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33"/>
      </w:pPr>
      <w:r>
        <w:rPr/>
        <w:drawing>
          <wp:anchor distT="0" distB="0" distL="0" distR="0" allowOverlap="1" layoutInCell="1" locked="0" behindDoc="0" simplePos="0" relativeHeight="15728640">
            <wp:simplePos x="0" y="0"/>
            <wp:positionH relativeFrom="page">
              <wp:posOffset>652166</wp:posOffset>
            </wp:positionH>
            <wp:positionV relativeFrom="page">
              <wp:posOffset>782474</wp:posOffset>
            </wp:positionV>
            <wp:extent cx="871882" cy="304123"/>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871882" cy="304123"/>
                    </a:xfrm>
                    <a:prstGeom prst="rect">
                      <a:avLst/>
                    </a:prstGeom>
                  </pic:spPr>
                </pic:pic>
              </a:graphicData>
            </a:graphic>
          </wp:anchor>
        </w:drawing>
      </w:r>
    </w:p>
    <w:tbl>
      <w:tblPr>
        <w:tblW w:w="0" w:type="auto"/>
        <w:jc w:val="left"/>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53"/>
      </w:tblGrid>
      <w:tr>
        <w:trPr>
          <w:trHeight w:val="377" w:hRule="atLeast"/>
        </w:trPr>
        <w:tc>
          <w:tcPr>
            <w:tcW w:w="10053" w:type="dxa"/>
            <w:tcBorders>
              <w:bottom w:val="single" w:sz="12" w:space="0" w:color="000000"/>
            </w:tcBorders>
          </w:tcPr>
          <w:p>
            <w:pPr>
              <w:pStyle w:val="TableParagraph"/>
              <w:spacing w:line="357" w:lineRule="exact"/>
              <w:ind w:right="33"/>
              <w:jc w:val="right"/>
              <w:rPr>
                <w:rFonts w:ascii="Arial"/>
                <w:sz w:val="32"/>
              </w:rPr>
            </w:pPr>
            <w:r>
              <w:rPr>
                <w:rFonts w:ascii="Arial"/>
                <w:spacing w:val="-2"/>
                <w:sz w:val="32"/>
              </w:rPr>
              <w:t>O-RAN.WG6.CADS-v08.01</w:t>
            </w:r>
          </w:p>
        </w:tc>
      </w:tr>
      <w:tr>
        <w:trPr>
          <w:trHeight w:val="1170" w:hRule="atLeast"/>
        </w:trPr>
        <w:tc>
          <w:tcPr>
            <w:tcW w:w="10053" w:type="dxa"/>
            <w:tcBorders>
              <w:top w:val="single" w:sz="12" w:space="0" w:color="000000"/>
            </w:tcBorders>
          </w:tcPr>
          <w:p>
            <w:pPr>
              <w:pStyle w:val="TableParagraph"/>
              <w:spacing w:before="55"/>
              <w:ind w:right="96"/>
              <w:jc w:val="right"/>
              <w:rPr>
                <w:rFonts w:ascii="Arial"/>
                <w:i/>
                <w:sz w:val="24"/>
              </w:rPr>
            </w:pPr>
            <w:r>
              <w:rPr>
                <w:rFonts w:ascii="Arial"/>
                <w:i/>
                <w:sz w:val="24"/>
              </w:rPr>
              <w:t>Technical</w:t>
            </w:r>
            <w:r>
              <w:rPr>
                <w:rFonts w:ascii="Arial"/>
                <w:i/>
                <w:spacing w:val="-8"/>
                <w:sz w:val="24"/>
              </w:rPr>
              <w:t> </w:t>
            </w:r>
            <w:r>
              <w:rPr>
                <w:rFonts w:ascii="Arial"/>
                <w:i/>
                <w:spacing w:val="-2"/>
                <w:sz w:val="24"/>
              </w:rPr>
              <w:t>Report</w:t>
            </w:r>
          </w:p>
        </w:tc>
      </w:tr>
      <w:tr>
        <w:trPr>
          <w:trHeight w:val="3463" w:hRule="atLeast"/>
        </w:trPr>
        <w:tc>
          <w:tcPr>
            <w:tcW w:w="10053" w:type="dxa"/>
            <w:tcBorders>
              <w:bottom w:val="single" w:sz="12" w:space="0" w:color="000000"/>
            </w:tcBorders>
          </w:tcPr>
          <w:p>
            <w:pPr>
              <w:pStyle w:val="TableParagraph"/>
              <w:rPr>
                <w:sz w:val="34"/>
              </w:rPr>
            </w:pPr>
          </w:p>
          <w:p>
            <w:pPr>
              <w:pStyle w:val="TableParagraph"/>
              <w:spacing w:before="46"/>
              <w:rPr>
                <w:sz w:val="34"/>
              </w:rPr>
            </w:pPr>
          </w:p>
          <w:p>
            <w:pPr>
              <w:pStyle w:val="TableParagraph"/>
              <w:ind w:left="2501" w:firstLine="3553"/>
              <w:rPr>
                <w:rFonts w:ascii="Arial"/>
                <w:b/>
                <w:sz w:val="34"/>
              </w:rPr>
            </w:pPr>
            <w:r>
              <w:rPr>
                <w:rFonts w:ascii="Arial"/>
                <w:b/>
                <w:sz w:val="34"/>
              </w:rPr>
              <w:t>O-RAN</w:t>
            </w:r>
            <w:r>
              <w:rPr>
                <w:rFonts w:ascii="Arial"/>
                <w:b/>
                <w:spacing w:val="-13"/>
                <w:sz w:val="34"/>
              </w:rPr>
              <w:t> </w:t>
            </w:r>
            <w:r>
              <w:rPr>
                <w:rFonts w:ascii="Arial"/>
                <w:b/>
                <w:sz w:val="34"/>
              </w:rPr>
              <w:t>Working</w:t>
            </w:r>
            <w:r>
              <w:rPr>
                <w:rFonts w:ascii="Arial"/>
                <w:b/>
                <w:spacing w:val="-12"/>
                <w:sz w:val="34"/>
              </w:rPr>
              <w:t> </w:t>
            </w:r>
            <w:r>
              <w:rPr>
                <w:rFonts w:ascii="Arial"/>
                <w:b/>
                <w:sz w:val="34"/>
              </w:rPr>
              <w:t>Group</w:t>
            </w:r>
            <w:r>
              <w:rPr>
                <w:rFonts w:ascii="Arial"/>
                <w:b/>
                <w:spacing w:val="-12"/>
                <w:sz w:val="34"/>
              </w:rPr>
              <w:t> </w:t>
            </w:r>
            <w:r>
              <w:rPr>
                <w:rFonts w:ascii="Arial"/>
                <w:b/>
                <w:sz w:val="34"/>
              </w:rPr>
              <w:t>6 Cloud</w:t>
            </w:r>
            <w:r>
              <w:rPr>
                <w:rFonts w:ascii="Arial"/>
                <w:b/>
                <w:spacing w:val="-8"/>
                <w:sz w:val="34"/>
              </w:rPr>
              <w:t> </w:t>
            </w:r>
            <w:r>
              <w:rPr>
                <w:rFonts w:ascii="Arial"/>
                <w:b/>
                <w:sz w:val="34"/>
              </w:rPr>
              <w:t>Architecture</w:t>
            </w:r>
            <w:r>
              <w:rPr>
                <w:rFonts w:ascii="Arial"/>
                <w:b/>
                <w:spacing w:val="-6"/>
                <w:sz w:val="34"/>
              </w:rPr>
              <w:t> </w:t>
            </w:r>
            <w:r>
              <w:rPr>
                <w:rFonts w:ascii="Arial"/>
                <w:b/>
                <w:sz w:val="34"/>
              </w:rPr>
              <w:t>and</w:t>
            </w:r>
            <w:r>
              <w:rPr>
                <w:rFonts w:ascii="Arial"/>
                <w:b/>
                <w:spacing w:val="-6"/>
                <w:sz w:val="34"/>
              </w:rPr>
              <w:t> </w:t>
            </w:r>
            <w:r>
              <w:rPr>
                <w:rFonts w:ascii="Arial"/>
                <w:b/>
                <w:sz w:val="34"/>
              </w:rPr>
              <w:t>Deployment</w:t>
            </w:r>
            <w:r>
              <w:rPr>
                <w:rFonts w:ascii="Arial"/>
                <w:b/>
                <w:spacing w:val="-6"/>
                <w:sz w:val="34"/>
              </w:rPr>
              <w:t> </w:t>
            </w:r>
            <w:r>
              <w:rPr>
                <w:rFonts w:ascii="Arial"/>
                <w:b/>
                <w:spacing w:val="-2"/>
                <w:sz w:val="34"/>
              </w:rPr>
              <w:t>Scenarios</w:t>
            </w:r>
          </w:p>
          <w:p>
            <w:pPr>
              <w:pStyle w:val="TableParagraph"/>
              <w:spacing w:before="2"/>
              <w:ind w:left="5715"/>
              <w:rPr>
                <w:rFonts w:ascii="Arial"/>
                <w:b/>
                <w:sz w:val="34"/>
              </w:rPr>
            </w:pPr>
            <w:r>
              <w:rPr>
                <w:rFonts w:ascii="Arial"/>
                <w:b/>
                <w:sz w:val="34"/>
              </w:rPr>
              <w:t>for</w:t>
            </w:r>
            <w:r>
              <w:rPr>
                <w:rFonts w:ascii="Arial"/>
                <w:b/>
                <w:spacing w:val="-9"/>
                <w:sz w:val="34"/>
              </w:rPr>
              <w:t> </w:t>
            </w:r>
            <w:r>
              <w:rPr>
                <w:rFonts w:ascii="Arial"/>
                <w:b/>
                <w:sz w:val="34"/>
              </w:rPr>
              <w:t>O-RAN</w:t>
            </w:r>
            <w:r>
              <w:rPr>
                <w:rFonts w:ascii="Arial"/>
                <w:b/>
                <w:spacing w:val="-6"/>
                <w:sz w:val="34"/>
              </w:rPr>
              <w:t> </w:t>
            </w:r>
            <w:r>
              <w:rPr>
                <w:rFonts w:ascii="Arial"/>
                <w:b/>
                <w:sz w:val="34"/>
              </w:rPr>
              <w:t>Virtualized</w:t>
            </w:r>
            <w:r>
              <w:rPr>
                <w:rFonts w:ascii="Arial"/>
                <w:b/>
                <w:spacing w:val="-5"/>
                <w:sz w:val="34"/>
              </w:rPr>
              <w:t> RAN</w:t>
            </w:r>
          </w:p>
        </w:tc>
      </w:tr>
      <w:tr>
        <w:trPr>
          <w:trHeight w:val="8912" w:hRule="atLeast"/>
        </w:trPr>
        <w:tc>
          <w:tcPr>
            <w:tcW w:w="10053" w:type="dxa"/>
            <w:tcBorders>
              <w:top w:val="single" w:sz="12" w:space="0" w:color="000000"/>
            </w:tcBorders>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6"/>
              <w:rPr>
                <w:sz w:val="20"/>
              </w:rPr>
            </w:pPr>
          </w:p>
          <w:p>
            <w:pPr>
              <w:pStyle w:val="TableParagraph"/>
              <w:ind w:left="28"/>
              <w:jc w:val="both"/>
              <w:rPr>
                <w:sz w:val="20"/>
              </w:rPr>
            </w:pPr>
            <w:r>
              <w:rPr>
                <w:sz w:val="20"/>
              </w:rPr>
              <w:t>Copyright</w:t>
            </w:r>
            <w:r>
              <w:rPr>
                <w:spacing w:val="-6"/>
                <w:sz w:val="20"/>
              </w:rPr>
              <w:t> </w:t>
            </w:r>
            <w:r>
              <w:rPr>
                <w:sz w:val="20"/>
              </w:rPr>
              <w:t>©</w:t>
            </w:r>
            <w:r>
              <w:rPr>
                <w:spacing w:val="-4"/>
                <w:sz w:val="20"/>
              </w:rPr>
              <w:t> </w:t>
            </w:r>
            <w:r>
              <w:rPr>
                <w:sz w:val="20"/>
              </w:rPr>
              <w:t>2025</w:t>
            </w:r>
            <w:r>
              <w:rPr>
                <w:spacing w:val="-5"/>
                <w:sz w:val="20"/>
              </w:rPr>
              <w:t> </w:t>
            </w:r>
            <w:r>
              <w:rPr>
                <w:sz w:val="20"/>
              </w:rPr>
              <w:t>by</w:t>
            </w:r>
            <w:r>
              <w:rPr>
                <w:spacing w:val="-4"/>
                <w:sz w:val="20"/>
              </w:rPr>
              <w:t> </w:t>
            </w:r>
            <w:r>
              <w:rPr>
                <w:sz w:val="20"/>
              </w:rPr>
              <w:t>the</w:t>
            </w:r>
            <w:r>
              <w:rPr>
                <w:spacing w:val="-4"/>
                <w:sz w:val="20"/>
              </w:rPr>
              <w:t> </w:t>
            </w:r>
            <w:r>
              <w:rPr>
                <w:sz w:val="20"/>
              </w:rPr>
              <w:t>O-RAN</w:t>
            </w:r>
            <w:r>
              <w:rPr>
                <w:spacing w:val="-5"/>
                <w:sz w:val="20"/>
              </w:rPr>
              <w:t> </w:t>
            </w:r>
            <w:r>
              <w:rPr>
                <w:sz w:val="20"/>
              </w:rPr>
              <w:t>ALLIANCE</w:t>
            </w:r>
            <w:r>
              <w:rPr>
                <w:spacing w:val="-4"/>
                <w:sz w:val="20"/>
              </w:rPr>
              <w:t> e.V.</w:t>
            </w:r>
          </w:p>
          <w:p>
            <w:pPr>
              <w:pStyle w:val="TableParagraph"/>
              <w:spacing w:before="120"/>
              <w:ind w:left="28" w:right="25"/>
              <w:jc w:val="both"/>
              <w:rPr>
                <w:sz w:val="18"/>
              </w:rPr>
            </w:pPr>
            <w:r>
              <w:rPr>
                <w:sz w:val="18"/>
              </w:rPr>
              <w:t>The copying or incorporation into any other work of part or all of the material available in this document in any form without the prior written</w:t>
            </w:r>
            <w:r>
              <w:rPr>
                <w:spacing w:val="-8"/>
                <w:sz w:val="18"/>
              </w:rPr>
              <w:t> </w:t>
            </w:r>
            <w:r>
              <w:rPr>
                <w:sz w:val="18"/>
              </w:rPr>
              <w:t>permission</w:t>
            </w:r>
            <w:r>
              <w:rPr>
                <w:spacing w:val="-8"/>
                <w:sz w:val="18"/>
              </w:rPr>
              <w:t> </w:t>
            </w:r>
            <w:r>
              <w:rPr>
                <w:sz w:val="18"/>
              </w:rPr>
              <w:t>of</w:t>
            </w:r>
            <w:r>
              <w:rPr>
                <w:spacing w:val="-9"/>
                <w:sz w:val="18"/>
              </w:rPr>
              <w:t> </w:t>
            </w:r>
            <w:r>
              <w:rPr>
                <w:sz w:val="18"/>
              </w:rPr>
              <w:t>O-RAN</w:t>
            </w:r>
            <w:r>
              <w:rPr>
                <w:spacing w:val="-7"/>
                <w:sz w:val="18"/>
              </w:rPr>
              <w:t> </w:t>
            </w:r>
            <w:r>
              <w:rPr>
                <w:sz w:val="18"/>
              </w:rPr>
              <w:t>ALLIANCE</w:t>
            </w:r>
            <w:r>
              <w:rPr>
                <w:spacing w:val="-7"/>
                <w:sz w:val="18"/>
              </w:rPr>
              <w:t> </w:t>
            </w:r>
            <w:r>
              <w:rPr>
                <w:sz w:val="18"/>
              </w:rPr>
              <w:t>e.V.</w:t>
            </w:r>
            <w:r>
              <w:rPr>
                <w:spacing w:val="31"/>
                <w:sz w:val="18"/>
              </w:rPr>
              <w:t> </w:t>
            </w:r>
            <w:r>
              <w:rPr>
                <w:sz w:val="18"/>
              </w:rPr>
              <w:t>is</w:t>
            </w:r>
            <w:r>
              <w:rPr>
                <w:spacing w:val="-9"/>
                <w:sz w:val="18"/>
              </w:rPr>
              <w:t> </w:t>
            </w:r>
            <w:r>
              <w:rPr>
                <w:sz w:val="18"/>
              </w:rPr>
              <w:t>prohibited,</w:t>
            </w:r>
            <w:r>
              <w:rPr>
                <w:spacing w:val="-6"/>
                <w:sz w:val="18"/>
              </w:rPr>
              <w:t> </w:t>
            </w:r>
            <w:r>
              <w:rPr>
                <w:sz w:val="18"/>
              </w:rPr>
              <w:t>save</w:t>
            </w:r>
            <w:r>
              <w:rPr>
                <w:spacing w:val="-12"/>
                <w:sz w:val="18"/>
              </w:rPr>
              <w:t> </w:t>
            </w:r>
            <w:r>
              <w:rPr>
                <w:sz w:val="18"/>
              </w:rPr>
              <w:t>that</w:t>
            </w:r>
            <w:r>
              <w:rPr>
                <w:spacing w:val="-8"/>
                <w:sz w:val="18"/>
              </w:rPr>
              <w:t> </w:t>
            </w:r>
            <w:r>
              <w:rPr>
                <w:sz w:val="18"/>
              </w:rPr>
              <w:t>you</w:t>
            </w:r>
            <w:r>
              <w:rPr>
                <w:spacing w:val="-6"/>
                <w:sz w:val="18"/>
              </w:rPr>
              <w:t> </w:t>
            </w:r>
            <w:r>
              <w:rPr>
                <w:sz w:val="18"/>
              </w:rPr>
              <w:t>may</w:t>
            </w:r>
            <w:r>
              <w:rPr>
                <w:spacing w:val="-8"/>
                <w:sz w:val="18"/>
              </w:rPr>
              <w:t> </w:t>
            </w:r>
            <w:r>
              <w:rPr>
                <w:sz w:val="18"/>
              </w:rPr>
              <w:t>print</w:t>
            </w:r>
            <w:r>
              <w:rPr>
                <w:spacing w:val="-9"/>
                <w:sz w:val="18"/>
              </w:rPr>
              <w:t> </w:t>
            </w:r>
            <w:r>
              <w:rPr>
                <w:sz w:val="18"/>
              </w:rPr>
              <w:t>or</w:t>
            </w:r>
            <w:r>
              <w:rPr>
                <w:spacing w:val="-11"/>
                <w:sz w:val="18"/>
              </w:rPr>
              <w:t> </w:t>
            </w:r>
            <w:r>
              <w:rPr>
                <w:sz w:val="18"/>
              </w:rPr>
              <w:t>download</w:t>
            </w:r>
            <w:r>
              <w:rPr>
                <w:spacing w:val="-8"/>
                <w:sz w:val="18"/>
              </w:rPr>
              <w:t> </w:t>
            </w:r>
            <w:r>
              <w:rPr>
                <w:sz w:val="18"/>
              </w:rPr>
              <w:t>extracts</w:t>
            </w:r>
            <w:r>
              <w:rPr>
                <w:spacing w:val="-7"/>
                <w:sz w:val="18"/>
              </w:rPr>
              <w:t> </w:t>
            </w:r>
            <w:r>
              <w:rPr>
                <w:sz w:val="18"/>
              </w:rPr>
              <w:t>of</w:t>
            </w:r>
            <w:r>
              <w:rPr>
                <w:spacing w:val="-9"/>
                <w:sz w:val="18"/>
              </w:rPr>
              <w:t> </w:t>
            </w:r>
            <w:r>
              <w:rPr>
                <w:sz w:val="18"/>
              </w:rPr>
              <w:t>the</w:t>
            </w:r>
            <w:r>
              <w:rPr>
                <w:spacing w:val="-10"/>
                <w:sz w:val="18"/>
              </w:rPr>
              <w:t> </w:t>
            </w:r>
            <w:r>
              <w:rPr>
                <w:sz w:val="18"/>
              </w:rPr>
              <w:t>material</w:t>
            </w:r>
            <w:r>
              <w:rPr>
                <w:spacing w:val="-6"/>
                <w:sz w:val="18"/>
              </w:rPr>
              <w:t> </w:t>
            </w:r>
            <w:r>
              <w:rPr>
                <w:sz w:val="18"/>
              </w:rPr>
              <w:t>of</w:t>
            </w:r>
            <w:r>
              <w:rPr>
                <w:spacing w:val="-9"/>
                <w:sz w:val="18"/>
              </w:rPr>
              <w:t> </w:t>
            </w:r>
            <w:r>
              <w:rPr>
                <w:sz w:val="18"/>
              </w:rPr>
              <w:t>this</w:t>
            </w:r>
            <w:r>
              <w:rPr>
                <w:spacing w:val="-4"/>
                <w:sz w:val="18"/>
              </w:rPr>
              <w:t> </w:t>
            </w:r>
            <w:r>
              <w:rPr>
                <w:sz w:val="18"/>
              </w:rPr>
              <w:t>document for your personal use, or copy the material of this document for the purpose of sending to individual third parties for their information provided</w:t>
            </w:r>
            <w:r>
              <w:rPr>
                <w:spacing w:val="-1"/>
                <w:sz w:val="18"/>
              </w:rPr>
              <w:t> </w:t>
            </w:r>
            <w:r>
              <w:rPr>
                <w:sz w:val="18"/>
              </w:rPr>
              <w:t>that</w:t>
            </w:r>
            <w:r>
              <w:rPr>
                <w:spacing w:val="-2"/>
                <w:sz w:val="18"/>
              </w:rPr>
              <w:t> </w:t>
            </w:r>
            <w:r>
              <w:rPr>
                <w:sz w:val="18"/>
              </w:rPr>
              <w:t>you</w:t>
            </w:r>
            <w:r>
              <w:rPr>
                <w:spacing w:val="-1"/>
                <w:sz w:val="18"/>
              </w:rPr>
              <w:t> </w:t>
            </w:r>
            <w:r>
              <w:rPr>
                <w:sz w:val="18"/>
              </w:rPr>
              <w:t>acknowledge O-RAN ALLIANCE as the source</w:t>
            </w:r>
            <w:r>
              <w:rPr>
                <w:spacing w:val="-3"/>
                <w:sz w:val="18"/>
              </w:rPr>
              <w:t> </w:t>
            </w:r>
            <w:r>
              <w:rPr>
                <w:sz w:val="18"/>
              </w:rPr>
              <w:t>of the material and</w:t>
            </w:r>
            <w:r>
              <w:rPr>
                <w:spacing w:val="-1"/>
                <w:sz w:val="18"/>
              </w:rPr>
              <w:t> </w:t>
            </w:r>
            <w:r>
              <w:rPr>
                <w:sz w:val="18"/>
              </w:rPr>
              <w:t>that</w:t>
            </w:r>
            <w:r>
              <w:rPr>
                <w:spacing w:val="-2"/>
                <w:sz w:val="18"/>
              </w:rPr>
              <w:t> </w:t>
            </w:r>
            <w:r>
              <w:rPr>
                <w:sz w:val="18"/>
              </w:rPr>
              <w:t>you</w:t>
            </w:r>
            <w:r>
              <w:rPr>
                <w:spacing w:val="-1"/>
                <w:sz w:val="18"/>
              </w:rPr>
              <w:t> </w:t>
            </w:r>
            <w:r>
              <w:rPr>
                <w:sz w:val="18"/>
              </w:rPr>
              <w:t>inform</w:t>
            </w:r>
            <w:r>
              <w:rPr>
                <w:spacing w:val="-1"/>
                <w:sz w:val="18"/>
              </w:rPr>
              <w:t> </w:t>
            </w:r>
            <w:r>
              <w:rPr>
                <w:sz w:val="18"/>
              </w:rPr>
              <w:t>the third party that these</w:t>
            </w:r>
            <w:r>
              <w:rPr>
                <w:spacing w:val="-1"/>
                <w:sz w:val="18"/>
              </w:rPr>
              <w:t> </w:t>
            </w:r>
            <w:r>
              <w:rPr>
                <w:sz w:val="18"/>
              </w:rPr>
              <w:t>conditions apply to them and that they must comply with them.</w:t>
            </w:r>
          </w:p>
          <w:p>
            <w:pPr>
              <w:pStyle w:val="TableParagraph"/>
              <w:spacing w:line="206" w:lineRule="exact" w:before="190"/>
              <w:ind w:left="28" w:right="4253"/>
              <w:rPr>
                <w:sz w:val="18"/>
              </w:rPr>
            </w:pPr>
            <w:r>
              <w:rPr>
                <w:sz w:val="18"/>
              </w:rPr>
              <w:t>O-RAN</w:t>
            </w:r>
            <w:r>
              <w:rPr>
                <w:spacing w:val="-6"/>
                <w:sz w:val="18"/>
              </w:rPr>
              <w:t> </w:t>
            </w:r>
            <w:r>
              <w:rPr>
                <w:sz w:val="18"/>
              </w:rPr>
              <w:t>ALLIANCE</w:t>
            </w:r>
            <w:r>
              <w:rPr>
                <w:spacing w:val="-5"/>
                <w:sz w:val="18"/>
              </w:rPr>
              <w:t> </w:t>
            </w:r>
            <w:r>
              <w:rPr>
                <w:sz w:val="18"/>
              </w:rPr>
              <w:t>e.V.,</w:t>
            </w:r>
            <w:r>
              <w:rPr>
                <w:spacing w:val="-4"/>
                <w:sz w:val="18"/>
              </w:rPr>
              <w:t> </w:t>
            </w:r>
            <w:r>
              <w:rPr>
                <w:sz w:val="18"/>
              </w:rPr>
              <w:t>Buschkauler</w:t>
            </w:r>
            <w:r>
              <w:rPr>
                <w:spacing w:val="-5"/>
                <w:sz w:val="18"/>
              </w:rPr>
              <w:t> </w:t>
            </w:r>
            <w:r>
              <w:rPr>
                <w:sz w:val="18"/>
              </w:rPr>
              <w:t>Weg</w:t>
            </w:r>
            <w:r>
              <w:rPr>
                <w:spacing w:val="-6"/>
                <w:sz w:val="18"/>
              </w:rPr>
              <w:t> </w:t>
            </w:r>
            <w:r>
              <w:rPr>
                <w:sz w:val="18"/>
              </w:rPr>
              <w:t>27,</w:t>
            </w:r>
            <w:r>
              <w:rPr>
                <w:spacing w:val="-5"/>
                <w:sz w:val="18"/>
              </w:rPr>
              <w:t> </w:t>
            </w:r>
            <w:r>
              <w:rPr>
                <w:sz w:val="18"/>
              </w:rPr>
              <w:t>53347</w:t>
            </w:r>
            <w:r>
              <w:rPr>
                <w:spacing w:val="-6"/>
                <w:sz w:val="18"/>
              </w:rPr>
              <w:t> </w:t>
            </w:r>
            <w:r>
              <w:rPr>
                <w:sz w:val="18"/>
              </w:rPr>
              <w:t>Alfter,</w:t>
            </w:r>
            <w:r>
              <w:rPr>
                <w:spacing w:val="-5"/>
                <w:sz w:val="18"/>
              </w:rPr>
              <w:t> </w:t>
            </w:r>
            <w:r>
              <w:rPr>
                <w:sz w:val="18"/>
              </w:rPr>
              <w:t>Germany Register of Associations, Bonn VR 11238, VAT ID DE321720189</w:t>
            </w:r>
          </w:p>
        </w:tc>
      </w:tr>
    </w:tbl>
    <w:p>
      <w:pPr>
        <w:pStyle w:val="BodyText"/>
        <w:spacing w:before="169"/>
        <w:ind w:left="191"/>
      </w:pPr>
      <w:r>
        <w:rPr>
          <w:spacing w:val="-10"/>
        </w:rPr>
        <w:t>1</w:t>
      </w:r>
    </w:p>
    <w:p>
      <w:pPr>
        <w:spacing w:after="0"/>
        <w:sectPr>
          <w:type w:val="continuous"/>
          <w:pgSz w:w="11910" w:h="16850"/>
          <w:pgMar w:top="1240" w:bottom="280" w:left="200" w:right="820"/>
        </w:sectPr>
      </w:pPr>
    </w:p>
    <w:p>
      <w:pPr>
        <w:pStyle w:val="BodyText"/>
        <w:spacing w:before="176"/>
        <w:ind w:left="472"/>
      </w:pPr>
      <w:r>
        <w:rPr>
          <w:spacing w:val="-10"/>
        </w:rPr>
        <w:t>2</w:t>
      </w:r>
    </w:p>
    <w:p>
      <w:pPr>
        <w:pStyle w:val="BodyText"/>
        <w:spacing w:before="11"/>
        <w:rPr>
          <w:sz w:val="18"/>
        </w:rPr>
      </w:pPr>
      <w:r>
        <w:rPr/>
        <mc:AlternateContent>
          <mc:Choice Requires="wps">
            <w:drawing>
              <wp:anchor distT="0" distB="0" distL="0" distR="0" allowOverlap="1" layoutInCell="1" locked="0" behindDoc="1" simplePos="0" relativeHeight="487588352">
                <wp:simplePos x="0" y="0"/>
                <wp:positionH relativeFrom="page">
                  <wp:posOffset>701040</wp:posOffset>
                </wp:positionH>
                <wp:positionV relativeFrom="paragraph">
                  <wp:posOffset>153936</wp:posOffset>
                </wp:positionV>
                <wp:extent cx="6160135" cy="1841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12.120976pt;width:485.02pt;height:1.44pt;mso-position-horizontal-relative:page;mso-position-vertical-relative:paragraph;z-index:-15728128;mso-wrap-distance-left:0;mso-wrap-distance-right:0" id="docshape5" filled="true" fillcolor="#000000" stroked="false">
                <v:fill type="solid"/>
                <w10:wrap type="topAndBottom"/>
              </v:rect>
            </w:pict>
          </mc:Fallback>
        </mc:AlternateContent>
      </w:r>
    </w:p>
    <w:p>
      <w:pPr>
        <w:pStyle w:val="Heading1"/>
        <w:tabs>
          <w:tab w:pos="932" w:val="left" w:leader="none"/>
        </w:tabs>
        <w:ind w:left="472"/>
      </w:pPr>
      <w:r>
        <w:rPr>
          <w:rFonts w:ascii="Times New Roman"/>
          <w:b w:val="0"/>
          <w:spacing w:val="-10"/>
          <w:sz w:val="20"/>
        </w:rPr>
        <w:t>3</w:t>
      </w:r>
      <w:r>
        <w:rPr>
          <w:rFonts w:ascii="Times New Roman"/>
          <w:b w:val="0"/>
          <w:sz w:val="20"/>
        </w:rPr>
        <w:tab/>
      </w:r>
      <w:r>
        <w:rPr/>
        <w:t>Table</w:t>
      </w:r>
      <w:r>
        <w:rPr>
          <w:spacing w:val="-3"/>
        </w:rPr>
        <w:t> </w:t>
      </w:r>
      <w:r>
        <w:rPr/>
        <w:t>of </w:t>
      </w:r>
      <w:r>
        <w:rPr>
          <w:spacing w:val="-2"/>
        </w:rPr>
        <w:t>Contents</w:t>
      </w:r>
    </w:p>
    <w:p>
      <w:pPr>
        <w:pStyle w:val="Heading6"/>
        <w:numPr>
          <w:ilvl w:val="0"/>
          <w:numId w:val="1"/>
        </w:numPr>
        <w:tabs>
          <w:tab w:pos="932" w:val="left" w:leader="none"/>
          <w:tab w:pos="10573" w:val="right" w:leader="dot"/>
        </w:tabs>
        <w:spacing w:line="240" w:lineRule="auto" w:before="101" w:after="0"/>
        <w:ind w:left="932" w:right="0" w:hanging="460"/>
        <w:jc w:val="left"/>
        <w:rPr>
          <w:rFonts w:ascii="Times New Roman"/>
        </w:rPr>
      </w:pPr>
      <w:r>
        <w:rPr>
          <w:rFonts w:ascii="Times New Roman"/>
        </w:rPr>
        <w:t>Table</w:t>
      </w:r>
      <w:r>
        <w:rPr>
          <w:rFonts w:ascii="Times New Roman"/>
          <w:spacing w:val="-2"/>
        </w:rPr>
        <w:t> </w:t>
      </w:r>
      <w:r>
        <w:rPr>
          <w:rFonts w:ascii="Times New Roman"/>
        </w:rPr>
        <w:t>of </w:t>
      </w:r>
      <w:r>
        <w:rPr>
          <w:rFonts w:ascii="Times New Roman"/>
          <w:spacing w:val="-2"/>
        </w:rPr>
        <w:t>Contents</w:t>
      </w:r>
      <w:r>
        <w:rPr>
          <w:rFonts w:ascii="Times New Roman"/>
        </w:rPr>
        <w:tab/>
      </w:r>
      <w:r>
        <w:rPr>
          <w:rFonts w:ascii="Times New Roman"/>
          <w:spacing w:val="-10"/>
        </w:rPr>
        <w:t>2</w:t>
      </w:r>
    </w:p>
    <w:p>
      <w:pPr>
        <w:pStyle w:val="Heading6"/>
        <w:numPr>
          <w:ilvl w:val="0"/>
          <w:numId w:val="1"/>
        </w:numPr>
        <w:tabs>
          <w:tab w:pos="932" w:val="left" w:leader="none"/>
          <w:tab w:pos="10573" w:val="right" w:leader="dot"/>
        </w:tabs>
        <w:spacing w:line="240" w:lineRule="auto" w:before="121" w:after="0"/>
        <w:ind w:left="932" w:right="0" w:hanging="460"/>
        <w:jc w:val="left"/>
        <w:rPr>
          <w:rFonts w:ascii="Times New Roman"/>
        </w:rPr>
      </w:pPr>
      <w:r>
        <w:rPr>
          <w:rFonts w:ascii="Times New Roman"/>
        </w:rPr>
        <w:t>Table</w:t>
      </w:r>
      <w:r>
        <w:rPr>
          <w:rFonts w:ascii="Times New Roman"/>
          <w:spacing w:val="-2"/>
        </w:rPr>
        <w:t> </w:t>
      </w:r>
      <w:r>
        <w:rPr>
          <w:rFonts w:ascii="Times New Roman"/>
        </w:rPr>
        <w:t>of </w:t>
      </w:r>
      <w:r>
        <w:rPr>
          <w:rFonts w:ascii="Times New Roman"/>
          <w:spacing w:val="-2"/>
        </w:rPr>
        <w:t>Figures</w:t>
      </w:r>
      <w:r>
        <w:rPr>
          <w:rFonts w:ascii="Times New Roman"/>
        </w:rPr>
        <w:tab/>
      </w:r>
      <w:r>
        <w:rPr>
          <w:rFonts w:ascii="Times New Roman"/>
          <w:spacing w:val="-10"/>
        </w:rPr>
        <w:t>3</w:t>
      </w:r>
    </w:p>
    <w:p>
      <w:pPr>
        <w:pStyle w:val="Heading6"/>
        <w:numPr>
          <w:ilvl w:val="0"/>
          <w:numId w:val="1"/>
        </w:numPr>
        <w:tabs>
          <w:tab w:pos="932" w:val="left" w:leader="none"/>
          <w:tab w:pos="10573" w:val="right" w:leader="dot"/>
        </w:tabs>
        <w:spacing w:line="240" w:lineRule="auto" w:before="119" w:after="0"/>
        <w:ind w:left="932" w:right="0" w:hanging="460"/>
        <w:jc w:val="left"/>
        <w:rPr>
          <w:rFonts w:ascii="Times New Roman"/>
        </w:rPr>
      </w:pPr>
      <w:r>
        <w:rPr>
          <w:rFonts w:ascii="Times New Roman"/>
        </w:rPr>
        <w:t>Table</w:t>
      </w:r>
      <w:r>
        <w:rPr>
          <w:rFonts w:ascii="Times New Roman"/>
          <w:spacing w:val="-4"/>
        </w:rPr>
        <w:t> </w:t>
      </w:r>
      <w:r>
        <w:rPr>
          <w:rFonts w:ascii="Times New Roman"/>
        </w:rPr>
        <w:t>of </w:t>
      </w:r>
      <w:r>
        <w:rPr>
          <w:rFonts w:ascii="Times New Roman"/>
          <w:spacing w:val="-2"/>
        </w:rPr>
        <w:t>Tables</w:t>
      </w:r>
      <w:r>
        <w:rPr>
          <w:rFonts w:ascii="Times New Roman"/>
        </w:rPr>
        <w:tab/>
      </w:r>
      <w:r>
        <w:rPr>
          <w:rFonts w:ascii="Times New Roman"/>
          <w:spacing w:val="-10"/>
        </w:rPr>
        <w:t>4</w:t>
      </w:r>
    </w:p>
    <w:p>
      <w:pPr>
        <w:pStyle w:val="BodyText"/>
        <w:spacing w:before="3" w:after="1"/>
        <w:rPr>
          <w:sz w:val="11"/>
        </w:rPr>
      </w:pPr>
    </w:p>
    <w:tbl>
      <w:tblPr>
        <w:tblW w:w="0" w:type="auto"/>
        <w:jc w:val="left"/>
        <w:tblInd w:w="3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2"/>
        <w:gridCol w:w="326"/>
        <w:gridCol w:w="354"/>
        <w:gridCol w:w="9194"/>
      </w:tblGrid>
      <w:tr>
        <w:trPr>
          <w:trHeight w:val="249" w:hRule="atLeast"/>
        </w:trPr>
        <w:tc>
          <w:tcPr>
            <w:tcW w:w="432" w:type="dxa"/>
          </w:tcPr>
          <w:p>
            <w:pPr>
              <w:pStyle w:val="TableParagraph"/>
              <w:spacing w:line="219" w:lineRule="exact" w:before="10"/>
              <w:ind w:right="179"/>
              <w:jc w:val="right"/>
              <w:rPr>
                <w:sz w:val="20"/>
              </w:rPr>
            </w:pPr>
            <w:r>
              <w:rPr>
                <w:spacing w:val="-10"/>
                <w:sz w:val="20"/>
              </w:rPr>
              <w:t>7</w:t>
            </w:r>
          </w:p>
        </w:tc>
        <w:tc>
          <w:tcPr>
            <w:tcW w:w="326" w:type="dxa"/>
          </w:tcPr>
          <w:p>
            <w:pPr>
              <w:pStyle w:val="TableParagraph"/>
              <w:spacing w:line="229" w:lineRule="exact"/>
              <w:ind w:right="35"/>
              <w:jc w:val="right"/>
              <w:rPr>
                <w:sz w:val="22"/>
              </w:rPr>
            </w:pPr>
            <w:r>
              <w:rPr>
                <w:spacing w:val="-10"/>
                <w:sz w:val="22"/>
              </w:rPr>
              <w:t>1</w:t>
            </w:r>
          </w:p>
        </w:tc>
        <w:tc>
          <w:tcPr>
            <w:tcW w:w="354" w:type="dxa"/>
          </w:tcPr>
          <w:p>
            <w:pPr>
              <w:pStyle w:val="TableParagraph"/>
              <w:rPr>
                <w:sz w:val="18"/>
              </w:rPr>
            </w:pPr>
          </w:p>
        </w:tc>
        <w:tc>
          <w:tcPr>
            <w:tcW w:w="9194" w:type="dxa"/>
          </w:tcPr>
          <w:p>
            <w:pPr>
              <w:pStyle w:val="TableParagraph"/>
              <w:tabs>
                <w:tab w:pos="9073" w:val="right" w:leader="dot"/>
              </w:tabs>
              <w:spacing w:line="229" w:lineRule="exact"/>
              <w:ind w:right="53"/>
              <w:jc w:val="right"/>
              <w:rPr>
                <w:sz w:val="22"/>
              </w:rPr>
            </w:pPr>
            <w:r>
              <w:rPr>
                <w:spacing w:val="-2"/>
                <w:sz w:val="22"/>
              </w:rPr>
              <w:t>Scope</w:t>
            </w:r>
            <w:r>
              <w:rPr>
                <w:sz w:val="22"/>
              </w:rPr>
              <w:tab/>
            </w:r>
            <w:r>
              <w:rPr>
                <w:spacing w:val="-10"/>
                <w:sz w:val="22"/>
              </w:rPr>
              <w:t>5</w:t>
            </w:r>
          </w:p>
        </w:tc>
      </w:tr>
      <w:tr>
        <w:trPr>
          <w:trHeight w:val="230" w:hRule="atLeast"/>
        </w:trPr>
        <w:tc>
          <w:tcPr>
            <w:tcW w:w="432" w:type="dxa"/>
          </w:tcPr>
          <w:p>
            <w:pPr>
              <w:pStyle w:val="TableParagraph"/>
              <w:spacing w:line="210" w:lineRule="exact"/>
              <w:ind w:right="179"/>
              <w:jc w:val="right"/>
              <w:rPr>
                <w:sz w:val="20"/>
              </w:rPr>
            </w:pPr>
            <w:r>
              <w:rPr>
                <w:spacing w:val="-10"/>
                <w:sz w:val="20"/>
              </w:rPr>
              <w:t>8</w:t>
            </w:r>
          </w:p>
        </w:tc>
        <w:tc>
          <w:tcPr>
            <w:tcW w:w="326" w:type="dxa"/>
          </w:tcPr>
          <w:p>
            <w:pPr>
              <w:pStyle w:val="TableParagraph"/>
              <w:rPr>
                <w:sz w:val="16"/>
              </w:rPr>
            </w:pPr>
          </w:p>
        </w:tc>
        <w:tc>
          <w:tcPr>
            <w:tcW w:w="354" w:type="dxa"/>
          </w:tcPr>
          <w:p>
            <w:pPr>
              <w:pStyle w:val="TableParagraph"/>
              <w:spacing w:line="210" w:lineRule="exact"/>
              <w:ind w:right="33"/>
              <w:jc w:val="center"/>
              <w:rPr>
                <w:sz w:val="20"/>
              </w:rPr>
            </w:pPr>
            <w:r>
              <w:rPr>
                <w:spacing w:val="-5"/>
                <w:sz w:val="20"/>
              </w:rPr>
              <w:t>1.1</w:t>
            </w:r>
          </w:p>
        </w:tc>
        <w:tc>
          <w:tcPr>
            <w:tcW w:w="9194" w:type="dxa"/>
          </w:tcPr>
          <w:p>
            <w:pPr>
              <w:pStyle w:val="TableParagraph"/>
              <w:tabs>
                <w:tab w:pos="8786" w:val="right" w:leader="dot"/>
              </w:tabs>
              <w:spacing w:line="210" w:lineRule="exact"/>
              <w:ind w:right="53"/>
              <w:jc w:val="right"/>
              <w:rPr>
                <w:sz w:val="20"/>
              </w:rPr>
            </w:pPr>
            <w:r>
              <w:rPr>
                <w:sz w:val="20"/>
              </w:rPr>
              <w:t>Context;</w:t>
            </w:r>
            <w:r>
              <w:rPr>
                <w:spacing w:val="-6"/>
                <w:sz w:val="20"/>
              </w:rPr>
              <w:t> </w:t>
            </w:r>
            <w:r>
              <w:rPr>
                <w:sz w:val="20"/>
              </w:rPr>
              <w:t>Relationship</w:t>
            </w:r>
            <w:r>
              <w:rPr>
                <w:spacing w:val="-4"/>
                <w:sz w:val="20"/>
              </w:rPr>
              <w:t> </w:t>
            </w:r>
            <w:r>
              <w:rPr>
                <w:sz w:val="20"/>
              </w:rPr>
              <w:t>to</w:t>
            </w:r>
            <w:r>
              <w:rPr>
                <w:spacing w:val="-4"/>
                <w:sz w:val="20"/>
              </w:rPr>
              <w:t> </w:t>
            </w:r>
            <w:r>
              <w:rPr>
                <w:sz w:val="20"/>
              </w:rPr>
              <w:t>Other</w:t>
            </w:r>
            <w:r>
              <w:rPr>
                <w:spacing w:val="-3"/>
                <w:sz w:val="20"/>
              </w:rPr>
              <w:t> </w:t>
            </w:r>
            <w:r>
              <w:rPr>
                <w:sz w:val="20"/>
              </w:rPr>
              <w:t>O-RAN</w:t>
            </w:r>
            <w:r>
              <w:rPr>
                <w:spacing w:val="-5"/>
                <w:sz w:val="20"/>
              </w:rPr>
              <w:t> </w:t>
            </w:r>
            <w:r>
              <w:rPr>
                <w:spacing w:val="-4"/>
                <w:sz w:val="20"/>
              </w:rPr>
              <w:t>Work</w:t>
            </w:r>
            <w:r>
              <w:rPr>
                <w:sz w:val="20"/>
              </w:rPr>
              <w:tab/>
            </w:r>
            <w:r>
              <w:rPr>
                <w:spacing w:val="-10"/>
                <w:sz w:val="20"/>
              </w:rPr>
              <w:t>5</w:t>
            </w:r>
          </w:p>
        </w:tc>
      </w:tr>
      <w:tr>
        <w:trPr>
          <w:trHeight w:val="289" w:hRule="atLeast"/>
        </w:trPr>
        <w:tc>
          <w:tcPr>
            <w:tcW w:w="432" w:type="dxa"/>
          </w:tcPr>
          <w:p>
            <w:pPr>
              <w:pStyle w:val="TableParagraph"/>
              <w:spacing w:line="226" w:lineRule="exact"/>
              <w:ind w:right="179"/>
              <w:jc w:val="right"/>
              <w:rPr>
                <w:sz w:val="20"/>
              </w:rPr>
            </w:pPr>
            <w:r>
              <w:rPr>
                <w:spacing w:val="-10"/>
                <w:sz w:val="20"/>
              </w:rPr>
              <w:t>9</w:t>
            </w:r>
          </w:p>
        </w:tc>
        <w:tc>
          <w:tcPr>
            <w:tcW w:w="326" w:type="dxa"/>
          </w:tcPr>
          <w:p>
            <w:pPr>
              <w:pStyle w:val="TableParagraph"/>
              <w:rPr>
                <w:sz w:val="20"/>
              </w:rPr>
            </w:pPr>
          </w:p>
        </w:tc>
        <w:tc>
          <w:tcPr>
            <w:tcW w:w="354" w:type="dxa"/>
          </w:tcPr>
          <w:p>
            <w:pPr>
              <w:pStyle w:val="TableParagraph"/>
              <w:spacing w:line="226" w:lineRule="exact"/>
              <w:ind w:right="33"/>
              <w:jc w:val="center"/>
              <w:rPr>
                <w:sz w:val="20"/>
              </w:rPr>
            </w:pPr>
            <w:r>
              <w:rPr>
                <w:spacing w:val="-5"/>
                <w:sz w:val="20"/>
              </w:rPr>
              <w:t>1.2</w:t>
            </w:r>
          </w:p>
        </w:tc>
        <w:tc>
          <w:tcPr>
            <w:tcW w:w="9194" w:type="dxa"/>
          </w:tcPr>
          <w:p>
            <w:pPr>
              <w:pStyle w:val="TableParagraph"/>
              <w:tabs>
                <w:tab w:pos="8786" w:val="right" w:leader="dot"/>
              </w:tabs>
              <w:spacing w:line="226" w:lineRule="exact"/>
              <w:ind w:right="53"/>
              <w:jc w:val="right"/>
              <w:rPr>
                <w:sz w:val="20"/>
              </w:rPr>
            </w:pPr>
            <w:r>
              <w:rPr>
                <w:spacing w:val="-2"/>
                <w:sz w:val="20"/>
              </w:rPr>
              <w:t>Objectives</w:t>
            </w:r>
            <w:r>
              <w:rPr>
                <w:sz w:val="20"/>
              </w:rPr>
              <w:tab/>
            </w:r>
            <w:r>
              <w:rPr>
                <w:spacing w:val="-10"/>
                <w:sz w:val="20"/>
              </w:rPr>
              <w:t>5</w:t>
            </w:r>
          </w:p>
        </w:tc>
      </w:tr>
      <w:tr>
        <w:trPr>
          <w:trHeight w:val="372" w:hRule="atLeast"/>
        </w:trPr>
        <w:tc>
          <w:tcPr>
            <w:tcW w:w="432" w:type="dxa"/>
          </w:tcPr>
          <w:p>
            <w:pPr>
              <w:pStyle w:val="TableParagraph"/>
              <w:spacing w:before="73"/>
              <w:ind w:right="178"/>
              <w:jc w:val="right"/>
              <w:rPr>
                <w:sz w:val="20"/>
              </w:rPr>
            </w:pPr>
            <w:r>
              <w:rPr>
                <w:spacing w:val="-5"/>
                <w:sz w:val="20"/>
              </w:rPr>
              <w:t>10</w:t>
            </w:r>
          </w:p>
        </w:tc>
        <w:tc>
          <w:tcPr>
            <w:tcW w:w="326" w:type="dxa"/>
          </w:tcPr>
          <w:p>
            <w:pPr>
              <w:pStyle w:val="TableParagraph"/>
              <w:spacing w:before="55"/>
              <w:ind w:right="35"/>
              <w:jc w:val="right"/>
              <w:rPr>
                <w:sz w:val="22"/>
              </w:rPr>
            </w:pPr>
            <w:r>
              <w:rPr>
                <w:spacing w:val="-10"/>
                <w:sz w:val="22"/>
              </w:rPr>
              <w:t>2</w:t>
            </w:r>
          </w:p>
        </w:tc>
        <w:tc>
          <w:tcPr>
            <w:tcW w:w="354" w:type="dxa"/>
          </w:tcPr>
          <w:p>
            <w:pPr>
              <w:pStyle w:val="TableParagraph"/>
              <w:rPr>
                <w:sz w:val="20"/>
              </w:rPr>
            </w:pPr>
          </w:p>
        </w:tc>
        <w:tc>
          <w:tcPr>
            <w:tcW w:w="9194" w:type="dxa"/>
          </w:tcPr>
          <w:p>
            <w:pPr>
              <w:pStyle w:val="TableParagraph"/>
              <w:tabs>
                <w:tab w:pos="9073" w:val="right" w:leader="dot"/>
              </w:tabs>
              <w:spacing w:before="55"/>
              <w:ind w:right="53"/>
              <w:jc w:val="right"/>
              <w:rPr>
                <w:sz w:val="22"/>
              </w:rPr>
            </w:pPr>
            <w:r>
              <w:rPr>
                <w:spacing w:val="-2"/>
                <w:sz w:val="22"/>
              </w:rPr>
              <w:t>References</w:t>
            </w:r>
            <w:r>
              <w:rPr>
                <w:sz w:val="22"/>
              </w:rPr>
              <w:tab/>
            </w:r>
            <w:r>
              <w:rPr>
                <w:spacing w:val="-10"/>
                <w:sz w:val="22"/>
              </w:rPr>
              <w:t>7</w:t>
            </w:r>
          </w:p>
        </w:tc>
      </w:tr>
      <w:tr>
        <w:trPr>
          <w:trHeight w:val="313" w:hRule="atLeast"/>
        </w:trPr>
        <w:tc>
          <w:tcPr>
            <w:tcW w:w="432" w:type="dxa"/>
          </w:tcPr>
          <w:p>
            <w:pPr>
              <w:pStyle w:val="TableParagraph"/>
              <w:spacing w:line="219" w:lineRule="exact" w:before="74"/>
              <w:ind w:right="178"/>
              <w:jc w:val="right"/>
              <w:rPr>
                <w:sz w:val="20"/>
              </w:rPr>
            </w:pPr>
            <w:r>
              <w:rPr>
                <w:spacing w:val="-5"/>
                <w:sz w:val="20"/>
              </w:rPr>
              <w:t>11</w:t>
            </w:r>
          </w:p>
        </w:tc>
        <w:tc>
          <w:tcPr>
            <w:tcW w:w="326" w:type="dxa"/>
          </w:tcPr>
          <w:p>
            <w:pPr>
              <w:pStyle w:val="TableParagraph"/>
              <w:spacing w:line="238" w:lineRule="exact" w:before="55"/>
              <w:ind w:right="35"/>
              <w:jc w:val="right"/>
              <w:rPr>
                <w:sz w:val="22"/>
              </w:rPr>
            </w:pPr>
            <w:r>
              <w:rPr>
                <w:spacing w:val="-10"/>
                <w:sz w:val="22"/>
              </w:rPr>
              <w:t>3</w:t>
            </w:r>
          </w:p>
        </w:tc>
        <w:tc>
          <w:tcPr>
            <w:tcW w:w="354" w:type="dxa"/>
          </w:tcPr>
          <w:p>
            <w:pPr>
              <w:pStyle w:val="TableParagraph"/>
              <w:rPr>
                <w:sz w:val="20"/>
              </w:rPr>
            </w:pPr>
          </w:p>
        </w:tc>
        <w:tc>
          <w:tcPr>
            <w:tcW w:w="9194" w:type="dxa"/>
          </w:tcPr>
          <w:p>
            <w:pPr>
              <w:pStyle w:val="TableParagraph"/>
              <w:tabs>
                <w:tab w:pos="9073" w:val="right" w:leader="dot"/>
              </w:tabs>
              <w:spacing w:line="238" w:lineRule="exact" w:before="55"/>
              <w:ind w:right="53"/>
              <w:jc w:val="right"/>
              <w:rPr>
                <w:sz w:val="22"/>
              </w:rPr>
            </w:pPr>
            <w:r>
              <w:rPr>
                <w:sz w:val="22"/>
              </w:rPr>
              <w:t>Definitions</w:t>
            </w:r>
            <w:r>
              <w:rPr>
                <w:spacing w:val="-5"/>
                <w:sz w:val="22"/>
              </w:rPr>
              <w:t> </w:t>
            </w:r>
            <w:r>
              <w:rPr>
                <w:sz w:val="22"/>
              </w:rPr>
              <w:t>and</w:t>
            </w:r>
            <w:r>
              <w:rPr>
                <w:spacing w:val="-4"/>
                <w:sz w:val="22"/>
              </w:rPr>
              <w:t> </w:t>
            </w:r>
            <w:r>
              <w:rPr>
                <w:spacing w:val="-2"/>
                <w:sz w:val="22"/>
              </w:rPr>
              <w:t>Abbreviations</w:t>
            </w:r>
            <w:r>
              <w:rPr>
                <w:sz w:val="22"/>
              </w:rPr>
              <w:tab/>
            </w:r>
            <w:r>
              <w:rPr>
                <w:spacing w:val="-10"/>
                <w:sz w:val="22"/>
              </w:rPr>
              <w:t>8</w:t>
            </w:r>
          </w:p>
        </w:tc>
      </w:tr>
      <w:tr>
        <w:trPr>
          <w:trHeight w:val="230" w:hRule="atLeast"/>
        </w:trPr>
        <w:tc>
          <w:tcPr>
            <w:tcW w:w="432" w:type="dxa"/>
          </w:tcPr>
          <w:p>
            <w:pPr>
              <w:pStyle w:val="TableParagraph"/>
              <w:spacing w:line="210" w:lineRule="exact"/>
              <w:ind w:right="178"/>
              <w:jc w:val="right"/>
              <w:rPr>
                <w:sz w:val="20"/>
              </w:rPr>
            </w:pPr>
            <w:r>
              <w:rPr>
                <w:spacing w:val="-5"/>
                <w:sz w:val="20"/>
              </w:rPr>
              <w:t>12</w:t>
            </w:r>
          </w:p>
        </w:tc>
        <w:tc>
          <w:tcPr>
            <w:tcW w:w="326" w:type="dxa"/>
          </w:tcPr>
          <w:p>
            <w:pPr>
              <w:pStyle w:val="TableParagraph"/>
              <w:rPr>
                <w:sz w:val="16"/>
              </w:rPr>
            </w:pPr>
          </w:p>
        </w:tc>
        <w:tc>
          <w:tcPr>
            <w:tcW w:w="354" w:type="dxa"/>
          </w:tcPr>
          <w:p>
            <w:pPr>
              <w:pStyle w:val="TableParagraph"/>
              <w:spacing w:line="210" w:lineRule="exact"/>
              <w:ind w:right="33"/>
              <w:jc w:val="center"/>
              <w:rPr>
                <w:sz w:val="20"/>
              </w:rPr>
            </w:pPr>
            <w:r>
              <w:rPr>
                <w:spacing w:val="-5"/>
                <w:sz w:val="20"/>
              </w:rPr>
              <w:t>3.1</w:t>
            </w:r>
          </w:p>
        </w:tc>
        <w:tc>
          <w:tcPr>
            <w:tcW w:w="9194" w:type="dxa"/>
          </w:tcPr>
          <w:p>
            <w:pPr>
              <w:pStyle w:val="TableParagraph"/>
              <w:tabs>
                <w:tab w:pos="8786" w:val="right" w:leader="dot"/>
              </w:tabs>
              <w:spacing w:line="210" w:lineRule="exact"/>
              <w:ind w:right="53"/>
              <w:jc w:val="right"/>
              <w:rPr>
                <w:sz w:val="20"/>
              </w:rPr>
            </w:pPr>
            <w:r>
              <w:rPr>
                <w:spacing w:val="-2"/>
                <w:sz w:val="20"/>
              </w:rPr>
              <w:t>Definitions</w:t>
            </w:r>
            <w:r>
              <w:rPr>
                <w:sz w:val="20"/>
              </w:rPr>
              <w:tab/>
            </w:r>
            <w:r>
              <w:rPr>
                <w:spacing w:val="-10"/>
                <w:sz w:val="20"/>
              </w:rPr>
              <w:t>8</w:t>
            </w:r>
          </w:p>
        </w:tc>
      </w:tr>
      <w:tr>
        <w:trPr>
          <w:trHeight w:val="289" w:hRule="atLeast"/>
        </w:trPr>
        <w:tc>
          <w:tcPr>
            <w:tcW w:w="432" w:type="dxa"/>
          </w:tcPr>
          <w:p>
            <w:pPr>
              <w:pStyle w:val="TableParagraph"/>
              <w:spacing w:line="226" w:lineRule="exact"/>
              <w:ind w:right="178"/>
              <w:jc w:val="right"/>
              <w:rPr>
                <w:sz w:val="20"/>
              </w:rPr>
            </w:pPr>
            <w:r>
              <w:rPr>
                <w:spacing w:val="-5"/>
                <w:sz w:val="20"/>
              </w:rPr>
              <w:t>13</w:t>
            </w:r>
          </w:p>
        </w:tc>
        <w:tc>
          <w:tcPr>
            <w:tcW w:w="326" w:type="dxa"/>
          </w:tcPr>
          <w:p>
            <w:pPr>
              <w:pStyle w:val="TableParagraph"/>
              <w:rPr>
                <w:sz w:val="20"/>
              </w:rPr>
            </w:pPr>
          </w:p>
        </w:tc>
        <w:tc>
          <w:tcPr>
            <w:tcW w:w="354" w:type="dxa"/>
          </w:tcPr>
          <w:p>
            <w:pPr>
              <w:pStyle w:val="TableParagraph"/>
              <w:spacing w:line="226" w:lineRule="exact"/>
              <w:ind w:right="33"/>
              <w:jc w:val="center"/>
              <w:rPr>
                <w:sz w:val="20"/>
              </w:rPr>
            </w:pPr>
            <w:r>
              <w:rPr>
                <w:spacing w:val="-5"/>
                <w:sz w:val="20"/>
              </w:rPr>
              <w:t>3.2</w:t>
            </w:r>
          </w:p>
        </w:tc>
        <w:tc>
          <w:tcPr>
            <w:tcW w:w="9194" w:type="dxa"/>
          </w:tcPr>
          <w:p>
            <w:pPr>
              <w:pStyle w:val="TableParagraph"/>
              <w:tabs>
                <w:tab w:pos="8790" w:val="right" w:leader="dot"/>
              </w:tabs>
              <w:spacing w:line="226" w:lineRule="exact"/>
              <w:ind w:right="49"/>
              <w:jc w:val="right"/>
              <w:rPr>
                <w:sz w:val="20"/>
              </w:rPr>
            </w:pPr>
            <w:r>
              <w:rPr>
                <w:spacing w:val="-2"/>
                <w:sz w:val="20"/>
              </w:rPr>
              <w:t>Abbreviations</w:t>
            </w:r>
            <w:r>
              <w:rPr>
                <w:sz w:val="20"/>
              </w:rPr>
              <w:tab/>
            </w:r>
            <w:r>
              <w:rPr>
                <w:spacing w:val="-5"/>
                <w:sz w:val="20"/>
              </w:rPr>
              <w:t>10</w:t>
            </w:r>
          </w:p>
        </w:tc>
      </w:tr>
      <w:tr>
        <w:trPr>
          <w:trHeight w:val="313" w:hRule="atLeast"/>
        </w:trPr>
        <w:tc>
          <w:tcPr>
            <w:tcW w:w="432" w:type="dxa"/>
          </w:tcPr>
          <w:p>
            <w:pPr>
              <w:pStyle w:val="TableParagraph"/>
              <w:spacing w:line="219" w:lineRule="exact" w:before="73"/>
              <w:ind w:right="178"/>
              <w:jc w:val="right"/>
              <w:rPr>
                <w:sz w:val="20"/>
              </w:rPr>
            </w:pPr>
            <w:r>
              <w:rPr>
                <w:spacing w:val="-5"/>
                <w:sz w:val="20"/>
              </w:rPr>
              <w:t>14</w:t>
            </w:r>
          </w:p>
        </w:tc>
        <w:tc>
          <w:tcPr>
            <w:tcW w:w="326" w:type="dxa"/>
          </w:tcPr>
          <w:p>
            <w:pPr>
              <w:pStyle w:val="TableParagraph"/>
              <w:spacing w:line="238" w:lineRule="exact" w:before="55"/>
              <w:ind w:right="35"/>
              <w:jc w:val="right"/>
              <w:rPr>
                <w:sz w:val="22"/>
              </w:rPr>
            </w:pPr>
            <w:r>
              <w:rPr>
                <w:spacing w:val="-10"/>
                <w:sz w:val="22"/>
              </w:rPr>
              <w:t>4</w:t>
            </w:r>
          </w:p>
        </w:tc>
        <w:tc>
          <w:tcPr>
            <w:tcW w:w="354" w:type="dxa"/>
          </w:tcPr>
          <w:p>
            <w:pPr>
              <w:pStyle w:val="TableParagraph"/>
              <w:rPr>
                <w:sz w:val="20"/>
              </w:rPr>
            </w:pPr>
          </w:p>
        </w:tc>
        <w:tc>
          <w:tcPr>
            <w:tcW w:w="9194" w:type="dxa"/>
          </w:tcPr>
          <w:p>
            <w:pPr>
              <w:pStyle w:val="TableParagraph"/>
              <w:tabs>
                <w:tab w:pos="9073" w:val="right" w:leader="dot"/>
              </w:tabs>
              <w:spacing w:line="238" w:lineRule="exact" w:before="55"/>
              <w:ind w:right="53"/>
              <w:jc w:val="right"/>
              <w:rPr>
                <w:sz w:val="22"/>
              </w:rPr>
            </w:pPr>
            <w:r>
              <w:rPr>
                <w:sz w:val="22"/>
              </w:rPr>
              <w:t>Overall</w:t>
            </w:r>
            <w:r>
              <w:rPr>
                <w:spacing w:val="-2"/>
                <w:sz w:val="22"/>
              </w:rPr>
              <w:t> Architecture</w:t>
            </w:r>
            <w:r>
              <w:rPr>
                <w:sz w:val="22"/>
              </w:rPr>
              <w:tab/>
            </w:r>
            <w:r>
              <w:rPr>
                <w:spacing w:val="-5"/>
                <w:sz w:val="22"/>
              </w:rPr>
              <w:t>12</w:t>
            </w:r>
          </w:p>
        </w:tc>
      </w:tr>
      <w:tr>
        <w:trPr>
          <w:trHeight w:val="230" w:hRule="atLeast"/>
        </w:trPr>
        <w:tc>
          <w:tcPr>
            <w:tcW w:w="432" w:type="dxa"/>
          </w:tcPr>
          <w:p>
            <w:pPr>
              <w:pStyle w:val="TableParagraph"/>
              <w:spacing w:line="210" w:lineRule="exact"/>
              <w:ind w:right="178"/>
              <w:jc w:val="right"/>
              <w:rPr>
                <w:sz w:val="20"/>
              </w:rPr>
            </w:pPr>
            <w:r>
              <w:rPr>
                <w:spacing w:val="-5"/>
                <w:sz w:val="20"/>
              </w:rPr>
              <w:t>15</w:t>
            </w:r>
          </w:p>
        </w:tc>
        <w:tc>
          <w:tcPr>
            <w:tcW w:w="326" w:type="dxa"/>
          </w:tcPr>
          <w:p>
            <w:pPr>
              <w:pStyle w:val="TableParagraph"/>
              <w:rPr>
                <w:sz w:val="16"/>
              </w:rPr>
            </w:pPr>
          </w:p>
        </w:tc>
        <w:tc>
          <w:tcPr>
            <w:tcW w:w="354" w:type="dxa"/>
          </w:tcPr>
          <w:p>
            <w:pPr>
              <w:pStyle w:val="TableParagraph"/>
              <w:spacing w:line="210" w:lineRule="exact"/>
              <w:ind w:right="33"/>
              <w:jc w:val="center"/>
              <w:rPr>
                <w:sz w:val="20"/>
              </w:rPr>
            </w:pPr>
            <w:r>
              <w:rPr>
                <w:spacing w:val="-5"/>
                <w:sz w:val="20"/>
              </w:rPr>
              <w:t>4.1</w:t>
            </w:r>
          </w:p>
        </w:tc>
        <w:tc>
          <w:tcPr>
            <w:tcW w:w="9194" w:type="dxa"/>
          </w:tcPr>
          <w:p>
            <w:pPr>
              <w:pStyle w:val="TableParagraph"/>
              <w:tabs>
                <w:tab w:pos="8790" w:val="right" w:leader="dot"/>
              </w:tabs>
              <w:spacing w:line="210" w:lineRule="exact"/>
              <w:ind w:right="49"/>
              <w:jc w:val="right"/>
              <w:rPr>
                <w:sz w:val="20"/>
              </w:rPr>
            </w:pPr>
            <w:r>
              <w:rPr>
                <w:sz w:val="20"/>
              </w:rPr>
              <w:t>O-RAN</w:t>
            </w:r>
            <w:r>
              <w:rPr>
                <w:spacing w:val="-7"/>
                <w:sz w:val="20"/>
              </w:rPr>
              <w:t> </w:t>
            </w:r>
            <w:r>
              <w:rPr>
                <w:sz w:val="20"/>
              </w:rPr>
              <w:t>Functions</w:t>
            </w:r>
            <w:r>
              <w:rPr>
                <w:spacing w:val="-7"/>
                <w:sz w:val="20"/>
              </w:rPr>
              <w:t> </w:t>
            </w:r>
            <w:r>
              <w:rPr>
                <w:spacing w:val="-2"/>
                <w:sz w:val="20"/>
              </w:rPr>
              <w:t>Definitions</w:t>
            </w:r>
            <w:r>
              <w:rPr>
                <w:sz w:val="20"/>
              </w:rPr>
              <w:tab/>
            </w:r>
            <w:r>
              <w:rPr>
                <w:spacing w:val="-5"/>
                <w:sz w:val="20"/>
              </w:rPr>
              <w:t>12</w:t>
            </w:r>
          </w:p>
        </w:tc>
      </w:tr>
      <w:tr>
        <w:trPr>
          <w:trHeight w:val="230" w:hRule="atLeast"/>
        </w:trPr>
        <w:tc>
          <w:tcPr>
            <w:tcW w:w="432" w:type="dxa"/>
          </w:tcPr>
          <w:p>
            <w:pPr>
              <w:pStyle w:val="TableParagraph"/>
              <w:spacing w:line="210" w:lineRule="exact"/>
              <w:ind w:right="178"/>
              <w:jc w:val="right"/>
              <w:rPr>
                <w:sz w:val="20"/>
              </w:rPr>
            </w:pPr>
            <w:r>
              <w:rPr>
                <w:spacing w:val="-5"/>
                <w:sz w:val="20"/>
              </w:rPr>
              <w:t>16</w:t>
            </w:r>
          </w:p>
        </w:tc>
        <w:tc>
          <w:tcPr>
            <w:tcW w:w="326" w:type="dxa"/>
          </w:tcPr>
          <w:p>
            <w:pPr>
              <w:pStyle w:val="TableParagraph"/>
              <w:rPr>
                <w:sz w:val="16"/>
              </w:rPr>
            </w:pPr>
          </w:p>
        </w:tc>
        <w:tc>
          <w:tcPr>
            <w:tcW w:w="354" w:type="dxa"/>
          </w:tcPr>
          <w:p>
            <w:pPr>
              <w:pStyle w:val="TableParagraph"/>
              <w:spacing w:line="210" w:lineRule="exact"/>
              <w:ind w:right="33"/>
              <w:jc w:val="center"/>
              <w:rPr>
                <w:sz w:val="20"/>
              </w:rPr>
            </w:pPr>
            <w:r>
              <w:rPr>
                <w:spacing w:val="-5"/>
                <w:sz w:val="20"/>
              </w:rPr>
              <w:t>4.2</w:t>
            </w:r>
          </w:p>
        </w:tc>
        <w:tc>
          <w:tcPr>
            <w:tcW w:w="9194" w:type="dxa"/>
          </w:tcPr>
          <w:p>
            <w:pPr>
              <w:pStyle w:val="TableParagraph"/>
              <w:tabs>
                <w:tab w:pos="8790" w:val="right" w:leader="dot"/>
              </w:tabs>
              <w:spacing w:line="210" w:lineRule="exact"/>
              <w:ind w:right="49"/>
              <w:jc w:val="right"/>
              <w:rPr>
                <w:sz w:val="20"/>
              </w:rPr>
            </w:pPr>
            <w:r>
              <w:rPr>
                <w:sz w:val="20"/>
              </w:rPr>
              <w:t>Degree</w:t>
            </w:r>
            <w:r>
              <w:rPr>
                <w:spacing w:val="-3"/>
                <w:sz w:val="20"/>
              </w:rPr>
              <w:t> </w:t>
            </w:r>
            <w:r>
              <w:rPr>
                <w:sz w:val="20"/>
              </w:rPr>
              <w:t>of</w:t>
            </w:r>
            <w:r>
              <w:rPr>
                <w:spacing w:val="-3"/>
                <w:sz w:val="20"/>
              </w:rPr>
              <w:t> </w:t>
            </w:r>
            <w:r>
              <w:rPr>
                <w:spacing w:val="-2"/>
                <w:sz w:val="20"/>
              </w:rPr>
              <w:t>Openness</w:t>
            </w:r>
            <w:r>
              <w:rPr>
                <w:sz w:val="20"/>
              </w:rPr>
              <w:tab/>
            </w:r>
            <w:r>
              <w:rPr>
                <w:spacing w:val="-5"/>
                <w:sz w:val="20"/>
              </w:rPr>
              <w:t>13</w:t>
            </w:r>
          </w:p>
        </w:tc>
      </w:tr>
      <w:tr>
        <w:trPr>
          <w:trHeight w:val="230" w:hRule="atLeast"/>
        </w:trPr>
        <w:tc>
          <w:tcPr>
            <w:tcW w:w="432" w:type="dxa"/>
          </w:tcPr>
          <w:p>
            <w:pPr>
              <w:pStyle w:val="TableParagraph"/>
              <w:spacing w:line="210" w:lineRule="exact"/>
              <w:ind w:right="178"/>
              <w:jc w:val="right"/>
              <w:rPr>
                <w:sz w:val="20"/>
              </w:rPr>
            </w:pPr>
            <w:r>
              <w:rPr>
                <w:spacing w:val="-5"/>
                <w:sz w:val="20"/>
              </w:rPr>
              <w:t>17</w:t>
            </w:r>
          </w:p>
        </w:tc>
        <w:tc>
          <w:tcPr>
            <w:tcW w:w="326" w:type="dxa"/>
          </w:tcPr>
          <w:p>
            <w:pPr>
              <w:pStyle w:val="TableParagraph"/>
              <w:rPr>
                <w:sz w:val="16"/>
              </w:rPr>
            </w:pPr>
          </w:p>
        </w:tc>
        <w:tc>
          <w:tcPr>
            <w:tcW w:w="354" w:type="dxa"/>
          </w:tcPr>
          <w:p>
            <w:pPr>
              <w:pStyle w:val="TableParagraph"/>
              <w:spacing w:line="210" w:lineRule="exact"/>
              <w:ind w:right="33"/>
              <w:jc w:val="center"/>
              <w:rPr>
                <w:sz w:val="20"/>
              </w:rPr>
            </w:pPr>
            <w:r>
              <w:rPr>
                <w:spacing w:val="-5"/>
                <w:sz w:val="20"/>
              </w:rPr>
              <w:t>4.3</w:t>
            </w:r>
          </w:p>
        </w:tc>
        <w:tc>
          <w:tcPr>
            <w:tcW w:w="9194" w:type="dxa"/>
          </w:tcPr>
          <w:p>
            <w:pPr>
              <w:pStyle w:val="TableParagraph"/>
              <w:tabs>
                <w:tab w:pos="8790" w:val="right" w:leader="dot"/>
              </w:tabs>
              <w:spacing w:line="210" w:lineRule="exact"/>
              <w:ind w:right="49"/>
              <w:jc w:val="right"/>
              <w:rPr>
                <w:sz w:val="20"/>
              </w:rPr>
            </w:pPr>
            <w:r>
              <w:rPr>
                <w:sz w:val="20"/>
              </w:rPr>
              <w:t>Decoupling</w:t>
            </w:r>
            <w:r>
              <w:rPr>
                <w:spacing w:val="-6"/>
                <w:sz w:val="20"/>
              </w:rPr>
              <w:t> </w:t>
            </w:r>
            <w:r>
              <w:rPr>
                <w:sz w:val="20"/>
              </w:rPr>
              <w:t>of</w:t>
            </w:r>
            <w:r>
              <w:rPr>
                <w:spacing w:val="-4"/>
                <w:sz w:val="20"/>
              </w:rPr>
              <w:t> </w:t>
            </w:r>
            <w:r>
              <w:rPr>
                <w:sz w:val="20"/>
              </w:rPr>
              <w:t>Hardware</w:t>
            </w:r>
            <w:r>
              <w:rPr>
                <w:spacing w:val="-4"/>
                <w:sz w:val="20"/>
              </w:rPr>
              <w:t> </w:t>
            </w:r>
            <w:r>
              <w:rPr>
                <w:sz w:val="20"/>
              </w:rPr>
              <w:t>and</w:t>
            </w:r>
            <w:r>
              <w:rPr>
                <w:spacing w:val="-8"/>
                <w:sz w:val="20"/>
              </w:rPr>
              <w:t> </w:t>
            </w:r>
            <w:r>
              <w:rPr>
                <w:spacing w:val="-2"/>
                <w:sz w:val="20"/>
              </w:rPr>
              <w:t>Software</w:t>
            </w:r>
            <w:r>
              <w:rPr>
                <w:sz w:val="20"/>
              </w:rPr>
              <w:tab/>
            </w:r>
            <w:r>
              <w:rPr>
                <w:spacing w:val="-5"/>
                <w:sz w:val="20"/>
              </w:rPr>
              <w:t>13</w:t>
            </w:r>
          </w:p>
        </w:tc>
      </w:tr>
      <w:tr>
        <w:trPr>
          <w:trHeight w:val="230" w:hRule="atLeast"/>
        </w:trPr>
        <w:tc>
          <w:tcPr>
            <w:tcW w:w="432" w:type="dxa"/>
          </w:tcPr>
          <w:p>
            <w:pPr>
              <w:pStyle w:val="TableParagraph"/>
              <w:spacing w:line="210" w:lineRule="exact"/>
              <w:ind w:right="178"/>
              <w:jc w:val="right"/>
              <w:rPr>
                <w:sz w:val="20"/>
              </w:rPr>
            </w:pPr>
            <w:r>
              <w:rPr>
                <w:spacing w:val="-5"/>
                <w:sz w:val="20"/>
              </w:rPr>
              <w:t>18</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509" w:val="right" w:leader="dot"/>
              </w:tabs>
              <w:spacing w:line="210" w:lineRule="exact"/>
              <w:ind w:right="49"/>
              <w:jc w:val="right"/>
              <w:rPr>
                <w:sz w:val="20"/>
              </w:rPr>
            </w:pPr>
            <w:r>
              <w:rPr/>
              <mc:AlternateContent>
                <mc:Choice Requires="wps">
                  <w:drawing>
                    <wp:anchor distT="0" distB="0" distL="0" distR="0" allowOverlap="1" layoutInCell="1" locked="0" behindDoc="0" simplePos="0" relativeHeight="15730176">
                      <wp:simplePos x="0" y="0"/>
                      <wp:positionH relativeFrom="column">
                        <wp:posOffset>-27183</wp:posOffset>
                      </wp:positionH>
                      <wp:positionV relativeFrom="paragraph">
                        <wp:posOffset>30042</wp:posOffset>
                      </wp:positionV>
                      <wp:extent cx="240029" cy="90805"/>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240029" cy="90805"/>
                                <a:chExt cx="240029" cy="90805"/>
                              </a:xfrm>
                            </wpg:grpSpPr>
                            <pic:pic>
                              <pic:nvPicPr>
                                <pic:cNvPr id="9" name="Image 9"/>
                                <pic:cNvPicPr/>
                              </pic:nvPicPr>
                              <pic:blipFill>
                                <a:blip r:embed="rId8" cstate="print"/>
                                <a:stretch>
                                  <a:fillRect/>
                                </a:stretch>
                              </pic:blipFill>
                              <pic:spPr>
                                <a:xfrm>
                                  <a:off x="0" y="0"/>
                                  <a:ext cx="239986" cy="90487"/>
                                </a:xfrm>
                                <a:prstGeom prst="rect">
                                  <a:avLst/>
                                </a:prstGeom>
                              </pic:spPr>
                            </pic:pic>
                          </wpg:wgp>
                        </a:graphicData>
                      </a:graphic>
                    </wp:anchor>
                  </w:drawing>
                </mc:Choice>
                <mc:Fallback>
                  <w:pict>
                    <v:group style="position:absolute;margin-left:-2.140464pt;margin-top:2.365527pt;width:18.9pt;height:7.15pt;mso-position-horizontal-relative:column;mso-position-vertical-relative:paragraph;z-index:15730176" id="docshapegroup6" coordorigin="-43,47" coordsize="378,143">
                      <v:shape style="position:absolute;left:-43;top:47;width:378;height:143" type="#_x0000_t75" id="docshape7" stroked="false">
                        <v:imagedata r:id="rId8" o:title=""/>
                      </v:shape>
                      <w10:wrap type="none"/>
                    </v:group>
                  </w:pict>
                </mc:Fallback>
              </mc:AlternateContent>
            </w:r>
            <w:r>
              <w:rPr>
                <w:sz w:val="20"/>
              </w:rPr>
              <w:t>The</w:t>
            </w:r>
            <w:r>
              <w:rPr>
                <w:spacing w:val="-5"/>
                <w:sz w:val="20"/>
              </w:rPr>
              <w:t> </w:t>
            </w:r>
            <w:r>
              <w:rPr>
                <w:sz w:val="20"/>
              </w:rPr>
              <w:t>O-</w:t>
            </w:r>
            <w:r>
              <w:rPr>
                <w:spacing w:val="-2"/>
                <w:sz w:val="20"/>
              </w:rPr>
              <w:t>Cloud</w:t>
            </w:r>
            <w:r>
              <w:rPr>
                <w:sz w:val="20"/>
              </w:rPr>
              <w:tab/>
            </w:r>
            <w:r>
              <w:rPr>
                <w:spacing w:val="-5"/>
                <w:sz w:val="20"/>
              </w:rPr>
              <w:t>14</w:t>
            </w:r>
          </w:p>
        </w:tc>
      </w:tr>
      <w:tr>
        <w:trPr>
          <w:trHeight w:val="230" w:hRule="atLeast"/>
        </w:trPr>
        <w:tc>
          <w:tcPr>
            <w:tcW w:w="432" w:type="dxa"/>
          </w:tcPr>
          <w:p>
            <w:pPr>
              <w:pStyle w:val="TableParagraph"/>
              <w:spacing w:line="210" w:lineRule="exact"/>
              <w:ind w:right="178"/>
              <w:jc w:val="right"/>
              <w:rPr>
                <w:sz w:val="20"/>
              </w:rPr>
            </w:pPr>
            <w:r>
              <w:rPr>
                <w:spacing w:val="-5"/>
                <w:sz w:val="20"/>
              </w:rPr>
              <w:t>19</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509" w:val="right" w:leader="dot"/>
              </w:tabs>
              <w:spacing w:line="210" w:lineRule="exact"/>
              <w:ind w:right="49"/>
              <w:jc w:val="right"/>
              <w:rPr>
                <w:sz w:val="20"/>
              </w:rPr>
            </w:pPr>
            <w:r>
              <w:rPr/>
              <mc:AlternateContent>
                <mc:Choice Requires="wps">
                  <w:drawing>
                    <wp:anchor distT="0" distB="0" distL="0" distR="0" allowOverlap="1" layoutInCell="1" locked="0" behindDoc="0" simplePos="0" relativeHeight="15730688">
                      <wp:simplePos x="0" y="0"/>
                      <wp:positionH relativeFrom="column">
                        <wp:posOffset>-27157</wp:posOffset>
                      </wp:positionH>
                      <wp:positionV relativeFrom="paragraph">
                        <wp:posOffset>30042</wp:posOffset>
                      </wp:positionV>
                      <wp:extent cx="250825" cy="90805"/>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250825" cy="90805"/>
                                <a:chExt cx="250825" cy="90805"/>
                              </a:xfrm>
                            </wpg:grpSpPr>
                            <pic:pic>
                              <pic:nvPicPr>
                                <pic:cNvPr id="11" name="Image 11"/>
                                <pic:cNvPicPr/>
                              </pic:nvPicPr>
                              <pic:blipFill>
                                <a:blip r:embed="rId9" cstate="print"/>
                                <a:stretch>
                                  <a:fillRect/>
                                </a:stretch>
                              </pic:blipFill>
                              <pic:spPr>
                                <a:xfrm>
                                  <a:off x="0" y="0"/>
                                  <a:ext cx="250628" cy="90487"/>
                                </a:xfrm>
                                <a:prstGeom prst="rect">
                                  <a:avLst/>
                                </a:prstGeom>
                              </pic:spPr>
                            </pic:pic>
                          </wpg:wgp>
                        </a:graphicData>
                      </a:graphic>
                    </wp:anchor>
                  </w:drawing>
                </mc:Choice>
                <mc:Fallback>
                  <w:pict>
                    <v:group style="position:absolute;margin-left:-2.138406pt;margin-top:2.365527pt;width:19.75pt;height:7.15pt;mso-position-horizontal-relative:column;mso-position-vertical-relative:paragraph;z-index:15730688" id="docshapegroup8" coordorigin="-43,47" coordsize="395,143">
                      <v:shape style="position:absolute;left:-43;top:47;width:395;height:143" type="#_x0000_t75" id="docshape9" stroked="false">
                        <v:imagedata r:id="rId9" o:title=""/>
                      </v:shape>
                      <w10:wrap type="none"/>
                    </v:group>
                  </w:pict>
                </mc:Fallback>
              </mc:AlternateContent>
            </w:r>
            <w:r>
              <w:rPr>
                <w:sz w:val="20"/>
              </w:rPr>
              <w:t>Key</w:t>
            </w:r>
            <w:r>
              <w:rPr>
                <w:spacing w:val="-5"/>
                <w:sz w:val="20"/>
              </w:rPr>
              <w:t> </w:t>
            </w:r>
            <w:r>
              <w:rPr>
                <w:sz w:val="20"/>
              </w:rPr>
              <w:t>O-Cloud</w:t>
            </w:r>
            <w:r>
              <w:rPr>
                <w:spacing w:val="-4"/>
                <w:sz w:val="20"/>
              </w:rPr>
              <w:t> </w:t>
            </w:r>
            <w:r>
              <w:rPr>
                <w:spacing w:val="-2"/>
                <w:sz w:val="20"/>
              </w:rPr>
              <w:t>Concepts</w:t>
            </w:r>
            <w:r>
              <w:rPr>
                <w:sz w:val="20"/>
              </w:rPr>
              <w:tab/>
            </w:r>
            <w:r>
              <w:rPr>
                <w:spacing w:val="-7"/>
                <w:sz w:val="20"/>
              </w:rPr>
              <w:t>15</w:t>
            </w:r>
          </w:p>
        </w:tc>
      </w:tr>
      <w:tr>
        <w:trPr>
          <w:trHeight w:val="229" w:hRule="atLeast"/>
        </w:trPr>
        <w:tc>
          <w:tcPr>
            <w:tcW w:w="432" w:type="dxa"/>
          </w:tcPr>
          <w:p>
            <w:pPr>
              <w:pStyle w:val="TableParagraph"/>
              <w:spacing w:line="209" w:lineRule="exact"/>
              <w:ind w:right="178"/>
              <w:jc w:val="right"/>
              <w:rPr>
                <w:sz w:val="20"/>
              </w:rPr>
            </w:pPr>
            <w:r>
              <w:rPr>
                <w:spacing w:val="-5"/>
                <w:sz w:val="20"/>
              </w:rPr>
              <w:t>20</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509" w:val="right" w:leader="dot"/>
              </w:tabs>
              <w:spacing w:line="209" w:lineRule="exact"/>
              <w:ind w:right="49"/>
              <w:jc w:val="right"/>
              <w:rPr>
                <w:sz w:val="20"/>
              </w:rPr>
            </w:pPr>
            <w:r>
              <w:rPr/>
              <mc:AlternateContent>
                <mc:Choice Requires="wps">
                  <w:drawing>
                    <wp:anchor distT="0" distB="0" distL="0" distR="0" allowOverlap="1" layoutInCell="1" locked="0" behindDoc="0" simplePos="0" relativeHeight="15731200">
                      <wp:simplePos x="0" y="0"/>
                      <wp:positionH relativeFrom="column">
                        <wp:posOffset>-27184</wp:posOffset>
                      </wp:positionH>
                      <wp:positionV relativeFrom="paragraph">
                        <wp:posOffset>30042</wp:posOffset>
                      </wp:positionV>
                      <wp:extent cx="245110" cy="90805"/>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245110" cy="90805"/>
                                <a:chExt cx="245110" cy="90805"/>
                              </a:xfrm>
                            </wpg:grpSpPr>
                            <pic:pic>
                              <pic:nvPicPr>
                                <pic:cNvPr id="13" name="Image 13"/>
                                <pic:cNvPicPr/>
                              </pic:nvPicPr>
                              <pic:blipFill>
                                <a:blip r:embed="rId10" cstate="print"/>
                                <a:stretch>
                                  <a:fillRect/>
                                </a:stretch>
                              </pic:blipFill>
                              <pic:spPr>
                                <a:xfrm>
                                  <a:off x="0" y="0"/>
                                  <a:ext cx="244559" cy="90487"/>
                                </a:xfrm>
                                <a:prstGeom prst="rect">
                                  <a:avLst/>
                                </a:prstGeom>
                              </pic:spPr>
                            </pic:pic>
                          </wpg:wgp>
                        </a:graphicData>
                      </a:graphic>
                    </wp:anchor>
                  </w:drawing>
                </mc:Choice>
                <mc:Fallback>
                  <w:pict>
                    <v:group style="position:absolute;margin-left:-2.140527pt;margin-top:2.365527pt;width:19.3pt;height:7.15pt;mso-position-horizontal-relative:column;mso-position-vertical-relative:paragraph;z-index:15731200" id="docshapegroup10" coordorigin="-43,47" coordsize="386,143">
                      <v:shape style="position:absolute;left:-43;top:47;width:386;height:143" type="#_x0000_t75" id="docshape11" stroked="false">
                        <v:imagedata r:id="rId10" o:title=""/>
                      </v:shape>
                      <w10:wrap type="none"/>
                    </v:group>
                  </w:pict>
                </mc:Fallback>
              </mc:AlternateContent>
            </w:r>
            <w:r>
              <w:rPr>
                <w:sz w:val="20"/>
              </w:rPr>
              <w:t>O-Cloud</w:t>
            </w:r>
            <w:r>
              <w:rPr>
                <w:spacing w:val="-7"/>
                <w:sz w:val="20"/>
              </w:rPr>
              <w:t> </w:t>
            </w:r>
            <w:r>
              <w:rPr>
                <w:sz w:val="20"/>
              </w:rPr>
              <w:t>Platform</w:t>
            </w:r>
            <w:r>
              <w:rPr>
                <w:spacing w:val="-7"/>
                <w:sz w:val="20"/>
              </w:rPr>
              <w:t> </w:t>
            </w:r>
            <w:r>
              <w:rPr>
                <w:sz w:val="20"/>
              </w:rPr>
              <w:t>Management</w:t>
            </w:r>
            <w:r>
              <w:rPr>
                <w:spacing w:val="-9"/>
                <w:sz w:val="20"/>
              </w:rPr>
              <w:t> </w:t>
            </w:r>
            <w:r>
              <w:rPr>
                <w:spacing w:val="-2"/>
                <w:sz w:val="20"/>
              </w:rPr>
              <w:t>Functionalities</w:t>
            </w:r>
            <w:r>
              <w:rPr>
                <w:sz w:val="20"/>
              </w:rPr>
              <w:tab/>
            </w:r>
            <w:r>
              <w:rPr>
                <w:spacing w:val="-5"/>
                <w:sz w:val="20"/>
              </w:rPr>
              <w:t>20</w:t>
            </w:r>
          </w:p>
        </w:tc>
      </w:tr>
      <w:tr>
        <w:trPr>
          <w:trHeight w:val="229" w:hRule="atLeast"/>
        </w:trPr>
        <w:tc>
          <w:tcPr>
            <w:tcW w:w="432" w:type="dxa"/>
          </w:tcPr>
          <w:p>
            <w:pPr>
              <w:pStyle w:val="TableParagraph"/>
              <w:spacing w:line="209" w:lineRule="exact"/>
              <w:ind w:right="178"/>
              <w:jc w:val="right"/>
              <w:rPr>
                <w:sz w:val="20"/>
              </w:rPr>
            </w:pPr>
            <w:r>
              <w:rPr>
                <w:spacing w:val="-5"/>
                <w:sz w:val="20"/>
              </w:rPr>
              <w:t>21</w:t>
            </w:r>
          </w:p>
        </w:tc>
        <w:tc>
          <w:tcPr>
            <w:tcW w:w="326" w:type="dxa"/>
          </w:tcPr>
          <w:p>
            <w:pPr>
              <w:pStyle w:val="TableParagraph"/>
              <w:rPr>
                <w:sz w:val="16"/>
              </w:rPr>
            </w:pPr>
          </w:p>
        </w:tc>
        <w:tc>
          <w:tcPr>
            <w:tcW w:w="354" w:type="dxa"/>
          </w:tcPr>
          <w:p>
            <w:pPr>
              <w:pStyle w:val="TableParagraph"/>
              <w:spacing w:line="209" w:lineRule="exact"/>
              <w:ind w:right="33"/>
              <w:jc w:val="center"/>
              <w:rPr>
                <w:sz w:val="20"/>
              </w:rPr>
            </w:pPr>
            <w:r>
              <w:rPr>
                <w:spacing w:val="-5"/>
                <w:sz w:val="20"/>
              </w:rPr>
              <w:t>4.4</w:t>
            </w:r>
          </w:p>
        </w:tc>
        <w:tc>
          <w:tcPr>
            <w:tcW w:w="9194" w:type="dxa"/>
          </w:tcPr>
          <w:p>
            <w:pPr>
              <w:pStyle w:val="TableParagraph"/>
              <w:tabs>
                <w:tab w:pos="8790" w:val="right" w:leader="dot"/>
              </w:tabs>
              <w:spacing w:line="209" w:lineRule="exact"/>
              <w:ind w:right="49"/>
              <w:jc w:val="right"/>
              <w:rPr>
                <w:sz w:val="20"/>
              </w:rPr>
            </w:pPr>
            <w:r>
              <w:rPr>
                <w:sz w:val="20"/>
              </w:rPr>
              <w:t>O-Cloud</w:t>
            </w:r>
            <w:r>
              <w:rPr>
                <w:spacing w:val="-7"/>
                <w:sz w:val="20"/>
              </w:rPr>
              <w:t> </w:t>
            </w:r>
            <w:r>
              <w:rPr>
                <w:sz w:val="20"/>
              </w:rPr>
              <w:t>Multi-Site</w:t>
            </w:r>
            <w:r>
              <w:rPr>
                <w:spacing w:val="-8"/>
                <w:sz w:val="20"/>
              </w:rPr>
              <w:t> </w:t>
            </w:r>
            <w:r>
              <w:rPr>
                <w:spacing w:val="-2"/>
                <w:sz w:val="20"/>
              </w:rPr>
              <w:t>Networking</w:t>
            </w:r>
            <w:r>
              <w:rPr>
                <w:sz w:val="20"/>
              </w:rPr>
              <w:tab/>
            </w:r>
            <w:r>
              <w:rPr>
                <w:spacing w:val="-5"/>
                <w:sz w:val="20"/>
              </w:rPr>
              <w:t>20</w:t>
            </w:r>
          </w:p>
        </w:tc>
      </w:tr>
      <w:tr>
        <w:trPr>
          <w:trHeight w:val="289" w:hRule="atLeast"/>
        </w:trPr>
        <w:tc>
          <w:tcPr>
            <w:tcW w:w="432" w:type="dxa"/>
          </w:tcPr>
          <w:p>
            <w:pPr>
              <w:pStyle w:val="TableParagraph"/>
              <w:spacing w:line="226" w:lineRule="exact"/>
              <w:ind w:right="178"/>
              <w:jc w:val="right"/>
              <w:rPr>
                <w:sz w:val="20"/>
              </w:rPr>
            </w:pPr>
            <w:r>
              <w:rPr>
                <w:spacing w:val="-5"/>
                <w:sz w:val="20"/>
              </w:rPr>
              <w:t>22</w:t>
            </w:r>
          </w:p>
        </w:tc>
        <w:tc>
          <w:tcPr>
            <w:tcW w:w="326" w:type="dxa"/>
          </w:tcPr>
          <w:p>
            <w:pPr>
              <w:pStyle w:val="TableParagraph"/>
              <w:rPr>
                <w:sz w:val="20"/>
              </w:rPr>
            </w:pPr>
          </w:p>
        </w:tc>
        <w:tc>
          <w:tcPr>
            <w:tcW w:w="354" w:type="dxa"/>
          </w:tcPr>
          <w:p>
            <w:pPr>
              <w:pStyle w:val="TableParagraph"/>
              <w:rPr>
                <w:sz w:val="20"/>
              </w:rPr>
            </w:pPr>
          </w:p>
        </w:tc>
        <w:tc>
          <w:tcPr>
            <w:tcW w:w="9194" w:type="dxa"/>
          </w:tcPr>
          <w:p>
            <w:pPr>
              <w:pStyle w:val="TableParagraph"/>
              <w:tabs>
                <w:tab w:pos="8509" w:val="right" w:leader="dot"/>
              </w:tabs>
              <w:spacing w:line="226" w:lineRule="exact"/>
              <w:ind w:right="49"/>
              <w:jc w:val="right"/>
              <w:rPr>
                <w:sz w:val="20"/>
              </w:rPr>
            </w:pPr>
            <w:r>
              <w:rPr/>
              <mc:AlternateContent>
                <mc:Choice Requires="wps">
                  <w:drawing>
                    <wp:anchor distT="0" distB="0" distL="0" distR="0" allowOverlap="1" layoutInCell="1" locked="0" behindDoc="0" simplePos="0" relativeHeight="15731712">
                      <wp:simplePos x="0" y="0"/>
                      <wp:positionH relativeFrom="column">
                        <wp:posOffset>-27183</wp:posOffset>
                      </wp:positionH>
                      <wp:positionV relativeFrom="paragraph">
                        <wp:posOffset>30042</wp:posOffset>
                      </wp:positionV>
                      <wp:extent cx="240029" cy="90805"/>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240029" cy="90805"/>
                                <a:chExt cx="240029" cy="90805"/>
                              </a:xfrm>
                            </wpg:grpSpPr>
                            <pic:pic>
                              <pic:nvPicPr>
                                <pic:cNvPr id="15" name="Image 15"/>
                                <pic:cNvPicPr/>
                              </pic:nvPicPr>
                              <pic:blipFill>
                                <a:blip r:embed="rId11" cstate="print"/>
                                <a:stretch>
                                  <a:fillRect/>
                                </a:stretch>
                              </pic:blipFill>
                              <pic:spPr>
                                <a:xfrm>
                                  <a:off x="0" y="0"/>
                                  <a:ext cx="239986" cy="90487"/>
                                </a:xfrm>
                                <a:prstGeom prst="rect">
                                  <a:avLst/>
                                </a:prstGeom>
                              </pic:spPr>
                            </pic:pic>
                          </wpg:wgp>
                        </a:graphicData>
                      </a:graphic>
                    </wp:anchor>
                  </w:drawing>
                </mc:Choice>
                <mc:Fallback>
                  <w:pict>
                    <v:group style="position:absolute;margin-left:-2.140464pt;margin-top:2.365527pt;width:18.9pt;height:7.15pt;mso-position-horizontal-relative:column;mso-position-vertical-relative:paragraph;z-index:15731712" id="docshapegroup12" coordorigin="-43,47" coordsize="378,143">
                      <v:shape style="position:absolute;left:-43;top:47;width:378;height:143" type="#_x0000_t75" id="docshape13" stroked="false">
                        <v:imagedata r:id="rId11" o:title=""/>
                      </v:shape>
                      <w10:wrap type="none"/>
                    </v:group>
                  </w:pict>
                </mc:Fallback>
              </mc:AlternateContent>
            </w:r>
            <w:r>
              <w:rPr>
                <w:sz w:val="20"/>
              </w:rPr>
              <w:t>O-Cloud</w:t>
            </w:r>
            <w:r>
              <w:rPr>
                <w:spacing w:val="-6"/>
                <w:sz w:val="20"/>
              </w:rPr>
              <w:t> </w:t>
            </w:r>
            <w:r>
              <w:rPr>
                <w:sz w:val="20"/>
              </w:rPr>
              <w:t>and</w:t>
            </w:r>
            <w:r>
              <w:rPr>
                <w:spacing w:val="-6"/>
                <w:sz w:val="20"/>
              </w:rPr>
              <w:t> </w:t>
            </w:r>
            <w:r>
              <w:rPr>
                <w:sz w:val="20"/>
              </w:rPr>
              <w:t>Transport</w:t>
            </w:r>
            <w:r>
              <w:rPr>
                <w:spacing w:val="-8"/>
                <w:sz w:val="20"/>
              </w:rPr>
              <w:t> </w:t>
            </w:r>
            <w:r>
              <w:rPr>
                <w:sz w:val="20"/>
              </w:rPr>
              <w:t>Network</w:t>
            </w:r>
            <w:r>
              <w:rPr>
                <w:spacing w:val="-6"/>
                <w:sz w:val="20"/>
              </w:rPr>
              <w:t> </w:t>
            </w:r>
            <w:r>
              <w:rPr>
                <w:sz w:val="20"/>
              </w:rPr>
              <w:t>Shared</w:t>
            </w:r>
            <w:r>
              <w:rPr>
                <w:spacing w:val="-5"/>
                <w:sz w:val="20"/>
              </w:rPr>
              <w:t> </w:t>
            </w:r>
            <w:r>
              <w:rPr>
                <w:sz w:val="20"/>
              </w:rPr>
              <w:t>Connectivity</w:t>
            </w:r>
            <w:r>
              <w:rPr>
                <w:spacing w:val="-7"/>
                <w:sz w:val="20"/>
              </w:rPr>
              <w:t> </w:t>
            </w:r>
            <w:r>
              <w:rPr>
                <w:spacing w:val="-2"/>
                <w:sz w:val="20"/>
              </w:rPr>
              <w:t>Information</w:t>
            </w:r>
            <w:r>
              <w:rPr>
                <w:sz w:val="20"/>
              </w:rPr>
              <w:tab/>
            </w:r>
            <w:r>
              <w:rPr>
                <w:spacing w:val="-5"/>
                <w:sz w:val="20"/>
              </w:rPr>
              <w:t>21</w:t>
            </w:r>
          </w:p>
        </w:tc>
      </w:tr>
      <w:tr>
        <w:trPr>
          <w:trHeight w:val="313" w:hRule="atLeast"/>
        </w:trPr>
        <w:tc>
          <w:tcPr>
            <w:tcW w:w="432" w:type="dxa"/>
          </w:tcPr>
          <w:p>
            <w:pPr>
              <w:pStyle w:val="TableParagraph"/>
              <w:spacing w:line="220" w:lineRule="exact" w:before="73"/>
              <w:ind w:right="178"/>
              <w:jc w:val="right"/>
              <w:rPr>
                <w:sz w:val="20"/>
              </w:rPr>
            </w:pPr>
            <w:r>
              <w:rPr>
                <w:spacing w:val="-5"/>
                <w:sz w:val="20"/>
              </w:rPr>
              <w:t>23</w:t>
            </w:r>
          </w:p>
        </w:tc>
        <w:tc>
          <w:tcPr>
            <w:tcW w:w="326" w:type="dxa"/>
          </w:tcPr>
          <w:p>
            <w:pPr>
              <w:pStyle w:val="TableParagraph"/>
              <w:spacing w:line="238" w:lineRule="exact" w:before="55"/>
              <w:ind w:right="35"/>
              <w:jc w:val="right"/>
              <w:rPr>
                <w:sz w:val="22"/>
              </w:rPr>
            </w:pPr>
            <w:r>
              <w:rPr>
                <w:spacing w:val="-10"/>
                <w:sz w:val="22"/>
              </w:rPr>
              <w:t>5</w:t>
            </w:r>
          </w:p>
        </w:tc>
        <w:tc>
          <w:tcPr>
            <w:tcW w:w="354" w:type="dxa"/>
          </w:tcPr>
          <w:p>
            <w:pPr>
              <w:pStyle w:val="TableParagraph"/>
              <w:rPr>
                <w:sz w:val="20"/>
              </w:rPr>
            </w:pPr>
          </w:p>
        </w:tc>
        <w:tc>
          <w:tcPr>
            <w:tcW w:w="9194" w:type="dxa"/>
          </w:tcPr>
          <w:p>
            <w:pPr>
              <w:pStyle w:val="TableParagraph"/>
              <w:tabs>
                <w:tab w:pos="9073" w:val="right" w:leader="dot"/>
              </w:tabs>
              <w:spacing w:line="238" w:lineRule="exact" w:before="55"/>
              <w:ind w:right="53"/>
              <w:jc w:val="right"/>
              <w:rPr>
                <w:sz w:val="22"/>
              </w:rPr>
            </w:pPr>
            <w:r>
              <w:rPr>
                <w:sz w:val="22"/>
              </w:rPr>
              <w:t>Deployment</w:t>
            </w:r>
            <w:r>
              <w:rPr>
                <w:spacing w:val="-5"/>
                <w:sz w:val="22"/>
              </w:rPr>
              <w:t> </w:t>
            </w:r>
            <w:r>
              <w:rPr>
                <w:sz w:val="22"/>
              </w:rPr>
              <w:t>Scenarios:</w:t>
            </w:r>
            <w:r>
              <w:rPr>
                <w:spacing w:val="46"/>
                <w:sz w:val="22"/>
              </w:rPr>
              <w:t> </w:t>
            </w:r>
            <w:r>
              <w:rPr>
                <w:sz w:val="22"/>
              </w:rPr>
              <w:t>Common</w:t>
            </w:r>
            <w:r>
              <w:rPr>
                <w:spacing w:val="-4"/>
                <w:sz w:val="22"/>
              </w:rPr>
              <w:t> </w:t>
            </w:r>
            <w:r>
              <w:rPr>
                <w:spacing w:val="-2"/>
                <w:sz w:val="22"/>
              </w:rPr>
              <w:t>Considerations</w:t>
            </w:r>
            <w:r>
              <w:rPr>
                <w:sz w:val="22"/>
              </w:rPr>
              <w:tab/>
            </w:r>
            <w:r>
              <w:rPr>
                <w:spacing w:val="-5"/>
                <w:sz w:val="22"/>
              </w:rPr>
              <w:t>21</w:t>
            </w:r>
          </w:p>
        </w:tc>
      </w:tr>
      <w:tr>
        <w:trPr>
          <w:trHeight w:val="230" w:hRule="atLeast"/>
        </w:trPr>
        <w:tc>
          <w:tcPr>
            <w:tcW w:w="432" w:type="dxa"/>
          </w:tcPr>
          <w:p>
            <w:pPr>
              <w:pStyle w:val="TableParagraph"/>
              <w:spacing w:line="211" w:lineRule="exact"/>
              <w:ind w:right="178"/>
              <w:jc w:val="right"/>
              <w:rPr>
                <w:sz w:val="20"/>
              </w:rPr>
            </w:pPr>
            <w:r>
              <w:rPr>
                <w:spacing w:val="-5"/>
                <w:sz w:val="20"/>
              </w:rPr>
              <w:t>24</w:t>
            </w:r>
          </w:p>
        </w:tc>
        <w:tc>
          <w:tcPr>
            <w:tcW w:w="326" w:type="dxa"/>
          </w:tcPr>
          <w:p>
            <w:pPr>
              <w:pStyle w:val="TableParagraph"/>
              <w:rPr>
                <w:sz w:val="16"/>
              </w:rPr>
            </w:pPr>
          </w:p>
        </w:tc>
        <w:tc>
          <w:tcPr>
            <w:tcW w:w="354" w:type="dxa"/>
          </w:tcPr>
          <w:p>
            <w:pPr>
              <w:pStyle w:val="TableParagraph"/>
              <w:spacing w:line="211" w:lineRule="exact"/>
              <w:ind w:right="33"/>
              <w:jc w:val="center"/>
              <w:rPr>
                <w:sz w:val="20"/>
              </w:rPr>
            </w:pPr>
            <w:r>
              <w:rPr>
                <w:spacing w:val="-5"/>
                <w:sz w:val="20"/>
              </w:rPr>
              <w:t>5.1</w:t>
            </w:r>
          </w:p>
        </w:tc>
        <w:tc>
          <w:tcPr>
            <w:tcW w:w="9194" w:type="dxa"/>
          </w:tcPr>
          <w:p>
            <w:pPr>
              <w:pStyle w:val="TableParagraph"/>
              <w:tabs>
                <w:tab w:pos="8790" w:val="right" w:leader="dot"/>
              </w:tabs>
              <w:spacing w:line="211" w:lineRule="exact"/>
              <w:ind w:right="49"/>
              <w:jc w:val="right"/>
              <w:rPr>
                <w:sz w:val="20"/>
              </w:rPr>
            </w:pPr>
            <w:r>
              <w:rPr>
                <w:sz w:val="20"/>
              </w:rPr>
              <w:t>Mapping</w:t>
            </w:r>
            <w:r>
              <w:rPr>
                <w:spacing w:val="-6"/>
                <w:sz w:val="20"/>
              </w:rPr>
              <w:t> </w:t>
            </w:r>
            <w:r>
              <w:rPr>
                <w:sz w:val="20"/>
              </w:rPr>
              <w:t>Logical</w:t>
            </w:r>
            <w:r>
              <w:rPr>
                <w:spacing w:val="-6"/>
                <w:sz w:val="20"/>
              </w:rPr>
              <w:t> </w:t>
            </w:r>
            <w:r>
              <w:rPr>
                <w:sz w:val="20"/>
              </w:rPr>
              <w:t>Functionality</w:t>
            </w:r>
            <w:r>
              <w:rPr>
                <w:spacing w:val="-5"/>
                <w:sz w:val="20"/>
              </w:rPr>
              <w:t> </w:t>
            </w:r>
            <w:r>
              <w:rPr>
                <w:sz w:val="20"/>
              </w:rPr>
              <w:t>to</w:t>
            </w:r>
            <w:r>
              <w:rPr>
                <w:spacing w:val="-5"/>
                <w:sz w:val="20"/>
              </w:rPr>
              <w:t> </w:t>
            </w:r>
            <w:r>
              <w:rPr>
                <w:sz w:val="20"/>
              </w:rPr>
              <w:t>Physical</w:t>
            </w:r>
            <w:r>
              <w:rPr>
                <w:spacing w:val="-6"/>
                <w:sz w:val="20"/>
              </w:rPr>
              <w:t> </w:t>
            </w:r>
            <w:r>
              <w:rPr>
                <w:spacing w:val="-2"/>
                <w:sz w:val="20"/>
              </w:rPr>
              <w:t>Implementations</w:t>
            </w:r>
            <w:r>
              <w:rPr>
                <w:sz w:val="20"/>
              </w:rPr>
              <w:tab/>
            </w:r>
            <w:r>
              <w:rPr>
                <w:spacing w:val="-5"/>
                <w:sz w:val="20"/>
              </w:rPr>
              <w:t>22</w:t>
            </w:r>
          </w:p>
        </w:tc>
      </w:tr>
      <w:tr>
        <w:trPr>
          <w:trHeight w:val="230" w:hRule="atLeast"/>
        </w:trPr>
        <w:tc>
          <w:tcPr>
            <w:tcW w:w="432" w:type="dxa"/>
          </w:tcPr>
          <w:p>
            <w:pPr>
              <w:pStyle w:val="TableParagraph"/>
              <w:spacing w:line="210" w:lineRule="exact"/>
              <w:ind w:right="178"/>
              <w:jc w:val="right"/>
              <w:rPr>
                <w:sz w:val="20"/>
              </w:rPr>
            </w:pPr>
            <w:r>
              <w:rPr>
                <w:spacing w:val="-5"/>
                <w:sz w:val="20"/>
              </w:rPr>
              <w:t>25</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509" w:val="right" w:leader="dot"/>
              </w:tabs>
              <w:spacing w:line="210" w:lineRule="exact"/>
              <w:ind w:right="49"/>
              <w:jc w:val="right"/>
              <w:rPr>
                <w:sz w:val="20"/>
              </w:rPr>
            </w:pPr>
            <w:r>
              <w:rPr/>
              <mc:AlternateContent>
                <mc:Choice Requires="wps">
                  <w:drawing>
                    <wp:anchor distT="0" distB="0" distL="0" distR="0" allowOverlap="1" layoutInCell="1" locked="0" behindDoc="0" simplePos="0" relativeHeight="15732224">
                      <wp:simplePos x="0" y="0"/>
                      <wp:positionH relativeFrom="column">
                        <wp:posOffset>-24105</wp:posOffset>
                      </wp:positionH>
                      <wp:positionV relativeFrom="paragraph">
                        <wp:posOffset>29788</wp:posOffset>
                      </wp:positionV>
                      <wp:extent cx="237490" cy="90805"/>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237490" cy="90805"/>
                                <a:chExt cx="237490" cy="90805"/>
                              </a:xfrm>
                            </wpg:grpSpPr>
                            <pic:pic>
                              <pic:nvPicPr>
                                <pic:cNvPr id="17" name="Image 17"/>
                                <pic:cNvPicPr/>
                              </pic:nvPicPr>
                              <pic:blipFill>
                                <a:blip r:embed="rId12" cstate="print"/>
                                <a:stretch>
                                  <a:fillRect/>
                                </a:stretch>
                              </pic:blipFill>
                              <pic:spPr>
                                <a:xfrm>
                                  <a:off x="0" y="0"/>
                                  <a:ext cx="236908" cy="90487"/>
                                </a:xfrm>
                                <a:prstGeom prst="rect">
                                  <a:avLst/>
                                </a:prstGeom>
                              </pic:spPr>
                            </pic:pic>
                          </wpg:wgp>
                        </a:graphicData>
                      </a:graphic>
                    </wp:anchor>
                  </w:drawing>
                </mc:Choice>
                <mc:Fallback>
                  <w:pict>
                    <v:group style="position:absolute;margin-left:-1.898091pt;margin-top:2.345527pt;width:18.7pt;height:7.15pt;mso-position-horizontal-relative:column;mso-position-vertical-relative:paragraph;z-index:15732224" id="docshapegroup14" coordorigin="-38,47" coordsize="374,143">
                      <v:shape style="position:absolute;left:-38;top:46;width:374;height:143" type="#_x0000_t75" id="docshape15" stroked="false">
                        <v:imagedata r:id="rId12" o:title=""/>
                      </v:shape>
                      <w10:wrap type="none"/>
                    </v:group>
                  </w:pict>
                </mc:Fallback>
              </mc:AlternateContent>
            </w:r>
            <w:r>
              <w:rPr>
                <w:sz w:val="20"/>
              </w:rPr>
              <w:t>Technical</w:t>
            </w:r>
            <w:r>
              <w:rPr>
                <w:spacing w:val="-6"/>
                <w:sz w:val="20"/>
              </w:rPr>
              <w:t> </w:t>
            </w:r>
            <w:r>
              <w:rPr>
                <w:sz w:val="20"/>
              </w:rPr>
              <w:t>Constraints</w:t>
            </w:r>
            <w:r>
              <w:rPr>
                <w:spacing w:val="-7"/>
                <w:sz w:val="20"/>
              </w:rPr>
              <w:t> </w:t>
            </w:r>
            <w:r>
              <w:rPr>
                <w:sz w:val="20"/>
              </w:rPr>
              <w:t>that</w:t>
            </w:r>
            <w:r>
              <w:rPr>
                <w:spacing w:val="-6"/>
                <w:sz w:val="20"/>
              </w:rPr>
              <w:t> </w:t>
            </w:r>
            <w:r>
              <w:rPr>
                <w:sz w:val="20"/>
              </w:rPr>
              <w:t>Affect</w:t>
            </w:r>
            <w:r>
              <w:rPr>
                <w:spacing w:val="-7"/>
                <w:sz w:val="20"/>
              </w:rPr>
              <w:t> </w:t>
            </w:r>
            <w:r>
              <w:rPr>
                <w:sz w:val="20"/>
              </w:rPr>
              <w:t>Hardware</w:t>
            </w:r>
            <w:r>
              <w:rPr>
                <w:spacing w:val="-5"/>
                <w:sz w:val="20"/>
              </w:rPr>
              <w:t> </w:t>
            </w:r>
            <w:r>
              <w:rPr>
                <w:spacing w:val="-2"/>
                <w:sz w:val="20"/>
              </w:rPr>
              <w:t>Implementations</w:t>
            </w:r>
            <w:r>
              <w:rPr>
                <w:sz w:val="20"/>
              </w:rPr>
              <w:tab/>
            </w:r>
            <w:r>
              <w:rPr>
                <w:spacing w:val="-5"/>
                <w:sz w:val="20"/>
              </w:rPr>
              <w:t>22</w:t>
            </w:r>
          </w:p>
        </w:tc>
      </w:tr>
      <w:tr>
        <w:trPr>
          <w:trHeight w:val="230" w:hRule="atLeast"/>
        </w:trPr>
        <w:tc>
          <w:tcPr>
            <w:tcW w:w="432" w:type="dxa"/>
          </w:tcPr>
          <w:p>
            <w:pPr>
              <w:pStyle w:val="TableParagraph"/>
              <w:spacing w:line="210" w:lineRule="exact"/>
              <w:ind w:right="178"/>
              <w:jc w:val="right"/>
              <w:rPr>
                <w:sz w:val="20"/>
              </w:rPr>
            </w:pPr>
            <w:r>
              <w:rPr>
                <w:spacing w:val="-5"/>
                <w:sz w:val="20"/>
              </w:rPr>
              <w:t>26</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509" w:val="right" w:leader="dot"/>
              </w:tabs>
              <w:spacing w:line="210" w:lineRule="exact"/>
              <w:ind w:right="49"/>
              <w:jc w:val="right"/>
              <w:rPr>
                <w:sz w:val="20"/>
              </w:rPr>
            </w:pPr>
            <w:r>
              <w:rPr/>
              <mc:AlternateContent>
                <mc:Choice Requires="wps">
                  <w:drawing>
                    <wp:anchor distT="0" distB="0" distL="0" distR="0" allowOverlap="1" layoutInCell="1" locked="0" behindDoc="0" simplePos="0" relativeHeight="15732736">
                      <wp:simplePos x="0" y="0"/>
                      <wp:positionH relativeFrom="column">
                        <wp:posOffset>-24165</wp:posOffset>
                      </wp:positionH>
                      <wp:positionV relativeFrom="paragraph">
                        <wp:posOffset>29788</wp:posOffset>
                      </wp:positionV>
                      <wp:extent cx="247650" cy="90805"/>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247650" cy="90805"/>
                                <a:chExt cx="247650" cy="90805"/>
                              </a:xfrm>
                            </wpg:grpSpPr>
                            <pic:pic>
                              <pic:nvPicPr>
                                <pic:cNvPr id="19" name="Image 19"/>
                                <pic:cNvPicPr/>
                              </pic:nvPicPr>
                              <pic:blipFill>
                                <a:blip r:embed="rId13" cstate="print"/>
                                <a:stretch>
                                  <a:fillRect/>
                                </a:stretch>
                              </pic:blipFill>
                              <pic:spPr>
                                <a:xfrm>
                                  <a:off x="0" y="0"/>
                                  <a:ext cx="247636" cy="90487"/>
                                </a:xfrm>
                                <a:prstGeom prst="rect">
                                  <a:avLst/>
                                </a:prstGeom>
                              </pic:spPr>
                            </pic:pic>
                          </wpg:wgp>
                        </a:graphicData>
                      </a:graphic>
                    </wp:anchor>
                  </w:drawing>
                </mc:Choice>
                <mc:Fallback>
                  <w:pict>
                    <v:group style="position:absolute;margin-left:-1.90277pt;margin-top:2.345527pt;width:19.5pt;height:7.15pt;mso-position-horizontal-relative:column;mso-position-vertical-relative:paragraph;z-index:15732736" id="docshapegroup16" coordorigin="-38,47" coordsize="390,143">
                      <v:shape style="position:absolute;left:-39;top:46;width:390;height:143" type="#_x0000_t75" id="docshape17" stroked="false">
                        <v:imagedata r:id="rId13" o:title=""/>
                      </v:shape>
                      <w10:wrap type="none"/>
                    </v:group>
                  </w:pict>
                </mc:Fallback>
              </mc:AlternateContent>
            </w:r>
            <w:r>
              <w:rPr>
                <w:sz w:val="20"/>
              </w:rPr>
              <w:t>Service</w:t>
            </w:r>
            <w:r>
              <w:rPr>
                <w:spacing w:val="-7"/>
                <w:sz w:val="20"/>
              </w:rPr>
              <w:t> </w:t>
            </w:r>
            <w:r>
              <w:rPr>
                <w:sz w:val="20"/>
              </w:rPr>
              <w:t>Requirements</w:t>
            </w:r>
            <w:r>
              <w:rPr>
                <w:spacing w:val="-7"/>
                <w:sz w:val="20"/>
              </w:rPr>
              <w:t> </w:t>
            </w:r>
            <w:r>
              <w:rPr>
                <w:sz w:val="20"/>
              </w:rPr>
              <w:t>that</w:t>
            </w:r>
            <w:r>
              <w:rPr>
                <w:spacing w:val="-7"/>
                <w:sz w:val="20"/>
              </w:rPr>
              <w:t> </w:t>
            </w:r>
            <w:r>
              <w:rPr>
                <w:sz w:val="20"/>
              </w:rPr>
              <w:t>Affect</w:t>
            </w:r>
            <w:r>
              <w:rPr>
                <w:spacing w:val="-7"/>
                <w:sz w:val="20"/>
              </w:rPr>
              <w:t> </w:t>
            </w:r>
            <w:r>
              <w:rPr>
                <w:sz w:val="20"/>
              </w:rPr>
              <w:t>Implementation</w:t>
            </w:r>
            <w:r>
              <w:rPr>
                <w:spacing w:val="-7"/>
                <w:sz w:val="20"/>
              </w:rPr>
              <w:t> </w:t>
            </w:r>
            <w:r>
              <w:rPr>
                <w:spacing w:val="-2"/>
                <w:sz w:val="20"/>
              </w:rPr>
              <w:t>Design</w:t>
            </w:r>
            <w:r>
              <w:rPr>
                <w:sz w:val="20"/>
              </w:rPr>
              <w:tab/>
            </w:r>
            <w:r>
              <w:rPr>
                <w:spacing w:val="-5"/>
                <w:sz w:val="20"/>
              </w:rPr>
              <w:t>22</w:t>
            </w:r>
          </w:p>
        </w:tc>
      </w:tr>
      <w:tr>
        <w:trPr>
          <w:trHeight w:val="230" w:hRule="atLeast"/>
        </w:trPr>
        <w:tc>
          <w:tcPr>
            <w:tcW w:w="432" w:type="dxa"/>
          </w:tcPr>
          <w:p>
            <w:pPr>
              <w:pStyle w:val="TableParagraph"/>
              <w:spacing w:line="210" w:lineRule="exact"/>
              <w:ind w:right="178"/>
              <w:jc w:val="right"/>
              <w:rPr>
                <w:sz w:val="20"/>
              </w:rPr>
            </w:pPr>
            <w:r>
              <w:rPr>
                <w:spacing w:val="-5"/>
                <w:sz w:val="20"/>
              </w:rPr>
              <w:t>27</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509" w:val="right" w:leader="dot"/>
              </w:tabs>
              <w:spacing w:line="210" w:lineRule="exact"/>
              <w:ind w:right="49"/>
              <w:jc w:val="right"/>
              <w:rPr>
                <w:sz w:val="20"/>
              </w:rPr>
            </w:pPr>
            <w:r>
              <w:rPr/>
              <mc:AlternateContent>
                <mc:Choice Requires="wps">
                  <w:drawing>
                    <wp:anchor distT="0" distB="0" distL="0" distR="0" allowOverlap="1" layoutInCell="1" locked="0" behindDoc="0" simplePos="0" relativeHeight="15733248">
                      <wp:simplePos x="0" y="0"/>
                      <wp:positionH relativeFrom="column">
                        <wp:posOffset>-24107</wp:posOffset>
                      </wp:positionH>
                      <wp:positionV relativeFrom="paragraph">
                        <wp:posOffset>29788</wp:posOffset>
                      </wp:positionV>
                      <wp:extent cx="241935" cy="90805"/>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241935" cy="90805"/>
                                <a:chExt cx="241935" cy="90805"/>
                              </a:xfrm>
                            </wpg:grpSpPr>
                            <pic:pic>
                              <pic:nvPicPr>
                                <pic:cNvPr id="21" name="Image 21"/>
                                <pic:cNvPicPr/>
                              </pic:nvPicPr>
                              <pic:blipFill>
                                <a:blip r:embed="rId14" cstate="print"/>
                                <a:stretch>
                                  <a:fillRect/>
                                </a:stretch>
                              </pic:blipFill>
                              <pic:spPr>
                                <a:xfrm>
                                  <a:off x="0" y="0"/>
                                  <a:ext cx="241482" cy="90487"/>
                                </a:xfrm>
                                <a:prstGeom prst="rect">
                                  <a:avLst/>
                                </a:prstGeom>
                              </pic:spPr>
                            </pic:pic>
                          </wpg:wgp>
                        </a:graphicData>
                      </a:graphic>
                    </wp:anchor>
                  </w:drawing>
                </mc:Choice>
                <mc:Fallback>
                  <w:pict>
                    <v:group style="position:absolute;margin-left:-1.8982pt;margin-top:2.345527pt;width:19.05pt;height:7.15pt;mso-position-horizontal-relative:column;mso-position-vertical-relative:paragraph;z-index:15733248" id="docshapegroup18" coordorigin="-38,47" coordsize="381,143">
                      <v:shape style="position:absolute;left:-38;top:46;width:381;height:143" type="#_x0000_t75" id="docshape19" stroked="false">
                        <v:imagedata r:id="rId14" o:title=""/>
                      </v:shape>
                      <w10:wrap type="none"/>
                    </v:group>
                  </w:pict>
                </mc:Fallback>
              </mc:AlternateContent>
            </w:r>
            <w:r>
              <w:rPr>
                <w:sz w:val="20"/>
              </w:rPr>
              <w:t>Rationalization</w:t>
            </w:r>
            <w:r>
              <w:rPr>
                <w:spacing w:val="-5"/>
                <w:sz w:val="20"/>
              </w:rPr>
              <w:t> </w:t>
            </w:r>
            <w:r>
              <w:rPr>
                <w:sz w:val="20"/>
              </w:rPr>
              <w:t>of</w:t>
            </w:r>
            <w:r>
              <w:rPr>
                <w:spacing w:val="-5"/>
                <w:sz w:val="20"/>
              </w:rPr>
              <w:t> </w:t>
            </w:r>
            <w:r>
              <w:rPr>
                <w:sz w:val="20"/>
              </w:rPr>
              <w:t>Centralizing</w:t>
            </w:r>
            <w:r>
              <w:rPr>
                <w:spacing w:val="-5"/>
                <w:sz w:val="20"/>
              </w:rPr>
              <w:t> </w:t>
            </w:r>
            <w:r>
              <w:rPr>
                <w:sz w:val="20"/>
              </w:rPr>
              <w:t>O-DU</w:t>
            </w:r>
            <w:r>
              <w:rPr>
                <w:spacing w:val="-5"/>
                <w:sz w:val="20"/>
              </w:rPr>
              <w:t> </w:t>
            </w:r>
            <w:r>
              <w:rPr>
                <w:spacing w:val="-2"/>
                <w:sz w:val="20"/>
              </w:rPr>
              <w:t>Functionality</w:t>
            </w:r>
            <w:r>
              <w:rPr>
                <w:sz w:val="20"/>
              </w:rPr>
              <w:tab/>
            </w:r>
            <w:r>
              <w:rPr>
                <w:spacing w:val="-5"/>
                <w:sz w:val="20"/>
              </w:rPr>
              <w:t>23</w:t>
            </w:r>
          </w:p>
        </w:tc>
      </w:tr>
      <w:tr>
        <w:trPr>
          <w:trHeight w:val="230" w:hRule="atLeast"/>
        </w:trPr>
        <w:tc>
          <w:tcPr>
            <w:tcW w:w="432" w:type="dxa"/>
          </w:tcPr>
          <w:p>
            <w:pPr>
              <w:pStyle w:val="TableParagraph"/>
              <w:spacing w:line="210" w:lineRule="exact"/>
              <w:ind w:right="178"/>
              <w:jc w:val="right"/>
              <w:rPr>
                <w:sz w:val="20"/>
              </w:rPr>
            </w:pPr>
            <w:r>
              <w:rPr>
                <w:spacing w:val="-5"/>
                <w:sz w:val="20"/>
              </w:rPr>
              <w:t>28</w:t>
            </w:r>
          </w:p>
        </w:tc>
        <w:tc>
          <w:tcPr>
            <w:tcW w:w="326" w:type="dxa"/>
          </w:tcPr>
          <w:p>
            <w:pPr>
              <w:pStyle w:val="TableParagraph"/>
              <w:rPr>
                <w:sz w:val="16"/>
              </w:rPr>
            </w:pPr>
          </w:p>
        </w:tc>
        <w:tc>
          <w:tcPr>
            <w:tcW w:w="354" w:type="dxa"/>
          </w:tcPr>
          <w:p>
            <w:pPr>
              <w:pStyle w:val="TableParagraph"/>
              <w:spacing w:line="210" w:lineRule="exact"/>
              <w:ind w:right="33"/>
              <w:jc w:val="center"/>
              <w:rPr>
                <w:sz w:val="20"/>
              </w:rPr>
            </w:pPr>
            <w:r>
              <w:rPr>
                <w:spacing w:val="-5"/>
                <w:sz w:val="20"/>
              </w:rPr>
              <w:t>5.2</w:t>
            </w:r>
          </w:p>
        </w:tc>
        <w:tc>
          <w:tcPr>
            <w:tcW w:w="9194" w:type="dxa"/>
          </w:tcPr>
          <w:p>
            <w:pPr>
              <w:pStyle w:val="TableParagraph"/>
              <w:tabs>
                <w:tab w:pos="8790" w:val="right" w:leader="dot"/>
              </w:tabs>
              <w:spacing w:line="210" w:lineRule="exact"/>
              <w:ind w:right="49"/>
              <w:jc w:val="right"/>
              <w:rPr>
                <w:sz w:val="20"/>
              </w:rPr>
            </w:pPr>
            <w:r>
              <w:rPr>
                <w:sz w:val="20"/>
              </w:rPr>
              <w:t>Performance</w:t>
            </w:r>
            <w:r>
              <w:rPr>
                <w:spacing w:val="-9"/>
                <w:sz w:val="20"/>
              </w:rPr>
              <w:t> </w:t>
            </w:r>
            <w:r>
              <w:rPr>
                <w:spacing w:val="-2"/>
                <w:sz w:val="20"/>
              </w:rPr>
              <w:t>Aspects</w:t>
            </w:r>
            <w:r>
              <w:rPr>
                <w:sz w:val="20"/>
              </w:rPr>
              <w:tab/>
            </w:r>
            <w:r>
              <w:rPr>
                <w:spacing w:val="-5"/>
                <w:sz w:val="20"/>
              </w:rPr>
              <w:t>25</w:t>
            </w:r>
          </w:p>
        </w:tc>
      </w:tr>
      <w:tr>
        <w:trPr>
          <w:trHeight w:val="229" w:hRule="atLeast"/>
        </w:trPr>
        <w:tc>
          <w:tcPr>
            <w:tcW w:w="432" w:type="dxa"/>
          </w:tcPr>
          <w:p>
            <w:pPr>
              <w:pStyle w:val="TableParagraph"/>
              <w:spacing w:line="209" w:lineRule="exact"/>
              <w:ind w:right="178"/>
              <w:jc w:val="right"/>
              <w:rPr>
                <w:sz w:val="20"/>
              </w:rPr>
            </w:pPr>
            <w:r>
              <w:rPr>
                <w:spacing w:val="-5"/>
                <w:sz w:val="20"/>
              </w:rPr>
              <w:t>29</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509" w:val="right" w:leader="dot"/>
              </w:tabs>
              <w:spacing w:line="209" w:lineRule="exact"/>
              <w:ind w:right="49"/>
              <w:jc w:val="right"/>
              <w:rPr>
                <w:sz w:val="20"/>
              </w:rPr>
            </w:pPr>
            <w:r>
              <w:rPr/>
              <mc:AlternateContent>
                <mc:Choice Requires="wps">
                  <w:drawing>
                    <wp:anchor distT="0" distB="0" distL="0" distR="0" allowOverlap="1" layoutInCell="1" locked="0" behindDoc="0" simplePos="0" relativeHeight="15733760">
                      <wp:simplePos x="0" y="0"/>
                      <wp:positionH relativeFrom="column">
                        <wp:posOffset>-24105</wp:posOffset>
                      </wp:positionH>
                      <wp:positionV relativeFrom="paragraph">
                        <wp:posOffset>29788</wp:posOffset>
                      </wp:positionV>
                      <wp:extent cx="237490" cy="90805"/>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237490" cy="90805"/>
                                <a:chExt cx="237490" cy="90805"/>
                              </a:xfrm>
                            </wpg:grpSpPr>
                            <pic:pic>
                              <pic:nvPicPr>
                                <pic:cNvPr id="23" name="Image 23"/>
                                <pic:cNvPicPr/>
                              </pic:nvPicPr>
                              <pic:blipFill>
                                <a:blip r:embed="rId15" cstate="print"/>
                                <a:stretch>
                                  <a:fillRect/>
                                </a:stretch>
                              </pic:blipFill>
                              <pic:spPr>
                                <a:xfrm>
                                  <a:off x="0" y="0"/>
                                  <a:ext cx="236908" cy="90487"/>
                                </a:xfrm>
                                <a:prstGeom prst="rect">
                                  <a:avLst/>
                                </a:prstGeom>
                              </pic:spPr>
                            </pic:pic>
                          </wpg:wgp>
                        </a:graphicData>
                      </a:graphic>
                    </wp:anchor>
                  </w:drawing>
                </mc:Choice>
                <mc:Fallback>
                  <w:pict>
                    <v:group style="position:absolute;margin-left:-1.898091pt;margin-top:2.345527pt;width:18.7pt;height:7.15pt;mso-position-horizontal-relative:column;mso-position-vertical-relative:paragraph;z-index:15733760" id="docshapegroup20" coordorigin="-38,47" coordsize="374,143">
                      <v:shape style="position:absolute;left:-38;top:46;width:374;height:143" type="#_x0000_t75" id="docshape21" stroked="false">
                        <v:imagedata r:id="rId15" o:title=""/>
                      </v:shape>
                      <w10:wrap type="none"/>
                    </v:group>
                  </w:pict>
                </mc:Fallback>
              </mc:AlternateContent>
            </w:r>
            <w:r>
              <w:rPr>
                <w:sz w:val="20"/>
              </w:rPr>
              <w:t>User</w:t>
            </w:r>
            <w:r>
              <w:rPr>
                <w:spacing w:val="-5"/>
                <w:sz w:val="20"/>
              </w:rPr>
              <w:t> </w:t>
            </w:r>
            <w:r>
              <w:rPr>
                <w:sz w:val="20"/>
              </w:rPr>
              <w:t>Plane</w:t>
            </w:r>
            <w:r>
              <w:rPr>
                <w:spacing w:val="-4"/>
                <w:sz w:val="20"/>
              </w:rPr>
              <w:t> </w:t>
            </w:r>
            <w:r>
              <w:rPr>
                <w:spacing w:val="-2"/>
                <w:sz w:val="20"/>
              </w:rPr>
              <w:t>Delay</w:t>
            </w:r>
            <w:r>
              <w:rPr>
                <w:sz w:val="20"/>
              </w:rPr>
              <w:tab/>
            </w:r>
            <w:r>
              <w:rPr>
                <w:spacing w:val="-7"/>
                <w:sz w:val="20"/>
              </w:rPr>
              <w:t>25</w:t>
            </w:r>
          </w:p>
        </w:tc>
      </w:tr>
      <w:tr>
        <w:trPr>
          <w:trHeight w:val="229" w:hRule="atLeast"/>
        </w:trPr>
        <w:tc>
          <w:tcPr>
            <w:tcW w:w="432" w:type="dxa"/>
          </w:tcPr>
          <w:p>
            <w:pPr>
              <w:pStyle w:val="TableParagraph"/>
              <w:spacing w:line="209" w:lineRule="exact"/>
              <w:ind w:right="178"/>
              <w:jc w:val="right"/>
              <w:rPr>
                <w:sz w:val="20"/>
              </w:rPr>
            </w:pPr>
            <w:r>
              <w:rPr>
                <w:spacing w:val="-5"/>
                <w:sz w:val="20"/>
              </w:rPr>
              <w:t>30</w:t>
            </w:r>
          </w:p>
        </w:tc>
        <w:tc>
          <w:tcPr>
            <w:tcW w:w="326" w:type="dxa"/>
          </w:tcPr>
          <w:p>
            <w:pPr>
              <w:pStyle w:val="TableParagraph"/>
              <w:rPr>
                <w:sz w:val="16"/>
              </w:rPr>
            </w:pPr>
          </w:p>
        </w:tc>
        <w:tc>
          <w:tcPr>
            <w:tcW w:w="354" w:type="dxa"/>
          </w:tcPr>
          <w:p>
            <w:pPr>
              <w:pStyle w:val="TableParagraph"/>
              <w:spacing w:line="209" w:lineRule="exact"/>
              <w:ind w:right="33"/>
              <w:jc w:val="center"/>
              <w:rPr>
                <w:sz w:val="20"/>
              </w:rPr>
            </w:pPr>
            <w:r>
              <w:rPr>
                <w:spacing w:val="-5"/>
                <w:sz w:val="20"/>
              </w:rPr>
              <w:t>5.3</w:t>
            </w:r>
          </w:p>
        </w:tc>
        <w:tc>
          <w:tcPr>
            <w:tcW w:w="9194" w:type="dxa"/>
          </w:tcPr>
          <w:p>
            <w:pPr>
              <w:pStyle w:val="TableParagraph"/>
              <w:tabs>
                <w:tab w:pos="8790" w:val="right" w:leader="dot"/>
              </w:tabs>
              <w:spacing w:line="209" w:lineRule="exact"/>
              <w:ind w:right="49"/>
              <w:jc w:val="right"/>
              <w:rPr>
                <w:sz w:val="20"/>
              </w:rPr>
            </w:pPr>
            <w:r>
              <w:rPr>
                <w:sz w:val="20"/>
              </w:rPr>
              <w:t>Hardware</w:t>
            </w:r>
            <w:r>
              <w:rPr>
                <w:spacing w:val="-8"/>
                <w:sz w:val="20"/>
              </w:rPr>
              <w:t> </w:t>
            </w:r>
            <w:r>
              <w:rPr>
                <w:sz w:val="20"/>
              </w:rPr>
              <w:t>Acceleration</w:t>
            </w:r>
            <w:r>
              <w:rPr>
                <w:spacing w:val="-6"/>
                <w:sz w:val="20"/>
              </w:rPr>
              <w:t> </w:t>
            </w:r>
            <w:r>
              <w:rPr>
                <w:sz w:val="20"/>
              </w:rPr>
              <w:t>and</w:t>
            </w:r>
            <w:r>
              <w:rPr>
                <w:spacing w:val="-6"/>
                <w:sz w:val="20"/>
              </w:rPr>
              <w:t> </w:t>
            </w:r>
            <w:r>
              <w:rPr>
                <w:sz w:val="20"/>
              </w:rPr>
              <w:t>Acceleration</w:t>
            </w:r>
            <w:r>
              <w:rPr>
                <w:spacing w:val="-7"/>
                <w:sz w:val="20"/>
              </w:rPr>
              <w:t> </w:t>
            </w:r>
            <w:r>
              <w:rPr>
                <w:sz w:val="20"/>
              </w:rPr>
              <w:t>Abstraction</w:t>
            </w:r>
            <w:r>
              <w:rPr>
                <w:spacing w:val="-6"/>
                <w:sz w:val="20"/>
              </w:rPr>
              <w:t> </w:t>
            </w:r>
            <w:r>
              <w:rPr>
                <w:sz w:val="20"/>
              </w:rPr>
              <w:t>Layer</w:t>
            </w:r>
            <w:r>
              <w:rPr>
                <w:spacing w:val="-9"/>
                <w:sz w:val="20"/>
              </w:rPr>
              <w:t> </w:t>
            </w:r>
            <w:r>
              <w:rPr>
                <w:spacing w:val="-2"/>
                <w:sz w:val="20"/>
              </w:rPr>
              <w:t>(AAL)</w:t>
            </w:r>
            <w:r>
              <w:rPr>
                <w:sz w:val="20"/>
              </w:rPr>
              <w:tab/>
            </w:r>
            <w:r>
              <w:rPr>
                <w:spacing w:val="-5"/>
                <w:sz w:val="20"/>
              </w:rPr>
              <w:t>28</w:t>
            </w:r>
          </w:p>
        </w:tc>
      </w:tr>
      <w:tr>
        <w:trPr>
          <w:trHeight w:val="230" w:hRule="atLeast"/>
        </w:trPr>
        <w:tc>
          <w:tcPr>
            <w:tcW w:w="432" w:type="dxa"/>
          </w:tcPr>
          <w:p>
            <w:pPr>
              <w:pStyle w:val="TableParagraph"/>
              <w:spacing w:line="210" w:lineRule="exact"/>
              <w:ind w:right="178"/>
              <w:jc w:val="right"/>
              <w:rPr>
                <w:sz w:val="20"/>
              </w:rPr>
            </w:pPr>
            <w:r>
              <w:rPr>
                <w:spacing w:val="-5"/>
                <w:sz w:val="20"/>
              </w:rPr>
              <w:t>31</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509" w:val="right" w:leader="dot"/>
              </w:tabs>
              <w:spacing w:line="210" w:lineRule="exact"/>
              <w:ind w:right="49"/>
              <w:jc w:val="right"/>
              <w:rPr>
                <w:sz w:val="20"/>
              </w:rPr>
            </w:pPr>
            <w:r>
              <w:rPr/>
              <mc:AlternateContent>
                <mc:Choice Requires="wps">
                  <w:drawing>
                    <wp:anchor distT="0" distB="0" distL="0" distR="0" allowOverlap="1" layoutInCell="1" locked="0" behindDoc="0" simplePos="0" relativeHeight="15734272">
                      <wp:simplePos x="0" y="0"/>
                      <wp:positionH relativeFrom="column">
                        <wp:posOffset>-24105</wp:posOffset>
                      </wp:positionH>
                      <wp:positionV relativeFrom="paragraph">
                        <wp:posOffset>29788</wp:posOffset>
                      </wp:positionV>
                      <wp:extent cx="237490" cy="90805"/>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237490" cy="90805"/>
                                <a:chExt cx="237490" cy="90805"/>
                              </a:xfrm>
                            </wpg:grpSpPr>
                            <pic:pic>
                              <pic:nvPicPr>
                                <pic:cNvPr id="25" name="Image 25"/>
                                <pic:cNvPicPr/>
                              </pic:nvPicPr>
                              <pic:blipFill>
                                <a:blip r:embed="rId16" cstate="print"/>
                                <a:stretch>
                                  <a:fillRect/>
                                </a:stretch>
                              </pic:blipFill>
                              <pic:spPr>
                                <a:xfrm>
                                  <a:off x="0" y="0"/>
                                  <a:ext cx="236908" cy="90487"/>
                                </a:xfrm>
                                <a:prstGeom prst="rect">
                                  <a:avLst/>
                                </a:prstGeom>
                              </pic:spPr>
                            </pic:pic>
                          </wpg:wgp>
                        </a:graphicData>
                      </a:graphic>
                    </wp:anchor>
                  </w:drawing>
                </mc:Choice>
                <mc:Fallback>
                  <w:pict>
                    <v:group style="position:absolute;margin-left:-1.898091pt;margin-top:2.345527pt;width:18.7pt;height:7.15pt;mso-position-horizontal-relative:column;mso-position-vertical-relative:paragraph;z-index:15734272" id="docshapegroup22" coordorigin="-38,47" coordsize="374,143">
                      <v:shape style="position:absolute;left:-38;top:46;width:374;height:143" type="#_x0000_t75" id="docshape23" stroked="false">
                        <v:imagedata r:id="rId16" o:title=""/>
                      </v:shape>
                      <w10:wrap type="none"/>
                    </v:group>
                  </w:pict>
                </mc:Fallback>
              </mc:AlternateContent>
            </w:r>
            <w:r>
              <w:rPr>
                <w:sz w:val="20"/>
              </w:rPr>
              <w:t>Accelerator</w:t>
            </w:r>
            <w:r>
              <w:rPr>
                <w:spacing w:val="-9"/>
                <w:sz w:val="20"/>
              </w:rPr>
              <w:t> </w:t>
            </w:r>
            <w:r>
              <w:rPr>
                <w:sz w:val="20"/>
              </w:rPr>
              <w:t>Deployment</w:t>
            </w:r>
            <w:r>
              <w:rPr>
                <w:spacing w:val="-9"/>
                <w:sz w:val="20"/>
              </w:rPr>
              <w:t> </w:t>
            </w:r>
            <w:r>
              <w:rPr>
                <w:spacing w:val="-4"/>
                <w:sz w:val="20"/>
              </w:rPr>
              <w:t>Model</w:t>
            </w:r>
            <w:r>
              <w:rPr>
                <w:sz w:val="20"/>
              </w:rPr>
              <w:tab/>
            </w:r>
            <w:r>
              <w:rPr>
                <w:spacing w:val="-5"/>
                <w:sz w:val="20"/>
              </w:rPr>
              <w:t>29</w:t>
            </w:r>
          </w:p>
        </w:tc>
      </w:tr>
      <w:tr>
        <w:trPr>
          <w:trHeight w:val="230" w:hRule="atLeast"/>
        </w:trPr>
        <w:tc>
          <w:tcPr>
            <w:tcW w:w="432" w:type="dxa"/>
          </w:tcPr>
          <w:p>
            <w:pPr>
              <w:pStyle w:val="TableParagraph"/>
              <w:spacing w:line="210" w:lineRule="exact"/>
              <w:ind w:right="178"/>
              <w:jc w:val="right"/>
              <w:rPr>
                <w:sz w:val="20"/>
              </w:rPr>
            </w:pPr>
            <w:r>
              <w:rPr>
                <w:spacing w:val="-5"/>
                <w:sz w:val="20"/>
              </w:rPr>
              <w:t>32</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509" w:val="right" w:leader="dot"/>
              </w:tabs>
              <w:spacing w:line="210" w:lineRule="exact"/>
              <w:ind w:right="49"/>
              <w:jc w:val="right"/>
              <w:rPr>
                <w:sz w:val="20"/>
              </w:rPr>
            </w:pPr>
            <w:r>
              <w:rPr/>
              <mc:AlternateContent>
                <mc:Choice Requires="wps">
                  <w:drawing>
                    <wp:anchor distT="0" distB="0" distL="0" distR="0" allowOverlap="1" layoutInCell="1" locked="0" behindDoc="0" simplePos="0" relativeHeight="15734784">
                      <wp:simplePos x="0" y="0"/>
                      <wp:positionH relativeFrom="column">
                        <wp:posOffset>-24165</wp:posOffset>
                      </wp:positionH>
                      <wp:positionV relativeFrom="paragraph">
                        <wp:posOffset>29788</wp:posOffset>
                      </wp:positionV>
                      <wp:extent cx="247650" cy="90805"/>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247650" cy="90805"/>
                                <a:chExt cx="247650" cy="90805"/>
                              </a:xfrm>
                            </wpg:grpSpPr>
                            <pic:pic>
                              <pic:nvPicPr>
                                <pic:cNvPr id="27" name="Image 27"/>
                                <pic:cNvPicPr/>
                              </pic:nvPicPr>
                              <pic:blipFill>
                                <a:blip r:embed="rId17" cstate="print"/>
                                <a:stretch>
                                  <a:fillRect/>
                                </a:stretch>
                              </pic:blipFill>
                              <pic:spPr>
                                <a:xfrm>
                                  <a:off x="0" y="0"/>
                                  <a:ext cx="247636" cy="90487"/>
                                </a:xfrm>
                                <a:prstGeom prst="rect">
                                  <a:avLst/>
                                </a:prstGeom>
                              </pic:spPr>
                            </pic:pic>
                          </wpg:wgp>
                        </a:graphicData>
                      </a:graphic>
                    </wp:anchor>
                  </w:drawing>
                </mc:Choice>
                <mc:Fallback>
                  <w:pict>
                    <v:group style="position:absolute;margin-left:-1.90277pt;margin-top:2.345527pt;width:19.5pt;height:7.15pt;mso-position-horizontal-relative:column;mso-position-vertical-relative:paragraph;z-index:15734784" id="docshapegroup24" coordorigin="-38,47" coordsize="390,143">
                      <v:shape style="position:absolute;left:-39;top:46;width:390;height:143" type="#_x0000_t75" id="docshape25" stroked="false">
                        <v:imagedata r:id="rId17" o:title=""/>
                      </v:shape>
                      <w10:wrap type="none"/>
                    </v:group>
                  </w:pict>
                </mc:Fallback>
              </mc:AlternateContent>
            </w:r>
            <w:r>
              <w:rPr>
                <w:sz w:val="20"/>
              </w:rPr>
              <w:t>Acceleration</w:t>
            </w:r>
            <w:r>
              <w:rPr>
                <w:spacing w:val="-7"/>
                <w:sz w:val="20"/>
              </w:rPr>
              <w:t> </w:t>
            </w:r>
            <w:r>
              <w:rPr>
                <w:sz w:val="20"/>
              </w:rPr>
              <w:t>Abstraction</w:t>
            </w:r>
            <w:r>
              <w:rPr>
                <w:spacing w:val="-6"/>
                <w:sz w:val="20"/>
              </w:rPr>
              <w:t> </w:t>
            </w:r>
            <w:r>
              <w:rPr>
                <w:sz w:val="20"/>
              </w:rPr>
              <w:t>Layer</w:t>
            </w:r>
            <w:r>
              <w:rPr>
                <w:spacing w:val="-7"/>
                <w:sz w:val="20"/>
              </w:rPr>
              <w:t> </w:t>
            </w:r>
            <w:r>
              <w:rPr>
                <w:sz w:val="20"/>
              </w:rPr>
              <w:t>(AAL)</w:t>
            </w:r>
            <w:r>
              <w:rPr>
                <w:spacing w:val="-7"/>
                <w:sz w:val="20"/>
              </w:rPr>
              <w:t> </w:t>
            </w:r>
            <w:r>
              <w:rPr>
                <w:spacing w:val="-2"/>
                <w:sz w:val="20"/>
              </w:rPr>
              <w:t>Interface</w:t>
            </w:r>
            <w:r>
              <w:rPr>
                <w:sz w:val="20"/>
              </w:rPr>
              <w:tab/>
            </w:r>
            <w:r>
              <w:rPr>
                <w:spacing w:val="-5"/>
                <w:sz w:val="20"/>
              </w:rPr>
              <w:t>29</w:t>
            </w:r>
          </w:p>
        </w:tc>
      </w:tr>
      <w:tr>
        <w:trPr>
          <w:trHeight w:val="230" w:hRule="atLeast"/>
        </w:trPr>
        <w:tc>
          <w:tcPr>
            <w:tcW w:w="432" w:type="dxa"/>
          </w:tcPr>
          <w:p>
            <w:pPr>
              <w:pStyle w:val="TableParagraph"/>
              <w:spacing w:line="210" w:lineRule="exact"/>
              <w:ind w:right="178"/>
              <w:jc w:val="right"/>
              <w:rPr>
                <w:sz w:val="20"/>
              </w:rPr>
            </w:pPr>
            <w:r>
              <w:rPr>
                <w:spacing w:val="-5"/>
                <w:sz w:val="20"/>
              </w:rPr>
              <w:t>33</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509" w:val="right" w:leader="dot"/>
              </w:tabs>
              <w:spacing w:line="210" w:lineRule="exact"/>
              <w:ind w:right="49"/>
              <w:jc w:val="right"/>
              <w:rPr>
                <w:sz w:val="20"/>
              </w:rPr>
            </w:pPr>
            <w:r>
              <w:rPr/>
              <mc:AlternateContent>
                <mc:Choice Requires="wps">
                  <w:drawing>
                    <wp:anchor distT="0" distB="0" distL="0" distR="0" allowOverlap="1" layoutInCell="1" locked="0" behindDoc="0" simplePos="0" relativeHeight="15735296">
                      <wp:simplePos x="0" y="0"/>
                      <wp:positionH relativeFrom="column">
                        <wp:posOffset>-24107</wp:posOffset>
                      </wp:positionH>
                      <wp:positionV relativeFrom="paragraph">
                        <wp:posOffset>29788</wp:posOffset>
                      </wp:positionV>
                      <wp:extent cx="241935" cy="90805"/>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241935" cy="90805"/>
                                <a:chExt cx="241935" cy="90805"/>
                              </a:xfrm>
                            </wpg:grpSpPr>
                            <pic:pic>
                              <pic:nvPicPr>
                                <pic:cNvPr id="29" name="Image 29"/>
                                <pic:cNvPicPr/>
                              </pic:nvPicPr>
                              <pic:blipFill>
                                <a:blip r:embed="rId18" cstate="print"/>
                                <a:stretch>
                                  <a:fillRect/>
                                </a:stretch>
                              </pic:blipFill>
                              <pic:spPr>
                                <a:xfrm>
                                  <a:off x="0" y="0"/>
                                  <a:ext cx="241482" cy="90487"/>
                                </a:xfrm>
                                <a:prstGeom prst="rect">
                                  <a:avLst/>
                                </a:prstGeom>
                              </pic:spPr>
                            </pic:pic>
                          </wpg:wgp>
                        </a:graphicData>
                      </a:graphic>
                    </wp:anchor>
                  </w:drawing>
                </mc:Choice>
                <mc:Fallback>
                  <w:pict>
                    <v:group style="position:absolute;margin-left:-1.8982pt;margin-top:2.345527pt;width:19.05pt;height:7.15pt;mso-position-horizontal-relative:column;mso-position-vertical-relative:paragraph;z-index:15735296" id="docshapegroup26" coordorigin="-38,47" coordsize="381,143">
                      <v:shape style="position:absolute;left:-38;top:46;width:381;height:143" type="#_x0000_t75" id="docshape27" stroked="false">
                        <v:imagedata r:id="rId18" o:title=""/>
                      </v:shape>
                      <w10:wrap type="none"/>
                    </v:group>
                  </w:pict>
                </mc:Fallback>
              </mc:AlternateContent>
            </w:r>
            <w:r>
              <w:rPr>
                <w:sz w:val="20"/>
              </w:rPr>
              <w:t>Accelerator</w:t>
            </w:r>
            <w:r>
              <w:rPr>
                <w:spacing w:val="-7"/>
                <w:sz w:val="20"/>
              </w:rPr>
              <w:t> </w:t>
            </w:r>
            <w:r>
              <w:rPr>
                <w:sz w:val="20"/>
              </w:rPr>
              <w:t>Management</w:t>
            </w:r>
            <w:r>
              <w:rPr>
                <w:spacing w:val="-8"/>
                <w:sz w:val="20"/>
              </w:rPr>
              <w:t> </w:t>
            </w:r>
            <w:r>
              <w:rPr>
                <w:sz w:val="20"/>
              </w:rPr>
              <w:t>and</w:t>
            </w:r>
            <w:r>
              <w:rPr>
                <w:spacing w:val="-8"/>
                <w:sz w:val="20"/>
              </w:rPr>
              <w:t> </w:t>
            </w:r>
            <w:r>
              <w:rPr>
                <w:sz w:val="20"/>
              </w:rPr>
              <w:t>Orchestration</w:t>
            </w:r>
            <w:r>
              <w:rPr>
                <w:spacing w:val="-6"/>
                <w:sz w:val="20"/>
              </w:rPr>
              <w:t> </w:t>
            </w:r>
            <w:r>
              <w:rPr>
                <w:spacing w:val="-2"/>
                <w:sz w:val="20"/>
              </w:rPr>
              <w:t>Considerations</w:t>
            </w:r>
            <w:r>
              <w:rPr>
                <w:sz w:val="20"/>
              </w:rPr>
              <w:tab/>
            </w:r>
            <w:r>
              <w:rPr>
                <w:spacing w:val="-5"/>
                <w:sz w:val="20"/>
              </w:rPr>
              <w:t>30</w:t>
            </w:r>
          </w:p>
        </w:tc>
      </w:tr>
      <w:tr>
        <w:trPr>
          <w:trHeight w:val="230" w:hRule="atLeast"/>
        </w:trPr>
        <w:tc>
          <w:tcPr>
            <w:tcW w:w="432" w:type="dxa"/>
          </w:tcPr>
          <w:p>
            <w:pPr>
              <w:pStyle w:val="TableParagraph"/>
              <w:spacing w:line="210" w:lineRule="exact"/>
              <w:ind w:right="178"/>
              <w:jc w:val="right"/>
              <w:rPr>
                <w:sz w:val="20"/>
              </w:rPr>
            </w:pPr>
            <w:r>
              <w:rPr>
                <w:spacing w:val="-5"/>
                <w:sz w:val="20"/>
              </w:rPr>
              <w:t>34</w:t>
            </w:r>
          </w:p>
        </w:tc>
        <w:tc>
          <w:tcPr>
            <w:tcW w:w="326" w:type="dxa"/>
          </w:tcPr>
          <w:p>
            <w:pPr>
              <w:pStyle w:val="TableParagraph"/>
              <w:rPr>
                <w:sz w:val="16"/>
              </w:rPr>
            </w:pPr>
          </w:p>
        </w:tc>
        <w:tc>
          <w:tcPr>
            <w:tcW w:w="354" w:type="dxa"/>
          </w:tcPr>
          <w:p>
            <w:pPr>
              <w:pStyle w:val="TableParagraph"/>
              <w:spacing w:line="210" w:lineRule="exact"/>
              <w:ind w:right="33"/>
              <w:jc w:val="center"/>
              <w:rPr>
                <w:sz w:val="20"/>
              </w:rPr>
            </w:pPr>
            <w:r>
              <w:rPr>
                <w:spacing w:val="-5"/>
                <w:sz w:val="20"/>
              </w:rPr>
              <w:t>5.4</w:t>
            </w:r>
          </w:p>
        </w:tc>
        <w:tc>
          <w:tcPr>
            <w:tcW w:w="9194" w:type="dxa"/>
          </w:tcPr>
          <w:p>
            <w:pPr>
              <w:pStyle w:val="TableParagraph"/>
              <w:tabs>
                <w:tab w:pos="8790" w:val="right" w:leader="dot"/>
              </w:tabs>
              <w:spacing w:line="210" w:lineRule="exact"/>
              <w:ind w:right="49"/>
              <w:jc w:val="right"/>
              <w:rPr>
                <w:sz w:val="20"/>
              </w:rPr>
            </w:pPr>
            <w:r>
              <w:rPr>
                <w:sz w:val="20"/>
              </w:rPr>
              <w:t>Cloud</w:t>
            </w:r>
            <w:r>
              <w:rPr>
                <w:spacing w:val="-4"/>
                <w:sz w:val="20"/>
              </w:rPr>
              <w:t> </w:t>
            </w:r>
            <w:r>
              <w:rPr>
                <w:spacing w:val="-2"/>
                <w:sz w:val="20"/>
              </w:rPr>
              <w:t>Considerations</w:t>
            </w:r>
            <w:r>
              <w:rPr>
                <w:sz w:val="20"/>
              </w:rPr>
              <w:tab/>
            </w:r>
            <w:r>
              <w:rPr>
                <w:spacing w:val="-5"/>
                <w:sz w:val="20"/>
              </w:rPr>
              <w:t>30</w:t>
            </w:r>
          </w:p>
        </w:tc>
      </w:tr>
      <w:tr>
        <w:trPr>
          <w:trHeight w:val="229" w:hRule="atLeast"/>
        </w:trPr>
        <w:tc>
          <w:tcPr>
            <w:tcW w:w="432" w:type="dxa"/>
          </w:tcPr>
          <w:p>
            <w:pPr>
              <w:pStyle w:val="TableParagraph"/>
              <w:spacing w:line="209" w:lineRule="exact"/>
              <w:ind w:right="178"/>
              <w:jc w:val="right"/>
              <w:rPr>
                <w:sz w:val="20"/>
              </w:rPr>
            </w:pPr>
            <w:r>
              <w:rPr>
                <w:spacing w:val="-5"/>
                <w:sz w:val="20"/>
              </w:rPr>
              <w:t>35</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509" w:val="right" w:leader="dot"/>
              </w:tabs>
              <w:spacing w:line="209" w:lineRule="exact"/>
              <w:ind w:right="49"/>
              <w:jc w:val="right"/>
              <w:rPr>
                <w:sz w:val="20"/>
              </w:rPr>
            </w:pPr>
            <w:r>
              <w:rPr/>
              <mc:AlternateContent>
                <mc:Choice Requires="wps">
                  <w:drawing>
                    <wp:anchor distT="0" distB="0" distL="0" distR="0" allowOverlap="1" layoutInCell="1" locked="0" behindDoc="0" simplePos="0" relativeHeight="15735808">
                      <wp:simplePos x="0" y="0"/>
                      <wp:positionH relativeFrom="column">
                        <wp:posOffset>-24105</wp:posOffset>
                      </wp:positionH>
                      <wp:positionV relativeFrom="paragraph">
                        <wp:posOffset>29788</wp:posOffset>
                      </wp:positionV>
                      <wp:extent cx="237490" cy="90805"/>
                      <wp:effectExtent l="0" t="0" r="0" b="0"/>
                      <wp:wrapNone/>
                      <wp:docPr id="30" name="Group 30"/>
                      <wp:cNvGraphicFramePr>
                        <a:graphicFrameLocks/>
                      </wp:cNvGraphicFramePr>
                      <a:graphic>
                        <a:graphicData uri="http://schemas.microsoft.com/office/word/2010/wordprocessingGroup">
                          <wpg:wgp>
                            <wpg:cNvPr id="30" name="Group 30"/>
                            <wpg:cNvGrpSpPr/>
                            <wpg:grpSpPr>
                              <a:xfrm>
                                <a:off x="0" y="0"/>
                                <a:ext cx="237490" cy="90805"/>
                                <a:chExt cx="237490" cy="90805"/>
                              </a:xfrm>
                            </wpg:grpSpPr>
                            <pic:pic>
                              <pic:nvPicPr>
                                <pic:cNvPr id="31" name="Image 31"/>
                                <pic:cNvPicPr/>
                              </pic:nvPicPr>
                              <pic:blipFill>
                                <a:blip r:embed="rId19" cstate="print"/>
                                <a:stretch>
                                  <a:fillRect/>
                                </a:stretch>
                              </pic:blipFill>
                              <pic:spPr>
                                <a:xfrm>
                                  <a:off x="0" y="0"/>
                                  <a:ext cx="236908" cy="90487"/>
                                </a:xfrm>
                                <a:prstGeom prst="rect">
                                  <a:avLst/>
                                </a:prstGeom>
                              </pic:spPr>
                            </pic:pic>
                          </wpg:wgp>
                        </a:graphicData>
                      </a:graphic>
                    </wp:anchor>
                  </w:drawing>
                </mc:Choice>
                <mc:Fallback>
                  <w:pict>
                    <v:group style="position:absolute;margin-left:-1.898091pt;margin-top:2.345527pt;width:18.7pt;height:7.15pt;mso-position-horizontal-relative:column;mso-position-vertical-relative:paragraph;z-index:15735808" id="docshapegroup28" coordorigin="-38,47" coordsize="374,143">
                      <v:shape style="position:absolute;left:-38;top:46;width:374;height:143" type="#_x0000_t75" id="docshape29" stroked="false">
                        <v:imagedata r:id="rId19" o:title=""/>
                      </v:shape>
                      <w10:wrap type="none"/>
                    </v:group>
                  </w:pict>
                </mc:Fallback>
              </mc:AlternateContent>
            </w:r>
            <w:r>
              <w:rPr>
                <w:sz w:val="20"/>
              </w:rPr>
              <w:t>Networking</w:t>
            </w:r>
            <w:r>
              <w:rPr>
                <w:spacing w:val="-7"/>
                <w:sz w:val="20"/>
              </w:rPr>
              <w:t> </w:t>
            </w:r>
            <w:r>
              <w:rPr>
                <w:spacing w:val="-2"/>
                <w:sz w:val="20"/>
              </w:rPr>
              <w:t>requirements</w:t>
            </w:r>
            <w:r>
              <w:rPr>
                <w:sz w:val="20"/>
              </w:rPr>
              <w:tab/>
            </w:r>
            <w:r>
              <w:rPr>
                <w:spacing w:val="-5"/>
                <w:sz w:val="20"/>
              </w:rPr>
              <w:t>30</w:t>
            </w:r>
          </w:p>
        </w:tc>
      </w:tr>
      <w:tr>
        <w:trPr>
          <w:trHeight w:val="229" w:hRule="atLeast"/>
        </w:trPr>
        <w:tc>
          <w:tcPr>
            <w:tcW w:w="432" w:type="dxa"/>
          </w:tcPr>
          <w:p>
            <w:pPr>
              <w:pStyle w:val="TableParagraph"/>
              <w:spacing w:line="209" w:lineRule="exact"/>
              <w:ind w:right="178"/>
              <w:jc w:val="right"/>
              <w:rPr>
                <w:sz w:val="20"/>
              </w:rPr>
            </w:pPr>
            <w:r>
              <w:rPr>
                <w:spacing w:val="-5"/>
                <w:sz w:val="20"/>
              </w:rPr>
              <w:t>36</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11" w:val="left" w:leader="none"/>
                <w:tab w:pos="8735" w:val="right" w:leader="dot"/>
              </w:tabs>
              <w:spacing w:line="209" w:lineRule="exact"/>
              <w:ind w:right="56"/>
              <w:jc w:val="right"/>
              <w:rPr>
                <w:sz w:val="20"/>
              </w:rPr>
            </w:pPr>
            <w:r>
              <w:rPr>
                <w:spacing w:val="-2"/>
                <w:sz w:val="20"/>
              </w:rPr>
              <w:t>5.4.1.1</w:t>
            </w:r>
            <w:r>
              <w:rPr>
                <w:sz w:val="20"/>
              </w:rPr>
              <w:tab/>
              <w:t>Support</w:t>
            </w:r>
            <w:r>
              <w:rPr>
                <w:spacing w:val="-8"/>
                <w:sz w:val="20"/>
              </w:rPr>
              <w:t> </w:t>
            </w:r>
            <w:r>
              <w:rPr>
                <w:sz w:val="20"/>
              </w:rPr>
              <w:t>for</w:t>
            </w:r>
            <w:r>
              <w:rPr>
                <w:spacing w:val="-6"/>
                <w:sz w:val="20"/>
              </w:rPr>
              <w:t> </w:t>
            </w:r>
            <w:r>
              <w:rPr>
                <w:sz w:val="20"/>
              </w:rPr>
              <w:t>Multiple</w:t>
            </w:r>
            <w:r>
              <w:rPr>
                <w:spacing w:val="-6"/>
                <w:sz w:val="20"/>
              </w:rPr>
              <w:t> </w:t>
            </w:r>
            <w:r>
              <w:rPr>
                <w:sz w:val="20"/>
              </w:rPr>
              <w:t>Networking</w:t>
            </w:r>
            <w:r>
              <w:rPr>
                <w:spacing w:val="-6"/>
                <w:sz w:val="20"/>
              </w:rPr>
              <w:t> </w:t>
            </w:r>
            <w:r>
              <w:rPr>
                <w:spacing w:val="-2"/>
                <w:sz w:val="20"/>
              </w:rPr>
              <w:t>Interfaces</w:t>
            </w:r>
            <w:r>
              <w:rPr>
                <w:sz w:val="20"/>
              </w:rPr>
              <w:tab/>
            </w:r>
            <w:r>
              <w:rPr>
                <w:spacing w:val="-5"/>
                <w:sz w:val="20"/>
              </w:rPr>
              <w:t>30</w:t>
            </w:r>
          </w:p>
        </w:tc>
      </w:tr>
      <w:tr>
        <w:trPr>
          <w:trHeight w:val="230" w:hRule="atLeast"/>
        </w:trPr>
        <w:tc>
          <w:tcPr>
            <w:tcW w:w="432" w:type="dxa"/>
          </w:tcPr>
          <w:p>
            <w:pPr>
              <w:pStyle w:val="TableParagraph"/>
              <w:spacing w:line="210" w:lineRule="exact"/>
              <w:ind w:right="178"/>
              <w:jc w:val="right"/>
              <w:rPr>
                <w:sz w:val="20"/>
              </w:rPr>
            </w:pPr>
            <w:r>
              <w:rPr>
                <w:spacing w:val="-5"/>
                <w:sz w:val="20"/>
              </w:rPr>
              <w:t>37</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11" w:val="left" w:leader="none"/>
                <w:tab w:pos="8735" w:val="right" w:leader="dot"/>
              </w:tabs>
              <w:spacing w:line="210" w:lineRule="exact"/>
              <w:ind w:right="56"/>
              <w:jc w:val="right"/>
              <w:rPr>
                <w:sz w:val="20"/>
              </w:rPr>
            </w:pPr>
            <w:r>
              <w:rPr>
                <w:spacing w:val="-2"/>
                <w:sz w:val="20"/>
              </w:rPr>
              <w:t>5.4.1.2</w:t>
            </w:r>
            <w:r>
              <w:rPr>
                <w:sz w:val="20"/>
              </w:rPr>
              <w:tab/>
              <w:t>Support</w:t>
            </w:r>
            <w:r>
              <w:rPr>
                <w:spacing w:val="-6"/>
                <w:sz w:val="20"/>
              </w:rPr>
              <w:t> </w:t>
            </w:r>
            <w:r>
              <w:rPr>
                <w:sz w:val="20"/>
              </w:rPr>
              <w:t>for</w:t>
            </w:r>
            <w:r>
              <w:rPr>
                <w:spacing w:val="-4"/>
                <w:sz w:val="20"/>
              </w:rPr>
              <w:t> </w:t>
            </w:r>
            <w:r>
              <w:rPr>
                <w:sz w:val="20"/>
              </w:rPr>
              <w:t>High</w:t>
            </w:r>
            <w:r>
              <w:rPr>
                <w:spacing w:val="-4"/>
                <w:sz w:val="20"/>
              </w:rPr>
              <w:t> </w:t>
            </w:r>
            <w:r>
              <w:rPr>
                <w:sz w:val="20"/>
              </w:rPr>
              <w:t>Performance</w:t>
            </w:r>
            <w:r>
              <w:rPr>
                <w:spacing w:val="-6"/>
                <w:sz w:val="20"/>
              </w:rPr>
              <w:t> </w:t>
            </w:r>
            <w:r>
              <w:rPr>
                <w:sz w:val="20"/>
              </w:rPr>
              <w:t>N-S</w:t>
            </w:r>
            <w:r>
              <w:rPr>
                <w:spacing w:val="-5"/>
                <w:sz w:val="20"/>
              </w:rPr>
              <w:t> </w:t>
            </w:r>
            <w:r>
              <w:rPr>
                <w:sz w:val="20"/>
              </w:rPr>
              <w:t>Data</w:t>
            </w:r>
            <w:r>
              <w:rPr>
                <w:spacing w:val="-4"/>
                <w:sz w:val="20"/>
              </w:rPr>
              <w:t> </w:t>
            </w:r>
            <w:r>
              <w:rPr>
                <w:spacing w:val="-2"/>
                <w:sz w:val="20"/>
              </w:rPr>
              <w:t>Plane</w:t>
            </w:r>
            <w:r>
              <w:rPr>
                <w:sz w:val="20"/>
              </w:rPr>
              <w:tab/>
            </w:r>
            <w:r>
              <w:rPr>
                <w:spacing w:val="-5"/>
                <w:sz w:val="20"/>
              </w:rPr>
              <w:t>30</w:t>
            </w:r>
          </w:p>
        </w:tc>
      </w:tr>
      <w:tr>
        <w:trPr>
          <w:trHeight w:val="230" w:hRule="atLeast"/>
        </w:trPr>
        <w:tc>
          <w:tcPr>
            <w:tcW w:w="432" w:type="dxa"/>
          </w:tcPr>
          <w:p>
            <w:pPr>
              <w:pStyle w:val="TableParagraph"/>
              <w:spacing w:line="211" w:lineRule="exact"/>
              <w:ind w:right="178"/>
              <w:jc w:val="right"/>
              <w:rPr>
                <w:sz w:val="20"/>
              </w:rPr>
            </w:pPr>
            <w:r>
              <w:rPr>
                <w:spacing w:val="-5"/>
                <w:sz w:val="20"/>
              </w:rPr>
              <w:t>38</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11" w:val="left" w:leader="none"/>
                <w:tab w:pos="8735" w:val="right" w:leader="dot"/>
              </w:tabs>
              <w:spacing w:line="211" w:lineRule="exact"/>
              <w:ind w:right="56"/>
              <w:jc w:val="right"/>
              <w:rPr>
                <w:sz w:val="20"/>
              </w:rPr>
            </w:pPr>
            <w:r>
              <w:rPr>
                <w:spacing w:val="-2"/>
                <w:sz w:val="20"/>
              </w:rPr>
              <w:t>5.4.1.3</w:t>
            </w:r>
            <w:r>
              <w:rPr>
                <w:sz w:val="20"/>
              </w:rPr>
              <w:tab/>
              <w:t>Support</w:t>
            </w:r>
            <w:r>
              <w:rPr>
                <w:spacing w:val="-7"/>
                <w:sz w:val="20"/>
              </w:rPr>
              <w:t> </w:t>
            </w:r>
            <w:r>
              <w:rPr>
                <w:sz w:val="20"/>
              </w:rPr>
              <w:t>for</w:t>
            </w:r>
            <w:r>
              <w:rPr>
                <w:spacing w:val="-5"/>
                <w:sz w:val="20"/>
              </w:rPr>
              <w:t> </w:t>
            </w:r>
            <w:r>
              <w:rPr>
                <w:sz w:val="20"/>
              </w:rPr>
              <w:t>High-Performance</w:t>
            </w:r>
            <w:r>
              <w:rPr>
                <w:spacing w:val="-8"/>
                <w:sz w:val="20"/>
              </w:rPr>
              <w:t> </w:t>
            </w:r>
            <w:r>
              <w:rPr>
                <w:sz w:val="20"/>
              </w:rPr>
              <w:t>E-W</w:t>
            </w:r>
            <w:r>
              <w:rPr>
                <w:spacing w:val="-6"/>
                <w:sz w:val="20"/>
              </w:rPr>
              <w:t> </w:t>
            </w:r>
            <w:r>
              <w:rPr>
                <w:sz w:val="20"/>
              </w:rPr>
              <w:t>Data</w:t>
            </w:r>
            <w:r>
              <w:rPr>
                <w:spacing w:val="-6"/>
                <w:sz w:val="20"/>
              </w:rPr>
              <w:t> </w:t>
            </w:r>
            <w:r>
              <w:rPr>
                <w:spacing w:val="-2"/>
                <w:sz w:val="20"/>
              </w:rPr>
              <w:t>Plane</w:t>
            </w:r>
            <w:r>
              <w:rPr>
                <w:sz w:val="20"/>
              </w:rPr>
              <w:tab/>
            </w:r>
            <w:r>
              <w:rPr>
                <w:spacing w:val="-5"/>
                <w:sz w:val="20"/>
              </w:rPr>
              <w:t>31</w:t>
            </w:r>
          </w:p>
        </w:tc>
      </w:tr>
      <w:tr>
        <w:trPr>
          <w:trHeight w:val="230" w:hRule="atLeast"/>
        </w:trPr>
        <w:tc>
          <w:tcPr>
            <w:tcW w:w="432" w:type="dxa"/>
          </w:tcPr>
          <w:p>
            <w:pPr>
              <w:pStyle w:val="TableParagraph"/>
              <w:spacing w:line="211" w:lineRule="exact"/>
              <w:ind w:right="178"/>
              <w:jc w:val="right"/>
              <w:rPr>
                <w:sz w:val="20"/>
              </w:rPr>
            </w:pPr>
            <w:r>
              <w:rPr>
                <w:spacing w:val="-5"/>
                <w:sz w:val="20"/>
              </w:rPr>
              <w:t>39</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11" w:val="left" w:leader="none"/>
                <w:tab w:pos="8735" w:val="right" w:leader="dot"/>
              </w:tabs>
              <w:spacing w:line="211" w:lineRule="exact"/>
              <w:ind w:right="56"/>
              <w:jc w:val="right"/>
              <w:rPr>
                <w:sz w:val="20"/>
              </w:rPr>
            </w:pPr>
            <w:r>
              <w:rPr>
                <w:spacing w:val="-2"/>
                <w:sz w:val="20"/>
              </w:rPr>
              <w:t>5.4.1.4</w:t>
            </w:r>
            <w:r>
              <w:rPr>
                <w:sz w:val="20"/>
              </w:rPr>
              <w:tab/>
              <w:t>Support</w:t>
            </w:r>
            <w:r>
              <w:rPr>
                <w:spacing w:val="-6"/>
                <w:sz w:val="20"/>
              </w:rPr>
              <w:t> </w:t>
            </w:r>
            <w:r>
              <w:rPr>
                <w:sz w:val="20"/>
              </w:rPr>
              <w:t>for</w:t>
            </w:r>
            <w:r>
              <w:rPr>
                <w:spacing w:val="-5"/>
                <w:sz w:val="20"/>
              </w:rPr>
              <w:t> </w:t>
            </w:r>
            <w:r>
              <w:rPr>
                <w:sz w:val="20"/>
              </w:rPr>
              <w:t>Service</w:t>
            </w:r>
            <w:r>
              <w:rPr>
                <w:spacing w:val="-5"/>
                <w:sz w:val="20"/>
              </w:rPr>
              <w:t> </w:t>
            </w:r>
            <w:r>
              <w:rPr>
                <w:sz w:val="20"/>
              </w:rPr>
              <w:t>Function</w:t>
            </w:r>
            <w:r>
              <w:rPr>
                <w:spacing w:val="-5"/>
                <w:sz w:val="20"/>
              </w:rPr>
              <w:t> </w:t>
            </w:r>
            <w:r>
              <w:rPr>
                <w:spacing w:val="-2"/>
                <w:sz w:val="20"/>
              </w:rPr>
              <w:t>Chaining</w:t>
            </w:r>
            <w:r>
              <w:rPr>
                <w:sz w:val="20"/>
              </w:rPr>
              <w:tab/>
            </w:r>
            <w:r>
              <w:rPr>
                <w:spacing w:val="-5"/>
                <w:sz w:val="20"/>
              </w:rPr>
              <w:t>32</w:t>
            </w:r>
          </w:p>
        </w:tc>
      </w:tr>
      <w:tr>
        <w:trPr>
          <w:trHeight w:val="230" w:hRule="atLeast"/>
        </w:trPr>
        <w:tc>
          <w:tcPr>
            <w:tcW w:w="432" w:type="dxa"/>
          </w:tcPr>
          <w:p>
            <w:pPr>
              <w:pStyle w:val="TableParagraph"/>
              <w:spacing w:line="210" w:lineRule="exact"/>
              <w:ind w:right="178"/>
              <w:jc w:val="right"/>
              <w:rPr>
                <w:sz w:val="20"/>
              </w:rPr>
            </w:pPr>
            <w:r>
              <w:rPr>
                <w:spacing w:val="-5"/>
                <w:sz w:val="20"/>
              </w:rPr>
              <w:t>40</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11" w:val="left" w:leader="none"/>
                <w:tab w:pos="8735" w:val="right" w:leader="dot"/>
              </w:tabs>
              <w:spacing w:line="210" w:lineRule="exact"/>
              <w:ind w:right="56"/>
              <w:jc w:val="right"/>
              <w:rPr>
                <w:sz w:val="20"/>
              </w:rPr>
            </w:pPr>
            <w:r>
              <w:rPr>
                <w:spacing w:val="-2"/>
                <w:sz w:val="20"/>
              </w:rPr>
              <w:t>5.4.1.5</w:t>
            </w:r>
            <w:r>
              <w:rPr>
                <w:sz w:val="20"/>
              </w:rPr>
              <w:tab/>
              <w:t>Support</w:t>
            </w:r>
            <w:r>
              <w:rPr>
                <w:spacing w:val="-5"/>
                <w:sz w:val="20"/>
              </w:rPr>
              <w:t> </w:t>
            </w:r>
            <w:r>
              <w:rPr>
                <w:sz w:val="20"/>
              </w:rPr>
              <w:t>for</w:t>
            </w:r>
            <w:r>
              <w:rPr>
                <w:spacing w:val="-4"/>
                <w:sz w:val="20"/>
              </w:rPr>
              <w:t> </w:t>
            </w:r>
            <w:r>
              <w:rPr>
                <w:sz w:val="20"/>
              </w:rPr>
              <w:t>VLAN</w:t>
            </w:r>
            <w:r>
              <w:rPr>
                <w:spacing w:val="-4"/>
                <w:sz w:val="20"/>
              </w:rPr>
              <w:t> </w:t>
            </w:r>
            <w:r>
              <w:rPr>
                <w:sz w:val="20"/>
              </w:rPr>
              <w:t>based</w:t>
            </w:r>
            <w:r>
              <w:rPr>
                <w:spacing w:val="-5"/>
                <w:sz w:val="20"/>
              </w:rPr>
              <w:t> </w:t>
            </w:r>
            <w:r>
              <w:rPr>
                <w:spacing w:val="-2"/>
                <w:sz w:val="20"/>
              </w:rPr>
              <w:t>networking</w:t>
            </w:r>
            <w:r>
              <w:rPr>
                <w:sz w:val="20"/>
              </w:rPr>
              <w:tab/>
            </w:r>
            <w:r>
              <w:rPr>
                <w:spacing w:val="-5"/>
                <w:sz w:val="20"/>
              </w:rPr>
              <w:t>32</w:t>
            </w:r>
          </w:p>
        </w:tc>
      </w:tr>
      <w:tr>
        <w:trPr>
          <w:trHeight w:val="229" w:hRule="atLeast"/>
        </w:trPr>
        <w:tc>
          <w:tcPr>
            <w:tcW w:w="432" w:type="dxa"/>
          </w:tcPr>
          <w:p>
            <w:pPr>
              <w:pStyle w:val="TableParagraph"/>
              <w:spacing w:line="209" w:lineRule="exact"/>
              <w:ind w:right="178"/>
              <w:jc w:val="right"/>
              <w:rPr>
                <w:sz w:val="20"/>
              </w:rPr>
            </w:pPr>
            <w:r>
              <w:rPr>
                <w:spacing w:val="-5"/>
                <w:sz w:val="20"/>
              </w:rPr>
              <w:t>41</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11" w:val="left" w:leader="none"/>
                <w:tab w:pos="8735" w:val="right" w:leader="dot"/>
              </w:tabs>
              <w:spacing w:line="209" w:lineRule="exact"/>
              <w:ind w:right="56"/>
              <w:jc w:val="right"/>
              <w:rPr>
                <w:sz w:val="20"/>
              </w:rPr>
            </w:pPr>
            <w:r>
              <w:rPr>
                <w:spacing w:val="-2"/>
                <w:sz w:val="20"/>
              </w:rPr>
              <w:t>5.4.1.6</w:t>
            </w:r>
            <w:r>
              <w:rPr>
                <w:sz w:val="20"/>
              </w:rPr>
              <w:tab/>
              <w:t>Support</w:t>
            </w:r>
            <w:r>
              <w:rPr>
                <w:spacing w:val="-6"/>
                <w:sz w:val="20"/>
              </w:rPr>
              <w:t> </w:t>
            </w:r>
            <w:r>
              <w:rPr>
                <w:sz w:val="20"/>
              </w:rPr>
              <w:t>for</w:t>
            </w:r>
            <w:r>
              <w:rPr>
                <w:spacing w:val="-5"/>
                <w:sz w:val="20"/>
              </w:rPr>
              <w:t> </w:t>
            </w:r>
            <w:r>
              <w:rPr>
                <w:sz w:val="20"/>
              </w:rPr>
              <w:t>O-Cloud</w:t>
            </w:r>
            <w:r>
              <w:rPr>
                <w:spacing w:val="-3"/>
                <w:sz w:val="20"/>
              </w:rPr>
              <w:t> </w:t>
            </w:r>
            <w:r>
              <w:rPr>
                <w:sz w:val="20"/>
              </w:rPr>
              <w:t>Gateways</w:t>
            </w:r>
            <w:r>
              <w:rPr>
                <w:spacing w:val="-6"/>
                <w:sz w:val="20"/>
              </w:rPr>
              <w:t> </w:t>
            </w:r>
            <w:r>
              <w:rPr>
                <w:sz w:val="20"/>
              </w:rPr>
              <w:t>to</w:t>
            </w:r>
            <w:r>
              <w:rPr>
                <w:spacing w:val="-4"/>
                <w:sz w:val="20"/>
              </w:rPr>
              <w:t> </w:t>
            </w:r>
            <w:r>
              <w:rPr>
                <w:sz w:val="20"/>
              </w:rPr>
              <w:t>connect</w:t>
            </w:r>
            <w:r>
              <w:rPr>
                <w:spacing w:val="-5"/>
                <w:sz w:val="20"/>
              </w:rPr>
              <w:t> </w:t>
            </w:r>
            <w:r>
              <w:rPr>
                <w:sz w:val="20"/>
              </w:rPr>
              <w:t>O-Cloud</w:t>
            </w:r>
            <w:r>
              <w:rPr>
                <w:spacing w:val="-6"/>
                <w:sz w:val="20"/>
              </w:rPr>
              <w:t> </w:t>
            </w:r>
            <w:r>
              <w:rPr>
                <w:sz w:val="20"/>
              </w:rPr>
              <w:t>Sites</w:t>
            </w:r>
            <w:r>
              <w:rPr>
                <w:spacing w:val="-5"/>
                <w:sz w:val="20"/>
              </w:rPr>
              <w:t> </w:t>
            </w:r>
            <w:r>
              <w:rPr>
                <w:sz w:val="20"/>
              </w:rPr>
              <w:t>with</w:t>
            </w:r>
            <w:r>
              <w:rPr>
                <w:spacing w:val="-4"/>
                <w:sz w:val="20"/>
              </w:rPr>
              <w:t> </w:t>
            </w:r>
            <w:r>
              <w:rPr>
                <w:sz w:val="20"/>
              </w:rPr>
              <w:t>external</w:t>
            </w:r>
            <w:r>
              <w:rPr>
                <w:spacing w:val="-5"/>
                <w:sz w:val="20"/>
              </w:rPr>
              <w:t> </w:t>
            </w:r>
            <w:r>
              <w:rPr>
                <w:sz w:val="20"/>
              </w:rPr>
              <w:t>Transport</w:t>
            </w:r>
            <w:r>
              <w:rPr>
                <w:spacing w:val="-5"/>
                <w:sz w:val="20"/>
              </w:rPr>
              <w:t> </w:t>
            </w:r>
            <w:r>
              <w:rPr>
                <w:spacing w:val="-2"/>
                <w:sz w:val="20"/>
              </w:rPr>
              <w:t>Networks</w:t>
            </w:r>
            <w:r>
              <w:rPr>
                <w:sz w:val="20"/>
              </w:rPr>
              <w:tab/>
            </w:r>
            <w:r>
              <w:rPr>
                <w:spacing w:val="-5"/>
                <w:sz w:val="20"/>
              </w:rPr>
              <w:t>32</w:t>
            </w:r>
          </w:p>
        </w:tc>
      </w:tr>
      <w:tr>
        <w:trPr>
          <w:trHeight w:val="229" w:hRule="atLeast"/>
        </w:trPr>
        <w:tc>
          <w:tcPr>
            <w:tcW w:w="432" w:type="dxa"/>
          </w:tcPr>
          <w:p>
            <w:pPr>
              <w:pStyle w:val="TableParagraph"/>
              <w:spacing w:line="209" w:lineRule="exact"/>
              <w:ind w:right="178"/>
              <w:jc w:val="right"/>
              <w:rPr>
                <w:sz w:val="20"/>
              </w:rPr>
            </w:pPr>
            <w:r>
              <w:rPr>
                <w:spacing w:val="-5"/>
                <w:sz w:val="20"/>
              </w:rPr>
              <w:t>42</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509" w:val="right" w:leader="dot"/>
              </w:tabs>
              <w:spacing w:line="209" w:lineRule="exact"/>
              <w:ind w:right="49"/>
              <w:jc w:val="right"/>
              <w:rPr>
                <w:sz w:val="20"/>
              </w:rPr>
            </w:pPr>
            <w:r>
              <w:rPr/>
              <mc:AlternateContent>
                <mc:Choice Requires="wps">
                  <w:drawing>
                    <wp:anchor distT="0" distB="0" distL="0" distR="0" allowOverlap="1" layoutInCell="1" locked="0" behindDoc="0" simplePos="0" relativeHeight="15736320">
                      <wp:simplePos x="0" y="0"/>
                      <wp:positionH relativeFrom="column">
                        <wp:posOffset>-24165</wp:posOffset>
                      </wp:positionH>
                      <wp:positionV relativeFrom="paragraph">
                        <wp:posOffset>28645</wp:posOffset>
                      </wp:positionV>
                      <wp:extent cx="247650" cy="90805"/>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247650" cy="90805"/>
                                <a:chExt cx="247650" cy="90805"/>
                              </a:xfrm>
                            </wpg:grpSpPr>
                            <pic:pic>
                              <pic:nvPicPr>
                                <pic:cNvPr id="33" name="Image 33"/>
                                <pic:cNvPicPr/>
                              </pic:nvPicPr>
                              <pic:blipFill>
                                <a:blip r:embed="rId20" cstate="print"/>
                                <a:stretch>
                                  <a:fillRect/>
                                </a:stretch>
                              </pic:blipFill>
                              <pic:spPr>
                                <a:xfrm>
                                  <a:off x="0" y="0"/>
                                  <a:ext cx="247636" cy="90487"/>
                                </a:xfrm>
                                <a:prstGeom prst="rect">
                                  <a:avLst/>
                                </a:prstGeom>
                              </pic:spPr>
                            </pic:pic>
                          </wpg:wgp>
                        </a:graphicData>
                      </a:graphic>
                    </wp:anchor>
                  </w:drawing>
                </mc:Choice>
                <mc:Fallback>
                  <w:pict>
                    <v:group style="position:absolute;margin-left:-1.90277pt;margin-top:2.255527pt;width:19.5pt;height:7.15pt;mso-position-horizontal-relative:column;mso-position-vertical-relative:paragraph;z-index:15736320" id="docshapegroup30" coordorigin="-38,45" coordsize="390,143">
                      <v:shape style="position:absolute;left:-39;top:45;width:390;height:143" type="#_x0000_t75" id="docshape31" stroked="false">
                        <v:imagedata r:id="rId20" o:title=""/>
                      </v:shape>
                      <w10:wrap type="none"/>
                    </v:group>
                  </w:pict>
                </mc:Fallback>
              </mc:AlternateContent>
            </w:r>
            <w:r>
              <w:rPr>
                <w:sz w:val="20"/>
              </w:rPr>
              <w:t>Assignment</w:t>
            </w:r>
            <w:r>
              <w:rPr>
                <w:spacing w:val="-8"/>
                <w:sz w:val="20"/>
              </w:rPr>
              <w:t> </w:t>
            </w:r>
            <w:r>
              <w:rPr>
                <w:sz w:val="20"/>
              </w:rPr>
              <w:t>of</w:t>
            </w:r>
            <w:r>
              <w:rPr>
                <w:spacing w:val="-6"/>
                <w:sz w:val="20"/>
              </w:rPr>
              <w:t> </w:t>
            </w:r>
            <w:r>
              <w:rPr>
                <w:sz w:val="20"/>
              </w:rPr>
              <w:t>Acceleration</w:t>
            </w:r>
            <w:r>
              <w:rPr>
                <w:spacing w:val="-5"/>
                <w:sz w:val="20"/>
              </w:rPr>
              <w:t> </w:t>
            </w:r>
            <w:r>
              <w:rPr>
                <w:spacing w:val="-2"/>
                <w:sz w:val="20"/>
              </w:rPr>
              <w:t>Resources</w:t>
            </w:r>
            <w:r>
              <w:rPr>
                <w:sz w:val="20"/>
              </w:rPr>
              <w:tab/>
            </w:r>
            <w:r>
              <w:rPr>
                <w:spacing w:val="-5"/>
                <w:sz w:val="20"/>
              </w:rPr>
              <w:t>33</w:t>
            </w:r>
          </w:p>
        </w:tc>
      </w:tr>
      <w:tr>
        <w:trPr>
          <w:trHeight w:val="230" w:hRule="atLeast"/>
        </w:trPr>
        <w:tc>
          <w:tcPr>
            <w:tcW w:w="432" w:type="dxa"/>
          </w:tcPr>
          <w:p>
            <w:pPr>
              <w:pStyle w:val="TableParagraph"/>
              <w:spacing w:line="210" w:lineRule="exact"/>
              <w:ind w:right="178"/>
              <w:jc w:val="right"/>
              <w:rPr>
                <w:sz w:val="20"/>
              </w:rPr>
            </w:pPr>
            <w:r>
              <w:rPr>
                <w:spacing w:val="-5"/>
                <w:sz w:val="20"/>
              </w:rPr>
              <w:t>43</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509" w:val="right" w:leader="dot"/>
              </w:tabs>
              <w:spacing w:line="210" w:lineRule="exact"/>
              <w:ind w:right="49"/>
              <w:jc w:val="right"/>
              <w:rPr>
                <w:sz w:val="20"/>
              </w:rPr>
            </w:pPr>
            <w:r>
              <w:rPr/>
              <mc:AlternateContent>
                <mc:Choice Requires="wps">
                  <w:drawing>
                    <wp:anchor distT="0" distB="0" distL="0" distR="0" allowOverlap="1" layoutInCell="1" locked="0" behindDoc="0" simplePos="0" relativeHeight="15736832">
                      <wp:simplePos x="0" y="0"/>
                      <wp:positionH relativeFrom="column">
                        <wp:posOffset>-24107</wp:posOffset>
                      </wp:positionH>
                      <wp:positionV relativeFrom="paragraph">
                        <wp:posOffset>29407</wp:posOffset>
                      </wp:positionV>
                      <wp:extent cx="241935" cy="90805"/>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241935" cy="90805"/>
                                <a:chExt cx="241935" cy="90805"/>
                              </a:xfrm>
                            </wpg:grpSpPr>
                            <pic:pic>
                              <pic:nvPicPr>
                                <pic:cNvPr id="35" name="Image 35"/>
                                <pic:cNvPicPr/>
                              </pic:nvPicPr>
                              <pic:blipFill>
                                <a:blip r:embed="rId21" cstate="print"/>
                                <a:stretch>
                                  <a:fillRect/>
                                </a:stretch>
                              </pic:blipFill>
                              <pic:spPr>
                                <a:xfrm>
                                  <a:off x="0" y="0"/>
                                  <a:ext cx="241482" cy="90487"/>
                                </a:xfrm>
                                <a:prstGeom prst="rect">
                                  <a:avLst/>
                                </a:prstGeom>
                              </pic:spPr>
                            </pic:pic>
                          </wpg:wgp>
                        </a:graphicData>
                      </a:graphic>
                    </wp:anchor>
                  </w:drawing>
                </mc:Choice>
                <mc:Fallback>
                  <w:pict>
                    <v:group style="position:absolute;margin-left:-1.8982pt;margin-top:2.315527pt;width:19.05pt;height:7.15pt;mso-position-horizontal-relative:column;mso-position-vertical-relative:paragraph;z-index:15736832" id="docshapegroup32" coordorigin="-38,46" coordsize="381,143">
                      <v:shape style="position:absolute;left:-38;top:46;width:381;height:143" type="#_x0000_t75" id="docshape33" stroked="false">
                        <v:imagedata r:id="rId21" o:title=""/>
                      </v:shape>
                      <w10:wrap type="none"/>
                    </v:group>
                  </w:pict>
                </mc:Fallback>
              </mc:AlternateContent>
            </w:r>
            <w:r>
              <w:rPr>
                <w:sz w:val="20"/>
              </w:rPr>
              <w:t>Real-time</w:t>
            </w:r>
            <w:r>
              <w:rPr>
                <w:spacing w:val="-7"/>
                <w:sz w:val="20"/>
              </w:rPr>
              <w:t> </w:t>
            </w:r>
            <w:r>
              <w:rPr>
                <w:sz w:val="20"/>
              </w:rPr>
              <w:t>/</w:t>
            </w:r>
            <w:r>
              <w:rPr>
                <w:spacing w:val="-6"/>
                <w:sz w:val="20"/>
              </w:rPr>
              <w:t> </w:t>
            </w:r>
            <w:r>
              <w:rPr>
                <w:sz w:val="20"/>
              </w:rPr>
              <w:t>General</w:t>
            </w:r>
            <w:r>
              <w:rPr>
                <w:spacing w:val="-6"/>
                <w:sz w:val="20"/>
              </w:rPr>
              <w:t> </w:t>
            </w:r>
            <w:r>
              <w:rPr>
                <w:sz w:val="20"/>
              </w:rPr>
              <w:t>Performance</w:t>
            </w:r>
            <w:r>
              <w:rPr>
                <w:spacing w:val="-6"/>
                <w:sz w:val="20"/>
              </w:rPr>
              <w:t> </w:t>
            </w:r>
            <w:r>
              <w:rPr>
                <w:sz w:val="20"/>
              </w:rPr>
              <w:t>Feature</w:t>
            </w:r>
            <w:r>
              <w:rPr>
                <w:spacing w:val="-6"/>
                <w:sz w:val="20"/>
              </w:rPr>
              <w:t> </w:t>
            </w:r>
            <w:r>
              <w:rPr>
                <w:spacing w:val="-2"/>
                <w:sz w:val="20"/>
              </w:rPr>
              <w:t>Requirements</w:t>
            </w:r>
            <w:r>
              <w:rPr>
                <w:sz w:val="20"/>
              </w:rPr>
              <w:tab/>
            </w:r>
            <w:r>
              <w:rPr>
                <w:spacing w:val="-5"/>
                <w:sz w:val="20"/>
              </w:rPr>
              <w:t>33</w:t>
            </w:r>
          </w:p>
        </w:tc>
      </w:tr>
      <w:tr>
        <w:trPr>
          <w:trHeight w:val="230" w:hRule="atLeast"/>
        </w:trPr>
        <w:tc>
          <w:tcPr>
            <w:tcW w:w="432" w:type="dxa"/>
          </w:tcPr>
          <w:p>
            <w:pPr>
              <w:pStyle w:val="TableParagraph"/>
              <w:spacing w:line="210" w:lineRule="exact"/>
              <w:ind w:right="178"/>
              <w:jc w:val="right"/>
              <w:rPr>
                <w:sz w:val="20"/>
              </w:rPr>
            </w:pPr>
            <w:r>
              <w:rPr>
                <w:spacing w:val="-5"/>
                <w:sz w:val="20"/>
              </w:rPr>
              <w:t>44</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11" w:val="left" w:leader="none"/>
                <w:tab w:pos="8735" w:val="right" w:leader="dot"/>
              </w:tabs>
              <w:spacing w:line="210" w:lineRule="exact"/>
              <w:ind w:right="56"/>
              <w:jc w:val="right"/>
              <w:rPr>
                <w:sz w:val="20"/>
              </w:rPr>
            </w:pPr>
            <w:r>
              <w:rPr>
                <w:spacing w:val="-2"/>
                <w:sz w:val="20"/>
              </w:rPr>
              <w:t>5.4.3.1</w:t>
            </w:r>
            <w:r>
              <w:rPr>
                <w:sz w:val="20"/>
              </w:rPr>
              <w:tab/>
              <w:t>Host</w:t>
            </w:r>
            <w:r>
              <w:rPr>
                <w:spacing w:val="-5"/>
                <w:sz w:val="20"/>
              </w:rPr>
              <w:t> </w:t>
            </w:r>
            <w:r>
              <w:rPr>
                <w:sz w:val="20"/>
              </w:rPr>
              <w:t>Linux</w:t>
            </w:r>
            <w:r>
              <w:rPr>
                <w:spacing w:val="-2"/>
                <w:sz w:val="20"/>
              </w:rPr>
              <w:t> </w:t>
            </w:r>
            <w:r>
              <w:rPr>
                <w:spacing w:val="-5"/>
                <w:sz w:val="20"/>
              </w:rPr>
              <w:t>OS</w:t>
            </w:r>
            <w:r>
              <w:rPr>
                <w:sz w:val="20"/>
              </w:rPr>
              <w:tab/>
            </w:r>
            <w:r>
              <w:rPr>
                <w:spacing w:val="-5"/>
                <w:sz w:val="20"/>
              </w:rPr>
              <w:t>33</w:t>
            </w:r>
          </w:p>
        </w:tc>
      </w:tr>
      <w:tr>
        <w:trPr>
          <w:trHeight w:val="230" w:hRule="atLeast"/>
        </w:trPr>
        <w:tc>
          <w:tcPr>
            <w:tcW w:w="432" w:type="dxa"/>
          </w:tcPr>
          <w:p>
            <w:pPr>
              <w:pStyle w:val="TableParagraph"/>
              <w:spacing w:line="210" w:lineRule="exact"/>
              <w:ind w:right="178"/>
              <w:jc w:val="right"/>
              <w:rPr>
                <w:sz w:val="20"/>
              </w:rPr>
            </w:pPr>
            <w:r>
              <w:rPr>
                <w:spacing w:val="-5"/>
                <w:sz w:val="20"/>
              </w:rPr>
              <w:t>45</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988" w:val="left" w:leader="none"/>
                <w:tab w:pos="8283" w:val="right" w:leader="dot"/>
              </w:tabs>
              <w:spacing w:line="210" w:lineRule="exact"/>
              <w:ind w:right="56"/>
              <w:jc w:val="right"/>
              <w:rPr>
                <w:sz w:val="20"/>
              </w:rPr>
            </w:pPr>
            <w:r>
              <w:rPr>
                <w:spacing w:val="-2"/>
                <w:sz w:val="20"/>
              </w:rPr>
              <w:t>5.4.3.1.1</w:t>
            </w:r>
            <w:r>
              <w:rPr>
                <w:sz w:val="20"/>
              </w:rPr>
              <w:tab/>
              <w:t>Support</w:t>
            </w:r>
            <w:r>
              <w:rPr>
                <w:spacing w:val="-6"/>
                <w:sz w:val="20"/>
              </w:rPr>
              <w:t> </w:t>
            </w:r>
            <w:r>
              <w:rPr>
                <w:sz w:val="20"/>
              </w:rPr>
              <w:t>for</w:t>
            </w:r>
            <w:r>
              <w:rPr>
                <w:spacing w:val="-5"/>
                <w:sz w:val="20"/>
              </w:rPr>
              <w:t> </w:t>
            </w:r>
            <w:r>
              <w:rPr>
                <w:sz w:val="20"/>
              </w:rPr>
              <w:t>Pre-emptive</w:t>
            </w:r>
            <w:r>
              <w:rPr>
                <w:spacing w:val="-5"/>
                <w:sz w:val="20"/>
              </w:rPr>
              <w:t> </w:t>
            </w:r>
            <w:r>
              <w:rPr>
                <w:spacing w:val="-2"/>
                <w:sz w:val="20"/>
              </w:rPr>
              <w:t>Scheduling</w:t>
            </w:r>
            <w:r>
              <w:rPr>
                <w:sz w:val="20"/>
              </w:rPr>
              <w:tab/>
            </w:r>
            <w:r>
              <w:rPr>
                <w:spacing w:val="-5"/>
                <w:sz w:val="20"/>
              </w:rPr>
              <w:t>33</w:t>
            </w:r>
          </w:p>
        </w:tc>
      </w:tr>
      <w:tr>
        <w:trPr>
          <w:trHeight w:val="229" w:hRule="atLeast"/>
        </w:trPr>
        <w:tc>
          <w:tcPr>
            <w:tcW w:w="432" w:type="dxa"/>
          </w:tcPr>
          <w:p>
            <w:pPr>
              <w:pStyle w:val="TableParagraph"/>
              <w:spacing w:line="209" w:lineRule="exact"/>
              <w:ind w:right="178"/>
              <w:jc w:val="right"/>
              <w:rPr>
                <w:sz w:val="20"/>
              </w:rPr>
            </w:pPr>
            <w:r>
              <w:rPr>
                <w:spacing w:val="-5"/>
                <w:sz w:val="20"/>
              </w:rPr>
              <w:t>46</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11" w:val="left" w:leader="none"/>
                <w:tab w:pos="8735" w:val="right" w:leader="dot"/>
              </w:tabs>
              <w:spacing w:line="209" w:lineRule="exact"/>
              <w:ind w:right="56"/>
              <w:jc w:val="right"/>
              <w:rPr>
                <w:sz w:val="20"/>
              </w:rPr>
            </w:pPr>
            <w:r>
              <w:rPr>
                <w:spacing w:val="-2"/>
                <w:sz w:val="20"/>
              </w:rPr>
              <w:t>5.4.3.2</w:t>
            </w:r>
            <w:r>
              <w:rPr>
                <w:sz w:val="20"/>
              </w:rPr>
              <w:tab/>
              <w:t>Support</w:t>
            </w:r>
            <w:r>
              <w:rPr>
                <w:spacing w:val="-5"/>
                <w:sz w:val="20"/>
              </w:rPr>
              <w:t> </w:t>
            </w:r>
            <w:r>
              <w:rPr>
                <w:sz w:val="20"/>
              </w:rPr>
              <w:t>for</w:t>
            </w:r>
            <w:r>
              <w:rPr>
                <w:spacing w:val="-4"/>
                <w:sz w:val="20"/>
              </w:rPr>
              <w:t> </w:t>
            </w:r>
            <w:r>
              <w:rPr>
                <w:sz w:val="20"/>
              </w:rPr>
              <w:t>Node</w:t>
            </w:r>
            <w:r>
              <w:rPr>
                <w:spacing w:val="-4"/>
                <w:sz w:val="20"/>
              </w:rPr>
              <w:t> </w:t>
            </w:r>
            <w:r>
              <w:rPr>
                <w:sz w:val="20"/>
              </w:rPr>
              <w:t>Feature</w:t>
            </w:r>
            <w:r>
              <w:rPr>
                <w:spacing w:val="-4"/>
                <w:sz w:val="20"/>
              </w:rPr>
              <w:t> </w:t>
            </w:r>
            <w:r>
              <w:rPr>
                <w:spacing w:val="-2"/>
                <w:sz w:val="20"/>
              </w:rPr>
              <w:t>Discovery</w:t>
            </w:r>
            <w:r>
              <w:rPr>
                <w:sz w:val="20"/>
              </w:rPr>
              <w:tab/>
            </w:r>
            <w:r>
              <w:rPr>
                <w:spacing w:val="-5"/>
                <w:sz w:val="20"/>
              </w:rPr>
              <w:t>33</w:t>
            </w:r>
          </w:p>
        </w:tc>
      </w:tr>
      <w:tr>
        <w:trPr>
          <w:trHeight w:val="229" w:hRule="atLeast"/>
        </w:trPr>
        <w:tc>
          <w:tcPr>
            <w:tcW w:w="432" w:type="dxa"/>
          </w:tcPr>
          <w:p>
            <w:pPr>
              <w:pStyle w:val="TableParagraph"/>
              <w:spacing w:line="209" w:lineRule="exact"/>
              <w:ind w:right="178"/>
              <w:jc w:val="right"/>
              <w:rPr>
                <w:sz w:val="20"/>
              </w:rPr>
            </w:pPr>
            <w:r>
              <w:rPr>
                <w:spacing w:val="-5"/>
                <w:sz w:val="20"/>
              </w:rPr>
              <w:t>47</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11" w:val="left" w:leader="none"/>
                <w:tab w:pos="8735" w:val="right" w:leader="dot"/>
              </w:tabs>
              <w:spacing w:line="209" w:lineRule="exact"/>
              <w:ind w:right="56"/>
              <w:jc w:val="right"/>
              <w:rPr>
                <w:sz w:val="20"/>
              </w:rPr>
            </w:pPr>
            <w:r>
              <w:rPr>
                <w:spacing w:val="-2"/>
                <w:sz w:val="20"/>
              </w:rPr>
              <w:t>5.4.3.3</w:t>
            </w:r>
            <w:r>
              <w:rPr>
                <w:sz w:val="20"/>
              </w:rPr>
              <w:tab/>
              <w:t>Support</w:t>
            </w:r>
            <w:r>
              <w:rPr>
                <w:spacing w:val="-6"/>
                <w:sz w:val="20"/>
              </w:rPr>
              <w:t> </w:t>
            </w:r>
            <w:r>
              <w:rPr>
                <w:sz w:val="20"/>
              </w:rPr>
              <w:t>for</w:t>
            </w:r>
            <w:r>
              <w:rPr>
                <w:spacing w:val="-4"/>
                <w:sz w:val="20"/>
              </w:rPr>
              <w:t> </w:t>
            </w:r>
            <w:r>
              <w:rPr>
                <w:sz w:val="20"/>
              </w:rPr>
              <w:t>CPU</w:t>
            </w:r>
            <w:r>
              <w:rPr>
                <w:spacing w:val="-6"/>
                <w:sz w:val="20"/>
              </w:rPr>
              <w:t> </w:t>
            </w:r>
            <w:r>
              <w:rPr>
                <w:sz w:val="20"/>
              </w:rPr>
              <w:t>Affinity</w:t>
            </w:r>
            <w:r>
              <w:rPr>
                <w:spacing w:val="-4"/>
                <w:sz w:val="20"/>
              </w:rPr>
              <w:t> </w:t>
            </w:r>
            <w:r>
              <w:rPr>
                <w:sz w:val="20"/>
              </w:rPr>
              <w:t>and</w:t>
            </w:r>
            <w:r>
              <w:rPr>
                <w:spacing w:val="-5"/>
                <w:sz w:val="20"/>
              </w:rPr>
              <w:t> </w:t>
            </w:r>
            <w:r>
              <w:rPr>
                <w:spacing w:val="-2"/>
                <w:sz w:val="20"/>
              </w:rPr>
              <w:t>Isolation</w:t>
            </w:r>
            <w:r>
              <w:rPr>
                <w:sz w:val="20"/>
              </w:rPr>
              <w:tab/>
            </w:r>
            <w:r>
              <w:rPr>
                <w:spacing w:val="-5"/>
                <w:sz w:val="20"/>
              </w:rPr>
              <w:t>33</w:t>
            </w:r>
          </w:p>
        </w:tc>
      </w:tr>
      <w:tr>
        <w:trPr>
          <w:trHeight w:val="230" w:hRule="atLeast"/>
        </w:trPr>
        <w:tc>
          <w:tcPr>
            <w:tcW w:w="432" w:type="dxa"/>
          </w:tcPr>
          <w:p>
            <w:pPr>
              <w:pStyle w:val="TableParagraph"/>
              <w:spacing w:line="210" w:lineRule="exact"/>
              <w:ind w:right="178"/>
              <w:jc w:val="right"/>
              <w:rPr>
                <w:sz w:val="20"/>
              </w:rPr>
            </w:pPr>
            <w:r>
              <w:rPr>
                <w:spacing w:val="-5"/>
                <w:sz w:val="20"/>
              </w:rPr>
              <w:t>48</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11" w:val="left" w:leader="none"/>
                <w:tab w:pos="8735" w:val="right" w:leader="dot"/>
              </w:tabs>
              <w:spacing w:line="210" w:lineRule="exact"/>
              <w:ind w:right="56"/>
              <w:jc w:val="right"/>
              <w:rPr>
                <w:sz w:val="20"/>
              </w:rPr>
            </w:pPr>
            <w:r>
              <w:rPr>
                <w:spacing w:val="-2"/>
                <w:sz w:val="20"/>
              </w:rPr>
              <w:t>5.4.3.4</w:t>
            </w:r>
            <w:r>
              <w:rPr>
                <w:sz w:val="20"/>
              </w:rPr>
              <w:tab/>
              <w:t>Support</w:t>
            </w:r>
            <w:r>
              <w:rPr>
                <w:spacing w:val="-7"/>
                <w:sz w:val="20"/>
              </w:rPr>
              <w:t> </w:t>
            </w:r>
            <w:r>
              <w:rPr>
                <w:sz w:val="20"/>
              </w:rPr>
              <w:t>for</w:t>
            </w:r>
            <w:r>
              <w:rPr>
                <w:spacing w:val="-5"/>
                <w:sz w:val="20"/>
              </w:rPr>
              <w:t> </w:t>
            </w:r>
            <w:r>
              <w:rPr>
                <w:sz w:val="20"/>
              </w:rPr>
              <w:t>Dynamic</w:t>
            </w:r>
            <w:r>
              <w:rPr>
                <w:spacing w:val="-5"/>
                <w:sz w:val="20"/>
              </w:rPr>
              <w:t> </w:t>
            </w:r>
            <w:r>
              <w:rPr>
                <w:sz w:val="20"/>
              </w:rPr>
              <w:t>HugePages</w:t>
            </w:r>
            <w:r>
              <w:rPr>
                <w:spacing w:val="-6"/>
                <w:sz w:val="20"/>
              </w:rPr>
              <w:t> </w:t>
            </w:r>
            <w:r>
              <w:rPr>
                <w:spacing w:val="-2"/>
                <w:sz w:val="20"/>
              </w:rPr>
              <w:t>Allocation</w:t>
            </w:r>
            <w:r>
              <w:rPr>
                <w:sz w:val="20"/>
              </w:rPr>
              <w:tab/>
            </w:r>
            <w:r>
              <w:rPr>
                <w:spacing w:val="-5"/>
                <w:sz w:val="20"/>
              </w:rPr>
              <w:t>34</w:t>
            </w:r>
          </w:p>
        </w:tc>
      </w:tr>
      <w:tr>
        <w:trPr>
          <w:trHeight w:val="230" w:hRule="atLeast"/>
        </w:trPr>
        <w:tc>
          <w:tcPr>
            <w:tcW w:w="432" w:type="dxa"/>
          </w:tcPr>
          <w:p>
            <w:pPr>
              <w:pStyle w:val="TableParagraph"/>
              <w:spacing w:line="210" w:lineRule="exact"/>
              <w:ind w:right="178"/>
              <w:jc w:val="right"/>
              <w:rPr>
                <w:sz w:val="20"/>
              </w:rPr>
            </w:pPr>
            <w:r>
              <w:rPr>
                <w:spacing w:val="-5"/>
                <w:sz w:val="20"/>
              </w:rPr>
              <w:t>49</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11" w:val="left" w:leader="none"/>
                <w:tab w:pos="8735" w:val="right" w:leader="dot"/>
              </w:tabs>
              <w:spacing w:line="210" w:lineRule="exact"/>
              <w:ind w:right="56"/>
              <w:jc w:val="right"/>
              <w:rPr>
                <w:sz w:val="20"/>
              </w:rPr>
            </w:pPr>
            <w:r>
              <w:rPr>
                <w:spacing w:val="-2"/>
                <w:sz w:val="20"/>
              </w:rPr>
              <w:t>5.4.3.5</w:t>
            </w:r>
            <w:r>
              <w:rPr>
                <w:sz w:val="20"/>
              </w:rPr>
              <w:tab/>
              <w:t>Support</w:t>
            </w:r>
            <w:r>
              <w:rPr>
                <w:spacing w:val="-6"/>
                <w:sz w:val="20"/>
              </w:rPr>
              <w:t> </w:t>
            </w:r>
            <w:r>
              <w:rPr>
                <w:sz w:val="20"/>
              </w:rPr>
              <w:t>for</w:t>
            </w:r>
            <w:r>
              <w:rPr>
                <w:spacing w:val="-5"/>
                <w:sz w:val="20"/>
              </w:rPr>
              <w:t> </w:t>
            </w:r>
            <w:r>
              <w:rPr>
                <w:sz w:val="20"/>
              </w:rPr>
              <w:t>Topology</w:t>
            </w:r>
            <w:r>
              <w:rPr>
                <w:spacing w:val="-4"/>
                <w:sz w:val="20"/>
              </w:rPr>
              <w:t> </w:t>
            </w:r>
            <w:r>
              <w:rPr>
                <w:spacing w:val="-2"/>
                <w:sz w:val="20"/>
              </w:rPr>
              <w:t>Manager</w:t>
            </w:r>
            <w:r>
              <w:rPr>
                <w:sz w:val="20"/>
              </w:rPr>
              <w:tab/>
            </w:r>
            <w:r>
              <w:rPr>
                <w:spacing w:val="-5"/>
                <w:sz w:val="20"/>
              </w:rPr>
              <w:t>34</w:t>
            </w:r>
          </w:p>
        </w:tc>
      </w:tr>
      <w:tr>
        <w:trPr>
          <w:trHeight w:val="230" w:hRule="atLeast"/>
        </w:trPr>
        <w:tc>
          <w:tcPr>
            <w:tcW w:w="432" w:type="dxa"/>
          </w:tcPr>
          <w:p>
            <w:pPr>
              <w:pStyle w:val="TableParagraph"/>
              <w:spacing w:line="210" w:lineRule="exact"/>
              <w:ind w:right="178"/>
              <w:jc w:val="right"/>
              <w:rPr>
                <w:sz w:val="20"/>
              </w:rPr>
            </w:pPr>
            <w:r>
              <w:rPr>
                <w:spacing w:val="-5"/>
                <w:sz w:val="20"/>
              </w:rPr>
              <w:t>50</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11" w:val="left" w:leader="none"/>
                <w:tab w:pos="8735" w:val="right" w:leader="dot"/>
              </w:tabs>
              <w:spacing w:line="210" w:lineRule="exact"/>
              <w:ind w:right="56"/>
              <w:jc w:val="right"/>
              <w:rPr>
                <w:sz w:val="20"/>
              </w:rPr>
            </w:pPr>
            <w:r>
              <w:rPr>
                <w:spacing w:val="-2"/>
                <w:sz w:val="20"/>
              </w:rPr>
              <w:t>5.4.3.6</w:t>
            </w:r>
            <w:r>
              <w:rPr>
                <w:sz w:val="20"/>
              </w:rPr>
              <w:tab/>
              <w:t>Support</w:t>
            </w:r>
            <w:r>
              <w:rPr>
                <w:spacing w:val="-5"/>
                <w:sz w:val="20"/>
              </w:rPr>
              <w:t> </w:t>
            </w:r>
            <w:r>
              <w:rPr>
                <w:sz w:val="20"/>
              </w:rPr>
              <w:t>for</w:t>
            </w:r>
            <w:r>
              <w:rPr>
                <w:spacing w:val="-4"/>
                <w:sz w:val="20"/>
              </w:rPr>
              <w:t> </w:t>
            </w:r>
            <w:r>
              <w:rPr>
                <w:sz w:val="20"/>
              </w:rPr>
              <w:t>Scale</w:t>
            </w:r>
            <w:r>
              <w:rPr>
                <w:spacing w:val="-3"/>
                <w:sz w:val="20"/>
              </w:rPr>
              <w:t> </w:t>
            </w:r>
            <w:r>
              <w:rPr>
                <w:spacing w:val="-2"/>
                <w:sz w:val="20"/>
              </w:rPr>
              <w:t>In/Out</w:t>
            </w:r>
            <w:r>
              <w:rPr>
                <w:sz w:val="20"/>
              </w:rPr>
              <w:tab/>
            </w:r>
            <w:r>
              <w:rPr>
                <w:spacing w:val="-5"/>
                <w:sz w:val="20"/>
              </w:rPr>
              <w:t>34</w:t>
            </w:r>
          </w:p>
        </w:tc>
      </w:tr>
      <w:tr>
        <w:trPr>
          <w:trHeight w:val="230" w:hRule="atLeast"/>
        </w:trPr>
        <w:tc>
          <w:tcPr>
            <w:tcW w:w="432" w:type="dxa"/>
          </w:tcPr>
          <w:p>
            <w:pPr>
              <w:pStyle w:val="TableParagraph"/>
              <w:spacing w:line="210" w:lineRule="exact"/>
              <w:ind w:right="178"/>
              <w:jc w:val="right"/>
              <w:rPr>
                <w:sz w:val="20"/>
              </w:rPr>
            </w:pPr>
            <w:r>
              <w:rPr>
                <w:spacing w:val="-5"/>
                <w:sz w:val="20"/>
              </w:rPr>
              <w:t>51</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11" w:val="left" w:leader="none"/>
                <w:tab w:pos="8735" w:val="right" w:leader="dot"/>
              </w:tabs>
              <w:spacing w:line="210" w:lineRule="exact"/>
              <w:ind w:right="56"/>
              <w:jc w:val="right"/>
              <w:rPr>
                <w:sz w:val="20"/>
              </w:rPr>
            </w:pPr>
            <w:r>
              <w:rPr>
                <w:spacing w:val="-2"/>
                <w:sz w:val="20"/>
              </w:rPr>
              <w:t>5.4.3.7</w:t>
            </w:r>
            <w:r>
              <w:rPr>
                <w:sz w:val="20"/>
              </w:rPr>
              <w:tab/>
              <w:t>Support</w:t>
            </w:r>
            <w:r>
              <w:rPr>
                <w:spacing w:val="-5"/>
                <w:sz w:val="20"/>
              </w:rPr>
              <w:t> </w:t>
            </w:r>
            <w:r>
              <w:rPr>
                <w:sz w:val="20"/>
              </w:rPr>
              <w:t>for</w:t>
            </w:r>
            <w:r>
              <w:rPr>
                <w:spacing w:val="-4"/>
                <w:sz w:val="20"/>
              </w:rPr>
              <w:t> </w:t>
            </w:r>
            <w:r>
              <w:rPr>
                <w:sz w:val="20"/>
              </w:rPr>
              <w:t>Device</w:t>
            </w:r>
            <w:r>
              <w:rPr>
                <w:spacing w:val="-4"/>
                <w:sz w:val="20"/>
              </w:rPr>
              <w:t> </w:t>
            </w:r>
            <w:r>
              <w:rPr>
                <w:spacing w:val="-2"/>
                <w:sz w:val="20"/>
              </w:rPr>
              <w:t>Plugin</w:t>
            </w:r>
            <w:r>
              <w:rPr>
                <w:sz w:val="20"/>
              </w:rPr>
              <w:tab/>
            </w:r>
            <w:r>
              <w:rPr>
                <w:spacing w:val="-5"/>
                <w:sz w:val="20"/>
              </w:rPr>
              <w:t>35</w:t>
            </w:r>
          </w:p>
        </w:tc>
      </w:tr>
      <w:tr>
        <w:trPr>
          <w:trHeight w:val="229" w:hRule="atLeast"/>
        </w:trPr>
        <w:tc>
          <w:tcPr>
            <w:tcW w:w="432" w:type="dxa"/>
          </w:tcPr>
          <w:p>
            <w:pPr>
              <w:pStyle w:val="TableParagraph"/>
              <w:spacing w:line="209" w:lineRule="exact"/>
              <w:ind w:right="178"/>
              <w:jc w:val="right"/>
              <w:rPr>
                <w:sz w:val="20"/>
              </w:rPr>
            </w:pPr>
            <w:r>
              <w:rPr>
                <w:spacing w:val="-5"/>
                <w:sz w:val="20"/>
              </w:rPr>
              <w:t>52</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11" w:val="left" w:leader="none"/>
                <w:tab w:pos="8735" w:val="right" w:leader="dot"/>
              </w:tabs>
              <w:spacing w:line="209" w:lineRule="exact"/>
              <w:ind w:right="56"/>
              <w:jc w:val="right"/>
              <w:rPr>
                <w:sz w:val="20"/>
              </w:rPr>
            </w:pPr>
            <w:r>
              <w:rPr>
                <w:spacing w:val="-2"/>
                <w:sz w:val="20"/>
              </w:rPr>
              <w:t>5.4.3.8</w:t>
            </w:r>
            <w:r>
              <w:rPr>
                <w:sz w:val="20"/>
              </w:rPr>
              <w:tab/>
              <w:t>Support</w:t>
            </w:r>
            <w:r>
              <w:rPr>
                <w:spacing w:val="-5"/>
                <w:sz w:val="20"/>
              </w:rPr>
              <w:t> </w:t>
            </w:r>
            <w:r>
              <w:rPr>
                <w:sz w:val="20"/>
              </w:rPr>
              <w:t>for</w:t>
            </w:r>
            <w:r>
              <w:rPr>
                <w:spacing w:val="-4"/>
                <w:sz w:val="20"/>
              </w:rPr>
              <w:t> </w:t>
            </w:r>
            <w:r>
              <w:rPr>
                <w:sz w:val="20"/>
              </w:rPr>
              <w:t>Direct</w:t>
            </w:r>
            <w:r>
              <w:rPr>
                <w:spacing w:val="-5"/>
                <w:sz w:val="20"/>
              </w:rPr>
              <w:t> </w:t>
            </w:r>
            <w:r>
              <w:rPr>
                <w:sz w:val="20"/>
              </w:rPr>
              <w:t>IRQ</w:t>
            </w:r>
            <w:r>
              <w:rPr>
                <w:spacing w:val="-4"/>
                <w:sz w:val="20"/>
              </w:rPr>
              <w:t> </w:t>
            </w:r>
            <w:r>
              <w:rPr>
                <w:spacing w:val="-2"/>
                <w:sz w:val="20"/>
              </w:rPr>
              <w:t>Assignment</w:t>
            </w:r>
            <w:r>
              <w:rPr>
                <w:sz w:val="20"/>
              </w:rPr>
              <w:tab/>
            </w:r>
            <w:r>
              <w:rPr>
                <w:spacing w:val="-5"/>
                <w:sz w:val="20"/>
              </w:rPr>
              <w:t>35</w:t>
            </w:r>
          </w:p>
        </w:tc>
      </w:tr>
      <w:tr>
        <w:trPr>
          <w:trHeight w:val="229" w:hRule="atLeast"/>
        </w:trPr>
        <w:tc>
          <w:tcPr>
            <w:tcW w:w="432" w:type="dxa"/>
          </w:tcPr>
          <w:p>
            <w:pPr>
              <w:pStyle w:val="TableParagraph"/>
              <w:spacing w:line="209" w:lineRule="exact"/>
              <w:ind w:right="178"/>
              <w:jc w:val="right"/>
              <w:rPr>
                <w:sz w:val="20"/>
              </w:rPr>
            </w:pPr>
            <w:r>
              <w:rPr>
                <w:spacing w:val="-5"/>
                <w:sz w:val="20"/>
              </w:rPr>
              <w:t>53</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11" w:val="left" w:leader="none"/>
                <w:tab w:pos="8735" w:val="right" w:leader="dot"/>
              </w:tabs>
              <w:spacing w:line="209" w:lineRule="exact"/>
              <w:ind w:right="56"/>
              <w:jc w:val="right"/>
              <w:rPr>
                <w:sz w:val="20"/>
              </w:rPr>
            </w:pPr>
            <w:r>
              <w:rPr>
                <w:spacing w:val="-2"/>
                <w:sz w:val="20"/>
              </w:rPr>
              <w:t>5.4.3.9</w:t>
            </w:r>
            <w:r>
              <w:rPr>
                <w:sz w:val="20"/>
              </w:rPr>
              <w:tab/>
              <w:t>Support</w:t>
            </w:r>
            <w:r>
              <w:rPr>
                <w:spacing w:val="-5"/>
                <w:sz w:val="20"/>
              </w:rPr>
              <w:t> </w:t>
            </w:r>
            <w:r>
              <w:rPr>
                <w:sz w:val="20"/>
              </w:rPr>
              <w:t>for</w:t>
            </w:r>
            <w:r>
              <w:rPr>
                <w:spacing w:val="-4"/>
                <w:sz w:val="20"/>
              </w:rPr>
              <w:t> </w:t>
            </w:r>
            <w:r>
              <w:rPr>
                <w:sz w:val="20"/>
              </w:rPr>
              <w:t>No</w:t>
            </w:r>
            <w:r>
              <w:rPr>
                <w:spacing w:val="-5"/>
                <w:sz w:val="20"/>
              </w:rPr>
              <w:t> </w:t>
            </w:r>
            <w:r>
              <w:rPr>
                <w:sz w:val="20"/>
              </w:rPr>
              <w:t>Over</w:t>
            </w:r>
            <w:r>
              <w:rPr>
                <w:spacing w:val="-3"/>
                <w:sz w:val="20"/>
              </w:rPr>
              <w:t> </w:t>
            </w:r>
            <w:r>
              <w:rPr>
                <w:sz w:val="20"/>
              </w:rPr>
              <w:t>Commit</w:t>
            </w:r>
            <w:r>
              <w:rPr>
                <w:spacing w:val="-6"/>
                <w:sz w:val="20"/>
              </w:rPr>
              <w:t> </w:t>
            </w:r>
            <w:r>
              <w:rPr>
                <w:spacing w:val="-5"/>
                <w:sz w:val="20"/>
              </w:rPr>
              <w:t>CPU</w:t>
            </w:r>
            <w:r>
              <w:rPr>
                <w:sz w:val="20"/>
              </w:rPr>
              <w:tab/>
            </w:r>
            <w:r>
              <w:rPr>
                <w:spacing w:val="-5"/>
                <w:sz w:val="20"/>
              </w:rPr>
              <w:t>35</w:t>
            </w:r>
          </w:p>
        </w:tc>
      </w:tr>
      <w:tr>
        <w:trPr>
          <w:trHeight w:val="230" w:hRule="atLeast"/>
        </w:trPr>
        <w:tc>
          <w:tcPr>
            <w:tcW w:w="432" w:type="dxa"/>
          </w:tcPr>
          <w:p>
            <w:pPr>
              <w:pStyle w:val="TableParagraph"/>
              <w:spacing w:line="210" w:lineRule="exact"/>
              <w:ind w:right="178"/>
              <w:jc w:val="right"/>
              <w:rPr>
                <w:sz w:val="20"/>
              </w:rPr>
            </w:pPr>
            <w:r>
              <w:rPr>
                <w:spacing w:val="-5"/>
                <w:sz w:val="20"/>
              </w:rPr>
              <w:t>54</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735" w:val="right" w:leader="dot"/>
              </w:tabs>
              <w:spacing w:line="210" w:lineRule="exact"/>
              <w:ind w:right="56"/>
              <w:jc w:val="right"/>
              <w:rPr>
                <w:sz w:val="20"/>
              </w:rPr>
            </w:pPr>
            <w:r>
              <w:rPr>
                <w:sz w:val="20"/>
              </w:rPr>
              <w:t>5.4.3.10</w:t>
            </w:r>
            <w:r>
              <w:rPr>
                <w:spacing w:val="73"/>
                <w:w w:val="150"/>
                <w:sz w:val="20"/>
              </w:rPr>
              <w:t> </w:t>
            </w:r>
            <w:r>
              <w:rPr>
                <w:sz w:val="20"/>
              </w:rPr>
              <w:t>Support</w:t>
            </w:r>
            <w:r>
              <w:rPr>
                <w:spacing w:val="-4"/>
                <w:sz w:val="20"/>
              </w:rPr>
              <w:t> </w:t>
            </w:r>
            <w:r>
              <w:rPr>
                <w:sz w:val="20"/>
              </w:rPr>
              <w:t>for</w:t>
            </w:r>
            <w:r>
              <w:rPr>
                <w:spacing w:val="-4"/>
                <w:sz w:val="20"/>
              </w:rPr>
              <w:t> </w:t>
            </w:r>
            <w:r>
              <w:rPr>
                <w:sz w:val="20"/>
              </w:rPr>
              <w:t>Specifying</w:t>
            </w:r>
            <w:r>
              <w:rPr>
                <w:spacing w:val="-3"/>
                <w:sz w:val="20"/>
              </w:rPr>
              <w:t> </w:t>
            </w:r>
            <w:r>
              <w:rPr>
                <w:sz w:val="20"/>
              </w:rPr>
              <w:t>CPU</w:t>
            </w:r>
            <w:r>
              <w:rPr>
                <w:spacing w:val="-4"/>
                <w:sz w:val="20"/>
              </w:rPr>
              <w:t> Model</w:t>
            </w:r>
            <w:r>
              <w:rPr>
                <w:sz w:val="20"/>
              </w:rPr>
              <w:tab/>
            </w:r>
            <w:r>
              <w:rPr>
                <w:spacing w:val="-5"/>
                <w:sz w:val="20"/>
              </w:rPr>
              <w:t>35</w:t>
            </w:r>
          </w:p>
        </w:tc>
      </w:tr>
      <w:tr>
        <w:trPr>
          <w:trHeight w:val="225" w:hRule="atLeast"/>
        </w:trPr>
        <w:tc>
          <w:tcPr>
            <w:tcW w:w="432" w:type="dxa"/>
          </w:tcPr>
          <w:p>
            <w:pPr>
              <w:pStyle w:val="TableParagraph"/>
              <w:spacing w:line="205" w:lineRule="exact"/>
              <w:ind w:right="178"/>
              <w:jc w:val="right"/>
              <w:rPr>
                <w:sz w:val="20"/>
              </w:rPr>
            </w:pPr>
            <w:r>
              <w:rPr>
                <w:spacing w:val="-5"/>
                <w:sz w:val="20"/>
              </w:rPr>
              <w:t>55</w:t>
            </w:r>
          </w:p>
        </w:tc>
        <w:tc>
          <w:tcPr>
            <w:tcW w:w="326" w:type="dxa"/>
          </w:tcPr>
          <w:p>
            <w:pPr>
              <w:pStyle w:val="TableParagraph"/>
              <w:rPr>
                <w:sz w:val="16"/>
              </w:rPr>
            </w:pPr>
          </w:p>
        </w:tc>
        <w:tc>
          <w:tcPr>
            <w:tcW w:w="354" w:type="dxa"/>
          </w:tcPr>
          <w:p>
            <w:pPr>
              <w:pStyle w:val="TableParagraph"/>
              <w:rPr>
                <w:sz w:val="16"/>
              </w:rPr>
            </w:pPr>
          </w:p>
        </w:tc>
        <w:tc>
          <w:tcPr>
            <w:tcW w:w="9194" w:type="dxa"/>
          </w:tcPr>
          <w:p>
            <w:pPr>
              <w:pStyle w:val="TableParagraph"/>
              <w:tabs>
                <w:tab w:pos="8509" w:val="right" w:leader="dot"/>
              </w:tabs>
              <w:spacing w:line="205" w:lineRule="exact"/>
              <w:ind w:right="49"/>
              <w:jc w:val="right"/>
              <w:rPr>
                <w:sz w:val="20"/>
              </w:rPr>
            </w:pPr>
            <w:r>
              <w:rPr/>
              <mc:AlternateContent>
                <mc:Choice Requires="wps">
                  <w:drawing>
                    <wp:anchor distT="0" distB="0" distL="0" distR="0" allowOverlap="1" layoutInCell="1" locked="0" behindDoc="1" simplePos="0" relativeHeight="481348608">
                      <wp:simplePos x="0" y="0"/>
                      <wp:positionH relativeFrom="column">
                        <wp:posOffset>-24165</wp:posOffset>
                      </wp:positionH>
                      <wp:positionV relativeFrom="paragraph">
                        <wp:posOffset>29153</wp:posOffset>
                      </wp:positionV>
                      <wp:extent cx="247650" cy="90805"/>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247650" cy="90805"/>
                                <a:chExt cx="247650" cy="90805"/>
                              </a:xfrm>
                            </wpg:grpSpPr>
                            <pic:pic>
                              <pic:nvPicPr>
                                <pic:cNvPr id="37" name="Image 37"/>
                                <pic:cNvPicPr/>
                              </pic:nvPicPr>
                              <pic:blipFill>
                                <a:blip r:embed="rId22" cstate="print"/>
                                <a:stretch>
                                  <a:fillRect/>
                                </a:stretch>
                              </pic:blipFill>
                              <pic:spPr>
                                <a:xfrm>
                                  <a:off x="0" y="0"/>
                                  <a:ext cx="247636" cy="90487"/>
                                </a:xfrm>
                                <a:prstGeom prst="rect">
                                  <a:avLst/>
                                </a:prstGeom>
                              </pic:spPr>
                            </pic:pic>
                          </wpg:wgp>
                        </a:graphicData>
                      </a:graphic>
                    </wp:anchor>
                  </w:drawing>
                </mc:Choice>
                <mc:Fallback>
                  <w:pict>
                    <v:group style="position:absolute;margin-left:-1.90277pt;margin-top:2.295527pt;width:19.5pt;height:7.15pt;mso-position-horizontal-relative:column;mso-position-vertical-relative:paragraph;z-index:-21967872" id="docshapegroup34" coordorigin="-38,46" coordsize="390,143">
                      <v:shape style="position:absolute;left:-39;top:45;width:390;height:143" type="#_x0000_t75" id="docshape35" stroked="false">
                        <v:imagedata r:id="rId22" o:title=""/>
                      </v:shape>
                      <w10:wrap type="none"/>
                    </v:group>
                  </w:pict>
                </mc:Fallback>
              </mc:AlternateContent>
            </w:r>
            <w:r>
              <w:rPr>
                <w:sz w:val="20"/>
              </w:rPr>
              <w:t>Storage</w:t>
            </w:r>
            <w:r>
              <w:rPr>
                <w:spacing w:val="-6"/>
                <w:sz w:val="20"/>
              </w:rPr>
              <w:t> </w:t>
            </w:r>
            <w:r>
              <w:rPr>
                <w:spacing w:val="-2"/>
                <w:sz w:val="20"/>
              </w:rPr>
              <w:t>Requirements</w:t>
            </w:r>
            <w:r>
              <w:rPr>
                <w:sz w:val="20"/>
              </w:rPr>
              <w:tab/>
            </w:r>
            <w:r>
              <w:rPr>
                <w:spacing w:val="-7"/>
                <w:sz w:val="20"/>
              </w:rPr>
              <w:t>36</w:t>
            </w:r>
          </w:p>
        </w:tc>
      </w:tr>
    </w:tbl>
    <w:p>
      <w:pPr>
        <w:spacing w:after="0" w:line="205" w:lineRule="exact"/>
        <w:jc w:val="right"/>
        <w:rPr>
          <w:sz w:val="20"/>
        </w:rPr>
        <w:sectPr>
          <w:headerReference w:type="default" r:id="rId6"/>
          <w:footerReference w:type="default" r:id="rId7"/>
          <w:pgSz w:w="11910" w:h="16850"/>
          <w:pgMar w:header="343" w:footer="442" w:top="1240" w:bottom="640" w:left="200" w:right="820"/>
          <w:pgNumType w:start="2"/>
        </w:sectPr>
      </w:pPr>
    </w:p>
    <w:p>
      <w:pPr>
        <w:pStyle w:val="BodyText"/>
        <w:spacing w:before="1"/>
        <w:rPr>
          <w:sz w:val="16"/>
        </w:rPr>
      </w:pPr>
    </w:p>
    <w:tbl>
      <w:tblPr>
        <w:tblW w:w="0" w:type="auto"/>
        <w:jc w:val="left"/>
        <w:tblInd w:w="3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2"/>
        <w:gridCol w:w="326"/>
        <w:gridCol w:w="354"/>
        <w:gridCol w:w="353"/>
        <w:gridCol w:w="8843"/>
      </w:tblGrid>
      <w:tr>
        <w:trPr>
          <w:trHeight w:val="225" w:hRule="atLeast"/>
        </w:trPr>
        <w:tc>
          <w:tcPr>
            <w:tcW w:w="432" w:type="dxa"/>
          </w:tcPr>
          <w:p>
            <w:pPr>
              <w:pStyle w:val="TableParagraph"/>
              <w:spacing w:line="205" w:lineRule="exact"/>
              <w:ind w:left="50"/>
              <w:rPr>
                <w:sz w:val="20"/>
              </w:rPr>
            </w:pPr>
            <w:r>
              <w:rPr>
                <w:spacing w:val="-5"/>
                <w:sz w:val="20"/>
              </w:rPr>
              <w:t>56</w:t>
            </w:r>
          </w:p>
        </w:tc>
        <w:tc>
          <w:tcPr>
            <w:tcW w:w="1033" w:type="dxa"/>
            <w:gridSpan w:val="3"/>
          </w:tcPr>
          <w:p>
            <w:pPr>
              <w:pStyle w:val="TableParagraph"/>
              <w:spacing w:before="8"/>
              <w:rPr>
                <w:sz w:val="3"/>
              </w:rPr>
            </w:pPr>
          </w:p>
          <w:p>
            <w:pPr>
              <w:pStyle w:val="TableParagraph"/>
              <w:spacing w:line="142" w:lineRule="exact"/>
              <w:ind w:left="640" w:right="-44"/>
              <w:rPr>
                <w:sz w:val="14"/>
              </w:rPr>
            </w:pPr>
            <w:r>
              <w:rPr>
                <w:position w:val="-2"/>
                <w:sz w:val="14"/>
              </w:rPr>
              <w:drawing>
                <wp:inline distT="0" distB="0" distL="0" distR="0">
                  <wp:extent cx="244559" cy="90487"/>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3" cstate="print"/>
                          <a:stretch>
                            <a:fillRect/>
                          </a:stretch>
                        </pic:blipFill>
                        <pic:spPr>
                          <a:xfrm>
                            <a:off x="0" y="0"/>
                            <a:ext cx="244559" cy="90487"/>
                          </a:xfrm>
                          <a:prstGeom prst="rect">
                            <a:avLst/>
                          </a:prstGeom>
                        </pic:spPr>
                      </pic:pic>
                    </a:graphicData>
                  </a:graphic>
                </wp:inline>
              </w:drawing>
            </w:r>
            <w:r>
              <w:rPr>
                <w:position w:val="-2"/>
                <w:sz w:val="14"/>
              </w:rPr>
            </w:r>
          </w:p>
        </w:tc>
        <w:tc>
          <w:tcPr>
            <w:tcW w:w="8843" w:type="dxa"/>
          </w:tcPr>
          <w:p>
            <w:pPr>
              <w:pStyle w:val="TableParagraph"/>
              <w:tabs>
                <w:tab w:pos="8509" w:val="right" w:leader="dot"/>
              </w:tabs>
              <w:spacing w:line="205" w:lineRule="exact"/>
              <w:ind w:right="51"/>
              <w:jc w:val="right"/>
              <w:rPr>
                <w:sz w:val="20"/>
              </w:rPr>
            </w:pPr>
            <w:r>
              <w:rPr>
                <w:sz w:val="20"/>
              </w:rPr>
              <w:t>Notification</w:t>
            </w:r>
            <w:r>
              <w:rPr>
                <w:spacing w:val="-8"/>
                <w:sz w:val="20"/>
              </w:rPr>
              <w:t> </w:t>
            </w:r>
            <w:r>
              <w:rPr>
                <w:sz w:val="20"/>
              </w:rPr>
              <w:t>Subscription</w:t>
            </w:r>
            <w:r>
              <w:rPr>
                <w:spacing w:val="-7"/>
                <w:sz w:val="20"/>
              </w:rPr>
              <w:t> </w:t>
            </w:r>
            <w:r>
              <w:rPr>
                <w:spacing w:val="-2"/>
                <w:sz w:val="20"/>
              </w:rPr>
              <w:t>Framework</w:t>
            </w:r>
            <w:r>
              <w:rPr>
                <w:sz w:val="20"/>
              </w:rPr>
              <w:tab/>
            </w:r>
            <w:r>
              <w:rPr>
                <w:spacing w:val="-5"/>
                <w:sz w:val="20"/>
              </w:rPr>
              <w:t>36</w:t>
            </w:r>
          </w:p>
        </w:tc>
      </w:tr>
      <w:tr>
        <w:trPr>
          <w:trHeight w:val="229" w:hRule="atLeast"/>
        </w:trPr>
        <w:tc>
          <w:tcPr>
            <w:tcW w:w="432" w:type="dxa"/>
          </w:tcPr>
          <w:p>
            <w:pPr>
              <w:pStyle w:val="TableParagraph"/>
              <w:spacing w:line="209" w:lineRule="exact"/>
              <w:ind w:left="50"/>
              <w:rPr>
                <w:sz w:val="20"/>
              </w:rPr>
            </w:pPr>
            <w:r>
              <w:rPr>
                <w:spacing w:val="-5"/>
                <w:sz w:val="20"/>
              </w:rPr>
              <w:t>57</w:t>
            </w:r>
          </w:p>
        </w:tc>
        <w:tc>
          <w:tcPr>
            <w:tcW w:w="1033" w:type="dxa"/>
            <w:gridSpan w:val="3"/>
          </w:tcPr>
          <w:p>
            <w:pPr>
              <w:pStyle w:val="TableParagraph"/>
              <w:rPr>
                <w:sz w:val="16"/>
              </w:rPr>
            </w:pPr>
          </w:p>
        </w:tc>
        <w:tc>
          <w:tcPr>
            <w:tcW w:w="8843" w:type="dxa"/>
          </w:tcPr>
          <w:p>
            <w:pPr>
              <w:pStyle w:val="TableParagraph"/>
              <w:tabs>
                <w:tab w:pos="811" w:val="left" w:leader="none"/>
                <w:tab w:pos="8735" w:val="right" w:leader="dot"/>
              </w:tabs>
              <w:spacing w:line="209" w:lineRule="exact"/>
              <w:ind w:right="58"/>
              <w:jc w:val="right"/>
              <w:rPr>
                <w:sz w:val="20"/>
              </w:rPr>
            </w:pPr>
            <w:r>
              <w:rPr>
                <w:spacing w:val="-2"/>
                <w:sz w:val="20"/>
              </w:rPr>
              <w:t>5.4.5.1</w:t>
            </w:r>
            <w:r>
              <w:rPr>
                <w:sz w:val="20"/>
              </w:rPr>
              <w:tab/>
              <w:t>O-Cloud</w:t>
            </w:r>
            <w:r>
              <w:rPr>
                <w:spacing w:val="-8"/>
                <w:sz w:val="20"/>
              </w:rPr>
              <w:t> </w:t>
            </w:r>
            <w:r>
              <w:rPr>
                <w:sz w:val="20"/>
              </w:rPr>
              <w:t>Notification</w:t>
            </w:r>
            <w:r>
              <w:rPr>
                <w:spacing w:val="-8"/>
                <w:sz w:val="20"/>
              </w:rPr>
              <w:t> </w:t>
            </w:r>
            <w:r>
              <w:rPr>
                <w:sz w:val="20"/>
              </w:rPr>
              <w:t>Subscription</w:t>
            </w:r>
            <w:r>
              <w:rPr>
                <w:spacing w:val="-7"/>
                <w:sz w:val="20"/>
              </w:rPr>
              <w:t> </w:t>
            </w:r>
            <w:r>
              <w:rPr>
                <w:spacing w:val="-2"/>
                <w:sz w:val="20"/>
              </w:rPr>
              <w:t>Requirements</w:t>
            </w:r>
            <w:r>
              <w:rPr>
                <w:sz w:val="20"/>
              </w:rPr>
              <w:tab/>
            </w:r>
            <w:r>
              <w:rPr>
                <w:spacing w:val="-5"/>
                <w:sz w:val="20"/>
              </w:rPr>
              <w:t>36</w:t>
            </w:r>
          </w:p>
        </w:tc>
      </w:tr>
      <w:tr>
        <w:trPr>
          <w:trHeight w:val="229" w:hRule="atLeast"/>
        </w:trPr>
        <w:tc>
          <w:tcPr>
            <w:tcW w:w="432" w:type="dxa"/>
          </w:tcPr>
          <w:p>
            <w:pPr>
              <w:pStyle w:val="TableParagraph"/>
              <w:spacing w:line="209" w:lineRule="exact"/>
              <w:ind w:left="50"/>
              <w:rPr>
                <w:sz w:val="20"/>
              </w:rPr>
            </w:pPr>
            <w:r>
              <w:rPr>
                <w:spacing w:val="-5"/>
                <w:sz w:val="20"/>
              </w:rPr>
              <w:t>58</w:t>
            </w:r>
          </w:p>
        </w:tc>
        <w:tc>
          <w:tcPr>
            <w:tcW w:w="1033" w:type="dxa"/>
            <w:gridSpan w:val="3"/>
          </w:tcPr>
          <w:p>
            <w:pPr>
              <w:pStyle w:val="TableParagraph"/>
              <w:spacing w:line="209" w:lineRule="exact"/>
              <w:ind w:right="60"/>
              <w:jc w:val="center"/>
              <w:rPr>
                <w:sz w:val="20"/>
              </w:rPr>
            </w:pPr>
            <w:r>
              <w:rPr>
                <w:spacing w:val="-5"/>
                <w:sz w:val="20"/>
              </w:rPr>
              <w:t>5.5</w:t>
            </w:r>
          </w:p>
        </w:tc>
        <w:tc>
          <w:tcPr>
            <w:tcW w:w="8843" w:type="dxa"/>
          </w:tcPr>
          <w:p>
            <w:pPr>
              <w:pStyle w:val="TableParagraph"/>
              <w:tabs>
                <w:tab w:pos="8789" w:val="right" w:leader="dot"/>
              </w:tabs>
              <w:spacing w:line="209" w:lineRule="exact"/>
              <w:ind w:left="-1" w:right="51"/>
              <w:jc w:val="right"/>
              <w:rPr>
                <w:sz w:val="20"/>
              </w:rPr>
            </w:pPr>
            <w:r>
              <w:rPr>
                <w:sz w:val="20"/>
              </w:rPr>
              <w:t>Sync</w:t>
            </w:r>
            <w:r>
              <w:rPr>
                <w:spacing w:val="-3"/>
                <w:sz w:val="20"/>
              </w:rPr>
              <w:t> </w:t>
            </w:r>
            <w:r>
              <w:rPr>
                <w:spacing w:val="-2"/>
                <w:sz w:val="20"/>
              </w:rPr>
              <w:t>Architecture</w:t>
            </w:r>
            <w:r>
              <w:rPr>
                <w:sz w:val="20"/>
              </w:rPr>
              <w:tab/>
            </w:r>
            <w:r>
              <w:rPr>
                <w:spacing w:val="-5"/>
                <w:sz w:val="20"/>
              </w:rPr>
              <w:t>37</w:t>
            </w:r>
          </w:p>
        </w:tc>
      </w:tr>
      <w:tr>
        <w:trPr>
          <w:trHeight w:val="230" w:hRule="atLeast"/>
        </w:trPr>
        <w:tc>
          <w:tcPr>
            <w:tcW w:w="432" w:type="dxa"/>
          </w:tcPr>
          <w:p>
            <w:pPr>
              <w:pStyle w:val="TableParagraph"/>
              <w:spacing w:line="210" w:lineRule="exact"/>
              <w:ind w:left="50"/>
              <w:rPr>
                <w:sz w:val="20"/>
              </w:rPr>
            </w:pPr>
            <w:r>
              <w:rPr>
                <w:spacing w:val="-5"/>
                <w:sz w:val="20"/>
              </w:rPr>
              <w:t>59</w:t>
            </w:r>
          </w:p>
        </w:tc>
        <w:tc>
          <w:tcPr>
            <w:tcW w:w="1033" w:type="dxa"/>
            <w:gridSpan w:val="3"/>
          </w:tcPr>
          <w:p>
            <w:pPr>
              <w:pStyle w:val="TableParagraph"/>
              <w:spacing w:before="1"/>
              <w:rPr>
                <w:sz w:val="4"/>
              </w:rPr>
            </w:pPr>
          </w:p>
          <w:p>
            <w:pPr>
              <w:pStyle w:val="TableParagraph"/>
              <w:spacing w:line="142" w:lineRule="exact"/>
              <w:ind w:left="640" w:right="-29"/>
              <w:rPr>
                <w:sz w:val="14"/>
              </w:rPr>
            </w:pPr>
            <w:r>
              <w:rPr>
                <w:position w:val="-2"/>
                <w:sz w:val="14"/>
              </w:rPr>
              <w:drawing>
                <wp:inline distT="0" distB="0" distL="0" distR="0">
                  <wp:extent cx="236908" cy="90487"/>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4" cstate="print"/>
                          <a:stretch>
                            <a:fillRect/>
                          </a:stretch>
                        </pic:blipFill>
                        <pic:spPr>
                          <a:xfrm>
                            <a:off x="0" y="0"/>
                            <a:ext cx="236908" cy="90487"/>
                          </a:xfrm>
                          <a:prstGeom prst="rect">
                            <a:avLst/>
                          </a:prstGeom>
                        </pic:spPr>
                      </pic:pic>
                    </a:graphicData>
                  </a:graphic>
                </wp:inline>
              </w:drawing>
            </w:r>
            <w:r>
              <w:rPr>
                <w:position w:val="-2"/>
                <w:sz w:val="14"/>
              </w:rPr>
            </w:r>
          </w:p>
        </w:tc>
        <w:tc>
          <w:tcPr>
            <w:tcW w:w="8843" w:type="dxa"/>
          </w:tcPr>
          <w:p>
            <w:pPr>
              <w:pStyle w:val="TableParagraph"/>
              <w:tabs>
                <w:tab w:pos="8509" w:val="right" w:leader="dot"/>
              </w:tabs>
              <w:spacing w:line="210" w:lineRule="exact"/>
              <w:ind w:right="51"/>
              <w:jc w:val="right"/>
              <w:rPr>
                <w:sz w:val="20"/>
              </w:rPr>
            </w:pPr>
            <w:r>
              <w:rPr>
                <w:sz w:val="20"/>
              </w:rPr>
              <w:t>Cloud</w:t>
            </w:r>
            <w:r>
              <w:rPr>
                <w:spacing w:val="-7"/>
                <w:sz w:val="20"/>
              </w:rPr>
              <w:t> </w:t>
            </w:r>
            <w:r>
              <w:rPr>
                <w:sz w:val="20"/>
              </w:rPr>
              <w:t>Platform</w:t>
            </w:r>
            <w:r>
              <w:rPr>
                <w:spacing w:val="-6"/>
                <w:sz w:val="20"/>
              </w:rPr>
              <w:t> </w:t>
            </w:r>
            <w:r>
              <w:rPr>
                <w:sz w:val="20"/>
              </w:rPr>
              <w:t>Time</w:t>
            </w:r>
            <w:r>
              <w:rPr>
                <w:spacing w:val="-7"/>
                <w:sz w:val="20"/>
              </w:rPr>
              <w:t> </w:t>
            </w:r>
            <w:r>
              <w:rPr>
                <w:sz w:val="20"/>
              </w:rPr>
              <w:t>Synchronization</w:t>
            </w:r>
            <w:r>
              <w:rPr>
                <w:spacing w:val="-6"/>
                <w:sz w:val="20"/>
              </w:rPr>
              <w:t> </w:t>
            </w:r>
            <w:r>
              <w:rPr>
                <w:spacing w:val="-2"/>
                <w:sz w:val="20"/>
              </w:rPr>
              <w:t>Architecture</w:t>
            </w:r>
            <w:r>
              <w:rPr>
                <w:sz w:val="20"/>
              </w:rPr>
              <w:tab/>
            </w:r>
            <w:r>
              <w:rPr>
                <w:spacing w:val="-5"/>
                <w:sz w:val="20"/>
              </w:rPr>
              <w:t>37</w:t>
            </w:r>
          </w:p>
        </w:tc>
      </w:tr>
      <w:tr>
        <w:trPr>
          <w:trHeight w:val="230" w:hRule="atLeast"/>
        </w:trPr>
        <w:tc>
          <w:tcPr>
            <w:tcW w:w="432" w:type="dxa"/>
          </w:tcPr>
          <w:p>
            <w:pPr>
              <w:pStyle w:val="TableParagraph"/>
              <w:spacing w:line="210" w:lineRule="exact"/>
              <w:ind w:left="50"/>
              <w:rPr>
                <w:sz w:val="20"/>
              </w:rPr>
            </w:pPr>
            <w:r>
              <w:rPr>
                <w:spacing w:val="-5"/>
                <w:sz w:val="20"/>
              </w:rPr>
              <w:t>60</w:t>
            </w:r>
          </w:p>
        </w:tc>
        <w:tc>
          <w:tcPr>
            <w:tcW w:w="1033" w:type="dxa"/>
            <w:gridSpan w:val="3"/>
          </w:tcPr>
          <w:p>
            <w:pPr>
              <w:pStyle w:val="TableParagraph"/>
              <w:rPr>
                <w:sz w:val="16"/>
              </w:rPr>
            </w:pPr>
          </w:p>
        </w:tc>
        <w:tc>
          <w:tcPr>
            <w:tcW w:w="8843" w:type="dxa"/>
          </w:tcPr>
          <w:p>
            <w:pPr>
              <w:pStyle w:val="TableParagraph"/>
              <w:tabs>
                <w:tab w:pos="811" w:val="left" w:leader="none"/>
                <w:tab w:pos="8735" w:val="right" w:leader="dot"/>
              </w:tabs>
              <w:spacing w:line="210" w:lineRule="exact"/>
              <w:ind w:right="58"/>
              <w:jc w:val="right"/>
              <w:rPr>
                <w:sz w:val="20"/>
              </w:rPr>
            </w:pPr>
            <w:r>
              <w:rPr>
                <w:spacing w:val="-2"/>
                <w:sz w:val="20"/>
              </w:rPr>
              <w:t>5.5.1.1</w:t>
            </w:r>
            <w:r>
              <w:rPr>
                <w:sz w:val="20"/>
              </w:rPr>
              <w:tab/>
              <w:t>Edge</w:t>
            </w:r>
            <w:r>
              <w:rPr>
                <w:spacing w:val="-6"/>
                <w:sz w:val="20"/>
              </w:rPr>
              <w:t> </w:t>
            </w:r>
            <w:r>
              <w:rPr>
                <w:sz w:val="20"/>
              </w:rPr>
              <w:t>Cloud</w:t>
            </w:r>
            <w:r>
              <w:rPr>
                <w:spacing w:val="-4"/>
                <w:sz w:val="20"/>
              </w:rPr>
              <w:t> </w:t>
            </w:r>
            <w:r>
              <w:rPr>
                <w:sz w:val="20"/>
              </w:rPr>
              <w:t>Site</w:t>
            </w:r>
            <w:r>
              <w:rPr>
                <w:spacing w:val="-5"/>
                <w:sz w:val="20"/>
              </w:rPr>
              <w:t> </w:t>
            </w:r>
            <w:r>
              <w:rPr>
                <w:sz w:val="20"/>
              </w:rPr>
              <w:t>Level</w:t>
            </w:r>
            <w:r>
              <w:rPr>
                <w:spacing w:val="-4"/>
                <w:sz w:val="20"/>
              </w:rPr>
              <w:t> </w:t>
            </w:r>
            <w:r>
              <w:rPr>
                <w:sz w:val="20"/>
              </w:rPr>
              <w:t>–</w:t>
            </w:r>
            <w:r>
              <w:rPr>
                <w:spacing w:val="-4"/>
                <w:sz w:val="20"/>
              </w:rPr>
              <w:t> </w:t>
            </w:r>
            <w:r>
              <w:rPr>
                <w:sz w:val="20"/>
              </w:rPr>
              <w:t>LLS-C3</w:t>
            </w:r>
            <w:r>
              <w:rPr>
                <w:spacing w:val="-5"/>
                <w:sz w:val="20"/>
              </w:rPr>
              <w:t> </w:t>
            </w:r>
            <w:r>
              <w:rPr>
                <w:sz w:val="20"/>
              </w:rPr>
              <w:t>Synchronization</w:t>
            </w:r>
            <w:r>
              <w:rPr>
                <w:spacing w:val="-4"/>
                <w:sz w:val="20"/>
              </w:rPr>
              <w:t> </w:t>
            </w:r>
            <w:r>
              <w:rPr>
                <w:spacing w:val="-2"/>
                <w:sz w:val="20"/>
              </w:rPr>
              <w:t>Topology</w:t>
            </w:r>
            <w:r>
              <w:rPr>
                <w:sz w:val="20"/>
              </w:rPr>
              <w:tab/>
            </w:r>
            <w:r>
              <w:rPr>
                <w:spacing w:val="-5"/>
                <w:sz w:val="20"/>
              </w:rPr>
              <w:t>38</w:t>
            </w:r>
          </w:p>
        </w:tc>
      </w:tr>
      <w:tr>
        <w:trPr>
          <w:trHeight w:val="230" w:hRule="atLeast"/>
        </w:trPr>
        <w:tc>
          <w:tcPr>
            <w:tcW w:w="432" w:type="dxa"/>
          </w:tcPr>
          <w:p>
            <w:pPr>
              <w:pStyle w:val="TableParagraph"/>
              <w:spacing w:line="210" w:lineRule="exact"/>
              <w:ind w:left="50"/>
              <w:rPr>
                <w:sz w:val="20"/>
              </w:rPr>
            </w:pPr>
            <w:r>
              <w:rPr>
                <w:spacing w:val="-5"/>
                <w:sz w:val="20"/>
              </w:rPr>
              <w:t>61</w:t>
            </w:r>
          </w:p>
        </w:tc>
        <w:tc>
          <w:tcPr>
            <w:tcW w:w="1033" w:type="dxa"/>
            <w:gridSpan w:val="3"/>
          </w:tcPr>
          <w:p>
            <w:pPr>
              <w:pStyle w:val="TableParagraph"/>
              <w:rPr>
                <w:sz w:val="16"/>
              </w:rPr>
            </w:pPr>
          </w:p>
        </w:tc>
        <w:tc>
          <w:tcPr>
            <w:tcW w:w="8843" w:type="dxa"/>
          </w:tcPr>
          <w:p>
            <w:pPr>
              <w:pStyle w:val="TableParagraph"/>
              <w:tabs>
                <w:tab w:pos="988" w:val="left" w:leader="none"/>
                <w:tab w:pos="8283" w:val="right" w:leader="dot"/>
              </w:tabs>
              <w:spacing w:line="210" w:lineRule="exact"/>
              <w:ind w:right="58"/>
              <w:jc w:val="right"/>
              <w:rPr>
                <w:sz w:val="20"/>
              </w:rPr>
            </w:pPr>
            <w:r>
              <w:rPr>
                <w:spacing w:val="-2"/>
                <w:sz w:val="20"/>
              </w:rPr>
              <w:t>5.5.1.1.1</w:t>
            </w:r>
            <w:r>
              <w:rPr>
                <w:sz w:val="20"/>
              </w:rPr>
              <w:tab/>
              <w:t>LLS-C3</w:t>
            </w:r>
            <w:r>
              <w:rPr>
                <w:spacing w:val="-7"/>
                <w:sz w:val="20"/>
              </w:rPr>
              <w:t> </w:t>
            </w:r>
            <w:r>
              <w:rPr>
                <w:sz w:val="20"/>
              </w:rPr>
              <w:t>Synchronization</w:t>
            </w:r>
            <w:r>
              <w:rPr>
                <w:spacing w:val="-7"/>
                <w:sz w:val="20"/>
              </w:rPr>
              <w:t> </w:t>
            </w:r>
            <w:r>
              <w:rPr>
                <w:sz w:val="20"/>
              </w:rPr>
              <w:t>Topology</w:t>
            </w:r>
            <w:r>
              <w:rPr>
                <w:spacing w:val="-6"/>
                <w:sz w:val="20"/>
              </w:rPr>
              <w:t> </w:t>
            </w:r>
            <w:r>
              <w:rPr>
                <w:sz w:val="20"/>
              </w:rPr>
              <w:t>Edge</w:t>
            </w:r>
            <w:r>
              <w:rPr>
                <w:spacing w:val="-7"/>
                <w:sz w:val="20"/>
              </w:rPr>
              <w:t> </w:t>
            </w:r>
            <w:r>
              <w:rPr>
                <w:sz w:val="20"/>
              </w:rPr>
              <w:t>Site</w:t>
            </w:r>
            <w:r>
              <w:rPr>
                <w:spacing w:val="-8"/>
                <w:sz w:val="20"/>
              </w:rPr>
              <w:t> </w:t>
            </w:r>
            <w:r>
              <w:rPr>
                <w:sz w:val="20"/>
              </w:rPr>
              <w:t>Time</w:t>
            </w:r>
            <w:r>
              <w:rPr>
                <w:spacing w:val="-2"/>
                <w:sz w:val="20"/>
              </w:rPr>
              <w:t> </w:t>
            </w:r>
            <w:r>
              <w:rPr>
                <w:sz w:val="20"/>
              </w:rPr>
              <w:t>Synchronization</w:t>
            </w:r>
            <w:r>
              <w:rPr>
                <w:spacing w:val="-6"/>
                <w:sz w:val="20"/>
              </w:rPr>
              <w:t> </w:t>
            </w:r>
            <w:r>
              <w:rPr>
                <w:spacing w:val="-2"/>
                <w:sz w:val="20"/>
              </w:rPr>
              <w:t>Architecture</w:t>
            </w:r>
            <w:r>
              <w:rPr>
                <w:sz w:val="20"/>
              </w:rPr>
              <w:tab/>
            </w:r>
            <w:r>
              <w:rPr>
                <w:spacing w:val="-5"/>
                <w:sz w:val="20"/>
              </w:rPr>
              <w:t>38</w:t>
            </w:r>
          </w:p>
        </w:tc>
      </w:tr>
      <w:tr>
        <w:trPr>
          <w:trHeight w:val="230" w:hRule="atLeast"/>
        </w:trPr>
        <w:tc>
          <w:tcPr>
            <w:tcW w:w="432" w:type="dxa"/>
          </w:tcPr>
          <w:p>
            <w:pPr>
              <w:pStyle w:val="TableParagraph"/>
              <w:spacing w:line="210" w:lineRule="exact"/>
              <w:ind w:left="50"/>
              <w:rPr>
                <w:sz w:val="20"/>
              </w:rPr>
            </w:pPr>
            <w:r>
              <w:rPr>
                <w:spacing w:val="-5"/>
                <w:sz w:val="20"/>
              </w:rPr>
              <w:t>62</w:t>
            </w:r>
          </w:p>
        </w:tc>
        <w:tc>
          <w:tcPr>
            <w:tcW w:w="1033" w:type="dxa"/>
            <w:gridSpan w:val="3"/>
          </w:tcPr>
          <w:p>
            <w:pPr>
              <w:pStyle w:val="TableParagraph"/>
              <w:rPr>
                <w:sz w:val="16"/>
              </w:rPr>
            </w:pPr>
          </w:p>
        </w:tc>
        <w:tc>
          <w:tcPr>
            <w:tcW w:w="8843" w:type="dxa"/>
          </w:tcPr>
          <w:p>
            <w:pPr>
              <w:pStyle w:val="TableParagraph"/>
              <w:tabs>
                <w:tab w:pos="988" w:val="left" w:leader="none"/>
                <w:tab w:pos="8283" w:val="right" w:leader="dot"/>
              </w:tabs>
              <w:spacing w:line="210" w:lineRule="exact"/>
              <w:ind w:right="58"/>
              <w:jc w:val="right"/>
              <w:rPr>
                <w:sz w:val="20"/>
              </w:rPr>
            </w:pPr>
            <w:r>
              <w:rPr>
                <w:spacing w:val="-2"/>
                <w:sz w:val="20"/>
              </w:rPr>
              <w:t>5.5.1.1.2</w:t>
            </w:r>
            <w:r>
              <w:rPr>
                <w:sz w:val="20"/>
              </w:rPr>
              <w:tab/>
              <w:t>LLS-C3</w:t>
            </w:r>
            <w:r>
              <w:rPr>
                <w:spacing w:val="-7"/>
                <w:sz w:val="20"/>
              </w:rPr>
              <w:t> </w:t>
            </w:r>
            <w:r>
              <w:rPr>
                <w:sz w:val="20"/>
              </w:rPr>
              <w:t>Synchronization</w:t>
            </w:r>
            <w:r>
              <w:rPr>
                <w:spacing w:val="-6"/>
                <w:sz w:val="20"/>
              </w:rPr>
              <w:t> </w:t>
            </w:r>
            <w:r>
              <w:rPr>
                <w:sz w:val="20"/>
              </w:rPr>
              <w:t>Topology</w:t>
            </w:r>
            <w:r>
              <w:rPr>
                <w:spacing w:val="-7"/>
                <w:sz w:val="20"/>
              </w:rPr>
              <w:t> </w:t>
            </w:r>
            <w:r>
              <w:rPr>
                <w:sz w:val="20"/>
              </w:rPr>
              <w:t>Edge</w:t>
            </w:r>
            <w:r>
              <w:rPr>
                <w:spacing w:val="-7"/>
                <w:sz w:val="20"/>
              </w:rPr>
              <w:t> </w:t>
            </w:r>
            <w:r>
              <w:rPr>
                <w:sz w:val="20"/>
              </w:rPr>
              <w:t>Site</w:t>
            </w:r>
            <w:r>
              <w:rPr>
                <w:spacing w:val="-7"/>
                <w:sz w:val="20"/>
              </w:rPr>
              <w:t> </w:t>
            </w:r>
            <w:r>
              <w:rPr>
                <w:spacing w:val="-2"/>
                <w:sz w:val="20"/>
              </w:rPr>
              <w:t>Requirements</w:t>
            </w:r>
            <w:r>
              <w:rPr>
                <w:sz w:val="20"/>
              </w:rPr>
              <w:tab/>
            </w:r>
            <w:r>
              <w:rPr>
                <w:spacing w:val="-5"/>
                <w:sz w:val="20"/>
              </w:rPr>
              <w:t>39</w:t>
            </w:r>
          </w:p>
        </w:tc>
      </w:tr>
      <w:tr>
        <w:trPr>
          <w:trHeight w:val="229" w:hRule="atLeast"/>
        </w:trPr>
        <w:tc>
          <w:tcPr>
            <w:tcW w:w="432" w:type="dxa"/>
          </w:tcPr>
          <w:p>
            <w:pPr>
              <w:pStyle w:val="TableParagraph"/>
              <w:spacing w:line="209" w:lineRule="exact"/>
              <w:ind w:left="50"/>
              <w:rPr>
                <w:sz w:val="20"/>
              </w:rPr>
            </w:pPr>
            <w:r>
              <w:rPr>
                <w:spacing w:val="-5"/>
                <w:sz w:val="20"/>
              </w:rPr>
              <w:t>63</w:t>
            </w:r>
          </w:p>
        </w:tc>
        <w:tc>
          <w:tcPr>
            <w:tcW w:w="1033" w:type="dxa"/>
            <w:gridSpan w:val="3"/>
          </w:tcPr>
          <w:p>
            <w:pPr>
              <w:pStyle w:val="TableParagraph"/>
              <w:spacing w:line="209" w:lineRule="exact"/>
              <w:ind w:left="179"/>
              <w:rPr>
                <w:sz w:val="20"/>
              </w:rPr>
            </w:pPr>
            <w:r>
              <w:rPr>
                <w:spacing w:val="-2"/>
                <w:sz w:val="20"/>
              </w:rPr>
              <w:t>5.5.1.1.2.1</w:t>
            </w:r>
          </w:p>
        </w:tc>
        <w:tc>
          <w:tcPr>
            <w:tcW w:w="8843" w:type="dxa"/>
          </w:tcPr>
          <w:p>
            <w:pPr>
              <w:pStyle w:val="TableParagraph"/>
              <w:tabs>
                <w:tab w:pos="7650" w:val="right" w:leader="dot"/>
              </w:tabs>
              <w:spacing w:line="209" w:lineRule="exact"/>
              <w:ind w:right="58"/>
              <w:jc w:val="right"/>
              <w:rPr>
                <w:sz w:val="20"/>
              </w:rPr>
            </w:pPr>
            <w:r>
              <w:rPr>
                <w:spacing w:val="-2"/>
                <w:sz w:val="20"/>
              </w:rPr>
              <w:t>Software</w:t>
            </w:r>
            <w:r>
              <w:rPr>
                <w:sz w:val="20"/>
              </w:rPr>
              <w:tab/>
            </w:r>
            <w:r>
              <w:rPr>
                <w:spacing w:val="-5"/>
                <w:sz w:val="20"/>
              </w:rPr>
              <w:t>39</w:t>
            </w:r>
          </w:p>
        </w:tc>
      </w:tr>
      <w:tr>
        <w:trPr>
          <w:trHeight w:val="229" w:hRule="atLeast"/>
        </w:trPr>
        <w:tc>
          <w:tcPr>
            <w:tcW w:w="432" w:type="dxa"/>
          </w:tcPr>
          <w:p>
            <w:pPr>
              <w:pStyle w:val="TableParagraph"/>
              <w:spacing w:line="209" w:lineRule="exact"/>
              <w:ind w:left="50"/>
              <w:rPr>
                <w:sz w:val="20"/>
              </w:rPr>
            </w:pPr>
            <w:r>
              <w:rPr>
                <w:spacing w:val="-5"/>
                <w:sz w:val="20"/>
              </w:rPr>
              <w:t>64</w:t>
            </w:r>
          </w:p>
        </w:tc>
        <w:tc>
          <w:tcPr>
            <w:tcW w:w="1033" w:type="dxa"/>
            <w:gridSpan w:val="3"/>
          </w:tcPr>
          <w:p>
            <w:pPr>
              <w:pStyle w:val="TableParagraph"/>
              <w:spacing w:line="209" w:lineRule="exact"/>
              <w:ind w:left="179"/>
              <w:rPr>
                <w:sz w:val="20"/>
              </w:rPr>
            </w:pPr>
            <w:r>
              <w:rPr>
                <w:spacing w:val="-2"/>
                <w:sz w:val="20"/>
              </w:rPr>
              <w:t>5.5.1.1.2.2</w:t>
            </w:r>
          </w:p>
        </w:tc>
        <w:tc>
          <w:tcPr>
            <w:tcW w:w="8843" w:type="dxa"/>
          </w:tcPr>
          <w:p>
            <w:pPr>
              <w:pStyle w:val="TableParagraph"/>
              <w:tabs>
                <w:tab w:pos="7650" w:val="right" w:leader="dot"/>
              </w:tabs>
              <w:spacing w:line="209" w:lineRule="exact"/>
              <w:ind w:right="58"/>
              <w:jc w:val="right"/>
              <w:rPr>
                <w:sz w:val="20"/>
              </w:rPr>
            </w:pPr>
            <w:r>
              <w:rPr>
                <w:spacing w:val="-2"/>
                <w:sz w:val="20"/>
              </w:rPr>
              <w:t>Hardware</w:t>
            </w:r>
            <w:r>
              <w:rPr>
                <w:sz w:val="20"/>
              </w:rPr>
              <w:tab/>
            </w:r>
            <w:r>
              <w:rPr>
                <w:spacing w:val="-5"/>
                <w:sz w:val="20"/>
              </w:rPr>
              <w:t>39</w:t>
            </w:r>
          </w:p>
        </w:tc>
      </w:tr>
      <w:tr>
        <w:trPr>
          <w:trHeight w:val="230" w:hRule="atLeast"/>
        </w:trPr>
        <w:tc>
          <w:tcPr>
            <w:tcW w:w="432" w:type="dxa"/>
          </w:tcPr>
          <w:p>
            <w:pPr>
              <w:pStyle w:val="TableParagraph"/>
              <w:spacing w:line="210" w:lineRule="exact"/>
              <w:ind w:left="50"/>
              <w:rPr>
                <w:sz w:val="20"/>
              </w:rPr>
            </w:pPr>
            <w:r>
              <w:rPr>
                <w:spacing w:val="-5"/>
                <w:sz w:val="20"/>
              </w:rPr>
              <w:t>65</w:t>
            </w:r>
          </w:p>
        </w:tc>
        <w:tc>
          <w:tcPr>
            <w:tcW w:w="1033" w:type="dxa"/>
            <w:gridSpan w:val="3"/>
          </w:tcPr>
          <w:p>
            <w:pPr>
              <w:pStyle w:val="TableParagraph"/>
              <w:rPr>
                <w:sz w:val="16"/>
              </w:rPr>
            </w:pPr>
          </w:p>
        </w:tc>
        <w:tc>
          <w:tcPr>
            <w:tcW w:w="8843" w:type="dxa"/>
          </w:tcPr>
          <w:p>
            <w:pPr>
              <w:pStyle w:val="TableParagraph"/>
              <w:tabs>
                <w:tab w:pos="811" w:val="left" w:leader="none"/>
                <w:tab w:pos="8735" w:val="right" w:leader="dot"/>
              </w:tabs>
              <w:spacing w:line="210" w:lineRule="exact"/>
              <w:ind w:right="58"/>
              <w:jc w:val="right"/>
              <w:rPr>
                <w:sz w:val="20"/>
              </w:rPr>
            </w:pPr>
            <w:r>
              <w:rPr>
                <w:spacing w:val="-2"/>
                <w:sz w:val="20"/>
              </w:rPr>
              <w:t>5.5.1.2</w:t>
            </w:r>
            <w:r>
              <w:rPr>
                <w:sz w:val="20"/>
              </w:rPr>
              <w:tab/>
              <w:t>Edge</w:t>
            </w:r>
            <w:r>
              <w:rPr>
                <w:spacing w:val="-6"/>
                <w:sz w:val="20"/>
              </w:rPr>
              <w:t> </w:t>
            </w:r>
            <w:r>
              <w:rPr>
                <w:sz w:val="20"/>
              </w:rPr>
              <w:t>Cloud</w:t>
            </w:r>
            <w:r>
              <w:rPr>
                <w:spacing w:val="-4"/>
                <w:sz w:val="20"/>
              </w:rPr>
              <w:t> </w:t>
            </w:r>
            <w:r>
              <w:rPr>
                <w:sz w:val="20"/>
              </w:rPr>
              <w:t>Site</w:t>
            </w:r>
            <w:r>
              <w:rPr>
                <w:spacing w:val="-5"/>
                <w:sz w:val="20"/>
              </w:rPr>
              <w:t> </w:t>
            </w:r>
            <w:r>
              <w:rPr>
                <w:sz w:val="20"/>
              </w:rPr>
              <w:t>Level</w:t>
            </w:r>
            <w:r>
              <w:rPr>
                <w:spacing w:val="-4"/>
                <w:sz w:val="20"/>
              </w:rPr>
              <w:t> </w:t>
            </w:r>
            <w:r>
              <w:rPr>
                <w:sz w:val="20"/>
              </w:rPr>
              <w:t>–</w:t>
            </w:r>
            <w:r>
              <w:rPr>
                <w:spacing w:val="-4"/>
                <w:sz w:val="20"/>
              </w:rPr>
              <w:t> </w:t>
            </w:r>
            <w:r>
              <w:rPr>
                <w:sz w:val="20"/>
              </w:rPr>
              <w:t>LLS-C1</w:t>
            </w:r>
            <w:r>
              <w:rPr>
                <w:spacing w:val="-5"/>
                <w:sz w:val="20"/>
              </w:rPr>
              <w:t> </w:t>
            </w:r>
            <w:r>
              <w:rPr>
                <w:sz w:val="20"/>
              </w:rPr>
              <w:t>Synchronization</w:t>
            </w:r>
            <w:r>
              <w:rPr>
                <w:spacing w:val="-4"/>
                <w:sz w:val="20"/>
              </w:rPr>
              <w:t> </w:t>
            </w:r>
            <w:r>
              <w:rPr>
                <w:spacing w:val="-2"/>
                <w:sz w:val="20"/>
              </w:rPr>
              <w:t>Topology</w:t>
            </w:r>
            <w:r>
              <w:rPr>
                <w:sz w:val="20"/>
              </w:rPr>
              <w:tab/>
            </w:r>
            <w:r>
              <w:rPr>
                <w:spacing w:val="-5"/>
                <w:sz w:val="20"/>
              </w:rPr>
              <w:t>39</w:t>
            </w:r>
          </w:p>
        </w:tc>
      </w:tr>
      <w:tr>
        <w:trPr>
          <w:trHeight w:val="230" w:hRule="atLeast"/>
        </w:trPr>
        <w:tc>
          <w:tcPr>
            <w:tcW w:w="432" w:type="dxa"/>
          </w:tcPr>
          <w:p>
            <w:pPr>
              <w:pStyle w:val="TableParagraph"/>
              <w:spacing w:line="210" w:lineRule="exact"/>
              <w:ind w:left="50"/>
              <w:rPr>
                <w:sz w:val="20"/>
              </w:rPr>
            </w:pPr>
            <w:r>
              <w:rPr>
                <w:spacing w:val="-5"/>
                <w:sz w:val="20"/>
              </w:rPr>
              <w:t>66</w:t>
            </w:r>
          </w:p>
        </w:tc>
        <w:tc>
          <w:tcPr>
            <w:tcW w:w="1033" w:type="dxa"/>
            <w:gridSpan w:val="3"/>
          </w:tcPr>
          <w:p>
            <w:pPr>
              <w:pStyle w:val="TableParagraph"/>
              <w:rPr>
                <w:sz w:val="16"/>
              </w:rPr>
            </w:pPr>
          </w:p>
        </w:tc>
        <w:tc>
          <w:tcPr>
            <w:tcW w:w="8843" w:type="dxa"/>
          </w:tcPr>
          <w:p>
            <w:pPr>
              <w:pStyle w:val="TableParagraph"/>
              <w:tabs>
                <w:tab w:pos="988" w:val="left" w:leader="none"/>
                <w:tab w:pos="8283" w:val="right" w:leader="dot"/>
              </w:tabs>
              <w:spacing w:line="210" w:lineRule="exact"/>
              <w:ind w:right="58"/>
              <w:jc w:val="right"/>
              <w:rPr>
                <w:sz w:val="20"/>
              </w:rPr>
            </w:pPr>
            <w:r>
              <w:rPr>
                <w:spacing w:val="-2"/>
                <w:sz w:val="20"/>
              </w:rPr>
              <w:t>5.5.1.2.1</w:t>
            </w:r>
            <w:r>
              <w:rPr>
                <w:sz w:val="20"/>
              </w:rPr>
              <w:tab/>
              <w:t>LLS-C1</w:t>
            </w:r>
            <w:r>
              <w:rPr>
                <w:spacing w:val="-7"/>
                <w:sz w:val="20"/>
              </w:rPr>
              <w:t> </w:t>
            </w:r>
            <w:r>
              <w:rPr>
                <w:sz w:val="20"/>
              </w:rPr>
              <w:t>Synchronization</w:t>
            </w:r>
            <w:r>
              <w:rPr>
                <w:spacing w:val="-7"/>
                <w:sz w:val="20"/>
              </w:rPr>
              <w:t> </w:t>
            </w:r>
            <w:r>
              <w:rPr>
                <w:sz w:val="20"/>
              </w:rPr>
              <w:t>Topology</w:t>
            </w:r>
            <w:r>
              <w:rPr>
                <w:spacing w:val="-6"/>
                <w:sz w:val="20"/>
              </w:rPr>
              <w:t> </w:t>
            </w:r>
            <w:r>
              <w:rPr>
                <w:sz w:val="20"/>
              </w:rPr>
              <w:t>Edge</w:t>
            </w:r>
            <w:r>
              <w:rPr>
                <w:spacing w:val="-8"/>
                <w:sz w:val="20"/>
              </w:rPr>
              <w:t> </w:t>
            </w:r>
            <w:r>
              <w:rPr>
                <w:sz w:val="20"/>
              </w:rPr>
              <w:t>Site</w:t>
            </w:r>
            <w:r>
              <w:rPr>
                <w:spacing w:val="-7"/>
                <w:sz w:val="20"/>
              </w:rPr>
              <w:t> </w:t>
            </w:r>
            <w:r>
              <w:rPr>
                <w:sz w:val="20"/>
              </w:rPr>
              <w:t>Time</w:t>
            </w:r>
            <w:r>
              <w:rPr>
                <w:spacing w:val="-8"/>
                <w:sz w:val="20"/>
              </w:rPr>
              <w:t> </w:t>
            </w:r>
            <w:r>
              <w:rPr>
                <w:sz w:val="20"/>
              </w:rPr>
              <w:t>Synchronization</w:t>
            </w:r>
            <w:r>
              <w:rPr>
                <w:spacing w:val="-6"/>
                <w:sz w:val="20"/>
              </w:rPr>
              <w:t> </w:t>
            </w:r>
            <w:r>
              <w:rPr>
                <w:spacing w:val="-2"/>
                <w:sz w:val="20"/>
              </w:rPr>
              <w:t>Architecture</w:t>
            </w:r>
            <w:r>
              <w:rPr>
                <w:sz w:val="20"/>
              </w:rPr>
              <w:tab/>
            </w:r>
            <w:r>
              <w:rPr>
                <w:spacing w:val="-5"/>
                <w:sz w:val="20"/>
              </w:rPr>
              <w:t>39</w:t>
            </w:r>
          </w:p>
        </w:tc>
      </w:tr>
      <w:tr>
        <w:trPr>
          <w:trHeight w:val="230" w:hRule="atLeast"/>
        </w:trPr>
        <w:tc>
          <w:tcPr>
            <w:tcW w:w="432" w:type="dxa"/>
          </w:tcPr>
          <w:p>
            <w:pPr>
              <w:pStyle w:val="TableParagraph"/>
              <w:spacing w:line="210" w:lineRule="exact"/>
              <w:ind w:left="50"/>
              <w:rPr>
                <w:sz w:val="20"/>
              </w:rPr>
            </w:pPr>
            <w:r>
              <w:rPr>
                <w:spacing w:val="-5"/>
                <w:sz w:val="20"/>
              </w:rPr>
              <w:t>67</w:t>
            </w:r>
          </w:p>
        </w:tc>
        <w:tc>
          <w:tcPr>
            <w:tcW w:w="1033" w:type="dxa"/>
            <w:gridSpan w:val="3"/>
          </w:tcPr>
          <w:p>
            <w:pPr>
              <w:pStyle w:val="TableParagraph"/>
              <w:rPr>
                <w:sz w:val="16"/>
              </w:rPr>
            </w:pPr>
          </w:p>
        </w:tc>
        <w:tc>
          <w:tcPr>
            <w:tcW w:w="8843" w:type="dxa"/>
          </w:tcPr>
          <w:p>
            <w:pPr>
              <w:pStyle w:val="TableParagraph"/>
              <w:tabs>
                <w:tab w:pos="988" w:val="left" w:leader="none"/>
                <w:tab w:pos="8283" w:val="right" w:leader="dot"/>
              </w:tabs>
              <w:spacing w:line="210" w:lineRule="exact"/>
              <w:ind w:right="58"/>
              <w:jc w:val="right"/>
              <w:rPr>
                <w:sz w:val="20"/>
              </w:rPr>
            </w:pPr>
            <w:r>
              <w:rPr>
                <w:spacing w:val="-2"/>
                <w:sz w:val="20"/>
              </w:rPr>
              <w:t>5.5.1.2.2</w:t>
            </w:r>
            <w:r>
              <w:rPr>
                <w:sz w:val="20"/>
              </w:rPr>
              <w:tab/>
              <w:t>LLS-C1</w:t>
            </w:r>
            <w:r>
              <w:rPr>
                <w:spacing w:val="-7"/>
                <w:sz w:val="20"/>
              </w:rPr>
              <w:t> </w:t>
            </w:r>
            <w:r>
              <w:rPr>
                <w:sz w:val="20"/>
              </w:rPr>
              <w:t>Synchronization</w:t>
            </w:r>
            <w:r>
              <w:rPr>
                <w:spacing w:val="-6"/>
                <w:sz w:val="20"/>
              </w:rPr>
              <w:t> </w:t>
            </w:r>
            <w:r>
              <w:rPr>
                <w:sz w:val="20"/>
              </w:rPr>
              <w:t>Topology</w:t>
            </w:r>
            <w:r>
              <w:rPr>
                <w:spacing w:val="-7"/>
                <w:sz w:val="20"/>
              </w:rPr>
              <w:t> </w:t>
            </w:r>
            <w:r>
              <w:rPr>
                <w:sz w:val="20"/>
              </w:rPr>
              <w:t>Edge</w:t>
            </w:r>
            <w:r>
              <w:rPr>
                <w:spacing w:val="-7"/>
                <w:sz w:val="20"/>
              </w:rPr>
              <w:t> </w:t>
            </w:r>
            <w:r>
              <w:rPr>
                <w:sz w:val="20"/>
              </w:rPr>
              <w:t>Site</w:t>
            </w:r>
            <w:r>
              <w:rPr>
                <w:spacing w:val="-7"/>
                <w:sz w:val="20"/>
              </w:rPr>
              <w:t> </w:t>
            </w:r>
            <w:r>
              <w:rPr>
                <w:spacing w:val="-2"/>
                <w:sz w:val="20"/>
              </w:rPr>
              <w:t>Requirements</w:t>
            </w:r>
            <w:r>
              <w:rPr>
                <w:sz w:val="20"/>
              </w:rPr>
              <w:tab/>
            </w:r>
            <w:r>
              <w:rPr>
                <w:spacing w:val="-5"/>
                <w:sz w:val="20"/>
              </w:rPr>
              <w:t>41</w:t>
            </w:r>
          </w:p>
        </w:tc>
      </w:tr>
      <w:tr>
        <w:trPr>
          <w:trHeight w:val="230" w:hRule="atLeast"/>
        </w:trPr>
        <w:tc>
          <w:tcPr>
            <w:tcW w:w="432" w:type="dxa"/>
          </w:tcPr>
          <w:p>
            <w:pPr>
              <w:pStyle w:val="TableParagraph"/>
              <w:spacing w:line="210" w:lineRule="exact"/>
              <w:ind w:left="50"/>
              <w:rPr>
                <w:sz w:val="20"/>
              </w:rPr>
            </w:pPr>
            <w:r>
              <w:rPr>
                <w:spacing w:val="-5"/>
                <w:sz w:val="20"/>
              </w:rPr>
              <w:t>68</w:t>
            </w:r>
          </w:p>
        </w:tc>
        <w:tc>
          <w:tcPr>
            <w:tcW w:w="1033" w:type="dxa"/>
            <w:gridSpan w:val="3"/>
          </w:tcPr>
          <w:p>
            <w:pPr>
              <w:pStyle w:val="TableParagraph"/>
              <w:spacing w:line="210" w:lineRule="exact"/>
              <w:ind w:left="179"/>
              <w:rPr>
                <w:sz w:val="20"/>
              </w:rPr>
            </w:pPr>
            <w:r>
              <w:rPr>
                <w:spacing w:val="-2"/>
                <w:sz w:val="20"/>
              </w:rPr>
              <w:t>5.5.1.2.2.1</w:t>
            </w:r>
          </w:p>
        </w:tc>
        <w:tc>
          <w:tcPr>
            <w:tcW w:w="8843" w:type="dxa"/>
          </w:tcPr>
          <w:p>
            <w:pPr>
              <w:pStyle w:val="TableParagraph"/>
              <w:tabs>
                <w:tab w:pos="7650" w:val="right" w:leader="dot"/>
              </w:tabs>
              <w:spacing w:line="210" w:lineRule="exact"/>
              <w:ind w:right="58"/>
              <w:jc w:val="right"/>
              <w:rPr>
                <w:sz w:val="20"/>
              </w:rPr>
            </w:pPr>
            <w:r>
              <w:rPr>
                <w:spacing w:val="-2"/>
                <w:sz w:val="20"/>
              </w:rPr>
              <w:t>Software</w:t>
            </w:r>
            <w:r>
              <w:rPr>
                <w:sz w:val="20"/>
              </w:rPr>
              <w:tab/>
            </w:r>
            <w:r>
              <w:rPr>
                <w:spacing w:val="-5"/>
                <w:sz w:val="20"/>
              </w:rPr>
              <w:t>41</w:t>
            </w:r>
          </w:p>
        </w:tc>
      </w:tr>
      <w:tr>
        <w:trPr>
          <w:trHeight w:val="229" w:hRule="atLeast"/>
        </w:trPr>
        <w:tc>
          <w:tcPr>
            <w:tcW w:w="432" w:type="dxa"/>
          </w:tcPr>
          <w:p>
            <w:pPr>
              <w:pStyle w:val="TableParagraph"/>
              <w:spacing w:line="209" w:lineRule="exact"/>
              <w:ind w:left="50"/>
              <w:rPr>
                <w:sz w:val="20"/>
              </w:rPr>
            </w:pPr>
            <w:r>
              <w:rPr>
                <w:spacing w:val="-5"/>
                <w:sz w:val="20"/>
              </w:rPr>
              <w:t>69</w:t>
            </w:r>
          </w:p>
        </w:tc>
        <w:tc>
          <w:tcPr>
            <w:tcW w:w="1033" w:type="dxa"/>
            <w:gridSpan w:val="3"/>
          </w:tcPr>
          <w:p>
            <w:pPr>
              <w:pStyle w:val="TableParagraph"/>
              <w:spacing w:line="209" w:lineRule="exact"/>
              <w:ind w:left="179"/>
              <w:rPr>
                <w:sz w:val="20"/>
              </w:rPr>
            </w:pPr>
            <w:r>
              <w:rPr>
                <w:spacing w:val="-2"/>
                <w:sz w:val="20"/>
              </w:rPr>
              <w:t>5.5.1.2.2.2</w:t>
            </w:r>
          </w:p>
        </w:tc>
        <w:tc>
          <w:tcPr>
            <w:tcW w:w="8843" w:type="dxa"/>
          </w:tcPr>
          <w:p>
            <w:pPr>
              <w:pStyle w:val="TableParagraph"/>
              <w:tabs>
                <w:tab w:pos="7650" w:val="right" w:leader="dot"/>
              </w:tabs>
              <w:spacing w:line="209" w:lineRule="exact"/>
              <w:ind w:right="58"/>
              <w:jc w:val="right"/>
              <w:rPr>
                <w:sz w:val="20"/>
              </w:rPr>
            </w:pPr>
            <w:r>
              <w:rPr>
                <w:spacing w:val="-2"/>
                <w:sz w:val="20"/>
              </w:rPr>
              <w:t>Hardware</w:t>
            </w:r>
            <w:r>
              <w:rPr>
                <w:sz w:val="20"/>
              </w:rPr>
              <w:tab/>
            </w:r>
            <w:r>
              <w:rPr>
                <w:spacing w:val="-5"/>
                <w:sz w:val="20"/>
              </w:rPr>
              <w:t>41</w:t>
            </w:r>
          </w:p>
        </w:tc>
      </w:tr>
      <w:tr>
        <w:trPr>
          <w:trHeight w:val="224" w:hRule="atLeast"/>
        </w:trPr>
        <w:tc>
          <w:tcPr>
            <w:tcW w:w="432" w:type="dxa"/>
          </w:tcPr>
          <w:p>
            <w:pPr>
              <w:pStyle w:val="TableParagraph"/>
              <w:spacing w:line="204" w:lineRule="exact"/>
              <w:ind w:left="50"/>
              <w:rPr>
                <w:sz w:val="20"/>
              </w:rPr>
            </w:pPr>
            <w:r>
              <w:rPr>
                <w:spacing w:val="-5"/>
                <w:sz w:val="20"/>
              </w:rPr>
              <w:t>70</w:t>
            </w:r>
          </w:p>
        </w:tc>
        <w:tc>
          <w:tcPr>
            <w:tcW w:w="1033" w:type="dxa"/>
            <w:gridSpan w:val="3"/>
          </w:tcPr>
          <w:p>
            <w:pPr>
              <w:pStyle w:val="TableParagraph"/>
              <w:rPr>
                <w:sz w:val="4"/>
              </w:rPr>
            </w:pPr>
          </w:p>
          <w:p>
            <w:pPr>
              <w:pStyle w:val="TableParagraph"/>
              <w:spacing w:line="142" w:lineRule="exact"/>
              <w:ind w:left="640" w:right="-44"/>
              <w:rPr>
                <w:sz w:val="14"/>
              </w:rPr>
            </w:pPr>
            <w:r>
              <w:rPr>
                <w:position w:val="-2"/>
                <w:sz w:val="14"/>
              </w:rPr>
              <w:drawing>
                <wp:inline distT="0" distB="0" distL="0" distR="0">
                  <wp:extent cx="247636" cy="90487"/>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5" cstate="print"/>
                          <a:stretch>
                            <a:fillRect/>
                          </a:stretch>
                        </pic:blipFill>
                        <pic:spPr>
                          <a:xfrm>
                            <a:off x="0" y="0"/>
                            <a:ext cx="247636" cy="90487"/>
                          </a:xfrm>
                          <a:prstGeom prst="rect">
                            <a:avLst/>
                          </a:prstGeom>
                        </pic:spPr>
                      </pic:pic>
                    </a:graphicData>
                  </a:graphic>
                </wp:inline>
              </w:drawing>
            </w:r>
            <w:r>
              <w:rPr>
                <w:position w:val="-2"/>
                <w:sz w:val="14"/>
              </w:rPr>
            </w:r>
          </w:p>
        </w:tc>
        <w:tc>
          <w:tcPr>
            <w:tcW w:w="8843" w:type="dxa"/>
          </w:tcPr>
          <w:p>
            <w:pPr>
              <w:pStyle w:val="TableParagraph"/>
              <w:tabs>
                <w:tab w:pos="8509" w:val="right" w:leader="dot"/>
              </w:tabs>
              <w:spacing w:line="204" w:lineRule="exact"/>
              <w:ind w:right="51"/>
              <w:jc w:val="right"/>
              <w:rPr>
                <w:sz w:val="20"/>
              </w:rPr>
            </w:pPr>
            <w:r>
              <w:rPr>
                <w:sz w:val="20"/>
              </w:rPr>
              <w:t>Loss</w:t>
            </w:r>
            <w:r>
              <w:rPr>
                <w:spacing w:val="-6"/>
                <w:sz w:val="20"/>
              </w:rPr>
              <w:t> </w:t>
            </w:r>
            <w:r>
              <w:rPr>
                <w:sz w:val="20"/>
              </w:rPr>
              <w:t>of</w:t>
            </w:r>
            <w:r>
              <w:rPr>
                <w:spacing w:val="-5"/>
                <w:sz w:val="20"/>
              </w:rPr>
              <w:t> </w:t>
            </w:r>
            <w:r>
              <w:rPr>
                <w:sz w:val="20"/>
              </w:rPr>
              <w:t>Synchronization</w:t>
            </w:r>
            <w:r>
              <w:rPr>
                <w:spacing w:val="-4"/>
                <w:sz w:val="20"/>
              </w:rPr>
              <w:t> </w:t>
            </w:r>
            <w:r>
              <w:rPr>
                <w:spacing w:val="-2"/>
                <w:sz w:val="20"/>
              </w:rPr>
              <w:t>Notification</w:t>
            </w:r>
            <w:r>
              <w:rPr>
                <w:sz w:val="20"/>
              </w:rPr>
              <w:tab/>
            </w:r>
            <w:r>
              <w:rPr>
                <w:spacing w:val="-5"/>
                <w:sz w:val="20"/>
              </w:rPr>
              <w:t>41</w:t>
            </w:r>
          </w:p>
        </w:tc>
      </w:tr>
      <w:tr>
        <w:trPr>
          <w:trHeight w:val="235" w:hRule="atLeast"/>
        </w:trPr>
        <w:tc>
          <w:tcPr>
            <w:tcW w:w="432" w:type="dxa"/>
          </w:tcPr>
          <w:p>
            <w:pPr>
              <w:pStyle w:val="TableParagraph"/>
              <w:spacing w:line="205" w:lineRule="exact"/>
              <w:ind w:left="50"/>
              <w:rPr>
                <w:sz w:val="20"/>
              </w:rPr>
            </w:pPr>
            <w:r>
              <w:rPr>
                <w:spacing w:val="-5"/>
                <w:sz w:val="20"/>
              </w:rPr>
              <w:t>71</w:t>
            </w:r>
          </w:p>
        </w:tc>
        <w:tc>
          <w:tcPr>
            <w:tcW w:w="326" w:type="dxa"/>
          </w:tcPr>
          <w:p>
            <w:pPr>
              <w:pStyle w:val="TableParagraph"/>
              <w:rPr>
                <w:sz w:val="16"/>
              </w:rPr>
            </w:pPr>
          </w:p>
        </w:tc>
        <w:tc>
          <w:tcPr>
            <w:tcW w:w="354" w:type="dxa"/>
          </w:tcPr>
          <w:p>
            <w:pPr>
              <w:pStyle w:val="TableParagraph"/>
              <w:spacing w:line="205" w:lineRule="exact"/>
              <w:ind w:right="33"/>
              <w:jc w:val="center"/>
              <w:rPr>
                <w:sz w:val="20"/>
              </w:rPr>
            </w:pPr>
            <w:r>
              <w:rPr>
                <w:spacing w:val="-5"/>
                <w:sz w:val="20"/>
              </w:rPr>
              <w:t>5.6</w:t>
            </w:r>
          </w:p>
        </w:tc>
        <w:tc>
          <w:tcPr>
            <w:tcW w:w="9196" w:type="dxa"/>
            <w:gridSpan w:val="2"/>
          </w:tcPr>
          <w:p>
            <w:pPr>
              <w:pStyle w:val="TableParagraph"/>
              <w:tabs>
                <w:tab w:pos="9142" w:val="right" w:leader="dot"/>
              </w:tabs>
              <w:spacing w:line="205" w:lineRule="exact"/>
              <w:ind w:left="352"/>
              <w:rPr>
                <w:sz w:val="20"/>
              </w:rPr>
            </w:pPr>
            <w:r>
              <w:rPr>
                <w:sz w:val="20"/>
              </w:rPr>
              <w:t>Operations</w:t>
            </w:r>
            <w:r>
              <w:rPr>
                <w:spacing w:val="-7"/>
                <w:sz w:val="20"/>
              </w:rPr>
              <w:t> </w:t>
            </w:r>
            <w:r>
              <w:rPr>
                <w:sz w:val="20"/>
              </w:rPr>
              <w:t>and</w:t>
            </w:r>
            <w:r>
              <w:rPr>
                <w:spacing w:val="-6"/>
                <w:sz w:val="20"/>
              </w:rPr>
              <w:t> </w:t>
            </w:r>
            <w:r>
              <w:rPr>
                <w:sz w:val="20"/>
              </w:rPr>
              <w:t>Maintenance</w:t>
            </w:r>
            <w:r>
              <w:rPr>
                <w:spacing w:val="-7"/>
                <w:sz w:val="20"/>
              </w:rPr>
              <w:t> </w:t>
            </w:r>
            <w:r>
              <w:rPr>
                <w:spacing w:val="-2"/>
                <w:sz w:val="20"/>
              </w:rPr>
              <w:t>Considerations</w:t>
            </w:r>
            <w:r>
              <w:rPr>
                <w:sz w:val="20"/>
              </w:rPr>
              <w:tab/>
            </w:r>
            <w:r>
              <w:rPr>
                <w:spacing w:val="-5"/>
                <w:sz w:val="20"/>
              </w:rPr>
              <w:t>42</w:t>
            </w:r>
          </w:p>
        </w:tc>
      </w:tr>
      <w:tr>
        <w:trPr>
          <w:trHeight w:val="230" w:hRule="atLeast"/>
        </w:trPr>
        <w:tc>
          <w:tcPr>
            <w:tcW w:w="432" w:type="dxa"/>
          </w:tcPr>
          <w:p>
            <w:pPr>
              <w:pStyle w:val="TableParagraph"/>
              <w:spacing w:line="210" w:lineRule="exact"/>
              <w:ind w:left="50"/>
              <w:rPr>
                <w:sz w:val="20"/>
              </w:rPr>
            </w:pPr>
            <w:r>
              <w:rPr>
                <w:spacing w:val="-5"/>
                <w:sz w:val="20"/>
              </w:rPr>
              <w:t>72</w:t>
            </w:r>
          </w:p>
        </w:tc>
        <w:tc>
          <w:tcPr>
            <w:tcW w:w="326" w:type="dxa"/>
          </w:tcPr>
          <w:p>
            <w:pPr>
              <w:pStyle w:val="TableParagraph"/>
              <w:rPr>
                <w:sz w:val="16"/>
              </w:rPr>
            </w:pPr>
          </w:p>
        </w:tc>
        <w:tc>
          <w:tcPr>
            <w:tcW w:w="354" w:type="dxa"/>
          </w:tcPr>
          <w:p>
            <w:pPr>
              <w:pStyle w:val="TableParagraph"/>
              <w:spacing w:line="210" w:lineRule="exact"/>
              <w:ind w:right="33"/>
              <w:jc w:val="center"/>
              <w:rPr>
                <w:sz w:val="20"/>
              </w:rPr>
            </w:pPr>
            <w:r>
              <w:rPr>
                <w:spacing w:val="-5"/>
                <w:sz w:val="20"/>
              </w:rPr>
              <w:t>5.7</w:t>
            </w:r>
          </w:p>
        </w:tc>
        <w:tc>
          <w:tcPr>
            <w:tcW w:w="9196" w:type="dxa"/>
            <w:gridSpan w:val="2"/>
          </w:tcPr>
          <w:p>
            <w:pPr>
              <w:pStyle w:val="TableParagraph"/>
              <w:tabs>
                <w:tab w:pos="9142" w:val="right" w:leader="dot"/>
              </w:tabs>
              <w:spacing w:line="210" w:lineRule="exact"/>
              <w:ind w:left="352"/>
              <w:rPr>
                <w:sz w:val="20"/>
              </w:rPr>
            </w:pPr>
            <w:r>
              <w:rPr>
                <w:sz w:val="20"/>
              </w:rPr>
              <w:t>Transport</w:t>
            </w:r>
            <w:r>
              <w:rPr>
                <w:spacing w:val="-8"/>
                <w:sz w:val="20"/>
              </w:rPr>
              <w:t> </w:t>
            </w:r>
            <w:r>
              <w:rPr>
                <w:sz w:val="20"/>
              </w:rPr>
              <w:t>Network</w:t>
            </w:r>
            <w:r>
              <w:rPr>
                <w:spacing w:val="-6"/>
                <w:sz w:val="20"/>
              </w:rPr>
              <w:t> </w:t>
            </w:r>
            <w:r>
              <w:rPr>
                <w:spacing w:val="-2"/>
                <w:sz w:val="20"/>
              </w:rPr>
              <w:t>Architecture</w:t>
            </w:r>
            <w:r>
              <w:rPr>
                <w:sz w:val="20"/>
              </w:rPr>
              <w:tab/>
            </w:r>
            <w:r>
              <w:rPr>
                <w:spacing w:val="-5"/>
                <w:sz w:val="20"/>
              </w:rPr>
              <w:t>43</w:t>
            </w:r>
          </w:p>
        </w:tc>
      </w:tr>
      <w:tr>
        <w:trPr>
          <w:trHeight w:val="230" w:hRule="atLeast"/>
        </w:trPr>
        <w:tc>
          <w:tcPr>
            <w:tcW w:w="432" w:type="dxa"/>
          </w:tcPr>
          <w:p>
            <w:pPr>
              <w:pStyle w:val="TableParagraph"/>
              <w:spacing w:line="210" w:lineRule="exact"/>
              <w:ind w:left="50"/>
              <w:rPr>
                <w:sz w:val="20"/>
              </w:rPr>
            </w:pPr>
            <w:r>
              <w:rPr>
                <w:spacing w:val="-5"/>
                <w:sz w:val="20"/>
              </w:rPr>
              <w:t>73</w:t>
            </w:r>
          </w:p>
        </w:tc>
        <w:tc>
          <w:tcPr>
            <w:tcW w:w="326" w:type="dxa"/>
          </w:tcPr>
          <w:p>
            <w:pPr>
              <w:pStyle w:val="TableParagraph"/>
              <w:rPr>
                <w:sz w:val="16"/>
              </w:rPr>
            </w:pPr>
          </w:p>
        </w:tc>
        <w:tc>
          <w:tcPr>
            <w:tcW w:w="354" w:type="dxa"/>
          </w:tcPr>
          <w:p>
            <w:pPr>
              <w:pStyle w:val="TableParagraph"/>
              <w:rPr>
                <w:sz w:val="16"/>
              </w:rPr>
            </w:pPr>
          </w:p>
        </w:tc>
        <w:tc>
          <w:tcPr>
            <w:tcW w:w="9196" w:type="dxa"/>
            <w:gridSpan w:val="2"/>
          </w:tcPr>
          <w:p>
            <w:pPr>
              <w:pStyle w:val="TableParagraph"/>
              <w:tabs>
                <w:tab w:pos="9142" w:val="right" w:leader="dot"/>
              </w:tabs>
              <w:spacing w:line="210" w:lineRule="exact"/>
              <w:ind w:left="632"/>
              <w:rPr>
                <w:sz w:val="20"/>
              </w:rPr>
            </w:pPr>
            <w:r>
              <w:rPr/>
              <mc:AlternateContent>
                <mc:Choice Requires="wps">
                  <w:drawing>
                    <wp:anchor distT="0" distB="0" distL="0" distR="0" allowOverlap="1" layoutInCell="1" locked="0" behindDoc="0" simplePos="0" relativeHeight="15737856">
                      <wp:simplePos x="0" y="0"/>
                      <wp:positionH relativeFrom="column">
                        <wp:posOffset>-24105</wp:posOffset>
                      </wp:positionH>
                      <wp:positionV relativeFrom="paragraph">
                        <wp:posOffset>30042</wp:posOffset>
                      </wp:positionV>
                      <wp:extent cx="237490" cy="90805"/>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237490" cy="90805"/>
                                <a:chExt cx="237490" cy="90805"/>
                              </a:xfrm>
                            </wpg:grpSpPr>
                            <pic:pic>
                              <pic:nvPicPr>
                                <pic:cNvPr id="42" name="Image 42"/>
                                <pic:cNvPicPr/>
                              </pic:nvPicPr>
                              <pic:blipFill>
                                <a:blip r:embed="rId26" cstate="print"/>
                                <a:stretch>
                                  <a:fillRect/>
                                </a:stretch>
                              </pic:blipFill>
                              <pic:spPr>
                                <a:xfrm>
                                  <a:off x="0" y="0"/>
                                  <a:ext cx="236908" cy="90487"/>
                                </a:xfrm>
                                <a:prstGeom prst="rect">
                                  <a:avLst/>
                                </a:prstGeom>
                              </pic:spPr>
                            </pic:pic>
                          </wpg:wgp>
                        </a:graphicData>
                      </a:graphic>
                    </wp:anchor>
                  </w:drawing>
                </mc:Choice>
                <mc:Fallback>
                  <w:pict>
                    <v:group style="position:absolute;margin-left:-1.898091pt;margin-top:2.365527pt;width:18.7pt;height:7.15pt;mso-position-horizontal-relative:column;mso-position-vertical-relative:paragraph;z-index:15737856" id="docshapegroup36" coordorigin="-38,47" coordsize="374,143">
                      <v:shape style="position:absolute;left:-38;top:47;width:374;height:143" type="#_x0000_t75" id="docshape37" stroked="false">
                        <v:imagedata r:id="rId26" o:title=""/>
                      </v:shape>
                      <w10:wrap type="none"/>
                    </v:group>
                  </w:pict>
                </mc:Fallback>
              </mc:AlternateContent>
            </w:r>
            <w:r>
              <w:rPr>
                <w:sz w:val="20"/>
              </w:rPr>
              <w:t>Fronthaul</w:t>
            </w:r>
            <w:r>
              <w:rPr>
                <w:spacing w:val="-11"/>
                <w:sz w:val="20"/>
              </w:rPr>
              <w:t> </w:t>
            </w:r>
            <w:r>
              <w:rPr>
                <w:sz w:val="20"/>
              </w:rPr>
              <w:t>Gateways/Fronthaul</w:t>
            </w:r>
            <w:r>
              <w:rPr>
                <w:spacing w:val="-11"/>
                <w:sz w:val="20"/>
              </w:rPr>
              <w:t> </w:t>
            </w:r>
            <w:r>
              <w:rPr>
                <w:spacing w:val="-2"/>
                <w:sz w:val="20"/>
              </w:rPr>
              <w:t>Multiplexers</w:t>
            </w:r>
            <w:r>
              <w:rPr>
                <w:sz w:val="20"/>
              </w:rPr>
              <w:tab/>
            </w:r>
            <w:r>
              <w:rPr>
                <w:spacing w:val="-5"/>
                <w:sz w:val="20"/>
              </w:rPr>
              <w:t>43</w:t>
            </w:r>
          </w:p>
        </w:tc>
      </w:tr>
      <w:tr>
        <w:trPr>
          <w:trHeight w:val="289" w:hRule="atLeast"/>
        </w:trPr>
        <w:tc>
          <w:tcPr>
            <w:tcW w:w="432" w:type="dxa"/>
          </w:tcPr>
          <w:p>
            <w:pPr>
              <w:pStyle w:val="TableParagraph"/>
              <w:spacing w:line="226" w:lineRule="exact"/>
              <w:ind w:left="50"/>
              <w:rPr>
                <w:sz w:val="20"/>
              </w:rPr>
            </w:pPr>
            <w:r>
              <w:rPr>
                <w:spacing w:val="-5"/>
                <w:sz w:val="20"/>
              </w:rPr>
              <w:t>74</w:t>
            </w:r>
          </w:p>
        </w:tc>
        <w:tc>
          <w:tcPr>
            <w:tcW w:w="326" w:type="dxa"/>
          </w:tcPr>
          <w:p>
            <w:pPr>
              <w:pStyle w:val="TableParagraph"/>
              <w:rPr>
                <w:sz w:val="18"/>
              </w:rPr>
            </w:pPr>
          </w:p>
        </w:tc>
        <w:tc>
          <w:tcPr>
            <w:tcW w:w="354" w:type="dxa"/>
          </w:tcPr>
          <w:p>
            <w:pPr>
              <w:pStyle w:val="TableParagraph"/>
              <w:spacing w:line="226" w:lineRule="exact"/>
              <w:ind w:right="33"/>
              <w:jc w:val="center"/>
              <w:rPr>
                <w:sz w:val="20"/>
              </w:rPr>
            </w:pPr>
            <w:r>
              <w:rPr>
                <w:spacing w:val="-5"/>
                <w:sz w:val="20"/>
              </w:rPr>
              <w:t>5.8</w:t>
            </w:r>
          </w:p>
        </w:tc>
        <w:tc>
          <w:tcPr>
            <w:tcW w:w="9196" w:type="dxa"/>
            <w:gridSpan w:val="2"/>
          </w:tcPr>
          <w:p>
            <w:pPr>
              <w:pStyle w:val="TableParagraph"/>
              <w:tabs>
                <w:tab w:pos="9142" w:val="right" w:leader="dot"/>
              </w:tabs>
              <w:spacing w:line="226" w:lineRule="exact"/>
              <w:ind w:left="352"/>
              <w:rPr>
                <w:sz w:val="20"/>
              </w:rPr>
            </w:pPr>
            <w:r>
              <w:rPr>
                <w:sz w:val="20"/>
              </w:rPr>
              <w:t>Overview</w:t>
            </w:r>
            <w:r>
              <w:rPr>
                <w:spacing w:val="-5"/>
                <w:sz w:val="20"/>
              </w:rPr>
              <w:t> </w:t>
            </w:r>
            <w:r>
              <w:rPr>
                <w:sz w:val="20"/>
              </w:rPr>
              <w:t>of</w:t>
            </w:r>
            <w:r>
              <w:rPr>
                <w:spacing w:val="-5"/>
                <w:sz w:val="20"/>
              </w:rPr>
              <w:t> </w:t>
            </w:r>
            <w:r>
              <w:rPr>
                <w:sz w:val="20"/>
              </w:rPr>
              <w:t>Deployment</w:t>
            </w:r>
            <w:r>
              <w:rPr>
                <w:spacing w:val="-6"/>
                <w:sz w:val="20"/>
              </w:rPr>
              <w:t> </w:t>
            </w:r>
            <w:r>
              <w:rPr>
                <w:spacing w:val="-2"/>
                <w:sz w:val="20"/>
              </w:rPr>
              <w:t>Scenarios</w:t>
            </w:r>
            <w:r>
              <w:rPr>
                <w:sz w:val="20"/>
              </w:rPr>
              <w:tab/>
            </w:r>
            <w:r>
              <w:rPr>
                <w:spacing w:val="-5"/>
                <w:sz w:val="20"/>
              </w:rPr>
              <w:t>44</w:t>
            </w:r>
          </w:p>
        </w:tc>
      </w:tr>
      <w:tr>
        <w:trPr>
          <w:trHeight w:val="313" w:hRule="atLeast"/>
        </w:trPr>
        <w:tc>
          <w:tcPr>
            <w:tcW w:w="432" w:type="dxa"/>
          </w:tcPr>
          <w:p>
            <w:pPr>
              <w:pStyle w:val="TableParagraph"/>
              <w:spacing w:line="219" w:lineRule="exact" w:before="73"/>
              <w:ind w:left="50"/>
              <w:rPr>
                <w:sz w:val="20"/>
              </w:rPr>
            </w:pPr>
            <w:r>
              <w:rPr>
                <w:spacing w:val="-5"/>
                <w:sz w:val="20"/>
              </w:rPr>
              <w:t>75</w:t>
            </w:r>
          </w:p>
        </w:tc>
        <w:tc>
          <w:tcPr>
            <w:tcW w:w="326" w:type="dxa"/>
          </w:tcPr>
          <w:p>
            <w:pPr>
              <w:pStyle w:val="TableParagraph"/>
              <w:spacing w:line="238" w:lineRule="exact" w:before="55"/>
              <w:ind w:right="35"/>
              <w:jc w:val="right"/>
              <w:rPr>
                <w:sz w:val="22"/>
              </w:rPr>
            </w:pPr>
            <w:r>
              <w:rPr>
                <w:spacing w:val="-10"/>
                <w:sz w:val="22"/>
              </w:rPr>
              <w:t>6</w:t>
            </w:r>
          </w:p>
        </w:tc>
        <w:tc>
          <w:tcPr>
            <w:tcW w:w="354" w:type="dxa"/>
          </w:tcPr>
          <w:p>
            <w:pPr>
              <w:pStyle w:val="TableParagraph"/>
              <w:rPr>
                <w:sz w:val="18"/>
              </w:rPr>
            </w:pPr>
          </w:p>
        </w:tc>
        <w:tc>
          <w:tcPr>
            <w:tcW w:w="9196" w:type="dxa"/>
            <w:gridSpan w:val="2"/>
          </w:tcPr>
          <w:p>
            <w:pPr>
              <w:pStyle w:val="TableParagraph"/>
              <w:tabs>
                <w:tab w:pos="9139" w:val="right" w:leader="dot"/>
              </w:tabs>
              <w:spacing w:line="238" w:lineRule="exact" w:before="55"/>
              <w:ind w:left="66"/>
              <w:rPr>
                <w:sz w:val="22"/>
              </w:rPr>
            </w:pPr>
            <w:r>
              <w:rPr>
                <w:sz w:val="22"/>
              </w:rPr>
              <w:t>Deployment</w:t>
            </w:r>
            <w:r>
              <w:rPr>
                <w:spacing w:val="-6"/>
                <w:sz w:val="22"/>
              </w:rPr>
              <w:t> </w:t>
            </w:r>
            <w:r>
              <w:rPr>
                <w:sz w:val="22"/>
              </w:rPr>
              <w:t>Scenarios</w:t>
            </w:r>
            <w:r>
              <w:rPr>
                <w:spacing w:val="-6"/>
                <w:sz w:val="22"/>
              </w:rPr>
              <w:t> </w:t>
            </w:r>
            <w:r>
              <w:rPr>
                <w:sz w:val="22"/>
              </w:rPr>
              <w:t>and</w:t>
            </w:r>
            <w:r>
              <w:rPr>
                <w:spacing w:val="-9"/>
                <w:sz w:val="22"/>
              </w:rPr>
              <w:t> </w:t>
            </w:r>
            <w:r>
              <w:rPr>
                <w:sz w:val="22"/>
              </w:rPr>
              <w:t>Implementation</w:t>
            </w:r>
            <w:r>
              <w:rPr>
                <w:spacing w:val="-6"/>
                <w:sz w:val="22"/>
              </w:rPr>
              <w:t> </w:t>
            </w:r>
            <w:r>
              <w:rPr>
                <w:spacing w:val="-2"/>
                <w:sz w:val="22"/>
              </w:rPr>
              <w:t>Considerations</w:t>
            </w:r>
            <w:r>
              <w:rPr>
                <w:sz w:val="22"/>
              </w:rPr>
              <w:tab/>
            </w:r>
            <w:r>
              <w:rPr>
                <w:spacing w:val="-5"/>
                <w:sz w:val="22"/>
              </w:rPr>
              <w:t>45</w:t>
            </w:r>
          </w:p>
        </w:tc>
      </w:tr>
      <w:tr>
        <w:trPr>
          <w:trHeight w:val="230" w:hRule="atLeast"/>
        </w:trPr>
        <w:tc>
          <w:tcPr>
            <w:tcW w:w="432" w:type="dxa"/>
          </w:tcPr>
          <w:p>
            <w:pPr>
              <w:pStyle w:val="TableParagraph"/>
              <w:spacing w:line="210" w:lineRule="exact"/>
              <w:ind w:left="50"/>
              <w:rPr>
                <w:sz w:val="20"/>
              </w:rPr>
            </w:pPr>
            <w:r>
              <w:rPr>
                <w:spacing w:val="-5"/>
                <w:sz w:val="20"/>
              </w:rPr>
              <w:t>76</w:t>
            </w:r>
          </w:p>
        </w:tc>
        <w:tc>
          <w:tcPr>
            <w:tcW w:w="326" w:type="dxa"/>
          </w:tcPr>
          <w:p>
            <w:pPr>
              <w:pStyle w:val="TableParagraph"/>
              <w:rPr>
                <w:sz w:val="16"/>
              </w:rPr>
            </w:pPr>
          </w:p>
        </w:tc>
        <w:tc>
          <w:tcPr>
            <w:tcW w:w="354" w:type="dxa"/>
          </w:tcPr>
          <w:p>
            <w:pPr>
              <w:pStyle w:val="TableParagraph"/>
              <w:spacing w:line="210" w:lineRule="exact"/>
              <w:ind w:right="33"/>
              <w:jc w:val="center"/>
              <w:rPr>
                <w:sz w:val="20"/>
              </w:rPr>
            </w:pPr>
            <w:r>
              <w:rPr>
                <w:spacing w:val="-5"/>
                <w:sz w:val="20"/>
              </w:rPr>
              <w:t>6.1</w:t>
            </w:r>
          </w:p>
        </w:tc>
        <w:tc>
          <w:tcPr>
            <w:tcW w:w="9196" w:type="dxa"/>
            <w:gridSpan w:val="2"/>
          </w:tcPr>
          <w:p>
            <w:pPr>
              <w:pStyle w:val="TableParagraph"/>
              <w:tabs>
                <w:tab w:pos="9142" w:val="right" w:leader="dot"/>
              </w:tabs>
              <w:spacing w:line="210" w:lineRule="exact"/>
              <w:ind w:left="352"/>
              <w:rPr>
                <w:sz w:val="20"/>
              </w:rPr>
            </w:pPr>
            <w:r>
              <w:rPr>
                <w:sz w:val="20"/>
              </w:rPr>
              <w:t>Scenario</w:t>
            </w:r>
            <w:r>
              <w:rPr>
                <w:spacing w:val="-4"/>
                <w:sz w:val="20"/>
              </w:rPr>
              <w:t> </w:t>
            </w:r>
            <w:r>
              <w:rPr>
                <w:spacing w:val="-10"/>
                <w:sz w:val="20"/>
              </w:rPr>
              <w:t>A</w:t>
            </w:r>
            <w:r>
              <w:rPr>
                <w:sz w:val="20"/>
              </w:rPr>
              <w:tab/>
            </w:r>
            <w:r>
              <w:rPr>
                <w:spacing w:val="-5"/>
                <w:sz w:val="20"/>
              </w:rPr>
              <w:t>45</w:t>
            </w:r>
          </w:p>
        </w:tc>
      </w:tr>
      <w:tr>
        <w:trPr>
          <w:trHeight w:val="230" w:hRule="atLeast"/>
        </w:trPr>
        <w:tc>
          <w:tcPr>
            <w:tcW w:w="432" w:type="dxa"/>
          </w:tcPr>
          <w:p>
            <w:pPr>
              <w:pStyle w:val="TableParagraph"/>
              <w:spacing w:line="210" w:lineRule="exact"/>
              <w:ind w:left="50"/>
              <w:rPr>
                <w:sz w:val="20"/>
              </w:rPr>
            </w:pPr>
            <w:r>
              <w:rPr>
                <w:spacing w:val="-5"/>
                <w:sz w:val="20"/>
              </w:rPr>
              <w:t>77</w:t>
            </w:r>
          </w:p>
        </w:tc>
        <w:tc>
          <w:tcPr>
            <w:tcW w:w="326" w:type="dxa"/>
          </w:tcPr>
          <w:p>
            <w:pPr>
              <w:pStyle w:val="TableParagraph"/>
              <w:rPr>
                <w:sz w:val="16"/>
              </w:rPr>
            </w:pPr>
          </w:p>
        </w:tc>
        <w:tc>
          <w:tcPr>
            <w:tcW w:w="354" w:type="dxa"/>
          </w:tcPr>
          <w:p>
            <w:pPr>
              <w:pStyle w:val="TableParagraph"/>
              <w:rPr>
                <w:sz w:val="16"/>
              </w:rPr>
            </w:pPr>
          </w:p>
        </w:tc>
        <w:tc>
          <w:tcPr>
            <w:tcW w:w="9196" w:type="dxa"/>
            <w:gridSpan w:val="2"/>
          </w:tcPr>
          <w:p>
            <w:pPr>
              <w:pStyle w:val="TableParagraph"/>
              <w:tabs>
                <w:tab w:pos="9142" w:val="right" w:leader="dot"/>
              </w:tabs>
              <w:spacing w:line="210" w:lineRule="exact"/>
              <w:ind w:left="632"/>
              <w:rPr>
                <w:sz w:val="20"/>
              </w:rPr>
            </w:pPr>
            <w:r>
              <w:rPr/>
              <mc:AlternateContent>
                <mc:Choice Requires="wps">
                  <w:drawing>
                    <wp:anchor distT="0" distB="0" distL="0" distR="0" allowOverlap="1" layoutInCell="1" locked="0" behindDoc="0" simplePos="0" relativeHeight="15738368">
                      <wp:simplePos x="0" y="0"/>
                      <wp:positionH relativeFrom="column">
                        <wp:posOffset>-24105</wp:posOffset>
                      </wp:positionH>
                      <wp:positionV relativeFrom="paragraph">
                        <wp:posOffset>30042</wp:posOffset>
                      </wp:positionV>
                      <wp:extent cx="237490" cy="90805"/>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237490" cy="90805"/>
                                <a:chExt cx="237490" cy="90805"/>
                              </a:xfrm>
                            </wpg:grpSpPr>
                            <pic:pic>
                              <pic:nvPicPr>
                                <pic:cNvPr id="44" name="Image 44"/>
                                <pic:cNvPicPr/>
                              </pic:nvPicPr>
                              <pic:blipFill>
                                <a:blip r:embed="rId27" cstate="print"/>
                                <a:stretch>
                                  <a:fillRect/>
                                </a:stretch>
                              </pic:blipFill>
                              <pic:spPr>
                                <a:xfrm>
                                  <a:off x="0" y="0"/>
                                  <a:ext cx="236908" cy="90487"/>
                                </a:xfrm>
                                <a:prstGeom prst="rect">
                                  <a:avLst/>
                                </a:prstGeom>
                              </pic:spPr>
                            </pic:pic>
                          </wpg:wgp>
                        </a:graphicData>
                      </a:graphic>
                    </wp:anchor>
                  </w:drawing>
                </mc:Choice>
                <mc:Fallback>
                  <w:pict>
                    <v:group style="position:absolute;margin-left:-1.898091pt;margin-top:2.365527pt;width:18.7pt;height:7.15pt;mso-position-horizontal-relative:column;mso-position-vertical-relative:paragraph;z-index:15738368" id="docshapegroup38" coordorigin="-38,47" coordsize="374,143">
                      <v:shape style="position:absolute;left:-38;top:47;width:374;height:143" type="#_x0000_t75" id="docshape39" stroked="false">
                        <v:imagedata r:id="rId27" o:title=""/>
                      </v:shape>
                      <w10:wrap type="none"/>
                    </v:group>
                  </w:pict>
                </mc:Fallback>
              </mc:AlternateContent>
            </w:r>
            <w:r>
              <w:rPr>
                <w:sz w:val="20"/>
              </w:rPr>
              <w:t>Key</w:t>
            </w:r>
            <w:r>
              <w:rPr>
                <w:spacing w:val="-3"/>
                <w:sz w:val="20"/>
              </w:rPr>
              <w:t> </w:t>
            </w:r>
            <w:r>
              <w:rPr>
                <w:sz w:val="20"/>
              </w:rPr>
              <w:t>Use</w:t>
            </w:r>
            <w:r>
              <w:rPr>
                <w:spacing w:val="-3"/>
                <w:sz w:val="20"/>
              </w:rPr>
              <w:t> </w:t>
            </w:r>
            <w:r>
              <w:rPr>
                <w:sz w:val="20"/>
              </w:rPr>
              <w:t>Cases</w:t>
            </w:r>
            <w:r>
              <w:rPr>
                <w:spacing w:val="-4"/>
                <w:sz w:val="20"/>
              </w:rPr>
              <w:t> </w:t>
            </w:r>
            <w:r>
              <w:rPr>
                <w:sz w:val="20"/>
              </w:rPr>
              <w:t>and</w:t>
            </w:r>
            <w:r>
              <w:rPr>
                <w:spacing w:val="-2"/>
                <w:sz w:val="20"/>
              </w:rPr>
              <w:t> Drivers</w:t>
            </w:r>
            <w:r>
              <w:rPr>
                <w:sz w:val="20"/>
              </w:rPr>
              <w:tab/>
            </w:r>
            <w:r>
              <w:rPr>
                <w:spacing w:val="-5"/>
                <w:sz w:val="20"/>
              </w:rPr>
              <w:t>46</w:t>
            </w:r>
          </w:p>
        </w:tc>
      </w:tr>
      <w:tr>
        <w:trPr>
          <w:trHeight w:val="229" w:hRule="atLeast"/>
        </w:trPr>
        <w:tc>
          <w:tcPr>
            <w:tcW w:w="432" w:type="dxa"/>
          </w:tcPr>
          <w:p>
            <w:pPr>
              <w:pStyle w:val="TableParagraph"/>
              <w:spacing w:line="209" w:lineRule="exact"/>
              <w:ind w:left="50"/>
              <w:rPr>
                <w:sz w:val="20"/>
              </w:rPr>
            </w:pPr>
            <w:r>
              <w:rPr>
                <w:spacing w:val="-5"/>
                <w:sz w:val="20"/>
              </w:rPr>
              <w:t>78</w:t>
            </w:r>
          </w:p>
        </w:tc>
        <w:tc>
          <w:tcPr>
            <w:tcW w:w="326" w:type="dxa"/>
          </w:tcPr>
          <w:p>
            <w:pPr>
              <w:pStyle w:val="TableParagraph"/>
              <w:rPr>
                <w:sz w:val="16"/>
              </w:rPr>
            </w:pPr>
          </w:p>
        </w:tc>
        <w:tc>
          <w:tcPr>
            <w:tcW w:w="354" w:type="dxa"/>
          </w:tcPr>
          <w:p>
            <w:pPr>
              <w:pStyle w:val="TableParagraph"/>
              <w:spacing w:line="209" w:lineRule="exact"/>
              <w:ind w:right="33"/>
              <w:jc w:val="center"/>
              <w:rPr>
                <w:sz w:val="20"/>
              </w:rPr>
            </w:pPr>
            <w:r>
              <w:rPr>
                <w:spacing w:val="-5"/>
                <w:sz w:val="20"/>
              </w:rPr>
              <w:t>6.2</w:t>
            </w:r>
          </w:p>
        </w:tc>
        <w:tc>
          <w:tcPr>
            <w:tcW w:w="9196" w:type="dxa"/>
            <w:gridSpan w:val="2"/>
          </w:tcPr>
          <w:p>
            <w:pPr>
              <w:pStyle w:val="TableParagraph"/>
              <w:tabs>
                <w:tab w:pos="9142" w:val="right" w:leader="dot"/>
              </w:tabs>
              <w:spacing w:line="209" w:lineRule="exact"/>
              <w:ind w:left="352"/>
              <w:rPr>
                <w:sz w:val="20"/>
              </w:rPr>
            </w:pPr>
            <w:r>
              <w:rPr>
                <w:sz w:val="20"/>
              </w:rPr>
              <w:t>Scenario</w:t>
            </w:r>
            <w:r>
              <w:rPr>
                <w:spacing w:val="-4"/>
                <w:sz w:val="20"/>
              </w:rPr>
              <w:t> </w:t>
            </w:r>
            <w:r>
              <w:rPr>
                <w:spacing w:val="-10"/>
                <w:sz w:val="20"/>
              </w:rPr>
              <w:t>B</w:t>
            </w:r>
            <w:r>
              <w:rPr>
                <w:sz w:val="20"/>
              </w:rPr>
              <w:tab/>
            </w:r>
            <w:r>
              <w:rPr>
                <w:spacing w:val="-5"/>
                <w:sz w:val="20"/>
              </w:rPr>
              <w:t>46</w:t>
            </w:r>
          </w:p>
        </w:tc>
      </w:tr>
      <w:tr>
        <w:trPr>
          <w:trHeight w:val="229" w:hRule="atLeast"/>
        </w:trPr>
        <w:tc>
          <w:tcPr>
            <w:tcW w:w="432" w:type="dxa"/>
          </w:tcPr>
          <w:p>
            <w:pPr>
              <w:pStyle w:val="TableParagraph"/>
              <w:spacing w:line="209" w:lineRule="exact"/>
              <w:ind w:left="50"/>
              <w:rPr>
                <w:sz w:val="20"/>
              </w:rPr>
            </w:pPr>
            <w:r>
              <w:rPr>
                <w:spacing w:val="-5"/>
                <w:sz w:val="20"/>
              </w:rPr>
              <w:t>79</w:t>
            </w:r>
          </w:p>
        </w:tc>
        <w:tc>
          <w:tcPr>
            <w:tcW w:w="326" w:type="dxa"/>
          </w:tcPr>
          <w:p>
            <w:pPr>
              <w:pStyle w:val="TableParagraph"/>
              <w:rPr>
                <w:sz w:val="16"/>
              </w:rPr>
            </w:pPr>
          </w:p>
        </w:tc>
        <w:tc>
          <w:tcPr>
            <w:tcW w:w="354" w:type="dxa"/>
          </w:tcPr>
          <w:p>
            <w:pPr>
              <w:pStyle w:val="TableParagraph"/>
              <w:rPr>
                <w:sz w:val="16"/>
              </w:rPr>
            </w:pPr>
          </w:p>
        </w:tc>
        <w:tc>
          <w:tcPr>
            <w:tcW w:w="9196" w:type="dxa"/>
            <w:gridSpan w:val="2"/>
          </w:tcPr>
          <w:p>
            <w:pPr>
              <w:pStyle w:val="TableParagraph"/>
              <w:tabs>
                <w:tab w:pos="9142" w:val="right" w:leader="dot"/>
              </w:tabs>
              <w:spacing w:line="209" w:lineRule="exact"/>
              <w:ind w:left="632"/>
              <w:rPr>
                <w:sz w:val="20"/>
              </w:rPr>
            </w:pPr>
            <w:r>
              <w:rPr/>
              <mc:AlternateContent>
                <mc:Choice Requires="wps">
                  <w:drawing>
                    <wp:anchor distT="0" distB="0" distL="0" distR="0" allowOverlap="1" layoutInCell="1" locked="0" behindDoc="0" simplePos="0" relativeHeight="15738880">
                      <wp:simplePos x="0" y="0"/>
                      <wp:positionH relativeFrom="column">
                        <wp:posOffset>-24105</wp:posOffset>
                      </wp:positionH>
                      <wp:positionV relativeFrom="paragraph">
                        <wp:posOffset>29280</wp:posOffset>
                      </wp:positionV>
                      <wp:extent cx="237490" cy="90805"/>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237490" cy="90805"/>
                                <a:chExt cx="237490" cy="90805"/>
                              </a:xfrm>
                            </wpg:grpSpPr>
                            <pic:pic>
                              <pic:nvPicPr>
                                <pic:cNvPr id="46" name="Image 46"/>
                                <pic:cNvPicPr/>
                              </pic:nvPicPr>
                              <pic:blipFill>
                                <a:blip r:embed="rId28" cstate="print"/>
                                <a:stretch>
                                  <a:fillRect/>
                                </a:stretch>
                              </pic:blipFill>
                              <pic:spPr>
                                <a:xfrm>
                                  <a:off x="0" y="0"/>
                                  <a:ext cx="236908" cy="90487"/>
                                </a:xfrm>
                                <a:prstGeom prst="rect">
                                  <a:avLst/>
                                </a:prstGeom>
                              </pic:spPr>
                            </pic:pic>
                          </wpg:wgp>
                        </a:graphicData>
                      </a:graphic>
                    </wp:anchor>
                  </w:drawing>
                </mc:Choice>
                <mc:Fallback>
                  <w:pict>
                    <v:group style="position:absolute;margin-left:-1.898091pt;margin-top:2.305527pt;width:18.7pt;height:7.15pt;mso-position-horizontal-relative:column;mso-position-vertical-relative:paragraph;z-index:15738880" id="docshapegroup40" coordorigin="-38,46" coordsize="374,143">
                      <v:shape style="position:absolute;left:-38;top:46;width:374;height:143" type="#_x0000_t75" id="docshape41" stroked="false">
                        <v:imagedata r:id="rId28" o:title=""/>
                      </v:shape>
                      <w10:wrap type="none"/>
                    </v:group>
                  </w:pict>
                </mc:Fallback>
              </mc:AlternateContent>
            </w:r>
            <w:r>
              <w:rPr>
                <w:sz w:val="20"/>
              </w:rPr>
              <w:t>Key</w:t>
            </w:r>
            <w:r>
              <w:rPr>
                <w:spacing w:val="-3"/>
                <w:sz w:val="20"/>
              </w:rPr>
              <w:t> </w:t>
            </w:r>
            <w:r>
              <w:rPr>
                <w:sz w:val="20"/>
              </w:rPr>
              <w:t>Use</w:t>
            </w:r>
            <w:r>
              <w:rPr>
                <w:spacing w:val="-3"/>
                <w:sz w:val="20"/>
              </w:rPr>
              <w:t> </w:t>
            </w:r>
            <w:r>
              <w:rPr>
                <w:sz w:val="20"/>
              </w:rPr>
              <w:t>Cases</w:t>
            </w:r>
            <w:r>
              <w:rPr>
                <w:spacing w:val="-4"/>
                <w:sz w:val="20"/>
              </w:rPr>
              <w:t> </w:t>
            </w:r>
            <w:r>
              <w:rPr>
                <w:sz w:val="20"/>
              </w:rPr>
              <w:t>and</w:t>
            </w:r>
            <w:r>
              <w:rPr>
                <w:spacing w:val="-2"/>
                <w:sz w:val="20"/>
              </w:rPr>
              <w:t> Drivers</w:t>
            </w:r>
            <w:r>
              <w:rPr>
                <w:sz w:val="20"/>
              </w:rPr>
              <w:tab/>
            </w:r>
            <w:r>
              <w:rPr>
                <w:spacing w:val="-5"/>
                <w:sz w:val="20"/>
              </w:rPr>
              <w:t>47</w:t>
            </w:r>
          </w:p>
        </w:tc>
      </w:tr>
      <w:tr>
        <w:trPr>
          <w:trHeight w:val="230" w:hRule="atLeast"/>
        </w:trPr>
        <w:tc>
          <w:tcPr>
            <w:tcW w:w="432" w:type="dxa"/>
          </w:tcPr>
          <w:p>
            <w:pPr>
              <w:pStyle w:val="TableParagraph"/>
              <w:spacing w:line="210" w:lineRule="exact"/>
              <w:ind w:left="50"/>
              <w:rPr>
                <w:sz w:val="20"/>
              </w:rPr>
            </w:pPr>
            <w:r>
              <w:rPr>
                <w:spacing w:val="-5"/>
                <w:sz w:val="20"/>
              </w:rPr>
              <w:t>80</w:t>
            </w:r>
          </w:p>
        </w:tc>
        <w:tc>
          <w:tcPr>
            <w:tcW w:w="326" w:type="dxa"/>
          </w:tcPr>
          <w:p>
            <w:pPr>
              <w:pStyle w:val="TableParagraph"/>
              <w:rPr>
                <w:sz w:val="16"/>
              </w:rPr>
            </w:pPr>
          </w:p>
        </w:tc>
        <w:tc>
          <w:tcPr>
            <w:tcW w:w="354" w:type="dxa"/>
          </w:tcPr>
          <w:p>
            <w:pPr>
              <w:pStyle w:val="TableParagraph"/>
              <w:spacing w:line="210" w:lineRule="exact"/>
              <w:ind w:right="33"/>
              <w:jc w:val="center"/>
              <w:rPr>
                <w:sz w:val="20"/>
              </w:rPr>
            </w:pPr>
            <w:r>
              <w:rPr>
                <w:spacing w:val="-5"/>
                <w:sz w:val="20"/>
              </w:rPr>
              <w:t>6.3</w:t>
            </w:r>
          </w:p>
        </w:tc>
        <w:tc>
          <w:tcPr>
            <w:tcW w:w="9196" w:type="dxa"/>
            <w:gridSpan w:val="2"/>
          </w:tcPr>
          <w:p>
            <w:pPr>
              <w:pStyle w:val="TableParagraph"/>
              <w:tabs>
                <w:tab w:pos="9142" w:val="right" w:leader="dot"/>
              </w:tabs>
              <w:spacing w:line="210" w:lineRule="exact"/>
              <w:ind w:left="352"/>
              <w:rPr>
                <w:sz w:val="20"/>
              </w:rPr>
            </w:pPr>
            <w:r>
              <w:rPr>
                <w:sz w:val="20"/>
              </w:rPr>
              <w:t>Scenario</w:t>
            </w:r>
            <w:r>
              <w:rPr>
                <w:spacing w:val="-4"/>
                <w:sz w:val="20"/>
              </w:rPr>
              <w:t> </w:t>
            </w:r>
            <w:r>
              <w:rPr>
                <w:spacing w:val="-10"/>
                <w:sz w:val="20"/>
              </w:rPr>
              <w:t>C</w:t>
            </w:r>
            <w:r>
              <w:rPr>
                <w:sz w:val="20"/>
              </w:rPr>
              <w:tab/>
            </w:r>
            <w:r>
              <w:rPr>
                <w:spacing w:val="-5"/>
                <w:sz w:val="20"/>
              </w:rPr>
              <w:t>47</w:t>
            </w:r>
          </w:p>
        </w:tc>
      </w:tr>
      <w:tr>
        <w:trPr>
          <w:trHeight w:val="230" w:hRule="atLeast"/>
        </w:trPr>
        <w:tc>
          <w:tcPr>
            <w:tcW w:w="432" w:type="dxa"/>
          </w:tcPr>
          <w:p>
            <w:pPr>
              <w:pStyle w:val="TableParagraph"/>
              <w:spacing w:line="210" w:lineRule="exact"/>
              <w:ind w:left="50"/>
              <w:rPr>
                <w:sz w:val="20"/>
              </w:rPr>
            </w:pPr>
            <w:r>
              <w:rPr>
                <w:spacing w:val="-5"/>
                <w:sz w:val="20"/>
              </w:rPr>
              <w:t>81</w:t>
            </w:r>
          </w:p>
        </w:tc>
        <w:tc>
          <w:tcPr>
            <w:tcW w:w="326" w:type="dxa"/>
          </w:tcPr>
          <w:p>
            <w:pPr>
              <w:pStyle w:val="TableParagraph"/>
              <w:rPr>
                <w:sz w:val="16"/>
              </w:rPr>
            </w:pPr>
          </w:p>
        </w:tc>
        <w:tc>
          <w:tcPr>
            <w:tcW w:w="354" w:type="dxa"/>
          </w:tcPr>
          <w:p>
            <w:pPr>
              <w:pStyle w:val="TableParagraph"/>
              <w:rPr>
                <w:sz w:val="16"/>
              </w:rPr>
            </w:pPr>
          </w:p>
        </w:tc>
        <w:tc>
          <w:tcPr>
            <w:tcW w:w="9196" w:type="dxa"/>
            <w:gridSpan w:val="2"/>
          </w:tcPr>
          <w:p>
            <w:pPr>
              <w:pStyle w:val="TableParagraph"/>
              <w:tabs>
                <w:tab w:pos="9142" w:val="right" w:leader="dot"/>
              </w:tabs>
              <w:spacing w:line="210" w:lineRule="exact"/>
              <w:ind w:left="632"/>
              <w:rPr>
                <w:sz w:val="20"/>
              </w:rPr>
            </w:pPr>
            <w:r>
              <w:rPr/>
              <mc:AlternateContent>
                <mc:Choice Requires="wps">
                  <w:drawing>
                    <wp:anchor distT="0" distB="0" distL="0" distR="0" allowOverlap="1" layoutInCell="1" locked="0" behindDoc="0" simplePos="0" relativeHeight="15739392">
                      <wp:simplePos x="0" y="0"/>
                      <wp:positionH relativeFrom="column">
                        <wp:posOffset>-24105</wp:posOffset>
                      </wp:positionH>
                      <wp:positionV relativeFrom="paragraph">
                        <wp:posOffset>30042</wp:posOffset>
                      </wp:positionV>
                      <wp:extent cx="237490" cy="90805"/>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237490" cy="90805"/>
                                <a:chExt cx="237490" cy="90805"/>
                              </a:xfrm>
                            </wpg:grpSpPr>
                            <pic:pic>
                              <pic:nvPicPr>
                                <pic:cNvPr id="48" name="Image 48"/>
                                <pic:cNvPicPr/>
                              </pic:nvPicPr>
                              <pic:blipFill>
                                <a:blip r:embed="rId29" cstate="print"/>
                                <a:stretch>
                                  <a:fillRect/>
                                </a:stretch>
                              </pic:blipFill>
                              <pic:spPr>
                                <a:xfrm>
                                  <a:off x="0" y="0"/>
                                  <a:ext cx="236908" cy="90487"/>
                                </a:xfrm>
                                <a:prstGeom prst="rect">
                                  <a:avLst/>
                                </a:prstGeom>
                              </pic:spPr>
                            </pic:pic>
                          </wpg:wgp>
                        </a:graphicData>
                      </a:graphic>
                    </wp:anchor>
                  </w:drawing>
                </mc:Choice>
                <mc:Fallback>
                  <w:pict>
                    <v:group style="position:absolute;margin-left:-1.898091pt;margin-top:2.365527pt;width:18.7pt;height:7.15pt;mso-position-horizontal-relative:column;mso-position-vertical-relative:paragraph;z-index:15739392" id="docshapegroup42" coordorigin="-38,47" coordsize="374,143">
                      <v:shape style="position:absolute;left:-38;top:47;width:374;height:143" type="#_x0000_t75" id="docshape43" stroked="false">
                        <v:imagedata r:id="rId29" o:title=""/>
                      </v:shape>
                      <w10:wrap type="none"/>
                    </v:group>
                  </w:pict>
                </mc:Fallback>
              </mc:AlternateContent>
            </w:r>
            <w:r>
              <w:rPr>
                <w:sz w:val="20"/>
              </w:rPr>
              <w:t>Key</w:t>
            </w:r>
            <w:r>
              <w:rPr>
                <w:spacing w:val="-3"/>
                <w:sz w:val="20"/>
              </w:rPr>
              <w:t> </w:t>
            </w:r>
            <w:r>
              <w:rPr>
                <w:sz w:val="20"/>
              </w:rPr>
              <w:t>Use</w:t>
            </w:r>
            <w:r>
              <w:rPr>
                <w:spacing w:val="-3"/>
                <w:sz w:val="20"/>
              </w:rPr>
              <w:t> </w:t>
            </w:r>
            <w:r>
              <w:rPr>
                <w:sz w:val="20"/>
              </w:rPr>
              <w:t>Cases</w:t>
            </w:r>
            <w:r>
              <w:rPr>
                <w:spacing w:val="-4"/>
                <w:sz w:val="20"/>
              </w:rPr>
              <w:t> </w:t>
            </w:r>
            <w:r>
              <w:rPr>
                <w:sz w:val="20"/>
              </w:rPr>
              <w:t>and</w:t>
            </w:r>
            <w:r>
              <w:rPr>
                <w:spacing w:val="-2"/>
                <w:sz w:val="20"/>
              </w:rPr>
              <w:t> Drivers</w:t>
            </w:r>
            <w:r>
              <w:rPr>
                <w:sz w:val="20"/>
              </w:rPr>
              <w:tab/>
            </w:r>
            <w:r>
              <w:rPr>
                <w:spacing w:val="-5"/>
                <w:sz w:val="20"/>
              </w:rPr>
              <w:t>48</w:t>
            </w:r>
          </w:p>
        </w:tc>
      </w:tr>
      <w:tr>
        <w:trPr>
          <w:trHeight w:val="230" w:hRule="atLeast"/>
        </w:trPr>
        <w:tc>
          <w:tcPr>
            <w:tcW w:w="432" w:type="dxa"/>
          </w:tcPr>
          <w:p>
            <w:pPr>
              <w:pStyle w:val="TableParagraph"/>
              <w:spacing w:line="210" w:lineRule="exact"/>
              <w:ind w:left="50"/>
              <w:rPr>
                <w:sz w:val="20"/>
              </w:rPr>
            </w:pPr>
            <w:r>
              <w:rPr>
                <w:spacing w:val="-5"/>
                <w:sz w:val="20"/>
              </w:rPr>
              <w:t>82</w:t>
            </w:r>
          </w:p>
        </w:tc>
        <w:tc>
          <w:tcPr>
            <w:tcW w:w="326" w:type="dxa"/>
          </w:tcPr>
          <w:p>
            <w:pPr>
              <w:pStyle w:val="TableParagraph"/>
              <w:rPr>
                <w:sz w:val="16"/>
              </w:rPr>
            </w:pPr>
          </w:p>
        </w:tc>
        <w:tc>
          <w:tcPr>
            <w:tcW w:w="354" w:type="dxa"/>
          </w:tcPr>
          <w:p>
            <w:pPr>
              <w:pStyle w:val="TableParagraph"/>
              <w:rPr>
                <w:sz w:val="16"/>
              </w:rPr>
            </w:pPr>
          </w:p>
        </w:tc>
        <w:tc>
          <w:tcPr>
            <w:tcW w:w="9196" w:type="dxa"/>
            <w:gridSpan w:val="2"/>
          </w:tcPr>
          <w:p>
            <w:pPr>
              <w:pStyle w:val="TableParagraph"/>
              <w:tabs>
                <w:tab w:pos="9142" w:val="right" w:leader="dot"/>
              </w:tabs>
              <w:spacing w:line="210" w:lineRule="exact"/>
              <w:ind w:left="632"/>
              <w:rPr>
                <w:sz w:val="20"/>
              </w:rPr>
            </w:pPr>
            <w:r>
              <w:rPr/>
              <mc:AlternateContent>
                <mc:Choice Requires="wps">
                  <w:drawing>
                    <wp:anchor distT="0" distB="0" distL="0" distR="0" allowOverlap="1" layoutInCell="1" locked="0" behindDoc="0" simplePos="0" relativeHeight="15739904">
                      <wp:simplePos x="0" y="0"/>
                      <wp:positionH relativeFrom="column">
                        <wp:posOffset>-24165</wp:posOffset>
                      </wp:positionH>
                      <wp:positionV relativeFrom="paragraph">
                        <wp:posOffset>30042</wp:posOffset>
                      </wp:positionV>
                      <wp:extent cx="247650" cy="90805"/>
                      <wp:effectExtent l="0" t="0" r="0" b="0"/>
                      <wp:wrapNone/>
                      <wp:docPr id="49" name="Group 49"/>
                      <wp:cNvGraphicFramePr>
                        <a:graphicFrameLocks/>
                      </wp:cNvGraphicFramePr>
                      <a:graphic>
                        <a:graphicData uri="http://schemas.microsoft.com/office/word/2010/wordprocessingGroup">
                          <wpg:wgp>
                            <wpg:cNvPr id="49" name="Group 49"/>
                            <wpg:cNvGrpSpPr/>
                            <wpg:grpSpPr>
                              <a:xfrm>
                                <a:off x="0" y="0"/>
                                <a:ext cx="247650" cy="90805"/>
                                <a:chExt cx="247650" cy="90805"/>
                              </a:xfrm>
                            </wpg:grpSpPr>
                            <pic:pic>
                              <pic:nvPicPr>
                                <pic:cNvPr id="50" name="Image 50"/>
                                <pic:cNvPicPr/>
                              </pic:nvPicPr>
                              <pic:blipFill>
                                <a:blip r:embed="rId30" cstate="print"/>
                                <a:stretch>
                                  <a:fillRect/>
                                </a:stretch>
                              </pic:blipFill>
                              <pic:spPr>
                                <a:xfrm>
                                  <a:off x="0" y="0"/>
                                  <a:ext cx="247636" cy="90487"/>
                                </a:xfrm>
                                <a:prstGeom prst="rect">
                                  <a:avLst/>
                                </a:prstGeom>
                              </pic:spPr>
                            </pic:pic>
                          </wpg:wgp>
                        </a:graphicData>
                      </a:graphic>
                    </wp:anchor>
                  </w:drawing>
                </mc:Choice>
                <mc:Fallback>
                  <w:pict>
                    <v:group style="position:absolute;margin-left:-1.90277pt;margin-top:2.365527pt;width:19.5pt;height:7.15pt;mso-position-horizontal-relative:column;mso-position-vertical-relative:paragraph;z-index:15739904" id="docshapegroup44" coordorigin="-38,47" coordsize="390,143">
                      <v:shape style="position:absolute;left:-39;top:47;width:390;height:143" type="#_x0000_t75" id="docshape45" stroked="false">
                        <v:imagedata r:id="rId30" o:title=""/>
                      </v:shape>
                      <w10:wrap type="none"/>
                    </v:group>
                  </w:pict>
                </mc:Fallback>
              </mc:AlternateContent>
            </w:r>
            <w:r>
              <w:rPr>
                <w:sz w:val="20"/>
              </w:rPr>
              <w:t>Scenario</w:t>
            </w:r>
            <w:r>
              <w:rPr>
                <w:spacing w:val="-3"/>
                <w:sz w:val="20"/>
              </w:rPr>
              <w:t> </w:t>
            </w:r>
            <w:r>
              <w:rPr>
                <w:sz w:val="20"/>
              </w:rPr>
              <w:t>C.1,</w:t>
            </w:r>
            <w:r>
              <w:rPr>
                <w:spacing w:val="-3"/>
                <w:sz w:val="20"/>
              </w:rPr>
              <w:t> </w:t>
            </w:r>
            <w:r>
              <w:rPr>
                <w:sz w:val="20"/>
              </w:rPr>
              <w:t>and</w:t>
            </w:r>
            <w:r>
              <w:rPr>
                <w:spacing w:val="-3"/>
                <w:sz w:val="20"/>
              </w:rPr>
              <w:t> </w:t>
            </w:r>
            <w:r>
              <w:rPr>
                <w:sz w:val="20"/>
              </w:rPr>
              <w:t>Use</w:t>
            </w:r>
            <w:r>
              <w:rPr>
                <w:spacing w:val="-4"/>
                <w:sz w:val="20"/>
              </w:rPr>
              <w:t> </w:t>
            </w:r>
            <w:r>
              <w:rPr>
                <w:sz w:val="20"/>
              </w:rPr>
              <w:t>Case</w:t>
            </w:r>
            <w:r>
              <w:rPr>
                <w:spacing w:val="-3"/>
                <w:sz w:val="20"/>
              </w:rPr>
              <w:t> </w:t>
            </w:r>
            <w:r>
              <w:rPr>
                <w:sz w:val="20"/>
              </w:rPr>
              <w:t>and</w:t>
            </w:r>
            <w:r>
              <w:rPr>
                <w:spacing w:val="-3"/>
                <w:sz w:val="20"/>
              </w:rPr>
              <w:t> </w:t>
            </w:r>
            <w:r>
              <w:rPr>
                <w:spacing w:val="-2"/>
                <w:sz w:val="20"/>
              </w:rPr>
              <w:t>Drivers</w:t>
            </w:r>
            <w:r>
              <w:rPr>
                <w:sz w:val="20"/>
              </w:rPr>
              <w:tab/>
            </w:r>
            <w:r>
              <w:rPr>
                <w:spacing w:val="-5"/>
                <w:sz w:val="20"/>
              </w:rPr>
              <w:t>48</w:t>
            </w:r>
          </w:p>
        </w:tc>
      </w:tr>
      <w:tr>
        <w:trPr>
          <w:trHeight w:val="230" w:hRule="atLeast"/>
        </w:trPr>
        <w:tc>
          <w:tcPr>
            <w:tcW w:w="432" w:type="dxa"/>
          </w:tcPr>
          <w:p>
            <w:pPr>
              <w:pStyle w:val="TableParagraph"/>
              <w:spacing w:line="210" w:lineRule="exact"/>
              <w:ind w:left="50"/>
              <w:rPr>
                <w:sz w:val="20"/>
              </w:rPr>
            </w:pPr>
            <w:r>
              <w:rPr>
                <w:spacing w:val="-5"/>
                <w:sz w:val="20"/>
              </w:rPr>
              <w:t>83</w:t>
            </w:r>
          </w:p>
        </w:tc>
        <w:tc>
          <w:tcPr>
            <w:tcW w:w="326" w:type="dxa"/>
          </w:tcPr>
          <w:p>
            <w:pPr>
              <w:pStyle w:val="TableParagraph"/>
              <w:rPr>
                <w:sz w:val="16"/>
              </w:rPr>
            </w:pPr>
          </w:p>
        </w:tc>
        <w:tc>
          <w:tcPr>
            <w:tcW w:w="354" w:type="dxa"/>
          </w:tcPr>
          <w:p>
            <w:pPr>
              <w:pStyle w:val="TableParagraph"/>
              <w:rPr>
                <w:sz w:val="16"/>
              </w:rPr>
            </w:pPr>
          </w:p>
        </w:tc>
        <w:tc>
          <w:tcPr>
            <w:tcW w:w="9196" w:type="dxa"/>
            <w:gridSpan w:val="2"/>
          </w:tcPr>
          <w:p>
            <w:pPr>
              <w:pStyle w:val="TableParagraph"/>
              <w:tabs>
                <w:tab w:pos="9142" w:val="right" w:leader="dot"/>
              </w:tabs>
              <w:spacing w:line="210" w:lineRule="exact"/>
              <w:ind w:left="632"/>
              <w:rPr>
                <w:sz w:val="20"/>
              </w:rPr>
            </w:pPr>
            <w:r>
              <w:rPr/>
              <mc:AlternateContent>
                <mc:Choice Requires="wps">
                  <w:drawing>
                    <wp:anchor distT="0" distB="0" distL="0" distR="0" allowOverlap="1" layoutInCell="1" locked="0" behindDoc="0" simplePos="0" relativeHeight="15740416">
                      <wp:simplePos x="0" y="0"/>
                      <wp:positionH relativeFrom="column">
                        <wp:posOffset>-24107</wp:posOffset>
                      </wp:positionH>
                      <wp:positionV relativeFrom="paragraph">
                        <wp:posOffset>30042</wp:posOffset>
                      </wp:positionV>
                      <wp:extent cx="241935" cy="90805"/>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241935" cy="90805"/>
                                <a:chExt cx="241935" cy="90805"/>
                              </a:xfrm>
                            </wpg:grpSpPr>
                            <pic:pic>
                              <pic:nvPicPr>
                                <pic:cNvPr id="52" name="Image 52"/>
                                <pic:cNvPicPr/>
                              </pic:nvPicPr>
                              <pic:blipFill>
                                <a:blip r:embed="rId31" cstate="print"/>
                                <a:stretch>
                                  <a:fillRect/>
                                </a:stretch>
                              </pic:blipFill>
                              <pic:spPr>
                                <a:xfrm>
                                  <a:off x="0" y="0"/>
                                  <a:ext cx="241482" cy="90487"/>
                                </a:xfrm>
                                <a:prstGeom prst="rect">
                                  <a:avLst/>
                                </a:prstGeom>
                              </pic:spPr>
                            </pic:pic>
                          </wpg:wgp>
                        </a:graphicData>
                      </a:graphic>
                    </wp:anchor>
                  </w:drawing>
                </mc:Choice>
                <mc:Fallback>
                  <w:pict>
                    <v:group style="position:absolute;margin-left:-1.8982pt;margin-top:2.365527pt;width:19.05pt;height:7.15pt;mso-position-horizontal-relative:column;mso-position-vertical-relative:paragraph;z-index:15740416" id="docshapegroup46" coordorigin="-38,47" coordsize="381,143">
                      <v:shape style="position:absolute;left:-38;top:47;width:381;height:143" type="#_x0000_t75" id="docshape47" stroked="false">
                        <v:imagedata r:id="rId31" o:title=""/>
                      </v:shape>
                      <w10:wrap type="none"/>
                    </v:group>
                  </w:pict>
                </mc:Fallback>
              </mc:AlternateContent>
            </w:r>
            <w:r>
              <w:rPr>
                <w:sz w:val="20"/>
              </w:rPr>
              <w:t>Scenario</w:t>
            </w:r>
            <w:r>
              <w:rPr>
                <w:spacing w:val="-3"/>
                <w:sz w:val="20"/>
              </w:rPr>
              <w:t> </w:t>
            </w:r>
            <w:r>
              <w:rPr>
                <w:sz w:val="20"/>
              </w:rPr>
              <w:t>C.2,</w:t>
            </w:r>
            <w:r>
              <w:rPr>
                <w:spacing w:val="-3"/>
                <w:sz w:val="20"/>
              </w:rPr>
              <w:t> </w:t>
            </w:r>
            <w:r>
              <w:rPr>
                <w:sz w:val="20"/>
              </w:rPr>
              <w:t>and</w:t>
            </w:r>
            <w:r>
              <w:rPr>
                <w:spacing w:val="-3"/>
                <w:sz w:val="20"/>
              </w:rPr>
              <w:t> </w:t>
            </w:r>
            <w:r>
              <w:rPr>
                <w:sz w:val="20"/>
              </w:rPr>
              <w:t>Use</w:t>
            </w:r>
            <w:r>
              <w:rPr>
                <w:spacing w:val="-4"/>
                <w:sz w:val="20"/>
              </w:rPr>
              <w:t> </w:t>
            </w:r>
            <w:r>
              <w:rPr>
                <w:sz w:val="20"/>
              </w:rPr>
              <w:t>Case</w:t>
            </w:r>
            <w:r>
              <w:rPr>
                <w:spacing w:val="-3"/>
                <w:sz w:val="20"/>
              </w:rPr>
              <w:t> </w:t>
            </w:r>
            <w:r>
              <w:rPr>
                <w:sz w:val="20"/>
              </w:rPr>
              <w:t>and</w:t>
            </w:r>
            <w:r>
              <w:rPr>
                <w:spacing w:val="-3"/>
                <w:sz w:val="20"/>
              </w:rPr>
              <w:t> </w:t>
            </w:r>
            <w:r>
              <w:rPr>
                <w:spacing w:val="-2"/>
                <w:sz w:val="20"/>
              </w:rPr>
              <w:t>Drivers</w:t>
            </w:r>
            <w:r>
              <w:rPr>
                <w:sz w:val="20"/>
              </w:rPr>
              <w:tab/>
            </w:r>
            <w:r>
              <w:rPr>
                <w:spacing w:val="-5"/>
                <w:sz w:val="20"/>
              </w:rPr>
              <w:t>49</w:t>
            </w:r>
          </w:p>
        </w:tc>
      </w:tr>
      <w:tr>
        <w:trPr>
          <w:trHeight w:val="229" w:hRule="atLeast"/>
        </w:trPr>
        <w:tc>
          <w:tcPr>
            <w:tcW w:w="432" w:type="dxa"/>
          </w:tcPr>
          <w:p>
            <w:pPr>
              <w:pStyle w:val="TableParagraph"/>
              <w:spacing w:line="209" w:lineRule="exact"/>
              <w:ind w:left="50"/>
              <w:rPr>
                <w:sz w:val="20"/>
              </w:rPr>
            </w:pPr>
            <w:r>
              <w:rPr>
                <w:spacing w:val="-5"/>
                <w:sz w:val="20"/>
              </w:rPr>
              <w:t>84</w:t>
            </w:r>
          </w:p>
        </w:tc>
        <w:tc>
          <w:tcPr>
            <w:tcW w:w="326" w:type="dxa"/>
          </w:tcPr>
          <w:p>
            <w:pPr>
              <w:pStyle w:val="TableParagraph"/>
              <w:rPr>
                <w:sz w:val="16"/>
              </w:rPr>
            </w:pPr>
          </w:p>
        </w:tc>
        <w:tc>
          <w:tcPr>
            <w:tcW w:w="354" w:type="dxa"/>
          </w:tcPr>
          <w:p>
            <w:pPr>
              <w:pStyle w:val="TableParagraph"/>
              <w:spacing w:line="209" w:lineRule="exact"/>
              <w:ind w:right="33"/>
              <w:jc w:val="center"/>
              <w:rPr>
                <w:sz w:val="20"/>
              </w:rPr>
            </w:pPr>
            <w:r>
              <w:rPr>
                <w:spacing w:val="-5"/>
                <w:sz w:val="20"/>
              </w:rPr>
              <w:t>6.4</w:t>
            </w:r>
          </w:p>
        </w:tc>
        <w:tc>
          <w:tcPr>
            <w:tcW w:w="9196" w:type="dxa"/>
            <w:gridSpan w:val="2"/>
          </w:tcPr>
          <w:p>
            <w:pPr>
              <w:pStyle w:val="TableParagraph"/>
              <w:tabs>
                <w:tab w:pos="9142" w:val="right" w:leader="dot"/>
              </w:tabs>
              <w:spacing w:line="209" w:lineRule="exact"/>
              <w:ind w:left="352"/>
              <w:rPr>
                <w:sz w:val="20"/>
              </w:rPr>
            </w:pPr>
            <w:r>
              <w:rPr>
                <w:sz w:val="20"/>
              </w:rPr>
              <w:t>Scenario</w:t>
            </w:r>
            <w:r>
              <w:rPr>
                <w:spacing w:val="-4"/>
                <w:sz w:val="20"/>
              </w:rPr>
              <w:t> </w:t>
            </w:r>
            <w:r>
              <w:rPr>
                <w:spacing w:val="-10"/>
                <w:sz w:val="20"/>
              </w:rPr>
              <w:t>D</w:t>
            </w:r>
            <w:r>
              <w:rPr>
                <w:sz w:val="20"/>
              </w:rPr>
              <w:tab/>
            </w:r>
            <w:r>
              <w:rPr>
                <w:spacing w:val="-5"/>
                <w:sz w:val="20"/>
              </w:rPr>
              <w:t>51</w:t>
            </w:r>
          </w:p>
        </w:tc>
      </w:tr>
      <w:tr>
        <w:trPr>
          <w:trHeight w:val="229" w:hRule="atLeast"/>
        </w:trPr>
        <w:tc>
          <w:tcPr>
            <w:tcW w:w="432" w:type="dxa"/>
          </w:tcPr>
          <w:p>
            <w:pPr>
              <w:pStyle w:val="TableParagraph"/>
              <w:spacing w:line="209" w:lineRule="exact"/>
              <w:ind w:left="50"/>
              <w:rPr>
                <w:sz w:val="20"/>
              </w:rPr>
            </w:pPr>
            <w:r>
              <w:rPr>
                <w:spacing w:val="-5"/>
                <w:sz w:val="20"/>
              </w:rPr>
              <w:t>85</w:t>
            </w:r>
          </w:p>
        </w:tc>
        <w:tc>
          <w:tcPr>
            <w:tcW w:w="326" w:type="dxa"/>
          </w:tcPr>
          <w:p>
            <w:pPr>
              <w:pStyle w:val="TableParagraph"/>
              <w:rPr>
                <w:sz w:val="16"/>
              </w:rPr>
            </w:pPr>
          </w:p>
        </w:tc>
        <w:tc>
          <w:tcPr>
            <w:tcW w:w="354" w:type="dxa"/>
          </w:tcPr>
          <w:p>
            <w:pPr>
              <w:pStyle w:val="TableParagraph"/>
              <w:spacing w:line="209" w:lineRule="exact"/>
              <w:ind w:right="33"/>
              <w:jc w:val="center"/>
              <w:rPr>
                <w:sz w:val="20"/>
              </w:rPr>
            </w:pPr>
            <w:r>
              <w:rPr>
                <w:spacing w:val="-5"/>
                <w:sz w:val="20"/>
              </w:rPr>
              <w:t>6.5</w:t>
            </w:r>
          </w:p>
        </w:tc>
        <w:tc>
          <w:tcPr>
            <w:tcW w:w="9196" w:type="dxa"/>
            <w:gridSpan w:val="2"/>
          </w:tcPr>
          <w:p>
            <w:pPr>
              <w:pStyle w:val="TableParagraph"/>
              <w:tabs>
                <w:tab w:pos="9142" w:val="right" w:leader="dot"/>
              </w:tabs>
              <w:spacing w:line="209" w:lineRule="exact"/>
              <w:ind w:left="352"/>
              <w:rPr>
                <w:sz w:val="20"/>
              </w:rPr>
            </w:pPr>
            <w:r>
              <w:rPr>
                <w:sz w:val="20"/>
              </w:rPr>
              <w:t>Scenario</w:t>
            </w:r>
            <w:r>
              <w:rPr>
                <w:spacing w:val="-4"/>
                <w:sz w:val="20"/>
              </w:rPr>
              <w:t> </w:t>
            </w:r>
            <w:r>
              <w:rPr>
                <w:spacing w:val="-10"/>
                <w:sz w:val="20"/>
              </w:rPr>
              <w:t>E</w:t>
            </w:r>
            <w:r>
              <w:rPr>
                <w:sz w:val="20"/>
              </w:rPr>
              <w:tab/>
            </w:r>
            <w:r>
              <w:rPr>
                <w:spacing w:val="-5"/>
                <w:sz w:val="20"/>
              </w:rPr>
              <w:t>51</w:t>
            </w:r>
          </w:p>
        </w:tc>
      </w:tr>
      <w:tr>
        <w:trPr>
          <w:trHeight w:val="230" w:hRule="atLeast"/>
        </w:trPr>
        <w:tc>
          <w:tcPr>
            <w:tcW w:w="432" w:type="dxa"/>
          </w:tcPr>
          <w:p>
            <w:pPr>
              <w:pStyle w:val="TableParagraph"/>
              <w:spacing w:line="210" w:lineRule="exact"/>
              <w:ind w:left="50"/>
              <w:rPr>
                <w:sz w:val="20"/>
              </w:rPr>
            </w:pPr>
            <w:r>
              <w:rPr>
                <w:spacing w:val="-5"/>
                <w:sz w:val="20"/>
              </w:rPr>
              <w:t>86</w:t>
            </w:r>
          </w:p>
        </w:tc>
        <w:tc>
          <w:tcPr>
            <w:tcW w:w="326" w:type="dxa"/>
          </w:tcPr>
          <w:p>
            <w:pPr>
              <w:pStyle w:val="TableParagraph"/>
              <w:rPr>
                <w:sz w:val="16"/>
              </w:rPr>
            </w:pPr>
          </w:p>
        </w:tc>
        <w:tc>
          <w:tcPr>
            <w:tcW w:w="354" w:type="dxa"/>
          </w:tcPr>
          <w:p>
            <w:pPr>
              <w:pStyle w:val="TableParagraph"/>
              <w:rPr>
                <w:sz w:val="16"/>
              </w:rPr>
            </w:pPr>
          </w:p>
        </w:tc>
        <w:tc>
          <w:tcPr>
            <w:tcW w:w="9196" w:type="dxa"/>
            <w:gridSpan w:val="2"/>
          </w:tcPr>
          <w:p>
            <w:pPr>
              <w:pStyle w:val="TableParagraph"/>
              <w:tabs>
                <w:tab w:pos="9142" w:val="right" w:leader="dot"/>
              </w:tabs>
              <w:spacing w:line="210" w:lineRule="exact"/>
              <w:ind w:left="632"/>
              <w:rPr>
                <w:sz w:val="20"/>
              </w:rPr>
            </w:pPr>
            <w:r>
              <w:rPr/>
              <mc:AlternateContent>
                <mc:Choice Requires="wps">
                  <w:drawing>
                    <wp:anchor distT="0" distB="0" distL="0" distR="0" allowOverlap="1" layoutInCell="1" locked="0" behindDoc="0" simplePos="0" relativeHeight="15740928">
                      <wp:simplePos x="0" y="0"/>
                      <wp:positionH relativeFrom="column">
                        <wp:posOffset>-24105</wp:posOffset>
                      </wp:positionH>
                      <wp:positionV relativeFrom="paragraph">
                        <wp:posOffset>29788</wp:posOffset>
                      </wp:positionV>
                      <wp:extent cx="237490" cy="90805"/>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237490" cy="90805"/>
                                <a:chExt cx="237490" cy="90805"/>
                              </a:xfrm>
                            </wpg:grpSpPr>
                            <pic:pic>
                              <pic:nvPicPr>
                                <pic:cNvPr id="54" name="Image 54"/>
                                <pic:cNvPicPr/>
                              </pic:nvPicPr>
                              <pic:blipFill>
                                <a:blip r:embed="rId32" cstate="print"/>
                                <a:stretch>
                                  <a:fillRect/>
                                </a:stretch>
                              </pic:blipFill>
                              <pic:spPr>
                                <a:xfrm>
                                  <a:off x="0" y="0"/>
                                  <a:ext cx="236908" cy="90487"/>
                                </a:xfrm>
                                <a:prstGeom prst="rect">
                                  <a:avLst/>
                                </a:prstGeom>
                              </pic:spPr>
                            </pic:pic>
                          </wpg:wgp>
                        </a:graphicData>
                      </a:graphic>
                    </wp:anchor>
                  </w:drawing>
                </mc:Choice>
                <mc:Fallback>
                  <w:pict>
                    <v:group style="position:absolute;margin-left:-1.898091pt;margin-top:2.345527pt;width:18.7pt;height:7.15pt;mso-position-horizontal-relative:column;mso-position-vertical-relative:paragraph;z-index:15740928" id="docshapegroup48" coordorigin="-38,47" coordsize="374,143">
                      <v:shape style="position:absolute;left:-38;top:46;width:374;height:143" type="#_x0000_t75" id="docshape49" stroked="false">
                        <v:imagedata r:id="rId32" o:title=""/>
                      </v:shape>
                      <w10:wrap type="none"/>
                    </v:group>
                  </w:pict>
                </mc:Fallback>
              </mc:AlternateContent>
            </w:r>
            <w:r>
              <w:rPr>
                <w:sz w:val="20"/>
              </w:rPr>
              <w:t>Key</w:t>
            </w:r>
            <w:r>
              <w:rPr>
                <w:spacing w:val="-3"/>
                <w:sz w:val="20"/>
              </w:rPr>
              <w:t> </w:t>
            </w:r>
            <w:r>
              <w:rPr>
                <w:sz w:val="20"/>
              </w:rPr>
              <w:t>Use</w:t>
            </w:r>
            <w:r>
              <w:rPr>
                <w:spacing w:val="-3"/>
                <w:sz w:val="20"/>
              </w:rPr>
              <w:t> </w:t>
            </w:r>
            <w:r>
              <w:rPr>
                <w:sz w:val="20"/>
              </w:rPr>
              <w:t>Cases</w:t>
            </w:r>
            <w:r>
              <w:rPr>
                <w:spacing w:val="-4"/>
                <w:sz w:val="20"/>
              </w:rPr>
              <w:t> </w:t>
            </w:r>
            <w:r>
              <w:rPr>
                <w:sz w:val="20"/>
              </w:rPr>
              <w:t>and</w:t>
            </w:r>
            <w:r>
              <w:rPr>
                <w:spacing w:val="-2"/>
                <w:sz w:val="20"/>
              </w:rPr>
              <w:t> Drivers</w:t>
            </w:r>
            <w:r>
              <w:rPr>
                <w:sz w:val="20"/>
              </w:rPr>
              <w:tab/>
            </w:r>
            <w:r>
              <w:rPr>
                <w:spacing w:val="-5"/>
                <w:sz w:val="20"/>
              </w:rPr>
              <w:t>52</w:t>
            </w:r>
          </w:p>
        </w:tc>
      </w:tr>
      <w:tr>
        <w:trPr>
          <w:trHeight w:val="230" w:hRule="atLeast"/>
        </w:trPr>
        <w:tc>
          <w:tcPr>
            <w:tcW w:w="432" w:type="dxa"/>
          </w:tcPr>
          <w:p>
            <w:pPr>
              <w:pStyle w:val="TableParagraph"/>
              <w:spacing w:line="210" w:lineRule="exact"/>
              <w:ind w:left="50"/>
              <w:rPr>
                <w:sz w:val="20"/>
              </w:rPr>
            </w:pPr>
            <w:r>
              <w:rPr>
                <w:spacing w:val="-5"/>
                <w:sz w:val="20"/>
              </w:rPr>
              <w:t>87</w:t>
            </w:r>
          </w:p>
        </w:tc>
        <w:tc>
          <w:tcPr>
            <w:tcW w:w="326" w:type="dxa"/>
          </w:tcPr>
          <w:p>
            <w:pPr>
              <w:pStyle w:val="TableParagraph"/>
              <w:rPr>
                <w:sz w:val="16"/>
              </w:rPr>
            </w:pPr>
          </w:p>
        </w:tc>
        <w:tc>
          <w:tcPr>
            <w:tcW w:w="354" w:type="dxa"/>
          </w:tcPr>
          <w:p>
            <w:pPr>
              <w:pStyle w:val="TableParagraph"/>
              <w:rPr>
                <w:sz w:val="16"/>
              </w:rPr>
            </w:pPr>
          </w:p>
        </w:tc>
        <w:tc>
          <w:tcPr>
            <w:tcW w:w="9196" w:type="dxa"/>
            <w:gridSpan w:val="2"/>
          </w:tcPr>
          <w:p>
            <w:pPr>
              <w:pStyle w:val="TableParagraph"/>
              <w:tabs>
                <w:tab w:pos="9142" w:val="right" w:leader="dot"/>
              </w:tabs>
              <w:spacing w:line="210" w:lineRule="exact"/>
              <w:ind w:left="632"/>
              <w:rPr>
                <w:sz w:val="20"/>
              </w:rPr>
            </w:pPr>
            <w:r>
              <w:rPr/>
              <mc:AlternateContent>
                <mc:Choice Requires="wps">
                  <w:drawing>
                    <wp:anchor distT="0" distB="0" distL="0" distR="0" allowOverlap="1" layoutInCell="1" locked="0" behindDoc="0" simplePos="0" relativeHeight="15741440">
                      <wp:simplePos x="0" y="0"/>
                      <wp:positionH relativeFrom="column">
                        <wp:posOffset>-24165</wp:posOffset>
                      </wp:positionH>
                      <wp:positionV relativeFrom="paragraph">
                        <wp:posOffset>29788</wp:posOffset>
                      </wp:positionV>
                      <wp:extent cx="247650" cy="90805"/>
                      <wp:effectExtent l="0" t="0" r="0" b="0"/>
                      <wp:wrapNone/>
                      <wp:docPr id="55" name="Group 55"/>
                      <wp:cNvGraphicFramePr>
                        <a:graphicFrameLocks/>
                      </wp:cNvGraphicFramePr>
                      <a:graphic>
                        <a:graphicData uri="http://schemas.microsoft.com/office/word/2010/wordprocessingGroup">
                          <wpg:wgp>
                            <wpg:cNvPr id="55" name="Group 55"/>
                            <wpg:cNvGrpSpPr/>
                            <wpg:grpSpPr>
                              <a:xfrm>
                                <a:off x="0" y="0"/>
                                <a:ext cx="247650" cy="90805"/>
                                <a:chExt cx="247650" cy="90805"/>
                              </a:xfrm>
                            </wpg:grpSpPr>
                            <pic:pic>
                              <pic:nvPicPr>
                                <pic:cNvPr id="56" name="Image 56"/>
                                <pic:cNvPicPr/>
                              </pic:nvPicPr>
                              <pic:blipFill>
                                <a:blip r:embed="rId33" cstate="print"/>
                                <a:stretch>
                                  <a:fillRect/>
                                </a:stretch>
                              </pic:blipFill>
                              <pic:spPr>
                                <a:xfrm>
                                  <a:off x="0" y="0"/>
                                  <a:ext cx="247636" cy="90487"/>
                                </a:xfrm>
                                <a:prstGeom prst="rect">
                                  <a:avLst/>
                                </a:prstGeom>
                              </pic:spPr>
                            </pic:pic>
                          </wpg:wgp>
                        </a:graphicData>
                      </a:graphic>
                    </wp:anchor>
                  </w:drawing>
                </mc:Choice>
                <mc:Fallback>
                  <w:pict>
                    <v:group style="position:absolute;margin-left:-1.90277pt;margin-top:2.345527pt;width:19.5pt;height:7.15pt;mso-position-horizontal-relative:column;mso-position-vertical-relative:paragraph;z-index:15741440" id="docshapegroup50" coordorigin="-38,47" coordsize="390,143">
                      <v:shape style="position:absolute;left:-39;top:46;width:390;height:143" type="#_x0000_t75" id="docshape51" stroked="false">
                        <v:imagedata r:id="rId33" o:title=""/>
                      </v:shape>
                      <w10:wrap type="none"/>
                    </v:group>
                  </w:pict>
                </mc:Fallback>
              </mc:AlternateContent>
            </w:r>
            <w:r>
              <w:rPr>
                <w:sz w:val="20"/>
              </w:rPr>
              <w:t>Scenario</w:t>
            </w:r>
            <w:r>
              <w:rPr>
                <w:spacing w:val="-4"/>
                <w:sz w:val="20"/>
              </w:rPr>
              <w:t> </w:t>
            </w:r>
            <w:r>
              <w:rPr>
                <w:sz w:val="20"/>
              </w:rPr>
              <w:t>E.1</w:t>
            </w:r>
            <w:r>
              <w:rPr>
                <w:spacing w:val="-6"/>
                <w:sz w:val="20"/>
              </w:rPr>
              <w:t> </w:t>
            </w:r>
            <w:r>
              <w:rPr>
                <w:sz w:val="20"/>
              </w:rPr>
              <w:t>vO-DU</w:t>
            </w:r>
            <w:r>
              <w:rPr>
                <w:spacing w:val="-4"/>
                <w:sz w:val="20"/>
              </w:rPr>
              <w:t> </w:t>
            </w:r>
            <w:r>
              <w:rPr>
                <w:sz w:val="20"/>
              </w:rPr>
              <w:t>with</w:t>
            </w:r>
            <w:r>
              <w:rPr>
                <w:spacing w:val="-4"/>
                <w:sz w:val="20"/>
              </w:rPr>
              <w:t> </w:t>
            </w:r>
            <w:r>
              <w:rPr>
                <w:sz w:val="20"/>
              </w:rPr>
              <w:t>O-</w:t>
            </w:r>
            <w:r>
              <w:rPr>
                <w:spacing w:val="-5"/>
                <w:sz w:val="20"/>
              </w:rPr>
              <w:t>RU</w:t>
            </w:r>
            <w:r>
              <w:rPr>
                <w:sz w:val="20"/>
              </w:rPr>
              <w:tab/>
            </w:r>
            <w:r>
              <w:rPr>
                <w:spacing w:val="-5"/>
                <w:sz w:val="20"/>
              </w:rPr>
              <w:t>52</w:t>
            </w:r>
          </w:p>
        </w:tc>
      </w:tr>
      <w:tr>
        <w:trPr>
          <w:trHeight w:val="230" w:hRule="atLeast"/>
        </w:trPr>
        <w:tc>
          <w:tcPr>
            <w:tcW w:w="432" w:type="dxa"/>
          </w:tcPr>
          <w:p>
            <w:pPr>
              <w:pStyle w:val="TableParagraph"/>
              <w:spacing w:line="210" w:lineRule="exact"/>
              <w:ind w:left="50"/>
              <w:rPr>
                <w:sz w:val="20"/>
              </w:rPr>
            </w:pPr>
            <w:r>
              <w:rPr>
                <w:spacing w:val="-5"/>
                <w:sz w:val="20"/>
              </w:rPr>
              <w:t>88</w:t>
            </w:r>
          </w:p>
        </w:tc>
        <w:tc>
          <w:tcPr>
            <w:tcW w:w="326" w:type="dxa"/>
          </w:tcPr>
          <w:p>
            <w:pPr>
              <w:pStyle w:val="TableParagraph"/>
              <w:rPr>
                <w:sz w:val="16"/>
              </w:rPr>
            </w:pPr>
          </w:p>
        </w:tc>
        <w:tc>
          <w:tcPr>
            <w:tcW w:w="354" w:type="dxa"/>
          </w:tcPr>
          <w:p>
            <w:pPr>
              <w:pStyle w:val="TableParagraph"/>
              <w:spacing w:line="210" w:lineRule="exact"/>
              <w:ind w:right="33"/>
              <w:jc w:val="center"/>
              <w:rPr>
                <w:sz w:val="20"/>
              </w:rPr>
            </w:pPr>
            <w:r>
              <w:rPr>
                <w:spacing w:val="-5"/>
                <w:sz w:val="20"/>
              </w:rPr>
              <w:t>6.6</w:t>
            </w:r>
          </w:p>
        </w:tc>
        <w:tc>
          <w:tcPr>
            <w:tcW w:w="9196" w:type="dxa"/>
            <w:gridSpan w:val="2"/>
          </w:tcPr>
          <w:p>
            <w:pPr>
              <w:pStyle w:val="TableParagraph"/>
              <w:tabs>
                <w:tab w:pos="9142" w:val="right" w:leader="dot"/>
              </w:tabs>
              <w:spacing w:line="210" w:lineRule="exact"/>
              <w:ind w:left="352"/>
              <w:rPr>
                <w:sz w:val="20"/>
              </w:rPr>
            </w:pPr>
            <w:r>
              <w:rPr>
                <w:sz w:val="20"/>
              </w:rPr>
              <w:t>Scenario</w:t>
            </w:r>
            <w:r>
              <w:rPr>
                <w:spacing w:val="-4"/>
                <w:sz w:val="20"/>
              </w:rPr>
              <w:t> </w:t>
            </w:r>
            <w:r>
              <w:rPr>
                <w:spacing w:val="-10"/>
                <w:sz w:val="20"/>
              </w:rPr>
              <w:t>F</w:t>
            </w:r>
            <w:r>
              <w:rPr>
                <w:sz w:val="20"/>
              </w:rPr>
              <w:tab/>
            </w:r>
            <w:r>
              <w:rPr>
                <w:spacing w:val="-5"/>
                <w:sz w:val="20"/>
              </w:rPr>
              <w:t>52</w:t>
            </w:r>
          </w:p>
        </w:tc>
      </w:tr>
      <w:tr>
        <w:trPr>
          <w:trHeight w:val="229" w:hRule="atLeast"/>
        </w:trPr>
        <w:tc>
          <w:tcPr>
            <w:tcW w:w="432" w:type="dxa"/>
          </w:tcPr>
          <w:p>
            <w:pPr>
              <w:pStyle w:val="TableParagraph"/>
              <w:spacing w:line="209" w:lineRule="exact"/>
              <w:ind w:left="50"/>
              <w:rPr>
                <w:sz w:val="20"/>
              </w:rPr>
            </w:pPr>
            <w:r>
              <w:rPr>
                <w:spacing w:val="-5"/>
                <w:sz w:val="20"/>
              </w:rPr>
              <w:t>89</w:t>
            </w:r>
          </w:p>
        </w:tc>
        <w:tc>
          <w:tcPr>
            <w:tcW w:w="326" w:type="dxa"/>
          </w:tcPr>
          <w:p>
            <w:pPr>
              <w:pStyle w:val="TableParagraph"/>
              <w:rPr>
                <w:sz w:val="16"/>
              </w:rPr>
            </w:pPr>
          </w:p>
        </w:tc>
        <w:tc>
          <w:tcPr>
            <w:tcW w:w="354" w:type="dxa"/>
          </w:tcPr>
          <w:p>
            <w:pPr>
              <w:pStyle w:val="TableParagraph"/>
              <w:rPr>
                <w:sz w:val="16"/>
              </w:rPr>
            </w:pPr>
          </w:p>
        </w:tc>
        <w:tc>
          <w:tcPr>
            <w:tcW w:w="9196" w:type="dxa"/>
            <w:gridSpan w:val="2"/>
          </w:tcPr>
          <w:p>
            <w:pPr>
              <w:pStyle w:val="TableParagraph"/>
              <w:tabs>
                <w:tab w:pos="9142" w:val="right" w:leader="dot"/>
              </w:tabs>
              <w:spacing w:line="209" w:lineRule="exact"/>
              <w:ind w:left="632"/>
              <w:rPr>
                <w:sz w:val="20"/>
              </w:rPr>
            </w:pPr>
            <w:r>
              <w:rPr/>
              <mc:AlternateContent>
                <mc:Choice Requires="wps">
                  <w:drawing>
                    <wp:anchor distT="0" distB="0" distL="0" distR="0" allowOverlap="1" layoutInCell="1" locked="0" behindDoc="0" simplePos="0" relativeHeight="15741952">
                      <wp:simplePos x="0" y="0"/>
                      <wp:positionH relativeFrom="column">
                        <wp:posOffset>-24105</wp:posOffset>
                      </wp:positionH>
                      <wp:positionV relativeFrom="paragraph">
                        <wp:posOffset>29788</wp:posOffset>
                      </wp:positionV>
                      <wp:extent cx="237490" cy="90805"/>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237490" cy="90805"/>
                                <a:chExt cx="237490" cy="90805"/>
                              </a:xfrm>
                            </wpg:grpSpPr>
                            <pic:pic>
                              <pic:nvPicPr>
                                <pic:cNvPr id="58" name="Image 58"/>
                                <pic:cNvPicPr/>
                              </pic:nvPicPr>
                              <pic:blipFill>
                                <a:blip r:embed="rId34" cstate="print"/>
                                <a:stretch>
                                  <a:fillRect/>
                                </a:stretch>
                              </pic:blipFill>
                              <pic:spPr>
                                <a:xfrm>
                                  <a:off x="0" y="0"/>
                                  <a:ext cx="236908" cy="90487"/>
                                </a:xfrm>
                                <a:prstGeom prst="rect">
                                  <a:avLst/>
                                </a:prstGeom>
                              </pic:spPr>
                            </pic:pic>
                          </wpg:wgp>
                        </a:graphicData>
                      </a:graphic>
                    </wp:anchor>
                  </w:drawing>
                </mc:Choice>
                <mc:Fallback>
                  <w:pict>
                    <v:group style="position:absolute;margin-left:-1.898091pt;margin-top:2.345527pt;width:18.7pt;height:7.15pt;mso-position-horizontal-relative:column;mso-position-vertical-relative:paragraph;z-index:15741952" id="docshapegroup52" coordorigin="-38,47" coordsize="374,143">
                      <v:shape style="position:absolute;left:-38;top:46;width:374;height:143" type="#_x0000_t75" id="docshape53" stroked="false">
                        <v:imagedata r:id="rId34" o:title=""/>
                      </v:shape>
                      <w10:wrap type="none"/>
                    </v:group>
                  </w:pict>
                </mc:Fallback>
              </mc:AlternateContent>
            </w:r>
            <w:r>
              <w:rPr>
                <w:sz w:val="20"/>
              </w:rPr>
              <w:t>Key</w:t>
            </w:r>
            <w:r>
              <w:rPr>
                <w:spacing w:val="-3"/>
                <w:sz w:val="20"/>
              </w:rPr>
              <w:t> </w:t>
            </w:r>
            <w:r>
              <w:rPr>
                <w:sz w:val="20"/>
              </w:rPr>
              <w:t>Use</w:t>
            </w:r>
            <w:r>
              <w:rPr>
                <w:spacing w:val="-3"/>
                <w:sz w:val="20"/>
              </w:rPr>
              <w:t> </w:t>
            </w:r>
            <w:r>
              <w:rPr>
                <w:sz w:val="20"/>
              </w:rPr>
              <w:t>Cases</w:t>
            </w:r>
            <w:r>
              <w:rPr>
                <w:spacing w:val="-4"/>
                <w:sz w:val="20"/>
              </w:rPr>
              <w:t> </w:t>
            </w:r>
            <w:r>
              <w:rPr>
                <w:sz w:val="20"/>
              </w:rPr>
              <w:t>and</w:t>
            </w:r>
            <w:r>
              <w:rPr>
                <w:spacing w:val="-2"/>
                <w:sz w:val="20"/>
              </w:rPr>
              <w:t> Drivers</w:t>
            </w:r>
            <w:r>
              <w:rPr>
                <w:sz w:val="20"/>
              </w:rPr>
              <w:tab/>
            </w:r>
            <w:r>
              <w:rPr>
                <w:spacing w:val="-5"/>
                <w:sz w:val="20"/>
              </w:rPr>
              <w:t>53</w:t>
            </w:r>
          </w:p>
        </w:tc>
      </w:tr>
      <w:tr>
        <w:trPr>
          <w:trHeight w:val="287" w:hRule="atLeast"/>
        </w:trPr>
        <w:tc>
          <w:tcPr>
            <w:tcW w:w="432" w:type="dxa"/>
          </w:tcPr>
          <w:p>
            <w:pPr>
              <w:pStyle w:val="TableParagraph"/>
              <w:spacing w:line="224" w:lineRule="exact"/>
              <w:ind w:left="50"/>
              <w:rPr>
                <w:sz w:val="20"/>
              </w:rPr>
            </w:pPr>
            <w:r>
              <w:rPr>
                <w:spacing w:val="-5"/>
                <w:sz w:val="20"/>
              </w:rPr>
              <w:t>90</w:t>
            </w:r>
          </w:p>
        </w:tc>
        <w:tc>
          <w:tcPr>
            <w:tcW w:w="326" w:type="dxa"/>
          </w:tcPr>
          <w:p>
            <w:pPr>
              <w:pStyle w:val="TableParagraph"/>
              <w:rPr>
                <w:sz w:val="18"/>
              </w:rPr>
            </w:pPr>
          </w:p>
        </w:tc>
        <w:tc>
          <w:tcPr>
            <w:tcW w:w="354" w:type="dxa"/>
          </w:tcPr>
          <w:p>
            <w:pPr>
              <w:pStyle w:val="TableParagraph"/>
              <w:spacing w:line="224" w:lineRule="exact"/>
              <w:ind w:right="33"/>
              <w:jc w:val="center"/>
              <w:rPr>
                <w:sz w:val="20"/>
              </w:rPr>
            </w:pPr>
            <w:r>
              <w:rPr>
                <w:spacing w:val="-5"/>
                <w:sz w:val="20"/>
              </w:rPr>
              <w:t>6.7</w:t>
            </w:r>
          </w:p>
        </w:tc>
        <w:tc>
          <w:tcPr>
            <w:tcW w:w="9196" w:type="dxa"/>
            <w:gridSpan w:val="2"/>
          </w:tcPr>
          <w:p>
            <w:pPr>
              <w:pStyle w:val="TableParagraph"/>
              <w:tabs>
                <w:tab w:pos="9142" w:val="right" w:leader="dot"/>
              </w:tabs>
              <w:spacing w:line="224" w:lineRule="exact"/>
              <w:ind w:left="352"/>
              <w:rPr>
                <w:sz w:val="20"/>
              </w:rPr>
            </w:pPr>
            <w:r>
              <w:rPr>
                <w:sz w:val="20"/>
              </w:rPr>
              <w:t>Scenarios</w:t>
            </w:r>
            <w:r>
              <w:rPr>
                <w:spacing w:val="-5"/>
                <w:sz w:val="20"/>
              </w:rPr>
              <w:t> </w:t>
            </w:r>
            <w:r>
              <w:rPr>
                <w:sz w:val="20"/>
              </w:rPr>
              <w:t>of</w:t>
            </w:r>
            <w:r>
              <w:rPr>
                <w:spacing w:val="-3"/>
                <w:sz w:val="20"/>
              </w:rPr>
              <w:t> </w:t>
            </w:r>
            <w:r>
              <w:rPr>
                <w:sz w:val="20"/>
              </w:rPr>
              <w:t>Initial</w:t>
            </w:r>
            <w:r>
              <w:rPr>
                <w:spacing w:val="-5"/>
                <w:sz w:val="20"/>
              </w:rPr>
              <w:t> </w:t>
            </w:r>
            <w:r>
              <w:rPr>
                <w:spacing w:val="-2"/>
                <w:sz w:val="20"/>
              </w:rPr>
              <w:t>Interest</w:t>
            </w:r>
            <w:r>
              <w:rPr>
                <w:sz w:val="20"/>
              </w:rPr>
              <w:tab/>
            </w:r>
            <w:r>
              <w:rPr>
                <w:spacing w:val="-5"/>
                <w:sz w:val="20"/>
              </w:rPr>
              <w:t>53</w:t>
            </w:r>
          </w:p>
        </w:tc>
      </w:tr>
      <w:tr>
        <w:trPr>
          <w:trHeight w:val="314" w:hRule="atLeast"/>
        </w:trPr>
        <w:tc>
          <w:tcPr>
            <w:tcW w:w="432" w:type="dxa"/>
          </w:tcPr>
          <w:p>
            <w:pPr>
              <w:pStyle w:val="TableParagraph"/>
              <w:spacing w:line="221" w:lineRule="exact" w:before="73"/>
              <w:ind w:left="50"/>
              <w:rPr>
                <w:sz w:val="20"/>
              </w:rPr>
            </w:pPr>
            <w:r>
              <w:rPr>
                <w:spacing w:val="-5"/>
                <w:sz w:val="20"/>
              </w:rPr>
              <w:t>91</w:t>
            </w:r>
          </w:p>
        </w:tc>
        <w:tc>
          <w:tcPr>
            <w:tcW w:w="326" w:type="dxa"/>
          </w:tcPr>
          <w:p>
            <w:pPr>
              <w:pStyle w:val="TableParagraph"/>
              <w:spacing w:line="239" w:lineRule="exact" w:before="55"/>
              <w:ind w:right="35"/>
              <w:jc w:val="right"/>
              <w:rPr>
                <w:sz w:val="22"/>
              </w:rPr>
            </w:pPr>
            <w:r>
              <w:rPr>
                <w:spacing w:val="-10"/>
                <w:sz w:val="22"/>
              </w:rPr>
              <w:t>7</w:t>
            </w:r>
          </w:p>
        </w:tc>
        <w:tc>
          <w:tcPr>
            <w:tcW w:w="354" w:type="dxa"/>
          </w:tcPr>
          <w:p>
            <w:pPr>
              <w:pStyle w:val="TableParagraph"/>
              <w:rPr>
                <w:sz w:val="18"/>
              </w:rPr>
            </w:pPr>
          </w:p>
        </w:tc>
        <w:tc>
          <w:tcPr>
            <w:tcW w:w="9196" w:type="dxa"/>
            <w:gridSpan w:val="2"/>
          </w:tcPr>
          <w:p>
            <w:pPr>
              <w:pStyle w:val="TableParagraph"/>
              <w:tabs>
                <w:tab w:pos="9139" w:val="right" w:leader="dot"/>
              </w:tabs>
              <w:spacing w:line="239" w:lineRule="exact" w:before="55"/>
              <w:ind w:left="66"/>
              <w:rPr>
                <w:sz w:val="22"/>
              </w:rPr>
            </w:pPr>
            <w:r>
              <w:rPr>
                <w:sz w:val="22"/>
              </w:rPr>
              <w:t>Appendix</w:t>
            </w:r>
            <w:r>
              <w:rPr>
                <w:spacing w:val="-9"/>
                <w:sz w:val="22"/>
              </w:rPr>
              <w:t> </w:t>
            </w:r>
            <w:r>
              <w:rPr>
                <w:sz w:val="22"/>
              </w:rPr>
              <w:t>A</w:t>
            </w:r>
            <w:r>
              <w:rPr>
                <w:spacing w:val="-5"/>
                <w:sz w:val="22"/>
              </w:rPr>
              <w:t> </w:t>
            </w:r>
            <w:r>
              <w:rPr>
                <w:sz w:val="22"/>
              </w:rPr>
              <w:t>(informative):</w:t>
            </w:r>
            <w:r>
              <w:rPr>
                <w:spacing w:val="45"/>
                <w:sz w:val="22"/>
              </w:rPr>
              <w:t> </w:t>
            </w:r>
            <w:r>
              <w:rPr>
                <w:sz w:val="22"/>
              </w:rPr>
              <w:t>Extensions</w:t>
            </w:r>
            <w:r>
              <w:rPr>
                <w:spacing w:val="-4"/>
                <w:sz w:val="22"/>
              </w:rPr>
              <w:t> </w:t>
            </w:r>
            <w:r>
              <w:rPr>
                <w:sz w:val="22"/>
              </w:rPr>
              <w:t>to</w:t>
            </w:r>
            <w:r>
              <w:rPr>
                <w:spacing w:val="-4"/>
                <w:sz w:val="22"/>
              </w:rPr>
              <w:t> </w:t>
            </w:r>
            <w:r>
              <w:rPr>
                <w:sz w:val="22"/>
              </w:rPr>
              <w:t>Current</w:t>
            </w:r>
            <w:r>
              <w:rPr>
                <w:spacing w:val="-3"/>
                <w:sz w:val="22"/>
              </w:rPr>
              <w:t> </w:t>
            </w:r>
            <w:r>
              <w:rPr>
                <w:sz w:val="22"/>
              </w:rPr>
              <w:t>Deployment</w:t>
            </w:r>
            <w:r>
              <w:rPr>
                <w:spacing w:val="-3"/>
                <w:sz w:val="22"/>
              </w:rPr>
              <w:t> </w:t>
            </w:r>
            <w:r>
              <w:rPr>
                <w:sz w:val="22"/>
              </w:rPr>
              <w:t>Scenarios</w:t>
            </w:r>
            <w:r>
              <w:rPr>
                <w:spacing w:val="-6"/>
                <w:sz w:val="22"/>
              </w:rPr>
              <w:t> </w:t>
            </w:r>
            <w:r>
              <w:rPr>
                <w:sz w:val="22"/>
              </w:rPr>
              <w:t>to</w:t>
            </w:r>
            <w:r>
              <w:rPr>
                <w:spacing w:val="-4"/>
                <w:sz w:val="22"/>
              </w:rPr>
              <w:t> </w:t>
            </w:r>
            <w:r>
              <w:rPr>
                <w:sz w:val="22"/>
              </w:rPr>
              <w:t>Include</w:t>
            </w:r>
            <w:r>
              <w:rPr>
                <w:spacing w:val="-3"/>
                <w:sz w:val="22"/>
              </w:rPr>
              <w:t> </w:t>
            </w:r>
            <w:r>
              <w:rPr>
                <w:spacing w:val="-5"/>
                <w:sz w:val="22"/>
              </w:rPr>
              <w:t>NSA</w:t>
            </w:r>
            <w:r>
              <w:rPr>
                <w:sz w:val="22"/>
              </w:rPr>
              <w:tab/>
            </w:r>
            <w:r>
              <w:rPr>
                <w:spacing w:val="-5"/>
                <w:sz w:val="22"/>
              </w:rPr>
              <w:t>53</w:t>
            </w:r>
          </w:p>
        </w:tc>
      </w:tr>
      <w:tr>
        <w:trPr>
          <w:trHeight w:val="231" w:hRule="atLeast"/>
        </w:trPr>
        <w:tc>
          <w:tcPr>
            <w:tcW w:w="432" w:type="dxa"/>
          </w:tcPr>
          <w:p>
            <w:pPr>
              <w:pStyle w:val="TableParagraph"/>
              <w:spacing w:line="212" w:lineRule="exact"/>
              <w:ind w:left="50"/>
              <w:rPr>
                <w:sz w:val="20"/>
              </w:rPr>
            </w:pPr>
            <w:r>
              <w:rPr>
                <w:spacing w:val="-5"/>
                <w:sz w:val="20"/>
              </w:rPr>
              <w:t>92</w:t>
            </w:r>
          </w:p>
        </w:tc>
        <w:tc>
          <w:tcPr>
            <w:tcW w:w="326" w:type="dxa"/>
          </w:tcPr>
          <w:p>
            <w:pPr>
              <w:pStyle w:val="TableParagraph"/>
              <w:rPr>
                <w:sz w:val="16"/>
              </w:rPr>
            </w:pPr>
          </w:p>
        </w:tc>
        <w:tc>
          <w:tcPr>
            <w:tcW w:w="354" w:type="dxa"/>
          </w:tcPr>
          <w:p>
            <w:pPr>
              <w:pStyle w:val="TableParagraph"/>
              <w:spacing w:line="212" w:lineRule="exact"/>
              <w:ind w:right="33"/>
              <w:jc w:val="center"/>
              <w:rPr>
                <w:sz w:val="20"/>
              </w:rPr>
            </w:pPr>
            <w:r>
              <w:rPr>
                <w:spacing w:val="-5"/>
                <w:sz w:val="20"/>
              </w:rPr>
              <w:t>7.1</w:t>
            </w:r>
          </w:p>
        </w:tc>
        <w:tc>
          <w:tcPr>
            <w:tcW w:w="9196" w:type="dxa"/>
            <w:gridSpan w:val="2"/>
          </w:tcPr>
          <w:p>
            <w:pPr>
              <w:pStyle w:val="TableParagraph"/>
              <w:tabs>
                <w:tab w:pos="9142" w:val="right" w:leader="dot"/>
              </w:tabs>
              <w:spacing w:line="212" w:lineRule="exact"/>
              <w:ind w:left="352"/>
              <w:rPr>
                <w:sz w:val="20"/>
              </w:rPr>
            </w:pPr>
            <w:r>
              <w:rPr>
                <w:sz w:val="20"/>
              </w:rPr>
              <w:t>Scenario</w:t>
            </w:r>
            <w:r>
              <w:rPr>
                <w:spacing w:val="-4"/>
                <w:sz w:val="20"/>
              </w:rPr>
              <w:t> </w:t>
            </w:r>
            <w:r>
              <w:rPr>
                <w:spacing w:val="-10"/>
                <w:sz w:val="20"/>
              </w:rPr>
              <w:t>A</w:t>
            </w:r>
            <w:r>
              <w:rPr>
                <w:sz w:val="20"/>
              </w:rPr>
              <w:tab/>
            </w:r>
            <w:r>
              <w:rPr>
                <w:spacing w:val="-5"/>
                <w:sz w:val="20"/>
              </w:rPr>
              <w:t>54</w:t>
            </w:r>
          </w:p>
        </w:tc>
      </w:tr>
      <w:tr>
        <w:trPr>
          <w:trHeight w:val="229" w:hRule="atLeast"/>
        </w:trPr>
        <w:tc>
          <w:tcPr>
            <w:tcW w:w="432" w:type="dxa"/>
          </w:tcPr>
          <w:p>
            <w:pPr>
              <w:pStyle w:val="TableParagraph"/>
              <w:spacing w:line="209" w:lineRule="exact"/>
              <w:ind w:left="50"/>
              <w:rPr>
                <w:sz w:val="20"/>
              </w:rPr>
            </w:pPr>
            <w:r>
              <w:rPr>
                <w:spacing w:val="-5"/>
                <w:sz w:val="20"/>
              </w:rPr>
              <w:t>93</w:t>
            </w:r>
          </w:p>
        </w:tc>
        <w:tc>
          <w:tcPr>
            <w:tcW w:w="326" w:type="dxa"/>
          </w:tcPr>
          <w:p>
            <w:pPr>
              <w:pStyle w:val="TableParagraph"/>
              <w:rPr>
                <w:sz w:val="16"/>
              </w:rPr>
            </w:pPr>
          </w:p>
        </w:tc>
        <w:tc>
          <w:tcPr>
            <w:tcW w:w="354" w:type="dxa"/>
          </w:tcPr>
          <w:p>
            <w:pPr>
              <w:pStyle w:val="TableParagraph"/>
              <w:spacing w:line="209" w:lineRule="exact"/>
              <w:ind w:right="33"/>
              <w:jc w:val="center"/>
              <w:rPr>
                <w:sz w:val="20"/>
              </w:rPr>
            </w:pPr>
            <w:r>
              <w:rPr>
                <w:spacing w:val="-5"/>
                <w:sz w:val="20"/>
              </w:rPr>
              <w:t>7.2</w:t>
            </w:r>
          </w:p>
        </w:tc>
        <w:tc>
          <w:tcPr>
            <w:tcW w:w="9196" w:type="dxa"/>
            <w:gridSpan w:val="2"/>
          </w:tcPr>
          <w:p>
            <w:pPr>
              <w:pStyle w:val="TableParagraph"/>
              <w:tabs>
                <w:tab w:pos="9142" w:val="right" w:leader="dot"/>
              </w:tabs>
              <w:spacing w:line="209" w:lineRule="exact"/>
              <w:ind w:left="352"/>
              <w:rPr>
                <w:sz w:val="20"/>
              </w:rPr>
            </w:pPr>
            <w:r>
              <w:rPr>
                <w:sz w:val="20"/>
              </w:rPr>
              <w:t>Scenario</w:t>
            </w:r>
            <w:r>
              <w:rPr>
                <w:spacing w:val="-4"/>
                <w:sz w:val="20"/>
              </w:rPr>
              <w:t> </w:t>
            </w:r>
            <w:r>
              <w:rPr>
                <w:spacing w:val="-10"/>
                <w:sz w:val="20"/>
              </w:rPr>
              <w:t>B</w:t>
            </w:r>
            <w:r>
              <w:rPr>
                <w:sz w:val="20"/>
              </w:rPr>
              <w:tab/>
            </w:r>
            <w:r>
              <w:rPr>
                <w:spacing w:val="-5"/>
                <w:sz w:val="20"/>
              </w:rPr>
              <w:t>54</w:t>
            </w:r>
          </w:p>
        </w:tc>
      </w:tr>
      <w:tr>
        <w:trPr>
          <w:trHeight w:val="229" w:hRule="atLeast"/>
        </w:trPr>
        <w:tc>
          <w:tcPr>
            <w:tcW w:w="432" w:type="dxa"/>
          </w:tcPr>
          <w:p>
            <w:pPr>
              <w:pStyle w:val="TableParagraph"/>
              <w:spacing w:line="209" w:lineRule="exact"/>
              <w:ind w:left="50"/>
              <w:rPr>
                <w:sz w:val="20"/>
              </w:rPr>
            </w:pPr>
            <w:r>
              <w:rPr>
                <w:spacing w:val="-5"/>
                <w:sz w:val="20"/>
              </w:rPr>
              <w:t>94</w:t>
            </w:r>
          </w:p>
        </w:tc>
        <w:tc>
          <w:tcPr>
            <w:tcW w:w="326" w:type="dxa"/>
          </w:tcPr>
          <w:p>
            <w:pPr>
              <w:pStyle w:val="TableParagraph"/>
              <w:rPr>
                <w:sz w:val="16"/>
              </w:rPr>
            </w:pPr>
          </w:p>
        </w:tc>
        <w:tc>
          <w:tcPr>
            <w:tcW w:w="354" w:type="dxa"/>
          </w:tcPr>
          <w:p>
            <w:pPr>
              <w:pStyle w:val="TableParagraph"/>
              <w:spacing w:line="209" w:lineRule="exact"/>
              <w:ind w:right="33"/>
              <w:jc w:val="center"/>
              <w:rPr>
                <w:sz w:val="20"/>
              </w:rPr>
            </w:pPr>
            <w:r>
              <w:rPr>
                <w:spacing w:val="-5"/>
                <w:sz w:val="20"/>
              </w:rPr>
              <w:t>7.3</w:t>
            </w:r>
          </w:p>
        </w:tc>
        <w:tc>
          <w:tcPr>
            <w:tcW w:w="9196" w:type="dxa"/>
            <w:gridSpan w:val="2"/>
          </w:tcPr>
          <w:p>
            <w:pPr>
              <w:pStyle w:val="TableParagraph"/>
              <w:tabs>
                <w:tab w:pos="9142" w:val="right" w:leader="dot"/>
              </w:tabs>
              <w:spacing w:line="209" w:lineRule="exact"/>
              <w:ind w:left="352"/>
              <w:rPr>
                <w:sz w:val="20"/>
              </w:rPr>
            </w:pPr>
            <w:r>
              <w:rPr>
                <w:sz w:val="20"/>
              </w:rPr>
              <w:t>Scenario</w:t>
            </w:r>
            <w:r>
              <w:rPr>
                <w:spacing w:val="-4"/>
                <w:sz w:val="20"/>
              </w:rPr>
              <w:t> </w:t>
            </w:r>
            <w:r>
              <w:rPr>
                <w:spacing w:val="-10"/>
                <w:sz w:val="20"/>
              </w:rPr>
              <w:t>C</w:t>
            </w:r>
            <w:r>
              <w:rPr>
                <w:sz w:val="20"/>
              </w:rPr>
              <w:tab/>
            </w:r>
            <w:r>
              <w:rPr>
                <w:spacing w:val="-5"/>
                <w:sz w:val="20"/>
              </w:rPr>
              <w:t>54</w:t>
            </w:r>
          </w:p>
        </w:tc>
      </w:tr>
      <w:tr>
        <w:trPr>
          <w:trHeight w:val="230" w:hRule="atLeast"/>
        </w:trPr>
        <w:tc>
          <w:tcPr>
            <w:tcW w:w="432" w:type="dxa"/>
          </w:tcPr>
          <w:p>
            <w:pPr>
              <w:pStyle w:val="TableParagraph"/>
              <w:spacing w:line="210" w:lineRule="exact"/>
              <w:ind w:left="50"/>
              <w:rPr>
                <w:sz w:val="20"/>
              </w:rPr>
            </w:pPr>
            <w:r>
              <w:rPr>
                <w:spacing w:val="-5"/>
                <w:sz w:val="20"/>
              </w:rPr>
              <w:t>95</w:t>
            </w:r>
          </w:p>
        </w:tc>
        <w:tc>
          <w:tcPr>
            <w:tcW w:w="326" w:type="dxa"/>
          </w:tcPr>
          <w:p>
            <w:pPr>
              <w:pStyle w:val="TableParagraph"/>
              <w:rPr>
                <w:sz w:val="16"/>
              </w:rPr>
            </w:pPr>
          </w:p>
        </w:tc>
        <w:tc>
          <w:tcPr>
            <w:tcW w:w="354" w:type="dxa"/>
          </w:tcPr>
          <w:p>
            <w:pPr>
              <w:pStyle w:val="TableParagraph"/>
              <w:spacing w:line="210" w:lineRule="exact"/>
              <w:ind w:right="33"/>
              <w:jc w:val="center"/>
              <w:rPr>
                <w:sz w:val="20"/>
              </w:rPr>
            </w:pPr>
            <w:r>
              <w:rPr>
                <w:spacing w:val="-5"/>
                <w:sz w:val="20"/>
              </w:rPr>
              <w:t>7.4</w:t>
            </w:r>
          </w:p>
        </w:tc>
        <w:tc>
          <w:tcPr>
            <w:tcW w:w="9196" w:type="dxa"/>
            <w:gridSpan w:val="2"/>
          </w:tcPr>
          <w:p>
            <w:pPr>
              <w:pStyle w:val="TableParagraph"/>
              <w:tabs>
                <w:tab w:pos="9142" w:val="right" w:leader="dot"/>
              </w:tabs>
              <w:spacing w:line="210" w:lineRule="exact"/>
              <w:ind w:left="352"/>
              <w:rPr>
                <w:sz w:val="20"/>
              </w:rPr>
            </w:pPr>
            <w:r>
              <w:rPr>
                <w:sz w:val="20"/>
              </w:rPr>
              <w:t>Scenario</w:t>
            </w:r>
            <w:r>
              <w:rPr>
                <w:spacing w:val="-4"/>
                <w:sz w:val="20"/>
              </w:rPr>
              <w:t> </w:t>
            </w:r>
            <w:r>
              <w:rPr>
                <w:spacing w:val="-5"/>
                <w:sz w:val="20"/>
              </w:rPr>
              <w:t>C.2</w:t>
            </w:r>
            <w:r>
              <w:rPr>
                <w:sz w:val="20"/>
              </w:rPr>
              <w:tab/>
            </w:r>
            <w:r>
              <w:rPr>
                <w:spacing w:val="-5"/>
                <w:sz w:val="20"/>
              </w:rPr>
              <w:t>54</w:t>
            </w:r>
          </w:p>
        </w:tc>
      </w:tr>
      <w:tr>
        <w:trPr>
          <w:trHeight w:val="225" w:hRule="atLeast"/>
        </w:trPr>
        <w:tc>
          <w:tcPr>
            <w:tcW w:w="432" w:type="dxa"/>
          </w:tcPr>
          <w:p>
            <w:pPr>
              <w:pStyle w:val="TableParagraph"/>
              <w:spacing w:line="205" w:lineRule="exact"/>
              <w:ind w:left="50"/>
              <w:rPr>
                <w:sz w:val="20"/>
              </w:rPr>
            </w:pPr>
            <w:r>
              <w:rPr>
                <w:spacing w:val="-5"/>
                <w:sz w:val="20"/>
              </w:rPr>
              <w:t>96</w:t>
            </w:r>
          </w:p>
        </w:tc>
        <w:tc>
          <w:tcPr>
            <w:tcW w:w="326" w:type="dxa"/>
          </w:tcPr>
          <w:p>
            <w:pPr>
              <w:pStyle w:val="TableParagraph"/>
              <w:rPr>
                <w:sz w:val="16"/>
              </w:rPr>
            </w:pPr>
          </w:p>
        </w:tc>
        <w:tc>
          <w:tcPr>
            <w:tcW w:w="354" w:type="dxa"/>
          </w:tcPr>
          <w:p>
            <w:pPr>
              <w:pStyle w:val="TableParagraph"/>
              <w:spacing w:line="205" w:lineRule="exact"/>
              <w:ind w:right="33"/>
              <w:jc w:val="center"/>
              <w:rPr>
                <w:sz w:val="20"/>
              </w:rPr>
            </w:pPr>
            <w:r>
              <w:rPr>
                <w:spacing w:val="-5"/>
                <w:sz w:val="20"/>
              </w:rPr>
              <w:t>7.5</w:t>
            </w:r>
          </w:p>
        </w:tc>
        <w:tc>
          <w:tcPr>
            <w:tcW w:w="9196" w:type="dxa"/>
            <w:gridSpan w:val="2"/>
          </w:tcPr>
          <w:p>
            <w:pPr>
              <w:pStyle w:val="TableParagraph"/>
              <w:tabs>
                <w:tab w:pos="9142" w:val="right" w:leader="dot"/>
              </w:tabs>
              <w:spacing w:line="205" w:lineRule="exact"/>
              <w:ind w:left="352"/>
              <w:rPr>
                <w:sz w:val="20"/>
              </w:rPr>
            </w:pPr>
            <w:r>
              <w:rPr>
                <w:sz w:val="20"/>
              </w:rPr>
              <w:t>Scenario</w:t>
            </w:r>
            <w:r>
              <w:rPr>
                <w:spacing w:val="-4"/>
                <w:sz w:val="20"/>
              </w:rPr>
              <w:t> </w:t>
            </w:r>
            <w:r>
              <w:rPr>
                <w:spacing w:val="-10"/>
                <w:sz w:val="20"/>
              </w:rPr>
              <w:t>D</w:t>
            </w:r>
            <w:r>
              <w:rPr>
                <w:sz w:val="20"/>
              </w:rPr>
              <w:tab/>
            </w:r>
            <w:r>
              <w:rPr>
                <w:spacing w:val="-5"/>
                <w:sz w:val="20"/>
              </w:rPr>
              <w:t>55</w:t>
            </w:r>
          </w:p>
        </w:tc>
      </w:tr>
    </w:tbl>
    <w:p>
      <w:pPr>
        <w:pStyle w:val="Heading6"/>
        <w:tabs>
          <w:tab w:pos="932" w:val="left" w:leader="none"/>
          <w:tab w:pos="10573" w:val="right" w:leader="dot"/>
        </w:tabs>
        <w:spacing w:before="134"/>
        <w:ind w:left="371" w:firstLine="0"/>
        <w:rPr>
          <w:rFonts w:ascii="Times New Roman"/>
        </w:rPr>
      </w:pPr>
      <w:r>
        <w:rPr>
          <w:rFonts w:ascii="Times New Roman"/>
          <w:spacing w:val="-5"/>
          <w:sz w:val="20"/>
        </w:rPr>
        <w:t>97</w:t>
      </w:r>
      <w:r>
        <w:rPr>
          <w:rFonts w:ascii="Times New Roman"/>
          <w:sz w:val="20"/>
        </w:rPr>
        <w:tab/>
      </w:r>
      <w:r>
        <w:rPr>
          <w:rFonts w:ascii="Times New Roman"/>
        </w:rPr>
        <w:t>Annex</w:t>
      </w:r>
      <w:r>
        <w:rPr>
          <w:rFonts w:ascii="Times New Roman"/>
          <w:spacing w:val="-6"/>
        </w:rPr>
        <w:t> </w:t>
      </w:r>
      <w:r>
        <w:rPr>
          <w:rFonts w:ascii="Times New Roman"/>
        </w:rPr>
        <w:t>(Informative):</w:t>
      </w:r>
      <w:r>
        <w:rPr>
          <w:rFonts w:ascii="Times New Roman"/>
          <w:spacing w:val="-6"/>
        </w:rPr>
        <w:t> </w:t>
      </w:r>
      <w:r>
        <w:rPr>
          <w:rFonts w:ascii="Times New Roman"/>
        </w:rPr>
        <w:t>Change</w:t>
      </w:r>
      <w:r>
        <w:rPr>
          <w:rFonts w:ascii="Times New Roman"/>
          <w:spacing w:val="-5"/>
        </w:rPr>
        <w:t> </w:t>
      </w:r>
      <w:r>
        <w:rPr>
          <w:rFonts w:ascii="Times New Roman"/>
          <w:spacing w:val="-2"/>
        </w:rPr>
        <w:t>History</w:t>
      </w:r>
      <w:r>
        <w:rPr>
          <w:rFonts w:ascii="Times New Roman"/>
        </w:rPr>
        <w:tab/>
      </w:r>
      <w:r>
        <w:rPr>
          <w:rFonts w:ascii="Times New Roman"/>
          <w:spacing w:val="-5"/>
        </w:rPr>
        <w:t>55</w:t>
      </w:r>
    </w:p>
    <w:p>
      <w:pPr>
        <w:pStyle w:val="BodyText"/>
        <w:spacing w:before="1"/>
        <w:ind w:left="371"/>
      </w:pPr>
      <w:r>
        <w:rPr>
          <w:spacing w:val="-5"/>
        </w:rPr>
        <w:t>98</w:t>
      </w:r>
    </w:p>
    <w:p>
      <w:pPr>
        <w:pStyle w:val="Heading1"/>
        <w:tabs>
          <w:tab w:pos="932" w:val="left" w:leader="none"/>
        </w:tabs>
        <w:spacing w:before="238"/>
        <w:ind w:left="371"/>
      </w:pPr>
      <w:r>
        <w:rPr/>
        <mc:AlternateContent>
          <mc:Choice Requires="wps">
            <w:drawing>
              <wp:anchor distT="0" distB="0" distL="0" distR="0" allowOverlap="1" layoutInCell="1" locked="0" behindDoc="0" simplePos="0" relativeHeight="15737344">
                <wp:simplePos x="0" y="0"/>
                <wp:positionH relativeFrom="page">
                  <wp:posOffset>701040</wp:posOffset>
                </wp:positionH>
                <wp:positionV relativeFrom="paragraph">
                  <wp:posOffset>154273</wp:posOffset>
                </wp:positionV>
                <wp:extent cx="6160135" cy="18415"/>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12.147539pt;width:485.02pt;height:1.44pt;mso-position-horizontal-relative:page;mso-position-vertical-relative:paragraph;z-index:15737344" id="docshape54" filled="true" fillcolor="#000000" stroked="false">
                <v:fill type="solid"/>
                <w10:wrap type="none"/>
              </v:rect>
            </w:pict>
          </mc:Fallback>
        </mc:AlternateContent>
      </w:r>
      <w:r>
        <w:rPr>
          <w:rFonts w:ascii="Times New Roman"/>
          <w:b w:val="0"/>
          <w:spacing w:val="-5"/>
          <w:sz w:val="20"/>
        </w:rPr>
        <w:t>99</w:t>
      </w:r>
      <w:r>
        <w:rPr>
          <w:rFonts w:ascii="Times New Roman"/>
          <w:b w:val="0"/>
          <w:sz w:val="20"/>
        </w:rPr>
        <w:tab/>
      </w:r>
      <w:r>
        <w:rPr/>
        <w:t>Table</w:t>
      </w:r>
      <w:r>
        <w:rPr>
          <w:spacing w:val="-3"/>
        </w:rPr>
        <w:t> </w:t>
      </w:r>
      <w:r>
        <w:rPr/>
        <w:t>of </w:t>
      </w:r>
      <w:r>
        <w:rPr>
          <w:spacing w:val="-2"/>
        </w:rPr>
        <w:t>Figures</w:t>
      </w:r>
    </w:p>
    <w:p>
      <w:pPr>
        <w:pStyle w:val="ListParagraph"/>
        <w:numPr>
          <w:ilvl w:val="0"/>
          <w:numId w:val="2"/>
        </w:numPr>
        <w:tabs>
          <w:tab w:pos="932" w:val="left" w:leader="none"/>
          <w:tab w:pos="10564" w:val="right" w:leader="dot"/>
        </w:tabs>
        <w:spacing w:line="240" w:lineRule="auto" w:before="139" w:after="0"/>
        <w:ind w:left="932" w:right="0" w:hanging="662"/>
        <w:jc w:val="left"/>
        <w:rPr>
          <w:sz w:val="20"/>
        </w:rPr>
      </w:pPr>
      <w:hyperlink w:history="true" w:anchor="_bookmark0">
        <w:r>
          <w:rPr>
            <w:sz w:val="20"/>
          </w:rPr>
          <w:t>Figure</w:t>
        </w:r>
        <w:r>
          <w:rPr>
            <w:spacing w:val="-5"/>
            <w:sz w:val="20"/>
          </w:rPr>
          <w:t> </w:t>
        </w:r>
        <w:r>
          <w:rPr>
            <w:sz w:val="20"/>
          </w:rPr>
          <w:t>1:</w:t>
        </w:r>
        <w:r>
          <w:rPr>
            <w:spacing w:val="42"/>
            <w:sz w:val="20"/>
          </w:rPr>
          <w:t> </w:t>
        </w:r>
        <w:r>
          <w:rPr>
            <w:sz w:val="20"/>
          </w:rPr>
          <w:t>Relationship</w:t>
        </w:r>
        <w:r>
          <w:rPr>
            <w:spacing w:val="-3"/>
            <w:sz w:val="20"/>
          </w:rPr>
          <w:t> </w:t>
        </w:r>
        <w:r>
          <w:rPr>
            <w:sz w:val="20"/>
          </w:rPr>
          <w:t>of</w:t>
        </w:r>
        <w:r>
          <w:rPr>
            <w:spacing w:val="-4"/>
            <w:sz w:val="20"/>
          </w:rPr>
          <w:t> </w:t>
        </w:r>
        <w:r>
          <w:rPr>
            <w:sz w:val="20"/>
          </w:rPr>
          <w:t>this</w:t>
        </w:r>
        <w:r>
          <w:rPr>
            <w:spacing w:val="-5"/>
            <w:sz w:val="20"/>
          </w:rPr>
          <w:t> </w:t>
        </w:r>
        <w:r>
          <w:rPr>
            <w:sz w:val="20"/>
          </w:rPr>
          <w:t>Document</w:t>
        </w:r>
        <w:r>
          <w:rPr>
            <w:spacing w:val="-5"/>
            <w:sz w:val="20"/>
          </w:rPr>
          <w:t> </w:t>
        </w:r>
        <w:r>
          <w:rPr>
            <w:sz w:val="20"/>
          </w:rPr>
          <w:t>to</w:t>
        </w:r>
        <w:r>
          <w:rPr>
            <w:spacing w:val="-3"/>
            <w:sz w:val="20"/>
          </w:rPr>
          <w:t> </w:t>
        </w:r>
        <w:r>
          <w:rPr>
            <w:sz w:val="20"/>
          </w:rPr>
          <w:t>Scenario</w:t>
        </w:r>
        <w:r>
          <w:rPr>
            <w:spacing w:val="-3"/>
            <w:sz w:val="20"/>
          </w:rPr>
          <w:t> </w:t>
        </w:r>
        <w:r>
          <w:rPr>
            <w:sz w:val="20"/>
          </w:rPr>
          <w:t>Documents</w:t>
        </w:r>
        <w:r>
          <w:rPr>
            <w:spacing w:val="-5"/>
            <w:sz w:val="20"/>
          </w:rPr>
          <w:t> </w:t>
        </w:r>
        <w:r>
          <w:rPr>
            <w:sz w:val="20"/>
          </w:rPr>
          <w:t>and</w:t>
        </w:r>
        <w:r>
          <w:rPr>
            <w:spacing w:val="-4"/>
            <w:sz w:val="20"/>
          </w:rPr>
          <w:t> </w:t>
        </w:r>
        <w:r>
          <w:rPr>
            <w:sz w:val="20"/>
          </w:rPr>
          <w:t>O-RAN</w:t>
        </w:r>
        <w:r>
          <w:rPr>
            <w:spacing w:val="-4"/>
            <w:sz w:val="20"/>
          </w:rPr>
          <w:t> </w:t>
        </w:r>
        <w:r>
          <w:rPr>
            <w:sz w:val="20"/>
          </w:rPr>
          <w:t>Management</w:t>
        </w:r>
        <w:r>
          <w:rPr>
            <w:spacing w:val="-7"/>
            <w:sz w:val="20"/>
          </w:rPr>
          <w:t> </w:t>
        </w:r>
        <w:r>
          <w:rPr>
            <w:spacing w:val="-2"/>
            <w:sz w:val="20"/>
          </w:rPr>
          <w:t>Documents</w:t>
        </w:r>
        <w:r>
          <w:rPr>
            <w:sz w:val="20"/>
          </w:rPr>
          <w:tab/>
        </w:r>
        <w:r>
          <w:rPr>
            <w:spacing w:val="-10"/>
            <w:sz w:val="20"/>
          </w:rPr>
          <w:t>5</w:t>
        </w:r>
      </w:hyperlink>
    </w:p>
    <w:p>
      <w:pPr>
        <w:pStyle w:val="ListParagraph"/>
        <w:numPr>
          <w:ilvl w:val="0"/>
          <w:numId w:val="2"/>
        </w:numPr>
        <w:tabs>
          <w:tab w:pos="932" w:val="left" w:leader="none"/>
          <w:tab w:pos="10564" w:val="right" w:leader="dot"/>
        </w:tabs>
        <w:spacing w:line="229" w:lineRule="exact" w:before="0" w:after="0"/>
        <w:ind w:left="932" w:right="0" w:hanging="662"/>
        <w:jc w:val="left"/>
        <w:rPr>
          <w:sz w:val="20"/>
        </w:rPr>
      </w:pPr>
      <w:hyperlink w:history="true" w:anchor="_bookmark1">
        <w:r>
          <w:rPr>
            <w:sz w:val="20"/>
          </w:rPr>
          <w:t>Figure</w:t>
        </w:r>
        <w:r>
          <w:rPr>
            <w:spacing w:val="-5"/>
            <w:sz w:val="20"/>
          </w:rPr>
          <w:t> </w:t>
        </w:r>
        <w:r>
          <w:rPr>
            <w:sz w:val="20"/>
          </w:rPr>
          <w:t>2:</w:t>
        </w:r>
        <w:r>
          <w:rPr>
            <w:spacing w:val="40"/>
            <w:sz w:val="20"/>
          </w:rPr>
          <w:t> </w:t>
        </w:r>
        <w:r>
          <w:rPr>
            <w:sz w:val="20"/>
          </w:rPr>
          <w:t>Major</w:t>
        </w:r>
        <w:r>
          <w:rPr>
            <w:spacing w:val="-6"/>
            <w:sz w:val="20"/>
          </w:rPr>
          <w:t> </w:t>
        </w:r>
        <w:r>
          <w:rPr>
            <w:sz w:val="20"/>
          </w:rPr>
          <w:t>Components</w:t>
        </w:r>
        <w:r>
          <w:rPr>
            <w:spacing w:val="-6"/>
            <w:sz w:val="20"/>
          </w:rPr>
          <w:t> </w:t>
        </w:r>
        <w:r>
          <w:rPr>
            <w:sz w:val="20"/>
          </w:rPr>
          <w:t>Related</w:t>
        </w:r>
        <w:r>
          <w:rPr>
            <w:spacing w:val="-4"/>
            <w:sz w:val="20"/>
          </w:rPr>
          <w:t> </w:t>
        </w:r>
        <w:r>
          <w:rPr>
            <w:sz w:val="20"/>
          </w:rPr>
          <w:t>to</w:t>
        </w:r>
        <w:r>
          <w:rPr>
            <w:spacing w:val="-4"/>
            <w:sz w:val="20"/>
          </w:rPr>
          <w:t> </w:t>
        </w:r>
        <w:r>
          <w:rPr>
            <w:sz w:val="20"/>
          </w:rPr>
          <w:t>the</w:t>
        </w:r>
        <w:r>
          <w:rPr>
            <w:spacing w:val="-4"/>
            <w:sz w:val="20"/>
          </w:rPr>
          <w:t> </w:t>
        </w:r>
        <w:r>
          <w:rPr>
            <w:sz w:val="20"/>
          </w:rPr>
          <w:t>Orchestration</w:t>
        </w:r>
        <w:r>
          <w:rPr>
            <w:spacing w:val="-4"/>
            <w:sz w:val="20"/>
          </w:rPr>
          <w:t> </w:t>
        </w:r>
        <w:r>
          <w:rPr>
            <w:sz w:val="20"/>
          </w:rPr>
          <w:t>and</w:t>
        </w:r>
        <w:r>
          <w:rPr>
            <w:spacing w:val="-4"/>
            <w:sz w:val="20"/>
          </w:rPr>
          <w:t> </w:t>
        </w:r>
        <w:r>
          <w:rPr>
            <w:sz w:val="20"/>
          </w:rPr>
          <w:t>Cloudification</w:t>
        </w:r>
        <w:r>
          <w:rPr>
            <w:spacing w:val="-6"/>
            <w:sz w:val="20"/>
          </w:rPr>
          <w:t> </w:t>
        </w:r>
        <w:r>
          <w:rPr>
            <w:spacing w:val="-2"/>
            <w:sz w:val="20"/>
          </w:rPr>
          <w:t>Effort</w:t>
        </w:r>
        <w:r>
          <w:rPr>
            <w:sz w:val="20"/>
          </w:rPr>
          <w:tab/>
        </w:r>
        <w:r>
          <w:rPr>
            <w:spacing w:val="-10"/>
            <w:sz w:val="20"/>
          </w:rPr>
          <w:t>6</w:t>
        </w:r>
      </w:hyperlink>
    </w:p>
    <w:p>
      <w:pPr>
        <w:pStyle w:val="ListParagraph"/>
        <w:numPr>
          <w:ilvl w:val="0"/>
          <w:numId w:val="2"/>
        </w:numPr>
        <w:tabs>
          <w:tab w:pos="932" w:val="left" w:leader="none"/>
          <w:tab w:pos="10564" w:val="right" w:leader="dot"/>
        </w:tabs>
        <w:spacing w:line="229" w:lineRule="exact" w:before="0" w:after="0"/>
        <w:ind w:left="932" w:right="0" w:hanging="662"/>
        <w:jc w:val="left"/>
        <w:rPr>
          <w:sz w:val="20"/>
        </w:rPr>
      </w:pPr>
      <w:hyperlink w:history="true" w:anchor="_bookmark2">
        <w:r>
          <w:rPr>
            <w:sz w:val="20"/>
          </w:rPr>
          <w:t>Figure</w:t>
        </w:r>
        <w:r>
          <w:rPr>
            <w:spacing w:val="-4"/>
            <w:sz w:val="20"/>
          </w:rPr>
          <w:t> </w:t>
        </w:r>
        <w:r>
          <w:rPr>
            <w:sz w:val="20"/>
          </w:rPr>
          <w:t>3:</w:t>
        </w:r>
        <w:r>
          <w:rPr>
            <w:spacing w:val="42"/>
            <w:sz w:val="20"/>
          </w:rPr>
          <w:t> </w:t>
        </w:r>
        <w:r>
          <w:rPr>
            <w:sz w:val="20"/>
          </w:rPr>
          <w:t>Example</w:t>
        </w:r>
        <w:r>
          <w:rPr>
            <w:spacing w:val="-3"/>
            <w:sz w:val="20"/>
          </w:rPr>
          <w:t> </w:t>
        </w:r>
        <w:r>
          <w:rPr>
            <w:sz w:val="20"/>
          </w:rPr>
          <w:t>of</w:t>
        </w:r>
        <w:r>
          <w:rPr>
            <w:spacing w:val="-4"/>
            <w:sz w:val="20"/>
          </w:rPr>
          <w:t> </w:t>
        </w:r>
        <w:r>
          <w:rPr>
            <w:sz w:val="20"/>
          </w:rPr>
          <w:t>Tiered</w:t>
        </w:r>
        <w:r>
          <w:rPr>
            <w:spacing w:val="-5"/>
            <w:sz w:val="20"/>
          </w:rPr>
          <w:t> </w:t>
        </w:r>
        <w:r>
          <w:rPr>
            <w:sz w:val="20"/>
          </w:rPr>
          <w:t>Clouds/mapped</w:t>
        </w:r>
        <w:r>
          <w:rPr>
            <w:spacing w:val="-3"/>
            <w:sz w:val="20"/>
          </w:rPr>
          <w:t> </w:t>
        </w:r>
        <w:r>
          <w:rPr>
            <w:sz w:val="20"/>
          </w:rPr>
          <w:t>to</w:t>
        </w:r>
        <w:r>
          <w:rPr>
            <w:spacing w:val="-3"/>
            <w:sz w:val="20"/>
          </w:rPr>
          <w:t> </w:t>
        </w:r>
        <w:r>
          <w:rPr>
            <w:sz w:val="20"/>
          </w:rPr>
          <w:t>O-Clouds</w:t>
        </w:r>
        <w:r>
          <w:rPr>
            <w:spacing w:val="-4"/>
            <w:sz w:val="20"/>
          </w:rPr>
          <w:t> </w:t>
        </w:r>
        <w:r>
          <w:rPr>
            <w:sz w:val="20"/>
          </w:rPr>
          <w:t>and</w:t>
        </w:r>
        <w:r>
          <w:rPr>
            <w:spacing w:val="-3"/>
            <w:sz w:val="20"/>
          </w:rPr>
          <w:t> </w:t>
        </w:r>
        <w:r>
          <w:rPr>
            <w:spacing w:val="-2"/>
            <w:sz w:val="20"/>
          </w:rPr>
          <w:t>Sites</w:t>
        </w:r>
        <w:r>
          <w:rPr>
            <w:sz w:val="20"/>
          </w:rPr>
          <w:tab/>
        </w:r>
        <w:r>
          <w:rPr>
            <w:spacing w:val="-10"/>
            <w:sz w:val="20"/>
          </w:rPr>
          <w:t>7</w:t>
        </w:r>
      </w:hyperlink>
    </w:p>
    <w:p>
      <w:pPr>
        <w:pStyle w:val="ListParagraph"/>
        <w:numPr>
          <w:ilvl w:val="0"/>
          <w:numId w:val="2"/>
        </w:numPr>
        <w:tabs>
          <w:tab w:pos="932" w:val="left" w:leader="none"/>
          <w:tab w:pos="10568" w:val="right" w:leader="dot"/>
        </w:tabs>
        <w:spacing w:line="240" w:lineRule="auto" w:before="0" w:after="0"/>
        <w:ind w:left="932" w:right="0" w:hanging="662"/>
        <w:jc w:val="left"/>
        <w:rPr>
          <w:sz w:val="20"/>
        </w:rPr>
      </w:pPr>
      <w:hyperlink w:history="true" w:anchor="_bookmark18">
        <w:r>
          <w:rPr>
            <w:sz w:val="20"/>
          </w:rPr>
          <w:t>Figure</w:t>
        </w:r>
        <w:r>
          <w:rPr>
            <w:spacing w:val="-4"/>
            <w:sz w:val="20"/>
          </w:rPr>
          <w:t> </w:t>
        </w:r>
        <w:r>
          <w:rPr>
            <w:sz w:val="20"/>
          </w:rPr>
          <w:t>4:</w:t>
        </w:r>
        <w:r>
          <w:rPr>
            <w:spacing w:val="-5"/>
            <w:sz w:val="20"/>
          </w:rPr>
          <w:t> </w:t>
        </w:r>
        <w:r>
          <w:rPr>
            <w:sz w:val="20"/>
          </w:rPr>
          <w:t>High</w:t>
        </w:r>
        <w:r>
          <w:rPr>
            <w:spacing w:val="-3"/>
            <w:sz w:val="20"/>
          </w:rPr>
          <w:t> </w:t>
        </w:r>
        <w:r>
          <w:rPr>
            <w:sz w:val="20"/>
          </w:rPr>
          <w:t>Level</w:t>
        </w:r>
        <w:r>
          <w:rPr>
            <w:spacing w:val="-4"/>
            <w:sz w:val="20"/>
          </w:rPr>
          <w:t> </w:t>
        </w:r>
        <w:r>
          <w:rPr>
            <w:sz w:val="20"/>
          </w:rPr>
          <w:t>Architecture</w:t>
        </w:r>
        <w:r>
          <w:rPr>
            <w:spacing w:val="-4"/>
            <w:sz w:val="20"/>
          </w:rPr>
          <w:t> </w:t>
        </w:r>
        <w:r>
          <w:rPr>
            <w:sz w:val="20"/>
          </w:rPr>
          <w:t>of</w:t>
        </w:r>
        <w:r>
          <w:rPr>
            <w:spacing w:val="-4"/>
            <w:sz w:val="20"/>
          </w:rPr>
          <w:t> </w:t>
        </w:r>
        <w:r>
          <w:rPr>
            <w:sz w:val="20"/>
          </w:rPr>
          <w:t>O-</w:t>
        </w:r>
        <w:r>
          <w:rPr>
            <w:spacing w:val="-5"/>
            <w:sz w:val="20"/>
          </w:rPr>
          <w:t>RAN</w:t>
        </w:r>
        <w:r>
          <w:rPr>
            <w:sz w:val="20"/>
          </w:rPr>
          <w:tab/>
        </w:r>
        <w:r>
          <w:rPr>
            <w:spacing w:val="-5"/>
            <w:sz w:val="20"/>
          </w:rPr>
          <w:t>12</w:t>
        </w:r>
      </w:hyperlink>
    </w:p>
    <w:p>
      <w:pPr>
        <w:pStyle w:val="ListParagraph"/>
        <w:numPr>
          <w:ilvl w:val="0"/>
          <w:numId w:val="2"/>
        </w:numPr>
        <w:tabs>
          <w:tab w:pos="932" w:val="left" w:leader="none"/>
          <w:tab w:pos="10568" w:val="right" w:leader="dot"/>
        </w:tabs>
        <w:spacing w:line="240" w:lineRule="auto" w:before="1" w:after="0"/>
        <w:ind w:left="932" w:right="0" w:hanging="662"/>
        <w:jc w:val="left"/>
        <w:rPr>
          <w:sz w:val="20"/>
        </w:rPr>
      </w:pPr>
      <w:hyperlink w:history="true" w:anchor="_bookmark20">
        <w:r>
          <w:rPr>
            <w:sz w:val="20"/>
          </w:rPr>
          <w:t>Figure</w:t>
        </w:r>
        <w:r>
          <w:rPr>
            <w:spacing w:val="-4"/>
            <w:sz w:val="20"/>
          </w:rPr>
          <w:t> </w:t>
        </w:r>
        <w:r>
          <w:rPr>
            <w:sz w:val="20"/>
          </w:rPr>
          <w:t>5:</w:t>
        </w:r>
        <w:r>
          <w:rPr>
            <w:spacing w:val="45"/>
            <w:sz w:val="20"/>
          </w:rPr>
          <w:t> </w:t>
        </w:r>
        <w:r>
          <w:rPr>
            <w:sz w:val="20"/>
          </w:rPr>
          <w:t>Logical</w:t>
        </w:r>
        <w:r>
          <w:rPr>
            <w:spacing w:val="-3"/>
            <w:sz w:val="20"/>
          </w:rPr>
          <w:t> </w:t>
        </w:r>
        <w:r>
          <w:rPr>
            <w:sz w:val="20"/>
          </w:rPr>
          <w:t>Architecture</w:t>
        </w:r>
        <w:r>
          <w:rPr>
            <w:spacing w:val="-4"/>
            <w:sz w:val="20"/>
          </w:rPr>
          <w:t> </w:t>
        </w:r>
        <w:r>
          <w:rPr>
            <w:sz w:val="20"/>
          </w:rPr>
          <w:t>of</w:t>
        </w:r>
        <w:r>
          <w:rPr>
            <w:spacing w:val="-3"/>
            <w:sz w:val="20"/>
          </w:rPr>
          <w:t> </w:t>
        </w:r>
        <w:r>
          <w:rPr>
            <w:sz w:val="20"/>
          </w:rPr>
          <w:t>O-</w:t>
        </w:r>
        <w:r>
          <w:rPr>
            <w:spacing w:val="-5"/>
            <w:sz w:val="20"/>
          </w:rPr>
          <w:t>RAN</w:t>
        </w:r>
        <w:r>
          <w:rPr>
            <w:sz w:val="20"/>
          </w:rPr>
          <w:tab/>
        </w:r>
        <w:r>
          <w:rPr>
            <w:spacing w:val="-5"/>
            <w:sz w:val="20"/>
          </w:rPr>
          <w:t>13</w:t>
        </w:r>
      </w:hyperlink>
    </w:p>
    <w:p>
      <w:pPr>
        <w:pStyle w:val="ListParagraph"/>
        <w:numPr>
          <w:ilvl w:val="0"/>
          <w:numId w:val="2"/>
        </w:numPr>
        <w:tabs>
          <w:tab w:pos="932" w:val="left" w:leader="none"/>
          <w:tab w:pos="10568" w:val="right" w:leader="dot"/>
        </w:tabs>
        <w:spacing w:line="240" w:lineRule="auto" w:before="0" w:after="0"/>
        <w:ind w:left="932" w:right="0" w:hanging="662"/>
        <w:jc w:val="left"/>
        <w:rPr>
          <w:sz w:val="20"/>
        </w:rPr>
      </w:pPr>
      <w:hyperlink w:history="true" w:anchor="_bookmark21">
        <w:r>
          <w:rPr>
            <w:sz w:val="20"/>
          </w:rPr>
          <w:t>Figure</w:t>
        </w:r>
        <w:r>
          <w:rPr>
            <w:spacing w:val="-4"/>
            <w:sz w:val="20"/>
          </w:rPr>
          <w:t> </w:t>
        </w:r>
        <w:r>
          <w:rPr>
            <w:sz w:val="20"/>
          </w:rPr>
          <w:t>6:</w:t>
        </w:r>
        <w:r>
          <w:rPr>
            <w:spacing w:val="44"/>
            <w:sz w:val="20"/>
          </w:rPr>
          <w:t> </w:t>
        </w:r>
        <w:r>
          <w:rPr>
            <w:sz w:val="20"/>
          </w:rPr>
          <w:t>Decoupling,</w:t>
        </w:r>
        <w:r>
          <w:rPr>
            <w:spacing w:val="-5"/>
            <w:sz w:val="20"/>
          </w:rPr>
          <w:t> </w:t>
        </w:r>
        <w:r>
          <w:rPr>
            <w:sz w:val="20"/>
          </w:rPr>
          <w:t>and</w:t>
        </w:r>
        <w:r>
          <w:rPr>
            <w:spacing w:val="-4"/>
            <w:sz w:val="20"/>
          </w:rPr>
          <w:t> </w:t>
        </w:r>
        <w:r>
          <w:rPr>
            <w:sz w:val="20"/>
          </w:rPr>
          <w:t>Illustration</w:t>
        </w:r>
        <w:r>
          <w:rPr>
            <w:spacing w:val="-2"/>
            <w:sz w:val="20"/>
          </w:rPr>
          <w:t> </w:t>
        </w:r>
        <w:r>
          <w:rPr>
            <w:sz w:val="20"/>
          </w:rPr>
          <w:t>of</w:t>
        </w:r>
        <w:r>
          <w:rPr>
            <w:spacing w:val="-4"/>
            <w:sz w:val="20"/>
          </w:rPr>
          <w:t> </w:t>
        </w:r>
        <w:r>
          <w:rPr>
            <w:sz w:val="20"/>
          </w:rPr>
          <w:t>the</w:t>
        </w:r>
        <w:r>
          <w:rPr>
            <w:spacing w:val="-5"/>
            <w:sz w:val="20"/>
          </w:rPr>
          <w:t> </w:t>
        </w:r>
        <w:r>
          <w:rPr>
            <w:sz w:val="20"/>
          </w:rPr>
          <w:t>O-Cloud</w:t>
        </w:r>
        <w:r>
          <w:rPr>
            <w:spacing w:val="-2"/>
            <w:sz w:val="20"/>
          </w:rPr>
          <w:t> Concept</w:t>
        </w:r>
        <w:r>
          <w:rPr>
            <w:sz w:val="20"/>
          </w:rPr>
          <w:tab/>
        </w:r>
        <w:r>
          <w:rPr>
            <w:spacing w:val="-5"/>
            <w:sz w:val="20"/>
          </w:rPr>
          <w:t>14</w:t>
        </w:r>
      </w:hyperlink>
    </w:p>
    <w:p>
      <w:pPr>
        <w:pStyle w:val="ListParagraph"/>
        <w:numPr>
          <w:ilvl w:val="0"/>
          <w:numId w:val="2"/>
        </w:numPr>
        <w:tabs>
          <w:tab w:pos="932" w:val="left" w:leader="none"/>
          <w:tab w:pos="10568" w:val="right" w:leader="dot"/>
        </w:tabs>
        <w:spacing w:line="240" w:lineRule="auto" w:before="1" w:after="0"/>
        <w:ind w:left="932" w:right="0" w:hanging="662"/>
        <w:jc w:val="left"/>
        <w:rPr>
          <w:sz w:val="20"/>
        </w:rPr>
      </w:pPr>
      <w:hyperlink w:history="true" w:anchor="_bookmark22">
        <w:r>
          <w:rPr>
            <w:sz w:val="20"/>
          </w:rPr>
          <w:t>Figure</w:t>
        </w:r>
        <w:r>
          <w:rPr>
            <w:spacing w:val="-5"/>
            <w:sz w:val="20"/>
          </w:rPr>
          <w:t> </w:t>
        </w:r>
        <w:r>
          <w:rPr>
            <w:sz w:val="20"/>
          </w:rPr>
          <w:t>7:</w:t>
        </w:r>
        <w:r>
          <w:rPr>
            <w:spacing w:val="40"/>
            <w:sz w:val="20"/>
          </w:rPr>
          <w:t> </w:t>
        </w:r>
        <w:r>
          <w:rPr>
            <w:sz w:val="20"/>
          </w:rPr>
          <w:t>Relationship</w:t>
        </w:r>
        <w:r>
          <w:rPr>
            <w:spacing w:val="-3"/>
            <w:sz w:val="20"/>
          </w:rPr>
          <w:t> </w:t>
        </w:r>
        <w:r>
          <w:rPr>
            <w:sz w:val="20"/>
          </w:rPr>
          <w:t>between</w:t>
        </w:r>
        <w:r>
          <w:rPr>
            <w:spacing w:val="-4"/>
            <w:sz w:val="20"/>
          </w:rPr>
          <w:t> </w:t>
        </w:r>
        <w:r>
          <w:rPr>
            <w:sz w:val="20"/>
          </w:rPr>
          <w:t>RAN</w:t>
        </w:r>
        <w:r>
          <w:rPr>
            <w:spacing w:val="-5"/>
            <w:sz w:val="20"/>
          </w:rPr>
          <w:t> </w:t>
        </w:r>
        <w:r>
          <w:rPr>
            <w:sz w:val="20"/>
          </w:rPr>
          <w:t>Functions</w:t>
        </w:r>
        <w:r>
          <w:rPr>
            <w:spacing w:val="-5"/>
            <w:sz w:val="20"/>
          </w:rPr>
          <w:t> </w:t>
        </w:r>
        <w:r>
          <w:rPr>
            <w:sz w:val="20"/>
          </w:rPr>
          <w:t>and</w:t>
        </w:r>
        <w:r>
          <w:rPr>
            <w:spacing w:val="-4"/>
            <w:sz w:val="20"/>
          </w:rPr>
          <w:t> </w:t>
        </w:r>
        <w:r>
          <w:rPr>
            <w:sz w:val="20"/>
          </w:rPr>
          <w:t>Demands</w:t>
        </w:r>
        <w:r>
          <w:rPr>
            <w:spacing w:val="-6"/>
            <w:sz w:val="20"/>
          </w:rPr>
          <w:t> </w:t>
        </w:r>
        <w:r>
          <w:rPr>
            <w:sz w:val="20"/>
          </w:rPr>
          <w:t>on</w:t>
        </w:r>
        <w:r>
          <w:rPr>
            <w:spacing w:val="-3"/>
            <w:sz w:val="20"/>
          </w:rPr>
          <w:t> </w:t>
        </w:r>
        <w:r>
          <w:rPr>
            <w:sz w:val="20"/>
          </w:rPr>
          <w:t>Cloud</w:t>
        </w:r>
        <w:r>
          <w:rPr>
            <w:spacing w:val="-6"/>
            <w:sz w:val="20"/>
          </w:rPr>
          <w:t> </w:t>
        </w:r>
        <w:r>
          <w:rPr>
            <w:sz w:val="20"/>
          </w:rPr>
          <w:t>Infrastructure</w:t>
        </w:r>
        <w:r>
          <w:rPr>
            <w:spacing w:val="-5"/>
            <w:sz w:val="20"/>
          </w:rPr>
          <w:t> </w:t>
        </w:r>
        <w:r>
          <w:rPr>
            <w:sz w:val="20"/>
          </w:rPr>
          <w:t>and</w:t>
        </w:r>
        <w:r>
          <w:rPr>
            <w:spacing w:val="-5"/>
            <w:sz w:val="20"/>
          </w:rPr>
          <w:t> </w:t>
        </w:r>
        <w:r>
          <w:rPr>
            <w:spacing w:val="-2"/>
            <w:sz w:val="20"/>
          </w:rPr>
          <w:t>Hardware</w:t>
        </w:r>
        <w:r>
          <w:rPr>
            <w:sz w:val="20"/>
          </w:rPr>
          <w:tab/>
        </w:r>
        <w:r>
          <w:rPr>
            <w:spacing w:val="-5"/>
            <w:sz w:val="20"/>
          </w:rPr>
          <w:t>15</w:t>
        </w:r>
      </w:hyperlink>
    </w:p>
    <w:p>
      <w:pPr>
        <w:pStyle w:val="ListParagraph"/>
        <w:numPr>
          <w:ilvl w:val="0"/>
          <w:numId w:val="2"/>
        </w:numPr>
        <w:tabs>
          <w:tab w:pos="932" w:val="left" w:leader="none"/>
          <w:tab w:pos="10568" w:val="right" w:leader="dot"/>
        </w:tabs>
        <w:spacing w:line="229" w:lineRule="exact" w:before="0" w:after="0"/>
        <w:ind w:left="932" w:right="0" w:hanging="662"/>
        <w:jc w:val="left"/>
        <w:rPr>
          <w:sz w:val="20"/>
        </w:rPr>
      </w:pPr>
      <w:hyperlink w:history="true" w:anchor="_bookmark24">
        <w:r>
          <w:rPr>
            <w:sz w:val="20"/>
          </w:rPr>
          <w:t>Figure</w:t>
        </w:r>
        <w:r>
          <w:rPr>
            <w:spacing w:val="-5"/>
            <w:sz w:val="20"/>
          </w:rPr>
          <w:t> </w:t>
        </w:r>
        <w:r>
          <w:rPr>
            <w:sz w:val="20"/>
          </w:rPr>
          <w:t>8:</w:t>
        </w:r>
        <w:r>
          <w:rPr>
            <w:spacing w:val="-6"/>
            <w:sz w:val="20"/>
          </w:rPr>
          <w:t> </w:t>
        </w:r>
        <w:r>
          <w:rPr>
            <w:sz w:val="20"/>
          </w:rPr>
          <w:t>Key</w:t>
        </w:r>
        <w:r>
          <w:rPr>
            <w:spacing w:val="-3"/>
            <w:sz w:val="20"/>
          </w:rPr>
          <w:t> </w:t>
        </w:r>
        <w:r>
          <w:rPr>
            <w:sz w:val="20"/>
          </w:rPr>
          <w:t>Components</w:t>
        </w:r>
        <w:r>
          <w:rPr>
            <w:spacing w:val="-6"/>
            <w:sz w:val="20"/>
          </w:rPr>
          <w:t> </w:t>
        </w:r>
        <w:r>
          <w:rPr>
            <w:sz w:val="20"/>
          </w:rPr>
          <w:t>Involved</w:t>
        </w:r>
        <w:r>
          <w:rPr>
            <w:spacing w:val="-3"/>
            <w:sz w:val="20"/>
          </w:rPr>
          <w:t> </w:t>
        </w:r>
        <w:r>
          <w:rPr>
            <w:sz w:val="20"/>
          </w:rPr>
          <w:t>in/with</w:t>
        </w:r>
        <w:r>
          <w:rPr>
            <w:spacing w:val="-5"/>
            <w:sz w:val="20"/>
          </w:rPr>
          <w:t> </w:t>
        </w:r>
        <w:r>
          <w:rPr>
            <w:sz w:val="20"/>
          </w:rPr>
          <w:t>an</w:t>
        </w:r>
        <w:r>
          <w:rPr>
            <w:spacing w:val="-3"/>
            <w:sz w:val="20"/>
          </w:rPr>
          <w:t> </w:t>
        </w:r>
        <w:r>
          <w:rPr>
            <w:sz w:val="20"/>
          </w:rPr>
          <w:t>O-</w:t>
        </w:r>
        <w:r>
          <w:rPr>
            <w:spacing w:val="-4"/>
            <w:sz w:val="20"/>
          </w:rPr>
          <w:t>Cloud</w:t>
        </w:r>
        <w:r>
          <w:rPr>
            <w:sz w:val="20"/>
          </w:rPr>
          <w:tab/>
        </w:r>
        <w:r>
          <w:rPr>
            <w:spacing w:val="-5"/>
            <w:sz w:val="20"/>
          </w:rPr>
          <w:t>16</w:t>
        </w:r>
      </w:hyperlink>
    </w:p>
    <w:p>
      <w:pPr>
        <w:pStyle w:val="ListParagraph"/>
        <w:numPr>
          <w:ilvl w:val="0"/>
          <w:numId w:val="2"/>
        </w:numPr>
        <w:tabs>
          <w:tab w:pos="932" w:val="left" w:leader="none"/>
        </w:tabs>
        <w:spacing w:line="229" w:lineRule="exact" w:before="0" w:after="0"/>
        <w:ind w:left="932" w:right="0" w:hanging="662"/>
        <w:jc w:val="left"/>
        <w:rPr>
          <w:sz w:val="20"/>
        </w:rPr>
      </w:pPr>
      <w:hyperlink w:history="true" w:anchor="_bookmark25">
        <w:r>
          <w:rPr>
            <w:sz w:val="20"/>
          </w:rPr>
          <w:t>Figure</w:t>
        </w:r>
        <w:r>
          <w:rPr>
            <w:spacing w:val="-4"/>
            <w:sz w:val="20"/>
          </w:rPr>
          <w:t> </w:t>
        </w:r>
        <w:r>
          <w:rPr>
            <w:sz w:val="20"/>
          </w:rPr>
          <w:t>9:</w:t>
        </w:r>
        <w:r>
          <w:rPr>
            <w:spacing w:val="-5"/>
            <w:sz w:val="20"/>
          </w:rPr>
          <w:t> </w:t>
        </w:r>
        <w:r>
          <w:rPr>
            <w:sz w:val="20"/>
          </w:rPr>
          <w:t>Example</w:t>
        </w:r>
        <w:r>
          <w:rPr>
            <w:spacing w:val="-4"/>
            <w:sz w:val="20"/>
          </w:rPr>
          <w:t> </w:t>
        </w:r>
        <w:r>
          <w:rPr>
            <w:sz w:val="20"/>
          </w:rPr>
          <w:t>of</w:t>
        </w:r>
        <w:r>
          <w:rPr>
            <w:spacing w:val="-5"/>
            <w:sz w:val="20"/>
          </w:rPr>
          <w:t> </w:t>
        </w:r>
        <w:r>
          <w:rPr>
            <w:sz w:val="20"/>
          </w:rPr>
          <w:t>O-Cloud</w:t>
        </w:r>
        <w:r>
          <w:rPr>
            <w:spacing w:val="-5"/>
            <w:sz w:val="20"/>
          </w:rPr>
          <w:t> </w:t>
        </w:r>
        <w:r>
          <w:rPr>
            <w:sz w:val="20"/>
          </w:rPr>
          <w:t>Resources</w:t>
        </w:r>
        <w:r>
          <w:rPr>
            <w:spacing w:val="-5"/>
            <w:sz w:val="20"/>
          </w:rPr>
          <w:t> </w:t>
        </w:r>
        <w:r>
          <w:rPr>
            <w:sz w:val="20"/>
          </w:rPr>
          <w:t>mapped</w:t>
        </w:r>
        <w:r>
          <w:rPr>
            <w:spacing w:val="-3"/>
            <w:sz w:val="20"/>
          </w:rPr>
          <w:t> </w:t>
        </w:r>
        <w:r>
          <w:rPr>
            <w:sz w:val="20"/>
          </w:rPr>
          <w:t>to</w:t>
        </w:r>
        <w:r>
          <w:rPr>
            <w:spacing w:val="-5"/>
            <w:sz w:val="20"/>
          </w:rPr>
          <w:t> </w:t>
        </w:r>
        <w:r>
          <w:rPr>
            <w:sz w:val="20"/>
          </w:rPr>
          <w:t>O-Cloud</w:t>
        </w:r>
        <w:r>
          <w:rPr>
            <w:spacing w:val="-3"/>
            <w:sz w:val="20"/>
          </w:rPr>
          <w:t> </w:t>
        </w:r>
        <w:r>
          <w:rPr>
            <w:sz w:val="20"/>
          </w:rPr>
          <w:t>Nodes</w:t>
        </w:r>
        <w:r>
          <w:rPr>
            <w:spacing w:val="-5"/>
            <w:sz w:val="20"/>
          </w:rPr>
          <w:t> </w:t>
        </w:r>
        <w:r>
          <w:rPr>
            <w:sz w:val="20"/>
          </w:rPr>
          <w:t>and</w:t>
        </w:r>
        <w:r>
          <w:rPr>
            <w:spacing w:val="-4"/>
            <w:sz w:val="20"/>
          </w:rPr>
          <w:t> </w:t>
        </w:r>
        <w:r>
          <w:rPr>
            <w:sz w:val="20"/>
          </w:rPr>
          <w:t>O-Cloud</w:t>
        </w:r>
        <w:r>
          <w:rPr>
            <w:spacing w:val="-3"/>
            <w:sz w:val="20"/>
          </w:rPr>
          <w:t> </w:t>
        </w:r>
        <w:r>
          <w:rPr>
            <w:sz w:val="20"/>
          </w:rPr>
          <w:t>Networks</w:t>
        </w:r>
        <w:r>
          <w:rPr>
            <w:spacing w:val="-5"/>
            <w:sz w:val="20"/>
          </w:rPr>
          <w:t> </w:t>
        </w:r>
        <w:r>
          <w:rPr>
            <w:sz w:val="20"/>
          </w:rPr>
          <w:t>in</w:t>
        </w:r>
        <w:r>
          <w:rPr>
            <w:spacing w:val="-3"/>
            <w:sz w:val="20"/>
          </w:rPr>
          <w:t> </w:t>
        </w:r>
        <w:r>
          <w:rPr>
            <w:sz w:val="20"/>
          </w:rPr>
          <w:t>an</w:t>
        </w:r>
        <w:r>
          <w:rPr>
            <w:spacing w:val="-3"/>
            <w:sz w:val="20"/>
          </w:rPr>
          <w:t> </w:t>
        </w:r>
        <w:r>
          <w:rPr>
            <w:sz w:val="20"/>
          </w:rPr>
          <w:t>O-Cloud</w:t>
        </w:r>
        <w:r>
          <w:rPr>
            <w:spacing w:val="-2"/>
            <w:sz w:val="20"/>
          </w:rPr>
          <w:t> </w:t>
        </w:r>
        <w:r>
          <w:rPr>
            <w:spacing w:val="-4"/>
            <w:sz w:val="20"/>
          </w:rPr>
          <w:t>Node</w:t>
        </w:r>
      </w:hyperlink>
    </w:p>
    <w:p>
      <w:pPr>
        <w:pStyle w:val="ListParagraph"/>
        <w:numPr>
          <w:ilvl w:val="0"/>
          <w:numId w:val="2"/>
        </w:numPr>
        <w:tabs>
          <w:tab w:pos="932" w:val="left" w:leader="none"/>
          <w:tab w:pos="10568" w:val="right" w:leader="dot"/>
        </w:tabs>
        <w:spacing w:line="240" w:lineRule="auto" w:before="1" w:after="0"/>
        <w:ind w:left="932" w:right="0" w:hanging="662"/>
        <w:jc w:val="left"/>
        <w:rPr>
          <w:sz w:val="20"/>
        </w:rPr>
      </w:pPr>
      <w:hyperlink w:history="true" w:anchor="_bookmark25">
        <w:r>
          <w:rPr>
            <w:spacing w:val="-2"/>
            <w:sz w:val="20"/>
          </w:rPr>
          <w:t>Cluster</w:t>
        </w:r>
        <w:r>
          <w:rPr>
            <w:sz w:val="20"/>
          </w:rPr>
          <w:tab/>
        </w:r>
        <w:r>
          <w:rPr>
            <w:spacing w:val="-5"/>
            <w:sz w:val="20"/>
          </w:rPr>
          <w:t>18</w:t>
        </w:r>
      </w:hyperlink>
    </w:p>
    <w:p>
      <w:pPr>
        <w:pStyle w:val="ListParagraph"/>
        <w:numPr>
          <w:ilvl w:val="0"/>
          <w:numId w:val="2"/>
        </w:numPr>
        <w:tabs>
          <w:tab w:pos="932" w:val="left" w:leader="none"/>
          <w:tab w:pos="10568" w:val="right" w:leader="dot"/>
        </w:tabs>
        <w:spacing w:line="240" w:lineRule="auto" w:before="0" w:after="0"/>
        <w:ind w:left="932" w:right="0" w:hanging="662"/>
        <w:jc w:val="left"/>
        <w:rPr>
          <w:sz w:val="20"/>
        </w:rPr>
      </w:pPr>
      <w:hyperlink w:history="true" w:anchor="_bookmark26">
        <w:r>
          <w:rPr>
            <w:sz w:val="20"/>
          </w:rPr>
          <w:t>Figure</w:t>
        </w:r>
        <w:r>
          <w:rPr>
            <w:spacing w:val="-5"/>
            <w:sz w:val="20"/>
          </w:rPr>
          <w:t> </w:t>
        </w:r>
        <w:r>
          <w:rPr>
            <w:sz w:val="20"/>
          </w:rPr>
          <w:t>10:</w:t>
        </w:r>
        <w:r>
          <w:rPr>
            <w:spacing w:val="-5"/>
            <w:sz w:val="20"/>
          </w:rPr>
          <w:t> </w:t>
        </w:r>
        <w:r>
          <w:rPr>
            <w:sz w:val="20"/>
          </w:rPr>
          <w:t>Edge</w:t>
        </w:r>
        <w:r>
          <w:rPr>
            <w:spacing w:val="-4"/>
            <w:sz w:val="20"/>
          </w:rPr>
          <w:t> </w:t>
        </w:r>
        <w:r>
          <w:rPr>
            <w:sz w:val="20"/>
          </w:rPr>
          <w:t>O-Cloud</w:t>
        </w:r>
        <w:r>
          <w:rPr>
            <w:spacing w:val="-5"/>
            <w:sz w:val="20"/>
          </w:rPr>
          <w:t> </w:t>
        </w:r>
        <w:r>
          <w:rPr>
            <w:sz w:val="20"/>
          </w:rPr>
          <w:t>Site</w:t>
        </w:r>
        <w:r>
          <w:rPr>
            <w:spacing w:val="-4"/>
            <w:sz w:val="20"/>
          </w:rPr>
          <w:t> </w:t>
        </w:r>
        <w:r>
          <w:rPr>
            <w:sz w:val="20"/>
          </w:rPr>
          <w:t>deployment</w:t>
        </w:r>
        <w:r>
          <w:rPr>
            <w:spacing w:val="-5"/>
            <w:sz w:val="20"/>
          </w:rPr>
          <w:t> </w:t>
        </w:r>
        <w:r>
          <w:rPr>
            <w:sz w:val="20"/>
          </w:rPr>
          <w:t>example</w:t>
        </w:r>
        <w:r>
          <w:rPr>
            <w:spacing w:val="-4"/>
            <w:sz w:val="20"/>
          </w:rPr>
          <w:t> </w:t>
        </w:r>
        <w:r>
          <w:rPr>
            <w:sz w:val="20"/>
          </w:rPr>
          <w:t>with</w:t>
        </w:r>
        <w:r>
          <w:rPr>
            <w:spacing w:val="-4"/>
            <w:sz w:val="20"/>
          </w:rPr>
          <w:t> </w:t>
        </w:r>
        <w:r>
          <w:rPr>
            <w:sz w:val="20"/>
          </w:rPr>
          <w:t>an</w:t>
        </w:r>
        <w:r>
          <w:rPr>
            <w:spacing w:val="-5"/>
            <w:sz w:val="20"/>
          </w:rPr>
          <w:t> </w:t>
        </w:r>
        <w:r>
          <w:rPr>
            <w:sz w:val="20"/>
          </w:rPr>
          <w:t>O-Cloud</w:t>
        </w:r>
        <w:r>
          <w:rPr>
            <w:spacing w:val="-3"/>
            <w:sz w:val="20"/>
          </w:rPr>
          <w:t> </w:t>
        </w:r>
        <w:r>
          <w:rPr>
            <w:sz w:val="20"/>
          </w:rPr>
          <w:t>Site</w:t>
        </w:r>
        <w:r>
          <w:rPr>
            <w:spacing w:val="-4"/>
            <w:sz w:val="20"/>
          </w:rPr>
          <w:t> </w:t>
        </w:r>
        <w:r>
          <w:rPr>
            <w:sz w:val="20"/>
          </w:rPr>
          <w:t>Network</w:t>
        </w:r>
        <w:r>
          <w:rPr>
            <w:spacing w:val="-3"/>
            <w:sz w:val="20"/>
          </w:rPr>
          <w:t> </w:t>
        </w:r>
        <w:r>
          <w:rPr>
            <w:sz w:val="20"/>
          </w:rPr>
          <w:t>Fabric</w:t>
        </w:r>
        <w:r>
          <w:rPr>
            <w:spacing w:val="-6"/>
            <w:sz w:val="20"/>
          </w:rPr>
          <w:t> </w:t>
        </w:r>
        <w:r>
          <w:rPr>
            <w:spacing w:val="-2"/>
            <w:sz w:val="20"/>
          </w:rPr>
          <w:t>(Hub)</w:t>
        </w:r>
        <w:r>
          <w:rPr>
            <w:sz w:val="20"/>
          </w:rPr>
          <w:tab/>
        </w:r>
        <w:r>
          <w:rPr>
            <w:spacing w:val="-5"/>
            <w:sz w:val="20"/>
          </w:rPr>
          <w:t>19</w:t>
        </w:r>
      </w:hyperlink>
    </w:p>
    <w:p>
      <w:pPr>
        <w:pStyle w:val="ListParagraph"/>
        <w:numPr>
          <w:ilvl w:val="0"/>
          <w:numId w:val="2"/>
        </w:numPr>
        <w:tabs>
          <w:tab w:pos="932" w:val="left" w:leader="none"/>
          <w:tab w:pos="10568" w:val="right" w:leader="dot"/>
        </w:tabs>
        <w:spacing w:line="240" w:lineRule="auto" w:before="1" w:after="0"/>
        <w:ind w:left="932" w:right="0" w:hanging="662"/>
        <w:jc w:val="left"/>
        <w:rPr>
          <w:sz w:val="20"/>
        </w:rPr>
      </w:pPr>
      <w:hyperlink w:history="true" w:anchor="_bookmark27">
        <w:r>
          <w:rPr>
            <w:sz w:val="20"/>
          </w:rPr>
          <w:t>Figure</w:t>
        </w:r>
        <w:r>
          <w:rPr>
            <w:spacing w:val="-5"/>
            <w:sz w:val="20"/>
          </w:rPr>
          <w:t> </w:t>
        </w:r>
        <w:r>
          <w:rPr>
            <w:sz w:val="20"/>
          </w:rPr>
          <w:t>11:</w:t>
        </w:r>
        <w:r>
          <w:rPr>
            <w:spacing w:val="-5"/>
            <w:sz w:val="20"/>
          </w:rPr>
          <w:t> </w:t>
        </w:r>
        <w:r>
          <w:rPr>
            <w:sz w:val="20"/>
          </w:rPr>
          <w:t>Edge</w:t>
        </w:r>
        <w:r>
          <w:rPr>
            <w:spacing w:val="-5"/>
            <w:sz w:val="20"/>
          </w:rPr>
          <w:t> </w:t>
        </w:r>
        <w:r>
          <w:rPr>
            <w:sz w:val="20"/>
          </w:rPr>
          <w:t>O-Cloud</w:t>
        </w:r>
        <w:r>
          <w:rPr>
            <w:spacing w:val="-5"/>
            <w:sz w:val="20"/>
          </w:rPr>
          <w:t> </w:t>
        </w:r>
        <w:r>
          <w:rPr>
            <w:sz w:val="20"/>
          </w:rPr>
          <w:t>Site</w:t>
        </w:r>
        <w:r>
          <w:rPr>
            <w:spacing w:val="-4"/>
            <w:sz w:val="20"/>
          </w:rPr>
          <w:t> </w:t>
        </w:r>
        <w:r>
          <w:rPr>
            <w:sz w:val="20"/>
          </w:rPr>
          <w:t>deployment</w:t>
        </w:r>
        <w:r>
          <w:rPr>
            <w:spacing w:val="-6"/>
            <w:sz w:val="20"/>
          </w:rPr>
          <w:t> </w:t>
        </w:r>
        <w:r>
          <w:rPr>
            <w:sz w:val="20"/>
          </w:rPr>
          <w:t>example</w:t>
        </w:r>
        <w:r>
          <w:rPr>
            <w:spacing w:val="-4"/>
            <w:sz w:val="20"/>
          </w:rPr>
          <w:t> </w:t>
        </w:r>
        <w:r>
          <w:rPr>
            <w:sz w:val="20"/>
          </w:rPr>
          <w:t>without</w:t>
        </w:r>
        <w:r>
          <w:rPr>
            <w:spacing w:val="-7"/>
            <w:sz w:val="20"/>
          </w:rPr>
          <w:t> </w:t>
        </w:r>
        <w:r>
          <w:rPr>
            <w:sz w:val="20"/>
          </w:rPr>
          <w:t>an</w:t>
        </w:r>
        <w:r>
          <w:rPr>
            <w:spacing w:val="-4"/>
            <w:sz w:val="20"/>
          </w:rPr>
          <w:t> </w:t>
        </w:r>
        <w:r>
          <w:rPr>
            <w:sz w:val="20"/>
          </w:rPr>
          <w:t>O-Cloud</w:t>
        </w:r>
        <w:r>
          <w:rPr>
            <w:spacing w:val="-3"/>
            <w:sz w:val="20"/>
          </w:rPr>
          <w:t> </w:t>
        </w:r>
        <w:r>
          <w:rPr>
            <w:sz w:val="20"/>
          </w:rPr>
          <w:t>Site</w:t>
        </w:r>
        <w:r>
          <w:rPr>
            <w:spacing w:val="-4"/>
            <w:sz w:val="20"/>
          </w:rPr>
          <w:t> </w:t>
        </w:r>
        <w:r>
          <w:rPr>
            <w:sz w:val="20"/>
          </w:rPr>
          <w:t>Network</w:t>
        </w:r>
        <w:r>
          <w:rPr>
            <w:spacing w:val="-4"/>
            <w:sz w:val="20"/>
          </w:rPr>
          <w:t> </w:t>
        </w:r>
        <w:r>
          <w:rPr>
            <w:sz w:val="20"/>
          </w:rPr>
          <w:t>Fabric</w:t>
        </w:r>
        <w:r>
          <w:rPr>
            <w:spacing w:val="-4"/>
            <w:sz w:val="20"/>
          </w:rPr>
          <w:t> </w:t>
        </w:r>
        <w:r>
          <w:rPr>
            <w:sz w:val="20"/>
          </w:rPr>
          <w:t>(Single</w:t>
        </w:r>
        <w:r>
          <w:rPr>
            <w:spacing w:val="-5"/>
            <w:sz w:val="20"/>
          </w:rPr>
          <w:t> </w:t>
        </w:r>
        <w:r>
          <w:rPr>
            <w:spacing w:val="-2"/>
            <w:sz w:val="20"/>
          </w:rPr>
          <w:t>servers)</w:t>
        </w:r>
        <w:r>
          <w:rPr>
            <w:sz w:val="20"/>
          </w:rPr>
          <w:tab/>
        </w:r>
        <w:r>
          <w:rPr>
            <w:spacing w:val="-5"/>
            <w:sz w:val="20"/>
          </w:rPr>
          <w:t>19</w:t>
        </w:r>
      </w:hyperlink>
    </w:p>
    <w:p>
      <w:pPr>
        <w:spacing w:after="0" w:line="240" w:lineRule="auto"/>
        <w:jc w:val="left"/>
        <w:rPr>
          <w:sz w:val="20"/>
        </w:rPr>
        <w:sectPr>
          <w:pgSz w:w="11910" w:h="16850"/>
          <w:pgMar w:header="343" w:footer="442" w:top="1240" w:bottom="640" w:left="200" w:right="820"/>
        </w:sectPr>
      </w:pPr>
    </w:p>
    <w:p>
      <w:pPr>
        <w:pStyle w:val="ListParagraph"/>
        <w:numPr>
          <w:ilvl w:val="0"/>
          <w:numId w:val="2"/>
        </w:numPr>
        <w:tabs>
          <w:tab w:pos="932" w:val="left" w:leader="none"/>
          <w:tab w:pos="10568" w:val="right" w:leader="dot"/>
        </w:tabs>
        <w:spacing w:line="240" w:lineRule="auto" w:before="176" w:after="0"/>
        <w:ind w:left="932" w:right="0" w:hanging="662"/>
        <w:jc w:val="left"/>
        <w:rPr>
          <w:sz w:val="20"/>
        </w:rPr>
      </w:pPr>
      <w:hyperlink w:history="true" w:anchor="_bookmark30">
        <w:r>
          <w:rPr>
            <w:sz w:val="20"/>
          </w:rPr>
          <w:t>Figure</w:t>
        </w:r>
        <w:r>
          <w:rPr>
            <w:spacing w:val="-4"/>
            <w:sz w:val="20"/>
          </w:rPr>
          <w:t> </w:t>
        </w:r>
        <w:r>
          <w:rPr>
            <w:sz w:val="20"/>
          </w:rPr>
          <w:t>12:</w:t>
        </w:r>
        <w:r>
          <w:rPr>
            <w:spacing w:val="43"/>
            <w:sz w:val="20"/>
          </w:rPr>
          <w:t> </w:t>
        </w:r>
        <w:r>
          <w:rPr>
            <w:sz w:val="20"/>
          </w:rPr>
          <w:t>Simple</w:t>
        </w:r>
        <w:r>
          <w:rPr>
            <w:spacing w:val="-3"/>
            <w:sz w:val="20"/>
          </w:rPr>
          <w:t> </w:t>
        </w:r>
        <w:r>
          <w:rPr>
            <w:sz w:val="20"/>
          </w:rPr>
          <w:t>Centralization</w:t>
        </w:r>
        <w:r>
          <w:rPr>
            <w:spacing w:val="-3"/>
            <w:sz w:val="20"/>
          </w:rPr>
          <w:t> </w:t>
        </w:r>
        <w:r>
          <w:rPr>
            <w:sz w:val="20"/>
          </w:rPr>
          <w:t>of</w:t>
        </w:r>
        <w:r>
          <w:rPr>
            <w:spacing w:val="-3"/>
            <w:sz w:val="20"/>
          </w:rPr>
          <w:t> </w:t>
        </w:r>
        <w:r>
          <w:rPr>
            <w:sz w:val="20"/>
          </w:rPr>
          <w:t>O-DU</w:t>
        </w:r>
        <w:r>
          <w:rPr>
            <w:spacing w:val="-4"/>
            <w:sz w:val="20"/>
          </w:rPr>
          <w:t> </w:t>
        </w:r>
        <w:r>
          <w:rPr>
            <w:spacing w:val="-2"/>
            <w:sz w:val="20"/>
          </w:rPr>
          <w:t>Resources</w:t>
        </w:r>
        <w:r>
          <w:rPr>
            <w:sz w:val="20"/>
          </w:rPr>
          <w:tab/>
        </w:r>
        <w:r>
          <w:rPr>
            <w:spacing w:val="-5"/>
            <w:sz w:val="20"/>
          </w:rPr>
          <w:t>23</w:t>
        </w:r>
      </w:hyperlink>
    </w:p>
    <w:p>
      <w:pPr>
        <w:pStyle w:val="ListParagraph"/>
        <w:numPr>
          <w:ilvl w:val="0"/>
          <w:numId w:val="2"/>
        </w:numPr>
        <w:tabs>
          <w:tab w:pos="932" w:val="left" w:leader="none"/>
          <w:tab w:pos="10568" w:val="right" w:leader="dot"/>
        </w:tabs>
        <w:spacing w:line="229" w:lineRule="exact" w:before="0" w:after="0"/>
        <w:ind w:left="932" w:right="0" w:hanging="662"/>
        <w:jc w:val="left"/>
        <w:rPr>
          <w:sz w:val="20"/>
        </w:rPr>
      </w:pPr>
      <w:hyperlink w:history="true" w:anchor="_bookmark32">
        <w:r>
          <w:rPr>
            <w:sz w:val="20"/>
          </w:rPr>
          <w:t>Figure</w:t>
        </w:r>
        <w:r>
          <w:rPr>
            <w:spacing w:val="-4"/>
            <w:sz w:val="20"/>
          </w:rPr>
          <w:t> </w:t>
        </w:r>
        <w:r>
          <w:rPr>
            <w:sz w:val="20"/>
          </w:rPr>
          <w:t>13:</w:t>
        </w:r>
        <w:r>
          <w:rPr>
            <w:spacing w:val="43"/>
            <w:sz w:val="20"/>
          </w:rPr>
          <w:t> </w:t>
        </w:r>
        <w:r>
          <w:rPr>
            <w:sz w:val="20"/>
          </w:rPr>
          <w:t>Pooling</w:t>
        </w:r>
        <w:r>
          <w:rPr>
            <w:spacing w:val="-5"/>
            <w:sz w:val="20"/>
          </w:rPr>
          <w:t> </w:t>
        </w:r>
        <w:r>
          <w:rPr>
            <w:sz w:val="20"/>
          </w:rPr>
          <w:t>of</w:t>
        </w:r>
        <w:r>
          <w:rPr>
            <w:spacing w:val="-3"/>
            <w:sz w:val="20"/>
          </w:rPr>
          <w:t> </w:t>
        </w:r>
        <w:r>
          <w:rPr>
            <w:sz w:val="20"/>
          </w:rPr>
          <w:t>Centralized</w:t>
        </w:r>
        <w:r>
          <w:rPr>
            <w:spacing w:val="-3"/>
            <w:sz w:val="20"/>
          </w:rPr>
          <w:t> </w:t>
        </w:r>
        <w:r>
          <w:rPr>
            <w:sz w:val="20"/>
          </w:rPr>
          <w:t>O-DU</w:t>
        </w:r>
        <w:r>
          <w:rPr>
            <w:spacing w:val="-3"/>
            <w:sz w:val="20"/>
          </w:rPr>
          <w:t> </w:t>
        </w:r>
        <w:r>
          <w:rPr>
            <w:spacing w:val="-2"/>
            <w:sz w:val="20"/>
          </w:rPr>
          <w:t>Resources</w:t>
        </w:r>
        <w:r>
          <w:rPr>
            <w:sz w:val="20"/>
          </w:rPr>
          <w:tab/>
        </w:r>
        <w:r>
          <w:rPr>
            <w:spacing w:val="-5"/>
            <w:sz w:val="20"/>
          </w:rPr>
          <w:t>24</w:t>
        </w:r>
      </w:hyperlink>
    </w:p>
    <w:p>
      <w:pPr>
        <w:pStyle w:val="ListParagraph"/>
        <w:numPr>
          <w:ilvl w:val="0"/>
          <w:numId w:val="2"/>
        </w:numPr>
        <w:tabs>
          <w:tab w:pos="932" w:val="left" w:leader="none"/>
          <w:tab w:pos="10568" w:val="right" w:leader="dot"/>
        </w:tabs>
        <w:spacing w:line="229" w:lineRule="exact" w:before="0" w:after="0"/>
        <w:ind w:left="932" w:right="0" w:hanging="662"/>
        <w:jc w:val="left"/>
        <w:rPr>
          <w:sz w:val="20"/>
        </w:rPr>
      </w:pPr>
      <w:hyperlink w:history="true" w:anchor="_bookmark33">
        <w:r>
          <w:rPr>
            <w:sz w:val="20"/>
          </w:rPr>
          <w:t>Figure</w:t>
        </w:r>
        <w:r>
          <w:rPr>
            <w:spacing w:val="-5"/>
            <w:sz w:val="20"/>
          </w:rPr>
          <w:t> </w:t>
        </w:r>
        <w:r>
          <w:rPr>
            <w:sz w:val="20"/>
          </w:rPr>
          <w:t>14:</w:t>
        </w:r>
        <w:r>
          <w:rPr>
            <w:spacing w:val="42"/>
            <w:sz w:val="20"/>
          </w:rPr>
          <w:t> </w:t>
        </w:r>
        <w:r>
          <w:rPr>
            <w:sz w:val="20"/>
          </w:rPr>
          <w:t>Comparison</w:t>
        </w:r>
        <w:r>
          <w:rPr>
            <w:spacing w:val="-3"/>
            <w:sz w:val="20"/>
          </w:rPr>
          <w:t> </w:t>
        </w:r>
        <w:r>
          <w:rPr>
            <w:sz w:val="20"/>
          </w:rPr>
          <w:t>of</w:t>
        </w:r>
        <w:r>
          <w:rPr>
            <w:spacing w:val="-4"/>
            <w:sz w:val="20"/>
          </w:rPr>
          <w:t> </w:t>
        </w:r>
        <w:r>
          <w:rPr>
            <w:sz w:val="20"/>
          </w:rPr>
          <w:t>Merit</w:t>
        </w:r>
        <w:r>
          <w:rPr>
            <w:spacing w:val="-5"/>
            <w:sz w:val="20"/>
          </w:rPr>
          <w:t> </w:t>
        </w:r>
        <w:r>
          <w:rPr>
            <w:sz w:val="20"/>
          </w:rPr>
          <w:t>of</w:t>
        </w:r>
        <w:r>
          <w:rPr>
            <w:spacing w:val="-4"/>
            <w:sz w:val="20"/>
          </w:rPr>
          <w:t> </w:t>
        </w:r>
        <w:r>
          <w:rPr>
            <w:sz w:val="20"/>
          </w:rPr>
          <w:t>Centralization</w:t>
        </w:r>
        <w:r>
          <w:rPr>
            <w:spacing w:val="-4"/>
            <w:sz w:val="20"/>
          </w:rPr>
          <w:t> </w:t>
        </w:r>
        <w:r>
          <w:rPr>
            <w:sz w:val="20"/>
          </w:rPr>
          <w:t>Options</w:t>
        </w:r>
        <w:r>
          <w:rPr>
            <w:spacing w:val="-5"/>
            <w:sz w:val="20"/>
          </w:rPr>
          <w:t> </w:t>
        </w:r>
        <w:r>
          <w:rPr>
            <w:sz w:val="20"/>
          </w:rPr>
          <w:t>vs.</w:t>
        </w:r>
        <w:r>
          <w:rPr>
            <w:spacing w:val="-4"/>
            <w:sz w:val="20"/>
          </w:rPr>
          <w:t> </w:t>
        </w:r>
        <w:r>
          <w:rPr>
            <w:sz w:val="20"/>
          </w:rPr>
          <w:t>Number</w:t>
        </w:r>
        <w:r>
          <w:rPr>
            <w:spacing w:val="-3"/>
            <w:sz w:val="20"/>
          </w:rPr>
          <w:t> </w:t>
        </w:r>
        <w:r>
          <w:rPr>
            <w:sz w:val="20"/>
          </w:rPr>
          <w:t>of</w:t>
        </w:r>
        <w:r>
          <w:rPr>
            <w:spacing w:val="-4"/>
            <w:sz w:val="20"/>
          </w:rPr>
          <w:t> </w:t>
        </w:r>
        <w:r>
          <w:rPr>
            <w:sz w:val="20"/>
          </w:rPr>
          <w:t>Cell</w:t>
        </w:r>
        <w:r>
          <w:rPr>
            <w:spacing w:val="-4"/>
            <w:sz w:val="20"/>
          </w:rPr>
          <w:t> </w:t>
        </w:r>
        <w:r>
          <w:rPr>
            <w:sz w:val="20"/>
          </w:rPr>
          <w:t>Sites</w:t>
        </w:r>
        <w:r>
          <w:rPr>
            <w:spacing w:val="-5"/>
            <w:sz w:val="20"/>
          </w:rPr>
          <w:t> </w:t>
        </w:r>
        <w:r>
          <w:rPr>
            <w:sz w:val="20"/>
          </w:rPr>
          <w:t>in</w:t>
        </w:r>
        <w:r>
          <w:rPr>
            <w:spacing w:val="-4"/>
            <w:sz w:val="20"/>
          </w:rPr>
          <w:t> </w:t>
        </w:r>
        <w:r>
          <w:rPr>
            <w:sz w:val="20"/>
          </w:rPr>
          <w:t>a</w:t>
        </w:r>
        <w:r>
          <w:rPr>
            <w:spacing w:val="-4"/>
            <w:sz w:val="20"/>
          </w:rPr>
          <w:t> Pool</w:t>
        </w:r>
        <w:r>
          <w:rPr>
            <w:sz w:val="20"/>
          </w:rPr>
          <w:tab/>
        </w:r>
        <w:r>
          <w:rPr>
            <w:spacing w:val="-5"/>
            <w:sz w:val="20"/>
          </w:rPr>
          <w:t>24</w:t>
        </w:r>
      </w:hyperlink>
    </w:p>
    <w:p>
      <w:pPr>
        <w:pStyle w:val="ListParagraph"/>
        <w:numPr>
          <w:ilvl w:val="0"/>
          <w:numId w:val="2"/>
        </w:numPr>
        <w:tabs>
          <w:tab w:pos="932" w:val="left" w:leader="none"/>
          <w:tab w:pos="10568" w:val="right" w:leader="dot"/>
        </w:tabs>
        <w:spacing w:line="240" w:lineRule="auto" w:before="1" w:after="0"/>
        <w:ind w:left="932" w:right="0" w:hanging="662"/>
        <w:jc w:val="left"/>
        <w:rPr>
          <w:sz w:val="20"/>
        </w:rPr>
      </w:pPr>
      <w:hyperlink w:history="true" w:anchor="_bookmark37">
        <w:r>
          <w:rPr>
            <w:sz w:val="20"/>
          </w:rPr>
          <w:t>Figure</w:t>
        </w:r>
        <w:r>
          <w:rPr>
            <w:spacing w:val="-4"/>
            <w:sz w:val="20"/>
          </w:rPr>
          <w:t> </w:t>
        </w:r>
        <w:r>
          <w:rPr>
            <w:sz w:val="20"/>
          </w:rPr>
          <w:t>15:</w:t>
        </w:r>
        <w:r>
          <w:rPr>
            <w:spacing w:val="42"/>
            <w:sz w:val="20"/>
          </w:rPr>
          <w:t> </w:t>
        </w:r>
        <w:r>
          <w:rPr>
            <w:sz w:val="20"/>
          </w:rPr>
          <w:t>Major</w:t>
        </w:r>
        <w:r>
          <w:rPr>
            <w:spacing w:val="-4"/>
            <w:sz w:val="20"/>
          </w:rPr>
          <w:t> </w:t>
        </w:r>
        <w:r>
          <w:rPr>
            <w:sz w:val="20"/>
          </w:rPr>
          <w:t>User</w:t>
        </w:r>
        <w:r>
          <w:rPr>
            <w:spacing w:val="-4"/>
            <w:sz w:val="20"/>
          </w:rPr>
          <w:t> </w:t>
        </w:r>
        <w:r>
          <w:rPr>
            <w:sz w:val="20"/>
          </w:rPr>
          <w:t>Plane</w:t>
        </w:r>
        <w:r>
          <w:rPr>
            <w:spacing w:val="-6"/>
            <w:sz w:val="20"/>
          </w:rPr>
          <w:t> </w:t>
        </w:r>
        <w:r>
          <w:rPr>
            <w:sz w:val="20"/>
          </w:rPr>
          <w:t>Latency</w:t>
        </w:r>
        <w:r>
          <w:rPr>
            <w:spacing w:val="-3"/>
            <w:sz w:val="20"/>
          </w:rPr>
          <w:t> </w:t>
        </w:r>
        <w:r>
          <w:rPr>
            <w:sz w:val="20"/>
          </w:rPr>
          <w:t>Components,</w:t>
        </w:r>
        <w:r>
          <w:rPr>
            <w:spacing w:val="-4"/>
            <w:sz w:val="20"/>
          </w:rPr>
          <w:t> </w:t>
        </w:r>
        <w:r>
          <w:rPr>
            <w:sz w:val="20"/>
          </w:rPr>
          <w:t>by</w:t>
        </w:r>
        <w:r>
          <w:rPr>
            <w:spacing w:val="-5"/>
            <w:sz w:val="20"/>
          </w:rPr>
          <w:t> </w:t>
        </w:r>
        <w:r>
          <w:rPr>
            <w:sz w:val="20"/>
          </w:rPr>
          <w:t>5G</w:t>
        </w:r>
        <w:r>
          <w:rPr>
            <w:spacing w:val="-6"/>
            <w:sz w:val="20"/>
          </w:rPr>
          <w:t> </w:t>
        </w:r>
        <w:r>
          <w:rPr>
            <w:sz w:val="20"/>
          </w:rPr>
          <w:t>Service</w:t>
        </w:r>
        <w:r>
          <w:rPr>
            <w:spacing w:val="-4"/>
            <w:sz w:val="20"/>
          </w:rPr>
          <w:t> </w:t>
        </w:r>
        <w:r>
          <w:rPr>
            <w:sz w:val="20"/>
          </w:rPr>
          <w:t>Slice</w:t>
        </w:r>
        <w:r>
          <w:rPr>
            <w:spacing w:val="-4"/>
            <w:sz w:val="20"/>
          </w:rPr>
          <w:t> </w:t>
        </w:r>
        <w:r>
          <w:rPr>
            <w:sz w:val="20"/>
          </w:rPr>
          <w:t>and</w:t>
        </w:r>
        <w:r>
          <w:rPr>
            <w:spacing w:val="-3"/>
            <w:sz w:val="20"/>
          </w:rPr>
          <w:t> </w:t>
        </w:r>
        <w:r>
          <w:rPr>
            <w:sz w:val="20"/>
          </w:rPr>
          <w:t>Function</w:t>
        </w:r>
        <w:r>
          <w:rPr>
            <w:spacing w:val="-3"/>
            <w:sz w:val="20"/>
          </w:rPr>
          <w:t> </w:t>
        </w:r>
        <w:r>
          <w:rPr>
            <w:spacing w:val="-2"/>
            <w:sz w:val="20"/>
          </w:rPr>
          <w:t>Placement</w:t>
        </w:r>
        <w:r>
          <w:rPr>
            <w:sz w:val="20"/>
          </w:rPr>
          <w:tab/>
        </w:r>
        <w:r>
          <w:rPr>
            <w:spacing w:val="-5"/>
            <w:sz w:val="20"/>
          </w:rPr>
          <w:t>26</w:t>
        </w:r>
      </w:hyperlink>
    </w:p>
    <w:p>
      <w:pPr>
        <w:pStyle w:val="ListParagraph"/>
        <w:numPr>
          <w:ilvl w:val="0"/>
          <w:numId w:val="2"/>
        </w:numPr>
        <w:tabs>
          <w:tab w:pos="932" w:val="left" w:leader="none"/>
          <w:tab w:pos="10568" w:val="right" w:leader="dot"/>
        </w:tabs>
        <w:spacing w:line="240" w:lineRule="auto" w:before="0" w:after="0"/>
        <w:ind w:left="932" w:right="0" w:hanging="662"/>
        <w:jc w:val="left"/>
        <w:rPr>
          <w:sz w:val="20"/>
        </w:rPr>
      </w:pPr>
      <w:hyperlink w:history="true" w:anchor="_bookmark39">
        <w:r>
          <w:rPr>
            <w:sz w:val="20"/>
          </w:rPr>
          <w:t>Figure</w:t>
        </w:r>
        <w:r>
          <w:rPr>
            <w:spacing w:val="-6"/>
            <w:sz w:val="20"/>
          </w:rPr>
          <w:t> </w:t>
        </w:r>
        <w:r>
          <w:rPr>
            <w:sz w:val="20"/>
          </w:rPr>
          <w:t>16:</w:t>
        </w:r>
        <w:r>
          <w:rPr>
            <w:spacing w:val="-6"/>
            <w:sz w:val="20"/>
          </w:rPr>
          <w:t> </w:t>
        </w:r>
        <w:r>
          <w:rPr>
            <w:sz w:val="20"/>
          </w:rPr>
          <w:t>Hardware</w:t>
        </w:r>
        <w:r>
          <w:rPr>
            <w:spacing w:val="-6"/>
            <w:sz w:val="20"/>
          </w:rPr>
          <w:t> </w:t>
        </w:r>
        <w:r>
          <w:rPr>
            <w:sz w:val="20"/>
          </w:rPr>
          <w:t>Abstraction</w:t>
        </w:r>
        <w:r>
          <w:rPr>
            <w:spacing w:val="-4"/>
            <w:sz w:val="20"/>
          </w:rPr>
          <w:t> </w:t>
        </w:r>
        <w:r>
          <w:rPr>
            <w:spacing w:val="-2"/>
            <w:sz w:val="20"/>
          </w:rPr>
          <w:t>Considerations</w:t>
        </w:r>
        <w:r>
          <w:rPr>
            <w:sz w:val="20"/>
          </w:rPr>
          <w:tab/>
        </w:r>
        <w:r>
          <w:rPr>
            <w:spacing w:val="-5"/>
            <w:sz w:val="20"/>
          </w:rPr>
          <w:t>29</w:t>
        </w:r>
      </w:hyperlink>
    </w:p>
    <w:p>
      <w:pPr>
        <w:pStyle w:val="ListParagraph"/>
        <w:numPr>
          <w:ilvl w:val="0"/>
          <w:numId w:val="2"/>
        </w:numPr>
        <w:tabs>
          <w:tab w:pos="932" w:val="left" w:leader="none"/>
          <w:tab w:pos="10568" w:val="right" w:leader="dot"/>
        </w:tabs>
        <w:spacing w:line="240" w:lineRule="auto" w:before="0" w:after="0"/>
        <w:ind w:left="932" w:right="0" w:hanging="662"/>
        <w:jc w:val="left"/>
        <w:rPr>
          <w:sz w:val="20"/>
        </w:rPr>
      </w:pPr>
      <w:hyperlink w:history="true" w:anchor="_bookmark40">
        <w:r>
          <w:rPr>
            <w:sz w:val="20"/>
          </w:rPr>
          <w:t>Figure</w:t>
        </w:r>
        <w:r>
          <w:rPr>
            <w:spacing w:val="-6"/>
            <w:sz w:val="20"/>
          </w:rPr>
          <w:t> </w:t>
        </w:r>
        <w:r>
          <w:rPr>
            <w:sz w:val="20"/>
          </w:rPr>
          <w:t>17:</w:t>
        </w:r>
        <w:r>
          <w:rPr>
            <w:spacing w:val="-6"/>
            <w:sz w:val="20"/>
          </w:rPr>
          <w:t> </w:t>
        </w:r>
        <w:r>
          <w:rPr>
            <w:sz w:val="20"/>
          </w:rPr>
          <w:t>Accelerator</w:t>
        </w:r>
        <w:r>
          <w:rPr>
            <w:spacing w:val="-6"/>
            <w:sz w:val="20"/>
          </w:rPr>
          <w:t> </w:t>
        </w:r>
        <w:r>
          <w:rPr>
            <w:sz w:val="20"/>
          </w:rPr>
          <w:t>APIs/Libraries</w:t>
        </w:r>
        <w:r>
          <w:rPr>
            <w:spacing w:val="-6"/>
            <w:sz w:val="20"/>
          </w:rPr>
          <w:t> </w:t>
        </w:r>
        <w:r>
          <w:rPr>
            <w:sz w:val="20"/>
          </w:rPr>
          <w:t>in</w:t>
        </w:r>
        <w:r>
          <w:rPr>
            <w:spacing w:val="-5"/>
            <w:sz w:val="20"/>
          </w:rPr>
          <w:t> </w:t>
        </w:r>
        <w:r>
          <w:rPr>
            <w:sz w:val="20"/>
          </w:rPr>
          <w:t>Container</w:t>
        </w:r>
        <w:r>
          <w:rPr>
            <w:spacing w:val="-5"/>
            <w:sz w:val="20"/>
          </w:rPr>
          <w:t> </w:t>
        </w:r>
        <w:r>
          <w:rPr>
            <w:sz w:val="20"/>
          </w:rPr>
          <w:t>and</w:t>
        </w:r>
        <w:r>
          <w:rPr>
            <w:spacing w:val="-4"/>
            <w:sz w:val="20"/>
          </w:rPr>
          <w:t> </w:t>
        </w:r>
        <w:r>
          <w:rPr>
            <w:sz w:val="20"/>
          </w:rPr>
          <w:t>Virtual</w:t>
        </w:r>
        <w:r>
          <w:rPr>
            <w:spacing w:val="-6"/>
            <w:sz w:val="20"/>
          </w:rPr>
          <w:t> </w:t>
        </w:r>
        <w:r>
          <w:rPr>
            <w:sz w:val="20"/>
          </w:rPr>
          <w:t>Machine</w:t>
        </w:r>
        <w:r>
          <w:rPr>
            <w:spacing w:val="-5"/>
            <w:sz w:val="20"/>
          </w:rPr>
          <w:t> </w:t>
        </w:r>
        <w:r>
          <w:rPr>
            <w:spacing w:val="-2"/>
            <w:sz w:val="20"/>
          </w:rPr>
          <w:t>Implementations</w:t>
        </w:r>
        <w:r>
          <w:rPr>
            <w:sz w:val="20"/>
          </w:rPr>
          <w:tab/>
        </w:r>
        <w:r>
          <w:rPr>
            <w:spacing w:val="-5"/>
            <w:sz w:val="20"/>
          </w:rPr>
          <w:t>29</w:t>
        </w:r>
      </w:hyperlink>
    </w:p>
    <w:p>
      <w:pPr>
        <w:pStyle w:val="ListParagraph"/>
        <w:numPr>
          <w:ilvl w:val="0"/>
          <w:numId w:val="2"/>
        </w:numPr>
        <w:tabs>
          <w:tab w:pos="932" w:val="left" w:leader="none"/>
          <w:tab w:pos="10568" w:val="right" w:leader="dot"/>
        </w:tabs>
        <w:spacing w:line="240" w:lineRule="auto" w:before="1" w:after="0"/>
        <w:ind w:left="932" w:right="0" w:hanging="662"/>
        <w:jc w:val="left"/>
        <w:rPr>
          <w:sz w:val="20"/>
        </w:rPr>
      </w:pPr>
      <w:hyperlink w:history="true" w:anchor="_bookmark41">
        <w:r>
          <w:rPr>
            <w:sz w:val="20"/>
          </w:rPr>
          <w:t>Figure</w:t>
        </w:r>
        <w:r>
          <w:rPr>
            <w:spacing w:val="-5"/>
            <w:sz w:val="20"/>
          </w:rPr>
          <w:t> </w:t>
        </w:r>
        <w:r>
          <w:rPr>
            <w:sz w:val="20"/>
          </w:rPr>
          <w:t>18:</w:t>
        </w:r>
        <w:r>
          <w:rPr>
            <w:spacing w:val="40"/>
            <w:sz w:val="20"/>
          </w:rPr>
          <w:t> </w:t>
        </w:r>
        <w:r>
          <w:rPr>
            <w:sz w:val="20"/>
          </w:rPr>
          <w:t>Illustration</w:t>
        </w:r>
        <w:r>
          <w:rPr>
            <w:spacing w:val="-3"/>
            <w:sz w:val="20"/>
          </w:rPr>
          <w:t> </w:t>
        </w:r>
        <w:r>
          <w:rPr>
            <w:sz w:val="20"/>
          </w:rPr>
          <w:t>of</w:t>
        </w:r>
        <w:r>
          <w:rPr>
            <w:spacing w:val="-6"/>
            <w:sz w:val="20"/>
          </w:rPr>
          <w:t> </w:t>
        </w:r>
        <w:r>
          <w:rPr>
            <w:sz w:val="20"/>
          </w:rPr>
          <w:t>the</w:t>
        </w:r>
        <w:r>
          <w:rPr>
            <w:spacing w:val="-6"/>
            <w:sz w:val="20"/>
          </w:rPr>
          <w:t> </w:t>
        </w:r>
        <w:r>
          <w:rPr>
            <w:sz w:val="20"/>
          </w:rPr>
          <w:t>Network</w:t>
        </w:r>
        <w:r>
          <w:rPr>
            <w:spacing w:val="-3"/>
            <w:sz w:val="20"/>
          </w:rPr>
          <w:t> </w:t>
        </w:r>
        <w:r>
          <w:rPr>
            <w:sz w:val="20"/>
          </w:rPr>
          <w:t>Interfaces</w:t>
        </w:r>
        <w:r>
          <w:rPr>
            <w:spacing w:val="-5"/>
            <w:sz w:val="20"/>
          </w:rPr>
          <w:t> </w:t>
        </w:r>
        <w:r>
          <w:rPr>
            <w:sz w:val="20"/>
          </w:rPr>
          <w:t>Attached</w:t>
        </w:r>
        <w:r>
          <w:rPr>
            <w:spacing w:val="-3"/>
            <w:sz w:val="20"/>
          </w:rPr>
          <w:t> </w:t>
        </w:r>
        <w:r>
          <w:rPr>
            <w:sz w:val="20"/>
          </w:rPr>
          <w:t>to</w:t>
        </w:r>
        <w:r>
          <w:rPr>
            <w:spacing w:val="-3"/>
            <w:sz w:val="20"/>
          </w:rPr>
          <w:t> </w:t>
        </w:r>
        <w:r>
          <w:rPr>
            <w:sz w:val="20"/>
          </w:rPr>
          <w:t>a</w:t>
        </w:r>
        <w:r>
          <w:rPr>
            <w:spacing w:val="-5"/>
            <w:sz w:val="20"/>
          </w:rPr>
          <w:t> </w:t>
        </w:r>
        <w:r>
          <w:rPr>
            <w:sz w:val="20"/>
          </w:rPr>
          <w:t>Pod,</w:t>
        </w:r>
        <w:r>
          <w:rPr>
            <w:spacing w:val="-4"/>
            <w:sz w:val="20"/>
          </w:rPr>
          <w:t> </w:t>
        </w:r>
        <w:r>
          <w:rPr>
            <w:sz w:val="20"/>
          </w:rPr>
          <w:t>as</w:t>
        </w:r>
        <w:r>
          <w:rPr>
            <w:spacing w:val="-5"/>
            <w:sz w:val="20"/>
          </w:rPr>
          <w:t> </w:t>
        </w:r>
        <w:r>
          <w:rPr>
            <w:sz w:val="20"/>
          </w:rPr>
          <w:t>Provisioned</w:t>
        </w:r>
        <w:r>
          <w:rPr>
            <w:spacing w:val="-3"/>
            <w:sz w:val="20"/>
          </w:rPr>
          <w:t> </w:t>
        </w:r>
        <w:r>
          <w:rPr>
            <w:sz w:val="20"/>
          </w:rPr>
          <w:t>by</w:t>
        </w:r>
        <w:r>
          <w:rPr>
            <w:spacing w:val="-3"/>
            <w:sz w:val="20"/>
          </w:rPr>
          <w:t> </w:t>
        </w:r>
        <w:r>
          <w:rPr>
            <w:sz w:val="20"/>
          </w:rPr>
          <w:t>Multus</w:t>
        </w:r>
        <w:r>
          <w:rPr>
            <w:spacing w:val="-5"/>
            <w:sz w:val="20"/>
          </w:rPr>
          <w:t> CNI</w:t>
        </w:r>
        <w:r>
          <w:rPr>
            <w:sz w:val="20"/>
          </w:rPr>
          <w:tab/>
        </w:r>
        <w:r>
          <w:rPr>
            <w:spacing w:val="-5"/>
            <w:sz w:val="20"/>
          </w:rPr>
          <w:t>30</w:t>
        </w:r>
      </w:hyperlink>
    </w:p>
    <w:p>
      <w:pPr>
        <w:pStyle w:val="ListParagraph"/>
        <w:numPr>
          <w:ilvl w:val="0"/>
          <w:numId w:val="2"/>
        </w:numPr>
        <w:tabs>
          <w:tab w:pos="932" w:val="left" w:leader="none"/>
          <w:tab w:pos="10568" w:val="right" w:leader="dot"/>
        </w:tabs>
        <w:spacing w:line="229" w:lineRule="exact" w:before="0" w:after="0"/>
        <w:ind w:left="932" w:right="0" w:hanging="662"/>
        <w:jc w:val="left"/>
        <w:rPr>
          <w:sz w:val="20"/>
        </w:rPr>
      </w:pPr>
      <w:hyperlink w:history="true" w:anchor="_bookmark42">
        <w:r>
          <w:rPr>
            <w:sz w:val="20"/>
          </w:rPr>
          <w:t>Figure</w:t>
        </w:r>
        <w:r>
          <w:rPr>
            <w:spacing w:val="-4"/>
            <w:sz w:val="20"/>
          </w:rPr>
          <w:t> </w:t>
        </w:r>
        <w:r>
          <w:rPr>
            <w:sz w:val="20"/>
          </w:rPr>
          <w:t>19:</w:t>
        </w:r>
        <w:r>
          <w:rPr>
            <w:spacing w:val="41"/>
            <w:sz w:val="20"/>
          </w:rPr>
          <w:t> </w:t>
        </w:r>
        <w:r>
          <w:rPr>
            <w:sz w:val="20"/>
          </w:rPr>
          <w:t>Illustration</w:t>
        </w:r>
        <w:r>
          <w:rPr>
            <w:spacing w:val="-3"/>
            <w:sz w:val="20"/>
          </w:rPr>
          <w:t> </w:t>
        </w:r>
        <w:r>
          <w:rPr>
            <w:sz w:val="20"/>
          </w:rPr>
          <w:t>of</w:t>
        </w:r>
        <w:r>
          <w:rPr>
            <w:spacing w:val="-6"/>
            <w:sz w:val="20"/>
          </w:rPr>
          <w:t> </w:t>
        </w:r>
        <w:r>
          <w:rPr>
            <w:sz w:val="20"/>
          </w:rPr>
          <w:t>the</w:t>
        </w:r>
        <w:r>
          <w:rPr>
            <w:spacing w:val="-5"/>
            <w:sz w:val="20"/>
          </w:rPr>
          <w:t> </w:t>
        </w:r>
        <w:r>
          <w:rPr>
            <w:sz w:val="20"/>
          </w:rPr>
          <w:t>Userspace</w:t>
        </w:r>
        <w:r>
          <w:rPr>
            <w:spacing w:val="-4"/>
            <w:sz w:val="20"/>
          </w:rPr>
          <w:t> </w:t>
        </w:r>
        <w:r>
          <w:rPr>
            <w:sz w:val="20"/>
          </w:rPr>
          <w:t>CNI</w:t>
        </w:r>
        <w:r>
          <w:rPr>
            <w:spacing w:val="-3"/>
            <w:sz w:val="20"/>
          </w:rPr>
          <w:t> </w:t>
        </w:r>
        <w:r>
          <w:rPr>
            <w:spacing w:val="-2"/>
            <w:sz w:val="20"/>
          </w:rPr>
          <w:t>Plugin</w:t>
        </w:r>
        <w:r>
          <w:rPr>
            <w:sz w:val="20"/>
          </w:rPr>
          <w:tab/>
        </w:r>
        <w:r>
          <w:rPr>
            <w:spacing w:val="-5"/>
            <w:sz w:val="20"/>
          </w:rPr>
          <w:t>31</w:t>
        </w:r>
      </w:hyperlink>
    </w:p>
    <w:p>
      <w:pPr>
        <w:pStyle w:val="ListParagraph"/>
        <w:numPr>
          <w:ilvl w:val="0"/>
          <w:numId w:val="2"/>
        </w:numPr>
        <w:tabs>
          <w:tab w:pos="932" w:val="left" w:leader="none"/>
          <w:tab w:pos="10568" w:val="right" w:leader="dot"/>
        </w:tabs>
        <w:spacing w:line="229" w:lineRule="exact" w:before="0" w:after="0"/>
        <w:ind w:left="932" w:right="0" w:hanging="662"/>
        <w:jc w:val="left"/>
        <w:rPr>
          <w:sz w:val="20"/>
        </w:rPr>
      </w:pPr>
      <w:hyperlink w:history="true" w:anchor="_bookmark44">
        <w:r>
          <w:rPr>
            <w:sz w:val="20"/>
          </w:rPr>
          <w:t>Figure</w:t>
        </w:r>
        <w:r>
          <w:rPr>
            <w:spacing w:val="-4"/>
            <w:sz w:val="20"/>
          </w:rPr>
          <w:t> </w:t>
        </w:r>
        <w:r>
          <w:rPr>
            <w:sz w:val="20"/>
          </w:rPr>
          <w:t>20:</w:t>
        </w:r>
        <w:r>
          <w:rPr>
            <w:spacing w:val="41"/>
            <w:sz w:val="20"/>
          </w:rPr>
          <w:t> </w:t>
        </w:r>
        <w:r>
          <w:rPr>
            <w:sz w:val="20"/>
          </w:rPr>
          <w:t>Example</w:t>
        </w:r>
        <w:r>
          <w:rPr>
            <w:spacing w:val="-5"/>
            <w:sz w:val="20"/>
          </w:rPr>
          <w:t> </w:t>
        </w:r>
        <w:r>
          <w:rPr>
            <w:sz w:val="20"/>
          </w:rPr>
          <w:t>Illustration</w:t>
        </w:r>
        <w:r>
          <w:rPr>
            <w:spacing w:val="-3"/>
            <w:sz w:val="20"/>
          </w:rPr>
          <w:t> </w:t>
        </w:r>
        <w:r>
          <w:rPr>
            <w:sz w:val="20"/>
          </w:rPr>
          <w:t>of</w:t>
        </w:r>
        <w:r>
          <w:rPr>
            <w:spacing w:val="-5"/>
            <w:sz w:val="20"/>
          </w:rPr>
          <w:t> </w:t>
        </w:r>
        <w:r>
          <w:rPr>
            <w:sz w:val="20"/>
          </w:rPr>
          <w:t>Two</w:t>
        </w:r>
        <w:r>
          <w:rPr>
            <w:spacing w:val="-3"/>
            <w:sz w:val="20"/>
          </w:rPr>
          <w:t> </w:t>
        </w:r>
        <w:r>
          <w:rPr>
            <w:sz w:val="20"/>
          </w:rPr>
          <w:t>NUMA</w:t>
        </w:r>
        <w:r>
          <w:rPr>
            <w:spacing w:val="-4"/>
            <w:sz w:val="20"/>
          </w:rPr>
          <w:t> </w:t>
        </w:r>
        <w:r>
          <w:rPr>
            <w:spacing w:val="-2"/>
            <w:sz w:val="20"/>
          </w:rPr>
          <w:t>Regions</w:t>
        </w:r>
        <w:r>
          <w:rPr>
            <w:sz w:val="20"/>
          </w:rPr>
          <w:tab/>
        </w:r>
        <w:r>
          <w:rPr>
            <w:spacing w:val="-5"/>
            <w:sz w:val="20"/>
          </w:rPr>
          <w:t>34</w:t>
        </w:r>
      </w:hyperlink>
    </w:p>
    <w:p>
      <w:pPr>
        <w:pStyle w:val="ListParagraph"/>
        <w:numPr>
          <w:ilvl w:val="0"/>
          <w:numId w:val="2"/>
        </w:numPr>
        <w:tabs>
          <w:tab w:pos="932" w:val="left" w:leader="none"/>
          <w:tab w:pos="10568" w:val="right" w:leader="dot"/>
        </w:tabs>
        <w:spacing w:line="240" w:lineRule="auto" w:before="1" w:after="0"/>
        <w:ind w:left="932" w:right="0" w:hanging="662"/>
        <w:jc w:val="left"/>
        <w:rPr>
          <w:sz w:val="20"/>
        </w:rPr>
      </w:pPr>
      <w:hyperlink w:history="true" w:anchor="_bookmark47">
        <w:r>
          <w:rPr>
            <w:sz w:val="20"/>
          </w:rPr>
          <w:t>Figure</w:t>
        </w:r>
        <w:r>
          <w:rPr>
            <w:spacing w:val="-7"/>
            <w:sz w:val="20"/>
          </w:rPr>
          <w:t> </w:t>
        </w:r>
        <w:r>
          <w:rPr>
            <w:sz w:val="20"/>
          </w:rPr>
          <w:t>21:</w:t>
        </w:r>
        <w:r>
          <w:rPr>
            <w:spacing w:val="-7"/>
            <w:sz w:val="20"/>
          </w:rPr>
          <w:t> </w:t>
        </w:r>
        <w:r>
          <w:rPr>
            <w:sz w:val="20"/>
          </w:rPr>
          <w:t>O-Cloud</w:t>
        </w:r>
        <w:r>
          <w:rPr>
            <w:spacing w:val="-5"/>
            <w:sz w:val="20"/>
          </w:rPr>
          <w:t> </w:t>
        </w:r>
        <w:r>
          <w:rPr>
            <w:sz w:val="20"/>
          </w:rPr>
          <w:t>Notification</w:t>
        </w:r>
        <w:r>
          <w:rPr>
            <w:spacing w:val="-5"/>
            <w:sz w:val="20"/>
          </w:rPr>
          <w:t> </w:t>
        </w:r>
        <w:r>
          <w:rPr>
            <w:sz w:val="20"/>
          </w:rPr>
          <w:t>Framework</w:t>
        </w:r>
        <w:r>
          <w:rPr>
            <w:spacing w:val="-5"/>
            <w:sz w:val="20"/>
          </w:rPr>
          <w:t> </w:t>
        </w:r>
        <w:r>
          <w:rPr>
            <w:spacing w:val="-2"/>
            <w:sz w:val="20"/>
          </w:rPr>
          <w:t>Architecture</w:t>
        </w:r>
        <w:r>
          <w:rPr>
            <w:sz w:val="20"/>
          </w:rPr>
          <w:tab/>
        </w:r>
        <w:r>
          <w:rPr>
            <w:spacing w:val="-5"/>
            <w:sz w:val="20"/>
          </w:rPr>
          <w:t>37</w:t>
        </w:r>
      </w:hyperlink>
    </w:p>
    <w:p>
      <w:pPr>
        <w:pStyle w:val="ListParagraph"/>
        <w:numPr>
          <w:ilvl w:val="0"/>
          <w:numId w:val="2"/>
        </w:numPr>
        <w:tabs>
          <w:tab w:pos="932" w:val="left" w:leader="none"/>
          <w:tab w:pos="10568" w:val="right" w:leader="dot"/>
        </w:tabs>
        <w:spacing w:line="240" w:lineRule="auto" w:before="0" w:after="0"/>
        <w:ind w:left="932" w:right="0" w:hanging="662"/>
        <w:jc w:val="left"/>
        <w:rPr>
          <w:sz w:val="20"/>
        </w:rPr>
      </w:pPr>
      <w:hyperlink w:history="true" w:anchor="_bookmark48">
        <w:r>
          <w:rPr>
            <w:sz w:val="20"/>
          </w:rPr>
          <w:t>Figure</w:t>
        </w:r>
        <w:r>
          <w:rPr>
            <w:spacing w:val="-4"/>
            <w:sz w:val="20"/>
          </w:rPr>
          <w:t> </w:t>
        </w:r>
        <w:r>
          <w:rPr>
            <w:sz w:val="20"/>
          </w:rPr>
          <w:t>22:</w:t>
        </w:r>
        <w:r>
          <w:rPr>
            <w:spacing w:val="-5"/>
            <w:sz w:val="20"/>
          </w:rPr>
          <w:t> </w:t>
        </w:r>
        <w:r>
          <w:rPr>
            <w:sz w:val="20"/>
          </w:rPr>
          <w:t>Edge</w:t>
        </w:r>
        <w:r>
          <w:rPr>
            <w:spacing w:val="-3"/>
            <w:sz w:val="20"/>
          </w:rPr>
          <w:t> </w:t>
        </w:r>
        <w:r>
          <w:rPr>
            <w:sz w:val="20"/>
          </w:rPr>
          <w:t>Cloud</w:t>
        </w:r>
        <w:r>
          <w:rPr>
            <w:spacing w:val="-5"/>
            <w:sz w:val="20"/>
          </w:rPr>
          <w:t> </w:t>
        </w:r>
        <w:r>
          <w:rPr>
            <w:sz w:val="20"/>
          </w:rPr>
          <w:t>Site</w:t>
        </w:r>
        <w:r>
          <w:rPr>
            <w:spacing w:val="-3"/>
            <w:sz w:val="20"/>
          </w:rPr>
          <w:t> </w:t>
        </w:r>
        <w:r>
          <w:rPr>
            <w:sz w:val="20"/>
          </w:rPr>
          <w:t>Time</w:t>
        </w:r>
        <w:r>
          <w:rPr>
            <w:spacing w:val="-4"/>
            <w:sz w:val="20"/>
          </w:rPr>
          <w:t> </w:t>
        </w:r>
        <w:r>
          <w:rPr>
            <w:sz w:val="20"/>
          </w:rPr>
          <w:t>Sync</w:t>
        </w:r>
        <w:r>
          <w:rPr>
            <w:spacing w:val="-3"/>
            <w:sz w:val="20"/>
          </w:rPr>
          <w:t> </w:t>
        </w:r>
        <w:r>
          <w:rPr>
            <w:sz w:val="20"/>
          </w:rPr>
          <w:t>Architecture</w:t>
        </w:r>
        <w:r>
          <w:rPr>
            <w:spacing w:val="-6"/>
            <w:sz w:val="20"/>
          </w:rPr>
          <w:t> </w:t>
        </w:r>
        <w:r>
          <w:rPr>
            <w:sz w:val="20"/>
          </w:rPr>
          <w:t>for</w:t>
        </w:r>
        <w:r>
          <w:rPr>
            <w:spacing w:val="-5"/>
            <w:sz w:val="20"/>
          </w:rPr>
          <w:t> </w:t>
        </w:r>
        <w:r>
          <w:rPr>
            <w:sz w:val="20"/>
          </w:rPr>
          <w:t>LLS-</w:t>
        </w:r>
        <w:r>
          <w:rPr>
            <w:spacing w:val="-5"/>
            <w:sz w:val="20"/>
          </w:rPr>
          <w:t>C3</w:t>
        </w:r>
        <w:r>
          <w:rPr>
            <w:sz w:val="20"/>
          </w:rPr>
          <w:tab/>
        </w:r>
        <w:r>
          <w:rPr>
            <w:spacing w:val="-5"/>
            <w:sz w:val="20"/>
          </w:rPr>
          <w:t>38</w:t>
        </w:r>
      </w:hyperlink>
    </w:p>
    <w:p>
      <w:pPr>
        <w:pStyle w:val="ListParagraph"/>
        <w:numPr>
          <w:ilvl w:val="0"/>
          <w:numId w:val="2"/>
        </w:numPr>
        <w:tabs>
          <w:tab w:pos="932" w:val="left" w:leader="none"/>
          <w:tab w:pos="10568" w:val="right" w:leader="dot"/>
        </w:tabs>
        <w:spacing w:line="240" w:lineRule="auto" w:before="1" w:after="0"/>
        <w:ind w:left="932" w:right="0" w:hanging="662"/>
        <w:jc w:val="left"/>
        <w:rPr>
          <w:sz w:val="20"/>
        </w:rPr>
      </w:pPr>
      <w:hyperlink w:history="true" w:anchor="_bookmark49">
        <w:r>
          <w:rPr>
            <w:sz w:val="20"/>
          </w:rPr>
          <w:t>Figure</w:t>
        </w:r>
        <w:r>
          <w:rPr>
            <w:spacing w:val="-5"/>
            <w:sz w:val="20"/>
          </w:rPr>
          <w:t> </w:t>
        </w:r>
        <w:r>
          <w:rPr>
            <w:sz w:val="20"/>
          </w:rPr>
          <w:t>23:</w:t>
        </w:r>
        <w:r>
          <w:rPr>
            <w:spacing w:val="-6"/>
            <w:sz w:val="20"/>
          </w:rPr>
          <w:t> </w:t>
        </w:r>
        <w:r>
          <w:rPr>
            <w:sz w:val="20"/>
          </w:rPr>
          <w:t>Hyperconverged</w:t>
        </w:r>
        <w:r>
          <w:rPr>
            <w:spacing w:val="-4"/>
            <w:sz w:val="20"/>
          </w:rPr>
          <w:t> </w:t>
        </w:r>
        <w:r>
          <w:rPr>
            <w:sz w:val="20"/>
          </w:rPr>
          <w:t>Edge</w:t>
        </w:r>
        <w:r>
          <w:rPr>
            <w:spacing w:val="-4"/>
            <w:sz w:val="20"/>
          </w:rPr>
          <w:t> </w:t>
        </w:r>
        <w:r>
          <w:rPr>
            <w:sz w:val="20"/>
          </w:rPr>
          <w:t>Cloud</w:t>
        </w:r>
        <w:r>
          <w:rPr>
            <w:spacing w:val="-4"/>
            <w:sz w:val="20"/>
          </w:rPr>
          <w:t> </w:t>
        </w:r>
        <w:r>
          <w:rPr>
            <w:sz w:val="20"/>
          </w:rPr>
          <w:t>Time</w:t>
        </w:r>
        <w:r>
          <w:rPr>
            <w:spacing w:val="-6"/>
            <w:sz w:val="20"/>
          </w:rPr>
          <w:t> </w:t>
        </w:r>
        <w:r>
          <w:rPr>
            <w:sz w:val="20"/>
          </w:rPr>
          <w:t>Sync</w:t>
        </w:r>
        <w:r>
          <w:rPr>
            <w:spacing w:val="-5"/>
            <w:sz w:val="20"/>
          </w:rPr>
          <w:t> </w:t>
        </w:r>
        <w:r>
          <w:rPr>
            <w:sz w:val="20"/>
          </w:rPr>
          <w:t>Architecture</w:t>
        </w:r>
        <w:r>
          <w:rPr>
            <w:spacing w:val="-5"/>
            <w:sz w:val="20"/>
          </w:rPr>
          <w:t> </w:t>
        </w:r>
        <w:r>
          <w:rPr>
            <w:sz w:val="20"/>
          </w:rPr>
          <w:t>for</w:t>
        </w:r>
        <w:r>
          <w:rPr>
            <w:spacing w:val="-6"/>
            <w:sz w:val="20"/>
          </w:rPr>
          <w:t> </w:t>
        </w:r>
        <w:r>
          <w:rPr>
            <w:sz w:val="20"/>
          </w:rPr>
          <w:t>LLS-</w:t>
        </w:r>
        <w:r>
          <w:rPr>
            <w:spacing w:val="-5"/>
            <w:sz w:val="20"/>
          </w:rPr>
          <w:t>C3</w:t>
        </w:r>
        <w:r>
          <w:rPr>
            <w:sz w:val="20"/>
          </w:rPr>
          <w:tab/>
        </w:r>
        <w:r>
          <w:rPr>
            <w:spacing w:val="-5"/>
            <w:sz w:val="20"/>
          </w:rPr>
          <w:t>39</w:t>
        </w:r>
      </w:hyperlink>
    </w:p>
    <w:p>
      <w:pPr>
        <w:pStyle w:val="ListParagraph"/>
        <w:numPr>
          <w:ilvl w:val="0"/>
          <w:numId w:val="2"/>
        </w:numPr>
        <w:tabs>
          <w:tab w:pos="932" w:val="left" w:leader="none"/>
          <w:tab w:pos="10568" w:val="right" w:leader="dot"/>
        </w:tabs>
        <w:spacing w:line="240" w:lineRule="auto" w:before="0" w:after="0"/>
        <w:ind w:left="932" w:right="0" w:hanging="662"/>
        <w:jc w:val="left"/>
        <w:rPr>
          <w:sz w:val="20"/>
        </w:rPr>
      </w:pPr>
      <w:hyperlink w:history="true" w:anchor="_bookmark50">
        <w:r>
          <w:rPr>
            <w:sz w:val="20"/>
          </w:rPr>
          <w:t>Figure</w:t>
        </w:r>
        <w:r>
          <w:rPr>
            <w:spacing w:val="-4"/>
            <w:sz w:val="20"/>
          </w:rPr>
          <w:t> </w:t>
        </w:r>
        <w:r>
          <w:rPr>
            <w:sz w:val="20"/>
          </w:rPr>
          <w:t>24:</w:t>
        </w:r>
        <w:r>
          <w:rPr>
            <w:spacing w:val="-5"/>
            <w:sz w:val="20"/>
          </w:rPr>
          <w:t> </w:t>
        </w:r>
        <w:r>
          <w:rPr>
            <w:sz w:val="20"/>
          </w:rPr>
          <w:t>Edge</w:t>
        </w:r>
        <w:r>
          <w:rPr>
            <w:spacing w:val="-3"/>
            <w:sz w:val="20"/>
          </w:rPr>
          <w:t> </w:t>
        </w:r>
        <w:r>
          <w:rPr>
            <w:sz w:val="20"/>
          </w:rPr>
          <w:t>Cloud</w:t>
        </w:r>
        <w:r>
          <w:rPr>
            <w:spacing w:val="-5"/>
            <w:sz w:val="20"/>
          </w:rPr>
          <w:t> </w:t>
        </w:r>
        <w:r>
          <w:rPr>
            <w:sz w:val="20"/>
          </w:rPr>
          <w:t>Site</w:t>
        </w:r>
        <w:r>
          <w:rPr>
            <w:spacing w:val="-3"/>
            <w:sz w:val="20"/>
          </w:rPr>
          <w:t> </w:t>
        </w:r>
        <w:r>
          <w:rPr>
            <w:sz w:val="20"/>
          </w:rPr>
          <w:t>Time</w:t>
        </w:r>
        <w:r>
          <w:rPr>
            <w:spacing w:val="-4"/>
            <w:sz w:val="20"/>
          </w:rPr>
          <w:t> </w:t>
        </w:r>
        <w:r>
          <w:rPr>
            <w:sz w:val="20"/>
          </w:rPr>
          <w:t>Sync</w:t>
        </w:r>
        <w:r>
          <w:rPr>
            <w:spacing w:val="-3"/>
            <w:sz w:val="20"/>
          </w:rPr>
          <w:t> </w:t>
        </w:r>
        <w:r>
          <w:rPr>
            <w:sz w:val="20"/>
          </w:rPr>
          <w:t>Architecture</w:t>
        </w:r>
        <w:r>
          <w:rPr>
            <w:spacing w:val="-6"/>
            <w:sz w:val="20"/>
          </w:rPr>
          <w:t> </w:t>
        </w:r>
        <w:r>
          <w:rPr>
            <w:sz w:val="20"/>
          </w:rPr>
          <w:t>for</w:t>
        </w:r>
        <w:r>
          <w:rPr>
            <w:spacing w:val="-5"/>
            <w:sz w:val="20"/>
          </w:rPr>
          <w:t> </w:t>
        </w:r>
        <w:r>
          <w:rPr>
            <w:sz w:val="20"/>
          </w:rPr>
          <w:t>LLS-</w:t>
        </w:r>
        <w:r>
          <w:rPr>
            <w:spacing w:val="-5"/>
            <w:sz w:val="20"/>
          </w:rPr>
          <w:t>C1</w:t>
        </w:r>
        <w:r>
          <w:rPr>
            <w:sz w:val="20"/>
          </w:rPr>
          <w:tab/>
        </w:r>
        <w:r>
          <w:rPr>
            <w:spacing w:val="-5"/>
            <w:sz w:val="20"/>
          </w:rPr>
          <w:t>40</w:t>
        </w:r>
      </w:hyperlink>
    </w:p>
    <w:p>
      <w:pPr>
        <w:pStyle w:val="ListParagraph"/>
        <w:numPr>
          <w:ilvl w:val="0"/>
          <w:numId w:val="2"/>
        </w:numPr>
        <w:tabs>
          <w:tab w:pos="932" w:val="left" w:leader="none"/>
          <w:tab w:pos="10568" w:val="right" w:leader="dot"/>
        </w:tabs>
        <w:spacing w:line="229" w:lineRule="exact" w:before="0" w:after="0"/>
        <w:ind w:left="932" w:right="0" w:hanging="662"/>
        <w:jc w:val="left"/>
        <w:rPr>
          <w:sz w:val="20"/>
        </w:rPr>
      </w:pPr>
      <w:hyperlink w:history="true" w:anchor="_bookmark51">
        <w:r>
          <w:rPr>
            <w:sz w:val="20"/>
          </w:rPr>
          <w:t>Figure</w:t>
        </w:r>
        <w:r>
          <w:rPr>
            <w:spacing w:val="-5"/>
            <w:sz w:val="20"/>
          </w:rPr>
          <w:t> </w:t>
        </w:r>
        <w:r>
          <w:rPr>
            <w:sz w:val="20"/>
          </w:rPr>
          <w:t>25:</w:t>
        </w:r>
        <w:r>
          <w:rPr>
            <w:spacing w:val="-6"/>
            <w:sz w:val="20"/>
          </w:rPr>
          <w:t> </w:t>
        </w:r>
        <w:r>
          <w:rPr>
            <w:sz w:val="20"/>
          </w:rPr>
          <w:t>Hyperconverged</w:t>
        </w:r>
        <w:r>
          <w:rPr>
            <w:spacing w:val="-4"/>
            <w:sz w:val="20"/>
          </w:rPr>
          <w:t> </w:t>
        </w:r>
        <w:r>
          <w:rPr>
            <w:sz w:val="20"/>
          </w:rPr>
          <w:t>Edge</w:t>
        </w:r>
        <w:r>
          <w:rPr>
            <w:spacing w:val="-4"/>
            <w:sz w:val="20"/>
          </w:rPr>
          <w:t> </w:t>
        </w:r>
        <w:r>
          <w:rPr>
            <w:sz w:val="20"/>
          </w:rPr>
          <w:t>Cloud</w:t>
        </w:r>
        <w:r>
          <w:rPr>
            <w:spacing w:val="-4"/>
            <w:sz w:val="20"/>
          </w:rPr>
          <w:t> </w:t>
        </w:r>
        <w:r>
          <w:rPr>
            <w:sz w:val="20"/>
          </w:rPr>
          <w:t>Time</w:t>
        </w:r>
        <w:r>
          <w:rPr>
            <w:spacing w:val="-6"/>
            <w:sz w:val="20"/>
          </w:rPr>
          <w:t> </w:t>
        </w:r>
        <w:r>
          <w:rPr>
            <w:sz w:val="20"/>
          </w:rPr>
          <w:t>Sync</w:t>
        </w:r>
        <w:r>
          <w:rPr>
            <w:spacing w:val="-5"/>
            <w:sz w:val="20"/>
          </w:rPr>
          <w:t> </w:t>
        </w:r>
        <w:r>
          <w:rPr>
            <w:sz w:val="20"/>
          </w:rPr>
          <w:t>Architecture</w:t>
        </w:r>
        <w:r>
          <w:rPr>
            <w:spacing w:val="-5"/>
            <w:sz w:val="20"/>
          </w:rPr>
          <w:t> </w:t>
        </w:r>
        <w:r>
          <w:rPr>
            <w:sz w:val="20"/>
          </w:rPr>
          <w:t>for</w:t>
        </w:r>
        <w:r>
          <w:rPr>
            <w:spacing w:val="-6"/>
            <w:sz w:val="20"/>
          </w:rPr>
          <w:t> </w:t>
        </w:r>
        <w:r>
          <w:rPr>
            <w:sz w:val="20"/>
          </w:rPr>
          <w:t>LLS-</w:t>
        </w:r>
        <w:r>
          <w:rPr>
            <w:spacing w:val="-5"/>
            <w:sz w:val="20"/>
          </w:rPr>
          <w:t>C1</w:t>
        </w:r>
        <w:r>
          <w:rPr>
            <w:sz w:val="20"/>
          </w:rPr>
          <w:tab/>
        </w:r>
        <w:r>
          <w:rPr>
            <w:spacing w:val="-5"/>
            <w:sz w:val="20"/>
          </w:rPr>
          <w:t>41</w:t>
        </w:r>
      </w:hyperlink>
    </w:p>
    <w:p>
      <w:pPr>
        <w:pStyle w:val="ListParagraph"/>
        <w:numPr>
          <w:ilvl w:val="0"/>
          <w:numId w:val="2"/>
        </w:numPr>
        <w:tabs>
          <w:tab w:pos="932" w:val="left" w:leader="none"/>
          <w:tab w:pos="10568" w:val="right" w:leader="dot"/>
        </w:tabs>
        <w:spacing w:line="229" w:lineRule="exact" w:before="0" w:after="0"/>
        <w:ind w:left="932" w:right="0" w:hanging="662"/>
        <w:jc w:val="left"/>
        <w:rPr>
          <w:sz w:val="20"/>
        </w:rPr>
      </w:pPr>
      <w:hyperlink w:history="true" w:anchor="_bookmark52">
        <w:r>
          <w:rPr>
            <w:sz w:val="20"/>
          </w:rPr>
          <w:t>Figure</w:t>
        </w:r>
        <w:r>
          <w:rPr>
            <w:spacing w:val="-4"/>
            <w:sz w:val="20"/>
          </w:rPr>
          <w:t> </w:t>
        </w:r>
        <w:r>
          <w:rPr>
            <w:sz w:val="20"/>
          </w:rPr>
          <w:t>26:</w:t>
        </w:r>
        <w:r>
          <w:rPr>
            <w:spacing w:val="-6"/>
            <w:sz w:val="20"/>
          </w:rPr>
          <w:t> </w:t>
        </w:r>
        <w:r>
          <w:rPr>
            <w:sz w:val="20"/>
          </w:rPr>
          <w:t>vO-DU</w:t>
        </w:r>
        <w:r>
          <w:rPr>
            <w:spacing w:val="-4"/>
            <w:sz w:val="20"/>
          </w:rPr>
          <w:t> </w:t>
        </w:r>
        <w:r>
          <w:rPr>
            <w:sz w:val="20"/>
          </w:rPr>
          <w:t>Subscribes</w:t>
        </w:r>
        <w:r>
          <w:rPr>
            <w:spacing w:val="-4"/>
            <w:sz w:val="20"/>
          </w:rPr>
          <w:t> </w:t>
        </w:r>
        <w:r>
          <w:rPr>
            <w:sz w:val="20"/>
          </w:rPr>
          <w:t>to</w:t>
        </w:r>
        <w:r>
          <w:rPr>
            <w:spacing w:val="-3"/>
            <w:sz w:val="20"/>
          </w:rPr>
          <w:t> </w:t>
        </w:r>
        <w:r>
          <w:rPr>
            <w:sz w:val="20"/>
          </w:rPr>
          <w:t>PTP</w:t>
        </w:r>
        <w:r>
          <w:rPr>
            <w:spacing w:val="-4"/>
            <w:sz w:val="20"/>
          </w:rPr>
          <w:t> </w:t>
        </w:r>
        <w:r>
          <w:rPr>
            <w:spacing w:val="-2"/>
            <w:sz w:val="20"/>
          </w:rPr>
          <w:t>Notification</w:t>
        </w:r>
        <w:r>
          <w:rPr>
            <w:sz w:val="20"/>
          </w:rPr>
          <w:tab/>
        </w:r>
        <w:r>
          <w:rPr>
            <w:spacing w:val="-5"/>
            <w:sz w:val="20"/>
          </w:rPr>
          <w:t>42</w:t>
        </w:r>
      </w:hyperlink>
    </w:p>
    <w:p>
      <w:pPr>
        <w:pStyle w:val="ListParagraph"/>
        <w:numPr>
          <w:ilvl w:val="0"/>
          <w:numId w:val="2"/>
        </w:numPr>
        <w:tabs>
          <w:tab w:pos="932" w:val="left" w:leader="none"/>
          <w:tab w:pos="10568" w:val="right" w:leader="dot"/>
        </w:tabs>
        <w:spacing w:line="240" w:lineRule="auto" w:before="1" w:after="0"/>
        <w:ind w:left="932" w:right="0" w:hanging="662"/>
        <w:jc w:val="left"/>
        <w:rPr>
          <w:sz w:val="20"/>
        </w:rPr>
      </w:pPr>
      <w:hyperlink w:history="true" w:anchor="_bookmark54">
        <w:r>
          <w:rPr>
            <w:sz w:val="20"/>
          </w:rPr>
          <w:t>Figure</w:t>
        </w:r>
        <w:r>
          <w:rPr>
            <w:spacing w:val="-5"/>
            <w:sz w:val="20"/>
          </w:rPr>
          <w:t> </w:t>
        </w:r>
        <w:r>
          <w:rPr>
            <w:sz w:val="20"/>
          </w:rPr>
          <w:t>27:</w:t>
        </w:r>
        <w:r>
          <w:rPr>
            <w:spacing w:val="42"/>
            <w:sz w:val="20"/>
          </w:rPr>
          <w:t> </w:t>
        </w:r>
        <w:r>
          <w:rPr>
            <w:sz w:val="20"/>
          </w:rPr>
          <w:t>High-Level</w:t>
        </w:r>
        <w:r>
          <w:rPr>
            <w:spacing w:val="-4"/>
            <w:sz w:val="20"/>
          </w:rPr>
          <w:t> </w:t>
        </w:r>
        <w:r>
          <w:rPr>
            <w:sz w:val="20"/>
          </w:rPr>
          <w:t>Comparison</w:t>
        </w:r>
        <w:r>
          <w:rPr>
            <w:spacing w:val="-4"/>
            <w:sz w:val="20"/>
          </w:rPr>
          <w:t> </w:t>
        </w:r>
        <w:r>
          <w:rPr>
            <w:sz w:val="20"/>
          </w:rPr>
          <w:t>of</w:t>
        </w:r>
        <w:r>
          <w:rPr>
            <w:spacing w:val="-4"/>
            <w:sz w:val="20"/>
          </w:rPr>
          <w:t> </w:t>
        </w:r>
        <w:r>
          <w:rPr>
            <w:spacing w:val="-2"/>
            <w:sz w:val="20"/>
          </w:rPr>
          <w:t>Scenarios</w:t>
        </w:r>
        <w:r>
          <w:rPr>
            <w:sz w:val="20"/>
          </w:rPr>
          <w:tab/>
        </w:r>
        <w:r>
          <w:rPr>
            <w:spacing w:val="-5"/>
            <w:sz w:val="20"/>
          </w:rPr>
          <w:t>44</w:t>
        </w:r>
      </w:hyperlink>
    </w:p>
    <w:p>
      <w:pPr>
        <w:pStyle w:val="ListParagraph"/>
        <w:numPr>
          <w:ilvl w:val="0"/>
          <w:numId w:val="2"/>
        </w:numPr>
        <w:tabs>
          <w:tab w:pos="932" w:val="left" w:leader="none"/>
          <w:tab w:pos="10568" w:val="right" w:leader="dot"/>
        </w:tabs>
        <w:spacing w:line="240" w:lineRule="auto" w:before="1" w:after="0"/>
        <w:ind w:left="932" w:right="0" w:hanging="662"/>
        <w:jc w:val="left"/>
        <w:rPr>
          <w:sz w:val="20"/>
        </w:rPr>
      </w:pPr>
      <w:hyperlink w:history="true" w:anchor="_bookmark55">
        <w:r>
          <w:rPr>
            <w:sz w:val="20"/>
          </w:rPr>
          <w:t>Figure</w:t>
        </w:r>
        <w:r>
          <w:rPr>
            <w:spacing w:val="-4"/>
            <w:sz w:val="20"/>
          </w:rPr>
          <w:t> </w:t>
        </w:r>
        <w:r>
          <w:rPr>
            <w:sz w:val="20"/>
          </w:rPr>
          <w:t>28:</w:t>
        </w:r>
        <w:r>
          <w:rPr>
            <w:spacing w:val="44"/>
            <w:sz w:val="20"/>
          </w:rPr>
          <w:t> </w:t>
        </w:r>
        <w:r>
          <w:rPr>
            <w:sz w:val="20"/>
          </w:rPr>
          <w:t>Scenario</w:t>
        </w:r>
        <w:r>
          <w:rPr>
            <w:spacing w:val="-2"/>
            <w:sz w:val="20"/>
          </w:rPr>
          <w:t> </w:t>
        </w:r>
        <w:r>
          <w:rPr>
            <w:spacing w:val="-10"/>
            <w:sz w:val="20"/>
          </w:rPr>
          <w:t>A</w:t>
        </w:r>
        <w:r>
          <w:rPr>
            <w:sz w:val="20"/>
          </w:rPr>
          <w:tab/>
        </w:r>
        <w:r>
          <w:rPr>
            <w:spacing w:val="-5"/>
            <w:sz w:val="20"/>
          </w:rPr>
          <w:t>45</w:t>
        </w:r>
      </w:hyperlink>
    </w:p>
    <w:p>
      <w:pPr>
        <w:pStyle w:val="ListParagraph"/>
        <w:numPr>
          <w:ilvl w:val="0"/>
          <w:numId w:val="2"/>
        </w:numPr>
        <w:tabs>
          <w:tab w:pos="932" w:val="left" w:leader="none"/>
          <w:tab w:pos="10568" w:val="right" w:leader="dot"/>
        </w:tabs>
        <w:spacing w:line="240" w:lineRule="auto" w:before="0" w:after="0"/>
        <w:ind w:left="932" w:right="0" w:hanging="662"/>
        <w:jc w:val="left"/>
        <w:rPr>
          <w:sz w:val="20"/>
        </w:rPr>
      </w:pPr>
      <w:hyperlink w:history="true" w:anchor="_bookmark57">
        <w:r>
          <w:rPr>
            <w:sz w:val="20"/>
          </w:rPr>
          <w:t>Figure</w:t>
        </w:r>
        <w:r>
          <w:rPr>
            <w:spacing w:val="-3"/>
            <w:sz w:val="20"/>
          </w:rPr>
          <w:t> </w:t>
        </w:r>
        <w:r>
          <w:rPr>
            <w:sz w:val="20"/>
          </w:rPr>
          <w:t>29:</w:t>
        </w:r>
        <w:r>
          <w:rPr>
            <w:spacing w:val="44"/>
            <w:sz w:val="20"/>
          </w:rPr>
          <w:t> </w:t>
        </w:r>
        <w:r>
          <w:rPr>
            <w:sz w:val="20"/>
          </w:rPr>
          <w:t>Scenario</w:t>
        </w:r>
        <w:r>
          <w:rPr>
            <w:spacing w:val="-3"/>
            <w:sz w:val="20"/>
          </w:rPr>
          <w:t> </w:t>
        </w:r>
        <w:r>
          <w:rPr>
            <w:sz w:val="20"/>
          </w:rPr>
          <w:t>B</w:t>
        </w:r>
        <w:r>
          <w:rPr>
            <w:spacing w:val="-1"/>
            <w:sz w:val="20"/>
          </w:rPr>
          <w:t> </w:t>
        </w:r>
        <w:r>
          <w:rPr>
            <w:sz w:val="20"/>
          </w:rPr>
          <w:t>–</w:t>
        </w:r>
        <w:r>
          <w:rPr>
            <w:spacing w:val="-2"/>
            <w:sz w:val="20"/>
          </w:rPr>
          <w:t> </w:t>
        </w:r>
        <w:r>
          <w:rPr>
            <w:sz w:val="20"/>
          </w:rPr>
          <w:t>NR</w:t>
        </w:r>
        <w:r>
          <w:rPr>
            <w:spacing w:val="-4"/>
            <w:sz w:val="20"/>
          </w:rPr>
          <w:t> </w:t>
        </w:r>
        <w:r>
          <w:rPr>
            <w:sz w:val="20"/>
          </w:rPr>
          <w:t>Stand-</w:t>
        </w:r>
        <w:r>
          <w:rPr>
            <w:spacing w:val="-4"/>
            <w:sz w:val="20"/>
          </w:rPr>
          <w:t>alone</w:t>
        </w:r>
        <w:r>
          <w:rPr>
            <w:sz w:val="20"/>
          </w:rPr>
          <w:tab/>
        </w:r>
        <w:r>
          <w:rPr>
            <w:spacing w:val="-5"/>
            <w:sz w:val="20"/>
          </w:rPr>
          <w:t>46</w:t>
        </w:r>
      </w:hyperlink>
    </w:p>
    <w:p>
      <w:pPr>
        <w:pStyle w:val="ListParagraph"/>
        <w:numPr>
          <w:ilvl w:val="0"/>
          <w:numId w:val="2"/>
        </w:numPr>
        <w:tabs>
          <w:tab w:pos="932" w:val="left" w:leader="none"/>
        </w:tabs>
        <w:spacing w:line="240" w:lineRule="auto" w:before="1" w:after="0"/>
        <w:ind w:left="932" w:right="0" w:hanging="662"/>
        <w:jc w:val="left"/>
        <w:rPr>
          <w:sz w:val="20"/>
        </w:rPr>
      </w:pPr>
      <w:hyperlink w:history="true" w:anchor="_bookmark58">
        <w:r>
          <w:rPr>
            <w:sz w:val="20"/>
          </w:rPr>
          <w:t>Figure</w:t>
        </w:r>
        <w:r>
          <w:rPr>
            <w:spacing w:val="-5"/>
            <w:sz w:val="20"/>
          </w:rPr>
          <w:t> </w:t>
        </w:r>
        <w:r>
          <w:rPr>
            <w:sz w:val="20"/>
          </w:rPr>
          <w:t>30:</w:t>
        </w:r>
        <w:r>
          <w:rPr>
            <w:spacing w:val="-5"/>
            <w:sz w:val="20"/>
          </w:rPr>
          <w:t> </w:t>
        </w:r>
        <w:r>
          <w:rPr>
            <w:sz w:val="20"/>
          </w:rPr>
          <w:t>Scenario</w:t>
        </w:r>
        <w:r>
          <w:rPr>
            <w:spacing w:val="-3"/>
            <w:sz w:val="20"/>
          </w:rPr>
          <w:t> </w:t>
        </w:r>
        <w:r>
          <w:rPr>
            <w:sz w:val="20"/>
          </w:rPr>
          <w:t>B</w:t>
        </w:r>
        <w:r>
          <w:rPr>
            <w:spacing w:val="-2"/>
            <w:sz w:val="20"/>
          </w:rPr>
          <w:t> </w:t>
        </w:r>
        <w:r>
          <w:rPr>
            <w:sz w:val="20"/>
          </w:rPr>
          <w:t>–</w:t>
        </w:r>
        <w:r>
          <w:rPr>
            <w:spacing w:val="-3"/>
            <w:sz w:val="20"/>
          </w:rPr>
          <w:t> </w:t>
        </w:r>
        <w:r>
          <w:rPr>
            <w:sz w:val="20"/>
          </w:rPr>
          <w:t>MR-DC</w:t>
        </w:r>
        <w:r>
          <w:rPr>
            <w:spacing w:val="-5"/>
            <w:sz w:val="20"/>
          </w:rPr>
          <w:t> </w:t>
        </w:r>
        <w:r>
          <w:rPr>
            <w:sz w:val="20"/>
          </w:rPr>
          <w:t>(inter-RAT</w:t>
        </w:r>
        <w:r>
          <w:rPr>
            <w:spacing w:val="-4"/>
            <w:sz w:val="20"/>
          </w:rPr>
          <w:t> </w:t>
        </w:r>
        <w:r>
          <w:rPr>
            <w:sz w:val="20"/>
          </w:rPr>
          <w:t>NR</w:t>
        </w:r>
        <w:r>
          <w:rPr>
            <w:spacing w:val="-5"/>
            <w:sz w:val="20"/>
          </w:rPr>
          <w:t> </w:t>
        </w:r>
        <w:r>
          <w:rPr>
            <w:sz w:val="20"/>
          </w:rPr>
          <w:t>and</w:t>
        </w:r>
        <w:r>
          <w:rPr>
            <w:spacing w:val="-3"/>
            <w:sz w:val="20"/>
          </w:rPr>
          <w:t> </w:t>
        </w:r>
        <w:r>
          <w:rPr>
            <w:sz w:val="20"/>
          </w:rPr>
          <w:t>E-UTRA)</w:t>
        </w:r>
        <w:r>
          <w:rPr>
            <w:spacing w:val="-3"/>
            <w:sz w:val="20"/>
          </w:rPr>
          <w:t> </w:t>
        </w:r>
        <w:r>
          <w:rPr>
            <w:sz w:val="20"/>
          </w:rPr>
          <w:t>regardless</w:t>
        </w:r>
        <w:r>
          <w:rPr>
            <w:spacing w:val="-5"/>
            <w:sz w:val="20"/>
          </w:rPr>
          <w:t> </w:t>
        </w:r>
        <w:r>
          <w:rPr>
            <w:sz w:val="20"/>
          </w:rPr>
          <w:t>of</w:t>
        </w:r>
        <w:r>
          <w:rPr>
            <w:spacing w:val="-4"/>
            <w:sz w:val="20"/>
          </w:rPr>
          <w:t> </w:t>
        </w:r>
        <w:r>
          <w:rPr>
            <w:sz w:val="20"/>
          </w:rPr>
          <w:t>the</w:t>
        </w:r>
        <w:r>
          <w:rPr>
            <w:spacing w:val="-5"/>
            <w:sz w:val="20"/>
          </w:rPr>
          <w:t> </w:t>
        </w:r>
        <w:r>
          <w:rPr>
            <w:sz w:val="20"/>
          </w:rPr>
          <w:t>Core</w:t>
        </w:r>
        <w:r>
          <w:rPr>
            <w:spacing w:val="-4"/>
            <w:sz w:val="20"/>
          </w:rPr>
          <w:t> </w:t>
        </w:r>
        <w:r>
          <w:rPr>
            <w:sz w:val="20"/>
          </w:rPr>
          <w:t>Network</w:t>
        </w:r>
        <w:r>
          <w:rPr>
            <w:spacing w:val="-3"/>
            <w:sz w:val="20"/>
          </w:rPr>
          <w:t> </w:t>
        </w:r>
        <w:r>
          <w:rPr>
            <w:sz w:val="20"/>
          </w:rPr>
          <w:t>type</w:t>
        </w:r>
        <w:r>
          <w:rPr>
            <w:spacing w:val="-6"/>
            <w:sz w:val="20"/>
          </w:rPr>
          <w:t> </w:t>
        </w:r>
        <w:r>
          <w:rPr>
            <w:sz w:val="20"/>
          </w:rPr>
          <w:t>(either</w:t>
        </w:r>
        <w:r>
          <w:rPr>
            <w:spacing w:val="-3"/>
            <w:sz w:val="20"/>
          </w:rPr>
          <w:t> </w:t>
        </w:r>
        <w:r>
          <w:rPr>
            <w:sz w:val="20"/>
          </w:rPr>
          <w:t>EPC</w:t>
        </w:r>
        <w:r>
          <w:rPr>
            <w:spacing w:val="-5"/>
            <w:sz w:val="20"/>
          </w:rPr>
          <w:t> or</w:t>
        </w:r>
      </w:hyperlink>
    </w:p>
    <w:p>
      <w:pPr>
        <w:pStyle w:val="ListParagraph"/>
        <w:numPr>
          <w:ilvl w:val="0"/>
          <w:numId w:val="2"/>
        </w:numPr>
        <w:tabs>
          <w:tab w:pos="932" w:val="left" w:leader="none"/>
          <w:tab w:pos="10568" w:val="right" w:leader="dot"/>
        </w:tabs>
        <w:spacing w:line="229" w:lineRule="exact" w:before="0" w:after="0"/>
        <w:ind w:left="932" w:right="0" w:hanging="662"/>
        <w:jc w:val="left"/>
        <w:rPr>
          <w:sz w:val="20"/>
        </w:rPr>
      </w:pPr>
      <w:hyperlink w:history="true" w:anchor="_bookmark58">
        <w:r>
          <w:rPr>
            <w:spacing w:val="-4"/>
            <w:sz w:val="20"/>
          </w:rPr>
          <w:t>5GC)</w:t>
        </w:r>
        <w:r>
          <w:rPr>
            <w:sz w:val="20"/>
          </w:rPr>
          <w:tab/>
        </w:r>
        <w:r>
          <w:rPr>
            <w:spacing w:val="-5"/>
            <w:sz w:val="20"/>
          </w:rPr>
          <w:t>46</w:t>
        </w:r>
      </w:hyperlink>
    </w:p>
    <w:p>
      <w:pPr>
        <w:pStyle w:val="ListParagraph"/>
        <w:numPr>
          <w:ilvl w:val="0"/>
          <w:numId w:val="2"/>
        </w:numPr>
        <w:tabs>
          <w:tab w:pos="932" w:val="left" w:leader="none"/>
          <w:tab w:pos="10568" w:val="right" w:leader="dot"/>
        </w:tabs>
        <w:spacing w:line="229" w:lineRule="exact" w:before="0" w:after="0"/>
        <w:ind w:left="932" w:right="0" w:hanging="662"/>
        <w:jc w:val="left"/>
        <w:rPr>
          <w:sz w:val="20"/>
        </w:rPr>
      </w:pPr>
      <w:hyperlink w:history="true" w:anchor="_bookmark62">
        <w:r>
          <w:rPr>
            <w:sz w:val="20"/>
          </w:rPr>
          <w:t>Figure</w:t>
        </w:r>
        <w:r>
          <w:rPr>
            <w:spacing w:val="-4"/>
            <w:sz w:val="20"/>
          </w:rPr>
          <w:t> </w:t>
        </w:r>
        <w:r>
          <w:rPr>
            <w:sz w:val="20"/>
          </w:rPr>
          <w:t>31:</w:t>
        </w:r>
        <w:r>
          <w:rPr>
            <w:spacing w:val="44"/>
            <w:sz w:val="20"/>
          </w:rPr>
          <w:t> </w:t>
        </w:r>
        <w:r>
          <w:rPr>
            <w:sz w:val="20"/>
          </w:rPr>
          <w:t>Scenario</w:t>
        </w:r>
        <w:r>
          <w:rPr>
            <w:spacing w:val="-2"/>
            <w:sz w:val="20"/>
          </w:rPr>
          <w:t> </w:t>
        </w:r>
        <w:r>
          <w:rPr>
            <w:spacing w:val="-10"/>
            <w:sz w:val="20"/>
          </w:rPr>
          <w:t>C</w:t>
        </w:r>
        <w:r>
          <w:rPr>
            <w:sz w:val="20"/>
          </w:rPr>
          <w:tab/>
        </w:r>
        <w:r>
          <w:rPr>
            <w:spacing w:val="-5"/>
            <w:sz w:val="20"/>
          </w:rPr>
          <w:t>48</w:t>
        </w:r>
      </w:hyperlink>
    </w:p>
    <w:p>
      <w:pPr>
        <w:pStyle w:val="ListParagraph"/>
        <w:numPr>
          <w:ilvl w:val="0"/>
          <w:numId w:val="2"/>
        </w:numPr>
        <w:tabs>
          <w:tab w:pos="932" w:val="left" w:leader="none"/>
          <w:tab w:pos="10568" w:val="right" w:leader="dot"/>
        </w:tabs>
        <w:spacing w:line="240" w:lineRule="auto" w:before="1" w:after="0"/>
        <w:ind w:left="932" w:right="0" w:hanging="662"/>
        <w:jc w:val="left"/>
        <w:rPr>
          <w:sz w:val="20"/>
        </w:rPr>
      </w:pPr>
      <w:hyperlink w:history="true" w:anchor="_bookmark65">
        <w:r>
          <w:rPr>
            <w:sz w:val="20"/>
          </w:rPr>
          <w:t>Figure</w:t>
        </w:r>
        <w:r>
          <w:rPr>
            <w:spacing w:val="-4"/>
            <w:sz w:val="20"/>
          </w:rPr>
          <w:t> </w:t>
        </w:r>
        <w:r>
          <w:rPr>
            <w:sz w:val="20"/>
          </w:rPr>
          <w:t>32:</w:t>
        </w:r>
        <w:r>
          <w:rPr>
            <w:spacing w:val="42"/>
            <w:sz w:val="20"/>
          </w:rPr>
          <w:t> </w:t>
        </w:r>
        <w:r>
          <w:rPr>
            <w:sz w:val="20"/>
          </w:rPr>
          <w:t>Treatment</w:t>
        </w:r>
        <w:r>
          <w:rPr>
            <w:spacing w:val="-4"/>
            <w:sz w:val="20"/>
          </w:rPr>
          <w:t> </w:t>
        </w:r>
        <w:r>
          <w:rPr>
            <w:sz w:val="20"/>
          </w:rPr>
          <w:t>of</w:t>
        </w:r>
        <w:r>
          <w:rPr>
            <w:spacing w:val="-4"/>
            <w:sz w:val="20"/>
          </w:rPr>
          <w:t> </w:t>
        </w:r>
        <w:r>
          <w:rPr>
            <w:sz w:val="20"/>
          </w:rPr>
          <w:t>Network</w:t>
        </w:r>
        <w:r>
          <w:rPr>
            <w:spacing w:val="-2"/>
            <w:sz w:val="20"/>
          </w:rPr>
          <w:t> </w:t>
        </w:r>
        <w:r>
          <w:rPr>
            <w:sz w:val="20"/>
          </w:rPr>
          <w:t>Slices:</w:t>
        </w:r>
        <w:r>
          <w:rPr>
            <w:spacing w:val="44"/>
            <w:sz w:val="20"/>
          </w:rPr>
          <w:t> </w:t>
        </w:r>
        <w:r>
          <w:rPr>
            <w:sz w:val="20"/>
          </w:rPr>
          <w:t>MEC</w:t>
        </w:r>
        <w:r>
          <w:rPr>
            <w:spacing w:val="-5"/>
            <w:sz w:val="20"/>
          </w:rPr>
          <w:t> </w:t>
        </w:r>
        <w:r>
          <w:rPr>
            <w:sz w:val="20"/>
          </w:rPr>
          <w:t>for</w:t>
        </w:r>
        <w:r>
          <w:rPr>
            <w:spacing w:val="-3"/>
            <w:sz w:val="20"/>
          </w:rPr>
          <w:t> </w:t>
        </w:r>
        <w:r>
          <w:rPr>
            <w:sz w:val="20"/>
          </w:rPr>
          <w:t>URLLC</w:t>
        </w:r>
        <w:r>
          <w:rPr>
            <w:spacing w:val="-4"/>
            <w:sz w:val="20"/>
          </w:rPr>
          <w:t> </w:t>
        </w:r>
        <w:r>
          <w:rPr>
            <w:sz w:val="20"/>
          </w:rPr>
          <w:t>at</w:t>
        </w:r>
        <w:r>
          <w:rPr>
            <w:spacing w:val="-3"/>
            <w:sz w:val="20"/>
          </w:rPr>
          <w:t> </w:t>
        </w:r>
        <w:r>
          <w:rPr>
            <w:sz w:val="20"/>
          </w:rPr>
          <w:t>Edge</w:t>
        </w:r>
        <w:r>
          <w:rPr>
            <w:spacing w:val="-4"/>
            <w:sz w:val="20"/>
          </w:rPr>
          <w:t> </w:t>
        </w:r>
        <w:r>
          <w:rPr>
            <w:sz w:val="20"/>
          </w:rPr>
          <w:t>Cloud,</w:t>
        </w:r>
        <w:r>
          <w:rPr>
            <w:spacing w:val="-5"/>
            <w:sz w:val="20"/>
          </w:rPr>
          <w:t> </w:t>
        </w:r>
        <w:r>
          <w:rPr>
            <w:sz w:val="20"/>
          </w:rPr>
          <w:t>Centralized</w:t>
        </w:r>
        <w:r>
          <w:rPr>
            <w:spacing w:val="-2"/>
            <w:sz w:val="20"/>
          </w:rPr>
          <w:t> </w:t>
        </w:r>
        <w:r>
          <w:rPr>
            <w:sz w:val="20"/>
          </w:rPr>
          <w:t>Control,</w:t>
        </w:r>
        <w:r>
          <w:rPr>
            <w:spacing w:val="-3"/>
            <w:sz w:val="20"/>
          </w:rPr>
          <w:t> </w:t>
        </w:r>
        <w:r>
          <w:rPr>
            <w:sz w:val="20"/>
          </w:rPr>
          <w:t>Single</w:t>
        </w:r>
        <w:r>
          <w:rPr>
            <w:spacing w:val="-4"/>
            <w:sz w:val="20"/>
          </w:rPr>
          <w:t> </w:t>
        </w:r>
        <w:r>
          <w:rPr>
            <w:sz w:val="20"/>
          </w:rPr>
          <w:t>vO-</w:t>
        </w:r>
        <w:r>
          <w:rPr>
            <w:spacing w:val="-5"/>
            <w:sz w:val="20"/>
          </w:rPr>
          <w:t>DU</w:t>
        </w:r>
        <w:r>
          <w:rPr>
            <w:sz w:val="20"/>
          </w:rPr>
          <w:tab/>
        </w:r>
        <w:r>
          <w:rPr>
            <w:spacing w:val="-5"/>
            <w:sz w:val="20"/>
          </w:rPr>
          <w:t>49</w:t>
        </w:r>
      </w:hyperlink>
    </w:p>
    <w:p>
      <w:pPr>
        <w:pStyle w:val="ListParagraph"/>
        <w:numPr>
          <w:ilvl w:val="0"/>
          <w:numId w:val="2"/>
        </w:numPr>
        <w:tabs>
          <w:tab w:pos="932" w:val="left" w:leader="none"/>
          <w:tab w:pos="10568" w:val="right" w:leader="dot"/>
        </w:tabs>
        <w:spacing w:line="240" w:lineRule="auto" w:before="0" w:after="0"/>
        <w:ind w:left="932" w:right="0" w:hanging="662"/>
        <w:jc w:val="left"/>
        <w:rPr>
          <w:sz w:val="20"/>
        </w:rPr>
      </w:pPr>
      <w:hyperlink w:history="true" w:anchor="_bookmark66">
        <w:r>
          <w:rPr>
            <w:sz w:val="20"/>
          </w:rPr>
          <w:t>Figure</w:t>
        </w:r>
        <w:r>
          <w:rPr>
            <w:spacing w:val="-4"/>
            <w:sz w:val="20"/>
          </w:rPr>
          <w:t> </w:t>
        </w:r>
        <w:r>
          <w:rPr>
            <w:sz w:val="20"/>
          </w:rPr>
          <w:t>33:</w:t>
        </w:r>
        <w:r>
          <w:rPr>
            <w:spacing w:val="44"/>
            <w:sz w:val="20"/>
          </w:rPr>
          <w:t> </w:t>
        </w:r>
        <w:r>
          <w:rPr>
            <w:sz w:val="20"/>
          </w:rPr>
          <w:t>Scenario</w:t>
        </w:r>
        <w:r>
          <w:rPr>
            <w:spacing w:val="-2"/>
            <w:sz w:val="20"/>
          </w:rPr>
          <w:t> </w:t>
        </w:r>
        <w:r>
          <w:rPr>
            <w:spacing w:val="-5"/>
            <w:sz w:val="20"/>
          </w:rPr>
          <w:t>C.1</w:t>
        </w:r>
        <w:r>
          <w:rPr>
            <w:sz w:val="20"/>
          </w:rPr>
          <w:tab/>
        </w:r>
        <w:r>
          <w:rPr>
            <w:spacing w:val="-5"/>
            <w:sz w:val="20"/>
          </w:rPr>
          <w:t>49</w:t>
        </w:r>
      </w:hyperlink>
    </w:p>
    <w:p>
      <w:pPr>
        <w:pStyle w:val="ListParagraph"/>
        <w:numPr>
          <w:ilvl w:val="0"/>
          <w:numId w:val="2"/>
        </w:numPr>
        <w:tabs>
          <w:tab w:pos="932" w:val="left" w:leader="none"/>
          <w:tab w:pos="10568" w:val="right" w:leader="dot"/>
        </w:tabs>
        <w:spacing w:line="240" w:lineRule="auto" w:before="0" w:after="0"/>
        <w:ind w:left="932" w:right="0" w:hanging="662"/>
        <w:jc w:val="left"/>
        <w:rPr>
          <w:sz w:val="20"/>
        </w:rPr>
      </w:pPr>
      <w:hyperlink w:history="true" w:anchor="_bookmark68">
        <w:r>
          <w:rPr>
            <w:sz w:val="20"/>
          </w:rPr>
          <w:t>Figure</w:t>
        </w:r>
        <w:r>
          <w:rPr>
            <w:spacing w:val="-4"/>
            <w:sz w:val="20"/>
          </w:rPr>
          <w:t> </w:t>
        </w:r>
        <w:r>
          <w:rPr>
            <w:sz w:val="20"/>
          </w:rPr>
          <w:t>34:</w:t>
        </w:r>
        <w:r>
          <w:rPr>
            <w:spacing w:val="41"/>
            <w:sz w:val="20"/>
          </w:rPr>
          <w:t> </w:t>
        </w:r>
        <w:r>
          <w:rPr>
            <w:sz w:val="20"/>
          </w:rPr>
          <w:t>Treatment</w:t>
        </w:r>
        <w:r>
          <w:rPr>
            <w:spacing w:val="-4"/>
            <w:sz w:val="20"/>
          </w:rPr>
          <w:t> </w:t>
        </w:r>
        <w:r>
          <w:rPr>
            <w:sz w:val="20"/>
          </w:rPr>
          <w:t>of</w:t>
        </w:r>
        <w:r>
          <w:rPr>
            <w:spacing w:val="-3"/>
            <w:sz w:val="20"/>
          </w:rPr>
          <w:t> </w:t>
        </w:r>
        <w:r>
          <w:rPr>
            <w:sz w:val="20"/>
          </w:rPr>
          <w:t>Network</w:t>
        </w:r>
        <w:r>
          <w:rPr>
            <w:spacing w:val="-3"/>
            <w:sz w:val="20"/>
          </w:rPr>
          <w:t> </w:t>
        </w:r>
        <w:r>
          <w:rPr>
            <w:sz w:val="20"/>
          </w:rPr>
          <w:t>Slice:</w:t>
        </w:r>
        <w:r>
          <w:rPr>
            <w:spacing w:val="-4"/>
            <w:sz w:val="20"/>
          </w:rPr>
          <w:t> </w:t>
        </w:r>
        <w:r>
          <w:rPr>
            <w:sz w:val="20"/>
          </w:rPr>
          <w:t>MEC</w:t>
        </w:r>
        <w:r>
          <w:rPr>
            <w:spacing w:val="-4"/>
            <w:sz w:val="20"/>
          </w:rPr>
          <w:t> </w:t>
        </w:r>
        <w:r>
          <w:rPr>
            <w:sz w:val="20"/>
          </w:rPr>
          <w:t>for</w:t>
        </w:r>
        <w:r>
          <w:rPr>
            <w:spacing w:val="-4"/>
            <w:sz w:val="20"/>
          </w:rPr>
          <w:t> </w:t>
        </w:r>
        <w:r>
          <w:rPr>
            <w:sz w:val="20"/>
          </w:rPr>
          <w:t>URLLC</w:t>
        </w:r>
        <w:r>
          <w:rPr>
            <w:spacing w:val="-4"/>
            <w:sz w:val="20"/>
          </w:rPr>
          <w:t> </w:t>
        </w:r>
        <w:r>
          <w:rPr>
            <w:sz w:val="20"/>
          </w:rPr>
          <w:t>at</w:t>
        </w:r>
        <w:r>
          <w:rPr>
            <w:spacing w:val="-4"/>
            <w:sz w:val="20"/>
          </w:rPr>
          <w:t> </w:t>
        </w:r>
        <w:r>
          <w:rPr>
            <w:sz w:val="20"/>
          </w:rPr>
          <w:t>Edge</w:t>
        </w:r>
        <w:r>
          <w:rPr>
            <w:spacing w:val="-3"/>
            <w:sz w:val="20"/>
          </w:rPr>
          <w:t> </w:t>
        </w:r>
        <w:r>
          <w:rPr>
            <w:sz w:val="20"/>
          </w:rPr>
          <w:t>Cloud,</w:t>
        </w:r>
        <w:r>
          <w:rPr>
            <w:spacing w:val="-3"/>
            <w:sz w:val="20"/>
          </w:rPr>
          <w:t> </w:t>
        </w:r>
        <w:r>
          <w:rPr>
            <w:sz w:val="20"/>
          </w:rPr>
          <w:t>Separate</w:t>
        </w:r>
        <w:r>
          <w:rPr>
            <w:spacing w:val="-4"/>
            <w:sz w:val="20"/>
          </w:rPr>
          <w:t> </w:t>
        </w:r>
        <w:r>
          <w:rPr>
            <w:sz w:val="20"/>
          </w:rPr>
          <w:t>vO-</w:t>
        </w:r>
        <w:r>
          <w:rPr>
            <w:spacing w:val="-5"/>
            <w:sz w:val="20"/>
          </w:rPr>
          <w:t>DUs</w:t>
        </w:r>
        <w:r>
          <w:rPr>
            <w:sz w:val="20"/>
          </w:rPr>
          <w:tab/>
        </w:r>
        <w:r>
          <w:rPr>
            <w:spacing w:val="-5"/>
            <w:sz w:val="20"/>
          </w:rPr>
          <w:t>50</w:t>
        </w:r>
      </w:hyperlink>
    </w:p>
    <w:p>
      <w:pPr>
        <w:pStyle w:val="ListParagraph"/>
        <w:numPr>
          <w:ilvl w:val="0"/>
          <w:numId w:val="2"/>
        </w:numPr>
        <w:tabs>
          <w:tab w:pos="932" w:val="left" w:leader="none"/>
          <w:tab w:pos="10568" w:val="right" w:leader="dot"/>
        </w:tabs>
        <w:spacing w:line="229" w:lineRule="exact" w:before="1" w:after="0"/>
        <w:ind w:left="932" w:right="0" w:hanging="662"/>
        <w:jc w:val="left"/>
        <w:rPr>
          <w:sz w:val="20"/>
        </w:rPr>
      </w:pPr>
      <w:hyperlink w:history="true" w:anchor="_bookmark69">
        <w:r>
          <w:rPr>
            <w:sz w:val="20"/>
          </w:rPr>
          <w:t>Figure</w:t>
        </w:r>
        <w:r>
          <w:rPr>
            <w:spacing w:val="-4"/>
            <w:sz w:val="20"/>
          </w:rPr>
          <w:t> </w:t>
        </w:r>
        <w:r>
          <w:rPr>
            <w:sz w:val="20"/>
          </w:rPr>
          <w:t>35:</w:t>
        </w:r>
        <w:r>
          <w:rPr>
            <w:spacing w:val="43"/>
            <w:sz w:val="20"/>
          </w:rPr>
          <w:t> </w:t>
        </w:r>
        <w:r>
          <w:rPr>
            <w:sz w:val="20"/>
          </w:rPr>
          <w:t>Single</w:t>
        </w:r>
        <w:r>
          <w:rPr>
            <w:spacing w:val="-4"/>
            <w:sz w:val="20"/>
          </w:rPr>
          <w:t> </w:t>
        </w:r>
        <w:r>
          <w:rPr>
            <w:sz w:val="20"/>
          </w:rPr>
          <w:t>O-RU</w:t>
        </w:r>
        <w:r>
          <w:rPr>
            <w:spacing w:val="-3"/>
            <w:sz w:val="20"/>
          </w:rPr>
          <w:t> </w:t>
        </w:r>
        <w:r>
          <w:rPr>
            <w:sz w:val="20"/>
          </w:rPr>
          <w:t>Being</w:t>
        </w:r>
        <w:r>
          <w:rPr>
            <w:spacing w:val="-3"/>
            <w:sz w:val="20"/>
          </w:rPr>
          <w:t> </w:t>
        </w:r>
        <w:r>
          <w:rPr>
            <w:sz w:val="20"/>
          </w:rPr>
          <w:t>Shared</w:t>
        </w:r>
        <w:r>
          <w:rPr>
            <w:spacing w:val="-4"/>
            <w:sz w:val="20"/>
          </w:rPr>
          <w:t> </w:t>
        </w:r>
        <w:r>
          <w:rPr>
            <w:sz w:val="20"/>
          </w:rPr>
          <w:t>by</w:t>
        </w:r>
        <w:r>
          <w:rPr>
            <w:spacing w:val="-3"/>
            <w:sz w:val="20"/>
          </w:rPr>
          <w:t> </w:t>
        </w:r>
        <w:r>
          <w:rPr>
            <w:sz w:val="20"/>
          </w:rPr>
          <w:t>More</w:t>
        </w:r>
        <w:r>
          <w:rPr>
            <w:spacing w:val="-4"/>
            <w:sz w:val="20"/>
          </w:rPr>
          <w:t> </w:t>
        </w:r>
        <w:r>
          <w:rPr>
            <w:sz w:val="20"/>
          </w:rPr>
          <w:t>than</w:t>
        </w:r>
        <w:r>
          <w:rPr>
            <w:spacing w:val="-2"/>
            <w:sz w:val="20"/>
          </w:rPr>
          <w:t> </w:t>
        </w:r>
        <w:r>
          <w:rPr>
            <w:sz w:val="20"/>
          </w:rPr>
          <w:t>One</w:t>
        </w:r>
        <w:r>
          <w:rPr>
            <w:spacing w:val="-4"/>
            <w:sz w:val="20"/>
          </w:rPr>
          <w:t> </w:t>
        </w:r>
        <w:r>
          <w:rPr>
            <w:spacing w:val="-2"/>
            <w:sz w:val="20"/>
          </w:rPr>
          <w:t>Operator</w:t>
        </w:r>
        <w:r>
          <w:rPr>
            <w:sz w:val="20"/>
          </w:rPr>
          <w:tab/>
        </w:r>
        <w:r>
          <w:rPr>
            <w:spacing w:val="-5"/>
            <w:sz w:val="20"/>
          </w:rPr>
          <w:t>50</w:t>
        </w:r>
      </w:hyperlink>
    </w:p>
    <w:p>
      <w:pPr>
        <w:pStyle w:val="ListParagraph"/>
        <w:numPr>
          <w:ilvl w:val="0"/>
          <w:numId w:val="2"/>
        </w:numPr>
        <w:tabs>
          <w:tab w:pos="932" w:val="left" w:leader="none"/>
          <w:tab w:pos="10568" w:val="right" w:leader="dot"/>
        </w:tabs>
        <w:spacing w:line="229" w:lineRule="exact" w:before="0" w:after="0"/>
        <w:ind w:left="932" w:right="0" w:hanging="662"/>
        <w:jc w:val="left"/>
        <w:rPr>
          <w:sz w:val="20"/>
        </w:rPr>
      </w:pPr>
      <w:hyperlink w:history="true" w:anchor="_bookmark70">
        <w:r>
          <w:rPr>
            <w:sz w:val="20"/>
          </w:rPr>
          <w:t>Figure</w:t>
        </w:r>
        <w:r>
          <w:rPr>
            <w:spacing w:val="-4"/>
            <w:sz w:val="20"/>
          </w:rPr>
          <w:t> </w:t>
        </w:r>
        <w:r>
          <w:rPr>
            <w:sz w:val="20"/>
          </w:rPr>
          <w:t>36:</w:t>
        </w:r>
        <w:r>
          <w:rPr>
            <w:spacing w:val="44"/>
            <w:sz w:val="20"/>
          </w:rPr>
          <w:t> </w:t>
        </w:r>
        <w:r>
          <w:rPr>
            <w:sz w:val="20"/>
          </w:rPr>
          <w:t>Scenario</w:t>
        </w:r>
        <w:r>
          <w:rPr>
            <w:spacing w:val="-2"/>
            <w:sz w:val="20"/>
          </w:rPr>
          <w:t> </w:t>
        </w:r>
        <w:r>
          <w:rPr>
            <w:spacing w:val="-5"/>
            <w:sz w:val="20"/>
          </w:rPr>
          <w:t>C.2</w:t>
        </w:r>
        <w:r>
          <w:rPr>
            <w:sz w:val="20"/>
          </w:rPr>
          <w:tab/>
        </w:r>
        <w:r>
          <w:rPr>
            <w:spacing w:val="-5"/>
            <w:sz w:val="20"/>
          </w:rPr>
          <w:t>51</w:t>
        </w:r>
      </w:hyperlink>
    </w:p>
    <w:p>
      <w:pPr>
        <w:pStyle w:val="ListParagraph"/>
        <w:numPr>
          <w:ilvl w:val="0"/>
          <w:numId w:val="2"/>
        </w:numPr>
        <w:tabs>
          <w:tab w:pos="932" w:val="left" w:leader="none"/>
          <w:tab w:pos="10568" w:val="right" w:leader="dot"/>
        </w:tabs>
        <w:spacing w:line="240" w:lineRule="auto" w:before="0" w:after="0"/>
        <w:ind w:left="932" w:right="0" w:hanging="662"/>
        <w:jc w:val="left"/>
        <w:rPr>
          <w:sz w:val="20"/>
        </w:rPr>
      </w:pPr>
      <w:hyperlink w:history="true" w:anchor="_bookmark71">
        <w:r>
          <w:rPr>
            <w:sz w:val="20"/>
          </w:rPr>
          <w:t>Figure</w:t>
        </w:r>
        <w:r>
          <w:rPr>
            <w:spacing w:val="-4"/>
            <w:sz w:val="20"/>
          </w:rPr>
          <w:t> </w:t>
        </w:r>
        <w:r>
          <w:rPr>
            <w:sz w:val="20"/>
          </w:rPr>
          <w:t>37:</w:t>
        </w:r>
        <w:r>
          <w:rPr>
            <w:spacing w:val="44"/>
            <w:sz w:val="20"/>
          </w:rPr>
          <w:t> </w:t>
        </w:r>
        <w:r>
          <w:rPr>
            <w:sz w:val="20"/>
          </w:rPr>
          <w:t>Scenario</w:t>
        </w:r>
        <w:r>
          <w:rPr>
            <w:spacing w:val="-2"/>
            <w:sz w:val="20"/>
          </w:rPr>
          <w:t> </w:t>
        </w:r>
        <w:r>
          <w:rPr>
            <w:spacing w:val="-10"/>
            <w:sz w:val="20"/>
          </w:rPr>
          <w:t>D</w:t>
        </w:r>
        <w:r>
          <w:rPr>
            <w:sz w:val="20"/>
          </w:rPr>
          <w:tab/>
        </w:r>
        <w:r>
          <w:rPr>
            <w:spacing w:val="-5"/>
            <w:sz w:val="20"/>
          </w:rPr>
          <w:t>51</w:t>
        </w:r>
      </w:hyperlink>
    </w:p>
    <w:p>
      <w:pPr>
        <w:pStyle w:val="ListParagraph"/>
        <w:numPr>
          <w:ilvl w:val="0"/>
          <w:numId w:val="2"/>
        </w:numPr>
        <w:tabs>
          <w:tab w:pos="932" w:val="left" w:leader="none"/>
          <w:tab w:pos="10568" w:val="right" w:leader="dot"/>
        </w:tabs>
        <w:spacing w:line="240" w:lineRule="auto" w:before="1" w:after="0"/>
        <w:ind w:left="932" w:right="0" w:hanging="662"/>
        <w:jc w:val="left"/>
        <w:rPr>
          <w:sz w:val="20"/>
        </w:rPr>
      </w:pPr>
      <w:hyperlink w:history="true" w:anchor="_bookmark72">
        <w:r>
          <w:rPr>
            <w:sz w:val="20"/>
          </w:rPr>
          <w:t>Figure</w:t>
        </w:r>
        <w:r>
          <w:rPr>
            <w:spacing w:val="-4"/>
            <w:sz w:val="20"/>
          </w:rPr>
          <w:t> </w:t>
        </w:r>
        <w:r>
          <w:rPr>
            <w:sz w:val="20"/>
          </w:rPr>
          <w:t>38:</w:t>
        </w:r>
        <w:r>
          <w:rPr>
            <w:spacing w:val="44"/>
            <w:sz w:val="20"/>
          </w:rPr>
          <w:t> </w:t>
        </w:r>
        <w:r>
          <w:rPr>
            <w:sz w:val="20"/>
          </w:rPr>
          <w:t>Scenario</w:t>
        </w:r>
        <w:r>
          <w:rPr>
            <w:spacing w:val="-2"/>
            <w:sz w:val="20"/>
          </w:rPr>
          <w:t> </w:t>
        </w:r>
        <w:r>
          <w:rPr>
            <w:spacing w:val="-10"/>
            <w:sz w:val="20"/>
          </w:rPr>
          <w:t>E</w:t>
        </w:r>
        <w:r>
          <w:rPr>
            <w:sz w:val="20"/>
          </w:rPr>
          <w:tab/>
        </w:r>
        <w:r>
          <w:rPr>
            <w:spacing w:val="-5"/>
            <w:sz w:val="20"/>
          </w:rPr>
          <w:t>52</w:t>
        </w:r>
      </w:hyperlink>
    </w:p>
    <w:p>
      <w:pPr>
        <w:pStyle w:val="ListParagraph"/>
        <w:numPr>
          <w:ilvl w:val="0"/>
          <w:numId w:val="2"/>
        </w:numPr>
        <w:tabs>
          <w:tab w:pos="932" w:val="left" w:leader="none"/>
          <w:tab w:pos="10568" w:val="right" w:leader="dot"/>
        </w:tabs>
        <w:spacing w:line="240" w:lineRule="auto" w:before="0" w:after="0"/>
        <w:ind w:left="932" w:right="0" w:hanging="662"/>
        <w:jc w:val="left"/>
        <w:rPr>
          <w:sz w:val="20"/>
        </w:rPr>
      </w:pPr>
      <w:hyperlink w:history="true" w:anchor="_bookmark73">
        <w:r>
          <w:rPr>
            <w:sz w:val="20"/>
          </w:rPr>
          <w:t>Figure</w:t>
        </w:r>
        <w:r>
          <w:rPr>
            <w:spacing w:val="-5"/>
            <w:sz w:val="20"/>
          </w:rPr>
          <w:t> </w:t>
        </w:r>
        <w:r>
          <w:rPr>
            <w:sz w:val="20"/>
          </w:rPr>
          <w:t>39:</w:t>
        </w:r>
        <w:r>
          <w:rPr>
            <w:spacing w:val="-5"/>
            <w:sz w:val="20"/>
          </w:rPr>
          <w:t> </w:t>
        </w:r>
        <w:r>
          <w:rPr>
            <w:sz w:val="20"/>
          </w:rPr>
          <w:t>Scenario</w:t>
        </w:r>
        <w:r>
          <w:rPr>
            <w:spacing w:val="-3"/>
            <w:sz w:val="20"/>
          </w:rPr>
          <w:t> </w:t>
        </w:r>
        <w:r>
          <w:rPr>
            <w:spacing w:val="-5"/>
            <w:sz w:val="20"/>
          </w:rPr>
          <w:t>E.1</w:t>
        </w:r>
        <w:r>
          <w:rPr>
            <w:sz w:val="20"/>
          </w:rPr>
          <w:tab/>
        </w:r>
        <w:r>
          <w:rPr>
            <w:spacing w:val="-5"/>
            <w:sz w:val="20"/>
          </w:rPr>
          <w:t>52</w:t>
        </w:r>
      </w:hyperlink>
    </w:p>
    <w:p>
      <w:pPr>
        <w:pStyle w:val="ListParagraph"/>
        <w:numPr>
          <w:ilvl w:val="0"/>
          <w:numId w:val="2"/>
        </w:numPr>
        <w:tabs>
          <w:tab w:pos="932" w:val="left" w:leader="none"/>
          <w:tab w:pos="10568" w:val="right" w:leader="dot"/>
        </w:tabs>
        <w:spacing w:line="240" w:lineRule="auto" w:before="0" w:after="0"/>
        <w:ind w:left="932" w:right="0" w:hanging="662"/>
        <w:jc w:val="left"/>
        <w:rPr>
          <w:sz w:val="20"/>
        </w:rPr>
      </w:pPr>
      <w:hyperlink w:history="true" w:anchor="_bookmark74">
        <w:r>
          <w:rPr>
            <w:sz w:val="20"/>
          </w:rPr>
          <w:t>Figure</w:t>
        </w:r>
        <w:r>
          <w:rPr>
            <w:spacing w:val="-4"/>
            <w:sz w:val="20"/>
          </w:rPr>
          <w:t> </w:t>
        </w:r>
        <w:r>
          <w:rPr>
            <w:sz w:val="20"/>
          </w:rPr>
          <w:t>40:</w:t>
        </w:r>
        <w:r>
          <w:rPr>
            <w:spacing w:val="44"/>
            <w:sz w:val="20"/>
          </w:rPr>
          <w:t> </w:t>
        </w:r>
        <w:r>
          <w:rPr>
            <w:sz w:val="20"/>
          </w:rPr>
          <w:t>Scenario</w:t>
        </w:r>
        <w:r>
          <w:rPr>
            <w:spacing w:val="-2"/>
            <w:sz w:val="20"/>
          </w:rPr>
          <w:t> </w:t>
        </w:r>
        <w:r>
          <w:rPr>
            <w:spacing w:val="-10"/>
            <w:sz w:val="20"/>
          </w:rPr>
          <w:t>F</w:t>
        </w:r>
        <w:r>
          <w:rPr>
            <w:sz w:val="20"/>
          </w:rPr>
          <w:tab/>
        </w:r>
        <w:r>
          <w:rPr>
            <w:spacing w:val="-5"/>
            <w:sz w:val="20"/>
          </w:rPr>
          <w:t>53</w:t>
        </w:r>
      </w:hyperlink>
    </w:p>
    <w:p>
      <w:pPr>
        <w:pStyle w:val="ListParagraph"/>
        <w:numPr>
          <w:ilvl w:val="0"/>
          <w:numId w:val="2"/>
        </w:numPr>
        <w:tabs>
          <w:tab w:pos="932" w:val="left" w:leader="none"/>
          <w:tab w:pos="10568" w:val="right" w:leader="dot"/>
        </w:tabs>
        <w:spacing w:line="229" w:lineRule="exact" w:before="1" w:after="0"/>
        <w:ind w:left="932" w:right="0" w:hanging="662"/>
        <w:jc w:val="left"/>
        <w:rPr>
          <w:sz w:val="20"/>
        </w:rPr>
      </w:pPr>
      <w:hyperlink w:history="true" w:anchor="_bookmark76">
        <w:r>
          <w:rPr>
            <w:sz w:val="20"/>
          </w:rPr>
          <w:t>Figure</w:t>
        </w:r>
        <w:r>
          <w:rPr>
            <w:spacing w:val="-5"/>
            <w:sz w:val="20"/>
          </w:rPr>
          <w:t> </w:t>
        </w:r>
        <w:r>
          <w:rPr>
            <w:sz w:val="20"/>
          </w:rPr>
          <w:t>41:</w:t>
        </w:r>
        <w:r>
          <w:rPr>
            <w:spacing w:val="42"/>
            <w:sz w:val="20"/>
          </w:rPr>
          <w:t> </w:t>
        </w:r>
        <w:r>
          <w:rPr>
            <w:sz w:val="20"/>
          </w:rPr>
          <w:t>Scenario</w:t>
        </w:r>
        <w:r>
          <w:rPr>
            <w:spacing w:val="-3"/>
            <w:sz w:val="20"/>
          </w:rPr>
          <w:t> </w:t>
        </w:r>
        <w:r>
          <w:rPr>
            <w:sz w:val="20"/>
          </w:rPr>
          <w:t>A,</w:t>
        </w:r>
        <w:r>
          <w:rPr>
            <w:spacing w:val="-4"/>
            <w:sz w:val="20"/>
          </w:rPr>
          <w:t> </w:t>
        </w:r>
        <w:r>
          <w:rPr>
            <w:sz w:val="20"/>
          </w:rPr>
          <w:t>Including</w:t>
        </w:r>
        <w:r>
          <w:rPr>
            <w:spacing w:val="-3"/>
            <w:sz w:val="20"/>
          </w:rPr>
          <w:t> </w:t>
        </w:r>
        <w:r>
          <w:rPr>
            <w:spacing w:val="-5"/>
            <w:sz w:val="20"/>
          </w:rPr>
          <w:t>NSA</w:t>
        </w:r>
        <w:r>
          <w:rPr>
            <w:sz w:val="20"/>
          </w:rPr>
          <w:tab/>
        </w:r>
        <w:r>
          <w:rPr>
            <w:spacing w:val="-5"/>
            <w:sz w:val="20"/>
          </w:rPr>
          <w:t>54</w:t>
        </w:r>
      </w:hyperlink>
    </w:p>
    <w:p>
      <w:pPr>
        <w:pStyle w:val="ListParagraph"/>
        <w:numPr>
          <w:ilvl w:val="0"/>
          <w:numId w:val="2"/>
        </w:numPr>
        <w:tabs>
          <w:tab w:pos="932" w:val="left" w:leader="none"/>
          <w:tab w:pos="10568" w:val="right" w:leader="dot"/>
        </w:tabs>
        <w:spacing w:line="229" w:lineRule="exact" w:before="0" w:after="0"/>
        <w:ind w:left="932" w:right="0" w:hanging="662"/>
        <w:jc w:val="left"/>
        <w:rPr>
          <w:sz w:val="20"/>
        </w:rPr>
      </w:pPr>
      <w:hyperlink w:history="true" w:anchor="_bookmark77">
        <w:r>
          <w:rPr>
            <w:sz w:val="20"/>
          </w:rPr>
          <w:t>Figure</w:t>
        </w:r>
        <w:r>
          <w:rPr>
            <w:spacing w:val="-5"/>
            <w:sz w:val="20"/>
          </w:rPr>
          <w:t> </w:t>
        </w:r>
        <w:r>
          <w:rPr>
            <w:sz w:val="20"/>
          </w:rPr>
          <w:t>42:</w:t>
        </w:r>
        <w:r>
          <w:rPr>
            <w:spacing w:val="41"/>
            <w:sz w:val="20"/>
          </w:rPr>
          <w:t> </w:t>
        </w:r>
        <w:r>
          <w:rPr>
            <w:sz w:val="20"/>
          </w:rPr>
          <w:t>Scenario</w:t>
        </w:r>
        <w:r>
          <w:rPr>
            <w:spacing w:val="-3"/>
            <w:sz w:val="20"/>
          </w:rPr>
          <w:t> </w:t>
        </w:r>
        <w:r>
          <w:rPr>
            <w:sz w:val="20"/>
          </w:rPr>
          <w:t>C,</w:t>
        </w:r>
        <w:r>
          <w:rPr>
            <w:spacing w:val="-4"/>
            <w:sz w:val="20"/>
          </w:rPr>
          <w:t> </w:t>
        </w:r>
        <w:r>
          <w:rPr>
            <w:sz w:val="20"/>
          </w:rPr>
          <w:t>Including</w:t>
        </w:r>
        <w:r>
          <w:rPr>
            <w:spacing w:val="-4"/>
            <w:sz w:val="20"/>
          </w:rPr>
          <w:t> </w:t>
        </w:r>
        <w:r>
          <w:rPr>
            <w:spacing w:val="-5"/>
            <w:sz w:val="20"/>
          </w:rPr>
          <w:t>NSA</w:t>
        </w:r>
        <w:r>
          <w:rPr>
            <w:sz w:val="20"/>
          </w:rPr>
          <w:tab/>
        </w:r>
        <w:r>
          <w:rPr>
            <w:spacing w:val="-5"/>
            <w:sz w:val="20"/>
          </w:rPr>
          <w:t>54</w:t>
        </w:r>
      </w:hyperlink>
    </w:p>
    <w:p>
      <w:pPr>
        <w:pStyle w:val="ListParagraph"/>
        <w:numPr>
          <w:ilvl w:val="0"/>
          <w:numId w:val="2"/>
        </w:numPr>
        <w:tabs>
          <w:tab w:pos="932" w:val="left" w:leader="none"/>
          <w:tab w:pos="10568" w:val="right" w:leader="dot"/>
        </w:tabs>
        <w:spacing w:line="240" w:lineRule="auto" w:before="1" w:after="0"/>
        <w:ind w:left="932" w:right="0" w:hanging="662"/>
        <w:jc w:val="left"/>
        <w:rPr>
          <w:sz w:val="20"/>
        </w:rPr>
      </w:pPr>
      <w:hyperlink w:history="true" w:anchor="_bookmark78">
        <w:r>
          <w:rPr>
            <w:sz w:val="20"/>
          </w:rPr>
          <w:t>Figure</w:t>
        </w:r>
        <w:r>
          <w:rPr>
            <w:spacing w:val="-5"/>
            <w:sz w:val="20"/>
          </w:rPr>
          <w:t> </w:t>
        </w:r>
        <w:r>
          <w:rPr>
            <w:sz w:val="20"/>
          </w:rPr>
          <w:t>43:</w:t>
        </w:r>
        <w:r>
          <w:rPr>
            <w:spacing w:val="42"/>
            <w:sz w:val="20"/>
          </w:rPr>
          <w:t> </w:t>
        </w:r>
        <w:r>
          <w:rPr>
            <w:sz w:val="20"/>
          </w:rPr>
          <w:t>Scenario</w:t>
        </w:r>
        <w:r>
          <w:rPr>
            <w:spacing w:val="-4"/>
            <w:sz w:val="20"/>
          </w:rPr>
          <w:t> </w:t>
        </w:r>
        <w:r>
          <w:rPr>
            <w:sz w:val="20"/>
          </w:rPr>
          <w:t>C.2,</w:t>
        </w:r>
        <w:r>
          <w:rPr>
            <w:spacing w:val="-4"/>
            <w:sz w:val="20"/>
          </w:rPr>
          <w:t> </w:t>
        </w:r>
        <w:r>
          <w:rPr>
            <w:sz w:val="20"/>
          </w:rPr>
          <w:t>Including</w:t>
        </w:r>
        <w:r>
          <w:rPr>
            <w:spacing w:val="-3"/>
            <w:sz w:val="20"/>
          </w:rPr>
          <w:t> </w:t>
        </w:r>
        <w:r>
          <w:rPr>
            <w:spacing w:val="-5"/>
            <w:sz w:val="20"/>
          </w:rPr>
          <w:t>NSA</w:t>
        </w:r>
        <w:r>
          <w:rPr>
            <w:sz w:val="20"/>
          </w:rPr>
          <w:tab/>
        </w:r>
        <w:r>
          <w:rPr>
            <w:spacing w:val="-5"/>
            <w:sz w:val="20"/>
          </w:rPr>
          <w:t>55</w:t>
        </w:r>
      </w:hyperlink>
    </w:p>
    <w:p>
      <w:pPr>
        <w:pStyle w:val="ListParagraph"/>
        <w:numPr>
          <w:ilvl w:val="0"/>
          <w:numId w:val="2"/>
        </w:numPr>
        <w:tabs>
          <w:tab w:pos="932" w:val="left" w:leader="none"/>
          <w:tab w:pos="10568" w:val="right" w:leader="dot"/>
        </w:tabs>
        <w:spacing w:line="240" w:lineRule="auto" w:before="0" w:after="0"/>
        <w:ind w:left="932" w:right="0" w:hanging="662"/>
        <w:jc w:val="left"/>
        <w:rPr>
          <w:sz w:val="20"/>
        </w:rPr>
      </w:pPr>
      <w:hyperlink w:history="true" w:anchor="_bookmark79">
        <w:r>
          <w:rPr>
            <w:sz w:val="20"/>
          </w:rPr>
          <w:t>Figure</w:t>
        </w:r>
        <w:r>
          <w:rPr>
            <w:spacing w:val="-5"/>
            <w:sz w:val="20"/>
          </w:rPr>
          <w:t> </w:t>
        </w:r>
        <w:r>
          <w:rPr>
            <w:sz w:val="20"/>
          </w:rPr>
          <w:t>44:</w:t>
        </w:r>
        <w:r>
          <w:rPr>
            <w:spacing w:val="42"/>
            <w:sz w:val="20"/>
          </w:rPr>
          <w:t> </w:t>
        </w:r>
        <w:r>
          <w:rPr>
            <w:sz w:val="20"/>
          </w:rPr>
          <w:t>Scenario</w:t>
        </w:r>
        <w:r>
          <w:rPr>
            <w:spacing w:val="-3"/>
            <w:sz w:val="20"/>
          </w:rPr>
          <w:t> </w:t>
        </w:r>
        <w:r>
          <w:rPr>
            <w:sz w:val="20"/>
          </w:rPr>
          <w:t>D,</w:t>
        </w:r>
        <w:r>
          <w:rPr>
            <w:spacing w:val="-4"/>
            <w:sz w:val="20"/>
          </w:rPr>
          <w:t> </w:t>
        </w:r>
        <w:r>
          <w:rPr>
            <w:sz w:val="20"/>
          </w:rPr>
          <w:t>Including</w:t>
        </w:r>
        <w:r>
          <w:rPr>
            <w:spacing w:val="-3"/>
            <w:sz w:val="20"/>
          </w:rPr>
          <w:t> </w:t>
        </w:r>
        <w:r>
          <w:rPr>
            <w:spacing w:val="-5"/>
            <w:sz w:val="20"/>
          </w:rPr>
          <w:t>NSA</w:t>
        </w:r>
        <w:r>
          <w:rPr>
            <w:sz w:val="20"/>
          </w:rPr>
          <w:tab/>
        </w:r>
        <w:r>
          <w:rPr>
            <w:spacing w:val="-5"/>
            <w:sz w:val="20"/>
          </w:rPr>
          <w:t>55</w:t>
        </w:r>
      </w:hyperlink>
    </w:p>
    <w:p>
      <w:pPr>
        <w:tabs>
          <w:tab w:pos="932" w:val="left" w:leader="none"/>
        </w:tabs>
        <w:spacing w:before="237"/>
        <w:ind w:left="270" w:right="0" w:firstLine="0"/>
        <w:jc w:val="left"/>
        <w:rPr>
          <w:rFonts w:ascii="Yu Gothic UI"/>
          <w:b/>
          <w:sz w:val="36"/>
        </w:rPr>
      </w:pPr>
      <w:r>
        <w:rPr/>
        <mc:AlternateContent>
          <mc:Choice Requires="wps">
            <w:drawing>
              <wp:anchor distT="0" distB="0" distL="0" distR="0" allowOverlap="1" layoutInCell="1" locked="0" behindDoc="0" simplePos="0" relativeHeight="15742464">
                <wp:simplePos x="0" y="0"/>
                <wp:positionH relativeFrom="page">
                  <wp:posOffset>701040</wp:posOffset>
                </wp:positionH>
                <wp:positionV relativeFrom="paragraph">
                  <wp:posOffset>154143</wp:posOffset>
                </wp:positionV>
                <wp:extent cx="6160135" cy="18415"/>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12.137259pt;width:485.02pt;height:1.44pt;mso-position-horizontal-relative:page;mso-position-vertical-relative:paragraph;z-index:15742464" id="docshape55" filled="true" fillcolor="#000000" stroked="false">
                <v:fill type="solid"/>
                <w10:wrap type="none"/>
              </v:rect>
            </w:pict>
          </mc:Fallback>
        </mc:AlternateContent>
      </w:r>
      <w:r>
        <w:rPr>
          <w:spacing w:val="-5"/>
          <w:sz w:val="20"/>
        </w:rPr>
        <w:t>146</w:t>
      </w:r>
      <w:r>
        <w:rPr>
          <w:sz w:val="20"/>
        </w:rPr>
        <w:tab/>
      </w:r>
      <w:r>
        <w:rPr>
          <w:rFonts w:ascii="Yu Gothic UI"/>
          <w:b/>
          <w:sz w:val="36"/>
        </w:rPr>
        <w:t>Table</w:t>
      </w:r>
      <w:r>
        <w:rPr>
          <w:rFonts w:ascii="Yu Gothic UI"/>
          <w:b/>
          <w:spacing w:val="-3"/>
          <w:sz w:val="36"/>
        </w:rPr>
        <w:t> </w:t>
      </w:r>
      <w:r>
        <w:rPr>
          <w:rFonts w:ascii="Yu Gothic UI"/>
          <w:b/>
          <w:sz w:val="36"/>
        </w:rPr>
        <w:t>of </w:t>
      </w:r>
      <w:r>
        <w:rPr>
          <w:rFonts w:ascii="Yu Gothic UI"/>
          <w:b/>
          <w:spacing w:val="-2"/>
          <w:sz w:val="36"/>
        </w:rPr>
        <w:t>Tables</w:t>
      </w:r>
    </w:p>
    <w:p>
      <w:pPr>
        <w:pStyle w:val="ListParagraph"/>
        <w:numPr>
          <w:ilvl w:val="0"/>
          <w:numId w:val="3"/>
        </w:numPr>
        <w:tabs>
          <w:tab w:pos="932" w:val="left" w:leader="none"/>
          <w:tab w:pos="10568" w:val="right" w:leader="dot"/>
        </w:tabs>
        <w:spacing w:line="229" w:lineRule="exact" w:before="139" w:after="0"/>
        <w:ind w:left="932" w:right="0" w:hanging="662"/>
        <w:jc w:val="left"/>
        <w:rPr>
          <w:sz w:val="20"/>
        </w:rPr>
      </w:pPr>
      <w:hyperlink w:history="true" w:anchor="_bookmark38">
        <w:r>
          <w:rPr>
            <w:sz w:val="20"/>
          </w:rPr>
          <w:t>Table</w:t>
        </w:r>
        <w:r>
          <w:rPr>
            <w:spacing w:val="-5"/>
            <w:sz w:val="20"/>
          </w:rPr>
          <w:t> </w:t>
        </w:r>
        <w:r>
          <w:rPr>
            <w:sz w:val="20"/>
          </w:rPr>
          <w:t>1:</w:t>
        </w:r>
        <w:r>
          <w:rPr>
            <w:spacing w:val="42"/>
            <w:sz w:val="20"/>
          </w:rPr>
          <w:t> </w:t>
        </w:r>
        <w:r>
          <w:rPr>
            <w:sz w:val="20"/>
          </w:rPr>
          <w:t>Service</w:t>
        </w:r>
        <w:r>
          <w:rPr>
            <w:spacing w:val="-4"/>
            <w:sz w:val="20"/>
          </w:rPr>
          <w:t> </w:t>
        </w:r>
        <w:r>
          <w:rPr>
            <w:sz w:val="20"/>
          </w:rPr>
          <w:t>Delay</w:t>
        </w:r>
        <w:r>
          <w:rPr>
            <w:spacing w:val="-3"/>
            <w:sz w:val="20"/>
          </w:rPr>
          <w:t> </w:t>
        </w:r>
        <w:r>
          <w:rPr>
            <w:sz w:val="20"/>
          </w:rPr>
          <w:t>Constraints</w:t>
        </w:r>
        <w:r>
          <w:rPr>
            <w:spacing w:val="-5"/>
            <w:sz w:val="20"/>
          </w:rPr>
          <w:t> </w:t>
        </w:r>
        <w:r>
          <w:rPr>
            <w:sz w:val="20"/>
          </w:rPr>
          <w:t>and</w:t>
        </w:r>
        <w:r>
          <w:rPr>
            <w:spacing w:val="-3"/>
            <w:sz w:val="20"/>
          </w:rPr>
          <w:t> </w:t>
        </w:r>
        <w:r>
          <w:rPr>
            <w:sz w:val="20"/>
          </w:rPr>
          <w:t>Major</w:t>
        </w:r>
        <w:r>
          <w:rPr>
            <w:spacing w:val="-4"/>
            <w:sz w:val="20"/>
          </w:rPr>
          <w:t> </w:t>
        </w:r>
        <w:r>
          <w:rPr>
            <w:sz w:val="20"/>
          </w:rPr>
          <w:t>Delay</w:t>
        </w:r>
        <w:r>
          <w:rPr>
            <w:spacing w:val="-5"/>
            <w:sz w:val="20"/>
          </w:rPr>
          <w:t> </w:t>
        </w:r>
        <w:r>
          <w:rPr>
            <w:spacing w:val="-2"/>
            <w:sz w:val="20"/>
          </w:rPr>
          <w:t>Contributors</w:t>
        </w:r>
        <w:r>
          <w:rPr>
            <w:sz w:val="20"/>
          </w:rPr>
          <w:tab/>
        </w:r>
        <w:r>
          <w:rPr>
            <w:spacing w:val="-5"/>
            <w:sz w:val="20"/>
          </w:rPr>
          <w:t>26</w:t>
        </w:r>
      </w:hyperlink>
    </w:p>
    <w:p>
      <w:pPr>
        <w:pStyle w:val="ListParagraph"/>
        <w:numPr>
          <w:ilvl w:val="0"/>
          <w:numId w:val="3"/>
        </w:numPr>
        <w:tabs>
          <w:tab w:pos="932" w:val="left" w:leader="none"/>
          <w:tab w:pos="10366" w:val="left" w:leader="dot"/>
        </w:tabs>
        <w:spacing w:line="229" w:lineRule="exact" w:before="0" w:after="0"/>
        <w:ind w:left="932" w:right="0" w:hanging="662"/>
        <w:jc w:val="left"/>
        <w:rPr>
          <w:sz w:val="20"/>
        </w:rPr>
      </w:pPr>
      <w:hyperlink w:history="true" w:anchor="_bookmark59">
        <w:r>
          <w:rPr>
            <w:sz w:val="20"/>
          </w:rPr>
          <w:t>Table</w:t>
        </w:r>
        <w:r>
          <w:rPr>
            <w:spacing w:val="-5"/>
            <w:sz w:val="20"/>
          </w:rPr>
          <w:t> </w:t>
        </w:r>
        <w:r>
          <w:rPr>
            <w:sz w:val="20"/>
          </w:rPr>
          <w:t>2:</w:t>
        </w:r>
        <w:r>
          <w:rPr>
            <w:spacing w:val="41"/>
            <w:sz w:val="20"/>
          </w:rPr>
          <w:t> </w:t>
        </w:r>
        <w:r>
          <w:rPr>
            <w:sz w:val="20"/>
          </w:rPr>
          <w:t>Cardinality</w:t>
        </w:r>
        <w:r>
          <w:rPr>
            <w:spacing w:val="-4"/>
            <w:sz w:val="20"/>
          </w:rPr>
          <w:t> </w:t>
        </w:r>
        <w:r>
          <w:rPr>
            <w:sz w:val="20"/>
          </w:rPr>
          <w:t>and</w:t>
        </w:r>
        <w:r>
          <w:rPr>
            <w:spacing w:val="-4"/>
            <w:sz w:val="20"/>
          </w:rPr>
          <w:t> </w:t>
        </w:r>
        <w:r>
          <w:rPr>
            <w:sz w:val="20"/>
          </w:rPr>
          <w:t>Delay</w:t>
        </w:r>
        <w:r>
          <w:rPr>
            <w:spacing w:val="-3"/>
            <w:sz w:val="20"/>
          </w:rPr>
          <w:t> </w:t>
        </w:r>
        <w:r>
          <w:rPr>
            <w:sz w:val="20"/>
          </w:rPr>
          <w:t>Performance</w:t>
        </w:r>
        <w:r>
          <w:rPr>
            <w:spacing w:val="-5"/>
            <w:sz w:val="20"/>
          </w:rPr>
          <w:t> </w:t>
        </w:r>
        <w:r>
          <w:rPr>
            <w:sz w:val="20"/>
          </w:rPr>
          <w:t>for</w:t>
        </w:r>
        <w:r>
          <w:rPr>
            <w:spacing w:val="-4"/>
            <w:sz w:val="20"/>
          </w:rPr>
          <w:t> </w:t>
        </w:r>
        <w:r>
          <w:rPr>
            <w:sz w:val="20"/>
          </w:rPr>
          <w:t>Scenario</w:t>
        </w:r>
        <w:r>
          <w:rPr>
            <w:spacing w:val="-7"/>
            <w:sz w:val="20"/>
          </w:rPr>
          <w:t> </w:t>
        </w:r>
        <w:r>
          <w:rPr>
            <w:spacing w:val="-10"/>
            <w:sz w:val="20"/>
          </w:rPr>
          <w:t>B</w:t>
        </w:r>
        <w:r>
          <w:rPr>
            <w:sz w:val="20"/>
          </w:rPr>
          <w:tab/>
        </w:r>
        <w:r>
          <w:rPr>
            <w:spacing w:val="-5"/>
            <w:sz w:val="20"/>
          </w:rPr>
          <w:t>47</w:t>
        </w:r>
      </w:hyperlink>
    </w:p>
    <w:p>
      <w:pPr>
        <w:pStyle w:val="ListParagraph"/>
        <w:numPr>
          <w:ilvl w:val="0"/>
          <w:numId w:val="3"/>
        </w:numPr>
        <w:tabs>
          <w:tab w:pos="932" w:val="left" w:leader="none"/>
          <w:tab w:pos="10366" w:val="left" w:leader="dot"/>
        </w:tabs>
        <w:spacing w:line="240" w:lineRule="auto" w:before="1" w:after="0"/>
        <w:ind w:left="932" w:right="0" w:hanging="662"/>
        <w:jc w:val="left"/>
        <w:rPr>
          <w:sz w:val="20"/>
        </w:rPr>
      </w:pPr>
      <w:hyperlink w:history="true" w:anchor="_bookmark63">
        <w:r>
          <w:rPr>
            <w:sz w:val="20"/>
          </w:rPr>
          <w:t>Table</w:t>
        </w:r>
        <w:r>
          <w:rPr>
            <w:spacing w:val="-5"/>
            <w:sz w:val="20"/>
          </w:rPr>
          <w:t> </w:t>
        </w:r>
        <w:r>
          <w:rPr>
            <w:sz w:val="20"/>
          </w:rPr>
          <w:t>3:</w:t>
        </w:r>
        <w:r>
          <w:rPr>
            <w:spacing w:val="41"/>
            <w:sz w:val="20"/>
          </w:rPr>
          <w:t> </w:t>
        </w:r>
        <w:r>
          <w:rPr>
            <w:sz w:val="20"/>
          </w:rPr>
          <w:t>Cardinality</w:t>
        </w:r>
        <w:r>
          <w:rPr>
            <w:spacing w:val="-4"/>
            <w:sz w:val="20"/>
          </w:rPr>
          <w:t> </w:t>
        </w:r>
        <w:r>
          <w:rPr>
            <w:sz w:val="20"/>
          </w:rPr>
          <w:t>and</w:t>
        </w:r>
        <w:r>
          <w:rPr>
            <w:spacing w:val="-4"/>
            <w:sz w:val="20"/>
          </w:rPr>
          <w:t> </w:t>
        </w:r>
        <w:r>
          <w:rPr>
            <w:sz w:val="20"/>
          </w:rPr>
          <w:t>Delay</w:t>
        </w:r>
        <w:r>
          <w:rPr>
            <w:spacing w:val="-3"/>
            <w:sz w:val="20"/>
          </w:rPr>
          <w:t> </w:t>
        </w:r>
        <w:r>
          <w:rPr>
            <w:sz w:val="20"/>
          </w:rPr>
          <w:t>Performance</w:t>
        </w:r>
        <w:r>
          <w:rPr>
            <w:spacing w:val="-5"/>
            <w:sz w:val="20"/>
          </w:rPr>
          <w:t> </w:t>
        </w:r>
        <w:r>
          <w:rPr>
            <w:sz w:val="20"/>
          </w:rPr>
          <w:t>for</w:t>
        </w:r>
        <w:r>
          <w:rPr>
            <w:spacing w:val="-4"/>
            <w:sz w:val="20"/>
          </w:rPr>
          <w:t> </w:t>
        </w:r>
        <w:r>
          <w:rPr>
            <w:sz w:val="20"/>
          </w:rPr>
          <w:t>Scenario</w:t>
        </w:r>
        <w:r>
          <w:rPr>
            <w:spacing w:val="-7"/>
            <w:sz w:val="20"/>
          </w:rPr>
          <w:t> </w:t>
        </w:r>
        <w:r>
          <w:rPr>
            <w:spacing w:val="-10"/>
            <w:sz w:val="20"/>
          </w:rPr>
          <w:t>C</w:t>
        </w:r>
        <w:r>
          <w:rPr>
            <w:sz w:val="20"/>
          </w:rPr>
          <w:tab/>
        </w:r>
        <w:r>
          <w:rPr>
            <w:spacing w:val="-5"/>
            <w:sz w:val="20"/>
          </w:rPr>
          <w:t>48</w:t>
        </w:r>
      </w:hyperlink>
    </w:p>
    <w:p>
      <w:pPr>
        <w:pStyle w:val="ListParagraph"/>
        <w:numPr>
          <w:ilvl w:val="0"/>
          <w:numId w:val="3"/>
        </w:numPr>
        <w:tabs>
          <w:tab w:pos="932" w:val="left" w:leader="none"/>
          <w:tab w:pos="10366" w:val="left" w:leader="dot"/>
        </w:tabs>
        <w:spacing w:line="240" w:lineRule="auto" w:before="0" w:after="0"/>
        <w:ind w:left="932" w:right="0" w:hanging="662"/>
        <w:jc w:val="left"/>
        <w:rPr>
          <w:sz w:val="20"/>
        </w:rPr>
      </w:pPr>
      <w:hyperlink w:history="true" w:anchor="_bookmark67">
        <w:r>
          <w:rPr>
            <w:sz w:val="20"/>
          </w:rPr>
          <w:t>Table</w:t>
        </w:r>
        <w:r>
          <w:rPr>
            <w:spacing w:val="-5"/>
            <w:sz w:val="20"/>
          </w:rPr>
          <w:t> </w:t>
        </w:r>
        <w:r>
          <w:rPr>
            <w:sz w:val="20"/>
          </w:rPr>
          <w:t>4:</w:t>
        </w:r>
        <w:r>
          <w:rPr>
            <w:spacing w:val="41"/>
            <w:sz w:val="20"/>
          </w:rPr>
          <w:t> </w:t>
        </w:r>
        <w:r>
          <w:rPr>
            <w:sz w:val="20"/>
          </w:rPr>
          <w:t>Cardinality</w:t>
        </w:r>
        <w:r>
          <w:rPr>
            <w:spacing w:val="-4"/>
            <w:sz w:val="20"/>
          </w:rPr>
          <w:t> </w:t>
        </w:r>
        <w:r>
          <w:rPr>
            <w:sz w:val="20"/>
          </w:rPr>
          <w:t>and</w:t>
        </w:r>
        <w:r>
          <w:rPr>
            <w:spacing w:val="-4"/>
            <w:sz w:val="20"/>
          </w:rPr>
          <w:t> </w:t>
        </w:r>
        <w:r>
          <w:rPr>
            <w:sz w:val="20"/>
          </w:rPr>
          <w:t>Delay</w:t>
        </w:r>
        <w:r>
          <w:rPr>
            <w:spacing w:val="-3"/>
            <w:sz w:val="20"/>
          </w:rPr>
          <w:t> </w:t>
        </w:r>
        <w:r>
          <w:rPr>
            <w:sz w:val="20"/>
          </w:rPr>
          <w:t>Performance</w:t>
        </w:r>
        <w:r>
          <w:rPr>
            <w:spacing w:val="-5"/>
            <w:sz w:val="20"/>
          </w:rPr>
          <w:t> </w:t>
        </w:r>
        <w:r>
          <w:rPr>
            <w:sz w:val="20"/>
          </w:rPr>
          <w:t>for</w:t>
        </w:r>
        <w:r>
          <w:rPr>
            <w:spacing w:val="-4"/>
            <w:sz w:val="20"/>
          </w:rPr>
          <w:t> </w:t>
        </w:r>
        <w:r>
          <w:rPr>
            <w:sz w:val="20"/>
          </w:rPr>
          <w:t>Scenario</w:t>
        </w:r>
        <w:r>
          <w:rPr>
            <w:spacing w:val="-7"/>
            <w:sz w:val="20"/>
          </w:rPr>
          <w:t> </w:t>
        </w:r>
        <w:r>
          <w:rPr>
            <w:spacing w:val="-5"/>
            <w:sz w:val="20"/>
          </w:rPr>
          <w:t>C.1</w:t>
        </w:r>
        <w:r>
          <w:rPr>
            <w:sz w:val="20"/>
          </w:rPr>
          <w:tab/>
        </w:r>
        <w:r>
          <w:rPr>
            <w:spacing w:val="-5"/>
            <w:sz w:val="20"/>
          </w:rPr>
          <w:t>49</w:t>
        </w:r>
      </w:hyperlink>
    </w:p>
    <w:p>
      <w:pPr>
        <w:pStyle w:val="BodyText"/>
        <w:spacing w:before="493"/>
        <w:ind w:left="270"/>
      </w:pPr>
      <w:r>
        <w:rPr/>
        <mc:AlternateContent>
          <mc:Choice Requires="wps">
            <w:drawing>
              <wp:anchor distT="0" distB="0" distL="0" distR="0" allowOverlap="1" layoutInCell="1" locked="0" behindDoc="0" simplePos="0" relativeHeight="15742976">
                <wp:simplePos x="0" y="0"/>
                <wp:positionH relativeFrom="page">
                  <wp:posOffset>701040</wp:posOffset>
                </wp:positionH>
                <wp:positionV relativeFrom="paragraph">
                  <wp:posOffset>154258</wp:posOffset>
                </wp:positionV>
                <wp:extent cx="6160135" cy="1841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12.146366pt;width:485.02pt;height:1.44pt;mso-position-horizontal-relative:page;mso-position-vertical-relative:paragraph;z-index:15742976" id="docshape56" filled="true" fillcolor="#000000" stroked="false">
                <v:fill type="solid"/>
                <w10:wrap type="none"/>
              </v:rect>
            </w:pict>
          </mc:Fallback>
        </mc:AlternateContent>
      </w:r>
      <w:r>
        <w:rPr>
          <w:spacing w:val="-5"/>
        </w:rPr>
        <w:t>151</w:t>
      </w:r>
    </w:p>
    <w:p>
      <w:pPr>
        <w:pStyle w:val="BodyText"/>
        <w:spacing w:before="426"/>
        <w:ind w:left="270"/>
      </w:pPr>
      <w:r>
        <w:rPr>
          <w:spacing w:val="-5"/>
        </w:rPr>
        <w:t>152</w:t>
      </w:r>
    </w:p>
    <w:p>
      <w:pPr>
        <w:spacing w:after="0"/>
        <w:sectPr>
          <w:pgSz w:w="11910" w:h="16850"/>
          <w:pgMar w:header="343" w:footer="442" w:top="1240" w:bottom="640" w:left="200" w:right="820"/>
        </w:sectPr>
      </w:pPr>
    </w:p>
    <w:p>
      <w:pPr>
        <w:pStyle w:val="BodyText"/>
        <w:spacing w:before="5"/>
        <w:rPr>
          <w:sz w:val="15"/>
        </w:rPr>
      </w:pPr>
    </w:p>
    <w:p>
      <w:pPr>
        <w:pStyle w:val="BodyText"/>
        <w:spacing w:line="28" w:lineRule="exact"/>
        <w:ind w:left="904"/>
        <w:rPr>
          <w:sz w:val="2"/>
        </w:rPr>
      </w:pPr>
      <w:r>
        <w:rPr>
          <w:position w:val="0"/>
          <w:sz w:val="2"/>
        </w:rPr>
        <mc:AlternateContent>
          <mc:Choice Requires="wps">
            <w:drawing>
              <wp:inline distT="0" distB="0" distL="0" distR="0">
                <wp:extent cx="6160135" cy="18415"/>
                <wp:effectExtent l="0" t="0" r="0" b="0"/>
                <wp:docPr id="62" name="Group 62"/>
                <wp:cNvGraphicFramePr>
                  <a:graphicFrameLocks/>
                </wp:cNvGraphicFramePr>
                <a:graphic>
                  <a:graphicData uri="http://schemas.microsoft.com/office/word/2010/wordprocessingGroup">
                    <wpg:wgp>
                      <wpg:cNvPr id="62" name="Group 62"/>
                      <wpg:cNvGrpSpPr/>
                      <wpg:grpSpPr>
                        <a:xfrm>
                          <a:off x="0" y="0"/>
                          <a:ext cx="6160135" cy="18415"/>
                          <a:chExt cx="6160135" cy="18415"/>
                        </a:xfrm>
                      </wpg:grpSpPr>
                      <wps:wsp>
                        <wps:cNvPr id="63" name="Graphic 63"/>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57" coordorigin="0,0" coordsize="9701,29">
                <v:rect style="position:absolute;left:0;top:0;width:9701;height:29" id="docshape58" filled="true" fillcolor="#000000" stroked="false">
                  <v:fill type="solid"/>
                </v:rect>
              </v:group>
            </w:pict>
          </mc:Fallback>
        </mc:AlternateContent>
      </w:r>
      <w:r>
        <w:rPr>
          <w:position w:val="0"/>
          <w:sz w:val="2"/>
        </w:rPr>
      </w:r>
    </w:p>
    <w:p>
      <w:pPr>
        <w:tabs>
          <w:tab w:pos="932" w:val="left" w:leader="none"/>
        </w:tabs>
        <w:spacing w:before="62"/>
        <w:ind w:left="270" w:right="0" w:firstLine="0"/>
        <w:jc w:val="left"/>
        <w:rPr>
          <w:rFonts w:ascii="Arial"/>
          <w:sz w:val="36"/>
        </w:rPr>
      </w:pPr>
      <w:r>
        <w:rPr>
          <w:spacing w:val="-5"/>
          <w:sz w:val="20"/>
        </w:rPr>
        <w:t>153</w:t>
      </w:r>
      <w:r>
        <w:rPr>
          <w:sz w:val="20"/>
        </w:rPr>
        <w:tab/>
      </w:r>
      <w:r>
        <w:rPr>
          <w:rFonts w:ascii="Arial"/>
          <w:sz w:val="36"/>
        </w:rPr>
        <w:t>1</w:t>
      </w:r>
      <w:r>
        <w:rPr>
          <w:rFonts w:ascii="Arial"/>
          <w:spacing w:val="79"/>
          <w:w w:val="150"/>
          <w:sz w:val="36"/>
        </w:rPr>
        <w:t> </w:t>
      </w:r>
      <w:r>
        <w:rPr>
          <w:rFonts w:ascii="Arial"/>
          <w:spacing w:val="-2"/>
          <w:sz w:val="36"/>
        </w:rPr>
        <w:t>Scope</w:t>
      </w:r>
    </w:p>
    <w:p>
      <w:pPr>
        <w:pStyle w:val="ListParagraph"/>
        <w:numPr>
          <w:ilvl w:val="0"/>
          <w:numId w:val="4"/>
        </w:numPr>
        <w:tabs>
          <w:tab w:pos="932" w:val="left" w:leader="none"/>
        </w:tabs>
        <w:spacing w:line="240" w:lineRule="auto" w:before="178" w:after="0"/>
        <w:ind w:left="932" w:right="0" w:hanging="662"/>
        <w:jc w:val="left"/>
        <w:rPr>
          <w:sz w:val="20"/>
        </w:rPr>
      </w:pPr>
      <w:r>
        <w:rPr>
          <w:sz w:val="20"/>
        </w:rPr>
        <w:t>This</w:t>
      </w:r>
      <w:r>
        <w:rPr>
          <w:spacing w:val="-6"/>
          <w:sz w:val="20"/>
        </w:rPr>
        <w:t> </w:t>
      </w:r>
      <w:r>
        <w:rPr>
          <w:sz w:val="20"/>
        </w:rPr>
        <w:t>Technical</w:t>
      </w:r>
      <w:r>
        <w:rPr>
          <w:spacing w:val="-2"/>
          <w:sz w:val="20"/>
        </w:rPr>
        <w:t> </w:t>
      </w:r>
      <w:r>
        <w:rPr>
          <w:sz w:val="20"/>
        </w:rPr>
        <w:t>Report</w:t>
      </w:r>
      <w:r>
        <w:rPr>
          <w:spacing w:val="-4"/>
          <w:sz w:val="20"/>
        </w:rPr>
        <w:t> </w:t>
      </w:r>
      <w:r>
        <w:rPr>
          <w:sz w:val="20"/>
        </w:rPr>
        <w:t>has</w:t>
      </w:r>
      <w:r>
        <w:rPr>
          <w:spacing w:val="-5"/>
          <w:sz w:val="20"/>
        </w:rPr>
        <w:t> </w:t>
      </w:r>
      <w:r>
        <w:rPr>
          <w:sz w:val="20"/>
        </w:rPr>
        <w:t>been</w:t>
      </w:r>
      <w:r>
        <w:rPr>
          <w:spacing w:val="-4"/>
          <w:sz w:val="20"/>
        </w:rPr>
        <w:t> </w:t>
      </w:r>
      <w:r>
        <w:rPr>
          <w:sz w:val="20"/>
        </w:rPr>
        <w:t>produced</w:t>
      </w:r>
      <w:r>
        <w:rPr>
          <w:spacing w:val="-5"/>
          <w:sz w:val="20"/>
        </w:rPr>
        <w:t> </w:t>
      </w:r>
      <w:r>
        <w:rPr>
          <w:sz w:val="20"/>
        </w:rPr>
        <w:t>by</w:t>
      </w:r>
      <w:r>
        <w:rPr>
          <w:spacing w:val="-3"/>
          <w:sz w:val="20"/>
        </w:rPr>
        <w:t> </w:t>
      </w:r>
      <w:r>
        <w:rPr>
          <w:sz w:val="20"/>
        </w:rPr>
        <w:t>the</w:t>
      </w:r>
      <w:r>
        <w:rPr>
          <w:spacing w:val="-1"/>
          <w:sz w:val="20"/>
        </w:rPr>
        <w:t> </w:t>
      </w:r>
      <w:r>
        <w:rPr>
          <w:sz w:val="20"/>
        </w:rPr>
        <w:t>O-RAN</w:t>
      </w:r>
      <w:r>
        <w:rPr>
          <w:spacing w:val="-4"/>
          <w:sz w:val="20"/>
        </w:rPr>
        <w:t> </w:t>
      </w:r>
      <w:r>
        <w:rPr>
          <w:spacing w:val="-2"/>
          <w:sz w:val="20"/>
        </w:rPr>
        <w:t>Alliance.</w:t>
      </w:r>
    </w:p>
    <w:p>
      <w:pPr>
        <w:pStyle w:val="ListParagraph"/>
        <w:numPr>
          <w:ilvl w:val="0"/>
          <w:numId w:val="4"/>
        </w:numPr>
        <w:tabs>
          <w:tab w:pos="932" w:val="left" w:leader="none"/>
        </w:tabs>
        <w:spacing w:line="229" w:lineRule="exact" w:before="181" w:after="0"/>
        <w:ind w:left="932" w:right="0" w:hanging="662"/>
        <w:jc w:val="left"/>
        <w:rPr>
          <w:sz w:val="20"/>
        </w:rPr>
      </w:pPr>
      <w:r>
        <w:rPr>
          <w:sz w:val="20"/>
        </w:rPr>
        <w:t>The</w:t>
      </w:r>
      <w:r>
        <w:rPr>
          <w:spacing w:val="5"/>
          <w:sz w:val="20"/>
        </w:rPr>
        <w:t> </w:t>
      </w:r>
      <w:r>
        <w:rPr>
          <w:sz w:val="20"/>
        </w:rPr>
        <w:t>contents</w:t>
      </w:r>
      <w:r>
        <w:rPr>
          <w:spacing w:val="5"/>
          <w:sz w:val="20"/>
        </w:rPr>
        <w:t> </w:t>
      </w:r>
      <w:r>
        <w:rPr>
          <w:sz w:val="20"/>
        </w:rPr>
        <w:t>of</w:t>
      </w:r>
      <w:r>
        <w:rPr>
          <w:spacing w:val="4"/>
          <w:sz w:val="20"/>
        </w:rPr>
        <w:t> </w:t>
      </w:r>
      <w:r>
        <w:rPr>
          <w:sz w:val="20"/>
        </w:rPr>
        <w:t>the</w:t>
      </w:r>
      <w:r>
        <w:rPr>
          <w:spacing w:val="3"/>
          <w:sz w:val="20"/>
        </w:rPr>
        <w:t> </w:t>
      </w:r>
      <w:r>
        <w:rPr>
          <w:sz w:val="20"/>
        </w:rPr>
        <w:t>present</w:t>
      </w:r>
      <w:r>
        <w:rPr>
          <w:spacing w:val="3"/>
          <w:sz w:val="20"/>
        </w:rPr>
        <w:t> </w:t>
      </w:r>
      <w:r>
        <w:rPr>
          <w:sz w:val="20"/>
        </w:rPr>
        <w:t>document</w:t>
      </w:r>
      <w:r>
        <w:rPr>
          <w:spacing w:val="3"/>
          <w:sz w:val="20"/>
        </w:rPr>
        <w:t> </w:t>
      </w:r>
      <w:r>
        <w:rPr>
          <w:sz w:val="20"/>
        </w:rPr>
        <w:t>are</w:t>
      </w:r>
      <w:r>
        <w:rPr>
          <w:spacing w:val="6"/>
          <w:sz w:val="20"/>
        </w:rPr>
        <w:t> </w:t>
      </w:r>
      <w:r>
        <w:rPr>
          <w:sz w:val="20"/>
        </w:rPr>
        <w:t>subject</w:t>
      </w:r>
      <w:r>
        <w:rPr>
          <w:spacing w:val="6"/>
          <w:sz w:val="20"/>
        </w:rPr>
        <w:t> </w:t>
      </w:r>
      <w:r>
        <w:rPr>
          <w:sz w:val="20"/>
        </w:rPr>
        <w:t>to</w:t>
      </w:r>
      <w:r>
        <w:rPr>
          <w:spacing w:val="6"/>
          <w:sz w:val="20"/>
        </w:rPr>
        <w:t> </w:t>
      </w:r>
      <w:r>
        <w:rPr>
          <w:sz w:val="20"/>
        </w:rPr>
        <w:t>continuing</w:t>
      </w:r>
      <w:r>
        <w:rPr>
          <w:spacing w:val="6"/>
          <w:sz w:val="20"/>
        </w:rPr>
        <w:t> </w:t>
      </w:r>
      <w:r>
        <w:rPr>
          <w:sz w:val="20"/>
        </w:rPr>
        <w:t>work</w:t>
      </w:r>
      <w:r>
        <w:rPr>
          <w:spacing w:val="4"/>
          <w:sz w:val="20"/>
        </w:rPr>
        <w:t> </w:t>
      </w:r>
      <w:r>
        <w:rPr>
          <w:sz w:val="20"/>
        </w:rPr>
        <w:t>within</w:t>
      </w:r>
      <w:r>
        <w:rPr>
          <w:spacing w:val="6"/>
          <w:sz w:val="20"/>
        </w:rPr>
        <w:t> </w:t>
      </w:r>
      <w:r>
        <w:rPr>
          <w:sz w:val="20"/>
        </w:rPr>
        <w:t>O-RAN</w:t>
      </w:r>
      <w:r>
        <w:rPr>
          <w:spacing w:val="6"/>
          <w:sz w:val="20"/>
        </w:rPr>
        <w:t> </w:t>
      </w:r>
      <w:r>
        <w:rPr>
          <w:sz w:val="20"/>
        </w:rPr>
        <w:t>and</w:t>
      </w:r>
      <w:r>
        <w:rPr>
          <w:spacing w:val="4"/>
          <w:sz w:val="20"/>
        </w:rPr>
        <w:t> </w:t>
      </w:r>
      <w:r>
        <w:rPr>
          <w:sz w:val="20"/>
        </w:rPr>
        <w:t>may</w:t>
      </w:r>
      <w:r>
        <w:rPr>
          <w:spacing w:val="4"/>
          <w:sz w:val="20"/>
        </w:rPr>
        <w:t> </w:t>
      </w:r>
      <w:r>
        <w:rPr>
          <w:sz w:val="20"/>
        </w:rPr>
        <w:t>change</w:t>
      </w:r>
      <w:r>
        <w:rPr>
          <w:spacing w:val="6"/>
          <w:sz w:val="20"/>
        </w:rPr>
        <w:t> </w:t>
      </w:r>
      <w:r>
        <w:rPr>
          <w:sz w:val="20"/>
        </w:rPr>
        <w:t>following</w:t>
      </w:r>
      <w:r>
        <w:rPr>
          <w:spacing w:val="4"/>
          <w:sz w:val="20"/>
        </w:rPr>
        <w:t> </w:t>
      </w:r>
      <w:r>
        <w:rPr>
          <w:spacing w:val="-2"/>
          <w:sz w:val="20"/>
        </w:rPr>
        <w:t>formal</w:t>
      </w:r>
    </w:p>
    <w:p>
      <w:pPr>
        <w:pStyle w:val="ListParagraph"/>
        <w:numPr>
          <w:ilvl w:val="0"/>
          <w:numId w:val="4"/>
        </w:numPr>
        <w:tabs>
          <w:tab w:pos="932" w:val="left" w:leader="none"/>
        </w:tabs>
        <w:spacing w:line="229" w:lineRule="exact" w:before="0" w:after="0"/>
        <w:ind w:left="932" w:right="0" w:hanging="662"/>
        <w:jc w:val="left"/>
        <w:rPr>
          <w:sz w:val="20"/>
        </w:rPr>
      </w:pPr>
      <w:r>
        <w:rPr>
          <w:sz w:val="20"/>
        </w:rPr>
        <w:t>O-RAN</w:t>
      </w:r>
      <w:r>
        <w:rPr>
          <w:spacing w:val="-6"/>
          <w:sz w:val="20"/>
        </w:rPr>
        <w:t> </w:t>
      </w:r>
      <w:r>
        <w:rPr>
          <w:sz w:val="20"/>
        </w:rPr>
        <w:t>approval.</w:t>
      </w:r>
      <w:r>
        <w:rPr>
          <w:spacing w:val="-5"/>
          <w:sz w:val="20"/>
        </w:rPr>
        <w:t> </w:t>
      </w:r>
      <w:r>
        <w:rPr>
          <w:sz w:val="20"/>
        </w:rPr>
        <w:t>Should</w:t>
      </w:r>
      <w:r>
        <w:rPr>
          <w:spacing w:val="-6"/>
          <w:sz w:val="20"/>
        </w:rPr>
        <w:t> </w:t>
      </w:r>
      <w:r>
        <w:rPr>
          <w:sz w:val="20"/>
        </w:rPr>
        <w:t>O-RAN</w:t>
      </w:r>
      <w:r>
        <w:rPr>
          <w:spacing w:val="-5"/>
          <w:sz w:val="20"/>
        </w:rPr>
        <w:t> </w:t>
      </w:r>
      <w:r>
        <w:rPr>
          <w:sz w:val="20"/>
        </w:rPr>
        <w:t>modify</w:t>
      </w:r>
      <w:r>
        <w:rPr>
          <w:spacing w:val="-4"/>
          <w:sz w:val="20"/>
        </w:rPr>
        <w:t> </w:t>
      </w:r>
      <w:r>
        <w:rPr>
          <w:sz w:val="20"/>
        </w:rPr>
        <w:t>the</w:t>
      </w:r>
      <w:r>
        <w:rPr>
          <w:spacing w:val="-6"/>
          <w:sz w:val="20"/>
        </w:rPr>
        <w:t> </w:t>
      </w:r>
      <w:r>
        <w:rPr>
          <w:sz w:val="20"/>
        </w:rPr>
        <w:t>contents</w:t>
      </w:r>
      <w:r>
        <w:rPr>
          <w:spacing w:val="-6"/>
          <w:sz w:val="20"/>
        </w:rPr>
        <w:t> </w:t>
      </w:r>
      <w:r>
        <w:rPr>
          <w:sz w:val="20"/>
        </w:rPr>
        <w:t>of</w:t>
      </w:r>
      <w:r>
        <w:rPr>
          <w:spacing w:val="-6"/>
          <w:sz w:val="20"/>
        </w:rPr>
        <w:t> </w:t>
      </w:r>
      <w:r>
        <w:rPr>
          <w:sz w:val="20"/>
        </w:rPr>
        <w:t>the</w:t>
      </w:r>
      <w:r>
        <w:rPr>
          <w:spacing w:val="-7"/>
          <w:sz w:val="20"/>
        </w:rPr>
        <w:t> </w:t>
      </w:r>
      <w:r>
        <w:rPr>
          <w:sz w:val="20"/>
        </w:rPr>
        <w:t>present</w:t>
      </w:r>
      <w:r>
        <w:rPr>
          <w:spacing w:val="-6"/>
          <w:sz w:val="20"/>
        </w:rPr>
        <w:t> </w:t>
      </w:r>
      <w:r>
        <w:rPr>
          <w:sz w:val="20"/>
        </w:rPr>
        <w:t>document,</w:t>
      </w:r>
      <w:r>
        <w:rPr>
          <w:spacing w:val="-6"/>
          <w:sz w:val="20"/>
        </w:rPr>
        <w:t> </w:t>
      </w:r>
      <w:r>
        <w:rPr>
          <w:sz w:val="20"/>
        </w:rPr>
        <w:t>it</w:t>
      </w:r>
      <w:r>
        <w:rPr>
          <w:spacing w:val="-6"/>
          <w:sz w:val="20"/>
        </w:rPr>
        <w:t> </w:t>
      </w:r>
      <w:r>
        <w:rPr>
          <w:sz w:val="20"/>
        </w:rPr>
        <w:t>will</w:t>
      </w:r>
      <w:r>
        <w:rPr>
          <w:spacing w:val="-6"/>
          <w:sz w:val="20"/>
        </w:rPr>
        <w:t> </w:t>
      </w:r>
      <w:r>
        <w:rPr>
          <w:sz w:val="20"/>
        </w:rPr>
        <w:t>be</w:t>
      </w:r>
      <w:r>
        <w:rPr>
          <w:spacing w:val="-6"/>
          <w:sz w:val="20"/>
        </w:rPr>
        <w:t> </w:t>
      </w:r>
      <w:r>
        <w:rPr>
          <w:sz w:val="20"/>
        </w:rPr>
        <w:t>re-released</w:t>
      </w:r>
      <w:r>
        <w:rPr>
          <w:spacing w:val="-4"/>
          <w:sz w:val="20"/>
        </w:rPr>
        <w:t> </w:t>
      </w:r>
      <w:r>
        <w:rPr>
          <w:sz w:val="20"/>
        </w:rPr>
        <w:t>by</w:t>
      </w:r>
      <w:r>
        <w:rPr>
          <w:spacing w:val="-4"/>
          <w:sz w:val="20"/>
        </w:rPr>
        <w:t> </w:t>
      </w:r>
      <w:r>
        <w:rPr>
          <w:sz w:val="20"/>
        </w:rPr>
        <w:t>O-RAN</w:t>
      </w:r>
      <w:r>
        <w:rPr>
          <w:spacing w:val="-6"/>
          <w:sz w:val="20"/>
        </w:rPr>
        <w:t> </w:t>
      </w:r>
      <w:r>
        <w:rPr>
          <w:sz w:val="20"/>
        </w:rPr>
        <w:t>with</w:t>
      </w:r>
      <w:r>
        <w:rPr>
          <w:spacing w:val="-5"/>
          <w:sz w:val="20"/>
        </w:rPr>
        <w:t> an</w:t>
      </w:r>
    </w:p>
    <w:p>
      <w:pPr>
        <w:pStyle w:val="ListParagraph"/>
        <w:numPr>
          <w:ilvl w:val="0"/>
          <w:numId w:val="4"/>
        </w:numPr>
        <w:tabs>
          <w:tab w:pos="932" w:val="left" w:leader="none"/>
        </w:tabs>
        <w:spacing w:line="240" w:lineRule="auto" w:before="0" w:after="0"/>
        <w:ind w:left="932" w:right="0" w:hanging="662"/>
        <w:jc w:val="left"/>
        <w:rPr>
          <w:sz w:val="20"/>
        </w:rPr>
      </w:pPr>
      <w:r>
        <w:rPr>
          <w:sz w:val="20"/>
        </w:rPr>
        <w:t>identifying</w:t>
      </w:r>
      <w:r>
        <w:rPr>
          <w:spacing w:val="-4"/>
          <w:sz w:val="20"/>
        </w:rPr>
        <w:t> </w:t>
      </w:r>
      <w:r>
        <w:rPr>
          <w:sz w:val="20"/>
        </w:rPr>
        <w:t>change</w:t>
      </w:r>
      <w:r>
        <w:rPr>
          <w:spacing w:val="-6"/>
          <w:sz w:val="20"/>
        </w:rPr>
        <w:t> </w:t>
      </w:r>
      <w:r>
        <w:rPr>
          <w:sz w:val="20"/>
        </w:rPr>
        <w:t>of</w:t>
      </w:r>
      <w:r>
        <w:rPr>
          <w:spacing w:val="-5"/>
          <w:sz w:val="20"/>
        </w:rPr>
        <w:t> </w:t>
      </w:r>
      <w:r>
        <w:rPr>
          <w:sz w:val="20"/>
        </w:rPr>
        <w:t>release</w:t>
      </w:r>
      <w:r>
        <w:rPr>
          <w:spacing w:val="-4"/>
          <w:sz w:val="20"/>
        </w:rPr>
        <w:t> </w:t>
      </w:r>
      <w:r>
        <w:rPr>
          <w:sz w:val="20"/>
        </w:rPr>
        <w:t>date</w:t>
      </w:r>
      <w:r>
        <w:rPr>
          <w:spacing w:val="-5"/>
          <w:sz w:val="20"/>
        </w:rPr>
        <w:t> </w:t>
      </w:r>
      <w:r>
        <w:rPr>
          <w:sz w:val="20"/>
        </w:rPr>
        <w:t>and</w:t>
      </w:r>
      <w:r>
        <w:rPr>
          <w:spacing w:val="-3"/>
          <w:sz w:val="20"/>
        </w:rPr>
        <w:t> </w:t>
      </w:r>
      <w:r>
        <w:rPr>
          <w:sz w:val="20"/>
        </w:rPr>
        <w:t>an</w:t>
      </w:r>
      <w:r>
        <w:rPr>
          <w:spacing w:val="-3"/>
          <w:sz w:val="20"/>
        </w:rPr>
        <w:t> </w:t>
      </w:r>
      <w:r>
        <w:rPr>
          <w:sz w:val="20"/>
        </w:rPr>
        <w:t>increase</w:t>
      </w:r>
      <w:r>
        <w:rPr>
          <w:spacing w:val="-4"/>
          <w:sz w:val="20"/>
        </w:rPr>
        <w:t> </w:t>
      </w:r>
      <w:r>
        <w:rPr>
          <w:sz w:val="20"/>
        </w:rPr>
        <w:t>in</w:t>
      </w:r>
      <w:r>
        <w:rPr>
          <w:spacing w:val="-6"/>
          <w:sz w:val="20"/>
        </w:rPr>
        <w:t> </w:t>
      </w:r>
      <w:r>
        <w:rPr>
          <w:sz w:val="20"/>
        </w:rPr>
        <w:t>version</w:t>
      </w:r>
      <w:r>
        <w:rPr>
          <w:spacing w:val="-3"/>
          <w:sz w:val="20"/>
        </w:rPr>
        <w:t> </w:t>
      </w:r>
      <w:r>
        <w:rPr>
          <w:sz w:val="20"/>
        </w:rPr>
        <w:t>number</w:t>
      </w:r>
      <w:r>
        <w:rPr>
          <w:spacing w:val="-3"/>
          <w:sz w:val="20"/>
        </w:rPr>
        <w:t> </w:t>
      </w:r>
      <w:r>
        <w:rPr>
          <w:sz w:val="20"/>
        </w:rPr>
        <w:t>as</w:t>
      </w:r>
      <w:r>
        <w:rPr>
          <w:spacing w:val="-5"/>
          <w:sz w:val="20"/>
        </w:rPr>
        <w:t> </w:t>
      </w:r>
      <w:r>
        <w:rPr>
          <w:spacing w:val="-2"/>
          <w:sz w:val="20"/>
        </w:rPr>
        <w:t>follows:</w:t>
      </w:r>
    </w:p>
    <w:p>
      <w:pPr>
        <w:pStyle w:val="ListParagraph"/>
        <w:numPr>
          <w:ilvl w:val="0"/>
          <w:numId w:val="4"/>
        </w:numPr>
        <w:tabs>
          <w:tab w:pos="1216" w:val="left" w:leader="none"/>
        </w:tabs>
        <w:spacing w:line="240" w:lineRule="auto" w:before="180" w:after="0"/>
        <w:ind w:left="1216" w:right="0" w:hanging="946"/>
        <w:jc w:val="left"/>
        <w:rPr>
          <w:sz w:val="20"/>
        </w:rPr>
      </w:pPr>
      <w:r>
        <w:rPr>
          <w:sz w:val="20"/>
        </w:rPr>
        <w:t>Version</w:t>
      </w:r>
      <w:r>
        <w:rPr>
          <w:spacing w:val="-6"/>
          <w:sz w:val="20"/>
        </w:rPr>
        <w:t> </w:t>
      </w:r>
      <w:r>
        <w:rPr>
          <w:spacing w:val="-2"/>
          <w:sz w:val="20"/>
        </w:rPr>
        <w:t>x.y.z</w:t>
      </w:r>
    </w:p>
    <w:p>
      <w:pPr>
        <w:pStyle w:val="ListParagraph"/>
        <w:numPr>
          <w:ilvl w:val="0"/>
          <w:numId w:val="4"/>
        </w:numPr>
        <w:tabs>
          <w:tab w:pos="1216" w:val="left" w:leader="none"/>
        </w:tabs>
        <w:spacing w:line="240" w:lineRule="auto" w:before="181" w:after="0"/>
        <w:ind w:left="1216" w:right="0" w:hanging="946"/>
        <w:jc w:val="left"/>
        <w:rPr>
          <w:sz w:val="20"/>
        </w:rPr>
      </w:pPr>
      <w:r>
        <w:rPr>
          <w:spacing w:val="-2"/>
          <w:sz w:val="20"/>
        </w:rPr>
        <w:t>where:</w:t>
      </w:r>
    </w:p>
    <w:p>
      <w:pPr>
        <w:pStyle w:val="ListParagraph"/>
        <w:numPr>
          <w:ilvl w:val="0"/>
          <w:numId w:val="4"/>
        </w:numPr>
        <w:tabs>
          <w:tab w:pos="1499" w:val="left" w:leader="none"/>
        </w:tabs>
        <w:spacing w:line="240" w:lineRule="auto" w:before="180" w:after="0"/>
        <w:ind w:left="1499" w:right="0" w:hanging="1229"/>
        <w:jc w:val="left"/>
        <w:rPr>
          <w:sz w:val="20"/>
        </w:rPr>
      </w:pPr>
      <w:r>
        <w:rPr>
          <w:sz w:val="20"/>
        </w:rPr>
        <w:t>x</w:t>
      </w:r>
      <w:r>
        <w:rPr>
          <w:spacing w:val="37"/>
          <w:sz w:val="20"/>
        </w:rPr>
        <w:t>  </w:t>
      </w:r>
      <w:r>
        <w:rPr>
          <w:sz w:val="20"/>
        </w:rPr>
        <w:t>the</w:t>
      </w:r>
      <w:r>
        <w:rPr>
          <w:spacing w:val="11"/>
          <w:sz w:val="20"/>
        </w:rPr>
        <w:t> </w:t>
      </w:r>
      <w:r>
        <w:rPr>
          <w:sz w:val="20"/>
        </w:rPr>
        <w:t>first</w:t>
      </w:r>
      <w:r>
        <w:rPr>
          <w:spacing w:val="11"/>
          <w:sz w:val="20"/>
        </w:rPr>
        <w:t> </w:t>
      </w:r>
      <w:r>
        <w:rPr>
          <w:sz w:val="20"/>
        </w:rPr>
        <w:t>digit</w:t>
      </w:r>
      <w:r>
        <w:rPr>
          <w:spacing w:val="12"/>
          <w:sz w:val="20"/>
        </w:rPr>
        <w:t> </w:t>
      </w:r>
      <w:r>
        <w:rPr>
          <w:sz w:val="20"/>
        </w:rPr>
        <w:t>is</w:t>
      </w:r>
      <w:r>
        <w:rPr>
          <w:spacing w:val="12"/>
          <w:sz w:val="20"/>
        </w:rPr>
        <w:t> </w:t>
      </w:r>
      <w:r>
        <w:rPr>
          <w:sz w:val="20"/>
        </w:rPr>
        <w:t>incremented</w:t>
      </w:r>
      <w:r>
        <w:rPr>
          <w:spacing w:val="11"/>
          <w:sz w:val="20"/>
        </w:rPr>
        <w:t> </w:t>
      </w:r>
      <w:r>
        <w:rPr>
          <w:sz w:val="20"/>
        </w:rPr>
        <w:t>for</w:t>
      </w:r>
      <w:r>
        <w:rPr>
          <w:spacing w:val="12"/>
          <w:sz w:val="20"/>
        </w:rPr>
        <w:t> </w:t>
      </w:r>
      <w:r>
        <w:rPr>
          <w:sz w:val="20"/>
        </w:rPr>
        <w:t>all</w:t>
      </w:r>
      <w:r>
        <w:rPr>
          <w:spacing w:val="10"/>
          <w:sz w:val="20"/>
        </w:rPr>
        <w:t> </w:t>
      </w:r>
      <w:r>
        <w:rPr>
          <w:sz w:val="20"/>
        </w:rPr>
        <w:t>changes</w:t>
      </w:r>
      <w:r>
        <w:rPr>
          <w:spacing w:val="10"/>
          <w:sz w:val="20"/>
        </w:rPr>
        <w:t> </w:t>
      </w:r>
      <w:r>
        <w:rPr>
          <w:sz w:val="20"/>
        </w:rPr>
        <w:t>of</w:t>
      </w:r>
      <w:r>
        <w:rPr>
          <w:spacing w:val="12"/>
          <w:sz w:val="20"/>
        </w:rPr>
        <w:t> </w:t>
      </w:r>
      <w:r>
        <w:rPr>
          <w:sz w:val="20"/>
        </w:rPr>
        <w:t>substance,</w:t>
      </w:r>
      <w:r>
        <w:rPr>
          <w:spacing w:val="10"/>
          <w:sz w:val="20"/>
        </w:rPr>
        <w:t> </w:t>
      </w:r>
      <w:r>
        <w:rPr>
          <w:sz w:val="20"/>
        </w:rPr>
        <w:t>i.e.</w:t>
      </w:r>
      <w:r>
        <w:rPr>
          <w:spacing w:val="10"/>
          <w:sz w:val="20"/>
        </w:rPr>
        <w:t> </w:t>
      </w:r>
      <w:r>
        <w:rPr>
          <w:sz w:val="20"/>
        </w:rPr>
        <w:t>technical</w:t>
      </w:r>
      <w:r>
        <w:rPr>
          <w:spacing w:val="11"/>
          <w:sz w:val="20"/>
        </w:rPr>
        <w:t> </w:t>
      </w:r>
      <w:r>
        <w:rPr>
          <w:sz w:val="20"/>
        </w:rPr>
        <w:t>enhancements,</w:t>
      </w:r>
      <w:r>
        <w:rPr>
          <w:spacing w:val="10"/>
          <w:sz w:val="20"/>
        </w:rPr>
        <w:t> </w:t>
      </w:r>
      <w:r>
        <w:rPr>
          <w:sz w:val="20"/>
        </w:rPr>
        <w:t>corrections,</w:t>
      </w:r>
      <w:r>
        <w:rPr>
          <w:spacing w:val="10"/>
          <w:sz w:val="20"/>
        </w:rPr>
        <w:t> </w:t>
      </w:r>
      <w:r>
        <w:rPr>
          <w:spacing w:val="-2"/>
          <w:sz w:val="20"/>
        </w:rPr>
        <w:t>updates,</w:t>
      </w:r>
    </w:p>
    <w:p>
      <w:pPr>
        <w:pStyle w:val="ListParagraph"/>
        <w:numPr>
          <w:ilvl w:val="0"/>
          <w:numId w:val="4"/>
        </w:numPr>
        <w:tabs>
          <w:tab w:pos="1785" w:val="left" w:leader="none"/>
        </w:tabs>
        <w:spacing w:line="240" w:lineRule="auto" w:before="1" w:after="0"/>
        <w:ind w:left="1785" w:right="0" w:hanging="1515"/>
        <w:jc w:val="left"/>
        <w:rPr>
          <w:sz w:val="20"/>
        </w:rPr>
      </w:pPr>
      <w:r>
        <w:rPr>
          <w:sz w:val="20"/>
        </w:rPr>
        <w:t>etc.</w:t>
      </w:r>
      <w:r>
        <w:rPr>
          <w:spacing w:val="-4"/>
          <w:sz w:val="20"/>
        </w:rPr>
        <w:t> </w:t>
      </w:r>
      <w:r>
        <w:rPr>
          <w:sz w:val="20"/>
        </w:rPr>
        <w:t>(the</w:t>
      </w:r>
      <w:r>
        <w:rPr>
          <w:spacing w:val="-4"/>
          <w:sz w:val="20"/>
        </w:rPr>
        <w:t> </w:t>
      </w:r>
      <w:r>
        <w:rPr>
          <w:sz w:val="20"/>
        </w:rPr>
        <w:t>initial</w:t>
      </w:r>
      <w:r>
        <w:rPr>
          <w:spacing w:val="-5"/>
          <w:sz w:val="20"/>
        </w:rPr>
        <w:t> </w:t>
      </w:r>
      <w:r>
        <w:rPr>
          <w:sz w:val="20"/>
        </w:rPr>
        <w:t>approved</w:t>
      </w:r>
      <w:r>
        <w:rPr>
          <w:spacing w:val="-6"/>
          <w:sz w:val="20"/>
        </w:rPr>
        <w:t> </w:t>
      </w:r>
      <w:r>
        <w:rPr>
          <w:sz w:val="20"/>
        </w:rPr>
        <w:t>document</w:t>
      </w:r>
      <w:r>
        <w:rPr>
          <w:spacing w:val="-5"/>
          <w:sz w:val="20"/>
        </w:rPr>
        <w:t> </w:t>
      </w:r>
      <w:r>
        <w:rPr>
          <w:sz w:val="20"/>
        </w:rPr>
        <w:t>will</w:t>
      </w:r>
      <w:r>
        <w:rPr>
          <w:spacing w:val="-5"/>
          <w:sz w:val="20"/>
        </w:rPr>
        <w:t> </w:t>
      </w:r>
      <w:r>
        <w:rPr>
          <w:sz w:val="20"/>
        </w:rPr>
        <w:t>have</w:t>
      </w:r>
      <w:r>
        <w:rPr>
          <w:spacing w:val="-4"/>
          <w:sz w:val="20"/>
        </w:rPr>
        <w:t> </w:t>
      </w:r>
      <w:r>
        <w:rPr>
          <w:spacing w:val="-2"/>
          <w:sz w:val="20"/>
        </w:rPr>
        <w:t>x=01).</w:t>
      </w:r>
    </w:p>
    <w:p>
      <w:pPr>
        <w:pStyle w:val="ListParagraph"/>
        <w:numPr>
          <w:ilvl w:val="0"/>
          <w:numId w:val="4"/>
        </w:numPr>
        <w:tabs>
          <w:tab w:pos="1499" w:val="left" w:leader="none"/>
        </w:tabs>
        <w:spacing w:line="240" w:lineRule="auto" w:before="181" w:after="0"/>
        <w:ind w:left="1499" w:right="0" w:hanging="1229"/>
        <w:jc w:val="left"/>
        <w:rPr>
          <w:sz w:val="20"/>
        </w:rPr>
      </w:pPr>
      <w:r>
        <w:rPr>
          <w:sz w:val="20"/>
        </w:rPr>
        <w:t>y</w:t>
      </w:r>
      <w:r>
        <w:rPr>
          <w:spacing w:val="36"/>
          <w:sz w:val="20"/>
        </w:rPr>
        <w:t>  </w:t>
      </w:r>
      <w:r>
        <w:rPr>
          <w:sz w:val="20"/>
        </w:rPr>
        <w:t>the</w:t>
      </w:r>
      <w:r>
        <w:rPr>
          <w:spacing w:val="-3"/>
          <w:sz w:val="20"/>
        </w:rPr>
        <w:t> </w:t>
      </w:r>
      <w:r>
        <w:rPr>
          <w:sz w:val="20"/>
        </w:rPr>
        <w:t>second</w:t>
      </w:r>
      <w:r>
        <w:rPr>
          <w:spacing w:val="-3"/>
          <w:sz w:val="20"/>
        </w:rPr>
        <w:t> </w:t>
      </w:r>
      <w:r>
        <w:rPr>
          <w:sz w:val="20"/>
        </w:rPr>
        <w:t>digit</w:t>
      </w:r>
      <w:r>
        <w:rPr>
          <w:spacing w:val="-5"/>
          <w:sz w:val="20"/>
        </w:rPr>
        <w:t> </w:t>
      </w:r>
      <w:r>
        <w:rPr>
          <w:sz w:val="20"/>
        </w:rPr>
        <w:t>is</w:t>
      </w:r>
      <w:r>
        <w:rPr>
          <w:spacing w:val="-4"/>
          <w:sz w:val="20"/>
        </w:rPr>
        <w:t> </w:t>
      </w:r>
      <w:r>
        <w:rPr>
          <w:sz w:val="20"/>
        </w:rPr>
        <w:t>incremented</w:t>
      </w:r>
      <w:r>
        <w:rPr>
          <w:spacing w:val="1"/>
          <w:sz w:val="20"/>
        </w:rPr>
        <w:t> </w:t>
      </w:r>
      <w:r>
        <w:rPr>
          <w:sz w:val="20"/>
        </w:rPr>
        <w:t>when</w:t>
      </w:r>
      <w:r>
        <w:rPr>
          <w:spacing w:val="-3"/>
          <w:sz w:val="20"/>
        </w:rPr>
        <w:t> </w:t>
      </w:r>
      <w:r>
        <w:rPr>
          <w:sz w:val="20"/>
        </w:rPr>
        <w:t>editorial</w:t>
      </w:r>
      <w:r>
        <w:rPr>
          <w:spacing w:val="-3"/>
          <w:sz w:val="20"/>
        </w:rPr>
        <w:t> </w:t>
      </w:r>
      <w:r>
        <w:rPr>
          <w:sz w:val="20"/>
        </w:rPr>
        <w:t>only</w:t>
      </w:r>
      <w:r>
        <w:rPr>
          <w:spacing w:val="-6"/>
          <w:sz w:val="20"/>
        </w:rPr>
        <w:t> </w:t>
      </w:r>
      <w:r>
        <w:rPr>
          <w:sz w:val="20"/>
        </w:rPr>
        <w:t>changes</w:t>
      </w:r>
      <w:r>
        <w:rPr>
          <w:spacing w:val="-4"/>
          <w:sz w:val="20"/>
        </w:rPr>
        <w:t> </w:t>
      </w:r>
      <w:r>
        <w:rPr>
          <w:sz w:val="20"/>
        </w:rPr>
        <w:t>have</w:t>
      </w:r>
      <w:r>
        <w:rPr>
          <w:spacing w:val="-4"/>
          <w:sz w:val="20"/>
        </w:rPr>
        <w:t> </w:t>
      </w:r>
      <w:r>
        <w:rPr>
          <w:sz w:val="20"/>
        </w:rPr>
        <w:t>been</w:t>
      </w:r>
      <w:r>
        <w:rPr>
          <w:spacing w:val="-2"/>
          <w:sz w:val="20"/>
        </w:rPr>
        <w:t> </w:t>
      </w:r>
      <w:r>
        <w:rPr>
          <w:sz w:val="20"/>
        </w:rPr>
        <w:t>incorporated</w:t>
      </w:r>
      <w:r>
        <w:rPr>
          <w:spacing w:val="-3"/>
          <w:sz w:val="20"/>
        </w:rPr>
        <w:t> </w:t>
      </w:r>
      <w:r>
        <w:rPr>
          <w:sz w:val="20"/>
        </w:rPr>
        <w:t>in</w:t>
      </w:r>
      <w:r>
        <w:rPr>
          <w:spacing w:val="-3"/>
          <w:sz w:val="20"/>
        </w:rPr>
        <w:t> </w:t>
      </w:r>
      <w:r>
        <w:rPr>
          <w:sz w:val="20"/>
        </w:rPr>
        <w:t>the</w:t>
      </w:r>
      <w:r>
        <w:rPr>
          <w:spacing w:val="-5"/>
          <w:sz w:val="20"/>
        </w:rPr>
        <w:t> </w:t>
      </w:r>
      <w:r>
        <w:rPr>
          <w:spacing w:val="-2"/>
          <w:sz w:val="20"/>
        </w:rPr>
        <w:t>document.</w:t>
      </w:r>
    </w:p>
    <w:p>
      <w:pPr>
        <w:pStyle w:val="ListParagraph"/>
        <w:numPr>
          <w:ilvl w:val="0"/>
          <w:numId w:val="4"/>
        </w:numPr>
        <w:tabs>
          <w:tab w:pos="1499" w:val="left" w:leader="none"/>
          <w:tab w:pos="1797" w:val="left" w:leader="none"/>
        </w:tabs>
        <w:spacing w:line="240" w:lineRule="auto" w:before="178" w:after="0"/>
        <w:ind w:left="1499" w:right="0" w:hanging="1229"/>
        <w:jc w:val="left"/>
        <w:rPr>
          <w:sz w:val="20"/>
        </w:rPr>
      </w:pPr>
      <w:r>
        <w:rPr>
          <w:spacing w:val="-10"/>
          <w:sz w:val="20"/>
        </w:rPr>
        <w:t>z</w:t>
      </w:r>
      <w:r>
        <w:rPr>
          <w:sz w:val="20"/>
        </w:rPr>
        <w:tab/>
        <w:t>the</w:t>
      </w:r>
      <w:r>
        <w:rPr>
          <w:spacing w:val="5"/>
          <w:sz w:val="20"/>
        </w:rPr>
        <w:t> </w:t>
      </w:r>
      <w:r>
        <w:rPr>
          <w:sz w:val="20"/>
        </w:rPr>
        <w:t>third</w:t>
      </w:r>
      <w:r>
        <w:rPr>
          <w:spacing w:val="5"/>
          <w:sz w:val="20"/>
        </w:rPr>
        <w:t> </w:t>
      </w:r>
      <w:r>
        <w:rPr>
          <w:sz w:val="20"/>
        </w:rPr>
        <w:t>digit</w:t>
      </w:r>
      <w:r>
        <w:rPr>
          <w:spacing w:val="5"/>
          <w:sz w:val="20"/>
        </w:rPr>
        <w:t> </w:t>
      </w:r>
      <w:r>
        <w:rPr>
          <w:sz w:val="20"/>
        </w:rPr>
        <w:t>included</w:t>
      </w:r>
      <w:r>
        <w:rPr>
          <w:spacing w:val="6"/>
          <w:sz w:val="20"/>
        </w:rPr>
        <w:t> </w:t>
      </w:r>
      <w:r>
        <w:rPr>
          <w:sz w:val="20"/>
        </w:rPr>
        <w:t>only</w:t>
      </w:r>
      <w:r>
        <w:rPr>
          <w:spacing w:val="6"/>
          <w:sz w:val="20"/>
        </w:rPr>
        <w:t> </w:t>
      </w:r>
      <w:r>
        <w:rPr>
          <w:sz w:val="20"/>
        </w:rPr>
        <w:t>in</w:t>
      </w:r>
      <w:r>
        <w:rPr>
          <w:spacing w:val="5"/>
          <w:sz w:val="20"/>
        </w:rPr>
        <w:t> </w:t>
      </w:r>
      <w:r>
        <w:rPr>
          <w:sz w:val="20"/>
        </w:rPr>
        <w:t>working</w:t>
      </w:r>
      <w:r>
        <w:rPr>
          <w:spacing w:val="5"/>
          <w:sz w:val="20"/>
        </w:rPr>
        <w:t> </w:t>
      </w:r>
      <w:r>
        <w:rPr>
          <w:sz w:val="20"/>
        </w:rPr>
        <w:t>versions</w:t>
      </w:r>
      <w:r>
        <w:rPr>
          <w:spacing w:val="5"/>
          <w:sz w:val="20"/>
        </w:rPr>
        <w:t> </w:t>
      </w:r>
      <w:r>
        <w:rPr>
          <w:sz w:val="20"/>
        </w:rPr>
        <w:t>of</w:t>
      </w:r>
      <w:r>
        <w:rPr>
          <w:spacing w:val="5"/>
          <w:sz w:val="20"/>
        </w:rPr>
        <w:t> </w:t>
      </w:r>
      <w:r>
        <w:rPr>
          <w:sz w:val="20"/>
        </w:rPr>
        <w:t>the</w:t>
      </w:r>
      <w:r>
        <w:rPr>
          <w:spacing w:val="3"/>
          <w:sz w:val="20"/>
        </w:rPr>
        <w:t> </w:t>
      </w:r>
      <w:r>
        <w:rPr>
          <w:sz w:val="20"/>
        </w:rPr>
        <w:t>document</w:t>
      </w:r>
      <w:r>
        <w:rPr>
          <w:spacing w:val="4"/>
          <w:sz w:val="20"/>
        </w:rPr>
        <w:t> </w:t>
      </w:r>
      <w:r>
        <w:rPr>
          <w:sz w:val="20"/>
        </w:rPr>
        <w:t>indicating</w:t>
      </w:r>
      <w:r>
        <w:rPr>
          <w:spacing w:val="6"/>
          <w:sz w:val="20"/>
        </w:rPr>
        <w:t> </w:t>
      </w:r>
      <w:r>
        <w:rPr>
          <w:sz w:val="20"/>
        </w:rPr>
        <w:t>incremental</w:t>
      </w:r>
      <w:r>
        <w:rPr>
          <w:spacing w:val="2"/>
          <w:sz w:val="20"/>
        </w:rPr>
        <w:t> </w:t>
      </w:r>
      <w:r>
        <w:rPr>
          <w:sz w:val="20"/>
        </w:rPr>
        <w:t>changes</w:t>
      </w:r>
      <w:r>
        <w:rPr>
          <w:spacing w:val="5"/>
          <w:sz w:val="20"/>
        </w:rPr>
        <w:t> </w:t>
      </w:r>
      <w:r>
        <w:rPr>
          <w:sz w:val="20"/>
        </w:rPr>
        <w:t>during</w:t>
      </w:r>
      <w:r>
        <w:rPr>
          <w:spacing w:val="5"/>
          <w:sz w:val="20"/>
        </w:rPr>
        <w:t> </w:t>
      </w:r>
      <w:r>
        <w:rPr>
          <w:spacing w:val="-5"/>
          <w:sz w:val="20"/>
        </w:rPr>
        <w:t>the</w:t>
      </w:r>
    </w:p>
    <w:p>
      <w:pPr>
        <w:pStyle w:val="ListParagraph"/>
        <w:numPr>
          <w:ilvl w:val="0"/>
          <w:numId w:val="4"/>
        </w:numPr>
        <w:tabs>
          <w:tab w:pos="1216" w:val="left" w:leader="none"/>
        </w:tabs>
        <w:spacing w:line="240" w:lineRule="auto" w:before="0" w:after="0"/>
        <w:ind w:left="1216" w:right="0" w:hanging="946"/>
        <w:jc w:val="left"/>
        <w:rPr>
          <w:sz w:val="20"/>
        </w:rPr>
      </w:pPr>
      <w:r>
        <w:rPr>
          <w:sz w:val="20"/>
        </w:rPr>
        <w:t>editing</w:t>
      </w:r>
      <w:r>
        <w:rPr>
          <w:spacing w:val="-4"/>
          <w:sz w:val="20"/>
        </w:rPr>
        <w:t> </w:t>
      </w:r>
      <w:r>
        <w:rPr>
          <w:spacing w:val="-2"/>
          <w:sz w:val="20"/>
        </w:rPr>
        <w:t>process.</w:t>
      </w:r>
    </w:p>
    <w:p>
      <w:pPr>
        <w:pStyle w:val="BodyText"/>
        <w:spacing w:before="10"/>
      </w:pPr>
    </w:p>
    <w:p>
      <w:pPr>
        <w:pStyle w:val="Heading3"/>
        <w:numPr>
          <w:ilvl w:val="0"/>
          <w:numId w:val="4"/>
        </w:numPr>
        <w:tabs>
          <w:tab w:pos="932" w:val="left" w:leader="none"/>
        </w:tabs>
        <w:spacing w:line="240" w:lineRule="auto" w:before="0" w:after="0"/>
        <w:ind w:left="932" w:right="0" w:hanging="662"/>
        <w:jc w:val="left"/>
      </w:pPr>
      <w:r>
        <w:rPr/>
        <w:t>1.1</w:t>
      </w:r>
      <w:r>
        <w:rPr>
          <w:spacing w:val="30"/>
        </w:rPr>
        <w:t> </w:t>
      </w:r>
      <w:r>
        <w:rPr/>
        <w:t>Context;</w:t>
      </w:r>
      <w:r>
        <w:rPr>
          <w:spacing w:val="-10"/>
        </w:rPr>
        <w:t> </w:t>
      </w:r>
      <w:r>
        <w:rPr/>
        <w:t>Relationship</w:t>
      </w:r>
      <w:r>
        <w:rPr>
          <w:spacing w:val="-10"/>
        </w:rPr>
        <w:t> </w:t>
      </w:r>
      <w:r>
        <w:rPr/>
        <w:t>to</w:t>
      </w:r>
      <w:r>
        <w:rPr>
          <w:spacing w:val="-9"/>
        </w:rPr>
        <w:t> </w:t>
      </w:r>
      <w:r>
        <w:rPr/>
        <w:t>Other</w:t>
      </w:r>
      <w:r>
        <w:rPr>
          <w:spacing w:val="-8"/>
        </w:rPr>
        <w:t> </w:t>
      </w:r>
      <w:r>
        <w:rPr/>
        <w:t>O-RAN</w:t>
      </w:r>
      <w:r>
        <w:rPr>
          <w:spacing w:val="-9"/>
        </w:rPr>
        <w:t> </w:t>
      </w:r>
      <w:r>
        <w:rPr>
          <w:spacing w:val="-4"/>
        </w:rPr>
        <w:t>Work</w:t>
      </w:r>
    </w:p>
    <w:p>
      <w:pPr>
        <w:pStyle w:val="ListParagraph"/>
        <w:numPr>
          <w:ilvl w:val="0"/>
          <w:numId w:val="4"/>
        </w:numPr>
        <w:tabs>
          <w:tab w:pos="932" w:val="left" w:leader="none"/>
        </w:tabs>
        <w:spacing w:line="240" w:lineRule="auto" w:before="180" w:after="0"/>
        <w:ind w:left="932" w:right="0" w:hanging="662"/>
        <w:jc w:val="left"/>
        <w:rPr>
          <w:sz w:val="20"/>
        </w:rPr>
      </w:pPr>
      <w:r>
        <w:rPr>
          <w:sz w:val="20"/>
        </w:rPr>
        <w:t>This</w:t>
      </w:r>
      <w:r>
        <w:rPr>
          <w:spacing w:val="48"/>
          <w:sz w:val="20"/>
        </w:rPr>
        <w:t> </w:t>
      </w:r>
      <w:r>
        <w:rPr>
          <w:sz w:val="20"/>
        </w:rPr>
        <w:t>document</w:t>
      </w:r>
      <w:r>
        <w:rPr>
          <w:spacing w:val="51"/>
          <w:sz w:val="20"/>
        </w:rPr>
        <w:t> </w:t>
      </w:r>
      <w:r>
        <w:rPr>
          <w:sz w:val="20"/>
        </w:rPr>
        <w:t>introduces</w:t>
      </w:r>
      <w:r>
        <w:rPr>
          <w:spacing w:val="48"/>
          <w:sz w:val="20"/>
        </w:rPr>
        <w:t> </w:t>
      </w:r>
      <w:r>
        <w:rPr>
          <w:sz w:val="20"/>
        </w:rPr>
        <w:t>and</w:t>
      </w:r>
      <w:r>
        <w:rPr>
          <w:spacing w:val="49"/>
          <w:sz w:val="20"/>
        </w:rPr>
        <w:t> </w:t>
      </w:r>
      <w:r>
        <w:rPr>
          <w:sz w:val="20"/>
        </w:rPr>
        <w:t>examines</w:t>
      </w:r>
      <w:r>
        <w:rPr>
          <w:spacing w:val="48"/>
          <w:sz w:val="20"/>
        </w:rPr>
        <w:t> </w:t>
      </w:r>
      <w:r>
        <w:rPr>
          <w:sz w:val="20"/>
        </w:rPr>
        <w:t>different</w:t>
      </w:r>
      <w:r>
        <w:rPr>
          <w:spacing w:val="53"/>
          <w:sz w:val="20"/>
        </w:rPr>
        <w:t> </w:t>
      </w:r>
      <w:r>
        <w:rPr>
          <w:sz w:val="20"/>
        </w:rPr>
        <w:t>scenarios</w:t>
      </w:r>
      <w:r>
        <w:rPr>
          <w:spacing w:val="48"/>
          <w:sz w:val="20"/>
        </w:rPr>
        <w:t> </w:t>
      </w:r>
      <w:r>
        <w:rPr>
          <w:sz w:val="20"/>
        </w:rPr>
        <w:t>and</w:t>
      </w:r>
      <w:r>
        <w:rPr>
          <w:spacing w:val="49"/>
          <w:sz w:val="20"/>
        </w:rPr>
        <w:t> </w:t>
      </w:r>
      <w:r>
        <w:rPr>
          <w:sz w:val="20"/>
        </w:rPr>
        <w:t>use</w:t>
      </w:r>
      <w:r>
        <w:rPr>
          <w:spacing w:val="49"/>
          <w:sz w:val="20"/>
        </w:rPr>
        <w:t> </w:t>
      </w:r>
      <w:r>
        <w:rPr>
          <w:sz w:val="20"/>
        </w:rPr>
        <w:t>cases</w:t>
      </w:r>
      <w:r>
        <w:rPr>
          <w:spacing w:val="48"/>
          <w:sz w:val="20"/>
        </w:rPr>
        <w:t> </w:t>
      </w:r>
      <w:r>
        <w:rPr>
          <w:sz w:val="20"/>
        </w:rPr>
        <w:t>for</w:t>
      </w:r>
      <w:r>
        <w:rPr>
          <w:spacing w:val="49"/>
          <w:sz w:val="20"/>
        </w:rPr>
        <w:t> </w:t>
      </w:r>
      <w:r>
        <w:rPr>
          <w:sz w:val="20"/>
        </w:rPr>
        <w:t>O-RAN</w:t>
      </w:r>
      <w:r>
        <w:rPr>
          <w:spacing w:val="50"/>
          <w:sz w:val="20"/>
        </w:rPr>
        <w:t> </w:t>
      </w:r>
      <w:r>
        <w:rPr>
          <w:sz w:val="20"/>
        </w:rPr>
        <w:t>deployments</w:t>
      </w:r>
      <w:r>
        <w:rPr>
          <w:spacing w:val="48"/>
          <w:sz w:val="20"/>
        </w:rPr>
        <w:t> </w:t>
      </w:r>
      <w:r>
        <w:rPr>
          <w:sz w:val="20"/>
        </w:rPr>
        <w:t>of</w:t>
      </w:r>
      <w:r>
        <w:rPr>
          <w:spacing w:val="52"/>
          <w:sz w:val="20"/>
        </w:rPr>
        <w:t> </w:t>
      </w:r>
      <w:r>
        <w:rPr>
          <w:spacing w:val="-2"/>
          <w:sz w:val="20"/>
        </w:rPr>
        <w:t>Network</w:t>
      </w:r>
    </w:p>
    <w:p>
      <w:pPr>
        <w:pStyle w:val="ListParagraph"/>
        <w:numPr>
          <w:ilvl w:val="0"/>
          <w:numId w:val="4"/>
        </w:numPr>
        <w:tabs>
          <w:tab w:pos="932" w:val="left" w:leader="none"/>
        </w:tabs>
        <w:spacing w:line="240" w:lineRule="auto" w:before="0" w:after="0"/>
        <w:ind w:left="932" w:right="0" w:hanging="662"/>
        <w:jc w:val="left"/>
        <w:rPr>
          <w:sz w:val="20"/>
        </w:rPr>
      </w:pPr>
      <w:r>
        <w:rPr>
          <w:sz w:val="20"/>
        </w:rPr>
        <w:t>Functionality</w:t>
      </w:r>
      <w:r>
        <w:rPr>
          <w:spacing w:val="28"/>
          <w:sz w:val="20"/>
        </w:rPr>
        <w:t> </w:t>
      </w:r>
      <w:r>
        <w:rPr>
          <w:sz w:val="20"/>
        </w:rPr>
        <w:t>into</w:t>
      </w:r>
      <w:r>
        <w:rPr>
          <w:spacing w:val="28"/>
          <w:sz w:val="20"/>
        </w:rPr>
        <w:t> </w:t>
      </w:r>
      <w:r>
        <w:rPr>
          <w:sz w:val="20"/>
        </w:rPr>
        <w:t>Cloud</w:t>
      </w:r>
      <w:r>
        <w:rPr>
          <w:spacing w:val="28"/>
          <w:sz w:val="20"/>
        </w:rPr>
        <w:t> </w:t>
      </w:r>
      <w:r>
        <w:rPr>
          <w:sz w:val="20"/>
        </w:rPr>
        <w:t>Platforms,</w:t>
      </w:r>
      <w:r>
        <w:rPr>
          <w:spacing w:val="29"/>
          <w:sz w:val="20"/>
        </w:rPr>
        <w:t> </w:t>
      </w:r>
      <w:r>
        <w:rPr>
          <w:sz w:val="20"/>
        </w:rPr>
        <w:t>O-RAN</w:t>
      </w:r>
      <w:r>
        <w:rPr>
          <w:spacing w:val="28"/>
          <w:sz w:val="20"/>
        </w:rPr>
        <w:t> </w:t>
      </w:r>
      <w:r>
        <w:rPr>
          <w:sz w:val="20"/>
        </w:rPr>
        <w:t>Cloudified</w:t>
      </w:r>
      <w:r>
        <w:rPr>
          <w:spacing w:val="29"/>
          <w:sz w:val="20"/>
        </w:rPr>
        <w:t> </w:t>
      </w:r>
      <w:r>
        <w:rPr>
          <w:sz w:val="20"/>
        </w:rPr>
        <w:t>NFs</w:t>
      </w:r>
      <w:r>
        <w:rPr>
          <w:spacing w:val="28"/>
          <w:sz w:val="20"/>
        </w:rPr>
        <w:t> </w:t>
      </w:r>
      <w:r>
        <w:rPr>
          <w:sz w:val="20"/>
        </w:rPr>
        <w:t>and</w:t>
      </w:r>
      <w:r>
        <w:rPr>
          <w:spacing w:val="30"/>
          <w:sz w:val="20"/>
        </w:rPr>
        <w:t> </w:t>
      </w:r>
      <w:r>
        <w:rPr>
          <w:sz w:val="20"/>
        </w:rPr>
        <w:t>O-RAN</w:t>
      </w:r>
      <w:r>
        <w:rPr>
          <w:spacing w:val="28"/>
          <w:sz w:val="20"/>
        </w:rPr>
        <w:t> </w:t>
      </w:r>
      <w:r>
        <w:rPr>
          <w:sz w:val="20"/>
        </w:rPr>
        <w:t>Physical</w:t>
      </w:r>
      <w:r>
        <w:rPr>
          <w:spacing w:val="28"/>
          <w:sz w:val="20"/>
        </w:rPr>
        <w:t> </w:t>
      </w:r>
      <w:r>
        <w:rPr>
          <w:sz w:val="20"/>
        </w:rPr>
        <w:t>NFs.</w:t>
      </w:r>
      <w:r>
        <w:rPr>
          <w:spacing w:val="28"/>
          <w:sz w:val="20"/>
        </w:rPr>
        <w:t>  </w:t>
      </w:r>
      <w:r>
        <w:rPr>
          <w:sz w:val="20"/>
        </w:rPr>
        <w:t>Deployment</w:t>
      </w:r>
      <w:r>
        <w:rPr>
          <w:spacing w:val="28"/>
          <w:sz w:val="20"/>
        </w:rPr>
        <w:t> </w:t>
      </w:r>
      <w:r>
        <w:rPr>
          <w:sz w:val="20"/>
        </w:rPr>
        <w:t>scenarios</w:t>
      </w:r>
      <w:r>
        <w:rPr>
          <w:spacing w:val="29"/>
          <w:sz w:val="20"/>
        </w:rPr>
        <w:t> </w:t>
      </w:r>
      <w:r>
        <w:rPr>
          <w:spacing w:val="-5"/>
          <w:sz w:val="20"/>
        </w:rPr>
        <w:t>are</w:t>
      </w:r>
    </w:p>
    <w:p>
      <w:pPr>
        <w:pStyle w:val="ListParagraph"/>
        <w:numPr>
          <w:ilvl w:val="0"/>
          <w:numId w:val="4"/>
        </w:numPr>
        <w:tabs>
          <w:tab w:pos="932" w:val="left" w:leader="none"/>
        </w:tabs>
        <w:spacing w:line="240" w:lineRule="auto" w:before="1" w:after="0"/>
        <w:ind w:left="932" w:right="0" w:hanging="662"/>
        <w:jc w:val="left"/>
        <w:rPr>
          <w:sz w:val="20"/>
        </w:rPr>
      </w:pPr>
      <w:r>
        <w:rPr>
          <w:sz w:val="20"/>
        </w:rPr>
        <w:t>associated</w:t>
      </w:r>
      <w:r>
        <w:rPr>
          <w:spacing w:val="-3"/>
          <w:sz w:val="20"/>
        </w:rPr>
        <w:t> </w:t>
      </w:r>
      <w:r>
        <w:rPr>
          <w:sz w:val="20"/>
        </w:rPr>
        <w:t>with meeting</w:t>
      </w:r>
      <w:r>
        <w:rPr>
          <w:spacing w:val="-2"/>
          <w:sz w:val="20"/>
        </w:rPr>
        <w:t> </w:t>
      </w:r>
      <w:r>
        <w:rPr>
          <w:sz w:val="20"/>
        </w:rPr>
        <w:t>customer</w:t>
      </w:r>
      <w:r>
        <w:rPr>
          <w:spacing w:val="-3"/>
          <w:sz w:val="20"/>
        </w:rPr>
        <w:t> </w:t>
      </w:r>
      <w:r>
        <w:rPr>
          <w:sz w:val="20"/>
        </w:rPr>
        <w:t>and</w:t>
      </w:r>
      <w:r>
        <w:rPr>
          <w:spacing w:val="-2"/>
          <w:sz w:val="20"/>
        </w:rPr>
        <w:t> </w:t>
      </w:r>
      <w:r>
        <w:rPr>
          <w:sz w:val="20"/>
        </w:rPr>
        <w:t>service</w:t>
      </w:r>
      <w:r>
        <w:rPr>
          <w:spacing w:val="-2"/>
          <w:sz w:val="20"/>
        </w:rPr>
        <w:t> </w:t>
      </w:r>
      <w:r>
        <w:rPr>
          <w:sz w:val="20"/>
        </w:rPr>
        <w:t>requirements,</w:t>
      </w:r>
      <w:r>
        <w:rPr>
          <w:spacing w:val="-3"/>
          <w:sz w:val="20"/>
        </w:rPr>
        <w:t> </w:t>
      </w:r>
      <w:r>
        <w:rPr>
          <w:sz w:val="20"/>
        </w:rPr>
        <w:t>while</w:t>
      </w:r>
      <w:r>
        <w:rPr>
          <w:spacing w:val="-4"/>
          <w:sz w:val="20"/>
        </w:rPr>
        <w:t> </w:t>
      </w:r>
      <w:r>
        <w:rPr>
          <w:sz w:val="20"/>
        </w:rPr>
        <w:t>considering</w:t>
      </w:r>
      <w:r>
        <w:rPr>
          <w:spacing w:val="-2"/>
          <w:sz w:val="20"/>
        </w:rPr>
        <w:t> </w:t>
      </w:r>
      <w:r>
        <w:rPr>
          <w:sz w:val="20"/>
        </w:rPr>
        <w:t>technological</w:t>
      </w:r>
      <w:r>
        <w:rPr>
          <w:spacing w:val="-3"/>
          <w:sz w:val="20"/>
        </w:rPr>
        <w:t> </w:t>
      </w:r>
      <w:r>
        <w:rPr>
          <w:sz w:val="20"/>
        </w:rPr>
        <w:t>constraints</w:t>
      </w:r>
      <w:r>
        <w:rPr>
          <w:spacing w:val="-4"/>
          <w:sz w:val="20"/>
        </w:rPr>
        <w:t> </w:t>
      </w:r>
      <w:r>
        <w:rPr>
          <w:sz w:val="20"/>
        </w:rPr>
        <w:t>and</w:t>
      </w:r>
      <w:r>
        <w:rPr>
          <w:spacing w:val="-2"/>
          <w:sz w:val="20"/>
        </w:rPr>
        <w:t> </w:t>
      </w:r>
      <w:r>
        <w:rPr>
          <w:sz w:val="20"/>
        </w:rPr>
        <w:t>the</w:t>
      </w:r>
      <w:r>
        <w:rPr>
          <w:spacing w:val="-4"/>
          <w:sz w:val="20"/>
        </w:rPr>
        <w:t> </w:t>
      </w:r>
      <w:r>
        <w:rPr>
          <w:sz w:val="20"/>
        </w:rPr>
        <w:t>need</w:t>
      </w:r>
      <w:r>
        <w:rPr>
          <w:spacing w:val="-2"/>
          <w:sz w:val="20"/>
        </w:rPr>
        <w:t> </w:t>
      </w:r>
      <w:r>
        <w:rPr>
          <w:spacing w:val="-7"/>
          <w:sz w:val="20"/>
        </w:rPr>
        <w:t>to</w:t>
      </w:r>
    </w:p>
    <w:p>
      <w:pPr>
        <w:pStyle w:val="ListParagraph"/>
        <w:numPr>
          <w:ilvl w:val="0"/>
          <w:numId w:val="4"/>
        </w:numPr>
        <w:tabs>
          <w:tab w:pos="932" w:val="left" w:leader="none"/>
        </w:tabs>
        <w:spacing w:line="240" w:lineRule="auto" w:before="0" w:after="0"/>
        <w:ind w:left="932" w:right="0" w:hanging="662"/>
        <w:jc w:val="left"/>
        <w:rPr>
          <w:sz w:val="20"/>
        </w:rPr>
      </w:pPr>
      <w:r>
        <w:rPr>
          <w:sz w:val="20"/>
        </w:rPr>
        <w:t>create</w:t>
      </w:r>
      <w:r>
        <w:rPr>
          <w:spacing w:val="-6"/>
          <w:sz w:val="20"/>
        </w:rPr>
        <w:t> </w:t>
      </w:r>
      <w:r>
        <w:rPr>
          <w:sz w:val="20"/>
        </w:rPr>
        <w:t>cost-effective</w:t>
      </w:r>
      <w:r>
        <w:rPr>
          <w:spacing w:val="-5"/>
          <w:sz w:val="20"/>
        </w:rPr>
        <w:t> </w:t>
      </w:r>
      <w:r>
        <w:rPr>
          <w:sz w:val="20"/>
        </w:rPr>
        <w:t>solutions.</w:t>
      </w:r>
      <w:r>
        <w:rPr>
          <w:spacing w:val="-7"/>
          <w:sz w:val="20"/>
        </w:rPr>
        <w:t> </w:t>
      </w:r>
      <w:r>
        <w:rPr>
          <w:sz w:val="20"/>
        </w:rPr>
        <w:t>It</w:t>
      </w:r>
      <w:r>
        <w:rPr>
          <w:spacing w:val="-6"/>
          <w:sz w:val="20"/>
        </w:rPr>
        <w:t> </w:t>
      </w:r>
      <w:r>
        <w:rPr>
          <w:sz w:val="20"/>
        </w:rPr>
        <w:t>will</w:t>
      </w:r>
      <w:r>
        <w:rPr>
          <w:spacing w:val="-6"/>
          <w:sz w:val="20"/>
        </w:rPr>
        <w:t> </w:t>
      </w:r>
      <w:r>
        <w:rPr>
          <w:sz w:val="20"/>
        </w:rPr>
        <w:t>also</w:t>
      </w:r>
      <w:r>
        <w:rPr>
          <w:spacing w:val="-6"/>
          <w:sz w:val="20"/>
        </w:rPr>
        <w:t> </w:t>
      </w:r>
      <w:r>
        <w:rPr>
          <w:sz w:val="20"/>
        </w:rPr>
        <w:t>reference</w:t>
      </w:r>
      <w:r>
        <w:rPr>
          <w:spacing w:val="-5"/>
          <w:sz w:val="20"/>
        </w:rPr>
        <w:t> </w:t>
      </w:r>
      <w:r>
        <w:rPr>
          <w:sz w:val="20"/>
        </w:rPr>
        <w:t>management</w:t>
      </w:r>
      <w:r>
        <w:rPr>
          <w:spacing w:val="-6"/>
          <w:sz w:val="20"/>
        </w:rPr>
        <w:t> </w:t>
      </w:r>
      <w:r>
        <w:rPr>
          <w:sz w:val="20"/>
        </w:rPr>
        <w:t>considerations</w:t>
      </w:r>
      <w:r>
        <w:rPr>
          <w:spacing w:val="-6"/>
          <w:sz w:val="20"/>
        </w:rPr>
        <w:t> </w:t>
      </w:r>
      <w:r>
        <w:rPr>
          <w:sz w:val="20"/>
        </w:rPr>
        <w:t>covered</w:t>
      </w:r>
      <w:r>
        <w:rPr>
          <w:spacing w:val="-4"/>
          <w:sz w:val="20"/>
        </w:rPr>
        <w:t> </w:t>
      </w:r>
      <w:r>
        <w:rPr>
          <w:sz w:val="20"/>
        </w:rPr>
        <w:t>in</w:t>
      </w:r>
      <w:r>
        <w:rPr>
          <w:spacing w:val="-5"/>
          <w:sz w:val="20"/>
        </w:rPr>
        <w:t> </w:t>
      </w:r>
      <w:r>
        <w:rPr>
          <w:sz w:val="20"/>
        </w:rPr>
        <w:t>more</w:t>
      </w:r>
      <w:r>
        <w:rPr>
          <w:spacing w:val="-7"/>
          <w:sz w:val="20"/>
        </w:rPr>
        <w:t> </w:t>
      </w:r>
      <w:r>
        <w:rPr>
          <w:sz w:val="20"/>
        </w:rPr>
        <w:t>depth</w:t>
      </w:r>
      <w:r>
        <w:rPr>
          <w:spacing w:val="-4"/>
          <w:sz w:val="20"/>
        </w:rPr>
        <w:t> </w:t>
      </w:r>
      <w:r>
        <w:rPr>
          <w:spacing w:val="-2"/>
          <w:sz w:val="20"/>
        </w:rPr>
        <w:t>elsewhere.</w:t>
      </w:r>
    </w:p>
    <w:p>
      <w:pPr>
        <w:pStyle w:val="ListParagraph"/>
        <w:numPr>
          <w:ilvl w:val="0"/>
          <w:numId w:val="4"/>
        </w:numPr>
        <w:tabs>
          <w:tab w:pos="932" w:val="left" w:leader="none"/>
        </w:tabs>
        <w:spacing w:line="240" w:lineRule="auto" w:before="181" w:after="0"/>
        <w:ind w:left="932" w:right="0" w:hanging="662"/>
        <w:jc w:val="left"/>
        <w:rPr>
          <w:sz w:val="20"/>
        </w:rPr>
      </w:pPr>
      <w:r>
        <w:rPr>
          <w:sz w:val="20"/>
        </w:rPr>
        <w:t>The</w:t>
      </w:r>
      <w:r>
        <w:rPr>
          <w:spacing w:val="-5"/>
          <w:sz w:val="20"/>
        </w:rPr>
        <w:t> </w:t>
      </w:r>
      <w:r>
        <w:rPr>
          <w:sz w:val="20"/>
        </w:rPr>
        <w:t>following</w:t>
      </w:r>
      <w:r>
        <w:rPr>
          <w:spacing w:val="-2"/>
          <w:sz w:val="20"/>
        </w:rPr>
        <w:t> </w:t>
      </w:r>
      <w:r>
        <w:rPr>
          <w:sz w:val="20"/>
        </w:rPr>
        <w:t>O-RAN</w:t>
      </w:r>
      <w:r>
        <w:rPr>
          <w:spacing w:val="-5"/>
          <w:sz w:val="20"/>
        </w:rPr>
        <w:t> </w:t>
      </w:r>
      <w:r>
        <w:rPr>
          <w:sz w:val="20"/>
        </w:rPr>
        <w:t>documents</w:t>
      </w:r>
      <w:r>
        <w:rPr>
          <w:spacing w:val="-4"/>
          <w:sz w:val="20"/>
        </w:rPr>
        <w:t> </w:t>
      </w:r>
      <w:r>
        <w:rPr>
          <w:sz w:val="20"/>
        </w:rPr>
        <w:t>will</w:t>
      </w:r>
      <w:r>
        <w:rPr>
          <w:spacing w:val="-5"/>
          <w:sz w:val="20"/>
        </w:rPr>
        <w:t> </w:t>
      </w:r>
      <w:r>
        <w:rPr>
          <w:sz w:val="20"/>
        </w:rPr>
        <w:t>be</w:t>
      </w:r>
      <w:r>
        <w:rPr>
          <w:spacing w:val="-5"/>
          <w:sz w:val="20"/>
        </w:rPr>
        <w:t> </w:t>
      </w:r>
      <w:r>
        <w:rPr>
          <w:sz w:val="20"/>
        </w:rPr>
        <w:t>referenced</w:t>
      </w:r>
      <w:r>
        <w:rPr>
          <w:spacing w:val="-5"/>
          <w:sz w:val="20"/>
        </w:rPr>
        <w:t> </w:t>
      </w:r>
      <w:r>
        <w:rPr>
          <w:sz w:val="20"/>
        </w:rPr>
        <w:t>(see</w:t>
      </w:r>
      <w:r>
        <w:rPr>
          <w:spacing w:val="-4"/>
          <w:sz w:val="20"/>
        </w:rPr>
        <w:t> </w:t>
      </w:r>
      <w:r>
        <w:rPr>
          <w:sz w:val="20"/>
        </w:rPr>
        <w:t>Section</w:t>
      </w:r>
      <w:r>
        <w:rPr>
          <w:spacing w:val="-3"/>
          <w:sz w:val="20"/>
        </w:rPr>
        <w:t> </w:t>
      </w:r>
      <w:hyperlink w:history="true" w:anchor="_bookmark53">
        <w:r>
          <w:rPr>
            <w:spacing w:val="-2"/>
            <w:sz w:val="20"/>
          </w:rPr>
          <w:t>5.6</w:t>
        </w:r>
      </w:hyperlink>
      <w:r>
        <w:rPr>
          <w:spacing w:val="-2"/>
          <w:sz w:val="20"/>
        </w:rPr>
        <w:t>):</w:t>
      </w:r>
    </w:p>
    <w:p>
      <w:pPr>
        <w:pStyle w:val="ListParagraph"/>
        <w:numPr>
          <w:ilvl w:val="0"/>
          <w:numId w:val="4"/>
        </w:numPr>
        <w:tabs>
          <w:tab w:pos="1293" w:val="left" w:leader="none"/>
          <w:tab w:pos="1653" w:val="left" w:leader="none"/>
        </w:tabs>
        <w:spacing w:line="240" w:lineRule="auto" w:before="180" w:after="0"/>
        <w:ind w:left="1293" w:right="0" w:hanging="1023"/>
        <w:jc w:val="left"/>
        <w:rPr>
          <w:sz w:val="20"/>
        </w:rPr>
      </w:pPr>
      <w:r>
        <w:rPr>
          <w:rFonts w:ascii="Symbol" w:hAnsi="Symbol"/>
          <w:spacing w:val="-10"/>
          <w:sz w:val="20"/>
        </w:rPr>
        <w:t></w:t>
      </w:r>
      <w:r>
        <w:rPr>
          <w:sz w:val="20"/>
        </w:rPr>
        <w:tab/>
        <w:t>OAM</w:t>
      </w:r>
      <w:r>
        <w:rPr>
          <w:spacing w:val="-7"/>
          <w:sz w:val="20"/>
        </w:rPr>
        <w:t> </w:t>
      </w:r>
      <w:r>
        <w:rPr>
          <w:sz w:val="20"/>
        </w:rPr>
        <w:t>architecture</w:t>
      </w:r>
      <w:r>
        <w:rPr>
          <w:spacing w:val="-5"/>
          <w:sz w:val="20"/>
        </w:rPr>
        <w:t> </w:t>
      </w:r>
      <w:r>
        <w:rPr>
          <w:sz w:val="20"/>
        </w:rPr>
        <w:t>specification</w:t>
      </w:r>
      <w:r>
        <w:rPr>
          <w:spacing w:val="-4"/>
          <w:sz w:val="20"/>
        </w:rPr>
        <w:t> </w:t>
      </w:r>
      <w:hyperlink w:history="true" w:anchor="_bookmark9">
        <w:r>
          <w:rPr>
            <w:spacing w:val="-5"/>
            <w:sz w:val="20"/>
          </w:rPr>
          <w:t>[8]</w:t>
        </w:r>
      </w:hyperlink>
    </w:p>
    <w:p>
      <w:pPr>
        <w:pStyle w:val="ListParagraph"/>
        <w:numPr>
          <w:ilvl w:val="0"/>
          <w:numId w:val="4"/>
        </w:numPr>
        <w:tabs>
          <w:tab w:pos="1293" w:val="left" w:leader="none"/>
          <w:tab w:pos="1653" w:val="left" w:leader="none"/>
        </w:tabs>
        <w:spacing w:line="240" w:lineRule="auto" w:before="118" w:after="0"/>
        <w:ind w:left="1293" w:right="0" w:hanging="1023"/>
        <w:jc w:val="left"/>
        <w:rPr>
          <w:sz w:val="20"/>
        </w:rPr>
      </w:pPr>
      <w:r>
        <w:rPr>
          <w:rFonts w:ascii="Symbol" w:hAnsi="Symbol"/>
          <w:spacing w:val="-10"/>
          <w:sz w:val="20"/>
        </w:rPr>
        <w:t></w:t>
      </w:r>
      <w:r>
        <w:rPr>
          <w:sz w:val="20"/>
        </w:rPr>
        <w:tab/>
        <w:t>OAM</w:t>
      </w:r>
      <w:r>
        <w:rPr>
          <w:spacing w:val="-6"/>
          <w:sz w:val="20"/>
        </w:rPr>
        <w:t> </w:t>
      </w:r>
      <w:r>
        <w:rPr>
          <w:sz w:val="20"/>
        </w:rPr>
        <w:t>interface</w:t>
      </w:r>
      <w:r>
        <w:rPr>
          <w:spacing w:val="-6"/>
          <w:sz w:val="20"/>
        </w:rPr>
        <w:t> </w:t>
      </w:r>
      <w:r>
        <w:rPr>
          <w:sz w:val="20"/>
        </w:rPr>
        <w:t>specification</w:t>
      </w:r>
      <w:r>
        <w:rPr>
          <w:spacing w:val="-3"/>
          <w:sz w:val="20"/>
        </w:rPr>
        <w:t> </w:t>
      </w:r>
      <w:r>
        <w:rPr>
          <w:sz w:val="20"/>
        </w:rPr>
        <w:t>(O1)</w:t>
      </w:r>
      <w:r>
        <w:rPr>
          <w:spacing w:val="-5"/>
          <w:sz w:val="20"/>
        </w:rPr>
        <w:t> </w:t>
      </w:r>
      <w:hyperlink w:history="true" w:anchor="_bookmark10">
        <w:r>
          <w:rPr>
            <w:spacing w:val="-5"/>
            <w:sz w:val="20"/>
          </w:rPr>
          <w:t>[9]</w:t>
        </w:r>
      </w:hyperlink>
    </w:p>
    <w:p>
      <w:pPr>
        <w:pStyle w:val="ListParagraph"/>
        <w:numPr>
          <w:ilvl w:val="0"/>
          <w:numId w:val="4"/>
        </w:numPr>
        <w:tabs>
          <w:tab w:pos="1293" w:val="left" w:leader="none"/>
          <w:tab w:pos="1653" w:val="left" w:leader="none"/>
        </w:tabs>
        <w:spacing w:line="240" w:lineRule="auto" w:before="120" w:after="0"/>
        <w:ind w:left="1293" w:right="0" w:hanging="1023"/>
        <w:jc w:val="left"/>
        <w:rPr>
          <w:sz w:val="20"/>
        </w:rPr>
      </w:pPr>
      <w:r>
        <w:rPr>
          <w:rFonts w:ascii="Symbol" w:hAnsi="Symbol"/>
          <w:spacing w:val="-10"/>
          <w:sz w:val="20"/>
        </w:rPr>
        <w:t></w:t>
      </w:r>
      <w:r>
        <w:rPr>
          <w:sz w:val="20"/>
        </w:rPr>
        <w:tab/>
        <w:t>O-RAN</w:t>
      </w:r>
      <w:r>
        <w:rPr>
          <w:spacing w:val="-8"/>
          <w:sz w:val="20"/>
        </w:rPr>
        <w:t> </w:t>
      </w:r>
      <w:r>
        <w:rPr>
          <w:sz w:val="20"/>
        </w:rPr>
        <w:t>Architecture</w:t>
      </w:r>
      <w:r>
        <w:rPr>
          <w:spacing w:val="-8"/>
          <w:sz w:val="20"/>
        </w:rPr>
        <w:t> </w:t>
      </w:r>
      <w:r>
        <w:rPr>
          <w:sz w:val="20"/>
        </w:rPr>
        <w:t>Description</w:t>
      </w:r>
      <w:r>
        <w:rPr>
          <w:spacing w:val="-5"/>
          <w:sz w:val="20"/>
        </w:rPr>
        <w:t> </w:t>
      </w:r>
      <w:hyperlink w:history="true" w:anchor="_bookmark12">
        <w:r>
          <w:rPr>
            <w:spacing w:val="-4"/>
            <w:sz w:val="20"/>
          </w:rPr>
          <w:t>[10]</w:t>
        </w:r>
      </w:hyperlink>
    </w:p>
    <w:p>
      <w:pPr>
        <w:pStyle w:val="ListParagraph"/>
        <w:numPr>
          <w:ilvl w:val="0"/>
          <w:numId w:val="4"/>
        </w:numPr>
        <w:tabs>
          <w:tab w:pos="932" w:val="left" w:leader="none"/>
        </w:tabs>
        <w:spacing w:line="240" w:lineRule="auto" w:before="119" w:after="0"/>
        <w:ind w:left="932" w:right="0" w:hanging="662"/>
        <w:jc w:val="left"/>
        <w:rPr>
          <w:sz w:val="20"/>
        </w:rPr>
      </w:pPr>
      <w:r>
        <w:rPr>
          <w:sz w:val="20"/>
        </w:rPr>
        <w:t>The</w:t>
      </w:r>
      <w:r>
        <w:rPr>
          <w:spacing w:val="-3"/>
          <w:sz w:val="20"/>
        </w:rPr>
        <w:t> </w:t>
      </w:r>
      <w:r>
        <w:rPr>
          <w:sz w:val="20"/>
        </w:rPr>
        <w:t>details</w:t>
      </w:r>
      <w:r>
        <w:rPr>
          <w:spacing w:val="-3"/>
          <w:sz w:val="20"/>
        </w:rPr>
        <w:t> </w:t>
      </w:r>
      <w:r>
        <w:rPr>
          <w:sz w:val="20"/>
        </w:rPr>
        <w:t>of</w:t>
      </w:r>
      <w:r>
        <w:rPr>
          <w:spacing w:val="-1"/>
          <w:sz w:val="20"/>
        </w:rPr>
        <w:t> </w:t>
      </w:r>
      <w:r>
        <w:rPr>
          <w:sz w:val="20"/>
        </w:rPr>
        <w:t>implementing</w:t>
      </w:r>
      <w:r>
        <w:rPr>
          <w:spacing w:val="-2"/>
          <w:sz w:val="20"/>
        </w:rPr>
        <w:t> </w:t>
      </w:r>
      <w:r>
        <w:rPr>
          <w:sz w:val="20"/>
        </w:rPr>
        <w:t>each</w:t>
      </w:r>
      <w:r>
        <w:rPr>
          <w:spacing w:val="-2"/>
          <w:sz w:val="20"/>
        </w:rPr>
        <w:t> </w:t>
      </w:r>
      <w:r>
        <w:rPr>
          <w:sz w:val="20"/>
        </w:rPr>
        <w:t>identified</w:t>
      </w:r>
      <w:r>
        <w:rPr>
          <w:spacing w:val="-1"/>
          <w:sz w:val="20"/>
        </w:rPr>
        <w:t> </w:t>
      </w:r>
      <w:r>
        <w:rPr>
          <w:sz w:val="20"/>
        </w:rPr>
        <w:t>scenario</w:t>
      </w:r>
      <w:r>
        <w:rPr>
          <w:spacing w:val="-2"/>
          <w:sz w:val="20"/>
        </w:rPr>
        <w:t> </w:t>
      </w:r>
      <w:r>
        <w:rPr>
          <w:sz w:val="20"/>
        </w:rPr>
        <w:t>will</w:t>
      </w:r>
      <w:r>
        <w:rPr>
          <w:spacing w:val="-3"/>
          <w:sz w:val="20"/>
        </w:rPr>
        <w:t> </w:t>
      </w:r>
      <w:r>
        <w:rPr>
          <w:sz w:val="20"/>
        </w:rPr>
        <w:t>be</w:t>
      </w:r>
      <w:r>
        <w:rPr>
          <w:spacing w:val="-2"/>
          <w:sz w:val="20"/>
        </w:rPr>
        <w:t> </w:t>
      </w:r>
      <w:r>
        <w:rPr>
          <w:sz w:val="20"/>
        </w:rPr>
        <w:t>covered</w:t>
      </w:r>
      <w:r>
        <w:rPr>
          <w:spacing w:val="-2"/>
          <w:sz w:val="20"/>
        </w:rPr>
        <w:t> </w:t>
      </w:r>
      <w:r>
        <w:rPr>
          <w:sz w:val="20"/>
        </w:rPr>
        <w:t>in</w:t>
      </w:r>
      <w:r>
        <w:rPr>
          <w:spacing w:val="7"/>
          <w:sz w:val="20"/>
        </w:rPr>
        <w:t> </w:t>
      </w:r>
      <w:r>
        <w:rPr>
          <w:sz w:val="20"/>
        </w:rPr>
        <w:t>separate</w:t>
      </w:r>
      <w:r>
        <w:rPr>
          <w:spacing w:val="-1"/>
          <w:sz w:val="20"/>
        </w:rPr>
        <w:t> </w:t>
      </w:r>
      <w:r>
        <w:rPr>
          <w:sz w:val="20"/>
        </w:rPr>
        <w:t>Scenario</w:t>
      </w:r>
      <w:r>
        <w:rPr>
          <w:spacing w:val="-4"/>
          <w:sz w:val="20"/>
        </w:rPr>
        <w:t> </w:t>
      </w:r>
      <w:r>
        <w:rPr>
          <w:sz w:val="20"/>
        </w:rPr>
        <w:t>documents,</w:t>
      </w:r>
      <w:r>
        <w:rPr>
          <w:spacing w:val="-2"/>
          <w:sz w:val="20"/>
        </w:rPr>
        <w:t> </w:t>
      </w:r>
      <w:r>
        <w:rPr>
          <w:sz w:val="20"/>
        </w:rPr>
        <w:t>shown</w:t>
      </w:r>
      <w:r>
        <w:rPr>
          <w:spacing w:val="-2"/>
          <w:sz w:val="20"/>
        </w:rPr>
        <w:t> </w:t>
      </w:r>
      <w:r>
        <w:rPr>
          <w:sz w:val="20"/>
        </w:rPr>
        <w:t>in</w:t>
      </w:r>
      <w:r>
        <w:rPr>
          <w:spacing w:val="-2"/>
          <w:sz w:val="20"/>
        </w:rPr>
        <w:t> </w:t>
      </w:r>
      <w:r>
        <w:rPr>
          <w:sz w:val="20"/>
        </w:rPr>
        <w:t>green</w:t>
      </w:r>
      <w:r>
        <w:rPr>
          <w:spacing w:val="-1"/>
          <w:sz w:val="20"/>
        </w:rPr>
        <w:t> </w:t>
      </w:r>
      <w:r>
        <w:rPr>
          <w:spacing w:val="-5"/>
          <w:sz w:val="20"/>
        </w:rPr>
        <w:t>in</w:t>
      </w:r>
    </w:p>
    <w:p>
      <w:pPr>
        <w:pStyle w:val="ListParagraph"/>
        <w:numPr>
          <w:ilvl w:val="0"/>
          <w:numId w:val="4"/>
        </w:numPr>
        <w:tabs>
          <w:tab w:pos="932" w:val="left" w:leader="none"/>
        </w:tabs>
        <w:spacing w:line="240" w:lineRule="auto" w:before="1" w:after="0"/>
        <w:ind w:left="932" w:right="0" w:hanging="662"/>
        <w:jc w:val="left"/>
        <w:rPr>
          <w:sz w:val="20"/>
        </w:rPr>
      </w:pPr>
      <w:hyperlink w:history="true" w:anchor="_bookmark0">
        <w:r>
          <w:rPr>
            <w:sz w:val="20"/>
          </w:rPr>
          <w:t>Figure</w:t>
        </w:r>
        <w:r>
          <w:rPr>
            <w:spacing w:val="-3"/>
            <w:sz w:val="20"/>
          </w:rPr>
          <w:t> </w:t>
        </w:r>
        <w:r>
          <w:rPr>
            <w:spacing w:val="-5"/>
            <w:sz w:val="20"/>
          </w:rPr>
          <w:t>1.</w:t>
        </w:r>
      </w:hyperlink>
    </w:p>
    <w:p>
      <w:pPr>
        <w:pStyle w:val="BodyText"/>
        <w:spacing w:before="11"/>
        <w:rPr>
          <w:sz w:val="14"/>
        </w:rPr>
      </w:pPr>
    </w:p>
    <w:p>
      <w:pPr>
        <w:spacing w:after="0"/>
        <w:rPr>
          <w:sz w:val="14"/>
        </w:rPr>
        <w:sectPr>
          <w:pgSz w:w="11910" w:h="16850"/>
          <w:pgMar w:header="343" w:footer="442" w:top="1240" w:bottom="640" w:left="200" w:right="820"/>
        </w:sectPr>
      </w:pPr>
    </w:p>
    <w:p>
      <w:pPr>
        <w:spacing w:line="235" w:lineRule="auto" w:before="71"/>
        <w:ind w:left="2536" w:right="0" w:firstLine="0"/>
        <w:jc w:val="center"/>
        <w:rPr>
          <w:rFonts w:ascii="Calibri"/>
          <w:sz w:val="18"/>
        </w:rPr>
      </w:pPr>
      <w:r>
        <w:rPr/>
        <w:drawing>
          <wp:anchor distT="0" distB="0" distL="0" distR="0" allowOverlap="1" layoutInCell="1" locked="0" behindDoc="1" simplePos="0" relativeHeight="481362944">
            <wp:simplePos x="0" y="0"/>
            <wp:positionH relativeFrom="page">
              <wp:posOffset>1678855</wp:posOffset>
            </wp:positionH>
            <wp:positionV relativeFrom="paragraph">
              <wp:posOffset>347633</wp:posOffset>
            </wp:positionV>
            <wp:extent cx="4207140" cy="1410804"/>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35" cstate="print"/>
                    <a:stretch>
                      <a:fillRect/>
                    </a:stretch>
                  </pic:blipFill>
                  <pic:spPr>
                    <a:xfrm>
                      <a:off x="0" y="0"/>
                      <a:ext cx="4207140" cy="1410804"/>
                    </a:xfrm>
                    <a:prstGeom prst="rect">
                      <a:avLst/>
                    </a:prstGeom>
                  </pic:spPr>
                </pic:pic>
              </a:graphicData>
            </a:graphic>
          </wp:anchor>
        </w:drawing>
      </w:r>
      <w:r>
        <w:rPr>
          <w:rFonts w:ascii="Calibri"/>
          <w:spacing w:val="-2"/>
          <w:sz w:val="18"/>
        </w:rPr>
        <w:t>Management</w:t>
      </w:r>
      <w:r>
        <w:rPr>
          <w:rFonts w:ascii="Calibri"/>
          <w:sz w:val="18"/>
        </w:rPr>
        <w:t> </w:t>
      </w:r>
      <w:r>
        <w:rPr>
          <w:rFonts w:ascii="Calibri"/>
          <w:spacing w:val="-2"/>
          <w:sz w:val="18"/>
        </w:rPr>
        <w:t>documents</w:t>
      </w:r>
    </w:p>
    <w:p>
      <w:pPr>
        <w:spacing w:before="210"/>
        <w:ind w:left="2542" w:right="0" w:firstLine="0"/>
        <w:jc w:val="center"/>
        <w:rPr>
          <w:rFonts w:ascii="Calibri"/>
          <w:sz w:val="14"/>
        </w:rPr>
      </w:pPr>
      <w:r>
        <w:rPr>
          <w:rFonts w:ascii="Calibri"/>
          <w:color w:val="FFFFFF"/>
          <w:spacing w:val="-5"/>
          <w:sz w:val="14"/>
        </w:rPr>
        <w:t>OAM</w:t>
      </w:r>
    </w:p>
    <w:p>
      <w:pPr>
        <w:spacing w:before="5"/>
        <w:ind w:left="2542" w:right="0" w:firstLine="0"/>
        <w:jc w:val="center"/>
        <w:rPr>
          <w:rFonts w:ascii="Calibri"/>
          <w:sz w:val="14"/>
        </w:rPr>
      </w:pPr>
      <w:r>
        <w:rPr>
          <w:rFonts w:ascii="Calibri"/>
          <w:color w:val="FFFFFF"/>
          <w:spacing w:val="-2"/>
          <w:sz w:val="14"/>
        </w:rPr>
        <w:t>Architecture</w:t>
      </w:r>
    </w:p>
    <w:p>
      <w:pPr>
        <w:pStyle w:val="BodyText"/>
        <w:spacing w:before="90"/>
        <w:rPr>
          <w:rFonts w:ascii="Calibri"/>
          <w:sz w:val="14"/>
        </w:rPr>
      </w:pPr>
    </w:p>
    <w:p>
      <w:pPr>
        <w:spacing w:line="244" w:lineRule="auto" w:before="0"/>
        <w:ind w:left="2598" w:right="83" w:firstLine="0"/>
        <w:jc w:val="center"/>
        <w:rPr>
          <w:rFonts w:ascii="Calibri"/>
          <w:sz w:val="14"/>
        </w:rPr>
      </w:pPr>
      <w:r>
        <w:rPr>
          <w:rFonts w:ascii="Calibri"/>
          <w:color w:val="FFFFFF"/>
          <w:sz w:val="14"/>
        </w:rPr>
        <w:t>OAM</w:t>
      </w:r>
      <w:r>
        <w:rPr>
          <w:rFonts w:ascii="Calibri"/>
          <w:color w:val="FFFFFF"/>
          <w:spacing w:val="-8"/>
          <w:sz w:val="14"/>
        </w:rPr>
        <w:t> </w:t>
      </w:r>
      <w:r>
        <w:rPr>
          <w:rFonts w:ascii="Calibri"/>
          <w:color w:val="FFFFFF"/>
          <w:sz w:val="14"/>
        </w:rPr>
        <w:t>Interface</w:t>
      </w:r>
      <w:r>
        <w:rPr>
          <w:rFonts w:ascii="Calibri"/>
          <w:color w:val="FFFFFF"/>
          <w:spacing w:val="40"/>
          <w:sz w:val="14"/>
        </w:rPr>
        <w:t> </w:t>
      </w:r>
      <w:r>
        <w:rPr>
          <w:rFonts w:ascii="Calibri"/>
          <w:color w:val="FFFFFF"/>
          <w:spacing w:val="-2"/>
          <w:sz w:val="14"/>
        </w:rPr>
        <w:t>Specification</w:t>
      </w:r>
    </w:p>
    <w:p>
      <w:pPr>
        <w:spacing w:line="240" w:lineRule="auto" w:before="0"/>
        <w:rPr>
          <w:rFonts w:ascii="Calibri"/>
          <w:sz w:val="18"/>
        </w:rPr>
      </w:pPr>
      <w:r>
        <w:rPr/>
        <w:br w:type="column"/>
      </w:r>
      <w:r>
        <w:rPr>
          <w:rFonts w:ascii="Calibri"/>
          <w:sz w:val="18"/>
        </w:rPr>
      </w:r>
    </w:p>
    <w:p>
      <w:pPr>
        <w:pStyle w:val="BodyText"/>
        <w:rPr>
          <w:rFonts w:ascii="Calibri"/>
          <w:sz w:val="18"/>
        </w:rPr>
      </w:pPr>
    </w:p>
    <w:p>
      <w:pPr>
        <w:pStyle w:val="BodyText"/>
        <w:spacing w:before="15"/>
        <w:rPr>
          <w:rFonts w:ascii="Calibri"/>
          <w:sz w:val="18"/>
        </w:rPr>
      </w:pPr>
    </w:p>
    <w:p>
      <w:pPr>
        <w:spacing w:line="242" w:lineRule="auto" w:before="0"/>
        <w:ind w:left="1478" w:right="0" w:firstLine="0"/>
        <w:jc w:val="center"/>
        <w:rPr>
          <w:rFonts w:ascii="Calibri"/>
          <w:sz w:val="18"/>
        </w:rPr>
      </w:pPr>
      <w:r>
        <w:rPr>
          <w:rFonts w:ascii="Calibri"/>
          <w:color w:val="FFFFFF"/>
          <w:sz w:val="18"/>
        </w:rPr>
        <w:t>Cloud</w:t>
      </w:r>
      <w:r>
        <w:rPr>
          <w:rFonts w:ascii="Calibri"/>
          <w:color w:val="FFFFFF"/>
          <w:spacing w:val="-2"/>
          <w:sz w:val="18"/>
        </w:rPr>
        <w:t> </w:t>
      </w:r>
      <w:r>
        <w:rPr>
          <w:rFonts w:ascii="Calibri"/>
          <w:color w:val="FFFFFF"/>
          <w:sz w:val="18"/>
        </w:rPr>
        <w:t>Architecture and Deployment </w:t>
      </w:r>
      <w:r>
        <w:rPr>
          <w:rFonts w:ascii="Calibri"/>
          <w:color w:val="FFFFFF"/>
          <w:spacing w:val="-2"/>
          <w:sz w:val="18"/>
        </w:rPr>
        <w:t>Scenarios</w:t>
      </w:r>
    </w:p>
    <w:p>
      <w:pPr>
        <w:spacing w:line="240" w:lineRule="auto" w:before="5"/>
        <w:rPr>
          <w:rFonts w:ascii="Calibri"/>
          <w:sz w:val="18"/>
        </w:rPr>
      </w:pPr>
      <w:r>
        <w:rPr/>
        <w:br w:type="column"/>
      </w:r>
      <w:r>
        <w:rPr>
          <w:rFonts w:ascii="Calibri"/>
          <w:sz w:val="18"/>
        </w:rPr>
      </w:r>
    </w:p>
    <w:p>
      <w:pPr>
        <w:spacing w:line="235" w:lineRule="auto" w:before="1"/>
        <w:ind w:left="1133" w:right="1594" w:firstLine="0"/>
        <w:jc w:val="center"/>
        <w:rPr>
          <w:rFonts w:ascii="Calibri"/>
          <w:sz w:val="18"/>
        </w:rPr>
      </w:pPr>
      <w:r>
        <w:rPr>
          <w:rFonts w:ascii="Calibri"/>
          <w:spacing w:val="-2"/>
          <w:sz w:val="18"/>
        </w:rPr>
        <w:t>Architecture</w:t>
      </w:r>
      <w:r>
        <w:rPr>
          <w:rFonts w:ascii="Calibri"/>
          <w:sz w:val="18"/>
        </w:rPr>
        <w:t> </w:t>
      </w:r>
      <w:r>
        <w:rPr>
          <w:rFonts w:ascii="Calibri"/>
          <w:spacing w:val="-2"/>
          <w:sz w:val="18"/>
        </w:rPr>
        <w:t>documents</w:t>
      </w:r>
    </w:p>
    <w:p>
      <w:pPr>
        <w:spacing w:before="138"/>
        <w:ind w:left="1141" w:right="1594" w:firstLine="0"/>
        <w:jc w:val="center"/>
        <w:rPr>
          <w:rFonts w:ascii="Calibri"/>
          <w:sz w:val="14"/>
        </w:rPr>
      </w:pPr>
      <w:r>
        <w:rPr>
          <w:rFonts w:ascii="Calibri"/>
          <w:color w:val="FFFFFF"/>
          <w:sz w:val="14"/>
        </w:rPr>
        <w:t>O-</w:t>
      </w:r>
      <w:r>
        <w:rPr>
          <w:rFonts w:ascii="Calibri"/>
          <w:color w:val="FFFFFF"/>
          <w:spacing w:val="-5"/>
          <w:sz w:val="14"/>
        </w:rPr>
        <w:t>RAN</w:t>
      </w:r>
    </w:p>
    <w:p>
      <w:pPr>
        <w:spacing w:line="244" w:lineRule="auto" w:before="4"/>
        <w:ind w:left="1593" w:right="2047" w:firstLine="0"/>
        <w:jc w:val="center"/>
        <w:rPr>
          <w:rFonts w:ascii="Calibri"/>
          <w:sz w:val="14"/>
        </w:rPr>
      </w:pPr>
      <w:r>
        <w:rPr>
          <w:rFonts w:ascii="Calibri"/>
          <w:color w:val="FFFFFF"/>
          <w:spacing w:val="-2"/>
          <w:sz w:val="14"/>
        </w:rPr>
        <w:t>Architecture</w:t>
      </w:r>
      <w:r>
        <w:rPr>
          <w:rFonts w:ascii="Calibri"/>
          <w:color w:val="FFFFFF"/>
          <w:spacing w:val="40"/>
          <w:sz w:val="14"/>
        </w:rPr>
        <w:t> </w:t>
      </w:r>
      <w:r>
        <w:rPr>
          <w:rFonts w:ascii="Calibri"/>
          <w:color w:val="FFFFFF"/>
          <w:spacing w:val="-2"/>
          <w:sz w:val="14"/>
        </w:rPr>
        <w:t>Description</w:t>
      </w:r>
    </w:p>
    <w:p>
      <w:pPr>
        <w:spacing w:after="0" w:line="244" w:lineRule="auto"/>
        <w:jc w:val="center"/>
        <w:rPr>
          <w:rFonts w:ascii="Calibri"/>
          <w:sz w:val="14"/>
        </w:rPr>
        <w:sectPr>
          <w:type w:val="continuous"/>
          <w:pgSz w:w="11910" w:h="16850"/>
          <w:pgMar w:header="343" w:footer="442" w:top="1240" w:bottom="280" w:left="200" w:right="820"/>
          <w:cols w:num="3" w:equalWidth="0">
            <w:col w:w="3544" w:space="40"/>
            <w:col w:w="2891" w:space="39"/>
            <w:col w:w="4376"/>
          </w:cols>
        </w:sectPr>
      </w:pPr>
    </w:p>
    <w:p>
      <w:pPr>
        <w:pStyle w:val="BodyText"/>
        <w:spacing w:before="150"/>
        <w:rPr>
          <w:rFonts w:ascii="Calibri"/>
        </w:rPr>
      </w:pPr>
    </w:p>
    <w:p>
      <w:pPr>
        <w:spacing w:after="0"/>
        <w:rPr>
          <w:rFonts w:ascii="Calibri"/>
        </w:rPr>
        <w:sectPr>
          <w:type w:val="continuous"/>
          <w:pgSz w:w="11910" w:h="16850"/>
          <w:pgMar w:header="343" w:footer="442" w:top="1240" w:bottom="280" w:left="200" w:right="820"/>
        </w:sectPr>
      </w:pPr>
    </w:p>
    <w:p>
      <w:pPr>
        <w:pStyle w:val="BodyText"/>
        <w:rPr>
          <w:rFonts w:ascii="Calibri"/>
        </w:rPr>
      </w:pPr>
    </w:p>
    <w:p>
      <w:pPr>
        <w:pStyle w:val="BodyText"/>
        <w:spacing w:before="98"/>
        <w:rPr>
          <w:rFonts w:ascii="Calibri"/>
        </w:rPr>
      </w:pPr>
    </w:p>
    <w:p>
      <w:pPr>
        <w:pStyle w:val="BodyText"/>
        <w:ind w:left="270"/>
      </w:pPr>
      <w:r>
        <w:rPr/>
        <mc:AlternateContent>
          <mc:Choice Requires="wps">
            <w:drawing>
              <wp:anchor distT="0" distB="0" distL="0" distR="0" allowOverlap="1" layoutInCell="1" locked="0" behindDoc="0" simplePos="0" relativeHeight="15744512">
                <wp:simplePos x="0" y="0"/>
                <wp:positionH relativeFrom="page">
                  <wp:posOffset>4253350</wp:posOffset>
                </wp:positionH>
                <wp:positionV relativeFrom="paragraph">
                  <wp:posOffset>-341246</wp:posOffset>
                </wp:positionV>
                <wp:extent cx="180340" cy="26162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80340" cy="261620"/>
                        </a:xfrm>
                        <a:prstGeom prst="rect">
                          <a:avLst/>
                        </a:prstGeom>
                      </wps:spPr>
                      <wps:txbx>
                        <w:txbxContent>
                          <w:p>
                            <w:pPr>
                              <w:spacing w:line="411" w:lineRule="exact" w:before="0"/>
                              <w:ind w:left="0" w:right="0" w:firstLine="0"/>
                              <w:jc w:val="left"/>
                              <w:rPr>
                                <w:rFonts w:ascii="Calibri" w:hAnsi="Calibri"/>
                                <w:sz w:val="41"/>
                              </w:rPr>
                            </w:pPr>
                            <w:r>
                              <w:rPr>
                                <w:rFonts w:ascii="Calibri" w:hAnsi="Calibri"/>
                                <w:spacing w:val="-10"/>
                                <w:sz w:val="41"/>
                              </w:rPr>
                              <w:t>…</w:t>
                            </w:r>
                          </w:p>
                        </w:txbxContent>
                      </wps:txbx>
                      <wps:bodyPr wrap="square" lIns="0" tIns="0" rIns="0" bIns="0" rtlCol="0">
                        <a:noAutofit/>
                      </wps:bodyPr>
                    </wps:wsp>
                  </a:graphicData>
                </a:graphic>
              </wp:anchor>
            </w:drawing>
          </mc:Choice>
          <mc:Fallback>
            <w:pict>
              <v:shape style="position:absolute;margin-left:334.909485pt;margin-top:-26.869831pt;width:14.2pt;height:20.6pt;mso-position-horizontal-relative:page;mso-position-vertical-relative:paragraph;z-index:15744512" type="#_x0000_t202" id="docshape59" filled="false" stroked="false">
                <v:textbox inset="0,0,0,0">
                  <w:txbxContent>
                    <w:p>
                      <w:pPr>
                        <w:spacing w:line="411" w:lineRule="exact" w:before="0"/>
                        <w:ind w:left="0" w:right="0" w:firstLine="0"/>
                        <w:jc w:val="left"/>
                        <w:rPr>
                          <w:rFonts w:ascii="Calibri" w:hAnsi="Calibri"/>
                          <w:sz w:val="41"/>
                        </w:rPr>
                      </w:pPr>
                      <w:r>
                        <w:rPr>
                          <w:rFonts w:ascii="Calibri" w:hAnsi="Calibri"/>
                          <w:spacing w:val="-10"/>
                          <w:sz w:val="41"/>
                        </w:rPr>
                        <w:t>…</w:t>
                      </w:r>
                    </w:p>
                  </w:txbxContent>
                </v:textbox>
                <w10:wrap type="none"/>
              </v:shape>
            </w:pict>
          </mc:Fallback>
        </mc:AlternateContent>
      </w:r>
      <w:r>
        <w:rPr>
          <w:spacing w:val="-5"/>
        </w:rPr>
        <w:t>176</w:t>
      </w:r>
    </w:p>
    <w:p>
      <w:pPr>
        <w:spacing w:before="92"/>
        <w:ind w:left="270" w:right="38" w:hanging="1"/>
        <w:jc w:val="center"/>
        <w:rPr>
          <w:rFonts w:ascii="Calibri"/>
          <w:sz w:val="16"/>
        </w:rPr>
      </w:pPr>
      <w:r>
        <w:rPr/>
        <w:br w:type="column"/>
      </w:r>
      <w:r>
        <w:rPr>
          <w:rFonts w:ascii="Calibri"/>
          <w:spacing w:val="-2"/>
          <w:sz w:val="16"/>
        </w:rPr>
        <w:t>Scenario</w:t>
      </w:r>
      <w:r>
        <w:rPr>
          <w:rFonts w:ascii="Calibri"/>
          <w:spacing w:val="40"/>
          <w:sz w:val="16"/>
        </w:rPr>
        <w:t> </w:t>
      </w:r>
      <w:r>
        <w:rPr>
          <w:rFonts w:ascii="Calibri"/>
          <w:spacing w:val="-2"/>
          <w:sz w:val="16"/>
        </w:rPr>
        <w:t>Reference</w:t>
      </w:r>
      <w:r>
        <w:rPr>
          <w:rFonts w:ascii="Calibri"/>
          <w:spacing w:val="40"/>
          <w:sz w:val="16"/>
        </w:rPr>
        <w:t> </w:t>
      </w:r>
      <w:r>
        <w:rPr>
          <w:rFonts w:ascii="Calibri"/>
          <w:spacing w:val="-2"/>
          <w:sz w:val="16"/>
        </w:rPr>
        <w:t>Design</w:t>
      </w:r>
    </w:p>
    <w:p>
      <w:pPr>
        <w:spacing w:before="71"/>
        <w:ind w:left="232" w:right="0" w:firstLine="0"/>
        <w:jc w:val="center"/>
        <w:rPr>
          <w:rFonts w:ascii="Calibri"/>
          <w:sz w:val="16"/>
        </w:rPr>
      </w:pPr>
      <w:r>
        <w:rPr/>
        <w:br w:type="column"/>
      </w:r>
      <w:r>
        <w:rPr>
          <w:rFonts w:ascii="Calibri"/>
          <w:spacing w:val="-2"/>
          <w:sz w:val="16"/>
        </w:rPr>
        <w:t>Scenario</w:t>
      </w:r>
      <w:r>
        <w:rPr>
          <w:rFonts w:ascii="Calibri"/>
          <w:spacing w:val="40"/>
          <w:sz w:val="16"/>
        </w:rPr>
        <w:t> </w:t>
      </w:r>
      <w:r>
        <w:rPr>
          <w:rFonts w:ascii="Calibri"/>
          <w:spacing w:val="-2"/>
          <w:sz w:val="16"/>
        </w:rPr>
        <w:t>Reference</w:t>
      </w:r>
      <w:r>
        <w:rPr>
          <w:rFonts w:ascii="Calibri"/>
          <w:spacing w:val="40"/>
          <w:sz w:val="16"/>
        </w:rPr>
        <w:t> </w:t>
      </w:r>
      <w:r>
        <w:rPr>
          <w:rFonts w:ascii="Calibri"/>
          <w:spacing w:val="-2"/>
          <w:sz w:val="16"/>
        </w:rPr>
        <w:t>Design</w:t>
      </w:r>
    </w:p>
    <w:p>
      <w:pPr>
        <w:spacing w:before="71"/>
        <w:ind w:left="889" w:right="3086" w:firstLine="0"/>
        <w:jc w:val="center"/>
        <w:rPr>
          <w:rFonts w:ascii="Calibri"/>
          <w:sz w:val="16"/>
        </w:rPr>
      </w:pPr>
      <w:r>
        <w:rPr/>
        <w:br w:type="column"/>
      </w:r>
      <w:r>
        <w:rPr>
          <w:rFonts w:ascii="Calibri"/>
          <w:spacing w:val="-2"/>
          <w:sz w:val="16"/>
        </w:rPr>
        <w:t>Scenario</w:t>
      </w:r>
      <w:r>
        <w:rPr>
          <w:rFonts w:ascii="Calibri"/>
          <w:spacing w:val="40"/>
          <w:sz w:val="16"/>
        </w:rPr>
        <w:t> </w:t>
      </w:r>
      <w:r>
        <w:rPr>
          <w:rFonts w:ascii="Calibri"/>
          <w:spacing w:val="-2"/>
          <w:sz w:val="16"/>
        </w:rPr>
        <w:t>Reference</w:t>
      </w:r>
      <w:r>
        <w:rPr>
          <w:rFonts w:ascii="Calibri"/>
          <w:spacing w:val="40"/>
          <w:sz w:val="16"/>
        </w:rPr>
        <w:t> </w:t>
      </w:r>
      <w:r>
        <w:rPr>
          <w:rFonts w:ascii="Calibri"/>
          <w:spacing w:val="-2"/>
          <w:sz w:val="16"/>
        </w:rPr>
        <w:t>Design</w:t>
      </w:r>
    </w:p>
    <w:p>
      <w:pPr>
        <w:spacing w:after="0"/>
        <w:jc w:val="center"/>
        <w:rPr>
          <w:rFonts w:ascii="Calibri"/>
          <w:sz w:val="16"/>
        </w:rPr>
        <w:sectPr>
          <w:type w:val="continuous"/>
          <w:pgSz w:w="11910" w:h="16850"/>
          <w:pgMar w:header="343" w:footer="442" w:top="1240" w:bottom="280" w:left="200" w:right="820"/>
          <w:cols w:num="4" w:equalWidth="0">
            <w:col w:w="613" w:space="2778"/>
            <w:col w:w="991" w:space="726"/>
            <w:col w:w="991" w:space="129"/>
            <w:col w:w="4662"/>
          </w:cols>
        </w:sectPr>
      </w:pPr>
    </w:p>
    <w:p>
      <w:pPr>
        <w:pStyle w:val="Heading7"/>
        <w:numPr>
          <w:ilvl w:val="0"/>
          <w:numId w:val="5"/>
        </w:numPr>
        <w:tabs>
          <w:tab w:pos="1384" w:val="left" w:leader="none"/>
        </w:tabs>
        <w:spacing w:line="240" w:lineRule="auto" w:before="138" w:after="0"/>
        <w:ind w:left="1384" w:right="0" w:hanging="1114"/>
        <w:jc w:val="left"/>
      </w:pPr>
      <w:bookmarkStart w:name="_bookmark0" w:id="1"/>
      <w:bookmarkEnd w:id="1"/>
      <w:r>
        <w:rPr>
          <w:b w:val="0"/>
        </w:rPr>
      </w:r>
      <w:r>
        <w:rPr/>
        <w:t>Figure</w:t>
      </w:r>
      <w:r>
        <w:rPr>
          <w:spacing w:val="-4"/>
        </w:rPr>
        <w:t> </w:t>
      </w:r>
      <w:r>
        <w:rPr/>
        <w:t>1:</w:t>
      </w:r>
      <w:r>
        <w:rPr>
          <w:spacing w:val="41"/>
        </w:rPr>
        <w:t> </w:t>
      </w:r>
      <w:r>
        <w:rPr/>
        <w:t>Relationship</w:t>
      </w:r>
      <w:r>
        <w:rPr>
          <w:spacing w:val="-5"/>
        </w:rPr>
        <w:t> </w:t>
      </w:r>
      <w:r>
        <w:rPr/>
        <w:t>of</w:t>
      </w:r>
      <w:r>
        <w:rPr>
          <w:spacing w:val="-4"/>
        </w:rPr>
        <w:t> </w:t>
      </w:r>
      <w:r>
        <w:rPr/>
        <w:t>this</w:t>
      </w:r>
      <w:r>
        <w:rPr>
          <w:spacing w:val="-6"/>
        </w:rPr>
        <w:t> </w:t>
      </w:r>
      <w:r>
        <w:rPr/>
        <w:t>Document</w:t>
      </w:r>
      <w:r>
        <w:rPr>
          <w:spacing w:val="-3"/>
        </w:rPr>
        <w:t> </w:t>
      </w:r>
      <w:r>
        <w:rPr/>
        <w:t>to</w:t>
      </w:r>
      <w:r>
        <w:rPr>
          <w:spacing w:val="-4"/>
        </w:rPr>
        <w:t> </w:t>
      </w:r>
      <w:r>
        <w:rPr/>
        <w:t>Scenario</w:t>
      </w:r>
      <w:r>
        <w:rPr>
          <w:spacing w:val="-4"/>
        </w:rPr>
        <w:t> </w:t>
      </w:r>
      <w:r>
        <w:rPr/>
        <w:t>Documents</w:t>
      </w:r>
      <w:r>
        <w:rPr>
          <w:spacing w:val="-6"/>
        </w:rPr>
        <w:t> </w:t>
      </w:r>
      <w:r>
        <w:rPr/>
        <w:t>and</w:t>
      </w:r>
      <w:r>
        <w:rPr>
          <w:spacing w:val="-4"/>
        </w:rPr>
        <w:t> </w:t>
      </w:r>
      <w:r>
        <w:rPr/>
        <w:t>O-RAN</w:t>
      </w:r>
      <w:r>
        <w:rPr>
          <w:spacing w:val="-5"/>
        </w:rPr>
        <w:t> </w:t>
      </w:r>
      <w:r>
        <w:rPr/>
        <w:t>Management</w:t>
      </w:r>
      <w:r>
        <w:rPr>
          <w:spacing w:val="-5"/>
        </w:rPr>
        <w:t> </w:t>
      </w:r>
      <w:r>
        <w:rPr>
          <w:spacing w:val="-2"/>
        </w:rPr>
        <w:t>Documents</w:t>
      </w:r>
    </w:p>
    <w:p>
      <w:pPr>
        <w:pStyle w:val="BodyText"/>
        <w:spacing w:before="10"/>
        <w:rPr>
          <w:b/>
        </w:rPr>
      </w:pPr>
    </w:p>
    <w:p>
      <w:pPr>
        <w:pStyle w:val="ListParagraph"/>
        <w:numPr>
          <w:ilvl w:val="0"/>
          <w:numId w:val="5"/>
        </w:numPr>
        <w:tabs>
          <w:tab w:pos="932" w:val="left" w:leader="none"/>
        </w:tabs>
        <w:spacing w:line="240" w:lineRule="auto" w:before="0" w:after="0"/>
        <w:ind w:left="932" w:right="0" w:hanging="662"/>
        <w:jc w:val="left"/>
        <w:rPr>
          <w:sz w:val="20"/>
        </w:rPr>
      </w:pPr>
      <w:r>
        <w:rPr>
          <w:sz w:val="20"/>
        </w:rPr>
        <w:t>This</w:t>
      </w:r>
      <w:r>
        <w:rPr>
          <w:spacing w:val="-12"/>
          <w:sz w:val="20"/>
        </w:rPr>
        <w:t> </w:t>
      </w:r>
      <w:r>
        <w:rPr>
          <w:sz w:val="20"/>
        </w:rPr>
        <w:t>document</w:t>
      </w:r>
      <w:r>
        <w:rPr>
          <w:spacing w:val="-10"/>
          <w:sz w:val="20"/>
        </w:rPr>
        <w:t> </w:t>
      </w:r>
      <w:r>
        <w:rPr>
          <w:sz w:val="20"/>
        </w:rPr>
        <w:t>also</w:t>
      </w:r>
      <w:r>
        <w:rPr>
          <w:spacing w:val="-11"/>
          <w:sz w:val="20"/>
        </w:rPr>
        <w:t> </w:t>
      </w:r>
      <w:r>
        <w:rPr>
          <w:sz w:val="20"/>
        </w:rPr>
        <w:t>draws</w:t>
      </w:r>
      <w:r>
        <w:rPr>
          <w:spacing w:val="-12"/>
          <w:sz w:val="20"/>
        </w:rPr>
        <w:t> </w:t>
      </w:r>
      <w:r>
        <w:rPr>
          <w:sz w:val="20"/>
        </w:rPr>
        <w:t>on</w:t>
      </w:r>
      <w:r>
        <w:rPr>
          <w:spacing w:val="-10"/>
          <w:sz w:val="20"/>
        </w:rPr>
        <w:t> </w:t>
      </w:r>
      <w:r>
        <w:rPr>
          <w:sz w:val="20"/>
        </w:rPr>
        <w:t>some</w:t>
      </w:r>
      <w:r>
        <w:rPr>
          <w:spacing w:val="-10"/>
          <w:sz w:val="20"/>
        </w:rPr>
        <w:t> </w:t>
      </w:r>
      <w:r>
        <w:rPr>
          <w:sz w:val="20"/>
        </w:rPr>
        <w:t>other</w:t>
      </w:r>
      <w:r>
        <w:rPr>
          <w:spacing w:val="-9"/>
          <w:sz w:val="20"/>
        </w:rPr>
        <w:t> </w:t>
      </w:r>
      <w:r>
        <w:rPr>
          <w:sz w:val="20"/>
        </w:rPr>
        <w:t>work</w:t>
      </w:r>
      <w:r>
        <w:rPr>
          <w:spacing w:val="-9"/>
          <w:sz w:val="20"/>
        </w:rPr>
        <w:t> </w:t>
      </w:r>
      <w:r>
        <w:rPr>
          <w:sz w:val="20"/>
        </w:rPr>
        <w:t>from</w:t>
      </w:r>
      <w:r>
        <w:rPr>
          <w:spacing w:val="-9"/>
          <w:sz w:val="20"/>
        </w:rPr>
        <w:t> </w:t>
      </w:r>
      <w:r>
        <w:rPr>
          <w:sz w:val="20"/>
        </w:rPr>
        <w:t>other</w:t>
      </w:r>
      <w:r>
        <w:rPr>
          <w:spacing w:val="-10"/>
          <w:sz w:val="20"/>
        </w:rPr>
        <w:t> </w:t>
      </w:r>
      <w:r>
        <w:rPr>
          <w:sz w:val="20"/>
        </w:rPr>
        <w:t>O-RAN</w:t>
      </w:r>
      <w:r>
        <w:rPr>
          <w:spacing w:val="-11"/>
          <w:sz w:val="20"/>
        </w:rPr>
        <w:t> </w:t>
      </w:r>
      <w:r>
        <w:rPr>
          <w:sz w:val="20"/>
        </w:rPr>
        <w:t>working</w:t>
      </w:r>
      <w:r>
        <w:rPr>
          <w:spacing w:val="-10"/>
          <w:sz w:val="20"/>
        </w:rPr>
        <w:t> </w:t>
      </w:r>
      <w:r>
        <w:rPr>
          <w:sz w:val="20"/>
        </w:rPr>
        <w:t>groups,</w:t>
      </w:r>
      <w:r>
        <w:rPr>
          <w:spacing w:val="-11"/>
          <w:sz w:val="20"/>
        </w:rPr>
        <w:t> </w:t>
      </w:r>
      <w:r>
        <w:rPr>
          <w:sz w:val="20"/>
        </w:rPr>
        <w:t>as</w:t>
      </w:r>
      <w:r>
        <w:rPr>
          <w:spacing w:val="-12"/>
          <w:sz w:val="20"/>
        </w:rPr>
        <w:t> </w:t>
      </w:r>
      <w:r>
        <w:rPr>
          <w:sz w:val="20"/>
        </w:rPr>
        <w:t>well</w:t>
      </w:r>
      <w:r>
        <w:rPr>
          <w:spacing w:val="-9"/>
          <w:sz w:val="20"/>
        </w:rPr>
        <w:t> </w:t>
      </w:r>
      <w:r>
        <w:rPr>
          <w:sz w:val="20"/>
        </w:rPr>
        <w:t>as</w:t>
      </w:r>
      <w:r>
        <w:rPr>
          <w:spacing w:val="-11"/>
          <w:sz w:val="20"/>
        </w:rPr>
        <w:t> </w:t>
      </w:r>
      <w:r>
        <w:rPr>
          <w:sz w:val="20"/>
        </w:rPr>
        <w:t>sources</w:t>
      </w:r>
      <w:r>
        <w:rPr>
          <w:spacing w:val="-11"/>
          <w:sz w:val="20"/>
        </w:rPr>
        <w:t> </w:t>
      </w:r>
      <w:r>
        <w:rPr>
          <w:sz w:val="20"/>
        </w:rPr>
        <w:t>from</w:t>
      </w:r>
      <w:r>
        <w:rPr>
          <w:spacing w:val="-10"/>
          <w:sz w:val="20"/>
        </w:rPr>
        <w:t> </w:t>
      </w:r>
      <w:r>
        <w:rPr>
          <w:sz w:val="20"/>
        </w:rPr>
        <w:t>other</w:t>
      </w:r>
      <w:r>
        <w:rPr>
          <w:spacing w:val="-10"/>
          <w:sz w:val="20"/>
        </w:rPr>
        <w:t> </w:t>
      </w:r>
      <w:r>
        <w:rPr>
          <w:spacing w:val="-2"/>
          <w:sz w:val="20"/>
        </w:rPr>
        <w:t>industry</w:t>
      </w:r>
    </w:p>
    <w:p>
      <w:pPr>
        <w:pStyle w:val="ListParagraph"/>
        <w:numPr>
          <w:ilvl w:val="0"/>
          <w:numId w:val="5"/>
        </w:numPr>
        <w:tabs>
          <w:tab w:pos="932" w:val="left" w:leader="none"/>
        </w:tabs>
        <w:spacing w:line="240" w:lineRule="auto" w:before="0" w:after="0"/>
        <w:ind w:left="932" w:right="0" w:hanging="662"/>
        <w:jc w:val="left"/>
        <w:rPr>
          <w:sz w:val="20"/>
        </w:rPr>
      </w:pPr>
      <w:r>
        <w:rPr>
          <w:spacing w:val="-2"/>
          <w:sz w:val="20"/>
        </w:rPr>
        <w:t>bodies.</w:t>
      </w:r>
    </w:p>
    <w:p>
      <w:pPr>
        <w:pStyle w:val="BodyText"/>
        <w:spacing w:before="8"/>
      </w:pPr>
    </w:p>
    <w:p>
      <w:pPr>
        <w:pStyle w:val="Heading3"/>
        <w:numPr>
          <w:ilvl w:val="0"/>
          <w:numId w:val="5"/>
        </w:numPr>
        <w:tabs>
          <w:tab w:pos="932" w:val="left" w:leader="none"/>
        </w:tabs>
        <w:spacing w:line="240" w:lineRule="auto" w:before="0" w:after="0"/>
        <w:ind w:left="932" w:right="0" w:hanging="662"/>
        <w:jc w:val="left"/>
      </w:pPr>
      <w:r>
        <w:rPr/>
        <w:t>1.2</w:t>
      </w:r>
      <w:r>
        <w:rPr>
          <w:spacing w:val="38"/>
        </w:rPr>
        <w:t> </w:t>
      </w:r>
      <w:r>
        <w:rPr>
          <w:spacing w:val="-2"/>
        </w:rPr>
        <w:t>Objectives</w:t>
      </w:r>
    </w:p>
    <w:p>
      <w:pPr>
        <w:pStyle w:val="ListParagraph"/>
        <w:numPr>
          <w:ilvl w:val="0"/>
          <w:numId w:val="5"/>
        </w:numPr>
        <w:tabs>
          <w:tab w:pos="932" w:val="left" w:leader="none"/>
        </w:tabs>
        <w:spacing w:line="229" w:lineRule="exact" w:before="182" w:after="0"/>
        <w:ind w:left="932" w:right="0" w:hanging="662"/>
        <w:jc w:val="left"/>
        <w:rPr>
          <w:sz w:val="20"/>
        </w:rPr>
      </w:pPr>
      <w:r>
        <w:rPr>
          <w:sz w:val="20"/>
        </w:rPr>
        <w:t>The</w:t>
      </w:r>
      <w:r>
        <w:rPr>
          <w:spacing w:val="9"/>
          <w:sz w:val="20"/>
        </w:rPr>
        <w:t> </w:t>
      </w:r>
      <w:r>
        <w:rPr>
          <w:sz w:val="20"/>
        </w:rPr>
        <w:t>O-RAN</w:t>
      </w:r>
      <w:r>
        <w:rPr>
          <w:spacing w:val="9"/>
          <w:sz w:val="20"/>
        </w:rPr>
        <w:t> </w:t>
      </w:r>
      <w:r>
        <w:rPr>
          <w:sz w:val="20"/>
        </w:rPr>
        <w:t>Alliance</w:t>
      </w:r>
      <w:r>
        <w:rPr>
          <w:spacing w:val="10"/>
          <w:sz w:val="20"/>
        </w:rPr>
        <w:t> </w:t>
      </w:r>
      <w:r>
        <w:rPr>
          <w:sz w:val="20"/>
        </w:rPr>
        <w:t>seeks</w:t>
      </w:r>
      <w:r>
        <w:rPr>
          <w:spacing w:val="9"/>
          <w:sz w:val="20"/>
        </w:rPr>
        <w:t> </w:t>
      </w:r>
      <w:r>
        <w:rPr>
          <w:sz w:val="20"/>
        </w:rPr>
        <w:t>to</w:t>
      </w:r>
      <w:r>
        <w:rPr>
          <w:spacing w:val="10"/>
          <w:sz w:val="20"/>
        </w:rPr>
        <w:t> </w:t>
      </w:r>
      <w:r>
        <w:rPr>
          <w:sz w:val="20"/>
        </w:rPr>
        <w:t>improve</w:t>
      </w:r>
      <w:r>
        <w:rPr>
          <w:spacing w:val="8"/>
          <w:sz w:val="20"/>
        </w:rPr>
        <w:t> </w:t>
      </w:r>
      <w:r>
        <w:rPr>
          <w:sz w:val="20"/>
        </w:rPr>
        <w:t>RAN</w:t>
      </w:r>
      <w:r>
        <w:rPr>
          <w:spacing w:val="9"/>
          <w:sz w:val="20"/>
        </w:rPr>
        <w:t> </w:t>
      </w:r>
      <w:r>
        <w:rPr>
          <w:sz w:val="20"/>
        </w:rPr>
        <w:t>flexibility</w:t>
      </w:r>
      <w:r>
        <w:rPr>
          <w:spacing w:val="10"/>
          <w:sz w:val="20"/>
        </w:rPr>
        <w:t> </w:t>
      </w:r>
      <w:r>
        <w:rPr>
          <w:sz w:val="20"/>
        </w:rPr>
        <w:t>and</w:t>
      </w:r>
      <w:r>
        <w:rPr>
          <w:spacing w:val="10"/>
          <w:sz w:val="20"/>
        </w:rPr>
        <w:t> </w:t>
      </w:r>
      <w:r>
        <w:rPr>
          <w:sz w:val="20"/>
        </w:rPr>
        <w:t>deployment</w:t>
      </w:r>
      <w:r>
        <w:rPr>
          <w:spacing w:val="7"/>
          <w:sz w:val="20"/>
        </w:rPr>
        <w:t> </w:t>
      </w:r>
      <w:r>
        <w:rPr>
          <w:sz w:val="20"/>
        </w:rPr>
        <w:t>velocity,</w:t>
      </w:r>
      <w:r>
        <w:rPr>
          <w:spacing w:val="9"/>
          <w:sz w:val="20"/>
        </w:rPr>
        <w:t> </w:t>
      </w:r>
      <w:r>
        <w:rPr>
          <w:sz w:val="20"/>
        </w:rPr>
        <w:t>while</w:t>
      </w:r>
      <w:r>
        <w:rPr>
          <w:spacing w:val="8"/>
          <w:sz w:val="20"/>
        </w:rPr>
        <w:t> </w:t>
      </w:r>
      <w:r>
        <w:rPr>
          <w:sz w:val="20"/>
        </w:rPr>
        <w:t>at</w:t>
      </w:r>
      <w:r>
        <w:rPr>
          <w:spacing w:val="9"/>
          <w:sz w:val="20"/>
        </w:rPr>
        <w:t> </w:t>
      </w:r>
      <w:r>
        <w:rPr>
          <w:sz w:val="20"/>
        </w:rPr>
        <w:t>the</w:t>
      </w:r>
      <w:r>
        <w:rPr>
          <w:spacing w:val="9"/>
          <w:sz w:val="20"/>
        </w:rPr>
        <w:t> </w:t>
      </w:r>
      <w:r>
        <w:rPr>
          <w:sz w:val="20"/>
        </w:rPr>
        <w:t>same</w:t>
      </w:r>
      <w:r>
        <w:rPr>
          <w:spacing w:val="10"/>
          <w:sz w:val="20"/>
        </w:rPr>
        <w:t> </w:t>
      </w:r>
      <w:r>
        <w:rPr>
          <w:sz w:val="20"/>
        </w:rPr>
        <w:t>time</w:t>
      </w:r>
      <w:r>
        <w:rPr>
          <w:spacing w:val="7"/>
          <w:sz w:val="20"/>
        </w:rPr>
        <w:t> </w:t>
      </w:r>
      <w:r>
        <w:rPr>
          <w:sz w:val="20"/>
        </w:rPr>
        <w:t>reducing</w:t>
      </w:r>
      <w:r>
        <w:rPr>
          <w:spacing w:val="10"/>
          <w:sz w:val="20"/>
        </w:rPr>
        <w:t> </w:t>
      </w:r>
      <w:r>
        <w:rPr>
          <w:spacing w:val="-5"/>
          <w:sz w:val="20"/>
        </w:rPr>
        <w:t>the</w:t>
      </w:r>
    </w:p>
    <w:p>
      <w:pPr>
        <w:pStyle w:val="ListParagraph"/>
        <w:numPr>
          <w:ilvl w:val="0"/>
          <w:numId w:val="5"/>
        </w:numPr>
        <w:tabs>
          <w:tab w:pos="932" w:val="left" w:leader="none"/>
        </w:tabs>
        <w:spacing w:line="229" w:lineRule="exact" w:before="0" w:after="0"/>
        <w:ind w:left="932" w:right="0" w:hanging="662"/>
        <w:jc w:val="left"/>
        <w:rPr>
          <w:sz w:val="20"/>
        </w:rPr>
      </w:pPr>
      <w:r>
        <w:rPr>
          <w:sz w:val="20"/>
        </w:rPr>
        <w:t>capital</w:t>
      </w:r>
      <w:r>
        <w:rPr>
          <w:spacing w:val="52"/>
          <w:sz w:val="20"/>
        </w:rPr>
        <w:t> </w:t>
      </w:r>
      <w:r>
        <w:rPr>
          <w:sz w:val="20"/>
        </w:rPr>
        <w:t>and</w:t>
      </w:r>
      <w:r>
        <w:rPr>
          <w:spacing w:val="53"/>
          <w:sz w:val="20"/>
        </w:rPr>
        <w:t> </w:t>
      </w:r>
      <w:r>
        <w:rPr>
          <w:sz w:val="20"/>
        </w:rPr>
        <w:t>operating</w:t>
      </w:r>
      <w:r>
        <w:rPr>
          <w:spacing w:val="53"/>
          <w:sz w:val="20"/>
        </w:rPr>
        <w:t> </w:t>
      </w:r>
      <w:r>
        <w:rPr>
          <w:sz w:val="20"/>
        </w:rPr>
        <w:t>costs</w:t>
      </w:r>
      <w:r>
        <w:rPr>
          <w:spacing w:val="50"/>
          <w:sz w:val="20"/>
        </w:rPr>
        <w:t> </w:t>
      </w:r>
      <w:r>
        <w:rPr>
          <w:sz w:val="20"/>
        </w:rPr>
        <w:t>through</w:t>
      </w:r>
      <w:r>
        <w:rPr>
          <w:spacing w:val="53"/>
          <w:sz w:val="20"/>
        </w:rPr>
        <w:t> </w:t>
      </w:r>
      <w:r>
        <w:rPr>
          <w:sz w:val="20"/>
        </w:rPr>
        <w:t>the</w:t>
      </w:r>
      <w:r>
        <w:rPr>
          <w:spacing w:val="53"/>
          <w:sz w:val="20"/>
        </w:rPr>
        <w:t> </w:t>
      </w:r>
      <w:r>
        <w:rPr>
          <w:sz w:val="20"/>
        </w:rPr>
        <w:t>adoption</w:t>
      </w:r>
      <w:r>
        <w:rPr>
          <w:spacing w:val="52"/>
          <w:sz w:val="20"/>
        </w:rPr>
        <w:t> </w:t>
      </w:r>
      <w:r>
        <w:rPr>
          <w:sz w:val="20"/>
        </w:rPr>
        <w:t>of</w:t>
      </w:r>
      <w:r>
        <w:rPr>
          <w:spacing w:val="53"/>
          <w:sz w:val="20"/>
        </w:rPr>
        <w:t> </w:t>
      </w:r>
      <w:r>
        <w:rPr>
          <w:sz w:val="20"/>
        </w:rPr>
        <w:t>cloud</w:t>
      </w:r>
      <w:r>
        <w:rPr>
          <w:spacing w:val="53"/>
          <w:sz w:val="20"/>
        </w:rPr>
        <w:t> </w:t>
      </w:r>
      <w:r>
        <w:rPr>
          <w:sz w:val="20"/>
        </w:rPr>
        <w:t>architectures.</w:t>
      </w:r>
      <w:r>
        <w:rPr>
          <w:spacing w:val="62"/>
          <w:sz w:val="20"/>
        </w:rPr>
        <w:t> </w:t>
      </w:r>
      <w:r>
        <w:rPr>
          <w:sz w:val="20"/>
        </w:rPr>
        <w:t>The</w:t>
      </w:r>
      <w:r>
        <w:rPr>
          <w:spacing w:val="53"/>
          <w:sz w:val="20"/>
        </w:rPr>
        <w:t> </w:t>
      </w:r>
      <w:r>
        <w:rPr>
          <w:sz w:val="20"/>
        </w:rPr>
        <w:t>structure</w:t>
      </w:r>
      <w:r>
        <w:rPr>
          <w:spacing w:val="54"/>
          <w:sz w:val="20"/>
        </w:rPr>
        <w:t> </w:t>
      </w:r>
      <w:r>
        <w:rPr>
          <w:sz w:val="20"/>
        </w:rPr>
        <w:t>of</w:t>
      </w:r>
      <w:r>
        <w:rPr>
          <w:spacing w:val="53"/>
          <w:sz w:val="20"/>
        </w:rPr>
        <w:t> </w:t>
      </w:r>
      <w:r>
        <w:rPr>
          <w:sz w:val="20"/>
        </w:rPr>
        <w:t>the</w:t>
      </w:r>
      <w:r>
        <w:rPr>
          <w:spacing w:val="56"/>
          <w:sz w:val="20"/>
        </w:rPr>
        <w:t> </w:t>
      </w:r>
      <w:r>
        <w:rPr>
          <w:sz w:val="20"/>
        </w:rPr>
        <w:t>Orchestration</w:t>
      </w:r>
      <w:r>
        <w:rPr>
          <w:spacing w:val="53"/>
          <w:sz w:val="20"/>
        </w:rPr>
        <w:t> </w:t>
      </w:r>
      <w:r>
        <w:rPr>
          <w:spacing w:val="-5"/>
          <w:sz w:val="20"/>
        </w:rPr>
        <w:t>and</w:t>
      </w:r>
    </w:p>
    <w:p>
      <w:pPr>
        <w:pStyle w:val="ListParagraph"/>
        <w:numPr>
          <w:ilvl w:val="0"/>
          <w:numId w:val="5"/>
        </w:numPr>
        <w:tabs>
          <w:tab w:pos="932" w:val="left" w:leader="none"/>
        </w:tabs>
        <w:spacing w:line="240" w:lineRule="auto" w:before="1" w:after="0"/>
        <w:ind w:left="932" w:right="0" w:hanging="662"/>
        <w:jc w:val="left"/>
        <w:rPr>
          <w:sz w:val="20"/>
        </w:rPr>
      </w:pPr>
      <w:r>
        <w:rPr>
          <w:sz w:val="20"/>
        </w:rPr>
        <w:t>Cloudification</w:t>
      </w:r>
      <w:r>
        <w:rPr>
          <w:spacing w:val="11"/>
          <w:sz w:val="20"/>
        </w:rPr>
        <w:t> </w:t>
      </w:r>
      <w:r>
        <w:rPr>
          <w:sz w:val="20"/>
        </w:rPr>
        <w:t>work</w:t>
      </w:r>
      <w:r>
        <w:rPr>
          <w:spacing w:val="7"/>
          <w:sz w:val="20"/>
        </w:rPr>
        <w:t> </w:t>
      </w:r>
      <w:r>
        <w:rPr>
          <w:sz w:val="20"/>
        </w:rPr>
        <w:t>is</w:t>
      </w:r>
      <w:r>
        <w:rPr>
          <w:spacing w:val="7"/>
          <w:sz w:val="20"/>
        </w:rPr>
        <w:t> </w:t>
      </w:r>
      <w:r>
        <w:rPr>
          <w:sz w:val="20"/>
        </w:rPr>
        <w:t>shown</w:t>
      </w:r>
      <w:r>
        <w:rPr>
          <w:spacing w:val="8"/>
          <w:sz w:val="20"/>
        </w:rPr>
        <w:t> </w:t>
      </w:r>
      <w:r>
        <w:rPr>
          <w:sz w:val="20"/>
        </w:rPr>
        <w:t>graphically</w:t>
      </w:r>
      <w:r>
        <w:rPr>
          <w:spacing w:val="7"/>
          <w:sz w:val="20"/>
        </w:rPr>
        <w:t> </w:t>
      </w:r>
      <w:r>
        <w:rPr>
          <w:sz w:val="20"/>
        </w:rPr>
        <w:t>below.</w:t>
      </w:r>
      <w:r>
        <w:rPr>
          <w:spacing w:val="66"/>
          <w:sz w:val="20"/>
        </w:rPr>
        <w:t> </w:t>
      </w:r>
      <w:r>
        <w:rPr>
          <w:sz w:val="20"/>
        </w:rPr>
        <w:t>This</w:t>
      </w:r>
      <w:r>
        <w:rPr>
          <w:spacing w:val="7"/>
          <w:sz w:val="20"/>
        </w:rPr>
        <w:t> </w:t>
      </w:r>
      <w:r>
        <w:rPr>
          <w:sz w:val="20"/>
        </w:rPr>
        <w:t>document</w:t>
      </w:r>
      <w:r>
        <w:rPr>
          <w:spacing w:val="6"/>
          <w:sz w:val="20"/>
        </w:rPr>
        <w:t> </w:t>
      </w:r>
      <w:r>
        <w:rPr>
          <w:sz w:val="20"/>
        </w:rPr>
        <w:t>focuses</w:t>
      </w:r>
      <w:r>
        <w:rPr>
          <w:spacing w:val="8"/>
          <w:sz w:val="20"/>
        </w:rPr>
        <w:t> </w:t>
      </w:r>
      <w:r>
        <w:rPr>
          <w:sz w:val="20"/>
        </w:rPr>
        <w:t>on</w:t>
      </w:r>
      <w:r>
        <w:rPr>
          <w:spacing w:val="10"/>
          <w:sz w:val="20"/>
        </w:rPr>
        <w:t> </w:t>
      </w:r>
      <w:r>
        <w:rPr>
          <w:sz w:val="20"/>
        </w:rPr>
        <w:t>the</w:t>
      </w:r>
      <w:r>
        <w:rPr>
          <w:spacing w:val="15"/>
          <w:sz w:val="20"/>
        </w:rPr>
        <w:t> </w:t>
      </w:r>
      <w:r>
        <w:rPr>
          <w:sz w:val="20"/>
        </w:rPr>
        <w:t>Cloudification</w:t>
      </w:r>
      <w:r>
        <w:rPr>
          <w:spacing w:val="9"/>
          <w:sz w:val="20"/>
        </w:rPr>
        <w:t> </w:t>
      </w:r>
      <w:r>
        <w:rPr>
          <w:sz w:val="20"/>
        </w:rPr>
        <w:t>deployment</w:t>
      </w:r>
      <w:r>
        <w:rPr>
          <w:spacing w:val="9"/>
          <w:sz w:val="20"/>
        </w:rPr>
        <w:t> </w:t>
      </w:r>
      <w:r>
        <w:rPr>
          <w:sz w:val="20"/>
        </w:rPr>
        <w:t>aspects</w:t>
      </w:r>
      <w:r>
        <w:rPr>
          <w:spacing w:val="7"/>
          <w:sz w:val="20"/>
        </w:rPr>
        <w:t> </w:t>
      </w:r>
      <w:r>
        <w:rPr>
          <w:spacing w:val="-5"/>
          <w:sz w:val="20"/>
        </w:rPr>
        <w:t>as</w:t>
      </w:r>
    </w:p>
    <w:p>
      <w:pPr>
        <w:pStyle w:val="ListParagraph"/>
        <w:numPr>
          <w:ilvl w:val="0"/>
          <w:numId w:val="5"/>
        </w:numPr>
        <w:tabs>
          <w:tab w:pos="932" w:val="left" w:leader="none"/>
        </w:tabs>
        <w:spacing w:line="240" w:lineRule="auto" w:before="0" w:after="0"/>
        <w:ind w:left="932" w:right="0" w:hanging="662"/>
        <w:jc w:val="left"/>
        <w:rPr>
          <w:sz w:val="20"/>
        </w:rPr>
      </w:pPr>
      <w:r>
        <w:rPr>
          <w:spacing w:val="-2"/>
          <w:sz w:val="20"/>
        </w:rPr>
        <w:t>indicated.</w:t>
      </w:r>
    </w:p>
    <w:p>
      <w:pPr>
        <w:spacing w:after="0" w:line="240" w:lineRule="auto"/>
        <w:jc w:val="left"/>
        <w:rPr>
          <w:sz w:val="20"/>
        </w:rPr>
        <w:sectPr>
          <w:type w:val="continuous"/>
          <w:pgSz w:w="11910" w:h="16850"/>
          <w:pgMar w:header="343" w:footer="442" w:top="1240" w:bottom="280" w:left="200" w:right="820"/>
        </w:sectPr>
      </w:pPr>
    </w:p>
    <w:p>
      <w:pPr>
        <w:pStyle w:val="ListParagraph"/>
        <w:numPr>
          <w:ilvl w:val="0"/>
          <w:numId w:val="5"/>
        </w:numPr>
        <w:tabs>
          <w:tab w:pos="1653" w:val="left" w:leader="none"/>
        </w:tabs>
        <w:spacing w:line="240" w:lineRule="auto" w:before="176" w:after="0"/>
        <w:ind w:left="1653" w:right="0" w:hanging="1383"/>
        <w:jc w:val="left"/>
        <w:rPr>
          <w:i/>
          <w:sz w:val="20"/>
        </w:rPr>
      </w:pPr>
      <w:r>
        <w:rPr/>
        <mc:AlternateContent>
          <mc:Choice Requires="wps">
            <w:drawing>
              <wp:anchor distT="0" distB="0" distL="0" distR="0" allowOverlap="1" layoutInCell="1" locked="0" behindDoc="1" simplePos="0" relativeHeight="481364992">
                <wp:simplePos x="0" y="0"/>
                <wp:positionH relativeFrom="page">
                  <wp:posOffset>1905871</wp:posOffset>
                </wp:positionH>
                <wp:positionV relativeFrom="paragraph">
                  <wp:posOffset>364707</wp:posOffset>
                </wp:positionV>
                <wp:extent cx="4655820" cy="2505075"/>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4655820" cy="2505075"/>
                          <a:chExt cx="4655820" cy="2505075"/>
                        </a:xfrm>
                      </wpg:grpSpPr>
                      <wps:wsp>
                        <wps:cNvPr id="71" name="Graphic 71"/>
                        <wps:cNvSpPr/>
                        <wps:spPr>
                          <a:xfrm>
                            <a:off x="3323" y="3323"/>
                            <a:ext cx="735330" cy="355600"/>
                          </a:xfrm>
                          <a:custGeom>
                            <a:avLst/>
                            <a:gdLst/>
                            <a:ahLst/>
                            <a:cxnLst/>
                            <a:rect l="l" t="t" r="r" b="b"/>
                            <a:pathLst>
                              <a:path w="735330" h="355600">
                                <a:moveTo>
                                  <a:pt x="612465" y="165157"/>
                                </a:moveTo>
                                <a:lnTo>
                                  <a:pt x="429006" y="165157"/>
                                </a:lnTo>
                                <a:lnTo>
                                  <a:pt x="709682" y="355586"/>
                                </a:lnTo>
                                <a:lnTo>
                                  <a:pt x="612465" y="165157"/>
                                </a:lnTo>
                                <a:close/>
                              </a:path>
                              <a:path w="735330" h="355600">
                                <a:moveTo>
                                  <a:pt x="707624" y="0"/>
                                </a:moveTo>
                                <a:lnTo>
                                  <a:pt x="27717" y="0"/>
                                </a:lnTo>
                                <a:lnTo>
                                  <a:pt x="0" y="27263"/>
                                </a:lnTo>
                                <a:lnTo>
                                  <a:pt x="109" y="137757"/>
                                </a:lnTo>
                                <a:lnTo>
                                  <a:pt x="27717" y="165157"/>
                                </a:lnTo>
                                <a:lnTo>
                                  <a:pt x="707624" y="165157"/>
                                </a:lnTo>
                                <a:lnTo>
                                  <a:pt x="718230" y="162972"/>
                                </a:lnTo>
                                <a:lnTo>
                                  <a:pt x="726912" y="157002"/>
                                </a:lnTo>
                                <a:lnTo>
                                  <a:pt x="732777" y="148122"/>
                                </a:lnTo>
                                <a:lnTo>
                                  <a:pt x="734822" y="137757"/>
                                </a:lnTo>
                                <a:lnTo>
                                  <a:pt x="734930" y="27263"/>
                                </a:lnTo>
                                <a:lnTo>
                                  <a:pt x="732777" y="16745"/>
                                </a:lnTo>
                                <a:lnTo>
                                  <a:pt x="726912" y="8069"/>
                                </a:lnTo>
                                <a:lnTo>
                                  <a:pt x="718230" y="2174"/>
                                </a:lnTo>
                                <a:lnTo>
                                  <a:pt x="707624" y="0"/>
                                </a:lnTo>
                                <a:close/>
                              </a:path>
                            </a:pathLst>
                          </a:custGeom>
                          <a:solidFill>
                            <a:srgbClr val="FAE4D5"/>
                          </a:solidFill>
                        </wps:spPr>
                        <wps:bodyPr wrap="square" lIns="0" tIns="0" rIns="0" bIns="0" rtlCol="0">
                          <a:prstTxWarp prst="textNoShape">
                            <a:avLst/>
                          </a:prstTxWarp>
                          <a:noAutofit/>
                        </wps:bodyPr>
                      </wps:wsp>
                      <wps:wsp>
                        <wps:cNvPr id="72" name="Graphic 72"/>
                        <wps:cNvSpPr/>
                        <wps:spPr>
                          <a:xfrm>
                            <a:off x="3323" y="3323"/>
                            <a:ext cx="735330" cy="355600"/>
                          </a:xfrm>
                          <a:custGeom>
                            <a:avLst/>
                            <a:gdLst/>
                            <a:ahLst/>
                            <a:cxnLst/>
                            <a:rect l="l" t="t" r="r" b="b"/>
                            <a:pathLst>
                              <a:path w="735330" h="355600">
                                <a:moveTo>
                                  <a:pt x="0" y="27263"/>
                                </a:moveTo>
                                <a:lnTo>
                                  <a:pt x="2179" y="16745"/>
                                </a:lnTo>
                                <a:lnTo>
                                  <a:pt x="8121" y="8069"/>
                                </a:lnTo>
                                <a:lnTo>
                                  <a:pt x="16932" y="2173"/>
                                </a:lnTo>
                                <a:lnTo>
                                  <a:pt x="27717" y="0"/>
                                </a:lnTo>
                                <a:lnTo>
                                  <a:pt x="429006" y="0"/>
                                </a:lnTo>
                                <a:lnTo>
                                  <a:pt x="612465" y="0"/>
                                </a:lnTo>
                                <a:lnTo>
                                  <a:pt x="707624" y="0"/>
                                </a:lnTo>
                                <a:lnTo>
                                  <a:pt x="734930" y="27263"/>
                                </a:lnTo>
                                <a:lnTo>
                                  <a:pt x="734930" y="96485"/>
                                </a:lnTo>
                                <a:lnTo>
                                  <a:pt x="734930" y="137757"/>
                                </a:lnTo>
                                <a:lnTo>
                                  <a:pt x="734930" y="137207"/>
                                </a:lnTo>
                                <a:lnTo>
                                  <a:pt x="732777" y="148122"/>
                                </a:lnTo>
                                <a:lnTo>
                                  <a:pt x="726912" y="157002"/>
                                </a:lnTo>
                                <a:lnTo>
                                  <a:pt x="718230" y="162972"/>
                                </a:lnTo>
                                <a:lnTo>
                                  <a:pt x="707624" y="165157"/>
                                </a:lnTo>
                                <a:lnTo>
                                  <a:pt x="612465" y="165157"/>
                                </a:lnTo>
                                <a:lnTo>
                                  <a:pt x="709682" y="355586"/>
                                </a:lnTo>
                                <a:lnTo>
                                  <a:pt x="429006" y="165157"/>
                                </a:lnTo>
                                <a:lnTo>
                                  <a:pt x="27717" y="165157"/>
                                </a:lnTo>
                                <a:lnTo>
                                  <a:pt x="16932" y="162972"/>
                                </a:lnTo>
                                <a:lnTo>
                                  <a:pt x="8121" y="157002"/>
                                </a:lnTo>
                                <a:lnTo>
                                  <a:pt x="2179" y="148122"/>
                                </a:lnTo>
                                <a:lnTo>
                                  <a:pt x="0" y="137207"/>
                                </a:lnTo>
                                <a:lnTo>
                                  <a:pt x="0" y="137757"/>
                                </a:lnTo>
                                <a:lnTo>
                                  <a:pt x="0" y="96484"/>
                                </a:lnTo>
                                <a:lnTo>
                                  <a:pt x="0" y="27263"/>
                                </a:lnTo>
                                <a:close/>
                              </a:path>
                            </a:pathLst>
                          </a:custGeom>
                          <a:ln w="6647">
                            <a:solidFill>
                              <a:srgbClr val="000000"/>
                            </a:solidFill>
                            <a:prstDash val="solid"/>
                          </a:ln>
                        </wps:spPr>
                        <wps:bodyPr wrap="square" lIns="0" tIns="0" rIns="0" bIns="0" rtlCol="0">
                          <a:prstTxWarp prst="textNoShape">
                            <a:avLst/>
                          </a:prstTxWarp>
                          <a:noAutofit/>
                        </wps:bodyPr>
                      </wps:wsp>
                      <pic:pic>
                        <pic:nvPicPr>
                          <pic:cNvPr id="73" name="Image 73"/>
                          <pic:cNvPicPr/>
                        </pic:nvPicPr>
                        <pic:blipFill>
                          <a:blip r:embed="rId38" cstate="print"/>
                          <a:stretch>
                            <a:fillRect/>
                          </a:stretch>
                        </pic:blipFill>
                        <pic:spPr>
                          <a:xfrm>
                            <a:off x="2316803" y="1196402"/>
                            <a:ext cx="396476" cy="432715"/>
                          </a:xfrm>
                          <a:prstGeom prst="rect">
                            <a:avLst/>
                          </a:prstGeom>
                        </pic:spPr>
                      </pic:pic>
                      <pic:pic>
                        <pic:nvPicPr>
                          <pic:cNvPr id="74" name="Image 74"/>
                          <pic:cNvPicPr/>
                        </pic:nvPicPr>
                        <pic:blipFill>
                          <a:blip r:embed="rId39" cstate="print"/>
                          <a:stretch>
                            <a:fillRect/>
                          </a:stretch>
                        </pic:blipFill>
                        <pic:spPr>
                          <a:xfrm>
                            <a:off x="1413996" y="1236003"/>
                            <a:ext cx="303448" cy="335690"/>
                          </a:xfrm>
                          <a:prstGeom prst="rect">
                            <a:avLst/>
                          </a:prstGeom>
                        </pic:spPr>
                      </pic:pic>
                      <pic:pic>
                        <pic:nvPicPr>
                          <pic:cNvPr id="75" name="Image 75"/>
                          <pic:cNvPicPr/>
                        </pic:nvPicPr>
                        <pic:blipFill>
                          <a:blip r:embed="rId40" cstate="print"/>
                          <a:stretch>
                            <a:fillRect/>
                          </a:stretch>
                        </pic:blipFill>
                        <pic:spPr>
                          <a:xfrm>
                            <a:off x="1885733" y="1236015"/>
                            <a:ext cx="314944" cy="339917"/>
                          </a:xfrm>
                          <a:prstGeom prst="rect">
                            <a:avLst/>
                          </a:prstGeom>
                        </pic:spPr>
                      </pic:pic>
                      <wps:wsp>
                        <wps:cNvPr id="76" name="Graphic 76"/>
                        <wps:cNvSpPr/>
                        <wps:spPr>
                          <a:xfrm>
                            <a:off x="1212062" y="794500"/>
                            <a:ext cx="2197735" cy="358140"/>
                          </a:xfrm>
                          <a:custGeom>
                            <a:avLst/>
                            <a:gdLst/>
                            <a:ahLst/>
                            <a:cxnLst/>
                            <a:rect l="l" t="t" r="r" b="b"/>
                            <a:pathLst>
                              <a:path w="2197735" h="358140">
                                <a:moveTo>
                                  <a:pt x="2197725" y="0"/>
                                </a:moveTo>
                                <a:lnTo>
                                  <a:pt x="0" y="0"/>
                                </a:lnTo>
                                <a:lnTo>
                                  <a:pt x="0" y="358127"/>
                                </a:lnTo>
                                <a:lnTo>
                                  <a:pt x="2197725" y="358127"/>
                                </a:lnTo>
                                <a:lnTo>
                                  <a:pt x="2197725" y="0"/>
                                </a:lnTo>
                                <a:close/>
                              </a:path>
                            </a:pathLst>
                          </a:custGeom>
                          <a:solidFill>
                            <a:srgbClr val="EC7C30"/>
                          </a:solidFill>
                        </wps:spPr>
                        <wps:bodyPr wrap="square" lIns="0" tIns="0" rIns="0" bIns="0" rtlCol="0">
                          <a:prstTxWarp prst="textNoShape">
                            <a:avLst/>
                          </a:prstTxWarp>
                          <a:noAutofit/>
                        </wps:bodyPr>
                      </wps:wsp>
                      <wps:wsp>
                        <wps:cNvPr id="77" name="Graphic 77"/>
                        <wps:cNvSpPr/>
                        <wps:spPr>
                          <a:xfrm>
                            <a:off x="1212062" y="794500"/>
                            <a:ext cx="2197735" cy="358140"/>
                          </a:xfrm>
                          <a:custGeom>
                            <a:avLst/>
                            <a:gdLst/>
                            <a:ahLst/>
                            <a:cxnLst/>
                            <a:rect l="l" t="t" r="r" b="b"/>
                            <a:pathLst>
                              <a:path w="2197735" h="358140">
                                <a:moveTo>
                                  <a:pt x="0" y="0"/>
                                </a:moveTo>
                                <a:lnTo>
                                  <a:pt x="2197725" y="0"/>
                                </a:lnTo>
                                <a:lnTo>
                                  <a:pt x="2197725" y="358127"/>
                                </a:lnTo>
                                <a:lnTo>
                                  <a:pt x="0" y="358127"/>
                                </a:lnTo>
                                <a:lnTo>
                                  <a:pt x="0" y="0"/>
                                </a:lnTo>
                                <a:close/>
                              </a:path>
                            </a:pathLst>
                          </a:custGeom>
                          <a:ln w="6648">
                            <a:solidFill>
                              <a:srgbClr val="2E528F"/>
                            </a:solidFill>
                            <a:prstDash val="solid"/>
                          </a:ln>
                        </wps:spPr>
                        <wps:bodyPr wrap="square" lIns="0" tIns="0" rIns="0" bIns="0" rtlCol="0">
                          <a:prstTxWarp prst="textNoShape">
                            <a:avLst/>
                          </a:prstTxWarp>
                          <a:noAutofit/>
                        </wps:bodyPr>
                      </wps:wsp>
                      <wps:wsp>
                        <wps:cNvPr id="78" name="Graphic 78"/>
                        <wps:cNvSpPr/>
                        <wps:spPr>
                          <a:xfrm>
                            <a:off x="1212062" y="450794"/>
                            <a:ext cx="591185" cy="261620"/>
                          </a:xfrm>
                          <a:custGeom>
                            <a:avLst/>
                            <a:gdLst/>
                            <a:ahLst/>
                            <a:cxnLst/>
                            <a:rect l="l" t="t" r="r" b="b"/>
                            <a:pathLst>
                              <a:path w="591185" h="261620">
                                <a:moveTo>
                                  <a:pt x="590785" y="0"/>
                                </a:moveTo>
                                <a:lnTo>
                                  <a:pt x="0" y="0"/>
                                </a:lnTo>
                                <a:lnTo>
                                  <a:pt x="0" y="261161"/>
                                </a:lnTo>
                                <a:lnTo>
                                  <a:pt x="590785" y="261161"/>
                                </a:lnTo>
                                <a:lnTo>
                                  <a:pt x="590785" y="0"/>
                                </a:lnTo>
                                <a:close/>
                              </a:path>
                            </a:pathLst>
                          </a:custGeom>
                          <a:solidFill>
                            <a:srgbClr val="6FAC46"/>
                          </a:solidFill>
                        </wps:spPr>
                        <wps:bodyPr wrap="square" lIns="0" tIns="0" rIns="0" bIns="0" rtlCol="0">
                          <a:prstTxWarp prst="textNoShape">
                            <a:avLst/>
                          </a:prstTxWarp>
                          <a:noAutofit/>
                        </wps:bodyPr>
                      </wps:wsp>
                      <wps:wsp>
                        <wps:cNvPr id="79" name="Graphic 79"/>
                        <wps:cNvSpPr/>
                        <wps:spPr>
                          <a:xfrm>
                            <a:off x="1212062" y="450794"/>
                            <a:ext cx="591185" cy="261620"/>
                          </a:xfrm>
                          <a:custGeom>
                            <a:avLst/>
                            <a:gdLst/>
                            <a:ahLst/>
                            <a:cxnLst/>
                            <a:rect l="l" t="t" r="r" b="b"/>
                            <a:pathLst>
                              <a:path w="591185" h="261620">
                                <a:moveTo>
                                  <a:pt x="0" y="0"/>
                                </a:moveTo>
                                <a:lnTo>
                                  <a:pt x="590785" y="0"/>
                                </a:lnTo>
                                <a:lnTo>
                                  <a:pt x="590785" y="261161"/>
                                </a:lnTo>
                                <a:lnTo>
                                  <a:pt x="0" y="261161"/>
                                </a:lnTo>
                                <a:lnTo>
                                  <a:pt x="0" y="0"/>
                                </a:lnTo>
                                <a:close/>
                              </a:path>
                            </a:pathLst>
                          </a:custGeom>
                          <a:ln w="6647">
                            <a:solidFill>
                              <a:srgbClr val="2E528F"/>
                            </a:solidFill>
                            <a:prstDash val="solid"/>
                          </a:ln>
                        </wps:spPr>
                        <wps:bodyPr wrap="square" lIns="0" tIns="0" rIns="0" bIns="0" rtlCol="0">
                          <a:prstTxWarp prst="textNoShape">
                            <a:avLst/>
                          </a:prstTxWarp>
                          <a:noAutofit/>
                        </wps:bodyPr>
                      </wps:wsp>
                      <wps:wsp>
                        <wps:cNvPr id="80" name="Graphic 80"/>
                        <wps:cNvSpPr/>
                        <wps:spPr>
                          <a:xfrm>
                            <a:off x="2015601" y="443446"/>
                            <a:ext cx="591185" cy="268605"/>
                          </a:xfrm>
                          <a:custGeom>
                            <a:avLst/>
                            <a:gdLst/>
                            <a:ahLst/>
                            <a:cxnLst/>
                            <a:rect l="l" t="t" r="r" b="b"/>
                            <a:pathLst>
                              <a:path w="591185" h="268605">
                                <a:moveTo>
                                  <a:pt x="590853" y="0"/>
                                </a:moveTo>
                                <a:lnTo>
                                  <a:pt x="0" y="0"/>
                                </a:lnTo>
                                <a:lnTo>
                                  <a:pt x="0" y="268509"/>
                                </a:lnTo>
                                <a:lnTo>
                                  <a:pt x="590853" y="268509"/>
                                </a:lnTo>
                                <a:lnTo>
                                  <a:pt x="590853" y="0"/>
                                </a:lnTo>
                                <a:close/>
                              </a:path>
                            </a:pathLst>
                          </a:custGeom>
                          <a:solidFill>
                            <a:srgbClr val="6FAC46"/>
                          </a:solidFill>
                        </wps:spPr>
                        <wps:bodyPr wrap="square" lIns="0" tIns="0" rIns="0" bIns="0" rtlCol="0">
                          <a:prstTxWarp prst="textNoShape">
                            <a:avLst/>
                          </a:prstTxWarp>
                          <a:noAutofit/>
                        </wps:bodyPr>
                      </wps:wsp>
                      <wps:wsp>
                        <wps:cNvPr id="81" name="Graphic 81"/>
                        <wps:cNvSpPr/>
                        <wps:spPr>
                          <a:xfrm>
                            <a:off x="2015601" y="443446"/>
                            <a:ext cx="591185" cy="268605"/>
                          </a:xfrm>
                          <a:custGeom>
                            <a:avLst/>
                            <a:gdLst/>
                            <a:ahLst/>
                            <a:cxnLst/>
                            <a:rect l="l" t="t" r="r" b="b"/>
                            <a:pathLst>
                              <a:path w="591185" h="268605">
                                <a:moveTo>
                                  <a:pt x="0" y="0"/>
                                </a:moveTo>
                                <a:lnTo>
                                  <a:pt x="590853" y="0"/>
                                </a:lnTo>
                                <a:lnTo>
                                  <a:pt x="590853" y="268509"/>
                                </a:lnTo>
                                <a:lnTo>
                                  <a:pt x="0" y="268509"/>
                                </a:lnTo>
                                <a:lnTo>
                                  <a:pt x="0" y="0"/>
                                </a:lnTo>
                                <a:close/>
                              </a:path>
                            </a:pathLst>
                          </a:custGeom>
                          <a:ln w="6647">
                            <a:solidFill>
                              <a:srgbClr val="2E528F"/>
                            </a:solidFill>
                            <a:prstDash val="solid"/>
                          </a:ln>
                        </wps:spPr>
                        <wps:bodyPr wrap="square" lIns="0" tIns="0" rIns="0" bIns="0" rtlCol="0">
                          <a:prstTxWarp prst="textNoShape">
                            <a:avLst/>
                          </a:prstTxWarp>
                          <a:noAutofit/>
                        </wps:bodyPr>
                      </wps:wsp>
                      <wps:wsp>
                        <wps:cNvPr id="82" name="Graphic 82"/>
                        <wps:cNvSpPr/>
                        <wps:spPr>
                          <a:xfrm>
                            <a:off x="2819140" y="450794"/>
                            <a:ext cx="591185" cy="261620"/>
                          </a:xfrm>
                          <a:custGeom>
                            <a:avLst/>
                            <a:gdLst/>
                            <a:ahLst/>
                            <a:cxnLst/>
                            <a:rect l="l" t="t" r="r" b="b"/>
                            <a:pathLst>
                              <a:path w="591185" h="261620">
                                <a:moveTo>
                                  <a:pt x="590647" y="0"/>
                                </a:moveTo>
                                <a:lnTo>
                                  <a:pt x="0" y="0"/>
                                </a:lnTo>
                                <a:lnTo>
                                  <a:pt x="0" y="261161"/>
                                </a:lnTo>
                                <a:lnTo>
                                  <a:pt x="590647" y="261161"/>
                                </a:lnTo>
                                <a:lnTo>
                                  <a:pt x="590647" y="0"/>
                                </a:lnTo>
                                <a:close/>
                              </a:path>
                            </a:pathLst>
                          </a:custGeom>
                          <a:solidFill>
                            <a:srgbClr val="6FAC46"/>
                          </a:solidFill>
                        </wps:spPr>
                        <wps:bodyPr wrap="square" lIns="0" tIns="0" rIns="0" bIns="0" rtlCol="0">
                          <a:prstTxWarp prst="textNoShape">
                            <a:avLst/>
                          </a:prstTxWarp>
                          <a:noAutofit/>
                        </wps:bodyPr>
                      </wps:wsp>
                      <wps:wsp>
                        <wps:cNvPr id="83" name="Graphic 83"/>
                        <wps:cNvSpPr/>
                        <wps:spPr>
                          <a:xfrm>
                            <a:off x="2819140" y="450794"/>
                            <a:ext cx="591185" cy="261620"/>
                          </a:xfrm>
                          <a:custGeom>
                            <a:avLst/>
                            <a:gdLst/>
                            <a:ahLst/>
                            <a:cxnLst/>
                            <a:rect l="l" t="t" r="r" b="b"/>
                            <a:pathLst>
                              <a:path w="591185" h="261620">
                                <a:moveTo>
                                  <a:pt x="0" y="0"/>
                                </a:moveTo>
                                <a:lnTo>
                                  <a:pt x="590647" y="0"/>
                                </a:lnTo>
                                <a:lnTo>
                                  <a:pt x="590647" y="261161"/>
                                </a:lnTo>
                                <a:lnTo>
                                  <a:pt x="0" y="261161"/>
                                </a:lnTo>
                                <a:lnTo>
                                  <a:pt x="0" y="0"/>
                                </a:lnTo>
                                <a:close/>
                              </a:path>
                            </a:pathLst>
                          </a:custGeom>
                          <a:ln w="6647">
                            <a:solidFill>
                              <a:srgbClr val="2E528F"/>
                            </a:solidFill>
                            <a:prstDash val="solid"/>
                          </a:ln>
                        </wps:spPr>
                        <wps:bodyPr wrap="square" lIns="0" tIns="0" rIns="0" bIns="0" rtlCol="0">
                          <a:prstTxWarp prst="textNoShape">
                            <a:avLst/>
                          </a:prstTxWarp>
                          <a:noAutofit/>
                        </wps:bodyPr>
                      </wps:wsp>
                      <pic:pic>
                        <pic:nvPicPr>
                          <pic:cNvPr id="84" name="Image 84"/>
                          <pic:cNvPicPr/>
                        </pic:nvPicPr>
                        <pic:blipFill>
                          <a:blip r:embed="rId41" cstate="print"/>
                          <a:stretch>
                            <a:fillRect/>
                          </a:stretch>
                        </pic:blipFill>
                        <pic:spPr>
                          <a:xfrm>
                            <a:off x="1614592" y="1882259"/>
                            <a:ext cx="183982" cy="193290"/>
                          </a:xfrm>
                          <a:prstGeom prst="rect">
                            <a:avLst/>
                          </a:prstGeom>
                        </pic:spPr>
                      </pic:pic>
                      <pic:pic>
                        <pic:nvPicPr>
                          <pic:cNvPr id="85" name="Image 85"/>
                          <pic:cNvPicPr/>
                        </pic:nvPicPr>
                        <pic:blipFill>
                          <a:blip r:embed="rId42" cstate="print"/>
                          <a:stretch>
                            <a:fillRect/>
                          </a:stretch>
                        </pic:blipFill>
                        <pic:spPr>
                          <a:xfrm>
                            <a:off x="1195184" y="1644666"/>
                            <a:ext cx="425452" cy="460964"/>
                          </a:xfrm>
                          <a:prstGeom prst="rect">
                            <a:avLst/>
                          </a:prstGeom>
                        </pic:spPr>
                      </pic:pic>
                      <pic:pic>
                        <pic:nvPicPr>
                          <pic:cNvPr id="86" name="Image 86"/>
                          <pic:cNvPicPr/>
                        </pic:nvPicPr>
                        <pic:blipFill>
                          <a:blip r:embed="rId43" cstate="print"/>
                          <a:stretch>
                            <a:fillRect/>
                          </a:stretch>
                        </pic:blipFill>
                        <pic:spPr>
                          <a:xfrm>
                            <a:off x="2199326" y="1701691"/>
                            <a:ext cx="277898" cy="366039"/>
                          </a:xfrm>
                          <a:prstGeom prst="rect">
                            <a:avLst/>
                          </a:prstGeom>
                        </pic:spPr>
                      </pic:pic>
                      <pic:pic>
                        <pic:nvPicPr>
                          <pic:cNvPr id="87" name="Image 87"/>
                          <pic:cNvPicPr/>
                        </pic:nvPicPr>
                        <pic:blipFill>
                          <a:blip r:embed="rId44" cstate="print"/>
                          <a:stretch>
                            <a:fillRect/>
                          </a:stretch>
                        </pic:blipFill>
                        <pic:spPr>
                          <a:xfrm>
                            <a:off x="2444608" y="1857743"/>
                            <a:ext cx="226688" cy="241054"/>
                          </a:xfrm>
                          <a:prstGeom prst="rect">
                            <a:avLst/>
                          </a:prstGeom>
                        </pic:spPr>
                      </pic:pic>
                      <pic:pic>
                        <pic:nvPicPr>
                          <pic:cNvPr id="88" name="Image 88"/>
                          <pic:cNvPicPr/>
                        </pic:nvPicPr>
                        <pic:blipFill>
                          <a:blip r:embed="rId45" cstate="print"/>
                          <a:stretch>
                            <a:fillRect/>
                          </a:stretch>
                        </pic:blipFill>
                        <pic:spPr>
                          <a:xfrm>
                            <a:off x="3032717" y="1864135"/>
                            <a:ext cx="286502" cy="193527"/>
                          </a:xfrm>
                          <a:prstGeom prst="rect">
                            <a:avLst/>
                          </a:prstGeom>
                        </pic:spPr>
                      </pic:pic>
                      <wps:wsp>
                        <wps:cNvPr id="89" name="Graphic 89"/>
                        <wps:cNvSpPr/>
                        <wps:spPr>
                          <a:xfrm>
                            <a:off x="1030319" y="1658607"/>
                            <a:ext cx="3618865" cy="839469"/>
                          </a:xfrm>
                          <a:custGeom>
                            <a:avLst/>
                            <a:gdLst/>
                            <a:ahLst/>
                            <a:cxnLst/>
                            <a:rect l="l" t="t" r="r" b="b"/>
                            <a:pathLst>
                              <a:path w="3618865" h="839469">
                                <a:moveTo>
                                  <a:pt x="0" y="139817"/>
                                </a:moveTo>
                                <a:lnTo>
                                  <a:pt x="7102" y="95557"/>
                                </a:lnTo>
                                <a:lnTo>
                                  <a:pt x="26887" y="57167"/>
                                </a:lnTo>
                                <a:lnTo>
                                  <a:pt x="57069" y="26926"/>
                                </a:lnTo>
                                <a:lnTo>
                                  <a:pt x="95362" y="7111"/>
                                </a:lnTo>
                                <a:lnTo>
                                  <a:pt x="139480" y="0"/>
                                </a:lnTo>
                                <a:lnTo>
                                  <a:pt x="3479189" y="0"/>
                                </a:lnTo>
                                <a:lnTo>
                                  <a:pt x="3523341" y="7111"/>
                                </a:lnTo>
                                <a:lnTo>
                                  <a:pt x="3561654" y="26926"/>
                                </a:lnTo>
                                <a:lnTo>
                                  <a:pt x="3591846" y="57167"/>
                                </a:lnTo>
                                <a:lnTo>
                                  <a:pt x="3611634" y="95557"/>
                                </a:lnTo>
                                <a:lnTo>
                                  <a:pt x="3618738" y="139817"/>
                                </a:lnTo>
                                <a:lnTo>
                                  <a:pt x="3618738" y="699313"/>
                                </a:lnTo>
                                <a:lnTo>
                                  <a:pt x="3611634" y="743590"/>
                                </a:lnTo>
                                <a:lnTo>
                                  <a:pt x="3591846" y="782016"/>
                                </a:lnTo>
                                <a:lnTo>
                                  <a:pt x="3561654" y="812300"/>
                                </a:lnTo>
                                <a:lnTo>
                                  <a:pt x="3523341" y="832150"/>
                                </a:lnTo>
                                <a:lnTo>
                                  <a:pt x="3479189" y="839276"/>
                                </a:lnTo>
                                <a:lnTo>
                                  <a:pt x="139480" y="839276"/>
                                </a:lnTo>
                                <a:lnTo>
                                  <a:pt x="95362" y="832150"/>
                                </a:lnTo>
                                <a:lnTo>
                                  <a:pt x="57069" y="812299"/>
                                </a:lnTo>
                                <a:lnTo>
                                  <a:pt x="26887" y="782016"/>
                                </a:lnTo>
                                <a:lnTo>
                                  <a:pt x="7102" y="743590"/>
                                </a:lnTo>
                                <a:lnTo>
                                  <a:pt x="0" y="699313"/>
                                </a:lnTo>
                                <a:lnTo>
                                  <a:pt x="0" y="139817"/>
                                </a:lnTo>
                                <a:close/>
                              </a:path>
                            </a:pathLst>
                          </a:custGeom>
                          <a:ln w="13466">
                            <a:solidFill>
                              <a:srgbClr val="538235"/>
                            </a:solidFill>
                            <a:prstDash val="solid"/>
                          </a:ln>
                        </wps:spPr>
                        <wps:bodyPr wrap="square" lIns="0" tIns="0" rIns="0" bIns="0" rtlCol="0">
                          <a:prstTxWarp prst="textNoShape">
                            <a:avLst/>
                          </a:prstTxWarp>
                          <a:noAutofit/>
                        </wps:bodyPr>
                      </wps:wsp>
                      <pic:pic>
                        <pic:nvPicPr>
                          <pic:cNvPr id="90" name="Image 90"/>
                          <pic:cNvPicPr/>
                        </pic:nvPicPr>
                        <pic:blipFill>
                          <a:blip r:embed="rId46" cstate="print"/>
                          <a:stretch>
                            <a:fillRect/>
                          </a:stretch>
                        </pic:blipFill>
                        <pic:spPr>
                          <a:xfrm>
                            <a:off x="2815435" y="1259056"/>
                            <a:ext cx="460532" cy="323736"/>
                          </a:xfrm>
                          <a:prstGeom prst="rect">
                            <a:avLst/>
                          </a:prstGeom>
                        </pic:spPr>
                      </pic:pic>
                      <wps:wsp>
                        <wps:cNvPr id="91" name="Graphic 91"/>
                        <wps:cNvSpPr/>
                        <wps:spPr>
                          <a:xfrm>
                            <a:off x="470476" y="395581"/>
                            <a:ext cx="3001645" cy="1307465"/>
                          </a:xfrm>
                          <a:custGeom>
                            <a:avLst/>
                            <a:gdLst/>
                            <a:ahLst/>
                            <a:cxnLst/>
                            <a:rect l="l" t="t" r="r" b="b"/>
                            <a:pathLst>
                              <a:path w="3001645" h="1307465">
                                <a:moveTo>
                                  <a:pt x="624746" y="372617"/>
                                </a:moveTo>
                                <a:lnTo>
                                  <a:pt x="632959" y="331953"/>
                                </a:lnTo>
                                <a:lnTo>
                                  <a:pt x="655362" y="298802"/>
                                </a:lnTo>
                                <a:lnTo>
                                  <a:pt x="688596" y="276481"/>
                                </a:lnTo>
                                <a:lnTo>
                                  <a:pt x="729304" y="268303"/>
                                </a:lnTo>
                                <a:lnTo>
                                  <a:pt x="2897117" y="268304"/>
                                </a:lnTo>
                                <a:lnTo>
                                  <a:pt x="2937508" y="276481"/>
                                </a:lnTo>
                                <a:lnTo>
                                  <a:pt x="2970579" y="298803"/>
                                </a:lnTo>
                                <a:lnTo>
                                  <a:pt x="2992922" y="331953"/>
                                </a:lnTo>
                                <a:lnTo>
                                  <a:pt x="3001127" y="372617"/>
                                </a:lnTo>
                                <a:lnTo>
                                  <a:pt x="3001127" y="790146"/>
                                </a:lnTo>
                                <a:lnTo>
                                  <a:pt x="2992922" y="830839"/>
                                </a:lnTo>
                                <a:lnTo>
                                  <a:pt x="2970579" y="863986"/>
                                </a:lnTo>
                                <a:lnTo>
                                  <a:pt x="2937508" y="886292"/>
                                </a:lnTo>
                                <a:lnTo>
                                  <a:pt x="2897117" y="894460"/>
                                </a:lnTo>
                                <a:lnTo>
                                  <a:pt x="729304" y="894460"/>
                                </a:lnTo>
                                <a:lnTo>
                                  <a:pt x="688596" y="886292"/>
                                </a:lnTo>
                                <a:lnTo>
                                  <a:pt x="655362" y="863986"/>
                                </a:lnTo>
                                <a:lnTo>
                                  <a:pt x="632959" y="830839"/>
                                </a:lnTo>
                                <a:lnTo>
                                  <a:pt x="624746" y="790146"/>
                                </a:lnTo>
                                <a:lnTo>
                                  <a:pt x="624746" y="372617"/>
                                </a:lnTo>
                                <a:close/>
                              </a:path>
                              <a:path w="3001645" h="1307465">
                                <a:moveTo>
                                  <a:pt x="0" y="113515"/>
                                </a:moveTo>
                                <a:lnTo>
                                  <a:pt x="8928" y="69241"/>
                                </a:lnTo>
                                <a:lnTo>
                                  <a:pt x="33249" y="33168"/>
                                </a:lnTo>
                                <a:lnTo>
                                  <a:pt x="69263" y="8890"/>
                                </a:lnTo>
                                <a:lnTo>
                                  <a:pt x="113272" y="0"/>
                                </a:lnTo>
                                <a:lnTo>
                                  <a:pt x="566497" y="0"/>
                                </a:lnTo>
                                <a:lnTo>
                                  <a:pt x="610730" y="8891"/>
                                </a:lnTo>
                                <a:lnTo>
                                  <a:pt x="646769" y="33168"/>
                                </a:lnTo>
                                <a:lnTo>
                                  <a:pt x="671024" y="69241"/>
                                </a:lnTo>
                                <a:lnTo>
                                  <a:pt x="679907" y="113515"/>
                                </a:lnTo>
                                <a:lnTo>
                                  <a:pt x="679907" y="1193803"/>
                                </a:lnTo>
                                <a:lnTo>
                                  <a:pt x="671024" y="1238089"/>
                                </a:lnTo>
                                <a:lnTo>
                                  <a:pt x="646769" y="1274185"/>
                                </a:lnTo>
                                <a:lnTo>
                                  <a:pt x="610730" y="1298486"/>
                                </a:lnTo>
                                <a:lnTo>
                                  <a:pt x="566497" y="1307388"/>
                                </a:lnTo>
                                <a:lnTo>
                                  <a:pt x="113272" y="1307388"/>
                                </a:lnTo>
                                <a:lnTo>
                                  <a:pt x="69263" y="1298486"/>
                                </a:lnTo>
                                <a:lnTo>
                                  <a:pt x="33249" y="1274184"/>
                                </a:lnTo>
                                <a:lnTo>
                                  <a:pt x="8928" y="1238088"/>
                                </a:lnTo>
                                <a:lnTo>
                                  <a:pt x="0" y="1193803"/>
                                </a:lnTo>
                                <a:lnTo>
                                  <a:pt x="0" y="113515"/>
                                </a:lnTo>
                                <a:close/>
                              </a:path>
                            </a:pathLst>
                          </a:custGeom>
                          <a:ln w="20618">
                            <a:solidFill>
                              <a:srgbClr val="C00000"/>
                            </a:solidFill>
                            <a:prstDash val="solid"/>
                          </a:ln>
                        </wps:spPr>
                        <wps:bodyPr wrap="square" lIns="0" tIns="0" rIns="0" bIns="0" rtlCol="0">
                          <a:prstTxWarp prst="textNoShape">
                            <a:avLst/>
                          </a:prstTxWarp>
                          <a:noAutofit/>
                        </wps:bodyPr>
                      </wps:wsp>
                      <wps:wsp>
                        <wps:cNvPr id="92" name="Graphic 92"/>
                        <wps:cNvSpPr/>
                        <wps:spPr>
                          <a:xfrm>
                            <a:off x="1081775" y="17264"/>
                            <a:ext cx="822960" cy="612140"/>
                          </a:xfrm>
                          <a:custGeom>
                            <a:avLst/>
                            <a:gdLst/>
                            <a:ahLst/>
                            <a:cxnLst/>
                            <a:rect l="l" t="t" r="r" b="b"/>
                            <a:pathLst>
                              <a:path w="822960" h="612140">
                                <a:moveTo>
                                  <a:pt x="675310" y="165020"/>
                                </a:moveTo>
                                <a:lnTo>
                                  <a:pt x="472778" y="165020"/>
                                </a:lnTo>
                                <a:lnTo>
                                  <a:pt x="822612" y="611529"/>
                                </a:lnTo>
                                <a:lnTo>
                                  <a:pt x="675310" y="165020"/>
                                </a:lnTo>
                                <a:close/>
                              </a:path>
                              <a:path w="822960" h="612140">
                                <a:moveTo>
                                  <a:pt x="782956" y="0"/>
                                </a:moveTo>
                                <a:lnTo>
                                  <a:pt x="27374" y="0"/>
                                </a:lnTo>
                                <a:lnTo>
                                  <a:pt x="0" y="27331"/>
                                </a:lnTo>
                                <a:lnTo>
                                  <a:pt x="0" y="137276"/>
                                </a:lnTo>
                                <a:lnTo>
                                  <a:pt x="27374" y="165020"/>
                                </a:lnTo>
                                <a:lnTo>
                                  <a:pt x="782956" y="165020"/>
                                </a:lnTo>
                                <a:lnTo>
                                  <a:pt x="793522" y="162867"/>
                                </a:lnTo>
                                <a:lnTo>
                                  <a:pt x="802183" y="156968"/>
                                </a:lnTo>
                                <a:lnTo>
                                  <a:pt x="808041" y="148159"/>
                                </a:lnTo>
                                <a:lnTo>
                                  <a:pt x="810193" y="137276"/>
                                </a:lnTo>
                                <a:lnTo>
                                  <a:pt x="810193" y="27331"/>
                                </a:lnTo>
                                <a:lnTo>
                                  <a:pt x="808041" y="16513"/>
                                </a:lnTo>
                                <a:lnTo>
                                  <a:pt x="802183" y="7845"/>
                                </a:lnTo>
                                <a:lnTo>
                                  <a:pt x="793522" y="2088"/>
                                </a:lnTo>
                                <a:lnTo>
                                  <a:pt x="782956" y="0"/>
                                </a:lnTo>
                                <a:close/>
                              </a:path>
                            </a:pathLst>
                          </a:custGeom>
                          <a:solidFill>
                            <a:srgbClr val="FAE4D5"/>
                          </a:solidFill>
                        </wps:spPr>
                        <wps:bodyPr wrap="square" lIns="0" tIns="0" rIns="0" bIns="0" rtlCol="0">
                          <a:prstTxWarp prst="textNoShape">
                            <a:avLst/>
                          </a:prstTxWarp>
                          <a:noAutofit/>
                        </wps:bodyPr>
                      </wps:wsp>
                      <wps:wsp>
                        <wps:cNvPr id="93" name="Graphic 93"/>
                        <wps:cNvSpPr/>
                        <wps:spPr>
                          <a:xfrm>
                            <a:off x="1081775" y="17264"/>
                            <a:ext cx="822960" cy="612140"/>
                          </a:xfrm>
                          <a:custGeom>
                            <a:avLst/>
                            <a:gdLst/>
                            <a:ahLst/>
                            <a:cxnLst/>
                            <a:rect l="l" t="t" r="r" b="b"/>
                            <a:pathLst>
                              <a:path w="822960" h="612140">
                                <a:moveTo>
                                  <a:pt x="0" y="27331"/>
                                </a:moveTo>
                                <a:lnTo>
                                  <a:pt x="2174" y="16513"/>
                                </a:lnTo>
                                <a:lnTo>
                                  <a:pt x="8078" y="7845"/>
                                </a:lnTo>
                                <a:lnTo>
                                  <a:pt x="16787" y="2088"/>
                                </a:lnTo>
                                <a:lnTo>
                                  <a:pt x="27374" y="0"/>
                                </a:lnTo>
                                <a:lnTo>
                                  <a:pt x="472778" y="0"/>
                                </a:lnTo>
                                <a:lnTo>
                                  <a:pt x="675310" y="0"/>
                                </a:lnTo>
                                <a:lnTo>
                                  <a:pt x="782956" y="0"/>
                                </a:lnTo>
                                <a:lnTo>
                                  <a:pt x="793522" y="2088"/>
                                </a:lnTo>
                                <a:lnTo>
                                  <a:pt x="802183" y="7845"/>
                                </a:lnTo>
                                <a:lnTo>
                                  <a:pt x="808041" y="16513"/>
                                </a:lnTo>
                                <a:lnTo>
                                  <a:pt x="810193" y="27331"/>
                                </a:lnTo>
                                <a:lnTo>
                                  <a:pt x="810193" y="96004"/>
                                </a:lnTo>
                                <a:lnTo>
                                  <a:pt x="810193" y="137276"/>
                                </a:lnTo>
                                <a:lnTo>
                                  <a:pt x="808041" y="148158"/>
                                </a:lnTo>
                                <a:lnTo>
                                  <a:pt x="802183" y="156968"/>
                                </a:lnTo>
                                <a:lnTo>
                                  <a:pt x="793522" y="162867"/>
                                </a:lnTo>
                                <a:lnTo>
                                  <a:pt x="782956" y="165020"/>
                                </a:lnTo>
                                <a:lnTo>
                                  <a:pt x="675310" y="165020"/>
                                </a:lnTo>
                                <a:lnTo>
                                  <a:pt x="822612" y="611529"/>
                                </a:lnTo>
                                <a:lnTo>
                                  <a:pt x="472778" y="165020"/>
                                </a:lnTo>
                                <a:lnTo>
                                  <a:pt x="27374" y="165020"/>
                                </a:lnTo>
                                <a:lnTo>
                                  <a:pt x="16787" y="162867"/>
                                </a:lnTo>
                                <a:lnTo>
                                  <a:pt x="8078" y="156968"/>
                                </a:lnTo>
                                <a:lnTo>
                                  <a:pt x="2174" y="148158"/>
                                </a:lnTo>
                                <a:lnTo>
                                  <a:pt x="0" y="137276"/>
                                </a:lnTo>
                                <a:lnTo>
                                  <a:pt x="0" y="96004"/>
                                </a:lnTo>
                                <a:lnTo>
                                  <a:pt x="0" y="27331"/>
                                </a:lnTo>
                                <a:close/>
                              </a:path>
                            </a:pathLst>
                          </a:custGeom>
                          <a:ln w="6646">
                            <a:solidFill>
                              <a:srgbClr val="000000"/>
                            </a:solidFill>
                            <a:prstDash val="solid"/>
                          </a:ln>
                        </wps:spPr>
                        <wps:bodyPr wrap="square" lIns="0" tIns="0" rIns="0" bIns="0" rtlCol="0">
                          <a:prstTxWarp prst="textNoShape">
                            <a:avLst/>
                          </a:prstTxWarp>
                          <a:noAutofit/>
                        </wps:bodyPr>
                      </wps:wsp>
                      <wps:wsp>
                        <wps:cNvPr id="94" name="Graphic 94"/>
                        <wps:cNvSpPr/>
                        <wps:spPr>
                          <a:xfrm>
                            <a:off x="1356277" y="684555"/>
                            <a:ext cx="309245" cy="158750"/>
                          </a:xfrm>
                          <a:custGeom>
                            <a:avLst/>
                            <a:gdLst/>
                            <a:ahLst/>
                            <a:cxnLst/>
                            <a:rect l="l" t="t" r="r" b="b"/>
                            <a:pathLst>
                              <a:path w="309245" h="158750">
                                <a:moveTo>
                                  <a:pt x="309148" y="0"/>
                                </a:moveTo>
                                <a:lnTo>
                                  <a:pt x="0" y="0"/>
                                </a:lnTo>
                                <a:lnTo>
                                  <a:pt x="0" y="158496"/>
                                </a:lnTo>
                                <a:lnTo>
                                  <a:pt x="309148" y="158496"/>
                                </a:lnTo>
                                <a:lnTo>
                                  <a:pt x="309148" y="0"/>
                                </a:lnTo>
                                <a:close/>
                              </a:path>
                            </a:pathLst>
                          </a:custGeom>
                          <a:solidFill>
                            <a:srgbClr val="EC7C30"/>
                          </a:solidFill>
                        </wps:spPr>
                        <wps:bodyPr wrap="square" lIns="0" tIns="0" rIns="0" bIns="0" rtlCol="0">
                          <a:prstTxWarp prst="textNoShape">
                            <a:avLst/>
                          </a:prstTxWarp>
                          <a:noAutofit/>
                        </wps:bodyPr>
                      </wps:wsp>
                      <wps:wsp>
                        <wps:cNvPr id="95" name="Graphic 95"/>
                        <wps:cNvSpPr/>
                        <wps:spPr>
                          <a:xfrm>
                            <a:off x="1356277" y="684555"/>
                            <a:ext cx="309245" cy="158750"/>
                          </a:xfrm>
                          <a:custGeom>
                            <a:avLst/>
                            <a:gdLst/>
                            <a:ahLst/>
                            <a:cxnLst/>
                            <a:rect l="l" t="t" r="r" b="b"/>
                            <a:pathLst>
                              <a:path w="309245" h="158750">
                                <a:moveTo>
                                  <a:pt x="0" y="0"/>
                                </a:moveTo>
                                <a:lnTo>
                                  <a:pt x="309148" y="0"/>
                                </a:lnTo>
                                <a:lnTo>
                                  <a:pt x="309148" y="158496"/>
                                </a:lnTo>
                                <a:lnTo>
                                  <a:pt x="0" y="158496"/>
                                </a:lnTo>
                                <a:lnTo>
                                  <a:pt x="0" y="0"/>
                                </a:lnTo>
                                <a:close/>
                              </a:path>
                            </a:pathLst>
                          </a:custGeom>
                          <a:ln w="6647">
                            <a:solidFill>
                              <a:srgbClr val="2E528F"/>
                            </a:solidFill>
                            <a:prstDash val="solid"/>
                          </a:ln>
                        </wps:spPr>
                        <wps:bodyPr wrap="square" lIns="0" tIns="0" rIns="0" bIns="0" rtlCol="0">
                          <a:prstTxWarp prst="textNoShape">
                            <a:avLst/>
                          </a:prstTxWarp>
                          <a:noAutofit/>
                        </wps:bodyPr>
                      </wps:wsp>
                      <wps:wsp>
                        <wps:cNvPr id="96" name="Graphic 96"/>
                        <wps:cNvSpPr/>
                        <wps:spPr>
                          <a:xfrm>
                            <a:off x="2166470" y="684555"/>
                            <a:ext cx="309245" cy="158750"/>
                          </a:xfrm>
                          <a:custGeom>
                            <a:avLst/>
                            <a:gdLst/>
                            <a:ahLst/>
                            <a:cxnLst/>
                            <a:rect l="l" t="t" r="r" b="b"/>
                            <a:pathLst>
                              <a:path w="309245" h="158750">
                                <a:moveTo>
                                  <a:pt x="309011" y="0"/>
                                </a:moveTo>
                                <a:lnTo>
                                  <a:pt x="0" y="0"/>
                                </a:lnTo>
                                <a:lnTo>
                                  <a:pt x="0" y="158496"/>
                                </a:lnTo>
                                <a:lnTo>
                                  <a:pt x="309011" y="158496"/>
                                </a:lnTo>
                                <a:lnTo>
                                  <a:pt x="309011" y="0"/>
                                </a:lnTo>
                                <a:close/>
                              </a:path>
                            </a:pathLst>
                          </a:custGeom>
                          <a:solidFill>
                            <a:srgbClr val="EC7C30"/>
                          </a:solidFill>
                        </wps:spPr>
                        <wps:bodyPr wrap="square" lIns="0" tIns="0" rIns="0" bIns="0" rtlCol="0">
                          <a:prstTxWarp prst="textNoShape">
                            <a:avLst/>
                          </a:prstTxWarp>
                          <a:noAutofit/>
                        </wps:bodyPr>
                      </wps:wsp>
                      <wps:wsp>
                        <wps:cNvPr id="97" name="Graphic 97"/>
                        <wps:cNvSpPr/>
                        <wps:spPr>
                          <a:xfrm>
                            <a:off x="2166470" y="684555"/>
                            <a:ext cx="309245" cy="158750"/>
                          </a:xfrm>
                          <a:custGeom>
                            <a:avLst/>
                            <a:gdLst/>
                            <a:ahLst/>
                            <a:cxnLst/>
                            <a:rect l="l" t="t" r="r" b="b"/>
                            <a:pathLst>
                              <a:path w="309245" h="158750">
                                <a:moveTo>
                                  <a:pt x="0" y="0"/>
                                </a:moveTo>
                                <a:lnTo>
                                  <a:pt x="309011" y="0"/>
                                </a:lnTo>
                                <a:lnTo>
                                  <a:pt x="309011" y="158496"/>
                                </a:lnTo>
                                <a:lnTo>
                                  <a:pt x="0" y="158496"/>
                                </a:lnTo>
                                <a:lnTo>
                                  <a:pt x="0" y="0"/>
                                </a:lnTo>
                                <a:close/>
                              </a:path>
                            </a:pathLst>
                          </a:custGeom>
                          <a:ln w="6647">
                            <a:solidFill>
                              <a:srgbClr val="2E528F"/>
                            </a:solidFill>
                            <a:prstDash val="solid"/>
                          </a:ln>
                        </wps:spPr>
                        <wps:bodyPr wrap="square" lIns="0" tIns="0" rIns="0" bIns="0" rtlCol="0">
                          <a:prstTxWarp prst="textNoShape">
                            <a:avLst/>
                          </a:prstTxWarp>
                          <a:noAutofit/>
                        </wps:bodyPr>
                      </wps:wsp>
                      <wps:wsp>
                        <wps:cNvPr id="98" name="Graphic 98"/>
                        <wps:cNvSpPr/>
                        <wps:spPr>
                          <a:xfrm>
                            <a:off x="2977213" y="684555"/>
                            <a:ext cx="309245" cy="158750"/>
                          </a:xfrm>
                          <a:custGeom>
                            <a:avLst/>
                            <a:gdLst/>
                            <a:ahLst/>
                            <a:cxnLst/>
                            <a:rect l="l" t="t" r="r" b="b"/>
                            <a:pathLst>
                              <a:path w="309245" h="158750">
                                <a:moveTo>
                                  <a:pt x="308942" y="0"/>
                                </a:moveTo>
                                <a:lnTo>
                                  <a:pt x="0" y="0"/>
                                </a:lnTo>
                                <a:lnTo>
                                  <a:pt x="0" y="158496"/>
                                </a:lnTo>
                                <a:lnTo>
                                  <a:pt x="308942" y="158496"/>
                                </a:lnTo>
                                <a:lnTo>
                                  <a:pt x="308942" y="0"/>
                                </a:lnTo>
                                <a:close/>
                              </a:path>
                            </a:pathLst>
                          </a:custGeom>
                          <a:solidFill>
                            <a:srgbClr val="EC7C30"/>
                          </a:solidFill>
                        </wps:spPr>
                        <wps:bodyPr wrap="square" lIns="0" tIns="0" rIns="0" bIns="0" rtlCol="0">
                          <a:prstTxWarp prst="textNoShape">
                            <a:avLst/>
                          </a:prstTxWarp>
                          <a:noAutofit/>
                        </wps:bodyPr>
                      </wps:wsp>
                      <wps:wsp>
                        <wps:cNvPr id="99" name="Graphic 99"/>
                        <wps:cNvSpPr/>
                        <wps:spPr>
                          <a:xfrm>
                            <a:off x="2977213" y="684555"/>
                            <a:ext cx="309245" cy="158750"/>
                          </a:xfrm>
                          <a:custGeom>
                            <a:avLst/>
                            <a:gdLst/>
                            <a:ahLst/>
                            <a:cxnLst/>
                            <a:rect l="l" t="t" r="r" b="b"/>
                            <a:pathLst>
                              <a:path w="309245" h="158750">
                                <a:moveTo>
                                  <a:pt x="0" y="0"/>
                                </a:moveTo>
                                <a:lnTo>
                                  <a:pt x="308942" y="0"/>
                                </a:lnTo>
                                <a:lnTo>
                                  <a:pt x="308942" y="158496"/>
                                </a:lnTo>
                                <a:lnTo>
                                  <a:pt x="0" y="158496"/>
                                </a:lnTo>
                                <a:lnTo>
                                  <a:pt x="0" y="0"/>
                                </a:lnTo>
                                <a:close/>
                              </a:path>
                            </a:pathLst>
                          </a:custGeom>
                          <a:ln w="6647">
                            <a:solidFill>
                              <a:srgbClr val="2E528F"/>
                            </a:solidFill>
                            <a:prstDash val="solid"/>
                          </a:ln>
                        </wps:spPr>
                        <wps:bodyPr wrap="square" lIns="0" tIns="0" rIns="0" bIns="0" rtlCol="0">
                          <a:prstTxWarp prst="textNoShape">
                            <a:avLst/>
                          </a:prstTxWarp>
                          <a:noAutofit/>
                        </wps:bodyPr>
                      </wps:wsp>
                      <wps:wsp>
                        <wps:cNvPr id="100" name="Textbox 100"/>
                        <wps:cNvSpPr txBox="1"/>
                        <wps:spPr>
                          <a:xfrm>
                            <a:off x="22876" y="31031"/>
                            <a:ext cx="708660" cy="124460"/>
                          </a:xfrm>
                          <a:prstGeom prst="rect">
                            <a:avLst/>
                          </a:prstGeom>
                        </wps:spPr>
                        <wps:txbx>
                          <w:txbxContent>
                            <w:p>
                              <w:pPr>
                                <w:spacing w:line="195" w:lineRule="exact" w:before="0"/>
                                <w:ind w:left="0" w:right="0" w:firstLine="0"/>
                                <w:jc w:val="left"/>
                                <w:rPr>
                                  <w:rFonts w:ascii="Calibri"/>
                                  <w:sz w:val="19"/>
                                </w:rPr>
                              </w:pPr>
                              <w:r>
                                <w:rPr>
                                  <w:rFonts w:ascii="Calibri"/>
                                  <w:spacing w:val="-2"/>
                                  <w:sz w:val="19"/>
                                </w:rPr>
                                <w:t>Orchestration</w:t>
                              </w:r>
                            </w:p>
                          </w:txbxContent>
                        </wps:txbx>
                        <wps:bodyPr wrap="square" lIns="0" tIns="0" rIns="0" bIns="0" rtlCol="0">
                          <a:noAutofit/>
                        </wps:bodyPr>
                      </wps:wsp>
                      <wps:wsp>
                        <wps:cNvPr id="101" name="Textbox 101"/>
                        <wps:cNvSpPr txBox="1"/>
                        <wps:spPr>
                          <a:xfrm>
                            <a:off x="1135427" y="44491"/>
                            <a:ext cx="708660" cy="124460"/>
                          </a:xfrm>
                          <a:prstGeom prst="rect">
                            <a:avLst/>
                          </a:prstGeom>
                        </wps:spPr>
                        <wps:txbx>
                          <w:txbxContent>
                            <w:p>
                              <w:pPr>
                                <w:spacing w:line="195" w:lineRule="exact" w:before="0"/>
                                <w:ind w:left="0" w:right="0" w:firstLine="0"/>
                                <w:jc w:val="left"/>
                                <w:rPr>
                                  <w:rFonts w:ascii="Calibri"/>
                                  <w:sz w:val="19"/>
                                </w:rPr>
                              </w:pPr>
                              <w:r>
                                <w:rPr>
                                  <w:rFonts w:ascii="Calibri"/>
                                  <w:spacing w:val="-2"/>
                                  <w:sz w:val="19"/>
                                </w:rPr>
                                <w:t>Cloudification</w:t>
                              </w:r>
                            </w:p>
                          </w:txbxContent>
                        </wps:txbx>
                        <wps:bodyPr wrap="square" lIns="0" tIns="0" rIns="0" bIns="0" rtlCol="0">
                          <a:noAutofit/>
                        </wps:bodyPr>
                      </wps:wsp>
                      <wps:wsp>
                        <wps:cNvPr id="102" name="Textbox 102"/>
                        <wps:cNvSpPr txBox="1"/>
                        <wps:spPr>
                          <a:xfrm>
                            <a:off x="1355796" y="523326"/>
                            <a:ext cx="307340" cy="292100"/>
                          </a:xfrm>
                          <a:prstGeom prst="rect">
                            <a:avLst/>
                          </a:prstGeom>
                        </wps:spPr>
                        <wps:txbx>
                          <w:txbxContent>
                            <w:p>
                              <w:pPr>
                                <w:spacing w:line="218" w:lineRule="exact" w:before="0"/>
                                <w:ind w:left="-1" w:right="18" w:firstLine="0"/>
                                <w:jc w:val="center"/>
                                <w:rPr>
                                  <w:rFonts w:ascii="Calibri"/>
                                  <w:sz w:val="21"/>
                                </w:rPr>
                              </w:pPr>
                              <w:r>
                                <w:rPr>
                                  <w:rFonts w:ascii="Calibri"/>
                                  <w:color w:val="FFFFFF"/>
                                  <w:sz w:val="21"/>
                                </w:rPr>
                                <w:t>O-</w:t>
                              </w:r>
                              <w:r>
                                <w:rPr>
                                  <w:rFonts w:ascii="Calibri"/>
                                  <w:color w:val="FFFFFF"/>
                                  <w:spacing w:val="-5"/>
                                  <w:sz w:val="21"/>
                                </w:rPr>
                                <w:t>CU</w:t>
                              </w:r>
                            </w:p>
                            <w:p>
                              <w:pPr>
                                <w:spacing w:line="181" w:lineRule="exact" w:before="61"/>
                                <w:ind w:left="17" w:right="18" w:firstLine="0"/>
                                <w:jc w:val="center"/>
                                <w:rPr>
                                  <w:rFonts w:ascii="Calibri"/>
                                  <w:sz w:val="15"/>
                                </w:rPr>
                              </w:pPr>
                              <w:r>
                                <w:rPr>
                                  <w:rFonts w:ascii="Calibri"/>
                                  <w:color w:val="FFFFFF"/>
                                  <w:spacing w:val="-5"/>
                                  <w:sz w:val="15"/>
                                </w:rPr>
                                <w:t>AAL</w:t>
                              </w:r>
                            </w:p>
                          </w:txbxContent>
                        </wps:txbx>
                        <wps:bodyPr wrap="square" lIns="0" tIns="0" rIns="0" bIns="0" rtlCol="0">
                          <a:noAutofit/>
                        </wps:bodyPr>
                      </wps:wsp>
                      <wps:wsp>
                        <wps:cNvPr id="103" name="Textbox 103"/>
                        <wps:cNvSpPr txBox="1"/>
                        <wps:spPr>
                          <a:xfrm>
                            <a:off x="2155287" y="523326"/>
                            <a:ext cx="317500" cy="292100"/>
                          </a:xfrm>
                          <a:prstGeom prst="rect">
                            <a:avLst/>
                          </a:prstGeom>
                        </wps:spPr>
                        <wps:txbx>
                          <w:txbxContent>
                            <w:p>
                              <w:pPr>
                                <w:spacing w:line="218" w:lineRule="exact" w:before="0"/>
                                <w:ind w:left="0" w:right="18" w:firstLine="0"/>
                                <w:jc w:val="center"/>
                                <w:rPr>
                                  <w:rFonts w:ascii="Calibri"/>
                                  <w:sz w:val="21"/>
                                </w:rPr>
                              </w:pPr>
                              <w:r>
                                <w:rPr>
                                  <w:rFonts w:ascii="Calibri"/>
                                  <w:color w:val="FFFFFF"/>
                                  <w:sz w:val="21"/>
                                </w:rPr>
                                <w:t>O-</w:t>
                              </w:r>
                              <w:r>
                                <w:rPr>
                                  <w:rFonts w:ascii="Calibri"/>
                                  <w:color w:val="FFFFFF"/>
                                  <w:spacing w:val="-5"/>
                                  <w:sz w:val="21"/>
                                </w:rPr>
                                <w:t>DU</w:t>
                              </w:r>
                            </w:p>
                            <w:p>
                              <w:pPr>
                                <w:spacing w:line="181" w:lineRule="exact" w:before="61"/>
                                <w:ind w:left="24" w:right="18" w:firstLine="0"/>
                                <w:jc w:val="center"/>
                                <w:rPr>
                                  <w:rFonts w:ascii="Calibri"/>
                                  <w:sz w:val="15"/>
                                </w:rPr>
                              </w:pPr>
                              <w:r>
                                <w:rPr>
                                  <w:rFonts w:ascii="Calibri"/>
                                  <w:color w:val="FFFFFF"/>
                                  <w:spacing w:val="-5"/>
                                  <w:sz w:val="15"/>
                                </w:rPr>
                                <w:t>AAL</w:t>
                              </w:r>
                            </w:p>
                          </w:txbxContent>
                        </wps:txbx>
                        <wps:bodyPr wrap="square" lIns="0" tIns="0" rIns="0" bIns="0" rtlCol="0">
                          <a:noAutofit/>
                        </wps:bodyPr>
                      </wps:wsp>
                      <wps:wsp>
                        <wps:cNvPr id="104" name="Textbox 104"/>
                        <wps:cNvSpPr txBox="1"/>
                        <wps:spPr>
                          <a:xfrm>
                            <a:off x="2964246" y="523326"/>
                            <a:ext cx="309245" cy="292100"/>
                          </a:xfrm>
                          <a:prstGeom prst="rect">
                            <a:avLst/>
                          </a:prstGeom>
                        </wps:spPr>
                        <wps:txbx>
                          <w:txbxContent>
                            <w:p>
                              <w:pPr>
                                <w:spacing w:line="218" w:lineRule="exact" w:before="0"/>
                                <w:ind w:left="0" w:right="18" w:firstLine="0"/>
                                <w:jc w:val="center"/>
                                <w:rPr>
                                  <w:rFonts w:ascii="Calibri"/>
                                  <w:sz w:val="21"/>
                                </w:rPr>
                              </w:pPr>
                              <w:r>
                                <w:rPr>
                                  <w:rFonts w:ascii="Calibri"/>
                                  <w:color w:val="FFFFFF"/>
                                  <w:sz w:val="21"/>
                                </w:rPr>
                                <w:t>O-</w:t>
                              </w:r>
                              <w:r>
                                <w:rPr>
                                  <w:rFonts w:ascii="Calibri"/>
                                  <w:color w:val="FFFFFF"/>
                                  <w:spacing w:val="-5"/>
                                  <w:sz w:val="21"/>
                                </w:rPr>
                                <w:t>RU</w:t>
                              </w:r>
                            </w:p>
                            <w:p>
                              <w:pPr>
                                <w:spacing w:line="181" w:lineRule="exact" w:before="61"/>
                                <w:ind w:left="45" w:right="18" w:firstLine="0"/>
                                <w:jc w:val="center"/>
                                <w:rPr>
                                  <w:rFonts w:ascii="Calibri"/>
                                  <w:sz w:val="15"/>
                                </w:rPr>
                              </w:pPr>
                              <w:r>
                                <w:rPr>
                                  <w:rFonts w:ascii="Calibri"/>
                                  <w:color w:val="FFFFFF"/>
                                  <w:spacing w:val="-5"/>
                                  <w:sz w:val="15"/>
                                </w:rPr>
                                <w:t>AAL</w:t>
                              </w:r>
                            </w:p>
                          </w:txbxContent>
                        </wps:txbx>
                        <wps:bodyPr wrap="square" lIns="0" tIns="0" rIns="0" bIns="0" rtlCol="0">
                          <a:noAutofit/>
                        </wps:bodyPr>
                      </wps:wsp>
                      <wps:wsp>
                        <wps:cNvPr id="105" name="Textbox 105"/>
                        <wps:cNvSpPr txBox="1"/>
                        <wps:spPr>
                          <a:xfrm>
                            <a:off x="3517983" y="512035"/>
                            <a:ext cx="739140" cy="107314"/>
                          </a:xfrm>
                          <a:prstGeom prst="rect">
                            <a:avLst/>
                          </a:prstGeom>
                        </wps:spPr>
                        <wps:txbx>
                          <w:txbxContent>
                            <w:p>
                              <w:pPr>
                                <w:spacing w:line="169" w:lineRule="exact" w:before="0"/>
                                <w:ind w:left="0" w:right="0" w:firstLine="0"/>
                                <w:jc w:val="left"/>
                                <w:rPr>
                                  <w:rFonts w:ascii="Arial"/>
                                  <w:sz w:val="15"/>
                                </w:rPr>
                              </w:pPr>
                              <w:r>
                                <w:rPr>
                                  <w:rFonts w:ascii="Arial"/>
                                  <w:sz w:val="15"/>
                                </w:rPr>
                                <w:t>All</w:t>
                              </w:r>
                              <w:r>
                                <w:rPr>
                                  <w:rFonts w:ascii="Arial"/>
                                  <w:spacing w:val="-1"/>
                                  <w:sz w:val="15"/>
                                </w:rPr>
                                <w:t> </w:t>
                              </w:r>
                              <w:r>
                                <w:rPr>
                                  <w:rFonts w:ascii="Arial"/>
                                  <w:sz w:val="15"/>
                                </w:rPr>
                                <w:t>RAN </w:t>
                              </w:r>
                              <w:r>
                                <w:rPr>
                                  <w:rFonts w:ascii="Arial"/>
                                  <w:spacing w:val="-2"/>
                                  <w:sz w:val="15"/>
                                </w:rPr>
                                <w:t>modules</w:t>
                              </w:r>
                            </w:p>
                          </w:txbxContent>
                        </wps:txbx>
                        <wps:bodyPr wrap="square" lIns="0" tIns="0" rIns="0" bIns="0" rtlCol="0">
                          <a:noAutofit/>
                        </wps:bodyPr>
                      </wps:wsp>
                      <wps:wsp>
                        <wps:cNvPr id="106" name="Textbox 106"/>
                        <wps:cNvSpPr txBox="1"/>
                        <wps:spPr>
                          <a:xfrm>
                            <a:off x="1344064" y="821680"/>
                            <a:ext cx="2880995" cy="334645"/>
                          </a:xfrm>
                          <a:prstGeom prst="rect">
                            <a:avLst/>
                          </a:prstGeom>
                        </wps:spPr>
                        <wps:txbx>
                          <w:txbxContent>
                            <w:p>
                              <w:pPr>
                                <w:spacing w:line="157" w:lineRule="exact" w:before="0"/>
                                <w:ind w:left="3409" w:right="0" w:firstLine="0"/>
                                <w:jc w:val="left"/>
                                <w:rPr>
                                  <w:rFonts w:ascii="Arial"/>
                                  <w:sz w:val="15"/>
                                </w:rPr>
                              </w:pPr>
                              <w:r>
                                <w:rPr>
                                  <w:rFonts w:ascii="Arial"/>
                                  <w:sz w:val="15"/>
                                </w:rPr>
                                <w:t>Support</w:t>
                              </w:r>
                              <w:r>
                                <w:rPr>
                                  <w:rFonts w:ascii="Arial"/>
                                  <w:spacing w:val="-5"/>
                                  <w:sz w:val="15"/>
                                </w:rPr>
                                <w:t> </w:t>
                              </w:r>
                              <w:r>
                                <w:rPr>
                                  <w:rFonts w:ascii="Arial"/>
                                  <w:spacing w:val="-2"/>
                                  <w:sz w:val="15"/>
                                </w:rPr>
                                <w:t>10,000s</w:t>
                              </w:r>
                            </w:p>
                            <w:p>
                              <w:pPr>
                                <w:tabs>
                                  <w:tab w:pos="3409" w:val="left" w:leader="none"/>
                                </w:tabs>
                                <w:spacing w:line="183" w:lineRule="exact" w:before="0"/>
                                <w:ind w:left="0" w:right="0" w:firstLine="0"/>
                                <w:jc w:val="left"/>
                                <w:rPr>
                                  <w:rFonts w:ascii="Arial"/>
                                  <w:sz w:val="15"/>
                                </w:rPr>
                              </w:pPr>
                              <w:r>
                                <w:rPr>
                                  <w:rFonts w:ascii="Calibri"/>
                                  <w:color w:val="FFFFFF"/>
                                  <w:sz w:val="15"/>
                                </w:rPr>
                                <w:t>Cloud</w:t>
                              </w:r>
                              <w:r>
                                <w:rPr>
                                  <w:rFonts w:ascii="Calibri"/>
                                  <w:color w:val="FFFFFF"/>
                                  <w:spacing w:val="-3"/>
                                  <w:sz w:val="15"/>
                                </w:rPr>
                                <w:t> </w:t>
                              </w:r>
                              <w:r>
                                <w:rPr>
                                  <w:rFonts w:ascii="Calibri"/>
                                  <w:color w:val="FFFFFF"/>
                                  <w:sz w:val="15"/>
                                </w:rPr>
                                <w:t>stack</w:t>
                              </w:r>
                              <w:r>
                                <w:rPr>
                                  <w:rFonts w:ascii="Calibri"/>
                                  <w:color w:val="FFFFFF"/>
                                  <w:spacing w:val="30"/>
                                  <w:sz w:val="15"/>
                                </w:rPr>
                                <w:t> </w:t>
                              </w:r>
                              <w:r>
                                <w:rPr>
                                  <w:rFonts w:ascii="Calibri"/>
                                  <w:color w:val="FFFFFF"/>
                                  <w:sz w:val="15"/>
                                </w:rPr>
                                <w:t>(</w:t>
                              </w:r>
                              <w:r>
                                <w:rPr>
                                  <w:rFonts w:ascii="Calibri"/>
                                  <w:color w:val="FFFFFF"/>
                                  <w:spacing w:val="-3"/>
                                  <w:sz w:val="15"/>
                                </w:rPr>
                                <w:t> </w:t>
                              </w:r>
                              <w:r>
                                <w:rPr>
                                  <w:rFonts w:ascii="Calibri"/>
                                  <w:color w:val="FFFFFF"/>
                                  <w:sz w:val="15"/>
                                </w:rPr>
                                <w:t>Containers/VMs,</w:t>
                              </w:r>
                              <w:r>
                                <w:rPr>
                                  <w:rFonts w:ascii="Calibri"/>
                                  <w:color w:val="FFFFFF"/>
                                  <w:spacing w:val="-3"/>
                                  <w:sz w:val="15"/>
                                </w:rPr>
                                <w:t> </w:t>
                              </w:r>
                              <w:r>
                                <w:rPr>
                                  <w:rFonts w:ascii="Calibri"/>
                                  <w:color w:val="FFFFFF"/>
                                  <w:sz w:val="15"/>
                                </w:rPr>
                                <w:t>OS,</w:t>
                              </w:r>
                              <w:r>
                                <w:rPr>
                                  <w:rFonts w:ascii="Calibri"/>
                                  <w:color w:val="FFFFFF"/>
                                  <w:spacing w:val="-2"/>
                                  <w:sz w:val="15"/>
                                </w:rPr>
                                <w:t> </w:t>
                              </w:r>
                              <w:r>
                                <w:rPr>
                                  <w:rFonts w:ascii="Calibri"/>
                                  <w:color w:val="FFFFFF"/>
                                  <w:sz w:val="15"/>
                                </w:rPr>
                                <w:t>Cloud</w:t>
                              </w:r>
                              <w:r>
                                <w:rPr>
                                  <w:rFonts w:ascii="Calibri"/>
                                  <w:color w:val="FFFFFF"/>
                                  <w:spacing w:val="-2"/>
                                  <w:sz w:val="15"/>
                                </w:rPr>
                                <w:t> </w:t>
                              </w:r>
                              <w:r>
                                <w:rPr>
                                  <w:rFonts w:ascii="Calibri"/>
                                  <w:color w:val="FFFFFF"/>
                                  <w:sz w:val="15"/>
                                </w:rPr>
                                <w:t>Mgmt.</w:t>
                              </w:r>
                              <w:r>
                                <w:rPr>
                                  <w:rFonts w:ascii="Calibri"/>
                                  <w:color w:val="FFFFFF"/>
                                  <w:spacing w:val="-3"/>
                                  <w:sz w:val="15"/>
                                </w:rPr>
                                <w:t> </w:t>
                              </w:r>
                              <w:r>
                                <w:rPr>
                                  <w:rFonts w:ascii="Calibri"/>
                                  <w:color w:val="FFFFFF"/>
                                  <w:spacing w:val="-10"/>
                                  <w:sz w:val="15"/>
                                </w:rPr>
                                <w:t>)</w:t>
                              </w:r>
                              <w:r>
                                <w:rPr>
                                  <w:rFonts w:ascii="Calibri"/>
                                  <w:color w:val="FFFFFF"/>
                                  <w:sz w:val="15"/>
                                </w:rPr>
                                <w:tab/>
                              </w:r>
                              <w:r>
                                <w:rPr>
                                  <w:rFonts w:ascii="Arial"/>
                                  <w:position w:val="-1"/>
                                  <w:sz w:val="15"/>
                                </w:rPr>
                                <w:t>of </w:t>
                              </w:r>
                              <w:r>
                                <w:rPr>
                                  <w:rFonts w:ascii="Arial"/>
                                  <w:spacing w:val="-2"/>
                                  <w:position w:val="-1"/>
                                  <w:sz w:val="15"/>
                                </w:rPr>
                                <w:t>distributed</w:t>
                              </w:r>
                            </w:p>
                            <w:p>
                              <w:pPr>
                                <w:spacing w:before="14"/>
                                <w:ind w:left="3409" w:right="0" w:firstLine="0"/>
                                <w:jc w:val="left"/>
                                <w:rPr>
                                  <w:rFonts w:ascii="Arial"/>
                                  <w:sz w:val="15"/>
                                </w:rPr>
                              </w:pPr>
                              <w:r>
                                <w:rPr>
                                  <w:rFonts w:ascii="Arial"/>
                                  <w:sz w:val="15"/>
                                </w:rPr>
                                <w:t>cloud</w:t>
                              </w:r>
                              <w:r>
                                <w:rPr>
                                  <w:rFonts w:ascii="Arial"/>
                                  <w:spacing w:val="-2"/>
                                  <w:sz w:val="15"/>
                                </w:rPr>
                                <w:t> sites</w:t>
                              </w:r>
                            </w:p>
                          </w:txbxContent>
                        </wps:txbx>
                        <wps:bodyPr wrap="square" lIns="0" tIns="0" rIns="0" bIns="0" rtlCol="0">
                          <a:noAutofit/>
                        </wps:bodyPr>
                      </wps:wsp>
                      <wps:wsp>
                        <wps:cNvPr id="107" name="Textbox 107"/>
                        <wps:cNvSpPr txBox="1"/>
                        <wps:spPr>
                          <a:xfrm>
                            <a:off x="515277" y="1280860"/>
                            <a:ext cx="542290" cy="388620"/>
                          </a:xfrm>
                          <a:prstGeom prst="rect">
                            <a:avLst/>
                          </a:prstGeom>
                        </wps:spPr>
                        <wps:txbx>
                          <w:txbxContent>
                            <w:p>
                              <w:pPr>
                                <w:spacing w:line="249" w:lineRule="auto" w:before="0"/>
                                <w:ind w:left="0" w:right="18" w:firstLine="0"/>
                                <w:jc w:val="left"/>
                                <w:rPr>
                                  <w:rFonts w:ascii="Arial"/>
                                  <w:sz w:val="13"/>
                                </w:rPr>
                              </w:pPr>
                              <w:r>
                                <w:rPr>
                                  <w:rFonts w:ascii="Arial"/>
                                  <w:spacing w:val="-2"/>
                                  <w:sz w:val="13"/>
                                </w:rPr>
                                <w:t>Common</w:t>
                              </w:r>
                              <w:r>
                                <w:rPr>
                                  <w:rFonts w:ascii="Arial"/>
                                  <w:spacing w:val="-8"/>
                                  <w:sz w:val="13"/>
                                </w:rPr>
                                <w:t> </w:t>
                              </w:r>
                              <w:r>
                                <w:rPr>
                                  <w:rFonts w:ascii="Arial"/>
                                  <w:spacing w:val="-2"/>
                                  <w:sz w:val="13"/>
                                </w:rPr>
                                <w:t>LCM</w:t>
                              </w:r>
                              <w:r>
                                <w:rPr>
                                  <w:rFonts w:ascii="Arial"/>
                                  <w:spacing w:val="40"/>
                                  <w:sz w:val="13"/>
                                </w:rPr>
                                <w:t> </w:t>
                              </w:r>
                              <w:r>
                                <w:rPr>
                                  <w:rFonts w:ascii="Arial"/>
                                  <w:spacing w:val="-2"/>
                                  <w:sz w:val="13"/>
                                </w:rPr>
                                <w:t>mechanisms</w:t>
                              </w:r>
                              <w:r>
                                <w:rPr>
                                  <w:rFonts w:ascii="Arial"/>
                                  <w:spacing w:val="40"/>
                                  <w:sz w:val="13"/>
                                </w:rPr>
                                <w:t> </w:t>
                              </w:r>
                              <w:r>
                                <w:rPr>
                                  <w:rFonts w:ascii="Arial"/>
                                  <w:sz w:val="13"/>
                                </w:rPr>
                                <w:t>across</w:t>
                              </w:r>
                              <w:r>
                                <w:rPr>
                                  <w:rFonts w:ascii="Arial"/>
                                  <w:spacing w:val="-4"/>
                                  <w:sz w:val="13"/>
                                </w:rPr>
                                <w:t> </w:t>
                              </w:r>
                              <w:r>
                                <w:rPr>
                                  <w:rFonts w:ascii="Arial"/>
                                  <w:sz w:val="13"/>
                                </w:rPr>
                                <w:t>VNF</w:t>
                              </w:r>
                              <w:r>
                                <w:rPr>
                                  <w:rFonts w:ascii="Arial"/>
                                  <w:spacing w:val="-4"/>
                                  <w:sz w:val="13"/>
                                </w:rPr>
                                <w:t> </w:t>
                              </w:r>
                              <w:r>
                                <w:rPr>
                                  <w:rFonts w:ascii="Arial"/>
                                  <w:sz w:val="13"/>
                                </w:rPr>
                                <w:t>&amp;</w:t>
                              </w:r>
                              <w:r>
                                <w:rPr>
                                  <w:rFonts w:ascii="Arial"/>
                                  <w:spacing w:val="40"/>
                                  <w:sz w:val="13"/>
                                </w:rPr>
                                <w:t> </w:t>
                              </w:r>
                              <w:r>
                                <w:rPr>
                                  <w:rFonts w:ascii="Arial"/>
                                  <w:spacing w:val="-4"/>
                                  <w:sz w:val="13"/>
                                </w:rPr>
                                <w:t>PNFs</w:t>
                              </w:r>
                            </w:p>
                          </w:txbxContent>
                        </wps:txbx>
                        <wps:bodyPr wrap="square" lIns="0" tIns="0" rIns="0" bIns="0" rtlCol="0">
                          <a:noAutofit/>
                        </wps:bodyPr>
                      </wps:wsp>
                      <wps:wsp>
                        <wps:cNvPr id="108" name="Textbox 108"/>
                        <wps:cNvSpPr txBox="1"/>
                        <wps:spPr>
                          <a:xfrm>
                            <a:off x="2973646" y="1362826"/>
                            <a:ext cx="167005" cy="82550"/>
                          </a:xfrm>
                          <a:prstGeom prst="rect">
                            <a:avLst/>
                          </a:prstGeom>
                        </wps:spPr>
                        <wps:txbx>
                          <w:txbxContent>
                            <w:p>
                              <w:pPr>
                                <w:spacing w:line="130" w:lineRule="exact" w:before="0"/>
                                <w:ind w:left="0" w:right="0" w:firstLine="0"/>
                                <w:jc w:val="left"/>
                                <w:rPr>
                                  <w:rFonts w:ascii="Calibri"/>
                                  <w:b/>
                                  <w:sz w:val="13"/>
                                </w:rPr>
                              </w:pPr>
                              <w:r>
                                <w:rPr>
                                  <w:rFonts w:ascii="Calibri"/>
                                  <w:b/>
                                  <w:color w:val="0D0D0D"/>
                                  <w:spacing w:val="-4"/>
                                  <w:sz w:val="13"/>
                                </w:rPr>
                                <w:t>ASIC</w:t>
                              </w:r>
                            </w:p>
                          </w:txbxContent>
                        </wps:txbx>
                        <wps:bodyPr wrap="square" lIns="0" tIns="0" rIns="0" bIns="0" rtlCol="0">
                          <a:noAutofit/>
                        </wps:bodyPr>
                      </wps:wsp>
                      <wps:wsp>
                        <wps:cNvPr id="109" name="Textbox 109"/>
                        <wps:cNvSpPr txBox="1"/>
                        <wps:spPr>
                          <a:xfrm>
                            <a:off x="3517983" y="1323882"/>
                            <a:ext cx="802005" cy="217170"/>
                          </a:xfrm>
                          <a:prstGeom prst="rect">
                            <a:avLst/>
                          </a:prstGeom>
                        </wps:spPr>
                        <wps:txbx>
                          <w:txbxContent>
                            <w:p>
                              <w:pPr>
                                <w:spacing w:line="240" w:lineRule="auto" w:before="0"/>
                                <w:ind w:left="0" w:right="18" w:firstLine="0"/>
                                <w:jc w:val="left"/>
                                <w:rPr>
                                  <w:rFonts w:ascii="Arial"/>
                                  <w:sz w:val="15"/>
                                </w:rPr>
                              </w:pPr>
                              <w:r>
                                <w:rPr>
                                  <w:rFonts w:ascii="Arial"/>
                                  <w:sz w:val="15"/>
                                </w:rPr>
                                <w:t>Multitude</w:t>
                              </w:r>
                              <w:r>
                                <w:rPr>
                                  <w:rFonts w:ascii="Arial"/>
                                  <w:spacing w:val="-11"/>
                                  <w:sz w:val="15"/>
                                </w:rPr>
                                <w:t> </w:t>
                              </w:r>
                              <w:r>
                                <w:rPr>
                                  <w:rFonts w:ascii="Arial"/>
                                  <w:sz w:val="15"/>
                                </w:rPr>
                                <w:t>of</w:t>
                              </w:r>
                              <w:r>
                                <w:rPr>
                                  <w:rFonts w:ascii="Arial"/>
                                  <w:spacing w:val="-10"/>
                                  <w:sz w:val="15"/>
                                </w:rPr>
                                <w:t> </w:t>
                              </w:r>
                              <w:r>
                                <w:rPr>
                                  <w:rFonts w:ascii="Arial"/>
                                  <w:sz w:val="15"/>
                                </w:rPr>
                                <w:t>silicon </w:t>
                              </w:r>
                              <w:r>
                                <w:rPr>
                                  <w:rFonts w:ascii="Arial"/>
                                  <w:spacing w:val="-2"/>
                                  <w:sz w:val="15"/>
                                </w:rPr>
                                <w:t>accelerators</w:t>
                              </w:r>
                            </w:p>
                          </w:txbxContent>
                        </wps:txbx>
                        <wps:bodyPr wrap="square" lIns="0" tIns="0" rIns="0" bIns="0" rtlCol="0">
                          <a:noAutofit/>
                        </wps:bodyPr>
                      </wps:wsp>
                      <wps:wsp>
                        <wps:cNvPr id="110" name="Textbox 110"/>
                        <wps:cNvSpPr txBox="1"/>
                        <wps:spPr>
                          <a:xfrm>
                            <a:off x="1226538" y="2113948"/>
                            <a:ext cx="711200" cy="188595"/>
                          </a:xfrm>
                          <a:prstGeom prst="rect">
                            <a:avLst/>
                          </a:prstGeom>
                        </wps:spPr>
                        <wps:txbx>
                          <w:txbxContent>
                            <w:p>
                              <w:pPr>
                                <w:spacing w:line="242" w:lineRule="auto" w:before="0"/>
                                <w:ind w:left="0" w:right="18" w:firstLine="0"/>
                                <w:jc w:val="left"/>
                                <w:rPr>
                                  <w:rFonts w:ascii="Arial"/>
                                  <w:sz w:val="13"/>
                                </w:rPr>
                              </w:pPr>
                              <w:r>
                                <w:rPr>
                                  <w:rFonts w:ascii="Arial"/>
                                  <w:spacing w:val="-2"/>
                                  <w:sz w:val="13"/>
                                </w:rPr>
                                <w:t>Centralized</w:t>
                              </w:r>
                              <w:r>
                                <w:rPr>
                                  <w:rFonts w:ascii="Arial"/>
                                  <w:spacing w:val="-8"/>
                                  <w:sz w:val="13"/>
                                </w:rPr>
                                <w:t> </w:t>
                              </w:r>
                              <w:r>
                                <w:rPr>
                                  <w:rFonts w:ascii="Arial"/>
                                  <w:spacing w:val="-2"/>
                                  <w:sz w:val="13"/>
                                </w:rPr>
                                <w:t>CU/DU</w:t>
                              </w:r>
                              <w:r>
                                <w:rPr>
                                  <w:rFonts w:ascii="Arial"/>
                                  <w:spacing w:val="40"/>
                                  <w:sz w:val="13"/>
                                </w:rPr>
                                <w:t> </w:t>
                              </w:r>
                              <w:r>
                                <w:rPr>
                                  <w:rFonts w:ascii="Arial"/>
                                  <w:spacing w:val="-2"/>
                                  <w:sz w:val="13"/>
                                </w:rPr>
                                <w:t>(C-RAN)</w:t>
                              </w:r>
                            </w:p>
                          </w:txbxContent>
                        </wps:txbx>
                        <wps:bodyPr wrap="square" lIns="0" tIns="0" rIns="0" bIns="0" rtlCol="0">
                          <a:noAutofit/>
                        </wps:bodyPr>
                      </wps:wsp>
                      <wps:wsp>
                        <wps:cNvPr id="111" name="Textbox 111"/>
                        <wps:cNvSpPr txBox="1"/>
                        <wps:spPr>
                          <a:xfrm>
                            <a:off x="2190140" y="2106785"/>
                            <a:ext cx="442595" cy="92710"/>
                          </a:xfrm>
                          <a:prstGeom prst="rect">
                            <a:avLst/>
                          </a:prstGeom>
                        </wps:spPr>
                        <wps:txbx>
                          <w:txbxContent>
                            <w:p>
                              <w:pPr>
                                <w:spacing w:line="145" w:lineRule="exact" w:before="0"/>
                                <w:ind w:left="0" w:right="0" w:firstLine="0"/>
                                <w:jc w:val="left"/>
                                <w:rPr>
                                  <w:rFonts w:ascii="Arial"/>
                                  <w:sz w:val="13"/>
                                </w:rPr>
                              </w:pPr>
                              <w:r>
                                <w:rPr>
                                  <w:rFonts w:ascii="Arial"/>
                                  <w:sz w:val="13"/>
                                </w:rPr>
                                <w:t>CU/DU</w:t>
                              </w:r>
                              <w:r>
                                <w:rPr>
                                  <w:rFonts w:ascii="Arial"/>
                                  <w:spacing w:val="-9"/>
                                  <w:sz w:val="13"/>
                                </w:rPr>
                                <w:t> </w:t>
                              </w:r>
                              <w:r>
                                <w:rPr>
                                  <w:rFonts w:ascii="Arial"/>
                                  <w:spacing w:val="-2"/>
                                  <w:sz w:val="13"/>
                                </w:rPr>
                                <w:t>split</w:t>
                              </w:r>
                            </w:p>
                          </w:txbxContent>
                        </wps:txbx>
                        <wps:bodyPr wrap="square" lIns="0" tIns="0" rIns="0" bIns="0" rtlCol="0">
                          <a:noAutofit/>
                        </wps:bodyPr>
                      </wps:wsp>
                      <wps:wsp>
                        <wps:cNvPr id="112" name="Textbox 112"/>
                        <wps:cNvSpPr txBox="1"/>
                        <wps:spPr>
                          <a:xfrm>
                            <a:off x="2985858" y="2127415"/>
                            <a:ext cx="406400" cy="285750"/>
                          </a:xfrm>
                          <a:prstGeom prst="rect">
                            <a:avLst/>
                          </a:prstGeom>
                        </wps:spPr>
                        <wps:txbx>
                          <w:txbxContent>
                            <w:p>
                              <w:pPr>
                                <w:spacing w:line="244" w:lineRule="auto" w:before="0"/>
                                <w:ind w:left="0" w:right="0" w:firstLine="0"/>
                                <w:jc w:val="left"/>
                                <w:rPr>
                                  <w:rFonts w:ascii="Arial"/>
                                  <w:sz w:val="13"/>
                                </w:rPr>
                              </w:pPr>
                              <w:r>
                                <w:rPr>
                                  <w:rFonts w:ascii="Arial"/>
                                  <w:spacing w:val="-2"/>
                                  <w:sz w:val="13"/>
                                </w:rPr>
                                <w:t>Distributed</w:t>
                              </w:r>
                              <w:r>
                                <w:rPr>
                                  <w:rFonts w:ascii="Arial"/>
                                  <w:spacing w:val="40"/>
                                  <w:sz w:val="13"/>
                                </w:rPr>
                                <w:t> </w:t>
                              </w:r>
                              <w:r>
                                <w:rPr>
                                  <w:rFonts w:ascii="Arial"/>
                                  <w:spacing w:val="-2"/>
                                  <w:sz w:val="13"/>
                                </w:rPr>
                                <w:t>CU/DU</w:t>
                              </w:r>
                            </w:p>
                            <w:p>
                              <w:pPr>
                                <w:spacing w:line="148" w:lineRule="exact" w:before="0"/>
                                <w:ind w:left="0" w:right="0" w:firstLine="0"/>
                                <w:jc w:val="left"/>
                                <w:rPr>
                                  <w:rFonts w:ascii="Arial"/>
                                  <w:sz w:val="13"/>
                                </w:rPr>
                              </w:pPr>
                              <w:r>
                                <w:rPr>
                                  <w:rFonts w:ascii="Arial"/>
                                  <w:spacing w:val="-2"/>
                                  <w:sz w:val="13"/>
                                </w:rPr>
                                <w:t>(D-</w:t>
                              </w:r>
                              <w:r>
                                <w:rPr>
                                  <w:rFonts w:ascii="Arial"/>
                                  <w:spacing w:val="-4"/>
                                  <w:sz w:val="13"/>
                                </w:rPr>
                                <w:t>RAN)</w:t>
                              </w:r>
                            </w:p>
                          </w:txbxContent>
                        </wps:txbx>
                        <wps:bodyPr wrap="square" lIns="0" tIns="0" rIns="0" bIns="0" rtlCol="0">
                          <a:noAutofit/>
                        </wps:bodyPr>
                      </wps:wsp>
                      <wps:wsp>
                        <wps:cNvPr id="113" name="Textbox 113"/>
                        <wps:cNvSpPr txBox="1"/>
                        <wps:spPr>
                          <a:xfrm>
                            <a:off x="3517983" y="1792003"/>
                            <a:ext cx="1084580" cy="451484"/>
                          </a:xfrm>
                          <a:prstGeom prst="rect">
                            <a:avLst/>
                          </a:prstGeom>
                        </wps:spPr>
                        <wps:txbx>
                          <w:txbxContent>
                            <w:p>
                              <w:pPr>
                                <w:spacing w:line="240" w:lineRule="auto" w:before="0"/>
                                <w:ind w:left="0" w:right="0" w:firstLine="0"/>
                                <w:jc w:val="left"/>
                                <w:rPr>
                                  <w:rFonts w:ascii="Arial"/>
                                  <w:sz w:val="15"/>
                                </w:rPr>
                              </w:pPr>
                              <w:r>
                                <w:rPr>
                                  <w:rFonts w:ascii="Arial"/>
                                  <w:sz w:val="15"/>
                                </w:rPr>
                                <w:t>Multitude</w:t>
                              </w:r>
                              <w:r>
                                <w:rPr>
                                  <w:rFonts w:ascii="Arial"/>
                                  <w:spacing w:val="-11"/>
                                  <w:sz w:val="15"/>
                                </w:rPr>
                                <w:t> </w:t>
                              </w:r>
                              <w:r>
                                <w:rPr>
                                  <w:rFonts w:ascii="Arial"/>
                                  <w:sz w:val="15"/>
                                </w:rPr>
                                <w:t>of</w:t>
                              </w:r>
                              <w:r>
                                <w:rPr>
                                  <w:rFonts w:ascii="Arial"/>
                                  <w:spacing w:val="-10"/>
                                  <w:sz w:val="15"/>
                                </w:rPr>
                                <w:t> </w:t>
                              </w:r>
                              <w:r>
                                <w:rPr>
                                  <w:rFonts w:ascii="Arial"/>
                                  <w:sz w:val="15"/>
                                </w:rPr>
                                <w:t>deployment models:</w:t>
                              </w:r>
                              <w:r>
                                <w:rPr>
                                  <w:rFonts w:ascii="Arial"/>
                                  <w:spacing w:val="-1"/>
                                  <w:sz w:val="15"/>
                                </w:rPr>
                                <w:t> </w:t>
                              </w:r>
                              <w:r>
                                <w:rPr>
                                  <w:rFonts w:ascii="Arial"/>
                                  <w:sz w:val="15"/>
                                </w:rPr>
                                <w:t>CloudRAN,</w:t>
                              </w:r>
                            </w:p>
                            <w:p>
                              <w:pPr>
                                <w:spacing w:before="9"/>
                                <w:ind w:left="0" w:right="0" w:firstLine="0"/>
                                <w:jc w:val="left"/>
                                <w:rPr>
                                  <w:rFonts w:ascii="Arial"/>
                                  <w:sz w:val="15"/>
                                </w:rPr>
                              </w:pPr>
                              <w:r>
                                <w:rPr>
                                  <w:rFonts w:ascii="Arial"/>
                                  <w:sz w:val="15"/>
                                </w:rPr>
                                <w:t>CU-DU</w:t>
                              </w:r>
                              <w:r>
                                <w:rPr>
                                  <w:rFonts w:ascii="Arial"/>
                                  <w:spacing w:val="-2"/>
                                  <w:sz w:val="15"/>
                                </w:rPr>
                                <w:t> split,</w:t>
                              </w:r>
                            </w:p>
                            <w:p>
                              <w:pPr>
                                <w:spacing w:before="11"/>
                                <w:ind w:left="0" w:right="0" w:firstLine="0"/>
                                <w:jc w:val="left"/>
                                <w:rPr>
                                  <w:rFonts w:ascii="Arial"/>
                                  <w:sz w:val="15"/>
                                </w:rPr>
                              </w:pPr>
                              <w:r>
                                <w:rPr>
                                  <w:rFonts w:ascii="Arial"/>
                                  <w:sz w:val="15"/>
                                </w:rPr>
                                <w:t>dRAN</w:t>
                              </w:r>
                              <w:r>
                                <w:rPr>
                                  <w:rFonts w:ascii="Arial"/>
                                  <w:spacing w:val="-2"/>
                                  <w:sz w:val="15"/>
                                </w:rPr>
                                <w:t> </w:t>
                              </w:r>
                              <w:r>
                                <w:rPr>
                                  <w:rFonts w:ascii="Arial"/>
                                  <w:sz w:val="15"/>
                                </w:rPr>
                                <w:t>on</w:t>
                              </w:r>
                              <w:r>
                                <w:rPr>
                                  <w:rFonts w:ascii="Arial"/>
                                  <w:spacing w:val="-2"/>
                                  <w:sz w:val="15"/>
                                </w:rPr>
                                <w:t> </w:t>
                              </w:r>
                              <w:r>
                                <w:rPr>
                                  <w:rFonts w:ascii="Arial"/>
                                  <w:sz w:val="15"/>
                                </w:rPr>
                                <w:t>whitebox</w:t>
                              </w:r>
                              <w:r>
                                <w:rPr>
                                  <w:rFonts w:ascii="Arial"/>
                                  <w:spacing w:val="-1"/>
                                  <w:sz w:val="15"/>
                                </w:rPr>
                                <w:t> </w:t>
                              </w:r>
                              <w:r>
                                <w:rPr>
                                  <w:rFonts w:ascii="Arial"/>
                                  <w:sz w:val="15"/>
                                </w:rPr>
                                <w:t>or</w:t>
                              </w:r>
                              <w:r>
                                <w:rPr>
                                  <w:rFonts w:ascii="Arial"/>
                                  <w:spacing w:val="-2"/>
                                  <w:sz w:val="15"/>
                                </w:rPr>
                                <w:t> </w:t>
                              </w:r>
                              <w:r>
                                <w:rPr>
                                  <w:rFonts w:ascii="Arial"/>
                                  <w:spacing w:val="-5"/>
                                  <w:sz w:val="15"/>
                                </w:rPr>
                                <w:t>DC</w:t>
                              </w:r>
                            </w:p>
                          </w:txbxContent>
                        </wps:txbx>
                        <wps:bodyPr wrap="square" lIns="0" tIns="0" rIns="0" bIns="0" rtlCol="0">
                          <a:noAutofit/>
                        </wps:bodyPr>
                      </wps:wsp>
                      <wps:wsp>
                        <wps:cNvPr id="114" name="Textbox 114"/>
                        <wps:cNvSpPr txBox="1"/>
                        <wps:spPr>
                          <a:xfrm>
                            <a:off x="552943" y="457455"/>
                            <a:ext cx="467359" cy="764540"/>
                          </a:xfrm>
                          <a:prstGeom prst="rect">
                            <a:avLst/>
                          </a:prstGeom>
                          <a:solidFill>
                            <a:srgbClr val="EC7C30"/>
                          </a:solidFill>
                          <a:ln w="6644">
                            <a:solidFill>
                              <a:srgbClr val="2E528F"/>
                            </a:solidFill>
                            <a:prstDash val="solid"/>
                          </a:ln>
                        </wps:spPr>
                        <wps:txbx>
                          <w:txbxContent>
                            <w:p>
                              <w:pPr>
                                <w:spacing w:before="117"/>
                                <w:ind w:left="0" w:right="7" w:firstLine="0"/>
                                <w:jc w:val="center"/>
                                <w:rPr>
                                  <w:rFonts w:ascii="Calibri"/>
                                  <w:color w:val="000000"/>
                                  <w:sz w:val="15"/>
                                </w:rPr>
                              </w:pPr>
                              <w:r>
                                <w:rPr>
                                  <w:rFonts w:ascii="Calibri"/>
                                  <w:color w:val="FFFFFF"/>
                                  <w:spacing w:val="-2"/>
                                  <w:sz w:val="15"/>
                                </w:rPr>
                                <w:t>Flexible</w:t>
                              </w:r>
                              <w:r>
                                <w:rPr>
                                  <w:rFonts w:ascii="Calibri"/>
                                  <w:color w:val="FFFFFF"/>
                                  <w:spacing w:val="40"/>
                                  <w:sz w:val="15"/>
                                </w:rPr>
                                <w:t> </w:t>
                              </w:r>
                              <w:r>
                                <w:rPr>
                                  <w:rFonts w:ascii="Calibri"/>
                                  <w:color w:val="FFFFFF"/>
                                  <w:spacing w:val="-2"/>
                                  <w:sz w:val="15"/>
                                </w:rPr>
                                <w:t>Orch.</w:t>
                              </w:r>
                            </w:p>
                            <w:p>
                              <w:pPr>
                                <w:spacing w:line="254" w:lineRule="auto" w:before="6"/>
                                <w:ind w:left="119" w:right="125" w:hanging="1"/>
                                <w:jc w:val="center"/>
                                <w:rPr>
                                  <w:rFonts w:ascii="Calibri"/>
                                  <w:color w:val="000000"/>
                                  <w:sz w:val="9"/>
                                </w:rPr>
                              </w:pPr>
                              <w:r>
                                <w:rPr>
                                  <w:rFonts w:ascii="Calibri"/>
                                  <w:color w:val="FFFFFF"/>
                                  <w:spacing w:val="-2"/>
                                  <w:w w:val="110"/>
                                  <w:sz w:val="9"/>
                                </w:rPr>
                                <w:t>Inventory,</w:t>
                              </w:r>
                              <w:r>
                                <w:rPr>
                                  <w:rFonts w:ascii="Calibri"/>
                                  <w:color w:val="FFFFFF"/>
                                  <w:spacing w:val="40"/>
                                  <w:w w:val="110"/>
                                  <w:sz w:val="9"/>
                                </w:rPr>
                                <w:t> </w:t>
                              </w:r>
                              <w:r>
                                <w:rPr>
                                  <w:rFonts w:ascii="Calibri"/>
                                  <w:color w:val="FFFFFF"/>
                                  <w:spacing w:val="-2"/>
                                  <w:w w:val="110"/>
                                  <w:sz w:val="9"/>
                                </w:rPr>
                                <w:t>Discovery,</w:t>
                              </w:r>
                              <w:r>
                                <w:rPr>
                                  <w:rFonts w:ascii="Calibri"/>
                                  <w:color w:val="FFFFFF"/>
                                  <w:spacing w:val="40"/>
                                  <w:w w:val="110"/>
                                  <w:sz w:val="9"/>
                                </w:rPr>
                                <w:t> </w:t>
                              </w:r>
                              <w:r>
                                <w:rPr>
                                  <w:rFonts w:ascii="Calibri"/>
                                  <w:color w:val="FFFFFF"/>
                                  <w:spacing w:val="-2"/>
                                  <w:w w:val="110"/>
                                  <w:sz w:val="9"/>
                                </w:rPr>
                                <w:t>Registration</w:t>
                              </w:r>
                              <w:r>
                                <w:rPr>
                                  <w:rFonts w:ascii="Calibri"/>
                                  <w:color w:val="FFFFFF"/>
                                  <w:spacing w:val="40"/>
                                  <w:w w:val="110"/>
                                  <w:sz w:val="9"/>
                                </w:rPr>
                                <w:t> </w:t>
                              </w:r>
                              <w:r>
                                <w:rPr>
                                  <w:rFonts w:ascii="Calibri"/>
                                  <w:color w:val="FFFFFF"/>
                                  <w:spacing w:val="-2"/>
                                  <w:w w:val="110"/>
                                  <w:sz w:val="9"/>
                                </w:rPr>
                                <w:t>Policy,</w:t>
                              </w:r>
                              <w:r>
                                <w:rPr>
                                  <w:rFonts w:ascii="Calibri"/>
                                  <w:color w:val="FFFFFF"/>
                                  <w:spacing w:val="40"/>
                                  <w:w w:val="110"/>
                                  <w:sz w:val="9"/>
                                </w:rPr>
                                <w:t> </w:t>
                              </w:r>
                              <w:r>
                                <w:rPr>
                                  <w:rFonts w:ascii="Calibri"/>
                                  <w:color w:val="FFFFFF"/>
                                  <w:spacing w:val="-2"/>
                                  <w:w w:val="110"/>
                                  <w:sz w:val="9"/>
                                </w:rPr>
                                <w:t>Metrics</w:t>
                              </w:r>
                            </w:p>
                          </w:txbxContent>
                        </wps:txbx>
                        <wps:bodyPr wrap="square" lIns="0" tIns="0" rIns="0" bIns="0" rtlCol="0">
                          <a:noAutofit/>
                        </wps:bodyPr>
                      </wps:wsp>
                    </wpg:wgp>
                  </a:graphicData>
                </a:graphic>
              </wp:anchor>
            </w:drawing>
          </mc:Choice>
          <mc:Fallback>
            <w:pict>
              <v:group style="position:absolute;margin-left:150.068588pt;margin-top:28.717159pt;width:366.6pt;height:197.25pt;mso-position-horizontal-relative:page;mso-position-vertical-relative:paragraph;z-index:-21951488" id="docshapegroup63" coordorigin="3001,574" coordsize="7332,3945">
                <v:shape style="position:absolute;left:3006;top:579;width:1158;height:560" id="docshape64" coordorigin="3007,580" coordsize="1158,560" path="m3971,840l3682,840,4124,1140,3971,840xm4121,580l3050,580,3033,583,3019,592,3010,606,3007,623,3007,797,3010,813,3019,827,3033,836,3050,840,4121,840,4138,836,4151,827,4161,813,4164,797,4164,623,4161,606,4151,592,4138,583,4121,580xe" filled="true" fillcolor="#fae4d5" stroked="false">
                  <v:path arrowok="t"/>
                  <v:fill type="solid"/>
                </v:shape>
                <v:shape style="position:absolute;left:3006;top:579;width:1158;height:560" id="docshape65" coordorigin="3007,580" coordsize="1158,560" path="m3007,623l3010,606,3019,592,3033,583,3050,580,3682,580,3971,580,4121,580,4164,623,4164,732,4164,797,4164,796,4161,813,4151,827,4138,836,4121,840,3971,840,4124,1140,3682,840,3050,840,3033,836,3019,827,3010,813,3007,796,3007,797,3007,732,3007,623xe" filled="false" stroked="true" strokeweight=".523413pt" strokecolor="#000000">
                  <v:path arrowok="t"/>
                  <v:stroke dashstyle="solid"/>
                </v:shape>
                <v:shape style="position:absolute;left:6649;top:2458;width:625;height:682" type="#_x0000_t75" id="docshape66" stroked="false">
                  <v:imagedata r:id="rId38" o:title=""/>
                </v:shape>
                <v:shape style="position:absolute;left:5228;top:2520;width:478;height:529" type="#_x0000_t75" id="docshape67" stroked="false">
                  <v:imagedata r:id="rId39" o:title=""/>
                </v:shape>
                <v:shape style="position:absolute;left:5971;top:2520;width:496;height:536" type="#_x0000_t75" id="docshape68" stroked="false">
                  <v:imagedata r:id="rId40" o:title=""/>
                </v:shape>
                <v:rect style="position:absolute;left:4910;top:1825;width:3461;height:564" id="docshape69" filled="true" fillcolor="#ec7c30" stroked="false">
                  <v:fill type="solid"/>
                </v:rect>
                <v:rect style="position:absolute;left:4910;top:1825;width:3461;height:564" id="docshape70" filled="false" stroked="true" strokeweight=".523494pt" strokecolor="#2e528f">
                  <v:stroke dashstyle="solid"/>
                </v:rect>
                <v:rect style="position:absolute;left:4910;top:1284;width:931;height:412" id="docshape71" filled="true" fillcolor="#6fac46" stroked="false">
                  <v:fill type="solid"/>
                </v:rect>
                <v:rect style="position:absolute;left:4910;top:1284;width:931;height:412" id="docshape72" filled="false" stroked="true" strokeweight=".523426pt" strokecolor="#2e528f">
                  <v:stroke dashstyle="solid"/>
                </v:rect>
                <v:rect style="position:absolute;left:6175;top:1272;width:931;height:423" id="docshape73" filled="true" fillcolor="#6fac46" stroked="false">
                  <v:fill type="solid"/>
                </v:rect>
                <v:rect style="position:absolute;left:6175;top:1272;width:931;height:423" id="docshape74" filled="false" stroked="true" strokeweight=".523423pt" strokecolor="#2e528f">
                  <v:stroke dashstyle="solid"/>
                </v:rect>
                <v:rect style="position:absolute;left:7440;top:1284;width:931;height:412" id="docshape75" filled="true" fillcolor="#6fac46" stroked="false">
                  <v:fill type="solid"/>
                </v:rect>
                <v:rect style="position:absolute;left:7440;top:1284;width:931;height:412" id="docshape76" filled="false" stroked="true" strokeweight=".523426pt" strokecolor="#2e528f">
                  <v:stroke dashstyle="solid"/>
                </v:rect>
                <v:shape style="position:absolute;left:5544;top:3538;width:290;height:305" type="#_x0000_t75" id="docshape77" stroked="false">
                  <v:imagedata r:id="rId41" o:title=""/>
                </v:shape>
                <v:shape style="position:absolute;left:4883;top:3164;width:670;height:726" type="#_x0000_t75" id="docshape78" stroked="false">
                  <v:imagedata r:id="rId42" o:title=""/>
                </v:shape>
                <v:shape style="position:absolute;left:6464;top:3254;width:438;height:577" type="#_x0000_t75" id="docshape79" stroked="false">
                  <v:imagedata r:id="rId43" o:title=""/>
                </v:shape>
                <v:shape style="position:absolute;left:6851;top:3499;width:357;height:380" type="#_x0000_t75" id="docshape80" stroked="false">
                  <v:imagedata r:id="rId44" o:title=""/>
                </v:shape>
                <v:shape style="position:absolute;left:7777;top:3510;width:452;height:305" type="#_x0000_t75" id="docshape81" stroked="false">
                  <v:imagedata r:id="rId45" o:title=""/>
                </v:shape>
                <v:shape style="position:absolute;left:4623;top:3186;width:5699;height:1322" id="docshape82" coordorigin="4624,3186" coordsize="5699,1322" path="m4624,3407l4635,3337,4666,3276,4714,3229,4774,3198,4844,3186,10103,3186,10172,3198,10233,3229,10280,3276,10312,3337,10323,3407,10323,4288,10312,4357,10280,4418,10233,4466,10172,4497,10103,4508,4844,4508,4774,4497,4714,4466,4666,4418,4635,4357,4624,4288,4624,3407xe" filled="false" stroked="true" strokeweight="1.060373pt" strokecolor="#538235">
                  <v:path arrowok="t"/>
                  <v:stroke dashstyle="solid"/>
                </v:shape>
                <v:shape style="position:absolute;left:7435;top:2557;width:726;height:510" type="#_x0000_t75" id="docshape83" stroked="false">
                  <v:imagedata r:id="rId46" o:title=""/>
                </v:shape>
                <v:shape style="position:absolute;left:3742;top:1197;width:4727;height:2059" id="docshape84" coordorigin="3742,1197" coordsize="4727,2059" path="m4726,1784l4726,1784,4739,1720,4774,1668,4827,1633,4891,1620,8305,1620,8368,1633,8420,1668,8456,1720,8468,1784,8468,2442,8456,2506,8420,2558,8368,2593,8305,2606,4891,2606,4827,2593,4774,2558,4739,2506,4726,2442,4726,1784xm3742,1376l3742,1376,3756,1306,3795,1250,3851,1211,3921,1197,4634,1197,4704,1211,4761,1250,4799,1306,4813,1376,4813,3077,4799,3147,4761,3204,4704,3242,4634,3256,3921,3256,3851,3242,3795,3204,3756,3147,3742,3077,3742,1376xe" filled="false" stroked="true" strokeweight="1.62348pt" strokecolor="#c00000">
                  <v:path arrowok="t"/>
                  <v:stroke dashstyle="solid"/>
                </v:shape>
                <v:shape style="position:absolute;left:4704;top:601;width:1296;height:964" id="docshape85" coordorigin="4705,602" coordsize="1296,964" path="m5768,861l5449,861,6000,1565,5768,861xm5938,602l4748,602,4731,605,4718,614,4708,628,4705,645,4705,818,4708,835,4718,849,4731,858,4748,861,5938,861,5955,858,5968,849,5977,835,5981,818,5981,645,5977,628,5968,614,5955,605,5938,602xe" filled="true" fillcolor="#fae4d5" stroked="false">
                  <v:path arrowok="t"/>
                  <v:fill type="solid"/>
                </v:shape>
                <v:shape style="position:absolute;left:4704;top:601;width:1296;height:964" id="docshape86" coordorigin="4705,602" coordsize="1296,964" path="m4705,645l4708,628,4718,614,4731,605,4748,602,5449,602,5768,602,5938,602,5955,605,5968,614,5977,628,5981,645,5981,753,5981,818,5977,835,5968,849,5955,858,5938,861,5768,861,6000,1565,5449,861,4748,861,4731,858,4718,849,4708,835,4705,818,4705,753,4705,645xe" filled="false" stroked="true" strokeweight=".523332pt" strokecolor="#000000">
                  <v:path arrowok="t"/>
                  <v:stroke dashstyle="solid"/>
                </v:shape>
                <v:rect style="position:absolute;left:5137;top:1652;width:487;height:250" id="docshape87" filled="true" fillcolor="#ec7c30" stroked="false">
                  <v:fill type="solid"/>
                </v:rect>
                <v:rect style="position:absolute;left:5137;top:1652;width:487;height:250" id="docshape88" filled="false" stroked="true" strokeweight=".523404pt" strokecolor="#2e528f">
                  <v:stroke dashstyle="solid"/>
                </v:rect>
                <v:rect style="position:absolute;left:6413;top:1652;width:487;height:250" id="docshape89" filled="true" fillcolor="#ec7c30" stroked="false">
                  <v:fill type="solid"/>
                </v:rect>
                <v:rect style="position:absolute;left:6413;top:1652;width:487;height:250" id="docshape90" filled="false" stroked="true" strokeweight=".523404pt" strokecolor="#2e528f">
                  <v:stroke dashstyle="solid"/>
                </v:rect>
                <v:rect style="position:absolute;left:7689;top:1652;width:487;height:250" id="docshape91" filled="true" fillcolor="#ec7c30" stroked="false">
                  <v:fill type="solid"/>
                </v:rect>
                <v:rect style="position:absolute;left:7689;top:1652;width:487;height:250" id="docshape92" filled="false" stroked="true" strokeweight=".523404pt" strokecolor="#2e528f">
                  <v:stroke dashstyle="solid"/>
                </v:rect>
                <v:shape style="position:absolute;left:3037;top:623;width:1116;height:196" type="#_x0000_t202" id="docshape93" filled="false" stroked="false">
                  <v:textbox inset="0,0,0,0">
                    <w:txbxContent>
                      <w:p>
                        <w:pPr>
                          <w:spacing w:line="195" w:lineRule="exact" w:before="0"/>
                          <w:ind w:left="0" w:right="0" w:firstLine="0"/>
                          <w:jc w:val="left"/>
                          <w:rPr>
                            <w:rFonts w:ascii="Calibri"/>
                            <w:sz w:val="19"/>
                          </w:rPr>
                        </w:pPr>
                        <w:r>
                          <w:rPr>
                            <w:rFonts w:ascii="Calibri"/>
                            <w:spacing w:val="-2"/>
                            <w:sz w:val="19"/>
                          </w:rPr>
                          <w:t>Orchestration</w:t>
                        </w:r>
                      </w:p>
                    </w:txbxContent>
                  </v:textbox>
                  <w10:wrap type="none"/>
                </v:shape>
                <v:shape style="position:absolute;left:4789;top:644;width:1116;height:196" type="#_x0000_t202" id="docshape94" filled="false" stroked="false">
                  <v:textbox inset="0,0,0,0">
                    <w:txbxContent>
                      <w:p>
                        <w:pPr>
                          <w:spacing w:line="195" w:lineRule="exact" w:before="0"/>
                          <w:ind w:left="0" w:right="0" w:firstLine="0"/>
                          <w:jc w:val="left"/>
                          <w:rPr>
                            <w:rFonts w:ascii="Calibri"/>
                            <w:sz w:val="19"/>
                          </w:rPr>
                        </w:pPr>
                        <w:r>
                          <w:rPr>
                            <w:rFonts w:ascii="Calibri"/>
                            <w:spacing w:val="-2"/>
                            <w:sz w:val="19"/>
                          </w:rPr>
                          <w:t>Cloudification</w:t>
                        </w:r>
                      </w:p>
                    </w:txbxContent>
                  </v:textbox>
                  <w10:wrap type="none"/>
                </v:shape>
                <v:shape style="position:absolute;left:5136;top:1398;width:484;height:460" type="#_x0000_t202" id="docshape95" filled="false" stroked="false">
                  <v:textbox inset="0,0,0,0">
                    <w:txbxContent>
                      <w:p>
                        <w:pPr>
                          <w:spacing w:line="218" w:lineRule="exact" w:before="0"/>
                          <w:ind w:left="-1" w:right="18" w:firstLine="0"/>
                          <w:jc w:val="center"/>
                          <w:rPr>
                            <w:rFonts w:ascii="Calibri"/>
                            <w:sz w:val="21"/>
                          </w:rPr>
                        </w:pPr>
                        <w:r>
                          <w:rPr>
                            <w:rFonts w:ascii="Calibri"/>
                            <w:color w:val="FFFFFF"/>
                            <w:sz w:val="21"/>
                          </w:rPr>
                          <w:t>O-</w:t>
                        </w:r>
                        <w:r>
                          <w:rPr>
                            <w:rFonts w:ascii="Calibri"/>
                            <w:color w:val="FFFFFF"/>
                            <w:spacing w:val="-5"/>
                            <w:sz w:val="21"/>
                          </w:rPr>
                          <w:t>CU</w:t>
                        </w:r>
                      </w:p>
                      <w:p>
                        <w:pPr>
                          <w:spacing w:line="181" w:lineRule="exact" w:before="61"/>
                          <w:ind w:left="17" w:right="18" w:firstLine="0"/>
                          <w:jc w:val="center"/>
                          <w:rPr>
                            <w:rFonts w:ascii="Calibri"/>
                            <w:sz w:val="15"/>
                          </w:rPr>
                        </w:pPr>
                        <w:r>
                          <w:rPr>
                            <w:rFonts w:ascii="Calibri"/>
                            <w:color w:val="FFFFFF"/>
                            <w:spacing w:val="-5"/>
                            <w:sz w:val="15"/>
                          </w:rPr>
                          <w:t>AAL</w:t>
                        </w:r>
                      </w:p>
                    </w:txbxContent>
                  </v:textbox>
                  <w10:wrap type="none"/>
                </v:shape>
                <v:shape style="position:absolute;left:6395;top:1398;width:500;height:460" type="#_x0000_t202" id="docshape96" filled="false" stroked="false">
                  <v:textbox inset="0,0,0,0">
                    <w:txbxContent>
                      <w:p>
                        <w:pPr>
                          <w:spacing w:line="218" w:lineRule="exact" w:before="0"/>
                          <w:ind w:left="0" w:right="18" w:firstLine="0"/>
                          <w:jc w:val="center"/>
                          <w:rPr>
                            <w:rFonts w:ascii="Calibri"/>
                            <w:sz w:val="21"/>
                          </w:rPr>
                        </w:pPr>
                        <w:r>
                          <w:rPr>
                            <w:rFonts w:ascii="Calibri"/>
                            <w:color w:val="FFFFFF"/>
                            <w:sz w:val="21"/>
                          </w:rPr>
                          <w:t>O-</w:t>
                        </w:r>
                        <w:r>
                          <w:rPr>
                            <w:rFonts w:ascii="Calibri"/>
                            <w:color w:val="FFFFFF"/>
                            <w:spacing w:val="-5"/>
                            <w:sz w:val="21"/>
                          </w:rPr>
                          <w:t>DU</w:t>
                        </w:r>
                      </w:p>
                      <w:p>
                        <w:pPr>
                          <w:spacing w:line="181" w:lineRule="exact" w:before="61"/>
                          <w:ind w:left="24" w:right="18" w:firstLine="0"/>
                          <w:jc w:val="center"/>
                          <w:rPr>
                            <w:rFonts w:ascii="Calibri"/>
                            <w:sz w:val="15"/>
                          </w:rPr>
                        </w:pPr>
                        <w:r>
                          <w:rPr>
                            <w:rFonts w:ascii="Calibri"/>
                            <w:color w:val="FFFFFF"/>
                            <w:spacing w:val="-5"/>
                            <w:sz w:val="15"/>
                          </w:rPr>
                          <w:t>AAL</w:t>
                        </w:r>
                      </w:p>
                    </w:txbxContent>
                  </v:textbox>
                  <w10:wrap type="none"/>
                </v:shape>
                <v:shape style="position:absolute;left:7669;top:1398;width:487;height:460" type="#_x0000_t202" id="docshape97" filled="false" stroked="false">
                  <v:textbox inset="0,0,0,0">
                    <w:txbxContent>
                      <w:p>
                        <w:pPr>
                          <w:spacing w:line="218" w:lineRule="exact" w:before="0"/>
                          <w:ind w:left="0" w:right="18" w:firstLine="0"/>
                          <w:jc w:val="center"/>
                          <w:rPr>
                            <w:rFonts w:ascii="Calibri"/>
                            <w:sz w:val="21"/>
                          </w:rPr>
                        </w:pPr>
                        <w:r>
                          <w:rPr>
                            <w:rFonts w:ascii="Calibri"/>
                            <w:color w:val="FFFFFF"/>
                            <w:sz w:val="21"/>
                          </w:rPr>
                          <w:t>O-</w:t>
                        </w:r>
                        <w:r>
                          <w:rPr>
                            <w:rFonts w:ascii="Calibri"/>
                            <w:color w:val="FFFFFF"/>
                            <w:spacing w:val="-5"/>
                            <w:sz w:val="21"/>
                          </w:rPr>
                          <w:t>RU</w:t>
                        </w:r>
                      </w:p>
                      <w:p>
                        <w:pPr>
                          <w:spacing w:line="181" w:lineRule="exact" w:before="61"/>
                          <w:ind w:left="45" w:right="18" w:firstLine="0"/>
                          <w:jc w:val="center"/>
                          <w:rPr>
                            <w:rFonts w:ascii="Calibri"/>
                            <w:sz w:val="15"/>
                          </w:rPr>
                        </w:pPr>
                        <w:r>
                          <w:rPr>
                            <w:rFonts w:ascii="Calibri"/>
                            <w:color w:val="FFFFFF"/>
                            <w:spacing w:val="-5"/>
                            <w:sz w:val="15"/>
                          </w:rPr>
                          <w:t>AAL</w:t>
                        </w:r>
                      </w:p>
                    </w:txbxContent>
                  </v:textbox>
                  <w10:wrap type="none"/>
                </v:shape>
                <v:shape style="position:absolute;left:8541;top:1380;width:1164;height:169" type="#_x0000_t202" id="docshape98" filled="false" stroked="false">
                  <v:textbox inset="0,0,0,0">
                    <w:txbxContent>
                      <w:p>
                        <w:pPr>
                          <w:spacing w:line="169" w:lineRule="exact" w:before="0"/>
                          <w:ind w:left="0" w:right="0" w:firstLine="0"/>
                          <w:jc w:val="left"/>
                          <w:rPr>
                            <w:rFonts w:ascii="Arial"/>
                            <w:sz w:val="15"/>
                          </w:rPr>
                        </w:pPr>
                        <w:r>
                          <w:rPr>
                            <w:rFonts w:ascii="Arial"/>
                            <w:sz w:val="15"/>
                          </w:rPr>
                          <w:t>All</w:t>
                        </w:r>
                        <w:r>
                          <w:rPr>
                            <w:rFonts w:ascii="Arial"/>
                            <w:spacing w:val="-1"/>
                            <w:sz w:val="15"/>
                          </w:rPr>
                          <w:t> </w:t>
                        </w:r>
                        <w:r>
                          <w:rPr>
                            <w:rFonts w:ascii="Arial"/>
                            <w:sz w:val="15"/>
                          </w:rPr>
                          <w:t>RAN </w:t>
                        </w:r>
                        <w:r>
                          <w:rPr>
                            <w:rFonts w:ascii="Arial"/>
                            <w:spacing w:val="-2"/>
                            <w:sz w:val="15"/>
                          </w:rPr>
                          <w:t>modules</w:t>
                        </w:r>
                      </w:p>
                    </w:txbxContent>
                  </v:textbox>
                  <w10:wrap type="none"/>
                </v:shape>
                <v:shape style="position:absolute;left:5118;top:1868;width:4537;height:527" type="#_x0000_t202" id="docshape99" filled="false" stroked="false">
                  <v:textbox inset="0,0,0,0">
                    <w:txbxContent>
                      <w:p>
                        <w:pPr>
                          <w:spacing w:line="157" w:lineRule="exact" w:before="0"/>
                          <w:ind w:left="3409" w:right="0" w:firstLine="0"/>
                          <w:jc w:val="left"/>
                          <w:rPr>
                            <w:rFonts w:ascii="Arial"/>
                            <w:sz w:val="15"/>
                          </w:rPr>
                        </w:pPr>
                        <w:r>
                          <w:rPr>
                            <w:rFonts w:ascii="Arial"/>
                            <w:sz w:val="15"/>
                          </w:rPr>
                          <w:t>Support</w:t>
                        </w:r>
                        <w:r>
                          <w:rPr>
                            <w:rFonts w:ascii="Arial"/>
                            <w:spacing w:val="-5"/>
                            <w:sz w:val="15"/>
                          </w:rPr>
                          <w:t> </w:t>
                        </w:r>
                        <w:r>
                          <w:rPr>
                            <w:rFonts w:ascii="Arial"/>
                            <w:spacing w:val="-2"/>
                            <w:sz w:val="15"/>
                          </w:rPr>
                          <w:t>10,000s</w:t>
                        </w:r>
                      </w:p>
                      <w:p>
                        <w:pPr>
                          <w:tabs>
                            <w:tab w:pos="3409" w:val="left" w:leader="none"/>
                          </w:tabs>
                          <w:spacing w:line="183" w:lineRule="exact" w:before="0"/>
                          <w:ind w:left="0" w:right="0" w:firstLine="0"/>
                          <w:jc w:val="left"/>
                          <w:rPr>
                            <w:rFonts w:ascii="Arial"/>
                            <w:sz w:val="15"/>
                          </w:rPr>
                        </w:pPr>
                        <w:r>
                          <w:rPr>
                            <w:rFonts w:ascii="Calibri"/>
                            <w:color w:val="FFFFFF"/>
                            <w:sz w:val="15"/>
                          </w:rPr>
                          <w:t>Cloud</w:t>
                        </w:r>
                        <w:r>
                          <w:rPr>
                            <w:rFonts w:ascii="Calibri"/>
                            <w:color w:val="FFFFFF"/>
                            <w:spacing w:val="-3"/>
                            <w:sz w:val="15"/>
                          </w:rPr>
                          <w:t> </w:t>
                        </w:r>
                        <w:r>
                          <w:rPr>
                            <w:rFonts w:ascii="Calibri"/>
                            <w:color w:val="FFFFFF"/>
                            <w:sz w:val="15"/>
                          </w:rPr>
                          <w:t>stack</w:t>
                        </w:r>
                        <w:r>
                          <w:rPr>
                            <w:rFonts w:ascii="Calibri"/>
                            <w:color w:val="FFFFFF"/>
                            <w:spacing w:val="30"/>
                            <w:sz w:val="15"/>
                          </w:rPr>
                          <w:t> </w:t>
                        </w:r>
                        <w:r>
                          <w:rPr>
                            <w:rFonts w:ascii="Calibri"/>
                            <w:color w:val="FFFFFF"/>
                            <w:sz w:val="15"/>
                          </w:rPr>
                          <w:t>(</w:t>
                        </w:r>
                        <w:r>
                          <w:rPr>
                            <w:rFonts w:ascii="Calibri"/>
                            <w:color w:val="FFFFFF"/>
                            <w:spacing w:val="-3"/>
                            <w:sz w:val="15"/>
                          </w:rPr>
                          <w:t> </w:t>
                        </w:r>
                        <w:r>
                          <w:rPr>
                            <w:rFonts w:ascii="Calibri"/>
                            <w:color w:val="FFFFFF"/>
                            <w:sz w:val="15"/>
                          </w:rPr>
                          <w:t>Containers/VMs,</w:t>
                        </w:r>
                        <w:r>
                          <w:rPr>
                            <w:rFonts w:ascii="Calibri"/>
                            <w:color w:val="FFFFFF"/>
                            <w:spacing w:val="-3"/>
                            <w:sz w:val="15"/>
                          </w:rPr>
                          <w:t> </w:t>
                        </w:r>
                        <w:r>
                          <w:rPr>
                            <w:rFonts w:ascii="Calibri"/>
                            <w:color w:val="FFFFFF"/>
                            <w:sz w:val="15"/>
                          </w:rPr>
                          <w:t>OS,</w:t>
                        </w:r>
                        <w:r>
                          <w:rPr>
                            <w:rFonts w:ascii="Calibri"/>
                            <w:color w:val="FFFFFF"/>
                            <w:spacing w:val="-2"/>
                            <w:sz w:val="15"/>
                          </w:rPr>
                          <w:t> </w:t>
                        </w:r>
                        <w:r>
                          <w:rPr>
                            <w:rFonts w:ascii="Calibri"/>
                            <w:color w:val="FFFFFF"/>
                            <w:sz w:val="15"/>
                          </w:rPr>
                          <w:t>Cloud</w:t>
                        </w:r>
                        <w:r>
                          <w:rPr>
                            <w:rFonts w:ascii="Calibri"/>
                            <w:color w:val="FFFFFF"/>
                            <w:spacing w:val="-2"/>
                            <w:sz w:val="15"/>
                          </w:rPr>
                          <w:t> </w:t>
                        </w:r>
                        <w:r>
                          <w:rPr>
                            <w:rFonts w:ascii="Calibri"/>
                            <w:color w:val="FFFFFF"/>
                            <w:sz w:val="15"/>
                          </w:rPr>
                          <w:t>Mgmt.</w:t>
                        </w:r>
                        <w:r>
                          <w:rPr>
                            <w:rFonts w:ascii="Calibri"/>
                            <w:color w:val="FFFFFF"/>
                            <w:spacing w:val="-3"/>
                            <w:sz w:val="15"/>
                          </w:rPr>
                          <w:t> </w:t>
                        </w:r>
                        <w:r>
                          <w:rPr>
                            <w:rFonts w:ascii="Calibri"/>
                            <w:color w:val="FFFFFF"/>
                            <w:spacing w:val="-10"/>
                            <w:sz w:val="15"/>
                          </w:rPr>
                          <w:t>)</w:t>
                        </w:r>
                        <w:r>
                          <w:rPr>
                            <w:rFonts w:ascii="Calibri"/>
                            <w:color w:val="FFFFFF"/>
                            <w:sz w:val="15"/>
                          </w:rPr>
                          <w:tab/>
                        </w:r>
                        <w:r>
                          <w:rPr>
                            <w:rFonts w:ascii="Arial"/>
                            <w:position w:val="-1"/>
                            <w:sz w:val="15"/>
                          </w:rPr>
                          <w:t>of </w:t>
                        </w:r>
                        <w:r>
                          <w:rPr>
                            <w:rFonts w:ascii="Arial"/>
                            <w:spacing w:val="-2"/>
                            <w:position w:val="-1"/>
                            <w:sz w:val="15"/>
                          </w:rPr>
                          <w:t>distributed</w:t>
                        </w:r>
                      </w:p>
                      <w:p>
                        <w:pPr>
                          <w:spacing w:before="14"/>
                          <w:ind w:left="3409" w:right="0" w:firstLine="0"/>
                          <w:jc w:val="left"/>
                          <w:rPr>
                            <w:rFonts w:ascii="Arial"/>
                            <w:sz w:val="15"/>
                          </w:rPr>
                        </w:pPr>
                        <w:r>
                          <w:rPr>
                            <w:rFonts w:ascii="Arial"/>
                            <w:sz w:val="15"/>
                          </w:rPr>
                          <w:t>cloud</w:t>
                        </w:r>
                        <w:r>
                          <w:rPr>
                            <w:rFonts w:ascii="Arial"/>
                            <w:spacing w:val="-2"/>
                            <w:sz w:val="15"/>
                          </w:rPr>
                          <w:t> sites</w:t>
                        </w:r>
                      </w:p>
                    </w:txbxContent>
                  </v:textbox>
                  <w10:wrap type="none"/>
                </v:shape>
                <v:shape style="position:absolute;left:3812;top:2591;width:854;height:612" type="#_x0000_t202" id="docshape100" filled="false" stroked="false">
                  <v:textbox inset="0,0,0,0">
                    <w:txbxContent>
                      <w:p>
                        <w:pPr>
                          <w:spacing w:line="249" w:lineRule="auto" w:before="0"/>
                          <w:ind w:left="0" w:right="18" w:firstLine="0"/>
                          <w:jc w:val="left"/>
                          <w:rPr>
                            <w:rFonts w:ascii="Arial"/>
                            <w:sz w:val="13"/>
                          </w:rPr>
                        </w:pPr>
                        <w:r>
                          <w:rPr>
                            <w:rFonts w:ascii="Arial"/>
                            <w:spacing w:val="-2"/>
                            <w:sz w:val="13"/>
                          </w:rPr>
                          <w:t>Common</w:t>
                        </w:r>
                        <w:r>
                          <w:rPr>
                            <w:rFonts w:ascii="Arial"/>
                            <w:spacing w:val="-8"/>
                            <w:sz w:val="13"/>
                          </w:rPr>
                          <w:t> </w:t>
                        </w:r>
                        <w:r>
                          <w:rPr>
                            <w:rFonts w:ascii="Arial"/>
                            <w:spacing w:val="-2"/>
                            <w:sz w:val="13"/>
                          </w:rPr>
                          <w:t>LCM</w:t>
                        </w:r>
                        <w:r>
                          <w:rPr>
                            <w:rFonts w:ascii="Arial"/>
                            <w:spacing w:val="40"/>
                            <w:sz w:val="13"/>
                          </w:rPr>
                          <w:t> </w:t>
                        </w:r>
                        <w:r>
                          <w:rPr>
                            <w:rFonts w:ascii="Arial"/>
                            <w:spacing w:val="-2"/>
                            <w:sz w:val="13"/>
                          </w:rPr>
                          <w:t>mechanisms</w:t>
                        </w:r>
                        <w:r>
                          <w:rPr>
                            <w:rFonts w:ascii="Arial"/>
                            <w:spacing w:val="40"/>
                            <w:sz w:val="13"/>
                          </w:rPr>
                          <w:t> </w:t>
                        </w:r>
                        <w:r>
                          <w:rPr>
                            <w:rFonts w:ascii="Arial"/>
                            <w:sz w:val="13"/>
                          </w:rPr>
                          <w:t>across</w:t>
                        </w:r>
                        <w:r>
                          <w:rPr>
                            <w:rFonts w:ascii="Arial"/>
                            <w:spacing w:val="-4"/>
                            <w:sz w:val="13"/>
                          </w:rPr>
                          <w:t> </w:t>
                        </w:r>
                        <w:r>
                          <w:rPr>
                            <w:rFonts w:ascii="Arial"/>
                            <w:sz w:val="13"/>
                          </w:rPr>
                          <w:t>VNF</w:t>
                        </w:r>
                        <w:r>
                          <w:rPr>
                            <w:rFonts w:ascii="Arial"/>
                            <w:spacing w:val="-4"/>
                            <w:sz w:val="13"/>
                          </w:rPr>
                          <w:t> </w:t>
                        </w:r>
                        <w:r>
                          <w:rPr>
                            <w:rFonts w:ascii="Arial"/>
                            <w:sz w:val="13"/>
                          </w:rPr>
                          <w:t>&amp;</w:t>
                        </w:r>
                        <w:r>
                          <w:rPr>
                            <w:rFonts w:ascii="Arial"/>
                            <w:spacing w:val="40"/>
                            <w:sz w:val="13"/>
                          </w:rPr>
                          <w:t> </w:t>
                        </w:r>
                        <w:r>
                          <w:rPr>
                            <w:rFonts w:ascii="Arial"/>
                            <w:spacing w:val="-4"/>
                            <w:sz w:val="13"/>
                          </w:rPr>
                          <w:t>PNFs</w:t>
                        </w:r>
                      </w:p>
                    </w:txbxContent>
                  </v:textbox>
                  <w10:wrap type="none"/>
                </v:shape>
                <v:shape style="position:absolute;left:7684;top:2720;width:263;height:130" type="#_x0000_t202" id="docshape101" filled="false" stroked="false">
                  <v:textbox inset="0,0,0,0">
                    <w:txbxContent>
                      <w:p>
                        <w:pPr>
                          <w:spacing w:line="130" w:lineRule="exact" w:before="0"/>
                          <w:ind w:left="0" w:right="0" w:firstLine="0"/>
                          <w:jc w:val="left"/>
                          <w:rPr>
                            <w:rFonts w:ascii="Calibri"/>
                            <w:b/>
                            <w:sz w:val="13"/>
                          </w:rPr>
                        </w:pPr>
                        <w:r>
                          <w:rPr>
                            <w:rFonts w:ascii="Calibri"/>
                            <w:b/>
                            <w:color w:val="0D0D0D"/>
                            <w:spacing w:val="-4"/>
                            <w:sz w:val="13"/>
                          </w:rPr>
                          <w:t>ASIC</w:t>
                        </w:r>
                      </w:p>
                    </w:txbxContent>
                  </v:textbox>
                  <w10:wrap type="none"/>
                </v:shape>
                <v:shape style="position:absolute;left:8541;top:2659;width:1263;height:342" type="#_x0000_t202" id="docshape102" filled="false" stroked="false">
                  <v:textbox inset="0,0,0,0">
                    <w:txbxContent>
                      <w:p>
                        <w:pPr>
                          <w:spacing w:line="240" w:lineRule="auto" w:before="0"/>
                          <w:ind w:left="0" w:right="18" w:firstLine="0"/>
                          <w:jc w:val="left"/>
                          <w:rPr>
                            <w:rFonts w:ascii="Arial"/>
                            <w:sz w:val="15"/>
                          </w:rPr>
                        </w:pPr>
                        <w:r>
                          <w:rPr>
                            <w:rFonts w:ascii="Arial"/>
                            <w:sz w:val="15"/>
                          </w:rPr>
                          <w:t>Multitude</w:t>
                        </w:r>
                        <w:r>
                          <w:rPr>
                            <w:rFonts w:ascii="Arial"/>
                            <w:spacing w:val="-11"/>
                            <w:sz w:val="15"/>
                          </w:rPr>
                          <w:t> </w:t>
                        </w:r>
                        <w:r>
                          <w:rPr>
                            <w:rFonts w:ascii="Arial"/>
                            <w:sz w:val="15"/>
                          </w:rPr>
                          <w:t>of</w:t>
                        </w:r>
                        <w:r>
                          <w:rPr>
                            <w:rFonts w:ascii="Arial"/>
                            <w:spacing w:val="-10"/>
                            <w:sz w:val="15"/>
                          </w:rPr>
                          <w:t> </w:t>
                        </w:r>
                        <w:r>
                          <w:rPr>
                            <w:rFonts w:ascii="Arial"/>
                            <w:sz w:val="15"/>
                          </w:rPr>
                          <w:t>silicon </w:t>
                        </w:r>
                        <w:r>
                          <w:rPr>
                            <w:rFonts w:ascii="Arial"/>
                            <w:spacing w:val="-2"/>
                            <w:sz w:val="15"/>
                          </w:rPr>
                          <w:t>accelerators</w:t>
                        </w:r>
                      </w:p>
                    </w:txbxContent>
                  </v:textbox>
                  <w10:wrap type="none"/>
                </v:shape>
                <v:shape style="position:absolute;left:4932;top:3903;width:1120;height:297" type="#_x0000_t202" id="docshape103" filled="false" stroked="false">
                  <v:textbox inset="0,0,0,0">
                    <w:txbxContent>
                      <w:p>
                        <w:pPr>
                          <w:spacing w:line="242" w:lineRule="auto" w:before="0"/>
                          <w:ind w:left="0" w:right="18" w:firstLine="0"/>
                          <w:jc w:val="left"/>
                          <w:rPr>
                            <w:rFonts w:ascii="Arial"/>
                            <w:sz w:val="13"/>
                          </w:rPr>
                        </w:pPr>
                        <w:r>
                          <w:rPr>
                            <w:rFonts w:ascii="Arial"/>
                            <w:spacing w:val="-2"/>
                            <w:sz w:val="13"/>
                          </w:rPr>
                          <w:t>Centralized</w:t>
                        </w:r>
                        <w:r>
                          <w:rPr>
                            <w:rFonts w:ascii="Arial"/>
                            <w:spacing w:val="-8"/>
                            <w:sz w:val="13"/>
                          </w:rPr>
                          <w:t> </w:t>
                        </w:r>
                        <w:r>
                          <w:rPr>
                            <w:rFonts w:ascii="Arial"/>
                            <w:spacing w:val="-2"/>
                            <w:sz w:val="13"/>
                          </w:rPr>
                          <w:t>CU/DU</w:t>
                        </w:r>
                        <w:r>
                          <w:rPr>
                            <w:rFonts w:ascii="Arial"/>
                            <w:spacing w:val="40"/>
                            <w:sz w:val="13"/>
                          </w:rPr>
                          <w:t> </w:t>
                        </w:r>
                        <w:r>
                          <w:rPr>
                            <w:rFonts w:ascii="Arial"/>
                            <w:spacing w:val="-2"/>
                            <w:sz w:val="13"/>
                          </w:rPr>
                          <w:t>(C-RAN)</w:t>
                        </w:r>
                      </w:p>
                    </w:txbxContent>
                  </v:textbox>
                  <w10:wrap type="none"/>
                </v:shape>
                <v:shape style="position:absolute;left:6450;top:3892;width:697;height:146" type="#_x0000_t202" id="docshape104" filled="false" stroked="false">
                  <v:textbox inset="0,0,0,0">
                    <w:txbxContent>
                      <w:p>
                        <w:pPr>
                          <w:spacing w:line="145" w:lineRule="exact" w:before="0"/>
                          <w:ind w:left="0" w:right="0" w:firstLine="0"/>
                          <w:jc w:val="left"/>
                          <w:rPr>
                            <w:rFonts w:ascii="Arial"/>
                            <w:sz w:val="13"/>
                          </w:rPr>
                        </w:pPr>
                        <w:r>
                          <w:rPr>
                            <w:rFonts w:ascii="Arial"/>
                            <w:sz w:val="13"/>
                          </w:rPr>
                          <w:t>CU/DU</w:t>
                        </w:r>
                        <w:r>
                          <w:rPr>
                            <w:rFonts w:ascii="Arial"/>
                            <w:spacing w:val="-9"/>
                            <w:sz w:val="13"/>
                          </w:rPr>
                          <w:t> </w:t>
                        </w:r>
                        <w:r>
                          <w:rPr>
                            <w:rFonts w:ascii="Arial"/>
                            <w:spacing w:val="-2"/>
                            <w:sz w:val="13"/>
                          </w:rPr>
                          <w:t>split</w:t>
                        </w:r>
                      </w:p>
                    </w:txbxContent>
                  </v:textbox>
                  <w10:wrap type="none"/>
                </v:shape>
                <v:shape style="position:absolute;left:7703;top:3924;width:640;height:450" type="#_x0000_t202" id="docshape105" filled="false" stroked="false">
                  <v:textbox inset="0,0,0,0">
                    <w:txbxContent>
                      <w:p>
                        <w:pPr>
                          <w:spacing w:line="244" w:lineRule="auto" w:before="0"/>
                          <w:ind w:left="0" w:right="0" w:firstLine="0"/>
                          <w:jc w:val="left"/>
                          <w:rPr>
                            <w:rFonts w:ascii="Arial"/>
                            <w:sz w:val="13"/>
                          </w:rPr>
                        </w:pPr>
                        <w:r>
                          <w:rPr>
                            <w:rFonts w:ascii="Arial"/>
                            <w:spacing w:val="-2"/>
                            <w:sz w:val="13"/>
                          </w:rPr>
                          <w:t>Distributed</w:t>
                        </w:r>
                        <w:r>
                          <w:rPr>
                            <w:rFonts w:ascii="Arial"/>
                            <w:spacing w:val="40"/>
                            <w:sz w:val="13"/>
                          </w:rPr>
                          <w:t> </w:t>
                        </w:r>
                        <w:r>
                          <w:rPr>
                            <w:rFonts w:ascii="Arial"/>
                            <w:spacing w:val="-2"/>
                            <w:sz w:val="13"/>
                          </w:rPr>
                          <w:t>CU/DU</w:t>
                        </w:r>
                      </w:p>
                      <w:p>
                        <w:pPr>
                          <w:spacing w:line="148" w:lineRule="exact" w:before="0"/>
                          <w:ind w:left="0" w:right="0" w:firstLine="0"/>
                          <w:jc w:val="left"/>
                          <w:rPr>
                            <w:rFonts w:ascii="Arial"/>
                            <w:sz w:val="13"/>
                          </w:rPr>
                        </w:pPr>
                        <w:r>
                          <w:rPr>
                            <w:rFonts w:ascii="Arial"/>
                            <w:spacing w:val="-2"/>
                            <w:sz w:val="13"/>
                          </w:rPr>
                          <w:t>(D-</w:t>
                        </w:r>
                        <w:r>
                          <w:rPr>
                            <w:rFonts w:ascii="Arial"/>
                            <w:spacing w:val="-4"/>
                            <w:sz w:val="13"/>
                          </w:rPr>
                          <w:t>RAN)</w:t>
                        </w:r>
                      </w:p>
                    </w:txbxContent>
                  </v:textbox>
                  <w10:wrap type="none"/>
                </v:shape>
                <v:shape style="position:absolute;left:8541;top:3396;width:1708;height:711" type="#_x0000_t202" id="docshape106" filled="false" stroked="false">
                  <v:textbox inset="0,0,0,0">
                    <w:txbxContent>
                      <w:p>
                        <w:pPr>
                          <w:spacing w:line="240" w:lineRule="auto" w:before="0"/>
                          <w:ind w:left="0" w:right="0" w:firstLine="0"/>
                          <w:jc w:val="left"/>
                          <w:rPr>
                            <w:rFonts w:ascii="Arial"/>
                            <w:sz w:val="15"/>
                          </w:rPr>
                        </w:pPr>
                        <w:r>
                          <w:rPr>
                            <w:rFonts w:ascii="Arial"/>
                            <w:sz w:val="15"/>
                          </w:rPr>
                          <w:t>Multitude</w:t>
                        </w:r>
                        <w:r>
                          <w:rPr>
                            <w:rFonts w:ascii="Arial"/>
                            <w:spacing w:val="-11"/>
                            <w:sz w:val="15"/>
                          </w:rPr>
                          <w:t> </w:t>
                        </w:r>
                        <w:r>
                          <w:rPr>
                            <w:rFonts w:ascii="Arial"/>
                            <w:sz w:val="15"/>
                          </w:rPr>
                          <w:t>of</w:t>
                        </w:r>
                        <w:r>
                          <w:rPr>
                            <w:rFonts w:ascii="Arial"/>
                            <w:spacing w:val="-10"/>
                            <w:sz w:val="15"/>
                          </w:rPr>
                          <w:t> </w:t>
                        </w:r>
                        <w:r>
                          <w:rPr>
                            <w:rFonts w:ascii="Arial"/>
                            <w:sz w:val="15"/>
                          </w:rPr>
                          <w:t>deployment models:</w:t>
                        </w:r>
                        <w:r>
                          <w:rPr>
                            <w:rFonts w:ascii="Arial"/>
                            <w:spacing w:val="-1"/>
                            <w:sz w:val="15"/>
                          </w:rPr>
                          <w:t> </w:t>
                        </w:r>
                        <w:r>
                          <w:rPr>
                            <w:rFonts w:ascii="Arial"/>
                            <w:sz w:val="15"/>
                          </w:rPr>
                          <w:t>CloudRAN,</w:t>
                        </w:r>
                      </w:p>
                      <w:p>
                        <w:pPr>
                          <w:spacing w:before="9"/>
                          <w:ind w:left="0" w:right="0" w:firstLine="0"/>
                          <w:jc w:val="left"/>
                          <w:rPr>
                            <w:rFonts w:ascii="Arial"/>
                            <w:sz w:val="15"/>
                          </w:rPr>
                        </w:pPr>
                        <w:r>
                          <w:rPr>
                            <w:rFonts w:ascii="Arial"/>
                            <w:sz w:val="15"/>
                          </w:rPr>
                          <w:t>CU-DU</w:t>
                        </w:r>
                        <w:r>
                          <w:rPr>
                            <w:rFonts w:ascii="Arial"/>
                            <w:spacing w:val="-2"/>
                            <w:sz w:val="15"/>
                          </w:rPr>
                          <w:t> split,</w:t>
                        </w:r>
                      </w:p>
                      <w:p>
                        <w:pPr>
                          <w:spacing w:before="11"/>
                          <w:ind w:left="0" w:right="0" w:firstLine="0"/>
                          <w:jc w:val="left"/>
                          <w:rPr>
                            <w:rFonts w:ascii="Arial"/>
                            <w:sz w:val="15"/>
                          </w:rPr>
                        </w:pPr>
                        <w:r>
                          <w:rPr>
                            <w:rFonts w:ascii="Arial"/>
                            <w:sz w:val="15"/>
                          </w:rPr>
                          <w:t>dRAN</w:t>
                        </w:r>
                        <w:r>
                          <w:rPr>
                            <w:rFonts w:ascii="Arial"/>
                            <w:spacing w:val="-2"/>
                            <w:sz w:val="15"/>
                          </w:rPr>
                          <w:t> </w:t>
                        </w:r>
                        <w:r>
                          <w:rPr>
                            <w:rFonts w:ascii="Arial"/>
                            <w:sz w:val="15"/>
                          </w:rPr>
                          <w:t>on</w:t>
                        </w:r>
                        <w:r>
                          <w:rPr>
                            <w:rFonts w:ascii="Arial"/>
                            <w:spacing w:val="-2"/>
                            <w:sz w:val="15"/>
                          </w:rPr>
                          <w:t> </w:t>
                        </w:r>
                        <w:r>
                          <w:rPr>
                            <w:rFonts w:ascii="Arial"/>
                            <w:sz w:val="15"/>
                          </w:rPr>
                          <w:t>whitebox</w:t>
                        </w:r>
                        <w:r>
                          <w:rPr>
                            <w:rFonts w:ascii="Arial"/>
                            <w:spacing w:val="-1"/>
                            <w:sz w:val="15"/>
                          </w:rPr>
                          <w:t> </w:t>
                        </w:r>
                        <w:r>
                          <w:rPr>
                            <w:rFonts w:ascii="Arial"/>
                            <w:sz w:val="15"/>
                          </w:rPr>
                          <w:t>or</w:t>
                        </w:r>
                        <w:r>
                          <w:rPr>
                            <w:rFonts w:ascii="Arial"/>
                            <w:spacing w:val="-2"/>
                            <w:sz w:val="15"/>
                          </w:rPr>
                          <w:t> </w:t>
                        </w:r>
                        <w:r>
                          <w:rPr>
                            <w:rFonts w:ascii="Arial"/>
                            <w:spacing w:val="-5"/>
                            <w:sz w:val="15"/>
                          </w:rPr>
                          <w:t>DC</w:t>
                        </w:r>
                      </w:p>
                    </w:txbxContent>
                  </v:textbox>
                  <w10:wrap type="none"/>
                </v:shape>
                <v:shape style="position:absolute;left:3872;top:1294;width:736;height:1204" type="#_x0000_t202" id="docshape107" filled="true" fillcolor="#ec7c30" stroked="true" strokeweight=".523152pt" strokecolor="#2e528f">
                  <v:textbox inset="0,0,0,0">
                    <w:txbxContent>
                      <w:p>
                        <w:pPr>
                          <w:spacing w:before="117"/>
                          <w:ind w:left="0" w:right="7" w:firstLine="0"/>
                          <w:jc w:val="center"/>
                          <w:rPr>
                            <w:rFonts w:ascii="Calibri"/>
                            <w:color w:val="000000"/>
                            <w:sz w:val="15"/>
                          </w:rPr>
                        </w:pPr>
                        <w:r>
                          <w:rPr>
                            <w:rFonts w:ascii="Calibri"/>
                            <w:color w:val="FFFFFF"/>
                            <w:spacing w:val="-2"/>
                            <w:sz w:val="15"/>
                          </w:rPr>
                          <w:t>Flexible</w:t>
                        </w:r>
                        <w:r>
                          <w:rPr>
                            <w:rFonts w:ascii="Calibri"/>
                            <w:color w:val="FFFFFF"/>
                            <w:spacing w:val="40"/>
                            <w:sz w:val="15"/>
                          </w:rPr>
                          <w:t> </w:t>
                        </w:r>
                        <w:r>
                          <w:rPr>
                            <w:rFonts w:ascii="Calibri"/>
                            <w:color w:val="FFFFFF"/>
                            <w:spacing w:val="-2"/>
                            <w:sz w:val="15"/>
                          </w:rPr>
                          <w:t>Orch.</w:t>
                        </w:r>
                      </w:p>
                      <w:p>
                        <w:pPr>
                          <w:spacing w:line="254" w:lineRule="auto" w:before="6"/>
                          <w:ind w:left="119" w:right="125" w:hanging="1"/>
                          <w:jc w:val="center"/>
                          <w:rPr>
                            <w:rFonts w:ascii="Calibri"/>
                            <w:color w:val="000000"/>
                            <w:sz w:val="9"/>
                          </w:rPr>
                        </w:pPr>
                        <w:r>
                          <w:rPr>
                            <w:rFonts w:ascii="Calibri"/>
                            <w:color w:val="FFFFFF"/>
                            <w:spacing w:val="-2"/>
                            <w:w w:val="110"/>
                            <w:sz w:val="9"/>
                          </w:rPr>
                          <w:t>Inventory,</w:t>
                        </w:r>
                        <w:r>
                          <w:rPr>
                            <w:rFonts w:ascii="Calibri"/>
                            <w:color w:val="FFFFFF"/>
                            <w:spacing w:val="40"/>
                            <w:w w:val="110"/>
                            <w:sz w:val="9"/>
                          </w:rPr>
                          <w:t> </w:t>
                        </w:r>
                        <w:r>
                          <w:rPr>
                            <w:rFonts w:ascii="Calibri"/>
                            <w:color w:val="FFFFFF"/>
                            <w:spacing w:val="-2"/>
                            <w:w w:val="110"/>
                            <w:sz w:val="9"/>
                          </w:rPr>
                          <w:t>Discovery,</w:t>
                        </w:r>
                        <w:r>
                          <w:rPr>
                            <w:rFonts w:ascii="Calibri"/>
                            <w:color w:val="FFFFFF"/>
                            <w:spacing w:val="40"/>
                            <w:w w:val="110"/>
                            <w:sz w:val="9"/>
                          </w:rPr>
                          <w:t> </w:t>
                        </w:r>
                        <w:r>
                          <w:rPr>
                            <w:rFonts w:ascii="Calibri"/>
                            <w:color w:val="FFFFFF"/>
                            <w:spacing w:val="-2"/>
                            <w:w w:val="110"/>
                            <w:sz w:val="9"/>
                          </w:rPr>
                          <w:t>Registration</w:t>
                        </w:r>
                        <w:r>
                          <w:rPr>
                            <w:rFonts w:ascii="Calibri"/>
                            <w:color w:val="FFFFFF"/>
                            <w:spacing w:val="40"/>
                            <w:w w:val="110"/>
                            <w:sz w:val="9"/>
                          </w:rPr>
                          <w:t> </w:t>
                        </w:r>
                        <w:r>
                          <w:rPr>
                            <w:rFonts w:ascii="Calibri"/>
                            <w:color w:val="FFFFFF"/>
                            <w:spacing w:val="-2"/>
                            <w:w w:val="110"/>
                            <w:sz w:val="9"/>
                          </w:rPr>
                          <w:t>Policy,</w:t>
                        </w:r>
                        <w:r>
                          <w:rPr>
                            <w:rFonts w:ascii="Calibri"/>
                            <w:color w:val="FFFFFF"/>
                            <w:spacing w:val="40"/>
                            <w:w w:val="110"/>
                            <w:sz w:val="9"/>
                          </w:rPr>
                          <w:t> </w:t>
                        </w:r>
                        <w:r>
                          <w:rPr>
                            <w:rFonts w:ascii="Calibri"/>
                            <w:color w:val="FFFFFF"/>
                            <w:spacing w:val="-2"/>
                            <w:w w:val="110"/>
                            <w:sz w:val="9"/>
                          </w:rPr>
                          <w:t>Metrics</w:t>
                        </w:r>
                      </w:p>
                    </w:txbxContent>
                  </v:textbox>
                  <v:fill type="solid"/>
                  <v:stroke dashstyle="solid"/>
                  <w10:wrap type="none"/>
                </v:shape>
                <w10:wrap type="none"/>
              </v:group>
            </w:pict>
          </mc:Fallback>
        </mc:AlternateContent>
      </w:r>
      <w:r>
        <w:rPr>
          <w:i/>
          <w:sz w:val="20"/>
        </w:rPr>
        <w:t>Editor’s</w:t>
      </w:r>
      <w:r>
        <w:rPr>
          <w:i/>
          <w:spacing w:val="-6"/>
          <w:sz w:val="20"/>
        </w:rPr>
        <w:t> </w:t>
      </w:r>
      <w:r>
        <w:rPr>
          <w:i/>
          <w:sz w:val="20"/>
        </w:rPr>
        <w:t>note:</w:t>
      </w:r>
      <w:r>
        <w:rPr>
          <w:i/>
          <w:spacing w:val="-4"/>
          <w:sz w:val="20"/>
        </w:rPr>
        <w:t> </w:t>
      </w:r>
      <w:r>
        <w:rPr>
          <w:i/>
          <w:sz w:val="20"/>
        </w:rPr>
        <w:t>O-RU</w:t>
      </w:r>
      <w:r>
        <w:rPr>
          <w:i/>
          <w:spacing w:val="-4"/>
          <w:sz w:val="20"/>
        </w:rPr>
        <w:t> </w:t>
      </w:r>
      <w:r>
        <w:rPr>
          <w:i/>
          <w:sz w:val="20"/>
        </w:rPr>
        <w:t>cloudification</w:t>
      </w:r>
      <w:r>
        <w:rPr>
          <w:i/>
          <w:spacing w:val="-4"/>
          <w:sz w:val="20"/>
        </w:rPr>
        <w:t> </w:t>
      </w:r>
      <w:r>
        <w:rPr>
          <w:i/>
          <w:sz w:val="20"/>
        </w:rPr>
        <w:t>and</w:t>
      </w:r>
      <w:r>
        <w:rPr>
          <w:i/>
          <w:spacing w:val="-4"/>
          <w:sz w:val="20"/>
        </w:rPr>
        <w:t> </w:t>
      </w:r>
      <w:r>
        <w:rPr>
          <w:i/>
          <w:sz w:val="20"/>
        </w:rPr>
        <w:t>O-RU</w:t>
      </w:r>
      <w:r>
        <w:rPr>
          <w:i/>
          <w:spacing w:val="-4"/>
          <w:sz w:val="20"/>
        </w:rPr>
        <w:t> </w:t>
      </w:r>
      <w:r>
        <w:rPr>
          <w:i/>
          <w:sz w:val="20"/>
        </w:rPr>
        <w:t>AAL</w:t>
      </w:r>
      <w:r>
        <w:rPr>
          <w:i/>
          <w:spacing w:val="-5"/>
          <w:sz w:val="20"/>
        </w:rPr>
        <w:t> </w:t>
      </w:r>
      <w:r>
        <w:rPr>
          <w:i/>
          <w:sz w:val="20"/>
        </w:rPr>
        <w:t>are</w:t>
      </w:r>
      <w:r>
        <w:rPr>
          <w:i/>
          <w:spacing w:val="-4"/>
          <w:sz w:val="20"/>
        </w:rPr>
        <w:t> </w:t>
      </w:r>
      <w:r>
        <w:rPr>
          <w:i/>
          <w:sz w:val="20"/>
        </w:rPr>
        <w:t>future</w:t>
      </w:r>
      <w:r>
        <w:rPr>
          <w:i/>
          <w:spacing w:val="-4"/>
          <w:sz w:val="20"/>
        </w:rPr>
        <w:t> </w:t>
      </w:r>
      <w:r>
        <w:rPr>
          <w:i/>
          <w:sz w:val="20"/>
        </w:rPr>
        <w:t>study</w:t>
      </w:r>
      <w:r>
        <w:rPr>
          <w:i/>
          <w:spacing w:val="-4"/>
          <w:sz w:val="20"/>
        </w:rPr>
        <w:t> </w:t>
      </w:r>
      <w:r>
        <w:rPr>
          <w:i/>
          <w:spacing w:val="-2"/>
          <w:sz w:val="20"/>
        </w:rPr>
        <w:t>items.</w:t>
      </w:r>
    </w:p>
    <w:p>
      <w:pPr>
        <w:pStyle w:val="BodyText"/>
        <w:rPr>
          <w:i/>
        </w:rPr>
      </w:pPr>
    </w:p>
    <w:p>
      <w:pPr>
        <w:pStyle w:val="BodyText"/>
        <w:rPr>
          <w:i/>
        </w:rPr>
      </w:pPr>
    </w:p>
    <w:p>
      <w:pPr>
        <w:pStyle w:val="BodyText"/>
        <w:spacing w:before="146"/>
        <w:rPr>
          <w:i/>
        </w:rPr>
      </w:pPr>
      <w:r>
        <w:rPr/>
        <mc:AlternateContent>
          <mc:Choice Requires="wps">
            <w:drawing>
              <wp:anchor distT="0" distB="0" distL="0" distR="0" allowOverlap="1" layoutInCell="1" locked="0" behindDoc="1" simplePos="0" relativeHeight="487604224">
                <wp:simplePos x="0" y="0"/>
                <wp:positionH relativeFrom="page">
                  <wp:posOffset>1033839</wp:posOffset>
                </wp:positionH>
                <wp:positionV relativeFrom="paragraph">
                  <wp:posOffset>254957</wp:posOffset>
                </wp:positionV>
                <wp:extent cx="597535" cy="571500"/>
                <wp:effectExtent l="0" t="0" r="0" b="0"/>
                <wp:wrapTopAndBottom/>
                <wp:docPr id="115" name="Group 115"/>
                <wp:cNvGraphicFramePr>
                  <a:graphicFrameLocks/>
                </wp:cNvGraphicFramePr>
                <a:graphic>
                  <a:graphicData uri="http://schemas.microsoft.com/office/word/2010/wordprocessingGroup">
                    <wpg:wgp>
                      <wpg:cNvPr id="115" name="Group 115"/>
                      <wpg:cNvGrpSpPr/>
                      <wpg:grpSpPr>
                        <a:xfrm>
                          <a:off x="0" y="0"/>
                          <a:ext cx="597535" cy="571500"/>
                          <a:chExt cx="597535" cy="571500"/>
                        </a:xfrm>
                      </wpg:grpSpPr>
                      <wps:wsp>
                        <wps:cNvPr id="116" name="Textbox 116"/>
                        <wps:cNvSpPr txBox="1"/>
                        <wps:spPr>
                          <a:xfrm>
                            <a:off x="3323" y="285842"/>
                            <a:ext cx="591185" cy="282575"/>
                          </a:xfrm>
                          <a:prstGeom prst="rect">
                            <a:avLst/>
                          </a:prstGeom>
                          <a:solidFill>
                            <a:srgbClr val="5B9BD4"/>
                          </a:solidFill>
                          <a:ln w="6647">
                            <a:solidFill>
                              <a:srgbClr val="2E528F"/>
                            </a:solidFill>
                            <a:prstDash val="solid"/>
                          </a:ln>
                        </wps:spPr>
                        <wps:txbx>
                          <w:txbxContent>
                            <w:p>
                              <w:pPr>
                                <w:spacing w:before="93"/>
                                <w:ind w:left="249" w:right="0" w:firstLine="0"/>
                                <w:jc w:val="left"/>
                                <w:rPr>
                                  <w:rFonts w:ascii="Calibri"/>
                                  <w:color w:val="000000"/>
                                  <w:sz w:val="21"/>
                                </w:rPr>
                              </w:pPr>
                              <w:r>
                                <w:rPr>
                                  <w:rFonts w:ascii="Calibri"/>
                                  <w:color w:val="FFFFFF"/>
                                  <w:spacing w:val="-5"/>
                                  <w:sz w:val="21"/>
                                </w:rPr>
                                <w:t>H/W</w:t>
                              </w:r>
                            </w:p>
                          </w:txbxContent>
                        </wps:txbx>
                        <wps:bodyPr wrap="square" lIns="0" tIns="0" rIns="0" bIns="0" rtlCol="0">
                          <a:noAutofit/>
                        </wps:bodyPr>
                      </wps:wsp>
                      <wps:wsp>
                        <wps:cNvPr id="117" name="Textbox 117"/>
                        <wps:cNvSpPr txBox="1"/>
                        <wps:spPr>
                          <a:xfrm>
                            <a:off x="3323" y="3323"/>
                            <a:ext cx="591185" cy="282575"/>
                          </a:xfrm>
                          <a:prstGeom prst="rect">
                            <a:avLst/>
                          </a:prstGeom>
                          <a:solidFill>
                            <a:srgbClr val="6FAC46"/>
                          </a:solidFill>
                          <a:ln w="6647">
                            <a:solidFill>
                              <a:srgbClr val="2E528F"/>
                            </a:solidFill>
                            <a:prstDash val="solid"/>
                          </a:ln>
                        </wps:spPr>
                        <wps:txbx>
                          <w:txbxContent>
                            <w:p>
                              <w:pPr>
                                <w:spacing w:before="93"/>
                                <w:ind w:left="266" w:right="0" w:firstLine="0"/>
                                <w:jc w:val="left"/>
                                <w:rPr>
                                  <w:rFonts w:ascii="Calibri"/>
                                  <w:color w:val="000000"/>
                                  <w:sz w:val="21"/>
                                </w:rPr>
                              </w:pPr>
                              <w:r>
                                <w:rPr>
                                  <w:rFonts w:ascii="Calibri"/>
                                  <w:color w:val="FFFFFF"/>
                                  <w:spacing w:val="-5"/>
                                  <w:sz w:val="21"/>
                                </w:rPr>
                                <w:t>S/W</w:t>
                              </w:r>
                            </w:p>
                          </w:txbxContent>
                        </wps:txbx>
                        <wps:bodyPr wrap="square" lIns="0" tIns="0" rIns="0" bIns="0" rtlCol="0">
                          <a:noAutofit/>
                        </wps:bodyPr>
                      </wps:wsp>
                    </wpg:wgp>
                  </a:graphicData>
                </a:graphic>
              </wp:anchor>
            </w:drawing>
          </mc:Choice>
          <mc:Fallback>
            <w:pict>
              <v:group style="position:absolute;margin-left:81.404678pt;margin-top:20.075390pt;width:47.05pt;height:45pt;mso-position-horizontal-relative:page;mso-position-vertical-relative:paragraph;z-index:-15712256;mso-wrap-distance-left:0;mso-wrap-distance-right:0" id="docshapegroup108" coordorigin="1628,402" coordsize="941,900">
                <v:shape style="position:absolute;left:1633;top:851;width:931;height:445" type="#_x0000_t202" id="docshape109" filled="true" fillcolor="#5b9bd4" stroked="true" strokeweight=".523416pt" strokecolor="#2e528f">
                  <v:textbox inset="0,0,0,0">
                    <w:txbxContent>
                      <w:p>
                        <w:pPr>
                          <w:spacing w:before="93"/>
                          <w:ind w:left="249" w:right="0" w:firstLine="0"/>
                          <w:jc w:val="left"/>
                          <w:rPr>
                            <w:rFonts w:ascii="Calibri"/>
                            <w:color w:val="000000"/>
                            <w:sz w:val="21"/>
                          </w:rPr>
                        </w:pPr>
                        <w:r>
                          <w:rPr>
                            <w:rFonts w:ascii="Calibri"/>
                            <w:color w:val="FFFFFF"/>
                            <w:spacing w:val="-5"/>
                            <w:sz w:val="21"/>
                          </w:rPr>
                          <w:t>H/W</w:t>
                        </w:r>
                      </w:p>
                    </w:txbxContent>
                  </v:textbox>
                  <v:fill type="solid"/>
                  <v:stroke dashstyle="solid"/>
                  <w10:wrap type="none"/>
                </v:shape>
                <v:shape style="position:absolute;left:1633;top:406;width:931;height:445" type="#_x0000_t202" id="docshape110" filled="true" fillcolor="#6fac46" stroked="true" strokeweight=".523416pt" strokecolor="#2e528f">
                  <v:textbox inset="0,0,0,0">
                    <w:txbxContent>
                      <w:p>
                        <w:pPr>
                          <w:spacing w:before="93"/>
                          <w:ind w:left="266" w:right="0" w:firstLine="0"/>
                          <w:jc w:val="left"/>
                          <w:rPr>
                            <w:rFonts w:ascii="Calibri"/>
                            <w:color w:val="000000"/>
                            <w:sz w:val="21"/>
                          </w:rPr>
                        </w:pPr>
                        <w:r>
                          <w:rPr>
                            <w:rFonts w:ascii="Calibri"/>
                            <w:color w:val="FFFFFF"/>
                            <w:spacing w:val="-5"/>
                            <w:sz w:val="21"/>
                          </w:rPr>
                          <w:t>S/W</w:t>
                        </w:r>
                      </w:p>
                    </w:txbxContent>
                  </v:textbox>
                  <v:fill type="solid"/>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604736">
                <wp:simplePos x="0" y="0"/>
                <wp:positionH relativeFrom="page">
                  <wp:posOffset>1802823</wp:posOffset>
                </wp:positionH>
                <wp:positionV relativeFrom="paragraph">
                  <wp:posOffset>296437</wp:posOffset>
                </wp:positionV>
                <wp:extent cx="364490" cy="502284"/>
                <wp:effectExtent l="0" t="0" r="0" b="0"/>
                <wp:wrapTopAndBottom/>
                <wp:docPr id="118" name="Group 118"/>
                <wp:cNvGraphicFramePr>
                  <a:graphicFrameLocks/>
                </wp:cNvGraphicFramePr>
                <a:graphic>
                  <a:graphicData uri="http://schemas.microsoft.com/office/word/2010/wordprocessingGroup">
                    <wpg:wgp>
                      <wpg:cNvPr id="118" name="Group 118"/>
                      <wpg:cNvGrpSpPr/>
                      <wpg:grpSpPr>
                        <a:xfrm>
                          <a:off x="0" y="0"/>
                          <a:ext cx="364490" cy="502284"/>
                          <a:chExt cx="364490" cy="502284"/>
                        </a:xfrm>
                      </wpg:grpSpPr>
                      <wps:wsp>
                        <wps:cNvPr id="119" name="Graphic 119"/>
                        <wps:cNvSpPr/>
                        <wps:spPr>
                          <a:xfrm>
                            <a:off x="3322" y="3322"/>
                            <a:ext cx="358140" cy="495934"/>
                          </a:xfrm>
                          <a:custGeom>
                            <a:avLst/>
                            <a:gdLst/>
                            <a:ahLst/>
                            <a:cxnLst/>
                            <a:rect l="l" t="t" r="r" b="b"/>
                            <a:pathLst>
                              <a:path w="358140" h="495934">
                                <a:moveTo>
                                  <a:pt x="178655" y="0"/>
                                </a:moveTo>
                                <a:lnTo>
                                  <a:pt x="178655" y="123747"/>
                                </a:lnTo>
                                <a:lnTo>
                                  <a:pt x="0" y="123747"/>
                                </a:lnTo>
                                <a:lnTo>
                                  <a:pt x="0" y="371587"/>
                                </a:lnTo>
                                <a:lnTo>
                                  <a:pt x="178655" y="371587"/>
                                </a:lnTo>
                                <a:lnTo>
                                  <a:pt x="178655" y="495403"/>
                                </a:lnTo>
                                <a:lnTo>
                                  <a:pt x="357517" y="247701"/>
                                </a:lnTo>
                                <a:lnTo>
                                  <a:pt x="178655" y="0"/>
                                </a:lnTo>
                                <a:close/>
                              </a:path>
                            </a:pathLst>
                          </a:custGeom>
                          <a:solidFill>
                            <a:srgbClr val="D0CECE"/>
                          </a:solidFill>
                        </wps:spPr>
                        <wps:bodyPr wrap="square" lIns="0" tIns="0" rIns="0" bIns="0" rtlCol="0">
                          <a:prstTxWarp prst="textNoShape">
                            <a:avLst/>
                          </a:prstTxWarp>
                          <a:noAutofit/>
                        </wps:bodyPr>
                      </wps:wsp>
                      <wps:wsp>
                        <wps:cNvPr id="120" name="Graphic 120"/>
                        <wps:cNvSpPr/>
                        <wps:spPr>
                          <a:xfrm>
                            <a:off x="3322" y="3322"/>
                            <a:ext cx="358140" cy="495934"/>
                          </a:xfrm>
                          <a:custGeom>
                            <a:avLst/>
                            <a:gdLst/>
                            <a:ahLst/>
                            <a:cxnLst/>
                            <a:rect l="l" t="t" r="r" b="b"/>
                            <a:pathLst>
                              <a:path w="358140" h="495934">
                                <a:moveTo>
                                  <a:pt x="0" y="123747"/>
                                </a:moveTo>
                                <a:lnTo>
                                  <a:pt x="178655" y="123747"/>
                                </a:lnTo>
                                <a:lnTo>
                                  <a:pt x="178655" y="0"/>
                                </a:lnTo>
                                <a:lnTo>
                                  <a:pt x="357517" y="247701"/>
                                </a:lnTo>
                                <a:lnTo>
                                  <a:pt x="178655" y="495403"/>
                                </a:lnTo>
                                <a:lnTo>
                                  <a:pt x="178655" y="371587"/>
                                </a:lnTo>
                                <a:lnTo>
                                  <a:pt x="0" y="371587"/>
                                </a:lnTo>
                                <a:lnTo>
                                  <a:pt x="0" y="123747"/>
                                </a:lnTo>
                                <a:close/>
                              </a:path>
                            </a:pathLst>
                          </a:custGeom>
                          <a:ln w="6644">
                            <a:solidFill>
                              <a:srgbClr val="7E7E7E"/>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1.954575pt;margin-top:23.341515pt;width:28.7pt;height:39.550pt;mso-position-horizontal-relative:page;mso-position-vertical-relative:paragraph;z-index:-15711744;mso-wrap-distance-left:0;mso-wrap-distance-right:0" id="docshapegroup111" coordorigin="2839,467" coordsize="574,791">
                <v:shape style="position:absolute;left:2844;top:472;width:564;height:781" id="docshape112" coordorigin="2844,472" coordsize="564,781" path="m3126,472l3126,667,2844,667,2844,1057,3126,1057,3126,1252,3407,862,3126,472xe" filled="true" fillcolor="#d0cece" stroked="false">
                  <v:path arrowok="t"/>
                  <v:fill type="solid"/>
                </v:shape>
                <v:shape style="position:absolute;left:2844;top:472;width:564;height:781" id="docshape113" coordorigin="2844,472" coordsize="564,781" path="m2844,667l3126,667,3126,472,3407,862,3126,1252,3126,1057,2844,1057,2844,667xe" filled="false" stroked="true" strokeweight=".523184pt" strokecolor="#7e7e7e">
                  <v:path arrowok="t"/>
                  <v:stroke dashstyle="solid"/>
                </v:shape>
                <w10:wrap type="topAndBottom"/>
              </v:group>
            </w:pict>
          </mc:Fallback>
        </mc:AlternateContent>
      </w:r>
    </w:p>
    <w:p>
      <w:pPr>
        <w:spacing w:before="33"/>
        <w:ind w:left="1556" w:right="8464" w:firstLine="0"/>
        <w:jc w:val="left"/>
        <w:rPr>
          <w:rFonts w:ascii="Arial"/>
          <w:sz w:val="15"/>
        </w:rPr>
      </w:pPr>
      <w:r>
        <w:rPr>
          <w:rFonts w:ascii="Arial"/>
          <w:spacing w:val="-2"/>
          <w:sz w:val="15"/>
        </w:rPr>
        <w:t>Blackbox</w:t>
      </w:r>
      <w:r>
        <w:rPr>
          <w:rFonts w:ascii="Arial"/>
          <w:sz w:val="15"/>
        </w:rPr>
        <w:t> </w:t>
      </w:r>
      <w:r>
        <w:rPr>
          <w:rFonts w:ascii="Arial"/>
          <w:spacing w:val="-4"/>
          <w:sz w:val="15"/>
        </w:rPr>
        <w:t>BBU</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85"/>
        <w:rPr>
          <w:rFonts w:ascii="Arial"/>
        </w:rPr>
      </w:pPr>
    </w:p>
    <w:p>
      <w:pPr>
        <w:spacing w:after="0"/>
        <w:rPr>
          <w:rFonts w:ascii="Arial"/>
        </w:rPr>
        <w:sectPr>
          <w:headerReference w:type="default" r:id="rId36"/>
          <w:footerReference w:type="default" r:id="rId37"/>
          <w:pgSz w:w="11910" w:h="16850"/>
          <w:pgMar w:header="343" w:footer="442" w:top="1240" w:bottom="640" w:left="200" w:right="820"/>
        </w:sectPr>
      </w:pPr>
    </w:p>
    <w:p>
      <w:pPr>
        <w:pStyle w:val="BodyText"/>
        <w:spacing w:before="91"/>
        <w:ind w:left="270"/>
      </w:pPr>
      <w:r>
        <w:rPr>
          <w:spacing w:val="-5"/>
        </w:rPr>
        <w:t>186</w:t>
      </w:r>
    </w:p>
    <w:p>
      <w:pPr>
        <w:pStyle w:val="BodyText"/>
        <w:spacing w:before="134"/>
        <w:ind w:left="270"/>
      </w:pPr>
      <w:r>
        <w:rPr>
          <w:spacing w:val="-5"/>
        </w:rPr>
        <w:t>187</w:t>
      </w:r>
    </w:p>
    <w:p>
      <w:pPr>
        <w:spacing w:line="240" w:lineRule="auto" w:before="225"/>
        <w:rPr>
          <w:sz w:val="20"/>
        </w:rPr>
      </w:pPr>
      <w:r>
        <w:rPr/>
        <w:br w:type="column"/>
      </w:r>
      <w:r>
        <w:rPr>
          <w:sz w:val="20"/>
        </w:rPr>
      </w:r>
    </w:p>
    <w:p>
      <w:pPr>
        <w:pStyle w:val="Heading7"/>
        <w:ind w:left="270"/>
      </w:pPr>
      <w:bookmarkStart w:name="_bookmark1" w:id="2"/>
      <w:bookmarkEnd w:id="2"/>
      <w:r>
        <w:rPr>
          <w:b w:val="0"/>
        </w:rPr>
      </w:r>
      <w:r>
        <w:rPr/>
        <w:t>Figure</w:t>
      </w:r>
      <w:r>
        <w:rPr>
          <w:spacing w:val="-5"/>
        </w:rPr>
        <w:t> </w:t>
      </w:r>
      <w:r>
        <w:rPr/>
        <w:t>2:</w:t>
      </w:r>
      <w:r>
        <w:rPr>
          <w:spacing w:val="40"/>
        </w:rPr>
        <w:t> </w:t>
      </w:r>
      <w:r>
        <w:rPr/>
        <w:t>Major</w:t>
      </w:r>
      <w:r>
        <w:rPr>
          <w:spacing w:val="-5"/>
        </w:rPr>
        <w:t> </w:t>
      </w:r>
      <w:r>
        <w:rPr/>
        <w:t>Components</w:t>
      </w:r>
      <w:r>
        <w:rPr>
          <w:spacing w:val="-6"/>
        </w:rPr>
        <w:t> </w:t>
      </w:r>
      <w:r>
        <w:rPr/>
        <w:t>Related</w:t>
      </w:r>
      <w:r>
        <w:rPr>
          <w:spacing w:val="-6"/>
        </w:rPr>
        <w:t> </w:t>
      </w:r>
      <w:r>
        <w:rPr/>
        <w:t>to</w:t>
      </w:r>
      <w:r>
        <w:rPr>
          <w:spacing w:val="-4"/>
        </w:rPr>
        <w:t> </w:t>
      </w:r>
      <w:r>
        <w:rPr/>
        <w:t>the</w:t>
      </w:r>
      <w:r>
        <w:rPr>
          <w:spacing w:val="-2"/>
        </w:rPr>
        <w:t> </w:t>
      </w:r>
      <w:r>
        <w:rPr/>
        <w:t>Orchestration</w:t>
      </w:r>
      <w:r>
        <w:rPr>
          <w:spacing w:val="-6"/>
        </w:rPr>
        <w:t> </w:t>
      </w:r>
      <w:r>
        <w:rPr/>
        <w:t>and</w:t>
      </w:r>
      <w:r>
        <w:rPr>
          <w:spacing w:val="-7"/>
        </w:rPr>
        <w:t> </w:t>
      </w:r>
      <w:r>
        <w:rPr/>
        <w:t>Cloudification</w:t>
      </w:r>
      <w:r>
        <w:rPr>
          <w:spacing w:val="-1"/>
        </w:rPr>
        <w:t> </w:t>
      </w:r>
      <w:r>
        <w:rPr>
          <w:spacing w:val="-2"/>
        </w:rPr>
        <w:t>Effort</w:t>
      </w:r>
    </w:p>
    <w:p>
      <w:pPr>
        <w:spacing w:after="0"/>
        <w:sectPr>
          <w:type w:val="continuous"/>
          <w:pgSz w:w="11910" w:h="16850"/>
          <w:pgMar w:header="343" w:footer="442" w:top="1240" w:bottom="280" w:left="200" w:right="820"/>
          <w:cols w:num="2" w:equalWidth="0">
            <w:col w:w="613" w:space="1237"/>
            <w:col w:w="9040"/>
          </w:cols>
        </w:sectPr>
      </w:pPr>
    </w:p>
    <w:p>
      <w:pPr>
        <w:pStyle w:val="BodyText"/>
        <w:spacing w:before="11"/>
        <w:rPr>
          <w:b/>
        </w:rPr>
      </w:pPr>
    </w:p>
    <w:p>
      <w:pPr>
        <w:pStyle w:val="ListParagraph"/>
        <w:numPr>
          <w:ilvl w:val="0"/>
          <w:numId w:val="6"/>
        </w:numPr>
        <w:tabs>
          <w:tab w:pos="932" w:val="left" w:leader="none"/>
        </w:tabs>
        <w:spacing w:line="240" w:lineRule="auto" w:before="0" w:after="0"/>
        <w:ind w:left="932" w:right="0" w:hanging="662"/>
        <w:jc w:val="left"/>
        <w:rPr>
          <w:sz w:val="20"/>
        </w:rPr>
      </w:pPr>
      <w:r>
        <w:rPr>
          <w:sz w:val="20"/>
        </w:rPr>
        <w:t>A</w:t>
      </w:r>
      <w:r>
        <w:rPr>
          <w:spacing w:val="-3"/>
          <w:sz w:val="20"/>
        </w:rPr>
        <w:t> </w:t>
      </w:r>
      <w:r>
        <w:rPr>
          <w:sz w:val="20"/>
        </w:rPr>
        <w:t>key</w:t>
      </w:r>
      <w:r>
        <w:rPr>
          <w:spacing w:val="-2"/>
          <w:sz w:val="20"/>
        </w:rPr>
        <w:t> </w:t>
      </w:r>
      <w:r>
        <w:rPr>
          <w:sz w:val="20"/>
        </w:rPr>
        <w:t>principle</w:t>
      </w:r>
      <w:r>
        <w:rPr>
          <w:spacing w:val="-2"/>
          <w:sz w:val="20"/>
        </w:rPr>
        <w:t> </w:t>
      </w:r>
      <w:r>
        <w:rPr>
          <w:sz w:val="20"/>
        </w:rPr>
        <w:t>is</w:t>
      </w:r>
      <w:r>
        <w:rPr>
          <w:spacing w:val="-3"/>
          <w:sz w:val="20"/>
        </w:rPr>
        <w:t> </w:t>
      </w:r>
      <w:r>
        <w:rPr>
          <w:sz w:val="20"/>
        </w:rPr>
        <w:t>the</w:t>
      </w:r>
      <w:r>
        <w:rPr>
          <w:spacing w:val="-3"/>
          <w:sz w:val="20"/>
        </w:rPr>
        <w:t> </w:t>
      </w:r>
      <w:r>
        <w:rPr>
          <w:sz w:val="20"/>
        </w:rPr>
        <w:t>decoupling</w:t>
      </w:r>
      <w:r>
        <w:rPr>
          <w:spacing w:val="-1"/>
          <w:sz w:val="20"/>
        </w:rPr>
        <w:t> </w:t>
      </w:r>
      <w:r>
        <w:rPr>
          <w:sz w:val="20"/>
        </w:rPr>
        <w:t>of</w:t>
      </w:r>
      <w:r>
        <w:rPr>
          <w:spacing w:val="-2"/>
          <w:sz w:val="20"/>
        </w:rPr>
        <w:t> </w:t>
      </w:r>
      <w:r>
        <w:rPr>
          <w:sz w:val="20"/>
        </w:rPr>
        <w:t>RAN</w:t>
      </w:r>
      <w:r>
        <w:rPr>
          <w:spacing w:val="-2"/>
          <w:sz w:val="20"/>
        </w:rPr>
        <w:t> </w:t>
      </w:r>
      <w:r>
        <w:rPr>
          <w:sz w:val="20"/>
        </w:rPr>
        <w:t>hardware</w:t>
      </w:r>
      <w:r>
        <w:rPr>
          <w:spacing w:val="-3"/>
          <w:sz w:val="20"/>
        </w:rPr>
        <w:t> </w:t>
      </w:r>
      <w:r>
        <w:rPr>
          <w:sz w:val="20"/>
        </w:rPr>
        <w:t>and</w:t>
      </w:r>
      <w:r>
        <w:rPr>
          <w:spacing w:val="-1"/>
          <w:sz w:val="20"/>
        </w:rPr>
        <w:t> </w:t>
      </w:r>
      <w:r>
        <w:rPr>
          <w:sz w:val="20"/>
        </w:rPr>
        <w:t>software</w:t>
      </w:r>
      <w:r>
        <w:rPr>
          <w:spacing w:val="-3"/>
          <w:sz w:val="20"/>
        </w:rPr>
        <w:t> </w:t>
      </w:r>
      <w:r>
        <w:rPr>
          <w:sz w:val="20"/>
        </w:rPr>
        <w:t>for</w:t>
      </w:r>
      <w:r>
        <w:rPr>
          <w:spacing w:val="-2"/>
          <w:sz w:val="20"/>
        </w:rPr>
        <w:t> </w:t>
      </w:r>
      <w:r>
        <w:rPr>
          <w:sz w:val="20"/>
        </w:rPr>
        <w:t>all</w:t>
      </w:r>
      <w:r>
        <w:rPr>
          <w:spacing w:val="-2"/>
          <w:sz w:val="20"/>
        </w:rPr>
        <w:t> </w:t>
      </w:r>
      <w:r>
        <w:rPr>
          <w:sz w:val="20"/>
        </w:rPr>
        <w:t>components</w:t>
      </w:r>
      <w:r>
        <w:rPr>
          <w:spacing w:val="-3"/>
          <w:sz w:val="20"/>
        </w:rPr>
        <w:t> </w:t>
      </w:r>
      <w:r>
        <w:rPr>
          <w:sz w:val="20"/>
        </w:rPr>
        <w:t>including</w:t>
      </w:r>
      <w:r>
        <w:rPr>
          <w:spacing w:val="10"/>
          <w:sz w:val="20"/>
        </w:rPr>
        <w:t> </w:t>
      </w:r>
      <w:r>
        <w:rPr>
          <w:sz w:val="20"/>
        </w:rPr>
        <w:t>near-RT</w:t>
      </w:r>
      <w:r>
        <w:rPr>
          <w:spacing w:val="-3"/>
          <w:sz w:val="20"/>
        </w:rPr>
        <w:t> </w:t>
      </w:r>
      <w:r>
        <w:rPr>
          <w:sz w:val="20"/>
        </w:rPr>
        <w:t>RIC, O-CU</w:t>
      </w:r>
      <w:r>
        <w:rPr>
          <w:spacing w:val="-3"/>
          <w:sz w:val="20"/>
        </w:rPr>
        <w:t> </w:t>
      </w:r>
      <w:r>
        <w:rPr>
          <w:spacing w:val="-5"/>
          <w:sz w:val="20"/>
        </w:rPr>
        <w:t>(O-</w:t>
      </w:r>
    </w:p>
    <w:p>
      <w:pPr>
        <w:pStyle w:val="ListParagraph"/>
        <w:numPr>
          <w:ilvl w:val="0"/>
          <w:numId w:val="6"/>
        </w:numPr>
        <w:tabs>
          <w:tab w:pos="932" w:val="left" w:leader="none"/>
        </w:tabs>
        <w:spacing w:line="240" w:lineRule="auto" w:before="0" w:after="0"/>
        <w:ind w:left="932" w:right="0" w:hanging="662"/>
        <w:jc w:val="left"/>
        <w:rPr>
          <w:sz w:val="20"/>
        </w:rPr>
      </w:pPr>
      <w:r>
        <w:rPr>
          <w:sz w:val="20"/>
        </w:rPr>
        <w:t>CU-CP</w:t>
      </w:r>
      <w:r>
        <w:rPr>
          <w:spacing w:val="56"/>
          <w:sz w:val="20"/>
        </w:rPr>
        <w:t> </w:t>
      </w:r>
      <w:r>
        <w:rPr>
          <w:sz w:val="20"/>
        </w:rPr>
        <w:t>and</w:t>
      </w:r>
      <w:r>
        <w:rPr>
          <w:spacing w:val="58"/>
          <w:sz w:val="20"/>
        </w:rPr>
        <w:t> </w:t>
      </w:r>
      <w:r>
        <w:rPr>
          <w:sz w:val="20"/>
        </w:rPr>
        <w:t>O-CU-UP),</w:t>
      </w:r>
      <w:r>
        <w:rPr>
          <w:spacing w:val="57"/>
          <w:sz w:val="20"/>
        </w:rPr>
        <w:t> </w:t>
      </w:r>
      <w:r>
        <w:rPr>
          <w:sz w:val="20"/>
        </w:rPr>
        <w:t>O-DU,</w:t>
      </w:r>
      <w:r>
        <w:rPr>
          <w:spacing w:val="57"/>
          <w:sz w:val="20"/>
        </w:rPr>
        <w:t> </w:t>
      </w:r>
      <w:r>
        <w:rPr>
          <w:sz w:val="20"/>
        </w:rPr>
        <w:t>and</w:t>
      </w:r>
      <w:r>
        <w:rPr>
          <w:spacing w:val="56"/>
          <w:sz w:val="20"/>
        </w:rPr>
        <w:t> </w:t>
      </w:r>
      <w:r>
        <w:rPr>
          <w:sz w:val="20"/>
        </w:rPr>
        <w:t>O-RU,</w:t>
      </w:r>
      <w:r>
        <w:rPr>
          <w:spacing w:val="58"/>
          <w:sz w:val="20"/>
        </w:rPr>
        <w:t> </w:t>
      </w:r>
      <w:r>
        <w:rPr>
          <w:sz w:val="20"/>
        </w:rPr>
        <w:t>and</w:t>
      </w:r>
      <w:r>
        <w:rPr>
          <w:spacing w:val="56"/>
          <w:sz w:val="20"/>
        </w:rPr>
        <w:t> </w:t>
      </w:r>
      <w:r>
        <w:rPr>
          <w:sz w:val="20"/>
        </w:rPr>
        <w:t>the</w:t>
      </w:r>
      <w:r>
        <w:rPr>
          <w:spacing w:val="55"/>
          <w:sz w:val="20"/>
        </w:rPr>
        <w:t> </w:t>
      </w:r>
      <w:r>
        <w:rPr>
          <w:sz w:val="20"/>
        </w:rPr>
        <w:t>deployment</w:t>
      </w:r>
      <w:r>
        <w:rPr>
          <w:spacing w:val="54"/>
          <w:sz w:val="20"/>
        </w:rPr>
        <w:t> </w:t>
      </w:r>
      <w:r>
        <w:rPr>
          <w:sz w:val="20"/>
        </w:rPr>
        <w:t>of</w:t>
      </w:r>
      <w:r>
        <w:rPr>
          <w:spacing w:val="55"/>
          <w:sz w:val="20"/>
        </w:rPr>
        <w:t> </w:t>
      </w:r>
      <w:r>
        <w:rPr>
          <w:sz w:val="20"/>
        </w:rPr>
        <w:t>software</w:t>
      </w:r>
      <w:r>
        <w:rPr>
          <w:spacing w:val="55"/>
          <w:sz w:val="20"/>
        </w:rPr>
        <w:t> </w:t>
      </w:r>
      <w:r>
        <w:rPr>
          <w:sz w:val="20"/>
        </w:rPr>
        <w:t>components</w:t>
      </w:r>
      <w:r>
        <w:rPr>
          <w:spacing w:val="55"/>
          <w:sz w:val="20"/>
        </w:rPr>
        <w:t> </w:t>
      </w:r>
      <w:r>
        <w:rPr>
          <w:sz w:val="20"/>
        </w:rPr>
        <w:t>on</w:t>
      </w:r>
      <w:r>
        <w:rPr>
          <w:spacing w:val="58"/>
          <w:sz w:val="20"/>
        </w:rPr>
        <w:t> </w:t>
      </w:r>
      <w:r>
        <w:rPr>
          <w:sz w:val="20"/>
        </w:rPr>
        <w:t>commodity</w:t>
      </w:r>
      <w:r>
        <w:rPr>
          <w:spacing w:val="58"/>
          <w:sz w:val="20"/>
        </w:rPr>
        <w:t> </w:t>
      </w:r>
      <w:r>
        <w:rPr>
          <w:spacing w:val="-2"/>
          <w:sz w:val="20"/>
        </w:rPr>
        <w:t>server</w:t>
      </w:r>
    </w:p>
    <w:p>
      <w:pPr>
        <w:pStyle w:val="ListParagraph"/>
        <w:numPr>
          <w:ilvl w:val="0"/>
          <w:numId w:val="6"/>
        </w:numPr>
        <w:tabs>
          <w:tab w:pos="932" w:val="left" w:leader="none"/>
        </w:tabs>
        <w:spacing w:line="240" w:lineRule="auto" w:before="1" w:after="0"/>
        <w:ind w:left="932" w:right="0" w:hanging="662"/>
        <w:jc w:val="left"/>
        <w:rPr>
          <w:sz w:val="20"/>
        </w:rPr>
      </w:pPr>
      <w:r>
        <w:rPr>
          <w:sz w:val="20"/>
        </w:rPr>
        <w:t>architectures</w:t>
      </w:r>
      <w:r>
        <w:rPr>
          <w:spacing w:val="-9"/>
          <w:sz w:val="20"/>
        </w:rPr>
        <w:t> </w:t>
      </w:r>
      <w:r>
        <w:rPr>
          <w:sz w:val="20"/>
        </w:rPr>
        <w:t>supplemented</w:t>
      </w:r>
      <w:r>
        <w:rPr>
          <w:spacing w:val="-6"/>
          <w:sz w:val="20"/>
        </w:rPr>
        <w:t> </w:t>
      </w:r>
      <w:r>
        <w:rPr>
          <w:sz w:val="20"/>
        </w:rPr>
        <w:t>with</w:t>
      </w:r>
      <w:r>
        <w:rPr>
          <w:spacing w:val="-7"/>
          <w:sz w:val="20"/>
        </w:rPr>
        <w:t> </w:t>
      </w:r>
      <w:r>
        <w:rPr>
          <w:sz w:val="20"/>
        </w:rPr>
        <w:t>programmable</w:t>
      </w:r>
      <w:r>
        <w:rPr>
          <w:spacing w:val="-7"/>
          <w:sz w:val="20"/>
        </w:rPr>
        <w:t> </w:t>
      </w:r>
      <w:r>
        <w:rPr>
          <w:sz w:val="20"/>
        </w:rPr>
        <w:t>accelerators</w:t>
      </w:r>
      <w:r>
        <w:rPr>
          <w:spacing w:val="-10"/>
          <w:sz w:val="20"/>
        </w:rPr>
        <w:t> </w:t>
      </w:r>
      <w:r>
        <w:rPr>
          <w:sz w:val="20"/>
        </w:rPr>
        <w:t>where</w:t>
      </w:r>
      <w:r>
        <w:rPr>
          <w:spacing w:val="-7"/>
          <w:sz w:val="20"/>
        </w:rPr>
        <w:t> </w:t>
      </w:r>
      <w:r>
        <w:rPr>
          <w:spacing w:val="-2"/>
          <w:sz w:val="20"/>
        </w:rPr>
        <w:t>necessary.</w:t>
      </w:r>
    </w:p>
    <w:p>
      <w:pPr>
        <w:pStyle w:val="ListParagraph"/>
        <w:numPr>
          <w:ilvl w:val="0"/>
          <w:numId w:val="6"/>
        </w:numPr>
        <w:tabs>
          <w:tab w:pos="932" w:val="left" w:leader="none"/>
        </w:tabs>
        <w:spacing w:line="240" w:lineRule="auto" w:before="180" w:after="0"/>
        <w:ind w:left="932" w:right="0" w:hanging="662"/>
        <w:jc w:val="left"/>
        <w:rPr>
          <w:sz w:val="20"/>
        </w:rPr>
      </w:pPr>
      <w:r>
        <w:rPr>
          <w:sz w:val="20"/>
        </w:rPr>
        <w:t>Key</w:t>
      </w:r>
      <w:r>
        <w:rPr>
          <w:spacing w:val="-4"/>
          <w:sz w:val="20"/>
        </w:rPr>
        <w:t> </w:t>
      </w:r>
      <w:r>
        <w:rPr>
          <w:sz w:val="20"/>
        </w:rPr>
        <w:t>characteristics</w:t>
      </w:r>
      <w:r>
        <w:rPr>
          <w:spacing w:val="-5"/>
          <w:sz w:val="20"/>
        </w:rPr>
        <w:t> </w:t>
      </w:r>
      <w:r>
        <w:rPr>
          <w:sz w:val="20"/>
        </w:rPr>
        <w:t>of</w:t>
      </w:r>
      <w:r>
        <w:rPr>
          <w:spacing w:val="-5"/>
          <w:sz w:val="20"/>
        </w:rPr>
        <w:t> </w:t>
      </w:r>
      <w:r>
        <w:rPr>
          <w:sz w:val="20"/>
        </w:rPr>
        <w:t>cloud</w:t>
      </w:r>
      <w:r>
        <w:rPr>
          <w:spacing w:val="-5"/>
          <w:sz w:val="20"/>
        </w:rPr>
        <w:t> </w:t>
      </w:r>
      <w:r>
        <w:rPr>
          <w:sz w:val="20"/>
        </w:rPr>
        <w:t>architectures</w:t>
      </w:r>
      <w:r>
        <w:rPr>
          <w:spacing w:val="-1"/>
          <w:sz w:val="20"/>
        </w:rPr>
        <w:t> </w:t>
      </w:r>
      <w:r>
        <w:rPr>
          <w:sz w:val="20"/>
        </w:rPr>
        <w:t>which</w:t>
      </w:r>
      <w:r>
        <w:rPr>
          <w:spacing w:val="-4"/>
          <w:sz w:val="20"/>
        </w:rPr>
        <w:t> </w:t>
      </w:r>
      <w:r>
        <w:rPr>
          <w:sz w:val="20"/>
        </w:rPr>
        <w:t>we</w:t>
      </w:r>
      <w:r>
        <w:rPr>
          <w:spacing w:val="-4"/>
          <w:sz w:val="20"/>
        </w:rPr>
        <w:t> </w:t>
      </w:r>
      <w:r>
        <w:rPr>
          <w:sz w:val="20"/>
        </w:rPr>
        <w:t>will</w:t>
      </w:r>
      <w:r>
        <w:rPr>
          <w:spacing w:val="-5"/>
          <w:sz w:val="20"/>
        </w:rPr>
        <w:t> </w:t>
      </w:r>
      <w:r>
        <w:rPr>
          <w:sz w:val="20"/>
        </w:rPr>
        <w:t>reference</w:t>
      </w:r>
      <w:r>
        <w:rPr>
          <w:spacing w:val="-5"/>
          <w:sz w:val="20"/>
        </w:rPr>
        <w:t> </w:t>
      </w:r>
      <w:r>
        <w:rPr>
          <w:sz w:val="20"/>
        </w:rPr>
        <w:t>in</w:t>
      </w:r>
      <w:r>
        <w:rPr>
          <w:spacing w:val="-3"/>
          <w:sz w:val="20"/>
        </w:rPr>
        <w:t> </w:t>
      </w:r>
      <w:r>
        <w:rPr>
          <w:sz w:val="20"/>
        </w:rPr>
        <w:t>this</w:t>
      </w:r>
      <w:r>
        <w:rPr>
          <w:spacing w:val="-6"/>
          <w:sz w:val="20"/>
        </w:rPr>
        <w:t> </w:t>
      </w:r>
      <w:r>
        <w:rPr>
          <w:sz w:val="20"/>
        </w:rPr>
        <w:t>document</w:t>
      </w:r>
      <w:r>
        <w:rPr>
          <w:spacing w:val="-1"/>
          <w:sz w:val="20"/>
        </w:rPr>
        <w:t> </w:t>
      </w:r>
      <w:r>
        <w:rPr>
          <w:spacing w:val="-4"/>
          <w:sz w:val="20"/>
        </w:rPr>
        <w:t>are:</w:t>
      </w:r>
    </w:p>
    <w:p>
      <w:pPr>
        <w:pStyle w:val="ListParagraph"/>
        <w:numPr>
          <w:ilvl w:val="0"/>
          <w:numId w:val="6"/>
        </w:numPr>
        <w:tabs>
          <w:tab w:pos="1293" w:val="left" w:leader="none"/>
          <w:tab w:pos="1653" w:val="left" w:leader="none"/>
        </w:tabs>
        <w:spacing w:line="240" w:lineRule="auto" w:before="178" w:after="0"/>
        <w:ind w:left="1293" w:right="0" w:hanging="1023"/>
        <w:jc w:val="left"/>
        <w:rPr>
          <w:sz w:val="20"/>
        </w:rPr>
      </w:pPr>
      <w:r>
        <w:rPr>
          <w:spacing w:val="-5"/>
          <w:sz w:val="20"/>
        </w:rPr>
        <w:t>a)</w:t>
      </w:r>
      <w:r>
        <w:rPr>
          <w:sz w:val="20"/>
        </w:rPr>
        <w:tab/>
        <w:t>Decoupling</w:t>
      </w:r>
      <w:r>
        <w:rPr>
          <w:spacing w:val="-10"/>
          <w:sz w:val="20"/>
        </w:rPr>
        <w:t> </w:t>
      </w:r>
      <w:r>
        <w:rPr>
          <w:sz w:val="20"/>
        </w:rPr>
        <w:t>of</w:t>
      </w:r>
      <w:r>
        <w:rPr>
          <w:spacing w:val="-8"/>
          <w:sz w:val="20"/>
        </w:rPr>
        <w:t> </w:t>
      </w:r>
      <w:r>
        <w:rPr>
          <w:sz w:val="20"/>
        </w:rPr>
        <w:t>hardware</w:t>
      </w:r>
      <w:r>
        <w:rPr>
          <w:spacing w:val="-6"/>
          <w:sz w:val="20"/>
        </w:rPr>
        <w:t> </w:t>
      </w:r>
      <w:r>
        <w:rPr>
          <w:sz w:val="20"/>
        </w:rPr>
        <w:t>from</w:t>
      </w:r>
      <w:r>
        <w:rPr>
          <w:spacing w:val="-10"/>
          <w:sz w:val="20"/>
        </w:rPr>
        <w:t> </w:t>
      </w:r>
      <w:r>
        <w:rPr>
          <w:sz w:val="20"/>
        </w:rPr>
        <w:t>software.</w:t>
      </w:r>
      <w:r>
        <w:rPr>
          <w:spacing w:val="34"/>
          <w:sz w:val="20"/>
        </w:rPr>
        <w:t> </w:t>
      </w:r>
      <w:r>
        <w:rPr>
          <w:sz w:val="20"/>
        </w:rPr>
        <w:t>This</w:t>
      </w:r>
      <w:r>
        <w:rPr>
          <w:spacing w:val="-10"/>
          <w:sz w:val="20"/>
        </w:rPr>
        <w:t> </w:t>
      </w:r>
      <w:r>
        <w:rPr>
          <w:sz w:val="20"/>
        </w:rPr>
        <w:t>aims</w:t>
      </w:r>
      <w:r>
        <w:rPr>
          <w:spacing w:val="-8"/>
          <w:sz w:val="20"/>
        </w:rPr>
        <w:t> </w:t>
      </w:r>
      <w:r>
        <w:rPr>
          <w:sz w:val="20"/>
        </w:rPr>
        <w:t>to</w:t>
      </w:r>
      <w:r>
        <w:rPr>
          <w:spacing w:val="-6"/>
          <w:sz w:val="20"/>
        </w:rPr>
        <w:t> </w:t>
      </w:r>
      <w:r>
        <w:rPr>
          <w:sz w:val="20"/>
        </w:rPr>
        <w:t>improve</w:t>
      </w:r>
      <w:r>
        <w:rPr>
          <w:spacing w:val="-8"/>
          <w:sz w:val="20"/>
        </w:rPr>
        <w:t> </w:t>
      </w:r>
      <w:r>
        <w:rPr>
          <w:sz w:val="20"/>
        </w:rPr>
        <w:t>flexibility</w:t>
      </w:r>
      <w:r>
        <w:rPr>
          <w:spacing w:val="-8"/>
          <w:sz w:val="20"/>
        </w:rPr>
        <w:t> </w:t>
      </w:r>
      <w:r>
        <w:rPr>
          <w:sz w:val="20"/>
        </w:rPr>
        <w:t>and</w:t>
      </w:r>
      <w:r>
        <w:rPr>
          <w:spacing w:val="-8"/>
          <w:sz w:val="20"/>
        </w:rPr>
        <w:t> </w:t>
      </w:r>
      <w:r>
        <w:rPr>
          <w:sz w:val="20"/>
        </w:rPr>
        <w:t>choice</w:t>
      </w:r>
      <w:r>
        <w:rPr>
          <w:spacing w:val="-8"/>
          <w:sz w:val="20"/>
        </w:rPr>
        <w:t> </w:t>
      </w:r>
      <w:r>
        <w:rPr>
          <w:sz w:val="20"/>
        </w:rPr>
        <w:t>for</w:t>
      </w:r>
      <w:r>
        <w:rPr>
          <w:spacing w:val="-11"/>
          <w:sz w:val="20"/>
        </w:rPr>
        <w:t> </w:t>
      </w:r>
      <w:r>
        <w:rPr>
          <w:sz w:val="20"/>
        </w:rPr>
        <w:t>operators</w:t>
      </w:r>
      <w:r>
        <w:rPr>
          <w:spacing w:val="-9"/>
          <w:sz w:val="20"/>
        </w:rPr>
        <w:t> </w:t>
      </w:r>
      <w:r>
        <w:rPr>
          <w:sz w:val="20"/>
        </w:rPr>
        <w:t>by</w:t>
      </w:r>
      <w:r>
        <w:rPr>
          <w:spacing w:val="-8"/>
          <w:sz w:val="20"/>
        </w:rPr>
        <w:t> </w:t>
      </w:r>
      <w:r>
        <w:rPr>
          <w:spacing w:val="-2"/>
          <w:sz w:val="20"/>
        </w:rPr>
        <w:t>decoupling</w:t>
      </w:r>
    </w:p>
    <w:p>
      <w:pPr>
        <w:pStyle w:val="ListParagraph"/>
        <w:numPr>
          <w:ilvl w:val="0"/>
          <w:numId w:val="6"/>
        </w:numPr>
        <w:tabs>
          <w:tab w:pos="1653" w:val="left" w:leader="none"/>
        </w:tabs>
        <w:spacing w:line="240" w:lineRule="auto" w:before="0" w:after="0"/>
        <w:ind w:left="1653" w:right="0" w:hanging="1383"/>
        <w:jc w:val="left"/>
        <w:rPr>
          <w:sz w:val="20"/>
        </w:rPr>
      </w:pPr>
      <w:r>
        <w:rPr>
          <w:sz w:val="20"/>
        </w:rPr>
        <w:t>selection</w:t>
      </w:r>
      <w:r>
        <w:rPr>
          <w:spacing w:val="-6"/>
          <w:sz w:val="20"/>
        </w:rPr>
        <w:t> </w:t>
      </w:r>
      <w:r>
        <w:rPr>
          <w:sz w:val="20"/>
        </w:rPr>
        <w:t>and</w:t>
      </w:r>
      <w:r>
        <w:rPr>
          <w:spacing w:val="-5"/>
          <w:sz w:val="20"/>
        </w:rPr>
        <w:t> </w:t>
      </w:r>
      <w:r>
        <w:rPr>
          <w:sz w:val="20"/>
        </w:rPr>
        <w:t>deployment</w:t>
      </w:r>
      <w:r>
        <w:rPr>
          <w:spacing w:val="-9"/>
          <w:sz w:val="20"/>
        </w:rPr>
        <w:t> </w:t>
      </w:r>
      <w:r>
        <w:rPr>
          <w:sz w:val="20"/>
        </w:rPr>
        <w:t>of</w:t>
      </w:r>
      <w:r>
        <w:rPr>
          <w:spacing w:val="-8"/>
          <w:sz w:val="20"/>
        </w:rPr>
        <w:t> </w:t>
      </w:r>
      <w:r>
        <w:rPr>
          <w:sz w:val="20"/>
        </w:rPr>
        <w:t>hardware</w:t>
      </w:r>
      <w:r>
        <w:rPr>
          <w:spacing w:val="-6"/>
          <w:sz w:val="20"/>
        </w:rPr>
        <w:t> </w:t>
      </w:r>
      <w:r>
        <w:rPr>
          <w:sz w:val="20"/>
        </w:rPr>
        <w:t>infrastructure</w:t>
      </w:r>
      <w:r>
        <w:rPr>
          <w:spacing w:val="-6"/>
          <w:sz w:val="20"/>
        </w:rPr>
        <w:t> </w:t>
      </w:r>
      <w:r>
        <w:rPr>
          <w:sz w:val="20"/>
        </w:rPr>
        <w:t>from</w:t>
      </w:r>
      <w:r>
        <w:rPr>
          <w:spacing w:val="-5"/>
          <w:sz w:val="20"/>
        </w:rPr>
        <w:t> </w:t>
      </w:r>
      <w:r>
        <w:rPr>
          <w:sz w:val="20"/>
        </w:rPr>
        <w:t>software</w:t>
      </w:r>
      <w:r>
        <w:rPr>
          <w:spacing w:val="-7"/>
          <w:sz w:val="20"/>
        </w:rPr>
        <w:t> </w:t>
      </w:r>
      <w:r>
        <w:rPr>
          <w:spacing w:val="-2"/>
          <w:sz w:val="20"/>
        </w:rPr>
        <w:t>selection,</w:t>
      </w:r>
    </w:p>
    <w:p>
      <w:pPr>
        <w:pStyle w:val="ListParagraph"/>
        <w:numPr>
          <w:ilvl w:val="0"/>
          <w:numId w:val="6"/>
        </w:numPr>
        <w:tabs>
          <w:tab w:pos="1293" w:val="left" w:leader="none"/>
        </w:tabs>
        <w:spacing w:line="240" w:lineRule="auto" w:before="121" w:after="0"/>
        <w:ind w:left="1293" w:right="0" w:hanging="1023"/>
        <w:jc w:val="left"/>
        <w:rPr>
          <w:sz w:val="20"/>
        </w:rPr>
      </w:pPr>
      <w:r>
        <w:rPr>
          <w:sz w:val="20"/>
        </w:rPr>
        <w:t>b)</w:t>
      </w:r>
      <w:r>
        <w:rPr>
          <w:spacing w:val="40"/>
          <w:sz w:val="20"/>
        </w:rPr>
        <w:t>  </w:t>
      </w:r>
      <w:r>
        <w:rPr>
          <w:sz w:val="20"/>
        </w:rPr>
        <w:t>Standardization</w:t>
      </w:r>
      <w:r>
        <w:rPr>
          <w:spacing w:val="11"/>
          <w:sz w:val="20"/>
        </w:rPr>
        <w:t> </w:t>
      </w:r>
      <w:r>
        <w:rPr>
          <w:sz w:val="20"/>
        </w:rPr>
        <w:t>of</w:t>
      </w:r>
      <w:r>
        <w:rPr>
          <w:spacing w:val="9"/>
          <w:sz w:val="20"/>
        </w:rPr>
        <w:t> </w:t>
      </w:r>
      <w:r>
        <w:rPr>
          <w:sz w:val="20"/>
        </w:rPr>
        <w:t>hardware</w:t>
      </w:r>
      <w:r>
        <w:rPr>
          <w:spacing w:val="10"/>
          <w:sz w:val="20"/>
        </w:rPr>
        <w:t> </w:t>
      </w:r>
      <w:r>
        <w:rPr>
          <w:sz w:val="20"/>
        </w:rPr>
        <w:t>specifications</w:t>
      </w:r>
      <w:r>
        <w:rPr>
          <w:spacing w:val="9"/>
          <w:sz w:val="20"/>
        </w:rPr>
        <w:t> </w:t>
      </w:r>
      <w:r>
        <w:rPr>
          <w:sz w:val="20"/>
        </w:rPr>
        <w:t>across</w:t>
      </w:r>
      <w:r>
        <w:rPr>
          <w:spacing w:val="10"/>
          <w:sz w:val="20"/>
        </w:rPr>
        <w:t> </w:t>
      </w:r>
      <w:r>
        <w:rPr>
          <w:sz w:val="20"/>
        </w:rPr>
        <w:t>software</w:t>
      </w:r>
      <w:r>
        <w:rPr>
          <w:spacing w:val="10"/>
          <w:sz w:val="20"/>
        </w:rPr>
        <w:t> </w:t>
      </w:r>
      <w:r>
        <w:rPr>
          <w:sz w:val="20"/>
        </w:rPr>
        <w:t>implementations,</w:t>
      </w:r>
      <w:r>
        <w:rPr>
          <w:spacing w:val="11"/>
          <w:sz w:val="20"/>
        </w:rPr>
        <w:t> </w:t>
      </w:r>
      <w:r>
        <w:rPr>
          <w:sz w:val="20"/>
        </w:rPr>
        <w:t>to</w:t>
      </w:r>
      <w:r>
        <w:rPr>
          <w:spacing w:val="11"/>
          <w:sz w:val="20"/>
        </w:rPr>
        <w:t> </w:t>
      </w:r>
      <w:r>
        <w:rPr>
          <w:sz w:val="20"/>
        </w:rPr>
        <w:t>simplify</w:t>
      </w:r>
      <w:r>
        <w:rPr>
          <w:spacing w:val="9"/>
          <w:sz w:val="20"/>
        </w:rPr>
        <w:t> </w:t>
      </w:r>
      <w:r>
        <w:rPr>
          <w:sz w:val="20"/>
        </w:rPr>
        <w:t>physical</w:t>
      </w:r>
      <w:r>
        <w:rPr>
          <w:spacing w:val="11"/>
          <w:sz w:val="20"/>
        </w:rPr>
        <w:t> </w:t>
      </w:r>
      <w:r>
        <w:rPr>
          <w:spacing w:val="-2"/>
          <w:sz w:val="20"/>
        </w:rPr>
        <w:t>deployment</w:t>
      </w:r>
    </w:p>
    <w:p>
      <w:pPr>
        <w:pStyle w:val="ListParagraph"/>
        <w:numPr>
          <w:ilvl w:val="0"/>
          <w:numId w:val="6"/>
        </w:numPr>
        <w:tabs>
          <w:tab w:pos="1653" w:val="left" w:leader="none"/>
        </w:tabs>
        <w:spacing w:line="240" w:lineRule="auto" w:before="1" w:after="0"/>
        <w:ind w:left="1653" w:right="0" w:hanging="1383"/>
        <w:jc w:val="left"/>
        <w:rPr>
          <w:sz w:val="20"/>
        </w:rPr>
      </w:pPr>
      <w:r>
        <w:rPr>
          <w:sz w:val="20"/>
        </w:rPr>
        <w:t>and</w:t>
      </w:r>
      <w:r>
        <w:rPr>
          <w:spacing w:val="-5"/>
          <w:sz w:val="20"/>
        </w:rPr>
        <w:t> </w:t>
      </w:r>
      <w:r>
        <w:rPr>
          <w:sz w:val="20"/>
        </w:rPr>
        <w:t>maintenance.</w:t>
      </w:r>
      <w:r>
        <w:rPr>
          <w:spacing w:val="38"/>
          <w:sz w:val="20"/>
        </w:rPr>
        <w:t> </w:t>
      </w:r>
      <w:r>
        <w:rPr>
          <w:sz w:val="20"/>
        </w:rPr>
        <w:t>This</w:t>
      </w:r>
      <w:r>
        <w:rPr>
          <w:spacing w:val="-5"/>
          <w:sz w:val="20"/>
        </w:rPr>
        <w:t> </w:t>
      </w:r>
      <w:r>
        <w:rPr>
          <w:sz w:val="20"/>
        </w:rPr>
        <w:t>aims</w:t>
      </w:r>
      <w:r>
        <w:rPr>
          <w:spacing w:val="-7"/>
          <w:sz w:val="20"/>
        </w:rPr>
        <w:t> </w:t>
      </w:r>
      <w:r>
        <w:rPr>
          <w:sz w:val="20"/>
        </w:rPr>
        <w:t>to</w:t>
      </w:r>
      <w:r>
        <w:rPr>
          <w:spacing w:val="-5"/>
          <w:sz w:val="20"/>
        </w:rPr>
        <w:t> </w:t>
      </w:r>
      <w:r>
        <w:rPr>
          <w:sz w:val="20"/>
        </w:rPr>
        <w:t>promote</w:t>
      </w:r>
      <w:r>
        <w:rPr>
          <w:spacing w:val="-6"/>
          <w:sz w:val="20"/>
        </w:rPr>
        <w:t> </w:t>
      </w:r>
      <w:r>
        <w:rPr>
          <w:sz w:val="20"/>
        </w:rPr>
        <w:t>the</w:t>
      </w:r>
      <w:r>
        <w:rPr>
          <w:spacing w:val="-6"/>
          <w:sz w:val="20"/>
        </w:rPr>
        <w:t> </w:t>
      </w:r>
      <w:r>
        <w:rPr>
          <w:sz w:val="20"/>
        </w:rPr>
        <w:t>availability</w:t>
      </w:r>
      <w:r>
        <w:rPr>
          <w:spacing w:val="-4"/>
          <w:sz w:val="20"/>
        </w:rPr>
        <w:t> </w:t>
      </w:r>
      <w:r>
        <w:rPr>
          <w:sz w:val="20"/>
        </w:rPr>
        <w:t>of</w:t>
      </w:r>
      <w:r>
        <w:rPr>
          <w:spacing w:val="-6"/>
          <w:sz w:val="20"/>
        </w:rPr>
        <w:t> </w:t>
      </w:r>
      <w:r>
        <w:rPr>
          <w:sz w:val="20"/>
        </w:rPr>
        <w:t>a</w:t>
      </w:r>
      <w:r>
        <w:rPr>
          <w:spacing w:val="-8"/>
          <w:sz w:val="20"/>
        </w:rPr>
        <w:t> </w:t>
      </w:r>
      <w:r>
        <w:rPr>
          <w:sz w:val="20"/>
        </w:rPr>
        <w:t>multitude</w:t>
      </w:r>
      <w:r>
        <w:rPr>
          <w:spacing w:val="-6"/>
          <w:sz w:val="20"/>
        </w:rPr>
        <w:t> </w:t>
      </w:r>
      <w:r>
        <w:rPr>
          <w:sz w:val="20"/>
        </w:rPr>
        <w:t>of</w:t>
      </w:r>
      <w:r>
        <w:rPr>
          <w:spacing w:val="-1"/>
          <w:sz w:val="20"/>
        </w:rPr>
        <w:t> </w:t>
      </w:r>
      <w:r>
        <w:rPr>
          <w:i/>
          <w:sz w:val="20"/>
        </w:rPr>
        <w:t>software</w:t>
      </w:r>
      <w:r>
        <w:rPr>
          <w:i/>
          <w:spacing w:val="-6"/>
          <w:sz w:val="20"/>
        </w:rPr>
        <w:t> </w:t>
      </w:r>
      <w:r>
        <w:rPr>
          <w:sz w:val="20"/>
        </w:rPr>
        <w:t>implementation</w:t>
      </w:r>
      <w:r>
        <w:rPr>
          <w:spacing w:val="-5"/>
          <w:sz w:val="20"/>
        </w:rPr>
        <w:t> </w:t>
      </w:r>
      <w:r>
        <w:rPr>
          <w:sz w:val="20"/>
        </w:rPr>
        <w:t>choices</w:t>
      </w:r>
      <w:r>
        <w:rPr>
          <w:spacing w:val="-7"/>
          <w:sz w:val="20"/>
        </w:rPr>
        <w:t> </w:t>
      </w:r>
      <w:r>
        <w:rPr>
          <w:sz w:val="20"/>
        </w:rPr>
        <w:t>for</w:t>
      </w:r>
      <w:r>
        <w:rPr>
          <w:spacing w:val="-6"/>
          <w:sz w:val="20"/>
        </w:rPr>
        <w:t> </w:t>
      </w:r>
      <w:r>
        <w:rPr>
          <w:spacing w:val="-10"/>
          <w:sz w:val="20"/>
        </w:rPr>
        <w:t>a</w:t>
      </w:r>
    </w:p>
    <w:p>
      <w:pPr>
        <w:pStyle w:val="ListParagraph"/>
        <w:numPr>
          <w:ilvl w:val="0"/>
          <w:numId w:val="6"/>
        </w:numPr>
        <w:tabs>
          <w:tab w:pos="1653" w:val="left" w:leader="none"/>
        </w:tabs>
        <w:spacing w:line="240" w:lineRule="auto" w:before="0" w:after="0"/>
        <w:ind w:left="1653" w:right="0" w:hanging="1383"/>
        <w:jc w:val="left"/>
        <w:rPr>
          <w:sz w:val="20"/>
        </w:rPr>
      </w:pPr>
      <w:r>
        <w:rPr>
          <w:sz w:val="20"/>
        </w:rPr>
        <w:t>given</w:t>
      </w:r>
      <w:r>
        <w:rPr>
          <w:spacing w:val="-4"/>
          <w:sz w:val="20"/>
        </w:rPr>
        <w:t> </w:t>
      </w:r>
      <w:r>
        <w:rPr>
          <w:sz w:val="20"/>
        </w:rPr>
        <w:t>hardware</w:t>
      </w:r>
      <w:r>
        <w:rPr>
          <w:spacing w:val="-5"/>
          <w:sz w:val="20"/>
        </w:rPr>
        <w:t> </w:t>
      </w:r>
      <w:r>
        <w:rPr>
          <w:spacing w:val="-2"/>
          <w:sz w:val="20"/>
        </w:rPr>
        <w:t>configuration.</w:t>
      </w:r>
    </w:p>
    <w:p>
      <w:pPr>
        <w:pStyle w:val="ListParagraph"/>
        <w:numPr>
          <w:ilvl w:val="0"/>
          <w:numId w:val="6"/>
        </w:numPr>
        <w:tabs>
          <w:tab w:pos="1293" w:val="left" w:leader="none"/>
          <w:tab w:pos="1653" w:val="left" w:leader="none"/>
        </w:tabs>
        <w:spacing w:line="240" w:lineRule="auto" w:before="118" w:after="0"/>
        <w:ind w:left="1293" w:right="0" w:hanging="1023"/>
        <w:jc w:val="left"/>
        <w:rPr>
          <w:sz w:val="20"/>
        </w:rPr>
      </w:pPr>
      <w:r>
        <w:rPr>
          <w:spacing w:val="-5"/>
          <w:sz w:val="20"/>
        </w:rPr>
        <w:t>c)</w:t>
      </w:r>
      <w:r>
        <w:rPr>
          <w:sz w:val="20"/>
        </w:rPr>
        <w:tab/>
        <w:t>Sharing</w:t>
      </w:r>
      <w:r>
        <w:rPr>
          <w:spacing w:val="-3"/>
          <w:sz w:val="20"/>
        </w:rPr>
        <w:t> </w:t>
      </w:r>
      <w:r>
        <w:rPr>
          <w:sz w:val="20"/>
        </w:rPr>
        <w:t>of</w:t>
      </w:r>
      <w:r>
        <w:rPr>
          <w:spacing w:val="-4"/>
          <w:sz w:val="20"/>
        </w:rPr>
        <w:t> </w:t>
      </w:r>
      <w:r>
        <w:rPr>
          <w:sz w:val="20"/>
        </w:rPr>
        <w:t>hardware.</w:t>
      </w:r>
      <w:r>
        <w:rPr>
          <w:spacing w:val="47"/>
          <w:sz w:val="20"/>
        </w:rPr>
        <w:t> </w:t>
      </w:r>
      <w:r>
        <w:rPr>
          <w:sz w:val="20"/>
        </w:rPr>
        <w:t>This</w:t>
      </w:r>
      <w:r>
        <w:rPr>
          <w:spacing w:val="-5"/>
          <w:sz w:val="20"/>
        </w:rPr>
        <w:t> </w:t>
      </w:r>
      <w:r>
        <w:rPr>
          <w:sz w:val="20"/>
        </w:rPr>
        <w:t>aims</w:t>
      </w:r>
      <w:r>
        <w:rPr>
          <w:spacing w:val="-4"/>
          <w:sz w:val="20"/>
        </w:rPr>
        <w:t> </w:t>
      </w:r>
      <w:r>
        <w:rPr>
          <w:sz w:val="20"/>
        </w:rPr>
        <w:t>to</w:t>
      </w:r>
      <w:r>
        <w:rPr>
          <w:spacing w:val="-3"/>
          <w:sz w:val="20"/>
        </w:rPr>
        <w:t> </w:t>
      </w:r>
      <w:r>
        <w:rPr>
          <w:sz w:val="20"/>
        </w:rPr>
        <w:t>promote</w:t>
      </w:r>
      <w:r>
        <w:rPr>
          <w:spacing w:val="-3"/>
          <w:sz w:val="20"/>
        </w:rPr>
        <w:t> </w:t>
      </w:r>
      <w:r>
        <w:rPr>
          <w:sz w:val="20"/>
        </w:rPr>
        <w:t>the</w:t>
      </w:r>
      <w:r>
        <w:rPr>
          <w:spacing w:val="-4"/>
          <w:sz w:val="20"/>
        </w:rPr>
        <w:t> </w:t>
      </w:r>
      <w:r>
        <w:rPr>
          <w:sz w:val="20"/>
        </w:rPr>
        <w:t>availability</w:t>
      </w:r>
      <w:r>
        <w:rPr>
          <w:spacing w:val="-2"/>
          <w:sz w:val="20"/>
        </w:rPr>
        <w:t> </w:t>
      </w:r>
      <w:r>
        <w:rPr>
          <w:sz w:val="20"/>
        </w:rPr>
        <w:t>of</w:t>
      </w:r>
      <w:r>
        <w:rPr>
          <w:spacing w:val="-4"/>
          <w:sz w:val="20"/>
        </w:rPr>
        <w:t> </w:t>
      </w:r>
      <w:r>
        <w:rPr>
          <w:sz w:val="20"/>
        </w:rPr>
        <w:t>a</w:t>
      </w:r>
      <w:r>
        <w:rPr>
          <w:spacing w:val="-4"/>
          <w:sz w:val="20"/>
        </w:rPr>
        <w:t> </w:t>
      </w:r>
      <w:r>
        <w:rPr>
          <w:sz w:val="20"/>
        </w:rPr>
        <w:t>multitude</w:t>
      </w:r>
      <w:r>
        <w:rPr>
          <w:spacing w:val="-3"/>
          <w:sz w:val="20"/>
        </w:rPr>
        <w:t> </w:t>
      </w:r>
      <w:r>
        <w:rPr>
          <w:sz w:val="20"/>
        </w:rPr>
        <w:t>of</w:t>
      </w:r>
      <w:r>
        <w:rPr>
          <w:spacing w:val="5"/>
          <w:sz w:val="20"/>
        </w:rPr>
        <w:t> </w:t>
      </w:r>
      <w:r>
        <w:rPr>
          <w:i/>
          <w:sz w:val="20"/>
        </w:rPr>
        <w:t>hardware</w:t>
      </w:r>
      <w:r>
        <w:rPr>
          <w:i/>
          <w:spacing w:val="-3"/>
          <w:sz w:val="20"/>
        </w:rPr>
        <w:t> </w:t>
      </w:r>
      <w:r>
        <w:rPr>
          <w:sz w:val="20"/>
        </w:rPr>
        <w:t>implementation</w:t>
      </w:r>
      <w:r>
        <w:rPr>
          <w:spacing w:val="-3"/>
          <w:sz w:val="20"/>
        </w:rPr>
        <w:t> </w:t>
      </w:r>
      <w:r>
        <w:rPr>
          <w:spacing w:val="-2"/>
          <w:sz w:val="20"/>
        </w:rPr>
        <w:t>choices</w:t>
      </w:r>
    </w:p>
    <w:p>
      <w:pPr>
        <w:pStyle w:val="ListParagraph"/>
        <w:numPr>
          <w:ilvl w:val="0"/>
          <w:numId w:val="6"/>
        </w:numPr>
        <w:tabs>
          <w:tab w:pos="1653" w:val="left" w:leader="none"/>
        </w:tabs>
        <w:spacing w:line="240" w:lineRule="auto" w:before="1" w:after="0"/>
        <w:ind w:left="1653" w:right="0" w:hanging="1383"/>
        <w:jc w:val="left"/>
        <w:rPr>
          <w:sz w:val="20"/>
        </w:rPr>
      </w:pPr>
      <w:r>
        <w:rPr>
          <w:sz w:val="20"/>
        </w:rPr>
        <w:t>for</w:t>
      </w:r>
      <w:r>
        <w:rPr>
          <w:spacing w:val="-4"/>
          <w:sz w:val="20"/>
        </w:rPr>
        <w:t> </w:t>
      </w:r>
      <w:r>
        <w:rPr>
          <w:sz w:val="20"/>
        </w:rPr>
        <w:t>a</w:t>
      </w:r>
      <w:r>
        <w:rPr>
          <w:spacing w:val="-3"/>
          <w:sz w:val="20"/>
        </w:rPr>
        <w:t> </w:t>
      </w:r>
      <w:r>
        <w:rPr>
          <w:sz w:val="20"/>
        </w:rPr>
        <w:t>given</w:t>
      </w:r>
      <w:r>
        <w:rPr>
          <w:spacing w:val="-3"/>
          <w:sz w:val="20"/>
        </w:rPr>
        <w:t> </w:t>
      </w:r>
      <w:r>
        <w:rPr>
          <w:sz w:val="20"/>
        </w:rPr>
        <w:t>software</w:t>
      </w:r>
      <w:r>
        <w:rPr>
          <w:spacing w:val="-3"/>
          <w:sz w:val="20"/>
        </w:rPr>
        <w:t> </w:t>
      </w:r>
      <w:r>
        <w:rPr>
          <w:spacing w:val="-2"/>
          <w:sz w:val="20"/>
        </w:rPr>
        <w:t>implementation.</w:t>
      </w:r>
    </w:p>
    <w:p>
      <w:pPr>
        <w:pStyle w:val="ListParagraph"/>
        <w:numPr>
          <w:ilvl w:val="0"/>
          <w:numId w:val="6"/>
        </w:numPr>
        <w:tabs>
          <w:tab w:pos="1293" w:val="left" w:leader="none"/>
          <w:tab w:pos="8845" w:val="left" w:leader="none"/>
        </w:tabs>
        <w:spacing w:line="240" w:lineRule="auto" w:before="120" w:after="0"/>
        <w:ind w:left="1293" w:right="0" w:hanging="1023"/>
        <w:jc w:val="left"/>
        <w:rPr>
          <w:sz w:val="20"/>
        </w:rPr>
      </w:pPr>
      <w:r>
        <w:rPr>
          <w:sz w:val="20"/>
        </w:rPr>
        <w:t>d)</w:t>
      </w:r>
      <w:r>
        <w:rPr>
          <w:spacing w:val="40"/>
          <w:sz w:val="20"/>
        </w:rPr>
        <w:t>  </w:t>
      </w:r>
      <w:r>
        <w:rPr>
          <w:sz w:val="20"/>
        </w:rPr>
        <w:t>Flexible</w:t>
      </w:r>
      <w:r>
        <w:rPr>
          <w:spacing w:val="49"/>
          <w:sz w:val="20"/>
        </w:rPr>
        <w:t> </w:t>
      </w:r>
      <w:r>
        <w:rPr>
          <w:sz w:val="20"/>
        </w:rPr>
        <w:t>instantiation</w:t>
      </w:r>
      <w:r>
        <w:rPr>
          <w:spacing w:val="48"/>
          <w:sz w:val="20"/>
        </w:rPr>
        <w:t> </w:t>
      </w:r>
      <w:r>
        <w:rPr>
          <w:sz w:val="20"/>
        </w:rPr>
        <w:t>and</w:t>
      </w:r>
      <w:r>
        <w:rPr>
          <w:spacing w:val="47"/>
          <w:sz w:val="20"/>
        </w:rPr>
        <w:t> </w:t>
      </w:r>
      <w:r>
        <w:rPr>
          <w:sz w:val="20"/>
        </w:rPr>
        <w:t>lifecycle</w:t>
      </w:r>
      <w:r>
        <w:rPr>
          <w:spacing w:val="48"/>
          <w:sz w:val="20"/>
        </w:rPr>
        <w:t> </w:t>
      </w:r>
      <w:r>
        <w:rPr>
          <w:sz w:val="20"/>
        </w:rPr>
        <w:t>management</w:t>
      </w:r>
      <w:r>
        <w:rPr>
          <w:spacing w:val="46"/>
          <w:sz w:val="20"/>
        </w:rPr>
        <w:t> </w:t>
      </w:r>
      <w:r>
        <w:rPr>
          <w:sz w:val="20"/>
        </w:rPr>
        <w:t>through</w:t>
      </w:r>
      <w:r>
        <w:rPr>
          <w:spacing w:val="46"/>
          <w:sz w:val="20"/>
        </w:rPr>
        <w:t> </w:t>
      </w:r>
      <w:r>
        <w:rPr>
          <w:sz w:val="20"/>
        </w:rPr>
        <w:t>orchestration</w:t>
      </w:r>
      <w:r>
        <w:rPr>
          <w:spacing w:val="48"/>
          <w:sz w:val="20"/>
        </w:rPr>
        <w:t> </w:t>
      </w:r>
      <w:r>
        <w:rPr>
          <w:spacing w:val="-2"/>
          <w:sz w:val="20"/>
        </w:rPr>
        <w:t>automation.</w:t>
      </w:r>
      <w:r>
        <w:rPr>
          <w:sz w:val="20"/>
        </w:rPr>
        <w:tab/>
        <w:t>This</w:t>
      </w:r>
      <w:r>
        <w:rPr>
          <w:spacing w:val="49"/>
          <w:sz w:val="20"/>
        </w:rPr>
        <w:t> </w:t>
      </w:r>
      <w:r>
        <w:rPr>
          <w:sz w:val="20"/>
        </w:rPr>
        <w:t>aims</w:t>
      </w:r>
      <w:r>
        <w:rPr>
          <w:spacing w:val="50"/>
          <w:sz w:val="20"/>
        </w:rPr>
        <w:t> </w:t>
      </w:r>
      <w:r>
        <w:rPr>
          <w:sz w:val="20"/>
        </w:rPr>
        <w:t>to</w:t>
      </w:r>
      <w:r>
        <w:rPr>
          <w:spacing w:val="51"/>
          <w:sz w:val="20"/>
        </w:rPr>
        <w:t> </w:t>
      </w:r>
      <w:r>
        <w:rPr>
          <w:spacing w:val="-2"/>
          <w:sz w:val="20"/>
        </w:rPr>
        <w:t>reduce</w:t>
      </w:r>
    </w:p>
    <w:p>
      <w:pPr>
        <w:pStyle w:val="ListParagraph"/>
        <w:numPr>
          <w:ilvl w:val="0"/>
          <w:numId w:val="6"/>
        </w:numPr>
        <w:tabs>
          <w:tab w:pos="1653" w:val="left" w:leader="none"/>
        </w:tabs>
        <w:spacing w:line="240" w:lineRule="auto" w:before="0" w:after="0"/>
        <w:ind w:left="1653" w:right="0" w:hanging="1383"/>
        <w:jc w:val="left"/>
        <w:rPr>
          <w:sz w:val="20"/>
        </w:rPr>
      </w:pPr>
      <w:r>
        <w:rPr>
          <w:sz w:val="20"/>
        </w:rPr>
        <w:t>deployment</w:t>
      </w:r>
      <w:r>
        <w:rPr>
          <w:spacing w:val="48"/>
          <w:sz w:val="20"/>
        </w:rPr>
        <w:t> </w:t>
      </w:r>
      <w:r>
        <w:rPr>
          <w:sz w:val="20"/>
        </w:rPr>
        <w:t>and</w:t>
      </w:r>
      <w:r>
        <w:rPr>
          <w:spacing w:val="49"/>
          <w:sz w:val="20"/>
        </w:rPr>
        <w:t> </w:t>
      </w:r>
      <w:r>
        <w:rPr>
          <w:sz w:val="20"/>
        </w:rPr>
        <w:t>ongoing</w:t>
      </w:r>
      <w:r>
        <w:rPr>
          <w:spacing w:val="50"/>
          <w:sz w:val="20"/>
        </w:rPr>
        <w:t> </w:t>
      </w:r>
      <w:r>
        <w:rPr>
          <w:sz w:val="20"/>
        </w:rPr>
        <w:t>maintenance</w:t>
      </w:r>
      <w:r>
        <w:rPr>
          <w:spacing w:val="48"/>
          <w:sz w:val="20"/>
        </w:rPr>
        <w:t> </w:t>
      </w:r>
      <w:r>
        <w:rPr>
          <w:sz w:val="20"/>
        </w:rPr>
        <w:t>costs</w:t>
      </w:r>
      <w:r>
        <w:rPr>
          <w:spacing w:val="47"/>
          <w:sz w:val="20"/>
        </w:rPr>
        <w:t> </w:t>
      </w:r>
      <w:r>
        <w:rPr>
          <w:sz w:val="20"/>
        </w:rPr>
        <w:t>by</w:t>
      </w:r>
      <w:r>
        <w:rPr>
          <w:spacing w:val="50"/>
          <w:sz w:val="20"/>
        </w:rPr>
        <w:t> </w:t>
      </w:r>
      <w:r>
        <w:rPr>
          <w:sz w:val="20"/>
        </w:rPr>
        <w:t>promoting</w:t>
      </w:r>
      <w:r>
        <w:rPr>
          <w:spacing w:val="49"/>
          <w:sz w:val="20"/>
        </w:rPr>
        <w:t> </w:t>
      </w:r>
      <w:r>
        <w:rPr>
          <w:sz w:val="20"/>
        </w:rPr>
        <w:t>simplification</w:t>
      </w:r>
      <w:r>
        <w:rPr>
          <w:spacing w:val="49"/>
          <w:sz w:val="20"/>
        </w:rPr>
        <w:t> </w:t>
      </w:r>
      <w:r>
        <w:rPr>
          <w:sz w:val="20"/>
        </w:rPr>
        <w:t>and</w:t>
      </w:r>
      <w:r>
        <w:rPr>
          <w:spacing w:val="50"/>
          <w:sz w:val="20"/>
        </w:rPr>
        <w:t> </w:t>
      </w:r>
      <w:r>
        <w:rPr>
          <w:sz w:val="20"/>
        </w:rPr>
        <w:t>automation</w:t>
      </w:r>
      <w:r>
        <w:rPr>
          <w:spacing w:val="49"/>
          <w:sz w:val="20"/>
        </w:rPr>
        <w:t> </w:t>
      </w:r>
      <w:r>
        <w:rPr>
          <w:sz w:val="20"/>
        </w:rPr>
        <w:t>throughout</w:t>
      </w:r>
      <w:r>
        <w:rPr>
          <w:spacing w:val="48"/>
          <w:sz w:val="20"/>
        </w:rPr>
        <w:t> </w:t>
      </w:r>
      <w:r>
        <w:rPr>
          <w:spacing w:val="-5"/>
          <w:sz w:val="20"/>
        </w:rPr>
        <w:t>the</w:t>
      </w:r>
    </w:p>
    <w:p>
      <w:pPr>
        <w:pStyle w:val="ListParagraph"/>
        <w:numPr>
          <w:ilvl w:val="0"/>
          <w:numId w:val="6"/>
        </w:numPr>
        <w:tabs>
          <w:tab w:pos="1653" w:val="left" w:leader="none"/>
        </w:tabs>
        <w:spacing w:line="240" w:lineRule="auto" w:before="1" w:after="0"/>
        <w:ind w:left="1653" w:right="0" w:hanging="1383"/>
        <w:jc w:val="left"/>
        <w:rPr>
          <w:sz w:val="20"/>
        </w:rPr>
      </w:pPr>
      <w:r>
        <w:rPr>
          <w:sz w:val="20"/>
        </w:rPr>
        <w:t>hardware</w:t>
      </w:r>
      <w:r>
        <w:rPr>
          <w:spacing w:val="61"/>
          <w:sz w:val="20"/>
        </w:rPr>
        <w:t> </w:t>
      </w:r>
      <w:r>
        <w:rPr>
          <w:sz w:val="20"/>
        </w:rPr>
        <w:t>and</w:t>
      </w:r>
      <w:r>
        <w:rPr>
          <w:spacing w:val="62"/>
          <w:sz w:val="20"/>
        </w:rPr>
        <w:t> </w:t>
      </w:r>
      <w:r>
        <w:rPr>
          <w:sz w:val="20"/>
        </w:rPr>
        <w:t>software</w:t>
      </w:r>
      <w:r>
        <w:rPr>
          <w:spacing w:val="62"/>
          <w:sz w:val="20"/>
        </w:rPr>
        <w:t> </w:t>
      </w:r>
      <w:r>
        <w:rPr>
          <w:sz w:val="20"/>
        </w:rPr>
        <w:t>lifecycle</w:t>
      </w:r>
      <w:r>
        <w:rPr>
          <w:spacing w:val="61"/>
          <w:sz w:val="20"/>
        </w:rPr>
        <w:t> </w:t>
      </w:r>
      <w:r>
        <w:rPr>
          <w:sz w:val="20"/>
        </w:rPr>
        <w:t>through</w:t>
      </w:r>
      <w:r>
        <w:rPr>
          <w:spacing w:val="62"/>
          <w:sz w:val="20"/>
        </w:rPr>
        <w:t> </w:t>
      </w:r>
      <w:r>
        <w:rPr>
          <w:sz w:val="20"/>
        </w:rPr>
        <w:t>common</w:t>
      </w:r>
      <w:r>
        <w:rPr>
          <w:spacing w:val="63"/>
          <w:sz w:val="20"/>
        </w:rPr>
        <w:t> </w:t>
      </w:r>
      <w:r>
        <w:rPr>
          <w:sz w:val="20"/>
        </w:rPr>
        <w:t>chassis</w:t>
      </w:r>
      <w:r>
        <w:rPr>
          <w:spacing w:val="60"/>
          <w:sz w:val="20"/>
        </w:rPr>
        <w:t> </w:t>
      </w:r>
      <w:r>
        <w:rPr>
          <w:sz w:val="20"/>
        </w:rPr>
        <w:t>specifications</w:t>
      </w:r>
      <w:r>
        <w:rPr>
          <w:spacing w:val="61"/>
          <w:sz w:val="20"/>
        </w:rPr>
        <w:t> </w:t>
      </w:r>
      <w:r>
        <w:rPr>
          <w:sz w:val="20"/>
        </w:rPr>
        <w:t>and</w:t>
      </w:r>
      <w:r>
        <w:rPr>
          <w:spacing w:val="62"/>
          <w:sz w:val="20"/>
        </w:rPr>
        <w:t> </w:t>
      </w:r>
      <w:r>
        <w:rPr>
          <w:sz w:val="20"/>
        </w:rPr>
        <w:t>standardized</w:t>
      </w:r>
      <w:r>
        <w:rPr>
          <w:spacing w:val="63"/>
          <w:sz w:val="20"/>
        </w:rPr>
        <w:t> </w:t>
      </w:r>
      <w:r>
        <w:rPr>
          <w:spacing w:val="-2"/>
          <w:sz w:val="20"/>
        </w:rPr>
        <w:t>orchestration</w:t>
      </w:r>
    </w:p>
    <w:p>
      <w:pPr>
        <w:pStyle w:val="ListParagraph"/>
        <w:numPr>
          <w:ilvl w:val="0"/>
          <w:numId w:val="6"/>
        </w:numPr>
        <w:tabs>
          <w:tab w:pos="1653" w:val="left" w:leader="none"/>
        </w:tabs>
        <w:spacing w:line="240" w:lineRule="auto" w:before="0" w:after="0"/>
        <w:ind w:left="1653" w:right="0" w:hanging="1383"/>
        <w:jc w:val="left"/>
        <w:rPr>
          <w:sz w:val="20"/>
        </w:rPr>
      </w:pPr>
      <w:r>
        <w:rPr>
          <w:spacing w:val="-2"/>
          <w:sz w:val="20"/>
        </w:rPr>
        <w:t>interfaces.</w:t>
      </w:r>
    </w:p>
    <w:p>
      <w:pPr>
        <w:pStyle w:val="ListParagraph"/>
        <w:numPr>
          <w:ilvl w:val="0"/>
          <w:numId w:val="6"/>
        </w:numPr>
        <w:tabs>
          <w:tab w:pos="932" w:val="left" w:leader="none"/>
        </w:tabs>
        <w:spacing w:line="240" w:lineRule="auto" w:before="118" w:after="0"/>
        <w:ind w:left="932" w:right="0" w:hanging="662"/>
        <w:jc w:val="left"/>
        <w:rPr>
          <w:sz w:val="20"/>
        </w:rPr>
      </w:pPr>
      <w:r>
        <w:rPr>
          <w:sz w:val="20"/>
        </w:rPr>
        <w:t>This</w:t>
      </w:r>
      <w:r>
        <w:rPr>
          <w:spacing w:val="1"/>
          <w:sz w:val="20"/>
        </w:rPr>
        <w:t> </w:t>
      </w:r>
      <w:r>
        <w:rPr>
          <w:sz w:val="20"/>
        </w:rPr>
        <w:t>document</w:t>
      </w:r>
      <w:r>
        <w:rPr>
          <w:spacing w:val="3"/>
          <w:sz w:val="20"/>
        </w:rPr>
        <w:t> </w:t>
      </w:r>
      <w:r>
        <w:rPr>
          <w:sz w:val="20"/>
        </w:rPr>
        <w:t>will</w:t>
      </w:r>
      <w:r>
        <w:rPr>
          <w:spacing w:val="2"/>
          <w:sz w:val="20"/>
        </w:rPr>
        <w:t> </w:t>
      </w:r>
      <w:r>
        <w:rPr>
          <w:sz w:val="20"/>
        </w:rPr>
        <w:t>define</w:t>
      </w:r>
      <w:r>
        <w:rPr>
          <w:spacing w:val="1"/>
          <w:sz w:val="20"/>
        </w:rPr>
        <w:t> </w:t>
      </w:r>
      <w:r>
        <w:rPr>
          <w:sz w:val="20"/>
        </w:rPr>
        <w:t>various</w:t>
      </w:r>
      <w:r>
        <w:rPr>
          <w:spacing w:val="2"/>
          <w:sz w:val="20"/>
        </w:rPr>
        <w:t> </w:t>
      </w:r>
      <w:r>
        <w:rPr>
          <w:sz w:val="20"/>
        </w:rPr>
        <w:t>deployment</w:t>
      </w:r>
      <w:r>
        <w:rPr>
          <w:spacing w:val="8"/>
          <w:sz w:val="20"/>
        </w:rPr>
        <w:t> </w:t>
      </w:r>
      <w:r>
        <w:rPr>
          <w:sz w:val="20"/>
        </w:rPr>
        <w:t>scenarios</w:t>
      </w:r>
      <w:r>
        <w:rPr>
          <w:spacing w:val="2"/>
          <w:sz w:val="20"/>
        </w:rPr>
        <w:t> </w:t>
      </w:r>
      <w:r>
        <w:rPr>
          <w:sz w:val="20"/>
        </w:rPr>
        <w:t>that</w:t>
      </w:r>
      <w:r>
        <w:rPr>
          <w:spacing w:val="3"/>
          <w:sz w:val="20"/>
        </w:rPr>
        <w:t> </w:t>
      </w:r>
      <w:r>
        <w:rPr>
          <w:sz w:val="20"/>
        </w:rPr>
        <w:t>can</w:t>
      </w:r>
      <w:r>
        <w:rPr>
          <w:spacing w:val="4"/>
          <w:sz w:val="20"/>
        </w:rPr>
        <w:t> </w:t>
      </w:r>
      <w:r>
        <w:rPr>
          <w:sz w:val="20"/>
        </w:rPr>
        <w:t>be</w:t>
      </w:r>
      <w:r>
        <w:rPr>
          <w:spacing w:val="4"/>
          <w:sz w:val="20"/>
        </w:rPr>
        <w:t> </w:t>
      </w:r>
      <w:r>
        <w:rPr>
          <w:sz w:val="20"/>
        </w:rPr>
        <w:t>supported</w:t>
      </w:r>
      <w:r>
        <w:rPr>
          <w:spacing w:val="4"/>
          <w:sz w:val="20"/>
        </w:rPr>
        <w:t> </w:t>
      </w:r>
      <w:r>
        <w:rPr>
          <w:sz w:val="20"/>
        </w:rPr>
        <w:t>by</w:t>
      </w:r>
      <w:r>
        <w:rPr>
          <w:spacing w:val="4"/>
          <w:sz w:val="20"/>
        </w:rPr>
        <w:t> </w:t>
      </w:r>
      <w:r>
        <w:rPr>
          <w:sz w:val="20"/>
        </w:rPr>
        <w:t>the</w:t>
      </w:r>
      <w:r>
        <w:rPr>
          <w:spacing w:val="2"/>
          <w:sz w:val="20"/>
        </w:rPr>
        <w:t> </w:t>
      </w:r>
      <w:r>
        <w:rPr>
          <w:sz w:val="20"/>
        </w:rPr>
        <w:t>O-RAN</w:t>
      </w:r>
      <w:r>
        <w:rPr>
          <w:spacing w:val="3"/>
          <w:sz w:val="20"/>
        </w:rPr>
        <w:t> </w:t>
      </w:r>
      <w:r>
        <w:rPr>
          <w:sz w:val="20"/>
        </w:rPr>
        <w:t>specifications</w:t>
      </w:r>
      <w:r>
        <w:rPr>
          <w:spacing w:val="4"/>
          <w:sz w:val="20"/>
        </w:rPr>
        <w:t> </w:t>
      </w:r>
      <w:r>
        <w:rPr>
          <w:sz w:val="20"/>
        </w:rPr>
        <w:t>and</w:t>
      </w:r>
      <w:r>
        <w:rPr>
          <w:spacing w:val="4"/>
          <w:sz w:val="20"/>
        </w:rPr>
        <w:t> </w:t>
      </w:r>
      <w:r>
        <w:rPr>
          <w:sz w:val="20"/>
        </w:rPr>
        <w:t>are</w:t>
      </w:r>
      <w:r>
        <w:rPr>
          <w:spacing w:val="3"/>
          <w:sz w:val="20"/>
        </w:rPr>
        <w:t> </w:t>
      </w:r>
      <w:r>
        <w:rPr>
          <w:spacing w:val="-5"/>
          <w:sz w:val="20"/>
        </w:rPr>
        <w:t>of</w:t>
      </w:r>
    </w:p>
    <w:p>
      <w:pPr>
        <w:pStyle w:val="ListParagraph"/>
        <w:numPr>
          <w:ilvl w:val="0"/>
          <w:numId w:val="6"/>
        </w:numPr>
        <w:tabs>
          <w:tab w:pos="932" w:val="left" w:leader="none"/>
        </w:tabs>
        <w:spacing w:line="240" w:lineRule="auto" w:before="1" w:after="0"/>
        <w:ind w:left="932" w:right="0" w:hanging="662"/>
        <w:jc w:val="left"/>
        <w:rPr>
          <w:sz w:val="20"/>
        </w:rPr>
      </w:pPr>
      <w:r>
        <w:rPr>
          <w:sz w:val="20"/>
        </w:rPr>
        <w:t>either</w:t>
      </w:r>
      <w:r>
        <w:rPr>
          <w:spacing w:val="-1"/>
          <w:sz w:val="20"/>
        </w:rPr>
        <w:t> </w:t>
      </w:r>
      <w:r>
        <w:rPr>
          <w:sz w:val="20"/>
        </w:rPr>
        <w:t>current</w:t>
      </w:r>
      <w:r>
        <w:rPr>
          <w:spacing w:val="-2"/>
          <w:sz w:val="20"/>
        </w:rPr>
        <w:t> </w:t>
      </w:r>
      <w:r>
        <w:rPr>
          <w:sz w:val="20"/>
        </w:rPr>
        <w:t>or</w:t>
      </w:r>
      <w:r>
        <w:rPr>
          <w:spacing w:val="-4"/>
          <w:sz w:val="20"/>
        </w:rPr>
        <w:t> </w:t>
      </w:r>
      <w:r>
        <w:rPr>
          <w:sz w:val="20"/>
        </w:rPr>
        <w:t>relatively</w:t>
      </w:r>
      <w:r>
        <w:rPr>
          <w:spacing w:val="-1"/>
          <w:sz w:val="20"/>
        </w:rPr>
        <w:t> </w:t>
      </w:r>
      <w:r>
        <w:rPr>
          <w:sz w:val="20"/>
        </w:rPr>
        <w:t>near-term interest.</w:t>
      </w:r>
      <w:r>
        <w:rPr>
          <w:spacing w:val="49"/>
          <w:sz w:val="20"/>
        </w:rPr>
        <w:t> </w:t>
      </w:r>
      <w:r>
        <w:rPr>
          <w:sz w:val="20"/>
        </w:rPr>
        <w:t>Each</w:t>
      </w:r>
      <w:r>
        <w:rPr>
          <w:spacing w:val="-1"/>
          <w:sz w:val="20"/>
        </w:rPr>
        <w:t> </w:t>
      </w:r>
      <w:r>
        <w:rPr>
          <w:sz w:val="20"/>
        </w:rPr>
        <w:t>scenario</w:t>
      </w:r>
      <w:r>
        <w:rPr>
          <w:spacing w:val="-3"/>
          <w:sz w:val="20"/>
        </w:rPr>
        <w:t> </w:t>
      </w:r>
      <w:r>
        <w:rPr>
          <w:sz w:val="20"/>
        </w:rPr>
        <w:t>is</w:t>
      </w:r>
      <w:r>
        <w:rPr>
          <w:spacing w:val="-2"/>
          <w:sz w:val="20"/>
        </w:rPr>
        <w:t> </w:t>
      </w:r>
      <w:r>
        <w:rPr>
          <w:sz w:val="20"/>
        </w:rPr>
        <w:t>identified</w:t>
      </w:r>
      <w:r>
        <w:rPr>
          <w:spacing w:val="-1"/>
          <w:sz w:val="20"/>
        </w:rPr>
        <w:t> </w:t>
      </w:r>
      <w:r>
        <w:rPr>
          <w:sz w:val="20"/>
        </w:rPr>
        <w:t>by</w:t>
      </w:r>
      <w:r>
        <w:rPr>
          <w:spacing w:val="-1"/>
          <w:sz w:val="20"/>
        </w:rPr>
        <w:t> </w:t>
      </w:r>
      <w:r>
        <w:rPr>
          <w:sz w:val="20"/>
        </w:rPr>
        <w:t>a</w:t>
      </w:r>
      <w:r>
        <w:rPr>
          <w:spacing w:val="-2"/>
          <w:sz w:val="20"/>
        </w:rPr>
        <w:t> </w:t>
      </w:r>
      <w:r>
        <w:rPr>
          <w:sz w:val="20"/>
        </w:rPr>
        <w:t>specific</w:t>
      </w:r>
      <w:r>
        <w:rPr>
          <w:spacing w:val="-2"/>
          <w:sz w:val="20"/>
        </w:rPr>
        <w:t> </w:t>
      </w:r>
      <w:r>
        <w:rPr>
          <w:sz w:val="20"/>
        </w:rPr>
        <w:t>grouping</w:t>
      </w:r>
      <w:r>
        <w:rPr>
          <w:spacing w:val="-1"/>
          <w:sz w:val="20"/>
        </w:rPr>
        <w:t> </w:t>
      </w:r>
      <w:r>
        <w:rPr>
          <w:sz w:val="20"/>
        </w:rPr>
        <w:t>of functionality</w:t>
      </w:r>
      <w:r>
        <w:rPr>
          <w:spacing w:val="7"/>
          <w:sz w:val="20"/>
        </w:rPr>
        <w:t> </w:t>
      </w:r>
      <w:r>
        <w:rPr>
          <w:spacing w:val="-2"/>
          <w:sz w:val="20"/>
        </w:rPr>
        <w:t>(Tiered</w:t>
      </w:r>
    </w:p>
    <w:p>
      <w:pPr>
        <w:pStyle w:val="ListParagraph"/>
        <w:numPr>
          <w:ilvl w:val="0"/>
          <w:numId w:val="6"/>
        </w:numPr>
        <w:tabs>
          <w:tab w:pos="932" w:val="left" w:leader="none"/>
        </w:tabs>
        <w:spacing w:line="240" w:lineRule="auto" w:before="0" w:after="0"/>
        <w:ind w:left="932" w:right="0" w:hanging="662"/>
        <w:jc w:val="left"/>
        <w:rPr>
          <w:sz w:val="20"/>
        </w:rPr>
      </w:pPr>
      <w:r>
        <w:rPr>
          <w:sz w:val="20"/>
        </w:rPr>
        <w:t>Clouds)</w:t>
      </w:r>
      <w:r>
        <w:rPr>
          <w:spacing w:val="19"/>
          <w:sz w:val="20"/>
        </w:rPr>
        <w:t> </w:t>
      </w:r>
      <w:r>
        <w:rPr>
          <w:sz w:val="20"/>
        </w:rPr>
        <w:t>at</w:t>
      </w:r>
      <w:r>
        <w:rPr>
          <w:spacing w:val="18"/>
          <w:sz w:val="20"/>
        </w:rPr>
        <w:t> </w:t>
      </w:r>
      <w:r>
        <w:rPr>
          <w:sz w:val="20"/>
        </w:rPr>
        <w:t>different</w:t>
      </w:r>
      <w:r>
        <w:rPr>
          <w:spacing w:val="17"/>
          <w:sz w:val="20"/>
        </w:rPr>
        <w:t> </w:t>
      </w:r>
      <w:r>
        <w:rPr>
          <w:sz w:val="20"/>
        </w:rPr>
        <w:t>key</w:t>
      </w:r>
      <w:r>
        <w:rPr>
          <w:spacing w:val="20"/>
          <w:sz w:val="20"/>
        </w:rPr>
        <w:t> </w:t>
      </w:r>
      <w:r>
        <w:rPr>
          <w:sz w:val="20"/>
        </w:rPr>
        <w:t>locations</w:t>
      </w:r>
      <w:r>
        <w:rPr>
          <w:spacing w:val="18"/>
          <w:sz w:val="20"/>
        </w:rPr>
        <w:t> </w:t>
      </w:r>
      <w:r>
        <w:rPr>
          <w:sz w:val="20"/>
        </w:rPr>
        <w:t>(Cell</w:t>
      </w:r>
      <w:r>
        <w:rPr>
          <w:spacing w:val="20"/>
          <w:sz w:val="20"/>
        </w:rPr>
        <w:t> </w:t>
      </w:r>
      <w:r>
        <w:rPr>
          <w:sz w:val="20"/>
        </w:rPr>
        <w:t>Site,</w:t>
      </w:r>
      <w:r>
        <w:rPr>
          <w:spacing w:val="19"/>
          <w:sz w:val="20"/>
        </w:rPr>
        <w:t> </w:t>
      </w:r>
      <w:r>
        <w:rPr>
          <w:sz w:val="20"/>
        </w:rPr>
        <w:t>Edge</w:t>
      </w:r>
      <w:r>
        <w:rPr>
          <w:spacing w:val="18"/>
          <w:sz w:val="20"/>
        </w:rPr>
        <w:t> </w:t>
      </w:r>
      <w:r>
        <w:rPr>
          <w:sz w:val="20"/>
        </w:rPr>
        <w:t>Cloud,</w:t>
      </w:r>
      <w:r>
        <w:rPr>
          <w:spacing w:val="21"/>
          <w:sz w:val="20"/>
        </w:rPr>
        <w:t> </w:t>
      </w:r>
      <w:r>
        <w:rPr>
          <w:sz w:val="20"/>
        </w:rPr>
        <w:t>Regional</w:t>
      </w:r>
      <w:r>
        <w:rPr>
          <w:spacing w:val="17"/>
          <w:sz w:val="20"/>
        </w:rPr>
        <w:t> </w:t>
      </w:r>
      <w:r>
        <w:rPr>
          <w:sz w:val="20"/>
        </w:rPr>
        <w:t>Cloud</w:t>
      </w:r>
      <w:r>
        <w:rPr>
          <w:spacing w:val="20"/>
          <w:sz w:val="20"/>
        </w:rPr>
        <w:t> </w:t>
      </w:r>
      <w:r>
        <w:rPr>
          <w:sz w:val="20"/>
        </w:rPr>
        <w:t>and</w:t>
      </w:r>
      <w:r>
        <w:rPr>
          <w:spacing w:val="20"/>
          <w:sz w:val="20"/>
        </w:rPr>
        <w:t> </w:t>
      </w:r>
      <w:r>
        <w:rPr>
          <w:sz w:val="20"/>
        </w:rPr>
        <w:t>Central</w:t>
      </w:r>
      <w:r>
        <w:rPr>
          <w:spacing w:val="21"/>
          <w:sz w:val="20"/>
        </w:rPr>
        <w:t> </w:t>
      </w:r>
      <w:r>
        <w:rPr>
          <w:sz w:val="20"/>
        </w:rPr>
        <w:t>Cloud,</w:t>
      </w:r>
      <w:r>
        <w:rPr>
          <w:spacing w:val="19"/>
          <w:sz w:val="20"/>
        </w:rPr>
        <w:t> </w:t>
      </w:r>
      <w:r>
        <w:rPr>
          <w:sz w:val="20"/>
        </w:rPr>
        <w:t>which</w:t>
      </w:r>
      <w:r>
        <w:rPr>
          <w:spacing w:val="18"/>
          <w:sz w:val="20"/>
        </w:rPr>
        <w:t> </w:t>
      </w:r>
      <w:r>
        <w:rPr>
          <w:sz w:val="20"/>
        </w:rPr>
        <w:t>will</w:t>
      </w:r>
      <w:r>
        <w:rPr>
          <w:spacing w:val="18"/>
          <w:sz w:val="20"/>
        </w:rPr>
        <w:t> </w:t>
      </w:r>
      <w:r>
        <w:rPr>
          <w:sz w:val="20"/>
        </w:rPr>
        <w:t>be</w:t>
      </w:r>
      <w:r>
        <w:rPr>
          <w:spacing w:val="18"/>
          <w:sz w:val="20"/>
        </w:rPr>
        <w:t> </w:t>
      </w:r>
      <w:r>
        <w:rPr>
          <w:spacing w:val="-2"/>
          <w:sz w:val="20"/>
        </w:rPr>
        <w:t>defined</w:t>
      </w:r>
    </w:p>
    <w:p>
      <w:pPr>
        <w:pStyle w:val="ListParagraph"/>
        <w:numPr>
          <w:ilvl w:val="0"/>
          <w:numId w:val="6"/>
        </w:numPr>
        <w:tabs>
          <w:tab w:pos="932" w:val="left" w:leader="none"/>
        </w:tabs>
        <w:spacing w:line="240" w:lineRule="auto" w:before="1" w:after="0"/>
        <w:ind w:left="932" w:right="0" w:hanging="662"/>
        <w:jc w:val="left"/>
        <w:rPr>
          <w:sz w:val="20"/>
        </w:rPr>
      </w:pPr>
      <w:r>
        <w:rPr>
          <w:sz w:val="20"/>
        </w:rPr>
        <w:t>shortly),</w:t>
      </w:r>
      <w:r>
        <w:rPr>
          <w:spacing w:val="2"/>
          <w:sz w:val="20"/>
        </w:rPr>
        <w:t> </w:t>
      </w:r>
      <w:r>
        <w:rPr>
          <w:sz w:val="20"/>
        </w:rPr>
        <w:t>and</w:t>
      </w:r>
      <w:r>
        <w:rPr>
          <w:spacing w:val="1"/>
          <w:sz w:val="20"/>
        </w:rPr>
        <w:t> </w:t>
      </w:r>
      <w:r>
        <w:rPr>
          <w:sz w:val="20"/>
        </w:rPr>
        <w:t>an</w:t>
      </w:r>
      <w:r>
        <w:rPr>
          <w:spacing w:val="6"/>
          <w:sz w:val="20"/>
        </w:rPr>
        <w:t> </w:t>
      </w:r>
      <w:r>
        <w:rPr>
          <w:sz w:val="20"/>
        </w:rPr>
        <w:t>identification</w:t>
      </w:r>
      <w:r>
        <w:rPr>
          <w:spacing w:val="-1"/>
          <w:sz w:val="20"/>
        </w:rPr>
        <w:t> </w:t>
      </w:r>
      <w:r>
        <w:rPr>
          <w:sz w:val="20"/>
        </w:rPr>
        <w:t>of</w:t>
      </w:r>
      <w:r>
        <w:rPr>
          <w:spacing w:val="2"/>
          <w:sz w:val="20"/>
        </w:rPr>
        <w:t> </w:t>
      </w:r>
      <w:r>
        <w:rPr>
          <w:sz w:val="20"/>
        </w:rPr>
        <w:t>whether</w:t>
      </w:r>
      <w:r>
        <w:rPr>
          <w:spacing w:val="3"/>
          <w:sz w:val="20"/>
        </w:rPr>
        <w:t> </w:t>
      </w:r>
      <w:r>
        <w:rPr>
          <w:sz w:val="20"/>
        </w:rPr>
        <w:t>functionality</w:t>
      </w:r>
      <w:r>
        <w:rPr>
          <w:spacing w:val="5"/>
          <w:sz w:val="20"/>
        </w:rPr>
        <w:t> </w:t>
      </w:r>
      <w:r>
        <w:rPr>
          <w:sz w:val="20"/>
        </w:rPr>
        <w:t>at</w:t>
      </w:r>
      <w:r>
        <w:rPr>
          <w:spacing w:val="2"/>
          <w:sz w:val="20"/>
        </w:rPr>
        <w:t> </w:t>
      </w:r>
      <w:r>
        <w:rPr>
          <w:sz w:val="20"/>
        </w:rPr>
        <w:t>a</w:t>
      </w:r>
      <w:r>
        <w:rPr>
          <w:spacing w:val="1"/>
          <w:sz w:val="20"/>
        </w:rPr>
        <w:t> </w:t>
      </w:r>
      <w:r>
        <w:rPr>
          <w:sz w:val="20"/>
        </w:rPr>
        <w:t>given</w:t>
      </w:r>
      <w:r>
        <w:rPr>
          <w:spacing w:val="3"/>
          <w:sz w:val="20"/>
        </w:rPr>
        <w:t> </w:t>
      </w:r>
      <w:r>
        <w:rPr>
          <w:sz w:val="20"/>
        </w:rPr>
        <w:t>location</w:t>
      </w:r>
      <w:r>
        <w:rPr>
          <w:spacing w:val="5"/>
          <w:sz w:val="20"/>
        </w:rPr>
        <w:t> </w:t>
      </w:r>
      <w:r>
        <w:rPr>
          <w:sz w:val="20"/>
        </w:rPr>
        <w:t>is</w:t>
      </w:r>
      <w:r>
        <w:rPr>
          <w:spacing w:val="2"/>
          <w:sz w:val="20"/>
        </w:rPr>
        <w:t> </w:t>
      </w:r>
      <w:r>
        <w:rPr>
          <w:sz w:val="20"/>
        </w:rPr>
        <w:t>provided by</w:t>
      </w:r>
      <w:r>
        <w:rPr>
          <w:spacing w:val="3"/>
          <w:sz w:val="20"/>
        </w:rPr>
        <w:t> </w:t>
      </w:r>
      <w:r>
        <w:rPr>
          <w:sz w:val="20"/>
        </w:rPr>
        <w:t>an</w:t>
      </w:r>
      <w:r>
        <w:rPr>
          <w:spacing w:val="4"/>
          <w:sz w:val="20"/>
        </w:rPr>
        <w:t> </w:t>
      </w:r>
      <w:r>
        <w:rPr>
          <w:sz w:val="20"/>
        </w:rPr>
        <w:t>O-RAN</w:t>
      </w:r>
      <w:r>
        <w:rPr>
          <w:spacing w:val="2"/>
          <w:sz w:val="20"/>
        </w:rPr>
        <w:t> </w:t>
      </w:r>
      <w:r>
        <w:rPr>
          <w:sz w:val="20"/>
        </w:rPr>
        <w:t>Physical</w:t>
      </w:r>
      <w:r>
        <w:rPr>
          <w:spacing w:val="3"/>
          <w:sz w:val="20"/>
        </w:rPr>
        <w:t> </w:t>
      </w:r>
      <w:r>
        <w:rPr>
          <w:sz w:val="20"/>
        </w:rPr>
        <w:t>NF</w:t>
      </w:r>
      <w:r>
        <w:rPr>
          <w:spacing w:val="3"/>
          <w:sz w:val="20"/>
        </w:rPr>
        <w:t> </w:t>
      </w:r>
      <w:r>
        <w:rPr>
          <w:spacing w:val="-2"/>
          <w:sz w:val="20"/>
        </w:rPr>
        <w:t>based</w:t>
      </w:r>
    </w:p>
    <w:p>
      <w:pPr>
        <w:pStyle w:val="ListParagraph"/>
        <w:numPr>
          <w:ilvl w:val="0"/>
          <w:numId w:val="6"/>
        </w:numPr>
        <w:tabs>
          <w:tab w:pos="932" w:val="left" w:leader="none"/>
        </w:tabs>
        <w:spacing w:line="240" w:lineRule="auto" w:before="1" w:after="0"/>
        <w:ind w:left="932" w:right="0" w:hanging="662"/>
        <w:jc w:val="left"/>
        <w:rPr>
          <w:sz w:val="20"/>
        </w:rPr>
      </w:pPr>
      <w:r>
        <w:rPr>
          <w:sz w:val="20"/>
        </w:rPr>
        <w:t>solution</w:t>
      </w:r>
      <w:r>
        <w:rPr>
          <w:spacing w:val="35"/>
          <w:sz w:val="20"/>
        </w:rPr>
        <w:t> </w:t>
      </w:r>
      <w:r>
        <w:rPr>
          <w:sz w:val="20"/>
        </w:rPr>
        <w:t>where</w:t>
      </w:r>
      <w:r>
        <w:rPr>
          <w:spacing w:val="33"/>
          <w:sz w:val="20"/>
        </w:rPr>
        <w:t> </w:t>
      </w:r>
      <w:r>
        <w:rPr>
          <w:sz w:val="20"/>
        </w:rPr>
        <w:t>software</w:t>
      </w:r>
      <w:r>
        <w:rPr>
          <w:spacing w:val="31"/>
          <w:sz w:val="20"/>
        </w:rPr>
        <w:t> </w:t>
      </w:r>
      <w:r>
        <w:rPr>
          <w:sz w:val="20"/>
        </w:rPr>
        <w:t>and</w:t>
      </w:r>
      <w:r>
        <w:rPr>
          <w:spacing w:val="32"/>
          <w:sz w:val="20"/>
        </w:rPr>
        <w:t> </w:t>
      </w:r>
      <w:r>
        <w:rPr>
          <w:sz w:val="20"/>
        </w:rPr>
        <w:t>hardware</w:t>
      </w:r>
      <w:r>
        <w:rPr>
          <w:spacing w:val="34"/>
          <w:sz w:val="20"/>
        </w:rPr>
        <w:t> </w:t>
      </w:r>
      <w:r>
        <w:rPr>
          <w:sz w:val="20"/>
        </w:rPr>
        <w:t>are</w:t>
      </w:r>
      <w:r>
        <w:rPr>
          <w:spacing w:val="34"/>
          <w:sz w:val="20"/>
        </w:rPr>
        <w:t> </w:t>
      </w:r>
      <w:r>
        <w:rPr>
          <w:sz w:val="20"/>
        </w:rPr>
        <w:t>tightly</w:t>
      </w:r>
      <w:r>
        <w:rPr>
          <w:spacing w:val="34"/>
          <w:sz w:val="20"/>
        </w:rPr>
        <w:t> </w:t>
      </w:r>
      <w:r>
        <w:rPr>
          <w:sz w:val="20"/>
        </w:rPr>
        <w:t>integrated</w:t>
      </w:r>
      <w:r>
        <w:rPr>
          <w:spacing w:val="39"/>
          <w:sz w:val="20"/>
        </w:rPr>
        <w:t> </w:t>
      </w:r>
      <w:r>
        <w:rPr>
          <w:sz w:val="20"/>
        </w:rPr>
        <w:t>and</w:t>
      </w:r>
      <w:r>
        <w:rPr>
          <w:spacing w:val="34"/>
          <w:sz w:val="20"/>
        </w:rPr>
        <w:t> </w:t>
      </w:r>
      <w:r>
        <w:rPr>
          <w:sz w:val="20"/>
        </w:rPr>
        <w:t>sharing</w:t>
      </w:r>
      <w:r>
        <w:rPr>
          <w:spacing w:val="32"/>
          <w:sz w:val="20"/>
        </w:rPr>
        <w:t> </w:t>
      </w:r>
      <w:r>
        <w:rPr>
          <w:sz w:val="20"/>
        </w:rPr>
        <w:t>a</w:t>
      </w:r>
      <w:r>
        <w:rPr>
          <w:spacing w:val="34"/>
          <w:sz w:val="20"/>
        </w:rPr>
        <w:t> </w:t>
      </w:r>
      <w:r>
        <w:rPr>
          <w:sz w:val="20"/>
        </w:rPr>
        <w:t>single</w:t>
      </w:r>
      <w:r>
        <w:rPr>
          <w:spacing w:val="32"/>
          <w:sz w:val="20"/>
        </w:rPr>
        <w:t> </w:t>
      </w:r>
      <w:r>
        <w:rPr>
          <w:sz w:val="20"/>
        </w:rPr>
        <w:t>identity,</w:t>
      </w:r>
      <w:r>
        <w:rPr>
          <w:spacing w:val="34"/>
          <w:sz w:val="20"/>
        </w:rPr>
        <w:t> </w:t>
      </w:r>
      <w:r>
        <w:rPr>
          <w:sz w:val="20"/>
        </w:rPr>
        <w:t>or</w:t>
      </w:r>
      <w:r>
        <w:rPr>
          <w:spacing w:val="31"/>
          <w:sz w:val="20"/>
        </w:rPr>
        <w:t> </w:t>
      </w:r>
      <w:r>
        <w:rPr>
          <w:sz w:val="20"/>
        </w:rPr>
        <w:t>by</w:t>
      </w:r>
      <w:r>
        <w:rPr>
          <w:spacing w:val="32"/>
          <w:sz w:val="20"/>
        </w:rPr>
        <w:t> </w:t>
      </w:r>
      <w:r>
        <w:rPr>
          <w:sz w:val="20"/>
        </w:rPr>
        <w:t>an</w:t>
      </w:r>
      <w:r>
        <w:rPr>
          <w:spacing w:val="32"/>
          <w:sz w:val="20"/>
        </w:rPr>
        <w:t> </w:t>
      </w:r>
      <w:r>
        <w:rPr>
          <w:sz w:val="20"/>
        </w:rPr>
        <w:t>O-RAN</w:t>
      </w:r>
      <w:r>
        <w:rPr>
          <w:spacing w:val="34"/>
          <w:sz w:val="20"/>
        </w:rPr>
        <w:t> </w:t>
      </w:r>
      <w:r>
        <w:rPr>
          <w:spacing w:val="-2"/>
          <w:sz w:val="20"/>
        </w:rPr>
        <w:t>cloud</w:t>
      </w:r>
    </w:p>
    <w:p>
      <w:pPr>
        <w:pStyle w:val="ListParagraph"/>
        <w:numPr>
          <w:ilvl w:val="0"/>
          <w:numId w:val="6"/>
        </w:numPr>
        <w:tabs>
          <w:tab w:pos="932" w:val="left" w:leader="none"/>
        </w:tabs>
        <w:spacing w:line="240" w:lineRule="auto" w:before="0" w:after="0"/>
        <w:ind w:left="932" w:right="0" w:hanging="662"/>
        <w:jc w:val="left"/>
        <w:rPr>
          <w:sz w:val="20"/>
        </w:rPr>
      </w:pPr>
      <w:r>
        <w:rPr>
          <w:sz w:val="20"/>
        </w:rPr>
        <w:t>infrastructure</w:t>
      </w:r>
      <w:r>
        <w:rPr>
          <w:spacing w:val="-5"/>
          <w:sz w:val="20"/>
        </w:rPr>
        <w:t> </w:t>
      </w:r>
      <w:r>
        <w:rPr>
          <w:sz w:val="20"/>
        </w:rPr>
        <w:t>architecture</w:t>
      </w:r>
      <w:r>
        <w:rPr>
          <w:spacing w:val="-5"/>
          <w:sz w:val="20"/>
        </w:rPr>
        <w:t> </w:t>
      </w:r>
      <w:r>
        <w:rPr>
          <w:sz w:val="20"/>
        </w:rPr>
        <w:t>(O-Cloud)</w:t>
      </w:r>
      <w:r>
        <w:rPr>
          <w:spacing w:val="-4"/>
          <w:sz w:val="20"/>
        </w:rPr>
        <w:t> </w:t>
      </w:r>
      <w:r>
        <w:rPr>
          <w:sz w:val="20"/>
        </w:rPr>
        <w:t>that</w:t>
      </w:r>
      <w:r>
        <w:rPr>
          <w:spacing w:val="-5"/>
          <w:sz w:val="20"/>
        </w:rPr>
        <w:t> </w:t>
      </w:r>
      <w:r>
        <w:rPr>
          <w:sz w:val="20"/>
        </w:rPr>
        <w:t>meets</w:t>
      </w:r>
      <w:r>
        <w:rPr>
          <w:spacing w:val="-7"/>
          <w:sz w:val="20"/>
        </w:rPr>
        <w:t> </w:t>
      </w:r>
      <w:r>
        <w:rPr>
          <w:sz w:val="20"/>
        </w:rPr>
        <w:t>the</w:t>
      </w:r>
      <w:r>
        <w:rPr>
          <w:spacing w:val="-6"/>
          <w:sz w:val="20"/>
        </w:rPr>
        <w:t> </w:t>
      </w:r>
      <w:r>
        <w:rPr>
          <w:sz w:val="20"/>
        </w:rPr>
        <w:t>above</w:t>
      </w:r>
      <w:r>
        <w:rPr>
          <w:spacing w:val="-6"/>
          <w:sz w:val="20"/>
        </w:rPr>
        <w:t> </w:t>
      </w:r>
      <w:r>
        <w:rPr>
          <w:spacing w:val="-2"/>
          <w:sz w:val="20"/>
        </w:rPr>
        <w:t>requirements.</w:t>
      </w:r>
    </w:p>
    <w:p>
      <w:pPr>
        <w:pStyle w:val="ListParagraph"/>
        <w:numPr>
          <w:ilvl w:val="0"/>
          <w:numId w:val="6"/>
        </w:numPr>
        <w:tabs>
          <w:tab w:pos="932" w:val="left" w:leader="none"/>
        </w:tabs>
        <w:spacing w:line="240" w:lineRule="auto" w:before="178" w:after="0"/>
        <w:ind w:left="932" w:right="0" w:hanging="662"/>
        <w:jc w:val="left"/>
        <w:rPr>
          <w:sz w:val="20"/>
        </w:rPr>
      </w:pPr>
      <w:r>
        <w:rPr>
          <w:sz w:val="20"/>
        </w:rPr>
        <w:t>The</w:t>
      </w:r>
      <w:r>
        <w:rPr>
          <w:spacing w:val="-4"/>
          <w:sz w:val="20"/>
        </w:rPr>
        <w:t> </w:t>
      </w:r>
      <w:r>
        <w:rPr>
          <w:sz w:val="20"/>
        </w:rPr>
        <w:t>scope</w:t>
      </w:r>
      <w:r>
        <w:rPr>
          <w:spacing w:val="-6"/>
          <w:sz w:val="20"/>
        </w:rPr>
        <w:t> </w:t>
      </w:r>
      <w:r>
        <w:rPr>
          <w:sz w:val="20"/>
        </w:rPr>
        <w:t>of</w:t>
      </w:r>
      <w:r>
        <w:rPr>
          <w:spacing w:val="-6"/>
          <w:sz w:val="20"/>
        </w:rPr>
        <w:t> </w:t>
      </w:r>
      <w:r>
        <w:rPr>
          <w:sz w:val="20"/>
        </w:rPr>
        <w:t>this</w:t>
      </w:r>
      <w:r>
        <w:rPr>
          <w:spacing w:val="-4"/>
          <w:sz w:val="20"/>
        </w:rPr>
        <w:t> </w:t>
      </w:r>
      <w:r>
        <w:rPr>
          <w:sz w:val="20"/>
        </w:rPr>
        <w:t>work</w:t>
      </w:r>
      <w:r>
        <w:rPr>
          <w:spacing w:val="-5"/>
          <w:sz w:val="20"/>
        </w:rPr>
        <w:t> </w:t>
      </w:r>
      <w:r>
        <w:rPr>
          <w:sz w:val="20"/>
        </w:rPr>
        <w:t>clearly</w:t>
      </w:r>
      <w:r>
        <w:rPr>
          <w:spacing w:val="-6"/>
          <w:sz w:val="20"/>
        </w:rPr>
        <w:t> </w:t>
      </w:r>
      <w:r>
        <w:rPr>
          <w:sz w:val="20"/>
        </w:rPr>
        <w:t>includes</w:t>
      </w:r>
      <w:r>
        <w:rPr>
          <w:spacing w:val="-4"/>
          <w:sz w:val="20"/>
        </w:rPr>
        <w:t> </w:t>
      </w:r>
      <w:r>
        <w:rPr>
          <w:sz w:val="20"/>
        </w:rPr>
        <w:t>supporting</w:t>
      </w:r>
      <w:r>
        <w:rPr>
          <w:spacing w:val="-5"/>
          <w:sz w:val="20"/>
        </w:rPr>
        <w:t> </w:t>
      </w:r>
      <w:r>
        <w:rPr>
          <w:sz w:val="20"/>
        </w:rPr>
        <w:t>all</w:t>
      </w:r>
      <w:r>
        <w:rPr>
          <w:spacing w:val="-4"/>
          <w:sz w:val="20"/>
        </w:rPr>
        <w:t> </w:t>
      </w:r>
      <w:r>
        <w:rPr>
          <w:sz w:val="20"/>
        </w:rPr>
        <w:t>5G</w:t>
      </w:r>
      <w:r>
        <w:rPr>
          <w:spacing w:val="-5"/>
          <w:sz w:val="20"/>
        </w:rPr>
        <w:t> </w:t>
      </w:r>
      <w:r>
        <w:rPr>
          <w:sz w:val="20"/>
        </w:rPr>
        <w:t>technologies,</w:t>
      </w:r>
      <w:r>
        <w:rPr>
          <w:spacing w:val="-7"/>
          <w:sz w:val="20"/>
        </w:rPr>
        <w:t> </w:t>
      </w:r>
      <w:r>
        <w:rPr>
          <w:sz w:val="20"/>
        </w:rPr>
        <w:t>i.e.</w:t>
      </w:r>
      <w:r>
        <w:rPr>
          <w:spacing w:val="-5"/>
          <w:sz w:val="20"/>
        </w:rPr>
        <w:t> </w:t>
      </w:r>
      <w:r>
        <w:rPr>
          <w:sz w:val="20"/>
        </w:rPr>
        <w:t>E-UTRA</w:t>
      </w:r>
      <w:r>
        <w:rPr>
          <w:spacing w:val="-4"/>
          <w:sz w:val="20"/>
        </w:rPr>
        <w:t> </w:t>
      </w:r>
      <w:r>
        <w:rPr>
          <w:sz w:val="20"/>
        </w:rPr>
        <w:t>and</w:t>
      </w:r>
      <w:r>
        <w:rPr>
          <w:spacing w:val="-5"/>
          <w:sz w:val="20"/>
        </w:rPr>
        <w:t> </w:t>
      </w:r>
      <w:r>
        <w:rPr>
          <w:sz w:val="20"/>
        </w:rPr>
        <w:t>NR</w:t>
      </w:r>
      <w:r>
        <w:rPr>
          <w:spacing w:val="-5"/>
          <w:sz w:val="20"/>
        </w:rPr>
        <w:t> </w:t>
      </w:r>
      <w:r>
        <w:rPr>
          <w:sz w:val="20"/>
        </w:rPr>
        <w:t>with</w:t>
      </w:r>
      <w:r>
        <w:rPr>
          <w:spacing w:val="-3"/>
          <w:sz w:val="20"/>
        </w:rPr>
        <w:t> </w:t>
      </w:r>
      <w:r>
        <w:rPr>
          <w:sz w:val="20"/>
        </w:rPr>
        <w:t>both</w:t>
      </w:r>
      <w:r>
        <w:rPr>
          <w:spacing w:val="-5"/>
          <w:sz w:val="20"/>
        </w:rPr>
        <w:t> </w:t>
      </w:r>
      <w:r>
        <w:rPr>
          <w:sz w:val="20"/>
        </w:rPr>
        <w:t>EPC-based</w:t>
      </w:r>
      <w:r>
        <w:rPr>
          <w:spacing w:val="-3"/>
          <w:sz w:val="20"/>
        </w:rPr>
        <w:t> </w:t>
      </w:r>
      <w:r>
        <w:rPr>
          <w:spacing w:val="-4"/>
          <w:sz w:val="20"/>
        </w:rPr>
        <w:t>Non-</w:t>
      </w:r>
    </w:p>
    <w:p>
      <w:pPr>
        <w:pStyle w:val="ListParagraph"/>
        <w:numPr>
          <w:ilvl w:val="0"/>
          <w:numId w:val="6"/>
        </w:numPr>
        <w:tabs>
          <w:tab w:pos="932" w:val="left" w:leader="none"/>
        </w:tabs>
        <w:spacing w:line="240" w:lineRule="auto" w:before="0" w:after="0"/>
        <w:ind w:left="932" w:right="0" w:hanging="662"/>
        <w:jc w:val="left"/>
        <w:rPr>
          <w:sz w:val="20"/>
        </w:rPr>
      </w:pPr>
      <w:r>
        <w:rPr>
          <w:sz w:val="20"/>
        </w:rPr>
        <w:t>Standalone</w:t>
      </w:r>
      <w:r>
        <w:rPr>
          <w:spacing w:val="26"/>
          <w:sz w:val="20"/>
        </w:rPr>
        <w:t> </w:t>
      </w:r>
      <w:r>
        <w:rPr>
          <w:sz w:val="20"/>
        </w:rPr>
        <w:t>(NSA)</w:t>
      </w:r>
      <w:r>
        <w:rPr>
          <w:spacing w:val="25"/>
          <w:sz w:val="20"/>
        </w:rPr>
        <w:t> </w:t>
      </w:r>
      <w:r>
        <w:rPr>
          <w:sz w:val="20"/>
        </w:rPr>
        <w:t>and</w:t>
      </w:r>
      <w:r>
        <w:rPr>
          <w:spacing w:val="26"/>
          <w:sz w:val="20"/>
        </w:rPr>
        <w:t> </w:t>
      </w:r>
      <w:r>
        <w:rPr>
          <w:sz w:val="20"/>
        </w:rPr>
        <w:t>5GC</w:t>
      </w:r>
      <w:r>
        <w:rPr>
          <w:spacing w:val="24"/>
          <w:sz w:val="20"/>
        </w:rPr>
        <w:t> </w:t>
      </w:r>
      <w:r>
        <w:rPr>
          <w:sz w:val="20"/>
        </w:rPr>
        <w:t>architectures.</w:t>
      </w:r>
      <w:r>
        <w:rPr>
          <w:spacing w:val="25"/>
          <w:sz w:val="20"/>
        </w:rPr>
        <w:t> </w:t>
      </w:r>
      <w:r>
        <w:rPr>
          <w:sz w:val="20"/>
        </w:rPr>
        <w:t>This</w:t>
      </w:r>
      <w:r>
        <w:rPr>
          <w:spacing w:val="24"/>
          <w:sz w:val="20"/>
        </w:rPr>
        <w:t> </w:t>
      </w:r>
      <w:r>
        <w:rPr>
          <w:sz w:val="20"/>
        </w:rPr>
        <w:t>implies</w:t>
      </w:r>
      <w:r>
        <w:rPr>
          <w:spacing w:val="25"/>
          <w:sz w:val="20"/>
        </w:rPr>
        <w:t> </w:t>
      </w:r>
      <w:r>
        <w:rPr>
          <w:sz w:val="20"/>
        </w:rPr>
        <w:t>that</w:t>
      </w:r>
      <w:r>
        <w:rPr>
          <w:spacing w:val="25"/>
          <w:sz w:val="20"/>
        </w:rPr>
        <w:t> </w:t>
      </w:r>
      <w:r>
        <w:rPr>
          <w:sz w:val="20"/>
        </w:rPr>
        <w:t>cloud/orchestration</w:t>
      </w:r>
      <w:r>
        <w:rPr>
          <w:spacing w:val="26"/>
          <w:sz w:val="20"/>
        </w:rPr>
        <w:t> </w:t>
      </w:r>
      <w:r>
        <w:rPr>
          <w:sz w:val="20"/>
        </w:rPr>
        <w:t>aspects</w:t>
      </w:r>
      <w:r>
        <w:rPr>
          <w:spacing w:val="24"/>
          <w:sz w:val="20"/>
        </w:rPr>
        <w:t> </w:t>
      </w:r>
      <w:r>
        <w:rPr>
          <w:sz w:val="20"/>
        </w:rPr>
        <w:t>of</w:t>
      </w:r>
      <w:r>
        <w:rPr>
          <w:spacing w:val="25"/>
          <w:sz w:val="20"/>
        </w:rPr>
        <w:t> </w:t>
      </w:r>
      <w:r>
        <w:rPr>
          <w:sz w:val="20"/>
        </w:rPr>
        <w:t>NSA</w:t>
      </w:r>
      <w:r>
        <w:rPr>
          <w:spacing w:val="25"/>
          <w:sz w:val="20"/>
        </w:rPr>
        <w:t> </w:t>
      </w:r>
      <w:r>
        <w:rPr>
          <w:sz w:val="20"/>
        </w:rPr>
        <w:t>(E-UTRA)</w:t>
      </w:r>
      <w:r>
        <w:rPr>
          <w:spacing w:val="25"/>
          <w:sz w:val="20"/>
        </w:rPr>
        <w:t> </w:t>
      </w:r>
      <w:r>
        <w:rPr>
          <w:sz w:val="20"/>
        </w:rPr>
        <w:t>are</w:t>
      </w:r>
      <w:r>
        <w:rPr>
          <w:spacing w:val="25"/>
          <w:sz w:val="20"/>
        </w:rPr>
        <w:t> </w:t>
      </w:r>
      <w:r>
        <w:rPr>
          <w:spacing w:val="-4"/>
          <w:sz w:val="20"/>
        </w:rPr>
        <w:t>also</w:t>
      </w:r>
    </w:p>
    <w:p>
      <w:pPr>
        <w:pStyle w:val="ListParagraph"/>
        <w:numPr>
          <w:ilvl w:val="0"/>
          <w:numId w:val="6"/>
        </w:numPr>
        <w:tabs>
          <w:tab w:pos="932" w:val="left" w:leader="none"/>
        </w:tabs>
        <w:spacing w:line="240" w:lineRule="auto" w:before="1" w:after="0"/>
        <w:ind w:left="932" w:right="0" w:hanging="662"/>
        <w:jc w:val="left"/>
        <w:rPr>
          <w:sz w:val="20"/>
        </w:rPr>
      </w:pPr>
      <w:r>
        <w:rPr>
          <w:sz w:val="20"/>
        </w:rPr>
        <w:t>supported.</w:t>
      </w:r>
      <w:r>
        <w:rPr>
          <w:spacing w:val="-5"/>
          <w:sz w:val="20"/>
        </w:rPr>
        <w:t> </w:t>
      </w:r>
      <w:r>
        <w:rPr>
          <w:sz w:val="20"/>
        </w:rPr>
        <w:t>However,</w:t>
      </w:r>
      <w:r>
        <w:rPr>
          <w:spacing w:val="-6"/>
          <w:sz w:val="20"/>
        </w:rPr>
        <w:t> </w:t>
      </w:r>
      <w:r>
        <w:rPr>
          <w:sz w:val="20"/>
        </w:rPr>
        <w:t>this</w:t>
      </w:r>
      <w:r>
        <w:rPr>
          <w:spacing w:val="-6"/>
          <w:sz w:val="20"/>
        </w:rPr>
        <w:t> </w:t>
      </w:r>
      <w:r>
        <w:rPr>
          <w:sz w:val="20"/>
        </w:rPr>
        <w:t>version</w:t>
      </w:r>
      <w:r>
        <w:rPr>
          <w:spacing w:val="-3"/>
          <w:sz w:val="20"/>
        </w:rPr>
        <w:t> </w:t>
      </w:r>
      <w:r>
        <w:rPr>
          <w:sz w:val="20"/>
        </w:rPr>
        <w:t>primarily</w:t>
      </w:r>
      <w:r>
        <w:rPr>
          <w:spacing w:val="-5"/>
          <w:sz w:val="20"/>
        </w:rPr>
        <w:t> </w:t>
      </w:r>
      <w:r>
        <w:rPr>
          <w:sz w:val="20"/>
        </w:rPr>
        <w:t>addresses</w:t>
      </w:r>
      <w:r>
        <w:rPr>
          <w:spacing w:val="-6"/>
          <w:sz w:val="20"/>
        </w:rPr>
        <w:t> </w:t>
      </w:r>
      <w:r>
        <w:rPr>
          <w:sz w:val="20"/>
        </w:rPr>
        <w:t>5G</w:t>
      </w:r>
      <w:r>
        <w:rPr>
          <w:spacing w:val="-5"/>
          <w:sz w:val="20"/>
        </w:rPr>
        <w:t> </w:t>
      </w:r>
      <w:r>
        <w:rPr>
          <w:sz w:val="20"/>
        </w:rPr>
        <w:t>SA</w:t>
      </w:r>
      <w:r>
        <w:rPr>
          <w:spacing w:val="-3"/>
          <w:sz w:val="20"/>
        </w:rPr>
        <w:t> </w:t>
      </w:r>
      <w:r>
        <w:rPr>
          <w:spacing w:val="-2"/>
          <w:sz w:val="20"/>
        </w:rPr>
        <w:t>deployments.</w:t>
      </w:r>
    </w:p>
    <w:p>
      <w:pPr>
        <w:pStyle w:val="ListParagraph"/>
        <w:numPr>
          <w:ilvl w:val="0"/>
          <w:numId w:val="6"/>
        </w:numPr>
        <w:tabs>
          <w:tab w:pos="932" w:val="left" w:leader="none"/>
        </w:tabs>
        <w:spacing w:line="240" w:lineRule="auto" w:before="180" w:after="0"/>
        <w:ind w:left="932" w:right="0" w:hanging="662"/>
        <w:jc w:val="left"/>
        <w:rPr>
          <w:sz w:val="20"/>
        </w:rPr>
      </w:pPr>
      <w:r>
        <w:rPr>
          <w:sz w:val="20"/>
        </w:rPr>
        <w:t>This</w:t>
      </w:r>
      <w:r>
        <w:rPr>
          <w:spacing w:val="-13"/>
          <w:sz w:val="20"/>
        </w:rPr>
        <w:t> </w:t>
      </w:r>
      <w:r>
        <w:rPr>
          <w:sz w:val="20"/>
        </w:rPr>
        <w:t>technical</w:t>
      </w:r>
      <w:r>
        <w:rPr>
          <w:spacing w:val="-12"/>
          <w:sz w:val="20"/>
        </w:rPr>
        <w:t> </w:t>
      </w:r>
      <w:r>
        <w:rPr>
          <w:sz w:val="20"/>
        </w:rPr>
        <w:t>report</w:t>
      </w:r>
      <w:r>
        <w:rPr>
          <w:spacing w:val="-13"/>
          <w:sz w:val="20"/>
        </w:rPr>
        <w:t> </w:t>
      </w:r>
      <w:r>
        <w:rPr>
          <w:sz w:val="20"/>
        </w:rPr>
        <w:t>examines</w:t>
      </w:r>
      <w:r>
        <w:rPr>
          <w:spacing w:val="-12"/>
          <w:sz w:val="20"/>
        </w:rPr>
        <w:t> </w:t>
      </w:r>
      <w:r>
        <w:rPr>
          <w:sz w:val="20"/>
        </w:rPr>
        <w:t>the</w:t>
      </w:r>
      <w:r>
        <w:rPr>
          <w:spacing w:val="-13"/>
          <w:sz w:val="20"/>
        </w:rPr>
        <w:t> </w:t>
      </w:r>
      <w:r>
        <w:rPr>
          <w:sz w:val="20"/>
        </w:rPr>
        <w:t>constraints</w:t>
      </w:r>
      <w:r>
        <w:rPr>
          <w:spacing w:val="-12"/>
          <w:sz w:val="20"/>
        </w:rPr>
        <w:t> </w:t>
      </w:r>
      <w:r>
        <w:rPr>
          <w:sz w:val="20"/>
        </w:rPr>
        <w:t>that</w:t>
      </w:r>
      <w:r>
        <w:rPr>
          <w:spacing w:val="-13"/>
          <w:sz w:val="20"/>
        </w:rPr>
        <w:t> </w:t>
      </w:r>
      <w:r>
        <w:rPr>
          <w:sz w:val="20"/>
        </w:rPr>
        <w:t>drive</w:t>
      </w:r>
      <w:r>
        <w:rPr>
          <w:spacing w:val="-11"/>
          <w:sz w:val="20"/>
        </w:rPr>
        <w:t> </w:t>
      </w:r>
      <w:r>
        <w:rPr>
          <w:sz w:val="20"/>
        </w:rPr>
        <w:t>a</w:t>
      </w:r>
      <w:r>
        <w:rPr>
          <w:spacing w:val="-13"/>
          <w:sz w:val="20"/>
        </w:rPr>
        <w:t> </w:t>
      </w:r>
      <w:r>
        <w:rPr>
          <w:sz w:val="20"/>
        </w:rPr>
        <w:t>specific</w:t>
      </w:r>
      <w:r>
        <w:rPr>
          <w:spacing w:val="-11"/>
          <w:sz w:val="20"/>
        </w:rPr>
        <w:t> </w:t>
      </w:r>
      <w:r>
        <w:rPr>
          <w:sz w:val="20"/>
        </w:rPr>
        <w:t>solution,</w:t>
      </w:r>
      <w:r>
        <w:rPr>
          <w:spacing w:val="-12"/>
          <w:sz w:val="20"/>
        </w:rPr>
        <w:t> </w:t>
      </w:r>
      <w:r>
        <w:rPr>
          <w:sz w:val="20"/>
        </w:rPr>
        <w:t>and</w:t>
      </w:r>
      <w:r>
        <w:rPr>
          <w:spacing w:val="-12"/>
          <w:sz w:val="20"/>
        </w:rPr>
        <w:t> </w:t>
      </w:r>
      <w:r>
        <w:rPr>
          <w:sz w:val="20"/>
        </w:rPr>
        <w:t>discuss</w:t>
      </w:r>
      <w:r>
        <w:rPr>
          <w:spacing w:val="-13"/>
          <w:sz w:val="20"/>
        </w:rPr>
        <w:t> </w:t>
      </w:r>
      <w:r>
        <w:rPr>
          <w:sz w:val="20"/>
        </w:rPr>
        <w:t>the</w:t>
      </w:r>
      <w:r>
        <w:rPr>
          <w:spacing w:val="-12"/>
          <w:sz w:val="20"/>
        </w:rPr>
        <w:t> </w:t>
      </w:r>
      <w:r>
        <w:rPr>
          <w:sz w:val="20"/>
        </w:rPr>
        <w:t>hierarchical</w:t>
      </w:r>
      <w:r>
        <w:rPr>
          <w:spacing w:val="-13"/>
          <w:sz w:val="20"/>
        </w:rPr>
        <w:t> </w:t>
      </w:r>
      <w:r>
        <w:rPr>
          <w:sz w:val="20"/>
        </w:rPr>
        <w:t>properties</w:t>
      </w:r>
      <w:r>
        <w:rPr>
          <w:spacing w:val="-12"/>
          <w:sz w:val="20"/>
        </w:rPr>
        <w:t> </w:t>
      </w:r>
      <w:r>
        <w:rPr>
          <w:sz w:val="20"/>
        </w:rPr>
        <w:t>of</w:t>
      </w:r>
      <w:r>
        <w:rPr>
          <w:spacing w:val="-12"/>
          <w:sz w:val="20"/>
        </w:rPr>
        <w:t> </w:t>
      </w:r>
      <w:r>
        <w:rPr>
          <w:spacing w:val="-4"/>
          <w:sz w:val="20"/>
        </w:rPr>
        <w:t>each</w:t>
      </w:r>
    </w:p>
    <w:p>
      <w:pPr>
        <w:pStyle w:val="ListParagraph"/>
        <w:numPr>
          <w:ilvl w:val="0"/>
          <w:numId w:val="6"/>
        </w:numPr>
        <w:tabs>
          <w:tab w:pos="932" w:val="left" w:leader="none"/>
        </w:tabs>
        <w:spacing w:line="229" w:lineRule="exact" w:before="1" w:after="0"/>
        <w:ind w:left="932" w:right="0" w:hanging="662"/>
        <w:jc w:val="left"/>
        <w:rPr>
          <w:sz w:val="20"/>
        </w:rPr>
      </w:pPr>
      <w:r>
        <w:rPr>
          <w:sz w:val="20"/>
        </w:rPr>
        <w:t>solution,</w:t>
      </w:r>
      <w:r>
        <w:rPr>
          <w:spacing w:val="-6"/>
          <w:sz w:val="20"/>
        </w:rPr>
        <w:t> </w:t>
      </w:r>
      <w:r>
        <w:rPr>
          <w:sz w:val="20"/>
        </w:rPr>
        <w:t>including</w:t>
      </w:r>
      <w:r>
        <w:rPr>
          <w:spacing w:val="-4"/>
          <w:sz w:val="20"/>
        </w:rPr>
        <w:t> </w:t>
      </w:r>
      <w:r>
        <w:rPr>
          <w:sz w:val="20"/>
        </w:rPr>
        <w:t>a</w:t>
      </w:r>
      <w:r>
        <w:rPr>
          <w:spacing w:val="-5"/>
          <w:sz w:val="20"/>
        </w:rPr>
        <w:t> </w:t>
      </w:r>
      <w:r>
        <w:rPr>
          <w:sz w:val="20"/>
        </w:rPr>
        <w:t>rough</w:t>
      </w:r>
      <w:r>
        <w:rPr>
          <w:spacing w:val="-4"/>
          <w:sz w:val="20"/>
        </w:rPr>
        <w:t> </w:t>
      </w:r>
      <w:r>
        <w:rPr>
          <w:sz w:val="20"/>
        </w:rPr>
        <w:t>scale</w:t>
      </w:r>
      <w:r>
        <w:rPr>
          <w:spacing w:val="-5"/>
          <w:sz w:val="20"/>
        </w:rPr>
        <w:t> </w:t>
      </w:r>
      <w:r>
        <w:rPr>
          <w:sz w:val="20"/>
        </w:rPr>
        <w:t>of</w:t>
      </w:r>
      <w:r>
        <w:rPr>
          <w:spacing w:val="-5"/>
          <w:sz w:val="20"/>
        </w:rPr>
        <w:t> </w:t>
      </w:r>
      <w:r>
        <w:rPr>
          <w:sz w:val="20"/>
        </w:rPr>
        <w:t>the</w:t>
      </w:r>
      <w:r>
        <w:rPr>
          <w:spacing w:val="-5"/>
          <w:sz w:val="20"/>
        </w:rPr>
        <w:t> </w:t>
      </w:r>
      <w:r>
        <w:rPr>
          <w:sz w:val="20"/>
        </w:rPr>
        <w:t>size</w:t>
      </w:r>
      <w:r>
        <w:rPr>
          <w:spacing w:val="-5"/>
          <w:sz w:val="20"/>
        </w:rPr>
        <w:t> </w:t>
      </w:r>
      <w:r>
        <w:rPr>
          <w:sz w:val="20"/>
        </w:rPr>
        <w:t>of</w:t>
      </w:r>
      <w:r>
        <w:rPr>
          <w:spacing w:val="-1"/>
          <w:sz w:val="20"/>
        </w:rPr>
        <w:t> </w:t>
      </w:r>
      <w:r>
        <w:rPr>
          <w:sz w:val="20"/>
        </w:rPr>
        <w:t>each</w:t>
      </w:r>
      <w:r>
        <w:rPr>
          <w:spacing w:val="-4"/>
          <w:sz w:val="20"/>
        </w:rPr>
        <w:t> </w:t>
      </w:r>
      <w:r>
        <w:rPr>
          <w:sz w:val="20"/>
        </w:rPr>
        <w:t>Tiered</w:t>
      </w:r>
      <w:r>
        <w:rPr>
          <w:spacing w:val="-3"/>
          <w:sz w:val="20"/>
        </w:rPr>
        <w:t> </w:t>
      </w:r>
      <w:r>
        <w:rPr>
          <w:sz w:val="20"/>
        </w:rPr>
        <w:t>Cloud</w:t>
      </w:r>
      <w:r>
        <w:rPr>
          <w:spacing w:val="-3"/>
          <w:sz w:val="20"/>
        </w:rPr>
        <w:t> </w:t>
      </w:r>
      <w:r>
        <w:rPr>
          <w:sz w:val="20"/>
        </w:rPr>
        <w:t>and</w:t>
      </w:r>
      <w:r>
        <w:rPr>
          <w:spacing w:val="-4"/>
          <w:sz w:val="20"/>
        </w:rPr>
        <w:t> </w:t>
      </w:r>
      <w:r>
        <w:rPr>
          <w:sz w:val="20"/>
        </w:rPr>
        <w:t>a</w:t>
      </w:r>
      <w:r>
        <w:rPr>
          <w:spacing w:val="-5"/>
          <w:sz w:val="20"/>
        </w:rPr>
        <w:t> </w:t>
      </w:r>
      <w:r>
        <w:rPr>
          <w:sz w:val="20"/>
        </w:rPr>
        <w:t>sense</w:t>
      </w:r>
      <w:r>
        <w:rPr>
          <w:spacing w:val="-5"/>
          <w:sz w:val="20"/>
        </w:rPr>
        <w:t> </w:t>
      </w:r>
      <w:r>
        <w:rPr>
          <w:sz w:val="20"/>
        </w:rPr>
        <w:t>of</w:t>
      </w:r>
      <w:r>
        <w:rPr>
          <w:spacing w:val="-5"/>
          <w:sz w:val="20"/>
        </w:rPr>
        <w:t> </w:t>
      </w:r>
      <w:r>
        <w:rPr>
          <w:sz w:val="20"/>
        </w:rPr>
        <w:t>the</w:t>
      </w:r>
      <w:r>
        <w:rPr>
          <w:spacing w:val="-5"/>
          <w:sz w:val="20"/>
        </w:rPr>
        <w:t> </w:t>
      </w:r>
      <w:r>
        <w:rPr>
          <w:sz w:val="20"/>
        </w:rPr>
        <w:t>number</w:t>
      </w:r>
      <w:r>
        <w:rPr>
          <w:spacing w:val="-6"/>
          <w:sz w:val="20"/>
        </w:rPr>
        <w:t> </w:t>
      </w:r>
      <w:r>
        <w:rPr>
          <w:sz w:val="20"/>
        </w:rPr>
        <w:t>of</w:t>
      </w:r>
      <w:r>
        <w:rPr>
          <w:spacing w:val="-6"/>
          <w:sz w:val="20"/>
        </w:rPr>
        <w:t> </w:t>
      </w:r>
      <w:r>
        <w:rPr>
          <w:sz w:val="20"/>
        </w:rPr>
        <w:t>sub</w:t>
      </w:r>
      <w:r>
        <w:rPr>
          <w:spacing w:val="-4"/>
          <w:sz w:val="20"/>
        </w:rPr>
        <w:t> </w:t>
      </w:r>
      <w:r>
        <w:rPr>
          <w:sz w:val="20"/>
        </w:rPr>
        <w:t>clouds</w:t>
      </w:r>
      <w:r>
        <w:rPr>
          <w:spacing w:val="-6"/>
          <w:sz w:val="20"/>
        </w:rPr>
        <w:t> </w:t>
      </w:r>
      <w:r>
        <w:rPr>
          <w:sz w:val="20"/>
        </w:rPr>
        <w:t>expected</w:t>
      </w:r>
      <w:r>
        <w:rPr>
          <w:spacing w:val="-4"/>
          <w:sz w:val="20"/>
        </w:rPr>
        <w:t> </w:t>
      </w:r>
      <w:r>
        <w:rPr>
          <w:sz w:val="20"/>
        </w:rPr>
        <w:t>to</w:t>
      </w:r>
      <w:r>
        <w:rPr>
          <w:spacing w:val="-5"/>
          <w:sz w:val="20"/>
        </w:rPr>
        <w:t> be</w:t>
      </w:r>
    </w:p>
    <w:p>
      <w:pPr>
        <w:pStyle w:val="ListParagraph"/>
        <w:numPr>
          <w:ilvl w:val="0"/>
          <w:numId w:val="6"/>
        </w:numPr>
        <w:tabs>
          <w:tab w:pos="932" w:val="left" w:leader="none"/>
        </w:tabs>
        <w:spacing w:line="229" w:lineRule="exact" w:before="0" w:after="0"/>
        <w:ind w:left="932" w:right="0" w:hanging="662"/>
        <w:jc w:val="left"/>
        <w:rPr>
          <w:sz w:val="20"/>
        </w:rPr>
      </w:pPr>
      <w:r>
        <w:rPr>
          <w:sz w:val="20"/>
        </w:rPr>
        <w:t>served</w:t>
      </w:r>
      <w:r>
        <w:rPr>
          <w:spacing w:val="11"/>
          <w:sz w:val="20"/>
        </w:rPr>
        <w:t> </w:t>
      </w:r>
      <w:r>
        <w:rPr>
          <w:sz w:val="20"/>
        </w:rPr>
        <w:t>by</w:t>
      </w:r>
      <w:r>
        <w:rPr>
          <w:spacing w:val="11"/>
          <w:sz w:val="20"/>
        </w:rPr>
        <w:t> </w:t>
      </w:r>
      <w:r>
        <w:rPr>
          <w:sz w:val="20"/>
        </w:rPr>
        <w:t>a</w:t>
      </w:r>
      <w:r>
        <w:rPr>
          <w:spacing w:val="8"/>
          <w:sz w:val="20"/>
        </w:rPr>
        <w:t> </w:t>
      </w:r>
      <w:r>
        <w:rPr>
          <w:sz w:val="20"/>
        </w:rPr>
        <w:t>higher</w:t>
      </w:r>
      <w:r>
        <w:rPr>
          <w:spacing w:val="12"/>
          <w:sz w:val="20"/>
        </w:rPr>
        <w:t> </w:t>
      </w:r>
      <w:r>
        <w:rPr>
          <w:sz w:val="20"/>
        </w:rPr>
        <w:t>tiered</w:t>
      </w:r>
      <w:r>
        <w:rPr>
          <w:spacing w:val="11"/>
          <w:sz w:val="20"/>
        </w:rPr>
        <w:t> </w:t>
      </w:r>
      <w:r>
        <w:rPr>
          <w:sz w:val="20"/>
        </w:rPr>
        <w:t>cloud.</w:t>
      </w:r>
      <w:r>
        <w:rPr>
          <w:spacing w:val="70"/>
          <w:sz w:val="20"/>
        </w:rPr>
        <w:t> </w:t>
      </w:r>
      <w:hyperlink w:history="true" w:anchor="_bookmark2">
        <w:r>
          <w:rPr>
            <w:sz w:val="20"/>
          </w:rPr>
          <w:t>Figure</w:t>
        </w:r>
        <w:r>
          <w:rPr>
            <w:spacing w:val="10"/>
            <w:sz w:val="20"/>
          </w:rPr>
          <w:t> </w:t>
        </w:r>
        <w:r>
          <w:rPr>
            <w:sz w:val="20"/>
          </w:rPr>
          <w:t>3</w:t>
        </w:r>
      </w:hyperlink>
      <w:r>
        <w:rPr>
          <w:spacing w:val="9"/>
          <w:sz w:val="20"/>
        </w:rPr>
        <w:t> </w:t>
      </w:r>
      <w:r>
        <w:rPr>
          <w:sz w:val="20"/>
        </w:rPr>
        <w:t>shows</w:t>
      </w:r>
      <w:r>
        <w:rPr>
          <w:spacing w:val="10"/>
          <w:sz w:val="20"/>
        </w:rPr>
        <w:t> </w:t>
      </w:r>
      <w:r>
        <w:rPr>
          <w:sz w:val="20"/>
        </w:rPr>
        <w:t>as</w:t>
      </w:r>
      <w:r>
        <w:rPr>
          <w:spacing w:val="10"/>
          <w:sz w:val="20"/>
        </w:rPr>
        <w:t> </w:t>
      </w:r>
      <w:r>
        <w:rPr>
          <w:sz w:val="20"/>
        </w:rPr>
        <w:t>example</w:t>
      </w:r>
      <w:r>
        <w:rPr>
          <w:spacing w:val="11"/>
          <w:sz w:val="20"/>
        </w:rPr>
        <w:t> </w:t>
      </w:r>
      <w:r>
        <w:rPr>
          <w:sz w:val="20"/>
        </w:rPr>
        <w:t>of</w:t>
      </w:r>
      <w:r>
        <w:rPr>
          <w:spacing w:val="11"/>
          <w:sz w:val="20"/>
        </w:rPr>
        <w:t> </w:t>
      </w:r>
      <w:r>
        <w:rPr>
          <w:sz w:val="20"/>
        </w:rPr>
        <w:t>how</w:t>
      </w:r>
      <w:r>
        <w:rPr>
          <w:spacing w:val="8"/>
          <w:sz w:val="20"/>
        </w:rPr>
        <w:t> </w:t>
      </w:r>
      <w:r>
        <w:rPr>
          <w:sz w:val="20"/>
        </w:rPr>
        <w:t>multiple</w:t>
      </w:r>
      <w:r>
        <w:rPr>
          <w:spacing w:val="11"/>
          <w:sz w:val="20"/>
        </w:rPr>
        <w:t> </w:t>
      </w:r>
      <w:r>
        <w:rPr>
          <w:sz w:val="20"/>
        </w:rPr>
        <w:t>Cell</w:t>
      </w:r>
      <w:r>
        <w:rPr>
          <w:spacing w:val="10"/>
          <w:sz w:val="20"/>
        </w:rPr>
        <w:t> </w:t>
      </w:r>
      <w:r>
        <w:rPr>
          <w:sz w:val="20"/>
        </w:rPr>
        <w:t>Sites</w:t>
      </w:r>
      <w:r>
        <w:rPr>
          <w:spacing w:val="9"/>
          <w:sz w:val="20"/>
        </w:rPr>
        <w:t> </w:t>
      </w:r>
      <w:r>
        <w:rPr>
          <w:sz w:val="20"/>
        </w:rPr>
        <w:t>feed</w:t>
      </w:r>
      <w:r>
        <w:rPr>
          <w:spacing w:val="11"/>
          <w:sz w:val="20"/>
        </w:rPr>
        <w:t> </w:t>
      </w:r>
      <w:r>
        <w:rPr>
          <w:sz w:val="20"/>
        </w:rPr>
        <w:t>into</w:t>
      </w:r>
      <w:r>
        <w:rPr>
          <w:spacing w:val="10"/>
          <w:sz w:val="20"/>
        </w:rPr>
        <w:t> </w:t>
      </w:r>
      <w:r>
        <w:rPr>
          <w:sz w:val="20"/>
        </w:rPr>
        <w:t>a</w:t>
      </w:r>
      <w:r>
        <w:rPr>
          <w:spacing w:val="8"/>
          <w:sz w:val="20"/>
        </w:rPr>
        <w:t> </w:t>
      </w:r>
      <w:r>
        <w:rPr>
          <w:sz w:val="20"/>
        </w:rPr>
        <w:t>smaller</w:t>
      </w:r>
      <w:r>
        <w:rPr>
          <w:spacing w:val="11"/>
          <w:sz w:val="20"/>
        </w:rPr>
        <w:t> </w:t>
      </w:r>
      <w:r>
        <w:rPr>
          <w:sz w:val="20"/>
        </w:rPr>
        <w:t>number</w:t>
      </w:r>
      <w:r>
        <w:rPr>
          <w:spacing w:val="10"/>
          <w:sz w:val="20"/>
        </w:rPr>
        <w:t> </w:t>
      </w:r>
      <w:r>
        <w:rPr>
          <w:spacing w:val="-5"/>
          <w:sz w:val="20"/>
        </w:rPr>
        <w:t>of</w:t>
      </w:r>
    </w:p>
    <w:p>
      <w:pPr>
        <w:pStyle w:val="ListParagraph"/>
        <w:numPr>
          <w:ilvl w:val="0"/>
          <w:numId w:val="6"/>
        </w:numPr>
        <w:tabs>
          <w:tab w:pos="932" w:val="left" w:leader="none"/>
        </w:tabs>
        <w:spacing w:line="240" w:lineRule="auto" w:before="0" w:after="0"/>
        <w:ind w:left="932" w:right="0" w:hanging="662"/>
        <w:jc w:val="left"/>
        <w:rPr>
          <w:sz w:val="20"/>
        </w:rPr>
      </w:pPr>
      <w:r>
        <w:rPr>
          <w:sz w:val="20"/>
        </w:rPr>
        <w:t>Edge</w:t>
      </w:r>
      <w:r>
        <w:rPr>
          <w:spacing w:val="-2"/>
          <w:sz w:val="20"/>
        </w:rPr>
        <w:t> </w:t>
      </w:r>
      <w:r>
        <w:rPr>
          <w:sz w:val="20"/>
        </w:rPr>
        <w:t>Clouds,</w:t>
      </w:r>
      <w:r>
        <w:rPr>
          <w:spacing w:val="-1"/>
          <w:sz w:val="20"/>
        </w:rPr>
        <w:t> </w:t>
      </w:r>
      <w:r>
        <w:rPr>
          <w:sz w:val="20"/>
        </w:rPr>
        <w:t>and how</w:t>
      </w:r>
      <w:r>
        <w:rPr>
          <w:spacing w:val="-1"/>
          <w:sz w:val="20"/>
        </w:rPr>
        <w:t> </w:t>
      </w:r>
      <w:r>
        <w:rPr>
          <w:sz w:val="20"/>
        </w:rPr>
        <w:t>in turn</w:t>
      </w:r>
      <w:r>
        <w:rPr>
          <w:spacing w:val="1"/>
          <w:sz w:val="20"/>
        </w:rPr>
        <w:t> </w:t>
      </w:r>
      <w:r>
        <w:rPr>
          <w:sz w:val="20"/>
        </w:rPr>
        <w:t>multiple</w:t>
      </w:r>
      <w:r>
        <w:rPr>
          <w:spacing w:val="-1"/>
          <w:sz w:val="20"/>
        </w:rPr>
        <w:t> </w:t>
      </w:r>
      <w:r>
        <w:rPr>
          <w:sz w:val="20"/>
        </w:rPr>
        <w:t>Edge</w:t>
      </w:r>
      <w:r>
        <w:rPr>
          <w:spacing w:val="-1"/>
          <w:sz w:val="20"/>
        </w:rPr>
        <w:t> </w:t>
      </w:r>
      <w:r>
        <w:rPr>
          <w:sz w:val="20"/>
        </w:rPr>
        <w:t>Clouds</w:t>
      </w:r>
      <w:r>
        <w:rPr>
          <w:spacing w:val="2"/>
          <w:sz w:val="20"/>
        </w:rPr>
        <w:t> </w:t>
      </w:r>
      <w:r>
        <w:rPr>
          <w:sz w:val="20"/>
        </w:rPr>
        <w:t>feed</w:t>
      </w:r>
      <w:r>
        <w:rPr>
          <w:spacing w:val="-1"/>
          <w:sz w:val="20"/>
        </w:rPr>
        <w:t> </w:t>
      </w:r>
      <w:r>
        <w:rPr>
          <w:sz w:val="20"/>
        </w:rPr>
        <w:t>into a</w:t>
      </w:r>
      <w:r>
        <w:rPr>
          <w:spacing w:val="-1"/>
          <w:sz w:val="20"/>
        </w:rPr>
        <w:t> </w:t>
      </w:r>
      <w:r>
        <w:rPr>
          <w:sz w:val="20"/>
        </w:rPr>
        <w:t>Regional</w:t>
      </w:r>
      <w:r>
        <w:rPr>
          <w:spacing w:val="-1"/>
          <w:sz w:val="20"/>
        </w:rPr>
        <w:t> </w:t>
      </w:r>
      <w:r>
        <w:rPr>
          <w:sz w:val="20"/>
        </w:rPr>
        <w:t>Cloud</w:t>
      </w:r>
      <w:r>
        <w:rPr>
          <w:spacing w:val="3"/>
          <w:sz w:val="20"/>
        </w:rPr>
        <w:t> </w:t>
      </w:r>
      <w:r>
        <w:rPr>
          <w:sz w:val="20"/>
        </w:rPr>
        <w:t>that</w:t>
      </w:r>
      <w:r>
        <w:rPr>
          <w:spacing w:val="-1"/>
          <w:sz w:val="20"/>
        </w:rPr>
        <w:t> </w:t>
      </w:r>
      <w:r>
        <w:rPr>
          <w:sz w:val="20"/>
        </w:rPr>
        <w:t>can feed into a</w:t>
      </w:r>
      <w:r>
        <w:rPr>
          <w:spacing w:val="2"/>
          <w:sz w:val="20"/>
        </w:rPr>
        <w:t> </w:t>
      </w:r>
      <w:r>
        <w:rPr>
          <w:sz w:val="20"/>
        </w:rPr>
        <w:t>Central Cloud.</w:t>
      </w:r>
      <w:r>
        <w:rPr>
          <w:spacing w:val="49"/>
          <w:sz w:val="20"/>
        </w:rPr>
        <w:t> </w:t>
      </w:r>
      <w:r>
        <w:rPr>
          <w:spacing w:val="-5"/>
          <w:sz w:val="20"/>
        </w:rPr>
        <w:t>For</w:t>
      </w:r>
    </w:p>
    <w:p>
      <w:pPr>
        <w:pStyle w:val="ListParagraph"/>
        <w:numPr>
          <w:ilvl w:val="0"/>
          <w:numId w:val="6"/>
        </w:numPr>
        <w:tabs>
          <w:tab w:pos="932" w:val="left" w:leader="none"/>
        </w:tabs>
        <w:spacing w:line="240" w:lineRule="auto" w:before="1" w:after="0"/>
        <w:ind w:left="932" w:right="0" w:hanging="662"/>
        <w:jc w:val="left"/>
        <w:rPr>
          <w:sz w:val="20"/>
        </w:rPr>
      </w:pPr>
      <w:r>
        <w:rPr>
          <w:sz w:val="20"/>
        </w:rPr>
        <w:t>a</w:t>
      </w:r>
      <w:r>
        <w:rPr>
          <w:spacing w:val="25"/>
          <w:sz w:val="20"/>
        </w:rPr>
        <w:t> </w:t>
      </w:r>
      <w:r>
        <w:rPr>
          <w:sz w:val="20"/>
        </w:rPr>
        <w:t>given</w:t>
      </w:r>
      <w:r>
        <w:rPr>
          <w:spacing w:val="26"/>
          <w:sz w:val="20"/>
        </w:rPr>
        <w:t> </w:t>
      </w:r>
      <w:r>
        <w:rPr>
          <w:sz w:val="20"/>
        </w:rPr>
        <w:t>scenario,</w:t>
      </w:r>
      <w:r>
        <w:rPr>
          <w:spacing w:val="25"/>
          <w:sz w:val="20"/>
        </w:rPr>
        <w:t> </w:t>
      </w:r>
      <w:r>
        <w:rPr>
          <w:sz w:val="20"/>
        </w:rPr>
        <w:t>the</w:t>
      </w:r>
      <w:r>
        <w:rPr>
          <w:spacing w:val="26"/>
          <w:sz w:val="20"/>
        </w:rPr>
        <w:t> </w:t>
      </w:r>
      <w:r>
        <w:rPr>
          <w:sz w:val="20"/>
        </w:rPr>
        <w:t>Logical</w:t>
      </w:r>
      <w:r>
        <w:rPr>
          <w:spacing w:val="25"/>
          <w:sz w:val="20"/>
        </w:rPr>
        <w:t> </w:t>
      </w:r>
      <w:r>
        <w:rPr>
          <w:sz w:val="20"/>
        </w:rPr>
        <w:t>Functions</w:t>
      </w:r>
      <w:r>
        <w:rPr>
          <w:spacing w:val="24"/>
          <w:sz w:val="20"/>
        </w:rPr>
        <w:t> </w:t>
      </w:r>
      <w:r>
        <w:rPr>
          <w:sz w:val="20"/>
        </w:rPr>
        <w:t>are</w:t>
      </w:r>
      <w:r>
        <w:rPr>
          <w:spacing w:val="31"/>
          <w:sz w:val="20"/>
        </w:rPr>
        <w:t> </w:t>
      </w:r>
      <w:r>
        <w:rPr>
          <w:sz w:val="20"/>
        </w:rPr>
        <w:t>distributed</w:t>
      </w:r>
      <w:r>
        <w:rPr>
          <w:spacing w:val="26"/>
          <w:sz w:val="20"/>
        </w:rPr>
        <w:t> </w:t>
      </w:r>
      <w:r>
        <w:rPr>
          <w:sz w:val="20"/>
        </w:rPr>
        <w:t>in</w:t>
      </w:r>
      <w:r>
        <w:rPr>
          <w:spacing w:val="24"/>
          <w:sz w:val="20"/>
        </w:rPr>
        <w:t> </w:t>
      </w:r>
      <w:r>
        <w:rPr>
          <w:sz w:val="20"/>
        </w:rPr>
        <w:t>a</w:t>
      </w:r>
      <w:r>
        <w:rPr>
          <w:spacing w:val="25"/>
          <w:sz w:val="20"/>
        </w:rPr>
        <w:t> </w:t>
      </w:r>
      <w:r>
        <w:rPr>
          <w:sz w:val="20"/>
        </w:rPr>
        <w:t>certain</w:t>
      </w:r>
      <w:r>
        <w:rPr>
          <w:spacing w:val="26"/>
          <w:sz w:val="20"/>
        </w:rPr>
        <w:t> </w:t>
      </w:r>
      <w:r>
        <w:rPr>
          <w:sz w:val="20"/>
        </w:rPr>
        <w:t>way</w:t>
      </w:r>
      <w:r>
        <w:rPr>
          <w:spacing w:val="26"/>
          <w:sz w:val="20"/>
        </w:rPr>
        <w:t> </w:t>
      </w:r>
      <w:r>
        <w:rPr>
          <w:sz w:val="20"/>
        </w:rPr>
        <w:t>among</w:t>
      </w:r>
      <w:r>
        <w:rPr>
          <w:spacing w:val="30"/>
          <w:sz w:val="20"/>
        </w:rPr>
        <w:t> </w:t>
      </w:r>
      <w:r>
        <w:rPr>
          <w:sz w:val="20"/>
        </w:rPr>
        <w:t>each</w:t>
      </w:r>
      <w:r>
        <w:rPr>
          <w:spacing w:val="27"/>
          <w:sz w:val="20"/>
        </w:rPr>
        <w:t> </w:t>
      </w:r>
      <w:r>
        <w:rPr>
          <w:sz w:val="20"/>
        </w:rPr>
        <w:t>type</w:t>
      </w:r>
      <w:r>
        <w:rPr>
          <w:spacing w:val="25"/>
          <w:sz w:val="20"/>
        </w:rPr>
        <w:t> </w:t>
      </w:r>
      <w:r>
        <w:rPr>
          <w:sz w:val="20"/>
        </w:rPr>
        <w:t>of</w:t>
      </w:r>
      <w:r>
        <w:rPr>
          <w:spacing w:val="27"/>
          <w:sz w:val="20"/>
        </w:rPr>
        <w:t> </w:t>
      </w:r>
      <w:r>
        <w:rPr>
          <w:sz w:val="20"/>
        </w:rPr>
        <w:t>Tiered</w:t>
      </w:r>
      <w:r>
        <w:rPr>
          <w:spacing w:val="26"/>
          <w:sz w:val="20"/>
        </w:rPr>
        <w:t> </w:t>
      </w:r>
      <w:r>
        <w:rPr>
          <w:sz w:val="20"/>
        </w:rPr>
        <w:t>Cloud,</w:t>
      </w:r>
      <w:r>
        <w:rPr>
          <w:spacing w:val="25"/>
          <w:sz w:val="20"/>
        </w:rPr>
        <w:t> </w:t>
      </w:r>
      <w:r>
        <w:rPr>
          <w:sz w:val="20"/>
        </w:rPr>
        <w:t>and</w:t>
      </w:r>
      <w:r>
        <w:rPr>
          <w:spacing w:val="27"/>
          <w:sz w:val="20"/>
        </w:rPr>
        <w:t> </w:t>
      </w:r>
      <w:r>
        <w:rPr>
          <w:spacing w:val="-5"/>
          <w:sz w:val="20"/>
        </w:rPr>
        <w:t>the</w:t>
      </w:r>
    </w:p>
    <w:p>
      <w:pPr>
        <w:pStyle w:val="ListParagraph"/>
        <w:numPr>
          <w:ilvl w:val="0"/>
          <w:numId w:val="6"/>
        </w:numPr>
        <w:tabs>
          <w:tab w:pos="932" w:val="left" w:leader="none"/>
        </w:tabs>
        <w:spacing w:line="240" w:lineRule="auto" w:before="0" w:after="0"/>
        <w:ind w:left="932" w:right="0" w:hanging="662"/>
        <w:jc w:val="left"/>
        <w:rPr>
          <w:sz w:val="20"/>
        </w:rPr>
      </w:pPr>
      <w:r>
        <w:rPr>
          <w:sz w:val="20"/>
        </w:rPr>
        <w:t>“cardinality”</w:t>
      </w:r>
      <w:r>
        <w:rPr>
          <w:spacing w:val="-4"/>
          <w:sz w:val="20"/>
        </w:rPr>
        <w:t> </w:t>
      </w:r>
      <w:r>
        <w:rPr>
          <w:sz w:val="20"/>
        </w:rPr>
        <w:t>of</w:t>
      </w:r>
      <w:r>
        <w:rPr>
          <w:spacing w:val="-6"/>
          <w:sz w:val="20"/>
        </w:rPr>
        <w:t> </w:t>
      </w:r>
      <w:r>
        <w:rPr>
          <w:sz w:val="20"/>
        </w:rPr>
        <w:t>the</w:t>
      </w:r>
      <w:r>
        <w:rPr>
          <w:spacing w:val="-4"/>
          <w:sz w:val="20"/>
        </w:rPr>
        <w:t> </w:t>
      </w:r>
      <w:r>
        <w:rPr>
          <w:sz w:val="20"/>
        </w:rPr>
        <w:t>different</w:t>
      </w:r>
      <w:r>
        <w:rPr>
          <w:spacing w:val="-5"/>
          <w:sz w:val="20"/>
        </w:rPr>
        <w:t> </w:t>
      </w:r>
      <w:r>
        <w:rPr>
          <w:sz w:val="20"/>
        </w:rPr>
        <w:t>functions</w:t>
      </w:r>
      <w:r>
        <w:rPr>
          <w:spacing w:val="-5"/>
          <w:sz w:val="20"/>
        </w:rPr>
        <w:t> </w:t>
      </w:r>
      <w:r>
        <w:rPr>
          <w:sz w:val="20"/>
        </w:rPr>
        <w:t>will</w:t>
      </w:r>
      <w:r>
        <w:rPr>
          <w:spacing w:val="-4"/>
          <w:sz w:val="20"/>
        </w:rPr>
        <w:t> </w:t>
      </w:r>
      <w:r>
        <w:rPr>
          <w:sz w:val="20"/>
        </w:rPr>
        <w:t>be</w:t>
      </w:r>
      <w:r>
        <w:rPr>
          <w:spacing w:val="-4"/>
          <w:sz w:val="20"/>
        </w:rPr>
        <w:t> </w:t>
      </w:r>
      <w:r>
        <w:rPr>
          <w:spacing w:val="-2"/>
          <w:sz w:val="20"/>
        </w:rPr>
        <w:t>discussed.</w:t>
      </w:r>
    </w:p>
    <w:p>
      <w:pPr>
        <w:pStyle w:val="ListParagraph"/>
        <w:numPr>
          <w:ilvl w:val="0"/>
          <w:numId w:val="6"/>
        </w:numPr>
        <w:tabs>
          <w:tab w:pos="932" w:val="left" w:leader="none"/>
        </w:tabs>
        <w:spacing w:line="240" w:lineRule="auto" w:before="180" w:after="0"/>
        <w:ind w:left="932" w:right="0" w:hanging="662"/>
        <w:jc w:val="left"/>
        <w:rPr>
          <w:sz w:val="20"/>
        </w:rPr>
      </w:pPr>
      <w:r>
        <w:rPr>
          <w:sz w:val="20"/>
        </w:rPr>
        <w:t>The</w:t>
      </w:r>
      <w:r>
        <w:rPr>
          <w:spacing w:val="17"/>
          <w:sz w:val="20"/>
        </w:rPr>
        <w:t> </w:t>
      </w:r>
      <w:r>
        <w:rPr>
          <w:sz w:val="20"/>
        </w:rPr>
        <w:t>present</w:t>
      </w:r>
      <w:r>
        <w:rPr>
          <w:spacing w:val="17"/>
          <w:sz w:val="20"/>
        </w:rPr>
        <w:t> </w:t>
      </w:r>
      <w:r>
        <w:rPr>
          <w:sz w:val="20"/>
        </w:rPr>
        <w:t>document</w:t>
      </w:r>
      <w:r>
        <w:rPr>
          <w:spacing w:val="15"/>
          <w:sz w:val="20"/>
        </w:rPr>
        <w:t> </w:t>
      </w:r>
      <w:r>
        <w:rPr>
          <w:sz w:val="20"/>
        </w:rPr>
        <w:t>describes</w:t>
      </w:r>
      <w:r>
        <w:rPr>
          <w:spacing w:val="16"/>
          <w:sz w:val="20"/>
        </w:rPr>
        <w:t> </w:t>
      </w:r>
      <w:r>
        <w:rPr>
          <w:sz w:val="20"/>
        </w:rPr>
        <w:t>that</w:t>
      </w:r>
      <w:r>
        <w:rPr>
          <w:spacing w:val="17"/>
          <w:sz w:val="20"/>
        </w:rPr>
        <w:t> </w:t>
      </w:r>
      <w:r>
        <w:rPr>
          <w:sz w:val="20"/>
        </w:rPr>
        <w:t>the</w:t>
      </w:r>
      <w:r>
        <w:rPr>
          <w:spacing w:val="18"/>
          <w:sz w:val="20"/>
        </w:rPr>
        <w:t> </w:t>
      </w:r>
      <w:r>
        <w:rPr>
          <w:sz w:val="20"/>
        </w:rPr>
        <w:t>Cloud</w:t>
      </w:r>
      <w:r>
        <w:rPr>
          <w:spacing w:val="17"/>
          <w:sz w:val="20"/>
        </w:rPr>
        <w:t> </w:t>
      </w:r>
      <w:r>
        <w:rPr>
          <w:sz w:val="20"/>
        </w:rPr>
        <w:t>Infrastructure</w:t>
      </w:r>
      <w:r>
        <w:rPr>
          <w:spacing w:val="18"/>
          <w:sz w:val="20"/>
        </w:rPr>
        <w:t> </w:t>
      </w:r>
      <w:r>
        <w:rPr>
          <w:sz w:val="20"/>
        </w:rPr>
        <w:t>is</w:t>
      </w:r>
      <w:r>
        <w:rPr>
          <w:spacing w:val="16"/>
          <w:sz w:val="20"/>
        </w:rPr>
        <w:t> </w:t>
      </w:r>
      <w:r>
        <w:rPr>
          <w:sz w:val="20"/>
        </w:rPr>
        <w:t>deployed</w:t>
      </w:r>
      <w:r>
        <w:rPr>
          <w:spacing w:val="17"/>
          <w:sz w:val="20"/>
        </w:rPr>
        <w:t> </w:t>
      </w:r>
      <w:r>
        <w:rPr>
          <w:sz w:val="20"/>
        </w:rPr>
        <w:t>as</w:t>
      </w:r>
      <w:r>
        <w:rPr>
          <w:spacing w:val="17"/>
          <w:sz w:val="20"/>
        </w:rPr>
        <w:t> </w:t>
      </w:r>
      <w:r>
        <w:rPr>
          <w:sz w:val="20"/>
        </w:rPr>
        <w:t>managed</w:t>
      </w:r>
      <w:r>
        <w:rPr>
          <w:spacing w:val="16"/>
          <w:sz w:val="20"/>
        </w:rPr>
        <w:t> </w:t>
      </w:r>
      <w:r>
        <w:rPr>
          <w:sz w:val="20"/>
        </w:rPr>
        <w:t>O-Cloud(s).</w:t>
      </w:r>
      <w:r>
        <w:rPr>
          <w:spacing w:val="17"/>
          <w:sz w:val="20"/>
        </w:rPr>
        <w:t> </w:t>
      </w:r>
      <w:r>
        <w:rPr>
          <w:sz w:val="20"/>
        </w:rPr>
        <w:t>Tiered</w:t>
      </w:r>
      <w:r>
        <w:rPr>
          <w:spacing w:val="19"/>
          <w:sz w:val="20"/>
        </w:rPr>
        <w:t> </w:t>
      </w:r>
      <w:r>
        <w:rPr>
          <w:sz w:val="20"/>
        </w:rPr>
        <w:t>Cloud</w:t>
      </w:r>
      <w:r>
        <w:rPr>
          <w:spacing w:val="16"/>
          <w:sz w:val="20"/>
        </w:rPr>
        <w:t> </w:t>
      </w:r>
      <w:r>
        <w:rPr>
          <w:sz w:val="20"/>
        </w:rPr>
        <w:t>is</w:t>
      </w:r>
      <w:r>
        <w:rPr>
          <w:spacing w:val="15"/>
          <w:sz w:val="20"/>
        </w:rPr>
        <w:t> </w:t>
      </w:r>
      <w:r>
        <w:rPr>
          <w:spacing w:val="-10"/>
          <w:sz w:val="20"/>
        </w:rPr>
        <w:t>a</w:t>
      </w:r>
    </w:p>
    <w:p>
      <w:pPr>
        <w:pStyle w:val="ListParagraph"/>
        <w:numPr>
          <w:ilvl w:val="0"/>
          <w:numId w:val="6"/>
        </w:numPr>
        <w:tabs>
          <w:tab w:pos="932" w:val="left" w:leader="none"/>
        </w:tabs>
        <w:spacing w:line="229" w:lineRule="exact" w:before="1" w:after="0"/>
        <w:ind w:left="932" w:right="0" w:hanging="662"/>
        <w:jc w:val="left"/>
        <w:rPr>
          <w:sz w:val="20"/>
        </w:rPr>
      </w:pPr>
      <w:r>
        <w:rPr>
          <w:sz w:val="20"/>
        </w:rPr>
        <w:t>conceptual construct</w:t>
      </w:r>
      <w:r>
        <w:rPr>
          <w:spacing w:val="-3"/>
          <w:sz w:val="20"/>
        </w:rPr>
        <w:t> </w:t>
      </w:r>
      <w:r>
        <w:rPr>
          <w:sz w:val="20"/>
        </w:rPr>
        <w:t>of grouped</w:t>
      </w:r>
      <w:r>
        <w:rPr>
          <w:spacing w:val="1"/>
          <w:sz w:val="20"/>
        </w:rPr>
        <w:t> </w:t>
      </w:r>
      <w:r>
        <w:rPr>
          <w:sz w:val="20"/>
        </w:rPr>
        <w:t>functions in an O-RAN. Their physical</w:t>
      </w:r>
      <w:r>
        <w:rPr>
          <w:spacing w:val="1"/>
          <w:sz w:val="20"/>
        </w:rPr>
        <w:t> </w:t>
      </w:r>
      <w:r>
        <w:rPr>
          <w:sz w:val="20"/>
        </w:rPr>
        <w:t>manifestation is</w:t>
      </w:r>
      <w:r>
        <w:rPr>
          <w:spacing w:val="-1"/>
          <w:sz w:val="20"/>
        </w:rPr>
        <w:t> </w:t>
      </w:r>
      <w:r>
        <w:rPr>
          <w:sz w:val="20"/>
        </w:rPr>
        <w:t>realized</w:t>
      </w:r>
      <w:r>
        <w:rPr>
          <w:spacing w:val="1"/>
          <w:sz w:val="20"/>
        </w:rPr>
        <w:t> </w:t>
      </w:r>
      <w:r>
        <w:rPr>
          <w:sz w:val="20"/>
        </w:rPr>
        <w:t>in O-Clouds on </w:t>
      </w:r>
      <w:r>
        <w:rPr>
          <w:spacing w:val="-2"/>
          <w:sz w:val="20"/>
        </w:rPr>
        <w:t>Cloud</w:t>
      </w:r>
    </w:p>
    <w:p>
      <w:pPr>
        <w:pStyle w:val="ListParagraph"/>
        <w:numPr>
          <w:ilvl w:val="0"/>
          <w:numId w:val="6"/>
        </w:numPr>
        <w:tabs>
          <w:tab w:pos="932" w:val="left" w:leader="none"/>
        </w:tabs>
        <w:spacing w:line="229" w:lineRule="exact" w:before="0" w:after="0"/>
        <w:ind w:left="932" w:right="0" w:hanging="662"/>
        <w:jc w:val="left"/>
        <w:rPr>
          <w:sz w:val="20"/>
        </w:rPr>
      </w:pPr>
      <w:r>
        <w:rPr>
          <w:sz w:val="20"/>
        </w:rPr>
        <w:t>Sites.</w:t>
      </w:r>
      <w:r>
        <w:rPr>
          <w:spacing w:val="12"/>
          <w:sz w:val="20"/>
        </w:rPr>
        <w:t> </w:t>
      </w:r>
      <w:r>
        <w:rPr>
          <w:sz w:val="20"/>
        </w:rPr>
        <w:t>Cell</w:t>
      </w:r>
      <w:r>
        <w:rPr>
          <w:spacing w:val="11"/>
          <w:sz w:val="20"/>
        </w:rPr>
        <w:t> </w:t>
      </w:r>
      <w:r>
        <w:rPr>
          <w:sz w:val="20"/>
        </w:rPr>
        <w:t>Sites</w:t>
      </w:r>
      <w:r>
        <w:rPr>
          <w:spacing w:val="12"/>
          <w:sz w:val="20"/>
        </w:rPr>
        <w:t> </w:t>
      </w:r>
      <w:r>
        <w:rPr>
          <w:sz w:val="20"/>
        </w:rPr>
        <w:t>connect</w:t>
      </w:r>
      <w:r>
        <w:rPr>
          <w:spacing w:val="11"/>
          <w:sz w:val="20"/>
        </w:rPr>
        <w:t> </w:t>
      </w:r>
      <w:r>
        <w:rPr>
          <w:sz w:val="20"/>
        </w:rPr>
        <w:t>into</w:t>
      </w:r>
      <w:r>
        <w:rPr>
          <w:spacing w:val="10"/>
          <w:sz w:val="20"/>
        </w:rPr>
        <w:t> </w:t>
      </w:r>
      <w:r>
        <w:rPr>
          <w:sz w:val="20"/>
        </w:rPr>
        <w:t>the</w:t>
      </w:r>
      <w:r>
        <w:rPr>
          <w:spacing w:val="13"/>
          <w:sz w:val="20"/>
        </w:rPr>
        <w:t> </w:t>
      </w:r>
      <w:r>
        <w:rPr>
          <w:sz w:val="20"/>
        </w:rPr>
        <w:t>Cloud</w:t>
      </w:r>
      <w:r>
        <w:rPr>
          <w:spacing w:val="12"/>
          <w:sz w:val="20"/>
        </w:rPr>
        <w:t> </w:t>
      </w:r>
      <w:r>
        <w:rPr>
          <w:sz w:val="20"/>
        </w:rPr>
        <w:t>Site</w:t>
      </w:r>
      <w:r>
        <w:rPr>
          <w:spacing w:val="12"/>
          <w:sz w:val="20"/>
        </w:rPr>
        <w:t> </w:t>
      </w:r>
      <w:r>
        <w:rPr>
          <w:sz w:val="20"/>
        </w:rPr>
        <w:t>O-Cloud</w:t>
      </w:r>
      <w:r>
        <w:rPr>
          <w:spacing w:val="13"/>
          <w:sz w:val="20"/>
        </w:rPr>
        <w:t> </w:t>
      </w:r>
      <w:r>
        <w:rPr>
          <w:sz w:val="20"/>
        </w:rPr>
        <w:t>Resources</w:t>
      </w:r>
      <w:r>
        <w:rPr>
          <w:spacing w:val="11"/>
          <w:sz w:val="20"/>
        </w:rPr>
        <w:t> </w:t>
      </w:r>
      <w:r>
        <w:rPr>
          <w:sz w:val="20"/>
        </w:rPr>
        <w:t>through</w:t>
      </w:r>
      <w:r>
        <w:rPr>
          <w:spacing w:val="13"/>
          <w:sz w:val="20"/>
        </w:rPr>
        <w:t> </w:t>
      </w:r>
      <w:r>
        <w:rPr>
          <w:sz w:val="20"/>
        </w:rPr>
        <w:t>the</w:t>
      </w:r>
      <w:r>
        <w:rPr>
          <w:spacing w:val="12"/>
          <w:sz w:val="20"/>
        </w:rPr>
        <w:t> </w:t>
      </w:r>
      <w:r>
        <w:rPr>
          <w:sz w:val="20"/>
        </w:rPr>
        <w:t>Fronthaul</w:t>
      </w:r>
      <w:r>
        <w:rPr>
          <w:spacing w:val="11"/>
          <w:sz w:val="20"/>
        </w:rPr>
        <w:t> </w:t>
      </w:r>
      <w:r>
        <w:rPr>
          <w:sz w:val="20"/>
        </w:rPr>
        <w:t>network.</w:t>
      </w:r>
      <w:r>
        <w:rPr>
          <w:spacing w:val="13"/>
          <w:sz w:val="20"/>
        </w:rPr>
        <w:t> </w:t>
      </w:r>
      <w:r>
        <w:rPr>
          <w:sz w:val="20"/>
        </w:rPr>
        <w:t>Cloud</w:t>
      </w:r>
      <w:r>
        <w:rPr>
          <w:spacing w:val="10"/>
          <w:sz w:val="20"/>
        </w:rPr>
        <w:t> </w:t>
      </w:r>
      <w:r>
        <w:rPr>
          <w:sz w:val="20"/>
        </w:rPr>
        <w:t>Sites</w:t>
      </w:r>
      <w:r>
        <w:rPr>
          <w:spacing w:val="11"/>
          <w:sz w:val="20"/>
        </w:rPr>
        <w:t> </w:t>
      </w:r>
      <w:r>
        <w:rPr>
          <w:sz w:val="20"/>
        </w:rPr>
        <w:t>and</w:t>
      </w:r>
      <w:r>
        <w:rPr>
          <w:spacing w:val="13"/>
          <w:sz w:val="20"/>
        </w:rPr>
        <w:t> </w:t>
      </w:r>
      <w:r>
        <w:rPr>
          <w:spacing w:val="-4"/>
          <w:sz w:val="20"/>
        </w:rPr>
        <w:t>Cell</w:t>
      </w:r>
    </w:p>
    <w:p>
      <w:pPr>
        <w:pStyle w:val="ListParagraph"/>
        <w:numPr>
          <w:ilvl w:val="0"/>
          <w:numId w:val="6"/>
        </w:numPr>
        <w:tabs>
          <w:tab w:pos="932" w:val="left" w:leader="none"/>
        </w:tabs>
        <w:spacing w:line="240" w:lineRule="auto" w:before="1" w:after="0"/>
        <w:ind w:left="932" w:right="0" w:hanging="662"/>
        <w:jc w:val="left"/>
        <w:rPr>
          <w:sz w:val="20"/>
        </w:rPr>
      </w:pPr>
      <w:r>
        <w:rPr>
          <w:sz w:val="20"/>
        </w:rPr>
        <w:t>Sites</w:t>
      </w:r>
      <w:r>
        <w:rPr>
          <w:spacing w:val="-8"/>
          <w:sz w:val="20"/>
        </w:rPr>
        <w:t> </w:t>
      </w:r>
      <w:r>
        <w:rPr>
          <w:sz w:val="20"/>
        </w:rPr>
        <w:t>could</w:t>
      </w:r>
      <w:r>
        <w:rPr>
          <w:spacing w:val="-6"/>
          <w:sz w:val="20"/>
        </w:rPr>
        <w:t> </w:t>
      </w:r>
      <w:r>
        <w:rPr>
          <w:sz w:val="20"/>
        </w:rPr>
        <w:t>be</w:t>
      </w:r>
      <w:r>
        <w:rPr>
          <w:spacing w:val="-7"/>
          <w:sz w:val="20"/>
        </w:rPr>
        <w:t> </w:t>
      </w:r>
      <w:r>
        <w:rPr>
          <w:sz w:val="20"/>
        </w:rPr>
        <w:t>collocated</w:t>
      </w:r>
      <w:r>
        <w:rPr>
          <w:spacing w:val="-5"/>
          <w:sz w:val="20"/>
        </w:rPr>
        <w:t> </w:t>
      </w:r>
      <w:r>
        <w:rPr>
          <w:sz w:val="20"/>
        </w:rPr>
        <w:t>at</w:t>
      </w:r>
      <w:r>
        <w:rPr>
          <w:spacing w:val="-7"/>
          <w:sz w:val="20"/>
        </w:rPr>
        <w:t> </w:t>
      </w:r>
      <w:r>
        <w:rPr>
          <w:sz w:val="20"/>
        </w:rPr>
        <w:t>the</w:t>
      </w:r>
      <w:r>
        <w:rPr>
          <w:spacing w:val="-6"/>
          <w:sz w:val="20"/>
        </w:rPr>
        <w:t> </w:t>
      </w:r>
      <w:r>
        <w:rPr>
          <w:sz w:val="20"/>
        </w:rPr>
        <w:t>same</w:t>
      </w:r>
      <w:r>
        <w:rPr>
          <w:spacing w:val="-7"/>
          <w:sz w:val="20"/>
        </w:rPr>
        <w:t> </w:t>
      </w:r>
      <w:r>
        <w:rPr>
          <w:sz w:val="20"/>
        </w:rPr>
        <w:t>site</w:t>
      </w:r>
      <w:r>
        <w:rPr>
          <w:spacing w:val="-6"/>
          <w:sz w:val="20"/>
        </w:rPr>
        <w:t> </w:t>
      </w:r>
      <w:r>
        <w:rPr>
          <w:sz w:val="20"/>
        </w:rPr>
        <w:t>location</w:t>
      </w:r>
      <w:r>
        <w:rPr>
          <w:spacing w:val="-5"/>
          <w:sz w:val="20"/>
        </w:rPr>
        <w:t> </w:t>
      </w:r>
      <w:r>
        <w:rPr>
          <w:sz w:val="20"/>
        </w:rPr>
        <w:t>or</w:t>
      </w:r>
      <w:r>
        <w:rPr>
          <w:spacing w:val="-7"/>
          <w:sz w:val="20"/>
        </w:rPr>
        <w:t> </w:t>
      </w:r>
      <w:r>
        <w:rPr>
          <w:sz w:val="20"/>
        </w:rPr>
        <w:t>separately</w:t>
      </w:r>
      <w:r>
        <w:rPr>
          <w:spacing w:val="-5"/>
          <w:sz w:val="20"/>
        </w:rPr>
        <w:t> </w:t>
      </w:r>
      <w:r>
        <w:rPr>
          <w:sz w:val="20"/>
        </w:rPr>
        <w:t>on</w:t>
      </w:r>
      <w:r>
        <w:rPr>
          <w:spacing w:val="-6"/>
          <w:sz w:val="20"/>
        </w:rPr>
        <w:t> </w:t>
      </w:r>
      <w:r>
        <w:rPr>
          <w:sz w:val="20"/>
        </w:rPr>
        <w:t>their</w:t>
      </w:r>
      <w:r>
        <w:rPr>
          <w:spacing w:val="-8"/>
          <w:sz w:val="20"/>
        </w:rPr>
        <w:t> </w:t>
      </w:r>
      <w:r>
        <w:rPr>
          <w:sz w:val="20"/>
        </w:rPr>
        <w:t>own</w:t>
      </w:r>
      <w:r>
        <w:rPr>
          <w:spacing w:val="-6"/>
          <w:sz w:val="20"/>
        </w:rPr>
        <w:t> </w:t>
      </w:r>
      <w:r>
        <w:rPr>
          <w:sz w:val="20"/>
        </w:rPr>
        <w:t>individual</w:t>
      </w:r>
      <w:r>
        <w:rPr>
          <w:spacing w:val="-6"/>
          <w:sz w:val="20"/>
        </w:rPr>
        <w:t> </w:t>
      </w:r>
      <w:r>
        <w:rPr>
          <w:sz w:val="20"/>
        </w:rPr>
        <w:t>site</w:t>
      </w:r>
      <w:r>
        <w:rPr>
          <w:spacing w:val="-7"/>
          <w:sz w:val="20"/>
        </w:rPr>
        <w:t> </w:t>
      </w:r>
      <w:r>
        <w:rPr>
          <w:sz w:val="20"/>
        </w:rPr>
        <w:t>locations.</w:t>
      </w:r>
      <w:r>
        <w:rPr>
          <w:spacing w:val="-6"/>
          <w:sz w:val="20"/>
        </w:rPr>
        <w:t> </w:t>
      </w:r>
      <w:r>
        <w:rPr>
          <w:sz w:val="20"/>
        </w:rPr>
        <w:t>The</w:t>
      </w:r>
      <w:r>
        <w:rPr>
          <w:spacing w:val="-8"/>
          <w:sz w:val="20"/>
        </w:rPr>
        <w:t> </w:t>
      </w:r>
      <w:r>
        <w:rPr>
          <w:sz w:val="20"/>
        </w:rPr>
        <w:t>document</w:t>
      </w:r>
      <w:r>
        <w:rPr>
          <w:spacing w:val="-8"/>
          <w:sz w:val="20"/>
        </w:rPr>
        <w:t> </w:t>
      </w:r>
      <w:r>
        <w:rPr>
          <w:spacing w:val="-4"/>
          <w:sz w:val="20"/>
        </w:rPr>
        <w:t>also</w:t>
      </w:r>
    </w:p>
    <w:p>
      <w:pPr>
        <w:pStyle w:val="BodyText"/>
        <w:spacing w:before="77"/>
        <w:rPr>
          <w:sz w:val="18"/>
        </w:rPr>
      </w:pPr>
    </w:p>
    <w:p>
      <w:pPr>
        <w:spacing w:before="0"/>
        <w:ind w:left="0" w:right="309" w:firstLine="0"/>
        <w:jc w:val="right"/>
        <w:rPr>
          <w:rFonts w:ascii="Arial"/>
          <w:sz w:val="18"/>
        </w:rPr>
      </w:pPr>
      <w:r>
        <w:rPr>
          <w:rFonts w:ascii="Arial"/>
          <w:spacing w:val="-10"/>
          <w:sz w:val="18"/>
        </w:rPr>
        <w:t>6</w:t>
      </w:r>
    </w:p>
    <w:p>
      <w:pPr>
        <w:spacing w:after="0"/>
        <w:jc w:val="right"/>
        <w:rPr>
          <w:rFonts w:ascii="Arial"/>
          <w:sz w:val="18"/>
        </w:rPr>
        <w:sectPr>
          <w:type w:val="continuous"/>
          <w:pgSz w:w="11910" w:h="16850"/>
          <w:pgMar w:header="343" w:footer="442" w:top="1240" w:bottom="280" w:left="200" w:right="820"/>
        </w:sectPr>
      </w:pPr>
    </w:p>
    <w:p>
      <w:pPr>
        <w:pStyle w:val="ListParagraph"/>
        <w:numPr>
          <w:ilvl w:val="0"/>
          <w:numId w:val="6"/>
        </w:numPr>
        <w:tabs>
          <w:tab w:pos="932" w:val="left" w:leader="none"/>
        </w:tabs>
        <w:spacing w:line="240" w:lineRule="auto" w:before="176" w:after="0"/>
        <w:ind w:left="932" w:right="0" w:hanging="662"/>
        <w:jc w:val="left"/>
        <w:rPr>
          <w:sz w:val="20"/>
        </w:rPr>
      </w:pPr>
      <w:r>
        <w:rPr>
          <w:sz w:val="20"/>
        </w:rPr>
        <w:t>describes</w:t>
      </w:r>
      <w:r>
        <w:rPr>
          <w:spacing w:val="55"/>
          <w:sz w:val="20"/>
        </w:rPr>
        <w:t> </w:t>
      </w:r>
      <w:r>
        <w:rPr>
          <w:sz w:val="20"/>
        </w:rPr>
        <w:t>how</w:t>
      </w:r>
      <w:r>
        <w:rPr>
          <w:spacing w:val="56"/>
          <w:sz w:val="20"/>
        </w:rPr>
        <w:t> </w:t>
      </w:r>
      <w:r>
        <w:rPr>
          <w:sz w:val="20"/>
        </w:rPr>
        <w:t>the</w:t>
      </w:r>
      <w:r>
        <w:rPr>
          <w:spacing w:val="57"/>
          <w:sz w:val="20"/>
        </w:rPr>
        <w:t> </w:t>
      </w:r>
      <w:r>
        <w:rPr>
          <w:sz w:val="20"/>
        </w:rPr>
        <w:t>O-Cloud</w:t>
      </w:r>
      <w:r>
        <w:rPr>
          <w:spacing w:val="57"/>
          <w:sz w:val="20"/>
        </w:rPr>
        <w:t> </w:t>
      </w:r>
      <w:r>
        <w:rPr>
          <w:sz w:val="20"/>
        </w:rPr>
        <w:t>Resources</w:t>
      </w:r>
      <w:r>
        <w:rPr>
          <w:spacing w:val="55"/>
          <w:sz w:val="20"/>
        </w:rPr>
        <w:t> </w:t>
      </w:r>
      <w:r>
        <w:rPr>
          <w:sz w:val="20"/>
        </w:rPr>
        <w:t>are</w:t>
      </w:r>
      <w:r>
        <w:rPr>
          <w:spacing w:val="57"/>
          <w:sz w:val="20"/>
        </w:rPr>
        <w:t> </w:t>
      </w:r>
      <w:r>
        <w:rPr>
          <w:sz w:val="20"/>
        </w:rPr>
        <w:t>used</w:t>
      </w:r>
      <w:r>
        <w:rPr>
          <w:spacing w:val="57"/>
          <w:sz w:val="20"/>
        </w:rPr>
        <w:t> </w:t>
      </w:r>
      <w:r>
        <w:rPr>
          <w:sz w:val="20"/>
        </w:rPr>
        <w:t>in</w:t>
      </w:r>
      <w:r>
        <w:rPr>
          <w:spacing w:val="56"/>
          <w:sz w:val="20"/>
        </w:rPr>
        <w:t> </w:t>
      </w:r>
      <w:r>
        <w:rPr>
          <w:sz w:val="20"/>
        </w:rPr>
        <w:t>O-Cloud</w:t>
      </w:r>
      <w:r>
        <w:rPr>
          <w:spacing w:val="58"/>
          <w:sz w:val="20"/>
        </w:rPr>
        <w:t> </w:t>
      </w:r>
      <w:r>
        <w:rPr>
          <w:sz w:val="20"/>
        </w:rPr>
        <w:t>Node</w:t>
      </w:r>
      <w:r>
        <w:rPr>
          <w:spacing w:val="56"/>
          <w:sz w:val="20"/>
        </w:rPr>
        <w:t> </w:t>
      </w:r>
      <w:r>
        <w:rPr>
          <w:sz w:val="20"/>
        </w:rPr>
        <w:t>Clusters</w:t>
      </w:r>
      <w:r>
        <w:rPr>
          <w:spacing w:val="55"/>
          <w:sz w:val="20"/>
        </w:rPr>
        <w:t> </w:t>
      </w:r>
      <w:r>
        <w:rPr>
          <w:sz w:val="20"/>
        </w:rPr>
        <w:t>that</w:t>
      </w:r>
      <w:r>
        <w:rPr>
          <w:spacing w:val="57"/>
          <w:sz w:val="20"/>
        </w:rPr>
        <w:t> </w:t>
      </w:r>
      <w:r>
        <w:rPr>
          <w:sz w:val="20"/>
        </w:rPr>
        <w:t>execute</w:t>
      </w:r>
      <w:r>
        <w:rPr>
          <w:spacing w:val="56"/>
          <w:sz w:val="20"/>
        </w:rPr>
        <w:t> </w:t>
      </w:r>
      <w:r>
        <w:rPr>
          <w:sz w:val="20"/>
        </w:rPr>
        <w:t>the</w:t>
      </w:r>
      <w:r>
        <w:rPr>
          <w:spacing w:val="57"/>
          <w:sz w:val="20"/>
        </w:rPr>
        <w:t> </w:t>
      </w:r>
      <w:r>
        <w:rPr>
          <w:sz w:val="20"/>
        </w:rPr>
        <w:t>Network</w:t>
      </w:r>
      <w:r>
        <w:rPr>
          <w:spacing w:val="57"/>
          <w:sz w:val="20"/>
        </w:rPr>
        <w:t> </w:t>
      </w:r>
      <w:r>
        <w:rPr>
          <w:spacing w:val="-2"/>
          <w:sz w:val="20"/>
        </w:rPr>
        <w:t>Function</w:t>
      </w:r>
    </w:p>
    <w:p>
      <w:pPr>
        <w:pStyle w:val="ListParagraph"/>
        <w:numPr>
          <w:ilvl w:val="0"/>
          <w:numId w:val="6"/>
        </w:numPr>
        <w:tabs>
          <w:tab w:pos="932" w:val="left" w:leader="none"/>
        </w:tabs>
        <w:spacing w:line="240" w:lineRule="auto" w:before="0" w:after="0"/>
        <w:ind w:left="932" w:right="0" w:hanging="662"/>
        <w:jc w:val="left"/>
        <w:rPr>
          <w:sz w:val="20"/>
        </w:rPr>
      </w:pPr>
      <w:r>
        <w:rPr>
          <w:sz w:val="20"/>
        </w:rPr>
        <w:t>Deployments.</w:t>
      </w:r>
      <w:r>
        <w:rPr>
          <w:spacing w:val="-6"/>
          <w:sz w:val="20"/>
        </w:rPr>
        <w:t> </w:t>
      </w:r>
      <w:r>
        <w:rPr>
          <w:sz w:val="20"/>
        </w:rPr>
        <w:t>All</w:t>
      </w:r>
      <w:r>
        <w:rPr>
          <w:spacing w:val="-7"/>
          <w:sz w:val="20"/>
        </w:rPr>
        <w:t> </w:t>
      </w:r>
      <w:r>
        <w:rPr>
          <w:sz w:val="20"/>
        </w:rPr>
        <w:t>of</w:t>
      </w:r>
      <w:r>
        <w:rPr>
          <w:spacing w:val="-5"/>
          <w:sz w:val="20"/>
        </w:rPr>
        <w:t> </w:t>
      </w:r>
      <w:r>
        <w:rPr>
          <w:sz w:val="20"/>
        </w:rPr>
        <w:t>these</w:t>
      </w:r>
      <w:r>
        <w:rPr>
          <w:spacing w:val="-6"/>
          <w:sz w:val="20"/>
        </w:rPr>
        <w:t> </w:t>
      </w:r>
      <w:r>
        <w:rPr>
          <w:sz w:val="20"/>
        </w:rPr>
        <w:t>are</w:t>
      </w:r>
      <w:r>
        <w:rPr>
          <w:spacing w:val="-8"/>
          <w:sz w:val="20"/>
        </w:rPr>
        <w:t> </w:t>
      </w:r>
      <w:r>
        <w:rPr>
          <w:sz w:val="20"/>
        </w:rPr>
        <w:t>orchestrated</w:t>
      </w:r>
      <w:r>
        <w:rPr>
          <w:spacing w:val="-4"/>
          <w:sz w:val="20"/>
        </w:rPr>
        <w:t> </w:t>
      </w:r>
      <w:r>
        <w:rPr>
          <w:sz w:val="20"/>
        </w:rPr>
        <w:t>from</w:t>
      </w:r>
      <w:r>
        <w:rPr>
          <w:spacing w:val="-5"/>
          <w:sz w:val="20"/>
        </w:rPr>
        <w:t> </w:t>
      </w:r>
      <w:r>
        <w:rPr>
          <w:sz w:val="20"/>
        </w:rPr>
        <w:t>the</w:t>
      </w:r>
      <w:r>
        <w:rPr>
          <w:spacing w:val="-6"/>
          <w:sz w:val="20"/>
        </w:rPr>
        <w:t> </w:t>
      </w:r>
      <w:r>
        <w:rPr>
          <w:sz w:val="20"/>
        </w:rPr>
        <w:t>Service</w:t>
      </w:r>
      <w:r>
        <w:rPr>
          <w:spacing w:val="-7"/>
          <w:sz w:val="20"/>
        </w:rPr>
        <w:t> </w:t>
      </w:r>
      <w:r>
        <w:rPr>
          <w:sz w:val="20"/>
        </w:rPr>
        <w:t>Management</w:t>
      </w:r>
      <w:r>
        <w:rPr>
          <w:spacing w:val="-7"/>
          <w:sz w:val="20"/>
        </w:rPr>
        <w:t> </w:t>
      </w:r>
      <w:r>
        <w:rPr>
          <w:sz w:val="20"/>
        </w:rPr>
        <w:t>and</w:t>
      </w:r>
      <w:r>
        <w:rPr>
          <w:spacing w:val="-5"/>
          <w:sz w:val="20"/>
        </w:rPr>
        <w:t> </w:t>
      </w:r>
      <w:r>
        <w:rPr>
          <w:sz w:val="20"/>
        </w:rPr>
        <w:t>Orchestration</w:t>
      </w:r>
      <w:r>
        <w:rPr>
          <w:spacing w:val="-5"/>
          <w:sz w:val="20"/>
        </w:rPr>
        <w:t> </w:t>
      </w:r>
      <w:r>
        <w:rPr>
          <w:sz w:val="20"/>
        </w:rPr>
        <w:t>framework</w:t>
      </w:r>
      <w:r>
        <w:rPr>
          <w:spacing w:val="-5"/>
          <w:sz w:val="20"/>
        </w:rPr>
        <w:t> </w:t>
      </w:r>
      <w:r>
        <w:rPr>
          <w:spacing w:val="-2"/>
          <w:sz w:val="20"/>
        </w:rPr>
        <w:t>(SMO).</w:t>
      </w:r>
    </w:p>
    <w:p>
      <w:pPr>
        <w:pStyle w:val="ListParagraph"/>
        <w:numPr>
          <w:ilvl w:val="0"/>
          <w:numId w:val="6"/>
        </w:numPr>
        <w:tabs>
          <w:tab w:pos="932" w:val="left" w:leader="none"/>
        </w:tabs>
        <w:spacing w:line="240" w:lineRule="auto" w:before="178" w:after="0"/>
        <w:ind w:left="932" w:right="0" w:hanging="662"/>
        <w:jc w:val="left"/>
        <w:rPr>
          <w:sz w:val="20"/>
        </w:rPr>
      </w:pPr>
      <w:r>
        <w:rPr>
          <w:sz w:val="20"/>
        </w:rPr>
        <w:t>This</w:t>
      </w:r>
      <w:r>
        <w:rPr>
          <w:spacing w:val="-10"/>
          <w:sz w:val="20"/>
        </w:rPr>
        <w:t> </w:t>
      </w:r>
      <w:r>
        <w:rPr>
          <w:sz w:val="20"/>
        </w:rPr>
        <w:t>has</w:t>
      </w:r>
      <w:r>
        <w:rPr>
          <w:spacing w:val="-8"/>
          <w:sz w:val="20"/>
        </w:rPr>
        <w:t> </w:t>
      </w:r>
      <w:r>
        <w:rPr>
          <w:sz w:val="20"/>
        </w:rPr>
        <w:t>implications</w:t>
      </w:r>
      <w:r>
        <w:rPr>
          <w:spacing w:val="-9"/>
          <w:sz w:val="20"/>
        </w:rPr>
        <w:t> </w:t>
      </w:r>
      <w:r>
        <w:rPr>
          <w:sz w:val="20"/>
        </w:rPr>
        <w:t>on</w:t>
      </w:r>
      <w:r>
        <w:rPr>
          <w:spacing w:val="-7"/>
          <w:sz w:val="20"/>
        </w:rPr>
        <w:t> </w:t>
      </w:r>
      <w:r>
        <w:rPr>
          <w:sz w:val="20"/>
        </w:rPr>
        <w:t>the</w:t>
      </w:r>
      <w:r>
        <w:rPr>
          <w:spacing w:val="-7"/>
          <w:sz w:val="20"/>
        </w:rPr>
        <w:t> </w:t>
      </w:r>
      <w:r>
        <w:rPr>
          <w:sz w:val="20"/>
        </w:rPr>
        <w:t>processing</w:t>
      </w:r>
      <w:r>
        <w:rPr>
          <w:spacing w:val="-8"/>
          <w:sz w:val="20"/>
        </w:rPr>
        <w:t> </w:t>
      </w:r>
      <w:r>
        <w:rPr>
          <w:sz w:val="20"/>
        </w:rPr>
        <w:t>power</w:t>
      </w:r>
      <w:r>
        <w:rPr>
          <w:spacing w:val="-7"/>
          <w:sz w:val="20"/>
        </w:rPr>
        <w:t> </w:t>
      </w:r>
      <w:r>
        <w:rPr>
          <w:sz w:val="20"/>
        </w:rPr>
        <w:t>needed</w:t>
      </w:r>
      <w:r>
        <w:rPr>
          <w:spacing w:val="-8"/>
          <w:sz w:val="20"/>
        </w:rPr>
        <w:t> </w:t>
      </w:r>
      <w:r>
        <w:rPr>
          <w:sz w:val="20"/>
        </w:rPr>
        <w:t>in</w:t>
      </w:r>
      <w:r>
        <w:rPr>
          <w:spacing w:val="-7"/>
          <w:sz w:val="20"/>
        </w:rPr>
        <w:t> </w:t>
      </w:r>
      <w:r>
        <w:rPr>
          <w:sz w:val="20"/>
        </w:rPr>
        <w:t>each</w:t>
      </w:r>
      <w:r>
        <w:rPr>
          <w:spacing w:val="-8"/>
          <w:sz w:val="20"/>
        </w:rPr>
        <w:t> </w:t>
      </w:r>
      <w:r>
        <w:rPr>
          <w:sz w:val="20"/>
        </w:rPr>
        <w:t>type</w:t>
      </w:r>
      <w:r>
        <w:rPr>
          <w:spacing w:val="-7"/>
          <w:sz w:val="20"/>
        </w:rPr>
        <w:t> </w:t>
      </w:r>
      <w:r>
        <w:rPr>
          <w:sz w:val="20"/>
        </w:rPr>
        <w:t>of</w:t>
      </w:r>
      <w:r>
        <w:rPr>
          <w:spacing w:val="-8"/>
          <w:sz w:val="20"/>
        </w:rPr>
        <w:t> </w:t>
      </w:r>
      <w:r>
        <w:rPr>
          <w:sz w:val="20"/>
        </w:rPr>
        <w:t>cloud,</w:t>
      </w:r>
      <w:r>
        <w:rPr>
          <w:spacing w:val="-7"/>
          <w:sz w:val="20"/>
        </w:rPr>
        <w:t> </w:t>
      </w:r>
      <w:r>
        <w:rPr>
          <w:sz w:val="20"/>
        </w:rPr>
        <w:t>as</w:t>
      </w:r>
      <w:r>
        <w:rPr>
          <w:spacing w:val="-9"/>
          <w:sz w:val="20"/>
        </w:rPr>
        <w:t> </w:t>
      </w:r>
      <w:r>
        <w:rPr>
          <w:sz w:val="20"/>
        </w:rPr>
        <w:t>well</w:t>
      </w:r>
      <w:r>
        <w:rPr>
          <w:spacing w:val="-8"/>
          <w:sz w:val="20"/>
        </w:rPr>
        <w:t> </w:t>
      </w:r>
      <w:r>
        <w:rPr>
          <w:sz w:val="20"/>
        </w:rPr>
        <w:t>as</w:t>
      </w:r>
      <w:r>
        <w:rPr>
          <w:spacing w:val="-8"/>
          <w:sz w:val="20"/>
        </w:rPr>
        <w:t> </w:t>
      </w:r>
      <w:r>
        <w:rPr>
          <w:sz w:val="20"/>
        </w:rPr>
        <w:t>implications</w:t>
      </w:r>
      <w:r>
        <w:rPr>
          <w:spacing w:val="-9"/>
          <w:sz w:val="20"/>
        </w:rPr>
        <w:t> </w:t>
      </w:r>
      <w:r>
        <w:rPr>
          <w:sz w:val="20"/>
        </w:rPr>
        <w:t>on</w:t>
      </w:r>
      <w:r>
        <w:rPr>
          <w:spacing w:val="-7"/>
          <w:sz w:val="20"/>
        </w:rPr>
        <w:t> </w:t>
      </w:r>
      <w:r>
        <w:rPr>
          <w:sz w:val="20"/>
        </w:rPr>
        <w:t>the</w:t>
      </w:r>
      <w:r>
        <w:rPr>
          <w:spacing w:val="-8"/>
          <w:sz w:val="20"/>
        </w:rPr>
        <w:t> </w:t>
      </w:r>
      <w:r>
        <w:rPr>
          <w:spacing w:val="-2"/>
          <w:sz w:val="20"/>
        </w:rPr>
        <w:t>environmental</w:t>
      </w:r>
    </w:p>
    <w:p>
      <w:pPr>
        <w:pStyle w:val="ListParagraph"/>
        <w:numPr>
          <w:ilvl w:val="0"/>
          <w:numId w:val="6"/>
        </w:numPr>
        <w:tabs>
          <w:tab w:pos="932" w:val="left" w:leader="none"/>
        </w:tabs>
        <w:spacing w:line="240" w:lineRule="auto" w:before="1" w:after="0"/>
        <w:ind w:left="932" w:right="0" w:hanging="662"/>
        <w:jc w:val="left"/>
        <w:rPr>
          <w:sz w:val="20"/>
        </w:rPr>
      </w:pPr>
      <w:r>
        <w:rPr>
          <w:sz w:val="20"/>
        </w:rPr>
        <w:t>requirements.</w:t>
      </w:r>
      <w:r>
        <w:rPr>
          <w:spacing w:val="36"/>
          <w:sz w:val="20"/>
        </w:rPr>
        <w:t> </w:t>
      </w:r>
      <w:r>
        <w:rPr>
          <w:sz w:val="20"/>
        </w:rPr>
        <w:t>This</w:t>
      </w:r>
      <w:r>
        <w:rPr>
          <w:spacing w:val="-8"/>
          <w:sz w:val="20"/>
        </w:rPr>
        <w:t> </w:t>
      </w:r>
      <w:r>
        <w:rPr>
          <w:sz w:val="20"/>
        </w:rPr>
        <w:t>document</w:t>
      </w:r>
      <w:r>
        <w:rPr>
          <w:spacing w:val="-10"/>
          <w:sz w:val="20"/>
        </w:rPr>
        <w:t> </w:t>
      </w:r>
      <w:r>
        <w:rPr>
          <w:sz w:val="20"/>
        </w:rPr>
        <w:t>will</w:t>
      </w:r>
      <w:r>
        <w:rPr>
          <w:spacing w:val="-8"/>
          <w:sz w:val="20"/>
        </w:rPr>
        <w:t> </w:t>
      </w:r>
      <w:r>
        <w:rPr>
          <w:sz w:val="20"/>
        </w:rPr>
        <w:t>also</w:t>
      </w:r>
      <w:r>
        <w:rPr>
          <w:spacing w:val="-7"/>
          <w:sz w:val="20"/>
        </w:rPr>
        <w:t> </w:t>
      </w:r>
      <w:r>
        <w:rPr>
          <w:sz w:val="20"/>
        </w:rPr>
        <w:t>discuss</w:t>
      </w:r>
      <w:r>
        <w:rPr>
          <w:spacing w:val="-8"/>
          <w:sz w:val="20"/>
        </w:rPr>
        <w:t> </w:t>
      </w:r>
      <w:r>
        <w:rPr>
          <w:sz w:val="20"/>
        </w:rPr>
        <w:t>considerations</w:t>
      </w:r>
      <w:r>
        <w:rPr>
          <w:spacing w:val="-7"/>
          <w:sz w:val="20"/>
        </w:rPr>
        <w:t> </w:t>
      </w:r>
      <w:r>
        <w:rPr>
          <w:sz w:val="20"/>
        </w:rPr>
        <w:t>of</w:t>
      </w:r>
      <w:r>
        <w:rPr>
          <w:spacing w:val="-7"/>
          <w:sz w:val="20"/>
        </w:rPr>
        <w:t> </w:t>
      </w:r>
      <w:r>
        <w:rPr>
          <w:sz w:val="20"/>
        </w:rPr>
        <w:t>hardware</w:t>
      </w:r>
      <w:r>
        <w:rPr>
          <w:spacing w:val="-9"/>
          <w:sz w:val="20"/>
        </w:rPr>
        <w:t> </w:t>
      </w:r>
      <w:r>
        <w:rPr>
          <w:sz w:val="20"/>
        </w:rPr>
        <w:t>chassis</w:t>
      </w:r>
      <w:r>
        <w:rPr>
          <w:spacing w:val="-8"/>
          <w:sz w:val="20"/>
        </w:rPr>
        <w:t> </w:t>
      </w:r>
      <w:r>
        <w:rPr>
          <w:sz w:val="20"/>
        </w:rPr>
        <w:t>and</w:t>
      </w:r>
      <w:r>
        <w:rPr>
          <w:spacing w:val="-6"/>
          <w:sz w:val="20"/>
        </w:rPr>
        <w:t> </w:t>
      </w:r>
      <w:r>
        <w:rPr>
          <w:sz w:val="20"/>
        </w:rPr>
        <w:t>components</w:t>
      </w:r>
      <w:r>
        <w:rPr>
          <w:spacing w:val="-8"/>
          <w:sz w:val="20"/>
        </w:rPr>
        <w:t> </w:t>
      </w:r>
      <w:r>
        <w:rPr>
          <w:sz w:val="20"/>
        </w:rPr>
        <w:t>that</w:t>
      </w:r>
      <w:r>
        <w:rPr>
          <w:spacing w:val="-9"/>
          <w:sz w:val="20"/>
        </w:rPr>
        <w:t> </w:t>
      </w:r>
      <w:r>
        <w:rPr>
          <w:sz w:val="20"/>
        </w:rPr>
        <w:t>are</w:t>
      </w:r>
      <w:r>
        <w:rPr>
          <w:spacing w:val="-9"/>
          <w:sz w:val="20"/>
        </w:rPr>
        <w:t> </w:t>
      </w:r>
      <w:r>
        <w:rPr>
          <w:sz w:val="20"/>
        </w:rPr>
        <w:t>reasonable</w:t>
      </w:r>
      <w:r>
        <w:rPr>
          <w:spacing w:val="-10"/>
          <w:sz w:val="20"/>
        </w:rPr>
        <w:t> </w:t>
      </w:r>
      <w:r>
        <w:rPr>
          <w:spacing w:val="-5"/>
          <w:sz w:val="20"/>
        </w:rPr>
        <w:t>in</w:t>
      </w:r>
    </w:p>
    <w:p>
      <w:pPr>
        <w:pStyle w:val="ListParagraph"/>
        <w:numPr>
          <w:ilvl w:val="0"/>
          <w:numId w:val="6"/>
        </w:numPr>
        <w:tabs>
          <w:tab w:pos="932" w:val="left" w:leader="none"/>
        </w:tabs>
        <w:spacing w:line="427" w:lineRule="auto" w:before="0" w:after="0"/>
        <w:ind w:left="270" w:right="4995" w:firstLine="0"/>
        <w:jc w:val="left"/>
        <w:rPr>
          <w:sz w:val="20"/>
        </w:rPr>
      </w:pPr>
      <w:r>
        <w:rPr>
          <w:sz w:val="20"/>
        </w:rPr>
        <w:t>each</w:t>
      </w:r>
      <w:r>
        <w:rPr>
          <w:spacing w:val="-4"/>
          <w:sz w:val="20"/>
        </w:rPr>
        <w:t> </w:t>
      </w:r>
      <w:r>
        <w:rPr>
          <w:sz w:val="20"/>
        </w:rPr>
        <w:t>scenario,</w:t>
      </w:r>
      <w:r>
        <w:rPr>
          <w:spacing w:val="-5"/>
          <w:sz w:val="20"/>
        </w:rPr>
        <w:t> </w:t>
      </w:r>
      <w:r>
        <w:rPr>
          <w:sz w:val="20"/>
        </w:rPr>
        <w:t>and</w:t>
      </w:r>
      <w:r>
        <w:rPr>
          <w:spacing w:val="-4"/>
          <w:sz w:val="20"/>
        </w:rPr>
        <w:t> </w:t>
      </w:r>
      <w:r>
        <w:rPr>
          <w:sz w:val="20"/>
        </w:rPr>
        <w:t>the</w:t>
      </w:r>
      <w:r>
        <w:rPr>
          <w:spacing w:val="-5"/>
          <w:sz w:val="20"/>
        </w:rPr>
        <w:t> </w:t>
      </w:r>
      <w:r>
        <w:rPr>
          <w:sz w:val="20"/>
        </w:rPr>
        <w:t>implications</w:t>
      </w:r>
      <w:r>
        <w:rPr>
          <w:spacing w:val="-6"/>
          <w:sz w:val="20"/>
        </w:rPr>
        <w:t> </w:t>
      </w:r>
      <w:r>
        <w:rPr>
          <w:sz w:val="20"/>
        </w:rPr>
        <w:t>of</w:t>
      </w:r>
      <w:r>
        <w:rPr>
          <w:spacing w:val="-5"/>
          <w:sz w:val="20"/>
        </w:rPr>
        <w:t> </w:t>
      </w:r>
      <w:r>
        <w:rPr>
          <w:sz w:val="20"/>
        </w:rPr>
        <w:t>managing</w:t>
      </w:r>
      <w:r>
        <w:rPr>
          <w:spacing w:val="-4"/>
          <w:sz w:val="20"/>
        </w:rPr>
        <w:t> </w:t>
      </w:r>
      <w:r>
        <w:rPr>
          <w:sz w:val="20"/>
        </w:rPr>
        <w:t>such</w:t>
      </w:r>
      <w:r>
        <w:rPr>
          <w:spacing w:val="-4"/>
          <w:sz w:val="20"/>
        </w:rPr>
        <w:t> </w:t>
      </w:r>
      <w:r>
        <w:rPr>
          <w:sz w:val="20"/>
        </w:rPr>
        <w:t>a</w:t>
      </w:r>
      <w:r>
        <w:rPr>
          <w:spacing w:val="-5"/>
          <w:sz w:val="20"/>
        </w:rPr>
        <w:t> </w:t>
      </w:r>
      <w:r>
        <w:rPr>
          <w:sz w:val="20"/>
        </w:rPr>
        <w:t>cloud. </w:t>
      </w:r>
      <w:r>
        <w:rPr>
          <w:spacing w:val="-4"/>
          <w:sz w:val="20"/>
        </w:rPr>
        <w:t>227</w:t>
      </w:r>
    </w:p>
    <w:p>
      <w:pPr>
        <w:pStyle w:val="BodyText"/>
        <w:spacing w:before="2"/>
        <w:ind w:left="270"/>
      </w:pPr>
      <w:r>
        <w:rPr/>
        <w:drawing>
          <wp:anchor distT="0" distB="0" distL="0" distR="0" allowOverlap="1" layoutInCell="1" locked="0" behindDoc="1" simplePos="0" relativeHeight="481365504">
            <wp:simplePos x="0" y="0"/>
            <wp:positionH relativeFrom="page">
              <wp:posOffset>1494408</wp:posOffset>
            </wp:positionH>
            <wp:positionV relativeFrom="paragraph">
              <wp:posOffset>261586</wp:posOffset>
            </wp:positionV>
            <wp:extent cx="4541108" cy="1712880"/>
            <wp:effectExtent l="0" t="0" r="0" b="0"/>
            <wp:wrapNone/>
            <wp:docPr id="126" name="Image 126"/>
            <wp:cNvGraphicFramePr>
              <a:graphicFrameLocks/>
            </wp:cNvGraphicFramePr>
            <a:graphic>
              <a:graphicData uri="http://schemas.openxmlformats.org/drawingml/2006/picture">
                <pic:pic>
                  <pic:nvPicPr>
                    <pic:cNvPr id="126" name="Image 126"/>
                    <pic:cNvPicPr/>
                  </pic:nvPicPr>
                  <pic:blipFill>
                    <a:blip r:embed="rId49" cstate="print"/>
                    <a:stretch>
                      <a:fillRect/>
                    </a:stretch>
                  </pic:blipFill>
                  <pic:spPr>
                    <a:xfrm>
                      <a:off x="0" y="0"/>
                      <a:ext cx="4541108" cy="1712880"/>
                    </a:xfrm>
                    <a:prstGeom prst="rect">
                      <a:avLst/>
                    </a:prstGeom>
                  </pic:spPr>
                </pic:pic>
              </a:graphicData>
            </a:graphic>
          </wp:anchor>
        </w:drawing>
      </w:r>
      <w:r>
        <w:rPr>
          <w:spacing w:val="-5"/>
        </w:rPr>
        <w:t>228</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3"/>
      </w:pPr>
    </w:p>
    <w:tbl>
      <w:tblPr>
        <w:tblW w:w="0" w:type="auto"/>
        <w:jc w:val="left"/>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4"/>
        <w:gridCol w:w="9701"/>
      </w:tblGrid>
      <w:tr>
        <w:trPr>
          <w:trHeight w:val="293" w:hRule="atLeast"/>
        </w:trPr>
        <w:tc>
          <w:tcPr>
            <w:tcW w:w="684" w:type="dxa"/>
          </w:tcPr>
          <w:p>
            <w:pPr>
              <w:pStyle w:val="TableParagraph"/>
              <w:spacing w:line="221" w:lineRule="exact"/>
              <w:ind w:left="50"/>
              <w:rPr>
                <w:sz w:val="20"/>
              </w:rPr>
            </w:pPr>
            <w:r>
              <w:rPr>
                <w:spacing w:val="-5"/>
                <w:sz w:val="20"/>
              </w:rPr>
              <w:t>229</w:t>
            </w:r>
          </w:p>
        </w:tc>
        <w:tc>
          <w:tcPr>
            <w:tcW w:w="9701" w:type="dxa"/>
          </w:tcPr>
          <w:p>
            <w:pPr>
              <w:pStyle w:val="TableParagraph"/>
              <w:rPr>
                <w:sz w:val="18"/>
              </w:rPr>
            </w:pPr>
          </w:p>
        </w:tc>
      </w:tr>
      <w:tr>
        <w:trPr>
          <w:trHeight w:val="418" w:hRule="atLeast"/>
        </w:trPr>
        <w:tc>
          <w:tcPr>
            <w:tcW w:w="684" w:type="dxa"/>
          </w:tcPr>
          <w:p>
            <w:pPr>
              <w:pStyle w:val="TableParagraph"/>
              <w:spacing w:before="64"/>
              <w:ind w:left="50"/>
              <w:rPr>
                <w:sz w:val="20"/>
              </w:rPr>
            </w:pPr>
            <w:r>
              <w:rPr>
                <w:spacing w:val="-5"/>
                <w:sz w:val="20"/>
              </w:rPr>
              <w:t>230</w:t>
            </w:r>
          </w:p>
        </w:tc>
        <w:tc>
          <w:tcPr>
            <w:tcW w:w="9701" w:type="dxa"/>
          </w:tcPr>
          <w:p>
            <w:pPr>
              <w:pStyle w:val="TableParagraph"/>
              <w:spacing w:before="64"/>
              <w:ind w:right="1"/>
              <w:jc w:val="center"/>
              <w:rPr>
                <w:b/>
                <w:sz w:val="20"/>
              </w:rPr>
            </w:pPr>
            <w:bookmarkStart w:name="_bookmark2" w:id="3"/>
            <w:bookmarkEnd w:id="3"/>
            <w:r>
              <w:rPr/>
            </w:r>
            <w:r>
              <w:rPr>
                <w:b/>
                <w:sz w:val="20"/>
              </w:rPr>
              <w:t>Figure</w:t>
            </w:r>
            <w:r>
              <w:rPr>
                <w:b/>
                <w:spacing w:val="-4"/>
                <w:sz w:val="20"/>
              </w:rPr>
              <w:t> </w:t>
            </w:r>
            <w:r>
              <w:rPr>
                <w:b/>
                <w:sz w:val="20"/>
              </w:rPr>
              <w:t>3:</w:t>
            </w:r>
            <w:r>
              <w:rPr>
                <w:b/>
                <w:spacing w:val="43"/>
                <w:sz w:val="20"/>
              </w:rPr>
              <w:t> </w:t>
            </w:r>
            <w:r>
              <w:rPr>
                <w:b/>
                <w:sz w:val="20"/>
              </w:rPr>
              <w:t>Example</w:t>
            </w:r>
            <w:r>
              <w:rPr>
                <w:b/>
                <w:spacing w:val="-6"/>
                <w:sz w:val="20"/>
              </w:rPr>
              <w:t> </w:t>
            </w:r>
            <w:r>
              <w:rPr>
                <w:b/>
                <w:sz w:val="20"/>
              </w:rPr>
              <w:t>of</w:t>
            </w:r>
            <w:r>
              <w:rPr>
                <w:b/>
                <w:spacing w:val="-4"/>
                <w:sz w:val="20"/>
              </w:rPr>
              <w:t> </w:t>
            </w:r>
            <w:r>
              <w:rPr>
                <w:b/>
                <w:sz w:val="20"/>
              </w:rPr>
              <w:t>Tiered</w:t>
            </w:r>
            <w:r>
              <w:rPr>
                <w:b/>
                <w:spacing w:val="-3"/>
                <w:sz w:val="20"/>
              </w:rPr>
              <w:t> </w:t>
            </w:r>
            <w:r>
              <w:rPr>
                <w:b/>
                <w:sz w:val="20"/>
              </w:rPr>
              <w:t>Clouds/mapped</w:t>
            </w:r>
            <w:r>
              <w:rPr>
                <w:b/>
                <w:spacing w:val="-5"/>
                <w:sz w:val="20"/>
              </w:rPr>
              <w:t> </w:t>
            </w:r>
            <w:r>
              <w:rPr>
                <w:b/>
                <w:sz w:val="20"/>
              </w:rPr>
              <w:t>to</w:t>
            </w:r>
            <w:r>
              <w:rPr>
                <w:b/>
                <w:spacing w:val="-4"/>
                <w:sz w:val="20"/>
              </w:rPr>
              <w:t> </w:t>
            </w:r>
            <w:r>
              <w:rPr>
                <w:b/>
                <w:sz w:val="20"/>
              </w:rPr>
              <w:t>O-Clouds</w:t>
            </w:r>
            <w:r>
              <w:rPr>
                <w:b/>
                <w:spacing w:val="-5"/>
                <w:sz w:val="20"/>
              </w:rPr>
              <w:t> </w:t>
            </w:r>
            <w:r>
              <w:rPr>
                <w:b/>
                <w:sz w:val="20"/>
              </w:rPr>
              <w:t>and</w:t>
            </w:r>
            <w:r>
              <w:rPr>
                <w:b/>
                <w:spacing w:val="-4"/>
                <w:sz w:val="20"/>
              </w:rPr>
              <w:t> </w:t>
            </w:r>
            <w:r>
              <w:rPr>
                <w:b/>
                <w:spacing w:val="-2"/>
                <w:sz w:val="20"/>
              </w:rPr>
              <w:t>Sites</w:t>
            </w:r>
          </w:p>
        </w:tc>
      </w:tr>
      <w:tr>
        <w:trPr>
          <w:trHeight w:val="435" w:hRule="atLeast"/>
        </w:trPr>
        <w:tc>
          <w:tcPr>
            <w:tcW w:w="684" w:type="dxa"/>
          </w:tcPr>
          <w:p>
            <w:pPr>
              <w:pStyle w:val="TableParagraph"/>
              <w:spacing w:before="115"/>
              <w:ind w:left="50"/>
              <w:rPr>
                <w:sz w:val="20"/>
              </w:rPr>
            </w:pPr>
            <w:r>
              <w:rPr>
                <w:spacing w:val="-5"/>
                <w:sz w:val="20"/>
              </w:rPr>
              <w:t>231</w:t>
            </w:r>
          </w:p>
        </w:tc>
        <w:tc>
          <w:tcPr>
            <w:tcW w:w="9701" w:type="dxa"/>
          </w:tcPr>
          <w:p>
            <w:pPr>
              <w:pStyle w:val="TableParagraph"/>
              <w:spacing w:before="115"/>
              <w:ind w:left="28"/>
              <w:rPr>
                <w:sz w:val="20"/>
              </w:rPr>
            </w:pPr>
            <w:r>
              <w:rPr>
                <w:sz w:val="20"/>
              </w:rPr>
              <w:t>Additional</w:t>
            </w:r>
            <w:r>
              <w:rPr>
                <w:spacing w:val="-4"/>
                <w:sz w:val="20"/>
              </w:rPr>
              <w:t> </w:t>
            </w:r>
            <w:r>
              <w:rPr>
                <w:sz w:val="20"/>
              </w:rPr>
              <w:t>major</w:t>
            </w:r>
            <w:r>
              <w:rPr>
                <w:spacing w:val="-4"/>
                <w:sz w:val="20"/>
              </w:rPr>
              <w:t> </w:t>
            </w:r>
            <w:r>
              <w:rPr>
                <w:sz w:val="20"/>
              </w:rPr>
              <w:t>areas</w:t>
            </w:r>
            <w:r>
              <w:rPr>
                <w:spacing w:val="-6"/>
                <w:sz w:val="20"/>
              </w:rPr>
              <w:t> </w:t>
            </w:r>
            <w:r>
              <w:rPr>
                <w:sz w:val="20"/>
              </w:rPr>
              <w:t>for</w:t>
            </w:r>
            <w:r>
              <w:rPr>
                <w:spacing w:val="-1"/>
                <w:sz w:val="20"/>
              </w:rPr>
              <w:t> </w:t>
            </w:r>
            <w:r>
              <w:rPr>
                <w:sz w:val="20"/>
              </w:rPr>
              <w:t>this</w:t>
            </w:r>
            <w:r>
              <w:rPr>
                <w:spacing w:val="-6"/>
                <w:sz w:val="20"/>
              </w:rPr>
              <w:t> </w:t>
            </w:r>
            <w:r>
              <w:rPr>
                <w:sz w:val="20"/>
              </w:rPr>
              <w:t>document</w:t>
            </w:r>
            <w:r>
              <w:rPr>
                <w:spacing w:val="-5"/>
                <w:sz w:val="20"/>
              </w:rPr>
              <w:t> </w:t>
            </w:r>
            <w:r>
              <w:rPr>
                <w:sz w:val="20"/>
              </w:rPr>
              <w:t>are</w:t>
            </w:r>
            <w:r>
              <w:rPr>
                <w:spacing w:val="-4"/>
                <w:sz w:val="20"/>
              </w:rPr>
              <w:t> </w:t>
            </w:r>
            <w:r>
              <w:rPr>
                <w:sz w:val="20"/>
              </w:rPr>
              <w:t>listed</w:t>
            </w:r>
            <w:r>
              <w:rPr>
                <w:spacing w:val="-4"/>
                <w:sz w:val="20"/>
              </w:rPr>
              <w:t> </w:t>
            </w:r>
            <w:r>
              <w:rPr>
                <w:spacing w:val="-2"/>
                <w:sz w:val="20"/>
              </w:rPr>
              <w:t>below:</w:t>
            </w:r>
          </w:p>
        </w:tc>
      </w:tr>
      <w:tr>
        <w:trPr>
          <w:trHeight w:val="393" w:hRule="atLeast"/>
        </w:trPr>
        <w:tc>
          <w:tcPr>
            <w:tcW w:w="684" w:type="dxa"/>
          </w:tcPr>
          <w:p>
            <w:pPr>
              <w:pStyle w:val="TableParagraph"/>
              <w:spacing w:before="103"/>
              <w:ind w:left="50"/>
              <w:rPr>
                <w:sz w:val="20"/>
              </w:rPr>
            </w:pPr>
            <w:r>
              <w:rPr>
                <w:spacing w:val="-5"/>
                <w:sz w:val="20"/>
              </w:rPr>
              <w:t>232</w:t>
            </w:r>
          </w:p>
        </w:tc>
        <w:tc>
          <w:tcPr>
            <w:tcW w:w="9701" w:type="dxa"/>
          </w:tcPr>
          <w:p>
            <w:pPr>
              <w:pStyle w:val="TableParagraph"/>
              <w:numPr>
                <w:ilvl w:val="0"/>
                <w:numId w:val="7"/>
              </w:numPr>
              <w:tabs>
                <w:tab w:pos="748" w:val="left" w:leader="none"/>
              </w:tabs>
              <w:spacing w:line="240" w:lineRule="auto" w:before="88" w:after="0"/>
              <w:ind w:left="748" w:right="0" w:hanging="360"/>
              <w:jc w:val="left"/>
              <w:rPr>
                <w:sz w:val="20"/>
              </w:rPr>
            </w:pPr>
            <w:r>
              <w:rPr>
                <w:sz w:val="20"/>
              </w:rPr>
              <w:t>Mapping</w:t>
            </w:r>
            <w:r>
              <w:rPr>
                <w:spacing w:val="-5"/>
                <w:sz w:val="20"/>
              </w:rPr>
              <w:t> </w:t>
            </w:r>
            <w:r>
              <w:rPr>
                <w:sz w:val="20"/>
              </w:rPr>
              <w:t>of</w:t>
            </w:r>
            <w:r>
              <w:rPr>
                <w:spacing w:val="-4"/>
                <w:sz w:val="20"/>
              </w:rPr>
              <w:t> </w:t>
            </w:r>
            <w:r>
              <w:rPr>
                <w:sz w:val="20"/>
              </w:rPr>
              <w:t>logical</w:t>
            </w:r>
            <w:r>
              <w:rPr>
                <w:spacing w:val="-6"/>
                <w:sz w:val="20"/>
              </w:rPr>
              <w:t> </w:t>
            </w:r>
            <w:r>
              <w:rPr>
                <w:sz w:val="20"/>
              </w:rPr>
              <w:t>functions</w:t>
            </w:r>
            <w:r>
              <w:rPr>
                <w:spacing w:val="-4"/>
                <w:sz w:val="20"/>
              </w:rPr>
              <w:t> </w:t>
            </w:r>
            <w:r>
              <w:rPr>
                <w:sz w:val="20"/>
              </w:rPr>
              <w:t>to</w:t>
            </w:r>
            <w:r>
              <w:rPr>
                <w:spacing w:val="-3"/>
                <w:sz w:val="20"/>
              </w:rPr>
              <w:t> </w:t>
            </w:r>
            <w:r>
              <w:rPr>
                <w:sz w:val="20"/>
              </w:rPr>
              <w:t>physical</w:t>
            </w:r>
            <w:r>
              <w:rPr>
                <w:spacing w:val="-4"/>
                <w:sz w:val="20"/>
              </w:rPr>
              <w:t> </w:t>
            </w:r>
            <w:r>
              <w:rPr>
                <w:sz w:val="20"/>
              </w:rPr>
              <w:t>elements</w:t>
            </w:r>
            <w:r>
              <w:rPr>
                <w:spacing w:val="-5"/>
                <w:sz w:val="20"/>
              </w:rPr>
              <w:t> </w:t>
            </w:r>
            <w:r>
              <w:rPr>
                <w:sz w:val="20"/>
              </w:rPr>
              <w:t>and</w:t>
            </w:r>
            <w:r>
              <w:rPr>
                <w:spacing w:val="-3"/>
                <w:sz w:val="20"/>
              </w:rPr>
              <w:t> </w:t>
            </w:r>
            <w:r>
              <w:rPr>
                <w:sz w:val="20"/>
              </w:rPr>
              <w:t>locations,</w:t>
            </w:r>
            <w:r>
              <w:rPr>
                <w:spacing w:val="-4"/>
                <w:sz w:val="20"/>
              </w:rPr>
              <w:t> </w:t>
            </w:r>
            <w:r>
              <w:rPr>
                <w:sz w:val="20"/>
              </w:rPr>
              <w:t>and</w:t>
            </w:r>
            <w:r>
              <w:rPr>
                <w:spacing w:val="-2"/>
                <w:sz w:val="20"/>
              </w:rPr>
              <w:t> </w:t>
            </w:r>
            <w:r>
              <w:rPr>
                <w:sz w:val="20"/>
              </w:rPr>
              <w:t>implications</w:t>
            </w:r>
            <w:r>
              <w:rPr>
                <w:spacing w:val="-5"/>
                <w:sz w:val="20"/>
              </w:rPr>
              <w:t> </w:t>
            </w:r>
            <w:r>
              <w:rPr>
                <w:sz w:val="20"/>
              </w:rPr>
              <w:t>of</w:t>
            </w:r>
            <w:r>
              <w:rPr>
                <w:spacing w:val="-4"/>
                <w:sz w:val="20"/>
              </w:rPr>
              <w:t> </w:t>
            </w:r>
            <w:r>
              <w:rPr>
                <w:sz w:val="20"/>
              </w:rPr>
              <w:t>that</w:t>
            </w:r>
            <w:r>
              <w:rPr>
                <w:spacing w:val="-6"/>
                <w:sz w:val="20"/>
              </w:rPr>
              <w:t> </w:t>
            </w:r>
            <w:r>
              <w:rPr>
                <w:spacing w:val="-2"/>
                <w:sz w:val="20"/>
              </w:rPr>
              <w:t>mapping.</w:t>
            </w:r>
          </w:p>
        </w:tc>
      </w:tr>
      <w:tr>
        <w:trPr>
          <w:trHeight w:val="365" w:hRule="atLeast"/>
        </w:trPr>
        <w:tc>
          <w:tcPr>
            <w:tcW w:w="684" w:type="dxa"/>
          </w:tcPr>
          <w:p>
            <w:pPr>
              <w:pStyle w:val="TableParagraph"/>
              <w:spacing w:before="74"/>
              <w:ind w:left="50"/>
              <w:rPr>
                <w:sz w:val="20"/>
              </w:rPr>
            </w:pPr>
            <w:r>
              <w:rPr>
                <w:spacing w:val="-5"/>
                <w:sz w:val="20"/>
              </w:rPr>
              <w:t>233</w:t>
            </w:r>
          </w:p>
        </w:tc>
        <w:tc>
          <w:tcPr>
            <w:tcW w:w="9701" w:type="dxa"/>
          </w:tcPr>
          <w:p>
            <w:pPr>
              <w:pStyle w:val="TableParagraph"/>
              <w:numPr>
                <w:ilvl w:val="0"/>
                <w:numId w:val="8"/>
              </w:numPr>
              <w:tabs>
                <w:tab w:pos="748" w:val="left" w:leader="none"/>
              </w:tabs>
              <w:spacing w:line="240" w:lineRule="auto" w:before="59" w:after="0"/>
              <w:ind w:left="748" w:right="0" w:hanging="360"/>
              <w:jc w:val="left"/>
              <w:rPr>
                <w:sz w:val="20"/>
              </w:rPr>
            </w:pPr>
            <w:r>
              <w:rPr>
                <w:sz w:val="20"/>
              </w:rPr>
              <w:t>High-level</w:t>
            </w:r>
            <w:r>
              <w:rPr>
                <w:spacing w:val="-6"/>
                <w:sz w:val="20"/>
              </w:rPr>
              <w:t> </w:t>
            </w:r>
            <w:r>
              <w:rPr>
                <w:sz w:val="20"/>
              </w:rPr>
              <w:t>assessment</w:t>
            </w:r>
            <w:r>
              <w:rPr>
                <w:spacing w:val="-6"/>
                <w:sz w:val="20"/>
              </w:rPr>
              <w:t> </w:t>
            </w:r>
            <w:r>
              <w:rPr>
                <w:sz w:val="20"/>
              </w:rPr>
              <w:t>of</w:t>
            </w:r>
            <w:r>
              <w:rPr>
                <w:spacing w:val="-6"/>
                <w:sz w:val="20"/>
              </w:rPr>
              <w:t> </w:t>
            </w:r>
            <w:r>
              <w:rPr>
                <w:sz w:val="20"/>
              </w:rPr>
              <w:t>critical</w:t>
            </w:r>
            <w:r>
              <w:rPr>
                <w:spacing w:val="-6"/>
                <w:sz w:val="20"/>
              </w:rPr>
              <w:t> </w:t>
            </w:r>
            <w:r>
              <w:rPr>
                <w:sz w:val="20"/>
              </w:rPr>
              <w:t>performance</w:t>
            </w:r>
            <w:r>
              <w:rPr>
                <w:spacing w:val="-6"/>
                <w:sz w:val="20"/>
              </w:rPr>
              <w:t> </w:t>
            </w:r>
            <w:r>
              <w:rPr>
                <w:sz w:val="20"/>
              </w:rPr>
              <w:t>requirements,</w:t>
            </w:r>
            <w:r>
              <w:rPr>
                <w:spacing w:val="-5"/>
                <w:sz w:val="20"/>
              </w:rPr>
              <w:t> </w:t>
            </w:r>
            <w:r>
              <w:rPr>
                <w:sz w:val="20"/>
              </w:rPr>
              <w:t>and how</w:t>
            </w:r>
            <w:r>
              <w:rPr>
                <w:spacing w:val="-6"/>
                <w:sz w:val="20"/>
              </w:rPr>
              <w:t> </w:t>
            </w:r>
            <w:r>
              <w:rPr>
                <w:sz w:val="20"/>
              </w:rPr>
              <w:t>that</w:t>
            </w:r>
            <w:r>
              <w:rPr>
                <w:spacing w:val="-6"/>
                <w:sz w:val="20"/>
              </w:rPr>
              <w:t> </w:t>
            </w:r>
            <w:r>
              <w:rPr>
                <w:sz w:val="20"/>
              </w:rPr>
              <w:t>influences</w:t>
            </w:r>
            <w:r>
              <w:rPr>
                <w:spacing w:val="-5"/>
                <w:sz w:val="20"/>
              </w:rPr>
              <w:t> </w:t>
            </w:r>
            <w:r>
              <w:rPr>
                <w:spacing w:val="-2"/>
                <w:sz w:val="20"/>
              </w:rPr>
              <w:t>architecture.</w:t>
            </w:r>
          </w:p>
        </w:tc>
      </w:tr>
      <w:tr>
        <w:trPr>
          <w:trHeight w:val="309" w:hRule="atLeast"/>
        </w:trPr>
        <w:tc>
          <w:tcPr>
            <w:tcW w:w="684" w:type="dxa"/>
          </w:tcPr>
          <w:p>
            <w:pPr>
              <w:pStyle w:val="TableParagraph"/>
              <w:spacing w:line="215" w:lineRule="exact" w:before="74"/>
              <w:ind w:left="50"/>
              <w:rPr>
                <w:sz w:val="20"/>
              </w:rPr>
            </w:pPr>
            <w:r>
              <w:rPr>
                <w:spacing w:val="-5"/>
                <w:sz w:val="20"/>
              </w:rPr>
              <w:t>234</w:t>
            </w:r>
          </w:p>
        </w:tc>
        <w:tc>
          <w:tcPr>
            <w:tcW w:w="9701" w:type="dxa"/>
          </w:tcPr>
          <w:p>
            <w:pPr>
              <w:pStyle w:val="TableParagraph"/>
              <w:numPr>
                <w:ilvl w:val="0"/>
                <w:numId w:val="9"/>
              </w:numPr>
              <w:tabs>
                <w:tab w:pos="359" w:val="left" w:leader="none"/>
              </w:tabs>
              <w:spacing w:line="229" w:lineRule="exact" w:before="59" w:after="0"/>
              <w:ind w:left="359" w:right="33" w:hanging="359"/>
              <w:jc w:val="right"/>
              <w:rPr>
                <w:sz w:val="20"/>
              </w:rPr>
            </w:pPr>
            <w:r>
              <w:rPr>
                <w:sz w:val="20"/>
              </w:rPr>
              <w:t>Processor</w:t>
            </w:r>
            <w:r>
              <w:rPr>
                <w:spacing w:val="1"/>
                <w:sz w:val="20"/>
              </w:rPr>
              <w:t> </w:t>
            </w:r>
            <w:r>
              <w:rPr>
                <w:sz w:val="20"/>
              </w:rPr>
              <w:t>and accelerator</w:t>
            </w:r>
            <w:r>
              <w:rPr>
                <w:spacing w:val="-1"/>
                <w:sz w:val="20"/>
              </w:rPr>
              <w:t> </w:t>
            </w:r>
            <w:r>
              <w:rPr>
                <w:sz w:val="20"/>
              </w:rPr>
              <w:t>options</w:t>
            </w:r>
            <w:r>
              <w:rPr>
                <w:spacing w:val="-1"/>
                <w:sz w:val="20"/>
              </w:rPr>
              <w:t> </w:t>
            </w:r>
            <w:r>
              <w:rPr>
                <w:sz w:val="20"/>
              </w:rPr>
              <w:t>(e.g., x86,</w:t>
            </w:r>
            <w:r>
              <w:rPr>
                <w:spacing w:val="-1"/>
                <w:sz w:val="20"/>
              </w:rPr>
              <w:t> </w:t>
            </w:r>
            <w:r>
              <w:rPr>
                <w:sz w:val="20"/>
              </w:rPr>
              <w:t>FPGA, GPU).</w:t>
            </w:r>
            <w:r>
              <w:rPr>
                <w:spacing w:val="48"/>
                <w:sz w:val="20"/>
              </w:rPr>
              <w:t> </w:t>
            </w:r>
            <w:r>
              <w:rPr>
                <w:sz w:val="20"/>
              </w:rPr>
              <w:t>In</w:t>
            </w:r>
            <w:r>
              <w:rPr>
                <w:spacing w:val="1"/>
                <w:sz w:val="20"/>
              </w:rPr>
              <w:t> </w:t>
            </w:r>
            <w:r>
              <w:rPr>
                <w:sz w:val="20"/>
              </w:rPr>
              <w:t>order</w:t>
            </w:r>
            <w:r>
              <w:rPr>
                <w:spacing w:val="-2"/>
                <w:sz w:val="20"/>
              </w:rPr>
              <w:t> </w:t>
            </w:r>
            <w:r>
              <w:rPr>
                <w:sz w:val="20"/>
              </w:rPr>
              <w:t>to determine</w:t>
            </w:r>
            <w:r>
              <w:rPr>
                <w:spacing w:val="1"/>
                <w:sz w:val="20"/>
              </w:rPr>
              <w:t> </w:t>
            </w:r>
            <w:r>
              <w:rPr>
                <w:sz w:val="20"/>
              </w:rPr>
              <w:t>whether</w:t>
            </w:r>
            <w:r>
              <w:rPr>
                <w:spacing w:val="-2"/>
                <w:sz w:val="20"/>
              </w:rPr>
              <w:t> </w:t>
            </w:r>
            <w:r>
              <w:rPr>
                <w:sz w:val="20"/>
              </w:rPr>
              <w:t>a</w:t>
            </w:r>
            <w:r>
              <w:rPr>
                <w:spacing w:val="1"/>
                <w:sz w:val="20"/>
              </w:rPr>
              <w:t> </w:t>
            </w:r>
            <w:r>
              <w:rPr>
                <w:sz w:val="20"/>
              </w:rPr>
              <w:t>Network</w:t>
            </w:r>
            <w:r>
              <w:rPr>
                <w:spacing w:val="-2"/>
                <w:sz w:val="20"/>
              </w:rPr>
              <w:t> Function</w:t>
            </w:r>
          </w:p>
        </w:tc>
      </w:tr>
      <w:tr>
        <w:trPr>
          <w:trHeight w:val="230" w:hRule="atLeast"/>
        </w:trPr>
        <w:tc>
          <w:tcPr>
            <w:tcW w:w="684" w:type="dxa"/>
          </w:tcPr>
          <w:p>
            <w:pPr>
              <w:pStyle w:val="TableParagraph"/>
              <w:spacing w:line="210" w:lineRule="exact"/>
              <w:ind w:left="50"/>
              <w:rPr>
                <w:sz w:val="20"/>
              </w:rPr>
            </w:pPr>
            <w:r>
              <w:rPr>
                <w:spacing w:val="-5"/>
                <w:sz w:val="20"/>
              </w:rPr>
              <w:t>235</w:t>
            </w:r>
          </w:p>
        </w:tc>
        <w:tc>
          <w:tcPr>
            <w:tcW w:w="9701" w:type="dxa"/>
          </w:tcPr>
          <w:p>
            <w:pPr>
              <w:pStyle w:val="TableParagraph"/>
              <w:spacing w:line="210" w:lineRule="exact"/>
              <w:ind w:right="31"/>
              <w:jc w:val="right"/>
              <w:rPr>
                <w:sz w:val="20"/>
              </w:rPr>
            </w:pPr>
            <w:r>
              <w:rPr>
                <w:sz w:val="20"/>
              </w:rPr>
              <w:t>is</w:t>
            </w:r>
            <w:r>
              <w:rPr>
                <w:spacing w:val="12"/>
                <w:sz w:val="20"/>
              </w:rPr>
              <w:t> </w:t>
            </w:r>
            <w:r>
              <w:rPr>
                <w:sz w:val="20"/>
              </w:rPr>
              <w:t>a</w:t>
            </w:r>
            <w:r>
              <w:rPr>
                <w:spacing w:val="14"/>
                <w:sz w:val="20"/>
              </w:rPr>
              <w:t> </w:t>
            </w:r>
            <w:r>
              <w:rPr>
                <w:sz w:val="20"/>
              </w:rPr>
              <w:t>candidate</w:t>
            </w:r>
            <w:r>
              <w:rPr>
                <w:spacing w:val="12"/>
                <w:sz w:val="20"/>
              </w:rPr>
              <w:t> </w:t>
            </w:r>
            <w:r>
              <w:rPr>
                <w:sz w:val="20"/>
              </w:rPr>
              <w:t>for</w:t>
            </w:r>
            <w:r>
              <w:rPr>
                <w:spacing w:val="12"/>
                <w:sz w:val="20"/>
              </w:rPr>
              <w:t> </w:t>
            </w:r>
            <w:r>
              <w:rPr>
                <w:sz w:val="20"/>
              </w:rPr>
              <w:t>openness,</w:t>
            </w:r>
            <w:r>
              <w:rPr>
                <w:spacing w:val="14"/>
                <w:sz w:val="20"/>
              </w:rPr>
              <w:t> </w:t>
            </w:r>
            <w:r>
              <w:rPr>
                <w:sz w:val="20"/>
              </w:rPr>
              <w:t>there</w:t>
            </w:r>
            <w:r>
              <w:rPr>
                <w:spacing w:val="11"/>
                <w:sz w:val="20"/>
              </w:rPr>
              <w:t> </w:t>
            </w:r>
            <w:r>
              <w:rPr>
                <w:sz w:val="20"/>
              </w:rPr>
              <w:t>needs</w:t>
            </w:r>
            <w:r>
              <w:rPr>
                <w:spacing w:val="13"/>
                <w:sz w:val="20"/>
              </w:rPr>
              <w:t> </w:t>
            </w:r>
            <w:r>
              <w:rPr>
                <w:sz w:val="20"/>
              </w:rPr>
              <w:t>to</w:t>
            </w:r>
            <w:r>
              <w:rPr>
                <w:spacing w:val="12"/>
                <w:sz w:val="20"/>
              </w:rPr>
              <w:t> </w:t>
            </w:r>
            <w:r>
              <w:rPr>
                <w:sz w:val="20"/>
              </w:rPr>
              <w:t>be</w:t>
            </w:r>
            <w:r>
              <w:rPr>
                <w:spacing w:val="11"/>
                <w:sz w:val="20"/>
              </w:rPr>
              <w:t> </w:t>
            </w:r>
            <w:r>
              <w:rPr>
                <w:sz w:val="20"/>
              </w:rPr>
              <w:t>the</w:t>
            </w:r>
            <w:r>
              <w:rPr>
                <w:spacing w:val="11"/>
                <w:sz w:val="20"/>
              </w:rPr>
              <w:t> </w:t>
            </w:r>
            <w:r>
              <w:rPr>
                <w:sz w:val="20"/>
              </w:rPr>
              <w:t>possibility</w:t>
            </w:r>
            <w:r>
              <w:rPr>
                <w:spacing w:val="14"/>
                <w:sz w:val="20"/>
              </w:rPr>
              <w:t> </w:t>
            </w:r>
            <w:r>
              <w:rPr>
                <w:sz w:val="20"/>
              </w:rPr>
              <w:t>to</w:t>
            </w:r>
            <w:r>
              <w:rPr>
                <w:spacing w:val="12"/>
                <w:sz w:val="20"/>
              </w:rPr>
              <w:t> </w:t>
            </w:r>
            <w:r>
              <w:rPr>
                <w:sz w:val="20"/>
              </w:rPr>
              <w:t>have</w:t>
            </w:r>
            <w:r>
              <w:rPr>
                <w:spacing w:val="11"/>
                <w:sz w:val="20"/>
              </w:rPr>
              <w:t> </w:t>
            </w:r>
            <w:r>
              <w:rPr>
                <w:sz w:val="20"/>
              </w:rPr>
              <w:t>multiple</w:t>
            </w:r>
            <w:r>
              <w:rPr>
                <w:spacing w:val="11"/>
                <w:sz w:val="20"/>
              </w:rPr>
              <w:t> </w:t>
            </w:r>
            <w:r>
              <w:rPr>
                <w:sz w:val="20"/>
              </w:rPr>
              <w:t>suppliers</w:t>
            </w:r>
            <w:r>
              <w:rPr>
                <w:spacing w:val="10"/>
                <w:sz w:val="20"/>
              </w:rPr>
              <w:t> </w:t>
            </w:r>
            <w:r>
              <w:rPr>
                <w:sz w:val="20"/>
              </w:rPr>
              <w:t>of</w:t>
            </w:r>
            <w:r>
              <w:rPr>
                <w:spacing w:val="14"/>
                <w:sz w:val="20"/>
              </w:rPr>
              <w:t> </w:t>
            </w:r>
            <w:r>
              <w:rPr>
                <w:sz w:val="20"/>
              </w:rPr>
              <w:t>software</w:t>
            </w:r>
            <w:r>
              <w:rPr>
                <w:spacing w:val="11"/>
                <w:sz w:val="20"/>
              </w:rPr>
              <w:t> </w:t>
            </w:r>
            <w:r>
              <w:rPr>
                <w:sz w:val="20"/>
              </w:rPr>
              <w:t>for</w:t>
            </w:r>
            <w:r>
              <w:rPr>
                <w:spacing w:val="12"/>
                <w:sz w:val="20"/>
              </w:rPr>
              <w:t> </w:t>
            </w:r>
            <w:r>
              <w:rPr>
                <w:spacing w:val="-2"/>
                <w:sz w:val="20"/>
              </w:rPr>
              <w:t>given</w:t>
            </w:r>
          </w:p>
        </w:tc>
      </w:tr>
      <w:tr>
        <w:trPr>
          <w:trHeight w:val="285" w:hRule="atLeast"/>
        </w:trPr>
        <w:tc>
          <w:tcPr>
            <w:tcW w:w="684" w:type="dxa"/>
          </w:tcPr>
          <w:p>
            <w:pPr>
              <w:pStyle w:val="TableParagraph"/>
              <w:spacing w:line="226" w:lineRule="exact"/>
              <w:ind w:left="50"/>
              <w:rPr>
                <w:sz w:val="20"/>
              </w:rPr>
            </w:pPr>
            <w:r>
              <w:rPr>
                <w:spacing w:val="-5"/>
                <w:sz w:val="20"/>
              </w:rPr>
              <w:t>236</w:t>
            </w:r>
          </w:p>
        </w:tc>
        <w:tc>
          <w:tcPr>
            <w:tcW w:w="9701" w:type="dxa"/>
          </w:tcPr>
          <w:p>
            <w:pPr>
              <w:pStyle w:val="TableParagraph"/>
              <w:spacing w:line="226" w:lineRule="exact"/>
              <w:ind w:left="748"/>
              <w:rPr>
                <w:sz w:val="20"/>
              </w:rPr>
            </w:pPr>
            <w:r>
              <w:rPr>
                <w:sz w:val="20"/>
              </w:rPr>
              <w:t>hardware,</w:t>
            </w:r>
            <w:r>
              <w:rPr>
                <w:spacing w:val="-4"/>
                <w:sz w:val="20"/>
              </w:rPr>
              <w:t> </w:t>
            </w:r>
            <w:r>
              <w:rPr>
                <w:sz w:val="20"/>
              </w:rPr>
              <w:t>and</w:t>
            </w:r>
            <w:r>
              <w:rPr>
                <w:spacing w:val="-3"/>
                <w:sz w:val="20"/>
              </w:rPr>
              <w:t> </w:t>
            </w:r>
            <w:r>
              <w:rPr>
                <w:sz w:val="20"/>
              </w:rPr>
              <w:t>multiple</w:t>
            </w:r>
            <w:r>
              <w:rPr>
                <w:spacing w:val="-5"/>
                <w:sz w:val="20"/>
              </w:rPr>
              <w:t> </w:t>
            </w:r>
            <w:r>
              <w:rPr>
                <w:sz w:val="20"/>
              </w:rPr>
              <w:t>sources</w:t>
            </w:r>
            <w:r>
              <w:rPr>
                <w:spacing w:val="-6"/>
                <w:sz w:val="20"/>
              </w:rPr>
              <w:t> </w:t>
            </w:r>
            <w:r>
              <w:rPr>
                <w:sz w:val="20"/>
              </w:rPr>
              <w:t>of</w:t>
            </w:r>
            <w:r>
              <w:rPr>
                <w:spacing w:val="-2"/>
                <w:sz w:val="20"/>
              </w:rPr>
              <w:t> </w:t>
            </w:r>
            <w:r>
              <w:rPr>
                <w:sz w:val="20"/>
              </w:rPr>
              <w:t>required</w:t>
            </w:r>
            <w:r>
              <w:rPr>
                <w:spacing w:val="-3"/>
                <w:sz w:val="20"/>
              </w:rPr>
              <w:t> </w:t>
            </w:r>
            <w:r>
              <w:rPr>
                <w:spacing w:val="-2"/>
                <w:sz w:val="20"/>
              </w:rPr>
              <w:t>chip/accelerators.</w:t>
            </w:r>
          </w:p>
        </w:tc>
      </w:tr>
      <w:tr>
        <w:trPr>
          <w:trHeight w:val="308" w:hRule="atLeast"/>
        </w:trPr>
        <w:tc>
          <w:tcPr>
            <w:tcW w:w="684" w:type="dxa"/>
          </w:tcPr>
          <w:p>
            <w:pPr>
              <w:pStyle w:val="TableParagraph"/>
              <w:spacing w:line="215" w:lineRule="exact" w:before="73"/>
              <w:ind w:left="50"/>
              <w:rPr>
                <w:sz w:val="20"/>
              </w:rPr>
            </w:pPr>
            <w:r>
              <w:rPr>
                <w:spacing w:val="-5"/>
                <w:sz w:val="20"/>
              </w:rPr>
              <w:t>237</w:t>
            </w:r>
          </w:p>
        </w:tc>
        <w:tc>
          <w:tcPr>
            <w:tcW w:w="9701" w:type="dxa"/>
          </w:tcPr>
          <w:p>
            <w:pPr>
              <w:pStyle w:val="TableParagraph"/>
              <w:numPr>
                <w:ilvl w:val="0"/>
                <w:numId w:val="10"/>
              </w:numPr>
              <w:tabs>
                <w:tab w:pos="451" w:val="left" w:leader="none"/>
              </w:tabs>
              <w:spacing w:line="229" w:lineRule="exact" w:before="58" w:after="0"/>
              <w:ind w:left="451" w:right="40" w:hanging="451"/>
              <w:jc w:val="right"/>
              <w:rPr>
                <w:sz w:val="20"/>
              </w:rPr>
            </w:pPr>
            <w:r>
              <w:rPr>
                <w:sz w:val="20"/>
              </w:rPr>
              <w:t>The</w:t>
            </w:r>
            <w:r>
              <w:rPr>
                <w:spacing w:val="-1"/>
                <w:sz w:val="20"/>
              </w:rPr>
              <w:t> </w:t>
            </w:r>
            <w:r>
              <w:rPr>
                <w:sz w:val="20"/>
              </w:rPr>
              <w:t>Hardware Abstraction</w:t>
            </w:r>
            <w:r>
              <w:rPr>
                <w:spacing w:val="-2"/>
                <w:sz w:val="20"/>
              </w:rPr>
              <w:t> </w:t>
            </w:r>
            <w:r>
              <w:rPr>
                <w:sz w:val="20"/>
              </w:rPr>
              <w:t>Layer, aka</w:t>
            </w:r>
            <w:r>
              <w:rPr>
                <w:spacing w:val="-1"/>
                <w:sz w:val="20"/>
              </w:rPr>
              <w:t> </w:t>
            </w:r>
            <w:r>
              <w:rPr>
                <w:sz w:val="20"/>
              </w:rPr>
              <w:t>“Acceleration Abstraction Layer”</w:t>
            </w:r>
            <w:r>
              <w:rPr>
                <w:spacing w:val="-2"/>
                <w:sz w:val="20"/>
              </w:rPr>
              <w:t> </w:t>
            </w:r>
            <w:r>
              <w:rPr>
                <w:sz w:val="20"/>
              </w:rPr>
              <w:t>needs</w:t>
            </w:r>
            <w:r>
              <w:rPr>
                <w:spacing w:val="-1"/>
                <w:sz w:val="20"/>
              </w:rPr>
              <w:t> </w:t>
            </w:r>
            <w:r>
              <w:rPr>
                <w:sz w:val="20"/>
              </w:rPr>
              <w:t>to</w:t>
            </w:r>
            <w:r>
              <w:rPr>
                <w:spacing w:val="-1"/>
                <w:sz w:val="20"/>
              </w:rPr>
              <w:t> </w:t>
            </w:r>
            <w:r>
              <w:rPr>
                <w:sz w:val="20"/>
              </w:rPr>
              <w:t>be addressed</w:t>
            </w:r>
            <w:r>
              <w:rPr>
                <w:spacing w:val="1"/>
                <w:sz w:val="20"/>
              </w:rPr>
              <w:t> </w:t>
            </w:r>
            <w:r>
              <w:rPr>
                <w:sz w:val="20"/>
              </w:rPr>
              <w:t>in</w:t>
            </w:r>
            <w:r>
              <w:rPr>
                <w:spacing w:val="-1"/>
                <w:sz w:val="20"/>
              </w:rPr>
              <w:t> </w:t>
            </w:r>
            <w:r>
              <w:rPr>
                <w:sz w:val="20"/>
              </w:rPr>
              <w:t>light</w:t>
            </w:r>
            <w:r>
              <w:rPr>
                <w:spacing w:val="-1"/>
                <w:sz w:val="20"/>
              </w:rPr>
              <w:t> </w:t>
            </w:r>
            <w:r>
              <w:rPr>
                <w:spacing w:val="-5"/>
                <w:sz w:val="20"/>
              </w:rPr>
              <w:t>of</w:t>
            </w:r>
          </w:p>
        </w:tc>
      </w:tr>
      <w:tr>
        <w:trPr>
          <w:trHeight w:val="285" w:hRule="atLeast"/>
        </w:trPr>
        <w:tc>
          <w:tcPr>
            <w:tcW w:w="684" w:type="dxa"/>
          </w:tcPr>
          <w:p>
            <w:pPr>
              <w:pStyle w:val="TableParagraph"/>
              <w:spacing w:line="225" w:lineRule="exact"/>
              <w:ind w:left="50"/>
              <w:rPr>
                <w:sz w:val="20"/>
              </w:rPr>
            </w:pPr>
            <w:r>
              <w:rPr>
                <w:spacing w:val="-5"/>
                <w:sz w:val="20"/>
              </w:rPr>
              <w:t>238</w:t>
            </w:r>
          </w:p>
        </w:tc>
        <w:tc>
          <w:tcPr>
            <w:tcW w:w="9701" w:type="dxa"/>
          </w:tcPr>
          <w:p>
            <w:pPr>
              <w:pStyle w:val="TableParagraph"/>
              <w:spacing w:line="225" w:lineRule="exact"/>
              <w:ind w:left="1200"/>
              <w:rPr>
                <w:sz w:val="20"/>
              </w:rPr>
            </w:pPr>
            <w:r>
              <w:rPr>
                <w:sz w:val="20"/>
              </w:rPr>
              <w:t>various</w:t>
            </w:r>
            <w:r>
              <w:rPr>
                <w:spacing w:val="-5"/>
                <w:sz w:val="20"/>
              </w:rPr>
              <w:t> </w:t>
            </w:r>
            <w:r>
              <w:rPr>
                <w:sz w:val="20"/>
              </w:rPr>
              <w:t>hardware</w:t>
            </w:r>
            <w:r>
              <w:rPr>
                <w:spacing w:val="-4"/>
                <w:sz w:val="20"/>
              </w:rPr>
              <w:t> </w:t>
            </w:r>
            <w:r>
              <w:rPr>
                <w:sz w:val="20"/>
              </w:rPr>
              <w:t>options</w:t>
            </w:r>
            <w:r>
              <w:rPr>
                <w:spacing w:val="-4"/>
                <w:sz w:val="20"/>
              </w:rPr>
              <w:t> </w:t>
            </w:r>
            <w:r>
              <w:rPr>
                <w:sz w:val="20"/>
              </w:rPr>
              <w:t>that</w:t>
            </w:r>
            <w:r>
              <w:rPr>
                <w:spacing w:val="-6"/>
                <w:sz w:val="20"/>
              </w:rPr>
              <w:t> </w:t>
            </w:r>
            <w:r>
              <w:rPr>
                <w:sz w:val="20"/>
              </w:rPr>
              <w:t>could</w:t>
            </w:r>
            <w:r>
              <w:rPr>
                <w:spacing w:val="-3"/>
                <w:sz w:val="20"/>
              </w:rPr>
              <w:t> </w:t>
            </w:r>
            <w:r>
              <w:rPr>
                <w:sz w:val="20"/>
              </w:rPr>
              <w:t>be</w:t>
            </w:r>
            <w:r>
              <w:rPr>
                <w:spacing w:val="-5"/>
                <w:sz w:val="20"/>
              </w:rPr>
              <w:t> </w:t>
            </w:r>
            <w:r>
              <w:rPr>
                <w:spacing w:val="-4"/>
                <w:sz w:val="20"/>
              </w:rPr>
              <w:t>used.</w:t>
            </w:r>
          </w:p>
        </w:tc>
      </w:tr>
      <w:tr>
        <w:trPr>
          <w:trHeight w:val="365" w:hRule="atLeast"/>
        </w:trPr>
        <w:tc>
          <w:tcPr>
            <w:tcW w:w="684" w:type="dxa"/>
          </w:tcPr>
          <w:p>
            <w:pPr>
              <w:pStyle w:val="TableParagraph"/>
              <w:spacing w:before="74"/>
              <w:ind w:left="50"/>
              <w:rPr>
                <w:sz w:val="20"/>
              </w:rPr>
            </w:pPr>
            <w:r>
              <w:rPr>
                <w:spacing w:val="-5"/>
                <w:sz w:val="20"/>
              </w:rPr>
              <w:t>239</w:t>
            </w:r>
          </w:p>
        </w:tc>
        <w:tc>
          <w:tcPr>
            <w:tcW w:w="9701" w:type="dxa"/>
          </w:tcPr>
          <w:p>
            <w:pPr>
              <w:pStyle w:val="TableParagraph"/>
              <w:numPr>
                <w:ilvl w:val="0"/>
                <w:numId w:val="11"/>
              </w:numPr>
              <w:tabs>
                <w:tab w:pos="748" w:val="left" w:leader="none"/>
              </w:tabs>
              <w:spacing w:line="240" w:lineRule="auto" w:before="60" w:after="0"/>
              <w:ind w:left="748" w:right="0" w:hanging="360"/>
              <w:jc w:val="left"/>
              <w:rPr>
                <w:sz w:val="20"/>
              </w:rPr>
            </w:pPr>
            <w:r>
              <w:rPr>
                <w:sz w:val="20"/>
              </w:rPr>
              <w:t>Cloud</w:t>
            </w:r>
            <w:r>
              <w:rPr>
                <w:spacing w:val="-5"/>
                <w:sz w:val="20"/>
              </w:rPr>
              <w:t> </w:t>
            </w:r>
            <w:r>
              <w:rPr>
                <w:sz w:val="20"/>
              </w:rPr>
              <w:t>infrastructure</w:t>
            </w:r>
            <w:r>
              <w:rPr>
                <w:spacing w:val="-3"/>
                <w:sz w:val="20"/>
              </w:rPr>
              <w:t> </w:t>
            </w:r>
            <w:r>
              <w:rPr>
                <w:sz w:val="20"/>
              </w:rPr>
              <w:t>makeup.</w:t>
            </w:r>
            <w:r>
              <w:rPr>
                <w:spacing w:val="38"/>
                <w:sz w:val="20"/>
              </w:rPr>
              <w:t> </w:t>
            </w:r>
            <w:r>
              <w:rPr>
                <w:sz w:val="20"/>
              </w:rPr>
              <w:t>This</w:t>
            </w:r>
            <w:r>
              <w:rPr>
                <w:spacing w:val="-6"/>
                <w:sz w:val="20"/>
              </w:rPr>
              <w:t> </w:t>
            </w:r>
            <w:r>
              <w:rPr>
                <w:sz w:val="20"/>
              </w:rPr>
              <w:t>includes</w:t>
            </w:r>
            <w:r>
              <w:rPr>
                <w:spacing w:val="-6"/>
                <w:sz w:val="20"/>
              </w:rPr>
              <w:t> </w:t>
            </w:r>
            <w:r>
              <w:rPr>
                <w:sz w:val="20"/>
              </w:rPr>
              <w:t>considerations</w:t>
            </w:r>
            <w:r>
              <w:rPr>
                <w:spacing w:val="-6"/>
                <w:sz w:val="20"/>
              </w:rPr>
              <w:t> </w:t>
            </w:r>
            <w:r>
              <w:rPr>
                <w:sz w:val="20"/>
              </w:rPr>
              <w:t>such</w:t>
            </w:r>
            <w:r>
              <w:rPr>
                <w:spacing w:val="-4"/>
                <w:sz w:val="20"/>
              </w:rPr>
              <w:t> </w:t>
            </w:r>
            <w:r>
              <w:rPr>
                <w:spacing w:val="-5"/>
                <w:sz w:val="20"/>
              </w:rPr>
              <w:t>as:</w:t>
            </w:r>
          </w:p>
        </w:tc>
      </w:tr>
      <w:tr>
        <w:trPr>
          <w:trHeight w:val="364" w:hRule="atLeast"/>
        </w:trPr>
        <w:tc>
          <w:tcPr>
            <w:tcW w:w="684" w:type="dxa"/>
          </w:tcPr>
          <w:p>
            <w:pPr>
              <w:pStyle w:val="TableParagraph"/>
              <w:spacing w:before="74"/>
              <w:ind w:left="50"/>
              <w:rPr>
                <w:sz w:val="20"/>
              </w:rPr>
            </w:pPr>
            <w:r>
              <w:rPr>
                <w:spacing w:val="-5"/>
                <w:sz w:val="20"/>
              </w:rPr>
              <w:t>240</w:t>
            </w:r>
          </w:p>
        </w:tc>
        <w:tc>
          <w:tcPr>
            <w:tcW w:w="9701" w:type="dxa"/>
          </w:tcPr>
          <w:p>
            <w:pPr>
              <w:pStyle w:val="TableParagraph"/>
              <w:numPr>
                <w:ilvl w:val="0"/>
                <w:numId w:val="12"/>
              </w:numPr>
              <w:tabs>
                <w:tab w:pos="1199" w:val="left" w:leader="none"/>
              </w:tabs>
              <w:spacing w:line="240" w:lineRule="auto" w:before="59" w:after="0"/>
              <w:ind w:left="1199" w:right="0" w:hanging="451"/>
              <w:jc w:val="left"/>
              <w:rPr>
                <w:sz w:val="20"/>
              </w:rPr>
            </w:pPr>
            <w:r>
              <w:rPr>
                <w:sz w:val="20"/>
              </w:rPr>
              <w:t>Deployments</w:t>
            </w:r>
            <w:r>
              <w:rPr>
                <w:spacing w:val="-5"/>
                <w:sz w:val="20"/>
              </w:rPr>
              <w:t> </w:t>
            </w:r>
            <w:r>
              <w:rPr>
                <w:sz w:val="20"/>
              </w:rPr>
              <w:t>are</w:t>
            </w:r>
            <w:r>
              <w:rPr>
                <w:spacing w:val="-5"/>
                <w:sz w:val="20"/>
              </w:rPr>
              <w:t> </w:t>
            </w:r>
            <w:r>
              <w:rPr>
                <w:sz w:val="20"/>
              </w:rPr>
              <w:t>allowed</w:t>
            </w:r>
            <w:r>
              <w:rPr>
                <w:spacing w:val="-4"/>
                <w:sz w:val="20"/>
              </w:rPr>
              <w:t> </w:t>
            </w:r>
            <w:r>
              <w:rPr>
                <w:sz w:val="20"/>
              </w:rPr>
              <w:t>to</w:t>
            </w:r>
            <w:r>
              <w:rPr>
                <w:spacing w:val="-4"/>
                <w:sz w:val="20"/>
              </w:rPr>
              <w:t> </w:t>
            </w:r>
            <w:r>
              <w:rPr>
                <w:sz w:val="20"/>
              </w:rPr>
              <w:t>use</w:t>
            </w:r>
            <w:r>
              <w:rPr>
                <w:spacing w:val="-4"/>
                <w:sz w:val="20"/>
              </w:rPr>
              <w:t> </w:t>
            </w:r>
            <w:r>
              <w:rPr>
                <w:sz w:val="20"/>
              </w:rPr>
              <w:t>VMs,</w:t>
            </w:r>
            <w:r>
              <w:rPr>
                <w:spacing w:val="-4"/>
                <w:sz w:val="20"/>
              </w:rPr>
              <w:t> </w:t>
            </w:r>
            <w:r>
              <w:rPr>
                <w:sz w:val="20"/>
              </w:rPr>
              <w:t>Containers</w:t>
            </w:r>
            <w:r>
              <w:rPr>
                <w:spacing w:val="-5"/>
                <w:sz w:val="20"/>
              </w:rPr>
              <w:t> </w:t>
            </w:r>
            <w:r>
              <w:rPr>
                <w:sz w:val="20"/>
              </w:rPr>
              <w:t>in</w:t>
            </w:r>
            <w:r>
              <w:rPr>
                <w:spacing w:val="-3"/>
                <w:sz w:val="20"/>
              </w:rPr>
              <w:t> </w:t>
            </w:r>
            <w:r>
              <w:rPr>
                <w:sz w:val="20"/>
              </w:rPr>
              <w:t>VMs,</w:t>
            </w:r>
            <w:r>
              <w:rPr>
                <w:spacing w:val="-4"/>
                <w:sz w:val="20"/>
              </w:rPr>
              <w:t> </w:t>
            </w:r>
            <w:r>
              <w:rPr>
                <w:sz w:val="20"/>
              </w:rPr>
              <w:t>or</w:t>
            </w:r>
            <w:r>
              <w:rPr>
                <w:spacing w:val="-4"/>
                <w:sz w:val="20"/>
              </w:rPr>
              <w:t> </w:t>
            </w:r>
            <w:r>
              <w:rPr>
                <w:sz w:val="20"/>
              </w:rPr>
              <w:t>just</w:t>
            </w:r>
            <w:r>
              <w:rPr>
                <w:spacing w:val="-5"/>
                <w:sz w:val="20"/>
              </w:rPr>
              <w:t> </w:t>
            </w:r>
            <w:r>
              <w:rPr>
                <w:spacing w:val="-2"/>
                <w:sz w:val="20"/>
              </w:rPr>
              <w:t>Containers.</w:t>
            </w:r>
          </w:p>
        </w:tc>
      </w:tr>
      <w:tr>
        <w:trPr>
          <w:trHeight w:val="308" w:hRule="atLeast"/>
        </w:trPr>
        <w:tc>
          <w:tcPr>
            <w:tcW w:w="684" w:type="dxa"/>
          </w:tcPr>
          <w:p>
            <w:pPr>
              <w:pStyle w:val="TableParagraph"/>
              <w:spacing w:line="215" w:lineRule="exact" w:before="74"/>
              <w:ind w:left="50"/>
              <w:rPr>
                <w:sz w:val="20"/>
              </w:rPr>
            </w:pPr>
            <w:r>
              <w:rPr>
                <w:spacing w:val="-5"/>
                <w:sz w:val="20"/>
              </w:rPr>
              <w:t>241</w:t>
            </w:r>
          </w:p>
        </w:tc>
        <w:tc>
          <w:tcPr>
            <w:tcW w:w="9701" w:type="dxa"/>
          </w:tcPr>
          <w:p>
            <w:pPr>
              <w:pStyle w:val="TableParagraph"/>
              <w:numPr>
                <w:ilvl w:val="0"/>
                <w:numId w:val="13"/>
              </w:numPr>
              <w:tabs>
                <w:tab w:pos="451" w:val="left" w:leader="none"/>
              </w:tabs>
              <w:spacing w:line="229" w:lineRule="exact" w:before="59" w:after="0"/>
              <w:ind w:left="451" w:right="26" w:hanging="451"/>
              <w:jc w:val="right"/>
              <w:rPr>
                <w:sz w:val="20"/>
              </w:rPr>
            </w:pPr>
            <w:r>
              <w:rPr>
                <w:sz w:val="20"/>
              </w:rPr>
              <w:t>Multiple</w:t>
            </w:r>
            <w:r>
              <w:rPr>
                <w:spacing w:val="12"/>
                <w:sz w:val="20"/>
              </w:rPr>
              <w:t> </w:t>
            </w:r>
            <w:r>
              <w:rPr>
                <w:sz w:val="20"/>
              </w:rPr>
              <w:t>Operating</w:t>
            </w:r>
            <w:r>
              <w:rPr>
                <w:spacing w:val="13"/>
                <w:sz w:val="20"/>
              </w:rPr>
              <w:t> </w:t>
            </w:r>
            <w:r>
              <w:rPr>
                <w:sz w:val="20"/>
              </w:rPr>
              <w:t>Systems</w:t>
            </w:r>
            <w:r>
              <w:rPr>
                <w:spacing w:val="12"/>
                <w:sz w:val="20"/>
              </w:rPr>
              <w:t> </w:t>
            </w:r>
            <w:r>
              <w:rPr>
                <w:sz w:val="20"/>
              </w:rPr>
              <w:t>are</w:t>
            </w:r>
            <w:r>
              <w:rPr>
                <w:spacing w:val="12"/>
                <w:sz w:val="20"/>
              </w:rPr>
              <w:t> </w:t>
            </w:r>
            <w:r>
              <w:rPr>
                <w:sz w:val="20"/>
              </w:rPr>
              <w:t>expected</w:t>
            </w:r>
            <w:r>
              <w:rPr>
                <w:spacing w:val="14"/>
                <w:sz w:val="20"/>
              </w:rPr>
              <w:t> </w:t>
            </w:r>
            <w:r>
              <w:rPr>
                <w:sz w:val="20"/>
              </w:rPr>
              <w:t>to</w:t>
            </w:r>
            <w:r>
              <w:rPr>
                <w:spacing w:val="12"/>
                <w:sz w:val="20"/>
              </w:rPr>
              <w:t> </w:t>
            </w:r>
            <w:r>
              <w:rPr>
                <w:sz w:val="20"/>
              </w:rPr>
              <w:t>be</w:t>
            </w:r>
            <w:r>
              <w:rPr>
                <w:spacing w:val="19"/>
                <w:sz w:val="20"/>
              </w:rPr>
              <w:t> </w:t>
            </w:r>
            <w:r>
              <w:rPr>
                <w:sz w:val="20"/>
              </w:rPr>
              <w:t>supported,</w:t>
            </w:r>
            <w:r>
              <w:rPr>
                <w:spacing w:val="14"/>
                <w:sz w:val="20"/>
              </w:rPr>
              <w:t> </w:t>
            </w:r>
            <w:r>
              <w:rPr>
                <w:sz w:val="20"/>
              </w:rPr>
              <w:t>e.g.,</w:t>
            </w:r>
            <w:r>
              <w:rPr>
                <w:spacing w:val="14"/>
                <w:sz w:val="20"/>
              </w:rPr>
              <w:t> </w:t>
            </w:r>
            <w:r>
              <w:rPr>
                <w:sz w:val="20"/>
              </w:rPr>
              <w:t>open-source</w:t>
            </w:r>
            <w:r>
              <w:rPr>
                <w:spacing w:val="13"/>
                <w:sz w:val="20"/>
              </w:rPr>
              <w:t> </w:t>
            </w:r>
            <w:r>
              <w:rPr>
                <w:sz w:val="20"/>
              </w:rPr>
              <w:t>Ubuntu,</w:t>
            </w:r>
            <w:r>
              <w:rPr>
                <w:spacing w:val="13"/>
                <w:sz w:val="20"/>
              </w:rPr>
              <w:t> </w:t>
            </w:r>
            <w:r>
              <w:rPr>
                <w:sz w:val="20"/>
              </w:rPr>
              <w:t>CentOS</w:t>
            </w:r>
            <w:r>
              <w:rPr>
                <w:spacing w:val="12"/>
                <w:sz w:val="20"/>
              </w:rPr>
              <w:t> </w:t>
            </w:r>
            <w:r>
              <w:rPr>
                <w:sz w:val="20"/>
              </w:rPr>
              <w:t>Linux,</w:t>
            </w:r>
            <w:r>
              <w:rPr>
                <w:spacing w:val="12"/>
                <w:sz w:val="20"/>
              </w:rPr>
              <w:t> </w:t>
            </w:r>
            <w:r>
              <w:rPr>
                <w:spacing w:val="-5"/>
                <w:sz w:val="20"/>
              </w:rPr>
              <w:t>or</w:t>
            </w:r>
          </w:p>
        </w:tc>
      </w:tr>
      <w:tr>
        <w:trPr>
          <w:trHeight w:val="284" w:hRule="atLeast"/>
        </w:trPr>
        <w:tc>
          <w:tcPr>
            <w:tcW w:w="684" w:type="dxa"/>
          </w:tcPr>
          <w:p>
            <w:pPr>
              <w:pStyle w:val="TableParagraph"/>
              <w:spacing w:line="225" w:lineRule="exact"/>
              <w:ind w:left="50"/>
              <w:rPr>
                <w:sz w:val="20"/>
              </w:rPr>
            </w:pPr>
            <w:r>
              <w:rPr>
                <w:spacing w:val="-5"/>
                <w:sz w:val="20"/>
              </w:rPr>
              <w:t>242</w:t>
            </w:r>
          </w:p>
        </w:tc>
        <w:tc>
          <w:tcPr>
            <w:tcW w:w="9701" w:type="dxa"/>
          </w:tcPr>
          <w:p>
            <w:pPr>
              <w:pStyle w:val="TableParagraph"/>
              <w:spacing w:line="225" w:lineRule="exact"/>
              <w:ind w:left="1200"/>
              <w:rPr>
                <w:sz w:val="20"/>
              </w:rPr>
            </w:pPr>
            <w:r>
              <w:rPr>
                <w:sz w:val="20"/>
              </w:rPr>
              <w:t>Yocto</w:t>
            </w:r>
            <w:r>
              <w:rPr>
                <w:spacing w:val="-5"/>
                <w:sz w:val="20"/>
              </w:rPr>
              <w:t> </w:t>
            </w:r>
            <w:r>
              <w:rPr>
                <w:sz w:val="20"/>
              </w:rPr>
              <w:t>Linux-based</w:t>
            </w:r>
            <w:r>
              <w:rPr>
                <w:spacing w:val="-6"/>
                <w:sz w:val="20"/>
              </w:rPr>
              <w:t> </w:t>
            </w:r>
            <w:r>
              <w:rPr>
                <w:sz w:val="20"/>
              </w:rPr>
              <w:t>distributions,</w:t>
            </w:r>
            <w:r>
              <w:rPr>
                <w:spacing w:val="-7"/>
                <w:sz w:val="20"/>
              </w:rPr>
              <w:t> </w:t>
            </w:r>
            <w:r>
              <w:rPr>
                <w:sz w:val="20"/>
              </w:rPr>
              <w:t>or</w:t>
            </w:r>
            <w:r>
              <w:rPr>
                <w:spacing w:val="-6"/>
                <w:sz w:val="20"/>
              </w:rPr>
              <w:t> </w:t>
            </w:r>
            <w:r>
              <w:rPr>
                <w:sz w:val="20"/>
              </w:rPr>
              <w:t>selected</w:t>
            </w:r>
            <w:r>
              <w:rPr>
                <w:spacing w:val="-6"/>
                <w:sz w:val="20"/>
              </w:rPr>
              <w:t> </w:t>
            </w:r>
            <w:r>
              <w:rPr>
                <w:sz w:val="20"/>
              </w:rPr>
              <w:t>proprietary</w:t>
            </w:r>
            <w:r>
              <w:rPr>
                <w:spacing w:val="-3"/>
                <w:sz w:val="20"/>
              </w:rPr>
              <w:t> </w:t>
            </w:r>
            <w:r>
              <w:rPr>
                <w:spacing w:val="-4"/>
                <w:sz w:val="20"/>
              </w:rPr>
              <w:t>OSs.</w:t>
            </w:r>
          </w:p>
        </w:tc>
      </w:tr>
      <w:tr>
        <w:trPr>
          <w:trHeight w:val="308" w:hRule="atLeast"/>
        </w:trPr>
        <w:tc>
          <w:tcPr>
            <w:tcW w:w="684" w:type="dxa"/>
          </w:tcPr>
          <w:p>
            <w:pPr>
              <w:pStyle w:val="TableParagraph"/>
              <w:spacing w:line="215" w:lineRule="exact" w:before="73"/>
              <w:ind w:left="50"/>
              <w:rPr>
                <w:sz w:val="20"/>
              </w:rPr>
            </w:pPr>
            <w:r>
              <w:rPr>
                <w:spacing w:val="-5"/>
                <w:sz w:val="20"/>
              </w:rPr>
              <w:t>243</w:t>
            </w:r>
          </w:p>
        </w:tc>
        <w:tc>
          <w:tcPr>
            <w:tcW w:w="9701" w:type="dxa"/>
          </w:tcPr>
          <w:p>
            <w:pPr>
              <w:pStyle w:val="TableParagraph"/>
              <w:numPr>
                <w:ilvl w:val="0"/>
                <w:numId w:val="14"/>
              </w:numPr>
              <w:tabs>
                <w:tab w:pos="359" w:val="left" w:leader="none"/>
              </w:tabs>
              <w:spacing w:line="229" w:lineRule="exact" w:before="58" w:after="0"/>
              <w:ind w:left="359" w:right="30" w:hanging="359"/>
              <w:jc w:val="right"/>
              <w:rPr>
                <w:sz w:val="20"/>
              </w:rPr>
            </w:pPr>
            <w:r>
              <w:rPr>
                <w:sz w:val="20"/>
              </w:rPr>
              <w:t>Management</w:t>
            </w:r>
            <w:r>
              <w:rPr>
                <w:spacing w:val="31"/>
                <w:sz w:val="20"/>
              </w:rPr>
              <w:t> </w:t>
            </w:r>
            <w:r>
              <w:rPr>
                <w:sz w:val="20"/>
              </w:rPr>
              <w:t>of</w:t>
            </w:r>
            <w:r>
              <w:rPr>
                <w:spacing w:val="31"/>
                <w:sz w:val="20"/>
              </w:rPr>
              <w:t> </w:t>
            </w:r>
            <w:r>
              <w:rPr>
                <w:sz w:val="20"/>
              </w:rPr>
              <w:t>a</w:t>
            </w:r>
            <w:r>
              <w:rPr>
                <w:spacing w:val="31"/>
                <w:sz w:val="20"/>
              </w:rPr>
              <w:t> </w:t>
            </w:r>
            <w:r>
              <w:rPr>
                <w:sz w:val="20"/>
              </w:rPr>
              <w:t>cloudified</w:t>
            </w:r>
            <w:r>
              <w:rPr>
                <w:spacing w:val="30"/>
                <w:sz w:val="20"/>
              </w:rPr>
              <w:t> </w:t>
            </w:r>
            <w:r>
              <w:rPr>
                <w:sz w:val="20"/>
              </w:rPr>
              <w:t>RAN</w:t>
            </w:r>
            <w:r>
              <w:rPr>
                <w:spacing w:val="33"/>
                <w:sz w:val="20"/>
              </w:rPr>
              <w:t> </w:t>
            </w:r>
            <w:r>
              <w:rPr>
                <w:sz w:val="20"/>
              </w:rPr>
              <w:t>introduces</w:t>
            </w:r>
            <w:r>
              <w:rPr>
                <w:spacing w:val="30"/>
                <w:sz w:val="20"/>
              </w:rPr>
              <w:t> </w:t>
            </w:r>
            <w:r>
              <w:rPr>
                <w:sz w:val="20"/>
              </w:rPr>
              <w:t>some</w:t>
            </w:r>
            <w:r>
              <w:rPr>
                <w:spacing w:val="31"/>
                <w:sz w:val="20"/>
              </w:rPr>
              <w:t> </w:t>
            </w:r>
            <w:r>
              <w:rPr>
                <w:sz w:val="20"/>
              </w:rPr>
              <w:t>new</w:t>
            </w:r>
            <w:r>
              <w:rPr>
                <w:spacing w:val="31"/>
                <w:sz w:val="20"/>
              </w:rPr>
              <w:t> </w:t>
            </w:r>
            <w:r>
              <w:rPr>
                <w:sz w:val="20"/>
              </w:rPr>
              <w:t>management</w:t>
            </w:r>
            <w:r>
              <w:rPr>
                <w:spacing w:val="38"/>
                <w:sz w:val="20"/>
              </w:rPr>
              <w:t> </w:t>
            </w:r>
            <w:r>
              <w:rPr>
                <w:sz w:val="20"/>
              </w:rPr>
              <w:t>considerations</w:t>
            </w:r>
            <w:r>
              <w:rPr>
                <w:spacing w:val="30"/>
                <w:sz w:val="20"/>
              </w:rPr>
              <w:t> </w:t>
            </w:r>
            <w:r>
              <w:rPr>
                <w:sz w:val="20"/>
              </w:rPr>
              <w:t>because</w:t>
            </w:r>
            <w:r>
              <w:rPr>
                <w:spacing w:val="33"/>
                <w:sz w:val="20"/>
              </w:rPr>
              <w:t> </w:t>
            </w:r>
            <w:r>
              <w:rPr>
                <w:sz w:val="20"/>
              </w:rPr>
              <w:t>the</w:t>
            </w:r>
            <w:r>
              <w:rPr>
                <w:spacing w:val="31"/>
                <w:sz w:val="20"/>
              </w:rPr>
              <w:t> </w:t>
            </w:r>
            <w:r>
              <w:rPr>
                <w:spacing w:val="-2"/>
                <w:sz w:val="20"/>
              </w:rPr>
              <w:t>mapping</w:t>
            </w:r>
          </w:p>
        </w:tc>
      </w:tr>
      <w:tr>
        <w:trPr>
          <w:trHeight w:val="230" w:hRule="atLeast"/>
        </w:trPr>
        <w:tc>
          <w:tcPr>
            <w:tcW w:w="684" w:type="dxa"/>
          </w:tcPr>
          <w:p>
            <w:pPr>
              <w:pStyle w:val="TableParagraph"/>
              <w:spacing w:line="210" w:lineRule="exact"/>
              <w:ind w:left="50"/>
              <w:rPr>
                <w:sz w:val="20"/>
              </w:rPr>
            </w:pPr>
            <w:r>
              <w:rPr>
                <w:spacing w:val="-5"/>
                <w:sz w:val="20"/>
              </w:rPr>
              <w:t>244</w:t>
            </w:r>
          </w:p>
        </w:tc>
        <w:tc>
          <w:tcPr>
            <w:tcW w:w="9701" w:type="dxa"/>
          </w:tcPr>
          <w:p>
            <w:pPr>
              <w:pStyle w:val="TableParagraph"/>
              <w:spacing w:line="210" w:lineRule="exact"/>
              <w:ind w:right="34"/>
              <w:jc w:val="right"/>
              <w:rPr>
                <w:sz w:val="20"/>
              </w:rPr>
            </w:pPr>
            <w:r>
              <w:rPr>
                <w:sz w:val="20"/>
              </w:rPr>
              <w:t>between</w:t>
            </w:r>
            <w:r>
              <w:rPr>
                <w:spacing w:val="6"/>
                <w:sz w:val="20"/>
              </w:rPr>
              <w:t> </w:t>
            </w:r>
            <w:r>
              <w:rPr>
                <w:sz w:val="20"/>
              </w:rPr>
              <w:t>Network</w:t>
            </w:r>
            <w:r>
              <w:rPr>
                <w:spacing w:val="6"/>
                <w:sz w:val="20"/>
              </w:rPr>
              <w:t> </w:t>
            </w:r>
            <w:r>
              <w:rPr>
                <w:sz w:val="20"/>
              </w:rPr>
              <w:t>Functionality</w:t>
            </w:r>
            <w:r>
              <w:rPr>
                <w:spacing w:val="6"/>
                <w:sz w:val="20"/>
              </w:rPr>
              <w:t> </w:t>
            </w:r>
            <w:r>
              <w:rPr>
                <w:sz w:val="20"/>
              </w:rPr>
              <w:t>and</w:t>
            </w:r>
            <w:r>
              <w:rPr>
                <w:spacing w:val="11"/>
                <w:sz w:val="20"/>
              </w:rPr>
              <w:t> </w:t>
            </w:r>
            <w:r>
              <w:rPr>
                <w:sz w:val="20"/>
              </w:rPr>
              <w:t>cloud</w:t>
            </w:r>
            <w:r>
              <w:rPr>
                <w:spacing w:val="4"/>
                <w:sz w:val="20"/>
              </w:rPr>
              <w:t> </w:t>
            </w:r>
            <w:r>
              <w:rPr>
                <w:sz w:val="20"/>
              </w:rPr>
              <w:t>platforms</w:t>
            </w:r>
            <w:r>
              <w:rPr>
                <w:spacing w:val="7"/>
                <w:sz w:val="20"/>
              </w:rPr>
              <w:t> </w:t>
            </w:r>
            <w:r>
              <w:rPr>
                <w:sz w:val="20"/>
              </w:rPr>
              <w:t>can</w:t>
            </w:r>
            <w:r>
              <w:rPr>
                <w:spacing w:val="6"/>
                <w:sz w:val="20"/>
              </w:rPr>
              <w:t> </w:t>
            </w:r>
            <w:r>
              <w:rPr>
                <w:sz w:val="20"/>
              </w:rPr>
              <w:t>be</w:t>
            </w:r>
            <w:r>
              <w:rPr>
                <w:spacing w:val="3"/>
                <w:sz w:val="20"/>
              </w:rPr>
              <w:t> </w:t>
            </w:r>
            <w:r>
              <w:rPr>
                <w:sz w:val="20"/>
              </w:rPr>
              <w:t>done</w:t>
            </w:r>
            <w:r>
              <w:rPr>
                <w:spacing w:val="6"/>
                <w:sz w:val="20"/>
              </w:rPr>
              <w:t> </w:t>
            </w:r>
            <w:r>
              <w:rPr>
                <w:sz w:val="20"/>
              </w:rPr>
              <w:t>in</w:t>
            </w:r>
            <w:r>
              <w:rPr>
                <w:spacing w:val="5"/>
                <w:sz w:val="20"/>
              </w:rPr>
              <w:t> </w:t>
            </w:r>
            <w:r>
              <w:rPr>
                <w:sz w:val="20"/>
              </w:rPr>
              <w:t>multiple</w:t>
            </w:r>
            <w:r>
              <w:rPr>
                <w:spacing w:val="5"/>
                <w:sz w:val="20"/>
              </w:rPr>
              <w:t> </w:t>
            </w:r>
            <w:r>
              <w:rPr>
                <w:sz w:val="20"/>
              </w:rPr>
              <w:t>ways,</w:t>
            </w:r>
            <w:r>
              <w:rPr>
                <w:spacing w:val="6"/>
                <w:sz w:val="20"/>
              </w:rPr>
              <w:t> </w:t>
            </w:r>
            <w:r>
              <w:rPr>
                <w:sz w:val="20"/>
              </w:rPr>
              <w:t>depending</w:t>
            </w:r>
            <w:r>
              <w:rPr>
                <w:spacing w:val="6"/>
                <w:sz w:val="20"/>
              </w:rPr>
              <w:t> </w:t>
            </w:r>
            <w:r>
              <w:rPr>
                <w:sz w:val="20"/>
              </w:rPr>
              <w:t>on</w:t>
            </w:r>
            <w:r>
              <w:rPr>
                <w:spacing w:val="6"/>
                <w:sz w:val="20"/>
              </w:rPr>
              <w:t> </w:t>
            </w:r>
            <w:r>
              <w:rPr>
                <w:sz w:val="20"/>
              </w:rPr>
              <w:t>the</w:t>
            </w:r>
            <w:r>
              <w:rPr>
                <w:spacing w:val="6"/>
                <w:sz w:val="20"/>
              </w:rPr>
              <w:t> </w:t>
            </w:r>
            <w:r>
              <w:rPr>
                <w:spacing w:val="-2"/>
                <w:sz w:val="20"/>
              </w:rPr>
              <w:t>scenario</w:t>
            </w:r>
          </w:p>
        </w:tc>
      </w:tr>
      <w:tr>
        <w:trPr>
          <w:trHeight w:val="230" w:hRule="atLeast"/>
        </w:trPr>
        <w:tc>
          <w:tcPr>
            <w:tcW w:w="684" w:type="dxa"/>
          </w:tcPr>
          <w:p>
            <w:pPr>
              <w:pStyle w:val="TableParagraph"/>
              <w:spacing w:line="211" w:lineRule="exact"/>
              <w:ind w:left="50"/>
              <w:rPr>
                <w:sz w:val="20"/>
              </w:rPr>
            </w:pPr>
            <w:r>
              <w:rPr>
                <w:spacing w:val="-5"/>
                <w:sz w:val="20"/>
              </w:rPr>
              <w:t>245</w:t>
            </w:r>
          </w:p>
        </w:tc>
        <w:tc>
          <w:tcPr>
            <w:tcW w:w="9701" w:type="dxa"/>
          </w:tcPr>
          <w:p>
            <w:pPr>
              <w:pStyle w:val="TableParagraph"/>
              <w:spacing w:line="211" w:lineRule="exact"/>
              <w:ind w:right="26"/>
              <w:jc w:val="right"/>
              <w:rPr>
                <w:sz w:val="20"/>
              </w:rPr>
            </w:pPr>
            <w:r>
              <w:rPr>
                <w:sz w:val="20"/>
              </w:rPr>
              <w:t>that</w:t>
            </w:r>
            <w:r>
              <w:rPr>
                <w:spacing w:val="10"/>
                <w:sz w:val="20"/>
              </w:rPr>
              <w:t> </w:t>
            </w:r>
            <w:r>
              <w:rPr>
                <w:sz w:val="20"/>
              </w:rPr>
              <w:t>is</w:t>
            </w:r>
            <w:r>
              <w:rPr>
                <w:spacing w:val="10"/>
                <w:sz w:val="20"/>
              </w:rPr>
              <w:t> </w:t>
            </w:r>
            <w:r>
              <w:rPr>
                <w:sz w:val="20"/>
              </w:rPr>
              <w:t>chosen.</w:t>
            </w:r>
            <w:r>
              <w:rPr>
                <w:spacing w:val="72"/>
                <w:sz w:val="20"/>
              </w:rPr>
              <w:t> </w:t>
            </w:r>
            <w:r>
              <w:rPr>
                <w:sz w:val="20"/>
              </w:rPr>
              <w:t>Thus,</w:t>
            </w:r>
            <w:r>
              <w:rPr>
                <w:spacing w:val="11"/>
                <w:sz w:val="20"/>
              </w:rPr>
              <w:t> </w:t>
            </w:r>
            <w:r>
              <w:rPr>
                <w:sz w:val="20"/>
              </w:rPr>
              <w:t>management</w:t>
            </w:r>
            <w:r>
              <w:rPr>
                <w:spacing w:val="11"/>
                <w:sz w:val="20"/>
              </w:rPr>
              <w:t> </w:t>
            </w:r>
            <w:r>
              <w:rPr>
                <w:sz w:val="20"/>
              </w:rPr>
              <w:t>of</w:t>
            </w:r>
            <w:r>
              <w:rPr>
                <w:spacing w:val="11"/>
                <w:sz w:val="20"/>
              </w:rPr>
              <w:t> </w:t>
            </w:r>
            <w:r>
              <w:rPr>
                <w:sz w:val="20"/>
              </w:rPr>
              <w:t>aspects</w:t>
            </w:r>
            <w:r>
              <w:rPr>
                <w:spacing w:val="10"/>
                <w:sz w:val="20"/>
              </w:rPr>
              <w:t> </w:t>
            </w:r>
            <w:r>
              <w:rPr>
                <w:sz w:val="20"/>
              </w:rPr>
              <w:t>that</w:t>
            </w:r>
            <w:r>
              <w:rPr>
                <w:spacing w:val="11"/>
                <w:sz w:val="20"/>
              </w:rPr>
              <w:t> </w:t>
            </w:r>
            <w:r>
              <w:rPr>
                <w:sz w:val="20"/>
              </w:rPr>
              <w:t>are</w:t>
            </w:r>
            <w:r>
              <w:rPr>
                <w:spacing w:val="11"/>
                <w:sz w:val="20"/>
              </w:rPr>
              <w:t> </w:t>
            </w:r>
            <w:r>
              <w:rPr>
                <w:sz w:val="20"/>
              </w:rPr>
              <w:t>related</w:t>
            </w:r>
            <w:r>
              <w:rPr>
                <w:spacing w:val="11"/>
                <w:sz w:val="20"/>
              </w:rPr>
              <w:t> </w:t>
            </w:r>
            <w:r>
              <w:rPr>
                <w:sz w:val="20"/>
              </w:rPr>
              <w:t>to</w:t>
            </w:r>
            <w:r>
              <w:rPr>
                <w:spacing w:val="20"/>
                <w:sz w:val="20"/>
              </w:rPr>
              <w:t> </w:t>
            </w:r>
            <w:r>
              <w:rPr>
                <w:sz w:val="20"/>
              </w:rPr>
              <w:t>platform</w:t>
            </w:r>
            <w:r>
              <w:rPr>
                <w:spacing w:val="13"/>
                <w:sz w:val="20"/>
              </w:rPr>
              <w:t> </w:t>
            </w:r>
            <w:r>
              <w:rPr>
                <w:sz w:val="20"/>
              </w:rPr>
              <w:t>aspects</w:t>
            </w:r>
            <w:r>
              <w:rPr>
                <w:spacing w:val="10"/>
                <w:sz w:val="20"/>
              </w:rPr>
              <w:t> </w:t>
            </w:r>
            <w:r>
              <w:rPr>
                <w:sz w:val="20"/>
              </w:rPr>
              <w:t>rather</w:t>
            </w:r>
            <w:r>
              <w:rPr>
                <w:spacing w:val="11"/>
                <w:sz w:val="20"/>
              </w:rPr>
              <w:t> </w:t>
            </w:r>
            <w:r>
              <w:rPr>
                <w:sz w:val="20"/>
              </w:rPr>
              <w:t>than</w:t>
            </w:r>
            <w:r>
              <w:rPr>
                <w:spacing w:val="15"/>
                <w:sz w:val="20"/>
              </w:rPr>
              <w:t> </w:t>
            </w:r>
            <w:r>
              <w:rPr>
                <w:sz w:val="20"/>
              </w:rPr>
              <w:t>RAN</w:t>
            </w:r>
            <w:r>
              <w:rPr>
                <w:spacing w:val="11"/>
                <w:sz w:val="20"/>
              </w:rPr>
              <w:t> </w:t>
            </w:r>
            <w:r>
              <w:rPr>
                <w:spacing w:val="-2"/>
                <w:sz w:val="20"/>
              </w:rPr>
              <w:t>functional</w:t>
            </w:r>
          </w:p>
        </w:tc>
      </w:tr>
      <w:tr>
        <w:trPr>
          <w:trHeight w:val="230" w:hRule="atLeast"/>
        </w:trPr>
        <w:tc>
          <w:tcPr>
            <w:tcW w:w="684" w:type="dxa"/>
          </w:tcPr>
          <w:p>
            <w:pPr>
              <w:pStyle w:val="TableParagraph"/>
              <w:spacing w:line="210" w:lineRule="exact"/>
              <w:ind w:left="50"/>
              <w:rPr>
                <w:sz w:val="20"/>
              </w:rPr>
            </w:pPr>
            <w:r>
              <w:rPr>
                <w:spacing w:val="-5"/>
                <w:sz w:val="20"/>
              </w:rPr>
              <w:t>246</w:t>
            </w:r>
          </w:p>
        </w:tc>
        <w:tc>
          <w:tcPr>
            <w:tcW w:w="9701" w:type="dxa"/>
          </w:tcPr>
          <w:p>
            <w:pPr>
              <w:pStyle w:val="TableParagraph"/>
              <w:spacing w:line="210" w:lineRule="exact"/>
              <w:ind w:right="39"/>
              <w:jc w:val="right"/>
              <w:rPr>
                <w:sz w:val="20"/>
              </w:rPr>
            </w:pPr>
            <w:r>
              <w:rPr>
                <w:sz w:val="20"/>
              </w:rPr>
              <w:t>aspects</w:t>
            </w:r>
            <w:r>
              <w:rPr>
                <w:spacing w:val="-4"/>
                <w:sz w:val="20"/>
              </w:rPr>
              <w:t> </w:t>
            </w:r>
            <w:r>
              <w:rPr>
                <w:sz w:val="20"/>
              </w:rPr>
              <w:t>need</w:t>
            </w:r>
            <w:r>
              <w:rPr>
                <w:spacing w:val="-1"/>
                <w:sz w:val="20"/>
              </w:rPr>
              <w:t> </w:t>
            </w:r>
            <w:r>
              <w:rPr>
                <w:sz w:val="20"/>
              </w:rPr>
              <w:t>to</w:t>
            </w:r>
            <w:r>
              <w:rPr>
                <w:spacing w:val="-4"/>
                <w:sz w:val="20"/>
              </w:rPr>
              <w:t> </w:t>
            </w:r>
            <w:r>
              <w:rPr>
                <w:sz w:val="20"/>
              </w:rPr>
              <w:t>be</w:t>
            </w:r>
            <w:r>
              <w:rPr>
                <w:spacing w:val="-4"/>
                <w:sz w:val="20"/>
              </w:rPr>
              <w:t> </w:t>
            </w:r>
            <w:r>
              <w:rPr>
                <w:sz w:val="20"/>
              </w:rPr>
              <w:t>designed</w:t>
            </w:r>
            <w:r>
              <w:rPr>
                <w:spacing w:val="-4"/>
                <w:sz w:val="20"/>
              </w:rPr>
              <w:t> </w:t>
            </w:r>
            <w:r>
              <w:rPr>
                <w:sz w:val="20"/>
              </w:rPr>
              <w:t>with</w:t>
            </w:r>
            <w:r>
              <w:rPr>
                <w:spacing w:val="-1"/>
                <w:sz w:val="20"/>
              </w:rPr>
              <w:t> </w:t>
            </w:r>
            <w:r>
              <w:rPr>
                <w:sz w:val="20"/>
              </w:rPr>
              <w:t>flexibility</w:t>
            </w:r>
            <w:r>
              <w:rPr>
                <w:spacing w:val="-2"/>
                <w:sz w:val="20"/>
              </w:rPr>
              <w:t> </w:t>
            </w:r>
            <w:r>
              <w:rPr>
                <w:sz w:val="20"/>
              </w:rPr>
              <w:t>in</w:t>
            </w:r>
            <w:r>
              <w:rPr>
                <w:spacing w:val="-1"/>
                <w:sz w:val="20"/>
              </w:rPr>
              <w:t> </w:t>
            </w:r>
            <w:r>
              <w:rPr>
                <w:sz w:val="20"/>
              </w:rPr>
              <w:t>mind</w:t>
            </w:r>
            <w:r>
              <w:rPr>
                <w:spacing w:val="-2"/>
                <w:sz w:val="20"/>
              </w:rPr>
              <w:t> </w:t>
            </w:r>
            <w:r>
              <w:rPr>
                <w:sz w:val="20"/>
              </w:rPr>
              <w:t>from</w:t>
            </w:r>
            <w:r>
              <w:rPr>
                <w:spacing w:val="-3"/>
                <w:sz w:val="20"/>
              </w:rPr>
              <w:t> </w:t>
            </w:r>
            <w:r>
              <w:rPr>
                <w:sz w:val="20"/>
              </w:rPr>
              <w:t>the</w:t>
            </w:r>
            <w:r>
              <w:rPr>
                <w:spacing w:val="-3"/>
                <w:sz w:val="20"/>
              </w:rPr>
              <w:t> </w:t>
            </w:r>
            <w:r>
              <w:rPr>
                <w:sz w:val="20"/>
              </w:rPr>
              <w:t>start.</w:t>
            </w:r>
            <w:r>
              <w:rPr>
                <w:spacing w:val="46"/>
                <w:sz w:val="20"/>
              </w:rPr>
              <w:t> </w:t>
            </w:r>
            <w:r>
              <w:rPr>
                <w:sz w:val="20"/>
              </w:rPr>
              <w:t>For</w:t>
            </w:r>
            <w:r>
              <w:rPr>
                <w:spacing w:val="-3"/>
                <w:sz w:val="20"/>
              </w:rPr>
              <w:t> </w:t>
            </w:r>
            <w:r>
              <w:rPr>
                <w:sz w:val="20"/>
              </w:rPr>
              <w:t>example,</w:t>
            </w:r>
            <w:r>
              <w:rPr>
                <w:spacing w:val="-2"/>
                <w:sz w:val="20"/>
              </w:rPr>
              <w:t> </w:t>
            </w:r>
            <w:r>
              <w:rPr>
                <w:sz w:val="20"/>
              </w:rPr>
              <w:t>logging</w:t>
            </w:r>
            <w:r>
              <w:rPr>
                <w:spacing w:val="-3"/>
                <w:sz w:val="20"/>
              </w:rPr>
              <w:t> </w:t>
            </w:r>
            <w:r>
              <w:rPr>
                <w:sz w:val="20"/>
              </w:rPr>
              <w:t>of</w:t>
            </w:r>
            <w:r>
              <w:rPr>
                <w:spacing w:val="-2"/>
                <w:sz w:val="20"/>
              </w:rPr>
              <w:t> </w:t>
            </w:r>
            <w:r>
              <w:rPr>
                <w:sz w:val="20"/>
              </w:rPr>
              <w:t>physical</w:t>
            </w:r>
            <w:r>
              <w:rPr>
                <w:spacing w:val="-2"/>
                <w:sz w:val="20"/>
              </w:rPr>
              <w:t> functions,</w:t>
            </w:r>
          </w:p>
        </w:tc>
      </w:tr>
      <w:tr>
        <w:trPr>
          <w:trHeight w:val="285" w:hRule="atLeast"/>
        </w:trPr>
        <w:tc>
          <w:tcPr>
            <w:tcW w:w="684" w:type="dxa"/>
          </w:tcPr>
          <w:p>
            <w:pPr>
              <w:pStyle w:val="TableParagraph"/>
              <w:spacing w:line="226" w:lineRule="exact"/>
              <w:ind w:left="50"/>
              <w:rPr>
                <w:sz w:val="20"/>
              </w:rPr>
            </w:pPr>
            <w:r>
              <w:rPr>
                <w:spacing w:val="-5"/>
                <w:sz w:val="20"/>
              </w:rPr>
              <w:t>247</w:t>
            </w:r>
          </w:p>
        </w:tc>
        <w:tc>
          <w:tcPr>
            <w:tcW w:w="9701" w:type="dxa"/>
          </w:tcPr>
          <w:p>
            <w:pPr>
              <w:pStyle w:val="TableParagraph"/>
              <w:spacing w:line="226" w:lineRule="exact"/>
              <w:ind w:left="748"/>
              <w:rPr>
                <w:sz w:val="20"/>
              </w:rPr>
            </w:pPr>
            <w:r>
              <w:rPr>
                <w:sz w:val="20"/>
              </w:rPr>
              <w:t>scale</w:t>
            </w:r>
            <w:r>
              <w:rPr>
                <w:spacing w:val="-6"/>
                <w:sz w:val="20"/>
              </w:rPr>
              <w:t> </w:t>
            </w:r>
            <w:r>
              <w:rPr>
                <w:sz w:val="20"/>
              </w:rPr>
              <w:t>out</w:t>
            </w:r>
            <w:r>
              <w:rPr>
                <w:spacing w:val="-6"/>
                <w:sz w:val="20"/>
              </w:rPr>
              <w:t> </w:t>
            </w:r>
            <w:r>
              <w:rPr>
                <w:sz w:val="20"/>
              </w:rPr>
              <w:t>actions,</w:t>
            </w:r>
            <w:r>
              <w:rPr>
                <w:spacing w:val="-5"/>
                <w:sz w:val="20"/>
              </w:rPr>
              <w:t> </w:t>
            </w:r>
            <w:r>
              <w:rPr>
                <w:sz w:val="20"/>
              </w:rPr>
              <w:t>and</w:t>
            </w:r>
            <w:r>
              <w:rPr>
                <w:spacing w:val="-4"/>
                <w:sz w:val="20"/>
              </w:rPr>
              <w:t> </w:t>
            </w:r>
            <w:r>
              <w:rPr>
                <w:sz w:val="20"/>
              </w:rPr>
              <w:t>survivability</w:t>
            </w:r>
            <w:r>
              <w:rPr>
                <w:spacing w:val="-4"/>
                <w:sz w:val="20"/>
              </w:rPr>
              <w:t> </w:t>
            </w:r>
            <w:r>
              <w:rPr>
                <w:sz w:val="20"/>
              </w:rPr>
              <w:t>considerations</w:t>
            </w:r>
            <w:r>
              <w:rPr>
                <w:spacing w:val="-6"/>
                <w:sz w:val="20"/>
              </w:rPr>
              <w:t> </w:t>
            </w:r>
            <w:r>
              <w:rPr>
                <w:sz w:val="20"/>
              </w:rPr>
              <w:t>are</w:t>
            </w:r>
            <w:r>
              <w:rPr>
                <w:spacing w:val="-5"/>
                <w:sz w:val="20"/>
              </w:rPr>
              <w:t> </w:t>
            </w:r>
            <w:r>
              <w:rPr>
                <w:spacing w:val="-2"/>
                <w:sz w:val="20"/>
              </w:rPr>
              <w:t>affected.</w:t>
            </w:r>
          </w:p>
        </w:tc>
      </w:tr>
      <w:tr>
        <w:trPr>
          <w:trHeight w:val="308" w:hRule="atLeast"/>
        </w:trPr>
        <w:tc>
          <w:tcPr>
            <w:tcW w:w="684" w:type="dxa"/>
          </w:tcPr>
          <w:p>
            <w:pPr>
              <w:pStyle w:val="TableParagraph"/>
              <w:spacing w:line="215" w:lineRule="exact" w:before="73"/>
              <w:ind w:left="50"/>
              <w:rPr>
                <w:sz w:val="20"/>
              </w:rPr>
            </w:pPr>
            <w:r>
              <w:rPr>
                <w:spacing w:val="-5"/>
                <w:sz w:val="20"/>
              </w:rPr>
              <w:t>248</w:t>
            </w:r>
          </w:p>
        </w:tc>
        <w:tc>
          <w:tcPr>
            <w:tcW w:w="9701" w:type="dxa"/>
          </w:tcPr>
          <w:p>
            <w:pPr>
              <w:pStyle w:val="TableParagraph"/>
              <w:numPr>
                <w:ilvl w:val="0"/>
                <w:numId w:val="15"/>
              </w:numPr>
              <w:tabs>
                <w:tab w:pos="451" w:val="left" w:leader="none"/>
              </w:tabs>
              <w:spacing w:line="229" w:lineRule="exact" w:before="58" w:after="0"/>
              <w:ind w:left="451" w:right="27" w:hanging="451"/>
              <w:jc w:val="right"/>
              <w:rPr>
                <w:sz w:val="20"/>
              </w:rPr>
            </w:pPr>
            <w:r>
              <w:rPr>
                <w:sz w:val="20"/>
              </w:rPr>
              <w:t>These</w:t>
            </w:r>
            <w:r>
              <w:rPr>
                <w:spacing w:val="33"/>
                <w:sz w:val="20"/>
              </w:rPr>
              <w:t> </w:t>
            </w:r>
            <w:r>
              <w:rPr>
                <w:sz w:val="20"/>
              </w:rPr>
              <w:t>management</w:t>
            </w:r>
            <w:r>
              <w:rPr>
                <w:spacing w:val="33"/>
                <w:sz w:val="20"/>
              </w:rPr>
              <w:t> </w:t>
            </w:r>
            <w:r>
              <w:rPr>
                <w:sz w:val="20"/>
              </w:rPr>
              <w:t>considerations</w:t>
            </w:r>
            <w:r>
              <w:rPr>
                <w:spacing w:val="36"/>
                <w:sz w:val="20"/>
              </w:rPr>
              <w:t> </w:t>
            </w:r>
            <w:r>
              <w:rPr>
                <w:sz w:val="20"/>
              </w:rPr>
              <w:t>are</w:t>
            </w:r>
            <w:r>
              <w:rPr>
                <w:spacing w:val="33"/>
                <w:sz w:val="20"/>
              </w:rPr>
              <w:t> </w:t>
            </w:r>
            <w:r>
              <w:rPr>
                <w:sz w:val="20"/>
              </w:rPr>
              <w:t>introduced</w:t>
            </w:r>
            <w:r>
              <w:rPr>
                <w:spacing w:val="36"/>
                <w:sz w:val="20"/>
              </w:rPr>
              <w:t> </w:t>
            </w:r>
            <w:r>
              <w:rPr>
                <w:sz w:val="20"/>
              </w:rPr>
              <w:t>in</w:t>
            </w:r>
            <w:r>
              <w:rPr>
                <w:spacing w:val="34"/>
                <w:sz w:val="20"/>
              </w:rPr>
              <w:t> </w:t>
            </w:r>
            <w:r>
              <w:rPr>
                <w:sz w:val="20"/>
              </w:rPr>
              <w:t>this</w:t>
            </w:r>
            <w:r>
              <w:rPr>
                <w:spacing w:val="32"/>
                <w:sz w:val="20"/>
              </w:rPr>
              <w:t> </w:t>
            </w:r>
            <w:r>
              <w:rPr>
                <w:sz w:val="20"/>
              </w:rPr>
              <w:t>document,</w:t>
            </w:r>
            <w:r>
              <w:rPr>
                <w:spacing w:val="35"/>
                <w:sz w:val="20"/>
              </w:rPr>
              <w:t> </w:t>
            </w:r>
            <w:r>
              <w:rPr>
                <w:sz w:val="20"/>
              </w:rPr>
              <w:t>but</w:t>
            </w:r>
            <w:r>
              <w:rPr>
                <w:spacing w:val="33"/>
                <w:sz w:val="20"/>
              </w:rPr>
              <w:t> </w:t>
            </w:r>
            <w:r>
              <w:rPr>
                <w:sz w:val="20"/>
              </w:rPr>
              <w:t>management</w:t>
            </w:r>
            <w:r>
              <w:rPr>
                <w:spacing w:val="32"/>
                <w:sz w:val="20"/>
              </w:rPr>
              <w:t> </w:t>
            </w:r>
            <w:r>
              <w:rPr>
                <w:sz w:val="20"/>
              </w:rPr>
              <w:t>documents</w:t>
            </w:r>
            <w:r>
              <w:rPr>
                <w:spacing w:val="33"/>
                <w:sz w:val="20"/>
              </w:rPr>
              <w:t> </w:t>
            </w:r>
            <w:r>
              <w:rPr>
                <w:spacing w:val="-4"/>
                <w:sz w:val="20"/>
              </w:rPr>
              <w:t>will</w:t>
            </w:r>
          </w:p>
        </w:tc>
      </w:tr>
      <w:tr>
        <w:trPr>
          <w:trHeight w:val="285" w:hRule="atLeast"/>
        </w:trPr>
        <w:tc>
          <w:tcPr>
            <w:tcW w:w="684" w:type="dxa"/>
          </w:tcPr>
          <w:p>
            <w:pPr>
              <w:pStyle w:val="TableParagraph"/>
              <w:spacing w:line="225" w:lineRule="exact"/>
              <w:ind w:left="50"/>
              <w:rPr>
                <w:sz w:val="20"/>
              </w:rPr>
            </w:pPr>
            <w:r>
              <w:rPr>
                <w:spacing w:val="-5"/>
                <w:sz w:val="20"/>
              </w:rPr>
              <w:t>249</w:t>
            </w:r>
          </w:p>
        </w:tc>
        <w:tc>
          <w:tcPr>
            <w:tcW w:w="9701" w:type="dxa"/>
          </w:tcPr>
          <w:p>
            <w:pPr>
              <w:pStyle w:val="TableParagraph"/>
              <w:spacing w:line="225" w:lineRule="exact"/>
              <w:ind w:left="1200"/>
              <w:rPr>
                <w:sz w:val="20"/>
              </w:rPr>
            </w:pPr>
            <w:r>
              <w:rPr>
                <w:sz w:val="20"/>
              </w:rPr>
              <w:t>address</w:t>
            </w:r>
            <w:r>
              <w:rPr>
                <w:spacing w:val="-5"/>
                <w:sz w:val="20"/>
              </w:rPr>
              <w:t> </w:t>
            </w:r>
            <w:r>
              <w:rPr>
                <w:sz w:val="20"/>
              </w:rPr>
              <w:t>the</w:t>
            </w:r>
            <w:r>
              <w:rPr>
                <w:spacing w:val="-3"/>
                <w:sz w:val="20"/>
              </w:rPr>
              <w:t> </w:t>
            </w:r>
            <w:r>
              <w:rPr>
                <w:spacing w:val="-2"/>
                <w:sz w:val="20"/>
              </w:rPr>
              <w:t>solutions.</w:t>
            </w:r>
          </w:p>
        </w:tc>
      </w:tr>
      <w:tr>
        <w:trPr>
          <w:trHeight w:val="309" w:hRule="atLeast"/>
        </w:trPr>
        <w:tc>
          <w:tcPr>
            <w:tcW w:w="684" w:type="dxa"/>
          </w:tcPr>
          <w:p>
            <w:pPr>
              <w:pStyle w:val="TableParagraph"/>
              <w:spacing w:line="215" w:lineRule="exact" w:before="74"/>
              <w:ind w:left="50"/>
              <w:rPr>
                <w:sz w:val="20"/>
              </w:rPr>
            </w:pPr>
            <w:r>
              <w:rPr>
                <w:spacing w:val="-5"/>
                <w:sz w:val="20"/>
              </w:rPr>
              <w:t>250</w:t>
            </w:r>
          </w:p>
        </w:tc>
        <w:tc>
          <w:tcPr>
            <w:tcW w:w="9701" w:type="dxa"/>
          </w:tcPr>
          <w:p>
            <w:pPr>
              <w:pStyle w:val="TableParagraph"/>
              <w:numPr>
                <w:ilvl w:val="0"/>
                <w:numId w:val="16"/>
              </w:numPr>
              <w:tabs>
                <w:tab w:pos="359" w:val="left" w:leader="none"/>
              </w:tabs>
              <w:spacing w:line="229" w:lineRule="exact" w:before="60" w:after="0"/>
              <w:ind w:left="359" w:right="40" w:hanging="359"/>
              <w:jc w:val="right"/>
              <w:rPr>
                <w:sz w:val="20"/>
              </w:rPr>
            </w:pPr>
            <w:r>
              <w:rPr>
                <w:sz w:val="20"/>
              </w:rPr>
              <w:t>The</w:t>
            </w:r>
            <w:r>
              <w:rPr>
                <w:spacing w:val="15"/>
                <w:sz w:val="20"/>
              </w:rPr>
              <w:t> </w:t>
            </w:r>
            <w:r>
              <w:rPr>
                <w:sz w:val="20"/>
              </w:rPr>
              <w:t>transport</w:t>
            </w:r>
            <w:r>
              <w:rPr>
                <w:spacing w:val="16"/>
                <w:sz w:val="20"/>
              </w:rPr>
              <w:t> </w:t>
            </w:r>
            <w:r>
              <w:rPr>
                <w:sz w:val="20"/>
              </w:rPr>
              <w:t>layer</w:t>
            </w:r>
            <w:r>
              <w:rPr>
                <w:spacing w:val="17"/>
                <w:sz w:val="20"/>
              </w:rPr>
              <w:t> </w:t>
            </w:r>
            <w:r>
              <w:rPr>
                <w:sz w:val="20"/>
              </w:rPr>
              <w:t>will</w:t>
            </w:r>
            <w:r>
              <w:rPr>
                <w:spacing w:val="16"/>
                <w:sz w:val="20"/>
              </w:rPr>
              <w:t> </w:t>
            </w:r>
            <w:r>
              <w:rPr>
                <w:sz w:val="20"/>
              </w:rPr>
              <w:t>be</w:t>
            </w:r>
            <w:r>
              <w:rPr>
                <w:spacing w:val="16"/>
                <w:sz w:val="20"/>
              </w:rPr>
              <w:t> </w:t>
            </w:r>
            <w:r>
              <w:rPr>
                <w:sz w:val="20"/>
              </w:rPr>
              <w:t>discussed,</w:t>
            </w:r>
            <w:r>
              <w:rPr>
                <w:spacing w:val="15"/>
                <w:sz w:val="20"/>
              </w:rPr>
              <w:t> </w:t>
            </w:r>
            <w:r>
              <w:rPr>
                <w:sz w:val="20"/>
              </w:rPr>
              <w:t>but</w:t>
            </w:r>
            <w:r>
              <w:rPr>
                <w:spacing w:val="16"/>
                <w:sz w:val="20"/>
              </w:rPr>
              <w:t> </w:t>
            </w:r>
            <w:r>
              <w:rPr>
                <w:sz w:val="20"/>
              </w:rPr>
              <w:t>only</w:t>
            </w:r>
            <w:r>
              <w:rPr>
                <w:spacing w:val="17"/>
                <w:sz w:val="20"/>
              </w:rPr>
              <w:t> </w:t>
            </w:r>
            <w:r>
              <w:rPr>
                <w:sz w:val="20"/>
              </w:rPr>
              <w:t>to</w:t>
            </w:r>
            <w:r>
              <w:rPr>
                <w:spacing w:val="17"/>
                <w:sz w:val="20"/>
              </w:rPr>
              <w:t> </w:t>
            </w:r>
            <w:r>
              <w:rPr>
                <w:sz w:val="20"/>
              </w:rPr>
              <w:t>the</w:t>
            </w:r>
            <w:r>
              <w:rPr>
                <w:spacing w:val="16"/>
                <w:sz w:val="20"/>
              </w:rPr>
              <w:t> </w:t>
            </w:r>
            <w:r>
              <w:rPr>
                <w:sz w:val="20"/>
              </w:rPr>
              <w:t>extent</w:t>
            </w:r>
            <w:r>
              <w:rPr>
                <w:spacing w:val="15"/>
                <w:sz w:val="20"/>
              </w:rPr>
              <w:t> </w:t>
            </w:r>
            <w:r>
              <w:rPr>
                <w:sz w:val="20"/>
              </w:rPr>
              <w:t>that</w:t>
            </w:r>
            <w:r>
              <w:rPr>
                <w:spacing w:val="16"/>
                <w:sz w:val="20"/>
              </w:rPr>
              <w:t> </w:t>
            </w:r>
            <w:r>
              <w:rPr>
                <w:sz w:val="20"/>
              </w:rPr>
              <w:t>it</w:t>
            </w:r>
            <w:r>
              <w:rPr>
                <w:spacing w:val="16"/>
                <w:sz w:val="20"/>
              </w:rPr>
              <w:t> </w:t>
            </w:r>
            <w:r>
              <w:rPr>
                <w:sz w:val="20"/>
              </w:rPr>
              <w:t>affects</w:t>
            </w:r>
            <w:r>
              <w:rPr>
                <w:spacing w:val="15"/>
                <w:sz w:val="20"/>
              </w:rPr>
              <w:t> </w:t>
            </w:r>
            <w:r>
              <w:rPr>
                <w:sz w:val="20"/>
              </w:rPr>
              <w:t>the</w:t>
            </w:r>
            <w:r>
              <w:rPr>
                <w:spacing w:val="16"/>
                <w:sz w:val="20"/>
              </w:rPr>
              <w:t> </w:t>
            </w:r>
            <w:r>
              <w:rPr>
                <w:sz w:val="20"/>
              </w:rPr>
              <w:t>architecture</w:t>
            </w:r>
            <w:r>
              <w:rPr>
                <w:spacing w:val="16"/>
                <w:sz w:val="20"/>
              </w:rPr>
              <w:t> </w:t>
            </w:r>
            <w:r>
              <w:rPr>
                <w:sz w:val="20"/>
              </w:rPr>
              <w:t>and</w:t>
            </w:r>
            <w:r>
              <w:rPr>
                <w:spacing w:val="16"/>
                <w:sz w:val="20"/>
              </w:rPr>
              <w:t> </w:t>
            </w:r>
            <w:r>
              <w:rPr>
                <w:sz w:val="20"/>
              </w:rPr>
              <w:t>design</w:t>
            </w:r>
            <w:r>
              <w:rPr>
                <w:spacing w:val="17"/>
                <w:sz w:val="20"/>
              </w:rPr>
              <w:t> </w:t>
            </w:r>
            <w:r>
              <w:rPr>
                <w:sz w:val="20"/>
              </w:rPr>
              <w:t>of</w:t>
            </w:r>
            <w:r>
              <w:rPr>
                <w:spacing w:val="16"/>
                <w:sz w:val="20"/>
              </w:rPr>
              <w:t> </w:t>
            </w:r>
            <w:r>
              <w:rPr>
                <w:spacing w:val="-5"/>
                <w:sz w:val="20"/>
              </w:rPr>
              <w:t>the</w:t>
            </w:r>
          </w:p>
        </w:tc>
      </w:tr>
      <w:tr>
        <w:trPr>
          <w:trHeight w:val="230" w:hRule="atLeast"/>
        </w:trPr>
        <w:tc>
          <w:tcPr>
            <w:tcW w:w="684" w:type="dxa"/>
          </w:tcPr>
          <w:p>
            <w:pPr>
              <w:pStyle w:val="TableParagraph"/>
              <w:spacing w:line="210" w:lineRule="exact"/>
              <w:ind w:left="50"/>
              <w:rPr>
                <w:sz w:val="20"/>
              </w:rPr>
            </w:pPr>
            <w:r>
              <w:rPr>
                <w:spacing w:val="-5"/>
                <w:sz w:val="20"/>
              </w:rPr>
              <w:t>251</w:t>
            </w:r>
          </w:p>
        </w:tc>
        <w:tc>
          <w:tcPr>
            <w:tcW w:w="9701" w:type="dxa"/>
          </w:tcPr>
          <w:p>
            <w:pPr>
              <w:pStyle w:val="TableParagraph"/>
              <w:spacing w:line="210" w:lineRule="exact"/>
              <w:ind w:right="36"/>
              <w:jc w:val="right"/>
              <w:rPr>
                <w:sz w:val="20"/>
              </w:rPr>
            </w:pPr>
            <w:r>
              <w:rPr>
                <w:sz w:val="20"/>
              </w:rPr>
              <w:t>network.</w:t>
            </w:r>
            <w:r>
              <w:rPr>
                <w:spacing w:val="32"/>
                <w:sz w:val="20"/>
              </w:rPr>
              <w:t> </w:t>
            </w:r>
            <w:r>
              <w:rPr>
                <w:sz w:val="20"/>
              </w:rPr>
              <w:t>For</w:t>
            </w:r>
            <w:r>
              <w:rPr>
                <w:spacing w:val="-8"/>
                <w:sz w:val="20"/>
              </w:rPr>
              <w:t> </w:t>
            </w:r>
            <w:r>
              <w:rPr>
                <w:sz w:val="20"/>
              </w:rPr>
              <w:t>example,</w:t>
            </w:r>
            <w:r>
              <w:rPr>
                <w:spacing w:val="-8"/>
                <w:sz w:val="20"/>
              </w:rPr>
              <w:t> </w:t>
            </w:r>
            <w:r>
              <w:rPr>
                <w:sz w:val="20"/>
              </w:rPr>
              <w:t>the</w:t>
            </w:r>
            <w:r>
              <w:rPr>
                <w:spacing w:val="-8"/>
                <w:sz w:val="20"/>
              </w:rPr>
              <w:t> </w:t>
            </w:r>
            <w:r>
              <w:rPr>
                <w:sz w:val="20"/>
              </w:rPr>
              <w:t>chosen</w:t>
            </w:r>
            <w:r>
              <w:rPr>
                <w:spacing w:val="-8"/>
                <w:sz w:val="20"/>
              </w:rPr>
              <w:t> </w:t>
            </w:r>
            <w:r>
              <w:rPr>
                <w:sz w:val="20"/>
              </w:rPr>
              <w:t>L1</w:t>
            </w:r>
            <w:r>
              <w:rPr>
                <w:spacing w:val="-8"/>
                <w:sz w:val="20"/>
              </w:rPr>
              <w:t> </w:t>
            </w:r>
            <w:r>
              <w:rPr>
                <w:sz w:val="20"/>
              </w:rPr>
              <w:t>technology</w:t>
            </w:r>
            <w:r>
              <w:rPr>
                <w:spacing w:val="-8"/>
                <w:sz w:val="20"/>
              </w:rPr>
              <w:t> </w:t>
            </w:r>
            <w:r>
              <w:rPr>
                <w:sz w:val="20"/>
              </w:rPr>
              <w:t>may</w:t>
            </w:r>
            <w:r>
              <w:rPr>
                <w:spacing w:val="-10"/>
                <w:sz w:val="20"/>
              </w:rPr>
              <w:t> </w:t>
            </w:r>
            <w:r>
              <w:rPr>
                <w:sz w:val="20"/>
              </w:rPr>
              <w:t>affect</w:t>
            </w:r>
            <w:r>
              <w:rPr>
                <w:spacing w:val="-9"/>
                <w:sz w:val="20"/>
              </w:rPr>
              <w:t> </w:t>
            </w:r>
            <w:r>
              <w:rPr>
                <w:sz w:val="20"/>
              </w:rPr>
              <w:t>the</w:t>
            </w:r>
            <w:r>
              <w:rPr>
                <w:spacing w:val="-8"/>
                <w:sz w:val="20"/>
              </w:rPr>
              <w:t> </w:t>
            </w:r>
            <w:r>
              <w:rPr>
                <w:sz w:val="20"/>
              </w:rPr>
              <w:t>performance</w:t>
            </w:r>
            <w:r>
              <w:rPr>
                <w:spacing w:val="-11"/>
                <w:sz w:val="20"/>
              </w:rPr>
              <w:t> </w:t>
            </w:r>
            <w:r>
              <w:rPr>
                <w:sz w:val="20"/>
              </w:rPr>
              <w:t>of</w:t>
            </w:r>
            <w:r>
              <w:rPr>
                <w:spacing w:val="-8"/>
                <w:sz w:val="20"/>
              </w:rPr>
              <w:t> </w:t>
            </w:r>
            <w:r>
              <w:rPr>
                <w:sz w:val="20"/>
              </w:rPr>
              <w:t>transport.</w:t>
            </w:r>
            <w:r>
              <w:rPr>
                <w:spacing w:val="31"/>
                <w:sz w:val="20"/>
              </w:rPr>
              <w:t> </w:t>
            </w:r>
            <w:r>
              <w:rPr>
                <w:sz w:val="20"/>
              </w:rPr>
              <w:t>As</w:t>
            </w:r>
            <w:r>
              <w:rPr>
                <w:spacing w:val="-10"/>
                <w:sz w:val="20"/>
              </w:rPr>
              <w:t> </w:t>
            </w:r>
            <w:r>
              <w:rPr>
                <w:sz w:val="20"/>
              </w:rPr>
              <w:t>another</w:t>
            </w:r>
            <w:r>
              <w:rPr>
                <w:spacing w:val="-8"/>
                <w:sz w:val="20"/>
              </w:rPr>
              <w:t> </w:t>
            </w:r>
            <w:r>
              <w:rPr>
                <w:spacing w:val="-2"/>
                <w:sz w:val="20"/>
              </w:rPr>
              <w:t>example,</w:t>
            </w:r>
          </w:p>
        </w:tc>
      </w:tr>
      <w:tr>
        <w:trPr>
          <w:trHeight w:val="229" w:hRule="atLeast"/>
        </w:trPr>
        <w:tc>
          <w:tcPr>
            <w:tcW w:w="684" w:type="dxa"/>
          </w:tcPr>
          <w:p>
            <w:pPr>
              <w:pStyle w:val="TableParagraph"/>
              <w:spacing w:line="209" w:lineRule="exact"/>
              <w:ind w:left="50"/>
              <w:rPr>
                <w:sz w:val="20"/>
              </w:rPr>
            </w:pPr>
            <w:r>
              <w:rPr>
                <w:spacing w:val="-5"/>
                <w:sz w:val="20"/>
              </w:rPr>
              <w:t>252</w:t>
            </w:r>
          </w:p>
        </w:tc>
        <w:tc>
          <w:tcPr>
            <w:tcW w:w="9701" w:type="dxa"/>
          </w:tcPr>
          <w:p>
            <w:pPr>
              <w:pStyle w:val="TableParagraph"/>
              <w:spacing w:line="209" w:lineRule="exact"/>
              <w:ind w:right="30"/>
              <w:jc w:val="right"/>
              <w:rPr>
                <w:sz w:val="20"/>
              </w:rPr>
            </w:pPr>
            <w:r>
              <w:rPr>
                <w:sz w:val="20"/>
              </w:rPr>
              <w:t>the</w:t>
            </w:r>
            <w:r>
              <w:rPr>
                <w:spacing w:val="-7"/>
                <w:sz w:val="20"/>
              </w:rPr>
              <w:t> </w:t>
            </w:r>
            <w:r>
              <w:rPr>
                <w:sz w:val="20"/>
              </w:rPr>
              <w:t>use</w:t>
            </w:r>
            <w:r>
              <w:rPr>
                <w:spacing w:val="-6"/>
                <w:sz w:val="20"/>
              </w:rPr>
              <w:t> </w:t>
            </w:r>
            <w:r>
              <w:rPr>
                <w:sz w:val="20"/>
              </w:rPr>
              <w:t>of</w:t>
            </w:r>
            <w:r>
              <w:rPr>
                <w:spacing w:val="-6"/>
                <w:sz w:val="20"/>
              </w:rPr>
              <w:t> </w:t>
            </w:r>
            <w:r>
              <w:rPr>
                <w:sz w:val="20"/>
              </w:rPr>
              <w:t>a</w:t>
            </w:r>
            <w:r>
              <w:rPr>
                <w:spacing w:val="-6"/>
                <w:sz w:val="20"/>
              </w:rPr>
              <w:t> </w:t>
            </w:r>
            <w:r>
              <w:rPr>
                <w:sz w:val="20"/>
              </w:rPr>
              <w:t>Fronthaul</w:t>
            </w:r>
            <w:r>
              <w:rPr>
                <w:spacing w:val="-7"/>
                <w:sz w:val="20"/>
              </w:rPr>
              <w:t> </w:t>
            </w:r>
            <w:r>
              <w:rPr>
                <w:sz w:val="20"/>
              </w:rPr>
              <w:t>Gateway/Fronthaul</w:t>
            </w:r>
            <w:r>
              <w:rPr>
                <w:spacing w:val="-8"/>
                <w:sz w:val="20"/>
              </w:rPr>
              <w:t> </w:t>
            </w:r>
            <w:r>
              <w:rPr>
                <w:sz w:val="20"/>
              </w:rPr>
              <w:t>Multiplexer</w:t>
            </w:r>
            <w:r>
              <w:rPr>
                <w:spacing w:val="-4"/>
                <w:sz w:val="20"/>
              </w:rPr>
              <w:t> </w:t>
            </w:r>
            <w:r>
              <w:rPr>
                <w:sz w:val="20"/>
              </w:rPr>
              <w:t>will</w:t>
            </w:r>
            <w:r>
              <w:rPr>
                <w:spacing w:val="-7"/>
                <w:sz w:val="20"/>
              </w:rPr>
              <w:t> </w:t>
            </w:r>
            <w:r>
              <w:rPr>
                <w:sz w:val="20"/>
              </w:rPr>
              <w:t>affect</w:t>
            </w:r>
            <w:r>
              <w:rPr>
                <w:spacing w:val="-7"/>
                <w:sz w:val="20"/>
              </w:rPr>
              <w:t> </w:t>
            </w:r>
            <w:r>
              <w:rPr>
                <w:sz w:val="20"/>
              </w:rPr>
              <w:t>economics</w:t>
            </w:r>
            <w:r>
              <w:rPr>
                <w:spacing w:val="-7"/>
                <w:sz w:val="20"/>
              </w:rPr>
              <w:t> </w:t>
            </w:r>
            <w:r>
              <w:rPr>
                <w:sz w:val="20"/>
              </w:rPr>
              <w:t>as</w:t>
            </w:r>
            <w:r>
              <w:rPr>
                <w:spacing w:val="-7"/>
                <w:sz w:val="20"/>
              </w:rPr>
              <w:t> </w:t>
            </w:r>
            <w:r>
              <w:rPr>
                <w:sz w:val="20"/>
              </w:rPr>
              <w:t>well</w:t>
            </w:r>
            <w:r>
              <w:rPr>
                <w:spacing w:val="-7"/>
                <w:sz w:val="20"/>
              </w:rPr>
              <w:t> </w:t>
            </w:r>
            <w:r>
              <w:rPr>
                <w:sz w:val="20"/>
              </w:rPr>
              <w:t>as</w:t>
            </w:r>
            <w:r>
              <w:rPr>
                <w:spacing w:val="-5"/>
                <w:sz w:val="20"/>
              </w:rPr>
              <w:t> </w:t>
            </w:r>
            <w:r>
              <w:rPr>
                <w:sz w:val="20"/>
              </w:rPr>
              <w:t>the</w:t>
            </w:r>
            <w:r>
              <w:rPr>
                <w:spacing w:val="-6"/>
                <w:sz w:val="20"/>
              </w:rPr>
              <w:t> </w:t>
            </w:r>
            <w:r>
              <w:rPr>
                <w:sz w:val="20"/>
              </w:rPr>
              <w:t>placement</w:t>
            </w:r>
            <w:r>
              <w:rPr>
                <w:spacing w:val="-7"/>
                <w:sz w:val="20"/>
              </w:rPr>
              <w:t> </w:t>
            </w:r>
            <w:r>
              <w:rPr>
                <w:sz w:val="20"/>
              </w:rPr>
              <w:t>options</w:t>
            </w:r>
            <w:r>
              <w:rPr>
                <w:spacing w:val="-7"/>
                <w:sz w:val="20"/>
              </w:rPr>
              <w:t> </w:t>
            </w:r>
            <w:r>
              <w:rPr>
                <w:spacing w:val="-5"/>
                <w:sz w:val="20"/>
              </w:rPr>
              <w:t>of</w:t>
            </w:r>
          </w:p>
        </w:tc>
      </w:tr>
      <w:tr>
        <w:trPr>
          <w:trHeight w:val="229" w:hRule="atLeast"/>
        </w:trPr>
        <w:tc>
          <w:tcPr>
            <w:tcW w:w="684" w:type="dxa"/>
          </w:tcPr>
          <w:p>
            <w:pPr>
              <w:pStyle w:val="TableParagraph"/>
              <w:spacing w:line="209" w:lineRule="exact"/>
              <w:ind w:left="50"/>
              <w:rPr>
                <w:sz w:val="20"/>
              </w:rPr>
            </w:pPr>
            <w:r>
              <w:rPr>
                <w:spacing w:val="-5"/>
                <w:sz w:val="20"/>
              </w:rPr>
              <w:t>253</w:t>
            </w:r>
          </w:p>
        </w:tc>
        <w:tc>
          <w:tcPr>
            <w:tcW w:w="9701" w:type="dxa"/>
          </w:tcPr>
          <w:p>
            <w:pPr>
              <w:pStyle w:val="TableParagraph"/>
              <w:spacing w:line="209" w:lineRule="exact"/>
              <w:ind w:right="34"/>
              <w:jc w:val="right"/>
              <w:rPr>
                <w:sz w:val="20"/>
              </w:rPr>
            </w:pPr>
            <w:r>
              <w:rPr>
                <w:sz w:val="20"/>
              </w:rPr>
              <w:t>certain</w:t>
            </w:r>
            <w:r>
              <w:rPr>
                <w:spacing w:val="-5"/>
                <w:sz w:val="20"/>
              </w:rPr>
              <w:t> </w:t>
            </w:r>
            <w:r>
              <w:rPr>
                <w:sz w:val="20"/>
              </w:rPr>
              <w:t>Network</w:t>
            </w:r>
            <w:r>
              <w:rPr>
                <w:spacing w:val="-5"/>
                <w:sz w:val="20"/>
              </w:rPr>
              <w:t> </w:t>
            </w:r>
            <w:r>
              <w:rPr>
                <w:sz w:val="20"/>
              </w:rPr>
              <w:t>Functions.</w:t>
            </w:r>
            <w:r>
              <w:rPr>
                <w:spacing w:val="39"/>
                <w:sz w:val="20"/>
              </w:rPr>
              <w:t> </w:t>
            </w:r>
            <w:r>
              <w:rPr>
                <w:sz w:val="20"/>
              </w:rPr>
              <w:t>And</w:t>
            </w:r>
            <w:r>
              <w:rPr>
                <w:spacing w:val="-5"/>
                <w:sz w:val="20"/>
              </w:rPr>
              <w:t> </w:t>
            </w:r>
            <w:r>
              <w:rPr>
                <w:sz w:val="20"/>
              </w:rPr>
              <w:t>of</w:t>
            </w:r>
            <w:r>
              <w:rPr>
                <w:spacing w:val="-6"/>
                <w:sz w:val="20"/>
              </w:rPr>
              <w:t> </w:t>
            </w:r>
            <w:r>
              <w:rPr>
                <w:sz w:val="20"/>
              </w:rPr>
              <w:t>course,</w:t>
            </w:r>
            <w:r>
              <w:rPr>
                <w:spacing w:val="-6"/>
                <w:sz w:val="20"/>
              </w:rPr>
              <w:t> </w:t>
            </w:r>
            <w:r>
              <w:rPr>
                <w:sz w:val="20"/>
              </w:rPr>
              <w:t>the</w:t>
            </w:r>
            <w:r>
              <w:rPr>
                <w:spacing w:val="-5"/>
                <w:sz w:val="20"/>
              </w:rPr>
              <w:t> </w:t>
            </w:r>
            <w:r>
              <w:rPr>
                <w:sz w:val="20"/>
              </w:rPr>
              <w:t>existence</w:t>
            </w:r>
            <w:r>
              <w:rPr>
                <w:spacing w:val="-6"/>
                <w:sz w:val="20"/>
              </w:rPr>
              <w:t> </w:t>
            </w:r>
            <w:r>
              <w:rPr>
                <w:sz w:val="20"/>
              </w:rPr>
              <w:t>of</w:t>
            </w:r>
            <w:r>
              <w:rPr>
                <w:spacing w:val="-8"/>
                <w:sz w:val="20"/>
              </w:rPr>
              <w:t> </w:t>
            </w:r>
            <w:r>
              <w:rPr>
                <w:sz w:val="20"/>
              </w:rPr>
              <w:t>L2</w:t>
            </w:r>
            <w:r>
              <w:rPr>
                <w:spacing w:val="-4"/>
                <w:sz w:val="20"/>
              </w:rPr>
              <w:t> </w:t>
            </w:r>
            <w:r>
              <w:rPr>
                <w:sz w:val="20"/>
              </w:rPr>
              <w:t>switches</w:t>
            </w:r>
            <w:r>
              <w:rPr>
                <w:spacing w:val="-7"/>
                <w:sz w:val="20"/>
              </w:rPr>
              <w:t> </w:t>
            </w:r>
            <w:r>
              <w:rPr>
                <w:sz w:val="20"/>
              </w:rPr>
              <w:t>in</w:t>
            </w:r>
            <w:r>
              <w:rPr>
                <w:spacing w:val="-6"/>
                <w:sz w:val="20"/>
              </w:rPr>
              <w:t> </w:t>
            </w:r>
            <w:r>
              <w:rPr>
                <w:sz w:val="20"/>
              </w:rPr>
              <w:t>a</w:t>
            </w:r>
            <w:r>
              <w:rPr>
                <w:spacing w:val="-5"/>
                <w:sz w:val="20"/>
              </w:rPr>
              <w:t> </w:t>
            </w:r>
            <w:r>
              <w:rPr>
                <w:sz w:val="20"/>
              </w:rPr>
              <w:t>cloud</w:t>
            </w:r>
            <w:r>
              <w:rPr>
                <w:spacing w:val="-5"/>
                <w:sz w:val="20"/>
              </w:rPr>
              <w:t> </w:t>
            </w:r>
            <w:r>
              <w:rPr>
                <w:sz w:val="20"/>
              </w:rPr>
              <w:t>platform</w:t>
            </w:r>
            <w:r>
              <w:rPr>
                <w:spacing w:val="-6"/>
                <w:sz w:val="20"/>
              </w:rPr>
              <w:t> </w:t>
            </w:r>
            <w:r>
              <w:rPr>
                <w:sz w:val="20"/>
              </w:rPr>
              <w:t>deployment</w:t>
            </w:r>
            <w:r>
              <w:rPr>
                <w:spacing w:val="-7"/>
                <w:sz w:val="20"/>
              </w:rPr>
              <w:t> </w:t>
            </w:r>
            <w:r>
              <w:rPr>
                <w:sz w:val="20"/>
              </w:rPr>
              <w:t>will</w:t>
            </w:r>
            <w:r>
              <w:rPr>
                <w:spacing w:val="-6"/>
                <w:sz w:val="20"/>
              </w:rPr>
              <w:t> </w:t>
            </w:r>
            <w:r>
              <w:rPr>
                <w:spacing w:val="-5"/>
                <w:sz w:val="20"/>
              </w:rPr>
              <w:t>be</w:t>
            </w:r>
          </w:p>
        </w:tc>
      </w:tr>
      <w:tr>
        <w:trPr>
          <w:trHeight w:val="290" w:hRule="atLeast"/>
        </w:trPr>
        <w:tc>
          <w:tcPr>
            <w:tcW w:w="684" w:type="dxa"/>
          </w:tcPr>
          <w:p>
            <w:pPr>
              <w:pStyle w:val="TableParagraph"/>
              <w:spacing w:line="226" w:lineRule="exact"/>
              <w:ind w:left="50"/>
              <w:rPr>
                <w:sz w:val="20"/>
              </w:rPr>
            </w:pPr>
            <w:r>
              <w:rPr>
                <w:spacing w:val="-5"/>
                <w:sz w:val="20"/>
              </w:rPr>
              <w:t>254</w:t>
            </w:r>
          </w:p>
        </w:tc>
        <w:tc>
          <w:tcPr>
            <w:tcW w:w="9701" w:type="dxa"/>
          </w:tcPr>
          <w:p>
            <w:pPr>
              <w:pStyle w:val="TableParagraph"/>
              <w:spacing w:line="226" w:lineRule="exact"/>
              <w:ind w:left="748"/>
              <w:rPr>
                <w:sz w:val="20"/>
              </w:rPr>
            </w:pPr>
            <w:r>
              <w:rPr>
                <w:sz w:val="20"/>
              </w:rPr>
              <w:t>required</w:t>
            </w:r>
            <w:r>
              <w:rPr>
                <w:spacing w:val="-5"/>
                <w:sz w:val="20"/>
              </w:rPr>
              <w:t> </w:t>
            </w:r>
            <w:r>
              <w:rPr>
                <w:sz w:val="20"/>
              </w:rPr>
              <w:t>for</w:t>
            </w:r>
            <w:r>
              <w:rPr>
                <w:spacing w:val="-5"/>
                <w:sz w:val="20"/>
              </w:rPr>
              <w:t> </w:t>
            </w:r>
            <w:r>
              <w:rPr>
                <w:sz w:val="20"/>
              </w:rPr>
              <w:t>efficient</w:t>
            </w:r>
            <w:r>
              <w:rPr>
                <w:spacing w:val="-5"/>
                <w:sz w:val="20"/>
              </w:rPr>
              <w:t> </w:t>
            </w:r>
            <w:r>
              <w:rPr>
                <w:sz w:val="20"/>
              </w:rPr>
              <w:t>use</w:t>
            </w:r>
            <w:r>
              <w:rPr>
                <w:spacing w:val="-3"/>
                <w:sz w:val="20"/>
              </w:rPr>
              <w:t> </w:t>
            </w:r>
            <w:r>
              <w:rPr>
                <w:sz w:val="20"/>
              </w:rPr>
              <w:t>of</w:t>
            </w:r>
            <w:r>
              <w:rPr>
                <w:spacing w:val="-4"/>
                <w:sz w:val="20"/>
              </w:rPr>
              <w:t> </w:t>
            </w:r>
            <w:r>
              <w:rPr>
                <w:sz w:val="20"/>
              </w:rPr>
              <w:t>server</w:t>
            </w:r>
            <w:r>
              <w:rPr>
                <w:spacing w:val="-2"/>
                <w:sz w:val="20"/>
              </w:rPr>
              <w:t> resources.</w:t>
            </w:r>
          </w:p>
        </w:tc>
      </w:tr>
      <w:tr>
        <w:trPr>
          <w:trHeight w:val="527" w:hRule="atLeast"/>
        </w:trPr>
        <w:tc>
          <w:tcPr>
            <w:tcW w:w="684" w:type="dxa"/>
          </w:tcPr>
          <w:p>
            <w:pPr>
              <w:pStyle w:val="TableParagraph"/>
              <w:spacing w:before="55"/>
              <w:ind w:left="50"/>
              <w:rPr>
                <w:sz w:val="20"/>
              </w:rPr>
            </w:pPr>
            <w:r>
              <w:rPr>
                <w:spacing w:val="-5"/>
                <w:sz w:val="20"/>
              </w:rPr>
              <w:t>255</w:t>
            </w:r>
          </w:p>
        </w:tc>
        <w:tc>
          <w:tcPr>
            <w:tcW w:w="9701" w:type="dxa"/>
            <w:tcBorders>
              <w:bottom w:val="single" w:sz="12" w:space="0" w:color="000000"/>
            </w:tcBorders>
          </w:tcPr>
          <w:p>
            <w:pPr>
              <w:pStyle w:val="TableParagraph"/>
              <w:spacing w:before="55"/>
              <w:ind w:left="28"/>
              <w:rPr>
                <w:sz w:val="20"/>
              </w:rPr>
            </w:pPr>
            <w:r>
              <w:rPr>
                <w:sz w:val="20"/>
              </w:rPr>
              <w:t>Additional</w:t>
            </w:r>
            <w:r>
              <w:rPr>
                <w:spacing w:val="-4"/>
                <w:sz w:val="20"/>
              </w:rPr>
              <w:t> </w:t>
            </w:r>
            <w:r>
              <w:rPr>
                <w:sz w:val="20"/>
              </w:rPr>
              <w:t>areas</w:t>
            </w:r>
            <w:r>
              <w:rPr>
                <w:spacing w:val="-4"/>
                <w:sz w:val="20"/>
              </w:rPr>
              <w:t> </w:t>
            </w:r>
            <w:r>
              <w:rPr>
                <w:sz w:val="20"/>
              </w:rPr>
              <w:t>could</w:t>
            </w:r>
            <w:r>
              <w:rPr>
                <w:spacing w:val="-4"/>
                <w:sz w:val="20"/>
              </w:rPr>
              <w:t> </w:t>
            </w:r>
            <w:r>
              <w:rPr>
                <w:sz w:val="20"/>
              </w:rPr>
              <w:t>be</w:t>
            </w:r>
            <w:r>
              <w:rPr>
                <w:spacing w:val="-4"/>
                <w:sz w:val="20"/>
              </w:rPr>
              <w:t> </w:t>
            </w:r>
            <w:r>
              <w:rPr>
                <w:sz w:val="20"/>
              </w:rPr>
              <w:t>considered</w:t>
            </w:r>
            <w:r>
              <w:rPr>
                <w:spacing w:val="-3"/>
                <w:sz w:val="20"/>
              </w:rPr>
              <w:t> </w:t>
            </w:r>
            <w:r>
              <w:rPr>
                <w:sz w:val="20"/>
              </w:rPr>
              <w:t>in</w:t>
            </w:r>
            <w:r>
              <w:rPr>
                <w:spacing w:val="-4"/>
                <w:sz w:val="20"/>
              </w:rPr>
              <w:t> </w:t>
            </w:r>
            <w:r>
              <w:rPr>
                <w:sz w:val="20"/>
              </w:rPr>
              <w:t>the</w:t>
            </w:r>
            <w:r>
              <w:rPr>
                <w:spacing w:val="-4"/>
                <w:sz w:val="20"/>
              </w:rPr>
              <w:t> </w:t>
            </w:r>
            <w:r>
              <w:rPr>
                <w:spacing w:val="-2"/>
                <w:sz w:val="20"/>
              </w:rPr>
              <w:t>future.</w:t>
            </w:r>
          </w:p>
        </w:tc>
      </w:tr>
      <w:tr>
        <w:trPr>
          <w:trHeight w:val="568" w:hRule="atLeast"/>
        </w:trPr>
        <w:tc>
          <w:tcPr>
            <w:tcW w:w="684" w:type="dxa"/>
          </w:tcPr>
          <w:p>
            <w:pPr>
              <w:pStyle w:val="TableParagraph"/>
              <w:spacing w:before="211"/>
              <w:ind w:left="50"/>
              <w:rPr>
                <w:sz w:val="20"/>
              </w:rPr>
            </w:pPr>
            <w:r>
              <w:rPr>
                <w:spacing w:val="-5"/>
                <w:sz w:val="20"/>
              </w:rPr>
              <w:t>256</w:t>
            </w:r>
          </w:p>
        </w:tc>
        <w:tc>
          <w:tcPr>
            <w:tcW w:w="9701" w:type="dxa"/>
            <w:tcBorders>
              <w:top w:val="single" w:sz="12" w:space="0" w:color="000000"/>
            </w:tcBorders>
          </w:tcPr>
          <w:p>
            <w:pPr>
              <w:pStyle w:val="TableParagraph"/>
              <w:spacing w:before="60"/>
              <w:ind w:left="28"/>
              <w:rPr>
                <w:rFonts w:ascii="Arial"/>
                <w:sz w:val="36"/>
              </w:rPr>
            </w:pPr>
            <w:r>
              <w:rPr>
                <w:rFonts w:ascii="Arial"/>
                <w:sz w:val="36"/>
              </w:rPr>
              <w:t>2</w:t>
            </w:r>
            <w:r>
              <w:rPr>
                <w:rFonts w:ascii="Arial"/>
                <w:spacing w:val="79"/>
                <w:w w:val="150"/>
                <w:sz w:val="36"/>
              </w:rPr>
              <w:t> </w:t>
            </w:r>
            <w:r>
              <w:rPr>
                <w:rFonts w:ascii="Arial"/>
                <w:spacing w:val="-2"/>
                <w:sz w:val="36"/>
              </w:rPr>
              <w:t>References</w:t>
            </w:r>
          </w:p>
        </w:tc>
      </w:tr>
      <w:tr>
        <w:trPr>
          <w:trHeight w:val="314" w:hRule="atLeast"/>
        </w:trPr>
        <w:tc>
          <w:tcPr>
            <w:tcW w:w="684" w:type="dxa"/>
          </w:tcPr>
          <w:p>
            <w:pPr>
              <w:pStyle w:val="TableParagraph"/>
              <w:spacing w:line="210" w:lineRule="exact" w:before="84"/>
              <w:ind w:left="50"/>
              <w:rPr>
                <w:sz w:val="20"/>
              </w:rPr>
            </w:pPr>
            <w:r>
              <w:rPr>
                <w:spacing w:val="-5"/>
                <w:sz w:val="20"/>
              </w:rPr>
              <w:t>257</w:t>
            </w:r>
          </w:p>
        </w:tc>
        <w:tc>
          <w:tcPr>
            <w:tcW w:w="9701" w:type="dxa"/>
          </w:tcPr>
          <w:p>
            <w:pPr>
              <w:pStyle w:val="TableParagraph"/>
              <w:spacing w:line="210" w:lineRule="exact" w:before="84"/>
              <w:ind w:left="28"/>
              <w:rPr>
                <w:sz w:val="20"/>
              </w:rPr>
            </w:pPr>
            <w:r>
              <w:rPr>
                <w:sz w:val="20"/>
              </w:rPr>
              <w:t>The</w:t>
            </w:r>
            <w:r>
              <w:rPr>
                <w:spacing w:val="-6"/>
                <w:sz w:val="20"/>
              </w:rPr>
              <w:t> </w:t>
            </w:r>
            <w:r>
              <w:rPr>
                <w:sz w:val="20"/>
              </w:rPr>
              <w:t>following</w:t>
            </w:r>
            <w:r>
              <w:rPr>
                <w:spacing w:val="-4"/>
                <w:sz w:val="20"/>
              </w:rPr>
              <w:t> </w:t>
            </w:r>
            <w:r>
              <w:rPr>
                <w:sz w:val="20"/>
              </w:rPr>
              <w:t>documents</w:t>
            </w:r>
            <w:r>
              <w:rPr>
                <w:spacing w:val="-6"/>
                <w:sz w:val="20"/>
              </w:rPr>
              <w:t> </w:t>
            </w:r>
            <w:r>
              <w:rPr>
                <w:sz w:val="20"/>
              </w:rPr>
              <w:t>contain</w:t>
            </w:r>
            <w:r>
              <w:rPr>
                <w:spacing w:val="-4"/>
                <w:sz w:val="20"/>
              </w:rPr>
              <w:t> </w:t>
            </w:r>
            <w:r>
              <w:rPr>
                <w:sz w:val="20"/>
              </w:rPr>
              <w:t>provisions</w:t>
            </w:r>
            <w:r>
              <w:rPr>
                <w:spacing w:val="-6"/>
                <w:sz w:val="20"/>
              </w:rPr>
              <w:t> </w:t>
            </w:r>
            <w:r>
              <w:rPr>
                <w:sz w:val="20"/>
              </w:rPr>
              <w:t>which,</w:t>
            </w:r>
            <w:r>
              <w:rPr>
                <w:spacing w:val="-5"/>
                <w:sz w:val="20"/>
              </w:rPr>
              <w:t> </w:t>
            </w:r>
            <w:r>
              <w:rPr>
                <w:sz w:val="20"/>
              </w:rPr>
              <w:t>through</w:t>
            </w:r>
            <w:r>
              <w:rPr>
                <w:spacing w:val="-6"/>
                <w:sz w:val="20"/>
              </w:rPr>
              <w:t> </w:t>
            </w:r>
            <w:r>
              <w:rPr>
                <w:sz w:val="20"/>
              </w:rPr>
              <w:t>reference</w:t>
            </w:r>
            <w:r>
              <w:rPr>
                <w:spacing w:val="-5"/>
                <w:sz w:val="20"/>
              </w:rPr>
              <w:t> </w:t>
            </w:r>
            <w:r>
              <w:rPr>
                <w:sz w:val="20"/>
              </w:rPr>
              <w:t>in</w:t>
            </w:r>
            <w:r>
              <w:rPr>
                <w:spacing w:val="-7"/>
                <w:sz w:val="20"/>
              </w:rPr>
              <w:t> </w:t>
            </w:r>
            <w:r>
              <w:rPr>
                <w:sz w:val="20"/>
              </w:rPr>
              <w:t>this</w:t>
            </w:r>
            <w:r>
              <w:rPr>
                <w:spacing w:val="-6"/>
                <w:sz w:val="20"/>
              </w:rPr>
              <w:t> </w:t>
            </w:r>
            <w:r>
              <w:rPr>
                <w:sz w:val="20"/>
              </w:rPr>
              <w:t>text,</w:t>
            </w:r>
            <w:r>
              <w:rPr>
                <w:spacing w:val="-5"/>
                <w:sz w:val="20"/>
              </w:rPr>
              <w:t> </w:t>
            </w:r>
            <w:r>
              <w:rPr>
                <w:sz w:val="20"/>
              </w:rPr>
              <w:t>constitute</w:t>
            </w:r>
            <w:r>
              <w:rPr>
                <w:spacing w:val="-5"/>
                <w:sz w:val="20"/>
              </w:rPr>
              <w:t> </w:t>
            </w:r>
            <w:r>
              <w:rPr>
                <w:sz w:val="20"/>
              </w:rPr>
              <w:t>provisions</w:t>
            </w:r>
            <w:r>
              <w:rPr>
                <w:spacing w:val="-6"/>
                <w:sz w:val="20"/>
              </w:rPr>
              <w:t> </w:t>
            </w:r>
            <w:r>
              <w:rPr>
                <w:sz w:val="20"/>
              </w:rPr>
              <w:t>of</w:t>
            </w:r>
            <w:r>
              <w:rPr>
                <w:spacing w:val="7"/>
                <w:sz w:val="20"/>
              </w:rPr>
              <w:t> </w:t>
            </w:r>
            <w:r>
              <w:rPr>
                <w:sz w:val="20"/>
              </w:rPr>
              <w:t>this</w:t>
            </w:r>
            <w:r>
              <w:rPr>
                <w:spacing w:val="-6"/>
                <w:sz w:val="20"/>
              </w:rPr>
              <w:t> </w:t>
            </w:r>
            <w:r>
              <w:rPr>
                <w:spacing w:val="-2"/>
                <w:sz w:val="20"/>
              </w:rPr>
              <w:t>report.</w:t>
            </w:r>
          </w:p>
        </w:tc>
      </w:tr>
    </w:tbl>
    <w:p>
      <w:pPr>
        <w:spacing w:after="0" w:line="210" w:lineRule="exact"/>
        <w:rPr>
          <w:sz w:val="20"/>
        </w:rPr>
        <w:sectPr>
          <w:headerReference w:type="default" r:id="rId47"/>
          <w:footerReference w:type="default" r:id="rId48"/>
          <w:pgSz w:w="11910" w:h="16850"/>
          <w:pgMar w:header="343" w:footer="442" w:top="1240" w:bottom="640" w:left="200" w:right="820"/>
          <w:pgNumType w:start="7"/>
        </w:sectPr>
      </w:pPr>
    </w:p>
    <w:p>
      <w:pPr>
        <w:pStyle w:val="BodyText"/>
        <w:spacing w:before="1"/>
        <w:rPr>
          <w:sz w:val="16"/>
        </w:rPr>
      </w:pPr>
    </w:p>
    <w:tbl>
      <w:tblPr>
        <w:tblW w:w="0" w:type="auto"/>
        <w:jc w:val="left"/>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3"/>
        <w:gridCol w:w="753"/>
        <w:gridCol w:w="8834"/>
      </w:tblGrid>
      <w:tr>
        <w:trPr>
          <w:trHeight w:val="315" w:hRule="atLeast"/>
        </w:trPr>
        <w:tc>
          <w:tcPr>
            <w:tcW w:w="713" w:type="dxa"/>
          </w:tcPr>
          <w:p>
            <w:pPr>
              <w:pStyle w:val="TableParagraph"/>
              <w:spacing w:line="221" w:lineRule="exact"/>
              <w:ind w:left="50"/>
              <w:rPr>
                <w:sz w:val="20"/>
              </w:rPr>
            </w:pPr>
            <w:r>
              <w:rPr>
                <w:spacing w:val="-5"/>
                <w:sz w:val="20"/>
              </w:rPr>
              <w:t>258</w:t>
            </w:r>
          </w:p>
        </w:tc>
        <w:tc>
          <w:tcPr>
            <w:tcW w:w="753" w:type="dxa"/>
          </w:tcPr>
          <w:p>
            <w:pPr>
              <w:pStyle w:val="TableParagraph"/>
              <w:spacing w:line="221" w:lineRule="exact"/>
              <w:ind w:left="359"/>
              <w:rPr>
                <w:sz w:val="20"/>
              </w:rPr>
            </w:pPr>
            <w:bookmarkStart w:name="_bookmark3" w:id="4"/>
            <w:bookmarkEnd w:id="4"/>
            <w:r>
              <w:rPr/>
            </w:r>
            <w:r>
              <w:rPr>
                <w:spacing w:val="-5"/>
                <w:sz w:val="20"/>
              </w:rPr>
              <w:t>[1]</w:t>
            </w:r>
          </w:p>
        </w:tc>
        <w:tc>
          <w:tcPr>
            <w:tcW w:w="8834" w:type="dxa"/>
          </w:tcPr>
          <w:p>
            <w:pPr>
              <w:pStyle w:val="TableParagraph"/>
              <w:spacing w:line="221" w:lineRule="exact"/>
              <w:ind w:left="58"/>
              <w:rPr>
                <w:i/>
                <w:sz w:val="20"/>
              </w:rPr>
            </w:pPr>
            <w:r>
              <w:rPr>
                <w:sz w:val="20"/>
              </w:rPr>
              <w:t>3GPP</w:t>
            </w:r>
            <w:r>
              <w:rPr>
                <w:spacing w:val="-5"/>
                <w:sz w:val="20"/>
              </w:rPr>
              <w:t> </w:t>
            </w:r>
            <w:r>
              <w:rPr>
                <w:sz w:val="20"/>
              </w:rPr>
              <w:t>TS</w:t>
            </w:r>
            <w:r>
              <w:rPr>
                <w:spacing w:val="-5"/>
                <w:sz w:val="20"/>
              </w:rPr>
              <w:t> </w:t>
            </w:r>
            <w:r>
              <w:rPr>
                <w:sz w:val="20"/>
              </w:rPr>
              <w:t>38.470,</w:t>
            </w:r>
            <w:r>
              <w:rPr>
                <w:spacing w:val="-6"/>
                <w:sz w:val="20"/>
              </w:rPr>
              <w:t> </w:t>
            </w:r>
            <w:r>
              <w:rPr>
                <w:i/>
                <w:sz w:val="20"/>
              </w:rPr>
              <w:t>NG-RAN;</w:t>
            </w:r>
            <w:r>
              <w:rPr>
                <w:i/>
                <w:spacing w:val="-3"/>
                <w:sz w:val="20"/>
              </w:rPr>
              <w:t> </w:t>
            </w:r>
            <w:r>
              <w:rPr>
                <w:i/>
                <w:sz w:val="20"/>
              </w:rPr>
              <w:t>F1</w:t>
            </w:r>
            <w:r>
              <w:rPr>
                <w:i/>
                <w:spacing w:val="-3"/>
                <w:sz w:val="20"/>
              </w:rPr>
              <w:t> </w:t>
            </w:r>
            <w:r>
              <w:rPr>
                <w:i/>
                <w:sz w:val="20"/>
              </w:rPr>
              <w:t>general</w:t>
            </w:r>
            <w:r>
              <w:rPr>
                <w:i/>
                <w:spacing w:val="-5"/>
                <w:sz w:val="20"/>
              </w:rPr>
              <w:t> </w:t>
            </w:r>
            <w:r>
              <w:rPr>
                <w:i/>
                <w:sz w:val="20"/>
              </w:rPr>
              <w:t>aspects</w:t>
            </w:r>
            <w:r>
              <w:rPr>
                <w:i/>
                <w:spacing w:val="-5"/>
                <w:sz w:val="20"/>
              </w:rPr>
              <w:t> </w:t>
            </w:r>
            <w:r>
              <w:rPr>
                <w:i/>
                <w:sz w:val="20"/>
              </w:rPr>
              <w:t>and</w:t>
            </w:r>
            <w:r>
              <w:rPr>
                <w:i/>
                <w:spacing w:val="-3"/>
                <w:sz w:val="20"/>
              </w:rPr>
              <w:t> </w:t>
            </w:r>
            <w:r>
              <w:rPr>
                <w:i/>
                <w:spacing w:val="-2"/>
                <w:sz w:val="20"/>
              </w:rPr>
              <w:t>principles.</w:t>
            </w:r>
          </w:p>
        </w:tc>
      </w:tr>
      <w:tr>
        <w:trPr>
          <w:trHeight w:val="410" w:hRule="atLeast"/>
        </w:trPr>
        <w:tc>
          <w:tcPr>
            <w:tcW w:w="713" w:type="dxa"/>
          </w:tcPr>
          <w:p>
            <w:pPr>
              <w:pStyle w:val="TableParagraph"/>
              <w:spacing w:before="85"/>
              <w:ind w:left="50"/>
              <w:rPr>
                <w:sz w:val="20"/>
              </w:rPr>
            </w:pPr>
            <w:r>
              <w:rPr>
                <w:spacing w:val="-5"/>
                <w:sz w:val="20"/>
              </w:rPr>
              <w:t>259</w:t>
            </w:r>
          </w:p>
        </w:tc>
        <w:tc>
          <w:tcPr>
            <w:tcW w:w="753" w:type="dxa"/>
          </w:tcPr>
          <w:p>
            <w:pPr>
              <w:pStyle w:val="TableParagraph"/>
              <w:spacing w:before="85"/>
              <w:ind w:left="359"/>
              <w:rPr>
                <w:sz w:val="20"/>
              </w:rPr>
            </w:pPr>
            <w:bookmarkStart w:name="_bookmark4" w:id="5"/>
            <w:bookmarkEnd w:id="5"/>
            <w:r>
              <w:rPr/>
            </w:r>
            <w:r>
              <w:rPr>
                <w:spacing w:val="-5"/>
                <w:sz w:val="20"/>
              </w:rPr>
              <w:t>[2]</w:t>
            </w:r>
          </w:p>
        </w:tc>
        <w:tc>
          <w:tcPr>
            <w:tcW w:w="8834" w:type="dxa"/>
          </w:tcPr>
          <w:p>
            <w:pPr>
              <w:pStyle w:val="TableParagraph"/>
              <w:spacing w:before="85"/>
              <w:ind w:left="58"/>
              <w:rPr>
                <w:sz w:val="20"/>
              </w:rPr>
            </w:pPr>
            <w:r>
              <w:rPr>
                <w:sz w:val="20"/>
              </w:rPr>
              <w:t>3GPP</w:t>
            </w:r>
            <w:r>
              <w:rPr>
                <w:spacing w:val="-5"/>
                <w:sz w:val="20"/>
              </w:rPr>
              <w:t> </w:t>
            </w:r>
            <w:r>
              <w:rPr>
                <w:sz w:val="20"/>
              </w:rPr>
              <w:t>TR</w:t>
            </w:r>
            <w:r>
              <w:rPr>
                <w:spacing w:val="-4"/>
                <w:sz w:val="20"/>
              </w:rPr>
              <w:t> </w:t>
            </w:r>
            <w:r>
              <w:rPr>
                <w:sz w:val="20"/>
              </w:rPr>
              <w:t>21.905,</w:t>
            </w:r>
            <w:r>
              <w:rPr>
                <w:spacing w:val="-6"/>
                <w:sz w:val="20"/>
              </w:rPr>
              <w:t> </w:t>
            </w:r>
            <w:r>
              <w:rPr>
                <w:i/>
                <w:sz w:val="20"/>
              </w:rPr>
              <w:t>Vocabulary</w:t>
            </w:r>
            <w:r>
              <w:rPr>
                <w:i/>
                <w:spacing w:val="-5"/>
                <w:sz w:val="20"/>
              </w:rPr>
              <w:t> </w:t>
            </w:r>
            <w:r>
              <w:rPr>
                <w:i/>
                <w:sz w:val="20"/>
              </w:rPr>
              <w:t>for</w:t>
            </w:r>
            <w:r>
              <w:rPr>
                <w:i/>
                <w:spacing w:val="-5"/>
                <w:sz w:val="20"/>
              </w:rPr>
              <w:t> </w:t>
            </w:r>
            <w:r>
              <w:rPr>
                <w:i/>
                <w:sz w:val="20"/>
              </w:rPr>
              <w:t>3GPP</w:t>
            </w:r>
            <w:r>
              <w:rPr>
                <w:i/>
                <w:spacing w:val="-3"/>
                <w:sz w:val="20"/>
              </w:rPr>
              <w:t> </w:t>
            </w:r>
            <w:r>
              <w:rPr>
                <w:i/>
                <w:spacing w:val="-2"/>
                <w:sz w:val="20"/>
              </w:rPr>
              <w:t>Specifications</w:t>
            </w:r>
            <w:r>
              <w:rPr>
                <w:spacing w:val="-2"/>
                <w:sz w:val="20"/>
              </w:rPr>
              <w:t>.</w:t>
            </w:r>
          </w:p>
        </w:tc>
      </w:tr>
      <w:tr>
        <w:trPr>
          <w:trHeight w:val="409" w:hRule="atLeast"/>
        </w:trPr>
        <w:tc>
          <w:tcPr>
            <w:tcW w:w="713" w:type="dxa"/>
          </w:tcPr>
          <w:p>
            <w:pPr>
              <w:pStyle w:val="TableParagraph"/>
              <w:spacing w:before="85"/>
              <w:ind w:left="50"/>
              <w:rPr>
                <w:sz w:val="20"/>
              </w:rPr>
            </w:pPr>
            <w:r>
              <w:rPr>
                <w:spacing w:val="-5"/>
                <w:sz w:val="20"/>
              </w:rPr>
              <w:t>260</w:t>
            </w:r>
          </w:p>
        </w:tc>
        <w:tc>
          <w:tcPr>
            <w:tcW w:w="753" w:type="dxa"/>
          </w:tcPr>
          <w:p>
            <w:pPr>
              <w:pStyle w:val="TableParagraph"/>
              <w:spacing w:before="85"/>
              <w:ind w:left="359"/>
              <w:rPr>
                <w:sz w:val="20"/>
              </w:rPr>
            </w:pPr>
            <w:r>
              <w:rPr>
                <w:spacing w:val="-5"/>
                <w:sz w:val="20"/>
              </w:rPr>
              <w:t>[3]</w:t>
            </w:r>
          </w:p>
        </w:tc>
        <w:tc>
          <w:tcPr>
            <w:tcW w:w="8834" w:type="dxa"/>
          </w:tcPr>
          <w:p>
            <w:pPr>
              <w:pStyle w:val="TableParagraph"/>
              <w:spacing w:before="85"/>
              <w:ind w:left="58"/>
              <w:rPr>
                <w:i/>
                <w:sz w:val="20"/>
              </w:rPr>
            </w:pPr>
            <w:r>
              <w:rPr>
                <w:sz w:val="20"/>
              </w:rPr>
              <w:t>eCPRI</w:t>
            </w:r>
            <w:r>
              <w:rPr>
                <w:spacing w:val="-5"/>
                <w:sz w:val="20"/>
              </w:rPr>
              <w:t> </w:t>
            </w:r>
            <w:r>
              <w:rPr>
                <w:sz w:val="20"/>
              </w:rPr>
              <w:t>Interface</w:t>
            </w:r>
            <w:r>
              <w:rPr>
                <w:spacing w:val="-5"/>
                <w:sz w:val="20"/>
              </w:rPr>
              <w:t> </w:t>
            </w:r>
            <w:r>
              <w:rPr>
                <w:sz w:val="20"/>
              </w:rPr>
              <w:t>Specification</w:t>
            </w:r>
            <w:r>
              <w:rPr>
                <w:spacing w:val="-6"/>
                <w:sz w:val="20"/>
              </w:rPr>
              <w:t> </w:t>
            </w:r>
            <w:r>
              <w:rPr>
                <w:sz w:val="20"/>
              </w:rPr>
              <w:t>V1.2,</w:t>
            </w:r>
            <w:r>
              <w:rPr>
                <w:spacing w:val="-4"/>
                <w:sz w:val="20"/>
              </w:rPr>
              <w:t> </w:t>
            </w:r>
            <w:r>
              <w:rPr>
                <w:i/>
                <w:sz w:val="20"/>
              </w:rPr>
              <w:t>Common</w:t>
            </w:r>
            <w:r>
              <w:rPr>
                <w:i/>
                <w:spacing w:val="-5"/>
                <w:sz w:val="20"/>
              </w:rPr>
              <w:t> </w:t>
            </w:r>
            <w:r>
              <w:rPr>
                <w:i/>
                <w:sz w:val="20"/>
              </w:rPr>
              <w:t>Public</w:t>
            </w:r>
            <w:r>
              <w:rPr>
                <w:i/>
                <w:spacing w:val="-5"/>
                <w:sz w:val="20"/>
              </w:rPr>
              <w:t> </w:t>
            </w:r>
            <w:r>
              <w:rPr>
                <w:i/>
                <w:sz w:val="20"/>
              </w:rPr>
              <w:t>Radio</w:t>
            </w:r>
            <w:r>
              <w:rPr>
                <w:i/>
                <w:spacing w:val="-4"/>
                <w:sz w:val="20"/>
              </w:rPr>
              <w:t> </w:t>
            </w:r>
            <w:r>
              <w:rPr>
                <w:i/>
                <w:sz w:val="20"/>
              </w:rPr>
              <w:t>Interface:</w:t>
            </w:r>
            <w:r>
              <w:rPr>
                <w:i/>
                <w:spacing w:val="44"/>
                <w:sz w:val="20"/>
              </w:rPr>
              <w:t> </w:t>
            </w:r>
            <w:r>
              <w:rPr>
                <w:i/>
                <w:sz w:val="20"/>
              </w:rPr>
              <w:t>eCPRI</w:t>
            </w:r>
            <w:r>
              <w:rPr>
                <w:i/>
                <w:spacing w:val="-5"/>
                <w:sz w:val="20"/>
              </w:rPr>
              <w:t> </w:t>
            </w:r>
            <w:r>
              <w:rPr>
                <w:i/>
                <w:sz w:val="20"/>
              </w:rPr>
              <w:t>Interface</w:t>
            </w:r>
            <w:r>
              <w:rPr>
                <w:i/>
                <w:spacing w:val="-6"/>
                <w:sz w:val="20"/>
              </w:rPr>
              <w:t> </w:t>
            </w:r>
            <w:r>
              <w:rPr>
                <w:i/>
                <w:spacing w:val="-2"/>
                <w:sz w:val="20"/>
              </w:rPr>
              <w:t>Specification.</w:t>
            </w:r>
          </w:p>
        </w:tc>
      </w:tr>
      <w:tr>
        <w:trPr>
          <w:trHeight w:val="319" w:hRule="atLeast"/>
        </w:trPr>
        <w:tc>
          <w:tcPr>
            <w:tcW w:w="713" w:type="dxa"/>
          </w:tcPr>
          <w:p>
            <w:pPr>
              <w:pStyle w:val="TableParagraph"/>
              <w:spacing w:line="215" w:lineRule="exact" w:before="84"/>
              <w:ind w:left="50"/>
              <w:rPr>
                <w:sz w:val="20"/>
              </w:rPr>
            </w:pPr>
            <w:r>
              <w:rPr>
                <w:spacing w:val="-5"/>
                <w:sz w:val="20"/>
              </w:rPr>
              <w:t>261</w:t>
            </w:r>
          </w:p>
        </w:tc>
        <w:tc>
          <w:tcPr>
            <w:tcW w:w="753" w:type="dxa"/>
          </w:tcPr>
          <w:p>
            <w:pPr>
              <w:pStyle w:val="TableParagraph"/>
              <w:spacing w:line="215" w:lineRule="exact" w:before="84"/>
              <w:ind w:left="359"/>
              <w:rPr>
                <w:sz w:val="20"/>
              </w:rPr>
            </w:pPr>
            <w:bookmarkStart w:name="_bookmark5" w:id="6"/>
            <w:bookmarkEnd w:id="6"/>
            <w:r>
              <w:rPr/>
            </w:r>
            <w:r>
              <w:rPr>
                <w:spacing w:val="-5"/>
                <w:sz w:val="20"/>
              </w:rPr>
              <w:t>[4]</w:t>
            </w:r>
          </w:p>
        </w:tc>
        <w:tc>
          <w:tcPr>
            <w:tcW w:w="8834" w:type="dxa"/>
          </w:tcPr>
          <w:p>
            <w:pPr>
              <w:pStyle w:val="TableParagraph"/>
              <w:spacing w:line="215" w:lineRule="exact" w:before="84"/>
              <w:ind w:left="58"/>
              <w:rPr>
                <w:i/>
                <w:sz w:val="20"/>
              </w:rPr>
            </w:pPr>
            <w:r>
              <w:rPr>
                <w:sz w:val="20"/>
              </w:rPr>
              <w:t>eCPRI</w:t>
            </w:r>
            <w:r>
              <w:rPr>
                <w:spacing w:val="-6"/>
                <w:sz w:val="20"/>
              </w:rPr>
              <w:t> </w:t>
            </w:r>
            <w:r>
              <w:rPr>
                <w:sz w:val="20"/>
              </w:rPr>
              <w:t>Transport</w:t>
            </w:r>
            <w:r>
              <w:rPr>
                <w:spacing w:val="-6"/>
                <w:sz w:val="20"/>
              </w:rPr>
              <w:t> </w:t>
            </w:r>
            <w:r>
              <w:rPr>
                <w:sz w:val="20"/>
              </w:rPr>
              <w:t>Network</w:t>
            </w:r>
            <w:r>
              <w:rPr>
                <w:spacing w:val="-7"/>
                <w:sz w:val="20"/>
              </w:rPr>
              <w:t> </w:t>
            </w:r>
            <w:r>
              <w:rPr>
                <w:sz w:val="20"/>
              </w:rPr>
              <w:t>V1.2,</w:t>
            </w:r>
            <w:r>
              <w:rPr>
                <w:spacing w:val="-5"/>
                <w:sz w:val="20"/>
              </w:rPr>
              <w:t> </w:t>
            </w:r>
            <w:r>
              <w:rPr>
                <w:sz w:val="20"/>
              </w:rPr>
              <w:t>Requirements</w:t>
            </w:r>
            <w:r>
              <w:rPr>
                <w:spacing w:val="-6"/>
                <w:sz w:val="20"/>
              </w:rPr>
              <w:t> </w:t>
            </w:r>
            <w:r>
              <w:rPr>
                <w:sz w:val="20"/>
              </w:rPr>
              <w:t>Specification,</w:t>
            </w:r>
            <w:r>
              <w:rPr>
                <w:spacing w:val="-5"/>
                <w:sz w:val="20"/>
              </w:rPr>
              <w:t> </w:t>
            </w:r>
            <w:r>
              <w:rPr>
                <w:i/>
                <w:sz w:val="20"/>
              </w:rPr>
              <w:t>Common</w:t>
            </w:r>
            <w:r>
              <w:rPr>
                <w:i/>
                <w:spacing w:val="-4"/>
                <w:sz w:val="20"/>
              </w:rPr>
              <w:t> </w:t>
            </w:r>
            <w:r>
              <w:rPr>
                <w:i/>
                <w:sz w:val="20"/>
              </w:rPr>
              <w:t>Public</w:t>
            </w:r>
            <w:r>
              <w:rPr>
                <w:i/>
                <w:spacing w:val="-6"/>
                <w:sz w:val="20"/>
              </w:rPr>
              <w:t> </w:t>
            </w:r>
            <w:r>
              <w:rPr>
                <w:i/>
                <w:sz w:val="20"/>
              </w:rPr>
              <w:t>Radio</w:t>
            </w:r>
            <w:r>
              <w:rPr>
                <w:i/>
                <w:spacing w:val="-4"/>
                <w:sz w:val="20"/>
              </w:rPr>
              <w:t> </w:t>
            </w:r>
            <w:r>
              <w:rPr>
                <w:i/>
                <w:spacing w:val="-2"/>
                <w:sz w:val="20"/>
              </w:rPr>
              <w:t>Interface:</w:t>
            </w:r>
          </w:p>
        </w:tc>
      </w:tr>
      <w:tr>
        <w:trPr>
          <w:trHeight w:val="320" w:hRule="atLeast"/>
        </w:trPr>
        <w:tc>
          <w:tcPr>
            <w:tcW w:w="713" w:type="dxa"/>
          </w:tcPr>
          <w:p>
            <w:pPr>
              <w:pStyle w:val="TableParagraph"/>
              <w:spacing w:line="226" w:lineRule="exact"/>
              <w:ind w:left="50"/>
              <w:rPr>
                <w:sz w:val="20"/>
              </w:rPr>
            </w:pPr>
            <w:r>
              <w:rPr>
                <w:spacing w:val="-5"/>
                <w:sz w:val="20"/>
              </w:rPr>
              <w:t>262</w:t>
            </w:r>
          </w:p>
        </w:tc>
        <w:tc>
          <w:tcPr>
            <w:tcW w:w="753" w:type="dxa"/>
          </w:tcPr>
          <w:p>
            <w:pPr>
              <w:pStyle w:val="TableParagraph"/>
              <w:rPr>
                <w:sz w:val="18"/>
              </w:rPr>
            </w:pPr>
          </w:p>
        </w:tc>
        <w:tc>
          <w:tcPr>
            <w:tcW w:w="8834" w:type="dxa"/>
          </w:tcPr>
          <w:p>
            <w:pPr>
              <w:pStyle w:val="TableParagraph"/>
              <w:spacing w:line="226" w:lineRule="exact"/>
              <w:ind w:left="58"/>
              <w:rPr>
                <w:sz w:val="20"/>
              </w:rPr>
            </w:pPr>
            <w:r>
              <w:rPr>
                <w:i/>
                <w:sz w:val="20"/>
              </w:rPr>
              <w:t>Requirements</w:t>
            </w:r>
            <w:r>
              <w:rPr>
                <w:i/>
                <w:spacing w:val="-7"/>
                <w:sz w:val="20"/>
              </w:rPr>
              <w:t> </w:t>
            </w:r>
            <w:r>
              <w:rPr>
                <w:i/>
                <w:sz w:val="20"/>
              </w:rPr>
              <w:t>for</w:t>
            </w:r>
            <w:r>
              <w:rPr>
                <w:i/>
                <w:spacing w:val="-6"/>
                <w:sz w:val="20"/>
              </w:rPr>
              <w:t> </w:t>
            </w:r>
            <w:r>
              <w:rPr>
                <w:i/>
                <w:sz w:val="20"/>
              </w:rPr>
              <w:t>the</w:t>
            </w:r>
            <w:r>
              <w:rPr>
                <w:i/>
                <w:spacing w:val="-5"/>
                <w:sz w:val="20"/>
              </w:rPr>
              <w:t> </w:t>
            </w:r>
            <w:r>
              <w:rPr>
                <w:i/>
                <w:sz w:val="20"/>
              </w:rPr>
              <w:t>eCPRI</w:t>
            </w:r>
            <w:r>
              <w:rPr>
                <w:i/>
                <w:spacing w:val="-5"/>
                <w:sz w:val="20"/>
              </w:rPr>
              <w:t> </w:t>
            </w:r>
            <w:r>
              <w:rPr>
                <w:i/>
                <w:sz w:val="20"/>
              </w:rPr>
              <w:t>Transport</w:t>
            </w:r>
            <w:r>
              <w:rPr>
                <w:i/>
                <w:spacing w:val="-7"/>
                <w:sz w:val="20"/>
              </w:rPr>
              <w:t> </w:t>
            </w:r>
            <w:r>
              <w:rPr>
                <w:i/>
                <w:spacing w:val="-2"/>
                <w:sz w:val="20"/>
              </w:rPr>
              <w:t>Network</w:t>
            </w:r>
            <w:r>
              <w:rPr>
                <w:spacing w:val="-2"/>
                <w:sz w:val="20"/>
              </w:rPr>
              <w:t>.</w:t>
            </w:r>
          </w:p>
        </w:tc>
      </w:tr>
      <w:tr>
        <w:trPr>
          <w:trHeight w:val="410" w:hRule="atLeast"/>
        </w:trPr>
        <w:tc>
          <w:tcPr>
            <w:tcW w:w="713" w:type="dxa"/>
          </w:tcPr>
          <w:p>
            <w:pPr>
              <w:pStyle w:val="TableParagraph"/>
              <w:spacing w:before="85"/>
              <w:ind w:left="50"/>
              <w:rPr>
                <w:sz w:val="20"/>
              </w:rPr>
            </w:pPr>
            <w:r>
              <w:rPr>
                <w:spacing w:val="-5"/>
                <w:sz w:val="20"/>
              </w:rPr>
              <w:t>263</w:t>
            </w:r>
          </w:p>
        </w:tc>
        <w:tc>
          <w:tcPr>
            <w:tcW w:w="753" w:type="dxa"/>
          </w:tcPr>
          <w:p>
            <w:pPr>
              <w:pStyle w:val="TableParagraph"/>
              <w:spacing w:before="85"/>
              <w:ind w:left="359"/>
              <w:rPr>
                <w:sz w:val="20"/>
              </w:rPr>
            </w:pPr>
            <w:bookmarkStart w:name="_bookmark6" w:id="7"/>
            <w:bookmarkEnd w:id="7"/>
            <w:r>
              <w:rPr/>
            </w:r>
            <w:r>
              <w:rPr>
                <w:spacing w:val="-5"/>
                <w:sz w:val="20"/>
              </w:rPr>
              <w:t>[5]</w:t>
            </w:r>
          </w:p>
        </w:tc>
        <w:tc>
          <w:tcPr>
            <w:tcW w:w="8834" w:type="dxa"/>
          </w:tcPr>
          <w:p>
            <w:pPr>
              <w:pStyle w:val="TableParagraph"/>
              <w:spacing w:before="85"/>
              <w:ind w:left="58"/>
              <w:rPr>
                <w:i/>
                <w:sz w:val="20"/>
              </w:rPr>
            </w:pPr>
            <w:r>
              <w:rPr>
                <w:sz w:val="20"/>
              </w:rPr>
              <w:t>IEEE</w:t>
            </w:r>
            <w:r>
              <w:rPr>
                <w:spacing w:val="-6"/>
                <w:sz w:val="20"/>
              </w:rPr>
              <w:t> </w:t>
            </w:r>
            <w:r>
              <w:rPr>
                <w:sz w:val="20"/>
              </w:rPr>
              <w:t>Std</w:t>
            </w:r>
            <w:r>
              <w:rPr>
                <w:spacing w:val="-5"/>
                <w:sz w:val="20"/>
              </w:rPr>
              <w:t> </w:t>
            </w:r>
            <w:r>
              <w:rPr>
                <w:sz w:val="20"/>
              </w:rPr>
              <w:t>802.1CM-2018,</w:t>
            </w:r>
            <w:r>
              <w:rPr>
                <w:spacing w:val="38"/>
                <w:sz w:val="20"/>
              </w:rPr>
              <w:t> </w:t>
            </w:r>
            <w:r>
              <w:rPr>
                <w:i/>
                <w:sz w:val="20"/>
              </w:rPr>
              <w:t>Time-Sensitive</w:t>
            </w:r>
            <w:r>
              <w:rPr>
                <w:i/>
                <w:spacing w:val="-5"/>
                <w:sz w:val="20"/>
              </w:rPr>
              <w:t> </w:t>
            </w:r>
            <w:r>
              <w:rPr>
                <w:i/>
                <w:sz w:val="20"/>
              </w:rPr>
              <w:t>Networking</w:t>
            </w:r>
            <w:r>
              <w:rPr>
                <w:i/>
                <w:spacing w:val="-4"/>
                <w:sz w:val="20"/>
              </w:rPr>
              <w:t> </w:t>
            </w:r>
            <w:r>
              <w:rPr>
                <w:i/>
                <w:sz w:val="20"/>
              </w:rPr>
              <w:t>for</w:t>
            </w:r>
            <w:r>
              <w:rPr>
                <w:i/>
                <w:spacing w:val="-7"/>
                <w:sz w:val="20"/>
              </w:rPr>
              <w:t> </w:t>
            </w:r>
            <w:r>
              <w:rPr>
                <w:i/>
                <w:spacing w:val="-2"/>
                <w:sz w:val="20"/>
              </w:rPr>
              <w:t>Fronthaul.</w:t>
            </w:r>
          </w:p>
        </w:tc>
      </w:tr>
      <w:tr>
        <w:trPr>
          <w:trHeight w:val="410" w:hRule="atLeast"/>
        </w:trPr>
        <w:tc>
          <w:tcPr>
            <w:tcW w:w="713" w:type="dxa"/>
          </w:tcPr>
          <w:p>
            <w:pPr>
              <w:pStyle w:val="TableParagraph"/>
              <w:spacing w:before="85"/>
              <w:ind w:left="50"/>
              <w:rPr>
                <w:sz w:val="20"/>
              </w:rPr>
            </w:pPr>
            <w:r>
              <w:rPr>
                <w:spacing w:val="-5"/>
                <w:sz w:val="20"/>
              </w:rPr>
              <w:t>264</w:t>
            </w:r>
          </w:p>
        </w:tc>
        <w:tc>
          <w:tcPr>
            <w:tcW w:w="753" w:type="dxa"/>
          </w:tcPr>
          <w:p>
            <w:pPr>
              <w:pStyle w:val="TableParagraph"/>
              <w:spacing w:before="85"/>
              <w:ind w:left="359"/>
              <w:rPr>
                <w:sz w:val="20"/>
              </w:rPr>
            </w:pPr>
            <w:bookmarkStart w:name="_bookmark7" w:id="8"/>
            <w:bookmarkEnd w:id="8"/>
            <w:r>
              <w:rPr/>
            </w:r>
            <w:r>
              <w:rPr>
                <w:spacing w:val="-5"/>
                <w:sz w:val="20"/>
              </w:rPr>
              <w:t>[6]</w:t>
            </w:r>
          </w:p>
        </w:tc>
        <w:tc>
          <w:tcPr>
            <w:tcW w:w="8834" w:type="dxa"/>
          </w:tcPr>
          <w:p>
            <w:pPr>
              <w:pStyle w:val="TableParagraph"/>
              <w:spacing w:before="85"/>
              <w:ind w:left="58"/>
              <w:rPr>
                <w:sz w:val="20"/>
              </w:rPr>
            </w:pPr>
            <w:r>
              <w:rPr>
                <w:sz w:val="20"/>
              </w:rPr>
              <w:t>ITU-T</w:t>
            </w:r>
            <w:r>
              <w:rPr>
                <w:spacing w:val="-6"/>
                <w:sz w:val="20"/>
              </w:rPr>
              <w:t> </w:t>
            </w:r>
            <w:r>
              <w:rPr>
                <w:sz w:val="20"/>
              </w:rPr>
              <w:t>Technical</w:t>
            </w:r>
            <w:r>
              <w:rPr>
                <w:spacing w:val="-6"/>
                <w:sz w:val="20"/>
              </w:rPr>
              <w:t> </w:t>
            </w:r>
            <w:r>
              <w:rPr>
                <w:sz w:val="20"/>
              </w:rPr>
              <w:t>Report,</w:t>
            </w:r>
            <w:r>
              <w:rPr>
                <w:spacing w:val="-4"/>
                <w:sz w:val="20"/>
              </w:rPr>
              <w:t> </w:t>
            </w:r>
            <w:r>
              <w:rPr>
                <w:i/>
                <w:sz w:val="20"/>
              </w:rPr>
              <w:t>GSTR-TN5G</w:t>
            </w:r>
            <w:r>
              <w:rPr>
                <w:i/>
                <w:spacing w:val="-6"/>
                <w:sz w:val="20"/>
              </w:rPr>
              <w:t> </w:t>
            </w:r>
            <w:r>
              <w:rPr>
                <w:i/>
                <w:sz w:val="20"/>
              </w:rPr>
              <w:t>-</w:t>
            </w:r>
            <w:r>
              <w:rPr>
                <w:i/>
                <w:spacing w:val="-5"/>
                <w:sz w:val="20"/>
              </w:rPr>
              <w:t> </w:t>
            </w:r>
            <w:r>
              <w:rPr>
                <w:i/>
                <w:sz w:val="20"/>
              </w:rPr>
              <w:t>Transport</w:t>
            </w:r>
            <w:r>
              <w:rPr>
                <w:i/>
                <w:spacing w:val="-7"/>
                <w:sz w:val="20"/>
              </w:rPr>
              <w:t> </w:t>
            </w:r>
            <w:r>
              <w:rPr>
                <w:i/>
                <w:sz w:val="20"/>
              </w:rPr>
              <w:t>network</w:t>
            </w:r>
            <w:r>
              <w:rPr>
                <w:i/>
                <w:spacing w:val="-4"/>
                <w:sz w:val="20"/>
              </w:rPr>
              <w:t> </w:t>
            </w:r>
            <w:r>
              <w:rPr>
                <w:i/>
                <w:sz w:val="20"/>
              </w:rPr>
              <w:t>support</w:t>
            </w:r>
            <w:r>
              <w:rPr>
                <w:i/>
                <w:spacing w:val="-7"/>
                <w:sz w:val="20"/>
              </w:rPr>
              <w:t> </w:t>
            </w:r>
            <w:r>
              <w:rPr>
                <w:i/>
                <w:sz w:val="20"/>
              </w:rPr>
              <w:t>of</w:t>
            </w:r>
            <w:r>
              <w:rPr>
                <w:i/>
                <w:spacing w:val="-7"/>
                <w:sz w:val="20"/>
              </w:rPr>
              <w:t> </w:t>
            </w:r>
            <w:r>
              <w:rPr>
                <w:i/>
                <w:sz w:val="20"/>
              </w:rPr>
              <w:t>IMT-</w:t>
            </w:r>
            <w:r>
              <w:rPr>
                <w:i/>
                <w:spacing w:val="-2"/>
                <w:sz w:val="20"/>
              </w:rPr>
              <w:t>2020/5G</w:t>
            </w:r>
            <w:r>
              <w:rPr>
                <w:spacing w:val="-2"/>
                <w:sz w:val="20"/>
              </w:rPr>
              <w:t>.</w:t>
            </w:r>
          </w:p>
        </w:tc>
      </w:tr>
      <w:tr>
        <w:trPr>
          <w:trHeight w:val="320" w:hRule="atLeast"/>
        </w:trPr>
        <w:tc>
          <w:tcPr>
            <w:tcW w:w="713" w:type="dxa"/>
          </w:tcPr>
          <w:p>
            <w:pPr>
              <w:pStyle w:val="TableParagraph"/>
              <w:spacing w:line="215" w:lineRule="exact" w:before="85"/>
              <w:ind w:left="50"/>
              <w:rPr>
                <w:sz w:val="20"/>
              </w:rPr>
            </w:pPr>
            <w:r>
              <w:rPr>
                <w:spacing w:val="-5"/>
                <w:sz w:val="20"/>
              </w:rPr>
              <w:t>265</w:t>
            </w:r>
          </w:p>
        </w:tc>
        <w:tc>
          <w:tcPr>
            <w:tcW w:w="753" w:type="dxa"/>
          </w:tcPr>
          <w:p>
            <w:pPr>
              <w:pStyle w:val="TableParagraph"/>
              <w:spacing w:line="215" w:lineRule="exact" w:before="85"/>
              <w:ind w:left="359"/>
              <w:rPr>
                <w:sz w:val="20"/>
              </w:rPr>
            </w:pPr>
            <w:bookmarkStart w:name="_bookmark8" w:id="9"/>
            <w:bookmarkEnd w:id="9"/>
            <w:r>
              <w:rPr/>
            </w:r>
            <w:r>
              <w:rPr>
                <w:spacing w:val="-5"/>
                <w:sz w:val="20"/>
              </w:rPr>
              <w:t>[7]</w:t>
            </w:r>
          </w:p>
        </w:tc>
        <w:tc>
          <w:tcPr>
            <w:tcW w:w="8834" w:type="dxa"/>
          </w:tcPr>
          <w:p>
            <w:pPr>
              <w:pStyle w:val="TableParagraph"/>
              <w:spacing w:line="215" w:lineRule="exact" w:before="85"/>
              <w:ind w:left="58"/>
              <w:rPr>
                <w:sz w:val="20"/>
              </w:rPr>
            </w:pPr>
            <w:r>
              <w:rPr>
                <w:sz w:val="20"/>
              </w:rPr>
              <w:t>O-RAN</w:t>
            </w:r>
            <w:r>
              <w:rPr>
                <w:spacing w:val="-6"/>
                <w:sz w:val="20"/>
              </w:rPr>
              <w:t> </w:t>
            </w:r>
            <w:r>
              <w:rPr>
                <w:sz w:val="20"/>
              </w:rPr>
              <w:t>WG4,</w:t>
            </w:r>
            <w:r>
              <w:rPr>
                <w:spacing w:val="-4"/>
                <w:sz w:val="20"/>
              </w:rPr>
              <w:t> </w:t>
            </w:r>
            <w:r>
              <w:rPr>
                <w:i/>
                <w:sz w:val="20"/>
              </w:rPr>
              <w:t>Control,</w:t>
            </w:r>
            <w:r>
              <w:rPr>
                <w:i/>
                <w:spacing w:val="-6"/>
                <w:sz w:val="20"/>
              </w:rPr>
              <w:t> </w:t>
            </w:r>
            <w:r>
              <w:rPr>
                <w:i/>
                <w:sz w:val="20"/>
              </w:rPr>
              <w:t>User</w:t>
            </w:r>
            <w:r>
              <w:rPr>
                <w:i/>
                <w:spacing w:val="-4"/>
                <w:sz w:val="20"/>
              </w:rPr>
              <w:t> </w:t>
            </w:r>
            <w:r>
              <w:rPr>
                <w:i/>
                <w:sz w:val="20"/>
              </w:rPr>
              <w:t>and</w:t>
            </w:r>
            <w:r>
              <w:rPr>
                <w:i/>
                <w:spacing w:val="-4"/>
                <w:sz w:val="20"/>
              </w:rPr>
              <w:t> </w:t>
            </w:r>
            <w:r>
              <w:rPr>
                <w:i/>
                <w:sz w:val="20"/>
              </w:rPr>
              <w:t>Synchronization</w:t>
            </w:r>
            <w:r>
              <w:rPr>
                <w:i/>
                <w:spacing w:val="-7"/>
                <w:sz w:val="20"/>
              </w:rPr>
              <w:t> </w:t>
            </w:r>
            <w:r>
              <w:rPr>
                <w:i/>
                <w:sz w:val="20"/>
              </w:rPr>
              <w:t>Plane</w:t>
            </w:r>
            <w:r>
              <w:rPr>
                <w:i/>
                <w:spacing w:val="-7"/>
                <w:sz w:val="20"/>
              </w:rPr>
              <w:t> </w:t>
            </w:r>
            <w:r>
              <w:rPr>
                <w:i/>
                <w:sz w:val="20"/>
              </w:rPr>
              <w:t>Specification</w:t>
            </w:r>
            <w:r>
              <w:rPr>
                <w:sz w:val="20"/>
              </w:rPr>
              <w:t>,</w:t>
            </w:r>
            <w:r>
              <w:rPr>
                <w:spacing w:val="-5"/>
                <w:sz w:val="20"/>
              </w:rPr>
              <w:t> </w:t>
            </w:r>
            <w:r>
              <w:rPr>
                <w:sz w:val="20"/>
              </w:rPr>
              <w:t>Technical</w:t>
            </w:r>
            <w:r>
              <w:rPr>
                <w:spacing w:val="-5"/>
                <w:sz w:val="20"/>
              </w:rPr>
              <w:t> </w:t>
            </w:r>
            <w:r>
              <w:rPr>
                <w:sz w:val="20"/>
              </w:rPr>
              <w:t>Specification.</w:t>
            </w:r>
            <w:r>
              <w:rPr>
                <w:spacing w:val="39"/>
                <w:sz w:val="20"/>
              </w:rPr>
              <w:t> </w:t>
            </w:r>
            <w:r>
              <w:rPr>
                <w:spacing w:val="-5"/>
                <w:sz w:val="20"/>
              </w:rPr>
              <w:t>See</w:t>
            </w:r>
          </w:p>
        </w:tc>
      </w:tr>
      <w:tr>
        <w:trPr>
          <w:trHeight w:val="319" w:hRule="atLeast"/>
        </w:trPr>
        <w:tc>
          <w:tcPr>
            <w:tcW w:w="713" w:type="dxa"/>
          </w:tcPr>
          <w:p>
            <w:pPr>
              <w:pStyle w:val="TableParagraph"/>
              <w:spacing w:line="226" w:lineRule="exact"/>
              <w:ind w:left="50"/>
              <w:rPr>
                <w:sz w:val="20"/>
              </w:rPr>
            </w:pPr>
            <w:r>
              <w:rPr>
                <w:spacing w:val="-5"/>
                <w:sz w:val="20"/>
              </w:rPr>
              <w:t>266</w:t>
            </w:r>
          </w:p>
        </w:tc>
        <w:tc>
          <w:tcPr>
            <w:tcW w:w="753" w:type="dxa"/>
          </w:tcPr>
          <w:p>
            <w:pPr>
              <w:pStyle w:val="TableParagraph"/>
              <w:rPr>
                <w:sz w:val="18"/>
              </w:rPr>
            </w:pPr>
          </w:p>
        </w:tc>
        <w:tc>
          <w:tcPr>
            <w:tcW w:w="8834" w:type="dxa"/>
          </w:tcPr>
          <w:p>
            <w:pPr>
              <w:pStyle w:val="TableParagraph"/>
              <w:spacing w:line="226" w:lineRule="exact"/>
              <w:ind w:left="58"/>
              <w:rPr>
                <w:sz w:val="20"/>
              </w:rPr>
            </w:pPr>
            <w:hyperlink r:id="rId50">
              <w:r>
                <w:rPr>
                  <w:color w:val="0000FF"/>
                  <w:spacing w:val="-2"/>
                  <w:sz w:val="20"/>
                  <w:u w:val="single" w:color="0000FF"/>
                </w:rPr>
                <w:t>https://www.o-ran.org/specifications</w:t>
              </w:r>
              <w:r>
                <w:rPr>
                  <w:spacing w:val="-2"/>
                  <w:sz w:val="20"/>
                  <w:u w:val="none"/>
                </w:rPr>
                <w:t>.</w:t>
              </w:r>
            </w:hyperlink>
          </w:p>
        </w:tc>
      </w:tr>
      <w:tr>
        <w:trPr>
          <w:trHeight w:val="319" w:hRule="atLeast"/>
        </w:trPr>
        <w:tc>
          <w:tcPr>
            <w:tcW w:w="713" w:type="dxa"/>
          </w:tcPr>
          <w:p>
            <w:pPr>
              <w:pStyle w:val="TableParagraph"/>
              <w:spacing w:line="215" w:lineRule="exact" w:before="84"/>
              <w:ind w:left="50"/>
              <w:rPr>
                <w:sz w:val="20"/>
              </w:rPr>
            </w:pPr>
            <w:r>
              <w:rPr>
                <w:spacing w:val="-5"/>
                <w:sz w:val="20"/>
              </w:rPr>
              <w:t>267</w:t>
            </w:r>
          </w:p>
        </w:tc>
        <w:tc>
          <w:tcPr>
            <w:tcW w:w="753" w:type="dxa"/>
          </w:tcPr>
          <w:p>
            <w:pPr>
              <w:pStyle w:val="TableParagraph"/>
              <w:spacing w:line="215" w:lineRule="exact" w:before="84"/>
              <w:ind w:left="359"/>
              <w:rPr>
                <w:sz w:val="20"/>
              </w:rPr>
            </w:pPr>
            <w:bookmarkStart w:name="_bookmark9" w:id="10"/>
            <w:bookmarkEnd w:id="10"/>
            <w:r>
              <w:rPr/>
            </w:r>
            <w:r>
              <w:rPr>
                <w:spacing w:val="-5"/>
                <w:sz w:val="20"/>
              </w:rPr>
              <w:t>[8]</w:t>
            </w:r>
          </w:p>
        </w:tc>
        <w:tc>
          <w:tcPr>
            <w:tcW w:w="8834" w:type="dxa"/>
          </w:tcPr>
          <w:p>
            <w:pPr>
              <w:pStyle w:val="TableParagraph"/>
              <w:spacing w:line="215" w:lineRule="exact" w:before="84"/>
              <w:ind w:left="58"/>
              <w:rPr>
                <w:sz w:val="20"/>
              </w:rPr>
            </w:pPr>
            <w:r>
              <w:rPr>
                <w:sz w:val="20"/>
              </w:rPr>
              <w:t>O-RAN</w:t>
            </w:r>
            <w:r>
              <w:rPr>
                <w:spacing w:val="-6"/>
                <w:sz w:val="20"/>
              </w:rPr>
              <w:t> </w:t>
            </w:r>
            <w:r>
              <w:rPr>
                <w:sz w:val="20"/>
              </w:rPr>
              <w:t>WG1,</w:t>
            </w:r>
            <w:r>
              <w:rPr>
                <w:spacing w:val="-4"/>
                <w:sz w:val="20"/>
              </w:rPr>
              <w:t> </w:t>
            </w:r>
            <w:r>
              <w:rPr>
                <w:i/>
                <w:sz w:val="20"/>
              </w:rPr>
              <w:t>Operations</w:t>
            </w:r>
            <w:r>
              <w:rPr>
                <w:i/>
                <w:spacing w:val="-6"/>
                <w:sz w:val="20"/>
              </w:rPr>
              <w:t> </w:t>
            </w:r>
            <w:r>
              <w:rPr>
                <w:i/>
                <w:sz w:val="20"/>
              </w:rPr>
              <w:t>and</w:t>
            </w:r>
            <w:r>
              <w:rPr>
                <w:i/>
                <w:spacing w:val="-4"/>
                <w:sz w:val="20"/>
              </w:rPr>
              <w:t> </w:t>
            </w:r>
            <w:r>
              <w:rPr>
                <w:i/>
                <w:sz w:val="20"/>
              </w:rPr>
              <w:t>Maintenance</w:t>
            </w:r>
            <w:r>
              <w:rPr>
                <w:i/>
                <w:spacing w:val="-7"/>
                <w:sz w:val="20"/>
              </w:rPr>
              <w:t> </w:t>
            </w:r>
            <w:r>
              <w:rPr>
                <w:i/>
                <w:sz w:val="20"/>
              </w:rPr>
              <w:t>Architecture</w:t>
            </w:r>
            <w:r>
              <w:rPr>
                <w:sz w:val="20"/>
              </w:rPr>
              <w:t>,</w:t>
            </w:r>
            <w:r>
              <w:rPr>
                <w:spacing w:val="-5"/>
                <w:sz w:val="20"/>
              </w:rPr>
              <w:t> </w:t>
            </w:r>
            <w:r>
              <w:rPr>
                <w:sz w:val="20"/>
              </w:rPr>
              <w:t>Technical</w:t>
            </w:r>
            <w:r>
              <w:rPr>
                <w:spacing w:val="-5"/>
                <w:sz w:val="20"/>
              </w:rPr>
              <w:t> </w:t>
            </w:r>
            <w:r>
              <w:rPr>
                <w:sz w:val="20"/>
              </w:rPr>
              <w:t>Specification.</w:t>
            </w:r>
            <w:r>
              <w:rPr>
                <w:spacing w:val="40"/>
                <w:sz w:val="20"/>
              </w:rPr>
              <w:t> </w:t>
            </w:r>
            <w:r>
              <w:rPr>
                <w:sz w:val="20"/>
              </w:rPr>
              <w:t>See</w:t>
            </w:r>
            <w:r>
              <w:rPr>
                <w:spacing w:val="-6"/>
                <w:sz w:val="20"/>
              </w:rPr>
              <w:t> </w:t>
            </w:r>
            <w:hyperlink r:id="rId50">
              <w:r>
                <w:rPr>
                  <w:color w:val="0000FF"/>
                  <w:spacing w:val="-2"/>
                  <w:sz w:val="20"/>
                  <w:u w:val="single" w:color="0000FF"/>
                </w:rPr>
                <w:t>https://www.o-</w:t>
              </w:r>
            </w:hyperlink>
          </w:p>
        </w:tc>
      </w:tr>
      <w:tr>
        <w:trPr>
          <w:trHeight w:val="320" w:hRule="atLeast"/>
        </w:trPr>
        <w:tc>
          <w:tcPr>
            <w:tcW w:w="713" w:type="dxa"/>
          </w:tcPr>
          <w:p>
            <w:pPr>
              <w:pStyle w:val="TableParagraph"/>
              <w:spacing w:line="226" w:lineRule="exact"/>
              <w:ind w:left="50"/>
              <w:rPr>
                <w:sz w:val="20"/>
              </w:rPr>
            </w:pPr>
            <w:r>
              <w:rPr>
                <w:spacing w:val="-5"/>
                <w:sz w:val="20"/>
              </w:rPr>
              <w:t>268</w:t>
            </w:r>
          </w:p>
        </w:tc>
        <w:tc>
          <w:tcPr>
            <w:tcW w:w="753" w:type="dxa"/>
          </w:tcPr>
          <w:p>
            <w:pPr>
              <w:pStyle w:val="TableParagraph"/>
              <w:rPr>
                <w:sz w:val="18"/>
              </w:rPr>
            </w:pPr>
          </w:p>
        </w:tc>
        <w:tc>
          <w:tcPr>
            <w:tcW w:w="8834" w:type="dxa"/>
          </w:tcPr>
          <w:p>
            <w:pPr>
              <w:pStyle w:val="TableParagraph"/>
              <w:spacing w:line="226" w:lineRule="exact"/>
              <w:ind w:left="58"/>
              <w:rPr>
                <w:sz w:val="20"/>
              </w:rPr>
            </w:pPr>
            <w:hyperlink r:id="rId50">
              <w:r>
                <w:rPr>
                  <w:color w:val="0000FF"/>
                  <w:spacing w:val="-2"/>
                  <w:sz w:val="20"/>
                  <w:u w:val="single" w:color="0000FF"/>
                </w:rPr>
                <w:t>ran.org/specifications</w:t>
              </w:r>
              <w:r>
                <w:rPr>
                  <w:spacing w:val="-2"/>
                  <w:sz w:val="20"/>
                  <w:u w:val="none"/>
                </w:rPr>
                <w:t>.</w:t>
              </w:r>
            </w:hyperlink>
          </w:p>
        </w:tc>
      </w:tr>
      <w:tr>
        <w:trPr>
          <w:trHeight w:val="320" w:hRule="atLeast"/>
        </w:trPr>
        <w:tc>
          <w:tcPr>
            <w:tcW w:w="713" w:type="dxa"/>
          </w:tcPr>
          <w:p>
            <w:pPr>
              <w:pStyle w:val="TableParagraph"/>
              <w:spacing w:line="215" w:lineRule="exact" w:before="85"/>
              <w:ind w:left="50"/>
              <w:rPr>
                <w:sz w:val="20"/>
              </w:rPr>
            </w:pPr>
            <w:r>
              <w:rPr>
                <w:spacing w:val="-5"/>
                <w:sz w:val="20"/>
              </w:rPr>
              <w:t>269</w:t>
            </w:r>
          </w:p>
        </w:tc>
        <w:tc>
          <w:tcPr>
            <w:tcW w:w="753" w:type="dxa"/>
          </w:tcPr>
          <w:p>
            <w:pPr>
              <w:pStyle w:val="TableParagraph"/>
              <w:spacing w:line="215" w:lineRule="exact" w:before="85"/>
              <w:ind w:left="359"/>
              <w:rPr>
                <w:sz w:val="20"/>
              </w:rPr>
            </w:pPr>
            <w:bookmarkStart w:name="_bookmark10" w:id="11"/>
            <w:bookmarkEnd w:id="11"/>
            <w:r>
              <w:rPr/>
            </w:r>
            <w:r>
              <w:rPr>
                <w:spacing w:val="-5"/>
                <w:sz w:val="20"/>
              </w:rPr>
              <w:t>[9]</w:t>
            </w:r>
          </w:p>
        </w:tc>
        <w:tc>
          <w:tcPr>
            <w:tcW w:w="8834" w:type="dxa"/>
          </w:tcPr>
          <w:p>
            <w:pPr>
              <w:pStyle w:val="TableParagraph"/>
              <w:spacing w:line="215" w:lineRule="exact" w:before="85"/>
              <w:ind w:left="58"/>
              <w:rPr>
                <w:sz w:val="20"/>
              </w:rPr>
            </w:pPr>
            <w:r>
              <w:rPr>
                <w:sz w:val="20"/>
              </w:rPr>
              <w:t>O-RAN</w:t>
            </w:r>
            <w:r>
              <w:rPr>
                <w:spacing w:val="-6"/>
                <w:sz w:val="20"/>
              </w:rPr>
              <w:t> </w:t>
            </w:r>
            <w:r>
              <w:rPr>
                <w:sz w:val="20"/>
              </w:rPr>
              <w:t>WG1,</w:t>
            </w:r>
            <w:r>
              <w:rPr>
                <w:spacing w:val="-5"/>
                <w:sz w:val="20"/>
              </w:rPr>
              <w:t> </w:t>
            </w:r>
            <w:r>
              <w:rPr>
                <w:i/>
                <w:sz w:val="20"/>
              </w:rPr>
              <w:t>Operations</w:t>
            </w:r>
            <w:r>
              <w:rPr>
                <w:i/>
                <w:spacing w:val="-7"/>
                <w:sz w:val="20"/>
              </w:rPr>
              <w:t> </w:t>
            </w:r>
            <w:r>
              <w:rPr>
                <w:i/>
                <w:sz w:val="20"/>
              </w:rPr>
              <w:t>and</w:t>
            </w:r>
            <w:r>
              <w:rPr>
                <w:i/>
                <w:spacing w:val="-5"/>
                <w:sz w:val="20"/>
              </w:rPr>
              <w:t> </w:t>
            </w:r>
            <w:r>
              <w:rPr>
                <w:i/>
                <w:sz w:val="20"/>
              </w:rPr>
              <w:t>Maintenance</w:t>
            </w:r>
            <w:r>
              <w:rPr>
                <w:i/>
                <w:spacing w:val="-7"/>
                <w:sz w:val="20"/>
              </w:rPr>
              <w:t> </w:t>
            </w:r>
            <w:r>
              <w:rPr>
                <w:i/>
                <w:sz w:val="20"/>
              </w:rPr>
              <w:t>Interface</w:t>
            </w:r>
            <w:r>
              <w:rPr>
                <w:i/>
                <w:spacing w:val="-6"/>
                <w:sz w:val="20"/>
              </w:rPr>
              <w:t> </w:t>
            </w:r>
            <w:r>
              <w:rPr>
                <w:i/>
                <w:sz w:val="20"/>
              </w:rPr>
              <w:t>Specification</w:t>
            </w:r>
            <w:r>
              <w:rPr>
                <w:sz w:val="20"/>
              </w:rPr>
              <w:t>,</w:t>
            </w:r>
            <w:r>
              <w:rPr>
                <w:spacing w:val="-6"/>
                <w:sz w:val="20"/>
              </w:rPr>
              <w:t> </w:t>
            </w:r>
            <w:r>
              <w:rPr>
                <w:sz w:val="20"/>
              </w:rPr>
              <w:t>Technical</w:t>
            </w:r>
            <w:r>
              <w:rPr>
                <w:spacing w:val="-5"/>
                <w:sz w:val="20"/>
              </w:rPr>
              <w:t> </w:t>
            </w:r>
            <w:r>
              <w:rPr>
                <w:sz w:val="20"/>
              </w:rPr>
              <w:t>Specification.</w:t>
            </w:r>
            <w:r>
              <w:rPr>
                <w:spacing w:val="42"/>
                <w:sz w:val="20"/>
              </w:rPr>
              <w:t> </w:t>
            </w:r>
            <w:r>
              <w:rPr>
                <w:spacing w:val="-5"/>
                <w:sz w:val="20"/>
              </w:rPr>
              <w:t>See</w:t>
            </w:r>
          </w:p>
        </w:tc>
      </w:tr>
      <w:tr>
        <w:trPr>
          <w:trHeight w:val="320" w:hRule="atLeast"/>
        </w:trPr>
        <w:tc>
          <w:tcPr>
            <w:tcW w:w="713" w:type="dxa"/>
          </w:tcPr>
          <w:p>
            <w:pPr>
              <w:pStyle w:val="TableParagraph"/>
              <w:spacing w:line="226" w:lineRule="exact"/>
              <w:ind w:left="50"/>
              <w:rPr>
                <w:sz w:val="20"/>
              </w:rPr>
            </w:pPr>
            <w:r>
              <w:rPr>
                <w:spacing w:val="-5"/>
                <w:sz w:val="20"/>
              </w:rPr>
              <w:t>270</w:t>
            </w:r>
          </w:p>
        </w:tc>
        <w:tc>
          <w:tcPr>
            <w:tcW w:w="753" w:type="dxa"/>
          </w:tcPr>
          <w:p>
            <w:pPr>
              <w:pStyle w:val="TableParagraph"/>
              <w:rPr>
                <w:sz w:val="18"/>
              </w:rPr>
            </w:pPr>
          </w:p>
        </w:tc>
        <w:tc>
          <w:tcPr>
            <w:tcW w:w="8834" w:type="dxa"/>
          </w:tcPr>
          <w:p>
            <w:pPr>
              <w:pStyle w:val="TableParagraph"/>
              <w:spacing w:line="226" w:lineRule="exact"/>
              <w:ind w:left="58"/>
              <w:rPr>
                <w:sz w:val="20"/>
              </w:rPr>
            </w:pPr>
            <w:hyperlink r:id="rId50">
              <w:r>
                <w:rPr>
                  <w:color w:val="0000FF"/>
                  <w:spacing w:val="-2"/>
                  <w:sz w:val="20"/>
                  <w:u w:val="single" w:color="0000FF"/>
                </w:rPr>
                <w:t>https://www.o-ran.org/specifications</w:t>
              </w:r>
              <w:bookmarkStart w:name="_bookmark11" w:id="12"/>
              <w:bookmarkEnd w:id="12"/>
              <w:r>
                <w:rPr>
                  <w:color w:val="0000FF"/>
                  <w:spacing w:val="2"/>
                  <w:sz w:val="20"/>
                  <w:u w:val="none"/>
                </w:rPr>
              </w:r>
              <w:r>
                <w:rPr>
                  <w:spacing w:val="-2"/>
                  <w:sz w:val="20"/>
                  <w:u w:val="none"/>
                </w:rPr>
                <w:t>.</w:t>
              </w:r>
            </w:hyperlink>
          </w:p>
        </w:tc>
      </w:tr>
      <w:tr>
        <w:trPr>
          <w:trHeight w:val="320" w:hRule="atLeast"/>
        </w:trPr>
        <w:tc>
          <w:tcPr>
            <w:tcW w:w="713" w:type="dxa"/>
          </w:tcPr>
          <w:p>
            <w:pPr>
              <w:pStyle w:val="TableParagraph"/>
              <w:spacing w:line="215" w:lineRule="exact" w:before="85"/>
              <w:ind w:left="50"/>
              <w:rPr>
                <w:sz w:val="20"/>
              </w:rPr>
            </w:pPr>
            <w:r>
              <w:rPr>
                <w:spacing w:val="-5"/>
                <w:sz w:val="20"/>
              </w:rPr>
              <w:t>271</w:t>
            </w:r>
          </w:p>
        </w:tc>
        <w:tc>
          <w:tcPr>
            <w:tcW w:w="753" w:type="dxa"/>
          </w:tcPr>
          <w:p>
            <w:pPr>
              <w:pStyle w:val="TableParagraph"/>
              <w:spacing w:line="215" w:lineRule="exact" w:before="85"/>
              <w:ind w:left="359"/>
              <w:rPr>
                <w:sz w:val="20"/>
              </w:rPr>
            </w:pPr>
            <w:bookmarkStart w:name="_bookmark12" w:id="13"/>
            <w:bookmarkEnd w:id="13"/>
            <w:r>
              <w:rPr/>
            </w:r>
            <w:r>
              <w:rPr>
                <w:spacing w:val="-4"/>
                <w:sz w:val="20"/>
              </w:rPr>
              <w:t>[10]</w:t>
            </w:r>
          </w:p>
        </w:tc>
        <w:tc>
          <w:tcPr>
            <w:tcW w:w="8834" w:type="dxa"/>
          </w:tcPr>
          <w:p>
            <w:pPr>
              <w:pStyle w:val="TableParagraph"/>
              <w:spacing w:line="215" w:lineRule="exact" w:before="85"/>
              <w:ind w:left="58"/>
              <w:rPr>
                <w:sz w:val="20"/>
              </w:rPr>
            </w:pPr>
            <w:r>
              <w:rPr>
                <w:sz w:val="20"/>
              </w:rPr>
              <w:t>O-RAN</w:t>
            </w:r>
            <w:r>
              <w:rPr>
                <w:spacing w:val="-7"/>
                <w:sz w:val="20"/>
              </w:rPr>
              <w:t> </w:t>
            </w:r>
            <w:r>
              <w:rPr>
                <w:sz w:val="20"/>
              </w:rPr>
              <w:t>WG1,</w:t>
            </w:r>
            <w:r>
              <w:rPr>
                <w:spacing w:val="-5"/>
                <w:sz w:val="20"/>
              </w:rPr>
              <w:t> </w:t>
            </w:r>
            <w:r>
              <w:rPr>
                <w:i/>
                <w:sz w:val="20"/>
              </w:rPr>
              <w:t>O-RAN</w:t>
            </w:r>
            <w:r>
              <w:rPr>
                <w:i/>
                <w:spacing w:val="-7"/>
                <w:sz w:val="20"/>
              </w:rPr>
              <w:t> </w:t>
            </w:r>
            <w:r>
              <w:rPr>
                <w:i/>
                <w:sz w:val="20"/>
              </w:rPr>
              <w:t>Architecture</w:t>
            </w:r>
            <w:r>
              <w:rPr>
                <w:i/>
                <w:spacing w:val="-6"/>
                <w:sz w:val="20"/>
              </w:rPr>
              <w:t> </w:t>
            </w:r>
            <w:r>
              <w:rPr>
                <w:i/>
                <w:sz w:val="20"/>
              </w:rPr>
              <w:t>Description,</w:t>
            </w:r>
            <w:r>
              <w:rPr>
                <w:i/>
                <w:spacing w:val="-5"/>
                <w:sz w:val="20"/>
              </w:rPr>
              <w:t> </w:t>
            </w:r>
            <w:r>
              <w:rPr>
                <w:sz w:val="20"/>
              </w:rPr>
              <w:t>Technical</w:t>
            </w:r>
            <w:r>
              <w:rPr>
                <w:spacing w:val="-6"/>
                <w:sz w:val="20"/>
              </w:rPr>
              <w:t> </w:t>
            </w:r>
            <w:r>
              <w:rPr>
                <w:sz w:val="20"/>
              </w:rPr>
              <w:t>Specification.</w:t>
            </w:r>
            <w:r>
              <w:rPr>
                <w:spacing w:val="-5"/>
                <w:sz w:val="20"/>
              </w:rPr>
              <w:t> </w:t>
            </w:r>
            <w:r>
              <w:rPr>
                <w:sz w:val="20"/>
              </w:rPr>
              <w:t>See</w:t>
            </w:r>
            <w:r>
              <w:rPr>
                <w:spacing w:val="-6"/>
                <w:sz w:val="20"/>
              </w:rPr>
              <w:t> </w:t>
            </w:r>
            <w:hyperlink r:id="rId50">
              <w:r>
                <w:rPr>
                  <w:color w:val="0000FF"/>
                  <w:spacing w:val="-2"/>
                  <w:sz w:val="20"/>
                  <w:u w:val="single" w:color="0000FF"/>
                </w:rPr>
                <w:t>https://www.o-</w:t>
              </w:r>
            </w:hyperlink>
          </w:p>
        </w:tc>
      </w:tr>
      <w:tr>
        <w:trPr>
          <w:trHeight w:val="319" w:hRule="atLeast"/>
        </w:trPr>
        <w:tc>
          <w:tcPr>
            <w:tcW w:w="713" w:type="dxa"/>
          </w:tcPr>
          <w:p>
            <w:pPr>
              <w:pStyle w:val="TableParagraph"/>
              <w:spacing w:line="226" w:lineRule="exact"/>
              <w:ind w:left="50"/>
              <w:rPr>
                <w:sz w:val="20"/>
              </w:rPr>
            </w:pPr>
            <w:r>
              <w:rPr>
                <w:spacing w:val="-5"/>
                <w:sz w:val="20"/>
              </w:rPr>
              <w:t>272</w:t>
            </w:r>
          </w:p>
        </w:tc>
        <w:tc>
          <w:tcPr>
            <w:tcW w:w="753" w:type="dxa"/>
          </w:tcPr>
          <w:p>
            <w:pPr>
              <w:pStyle w:val="TableParagraph"/>
              <w:rPr>
                <w:sz w:val="18"/>
              </w:rPr>
            </w:pPr>
          </w:p>
        </w:tc>
        <w:tc>
          <w:tcPr>
            <w:tcW w:w="8834" w:type="dxa"/>
          </w:tcPr>
          <w:p>
            <w:pPr>
              <w:pStyle w:val="TableParagraph"/>
              <w:spacing w:line="226" w:lineRule="exact"/>
              <w:ind w:left="58"/>
              <w:rPr>
                <w:sz w:val="20"/>
              </w:rPr>
            </w:pPr>
            <w:hyperlink r:id="rId50">
              <w:r>
                <w:rPr>
                  <w:color w:val="0000FF"/>
                  <w:spacing w:val="-2"/>
                  <w:sz w:val="20"/>
                  <w:u w:val="single" w:color="0000FF"/>
                </w:rPr>
                <w:t>ran.org/specifications.</w:t>
              </w:r>
            </w:hyperlink>
          </w:p>
        </w:tc>
      </w:tr>
      <w:tr>
        <w:trPr>
          <w:trHeight w:val="319" w:hRule="atLeast"/>
        </w:trPr>
        <w:tc>
          <w:tcPr>
            <w:tcW w:w="713" w:type="dxa"/>
          </w:tcPr>
          <w:p>
            <w:pPr>
              <w:pStyle w:val="TableParagraph"/>
              <w:spacing w:line="215" w:lineRule="exact" w:before="84"/>
              <w:ind w:left="50"/>
              <w:rPr>
                <w:sz w:val="20"/>
              </w:rPr>
            </w:pPr>
            <w:r>
              <w:rPr>
                <w:spacing w:val="-5"/>
                <w:sz w:val="20"/>
              </w:rPr>
              <w:t>273</w:t>
            </w:r>
          </w:p>
        </w:tc>
        <w:tc>
          <w:tcPr>
            <w:tcW w:w="753" w:type="dxa"/>
          </w:tcPr>
          <w:p>
            <w:pPr>
              <w:pStyle w:val="TableParagraph"/>
              <w:spacing w:line="215" w:lineRule="exact" w:before="84"/>
              <w:ind w:left="359"/>
              <w:rPr>
                <w:sz w:val="20"/>
              </w:rPr>
            </w:pPr>
            <w:bookmarkStart w:name="_bookmark13" w:id="14"/>
            <w:bookmarkEnd w:id="14"/>
            <w:r>
              <w:rPr/>
            </w:r>
            <w:r>
              <w:rPr>
                <w:spacing w:val="-4"/>
                <w:sz w:val="20"/>
              </w:rPr>
              <w:t>[11]</w:t>
            </w:r>
          </w:p>
        </w:tc>
        <w:tc>
          <w:tcPr>
            <w:tcW w:w="8834" w:type="dxa"/>
          </w:tcPr>
          <w:p>
            <w:pPr>
              <w:pStyle w:val="TableParagraph"/>
              <w:spacing w:line="215" w:lineRule="exact" w:before="84"/>
              <w:ind w:left="58"/>
              <w:rPr>
                <w:i/>
                <w:sz w:val="20"/>
              </w:rPr>
            </w:pPr>
            <w:r>
              <w:rPr>
                <w:sz w:val="20"/>
              </w:rPr>
              <w:t>3GPP</w:t>
            </w:r>
            <w:r>
              <w:rPr>
                <w:spacing w:val="-7"/>
                <w:sz w:val="20"/>
              </w:rPr>
              <w:t> </w:t>
            </w:r>
            <w:r>
              <w:rPr>
                <w:sz w:val="20"/>
              </w:rPr>
              <w:t>TS</w:t>
            </w:r>
            <w:r>
              <w:rPr>
                <w:spacing w:val="-7"/>
                <w:sz w:val="20"/>
              </w:rPr>
              <w:t> </w:t>
            </w:r>
            <w:r>
              <w:rPr>
                <w:sz w:val="20"/>
              </w:rPr>
              <w:t>28.622,</w:t>
            </w:r>
            <w:r>
              <w:rPr>
                <w:spacing w:val="-7"/>
                <w:sz w:val="20"/>
              </w:rPr>
              <w:t> </w:t>
            </w:r>
            <w:r>
              <w:rPr>
                <w:i/>
                <w:sz w:val="20"/>
              </w:rPr>
              <w:t>Telecommunication</w:t>
            </w:r>
            <w:r>
              <w:rPr>
                <w:i/>
                <w:spacing w:val="-5"/>
                <w:sz w:val="20"/>
              </w:rPr>
              <w:t> </w:t>
            </w:r>
            <w:r>
              <w:rPr>
                <w:i/>
                <w:sz w:val="20"/>
              </w:rPr>
              <w:t>management;</w:t>
            </w:r>
            <w:r>
              <w:rPr>
                <w:i/>
                <w:spacing w:val="-7"/>
                <w:sz w:val="20"/>
              </w:rPr>
              <w:t> </w:t>
            </w:r>
            <w:r>
              <w:rPr>
                <w:i/>
                <w:sz w:val="20"/>
              </w:rPr>
              <w:t>Generic</w:t>
            </w:r>
            <w:r>
              <w:rPr>
                <w:i/>
                <w:spacing w:val="-7"/>
                <w:sz w:val="20"/>
              </w:rPr>
              <w:t> </w:t>
            </w:r>
            <w:r>
              <w:rPr>
                <w:i/>
                <w:sz w:val="20"/>
              </w:rPr>
              <w:t>Network</w:t>
            </w:r>
            <w:r>
              <w:rPr>
                <w:i/>
                <w:spacing w:val="-5"/>
                <w:sz w:val="20"/>
              </w:rPr>
              <w:t> </w:t>
            </w:r>
            <w:r>
              <w:rPr>
                <w:i/>
                <w:sz w:val="20"/>
              </w:rPr>
              <w:t>Resource</w:t>
            </w:r>
            <w:r>
              <w:rPr>
                <w:i/>
                <w:spacing w:val="-6"/>
                <w:sz w:val="20"/>
              </w:rPr>
              <w:t> </w:t>
            </w:r>
            <w:r>
              <w:rPr>
                <w:i/>
                <w:sz w:val="20"/>
              </w:rPr>
              <w:t>Model</w:t>
            </w:r>
            <w:r>
              <w:rPr>
                <w:i/>
                <w:spacing w:val="-6"/>
                <w:sz w:val="20"/>
              </w:rPr>
              <w:t> </w:t>
            </w:r>
            <w:r>
              <w:rPr>
                <w:i/>
                <w:sz w:val="20"/>
              </w:rPr>
              <w:t>(NRM)</w:t>
            </w:r>
            <w:r>
              <w:rPr>
                <w:i/>
                <w:spacing w:val="-5"/>
                <w:sz w:val="20"/>
              </w:rPr>
              <w:t> </w:t>
            </w:r>
            <w:r>
              <w:rPr>
                <w:i/>
                <w:spacing w:val="-2"/>
                <w:sz w:val="20"/>
              </w:rPr>
              <w:t>Integration</w:t>
            </w:r>
          </w:p>
        </w:tc>
      </w:tr>
      <w:tr>
        <w:trPr>
          <w:trHeight w:val="320" w:hRule="atLeast"/>
        </w:trPr>
        <w:tc>
          <w:tcPr>
            <w:tcW w:w="713" w:type="dxa"/>
          </w:tcPr>
          <w:p>
            <w:pPr>
              <w:pStyle w:val="TableParagraph"/>
              <w:spacing w:line="226" w:lineRule="exact"/>
              <w:ind w:left="50"/>
              <w:rPr>
                <w:sz w:val="20"/>
              </w:rPr>
            </w:pPr>
            <w:r>
              <w:rPr>
                <w:spacing w:val="-5"/>
                <w:sz w:val="20"/>
              </w:rPr>
              <w:t>274</w:t>
            </w:r>
          </w:p>
        </w:tc>
        <w:tc>
          <w:tcPr>
            <w:tcW w:w="753" w:type="dxa"/>
          </w:tcPr>
          <w:p>
            <w:pPr>
              <w:pStyle w:val="TableParagraph"/>
              <w:rPr>
                <w:sz w:val="18"/>
              </w:rPr>
            </w:pPr>
          </w:p>
        </w:tc>
        <w:tc>
          <w:tcPr>
            <w:tcW w:w="8834" w:type="dxa"/>
          </w:tcPr>
          <w:p>
            <w:pPr>
              <w:pStyle w:val="TableParagraph"/>
              <w:spacing w:line="226" w:lineRule="exact"/>
              <w:ind w:left="58"/>
              <w:rPr>
                <w:sz w:val="20"/>
              </w:rPr>
            </w:pPr>
            <w:r>
              <w:rPr>
                <w:i/>
                <w:sz w:val="20"/>
              </w:rPr>
              <w:t>Reference</w:t>
            </w:r>
            <w:r>
              <w:rPr>
                <w:i/>
                <w:spacing w:val="-7"/>
                <w:sz w:val="20"/>
              </w:rPr>
              <w:t> </w:t>
            </w:r>
            <w:r>
              <w:rPr>
                <w:i/>
                <w:sz w:val="20"/>
              </w:rPr>
              <w:t>Point</w:t>
            </w:r>
            <w:r>
              <w:rPr>
                <w:i/>
                <w:spacing w:val="-7"/>
                <w:sz w:val="20"/>
              </w:rPr>
              <w:t> </w:t>
            </w:r>
            <w:r>
              <w:rPr>
                <w:i/>
                <w:sz w:val="20"/>
              </w:rPr>
              <w:t>(IRP);</w:t>
            </w:r>
            <w:r>
              <w:rPr>
                <w:i/>
                <w:spacing w:val="-6"/>
                <w:sz w:val="20"/>
              </w:rPr>
              <w:t> </w:t>
            </w:r>
            <w:r>
              <w:rPr>
                <w:i/>
                <w:sz w:val="20"/>
              </w:rPr>
              <w:t>Information</w:t>
            </w:r>
            <w:r>
              <w:rPr>
                <w:i/>
                <w:spacing w:val="-6"/>
                <w:sz w:val="20"/>
              </w:rPr>
              <w:t> </w:t>
            </w:r>
            <w:r>
              <w:rPr>
                <w:i/>
                <w:sz w:val="20"/>
              </w:rPr>
              <w:t>Service</w:t>
            </w:r>
            <w:r>
              <w:rPr>
                <w:i/>
                <w:spacing w:val="-6"/>
                <w:sz w:val="20"/>
              </w:rPr>
              <w:t> </w:t>
            </w:r>
            <w:r>
              <w:rPr>
                <w:i/>
                <w:spacing w:val="-4"/>
                <w:sz w:val="20"/>
              </w:rPr>
              <w:t>(IS)</w:t>
            </w:r>
            <w:r>
              <w:rPr>
                <w:spacing w:val="-4"/>
                <w:sz w:val="20"/>
              </w:rPr>
              <w:t>.</w:t>
            </w:r>
          </w:p>
        </w:tc>
      </w:tr>
      <w:tr>
        <w:trPr>
          <w:trHeight w:val="320" w:hRule="atLeast"/>
        </w:trPr>
        <w:tc>
          <w:tcPr>
            <w:tcW w:w="713" w:type="dxa"/>
          </w:tcPr>
          <w:p>
            <w:pPr>
              <w:pStyle w:val="TableParagraph"/>
              <w:spacing w:line="215" w:lineRule="exact" w:before="85"/>
              <w:ind w:left="50"/>
              <w:rPr>
                <w:sz w:val="20"/>
              </w:rPr>
            </w:pPr>
            <w:r>
              <w:rPr>
                <w:spacing w:val="-5"/>
                <w:sz w:val="20"/>
              </w:rPr>
              <w:t>275</w:t>
            </w:r>
          </w:p>
        </w:tc>
        <w:tc>
          <w:tcPr>
            <w:tcW w:w="753" w:type="dxa"/>
          </w:tcPr>
          <w:p>
            <w:pPr>
              <w:pStyle w:val="TableParagraph"/>
              <w:spacing w:line="215" w:lineRule="exact" w:before="85"/>
              <w:ind w:left="359"/>
              <w:rPr>
                <w:sz w:val="20"/>
              </w:rPr>
            </w:pPr>
            <w:bookmarkStart w:name="_bookmark14" w:id="15"/>
            <w:bookmarkEnd w:id="15"/>
            <w:r>
              <w:rPr/>
            </w:r>
            <w:r>
              <w:rPr>
                <w:spacing w:val="-4"/>
                <w:sz w:val="20"/>
              </w:rPr>
              <w:t>[12]</w:t>
            </w:r>
          </w:p>
        </w:tc>
        <w:tc>
          <w:tcPr>
            <w:tcW w:w="8834" w:type="dxa"/>
          </w:tcPr>
          <w:p>
            <w:pPr>
              <w:pStyle w:val="TableParagraph"/>
              <w:spacing w:line="215" w:lineRule="exact" w:before="85"/>
              <w:ind w:left="58"/>
              <w:rPr>
                <w:sz w:val="20"/>
              </w:rPr>
            </w:pPr>
            <w:r>
              <w:rPr>
                <w:sz w:val="20"/>
              </w:rPr>
              <w:t>O-RAN</w:t>
            </w:r>
            <w:r>
              <w:rPr>
                <w:spacing w:val="-5"/>
                <w:sz w:val="20"/>
              </w:rPr>
              <w:t> </w:t>
            </w:r>
            <w:r>
              <w:rPr>
                <w:sz w:val="20"/>
              </w:rPr>
              <w:t>WG6,</w:t>
            </w:r>
            <w:r>
              <w:rPr>
                <w:spacing w:val="-4"/>
                <w:sz w:val="20"/>
              </w:rPr>
              <w:t> </w:t>
            </w:r>
            <w:r>
              <w:rPr>
                <w:i/>
                <w:sz w:val="20"/>
              </w:rPr>
              <w:t>Cloud</w:t>
            </w:r>
            <w:r>
              <w:rPr>
                <w:i/>
                <w:spacing w:val="-5"/>
                <w:sz w:val="20"/>
              </w:rPr>
              <w:t> </w:t>
            </w:r>
            <w:r>
              <w:rPr>
                <w:i/>
                <w:sz w:val="20"/>
              </w:rPr>
              <w:t>Platform</w:t>
            </w:r>
            <w:r>
              <w:rPr>
                <w:i/>
                <w:spacing w:val="-5"/>
                <w:sz w:val="20"/>
              </w:rPr>
              <w:t> </w:t>
            </w:r>
            <w:r>
              <w:rPr>
                <w:i/>
                <w:sz w:val="20"/>
              </w:rPr>
              <w:t>Reference</w:t>
            </w:r>
            <w:r>
              <w:rPr>
                <w:i/>
                <w:spacing w:val="-4"/>
                <w:sz w:val="20"/>
              </w:rPr>
              <w:t> </w:t>
            </w:r>
            <w:r>
              <w:rPr>
                <w:i/>
                <w:sz w:val="20"/>
              </w:rPr>
              <w:t>Design</w:t>
            </w:r>
            <w:r>
              <w:rPr>
                <w:i/>
                <w:spacing w:val="-1"/>
                <w:sz w:val="20"/>
              </w:rPr>
              <w:t> </w:t>
            </w:r>
            <w:r>
              <w:rPr>
                <w:i/>
                <w:sz w:val="20"/>
              </w:rPr>
              <w:t>for</w:t>
            </w:r>
            <w:r>
              <w:rPr>
                <w:i/>
                <w:spacing w:val="-6"/>
                <w:sz w:val="20"/>
              </w:rPr>
              <w:t> </w:t>
            </w:r>
            <w:r>
              <w:rPr>
                <w:i/>
                <w:sz w:val="20"/>
              </w:rPr>
              <w:t>Deployment</w:t>
            </w:r>
            <w:r>
              <w:rPr>
                <w:i/>
                <w:spacing w:val="-6"/>
                <w:sz w:val="20"/>
              </w:rPr>
              <w:t> </w:t>
            </w:r>
            <w:r>
              <w:rPr>
                <w:i/>
                <w:sz w:val="20"/>
              </w:rPr>
              <w:t>Scenario</w:t>
            </w:r>
            <w:r>
              <w:rPr>
                <w:i/>
                <w:spacing w:val="-4"/>
                <w:sz w:val="20"/>
              </w:rPr>
              <w:t> </w:t>
            </w:r>
            <w:r>
              <w:rPr>
                <w:i/>
                <w:sz w:val="20"/>
              </w:rPr>
              <w:t>B,</w:t>
            </w:r>
            <w:r>
              <w:rPr>
                <w:i/>
                <w:spacing w:val="-6"/>
                <w:sz w:val="20"/>
              </w:rPr>
              <w:t> </w:t>
            </w:r>
            <w:r>
              <w:rPr>
                <w:sz w:val="20"/>
              </w:rPr>
              <w:t>Technical</w:t>
            </w:r>
            <w:r>
              <w:rPr>
                <w:spacing w:val="-7"/>
                <w:sz w:val="20"/>
              </w:rPr>
              <w:t> </w:t>
            </w:r>
            <w:r>
              <w:rPr>
                <w:sz w:val="20"/>
              </w:rPr>
              <w:t>Specification.</w:t>
            </w:r>
            <w:r>
              <w:rPr>
                <w:spacing w:val="40"/>
                <w:sz w:val="20"/>
              </w:rPr>
              <w:t> </w:t>
            </w:r>
            <w:r>
              <w:rPr>
                <w:spacing w:val="-5"/>
                <w:sz w:val="20"/>
              </w:rPr>
              <w:t>See</w:t>
            </w:r>
          </w:p>
        </w:tc>
      </w:tr>
      <w:tr>
        <w:trPr>
          <w:trHeight w:val="320" w:hRule="atLeast"/>
        </w:trPr>
        <w:tc>
          <w:tcPr>
            <w:tcW w:w="713" w:type="dxa"/>
          </w:tcPr>
          <w:p>
            <w:pPr>
              <w:pStyle w:val="TableParagraph"/>
              <w:spacing w:line="226" w:lineRule="exact"/>
              <w:ind w:left="50"/>
              <w:rPr>
                <w:sz w:val="20"/>
              </w:rPr>
            </w:pPr>
            <w:r>
              <w:rPr>
                <w:spacing w:val="-5"/>
                <w:sz w:val="20"/>
              </w:rPr>
              <w:t>276</w:t>
            </w:r>
          </w:p>
        </w:tc>
        <w:tc>
          <w:tcPr>
            <w:tcW w:w="753" w:type="dxa"/>
          </w:tcPr>
          <w:p>
            <w:pPr>
              <w:pStyle w:val="TableParagraph"/>
              <w:rPr>
                <w:sz w:val="18"/>
              </w:rPr>
            </w:pPr>
          </w:p>
        </w:tc>
        <w:tc>
          <w:tcPr>
            <w:tcW w:w="8834" w:type="dxa"/>
          </w:tcPr>
          <w:p>
            <w:pPr>
              <w:pStyle w:val="TableParagraph"/>
              <w:spacing w:line="226" w:lineRule="exact"/>
              <w:ind w:left="58"/>
              <w:rPr>
                <w:sz w:val="20"/>
              </w:rPr>
            </w:pPr>
            <w:hyperlink r:id="rId50">
              <w:r>
                <w:rPr>
                  <w:spacing w:val="-2"/>
                  <w:sz w:val="20"/>
                  <w:u w:val="single"/>
                </w:rPr>
                <w:t>https://www.o-ran.org/specifications</w:t>
              </w:r>
              <w:r>
                <w:rPr>
                  <w:spacing w:val="-2"/>
                  <w:sz w:val="20"/>
                  <w:u w:val="none"/>
                </w:rPr>
                <w:t>.</w:t>
              </w:r>
            </w:hyperlink>
          </w:p>
        </w:tc>
      </w:tr>
      <w:tr>
        <w:trPr>
          <w:trHeight w:val="320" w:hRule="atLeast"/>
        </w:trPr>
        <w:tc>
          <w:tcPr>
            <w:tcW w:w="713" w:type="dxa"/>
          </w:tcPr>
          <w:p>
            <w:pPr>
              <w:pStyle w:val="TableParagraph"/>
              <w:spacing w:line="215" w:lineRule="exact" w:before="85"/>
              <w:ind w:left="50"/>
              <w:rPr>
                <w:sz w:val="20"/>
              </w:rPr>
            </w:pPr>
            <w:r>
              <w:rPr>
                <w:spacing w:val="-5"/>
                <w:sz w:val="20"/>
              </w:rPr>
              <w:t>277</w:t>
            </w:r>
          </w:p>
        </w:tc>
        <w:tc>
          <w:tcPr>
            <w:tcW w:w="753" w:type="dxa"/>
          </w:tcPr>
          <w:p>
            <w:pPr>
              <w:pStyle w:val="TableParagraph"/>
              <w:spacing w:line="215" w:lineRule="exact" w:before="85"/>
              <w:ind w:left="359"/>
              <w:rPr>
                <w:sz w:val="20"/>
              </w:rPr>
            </w:pPr>
            <w:bookmarkStart w:name="_bookmark15" w:id="16"/>
            <w:bookmarkEnd w:id="16"/>
            <w:r>
              <w:rPr/>
            </w:r>
            <w:r>
              <w:rPr>
                <w:spacing w:val="-4"/>
                <w:sz w:val="20"/>
              </w:rPr>
              <w:t>[13]</w:t>
            </w:r>
          </w:p>
        </w:tc>
        <w:tc>
          <w:tcPr>
            <w:tcW w:w="8834" w:type="dxa"/>
          </w:tcPr>
          <w:p>
            <w:pPr>
              <w:pStyle w:val="TableParagraph"/>
              <w:spacing w:line="215" w:lineRule="exact" w:before="85"/>
              <w:ind w:left="58"/>
              <w:rPr>
                <w:sz w:val="20"/>
              </w:rPr>
            </w:pPr>
            <w:r>
              <w:rPr>
                <w:sz w:val="20"/>
              </w:rPr>
              <w:t>O-RAN</w:t>
            </w:r>
            <w:r>
              <w:rPr>
                <w:spacing w:val="-6"/>
                <w:sz w:val="20"/>
              </w:rPr>
              <w:t> </w:t>
            </w:r>
            <w:r>
              <w:rPr>
                <w:sz w:val="20"/>
              </w:rPr>
              <w:t>WG7</w:t>
            </w:r>
            <w:r>
              <w:rPr>
                <w:spacing w:val="-5"/>
                <w:sz w:val="20"/>
              </w:rPr>
              <w:t> </w:t>
            </w:r>
            <w:r>
              <w:rPr>
                <w:sz w:val="20"/>
              </w:rPr>
              <w:t>OMAC</w:t>
            </w:r>
            <w:r>
              <w:rPr>
                <w:spacing w:val="-6"/>
                <w:sz w:val="20"/>
              </w:rPr>
              <w:t> </w:t>
            </w:r>
            <w:r>
              <w:rPr>
                <w:sz w:val="20"/>
              </w:rPr>
              <w:t>HAR</w:t>
            </w:r>
            <w:r>
              <w:rPr>
                <w:spacing w:val="-6"/>
                <w:sz w:val="20"/>
              </w:rPr>
              <w:t> </w:t>
            </w:r>
            <w:r>
              <w:rPr>
                <w:sz w:val="20"/>
              </w:rPr>
              <w:t>0-v01.00</w:t>
            </w:r>
            <w:r>
              <w:rPr>
                <w:spacing w:val="-4"/>
                <w:sz w:val="20"/>
              </w:rPr>
              <w:t> </w:t>
            </w:r>
            <w:r>
              <w:rPr>
                <w:sz w:val="20"/>
              </w:rPr>
              <w:t>O-RAN</w:t>
            </w:r>
            <w:r>
              <w:rPr>
                <w:spacing w:val="-5"/>
                <w:sz w:val="20"/>
              </w:rPr>
              <w:t> </w:t>
            </w:r>
            <w:r>
              <w:rPr>
                <w:sz w:val="20"/>
              </w:rPr>
              <w:t>White</w:t>
            </w:r>
            <w:r>
              <w:rPr>
                <w:spacing w:val="-6"/>
                <w:sz w:val="20"/>
              </w:rPr>
              <w:t> </w:t>
            </w:r>
            <w:r>
              <w:rPr>
                <w:sz w:val="20"/>
              </w:rPr>
              <w:t>Box</w:t>
            </w:r>
            <w:r>
              <w:rPr>
                <w:spacing w:val="-4"/>
                <w:sz w:val="20"/>
              </w:rPr>
              <w:t> </w:t>
            </w:r>
            <w:r>
              <w:rPr>
                <w:sz w:val="20"/>
              </w:rPr>
              <w:t>Hardware</w:t>
            </w:r>
            <w:r>
              <w:rPr>
                <w:spacing w:val="-6"/>
                <w:sz w:val="20"/>
              </w:rPr>
              <w:t> </w:t>
            </w:r>
            <w:r>
              <w:rPr>
                <w:sz w:val="20"/>
              </w:rPr>
              <w:t>Working</w:t>
            </w:r>
            <w:r>
              <w:rPr>
                <w:spacing w:val="-4"/>
                <w:sz w:val="20"/>
              </w:rPr>
              <w:t> </w:t>
            </w:r>
            <w:r>
              <w:rPr>
                <w:sz w:val="20"/>
              </w:rPr>
              <w:t>Group</w:t>
            </w:r>
            <w:r>
              <w:rPr>
                <w:spacing w:val="-1"/>
                <w:sz w:val="20"/>
              </w:rPr>
              <w:t> </w:t>
            </w:r>
            <w:r>
              <w:rPr>
                <w:sz w:val="20"/>
              </w:rPr>
              <w:t>Outdoor</w:t>
            </w:r>
            <w:r>
              <w:rPr>
                <w:spacing w:val="-6"/>
                <w:sz w:val="20"/>
              </w:rPr>
              <w:t> </w:t>
            </w:r>
            <w:r>
              <w:rPr>
                <w:spacing w:val="-2"/>
                <w:sz w:val="20"/>
              </w:rPr>
              <w:t>Macrocell</w:t>
            </w:r>
          </w:p>
        </w:tc>
      </w:tr>
      <w:tr>
        <w:trPr>
          <w:trHeight w:val="319" w:hRule="atLeast"/>
        </w:trPr>
        <w:tc>
          <w:tcPr>
            <w:tcW w:w="713" w:type="dxa"/>
          </w:tcPr>
          <w:p>
            <w:pPr>
              <w:pStyle w:val="TableParagraph"/>
              <w:spacing w:line="226" w:lineRule="exact"/>
              <w:ind w:left="50"/>
              <w:rPr>
                <w:sz w:val="20"/>
              </w:rPr>
            </w:pPr>
            <w:r>
              <w:rPr>
                <w:spacing w:val="-5"/>
                <w:sz w:val="20"/>
              </w:rPr>
              <w:t>278</w:t>
            </w:r>
          </w:p>
        </w:tc>
        <w:tc>
          <w:tcPr>
            <w:tcW w:w="753" w:type="dxa"/>
          </w:tcPr>
          <w:p>
            <w:pPr>
              <w:pStyle w:val="TableParagraph"/>
              <w:rPr>
                <w:sz w:val="18"/>
              </w:rPr>
            </w:pPr>
          </w:p>
        </w:tc>
        <w:tc>
          <w:tcPr>
            <w:tcW w:w="8834" w:type="dxa"/>
          </w:tcPr>
          <w:p>
            <w:pPr>
              <w:pStyle w:val="TableParagraph"/>
              <w:spacing w:line="226" w:lineRule="exact"/>
              <w:ind w:left="58"/>
              <w:rPr>
                <w:sz w:val="20"/>
              </w:rPr>
            </w:pPr>
            <w:r>
              <w:rPr>
                <w:sz w:val="20"/>
              </w:rPr>
              <w:t>Hardware</w:t>
            </w:r>
            <w:r>
              <w:rPr>
                <w:spacing w:val="-7"/>
                <w:sz w:val="20"/>
              </w:rPr>
              <w:t> </w:t>
            </w:r>
            <w:r>
              <w:rPr>
                <w:sz w:val="20"/>
              </w:rPr>
              <w:t>Architecture</w:t>
            </w:r>
            <w:r>
              <w:rPr>
                <w:spacing w:val="-7"/>
                <w:sz w:val="20"/>
              </w:rPr>
              <w:t> </w:t>
            </w:r>
            <w:r>
              <w:rPr>
                <w:sz w:val="20"/>
              </w:rPr>
              <w:t>and</w:t>
            </w:r>
            <w:r>
              <w:rPr>
                <w:spacing w:val="-5"/>
                <w:sz w:val="20"/>
              </w:rPr>
              <w:t> </w:t>
            </w:r>
            <w:r>
              <w:rPr>
                <w:sz w:val="20"/>
              </w:rPr>
              <w:t>Requirements</w:t>
            </w:r>
            <w:r>
              <w:rPr>
                <w:spacing w:val="-8"/>
                <w:sz w:val="20"/>
              </w:rPr>
              <w:t> </w:t>
            </w:r>
            <w:r>
              <w:rPr>
                <w:sz w:val="20"/>
              </w:rPr>
              <w:t>(FR1)</w:t>
            </w:r>
            <w:r>
              <w:rPr>
                <w:spacing w:val="-6"/>
                <w:sz w:val="20"/>
              </w:rPr>
              <w:t> </w:t>
            </w:r>
            <w:r>
              <w:rPr>
                <w:spacing w:val="-2"/>
                <w:sz w:val="20"/>
              </w:rPr>
              <w:t>Specification.</w:t>
            </w:r>
          </w:p>
        </w:tc>
      </w:tr>
      <w:tr>
        <w:trPr>
          <w:trHeight w:val="319" w:hRule="atLeast"/>
        </w:trPr>
        <w:tc>
          <w:tcPr>
            <w:tcW w:w="713" w:type="dxa"/>
          </w:tcPr>
          <w:p>
            <w:pPr>
              <w:pStyle w:val="TableParagraph"/>
              <w:spacing w:line="215" w:lineRule="exact" w:before="84"/>
              <w:ind w:left="50"/>
              <w:rPr>
                <w:sz w:val="20"/>
              </w:rPr>
            </w:pPr>
            <w:r>
              <w:rPr>
                <w:spacing w:val="-5"/>
                <w:sz w:val="20"/>
              </w:rPr>
              <w:t>279</w:t>
            </w:r>
          </w:p>
        </w:tc>
        <w:tc>
          <w:tcPr>
            <w:tcW w:w="753" w:type="dxa"/>
          </w:tcPr>
          <w:p>
            <w:pPr>
              <w:pStyle w:val="TableParagraph"/>
              <w:spacing w:line="215" w:lineRule="exact" w:before="84"/>
              <w:ind w:left="359"/>
              <w:rPr>
                <w:sz w:val="20"/>
              </w:rPr>
            </w:pPr>
            <w:bookmarkStart w:name="_bookmark16" w:id="17"/>
            <w:bookmarkEnd w:id="17"/>
            <w:r>
              <w:rPr/>
            </w:r>
            <w:r>
              <w:rPr>
                <w:spacing w:val="-4"/>
                <w:sz w:val="20"/>
              </w:rPr>
              <w:t>[14]</w:t>
            </w:r>
          </w:p>
        </w:tc>
        <w:tc>
          <w:tcPr>
            <w:tcW w:w="8834" w:type="dxa"/>
          </w:tcPr>
          <w:p>
            <w:pPr>
              <w:pStyle w:val="TableParagraph"/>
              <w:spacing w:line="215" w:lineRule="exact" w:before="84"/>
              <w:ind w:left="58"/>
              <w:rPr>
                <w:sz w:val="20"/>
              </w:rPr>
            </w:pPr>
            <w:r>
              <w:rPr>
                <w:sz w:val="20"/>
              </w:rPr>
              <w:t>O-RAN</w:t>
            </w:r>
            <w:r>
              <w:rPr>
                <w:spacing w:val="-6"/>
                <w:sz w:val="20"/>
              </w:rPr>
              <w:t> </w:t>
            </w:r>
            <w:r>
              <w:rPr>
                <w:sz w:val="20"/>
              </w:rPr>
              <w:t>WG1,</w:t>
            </w:r>
            <w:r>
              <w:rPr>
                <w:spacing w:val="-5"/>
                <w:sz w:val="20"/>
              </w:rPr>
              <w:t> </w:t>
            </w:r>
            <w:r>
              <w:rPr>
                <w:sz w:val="20"/>
              </w:rPr>
              <w:t>Use</w:t>
            </w:r>
            <w:r>
              <w:rPr>
                <w:spacing w:val="-6"/>
                <w:sz w:val="20"/>
              </w:rPr>
              <w:t> </w:t>
            </w:r>
            <w:r>
              <w:rPr>
                <w:sz w:val="20"/>
              </w:rPr>
              <w:t>Cases</w:t>
            </w:r>
            <w:r>
              <w:rPr>
                <w:spacing w:val="-6"/>
                <w:sz w:val="20"/>
              </w:rPr>
              <w:t> </w:t>
            </w:r>
            <w:r>
              <w:rPr>
                <w:sz w:val="20"/>
              </w:rPr>
              <w:t>Detailed</w:t>
            </w:r>
            <w:r>
              <w:rPr>
                <w:spacing w:val="-4"/>
                <w:sz w:val="20"/>
              </w:rPr>
              <w:t> </w:t>
            </w:r>
            <w:r>
              <w:rPr>
                <w:sz w:val="20"/>
              </w:rPr>
              <w:t>Specifications</w:t>
            </w:r>
            <w:r>
              <w:rPr>
                <w:spacing w:val="-2"/>
                <w:sz w:val="20"/>
              </w:rPr>
              <w:t> </w:t>
            </w:r>
            <w:r>
              <w:rPr>
                <w:sz w:val="20"/>
              </w:rPr>
              <w:t>–</w:t>
            </w:r>
            <w:r>
              <w:rPr>
                <w:spacing w:val="-5"/>
                <w:sz w:val="20"/>
              </w:rPr>
              <w:t> </w:t>
            </w:r>
            <w:r>
              <w:rPr>
                <w:sz w:val="20"/>
              </w:rPr>
              <w:t>v05.00,</w:t>
            </w:r>
            <w:r>
              <w:rPr>
                <w:spacing w:val="-7"/>
                <w:sz w:val="20"/>
              </w:rPr>
              <w:t> </w:t>
            </w:r>
            <w:r>
              <w:rPr>
                <w:sz w:val="20"/>
              </w:rPr>
              <w:t>Technical</w:t>
            </w:r>
            <w:r>
              <w:rPr>
                <w:spacing w:val="-5"/>
                <w:sz w:val="20"/>
              </w:rPr>
              <w:t> </w:t>
            </w:r>
            <w:r>
              <w:rPr>
                <w:sz w:val="20"/>
              </w:rPr>
              <w:t>Specification.</w:t>
            </w:r>
            <w:r>
              <w:rPr>
                <w:spacing w:val="-5"/>
                <w:sz w:val="20"/>
              </w:rPr>
              <w:t> </w:t>
            </w:r>
            <w:r>
              <w:rPr>
                <w:sz w:val="20"/>
              </w:rPr>
              <w:t>See </w:t>
            </w:r>
            <w:hyperlink r:id="rId50">
              <w:r>
                <w:rPr>
                  <w:color w:val="0000FF"/>
                  <w:spacing w:val="-2"/>
                  <w:sz w:val="20"/>
                  <w:u w:val="single" w:color="0000FF"/>
                </w:rPr>
                <w:t>https://www.o-</w:t>
              </w:r>
            </w:hyperlink>
          </w:p>
        </w:tc>
      </w:tr>
      <w:tr>
        <w:trPr>
          <w:trHeight w:val="320" w:hRule="atLeast"/>
        </w:trPr>
        <w:tc>
          <w:tcPr>
            <w:tcW w:w="713" w:type="dxa"/>
          </w:tcPr>
          <w:p>
            <w:pPr>
              <w:pStyle w:val="TableParagraph"/>
              <w:spacing w:line="226" w:lineRule="exact"/>
              <w:ind w:left="50"/>
              <w:rPr>
                <w:sz w:val="20"/>
              </w:rPr>
            </w:pPr>
            <w:r>
              <w:rPr>
                <w:spacing w:val="-5"/>
                <w:sz w:val="20"/>
              </w:rPr>
              <w:t>280</w:t>
            </w:r>
          </w:p>
        </w:tc>
        <w:tc>
          <w:tcPr>
            <w:tcW w:w="753" w:type="dxa"/>
          </w:tcPr>
          <w:p>
            <w:pPr>
              <w:pStyle w:val="TableParagraph"/>
              <w:rPr>
                <w:sz w:val="18"/>
              </w:rPr>
            </w:pPr>
          </w:p>
        </w:tc>
        <w:tc>
          <w:tcPr>
            <w:tcW w:w="8834" w:type="dxa"/>
          </w:tcPr>
          <w:p>
            <w:pPr>
              <w:pStyle w:val="TableParagraph"/>
              <w:spacing w:line="226" w:lineRule="exact"/>
              <w:ind w:left="58"/>
              <w:rPr>
                <w:sz w:val="20"/>
              </w:rPr>
            </w:pPr>
            <w:hyperlink r:id="rId50">
              <w:r>
                <w:rPr>
                  <w:color w:val="0000FF"/>
                  <w:spacing w:val="-2"/>
                  <w:sz w:val="20"/>
                  <w:u w:val="single" w:color="0000FF"/>
                </w:rPr>
                <w:t>ran.org/specifications</w:t>
              </w:r>
              <w:r>
                <w:rPr>
                  <w:spacing w:val="-2"/>
                  <w:sz w:val="20"/>
                  <w:u w:val="none"/>
                </w:rPr>
                <w:t>.</w:t>
              </w:r>
            </w:hyperlink>
          </w:p>
        </w:tc>
      </w:tr>
      <w:tr>
        <w:trPr>
          <w:trHeight w:val="320" w:hRule="atLeast"/>
        </w:trPr>
        <w:tc>
          <w:tcPr>
            <w:tcW w:w="713" w:type="dxa"/>
          </w:tcPr>
          <w:p>
            <w:pPr>
              <w:pStyle w:val="TableParagraph"/>
              <w:spacing w:line="215" w:lineRule="exact" w:before="85"/>
              <w:ind w:left="50"/>
              <w:rPr>
                <w:sz w:val="20"/>
              </w:rPr>
            </w:pPr>
            <w:r>
              <w:rPr>
                <w:spacing w:val="-5"/>
                <w:sz w:val="20"/>
              </w:rPr>
              <w:t>281</w:t>
            </w:r>
          </w:p>
        </w:tc>
        <w:tc>
          <w:tcPr>
            <w:tcW w:w="753" w:type="dxa"/>
          </w:tcPr>
          <w:p>
            <w:pPr>
              <w:pStyle w:val="TableParagraph"/>
              <w:spacing w:line="215" w:lineRule="exact" w:before="85"/>
              <w:ind w:left="359"/>
              <w:rPr>
                <w:sz w:val="20"/>
              </w:rPr>
            </w:pPr>
            <w:r>
              <w:rPr>
                <w:spacing w:val="-4"/>
                <w:sz w:val="20"/>
              </w:rPr>
              <w:t>[15]</w:t>
            </w:r>
          </w:p>
        </w:tc>
        <w:tc>
          <w:tcPr>
            <w:tcW w:w="8834" w:type="dxa"/>
          </w:tcPr>
          <w:p>
            <w:pPr>
              <w:pStyle w:val="TableParagraph"/>
              <w:spacing w:line="215" w:lineRule="exact" w:before="85"/>
              <w:ind w:left="58"/>
              <w:rPr>
                <w:sz w:val="20"/>
              </w:rPr>
            </w:pPr>
            <w:r>
              <w:rPr>
                <w:sz w:val="20"/>
              </w:rPr>
              <w:t>O-RAN.WG7.DSC.0-v04.00</w:t>
            </w:r>
            <w:r>
              <w:rPr>
                <w:spacing w:val="-10"/>
                <w:sz w:val="20"/>
              </w:rPr>
              <w:t> </w:t>
            </w:r>
            <w:r>
              <w:rPr>
                <w:sz w:val="20"/>
              </w:rPr>
              <w:t>O-RAN</w:t>
            </w:r>
            <w:r>
              <w:rPr>
                <w:spacing w:val="-6"/>
                <w:sz w:val="20"/>
              </w:rPr>
              <w:t> </w:t>
            </w:r>
            <w:r>
              <w:rPr>
                <w:sz w:val="20"/>
              </w:rPr>
              <w:t>White</w:t>
            </w:r>
            <w:r>
              <w:rPr>
                <w:spacing w:val="-5"/>
                <w:sz w:val="20"/>
              </w:rPr>
              <w:t> </w:t>
            </w:r>
            <w:r>
              <w:rPr>
                <w:sz w:val="20"/>
              </w:rPr>
              <w:t>Box</w:t>
            </w:r>
            <w:r>
              <w:rPr>
                <w:spacing w:val="-6"/>
                <w:sz w:val="20"/>
              </w:rPr>
              <w:t> </w:t>
            </w:r>
            <w:r>
              <w:rPr>
                <w:sz w:val="20"/>
              </w:rPr>
              <w:t>Hardware</w:t>
            </w:r>
            <w:r>
              <w:rPr>
                <w:spacing w:val="-9"/>
                <w:sz w:val="20"/>
              </w:rPr>
              <w:t> </w:t>
            </w:r>
            <w:r>
              <w:rPr>
                <w:sz w:val="20"/>
              </w:rPr>
              <w:t>Working</w:t>
            </w:r>
            <w:r>
              <w:rPr>
                <w:spacing w:val="-5"/>
                <w:sz w:val="20"/>
              </w:rPr>
              <w:t> </w:t>
            </w:r>
            <w:r>
              <w:rPr>
                <w:sz w:val="20"/>
              </w:rPr>
              <w:t>Group</w:t>
            </w:r>
            <w:r>
              <w:rPr>
                <w:spacing w:val="-6"/>
                <w:sz w:val="20"/>
              </w:rPr>
              <w:t> </w:t>
            </w:r>
            <w:r>
              <w:rPr>
                <w:sz w:val="20"/>
              </w:rPr>
              <w:t>Deployment</w:t>
            </w:r>
            <w:r>
              <w:rPr>
                <w:spacing w:val="-10"/>
                <w:sz w:val="20"/>
              </w:rPr>
              <w:t> </w:t>
            </w:r>
            <w:r>
              <w:rPr>
                <w:sz w:val="20"/>
              </w:rPr>
              <w:t>Scenarios</w:t>
            </w:r>
            <w:r>
              <w:rPr>
                <w:spacing w:val="-7"/>
                <w:sz w:val="20"/>
              </w:rPr>
              <w:t> </w:t>
            </w:r>
            <w:r>
              <w:rPr>
                <w:sz w:val="20"/>
              </w:rPr>
              <w:t>and</w:t>
            </w:r>
            <w:r>
              <w:rPr>
                <w:spacing w:val="-6"/>
                <w:sz w:val="20"/>
              </w:rPr>
              <w:t> </w:t>
            </w:r>
            <w:r>
              <w:rPr>
                <w:spacing w:val="-4"/>
                <w:sz w:val="20"/>
              </w:rPr>
              <w:t>Base</w:t>
            </w:r>
          </w:p>
        </w:tc>
      </w:tr>
      <w:tr>
        <w:trPr>
          <w:trHeight w:val="225" w:hRule="atLeast"/>
        </w:trPr>
        <w:tc>
          <w:tcPr>
            <w:tcW w:w="713" w:type="dxa"/>
          </w:tcPr>
          <w:p>
            <w:pPr>
              <w:pStyle w:val="TableParagraph"/>
              <w:spacing w:line="205" w:lineRule="exact"/>
              <w:ind w:left="50"/>
              <w:rPr>
                <w:sz w:val="20"/>
              </w:rPr>
            </w:pPr>
            <w:r>
              <w:rPr>
                <w:spacing w:val="-5"/>
                <w:sz w:val="20"/>
              </w:rPr>
              <w:t>282</w:t>
            </w:r>
          </w:p>
        </w:tc>
        <w:tc>
          <w:tcPr>
            <w:tcW w:w="753" w:type="dxa"/>
          </w:tcPr>
          <w:p>
            <w:pPr>
              <w:pStyle w:val="TableParagraph"/>
              <w:rPr>
                <w:sz w:val="16"/>
              </w:rPr>
            </w:pPr>
          </w:p>
        </w:tc>
        <w:tc>
          <w:tcPr>
            <w:tcW w:w="8834" w:type="dxa"/>
          </w:tcPr>
          <w:p>
            <w:pPr>
              <w:pStyle w:val="TableParagraph"/>
              <w:spacing w:line="205" w:lineRule="exact"/>
              <w:ind w:left="58"/>
              <w:rPr>
                <w:sz w:val="20"/>
              </w:rPr>
            </w:pPr>
            <w:r>
              <w:rPr>
                <w:sz w:val="20"/>
              </w:rPr>
              <w:t>Station</w:t>
            </w:r>
            <w:r>
              <w:rPr>
                <w:spacing w:val="-5"/>
                <w:sz w:val="20"/>
              </w:rPr>
              <w:t> </w:t>
            </w:r>
            <w:r>
              <w:rPr>
                <w:spacing w:val="-2"/>
                <w:sz w:val="20"/>
              </w:rPr>
              <w:t>Classes.</w:t>
            </w:r>
          </w:p>
        </w:tc>
      </w:tr>
    </w:tbl>
    <w:p>
      <w:pPr>
        <w:pStyle w:val="BodyText"/>
        <w:spacing w:before="9"/>
        <w:rPr>
          <w:sz w:val="19"/>
        </w:rPr>
      </w:pPr>
      <w:r>
        <w:rPr/>
        <mc:AlternateContent>
          <mc:Choice Requires="wps">
            <w:drawing>
              <wp:anchor distT="0" distB="0" distL="0" distR="0" allowOverlap="1" layoutInCell="1" locked="0" behindDoc="1" simplePos="0" relativeHeight="487606272">
                <wp:simplePos x="0" y="0"/>
                <wp:positionH relativeFrom="page">
                  <wp:posOffset>701040</wp:posOffset>
                </wp:positionH>
                <wp:positionV relativeFrom="paragraph">
                  <wp:posOffset>160089</wp:posOffset>
                </wp:positionV>
                <wp:extent cx="6160135" cy="18415"/>
                <wp:effectExtent l="0" t="0" r="0" b="0"/>
                <wp:wrapTopAndBottom/>
                <wp:docPr id="127" name="Graphic 127"/>
                <wp:cNvGraphicFramePr>
                  <a:graphicFrameLocks/>
                </wp:cNvGraphicFramePr>
                <a:graphic>
                  <a:graphicData uri="http://schemas.microsoft.com/office/word/2010/wordprocessingShape">
                    <wps:wsp>
                      <wps:cNvPr id="127" name="Graphic 127"/>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12.605488pt;width:485.02pt;height:1.44pt;mso-position-horizontal-relative:page;mso-position-vertical-relative:paragraph;z-index:-15710208;mso-wrap-distance-left:0;mso-wrap-distance-right:0" id="docshape118" filled="true" fillcolor="#000000" stroked="false">
                <v:fill type="solid"/>
                <w10:wrap type="topAndBottom"/>
              </v:rect>
            </w:pict>
          </mc:Fallback>
        </mc:AlternateContent>
      </w:r>
    </w:p>
    <w:p>
      <w:pPr>
        <w:pStyle w:val="Heading2"/>
        <w:tabs>
          <w:tab w:pos="932" w:val="left" w:leader="none"/>
        </w:tabs>
      </w:pPr>
      <w:r>
        <w:rPr>
          <w:rFonts w:ascii="Times New Roman"/>
          <w:spacing w:val="-5"/>
          <w:sz w:val="20"/>
        </w:rPr>
        <w:t>283</w:t>
      </w:r>
      <w:r>
        <w:rPr>
          <w:rFonts w:ascii="Times New Roman"/>
          <w:sz w:val="20"/>
        </w:rPr>
        <w:tab/>
      </w:r>
      <w:r>
        <w:rPr/>
        <w:t>3</w:t>
      </w:r>
      <w:r>
        <w:rPr>
          <w:spacing w:val="72"/>
          <w:w w:val="150"/>
        </w:rPr>
        <w:t> </w:t>
      </w:r>
      <w:r>
        <w:rPr/>
        <w:t>Definitions</w:t>
      </w:r>
      <w:r>
        <w:rPr>
          <w:spacing w:val="-4"/>
        </w:rPr>
        <w:t> </w:t>
      </w:r>
      <w:r>
        <w:rPr/>
        <w:t>and</w:t>
      </w:r>
      <w:r>
        <w:rPr>
          <w:spacing w:val="-3"/>
        </w:rPr>
        <w:t> </w:t>
      </w:r>
      <w:r>
        <w:rPr>
          <w:spacing w:val="-2"/>
        </w:rPr>
        <w:t>Abbreviations</w:t>
      </w:r>
    </w:p>
    <w:p>
      <w:pPr>
        <w:pStyle w:val="Heading3"/>
        <w:numPr>
          <w:ilvl w:val="0"/>
          <w:numId w:val="17"/>
        </w:numPr>
        <w:tabs>
          <w:tab w:pos="932" w:val="left" w:leader="none"/>
        </w:tabs>
        <w:spacing w:line="240" w:lineRule="auto" w:before="238" w:after="0"/>
        <w:ind w:left="932" w:right="0" w:hanging="662"/>
        <w:jc w:val="left"/>
      </w:pPr>
      <w:r>
        <w:rPr/>
        <w:t>3.1</w:t>
      </w:r>
      <w:r>
        <w:rPr>
          <w:spacing w:val="38"/>
        </w:rPr>
        <w:t> </w:t>
      </w:r>
      <w:r>
        <w:rPr>
          <w:spacing w:val="-2"/>
        </w:rPr>
        <w:t>Definitions</w:t>
      </w:r>
    </w:p>
    <w:p>
      <w:pPr>
        <w:pStyle w:val="ListParagraph"/>
        <w:numPr>
          <w:ilvl w:val="0"/>
          <w:numId w:val="17"/>
        </w:numPr>
        <w:tabs>
          <w:tab w:pos="932" w:val="left" w:leader="none"/>
        </w:tabs>
        <w:spacing w:line="240" w:lineRule="auto" w:before="180" w:after="0"/>
        <w:ind w:left="932" w:right="0" w:hanging="662"/>
        <w:jc w:val="left"/>
        <w:rPr>
          <w:sz w:val="20"/>
        </w:rPr>
      </w:pPr>
      <w:r>
        <w:rPr>
          <w:sz w:val="20"/>
        </w:rPr>
        <w:t>For</w:t>
      </w:r>
      <w:r>
        <w:rPr>
          <w:spacing w:val="-13"/>
          <w:sz w:val="20"/>
        </w:rPr>
        <w:t> </w:t>
      </w:r>
      <w:r>
        <w:rPr>
          <w:sz w:val="20"/>
        </w:rPr>
        <w:t>the</w:t>
      </w:r>
      <w:r>
        <w:rPr>
          <w:spacing w:val="-12"/>
          <w:sz w:val="20"/>
        </w:rPr>
        <w:t> </w:t>
      </w:r>
      <w:r>
        <w:rPr>
          <w:sz w:val="20"/>
        </w:rPr>
        <w:t>purposes</w:t>
      </w:r>
      <w:r>
        <w:rPr>
          <w:spacing w:val="-13"/>
          <w:sz w:val="20"/>
        </w:rPr>
        <w:t> </w:t>
      </w:r>
      <w:r>
        <w:rPr>
          <w:sz w:val="20"/>
        </w:rPr>
        <w:t>of</w:t>
      </w:r>
      <w:r>
        <w:rPr>
          <w:spacing w:val="-12"/>
          <w:sz w:val="20"/>
        </w:rPr>
        <w:t> </w:t>
      </w:r>
      <w:r>
        <w:rPr>
          <w:sz w:val="20"/>
        </w:rPr>
        <w:t>the</w:t>
      </w:r>
      <w:r>
        <w:rPr>
          <w:spacing w:val="-13"/>
          <w:sz w:val="20"/>
        </w:rPr>
        <w:t> </w:t>
      </w:r>
      <w:r>
        <w:rPr>
          <w:sz w:val="20"/>
        </w:rPr>
        <w:t>present</w:t>
      </w:r>
      <w:r>
        <w:rPr>
          <w:spacing w:val="-12"/>
          <w:sz w:val="20"/>
        </w:rPr>
        <w:t> </w:t>
      </w:r>
      <w:r>
        <w:rPr>
          <w:sz w:val="20"/>
        </w:rPr>
        <w:t>document,</w:t>
      </w:r>
      <w:r>
        <w:rPr>
          <w:spacing w:val="-13"/>
          <w:sz w:val="20"/>
        </w:rPr>
        <w:t> </w:t>
      </w:r>
      <w:r>
        <w:rPr>
          <w:sz w:val="20"/>
        </w:rPr>
        <w:t>the</w:t>
      </w:r>
      <w:r>
        <w:rPr>
          <w:spacing w:val="-12"/>
          <w:sz w:val="20"/>
        </w:rPr>
        <w:t> </w:t>
      </w:r>
      <w:r>
        <w:rPr>
          <w:sz w:val="20"/>
        </w:rPr>
        <w:t>terms</w:t>
      </w:r>
      <w:r>
        <w:rPr>
          <w:spacing w:val="-13"/>
          <w:sz w:val="20"/>
        </w:rPr>
        <w:t> </w:t>
      </w:r>
      <w:r>
        <w:rPr>
          <w:sz w:val="20"/>
        </w:rPr>
        <w:t>and</w:t>
      </w:r>
      <w:r>
        <w:rPr>
          <w:spacing w:val="-12"/>
          <w:sz w:val="20"/>
        </w:rPr>
        <w:t> </w:t>
      </w:r>
      <w:r>
        <w:rPr>
          <w:sz w:val="20"/>
        </w:rPr>
        <w:t>definitions</w:t>
      </w:r>
      <w:r>
        <w:rPr>
          <w:spacing w:val="-13"/>
          <w:sz w:val="20"/>
        </w:rPr>
        <w:t> </w:t>
      </w:r>
      <w:r>
        <w:rPr>
          <w:sz w:val="20"/>
        </w:rPr>
        <w:t>given</w:t>
      </w:r>
      <w:r>
        <w:rPr>
          <w:spacing w:val="-12"/>
          <w:sz w:val="20"/>
        </w:rPr>
        <w:t> </w:t>
      </w:r>
      <w:r>
        <w:rPr>
          <w:sz w:val="20"/>
        </w:rPr>
        <w:t>in</w:t>
      </w:r>
      <w:r>
        <w:rPr>
          <w:spacing w:val="-13"/>
          <w:sz w:val="20"/>
        </w:rPr>
        <w:t> </w:t>
      </w:r>
      <w:r>
        <w:rPr>
          <w:sz w:val="20"/>
        </w:rPr>
        <w:t>3GPP</w:t>
      </w:r>
      <w:r>
        <w:rPr>
          <w:spacing w:val="-12"/>
          <w:sz w:val="20"/>
        </w:rPr>
        <w:t> </w:t>
      </w:r>
      <w:r>
        <w:rPr>
          <w:sz w:val="20"/>
        </w:rPr>
        <w:t>TR</w:t>
      </w:r>
      <w:r>
        <w:rPr>
          <w:spacing w:val="-6"/>
          <w:sz w:val="20"/>
        </w:rPr>
        <w:t> </w:t>
      </w:r>
      <w:r>
        <w:rPr>
          <w:sz w:val="20"/>
        </w:rPr>
        <w:t>21.905</w:t>
      </w:r>
      <w:r>
        <w:rPr>
          <w:spacing w:val="-2"/>
          <w:sz w:val="20"/>
        </w:rPr>
        <w:t> </w:t>
      </w:r>
      <w:hyperlink w:history="true" w:anchor="_bookmark4">
        <w:r>
          <w:rPr>
            <w:sz w:val="20"/>
          </w:rPr>
          <w:t>[2]</w:t>
        </w:r>
      </w:hyperlink>
      <w:r>
        <w:rPr>
          <w:spacing w:val="-12"/>
          <w:sz w:val="20"/>
        </w:rPr>
        <w:t> </w:t>
      </w:r>
      <w:r>
        <w:rPr>
          <w:sz w:val="20"/>
        </w:rPr>
        <w:t>and</w:t>
      </w:r>
      <w:r>
        <w:rPr>
          <w:spacing w:val="-13"/>
          <w:sz w:val="20"/>
        </w:rPr>
        <w:t> </w:t>
      </w:r>
      <w:r>
        <w:rPr>
          <w:sz w:val="20"/>
        </w:rPr>
        <w:t>the</w:t>
      </w:r>
      <w:r>
        <w:rPr>
          <w:spacing w:val="-12"/>
          <w:sz w:val="20"/>
        </w:rPr>
        <w:t> </w:t>
      </w:r>
      <w:r>
        <w:rPr>
          <w:sz w:val="20"/>
        </w:rPr>
        <w:t>following</w:t>
      </w:r>
      <w:r>
        <w:rPr>
          <w:spacing w:val="-13"/>
          <w:sz w:val="20"/>
        </w:rPr>
        <w:t> </w:t>
      </w:r>
      <w:r>
        <w:rPr>
          <w:spacing w:val="-2"/>
          <w:sz w:val="20"/>
        </w:rPr>
        <w:t>apply.</w:t>
      </w:r>
    </w:p>
    <w:p>
      <w:pPr>
        <w:pStyle w:val="ListParagraph"/>
        <w:numPr>
          <w:ilvl w:val="0"/>
          <w:numId w:val="17"/>
        </w:numPr>
        <w:tabs>
          <w:tab w:pos="932" w:val="left" w:leader="none"/>
        </w:tabs>
        <w:spacing w:line="229" w:lineRule="exact" w:before="1" w:after="0"/>
        <w:ind w:left="932" w:right="0" w:hanging="662"/>
        <w:jc w:val="left"/>
        <w:rPr>
          <w:sz w:val="20"/>
        </w:rPr>
      </w:pPr>
      <w:r>
        <w:rPr>
          <w:sz w:val="20"/>
        </w:rPr>
        <w:t>A</w:t>
      </w:r>
      <w:r>
        <w:rPr>
          <w:spacing w:val="38"/>
          <w:sz w:val="20"/>
        </w:rPr>
        <w:t> </w:t>
      </w:r>
      <w:r>
        <w:rPr>
          <w:sz w:val="20"/>
        </w:rPr>
        <w:t>term</w:t>
      </w:r>
      <w:r>
        <w:rPr>
          <w:spacing w:val="40"/>
          <w:sz w:val="20"/>
        </w:rPr>
        <w:t> </w:t>
      </w:r>
      <w:r>
        <w:rPr>
          <w:sz w:val="20"/>
        </w:rPr>
        <w:t>defined</w:t>
      </w:r>
      <w:r>
        <w:rPr>
          <w:spacing w:val="38"/>
          <w:sz w:val="20"/>
        </w:rPr>
        <w:t> </w:t>
      </w:r>
      <w:r>
        <w:rPr>
          <w:sz w:val="20"/>
        </w:rPr>
        <w:t>in</w:t>
      </w:r>
      <w:r>
        <w:rPr>
          <w:spacing w:val="40"/>
          <w:sz w:val="20"/>
        </w:rPr>
        <w:t> </w:t>
      </w:r>
      <w:r>
        <w:rPr>
          <w:sz w:val="20"/>
        </w:rPr>
        <w:t>the</w:t>
      </w:r>
      <w:r>
        <w:rPr>
          <w:spacing w:val="39"/>
          <w:sz w:val="20"/>
        </w:rPr>
        <w:t> </w:t>
      </w:r>
      <w:r>
        <w:rPr>
          <w:sz w:val="20"/>
        </w:rPr>
        <w:t>present</w:t>
      </w:r>
      <w:r>
        <w:rPr>
          <w:spacing w:val="39"/>
          <w:sz w:val="20"/>
        </w:rPr>
        <w:t> </w:t>
      </w:r>
      <w:r>
        <w:rPr>
          <w:sz w:val="20"/>
        </w:rPr>
        <w:t>document</w:t>
      </w:r>
      <w:r>
        <w:rPr>
          <w:spacing w:val="36"/>
          <w:sz w:val="20"/>
        </w:rPr>
        <w:t> </w:t>
      </w:r>
      <w:r>
        <w:rPr>
          <w:sz w:val="20"/>
        </w:rPr>
        <w:t>takes</w:t>
      </w:r>
      <w:r>
        <w:rPr>
          <w:spacing w:val="39"/>
          <w:sz w:val="20"/>
        </w:rPr>
        <w:t> </w:t>
      </w:r>
      <w:r>
        <w:rPr>
          <w:sz w:val="20"/>
        </w:rPr>
        <w:t>precedence</w:t>
      </w:r>
      <w:r>
        <w:rPr>
          <w:spacing w:val="39"/>
          <w:sz w:val="20"/>
        </w:rPr>
        <w:t> </w:t>
      </w:r>
      <w:r>
        <w:rPr>
          <w:sz w:val="20"/>
        </w:rPr>
        <w:t>over</w:t>
      </w:r>
      <w:r>
        <w:rPr>
          <w:spacing w:val="38"/>
          <w:sz w:val="20"/>
        </w:rPr>
        <w:t> </w:t>
      </w:r>
      <w:r>
        <w:rPr>
          <w:sz w:val="20"/>
        </w:rPr>
        <w:t>the</w:t>
      </w:r>
      <w:r>
        <w:rPr>
          <w:spacing w:val="37"/>
          <w:sz w:val="20"/>
        </w:rPr>
        <w:t> </w:t>
      </w:r>
      <w:r>
        <w:rPr>
          <w:sz w:val="20"/>
        </w:rPr>
        <w:t>definition</w:t>
      </w:r>
      <w:r>
        <w:rPr>
          <w:spacing w:val="40"/>
          <w:sz w:val="20"/>
        </w:rPr>
        <w:t> </w:t>
      </w:r>
      <w:r>
        <w:rPr>
          <w:sz w:val="20"/>
        </w:rPr>
        <w:t>of</w:t>
      </w:r>
      <w:r>
        <w:rPr>
          <w:spacing w:val="40"/>
          <w:sz w:val="20"/>
        </w:rPr>
        <w:t> </w:t>
      </w:r>
      <w:r>
        <w:rPr>
          <w:sz w:val="20"/>
        </w:rPr>
        <w:t>the</w:t>
      </w:r>
      <w:r>
        <w:rPr>
          <w:spacing w:val="35"/>
          <w:sz w:val="20"/>
        </w:rPr>
        <w:t> </w:t>
      </w:r>
      <w:r>
        <w:rPr>
          <w:sz w:val="20"/>
        </w:rPr>
        <w:t>same</w:t>
      </w:r>
      <w:r>
        <w:rPr>
          <w:spacing w:val="39"/>
          <w:sz w:val="20"/>
        </w:rPr>
        <w:t> </w:t>
      </w:r>
      <w:r>
        <w:rPr>
          <w:sz w:val="20"/>
        </w:rPr>
        <w:t>term,</w:t>
      </w:r>
      <w:r>
        <w:rPr>
          <w:spacing w:val="39"/>
          <w:sz w:val="20"/>
        </w:rPr>
        <w:t> </w:t>
      </w:r>
      <w:r>
        <w:rPr>
          <w:sz w:val="20"/>
        </w:rPr>
        <w:t>if</w:t>
      </w:r>
      <w:r>
        <w:rPr>
          <w:spacing w:val="37"/>
          <w:sz w:val="20"/>
        </w:rPr>
        <w:t> </w:t>
      </w:r>
      <w:r>
        <w:rPr>
          <w:sz w:val="20"/>
        </w:rPr>
        <w:t>any,</w:t>
      </w:r>
      <w:r>
        <w:rPr>
          <w:spacing w:val="39"/>
          <w:sz w:val="20"/>
        </w:rPr>
        <w:t> </w:t>
      </w:r>
      <w:r>
        <w:rPr>
          <w:sz w:val="20"/>
        </w:rPr>
        <w:t>in</w:t>
      </w:r>
      <w:r>
        <w:rPr>
          <w:spacing w:val="38"/>
          <w:sz w:val="20"/>
        </w:rPr>
        <w:t> </w:t>
      </w:r>
      <w:r>
        <w:rPr>
          <w:spacing w:val="-4"/>
          <w:sz w:val="20"/>
        </w:rPr>
        <w:t>3GPP</w:t>
      </w:r>
    </w:p>
    <w:p>
      <w:pPr>
        <w:pStyle w:val="ListParagraph"/>
        <w:numPr>
          <w:ilvl w:val="0"/>
          <w:numId w:val="17"/>
        </w:numPr>
        <w:tabs>
          <w:tab w:pos="932" w:val="left" w:leader="none"/>
        </w:tabs>
        <w:spacing w:line="229" w:lineRule="exact" w:before="0" w:after="0"/>
        <w:ind w:left="932" w:right="0" w:hanging="662"/>
        <w:jc w:val="left"/>
        <w:rPr>
          <w:sz w:val="20"/>
        </w:rPr>
      </w:pPr>
      <w:r>
        <w:rPr>
          <w:sz w:val="20"/>
        </w:rPr>
        <w:t>TR</w:t>
      </w:r>
      <w:r>
        <w:rPr>
          <w:spacing w:val="-3"/>
          <w:sz w:val="20"/>
        </w:rPr>
        <w:t> </w:t>
      </w:r>
      <w:r>
        <w:rPr>
          <w:sz w:val="20"/>
        </w:rPr>
        <w:t>21.905</w:t>
      </w:r>
      <w:r>
        <w:rPr>
          <w:spacing w:val="-2"/>
          <w:sz w:val="20"/>
        </w:rPr>
        <w:t> </w:t>
      </w:r>
      <w:hyperlink w:history="true" w:anchor="_bookmark4">
        <w:r>
          <w:rPr>
            <w:spacing w:val="-4"/>
            <w:sz w:val="20"/>
          </w:rPr>
          <w:t>[2].</w:t>
        </w:r>
      </w:hyperlink>
    </w:p>
    <w:p>
      <w:pPr>
        <w:pStyle w:val="BodyText"/>
        <w:spacing w:before="4"/>
        <w:rPr>
          <w:sz w:val="9"/>
        </w:rPr>
      </w:pPr>
    </w:p>
    <w:tbl>
      <w:tblPr>
        <w:tblW w:w="0" w:type="auto"/>
        <w:jc w:val="left"/>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2"/>
        <w:gridCol w:w="1605"/>
        <w:gridCol w:w="8264"/>
      </w:tblGrid>
      <w:tr>
        <w:trPr>
          <w:trHeight w:val="226" w:hRule="atLeast"/>
        </w:trPr>
        <w:tc>
          <w:tcPr>
            <w:tcW w:w="532" w:type="dxa"/>
          </w:tcPr>
          <w:p>
            <w:pPr>
              <w:pStyle w:val="TableParagraph"/>
              <w:spacing w:line="207" w:lineRule="exact"/>
              <w:ind w:right="127"/>
              <w:jc w:val="center"/>
              <w:rPr>
                <w:sz w:val="20"/>
              </w:rPr>
            </w:pPr>
            <w:r>
              <w:rPr>
                <w:spacing w:val="-5"/>
                <w:sz w:val="20"/>
              </w:rPr>
              <w:t>288</w:t>
            </w:r>
          </w:p>
        </w:tc>
        <w:tc>
          <w:tcPr>
            <w:tcW w:w="1605" w:type="dxa"/>
          </w:tcPr>
          <w:p>
            <w:pPr>
              <w:pStyle w:val="TableParagraph"/>
              <w:spacing w:line="207" w:lineRule="exact"/>
              <w:ind w:left="180"/>
              <w:rPr>
                <w:sz w:val="20"/>
              </w:rPr>
            </w:pPr>
            <w:r>
              <w:rPr>
                <w:sz w:val="20"/>
              </w:rPr>
              <w:t>Cell</w:t>
            </w:r>
            <w:r>
              <w:rPr>
                <w:spacing w:val="-5"/>
                <w:sz w:val="20"/>
              </w:rPr>
              <w:t> </w:t>
            </w:r>
            <w:r>
              <w:rPr>
                <w:spacing w:val="-4"/>
                <w:sz w:val="20"/>
              </w:rPr>
              <w:t>Site</w:t>
            </w:r>
          </w:p>
        </w:tc>
        <w:tc>
          <w:tcPr>
            <w:tcW w:w="8264" w:type="dxa"/>
          </w:tcPr>
          <w:p>
            <w:pPr>
              <w:pStyle w:val="TableParagraph"/>
              <w:spacing w:line="207" w:lineRule="exact"/>
              <w:ind w:left="735"/>
              <w:rPr>
                <w:sz w:val="20"/>
              </w:rPr>
            </w:pPr>
            <w:r>
              <w:rPr>
                <w:sz w:val="20"/>
              </w:rPr>
              <w:t>This</w:t>
            </w:r>
            <w:r>
              <w:rPr>
                <w:spacing w:val="4"/>
                <w:sz w:val="20"/>
              </w:rPr>
              <w:t> </w:t>
            </w:r>
            <w:r>
              <w:rPr>
                <w:sz w:val="20"/>
              </w:rPr>
              <w:t>refers</w:t>
            </w:r>
            <w:r>
              <w:rPr>
                <w:spacing w:val="5"/>
                <w:sz w:val="20"/>
              </w:rPr>
              <w:t> </w:t>
            </w:r>
            <w:r>
              <w:rPr>
                <w:sz w:val="20"/>
              </w:rPr>
              <w:t>to</w:t>
            </w:r>
            <w:r>
              <w:rPr>
                <w:spacing w:val="5"/>
                <w:sz w:val="20"/>
              </w:rPr>
              <w:t> </w:t>
            </w:r>
            <w:r>
              <w:rPr>
                <w:sz w:val="20"/>
              </w:rPr>
              <w:t>the</w:t>
            </w:r>
            <w:r>
              <w:rPr>
                <w:spacing w:val="8"/>
                <w:sz w:val="20"/>
              </w:rPr>
              <w:t> </w:t>
            </w:r>
            <w:r>
              <w:rPr>
                <w:sz w:val="20"/>
              </w:rPr>
              <w:t>location</w:t>
            </w:r>
            <w:r>
              <w:rPr>
                <w:spacing w:val="6"/>
                <w:sz w:val="20"/>
              </w:rPr>
              <w:t> </w:t>
            </w:r>
            <w:r>
              <w:rPr>
                <w:sz w:val="20"/>
              </w:rPr>
              <w:t>of</w:t>
            </w:r>
            <w:r>
              <w:rPr>
                <w:spacing w:val="4"/>
                <w:sz w:val="20"/>
              </w:rPr>
              <w:t> </w:t>
            </w:r>
            <w:r>
              <w:rPr>
                <w:sz w:val="20"/>
              </w:rPr>
              <w:t>Radio</w:t>
            </w:r>
            <w:r>
              <w:rPr>
                <w:spacing w:val="6"/>
                <w:sz w:val="20"/>
              </w:rPr>
              <w:t> </w:t>
            </w:r>
            <w:r>
              <w:rPr>
                <w:sz w:val="20"/>
              </w:rPr>
              <w:t>Units</w:t>
            </w:r>
            <w:r>
              <w:rPr>
                <w:spacing w:val="6"/>
                <w:sz w:val="20"/>
              </w:rPr>
              <w:t> </w:t>
            </w:r>
            <w:r>
              <w:rPr>
                <w:sz w:val="20"/>
              </w:rPr>
              <w:t>(RUs);</w:t>
            </w:r>
            <w:r>
              <w:rPr>
                <w:spacing w:val="5"/>
                <w:sz w:val="20"/>
              </w:rPr>
              <w:t> </w:t>
            </w:r>
            <w:r>
              <w:rPr>
                <w:sz w:val="20"/>
              </w:rPr>
              <w:t>e.g.,</w:t>
            </w:r>
            <w:r>
              <w:rPr>
                <w:spacing w:val="6"/>
                <w:sz w:val="20"/>
              </w:rPr>
              <w:t> </w:t>
            </w:r>
            <w:r>
              <w:rPr>
                <w:sz w:val="20"/>
              </w:rPr>
              <w:t>placed</w:t>
            </w:r>
            <w:r>
              <w:rPr>
                <w:spacing w:val="7"/>
                <w:sz w:val="20"/>
              </w:rPr>
              <w:t> </w:t>
            </w:r>
            <w:r>
              <w:rPr>
                <w:sz w:val="20"/>
              </w:rPr>
              <w:t>on</w:t>
            </w:r>
            <w:r>
              <w:rPr>
                <w:spacing w:val="4"/>
                <w:sz w:val="20"/>
              </w:rPr>
              <w:t> </w:t>
            </w:r>
            <w:r>
              <w:rPr>
                <w:sz w:val="20"/>
              </w:rPr>
              <w:t>same</w:t>
            </w:r>
            <w:r>
              <w:rPr>
                <w:spacing w:val="7"/>
                <w:sz w:val="20"/>
              </w:rPr>
              <w:t> </w:t>
            </w:r>
            <w:r>
              <w:rPr>
                <w:sz w:val="20"/>
              </w:rPr>
              <w:t>structure</w:t>
            </w:r>
            <w:r>
              <w:rPr>
                <w:spacing w:val="3"/>
                <w:sz w:val="20"/>
              </w:rPr>
              <w:t> </w:t>
            </w:r>
            <w:r>
              <w:rPr>
                <w:sz w:val="20"/>
              </w:rPr>
              <w:t>as</w:t>
            </w:r>
            <w:r>
              <w:rPr>
                <w:spacing w:val="6"/>
                <w:sz w:val="20"/>
              </w:rPr>
              <w:t> </w:t>
            </w:r>
            <w:r>
              <w:rPr>
                <w:sz w:val="20"/>
              </w:rPr>
              <w:t>the</w:t>
            </w:r>
            <w:r>
              <w:rPr>
                <w:spacing w:val="6"/>
                <w:sz w:val="20"/>
              </w:rPr>
              <w:t> </w:t>
            </w:r>
            <w:r>
              <w:rPr>
                <w:spacing w:val="-2"/>
                <w:sz w:val="20"/>
              </w:rPr>
              <w:t>Radio</w:t>
            </w:r>
          </w:p>
        </w:tc>
      </w:tr>
      <w:tr>
        <w:trPr>
          <w:trHeight w:val="231" w:hRule="atLeast"/>
        </w:trPr>
        <w:tc>
          <w:tcPr>
            <w:tcW w:w="532" w:type="dxa"/>
          </w:tcPr>
          <w:p>
            <w:pPr>
              <w:pStyle w:val="TableParagraph"/>
              <w:spacing w:line="212" w:lineRule="exact"/>
              <w:ind w:right="127"/>
              <w:jc w:val="center"/>
              <w:rPr>
                <w:sz w:val="20"/>
              </w:rPr>
            </w:pPr>
            <w:r>
              <w:rPr>
                <w:spacing w:val="-5"/>
                <w:sz w:val="20"/>
              </w:rPr>
              <w:t>289</w:t>
            </w:r>
          </w:p>
        </w:tc>
        <w:tc>
          <w:tcPr>
            <w:tcW w:w="1605" w:type="dxa"/>
          </w:tcPr>
          <w:p>
            <w:pPr>
              <w:pStyle w:val="TableParagraph"/>
              <w:rPr>
                <w:sz w:val="16"/>
              </w:rPr>
            </w:pPr>
          </w:p>
        </w:tc>
        <w:tc>
          <w:tcPr>
            <w:tcW w:w="8264" w:type="dxa"/>
          </w:tcPr>
          <w:p>
            <w:pPr>
              <w:pStyle w:val="TableParagraph"/>
              <w:spacing w:line="212" w:lineRule="exact"/>
              <w:ind w:left="735"/>
              <w:rPr>
                <w:sz w:val="20"/>
              </w:rPr>
            </w:pPr>
            <w:r>
              <w:rPr>
                <w:sz w:val="20"/>
              </w:rPr>
              <w:t>Unit</w:t>
            </w:r>
            <w:r>
              <w:rPr>
                <w:spacing w:val="-1"/>
                <w:sz w:val="20"/>
              </w:rPr>
              <w:t> </w:t>
            </w:r>
            <w:r>
              <w:rPr>
                <w:sz w:val="20"/>
              </w:rPr>
              <w:t>or at</w:t>
            </w:r>
            <w:r>
              <w:rPr>
                <w:spacing w:val="-1"/>
                <w:sz w:val="20"/>
              </w:rPr>
              <w:t> </w:t>
            </w:r>
            <w:r>
              <w:rPr>
                <w:sz w:val="20"/>
              </w:rPr>
              <w:t>the</w:t>
            </w:r>
            <w:r>
              <w:rPr>
                <w:spacing w:val="-1"/>
                <w:sz w:val="20"/>
              </w:rPr>
              <w:t> </w:t>
            </w:r>
            <w:r>
              <w:rPr>
                <w:sz w:val="20"/>
              </w:rPr>
              <w:t>base.</w:t>
            </w:r>
            <w:r>
              <w:rPr>
                <w:spacing w:val="50"/>
                <w:sz w:val="20"/>
              </w:rPr>
              <w:t> </w:t>
            </w:r>
            <w:r>
              <w:rPr>
                <w:sz w:val="20"/>
              </w:rPr>
              <w:t>The</w:t>
            </w:r>
            <w:r>
              <w:rPr>
                <w:spacing w:val="2"/>
                <w:sz w:val="20"/>
              </w:rPr>
              <w:t> </w:t>
            </w:r>
            <w:r>
              <w:rPr>
                <w:sz w:val="20"/>
              </w:rPr>
              <w:t>Cell</w:t>
            </w:r>
            <w:r>
              <w:rPr>
                <w:spacing w:val="1"/>
                <w:sz w:val="20"/>
              </w:rPr>
              <w:t> </w:t>
            </w:r>
            <w:r>
              <w:rPr>
                <w:sz w:val="20"/>
              </w:rPr>
              <w:t>Site</w:t>
            </w:r>
            <w:r>
              <w:rPr>
                <w:spacing w:val="-1"/>
                <w:sz w:val="20"/>
              </w:rPr>
              <w:t> </w:t>
            </w:r>
            <w:r>
              <w:rPr>
                <w:sz w:val="20"/>
              </w:rPr>
              <w:t>in</w:t>
            </w:r>
            <w:r>
              <w:rPr>
                <w:spacing w:val="5"/>
                <w:sz w:val="20"/>
              </w:rPr>
              <w:t> </w:t>
            </w:r>
            <w:r>
              <w:rPr>
                <w:sz w:val="20"/>
              </w:rPr>
              <w:t>general</w:t>
            </w:r>
            <w:r>
              <w:rPr>
                <w:spacing w:val="-1"/>
                <w:sz w:val="20"/>
              </w:rPr>
              <w:t> </w:t>
            </w:r>
            <w:r>
              <w:rPr>
                <w:sz w:val="20"/>
              </w:rPr>
              <w:t>will</w:t>
            </w:r>
            <w:r>
              <w:rPr>
                <w:spacing w:val="2"/>
                <w:sz w:val="20"/>
              </w:rPr>
              <w:t> </w:t>
            </w:r>
            <w:r>
              <w:rPr>
                <w:sz w:val="20"/>
              </w:rPr>
              <w:t>support</w:t>
            </w:r>
            <w:r>
              <w:rPr>
                <w:spacing w:val="-1"/>
                <w:sz w:val="20"/>
              </w:rPr>
              <w:t> </w:t>
            </w:r>
            <w:r>
              <w:rPr>
                <w:sz w:val="20"/>
              </w:rPr>
              <w:t>multiple</w:t>
            </w:r>
            <w:r>
              <w:rPr>
                <w:spacing w:val="-1"/>
                <w:sz w:val="20"/>
              </w:rPr>
              <w:t> </w:t>
            </w:r>
            <w:r>
              <w:rPr>
                <w:sz w:val="20"/>
              </w:rPr>
              <w:t>sectors</w:t>
            </w:r>
            <w:r>
              <w:rPr>
                <w:spacing w:val="4"/>
                <w:sz w:val="20"/>
              </w:rPr>
              <w:t> </w:t>
            </w:r>
            <w:r>
              <w:rPr>
                <w:sz w:val="20"/>
              </w:rPr>
              <w:t>and hence </w:t>
            </w:r>
            <w:r>
              <w:rPr>
                <w:spacing w:val="-2"/>
                <w:sz w:val="20"/>
              </w:rPr>
              <w:t>multiple</w:t>
            </w:r>
          </w:p>
        </w:tc>
      </w:tr>
      <w:tr>
        <w:trPr>
          <w:trHeight w:val="225" w:hRule="atLeast"/>
        </w:trPr>
        <w:tc>
          <w:tcPr>
            <w:tcW w:w="532" w:type="dxa"/>
          </w:tcPr>
          <w:p>
            <w:pPr>
              <w:pStyle w:val="TableParagraph"/>
              <w:spacing w:line="205" w:lineRule="exact"/>
              <w:ind w:right="127"/>
              <w:jc w:val="center"/>
              <w:rPr>
                <w:sz w:val="20"/>
              </w:rPr>
            </w:pPr>
            <w:r>
              <w:rPr>
                <w:spacing w:val="-5"/>
                <w:sz w:val="20"/>
              </w:rPr>
              <w:t>290</w:t>
            </w:r>
          </w:p>
        </w:tc>
        <w:tc>
          <w:tcPr>
            <w:tcW w:w="1605" w:type="dxa"/>
          </w:tcPr>
          <w:p>
            <w:pPr>
              <w:pStyle w:val="TableParagraph"/>
              <w:rPr>
                <w:sz w:val="16"/>
              </w:rPr>
            </w:pPr>
          </w:p>
        </w:tc>
        <w:tc>
          <w:tcPr>
            <w:tcW w:w="8264" w:type="dxa"/>
          </w:tcPr>
          <w:p>
            <w:pPr>
              <w:pStyle w:val="TableParagraph"/>
              <w:spacing w:line="205" w:lineRule="exact"/>
              <w:ind w:left="735"/>
              <w:rPr>
                <w:sz w:val="20"/>
              </w:rPr>
            </w:pPr>
            <w:r>
              <w:rPr>
                <w:spacing w:val="-2"/>
                <w:sz w:val="20"/>
              </w:rPr>
              <w:t>O-</w:t>
            </w:r>
            <w:r>
              <w:rPr>
                <w:spacing w:val="-4"/>
                <w:sz w:val="20"/>
              </w:rPr>
              <w:t>RUs.</w:t>
            </w:r>
          </w:p>
        </w:tc>
      </w:tr>
    </w:tbl>
    <w:p>
      <w:pPr>
        <w:pStyle w:val="ListParagraph"/>
        <w:numPr>
          <w:ilvl w:val="0"/>
          <w:numId w:val="18"/>
        </w:numPr>
        <w:tabs>
          <w:tab w:pos="932" w:val="left" w:leader="none"/>
        </w:tabs>
        <w:spacing w:line="240" w:lineRule="auto" w:before="100" w:after="0"/>
        <w:ind w:left="932" w:right="0" w:hanging="662"/>
        <w:jc w:val="left"/>
        <w:rPr>
          <w:sz w:val="20"/>
        </w:rPr>
      </w:pPr>
      <w:r>
        <w:rPr>
          <w:sz w:val="20"/>
        </w:rPr>
        <w:t>Cloud</w:t>
      </w:r>
      <w:r>
        <w:rPr>
          <w:spacing w:val="-4"/>
          <w:sz w:val="20"/>
        </w:rPr>
        <w:t> </w:t>
      </w:r>
      <w:r>
        <w:rPr>
          <w:sz w:val="20"/>
        </w:rPr>
        <w:t>Infrastructure</w:t>
      </w:r>
      <w:r>
        <w:rPr>
          <w:spacing w:val="-5"/>
          <w:sz w:val="20"/>
        </w:rPr>
        <w:t> </w:t>
      </w:r>
      <w:r>
        <w:rPr>
          <w:sz w:val="20"/>
        </w:rPr>
        <w:t>(CInf)</w:t>
      </w:r>
      <w:r>
        <w:rPr>
          <w:spacing w:val="68"/>
          <w:sz w:val="20"/>
        </w:rPr>
        <w:t> </w:t>
      </w:r>
      <w:r>
        <w:rPr>
          <w:sz w:val="20"/>
        </w:rPr>
        <w:t>This</w:t>
      </w:r>
      <w:r>
        <w:rPr>
          <w:spacing w:val="-7"/>
          <w:sz w:val="20"/>
        </w:rPr>
        <w:t> </w:t>
      </w:r>
      <w:r>
        <w:rPr>
          <w:sz w:val="20"/>
        </w:rPr>
        <w:t>refers</w:t>
      </w:r>
      <w:r>
        <w:rPr>
          <w:spacing w:val="-8"/>
          <w:sz w:val="20"/>
        </w:rPr>
        <w:t> </w:t>
      </w:r>
      <w:r>
        <w:rPr>
          <w:sz w:val="20"/>
        </w:rPr>
        <w:t>to</w:t>
      </w:r>
      <w:r>
        <w:rPr>
          <w:spacing w:val="-6"/>
          <w:sz w:val="20"/>
        </w:rPr>
        <w:t> </w:t>
      </w:r>
      <w:r>
        <w:rPr>
          <w:sz w:val="20"/>
        </w:rPr>
        <w:t>a</w:t>
      </w:r>
      <w:r>
        <w:rPr>
          <w:spacing w:val="-6"/>
          <w:sz w:val="20"/>
        </w:rPr>
        <w:t> </w:t>
      </w:r>
      <w:r>
        <w:rPr>
          <w:sz w:val="20"/>
        </w:rPr>
        <w:t>set</w:t>
      </w:r>
      <w:r>
        <w:rPr>
          <w:spacing w:val="-5"/>
          <w:sz w:val="20"/>
        </w:rPr>
        <w:t> </w:t>
      </w:r>
      <w:r>
        <w:rPr>
          <w:sz w:val="20"/>
        </w:rPr>
        <w:t>of</w:t>
      </w:r>
      <w:r>
        <w:rPr>
          <w:spacing w:val="-6"/>
          <w:sz w:val="20"/>
        </w:rPr>
        <w:t> </w:t>
      </w:r>
      <w:r>
        <w:rPr>
          <w:sz w:val="20"/>
        </w:rPr>
        <w:t>computation,</w:t>
      </w:r>
      <w:r>
        <w:rPr>
          <w:spacing w:val="-6"/>
          <w:sz w:val="20"/>
        </w:rPr>
        <w:t> </w:t>
      </w:r>
      <w:r>
        <w:rPr>
          <w:sz w:val="20"/>
        </w:rPr>
        <w:t>storage</w:t>
      </w:r>
      <w:r>
        <w:rPr>
          <w:spacing w:val="-7"/>
          <w:sz w:val="20"/>
        </w:rPr>
        <w:t> </w:t>
      </w:r>
      <w:r>
        <w:rPr>
          <w:sz w:val="20"/>
        </w:rPr>
        <w:t>and</w:t>
      </w:r>
      <w:r>
        <w:rPr>
          <w:spacing w:val="-5"/>
          <w:sz w:val="20"/>
        </w:rPr>
        <w:t> </w:t>
      </w:r>
      <w:r>
        <w:rPr>
          <w:sz w:val="20"/>
        </w:rPr>
        <w:t>networking</w:t>
      </w:r>
      <w:r>
        <w:rPr>
          <w:spacing w:val="-5"/>
          <w:sz w:val="20"/>
        </w:rPr>
        <w:t> </w:t>
      </w:r>
      <w:r>
        <w:rPr>
          <w:sz w:val="20"/>
        </w:rPr>
        <w:t>equipment</w:t>
      </w:r>
      <w:r>
        <w:rPr>
          <w:spacing w:val="-8"/>
          <w:sz w:val="20"/>
        </w:rPr>
        <w:t> </w:t>
      </w:r>
      <w:r>
        <w:rPr>
          <w:sz w:val="20"/>
        </w:rPr>
        <w:t>with</w:t>
      </w:r>
      <w:r>
        <w:rPr>
          <w:spacing w:val="-6"/>
          <w:sz w:val="20"/>
        </w:rPr>
        <w:t> </w:t>
      </w:r>
      <w:r>
        <w:rPr>
          <w:sz w:val="20"/>
        </w:rPr>
        <w:t>related</w:t>
      </w:r>
      <w:r>
        <w:rPr>
          <w:spacing w:val="-5"/>
          <w:sz w:val="20"/>
        </w:rPr>
        <w:t> </w:t>
      </w:r>
      <w:r>
        <w:rPr>
          <w:spacing w:val="-2"/>
          <w:sz w:val="20"/>
        </w:rPr>
        <w:t>software</w:t>
      </w:r>
    </w:p>
    <w:p>
      <w:pPr>
        <w:pStyle w:val="ListParagraph"/>
        <w:numPr>
          <w:ilvl w:val="0"/>
          <w:numId w:val="18"/>
        </w:numPr>
        <w:tabs>
          <w:tab w:pos="3093" w:val="left" w:leader="none"/>
        </w:tabs>
        <w:spacing w:line="240" w:lineRule="auto" w:before="1" w:after="0"/>
        <w:ind w:left="3093" w:right="0" w:hanging="2823"/>
        <w:jc w:val="left"/>
        <w:rPr>
          <w:sz w:val="20"/>
        </w:rPr>
      </w:pPr>
      <w:r>
        <w:rPr>
          <w:sz w:val="20"/>
        </w:rPr>
        <w:t>that</w:t>
      </w:r>
      <w:r>
        <w:rPr>
          <w:spacing w:val="-2"/>
          <w:sz w:val="20"/>
        </w:rPr>
        <w:t> </w:t>
      </w:r>
      <w:r>
        <w:rPr>
          <w:sz w:val="20"/>
        </w:rPr>
        <w:t>offers</w:t>
      </w:r>
      <w:r>
        <w:rPr>
          <w:spacing w:val="-1"/>
          <w:sz w:val="20"/>
        </w:rPr>
        <w:t> </w:t>
      </w:r>
      <w:r>
        <w:rPr>
          <w:sz w:val="20"/>
        </w:rPr>
        <w:t>physical</w:t>
      </w:r>
      <w:r>
        <w:rPr>
          <w:spacing w:val="-1"/>
          <w:sz w:val="20"/>
        </w:rPr>
        <w:t> </w:t>
      </w:r>
      <w:r>
        <w:rPr>
          <w:sz w:val="20"/>
        </w:rPr>
        <w:t>and/or virtual</w:t>
      </w:r>
      <w:r>
        <w:rPr>
          <w:spacing w:val="-1"/>
          <w:sz w:val="20"/>
        </w:rPr>
        <w:t> </w:t>
      </w:r>
      <w:r>
        <w:rPr>
          <w:sz w:val="20"/>
        </w:rPr>
        <w:t>cloud resources</w:t>
      </w:r>
      <w:r>
        <w:rPr>
          <w:spacing w:val="-1"/>
          <w:sz w:val="20"/>
        </w:rPr>
        <w:t> </w:t>
      </w:r>
      <w:r>
        <w:rPr>
          <w:sz w:val="20"/>
        </w:rPr>
        <w:t>and services</w:t>
      </w:r>
      <w:r>
        <w:rPr>
          <w:spacing w:val="-1"/>
          <w:sz w:val="20"/>
        </w:rPr>
        <w:t> </w:t>
      </w:r>
      <w:r>
        <w:rPr>
          <w:sz w:val="20"/>
        </w:rPr>
        <w:t>into the</w:t>
      </w:r>
      <w:r>
        <w:rPr>
          <w:spacing w:val="-1"/>
          <w:sz w:val="20"/>
        </w:rPr>
        <w:t> </w:t>
      </w:r>
      <w:r>
        <w:rPr>
          <w:sz w:val="20"/>
        </w:rPr>
        <w:t>O-Cloud as</w:t>
      </w:r>
      <w:r>
        <w:rPr>
          <w:spacing w:val="-1"/>
          <w:sz w:val="20"/>
        </w:rPr>
        <w:t> </w:t>
      </w:r>
      <w:r>
        <w:rPr>
          <w:sz w:val="20"/>
        </w:rPr>
        <w:t>an</w:t>
      </w:r>
      <w:r>
        <w:rPr>
          <w:spacing w:val="-1"/>
          <w:sz w:val="20"/>
        </w:rPr>
        <w:t> </w:t>
      </w:r>
      <w:r>
        <w:rPr>
          <w:spacing w:val="-2"/>
          <w:sz w:val="20"/>
        </w:rPr>
        <w:t>under-</w:t>
      </w:r>
    </w:p>
    <w:p>
      <w:pPr>
        <w:pStyle w:val="ListParagraph"/>
        <w:numPr>
          <w:ilvl w:val="0"/>
          <w:numId w:val="18"/>
        </w:numPr>
        <w:tabs>
          <w:tab w:pos="3093" w:val="left" w:leader="none"/>
        </w:tabs>
        <w:spacing w:line="240" w:lineRule="auto" w:before="0" w:after="0"/>
        <w:ind w:left="3093" w:right="0" w:hanging="2823"/>
        <w:jc w:val="left"/>
        <w:rPr>
          <w:sz w:val="20"/>
        </w:rPr>
      </w:pPr>
      <w:r>
        <w:rPr>
          <w:sz w:val="20"/>
        </w:rPr>
        <w:t>cloud</w:t>
      </w:r>
      <w:r>
        <w:rPr>
          <w:spacing w:val="9"/>
          <w:sz w:val="20"/>
        </w:rPr>
        <w:t> </w:t>
      </w:r>
      <w:r>
        <w:rPr>
          <w:sz w:val="20"/>
        </w:rPr>
        <w:t>from</w:t>
      </w:r>
      <w:r>
        <w:rPr>
          <w:spacing w:val="10"/>
          <w:sz w:val="20"/>
        </w:rPr>
        <w:t> </w:t>
      </w:r>
      <w:r>
        <w:rPr>
          <w:sz w:val="20"/>
        </w:rPr>
        <w:t>the</w:t>
      </w:r>
      <w:r>
        <w:rPr>
          <w:spacing w:val="6"/>
          <w:sz w:val="20"/>
        </w:rPr>
        <w:t> </w:t>
      </w:r>
      <w:r>
        <w:rPr>
          <w:sz w:val="20"/>
        </w:rPr>
        <w:t>Cloud</w:t>
      </w:r>
      <w:r>
        <w:rPr>
          <w:spacing w:val="10"/>
          <w:sz w:val="20"/>
        </w:rPr>
        <w:t> </w:t>
      </w:r>
      <w:r>
        <w:rPr>
          <w:sz w:val="20"/>
        </w:rPr>
        <w:t>Infrastructure</w:t>
      </w:r>
      <w:r>
        <w:rPr>
          <w:spacing w:val="9"/>
          <w:sz w:val="20"/>
        </w:rPr>
        <w:t> </w:t>
      </w:r>
      <w:r>
        <w:rPr>
          <w:sz w:val="20"/>
        </w:rPr>
        <w:t>provider</w:t>
      </w:r>
      <w:r>
        <w:rPr>
          <w:spacing w:val="9"/>
          <w:sz w:val="20"/>
        </w:rPr>
        <w:t> </w:t>
      </w:r>
      <w:r>
        <w:rPr>
          <w:sz w:val="20"/>
        </w:rPr>
        <w:t>organization</w:t>
      </w:r>
      <w:r>
        <w:rPr>
          <w:spacing w:val="10"/>
          <w:sz w:val="20"/>
        </w:rPr>
        <w:t> </w:t>
      </w:r>
      <w:r>
        <w:rPr>
          <w:sz w:val="20"/>
        </w:rPr>
        <w:t>that</w:t>
      </w:r>
      <w:r>
        <w:rPr>
          <w:spacing w:val="8"/>
          <w:sz w:val="20"/>
        </w:rPr>
        <w:t> </w:t>
      </w:r>
      <w:r>
        <w:rPr>
          <w:sz w:val="20"/>
        </w:rPr>
        <w:t>could</w:t>
      </w:r>
      <w:r>
        <w:rPr>
          <w:spacing w:val="7"/>
          <w:sz w:val="20"/>
        </w:rPr>
        <w:t> </w:t>
      </w:r>
      <w:r>
        <w:rPr>
          <w:sz w:val="20"/>
        </w:rPr>
        <w:t>be</w:t>
      </w:r>
      <w:r>
        <w:rPr>
          <w:spacing w:val="9"/>
          <w:sz w:val="20"/>
        </w:rPr>
        <w:t> </w:t>
      </w:r>
      <w:r>
        <w:rPr>
          <w:sz w:val="20"/>
        </w:rPr>
        <w:t>operator</w:t>
      </w:r>
      <w:r>
        <w:rPr>
          <w:spacing w:val="9"/>
          <w:sz w:val="20"/>
        </w:rPr>
        <w:t> </w:t>
      </w:r>
      <w:r>
        <w:rPr>
          <w:sz w:val="20"/>
        </w:rPr>
        <w:t>internal</w:t>
      </w:r>
      <w:r>
        <w:rPr>
          <w:spacing w:val="7"/>
          <w:sz w:val="20"/>
        </w:rPr>
        <w:t> </w:t>
      </w:r>
      <w:r>
        <w:rPr>
          <w:spacing w:val="-5"/>
          <w:sz w:val="20"/>
        </w:rPr>
        <w:t>or</w:t>
      </w:r>
    </w:p>
    <w:p>
      <w:pPr>
        <w:pStyle w:val="ListParagraph"/>
        <w:numPr>
          <w:ilvl w:val="0"/>
          <w:numId w:val="18"/>
        </w:numPr>
        <w:tabs>
          <w:tab w:pos="3093" w:val="left" w:leader="none"/>
        </w:tabs>
        <w:spacing w:line="229" w:lineRule="exact" w:before="1" w:after="0"/>
        <w:ind w:left="3093" w:right="0" w:hanging="2823"/>
        <w:jc w:val="left"/>
        <w:rPr>
          <w:sz w:val="20"/>
        </w:rPr>
      </w:pPr>
      <w:r>
        <w:rPr>
          <w:sz w:val="20"/>
        </w:rPr>
        <w:t>external.</w:t>
      </w:r>
      <w:r>
        <w:rPr>
          <w:spacing w:val="7"/>
          <w:sz w:val="20"/>
        </w:rPr>
        <w:t> </w:t>
      </w:r>
      <w:r>
        <w:rPr>
          <w:sz w:val="20"/>
        </w:rPr>
        <w:t>The</w:t>
      </w:r>
      <w:r>
        <w:rPr>
          <w:spacing w:val="7"/>
          <w:sz w:val="20"/>
        </w:rPr>
        <w:t> </w:t>
      </w:r>
      <w:r>
        <w:rPr>
          <w:sz w:val="20"/>
        </w:rPr>
        <w:t>Cloud</w:t>
      </w:r>
      <w:r>
        <w:rPr>
          <w:spacing w:val="8"/>
          <w:sz w:val="20"/>
        </w:rPr>
        <w:t> </w:t>
      </w:r>
      <w:r>
        <w:rPr>
          <w:sz w:val="20"/>
        </w:rPr>
        <w:t>Infrastructure</w:t>
      </w:r>
      <w:r>
        <w:rPr>
          <w:spacing w:val="8"/>
          <w:sz w:val="20"/>
        </w:rPr>
        <w:t> </w:t>
      </w:r>
      <w:r>
        <w:rPr>
          <w:sz w:val="20"/>
        </w:rPr>
        <w:t>resources</w:t>
      </w:r>
      <w:r>
        <w:rPr>
          <w:spacing w:val="6"/>
          <w:sz w:val="20"/>
        </w:rPr>
        <w:t> </w:t>
      </w:r>
      <w:r>
        <w:rPr>
          <w:sz w:val="20"/>
        </w:rPr>
        <w:t>are</w:t>
      </w:r>
      <w:r>
        <w:rPr>
          <w:spacing w:val="14"/>
          <w:sz w:val="20"/>
        </w:rPr>
        <w:t> </w:t>
      </w:r>
      <w:r>
        <w:rPr>
          <w:sz w:val="20"/>
        </w:rPr>
        <w:t>not</w:t>
      </w:r>
      <w:r>
        <w:rPr>
          <w:spacing w:val="6"/>
          <w:sz w:val="20"/>
        </w:rPr>
        <w:t> </w:t>
      </w:r>
      <w:r>
        <w:rPr>
          <w:sz w:val="20"/>
        </w:rPr>
        <w:t>addressed</w:t>
      </w:r>
      <w:r>
        <w:rPr>
          <w:spacing w:val="9"/>
          <w:sz w:val="20"/>
        </w:rPr>
        <w:t> </w:t>
      </w:r>
      <w:r>
        <w:rPr>
          <w:sz w:val="20"/>
        </w:rPr>
        <w:t>by</w:t>
      </w:r>
      <w:r>
        <w:rPr>
          <w:spacing w:val="8"/>
          <w:sz w:val="20"/>
        </w:rPr>
        <w:t> </w:t>
      </w:r>
      <w:r>
        <w:rPr>
          <w:sz w:val="20"/>
        </w:rPr>
        <w:t>the</w:t>
      </w:r>
      <w:r>
        <w:rPr>
          <w:spacing w:val="7"/>
          <w:sz w:val="20"/>
        </w:rPr>
        <w:t> </w:t>
      </w:r>
      <w:r>
        <w:rPr>
          <w:sz w:val="20"/>
        </w:rPr>
        <w:t>present</w:t>
      </w:r>
      <w:r>
        <w:rPr>
          <w:spacing w:val="7"/>
          <w:sz w:val="20"/>
        </w:rPr>
        <w:t> </w:t>
      </w:r>
      <w:r>
        <w:rPr>
          <w:sz w:val="20"/>
        </w:rPr>
        <w:t>document</w:t>
      </w:r>
      <w:r>
        <w:rPr>
          <w:spacing w:val="6"/>
          <w:sz w:val="20"/>
        </w:rPr>
        <w:t> </w:t>
      </w:r>
      <w:r>
        <w:rPr>
          <w:spacing w:val="-5"/>
          <w:sz w:val="20"/>
        </w:rPr>
        <w:t>and</w:t>
      </w:r>
    </w:p>
    <w:p>
      <w:pPr>
        <w:pStyle w:val="ListParagraph"/>
        <w:numPr>
          <w:ilvl w:val="0"/>
          <w:numId w:val="18"/>
        </w:numPr>
        <w:tabs>
          <w:tab w:pos="3093" w:val="left" w:leader="none"/>
        </w:tabs>
        <w:spacing w:line="229" w:lineRule="exact" w:before="0" w:after="0"/>
        <w:ind w:left="3093" w:right="0" w:hanging="2823"/>
        <w:jc w:val="left"/>
        <w:rPr>
          <w:sz w:val="20"/>
        </w:rPr>
      </w:pPr>
      <w:r>
        <w:rPr>
          <w:sz w:val="20"/>
        </w:rPr>
        <w:t>not</w:t>
      </w:r>
      <w:r>
        <w:rPr>
          <w:spacing w:val="-4"/>
          <w:sz w:val="20"/>
        </w:rPr>
        <w:t> </w:t>
      </w:r>
      <w:r>
        <w:rPr>
          <w:sz w:val="20"/>
        </w:rPr>
        <w:t>specified</w:t>
      </w:r>
      <w:r>
        <w:rPr>
          <w:spacing w:val="-1"/>
          <w:sz w:val="20"/>
        </w:rPr>
        <w:t> </w:t>
      </w:r>
      <w:r>
        <w:rPr>
          <w:sz w:val="20"/>
        </w:rPr>
        <w:t>as</w:t>
      </w:r>
      <w:r>
        <w:rPr>
          <w:spacing w:val="-3"/>
          <w:sz w:val="20"/>
        </w:rPr>
        <w:t> </w:t>
      </w:r>
      <w:r>
        <w:rPr>
          <w:sz w:val="20"/>
        </w:rPr>
        <w:t>part</w:t>
      </w:r>
      <w:r>
        <w:rPr>
          <w:spacing w:val="-5"/>
          <w:sz w:val="20"/>
        </w:rPr>
        <w:t> </w:t>
      </w:r>
      <w:r>
        <w:rPr>
          <w:sz w:val="20"/>
        </w:rPr>
        <w:t>of</w:t>
      </w:r>
      <w:r>
        <w:rPr>
          <w:spacing w:val="-2"/>
          <w:sz w:val="20"/>
        </w:rPr>
        <w:t> </w:t>
      </w:r>
      <w:r>
        <w:rPr>
          <w:sz w:val="20"/>
        </w:rPr>
        <w:t>O2ims</w:t>
      </w:r>
      <w:r>
        <w:rPr>
          <w:spacing w:val="-5"/>
          <w:sz w:val="20"/>
        </w:rPr>
        <w:t> </w:t>
      </w:r>
      <w:r>
        <w:rPr>
          <w:sz w:val="20"/>
        </w:rPr>
        <w:t>and</w:t>
      </w:r>
      <w:r>
        <w:rPr>
          <w:spacing w:val="-1"/>
          <w:sz w:val="20"/>
        </w:rPr>
        <w:t> </w:t>
      </w:r>
      <w:r>
        <w:rPr>
          <w:spacing w:val="-2"/>
          <w:sz w:val="20"/>
        </w:rPr>
        <w:t>O2dms.</w:t>
      </w:r>
    </w:p>
    <w:p>
      <w:pPr>
        <w:pStyle w:val="BodyText"/>
        <w:spacing w:before="4"/>
        <w:rPr>
          <w:sz w:val="9"/>
        </w:rPr>
      </w:pPr>
    </w:p>
    <w:tbl>
      <w:tblPr>
        <w:tblW w:w="0" w:type="auto"/>
        <w:jc w:val="left"/>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2"/>
        <w:gridCol w:w="1990"/>
        <w:gridCol w:w="7880"/>
      </w:tblGrid>
      <w:tr>
        <w:trPr>
          <w:trHeight w:val="226" w:hRule="atLeast"/>
        </w:trPr>
        <w:tc>
          <w:tcPr>
            <w:tcW w:w="532" w:type="dxa"/>
          </w:tcPr>
          <w:p>
            <w:pPr>
              <w:pStyle w:val="TableParagraph"/>
              <w:spacing w:line="207" w:lineRule="exact"/>
              <w:ind w:right="127"/>
              <w:jc w:val="center"/>
              <w:rPr>
                <w:sz w:val="20"/>
              </w:rPr>
            </w:pPr>
            <w:r>
              <w:rPr>
                <w:spacing w:val="-5"/>
                <w:sz w:val="20"/>
              </w:rPr>
              <w:t>296</w:t>
            </w:r>
          </w:p>
        </w:tc>
        <w:tc>
          <w:tcPr>
            <w:tcW w:w="1990" w:type="dxa"/>
          </w:tcPr>
          <w:p>
            <w:pPr>
              <w:pStyle w:val="TableParagraph"/>
              <w:spacing w:line="207" w:lineRule="exact"/>
              <w:ind w:left="180"/>
              <w:rPr>
                <w:sz w:val="20"/>
              </w:rPr>
            </w:pPr>
            <w:r>
              <w:rPr>
                <w:sz w:val="20"/>
              </w:rPr>
              <w:t>CInf</w:t>
            </w:r>
            <w:r>
              <w:rPr>
                <w:spacing w:val="-2"/>
                <w:sz w:val="20"/>
              </w:rPr>
              <w:t> Management</w:t>
            </w:r>
          </w:p>
        </w:tc>
        <w:tc>
          <w:tcPr>
            <w:tcW w:w="7880" w:type="dxa"/>
          </w:tcPr>
          <w:p>
            <w:pPr>
              <w:pStyle w:val="TableParagraph"/>
              <w:spacing w:line="207" w:lineRule="exact"/>
              <w:ind w:left="350"/>
              <w:rPr>
                <w:sz w:val="20"/>
              </w:rPr>
            </w:pPr>
            <w:r>
              <w:rPr>
                <w:sz w:val="20"/>
              </w:rPr>
              <w:t>This</w:t>
            </w:r>
            <w:r>
              <w:rPr>
                <w:spacing w:val="63"/>
                <w:sz w:val="20"/>
              </w:rPr>
              <w:t> </w:t>
            </w:r>
            <w:r>
              <w:rPr>
                <w:sz w:val="20"/>
              </w:rPr>
              <w:t>is</w:t>
            </w:r>
            <w:r>
              <w:rPr>
                <w:spacing w:val="64"/>
                <w:sz w:val="20"/>
              </w:rPr>
              <w:t> </w:t>
            </w:r>
            <w:r>
              <w:rPr>
                <w:sz w:val="20"/>
              </w:rPr>
              <w:t>a</w:t>
            </w:r>
            <w:r>
              <w:rPr>
                <w:spacing w:val="65"/>
                <w:sz w:val="20"/>
              </w:rPr>
              <w:t> </w:t>
            </w:r>
            <w:r>
              <w:rPr>
                <w:sz w:val="20"/>
              </w:rPr>
              <w:t>vendor</w:t>
            </w:r>
            <w:r>
              <w:rPr>
                <w:spacing w:val="66"/>
                <w:sz w:val="20"/>
              </w:rPr>
              <w:t> </w:t>
            </w:r>
            <w:r>
              <w:rPr>
                <w:sz w:val="20"/>
              </w:rPr>
              <w:t>or</w:t>
            </w:r>
            <w:r>
              <w:rPr>
                <w:spacing w:val="66"/>
                <w:sz w:val="20"/>
              </w:rPr>
              <w:t> </w:t>
            </w:r>
            <w:r>
              <w:rPr>
                <w:sz w:val="20"/>
              </w:rPr>
              <w:t>operator</w:t>
            </w:r>
            <w:r>
              <w:rPr>
                <w:spacing w:val="65"/>
                <w:sz w:val="20"/>
              </w:rPr>
              <w:t> </w:t>
            </w:r>
            <w:r>
              <w:rPr>
                <w:sz w:val="20"/>
              </w:rPr>
              <w:t>software</w:t>
            </w:r>
            <w:r>
              <w:rPr>
                <w:spacing w:val="66"/>
                <w:sz w:val="20"/>
              </w:rPr>
              <w:t> </w:t>
            </w:r>
            <w:r>
              <w:rPr>
                <w:sz w:val="20"/>
              </w:rPr>
              <w:t>operated</w:t>
            </w:r>
            <w:r>
              <w:rPr>
                <w:spacing w:val="66"/>
                <w:sz w:val="20"/>
              </w:rPr>
              <w:t> </w:t>
            </w:r>
            <w:r>
              <w:rPr>
                <w:sz w:val="20"/>
              </w:rPr>
              <w:t>by</w:t>
            </w:r>
            <w:r>
              <w:rPr>
                <w:spacing w:val="66"/>
                <w:sz w:val="20"/>
              </w:rPr>
              <w:t> </w:t>
            </w:r>
            <w:r>
              <w:rPr>
                <w:sz w:val="20"/>
              </w:rPr>
              <w:t>the</w:t>
            </w:r>
            <w:r>
              <w:rPr>
                <w:spacing w:val="66"/>
                <w:sz w:val="20"/>
              </w:rPr>
              <w:t> </w:t>
            </w:r>
            <w:r>
              <w:rPr>
                <w:sz w:val="20"/>
              </w:rPr>
              <w:t>Cloud</w:t>
            </w:r>
            <w:r>
              <w:rPr>
                <w:spacing w:val="65"/>
                <w:sz w:val="20"/>
              </w:rPr>
              <w:t> </w:t>
            </w:r>
            <w:r>
              <w:rPr>
                <w:sz w:val="20"/>
              </w:rPr>
              <w:t>Infrastructure</w:t>
            </w:r>
            <w:r>
              <w:rPr>
                <w:spacing w:val="66"/>
                <w:sz w:val="20"/>
              </w:rPr>
              <w:t> </w:t>
            </w:r>
            <w:r>
              <w:rPr>
                <w:spacing w:val="-2"/>
                <w:sz w:val="20"/>
              </w:rPr>
              <w:t>provider</w:t>
            </w:r>
          </w:p>
        </w:tc>
      </w:tr>
      <w:tr>
        <w:trPr>
          <w:trHeight w:val="230" w:hRule="atLeast"/>
        </w:trPr>
        <w:tc>
          <w:tcPr>
            <w:tcW w:w="532" w:type="dxa"/>
          </w:tcPr>
          <w:p>
            <w:pPr>
              <w:pStyle w:val="TableParagraph"/>
              <w:spacing w:line="210" w:lineRule="exact"/>
              <w:ind w:right="127"/>
              <w:jc w:val="center"/>
              <w:rPr>
                <w:sz w:val="20"/>
              </w:rPr>
            </w:pPr>
            <w:r>
              <w:rPr>
                <w:spacing w:val="-5"/>
                <w:sz w:val="20"/>
              </w:rPr>
              <w:t>297</w:t>
            </w:r>
          </w:p>
        </w:tc>
        <w:tc>
          <w:tcPr>
            <w:tcW w:w="1990" w:type="dxa"/>
          </w:tcPr>
          <w:p>
            <w:pPr>
              <w:pStyle w:val="TableParagraph"/>
              <w:rPr>
                <w:sz w:val="16"/>
              </w:rPr>
            </w:pPr>
          </w:p>
        </w:tc>
        <w:tc>
          <w:tcPr>
            <w:tcW w:w="7880" w:type="dxa"/>
          </w:tcPr>
          <w:p>
            <w:pPr>
              <w:pStyle w:val="TableParagraph"/>
              <w:spacing w:line="210" w:lineRule="exact"/>
              <w:ind w:left="350"/>
              <w:rPr>
                <w:sz w:val="20"/>
              </w:rPr>
            </w:pPr>
            <w:r>
              <w:rPr>
                <w:sz w:val="20"/>
              </w:rPr>
              <w:t>organization.</w:t>
            </w:r>
            <w:r>
              <w:rPr>
                <w:spacing w:val="55"/>
                <w:sz w:val="20"/>
              </w:rPr>
              <w:t> </w:t>
            </w:r>
            <w:r>
              <w:rPr>
                <w:sz w:val="20"/>
              </w:rPr>
              <w:t>It</w:t>
            </w:r>
            <w:r>
              <w:rPr>
                <w:spacing w:val="52"/>
                <w:sz w:val="20"/>
              </w:rPr>
              <w:t> </w:t>
            </w:r>
            <w:r>
              <w:rPr>
                <w:sz w:val="20"/>
              </w:rPr>
              <w:t>handles</w:t>
            </w:r>
            <w:r>
              <w:rPr>
                <w:spacing w:val="54"/>
                <w:sz w:val="20"/>
              </w:rPr>
              <w:t> </w:t>
            </w:r>
            <w:r>
              <w:rPr>
                <w:sz w:val="20"/>
              </w:rPr>
              <w:t>discovery,</w:t>
            </w:r>
            <w:r>
              <w:rPr>
                <w:spacing w:val="54"/>
                <w:sz w:val="20"/>
              </w:rPr>
              <w:t> </w:t>
            </w:r>
            <w:r>
              <w:rPr>
                <w:sz w:val="20"/>
              </w:rPr>
              <w:t>health</w:t>
            </w:r>
            <w:r>
              <w:rPr>
                <w:spacing w:val="53"/>
                <w:sz w:val="20"/>
              </w:rPr>
              <w:t> </w:t>
            </w:r>
            <w:r>
              <w:rPr>
                <w:sz w:val="20"/>
              </w:rPr>
              <w:t>and</w:t>
            </w:r>
            <w:r>
              <w:rPr>
                <w:spacing w:val="53"/>
                <w:sz w:val="20"/>
              </w:rPr>
              <w:t> </w:t>
            </w:r>
            <w:r>
              <w:rPr>
                <w:sz w:val="20"/>
              </w:rPr>
              <w:t>maintenance</w:t>
            </w:r>
            <w:r>
              <w:rPr>
                <w:spacing w:val="56"/>
                <w:sz w:val="20"/>
              </w:rPr>
              <w:t> </w:t>
            </w:r>
            <w:r>
              <w:rPr>
                <w:sz w:val="20"/>
              </w:rPr>
              <w:t>of</w:t>
            </w:r>
            <w:r>
              <w:rPr>
                <w:spacing w:val="55"/>
                <w:sz w:val="20"/>
              </w:rPr>
              <w:t> </w:t>
            </w:r>
            <w:r>
              <w:rPr>
                <w:sz w:val="20"/>
              </w:rPr>
              <w:t>the</w:t>
            </w:r>
            <w:r>
              <w:rPr>
                <w:spacing w:val="55"/>
                <w:sz w:val="20"/>
              </w:rPr>
              <w:t> </w:t>
            </w:r>
            <w:r>
              <w:rPr>
                <w:sz w:val="20"/>
              </w:rPr>
              <w:t>Cloud</w:t>
            </w:r>
            <w:r>
              <w:rPr>
                <w:spacing w:val="54"/>
                <w:sz w:val="20"/>
              </w:rPr>
              <w:t> </w:t>
            </w:r>
            <w:r>
              <w:rPr>
                <w:spacing w:val="-2"/>
                <w:sz w:val="20"/>
              </w:rPr>
              <w:t>Infrastructure</w:t>
            </w:r>
          </w:p>
        </w:tc>
      </w:tr>
      <w:tr>
        <w:trPr>
          <w:trHeight w:val="229" w:hRule="atLeast"/>
        </w:trPr>
        <w:tc>
          <w:tcPr>
            <w:tcW w:w="532" w:type="dxa"/>
          </w:tcPr>
          <w:p>
            <w:pPr>
              <w:pStyle w:val="TableParagraph"/>
              <w:spacing w:line="209" w:lineRule="exact"/>
              <w:ind w:right="127"/>
              <w:jc w:val="center"/>
              <w:rPr>
                <w:sz w:val="20"/>
              </w:rPr>
            </w:pPr>
            <w:r>
              <w:rPr>
                <w:spacing w:val="-5"/>
                <w:sz w:val="20"/>
              </w:rPr>
              <w:t>298</w:t>
            </w:r>
          </w:p>
        </w:tc>
        <w:tc>
          <w:tcPr>
            <w:tcW w:w="1990" w:type="dxa"/>
          </w:tcPr>
          <w:p>
            <w:pPr>
              <w:pStyle w:val="TableParagraph"/>
              <w:rPr>
                <w:sz w:val="16"/>
              </w:rPr>
            </w:pPr>
          </w:p>
        </w:tc>
        <w:tc>
          <w:tcPr>
            <w:tcW w:w="7880" w:type="dxa"/>
          </w:tcPr>
          <w:p>
            <w:pPr>
              <w:pStyle w:val="TableParagraph"/>
              <w:spacing w:line="209" w:lineRule="exact"/>
              <w:ind w:left="350"/>
              <w:rPr>
                <w:sz w:val="20"/>
              </w:rPr>
            </w:pPr>
            <w:r>
              <w:rPr>
                <w:sz w:val="20"/>
              </w:rPr>
              <w:t>included</w:t>
            </w:r>
            <w:r>
              <w:rPr>
                <w:spacing w:val="7"/>
                <w:sz w:val="20"/>
              </w:rPr>
              <w:t> </w:t>
            </w:r>
            <w:r>
              <w:rPr>
                <w:sz w:val="20"/>
              </w:rPr>
              <w:t>equipment</w:t>
            </w:r>
            <w:r>
              <w:rPr>
                <w:spacing w:val="4"/>
                <w:sz w:val="20"/>
              </w:rPr>
              <w:t> </w:t>
            </w:r>
            <w:r>
              <w:rPr>
                <w:sz w:val="20"/>
              </w:rPr>
              <w:t>and</w:t>
            </w:r>
            <w:r>
              <w:rPr>
                <w:spacing w:val="3"/>
                <w:sz w:val="20"/>
              </w:rPr>
              <w:t> </w:t>
            </w:r>
            <w:r>
              <w:rPr>
                <w:sz w:val="20"/>
              </w:rPr>
              <w:t>its</w:t>
            </w:r>
            <w:r>
              <w:rPr>
                <w:spacing w:val="4"/>
                <w:sz w:val="20"/>
              </w:rPr>
              <w:t> </w:t>
            </w:r>
            <w:r>
              <w:rPr>
                <w:sz w:val="20"/>
              </w:rPr>
              <w:t>offered</w:t>
            </w:r>
            <w:r>
              <w:rPr>
                <w:spacing w:val="6"/>
                <w:sz w:val="20"/>
              </w:rPr>
              <w:t> </w:t>
            </w:r>
            <w:r>
              <w:rPr>
                <w:sz w:val="20"/>
              </w:rPr>
              <w:t>physical</w:t>
            </w:r>
            <w:r>
              <w:rPr>
                <w:spacing w:val="5"/>
                <w:sz w:val="20"/>
              </w:rPr>
              <w:t> </w:t>
            </w:r>
            <w:r>
              <w:rPr>
                <w:sz w:val="20"/>
              </w:rPr>
              <w:t>and</w:t>
            </w:r>
            <w:r>
              <w:rPr>
                <w:spacing w:val="4"/>
                <w:sz w:val="20"/>
              </w:rPr>
              <w:t> </w:t>
            </w:r>
            <w:r>
              <w:rPr>
                <w:sz w:val="20"/>
              </w:rPr>
              <w:t>logical</w:t>
            </w:r>
            <w:r>
              <w:rPr>
                <w:spacing w:val="5"/>
                <w:sz w:val="20"/>
              </w:rPr>
              <w:t> </w:t>
            </w:r>
            <w:r>
              <w:rPr>
                <w:sz w:val="20"/>
              </w:rPr>
              <w:t>services</w:t>
            </w:r>
            <w:r>
              <w:rPr>
                <w:spacing w:val="4"/>
                <w:sz w:val="20"/>
              </w:rPr>
              <w:t> </w:t>
            </w:r>
            <w:r>
              <w:rPr>
                <w:sz w:val="20"/>
              </w:rPr>
              <w:t>that</w:t>
            </w:r>
            <w:r>
              <w:rPr>
                <w:spacing w:val="5"/>
                <w:sz w:val="20"/>
              </w:rPr>
              <w:t> </w:t>
            </w:r>
            <w:r>
              <w:rPr>
                <w:sz w:val="20"/>
              </w:rPr>
              <w:t>can</w:t>
            </w:r>
            <w:r>
              <w:rPr>
                <w:spacing w:val="5"/>
                <w:sz w:val="20"/>
              </w:rPr>
              <w:t> </w:t>
            </w:r>
            <w:r>
              <w:rPr>
                <w:sz w:val="20"/>
              </w:rPr>
              <w:t>be</w:t>
            </w:r>
            <w:r>
              <w:rPr>
                <w:spacing w:val="3"/>
                <w:sz w:val="20"/>
              </w:rPr>
              <w:t> </w:t>
            </w:r>
            <w:r>
              <w:rPr>
                <w:sz w:val="20"/>
              </w:rPr>
              <w:t>distributed</w:t>
            </w:r>
            <w:r>
              <w:rPr>
                <w:spacing w:val="3"/>
                <w:sz w:val="20"/>
              </w:rPr>
              <w:t> </w:t>
            </w:r>
            <w:r>
              <w:rPr>
                <w:spacing w:val="-4"/>
                <w:sz w:val="20"/>
              </w:rPr>
              <w:t>over</w:t>
            </w:r>
          </w:p>
        </w:tc>
      </w:tr>
      <w:tr>
        <w:trPr>
          <w:trHeight w:val="230" w:hRule="atLeast"/>
        </w:trPr>
        <w:tc>
          <w:tcPr>
            <w:tcW w:w="532" w:type="dxa"/>
          </w:tcPr>
          <w:p>
            <w:pPr>
              <w:pStyle w:val="TableParagraph"/>
              <w:spacing w:line="211" w:lineRule="exact"/>
              <w:ind w:right="127"/>
              <w:jc w:val="center"/>
              <w:rPr>
                <w:sz w:val="20"/>
              </w:rPr>
            </w:pPr>
            <w:r>
              <w:rPr>
                <w:spacing w:val="-5"/>
                <w:sz w:val="20"/>
              </w:rPr>
              <w:t>299</w:t>
            </w:r>
          </w:p>
        </w:tc>
        <w:tc>
          <w:tcPr>
            <w:tcW w:w="1990" w:type="dxa"/>
          </w:tcPr>
          <w:p>
            <w:pPr>
              <w:pStyle w:val="TableParagraph"/>
              <w:rPr>
                <w:sz w:val="16"/>
              </w:rPr>
            </w:pPr>
          </w:p>
        </w:tc>
        <w:tc>
          <w:tcPr>
            <w:tcW w:w="7880" w:type="dxa"/>
          </w:tcPr>
          <w:p>
            <w:pPr>
              <w:pStyle w:val="TableParagraph"/>
              <w:spacing w:line="211" w:lineRule="exact"/>
              <w:ind w:left="350"/>
              <w:rPr>
                <w:sz w:val="20"/>
              </w:rPr>
            </w:pPr>
            <w:r>
              <w:rPr>
                <w:sz w:val="20"/>
              </w:rPr>
              <w:t>multiple</w:t>
            </w:r>
            <w:r>
              <w:rPr>
                <w:spacing w:val="-1"/>
                <w:sz w:val="20"/>
              </w:rPr>
              <w:t> </w:t>
            </w:r>
            <w:r>
              <w:rPr>
                <w:sz w:val="20"/>
              </w:rPr>
              <w:t>Cloud</w:t>
            </w:r>
            <w:r>
              <w:rPr>
                <w:spacing w:val="-1"/>
                <w:sz w:val="20"/>
              </w:rPr>
              <w:t> </w:t>
            </w:r>
            <w:r>
              <w:rPr>
                <w:sz w:val="20"/>
              </w:rPr>
              <w:t>Sites. The</w:t>
            </w:r>
            <w:r>
              <w:rPr>
                <w:spacing w:val="-3"/>
                <w:sz w:val="20"/>
              </w:rPr>
              <w:t> </w:t>
            </w:r>
            <w:r>
              <w:rPr>
                <w:sz w:val="20"/>
              </w:rPr>
              <w:t>Cloud</w:t>
            </w:r>
            <w:r>
              <w:rPr>
                <w:spacing w:val="-2"/>
                <w:sz w:val="20"/>
              </w:rPr>
              <w:t> </w:t>
            </w:r>
            <w:r>
              <w:rPr>
                <w:sz w:val="20"/>
              </w:rPr>
              <w:t>Infrastructure Management</w:t>
            </w:r>
            <w:r>
              <w:rPr>
                <w:spacing w:val="6"/>
                <w:sz w:val="20"/>
              </w:rPr>
              <w:t> </w:t>
            </w:r>
            <w:r>
              <w:rPr>
                <w:sz w:val="20"/>
              </w:rPr>
              <w:t>are</w:t>
            </w:r>
            <w:r>
              <w:rPr>
                <w:spacing w:val="-2"/>
                <w:sz w:val="20"/>
              </w:rPr>
              <w:t> </w:t>
            </w:r>
            <w:r>
              <w:rPr>
                <w:sz w:val="20"/>
              </w:rPr>
              <w:t>not</w:t>
            </w:r>
            <w:r>
              <w:rPr>
                <w:spacing w:val="-2"/>
                <w:sz w:val="20"/>
              </w:rPr>
              <w:t> </w:t>
            </w:r>
            <w:r>
              <w:rPr>
                <w:sz w:val="20"/>
              </w:rPr>
              <w:t>addressed</w:t>
            </w:r>
            <w:r>
              <w:rPr>
                <w:spacing w:val="1"/>
                <w:sz w:val="20"/>
              </w:rPr>
              <w:t> </w:t>
            </w:r>
            <w:r>
              <w:rPr>
                <w:sz w:val="20"/>
              </w:rPr>
              <w:t>by</w:t>
            </w:r>
            <w:r>
              <w:rPr>
                <w:spacing w:val="-2"/>
                <w:sz w:val="20"/>
              </w:rPr>
              <w:t> </w:t>
            </w:r>
            <w:r>
              <w:rPr>
                <w:sz w:val="20"/>
              </w:rPr>
              <w:t>the</w:t>
            </w:r>
            <w:r>
              <w:rPr>
                <w:spacing w:val="-3"/>
                <w:sz w:val="20"/>
              </w:rPr>
              <w:t> </w:t>
            </w:r>
            <w:r>
              <w:rPr>
                <w:spacing w:val="-2"/>
                <w:sz w:val="20"/>
              </w:rPr>
              <w:t>present</w:t>
            </w:r>
          </w:p>
        </w:tc>
      </w:tr>
      <w:tr>
        <w:trPr>
          <w:trHeight w:val="225" w:hRule="atLeast"/>
        </w:trPr>
        <w:tc>
          <w:tcPr>
            <w:tcW w:w="532" w:type="dxa"/>
          </w:tcPr>
          <w:p>
            <w:pPr>
              <w:pStyle w:val="TableParagraph"/>
              <w:spacing w:line="206" w:lineRule="exact"/>
              <w:ind w:right="127"/>
              <w:jc w:val="center"/>
              <w:rPr>
                <w:sz w:val="20"/>
              </w:rPr>
            </w:pPr>
            <w:r>
              <w:rPr>
                <w:spacing w:val="-5"/>
                <w:sz w:val="20"/>
              </w:rPr>
              <w:t>300</w:t>
            </w:r>
          </w:p>
        </w:tc>
        <w:tc>
          <w:tcPr>
            <w:tcW w:w="1990" w:type="dxa"/>
          </w:tcPr>
          <w:p>
            <w:pPr>
              <w:pStyle w:val="TableParagraph"/>
              <w:rPr>
                <w:sz w:val="16"/>
              </w:rPr>
            </w:pPr>
          </w:p>
        </w:tc>
        <w:tc>
          <w:tcPr>
            <w:tcW w:w="7880" w:type="dxa"/>
          </w:tcPr>
          <w:p>
            <w:pPr>
              <w:pStyle w:val="TableParagraph"/>
              <w:spacing w:line="206" w:lineRule="exact"/>
              <w:ind w:left="350"/>
              <w:rPr>
                <w:sz w:val="20"/>
              </w:rPr>
            </w:pPr>
            <w:r>
              <w:rPr>
                <w:sz w:val="20"/>
              </w:rPr>
              <w:t>document</w:t>
            </w:r>
            <w:r>
              <w:rPr>
                <w:spacing w:val="-4"/>
                <w:sz w:val="20"/>
              </w:rPr>
              <w:t> </w:t>
            </w:r>
            <w:r>
              <w:rPr>
                <w:sz w:val="20"/>
              </w:rPr>
              <w:t>and</w:t>
            </w:r>
            <w:r>
              <w:rPr>
                <w:spacing w:val="-3"/>
                <w:sz w:val="20"/>
              </w:rPr>
              <w:t> </w:t>
            </w:r>
            <w:r>
              <w:rPr>
                <w:sz w:val="20"/>
              </w:rPr>
              <w:t>not</w:t>
            </w:r>
            <w:r>
              <w:rPr>
                <w:spacing w:val="-3"/>
                <w:sz w:val="20"/>
              </w:rPr>
              <w:t> </w:t>
            </w:r>
            <w:r>
              <w:rPr>
                <w:sz w:val="20"/>
              </w:rPr>
              <w:t>specified</w:t>
            </w:r>
            <w:r>
              <w:rPr>
                <w:spacing w:val="-2"/>
                <w:sz w:val="20"/>
              </w:rPr>
              <w:t> </w:t>
            </w:r>
            <w:r>
              <w:rPr>
                <w:sz w:val="20"/>
              </w:rPr>
              <w:t>as</w:t>
            </w:r>
            <w:r>
              <w:rPr>
                <w:spacing w:val="-5"/>
                <w:sz w:val="20"/>
              </w:rPr>
              <w:t> </w:t>
            </w:r>
            <w:r>
              <w:rPr>
                <w:sz w:val="20"/>
              </w:rPr>
              <w:t>part</w:t>
            </w:r>
            <w:r>
              <w:rPr>
                <w:spacing w:val="-3"/>
                <w:sz w:val="20"/>
              </w:rPr>
              <w:t> </w:t>
            </w:r>
            <w:r>
              <w:rPr>
                <w:sz w:val="20"/>
              </w:rPr>
              <w:t>of</w:t>
            </w:r>
            <w:r>
              <w:rPr>
                <w:spacing w:val="-4"/>
                <w:sz w:val="20"/>
              </w:rPr>
              <w:t> </w:t>
            </w:r>
            <w:r>
              <w:rPr>
                <w:sz w:val="20"/>
              </w:rPr>
              <w:t>O2ims</w:t>
            </w:r>
            <w:r>
              <w:rPr>
                <w:spacing w:val="-2"/>
                <w:sz w:val="20"/>
              </w:rPr>
              <w:t> </w:t>
            </w:r>
            <w:r>
              <w:rPr>
                <w:sz w:val="20"/>
              </w:rPr>
              <w:t>and</w:t>
            </w:r>
            <w:r>
              <w:rPr>
                <w:spacing w:val="-2"/>
                <w:sz w:val="20"/>
              </w:rPr>
              <w:t> O2dms.</w:t>
            </w:r>
          </w:p>
        </w:tc>
      </w:tr>
    </w:tbl>
    <w:p>
      <w:pPr>
        <w:spacing w:after="0" w:line="206" w:lineRule="exact"/>
        <w:rPr>
          <w:sz w:val="20"/>
        </w:rPr>
        <w:sectPr>
          <w:pgSz w:w="11910" w:h="16850"/>
          <w:pgMar w:header="343" w:footer="442" w:top="1240" w:bottom="640" w:left="200" w:right="820"/>
        </w:sectPr>
      </w:pPr>
    </w:p>
    <w:p>
      <w:pPr>
        <w:pStyle w:val="ListParagraph"/>
        <w:numPr>
          <w:ilvl w:val="0"/>
          <w:numId w:val="19"/>
        </w:numPr>
        <w:tabs>
          <w:tab w:pos="932" w:val="left" w:leader="none"/>
          <w:tab w:pos="3093" w:val="left" w:leader="none"/>
        </w:tabs>
        <w:spacing w:line="240" w:lineRule="auto" w:before="173" w:after="0"/>
        <w:ind w:left="932" w:right="0" w:hanging="662"/>
        <w:jc w:val="left"/>
        <w:rPr>
          <w:sz w:val="20"/>
        </w:rPr>
      </w:pPr>
      <w:r>
        <w:rPr>
          <w:sz w:val="20"/>
        </w:rPr>
        <w:t>Central</w:t>
      </w:r>
      <w:r>
        <w:rPr>
          <w:spacing w:val="-5"/>
          <w:sz w:val="20"/>
        </w:rPr>
        <w:t> </w:t>
      </w:r>
      <w:r>
        <w:rPr>
          <w:spacing w:val="-2"/>
          <w:sz w:val="20"/>
        </w:rPr>
        <w:t>Cloud</w:t>
      </w:r>
      <w:r>
        <w:rPr>
          <w:sz w:val="20"/>
        </w:rPr>
        <w:tab/>
        <w:t>This</w:t>
      </w:r>
      <w:r>
        <w:rPr>
          <w:spacing w:val="35"/>
          <w:sz w:val="20"/>
        </w:rPr>
        <w:t> </w:t>
      </w:r>
      <w:r>
        <w:rPr>
          <w:sz w:val="20"/>
        </w:rPr>
        <w:t>is</w:t>
      </w:r>
      <w:r>
        <w:rPr>
          <w:spacing w:val="35"/>
          <w:sz w:val="20"/>
        </w:rPr>
        <w:t> </w:t>
      </w:r>
      <w:r>
        <w:rPr>
          <w:sz w:val="20"/>
        </w:rPr>
        <w:t>the</w:t>
      </w:r>
      <w:r>
        <w:rPr>
          <w:spacing w:val="36"/>
          <w:sz w:val="20"/>
        </w:rPr>
        <w:t> </w:t>
      </w:r>
      <w:r>
        <w:rPr>
          <w:sz w:val="20"/>
        </w:rPr>
        <w:t>highest</w:t>
      </w:r>
      <w:r>
        <w:rPr>
          <w:spacing w:val="36"/>
          <w:sz w:val="20"/>
        </w:rPr>
        <w:t> </w:t>
      </w:r>
      <w:r>
        <w:rPr>
          <w:sz w:val="20"/>
        </w:rPr>
        <w:t>location</w:t>
      </w:r>
      <w:r>
        <w:rPr>
          <w:spacing w:val="32"/>
          <w:sz w:val="20"/>
        </w:rPr>
        <w:t> </w:t>
      </w:r>
      <w:r>
        <w:rPr>
          <w:sz w:val="20"/>
        </w:rPr>
        <w:t>tier,</w:t>
      </w:r>
      <w:r>
        <w:rPr>
          <w:spacing w:val="36"/>
          <w:sz w:val="20"/>
        </w:rPr>
        <w:t> </w:t>
      </w:r>
      <w:r>
        <w:rPr>
          <w:sz w:val="20"/>
        </w:rPr>
        <w:t>that</w:t>
      </w:r>
      <w:r>
        <w:rPr>
          <w:spacing w:val="37"/>
          <w:sz w:val="20"/>
        </w:rPr>
        <w:t> </w:t>
      </w:r>
      <w:r>
        <w:rPr>
          <w:sz w:val="20"/>
        </w:rPr>
        <w:t>supports</w:t>
      </w:r>
      <w:r>
        <w:rPr>
          <w:spacing w:val="35"/>
          <w:sz w:val="20"/>
        </w:rPr>
        <w:t> </w:t>
      </w:r>
      <w:r>
        <w:rPr>
          <w:sz w:val="20"/>
        </w:rPr>
        <w:t>virtualized</w:t>
      </w:r>
      <w:r>
        <w:rPr>
          <w:spacing w:val="34"/>
          <w:sz w:val="20"/>
        </w:rPr>
        <w:t> </w:t>
      </w:r>
      <w:r>
        <w:rPr>
          <w:sz w:val="20"/>
        </w:rPr>
        <w:t>RAN</w:t>
      </w:r>
      <w:r>
        <w:rPr>
          <w:spacing w:val="37"/>
          <w:sz w:val="20"/>
        </w:rPr>
        <w:t> </w:t>
      </w:r>
      <w:r>
        <w:rPr>
          <w:sz w:val="20"/>
        </w:rPr>
        <w:t>and</w:t>
      </w:r>
      <w:r>
        <w:rPr>
          <w:spacing w:val="37"/>
          <w:sz w:val="20"/>
        </w:rPr>
        <w:t> </w:t>
      </w:r>
      <w:r>
        <w:rPr>
          <w:sz w:val="20"/>
        </w:rPr>
        <w:t>other</w:t>
      </w:r>
      <w:r>
        <w:rPr>
          <w:spacing w:val="34"/>
          <w:sz w:val="20"/>
        </w:rPr>
        <w:t> </w:t>
      </w:r>
      <w:r>
        <w:rPr>
          <w:sz w:val="20"/>
        </w:rPr>
        <w:t>functions,</w:t>
      </w:r>
      <w:r>
        <w:rPr>
          <w:spacing w:val="36"/>
          <w:sz w:val="20"/>
        </w:rPr>
        <w:t> </w:t>
      </w:r>
      <w:r>
        <w:rPr>
          <w:spacing w:val="-5"/>
          <w:sz w:val="20"/>
        </w:rPr>
        <w:t>and</w:t>
      </w:r>
    </w:p>
    <w:p>
      <w:pPr>
        <w:pStyle w:val="ListParagraph"/>
        <w:numPr>
          <w:ilvl w:val="0"/>
          <w:numId w:val="19"/>
        </w:numPr>
        <w:tabs>
          <w:tab w:pos="3093" w:val="left" w:leader="none"/>
        </w:tabs>
        <w:spacing w:line="229" w:lineRule="exact" w:before="3" w:after="0"/>
        <w:ind w:left="3093" w:right="0" w:hanging="2823"/>
        <w:jc w:val="left"/>
        <w:rPr>
          <w:sz w:val="20"/>
        </w:rPr>
      </w:pPr>
      <w:r>
        <w:rPr>
          <w:sz w:val="20"/>
        </w:rPr>
        <w:t>provides</w:t>
      </w:r>
      <w:r>
        <w:rPr>
          <w:spacing w:val="76"/>
          <w:sz w:val="20"/>
        </w:rPr>
        <w:t> </w:t>
      </w:r>
      <w:r>
        <w:rPr>
          <w:sz w:val="20"/>
        </w:rPr>
        <w:t>the</w:t>
      </w:r>
      <w:r>
        <w:rPr>
          <w:spacing w:val="79"/>
          <w:sz w:val="20"/>
        </w:rPr>
        <w:t> </w:t>
      </w:r>
      <w:r>
        <w:rPr>
          <w:sz w:val="20"/>
        </w:rPr>
        <w:t>centralization</w:t>
      </w:r>
      <w:r>
        <w:rPr>
          <w:spacing w:val="75"/>
          <w:sz w:val="20"/>
        </w:rPr>
        <w:t> </w:t>
      </w:r>
      <w:r>
        <w:rPr>
          <w:sz w:val="20"/>
        </w:rPr>
        <w:t>of</w:t>
      </w:r>
      <w:r>
        <w:rPr>
          <w:spacing w:val="79"/>
          <w:sz w:val="20"/>
        </w:rPr>
        <w:t> </w:t>
      </w:r>
      <w:r>
        <w:rPr>
          <w:sz w:val="20"/>
        </w:rPr>
        <w:t>functionality</w:t>
      </w:r>
      <w:r>
        <w:rPr>
          <w:spacing w:val="55"/>
          <w:w w:val="150"/>
          <w:sz w:val="20"/>
        </w:rPr>
        <w:t> </w:t>
      </w:r>
      <w:r>
        <w:rPr>
          <w:sz w:val="20"/>
        </w:rPr>
        <w:t>that</w:t>
      </w:r>
      <w:r>
        <w:rPr>
          <w:spacing w:val="77"/>
          <w:sz w:val="20"/>
        </w:rPr>
        <w:t> </w:t>
      </w:r>
      <w:r>
        <w:rPr>
          <w:sz w:val="20"/>
        </w:rPr>
        <w:t>has</w:t>
      </w:r>
      <w:r>
        <w:rPr>
          <w:spacing w:val="78"/>
          <w:sz w:val="20"/>
        </w:rPr>
        <w:t> </w:t>
      </w:r>
      <w:r>
        <w:rPr>
          <w:sz w:val="20"/>
        </w:rPr>
        <w:t>the</w:t>
      </w:r>
      <w:r>
        <w:rPr>
          <w:spacing w:val="79"/>
          <w:sz w:val="20"/>
        </w:rPr>
        <w:t> </w:t>
      </w:r>
      <w:r>
        <w:rPr>
          <w:sz w:val="20"/>
        </w:rPr>
        <w:t>least</w:t>
      </w:r>
      <w:r>
        <w:rPr>
          <w:spacing w:val="78"/>
          <w:sz w:val="20"/>
        </w:rPr>
        <w:t> </w:t>
      </w:r>
      <w:r>
        <w:rPr>
          <w:sz w:val="20"/>
        </w:rPr>
        <w:t>strict</w:t>
      </w:r>
      <w:r>
        <w:rPr>
          <w:spacing w:val="79"/>
          <w:sz w:val="20"/>
        </w:rPr>
        <w:t> </w:t>
      </w:r>
      <w:r>
        <w:rPr>
          <w:sz w:val="20"/>
        </w:rPr>
        <w:t>network</w:t>
      </w:r>
      <w:r>
        <w:rPr>
          <w:spacing w:val="55"/>
          <w:w w:val="150"/>
          <w:sz w:val="20"/>
        </w:rPr>
        <w:t> </w:t>
      </w:r>
      <w:r>
        <w:rPr>
          <w:spacing w:val="-2"/>
          <w:sz w:val="20"/>
        </w:rPr>
        <w:t>latency</w:t>
      </w:r>
    </w:p>
    <w:p>
      <w:pPr>
        <w:pStyle w:val="ListParagraph"/>
        <w:numPr>
          <w:ilvl w:val="0"/>
          <w:numId w:val="19"/>
        </w:numPr>
        <w:tabs>
          <w:tab w:pos="3093" w:val="left" w:leader="none"/>
        </w:tabs>
        <w:spacing w:line="229" w:lineRule="exact" w:before="0" w:after="0"/>
        <w:ind w:left="3093" w:right="0" w:hanging="2823"/>
        <w:jc w:val="left"/>
        <w:rPr>
          <w:sz w:val="20"/>
        </w:rPr>
      </w:pPr>
      <w:r>
        <w:rPr>
          <w:spacing w:val="-2"/>
          <w:sz w:val="20"/>
        </w:rPr>
        <w:t>requirements.</w:t>
      </w:r>
    </w:p>
    <w:p>
      <w:pPr>
        <w:pStyle w:val="ListParagraph"/>
        <w:numPr>
          <w:ilvl w:val="0"/>
          <w:numId w:val="19"/>
        </w:numPr>
        <w:tabs>
          <w:tab w:pos="932" w:val="left" w:leader="none"/>
          <w:tab w:pos="3093" w:val="left" w:leader="none"/>
        </w:tabs>
        <w:spacing w:line="240" w:lineRule="auto" w:before="99" w:after="0"/>
        <w:ind w:left="932" w:right="0" w:hanging="662"/>
        <w:jc w:val="left"/>
        <w:rPr>
          <w:sz w:val="20"/>
        </w:rPr>
      </w:pPr>
      <w:r>
        <w:rPr>
          <w:sz w:val="20"/>
        </w:rPr>
        <w:t>Cloud</w:t>
      </w:r>
      <w:r>
        <w:rPr>
          <w:spacing w:val="-4"/>
          <w:sz w:val="20"/>
        </w:rPr>
        <w:t> Site</w:t>
      </w:r>
      <w:r>
        <w:rPr>
          <w:sz w:val="20"/>
        </w:rPr>
        <w:tab/>
        <w:t>This refers to</w:t>
      </w:r>
      <w:r>
        <w:rPr>
          <w:spacing w:val="-1"/>
          <w:sz w:val="20"/>
        </w:rPr>
        <w:t> </w:t>
      </w:r>
      <w:r>
        <w:rPr>
          <w:sz w:val="20"/>
        </w:rPr>
        <w:t>a</w:t>
      </w:r>
      <w:r>
        <w:rPr>
          <w:spacing w:val="-1"/>
          <w:sz w:val="20"/>
        </w:rPr>
        <w:t> </w:t>
      </w:r>
      <w:r>
        <w:rPr>
          <w:sz w:val="20"/>
        </w:rPr>
        <w:t>physical</w:t>
      </w:r>
      <w:r>
        <w:rPr>
          <w:spacing w:val="1"/>
          <w:sz w:val="20"/>
        </w:rPr>
        <w:t> </w:t>
      </w:r>
      <w:r>
        <w:rPr>
          <w:sz w:val="20"/>
        </w:rPr>
        <w:t>place</w:t>
      </w:r>
      <w:r>
        <w:rPr>
          <w:spacing w:val="-1"/>
          <w:sz w:val="20"/>
        </w:rPr>
        <w:t> </w:t>
      </w:r>
      <w:r>
        <w:rPr>
          <w:sz w:val="20"/>
        </w:rPr>
        <w:t>that</w:t>
      </w:r>
      <w:r>
        <w:rPr>
          <w:spacing w:val="5"/>
          <w:sz w:val="20"/>
        </w:rPr>
        <w:t> </w:t>
      </w:r>
      <w:r>
        <w:rPr>
          <w:sz w:val="20"/>
        </w:rPr>
        <w:t>has</w:t>
      </w:r>
      <w:r>
        <w:rPr>
          <w:spacing w:val="-2"/>
          <w:sz w:val="20"/>
        </w:rPr>
        <w:t> </w:t>
      </w:r>
      <w:r>
        <w:rPr>
          <w:sz w:val="20"/>
        </w:rPr>
        <w:t>Cloud Infrastructure</w:t>
      </w:r>
      <w:r>
        <w:rPr>
          <w:spacing w:val="-4"/>
          <w:sz w:val="20"/>
        </w:rPr>
        <w:t> </w:t>
      </w:r>
      <w:r>
        <w:rPr>
          <w:sz w:val="20"/>
        </w:rPr>
        <w:t>resources that</w:t>
      </w:r>
      <w:r>
        <w:rPr>
          <w:spacing w:val="1"/>
          <w:sz w:val="20"/>
        </w:rPr>
        <w:t> </w:t>
      </w:r>
      <w:r>
        <w:rPr>
          <w:sz w:val="20"/>
        </w:rPr>
        <w:t>can be</w:t>
      </w:r>
      <w:r>
        <w:rPr>
          <w:spacing w:val="-2"/>
          <w:sz w:val="20"/>
        </w:rPr>
        <w:t> </w:t>
      </w:r>
      <w:r>
        <w:rPr>
          <w:sz w:val="20"/>
        </w:rPr>
        <w:t>used</w:t>
      </w:r>
      <w:r>
        <w:rPr>
          <w:spacing w:val="2"/>
          <w:sz w:val="20"/>
        </w:rPr>
        <w:t> </w:t>
      </w:r>
      <w:r>
        <w:rPr>
          <w:sz w:val="20"/>
        </w:rPr>
        <w:t>for</w:t>
      </w:r>
      <w:r>
        <w:rPr>
          <w:spacing w:val="-1"/>
          <w:sz w:val="20"/>
        </w:rPr>
        <w:t> </w:t>
      </w:r>
      <w:r>
        <w:rPr>
          <w:spacing w:val="-5"/>
          <w:sz w:val="20"/>
        </w:rPr>
        <w:t>O-</w:t>
      </w:r>
    </w:p>
    <w:p>
      <w:pPr>
        <w:pStyle w:val="ListParagraph"/>
        <w:numPr>
          <w:ilvl w:val="0"/>
          <w:numId w:val="19"/>
        </w:numPr>
        <w:tabs>
          <w:tab w:pos="3093" w:val="left" w:leader="none"/>
        </w:tabs>
        <w:spacing w:line="240" w:lineRule="auto" w:before="3" w:after="0"/>
        <w:ind w:left="3093" w:right="0" w:hanging="2823"/>
        <w:jc w:val="left"/>
        <w:rPr>
          <w:sz w:val="20"/>
        </w:rPr>
      </w:pPr>
      <w:r>
        <w:rPr>
          <w:sz w:val="20"/>
        </w:rPr>
        <w:t>Clouds</w:t>
      </w:r>
      <w:r>
        <w:rPr>
          <w:spacing w:val="-7"/>
          <w:sz w:val="20"/>
        </w:rPr>
        <w:t> </w:t>
      </w:r>
      <w:r>
        <w:rPr>
          <w:sz w:val="20"/>
        </w:rPr>
        <w:t>and</w:t>
      </w:r>
      <w:r>
        <w:rPr>
          <w:spacing w:val="-5"/>
          <w:sz w:val="20"/>
        </w:rPr>
        <w:t> </w:t>
      </w:r>
      <w:r>
        <w:rPr>
          <w:sz w:val="20"/>
        </w:rPr>
        <w:t>potentially</w:t>
      </w:r>
      <w:r>
        <w:rPr>
          <w:spacing w:val="-6"/>
          <w:sz w:val="20"/>
        </w:rPr>
        <w:t> </w:t>
      </w:r>
      <w:r>
        <w:rPr>
          <w:sz w:val="20"/>
        </w:rPr>
        <w:t>other</w:t>
      </w:r>
      <w:r>
        <w:rPr>
          <w:spacing w:val="-4"/>
          <w:sz w:val="20"/>
        </w:rPr>
        <w:t> </w:t>
      </w:r>
      <w:r>
        <w:rPr>
          <w:sz w:val="20"/>
        </w:rPr>
        <w:t>non-O-Cloud</w:t>
      </w:r>
      <w:r>
        <w:rPr>
          <w:spacing w:val="-6"/>
          <w:sz w:val="20"/>
        </w:rPr>
        <w:t> </w:t>
      </w:r>
      <w:r>
        <w:rPr>
          <w:spacing w:val="-2"/>
          <w:sz w:val="20"/>
        </w:rPr>
        <w:t>resources.</w:t>
      </w:r>
    </w:p>
    <w:p>
      <w:pPr>
        <w:pStyle w:val="ListParagraph"/>
        <w:numPr>
          <w:ilvl w:val="0"/>
          <w:numId w:val="19"/>
        </w:numPr>
        <w:tabs>
          <w:tab w:pos="932" w:val="left" w:leader="none"/>
          <w:tab w:pos="3093" w:val="left" w:leader="none"/>
        </w:tabs>
        <w:spacing w:line="240" w:lineRule="auto" w:before="99" w:after="0"/>
        <w:ind w:left="932" w:right="0" w:hanging="662"/>
        <w:jc w:val="left"/>
        <w:rPr>
          <w:sz w:val="20"/>
        </w:rPr>
      </w:pPr>
      <w:r>
        <w:rPr>
          <w:spacing w:val="-4"/>
          <w:sz w:val="20"/>
        </w:rPr>
        <w:t>CIDR</w:t>
      </w:r>
      <w:r>
        <w:rPr>
          <w:sz w:val="20"/>
        </w:rPr>
        <w:tab/>
        <w:t>Classless</w:t>
      </w:r>
      <w:r>
        <w:rPr>
          <w:spacing w:val="-7"/>
          <w:sz w:val="20"/>
        </w:rPr>
        <w:t> </w:t>
      </w:r>
      <w:r>
        <w:rPr>
          <w:sz w:val="20"/>
        </w:rPr>
        <w:t>Inter-Domain</w:t>
      </w:r>
      <w:r>
        <w:rPr>
          <w:spacing w:val="-4"/>
          <w:sz w:val="20"/>
        </w:rPr>
        <w:t> </w:t>
      </w:r>
      <w:r>
        <w:rPr>
          <w:sz w:val="20"/>
        </w:rPr>
        <w:t>Routing</w:t>
      </w:r>
      <w:r>
        <w:rPr>
          <w:spacing w:val="-5"/>
          <w:sz w:val="20"/>
        </w:rPr>
        <w:t> </w:t>
      </w:r>
      <w:r>
        <w:rPr>
          <w:sz w:val="20"/>
        </w:rPr>
        <w:t>(also</w:t>
      </w:r>
      <w:r>
        <w:rPr>
          <w:spacing w:val="-5"/>
          <w:sz w:val="20"/>
        </w:rPr>
        <w:t> </w:t>
      </w:r>
      <w:r>
        <w:rPr>
          <w:sz w:val="20"/>
        </w:rPr>
        <w:t>known</w:t>
      </w:r>
      <w:r>
        <w:rPr>
          <w:spacing w:val="-5"/>
          <w:sz w:val="20"/>
        </w:rPr>
        <w:t> </w:t>
      </w:r>
      <w:r>
        <w:rPr>
          <w:sz w:val="20"/>
        </w:rPr>
        <w:t>as</w:t>
      </w:r>
      <w:r>
        <w:rPr>
          <w:spacing w:val="-6"/>
          <w:sz w:val="20"/>
        </w:rPr>
        <w:t> </w:t>
      </w:r>
      <w:r>
        <w:rPr>
          <w:sz w:val="20"/>
        </w:rPr>
        <w:t>Subnet</w:t>
      </w:r>
      <w:r>
        <w:rPr>
          <w:spacing w:val="-6"/>
          <w:sz w:val="20"/>
        </w:rPr>
        <w:t> </w:t>
      </w:r>
      <w:r>
        <w:rPr>
          <w:spacing w:val="-2"/>
          <w:sz w:val="20"/>
        </w:rPr>
        <w:t>Mask)</w:t>
      </w:r>
    </w:p>
    <w:p>
      <w:pPr>
        <w:pStyle w:val="ListParagraph"/>
        <w:numPr>
          <w:ilvl w:val="0"/>
          <w:numId w:val="19"/>
        </w:numPr>
        <w:tabs>
          <w:tab w:pos="932" w:val="left" w:leader="none"/>
          <w:tab w:pos="3093" w:val="left" w:leader="none"/>
        </w:tabs>
        <w:spacing w:line="240" w:lineRule="auto" w:before="98" w:after="0"/>
        <w:ind w:left="932" w:right="0" w:hanging="662"/>
        <w:jc w:val="left"/>
        <w:rPr>
          <w:sz w:val="20"/>
        </w:rPr>
      </w:pPr>
      <w:r>
        <w:rPr>
          <w:sz w:val="20"/>
        </w:rPr>
        <w:t>Edge</w:t>
      </w:r>
      <w:r>
        <w:rPr>
          <w:spacing w:val="-3"/>
          <w:sz w:val="20"/>
        </w:rPr>
        <w:t> </w:t>
      </w:r>
      <w:r>
        <w:rPr>
          <w:spacing w:val="-2"/>
          <w:sz w:val="20"/>
        </w:rPr>
        <w:t>Cloud</w:t>
      </w:r>
      <w:r>
        <w:rPr>
          <w:sz w:val="20"/>
        </w:rPr>
        <w:tab/>
        <w:t>This</w:t>
      </w:r>
      <w:r>
        <w:rPr>
          <w:spacing w:val="-8"/>
          <w:sz w:val="20"/>
        </w:rPr>
        <w:t> </w:t>
      </w:r>
      <w:r>
        <w:rPr>
          <w:sz w:val="20"/>
        </w:rPr>
        <w:t>is</w:t>
      </w:r>
      <w:r>
        <w:rPr>
          <w:spacing w:val="-7"/>
          <w:sz w:val="20"/>
        </w:rPr>
        <w:t> </w:t>
      </w:r>
      <w:r>
        <w:rPr>
          <w:sz w:val="20"/>
        </w:rPr>
        <w:t>a</w:t>
      </w:r>
      <w:r>
        <w:rPr>
          <w:spacing w:val="-6"/>
          <w:sz w:val="20"/>
        </w:rPr>
        <w:t> </w:t>
      </w:r>
      <w:r>
        <w:rPr>
          <w:sz w:val="20"/>
        </w:rPr>
        <w:t>location</w:t>
      </w:r>
      <w:r>
        <w:rPr>
          <w:spacing w:val="-6"/>
          <w:sz w:val="20"/>
        </w:rPr>
        <w:t> </w:t>
      </w:r>
      <w:r>
        <w:rPr>
          <w:sz w:val="20"/>
        </w:rPr>
        <w:t>that</w:t>
      </w:r>
      <w:r>
        <w:rPr>
          <w:spacing w:val="-9"/>
          <w:sz w:val="20"/>
        </w:rPr>
        <w:t> </w:t>
      </w:r>
      <w:r>
        <w:rPr>
          <w:sz w:val="20"/>
        </w:rPr>
        <w:t>supports</w:t>
      </w:r>
      <w:r>
        <w:rPr>
          <w:spacing w:val="-7"/>
          <w:sz w:val="20"/>
        </w:rPr>
        <w:t> </w:t>
      </w:r>
      <w:r>
        <w:rPr>
          <w:sz w:val="20"/>
        </w:rPr>
        <w:t>virtualized</w:t>
      </w:r>
      <w:r>
        <w:rPr>
          <w:spacing w:val="-5"/>
          <w:sz w:val="20"/>
        </w:rPr>
        <w:t> </w:t>
      </w:r>
      <w:r>
        <w:rPr>
          <w:sz w:val="20"/>
        </w:rPr>
        <w:t>RAN</w:t>
      </w:r>
      <w:r>
        <w:rPr>
          <w:spacing w:val="-7"/>
          <w:sz w:val="20"/>
        </w:rPr>
        <w:t> </w:t>
      </w:r>
      <w:r>
        <w:rPr>
          <w:sz w:val="20"/>
        </w:rPr>
        <w:t>functions</w:t>
      </w:r>
      <w:r>
        <w:rPr>
          <w:spacing w:val="-7"/>
          <w:sz w:val="20"/>
        </w:rPr>
        <w:t> </w:t>
      </w:r>
      <w:r>
        <w:rPr>
          <w:sz w:val="20"/>
        </w:rPr>
        <w:t>for</w:t>
      </w:r>
      <w:r>
        <w:rPr>
          <w:spacing w:val="-8"/>
          <w:sz w:val="20"/>
        </w:rPr>
        <w:t> </w:t>
      </w:r>
      <w:r>
        <w:rPr>
          <w:sz w:val="20"/>
        </w:rPr>
        <w:t>multiple</w:t>
      </w:r>
      <w:r>
        <w:rPr>
          <w:spacing w:val="-6"/>
          <w:sz w:val="20"/>
        </w:rPr>
        <w:t> </w:t>
      </w:r>
      <w:r>
        <w:rPr>
          <w:sz w:val="20"/>
        </w:rPr>
        <w:t>Cell</w:t>
      </w:r>
      <w:r>
        <w:rPr>
          <w:spacing w:val="-1"/>
          <w:sz w:val="20"/>
        </w:rPr>
        <w:t> </w:t>
      </w:r>
      <w:r>
        <w:rPr>
          <w:sz w:val="20"/>
        </w:rPr>
        <w:t>Sites</w:t>
      </w:r>
      <w:r>
        <w:rPr>
          <w:spacing w:val="-7"/>
          <w:sz w:val="20"/>
        </w:rPr>
        <w:t> </w:t>
      </w:r>
      <w:r>
        <w:rPr>
          <w:sz w:val="20"/>
        </w:rPr>
        <w:t>and</w:t>
      </w:r>
      <w:r>
        <w:rPr>
          <w:spacing w:val="-6"/>
          <w:sz w:val="20"/>
        </w:rPr>
        <w:t> </w:t>
      </w:r>
      <w:r>
        <w:rPr>
          <w:spacing w:val="-2"/>
          <w:sz w:val="20"/>
        </w:rPr>
        <w:t>provides</w:t>
      </w:r>
    </w:p>
    <w:p>
      <w:pPr>
        <w:pStyle w:val="ListParagraph"/>
        <w:numPr>
          <w:ilvl w:val="0"/>
          <w:numId w:val="19"/>
        </w:numPr>
        <w:tabs>
          <w:tab w:pos="3093" w:val="left" w:leader="none"/>
        </w:tabs>
        <w:spacing w:line="229" w:lineRule="exact" w:before="3" w:after="0"/>
        <w:ind w:left="3093" w:right="0" w:hanging="2823"/>
        <w:jc w:val="left"/>
        <w:rPr>
          <w:sz w:val="20"/>
        </w:rPr>
      </w:pPr>
      <w:r>
        <w:rPr>
          <w:sz w:val="20"/>
        </w:rPr>
        <w:t>centralization</w:t>
      </w:r>
      <w:r>
        <w:rPr>
          <w:spacing w:val="-1"/>
          <w:sz w:val="20"/>
        </w:rPr>
        <w:t> </w:t>
      </w:r>
      <w:r>
        <w:rPr>
          <w:sz w:val="20"/>
        </w:rPr>
        <w:t>of</w:t>
      </w:r>
      <w:r>
        <w:rPr>
          <w:spacing w:val="-1"/>
          <w:sz w:val="20"/>
        </w:rPr>
        <w:t> </w:t>
      </w:r>
      <w:r>
        <w:rPr>
          <w:sz w:val="20"/>
        </w:rPr>
        <w:t>functions</w:t>
      </w:r>
      <w:r>
        <w:rPr>
          <w:spacing w:val="-2"/>
          <w:sz w:val="20"/>
        </w:rPr>
        <w:t> </w:t>
      </w:r>
      <w:r>
        <w:rPr>
          <w:sz w:val="20"/>
        </w:rPr>
        <w:t>for</w:t>
      </w:r>
      <w:r>
        <w:rPr>
          <w:spacing w:val="-3"/>
          <w:sz w:val="20"/>
        </w:rPr>
        <w:t> </w:t>
      </w:r>
      <w:r>
        <w:rPr>
          <w:sz w:val="20"/>
        </w:rPr>
        <w:t>those</w:t>
      </w:r>
      <w:r>
        <w:rPr>
          <w:spacing w:val="-2"/>
          <w:sz w:val="20"/>
        </w:rPr>
        <w:t> </w:t>
      </w:r>
      <w:r>
        <w:rPr>
          <w:sz w:val="20"/>
        </w:rPr>
        <w:t>sites</w:t>
      </w:r>
      <w:r>
        <w:rPr>
          <w:spacing w:val="-1"/>
          <w:sz w:val="20"/>
        </w:rPr>
        <w:t> </w:t>
      </w:r>
      <w:r>
        <w:rPr>
          <w:sz w:val="20"/>
        </w:rPr>
        <w:t>and</w:t>
      </w:r>
      <w:r>
        <w:rPr>
          <w:spacing w:val="-1"/>
          <w:sz w:val="20"/>
        </w:rPr>
        <w:t> </w:t>
      </w:r>
      <w:r>
        <w:rPr>
          <w:sz w:val="20"/>
        </w:rPr>
        <w:t>associated</w:t>
      </w:r>
      <w:r>
        <w:rPr>
          <w:spacing w:val="-1"/>
          <w:sz w:val="20"/>
        </w:rPr>
        <w:t> </w:t>
      </w:r>
      <w:r>
        <w:rPr>
          <w:sz w:val="20"/>
        </w:rPr>
        <w:t>economies</w:t>
      </w:r>
      <w:r>
        <w:rPr>
          <w:spacing w:val="-2"/>
          <w:sz w:val="20"/>
        </w:rPr>
        <w:t> </w:t>
      </w:r>
      <w:r>
        <w:rPr>
          <w:sz w:val="20"/>
        </w:rPr>
        <w:t>of scale.</w:t>
      </w:r>
      <w:r>
        <w:rPr>
          <w:spacing w:val="57"/>
          <w:sz w:val="20"/>
        </w:rPr>
        <w:t> </w:t>
      </w:r>
      <w:r>
        <w:rPr>
          <w:sz w:val="20"/>
        </w:rPr>
        <w:t>An Edge</w:t>
      </w:r>
      <w:r>
        <w:rPr>
          <w:spacing w:val="-2"/>
          <w:sz w:val="20"/>
        </w:rPr>
        <w:t> Cloud</w:t>
      </w:r>
    </w:p>
    <w:p>
      <w:pPr>
        <w:pStyle w:val="ListParagraph"/>
        <w:numPr>
          <w:ilvl w:val="0"/>
          <w:numId w:val="19"/>
        </w:numPr>
        <w:tabs>
          <w:tab w:pos="3093" w:val="left" w:leader="none"/>
        </w:tabs>
        <w:spacing w:line="229" w:lineRule="exact" w:before="0" w:after="0"/>
        <w:ind w:left="3093" w:right="0" w:hanging="2823"/>
        <w:jc w:val="left"/>
        <w:rPr>
          <w:sz w:val="20"/>
        </w:rPr>
      </w:pPr>
      <w:r>
        <w:rPr>
          <w:sz w:val="20"/>
        </w:rPr>
        <w:t>might</w:t>
      </w:r>
      <w:r>
        <w:rPr>
          <w:spacing w:val="-2"/>
          <w:sz w:val="20"/>
        </w:rPr>
        <w:t> </w:t>
      </w:r>
      <w:r>
        <w:rPr>
          <w:sz w:val="20"/>
        </w:rPr>
        <w:t>serve</w:t>
      </w:r>
      <w:r>
        <w:rPr>
          <w:spacing w:val="-1"/>
          <w:sz w:val="20"/>
        </w:rPr>
        <w:t> </w:t>
      </w:r>
      <w:r>
        <w:rPr>
          <w:sz w:val="20"/>
        </w:rPr>
        <w:t>a</w:t>
      </w:r>
      <w:r>
        <w:rPr>
          <w:spacing w:val="-2"/>
          <w:sz w:val="20"/>
        </w:rPr>
        <w:t> </w:t>
      </w:r>
      <w:r>
        <w:rPr>
          <w:sz w:val="20"/>
        </w:rPr>
        <w:t>large</w:t>
      </w:r>
      <w:r>
        <w:rPr>
          <w:spacing w:val="-1"/>
          <w:sz w:val="20"/>
        </w:rPr>
        <w:t> </w:t>
      </w:r>
      <w:r>
        <w:rPr>
          <w:sz w:val="20"/>
        </w:rPr>
        <w:t>physical</w:t>
      </w:r>
      <w:r>
        <w:rPr>
          <w:spacing w:val="-2"/>
          <w:sz w:val="20"/>
        </w:rPr>
        <w:t> </w:t>
      </w:r>
      <w:r>
        <w:rPr>
          <w:sz w:val="20"/>
        </w:rPr>
        <w:t>area or</w:t>
      </w:r>
      <w:r>
        <w:rPr>
          <w:spacing w:val="-1"/>
          <w:sz w:val="20"/>
        </w:rPr>
        <w:t> </w:t>
      </w:r>
      <w:r>
        <w:rPr>
          <w:sz w:val="20"/>
        </w:rPr>
        <w:t>a</w:t>
      </w:r>
      <w:r>
        <w:rPr>
          <w:spacing w:val="-3"/>
          <w:sz w:val="20"/>
        </w:rPr>
        <w:t> </w:t>
      </w:r>
      <w:r>
        <w:rPr>
          <w:sz w:val="20"/>
        </w:rPr>
        <w:t>relatively small</w:t>
      </w:r>
      <w:r>
        <w:rPr>
          <w:spacing w:val="-2"/>
          <w:sz w:val="20"/>
        </w:rPr>
        <w:t> </w:t>
      </w:r>
      <w:r>
        <w:rPr>
          <w:sz w:val="20"/>
        </w:rPr>
        <w:t>one</w:t>
      </w:r>
      <w:r>
        <w:rPr>
          <w:spacing w:val="-3"/>
          <w:sz w:val="20"/>
        </w:rPr>
        <w:t> </w:t>
      </w:r>
      <w:r>
        <w:rPr>
          <w:sz w:val="20"/>
        </w:rPr>
        <w:t>close</w:t>
      </w:r>
      <w:r>
        <w:rPr>
          <w:spacing w:val="-1"/>
          <w:sz w:val="20"/>
        </w:rPr>
        <w:t> </w:t>
      </w:r>
      <w:r>
        <w:rPr>
          <w:sz w:val="20"/>
        </w:rPr>
        <w:t>to</w:t>
      </w:r>
      <w:r>
        <w:rPr>
          <w:spacing w:val="-1"/>
          <w:sz w:val="20"/>
        </w:rPr>
        <w:t> </w:t>
      </w:r>
      <w:r>
        <w:rPr>
          <w:sz w:val="20"/>
        </w:rPr>
        <w:t>its</w:t>
      </w:r>
      <w:r>
        <w:rPr>
          <w:spacing w:val="-2"/>
          <w:sz w:val="20"/>
        </w:rPr>
        <w:t> </w:t>
      </w:r>
      <w:r>
        <w:rPr>
          <w:sz w:val="20"/>
        </w:rPr>
        <w:t>cell</w:t>
      </w:r>
      <w:r>
        <w:rPr>
          <w:spacing w:val="-2"/>
          <w:sz w:val="20"/>
        </w:rPr>
        <w:t> </w:t>
      </w:r>
      <w:r>
        <w:rPr>
          <w:sz w:val="20"/>
        </w:rPr>
        <w:t>sites,</w:t>
      </w:r>
      <w:r>
        <w:rPr>
          <w:spacing w:val="-1"/>
          <w:sz w:val="20"/>
        </w:rPr>
        <w:t> </w:t>
      </w:r>
      <w:r>
        <w:rPr>
          <w:sz w:val="20"/>
        </w:rPr>
        <w:t>depending</w:t>
      </w:r>
      <w:r>
        <w:rPr>
          <w:spacing w:val="-2"/>
          <w:sz w:val="20"/>
        </w:rPr>
        <w:t> </w:t>
      </w:r>
      <w:r>
        <w:rPr>
          <w:spacing w:val="-5"/>
          <w:sz w:val="20"/>
        </w:rPr>
        <w:t>on</w:t>
      </w:r>
    </w:p>
    <w:p>
      <w:pPr>
        <w:pStyle w:val="ListParagraph"/>
        <w:numPr>
          <w:ilvl w:val="0"/>
          <w:numId w:val="19"/>
        </w:numPr>
        <w:tabs>
          <w:tab w:pos="3093" w:val="left" w:leader="none"/>
        </w:tabs>
        <w:spacing w:line="240" w:lineRule="auto" w:before="1" w:after="0"/>
        <w:ind w:left="3093" w:right="0" w:hanging="2823"/>
        <w:jc w:val="left"/>
        <w:rPr>
          <w:sz w:val="20"/>
        </w:rPr>
      </w:pPr>
      <w:r>
        <w:rPr>
          <w:sz w:val="20"/>
        </w:rPr>
        <w:t>the</w:t>
      </w:r>
      <w:r>
        <w:rPr>
          <w:spacing w:val="-6"/>
          <w:sz w:val="20"/>
        </w:rPr>
        <w:t> </w:t>
      </w:r>
      <w:r>
        <w:rPr>
          <w:sz w:val="20"/>
        </w:rPr>
        <w:t>Operator’s</w:t>
      </w:r>
      <w:r>
        <w:rPr>
          <w:spacing w:val="-7"/>
          <w:sz w:val="20"/>
        </w:rPr>
        <w:t> </w:t>
      </w:r>
      <w:r>
        <w:rPr>
          <w:sz w:val="20"/>
        </w:rPr>
        <w:t>use</w:t>
      </w:r>
      <w:r>
        <w:rPr>
          <w:spacing w:val="-6"/>
          <w:sz w:val="20"/>
        </w:rPr>
        <w:t> </w:t>
      </w:r>
      <w:r>
        <w:rPr>
          <w:sz w:val="20"/>
        </w:rPr>
        <w:t>case.</w:t>
      </w:r>
      <w:r>
        <w:rPr>
          <w:spacing w:val="41"/>
          <w:sz w:val="20"/>
        </w:rPr>
        <w:t> </w:t>
      </w:r>
      <w:r>
        <w:rPr>
          <w:sz w:val="20"/>
        </w:rPr>
        <w:t>However,</w:t>
      </w:r>
      <w:r>
        <w:rPr>
          <w:spacing w:val="-6"/>
          <w:sz w:val="20"/>
        </w:rPr>
        <w:t> </w:t>
      </w:r>
      <w:r>
        <w:rPr>
          <w:sz w:val="20"/>
        </w:rPr>
        <w:t>the</w:t>
      </w:r>
      <w:r>
        <w:rPr>
          <w:spacing w:val="-6"/>
          <w:sz w:val="20"/>
        </w:rPr>
        <w:t> </w:t>
      </w:r>
      <w:r>
        <w:rPr>
          <w:sz w:val="20"/>
        </w:rPr>
        <w:t>sites</w:t>
      </w:r>
      <w:r>
        <w:rPr>
          <w:spacing w:val="-6"/>
          <w:sz w:val="20"/>
        </w:rPr>
        <w:t> </w:t>
      </w:r>
      <w:r>
        <w:rPr>
          <w:sz w:val="20"/>
        </w:rPr>
        <w:t>served</w:t>
      </w:r>
      <w:r>
        <w:rPr>
          <w:spacing w:val="-7"/>
          <w:sz w:val="20"/>
        </w:rPr>
        <w:t> </w:t>
      </w:r>
      <w:r>
        <w:rPr>
          <w:sz w:val="20"/>
        </w:rPr>
        <w:t>by</w:t>
      </w:r>
      <w:r>
        <w:rPr>
          <w:spacing w:val="-5"/>
          <w:sz w:val="20"/>
        </w:rPr>
        <w:t> </w:t>
      </w:r>
      <w:r>
        <w:rPr>
          <w:sz w:val="20"/>
        </w:rPr>
        <w:t>the</w:t>
      </w:r>
      <w:r>
        <w:rPr>
          <w:spacing w:val="-7"/>
          <w:sz w:val="20"/>
        </w:rPr>
        <w:t> </w:t>
      </w:r>
      <w:r>
        <w:rPr>
          <w:sz w:val="20"/>
        </w:rPr>
        <w:t>Edge</w:t>
      </w:r>
      <w:r>
        <w:rPr>
          <w:spacing w:val="-6"/>
          <w:sz w:val="20"/>
        </w:rPr>
        <w:t> </w:t>
      </w:r>
      <w:r>
        <w:rPr>
          <w:sz w:val="20"/>
        </w:rPr>
        <w:t>Cloud</w:t>
      </w:r>
      <w:r>
        <w:rPr>
          <w:spacing w:val="-8"/>
          <w:sz w:val="20"/>
        </w:rPr>
        <w:t> </w:t>
      </w:r>
      <w:r>
        <w:rPr>
          <w:sz w:val="20"/>
        </w:rPr>
        <w:t>must</w:t>
      </w:r>
      <w:r>
        <w:rPr>
          <w:spacing w:val="-6"/>
          <w:sz w:val="20"/>
        </w:rPr>
        <w:t> </w:t>
      </w:r>
      <w:r>
        <w:rPr>
          <w:sz w:val="20"/>
        </w:rPr>
        <w:t>be</w:t>
      </w:r>
      <w:r>
        <w:rPr>
          <w:spacing w:val="-4"/>
          <w:sz w:val="20"/>
        </w:rPr>
        <w:t> </w:t>
      </w:r>
      <w:r>
        <w:rPr>
          <w:sz w:val="20"/>
        </w:rPr>
        <w:t>near</w:t>
      </w:r>
      <w:r>
        <w:rPr>
          <w:spacing w:val="-6"/>
          <w:sz w:val="20"/>
        </w:rPr>
        <w:t> </w:t>
      </w:r>
      <w:r>
        <w:rPr>
          <w:sz w:val="20"/>
        </w:rPr>
        <w:t>enough</w:t>
      </w:r>
      <w:r>
        <w:rPr>
          <w:spacing w:val="-5"/>
          <w:sz w:val="20"/>
        </w:rPr>
        <w:t> to</w:t>
      </w:r>
    </w:p>
    <w:p>
      <w:pPr>
        <w:pStyle w:val="ListParagraph"/>
        <w:numPr>
          <w:ilvl w:val="0"/>
          <w:numId w:val="19"/>
        </w:numPr>
        <w:tabs>
          <w:tab w:pos="3093" w:val="left" w:leader="none"/>
        </w:tabs>
        <w:spacing w:line="240" w:lineRule="auto" w:before="0" w:after="0"/>
        <w:ind w:left="3093" w:right="0" w:hanging="2823"/>
        <w:jc w:val="left"/>
        <w:rPr>
          <w:sz w:val="20"/>
        </w:rPr>
      </w:pPr>
      <w:r>
        <w:rPr>
          <w:sz w:val="20"/>
        </w:rPr>
        <w:t>the</w:t>
      </w:r>
      <w:r>
        <w:rPr>
          <w:spacing w:val="-4"/>
          <w:sz w:val="20"/>
        </w:rPr>
        <w:t> </w:t>
      </w:r>
      <w:r>
        <w:rPr>
          <w:sz w:val="20"/>
        </w:rPr>
        <w:t>O-RUs</w:t>
      </w:r>
      <w:r>
        <w:rPr>
          <w:spacing w:val="-5"/>
          <w:sz w:val="20"/>
        </w:rPr>
        <w:t> </w:t>
      </w:r>
      <w:r>
        <w:rPr>
          <w:sz w:val="20"/>
        </w:rPr>
        <w:t>to</w:t>
      </w:r>
      <w:r>
        <w:rPr>
          <w:spacing w:val="-3"/>
          <w:sz w:val="20"/>
        </w:rPr>
        <w:t> </w:t>
      </w:r>
      <w:r>
        <w:rPr>
          <w:sz w:val="20"/>
        </w:rPr>
        <w:t>meet</w:t>
      </w:r>
      <w:r>
        <w:rPr>
          <w:spacing w:val="-4"/>
          <w:sz w:val="20"/>
        </w:rPr>
        <w:t> </w:t>
      </w:r>
      <w:r>
        <w:rPr>
          <w:sz w:val="20"/>
        </w:rPr>
        <w:t>the</w:t>
      </w:r>
      <w:r>
        <w:rPr>
          <w:spacing w:val="-3"/>
          <w:sz w:val="20"/>
        </w:rPr>
        <w:t> </w:t>
      </w:r>
      <w:r>
        <w:rPr>
          <w:sz w:val="20"/>
        </w:rPr>
        <w:t>network</w:t>
      </w:r>
      <w:r>
        <w:rPr>
          <w:spacing w:val="-3"/>
          <w:sz w:val="20"/>
        </w:rPr>
        <w:t> </w:t>
      </w:r>
      <w:r>
        <w:rPr>
          <w:sz w:val="20"/>
        </w:rPr>
        <w:t>latency</w:t>
      </w:r>
      <w:r>
        <w:rPr>
          <w:spacing w:val="-2"/>
          <w:sz w:val="20"/>
        </w:rPr>
        <w:t> </w:t>
      </w:r>
      <w:r>
        <w:rPr>
          <w:sz w:val="20"/>
        </w:rPr>
        <w:t>requirements</w:t>
      </w:r>
      <w:r>
        <w:rPr>
          <w:spacing w:val="-4"/>
          <w:sz w:val="20"/>
        </w:rPr>
        <w:t> </w:t>
      </w:r>
      <w:r>
        <w:rPr>
          <w:sz w:val="20"/>
        </w:rPr>
        <w:t>of</w:t>
      </w:r>
      <w:r>
        <w:rPr>
          <w:spacing w:val="-4"/>
          <w:sz w:val="20"/>
        </w:rPr>
        <w:t> </w:t>
      </w:r>
      <w:r>
        <w:rPr>
          <w:sz w:val="20"/>
        </w:rPr>
        <w:t>the</w:t>
      </w:r>
      <w:r>
        <w:rPr>
          <w:spacing w:val="-6"/>
          <w:sz w:val="20"/>
        </w:rPr>
        <w:t> </w:t>
      </w:r>
      <w:r>
        <w:rPr>
          <w:sz w:val="20"/>
        </w:rPr>
        <w:t>O-DU</w:t>
      </w:r>
      <w:r>
        <w:rPr>
          <w:spacing w:val="-4"/>
          <w:sz w:val="20"/>
        </w:rPr>
        <w:t> </w:t>
      </w:r>
      <w:r>
        <w:rPr>
          <w:spacing w:val="-2"/>
          <w:sz w:val="20"/>
        </w:rPr>
        <w:t>functions.</w:t>
      </w:r>
    </w:p>
    <w:p>
      <w:pPr>
        <w:pStyle w:val="ListParagraph"/>
        <w:numPr>
          <w:ilvl w:val="0"/>
          <w:numId w:val="19"/>
        </w:numPr>
        <w:tabs>
          <w:tab w:pos="932" w:val="left" w:leader="none"/>
          <w:tab w:pos="3093" w:val="left" w:leader="none"/>
        </w:tabs>
        <w:spacing w:line="240" w:lineRule="auto" w:before="99" w:after="0"/>
        <w:ind w:left="932" w:right="0" w:hanging="662"/>
        <w:jc w:val="left"/>
        <w:rPr>
          <w:sz w:val="20"/>
        </w:rPr>
      </w:pPr>
      <w:r>
        <w:rPr>
          <w:sz w:val="20"/>
        </w:rPr>
        <w:t>F1</w:t>
      </w:r>
      <w:r>
        <w:rPr>
          <w:spacing w:val="-3"/>
          <w:sz w:val="20"/>
        </w:rPr>
        <w:t> </w:t>
      </w:r>
      <w:r>
        <w:rPr>
          <w:spacing w:val="-2"/>
          <w:sz w:val="20"/>
        </w:rPr>
        <w:t>Interface</w:t>
      </w:r>
      <w:r>
        <w:rPr>
          <w:sz w:val="20"/>
        </w:rPr>
        <w:tab/>
        <w:t>The</w:t>
      </w:r>
      <w:r>
        <w:rPr>
          <w:spacing w:val="-2"/>
          <w:sz w:val="20"/>
        </w:rPr>
        <w:t> </w:t>
      </w:r>
      <w:r>
        <w:rPr>
          <w:sz w:val="20"/>
        </w:rPr>
        <w:t>open interface</w:t>
      </w:r>
      <w:r>
        <w:rPr>
          <w:spacing w:val="-2"/>
          <w:sz w:val="20"/>
        </w:rPr>
        <w:t> </w:t>
      </w:r>
      <w:r>
        <w:rPr>
          <w:sz w:val="20"/>
        </w:rPr>
        <w:t>between O-CU</w:t>
      </w:r>
      <w:r>
        <w:rPr>
          <w:spacing w:val="-2"/>
          <w:sz w:val="20"/>
        </w:rPr>
        <w:t> </w:t>
      </w:r>
      <w:r>
        <w:rPr>
          <w:sz w:val="20"/>
        </w:rPr>
        <w:t>and</w:t>
      </w:r>
      <w:r>
        <w:rPr>
          <w:spacing w:val="1"/>
          <w:sz w:val="20"/>
        </w:rPr>
        <w:t> </w:t>
      </w:r>
      <w:r>
        <w:rPr>
          <w:sz w:val="20"/>
        </w:rPr>
        <w:t>O-DU</w:t>
      </w:r>
      <w:r>
        <w:rPr>
          <w:spacing w:val="-2"/>
          <w:sz w:val="20"/>
        </w:rPr>
        <w:t> </w:t>
      </w:r>
      <w:r>
        <w:rPr>
          <w:sz w:val="20"/>
        </w:rPr>
        <w:t>in this</w:t>
      </w:r>
      <w:r>
        <w:rPr>
          <w:spacing w:val="-2"/>
          <w:sz w:val="20"/>
        </w:rPr>
        <w:t> </w:t>
      </w:r>
      <w:r>
        <w:rPr>
          <w:sz w:val="20"/>
        </w:rPr>
        <w:t>document</w:t>
      </w:r>
      <w:r>
        <w:rPr>
          <w:spacing w:val="-2"/>
          <w:sz w:val="20"/>
        </w:rPr>
        <w:t> </w:t>
      </w:r>
      <w:r>
        <w:rPr>
          <w:sz w:val="20"/>
        </w:rPr>
        <w:t>is</w:t>
      </w:r>
      <w:r>
        <w:rPr>
          <w:spacing w:val="-2"/>
          <w:sz w:val="20"/>
        </w:rPr>
        <w:t> </w:t>
      </w:r>
      <w:r>
        <w:rPr>
          <w:sz w:val="20"/>
        </w:rPr>
        <w:t>the</w:t>
      </w:r>
      <w:r>
        <w:rPr>
          <w:spacing w:val="-2"/>
          <w:sz w:val="20"/>
        </w:rPr>
        <w:t> </w:t>
      </w:r>
      <w:r>
        <w:rPr>
          <w:sz w:val="20"/>
        </w:rPr>
        <w:t>same</w:t>
      </w:r>
      <w:r>
        <w:rPr>
          <w:spacing w:val="-1"/>
          <w:sz w:val="20"/>
        </w:rPr>
        <w:t> </w:t>
      </w:r>
      <w:r>
        <w:rPr>
          <w:sz w:val="20"/>
        </w:rPr>
        <w:t>as that</w:t>
      </w:r>
      <w:r>
        <w:rPr>
          <w:spacing w:val="4"/>
          <w:sz w:val="20"/>
        </w:rPr>
        <w:t> </w:t>
      </w:r>
      <w:r>
        <w:rPr>
          <w:sz w:val="20"/>
        </w:rPr>
        <w:t>defined</w:t>
      </w:r>
      <w:r>
        <w:rPr>
          <w:spacing w:val="-1"/>
          <w:sz w:val="20"/>
        </w:rPr>
        <w:t> </w:t>
      </w:r>
      <w:r>
        <w:rPr>
          <w:spacing w:val="-5"/>
          <w:sz w:val="20"/>
        </w:rPr>
        <w:t>by</w:t>
      </w:r>
    </w:p>
    <w:p>
      <w:pPr>
        <w:pStyle w:val="ListParagraph"/>
        <w:numPr>
          <w:ilvl w:val="0"/>
          <w:numId w:val="19"/>
        </w:numPr>
        <w:tabs>
          <w:tab w:pos="3093" w:val="left" w:leader="none"/>
        </w:tabs>
        <w:spacing w:line="240" w:lineRule="auto" w:before="0" w:after="0"/>
        <w:ind w:left="3093" w:right="0" w:hanging="2823"/>
        <w:jc w:val="left"/>
        <w:rPr>
          <w:sz w:val="20"/>
        </w:rPr>
      </w:pPr>
      <w:r>
        <w:rPr>
          <w:sz w:val="20"/>
        </w:rPr>
        <w:t>the</w:t>
      </w:r>
      <w:r>
        <w:rPr>
          <w:spacing w:val="-3"/>
          <w:sz w:val="20"/>
        </w:rPr>
        <w:t> </w:t>
      </w:r>
      <w:r>
        <w:rPr>
          <w:sz w:val="20"/>
        </w:rPr>
        <w:t>CU</w:t>
      </w:r>
      <w:r>
        <w:rPr>
          <w:spacing w:val="-3"/>
          <w:sz w:val="20"/>
        </w:rPr>
        <w:t> </w:t>
      </w:r>
      <w:r>
        <w:rPr>
          <w:sz w:val="20"/>
        </w:rPr>
        <w:t>and</w:t>
      </w:r>
      <w:r>
        <w:rPr>
          <w:spacing w:val="-2"/>
          <w:sz w:val="20"/>
        </w:rPr>
        <w:t> </w:t>
      </w:r>
      <w:r>
        <w:rPr>
          <w:sz w:val="20"/>
        </w:rPr>
        <w:t>DU</w:t>
      </w:r>
      <w:r>
        <w:rPr>
          <w:spacing w:val="-2"/>
          <w:sz w:val="20"/>
        </w:rPr>
        <w:t> </w:t>
      </w:r>
      <w:r>
        <w:rPr>
          <w:sz w:val="20"/>
        </w:rPr>
        <w:t>split</w:t>
      </w:r>
      <w:r>
        <w:rPr>
          <w:spacing w:val="-4"/>
          <w:sz w:val="20"/>
        </w:rPr>
        <w:t> </w:t>
      </w:r>
      <w:r>
        <w:rPr>
          <w:sz w:val="20"/>
        </w:rPr>
        <w:t>in 3GPP</w:t>
      </w:r>
      <w:r>
        <w:rPr>
          <w:spacing w:val="-3"/>
          <w:sz w:val="20"/>
        </w:rPr>
        <w:t> </w:t>
      </w:r>
      <w:r>
        <w:rPr>
          <w:sz w:val="20"/>
        </w:rPr>
        <w:t>TS</w:t>
      </w:r>
      <w:r>
        <w:rPr>
          <w:spacing w:val="-4"/>
          <w:sz w:val="20"/>
        </w:rPr>
        <w:t> </w:t>
      </w:r>
      <w:r>
        <w:rPr>
          <w:sz w:val="20"/>
        </w:rPr>
        <w:t>38.473.</w:t>
      </w:r>
      <w:r>
        <w:rPr>
          <w:spacing w:val="45"/>
          <w:sz w:val="20"/>
        </w:rPr>
        <w:t> </w:t>
      </w:r>
      <w:r>
        <w:rPr>
          <w:sz w:val="20"/>
        </w:rPr>
        <w:t>It</w:t>
      </w:r>
      <w:r>
        <w:rPr>
          <w:spacing w:val="-4"/>
          <w:sz w:val="20"/>
        </w:rPr>
        <w:t> </w:t>
      </w:r>
      <w:r>
        <w:rPr>
          <w:sz w:val="20"/>
        </w:rPr>
        <w:t>consists</w:t>
      </w:r>
      <w:r>
        <w:rPr>
          <w:spacing w:val="-3"/>
          <w:sz w:val="20"/>
        </w:rPr>
        <w:t> </w:t>
      </w:r>
      <w:r>
        <w:rPr>
          <w:sz w:val="20"/>
        </w:rPr>
        <w:t>of</w:t>
      </w:r>
      <w:r>
        <w:rPr>
          <w:spacing w:val="-3"/>
          <w:sz w:val="20"/>
        </w:rPr>
        <w:t> </w:t>
      </w:r>
      <w:r>
        <w:rPr>
          <w:sz w:val="20"/>
        </w:rPr>
        <w:t>an</w:t>
      </w:r>
      <w:r>
        <w:rPr>
          <w:spacing w:val="-2"/>
          <w:sz w:val="20"/>
        </w:rPr>
        <w:t> </w:t>
      </w:r>
      <w:r>
        <w:rPr>
          <w:sz w:val="20"/>
        </w:rPr>
        <w:t>F1-u</w:t>
      </w:r>
      <w:r>
        <w:rPr>
          <w:spacing w:val="-1"/>
          <w:sz w:val="20"/>
        </w:rPr>
        <w:t> </w:t>
      </w:r>
      <w:r>
        <w:rPr>
          <w:sz w:val="20"/>
        </w:rPr>
        <w:t>part</w:t>
      </w:r>
      <w:r>
        <w:rPr>
          <w:spacing w:val="-2"/>
          <w:sz w:val="20"/>
        </w:rPr>
        <w:t> </w:t>
      </w:r>
      <w:r>
        <w:rPr>
          <w:sz w:val="20"/>
        </w:rPr>
        <w:t>and</w:t>
      </w:r>
      <w:r>
        <w:rPr>
          <w:spacing w:val="-4"/>
          <w:sz w:val="20"/>
        </w:rPr>
        <w:t> </w:t>
      </w:r>
      <w:r>
        <w:rPr>
          <w:sz w:val="20"/>
        </w:rPr>
        <w:t>an</w:t>
      </w:r>
      <w:r>
        <w:rPr>
          <w:spacing w:val="-1"/>
          <w:sz w:val="20"/>
        </w:rPr>
        <w:t> </w:t>
      </w:r>
      <w:r>
        <w:rPr>
          <w:sz w:val="20"/>
        </w:rPr>
        <w:t>F1-c</w:t>
      </w:r>
      <w:r>
        <w:rPr>
          <w:spacing w:val="-5"/>
          <w:sz w:val="20"/>
        </w:rPr>
        <w:t> </w:t>
      </w:r>
      <w:r>
        <w:rPr>
          <w:spacing w:val="-2"/>
          <w:sz w:val="20"/>
        </w:rPr>
        <w:t>part.</w:t>
      </w:r>
    </w:p>
    <w:p>
      <w:pPr>
        <w:pStyle w:val="ListParagraph"/>
        <w:numPr>
          <w:ilvl w:val="0"/>
          <w:numId w:val="19"/>
        </w:numPr>
        <w:tabs>
          <w:tab w:pos="932" w:val="left" w:leader="none"/>
          <w:tab w:pos="3093" w:val="left" w:leader="none"/>
        </w:tabs>
        <w:spacing w:line="240" w:lineRule="auto" w:before="100" w:after="0"/>
        <w:ind w:left="932" w:right="0" w:hanging="662"/>
        <w:jc w:val="left"/>
        <w:rPr>
          <w:sz w:val="20"/>
        </w:rPr>
      </w:pPr>
      <w:r>
        <w:rPr>
          <w:sz w:val="20"/>
        </w:rPr>
        <w:t>Managed</w:t>
      </w:r>
      <w:r>
        <w:rPr>
          <w:spacing w:val="-5"/>
          <w:sz w:val="20"/>
        </w:rPr>
        <w:t> </w:t>
      </w:r>
      <w:r>
        <w:rPr>
          <w:spacing w:val="-2"/>
          <w:sz w:val="20"/>
        </w:rPr>
        <w:t>Element</w:t>
      </w:r>
      <w:r>
        <w:rPr>
          <w:sz w:val="20"/>
        </w:rPr>
        <w:tab/>
      </w:r>
      <w:hyperlink w:history="true" w:anchor="_bookmark13">
        <w:r>
          <w:rPr>
            <w:sz w:val="20"/>
          </w:rPr>
          <w:t>[11]</w:t>
        </w:r>
      </w:hyperlink>
      <w:r>
        <w:rPr>
          <w:sz w:val="20"/>
        </w:rPr>
        <w:t>Refer</w:t>
      </w:r>
      <w:r>
        <w:rPr>
          <w:spacing w:val="-3"/>
          <w:sz w:val="20"/>
        </w:rPr>
        <w:t> </w:t>
      </w:r>
      <w:r>
        <w:rPr>
          <w:sz w:val="20"/>
        </w:rPr>
        <w:t>to</w:t>
      </w:r>
      <w:r>
        <w:rPr>
          <w:spacing w:val="-5"/>
          <w:sz w:val="20"/>
        </w:rPr>
        <w:t> </w:t>
      </w:r>
      <w:r>
        <w:rPr>
          <w:sz w:val="20"/>
        </w:rPr>
        <w:t>the</w:t>
      </w:r>
      <w:r>
        <w:rPr>
          <w:spacing w:val="-3"/>
          <w:sz w:val="20"/>
        </w:rPr>
        <w:t> </w:t>
      </w:r>
      <w:r>
        <w:rPr>
          <w:sz w:val="20"/>
        </w:rPr>
        <w:t>3GPP</w:t>
      </w:r>
      <w:r>
        <w:rPr>
          <w:spacing w:val="-4"/>
          <w:sz w:val="20"/>
        </w:rPr>
        <w:t> </w:t>
      </w:r>
      <w:r>
        <w:rPr>
          <w:sz w:val="20"/>
        </w:rPr>
        <w:t>TS</w:t>
      </w:r>
      <w:r>
        <w:rPr>
          <w:spacing w:val="-4"/>
          <w:sz w:val="20"/>
        </w:rPr>
        <w:t> </w:t>
      </w:r>
      <w:r>
        <w:rPr>
          <w:sz w:val="20"/>
        </w:rPr>
        <w:t>28.622</w:t>
      </w:r>
      <w:r>
        <w:rPr>
          <w:spacing w:val="-2"/>
          <w:sz w:val="20"/>
        </w:rPr>
        <w:t> </w:t>
      </w:r>
      <w:r>
        <w:rPr>
          <w:sz w:val="20"/>
        </w:rPr>
        <w:t>[11]</w:t>
      </w:r>
      <w:r>
        <w:rPr>
          <w:spacing w:val="-5"/>
          <w:sz w:val="20"/>
        </w:rPr>
        <w:t> </w:t>
      </w:r>
      <w:r>
        <w:rPr>
          <w:spacing w:val="-10"/>
          <w:sz w:val="20"/>
        </w:rPr>
        <w:t>.</w:t>
      </w:r>
    </w:p>
    <w:p>
      <w:pPr>
        <w:pStyle w:val="ListParagraph"/>
        <w:numPr>
          <w:ilvl w:val="0"/>
          <w:numId w:val="19"/>
        </w:numPr>
        <w:tabs>
          <w:tab w:pos="932" w:val="left" w:leader="none"/>
          <w:tab w:pos="3093" w:val="left" w:leader="none"/>
        </w:tabs>
        <w:spacing w:line="240" w:lineRule="auto" w:before="101" w:after="0"/>
        <w:ind w:left="932" w:right="0" w:hanging="662"/>
        <w:jc w:val="left"/>
        <w:rPr>
          <w:sz w:val="20"/>
        </w:rPr>
      </w:pPr>
      <w:r>
        <w:rPr>
          <w:sz w:val="20"/>
        </w:rPr>
        <w:t>Managed</w:t>
      </w:r>
      <w:r>
        <w:rPr>
          <w:spacing w:val="-5"/>
          <w:sz w:val="20"/>
        </w:rPr>
        <w:t> </w:t>
      </w:r>
      <w:r>
        <w:rPr>
          <w:spacing w:val="-2"/>
          <w:sz w:val="20"/>
        </w:rPr>
        <w:t>Function</w:t>
      </w:r>
      <w:r>
        <w:rPr>
          <w:sz w:val="20"/>
        </w:rPr>
        <w:tab/>
        <w:t>Refer</w:t>
      </w:r>
      <w:r>
        <w:rPr>
          <w:spacing w:val="-3"/>
          <w:sz w:val="20"/>
        </w:rPr>
        <w:t> </w:t>
      </w:r>
      <w:r>
        <w:rPr>
          <w:sz w:val="20"/>
        </w:rPr>
        <w:t>to</w:t>
      </w:r>
      <w:r>
        <w:rPr>
          <w:spacing w:val="-2"/>
          <w:sz w:val="20"/>
        </w:rPr>
        <w:t> </w:t>
      </w:r>
      <w:r>
        <w:rPr>
          <w:sz w:val="20"/>
        </w:rPr>
        <w:t>the</w:t>
      </w:r>
      <w:r>
        <w:rPr>
          <w:spacing w:val="-3"/>
          <w:sz w:val="20"/>
        </w:rPr>
        <w:t> </w:t>
      </w:r>
      <w:r>
        <w:rPr>
          <w:sz w:val="20"/>
        </w:rPr>
        <w:t>3GPP</w:t>
      </w:r>
      <w:r>
        <w:rPr>
          <w:spacing w:val="-4"/>
          <w:sz w:val="20"/>
        </w:rPr>
        <w:t> </w:t>
      </w:r>
      <w:r>
        <w:rPr>
          <w:sz w:val="20"/>
        </w:rPr>
        <w:t>TS</w:t>
      </w:r>
      <w:r>
        <w:rPr>
          <w:spacing w:val="-4"/>
          <w:sz w:val="20"/>
        </w:rPr>
        <w:t> </w:t>
      </w:r>
      <w:r>
        <w:rPr>
          <w:sz w:val="20"/>
        </w:rPr>
        <w:t>28.622</w:t>
      </w:r>
      <w:r>
        <w:rPr>
          <w:spacing w:val="-4"/>
          <w:sz w:val="20"/>
        </w:rPr>
        <w:t> [11]</w:t>
      </w:r>
    </w:p>
    <w:p>
      <w:pPr>
        <w:pStyle w:val="ListParagraph"/>
        <w:numPr>
          <w:ilvl w:val="0"/>
          <w:numId w:val="19"/>
        </w:numPr>
        <w:tabs>
          <w:tab w:pos="932" w:val="left" w:leader="none"/>
          <w:tab w:pos="3093" w:val="left" w:leader="none"/>
        </w:tabs>
        <w:spacing w:line="240" w:lineRule="auto" w:before="99" w:after="0"/>
        <w:ind w:left="932" w:right="0" w:hanging="662"/>
        <w:jc w:val="left"/>
        <w:rPr>
          <w:sz w:val="20"/>
        </w:rPr>
      </w:pPr>
      <w:r>
        <w:rPr>
          <w:sz w:val="20"/>
        </w:rPr>
        <w:t>Network</w:t>
      </w:r>
      <w:r>
        <w:rPr>
          <w:spacing w:val="-5"/>
          <w:sz w:val="20"/>
        </w:rPr>
        <w:t> </w:t>
      </w:r>
      <w:r>
        <w:rPr>
          <w:spacing w:val="-2"/>
          <w:sz w:val="20"/>
        </w:rPr>
        <w:t>Function</w:t>
      </w:r>
      <w:r>
        <w:rPr>
          <w:sz w:val="20"/>
        </w:rPr>
        <w:tab/>
        <w:t>The</w:t>
      </w:r>
      <w:r>
        <w:rPr>
          <w:spacing w:val="42"/>
          <w:sz w:val="20"/>
        </w:rPr>
        <w:t> </w:t>
      </w:r>
      <w:r>
        <w:rPr>
          <w:sz w:val="20"/>
        </w:rPr>
        <w:t>O-RAN</w:t>
      </w:r>
      <w:r>
        <w:rPr>
          <w:spacing w:val="43"/>
          <w:sz w:val="20"/>
        </w:rPr>
        <w:t> </w:t>
      </w:r>
      <w:r>
        <w:rPr>
          <w:sz w:val="20"/>
        </w:rPr>
        <w:t>Network</w:t>
      </w:r>
      <w:r>
        <w:rPr>
          <w:spacing w:val="44"/>
          <w:sz w:val="20"/>
        </w:rPr>
        <w:t> </w:t>
      </w:r>
      <w:r>
        <w:rPr>
          <w:sz w:val="20"/>
        </w:rPr>
        <w:t>Functions</w:t>
      </w:r>
      <w:r>
        <w:rPr>
          <w:spacing w:val="42"/>
          <w:sz w:val="20"/>
        </w:rPr>
        <w:t> </w:t>
      </w:r>
      <w:r>
        <w:rPr>
          <w:sz w:val="20"/>
        </w:rPr>
        <w:t>(O-RAN</w:t>
      </w:r>
      <w:r>
        <w:rPr>
          <w:spacing w:val="43"/>
          <w:sz w:val="20"/>
        </w:rPr>
        <w:t> </w:t>
      </w:r>
      <w:r>
        <w:rPr>
          <w:sz w:val="20"/>
        </w:rPr>
        <w:t>NFs)</w:t>
      </w:r>
      <w:r>
        <w:rPr>
          <w:spacing w:val="43"/>
          <w:sz w:val="20"/>
        </w:rPr>
        <w:t> </w:t>
      </w:r>
      <w:r>
        <w:rPr>
          <w:sz w:val="20"/>
        </w:rPr>
        <w:t>are</w:t>
      </w:r>
      <w:r>
        <w:rPr>
          <w:spacing w:val="43"/>
          <w:sz w:val="20"/>
        </w:rPr>
        <w:t> </w:t>
      </w:r>
      <w:r>
        <w:rPr>
          <w:sz w:val="20"/>
        </w:rPr>
        <w:t>defined</w:t>
      </w:r>
      <w:r>
        <w:rPr>
          <w:spacing w:val="44"/>
          <w:sz w:val="20"/>
        </w:rPr>
        <w:t> </w:t>
      </w:r>
      <w:r>
        <w:rPr>
          <w:sz w:val="20"/>
        </w:rPr>
        <w:t>in</w:t>
      </w:r>
      <w:r>
        <w:rPr>
          <w:spacing w:val="46"/>
          <w:sz w:val="20"/>
        </w:rPr>
        <w:t> </w:t>
      </w:r>
      <w:r>
        <w:rPr>
          <w:sz w:val="20"/>
        </w:rPr>
        <w:t>the</w:t>
      </w:r>
      <w:r>
        <w:rPr>
          <w:spacing w:val="42"/>
          <w:sz w:val="20"/>
        </w:rPr>
        <w:t> </w:t>
      </w:r>
      <w:r>
        <w:rPr>
          <w:sz w:val="20"/>
        </w:rPr>
        <w:t>O-RAN</w:t>
      </w:r>
      <w:r>
        <w:rPr>
          <w:spacing w:val="43"/>
          <w:sz w:val="20"/>
        </w:rPr>
        <w:t> </w:t>
      </w:r>
      <w:r>
        <w:rPr>
          <w:spacing w:val="-2"/>
          <w:sz w:val="20"/>
        </w:rPr>
        <w:t>Architecture</w:t>
      </w:r>
    </w:p>
    <w:p>
      <w:pPr>
        <w:pStyle w:val="ListParagraph"/>
        <w:numPr>
          <w:ilvl w:val="0"/>
          <w:numId w:val="19"/>
        </w:numPr>
        <w:tabs>
          <w:tab w:pos="3093" w:val="left" w:leader="none"/>
        </w:tabs>
        <w:spacing w:line="240" w:lineRule="auto" w:before="3" w:after="0"/>
        <w:ind w:left="3093" w:right="0" w:hanging="2823"/>
        <w:jc w:val="left"/>
        <w:rPr>
          <w:sz w:val="20"/>
        </w:rPr>
      </w:pPr>
      <w:r>
        <w:rPr>
          <w:sz w:val="20"/>
        </w:rPr>
        <w:t>Description</w:t>
      </w:r>
      <w:r>
        <w:rPr>
          <w:spacing w:val="-9"/>
          <w:sz w:val="20"/>
        </w:rPr>
        <w:t> </w:t>
      </w:r>
      <w:r>
        <w:rPr>
          <w:spacing w:val="-4"/>
          <w:sz w:val="20"/>
        </w:rPr>
        <w:t>[10].</w:t>
      </w:r>
    </w:p>
    <w:p>
      <w:pPr>
        <w:pStyle w:val="ListParagraph"/>
        <w:numPr>
          <w:ilvl w:val="0"/>
          <w:numId w:val="19"/>
        </w:numPr>
        <w:tabs>
          <w:tab w:pos="932" w:val="left" w:leader="none"/>
          <w:tab w:pos="3093" w:val="left" w:leader="none"/>
        </w:tabs>
        <w:spacing w:line="240" w:lineRule="auto" w:before="98" w:after="0"/>
        <w:ind w:left="932" w:right="0" w:hanging="662"/>
        <w:jc w:val="left"/>
        <w:rPr>
          <w:sz w:val="20"/>
        </w:rPr>
      </w:pPr>
      <w:r>
        <w:rPr>
          <w:sz w:val="20"/>
        </w:rPr>
        <w:t>Regional</w:t>
      </w:r>
      <w:r>
        <w:rPr>
          <w:spacing w:val="-7"/>
          <w:sz w:val="20"/>
        </w:rPr>
        <w:t> </w:t>
      </w:r>
      <w:r>
        <w:rPr>
          <w:spacing w:val="-2"/>
          <w:sz w:val="20"/>
        </w:rPr>
        <w:t>Cloud</w:t>
      </w:r>
      <w:r>
        <w:rPr>
          <w:sz w:val="20"/>
        </w:rPr>
        <w:tab/>
        <w:t>This</w:t>
      </w:r>
      <w:r>
        <w:rPr>
          <w:spacing w:val="-13"/>
          <w:sz w:val="20"/>
        </w:rPr>
        <w:t> </w:t>
      </w:r>
      <w:r>
        <w:rPr>
          <w:sz w:val="20"/>
        </w:rPr>
        <w:t>is</w:t>
      </w:r>
      <w:r>
        <w:rPr>
          <w:spacing w:val="-12"/>
          <w:sz w:val="20"/>
        </w:rPr>
        <w:t> </w:t>
      </w:r>
      <w:r>
        <w:rPr>
          <w:sz w:val="20"/>
        </w:rPr>
        <w:t>a</w:t>
      </w:r>
      <w:r>
        <w:rPr>
          <w:spacing w:val="-13"/>
          <w:sz w:val="20"/>
        </w:rPr>
        <w:t> </w:t>
      </w:r>
      <w:r>
        <w:rPr>
          <w:sz w:val="20"/>
        </w:rPr>
        <w:t>location</w:t>
      </w:r>
      <w:r>
        <w:rPr>
          <w:spacing w:val="-12"/>
          <w:sz w:val="20"/>
        </w:rPr>
        <w:t> </w:t>
      </w:r>
      <w:r>
        <w:rPr>
          <w:sz w:val="20"/>
        </w:rPr>
        <w:t>that</w:t>
      </w:r>
      <w:r>
        <w:rPr>
          <w:spacing w:val="-13"/>
          <w:sz w:val="20"/>
        </w:rPr>
        <w:t> </w:t>
      </w:r>
      <w:r>
        <w:rPr>
          <w:sz w:val="20"/>
        </w:rPr>
        <w:t>supports</w:t>
      </w:r>
      <w:r>
        <w:rPr>
          <w:spacing w:val="-12"/>
          <w:sz w:val="20"/>
        </w:rPr>
        <w:t> </w:t>
      </w:r>
      <w:r>
        <w:rPr>
          <w:sz w:val="20"/>
        </w:rPr>
        <w:t>virtualized</w:t>
      </w:r>
      <w:r>
        <w:rPr>
          <w:spacing w:val="-13"/>
          <w:sz w:val="20"/>
        </w:rPr>
        <w:t> </w:t>
      </w:r>
      <w:r>
        <w:rPr>
          <w:sz w:val="20"/>
        </w:rPr>
        <w:t>RAN</w:t>
      </w:r>
      <w:r>
        <w:rPr>
          <w:spacing w:val="-12"/>
          <w:sz w:val="20"/>
        </w:rPr>
        <w:t> </w:t>
      </w:r>
      <w:r>
        <w:rPr>
          <w:sz w:val="20"/>
        </w:rPr>
        <w:t>functions</w:t>
      </w:r>
      <w:r>
        <w:rPr>
          <w:spacing w:val="-13"/>
          <w:sz w:val="20"/>
        </w:rPr>
        <w:t> </w:t>
      </w:r>
      <w:r>
        <w:rPr>
          <w:sz w:val="20"/>
        </w:rPr>
        <w:t>for</w:t>
      </w:r>
      <w:r>
        <w:rPr>
          <w:spacing w:val="-12"/>
          <w:sz w:val="20"/>
        </w:rPr>
        <w:t> </w:t>
      </w:r>
      <w:r>
        <w:rPr>
          <w:sz w:val="20"/>
        </w:rPr>
        <w:t>many</w:t>
      </w:r>
      <w:r>
        <w:rPr>
          <w:spacing w:val="-11"/>
          <w:sz w:val="20"/>
        </w:rPr>
        <w:t> </w:t>
      </w:r>
      <w:r>
        <w:rPr>
          <w:sz w:val="20"/>
        </w:rPr>
        <w:t>Cell</w:t>
      </w:r>
      <w:r>
        <w:rPr>
          <w:spacing w:val="-11"/>
          <w:sz w:val="20"/>
        </w:rPr>
        <w:t> </w:t>
      </w:r>
      <w:r>
        <w:rPr>
          <w:sz w:val="20"/>
        </w:rPr>
        <w:t>Sites</w:t>
      </w:r>
      <w:r>
        <w:rPr>
          <w:spacing w:val="-12"/>
          <w:sz w:val="20"/>
        </w:rPr>
        <w:t> </w:t>
      </w:r>
      <w:r>
        <w:rPr>
          <w:sz w:val="20"/>
        </w:rPr>
        <w:t>in</w:t>
      </w:r>
      <w:r>
        <w:rPr>
          <w:spacing w:val="-13"/>
          <w:sz w:val="20"/>
        </w:rPr>
        <w:t> </w:t>
      </w:r>
      <w:r>
        <w:rPr>
          <w:sz w:val="20"/>
        </w:rPr>
        <w:t>multiple</w:t>
      </w:r>
      <w:r>
        <w:rPr>
          <w:spacing w:val="-11"/>
          <w:sz w:val="20"/>
        </w:rPr>
        <w:t> </w:t>
      </w:r>
      <w:r>
        <w:rPr>
          <w:spacing w:val="-4"/>
          <w:sz w:val="20"/>
        </w:rPr>
        <w:t>Edge</w:t>
      </w:r>
    </w:p>
    <w:p>
      <w:pPr>
        <w:pStyle w:val="ListParagraph"/>
        <w:numPr>
          <w:ilvl w:val="0"/>
          <w:numId w:val="19"/>
        </w:numPr>
        <w:tabs>
          <w:tab w:pos="3093" w:val="left" w:leader="none"/>
        </w:tabs>
        <w:spacing w:line="240" w:lineRule="auto" w:before="1" w:after="0"/>
        <w:ind w:left="3093" w:right="0" w:hanging="2823"/>
        <w:jc w:val="left"/>
        <w:rPr>
          <w:sz w:val="20"/>
        </w:rPr>
      </w:pPr>
      <w:r>
        <w:rPr>
          <w:sz w:val="20"/>
        </w:rPr>
        <w:t>Clouds</w:t>
      </w:r>
      <w:r>
        <w:rPr>
          <w:spacing w:val="18"/>
          <w:sz w:val="20"/>
        </w:rPr>
        <w:t> </w:t>
      </w:r>
      <w:r>
        <w:rPr>
          <w:sz w:val="20"/>
        </w:rPr>
        <w:t>and</w:t>
      </w:r>
      <w:r>
        <w:rPr>
          <w:spacing w:val="23"/>
          <w:sz w:val="20"/>
        </w:rPr>
        <w:t> </w:t>
      </w:r>
      <w:r>
        <w:rPr>
          <w:sz w:val="20"/>
        </w:rPr>
        <w:t>provides</w:t>
      </w:r>
      <w:r>
        <w:rPr>
          <w:spacing w:val="19"/>
          <w:sz w:val="20"/>
        </w:rPr>
        <w:t> </w:t>
      </w:r>
      <w:r>
        <w:rPr>
          <w:sz w:val="20"/>
        </w:rPr>
        <w:t>high</w:t>
      </w:r>
      <w:r>
        <w:rPr>
          <w:spacing w:val="21"/>
          <w:sz w:val="20"/>
        </w:rPr>
        <w:t> </w:t>
      </w:r>
      <w:r>
        <w:rPr>
          <w:sz w:val="20"/>
        </w:rPr>
        <w:t>centralization</w:t>
      </w:r>
      <w:r>
        <w:rPr>
          <w:spacing w:val="21"/>
          <w:sz w:val="20"/>
        </w:rPr>
        <w:t> </w:t>
      </w:r>
      <w:r>
        <w:rPr>
          <w:sz w:val="20"/>
        </w:rPr>
        <w:t>of</w:t>
      </w:r>
      <w:r>
        <w:rPr>
          <w:spacing w:val="20"/>
          <w:sz w:val="20"/>
        </w:rPr>
        <w:t> </w:t>
      </w:r>
      <w:r>
        <w:rPr>
          <w:sz w:val="20"/>
        </w:rPr>
        <w:t>functionality.</w:t>
      </w:r>
      <w:r>
        <w:rPr>
          <w:spacing w:val="24"/>
          <w:sz w:val="20"/>
        </w:rPr>
        <w:t> </w:t>
      </w:r>
      <w:r>
        <w:rPr>
          <w:sz w:val="20"/>
        </w:rPr>
        <w:t>The</w:t>
      </w:r>
      <w:r>
        <w:rPr>
          <w:spacing w:val="19"/>
          <w:sz w:val="20"/>
        </w:rPr>
        <w:t> </w:t>
      </w:r>
      <w:r>
        <w:rPr>
          <w:sz w:val="20"/>
        </w:rPr>
        <w:t>sites</w:t>
      </w:r>
      <w:r>
        <w:rPr>
          <w:spacing w:val="22"/>
          <w:sz w:val="20"/>
        </w:rPr>
        <w:t> </w:t>
      </w:r>
      <w:r>
        <w:rPr>
          <w:sz w:val="20"/>
        </w:rPr>
        <w:t>served</w:t>
      </w:r>
      <w:r>
        <w:rPr>
          <w:spacing w:val="21"/>
          <w:sz w:val="20"/>
        </w:rPr>
        <w:t> </w:t>
      </w:r>
      <w:r>
        <w:rPr>
          <w:sz w:val="20"/>
        </w:rPr>
        <w:t>by</w:t>
      </w:r>
      <w:r>
        <w:rPr>
          <w:spacing w:val="21"/>
          <w:sz w:val="20"/>
        </w:rPr>
        <w:t> </w:t>
      </w:r>
      <w:r>
        <w:rPr>
          <w:sz w:val="20"/>
        </w:rPr>
        <w:t>the</w:t>
      </w:r>
      <w:r>
        <w:rPr>
          <w:spacing w:val="20"/>
          <w:sz w:val="20"/>
        </w:rPr>
        <w:t> </w:t>
      </w:r>
      <w:r>
        <w:rPr>
          <w:spacing w:val="-2"/>
          <w:sz w:val="20"/>
        </w:rPr>
        <w:t>Regional</w:t>
      </w:r>
    </w:p>
    <w:p>
      <w:pPr>
        <w:pStyle w:val="ListParagraph"/>
        <w:numPr>
          <w:ilvl w:val="0"/>
          <w:numId w:val="19"/>
        </w:numPr>
        <w:tabs>
          <w:tab w:pos="3093" w:val="left" w:leader="none"/>
        </w:tabs>
        <w:spacing w:line="240" w:lineRule="auto" w:before="0" w:after="0"/>
        <w:ind w:left="3093" w:right="0" w:hanging="2823"/>
        <w:jc w:val="left"/>
        <w:rPr>
          <w:sz w:val="20"/>
        </w:rPr>
      </w:pPr>
      <w:r>
        <w:rPr>
          <w:sz w:val="20"/>
        </w:rPr>
        <w:t>Cloud</w:t>
      </w:r>
      <w:r>
        <w:rPr>
          <w:spacing w:val="-3"/>
          <w:sz w:val="20"/>
        </w:rPr>
        <w:t> </w:t>
      </w:r>
      <w:r>
        <w:rPr>
          <w:sz w:val="20"/>
        </w:rPr>
        <w:t>must</w:t>
      </w:r>
      <w:r>
        <w:rPr>
          <w:spacing w:val="-4"/>
          <w:sz w:val="20"/>
        </w:rPr>
        <w:t> </w:t>
      </w:r>
      <w:r>
        <w:rPr>
          <w:sz w:val="20"/>
        </w:rPr>
        <w:t>be</w:t>
      </w:r>
      <w:r>
        <w:rPr>
          <w:spacing w:val="-3"/>
          <w:sz w:val="20"/>
        </w:rPr>
        <w:t> </w:t>
      </w:r>
      <w:r>
        <w:rPr>
          <w:sz w:val="20"/>
        </w:rPr>
        <w:t>near</w:t>
      </w:r>
      <w:r>
        <w:rPr>
          <w:spacing w:val="-3"/>
          <w:sz w:val="20"/>
        </w:rPr>
        <w:t> </w:t>
      </w:r>
      <w:r>
        <w:rPr>
          <w:sz w:val="20"/>
        </w:rPr>
        <w:t>enough</w:t>
      </w:r>
      <w:r>
        <w:rPr>
          <w:spacing w:val="-3"/>
          <w:sz w:val="20"/>
        </w:rPr>
        <w:t> </w:t>
      </w:r>
      <w:r>
        <w:rPr>
          <w:sz w:val="20"/>
        </w:rPr>
        <w:t>to</w:t>
      </w:r>
      <w:r>
        <w:rPr>
          <w:spacing w:val="-5"/>
          <w:sz w:val="20"/>
        </w:rPr>
        <w:t> </w:t>
      </w:r>
      <w:r>
        <w:rPr>
          <w:sz w:val="20"/>
        </w:rPr>
        <w:t>the</w:t>
      </w:r>
      <w:r>
        <w:rPr>
          <w:spacing w:val="-3"/>
          <w:sz w:val="20"/>
        </w:rPr>
        <w:t> </w:t>
      </w:r>
      <w:r>
        <w:rPr>
          <w:sz w:val="20"/>
        </w:rPr>
        <w:t>O-DUs</w:t>
      </w:r>
      <w:r>
        <w:rPr>
          <w:spacing w:val="-4"/>
          <w:sz w:val="20"/>
        </w:rPr>
        <w:t> </w:t>
      </w:r>
      <w:r>
        <w:rPr>
          <w:sz w:val="20"/>
        </w:rPr>
        <w:t>to</w:t>
      </w:r>
      <w:r>
        <w:rPr>
          <w:spacing w:val="-2"/>
          <w:sz w:val="20"/>
        </w:rPr>
        <w:t> </w:t>
      </w:r>
      <w:r>
        <w:rPr>
          <w:sz w:val="20"/>
        </w:rPr>
        <w:t>meet</w:t>
      </w:r>
      <w:r>
        <w:rPr>
          <w:spacing w:val="-2"/>
          <w:sz w:val="20"/>
        </w:rPr>
        <w:t> </w:t>
      </w:r>
      <w:r>
        <w:rPr>
          <w:sz w:val="20"/>
        </w:rPr>
        <w:t>the</w:t>
      </w:r>
      <w:r>
        <w:rPr>
          <w:spacing w:val="-1"/>
          <w:sz w:val="20"/>
        </w:rPr>
        <w:t> </w:t>
      </w:r>
      <w:r>
        <w:rPr>
          <w:sz w:val="20"/>
        </w:rPr>
        <w:t>network</w:t>
      </w:r>
      <w:r>
        <w:rPr>
          <w:spacing w:val="-1"/>
          <w:sz w:val="20"/>
        </w:rPr>
        <w:t> </w:t>
      </w:r>
      <w:r>
        <w:rPr>
          <w:sz w:val="20"/>
        </w:rPr>
        <w:t>latency</w:t>
      </w:r>
      <w:r>
        <w:rPr>
          <w:spacing w:val="-2"/>
          <w:sz w:val="20"/>
        </w:rPr>
        <w:t> </w:t>
      </w:r>
      <w:r>
        <w:rPr>
          <w:sz w:val="20"/>
        </w:rPr>
        <w:t>requirements</w:t>
      </w:r>
      <w:r>
        <w:rPr>
          <w:spacing w:val="-5"/>
          <w:sz w:val="20"/>
        </w:rPr>
        <w:t> </w:t>
      </w:r>
      <w:r>
        <w:rPr>
          <w:sz w:val="20"/>
        </w:rPr>
        <w:t>of</w:t>
      </w:r>
      <w:r>
        <w:rPr>
          <w:spacing w:val="-3"/>
          <w:sz w:val="20"/>
        </w:rPr>
        <w:t> </w:t>
      </w:r>
      <w:r>
        <w:rPr>
          <w:sz w:val="20"/>
        </w:rPr>
        <w:t>the</w:t>
      </w:r>
      <w:r>
        <w:rPr>
          <w:spacing w:val="-3"/>
          <w:sz w:val="20"/>
        </w:rPr>
        <w:t> </w:t>
      </w:r>
      <w:r>
        <w:rPr>
          <w:spacing w:val="-5"/>
          <w:sz w:val="20"/>
        </w:rPr>
        <w:t>O-</w:t>
      </w:r>
    </w:p>
    <w:p>
      <w:pPr>
        <w:pStyle w:val="ListParagraph"/>
        <w:numPr>
          <w:ilvl w:val="0"/>
          <w:numId w:val="19"/>
        </w:numPr>
        <w:tabs>
          <w:tab w:pos="3093" w:val="left" w:leader="none"/>
        </w:tabs>
        <w:spacing w:line="240" w:lineRule="auto" w:before="1" w:after="0"/>
        <w:ind w:left="3093" w:right="0" w:hanging="2823"/>
        <w:jc w:val="left"/>
        <w:rPr>
          <w:sz w:val="20"/>
        </w:rPr>
      </w:pPr>
      <w:r>
        <w:rPr>
          <w:sz w:val="20"/>
        </w:rPr>
        <w:t>CU</w:t>
      </w:r>
      <w:r>
        <w:rPr>
          <w:spacing w:val="-4"/>
          <w:sz w:val="20"/>
        </w:rPr>
        <w:t> </w:t>
      </w:r>
      <w:r>
        <w:rPr>
          <w:sz w:val="20"/>
        </w:rPr>
        <w:t>and</w:t>
      </w:r>
      <w:r>
        <w:rPr>
          <w:spacing w:val="-2"/>
          <w:sz w:val="20"/>
        </w:rPr>
        <w:t> </w:t>
      </w:r>
      <w:r>
        <w:rPr>
          <w:sz w:val="20"/>
        </w:rPr>
        <w:t>near-RT</w:t>
      </w:r>
      <w:r>
        <w:rPr>
          <w:spacing w:val="-4"/>
          <w:sz w:val="20"/>
        </w:rPr>
        <w:t> RIC.</w:t>
      </w:r>
    </w:p>
    <w:p>
      <w:pPr>
        <w:pStyle w:val="ListParagraph"/>
        <w:numPr>
          <w:ilvl w:val="0"/>
          <w:numId w:val="19"/>
        </w:numPr>
        <w:tabs>
          <w:tab w:pos="932" w:val="left" w:leader="none"/>
          <w:tab w:pos="3093" w:val="left" w:leader="none"/>
        </w:tabs>
        <w:spacing w:line="240" w:lineRule="auto" w:before="99" w:after="0"/>
        <w:ind w:left="932" w:right="0" w:hanging="662"/>
        <w:jc w:val="left"/>
        <w:rPr>
          <w:sz w:val="20"/>
        </w:rPr>
      </w:pPr>
      <w:r>
        <w:rPr>
          <w:spacing w:val="-2"/>
          <w:sz w:val="20"/>
        </w:rPr>
        <w:t>O-</w:t>
      </w:r>
      <w:r>
        <w:rPr>
          <w:spacing w:val="-4"/>
          <w:sz w:val="20"/>
        </w:rPr>
        <w:t>Cloud</w:t>
      </w:r>
      <w:r>
        <w:rPr>
          <w:sz w:val="20"/>
        </w:rPr>
        <w:tab/>
        <w:t>This</w:t>
      </w:r>
      <w:r>
        <w:rPr>
          <w:spacing w:val="-11"/>
          <w:sz w:val="20"/>
        </w:rPr>
        <w:t> </w:t>
      </w:r>
      <w:r>
        <w:rPr>
          <w:sz w:val="20"/>
        </w:rPr>
        <w:t>refers</w:t>
      </w:r>
      <w:r>
        <w:rPr>
          <w:spacing w:val="-11"/>
          <w:sz w:val="20"/>
        </w:rPr>
        <w:t> </w:t>
      </w:r>
      <w:r>
        <w:rPr>
          <w:sz w:val="20"/>
        </w:rPr>
        <w:t>to</w:t>
      </w:r>
      <w:r>
        <w:rPr>
          <w:spacing w:val="-9"/>
          <w:sz w:val="20"/>
        </w:rPr>
        <w:t> </w:t>
      </w:r>
      <w:r>
        <w:rPr>
          <w:sz w:val="20"/>
        </w:rPr>
        <w:t>a</w:t>
      </w:r>
      <w:r>
        <w:rPr>
          <w:spacing w:val="-10"/>
          <w:sz w:val="20"/>
        </w:rPr>
        <w:t> </w:t>
      </w:r>
      <w:r>
        <w:rPr>
          <w:sz w:val="20"/>
        </w:rPr>
        <w:t>collection</w:t>
      </w:r>
      <w:r>
        <w:rPr>
          <w:spacing w:val="-9"/>
          <w:sz w:val="20"/>
        </w:rPr>
        <w:t> </w:t>
      </w:r>
      <w:r>
        <w:rPr>
          <w:sz w:val="20"/>
        </w:rPr>
        <w:t>of</w:t>
      </w:r>
      <w:r>
        <w:rPr>
          <w:spacing w:val="-10"/>
          <w:sz w:val="20"/>
        </w:rPr>
        <w:t> </w:t>
      </w:r>
      <w:r>
        <w:rPr>
          <w:sz w:val="20"/>
        </w:rPr>
        <w:t>O-Cloud</w:t>
      </w:r>
      <w:r>
        <w:rPr>
          <w:spacing w:val="-9"/>
          <w:sz w:val="20"/>
        </w:rPr>
        <w:t> </w:t>
      </w:r>
      <w:r>
        <w:rPr>
          <w:sz w:val="20"/>
        </w:rPr>
        <w:t>Resource</w:t>
      </w:r>
      <w:r>
        <w:rPr>
          <w:spacing w:val="-10"/>
          <w:sz w:val="20"/>
        </w:rPr>
        <w:t> </w:t>
      </w:r>
      <w:r>
        <w:rPr>
          <w:sz w:val="20"/>
        </w:rPr>
        <w:t>Pools</w:t>
      </w:r>
      <w:r>
        <w:rPr>
          <w:spacing w:val="-10"/>
          <w:sz w:val="20"/>
        </w:rPr>
        <w:t> </w:t>
      </w:r>
      <w:r>
        <w:rPr>
          <w:sz w:val="20"/>
        </w:rPr>
        <w:t>at</w:t>
      </w:r>
      <w:r>
        <w:rPr>
          <w:spacing w:val="-10"/>
          <w:sz w:val="20"/>
        </w:rPr>
        <w:t> </w:t>
      </w:r>
      <w:r>
        <w:rPr>
          <w:sz w:val="20"/>
        </w:rPr>
        <w:t>one</w:t>
      </w:r>
      <w:r>
        <w:rPr>
          <w:spacing w:val="-10"/>
          <w:sz w:val="20"/>
        </w:rPr>
        <w:t> </w:t>
      </w:r>
      <w:r>
        <w:rPr>
          <w:sz w:val="20"/>
        </w:rPr>
        <w:t>or</w:t>
      </w:r>
      <w:r>
        <w:rPr>
          <w:spacing w:val="-10"/>
          <w:sz w:val="20"/>
        </w:rPr>
        <w:t> </w:t>
      </w:r>
      <w:r>
        <w:rPr>
          <w:sz w:val="20"/>
        </w:rPr>
        <w:t>more</w:t>
      </w:r>
      <w:r>
        <w:rPr>
          <w:spacing w:val="-10"/>
          <w:sz w:val="20"/>
        </w:rPr>
        <w:t> </w:t>
      </w:r>
      <w:r>
        <w:rPr>
          <w:sz w:val="20"/>
        </w:rPr>
        <w:t>location and</w:t>
      </w:r>
      <w:r>
        <w:rPr>
          <w:spacing w:val="-8"/>
          <w:sz w:val="20"/>
        </w:rPr>
        <w:t> </w:t>
      </w:r>
      <w:r>
        <w:rPr>
          <w:sz w:val="20"/>
        </w:rPr>
        <w:t>the</w:t>
      </w:r>
      <w:r>
        <w:rPr>
          <w:spacing w:val="-10"/>
          <w:sz w:val="20"/>
        </w:rPr>
        <w:t> </w:t>
      </w:r>
      <w:r>
        <w:rPr>
          <w:spacing w:val="-2"/>
          <w:sz w:val="20"/>
        </w:rPr>
        <w:t>software</w:t>
      </w:r>
    </w:p>
    <w:p>
      <w:pPr>
        <w:pStyle w:val="ListParagraph"/>
        <w:numPr>
          <w:ilvl w:val="0"/>
          <w:numId w:val="19"/>
        </w:numPr>
        <w:tabs>
          <w:tab w:pos="3093" w:val="left" w:leader="none"/>
        </w:tabs>
        <w:spacing w:line="240" w:lineRule="auto" w:before="0" w:after="0"/>
        <w:ind w:left="3093" w:right="0" w:hanging="2823"/>
        <w:jc w:val="left"/>
        <w:rPr>
          <w:sz w:val="20"/>
        </w:rPr>
      </w:pPr>
      <w:r>
        <w:rPr>
          <w:sz w:val="20"/>
        </w:rPr>
        <w:t>to</w:t>
      </w:r>
      <w:r>
        <w:rPr>
          <w:spacing w:val="-8"/>
          <w:sz w:val="20"/>
        </w:rPr>
        <w:t> </w:t>
      </w:r>
      <w:r>
        <w:rPr>
          <w:sz w:val="20"/>
        </w:rPr>
        <w:t>manage</w:t>
      </w:r>
      <w:r>
        <w:rPr>
          <w:spacing w:val="-8"/>
          <w:sz w:val="20"/>
        </w:rPr>
        <w:t> </w:t>
      </w:r>
      <w:r>
        <w:rPr>
          <w:sz w:val="20"/>
        </w:rPr>
        <w:t>Nodes</w:t>
      </w:r>
      <w:r>
        <w:rPr>
          <w:spacing w:val="-9"/>
          <w:sz w:val="20"/>
        </w:rPr>
        <w:t> </w:t>
      </w:r>
      <w:r>
        <w:rPr>
          <w:sz w:val="20"/>
        </w:rPr>
        <w:t>and</w:t>
      </w:r>
      <w:r>
        <w:rPr>
          <w:spacing w:val="-7"/>
          <w:sz w:val="20"/>
        </w:rPr>
        <w:t> </w:t>
      </w:r>
      <w:r>
        <w:rPr>
          <w:sz w:val="20"/>
        </w:rPr>
        <w:t>Deployments</w:t>
      </w:r>
      <w:r>
        <w:rPr>
          <w:spacing w:val="-10"/>
          <w:sz w:val="20"/>
        </w:rPr>
        <w:t> </w:t>
      </w:r>
      <w:r>
        <w:rPr>
          <w:sz w:val="20"/>
        </w:rPr>
        <w:t>hosted</w:t>
      </w:r>
      <w:r>
        <w:rPr>
          <w:spacing w:val="-8"/>
          <w:sz w:val="20"/>
        </w:rPr>
        <w:t> </w:t>
      </w:r>
      <w:r>
        <w:rPr>
          <w:sz w:val="20"/>
        </w:rPr>
        <w:t>on</w:t>
      </w:r>
      <w:r>
        <w:rPr>
          <w:spacing w:val="-7"/>
          <w:sz w:val="20"/>
        </w:rPr>
        <w:t> </w:t>
      </w:r>
      <w:r>
        <w:rPr>
          <w:sz w:val="20"/>
        </w:rPr>
        <w:t>them.</w:t>
      </w:r>
      <w:r>
        <w:rPr>
          <w:spacing w:val="33"/>
          <w:sz w:val="20"/>
        </w:rPr>
        <w:t> </w:t>
      </w:r>
      <w:r>
        <w:rPr>
          <w:sz w:val="20"/>
        </w:rPr>
        <w:t>An</w:t>
      </w:r>
      <w:r>
        <w:rPr>
          <w:spacing w:val="-7"/>
          <w:sz w:val="20"/>
        </w:rPr>
        <w:t> </w:t>
      </w:r>
      <w:r>
        <w:rPr>
          <w:sz w:val="20"/>
        </w:rPr>
        <w:t>O-Cloud</w:t>
      </w:r>
      <w:r>
        <w:rPr>
          <w:spacing w:val="-8"/>
          <w:sz w:val="20"/>
        </w:rPr>
        <w:t> </w:t>
      </w:r>
      <w:r>
        <w:rPr>
          <w:sz w:val="20"/>
        </w:rPr>
        <w:t>will</w:t>
      </w:r>
      <w:r>
        <w:rPr>
          <w:spacing w:val="-9"/>
          <w:sz w:val="20"/>
        </w:rPr>
        <w:t> </w:t>
      </w:r>
      <w:r>
        <w:rPr>
          <w:sz w:val="20"/>
        </w:rPr>
        <w:t>include</w:t>
      </w:r>
      <w:r>
        <w:rPr>
          <w:spacing w:val="-8"/>
          <w:sz w:val="20"/>
        </w:rPr>
        <w:t> </w:t>
      </w:r>
      <w:r>
        <w:rPr>
          <w:sz w:val="20"/>
        </w:rPr>
        <w:t>functionality</w:t>
      </w:r>
      <w:r>
        <w:rPr>
          <w:spacing w:val="-7"/>
          <w:sz w:val="20"/>
        </w:rPr>
        <w:t> </w:t>
      </w:r>
      <w:r>
        <w:rPr>
          <w:spacing w:val="-5"/>
          <w:sz w:val="20"/>
        </w:rPr>
        <w:t>to</w:t>
      </w:r>
    </w:p>
    <w:p>
      <w:pPr>
        <w:pStyle w:val="ListParagraph"/>
        <w:numPr>
          <w:ilvl w:val="0"/>
          <w:numId w:val="19"/>
        </w:numPr>
        <w:tabs>
          <w:tab w:pos="3093" w:val="left" w:leader="none"/>
        </w:tabs>
        <w:spacing w:line="240" w:lineRule="auto" w:before="0" w:after="0"/>
        <w:ind w:left="3093" w:right="0" w:hanging="2823"/>
        <w:jc w:val="left"/>
        <w:rPr>
          <w:sz w:val="20"/>
        </w:rPr>
      </w:pPr>
      <w:r>
        <w:rPr>
          <w:sz w:val="20"/>
        </w:rPr>
        <w:t>support</w:t>
      </w:r>
      <w:r>
        <w:rPr>
          <w:spacing w:val="18"/>
          <w:sz w:val="20"/>
        </w:rPr>
        <w:t> </w:t>
      </w:r>
      <w:r>
        <w:rPr>
          <w:sz w:val="20"/>
        </w:rPr>
        <w:t>both</w:t>
      </w:r>
      <w:r>
        <w:rPr>
          <w:spacing w:val="22"/>
          <w:sz w:val="20"/>
        </w:rPr>
        <w:t> </w:t>
      </w:r>
      <w:r>
        <w:rPr>
          <w:sz w:val="20"/>
        </w:rPr>
        <w:t>Deployment-plane</w:t>
      </w:r>
      <w:r>
        <w:rPr>
          <w:spacing w:val="19"/>
          <w:sz w:val="20"/>
        </w:rPr>
        <w:t> </w:t>
      </w:r>
      <w:r>
        <w:rPr>
          <w:sz w:val="20"/>
        </w:rPr>
        <w:t>and</w:t>
      </w:r>
      <w:r>
        <w:rPr>
          <w:spacing w:val="20"/>
          <w:sz w:val="20"/>
        </w:rPr>
        <w:t> </w:t>
      </w:r>
      <w:r>
        <w:rPr>
          <w:sz w:val="20"/>
        </w:rPr>
        <w:t>Management</w:t>
      </w:r>
      <w:r>
        <w:rPr>
          <w:spacing w:val="19"/>
          <w:sz w:val="20"/>
        </w:rPr>
        <w:t> </w:t>
      </w:r>
      <w:r>
        <w:rPr>
          <w:sz w:val="20"/>
        </w:rPr>
        <w:t>services.</w:t>
      </w:r>
      <w:r>
        <w:rPr>
          <w:spacing w:val="17"/>
          <w:sz w:val="20"/>
        </w:rPr>
        <w:t> </w:t>
      </w:r>
      <w:r>
        <w:rPr>
          <w:sz w:val="20"/>
        </w:rPr>
        <w:t>The</w:t>
      </w:r>
      <w:r>
        <w:rPr>
          <w:spacing w:val="19"/>
          <w:sz w:val="20"/>
        </w:rPr>
        <w:t> </w:t>
      </w:r>
      <w:r>
        <w:rPr>
          <w:sz w:val="20"/>
        </w:rPr>
        <w:t>O-Cloud</w:t>
      </w:r>
      <w:r>
        <w:rPr>
          <w:spacing w:val="20"/>
          <w:sz w:val="20"/>
        </w:rPr>
        <w:t> </w:t>
      </w:r>
      <w:r>
        <w:rPr>
          <w:sz w:val="20"/>
        </w:rPr>
        <w:t>provides</w:t>
      </w:r>
      <w:r>
        <w:rPr>
          <w:spacing w:val="18"/>
          <w:sz w:val="20"/>
        </w:rPr>
        <w:t> </w:t>
      </w:r>
      <w:r>
        <w:rPr>
          <w:sz w:val="20"/>
        </w:rPr>
        <w:t>a</w:t>
      </w:r>
      <w:r>
        <w:rPr>
          <w:spacing w:val="19"/>
          <w:sz w:val="20"/>
        </w:rPr>
        <w:t> </w:t>
      </w:r>
      <w:r>
        <w:rPr>
          <w:spacing w:val="-2"/>
          <w:sz w:val="20"/>
        </w:rPr>
        <w:t>single</w:t>
      </w:r>
    </w:p>
    <w:p>
      <w:pPr>
        <w:pStyle w:val="ListParagraph"/>
        <w:numPr>
          <w:ilvl w:val="0"/>
          <w:numId w:val="19"/>
        </w:numPr>
        <w:tabs>
          <w:tab w:pos="3093" w:val="left" w:leader="none"/>
        </w:tabs>
        <w:spacing w:line="240" w:lineRule="auto" w:before="1" w:after="0"/>
        <w:ind w:left="3093" w:right="0" w:hanging="2823"/>
        <w:jc w:val="left"/>
        <w:rPr>
          <w:sz w:val="20"/>
        </w:rPr>
      </w:pPr>
      <w:r>
        <w:rPr>
          <w:sz w:val="20"/>
        </w:rPr>
        <w:t>logical</w:t>
      </w:r>
      <w:r>
        <w:rPr>
          <w:spacing w:val="-4"/>
          <w:sz w:val="20"/>
        </w:rPr>
        <w:t> </w:t>
      </w:r>
      <w:r>
        <w:rPr>
          <w:sz w:val="20"/>
        </w:rPr>
        <w:t>reference</w:t>
      </w:r>
      <w:r>
        <w:rPr>
          <w:spacing w:val="-4"/>
          <w:sz w:val="20"/>
        </w:rPr>
        <w:t> </w:t>
      </w:r>
      <w:r>
        <w:rPr>
          <w:sz w:val="20"/>
        </w:rPr>
        <w:t>point</w:t>
      </w:r>
      <w:r>
        <w:rPr>
          <w:spacing w:val="-5"/>
          <w:sz w:val="20"/>
        </w:rPr>
        <w:t> </w:t>
      </w:r>
      <w:r>
        <w:rPr>
          <w:sz w:val="20"/>
        </w:rPr>
        <w:t>for</w:t>
      </w:r>
      <w:r>
        <w:rPr>
          <w:spacing w:val="-5"/>
          <w:sz w:val="20"/>
        </w:rPr>
        <w:t> </w:t>
      </w:r>
      <w:r>
        <w:rPr>
          <w:sz w:val="20"/>
        </w:rPr>
        <w:t>all</w:t>
      </w:r>
      <w:r>
        <w:rPr>
          <w:spacing w:val="-4"/>
          <w:sz w:val="20"/>
        </w:rPr>
        <w:t> </w:t>
      </w:r>
      <w:r>
        <w:rPr>
          <w:sz w:val="20"/>
        </w:rPr>
        <w:t>O-Cloud</w:t>
      </w:r>
      <w:r>
        <w:rPr>
          <w:spacing w:val="-3"/>
          <w:sz w:val="20"/>
        </w:rPr>
        <w:t> </w:t>
      </w:r>
      <w:r>
        <w:rPr>
          <w:sz w:val="20"/>
        </w:rPr>
        <w:t>Resource</w:t>
      </w:r>
      <w:r>
        <w:rPr>
          <w:spacing w:val="-3"/>
          <w:sz w:val="20"/>
        </w:rPr>
        <w:t> </w:t>
      </w:r>
      <w:r>
        <w:rPr>
          <w:sz w:val="20"/>
        </w:rPr>
        <w:t>Pools</w:t>
      </w:r>
      <w:r>
        <w:rPr>
          <w:spacing w:val="-5"/>
          <w:sz w:val="20"/>
        </w:rPr>
        <w:t> </w:t>
      </w:r>
      <w:r>
        <w:rPr>
          <w:sz w:val="20"/>
        </w:rPr>
        <w:t>within</w:t>
      </w:r>
      <w:r>
        <w:rPr>
          <w:spacing w:val="-3"/>
          <w:sz w:val="20"/>
        </w:rPr>
        <w:t> </w:t>
      </w:r>
      <w:r>
        <w:rPr>
          <w:sz w:val="20"/>
        </w:rPr>
        <w:t>the</w:t>
      </w:r>
      <w:r>
        <w:rPr>
          <w:spacing w:val="-4"/>
          <w:sz w:val="20"/>
        </w:rPr>
        <w:t> </w:t>
      </w:r>
      <w:r>
        <w:rPr>
          <w:sz w:val="20"/>
        </w:rPr>
        <w:t>O-Cloud</w:t>
      </w:r>
      <w:r>
        <w:rPr>
          <w:spacing w:val="-4"/>
          <w:sz w:val="20"/>
        </w:rPr>
        <w:t> </w:t>
      </w:r>
      <w:r>
        <w:rPr>
          <w:spacing w:val="-2"/>
          <w:sz w:val="20"/>
        </w:rPr>
        <w:t>boundary.</w:t>
      </w:r>
    </w:p>
    <w:p>
      <w:pPr>
        <w:pStyle w:val="ListParagraph"/>
        <w:numPr>
          <w:ilvl w:val="0"/>
          <w:numId w:val="19"/>
        </w:numPr>
        <w:tabs>
          <w:tab w:pos="932" w:val="left" w:leader="none"/>
          <w:tab w:pos="3093" w:val="left" w:leader="none"/>
        </w:tabs>
        <w:spacing w:line="240" w:lineRule="auto" w:before="99" w:after="0"/>
        <w:ind w:left="932" w:right="0" w:hanging="662"/>
        <w:jc w:val="left"/>
        <w:rPr>
          <w:sz w:val="20"/>
        </w:rPr>
      </w:pPr>
      <w:r>
        <w:rPr>
          <w:sz w:val="20"/>
        </w:rPr>
        <w:t>O-Cloud</w:t>
      </w:r>
      <w:r>
        <w:rPr>
          <w:spacing w:val="-6"/>
          <w:sz w:val="20"/>
        </w:rPr>
        <w:t> </w:t>
      </w:r>
      <w:r>
        <w:rPr>
          <w:spacing w:val="-2"/>
          <w:sz w:val="20"/>
        </w:rPr>
        <w:t>Capability</w:t>
      </w:r>
      <w:r>
        <w:rPr>
          <w:sz w:val="20"/>
        </w:rPr>
        <w:tab/>
        <w:t>One</w:t>
      </w:r>
      <w:r>
        <w:rPr>
          <w:spacing w:val="37"/>
          <w:sz w:val="20"/>
        </w:rPr>
        <w:t> </w:t>
      </w:r>
      <w:r>
        <w:rPr>
          <w:sz w:val="20"/>
        </w:rPr>
        <w:t>or</w:t>
      </w:r>
      <w:r>
        <w:rPr>
          <w:spacing w:val="37"/>
          <w:sz w:val="20"/>
        </w:rPr>
        <w:t> </w:t>
      </w:r>
      <w:r>
        <w:rPr>
          <w:sz w:val="20"/>
        </w:rPr>
        <w:t>more</w:t>
      </w:r>
      <w:r>
        <w:rPr>
          <w:spacing w:val="38"/>
          <w:sz w:val="20"/>
        </w:rPr>
        <w:t> </w:t>
      </w:r>
      <w:r>
        <w:rPr>
          <w:sz w:val="20"/>
        </w:rPr>
        <w:t>features</w:t>
      </w:r>
      <w:r>
        <w:rPr>
          <w:spacing w:val="36"/>
          <w:sz w:val="20"/>
        </w:rPr>
        <w:t> </w:t>
      </w:r>
      <w:r>
        <w:rPr>
          <w:sz w:val="20"/>
        </w:rPr>
        <w:t>provided</w:t>
      </w:r>
      <w:r>
        <w:rPr>
          <w:spacing w:val="38"/>
          <w:sz w:val="20"/>
        </w:rPr>
        <w:t> </w:t>
      </w:r>
      <w:r>
        <w:rPr>
          <w:sz w:val="20"/>
        </w:rPr>
        <w:t>by</w:t>
      </w:r>
      <w:r>
        <w:rPr>
          <w:spacing w:val="39"/>
          <w:sz w:val="20"/>
        </w:rPr>
        <w:t> </w:t>
      </w:r>
      <w:r>
        <w:rPr>
          <w:sz w:val="20"/>
        </w:rPr>
        <w:t>the</w:t>
      </w:r>
      <w:r>
        <w:rPr>
          <w:spacing w:val="37"/>
          <w:sz w:val="20"/>
        </w:rPr>
        <w:t> </w:t>
      </w:r>
      <w:r>
        <w:rPr>
          <w:sz w:val="20"/>
        </w:rPr>
        <w:t>O-Cloud</w:t>
      </w:r>
      <w:r>
        <w:rPr>
          <w:spacing w:val="38"/>
          <w:sz w:val="20"/>
        </w:rPr>
        <w:t> </w:t>
      </w:r>
      <w:r>
        <w:rPr>
          <w:sz w:val="20"/>
        </w:rPr>
        <w:t>Platform</w:t>
      </w:r>
      <w:r>
        <w:rPr>
          <w:spacing w:val="36"/>
          <w:sz w:val="20"/>
        </w:rPr>
        <w:t> </w:t>
      </w:r>
      <w:r>
        <w:rPr>
          <w:sz w:val="20"/>
        </w:rPr>
        <w:t>and</w:t>
      </w:r>
      <w:r>
        <w:rPr>
          <w:spacing w:val="38"/>
          <w:sz w:val="20"/>
        </w:rPr>
        <w:t> </w:t>
      </w:r>
      <w:r>
        <w:rPr>
          <w:sz w:val="20"/>
        </w:rPr>
        <w:t>exposed</w:t>
      </w:r>
      <w:r>
        <w:rPr>
          <w:spacing w:val="38"/>
          <w:sz w:val="20"/>
        </w:rPr>
        <w:t> </w:t>
      </w:r>
      <w:r>
        <w:rPr>
          <w:sz w:val="20"/>
        </w:rPr>
        <w:t>to</w:t>
      </w:r>
      <w:r>
        <w:rPr>
          <w:spacing w:val="38"/>
          <w:sz w:val="20"/>
        </w:rPr>
        <w:t> </w:t>
      </w:r>
      <w:r>
        <w:rPr>
          <w:sz w:val="20"/>
        </w:rPr>
        <w:t>consumers</w:t>
      </w:r>
      <w:r>
        <w:rPr>
          <w:spacing w:val="36"/>
          <w:sz w:val="20"/>
        </w:rPr>
        <w:t> </w:t>
      </w:r>
      <w:r>
        <w:rPr>
          <w:spacing w:val="-5"/>
          <w:sz w:val="20"/>
        </w:rPr>
        <w:t>for</w:t>
      </w:r>
    </w:p>
    <w:p>
      <w:pPr>
        <w:pStyle w:val="ListParagraph"/>
        <w:numPr>
          <w:ilvl w:val="0"/>
          <w:numId w:val="19"/>
        </w:numPr>
        <w:tabs>
          <w:tab w:pos="3093" w:val="left" w:leader="none"/>
        </w:tabs>
        <w:spacing w:line="240" w:lineRule="auto" w:before="0" w:after="0"/>
        <w:ind w:left="3093" w:right="0" w:hanging="2823"/>
        <w:jc w:val="left"/>
        <w:rPr>
          <w:sz w:val="20"/>
        </w:rPr>
      </w:pPr>
      <w:r>
        <w:rPr>
          <w:sz w:val="20"/>
        </w:rPr>
        <w:t>performing</w:t>
      </w:r>
      <w:r>
        <w:rPr>
          <w:spacing w:val="-7"/>
          <w:sz w:val="20"/>
        </w:rPr>
        <w:t> </w:t>
      </w:r>
      <w:r>
        <w:rPr>
          <w:sz w:val="20"/>
        </w:rPr>
        <w:t>certain</w:t>
      </w:r>
      <w:r>
        <w:rPr>
          <w:spacing w:val="-7"/>
          <w:sz w:val="20"/>
        </w:rPr>
        <w:t> </w:t>
      </w:r>
      <w:r>
        <w:rPr>
          <w:spacing w:val="-2"/>
          <w:sz w:val="20"/>
        </w:rPr>
        <w:t>tasks.</w:t>
      </w:r>
    </w:p>
    <w:p>
      <w:pPr>
        <w:pStyle w:val="ListParagraph"/>
        <w:numPr>
          <w:ilvl w:val="0"/>
          <w:numId w:val="19"/>
        </w:numPr>
        <w:tabs>
          <w:tab w:pos="1216" w:val="left" w:leader="none"/>
        </w:tabs>
        <w:spacing w:line="240" w:lineRule="auto" w:before="1" w:after="0"/>
        <w:ind w:left="1216" w:right="0" w:hanging="946"/>
        <w:jc w:val="left"/>
        <w:rPr>
          <w:sz w:val="20"/>
        </w:rPr>
      </w:pPr>
      <w:r>
        <w:rPr>
          <w:sz w:val="20"/>
        </w:rPr>
        <w:t>NOTE</w:t>
      </w:r>
      <w:r>
        <w:rPr>
          <w:spacing w:val="-6"/>
          <w:sz w:val="20"/>
        </w:rPr>
        <w:t> </w:t>
      </w:r>
      <w:r>
        <w:rPr>
          <w:sz w:val="20"/>
        </w:rPr>
        <w:t>1:</w:t>
      </w:r>
      <w:r>
        <w:rPr>
          <w:spacing w:val="52"/>
          <w:sz w:val="20"/>
        </w:rPr>
        <w:t> </w:t>
      </w:r>
      <w:r>
        <w:rPr>
          <w:sz w:val="20"/>
        </w:rPr>
        <w:t>Consumers</w:t>
      </w:r>
      <w:r>
        <w:rPr>
          <w:spacing w:val="-6"/>
          <w:sz w:val="20"/>
        </w:rPr>
        <w:t> </w:t>
      </w:r>
      <w:r>
        <w:rPr>
          <w:sz w:val="20"/>
        </w:rPr>
        <w:t>include</w:t>
      </w:r>
      <w:r>
        <w:rPr>
          <w:spacing w:val="-5"/>
          <w:sz w:val="20"/>
        </w:rPr>
        <w:t> </w:t>
      </w:r>
      <w:r>
        <w:rPr>
          <w:sz w:val="20"/>
        </w:rPr>
        <w:t>software</w:t>
      </w:r>
      <w:r>
        <w:rPr>
          <w:spacing w:val="-7"/>
          <w:sz w:val="20"/>
        </w:rPr>
        <w:t> </w:t>
      </w:r>
      <w:r>
        <w:rPr>
          <w:sz w:val="20"/>
        </w:rPr>
        <w:t>deployments,</w:t>
      </w:r>
      <w:r>
        <w:rPr>
          <w:spacing w:val="-5"/>
          <w:sz w:val="20"/>
        </w:rPr>
        <w:t> </w:t>
      </w:r>
      <w:r>
        <w:rPr>
          <w:sz w:val="20"/>
        </w:rPr>
        <w:t>such</w:t>
      </w:r>
      <w:r>
        <w:rPr>
          <w:spacing w:val="-6"/>
          <w:sz w:val="20"/>
        </w:rPr>
        <w:t> </w:t>
      </w:r>
      <w:r>
        <w:rPr>
          <w:sz w:val="20"/>
        </w:rPr>
        <w:t>as</w:t>
      </w:r>
      <w:r>
        <w:rPr>
          <w:spacing w:val="-6"/>
          <w:sz w:val="20"/>
        </w:rPr>
        <w:t> </w:t>
      </w:r>
      <w:r>
        <w:rPr>
          <w:sz w:val="20"/>
        </w:rPr>
        <w:t>NF</w:t>
      </w:r>
      <w:r>
        <w:rPr>
          <w:spacing w:val="-6"/>
          <w:sz w:val="20"/>
        </w:rPr>
        <w:t> </w:t>
      </w:r>
      <w:r>
        <w:rPr>
          <w:sz w:val="20"/>
        </w:rPr>
        <w:t>Deployments,</w:t>
      </w:r>
      <w:r>
        <w:rPr>
          <w:spacing w:val="-5"/>
          <w:sz w:val="20"/>
        </w:rPr>
        <w:t> </w:t>
      </w:r>
      <w:r>
        <w:rPr>
          <w:sz w:val="20"/>
        </w:rPr>
        <w:t>and</w:t>
      </w:r>
      <w:r>
        <w:rPr>
          <w:spacing w:val="-6"/>
          <w:sz w:val="20"/>
        </w:rPr>
        <w:t> </w:t>
      </w:r>
      <w:r>
        <w:rPr>
          <w:sz w:val="20"/>
        </w:rPr>
        <w:t>management</w:t>
      </w:r>
      <w:r>
        <w:rPr>
          <w:spacing w:val="-6"/>
          <w:sz w:val="20"/>
        </w:rPr>
        <w:t> </w:t>
      </w:r>
      <w:r>
        <w:rPr>
          <w:sz w:val="20"/>
        </w:rPr>
        <w:t>services</w:t>
      </w:r>
      <w:r>
        <w:rPr>
          <w:spacing w:val="3"/>
          <w:sz w:val="20"/>
        </w:rPr>
        <w:t> </w:t>
      </w:r>
      <w:r>
        <w:rPr>
          <w:sz w:val="20"/>
        </w:rPr>
        <w:t>(e.g.</w:t>
      </w:r>
      <w:r>
        <w:rPr>
          <w:spacing w:val="-4"/>
          <w:sz w:val="20"/>
        </w:rPr>
        <w:t> </w:t>
      </w:r>
      <w:r>
        <w:rPr>
          <w:spacing w:val="-5"/>
          <w:sz w:val="20"/>
        </w:rPr>
        <w:t>NFO</w:t>
      </w:r>
    </w:p>
    <w:p>
      <w:pPr>
        <w:pStyle w:val="ListParagraph"/>
        <w:numPr>
          <w:ilvl w:val="0"/>
          <w:numId w:val="19"/>
        </w:numPr>
        <w:tabs>
          <w:tab w:pos="2068" w:val="left" w:leader="none"/>
        </w:tabs>
        <w:spacing w:line="240" w:lineRule="auto" w:before="17" w:after="0"/>
        <w:ind w:left="2068" w:right="0" w:hanging="1798"/>
        <w:jc w:val="left"/>
        <w:rPr>
          <w:sz w:val="20"/>
        </w:rPr>
      </w:pPr>
      <w:r>
        <w:rPr>
          <w:sz w:val="20"/>
        </w:rPr>
        <w:t>and</w:t>
      </w:r>
      <w:r>
        <w:rPr>
          <w:spacing w:val="-4"/>
          <w:sz w:val="20"/>
        </w:rPr>
        <w:t> </w:t>
      </w:r>
      <w:r>
        <w:rPr>
          <w:sz w:val="20"/>
        </w:rPr>
        <w:t>FOCOM)</w:t>
      </w:r>
      <w:r>
        <w:rPr>
          <w:spacing w:val="-4"/>
          <w:sz w:val="20"/>
        </w:rPr>
        <w:t> </w:t>
      </w:r>
      <w:r>
        <w:rPr>
          <w:sz w:val="20"/>
        </w:rPr>
        <w:t>interacting</w:t>
      </w:r>
      <w:r>
        <w:rPr>
          <w:spacing w:val="-4"/>
          <w:sz w:val="20"/>
        </w:rPr>
        <w:t> </w:t>
      </w:r>
      <w:r>
        <w:rPr>
          <w:sz w:val="20"/>
        </w:rPr>
        <w:t>with</w:t>
      </w:r>
      <w:r>
        <w:rPr>
          <w:spacing w:val="-4"/>
          <w:sz w:val="20"/>
        </w:rPr>
        <w:t> </w:t>
      </w:r>
      <w:r>
        <w:rPr>
          <w:sz w:val="20"/>
        </w:rPr>
        <w:t>the</w:t>
      </w:r>
      <w:r>
        <w:rPr>
          <w:spacing w:val="-5"/>
          <w:sz w:val="20"/>
        </w:rPr>
        <w:t> </w:t>
      </w:r>
      <w:r>
        <w:rPr>
          <w:sz w:val="20"/>
        </w:rPr>
        <w:t>O-</w:t>
      </w:r>
      <w:r>
        <w:rPr>
          <w:spacing w:val="-2"/>
          <w:sz w:val="20"/>
        </w:rPr>
        <w:t>Cloud.</w:t>
      </w:r>
    </w:p>
    <w:p>
      <w:pPr>
        <w:pStyle w:val="ListParagraph"/>
        <w:numPr>
          <w:ilvl w:val="0"/>
          <w:numId w:val="19"/>
        </w:numPr>
        <w:tabs>
          <w:tab w:pos="1216" w:val="left" w:leader="none"/>
        </w:tabs>
        <w:spacing w:line="240" w:lineRule="auto" w:before="178" w:after="0"/>
        <w:ind w:left="1216" w:right="0" w:hanging="946"/>
        <w:jc w:val="left"/>
        <w:rPr>
          <w:sz w:val="20"/>
        </w:rPr>
      </w:pPr>
      <w:r>
        <w:rPr>
          <w:sz w:val="20"/>
        </w:rPr>
        <w:t>NOTE</w:t>
      </w:r>
      <w:r>
        <w:rPr>
          <w:spacing w:val="-5"/>
          <w:sz w:val="20"/>
        </w:rPr>
        <w:t> </w:t>
      </w:r>
      <w:r>
        <w:rPr>
          <w:sz w:val="20"/>
        </w:rPr>
        <w:t>2:</w:t>
      </w:r>
      <w:r>
        <w:rPr>
          <w:spacing w:val="54"/>
          <w:sz w:val="20"/>
        </w:rPr>
        <w:t> </w:t>
      </w:r>
      <w:r>
        <w:rPr>
          <w:sz w:val="20"/>
        </w:rPr>
        <w:t>An</w:t>
      </w:r>
      <w:r>
        <w:rPr>
          <w:spacing w:val="-3"/>
          <w:sz w:val="20"/>
        </w:rPr>
        <w:t> </w:t>
      </w:r>
      <w:r>
        <w:rPr>
          <w:sz w:val="20"/>
        </w:rPr>
        <w:t>O-Cloud</w:t>
      </w:r>
      <w:r>
        <w:rPr>
          <w:spacing w:val="-3"/>
          <w:sz w:val="20"/>
        </w:rPr>
        <w:t> </w:t>
      </w:r>
      <w:r>
        <w:rPr>
          <w:sz w:val="20"/>
        </w:rPr>
        <w:t>Capability</w:t>
      </w:r>
      <w:r>
        <w:rPr>
          <w:spacing w:val="-3"/>
          <w:sz w:val="20"/>
        </w:rPr>
        <w:t> </w:t>
      </w:r>
      <w:r>
        <w:rPr>
          <w:sz w:val="20"/>
        </w:rPr>
        <w:t>can</w:t>
      </w:r>
      <w:r>
        <w:rPr>
          <w:spacing w:val="-5"/>
          <w:sz w:val="20"/>
        </w:rPr>
        <w:t> </w:t>
      </w:r>
      <w:r>
        <w:rPr>
          <w:sz w:val="20"/>
        </w:rPr>
        <w:t>be</w:t>
      </w:r>
      <w:r>
        <w:rPr>
          <w:spacing w:val="-6"/>
          <w:sz w:val="20"/>
        </w:rPr>
        <w:t> </w:t>
      </w:r>
      <w:r>
        <w:rPr>
          <w:sz w:val="20"/>
        </w:rPr>
        <w:t>associated</w:t>
      </w:r>
      <w:r>
        <w:rPr>
          <w:spacing w:val="-3"/>
          <w:sz w:val="20"/>
        </w:rPr>
        <w:t> </w:t>
      </w:r>
      <w:r>
        <w:rPr>
          <w:sz w:val="20"/>
        </w:rPr>
        <w:t>with</w:t>
      </w:r>
      <w:r>
        <w:rPr>
          <w:spacing w:val="-4"/>
          <w:sz w:val="20"/>
        </w:rPr>
        <w:t> </w:t>
      </w:r>
      <w:r>
        <w:rPr>
          <w:sz w:val="20"/>
        </w:rPr>
        <w:t>certain</w:t>
      </w:r>
      <w:r>
        <w:rPr>
          <w:spacing w:val="-3"/>
          <w:sz w:val="20"/>
        </w:rPr>
        <w:t> </w:t>
      </w:r>
      <w:r>
        <w:rPr>
          <w:spacing w:val="-2"/>
          <w:sz w:val="20"/>
        </w:rPr>
        <w:t>capacity.</w:t>
      </w:r>
    </w:p>
    <w:p>
      <w:pPr>
        <w:pStyle w:val="ListParagraph"/>
        <w:numPr>
          <w:ilvl w:val="0"/>
          <w:numId w:val="19"/>
        </w:numPr>
        <w:tabs>
          <w:tab w:pos="1216" w:val="left" w:leader="none"/>
          <w:tab w:pos="2634" w:val="left" w:leader="none"/>
        </w:tabs>
        <w:spacing w:line="240" w:lineRule="auto" w:before="181" w:after="0"/>
        <w:ind w:left="1216" w:right="0" w:hanging="946"/>
        <w:jc w:val="left"/>
        <w:rPr>
          <w:sz w:val="20"/>
        </w:rPr>
      </w:pPr>
      <w:r>
        <w:rPr>
          <w:spacing w:val="-2"/>
          <w:sz w:val="20"/>
        </w:rPr>
        <w:t>EXAMPLE:</w:t>
      </w:r>
      <w:r>
        <w:rPr>
          <w:sz w:val="20"/>
        </w:rPr>
        <w:tab/>
        <w:t>Examples</w:t>
      </w:r>
      <w:r>
        <w:rPr>
          <w:spacing w:val="-8"/>
          <w:sz w:val="20"/>
        </w:rPr>
        <w:t> </w:t>
      </w:r>
      <w:r>
        <w:rPr>
          <w:sz w:val="20"/>
        </w:rPr>
        <w:t>of</w:t>
      </w:r>
      <w:r>
        <w:rPr>
          <w:spacing w:val="-7"/>
          <w:sz w:val="20"/>
        </w:rPr>
        <w:t> </w:t>
      </w:r>
      <w:r>
        <w:rPr>
          <w:sz w:val="20"/>
        </w:rPr>
        <w:t>O-Cloud</w:t>
      </w:r>
      <w:r>
        <w:rPr>
          <w:spacing w:val="-5"/>
          <w:sz w:val="20"/>
        </w:rPr>
        <w:t> </w:t>
      </w:r>
      <w:r>
        <w:rPr>
          <w:sz w:val="20"/>
        </w:rPr>
        <w:t>Capabilities</w:t>
      </w:r>
      <w:r>
        <w:rPr>
          <w:spacing w:val="-8"/>
          <w:sz w:val="20"/>
        </w:rPr>
        <w:t> </w:t>
      </w:r>
      <w:r>
        <w:rPr>
          <w:sz w:val="20"/>
        </w:rPr>
        <w:t>are</w:t>
      </w:r>
      <w:r>
        <w:rPr>
          <w:spacing w:val="-7"/>
          <w:sz w:val="20"/>
        </w:rPr>
        <w:t> </w:t>
      </w:r>
      <w:r>
        <w:rPr>
          <w:sz w:val="20"/>
        </w:rPr>
        <w:t>computing</w:t>
      </w:r>
      <w:r>
        <w:rPr>
          <w:spacing w:val="-7"/>
          <w:sz w:val="20"/>
        </w:rPr>
        <w:t> </w:t>
      </w:r>
      <w:r>
        <w:rPr>
          <w:sz w:val="20"/>
        </w:rPr>
        <w:t>processing,</w:t>
      </w:r>
      <w:r>
        <w:rPr>
          <w:spacing w:val="-7"/>
          <w:sz w:val="20"/>
        </w:rPr>
        <w:t> </w:t>
      </w:r>
      <w:r>
        <w:rPr>
          <w:sz w:val="20"/>
        </w:rPr>
        <w:t>acceleration,</w:t>
      </w:r>
      <w:r>
        <w:rPr>
          <w:spacing w:val="-6"/>
          <w:sz w:val="20"/>
        </w:rPr>
        <w:t> </w:t>
      </w:r>
      <w:r>
        <w:rPr>
          <w:sz w:val="20"/>
        </w:rPr>
        <w:t>storage,</w:t>
      </w:r>
      <w:r>
        <w:rPr>
          <w:spacing w:val="-6"/>
          <w:sz w:val="20"/>
        </w:rPr>
        <w:t> </w:t>
      </w:r>
      <w:r>
        <w:rPr>
          <w:spacing w:val="-4"/>
          <w:sz w:val="20"/>
        </w:rPr>
        <w:t>etc.</w:t>
      </w:r>
    </w:p>
    <w:p>
      <w:pPr>
        <w:pStyle w:val="ListParagraph"/>
        <w:numPr>
          <w:ilvl w:val="0"/>
          <w:numId w:val="19"/>
        </w:numPr>
        <w:tabs>
          <w:tab w:pos="932" w:val="left" w:leader="none"/>
          <w:tab w:pos="3093" w:val="left" w:leader="none"/>
        </w:tabs>
        <w:spacing w:line="240" w:lineRule="auto" w:before="178" w:after="0"/>
        <w:ind w:left="932" w:right="0" w:hanging="662"/>
        <w:jc w:val="left"/>
        <w:rPr>
          <w:sz w:val="20"/>
        </w:rPr>
      </w:pPr>
      <w:r>
        <w:rPr>
          <w:sz w:val="20"/>
        </w:rPr>
        <w:t>O-RAN</w:t>
      </w:r>
      <w:r>
        <w:rPr>
          <w:spacing w:val="-7"/>
          <w:sz w:val="20"/>
        </w:rPr>
        <w:t> </w:t>
      </w:r>
      <w:r>
        <w:rPr>
          <w:sz w:val="20"/>
        </w:rPr>
        <w:t>Physical</w:t>
      </w:r>
      <w:r>
        <w:rPr>
          <w:spacing w:val="-7"/>
          <w:sz w:val="20"/>
        </w:rPr>
        <w:t> </w:t>
      </w:r>
      <w:r>
        <w:rPr>
          <w:spacing w:val="-5"/>
          <w:sz w:val="20"/>
        </w:rPr>
        <w:t>NF</w:t>
      </w:r>
      <w:r>
        <w:rPr>
          <w:sz w:val="20"/>
        </w:rPr>
        <w:tab/>
        <w:t>A</w:t>
      </w:r>
      <w:r>
        <w:rPr>
          <w:spacing w:val="33"/>
          <w:sz w:val="20"/>
        </w:rPr>
        <w:t> </w:t>
      </w:r>
      <w:r>
        <w:rPr>
          <w:sz w:val="20"/>
        </w:rPr>
        <w:t>RAN</w:t>
      </w:r>
      <w:r>
        <w:rPr>
          <w:spacing w:val="37"/>
          <w:sz w:val="20"/>
        </w:rPr>
        <w:t> </w:t>
      </w:r>
      <w:r>
        <w:rPr>
          <w:sz w:val="20"/>
        </w:rPr>
        <w:t>NF</w:t>
      </w:r>
      <w:r>
        <w:rPr>
          <w:spacing w:val="35"/>
          <w:sz w:val="20"/>
        </w:rPr>
        <w:t> </w:t>
      </w:r>
      <w:r>
        <w:rPr>
          <w:sz w:val="20"/>
        </w:rPr>
        <w:t>software</w:t>
      </w:r>
      <w:r>
        <w:rPr>
          <w:spacing w:val="35"/>
          <w:sz w:val="20"/>
        </w:rPr>
        <w:t> </w:t>
      </w:r>
      <w:r>
        <w:rPr>
          <w:sz w:val="20"/>
        </w:rPr>
        <w:t>deployed</w:t>
      </w:r>
      <w:r>
        <w:rPr>
          <w:spacing w:val="35"/>
          <w:sz w:val="20"/>
        </w:rPr>
        <w:t> </w:t>
      </w:r>
      <w:r>
        <w:rPr>
          <w:sz w:val="20"/>
        </w:rPr>
        <w:t>on</w:t>
      </w:r>
      <w:r>
        <w:rPr>
          <w:spacing w:val="35"/>
          <w:sz w:val="20"/>
        </w:rPr>
        <w:t> </w:t>
      </w:r>
      <w:r>
        <w:rPr>
          <w:sz w:val="20"/>
        </w:rPr>
        <w:t>tightly</w:t>
      </w:r>
      <w:r>
        <w:rPr>
          <w:spacing w:val="34"/>
          <w:sz w:val="20"/>
        </w:rPr>
        <w:t> </w:t>
      </w:r>
      <w:r>
        <w:rPr>
          <w:sz w:val="20"/>
        </w:rPr>
        <w:t>integrated</w:t>
      </w:r>
      <w:r>
        <w:rPr>
          <w:spacing w:val="35"/>
          <w:sz w:val="20"/>
        </w:rPr>
        <w:t> </w:t>
      </w:r>
      <w:r>
        <w:rPr>
          <w:sz w:val="20"/>
        </w:rPr>
        <w:t>hardware</w:t>
      </w:r>
      <w:r>
        <w:rPr>
          <w:spacing w:val="34"/>
          <w:sz w:val="20"/>
        </w:rPr>
        <w:t> </w:t>
      </w:r>
      <w:r>
        <w:rPr>
          <w:sz w:val="20"/>
        </w:rPr>
        <w:t>sharing</w:t>
      </w:r>
      <w:r>
        <w:rPr>
          <w:spacing w:val="35"/>
          <w:sz w:val="20"/>
        </w:rPr>
        <w:t> </w:t>
      </w:r>
      <w:r>
        <w:rPr>
          <w:sz w:val="20"/>
        </w:rPr>
        <w:t>a</w:t>
      </w:r>
      <w:r>
        <w:rPr>
          <w:spacing w:val="34"/>
          <w:sz w:val="20"/>
        </w:rPr>
        <w:t> </w:t>
      </w:r>
      <w:r>
        <w:rPr>
          <w:sz w:val="20"/>
        </w:rPr>
        <w:t>single</w:t>
      </w:r>
      <w:r>
        <w:rPr>
          <w:spacing w:val="34"/>
          <w:sz w:val="20"/>
        </w:rPr>
        <w:t> </w:t>
      </w:r>
      <w:r>
        <w:rPr>
          <w:spacing w:val="-2"/>
          <w:sz w:val="20"/>
        </w:rPr>
        <w:t>Managed</w:t>
      </w:r>
    </w:p>
    <w:p>
      <w:pPr>
        <w:pStyle w:val="ListParagraph"/>
        <w:numPr>
          <w:ilvl w:val="0"/>
          <w:numId w:val="19"/>
        </w:numPr>
        <w:tabs>
          <w:tab w:pos="3093" w:val="left" w:leader="none"/>
        </w:tabs>
        <w:spacing w:line="240" w:lineRule="auto" w:before="0" w:after="0"/>
        <w:ind w:left="3093" w:right="0" w:hanging="2823"/>
        <w:jc w:val="left"/>
        <w:rPr>
          <w:sz w:val="20"/>
        </w:rPr>
      </w:pPr>
      <w:r>
        <w:rPr>
          <w:sz w:val="20"/>
        </w:rPr>
        <w:t>Element</w:t>
      </w:r>
      <w:r>
        <w:rPr>
          <w:spacing w:val="-6"/>
          <w:sz w:val="20"/>
        </w:rPr>
        <w:t> </w:t>
      </w:r>
      <w:r>
        <w:rPr>
          <w:spacing w:val="-2"/>
          <w:sz w:val="20"/>
        </w:rPr>
        <w:t>identity.</w:t>
      </w:r>
    </w:p>
    <w:p>
      <w:pPr>
        <w:pStyle w:val="ListParagraph"/>
        <w:numPr>
          <w:ilvl w:val="0"/>
          <w:numId w:val="19"/>
        </w:numPr>
        <w:tabs>
          <w:tab w:pos="932" w:val="left" w:leader="none"/>
          <w:tab w:pos="3093" w:val="left" w:leader="none"/>
        </w:tabs>
        <w:spacing w:line="240" w:lineRule="auto" w:before="99" w:after="0"/>
        <w:ind w:left="932" w:right="0" w:hanging="662"/>
        <w:jc w:val="left"/>
        <w:rPr>
          <w:sz w:val="20"/>
        </w:rPr>
      </w:pPr>
      <w:r>
        <w:rPr>
          <w:sz w:val="20"/>
        </w:rPr>
        <w:t>Cloudified</w:t>
      </w:r>
      <w:r>
        <w:rPr>
          <w:spacing w:val="-7"/>
          <w:sz w:val="20"/>
        </w:rPr>
        <w:t> </w:t>
      </w:r>
      <w:r>
        <w:rPr>
          <w:spacing w:val="-5"/>
          <w:sz w:val="20"/>
        </w:rPr>
        <w:t>NF</w:t>
      </w:r>
      <w:r>
        <w:rPr>
          <w:sz w:val="20"/>
        </w:rPr>
        <w:tab/>
        <w:t>A</w:t>
      </w:r>
      <w:r>
        <w:rPr>
          <w:spacing w:val="25"/>
          <w:sz w:val="20"/>
        </w:rPr>
        <w:t> </w:t>
      </w:r>
      <w:r>
        <w:rPr>
          <w:sz w:val="20"/>
        </w:rPr>
        <w:t>RAN</w:t>
      </w:r>
      <w:r>
        <w:rPr>
          <w:spacing w:val="25"/>
          <w:sz w:val="20"/>
        </w:rPr>
        <w:t> </w:t>
      </w:r>
      <w:r>
        <w:rPr>
          <w:sz w:val="20"/>
        </w:rPr>
        <w:t>Network</w:t>
      </w:r>
      <w:r>
        <w:rPr>
          <w:spacing w:val="27"/>
          <w:sz w:val="20"/>
        </w:rPr>
        <w:t> </w:t>
      </w:r>
      <w:r>
        <w:rPr>
          <w:sz w:val="20"/>
        </w:rPr>
        <w:t>Function</w:t>
      </w:r>
      <w:r>
        <w:rPr>
          <w:spacing w:val="26"/>
          <w:sz w:val="20"/>
        </w:rPr>
        <w:t> </w:t>
      </w:r>
      <w:r>
        <w:rPr>
          <w:sz w:val="20"/>
        </w:rPr>
        <w:t>software</w:t>
      </w:r>
      <w:r>
        <w:rPr>
          <w:spacing w:val="26"/>
          <w:sz w:val="20"/>
        </w:rPr>
        <w:t> </w:t>
      </w:r>
      <w:r>
        <w:rPr>
          <w:sz w:val="20"/>
        </w:rPr>
        <w:t>that</w:t>
      </w:r>
      <w:r>
        <w:rPr>
          <w:spacing w:val="25"/>
          <w:sz w:val="20"/>
        </w:rPr>
        <w:t> </w:t>
      </w:r>
      <w:r>
        <w:rPr>
          <w:sz w:val="20"/>
        </w:rPr>
        <w:t>is</w:t>
      </w:r>
      <w:r>
        <w:rPr>
          <w:spacing w:val="24"/>
          <w:sz w:val="20"/>
        </w:rPr>
        <w:t> </w:t>
      </w:r>
      <w:r>
        <w:rPr>
          <w:sz w:val="20"/>
        </w:rPr>
        <w:t>deployed</w:t>
      </w:r>
      <w:r>
        <w:rPr>
          <w:spacing w:val="27"/>
          <w:sz w:val="20"/>
        </w:rPr>
        <w:t> </w:t>
      </w:r>
      <w:r>
        <w:rPr>
          <w:sz w:val="20"/>
        </w:rPr>
        <w:t>in</w:t>
      </w:r>
      <w:r>
        <w:rPr>
          <w:spacing w:val="25"/>
          <w:sz w:val="20"/>
        </w:rPr>
        <w:t> </w:t>
      </w:r>
      <w:r>
        <w:rPr>
          <w:sz w:val="20"/>
        </w:rPr>
        <w:t>the</w:t>
      </w:r>
      <w:r>
        <w:rPr>
          <w:spacing w:val="26"/>
          <w:sz w:val="20"/>
        </w:rPr>
        <w:t> </w:t>
      </w:r>
      <w:r>
        <w:rPr>
          <w:sz w:val="20"/>
        </w:rPr>
        <w:t>O-Cloud</w:t>
      </w:r>
      <w:r>
        <w:rPr>
          <w:spacing w:val="26"/>
          <w:sz w:val="20"/>
        </w:rPr>
        <w:t> </w:t>
      </w:r>
      <w:r>
        <w:rPr>
          <w:sz w:val="20"/>
        </w:rPr>
        <w:t>via</w:t>
      </w:r>
      <w:r>
        <w:rPr>
          <w:spacing w:val="23"/>
          <w:sz w:val="20"/>
        </w:rPr>
        <w:t> </w:t>
      </w:r>
      <w:r>
        <w:rPr>
          <w:sz w:val="20"/>
        </w:rPr>
        <w:t>one</w:t>
      </w:r>
      <w:r>
        <w:rPr>
          <w:spacing w:val="25"/>
          <w:sz w:val="20"/>
        </w:rPr>
        <w:t> </w:t>
      </w:r>
      <w:r>
        <w:rPr>
          <w:sz w:val="20"/>
        </w:rPr>
        <w:t>or</w:t>
      </w:r>
      <w:r>
        <w:rPr>
          <w:spacing w:val="26"/>
          <w:sz w:val="20"/>
        </w:rPr>
        <w:t> </w:t>
      </w:r>
      <w:r>
        <w:rPr>
          <w:sz w:val="20"/>
        </w:rPr>
        <w:t>more</w:t>
      </w:r>
      <w:r>
        <w:rPr>
          <w:spacing w:val="23"/>
          <w:sz w:val="20"/>
        </w:rPr>
        <w:t> </w:t>
      </w:r>
      <w:r>
        <w:rPr>
          <w:spacing w:val="-5"/>
          <w:sz w:val="20"/>
        </w:rPr>
        <w:t>NF</w:t>
      </w:r>
    </w:p>
    <w:p>
      <w:pPr>
        <w:pStyle w:val="ListParagraph"/>
        <w:numPr>
          <w:ilvl w:val="0"/>
          <w:numId w:val="19"/>
        </w:numPr>
        <w:tabs>
          <w:tab w:pos="3093" w:val="left" w:leader="none"/>
        </w:tabs>
        <w:spacing w:line="240" w:lineRule="auto" w:before="0" w:after="0"/>
        <w:ind w:left="3093" w:right="0" w:hanging="2823"/>
        <w:jc w:val="left"/>
        <w:rPr>
          <w:sz w:val="20"/>
        </w:rPr>
      </w:pPr>
      <w:r>
        <w:rPr>
          <w:spacing w:val="-2"/>
          <w:sz w:val="20"/>
        </w:rPr>
        <w:t>Deployments.</w:t>
      </w:r>
    </w:p>
    <w:p>
      <w:pPr>
        <w:pStyle w:val="ListParagraph"/>
        <w:numPr>
          <w:ilvl w:val="0"/>
          <w:numId w:val="19"/>
        </w:numPr>
        <w:tabs>
          <w:tab w:pos="932" w:val="left" w:leader="none"/>
          <w:tab w:pos="3093" w:val="left" w:leader="none"/>
        </w:tabs>
        <w:spacing w:line="240" w:lineRule="auto" w:before="101" w:after="0"/>
        <w:ind w:left="932" w:right="0" w:hanging="662"/>
        <w:jc w:val="left"/>
        <w:rPr>
          <w:sz w:val="20"/>
        </w:rPr>
      </w:pPr>
      <w:r>
        <w:rPr>
          <w:sz w:val="20"/>
        </w:rPr>
        <w:t>NF</w:t>
      </w:r>
      <w:r>
        <w:rPr>
          <w:spacing w:val="-4"/>
          <w:sz w:val="20"/>
        </w:rPr>
        <w:t> </w:t>
      </w:r>
      <w:r>
        <w:rPr>
          <w:spacing w:val="-2"/>
          <w:sz w:val="20"/>
        </w:rPr>
        <w:t>Deployment</w:t>
      </w:r>
      <w:r>
        <w:rPr>
          <w:sz w:val="20"/>
        </w:rPr>
        <w:tab/>
        <w:t>A</w:t>
      </w:r>
      <w:r>
        <w:rPr>
          <w:spacing w:val="-5"/>
          <w:sz w:val="20"/>
        </w:rPr>
        <w:t> </w:t>
      </w:r>
      <w:r>
        <w:rPr>
          <w:sz w:val="20"/>
        </w:rPr>
        <w:t>software</w:t>
      </w:r>
      <w:r>
        <w:rPr>
          <w:spacing w:val="-4"/>
          <w:sz w:val="20"/>
        </w:rPr>
        <w:t> </w:t>
      </w:r>
      <w:r>
        <w:rPr>
          <w:sz w:val="20"/>
        </w:rPr>
        <w:t>deployment</w:t>
      </w:r>
      <w:r>
        <w:rPr>
          <w:spacing w:val="-5"/>
          <w:sz w:val="20"/>
        </w:rPr>
        <w:t> </w:t>
      </w:r>
      <w:r>
        <w:rPr>
          <w:sz w:val="20"/>
        </w:rPr>
        <w:t>on</w:t>
      </w:r>
      <w:r>
        <w:rPr>
          <w:spacing w:val="-3"/>
          <w:sz w:val="20"/>
        </w:rPr>
        <w:t> </w:t>
      </w:r>
      <w:r>
        <w:rPr>
          <w:sz w:val="20"/>
        </w:rPr>
        <w:t>O-Cloud</w:t>
      </w:r>
      <w:r>
        <w:rPr>
          <w:spacing w:val="-3"/>
          <w:sz w:val="20"/>
        </w:rPr>
        <w:t> </w:t>
      </w:r>
      <w:r>
        <w:rPr>
          <w:sz w:val="20"/>
        </w:rPr>
        <w:t>resources</w:t>
      </w:r>
      <w:r>
        <w:rPr>
          <w:spacing w:val="-5"/>
          <w:sz w:val="20"/>
        </w:rPr>
        <w:t> </w:t>
      </w:r>
      <w:r>
        <w:rPr>
          <w:sz w:val="20"/>
        </w:rPr>
        <w:t>that</w:t>
      </w:r>
      <w:r>
        <w:rPr>
          <w:spacing w:val="-4"/>
          <w:sz w:val="20"/>
        </w:rPr>
        <w:t> </w:t>
      </w:r>
      <w:r>
        <w:rPr>
          <w:sz w:val="20"/>
        </w:rPr>
        <w:t>realizes,</w:t>
      </w:r>
      <w:r>
        <w:rPr>
          <w:spacing w:val="-6"/>
          <w:sz w:val="20"/>
        </w:rPr>
        <w:t> </w:t>
      </w:r>
      <w:r>
        <w:rPr>
          <w:sz w:val="20"/>
        </w:rPr>
        <w:t>all</w:t>
      </w:r>
      <w:r>
        <w:rPr>
          <w:spacing w:val="-4"/>
          <w:sz w:val="20"/>
        </w:rPr>
        <w:t> </w:t>
      </w:r>
      <w:r>
        <w:rPr>
          <w:sz w:val="20"/>
        </w:rPr>
        <w:t>or</w:t>
      </w:r>
      <w:r>
        <w:rPr>
          <w:spacing w:val="-4"/>
          <w:sz w:val="20"/>
        </w:rPr>
        <w:t> </w:t>
      </w:r>
      <w:r>
        <w:rPr>
          <w:sz w:val="20"/>
        </w:rPr>
        <w:t>part</w:t>
      </w:r>
      <w:r>
        <w:rPr>
          <w:spacing w:val="-7"/>
          <w:sz w:val="20"/>
        </w:rPr>
        <w:t> </w:t>
      </w:r>
      <w:r>
        <w:rPr>
          <w:sz w:val="20"/>
        </w:rPr>
        <w:t>of,</w:t>
      </w:r>
      <w:r>
        <w:rPr>
          <w:spacing w:val="-4"/>
          <w:sz w:val="20"/>
        </w:rPr>
        <w:t> </w:t>
      </w:r>
      <w:r>
        <w:rPr>
          <w:sz w:val="20"/>
        </w:rPr>
        <w:t>a</w:t>
      </w:r>
      <w:r>
        <w:rPr>
          <w:spacing w:val="-5"/>
          <w:sz w:val="20"/>
        </w:rPr>
        <w:t> </w:t>
      </w:r>
      <w:r>
        <w:rPr>
          <w:sz w:val="20"/>
        </w:rPr>
        <w:t>Cloudified</w:t>
      </w:r>
      <w:r>
        <w:rPr>
          <w:spacing w:val="-3"/>
          <w:sz w:val="20"/>
        </w:rPr>
        <w:t> </w:t>
      </w:r>
      <w:r>
        <w:rPr>
          <w:spacing w:val="-5"/>
          <w:sz w:val="20"/>
        </w:rPr>
        <w:t>NF.</w:t>
      </w:r>
    </w:p>
    <w:p>
      <w:pPr>
        <w:pStyle w:val="ListParagraph"/>
        <w:numPr>
          <w:ilvl w:val="0"/>
          <w:numId w:val="19"/>
        </w:numPr>
        <w:tabs>
          <w:tab w:pos="932" w:val="left" w:leader="none"/>
          <w:tab w:pos="3093" w:val="left" w:leader="none"/>
        </w:tabs>
        <w:spacing w:line="240" w:lineRule="auto" w:before="181" w:after="0"/>
        <w:ind w:left="932" w:right="0" w:hanging="662"/>
        <w:jc w:val="left"/>
        <w:rPr>
          <w:sz w:val="20"/>
        </w:rPr>
      </w:pPr>
      <w:r>
        <w:rPr>
          <w:spacing w:val="-5"/>
          <w:sz w:val="20"/>
        </w:rPr>
        <w:t>PE</w:t>
      </w:r>
      <w:r>
        <w:rPr>
          <w:sz w:val="20"/>
        </w:rPr>
        <w:tab/>
        <w:t>Provider</w:t>
      </w:r>
      <w:r>
        <w:rPr>
          <w:spacing w:val="-4"/>
          <w:sz w:val="20"/>
        </w:rPr>
        <w:t> Edge</w:t>
      </w:r>
    </w:p>
    <w:p>
      <w:pPr>
        <w:pStyle w:val="ListParagraph"/>
        <w:numPr>
          <w:ilvl w:val="0"/>
          <w:numId w:val="19"/>
        </w:numPr>
        <w:tabs>
          <w:tab w:pos="932" w:val="left" w:leader="none"/>
          <w:tab w:pos="3093" w:val="left" w:leader="none"/>
        </w:tabs>
        <w:spacing w:line="240" w:lineRule="auto" w:before="178" w:after="0"/>
        <w:ind w:left="932" w:right="0" w:hanging="662"/>
        <w:jc w:val="left"/>
        <w:rPr>
          <w:sz w:val="20"/>
        </w:rPr>
      </w:pPr>
      <w:r>
        <w:rPr>
          <w:sz w:val="20"/>
        </w:rPr>
        <w:t>Tiered</w:t>
      </w:r>
      <w:r>
        <w:rPr>
          <w:spacing w:val="-5"/>
          <w:sz w:val="20"/>
        </w:rPr>
        <w:t> </w:t>
      </w:r>
      <w:r>
        <w:rPr>
          <w:spacing w:val="-2"/>
          <w:sz w:val="20"/>
        </w:rPr>
        <w:t>Cloud</w:t>
      </w:r>
      <w:r>
        <w:rPr>
          <w:sz w:val="20"/>
        </w:rPr>
        <w:tab/>
        <w:t>The</w:t>
      </w:r>
      <w:r>
        <w:rPr>
          <w:spacing w:val="-8"/>
          <w:sz w:val="20"/>
        </w:rPr>
        <w:t> </w:t>
      </w:r>
      <w:r>
        <w:rPr>
          <w:sz w:val="20"/>
        </w:rPr>
        <w:t>definition</w:t>
      </w:r>
      <w:r>
        <w:rPr>
          <w:spacing w:val="-8"/>
          <w:sz w:val="20"/>
        </w:rPr>
        <w:t> </w:t>
      </w:r>
      <w:r>
        <w:rPr>
          <w:sz w:val="20"/>
        </w:rPr>
        <w:t>of</w:t>
      </w:r>
      <w:r>
        <w:rPr>
          <w:spacing w:val="-9"/>
          <w:sz w:val="20"/>
        </w:rPr>
        <w:t> </w:t>
      </w:r>
      <w:r>
        <w:rPr>
          <w:sz w:val="20"/>
        </w:rPr>
        <w:t>Tiered</w:t>
      </w:r>
      <w:r>
        <w:rPr>
          <w:spacing w:val="-8"/>
          <w:sz w:val="20"/>
        </w:rPr>
        <w:t> </w:t>
      </w:r>
      <w:r>
        <w:rPr>
          <w:sz w:val="20"/>
        </w:rPr>
        <w:t>Clouds</w:t>
      </w:r>
      <w:r>
        <w:rPr>
          <w:spacing w:val="-8"/>
          <w:sz w:val="20"/>
        </w:rPr>
        <w:t> </w:t>
      </w:r>
      <w:r>
        <w:rPr>
          <w:sz w:val="20"/>
        </w:rPr>
        <w:t>is</w:t>
      </w:r>
      <w:r>
        <w:rPr>
          <w:spacing w:val="-8"/>
          <w:sz w:val="20"/>
        </w:rPr>
        <w:t> </w:t>
      </w:r>
      <w:r>
        <w:rPr>
          <w:sz w:val="20"/>
        </w:rPr>
        <w:t>a</w:t>
      </w:r>
      <w:r>
        <w:rPr>
          <w:spacing w:val="-4"/>
          <w:sz w:val="20"/>
        </w:rPr>
        <w:t> </w:t>
      </w:r>
      <w:r>
        <w:rPr>
          <w:sz w:val="20"/>
        </w:rPr>
        <w:t>grouping</w:t>
      </w:r>
      <w:r>
        <w:rPr>
          <w:spacing w:val="-6"/>
          <w:sz w:val="20"/>
        </w:rPr>
        <w:t> </w:t>
      </w:r>
      <w:r>
        <w:rPr>
          <w:sz w:val="20"/>
        </w:rPr>
        <w:t>of</w:t>
      </w:r>
      <w:r>
        <w:rPr>
          <w:spacing w:val="-7"/>
          <w:sz w:val="20"/>
        </w:rPr>
        <w:t> </w:t>
      </w:r>
      <w:r>
        <w:rPr>
          <w:sz w:val="20"/>
        </w:rPr>
        <w:t>O-RAN</w:t>
      </w:r>
      <w:r>
        <w:rPr>
          <w:spacing w:val="-7"/>
          <w:sz w:val="20"/>
        </w:rPr>
        <w:t> </w:t>
      </w:r>
      <w:r>
        <w:rPr>
          <w:sz w:val="20"/>
        </w:rPr>
        <w:t>related</w:t>
      </w:r>
      <w:r>
        <w:rPr>
          <w:spacing w:val="-6"/>
          <w:sz w:val="20"/>
        </w:rPr>
        <w:t> </w:t>
      </w:r>
      <w:r>
        <w:rPr>
          <w:sz w:val="20"/>
        </w:rPr>
        <w:t>functionality</w:t>
      </w:r>
      <w:r>
        <w:rPr>
          <w:spacing w:val="-7"/>
          <w:sz w:val="20"/>
        </w:rPr>
        <w:t> </w:t>
      </w:r>
      <w:r>
        <w:rPr>
          <w:sz w:val="20"/>
        </w:rPr>
        <w:t>called</w:t>
      </w:r>
      <w:r>
        <w:rPr>
          <w:spacing w:val="-9"/>
          <w:sz w:val="20"/>
        </w:rPr>
        <w:t> </w:t>
      </w:r>
      <w:r>
        <w:rPr>
          <w:sz w:val="20"/>
        </w:rPr>
        <w:t>Cell</w:t>
      </w:r>
      <w:r>
        <w:rPr>
          <w:spacing w:val="-7"/>
          <w:sz w:val="20"/>
        </w:rPr>
        <w:t> </w:t>
      </w:r>
      <w:r>
        <w:rPr>
          <w:spacing w:val="-2"/>
          <w:sz w:val="20"/>
        </w:rPr>
        <w:t>Site,</w:t>
      </w:r>
    </w:p>
    <w:p>
      <w:pPr>
        <w:pStyle w:val="ListParagraph"/>
        <w:numPr>
          <w:ilvl w:val="0"/>
          <w:numId w:val="19"/>
        </w:numPr>
        <w:tabs>
          <w:tab w:pos="3093" w:val="left" w:leader="none"/>
        </w:tabs>
        <w:spacing w:line="240" w:lineRule="auto" w:before="1" w:after="0"/>
        <w:ind w:left="3093" w:right="0" w:hanging="2823"/>
        <w:jc w:val="left"/>
        <w:rPr>
          <w:sz w:val="20"/>
        </w:rPr>
      </w:pPr>
      <w:r>
        <w:rPr>
          <w:sz w:val="20"/>
        </w:rPr>
        <w:t>Edge</w:t>
      </w:r>
      <w:r>
        <w:rPr>
          <w:spacing w:val="12"/>
          <w:sz w:val="20"/>
        </w:rPr>
        <w:t> </w:t>
      </w:r>
      <w:r>
        <w:rPr>
          <w:sz w:val="20"/>
        </w:rPr>
        <w:t>Cloud,</w:t>
      </w:r>
      <w:r>
        <w:rPr>
          <w:spacing w:val="13"/>
          <w:sz w:val="20"/>
        </w:rPr>
        <w:t> </w:t>
      </w:r>
      <w:r>
        <w:rPr>
          <w:sz w:val="20"/>
        </w:rPr>
        <w:t>Regional</w:t>
      </w:r>
      <w:r>
        <w:rPr>
          <w:spacing w:val="13"/>
          <w:sz w:val="20"/>
        </w:rPr>
        <w:t> </w:t>
      </w:r>
      <w:r>
        <w:rPr>
          <w:sz w:val="20"/>
        </w:rPr>
        <w:t>Cloud</w:t>
      </w:r>
      <w:r>
        <w:rPr>
          <w:spacing w:val="10"/>
          <w:sz w:val="20"/>
        </w:rPr>
        <w:t> </w:t>
      </w:r>
      <w:r>
        <w:rPr>
          <w:sz w:val="20"/>
        </w:rPr>
        <w:t>and</w:t>
      </w:r>
      <w:r>
        <w:rPr>
          <w:spacing w:val="19"/>
          <w:sz w:val="20"/>
        </w:rPr>
        <w:t> </w:t>
      </w:r>
      <w:r>
        <w:rPr>
          <w:sz w:val="20"/>
        </w:rPr>
        <w:t>Central</w:t>
      </w:r>
      <w:r>
        <w:rPr>
          <w:spacing w:val="13"/>
          <w:sz w:val="20"/>
        </w:rPr>
        <w:t> </w:t>
      </w:r>
      <w:r>
        <w:rPr>
          <w:sz w:val="20"/>
        </w:rPr>
        <w:t>Cloud</w:t>
      </w:r>
      <w:r>
        <w:rPr>
          <w:spacing w:val="13"/>
          <w:sz w:val="20"/>
        </w:rPr>
        <w:t> </w:t>
      </w:r>
      <w:r>
        <w:rPr>
          <w:sz w:val="20"/>
        </w:rPr>
        <w:t>where</w:t>
      </w:r>
      <w:r>
        <w:rPr>
          <w:spacing w:val="13"/>
          <w:sz w:val="20"/>
        </w:rPr>
        <w:t> </w:t>
      </w:r>
      <w:r>
        <w:rPr>
          <w:sz w:val="20"/>
        </w:rPr>
        <w:t>each</w:t>
      </w:r>
      <w:r>
        <w:rPr>
          <w:spacing w:val="13"/>
          <w:sz w:val="20"/>
        </w:rPr>
        <w:t> </w:t>
      </w:r>
      <w:r>
        <w:rPr>
          <w:sz w:val="20"/>
        </w:rPr>
        <w:t>tier</w:t>
      </w:r>
      <w:r>
        <w:rPr>
          <w:spacing w:val="12"/>
          <w:sz w:val="20"/>
        </w:rPr>
        <w:t> </w:t>
      </w:r>
      <w:r>
        <w:rPr>
          <w:sz w:val="20"/>
        </w:rPr>
        <w:t>has</w:t>
      </w:r>
      <w:r>
        <w:rPr>
          <w:spacing w:val="12"/>
          <w:sz w:val="20"/>
        </w:rPr>
        <w:t> </w:t>
      </w:r>
      <w:r>
        <w:rPr>
          <w:sz w:val="20"/>
        </w:rPr>
        <w:t>increasing</w:t>
      </w:r>
      <w:r>
        <w:rPr>
          <w:spacing w:val="13"/>
          <w:sz w:val="20"/>
        </w:rPr>
        <w:t> </w:t>
      </w:r>
      <w:r>
        <w:rPr>
          <w:sz w:val="20"/>
        </w:rPr>
        <w:t>latency</w:t>
      </w:r>
      <w:r>
        <w:rPr>
          <w:spacing w:val="13"/>
          <w:sz w:val="20"/>
        </w:rPr>
        <w:t> </w:t>
      </w:r>
      <w:r>
        <w:rPr>
          <w:spacing w:val="-5"/>
          <w:sz w:val="20"/>
        </w:rPr>
        <w:t>and</w:t>
      </w:r>
    </w:p>
    <w:p>
      <w:pPr>
        <w:pStyle w:val="ListParagraph"/>
        <w:numPr>
          <w:ilvl w:val="0"/>
          <w:numId w:val="19"/>
        </w:numPr>
        <w:tabs>
          <w:tab w:pos="3093" w:val="left" w:leader="none"/>
        </w:tabs>
        <w:spacing w:line="240" w:lineRule="auto" w:before="0" w:after="0"/>
        <w:ind w:left="3093" w:right="0" w:hanging="2823"/>
        <w:jc w:val="left"/>
        <w:rPr>
          <w:sz w:val="20"/>
        </w:rPr>
      </w:pPr>
      <w:r>
        <w:rPr>
          <w:sz w:val="20"/>
        </w:rPr>
        <w:t>increasing</w:t>
      </w:r>
      <w:r>
        <w:rPr>
          <w:spacing w:val="-5"/>
          <w:sz w:val="20"/>
        </w:rPr>
        <w:t> </w:t>
      </w:r>
      <w:r>
        <w:rPr>
          <w:sz w:val="20"/>
        </w:rPr>
        <w:t>maximum</w:t>
      </w:r>
      <w:r>
        <w:rPr>
          <w:spacing w:val="-5"/>
          <w:sz w:val="20"/>
        </w:rPr>
        <w:t> </w:t>
      </w:r>
      <w:r>
        <w:rPr>
          <w:sz w:val="20"/>
        </w:rPr>
        <w:t>area</w:t>
      </w:r>
      <w:r>
        <w:rPr>
          <w:spacing w:val="-6"/>
          <w:sz w:val="20"/>
        </w:rPr>
        <w:t> </w:t>
      </w:r>
      <w:r>
        <w:rPr>
          <w:sz w:val="20"/>
        </w:rPr>
        <w:t>covered</w:t>
      </w:r>
      <w:r>
        <w:rPr>
          <w:spacing w:val="-4"/>
          <w:sz w:val="20"/>
        </w:rPr>
        <w:t> </w:t>
      </w:r>
      <w:r>
        <w:rPr>
          <w:sz w:val="20"/>
        </w:rPr>
        <w:t>per</w:t>
      </w:r>
      <w:r>
        <w:rPr>
          <w:spacing w:val="-7"/>
          <w:sz w:val="20"/>
        </w:rPr>
        <w:t> </w:t>
      </w:r>
      <w:r>
        <w:rPr>
          <w:spacing w:val="-2"/>
          <w:sz w:val="20"/>
        </w:rPr>
        <w:t>tier.</w:t>
      </w:r>
    </w:p>
    <w:p>
      <w:pPr>
        <w:pStyle w:val="ListParagraph"/>
        <w:numPr>
          <w:ilvl w:val="0"/>
          <w:numId w:val="19"/>
        </w:numPr>
        <w:tabs>
          <w:tab w:pos="1216" w:val="left" w:leader="none"/>
        </w:tabs>
        <w:spacing w:line="240" w:lineRule="auto" w:before="1" w:after="0"/>
        <w:ind w:left="1216" w:right="0" w:hanging="946"/>
        <w:jc w:val="left"/>
        <w:rPr>
          <w:sz w:val="20"/>
        </w:rPr>
      </w:pPr>
      <w:r>
        <w:rPr>
          <w:sz w:val="20"/>
        </w:rPr>
        <w:t>NOTE:</w:t>
      </w:r>
      <w:r>
        <w:rPr>
          <w:spacing w:val="-10"/>
          <w:sz w:val="20"/>
        </w:rPr>
        <w:t> </w:t>
      </w:r>
      <w:r>
        <w:rPr>
          <w:sz w:val="20"/>
        </w:rPr>
        <w:t>The</w:t>
      </w:r>
      <w:r>
        <w:rPr>
          <w:spacing w:val="-10"/>
          <w:sz w:val="20"/>
        </w:rPr>
        <w:t> </w:t>
      </w:r>
      <w:r>
        <w:rPr>
          <w:sz w:val="20"/>
        </w:rPr>
        <w:t>Tiered</w:t>
      </w:r>
      <w:r>
        <w:rPr>
          <w:spacing w:val="-4"/>
          <w:sz w:val="20"/>
        </w:rPr>
        <w:t> </w:t>
      </w:r>
      <w:r>
        <w:rPr>
          <w:sz w:val="20"/>
        </w:rPr>
        <w:t>Cloud</w:t>
      </w:r>
      <w:r>
        <w:rPr>
          <w:spacing w:val="-5"/>
          <w:sz w:val="20"/>
        </w:rPr>
        <w:t> </w:t>
      </w:r>
      <w:r>
        <w:rPr>
          <w:sz w:val="20"/>
        </w:rPr>
        <w:t>and</w:t>
      </w:r>
      <w:r>
        <w:rPr>
          <w:spacing w:val="-6"/>
          <w:sz w:val="20"/>
        </w:rPr>
        <w:t> </w:t>
      </w:r>
      <w:r>
        <w:rPr>
          <w:sz w:val="20"/>
        </w:rPr>
        <w:t>its</w:t>
      </w:r>
      <w:r>
        <w:rPr>
          <w:spacing w:val="-7"/>
          <w:sz w:val="20"/>
        </w:rPr>
        <w:t> </w:t>
      </w:r>
      <w:r>
        <w:rPr>
          <w:sz w:val="20"/>
        </w:rPr>
        <w:t>different</w:t>
      </w:r>
      <w:r>
        <w:rPr>
          <w:spacing w:val="-6"/>
          <w:sz w:val="20"/>
        </w:rPr>
        <w:t> </w:t>
      </w:r>
      <w:r>
        <w:rPr>
          <w:sz w:val="20"/>
        </w:rPr>
        <w:t>locations</w:t>
      </w:r>
      <w:r>
        <w:rPr>
          <w:spacing w:val="-7"/>
          <w:sz w:val="20"/>
        </w:rPr>
        <w:t> </w:t>
      </w:r>
      <w:r>
        <w:rPr>
          <w:sz w:val="20"/>
        </w:rPr>
        <w:t>are</w:t>
      </w:r>
      <w:r>
        <w:rPr>
          <w:spacing w:val="-5"/>
          <w:sz w:val="20"/>
        </w:rPr>
        <w:t> </w:t>
      </w:r>
      <w:r>
        <w:rPr>
          <w:sz w:val="20"/>
        </w:rPr>
        <w:t>conceptual</w:t>
      </w:r>
      <w:r>
        <w:rPr>
          <w:spacing w:val="-6"/>
          <w:sz w:val="20"/>
        </w:rPr>
        <w:t> </w:t>
      </w:r>
      <w:r>
        <w:rPr>
          <w:sz w:val="20"/>
        </w:rPr>
        <w:t>and</w:t>
      </w:r>
      <w:r>
        <w:rPr>
          <w:spacing w:val="-4"/>
          <w:sz w:val="20"/>
        </w:rPr>
        <w:t> </w:t>
      </w:r>
      <w:r>
        <w:rPr>
          <w:sz w:val="20"/>
        </w:rPr>
        <w:t>intended</w:t>
      </w:r>
      <w:r>
        <w:rPr>
          <w:spacing w:val="-7"/>
          <w:sz w:val="20"/>
        </w:rPr>
        <w:t> </w:t>
      </w:r>
      <w:r>
        <w:rPr>
          <w:sz w:val="20"/>
        </w:rPr>
        <w:t>to</w:t>
      </w:r>
      <w:r>
        <w:rPr>
          <w:spacing w:val="-4"/>
          <w:sz w:val="20"/>
        </w:rPr>
        <w:t> </w:t>
      </w:r>
      <w:r>
        <w:rPr>
          <w:sz w:val="20"/>
        </w:rPr>
        <w:t>enable</w:t>
      </w:r>
      <w:r>
        <w:rPr>
          <w:spacing w:val="-8"/>
          <w:sz w:val="20"/>
        </w:rPr>
        <w:t> </w:t>
      </w:r>
      <w:r>
        <w:rPr>
          <w:sz w:val="20"/>
        </w:rPr>
        <w:t>discussions</w:t>
      </w:r>
      <w:r>
        <w:rPr>
          <w:spacing w:val="-6"/>
          <w:sz w:val="20"/>
        </w:rPr>
        <w:t> </w:t>
      </w:r>
      <w:r>
        <w:rPr>
          <w:spacing w:val="-2"/>
          <w:sz w:val="20"/>
        </w:rPr>
        <w:t>around</w:t>
      </w:r>
    </w:p>
    <w:p>
      <w:pPr>
        <w:pStyle w:val="ListParagraph"/>
        <w:numPr>
          <w:ilvl w:val="0"/>
          <w:numId w:val="19"/>
        </w:numPr>
        <w:tabs>
          <w:tab w:pos="2068" w:val="left" w:leader="none"/>
        </w:tabs>
        <w:spacing w:line="240" w:lineRule="auto" w:before="19" w:after="0"/>
        <w:ind w:left="2068" w:right="0" w:hanging="1798"/>
        <w:jc w:val="left"/>
        <w:rPr>
          <w:sz w:val="20"/>
        </w:rPr>
      </w:pPr>
      <w:r>
        <w:rPr>
          <w:sz w:val="20"/>
        </w:rPr>
        <w:t>functional</w:t>
      </w:r>
      <w:r>
        <w:rPr>
          <w:spacing w:val="-6"/>
          <w:sz w:val="20"/>
        </w:rPr>
        <w:t> </w:t>
      </w:r>
      <w:r>
        <w:rPr>
          <w:sz w:val="20"/>
        </w:rPr>
        <w:t>placement</w:t>
      </w:r>
      <w:r>
        <w:rPr>
          <w:spacing w:val="-5"/>
          <w:sz w:val="20"/>
        </w:rPr>
        <w:t> </w:t>
      </w:r>
      <w:r>
        <w:rPr>
          <w:sz w:val="20"/>
        </w:rPr>
        <w:t>and</w:t>
      </w:r>
      <w:r>
        <w:rPr>
          <w:spacing w:val="-3"/>
          <w:sz w:val="20"/>
        </w:rPr>
        <w:t> </w:t>
      </w:r>
      <w:r>
        <w:rPr>
          <w:sz w:val="20"/>
        </w:rPr>
        <w:t>its</w:t>
      </w:r>
      <w:r>
        <w:rPr>
          <w:spacing w:val="-5"/>
          <w:sz w:val="20"/>
        </w:rPr>
        <w:t> </w:t>
      </w:r>
      <w:r>
        <w:rPr>
          <w:sz w:val="20"/>
        </w:rPr>
        <w:t>requirements</w:t>
      </w:r>
      <w:r>
        <w:rPr>
          <w:spacing w:val="-5"/>
          <w:sz w:val="20"/>
        </w:rPr>
        <w:t> </w:t>
      </w:r>
      <w:r>
        <w:rPr>
          <w:sz w:val="20"/>
        </w:rPr>
        <w:t>in</w:t>
      </w:r>
      <w:r>
        <w:rPr>
          <w:spacing w:val="-3"/>
          <w:sz w:val="20"/>
        </w:rPr>
        <w:t> </w:t>
      </w:r>
      <w:r>
        <w:rPr>
          <w:sz w:val="20"/>
        </w:rPr>
        <w:t>O-RAN.</w:t>
      </w:r>
      <w:r>
        <w:rPr>
          <w:spacing w:val="-3"/>
          <w:sz w:val="20"/>
        </w:rPr>
        <w:t> </w:t>
      </w:r>
      <w:r>
        <w:rPr>
          <w:sz w:val="20"/>
        </w:rPr>
        <w:t>It</w:t>
      </w:r>
      <w:r>
        <w:rPr>
          <w:spacing w:val="-4"/>
          <w:sz w:val="20"/>
        </w:rPr>
        <w:t> </w:t>
      </w:r>
      <w:r>
        <w:rPr>
          <w:sz w:val="20"/>
        </w:rPr>
        <w:t>is</w:t>
      </w:r>
      <w:r>
        <w:rPr>
          <w:spacing w:val="-5"/>
          <w:sz w:val="20"/>
        </w:rPr>
        <w:t> </w:t>
      </w:r>
      <w:r>
        <w:rPr>
          <w:sz w:val="20"/>
        </w:rPr>
        <w:t>not</w:t>
      </w:r>
      <w:r>
        <w:rPr>
          <w:spacing w:val="-5"/>
          <w:sz w:val="20"/>
        </w:rPr>
        <w:t> </w:t>
      </w:r>
      <w:r>
        <w:rPr>
          <w:sz w:val="20"/>
        </w:rPr>
        <w:t>an</w:t>
      </w:r>
      <w:r>
        <w:rPr>
          <w:spacing w:val="-3"/>
          <w:sz w:val="20"/>
        </w:rPr>
        <w:t> </w:t>
      </w:r>
      <w:r>
        <w:rPr>
          <w:sz w:val="20"/>
        </w:rPr>
        <w:t>exact</w:t>
      </w:r>
      <w:r>
        <w:rPr>
          <w:spacing w:val="-7"/>
          <w:sz w:val="20"/>
        </w:rPr>
        <w:t> </w:t>
      </w:r>
      <w:r>
        <w:rPr>
          <w:sz w:val="20"/>
        </w:rPr>
        <w:t>definition,</w:t>
      </w:r>
      <w:r>
        <w:rPr>
          <w:spacing w:val="-5"/>
          <w:sz w:val="20"/>
        </w:rPr>
        <w:t> </w:t>
      </w:r>
      <w:r>
        <w:rPr>
          <w:sz w:val="20"/>
        </w:rPr>
        <w:t>and</w:t>
      </w:r>
      <w:r>
        <w:rPr>
          <w:spacing w:val="-3"/>
          <w:sz w:val="20"/>
        </w:rPr>
        <w:t> </w:t>
      </w:r>
      <w:r>
        <w:rPr>
          <w:sz w:val="20"/>
        </w:rPr>
        <w:t>it</w:t>
      </w:r>
      <w:r>
        <w:rPr>
          <w:spacing w:val="-7"/>
          <w:sz w:val="20"/>
        </w:rPr>
        <w:t> </w:t>
      </w:r>
      <w:r>
        <w:rPr>
          <w:sz w:val="20"/>
        </w:rPr>
        <w:t>doesn’t</w:t>
      </w:r>
      <w:r>
        <w:rPr>
          <w:spacing w:val="-5"/>
          <w:sz w:val="20"/>
        </w:rPr>
        <w:t> </w:t>
      </w:r>
      <w:r>
        <w:rPr>
          <w:sz w:val="20"/>
        </w:rPr>
        <w:t>have</w:t>
      </w:r>
      <w:r>
        <w:rPr>
          <w:spacing w:val="-4"/>
          <w:sz w:val="20"/>
        </w:rPr>
        <w:t> </w:t>
      </w:r>
      <w:r>
        <w:rPr>
          <w:spacing w:val="-10"/>
          <w:sz w:val="20"/>
        </w:rPr>
        <w:t>a</w:t>
      </w:r>
    </w:p>
    <w:p>
      <w:pPr>
        <w:pStyle w:val="ListParagraph"/>
        <w:numPr>
          <w:ilvl w:val="0"/>
          <w:numId w:val="19"/>
        </w:numPr>
        <w:tabs>
          <w:tab w:pos="2068" w:val="left" w:leader="none"/>
        </w:tabs>
        <w:spacing w:line="424" w:lineRule="auto" w:before="18" w:after="0"/>
        <w:ind w:left="270" w:right="4600" w:firstLine="0"/>
        <w:jc w:val="left"/>
        <w:rPr>
          <w:sz w:val="20"/>
        </w:rPr>
      </w:pPr>
      <w:r>
        <w:rPr>
          <w:sz w:val="20"/>
        </w:rPr>
        <w:t>direct</w:t>
      </w:r>
      <w:r>
        <w:rPr>
          <w:spacing w:val="-8"/>
          <w:sz w:val="20"/>
        </w:rPr>
        <w:t> </w:t>
      </w:r>
      <w:r>
        <w:rPr>
          <w:sz w:val="20"/>
        </w:rPr>
        <w:t>mapping</w:t>
      </w:r>
      <w:r>
        <w:rPr>
          <w:spacing w:val="-7"/>
          <w:sz w:val="20"/>
        </w:rPr>
        <w:t> </w:t>
      </w:r>
      <w:r>
        <w:rPr>
          <w:sz w:val="20"/>
        </w:rPr>
        <w:t>to</w:t>
      </w:r>
      <w:r>
        <w:rPr>
          <w:spacing w:val="-7"/>
          <w:sz w:val="20"/>
        </w:rPr>
        <w:t> </w:t>
      </w:r>
      <w:r>
        <w:rPr>
          <w:sz w:val="20"/>
        </w:rPr>
        <w:t>the</w:t>
      </w:r>
      <w:r>
        <w:rPr>
          <w:spacing w:val="-9"/>
          <w:sz w:val="20"/>
        </w:rPr>
        <w:t> </w:t>
      </w:r>
      <w:r>
        <w:rPr>
          <w:sz w:val="20"/>
        </w:rPr>
        <w:t>realization</w:t>
      </w:r>
      <w:r>
        <w:rPr>
          <w:spacing w:val="-7"/>
          <w:sz w:val="20"/>
        </w:rPr>
        <w:t> </w:t>
      </w:r>
      <w:r>
        <w:rPr>
          <w:sz w:val="20"/>
        </w:rPr>
        <w:t>of</w:t>
      </w:r>
      <w:r>
        <w:rPr>
          <w:spacing w:val="-9"/>
          <w:sz w:val="20"/>
        </w:rPr>
        <w:t> </w:t>
      </w:r>
      <w:r>
        <w:rPr>
          <w:sz w:val="20"/>
        </w:rPr>
        <w:t>the</w:t>
      </w:r>
      <w:r>
        <w:rPr>
          <w:spacing w:val="-7"/>
          <w:sz w:val="20"/>
        </w:rPr>
        <w:t> </w:t>
      </w:r>
      <w:r>
        <w:rPr>
          <w:sz w:val="20"/>
        </w:rPr>
        <w:t>functionality. </w:t>
      </w:r>
      <w:r>
        <w:rPr>
          <w:spacing w:val="-4"/>
          <w:sz w:val="20"/>
        </w:rPr>
        <w:t>344</w:t>
      </w:r>
    </w:p>
    <w:p>
      <w:pPr>
        <w:spacing w:after="0" w:line="424" w:lineRule="auto"/>
        <w:jc w:val="left"/>
        <w:rPr>
          <w:sz w:val="20"/>
        </w:rPr>
        <w:sectPr>
          <w:pgSz w:w="11910" w:h="16850"/>
          <w:pgMar w:header="343" w:footer="442" w:top="1240" w:bottom="640" w:left="200" w:right="820"/>
        </w:sectPr>
      </w:pPr>
    </w:p>
    <w:p>
      <w:pPr>
        <w:pStyle w:val="Heading3"/>
        <w:numPr>
          <w:ilvl w:val="0"/>
          <w:numId w:val="20"/>
        </w:numPr>
        <w:tabs>
          <w:tab w:pos="932" w:val="left" w:leader="none"/>
        </w:tabs>
        <w:spacing w:line="240" w:lineRule="auto" w:before="175" w:after="0"/>
        <w:ind w:left="932" w:right="0" w:hanging="662"/>
        <w:jc w:val="left"/>
      </w:pPr>
      <w:r>
        <w:rPr/>
        <w:t>3.2</w:t>
      </w:r>
      <w:r>
        <w:rPr>
          <w:spacing w:val="38"/>
        </w:rPr>
        <w:t> </w:t>
      </w:r>
      <w:r>
        <w:rPr>
          <w:spacing w:val="-2"/>
        </w:rPr>
        <w:t>Abbreviations</w:t>
      </w:r>
    </w:p>
    <w:p>
      <w:pPr>
        <w:pStyle w:val="ListParagraph"/>
        <w:numPr>
          <w:ilvl w:val="0"/>
          <w:numId w:val="20"/>
        </w:numPr>
        <w:tabs>
          <w:tab w:pos="932" w:val="left" w:leader="none"/>
        </w:tabs>
        <w:spacing w:line="240" w:lineRule="auto" w:before="180" w:after="0"/>
        <w:ind w:left="932" w:right="0" w:hanging="662"/>
        <w:jc w:val="left"/>
        <w:rPr>
          <w:sz w:val="20"/>
        </w:rPr>
      </w:pPr>
      <w:r>
        <w:rPr>
          <w:sz w:val="20"/>
        </w:rPr>
        <w:t>For</w:t>
      </w:r>
      <w:r>
        <w:rPr>
          <w:spacing w:val="60"/>
          <w:sz w:val="20"/>
        </w:rPr>
        <w:t> </w:t>
      </w:r>
      <w:r>
        <w:rPr>
          <w:sz w:val="20"/>
        </w:rPr>
        <w:t>the</w:t>
      </w:r>
      <w:r>
        <w:rPr>
          <w:spacing w:val="61"/>
          <w:sz w:val="20"/>
        </w:rPr>
        <w:t> </w:t>
      </w:r>
      <w:r>
        <w:rPr>
          <w:sz w:val="20"/>
        </w:rPr>
        <w:t>purposes</w:t>
      </w:r>
      <w:r>
        <w:rPr>
          <w:spacing w:val="60"/>
          <w:sz w:val="20"/>
        </w:rPr>
        <w:t> </w:t>
      </w:r>
      <w:r>
        <w:rPr>
          <w:sz w:val="20"/>
        </w:rPr>
        <w:t>of</w:t>
      </w:r>
      <w:r>
        <w:rPr>
          <w:spacing w:val="64"/>
          <w:sz w:val="20"/>
        </w:rPr>
        <w:t> </w:t>
      </w:r>
      <w:r>
        <w:rPr>
          <w:sz w:val="20"/>
        </w:rPr>
        <w:t>this</w:t>
      </w:r>
      <w:r>
        <w:rPr>
          <w:spacing w:val="60"/>
          <w:sz w:val="20"/>
        </w:rPr>
        <w:t> </w:t>
      </w:r>
      <w:r>
        <w:rPr>
          <w:sz w:val="20"/>
        </w:rPr>
        <w:t>document,</w:t>
      </w:r>
      <w:r>
        <w:rPr>
          <w:spacing w:val="57"/>
          <w:sz w:val="20"/>
        </w:rPr>
        <w:t> </w:t>
      </w:r>
      <w:r>
        <w:rPr>
          <w:sz w:val="20"/>
        </w:rPr>
        <w:t>the</w:t>
      </w:r>
      <w:r>
        <w:rPr>
          <w:spacing w:val="61"/>
          <w:sz w:val="20"/>
        </w:rPr>
        <w:t> </w:t>
      </w:r>
      <w:r>
        <w:rPr>
          <w:sz w:val="20"/>
        </w:rPr>
        <w:t>abbreviations</w:t>
      </w:r>
      <w:r>
        <w:rPr>
          <w:spacing w:val="57"/>
          <w:sz w:val="20"/>
        </w:rPr>
        <w:t> </w:t>
      </w:r>
      <w:r>
        <w:rPr>
          <w:sz w:val="20"/>
        </w:rPr>
        <w:t>given</w:t>
      </w:r>
      <w:r>
        <w:rPr>
          <w:spacing w:val="62"/>
          <w:sz w:val="20"/>
        </w:rPr>
        <w:t> </w:t>
      </w:r>
      <w:r>
        <w:rPr>
          <w:sz w:val="20"/>
        </w:rPr>
        <w:t>in</w:t>
      </w:r>
      <w:r>
        <w:rPr>
          <w:spacing w:val="59"/>
          <w:sz w:val="20"/>
        </w:rPr>
        <w:t> </w:t>
      </w:r>
      <w:r>
        <w:rPr>
          <w:sz w:val="20"/>
        </w:rPr>
        <w:t>3GPP</w:t>
      </w:r>
      <w:r>
        <w:rPr>
          <w:spacing w:val="60"/>
          <w:sz w:val="20"/>
        </w:rPr>
        <w:t> </w:t>
      </w:r>
      <w:r>
        <w:rPr>
          <w:sz w:val="20"/>
        </w:rPr>
        <w:t>TR</w:t>
      </w:r>
      <w:r>
        <w:rPr>
          <w:spacing w:val="3"/>
          <w:sz w:val="20"/>
        </w:rPr>
        <w:t> </w:t>
      </w:r>
      <w:r>
        <w:rPr>
          <w:sz w:val="20"/>
        </w:rPr>
        <w:t>21.905</w:t>
      </w:r>
      <w:r>
        <w:rPr>
          <w:spacing w:val="62"/>
          <w:sz w:val="20"/>
        </w:rPr>
        <w:t> </w:t>
      </w:r>
      <w:hyperlink w:history="true" w:anchor="_bookmark4">
        <w:r>
          <w:rPr>
            <w:sz w:val="20"/>
          </w:rPr>
          <w:t>[2]</w:t>
        </w:r>
      </w:hyperlink>
      <w:r>
        <w:rPr>
          <w:spacing w:val="62"/>
          <w:sz w:val="20"/>
        </w:rPr>
        <w:t> </w:t>
      </w:r>
      <w:r>
        <w:rPr>
          <w:sz w:val="20"/>
        </w:rPr>
        <w:t>and</w:t>
      </w:r>
      <w:r>
        <w:rPr>
          <w:spacing w:val="61"/>
          <w:sz w:val="20"/>
        </w:rPr>
        <w:t> </w:t>
      </w:r>
      <w:r>
        <w:rPr>
          <w:sz w:val="20"/>
        </w:rPr>
        <w:t>the</w:t>
      </w:r>
      <w:r>
        <w:rPr>
          <w:spacing w:val="58"/>
          <w:sz w:val="20"/>
        </w:rPr>
        <w:t> </w:t>
      </w:r>
      <w:r>
        <w:rPr>
          <w:sz w:val="20"/>
        </w:rPr>
        <w:t>following</w:t>
      </w:r>
      <w:r>
        <w:rPr>
          <w:spacing w:val="59"/>
          <w:sz w:val="20"/>
        </w:rPr>
        <w:t> </w:t>
      </w:r>
      <w:r>
        <w:rPr>
          <w:spacing w:val="-2"/>
          <w:sz w:val="20"/>
        </w:rPr>
        <w:t>apply.</w:t>
      </w:r>
    </w:p>
    <w:p>
      <w:pPr>
        <w:pStyle w:val="ListParagraph"/>
        <w:numPr>
          <w:ilvl w:val="0"/>
          <w:numId w:val="20"/>
        </w:numPr>
        <w:tabs>
          <w:tab w:pos="932" w:val="left" w:leader="none"/>
        </w:tabs>
        <w:spacing w:line="240" w:lineRule="auto" w:before="0" w:after="0"/>
        <w:ind w:left="932" w:right="0" w:hanging="662"/>
        <w:jc w:val="left"/>
        <w:rPr>
          <w:sz w:val="20"/>
        </w:rPr>
      </w:pPr>
      <w:r>
        <w:rPr>
          <w:sz w:val="20"/>
        </w:rPr>
        <w:t>An</w:t>
      </w:r>
      <w:r>
        <w:rPr>
          <w:spacing w:val="-6"/>
          <w:sz w:val="20"/>
        </w:rPr>
        <w:t> </w:t>
      </w:r>
      <w:r>
        <w:rPr>
          <w:sz w:val="20"/>
        </w:rPr>
        <w:t>abbreviation</w:t>
      </w:r>
      <w:r>
        <w:rPr>
          <w:spacing w:val="-5"/>
          <w:sz w:val="20"/>
        </w:rPr>
        <w:t> </w:t>
      </w:r>
      <w:r>
        <w:rPr>
          <w:sz w:val="20"/>
        </w:rPr>
        <w:t>defined</w:t>
      </w:r>
      <w:r>
        <w:rPr>
          <w:spacing w:val="-6"/>
          <w:sz w:val="20"/>
        </w:rPr>
        <w:t> </w:t>
      </w:r>
      <w:r>
        <w:rPr>
          <w:sz w:val="20"/>
        </w:rPr>
        <w:t>in</w:t>
      </w:r>
      <w:r>
        <w:rPr>
          <w:spacing w:val="-8"/>
          <w:sz w:val="20"/>
        </w:rPr>
        <w:t> </w:t>
      </w:r>
      <w:r>
        <w:rPr>
          <w:sz w:val="20"/>
        </w:rPr>
        <w:t>the</w:t>
      </w:r>
      <w:r>
        <w:rPr>
          <w:spacing w:val="-8"/>
          <w:sz w:val="20"/>
        </w:rPr>
        <w:t> </w:t>
      </w:r>
      <w:r>
        <w:rPr>
          <w:sz w:val="20"/>
        </w:rPr>
        <w:t>present</w:t>
      </w:r>
      <w:r>
        <w:rPr>
          <w:spacing w:val="-8"/>
          <w:sz w:val="20"/>
        </w:rPr>
        <w:t> </w:t>
      </w:r>
      <w:r>
        <w:rPr>
          <w:sz w:val="20"/>
        </w:rPr>
        <w:t>document</w:t>
      </w:r>
      <w:r>
        <w:rPr>
          <w:spacing w:val="-7"/>
          <w:sz w:val="20"/>
        </w:rPr>
        <w:t> </w:t>
      </w:r>
      <w:r>
        <w:rPr>
          <w:sz w:val="20"/>
        </w:rPr>
        <w:t>takes</w:t>
      </w:r>
      <w:r>
        <w:rPr>
          <w:spacing w:val="-9"/>
          <w:sz w:val="20"/>
        </w:rPr>
        <w:t> </w:t>
      </w:r>
      <w:r>
        <w:rPr>
          <w:sz w:val="20"/>
        </w:rPr>
        <w:t>precedence</w:t>
      </w:r>
      <w:r>
        <w:rPr>
          <w:spacing w:val="-7"/>
          <w:sz w:val="20"/>
        </w:rPr>
        <w:t> </w:t>
      </w:r>
      <w:r>
        <w:rPr>
          <w:sz w:val="20"/>
        </w:rPr>
        <w:t>over</w:t>
      </w:r>
      <w:r>
        <w:rPr>
          <w:spacing w:val="-5"/>
          <w:sz w:val="20"/>
        </w:rPr>
        <w:t> </w:t>
      </w:r>
      <w:r>
        <w:rPr>
          <w:sz w:val="20"/>
        </w:rPr>
        <w:t>the</w:t>
      </w:r>
      <w:r>
        <w:rPr>
          <w:spacing w:val="-8"/>
          <w:sz w:val="20"/>
        </w:rPr>
        <w:t> </w:t>
      </w:r>
      <w:r>
        <w:rPr>
          <w:sz w:val="20"/>
        </w:rPr>
        <w:t>definition</w:t>
      </w:r>
      <w:r>
        <w:rPr>
          <w:spacing w:val="-8"/>
          <w:sz w:val="20"/>
        </w:rPr>
        <w:t> </w:t>
      </w:r>
      <w:r>
        <w:rPr>
          <w:sz w:val="20"/>
        </w:rPr>
        <w:t>of</w:t>
      </w:r>
      <w:r>
        <w:rPr>
          <w:spacing w:val="-7"/>
          <w:sz w:val="20"/>
        </w:rPr>
        <w:t> </w:t>
      </w:r>
      <w:r>
        <w:rPr>
          <w:sz w:val="20"/>
        </w:rPr>
        <w:t>the</w:t>
      </w:r>
      <w:r>
        <w:rPr>
          <w:spacing w:val="-6"/>
          <w:sz w:val="20"/>
        </w:rPr>
        <w:t> </w:t>
      </w:r>
      <w:r>
        <w:rPr>
          <w:sz w:val="20"/>
        </w:rPr>
        <w:t>same</w:t>
      </w:r>
      <w:r>
        <w:rPr>
          <w:spacing w:val="-7"/>
          <w:sz w:val="20"/>
        </w:rPr>
        <w:t> </w:t>
      </w:r>
      <w:r>
        <w:rPr>
          <w:sz w:val="20"/>
        </w:rPr>
        <w:t>abbreviation,</w:t>
      </w:r>
      <w:r>
        <w:rPr>
          <w:spacing w:val="-6"/>
          <w:sz w:val="20"/>
        </w:rPr>
        <w:t> </w:t>
      </w:r>
      <w:r>
        <w:rPr>
          <w:sz w:val="20"/>
        </w:rPr>
        <w:t>if</w:t>
      </w:r>
      <w:r>
        <w:rPr>
          <w:spacing w:val="-6"/>
          <w:sz w:val="20"/>
        </w:rPr>
        <w:t> </w:t>
      </w:r>
      <w:r>
        <w:rPr>
          <w:sz w:val="20"/>
        </w:rPr>
        <w:t>any,</w:t>
      </w:r>
      <w:r>
        <w:rPr>
          <w:spacing w:val="-7"/>
          <w:sz w:val="20"/>
        </w:rPr>
        <w:t> </w:t>
      </w:r>
      <w:r>
        <w:rPr>
          <w:spacing w:val="-5"/>
          <w:sz w:val="20"/>
        </w:rPr>
        <w:t>in</w:t>
      </w:r>
    </w:p>
    <w:p>
      <w:pPr>
        <w:pStyle w:val="ListParagraph"/>
        <w:numPr>
          <w:ilvl w:val="0"/>
          <w:numId w:val="20"/>
        </w:numPr>
        <w:tabs>
          <w:tab w:pos="932" w:val="left" w:leader="none"/>
        </w:tabs>
        <w:spacing w:line="240" w:lineRule="auto" w:before="1" w:after="0"/>
        <w:ind w:left="932" w:right="0" w:hanging="662"/>
        <w:jc w:val="left"/>
        <w:rPr>
          <w:sz w:val="20"/>
        </w:rPr>
      </w:pPr>
      <w:r>
        <w:rPr>
          <w:sz w:val="20"/>
        </w:rPr>
        <w:t>3GPP</w:t>
      </w:r>
      <w:r>
        <w:rPr>
          <w:spacing w:val="-4"/>
          <w:sz w:val="20"/>
        </w:rPr>
        <w:t> </w:t>
      </w:r>
      <w:r>
        <w:rPr>
          <w:sz w:val="20"/>
        </w:rPr>
        <w:t>TR</w:t>
      </w:r>
      <w:r>
        <w:rPr>
          <w:spacing w:val="-3"/>
          <w:sz w:val="20"/>
        </w:rPr>
        <w:t> </w:t>
      </w:r>
      <w:r>
        <w:rPr>
          <w:sz w:val="20"/>
        </w:rPr>
        <w:t>21.905</w:t>
      </w:r>
      <w:r>
        <w:rPr>
          <w:spacing w:val="-2"/>
          <w:sz w:val="20"/>
        </w:rPr>
        <w:t> </w:t>
      </w:r>
      <w:hyperlink w:history="true" w:anchor="_bookmark4">
        <w:r>
          <w:rPr>
            <w:spacing w:val="-4"/>
            <w:sz w:val="20"/>
          </w:rPr>
          <w:t>[2].</w:t>
        </w:r>
      </w:hyperlink>
    </w:p>
    <w:p>
      <w:pPr>
        <w:pStyle w:val="BodyText"/>
        <w:spacing w:before="5"/>
        <w:rPr>
          <w:sz w:val="16"/>
        </w:rPr>
      </w:pPr>
    </w:p>
    <w:tbl>
      <w:tblPr>
        <w:tblW w:w="0" w:type="auto"/>
        <w:jc w:val="left"/>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4"/>
        <w:gridCol w:w="1397"/>
        <w:gridCol w:w="4743"/>
      </w:tblGrid>
      <w:tr>
        <w:trPr>
          <w:trHeight w:val="224" w:hRule="atLeast"/>
        </w:trPr>
        <w:tc>
          <w:tcPr>
            <w:tcW w:w="674" w:type="dxa"/>
          </w:tcPr>
          <w:p>
            <w:pPr>
              <w:pStyle w:val="TableParagraph"/>
              <w:spacing w:line="204" w:lineRule="exact"/>
              <w:ind w:left="50"/>
              <w:rPr>
                <w:sz w:val="20"/>
              </w:rPr>
            </w:pPr>
            <w:r>
              <w:rPr>
                <w:spacing w:val="-5"/>
                <w:sz w:val="20"/>
              </w:rPr>
              <w:t>349</w:t>
            </w:r>
          </w:p>
        </w:tc>
        <w:tc>
          <w:tcPr>
            <w:tcW w:w="1397" w:type="dxa"/>
          </w:tcPr>
          <w:p>
            <w:pPr>
              <w:pStyle w:val="TableParagraph"/>
              <w:spacing w:line="204" w:lineRule="exact"/>
              <w:ind w:left="322"/>
              <w:rPr>
                <w:sz w:val="20"/>
              </w:rPr>
            </w:pPr>
            <w:r>
              <w:rPr>
                <w:spacing w:val="-4"/>
                <w:sz w:val="20"/>
              </w:rPr>
              <w:t>3GPP</w:t>
            </w:r>
          </w:p>
        </w:tc>
        <w:tc>
          <w:tcPr>
            <w:tcW w:w="4743" w:type="dxa"/>
          </w:tcPr>
          <w:p>
            <w:pPr>
              <w:pStyle w:val="TableParagraph"/>
              <w:spacing w:line="204" w:lineRule="exact"/>
              <w:ind w:left="343"/>
              <w:rPr>
                <w:sz w:val="20"/>
              </w:rPr>
            </w:pPr>
            <w:r>
              <w:rPr>
                <w:sz w:val="20"/>
              </w:rPr>
              <w:t>Third</w:t>
            </w:r>
            <w:r>
              <w:rPr>
                <w:spacing w:val="-6"/>
                <w:sz w:val="20"/>
              </w:rPr>
              <w:t> </w:t>
            </w:r>
            <w:r>
              <w:rPr>
                <w:sz w:val="20"/>
              </w:rPr>
              <w:t>Generation</w:t>
            </w:r>
            <w:r>
              <w:rPr>
                <w:spacing w:val="-5"/>
                <w:sz w:val="20"/>
              </w:rPr>
              <w:t> </w:t>
            </w:r>
            <w:r>
              <w:rPr>
                <w:sz w:val="20"/>
              </w:rPr>
              <w:t>Partnership</w:t>
            </w:r>
            <w:r>
              <w:rPr>
                <w:spacing w:val="-10"/>
                <w:sz w:val="20"/>
              </w:rPr>
              <w:t> </w:t>
            </w:r>
            <w:r>
              <w:rPr>
                <w:spacing w:val="-2"/>
                <w:sz w:val="20"/>
              </w:rPr>
              <w:t>Project</w:t>
            </w:r>
          </w:p>
        </w:tc>
      </w:tr>
      <w:tr>
        <w:trPr>
          <w:trHeight w:val="229" w:hRule="atLeast"/>
        </w:trPr>
        <w:tc>
          <w:tcPr>
            <w:tcW w:w="674" w:type="dxa"/>
          </w:tcPr>
          <w:p>
            <w:pPr>
              <w:pStyle w:val="TableParagraph"/>
              <w:spacing w:line="209" w:lineRule="exact"/>
              <w:ind w:left="50"/>
              <w:rPr>
                <w:sz w:val="20"/>
              </w:rPr>
            </w:pPr>
            <w:r>
              <w:rPr>
                <w:spacing w:val="-5"/>
                <w:sz w:val="20"/>
              </w:rPr>
              <w:t>350</w:t>
            </w:r>
          </w:p>
        </w:tc>
        <w:tc>
          <w:tcPr>
            <w:tcW w:w="1397" w:type="dxa"/>
          </w:tcPr>
          <w:p>
            <w:pPr>
              <w:pStyle w:val="TableParagraph"/>
              <w:spacing w:line="209" w:lineRule="exact"/>
              <w:ind w:left="322"/>
              <w:rPr>
                <w:sz w:val="20"/>
              </w:rPr>
            </w:pPr>
            <w:r>
              <w:rPr>
                <w:spacing w:val="-5"/>
                <w:sz w:val="20"/>
              </w:rPr>
              <w:t>5G</w:t>
            </w:r>
          </w:p>
        </w:tc>
        <w:tc>
          <w:tcPr>
            <w:tcW w:w="4743" w:type="dxa"/>
          </w:tcPr>
          <w:p>
            <w:pPr>
              <w:pStyle w:val="TableParagraph"/>
              <w:spacing w:line="209" w:lineRule="exact"/>
              <w:ind w:left="343"/>
              <w:rPr>
                <w:sz w:val="20"/>
              </w:rPr>
            </w:pPr>
            <w:r>
              <w:rPr>
                <w:sz w:val="20"/>
              </w:rPr>
              <w:t>Fifth-Generation</w:t>
            </w:r>
            <w:r>
              <w:rPr>
                <w:spacing w:val="-7"/>
                <w:sz w:val="20"/>
              </w:rPr>
              <w:t> </w:t>
            </w:r>
            <w:r>
              <w:rPr>
                <w:sz w:val="20"/>
              </w:rPr>
              <w:t>Mobile</w:t>
            </w:r>
            <w:r>
              <w:rPr>
                <w:spacing w:val="-8"/>
                <w:sz w:val="20"/>
              </w:rPr>
              <w:t> </w:t>
            </w:r>
            <w:r>
              <w:rPr>
                <w:spacing w:val="-2"/>
                <w:sz w:val="20"/>
              </w:rPr>
              <w:t>Communications</w:t>
            </w:r>
          </w:p>
        </w:tc>
      </w:tr>
      <w:tr>
        <w:trPr>
          <w:trHeight w:val="230" w:hRule="atLeast"/>
        </w:trPr>
        <w:tc>
          <w:tcPr>
            <w:tcW w:w="674" w:type="dxa"/>
          </w:tcPr>
          <w:p>
            <w:pPr>
              <w:pStyle w:val="TableParagraph"/>
              <w:spacing w:line="210" w:lineRule="exact"/>
              <w:ind w:left="50"/>
              <w:rPr>
                <w:sz w:val="20"/>
              </w:rPr>
            </w:pPr>
            <w:r>
              <w:rPr>
                <w:spacing w:val="-5"/>
                <w:sz w:val="20"/>
              </w:rPr>
              <w:t>351</w:t>
            </w:r>
          </w:p>
        </w:tc>
        <w:tc>
          <w:tcPr>
            <w:tcW w:w="1397" w:type="dxa"/>
          </w:tcPr>
          <w:p>
            <w:pPr>
              <w:pStyle w:val="TableParagraph"/>
              <w:spacing w:line="210" w:lineRule="exact"/>
              <w:ind w:left="322"/>
              <w:rPr>
                <w:sz w:val="20"/>
              </w:rPr>
            </w:pPr>
            <w:r>
              <w:rPr>
                <w:spacing w:val="-5"/>
                <w:sz w:val="20"/>
              </w:rPr>
              <w:t>AAL</w:t>
            </w:r>
          </w:p>
        </w:tc>
        <w:tc>
          <w:tcPr>
            <w:tcW w:w="4743" w:type="dxa"/>
          </w:tcPr>
          <w:p>
            <w:pPr>
              <w:pStyle w:val="TableParagraph"/>
              <w:spacing w:line="210" w:lineRule="exact"/>
              <w:ind w:left="343"/>
              <w:rPr>
                <w:sz w:val="20"/>
              </w:rPr>
            </w:pPr>
            <w:r>
              <w:rPr>
                <w:sz w:val="20"/>
              </w:rPr>
              <w:t>Acceleration</w:t>
            </w:r>
            <w:r>
              <w:rPr>
                <w:spacing w:val="-8"/>
                <w:sz w:val="20"/>
              </w:rPr>
              <w:t> </w:t>
            </w:r>
            <w:r>
              <w:rPr>
                <w:sz w:val="20"/>
              </w:rPr>
              <w:t>Abstraction</w:t>
            </w:r>
            <w:r>
              <w:rPr>
                <w:spacing w:val="-8"/>
                <w:sz w:val="20"/>
              </w:rPr>
              <w:t> </w:t>
            </w:r>
            <w:r>
              <w:rPr>
                <w:spacing w:val="-2"/>
                <w:sz w:val="20"/>
              </w:rPr>
              <w:t>Layer</w:t>
            </w:r>
          </w:p>
        </w:tc>
      </w:tr>
      <w:tr>
        <w:trPr>
          <w:trHeight w:val="230" w:hRule="atLeast"/>
        </w:trPr>
        <w:tc>
          <w:tcPr>
            <w:tcW w:w="674" w:type="dxa"/>
          </w:tcPr>
          <w:p>
            <w:pPr>
              <w:pStyle w:val="TableParagraph"/>
              <w:spacing w:line="210" w:lineRule="exact"/>
              <w:ind w:left="50"/>
              <w:rPr>
                <w:sz w:val="20"/>
              </w:rPr>
            </w:pPr>
            <w:r>
              <w:rPr>
                <w:spacing w:val="-5"/>
                <w:sz w:val="20"/>
              </w:rPr>
              <w:t>352</w:t>
            </w:r>
          </w:p>
        </w:tc>
        <w:tc>
          <w:tcPr>
            <w:tcW w:w="1397" w:type="dxa"/>
          </w:tcPr>
          <w:p>
            <w:pPr>
              <w:pStyle w:val="TableParagraph"/>
              <w:spacing w:line="210" w:lineRule="exact"/>
              <w:ind w:left="322"/>
              <w:rPr>
                <w:sz w:val="20"/>
              </w:rPr>
            </w:pPr>
            <w:r>
              <w:rPr>
                <w:spacing w:val="-5"/>
                <w:sz w:val="20"/>
              </w:rPr>
              <w:t>API</w:t>
            </w:r>
          </w:p>
        </w:tc>
        <w:tc>
          <w:tcPr>
            <w:tcW w:w="4743" w:type="dxa"/>
          </w:tcPr>
          <w:p>
            <w:pPr>
              <w:pStyle w:val="TableParagraph"/>
              <w:spacing w:line="210" w:lineRule="exact"/>
              <w:ind w:left="343"/>
              <w:rPr>
                <w:sz w:val="20"/>
              </w:rPr>
            </w:pPr>
            <w:r>
              <w:rPr>
                <w:sz w:val="20"/>
              </w:rPr>
              <w:t>Application</w:t>
            </w:r>
            <w:r>
              <w:rPr>
                <w:spacing w:val="-8"/>
                <w:sz w:val="20"/>
              </w:rPr>
              <w:t> </w:t>
            </w:r>
            <w:r>
              <w:rPr>
                <w:sz w:val="20"/>
              </w:rPr>
              <w:t>Programming</w:t>
            </w:r>
            <w:r>
              <w:rPr>
                <w:spacing w:val="-10"/>
                <w:sz w:val="20"/>
              </w:rPr>
              <w:t> </w:t>
            </w:r>
            <w:r>
              <w:rPr>
                <w:spacing w:val="-2"/>
                <w:sz w:val="20"/>
              </w:rPr>
              <w:t>Interface</w:t>
            </w:r>
          </w:p>
        </w:tc>
      </w:tr>
      <w:tr>
        <w:trPr>
          <w:trHeight w:val="230" w:hRule="atLeast"/>
        </w:trPr>
        <w:tc>
          <w:tcPr>
            <w:tcW w:w="674" w:type="dxa"/>
          </w:tcPr>
          <w:p>
            <w:pPr>
              <w:pStyle w:val="TableParagraph"/>
              <w:spacing w:line="210" w:lineRule="exact"/>
              <w:ind w:left="50"/>
              <w:rPr>
                <w:sz w:val="20"/>
              </w:rPr>
            </w:pPr>
            <w:r>
              <w:rPr>
                <w:spacing w:val="-5"/>
                <w:sz w:val="20"/>
              </w:rPr>
              <w:t>353</w:t>
            </w:r>
          </w:p>
        </w:tc>
        <w:tc>
          <w:tcPr>
            <w:tcW w:w="1397" w:type="dxa"/>
          </w:tcPr>
          <w:p>
            <w:pPr>
              <w:pStyle w:val="TableParagraph"/>
              <w:spacing w:line="210" w:lineRule="exact"/>
              <w:ind w:left="322"/>
              <w:rPr>
                <w:sz w:val="20"/>
              </w:rPr>
            </w:pPr>
            <w:r>
              <w:rPr>
                <w:spacing w:val="-4"/>
                <w:sz w:val="20"/>
              </w:rPr>
              <w:t>ASIC</w:t>
            </w:r>
          </w:p>
        </w:tc>
        <w:tc>
          <w:tcPr>
            <w:tcW w:w="4743" w:type="dxa"/>
          </w:tcPr>
          <w:p>
            <w:pPr>
              <w:pStyle w:val="TableParagraph"/>
              <w:spacing w:line="210" w:lineRule="exact"/>
              <w:ind w:left="343"/>
              <w:rPr>
                <w:sz w:val="20"/>
              </w:rPr>
            </w:pPr>
            <w:r>
              <w:rPr>
                <w:sz w:val="20"/>
              </w:rPr>
              <w:t>Application-Specific</w:t>
            </w:r>
            <w:r>
              <w:rPr>
                <w:spacing w:val="-12"/>
                <w:sz w:val="20"/>
              </w:rPr>
              <w:t> </w:t>
            </w:r>
            <w:r>
              <w:rPr>
                <w:sz w:val="20"/>
              </w:rPr>
              <w:t>Integrated</w:t>
            </w:r>
            <w:r>
              <w:rPr>
                <w:spacing w:val="-10"/>
                <w:sz w:val="20"/>
              </w:rPr>
              <w:t> </w:t>
            </w:r>
            <w:r>
              <w:rPr>
                <w:spacing w:val="-2"/>
                <w:sz w:val="20"/>
              </w:rPr>
              <w:t>Circuit</w:t>
            </w:r>
          </w:p>
        </w:tc>
      </w:tr>
      <w:tr>
        <w:trPr>
          <w:trHeight w:val="230" w:hRule="atLeast"/>
        </w:trPr>
        <w:tc>
          <w:tcPr>
            <w:tcW w:w="674" w:type="dxa"/>
          </w:tcPr>
          <w:p>
            <w:pPr>
              <w:pStyle w:val="TableParagraph"/>
              <w:spacing w:line="210" w:lineRule="exact"/>
              <w:ind w:left="50"/>
              <w:rPr>
                <w:sz w:val="20"/>
              </w:rPr>
            </w:pPr>
            <w:r>
              <w:rPr>
                <w:spacing w:val="-5"/>
                <w:sz w:val="20"/>
              </w:rPr>
              <w:t>354</w:t>
            </w:r>
          </w:p>
        </w:tc>
        <w:tc>
          <w:tcPr>
            <w:tcW w:w="1397" w:type="dxa"/>
          </w:tcPr>
          <w:p>
            <w:pPr>
              <w:pStyle w:val="TableParagraph"/>
              <w:spacing w:line="210" w:lineRule="exact"/>
              <w:ind w:left="322"/>
              <w:rPr>
                <w:sz w:val="20"/>
              </w:rPr>
            </w:pPr>
            <w:r>
              <w:rPr>
                <w:spacing w:val="-5"/>
                <w:sz w:val="20"/>
              </w:rPr>
              <w:t>BBU</w:t>
            </w:r>
          </w:p>
        </w:tc>
        <w:tc>
          <w:tcPr>
            <w:tcW w:w="4743" w:type="dxa"/>
          </w:tcPr>
          <w:p>
            <w:pPr>
              <w:pStyle w:val="TableParagraph"/>
              <w:spacing w:line="210" w:lineRule="exact"/>
              <w:ind w:left="343"/>
              <w:rPr>
                <w:sz w:val="20"/>
              </w:rPr>
            </w:pPr>
            <w:r>
              <w:rPr>
                <w:sz w:val="20"/>
              </w:rPr>
              <w:t>BaseBand</w:t>
            </w:r>
            <w:r>
              <w:rPr>
                <w:spacing w:val="-7"/>
                <w:sz w:val="20"/>
              </w:rPr>
              <w:t> </w:t>
            </w:r>
            <w:r>
              <w:rPr>
                <w:spacing w:val="-4"/>
                <w:sz w:val="20"/>
              </w:rPr>
              <w:t>Unit</w:t>
            </w:r>
          </w:p>
        </w:tc>
      </w:tr>
      <w:tr>
        <w:trPr>
          <w:trHeight w:val="229" w:hRule="atLeast"/>
        </w:trPr>
        <w:tc>
          <w:tcPr>
            <w:tcW w:w="674" w:type="dxa"/>
          </w:tcPr>
          <w:p>
            <w:pPr>
              <w:pStyle w:val="TableParagraph"/>
              <w:spacing w:line="209" w:lineRule="exact"/>
              <w:ind w:left="50"/>
              <w:rPr>
                <w:sz w:val="20"/>
              </w:rPr>
            </w:pPr>
            <w:r>
              <w:rPr>
                <w:spacing w:val="-5"/>
                <w:sz w:val="20"/>
              </w:rPr>
              <w:t>355</w:t>
            </w:r>
          </w:p>
        </w:tc>
        <w:tc>
          <w:tcPr>
            <w:tcW w:w="1397" w:type="dxa"/>
          </w:tcPr>
          <w:p>
            <w:pPr>
              <w:pStyle w:val="TableParagraph"/>
              <w:spacing w:line="209" w:lineRule="exact"/>
              <w:ind w:left="322"/>
              <w:rPr>
                <w:sz w:val="20"/>
              </w:rPr>
            </w:pPr>
            <w:r>
              <w:rPr>
                <w:spacing w:val="-5"/>
                <w:sz w:val="20"/>
              </w:rPr>
              <w:t>BS</w:t>
            </w:r>
          </w:p>
        </w:tc>
        <w:tc>
          <w:tcPr>
            <w:tcW w:w="4743" w:type="dxa"/>
          </w:tcPr>
          <w:p>
            <w:pPr>
              <w:pStyle w:val="TableParagraph"/>
              <w:spacing w:line="209" w:lineRule="exact"/>
              <w:ind w:left="343"/>
              <w:rPr>
                <w:sz w:val="20"/>
              </w:rPr>
            </w:pPr>
            <w:r>
              <w:rPr>
                <w:sz w:val="20"/>
              </w:rPr>
              <w:t>Base</w:t>
            </w:r>
            <w:r>
              <w:rPr>
                <w:spacing w:val="-5"/>
                <w:sz w:val="20"/>
              </w:rPr>
              <w:t> </w:t>
            </w:r>
            <w:r>
              <w:rPr>
                <w:spacing w:val="-2"/>
                <w:sz w:val="20"/>
              </w:rPr>
              <w:t>Station</w:t>
            </w:r>
          </w:p>
        </w:tc>
      </w:tr>
      <w:tr>
        <w:trPr>
          <w:trHeight w:val="229" w:hRule="atLeast"/>
        </w:trPr>
        <w:tc>
          <w:tcPr>
            <w:tcW w:w="674" w:type="dxa"/>
          </w:tcPr>
          <w:p>
            <w:pPr>
              <w:pStyle w:val="TableParagraph"/>
              <w:spacing w:line="209" w:lineRule="exact"/>
              <w:ind w:left="50"/>
              <w:rPr>
                <w:sz w:val="20"/>
              </w:rPr>
            </w:pPr>
            <w:r>
              <w:rPr>
                <w:spacing w:val="-5"/>
                <w:sz w:val="20"/>
              </w:rPr>
              <w:t>356</w:t>
            </w:r>
          </w:p>
        </w:tc>
        <w:tc>
          <w:tcPr>
            <w:tcW w:w="1397" w:type="dxa"/>
          </w:tcPr>
          <w:p>
            <w:pPr>
              <w:pStyle w:val="TableParagraph"/>
              <w:spacing w:line="209" w:lineRule="exact"/>
              <w:ind w:left="322"/>
              <w:rPr>
                <w:sz w:val="20"/>
              </w:rPr>
            </w:pPr>
            <w:r>
              <w:rPr>
                <w:spacing w:val="-5"/>
                <w:sz w:val="20"/>
              </w:rPr>
              <w:t>CI</w:t>
            </w:r>
          </w:p>
        </w:tc>
        <w:tc>
          <w:tcPr>
            <w:tcW w:w="4743" w:type="dxa"/>
          </w:tcPr>
          <w:p>
            <w:pPr>
              <w:pStyle w:val="TableParagraph"/>
              <w:spacing w:line="209" w:lineRule="exact"/>
              <w:ind w:left="343"/>
              <w:rPr>
                <w:sz w:val="20"/>
              </w:rPr>
            </w:pPr>
            <w:r>
              <w:rPr>
                <w:sz w:val="20"/>
              </w:rPr>
              <w:t>Cloud</w:t>
            </w:r>
            <w:r>
              <w:rPr>
                <w:spacing w:val="-4"/>
                <w:sz w:val="20"/>
              </w:rPr>
              <w:t> </w:t>
            </w:r>
            <w:r>
              <w:rPr>
                <w:spacing w:val="-2"/>
                <w:sz w:val="20"/>
              </w:rPr>
              <w:t>Infrastructure</w:t>
            </w:r>
          </w:p>
        </w:tc>
      </w:tr>
      <w:tr>
        <w:trPr>
          <w:trHeight w:val="230" w:hRule="atLeast"/>
        </w:trPr>
        <w:tc>
          <w:tcPr>
            <w:tcW w:w="674" w:type="dxa"/>
          </w:tcPr>
          <w:p>
            <w:pPr>
              <w:pStyle w:val="TableParagraph"/>
              <w:spacing w:line="211" w:lineRule="exact"/>
              <w:ind w:left="50"/>
              <w:rPr>
                <w:sz w:val="20"/>
              </w:rPr>
            </w:pPr>
            <w:r>
              <w:rPr>
                <w:spacing w:val="-5"/>
                <w:sz w:val="20"/>
              </w:rPr>
              <w:t>357</w:t>
            </w:r>
          </w:p>
        </w:tc>
        <w:tc>
          <w:tcPr>
            <w:tcW w:w="1397" w:type="dxa"/>
          </w:tcPr>
          <w:p>
            <w:pPr>
              <w:pStyle w:val="TableParagraph"/>
              <w:spacing w:line="211" w:lineRule="exact"/>
              <w:ind w:left="322"/>
              <w:rPr>
                <w:sz w:val="20"/>
              </w:rPr>
            </w:pPr>
            <w:r>
              <w:rPr>
                <w:spacing w:val="-4"/>
                <w:sz w:val="20"/>
              </w:rPr>
              <w:t>CoMP</w:t>
            </w:r>
          </w:p>
        </w:tc>
        <w:tc>
          <w:tcPr>
            <w:tcW w:w="4743" w:type="dxa"/>
          </w:tcPr>
          <w:p>
            <w:pPr>
              <w:pStyle w:val="TableParagraph"/>
              <w:spacing w:line="211" w:lineRule="exact"/>
              <w:ind w:left="343"/>
              <w:rPr>
                <w:sz w:val="20"/>
              </w:rPr>
            </w:pPr>
            <w:r>
              <w:rPr>
                <w:sz w:val="20"/>
              </w:rPr>
              <w:t>Co-Ordinated</w:t>
            </w:r>
            <w:r>
              <w:rPr>
                <w:spacing w:val="-8"/>
                <w:sz w:val="20"/>
              </w:rPr>
              <w:t> </w:t>
            </w:r>
            <w:r>
              <w:rPr>
                <w:sz w:val="20"/>
              </w:rPr>
              <w:t>Multi-Point</w:t>
            </w:r>
            <w:r>
              <w:rPr>
                <w:spacing w:val="-10"/>
                <w:sz w:val="20"/>
              </w:rPr>
              <w:t> </w:t>
            </w:r>
            <w:r>
              <w:rPr>
                <w:spacing w:val="-2"/>
                <w:sz w:val="20"/>
              </w:rPr>
              <w:t>transmission/reception</w:t>
            </w:r>
          </w:p>
        </w:tc>
      </w:tr>
      <w:tr>
        <w:trPr>
          <w:trHeight w:val="230" w:hRule="atLeast"/>
        </w:trPr>
        <w:tc>
          <w:tcPr>
            <w:tcW w:w="674" w:type="dxa"/>
          </w:tcPr>
          <w:p>
            <w:pPr>
              <w:pStyle w:val="TableParagraph"/>
              <w:spacing w:line="211" w:lineRule="exact"/>
              <w:ind w:left="50"/>
              <w:rPr>
                <w:sz w:val="20"/>
              </w:rPr>
            </w:pPr>
            <w:r>
              <w:rPr>
                <w:spacing w:val="-5"/>
                <w:sz w:val="20"/>
              </w:rPr>
              <w:t>358</w:t>
            </w:r>
          </w:p>
        </w:tc>
        <w:tc>
          <w:tcPr>
            <w:tcW w:w="1397" w:type="dxa"/>
          </w:tcPr>
          <w:p>
            <w:pPr>
              <w:pStyle w:val="TableParagraph"/>
              <w:spacing w:line="211" w:lineRule="exact"/>
              <w:ind w:left="322"/>
              <w:rPr>
                <w:sz w:val="20"/>
              </w:rPr>
            </w:pPr>
            <w:r>
              <w:rPr>
                <w:spacing w:val="-5"/>
                <w:sz w:val="20"/>
              </w:rPr>
              <w:t>CNF</w:t>
            </w:r>
          </w:p>
        </w:tc>
        <w:tc>
          <w:tcPr>
            <w:tcW w:w="4743" w:type="dxa"/>
          </w:tcPr>
          <w:p>
            <w:pPr>
              <w:pStyle w:val="TableParagraph"/>
              <w:spacing w:line="211" w:lineRule="exact"/>
              <w:ind w:left="343"/>
              <w:rPr>
                <w:sz w:val="20"/>
              </w:rPr>
            </w:pPr>
            <w:r>
              <w:rPr>
                <w:sz w:val="20"/>
              </w:rPr>
              <w:t>Cloud-Native</w:t>
            </w:r>
            <w:r>
              <w:rPr>
                <w:spacing w:val="-8"/>
                <w:sz w:val="20"/>
              </w:rPr>
              <w:t> </w:t>
            </w:r>
            <w:r>
              <w:rPr>
                <w:sz w:val="20"/>
              </w:rPr>
              <w:t>Network</w:t>
            </w:r>
            <w:r>
              <w:rPr>
                <w:spacing w:val="-6"/>
                <w:sz w:val="20"/>
              </w:rPr>
              <w:t> </w:t>
            </w:r>
            <w:r>
              <w:rPr>
                <w:spacing w:val="-2"/>
                <w:sz w:val="20"/>
              </w:rPr>
              <w:t>Function</w:t>
            </w:r>
          </w:p>
        </w:tc>
      </w:tr>
      <w:tr>
        <w:trPr>
          <w:trHeight w:val="230" w:hRule="atLeast"/>
        </w:trPr>
        <w:tc>
          <w:tcPr>
            <w:tcW w:w="674" w:type="dxa"/>
          </w:tcPr>
          <w:p>
            <w:pPr>
              <w:pStyle w:val="TableParagraph"/>
              <w:spacing w:line="210" w:lineRule="exact"/>
              <w:ind w:left="50"/>
              <w:rPr>
                <w:sz w:val="20"/>
              </w:rPr>
            </w:pPr>
            <w:r>
              <w:rPr>
                <w:spacing w:val="-5"/>
                <w:sz w:val="20"/>
              </w:rPr>
              <w:t>359</w:t>
            </w:r>
          </w:p>
        </w:tc>
        <w:tc>
          <w:tcPr>
            <w:tcW w:w="1397" w:type="dxa"/>
          </w:tcPr>
          <w:p>
            <w:pPr>
              <w:pStyle w:val="TableParagraph"/>
              <w:spacing w:line="210" w:lineRule="exact"/>
              <w:ind w:left="322"/>
              <w:rPr>
                <w:sz w:val="20"/>
              </w:rPr>
            </w:pPr>
            <w:r>
              <w:rPr>
                <w:spacing w:val="-5"/>
                <w:sz w:val="20"/>
              </w:rPr>
              <w:t>CNI</w:t>
            </w:r>
          </w:p>
        </w:tc>
        <w:tc>
          <w:tcPr>
            <w:tcW w:w="4743" w:type="dxa"/>
          </w:tcPr>
          <w:p>
            <w:pPr>
              <w:pStyle w:val="TableParagraph"/>
              <w:spacing w:line="210" w:lineRule="exact"/>
              <w:ind w:left="343"/>
              <w:rPr>
                <w:sz w:val="20"/>
              </w:rPr>
            </w:pPr>
            <w:r>
              <w:rPr>
                <w:sz w:val="20"/>
              </w:rPr>
              <w:t>Container</w:t>
            </w:r>
            <w:r>
              <w:rPr>
                <w:spacing w:val="-6"/>
                <w:sz w:val="20"/>
              </w:rPr>
              <w:t> </w:t>
            </w:r>
            <w:r>
              <w:rPr>
                <w:sz w:val="20"/>
              </w:rPr>
              <w:t>Networking</w:t>
            </w:r>
            <w:r>
              <w:rPr>
                <w:spacing w:val="-8"/>
                <w:sz w:val="20"/>
              </w:rPr>
              <w:t> </w:t>
            </w:r>
            <w:r>
              <w:rPr>
                <w:spacing w:val="-2"/>
                <w:sz w:val="20"/>
              </w:rPr>
              <w:t>Interface</w:t>
            </w:r>
          </w:p>
        </w:tc>
      </w:tr>
      <w:tr>
        <w:trPr>
          <w:trHeight w:val="230" w:hRule="atLeast"/>
        </w:trPr>
        <w:tc>
          <w:tcPr>
            <w:tcW w:w="674" w:type="dxa"/>
          </w:tcPr>
          <w:p>
            <w:pPr>
              <w:pStyle w:val="TableParagraph"/>
              <w:spacing w:line="210" w:lineRule="exact"/>
              <w:ind w:left="50"/>
              <w:rPr>
                <w:sz w:val="20"/>
              </w:rPr>
            </w:pPr>
            <w:r>
              <w:rPr>
                <w:spacing w:val="-5"/>
                <w:sz w:val="20"/>
              </w:rPr>
              <w:t>360</w:t>
            </w:r>
          </w:p>
        </w:tc>
        <w:tc>
          <w:tcPr>
            <w:tcW w:w="1397" w:type="dxa"/>
          </w:tcPr>
          <w:p>
            <w:pPr>
              <w:pStyle w:val="TableParagraph"/>
              <w:spacing w:line="210" w:lineRule="exact"/>
              <w:ind w:left="322"/>
              <w:rPr>
                <w:sz w:val="20"/>
              </w:rPr>
            </w:pPr>
            <w:r>
              <w:rPr>
                <w:spacing w:val="-5"/>
                <w:sz w:val="20"/>
              </w:rPr>
              <w:t>CPU</w:t>
            </w:r>
          </w:p>
        </w:tc>
        <w:tc>
          <w:tcPr>
            <w:tcW w:w="4743" w:type="dxa"/>
          </w:tcPr>
          <w:p>
            <w:pPr>
              <w:pStyle w:val="TableParagraph"/>
              <w:spacing w:line="210" w:lineRule="exact"/>
              <w:ind w:left="343"/>
              <w:rPr>
                <w:sz w:val="20"/>
              </w:rPr>
            </w:pPr>
            <w:r>
              <w:rPr>
                <w:sz w:val="20"/>
              </w:rPr>
              <w:t>Central</w:t>
            </w:r>
            <w:r>
              <w:rPr>
                <w:spacing w:val="-8"/>
                <w:sz w:val="20"/>
              </w:rPr>
              <w:t> </w:t>
            </w:r>
            <w:r>
              <w:rPr>
                <w:sz w:val="20"/>
              </w:rPr>
              <w:t>Processing</w:t>
            </w:r>
            <w:r>
              <w:rPr>
                <w:spacing w:val="-7"/>
                <w:sz w:val="20"/>
              </w:rPr>
              <w:t> </w:t>
            </w:r>
            <w:r>
              <w:rPr>
                <w:spacing w:val="-4"/>
                <w:sz w:val="20"/>
              </w:rPr>
              <w:t>Unit</w:t>
            </w:r>
          </w:p>
        </w:tc>
      </w:tr>
      <w:tr>
        <w:trPr>
          <w:trHeight w:val="229" w:hRule="atLeast"/>
        </w:trPr>
        <w:tc>
          <w:tcPr>
            <w:tcW w:w="674" w:type="dxa"/>
          </w:tcPr>
          <w:p>
            <w:pPr>
              <w:pStyle w:val="TableParagraph"/>
              <w:spacing w:line="209" w:lineRule="exact"/>
              <w:ind w:left="50"/>
              <w:rPr>
                <w:sz w:val="20"/>
              </w:rPr>
            </w:pPr>
            <w:r>
              <w:rPr>
                <w:spacing w:val="-5"/>
                <w:sz w:val="20"/>
              </w:rPr>
              <w:t>361</w:t>
            </w:r>
          </w:p>
        </w:tc>
        <w:tc>
          <w:tcPr>
            <w:tcW w:w="1397" w:type="dxa"/>
          </w:tcPr>
          <w:p>
            <w:pPr>
              <w:pStyle w:val="TableParagraph"/>
              <w:spacing w:line="209" w:lineRule="exact"/>
              <w:ind w:left="322"/>
              <w:rPr>
                <w:sz w:val="20"/>
              </w:rPr>
            </w:pPr>
            <w:r>
              <w:rPr>
                <w:spacing w:val="-5"/>
                <w:sz w:val="20"/>
              </w:rPr>
              <w:t>CR</w:t>
            </w:r>
          </w:p>
        </w:tc>
        <w:tc>
          <w:tcPr>
            <w:tcW w:w="4743" w:type="dxa"/>
          </w:tcPr>
          <w:p>
            <w:pPr>
              <w:pStyle w:val="TableParagraph"/>
              <w:spacing w:line="209" w:lineRule="exact"/>
              <w:ind w:left="343"/>
              <w:rPr>
                <w:sz w:val="20"/>
              </w:rPr>
            </w:pPr>
            <w:r>
              <w:rPr>
                <w:sz w:val="20"/>
              </w:rPr>
              <w:t>Cell</w:t>
            </w:r>
            <w:r>
              <w:rPr>
                <w:spacing w:val="-5"/>
                <w:sz w:val="20"/>
              </w:rPr>
              <w:t> </w:t>
            </w:r>
            <w:r>
              <w:rPr>
                <w:spacing w:val="-2"/>
                <w:sz w:val="20"/>
              </w:rPr>
              <w:t>Radius</w:t>
            </w:r>
          </w:p>
        </w:tc>
      </w:tr>
      <w:tr>
        <w:trPr>
          <w:trHeight w:val="229" w:hRule="atLeast"/>
        </w:trPr>
        <w:tc>
          <w:tcPr>
            <w:tcW w:w="674" w:type="dxa"/>
          </w:tcPr>
          <w:p>
            <w:pPr>
              <w:pStyle w:val="TableParagraph"/>
              <w:spacing w:line="209" w:lineRule="exact"/>
              <w:ind w:left="50"/>
              <w:rPr>
                <w:sz w:val="20"/>
              </w:rPr>
            </w:pPr>
            <w:r>
              <w:rPr>
                <w:spacing w:val="-5"/>
                <w:sz w:val="20"/>
              </w:rPr>
              <w:t>362</w:t>
            </w:r>
          </w:p>
        </w:tc>
        <w:tc>
          <w:tcPr>
            <w:tcW w:w="1397" w:type="dxa"/>
          </w:tcPr>
          <w:p>
            <w:pPr>
              <w:pStyle w:val="TableParagraph"/>
              <w:spacing w:line="209" w:lineRule="exact"/>
              <w:ind w:left="322"/>
              <w:rPr>
                <w:sz w:val="20"/>
              </w:rPr>
            </w:pPr>
            <w:r>
              <w:rPr>
                <w:spacing w:val="-5"/>
                <w:sz w:val="20"/>
              </w:rPr>
              <w:t>CU</w:t>
            </w:r>
          </w:p>
        </w:tc>
        <w:tc>
          <w:tcPr>
            <w:tcW w:w="4743" w:type="dxa"/>
          </w:tcPr>
          <w:p>
            <w:pPr>
              <w:pStyle w:val="TableParagraph"/>
              <w:spacing w:line="209" w:lineRule="exact"/>
              <w:ind w:left="343"/>
              <w:rPr>
                <w:sz w:val="20"/>
              </w:rPr>
            </w:pPr>
            <w:r>
              <w:rPr>
                <w:sz w:val="20"/>
              </w:rPr>
              <w:t>Centralized</w:t>
            </w:r>
            <w:r>
              <w:rPr>
                <w:spacing w:val="-4"/>
                <w:sz w:val="20"/>
              </w:rPr>
              <w:t> </w:t>
            </w:r>
            <w:r>
              <w:rPr>
                <w:sz w:val="20"/>
              </w:rPr>
              <w:t>Unit</w:t>
            </w:r>
            <w:r>
              <w:rPr>
                <w:spacing w:val="-5"/>
                <w:sz w:val="20"/>
              </w:rPr>
              <w:t> </w:t>
            </w:r>
            <w:r>
              <w:rPr>
                <w:sz w:val="20"/>
              </w:rPr>
              <w:t>as</w:t>
            </w:r>
            <w:r>
              <w:rPr>
                <w:spacing w:val="-5"/>
                <w:sz w:val="20"/>
              </w:rPr>
              <w:t> </w:t>
            </w:r>
            <w:r>
              <w:rPr>
                <w:sz w:val="20"/>
              </w:rPr>
              <w:t>defined</w:t>
            </w:r>
            <w:r>
              <w:rPr>
                <w:spacing w:val="-4"/>
                <w:sz w:val="20"/>
              </w:rPr>
              <w:t> </w:t>
            </w:r>
            <w:r>
              <w:rPr>
                <w:sz w:val="20"/>
              </w:rPr>
              <w:t>by</w:t>
            </w:r>
            <w:r>
              <w:rPr>
                <w:spacing w:val="-5"/>
                <w:sz w:val="20"/>
              </w:rPr>
              <w:t> </w:t>
            </w:r>
            <w:r>
              <w:rPr>
                <w:spacing w:val="-4"/>
                <w:sz w:val="20"/>
              </w:rPr>
              <w:t>3GPP</w:t>
            </w:r>
          </w:p>
        </w:tc>
      </w:tr>
      <w:tr>
        <w:trPr>
          <w:trHeight w:val="230" w:hRule="atLeast"/>
        </w:trPr>
        <w:tc>
          <w:tcPr>
            <w:tcW w:w="674" w:type="dxa"/>
          </w:tcPr>
          <w:p>
            <w:pPr>
              <w:pStyle w:val="TableParagraph"/>
              <w:spacing w:line="210" w:lineRule="exact"/>
              <w:ind w:left="50"/>
              <w:rPr>
                <w:sz w:val="20"/>
              </w:rPr>
            </w:pPr>
            <w:r>
              <w:rPr>
                <w:spacing w:val="-5"/>
                <w:sz w:val="20"/>
              </w:rPr>
              <w:t>363</w:t>
            </w:r>
          </w:p>
        </w:tc>
        <w:tc>
          <w:tcPr>
            <w:tcW w:w="1397" w:type="dxa"/>
          </w:tcPr>
          <w:p>
            <w:pPr>
              <w:pStyle w:val="TableParagraph"/>
              <w:spacing w:line="210" w:lineRule="exact"/>
              <w:ind w:left="322"/>
              <w:rPr>
                <w:sz w:val="20"/>
              </w:rPr>
            </w:pPr>
            <w:r>
              <w:rPr>
                <w:spacing w:val="-5"/>
                <w:sz w:val="20"/>
              </w:rPr>
              <w:t>DFT</w:t>
            </w:r>
          </w:p>
        </w:tc>
        <w:tc>
          <w:tcPr>
            <w:tcW w:w="4743" w:type="dxa"/>
          </w:tcPr>
          <w:p>
            <w:pPr>
              <w:pStyle w:val="TableParagraph"/>
              <w:spacing w:line="210" w:lineRule="exact"/>
              <w:ind w:left="343"/>
              <w:rPr>
                <w:sz w:val="20"/>
              </w:rPr>
            </w:pPr>
            <w:r>
              <w:rPr>
                <w:sz w:val="20"/>
              </w:rPr>
              <w:t>Discrete</w:t>
            </w:r>
            <w:r>
              <w:rPr>
                <w:spacing w:val="-6"/>
                <w:sz w:val="20"/>
              </w:rPr>
              <w:t> </w:t>
            </w:r>
            <w:r>
              <w:rPr>
                <w:sz w:val="20"/>
              </w:rPr>
              <w:t>Fourier</w:t>
            </w:r>
            <w:r>
              <w:rPr>
                <w:spacing w:val="-5"/>
                <w:sz w:val="20"/>
              </w:rPr>
              <w:t> </w:t>
            </w:r>
            <w:r>
              <w:rPr>
                <w:spacing w:val="-2"/>
                <w:sz w:val="20"/>
              </w:rPr>
              <w:t>Transform</w:t>
            </w:r>
          </w:p>
        </w:tc>
      </w:tr>
      <w:tr>
        <w:trPr>
          <w:trHeight w:val="230" w:hRule="atLeast"/>
        </w:trPr>
        <w:tc>
          <w:tcPr>
            <w:tcW w:w="674" w:type="dxa"/>
          </w:tcPr>
          <w:p>
            <w:pPr>
              <w:pStyle w:val="TableParagraph"/>
              <w:spacing w:line="210" w:lineRule="exact"/>
              <w:ind w:left="50"/>
              <w:rPr>
                <w:sz w:val="20"/>
              </w:rPr>
            </w:pPr>
            <w:r>
              <w:rPr>
                <w:spacing w:val="-5"/>
                <w:sz w:val="20"/>
              </w:rPr>
              <w:t>364</w:t>
            </w:r>
          </w:p>
        </w:tc>
        <w:tc>
          <w:tcPr>
            <w:tcW w:w="1397" w:type="dxa"/>
          </w:tcPr>
          <w:p>
            <w:pPr>
              <w:pStyle w:val="TableParagraph"/>
              <w:spacing w:line="210" w:lineRule="exact"/>
              <w:ind w:left="322"/>
              <w:rPr>
                <w:sz w:val="20"/>
              </w:rPr>
            </w:pPr>
            <w:r>
              <w:rPr>
                <w:spacing w:val="-5"/>
                <w:sz w:val="20"/>
              </w:rPr>
              <w:t>DL</w:t>
            </w:r>
          </w:p>
        </w:tc>
        <w:tc>
          <w:tcPr>
            <w:tcW w:w="4743" w:type="dxa"/>
          </w:tcPr>
          <w:p>
            <w:pPr>
              <w:pStyle w:val="TableParagraph"/>
              <w:spacing w:line="210" w:lineRule="exact"/>
              <w:ind w:left="343"/>
              <w:rPr>
                <w:sz w:val="20"/>
              </w:rPr>
            </w:pPr>
            <w:r>
              <w:rPr>
                <w:spacing w:val="-2"/>
                <w:sz w:val="20"/>
              </w:rPr>
              <w:t>Downlink</w:t>
            </w:r>
          </w:p>
        </w:tc>
      </w:tr>
      <w:tr>
        <w:trPr>
          <w:trHeight w:val="230" w:hRule="atLeast"/>
        </w:trPr>
        <w:tc>
          <w:tcPr>
            <w:tcW w:w="674" w:type="dxa"/>
          </w:tcPr>
          <w:p>
            <w:pPr>
              <w:pStyle w:val="TableParagraph"/>
              <w:spacing w:line="210" w:lineRule="exact"/>
              <w:ind w:left="50"/>
              <w:rPr>
                <w:sz w:val="20"/>
              </w:rPr>
            </w:pPr>
            <w:r>
              <w:rPr>
                <w:spacing w:val="-5"/>
                <w:sz w:val="20"/>
              </w:rPr>
              <w:t>365</w:t>
            </w:r>
          </w:p>
        </w:tc>
        <w:tc>
          <w:tcPr>
            <w:tcW w:w="1397" w:type="dxa"/>
          </w:tcPr>
          <w:p>
            <w:pPr>
              <w:pStyle w:val="TableParagraph"/>
              <w:spacing w:line="210" w:lineRule="exact"/>
              <w:ind w:left="322"/>
              <w:rPr>
                <w:sz w:val="20"/>
              </w:rPr>
            </w:pPr>
            <w:r>
              <w:rPr>
                <w:spacing w:val="-4"/>
                <w:sz w:val="20"/>
              </w:rPr>
              <w:t>DPDK</w:t>
            </w:r>
          </w:p>
        </w:tc>
        <w:tc>
          <w:tcPr>
            <w:tcW w:w="4743" w:type="dxa"/>
          </w:tcPr>
          <w:p>
            <w:pPr>
              <w:pStyle w:val="TableParagraph"/>
              <w:spacing w:line="210" w:lineRule="exact"/>
              <w:ind w:left="343"/>
              <w:rPr>
                <w:sz w:val="20"/>
              </w:rPr>
            </w:pPr>
            <w:r>
              <w:rPr>
                <w:sz w:val="20"/>
              </w:rPr>
              <w:t>Data</w:t>
            </w:r>
            <w:r>
              <w:rPr>
                <w:spacing w:val="-5"/>
                <w:sz w:val="20"/>
              </w:rPr>
              <w:t> </w:t>
            </w:r>
            <w:r>
              <w:rPr>
                <w:sz w:val="20"/>
              </w:rPr>
              <w:t>Plan</w:t>
            </w:r>
            <w:r>
              <w:rPr>
                <w:spacing w:val="-4"/>
                <w:sz w:val="20"/>
              </w:rPr>
              <w:t> </w:t>
            </w:r>
            <w:r>
              <w:rPr>
                <w:sz w:val="20"/>
              </w:rPr>
              <w:t>Development</w:t>
            </w:r>
            <w:r>
              <w:rPr>
                <w:spacing w:val="-6"/>
                <w:sz w:val="20"/>
              </w:rPr>
              <w:t> </w:t>
            </w:r>
            <w:r>
              <w:rPr>
                <w:spacing w:val="-5"/>
                <w:sz w:val="20"/>
              </w:rPr>
              <w:t>Kit</w:t>
            </w:r>
          </w:p>
        </w:tc>
      </w:tr>
      <w:tr>
        <w:trPr>
          <w:trHeight w:val="229" w:hRule="atLeast"/>
        </w:trPr>
        <w:tc>
          <w:tcPr>
            <w:tcW w:w="674" w:type="dxa"/>
          </w:tcPr>
          <w:p>
            <w:pPr>
              <w:pStyle w:val="TableParagraph"/>
              <w:spacing w:line="209" w:lineRule="exact"/>
              <w:ind w:left="50"/>
              <w:rPr>
                <w:sz w:val="20"/>
              </w:rPr>
            </w:pPr>
            <w:r>
              <w:rPr>
                <w:spacing w:val="-5"/>
                <w:sz w:val="20"/>
              </w:rPr>
              <w:t>366</w:t>
            </w:r>
          </w:p>
        </w:tc>
        <w:tc>
          <w:tcPr>
            <w:tcW w:w="1397" w:type="dxa"/>
          </w:tcPr>
          <w:p>
            <w:pPr>
              <w:pStyle w:val="TableParagraph"/>
              <w:spacing w:line="209" w:lineRule="exact"/>
              <w:ind w:left="322"/>
              <w:rPr>
                <w:sz w:val="20"/>
              </w:rPr>
            </w:pPr>
            <w:r>
              <w:rPr>
                <w:spacing w:val="-5"/>
                <w:sz w:val="20"/>
              </w:rPr>
              <w:t>DMS</w:t>
            </w:r>
          </w:p>
        </w:tc>
        <w:tc>
          <w:tcPr>
            <w:tcW w:w="4743" w:type="dxa"/>
          </w:tcPr>
          <w:p>
            <w:pPr>
              <w:pStyle w:val="TableParagraph"/>
              <w:spacing w:line="209" w:lineRule="exact"/>
              <w:ind w:left="343"/>
              <w:rPr>
                <w:sz w:val="20"/>
              </w:rPr>
            </w:pPr>
            <w:r>
              <w:rPr>
                <w:sz w:val="20"/>
              </w:rPr>
              <w:t>Deployment</w:t>
            </w:r>
            <w:r>
              <w:rPr>
                <w:spacing w:val="-9"/>
                <w:sz w:val="20"/>
              </w:rPr>
              <w:t> </w:t>
            </w:r>
            <w:r>
              <w:rPr>
                <w:sz w:val="20"/>
              </w:rPr>
              <w:t>Management</w:t>
            </w:r>
            <w:r>
              <w:rPr>
                <w:spacing w:val="-9"/>
                <w:sz w:val="20"/>
              </w:rPr>
              <w:t> </w:t>
            </w:r>
            <w:r>
              <w:rPr>
                <w:spacing w:val="-2"/>
                <w:sz w:val="20"/>
              </w:rPr>
              <w:t>Services</w:t>
            </w:r>
          </w:p>
        </w:tc>
      </w:tr>
      <w:tr>
        <w:trPr>
          <w:trHeight w:val="229" w:hRule="atLeast"/>
        </w:trPr>
        <w:tc>
          <w:tcPr>
            <w:tcW w:w="674" w:type="dxa"/>
          </w:tcPr>
          <w:p>
            <w:pPr>
              <w:pStyle w:val="TableParagraph"/>
              <w:spacing w:line="209" w:lineRule="exact"/>
              <w:ind w:left="50"/>
              <w:rPr>
                <w:sz w:val="20"/>
              </w:rPr>
            </w:pPr>
            <w:r>
              <w:rPr>
                <w:spacing w:val="-5"/>
                <w:sz w:val="20"/>
              </w:rPr>
              <w:t>367</w:t>
            </w:r>
          </w:p>
        </w:tc>
        <w:tc>
          <w:tcPr>
            <w:tcW w:w="1397" w:type="dxa"/>
          </w:tcPr>
          <w:p>
            <w:pPr>
              <w:pStyle w:val="TableParagraph"/>
              <w:spacing w:line="209" w:lineRule="exact"/>
              <w:ind w:left="322"/>
              <w:rPr>
                <w:sz w:val="20"/>
              </w:rPr>
            </w:pPr>
            <w:r>
              <w:rPr>
                <w:spacing w:val="-5"/>
                <w:sz w:val="20"/>
              </w:rPr>
              <w:t>DU</w:t>
            </w:r>
          </w:p>
        </w:tc>
        <w:tc>
          <w:tcPr>
            <w:tcW w:w="4743" w:type="dxa"/>
          </w:tcPr>
          <w:p>
            <w:pPr>
              <w:pStyle w:val="TableParagraph"/>
              <w:spacing w:line="209" w:lineRule="exact"/>
              <w:ind w:left="343"/>
              <w:rPr>
                <w:sz w:val="20"/>
              </w:rPr>
            </w:pPr>
            <w:r>
              <w:rPr>
                <w:sz w:val="20"/>
              </w:rPr>
              <w:t>Distributed</w:t>
            </w:r>
            <w:r>
              <w:rPr>
                <w:spacing w:val="-3"/>
                <w:sz w:val="20"/>
              </w:rPr>
              <w:t> </w:t>
            </w:r>
            <w:r>
              <w:rPr>
                <w:sz w:val="20"/>
              </w:rPr>
              <w:t>Unit</w:t>
            </w:r>
            <w:r>
              <w:rPr>
                <w:spacing w:val="-5"/>
                <w:sz w:val="20"/>
              </w:rPr>
              <w:t> </w:t>
            </w:r>
            <w:r>
              <w:rPr>
                <w:sz w:val="20"/>
              </w:rPr>
              <w:t>as</w:t>
            </w:r>
            <w:r>
              <w:rPr>
                <w:spacing w:val="-4"/>
                <w:sz w:val="20"/>
              </w:rPr>
              <w:t> </w:t>
            </w:r>
            <w:r>
              <w:rPr>
                <w:sz w:val="20"/>
              </w:rPr>
              <w:t>defined</w:t>
            </w:r>
            <w:r>
              <w:rPr>
                <w:spacing w:val="-5"/>
                <w:sz w:val="20"/>
              </w:rPr>
              <w:t> </w:t>
            </w:r>
            <w:r>
              <w:rPr>
                <w:sz w:val="20"/>
              </w:rPr>
              <w:t>by</w:t>
            </w:r>
            <w:r>
              <w:rPr>
                <w:spacing w:val="-5"/>
                <w:sz w:val="20"/>
              </w:rPr>
              <w:t> </w:t>
            </w:r>
            <w:r>
              <w:rPr>
                <w:spacing w:val="-4"/>
                <w:sz w:val="20"/>
              </w:rPr>
              <w:t>3GPP</w:t>
            </w:r>
          </w:p>
        </w:tc>
      </w:tr>
      <w:tr>
        <w:trPr>
          <w:trHeight w:val="230" w:hRule="atLeast"/>
        </w:trPr>
        <w:tc>
          <w:tcPr>
            <w:tcW w:w="674" w:type="dxa"/>
          </w:tcPr>
          <w:p>
            <w:pPr>
              <w:pStyle w:val="TableParagraph"/>
              <w:spacing w:line="210" w:lineRule="exact"/>
              <w:ind w:left="50"/>
              <w:rPr>
                <w:sz w:val="20"/>
              </w:rPr>
            </w:pPr>
            <w:r>
              <w:rPr>
                <w:spacing w:val="-5"/>
                <w:sz w:val="20"/>
              </w:rPr>
              <w:t>368</w:t>
            </w:r>
          </w:p>
        </w:tc>
        <w:tc>
          <w:tcPr>
            <w:tcW w:w="1397" w:type="dxa"/>
          </w:tcPr>
          <w:p>
            <w:pPr>
              <w:pStyle w:val="TableParagraph"/>
              <w:spacing w:line="210" w:lineRule="exact"/>
              <w:ind w:left="322"/>
              <w:rPr>
                <w:sz w:val="20"/>
              </w:rPr>
            </w:pPr>
            <w:r>
              <w:rPr>
                <w:spacing w:val="-4"/>
                <w:sz w:val="20"/>
              </w:rPr>
              <w:t>eMBB</w:t>
            </w:r>
          </w:p>
        </w:tc>
        <w:tc>
          <w:tcPr>
            <w:tcW w:w="4743" w:type="dxa"/>
          </w:tcPr>
          <w:p>
            <w:pPr>
              <w:pStyle w:val="TableParagraph"/>
              <w:spacing w:line="210" w:lineRule="exact"/>
              <w:ind w:left="343"/>
              <w:rPr>
                <w:sz w:val="20"/>
              </w:rPr>
            </w:pPr>
            <w:r>
              <w:rPr>
                <w:sz w:val="20"/>
              </w:rPr>
              <w:t>enhanced</w:t>
            </w:r>
            <w:r>
              <w:rPr>
                <w:spacing w:val="-6"/>
                <w:sz w:val="20"/>
              </w:rPr>
              <w:t> </w:t>
            </w:r>
            <w:r>
              <w:rPr>
                <w:sz w:val="20"/>
              </w:rPr>
              <w:t>Mobile</w:t>
            </w:r>
            <w:r>
              <w:rPr>
                <w:spacing w:val="-4"/>
                <w:sz w:val="20"/>
              </w:rPr>
              <w:t> </w:t>
            </w:r>
            <w:r>
              <w:rPr>
                <w:spacing w:val="-2"/>
                <w:sz w:val="20"/>
              </w:rPr>
              <w:t>BroadBand</w:t>
            </w:r>
          </w:p>
        </w:tc>
      </w:tr>
      <w:tr>
        <w:trPr>
          <w:trHeight w:val="230" w:hRule="atLeast"/>
        </w:trPr>
        <w:tc>
          <w:tcPr>
            <w:tcW w:w="674" w:type="dxa"/>
          </w:tcPr>
          <w:p>
            <w:pPr>
              <w:pStyle w:val="TableParagraph"/>
              <w:spacing w:line="210" w:lineRule="exact"/>
              <w:ind w:left="50"/>
              <w:rPr>
                <w:sz w:val="20"/>
              </w:rPr>
            </w:pPr>
            <w:r>
              <w:rPr>
                <w:spacing w:val="-5"/>
                <w:sz w:val="20"/>
              </w:rPr>
              <w:t>369</w:t>
            </w:r>
          </w:p>
        </w:tc>
        <w:tc>
          <w:tcPr>
            <w:tcW w:w="1397" w:type="dxa"/>
          </w:tcPr>
          <w:p>
            <w:pPr>
              <w:pStyle w:val="TableParagraph"/>
              <w:spacing w:line="210" w:lineRule="exact"/>
              <w:ind w:left="322"/>
              <w:rPr>
                <w:sz w:val="20"/>
              </w:rPr>
            </w:pPr>
            <w:r>
              <w:rPr>
                <w:spacing w:val="-5"/>
                <w:sz w:val="20"/>
              </w:rPr>
              <w:t>EPC</w:t>
            </w:r>
          </w:p>
        </w:tc>
        <w:tc>
          <w:tcPr>
            <w:tcW w:w="4743" w:type="dxa"/>
          </w:tcPr>
          <w:p>
            <w:pPr>
              <w:pStyle w:val="TableParagraph"/>
              <w:spacing w:line="210" w:lineRule="exact"/>
              <w:ind w:left="343"/>
              <w:rPr>
                <w:sz w:val="20"/>
              </w:rPr>
            </w:pPr>
            <w:r>
              <w:rPr>
                <w:sz w:val="20"/>
              </w:rPr>
              <w:t>Evolved</w:t>
            </w:r>
            <w:r>
              <w:rPr>
                <w:spacing w:val="-4"/>
                <w:sz w:val="20"/>
              </w:rPr>
              <w:t> </w:t>
            </w:r>
            <w:r>
              <w:rPr>
                <w:sz w:val="20"/>
              </w:rPr>
              <w:t>Packet</w:t>
            </w:r>
            <w:r>
              <w:rPr>
                <w:spacing w:val="-4"/>
                <w:sz w:val="20"/>
              </w:rPr>
              <w:t> Core</w:t>
            </w:r>
          </w:p>
        </w:tc>
      </w:tr>
      <w:tr>
        <w:trPr>
          <w:trHeight w:val="230" w:hRule="atLeast"/>
        </w:trPr>
        <w:tc>
          <w:tcPr>
            <w:tcW w:w="674" w:type="dxa"/>
          </w:tcPr>
          <w:p>
            <w:pPr>
              <w:pStyle w:val="TableParagraph"/>
              <w:spacing w:line="210" w:lineRule="exact"/>
              <w:ind w:left="50"/>
              <w:rPr>
                <w:sz w:val="20"/>
              </w:rPr>
            </w:pPr>
            <w:r>
              <w:rPr>
                <w:spacing w:val="-5"/>
                <w:sz w:val="20"/>
              </w:rPr>
              <w:t>370</w:t>
            </w:r>
          </w:p>
        </w:tc>
        <w:tc>
          <w:tcPr>
            <w:tcW w:w="1397" w:type="dxa"/>
          </w:tcPr>
          <w:p>
            <w:pPr>
              <w:pStyle w:val="TableParagraph"/>
              <w:spacing w:line="210" w:lineRule="exact"/>
              <w:ind w:left="322"/>
              <w:rPr>
                <w:sz w:val="20"/>
              </w:rPr>
            </w:pPr>
            <w:r>
              <w:rPr>
                <w:spacing w:val="-2"/>
                <w:sz w:val="20"/>
              </w:rPr>
              <w:t>E-</w:t>
            </w:r>
            <w:r>
              <w:rPr>
                <w:spacing w:val="-4"/>
                <w:sz w:val="20"/>
              </w:rPr>
              <w:t>UTRA</w:t>
            </w:r>
          </w:p>
        </w:tc>
        <w:tc>
          <w:tcPr>
            <w:tcW w:w="4743" w:type="dxa"/>
          </w:tcPr>
          <w:p>
            <w:pPr>
              <w:pStyle w:val="TableParagraph"/>
              <w:spacing w:line="210" w:lineRule="exact"/>
              <w:ind w:left="343"/>
              <w:rPr>
                <w:sz w:val="20"/>
              </w:rPr>
            </w:pPr>
            <w:r>
              <w:rPr>
                <w:sz w:val="20"/>
              </w:rPr>
              <w:t>Evolved</w:t>
            </w:r>
            <w:r>
              <w:rPr>
                <w:spacing w:val="-6"/>
                <w:sz w:val="20"/>
              </w:rPr>
              <w:t> </w:t>
            </w:r>
            <w:r>
              <w:rPr>
                <w:sz w:val="20"/>
              </w:rPr>
              <w:t>UMTS</w:t>
            </w:r>
            <w:r>
              <w:rPr>
                <w:spacing w:val="-7"/>
                <w:sz w:val="20"/>
              </w:rPr>
              <w:t> </w:t>
            </w:r>
            <w:r>
              <w:rPr>
                <w:sz w:val="20"/>
              </w:rPr>
              <w:t>Terrestrial</w:t>
            </w:r>
            <w:r>
              <w:rPr>
                <w:spacing w:val="-6"/>
                <w:sz w:val="20"/>
              </w:rPr>
              <w:t> </w:t>
            </w:r>
            <w:r>
              <w:rPr>
                <w:sz w:val="20"/>
              </w:rPr>
              <w:t>Radio</w:t>
            </w:r>
            <w:r>
              <w:rPr>
                <w:spacing w:val="-6"/>
                <w:sz w:val="20"/>
              </w:rPr>
              <w:t> </w:t>
            </w:r>
            <w:r>
              <w:rPr>
                <w:spacing w:val="-2"/>
                <w:sz w:val="20"/>
              </w:rPr>
              <w:t>Access</w:t>
            </w:r>
          </w:p>
        </w:tc>
      </w:tr>
      <w:tr>
        <w:trPr>
          <w:trHeight w:val="230" w:hRule="atLeast"/>
        </w:trPr>
        <w:tc>
          <w:tcPr>
            <w:tcW w:w="674" w:type="dxa"/>
          </w:tcPr>
          <w:p>
            <w:pPr>
              <w:pStyle w:val="TableParagraph"/>
              <w:spacing w:line="211" w:lineRule="exact"/>
              <w:ind w:left="50"/>
              <w:rPr>
                <w:sz w:val="20"/>
              </w:rPr>
            </w:pPr>
            <w:r>
              <w:rPr>
                <w:spacing w:val="-5"/>
                <w:sz w:val="20"/>
              </w:rPr>
              <w:t>371</w:t>
            </w:r>
          </w:p>
        </w:tc>
        <w:tc>
          <w:tcPr>
            <w:tcW w:w="1397" w:type="dxa"/>
          </w:tcPr>
          <w:p>
            <w:pPr>
              <w:pStyle w:val="TableParagraph"/>
              <w:spacing w:line="211" w:lineRule="exact"/>
              <w:ind w:left="322"/>
              <w:rPr>
                <w:sz w:val="20"/>
              </w:rPr>
            </w:pPr>
            <w:r>
              <w:rPr>
                <w:spacing w:val="-2"/>
                <w:sz w:val="20"/>
              </w:rPr>
              <w:t>FCAPS</w:t>
            </w:r>
          </w:p>
        </w:tc>
        <w:tc>
          <w:tcPr>
            <w:tcW w:w="4743" w:type="dxa"/>
          </w:tcPr>
          <w:p>
            <w:pPr>
              <w:pStyle w:val="TableParagraph"/>
              <w:spacing w:line="211" w:lineRule="exact"/>
              <w:ind w:left="343"/>
              <w:rPr>
                <w:sz w:val="20"/>
              </w:rPr>
            </w:pPr>
            <w:r>
              <w:rPr>
                <w:sz w:val="20"/>
              </w:rPr>
              <w:t>Fault</w:t>
            </w:r>
            <w:r>
              <w:rPr>
                <w:spacing w:val="-10"/>
                <w:sz w:val="20"/>
              </w:rPr>
              <w:t> </w:t>
            </w:r>
            <w:r>
              <w:rPr>
                <w:sz w:val="20"/>
              </w:rPr>
              <w:t>Configuration</w:t>
            </w:r>
            <w:r>
              <w:rPr>
                <w:spacing w:val="-7"/>
                <w:sz w:val="20"/>
              </w:rPr>
              <w:t> </w:t>
            </w:r>
            <w:r>
              <w:rPr>
                <w:sz w:val="20"/>
              </w:rPr>
              <w:t>Accounting</w:t>
            </w:r>
            <w:r>
              <w:rPr>
                <w:spacing w:val="-7"/>
                <w:sz w:val="20"/>
              </w:rPr>
              <w:t> </w:t>
            </w:r>
            <w:r>
              <w:rPr>
                <w:sz w:val="20"/>
              </w:rPr>
              <w:t>Performance</w:t>
            </w:r>
            <w:r>
              <w:rPr>
                <w:spacing w:val="-8"/>
                <w:sz w:val="20"/>
              </w:rPr>
              <w:t> </w:t>
            </w:r>
            <w:r>
              <w:rPr>
                <w:spacing w:val="-2"/>
                <w:sz w:val="20"/>
              </w:rPr>
              <w:t>Security</w:t>
            </w:r>
          </w:p>
        </w:tc>
      </w:tr>
      <w:tr>
        <w:trPr>
          <w:trHeight w:val="229" w:hRule="atLeast"/>
        </w:trPr>
        <w:tc>
          <w:tcPr>
            <w:tcW w:w="674" w:type="dxa"/>
          </w:tcPr>
          <w:p>
            <w:pPr>
              <w:pStyle w:val="TableParagraph"/>
              <w:spacing w:line="209" w:lineRule="exact"/>
              <w:ind w:left="50"/>
              <w:rPr>
                <w:sz w:val="20"/>
              </w:rPr>
            </w:pPr>
            <w:r>
              <w:rPr>
                <w:spacing w:val="-5"/>
                <w:sz w:val="20"/>
              </w:rPr>
              <w:t>372</w:t>
            </w:r>
          </w:p>
        </w:tc>
        <w:tc>
          <w:tcPr>
            <w:tcW w:w="1397" w:type="dxa"/>
          </w:tcPr>
          <w:p>
            <w:pPr>
              <w:pStyle w:val="TableParagraph"/>
              <w:spacing w:line="209" w:lineRule="exact"/>
              <w:ind w:left="322"/>
              <w:rPr>
                <w:sz w:val="20"/>
              </w:rPr>
            </w:pPr>
            <w:r>
              <w:rPr>
                <w:spacing w:val="-5"/>
                <w:sz w:val="20"/>
              </w:rPr>
              <w:t>FEC</w:t>
            </w:r>
          </w:p>
        </w:tc>
        <w:tc>
          <w:tcPr>
            <w:tcW w:w="4743" w:type="dxa"/>
          </w:tcPr>
          <w:p>
            <w:pPr>
              <w:pStyle w:val="TableParagraph"/>
              <w:spacing w:line="209" w:lineRule="exact"/>
              <w:ind w:left="343"/>
              <w:rPr>
                <w:sz w:val="20"/>
              </w:rPr>
            </w:pPr>
            <w:r>
              <w:rPr>
                <w:sz w:val="20"/>
              </w:rPr>
              <w:t>Forward</w:t>
            </w:r>
            <w:r>
              <w:rPr>
                <w:spacing w:val="-5"/>
                <w:sz w:val="20"/>
              </w:rPr>
              <w:t> </w:t>
            </w:r>
            <w:r>
              <w:rPr>
                <w:sz w:val="20"/>
              </w:rPr>
              <w:t>Error</w:t>
            </w:r>
            <w:r>
              <w:rPr>
                <w:spacing w:val="-5"/>
                <w:sz w:val="20"/>
              </w:rPr>
              <w:t> </w:t>
            </w:r>
            <w:r>
              <w:rPr>
                <w:spacing w:val="-2"/>
                <w:sz w:val="20"/>
              </w:rPr>
              <w:t>Correction</w:t>
            </w:r>
          </w:p>
        </w:tc>
      </w:tr>
      <w:tr>
        <w:trPr>
          <w:trHeight w:val="229" w:hRule="atLeast"/>
        </w:trPr>
        <w:tc>
          <w:tcPr>
            <w:tcW w:w="674" w:type="dxa"/>
          </w:tcPr>
          <w:p>
            <w:pPr>
              <w:pStyle w:val="TableParagraph"/>
              <w:spacing w:line="209" w:lineRule="exact"/>
              <w:ind w:left="50"/>
              <w:rPr>
                <w:sz w:val="20"/>
              </w:rPr>
            </w:pPr>
            <w:r>
              <w:rPr>
                <w:spacing w:val="-5"/>
                <w:sz w:val="20"/>
              </w:rPr>
              <w:t>373</w:t>
            </w:r>
          </w:p>
        </w:tc>
        <w:tc>
          <w:tcPr>
            <w:tcW w:w="1397" w:type="dxa"/>
          </w:tcPr>
          <w:p>
            <w:pPr>
              <w:pStyle w:val="TableParagraph"/>
              <w:spacing w:line="209" w:lineRule="exact"/>
              <w:ind w:left="322"/>
              <w:rPr>
                <w:sz w:val="20"/>
              </w:rPr>
            </w:pPr>
            <w:r>
              <w:rPr>
                <w:spacing w:val="-5"/>
                <w:sz w:val="20"/>
              </w:rPr>
              <w:t>FFT</w:t>
            </w:r>
          </w:p>
        </w:tc>
        <w:tc>
          <w:tcPr>
            <w:tcW w:w="4743" w:type="dxa"/>
          </w:tcPr>
          <w:p>
            <w:pPr>
              <w:pStyle w:val="TableParagraph"/>
              <w:spacing w:line="209" w:lineRule="exact"/>
              <w:ind w:left="343"/>
              <w:rPr>
                <w:sz w:val="20"/>
              </w:rPr>
            </w:pPr>
            <w:r>
              <w:rPr>
                <w:sz w:val="20"/>
              </w:rPr>
              <w:t>Fast</w:t>
            </w:r>
            <w:r>
              <w:rPr>
                <w:spacing w:val="-6"/>
                <w:sz w:val="20"/>
              </w:rPr>
              <w:t> </w:t>
            </w:r>
            <w:r>
              <w:rPr>
                <w:sz w:val="20"/>
              </w:rPr>
              <w:t>Fourier</w:t>
            </w:r>
            <w:r>
              <w:rPr>
                <w:spacing w:val="-3"/>
                <w:sz w:val="20"/>
              </w:rPr>
              <w:t> </w:t>
            </w:r>
            <w:r>
              <w:rPr>
                <w:spacing w:val="-2"/>
                <w:sz w:val="20"/>
              </w:rPr>
              <w:t>Transform</w:t>
            </w:r>
          </w:p>
        </w:tc>
      </w:tr>
      <w:tr>
        <w:trPr>
          <w:trHeight w:val="230" w:hRule="atLeast"/>
        </w:trPr>
        <w:tc>
          <w:tcPr>
            <w:tcW w:w="674" w:type="dxa"/>
          </w:tcPr>
          <w:p>
            <w:pPr>
              <w:pStyle w:val="TableParagraph"/>
              <w:spacing w:line="210" w:lineRule="exact"/>
              <w:ind w:left="50"/>
              <w:rPr>
                <w:sz w:val="20"/>
              </w:rPr>
            </w:pPr>
            <w:r>
              <w:rPr>
                <w:spacing w:val="-5"/>
                <w:sz w:val="20"/>
              </w:rPr>
              <w:t>374</w:t>
            </w:r>
          </w:p>
        </w:tc>
        <w:tc>
          <w:tcPr>
            <w:tcW w:w="1397" w:type="dxa"/>
          </w:tcPr>
          <w:p>
            <w:pPr>
              <w:pStyle w:val="TableParagraph"/>
              <w:spacing w:line="210" w:lineRule="exact"/>
              <w:ind w:left="322"/>
              <w:rPr>
                <w:sz w:val="20"/>
              </w:rPr>
            </w:pPr>
            <w:r>
              <w:rPr>
                <w:spacing w:val="-5"/>
                <w:sz w:val="20"/>
              </w:rPr>
              <w:t>FH</w:t>
            </w:r>
          </w:p>
        </w:tc>
        <w:tc>
          <w:tcPr>
            <w:tcW w:w="4743" w:type="dxa"/>
          </w:tcPr>
          <w:p>
            <w:pPr>
              <w:pStyle w:val="TableParagraph"/>
              <w:spacing w:line="210" w:lineRule="exact"/>
              <w:ind w:left="343"/>
              <w:rPr>
                <w:sz w:val="20"/>
              </w:rPr>
            </w:pPr>
            <w:r>
              <w:rPr>
                <w:spacing w:val="-2"/>
                <w:sz w:val="20"/>
              </w:rPr>
              <w:t>Fronthaul</w:t>
            </w:r>
          </w:p>
        </w:tc>
      </w:tr>
      <w:tr>
        <w:trPr>
          <w:trHeight w:val="230" w:hRule="atLeast"/>
        </w:trPr>
        <w:tc>
          <w:tcPr>
            <w:tcW w:w="674" w:type="dxa"/>
          </w:tcPr>
          <w:p>
            <w:pPr>
              <w:pStyle w:val="TableParagraph"/>
              <w:spacing w:line="210" w:lineRule="exact"/>
              <w:ind w:left="50"/>
              <w:rPr>
                <w:sz w:val="20"/>
              </w:rPr>
            </w:pPr>
            <w:r>
              <w:rPr>
                <w:spacing w:val="-5"/>
                <w:sz w:val="20"/>
              </w:rPr>
              <w:t>375</w:t>
            </w:r>
          </w:p>
        </w:tc>
        <w:tc>
          <w:tcPr>
            <w:tcW w:w="1397" w:type="dxa"/>
          </w:tcPr>
          <w:p>
            <w:pPr>
              <w:pStyle w:val="TableParagraph"/>
              <w:spacing w:line="210" w:lineRule="exact"/>
              <w:ind w:left="322"/>
              <w:rPr>
                <w:sz w:val="20"/>
              </w:rPr>
            </w:pPr>
            <w:r>
              <w:rPr>
                <w:spacing w:val="-4"/>
                <w:sz w:val="20"/>
              </w:rPr>
              <w:t>FHGW</w:t>
            </w:r>
          </w:p>
        </w:tc>
        <w:tc>
          <w:tcPr>
            <w:tcW w:w="4743" w:type="dxa"/>
          </w:tcPr>
          <w:p>
            <w:pPr>
              <w:pStyle w:val="TableParagraph"/>
              <w:spacing w:line="210" w:lineRule="exact"/>
              <w:ind w:left="343"/>
              <w:rPr>
                <w:sz w:val="20"/>
              </w:rPr>
            </w:pPr>
            <w:r>
              <w:rPr>
                <w:sz w:val="20"/>
              </w:rPr>
              <w:t>Fronthaul</w:t>
            </w:r>
            <w:r>
              <w:rPr>
                <w:spacing w:val="-6"/>
                <w:sz w:val="20"/>
              </w:rPr>
              <w:t> </w:t>
            </w:r>
            <w:r>
              <w:rPr>
                <w:spacing w:val="-2"/>
                <w:sz w:val="20"/>
              </w:rPr>
              <w:t>Gateway</w:t>
            </w:r>
          </w:p>
        </w:tc>
      </w:tr>
      <w:tr>
        <w:trPr>
          <w:trHeight w:val="230" w:hRule="atLeast"/>
        </w:trPr>
        <w:tc>
          <w:tcPr>
            <w:tcW w:w="674" w:type="dxa"/>
          </w:tcPr>
          <w:p>
            <w:pPr>
              <w:pStyle w:val="TableParagraph"/>
              <w:spacing w:line="210" w:lineRule="exact"/>
              <w:ind w:left="50"/>
              <w:rPr>
                <w:sz w:val="20"/>
              </w:rPr>
            </w:pPr>
            <w:r>
              <w:rPr>
                <w:spacing w:val="-5"/>
                <w:sz w:val="20"/>
              </w:rPr>
              <w:t>376</w:t>
            </w:r>
          </w:p>
        </w:tc>
        <w:tc>
          <w:tcPr>
            <w:tcW w:w="1397" w:type="dxa"/>
          </w:tcPr>
          <w:p>
            <w:pPr>
              <w:pStyle w:val="TableParagraph"/>
              <w:spacing w:line="210" w:lineRule="exact"/>
              <w:ind w:left="322"/>
              <w:rPr>
                <w:sz w:val="20"/>
              </w:rPr>
            </w:pPr>
            <w:r>
              <w:rPr>
                <w:spacing w:val="-5"/>
                <w:sz w:val="20"/>
              </w:rPr>
              <w:t>FHM</w:t>
            </w:r>
          </w:p>
        </w:tc>
        <w:tc>
          <w:tcPr>
            <w:tcW w:w="4743" w:type="dxa"/>
          </w:tcPr>
          <w:p>
            <w:pPr>
              <w:pStyle w:val="TableParagraph"/>
              <w:spacing w:line="210" w:lineRule="exact"/>
              <w:ind w:left="343"/>
              <w:rPr>
                <w:sz w:val="20"/>
              </w:rPr>
            </w:pPr>
            <w:r>
              <w:rPr>
                <w:sz w:val="20"/>
              </w:rPr>
              <w:t>Fronthaul</w:t>
            </w:r>
            <w:r>
              <w:rPr>
                <w:spacing w:val="-6"/>
                <w:sz w:val="20"/>
              </w:rPr>
              <w:t> </w:t>
            </w:r>
            <w:r>
              <w:rPr>
                <w:spacing w:val="-2"/>
                <w:sz w:val="20"/>
              </w:rPr>
              <w:t>Multiplexer</w:t>
            </w:r>
          </w:p>
        </w:tc>
      </w:tr>
      <w:tr>
        <w:trPr>
          <w:trHeight w:val="228" w:hRule="atLeast"/>
        </w:trPr>
        <w:tc>
          <w:tcPr>
            <w:tcW w:w="674" w:type="dxa"/>
          </w:tcPr>
          <w:p>
            <w:pPr>
              <w:pStyle w:val="TableParagraph"/>
              <w:spacing w:line="209" w:lineRule="exact"/>
              <w:ind w:left="50"/>
              <w:rPr>
                <w:sz w:val="20"/>
              </w:rPr>
            </w:pPr>
            <w:r>
              <w:rPr>
                <w:spacing w:val="-5"/>
                <w:sz w:val="20"/>
              </w:rPr>
              <w:t>377</w:t>
            </w:r>
          </w:p>
        </w:tc>
        <w:tc>
          <w:tcPr>
            <w:tcW w:w="1397" w:type="dxa"/>
          </w:tcPr>
          <w:p>
            <w:pPr>
              <w:pStyle w:val="TableParagraph"/>
              <w:spacing w:line="209" w:lineRule="exact"/>
              <w:ind w:left="322"/>
              <w:rPr>
                <w:sz w:val="20"/>
              </w:rPr>
            </w:pPr>
            <w:r>
              <w:rPr>
                <w:spacing w:val="-4"/>
                <w:sz w:val="20"/>
              </w:rPr>
              <w:t>FPGA</w:t>
            </w:r>
          </w:p>
        </w:tc>
        <w:tc>
          <w:tcPr>
            <w:tcW w:w="4743" w:type="dxa"/>
          </w:tcPr>
          <w:p>
            <w:pPr>
              <w:pStyle w:val="TableParagraph"/>
              <w:spacing w:line="209" w:lineRule="exact"/>
              <w:ind w:left="343"/>
              <w:rPr>
                <w:sz w:val="20"/>
              </w:rPr>
            </w:pPr>
            <w:r>
              <w:rPr>
                <w:sz w:val="20"/>
              </w:rPr>
              <w:t>Field</w:t>
            </w:r>
            <w:r>
              <w:rPr>
                <w:spacing w:val="-6"/>
                <w:sz w:val="20"/>
              </w:rPr>
              <w:t> </w:t>
            </w:r>
            <w:r>
              <w:rPr>
                <w:sz w:val="20"/>
              </w:rPr>
              <w:t>Programmable</w:t>
            </w:r>
            <w:r>
              <w:rPr>
                <w:spacing w:val="-5"/>
                <w:sz w:val="20"/>
              </w:rPr>
              <w:t> </w:t>
            </w:r>
            <w:r>
              <w:rPr>
                <w:sz w:val="20"/>
              </w:rPr>
              <w:t>Gate</w:t>
            </w:r>
            <w:r>
              <w:rPr>
                <w:spacing w:val="-5"/>
                <w:sz w:val="20"/>
              </w:rPr>
              <w:t> </w:t>
            </w:r>
            <w:r>
              <w:rPr>
                <w:spacing w:val="-2"/>
                <w:sz w:val="20"/>
              </w:rPr>
              <w:t>Array</w:t>
            </w:r>
          </w:p>
        </w:tc>
      </w:tr>
      <w:tr>
        <w:trPr>
          <w:trHeight w:val="231" w:hRule="atLeast"/>
        </w:trPr>
        <w:tc>
          <w:tcPr>
            <w:tcW w:w="674" w:type="dxa"/>
          </w:tcPr>
          <w:p>
            <w:pPr>
              <w:pStyle w:val="TableParagraph"/>
              <w:spacing w:line="212" w:lineRule="exact"/>
              <w:ind w:left="50"/>
              <w:rPr>
                <w:sz w:val="20"/>
              </w:rPr>
            </w:pPr>
            <w:r>
              <w:rPr>
                <w:spacing w:val="-5"/>
                <w:sz w:val="20"/>
              </w:rPr>
              <w:t>378</w:t>
            </w:r>
          </w:p>
        </w:tc>
        <w:tc>
          <w:tcPr>
            <w:tcW w:w="1397" w:type="dxa"/>
          </w:tcPr>
          <w:p>
            <w:pPr>
              <w:pStyle w:val="TableParagraph"/>
              <w:spacing w:line="212" w:lineRule="exact"/>
              <w:ind w:left="322"/>
              <w:rPr>
                <w:sz w:val="20"/>
              </w:rPr>
            </w:pPr>
            <w:r>
              <w:rPr>
                <w:spacing w:val="-4"/>
                <w:sz w:val="20"/>
              </w:rPr>
              <w:t>GNSS</w:t>
            </w:r>
          </w:p>
        </w:tc>
        <w:tc>
          <w:tcPr>
            <w:tcW w:w="4743" w:type="dxa"/>
          </w:tcPr>
          <w:p>
            <w:pPr>
              <w:pStyle w:val="TableParagraph"/>
              <w:spacing w:line="212" w:lineRule="exact"/>
              <w:ind w:left="343"/>
              <w:rPr>
                <w:rFonts w:ascii="Arial"/>
                <w:sz w:val="20"/>
              </w:rPr>
            </w:pPr>
            <w:r>
              <w:rPr>
                <w:rFonts w:ascii="Arial"/>
                <w:sz w:val="20"/>
              </w:rPr>
              <w:t>Global</w:t>
            </w:r>
            <w:r>
              <w:rPr>
                <w:rFonts w:ascii="Arial"/>
                <w:spacing w:val="-13"/>
                <w:sz w:val="20"/>
              </w:rPr>
              <w:t> </w:t>
            </w:r>
            <w:r>
              <w:rPr>
                <w:rFonts w:ascii="Arial"/>
                <w:sz w:val="20"/>
              </w:rPr>
              <w:t>Navigation</w:t>
            </w:r>
            <w:r>
              <w:rPr>
                <w:rFonts w:ascii="Arial"/>
                <w:spacing w:val="-10"/>
                <w:sz w:val="20"/>
              </w:rPr>
              <w:t> </w:t>
            </w:r>
            <w:r>
              <w:rPr>
                <w:rFonts w:ascii="Arial"/>
                <w:sz w:val="20"/>
              </w:rPr>
              <w:t>Satellite</w:t>
            </w:r>
            <w:r>
              <w:rPr>
                <w:rFonts w:ascii="Arial"/>
                <w:spacing w:val="-9"/>
                <w:sz w:val="20"/>
              </w:rPr>
              <w:t> </w:t>
            </w:r>
            <w:r>
              <w:rPr>
                <w:rFonts w:ascii="Arial"/>
                <w:spacing w:val="-2"/>
                <w:sz w:val="20"/>
              </w:rPr>
              <w:t>System</w:t>
            </w:r>
          </w:p>
        </w:tc>
      </w:tr>
      <w:tr>
        <w:trPr>
          <w:trHeight w:val="228" w:hRule="atLeast"/>
        </w:trPr>
        <w:tc>
          <w:tcPr>
            <w:tcW w:w="674" w:type="dxa"/>
          </w:tcPr>
          <w:p>
            <w:pPr>
              <w:pStyle w:val="TableParagraph"/>
              <w:spacing w:line="209" w:lineRule="exact"/>
              <w:ind w:left="50"/>
              <w:rPr>
                <w:sz w:val="20"/>
              </w:rPr>
            </w:pPr>
            <w:r>
              <w:rPr>
                <w:spacing w:val="-5"/>
                <w:sz w:val="20"/>
              </w:rPr>
              <w:t>379</w:t>
            </w:r>
          </w:p>
        </w:tc>
        <w:tc>
          <w:tcPr>
            <w:tcW w:w="1397" w:type="dxa"/>
          </w:tcPr>
          <w:p>
            <w:pPr>
              <w:pStyle w:val="TableParagraph"/>
              <w:spacing w:line="209" w:lineRule="exact"/>
              <w:ind w:left="322"/>
              <w:rPr>
                <w:sz w:val="20"/>
              </w:rPr>
            </w:pPr>
            <w:r>
              <w:rPr>
                <w:spacing w:val="-5"/>
                <w:sz w:val="20"/>
              </w:rPr>
              <w:t>GPP</w:t>
            </w:r>
          </w:p>
        </w:tc>
        <w:tc>
          <w:tcPr>
            <w:tcW w:w="4743" w:type="dxa"/>
          </w:tcPr>
          <w:p>
            <w:pPr>
              <w:pStyle w:val="TableParagraph"/>
              <w:spacing w:line="209" w:lineRule="exact"/>
              <w:ind w:left="343"/>
              <w:rPr>
                <w:sz w:val="20"/>
              </w:rPr>
            </w:pPr>
            <w:r>
              <w:rPr>
                <w:sz w:val="20"/>
              </w:rPr>
              <w:t>General</w:t>
            </w:r>
            <w:r>
              <w:rPr>
                <w:spacing w:val="-5"/>
                <w:sz w:val="20"/>
              </w:rPr>
              <w:t> </w:t>
            </w:r>
            <w:r>
              <w:rPr>
                <w:sz w:val="20"/>
              </w:rPr>
              <w:t>Purpose</w:t>
            </w:r>
            <w:r>
              <w:rPr>
                <w:spacing w:val="-5"/>
                <w:sz w:val="20"/>
              </w:rPr>
              <w:t> </w:t>
            </w:r>
            <w:r>
              <w:rPr>
                <w:spacing w:val="-2"/>
                <w:sz w:val="20"/>
              </w:rPr>
              <w:t>Processor</w:t>
            </w:r>
          </w:p>
        </w:tc>
      </w:tr>
      <w:tr>
        <w:trPr>
          <w:trHeight w:val="231" w:hRule="atLeast"/>
        </w:trPr>
        <w:tc>
          <w:tcPr>
            <w:tcW w:w="674" w:type="dxa"/>
          </w:tcPr>
          <w:p>
            <w:pPr>
              <w:pStyle w:val="TableParagraph"/>
              <w:spacing w:line="212" w:lineRule="exact"/>
              <w:ind w:left="50"/>
              <w:rPr>
                <w:sz w:val="20"/>
              </w:rPr>
            </w:pPr>
            <w:r>
              <w:rPr>
                <w:spacing w:val="-5"/>
                <w:sz w:val="20"/>
              </w:rPr>
              <w:t>380</w:t>
            </w:r>
          </w:p>
        </w:tc>
        <w:tc>
          <w:tcPr>
            <w:tcW w:w="1397" w:type="dxa"/>
          </w:tcPr>
          <w:p>
            <w:pPr>
              <w:pStyle w:val="TableParagraph"/>
              <w:spacing w:line="212" w:lineRule="exact"/>
              <w:ind w:left="322"/>
              <w:rPr>
                <w:sz w:val="20"/>
              </w:rPr>
            </w:pPr>
            <w:r>
              <w:rPr>
                <w:spacing w:val="-5"/>
                <w:sz w:val="20"/>
              </w:rPr>
              <w:t>GPS</w:t>
            </w:r>
          </w:p>
        </w:tc>
        <w:tc>
          <w:tcPr>
            <w:tcW w:w="4743" w:type="dxa"/>
          </w:tcPr>
          <w:p>
            <w:pPr>
              <w:pStyle w:val="TableParagraph"/>
              <w:spacing w:line="212" w:lineRule="exact"/>
              <w:ind w:left="343"/>
              <w:rPr>
                <w:rFonts w:ascii="Arial"/>
                <w:sz w:val="20"/>
              </w:rPr>
            </w:pPr>
            <w:r>
              <w:rPr>
                <w:rFonts w:ascii="Arial"/>
                <w:sz w:val="20"/>
              </w:rPr>
              <w:t>Global</w:t>
            </w:r>
            <w:r>
              <w:rPr>
                <w:rFonts w:ascii="Arial"/>
                <w:spacing w:val="-12"/>
                <w:sz w:val="20"/>
              </w:rPr>
              <w:t> </w:t>
            </w:r>
            <w:r>
              <w:rPr>
                <w:rFonts w:ascii="Arial"/>
                <w:sz w:val="20"/>
              </w:rPr>
              <w:t>Positioning</w:t>
            </w:r>
            <w:r>
              <w:rPr>
                <w:rFonts w:ascii="Arial"/>
                <w:spacing w:val="-10"/>
                <w:sz w:val="20"/>
              </w:rPr>
              <w:t> </w:t>
            </w:r>
            <w:r>
              <w:rPr>
                <w:rFonts w:ascii="Arial"/>
                <w:spacing w:val="-2"/>
                <w:sz w:val="20"/>
              </w:rPr>
              <w:t>System</w:t>
            </w:r>
          </w:p>
        </w:tc>
      </w:tr>
      <w:tr>
        <w:trPr>
          <w:trHeight w:val="230" w:hRule="atLeast"/>
        </w:trPr>
        <w:tc>
          <w:tcPr>
            <w:tcW w:w="674" w:type="dxa"/>
          </w:tcPr>
          <w:p>
            <w:pPr>
              <w:pStyle w:val="TableParagraph"/>
              <w:spacing w:line="210" w:lineRule="exact"/>
              <w:ind w:left="50"/>
              <w:rPr>
                <w:sz w:val="20"/>
              </w:rPr>
            </w:pPr>
            <w:r>
              <w:rPr>
                <w:spacing w:val="-5"/>
                <w:sz w:val="20"/>
              </w:rPr>
              <w:t>381</w:t>
            </w:r>
          </w:p>
        </w:tc>
        <w:tc>
          <w:tcPr>
            <w:tcW w:w="1397" w:type="dxa"/>
          </w:tcPr>
          <w:p>
            <w:pPr>
              <w:pStyle w:val="TableParagraph"/>
              <w:spacing w:line="210" w:lineRule="exact"/>
              <w:ind w:left="322"/>
              <w:rPr>
                <w:sz w:val="20"/>
              </w:rPr>
            </w:pPr>
            <w:r>
              <w:rPr>
                <w:spacing w:val="-5"/>
                <w:sz w:val="20"/>
              </w:rPr>
              <w:t>GPU</w:t>
            </w:r>
          </w:p>
        </w:tc>
        <w:tc>
          <w:tcPr>
            <w:tcW w:w="4743" w:type="dxa"/>
          </w:tcPr>
          <w:p>
            <w:pPr>
              <w:pStyle w:val="TableParagraph"/>
              <w:spacing w:line="210" w:lineRule="exact"/>
              <w:ind w:left="343"/>
              <w:rPr>
                <w:sz w:val="20"/>
              </w:rPr>
            </w:pPr>
            <w:r>
              <w:rPr>
                <w:sz w:val="20"/>
              </w:rPr>
              <w:t>Graphics</w:t>
            </w:r>
            <w:r>
              <w:rPr>
                <w:spacing w:val="-9"/>
                <w:sz w:val="20"/>
              </w:rPr>
              <w:t> </w:t>
            </w:r>
            <w:r>
              <w:rPr>
                <w:sz w:val="20"/>
              </w:rPr>
              <w:t>Processing</w:t>
            </w:r>
            <w:r>
              <w:rPr>
                <w:spacing w:val="-6"/>
                <w:sz w:val="20"/>
              </w:rPr>
              <w:t> </w:t>
            </w:r>
            <w:r>
              <w:rPr>
                <w:spacing w:val="-4"/>
                <w:sz w:val="20"/>
              </w:rPr>
              <w:t>Unit</w:t>
            </w:r>
          </w:p>
        </w:tc>
      </w:tr>
      <w:tr>
        <w:trPr>
          <w:trHeight w:val="229" w:hRule="atLeast"/>
        </w:trPr>
        <w:tc>
          <w:tcPr>
            <w:tcW w:w="674" w:type="dxa"/>
          </w:tcPr>
          <w:p>
            <w:pPr>
              <w:pStyle w:val="TableParagraph"/>
              <w:spacing w:line="209" w:lineRule="exact"/>
              <w:ind w:left="50"/>
              <w:rPr>
                <w:sz w:val="20"/>
              </w:rPr>
            </w:pPr>
            <w:r>
              <w:rPr>
                <w:spacing w:val="-5"/>
                <w:sz w:val="20"/>
              </w:rPr>
              <w:t>382</w:t>
            </w:r>
          </w:p>
        </w:tc>
        <w:tc>
          <w:tcPr>
            <w:tcW w:w="1397" w:type="dxa"/>
          </w:tcPr>
          <w:p>
            <w:pPr>
              <w:pStyle w:val="TableParagraph"/>
              <w:spacing w:line="209" w:lineRule="exact"/>
              <w:ind w:left="322"/>
              <w:rPr>
                <w:sz w:val="20"/>
              </w:rPr>
            </w:pPr>
            <w:r>
              <w:rPr>
                <w:spacing w:val="-4"/>
                <w:sz w:val="20"/>
              </w:rPr>
              <w:t>HARQ</w:t>
            </w:r>
          </w:p>
        </w:tc>
        <w:tc>
          <w:tcPr>
            <w:tcW w:w="4743" w:type="dxa"/>
          </w:tcPr>
          <w:p>
            <w:pPr>
              <w:pStyle w:val="TableParagraph"/>
              <w:spacing w:line="209" w:lineRule="exact"/>
              <w:ind w:left="343"/>
              <w:rPr>
                <w:sz w:val="20"/>
              </w:rPr>
            </w:pPr>
            <w:r>
              <w:rPr>
                <w:sz w:val="20"/>
              </w:rPr>
              <w:t>Hybrid</w:t>
            </w:r>
            <w:r>
              <w:rPr>
                <w:spacing w:val="-6"/>
                <w:sz w:val="20"/>
              </w:rPr>
              <w:t> </w:t>
            </w:r>
            <w:r>
              <w:rPr>
                <w:sz w:val="20"/>
              </w:rPr>
              <w:t>Automatic</w:t>
            </w:r>
            <w:r>
              <w:rPr>
                <w:spacing w:val="-6"/>
                <w:sz w:val="20"/>
              </w:rPr>
              <w:t> </w:t>
            </w:r>
            <w:r>
              <w:rPr>
                <w:sz w:val="20"/>
              </w:rPr>
              <w:t>Repeat</w:t>
            </w:r>
            <w:r>
              <w:rPr>
                <w:spacing w:val="-4"/>
                <w:sz w:val="20"/>
              </w:rPr>
              <w:t> </w:t>
            </w:r>
            <w:r>
              <w:rPr>
                <w:spacing w:val="-2"/>
                <w:sz w:val="20"/>
              </w:rPr>
              <w:t>ReQuest</w:t>
            </w:r>
          </w:p>
        </w:tc>
      </w:tr>
      <w:tr>
        <w:trPr>
          <w:trHeight w:val="229" w:hRule="atLeast"/>
        </w:trPr>
        <w:tc>
          <w:tcPr>
            <w:tcW w:w="674" w:type="dxa"/>
          </w:tcPr>
          <w:p>
            <w:pPr>
              <w:pStyle w:val="TableParagraph"/>
              <w:spacing w:line="209" w:lineRule="exact"/>
              <w:ind w:left="50"/>
              <w:rPr>
                <w:sz w:val="20"/>
              </w:rPr>
            </w:pPr>
            <w:r>
              <w:rPr>
                <w:spacing w:val="-5"/>
                <w:sz w:val="20"/>
              </w:rPr>
              <w:t>383</w:t>
            </w:r>
          </w:p>
        </w:tc>
        <w:tc>
          <w:tcPr>
            <w:tcW w:w="1397" w:type="dxa"/>
          </w:tcPr>
          <w:p>
            <w:pPr>
              <w:pStyle w:val="TableParagraph"/>
              <w:spacing w:line="209" w:lineRule="exact"/>
              <w:ind w:left="322"/>
              <w:rPr>
                <w:sz w:val="20"/>
              </w:rPr>
            </w:pPr>
            <w:r>
              <w:rPr>
                <w:spacing w:val="-5"/>
                <w:sz w:val="20"/>
              </w:rPr>
              <w:t>HW</w:t>
            </w:r>
          </w:p>
        </w:tc>
        <w:tc>
          <w:tcPr>
            <w:tcW w:w="4743" w:type="dxa"/>
          </w:tcPr>
          <w:p>
            <w:pPr>
              <w:pStyle w:val="TableParagraph"/>
              <w:spacing w:line="209" w:lineRule="exact"/>
              <w:ind w:left="343"/>
              <w:rPr>
                <w:sz w:val="20"/>
              </w:rPr>
            </w:pPr>
            <w:r>
              <w:rPr>
                <w:spacing w:val="-2"/>
                <w:sz w:val="20"/>
              </w:rPr>
              <w:t>Hardware</w:t>
            </w:r>
          </w:p>
        </w:tc>
      </w:tr>
      <w:tr>
        <w:trPr>
          <w:trHeight w:val="230" w:hRule="atLeast"/>
        </w:trPr>
        <w:tc>
          <w:tcPr>
            <w:tcW w:w="674" w:type="dxa"/>
          </w:tcPr>
          <w:p>
            <w:pPr>
              <w:pStyle w:val="TableParagraph"/>
              <w:spacing w:line="210" w:lineRule="exact"/>
              <w:ind w:left="50"/>
              <w:rPr>
                <w:sz w:val="20"/>
              </w:rPr>
            </w:pPr>
            <w:r>
              <w:rPr>
                <w:spacing w:val="-5"/>
                <w:sz w:val="20"/>
              </w:rPr>
              <w:t>384</w:t>
            </w:r>
          </w:p>
        </w:tc>
        <w:tc>
          <w:tcPr>
            <w:tcW w:w="1397" w:type="dxa"/>
          </w:tcPr>
          <w:p>
            <w:pPr>
              <w:pStyle w:val="TableParagraph"/>
              <w:spacing w:line="210" w:lineRule="exact"/>
              <w:ind w:left="322"/>
              <w:rPr>
                <w:sz w:val="20"/>
              </w:rPr>
            </w:pPr>
            <w:r>
              <w:rPr>
                <w:spacing w:val="-4"/>
                <w:sz w:val="20"/>
              </w:rPr>
              <w:t>IEEE</w:t>
            </w:r>
          </w:p>
        </w:tc>
        <w:tc>
          <w:tcPr>
            <w:tcW w:w="4743" w:type="dxa"/>
          </w:tcPr>
          <w:p>
            <w:pPr>
              <w:pStyle w:val="TableParagraph"/>
              <w:spacing w:line="210" w:lineRule="exact"/>
              <w:ind w:left="343"/>
              <w:rPr>
                <w:sz w:val="20"/>
              </w:rPr>
            </w:pPr>
            <w:r>
              <w:rPr>
                <w:sz w:val="20"/>
              </w:rPr>
              <w:t>Institute</w:t>
            </w:r>
            <w:r>
              <w:rPr>
                <w:spacing w:val="-5"/>
                <w:sz w:val="20"/>
              </w:rPr>
              <w:t> </w:t>
            </w:r>
            <w:r>
              <w:rPr>
                <w:sz w:val="20"/>
              </w:rPr>
              <w:t>of</w:t>
            </w:r>
            <w:r>
              <w:rPr>
                <w:spacing w:val="-4"/>
                <w:sz w:val="20"/>
              </w:rPr>
              <w:t> </w:t>
            </w:r>
            <w:r>
              <w:rPr>
                <w:sz w:val="20"/>
              </w:rPr>
              <w:t>Electrical</w:t>
            </w:r>
            <w:r>
              <w:rPr>
                <w:spacing w:val="-5"/>
                <w:sz w:val="20"/>
              </w:rPr>
              <w:t> </w:t>
            </w:r>
            <w:r>
              <w:rPr>
                <w:sz w:val="20"/>
              </w:rPr>
              <w:t>and</w:t>
            </w:r>
            <w:r>
              <w:rPr>
                <w:spacing w:val="-5"/>
                <w:sz w:val="20"/>
              </w:rPr>
              <w:t> </w:t>
            </w:r>
            <w:r>
              <w:rPr>
                <w:sz w:val="20"/>
              </w:rPr>
              <w:t>Electronics</w:t>
            </w:r>
            <w:r>
              <w:rPr>
                <w:spacing w:val="-5"/>
                <w:sz w:val="20"/>
              </w:rPr>
              <w:t> </w:t>
            </w:r>
            <w:r>
              <w:rPr>
                <w:spacing w:val="-2"/>
                <w:sz w:val="20"/>
              </w:rPr>
              <w:t>Engineers</w:t>
            </w:r>
          </w:p>
        </w:tc>
      </w:tr>
      <w:tr>
        <w:trPr>
          <w:trHeight w:val="230" w:hRule="atLeast"/>
        </w:trPr>
        <w:tc>
          <w:tcPr>
            <w:tcW w:w="674" w:type="dxa"/>
          </w:tcPr>
          <w:p>
            <w:pPr>
              <w:pStyle w:val="TableParagraph"/>
              <w:spacing w:line="210" w:lineRule="exact"/>
              <w:ind w:left="50"/>
              <w:rPr>
                <w:sz w:val="20"/>
              </w:rPr>
            </w:pPr>
            <w:r>
              <w:rPr>
                <w:spacing w:val="-5"/>
                <w:sz w:val="20"/>
              </w:rPr>
              <w:t>385</w:t>
            </w:r>
          </w:p>
        </w:tc>
        <w:tc>
          <w:tcPr>
            <w:tcW w:w="1397" w:type="dxa"/>
          </w:tcPr>
          <w:p>
            <w:pPr>
              <w:pStyle w:val="TableParagraph"/>
              <w:spacing w:line="210" w:lineRule="exact"/>
              <w:ind w:left="322"/>
              <w:rPr>
                <w:sz w:val="20"/>
              </w:rPr>
            </w:pPr>
            <w:r>
              <w:rPr>
                <w:spacing w:val="-5"/>
                <w:sz w:val="20"/>
              </w:rPr>
              <w:t>IM</w:t>
            </w:r>
          </w:p>
        </w:tc>
        <w:tc>
          <w:tcPr>
            <w:tcW w:w="4743" w:type="dxa"/>
          </w:tcPr>
          <w:p>
            <w:pPr>
              <w:pStyle w:val="TableParagraph"/>
              <w:spacing w:line="210" w:lineRule="exact"/>
              <w:ind w:left="343"/>
              <w:rPr>
                <w:sz w:val="20"/>
              </w:rPr>
            </w:pPr>
            <w:r>
              <w:rPr>
                <w:sz w:val="20"/>
              </w:rPr>
              <w:t>Information</w:t>
            </w:r>
            <w:r>
              <w:rPr>
                <w:spacing w:val="-6"/>
                <w:sz w:val="20"/>
              </w:rPr>
              <w:t> </w:t>
            </w:r>
            <w:r>
              <w:rPr>
                <w:sz w:val="20"/>
              </w:rPr>
              <w:t>Modelling,</w:t>
            </w:r>
            <w:r>
              <w:rPr>
                <w:spacing w:val="-8"/>
                <w:sz w:val="20"/>
              </w:rPr>
              <w:t> </w:t>
            </w:r>
            <w:r>
              <w:rPr>
                <w:sz w:val="20"/>
              </w:rPr>
              <w:t>or</w:t>
            </w:r>
            <w:r>
              <w:rPr>
                <w:spacing w:val="-6"/>
                <w:sz w:val="20"/>
              </w:rPr>
              <w:t> </w:t>
            </w:r>
            <w:r>
              <w:rPr>
                <w:sz w:val="20"/>
              </w:rPr>
              <w:t>Information</w:t>
            </w:r>
            <w:r>
              <w:rPr>
                <w:spacing w:val="-5"/>
                <w:sz w:val="20"/>
              </w:rPr>
              <w:t> </w:t>
            </w:r>
            <w:r>
              <w:rPr>
                <w:spacing w:val="-4"/>
                <w:sz w:val="20"/>
              </w:rPr>
              <w:t>Model</w:t>
            </w:r>
          </w:p>
        </w:tc>
      </w:tr>
      <w:tr>
        <w:trPr>
          <w:trHeight w:val="230" w:hRule="atLeast"/>
        </w:trPr>
        <w:tc>
          <w:tcPr>
            <w:tcW w:w="674" w:type="dxa"/>
          </w:tcPr>
          <w:p>
            <w:pPr>
              <w:pStyle w:val="TableParagraph"/>
              <w:spacing w:line="211" w:lineRule="exact"/>
              <w:ind w:left="50"/>
              <w:rPr>
                <w:sz w:val="20"/>
              </w:rPr>
            </w:pPr>
            <w:r>
              <w:rPr>
                <w:spacing w:val="-5"/>
                <w:sz w:val="20"/>
              </w:rPr>
              <w:t>386</w:t>
            </w:r>
          </w:p>
        </w:tc>
        <w:tc>
          <w:tcPr>
            <w:tcW w:w="1397" w:type="dxa"/>
          </w:tcPr>
          <w:p>
            <w:pPr>
              <w:pStyle w:val="TableParagraph"/>
              <w:spacing w:line="211" w:lineRule="exact"/>
              <w:ind w:left="322"/>
              <w:rPr>
                <w:sz w:val="20"/>
              </w:rPr>
            </w:pPr>
            <w:r>
              <w:rPr>
                <w:spacing w:val="-5"/>
                <w:sz w:val="20"/>
              </w:rPr>
              <w:t>IMS</w:t>
            </w:r>
          </w:p>
        </w:tc>
        <w:tc>
          <w:tcPr>
            <w:tcW w:w="4743" w:type="dxa"/>
          </w:tcPr>
          <w:p>
            <w:pPr>
              <w:pStyle w:val="TableParagraph"/>
              <w:spacing w:line="211" w:lineRule="exact"/>
              <w:ind w:left="343"/>
              <w:rPr>
                <w:sz w:val="20"/>
              </w:rPr>
            </w:pPr>
            <w:r>
              <w:rPr>
                <w:sz w:val="20"/>
              </w:rPr>
              <w:t>Infrastructure</w:t>
            </w:r>
            <w:r>
              <w:rPr>
                <w:spacing w:val="-10"/>
                <w:sz w:val="20"/>
              </w:rPr>
              <w:t> </w:t>
            </w:r>
            <w:r>
              <w:rPr>
                <w:sz w:val="20"/>
              </w:rPr>
              <w:t>Management</w:t>
            </w:r>
            <w:r>
              <w:rPr>
                <w:spacing w:val="-10"/>
                <w:sz w:val="20"/>
              </w:rPr>
              <w:t> </w:t>
            </w:r>
            <w:r>
              <w:rPr>
                <w:spacing w:val="-2"/>
                <w:sz w:val="20"/>
              </w:rPr>
              <w:t>Services</w:t>
            </w:r>
          </w:p>
        </w:tc>
      </w:tr>
      <w:tr>
        <w:trPr>
          <w:trHeight w:val="230" w:hRule="atLeast"/>
        </w:trPr>
        <w:tc>
          <w:tcPr>
            <w:tcW w:w="674" w:type="dxa"/>
          </w:tcPr>
          <w:p>
            <w:pPr>
              <w:pStyle w:val="TableParagraph"/>
              <w:spacing w:line="211" w:lineRule="exact"/>
              <w:ind w:left="50"/>
              <w:rPr>
                <w:sz w:val="20"/>
              </w:rPr>
            </w:pPr>
            <w:r>
              <w:rPr>
                <w:spacing w:val="-5"/>
                <w:sz w:val="20"/>
              </w:rPr>
              <w:t>387</w:t>
            </w:r>
          </w:p>
        </w:tc>
        <w:tc>
          <w:tcPr>
            <w:tcW w:w="1397" w:type="dxa"/>
          </w:tcPr>
          <w:p>
            <w:pPr>
              <w:pStyle w:val="TableParagraph"/>
              <w:spacing w:line="211" w:lineRule="exact"/>
              <w:ind w:left="322"/>
              <w:rPr>
                <w:sz w:val="20"/>
              </w:rPr>
            </w:pPr>
            <w:r>
              <w:rPr>
                <w:spacing w:val="-5"/>
                <w:sz w:val="20"/>
              </w:rPr>
              <w:t>IRQ</w:t>
            </w:r>
          </w:p>
        </w:tc>
        <w:tc>
          <w:tcPr>
            <w:tcW w:w="4743" w:type="dxa"/>
          </w:tcPr>
          <w:p>
            <w:pPr>
              <w:pStyle w:val="TableParagraph"/>
              <w:spacing w:line="211" w:lineRule="exact"/>
              <w:ind w:left="343"/>
              <w:rPr>
                <w:sz w:val="20"/>
              </w:rPr>
            </w:pPr>
            <w:r>
              <w:rPr>
                <w:sz w:val="20"/>
              </w:rPr>
              <w:t>Interrupt</w:t>
            </w:r>
            <w:r>
              <w:rPr>
                <w:spacing w:val="-8"/>
                <w:sz w:val="20"/>
              </w:rPr>
              <w:t> </w:t>
            </w:r>
            <w:r>
              <w:rPr>
                <w:spacing w:val="-2"/>
                <w:sz w:val="20"/>
              </w:rPr>
              <w:t>ReQuest</w:t>
            </w:r>
          </w:p>
        </w:tc>
      </w:tr>
      <w:tr>
        <w:trPr>
          <w:trHeight w:val="229" w:hRule="atLeast"/>
        </w:trPr>
        <w:tc>
          <w:tcPr>
            <w:tcW w:w="674" w:type="dxa"/>
          </w:tcPr>
          <w:p>
            <w:pPr>
              <w:pStyle w:val="TableParagraph"/>
              <w:spacing w:line="209" w:lineRule="exact"/>
              <w:ind w:left="50"/>
              <w:rPr>
                <w:sz w:val="20"/>
              </w:rPr>
            </w:pPr>
            <w:r>
              <w:rPr>
                <w:spacing w:val="-5"/>
                <w:sz w:val="20"/>
              </w:rPr>
              <w:t>388</w:t>
            </w:r>
          </w:p>
        </w:tc>
        <w:tc>
          <w:tcPr>
            <w:tcW w:w="1397" w:type="dxa"/>
          </w:tcPr>
          <w:p>
            <w:pPr>
              <w:pStyle w:val="TableParagraph"/>
              <w:spacing w:line="209" w:lineRule="exact"/>
              <w:ind w:left="322"/>
              <w:rPr>
                <w:sz w:val="20"/>
              </w:rPr>
            </w:pPr>
            <w:r>
              <w:rPr>
                <w:spacing w:val="-5"/>
                <w:sz w:val="20"/>
              </w:rPr>
              <w:t>ISA</w:t>
            </w:r>
          </w:p>
        </w:tc>
        <w:tc>
          <w:tcPr>
            <w:tcW w:w="4743" w:type="dxa"/>
          </w:tcPr>
          <w:p>
            <w:pPr>
              <w:pStyle w:val="TableParagraph"/>
              <w:spacing w:line="209" w:lineRule="exact"/>
              <w:ind w:left="343"/>
              <w:rPr>
                <w:sz w:val="20"/>
              </w:rPr>
            </w:pPr>
            <w:r>
              <w:rPr>
                <w:sz w:val="20"/>
              </w:rPr>
              <w:t>Instruction</w:t>
            </w:r>
            <w:r>
              <w:rPr>
                <w:spacing w:val="-4"/>
                <w:sz w:val="20"/>
              </w:rPr>
              <w:t> </w:t>
            </w:r>
            <w:r>
              <w:rPr>
                <w:sz w:val="20"/>
              </w:rPr>
              <w:t>Set</w:t>
            </w:r>
            <w:r>
              <w:rPr>
                <w:spacing w:val="-6"/>
                <w:sz w:val="20"/>
              </w:rPr>
              <w:t> </w:t>
            </w:r>
            <w:r>
              <w:rPr>
                <w:spacing w:val="-2"/>
                <w:sz w:val="20"/>
              </w:rPr>
              <w:t>Architecture</w:t>
            </w:r>
          </w:p>
        </w:tc>
      </w:tr>
      <w:tr>
        <w:trPr>
          <w:trHeight w:val="229" w:hRule="atLeast"/>
        </w:trPr>
        <w:tc>
          <w:tcPr>
            <w:tcW w:w="674" w:type="dxa"/>
          </w:tcPr>
          <w:p>
            <w:pPr>
              <w:pStyle w:val="TableParagraph"/>
              <w:spacing w:line="209" w:lineRule="exact"/>
              <w:ind w:left="50"/>
              <w:rPr>
                <w:sz w:val="20"/>
              </w:rPr>
            </w:pPr>
            <w:r>
              <w:rPr>
                <w:spacing w:val="-5"/>
                <w:sz w:val="20"/>
              </w:rPr>
              <w:t>389</w:t>
            </w:r>
          </w:p>
        </w:tc>
        <w:tc>
          <w:tcPr>
            <w:tcW w:w="1397" w:type="dxa"/>
          </w:tcPr>
          <w:p>
            <w:pPr>
              <w:pStyle w:val="TableParagraph"/>
              <w:spacing w:line="209" w:lineRule="exact"/>
              <w:ind w:left="322"/>
              <w:rPr>
                <w:sz w:val="20"/>
              </w:rPr>
            </w:pPr>
            <w:r>
              <w:rPr>
                <w:spacing w:val="-5"/>
                <w:sz w:val="20"/>
              </w:rPr>
              <w:t>ISD</w:t>
            </w:r>
          </w:p>
        </w:tc>
        <w:tc>
          <w:tcPr>
            <w:tcW w:w="4743" w:type="dxa"/>
          </w:tcPr>
          <w:p>
            <w:pPr>
              <w:pStyle w:val="TableParagraph"/>
              <w:spacing w:line="209" w:lineRule="exact"/>
              <w:ind w:left="343"/>
              <w:rPr>
                <w:sz w:val="20"/>
              </w:rPr>
            </w:pPr>
            <w:r>
              <w:rPr>
                <w:sz w:val="20"/>
              </w:rPr>
              <w:t>Inter-Site</w:t>
            </w:r>
            <w:r>
              <w:rPr>
                <w:spacing w:val="-7"/>
                <w:sz w:val="20"/>
              </w:rPr>
              <w:t> </w:t>
            </w:r>
            <w:r>
              <w:rPr>
                <w:spacing w:val="-2"/>
                <w:sz w:val="20"/>
              </w:rPr>
              <w:t>Distance</w:t>
            </w:r>
          </w:p>
        </w:tc>
      </w:tr>
      <w:tr>
        <w:trPr>
          <w:trHeight w:val="230" w:hRule="atLeast"/>
        </w:trPr>
        <w:tc>
          <w:tcPr>
            <w:tcW w:w="674" w:type="dxa"/>
          </w:tcPr>
          <w:p>
            <w:pPr>
              <w:pStyle w:val="TableParagraph"/>
              <w:spacing w:line="210" w:lineRule="exact"/>
              <w:ind w:left="50"/>
              <w:rPr>
                <w:sz w:val="20"/>
              </w:rPr>
            </w:pPr>
            <w:r>
              <w:rPr>
                <w:spacing w:val="-5"/>
                <w:sz w:val="20"/>
              </w:rPr>
              <w:t>390</w:t>
            </w:r>
          </w:p>
        </w:tc>
        <w:tc>
          <w:tcPr>
            <w:tcW w:w="1397" w:type="dxa"/>
          </w:tcPr>
          <w:p>
            <w:pPr>
              <w:pStyle w:val="TableParagraph"/>
              <w:spacing w:line="210" w:lineRule="exact"/>
              <w:ind w:left="322"/>
              <w:rPr>
                <w:sz w:val="20"/>
              </w:rPr>
            </w:pPr>
            <w:r>
              <w:rPr>
                <w:spacing w:val="-5"/>
                <w:sz w:val="20"/>
              </w:rPr>
              <w:t>ITU</w:t>
            </w:r>
          </w:p>
        </w:tc>
        <w:tc>
          <w:tcPr>
            <w:tcW w:w="4743" w:type="dxa"/>
          </w:tcPr>
          <w:p>
            <w:pPr>
              <w:pStyle w:val="TableParagraph"/>
              <w:spacing w:line="210" w:lineRule="exact"/>
              <w:ind w:left="343"/>
              <w:rPr>
                <w:sz w:val="20"/>
              </w:rPr>
            </w:pPr>
            <w:r>
              <w:rPr>
                <w:sz w:val="20"/>
              </w:rPr>
              <w:t>International</w:t>
            </w:r>
            <w:r>
              <w:rPr>
                <w:spacing w:val="-12"/>
                <w:sz w:val="20"/>
              </w:rPr>
              <w:t> </w:t>
            </w:r>
            <w:r>
              <w:rPr>
                <w:sz w:val="20"/>
              </w:rPr>
              <w:t>Telecommunications</w:t>
            </w:r>
            <w:r>
              <w:rPr>
                <w:spacing w:val="-12"/>
                <w:sz w:val="20"/>
              </w:rPr>
              <w:t> </w:t>
            </w:r>
            <w:r>
              <w:rPr>
                <w:spacing w:val="-2"/>
                <w:sz w:val="20"/>
              </w:rPr>
              <w:t>Union</w:t>
            </w:r>
          </w:p>
        </w:tc>
      </w:tr>
      <w:tr>
        <w:trPr>
          <w:trHeight w:val="230" w:hRule="atLeast"/>
        </w:trPr>
        <w:tc>
          <w:tcPr>
            <w:tcW w:w="674" w:type="dxa"/>
          </w:tcPr>
          <w:p>
            <w:pPr>
              <w:pStyle w:val="TableParagraph"/>
              <w:spacing w:line="210" w:lineRule="exact"/>
              <w:ind w:left="50"/>
              <w:rPr>
                <w:sz w:val="20"/>
              </w:rPr>
            </w:pPr>
            <w:r>
              <w:rPr>
                <w:spacing w:val="-5"/>
                <w:sz w:val="20"/>
              </w:rPr>
              <w:t>391</w:t>
            </w:r>
          </w:p>
        </w:tc>
        <w:tc>
          <w:tcPr>
            <w:tcW w:w="1397" w:type="dxa"/>
          </w:tcPr>
          <w:p>
            <w:pPr>
              <w:pStyle w:val="TableParagraph"/>
              <w:spacing w:line="210" w:lineRule="exact"/>
              <w:ind w:left="322"/>
              <w:rPr>
                <w:sz w:val="20"/>
              </w:rPr>
            </w:pPr>
            <w:r>
              <w:rPr>
                <w:spacing w:val="-5"/>
                <w:sz w:val="20"/>
              </w:rPr>
              <w:t>KPI</w:t>
            </w:r>
          </w:p>
        </w:tc>
        <w:tc>
          <w:tcPr>
            <w:tcW w:w="4743" w:type="dxa"/>
          </w:tcPr>
          <w:p>
            <w:pPr>
              <w:pStyle w:val="TableParagraph"/>
              <w:spacing w:line="210" w:lineRule="exact"/>
              <w:ind w:left="343"/>
              <w:rPr>
                <w:sz w:val="20"/>
              </w:rPr>
            </w:pPr>
            <w:r>
              <w:rPr>
                <w:sz w:val="20"/>
              </w:rPr>
              <w:t>Key</w:t>
            </w:r>
            <w:r>
              <w:rPr>
                <w:spacing w:val="-6"/>
                <w:sz w:val="20"/>
              </w:rPr>
              <w:t> </w:t>
            </w:r>
            <w:r>
              <w:rPr>
                <w:sz w:val="20"/>
              </w:rPr>
              <w:t>Performance</w:t>
            </w:r>
            <w:r>
              <w:rPr>
                <w:spacing w:val="-7"/>
                <w:sz w:val="20"/>
              </w:rPr>
              <w:t> </w:t>
            </w:r>
            <w:r>
              <w:rPr>
                <w:spacing w:val="-2"/>
                <w:sz w:val="20"/>
              </w:rPr>
              <w:t>Indicator</w:t>
            </w:r>
          </w:p>
        </w:tc>
      </w:tr>
      <w:tr>
        <w:trPr>
          <w:trHeight w:val="230" w:hRule="atLeast"/>
        </w:trPr>
        <w:tc>
          <w:tcPr>
            <w:tcW w:w="674" w:type="dxa"/>
          </w:tcPr>
          <w:p>
            <w:pPr>
              <w:pStyle w:val="TableParagraph"/>
              <w:spacing w:line="210" w:lineRule="exact"/>
              <w:ind w:left="50"/>
              <w:rPr>
                <w:sz w:val="20"/>
              </w:rPr>
            </w:pPr>
            <w:r>
              <w:rPr>
                <w:spacing w:val="-5"/>
                <w:sz w:val="20"/>
              </w:rPr>
              <w:t>392</w:t>
            </w:r>
          </w:p>
        </w:tc>
        <w:tc>
          <w:tcPr>
            <w:tcW w:w="1397" w:type="dxa"/>
          </w:tcPr>
          <w:p>
            <w:pPr>
              <w:pStyle w:val="TableParagraph"/>
              <w:spacing w:line="210" w:lineRule="exact"/>
              <w:ind w:left="322"/>
              <w:rPr>
                <w:sz w:val="20"/>
              </w:rPr>
            </w:pPr>
            <w:r>
              <w:rPr>
                <w:spacing w:val="-5"/>
                <w:sz w:val="20"/>
              </w:rPr>
              <w:t>LCM</w:t>
            </w:r>
          </w:p>
        </w:tc>
        <w:tc>
          <w:tcPr>
            <w:tcW w:w="4743" w:type="dxa"/>
          </w:tcPr>
          <w:p>
            <w:pPr>
              <w:pStyle w:val="TableParagraph"/>
              <w:spacing w:line="210" w:lineRule="exact"/>
              <w:ind w:left="343"/>
              <w:rPr>
                <w:sz w:val="20"/>
              </w:rPr>
            </w:pPr>
            <w:r>
              <w:rPr>
                <w:sz w:val="20"/>
              </w:rPr>
              <w:t>Life</w:t>
            </w:r>
            <w:r>
              <w:rPr>
                <w:spacing w:val="-4"/>
                <w:sz w:val="20"/>
              </w:rPr>
              <w:t> </w:t>
            </w:r>
            <w:r>
              <w:rPr>
                <w:sz w:val="20"/>
              </w:rPr>
              <w:t>Cycle</w:t>
            </w:r>
            <w:r>
              <w:rPr>
                <w:spacing w:val="-4"/>
                <w:sz w:val="20"/>
              </w:rPr>
              <w:t> </w:t>
            </w:r>
            <w:r>
              <w:rPr>
                <w:spacing w:val="-2"/>
                <w:sz w:val="20"/>
              </w:rPr>
              <w:t>Management</w:t>
            </w:r>
          </w:p>
        </w:tc>
      </w:tr>
      <w:tr>
        <w:trPr>
          <w:trHeight w:val="229" w:hRule="atLeast"/>
        </w:trPr>
        <w:tc>
          <w:tcPr>
            <w:tcW w:w="674" w:type="dxa"/>
          </w:tcPr>
          <w:p>
            <w:pPr>
              <w:pStyle w:val="TableParagraph"/>
              <w:spacing w:line="209" w:lineRule="exact"/>
              <w:ind w:left="50"/>
              <w:rPr>
                <w:sz w:val="20"/>
              </w:rPr>
            </w:pPr>
            <w:r>
              <w:rPr>
                <w:spacing w:val="-5"/>
                <w:sz w:val="20"/>
              </w:rPr>
              <w:t>393</w:t>
            </w:r>
          </w:p>
        </w:tc>
        <w:tc>
          <w:tcPr>
            <w:tcW w:w="1397" w:type="dxa"/>
          </w:tcPr>
          <w:p>
            <w:pPr>
              <w:pStyle w:val="TableParagraph"/>
              <w:spacing w:line="209" w:lineRule="exact"/>
              <w:ind w:left="322"/>
              <w:rPr>
                <w:sz w:val="20"/>
              </w:rPr>
            </w:pPr>
            <w:r>
              <w:rPr>
                <w:spacing w:val="-4"/>
                <w:sz w:val="20"/>
              </w:rPr>
              <w:t>LDPC</w:t>
            </w:r>
          </w:p>
        </w:tc>
        <w:tc>
          <w:tcPr>
            <w:tcW w:w="4743" w:type="dxa"/>
          </w:tcPr>
          <w:p>
            <w:pPr>
              <w:pStyle w:val="TableParagraph"/>
              <w:spacing w:line="209" w:lineRule="exact"/>
              <w:ind w:left="343"/>
              <w:rPr>
                <w:sz w:val="20"/>
              </w:rPr>
            </w:pPr>
            <w:r>
              <w:rPr>
                <w:spacing w:val="-2"/>
                <w:sz w:val="20"/>
              </w:rPr>
              <w:t>Low-Density</w:t>
            </w:r>
            <w:r>
              <w:rPr>
                <w:spacing w:val="23"/>
                <w:sz w:val="20"/>
              </w:rPr>
              <w:t> </w:t>
            </w:r>
            <w:r>
              <w:rPr>
                <w:spacing w:val="-2"/>
                <w:sz w:val="20"/>
              </w:rPr>
              <w:t>Parity-</w:t>
            </w:r>
            <w:r>
              <w:rPr>
                <w:spacing w:val="-4"/>
                <w:sz w:val="20"/>
              </w:rPr>
              <w:t>Check</w:t>
            </w:r>
          </w:p>
        </w:tc>
      </w:tr>
      <w:tr>
        <w:trPr>
          <w:trHeight w:val="229" w:hRule="atLeast"/>
        </w:trPr>
        <w:tc>
          <w:tcPr>
            <w:tcW w:w="674" w:type="dxa"/>
          </w:tcPr>
          <w:p>
            <w:pPr>
              <w:pStyle w:val="TableParagraph"/>
              <w:spacing w:line="209" w:lineRule="exact"/>
              <w:ind w:left="50"/>
              <w:rPr>
                <w:sz w:val="20"/>
              </w:rPr>
            </w:pPr>
            <w:r>
              <w:rPr>
                <w:spacing w:val="-5"/>
                <w:sz w:val="20"/>
              </w:rPr>
              <w:t>394</w:t>
            </w:r>
          </w:p>
        </w:tc>
        <w:tc>
          <w:tcPr>
            <w:tcW w:w="1397" w:type="dxa"/>
          </w:tcPr>
          <w:p>
            <w:pPr>
              <w:pStyle w:val="TableParagraph"/>
              <w:spacing w:line="209" w:lineRule="exact"/>
              <w:ind w:left="322"/>
              <w:rPr>
                <w:sz w:val="20"/>
              </w:rPr>
            </w:pPr>
            <w:r>
              <w:rPr>
                <w:spacing w:val="-5"/>
                <w:sz w:val="20"/>
              </w:rPr>
              <w:t>LLS</w:t>
            </w:r>
          </w:p>
        </w:tc>
        <w:tc>
          <w:tcPr>
            <w:tcW w:w="4743" w:type="dxa"/>
          </w:tcPr>
          <w:p>
            <w:pPr>
              <w:pStyle w:val="TableParagraph"/>
              <w:spacing w:line="209" w:lineRule="exact"/>
              <w:ind w:left="343"/>
              <w:rPr>
                <w:sz w:val="20"/>
              </w:rPr>
            </w:pPr>
            <w:r>
              <w:rPr>
                <w:sz w:val="20"/>
              </w:rPr>
              <w:t>Lower</w:t>
            </w:r>
            <w:r>
              <w:rPr>
                <w:spacing w:val="-4"/>
                <w:sz w:val="20"/>
              </w:rPr>
              <w:t> </w:t>
            </w:r>
            <w:r>
              <w:rPr>
                <w:sz w:val="20"/>
              </w:rPr>
              <w:t>Layer</w:t>
            </w:r>
            <w:r>
              <w:rPr>
                <w:spacing w:val="-4"/>
                <w:sz w:val="20"/>
              </w:rPr>
              <w:t> </w:t>
            </w:r>
            <w:r>
              <w:rPr>
                <w:spacing w:val="-2"/>
                <w:sz w:val="20"/>
              </w:rPr>
              <w:t>Split</w:t>
            </w:r>
          </w:p>
        </w:tc>
      </w:tr>
      <w:tr>
        <w:trPr>
          <w:trHeight w:val="230" w:hRule="atLeast"/>
        </w:trPr>
        <w:tc>
          <w:tcPr>
            <w:tcW w:w="674" w:type="dxa"/>
          </w:tcPr>
          <w:p>
            <w:pPr>
              <w:pStyle w:val="TableParagraph"/>
              <w:spacing w:line="210" w:lineRule="exact"/>
              <w:ind w:left="50"/>
              <w:rPr>
                <w:sz w:val="20"/>
              </w:rPr>
            </w:pPr>
            <w:r>
              <w:rPr>
                <w:spacing w:val="-5"/>
                <w:sz w:val="20"/>
              </w:rPr>
              <w:t>395</w:t>
            </w:r>
          </w:p>
        </w:tc>
        <w:tc>
          <w:tcPr>
            <w:tcW w:w="1397" w:type="dxa"/>
          </w:tcPr>
          <w:p>
            <w:pPr>
              <w:pStyle w:val="TableParagraph"/>
              <w:spacing w:line="210" w:lineRule="exact"/>
              <w:ind w:left="322"/>
              <w:rPr>
                <w:sz w:val="20"/>
              </w:rPr>
            </w:pPr>
            <w:r>
              <w:rPr>
                <w:spacing w:val="-5"/>
                <w:sz w:val="20"/>
              </w:rPr>
              <w:t>LTE</w:t>
            </w:r>
          </w:p>
        </w:tc>
        <w:tc>
          <w:tcPr>
            <w:tcW w:w="4743" w:type="dxa"/>
          </w:tcPr>
          <w:p>
            <w:pPr>
              <w:pStyle w:val="TableParagraph"/>
              <w:spacing w:line="210" w:lineRule="exact"/>
              <w:ind w:left="343"/>
              <w:rPr>
                <w:sz w:val="20"/>
              </w:rPr>
            </w:pPr>
            <w:r>
              <w:rPr>
                <w:sz w:val="20"/>
              </w:rPr>
              <w:t>Long</w:t>
            </w:r>
            <w:r>
              <w:rPr>
                <w:spacing w:val="-4"/>
                <w:sz w:val="20"/>
              </w:rPr>
              <w:t> </w:t>
            </w:r>
            <w:r>
              <w:rPr>
                <w:sz w:val="20"/>
              </w:rPr>
              <w:t>Term</w:t>
            </w:r>
            <w:r>
              <w:rPr>
                <w:spacing w:val="-3"/>
                <w:sz w:val="20"/>
              </w:rPr>
              <w:t> </w:t>
            </w:r>
            <w:r>
              <w:rPr>
                <w:spacing w:val="-2"/>
                <w:sz w:val="20"/>
              </w:rPr>
              <w:t>Evolution</w:t>
            </w:r>
          </w:p>
        </w:tc>
      </w:tr>
      <w:tr>
        <w:trPr>
          <w:trHeight w:val="230" w:hRule="atLeast"/>
        </w:trPr>
        <w:tc>
          <w:tcPr>
            <w:tcW w:w="674" w:type="dxa"/>
          </w:tcPr>
          <w:p>
            <w:pPr>
              <w:pStyle w:val="TableParagraph"/>
              <w:spacing w:line="210" w:lineRule="exact"/>
              <w:ind w:left="50"/>
              <w:rPr>
                <w:sz w:val="20"/>
              </w:rPr>
            </w:pPr>
            <w:r>
              <w:rPr>
                <w:spacing w:val="-5"/>
                <w:sz w:val="20"/>
              </w:rPr>
              <w:t>396</w:t>
            </w:r>
          </w:p>
        </w:tc>
        <w:tc>
          <w:tcPr>
            <w:tcW w:w="1397" w:type="dxa"/>
          </w:tcPr>
          <w:p>
            <w:pPr>
              <w:pStyle w:val="TableParagraph"/>
              <w:spacing w:line="210" w:lineRule="exact"/>
              <w:ind w:left="322"/>
              <w:rPr>
                <w:sz w:val="20"/>
              </w:rPr>
            </w:pPr>
            <w:r>
              <w:rPr>
                <w:spacing w:val="-5"/>
                <w:sz w:val="20"/>
              </w:rPr>
              <w:t>LVM</w:t>
            </w:r>
          </w:p>
        </w:tc>
        <w:tc>
          <w:tcPr>
            <w:tcW w:w="4743" w:type="dxa"/>
          </w:tcPr>
          <w:p>
            <w:pPr>
              <w:pStyle w:val="TableParagraph"/>
              <w:spacing w:line="210" w:lineRule="exact"/>
              <w:ind w:left="343"/>
              <w:rPr>
                <w:sz w:val="20"/>
              </w:rPr>
            </w:pPr>
            <w:r>
              <w:rPr>
                <w:sz w:val="20"/>
              </w:rPr>
              <w:t>Logic</w:t>
            </w:r>
            <w:r>
              <w:rPr>
                <w:spacing w:val="-5"/>
                <w:sz w:val="20"/>
              </w:rPr>
              <w:t> </w:t>
            </w:r>
            <w:r>
              <w:rPr>
                <w:sz w:val="20"/>
              </w:rPr>
              <w:t>Volume</w:t>
            </w:r>
            <w:r>
              <w:rPr>
                <w:spacing w:val="-4"/>
                <w:sz w:val="20"/>
              </w:rPr>
              <w:t> </w:t>
            </w:r>
            <w:r>
              <w:rPr>
                <w:spacing w:val="-2"/>
                <w:sz w:val="20"/>
              </w:rPr>
              <w:t>Manager</w:t>
            </w:r>
          </w:p>
        </w:tc>
      </w:tr>
      <w:tr>
        <w:trPr>
          <w:trHeight w:val="230" w:hRule="atLeast"/>
        </w:trPr>
        <w:tc>
          <w:tcPr>
            <w:tcW w:w="674" w:type="dxa"/>
          </w:tcPr>
          <w:p>
            <w:pPr>
              <w:pStyle w:val="TableParagraph"/>
              <w:spacing w:line="210" w:lineRule="exact"/>
              <w:ind w:left="50"/>
              <w:rPr>
                <w:sz w:val="20"/>
              </w:rPr>
            </w:pPr>
            <w:r>
              <w:rPr>
                <w:spacing w:val="-5"/>
                <w:sz w:val="20"/>
              </w:rPr>
              <w:t>397</w:t>
            </w:r>
          </w:p>
        </w:tc>
        <w:tc>
          <w:tcPr>
            <w:tcW w:w="1397" w:type="dxa"/>
          </w:tcPr>
          <w:p>
            <w:pPr>
              <w:pStyle w:val="TableParagraph"/>
              <w:spacing w:line="210" w:lineRule="exact"/>
              <w:ind w:left="322"/>
              <w:rPr>
                <w:sz w:val="20"/>
              </w:rPr>
            </w:pPr>
            <w:r>
              <w:rPr>
                <w:spacing w:val="-5"/>
                <w:sz w:val="20"/>
              </w:rPr>
              <w:t>MEC</w:t>
            </w:r>
          </w:p>
        </w:tc>
        <w:tc>
          <w:tcPr>
            <w:tcW w:w="4743" w:type="dxa"/>
          </w:tcPr>
          <w:p>
            <w:pPr>
              <w:pStyle w:val="TableParagraph"/>
              <w:spacing w:line="210" w:lineRule="exact"/>
              <w:ind w:left="343"/>
              <w:rPr>
                <w:sz w:val="20"/>
              </w:rPr>
            </w:pPr>
            <w:r>
              <w:rPr>
                <w:sz w:val="20"/>
              </w:rPr>
              <w:t>Mobile</w:t>
            </w:r>
            <w:r>
              <w:rPr>
                <w:spacing w:val="-3"/>
                <w:sz w:val="20"/>
              </w:rPr>
              <w:t> </w:t>
            </w:r>
            <w:r>
              <w:rPr>
                <w:sz w:val="20"/>
              </w:rPr>
              <w:t>Edge</w:t>
            </w:r>
            <w:r>
              <w:rPr>
                <w:spacing w:val="-3"/>
                <w:sz w:val="20"/>
              </w:rPr>
              <w:t> </w:t>
            </w:r>
            <w:r>
              <w:rPr>
                <w:spacing w:val="-2"/>
                <w:sz w:val="20"/>
              </w:rPr>
              <w:t>Computing</w:t>
            </w:r>
          </w:p>
        </w:tc>
      </w:tr>
      <w:tr>
        <w:trPr>
          <w:trHeight w:val="230" w:hRule="atLeast"/>
        </w:trPr>
        <w:tc>
          <w:tcPr>
            <w:tcW w:w="674" w:type="dxa"/>
          </w:tcPr>
          <w:p>
            <w:pPr>
              <w:pStyle w:val="TableParagraph"/>
              <w:spacing w:line="210" w:lineRule="exact"/>
              <w:ind w:left="50"/>
              <w:rPr>
                <w:sz w:val="20"/>
              </w:rPr>
            </w:pPr>
            <w:r>
              <w:rPr>
                <w:spacing w:val="-5"/>
                <w:sz w:val="20"/>
              </w:rPr>
              <w:t>398</w:t>
            </w:r>
          </w:p>
        </w:tc>
        <w:tc>
          <w:tcPr>
            <w:tcW w:w="1397" w:type="dxa"/>
          </w:tcPr>
          <w:p>
            <w:pPr>
              <w:pStyle w:val="TableParagraph"/>
              <w:spacing w:line="210" w:lineRule="exact"/>
              <w:ind w:left="322"/>
              <w:rPr>
                <w:sz w:val="20"/>
              </w:rPr>
            </w:pPr>
            <w:r>
              <w:rPr>
                <w:spacing w:val="-4"/>
                <w:sz w:val="20"/>
              </w:rPr>
              <w:t>mMTC</w:t>
            </w:r>
          </w:p>
        </w:tc>
        <w:tc>
          <w:tcPr>
            <w:tcW w:w="4743" w:type="dxa"/>
          </w:tcPr>
          <w:p>
            <w:pPr>
              <w:pStyle w:val="TableParagraph"/>
              <w:spacing w:line="210" w:lineRule="exact"/>
              <w:ind w:left="343"/>
              <w:rPr>
                <w:sz w:val="20"/>
              </w:rPr>
            </w:pPr>
            <w:r>
              <w:rPr>
                <w:sz w:val="20"/>
              </w:rPr>
              <w:t>massive</w:t>
            </w:r>
            <w:r>
              <w:rPr>
                <w:spacing w:val="-6"/>
                <w:sz w:val="20"/>
              </w:rPr>
              <w:t> </w:t>
            </w:r>
            <w:r>
              <w:rPr>
                <w:sz w:val="20"/>
              </w:rPr>
              <w:t>Machine</w:t>
            </w:r>
            <w:r>
              <w:rPr>
                <w:spacing w:val="-5"/>
                <w:sz w:val="20"/>
              </w:rPr>
              <w:t> </w:t>
            </w:r>
            <w:r>
              <w:rPr>
                <w:sz w:val="20"/>
              </w:rPr>
              <w:t>Type</w:t>
            </w:r>
            <w:r>
              <w:rPr>
                <w:spacing w:val="-5"/>
                <w:sz w:val="20"/>
              </w:rPr>
              <w:t> </w:t>
            </w:r>
            <w:r>
              <w:rPr>
                <w:spacing w:val="-2"/>
                <w:sz w:val="20"/>
              </w:rPr>
              <w:t>Communications</w:t>
            </w:r>
          </w:p>
        </w:tc>
      </w:tr>
      <w:tr>
        <w:trPr>
          <w:trHeight w:val="229" w:hRule="atLeast"/>
        </w:trPr>
        <w:tc>
          <w:tcPr>
            <w:tcW w:w="674" w:type="dxa"/>
          </w:tcPr>
          <w:p>
            <w:pPr>
              <w:pStyle w:val="TableParagraph"/>
              <w:spacing w:line="209" w:lineRule="exact"/>
              <w:ind w:left="50"/>
              <w:rPr>
                <w:sz w:val="20"/>
              </w:rPr>
            </w:pPr>
            <w:r>
              <w:rPr>
                <w:spacing w:val="-5"/>
                <w:sz w:val="20"/>
              </w:rPr>
              <w:t>399</w:t>
            </w:r>
          </w:p>
        </w:tc>
        <w:tc>
          <w:tcPr>
            <w:tcW w:w="1397" w:type="dxa"/>
          </w:tcPr>
          <w:p>
            <w:pPr>
              <w:pStyle w:val="TableParagraph"/>
              <w:spacing w:line="209" w:lineRule="exact"/>
              <w:ind w:left="322"/>
              <w:rPr>
                <w:sz w:val="20"/>
              </w:rPr>
            </w:pPr>
            <w:r>
              <w:rPr>
                <w:spacing w:val="-5"/>
                <w:sz w:val="20"/>
              </w:rPr>
              <w:t>MNO</w:t>
            </w:r>
          </w:p>
        </w:tc>
        <w:tc>
          <w:tcPr>
            <w:tcW w:w="4743" w:type="dxa"/>
          </w:tcPr>
          <w:p>
            <w:pPr>
              <w:pStyle w:val="TableParagraph"/>
              <w:spacing w:line="209" w:lineRule="exact"/>
              <w:ind w:left="343"/>
              <w:rPr>
                <w:sz w:val="20"/>
              </w:rPr>
            </w:pPr>
            <w:r>
              <w:rPr>
                <w:sz w:val="20"/>
              </w:rPr>
              <w:t>Mobile</w:t>
            </w:r>
            <w:r>
              <w:rPr>
                <w:spacing w:val="-5"/>
                <w:sz w:val="20"/>
              </w:rPr>
              <w:t> </w:t>
            </w:r>
            <w:r>
              <w:rPr>
                <w:sz w:val="20"/>
              </w:rPr>
              <w:t>Network</w:t>
            </w:r>
            <w:r>
              <w:rPr>
                <w:spacing w:val="-4"/>
                <w:sz w:val="20"/>
              </w:rPr>
              <w:t> </w:t>
            </w:r>
            <w:r>
              <w:rPr>
                <w:spacing w:val="-2"/>
                <w:sz w:val="20"/>
              </w:rPr>
              <w:t>Operator</w:t>
            </w:r>
          </w:p>
        </w:tc>
      </w:tr>
      <w:tr>
        <w:trPr>
          <w:trHeight w:val="229" w:hRule="atLeast"/>
        </w:trPr>
        <w:tc>
          <w:tcPr>
            <w:tcW w:w="674" w:type="dxa"/>
          </w:tcPr>
          <w:p>
            <w:pPr>
              <w:pStyle w:val="TableParagraph"/>
              <w:spacing w:line="209" w:lineRule="exact"/>
              <w:ind w:left="50"/>
              <w:rPr>
                <w:sz w:val="20"/>
              </w:rPr>
            </w:pPr>
            <w:r>
              <w:rPr>
                <w:spacing w:val="-5"/>
                <w:sz w:val="20"/>
              </w:rPr>
              <w:t>400</w:t>
            </w:r>
          </w:p>
        </w:tc>
        <w:tc>
          <w:tcPr>
            <w:tcW w:w="1397" w:type="dxa"/>
          </w:tcPr>
          <w:p>
            <w:pPr>
              <w:pStyle w:val="TableParagraph"/>
              <w:spacing w:line="209" w:lineRule="exact"/>
              <w:ind w:left="322"/>
              <w:rPr>
                <w:sz w:val="20"/>
              </w:rPr>
            </w:pPr>
            <w:r>
              <w:rPr>
                <w:spacing w:val="-5"/>
                <w:sz w:val="20"/>
              </w:rPr>
              <w:t>NF</w:t>
            </w:r>
          </w:p>
        </w:tc>
        <w:tc>
          <w:tcPr>
            <w:tcW w:w="4743" w:type="dxa"/>
          </w:tcPr>
          <w:p>
            <w:pPr>
              <w:pStyle w:val="TableParagraph"/>
              <w:spacing w:line="209" w:lineRule="exact"/>
              <w:ind w:left="343"/>
              <w:rPr>
                <w:sz w:val="20"/>
              </w:rPr>
            </w:pPr>
            <w:r>
              <w:rPr>
                <w:sz w:val="20"/>
              </w:rPr>
              <w:t>Network</w:t>
            </w:r>
            <w:r>
              <w:rPr>
                <w:spacing w:val="-5"/>
                <w:sz w:val="20"/>
              </w:rPr>
              <w:t> </w:t>
            </w:r>
            <w:r>
              <w:rPr>
                <w:spacing w:val="-2"/>
                <w:sz w:val="20"/>
              </w:rPr>
              <w:t>Function</w:t>
            </w:r>
          </w:p>
        </w:tc>
      </w:tr>
      <w:tr>
        <w:trPr>
          <w:trHeight w:val="230" w:hRule="atLeast"/>
        </w:trPr>
        <w:tc>
          <w:tcPr>
            <w:tcW w:w="674" w:type="dxa"/>
          </w:tcPr>
          <w:p>
            <w:pPr>
              <w:pStyle w:val="TableParagraph"/>
              <w:spacing w:line="211" w:lineRule="exact"/>
              <w:ind w:left="50"/>
              <w:rPr>
                <w:sz w:val="20"/>
              </w:rPr>
            </w:pPr>
            <w:r>
              <w:rPr>
                <w:spacing w:val="-5"/>
                <w:sz w:val="20"/>
              </w:rPr>
              <w:t>401</w:t>
            </w:r>
          </w:p>
        </w:tc>
        <w:tc>
          <w:tcPr>
            <w:tcW w:w="1397" w:type="dxa"/>
          </w:tcPr>
          <w:p>
            <w:pPr>
              <w:pStyle w:val="TableParagraph"/>
              <w:spacing w:line="211" w:lineRule="exact"/>
              <w:ind w:left="322"/>
              <w:rPr>
                <w:sz w:val="20"/>
              </w:rPr>
            </w:pPr>
            <w:r>
              <w:rPr>
                <w:spacing w:val="-5"/>
                <w:sz w:val="20"/>
              </w:rPr>
              <w:t>NFD</w:t>
            </w:r>
          </w:p>
        </w:tc>
        <w:tc>
          <w:tcPr>
            <w:tcW w:w="4743" w:type="dxa"/>
          </w:tcPr>
          <w:p>
            <w:pPr>
              <w:pStyle w:val="TableParagraph"/>
              <w:spacing w:line="211" w:lineRule="exact"/>
              <w:ind w:left="343"/>
              <w:rPr>
                <w:sz w:val="20"/>
              </w:rPr>
            </w:pPr>
            <w:r>
              <w:rPr>
                <w:sz w:val="20"/>
              </w:rPr>
              <w:t>Node</w:t>
            </w:r>
            <w:r>
              <w:rPr>
                <w:spacing w:val="-4"/>
                <w:sz w:val="20"/>
              </w:rPr>
              <w:t> </w:t>
            </w:r>
            <w:r>
              <w:rPr>
                <w:sz w:val="20"/>
              </w:rPr>
              <w:t>Feature</w:t>
            </w:r>
            <w:r>
              <w:rPr>
                <w:spacing w:val="-4"/>
                <w:sz w:val="20"/>
              </w:rPr>
              <w:t> </w:t>
            </w:r>
            <w:r>
              <w:rPr>
                <w:spacing w:val="-2"/>
                <w:sz w:val="20"/>
              </w:rPr>
              <w:t>Discovery</w:t>
            </w:r>
          </w:p>
        </w:tc>
      </w:tr>
      <w:tr>
        <w:trPr>
          <w:trHeight w:val="230" w:hRule="atLeast"/>
        </w:trPr>
        <w:tc>
          <w:tcPr>
            <w:tcW w:w="674" w:type="dxa"/>
          </w:tcPr>
          <w:p>
            <w:pPr>
              <w:pStyle w:val="TableParagraph"/>
              <w:spacing w:line="211" w:lineRule="exact"/>
              <w:ind w:left="50"/>
              <w:rPr>
                <w:sz w:val="20"/>
              </w:rPr>
            </w:pPr>
            <w:r>
              <w:rPr>
                <w:spacing w:val="-5"/>
                <w:sz w:val="20"/>
              </w:rPr>
              <w:t>402</w:t>
            </w:r>
          </w:p>
        </w:tc>
        <w:tc>
          <w:tcPr>
            <w:tcW w:w="1397" w:type="dxa"/>
          </w:tcPr>
          <w:p>
            <w:pPr>
              <w:pStyle w:val="TableParagraph"/>
              <w:spacing w:line="211" w:lineRule="exact"/>
              <w:ind w:left="322"/>
              <w:rPr>
                <w:sz w:val="20"/>
              </w:rPr>
            </w:pPr>
            <w:r>
              <w:rPr>
                <w:spacing w:val="-4"/>
                <w:sz w:val="20"/>
              </w:rPr>
              <w:t>NFVI</w:t>
            </w:r>
          </w:p>
        </w:tc>
        <w:tc>
          <w:tcPr>
            <w:tcW w:w="4743" w:type="dxa"/>
          </w:tcPr>
          <w:p>
            <w:pPr>
              <w:pStyle w:val="TableParagraph"/>
              <w:spacing w:line="211" w:lineRule="exact"/>
              <w:ind w:left="343"/>
              <w:rPr>
                <w:sz w:val="20"/>
              </w:rPr>
            </w:pPr>
            <w:r>
              <w:rPr>
                <w:sz w:val="20"/>
              </w:rPr>
              <w:t>Network</w:t>
            </w:r>
            <w:r>
              <w:rPr>
                <w:spacing w:val="-7"/>
                <w:sz w:val="20"/>
              </w:rPr>
              <w:t> </w:t>
            </w:r>
            <w:r>
              <w:rPr>
                <w:sz w:val="20"/>
              </w:rPr>
              <w:t>Function</w:t>
            </w:r>
            <w:r>
              <w:rPr>
                <w:spacing w:val="-6"/>
                <w:sz w:val="20"/>
              </w:rPr>
              <w:t> </w:t>
            </w:r>
            <w:r>
              <w:rPr>
                <w:sz w:val="20"/>
              </w:rPr>
              <w:t>Virtualization</w:t>
            </w:r>
            <w:r>
              <w:rPr>
                <w:spacing w:val="-7"/>
                <w:sz w:val="20"/>
              </w:rPr>
              <w:t> </w:t>
            </w:r>
            <w:r>
              <w:rPr>
                <w:spacing w:val="-2"/>
                <w:sz w:val="20"/>
              </w:rPr>
              <w:t>Infrastructure</w:t>
            </w:r>
          </w:p>
        </w:tc>
      </w:tr>
      <w:tr>
        <w:trPr>
          <w:trHeight w:val="225" w:hRule="atLeast"/>
        </w:trPr>
        <w:tc>
          <w:tcPr>
            <w:tcW w:w="674" w:type="dxa"/>
          </w:tcPr>
          <w:p>
            <w:pPr>
              <w:pStyle w:val="TableParagraph"/>
              <w:spacing w:line="205" w:lineRule="exact"/>
              <w:ind w:left="50"/>
              <w:rPr>
                <w:sz w:val="20"/>
              </w:rPr>
            </w:pPr>
            <w:r>
              <w:rPr>
                <w:spacing w:val="-5"/>
                <w:sz w:val="20"/>
              </w:rPr>
              <w:t>403</w:t>
            </w:r>
          </w:p>
        </w:tc>
        <w:tc>
          <w:tcPr>
            <w:tcW w:w="1397" w:type="dxa"/>
          </w:tcPr>
          <w:p>
            <w:pPr>
              <w:pStyle w:val="TableParagraph"/>
              <w:spacing w:line="205" w:lineRule="exact"/>
              <w:ind w:left="322"/>
              <w:rPr>
                <w:sz w:val="20"/>
              </w:rPr>
            </w:pPr>
            <w:r>
              <w:rPr>
                <w:spacing w:val="-5"/>
                <w:sz w:val="20"/>
              </w:rPr>
              <w:t>NIC</w:t>
            </w:r>
          </w:p>
        </w:tc>
        <w:tc>
          <w:tcPr>
            <w:tcW w:w="4743" w:type="dxa"/>
          </w:tcPr>
          <w:p>
            <w:pPr>
              <w:pStyle w:val="TableParagraph"/>
              <w:spacing w:line="205" w:lineRule="exact"/>
              <w:ind w:left="343"/>
              <w:rPr>
                <w:sz w:val="20"/>
              </w:rPr>
            </w:pPr>
            <w:r>
              <w:rPr>
                <w:sz w:val="20"/>
              </w:rPr>
              <w:t>Network</w:t>
            </w:r>
            <w:r>
              <w:rPr>
                <w:spacing w:val="-7"/>
                <w:sz w:val="20"/>
              </w:rPr>
              <w:t> </w:t>
            </w:r>
            <w:r>
              <w:rPr>
                <w:sz w:val="20"/>
              </w:rPr>
              <w:t>Interface</w:t>
            </w:r>
            <w:r>
              <w:rPr>
                <w:spacing w:val="-7"/>
                <w:sz w:val="20"/>
              </w:rPr>
              <w:t> </w:t>
            </w:r>
            <w:r>
              <w:rPr>
                <w:spacing w:val="-4"/>
                <w:sz w:val="20"/>
              </w:rPr>
              <w:t>Card</w:t>
            </w:r>
          </w:p>
        </w:tc>
      </w:tr>
    </w:tbl>
    <w:p>
      <w:pPr>
        <w:spacing w:after="0" w:line="205" w:lineRule="exact"/>
        <w:rPr>
          <w:sz w:val="20"/>
        </w:rPr>
        <w:sectPr>
          <w:pgSz w:w="11910" w:h="16850"/>
          <w:pgMar w:header="343" w:footer="442" w:top="1240" w:bottom="640" w:left="200" w:right="820"/>
        </w:sectPr>
      </w:pPr>
    </w:p>
    <w:p>
      <w:pPr>
        <w:pStyle w:val="BodyText"/>
        <w:spacing w:before="1"/>
        <w:rPr>
          <w:sz w:val="16"/>
        </w:rPr>
      </w:pPr>
    </w:p>
    <w:tbl>
      <w:tblPr>
        <w:tblW w:w="0" w:type="auto"/>
        <w:jc w:val="left"/>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4"/>
        <w:gridCol w:w="1582"/>
        <w:gridCol w:w="4181"/>
      </w:tblGrid>
      <w:tr>
        <w:trPr>
          <w:trHeight w:val="225" w:hRule="atLeast"/>
        </w:trPr>
        <w:tc>
          <w:tcPr>
            <w:tcW w:w="674" w:type="dxa"/>
          </w:tcPr>
          <w:p>
            <w:pPr>
              <w:pStyle w:val="TableParagraph"/>
              <w:spacing w:line="205" w:lineRule="exact"/>
              <w:ind w:left="50"/>
              <w:rPr>
                <w:sz w:val="20"/>
              </w:rPr>
            </w:pPr>
            <w:r>
              <w:rPr>
                <w:spacing w:val="-5"/>
                <w:sz w:val="20"/>
              </w:rPr>
              <w:t>404</w:t>
            </w:r>
          </w:p>
        </w:tc>
        <w:tc>
          <w:tcPr>
            <w:tcW w:w="1582" w:type="dxa"/>
          </w:tcPr>
          <w:p>
            <w:pPr>
              <w:pStyle w:val="TableParagraph"/>
              <w:spacing w:line="205" w:lineRule="exact"/>
              <w:ind w:left="322"/>
              <w:rPr>
                <w:sz w:val="20"/>
              </w:rPr>
            </w:pPr>
            <w:r>
              <w:rPr>
                <w:spacing w:val="-5"/>
                <w:sz w:val="20"/>
              </w:rPr>
              <w:t>NMS</w:t>
            </w:r>
          </w:p>
        </w:tc>
        <w:tc>
          <w:tcPr>
            <w:tcW w:w="4181" w:type="dxa"/>
          </w:tcPr>
          <w:p>
            <w:pPr>
              <w:pStyle w:val="TableParagraph"/>
              <w:spacing w:line="205" w:lineRule="exact"/>
              <w:ind w:left="158"/>
              <w:rPr>
                <w:sz w:val="20"/>
              </w:rPr>
            </w:pPr>
            <w:r>
              <w:rPr>
                <w:sz w:val="20"/>
              </w:rPr>
              <w:t>Network</w:t>
            </w:r>
            <w:r>
              <w:rPr>
                <w:spacing w:val="-7"/>
                <w:sz w:val="20"/>
              </w:rPr>
              <w:t> </w:t>
            </w:r>
            <w:r>
              <w:rPr>
                <w:sz w:val="20"/>
              </w:rPr>
              <w:t>Management</w:t>
            </w:r>
            <w:r>
              <w:rPr>
                <w:spacing w:val="-8"/>
                <w:sz w:val="20"/>
              </w:rPr>
              <w:t> </w:t>
            </w:r>
            <w:r>
              <w:rPr>
                <w:spacing w:val="-2"/>
                <w:sz w:val="20"/>
              </w:rPr>
              <w:t>System</w:t>
            </w:r>
          </w:p>
        </w:tc>
      </w:tr>
      <w:tr>
        <w:trPr>
          <w:trHeight w:val="229" w:hRule="atLeast"/>
        </w:trPr>
        <w:tc>
          <w:tcPr>
            <w:tcW w:w="674" w:type="dxa"/>
          </w:tcPr>
          <w:p>
            <w:pPr>
              <w:pStyle w:val="TableParagraph"/>
              <w:spacing w:line="209" w:lineRule="exact"/>
              <w:ind w:left="50"/>
              <w:rPr>
                <w:sz w:val="20"/>
              </w:rPr>
            </w:pPr>
            <w:r>
              <w:rPr>
                <w:spacing w:val="-5"/>
                <w:sz w:val="20"/>
              </w:rPr>
              <w:t>405</w:t>
            </w:r>
          </w:p>
        </w:tc>
        <w:tc>
          <w:tcPr>
            <w:tcW w:w="1582" w:type="dxa"/>
          </w:tcPr>
          <w:p>
            <w:pPr>
              <w:pStyle w:val="TableParagraph"/>
              <w:spacing w:line="209" w:lineRule="exact"/>
              <w:ind w:left="322"/>
              <w:rPr>
                <w:sz w:val="20"/>
              </w:rPr>
            </w:pPr>
            <w:r>
              <w:rPr>
                <w:spacing w:val="-5"/>
                <w:sz w:val="20"/>
              </w:rPr>
              <w:t>NR</w:t>
            </w:r>
          </w:p>
        </w:tc>
        <w:tc>
          <w:tcPr>
            <w:tcW w:w="4181" w:type="dxa"/>
          </w:tcPr>
          <w:p>
            <w:pPr>
              <w:pStyle w:val="TableParagraph"/>
              <w:spacing w:line="209" w:lineRule="exact"/>
              <w:ind w:left="158"/>
              <w:rPr>
                <w:sz w:val="20"/>
              </w:rPr>
            </w:pPr>
            <w:r>
              <w:rPr>
                <w:sz w:val="20"/>
              </w:rPr>
              <w:t>New</w:t>
            </w:r>
            <w:r>
              <w:rPr>
                <w:spacing w:val="-4"/>
                <w:sz w:val="20"/>
              </w:rPr>
              <w:t> </w:t>
            </w:r>
            <w:r>
              <w:rPr>
                <w:spacing w:val="-2"/>
                <w:sz w:val="20"/>
              </w:rPr>
              <w:t>Radio</w:t>
            </w:r>
          </w:p>
        </w:tc>
      </w:tr>
      <w:tr>
        <w:trPr>
          <w:trHeight w:val="227" w:hRule="atLeast"/>
        </w:trPr>
        <w:tc>
          <w:tcPr>
            <w:tcW w:w="674" w:type="dxa"/>
          </w:tcPr>
          <w:p>
            <w:pPr>
              <w:pStyle w:val="TableParagraph"/>
              <w:spacing w:line="208" w:lineRule="exact"/>
              <w:ind w:left="50"/>
              <w:rPr>
                <w:sz w:val="20"/>
              </w:rPr>
            </w:pPr>
            <w:r>
              <w:rPr>
                <w:spacing w:val="-5"/>
                <w:sz w:val="20"/>
              </w:rPr>
              <w:t>406</w:t>
            </w:r>
          </w:p>
        </w:tc>
        <w:tc>
          <w:tcPr>
            <w:tcW w:w="1582" w:type="dxa"/>
          </w:tcPr>
          <w:p>
            <w:pPr>
              <w:pStyle w:val="TableParagraph"/>
              <w:spacing w:line="208" w:lineRule="exact"/>
              <w:ind w:left="322"/>
              <w:rPr>
                <w:sz w:val="20"/>
              </w:rPr>
            </w:pPr>
            <w:r>
              <w:rPr>
                <w:spacing w:val="-5"/>
                <w:sz w:val="20"/>
              </w:rPr>
              <w:t>NSA</w:t>
            </w:r>
          </w:p>
        </w:tc>
        <w:tc>
          <w:tcPr>
            <w:tcW w:w="4181" w:type="dxa"/>
          </w:tcPr>
          <w:p>
            <w:pPr>
              <w:pStyle w:val="TableParagraph"/>
              <w:spacing w:line="208" w:lineRule="exact"/>
              <w:ind w:left="158"/>
              <w:rPr>
                <w:sz w:val="20"/>
              </w:rPr>
            </w:pPr>
            <w:r>
              <w:rPr>
                <w:spacing w:val="-2"/>
                <w:sz w:val="20"/>
              </w:rPr>
              <w:t>Non-Standalone</w:t>
            </w:r>
          </w:p>
        </w:tc>
      </w:tr>
      <w:tr>
        <w:trPr>
          <w:trHeight w:val="231" w:hRule="atLeast"/>
        </w:trPr>
        <w:tc>
          <w:tcPr>
            <w:tcW w:w="674" w:type="dxa"/>
          </w:tcPr>
          <w:p>
            <w:pPr>
              <w:pStyle w:val="TableParagraph"/>
              <w:spacing w:line="212" w:lineRule="exact"/>
              <w:ind w:left="50"/>
              <w:rPr>
                <w:sz w:val="20"/>
              </w:rPr>
            </w:pPr>
            <w:r>
              <w:rPr>
                <w:spacing w:val="-5"/>
                <w:sz w:val="20"/>
              </w:rPr>
              <w:t>407</w:t>
            </w:r>
          </w:p>
        </w:tc>
        <w:tc>
          <w:tcPr>
            <w:tcW w:w="1582" w:type="dxa"/>
          </w:tcPr>
          <w:p>
            <w:pPr>
              <w:pStyle w:val="TableParagraph"/>
              <w:spacing w:line="212" w:lineRule="exact"/>
              <w:ind w:left="322"/>
              <w:rPr>
                <w:sz w:val="20"/>
              </w:rPr>
            </w:pPr>
            <w:r>
              <w:rPr>
                <w:spacing w:val="-5"/>
                <w:sz w:val="20"/>
              </w:rPr>
              <w:t>NTP</w:t>
            </w:r>
          </w:p>
        </w:tc>
        <w:tc>
          <w:tcPr>
            <w:tcW w:w="4181" w:type="dxa"/>
          </w:tcPr>
          <w:p>
            <w:pPr>
              <w:pStyle w:val="TableParagraph"/>
              <w:spacing w:line="212" w:lineRule="exact"/>
              <w:ind w:left="158"/>
              <w:rPr>
                <w:rFonts w:ascii="Arial"/>
                <w:sz w:val="20"/>
              </w:rPr>
            </w:pPr>
            <w:r>
              <w:rPr>
                <w:rFonts w:ascii="Arial"/>
                <w:sz w:val="20"/>
              </w:rPr>
              <w:t>Network</w:t>
            </w:r>
            <w:r>
              <w:rPr>
                <w:rFonts w:ascii="Arial"/>
                <w:spacing w:val="-6"/>
                <w:sz w:val="20"/>
              </w:rPr>
              <w:t> </w:t>
            </w:r>
            <w:r>
              <w:rPr>
                <w:rFonts w:ascii="Arial"/>
                <w:sz w:val="20"/>
              </w:rPr>
              <w:t>Time</w:t>
            </w:r>
            <w:r>
              <w:rPr>
                <w:rFonts w:ascii="Arial"/>
                <w:spacing w:val="-5"/>
                <w:sz w:val="20"/>
              </w:rPr>
              <w:t> </w:t>
            </w:r>
            <w:r>
              <w:rPr>
                <w:rFonts w:ascii="Arial"/>
                <w:spacing w:val="-2"/>
                <w:sz w:val="20"/>
              </w:rPr>
              <w:t>Protocol</w:t>
            </w:r>
          </w:p>
        </w:tc>
      </w:tr>
      <w:tr>
        <w:trPr>
          <w:trHeight w:val="230" w:hRule="atLeast"/>
        </w:trPr>
        <w:tc>
          <w:tcPr>
            <w:tcW w:w="674" w:type="dxa"/>
          </w:tcPr>
          <w:p>
            <w:pPr>
              <w:pStyle w:val="TableParagraph"/>
              <w:spacing w:line="210" w:lineRule="exact"/>
              <w:ind w:left="50"/>
              <w:rPr>
                <w:sz w:val="20"/>
              </w:rPr>
            </w:pPr>
            <w:r>
              <w:rPr>
                <w:spacing w:val="-5"/>
                <w:sz w:val="20"/>
              </w:rPr>
              <w:t>408</w:t>
            </w:r>
          </w:p>
        </w:tc>
        <w:tc>
          <w:tcPr>
            <w:tcW w:w="1582" w:type="dxa"/>
          </w:tcPr>
          <w:p>
            <w:pPr>
              <w:pStyle w:val="TableParagraph"/>
              <w:spacing w:line="210" w:lineRule="exact"/>
              <w:ind w:left="322"/>
              <w:rPr>
                <w:sz w:val="20"/>
              </w:rPr>
            </w:pPr>
            <w:r>
              <w:rPr>
                <w:spacing w:val="-4"/>
                <w:sz w:val="20"/>
              </w:rPr>
              <w:t>NUMA</w:t>
            </w:r>
          </w:p>
        </w:tc>
        <w:tc>
          <w:tcPr>
            <w:tcW w:w="4181" w:type="dxa"/>
          </w:tcPr>
          <w:p>
            <w:pPr>
              <w:pStyle w:val="TableParagraph"/>
              <w:spacing w:line="210" w:lineRule="exact"/>
              <w:ind w:left="158"/>
              <w:rPr>
                <w:sz w:val="20"/>
              </w:rPr>
            </w:pPr>
            <w:r>
              <w:rPr>
                <w:sz w:val="20"/>
              </w:rPr>
              <w:t>Non-Uniform</w:t>
            </w:r>
            <w:r>
              <w:rPr>
                <w:spacing w:val="-9"/>
                <w:sz w:val="20"/>
              </w:rPr>
              <w:t> </w:t>
            </w:r>
            <w:r>
              <w:rPr>
                <w:sz w:val="20"/>
              </w:rPr>
              <w:t>Memory</w:t>
            </w:r>
            <w:r>
              <w:rPr>
                <w:spacing w:val="-8"/>
                <w:sz w:val="20"/>
              </w:rPr>
              <w:t> </w:t>
            </w:r>
            <w:r>
              <w:rPr>
                <w:spacing w:val="-2"/>
                <w:sz w:val="20"/>
              </w:rPr>
              <w:t>Access</w:t>
            </w:r>
          </w:p>
        </w:tc>
      </w:tr>
      <w:tr>
        <w:trPr>
          <w:trHeight w:val="230" w:hRule="atLeast"/>
        </w:trPr>
        <w:tc>
          <w:tcPr>
            <w:tcW w:w="674" w:type="dxa"/>
          </w:tcPr>
          <w:p>
            <w:pPr>
              <w:pStyle w:val="TableParagraph"/>
              <w:spacing w:line="210" w:lineRule="exact"/>
              <w:ind w:left="50"/>
              <w:rPr>
                <w:sz w:val="20"/>
              </w:rPr>
            </w:pPr>
            <w:r>
              <w:rPr>
                <w:spacing w:val="-5"/>
                <w:sz w:val="20"/>
              </w:rPr>
              <w:t>409</w:t>
            </w:r>
          </w:p>
        </w:tc>
        <w:tc>
          <w:tcPr>
            <w:tcW w:w="1582" w:type="dxa"/>
          </w:tcPr>
          <w:p>
            <w:pPr>
              <w:pStyle w:val="TableParagraph"/>
              <w:spacing w:line="210" w:lineRule="exact"/>
              <w:ind w:left="322"/>
              <w:rPr>
                <w:sz w:val="20"/>
              </w:rPr>
            </w:pPr>
            <w:r>
              <w:rPr>
                <w:spacing w:val="-4"/>
                <w:sz w:val="20"/>
              </w:rPr>
              <w:t>NVMe</w:t>
            </w:r>
          </w:p>
        </w:tc>
        <w:tc>
          <w:tcPr>
            <w:tcW w:w="4181" w:type="dxa"/>
          </w:tcPr>
          <w:p>
            <w:pPr>
              <w:pStyle w:val="TableParagraph"/>
              <w:spacing w:line="210" w:lineRule="exact"/>
              <w:ind w:left="158"/>
              <w:rPr>
                <w:sz w:val="20"/>
              </w:rPr>
            </w:pPr>
            <w:r>
              <w:rPr>
                <w:sz w:val="20"/>
              </w:rPr>
              <w:t>Non-Volatile</w:t>
            </w:r>
            <w:r>
              <w:rPr>
                <w:spacing w:val="-7"/>
                <w:sz w:val="20"/>
              </w:rPr>
              <w:t> </w:t>
            </w:r>
            <w:r>
              <w:rPr>
                <w:sz w:val="20"/>
              </w:rPr>
              <w:t>Memory</w:t>
            </w:r>
            <w:r>
              <w:rPr>
                <w:spacing w:val="-8"/>
                <w:sz w:val="20"/>
              </w:rPr>
              <w:t> </w:t>
            </w:r>
            <w:r>
              <w:rPr>
                <w:spacing w:val="-2"/>
                <w:sz w:val="20"/>
              </w:rPr>
              <w:t>Express</w:t>
            </w:r>
          </w:p>
        </w:tc>
      </w:tr>
      <w:tr>
        <w:trPr>
          <w:trHeight w:val="230" w:hRule="atLeast"/>
        </w:trPr>
        <w:tc>
          <w:tcPr>
            <w:tcW w:w="674" w:type="dxa"/>
          </w:tcPr>
          <w:p>
            <w:pPr>
              <w:pStyle w:val="TableParagraph"/>
              <w:spacing w:line="210" w:lineRule="exact"/>
              <w:ind w:left="50"/>
              <w:rPr>
                <w:sz w:val="20"/>
              </w:rPr>
            </w:pPr>
            <w:r>
              <w:rPr>
                <w:spacing w:val="-5"/>
                <w:sz w:val="20"/>
              </w:rPr>
              <w:t>410</w:t>
            </w:r>
          </w:p>
        </w:tc>
        <w:tc>
          <w:tcPr>
            <w:tcW w:w="1582" w:type="dxa"/>
          </w:tcPr>
          <w:p>
            <w:pPr>
              <w:pStyle w:val="TableParagraph"/>
              <w:spacing w:line="210" w:lineRule="exact"/>
              <w:ind w:left="322"/>
              <w:rPr>
                <w:sz w:val="20"/>
              </w:rPr>
            </w:pPr>
            <w:r>
              <w:rPr>
                <w:spacing w:val="-2"/>
                <w:sz w:val="20"/>
              </w:rPr>
              <w:t>O-</w:t>
            </w:r>
            <w:r>
              <w:rPr>
                <w:spacing w:val="-4"/>
                <w:sz w:val="20"/>
              </w:rPr>
              <w:t>Cloud</w:t>
            </w:r>
          </w:p>
        </w:tc>
        <w:tc>
          <w:tcPr>
            <w:tcW w:w="4181" w:type="dxa"/>
          </w:tcPr>
          <w:p>
            <w:pPr>
              <w:pStyle w:val="TableParagraph"/>
              <w:spacing w:line="210" w:lineRule="exact"/>
              <w:ind w:left="158"/>
              <w:rPr>
                <w:sz w:val="20"/>
              </w:rPr>
            </w:pPr>
            <w:r>
              <w:rPr>
                <w:sz w:val="20"/>
              </w:rPr>
              <w:t>O-RAN</w:t>
            </w:r>
            <w:r>
              <w:rPr>
                <w:spacing w:val="-7"/>
                <w:sz w:val="20"/>
              </w:rPr>
              <w:t> </w:t>
            </w:r>
            <w:r>
              <w:rPr>
                <w:sz w:val="20"/>
              </w:rPr>
              <w:t>Cloud</w:t>
            </w:r>
            <w:r>
              <w:rPr>
                <w:spacing w:val="-5"/>
                <w:sz w:val="20"/>
              </w:rPr>
              <w:t> </w:t>
            </w:r>
            <w:r>
              <w:rPr>
                <w:spacing w:val="-2"/>
                <w:sz w:val="20"/>
              </w:rPr>
              <w:t>Platform</w:t>
            </w:r>
          </w:p>
        </w:tc>
      </w:tr>
      <w:tr>
        <w:trPr>
          <w:trHeight w:val="230" w:hRule="atLeast"/>
        </w:trPr>
        <w:tc>
          <w:tcPr>
            <w:tcW w:w="674" w:type="dxa"/>
          </w:tcPr>
          <w:p>
            <w:pPr>
              <w:pStyle w:val="TableParagraph"/>
              <w:spacing w:line="210" w:lineRule="exact"/>
              <w:ind w:left="50"/>
              <w:rPr>
                <w:sz w:val="20"/>
              </w:rPr>
            </w:pPr>
            <w:r>
              <w:rPr>
                <w:spacing w:val="-5"/>
                <w:sz w:val="20"/>
              </w:rPr>
              <w:t>411</w:t>
            </w:r>
          </w:p>
        </w:tc>
        <w:tc>
          <w:tcPr>
            <w:tcW w:w="1582" w:type="dxa"/>
          </w:tcPr>
          <w:p>
            <w:pPr>
              <w:pStyle w:val="TableParagraph"/>
              <w:spacing w:line="210" w:lineRule="exact"/>
              <w:ind w:left="322"/>
              <w:rPr>
                <w:sz w:val="20"/>
              </w:rPr>
            </w:pPr>
            <w:r>
              <w:rPr>
                <w:spacing w:val="-5"/>
                <w:sz w:val="20"/>
              </w:rPr>
              <w:t>OCP</w:t>
            </w:r>
          </w:p>
        </w:tc>
        <w:tc>
          <w:tcPr>
            <w:tcW w:w="4181" w:type="dxa"/>
          </w:tcPr>
          <w:p>
            <w:pPr>
              <w:pStyle w:val="TableParagraph"/>
              <w:spacing w:line="210" w:lineRule="exact"/>
              <w:ind w:left="158"/>
              <w:rPr>
                <w:sz w:val="20"/>
              </w:rPr>
            </w:pPr>
            <w:r>
              <w:rPr>
                <w:sz w:val="20"/>
              </w:rPr>
              <w:t>Open</w:t>
            </w:r>
            <w:r>
              <w:rPr>
                <w:spacing w:val="-3"/>
                <w:sz w:val="20"/>
              </w:rPr>
              <w:t> </w:t>
            </w:r>
            <w:r>
              <w:rPr>
                <w:sz w:val="20"/>
              </w:rPr>
              <w:t>Compute</w:t>
            </w:r>
            <w:r>
              <w:rPr>
                <w:spacing w:val="-4"/>
                <w:sz w:val="20"/>
              </w:rPr>
              <w:t> </w:t>
            </w:r>
            <w:r>
              <w:rPr>
                <w:spacing w:val="-2"/>
                <w:sz w:val="20"/>
              </w:rPr>
              <w:t>Project</w:t>
            </w:r>
          </w:p>
        </w:tc>
      </w:tr>
      <w:tr>
        <w:trPr>
          <w:trHeight w:val="230" w:hRule="atLeast"/>
        </w:trPr>
        <w:tc>
          <w:tcPr>
            <w:tcW w:w="674" w:type="dxa"/>
          </w:tcPr>
          <w:p>
            <w:pPr>
              <w:pStyle w:val="TableParagraph"/>
              <w:spacing w:line="210" w:lineRule="exact"/>
              <w:ind w:left="50"/>
              <w:rPr>
                <w:sz w:val="20"/>
              </w:rPr>
            </w:pPr>
            <w:r>
              <w:rPr>
                <w:spacing w:val="-5"/>
                <w:sz w:val="20"/>
              </w:rPr>
              <w:t>412</w:t>
            </w:r>
          </w:p>
        </w:tc>
        <w:tc>
          <w:tcPr>
            <w:tcW w:w="1582" w:type="dxa"/>
          </w:tcPr>
          <w:p>
            <w:pPr>
              <w:pStyle w:val="TableParagraph"/>
              <w:spacing w:line="210" w:lineRule="exact"/>
              <w:ind w:left="322"/>
              <w:rPr>
                <w:sz w:val="20"/>
              </w:rPr>
            </w:pPr>
            <w:r>
              <w:rPr>
                <w:spacing w:val="-2"/>
                <w:sz w:val="20"/>
              </w:rPr>
              <w:t>O-</w:t>
            </w:r>
            <w:r>
              <w:rPr>
                <w:spacing w:val="-5"/>
                <w:sz w:val="20"/>
              </w:rPr>
              <w:t>CU</w:t>
            </w:r>
          </w:p>
        </w:tc>
        <w:tc>
          <w:tcPr>
            <w:tcW w:w="4181" w:type="dxa"/>
          </w:tcPr>
          <w:p>
            <w:pPr>
              <w:pStyle w:val="TableParagraph"/>
              <w:spacing w:line="210" w:lineRule="exact"/>
              <w:ind w:left="158"/>
              <w:rPr>
                <w:sz w:val="20"/>
              </w:rPr>
            </w:pPr>
            <w:r>
              <w:rPr>
                <w:sz w:val="20"/>
              </w:rPr>
              <w:t>O-RAN</w:t>
            </w:r>
            <w:r>
              <w:rPr>
                <w:spacing w:val="-7"/>
                <w:sz w:val="20"/>
              </w:rPr>
              <w:t> </w:t>
            </w:r>
            <w:r>
              <w:rPr>
                <w:sz w:val="20"/>
              </w:rPr>
              <w:t>Central</w:t>
            </w:r>
            <w:r>
              <w:rPr>
                <w:spacing w:val="-7"/>
                <w:sz w:val="20"/>
              </w:rPr>
              <w:t> </w:t>
            </w:r>
            <w:r>
              <w:rPr>
                <w:spacing w:val="-4"/>
                <w:sz w:val="20"/>
              </w:rPr>
              <w:t>Unit</w:t>
            </w:r>
          </w:p>
        </w:tc>
      </w:tr>
      <w:tr>
        <w:trPr>
          <w:trHeight w:val="229" w:hRule="atLeast"/>
        </w:trPr>
        <w:tc>
          <w:tcPr>
            <w:tcW w:w="674" w:type="dxa"/>
          </w:tcPr>
          <w:p>
            <w:pPr>
              <w:pStyle w:val="TableParagraph"/>
              <w:spacing w:line="209" w:lineRule="exact"/>
              <w:ind w:left="50"/>
              <w:rPr>
                <w:sz w:val="20"/>
              </w:rPr>
            </w:pPr>
            <w:r>
              <w:rPr>
                <w:spacing w:val="-5"/>
                <w:sz w:val="20"/>
              </w:rPr>
              <w:t>413</w:t>
            </w:r>
          </w:p>
        </w:tc>
        <w:tc>
          <w:tcPr>
            <w:tcW w:w="1582" w:type="dxa"/>
          </w:tcPr>
          <w:p>
            <w:pPr>
              <w:pStyle w:val="TableParagraph"/>
              <w:spacing w:line="209" w:lineRule="exact"/>
              <w:ind w:left="322"/>
              <w:rPr>
                <w:sz w:val="20"/>
              </w:rPr>
            </w:pPr>
            <w:r>
              <w:rPr>
                <w:spacing w:val="-2"/>
                <w:sz w:val="20"/>
              </w:rPr>
              <w:t>O-CU-</w:t>
            </w:r>
            <w:r>
              <w:rPr>
                <w:spacing w:val="-5"/>
                <w:sz w:val="20"/>
              </w:rPr>
              <w:t>CP</w:t>
            </w:r>
          </w:p>
        </w:tc>
        <w:tc>
          <w:tcPr>
            <w:tcW w:w="4181" w:type="dxa"/>
          </w:tcPr>
          <w:p>
            <w:pPr>
              <w:pStyle w:val="TableParagraph"/>
              <w:spacing w:line="209" w:lineRule="exact"/>
              <w:ind w:left="158"/>
              <w:rPr>
                <w:sz w:val="20"/>
              </w:rPr>
            </w:pPr>
            <w:r>
              <w:rPr>
                <w:sz w:val="20"/>
              </w:rPr>
              <w:t>O-CU</w:t>
            </w:r>
            <w:r>
              <w:rPr>
                <w:spacing w:val="-5"/>
                <w:sz w:val="20"/>
              </w:rPr>
              <w:t> </w:t>
            </w:r>
            <w:r>
              <w:rPr>
                <w:sz w:val="20"/>
              </w:rPr>
              <w:t>Control</w:t>
            </w:r>
            <w:r>
              <w:rPr>
                <w:spacing w:val="-4"/>
                <w:sz w:val="20"/>
              </w:rPr>
              <w:t> </w:t>
            </w:r>
            <w:r>
              <w:rPr>
                <w:spacing w:val="-2"/>
                <w:sz w:val="20"/>
              </w:rPr>
              <w:t>Plane</w:t>
            </w:r>
          </w:p>
        </w:tc>
      </w:tr>
      <w:tr>
        <w:trPr>
          <w:trHeight w:val="229" w:hRule="atLeast"/>
        </w:trPr>
        <w:tc>
          <w:tcPr>
            <w:tcW w:w="674" w:type="dxa"/>
          </w:tcPr>
          <w:p>
            <w:pPr>
              <w:pStyle w:val="TableParagraph"/>
              <w:spacing w:line="209" w:lineRule="exact"/>
              <w:ind w:left="50"/>
              <w:rPr>
                <w:sz w:val="20"/>
              </w:rPr>
            </w:pPr>
            <w:r>
              <w:rPr>
                <w:spacing w:val="-5"/>
                <w:sz w:val="20"/>
              </w:rPr>
              <w:t>414</w:t>
            </w:r>
          </w:p>
        </w:tc>
        <w:tc>
          <w:tcPr>
            <w:tcW w:w="1582" w:type="dxa"/>
          </w:tcPr>
          <w:p>
            <w:pPr>
              <w:pStyle w:val="TableParagraph"/>
              <w:spacing w:line="209" w:lineRule="exact"/>
              <w:ind w:left="322"/>
              <w:rPr>
                <w:sz w:val="20"/>
              </w:rPr>
            </w:pPr>
            <w:r>
              <w:rPr>
                <w:spacing w:val="-2"/>
                <w:sz w:val="20"/>
              </w:rPr>
              <w:t>O-CU-</w:t>
            </w:r>
            <w:r>
              <w:rPr>
                <w:spacing w:val="-5"/>
                <w:sz w:val="20"/>
              </w:rPr>
              <w:t>UP</w:t>
            </w:r>
          </w:p>
        </w:tc>
        <w:tc>
          <w:tcPr>
            <w:tcW w:w="4181" w:type="dxa"/>
          </w:tcPr>
          <w:p>
            <w:pPr>
              <w:pStyle w:val="TableParagraph"/>
              <w:spacing w:line="209" w:lineRule="exact"/>
              <w:ind w:left="158"/>
              <w:rPr>
                <w:sz w:val="20"/>
              </w:rPr>
            </w:pPr>
            <w:r>
              <w:rPr>
                <w:sz w:val="20"/>
              </w:rPr>
              <w:t>O-CU</w:t>
            </w:r>
            <w:r>
              <w:rPr>
                <w:spacing w:val="-5"/>
                <w:sz w:val="20"/>
              </w:rPr>
              <w:t> </w:t>
            </w:r>
            <w:r>
              <w:rPr>
                <w:sz w:val="20"/>
              </w:rPr>
              <w:t>User</w:t>
            </w:r>
            <w:r>
              <w:rPr>
                <w:spacing w:val="-4"/>
                <w:sz w:val="20"/>
              </w:rPr>
              <w:t> Plane</w:t>
            </w:r>
          </w:p>
        </w:tc>
      </w:tr>
      <w:tr>
        <w:trPr>
          <w:trHeight w:val="230" w:hRule="atLeast"/>
        </w:trPr>
        <w:tc>
          <w:tcPr>
            <w:tcW w:w="674" w:type="dxa"/>
          </w:tcPr>
          <w:p>
            <w:pPr>
              <w:pStyle w:val="TableParagraph"/>
              <w:spacing w:line="210" w:lineRule="exact"/>
              <w:ind w:left="50"/>
              <w:rPr>
                <w:sz w:val="20"/>
              </w:rPr>
            </w:pPr>
            <w:r>
              <w:rPr>
                <w:spacing w:val="-5"/>
                <w:sz w:val="20"/>
              </w:rPr>
              <w:t>415</w:t>
            </w:r>
          </w:p>
        </w:tc>
        <w:tc>
          <w:tcPr>
            <w:tcW w:w="1582" w:type="dxa"/>
          </w:tcPr>
          <w:p>
            <w:pPr>
              <w:pStyle w:val="TableParagraph"/>
              <w:spacing w:line="210" w:lineRule="exact"/>
              <w:ind w:left="322"/>
              <w:rPr>
                <w:sz w:val="20"/>
              </w:rPr>
            </w:pPr>
            <w:r>
              <w:rPr>
                <w:spacing w:val="-2"/>
                <w:sz w:val="20"/>
              </w:rPr>
              <w:t>O-</w:t>
            </w:r>
            <w:r>
              <w:rPr>
                <w:spacing w:val="-5"/>
                <w:sz w:val="20"/>
              </w:rPr>
              <w:t>DU</w:t>
            </w:r>
          </w:p>
        </w:tc>
        <w:tc>
          <w:tcPr>
            <w:tcW w:w="4181" w:type="dxa"/>
          </w:tcPr>
          <w:p>
            <w:pPr>
              <w:pStyle w:val="TableParagraph"/>
              <w:spacing w:line="210" w:lineRule="exact"/>
              <w:ind w:left="158"/>
              <w:rPr>
                <w:sz w:val="20"/>
              </w:rPr>
            </w:pPr>
            <w:r>
              <w:rPr>
                <w:sz w:val="20"/>
              </w:rPr>
              <w:t>O-RAN</w:t>
            </w:r>
            <w:r>
              <w:rPr>
                <w:spacing w:val="-5"/>
                <w:sz w:val="20"/>
              </w:rPr>
              <w:t> </w:t>
            </w:r>
            <w:r>
              <w:rPr>
                <w:sz w:val="20"/>
              </w:rPr>
              <w:t>Distributed</w:t>
            </w:r>
            <w:r>
              <w:rPr>
                <w:spacing w:val="-4"/>
                <w:sz w:val="20"/>
              </w:rPr>
              <w:t> </w:t>
            </w:r>
            <w:r>
              <w:rPr>
                <w:sz w:val="20"/>
              </w:rPr>
              <w:t>Unit</w:t>
            </w:r>
            <w:r>
              <w:rPr>
                <w:spacing w:val="-6"/>
                <w:sz w:val="20"/>
              </w:rPr>
              <w:t> </w:t>
            </w:r>
            <w:r>
              <w:rPr>
                <w:sz w:val="20"/>
              </w:rPr>
              <w:t>(uses</w:t>
            </w:r>
            <w:r>
              <w:rPr>
                <w:spacing w:val="-5"/>
                <w:sz w:val="20"/>
              </w:rPr>
              <w:t> </w:t>
            </w:r>
            <w:r>
              <w:rPr>
                <w:sz w:val="20"/>
              </w:rPr>
              <w:t>Lower-level</w:t>
            </w:r>
            <w:r>
              <w:rPr>
                <w:spacing w:val="-5"/>
                <w:sz w:val="20"/>
              </w:rPr>
              <w:t> </w:t>
            </w:r>
            <w:r>
              <w:rPr>
                <w:spacing w:val="-2"/>
                <w:sz w:val="20"/>
              </w:rPr>
              <w:t>Split)</w:t>
            </w:r>
          </w:p>
        </w:tc>
      </w:tr>
      <w:tr>
        <w:trPr>
          <w:trHeight w:val="230" w:hRule="atLeast"/>
        </w:trPr>
        <w:tc>
          <w:tcPr>
            <w:tcW w:w="674" w:type="dxa"/>
          </w:tcPr>
          <w:p>
            <w:pPr>
              <w:pStyle w:val="TableParagraph"/>
              <w:spacing w:line="210" w:lineRule="exact"/>
              <w:ind w:left="50"/>
              <w:rPr>
                <w:sz w:val="20"/>
              </w:rPr>
            </w:pPr>
            <w:r>
              <w:rPr>
                <w:spacing w:val="-5"/>
                <w:sz w:val="20"/>
              </w:rPr>
              <w:t>416</w:t>
            </w:r>
          </w:p>
        </w:tc>
        <w:tc>
          <w:tcPr>
            <w:tcW w:w="1582" w:type="dxa"/>
          </w:tcPr>
          <w:p>
            <w:pPr>
              <w:pStyle w:val="TableParagraph"/>
              <w:spacing w:line="210" w:lineRule="exact"/>
              <w:ind w:left="322"/>
              <w:rPr>
                <w:sz w:val="20"/>
              </w:rPr>
            </w:pPr>
            <w:r>
              <w:rPr>
                <w:spacing w:val="-2"/>
                <w:sz w:val="20"/>
              </w:rPr>
              <w:t>O-</w:t>
            </w:r>
            <w:r>
              <w:rPr>
                <w:spacing w:val="-5"/>
                <w:sz w:val="20"/>
              </w:rPr>
              <w:t>RU</w:t>
            </w:r>
          </w:p>
        </w:tc>
        <w:tc>
          <w:tcPr>
            <w:tcW w:w="4181" w:type="dxa"/>
          </w:tcPr>
          <w:p>
            <w:pPr>
              <w:pStyle w:val="TableParagraph"/>
              <w:spacing w:line="210" w:lineRule="exact"/>
              <w:ind w:left="158"/>
              <w:rPr>
                <w:sz w:val="20"/>
              </w:rPr>
            </w:pPr>
            <w:r>
              <w:rPr>
                <w:sz w:val="20"/>
              </w:rPr>
              <w:t>O-RAN</w:t>
            </w:r>
            <w:r>
              <w:rPr>
                <w:spacing w:val="-6"/>
                <w:sz w:val="20"/>
              </w:rPr>
              <w:t> </w:t>
            </w:r>
            <w:r>
              <w:rPr>
                <w:sz w:val="20"/>
              </w:rPr>
              <w:t>Radio</w:t>
            </w:r>
            <w:r>
              <w:rPr>
                <w:spacing w:val="-6"/>
                <w:sz w:val="20"/>
              </w:rPr>
              <w:t> </w:t>
            </w:r>
            <w:r>
              <w:rPr>
                <w:spacing w:val="-4"/>
                <w:sz w:val="20"/>
              </w:rPr>
              <w:t>Unit</w:t>
            </w:r>
          </w:p>
        </w:tc>
      </w:tr>
      <w:tr>
        <w:trPr>
          <w:trHeight w:val="230" w:hRule="atLeast"/>
        </w:trPr>
        <w:tc>
          <w:tcPr>
            <w:tcW w:w="674" w:type="dxa"/>
          </w:tcPr>
          <w:p>
            <w:pPr>
              <w:pStyle w:val="TableParagraph"/>
              <w:spacing w:line="210" w:lineRule="exact"/>
              <w:ind w:left="50"/>
              <w:rPr>
                <w:sz w:val="20"/>
              </w:rPr>
            </w:pPr>
            <w:r>
              <w:rPr>
                <w:spacing w:val="-5"/>
                <w:sz w:val="20"/>
              </w:rPr>
              <w:t>417</w:t>
            </w:r>
          </w:p>
        </w:tc>
        <w:tc>
          <w:tcPr>
            <w:tcW w:w="1582" w:type="dxa"/>
          </w:tcPr>
          <w:p>
            <w:pPr>
              <w:pStyle w:val="TableParagraph"/>
              <w:spacing w:line="210" w:lineRule="exact"/>
              <w:ind w:left="322"/>
              <w:rPr>
                <w:sz w:val="20"/>
              </w:rPr>
            </w:pPr>
            <w:r>
              <w:rPr>
                <w:spacing w:val="-4"/>
                <w:sz w:val="20"/>
              </w:rPr>
              <w:t>OTII</w:t>
            </w:r>
          </w:p>
        </w:tc>
        <w:tc>
          <w:tcPr>
            <w:tcW w:w="4181" w:type="dxa"/>
          </w:tcPr>
          <w:p>
            <w:pPr>
              <w:pStyle w:val="TableParagraph"/>
              <w:spacing w:line="210" w:lineRule="exact"/>
              <w:ind w:left="158"/>
              <w:rPr>
                <w:sz w:val="20"/>
              </w:rPr>
            </w:pPr>
            <w:r>
              <w:rPr>
                <w:sz w:val="20"/>
              </w:rPr>
              <w:t>Open</w:t>
            </w:r>
            <w:r>
              <w:rPr>
                <w:spacing w:val="-3"/>
                <w:sz w:val="20"/>
              </w:rPr>
              <w:t> </w:t>
            </w:r>
            <w:r>
              <w:rPr>
                <w:sz w:val="20"/>
              </w:rPr>
              <w:t>Telecom</w:t>
            </w:r>
            <w:r>
              <w:rPr>
                <w:spacing w:val="-6"/>
                <w:sz w:val="20"/>
              </w:rPr>
              <w:t> </w:t>
            </w:r>
            <w:r>
              <w:rPr>
                <w:sz w:val="20"/>
              </w:rPr>
              <w:t>IT</w:t>
            </w:r>
            <w:r>
              <w:rPr>
                <w:spacing w:val="-4"/>
                <w:sz w:val="20"/>
              </w:rPr>
              <w:t> </w:t>
            </w:r>
            <w:r>
              <w:rPr>
                <w:spacing w:val="-2"/>
                <w:sz w:val="20"/>
              </w:rPr>
              <w:t>Infrastructure</w:t>
            </w:r>
          </w:p>
        </w:tc>
      </w:tr>
      <w:tr>
        <w:trPr>
          <w:trHeight w:val="230" w:hRule="atLeast"/>
        </w:trPr>
        <w:tc>
          <w:tcPr>
            <w:tcW w:w="674" w:type="dxa"/>
          </w:tcPr>
          <w:p>
            <w:pPr>
              <w:pStyle w:val="TableParagraph"/>
              <w:spacing w:line="211" w:lineRule="exact"/>
              <w:ind w:left="50"/>
              <w:rPr>
                <w:sz w:val="20"/>
              </w:rPr>
            </w:pPr>
            <w:r>
              <w:rPr>
                <w:spacing w:val="-5"/>
                <w:sz w:val="20"/>
              </w:rPr>
              <w:t>418</w:t>
            </w:r>
          </w:p>
        </w:tc>
        <w:tc>
          <w:tcPr>
            <w:tcW w:w="1582" w:type="dxa"/>
          </w:tcPr>
          <w:p>
            <w:pPr>
              <w:pStyle w:val="TableParagraph"/>
              <w:spacing w:line="211" w:lineRule="exact"/>
              <w:ind w:left="322"/>
              <w:rPr>
                <w:sz w:val="20"/>
              </w:rPr>
            </w:pPr>
            <w:r>
              <w:rPr>
                <w:spacing w:val="-5"/>
                <w:sz w:val="20"/>
              </w:rPr>
              <w:t>OWD</w:t>
            </w:r>
          </w:p>
        </w:tc>
        <w:tc>
          <w:tcPr>
            <w:tcW w:w="4181" w:type="dxa"/>
          </w:tcPr>
          <w:p>
            <w:pPr>
              <w:pStyle w:val="TableParagraph"/>
              <w:spacing w:line="211" w:lineRule="exact"/>
              <w:ind w:left="158"/>
              <w:rPr>
                <w:sz w:val="20"/>
              </w:rPr>
            </w:pPr>
            <w:r>
              <w:rPr>
                <w:sz w:val="20"/>
              </w:rPr>
              <w:t>One-Way</w:t>
            </w:r>
            <w:r>
              <w:rPr>
                <w:spacing w:val="-7"/>
                <w:sz w:val="20"/>
              </w:rPr>
              <w:t> </w:t>
            </w:r>
            <w:r>
              <w:rPr>
                <w:spacing w:val="-4"/>
                <w:sz w:val="20"/>
              </w:rPr>
              <w:t>Delay</w:t>
            </w:r>
          </w:p>
        </w:tc>
      </w:tr>
      <w:tr>
        <w:trPr>
          <w:trHeight w:val="229" w:hRule="atLeast"/>
        </w:trPr>
        <w:tc>
          <w:tcPr>
            <w:tcW w:w="674" w:type="dxa"/>
          </w:tcPr>
          <w:p>
            <w:pPr>
              <w:pStyle w:val="TableParagraph"/>
              <w:spacing w:line="210" w:lineRule="exact"/>
              <w:ind w:left="50"/>
              <w:rPr>
                <w:sz w:val="20"/>
              </w:rPr>
            </w:pPr>
            <w:r>
              <w:rPr>
                <w:spacing w:val="-5"/>
                <w:sz w:val="20"/>
              </w:rPr>
              <w:t>419</w:t>
            </w:r>
          </w:p>
        </w:tc>
        <w:tc>
          <w:tcPr>
            <w:tcW w:w="1582" w:type="dxa"/>
          </w:tcPr>
          <w:p>
            <w:pPr>
              <w:pStyle w:val="TableParagraph"/>
              <w:spacing w:line="210" w:lineRule="exact"/>
              <w:ind w:left="322"/>
              <w:rPr>
                <w:sz w:val="20"/>
              </w:rPr>
            </w:pPr>
            <w:r>
              <w:rPr>
                <w:spacing w:val="-5"/>
                <w:sz w:val="20"/>
              </w:rPr>
              <w:t>PCI</w:t>
            </w:r>
          </w:p>
        </w:tc>
        <w:tc>
          <w:tcPr>
            <w:tcW w:w="4181" w:type="dxa"/>
          </w:tcPr>
          <w:p>
            <w:pPr>
              <w:pStyle w:val="TableParagraph"/>
              <w:spacing w:line="210" w:lineRule="exact"/>
              <w:ind w:left="158"/>
              <w:rPr>
                <w:sz w:val="20"/>
              </w:rPr>
            </w:pPr>
            <w:r>
              <w:rPr>
                <w:sz w:val="20"/>
              </w:rPr>
              <w:t>Peripheral</w:t>
            </w:r>
            <w:r>
              <w:rPr>
                <w:spacing w:val="-8"/>
                <w:sz w:val="20"/>
              </w:rPr>
              <w:t> </w:t>
            </w:r>
            <w:r>
              <w:rPr>
                <w:sz w:val="20"/>
              </w:rPr>
              <w:t>Component</w:t>
            </w:r>
            <w:r>
              <w:rPr>
                <w:spacing w:val="-4"/>
                <w:sz w:val="20"/>
              </w:rPr>
              <w:t> </w:t>
            </w:r>
            <w:r>
              <w:rPr>
                <w:spacing w:val="-2"/>
                <w:sz w:val="20"/>
              </w:rPr>
              <w:t>Interconnect</w:t>
            </w:r>
          </w:p>
        </w:tc>
      </w:tr>
      <w:tr>
        <w:trPr>
          <w:trHeight w:val="229" w:hRule="atLeast"/>
        </w:trPr>
        <w:tc>
          <w:tcPr>
            <w:tcW w:w="674" w:type="dxa"/>
          </w:tcPr>
          <w:p>
            <w:pPr>
              <w:pStyle w:val="TableParagraph"/>
              <w:spacing w:line="209" w:lineRule="exact"/>
              <w:ind w:left="50"/>
              <w:rPr>
                <w:sz w:val="20"/>
              </w:rPr>
            </w:pPr>
            <w:r>
              <w:rPr>
                <w:spacing w:val="-5"/>
                <w:sz w:val="20"/>
              </w:rPr>
              <w:t>420</w:t>
            </w:r>
          </w:p>
        </w:tc>
        <w:tc>
          <w:tcPr>
            <w:tcW w:w="1582" w:type="dxa"/>
          </w:tcPr>
          <w:p>
            <w:pPr>
              <w:pStyle w:val="TableParagraph"/>
              <w:spacing w:line="209" w:lineRule="exact"/>
              <w:ind w:left="322"/>
              <w:rPr>
                <w:sz w:val="20"/>
              </w:rPr>
            </w:pPr>
            <w:r>
              <w:rPr>
                <w:spacing w:val="-5"/>
                <w:sz w:val="20"/>
              </w:rPr>
              <w:t>PNF</w:t>
            </w:r>
          </w:p>
        </w:tc>
        <w:tc>
          <w:tcPr>
            <w:tcW w:w="4181" w:type="dxa"/>
          </w:tcPr>
          <w:p>
            <w:pPr>
              <w:pStyle w:val="TableParagraph"/>
              <w:spacing w:line="209" w:lineRule="exact"/>
              <w:ind w:left="158"/>
              <w:rPr>
                <w:sz w:val="20"/>
              </w:rPr>
            </w:pPr>
            <w:r>
              <w:rPr>
                <w:sz w:val="20"/>
              </w:rPr>
              <w:t>Physical</w:t>
            </w:r>
            <w:r>
              <w:rPr>
                <w:spacing w:val="-7"/>
                <w:sz w:val="20"/>
              </w:rPr>
              <w:t> </w:t>
            </w:r>
            <w:r>
              <w:rPr>
                <w:sz w:val="20"/>
              </w:rPr>
              <w:t>Network</w:t>
            </w:r>
            <w:r>
              <w:rPr>
                <w:spacing w:val="-5"/>
                <w:sz w:val="20"/>
              </w:rPr>
              <w:t> </w:t>
            </w:r>
            <w:r>
              <w:rPr>
                <w:spacing w:val="-2"/>
                <w:sz w:val="20"/>
              </w:rPr>
              <w:t>Function</w:t>
            </w:r>
          </w:p>
        </w:tc>
      </w:tr>
      <w:tr>
        <w:trPr>
          <w:trHeight w:val="230" w:hRule="atLeast"/>
        </w:trPr>
        <w:tc>
          <w:tcPr>
            <w:tcW w:w="674" w:type="dxa"/>
          </w:tcPr>
          <w:p>
            <w:pPr>
              <w:pStyle w:val="TableParagraph"/>
              <w:spacing w:line="210" w:lineRule="exact"/>
              <w:ind w:left="50"/>
              <w:rPr>
                <w:sz w:val="20"/>
              </w:rPr>
            </w:pPr>
            <w:r>
              <w:rPr>
                <w:spacing w:val="-5"/>
                <w:sz w:val="20"/>
              </w:rPr>
              <w:t>421</w:t>
            </w:r>
          </w:p>
        </w:tc>
        <w:tc>
          <w:tcPr>
            <w:tcW w:w="1582" w:type="dxa"/>
          </w:tcPr>
          <w:p>
            <w:pPr>
              <w:pStyle w:val="TableParagraph"/>
              <w:spacing w:line="210" w:lineRule="exact"/>
              <w:ind w:left="322"/>
              <w:rPr>
                <w:sz w:val="20"/>
              </w:rPr>
            </w:pPr>
            <w:r>
              <w:rPr>
                <w:spacing w:val="-5"/>
                <w:sz w:val="20"/>
              </w:rPr>
              <w:t>PoE</w:t>
            </w:r>
          </w:p>
        </w:tc>
        <w:tc>
          <w:tcPr>
            <w:tcW w:w="4181" w:type="dxa"/>
          </w:tcPr>
          <w:p>
            <w:pPr>
              <w:pStyle w:val="TableParagraph"/>
              <w:spacing w:line="210" w:lineRule="exact"/>
              <w:ind w:left="158"/>
              <w:rPr>
                <w:sz w:val="20"/>
              </w:rPr>
            </w:pPr>
            <w:r>
              <w:rPr>
                <w:sz w:val="20"/>
              </w:rPr>
              <w:t>Power</w:t>
            </w:r>
            <w:r>
              <w:rPr>
                <w:spacing w:val="-3"/>
                <w:sz w:val="20"/>
              </w:rPr>
              <w:t> </w:t>
            </w:r>
            <w:r>
              <w:rPr>
                <w:sz w:val="20"/>
              </w:rPr>
              <w:t>over</w:t>
            </w:r>
            <w:r>
              <w:rPr>
                <w:spacing w:val="-2"/>
                <w:sz w:val="20"/>
              </w:rPr>
              <w:t> Ethernet</w:t>
            </w:r>
          </w:p>
        </w:tc>
      </w:tr>
      <w:tr>
        <w:trPr>
          <w:trHeight w:val="228" w:hRule="atLeast"/>
        </w:trPr>
        <w:tc>
          <w:tcPr>
            <w:tcW w:w="674" w:type="dxa"/>
          </w:tcPr>
          <w:p>
            <w:pPr>
              <w:pStyle w:val="TableParagraph"/>
              <w:spacing w:line="209" w:lineRule="exact"/>
              <w:ind w:left="50"/>
              <w:rPr>
                <w:sz w:val="20"/>
              </w:rPr>
            </w:pPr>
            <w:r>
              <w:rPr>
                <w:spacing w:val="-5"/>
                <w:sz w:val="20"/>
              </w:rPr>
              <w:t>422</w:t>
            </w:r>
          </w:p>
        </w:tc>
        <w:tc>
          <w:tcPr>
            <w:tcW w:w="1582" w:type="dxa"/>
          </w:tcPr>
          <w:p>
            <w:pPr>
              <w:pStyle w:val="TableParagraph"/>
              <w:spacing w:line="209" w:lineRule="exact"/>
              <w:ind w:left="322"/>
              <w:rPr>
                <w:sz w:val="20"/>
              </w:rPr>
            </w:pPr>
            <w:r>
              <w:rPr>
                <w:spacing w:val="-5"/>
                <w:sz w:val="20"/>
              </w:rPr>
              <w:t>PoP</w:t>
            </w:r>
          </w:p>
        </w:tc>
        <w:tc>
          <w:tcPr>
            <w:tcW w:w="4181" w:type="dxa"/>
          </w:tcPr>
          <w:p>
            <w:pPr>
              <w:pStyle w:val="TableParagraph"/>
              <w:spacing w:line="209" w:lineRule="exact"/>
              <w:ind w:left="158"/>
              <w:rPr>
                <w:sz w:val="20"/>
              </w:rPr>
            </w:pPr>
            <w:r>
              <w:rPr>
                <w:sz w:val="20"/>
              </w:rPr>
              <w:t>Point</w:t>
            </w:r>
            <w:r>
              <w:rPr>
                <w:spacing w:val="-4"/>
                <w:sz w:val="20"/>
              </w:rPr>
              <w:t> </w:t>
            </w:r>
            <w:r>
              <w:rPr>
                <w:sz w:val="20"/>
              </w:rPr>
              <w:t>of</w:t>
            </w:r>
            <w:r>
              <w:rPr>
                <w:spacing w:val="-2"/>
                <w:sz w:val="20"/>
              </w:rPr>
              <w:t> Presence</w:t>
            </w:r>
          </w:p>
        </w:tc>
      </w:tr>
      <w:tr>
        <w:trPr>
          <w:trHeight w:val="231" w:hRule="atLeast"/>
        </w:trPr>
        <w:tc>
          <w:tcPr>
            <w:tcW w:w="674" w:type="dxa"/>
          </w:tcPr>
          <w:p>
            <w:pPr>
              <w:pStyle w:val="TableParagraph"/>
              <w:spacing w:line="212" w:lineRule="exact"/>
              <w:ind w:left="50"/>
              <w:rPr>
                <w:sz w:val="20"/>
              </w:rPr>
            </w:pPr>
            <w:r>
              <w:rPr>
                <w:spacing w:val="-5"/>
                <w:sz w:val="20"/>
              </w:rPr>
              <w:t>423</w:t>
            </w:r>
          </w:p>
        </w:tc>
        <w:tc>
          <w:tcPr>
            <w:tcW w:w="1582" w:type="dxa"/>
          </w:tcPr>
          <w:p>
            <w:pPr>
              <w:pStyle w:val="TableParagraph"/>
              <w:spacing w:line="212" w:lineRule="exact"/>
              <w:ind w:left="322"/>
              <w:rPr>
                <w:sz w:val="20"/>
              </w:rPr>
            </w:pPr>
            <w:r>
              <w:rPr>
                <w:spacing w:val="-4"/>
                <w:sz w:val="20"/>
              </w:rPr>
              <w:t>PRTC</w:t>
            </w:r>
          </w:p>
        </w:tc>
        <w:tc>
          <w:tcPr>
            <w:tcW w:w="4181" w:type="dxa"/>
          </w:tcPr>
          <w:p>
            <w:pPr>
              <w:pStyle w:val="TableParagraph"/>
              <w:spacing w:line="212" w:lineRule="exact"/>
              <w:ind w:left="158"/>
              <w:rPr>
                <w:rFonts w:ascii="Arial"/>
                <w:sz w:val="20"/>
              </w:rPr>
            </w:pPr>
            <w:r>
              <w:rPr>
                <w:rFonts w:ascii="Arial"/>
                <w:sz w:val="20"/>
              </w:rPr>
              <w:t>Primary</w:t>
            </w:r>
            <w:r>
              <w:rPr>
                <w:rFonts w:ascii="Arial"/>
                <w:spacing w:val="-9"/>
                <w:sz w:val="20"/>
              </w:rPr>
              <w:t> </w:t>
            </w:r>
            <w:r>
              <w:rPr>
                <w:rFonts w:ascii="Arial"/>
                <w:sz w:val="20"/>
              </w:rPr>
              <w:t>Reference</w:t>
            </w:r>
            <w:r>
              <w:rPr>
                <w:rFonts w:ascii="Arial"/>
                <w:spacing w:val="-9"/>
                <w:sz w:val="20"/>
              </w:rPr>
              <w:t> </w:t>
            </w:r>
            <w:r>
              <w:rPr>
                <w:rFonts w:ascii="Arial"/>
                <w:sz w:val="20"/>
              </w:rPr>
              <w:t>Time</w:t>
            </w:r>
            <w:r>
              <w:rPr>
                <w:rFonts w:ascii="Arial"/>
                <w:spacing w:val="-10"/>
                <w:sz w:val="20"/>
              </w:rPr>
              <w:t> </w:t>
            </w:r>
            <w:r>
              <w:rPr>
                <w:rFonts w:ascii="Arial"/>
                <w:spacing w:val="-2"/>
                <w:sz w:val="20"/>
              </w:rPr>
              <w:t>Clock</w:t>
            </w:r>
          </w:p>
        </w:tc>
      </w:tr>
      <w:tr>
        <w:trPr>
          <w:trHeight w:val="230" w:hRule="atLeast"/>
        </w:trPr>
        <w:tc>
          <w:tcPr>
            <w:tcW w:w="674" w:type="dxa"/>
          </w:tcPr>
          <w:p>
            <w:pPr>
              <w:pStyle w:val="TableParagraph"/>
              <w:spacing w:line="210" w:lineRule="exact"/>
              <w:ind w:left="50"/>
              <w:rPr>
                <w:sz w:val="20"/>
              </w:rPr>
            </w:pPr>
            <w:r>
              <w:rPr>
                <w:spacing w:val="-5"/>
                <w:sz w:val="20"/>
              </w:rPr>
              <w:t>424</w:t>
            </w:r>
          </w:p>
        </w:tc>
        <w:tc>
          <w:tcPr>
            <w:tcW w:w="1582" w:type="dxa"/>
          </w:tcPr>
          <w:p>
            <w:pPr>
              <w:pStyle w:val="TableParagraph"/>
              <w:spacing w:line="210" w:lineRule="exact"/>
              <w:ind w:left="322"/>
              <w:rPr>
                <w:sz w:val="20"/>
              </w:rPr>
            </w:pPr>
            <w:r>
              <w:rPr>
                <w:spacing w:val="-5"/>
                <w:sz w:val="20"/>
              </w:rPr>
              <w:t>PTP</w:t>
            </w:r>
          </w:p>
        </w:tc>
        <w:tc>
          <w:tcPr>
            <w:tcW w:w="4181" w:type="dxa"/>
          </w:tcPr>
          <w:p>
            <w:pPr>
              <w:pStyle w:val="TableParagraph"/>
              <w:spacing w:line="210" w:lineRule="exact"/>
              <w:ind w:left="158"/>
              <w:rPr>
                <w:sz w:val="20"/>
              </w:rPr>
            </w:pPr>
            <w:r>
              <w:rPr>
                <w:sz w:val="20"/>
              </w:rPr>
              <w:t>Precision</w:t>
            </w:r>
            <w:r>
              <w:rPr>
                <w:spacing w:val="-5"/>
                <w:sz w:val="20"/>
              </w:rPr>
              <w:t> </w:t>
            </w:r>
            <w:r>
              <w:rPr>
                <w:sz w:val="20"/>
              </w:rPr>
              <w:t>Time</w:t>
            </w:r>
            <w:r>
              <w:rPr>
                <w:spacing w:val="-6"/>
                <w:sz w:val="20"/>
              </w:rPr>
              <w:t> </w:t>
            </w:r>
            <w:r>
              <w:rPr>
                <w:spacing w:val="-2"/>
                <w:sz w:val="20"/>
              </w:rPr>
              <w:t>Protocol</w:t>
            </w:r>
          </w:p>
        </w:tc>
      </w:tr>
      <w:tr>
        <w:trPr>
          <w:trHeight w:val="230" w:hRule="atLeast"/>
        </w:trPr>
        <w:tc>
          <w:tcPr>
            <w:tcW w:w="674" w:type="dxa"/>
          </w:tcPr>
          <w:p>
            <w:pPr>
              <w:pStyle w:val="TableParagraph"/>
              <w:spacing w:line="210" w:lineRule="exact"/>
              <w:ind w:left="50"/>
              <w:rPr>
                <w:sz w:val="20"/>
              </w:rPr>
            </w:pPr>
            <w:r>
              <w:rPr>
                <w:spacing w:val="-5"/>
                <w:sz w:val="20"/>
              </w:rPr>
              <w:t>425</w:t>
            </w:r>
          </w:p>
        </w:tc>
        <w:tc>
          <w:tcPr>
            <w:tcW w:w="1582" w:type="dxa"/>
          </w:tcPr>
          <w:p>
            <w:pPr>
              <w:pStyle w:val="TableParagraph"/>
              <w:spacing w:line="210" w:lineRule="exact"/>
              <w:ind w:left="322"/>
              <w:rPr>
                <w:sz w:val="20"/>
              </w:rPr>
            </w:pPr>
            <w:r>
              <w:rPr>
                <w:spacing w:val="-5"/>
                <w:sz w:val="20"/>
              </w:rPr>
              <w:t>QoS</w:t>
            </w:r>
          </w:p>
        </w:tc>
        <w:tc>
          <w:tcPr>
            <w:tcW w:w="4181" w:type="dxa"/>
          </w:tcPr>
          <w:p>
            <w:pPr>
              <w:pStyle w:val="TableParagraph"/>
              <w:spacing w:line="210" w:lineRule="exact"/>
              <w:ind w:left="158"/>
              <w:rPr>
                <w:sz w:val="20"/>
              </w:rPr>
            </w:pPr>
            <w:r>
              <w:rPr>
                <w:sz w:val="20"/>
              </w:rPr>
              <w:t>Quality</w:t>
            </w:r>
            <w:r>
              <w:rPr>
                <w:spacing w:val="-2"/>
                <w:sz w:val="20"/>
              </w:rPr>
              <w:t> </w:t>
            </w:r>
            <w:r>
              <w:rPr>
                <w:sz w:val="20"/>
              </w:rPr>
              <w:t>of</w:t>
            </w:r>
            <w:r>
              <w:rPr>
                <w:spacing w:val="-3"/>
                <w:sz w:val="20"/>
              </w:rPr>
              <w:t> </w:t>
            </w:r>
            <w:r>
              <w:rPr>
                <w:spacing w:val="-2"/>
                <w:sz w:val="20"/>
              </w:rPr>
              <w:t>Service</w:t>
            </w:r>
          </w:p>
        </w:tc>
      </w:tr>
      <w:tr>
        <w:trPr>
          <w:trHeight w:val="230" w:hRule="atLeast"/>
        </w:trPr>
        <w:tc>
          <w:tcPr>
            <w:tcW w:w="674" w:type="dxa"/>
          </w:tcPr>
          <w:p>
            <w:pPr>
              <w:pStyle w:val="TableParagraph"/>
              <w:spacing w:line="210" w:lineRule="exact"/>
              <w:ind w:left="50"/>
              <w:rPr>
                <w:sz w:val="20"/>
              </w:rPr>
            </w:pPr>
            <w:r>
              <w:rPr>
                <w:spacing w:val="-5"/>
                <w:sz w:val="20"/>
              </w:rPr>
              <w:t>426</w:t>
            </w:r>
          </w:p>
        </w:tc>
        <w:tc>
          <w:tcPr>
            <w:tcW w:w="1582" w:type="dxa"/>
          </w:tcPr>
          <w:p>
            <w:pPr>
              <w:pStyle w:val="TableParagraph"/>
              <w:spacing w:line="210" w:lineRule="exact"/>
              <w:ind w:left="322"/>
              <w:rPr>
                <w:sz w:val="20"/>
              </w:rPr>
            </w:pPr>
            <w:r>
              <w:rPr>
                <w:spacing w:val="-5"/>
                <w:sz w:val="20"/>
              </w:rPr>
              <w:t>RAN</w:t>
            </w:r>
          </w:p>
        </w:tc>
        <w:tc>
          <w:tcPr>
            <w:tcW w:w="4181" w:type="dxa"/>
          </w:tcPr>
          <w:p>
            <w:pPr>
              <w:pStyle w:val="TableParagraph"/>
              <w:spacing w:line="210" w:lineRule="exact"/>
              <w:ind w:left="158"/>
              <w:rPr>
                <w:sz w:val="20"/>
              </w:rPr>
            </w:pPr>
            <w:r>
              <w:rPr>
                <w:sz w:val="20"/>
              </w:rPr>
              <w:t>Radio</w:t>
            </w:r>
            <w:r>
              <w:rPr>
                <w:spacing w:val="-5"/>
                <w:sz w:val="20"/>
              </w:rPr>
              <w:t> </w:t>
            </w:r>
            <w:r>
              <w:rPr>
                <w:sz w:val="20"/>
              </w:rPr>
              <w:t>Access</w:t>
            </w:r>
            <w:r>
              <w:rPr>
                <w:spacing w:val="-6"/>
                <w:sz w:val="20"/>
              </w:rPr>
              <w:t> </w:t>
            </w:r>
            <w:r>
              <w:rPr>
                <w:spacing w:val="-2"/>
                <w:sz w:val="20"/>
              </w:rPr>
              <w:t>Network</w:t>
            </w:r>
          </w:p>
        </w:tc>
      </w:tr>
      <w:tr>
        <w:trPr>
          <w:trHeight w:val="229" w:hRule="atLeast"/>
        </w:trPr>
        <w:tc>
          <w:tcPr>
            <w:tcW w:w="674" w:type="dxa"/>
          </w:tcPr>
          <w:p>
            <w:pPr>
              <w:pStyle w:val="TableParagraph"/>
              <w:spacing w:line="209" w:lineRule="exact"/>
              <w:ind w:left="50"/>
              <w:rPr>
                <w:sz w:val="20"/>
              </w:rPr>
            </w:pPr>
            <w:r>
              <w:rPr>
                <w:spacing w:val="-5"/>
                <w:sz w:val="20"/>
              </w:rPr>
              <w:t>427</w:t>
            </w:r>
          </w:p>
        </w:tc>
        <w:tc>
          <w:tcPr>
            <w:tcW w:w="1582" w:type="dxa"/>
          </w:tcPr>
          <w:p>
            <w:pPr>
              <w:pStyle w:val="TableParagraph"/>
              <w:spacing w:line="209" w:lineRule="exact"/>
              <w:ind w:left="322"/>
              <w:rPr>
                <w:sz w:val="20"/>
              </w:rPr>
            </w:pPr>
            <w:r>
              <w:rPr>
                <w:spacing w:val="-5"/>
                <w:sz w:val="20"/>
              </w:rPr>
              <w:t>RAT</w:t>
            </w:r>
          </w:p>
        </w:tc>
        <w:tc>
          <w:tcPr>
            <w:tcW w:w="4181" w:type="dxa"/>
          </w:tcPr>
          <w:p>
            <w:pPr>
              <w:pStyle w:val="TableParagraph"/>
              <w:spacing w:line="209" w:lineRule="exact"/>
              <w:ind w:left="158"/>
              <w:rPr>
                <w:sz w:val="20"/>
              </w:rPr>
            </w:pPr>
            <w:r>
              <w:rPr>
                <w:sz w:val="20"/>
              </w:rPr>
              <w:t>Radio</w:t>
            </w:r>
            <w:r>
              <w:rPr>
                <w:spacing w:val="-5"/>
                <w:sz w:val="20"/>
              </w:rPr>
              <w:t> </w:t>
            </w:r>
            <w:r>
              <w:rPr>
                <w:sz w:val="20"/>
              </w:rPr>
              <w:t>Access</w:t>
            </w:r>
            <w:r>
              <w:rPr>
                <w:spacing w:val="-6"/>
                <w:sz w:val="20"/>
              </w:rPr>
              <w:t> </w:t>
            </w:r>
            <w:r>
              <w:rPr>
                <w:spacing w:val="-2"/>
                <w:sz w:val="20"/>
              </w:rPr>
              <w:t>Technology</w:t>
            </w:r>
          </w:p>
        </w:tc>
      </w:tr>
      <w:tr>
        <w:trPr>
          <w:trHeight w:val="229" w:hRule="atLeast"/>
        </w:trPr>
        <w:tc>
          <w:tcPr>
            <w:tcW w:w="674" w:type="dxa"/>
          </w:tcPr>
          <w:p>
            <w:pPr>
              <w:pStyle w:val="TableParagraph"/>
              <w:spacing w:line="209" w:lineRule="exact"/>
              <w:ind w:left="50"/>
              <w:rPr>
                <w:sz w:val="20"/>
              </w:rPr>
            </w:pPr>
            <w:r>
              <w:rPr>
                <w:spacing w:val="-5"/>
                <w:sz w:val="20"/>
              </w:rPr>
              <w:t>428</w:t>
            </w:r>
          </w:p>
        </w:tc>
        <w:tc>
          <w:tcPr>
            <w:tcW w:w="1582" w:type="dxa"/>
          </w:tcPr>
          <w:p>
            <w:pPr>
              <w:pStyle w:val="TableParagraph"/>
              <w:spacing w:line="209" w:lineRule="exact"/>
              <w:ind w:left="322"/>
              <w:rPr>
                <w:sz w:val="20"/>
              </w:rPr>
            </w:pPr>
            <w:r>
              <w:rPr>
                <w:spacing w:val="-5"/>
                <w:sz w:val="20"/>
              </w:rPr>
              <w:t>RIC</w:t>
            </w:r>
          </w:p>
        </w:tc>
        <w:tc>
          <w:tcPr>
            <w:tcW w:w="4181" w:type="dxa"/>
          </w:tcPr>
          <w:p>
            <w:pPr>
              <w:pStyle w:val="TableParagraph"/>
              <w:spacing w:line="209" w:lineRule="exact"/>
              <w:ind w:left="158"/>
              <w:rPr>
                <w:sz w:val="20"/>
              </w:rPr>
            </w:pPr>
            <w:r>
              <w:rPr>
                <w:sz w:val="20"/>
              </w:rPr>
              <w:t>RAN</w:t>
            </w:r>
            <w:r>
              <w:rPr>
                <w:spacing w:val="-6"/>
                <w:sz w:val="20"/>
              </w:rPr>
              <w:t> </w:t>
            </w:r>
            <w:r>
              <w:rPr>
                <w:sz w:val="20"/>
              </w:rPr>
              <w:t>Intelligent</w:t>
            </w:r>
            <w:r>
              <w:rPr>
                <w:spacing w:val="-7"/>
                <w:sz w:val="20"/>
              </w:rPr>
              <w:t> </w:t>
            </w:r>
            <w:r>
              <w:rPr>
                <w:spacing w:val="-2"/>
                <w:sz w:val="20"/>
              </w:rPr>
              <w:t>Controller</w:t>
            </w:r>
          </w:p>
        </w:tc>
      </w:tr>
      <w:tr>
        <w:trPr>
          <w:trHeight w:val="230" w:hRule="atLeast"/>
        </w:trPr>
        <w:tc>
          <w:tcPr>
            <w:tcW w:w="674" w:type="dxa"/>
          </w:tcPr>
          <w:p>
            <w:pPr>
              <w:pStyle w:val="TableParagraph"/>
              <w:spacing w:line="210" w:lineRule="exact"/>
              <w:ind w:left="50"/>
              <w:rPr>
                <w:sz w:val="20"/>
              </w:rPr>
            </w:pPr>
            <w:r>
              <w:rPr>
                <w:spacing w:val="-5"/>
                <w:sz w:val="20"/>
              </w:rPr>
              <w:t>429</w:t>
            </w:r>
          </w:p>
        </w:tc>
        <w:tc>
          <w:tcPr>
            <w:tcW w:w="1582" w:type="dxa"/>
          </w:tcPr>
          <w:p>
            <w:pPr>
              <w:pStyle w:val="TableParagraph"/>
              <w:spacing w:line="210" w:lineRule="exact"/>
              <w:ind w:left="322"/>
              <w:rPr>
                <w:sz w:val="20"/>
              </w:rPr>
            </w:pPr>
            <w:r>
              <w:rPr>
                <w:spacing w:val="-5"/>
                <w:sz w:val="20"/>
              </w:rPr>
              <w:t>RT</w:t>
            </w:r>
          </w:p>
        </w:tc>
        <w:tc>
          <w:tcPr>
            <w:tcW w:w="4181" w:type="dxa"/>
          </w:tcPr>
          <w:p>
            <w:pPr>
              <w:pStyle w:val="TableParagraph"/>
              <w:spacing w:line="210" w:lineRule="exact"/>
              <w:ind w:left="158"/>
              <w:rPr>
                <w:sz w:val="20"/>
              </w:rPr>
            </w:pPr>
            <w:r>
              <w:rPr>
                <w:sz w:val="20"/>
              </w:rPr>
              <w:t>Real</w:t>
            </w:r>
            <w:r>
              <w:rPr>
                <w:spacing w:val="-6"/>
                <w:sz w:val="20"/>
              </w:rPr>
              <w:t> </w:t>
            </w:r>
            <w:r>
              <w:rPr>
                <w:spacing w:val="-4"/>
                <w:sz w:val="20"/>
              </w:rPr>
              <w:t>Time</w:t>
            </w:r>
          </w:p>
        </w:tc>
      </w:tr>
      <w:tr>
        <w:trPr>
          <w:trHeight w:val="230" w:hRule="atLeast"/>
        </w:trPr>
        <w:tc>
          <w:tcPr>
            <w:tcW w:w="674" w:type="dxa"/>
          </w:tcPr>
          <w:p>
            <w:pPr>
              <w:pStyle w:val="TableParagraph"/>
              <w:spacing w:line="210" w:lineRule="exact"/>
              <w:ind w:left="50"/>
              <w:rPr>
                <w:sz w:val="20"/>
              </w:rPr>
            </w:pPr>
            <w:r>
              <w:rPr>
                <w:spacing w:val="-5"/>
                <w:sz w:val="20"/>
              </w:rPr>
              <w:t>430</w:t>
            </w:r>
          </w:p>
        </w:tc>
        <w:tc>
          <w:tcPr>
            <w:tcW w:w="1582" w:type="dxa"/>
          </w:tcPr>
          <w:p>
            <w:pPr>
              <w:pStyle w:val="TableParagraph"/>
              <w:spacing w:line="210" w:lineRule="exact"/>
              <w:ind w:left="322"/>
              <w:rPr>
                <w:sz w:val="20"/>
              </w:rPr>
            </w:pPr>
            <w:r>
              <w:rPr>
                <w:spacing w:val="-5"/>
                <w:sz w:val="20"/>
              </w:rPr>
              <w:t>RTT</w:t>
            </w:r>
          </w:p>
        </w:tc>
        <w:tc>
          <w:tcPr>
            <w:tcW w:w="4181" w:type="dxa"/>
          </w:tcPr>
          <w:p>
            <w:pPr>
              <w:pStyle w:val="TableParagraph"/>
              <w:spacing w:line="210" w:lineRule="exact"/>
              <w:ind w:left="158"/>
              <w:rPr>
                <w:sz w:val="20"/>
              </w:rPr>
            </w:pPr>
            <w:r>
              <w:rPr>
                <w:sz w:val="20"/>
              </w:rPr>
              <w:t>Round</w:t>
            </w:r>
            <w:r>
              <w:rPr>
                <w:spacing w:val="-3"/>
                <w:sz w:val="20"/>
              </w:rPr>
              <w:t> </w:t>
            </w:r>
            <w:r>
              <w:rPr>
                <w:sz w:val="20"/>
              </w:rPr>
              <w:t>Trip</w:t>
            </w:r>
            <w:r>
              <w:rPr>
                <w:spacing w:val="-5"/>
                <w:sz w:val="20"/>
              </w:rPr>
              <w:t> </w:t>
            </w:r>
            <w:r>
              <w:rPr>
                <w:spacing w:val="-4"/>
                <w:sz w:val="20"/>
              </w:rPr>
              <w:t>Time</w:t>
            </w:r>
          </w:p>
        </w:tc>
      </w:tr>
      <w:tr>
        <w:trPr>
          <w:trHeight w:val="230" w:hRule="atLeast"/>
        </w:trPr>
        <w:tc>
          <w:tcPr>
            <w:tcW w:w="674" w:type="dxa"/>
          </w:tcPr>
          <w:p>
            <w:pPr>
              <w:pStyle w:val="TableParagraph"/>
              <w:spacing w:line="210" w:lineRule="exact"/>
              <w:ind w:left="50"/>
              <w:rPr>
                <w:sz w:val="20"/>
              </w:rPr>
            </w:pPr>
            <w:r>
              <w:rPr>
                <w:spacing w:val="-5"/>
                <w:sz w:val="20"/>
              </w:rPr>
              <w:t>431</w:t>
            </w:r>
          </w:p>
        </w:tc>
        <w:tc>
          <w:tcPr>
            <w:tcW w:w="1582" w:type="dxa"/>
          </w:tcPr>
          <w:p>
            <w:pPr>
              <w:pStyle w:val="TableParagraph"/>
              <w:spacing w:line="210" w:lineRule="exact"/>
              <w:ind w:left="322"/>
              <w:rPr>
                <w:sz w:val="20"/>
              </w:rPr>
            </w:pPr>
            <w:r>
              <w:rPr>
                <w:spacing w:val="-5"/>
                <w:sz w:val="20"/>
              </w:rPr>
              <w:t>RU</w:t>
            </w:r>
          </w:p>
        </w:tc>
        <w:tc>
          <w:tcPr>
            <w:tcW w:w="4181" w:type="dxa"/>
          </w:tcPr>
          <w:p>
            <w:pPr>
              <w:pStyle w:val="TableParagraph"/>
              <w:spacing w:line="210" w:lineRule="exact"/>
              <w:ind w:left="158"/>
              <w:rPr>
                <w:sz w:val="20"/>
              </w:rPr>
            </w:pPr>
            <w:r>
              <w:rPr>
                <w:sz w:val="20"/>
              </w:rPr>
              <w:t>Radio</w:t>
            </w:r>
            <w:r>
              <w:rPr>
                <w:spacing w:val="-4"/>
                <w:sz w:val="20"/>
              </w:rPr>
              <w:t> Unit</w:t>
            </w:r>
          </w:p>
        </w:tc>
      </w:tr>
      <w:tr>
        <w:trPr>
          <w:trHeight w:val="229" w:hRule="atLeast"/>
        </w:trPr>
        <w:tc>
          <w:tcPr>
            <w:tcW w:w="674" w:type="dxa"/>
          </w:tcPr>
          <w:p>
            <w:pPr>
              <w:pStyle w:val="TableParagraph"/>
              <w:spacing w:line="209" w:lineRule="exact"/>
              <w:ind w:left="50"/>
              <w:rPr>
                <w:sz w:val="20"/>
              </w:rPr>
            </w:pPr>
            <w:r>
              <w:rPr>
                <w:spacing w:val="-5"/>
                <w:sz w:val="20"/>
              </w:rPr>
              <w:t>432</w:t>
            </w:r>
          </w:p>
        </w:tc>
        <w:tc>
          <w:tcPr>
            <w:tcW w:w="1582" w:type="dxa"/>
          </w:tcPr>
          <w:p>
            <w:pPr>
              <w:pStyle w:val="TableParagraph"/>
              <w:spacing w:line="209" w:lineRule="exact"/>
              <w:ind w:left="322"/>
              <w:rPr>
                <w:sz w:val="20"/>
              </w:rPr>
            </w:pPr>
            <w:r>
              <w:rPr>
                <w:spacing w:val="-5"/>
                <w:sz w:val="20"/>
              </w:rPr>
              <w:t>SA</w:t>
            </w:r>
          </w:p>
        </w:tc>
        <w:tc>
          <w:tcPr>
            <w:tcW w:w="4181" w:type="dxa"/>
          </w:tcPr>
          <w:p>
            <w:pPr>
              <w:pStyle w:val="TableParagraph"/>
              <w:spacing w:line="209" w:lineRule="exact"/>
              <w:ind w:left="158"/>
              <w:rPr>
                <w:sz w:val="20"/>
              </w:rPr>
            </w:pPr>
            <w:r>
              <w:rPr>
                <w:spacing w:val="-2"/>
                <w:sz w:val="20"/>
              </w:rPr>
              <w:t>Standalone</w:t>
            </w:r>
          </w:p>
        </w:tc>
      </w:tr>
      <w:tr>
        <w:trPr>
          <w:trHeight w:val="229" w:hRule="atLeast"/>
        </w:trPr>
        <w:tc>
          <w:tcPr>
            <w:tcW w:w="674" w:type="dxa"/>
          </w:tcPr>
          <w:p>
            <w:pPr>
              <w:pStyle w:val="TableParagraph"/>
              <w:spacing w:line="209" w:lineRule="exact"/>
              <w:ind w:left="50"/>
              <w:rPr>
                <w:sz w:val="20"/>
              </w:rPr>
            </w:pPr>
            <w:r>
              <w:rPr>
                <w:spacing w:val="-5"/>
                <w:sz w:val="20"/>
              </w:rPr>
              <w:t>433</w:t>
            </w:r>
          </w:p>
        </w:tc>
        <w:tc>
          <w:tcPr>
            <w:tcW w:w="1582" w:type="dxa"/>
          </w:tcPr>
          <w:p>
            <w:pPr>
              <w:pStyle w:val="TableParagraph"/>
              <w:spacing w:line="209" w:lineRule="exact"/>
              <w:ind w:left="322"/>
              <w:rPr>
                <w:sz w:val="20"/>
              </w:rPr>
            </w:pPr>
            <w:r>
              <w:rPr>
                <w:spacing w:val="-5"/>
                <w:sz w:val="20"/>
              </w:rPr>
              <w:t>SFC</w:t>
            </w:r>
          </w:p>
        </w:tc>
        <w:tc>
          <w:tcPr>
            <w:tcW w:w="4181" w:type="dxa"/>
          </w:tcPr>
          <w:p>
            <w:pPr>
              <w:pStyle w:val="TableParagraph"/>
              <w:spacing w:line="209" w:lineRule="exact"/>
              <w:ind w:left="158"/>
              <w:rPr>
                <w:sz w:val="20"/>
              </w:rPr>
            </w:pPr>
            <w:r>
              <w:rPr>
                <w:sz w:val="20"/>
              </w:rPr>
              <w:t>Service</w:t>
            </w:r>
            <w:r>
              <w:rPr>
                <w:spacing w:val="-5"/>
                <w:sz w:val="20"/>
              </w:rPr>
              <w:t> </w:t>
            </w:r>
            <w:r>
              <w:rPr>
                <w:sz w:val="20"/>
              </w:rPr>
              <w:t>Function</w:t>
            </w:r>
            <w:r>
              <w:rPr>
                <w:spacing w:val="-5"/>
                <w:sz w:val="20"/>
              </w:rPr>
              <w:t> </w:t>
            </w:r>
            <w:r>
              <w:rPr>
                <w:spacing w:val="-2"/>
                <w:sz w:val="20"/>
              </w:rPr>
              <w:t>Chaining</w:t>
            </w:r>
          </w:p>
        </w:tc>
      </w:tr>
      <w:tr>
        <w:trPr>
          <w:trHeight w:val="230" w:hRule="atLeast"/>
        </w:trPr>
        <w:tc>
          <w:tcPr>
            <w:tcW w:w="674" w:type="dxa"/>
          </w:tcPr>
          <w:p>
            <w:pPr>
              <w:pStyle w:val="TableParagraph"/>
              <w:spacing w:line="211" w:lineRule="exact"/>
              <w:ind w:left="50"/>
              <w:rPr>
                <w:sz w:val="20"/>
              </w:rPr>
            </w:pPr>
            <w:r>
              <w:rPr>
                <w:spacing w:val="-5"/>
                <w:sz w:val="20"/>
              </w:rPr>
              <w:t>434</w:t>
            </w:r>
          </w:p>
        </w:tc>
        <w:tc>
          <w:tcPr>
            <w:tcW w:w="1582" w:type="dxa"/>
          </w:tcPr>
          <w:p>
            <w:pPr>
              <w:pStyle w:val="TableParagraph"/>
              <w:spacing w:line="211" w:lineRule="exact"/>
              <w:ind w:left="322"/>
              <w:rPr>
                <w:sz w:val="20"/>
              </w:rPr>
            </w:pPr>
            <w:r>
              <w:rPr>
                <w:spacing w:val="-5"/>
                <w:sz w:val="20"/>
              </w:rPr>
              <w:t>SMO</w:t>
            </w:r>
          </w:p>
        </w:tc>
        <w:tc>
          <w:tcPr>
            <w:tcW w:w="4181" w:type="dxa"/>
          </w:tcPr>
          <w:p>
            <w:pPr>
              <w:pStyle w:val="TableParagraph"/>
              <w:spacing w:line="211" w:lineRule="exact"/>
              <w:ind w:left="158"/>
              <w:rPr>
                <w:sz w:val="20"/>
              </w:rPr>
            </w:pPr>
            <w:r>
              <w:rPr>
                <w:sz w:val="20"/>
              </w:rPr>
              <w:t>Service</w:t>
            </w:r>
            <w:r>
              <w:rPr>
                <w:spacing w:val="-6"/>
                <w:sz w:val="20"/>
              </w:rPr>
              <w:t> </w:t>
            </w:r>
            <w:r>
              <w:rPr>
                <w:sz w:val="20"/>
              </w:rPr>
              <w:t>Management</w:t>
            </w:r>
            <w:r>
              <w:rPr>
                <w:spacing w:val="-6"/>
                <w:sz w:val="20"/>
              </w:rPr>
              <w:t> </w:t>
            </w:r>
            <w:r>
              <w:rPr>
                <w:sz w:val="20"/>
              </w:rPr>
              <w:t>and</w:t>
            </w:r>
            <w:r>
              <w:rPr>
                <w:spacing w:val="-4"/>
                <w:sz w:val="20"/>
              </w:rPr>
              <w:t> </w:t>
            </w:r>
            <w:r>
              <w:rPr>
                <w:spacing w:val="-2"/>
                <w:sz w:val="20"/>
              </w:rPr>
              <w:t>Orchestration</w:t>
            </w:r>
          </w:p>
        </w:tc>
      </w:tr>
      <w:tr>
        <w:trPr>
          <w:trHeight w:val="230" w:hRule="atLeast"/>
        </w:trPr>
        <w:tc>
          <w:tcPr>
            <w:tcW w:w="674" w:type="dxa"/>
          </w:tcPr>
          <w:p>
            <w:pPr>
              <w:pStyle w:val="TableParagraph"/>
              <w:spacing w:line="210" w:lineRule="exact"/>
              <w:ind w:left="50"/>
              <w:rPr>
                <w:sz w:val="20"/>
              </w:rPr>
            </w:pPr>
            <w:r>
              <w:rPr>
                <w:spacing w:val="-5"/>
                <w:sz w:val="20"/>
              </w:rPr>
              <w:t>435</w:t>
            </w:r>
          </w:p>
        </w:tc>
        <w:tc>
          <w:tcPr>
            <w:tcW w:w="1582" w:type="dxa"/>
          </w:tcPr>
          <w:p>
            <w:pPr>
              <w:pStyle w:val="TableParagraph"/>
              <w:spacing w:line="210" w:lineRule="exact"/>
              <w:ind w:left="322"/>
              <w:rPr>
                <w:sz w:val="20"/>
              </w:rPr>
            </w:pPr>
            <w:r>
              <w:rPr>
                <w:spacing w:val="-5"/>
                <w:sz w:val="20"/>
              </w:rPr>
              <w:t>SMP</w:t>
            </w:r>
          </w:p>
        </w:tc>
        <w:tc>
          <w:tcPr>
            <w:tcW w:w="4181" w:type="dxa"/>
          </w:tcPr>
          <w:p>
            <w:pPr>
              <w:pStyle w:val="TableParagraph"/>
              <w:spacing w:line="210" w:lineRule="exact"/>
              <w:ind w:left="158"/>
              <w:rPr>
                <w:sz w:val="20"/>
              </w:rPr>
            </w:pPr>
            <w:r>
              <w:rPr>
                <w:sz w:val="20"/>
              </w:rPr>
              <w:t>Symmetric</w:t>
            </w:r>
            <w:r>
              <w:rPr>
                <w:spacing w:val="-9"/>
                <w:sz w:val="20"/>
              </w:rPr>
              <w:t> </w:t>
            </w:r>
            <w:r>
              <w:rPr>
                <w:spacing w:val="-2"/>
                <w:sz w:val="20"/>
              </w:rPr>
              <w:t>MultiProcessing</w:t>
            </w:r>
          </w:p>
        </w:tc>
      </w:tr>
      <w:tr>
        <w:trPr>
          <w:trHeight w:val="230" w:hRule="atLeast"/>
        </w:trPr>
        <w:tc>
          <w:tcPr>
            <w:tcW w:w="674" w:type="dxa"/>
          </w:tcPr>
          <w:p>
            <w:pPr>
              <w:pStyle w:val="TableParagraph"/>
              <w:spacing w:line="210" w:lineRule="exact"/>
              <w:ind w:left="50"/>
              <w:rPr>
                <w:sz w:val="20"/>
              </w:rPr>
            </w:pPr>
            <w:r>
              <w:rPr>
                <w:spacing w:val="-5"/>
                <w:sz w:val="20"/>
              </w:rPr>
              <w:t>436</w:t>
            </w:r>
          </w:p>
        </w:tc>
        <w:tc>
          <w:tcPr>
            <w:tcW w:w="1582" w:type="dxa"/>
          </w:tcPr>
          <w:p>
            <w:pPr>
              <w:pStyle w:val="TableParagraph"/>
              <w:spacing w:line="210" w:lineRule="exact"/>
              <w:ind w:left="322"/>
              <w:rPr>
                <w:sz w:val="20"/>
              </w:rPr>
            </w:pPr>
            <w:r>
              <w:rPr>
                <w:spacing w:val="-5"/>
                <w:sz w:val="20"/>
              </w:rPr>
              <w:t>SoC</w:t>
            </w:r>
          </w:p>
        </w:tc>
        <w:tc>
          <w:tcPr>
            <w:tcW w:w="4181" w:type="dxa"/>
          </w:tcPr>
          <w:p>
            <w:pPr>
              <w:pStyle w:val="TableParagraph"/>
              <w:spacing w:line="210" w:lineRule="exact"/>
              <w:ind w:left="158"/>
              <w:rPr>
                <w:sz w:val="20"/>
              </w:rPr>
            </w:pPr>
            <w:r>
              <w:rPr>
                <w:sz w:val="20"/>
              </w:rPr>
              <w:t>System</w:t>
            </w:r>
            <w:r>
              <w:rPr>
                <w:spacing w:val="-3"/>
                <w:sz w:val="20"/>
              </w:rPr>
              <w:t> </w:t>
            </w:r>
            <w:r>
              <w:rPr>
                <w:sz w:val="20"/>
              </w:rPr>
              <w:t>on</w:t>
            </w:r>
            <w:r>
              <w:rPr>
                <w:spacing w:val="-3"/>
                <w:sz w:val="20"/>
              </w:rPr>
              <w:t> </w:t>
            </w:r>
            <w:r>
              <w:rPr>
                <w:spacing w:val="-4"/>
                <w:sz w:val="20"/>
              </w:rPr>
              <w:t>Chip</w:t>
            </w:r>
          </w:p>
        </w:tc>
      </w:tr>
      <w:tr>
        <w:trPr>
          <w:trHeight w:val="230" w:hRule="atLeast"/>
        </w:trPr>
        <w:tc>
          <w:tcPr>
            <w:tcW w:w="674" w:type="dxa"/>
          </w:tcPr>
          <w:p>
            <w:pPr>
              <w:pStyle w:val="TableParagraph"/>
              <w:spacing w:line="210" w:lineRule="exact"/>
              <w:ind w:left="50"/>
              <w:rPr>
                <w:sz w:val="20"/>
              </w:rPr>
            </w:pPr>
            <w:r>
              <w:rPr>
                <w:spacing w:val="-5"/>
                <w:sz w:val="20"/>
              </w:rPr>
              <w:t>437</w:t>
            </w:r>
          </w:p>
        </w:tc>
        <w:tc>
          <w:tcPr>
            <w:tcW w:w="1582" w:type="dxa"/>
          </w:tcPr>
          <w:p>
            <w:pPr>
              <w:pStyle w:val="TableParagraph"/>
              <w:spacing w:line="210" w:lineRule="exact"/>
              <w:ind w:left="322"/>
              <w:rPr>
                <w:sz w:val="20"/>
              </w:rPr>
            </w:pPr>
            <w:r>
              <w:rPr>
                <w:spacing w:val="-2"/>
                <w:sz w:val="20"/>
              </w:rPr>
              <w:t>SR-</w:t>
            </w:r>
            <w:r>
              <w:rPr>
                <w:spacing w:val="-5"/>
                <w:sz w:val="20"/>
              </w:rPr>
              <w:t>IOV</w:t>
            </w:r>
          </w:p>
        </w:tc>
        <w:tc>
          <w:tcPr>
            <w:tcW w:w="4181" w:type="dxa"/>
          </w:tcPr>
          <w:p>
            <w:pPr>
              <w:pStyle w:val="TableParagraph"/>
              <w:spacing w:line="210" w:lineRule="exact"/>
              <w:ind w:left="158"/>
              <w:rPr>
                <w:sz w:val="20"/>
              </w:rPr>
            </w:pPr>
            <w:r>
              <w:rPr>
                <w:sz w:val="20"/>
              </w:rPr>
              <w:t>Single</w:t>
            </w:r>
            <w:r>
              <w:rPr>
                <w:spacing w:val="-4"/>
                <w:sz w:val="20"/>
              </w:rPr>
              <w:t> </w:t>
            </w:r>
            <w:r>
              <w:rPr>
                <w:sz w:val="20"/>
              </w:rPr>
              <w:t>Root</w:t>
            </w:r>
            <w:r>
              <w:rPr>
                <w:spacing w:val="-4"/>
                <w:sz w:val="20"/>
              </w:rPr>
              <w:t> </w:t>
            </w:r>
            <w:r>
              <w:rPr>
                <w:sz w:val="20"/>
              </w:rPr>
              <w:t>Input/</w:t>
            </w:r>
            <w:r>
              <w:rPr>
                <w:spacing w:val="-4"/>
                <w:sz w:val="20"/>
              </w:rPr>
              <w:t> </w:t>
            </w:r>
            <w:r>
              <w:rPr>
                <w:sz w:val="20"/>
              </w:rPr>
              <w:t>Output</w:t>
            </w:r>
            <w:r>
              <w:rPr>
                <w:spacing w:val="-1"/>
                <w:sz w:val="20"/>
              </w:rPr>
              <w:t> </w:t>
            </w:r>
            <w:r>
              <w:rPr>
                <w:spacing w:val="-2"/>
                <w:sz w:val="20"/>
              </w:rPr>
              <w:t>Virtualization</w:t>
            </w:r>
          </w:p>
        </w:tc>
      </w:tr>
      <w:tr>
        <w:trPr>
          <w:trHeight w:val="229" w:hRule="atLeast"/>
        </w:trPr>
        <w:tc>
          <w:tcPr>
            <w:tcW w:w="674" w:type="dxa"/>
          </w:tcPr>
          <w:p>
            <w:pPr>
              <w:pStyle w:val="TableParagraph"/>
              <w:spacing w:line="209" w:lineRule="exact"/>
              <w:ind w:left="50"/>
              <w:rPr>
                <w:sz w:val="20"/>
              </w:rPr>
            </w:pPr>
            <w:r>
              <w:rPr>
                <w:spacing w:val="-5"/>
                <w:sz w:val="20"/>
              </w:rPr>
              <w:t>438</w:t>
            </w:r>
          </w:p>
        </w:tc>
        <w:tc>
          <w:tcPr>
            <w:tcW w:w="1582" w:type="dxa"/>
          </w:tcPr>
          <w:p>
            <w:pPr>
              <w:pStyle w:val="TableParagraph"/>
              <w:spacing w:line="209" w:lineRule="exact"/>
              <w:ind w:left="322"/>
              <w:rPr>
                <w:sz w:val="20"/>
              </w:rPr>
            </w:pPr>
            <w:r>
              <w:rPr>
                <w:spacing w:val="-5"/>
                <w:sz w:val="20"/>
              </w:rPr>
              <w:t>SW</w:t>
            </w:r>
          </w:p>
        </w:tc>
        <w:tc>
          <w:tcPr>
            <w:tcW w:w="4181" w:type="dxa"/>
          </w:tcPr>
          <w:p>
            <w:pPr>
              <w:pStyle w:val="TableParagraph"/>
              <w:spacing w:line="209" w:lineRule="exact"/>
              <w:ind w:left="158"/>
              <w:rPr>
                <w:sz w:val="20"/>
              </w:rPr>
            </w:pPr>
            <w:r>
              <w:rPr>
                <w:spacing w:val="-2"/>
                <w:sz w:val="20"/>
              </w:rPr>
              <w:t>Software</w:t>
            </w:r>
          </w:p>
        </w:tc>
      </w:tr>
      <w:tr>
        <w:trPr>
          <w:trHeight w:val="229" w:hRule="atLeast"/>
        </w:trPr>
        <w:tc>
          <w:tcPr>
            <w:tcW w:w="674" w:type="dxa"/>
          </w:tcPr>
          <w:p>
            <w:pPr>
              <w:pStyle w:val="TableParagraph"/>
              <w:spacing w:line="209" w:lineRule="exact"/>
              <w:ind w:left="50"/>
              <w:rPr>
                <w:sz w:val="20"/>
              </w:rPr>
            </w:pPr>
            <w:r>
              <w:rPr>
                <w:spacing w:val="-5"/>
                <w:sz w:val="20"/>
              </w:rPr>
              <w:t>439</w:t>
            </w:r>
          </w:p>
        </w:tc>
        <w:tc>
          <w:tcPr>
            <w:tcW w:w="1582" w:type="dxa"/>
          </w:tcPr>
          <w:p>
            <w:pPr>
              <w:pStyle w:val="TableParagraph"/>
              <w:spacing w:line="209" w:lineRule="exact"/>
              <w:ind w:left="322"/>
              <w:rPr>
                <w:sz w:val="20"/>
              </w:rPr>
            </w:pPr>
            <w:r>
              <w:rPr>
                <w:spacing w:val="-5"/>
                <w:sz w:val="20"/>
              </w:rPr>
              <w:t>TCO</w:t>
            </w:r>
          </w:p>
        </w:tc>
        <w:tc>
          <w:tcPr>
            <w:tcW w:w="4181" w:type="dxa"/>
          </w:tcPr>
          <w:p>
            <w:pPr>
              <w:pStyle w:val="TableParagraph"/>
              <w:spacing w:line="209" w:lineRule="exact"/>
              <w:ind w:left="158"/>
              <w:rPr>
                <w:sz w:val="20"/>
              </w:rPr>
            </w:pPr>
            <w:r>
              <w:rPr>
                <w:sz w:val="20"/>
              </w:rPr>
              <w:t>Total</w:t>
            </w:r>
            <w:r>
              <w:rPr>
                <w:spacing w:val="-3"/>
                <w:sz w:val="20"/>
              </w:rPr>
              <w:t> </w:t>
            </w:r>
            <w:r>
              <w:rPr>
                <w:sz w:val="20"/>
              </w:rPr>
              <w:t>Cost</w:t>
            </w:r>
            <w:r>
              <w:rPr>
                <w:spacing w:val="-4"/>
                <w:sz w:val="20"/>
              </w:rPr>
              <w:t> </w:t>
            </w:r>
            <w:r>
              <w:rPr>
                <w:sz w:val="20"/>
              </w:rPr>
              <w:t>of</w:t>
            </w:r>
            <w:r>
              <w:rPr>
                <w:spacing w:val="-3"/>
                <w:sz w:val="20"/>
              </w:rPr>
              <w:t> </w:t>
            </w:r>
            <w:r>
              <w:rPr>
                <w:spacing w:val="-2"/>
                <w:sz w:val="20"/>
              </w:rPr>
              <w:t>Ownership</w:t>
            </w:r>
          </w:p>
        </w:tc>
      </w:tr>
      <w:tr>
        <w:trPr>
          <w:trHeight w:val="230" w:hRule="atLeast"/>
        </w:trPr>
        <w:tc>
          <w:tcPr>
            <w:tcW w:w="674" w:type="dxa"/>
          </w:tcPr>
          <w:p>
            <w:pPr>
              <w:pStyle w:val="TableParagraph"/>
              <w:spacing w:line="210" w:lineRule="exact"/>
              <w:ind w:left="50"/>
              <w:rPr>
                <w:sz w:val="20"/>
              </w:rPr>
            </w:pPr>
            <w:r>
              <w:rPr>
                <w:spacing w:val="-5"/>
                <w:sz w:val="20"/>
              </w:rPr>
              <w:t>440</w:t>
            </w:r>
          </w:p>
        </w:tc>
        <w:tc>
          <w:tcPr>
            <w:tcW w:w="1582" w:type="dxa"/>
          </w:tcPr>
          <w:p>
            <w:pPr>
              <w:pStyle w:val="TableParagraph"/>
              <w:spacing w:line="210" w:lineRule="exact"/>
              <w:ind w:left="322"/>
              <w:rPr>
                <w:sz w:val="20"/>
              </w:rPr>
            </w:pPr>
            <w:r>
              <w:rPr>
                <w:spacing w:val="-5"/>
                <w:sz w:val="20"/>
              </w:rPr>
              <w:t>TNE</w:t>
            </w:r>
          </w:p>
        </w:tc>
        <w:tc>
          <w:tcPr>
            <w:tcW w:w="4181" w:type="dxa"/>
          </w:tcPr>
          <w:p>
            <w:pPr>
              <w:pStyle w:val="TableParagraph"/>
              <w:spacing w:line="210" w:lineRule="exact"/>
              <w:ind w:left="158"/>
              <w:rPr>
                <w:sz w:val="20"/>
              </w:rPr>
            </w:pPr>
            <w:r>
              <w:rPr>
                <w:sz w:val="20"/>
              </w:rPr>
              <w:t>Transport</w:t>
            </w:r>
            <w:r>
              <w:rPr>
                <w:spacing w:val="-8"/>
                <w:sz w:val="20"/>
              </w:rPr>
              <w:t> </w:t>
            </w:r>
            <w:r>
              <w:rPr>
                <w:sz w:val="20"/>
              </w:rPr>
              <w:t>Network</w:t>
            </w:r>
            <w:r>
              <w:rPr>
                <w:spacing w:val="-6"/>
                <w:sz w:val="20"/>
              </w:rPr>
              <w:t> </w:t>
            </w:r>
            <w:r>
              <w:rPr>
                <w:spacing w:val="-2"/>
                <w:sz w:val="20"/>
              </w:rPr>
              <w:t>Element</w:t>
            </w:r>
          </w:p>
        </w:tc>
      </w:tr>
      <w:tr>
        <w:trPr>
          <w:trHeight w:val="230" w:hRule="atLeast"/>
        </w:trPr>
        <w:tc>
          <w:tcPr>
            <w:tcW w:w="674" w:type="dxa"/>
          </w:tcPr>
          <w:p>
            <w:pPr>
              <w:pStyle w:val="TableParagraph"/>
              <w:spacing w:line="210" w:lineRule="exact"/>
              <w:ind w:left="50"/>
              <w:rPr>
                <w:sz w:val="20"/>
              </w:rPr>
            </w:pPr>
            <w:r>
              <w:rPr>
                <w:spacing w:val="-5"/>
                <w:sz w:val="20"/>
              </w:rPr>
              <w:t>441</w:t>
            </w:r>
          </w:p>
        </w:tc>
        <w:tc>
          <w:tcPr>
            <w:tcW w:w="1582" w:type="dxa"/>
          </w:tcPr>
          <w:p>
            <w:pPr>
              <w:pStyle w:val="TableParagraph"/>
              <w:spacing w:line="210" w:lineRule="exact"/>
              <w:ind w:left="322"/>
              <w:rPr>
                <w:sz w:val="20"/>
              </w:rPr>
            </w:pPr>
            <w:r>
              <w:rPr>
                <w:spacing w:val="-5"/>
                <w:sz w:val="20"/>
              </w:rPr>
              <w:t>TR</w:t>
            </w:r>
          </w:p>
        </w:tc>
        <w:tc>
          <w:tcPr>
            <w:tcW w:w="4181" w:type="dxa"/>
          </w:tcPr>
          <w:p>
            <w:pPr>
              <w:pStyle w:val="TableParagraph"/>
              <w:spacing w:line="210" w:lineRule="exact"/>
              <w:ind w:left="158"/>
              <w:rPr>
                <w:sz w:val="20"/>
              </w:rPr>
            </w:pPr>
            <w:r>
              <w:rPr>
                <w:sz w:val="20"/>
              </w:rPr>
              <w:t>Technical</w:t>
            </w:r>
            <w:r>
              <w:rPr>
                <w:spacing w:val="-6"/>
                <w:sz w:val="20"/>
              </w:rPr>
              <w:t> </w:t>
            </w:r>
            <w:r>
              <w:rPr>
                <w:spacing w:val="-2"/>
                <w:sz w:val="20"/>
              </w:rPr>
              <w:t>Report</w:t>
            </w:r>
          </w:p>
        </w:tc>
      </w:tr>
      <w:tr>
        <w:trPr>
          <w:trHeight w:val="230" w:hRule="atLeast"/>
        </w:trPr>
        <w:tc>
          <w:tcPr>
            <w:tcW w:w="674" w:type="dxa"/>
          </w:tcPr>
          <w:p>
            <w:pPr>
              <w:pStyle w:val="TableParagraph"/>
              <w:spacing w:line="210" w:lineRule="exact"/>
              <w:ind w:left="50"/>
              <w:rPr>
                <w:sz w:val="20"/>
              </w:rPr>
            </w:pPr>
            <w:r>
              <w:rPr>
                <w:spacing w:val="-5"/>
                <w:sz w:val="20"/>
              </w:rPr>
              <w:t>442</w:t>
            </w:r>
          </w:p>
        </w:tc>
        <w:tc>
          <w:tcPr>
            <w:tcW w:w="1582" w:type="dxa"/>
          </w:tcPr>
          <w:p>
            <w:pPr>
              <w:pStyle w:val="TableParagraph"/>
              <w:spacing w:line="210" w:lineRule="exact"/>
              <w:ind w:left="322"/>
              <w:rPr>
                <w:sz w:val="20"/>
              </w:rPr>
            </w:pPr>
            <w:r>
              <w:rPr>
                <w:spacing w:val="-5"/>
                <w:sz w:val="20"/>
              </w:rPr>
              <w:t>TRP</w:t>
            </w:r>
          </w:p>
        </w:tc>
        <w:tc>
          <w:tcPr>
            <w:tcW w:w="4181" w:type="dxa"/>
          </w:tcPr>
          <w:p>
            <w:pPr>
              <w:pStyle w:val="TableParagraph"/>
              <w:spacing w:line="210" w:lineRule="exact"/>
              <w:ind w:left="158"/>
              <w:rPr>
                <w:sz w:val="20"/>
              </w:rPr>
            </w:pPr>
            <w:r>
              <w:rPr>
                <w:sz w:val="20"/>
              </w:rPr>
              <w:t>Transmission</w:t>
            </w:r>
            <w:r>
              <w:rPr>
                <w:spacing w:val="-10"/>
                <w:sz w:val="20"/>
              </w:rPr>
              <w:t> </w:t>
            </w:r>
            <w:r>
              <w:rPr>
                <w:sz w:val="20"/>
              </w:rPr>
              <w:t>Reception</w:t>
            </w:r>
            <w:r>
              <w:rPr>
                <w:spacing w:val="-9"/>
                <w:sz w:val="20"/>
              </w:rPr>
              <w:t> </w:t>
            </w:r>
            <w:r>
              <w:rPr>
                <w:spacing w:val="-2"/>
                <w:sz w:val="20"/>
              </w:rPr>
              <w:t>Point</w:t>
            </w:r>
          </w:p>
        </w:tc>
      </w:tr>
      <w:tr>
        <w:trPr>
          <w:trHeight w:val="230" w:hRule="atLeast"/>
        </w:trPr>
        <w:tc>
          <w:tcPr>
            <w:tcW w:w="674" w:type="dxa"/>
          </w:tcPr>
          <w:p>
            <w:pPr>
              <w:pStyle w:val="TableParagraph"/>
              <w:spacing w:line="210" w:lineRule="exact"/>
              <w:ind w:left="50"/>
              <w:rPr>
                <w:sz w:val="20"/>
              </w:rPr>
            </w:pPr>
            <w:r>
              <w:rPr>
                <w:spacing w:val="-5"/>
                <w:sz w:val="20"/>
              </w:rPr>
              <w:t>443</w:t>
            </w:r>
          </w:p>
        </w:tc>
        <w:tc>
          <w:tcPr>
            <w:tcW w:w="1582" w:type="dxa"/>
          </w:tcPr>
          <w:p>
            <w:pPr>
              <w:pStyle w:val="TableParagraph"/>
              <w:spacing w:line="210" w:lineRule="exact"/>
              <w:ind w:left="322"/>
              <w:rPr>
                <w:sz w:val="20"/>
              </w:rPr>
            </w:pPr>
            <w:r>
              <w:rPr>
                <w:spacing w:val="-5"/>
                <w:sz w:val="20"/>
              </w:rPr>
              <w:t>TS</w:t>
            </w:r>
          </w:p>
        </w:tc>
        <w:tc>
          <w:tcPr>
            <w:tcW w:w="4181" w:type="dxa"/>
          </w:tcPr>
          <w:p>
            <w:pPr>
              <w:pStyle w:val="TableParagraph"/>
              <w:spacing w:line="210" w:lineRule="exact"/>
              <w:ind w:left="158"/>
              <w:rPr>
                <w:sz w:val="20"/>
              </w:rPr>
            </w:pPr>
            <w:r>
              <w:rPr>
                <w:sz w:val="20"/>
              </w:rPr>
              <w:t>Technical</w:t>
            </w:r>
            <w:r>
              <w:rPr>
                <w:spacing w:val="-6"/>
                <w:sz w:val="20"/>
              </w:rPr>
              <w:t> </w:t>
            </w:r>
            <w:r>
              <w:rPr>
                <w:spacing w:val="-2"/>
                <w:sz w:val="20"/>
              </w:rPr>
              <w:t>Specification</w:t>
            </w:r>
          </w:p>
        </w:tc>
      </w:tr>
      <w:tr>
        <w:trPr>
          <w:trHeight w:val="229" w:hRule="atLeast"/>
        </w:trPr>
        <w:tc>
          <w:tcPr>
            <w:tcW w:w="674" w:type="dxa"/>
          </w:tcPr>
          <w:p>
            <w:pPr>
              <w:pStyle w:val="TableParagraph"/>
              <w:spacing w:line="209" w:lineRule="exact"/>
              <w:ind w:left="50"/>
              <w:rPr>
                <w:sz w:val="20"/>
              </w:rPr>
            </w:pPr>
            <w:r>
              <w:rPr>
                <w:spacing w:val="-5"/>
                <w:sz w:val="20"/>
              </w:rPr>
              <w:t>444</w:t>
            </w:r>
          </w:p>
        </w:tc>
        <w:tc>
          <w:tcPr>
            <w:tcW w:w="1582" w:type="dxa"/>
          </w:tcPr>
          <w:p>
            <w:pPr>
              <w:pStyle w:val="TableParagraph"/>
              <w:spacing w:line="209" w:lineRule="exact"/>
              <w:ind w:left="322"/>
              <w:rPr>
                <w:sz w:val="20"/>
              </w:rPr>
            </w:pPr>
            <w:r>
              <w:rPr>
                <w:sz w:val="20"/>
              </w:rPr>
              <w:t>TSC</w:t>
            </w:r>
            <w:r>
              <w:rPr>
                <w:spacing w:val="-8"/>
                <w:sz w:val="20"/>
              </w:rPr>
              <w:t> </w:t>
            </w:r>
            <w:r>
              <w:rPr>
                <w:sz w:val="20"/>
              </w:rPr>
              <w:t>(T-</w:t>
            </w:r>
            <w:r>
              <w:rPr>
                <w:spacing w:val="-4"/>
                <w:sz w:val="20"/>
              </w:rPr>
              <w:t>TSC)</w:t>
            </w:r>
          </w:p>
        </w:tc>
        <w:tc>
          <w:tcPr>
            <w:tcW w:w="4181" w:type="dxa"/>
          </w:tcPr>
          <w:p>
            <w:pPr>
              <w:pStyle w:val="TableParagraph"/>
              <w:spacing w:line="209" w:lineRule="exact"/>
              <w:ind w:left="158"/>
              <w:rPr>
                <w:sz w:val="20"/>
              </w:rPr>
            </w:pPr>
            <w:r>
              <w:rPr>
                <w:sz w:val="20"/>
              </w:rPr>
              <w:t>Telecom</w:t>
            </w:r>
            <w:r>
              <w:rPr>
                <w:spacing w:val="-5"/>
                <w:sz w:val="20"/>
              </w:rPr>
              <w:t> </w:t>
            </w:r>
            <w:r>
              <w:rPr>
                <w:sz w:val="20"/>
              </w:rPr>
              <w:t>Slave</w:t>
            </w:r>
            <w:r>
              <w:rPr>
                <w:spacing w:val="-5"/>
                <w:sz w:val="20"/>
              </w:rPr>
              <w:t> </w:t>
            </w:r>
            <w:r>
              <w:rPr>
                <w:spacing w:val="-2"/>
                <w:sz w:val="20"/>
              </w:rPr>
              <w:t>Clock</w:t>
            </w:r>
          </w:p>
        </w:tc>
      </w:tr>
      <w:tr>
        <w:trPr>
          <w:trHeight w:val="229" w:hRule="atLeast"/>
        </w:trPr>
        <w:tc>
          <w:tcPr>
            <w:tcW w:w="674" w:type="dxa"/>
          </w:tcPr>
          <w:p>
            <w:pPr>
              <w:pStyle w:val="TableParagraph"/>
              <w:spacing w:line="209" w:lineRule="exact"/>
              <w:ind w:left="50"/>
              <w:rPr>
                <w:sz w:val="20"/>
              </w:rPr>
            </w:pPr>
            <w:r>
              <w:rPr>
                <w:spacing w:val="-5"/>
                <w:sz w:val="20"/>
              </w:rPr>
              <w:t>445</w:t>
            </w:r>
          </w:p>
        </w:tc>
        <w:tc>
          <w:tcPr>
            <w:tcW w:w="1582" w:type="dxa"/>
          </w:tcPr>
          <w:p>
            <w:pPr>
              <w:pStyle w:val="TableParagraph"/>
              <w:spacing w:line="209" w:lineRule="exact"/>
              <w:ind w:left="322"/>
              <w:rPr>
                <w:sz w:val="20"/>
              </w:rPr>
            </w:pPr>
            <w:r>
              <w:rPr>
                <w:spacing w:val="-5"/>
                <w:sz w:val="20"/>
              </w:rPr>
              <w:t>Tx</w:t>
            </w:r>
          </w:p>
        </w:tc>
        <w:tc>
          <w:tcPr>
            <w:tcW w:w="4181" w:type="dxa"/>
          </w:tcPr>
          <w:p>
            <w:pPr>
              <w:pStyle w:val="TableParagraph"/>
              <w:spacing w:line="209" w:lineRule="exact"/>
              <w:ind w:left="158"/>
              <w:rPr>
                <w:sz w:val="20"/>
              </w:rPr>
            </w:pPr>
            <w:r>
              <w:rPr>
                <w:spacing w:val="-2"/>
                <w:sz w:val="20"/>
              </w:rPr>
              <w:t>Transmitter</w:t>
            </w:r>
          </w:p>
        </w:tc>
      </w:tr>
      <w:tr>
        <w:trPr>
          <w:trHeight w:val="230" w:hRule="atLeast"/>
        </w:trPr>
        <w:tc>
          <w:tcPr>
            <w:tcW w:w="674" w:type="dxa"/>
          </w:tcPr>
          <w:p>
            <w:pPr>
              <w:pStyle w:val="TableParagraph"/>
              <w:spacing w:line="210" w:lineRule="exact"/>
              <w:ind w:left="50"/>
              <w:rPr>
                <w:sz w:val="20"/>
              </w:rPr>
            </w:pPr>
            <w:r>
              <w:rPr>
                <w:spacing w:val="-5"/>
                <w:sz w:val="20"/>
              </w:rPr>
              <w:t>446</w:t>
            </w:r>
          </w:p>
        </w:tc>
        <w:tc>
          <w:tcPr>
            <w:tcW w:w="1582" w:type="dxa"/>
          </w:tcPr>
          <w:p>
            <w:pPr>
              <w:pStyle w:val="TableParagraph"/>
              <w:spacing w:line="210" w:lineRule="exact"/>
              <w:ind w:left="322"/>
              <w:rPr>
                <w:sz w:val="20"/>
              </w:rPr>
            </w:pPr>
            <w:r>
              <w:rPr>
                <w:spacing w:val="-5"/>
                <w:sz w:val="20"/>
              </w:rPr>
              <w:t>UE</w:t>
            </w:r>
          </w:p>
        </w:tc>
        <w:tc>
          <w:tcPr>
            <w:tcW w:w="4181" w:type="dxa"/>
          </w:tcPr>
          <w:p>
            <w:pPr>
              <w:pStyle w:val="TableParagraph"/>
              <w:spacing w:line="210" w:lineRule="exact"/>
              <w:ind w:left="158"/>
              <w:rPr>
                <w:sz w:val="20"/>
              </w:rPr>
            </w:pPr>
            <w:r>
              <w:rPr>
                <w:sz w:val="20"/>
              </w:rPr>
              <w:t>User</w:t>
            </w:r>
            <w:r>
              <w:rPr>
                <w:spacing w:val="-4"/>
                <w:sz w:val="20"/>
              </w:rPr>
              <w:t> </w:t>
            </w:r>
            <w:r>
              <w:rPr>
                <w:spacing w:val="-2"/>
                <w:sz w:val="20"/>
              </w:rPr>
              <w:t>Equipment</w:t>
            </w:r>
          </w:p>
        </w:tc>
      </w:tr>
      <w:tr>
        <w:trPr>
          <w:trHeight w:val="230" w:hRule="atLeast"/>
        </w:trPr>
        <w:tc>
          <w:tcPr>
            <w:tcW w:w="674" w:type="dxa"/>
          </w:tcPr>
          <w:p>
            <w:pPr>
              <w:pStyle w:val="TableParagraph"/>
              <w:spacing w:line="211" w:lineRule="exact"/>
              <w:ind w:left="50"/>
              <w:rPr>
                <w:sz w:val="20"/>
              </w:rPr>
            </w:pPr>
            <w:r>
              <w:rPr>
                <w:spacing w:val="-5"/>
                <w:sz w:val="20"/>
              </w:rPr>
              <w:t>447</w:t>
            </w:r>
          </w:p>
        </w:tc>
        <w:tc>
          <w:tcPr>
            <w:tcW w:w="1582" w:type="dxa"/>
          </w:tcPr>
          <w:p>
            <w:pPr>
              <w:pStyle w:val="TableParagraph"/>
              <w:spacing w:line="211" w:lineRule="exact"/>
              <w:ind w:left="322"/>
              <w:rPr>
                <w:sz w:val="20"/>
              </w:rPr>
            </w:pPr>
            <w:r>
              <w:rPr>
                <w:spacing w:val="-5"/>
                <w:sz w:val="20"/>
              </w:rPr>
              <w:t>UL</w:t>
            </w:r>
          </w:p>
        </w:tc>
        <w:tc>
          <w:tcPr>
            <w:tcW w:w="4181" w:type="dxa"/>
          </w:tcPr>
          <w:p>
            <w:pPr>
              <w:pStyle w:val="TableParagraph"/>
              <w:spacing w:line="211" w:lineRule="exact"/>
              <w:ind w:left="158"/>
              <w:rPr>
                <w:sz w:val="20"/>
              </w:rPr>
            </w:pPr>
            <w:r>
              <w:rPr>
                <w:spacing w:val="-2"/>
                <w:sz w:val="20"/>
              </w:rPr>
              <w:t>Uplink</w:t>
            </w:r>
          </w:p>
        </w:tc>
      </w:tr>
      <w:tr>
        <w:trPr>
          <w:trHeight w:val="230" w:hRule="atLeast"/>
        </w:trPr>
        <w:tc>
          <w:tcPr>
            <w:tcW w:w="674" w:type="dxa"/>
          </w:tcPr>
          <w:p>
            <w:pPr>
              <w:pStyle w:val="TableParagraph"/>
              <w:spacing w:line="211" w:lineRule="exact"/>
              <w:ind w:left="50"/>
              <w:rPr>
                <w:sz w:val="20"/>
              </w:rPr>
            </w:pPr>
            <w:r>
              <w:rPr>
                <w:spacing w:val="-5"/>
                <w:sz w:val="20"/>
              </w:rPr>
              <w:t>448</w:t>
            </w:r>
          </w:p>
        </w:tc>
        <w:tc>
          <w:tcPr>
            <w:tcW w:w="1582" w:type="dxa"/>
          </w:tcPr>
          <w:p>
            <w:pPr>
              <w:pStyle w:val="TableParagraph"/>
              <w:spacing w:line="211" w:lineRule="exact"/>
              <w:ind w:left="322"/>
              <w:rPr>
                <w:sz w:val="20"/>
              </w:rPr>
            </w:pPr>
            <w:r>
              <w:rPr>
                <w:spacing w:val="-4"/>
                <w:sz w:val="20"/>
              </w:rPr>
              <w:t>UMTS</w:t>
            </w:r>
          </w:p>
        </w:tc>
        <w:tc>
          <w:tcPr>
            <w:tcW w:w="4181" w:type="dxa"/>
          </w:tcPr>
          <w:p>
            <w:pPr>
              <w:pStyle w:val="TableParagraph"/>
              <w:spacing w:line="211" w:lineRule="exact"/>
              <w:ind w:left="158"/>
              <w:rPr>
                <w:sz w:val="20"/>
              </w:rPr>
            </w:pPr>
            <w:r>
              <w:rPr>
                <w:sz w:val="20"/>
              </w:rPr>
              <w:t>Universal</w:t>
            </w:r>
            <w:r>
              <w:rPr>
                <w:spacing w:val="-10"/>
                <w:sz w:val="20"/>
              </w:rPr>
              <w:t> </w:t>
            </w:r>
            <w:r>
              <w:rPr>
                <w:sz w:val="20"/>
              </w:rPr>
              <w:t>Mobile</w:t>
            </w:r>
            <w:r>
              <w:rPr>
                <w:spacing w:val="-9"/>
                <w:sz w:val="20"/>
              </w:rPr>
              <w:t> </w:t>
            </w:r>
            <w:r>
              <w:rPr>
                <w:sz w:val="20"/>
              </w:rPr>
              <w:t>Telecommunications</w:t>
            </w:r>
            <w:r>
              <w:rPr>
                <w:spacing w:val="-10"/>
                <w:sz w:val="20"/>
              </w:rPr>
              <w:t> </w:t>
            </w:r>
            <w:r>
              <w:rPr>
                <w:spacing w:val="-2"/>
                <w:sz w:val="20"/>
              </w:rPr>
              <w:t>System</w:t>
            </w:r>
          </w:p>
        </w:tc>
      </w:tr>
      <w:tr>
        <w:trPr>
          <w:trHeight w:val="230" w:hRule="atLeast"/>
        </w:trPr>
        <w:tc>
          <w:tcPr>
            <w:tcW w:w="674" w:type="dxa"/>
          </w:tcPr>
          <w:p>
            <w:pPr>
              <w:pStyle w:val="TableParagraph"/>
              <w:spacing w:line="210" w:lineRule="exact"/>
              <w:ind w:left="50"/>
              <w:rPr>
                <w:sz w:val="20"/>
              </w:rPr>
            </w:pPr>
            <w:r>
              <w:rPr>
                <w:spacing w:val="-5"/>
                <w:sz w:val="20"/>
              </w:rPr>
              <w:t>449</w:t>
            </w:r>
          </w:p>
        </w:tc>
        <w:tc>
          <w:tcPr>
            <w:tcW w:w="1582" w:type="dxa"/>
          </w:tcPr>
          <w:p>
            <w:pPr>
              <w:pStyle w:val="TableParagraph"/>
              <w:spacing w:line="210" w:lineRule="exact"/>
              <w:ind w:left="322"/>
              <w:rPr>
                <w:sz w:val="20"/>
              </w:rPr>
            </w:pPr>
            <w:r>
              <w:rPr>
                <w:spacing w:val="-5"/>
                <w:sz w:val="20"/>
              </w:rPr>
              <w:t>UP</w:t>
            </w:r>
          </w:p>
        </w:tc>
        <w:tc>
          <w:tcPr>
            <w:tcW w:w="4181" w:type="dxa"/>
          </w:tcPr>
          <w:p>
            <w:pPr>
              <w:pStyle w:val="TableParagraph"/>
              <w:spacing w:line="210" w:lineRule="exact"/>
              <w:ind w:left="158"/>
              <w:rPr>
                <w:sz w:val="20"/>
              </w:rPr>
            </w:pPr>
            <w:r>
              <w:rPr>
                <w:sz w:val="20"/>
              </w:rPr>
              <w:t>User</w:t>
            </w:r>
            <w:r>
              <w:rPr>
                <w:spacing w:val="-4"/>
                <w:sz w:val="20"/>
              </w:rPr>
              <w:t> </w:t>
            </w:r>
            <w:r>
              <w:rPr>
                <w:spacing w:val="-2"/>
                <w:sz w:val="20"/>
              </w:rPr>
              <w:t>Plane</w:t>
            </w:r>
          </w:p>
        </w:tc>
      </w:tr>
      <w:tr>
        <w:trPr>
          <w:trHeight w:val="229" w:hRule="atLeast"/>
        </w:trPr>
        <w:tc>
          <w:tcPr>
            <w:tcW w:w="674" w:type="dxa"/>
          </w:tcPr>
          <w:p>
            <w:pPr>
              <w:pStyle w:val="TableParagraph"/>
              <w:spacing w:line="209" w:lineRule="exact"/>
              <w:ind w:left="50"/>
              <w:rPr>
                <w:sz w:val="20"/>
              </w:rPr>
            </w:pPr>
            <w:r>
              <w:rPr>
                <w:spacing w:val="-5"/>
                <w:sz w:val="20"/>
              </w:rPr>
              <w:t>450</w:t>
            </w:r>
          </w:p>
        </w:tc>
        <w:tc>
          <w:tcPr>
            <w:tcW w:w="1582" w:type="dxa"/>
          </w:tcPr>
          <w:p>
            <w:pPr>
              <w:pStyle w:val="TableParagraph"/>
              <w:spacing w:line="209" w:lineRule="exact"/>
              <w:ind w:left="322"/>
              <w:rPr>
                <w:sz w:val="20"/>
              </w:rPr>
            </w:pPr>
            <w:r>
              <w:rPr>
                <w:spacing w:val="-5"/>
                <w:sz w:val="20"/>
              </w:rPr>
              <w:t>UPF</w:t>
            </w:r>
          </w:p>
        </w:tc>
        <w:tc>
          <w:tcPr>
            <w:tcW w:w="4181" w:type="dxa"/>
          </w:tcPr>
          <w:p>
            <w:pPr>
              <w:pStyle w:val="TableParagraph"/>
              <w:spacing w:line="209" w:lineRule="exact"/>
              <w:ind w:left="158"/>
              <w:rPr>
                <w:sz w:val="20"/>
              </w:rPr>
            </w:pPr>
            <w:r>
              <w:rPr>
                <w:sz w:val="20"/>
              </w:rPr>
              <w:t>User</w:t>
            </w:r>
            <w:r>
              <w:rPr>
                <w:spacing w:val="-5"/>
                <w:sz w:val="20"/>
              </w:rPr>
              <w:t> </w:t>
            </w:r>
            <w:r>
              <w:rPr>
                <w:sz w:val="20"/>
              </w:rPr>
              <w:t>Plane</w:t>
            </w:r>
            <w:r>
              <w:rPr>
                <w:spacing w:val="-4"/>
                <w:sz w:val="20"/>
              </w:rPr>
              <w:t> </w:t>
            </w:r>
            <w:r>
              <w:rPr>
                <w:spacing w:val="-2"/>
                <w:sz w:val="20"/>
              </w:rPr>
              <w:t>Function</w:t>
            </w:r>
          </w:p>
        </w:tc>
      </w:tr>
      <w:tr>
        <w:trPr>
          <w:trHeight w:val="229" w:hRule="atLeast"/>
        </w:trPr>
        <w:tc>
          <w:tcPr>
            <w:tcW w:w="674" w:type="dxa"/>
          </w:tcPr>
          <w:p>
            <w:pPr>
              <w:pStyle w:val="TableParagraph"/>
              <w:spacing w:line="209" w:lineRule="exact"/>
              <w:ind w:left="50"/>
              <w:rPr>
                <w:sz w:val="20"/>
              </w:rPr>
            </w:pPr>
            <w:r>
              <w:rPr>
                <w:spacing w:val="-5"/>
                <w:sz w:val="20"/>
              </w:rPr>
              <w:t>451</w:t>
            </w:r>
          </w:p>
        </w:tc>
        <w:tc>
          <w:tcPr>
            <w:tcW w:w="1582" w:type="dxa"/>
          </w:tcPr>
          <w:p>
            <w:pPr>
              <w:pStyle w:val="TableParagraph"/>
              <w:spacing w:line="209" w:lineRule="exact"/>
              <w:ind w:left="322"/>
              <w:rPr>
                <w:sz w:val="20"/>
              </w:rPr>
            </w:pPr>
            <w:r>
              <w:rPr>
                <w:spacing w:val="-2"/>
                <w:sz w:val="20"/>
              </w:rPr>
              <w:t>URLLC</w:t>
            </w:r>
          </w:p>
        </w:tc>
        <w:tc>
          <w:tcPr>
            <w:tcW w:w="4181" w:type="dxa"/>
          </w:tcPr>
          <w:p>
            <w:pPr>
              <w:pStyle w:val="TableParagraph"/>
              <w:spacing w:line="209" w:lineRule="exact"/>
              <w:ind w:left="158"/>
              <w:rPr>
                <w:sz w:val="20"/>
              </w:rPr>
            </w:pPr>
            <w:r>
              <w:rPr>
                <w:sz w:val="20"/>
              </w:rPr>
              <w:t>Ultra-Reliable</w:t>
            </w:r>
            <w:r>
              <w:rPr>
                <w:spacing w:val="-10"/>
                <w:sz w:val="20"/>
              </w:rPr>
              <w:t> </w:t>
            </w:r>
            <w:r>
              <w:rPr>
                <w:sz w:val="20"/>
              </w:rPr>
              <w:t>Low-Latency</w:t>
            </w:r>
            <w:r>
              <w:rPr>
                <w:spacing w:val="-9"/>
                <w:sz w:val="20"/>
              </w:rPr>
              <w:t> </w:t>
            </w:r>
            <w:r>
              <w:rPr>
                <w:spacing w:val="-2"/>
                <w:sz w:val="20"/>
              </w:rPr>
              <w:t>Communications</w:t>
            </w:r>
          </w:p>
        </w:tc>
      </w:tr>
      <w:tr>
        <w:trPr>
          <w:trHeight w:val="230" w:hRule="atLeast"/>
        </w:trPr>
        <w:tc>
          <w:tcPr>
            <w:tcW w:w="674" w:type="dxa"/>
          </w:tcPr>
          <w:p>
            <w:pPr>
              <w:pStyle w:val="TableParagraph"/>
              <w:spacing w:line="210" w:lineRule="exact"/>
              <w:ind w:left="50"/>
              <w:rPr>
                <w:sz w:val="20"/>
              </w:rPr>
            </w:pPr>
            <w:r>
              <w:rPr>
                <w:spacing w:val="-5"/>
                <w:sz w:val="20"/>
              </w:rPr>
              <w:t>452</w:t>
            </w:r>
          </w:p>
        </w:tc>
        <w:tc>
          <w:tcPr>
            <w:tcW w:w="1582" w:type="dxa"/>
          </w:tcPr>
          <w:p>
            <w:pPr>
              <w:pStyle w:val="TableParagraph"/>
              <w:spacing w:line="210" w:lineRule="exact"/>
              <w:ind w:left="322"/>
              <w:rPr>
                <w:sz w:val="20"/>
              </w:rPr>
            </w:pPr>
            <w:r>
              <w:rPr>
                <w:spacing w:val="-4"/>
                <w:sz w:val="20"/>
              </w:rPr>
              <w:t>vCPU</w:t>
            </w:r>
          </w:p>
        </w:tc>
        <w:tc>
          <w:tcPr>
            <w:tcW w:w="4181" w:type="dxa"/>
          </w:tcPr>
          <w:p>
            <w:pPr>
              <w:pStyle w:val="TableParagraph"/>
              <w:spacing w:line="210" w:lineRule="exact"/>
              <w:ind w:left="158"/>
              <w:rPr>
                <w:sz w:val="20"/>
              </w:rPr>
            </w:pPr>
            <w:r>
              <w:rPr>
                <w:sz w:val="20"/>
              </w:rPr>
              <w:t>virtual</w:t>
            </w:r>
            <w:r>
              <w:rPr>
                <w:spacing w:val="-5"/>
                <w:sz w:val="20"/>
              </w:rPr>
              <w:t> CPU</w:t>
            </w:r>
          </w:p>
        </w:tc>
      </w:tr>
      <w:tr>
        <w:trPr>
          <w:trHeight w:val="230" w:hRule="atLeast"/>
        </w:trPr>
        <w:tc>
          <w:tcPr>
            <w:tcW w:w="674" w:type="dxa"/>
          </w:tcPr>
          <w:p>
            <w:pPr>
              <w:pStyle w:val="TableParagraph"/>
              <w:spacing w:line="210" w:lineRule="exact"/>
              <w:ind w:left="50"/>
              <w:rPr>
                <w:sz w:val="20"/>
              </w:rPr>
            </w:pPr>
            <w:r>
              <w:rPr>
                <w:spacing w:val="-5"/>
                <w:sz w:val="20"/>
              </w:rPr>
              <w:t>453</w:t>
            </w:r>
          </w:p>
        </w:tc>
        <w:tc>
          <w:tcPr>
            <w:tcW w:w="1582" w:type="dxa"/>
          </w:tcPr>
          <w:p>
            <w:pPr>
              <w:pStyle w:val="TableParagraph"/>
              <w:spacing w:line="210" w:lineRule="exact"/>
              <w:ind w:left="322"/>
              <w:rPr>
                <w:sz w:val="20"/>
              </w:rPr>
            </w:pPr>
            <w:r>
              <w:rPr>
                <w:spacing w:val="-5"/>
                <w:sz w:val="20"/>
              </w:rPr>
              <w:t>VIM</w:t>
            </w:r>
          </w:p>
        </w:tc>
        <w:tc>
          <w:tcPr>
            <w:tcW w:w="4181" w:type="dxa"/>
          </w:tcPr>
          <w:p>
            <w:pPr>
              <w:pStyle w:val="TableParagraph"/>
              <w:spacing w:line="210" w:lineRule="exact"/>
              <w:ind w:left="158"/>
              <w:rPr>
                <w:sz w:val="20"/>
              </w:rPr>
            </w:pPr>
            <w:r>
              <w:rPr>
                <w:sz w:val="20"/>
              </w:rPr>
              <w:t>Virtualized</w:t>
            </w:r>
            <w:r>
              <w:rPr>
                <w:spacing w:val="-10"/>
                <w:sz w:val="20"/>
              </w:rPr>
              <w:t> </w:t>
            </w:r>
            <w:r>
              <w:rPr>
                <w:sz w:val="20"/>
              </w:rPr>
              <w:t>Infrastructure</w:t>
            </w:r>
            <w:r>
              <w:rPr>
                <w:spacing w:val="-9"/>
                <w:sz w:val="20"/>
              </w:rPr>
              <w:t> </w:t>
            </w:r>
            <w:r>
              <w:rPr>
                <w:spacing w:val="-2"/>
                <w:sz w:val="20"/>
              </w:rPr>
              <w:t>Manager</w:t>
            </w:r>
          </w:p>
        </w:tc>
      </w:tr>
      <w:tr>
        <w:trPr>
          <w:trHeight w:val="230" w:hRule="atLeast"/>
        </w:trPr>
        <w:tc>
          <w:tcPr>
            <w:tcW w:w="674" w:type="dxa"/>
          </w:tcPr>
          <w:p>
            <w:pPr>
              <w:pStyle w:val="TableParagraph"/>
              <w:spacing w:line="210" w:lineRule="exact"/>
              <w:ind w:left="50"/>
              <w:rPr>
                <w:sz w:val="20"/>
              </w:rPr>
            </w:pPr>
            <w:r>
              <w:rPr>
                <w:spacing w:val="-5"/>
                <w:sz w:val="20"/>
              </w:rPr>
              <w:t>454</w:t>
            </w:r>
          </w:p>
        </w:tc>
        <w:tc>
          <w:tcPr>
            <w:tcW w:w="1582" w:type="dxa"/>
          </w:tcPr>
          <w:p>
            <w:pPr>
              <w:pStyle w:val="TableParagraph"/>
              <w:spacing w:line="210" w:lineRule="exact"/>
              <w:ind w:left="322"/>
              <w:rPr>
                <w:sz w:val="20"/>
              </w:rPr>
            </w:pPr>
            <w:r>
              <w:rPr>
                <w:spacing w:val="-5"/>
                <w:sz w:val="20"/>
              </w:rPr>
              <w:t>VM</w:t>
            </w:r>
          </w:p>
        </w:tc>
        <w:tc>
          <w:tcPr>
            <w:tcW w:w="4181" w:type="dxa"/>
          </w:tcPr>
          <w:p>
            <w:pPr>
              <w:pStyle w:val="TableParagraph"/>
              <w:spacing w:line="210" w:lineRule="exact"/>
              <w:ind w:left="158"/>
              <w:rPr>
                <w:sz w:val="20"/>
              </w:rPr>
            </w:pPr>
            <w:r>
              <w:rPr>
                <w:sz w:val="20"/>
              </w:rPr>
              <w:t>Virtual</w:t>
            </w:r>
            <w:r>
              <w:rPr>
                <w:spacing w:val="-6"/>
                <w:sz w:val="20"/>
              </w:rPr>
              <w:t> </w:t>
            </w:r>
            <w:r>
              <w:rPr>
                <w:spacing w:val="-2"/>
                <w:sz w:val="20"/>
              </w:rPr>
              <w:t>Machine</w:t>
            </w:r>
          </w:p>
        </w:tc>
      </w:tr>
      <w:tr>
        <w:trPr>
          <w:trHeight w:val="229" w:hRule="atLeast"/>
        </w:trPr>
        <w:tc>
          <w:tcPr>
            <w:tcW w:w="674" w:type="dxa"/>
          </w:tcPr>
          <w:p>
            <w:pPr>
              <w:pStyle w:val="TableParagraph"/>
              <w:spacing w:line="209" w:lineRule="exact"/>
              <w:ind w:left="50"/>
              <w:rPr>
                <w:sz w:val="20"/>
              </w:rPr>
            </w:pPr>
            <w:r>
              <w:rPr>
                <w:spacing w:val="-5"/>
                <w:sz w:val="20"/>
              </w:rPr>
              <w:t>455</w:t>
            </w:r>
          </w:p>
        </w:tc>
        <w:tc>
          <w:tcPr>
            <w:tcW w:w="1582" w:type="dxa"/>
          </w:tcPr>
          <w:p>
            <w:pPr>
              <w:pStyle w:val="TableParagraph"/>
              <w:spacing w:line="209" w:lineRule="exact"/>
              <w:ind w:left="322"/>
              <w:rPr>
                <w:sz w:val="20"/>
              </w:rPr>
            </w:pPr>
            <w:r>
              <w:rPr>
                <w:spacing w:val="-5"/>
                <w:sz w:val="20"/>
              </w:rPr>
              <w:t>VNF</w:t>
            </w:r>
          </w:p>
        </w:tc>
        <w:tc>
          <w:tcPr>
            <w:tcW w:w="4181" w:type="dxa"/>
          </w:tcPr>
          <w:p>
            <w:pPr>
              <w:pStyle w:val="TableParagraph"/>
              <w:spacing w:line="209" w:lineRule="exact"/>
              <w:ind w:left="158"/>
              <w:rPr>
                <w:sz w:val="20"/>
              </w:rPr>
            </w:pPr>
            <w:r>
              <w:rPr>
                <w:sz w:val="20"/>
              </w:rPr>
              <w:t>Virtualized</w:t>
            </w:r>
            <w:r>
              <w:rPr>
                <w:spacing w:val="-7"/>
                <w:sz w:val="20"/>
              </w:rPr>
              <w:t> </w:t>
            </w:r>
            <w:r>
              <w:rPr>
                <w:sz w:val="20"/>
              </w:rPr>
              <w:t>Network</w:t>
            </w:r>
            <w:r>
              <w:rPr>
                <w:spacing w:val="-6"/>
                <w:sz w:val="20"/>
              </w:rPr>
              <w:t> </w:t>
            </w:r>
            <w:r>
              <w:rPr>
                <w:spacing w:val="-2"/>
                <w:sz w:val="20"/>
              </w:rPr>
              <w:t>Function</w:t>
            </w:r>
          </w:p>
        </w:tc>
      </w:tr>
      <w:tr>
        <w:trPr>
          <w:trHeight w:val="229" w:hRule="atLeast"/>
        </w:trPr>
        <w:tc>
          <w:tcPr>
            <w:tcW w:w="674" w:type="dxa"/>
          </w:tcPr>
          <w:p>
            <w:pPr>
              <w:pStyle w:val="TableParagraph"/>
              <w:spacing w:line="209" w:lineRule="exact"/>
              <w:ind w:left="50"/>
              <w:rPr>
                <w:sz w:val="20"/>
              </w:rPr>
            </w:pPr>
            <w:r>
              <w:rPr>
                <w:spacing w:val="-5"/>
                <w:sz w:val="20"/>
              </w:rPr>
              <w:t>456</w:t>
            </w:r>
          </w:p>
        </w:tc>
        <w:tc>
          <w:tcPr>
            <w:tcW w:w="1582" w:type="dxa"/>
          </w:tcPr>
          <w:p>
            <w:pPr>
              <w:pStyle w:val="TableParagraph"/>
              <w:spacing w:line="209" w:lineRule="exact"/>
              <w:ind w:left="322"/>
              <w:rPr>
                <w:sz w:val="20"/>
              </w:rPr>
            </w:pPr>
            <w:r>
              <w:rPr>
                <w:spacing w:val="-2"/>
                <w:sz w:val="20"/>
              </w:rPr>
              <w:t>vO-</w:t>
            </w:r>
            <w:r>
              <w:rPr>
                <w:spacing w:val="-7"/>
                <w:sz w:val="20"/>
              </w:rPr>
              <w:t>CU</w:t>
            </w:r>
          </w:p>
        </w:tc>
        <w:tc>
          <w:tcPr>
            <w:tcW w:w="4181" w:type="dxa"/>
          </w:tcPr>
          <w:p>
            <w:pPr>
              <w:pStyle w:val="TableParagraph"/>
              <w:spacing w:line="209" w:lineRule="exact"/>
              <w:ind w:left="158"/>
              <w:rPr>
                <w:sz w:val="20"/>
              </w:rPr>
            </w:pPr>
            <w:r>
              <w:rPr>
                <w:sz w:val="20"/>
              </w:rPr>
              <w:t>Virtualized</w:t>
            </w:r>
            <w:r>
              <w:rPr>
                <w:spacing w:val="-7"/>
                <w:sz w:val="20"/>
              </w:rPr>
              <w:t> </w:t>
            </w:r>
            <w:r>
              <w:rPr>
                <w:sz w:val="20"/>
              </w:rPr>
              <w:t>O-RAN</w:t>
            </w:r>
            <w:r>
              <w:rPr>
                <w:spacing w:val="-7"/>
                <w:sz w:val="20"/>
              </w:rPr>
              <w:t> </w:t>
            </w:r>
            <w:r>
              <w:rPr>
                <w:sz w:val="20"/>
              </w:rPr>
              <w:t>Central</w:t>
            </w:r>
            <w:r>
              <w:rPr>
                <w:spacing w:val="-7"/>
                <w:sz w:val="20"/>
              </w:rPr>
              <w:t> </w:t>
            </w:r>
            <w:r>
              <w:rPr>
                <w:spacing w:val="-4"/>
                <w:sz w:val="20"/>
              </w:rPr>
              <w:t>Unit</w:t>
            </w:r>
          </w:p>
        </w:tc>
      </w:tr>
      <w:tr>
        <w:trPr>
          <w:trHeight w:val="230" w:hRule="atLeast"/>
        </w:trPr>
        <w:tc>
          <w:tcPr>
            <w:tcW w:w="674" w:type="dxa"/>
          </w:tcPr>
          <w:p>
            <w:pPr>
              <w:pStyle w:val="TableParagraph"/>
              <w:spacing w:line="210" w:lineRule="exact"/>
              <w:ind w:left="50"/>
              <w:rPr>
                <w:sz w:val="20"/>
              </w:rPr>
            </w:pPr>
            <w:r>
              <w:rPr>
                <w:spacing w:val="-5"/>
                <w:sz w:val="20"/>
              </w:rPr>
              <w:t>457</w:t>
            </w:r>
          </w:p>
        </w:tc>
        <w:tc>
          <w:tcPr>
            <w:tcW w:w="1582" w:type="dxa"/>
          </w:tcPr>
          <w:p>
            <w:pPr>
              <w:pStyle w:val="TableParagraph"/>
              <w:spacing w:line="210" w:lineRule="exact"/>
              <w:ind w:left="322"/>
              <w:rPr>
                <w:sz w:val="20"/>
              </w:rPr>
            </w:pPr>
            <w:r>
              <w:rPr>
                <w:spacing w:val="-2"/>
                <w:sz w:val="20"/>
              </w:rPr>
              <w:t>vO-CU-</w:t>
            </w:r>
            <w:r>
              <w:rPr>
                <w:spacing w:val="-5"/>
                <w:sz w:val="20"/>
              </w:rPr>
              <w:t>CP</w:t>
            </w:r>
          </w:p>
        </w:tc>
        <w:tc>
          <w:tcPr>
            <w:tcW w:w="4181" w:type="dxa"/>
          </w:tcPr>
          <w:p>
            <w:pPr>
              <w:pStyle w:val="TableParagraph"/>
              <w:spacing w:line="210" w:lineRule="exact"/>
              <w:ind w:left="158"/>
              <w:rPr>
                <w:sz w:val="20"/>
              </w:rPr>
            </w:pPr>
            <w:r>
              <w:rPr>
                <w:sz w:val="20"/>
              </w:rPr>
              <w:t>Virtualized</w:t>
            </w:r>
            <w:r>
              <w:rPr>
                <w:spacing w:val="-6"/>
                <w:sz w:val="20"/>
              </w:rPr>
              <w:t> </w:t>
            </w:r>
            <w:r>
              <w:rPr>
                <w:sz w:val="20"/>
              </w:rPr>
              <w:t>O-CU</w:t>
            </w:r>
            <w:r>
              <w:rPr>
                <w:spacing w:val="-6"/>
                <w:sz w:val="20"/>
              </w:rPr>
              <w:t> </w:t>
            </w:r>
            <w:r>
              <w:rPr>
                <w:sz w:val="20"/>
              </w:rPr>
              <w:t>Control</w:t>
            </w:r>
            <w:r>
              <w:rPr>
                <w:spacing w:val="-6"/>
                <w:sz w:val="20"/>
              </w:rPr>
              <w:t> </w:t>
            </w:r>
            <w:r>
              <w:rPr>
                <w:spacing w:val="-4"/>
                <w:sz w:val="20"/>
              </w:rPr>
              <w:t>Plane</w:t>
            </w:r>
          </w:p>
        </w:tc>
      </w:tr>
      <w:tr>
        <w:trPr>
          <w:trHeight w:val="230" w:hRule="atLeast"/>
        </w:trPr>
        <w:tc>
          <w:tcPr>
            <w:tcW w:w="674" w:type="dxa"/>
          </w:tcPr>
          <w:p>
            <w:pPr>
              <w:pStyle w:val="TableParagraph"/>
              <w:spacing w:line="210" w:lineRule="exact"/>
              <w:ind w:left="50"/>
              <w:rPr>
                <w:sz w:val="20"/>
              </w:rPr>
            </w:pPr>
            <w:r>
              <w:rPr>
                <w:spacing w:val="-5"/>
                <w:sz w:val="20"/>
              </w:rPr>
              <w:t>458</w:t>
            </w:r>
          </w:p>
        </w:tc>
        <w:tc>
          <w:tcPr>
            <w:tcW w:w="1582" w:type="dxa"/>
          </w:tcPr>
          <w:p>
            <w:pPr>
              <w:pStyle w:val="TableParagraph"/>
              <w:spacing w:line="210" w:lineRule="exact"/>
              <w:ind w:left="322"/>
              <w:rPr>
                <w:sz w:val="20"/>
              </w:rPr>
            </w:pPr>
            <w:r>
              <w:rPr>
                <w:spacing w:val="-2"/>
                <w:sz w:val="20"/>
              </w:rPr>
              <w:t>vO-CU-</w:t>
            </w:r>
            <w:r>
              <w:rPr>
                <w:spacing w:val="-5"/>
                <w:sz w:val="20"/>
              </w:rPr>
              <w:t>UP</w:t>
            </w:r>
          </w:p>
        </w:tc>
        <w:tc>
          <w:tcPr>
            <w:tcW w:w="4181" w:type="dxa"/>
          </w:tcPr>
          <w:p>
            <w:pPr>
              <w:pStyle w:val="TableParagraph"/>
              <w:spacing w:line="210" w:lineRule="exact"/>
              <w:ind w:left="158"/>
              <w:rPr>
                <w:sz w:val="20"/>
              </w:rPr>
            </w:pPr>
            <w:r>
              <w:rPr>
                <w:sz w:val="20"/>
              </w:rPr>
              <w:t>Virtualized</w:t>
            </w:r>
            <w:r>
              <w:rPr>
                <w:spacing w:val="-5"/>
                <w:sz w:val="20"/>
              </w:rPr>
              <w:t> </w:t>
            </w:r>
            <w:r>
              <w:rPr>
                <w:sz w:val="20"/>
              </w:rPr>
              <w:t>O-CU</w:t>
            </w:r>
            <w:r>
              <w:rPr>
                <w:spacing w:val="-6"/>
                <w:sz w:val="20"/>
              </w:rPr>
              <w:t> </w:t>
            </w:r>
            <w:r>
              <w:rPr>
                <w:sz w:val="20"/>
              </w:rPr>
              <w:t>User</w:t>
            </w:r>
            <w:r>
              <w:rPr>
                <w:spacing w:val="-6"/>
                <w:sz w:val="20"/>
              </w:rPr>
              <w:t> </w:t>
            </w:r>
            <w:r>
              <w:rPr>
                <w:spacing w:val="-2"/>
                <w:sz w:val="20"/>
              </w:rPr>
              <w:t>Plane</w:t>
            </w:r>
          </w:p>
        </w:tc>
      </w:tr>
      <w:tr>
        <w:trPr>
          <w:trHeight w:val="225" w:hRule="atLeast"/>
        </w:trPr>
        <w:tc>
          <w:tcPr>
            <w:tcW w:w="674" w:type="dxa"/>
          </w:tcPr>
          <w:p>
            <w:pPr>
              <w:pStyle w:val="TableParagraph"/>
              <w:spacing w:line="205" w:lineRule="exact"/>
              <w:ind w:left="50"/>
              <w:rPr>
                <w:sz w:val="20"/>
              </w:rPr>
            </w:pPr>
            <w:r>
              <w:rPr>
                <w:spacing w:val="-5"/>
                <w:sz w:val="20"/>
              </w:rPr>
              <w:t>459</w:t>
            </w:r>
          </w:p>
        </w:tc>
        <w:tc>
          <w:tcPr>
            <w:tcW w:w="1582" w:type="dxa"/>
          </w:tcPr>
          <w:p>
            <w:pPr>
              <w:pStyle w:val="TableParagraph"/>
              <w:spacing w:line="205" w:lineRule="exact"/>
              <w:ind w:left="322"/>
              <w:rPr>
                <w:sz w:val="20"/>
              </w:rPr>
            </w:pPr>
            <w:r>
              <w:rPr>
                <w:spacing w:val="-2"/>
                <w:sz w:val="20"/>
              </w:rPr>
              <w:t>vO-</w:t>
            </w:r>
            <w:r>
              <w:rPr>
                <w:spacing w:val="-7"/>
                <w:sz w:val="20"/>
              </w:rPr>
              <w:t>DU</w:t>
            </w:r>
          </w:p>
        </w:tc>
        <w:tc>
          <w:tcPr>
            <w:tcW w:w="4181" w:type="dxa"/>
          </w:tcPr>
          <w:p>
            <w:pPr>
              <w:pStyle w:val="TableParagraph"/>
              <w:spacing w:line="205" w:lineRule="exact"/>
              <w:ind w:left="158"/>
              <w:rPr>
                <w:sz w:val="20"/>
              </w:rPr>
            </w:pPr>
            <w:r>
              <w:rPr>
                <w:sz w:val="20"/>
              </w:rPr>
              <w:t>Virtualized</w:t>
            </w:r>
            <w:r>
              <w:rPr>
                <w:spacing w:val="-7"/>
                <w:sz w:val="20"/>
              </w:rPr>
              <w:t> </w:t>
            </w:r>
            <w:r>
              <w:rPr>
                <w:sz w:val="20"/>
              </w:rPr>
              <w:t>O-RAN</w:t>
            </w:r>
            <w:r>
              <w:rPr>
                <w:spacing w:val="-7"/>
                <w:sz w:val="20"/>
              </w:rPr>
              <w:t> </w:t>
            </w:r>
            <w:r>
              <w:rPr>
                <w:sz w:val="20"/>
              </w:rPr>
              <w:t>Distributed</w:t>
            </w:r>
            <w:r>
              <w:rPr>
                <w:spacing w:val="-7"/>
                <w:sz w:val="20"/>
              </w:rPr>
              <w:t> </w:t>
            </w:r>
            <w:r>
              <w:rPr>
                <w:spacing w:val="-4"/>
                <w:sz w:val="20"/>
              </w:rPr>
              <w:t>Unit</w:t>
            </w:r>
          </w:p>
        </w:tc>
      </w:tr>
    </w:tbl>
    <w:p>
      <w:pPr>
        <w:spacing w:after="0" w:line="205" w:lineRule="exact"/>
        <w:rPr>
          <w:sz w:val="20"/>
        </w:rPr>
        <w:sectPr>
          <w:pgSz w:w="11910" w:h="16850"/>
          <w:pgMar w:header="343" w:footer="442" w:top="1240" w:bottom="640" w:left="200" w:right="820"/>
        </w:sectPr>
      </w:pPr>
    </w:p>
    <w:p>
      <w:pPr>
        <w:pStyle w:val="BodyText"/>
        <w:spacing w:before="5"/>
        <w:rPr>
          <w:sz w:val="15"/>
        </w:rPr>
      </w:pPr>
    </w:p>
    <w:p>
      <w:pPr>
        <w:pStyle w:val="BodyText"/>
        <w:spacing w:line="28" w:lineRule="exact"/>
        <w:ind w:left="904"/>
        <w:rPr>
          <w:sz w:val="2"/>
        </w:rPr>
      </w:pPr>
      <w:r>
        <w:rPr>
          <w:position w:val="0"/>
          <w:sz w:val="2"/>
        </w:rPr>
        <mc:AlternateContent>
          <mc:Choice Requires="wps">
            <w:drawing>
              <wp:inline distT="0" distB="0" distL="0" distR="0">
                <wp:extent cx="6160135" cy="18415"/>
                <wp:effectExtent l="0" t="0" r="0" b="0"/>
                <wp:docPr id="128" name="Group 128"/>
                <wp:cNvGraphicFramePr>
                  <a:graphicFrameLocks/>
                </wp:cNvGraphicFramePr>
                <a:graphic>
                  <a:graphicData uri="http://schemas.microsoft.com/office/word/2010/wordprocessingGroup">
                    <wpg:wgp>
                      <wpg:cNvPr id="128" name="Group 128"/>
                      <wpg:cNvGrpSpPr/>
                      <wpg:grpSpPr>
                        <a:xfrm>
                          <a:off x="0" y="0"/>
                          <a:ext cx="6160135" cy="18415"/>
                          <a:chExt cx="6160135" cy="18415"/>
                        </a:xfrm>
                      </wpg:grpSpPr>
                      <wps:wsp>
                        <wps:cNvPr id="129" name="Graphic 129"/>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19" coordorigin="0,0" coordsize="9701,29">
                <v:rect style="position:absolute;left:0;top:0;width:9701;height:29" id="docshape120" filled="true" fillcolor="#000000" stroked="false">
                  <v:fill type="solid"/>
                </v:rect>
              </v:group>
            </w:pict>
          </mc:Fallback>
        </mc:AlternateContent>
      </w:r>
      <w:r>
        <w:rPr>
          <w:position w:val="0"/>
          <w:sz w:val="2"/>
        </w:rPr>
      </w:r>
    </w:p>
    <w:p>
      <w:pPr>
        <w:pStyle w:val="Heading2"/>
        <w:tabs>
          <w:tab w:pos="932" w:val="left" w:leader="none"/>
          <w:tab w:pos="1465" w:val="left" w:leader="none"/>
        </w:tabs>
        <w:spacing w:before="62"/>
      </w:pPr>
      <w:r>
        <w:rPr>
          <w:rFonts w:ascii="Times New Roman"/>
          <w:spacing w:val="-5"/>
          <w:sz w:val="20"/>
        </w:rPr>
        <w:t>460</w:t>
      </w:r>
      <w:r>
        <w:rPr>
          <w:rFonts w:ascii="Times New Roman"/>
          <w:sz w:val="20"/>
        </w:rPr>
        <w:tab/>
      </w:r>
      <w:r>
        <w:rPr>
          <w:spacing w:val="-10"/>
        </w:rPr>
        <w:t>4</w:t>
      </w:r>
      <w:r>
        <w:rPr/>
        <w:tab/>
      </w:r>
      <w:bookmarkStart w:name="_bookmark17" w:id="18"/>
      <w:bookmarkEnd w:id="18"/>
      <w:r>
        <w:rPr/>
        <w:t>Over</w:t>
      </w:r>
      <w:r>
        <w:rPr/>
        <w:t>all</w:t>
      </w:r>
      <w:r>
        <w:rPr>
          <w:spacing w:val="-9"/>
        </w:rPr>
        <w:t> </w:t>
      </w:r>
      <w:r>
        <w:rPr>
          <w:spacing w:val="-2"/>
        </w:rPr>
        <w:t>Architecture</w:t>
      </w:r>
    </w:p>
    <w:p>
      <w:pPr>
        <w:pStyle w:val="BodyText"/>
        <w:tabs>
          <w:tab w:pos="932" w:val="left" w:leader="none"/>
        </w:tabs>
        <w:spacing w:before="178"/>
        <w:ind w:left="270"/>
      </w:pPr>
      <w:r>
        <w:rPr>
          <w:spacing w:val="-5"/>
        </w:rPr>
        <w:t>461</w:t>
      </w:r>
      <w:r>
        <w:rPr/>
        <w:tab/>
        <w:t>This</w:t>
      </w:r>
      <w:r>
        <w:rPr>
          <w:spacing w:val="8"/>
        </w:rPr>
        <w:t> </w:t>
      </w:r>
      <w:r>
        <w:rPr/>
        <w:t>section</w:t>
      </w:r>
      <w:r>
        <w:rPr>
          <w:spacing w:val="10"/>
        </w:rPr>
        <w:t> </w:t>
      </w:r>
      <w:r>
        <w:rPr/>
        <w:t>addresses</w:t>
      </w:r>
      <w:r>
        <w:rPr>
          <w:spacing w:val="9"/>
        </w:rPr>
        <w:t> </w:t>
      </w:r>
      <w:r>
        <w:rPr/>
        <w:t>the</w:t>
      </w:r>
      <w:r>
        <w:rPr>
          <w:spacing w:val="9"/>
        </w:rPr>
        <w:t> </w:t>
      </w:r>
      <w:r>
        <w:rPr/>
        <w:t>overall</w:t>
      </w:r>
      <w:r>
        <w:rPr>
          <w:spacing w:val="10"/>
        </w:rPr>
        <w:t> </w:t>
      </w:r>
      <w:r>
        <w:rPr/>
        <w:t>architecture</w:t>
      </w:r>
      <w:r>
        <w:rPr>
          <w:spacing w:val="11"/>
        </w:rPr>
        <w:t> </w:t>
      </w:r>
      <w:r>
        <w:rPr/>
        <w:t>in</w:t>
      </w:r>
      <w:r>
        <w:rPr>
          <w:spacing w:val="10"/>
        </w:rPr>
        <w:t> </w:t>
      </w:r>
      <w:r>
        <w:rPr/>
        <w:t>terms</w:t>
      </w:r>
      <w:r>
        <w:rPr>
          <w:spacing w:val="8"/>
        </w:rPr>
        <w:t> </w:t>
      </w:r>
      <w:r>
        <w:rPr/>
        <w:t>of</w:t>
      </w:r>
      <w:r>
        <w:rPr>
          <w:spacing w:val="10"/>
        </w:rPr>
        <w:t> </w:t>
      </w:r>
      <w:r>
        <w:rPr/>
        <w:t>the</w:t>
      </w:r>
      <w:r>
        <w:rPr>
          <w:spacing w:val="12"/>
        </w:rPr>
        <w:t> </w:t>
      </w:r>
      <w:r>
        <w:rPr/>
        <w:t>Network</w:t>
      </w:r>
      <w:r>
        <w:rPr>
          <w:spacing w:val="10"/>
        </w:rPr>
        <w:t> </w:t>
      </w:r>
      <w:r>
        <w:rPr/>
        <w:t>Functions</w:t>
      </w:r>
      <w:r>
        <w:rPr>
          <w:spacing w:val="8"/>
        </w:rPr>
        <w:t> </w:t>
      </w:r>
      <w:r>
        <w:rPr/>
        <w:t>and</w:t>
      </w:r>
      <w:r>
        <w:rPr>
          <w:spacing w:val="12"/>
        </w:rPr>
        <w:t> </w:t>
      </w:r>
      <w:r>
        <w:rPr/>
        <w:t>infrastructure</w:t>
      </w:r>
      <w:r>
        <w:rPr>
          <w:spacing w:val="9"/>
        </w:rPr>
        <w:t> </w:t>
      </w:r>
      <w:r>
        <w:rPr/>
        <w:t>(O-RAN</w:t>
      </w:r>
      <w:r>
        <w:rPr>
          <w:spacing w:val="10"/>
        </w:rPr>
        <w:t> </w:t>
      </w:r>
      <w:r>
        <w:rPr>
          <w:spacing w:val="-2"/>
        </w:rPr>
        <w:t>Physical</w:t>
      </w:r>
    </w:p>
    <w:p>
      <w:pPr>
        <w:pStyle w:val="BodyText"/>
        <w:tabs>
          <w:tab w:pos="932" w:val="left" w:leader="none"/>
        </w:tabs>
        <w:spacing w:before="1"/>
        <w:ind w:left="270"/>
      </w:pPr>
      <w:r>
        <w:rPr>
          <w:spacing w:val="-5"/>
        </w:rPr>
        <w:t>462</w:t>
      </w:r>
      <w:r>
        <w:rPr/>
        <w:tab/>
        <w:t>NFs,</w:t>
      </w:r>
      <w:r>
        <w:rPr>
          <w:spacing w:val="-6"/>
        </w:rPr>
        <w:t> </w:t>
      </w:r>
      <w:r>
        <w:rPr/>
        <w:t>servers,</w:t>
      </w:r>
      <w:r>
        <w:rPr>
          <w:spacing w:val="-5"/>
        </w:rPr>
        <w:t> </w:t>
      </w:r>
      <w:r>
        <w:rPr/>
        <w:t>and</w:t>
      </w:r>
      <w:r>
        <w:rPr>
          <w:spacing w:val="-4"/>
        </w:rPr>
        <w:t> </w:t>
      </w:r>
      <w:r>
        <w:rPr/>
        <w:t>clouds)</w:t>
      </w:r>
      <w:r>
        <w:rPr>
          <w:spacing w:val="-4"/>
        </w:rPr>
        <w:t> </w:t>
      </w:r>
      <w:r>
        <w:rPr/>
        <w:t>that</w:t>
      </w:r>
      <w:r>
        <w:rPr>
          <w:spacing w:val="-3"/>
        </w:rPr>
        <w:t> </w:t>
      </w:r>
      <w:r>
        <w:rPr/>
        <w:t>are</w:t>
      </w:r>
      <w:r>
        <w:rPr>
          <w:spacing w:val="-6"/>
        </w:rPr>
        <w:t> </w:t>
      </w:r>
      <w:r>
        <w:rPr/>
        <w:t>in</w:t>
      </w:r>
      <w:r>
        <w:rPr>
          <w:spacing w:val="-5"/>
        </w:rPr>
        <w:t> </w:t>
      </w:r>
      <w:r>
        <w:rPr/>
        <w:t>scope.</w:t>
      </w:r>
      <w:r>
        <w:rPr>
          <w:spacing w:val="-5"/>
        </w:rPr>
        <w:t> </w:t>
      </w:r>
      <w:hyperlink w:history="true" w:anchor="_bookmark18">
        <w:r>
          <w:rPr/>
          <w:t>Figure</w:t>
        </w:r>
        <w:r>
          <w:rPr>
            <w:spacing w:val="-4"/>
          </w:rPr>
          <w:t> </w:t>
        </w:r>
        <w:r>
          <w:rPr/>
          <w:t>4</w:t>
        </w:r>
      </w:hyperlink>
      <w:r>
        <w:rPr>
          <w:spacing w:val="-5"/>
        </w:rPr>
        <w:t> </w:t>
      </w:r>
      <w:r>
        <w:rPr/>
        <w:t>provides</w:t>
      </w:r>
      <w:r>
        <w:rPr>
          <w:spacing w:val="-6"/>
        </w:rPr>
        <w:t> </w:t>
      </w:r>
      <w:r>
        <w:rPr/>
        <w:t>a</w:t>
      </w:r>
      <w:r>
        <w:rPr>
          <w:spacing w:val="-5"/>
        </w:rPr>
        <w:t> </w:t>
      </w:r>
      <w:r>
        <w:rPr/>
        <w:t>high-level</w:t>
      </w:r>
      <w:r>
        <w:rPr>
          <w:spacing w:val="-6"/>
        </w:rPr>
        <w:t> </w:t>
      </w:r>
      <w:r>
        <w:rPr/>
        <w:t>view</w:t>
      </w:r>
      <w:r>
        <w:rPr>
          <w:spacing w:val="-5"/>
        </w:rPr>
        <w:t> </w:t>
      </w:r>
      <w:r>
        <w:rPr/>
        <w:t>of</w:t>
      </w:r>
      <w:r>
        <w:rPr>
          <w:spacing w:val="-5"/>
        </w:rPr>
        <w:t> </w:t>
      </w:r>
      <w:r>
        <w:rPr/>
        <w:t>the</w:t>
      </w:r>
      <w:r>
        <w:rPr>
          <w:spacing w:val="-5"/>
        </w:rPr>
        <w:t> </w:t>
      </w:r>
      <w:r>
        <w:rPr/>
        <w:t>O-RAN</w:t>
      </w:r>
      <w:r>
        <w:rPr>
          <w:spacing w:val="-6"/>
        </w:rPr>
        <w:t> </w:t>
      </w:r>
      <w:r>
        <w:rPr/>
        <w:t>architecture</w:t>
      </w:r>
      <w:r>
        <w:rPr>
          <w:spacing w:val="-3"/>
        </w:rPr>
        <w:t> </w:t>
      </w:r>
      <w:r>
        <w:rPr/>
        <w:t>as</w:t>
      </w:r>
      <w:r>
        <w:rPr>
          <w:spacing w:val="-6"/>
        </w:rPr>
        <w:t> </w:t>
      </w:r>
      <w:r>
        <w:rPr/>
        <w:t>depicted</w:t>
      </w:r>
      <w:r>
        <w:rPr>
          <w:spacing w:val="-5"/>
        </w:rPr>
        <w:t> in</w:t>
      </w:r>
    </w:p>
    <w:p>
      <w:pPr>
        <w:pStyle w:val="BodyText"/>
        <w:tabs>
          <w:tab w:pos="932" w:val="left" w:leader="none"/>
        </w:tabs>
        <w:ind w:left="270"/>
      </w:pPr>
      <w:r>
        <w:rPr>
          <w:spacing w:val="-5"/>
        </w:rPr>
        <w:t>463</w:t>
      </w:r>
      <w:r>
        <w:rPr/>
        <w:tab/>
      </w:r>
      <w:hyperlink w:history="true" w:anchor="_bookmark12">
        <w:r>
          <w:rPr>
            <w:spacing w:val="-2"/>
          </w:rPr>
          <w:t>[10].</w:t>
        </w:r>
      </w:hyperlink>
    </w:p>
    <w:p>
      <w:pPr>
        <w:pStyle w:val="BodyText"/>
        <w:spacing w:before="178"/>
        <w:ind w:left="270"/>
      </w:pPr>
      <w:r>
        <w:rPr/>
        <w:drawing>
          <wp:anchor distT="0" distB="0" distL="0" distR="0" allowOverlap="1" layoutInCell="1" locked="0" behindDoc="0" simplePos="0" relativeHeight="15748096">
            <wp:simplePos x="0" y="0"/>
            <wp:positionH relativeFrom="page">
              <wp:posOffset>1065847</wp:posOffset>
            </wp:positionH>
            <wp:positionV relativeFrom="paragraph">
              <wp:posOffset>378267</wp:posOffset>
            </wp:positionV>
            <wp:extent cx="5428615" cy="2428746"/>
            <wp:effectExtent l="0" t="0" r="0" b="0"/>
            <wp:wrapNone/>
            <wp:docPr id="130" name="Image 130" descr="Timeline  Description automatically generated"/>
            <wp:cNvGraphicFramePr>
              <a:graphicFrameLocks/>
            </wp:cNvGraphicFramePr>
            <a:graphic>
              <a:graphicData uri="http://schemas.openxmlformats.org/drawingml/2006/picture">
                <pic:pic>
                  <pic:nvPicPr>
                    <pic:cNvPr id="130" name="Image 130" descr="Timeline  Description automatically generated"/>
                    <pic:cNvPicPr/>
                  </pic:nvPicPr>
                  <pic:blipFill>
                    <a:blip r:embed="rId51" cstate="print"/>
                    <a:stretch>
                      <a:fillRect/>
                    </a:stretch>
                  </pic:blipFill>
                  <pic:spPr>
                    <a:xfrm>
                      <a:off x="0" y="0"/>
                      <a:ext cx="5428615" cy="2428746"/>
                    </a:xfrm>
                    <a:prstGeom prst="rect">
                      <a:avLst/>
                    </a:prstGeom>
                  </pic:spPr>
                </pic:pic>
              </a:graphicData>
            </a:graphic>
          </wp:anchor>
        </w:drawing>
      </w:r>
      <w:r>
        <w:rPr>
          <w:spacing w:val="-5"/>
        </w:rPr>
        <w:t>464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4"/>
      </w:pPr>
    </w:p>
    <w:p>
      <w:pPr>
        <w:pStyle w:val="BodyText"/>
        <w:ind w:left="270"/>
      </w:pPr>
      <w:r>
        <w:rPr>
          <w:spacing w:val="-5"/>
        </w:rPr>
        <w:t>465</w:t>
      </w:r>
    </w:p>
    <w:p>
      <w:pPr>
        <w:pStyle w:val="ListParagraph"/>
        <w:numPr>
          <w:ilvl w:val="0"/>
          <w:numId w:val="21"/>
        </w:numPr>
        <w:tabs>
          <w:tab w:pos="3837" w:val="left" w:leader="none"/>
        </w:tabs>
        <w:spacing w:line="240" w:lineRule="auto" w:before="137" w:after="0"/>
        <w:ind w:left="3837" w:right="0" w:hanging="3567"/>
        <w:jc w:val="left"/>
        <w:rPr>
          <w:b/>
          <w:sz w:val="20"/>
        </w:rPr>
      </w:pPr>
      <w:bookmarkStart w:name="_bookmark18" w:id="19"/>
      <w:bookmarkEnd w:id="19"/>
      <w:r>
        <w:rPr>
          <w:sz w:val="20"/>
        </w:rPr>
      </w:r>
      <w:r>
        <w:rPr>
          <w:b/>
          <w:sz w:val="20"/>
        </w:rPr>
        <w:t>Figure</w:t>
      </w:r>
      <w:r>
        <w:rPr>
          <w:b/>
          <w:spacing w:val="-4"/>
          <w:sz w:val="20"/>
        </w:rPr>
        <w:t> </w:t>
      </w:r>
      <w:r>
        <w:rPr>
          <w:b/>
          <w:sz w:val="20"/>
        </w:rPr>
        <w:t>4:</w:t>
      </w:r>
      <w:r>
        <w:rPr>
          <w:b/>
          <w:spacing w:val="-3"/>
          <w:sz w:val="20"/>
        </w:rPr>
        <w:t> </w:t>
      </w:r>
      <w:r>
        <w:rPr>
          <w:b/>
          <w:sz w:val="20"/>
        </w:rPr>
        <w:t>High</w:t>
      </w:r>
      <w:r>
        <w:rPr>
          <w:b/>
          <w:spacing w:val="-5"/>
          <w:sz w:val="20"/>
        </w:rPr>
        <w:t> </w:t>
      </w:r>
      <w:r>
        <w:rPr>
          <w:b/>
          <w:sz w:val="20"/>
        </w:rPr>
        <w:t>Level</w:t>
      </w:r>
      <w:r>
        <w:rPr>
          <w:b/>
          <w:spacing w:val="-4"/>
          <w:sz w:val="20"/>
        </w:rPr>
        <w:t> </w:t>
      </w:r>
      <w:r>
        <w:rPr>
          <w:b/>
          <w:sz w:val="20"/>
        </w:rPr>
        <w:t>Architecture</w:t>
      </w:r>
      <w:r>
        <w:rPr>
          <w:b/>
          <w:spacing w:val="-3"/>
          <w:sz w:val="20"/>
        </w:rPr>
        <w:t> </w:t>
      </w:r>
      <w:r>
        <w:rPr>
          <w:b/>
          <w:sz w:val="20"/>
        </w:rPr>
        <w:t>of</w:t>
      </w:r>
      <w:r>
        <w:rPr>
          <w:b/>
          <w:spacing w:val="-4"/>
          <w:sz w:val="20"/>
        </w:rPr>
        <w:t> </w:t>
      </w:r>
      <w:r>
        <w:rPr>
          <w:b/>
          <w:sz w:val="20"/>
        </w:rPr>
        <w:t>O-</w:t>
      </w:r>
      <w:r>
        <w:rPr>
          <w:b/>
          <w:spacing w:val="-5"/>
          <w:sz w:val="20"/>
        </w:rPr>
        <w:t>RAN</w:t>
      </w:r>
    </w:p>
    <w:p>
      <w:pPr>
        <w:pStyle w:val="BodyText"/>
        <w:spacing w:before="10"/>
        <w:rPr>
          <w:b/>
        </w:rPr>
      </w:pPr>
    </w:p>
    <w:p>
      <w:pPr>
        <w:pStyle w:val="Heading3"/>
        <w:numPr>
          <w:ilvl w:val="0"/>
          <w:numId w:val="21"/>
        </w:numPr>
        <w:tabs>
          <w:tab w:pos="932" w:val="left" w:leader="none"/>
        </w:tabs>
        <w:spacing w:line="240" w:lineRule="auto" w:before="0" w:after="0"/>
        <w:ind w:left="932" w:right="0" w:hanging="662"/>
        <w:jc w:val="left"/>
      </w:pPr>
      <w:r>
        <w:rPr/>
        <w:t>4.1</w:t>
      </w:r>
      <w:r>
        <w:rPr>
          <w:spacing w:val="29"/>
        </w:rPr>
        <w:t> </w:t>
      </w:r>
      <w:r>
        <w:rPr/>
        <w:t>O</w:t>
      </w:r>
      <w:bookmarkStart w:name="_bookmark19" w:id="20"/>
      <w:bookmarkEnd w:id="20"/>
      <w:r>
        <w:rPr/>
        <w:t>-</w:t>
      </w:r>
      <w:r>
        <w:rPr/>
        <w:t>RAN</w:t>
      </w:r>
      <w:r>
        <w:rPr>
          <w:spacing w:val="-9"/>
        </w:rPr>
        <w:t> </w:t>
      </w:r>
      <w:r>
        <w:rPr/>
        <w:t>Functions</w:t>
      </w:r>
      <w:r>
        <w:rPr>
          <w:spacing w:val="-8"/>
        </w:rPr>
        <w:t> </w:t>
      </w:r>
      <w:r>
        <w:rPr>
          <w:spacing w:val="-2"/>
        </w:rPr>
        <w:t>Definitions</w:t>
      </w:r>
    </w:p>
    <w:p>
      <w:pPr>
        <w:pStyle w:val="ListParagraph"/>
        <w:numPr>
          <w:ilvl w:val="0"/>
          <w:numId w:val="21"/>
        </w:numPr>
        <w:tabs>
          <w:tab w:pos="932" w:val="left" w:leader="none"/>
        </w:tabs>
        <w:spacing w:line="240" w:lineRule="auto" w:before="180" w:after="0"/>
        <w:ind w:left="932" w:right="0" w:hanging="662"/>
        <w:jc w:val="left"/>
        <w:rPr>
          <w:sz w:val="20"/>
        </w:rPr>
      </w:pPr>
      <w:r>
        <w:rPr>
          <w:sz w:val="20"/>
        </w:rPr>
        <w:t>This</w:t>
      </w:r>
      <w:r>
        <w:rPr>
          <w:spacing w:val="-6"/>
          <w:sz w:val="20"/>
        </w:rPr>
        <w:t> </w:t>
      </w:r>
      <w:r>
        <w:rPr>
          <w:sz w:val="20"/>
        </w:rPr>
        <w:t>section</w:t>
      </w:r>
      <w:r>
        <w:rPr>
          <w:spacing w:val="-2"/>
          <w:sz w:val="20"/>
        </w:rPr>
        <w:t> </w:t>
      </w:r>
      <w:r>
        <w:rPr>
          <w:sz w:val="20"/>
        </w:rPr>
        <w:t>reviews</w:t>
      </w:r>
      <w:r>
        <w:rPr>
          <w:spacing w:val="-5"/>
          <w:sz w:val="20"/>
        </w:rPr>
        <w:t> </w:t>
      </w:r>
      <w:r>
        <w:rPr>
          <w:sz w:val="20"/>
        </w:rPr>
        <w:t>key</w:t>
      </w:r>
      <w:r>
        <w:rPr>
          <w:spacing w:val="-3"/>
          <w:sz w:val="20"/>
        </w:rPr>
        <w:t> </w:t>
      </w:r>
      <w:r>
        <w:rPr>
          <w:sz w:val="20"/>
        </w:rPr>
        <w:t>O-RAN</w:t>
      </w:r>
      <w:r>
        <w:rPr>
          <w:spacing w:val="-4"/>
          <w:sz w:val="20"/>
        </w:rPr>
        <w:t> </w:t>
      </w:r>
      <w:r>
        <w:rPr>
          <w:sz w:val="20"/>
        </w:rPr>
        <w:t>functions</w:t>
      </w:r>
      <w:r>
        <w:rPr>
          <w:spacing w:val="-5"/>
          <w:sz w:val="20"/>
        </w:rPr>
        <w:t> </w:t>
      </w:r>
      <w:r>
        <w:rPr>
          <w:sz w:val="20"/>
        </w:rPr>
        <w:t>definitions</w:t>
      </w:r>
      <w:r>
        <w:rPr>
          <w:spacing w:val="-6"/>
          <w:sz w:val="20"/>
        </w:rPr>
        <w:t> </w:t>
      </w:r>
      <w:r>
        <w:rPr>
          <w:sz w:val="20"/>
        </w:rPr>
        <w:t>in</w:t>
      </w:r>
      <w:r>
        <w:rPr>
          <w:spacing w:val="-4"/>
          <w:sz w:val="20"/>
        </w:rPr>
        <w:t> </w:t>
      </w:r>
      <w:r>
        <w:rPr>
          <w:sz w:val="20"/>
        </w:rPr>
        <w:t>O-</w:t>
      </w:r>
      <w:r>
        <w:rPr>
          <w:spacing w:val="-4"/>
          <w:sz w:val="20"/>
        </w:rPr>
        <w:t>RAN.</w:t>
      </w:r>
    </w:p>
    <w:p>
      <w:pPr>
        <w:pStyle w:val="ListParagraph"/>
        <w:numPr>
          <w:ilvl w:val="0"/>
          <w:numId w:val="21"/>
        </w:numPr>
        <w:tabs>
          <w:tab w:pos="1293" w:val="left" w:leader="none"/>
          <w:tab w:pos="1653" w:val="left" w:leader="none"/>
        </w:tabs>
        <w:spacing w:line="240" w:lineRule="auto" w:before="181" w:after="0"/>
        <w:ind w:left="1293" w:right="0" w:hanging="1023"/>
        <w:jc w:val="left"/>
        <w:rPr>
          <w:sz w:val="20"/>
        </w:rPr>
      </w:pPr>
      <w:r>
        <w:rPr>
          <w:rFonts w:ascii="Symbol" w:hAnsi="Symbol"/>
          <w:spacing w:val="-10"/>
          <w:sz w:val="20"/>
        </w:rPr>
        <w:t></w:t>
      </w:r>
      <w:r>
        <w:rPr>
          <w:sz w:val="20"/>
        </w:rPr>
        <w:tab/>
        <w:t>The</w:t>
      </w:r>
      <w:r>
        <w:rPr>
          <w:spacing w:val="-3"/>
          <w:sz w:val="20"/>
        </w:rPr>
        <w:t> </w:t>
      </w:r>
      <w:r>
        <w:rPr>
          <w:sz w:val="20"/>
        </w:rPr>
        <w:t>O-DU/</w:t>
      </w:r>
      <w:r>
        <w:rPr>
          <w:spacing w:val="-3"/>
          <w:sz w:val="20"/>
        </w:rPr>
        <w:t> </w:t>
      </w:r>
      <w:r>
        <w:rPr>
          <w:sz w:val="20"/>
        </w:rPr>
        <w:t>O-RU</w:t>
      </w:r>
      <w:r>
        <w:rPr>
          <w:spacing w:val="-3"/>
          <w:sz w:val="20"/>
        </w:rPr>
        <w:t> </w:t>
      </w:r>
      <w:r>
        <w:rPr>
          <w:sz w:val="20"/>
        </w:rPr>
        <w:t>split</w:t>
      </w:r>
      <w:r>
        <w:rPr>
          <w:spacing w:val="-4"/>
          <w:sz w:val="20"/>
        </w:rPr>
        <w:t> </w:t>
      </w:r>
      <w:r>
        <w:rPr>
          <w:sz w:val="20"/>
        </w:rPr>
        <w:t>is</w:t>
      </w:r>
      <w:r>
        <w:rPr>
          <w:spacing w:val="-4"/>
          <w:sz w:val="20"/>
        </w:rPr>
        <w:t> </w:t>
      </w:r>
      <w:r>
        <w:rPr>
          <w:sz w:val="20"/>
        </w:rPr>
        <w:t>defined</w:t>
      </w:r>
      <w:r>
        <w:rPr>
          <w:spacing w:val="-1"/>
          <w:sz w:val="20"/>
        </w:rPr>
        <w:t> </w:t>
      </w:r>
      <w:r>
        <w:rPr>
          <w:sz w:val="20"/>
        </w:rPr>
        <w:t>as</w:t>
      </w:r>
      <w:r>
        <w:rPr>
          <w:spacing w:val="-4"/>
          <w:sz w:val="20"/>
        </w:rPr>
        <w:t> </w:t>
      </w:r>
      <w:r>
        <w:rPr>
          <w:sz w:val="20"/>
        </w:rPr>
        <w:t>using</w:t>
      </w:r>
      <w:r>
        <w:rPr>
          <w:spacing w:val="-2"/>
          <w:sz w:val="20"/>
        </w:rPr>
        <w:t> </w:t>
      </w:r>
      <w:r>
        <w:rPr>
          <w:sz w:val="20"/>
        </w:rPr>
        <w:t>Option</w:t>
      </w:r>
      <w:r>
        <w:rPr>
          <w:spacing w:val="-2"/>
          <w:sz w:val="20"/>
        </w:rPr>
        <w:t> </w:t>
      </w:r>
      <w:r>
        <w:rPr>
          <w:sz w:val="20"/>
        </w:rPr>
        <w:t>7-2x.</w:t>
      </w:r>
      <w:r>
        <w:rPr>
          <w:spacing w:val="43"/>
          <w:sz w:val="20"/>
        </w:rPr>
        <w:t> </w:t>
      </w:r>
      <w:r>
        <w:rPr>
          <w:sz w:val="20"/>
        </w:rPr>
        <w:t>See</w:t>
      </w:r>
      <w:r>
        <w:rPr>
          <w:spacing w:val="-2"/>
          <w:sz w:val="20"/>
        </w:rPr>
        <w:t> </w:t>
      </w:r>
      <w:hyperlink w:history="true" w:anchor="_bookmark8">
        <w:r>
          <w:rPr>
            <w:spacing w:val="-4"/>
            <w:sz w:val="20"/>
          </w:rPr>
          <w:t>[7].</w:t>
        </w:r>
      </w:hyperlink>
    </w:p>
    <w:p>
      <w:pPr>
        <w:pStyle w:val="ListParagraph"/>
        <w:numPr>
          <w:ilvl w:val="0"/>
          <w:numId w:val="21"/>
        </w:numPr>
        <w:tabs>
          <w:tab w:pos="1293" w:val="left" w:leader="none"/>
          <w:tab w:pos="1653" w:val="left" w:leader="none"/>
        </w:tabs>
        <w:spacing w:line="240" w:lineRule="auto" w:before="120" w:after="0"/>
        <w:ind w:left="1293" w:right="0" w:hanging="1023"/>
        <w:jc w:val="left"/>
        <w:rPr>
          <w:sz w:val="20"/>
        </w:rPr>
      </w:pPr>
      <w:r>
        <w:rPr>
          <w:rFonts w:ascii="Symbol" w:hAnsi="Symbol"/>
          <w:spacing w:val="-10"/>
          <w:sz w:val="20"/>
        </w:rPr>
        <w:t></w:t>
      </w:r>
      <w:r>
        <w:rPr>
          <w:sz w:val="20"/>
        </w:rPr>
        <w:tab/>
        <w:t>The</w:t>
      </w:r>
      <w:r>
        <w:rPr>
          <w:spacing w:val="-3"/>
          <w:sz w:val="20"/>
        </w:rPr>
        <w:t> </w:t>
      </w:r>
      <w:r>
        <w:rPr>
          <w:sz w:val="20"/>
        </w:rPr>
        <w:t>O-CU/</w:t>
      </w:r>
      <w:r>
        <w:rPr>
          <w:spacing w:val="-3"/>
          <w:sz w:val="20"/>
        </w:rPr>
        <w:t> </w:t>
      </w:r>
      <w:r>
        <w:rPr>
          <w:sz w:val="20"/>
        </w:rPr>
        <w:t>O-DU</w:t>
      </w:r>
      <w:r>
        <w:rPr>
          <w:spacing w:val="-4"/>
          <w:sz w:val="20"/>
        </w:rPr>
        <w:t> </w:t>
      </w:r>
      <w:r>
        <w:rPr>
          <w:sz w:val="20"/>
        </w:rPr>
        <w:t>split</w:t>
      </w:r>
      <w:r>
        <w:rPr>
          <w:spacing w:val="-3"/>
          <w:sz w:val="20"/>
        </w:rPr>
        <w:t> </w:t>
      </w:r>
      <w:r>
        <w:rPr>
          <w:sz w:val="20"/>
        </w:rPr>
        <w:t>is</w:t>
      </w:r>
      <w:r>
        <w:rPr>
          <w:spacing w:val="-4"/>
          <w:sz w:val="20"/>
        </w:rPr>
        <w:t> </w:t>
      </w:r>
      <w:r>
        <w:rPr>
          <w:sz w:val="20"/>
        </w:rPr>
        <w:t>defined</w:t>
      </w:r>
      <w:r>
        <w:rPr>
          <w:spacing w:val="-2"/>
          <w:sz w:val="20"/>
        </w:rPr>
        <w:t> </w:t>
      </w:r>
      <w:r>
        <w:rPr>
          <w:sz w:val="20"/>
        </w:rPr>
        <w:t>as</w:t>
      </w:r>
      <w:r>
        <w:rPr>
          <w:spacing w:val="-4"/>
          <w:sz w:val="20"/>
        </w:rPr>
        <w:t> </w:t>
      </w:r>
      <w:r>
        <w:rPr>
          <w:sz w:val="20"/>
        </w:rPr>
        <w:t>using the</w:t>
      </w:r>
      <w:r>
        <w:rPr>
          <w:spacing w:val="-3"/>
          <w:sz w:val="20"/>
        </w:rPr>
        <w:t> </w:t>
      </w:r>
      <w:r>
        <w:rPr>
          <w:sz w:val="20"/>
        </w:rPr>
        <w:t>CU/</w:t>
      </w:r>
      <w:r>
        <w:rPr>
          <w:spacing w:val="-3"/>
          <w:sz w:val="20"/>
        </w:rPr>
        <w:t> </w:t>
      </w:r>
      <w:r>
        <w:rPr>
          <w:sz w:val="20"/>
        </w:rPr>
        <w:t>DU</w:t>
      </w:r>
      <w:r>
        <w:rPr>
          <w:spacing w:val="-3"/>
          <w:sz w:val="20"/>
        </w:rPr>
        <w:t> </w:t>
      </w:r>
      <w:r>
        <w:rPr>
          <w:sz w:val="20"/>
        </w:rPr>
        <w:t>split</w:t>
      </w:r>
      <w:r>
        <w:rPr>
          <w:spacing w:val="-3"/>
          <w:sz w:val="20"/>
        </w:rPr>
        <w:t> </w:t>
      </w:r>
      <w:r>
        <w:rPr>
          <w:sz w:val="20"/>
        </w:rPr>
        <w:t>F1</w:t>
      </w:r>
      <w:r>
        <w:rPr>
          <w:spacing w:val="-3"/>
          <w:sz w:val="20"/>
        </w:rPr>
        <w:t> </w:t>
      </w:r>
      <w:r>
        <w:rPr>
          <w:sz w:val="20"/>
        </w:rPr>
        <w:t>as</w:t>
      </w:r>
      <w:r>
        <w:rPr>
          <w:spacing w:val="-4"/>
          <w:sz w:val="20"/>
        </w:rPr>
        <w:t> </w:t>
      </w:r>
      <w:r>
        <w:rPr>
          <w:sz w:val="20"/>
        </w:rPr>
        <w:t>defined</w:t>
      </w:r>
      <w:r>
        <w:rPr>
          <w:spacing w:val="-2"/>
          <w:sz w:val="20"/>
        </w:rPr>
        <w:t> </w:t>
      </w:r>
      <w:r>
        <w:rPr>
          <w:sz w:val="20"/>
        </w:rPr>
        <w:t>in</w:t>
      </w:r>
      <w:r>
        <w:rPr>
          <w:spacing w:val="-3"/>
          <w:sz w:val="20"/>
        </w:rPr>
        <w:t> </w:t>
      </w:r>
      <w:r>
        <w:rPr>
          <w:sz w:val="20"/>
        </w:rPr>
        <w:t>3GPP</w:t>
      </w:r>
      <w:r>
        <w:rPr>
          <w:spacing w:val="-4"/>
          <w:sz w:val="20"/>
        </w:rPr>
        <w:t> </w:t>
      </w:r>
      <w:r>
        <w:rPr>
          <w:sz w:val="20"/>
        </w:rPr>
        <w:t>TS</w:t>
      </w:r>
      <w:r>
        <w:rPr>
          <w:spacing w:val="-4"/>
          <w:sz w:val="20"/>
        </w:rPr>
        <w:t> </w:t>
      </w:r>
      <w:r>
        <w:rPr>
          <w:sz w:val="20"/>
        </w:rPr>
        <w:t>38.470 </w:t>
      </w:r>
      <w:hyperlink w:history="true" w:anchor="_bookmark3">
        <w:r>
          <w:rPr>
            <w:spacing w:val="-4"/>
            <w:sz w:val="20"/>
          </w:rPr>
          <w:t>[1].</w:t>
        </w:r>
      </w:hyperlink>
    </w:p>
    <w:p>
      <w:pPr>
        <w:pStyle w:val="ListParagraph"/>
        <w:numPr>
          <w:ilvl w:val="0"/>
          <w:numId w:val="21"/>
        </w:numPr>
        <w:tabs>
          <w:tab w:pos="932" w:val="left" w:leader="none"/>
        </w:tabs>
        <w:spacing w:line="240" w:lineRule="auto" w:before="119" w:after="0"/>
        <w:ind w:left="932" w:right="0" w:hanging="662"/>
        <w:jc w:val="left"/>
        <w:rPr>
          <w:sz w:val="20"/>
        </w:rPr>
      </w:pPr>
      <w:r>
        <w:rPr>
          <w:sz w:val="20"/>
        </w:rPr>
        <w:t>This</w:t>
      </w:r>
      <w:r>
        <w:rPr>
          <w:spacing w:val="-6"/>
          <w:sz w:val="20"/>
        </w:rPr>
        <w:t> </w:t>
      </w:r>
      <w:r>
        <w:rPr>
          <w:sz w:val="20"/>
        </w:rPr>
        <w:t>document</w:t>
      </w:r>
      <w:r>
        <w:rPr>
          <w:spacing w:val="-5"/>
          <w:sz w:val="20"/>
        </w:rPr>
        <w:t> </w:t>
      </w:r>
      <w:r>
        <w:rPr>
          <w:sz w:val="20"/>
        </w:rPr>
        <w:t>assumes</w:t>
      </w:r>
      <w:r>
        <w:rPr>
          <w:spacing w:val="-6"/>
          <w:sz w:val="20"/>
        </w:rPr>
        <w:t> </w:t>
      </w:r>
      <w:r>
        <w:rPr>
          <w:sz w:val="20"/>
        </w:rPr>
        <w:t>these</w:t>
      </w:r>
      <w:r>
        <w:rPr>
          <w:spacing w:val="-4"/>
          <w:sz w:val="20"/>
        </w:rPr>
        <w:t> </w:t>
      </w:r>
      <w:r>
        <w:rPr>
          <w:sz w:val="20"/>
        </w:rPr>
        <w:t>two</w:t>
      </w:r>
      <w:r>
        <w:rPr>
          <w:spacing w:val="-4"/>
          <w:sz w:val="20"/>
        </w:rPr>
        <w:t> </w:t>
      </w:r>
      <w:r>
        <w:rPr>
          <w:spacing w:val="-2"/>
          <w:sz w:val="20"/>
        </w:rPr>
        <w:t>splits.</w:t>
      </w:r>
    </w:p>
    <w:p>
      <w:pPr>
        <w:pStyle w:val="ListParagraph"/>
        <w:numPr>
          <w:ilvl w:val="0"/>
          <w:numId w:val="21"/>
        </w:numPr>
        <w:tabs>
          <w:tab w:pos="932" w:val="left" w:leader="none"/>
        </w:tabs>
        <w:spacing w:line="229" w:lineRule="exact" w:before="181" w:after="0"/>
        <w:ind w:left="932" w:right="0" w:hanging="662"/>
        <w:jc w:val="left"/>
        <w:rPr>
          <w:sz w:val="20"/>
        </w:rPr>
      </w:pPr>
      <w:hyperlink w:history="true" w:anchor="_bookmark20">
        <w:r>
          <w:rPr>
            <w:sz w:val="20"/>
          </w:rPr>
          <w:t>Figure 5</w:t>
        </w:r>
      </w:hyperlink>
      <w:r>
        <w:rPr>
          <w:sz w:val="20"/>
        </w:rPr>
        <w:t> shows</w:t>
      </w:r>
      <w:r>
        <w:rPr>
          <w:spacing w:val="-2"/>
          <w:sz w:val="20"/>
        </w:rPr>
        <w:t> </w:t>
      </w:r>
      <w:r>
        <w:rPr>
          <w:sz w:val="20"/>
        </w:rPr>
        <w:t>the</w:t>
      </w:r>
      <w:r>
        <w:rPr>
          <w:spacing w:val="-1"/>
          <w:sz w:val="20"/>
        </w:rPr>
        <w:t> </w:t>
      </w:r>
      <w:r>
        <w:rPr>
          <w:sz w:val="20"/>
        </w:rPr>
        <w:t>logical</w:t>
      </w:r>
      <w:r>
        <w:rPr>
          <w:spacing w:val="-1"/>
          <w:sz w:val="20"/>
        </w:rPr>
        <w:t> </w:t>
      </w:r>
      <w:r>
        <w:rPr>
          <w:sz w:val="20"/>
        </w:rPr>
        <w:t>architecture</w:t>
      </w:r>
      <w:r>
        <w:rPr>
          <w:spacing w:val="-2"/>
          <w:sz w:val="20"/>
        </w:rPr>
        <w:t> </w:t>
      </w:r>
      <w:r>
        <w:rPr>
          <w:sz w:val="20"/>
        </w:rPr>
        <w:t>of</w:t>
      </w:r>
      <w:r>
        <w:rPr>
          <w:spacing w:val="-1"/>
          <w:sz w:val="20"/>
        </w:rPr>
        <w:t> </w:t>
      </w:r>
      <w:r>
        <w:rPr>
          <w:sz w:val="20"/>
        </w:rPr>
        <w:t>O-RAN (as</w:t>
      </w:r>
      <w:r>
        <w:rPr>
          <w:spacing w:val="-2"/>
          <w:sz w:val="20"/>
        </w:rPr>
        <w:t> </w:t>
      </w:r>
      <w:r>
        <w:rPr>
          <w:sz w:val="20"/>
        </w:rPr>
        <w:t>depicted</w:t>
      </w:r>
      <w:r>
        <w:rPr>
          <w:spacing w:val="-1"/>
          <w:sz w:val="20"/>
        </w:rPr>
        <w:t> </w:t>
      </w:r>
      <w:r>
        <w:rPr>
          <w:sz w:val="20"/>
        </w:rPr>
        <w:t>in</w:t>
      </w:r>
      <w:r>
        <w:rPr>
          <w:spacing w:val="1"/>
          <w:sz w:val="20"/>
        </w:rPr>
        <w:t> </w:t>
      </w:r>
      <w:hyperlink w:history="true" w:anchor="_bookmark12">
        <w:r>
          <w:rPr>
            <w:sz w:val="20"/>
          </w:rPr>
          <w:t>[10]</w:t>
        </w:r>
      </w:hyperlink>
      <w:r>
        <w:rPr>
          <w:sz w:val="20"/>
        </w:rPr>
        <w:t>)</w:t>
      </w:r>
      <w:r>
        <w:rPr>
          <w:spacing w:val="-2"/>
          <w:sz w:val="20"/>
        </w:rPr>
        <w:t> </w:t>
      </w:r>
      <w:r>
        <w:rPr>
          <w:sz w:val="20"/>
        </w:rPr>
        <w:t>with</w:t>
      </w:r>
      <w:r>
        <w:rPr>
          <w:spacing w:val="-1"/>
          <w:sz w:val="20"/>
        </w:rPr>
        <w:t> </w:t>
      </w:r>
      <w:r>
        <w:rPr>
          <w:sz w:val="20"/>
        </w:rPr>
        <w:t>O-Cloud</w:t>
      </w:r>
      <w:r>
        <w:rPr>
          <w:spacing w:val="-1"/>
          <w:sz w:val="20"/>
        </w:rPr>
        <w:t> </w:t>
      </w:r>
      <w:r>
        <w:rPr>
          <w:sz w:val="20"/>
        </w:rPr>
        <w:t>platform at</w:t>
      </w:r>
      <w:r>
        <w:rPr>
          <w:spacing w:val="-1"/>
          <w:sz w:val="20"/>
        </w:rPr>
        <w:t> </w:t>
      </w:r>
      <w:r>
        <w:rPr>
          <w:sz w:val="20"/>
        </w:rPr>
        <w:t>the</w:t>
      </w:r>
      <w:r>
        <w:rPr>
          <w:spacing w:val="-4"/>
          <w:sz w:val="20"/>
        </w:rPr>
        <w:t> </w:t>
      </w:r>
      <w:r>
        <w:rPr>
          <w:sz w:val="20"/>
        </w:rPr>
        <w:t>bottom,</w:t>
      </w:r>
      <w:r>
        <w:rPr>
          <w:spacing w:val="-2"/>
          <w:sz w:val="20"/>
        </w:rPr>
        <w:t> </w:t>
      </w:r>
      <w:r>
        <w:rPr>
          <w:sz w:val="20"/>
        </w:rPr>
        <w:t>where</w:t>
      </w:r>
      <w:r>
        <w:rPr>
          <w:spacing w:val="-1"/>
          <w:sz w:val="20"/>
        </w:rPr>
        <w:t> </w:t>
      </w:r>
      <w:r>
        <w:rPr>
          <w:spacing w:val="-5"/>
          <w:sz w:val="20"/>
        </w:rPr>
        <w:t>any</w:t>
      </w:r>
    </w:p>
    <w:p>
      <w:pPr>
        <w:pStyle w:val="ListParagraph"/>
        <w:numPr>
          <w:ilvl w:val="0"/>
          <w:numId w:val="21"/>
        </w:numPr>
        <w:tabs>
          <w:tab w:pos="932" w:val="left" w:leader="none"/>
        </w:tabs>
        <w:spacing w:line="229" w:lineRule="exact" w:before="0" w:after="0"/>
        <w:ind w:left="932" w:right="0" w:hanging="662"/>
        <w:jc w:val="left"/>
        <w:rPr>
          <w:sz w:val="20"/>
        </w:rPr>
      </w:pPr>
      <w:r>
        <w:rPr>
          <w:sz w:val="20"/>
        </w:rPr>
        <w:t>given</w:t>
      </w:r>
      <w:r>
        <w:rPr>
          <w:spacing w:val="-3"/>
          <w:sz w:val="20"/>
        </w:rPr>
        <w:t> </w:t>
      </w:r>
      <w:r>
        <w:rPr>
          <w:sz w:val="20"/>
        </w:rPr>
        <w:t>O-RAN</w:t>
      </w:r>
      <w:r>
        <w:rPr>
          <w:spacing w:val="-4"/>
          <w:sz w:val="20"/>
        </w:rPr>
        <w:t> </w:t>
      </w:r>
      <w:r>
        <w:rPr>
          <w:sz w:val="20"/>
        </w:rPr>
        <w:t>function</w:t>
      </w:r>
      <w:r>
        <w:rPr>
          <w:spacing w:val="-3"/>
          <w:sz w:val="20"/>
        </w:rPr>
        <w:t> </w:t>
      </w:r>
      <w:r>
        <w:rPr>
          <w:sz w:val="20"/>
        </w:rPr>
        <w:t>could</w:t>
      </w:r>
      <w:r>
        <w:rPr>
          <w:spacing w:val="-6"/>
          <w:sz w:val="20"/>
        </w:rPr>
        <w:t> </w:t>
      </w:r>
      <w:r>
        <w:rPr>
          <w:sz w:val="20"/>
        </w:rPr>
        <w:t>be</w:t>
      </w:r>
      <w:r>
        <w:rPr>
          <w:spacing w:val="-4"/>
          <w:sz w:val="20"/>
        </w:rPr>
        <w:t> </w:t>
      </w:r>
      <w:r>
        <w:rPr>
          <w:sz w:val="20"/>
        </w:rPr>
        <w:t>supported</w:t>
      </w:r>
      <w:r>
        <w:rPr>
          <w:spacing w:val="-3"/>
          <w:sz w:val="20"/>
        </w:rPr>
        <w:t> </w:t>
      </w:r>
      <w:r>
        <w:rPr>
          <w:sz w:val="20"/>
        </w:rPr>
        <w:t>by</w:t>
      </w:r>
      <w:r>
        <w:rPr>
          <w:spacing w:val="2"/>
          <w:sz w:val="20"/>
        </w:rPr>
        <w:t> </w:t>
      </w:r>
      <w:r>
        <w:rPr>
          <w:sz w:val="20"/>
        </w:rPr>
        <w:t>O-Cloud,</w:t>
      </w:r>
      <w:r>
        <w:rPr>
          <w:spacing w:val="-3"/>
          <w:sz w:val="20"/>
        </w:rPr>
        <w:t> </w:t>
      </w:r>
      <w:r>
        <w:rPr>
          <w:sz w:val="20"/>
        </w:rPr>
        <w:t>depending</w:t>
      </w:r>
      <w:r>
        <w:rPr>
          <w:spacing w:val="-3"/>
          <w:sz w:val="20"/>
        </w:rPr>
        <w:t> </w:t>
      </w:r>
      <w:r>
        <w:rPr>
          <w:sz w:val="20"/>
        </w:rPr>
        <w:t>on</w:t>
      </w:r>
      <w:r>
        <w:rPr>
          <w:spacing w:val="-3"/>
          <w:sz w:val="20"/>
        </w:rPr>
        <w:t> </w:t>
      </w:r>
      <w:r>
        <w:rPr>
          <w:sz w:val="20"/>
        </w:rPr>
        <w:t>the</w:t>
      </w:r>
      <w:r>
        <w:rPr>
          <w:spacing w:val="-4"/>
          <w:sz w:val="20"/>
        </w:rPr>
        <w:t> </w:t>
      </w:r>
      <w:r>
        <w:rPr>
          <w:sz w:val="20"/>
        </w:rPr>
        <w:t>deployment</w:t>
      </w:r>
      <w:r>
        <w:rPr>
          <w:spacing w:val="-5"/>
          <w:sz w:val="20"/>
        </w:rPr>
        <w:t> </w:t>
      </w:r>
      <w:r>
        <w:rPr>
          <w:sz w:val="20"/>
        </w:rPr>
        <w:t>scenario.</w:t>
      </w:r>
      <w:r>
        <w:rPr>
          <w:spacing w:val="43"/>
          <w:sz w:val="20"/>
        </w:rPr>
        <w:t> </w:t>
      </w:r>
      <w:r>
        <w:rPr>
          <w:sz w:val="20"/>
        </w:rPr>
        <w:t>For</w:t>
      </w:r>
      <w:r>
        <w:rPr>
          <w:spacing w:val="-5"/>
          <w:sz w:val="20"/>
        </w:rPr>
        <w:t> </w:t>
      </w:r>
      <w:r>
        <w:rPr>
          <w:sz w:val="20"/>
        </w:rPr>
        <w:t>example,</w:t>
      </w:r>
      <w:r>
        <w:rPr>
          <w:spacing w:val="-4"/>
          <w:sz w:val="20"/>
        </w:rPr>
        <w:t> </w:t>
      </w:r>
      <w:r>
        <w:rPr>
          <w:sz w:val="20"/>
        </w:rPr>
        <w:t>the</w:t>
      </w:r>
      <w:r>
        <w:rPr>
          <w:spacing w:val="-4"/>
          <w:sz w:val="20"/>
        </w:rPr>
        <w:t> </w:t>
      </w:r>
      <w:r>
        <w:rPr>
          <w:spacing w:val="-2"/>
          <w:sz w:val="20"/>
        </w:rPr>
        <w:t>figure</w:t>
      </w:r>
    </w:p>
    <w:p>
      <w:pPr>
        <w:pStyle w:val="ListParagraph"/>
        <w:numPr>
          <w:ilvl w:val="0"/>
          <w:numId w:val="21"/>
        </w:numPr>
        <w:tabs>
          <w:tab w:pos="932" w:val="left" w:leader="none"/>
        </w:tabs>
        <w:spacing w:line="240" w:lineRule="auto" w:before="0" w:after="0"/>
        <w:ind w:left="932" w:right="0" w:hanging="662"/>
        <w:jc w:val="left"/>
        <w:rPr>
          <w:sz w:val="20"/>
        </w:rPr>
      </w:pPr>
      <w:r>
        <w:rPr>
          <w:sz w:val="20"/>
        </w:rPr>
        <w:t>here</w:t>
      </w:r>
      <w:r>
        <w:rPr>
          <w:spacing w:val="14"/>
          <w:sz w:val="20"/>
        </w:rPr>
        <w:t> </w:t>
      </w:r>
      <w:r>
        <w:rPr>
          <w:sz w:val="20"/>
        </w:rPr>
        <w:t>illustrates</w:t>
      </w:r>
      <w:r>
        <w:rPr>
          <w:spacing w:val="13"/>
          <w:sz w:val="20"/>
        </w:rPr>
        <w:t> </w:t>
      </w:r>
      <w:r>
        <w:rPr>
          <w:sz w:val="20"/>
        </w:rPr>
        <w:t>a</w:t>
      </w:r>
      <w:r>
        <w:rPr>
          <w:spacing w:val="13"/>
          <w:sz w:val="20"/>
        </w:rPr>
        <w:t> </w:t>
      </w:r>
      <w:r>
        <w:rPr>
          <w:sz w:val="20"/>
        </w:rPr>
        <w:t>case</w:t>
      </w:r>
      <w:r>
        <w:rPr>
          <w:spacing w:val="13"/>
          <w:sz w:val="20"/>
        </w:rPr>
        <w:t> </w:t>
      </w:r>
      <w:r>
        <w:rPr>
          <w:sz w:val="20"/>
        </w:rPr>
        <w:t>where</w:t>
      </w:r>
      <w:r>
        <w:rPr>
          <w:spacing w:val="13"/>
          <w:sz w:val="20"/>
        </w:rPr>
        <w:t> </w:t>
      </w:r>
      <w:r>
        <w:rPr>
          <w:sz w:val="20"/>
        </w:rPr>
        <w:t>the</w:t>
      </w:r>
      <w:r>
        <w:rPr>
          <w:spacing w:val="13"/>
          <w:sz w:val="20"/>
        </w:rPr>
        <w:t> </w:t>
      </w:r>
      <w:r>
        <w:rPr>
          <w:sz w:val="20"/>
        </w:rPr>
        <w:t>O-RU</w:t>
      </w:r>
      <w:r>
        <w:rPr>
          <w:spacing w:val="13"/>
          <w:sz w:val="20"/>
        </w:rPr>
        <w:t> </w:t>
      </w:r>
      <w:r>
        <w:rPr>
          <w:sz w:val="20"/>
        </w:rPr>
        <w:t>is</w:t>
      </w:r>
      <w:r>
        <w:rPr>
          <w:spacing w:val="12"/>
          <w:sz w:val="20"/>
        </w:rPr>
        <w:t> </w:t>
      </w:r>
      <w:r>
        <w:rPr>
          <w:sz w:val="20"/>
        </w:rPr>
        <w:t>implemented</w:t>
      </w:r>
      <w:r>
        <w:rPr>
          <w:spacing w:val="16"/>
          <w:sz w:val="20"/>
        </w:rPr>
        <w:t> </w:t>
      </w:r>
      <w:r>
        <w:rPr>
          <w:sz w:val="20"/>
        </w:rPr>
        <w:t>as</w:t>
      </w:r>
      <w:r>
        <w:rPr>
          <w:spacing w:val="12"/>
          <w:sz w:val="20"/>
        </w:rPr>
        <w:t> </w:t>
      </w:r>
      <w:r>
        <w:rPr>
          <w:sz w:val="20"/>
        </w:rPr>
        <w:t>an</w:t>
      </w:r>
      <w:r>
        <w:rPr>
          <w:spacing w:val="14"/>
          <w:sz w:val="20"/>
        </w:rPr>
        <w:t> </w:t>
      </w:r>
      <w:r>
        <w:rPr>
          <w:sz w:val="20"/>
        </w:rPr>
        <w:t>O-RAN</w:t>
      </w:r>
      <w:r>
        <w:rPr>
          <w:spacing w:val="14"/>
          <w:sz w:val="20"/>
        </w:rPr>
        <w:t> </w:t>
      </w:r>
      <w:r>
        <w:rPr>
          <w:sz w:val="20"/>
        </w:rPr>
        <w:t>Physical</w:t>
      </w:r>
      <w:r>
        <w:rPr>
          <w:spacing w:val="13"/>
          <w:sz w:val="20"/>
        </w:rPr>
        <w:t> </w:t>
      </w:r>
      <w:r>
        <w:rPr>
          <w:sz w:val="20"/>
        </w:rPr>
        <w:t>NF,</w:t>
      </w:r>
      <w:r>
        <w:rPr>
          <w:spacing w:val="13"/>
          <w:sz w:val="20"/>
        </w:rPr>
        <w:t> </w:t>
      </w:r>
      <w:r>
        <w:rPr>
          <w:sz w:val="20"/>
        </w:rPr>
        <w:t>and</w:t>
      </w:r>
      <w:r>
        <w:rPr>
          <w:spacing w:val="13"/>
          <w:sz w:val="20"/>
        </w:rPr>
        <w:t> </w:t>
      </w:r>
      <w:r>
        <w:rPr>
          <w:sz w:val="20"/>
        </w:rPr>
        <w:t>the</w:t>
      </w:r>
      <w:r>
        <w:rPr>
          <w:spacing w:val="13"/>
          <w:sz w:val="20"/>
        </w:rPr>
        <w:t> </w:t>
      </w:r>
      <w:r>
        <w:rPr>
          <w:sz w:val="20"/>
        </w:rPr>
        <w:t>other</w:t>
      </w:r>
      <w:r>
        <w:rPr>
          <w:spacing w:val="11"/>
          <w:sz w:val="20"/>
        </w:rPr>
        <w:t> </w:t>
      </w:r>
      <w:r>
        <w:rPr>
          <w:sz w:val="20"/>
        </w:rPr>
        <w:t>functions</w:t>
      </w:r>
      <w:r>
        <w:rPr>
          <w:spacing w:val="16"/>
          <w:sz w:val="20"/>
        </w:rPr>
        <w:t> </w:t>
      </w:r>
      <w:r>
        <w:rPr>
          <w:sz w:val="20"/>
        </w:rPr>
        <w:t>within</w:t>
      </w:r>
      <w:r>
        <w:rPr>
          <w:spacing w:val="13"/>
          <w:sz w:val="20"/>
        </w:rPr>
        <w:t> </w:t>
      </w:r>
      <w:r>
        <w:rPr>
          <w:spacing w:val="-5"/>
          <w:sz w:val="20"/>
        </w:rPr>
        <w:t>the</w:t>
      </w:r>
    </w:p>
    <w:p>
      <w:pPr>
        <w:pStyle w:val="ListParagraph"/>
        <w:numPr>
          <w:ilvl w:val="0"/>
          <w:numId w:val="21"/>
        </w:numPr>
        <w:tabs>
          <w:tab w:pos="932" w:val="left" w:leader="none"/>
        </w:tabs>
        <w:spacing w:line="240" w:lineRule="auto" w:before="1" w:after="0"/>
        <w:ind w:left="932" w:right="0" w:hanging="662"/>
        <w:jc w:val="left"/>
        <w:rPr>
          <w:sz w:val="20"/>
        </w:rPr>
      </w:pPr>
      <w:r>
        <w:rPr>
          <w:sz w:val="20"/>
        </w:rPr>
        <w:t>dashed</w:t>
      </w:r>
      <w:r>
        <w:rPr>
          <w:spacing w:val="-5"/>
          <w:sz w:val="20"/>
        </w:rPr>
        <w:t> </w:t>
      </w:r>
      <w:r>
        <w:rPr>
          <w:sz w:val="20"/>
        </w:rPr>
        <w:t>line</w:t>
      </w:r>
      <w:r>
        <w:rPr>
          <w:spacing w:val="-3"/>
          <w:sz w:val="20"/>
        </w:rPr>
        <w:t> </w:t>
      </w:r>
      <w:r>
        <w:rPr>
          <w:sz w:val="20"/>
        </w:rPr>
        <w:t>are</w:t>
      </w:r>
      <w:r>
        <w:rPr>
          <w:spacing w:val="-5"/>
          <w:sz w:val="20"/>
        </w:rPr>
        <w:t> </w:t>
      </w:r>
      <w:r>
        <w:rPr>
          <w:sz w:val="20"/>
        </w:rPr>
        <w:t>supported</w:t>
      </w:r>
      <w:r>
        <w:rPr>
          <w:spacing w:val="-4"/>
          <w:sz w:val="20"/>
        </w:rPr>
        <w:t> </w:t>
      </w:r>
      <w:r>
        <w:rPr>
          <w:sz w:val="20"/>
        </w:rPr>
        <w:t>by</w:t>
      </w:r>
      <w:r>
        <w:rPr>
          <w:spacing w:val="-5"/>
          <w:sz w:val="20"/>
        </w:rPr>
        <w:t> </w:t>
      </w:r>
      <w:r>
        <w:rPr>
          <w:sz w:val="20"/>
        </w:rPr>
        <w:t>O-</w:t>
      </w:r>
      <w:r>
        <w:rPr>
          <w:spacing w:val="-2"/>
          <w:sz w:val="20"/>
        </w:rPr>
        <w:t>Cloud.</w:t>
      </w:r>
    </w:p>
    <w:p>
      <w:pPr>
        <w:spacing w:after="0" w:line="240" w:lineRule="auto"/>
        <w:jc w:val="left"/>
        <w:rPr>
          <w:sz w:val="20"/>
        </w:rPr>
        <w:sectPr>
          <w:pgSz w:w="11910" w:h="16850"/>
          <w:pgMar w:header="343" w:footer="442" w:top="1240" w:bottom="640" w:left="200" w:right="820"/>
        </w:sect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130"/>
        <w:rPr>
          <w:sz w:val="15"/>
        </w:rPr>
      </w:pPr>
    </w:p>
    <w:p>
      <w:pPr>
        <w:spacing w:before="0"/>
        <w:ind w:left="0" w:right="1225" w:firstLine="0"/>
        <w:jc w:val="right"/>
        <w:rPr>
          <w:rFonts w:ascii="Calibri"/>
          <w:b/>
          <w:sz w:val="15"/>
        </w:rPr>
      </w:pPr>
      <w:r>
        <w:rPr/>
        <mc:AlternateContent>
          <mc:Choice Requires="wps">
            <w:drawing>
              <wp:anchor distT="0" distB="0" distL="0" distR="0" allowOverlap="1" layoutInCell="1" locked="0" behindDoc="1" simplePos="0" relativeHeight="481367552">
                <wp:simplePos x="0" y="0"/>
                <wp:positionH relativeFrom="page">
                  <wp:posOffset>1295107</wp:posOffset>
                </wp:positionH>
                <wp:positionV relativeFrom="paragraph">
                  <wp:posOffset>-1504648</wp:posOffset>
                </wp:positionV>
                <wp:extent cx="4776470" cy="3141980"/>
                <wp:effectExtent l="0" t="0" r="0" b="0"/>
                <wp:wrapNone/>
                <wp:docPr id="131" name="Group 131"/>
                <wp:cNvGraphicFramePr>
                  <a:graphicFrameLocks/>
                </wp:cNvGraphicFramePr>
                <a:graphic>
                  <a:graphicData uri="http://schemas.microsoft.com/office/word/2010/wordprocessingGroup">
                    <wpg:wgp>
                      <wpg:cNvPr id="131" name="Group 131"/>
                      <wpg:cNvGrpSpPr/>
                      <wpg:grpSpPr>
                        <a:xfrm>
                          <a:off x="0" y="0"/>
                          <a:ext cx="4776470" cy="3141980"/>
                          <a:chExt cx="4776470" cy="3141980"/>
                        </a:xfrm>
                      </wpg:grpSpPr>
                      <wps:wsp>
                        <wps:cNvPr id="132" name="Graphic 132"/>
                        <wps:cNvSpPr/>
                        <wps:spPr>
                          <a:xfrm>
                            <a:off x="136396" y="482185"/>
                            <a:ext cx="1289685" cy="2538095"/>
                          </a:xfrm>
                          <a:custGeom>
                            <a:avLst/>
                            <a:gdLst/>
                            <a:ahLst/>
                            <a:cxnLst/>
                            <a:rect l="l" t="t" r="r" b="b"/>
                            <a:pathLst>
                              <a:path w="1289685" h="2538095">
                                <a:moveTo>
                                  <a:pt x="0" y="0"/>
                                </a:moveTo>
                                <a:lnTo>
                                  <a:pt x="0" y="2537724"/>
                                </a:lnTo>
                                <a:lnTo>
                                  <a:pt x="1289234" y="2537724"/>
                                </a:lnTo>
                              </a:path>
                            </a:pathLst>
                          </a:custGeom>
                          <a:ln w="10674">
                            <a:solidFill>
                              <a:srgbClr val="6F2F9F"/>
                            </a:solidFill>
                            <a:prstDash val="solid"/>
                          </a:ln>
                        </wps:spPr>
                        <wps:bodyPr wrap="square" lIns="0" tIns="0" rIns="0" bIns="0" rtlCol="0">
                          <a:prstTxWarp prst="textNoShape">
                            <a:avLst/>
                          </a:prstTxWarp>
                          <a:noAutofit/>
                        </wps:bodyPr>
                      </wps:wsp>
                      <wps:wsp>
                        <wps:cNvPr id="133" name="Graphic 133"/>
                        <wps:cNvSpPr/>
                        <wps:spPr>
                          <a:xfrm>
                            <a:off x="767874" y="1154372"/>
                            <a:ext cx="2402840" cy="1531620"/>
                          </a:xfrm>
                          <a:custGeom>
                            <a:avLst/>
                            <a:gdLst/>
                            <a:ahLst/>
                            <a:cxnLst/>
                            <a:rect l="l" t="t" r="r" b="b"/>
                            <a:pathLst>
                              <a:path w="2402840" h="1531620">
                                <a:moveTo>
                                  <a:pt x="2230293" y="1360782"/>
                                </a:moveTo>
                                <a:lnTo>
                                  <a:pt x="2230293" y="1531400"/>
                                </a:lnTo>
                              </a:path>
                              <a:path w="2402840" h="1531620">
                                <a:moveTo>
                                  <a:pt x="1112683" y="1364885"/>
                                </a:moveTo>
                                <a:lnTo>
                                  <a:pt x="1112683" y="1523692"/>
                                </a:lnTo>
                              </a:path>
                              <a:path w="2402840" h="1531620">
                                <a:moveTo>
                                  <a:pt x="0" y="562207"/>
                                </a:moveTo>
                                <a:lnTo>
                                  <a:pt x="0" y="0"/>
                                </a:lnTo>
                                <a:lnTo>
                                  <a:pt x="578102" y="0"/>
                                </a:lnTo>
                              </a:path>
                              <a:path w="2402840" h="1531620">
                                <a:moveTo>
                                  <a:pt x="633120" y="124752"/>
                                </a:moveTo>
                                <a:lnTo>
                                  <a:pt x="633120" y="1263257"/>
                                </a:lnTo>
                              </a:path>
                              <a:path w="2402840" h="1531620">
                                <a:moveTo>
                                  <a:pt x="760402" y="124752"/>
                                </a:moveTo>
                                <a:lnTo>
                                  <a:pt x="760402" y="682856"/>
                                </a:lnTo>
                                <a:lnTo>
                                  <a:pt x="2402739" y="682856"/>
                                </a:lnTo>
                              </a:path>
                              <a:path w="2402840" h="1531620">
                                <a:moveTo>
                                  <a:pt x="914781" y="109158"/>
                                </a:moveTo>
                                <a:lnTo>
                                  <a:pt x="914781" y="488341"/>
                                </a:lnTo>
                                <a:lnTo>
                                  <a:pt x="1220256" y="488341"/>
                                </a:lnTo>
                              </a:path>
                            </a:pathLst>
                          </a:custGeom>
                          <a:ln w="10672">
                            <a:solidFill>
                              <a:srgbClr val="0EC373"/>
                            </a:solidFill>
                            <a:prstDash val="solid"/>
                          </a:ln>
                        </wps:spPr>
                        <wps:bodyPr wrap="square" lIns="0" tIns="0" rIns="0" bIns="0" rtlCol="0">
                          <a:prstTxWarp prst="textNoShape">
                            <a:avLst/>
                          </a:prstTxWarp>
                          <a:noAutofit/>
                        </wps:bodyPr>
                      </wps:wsp>
                      <wps:wsp>
                        <wps:cNvPr id="134" name="Graphic 134"/>
                        <wps:cNvSpPr/>
                        <wps:spPr>
                          <a:xfrm>
                            <a:off x="2184390" y="1757617"/>
                            <a:ext cx="1263015" cy="594360"/>
                          </a:xfrm>
                          <a:custGeom>
                            <a:avLst/>
                            <a:gdLst/>
                            <a:ahLst/>
                            <a:cxnLst/>
                            <a:rect l="l" t="t" r="r" b="b"/>
                            <a:pathLst>
                              <a:path w="1263015" h="594360">
                                <a:moveTo>
                                  <a:pt x="0" y="0"/>
                                </a:moveTo>
                                <a:lnTo>
                                  <a:pt x="0" y="593737"/>
                                </a:lnTo>
                              </a:path>
                              <a:path w="1263015" h="594360">
                                <a:moveTo>
                                  <a:pt x="1262957" y="118186"/>
                                </a:moveTo>
                                <a:lnTo>
                                  <a:pt x="1262957" y="593943"/>
                                </a:lnTo>
                              </a:path>
                            </a:pathLst>
                          </a:custGeom>
                          <a:ln w="10672">
                            <a:solidFill>
                              <a:srgbClr val="525252"/>
                            </a:solidFill>
                            <a:prstDash val="solid"/>
                          </a:ln>
                        </wps:spPr>
                        <wps:bodyPr wrap="square" lIns="0" tIns="0" rIns="0" bIns="0" rtlCol="0">
                          <a:prstTxWarp prst="textNoShape">
                            <a:avLst/>
                          </a:prstTxWarp>
                          <a:noAutofit/>
                        </wps:bodyPr>
                      </wps:wsp>
                      <wps:wsp>
                        <wps:cNvPr id="135" name="Graphic 135"/>
                        <wps:cNvSpPr/>
                        <wps:spPr>
                          <a:xfrm>
                            <a:off x="96569" y="3283"/>
                            <a:ext cx="3212465" cy="535940"/>
                          </a:xfrm>
                          <a:custGeom>
                            <a:avLst/>
                            <a:gdLst/>
                            <a:ahLst/>
                            <a:cxnLst/>
                            <a:rect l="l" t="t" r="r" b="b"/>
                            <a:pathLst>
                              <a:path w="3212465" h="535940">
                                <a:moveTo>
                                  <a:pt x="3212411" y="0"/>
                                </a:moveTo>
                                <a:lnTo>
                                  <a:pt x="0" y="0"/>
                                </a:lnTo>
                                <a:lnTo>
                                  <a:pt x="0" y="535943"/>
                                </a:lnTo>
                                <a:lnTo>
                                  <a:pt x="3212411" y="535944"/>
                                </a:lnTo>
                                <a:lnTo>
                                  <a:pt x="3212411" y="0"/>
                                </a:lnTo>
                                <a:close/>
                              </a:path>
                            </a:pathLst>
                          </a:custGeom>
                          <a:solidFill>
                            <a:srgbClr val="6F2F9F"/>
                          </a:solidFill>
                        </wps:spPr>
                        <wps:bodyPr wrap="square" lIns="0" tIns="0" rIns="0" bIns="0" rtlCol="0">
                          <a:prstTxWarp prst="textNoShape">
                            <a:avLst/>
                          </a:prstTxWarp>
                          <a:noAutofit/>
                        </wps:bodyPr>
                      </wps:wsp>
                      <wps:wsp>
                        <wps:cNvPr id="136" name="Graphic 136"/>
                        <wps:cNvSpPr/>
                        <wps:spPr>
                          <a:xfrm>
                            <a:off x="96569" y="3283"/>
                            <a:ext cx="3212465" cy="535940"/>
                          </a:xfrm>
                          <a:custGeom>
                            <a:avLst/>
                            <a:gdLst/>
                            <a:ahLst/>
                            <a:cxnLst/>
                            <a:rect l="l" t="t" r="r" b="b"/>
                            <a:pathLst>
                              <a:path w="3212465" h="535940">
                                <a:moveTo>
                                  <a:pt x="0" y="535943"/>
                                </a:moveTo>
                                <a:lnTo>
                                  <a:pt x="3212411" y="535944"/>
                                </a:lnTo>
                                <a:lnTo>
                                  <a:pt x="3212411" y="0"/>
                                </a:lnTo>
                                <a:lnTo>
                                  <a:pt x="0" y="0"/>
                                </a:lnTo>
                                <a:lnTo>
                                  <a:pt x="0" y="535943"/>
                                </a:lnTo>
                                <a:close/>
                              </a:path>
                            </a:pathLst>
                          </a:custGeom>
                          <a:ln w="6566">
                            <a:solidFill>
                              <a:srgbClr val="2E528F"/>
                            </a:solidFill>
                            <a:prstDash val="solid"/>
                          </a:ln>
                        </wps:spPr>
                        <wps:bodyPr wrap="square" lIns="0" tIns="0" rIns="0" bIns="0" rtlCol="0">
                          <a:prstTxWarp prst="textNoShape">
                            <a:avLst/>
                          </a:prstTxWarp>
                          <a:noAutofit/>
                        </wps:bodyPr>
                      </wps:wsp>
                      <wps:wsp>
                        <wps:cNvPr id="137" name="Graphic 137"/>
                        <wps:cNvSpPr/>
                        <wps:spPr>
                          <a:xfrm>
                            <a:off x="1066369" y="255250"/>
                            <a:ext cx="1273175" cy="174625"/>
                          </a:xfrm>
                          <a:custGeom>
                            <a:avLst/>
                            <a:gdLst/>
                            <a:ahLst/>
                            <a:cxnLst/>
                            <a:rect l="l" t="t" r="r" b="b"/>
                            <a:pathLst>
                              <a:path w="1273175" h="174625">
                                <a:moveTo>
                                  <a:pt x="1243796" y="0"/>
                                </a:moveTo>
                                <a:lnTo>
                                  <a:pt x="29014" y="0"/>
                                </a:lnTo>
                                <a:lnTo>
                                  <a:pt x="0" y="28999"/>
                                </a:lnTo>
                                <a:lnTo>
                                  <a:pt x="0" y="144997"/>
                                </a:lnTo>
                                <a:lnTo>
                                  <a:pt x="29014" y="173997"/>
                                </a:lnTo>
                                <a:lnTo>
                                  <a:pt x="1243796" y="173997"/>
                                </a:lnTo>
                                <a:lnTo>
                                  <a:pt x="1255085" y="171716"/>
                                </a:lnTo>
                                <a:lnTo>
                                  <a:pt x="1264308" y="165499"/>
                                </a:lnTo>
                                <a:lnTo>
                                  <a:pt x="1270529" y="156280"/>
                                </a:lnTo>
                                <a:lnTo>
                                  <a:pt x="1272811" y="144997"/>
                                </a:lnTo>
                                <a:lnTo>
                                  <a:pt x="1272811" y="28999"/>
                                </a:lnTo>
                                <a:lnTo>
                                  <a:pt x="1270529" y="17716"/>
                                </a:lnTo>
                                <a:lnTo>
                                  <a:pt x="1264308" y="8498"/>
                                </a:lnTo>
                                <a:lnTo>
                                  <a:pt x="1255085" y="2280"/>
                                </a:lnTo>
                                <a:lnTo>
                                  <a:pt x="1243796" y="0"/>
                                </a:lnTo>
                                <a:close/>
                              </a:path>
                            </a:pathLst>
                          </a:custGeom>
                          <a:solidFill>
                            <a:srgbClr val="00AF50"/>
                          </a:solidFill>
                        </wps:spPr>
                        <wps:bodyPr wrap="square" lIns="0" tIns="0" rIns="0" bIns="0" rtlCol="0">
                          <a:prstTxWarp prst="textNoShape">
                            <a:avLst/>
                          </a:prstTxWarp>
                          <a:noAutofit/>
                        </wps:bodyPr>
                      </wps:wsp>
                      <wps:wsp>
                        <wps:cNvPr id="138" name="Graphic 138"/>
                        <wps:cNvSpPr/>
                        <wps:spPr>
                          <a:xfrm>
                            <a:off x="2338770" y="1154373"/>
                            <a:ext cx="1828164" cy="6985"/>
                          </a:xfrm>
                          <a:custGeom>
                            <a:avLst/>
                            <a:gdLst/>
                            <a:ahLst/>
                            <a:cxnLst/>
                            <a:rect l="l" t="t" r="r" b="b"/>
                            <a:pathLst>
                              <a:path w="1828164" h="6985">
                                <a:moveTo>
                                  <a:pt x="0" y="6907"/>
                                </a:moveTo>
                                <a:lnTo>
                                  <a:pt x="1828126" y="0"/>
                                </a:lnTo>
                              </a:path>
                            </a:pathLst>
                          </a:custGeom>
                          <a:ln w="10669">
                            <a:solidFill>
                              <a:srgbClr val="6F2F9F"/>
                            </a:solidFill>
                            <a:prstDash val="solid"/>
                          </a:ln>
                        </wps:spPr>
                        <wps:bodyPr wrap="square" lIns="0" tIns="0" rIns="0" bIns="0" rtlCol="0">
                          <a:prstTxWarp prst="textNoShape">
                            <a:avLst/>
                          </a:prstTxWarp>
                          <a:noAutofit/>
                        </wps:bodyPr>
                      </wps:wsp>
                      <wps:wsp>
                        <wps:cNvPr id="139" name="Graphic 139"/>
                        <wps:cNvSpPr/>
                        <wps:spPr>
                          <a:xfrm>
                            <a:off x="1258522" y="1022643"/>
                            <a:ext cx="1085215" cy="276225"/>
                          </a:xfrm>
                          <a:custGeom>
                            <a:avLst/>
                            <a:gdLst/>
                            <a:ahLst/>
                            <a:cxnLst/>
                            <a:rect l="l" t="t" r="r" b="b"/>
                            <a:pathLst>
                              <a:path w="1085215" h="276225">
                                <a:moveTo>
                                  <a:pt x="1038778" y="0"/>
                                </a:moveTo>
                                <a:lnTo>
                                  <a:pt x="45985" y="0"/>
                                </a:lnTo>
                                <a:lnTo>
                                  <a:pt x="3615" y="28075"/>
                                </a:lnTo>
                                <a:lnTo>
                                  <a:pt x="0" y="45961"/>
                                </a:lnTo>
                                <a:lnTo>
                                  <a:pt x="0" y="229807"/>
                                </a:lnTo>
                                <a:lnTo>
                                  <a:pt x="28089" y="272155"/>
                                </a:lnTo>
                                <a:lnTo>
                                  <a:pt x="1038778" y="275769"/>
                                </a:lnTo>
                                <a:lnTo>
                                  <a:pt x="1056673" y="272155"/>
                                </a:lnTo>
                                <a:lnTo>
                                  <a:pt x="1071291" y="262303"/>
                                </a:lnTo>
                                <a:lnTo>
                                  <a:pt x="1081148" y="247694"/>
                                </a:lnTo>
                                <a:lnTo>
                                  <a:pt x="1084763" y="229807"/>
                                </a:lnTo>
                                <a:lnTo>
                                  <a:pt x="1084763" y="45961"/>
                                </a:lnTo>
                                <a:lnTo>
                                  <a:pt x="1081148" y="28075"/>
                                </a:lnTo>
                                <a:lnTo>
                                  <a:pt x="1071291" y="13465"/>
                                </a:lnTo>
                                <a:lnTo>
                                  <a:pt x="1056673" y="3613"/>
                                </a:lnTo>
                                <a:lnTo>
                                  <a:pt x="1038778" y="0"/>
                                </a:lnTo>
                                <a:close/>
                              </a:path>
                            </a:pathLst>
                          </a:custGeom>
                          <a:solidFill>
                            <a:srgbClr val="4471C4"/>
                          </a:solidFill>
                        </wps:spPr>
                        <wps:bodyPr wrap="square" lIns="0" tIns="0" rIns="0" bIns="0" rtlCol="0">
                          <a:prstTxWarp prst="textNoShape">
                            <a:avLst/>
                          </a:prstTxWarp>
                          <a:noAutofit/>
                        </wps:bodyPr>
                      </wps:wsp>
                      <wps:wsp>
                        <wps:cNvPr id="140" name="Graphic 140"/>
                        <wps:cNvSpPr/>
                        <wps:spPr>
                          <a:xfrm>
                            <a:off x="3690413" y="1668977"/>
                            <a:ext cx="481965" cy="762000"/>
                          </a:xfrm>
                          <a:custGeom>
                            <a:avLst/>
                            <a:gdLst/>
                            <a:ahLst/>
                            <a:cxnLst/>
                            <a:rect l="l" t="t" r="r" b="b"/>
                            <a:pathLst>
                              <a:path w="481965" h="762000">
                                <a:moveTo>
                                  <a:pt x="39416" y="0"/>
                                </a:moveTo>
                                <a:lnTo>
                                  <a:pt x="476483" y="0"/>
                                </a:lnTo>
                              </a:path>
                              <a:path w="481965" h="762000">
                                <a:moveTo>
                                  <a:pt x="0" y="761647"/>
                                </a:moveTo>
                                <a:lnTo>
                                  <a:pt x="481752" y="759185"/>
                                </a:lnTo>
                              </a:path>
                            </a:pathLst>
                          </a:custGeom>
                          <a:ln w="10672">
                            <a:solidFill>
                              <a:srgbClr val="6F2F9F"/>
                            </a:solidFill>
                            <a:prstDash val="solid"/>
                          </a:ln>
                        </wps:spPr>
                        <wps:bodyPr wrap="square" lIns="0" tIns="0" rIns="0" bIns="0" rtlCol="0">
                          <a:prstTxWarp prst="textNoShape">
                            <a:avLst/>
                          </a:prstTxWarp>
                          <a:noAutofit/>
                        </wps:bodyPr>
                      </wps:wsp>
                      <wps:wsp>
                        <wps:cNvPr id="141" name="Graphic 141"/>
                        <wps:cNvSpPr/>
                        <wps:spPr>
                          <a:xfrm>
                            <a:off x="1136989" y="2336650"/>
                            <a:ext cx="2553335" cy="187325"/>
                          </a:xfrm>
                          <a:custGeom>
                            <a:avLst/>
                            <a:gdLst/>
                            <a:ahLst/>
                            <a:cxnLst/>
                            <a:rect l="l" t="t" r="r" b="b"/>
                            <a:pathLst>
                              <a:path w="2553335" h="187325">
                                <a:moveTo>
                                  <a:pt x="2521808" y="0"/>
                                </a:moveTo>
                                <a:lnTo>
                                  <a:pt x="31204" y="0"/>
                                </a:lnTo>
                                <a:lnTo>
                                  <a:pt x="0" y="31188"/>
                                </a:lnTo>
                                <a:lnTo>
                                  <a:pt x="0" y="155933"/>
                                </a:lnTo>
                                <a:lnTo>
                                  <a:pt x="31204" y="187122"/>
                                </a:lnTo>
                                <a:lnTo>
                                  <a:pt x="2521808" y="187122"/>
                                </a:lnTo>
                                <a:lnTo>
                                  <a:pt x="2533959" y="184671"/>
                                </a:lnTo>
                                <a:lnTo>
                                  <a:pt x="2543877" y="177986"/>
                                </a:lnTo>
                                <a:lnTo>
                                  <a:pt x="2550562" y="168072"/>
                                </a:lnTo>
                                <a:lnTo>
                                  <a:pt x="2553012" y="155934"/>
                                </a:lnTo>
                                <a:lnTo>
                                  <a:pt x="2553012" y="31188"/>
                                </a:lnTo>
                                <a:lnTo>
                                  <a:pt x="2550562" y="19044"/>
                                </a:lnTo>
                                <a:lnTo>
                                  <a:pt x="2543877" y="9131"/>
                                </a:lnTo>
                                <a:lnTo>
                                  <a:pt x="2533959" y="2449"/>
                                </a:lnTo>
                                <a:lnTo>
                                  <a:pt x="2521808" y="0"/>
                                </a:lnTo>
                                <a:close/>
                              </a:path>
                            </a:pathLst>
                          </a:custGeom>
                          <a:solidFill>
                            <a:srgbClr val="FF0000"/>
                          </a:solidFill>
                        </wps:spPr>
                        <wps:bodyPr wrap="square" lIns="0" tIns="0" rIns="0" bIns="0" rtlCol="0">
                          <a:prstTxWarp prst="textNoShape">
                            <a:avLst/>
                          </a:prstTxWarp>
                          <a:noAutofit/>
                        </wps:bodyPr>
                      </wps:wsp>
                      <wps:wsp>
                        <wps:cNvPr id="142" name="Graphic 142"/>
                        <wps:cNvSpPr/>
                        <wps:spPr>
                          <a:xfrm>
                            <a:off x="2474262" y="1693599"/>
                            <a:ext cx="1971675" cy="95250"/>
                          </a:xfrm>
                          <a:custGeom>
                            <a:avLst/>
                            <a:gdLst/>
                            <a:ahLst/>
                            <a:cxnLst/>
                            <a:rect l="l" t="t" r="r" b="b"/>
                            <a:pathLst>
                              <a:path w="1971675" h="95250">
                                <a:moveTo>
                                  <a:pt x="0" y="0"/>
                                </a:moveTo>
                                <a:lnTo>
                                  <a:pt x="585151" y="0"/>
                                </a:lnTo>
                              </a:path>
                              <a:path w="1971675" h="95250">
                                <a:moveTo>
                                  <a:pt x="1259672" y="95206"/>
                                </a:moveTo>
                                <a:lnTo>
                                  <a:pt x="1971351" y="95206"/>
                                </a:lnTo>
                              </a:path>
                            </a:pathLst>
                          </a:custGeom>
                          <a:ln w="10672">
                            <a:solidFill>
                              <a:srgbClr val="525252"/>
                            </a:solidFill>
                            <a:prstDash val="solid"/>
                          </a:ln>
                        </wps:spPr>
                        <wps:bodyPr wrap="square" lIns="0" tIns="0" rIns="0" bIns="0" rtlCol="0">
                          <a:prstTxWarp prst="textNoShape">
                            <a:avLst/>
                          </a:prstTxWarp>
                          <a:noAutofit/>
                        </wps:bodyPr>
                      </wps:wsp>
                      <wps:wsp>
                        <wps:cNvPr id="143" name="Graphic 143"/>
                        <wps:cNvSpPr/>
                        <wps:spPr>
                          <a:xfrm>
                            <a:off x="2450449" y="1352171"/>
                            <a:ext cx="1717675" cy="167005"/>
                          </a:xfrm>
                          <a:custGeom>
                            <a:avLst/>
                            <a:gdLst/>
                            <a:ahLst/>
                            <a:cxnLst/>
                            <a:rect l="l" t="t" r="r" b="b"/>
                            <a:pathLst>
                              <a:path w="1717675" h="167005">
                                <a:moveTo>
                                  <a:pt x="0" y="166610"/>
                                </a:moveTo>
                                <a:lnTo>
                                  <a:pt x="160401" y="0"/>
                                </a:lnTo>
                                <a:lnTo>
                                  <a:pt x="1717063" y="0"/>
                                </a:lnTo>
                              </a:path>
                            </a:pathLst>
                          </a:custGeom>
                          <a:ln w="10669">
                            <a:solidFill>
                              <a:srgbClr val="6F2F9F"/>
                            </a:solidFill>
                            <a:prstDash val="solid"/>
                          </a:ln>
                        </wps:spPr>
                        <wps:bodyPr wrap="square" lIns="0" tIns="0" rIns="0" bIns="0" rtlCol="0">
                          <a:prstTxWarp prst="textNoShape">
                            <a:avLst/>
                          </a:prstTxWarp>
                          <a:noAutofit/>
                        </wps:bodyPr>
                      </wps:wsp>
                      <wps:wsp>
                        <wps:cNvPr id="144" name="Graphic 144"/>
                        <wps:cNvSpPr/>
                        <wps:spPr>
                          <a:xfrm>
                            <a:off x="2313313" y="1462150"/>
                            <a:ext cx="2132965" cy="681355"/>
                          </a:xfrm>
                          <a:custGeom>
                            <a:avLst/>
                            <a:gdLst/>
                            <a:ahLst/>
                            <a:cxnLst/>
                            <a:rect l="l" t="t" r="r" b="b"/>
                            <a:pathLst>
                              <a:path w="2132965" h="681355">
                                <a:moveTo>
                                  <a:pt x="142883" y="180563"/>
                                </a:moveTo>
                                <a:lnTo>
                                  <a:pt x="267632" y="0"/>
                                </a:lnTo>
                                <a:lnTo>
                                  <a:pt x="2132574" y="0"/>
                                </a:lnTo>
                              </a:path>
                              <a:path w="2132965" h="681355">
                                <a:moveTo>
                                  <a:pt x="0" y="277410"/>
                                </a:moveTo>
                                <a:lnTo>
                                  <a:pt x="244776" y="681215"/>
                                </a:lnTo>
                                <a:lnTo>
                                  <a:pt x="2132574" y="681215"/>
                                </a:lnTo>
                              </a:path>
                            </a:pathLst>
                          </a:custGeom>
                          <a:ln w="10672">
                            <a:solidFill>
                              <a:srgbClr val="525252"/>
                            </a:solidFill>
                            <a:prstDash val="solid"/>
                          </a:ln>
                        </wps:spPr>
                        <wps:bodyPr wrap="square" lIns="0" tIns="0" rIns="0" bIns="0" rtlCol="0">
                          <a:prstTxWarp prst="textNoShape">
                            <a:avLst/>
                          </a:prstTxWarp>
                          <a:noAutofit/>
                        </wps:bodyPr>
                      </wps:wsp>
                      <wps:wsp>
                        <wps:cNvPr id="145" name="Graphic 145"/>
                        <wps:cNvSpPr/>
                        <wps:spPr>
                          <a:xfrm>
                            <a:off x="1066369" y="2898030"/>
                            <a:ext cx="2663190" cy="242570"/>
                          </a:xfrm>
                          <a:custGeom>
                            <a:avLst/>
                            <a:gdLst/>
                            <a:ahLst/>
                            <a:cxnLst/>
                            <a:rect l="l" t="t" r="r" b="b"/>
                            <a:pathLst>
                              <a:path w="2663190" h="242570">
                                <a:moveTo>
                                  <a:pt x="2622675" y="0"/>
                                </a:moveTo>
                                <a:lnTo>
                                  <a:pt x="40374" y="0"/>
                                </a:lnTo>
                                <a:lnTo>
                                  <a:pt x="3171" y="24644"/>
                                </a:lnTo>
                                <a:lnTo>
                                  <a:pt x="0" y="40353"/>
                                </a:lnTo>
                                <a:lnTo>
                                  <a:pt x="0" y="201762"/>
                                </a:lnTo>
                                <a:lnTo>
                                  <a:pt x="24654" y="238944"/>
                                </a:lnTo>
                                <a:lnTo>
                                  <a:pt x="2622675" y="242116"/>
                                </a:lnTo>
                                <a:lnTo>
                                  <a:pt x="2638395" y="238945"/>
                                </a:lnTo>
                                <a:lnTo>
                                  <a:pt x="2651228" y="230297"/>
                                </a:lnTo>
                                <a:lnTo>
                                  <a:pt x="2659878" y="217470"/>
                                </a:lnTo>
                                <a:lnTo>
                                  <a:pt x="2663049" y="201763"/>
                                </a:lnTo>
                                <a:lnTo>
                                  <a:pt x="2663049" y="40353"/>
                                </a:lnTo>
                                <a:lnTo>
                                  <a:pt x="2659878" y="24644"/>
                                </a:lnTo>
                                <a:lnTo>
                                  <a:pt x="2651228" y="11818"/>
                                </a:lnTo>
                                <a:lnTo>
                                  <a:pt x="2638395" y="3170"/>
                                </a:lnTo>
                                <a:lnTo>
                                  <a:pt x="2622675" y="0"/>
                                </a:lnTo>
                                <a:close/>
                              </a:path>
                            </a:pathLst>
                          </a:custGeom>
                          <a:solidFill>
                            <a:srgbClr val="A9D18E"/>
                          </a:solidFill>
                        </wps:spPr>
                        <wps:bodyPr wrap="square" lIns="0" tIns="0" rIns="0" bIns="0" rtlCol="0">
                          <a:prstTxWarp prst="textNoShape">
                            <a:avLst/>
                          </a:prstTxWarp>
                          <a:noAutofit/>
                        </wps:bodyPr>
                      </wps:wsp>
                      <wps:wsp>
                        <wps:cNvPr id="146" name="Graphic 146"/>
                        <wps:cNvSpPr/>
                        <wps:spPr>
                          <a:xfrm>
                            <a:off x="1066369" y="2898030"/>
                            <a:ext cx="2663190" cy="242570"/>
                          </a:xfrm>
                          <a:custGeom>
                            <a:avLst/>
                            <a:gdLst/>
                            <a:ahLst/>
                            <a:cxnLst/>
                            <a:rect l="l" t="t" r="r" b="b"/>
                            <a:pathLst>
                              <a:path w="2663190" h="242570">
                                <a:moveTo>
                                  <a:pt x="0" y="40353"/>
                                </a:moveTo>
                                <a:lnTo>
                                  <a:pt x="3171" y="24644"/>
                                </a:lnTo>
                                <a:lnTo>
                                  <a:pt x="11821" y="11817"/>
                                </a:lnTo>
                                <a:lnTo>
                                  <a:pt x="24654" y="3170"/>
                                </a:lnTo>
                                <a:lnTo>
                                  <a:pt x="40374" y="0"/>
                                </a:lnTo>
                                <a:lnTo>
                                  <a:pt x="2622675" y="0"/>
                                </a:lnTo>
                                <a:lnTo>
                                  <a:pt x="2659878" y="24644"/>
                                </a:lnTo>
                                <a:lnTo>
                                  <a:pt x="2663049" y="201763"/>
                                </a:lnTo>
                                <a:lnTo>
                                  <a:pt x="2659878" y="217470"/>
                                </a:lnTo>
                                <a:lnTo>
                                  <a:pt x="2651228" y="230297"/>
                                </a:lnTo>
                                <a:lnTo>
                                  <a:pt x="2638395" y="238945"/>
                                </a:lnTo>
                                <a:lnTo>
                                  <a:pt x="2622675" y="242116"/>
                                </a:lnTo>
                                <a:lnTo>
                                  <a:pt x="40374" y="242115"/>
                                </a:lnTo>
                                <a:lnTo>
                                  <a:pt x="3171" y="217470"/>
                                </a:lnTo>
                                <a:lnTo>
                                  <a:pt x="0" y="40353"/>
                                </a:lnTo>
                                <a:close/>
                              </a:path>
                            </a:pathLst>
                          </a:custGeom>
                          <a:ln w="3282">
                            <a:solidFill>
                              <a:srgbClr val="404040"/>
                            </a:solidFill>
                            <a:prstDash val="solid"/>
                          </a:ln>
                        </wps:spPr>
                        <wps:bodyPr wrap="square" lIns="0" tIns="0" rIns="0" bIns="0" rtlCol="0">
                          <a:prstTxWarp prst="textNoShape">
                            <a:avLst/>
                          </a:prstTxWarp>
                          <a:noAutofit/>
                        </wps:bodyPr>
                      </wps:wsp>
                      <wps:wsp>
                        <wps:cNvPr id="147" name="Graphic 147"/>
                        <wps:cNvSpPr/>
                        <wps:spPr>
                          <a:xfrm>
                            <a:off x="652089" y="527326"/>
                            <a:ext cx="14604" cy="1052195"/>
                          </a:xfrm>
                          <a:custGeom>
                            <a:avLst/>
                            <a:gdLst/>
                            <a:ahLst/>
                            <a:cxnLst/>
                            <a:rect l="l" t="t" r="r" b="b"/>
                            <a:pathLst>
                              <a:path w="14604" h="1052195">
                                <a:moveTo>
                                  <a:pt x="14575" y="0"/>
                                </a:moveTo>
                                <a:lnTo>
                                  <a:pt x="0" y="1051642"/>
                                </a:lnTo>
                              </a:path>
                            </a:pathLst>
                          </a:custGeom>
                          <a:ln w="10675">
                            <a:solidFill>
                              <a:srgbClr val="6F2F9F"/>
                            </a:solidFill>
                            <a:prstDash val="solid"/>
                          </a:ln>
                        </wps:spPr>
                        <wps:bodyPr wrap="square" lIns="0" tIns="0" rIns="0" bIns="0" rtlCol="0">
                          <a:prstTxWarp prst="textNoShape">
                            <a:avLst/>
                          </a:prstTxWarp>
                          <a:noAutofit/>
                        </wps:bodyPr>
                      </wps:wsp>
                      <wps:wsp>
                        <wps:cNvPr id="148" name="Graphic 148"/>
                        <wps:cNvSpPr/>
                        <wps:spPr>
                          <a:xfrm>
                            <a:off x="2407748" y="1568026"/>
                            <a:ext cx="2363470" cy="455295"/>
                          </a:xfrm>
                          <a:custGeom>
                            <a:avLst/>
                            <a:gdLst/>
                            <a:ahLst/>
                            <a:cxnLst/>
                            <a:rect l="l" t="t" r="r" b="b"/>
                            <a:pathLst>
                              <a:path w="2363470" h="455295">
                                <a:moveTo>
                                  <a:pt x="1019891" y="77970"/>
                                </a:moveTo>
                                <a:lnTo>
                                  <a:pt x="1105155" y="0"/>
                                </a:lnTo>
                                <a:lnTo>
                                  <a:pt x="2363323" y="0"/>
                                </a:lnTo>
                              </a:path>
                              <a:path w="2363470" h="455295">
                                <a:moveTo>
                                  <a:pt x="721807" y="264278"/>
                                </a:moveTo>
                                <a:lnTo>
                                  <a:pt x="877623" y="349293"/>
                                </a:lnTo>
                                <a:lnTo>
                                  <a:pt x="2363323" y="351277"/>
                                </a:lnTo>
                              </a:path>
                              <a:path w="2363470" h="455295">
                                <a:moveTo>
                                  <a:pt x="0" y="176459"/>
                                </a:moveTo>
                                <a:lnTo>
                                  <a:pt x="276870" y="454690"/>
                                </a:lnTo>
                                <a:lnTo>
                                  <a:pt x="2038140" y="454690"/>
                                </a:lnTo>
                              </a:path>
                            </a:pathLst>
                          </a:custGeom>
                          <a:ln w="10672">
                            <a:solidFill>
                              <a:srgbClr val="525252"/>
                            </a:solidFill>
                            <a:prstDash val="solid"/>
                          </a:ln>
                        </wps:spPr>
                        <wps:bodyPr wrap="square" lIns="0" tIns="0" rIns="0" bIns="0" rtlCol="0">
                          <a:prstTxWarp prst="textNoShape">
                            <a:avLst/>
                          </a:prstTxWarp>
                          <a:noAutofit/>
                        </wps:bodyPr>
                      </wps:wsp>
                      <wps:wsp>
                        <wps:cNvPr id="149" name="Graphic 149"/>
                        <wps:cNvSpPr/>
                        <wps:spPr>
                          <a:xfrm>
                            <a:off x="1807057" y="1506060"/>
                            <a:ext cx="1929130" cy="369570"/>
                          </a:xfrm>
                          <a:custGeom>
                            <a:avLst/>
                            <a:gdLst/>
                            <a:ahLst/>
                            <a:cxnLst/>
                            <a:rect l="l" t="t" r="r" b="b"/>
                            <a:pathLst>
                              <a:path w="1929130" h="369570">
                                <a:moveTo>
                                  <a:pt x="666788" y="41173"/>
                                </a:moveTo>
                                <a:lnTo>
                                  <a:pt x="663549" y="25133"/>
                                </a:lnTo>
                                <a:lnTo>
                                  <a:pt x="654710" y="12052"/>
                                </a:lnTo>
                                <a:lnTo>
                                  <a:pt x="641616" y="3238"/>
                                </a:lnTo>
                                <a:lnTo>
                                  <a:pt x="625589" y="0"/>
                                </a:lnTo>
                                <a:lnTo>
                                  <a:pt x="41198" y="0"/>
                                </a:lnTo>
                                <a:lnTo>
                                  <a:pt x="25171" y="3238"/>
                                </a:lnTo>
                                <a:lnTo>
                                  <a:pt x="12077" y="12052"/>
                                </a:lnTo>
                                <a:lnTo>
                                  <a:pt x="3238" y="25133"/>
                                </a:lnTo>
                                <a:lnTo>
                                  <a:pt x="0" y="41173"/>
                                </a:lnTo>
                                <a:lnTo>
                                  <a:pt x="0" y="205879"/>
                                </a:lnTo>
                                <a:lnTo>
                                  <a:pt x="3238" y="221881"/>
                                </a:lnTo>
                                <a:lnTo>
                                  <a:pt x="12077" y="234975"/>
                                </a:lnTo>
                                <a:lnTo>
                                  <a:pt x="25171" y="243814"/>
                                </a:lnTo>
                                <a:lnTo>
                                  <a:pt x="41198" y="247053"/>
                                </a:lnTo>
                                <a:lnTo>
                                  <a:pt x="625589" y="247053"/>
                                </a:lnTo>
                                <a:lnTo>
                                  <a:pt x="641616" y="243814"/>
                                </a:lnTo>
                                <a:lnTo>
                                  <a:pt x="654710" y="234975"/>
                                </a:lnTo>
                                <a:lnTo>
                                  <a:pt x="663549" y="221881"/>
                                </a:lnTo>
                                <a:lnTo>
                                  <a:pt x="666788" y="205879"/>
                                </a:lnTo>
                                <a:lnTo>
                                  <a:pt x="666788" y="41173"/>
                                </a:lnTo>
                                <a:close/>
                              </a:path>
                              <a:path w="1929130" h="369570">
                                <a:moveTo>
                                  <a:pt x="1928926" y="163474"/>
                                </a:moveTo>
                                <a:lnTo>
                                  <a:pt x="1925688" y="147434"/>
                                </a:lnTo>
                                <a:lnTo>
                                  <a:pt x="1916849" y="134340"/>
                                </a:lnTo>
                                <a:lnTo>
                                  <a:pt x="1903755" y="125526"/>
                                </a:lnTo>
                                <a:lnTo>
                                  <a:pt x="1887728" y="122301"/>
                                </a:lnTo>
                                <a:lnTo>
                                  <a:pt x="1285265" y="122301"/>
                                </a:lnTo>
                                <a:lnTo>
                                  <a:pt x="1269238" y="125526"/>
                                </a:lnTo>
                                <a:lnTo>
                                  <a:pt x="1256144" y="134340"/>
                                </a:lnTo>
                                <a:lnTo>
                                  <a:pt x="1247305" y="147434"/>
                                </a:lnTo>
                                <a:lnTo>
                                  <a:pt x="1244066" y="163474"/>
                                </a:lnTo>
                                <a:lnTo>
                                  <a:pt x="1244066" y="328168"/>
                                </a:lnTo>
                                <a:lnTo>
                                  <a:pt x="1247305" y="344182"/>
                                </a:lnTo>
                                <a:lnTo>
                                  <a:pt x="1256144" y="357263"/>
                                </a:lnTo>
                                <a:lnTo>
                                  <a:pt x="1269238" y="366102"/>
                                </a:lnTo>
                                <a:lnTo>
                                  <a:pt x="1285265" y="369341"/>
                                </a:lnTo>
                                <a:lnTo>
                                  <a:pt x="1887728" y="369341"/>
                                </a:lnTo>
                                <a:lnTo>
                                  <a:pt x="1903755" y="366102"/>
                                </a:lnTo>
                                <a:lnTo>
                                  <a:pt x="1916849" y="357263"/>
                                </a:lnTo>
                                <a:lnTo>
                                  <a:pt x="1925688" y="344182"/>
                                </a:lnTo>
                                <a:lnTo>
                                  <a:pt x="1928926" y="328168"/>
                                </a:lnTo>
                                <a:lnTo>
                                  <a:pt x="1928926" y="163474"/>
                                </a:lnTo>
                                <a:close/>
                              </a:path>
                            </a:pathLst>
                          </a:custGeom>
                          <a:solidFill>
                            <a:srgbClr val="FFC000"/>
                          </a:solidFill>
                        </wps:spPr>
                        <wps:bodyPr wrap="square" lIns="0" tIns="0" rIns="0" bIns="0" rtlCol="0">
                          <a:prstTxWarp prst="textNoShape">
                            <a:avLst/>
                          </a:prstTxWarp>
                          <a:noAutofit/>
                        </wps:bodyPr>
                      </wps:wsp>
                      <wps:wsp>
                        <wps:cNvPr id="150" name="Graphic 150"/>
                        <wps:cNvSpPr/>
                        <wps:spPr>
                          <a:xfrm>
                            <a:off x="1747528" y="429658"/>
                            <a:ext cx="1270" cy="594360"/>
                          </a:xfrm>
                          <a:custGeom>
                            <a:avLst/>
                            <a:gdLst/>
                            <a:ahLst/>
                            <a:cxnLst/>
                            <a:rect l="l" t="t" r="r" b="b"/>
                            <a:pathLst>
                              <a:path w="0" h="594360">
                                <a:moveTo>
                                  <a:pt x="0" y="0"/>
                                </a:moveTo>
                                <a:lnTo>
                                  <a:pt x="0" y="593737"/>
                                </a:lnTo>
                              </a:path>
                            </a:pathLst>
                          </a:custGeom>
                          <a:ln w="10675">
                            <a:solidFill>
                              <a:srgbClr val="0EC373"/>
                            </a:solidFill>
                            <a:prstDash val="solid"/>
                          </a:ln>
                        </wps:spPr>
                        <wps:bodyPr wrap="square" lIns="0" tIns="0" rIns="0" bIns="0" rtlCol="0">
                          <a:prstTxWarp prst="textNoShape">
                            <a:avLst/>
                          </a:prstTxWarp>
                          <a:noAutofit/>
                        </wps:bodyPr>
                      </wps:wsp>
                      <wps:wsp>
                        <wps:cNvPr id="151" name="Graphic 151"/>
                        <wps:cNvSpPr/>
                        <wps:spPr>
                          <a:xfrm>
                            <a:off x="521934" y="1565974"/>
                            <a:ext cx="391160" cy="194945"/>
                          </a:xfrm>
                          <a:custGeom>
                            <a:avLst/>
                            <a:gdLst/>
                            <a:ahLst/>
                            <a:cxnLst/>
                            <a:rect l="l" t="t" r="r" b="b"/>
                            <a:pathLst>
                              <a:path w="391160" h="194945">
                                <a:moveTo>
                                  <a:pt x="367609" y="0"/>
                                </a:moveTo>
                                <a:lnTo>
                                  <a:pt x="23300" y="0"/>
                                </a:lnTo>
                                <a:lnTo>
                                  <a:pt x="0" y="23254"/>
                                </a:lnTo>
                                <a:lnTo>
                                  <a:pt x="0" y="171192"/>
                                </a:lnTo>
                                <a:lnTo>
                                  <a:pt x="367609" y="194515"/>
                                </a:lnTo>
                                <a:lnTo>
                                  <a:pt x="376672" y="192679"/>
                                </a:lnTo>
                                <a:lnTo>
                                  <a:pt x="384067" y="187676"/>
                                </a:lnTo>
                                <a:lnTo>
                                  <a:pt x="389049" y="180261"/>
                                </a:lnTo>
                                <a:lnTo>
                                  <a:pt x="390876" y="171192"/>
                                </a:lnTo>
                                <a:lnTo>
                                  <a:pt x="390876" y="23254"/>
                                </a:lnTo>
                                <a:lnTo>
                                  <a:pt x="389049" y="14196"/>
                                </a:lnTo>
                                <a:lnTo>
                                  <a:pt x="384067" y="6805"/>
                                </a:lnTo>
                                <a:lnTo>
                                  <a:pt x="376672" y="1825"/>
                                </a:lnTo>
                                <a:lnTo>
                                  <a:pt x="367609" y="0"/>
                                </a:lnTo>
                                <a:close/>
                              </a:path>
                            </a:pathLst>
                          </a:custGeom>
                          <a:solidFill>
                            <a:srgbClr val="538235"/>
                          </a:solidFill>
                        </wps:spPr>
                        <wps:bodyPr wrap="square" lIns="0" tIns="0" rIns="0" bIns="0" rtlCol="0">
                          <a:prstTxWarp prst="textNoShape">
                            <a:avLst/>
                          </a:prstTxWarp>
                          <a:noAutofit/>
                        </wps:bodyPr>
                      </wps:wsp>
                      <wps:wsp>
                        <wps:cNvPr id="152" name="Graphic 152"/>
                        <wps:cNvSpPr/>
                        <wps:spPr>
                          <a:xfrm>
                            <a:off x="3298716" y="270434"/>
                            <a:ext cx="873125" cy="2485390"/>
                          </a:xfrm>
                          <a:custGeom>
                            <a:avLst/>
                            <a:gdLst/>
                            <a:ahLst/>
                            <a:cxnLst/>
                            <a:rect l="l" t="t" r="r" b="b"/>
                            <a:pathLst>
                              <a:path w="873125" h="2485390">
                                <a:moveTo>
                                  <a:pt x="0" y="0"/>
                                </a:moveTo>
                                <a:lnTo>
                                  <a:pt x="872902" y="0"/>
                                </a:lnTo>
                                <a:lnTo>
                                  <a:pt x="872902" y="2485197"/>
                                </a:lnTo>
                                <a:lnTo>
                                  <a:pt x="304927" y="2485197"/>
                                </a:lnTo>
                              </a:path>
                            </a:pathLst>
                          </a:custGeom>
                          <a:ln w="10674">
                            <a:solidFill>
                              <a:srgbClr val="6F2F9F"/>
                            </a:solidFill>
                            <a:prstDash val="solid"/>
                          </a:ln>
                        </wps:spPr>
                        <wps:bodyPr wrap="square" lIns="0" tIns="0" rIns="0" bIns="0" rtlCol="0">
                          <a:prstTxWarp prst="textNoShape">
                            <a:avLst/>
                          </a:prstTxWarp>
                          <a:noAutofit/>
                        </wps:bodyPr>
                      </wps:wsp>
                      <wps:wsp>
                        <wps:cNvPr id="153" name="Graphic 153"/>
                        <wps:cNvSpPr/>
                        <wps:spPr>
                          <a:xfrm>
                            <a:off x="1142738" y="2659194"/>
                            <a:ext cx="2547620" cy="182245"/>
                          </a:xfrm>
                          <a:custGeom>
                            <a:avLst/>
                            <a:gdLst/>
                            <a:ahLst/>
                            <a:cxnLst/>
                            <a:rect l="l" t="t" r="r" b="b"/>
                            <a:pathLst>
                              <a:path w="2547620" h="182245">
                                <a:moveTo>
                                  <a:pt x="2516881" y="0"/>
                                </a:moveTo>
                                <a:lnTo>
                                  <a:pt x="30383" y="0"/>
                                </a:lnTo>
                                <a:lnTo>
                                  <a:pt x="0" y="30367"/>
                                </a:lnTo>
                                <a:lnTo>
                                  <a:pt x="0" y="151830"/>
                                </a:lnTo>
                                <a:lnTo>
                                  <a:pt x="30383" y="182204"/>
                                </a:lnTo>
                                <a:lnTo>
                                  <a:pt x="2516881" y="182204"/>
                                </a:lnTo>
                                <a:lnTo>
                                  <a:pt x="2528701" y="179818"/>
                                </a:lnTo>
                                <a:lnTo>
                                  <a:pt x="2538360" y="173309"/>
                                </a:lnTo>
                                <a:lnTo>
                                  <a:pt x="2544875" y="163654"/>
                                </a:lnTo>
                                <a:lnTo>
                                  <a:pt x="2547264" y="151830"/>
                                </a:lnTo>
                                <a:lnTo>
                                  <a:pt x="2547264" y="30367"/>
                                </a:lnTo>
                                <a:lnTo>
                                  <a:pt x="2544875" y="18547"/>
                                </a:lnTo>
                                <a:lnTo>
                                  <a:pt x="2538360" y="8895"/>
                                </a:lnTo>
                                <a:lnTo>
                                  <a:pt x="2528701" y="2386"/>
                                </a:lnTo>
                                <a:lnTo>
                                  <a:pt x="2516881" y="0"/>
                                </a:lnTo>
                                <a:close/>
                              </a:path>
                            </a:pathLst>
                          </a:custGeom>
                          <a:solidFill>
                            <a:srgbClr val="FF0000"/>
                          </a:solidFill>
                        </wps:spPr>
                        <wps:bodyPr wrap="square" lIns="0" tIns="0" rIns="0" bIns="0" rtlCol="0">
                          <a:prstTxWarp prst="textNoShape">
                            <a:avLst/>
                          </a:prstTxWarp>
                          <a:noAutofit/>
                        </wps:bodyPr>
                      </wps:wsp>
                      <wps:wsp>
                        <wps:cNvPr id="154" name="Graphic 154"/>
                        <wps:cNvSpPr/>
                        <wps:spPr>
                          <a:xfrm>
                            <a:off x="311304" y="539637"/>
                            <a:ext cx="832485" cy="2211070"/>
                          </a:xfrm>
                          <a:custGeom>
                            <a:avLst/>
                            <a:gdLst/>
                            <a:ahLst/>
                            <a:cxnLst/>
                            <a:rect l="l" t="t" r="r" b="b"/>
                            <a:pathLst>
                              <a:path w="832485" h="2211070">
                                <a:moveTo>
                                  <a:pt x="0" y="0"/>
                                </a:moveTo>
                                <a:lnTo>
                                  <a:pt x="0" y="2210632"/>
                                </a:lnTo>
                                <a:lnTo>
                                  <a:pt x="831980" y="2210632"/>
                                </a:lnTo>
                              </a:path>
                            </a:pathLst>
                          </a:custGeom>
                          <a:ln w="10674">
                            <a:solidFill>
                              <a:srgbClr val="6F2F9F"/>
                            </a:solidFill>
                            <a:prstDash val="solid"/>
                          </a:ln>
                        </wps:spPr>
                        <wps:bodyPr wrap="square" lIns="0" tIns="0" rIns="0" bIns="0" rtlCol="0">
                          <a:prstTxWarp prst="textNoShape">
                            <a:avLst/>
                          </a:prstTxWarp>
                          <a:noAutofit/>
                        </wps:bodyPr>
                      </wps:wsp>
                      <wps:wsp>
                        <wps:cNvPr id="155" name="Textbox 155"/>
                        <wps:cNvSpPr txBox="1"/>
                        <wps:spPr>
                          <a:xfrm>
                            <a:off x="524726" y="95069"/>
                            <a:ext cx="2367915" cy="311785"/>
                          </a:xfrm>
                          <a:prstGeom prst="rect">
                            <a:avLst/>
                          </a:prstGeom>
                        </wps:spPr>
                        <wps:txbx>
                          <w:txbxContent>
                            <w:p>
                              <w:pPr>
                                <w:spacing w:line="175" w:lineRule="exact" w:before="0"/>
                                <w:ind w:left="0" w:right="18" w:firstLine="0"/>
                                <w:jc w:val="center"/>
                                <w:rPr>
                                  <w:rFonts w:ascii="Calibri"/>
                                  <w:b/>
                                  <w:sz w:val="17"/>
                                </w:rPr>
                              </w:pPr>
                              <w:r>
                                <w:rPr>
                                  <w:rFonts w:ascii="Calibri"/>
                                  <w:b/>
                                  <w:color w:val="FFFFFF"/>
                                  <w:sz w:val="17"/>
                                </w:rPr>
                                <w:t>Service</w:t>
                              </w:r>
                              <w:r>
                                <w:rPr>
                                  <w:rFonts w:ascii="Calibri"/>
                                  <w:b/>
                                  <w:color w:val="FFFFFF"/>
                                  <w:spacing w:val="4"/>
                                  <w:sz w:val="17"/>
                                </w:rPr>
                                <w:t> </w:t>
                              </w:r>
                              <w:r>
                                <w:rPr>
                                  <w:rFonts w:ascii="Calibri"/>
                                  <w:b/>
                                  <w:color w:val="FFFFFF"/>
                                  <w:sz w:val="17"/>
                                </w:rPr>
                                <w:t>Management</w:t>
                              </w:r>
                              <w:r>
                                <w:rPr>
                                  <w:rFonts w:ascii="Calibri"/>
                                  <w:b/>
                                  <w:color w:val="FFFFFF"/>
                                  <w:spacing w:val="5"/>
                                  <w:sz w:val="17"/>
                                </w:rPr>
                                <w:t> </w:t>
                              </w:r>
                              <w:r>
                                <w:rPr>
                                  <w:rFonts w:ascii="Calibri"/>
                                  <w:b/>
                                  <w:color w:val="FFFFFF"/>
                                  <w:sz w:val="17"/>
                                </w:rPr>
                                <w:t>and</w:t>
                              </w:r>
                              <w:r>
                                <w:rPr>
                                  <w:rFonts w:ascii="Calibri"/>
                                  <w:b/>
                                  <w:color w:val="FFFFFF"/>
                                  <w:spacing w:val="5"/>
                                  <w:sz w:val="17"/>
                                </w:rPr>
                                <w:t> </w:t>
                              </w:r>
                              <w:r>
                                <w:rPr>
                                  <w:rFonts w:ascii="Calibri"/>
                                  <w:b/>
                                  <w:color w:val="FFFFFF"/>
                                  <w:sz w:val="17"/>
                                </w:rPr>
                                <w:t>Orchestration</w:t>
                              </w:r>
                              <w:r>
                                <w:rPr>
                                  <w:rFonts w:ascii="Calibri"/>
                                  <w:b/>
                                  <w:color w:val="FFFFFF"/>
                                  <w:spacing w:val="6"/>
                                  <w:sz w:val="17"/>
                                </w:rPr>
                                <w:t> </w:t>
                              </w:r>
                              <w:r>
                                <w:rPr>
                                  <w:rFonts w:ascii="Calibri"/>
                                  <w:b/>
                                  <w:color w:val="FFFFFF"/>
                                  <w:spacing w:val="-2"/>
                                  <w:sz w:val="17"/>
                                </w:rPr>
                                <w:t>Framework</w:t>
                              </w:r>
                            </w:p>
                            <w:p>
                              <w:pPr>
                                <w:spacing w:line="205" w:lineRule="exact" w:before="111"/>
                                <w:ind w:left="1" w:right="18" w:firstLine="0"/>
                                <w:jc w:val="center"/>
                                <w:rPr>
                                  <w:rFonts w:ascii="Calibri"/>
                                  <w:b/>
                                  <w:sz w:val="17"/>
                                </w:rPr>
                              </w:pPr>
                              <w:r>
                                <w:rPr>
                                  <w:rFonts w:ascii="Calibri"/>
                                  <w:b/>
                                  <w:color w:val="FFFFFF"/>
                                  <w:sz w:val="17"/>
                                </w:rPr>
                                <w:t>Non-Real</w:t>
                              </w:r>
                              <w:r>
                                <w:rPr>
                                  <w:rFonts w:ascii="Calibri"/>
                                  <w:b/>
                                  <w:color w:val="FFFFFF"/>
                                  <w:spacing w:val="3"/>
                                  <w:sz w:val="17"/>
                                </w:rPr>
                                <w:t> </w:t>
                              </w:r>
                              <w:r>
                                <w:rPr>
                                  <w:rFonts w:ascii="Calibri"/>
                                  <w:b/>
                                  <w:color w:val="FFFFFF"/>
                                  <w:sz w:val="17"/>
                                </w:rPr>
                                <w:t>Time</w:t>
                              </w:r>
                              <w:r>
                                <w:rPr>
                                  <w:rFonts w:ascii="Calibri"/>
                                  <w:b/>
                                  <w:color w:val="FFFFFF"/>
                                  <w:spacing w:val="2"/>
                                  <w:sz w:val="17"/>
                                </w:rPr>
                                <w:t> </w:t>
                              </w:r>
                              <w:r>
                                <w:rPr>
                                  <w:rFonts w:ascii="Calibri"/>
                                  <w:b/>
                                  <w:color w:val="FFFFFF"/>
                                  <w:spacing w:val="-5"/>
                                  <w:sz w:val="17"/>
                                </w:rPr>
                                <w:t>RIC</w:t>
                              </w:r>
                            </w:p>
                          </w:txbxContent>
                        </wps:txbx>
                        <wps:bodyPr wrap="square" lIns="0" tIns="0" rIns="0" bIns="0" rtlCol="0">
                          <a:noAutofit/>
                        </wps:bodyPr>
                      </wps:wsp>
                      <wps:wsp>
                        <wps:cNvPr id="156" name="Textbox 156"/>
                        <wps:cNvSpPr txBox="1"/>
                        <wps:spPr>
                          <a:xfrm>
                            <a:off x="3477183" y="317230"/>
                            <a:ext cx="126364" cy="96520"/>
                          </a:xfrm>
                          <a:prstGeom prst="rect">
                            <a:avLst/>
                          </a:prstGeom>
                        </wps:spPr>
                        <wps:txbx>
                          <w:txbxContent>
                            <w:p>
                              <w:pPr>
                                <w:spacing w:line="151" w:lineRule="exact" w:before="0"/>
                                <w:ind w:left="0" w:right="0" w:firstLine="0"/>
                                <w:jc w:val="left"/>
                                <w:rPr>
                                  <w:rFonts w:ascii="Calibri"/>
                                  <w:b/>
                                  <w:sz w:val="15"/>
                                </w:rPr>
                              </w:pPr>
                              <w:r>
                                <w:rPr>
                                  <w:rFonts w:ascii="Calibri"/>
                                  <w:b/>
                                  <w:color w:val="6F2F9F"/>
                                  <w:spacing w:val="-5"/>
                                  <w:sz w:val="15"/>
                                </w:rPr>
                                <w:t>O1</w:t>
                              </w:r>
                            </w:p>
                          </w:txbxContent>
                        </wps:txbx>
                        <wps:bodyPr wrap="square" lIns="0" tIns="0" rIns="0" bIns="0" rtlCol="0">
                          <a:noAutofit/>
                        </wps:bodyPr>
                      </wps:wsp>
                      <wps:wsp>
                        <wps:cNvPr id="157" name="Textbox 157"/>
                        <wps:cNvSpPr txBox="1"/>
                        <wps:spPr>
                          <a:xfrm>
                            <a:off x="0" y="628414"/>
                            <a:ext cx="127000" cy="96520"/>
                          </a:xfrm>
                          <a:prstGeom prst="rect">
                            <a:avLst/>
                          </a:prstGeom>
                        </wps:spPr>
                        <wps:txbx>
                          <w:txbxContent>
                            <w:p>
                              <w:pPr>
                                <w:spacing w:line="151" w:lineRule="exact" w:before="0"/>
                                <w:ind w:left="0" w:right="0" w:firstLine="0"/>
                                <w:jc w:val="left"/>
                                <w:rPr>
                                  <w:rFonts w:ascii="Calibri"/>
                                  <w:b/>
                                  <w:sz w:val="15"/>
                                </w:rPr>
                              </w:pPr>
                              <w:r>
                                <w:rPr>
                                  <w:rFonts w:ascii="Calibri"/>
                                  <w:b/>
                                  <w:color w:val="6F2F9F"/>
                                  <w:spacing w:val="-5"/>
                                  <w:sz w:val="15"/>
                                </w:rPr>
                                <w:t>O2</w:t>
                              </w:r>
                            </w:p>
                          </w:txbxContent>
                        </wps:txbx>
                        <wps:bodyPr wrap="square" lIns="0" tIns="0" rIns="0" bIns="0" rtlCol="0">
                          <a:noAutofit/>
                        </wps:bodyPr>
                      </wps:wsp>
                      <wps:wsp>
                        <wps:cNvPr id="158" name="Textbox 158"/>
                        <wps:cNvSpPr txBox="1"/>
                        <wps:spPr>
                          <a:xfrm>
                            <a:off x="703755" y="625404"/>
                            <a:ext cx="126364" cy="96520"/>
                          </a:xfrm>
                          <a:prstGeom prst="rect">
                            <a:avLst/>
                          </a:prstGeom>
                        </wps:spPr>
                        <wps:txbx>
                          <w:txbxContent>
                            <w:p>
                              <w:pPr>
                                <w:spacing w:line="151" w:lineRule="exact" w:before="0"/>
                                <w:ind w:left="0" w:right="0" w:firstLine="0"/>
                                <w:jc w:val="left"/>
                                <w:rPr>
                                  <w:rFonts w:ascii="Calibri"/>
                                  <w:b/>
                                  <w:sz w:val="15"/>
                                </w:rPr>
                              </w:pPr>
                              <w:r>
                                <w:rPr>
                                  <w:rFonts w:ascii="Calibri"/>
                                  <w:b/>
                                  <w:color w:val="6F2F9F"/>
                                  <w:spacing w:val="-5"/>
                                  <w:sz w:val="15"/>
                                </w:rPr>
                                <w:t>O1</w:t>
                              </w:r>
                            </w:p>
                          </w:txbxContent>
                        </wps:txbx>
                        <wps:bodyPr wrap="square" lIns="0" tIns="0" rIns="0" bIns="0" rtlCol="0">
                          <a:noAutofit/>
                        </wps:bodyPr>
                      </wps:wsp>
                      <wps:wsp>
                        <wps:cNvPr id="159" name="Textbox 159"/>
                        <wps:cNvSpPr txBox="1"/>
                        <wps:spPr>
                          <a:xfrm>
                            <a:off x="1780786" y="623982"/>
                            <a:ext cx="120014" cy="96520"/>
                          </a:xfrm>
                          <a:prstGeom prst="rect">
                            <a:avLst/>
                          </a:prstGeom>
                        </wps:spPr>
                        <wps:txbx>
                          <w:txbxContent>
                            <w:p>
                              <w:pPr>
                                <w:spacing w:line="151" w:lineRule="exact" w:before="0"/>
                                <w:ind w:left="0" w:right="0" w:firstLine="0"/>
                                <w:jc w:val="left"/>
                                <w:rPr>
                                  <w:rFonts w:ascii="Calibri"/>
                                  <w:b/>
                                  <w:sz w:val="15"/>
                                </w:rPr>
                              </w:pPr>
                              <w:r>
                                <w:rPr>
                                  <w:rFonts w:ascii="Calibri"/>
                                  <w:b/>
                                  <w:color w:val="0EC373"/>
                                  <w:spacing w:val="-5"/>
                                  <w:sz w:val="15"/>
                                </w:rPr>
                                <w:t>A1</w:t>
                              </w:r>
                            </w:p>
                          </w:txbxContent>
                        </wps:txbx>
                        <wps:bodyPr wrap="square" lIns="0" tIns="0" rIns="0" bIns="0" rtlCol="0">
                          <a:noAutofit/>
                        </wps:bodyPr>
                      </wps:wsp>
                      <wps:wsp>
                        <wps:cNvPr id="160" name="Textbox 160"/>
                        <wps:cNvSpPr txBox="1"/>
                        <wps:spPr>
                          <a:xfrm>
                            <a:off x="785666" y="1380090"/>
                            <a:ext cx="108585" cy="96520"/>
                          </a:xfrm>
                          <a:prstGeom prst="rect">
                            <a:avLst/>
                          </a:prstGeom>
                        </wps:spPr>
                        <wps:txbx>
                          <w:txbxContent>
                            <w:p>
                              <w:pPr>
                                <w:spacing w:line="151" w:lineRule="exact" w:before="0"/>
                                <w:ind w:left="0" w:right="0" w:firstLine="0"/>
                                <w:jc w:val="left"/>
                                <w:rPr>
                                  <w:rFonts w:ascii="Calibri"/>
                                  <w:b/>
                                  <w:sz w:val="15"/>
                                </w:rPr>
                              </w:pPr>
                              <w:r>
                                <w:rPr>
                                  <w:rFonts w:ascii="Calibri"/>
                                  <w:b/>
                                  <w:color w:val="0EC373"/>
                                  <w:spacing w:val="-5"/>
                                  <w:sz w:val="15"/>
                                </w:rPr>
                                <w:t>E2</w:t>
                              </w:r>
                            </w:p>
                          </w:txbxContent>
                        </wps:txbx>
                        <wps:bodyPr wrap="square" lIns="0" tIns="0" rIns="0" bIns="0" rtlCol="0">
                          <a:noAutofit/>
                        </wps:bodyPr>
                      </wps:wsp>
                      <wps:wsp>
                        <wps:cNvPr id="161" name="Textbox 161"/>
                        <wps:cNvSpPr txBox="1"/>
                        <wps:spPr>
                          <a:xfrm>
                            <a:off x="4484209" y="1422892"/>
                            <a:ext cx="183515" cy="96520"/>
                          </a:xfrm>
                          <a:prstGeom prst="rect">
                            <a:avLst/>
                          </a:prstGeom>
                        </wps:spPr>
                        <wps:txbx>
                          <w:txbxContent>
                            <w:p>
                              <w:pPr>
                                <w:spacing w:line="151" w:lineRule="exact" w:before="0"/>
                                <w:ind w:left="0" w:right="0" w:firstLine="0"/>
                                <w:jc w:val="left"/>
                                <w:rPr>
                                  <w:rFonts w:ascii="Calibri"/>
                                  <w:b/>
                                  <w:sz w:val="15"/>
                                </w:rPr>
                              </w:pPr>
                              <w:r>
                                <w:rPr>
                                  <w:rFonts w:ascii="Calibri"/>
                                  <w:b/>
                                  <w:color w:val="525252"/>
                                  <w:spacing w:val="-2"/>
                                  <w:sz w:val="15"/>
                                </w:rPr>
                                <w:t>X2-</w:t>
                              </w:r>
                              <w:r>
                                <w:rPr>
                                  <w:rFonts w:ascii="Calibri"/>
                                  <w:b/>
                                  <w:color w:val="525252"/>
                                  <w:spacing w:val="-10"/>
                                  <w:sz w:val="15"/>
                                </w:rPr>
                                <w:t>c</w:t>
                              </w:r>
                            </w:p>
                          </w:txbxContent>
                        </wps:txbx>
                        <wps:bodyPr wrap="square" lIns="0" tIns="0" rIns="0" bIns="0" rtlCol="0">
                          <a:noAutofit/>
                        </wps:bodyPr>
                      </wps:wsp>
                      <wps:wsp>
                        <wps:cNvPr id="162" name="Textbox 162"/>
                        <wps:cNvSpPr txBox="1"/>
                        <wps:spPr>
                          <a:xfrm>
                            <a:off x="589599" y="1623768"/>
                            <a:ext cx="267970" cy="96520"/>
                          </a:xfrm>
                          <a:prstGeom prst="rect">
                            <a:avLst/>
                          </a:prstGeom>
                        </wps:spPr>
                        <wps:txbx>
                          <w:txbxContent>
                            <w:p>
                              <w:pPr>
                                <w:spacing w:line="151" w:lineRule="exact" w:before="0"/>
                                <w:ind w:left="0" w:right="0" w:firstLine="0"/>
                                <w:jc w:val="left"/>
                                <w:rPr>
                                  <w:rFonts w:ascii="Calibri"/>
                                  <w:sz w:val="15"/>
                                </w:rPr>
                              </w:pPr>
                              <w:r>
                                <w:rPr>
                                  <w:rFonts w:ascii="Calibri"/>
                                  <w:color w:val="FFFFFF"/>
                                  <w:spacing w:val="-2"/>
                                  <w:sz w:val="15"/>
                                </w:rPr>
                                <w:t>O-</w:t>
                              </w:r>
                              <w:r>
                                <w:rPr>
                                  <w:rFonts w:ascii="Calibri"/>
                                  <w:color w:val="FFFFFF"/>
                                  <w:spacing w:val="-5"/>
                                  <w:sz w:val="15"/>
                                </w:rPr>
                                <w:t>eNB</w:t>
                              </w:r>
                            </w:p>
                          </w:txbxContent>
                        </wps:txbx>
                        <wps:bodyPr wrap="square" lIns="0" tIns="0" rIns="0" bIns="0" rtlCol="0">
                          <a:noAutofit/>
                        </wps:bodyPr>
                      </wps:wsp>
                      <wps:wsp>
                        <wps:cNvPr id="163" name="Textbox 163"/>
                        <wps:cNvSpPr txBox="1"/>
                        <wps:spPr>
                          <a:xfrm>
                            <a:off x="4465049" y="1749205"/>
                            <a:ext cx="219075" cy="96520"/>
                          </a:xfrm>
                          <a:prstGeom prst="rect">
                            <a:avLst/>
                          </a:prstGeom>
                        </wps:spPr>
                        <wps:txbx>
                          <w:txbxContent>
                            <w:p>
                              <w:pPr>
                                <w:spacing w:line="151" w:lineRule="exact" w:before="0"/>
                                <w:ind w:left="0" w:right="0" w:firstLine="0"/>
                                <w:jc w:val="left"/>
                                <w:rPr>
                                  <w:rFonts w:ascii="Calibri"/>
                                  <w:b/>
                                  <w:sz w:val="15"/>
                                </w:rPr>
                              </w:pPr>
                              <w:r>
                                <w:rPr>
                                  <w:rFonts w:ascii="Calibri"/>
                                  <w:b/>
                                  <w:color w:val="525252"/>
                                  <w:spacing w:val="-2"/>
                                  <w:sz w:val="15"/>
                                </w:rPr>
                                <w:t>NG-</w:t>
                              </w:r>
                              <w:r>
                                <w:rPr>
                                  <w:rFonts w:ascii="Calibri"/>
                                  <w:b/>
                                  <w:color w:val="525252"/>
                                  <w:spacing w:val="-10"/>
                                  <w:sz w:val="15"/>
                                </w:rPr>
                                <w:t>u</w:t>
                              </w:r>
                            </w:p>
                          </w:txbxContent>
                        </wps:txbx>
                        <wps:bodyPr wrap="square" lIns="0" tIns="0" rIns="0" bIns="0" rtlCol="0">
                          <a:noAutofit/>
                        </wps:bodyPr>
                      </wps:wsp>
                      <wps:wsp>
                        <wps:cNvPr id="164" name="Textbox 164"/>
                        <wps:cNvSpPr txBox="1"/>
                        <wps:spPr>
                          <a:xfrm>
                            <a:off x="342098" y="2039883"/>
                            <a:ext cx="402590" cy="326390"/>
                          </a:xfrm>
                          <a:prstGeom prst="rect">
                            <a:avLst/>
                          </a:prstGeom>
                        </wps:spPr>
                        <wps:txbx>
                          <w:txbxContent>
                            <w:p>
                              <w:pPr>
                                <w:spacing w:line="153" w:lineRule="exact" w:before="0"/>
                                <w:ind w:left="0" w:right="0" w:firstLine="0"/>
                                <w:jc w:val="left"/>
                                <w:rPr>
                                  <w:rFonts w:ascii="Calibri"/>
                                  <w:b/>
                                  <w:sz w:val="15"/>
                                </w:rPr>
                              </w:pPr>
                              <w:r>
                                <w:rPr>
                                  <w:rFonts w:ascii="Calibri"/>
                                  <w:b/>
                                  <w:color w:val="6F2F9F"/>
                                  <w:spacing w:val="-4"/>
                                  <w:sz w:val="15"/>
                                </w:rPr>
                                <w:t>Open</w:t>
                              </w:r>
                            </w:p>
                            <w:p>
                              <w:pPr>
                                <w:spacing w:line="181" w:lineRule="exact" w:before="0"/>
                                <w:ind w:left="0" w:right="0" w:firstLine="0"/>
                                <w:jc w:val="left"/>
                                <w:rPr>
                                  <w:rFonts w:ascii="Calibri"/>
                                  <w:b/>
                                  <w:sz w:val="15"/>
                                </w:rPr>
                              </w:pPr>
                              <w:r>
                                <w:rPr>
                                  <w:rFonts w:ascii="Calibri"/>
                                  <w:b/>
                                  <w:color w:val="6F2F9F"/>
                                  <w:spacing w:val="-2"/>
                                  <w:sz w:val="15"/>
                                </w:rPr>
                                <w:t>Fronthaul</w:t>
                              </w:r>
                            </w:p>
                            <w:p>
                              <w:pPr>
                                <w:spacing w:line="180" w:lineRule="exact" w:before="0"/>
                                <w:ind w:left="0" w:right="0" w:firstLine="0"/>
                                <w:jc w:val="left"/>
                                <w:rPr>
                                  <w:rFonts w:ascii="Calibri"/>
                                  <w:b/>
                                  <w:sz w:val="15"/>
                                </w:rPr>
                              </w:pPr>
                              <w:r>
                                <w:rPr>
                                  <w:rFonts w:ascii="Calibri"/>
                                  <w:b/>
                                  <w:color w:val="6F2F9F"/>
                                  <w:spacing w:val="-2"/>
                                  <w:sz w:val="15"/>
                                </w:rPr>
                                <w:t>M-Plane</w:t>
                              </w:r>
                            </w:p>
                          </w:txbxContent>
                        </wps:txbx>
                        <wps:bodyPr wrap="square" lIns="0" tIns="0" rIns="0" bIns="0" rtlCol="0">
                          <a:noAutofit/>
                        </wps:bodyPr>
                      </wps:wsp>
                      <wps:wsp>
                        <wps:cNvPr id="165" name="Textbox 165"/>
                        <wps:cNvSpPr txBox="1"/>
                        <wps:spPr>
                          <a:xfrm>
                            <a:off x="4465049" y="1980790"/>
                            <a:ext cx="207645" cy="221615"/>
                          </a:xfrm>
                          <a:prstGeom prst="rect">
                            <a:avLst/>
                          </a:prstGeom>
                        </wps:spPr>
                        <wps:txbx>
                          <w:txbxContent>
                            <w:p>
                              <w:pPr>
                                <w:spacing w:line="154" w:lineRule="exact" w:before="0"/>
                                <w:ind w:left="0" w:right="0" w:firstLine="0"/>
                                <w:jc w:val="left"/>
                                <w:rPr>
                                  <w:rFonts w:ascii="Calibri"/>
                                  <w:b/>
                                  <w:sz w:val="15"/>
                                </w:rPr>
                              </w:pPr>
                              <w:r>
                                <w:rPr>
                                  <w:rFonts w:ascii="Calibri"/>
                                  <w:b/>
                                  <w:color w:val="525252"/>
                                  <w:spacing w:val="-2"/>
                                  <w:sz w:val="15"/>
                                </w:rPr>
                                <w:t>Xn-</w:t>
                              </w:r>
                              <w:r>
                                <w:rPr>
                                  <w:rFonts w:ascii="Calibri"/>
                                  <w:b/>
                                  <w:color w:val="525252"/>
                                  <w:spacing w:val="-10"/>
                                  <w:sz w:val="15"/>
                                </w:rPr>
                                <w:t>c</w:t>
                              </w:r>
                            </w:p>
                            <w:p>
                              <w:pPr>
                                <w:spacing w:line="181" w:lineRule="exact" w:before="14"/>
                                <w:ind w:left="0" w:right="0" w:firstLine="0"/>
                                <w:jc w:val="left"/>
                                <w:rPr>
                                  <w:rFonts w:ascii="Calibri"/>
                                  <w:b/>
                                  <w:sz w:val="15"/>
                                </w:rPr>
                              </w:pPr>
                              <w:r>
                                <w:rPr>
                                  <w:rFonts w:ascii="Calibri"/>
                                  <w:b/>
                                  <w:color w:val="525252"/>
                                  <w:spacing w:val="-2"/>
                                  <w:sz w:val="15"/>
                                </w:rPr>
                                <w:t>NG-</w:t>
                              </w:r>
                              <w:r>
                                <w:rPr>
                                  <w:rFonts w:ascii="Calibri"/>
                                  <w:b/>
                                  <w:color w:val="525252"/>
                                  <w:spacing w:val="-10"/>
                                  <w:sz w:val="15"/>
                                </w:rPr>
                                <w:t>c</w:t>
                              </w:r>
                            </w:p>
                          </w:txbxContent>
                        </wps:txbx>
                        <wps:bodyPr wrap="square" lIns="0" tIns="0" rIns="0" bIns="0" rtlCol="0">
                          <a:noAutofit/>
                        </wps:bodyPr>
                      </wps:wsp>
                      <wps:wsp>
                        <wps:cNvPr id="166" name="Textbox 166"/>
                        <wps:cNvSpPr txBox="1"/>
                        <wps:spPr>
                          <a:xfrm>
                            <a:off x="1267555" y="2568133"/>
                            <a:ext cx="613410" cy="96520"/>
                          </a:xfrm>
                          <a:prstGeom prst="rect">
                            <a:avLst/>
                          </a:prstGeom>
                        </wps:spPr>
                        <wps:txbx>
                          <w:txbxContent>
                            <w:p>
                              <w:pPr>
                                <w:spacing w:line="151" w:lineRule="exact" w:before="0"/>
                                <w:ind w:left="0" w:right="0" w:firstLine="0"/>
                                <w:jc w:val="left"/>
                                <w:rPr>
                                  <w:rFonts w:ascii="Calibri"/>
                                  <w:b/>
                                  <w:sz w:val="15"/>
                                </w:rPr>
                              </w:pPr>
                              <w:r>
                                <w:rPr>
                                  <w:rFonts w:ascii="Calibri"/>
                                  <w:b/>
                                  <w:color w:val="0EC373"/>
                                  <w:sz w:val="15"/>
                                </w:rPr>
                                <w:t>OFH</w:t>
                              </w:r>
                              <w:r>
                                <w:rPr>
                                  <w:rFonts w:ascii="Calibri"/>
                                  <w:b/>
                                  <w:color w:val="0EC373"/>
                                  <w:spacing w:val="-5"/>
                                  <w:sz w:val="15"/>
                                </w:rPr>
                                <w:t> </w:t>
                              </w:r>
                              <w:r>
                                <w:rPr>
                                  <w:rFonts w:ascii="Calibri"/>
                                  <w:b/>
                                  <w:color w:val="0EC373"/>
                                  <w:sz w:val="15"/>
                                </w:rPr>
                                <w:t>CUS-</w:t>
                              </w:r>
                              <w:r>
                                <w:rPr>
                                  <w:rFonts w:ascii="Calibri"/>
                                  <w:b/>
                                  <w:color w:val="0EC373"/>
                                  <w:spacing w:val="-2"/>
                                  <w:sz w:val="15"/>
                                </w:rPr>
                                <w:t>Plane</w:t>
                              </w:r>
                            </w:p>
                          </w:txbxContent>
                        </wps:txbx>
                        <wps:bodyPr wrap="square" lIns="0" tIns="0" rIns="0" bIns="0" rtlCol="0">
                          <a:noAutofit/>
                        </wps:bodyPr>
                      </wps:wsp>
                      <wps:wsp>
                        <wps:cNvPr id="167" name="Textbox 167"/>
                        <wps:cNvSpPr txBox="1"/>
                        <wps:spPr>
                          <a:xfrm>
                            <a:off x="3021571" y="2565014"/>
                            <a:ext cx="539115" cy="96520"/>
                          </a:xfrm>
                          <a:prstGeom prst="rect">
                            <a:avLst/>
                          </a:prstGeom>
                        </wps:spPr>
                        <wps:txbx>
                          <w:txbxContent>
                            <w:p>
                              <w:pPr>
                                <w:spacing w:line="151" w:lineRule="exact" w:before="0"/>
                                <w:ind w:left="0" w:right="0" w:firstLine="0"/>
                                <w:jc w:val="left"/>
                                <w:rPr>
                                  <w:rFonts w:ascii="Calibri"/>
                                  <w:b/>
                                  <w:sz w:val="15"/>
                                </w:rPr>
                              </w:pPr>
                              <w:r>
                                <w:rPr>
                                  <w:rFonts w:ascii="Calibri"/>
                                  <w:b/>
                                  <w:color w:val="0EC373"/>
                                  <w:sz w:val="15"/>
                                </w:rPr>
                                <w:t>OFH</w:t>
                              </w:r>
                              <w:r>
                                <w:rPr>
                                  <w:rFonts w:ascii="Calibri"/>
                                  <w:b/>
                                  <w:color w:val="0EC373"/>
                                  <w:spacing w:val="-2"/>
                                  <w:sz w:val="15"/>
                                </w:rPr>
                                <w:t> </w:t>
                              </w:r>
                              <w:r>
                                <w:rPr>
                                  <w:rFonts w:ascii="Calibri"/>
                                  <w:b/>
                                  <w:color w:val="0EC373"/>
                                  <w:sz w:val="15"/>
                                </w:rPr>
                                <w:t>M-</w:t>
                              </w:r>
                              <w:r>
                                <w:rPr>
                                  <w:rFonts w:ascii="Calibri"/>
                                  <w:b/>
                                  <w:color w:val="0EC373"/>
                                  <w:spacing w:val="-2"/>
                                  <w:sz w:val="15"/>
                                </w:rPr>
                                <w:t>Plane</w:t>
                              </w:r>
                            </w:p>
                          </w:txbxContent>
                        </wps:txbx>
                        <wps:bodyPr wrap="square" lIns="0" tIns="0" rIns="0" bIns="0" rtlCol="0">
                          <a:noAutofit/>
                        </wps:bodyPr>
                      </wps:wsp>
                      <wps:wsp>
                        <wps:cNvPr id="168" name="Textbox 168"/>
                        <wps:cNvSpPr txBox="1"/>
                        <wps:spPr>
                          <a:xfrm>
                            <a:off x="2311124" y="2710655"/>
                            <a:ext cx="224790" cy="96520"/>
                          </a:xfrm>
                          <a:prstGeom prst="rect">
                            <a:avLst/>
                          </a:prstGeom>
                        </wps:spPr>
                        <wps:txbx>
                          <w:txbxContent>
                            <w:p>
                              <w:pPr>
                                <w:spacing w:line="151" w:lineRule="exact" w:before="0"/>
                                <w:ind w:left="0" w:right="0" w:firstLine="0"/>
                                <w:jc w:val="left"/>
                                <w:rPr>
                                  <w:rFonts w:ascii="Calibri"/>
                                  <w:b/>
                                  <w:sz w:val="15"/>
                                </w:rPr>
                              </w:pPr>
                              <w:r>
                                <w:rPr>
                                  <w:rFonts w:ascii="Calibri"/>
                                  <w:b/>
                                  <w:color w:val="FFFFFF"/>
                                  <w:sz w:val="15"/>
                                </w:rPr>
                                <w:t>O-</w:t>
                              </w:r>
                              <w:r>
                                <w:rPr>
                                  <w:rFonts w:ascii="Calibri"/>
                                  <w:b/>
                                  <w:color w:val="FFFFFF"/>
                                  <w:spacing w:val="-5"/>
                                  <w:sz w:val="15"/>
                                </w:rPr>
                                <w:t>RU</w:t>
                              </w:r>
                            </w:p>
                          </w:txbxContent>
                        </wps:txbx>
                        <wps:bodyPr wrap="square" lIns="0" tIns="0" rIns="0" bIns="0" rtlCol="0">
                          <a:noAutofit/>
                        </wps:bodyPr>
                      </wps:wsp>
                    </wpg:wgp>
                  </a:graphicData>
                </a:graphic>
              </wp:anchor>
            </w:drawing>
          </mc:Choice>
          <mc:Fallback>
            <w:pict>
              <v:group style="position:absolute;margin-left:101.976982pt;margin-top:-118.476227pt;width:376.1pt;height:247.4pt;mso-position-horizontal-relative:page;mso-position-vertical-relative:paragraph;z-index:-21948928" id="docshapegroup121" coordorigin="2040,-2370" coordsize="7522,4948">
                <v:shape style="position:absolute;left:2254;top:-1611;width:2031;height:3997" id="docshape122" coordorigin="2254,-1610" coordsize="2031,3997" path="m2254,-1610l2254,2386,4285,2386e" filled="false" stroked="true" strokeweight=".840476pt" strokecolor="#6f2f9f">
                  <v:path arrowok="t"/>
                  <v:stroke dashstyle="solid"/>
                </v:shape>
                <v:shape style="position:absolute;left:3248;top:-552;width:3784;height:2412" id="docshape123" coordorigin="3249,-552" coordsize="3784,2412" path="m6761,1591l6761,1860m5001,1598l5001,1848m3249,334l3249,-552,4159,-552m4246,-355l4246,1438m4446,-355l4446,524,7033,524m4689,-380l4689,217,5170,217e" filled="false" stroked="true" strokeweight=".840347pt" strokecolor="#0ec373">
                  <v:path arrowok="t"/>
                  <v:stroke dashstyle="solid"/>
                </v:shape>
                <v:shape style="position:absolute;left:5479;top:398;width:1989;height:936" id="docshape124" coordorigin="5480,398" coordsize="1989,936" path="m5480,398l5480,1333m7468,584l7468,1334e" filled="false" stroked="true" strokeweight=".840347pt" strokecolor="#525252">
                  <v:path arrowok="t"/>
                  <v:stroke dashstyle="solid"/>
                </v:shape>
                <v:rect style="position:absolute;left:2191;top:-2365;width:5059;height:844" id="docshape125" filled="true" fillcolor="#6f2f9f" stroked="false">
                  <v:fill type="solid"/>
                </v:rect>
                <v:rect style="position:absolute;left:2191;top:-2365;width:5059;height:844" id="docshape126" filled="false" stroked="true" strokeweight=".51701pt" strokecolor="#2e528f">
                  <v:stroke dashstyle="solid"/>
                </v:rect>
                <v:shape style="position:absolute;left:3718;top:-1968;width:2005;height:275" id="docshape127" coordorigin="3719,-1968" coordsize="2005,275" path="m5678,-1968l3765,-1968,3719,-1922,3719,-1739,3765,-1694,5678,-1694,5695,-1697,5710,-1707,5720,-1721,5723,-1739,5723,-1922,5720,-1940,5710,-1954,5695,-1964,5678,-1968xe" filled="true" fillcolor="#00af50" stroked="false">
                  <v:path arrowok="t"/>
                  <v:fill type="solid"/>
                </v:shape>
                <v:line style="position:absolute" from="5723,-541" to="8602,-552" stroked="true" strokeweight=".840129pt" strokecolor="#6f2f9f">
                  <v:stroke dashstyle="solid"/>
                </v:line>
                <v:shape style="position:absolute;left:4021;top:-760;width:1709;height:435" id="docshape128" coordorigin="4021,-759" coordsize="1709,435" path="m5657,-759l4094,-759,4027,-715,4021,-687,4021,-397,4066,-330,5657,-325,5686,-330,5709,-346,5724,-369,5730,-397,5730,-687,5724,-715,5709,-738,5686,-753,5657,-759xe" filled="true" fillcolor="#4471c4" stroked="false">
                  <v:path arrowok="t"/>
                  <v:fill type="solid"/>
                </v:shape>
                <v:shape style="position:absolute;left:7851;top:258;width:759;height:1200" id="docshape129" coordorigin="7851,259" coordsize="759,1200" path="m7913,259l8602,259m7851,1458l8610,1454e" filled="false" stroked="true" strokeweight=".840347pt" strokecolor="#6f2f9f">
                  <v:path arrowok="t"/>
                  <v:stroke dashstyle="solid"/>
                </v:shape>
                <v:shape style="position:absolute;left:3830;top:1310;width:4021;height:295" id="docshape130" coordorigin="3830,1310" coordsize="4021,295" path="m7801,1310l3879,1310,3830,1359,3830,1556,3879,1605,7801,1605,7821,1601,7836,1591,7847,1575,7851,1556,7851,1359,7847,1340,7836,1325,7821,1314,7801,1310xe" filled="true" fillcolor="#ff0000" stroked="false">
                  <v:path arrowok="t"/>
                  <v:fill type="solid"/>
                </v:shape>
                <v:shape style="position:absolute;left:5936;top:297;width:3105;height:150" id="docshape131" coordorigin="5936,298" coordsize="3105,150" path="m5936,298l6858,298m7920,447l9041,447e" filled="false" stroked="true" strokeweight=".840347pt" strokecolor="#525252">
                  <v:path arrowok="t"/>
                  <v:stroke dashstyle="solid"/>
                </v:shape>
                <v:shape style="position:absolute;left:5898;top:-241;width:2705;height:263" id="docshape132" coordorigin="5899,-240" coordsize="2705,263" path="m5899,22l6151,-240,8603,-240e" filled="false" stroked="true" strokeweight=".840133pt" strokecolor="#6f2f9f">
                  <v:path arrowok="t"/>
                  <v:stroke dashstyle="solid"/>
                </v:shape>
                <v:shape style="position:absolute;left:5682;top:-67;width:3359;height:1073" id="docshape133" coordorigin="5683,-67" coordsize="3359,1073" path="m5908,217l6104,-67,9041,-67m5683,370l6068,1006,9041,1006e" filled="false" stroked="true" strokeweight=".840347pt" strokecolor="#525252">
                  <v:path arrowok="t"/>
                  <v:stroke dashstyle="solid"/>
                </v:shape>
                <v:shape style="position:absolute;left:3718;top:2194;width:4194;height:382" id="docshape134" coordorigin="3719,2194" coordsize="4194,382" path="m7849,2194l3782,2194,3724,2233,3719,2258,3719,2512,3758,2571,7849,2576,7874,2571,7894,2557,7908,2537,7913,2512,7913,2258,7908,2233,7894,2213,7874,2199,7849,2194xe" filled="true" fillcolor="#a9d18e" stroked="false">
                  <v:path arrowok="t"/>
                  <v:fill type="solid"/>
                </v:shape>
                <v:shape style="position:absolute;left:3718;top:2194;width:4194;height:382" id="docshape135" coordorigin="3719,2194" coordsize="4194,382" path="m3719,2258l3724,2233,3737,2213,3758,2199,3782,2194,7849,2194,7908,2233,7913,2512,7908,2537,7894,2557,7874,2571,7849,2576,3782,2576,3724,2537,3719,2258xe" filled="false" stroked="true" strokeweight=".258502pt" strokecolor="#404040">
                  <v:path arrowok="t"/>
                  <v:stroke dashstyle="solid"/>
                </v:shape>
                <v:line style="position:absolute" from="3089,-1539" to="3066,117" stroked="true" strokeweight=".840566pt" strokecolor="#6f2f9f">
                  <v:stroke dashstyle="solid"/>
                </v:line>
                <v:shape style="position:absolute;left:5831;top:99;width:3722;height:717" id="docshape136" coordorigin="5831,100" coordsize="3722,717" path="m7437,223l7572,100,9553,100m6968,516l7213,650,9553,653m5831,378l6267,816,9041,816e" filled="false" stroked="true" strokeweight=".840347pt" strokecolor="#525252">
                  <v:path arrowok="t"/>
                  <v:stroke dashstyle="solid"/>
                </v:shape>
                <v:shape style="position:absolute;left:4885;top:2;width:3038;height:582" id="docshape137" coordorigin="4885,2" coordsize="3038,582" path="m5935,67l5930,42,5916,21,5896,7,5870,2,4950,2,4925,7,4904,21,4890,42,4885,67,4885,326,4890,352,4904,372,4925,386,4950,391,5870,391,5896,386,5916,372,5930,352,5935,326,5935,67xm7923,260l7918,234,7904,214,7883,200,7858,195,6909,195,6884,200,6863,214,6850,234,6844,260,6844,519,6850,544,6863,565,6884,579,6909,584,7858,584,7883,579,7904,565,7918,544,7923,519,7923,260xe" filled="true" fillcolor="#ffc000" stroked="false">
                  <v:path arrowok="t"/>
                  <v:fill type="solid"/>
                </v:shape>
                <v:line style="position:absolute" from="4792,-1693" to="4792,-758" stroked="true" strokeweight=".840566pt" strokecolor="#0ec373">
                  <v:stroke dashstyle="solid"/>
                </v:line>
                <v:shape style="position:absolute;left:2861;top:96;width:616;height:307" id="docshape138" coordorigin="2861,97" coordsize="616,307" path="m3440,97l2898,97,2861,133,2861,366,3440,403,3455,400,3466,392,3474,380,3477,366,3477,133,3474,119,3466,107,3455,99,3440,97xe" filled="true" fillcolor="#538235" stroked="false">
                  <v:path arrowok="t"/>
                  <v:fill type="solid"/>
                </v:shape>
                <v:shape style="position:absolute;left:7234;top:-1944;width:1375;height:3914" id="docshape139" coordorigin="7234,-1944" coordsize="1375,3914" path="m7234,-1944l8609,-1944,8609,1970,7715,1970e" filled="false" stroked="true" strokeweight=".840518pt" strokecolor="#6f2f9f">
                  <v:path arrowok="t"/>
                  <v:stroke dashstyle="solid"/>
                </v:shape>
                <v:shape style="position:absolute;left:3839;top:1818;width:4012;height:287" id="docshape140" coordorigin="3839,1818" coordsize="4012,287" path="m7803,1818l3887,1818,3839,1866,3839,2057,3887,2105,7803,2105,7821,2101,7837,2091,7847,2076,7851,2057,7851,1866,7847,1847,7837,1832,7821,1822,7803,1818xe" filled="true" fillcolor="#ff0000" stroked="false">
                  <v:path arrowok="t"/>
                  <v:fill type="solid"/>
                </v:shape>
                <v:shape style="position:absolute;left:2529;top:-1520;width:1311;height:3482" id="docshape141" coordorigin="2530,-1520" coordsize="1311,3482" path="m2530,-1520l2530,1962,3840,1962e" filled="false" stroked="true" strokeweight=".840512pt" strokecolor="#6f2f9f">
                  <v:path arrowok="t"/>
                  <v:stroke dashstyle="solid"/>
                </v:shape>
                <v:shape style="position:absolute;left:2865;top:-2220;width:3729;height:491" type="#_x0000_t202" id="docshape142" filled="false" stroked="false">
                  <v:textbox inset="0,0,0,0">
                    <w:txbxContent>
                      <w:p>
                        <w:pPr>
                          <w:spacing w:line="175" w:lineRule="exact" w:before="0"/>
                          <w:ind w:left="0" w:right="18" w:firstLine="0"/>
                          <w:jc w:val="center"/>
                          <w:rPr>
                            <w:rFonts w:ascii="Calibri"/>
                            <w:b/>
                            <w:sz w:val="17"/>
                          </w:rPr>
                        </w:pPr>
                        <w:r>
                          <w:rPr>
                            <w:rFonts w:ascii="Calibri"/>
                            <w:b/>
                            <w:color w:val="FFFFFF"/>
                            <w:sz w:val="17"/>
                          </w:rPr>
                          <w:t>Service</w:t>
                        </w:r>
                        <w:r>
                          <w:rPr>
                            <w:rFonts w:ascii="Calibri"/>
                            <w:b/>
                            <w:color w:val="FFFFFF"/>
                            <w:spacing w:val="4"/>
                            <w:sz w:val="17"/>
                          </w:rPr>
                          <w:t> </w:t>
                        </w:r>
                        <w:r>
                          <w:rPr>
                            <w:rFonts w:ascii="Calibri"/>
                            <w:b/>
                            <w:color w:val="FFFFFF"/>
                            <w:sz w:val="17"/>
                          </w:rPr>
                          <w:t>Management</w:t>
                        </w:r>
                        <w:r>
                          <w:rPr>
                            <w:rFonts w:ascii="Calibri"/>
                            <w:b/>
                            <w:color w:val="FFFFFF"/>
                            <w:spacing w:val="5"/>
                            <w:sz w:val="17"/>
                          </w:rPr>
                          <w:t> </w:t>
                        </w:r>
                        <w:r>
                          <w:rPr>
                            <w:rFonts w:ascii="Calibri"/>
                            <w:b/>
                            <w:color w:val="FFFFFF"/>
                            <w:sz w:val="17"/>
                          </w:rPr>
                          <w:t>and</w:t>
                        </w:r>
                        <w:r>
                          <w:rPr>
                            <w:rFonts w:ascii="Calibri"/>
                            <w:b/>
                            <w:color w:val="FFFFFF"/>
                            <w:spacing w:val="5"/>
                            <w:sz w:val="17"/>
                          </w:rPr>
                          <w:t> </w:t>
                        </w:r>
                        <w:r>
                          <w:rPr>
                            <w:rFonts w:ascii="Calibri"/>
                            <w:b/>
                            <w:color w:val="FFFFFF"/>
                            <w:sz w:val="17"/>
                          </w:rPr>
                          <w:t>Orchestration</w:t>
                        </w:r>
                        <w:r>
                          <w:rPr>
                            <w:rFonts w:ascii="Calibri"/>
                            <w:b/>
                            <w:color w:val="FFFFFF"/>
                            <w:spacing w:val="6"/>
                            <w:sz w:val="17"/>
                          </w:rPr>
                          <w:t> </w:t>
                        </w:r>
                        <w:r>
                          <w:rPr>
                            <w:rFonts w:ascii="Calibri"/>
                            <w:b/>
                            <w:color w:val="FFFFFF"/>
                            <w:spacing w:val="-2"/>
                            <w:sz w:val="17"/>
                          </w:rPr>
                          <w:t>Framework</w:t>
                        </w:r>
                      </w:p>
                      <w:p>
                        <w:pPr>
                          <w:spacing w:line="205" w:lineRule="exact" w:before="111"/>
                          <w:ind w:left="1" w:right="18" w:firstLine="0"/>
                          <w:jc w:val="center"/>
                          <w:rPr>
                            <w:rFonts w:ascii="Calibri"/>
                            <w:b/>
                            <w:sz w:val="17"/>
                          </w:rPr>
                        </w:pPr>
                        <w:r>
                          <w:rPr>
                            <w:rFonts w:ascii="Calibri"/>
                            <w:b/>
                            <w:color w:val="FFFFFF"/>
                            <w:sz w:val="17"/>
                          </w:rPr>
                          <w:t>Non-Real</w:t>
                        </w:r>
                        <w:r>
                          <w:rPr>
                            <w:rFonts w:ascii="Calibri"/>
                            <w:b/>
                            <w:color w:val="FFFFFF"/>
                            <w:spacing w:val="3"/>
                            <w:sz w:val="17"/>
                          </w:rPr>
                          <w:t> </w:t>
                        </w:r>
                        <w:r>
                          <w:rPr>
                            <w:rFonts w:ascii="Calibri"/>
                            <w:b/>
                            <w:color w:val="FFFFFF"/>
                            <w:sz w:val="17"/>
                          </w:rPr>
                          <w:t>Time</w:t>
                        </w:r>
                        <w:r>
                          <w:rPr>
                            <w:rFonts w:ascii="Calibri"/>
                            <w:b/>
                            <w:color w:val="FFFFFF"/>
                            <w:spacing w:val="2"/>
                            <w:sz w:val="17"/>
                          </w:rPr>
                          <w:t> </w:t>
                        </w:r>
                        <w:r>
                          <w:rPr>
                            <w:rFonts w:ascii="Calibri"/>
                            <w:b/>
                            <w:color w:val="FFFFFF"/>
                            <w:spacing w:val="-5"/>
                            <w:sz w:val="17"/>
                          </w:rPr>
                          <w:t>RIC</w:t>
                        </w:r>
                      </w:p>
                    </w:txbxContent>
                  </v:textbox>
                  <w10:wrap type="none"/>
                </v:shape>
                <v:shape style="position:absolute;left:7515;top:-1870;width:199;height:152" type="#_x0000_t202" id="docshape143" filled="false" stroked="false">
                  <v:textbox inset="0,0,0,0">
                    <w:txbxContent>
                      <w:p>
                        <w:pPr>
                          <w:spacing w:line="151" w:lineRule="exact" w:before="0"/>
                          <w:ind w:left="0" w:right="0" w:firstLine="0"/>
                          <w:jc w:val="left"/>
                          <w:rPr>
                            <w:rFonts w:ascii="Calibri"/>
                            <w:b/>
                            <w:sz w:val="15"/>
                          </w:rPr>
                        </w:pPr>
                        <w:r>
                          <w:rPr>
                            <w:rFonts w:ascii="Calibri"/>
                            <w:b/>
                            <w:color w:val="6F2F9F"/>
                            <w:spacing w:val="-5"/>
                            <w:sz w:val="15"/>
                          </w:rPr>
                          <w:t>O1</w:t>
                        </w:r>
                      </w:p>
                    </w:txbxContent>
                  </v:textbox>
                  <w10:wrap type="none"/>
                </v:shape>
                <v:shape style="position:absolute;left:2039;top:-1380;width:200;height:152" type="#_x0000_t202" id="docshape144" filled="false" stroked="false">
                  <v:textbox inset="0,0,0,0">
                    <w:txbxContent>
                      <w:p>
                        <w:pPr>
                          <w:spacing w:line="151" w:lineRule="exact" w:before="0"/>
                          <w:ind w:left="0" w:right="0" w:firstLine="0"/>
                          <w:jc w:val="left"/>
                          <w:rPr>
                            <w:rFonts w:ascii="Calibri"/>
                            <w:b/>
                            <w:sz w:val="15"/>
                          </w:rPr>
                        </w:pPr>
                        <w:r>
                          <w:rPr>
                            <w:rFonts w:ascii="Calibri"/>
                            <w:b/>
                            <w:color w:val="6F2F9F"/>
                            <w:spacing w:val="-5"/>
                            <w:sz w:val="15"/>
                          </w:rPr>
                          <w:t>O2</w:t>
                        </w:r>
                      </w:p>
                    </w:txbxContent>
                  </v:textbox>
                  <w10:wrap type="none"/>
                </v:shape>
                <v:shape style="position:absolute;left:3147;top:-1385;width:199;height:152" type="#_x0000_t202" id="docshape145" filled="false" stroked="false">
                  <v:textbox inset="0,0,0,0">
                    <w:txbxContent>
                      <w:p>
                        <w:pPr>
                          <w:spacing w:line="151" w:lineRule="exact" w:before="0"/>
                          <w:ind w:left="0" w:right="0" w:firstLine="0"/>
                          <w:jc w:val="left"/>
                          <w:rPr>
                            <w:rFonts w:ascii="Calibri"/>
                            <w:b/>
                            <w:sz w:val="15"/>
                          </w:rPr>
                        </w:pPr>
                        <w:r>
                          <w:rPr>
                            <w:rFonts w:ascii="Calibri"/>
                            <w:b/>
                            <w:color w:val="6F2F9F"/>
                            <w:spacing w:val="-5"/>
                            <w:sz w:val="15"/>
                          </w:rPr>
                          <w:t>O1</w:t>
                        </w:r>
                      </w:p>
                    </w:txbxContent>
                  </v:textbox>
                  <w10:wrap type="none"/>
                </v:shape>
                <v:shape style="position:absolute;left:4843;top:-1387;width:189;height:152" type="#_x0000_t202" id="docshape146" filled="false" stroked="false">
                  <v:textbox inset="0,0,0,0">
                    <w:txbxContent>
                      <w:p>
                        <w:pPr>
                          <w:spacing w:line="151" w:lineRule="exact" w:before="0"/>
                          <w:ind w:left="0" w:right="0" w:firstLine="0"/>
                          <w:jc w:val="left"/>
                          <w:rPr>
                            <w:rFonts w:ascii="Calibri"/>
                            <w:b/>
                            <w:sz w:val="15"/>
                          </w:rPr>
                        </w:pPr>
                        <w:r>
                          <w:rPr>
                            <w:rFonts w:ascii="Calibri"/>
                            <w:b/>
                            <w:color w:val="0EC373"/>
                            <w:spacing w:val="-5"/>
                            <w:sz w:val="15"/>
                          </w:rPr>
                          <w:t>A1</w:t>
                        </w:r>
                      </w:p>
                    </w:txbxContent>
                  </v:textbox>
                  <w10:wrap type="none"/>
                </v:shape>
                <v:shape style="position:absolute;left:3276;top:-197;width:171;height:152" type="#_x0000_t202" id="docshape147" filled="false" stroked="false">
                  <v:textbox inset="0,0,0,0">
                    <w:txbxContent>
                      <w:p>
                        <w:pPr>
                          <w:spacing w:line="151" w:lineRule="exact" w:before="0"/>
                          <w:ind w:left="0" w:right="0" w:firstLine="0"/>
                          <w:jc w:val="left"/>
                          <w:rPr>
                            <w:rFonts w:ascii="Calibri"/>
                            <w:b/>
                            <w:sz w:val="15"/>
                          </w:rPr>
                        </w:pPr>
                        <w:r>
                          <w:rPr>
                            <w:rFonts w:ascii="Calibri"/>
                            <w:b/>
                            <w:color w:val="0EC373"/>
                            <w:spacing w:val="-5"/>
                            <w:sz w:val="15"/>
                          </w:rPr>
                          <w:t>E2</w:t>
                        </w:r>
                      </w:p>
                    </w:txbxContent>
                  </v:textbox>
                  <w10:wrap type="none"/>
                </v:shape>
                <v:shape style="position:absolute;left:9101;top:-129;width:289;height:152" type="#_x0000_t202" id="docshape148" filled="false" stroked="false">
                  <v:textbox inset="0,0,0,0">
                    <w:txbxContent>
                      <w:p>
                        <w:pPr>
                          <w:spacing w:line="151" w:lineRule="exact" w:before="0"/>
                          <w:ind w:left="0" w:right="0" w:firstLine="0"/>
                          <w:jc w:val="left"/>
                          <w:rPr>
                            <w:rFonts w:ascii="Calibri"/>
                            <w:b/>
                            <w:sz w:val="15"/>
                          </w:rPr>
                        </w:pPr>
                        <w:r>
                          <w:rPr>
                            <w:rFonts w:ascii="Calibri"/>
                            <w:b/>
                            <w:color w:val="525252"/>
                            <w:spacing w:val="-2"/>
                            <w:sz w:val="15"/>
                          </w:rPr>
                          <w:t>X2-</w:t>
                        </w:r>
                        <w:r>
                          <w:rPr>
                            <w:rFonts w:ascii="Calibri"/>
                            <w:b/>
                            <w:color w:val="525252"/>
                            <w:spacing w:val="-10"/>
                            <w:sz w:val="15"/>
                          </w:rPr>
                          <w:t>c</w:t>
                        </w:r>
                      </w:p>
                    </w:txbxContent>
                  </v:textbox>
                  <w10:wrap type="none"/>
                </v:shape>
                <v:shape style="position:absolute;left:2968;top:187;width:422;height:152" type="#_x0000_t202" id="docshape149" filled="false" stroked="false">
                  <v:textbox inset="0,0,0,0">
                    <w:txbxContent>
                      <w:p>
                        <w:pPr>
                          <w:spacing w:line="151" w:lineRule="exact" w:before="0"/>
                          <w:ind w:left="0" w:right="0" w:firstLine="0"/>
                          <w:jc w:val="left"/>
                          <w:rPr>
                            <w:rFonts w:ascii="Calibri"/>
                            <w:sz w:val="15"/>
                          </w:rPr>
                        </w:pPr>
                        <w:r>
                          <w:rPr>
                            <w:rFonts w:ascii="Calibri"/>
                            <w:color w:val="FFFFFF"/>
                            <w:spacing w:val="-2"/>
                            <w:sz w:val="15"/>
                          </w:rPr>
                          <w:t>O-</w:t>
                        </w:r>
                        <w:r>
                          <w:rPr>
                            <w:rFonts w:ascii="Calibri"/>
                            <w:color w:val="FFFFFF"/>
                            <w:spacing w:val="-5"/>
                            <w:sz w:val="15"/>
                          </w:rPr>
                          <w:t>eNB</w:t>
                        </w:r>
                      </w:p>
                    </w:txbxContent>
                  </v:textbox>
                  <w10:wrap type="none"/>
                </v:shape>
                <v:shape style="position:absolute;left:9071;top:385;width:345;height:152" type="#_x0000_t202" id="docshape150" filled="false" stroked="false">
                  <v:textbox inset="0,0,0,0">
                    <w:txbxContent>
                      <w:p>
                        <w:pPr>
                          <w:spacing w:line="151" w:lineRule="exact" w:before="0"/>
                          <w:ind w:left="0" w:right="0" w:firstLine="0"/>
                          <w:jc w:val="left"/>
                          <w:rPr>
                            <w:rFonts w:ascii="Calibri"/>
                            <w:b/>
                            <w:sz w:val="15"/>
                          </w:rPr>
                        </w:pPr>
                        <w:r>
                          <w:rPr>
                            <w:rFonts w:ascii="Calibri"/>
                            <w:b/>
                            <w:color w:val="525252"/>
                            <w:spacing w:val="-2"/>
                            <w:sz w:val="15"/>
                          </w:rPr>
                          <w:t>NG-</w:t>
                        </w:r>
                        <w:r>
                          <w:rPr>
                            <w:rFonts w:ascii="Calibri"/>
                            <w:b/>
                            <w:color w:val="525252"/>
                            <w:spacing w:val="-10"/>
                            <w:sz w:val="15"/>
                          </w:rPr>
                          <w:t>u</w:t>
                        </w:r>
                      </w:p>
                    </w:txbxContent>
                  </v:textbox>
                  <w10:wrap type="none"/>
                </v:shape>
                <v:shape style="position:absolute;left:2578;top:842;width:634;height:514" type="#_x0000_t202" id="docshape151" filled="false" stroked="false">
                  <v:textbox inset="0,0,0,0">
                    <w:txbxContent>
                      <w:p>
                        <w:pPr>
                          <w:spacing w:line="153" w:lineRule="exact" w:before="0"/>
                          <w:ind w:left="0" w:right="0" w:firstLine="0"/>
                          <w:jc w:val="left"/>
                          <w:rPr>
                            <w:rFonts w:ascii="Calibri"/>
                            <w:b/>
                            <w:sz w:val="15"/>
                          </w:rPr>
                        </w:pPr>
                        <w:r>
                          <w:rPr>
                            <w:rFonts w:ascii="Calibri"/>
                            <w:b/>
                            <w:color w:val="6F2F9F"/>
                            <w:spacing w:val="-4"/>
                            <w:sz w:val="15"/>
                          </w:rPr>
                          <w:t>Open</w:t>
                        </w:r>
                      </w:p>
                      <w:p>
                        <w:pPr>
                          <w:spacing w:line="181" w:lineRule="exact" w:before="0"/>
                          <w:ind w:left="0" w:right="0" w:firstLine="0"/>
                          <w:jc w:val="left"/>
                          <w:rPr>
                            <w:rFonts w:ascii="Calibri"/>
                            <w:b/>
                            <w:sz w:val="15"/>
                          </w:rPr>
                        </w:pPr>
                        <w:r>
                          <w:rPr>
                            <w:rFonts w:ascii="Calibri"/>
                            <w:b/>
                            <w:color w:val="6F2F9F"/>
                            <w:spacing w:val="-2"/>
                            <w:sz w:val="15"/>
                          </w:rPr>
                          <w:t>Fronthaul</w:t>
                        </w:r>
                      </w:p>
                      <w:p>
                        <w:pPr>
                          <w:spacing w:line="180" w:lineRule="exact" w:before="0"/>
                          <w:ind w:left="0" w:right="0" w:firstLine="0"/>
                          <w:jc w:val="left"/>
                          <w:rPr>
                            <w:rFonts w:ascii="Calibri"/>
                            <w:b/>
                            <w:sz w:val="15"/>
                          </w:rPr>
                        </w:pPr>
                        <w:r>
                          <w:rPr>
                            <w:rFonts w:ascii="Calibri"/>
                            <w:b/>
                            <w:color w:val="6F2F9F"/>
                            <w:spacing w:val="-2"/>
                            <w:sz w:val="15"/>
                          </w:rPr>
                          <w:t>M-Plane</w:t>
                        </w:r>
                      </w:p>
                    </w:txbxContent>
                  </v:textbox>
                  <w10:wrap type="none"/>
                </v:shape>
                <v:shape style="position:absolute;left:9071;top:749;width:327;height:349" type="#_x0000_t202" id="docshape152" filled="false" stroked="false">
                  <v:textbox inset="0,0,0,0">
                    <w:txbxContent>
                      <w:p>
                        <w:pPr>
                          <w:spacing w:line="154" w:lineRule="exact" w:before="0"/>
                          <w:ind w:left="0" w:right="0" w:firstLine="0"/>
                          <w:jc w:val="left"/>
                          <w:rPr>
                            <w:rFonts w:ascii="Calibri"/>
                            <w:b/>
                            <w:sz w:val="15"/>
                          </w:rPr>
                        </w:pPr>
                        <w:r>
                          <w:rPr>
                            <w:rFonts w:ascii="Calibri"/>
                            <w:b/>
                            <w:color w:val="525252"/>
                            <w:spacing w:val="-2"/>
                            <w:sz w:val="15"/>
                          </w:rPr>
                          <w:t>Xn-</w:t>
                        </w:r>
                        <w:r>
                          <w:rPr>
                            <w:rFonts w:ascii="Calibri"/>
                            <w:b/>
                            <w:color w:val="525252"/>
                            <w:spacing w:val="-10"/>
                            <w:sz w:val="15"/>
                          </w:rPr>
                          <w:t>c</w:t>
                        </w:r>
                      </w:p>
                      <w:p>
                        <w:pPr>
                          <w:spacing w:line="181" w:lineRule="exact" w:before="14"/>
                          <w:ind w:left="0" w:right="0" w:firstLine="0"/>
                          <w:jc w:val="left"/>
                          <w:rPr>
                            <w:rFonts w:ascii="Calibri"/>
                            <w:b/>
                            <w:sz w:val="15"/>
                          </w:rPr>
                        </w:pPr>
                        <w:r>
                          <w:rPr>
                            <w:rFonts w:ascii="Calibri"/>
                            <w:b/>
                            <w:color w:val="525252"/>
                            <w:spacing w:val="-2"/>
                            <w:sz w:val="15"/>
                          </w:rPr>
                          <w:t>NG-</w:t>
                        </w:r>
                        <w:r>
                          <w:rPr>
                            <w:rFonts w:ascii="Calibri"/>
                            <w:b/>
                            <w:color w:val="525252"/>
                            <w:spacing w:val="-10"/>
                            <w:sz w:val="15"/>
                          </w:rPr>
                          <w:t>c</w:t>
                        </w:r>
                      </w:p>
                    </w:txbxContent>
                  </v:textbox>
                  <w10:wrap type="none"/>
                </v:shape>
                <v:shape style="position:absolute;left:4035;top:1674;width:966;height:152" type="#_x0000_t202" id="docshape153" filled="false" stroked="false">
                  <v:textbox inset="0,0,0,0">
                    <w:txbxContent>
                      <w:p>
                        <w:pPr>
                          <w:spacing w:line="151" w:lineRule="exact" w:before="0"/>
                          <w:ind w:left="0" w:right="0" w:firstLine="0"/>
                          <w:jc w:val="left"/>
                          <w:rPr>
                            <w:rFonts w:ascii="Calibri"/>
                            <w:b/>
                            <w:sz w:val="15"/>
                          </w:rPr>
                        </w:pPr>
                        <w:r>
                          <w:rPr>
                            <w:rFonts w:ascii="Calibri"/>
                            <w:b/>
                            <w:color w:val="0EC373"/>
                            <w:sz w:val="15"/>
                          </w:rPr>
                          <w:t>OFH</w:t>
                        </w:r>
                        <w:r>
                          <w:rPr>
                            <w:rFonts w:ascii="Calibri"/>
                            <w:b/>
                            <w:color w:val="0EC373"/>
                            <w:spacing w:val="-5"/>
                            <w:sz w:val="15"/>
                          </w:rPr>
                          <w:t> </w:t>
                        </w:r>
                        <w:r>
                          <w:rPr>
                            <w:rFonts w:ascii="Calibri"/>
                            <w:b/>
                            <w:color w:val="0EC373"/>
                            <w:sz w:val="15"/>
                          </w:rPr>
                          <w:t>CUS-</w:t>
                        </w:r>
                        <w:r>
                          <w:rPr>
                            <w:rFonts w:ascii="Calibri"/>
                            <w:b/>
                            <w:color w:val="0EC373"/>
                            <w:spacing w:val="-2"/>
                            <w:sz w:val="15"/>
                          </w:rPr>
                          <w:t>Plane</w:t>
                        </w:r>
                      </w:p>
                    </w:txbxContent>
                  </v:textbox>
                  <w10:wrap type="none"/>
                </v:shape>
                <v:shape style="position:absolute;left:6797;top:1669;width:849;height:152" type="#_x0000_t202" id="docshape154" filled="false" stroked="false">
                  <v:textbox inset="0,0,0,0">
                    <w:txbxContent>
                      <w:p>
                        <w:pPr>
                          <w:spacing w:line="151" w:lineRule="exact" w:before="0"/>
                          <w:ind w:left="0" w:right="0" w:firstLine="0"/>
                          <w:jc w:val="left"/>
                          <w:rPr>
                            <w:rFonts w:ascii="Calibri"/>
                            <w:b/>
                            <w:sz w:val="15"/>
                          </w:rPr>
                        </w:pPr>
                        <w:r>
                          <w:rPr>
                            <w:rFonts w:ascii="Calibri"/>
                            <w:b/>
                            <w:color w:val="0EC373"/>
                            <w:sz w:val="15"/>
                          </w:rPr>
                          <w:t>OFH</w:t>
                        </w:r>
                        <w:r>
                          <w:rPr>
                            <w:rFonts w:ascii="Calibri"/>
                            <w:b/>
                            <w:color w:val="0EC373"/>
                            <w:spacing w:val="-2"/>
                            <w:sz w:val="15"/>
                          </w:rPr>
                          <w:t> </w:t>
                        </w:r>
                        <w:r>
                          <w:rPr>
                            <w:rFonts w:ascii="Calibri"/>
                            <w:b/>
                            <w:color w:val="0EC373"/>
                            <w:sz w:val="15"/>
                          </w:rPr>
                          <w:t>M-</w:t>
                        </w:r>
                        <w:r>
                          <w:rPr>
                            <w:rFonts w:ascii="Calibri"/>
                            <w:b/>
                            <w:color w:val="0EC373"/>
                            <w:spacing w:val="-2"/>
                            <w:sz w:val="15"/>
                          </w:rPr>
                          <w:t>Plane</w:t>
                        </w:r>
                      </w:p>
                    </w:txbxContent>
                  </v:textbox>
                  <w10:wrap type="none"/>
                </v:shape>
                <v:shape style="position:absolute;left:5679;top:1899;width:354;height:152" type="#_x0000_t202" id="docshape155" filled="false" stroked="false">
                  <v:textbox inset="0,0,0,0">
                    <w:txbxContent>
                      <w:p>
                        <w:pPr>
                          <w:spacing w:line="151" w:lineRule="exact" w:before="0"/>
                          <w:ind w:left="0" w:right="0" w:firstLine="0"/>
                          <w:jc w:val="left"/>
                          <w:rPr>
                            <w:rFonts w:ascii="Calibri"/>
                            <w:b/>
                            <w:sz w:val="15"/>
                          </w:rPr>
                        </w:pPr>
                        <w:r>
                          <w:rPr>
                            <w:rFonts w:ascii="Calibri"/>
                            <w:b/>
                            <w:color w:val="FFFFFF"/>
                            <w:sz w:val="15"/>
                          </w:rPr>
                          <w:t>O-</w:t>
                        </w:r>
                        <w:r>
                          <w:rPr>
                            <w:rFonts w:ascii="Calibri"/>
                            <w:b/>
                            <w:color w:val="FFFFFF"/>
                            <w:spacing w:val="-5"/>
                            <w:sz w:val="15"/>
                          </w:rPr>
                          <w:t>RU</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9120">
                <wp:simplePos x="0" y="0"/>
                <wp:positionH relativeFrom="page">
                  <wp:posOffset>2574296</wp:posOffset>
                </wp:positionH>
                <wp:positionV relativeFrom="paragraph">
                  <wp:posOffset>-441240</wp:posOffset>
                </wp:positionV>
                <wp:extent cx="2370455" cy="1423670"/>
                <wp:effectExtent l="0" t="0" r="0" b="0"/>
                <wp:wrapNone/>
                <wp:docPr id="169" name="Group 169"/>
                <wp:cNvGraphicFramePr>
                  <a:graphicFrameLocks/>
                </wp:cNvGraphicFramePr>
                <a:graphic>
                  <a:graphicData uri="http://schemas.microsoft.com/office/word/2010/wordprocessingGroup">
                    <wpg:wgp>
                      <wpg:cNvPr id="169" name="Group 169"/>
                      <wpg:cNvGrpSpPr/>
                      <wpg:grpSpPr>
                        <a:xfrm>
                          <a:off x="0" y="0"/>
                          <a:ext cx="2370455" cy="1423670"/>
                          <a:chExt cx="2370455" cy="1423670"/>
                        </a:xfrm>
                      </wpg:grpSpPr>
                      <wps:wsp>
                        <wps:cNvPr id="170" name="Textbox 170"/>
                        <wps:cNvSpPr txBox="1"/>
                        <wps:spPr>
                          <a:xfrm>
                            <a:off x="0" y="0"/>
                            <a:ext cx="1057275" cy="622935"/>
                          </a:xfrm>
                          <a:prstGeom prst="rect">
                            <a:avLst/>
                          </a:prstGeom>
                        </wps:spPr>
                        <wps:txbx>
                          <w:txbxContent>
                            <w:p>
                              <w:pPr>
                                <w:spacing w:line="153" w:lineRule="exact" w:before="0"/>
                                <w:ind w:left="184" w:right="0" w:firstLine="0"/>
                                <w:jc w:val="left"/>
                                <w:rPr>
                                  <w:rFonts w:ascii="Calibri"/>
                                  <w:b/>
                                  <w:sz w:val="15"/>
                                </w:rPr>
                              </w:pPr>
                              <w:r>
                                <w:rPr>
                                  <w:rFonts w:ascii="Calibri"/>
                                  <w:b/>
                                  <w:color w:val="FFFFFF"/>
                                  <w:sz w:val="15"/>
                                </w:rPr>
                                <w:t>Near-Real</w:t>
                              </w:r>
                              <w:r>
                                <w:rPr>
                                  <w:rFonts w:ascii="Calibri"/>
                                  <w:b/>
                                  <w:color w:val="FFFFFF"/>
                                  <w:spacing w:val="-7"/>
                                  <w:sz w:val="15"/>
                                </w:rPr>
                                <w:t> </w:t>
                              </w:r>
                              <w:r>
                                <w:rPr>
                                  <w:rFonts w:ascii="Calibri"/>
                                  <w:b/>
                                  <w:color w:val="FFFFFF"/>
                                  <w:sz w:val="15"/>
                                </w:rPr>
                                <w:t>Time</w:t>
                              </w:r>
                              <w:r>
                                <w:rPr>
                                  <w:rFonts w:ascii="Calibri"/>
                                  <w:b/>
                                  <w:color w:val="FFFFFF"/>
                                  <w:spacing w:val="-5"/>
                                  <w:sz w:val="15"/>
                                </w:rPr>
                                <w:t> RAN</w:t>
                              </w:r>
                            </w:p>
                            <w:p>
                              <w:pPr>
                                <w:spacing w:line="427" w:lineRule="auto" w:before="0"/>
                                <w:ind w:left="669" w:right="0" w:hanging="670"/>
                                <w:jc w:val="left"/>
                                <w:rPr>
                                  <w:rFonts w:ascii="Calibri"/>
                                  <w:b/>
                                  <w:sz w:val="15"/>
                                </w:rPr>
                              </w:pPr>
                              <w:r>
                                <w:rPr>
                                  <w:rFonts w:ascii="Calibri"/>
                                  <w:b/>
                                  <w:color w:val="FFFFFF"/>
                                  <w:sz w:val="15"/>
                                </w:rPr>
                                <w:t>Intelligent</w:t>
                              </w:r>
                              <w:r>
                                <w:rPr>
                                  <w:rFonts w:ascii="Calibri"/>
                                  <w:b/>
                                  <w:color w:val="FFFFFF"/>
                                  <w:spacing w:val="-9"/>
                                  <w:sz w:val="15"/>
                                </w:rPr>
                                <w:t> </w:t>
                              </w:r>
                              <w:r>
                                <w:rPr>
                                  <w:rFonts w:ascii="Calibri"/>
                                  <w:b/>
                                  <w:color w:val="FFFFFF"/>
                                  <w:sz w:val="15"/>
                                </w:rPr>
                                <w:t>Controller</w:t>
                              </w:r>
                              <w:r>
                                <w:rPr>
                                  <w:rFonts w:ascii="Calibri"/>
                                  <w:b/>
                                  <w:color w:val="FFFFFF"/>
                                  <w:spacing w:val="-8"/>
                                  <w:sz w:val="15"/>
                                </w:rPr>
                                <w:t> </w:t>
                              </w:r>
                              <w:r>
                                <w:rPr>
                                  <w:rFonts w:ascii="Calibri"/>
                                  <w:b/>
                                  <w:color w:val="FFFFFF"/>
                                  <w:sz w:val="15"/>
                                </w:rPr>
                                <w:t>(RIC)</w:t>
                              </w:r>
                              <w:r>
                                <w:rPr>
                                  <w:rFonts w:ascii="Calibri"/>
                                  <w:b/>
                                  <w:color w:val="FFFFFF"/>
                                  <w:spacing w:val="40"/>
                                  <w:sz w:val="15"/>
                                </w:rPr>
                                <w:t> </w:t>
                              </w:r>
                              <w:r>
                                <w:rPr>
                                  <w:rFonts w:ascii="Calibri"/>
                                  <w:b/>
                                  <w:color w:val="0EC373"/>
                                  <w:spacing w:val="-6"/>
                                  <w:sz w:val="15"/>
                                </w:rPr>
                                <w:t>E2</w:t>
                              </w:r>
                            </w:p>
                            <w:p>
                              <w:pPr>
                                <w:spacing w:line="177" w:lineRule="exact" w:before="0"/>
                                <w:ind w:left="1089" w:right="0" w:firstLine="0"/>
                                <w:jc w:val="left"/>
                                <w:rPr>
                                  <w:rFonts w:ascii="Calibri"/>
                                  <w:b/>
                                  <w:sz w:val="15"/>
                                </w:rPr>
                              </w:pPr>
                              <w:r>
                                <w:rPr>
                                  <w:rFonts w:ascii="Calibri"/>
                                  <w:b/>
                                  <w:color w:val="FFFFFF"/>
                                  <w:spacing w:val="-2"/>
                                  <w:sz w:val="15"/>
                                </w:rPr>
                                <w:t>O-CU-</w:t>
                              </w:r>
                              <w:r>
                                <w:rPr>
                                  <w:rFonts w:ascii="Calibri"/>
                                  <w:b/>
                                  <w:color w:val="FFFFFF"/>
                                  <w:spacing w:val="-5"/>
                                  <w:sz w:val="15"/>
                                </w:rPr>
                                <w:t>CP</w:t>
                              </w:r>
                            </w:p>
                          </w:txbxContent>
                        </wps:txbx>
                        <wps:bodyPr wrap="square" lIns="0" tIns="0" rIns="0" bIns="0" rtlCol="0">
                          <a:noAutofit/>
                        </wps:bodyPr>
                      </wps:wsp>
                      <wps:wsp>
                        <wps:cNvPr id="171" name="Textbox 171"/>
                        <wps:cNvSpPr txBox="1"/>
                        <wps:spPr>
                          <a:xfrm>
                            <a:off x="1429038" y="529515"/>
                            <a:ext cx="108585" cy="96520"/>
                          </a:xfrm>
                          <a:prstGeom prst="rect">
                            <a:avLst/>
                          </a:prstGeom>
                        </wps:spPr>
                        <wps:txbx>
                          <w:txbxContent>
                            <w:p>
                              <w:pPr>
                                <w:spacing w:line="151" w:lineRule="exact" w:before="0"/>
                                <w:ind w:left="0" w:right="0" w:firstLine="0"/>
                                <w:jc w:val="left"/>
                                <w:rPr>
                                  <w:rFonts w:ascii="Calibri"/>
                                  <w:b/>
                                  <w:sz w:val="15"/>
                                </w:rPr>
                              </w:pPr>
                              <w:r>
                                <w:rPr>
                                  <w:rFonts w:ascii="Calibri"/>
                                  <w:b/>
                                  <w:color w:val="525252"/>
                                  <w:spacing w:val="-5"/>
                                  <w:sz w:val="15"/>
                                </w:rPr>
                                <w:t>E1</w:t>
                              </w:r>
                            </w:p>
                          </w:txbxContent>
                        </wps:txbx>
                        <wps:bodyPr wrap="square" lIns="0" tIns="0" rIns="0" bIns="0" rtlCol="0">
                          <a:noAutofit/>
                        </wps:bodyPr>
                      </wps:wsp>
                      <wps:wsp>
                        <wps:cNvPr id="172" name="Textbox 172"/>
                        <wps:cNvSpPr txBox="1"/>
                        <wps:spPr>
                          <a:xfrm>
                            <a:off x="271327" y="648659"/>
                            <a:ext cx="2032000" cy="107950"/>
                          </a:xfrm>
                          <a:prstGeom prst="rect">
                            <a:avLst/>
                          </a:prstGeom>
                        </wps:spPr>
                        <wps:txbx>
                          <w:txbxContent>
                            <w:p>
                              <w:pPr>
                                <w:tabs>
                                  <w:tab w:pos="2627" w:val="left" w:leader="none"/>
                                </w:tabs>
                                <w:spacing w:line="170" w:lineRule="exact" w:before="0"/>
                                <w:ind w:left="0" w:right="0" w:firstLine="0"/>
                                <w:jc w:val="left"/>
                                <w:rPr>
                                  <w:rFonts w:ascii="Calibri"/>
                                  <w:b/>
                                  <w:sz w:val="15"/>
                                </w:rPr>
                              </w:pPr>
                              <w:r>
                                <w:rPr>
                                  <w:rFonts w:ascii="Calibri"/>
                                  <w:b/>
                                  <w:color w:val="0EC373"/>
                                  <w:spacing w:val="-5"/>
                                  <w:sz w:val="15"/>
                                </w:rPr>
                                <w:t>E2</w:t>
                              </w:r>
                              <w:r>
                                <w:rPr>
                                  <w:rFonts w:ascii="Calibri"/>
                                  <w:b/>
                                  <w:color w:val="0EC373"/>
                                  <w:sz w:val="15"/>
                                </w:rPr>
                                <w:tab/>
                              </w:r>
                              <w:r>
                                <w:rPr>
                                  <w:rFonts w:ascii="Calibri"/>
                                  <w:b/>
                                  <w:color w:val="FFFFFF"/>
                                  <w:spacing w:val="-2"/>
                                  <w:position w:val="2"/>
                                  <w:sz w:val="15"/>
                                </w:rPr>
                                <w:t>O-CU-</w:t>
                              </w:r>
                              <w:r>
                                <w:rPr>
                                  <w:rFonts w:ascii="Calibri"/>
                                  <w:b/>
                                  <w:color w:val="FFFFFF"/>
                                  <w:spacing w:val="-5"/>
                                  <w:position w:val="2"/>
                                  <w:sz w:val="15"/>
                                </w:rPr>
                                <w:t>UP</w:t>
                              </w:r>
                            </w:p>
                          </w:txbxContent>
                        </wps:txbx>
                        <wps:bodyPr wrap="square" lIns="0" tIns="0" rIns="0" bIns="0" rtlCol="0">
                          <a:noAutofit/>
                        </wps:bodyPr>
                      </wps:wsp>
                      <wps:wsp>
                        <wps:cNvPr id="173" name="Textbox 173"/>
                        <wps:cNvSpPr txBox="1"/>
                        <wps:spPr>
                          <a:xfrm>
                            <a:off x="138161" y="993917"/>
                            <a:ext cx="108585" cy="96520"/>
                          </a:xfrm>
                          <a:prstGeom prst="rect">
                            <a:avLst/>
                          </a:prstGeom>
                        </wps:spPr>
                        <wps:txbx>
                          <w:txbxContent>
                            <w:p>
                              <w:pPr>
                                <w:spacing w:line="151" w:lineRule="exact" w:before="0"/>
                                <w:ind w:left="0" w:right="0" w:firstLine="0"/>
                                <w:jc w:val="left"/>
                                <w:rPr>
                                  <w:rFonts w:ascii="Calibri"/>
                                  <w:b/>
                                  <w:sz w:val="15"/>
                                </w:rPr>
                              </w:pPr>
                              <w:r>
                                <w:rPr>
                                  <w:rFonts w:ascii="Calibri"/>
                                  <w:b/>
                                  <w:color w:val="0EC373"/>
                                  <w:spacing w:val="-5"/>
                                  <w:sz w:val="15"/>
                                </w:rPr>
                                <w:t>E2</w:t>
                              </w:r>
                            </w:p>
                          </w:txbxContent>
                        </wps:txbx>
                        <wps:bodyPr wrap="square" lIns="0" tIns="0" rIns="0" bIns="0" rtlCol="0">
                          <a:noAutofit/>
                        </wps:bodyPr>
                      </wps:wsp>
                      <wps:wsp>
                        <wps:cNvPr id="174" name="Textbox 174"/>
                        <wps:cNvSpPr txBox="1"/>
                        <wps:spPr>
                          <a:xfrm>
                            <a:off x="710037" y="1167709"/>
                            <a:ext cx="175260" cy="96520"/>
                          </a:xfrm>
                          <a:prstGeom prst="rect">
                            <a:avLst/>
                          </a:prstGeom>
                        </wps:spPr>
                        <wps:txbx>
                          <w:txbxContent>
                            <w:p>
                              <w:pPr>
                                <w:spacing w:line="151" w:lineRule="exact" w:before="0"/>
                                <w:ind w:left="0" w:right="0" w:firstLine="0"/>
                                <w:jc w:val="left"/>
                                <w:rPr>
                                  <w:rFonts w:ascii="Calibri"/>
                                  <w:b/>
                                  <w:sz w:val="15"/>
                                </w:rPr>
                              </w:pPr>
                              <w:r>
                                <w:rPr>
                                  <w:rFonts w:ascii="Calibri"/>
                                  <w:b/>
                                  <w:color w:val="525252"/>
                                  <w:spacing w:val="-2"/>
                                  <w:sz w:val="15"/>
                                </w:rPr>
                                <w:t>F1-</w:t>
                              </w:r>
                              <w:r>
                                <w:rPr>
                                  <w:rFonts w:ascii="Calibri"/>
                                  <w:b/>
                                  <w:color w:val="525252"/>
                                  <w:spacing w:val="-10"/>
                                  <w:sz w:val="15"/>
                                </w:rPr>
                                <w:t>c</w:t>
                              </w:r>
                            </w:p>
                          </w:txbxContent>
                        </wps:txbx>
                        <wps:bodyPr wrap="square" lIns="0" tIns="0" rIns="0" bIns="0" rtlCol="0">
                          <a:noAutofit/>
                        </wps:bodyPr>
                      </wps:wsp>
                      <wps:wsp>
                        <wps:cNvPr id="175" name="Textbox 175"/>
                        <wps:cNvSpPr txBox="1"/>
                        <wps:spPr>
                          <a:xfrm>
                            <a:off x="2183487" y="1179063"/>
                            <a:ext cx="187325" cy="96520"/>
                          </a:xfrm>
                          <a:prstGeom prst="rect">
                            <a:avLst/>
                          </a:prstGeom>
                        </wps:spPr>
                        <wps:txbx>
                          <w:txbxContent>
                            <w:p>
                              <w:pPr>
                                <w:spacing w:line="151" w:lineRule="exact" w:before="0"/>
                                <w:ind w:left="0" w:right="0" w:firstLine="0"/>
                                <w:jc w:val="left"/>
                                <w:rPr>
                                  <w:rFonts w:ascii="Calibri"/>
                                  <w:b/>
                                  <w:sz w:val="15"/>
                                </w:rPr>
                              </w:pPr>
                              <w:r>
                                <w:rPr>
                                  <w:rFonts w:ascii="Calibri"/>
                                  <w:b/>
                                  <w:color w:val="525252"/>
                                  <w:spacing w:val="-2"/>
                                  <w:sz w:val="15"/>
                                </w:rPr>
                                <w:t>F1-</w:t>
                              </w:r>
                              <w:r>
                                <w:rPr>
                                  <w:rFonts w:ascii="Calibri"/>
                                  <w:b/>
                                  <w:color w:val="525252"/>
                                  <w:spacing w:val="-10"/>
                                  <w:sz w:val="15"/>
                                </w:rPr>
                                <w:t>u</w:t>
                              </w:r>
                            </w:p>
                          </w:txbxContent>
                        </wps:txbx>
                        <wps:bodyPr wrap="square" lIns="0" tIns="0" rIns="0" bIns="0" rtlCol="0">
                          <a:noAutofit/>
                        </wps:bodyPr>
                      </wps:wsp>
                      <wps:wsp>
                        <wps:cNvPr id="176" name="Textbox 176"/>
                        <wps:cNvSpPr txBox="1"/>
                        <wps:spPr>
                          <a:xfrm>
                            <a:off x="1025160" y="1327275"/>
                            <a:ext cx="231140" cy="96520"/>
                          </a:xfrm>
                          <a:prstGeom prst="rect">
                            <a:avLst/>
                          </a:prstGeom>
                        </wps:spPr>
                        <wps:txbx>
                          <w:txbxContent>
                            <w:p>
                              <w:pPr>
                                <w:spacing w:line="151" w:lineRule="exact" w:before="0"/>
                                <w:ind w:left="0" w:right="0" w:firstLine="0"/>
                                <w:jc w:val="left"/>
                                <w:rPr>
                                  <w:rFonts w:ascii="Calibri"/>
                                  <w:b/>
                                  <w:sz w:val="15"/>
                                </w:rPr>
                              </w:pPr>
                              <w:r>
                                <w:rPr>
                                  <w:rFonts w:ascii="Calibri"/>
                                  <w:b/>
                                  <w:color w:val="FFFFFF"/>
                                  <w:spacing w:val="-2"/>
                                  <w:sz w:val="15"/>
                                </w:rPr>
                                <w:t>O-</w:t>
                              </w:r>
                              <w:r>
                                <w:rPr>
                                  <w:rFonts w:ascii="Calibri"/>
                                  <w:b/>
                                  <w:color w:val="FFFFFF"/>
                                  <w:spacing w:val="-5"/>
                                  <w:sz w:val="15"/>
                                </w:rPr>
                                <w:t>DU</w:t>
                              </w:r>
                            </w:p>
                          </w:txbxContent>
                        </wps:txbx>
                        <wps:bodyPr wrap="square" lIns="0" tIns="0" rIns="0" bIns="0" rtlCol="0">
                          <a:noAutofit/>
                        </wps:bodyPr>
                      </wps:wsp>
                    </wpg:wgp>
                  </a:graphicData>
                </a:graphic>
              </wp:anchor>
            </w:drawing>
          </mc:Choice>
          <mc:Fallback>
            <w:pict>
              <v:group style="position:absolute;margin-left:202.700531pt;margin-top:-34.743378pt;width:186.65pt;height:112.1pt;mso-position-horizontal-relative:page;mso-position-vertical-relative:paragraph;z-index:15749120" id="docshapegroup156" coordorigin="4054,-695" coordsize="3733,2242">
                <v:shape style="position:absolute;left:4054;top:-695;width:1665;height:981" type="#_x0000_t202" id="docshape157" filled="false" stroked="false">
                  <v:textbox inset="0,0,0,0">
                    <w:txbxContent>
                      <w:p>
                        <w:pPr>
                          <w:spacing w:line="153" w:lineRule="exact" w:before="0"/>
                          <w:ind w:left="184" w:right="0" w:firstLine="0"/>
                          <w:jc w:val="left"/>
                          <w:rPr>
                            <w:rFonts w:ascii="Calibri"/>
                            <w:b/>
                            <w:sz w:val="15"/>
                          </w:rPr>
                        </w:pPr>
                        <w:r>
                          <w:rPr>
                            <w:rFonts w:ascii="Calibri"/>
                            <w:b/>
                            <w:color w:val="FFFFFF"/>
                            <w:sz w:val="15"/>
                          </w:rPr>
                          <w:t>Near-Real</w:t>
                        </w:r>
                        <w:r>
                          <w:rPr>
                            <w:rFonts w:ascii="Calibri"/>
                            <w:b/>
                            <w:color w:val="FFFFFF"/>
                            <w:spacing w:val="-7"/>
                            <w:sz w:val="15"/>
                          </w:rPr>
                          <w:t> </w:t>
                        </w:r>
                        <w:r>
                          <w:rPr>
                            <w:rFonts w:ascii="Calibri"/>
                            <w:b/>
                            <w:color w:val="FFFFFF"/>
                            <w:sz w:val="15"/>
                          </w:rPr>
                          <w:t>Time</w:t>
                        </w:r>
                        <w:r>
                          <w:rPr>
                            <w:rFonts w:ascii="Calibri"/>
                            <w:b/>
                            <w:color w:val="FFFFFF"/>
                            <w:spacing w:val="-5"/>
                            <w:sz w:val="15"/>
                          </w:rPr>
                          <w:t> RAN</w:t>
                        </w:r>
                      </w:p>
                      <w:p>
                        <w:pPr>
                          <w:spacing w:line="427" w:lineRule="auto" w:before="0"/>
                          <w:ind w:left="669" w:right="0" w:hanging="670"/>
                          <w:jc w:val="left"/>
                          <w:rPr>
                            <w:rFonts w:ascii="Calibri"/>
                            <w:b/>
                            <w:sz w:val="15"/>
                          </w:rPr>
                        </w:pPr>
                        <w:r>
                          <w:rPr>
                            <w:rFonts w:ascii="Calibri"/>
                            <w:b/>
                            <w:color w:val="FFFFFF"/>
                            <w:sz w:val="15"/>
                          </w:rPr>
                          <w:t>Intelligent</w:t>
                        </w:r>
                        <w:r>
                          <w:rPr>
                            <w:rFonts w:ascii="Calibri"/>
                            <w:b/>
                            <w:color w:val="FFFFFF"/>
                            <w:spacing w:val="-9"/>
                            <w:sz w:val="15"/>
                          </w:rPr>
                          <w:t> </w:t>
                        </w:r>
                        <w:r>
                          <w:rPr>
                            <w:rFonts w:ascii="Calibri"/>
                            <w:b/>
                            <w:color w:val="FFFFFF"/>
                            <w:sz w:val="15"/>
                          </w:rPr>
                          <w:t>Controller</w:t>
                        </w:r>
                        <w:r>
                          <w:rPr>
                            <w:rFonts w:ascii="Calibri"/>
                            <w:b/>
                            <w:color w:val="FFFFFF"/>
                            <w:spacing w:val="-8"/>
                            <w:sz w:val="15"/>
                          </w:rPr>
                          <w:t> </w:t>
                        </w:r>
                        <w:r>
                          <w:rPr>
                            <w:rFonts w:ascii="Calibri"/>
                            <w:b/>
                            <w:color w:val="FFFFFF"/>
                            <w:sz w:val="15"/>
                          </w:rPr>
                          <w:t>(RIC)</w:t>
                        </w:r>
                        <w:r>
                          <w:rPr>
                            <w:rFonts w:ascii="Calibri"/>
                            <w:b/>
                            <w:color w:val="FFFFFF"/>
                            <w:spacing w:val="40"/>
                            <w:sz w:val="15"/>
                          </w:rPr>
                          <w:t> </w:t>
                        </w:r>
                        <w:r>
                          <w:rPr>
                            <w:rFonts w:ascii="Calibri"/>
                            <w:b/>
                            <w:color w:val="0EC373"/>
                            <w:spacing w:val="-6"/>
                            <w:sz w:val="15"/>
                          </w:rPr>
                          <w:t>E2</w:t>
                        </w:r>
                      </w:p>
                      <w:p>
                        <w:pPr>
                          <w:spacing w:line="177" w:lineRule="exact" w:before="0"/>
                          <w:ind w:left="1089" w:right="0" w:firstLine="0"/>
                          <w:jc w:val="left"/>
                          <w:rPr>
                            <w:rFonts w:ascii="Calibri"/>
                            <w:b/>
                            <w:sz w:val="15"/>
                          </w:rPr>
                        </w:pPr>
                        <w:r>
                          <w:rPr>
                            <w:rFonts w:ascii="Calibri"/>
                            <w:b/>
                            <w:color w:val="FFFFFF"/>
                            <w:spacing w:val="-2"/>
                            <w:sz w:val="15"/>
                          </w:rPr>
                          <w:t>O-CU-</w:t>
                        </w:r>
                        <w:r>
                          <w:rPr>
                            <w:rFonts w:ascii="Calibri"/>
                            <w:b/>
                            <w:color w:val="FFFFFF"/>
                            <w:spacing w:val="-5"/>
                            <w:sz w:val="15"/>
                          </w:rPr>
                          <w:t>CP</w:t>
                        </w:r>
                      </w:p>
                    </w:txbxContent>
                  </v:textbox>
                  <w10:wrap type="none"/>
                </v:shape>
                <v:shape style="position:absolute;left:6304;top:139;width:171;height:152" type="#_x0000_t202" id="docshape158" filled="false" stroked="false">
                  <v:textbox inset="0,0,0,0">
                    <w:txbxContent>
                      <w:p>
                        <w:pPr>
                          <w:spacing w:line="151" w:lineRule="exact" w:before="0"/>
                          <w:ind w:left="0" w:right="0" w:firstLine="0"/>
                          <w:jc w:val="left"/>
                          <w:rPr>
                            <w:rFonts w:ascii="Calibri"/>
                            <w:b/>
                            <w:sz w:val="15"/>
                          </w:rPr>
                        </w:pPr>
                        <w:r>
                          <w:rPr>
                            <w:rFonts w:ascii="Calibri"/>
                            <w:b/>
                            <w:color w:val="525252"/>
                            <w:spacing w:val="-5"/>
                            <w:sz w:val="15"/>
                          </w:rPr>
                          <w:t>E1</w:t>
                        </w:r>
                      </w:p>
                    </w:txbxContent>
                  </v:textbox>
                  <w10:wrap type="none"/>
                </v:shape>
                <v:shape style="position:absolute;left:4481;top:326;width:3200;height:170" type="#_x0000_t202" id="docshape159" filled="false" stroked="false">
                  <v:textbox inset="0,0,0,0">
                    <w:txbxContent>
                      <w:p>
                        <w:pPr>
                          <w:tabs>
                            <w:tab w:pos="2627" w:val="left" w:leader="none"/>
                          </w:tabs>
                          <w:spacing w:line="170" w:lineRule="exact" w:before="0"/>
                          <w:ind w:left="0" w:right="0" w:firstLine="0"/>
                          <w:jc w:val="left"/>
                          <w:rPr>
                            <w:rFonts w:ascii="Calibri"/>
                            <w:b/>
                            <w:sz w:val="15"/>
                          </w:rPr>
                        </w:pPr>
                        <w:r>
                          <w:rPr>
                            <w:rFonts w:ascii="Calibri"/>
                            <w:b/>
                            <w:color w:val="0EC373"/>
                            <w:spacing w:val="-5"/>
                            <w:sz w:val="15"/>
                          </w:rPr>
                          <w:t>E2</w:t>
                        </w:r>
                        <w:r>
                          <w:rPr>
                            <w:rFonts w:ascii="Calibri"/>
                            <w:b/>
                            <w:color w:val="0EC373"/>
                            <w:sz w:val="15"/>
                          </w:rPr>
                          <w:tab/>
                        </w:r>
                        <w:r>
                          <w:rPr>
                            <w:rFonts w:ascii="Calibri"/>
                            <w:b/>
                            <w:color w:val="FFFFFF"/>
                            <w:spacing w:val="-2"/>
                            <w:position w:val="2"/>
                            <w:sz w:val="15"/>
                          </w:rPr>
                          <w:t>O-CU-</w:t>
                        </w:r>
                        <w:r>
                          <w:rPr>
                            <w:rFonts w:ascii="Calibri"/>
                            <w:b/>
                            <w:color w:val="FFFFFF"/>
                            <w:spacing w:val="-5"/>
                            <w:position w:val="2"/>
                            <w:sz w:val="15"/>
                          </w:rPr>
                          <w:t>UP</w:t>
                        </w:r>
                      </w:p>
                    </w:txbxContent>
                  </v:textbox>
                  <w10:wrap type="none"/>
                </v:shape>
                <v:shape style="position:absolute;left:4271;top:870;width:171;height:152" type="#_x0000_t202" id="docshape160" filled="false" stroked="false">
                  <v:textbox inset="0,0,0,0">
                    <w:txbxContent>
                      <w:p>
                        <w:pPr>
                          <w:spacing w:line="151" w:lineRule="exact" w:before="0"/>
                          <w:ind w:left="0" w:right="0" w:firstLine="0"/>
                          <w:jc w:val="left"/>
                          <w:rPr>
                            <w:rFonts w:ascii="Calibri"/>
                            <w:b/>
                            <w:sz w:val="15"/>
                          </w:rPr>
                        </w:pPr>
                        <w:r>
                          <w:rPr>
                            <w:rFonts w:ascii="Calibri"/>
                            <w:b/>
                            <w:color w:val="0EC373"/>
                            <w:spacing w:val="-5"/>
                            <w:sz w:val="15"/>
                          </w:rPr>
                          <w:t>E2</w:t>
                        </w:r>
                      </w:p>
                    </w:txbxContent>
                  </v:textbox>
                  <w10:wrap type="none"/>
                </v:shape>
                <v:shape style="position:absolute;left:5172;top:1144;width:276;height:152" type="#_x0000_t202" id="docshape161" filled="false" stroked="false">
                  <v:textbox inset="0,0,0,0">
                    <w:txbxContent>
                      <w:p>
                        <w:pPr>
                          <w:spacing w:line="151" w:lineRule="exact" w:before="0"/>
                          <w:ind w:left="0" w:right="0" w:firstLine="0"/>
                          <w:jc w:val="left"/>
                          <w:rPr>
                            <w:rFonts w:ascii="Calibri"/>
                            <w:b/>
                            <w:sz w:val="15"/>
                          </w:rPr>
                        </w:pPr>
                        <w:r>
                          <w:rPr>
                            <w:rFonts w:ascii="Calibri"/>
                            <w:b/>
                            <w:color w:val="525252"/>
                            <w:spacing w:val="-2"/>
                            <w:sz w:val="15"/>
                          </w:rPr>
                          <w:t>F1-</w:t>
                        </w:r>
                        <w:r>
                          <w:rPr>
                            <w:rFonts w:ascii="Calibri"/>
                            <w:b/>
                            <w:color w:val="525252"/>
                            <w:spacing w:val="-10"/>
                            <w:sz w:val="15"/>
                          </w:rPr>
                          <w:t>c</w:t>
                        </w:r>
                      </w:p>
                    </w:txbxContent>
                  </v:textbox>
                  <w10:wrap type="none"/>
                </v:shape>
                <v:shape style="position:absolute;left:7492;top:1161;width:295;height:152" type="#_x0000_t202" id="docshape162" filled="false" stroked="false">
                  <v:textbox inset="0,0,0,0">
                    <w:txbxContent>
                      <w:p>
                        <w:pPr>
                          <w:spacing w:line="151" w:lineRule="exact" w:before="0"/>
                          <w:ind w:left="0" w:right="0" w:firstLine="0"/>
                          <w:jc w:val="left"/>
                          <w:rPr>
                            <w:rFonts w:ascii="Calibri"/>
                            <w:b/>
                            <w:sz w:val="15"/>
                          </w:rPr>
                        </w:pPr>
                        <w:r>
                          <w:rPr>
                            <w:rFonts w:ascii="Calibri"/>
                            <w:b/>
                            <w:color w:val="525252"/>
                            <w:spacing w:val="-2"/>
                            <w:sz w:val="15"/>
                          </w:rPr>
                          <w:t>F1-</w:t>
                        </w:r>
                        <w:r>
                          <w:rPr>
                            <w:rFonts w:ascii="Calibri"/>
                            <w:b/>
                            <w:color w:val="525252"/>
                            <w:spacing w:val="-10"/>
                            <w:sz w:val="15"/>
                          </w:rPr>
                          <w:t>u</w:t>
                        </w:r>
                      </w:p>
                    </w:txbxContent>
                  </v:textbox>
                  <w10:wrap type="none"/>
                </v:shape>
                <v:shape style="position:absolute;left:5668;top:1395;width:364;height:152" type="#_x0000_t202" id="docshape163" filled="false" stroked="false">
                  <v:textbox inset="0,0,0,0">
                    <w:txbxContent>
                      <w:p>
                        <w:pPr>
                          <w:spacing w:line="151" w:lineRule="exact" w:before="0"/>
                          <w:ind w:left="0" w:right="0" w:firstLine="0"/>
                          <w:jc w:val="left"/>
                          <w:rPr>
                            <w:rFonts w:ascii="Calibri"/>
                            <w:b/>
                            <w:sz w:val="15"/>
                          </w:rPr>
                        </w:pPr>
                        <w:r>
                          <w:rPr>
                            <w:rFonts w:ascii="Calibri"/>
                            <w:b/>
                            <w:color w:val="FFFFFF"/>
                            <w:spacing w:val="-2"/>
                            <w:sz w:val="15"/>
                          </w:rPr>
                          <w:t>O-</w:t>
                        </w:r>
                        <w:r>
                          <w:rPr>
                            <w:rFonts w:ascii="Calibri"/>
                            <w:b/>
                            <w:color w:val="FFFFFF"/>
                            <w:spacing w:val="-5"/>
                            <w:sz w:val="15"/>
                          </w:rPr>
                          <w:t>DU</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9632">
                <wp:simplePos x="0" y="0"/>
                <wp:positionH relativeFrom="page">
                  <wp:posOffset>2302353</wp:posOffset>
                </wp:positionH>
                <wp:positionV relativeFrom="paragraph">
                  <wp:posOffset>-559974</wp:posOffset>
                </wp:positionV>
                <wp:extent cx="2825750" cy="1617980"/>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2825750" cy="1617980"/>
                        </a:xfrm>
                        <a:custGeom>
                          <a:avLst/>
                          <a:gdLst/>
                          <a:ahLst/>
                          <a:cxnLst/>
                          <a:rect l="l" t="t" r="r" b="b"/>
                          <a:pathLst>
                            <a:path w="2825750" h="1617980">
                              <a:moveTo>
                                <a:pt x="15602" y="1523493"/>
                              </a:moveTo>
                              <a:lnTo>
                                <a:pt x="0" y="1524307"/>
                              </a:lnTo>
                              <a:lnTo>
                                <a:pt x="153" y="1526742"/>
                              </a:lnTo>
                              <a:lnTo>
                                <a:pt x="205" y="1527563"/>
                              </a:lnTo>
                              <a:lnTo>
                                <a:pt x="15739" y="1526742"/>
                              </a:lnTo>
                              <a:lnTo>
                                <a:pt x="15619" y="1523897"/>
                              </a:lnTo>
                              <a:lnTo>
                                <a:pt x="15602" y="1523493"/>
                              </a:lnTo>
                              <a:close/>
                            </a:path>
                            <a:path w="2825750" h="1617980">
                              <a:moveTo>
                                <a:pt x="15602" y="1477128"/>
                              </a:moveTo>
                              <a:lnTo>
                                <a:pt x="0" y="1477128"/>
                              </a:lnTo>
                              <a:lnTo>
                                <a:pt x="0" y="1523897"/>
                              </a:lnTo>
                              <a:lnTo>
                                <a:pt x="7866" y="1523897"/>
                              </a:lnTo>
                              <a:lnTo>
                                <a:pt x="15602" y="1523493"/>
                              </a:lnTo>
                              <a:lnTo>
                                <a:pt x="15602" y="1477128"/>
                              </a:lnTo>
                              <a:close/>
                            </a:path>
                            <a:path w="2825750" h="1617980">
                              <a:moveTo>
                                <a:pt x="15602" y="1414752"/>
                              </a:moveTo>
                              <a:lnTo>
                                <a:pt x="0" y="1414752"/>
                              </a:lnTo>
                              <a:lnTo>
                                <a:pt x="0" y="1461534"/>
                              </a:lnTo>
                              <a:lnTo>
                                <a:pt x="15602" y="1461534"/>
                              </a:lnTo>
                              <a:lnTo>
                                <a:pt x="15602" y="1414752"/>
                              </a:lnTo>
                              <a:close/>
                            </a:path>
                            <a:path w="2825750" h="1617980">
                              <a:moveTo>
                                <a:pt x="15602" y="1352376"/>
                              </a:moveTo>
                              <a:lnTo>
                                <a:pt x="0" y="1352376"/>
                              </a:lnTo>
                              <a:lnTo>
                                <a:pt x="0" y="1399158"/>
                              </a:lnTo>
                              <a:lnTo>
                                <a:pt x="15602" y="1399158"/>
                              </a:lnTo>
                              <a:lnTo>
                                <a:pt x="15602" y="1352376"/>
                              </a:lnTo>
                              <a:close/>
                            </a:path>
                            <a:path w="2825750" h="1617980">
                              <a:moveTo>
                                <a:pt x="15602" y="1289999"/>
                              </a:moveTo>
                              <a:lnTo>
                                <a:pt x="0" y="1289999"/>
                              </a:lnTo>
                              <a:lnTo>
                                <a:pt x="0" y="1336782"/>
                              </a:lnTo>
                              <a:lnTo>
                                <a:pt x="15602" y="1336782"/>
                              </a:lnTo>
                              <a:lnTo>
                                <a:pt x="15602" y="1289999"/>
                              </a:lnTo>
                              <a:close/>
                            </a:path>
                            <a:path w="2825750" h="1617980">
                              <a:moveTo>
                                <a:pt x="15602" y="1227623"/>
                              </a:moveTo>
                              <a:lnTo>
                                <a:pt x="0" y="1227623"/>
                              </a:lnTo>
                              <a:lnTo>
                                <a:pt x="0" y="1274405"/>
                              </a:lnTo>
                              <a:lnTo>
                                <a:pt x="15602" y="1274405"/>
                              </a:lnTo>
                              <a:lnTo>
                                <a:pt x="15602" y="1227623"/>
                              </a:lnTo>
                              <a:close/>
                            </a:path>
                            <a:path w="2825750" h="1617980">
                              <a:moveTo>
                                <a:pt x="15602" y="1165247"/>
                              </a:moveTo>
                              <a:lnTo>
                                <a:pt x="0" y="1165247"/>
                              </a:lnTo>
                              <a:lnTo>
                                <a:pt x="0" y="1212029"/>
                              </a:lnTo>
                              <a:lnTo>
                                <a:pt x="15602" y="1212029"/>
                              </a:lnTo>
                              <a:lnTo>
                                <a:pt x="15602" y="1165247"/>
                              </a:lnTo>
                              <a:close/>
                            </a:path>
                            <a:path w="2825750" h="1617980">
                              <a:moveTo>
                                <a:pt x="15602" y="1102870"/>
                              </a:moveTo>
                              <a:lnTo>
                                <a:pt x="0" y="1102870"/>
                              </a:lnTo>
                              <a:lnTo>
                                <a:pt x="0" y="1149653"/>
                              </a:lnTo>
                              <a:lnTo>
                                <a:pt x="15602" y="1149653"/>
                              </a:lnTo>
                              <a:lnTo>
                                <a:pt x="15602" y="1102870"/>
                              </a:lnTo>
                              <a:close/>
                            </a:path>
                            <a:path w="2825750" h="1617980">
                              <a:moveTo>
                                <a:pt x="15602" y="1040494"/>
                              </a:moveTo>
                              <a:lnTo>
                                <a:pt x="0" y="1040494"/>
                              </a:lnTo>
                              <a:lnTo>
                                <a:pt x="0" y="1087276"/>
                              </a:lnTo>
                              <a:lnTo>
                                <a:pt x="15602" y="1087276"/>
                              </a:lnTo>
                              <a:lnTo>
                                <a:pt x="15602" y="1040494"/>
                              </a:lnTo>
                              <a:close/>
                            </a:path>
                            <a:path w="2825750" h="1617980">
                              <a:moveTo>
                                <a:pt x="15602" y="978118"/>
                              </a:moveTo>
                              <a:lnTo>
                                <a:pt x="0" y="978118"/>
                              </a:lnTo>
                              <a:lnTo>
                                <a:pt x="0" y="1024900"/>
                              </a:lnTo>
                              <a:lnTo>
                                <a:pt x="15602" y="1024900"/>
                              </a:lnTo>
                              <a:lnTo>
                                <a:pt x="15602" y="978118"/>
                              </a:lnTo>
                              <a:close/>
                            </a:path>
                            <a:path w="2825750" h="1617980">
                              <a:moveTo>
                                <a:pt x="15602" y="915741"/>
                              </a:moveTo>
                              <a:lnTo>
                                <a:pt x="0" y="915741"/>
                              </a:lnTo>
                              <a:lnTo>
                                <a:pt x="0" y="962524"/>
                              </a:lnTo>
                              <a:lnTo>
                                <a:pt x="15602" y="962524"/>
                              </a:lnTo>
                              <a:lnTo>
                                <a:pt x="15602" y="915741"/>
                              </a:lnTo>
                              <a:close/>
                            </a:path>
                            <a:path w="2825750" h="1617980">
                              <a:moveTo>
                                <a:pt x="15602" y="853365"/>
                              </a:moveTo>
                              <a:lnTo>
                                <a:pt x="0" y="853365"/>
                              </a:lnTo>
                              <a:lnTo>
                                <a:pt x="0" y="900147"/>
                              </a:lnTo>
                              <a:lnTo>
                                <a:pt x="15602" y="900147"/>
                              </a:lnTo>
                              <a:lnTo>
                                <a:pt x="15602" y="853365"/>
                              </a:lnTo>
                              <a:close/>
                            </a:path>
                            <a:path w="2825750" h="1617980">
                              <a:moveTo>
                                <a:pt x="15602" y="790989"/>
                              </a:moveTo>
                              <a:lnTo>
                                <a:pt x="0" y="790989"/>
                              </a:lnTo>
                              <a:lnTo>
                                <a:pt x="0" y="837771"/>
                              </a:lnTo>
                              <a:lnTo>
                                <a:pt x="15602" y="837771"/>
                              </a:lnTo>
                              <a:lnTo>
                                <a:pt x="15602" y="790989"/>
                              </a:lnTo>
                              <a:close/>
                            </a:path>
                            <a:path w="2825750" h="1617980">
                              <a:moveTo>
                                <a:pt x="15602" y="728612"/>
                              </a:moveTo>
                              <a:lnTo>
                                <a:pt x="0" y="728612"/>
                              </a:lnTo>
                              <a:lnTo>
                                <a:pt x="0" y="775395"/>
                              </a:lnTo>
                              <a:lnTo>
                                <a:pt x="15602" y="775395"/>
                              </a:lnTo>
                              <a:lnTo>
                                <a:pt x="15602" y="728612"/>
                              </a:lnTo>
                              <a:close/>
                            </a:path>
                            <a:path w="2825750" h="1617980">
                              <a:moveTo>
                                <a:pt x="15602" y="666236"/>
                              </a:moveTo>
                              <a:lnTo>
                                <a:pt x="0" y="666236"/>
                              </a:lnTo>
                              <a:lnTo>
                                <a:pt x="0" y="713018"/>
                              </a:lnTo>
                              <a:lnTo>
                                <a:pt x="15602" y="713018"/>
                              </a:lnTo>
                              <a:lnTo>
                                <a:pt x="15602" y="666236"/>
                              </a:lnTo>
                              <a:close/>
                            </a:path>
                            <a:path w="2825750" h="1617980">
                              <a:moveTo>
                                <a:pt x="15602" y="603860"/>
                              </a:moveTo>
                              <a:lnTo>
                                <a:pt x="0" y="603860"/>
                              </a:lnTo>
                              <a:lnTo>
                                <a:pt x="0" y="650642"/>
                              </a:lnTo>
                              <a:lnTo>
                                <a:pt x="15602" y="650642"/>
                              </a:lnTo>
                              <a:lnTo>
                                <a:pt x="15602" y="603860"/>
                              </a:lnTo>
                              <a:close/>
                            </a:path>
                            <a:path w="2825750" h="1617980">
                              <a:moveTo>
                                <a:pt x="15602" y="541483"/>
                              </a:moveTo>
                              <a:lnTo>
                                <a:pt x="0" y="541483"/>
                              </a:lnTo>
                              <a:lnTo>
                                <a:pt x="0" y="588266"/>
                              </a:lnTo>
                              <a:lnTo>
                                <a:pt x="15602" y="588266"/>
                              </a:lnTo>
                              <a:lnTo>
                                <a:pt x="15602" y="541483"/>
                              </a:lnTo>
                              <a:close/>
                            </a:path>
                            <a:path w="2825750" h="1617980">
                              <a:moveTo>
                                <a:pt x="15602" y="479107"/>
                              </a:moveTo>
                              <a:lnTo>
                                <a:pt x="0" y="479107"/>
                              </a:lnTo>
                              <a:lnTo>
                                <a:pt x="0" y="525889"/>
                              </a:lnTo>
                              <a:lnTo>
                                <a:pt x="15602" y="525889"/>
                              </a:lnTo>
                              <a:lnTo>
                                <a:pt x="15602" y="479107"/>
                              </a:lnTo>
                              <a:close/>
                            </a:path>
                            <a:path w="2825750" h="1617980">
                              <a:moveTo>
                                <a:pt x="15602" y="416731"/>
                              </a:moveTo>
                              <a:lnTo>
                                <a:pt x="0" y="416731"/>
                              </a:lnTo>
                              <a:lnTo>
                                <a:pt x="0" y="463513"/>
                              </a:lnTo>
                              <a:lnTo>
                                <a:pt x="15602" y="463513"/>
                              </a:lnTo>
                              <a:lnTo>
                                <a:pt x="15602" y="416731"/>
                              </a:lnTo>
                              <a:close/>
                            </a:path>
                            <a:path w="2825750" h="1617980">
                              <a:moveTo>
                                <a:pt x="15602" y="354354"/>
                              </a:moveTo>
                              <a:lnTo>
                                <a:pt x="0" y="354354"/>
                              </a:lnTo>
                              <a:lnTo>
                                <a:pt x="0" y="401137"/>
                              </a:lnTo>
                              <a:lnTo>
                                <a:pt x="15602" y="401137"/>
                              </a:lnTo>
                              <a:lnTo>
                                <a:pt x="15602" y="354354"/>
                              </a:lnTo>
                              <a:close/>
                            </a:path>
                            <a:path w="2825750" h="1617980">
                              <a:moveTo>
                                <a:pt x="15602" y="291978"/>
                              </a:moveTo>
                              <a:lnTo>
                                <a:pt x="0" y="291978"/>
                              </a:lnTo>
                              <a:lnTo>
                                <a:pt x="0" y="338760"/>
                              </a:lnTo>
                              <a:lnTo>
                                <a:pt x="15602" y="338760"/>
                              </a:lnTo>
                              <a:lnTo>
                                <a:pt x="15602" y="291978"/>
                              </a:lnTo>
                              <a:close/>
                            </a:path>
                            <a:path w="2825750" h="1617980">
                              <a:moveTo>
                                <a:pt x="15602" y="229602"/>
                              </a:moveTo>
                              <a:lnTo>
                                <a:pt x="0" y="229602"/>
                              </a:lnTo>
                              <a:lnTo>
                                <a:pt x="0" y="276384"/>
                              </a:lnTo>
                              <a:lnTo>
                                <a:pt x="15602" y="276384"/>
                              </a:lnTo>
                              <a:lnTo>
                                <a:pt x="15602" y="229602"/>
                              </a:lnTo>
                              <a:close/>
                            </a:path>
                            <a:path w="2825750" h="1617980">
                              <a:moveTo>
                                <a:pt x="15602" y="167225"/>
                              </a:moveTo>
                              <a:lnTo>
                                <a:pt x="0" y="167225"/>
                              </a:lnTo>
                              <a:lnTo>
                                <a:pt x="0" y="214008"/>
                              </a:lnTo>
                              <a:lnTo>
                                <a:pt x="15602" y="214008"/>
                              </a:lnTo>
                              <a:lnTo>
                                <a:pt x="15602" y="167225"/>
                              </a:lnTo>
                              <a:close/>
                            </a:path>
                            <a:path w="2825750" h="1617980">
                              <a:moveTo>
                                <a:pt x="15602" y="104849"/>
                              </a:moveTo>
                              <a:lnTo>
                                <a:pt x="0" y="104849"/>
                              </a:lnTo>
                              <a:lnTo>
                                <a:pt x="0" y="151631"/>
                              </a:lnTo>
                              <a:lnTo>
                                <a:pt x="15602" y="151631"/>
                              </a:lnTo>
                              <a:lnTo>
                                <a:pt x="15602" y="104849"/>
                              </a:lnTo>
                              <a:close/>
                            </a:path>
                            <a:path w="2825750" h="1617980">
                              <a:moveTo>
                                <a:pt x="16423" y="40763"/>
                              </a:moveTo>
                              <a:lnTo>
                                <a:pt x="479" y="84262"/>
                              </a:lnTo>
                              <a:lnTo>
                                <a:pt x="273" y="88845"/>
                              </a:lnTo>
                              <a:lnTo>
                                <a:pt x="15807" y="89665"/>
                              </a:lnTo>
                              <a:lnTo>
                                <a:pt x="16032" y="86183"/>
                              </a:lnTo>
                              <a:lnTo>
                                <a:pt x="16097" y="85169"/>
                              </a:lnTo>
                              <a:lnTo>
                                <a:pt x="17130" y="78380"/>
                              </a:lnTo>
                              <a:lnTo>
                                <a:pt x="17244" y="77628"/>
                              </a:lnTo>
                              <a:lnTo>
                                <a:pt x="17984" y="74961"/>
                              </a:lnTo>
                              <a:lnTo>
                                <a:pt x="19160" y="70372"/>
                              </a:lnTo>
                              <a:lnTo>
                                <a:pt x="19229" y="70104"/>
                              </a:lnTo>
                              <a:lnTo>
                                <a:pt x="21897" y="62991"/>
                              </a:lnTo>
                              <a:lnTo>
                                <a:pt x="25067" y="56460"/>
                              </a:lnTo>
                              <a:lnTo>
                                <a:pt x="25182" y="56220"/>
                              </a:lnTo>
                              <a:lnTo>
                                <a:pt x="28894" y="50147"/>
                              </a:lnTo>
                              <a:lnTo>
                                <a:pt x="16423" y="40763"/>
                              </a:lnTo>
                              <a:close/>
                            </a:path>
                            <a:path w="2825750" h="1617980">
                              <a:moveTo>
                                <a:pt x="70757" y="2940"/>
                              </a:moveTo>
                              <a:lnTo>
                                <a:pt x="34146" y="21407"/>
                              </a:lnTo>
                              <a:lnTo>
                                <a:pt x="26824" y="28178"/>
                              </a:lnTo>
                              <a:lnTo>
                                <a:pt x="38396" y="38649"/>
                              </a:lnTo>
                              <a:lnTo>
                                <a:pt x="38800" y="38232"/>
                              </a:lnTo>
                              <a:lnTo>
                                <a:pt x="44341" y="33240"/>
                              </a:lnTo>
                              <a:lnTo>
                                <a:pt x="50433" y="28657"/>
                              </a:lnTo>
                              <a:lnTo>
                                <a:pt x="51330" y="28178"/>
                              </a:lnTo>
                              <a:lnTo>
                                <a:pt x="56301" y="25169"/>
                              </a:lnTo>
                              <a:lnTo>
                                <a:pt x="56967" y="24827"/>
                              </a:lnTo>
                              <a:lnTo>
                                <a:pt x="63708" y="21612"/>
                              </a:lnTo>
                              <a:lnTo>
                                <a:pt x="64374" y="21407"/>
                              </a:lnTo>
                              <a:lnTo>
                                <a:pt x="70962" y="18945"/>
                              </a:lnTo>
                              <a:lnTo>
                                <a:pt x="71256" y="18945"/>
                              </a:lnTo>
                              <a:lnTo>
                                <a:pt x="74657" y="18056"/>
                              </a:lnTo>
                              <a:lnTo>
                                <a:pt x="70757" y="2940"/>
                              </a:lnTo>
                              <a:close/>
                            </a:path>
                            <a:path w="2825750" h="1617980">
                              <a:moveTo>
                                <a:pt x="71256" y="18945"/>
                              </a:moveTo>
                              <a:lnTo>
                                <a:pt x="70962" y="18945"/>
                              </a:lnTo>
                              <a:lnTo>
                                <a:pt x="70230" y="19219"/>
                              </a:lnTo>
                              <a:lnTo>
                                <a:pt x="71256" y="18945"/>
                              </a:lnTo>
                              <a:close/>
                            </a:path>
                            <a:path w="2825750" h="1617980">
                              <a:moveTo>
                                <a:pt x="134876" y="0"/>
                              </a:moveTo>
                              <a:lnTo>
                                <a:pt x="93681" y="0"/>
                              </a:lnTo>
                              <a:lnTo>
                                <a:pt x="87659" y="273"/>
                              </a:lnTo>
                              <a:lnTo>
                                <a:pt x="88466" y="15594"/>
                              </a:lnTo>
                              <a:lnTo>
                                <a:pt x="88480" y="15867"/>
                              </a:lnTo>
                              <a:lnTo>
                                <a:pt x="94297" y="15594"/>
                              </a:lnTo>
                              <a:lnTo>
                                <a:pt x="134876" y="15594"/>
                              </a:lnTo>
                              <a:lnTo>
                                <a:pt x="134876" y="0"/>
                              </a:lnTo>
                              <a:close/>
                            </a:path>
                            <a:path w="2825750" h="1617980">
                              <a:moveTo>
                                <a:pt x="197285" y="0"/>
                              </a:moveTo>
                              <a:lnTo>
                                <a:pt x="150479" y="0"/>
                              </a:lnTo>
                              <a:lnTo>
                                <a:pt x="150479" y="15594"/>
                              </a:lnTo>
                              <a:lnTo>
                                <a:pt x="197285" y="15594"/>
                              </a:lnTo>
                              <a:lnTo>
                                <a:pt x="197285" y="0"/>
                              </a:lnTo>
                              <a:close/>
                            </a:path>
                            <a:path w="2825750" h="1617980">
                              <a:moveTo>
                                <a:pt x="259694" y="0"/>
                              </a:moveTo>
                              <a:lnTo>
                                <a:pt x="212887" y="0"/>
                              </a:lnTo>
                              <a:lnTo>
                                <a:pt x="212887" y="15594"/>
                              </a:lnTo>
                              <a:lnTo>
                                <a:pt x="259694" y="15594"/>
                              </a:lnTo>
                              <a:lnTo>
                                <a:pt x="259694" y="0"/>
                              </a:lnTo>
                              <a:close/>
                            </a:path>
                            <a:path w="2825750" h="1617980">
                              <a:moveTo>
                                <a:pt x="322103" y="0"/>
                              </a:moveTo>
                              <a:lnTo>
                                <a:pt x="275296" y="0"/>
                              </a:lnTo>
                              <a:lnTo>
                                <a:pt x="275296" y="15594"/>
                              </a:lnTo>
                              <a:lnTo>
                                <a:pt x="322103" y="15594"/>
                              </a:lnTo>
                              <a:lnTo>
                                <a:pt x="322103" y="0"/>
                              </a:lnTo>
                              <a:close/>
                            </a:path>
                            <a:path w="2825750" h="1617980">
                              <a:moveTo>
                                <a:pt x="384512" y="0"/>
                              </a:moveTo>
                              <a:lnTo>
                                <a:pt x="337705" y="0"/>
                              </a:lnTo>
                              <a:lnTo>
                                <a:pt x="337705" y="15594"/>
                              </a:lnTo>
                              <a:lnTo>
                                <a:pt x="384512" y="15594"/>
                              </a:lnTo>
                              <a:lnTo>
                                <a:pt x="384512" y="0"/>
                              </a:lnTo>
                              <a:close/>
                            </a:path>
                            <a:path w="2825750" h="1617980">
                              <a:moveTo>
                                <a:pt x="446920" y="0"/>
                              </a:moveTo>
                              <a:lnTo>
                                <a:pt x="400114" y="0"/>
                              </a:lnTo>
                              <a:lnTo>
                                <a:pt x="400114" y="15594"/>
                              </a:lnTo>
                              <a:lnTo>
                                <a:pt x="446920" y="15594"/>
                              </a:lnTo>
                              <a:lnTo>
                                <a:pt x="446920" y="0"/>
                              </a:lnTo>
                              <a:close/>
                            </a:path>
                            <a:path w="2825750" h="1617980">
                              <a:moveTo>
                                <a:pt x="509329" y="0"/>
                              </a:moveTo>
                              <a:lnTo>
                                <a:pt x="462523" y="0"/>
                              </a:lnTo>
                              <a:lnTo>
                                <a:pt x="462523" y="15594"/>
                              </a:lnTo>
                              <a:lnTo>
                                <a:pt x="509329" y="15594"/>
                              </a:lnTo>
                              <a:lnTo>
                                <a:pt x="509329" y="0"/>
                              </a:lnTo>
                              <a:close/>
                            </a:path>
                            <a:path w="2825750" h="1617980">
                              <a:moveTo>
                                <a:pt x="571738" y="0"/>
                              </a:moveTo>
                              <a:lnTo>
                                <a:pt x="524931" y="0"/>
                              </a:lnTo>
                              <a:lnTo>
                                <a:pt x="524931" y="15594"/>
                              </a:lnTo>
                              <a:lnTo>
                                <a:pt x="571738" y="15594"/>
                              </a:lnTo>
                              <a:lnTo>
                                <a:pt x="571738" y="0"/>
                              </a:lnTo>
                              <a:close/>
                            </a:path>
                            <a:path w="2825750" h="1617980">
                              <a:moveTo>
                                <a:pt x="634147" y="0"/>
                              </a:moveTo>
                              <a:lnTo>
                                <a:pt x="587340" y="0"/>
                              </a:lnTo>
                              <a:lnTo>
                                <a:pt x="587340" y="15594"/>
                              </a:lnTo>
                              <a:lnTo>
                                <a:pt x="634147" y="15594"/>
                              </a:lnTo>
                              <a:lnTo>
                                <a:pt x="634147" y="0"/>
                              </a:lnTo>
                              <a:close/>
                            </a:path>
                            <a:path w="2825750" h="1617980">
                              <a:moveTo>
                                <a:pt x="696556" y="0"/>
                              </a:moveTo>
                              <a:lnTo>
                                <a:pt x="649749" y="0"/>
                              </a:lnTo>
                              <a:lnTo>
                                <a:pt x="649749" y="15594"/>
                              </a:lnTo>
                              <a:lnTo>
                                <a:pt x="696556" y="15594"/>
                              </a:lnTo>
                              <a:lnTo>
                                <a:pt x="696556" y="0"/>
                              </a:lnTo>
                              <a:close/>
                            </a:path>
                            <a:path w="2825750" h="1617980">
                              <a:moveTo>
                                <a:pt x="758965" y="0"/>
                              </a:moveTo>
                              <a:lnTo>
                                <a:pt x="712158" y="0"/>
                              </a:lnTo>
                              <a:lnTo>
                                <a:pt x="712158" y="15594"/>
                              </a:lnTo>
                              <a:lnTo>
                                <a:pt x="758965" y="15594"/>
                              </a:lnTo>
                              <a:lnTo>
                                <a:pt x="758965" y="0"/>
                              </a:lnTo>
                              <a:close/>
                            </a:path>
                            <a:path w="2825750" h="1617980">
                              <a:moveTo>
                                <a:pt x="821373" y="0"/>
                              </a:moveTo>
                              <a:lnTo>
                                <a:pt x="774567" y="0"/>
                              </a:lnTo>
                              <a:lnTo>
                                <a:pt x="774567" y="15594"/>
                              </a:lnTo>
                              <a:lnTo>
                                <a:pt x="821373" y="15594"/>
                              </a:lnTo>
                              <a:lnTo>
                                <a:pt x="821373" y="0"/>
                              </a:lnTo>
                              <a:close/>
                            </a:path>
                            <a:path w="2825750" h="1617980">
                              <a:moveTo>
                                <a:pt x="883782" y="0"/>
                              </a:moveTo>
                              <a:lnTo>
                                <a:pt x="836976" y="0"/>
                              </a:lnTo>
                              <a:lnTo>
                                <a:pt x="836976" y="15594"/>
                              </a:lnTo>
                              <a:lnTo>
                                <a:pt x="883782" y="15594"/>
                              </a:lnTo>
                              <a:lnTo>
                                <a:pt x="883782" y="0"/>
                              </a:lnTo>
                              <a:close/>
                            </a:path>
                            <a:path w="2825750" h="1617980">
                              <a:moveTo>
                                <a:pt x="946191" y="0"/>
                              </a:moveTo>
                              <a:lnTo>
                                <a:pt x="899384" y="0"/>
                              </a:lnTo>
                              <a:lnTo>
                                <a:pt x="899384" y="15594"/>
                              </a:lnTo>
                              <a:lnTo>
                                <a:pt x="946191" y="15594"/>
                              </a:lnTo>
                              <a:lnTo>
                                <a:pt x="946191" y="0"/>
                              </a:lnTo>
                              <a:close/>
                            </a:path>
                            <a:path w="2825750" h="1617980">
                              <a:moveTo>
                                <a:pt x="1008600" y="0"/>
                              </a:moveTo>
                              <a:lnTo>
                                <a:pt x="961793" y="0"/>
                              </a:lnTo>
                              <a:lnTo>
                                <a:pt x="961793" y="15594"/>
                              </a:lnTo>
                              <a:lnTo>
                                <a:pt x="1008600" y="15594"/>
                              </a:lnTo>
                              <a:lnTo>
                                <a:pt x="1008600" y="0"/>
                              </a:lnTo>
                              <a:close/>
                            </a:path>
                            <a:path w="2825750" h="1617980">
                              <a:moveTo>
                                <a:pt x="1071009" y="0"/>
                              </a:moveTo>
                              <a:lnTo>
                                <a:pt x="1024202" y="0"/>
                              </a:lnTo>
                              <a:lnTo>
                                <a:pt x="1024202" y="15594"/>
                              </a:lnTo>
                              <a:lnTo>
                                <a:pt x="1071009" y="15594"/>
                              </a:lnTo>
                              <a:lnTo>
                                <a:pt x="1071009" y="0"/>
                              </a:lnTo>
                              <a:close/>
                            </a:path>
                            <a:path w="2825750" h="1617980">
                              <a:moveTo>
                                <a:pt x="1133417" y="0"/>
                              </a:moveTo>
                              <a:lnTo>
                                <a:pt x="1086611" y="0"/>
                              </a:lnTo>
                              <a:lnTo>
                                <a:pt x="1086611" y="15594"/>
                              </a:lnTo>
                              <a:lnTo>
                                <a:pt x="1133417" y="15594"/>
                              </a:lnTo>
                              <a:lnTo>
                                <a:pt x="1133417" y="0"/>
                              </a:lnTo>
                              <a:close/>
                            </a:path>
                            <a:path w="2825750" h="1617980">
                              <a:moveTo>
                                <a:pt x="1195826" y="0"/>
                              </a:moveTo>
                              <a:lnTo>
                                <a:pt x="1149020" y="0"/>
                              </a:lnTo>
                              <a:lnTo>
                                <a:pt x="1149020" y="15594"/>
                              </a:lnTo>
                              <a:lnTo>
                                <a:pt x="1195826" y="15594"/>
                              </a:lnTo>
                              <a:lnTo>
                                <a:pt x="1195826" y="0"/>
                              </a:lnTo>
                              <a:close/>
                            </a:path>
                            <a:path w="2825750" h="1617980">
                              <a:moveTo>
                                <a:pt x="1258235" y="0"/>
                              </a:moveTo>
                              <a:lnTo>
                                <a:pt x="1211428" y="0"/>
                              </a:lnTo>
                              <a:lnTo>
                                <a:pt x="1211428" y="15594"/>
                              </a:lnTo>
                              <a:lnTo>
                                <a:pt x="1258235" y="15594"/>
                              </a:lnTo>
                              <a:lnTo>
                                <a:pt x="1258235" y="0"/>
                              </a:lnTo>
                              <a:close/>
                            </a:path>
                            <a:path w="2825750" h="1617980">
                              <a:moveTo>
                                <a:pt x="1320644" y="0"/>
                              </a:moveTo>
                              <a:lnTo>
                                <a:pt x="1273837" y="0"/>
                              </a:lnTo>
                              <a:lnTo>
                                <a:pt x="1273837" y="15594"/>
                              </a:lnTo>
                              <a:lnTo>
                                <a:pt x="1320644" y="15594"/>
                              </a:lnTo>
                              <a:lnTo>
                                <a:pt x="1320644" y="0"/>
                              </a:lnTo>
                              <a:close/>
                            </a:path>
                            <a:path w="2825750" h="1617980">
                              <a:moveTo>
                                <a:pt x="1383053" y="0"/>
                              </a:moveTo>
                              <a:lnTo>
                                <a:pt x="1336246" y="0"/>
                              </a:lnTo>
                              <a:lnTo>
                                <a:pt x="1336246" y="15594"/>
                              </a:lnTo>
                              <a:lnTo>
                                <a:pt x="1383053" y="15594"/>
                              </a:lnTo>
                              <a:lnTo>
                                <a:pt x="1383053" y="0"/>
                              </a:lnTo>
                              <a:close/>
                            </a:path>
                            <a:path w="2825750" h="1617980">
                              <a:moveTo>
                                <a:pt x="1445461" y="0"/>
                              </a:moveTo>
                              <a:lnTo>
                                <a:pt x="1398655" y="0"/>
                              </a:lnTo>
                              <a:lnTo>
                                <a:pt x="1398655" y="15594"/>
                              </a:lnTo>
                              <a:lnTo>
                                <a:pt x="1445461" y="15594"/>
                              </a:lnTo>
                              <a:lnTo>
                                <a:pt x="1445461" y="0"/>
                              </a:lnTo>
                              <a:close/>
                            </a:path>
                            <a:path w="2825750" h="1617980">
                              <a:moveTo>
                                <a:pt x="1507870" y="0"/>
                              </a:moveTo>
                              <a:lnTo>
                                <a:pt x="1461064" y="0"/>
                              </a:lnTo>
                              <a:lnTo>
                                <a:pt x="1461064" y="15594"/>
                              </a:lnTo>
                              <a:lnTo>
                                <a:pt x="1507870" y="15594"/>
                              </a:lnTo>
                              <a:lnTo>
                                <a:pt x="1507870" y="0"/>
                              </a:lnTo>
                              <a:close/>
                            </a:path>
                            <a:path w="2825750" h="1617980">
                              <a:moveTo>
                                <a:pt x="1570279" y="0"/>
                              </a:moveTo>
                              <a:lnTo>
                                <a:pt x="1523472" y="0"/>
                              </a:lnTo>
                              <a:lnTo>
                                <a:pt x="1523472" y="15594"/>
                              </a:lnTo>
                              <a:lnTo>
                                <a:pt x="1570279" y="15594"/>
                              </a:lnTo>
                              <a:lnTo>
                                <a:pt x="1570279" y="0"/>
                              </a:lnTo>
                              <a:close/>
                            </a:path>
                            <a:path w="2825750" h="1617980">
                              <a:moveTo>
                                <a:pt x="1632688" y="0"/>
                              </a:moveTo>
                              <a:lnTo>
                                <a:pt x="1585881" y="0"/>
                              </a:lnTo>
                              <a:lnTo>
                                <a:pt x="1585881" y="15594"/>
                              </a:lnTo>
                              <a:lnTo>
                                <a:pt x="1632688" y="15594"/>
                              </a:lnTo>
                              <a:lnTo>
                                <a:pt x="1632688" y="0"/>
                              </a:lnTo>
                              <a:close/>
                            </a:path>
                            <a:path w="2825750" h="1617980">
                              <a:moveTo>
                                <a:pt x="1695097" y="0"/>
                              </a:moveTo>
                              <a:lnTo>
                                <a:pt x="1648290" y="0"/>
                              </a:lnTo>
                              <a:lnTo>
                                <a:pt x="1648290" y="15594"/>
                              </a:lnTo>
                              <a:lnTo>
                                <a:pt x="1695097" y="15594"/>
                              </a:lnTo>
                              <a:lnTo>
                                <a:pt x="1695097" y="0"/>
                              </a:lnTo>
                              <a:close/>
                            </a:path>
                            <a:path w="2825750" h="1617980">
                              <a:moveTo>
                                <a:pt x="1757505" y="0"/>
                              </a:moveTo>
                              <a:lnTo>
                                <a:pt x="1710699" y="0"/>
                              </a:lnTo>
                              <a:lnTo>
                                <a:pt x="1710699" y="15594"/>
                              </a:lnTo>
                              <a:lnTo>
                                <a:pt x="1757505" y="15594"/>
                              </a:lnTo>
                              <a:lnTo>
                                <a:pt x="1757505" y="0"/>
                              </a:lnTo>
                              <a:close/>
                            </a:path>
                            <a:path w="2825750" h="1617980">
                              <a:moveTo>
                                <a:pt x="1819914" y="0"/>
                              </a:moveTo>
                              <a:lnTo>
                                <a:pt x="1773108" y="0"/>
                              </a:lnTo>
                              <a:lnTo>
                                <a:pt x="1773108" y="15594"/>
                              </a:lnTo>
                              <a:lnTo>
                                <a:pt x="1819914" y="15594"/>
                              </a:lnTo>
                              <a:lnTo>
                                <a:pt x="1819914" y="0"/>
                              </a:lnTo>
                              <a:close/>
                            </a:path>
                            <a:path w="2825750" h="1617980">
                              <a:moveTo>
                                <a:pt x="1882323" y="0"/>
                              </a:moveTo>
                              <a:lnTo>
                                <a:pt x="1835516" y="0"/>
                              </a:lnTo>
                              <a:lnTo>
                                <a:pt x="1835516" y="15594"/>
                              </a:lnTo>
                              <a:lnTo>
                                <a:pt x="1882323" y="15594"/>
                              </a:lnTo>
                              <a:lnTo>
                                <a:pt x="1882323" y="0"/>
                              </a:lnTo>
                              <a:close/>
                            </a:path>
                            <a:path w="2825750" h="1617980">
                              <a:moveTo>
                                <a:pt x="1944732" y="0"/>
                              </a:moveTo>
                              <a:lnTo>
                                <a:pt x="1897925" y="0"/>
                              </a:lnTo>
                              <a:lnTo>
                                <a:pt x="1897925" y="15594"/>
                              </a:lnTo>
                              <a:lnTo>
                                <a:pt x="1944732" y="15594"/>
                              </a:lnTo>
                              <a:lnTo>
                                <a:pt x="1944732" y="0"/>
                              </a:lnTo>
                              <a:close/>
                            </a:path>
                            <a:path w="2825750" h="1617980">
                              <a:moveTo>
                                <a:pt x="2007141" y="0"/>
                              </a:moveTo>
                              <a:lnTo>
                                <a:pt x="1960334" y="0"/>
                              </a:lnTo>
                              <a:lnTo>
                                <a:pt x="1960334" y="15594"/>
                              </a:lnTo>
                              <a:lnTo>
                                <a:pt x="2007141" y="15594"/>
                              </a:lnTo>
                              <a:lnTo>
                                <a:pt x="2007141" y="0"/>
                              </a:lnTo>
                              <a:close/>
                            </a:path>
                            <a:path w="2825750" h="1617980">
                              <a:moveTo>
                                <a:pt x="2069549" y="0"/>
                              </a:moveTo>
                              <a:lnTo>
                                <a:pt x="2022743" y="0"/>
                              </a:lnTo>
                              <a:lnTo>
                                <a:pt x="2022743" y="15594"/>
                              </a:lnTo>
                              <a:lnTo>
                                <a:pt x="2069549" y="15594"/>
                              </a:lnTo>
                              <a:lnTo>
                                <a:pt x="2069549" y="0"/>
                              </a:lnTo>
                              <a:close/>
                            </a:path>
                            <a:path w="2825750" h="1617980">
                              <a:moveTo>
                                <a:pt x="2131958" y="0"/>
                              </a:moveTo>
                              <a:lnTo>
                                <a:pt x="2085152" y="0"/>
                              </a:lnTo>
                              <a:lnTo>
                                <a:pt x="2085152" y="15594"/>
                              </a:lnTo>
                              <a:lnTo>
                                <a:pt x="2131958" y="15594"/>
                              </a:lnTo>
                              <a:lnTo>
                                <a:pt x="2131958" y="0"/>
                              </a:lnTo>
                              <a:close/>
                            </a:path>
                            <a:path w="2825750" h="1617980">
                              <a:moveTo>
                                <a:pt x="2194367" y="0"/>
                              </a:moveTo>
                              <a:lnTo>
                                <a:pt x="2147560" y="0"/>
                              </a:lnTo>
                              <a:lnTo>
                                <a:pt x="2147560" y="15594"/>
                              </a:lnTo>
                              <a:lnTo>
                                <a:pt x="2194367" y="15594"/>
                              </a:lnTo>
                              <a:lnTo>
                                <a:pt x="2194367" y="0"/>
                              </a:lnTo>
                              <a:close/>
                            </a:path>
                            <a:path w="2825750" h="1617980">
                              <a:moveTo>
                                <a:pt x="2256776" y="0"/>
                              </a:moveTo>
                              <a:lnTo>
                                <a:pt x="2209969" y="0"/>
                              </a:lnTo>
                              <a:lnTo>
                                <a:pt x="2209969" y="15594"/>
                              </a:lnTo>
                              <a:lnTo>
                                <a:pt x="2256776" y="15594"/>
                              </a:lnTo>
                              <a:lnTo>
                                <a:pt x="2256776" y="0"/>
                              </a:lnTo>
                              <a:close/>
                            </a:path>
                            <a:path w="2825750" h="1617980">
                              <a:moveTo>
                                <a:pt x="2319185" y="0"/>
                              </a:moveTo>
                              <a:lnTo>
                                <a:pt x="2272378" y="0"/>
                              </a:lnTo>
                              <a:lnTo>
                                <a:pt x="2272378" y="15594"/>
                              </a:lnTo>
                              <a:lnTo>
                                <a:pt x="2319185" y="15594"/>
                              </a:lnTo>
                              <a:lnTo>
                                <a:pt x="2319185" y="0"/>
                              </a:lnTo>
                              <a:close/>
                            </a:path>
                            <a:path w="2825750" h="1617980">
                              <a:moveTo>
                                <a:pt x="2381593" y="0"/>
                              </a:moveTo>
                              <a:lnTo>
                                <a:pt x="2334787" y="0"/>
                              </a:lnTo>
                              <a:lnTo>
                                <a:pt x="2334787" y="15594"/>
                              </a:lnTo>
                              <a:lnTo>
                                <a:pt x="2381593" y="15594"/>
                              </a:lnTo>
                              <a:lnTo>
                                <a:pt x="2381593" y="0"/>
                              </a:lnTo>
                              <a:close/>
                            </a:path>
                            <a:path w="2825750" h="1617980">
                              <a:moveTo>
                                <a:pt x="2444002" y="0"/>
                              </a:moveTo>
                              <a:lnTo>
                                <a:pt x="2397196" y="0"/>
                              </a:lnTo>
                              <a:lnTo>
                                <a:pt x="2397196" y="15594"/>
                              </a:lnTo>
                              <a:lnTo>
                                <a:pt x="2444002" y="15594"/>
                              </a:lnTo>
                              <a:lnTo>
                                <a:pt x="2444002" y="0"/>
                              </a:lnTo>
                              <a:close/>
                            </a:path>
                            <a:path w="2825750" h="1617980">
                              <a:moveTo>
                                <a:pt x="2506411" y="0"/>
                              </a:moveTo>
                              <a:lnTo>
                                <a:pt x="2459605" y="0"/>
                              </a:lnTo>
                              <a:lnTo>
                                <a:pt x="2459605" y="15594"/>
                              </a:lnTo>
                              <a:lnTo>
                                <a:pt x="2506411" y="15594"/>
                              </a:lnTo>
                              <a:lnTo>
                                <a:pt x="2506411" y="0"/>
                              </a:lnTo>
                              <a:close/>
                            </a:path>
                            <a:path w="2825750" h="1617980">
                              <a:moveTo>
                                <a:pt x="2568820" y="0"/>
                              </a:moveTo>
                              <a:lnTo>
                                <a:pt x="2522013" y="0"/>
                              </a:lnTo>
                              <a:lnTo>
                                <a:pt x="2522013" y="15594"/>
                              </a:lnTo>
                              <a:lnTo>
                                <a:pt x="2568820" y="15594"/>
                              </a:lnTo>
                              <a:lnTo>
                                <a:pt x="2568820" y="0"/>
                              </a:lnTo>
                              <a:close/>
                            </a:path>
                            <a:path w="2825750" h="1617980">
                              <a:moveTo>
                                <a:pt x="2631229" y="0"/>
                              </a:moveTo>
                              <a:lnTo>
                                <a:pt x="2584422" y="0"/>
                              </a:lnTo>
                              <a:lnTo>
                                <a:pt x="2584422" y="15594"/>
                              </a:lnTo>
                              <a:lnTo>
                                <a:pt x="2631229" y="15594"/>
                              </a:lnTo>
                              <a:lnTo>
                                <a:pt x="2631229" y="0"/>
                              </a:lnTo>
                              <a:close/>
                            </a:path>
                            <a:path w="2825750" h="1617980">
                              <a:moveTo>
                                <a:pt x="2693638" y="0"/>
                              </a:moveTo>
                              <a:lnTo>
                                <a:pt x="2646831" y="0"/>
                              </a:lnTo>
                              <a:lnTo>
                                <a:pt x="2646831" y="15594"/>
                              </a:lnTo>
                              <a:lnTo>
                                <a:pt x="2693638" y="15594"/>
                              </a:lnTo>
                              <a:lnTo>
                                <a:pt x="2693638" y="0"/>
                              </a:lnTo>
                              <a:close/>
                            </a:path>
                            <a:path w="2825750" h="1617980">
                              <a:moveTo>
                                <a:pt x="2732027" y="0"/>
                              </a:moveTo>
                              <a:lnTo>
                                <a:pt x="2709240" y="0"/>
                              </a:lnTo>
                              <a:lnTo>
                                <a:pt x="2709240" y="15594"/>
                              </a:lnTo>
                              <a:lnTo>
                                <a:pt x="2731411" y="15594"/>
                              </a:lnTo>
                              <a:lnTo>
                                <a:pt x="2740170" y="16004"/>
                              </a:lnTo>
                              <a:lnTo>
                                <a:pt x="2739871" y="16004"/>
                              </a:lnTo>
                              <a:lnTo>
                                <a:pt x="2748040" y="17235"/>
                              </a:lnTo>
                              <a:lnTo>
                                <a:pt x="2747766" y="17235"/>
                              </a:lnTo>
                              <a:lnTo>
                                <a:pt x="2753788" y="18740"/>
                              </a:lnTo>
                              <a:lnTo>
                                <a:pt x="2757689" y="3625"/>
                              </a:lnTo>
                              <a:lnTo>
                                <a:pt x="2750709" y="1847"/>
                              </a:lnTo>
                              <a:lnTo>
                                <a:pt x="2741402" y="479"/>
                              </a:lnTo>
                              <a:lnTo>
                                <a:pt x="2732027" y="0"/>
                              </a:lnTo>
                              <a:close/>
                            </a:path>
                            <a:path w="2825750" h="1617980">
                              <a:moveTo>
                                <a:pt x="2773633" y="9849"/>
                              </a:moveTo>
                              <a:lnTo>
                                <a:pt x="2766858" y="23938"/>
                              </a:lnTo>
                              <a:lnTo>
                                <a:pt x="2768907" y="24908"/>
                              </a:lnTo>
                              <a:lnTo>
                                <a:pt x="2775933" y="29204"/>
                              </a:lnTo>
                              <a:lnTo>
                                <a:pt x="2797789" y="51912"/>
                              </a:lnTo>
                              <a:lnTo>
                                <a:pt x="2811201" y="43841"/>
                              </a:lnTo>
                              <a:lnTo>
                                <a:pt x="2784308" y="16004"/>
                              </a:lnTo>
                              <a:lnTo>
                                <a:pt x="2776576" y="11285"/>
                              </a:lnTo>
                              <a:lnTo>
                                <a:pt x="2773633" y="9849"/>
                              </a:lnTo>
                              <a:close/>
                            </a:path>
                            <a:path w="2825750" h="1617980">
                              <a:moveTo>
                                <a:pt x="2818934" y="59025"/>
                              </a:moveTo>
                              <a:lnTo>
                                <a:pt x="2804290" y="64428"/>
                              </a:lnTo>
                              <a:lnTo>
                                <a:pt x="2806411" y="70105"/>
                              </a:lnTo>
                              <a:lnTo>
                                <a:pt x="2807656" y="74961"/>
                              </a:lnTo>
                              <a:lnTo>
                                <a:pt x="2808396" y="77628"/>
                              </a:lnTo>
                              <a:lnTo>
                                <a:pt x="2809352" y="84263"/>
                              </a:lnTo>
                              <a:lnTo>
                                <a:pt x="2809559" y="85425"/>
                              </a:lnTo>
                              <a:lnTo>
                                <a:pt x="2810005" y="93633"/>
                              </a:lnTo>
                              <a:lnTo>
                                <a:pt x="2810038" y="107722"/>
                              </a:lnTo>
                              <a:lnTo>
                                <a:pt x="2825640" y="107722"/>
                              </a:lnTo>
                              <a:lnTo>
                                <a:pt x="2825640" y="93633"/>
                              </a:lnTo>
                              <a:lnTo>
                                <a:pt x="2825259" y="86178"/>
                              </a:lnTo>
                              <a:lnTo>
                                <a:pt x="2825161" y="84263"/>
                              </a:lnTo>
                              <a:lnTo>
                                <a:pt x="2823724" y="74961"/>
                              </a:lnTo>
                              <a:lnTo>
                                <a:pt x="2821466" y="65864"/>
                              </a:lnTo>
                              <a:lnTo>
                                <a:pt x="2818934" y="59025"/>
                              </a:lnTo>
                              <a:close/>
                            </a:path>
                            <a:path w="2825750" h="1617980">
                              <a:moveTo>
                                <a:pt x="2825640" y="123316"/>
                              </a:moveTo>
                              <a:lnTo>
                                <a:pt x="2810038" y="123316"/>
                              </a:lnTo>
                              <a:lnTo>
                                <a:pt x="2810038" y="170098"/>
                              </a:lnTo>
                              <a:lnTo>
                                <a:pt x="2825640" y="170098"/>
                              </a:lnTo>
                              <a:lnTo>
                                <a:pt x="2825640" y="123316"/>
                              </a:lnTo>
                              <a:close/>
                            </a:path>
                            <a:path w="2825750" h="1617980">
                              <a:moveTo>
                                <a:pt x="2825640" y="185693"/>
                              </a:moveTo>
                              <a:lnTo>
                                <a:pt x="2810038" y="185693"/>
                              </a:lnTo>
                              <a:lnTo>
                                <a:pt x="2810038" y="232475"/>
                              </a:lnTo>
                              <a:lnTo>
                                <a:pt x="2825640" y="232475"/>
                              </a:lnTo>
                              <a:lnTo>
                                <a:pt x="2825640" y="185693"/>
                              </a:lnTo>
                              <a:close/>
                            </a:path>
                            <a:path w="2825750" h="1617980">
                              <a:moveTo>
                                <a:pt x="2825640" y="248069"/>
                              </a:moveTo>
                              <a:lnTo>
                                <a:pt x="2810038" y="248069"/>
                              </a:lnTo>
                              <a:lnTo>
                                <a:pt x="2810038" y="294851"/>
                              </a:lnTo>
                              <a:lnTo>
                                <a:pt x="2825640" y="294851"/>
                              </a:lnTo>
                              <a:lnTo>
                                <a:pt x="2825640" y="248069"/>
                              </a:lnTo>
                              <a:close/>
                            </a:path>
                            <a:path w="2825750" h="1617980">
                              <a:moveTo>
                                <a:pt x="2825640" y="310445"/>
                              </a:moveTo>
                              <a:lnTo>
                                <a:pt x="2810038" y="310445"/>
                              </a:lnTo>
                              <a:lnTo>
                                <a:pt x="2810038" y="357227"/>
                              </a:lnTo>
                              <a:lnTo>
                                <a:pt x="2825640" y="357227"/>
                              </a:lnTo>
                              <a:lnTo>
                                <a:pt x="2825640" y="310445"/>
                              </a:lnTo>
                              <a:close/>
                            </a:path>
                            <a:path w="2825750" h="1617980">
                              <a:moveTo>
                                <a:pt x="2825640" y="372822"/>
                              </a:moveTo>
                              <a:lnTo>
                                <a:pt x="2810038" y="372822"/>
                              </a:lnTo>
                              <a:lnTo>
                                <a:pt x="2810038" y="419604"/>
                              </a:lnTo>
                              <a:lnTo>
                                <a:pt x="2825640" y="419604"/>
                              </a:lnTo>
                              <a:lnTo>
                                <a:pt x="2825640" y="372822"/>
                              </a:lnTo>
                              <a:close/>
                            </a:path>
                            <a:path w="2825750" h="1617980">
                              <a:moveTo>
                                <a:pt x="2825640" y="435198"/>
                              </a:moveTo>
                              <a:lnTo>
                                <a:pt x="2810038" y="435198"/>
                              </a:lnTo>
                              <a:lnTo>
                                <a:pt x="2810038" y="481980"/>
                              </a:lnTo>
                              <a:lnTo>
                                <a:pt x="2825640" y="481980"/>
                              </a:lnTo>
                              <a:lnTo>
                                <a:pt x="2825640" y="435198"/>
                              </a:lnTo>
                              <a:close/>
                            </a:path>
                            <a:path w="2825750" h="1617980">
                              <a:moveTo>
                                <a:pt x="2825640" y="497574"/>
                              </a:moveTo>
                              <a:lnTo>
                                <a:pt x="2810038" y="497574"/>
                              </a:lnTo>
                              <a:lnTo>
                                <a:pt x="2810038" y="544356"/>
                              </a:lnTo>
                              <a:lnTo>
                                <a:pt x="2825640" y="544356"/>
                              </a:lnTo>
                              <a:lnTo>
                                <a:pt x="2825640" y="497574"/>
                              </a:lnTo>
                              <a:close/>
                            </a:path>
                            <a:path w="2825750" h="1617980">
                              <a:moveTo>
                                <a:pt x="2825640" y="559951"/>
                              </a:moveTo>
                              <a:lnTo>
                                <a:pt x="2810038" y="559951"/>
                              </a:lnTo>
                              <a:lnTo>
                                <a:pt x="2810038" y="606733"/>
                              </a:lnTo>
                              <a:lnTo>
                                <a:pt x="2825640" y="606733"/>
                              </a:lnTo>
                              <a:lnTo>
                                <a:pt x="2825640" y="559951"/>
                              </a:lnTo>
                              <a:close/>
                            </a:path>
                            <a:path w="2825750" h="1617980">
                              <a:moveTo>
                                <a:pt x="2825640" y="622327"/>
                              </a:moveTo>
                              <a:lnTo>
                                <a:pt x="2810038" y="622327"/>
                              </a:lnTo>
                              <a:lnTo>
                                <a:pt x="2810038" y="669109"/>
                              </a:lnTo>
                              <a:lnTo>
                                <a:pt x="2825640" y="669109"/>
                              </a:lnTo>
                              <a:lnTo>
                                <a:pt x="2825640" y="622327"/>
                              </a:lnTo>
                              <a:close/>
                            </a:path>
                            <a:path w="2825750" h="1617980">
                              <a:moveTo>
                                <a:pt x="2825640" y="684703"/>
                              </a:moveTo>
                              <a:lnTo>
                                <a:pt x="2810038" y="684703"/>
                              </a:lnTo>
                              <a:lnTo>
                                <a:pt x="2810038" y="731485"/>
                              </a:lnTo>
                              <a:lnTo>
                                <a:pt x="2825640" y="731485"/>
                              </a:lnTo>
                              <a:lnTo>
                                <a:pt x="2825640" y="684703"/>
                              </a:lnTo>
                              <a:close/>
                            </a:path>
                            <a:path w="2825750" h="1617980">
                              <a:moveTo>
                                <a:pt x="2825640" y="747079"/>
                              </a:moveTo>
                              <a:lnTo>
                                <a:pt x="2810038" y="747079"/>
                              </a:lnTo>
                              <a:lnTo>
                                <a:pt x="2810038" y="793862"/>
                              </a:lnTo>
                              <a:lnTo>
                                <a:pt x="2825640" y="793862"/>
                              </a:lnTo>
                              <a:lnTo>
                                <a:pt x="2825640" y="747079"/>
                              </a:lnTo>
                              <a:close/>
                            </a:path>
                            <a:path w="2825750" h="1617980">
                              <a:moveTo>
                                <a:pt x="2825640" y="809456"/>
                              </a:moveTo>
                              <a:lnTo>
                                <a:pt x="2810038" y="809456"/>
                              </a:lnTo>
                              <a:lnTo>
                                <a:pt x="2810038" y="856238"/>
                              </a:lnTo>
                              <a:lnTo>
                                <a:pt x="2825640" y="856238"/>
                              </a:lnTo>
                              <a:lnTo>
                                <a:pt x="2825640" y="809456"/>
                              </a:lnTo>
                              <a:close/>
                            </a:path>
                            <a:path w="2825750" h="1617980">
                              <a:moveTo>
                                <a:pt x="2825640" y="871832"/>
                              </a:moveTo>
                              <a:lnTo>
                                <a:pt x="2810038" y="871832"/>
                              </a:lnTo>
                              <a:lnTo>
                                <a:pt x="2810038" y="918614"/>
                              </a:lnTo>
                              <a:lnTo>
                                <a:pt x="2825640" y="918614"/>
                              </a:lnTo>
                              <a:lnTo>
                                <a:pt x="2825640" y="871832"/>
                              </a:lnTo>
                              <a:close/>
                            </a:path>
                            <a:path w="2825750" h="1617980">
                              <a:moveTo>
                                <a:pt x="2825640" y="934208"/>
                              </a:moveTo>
                              <a:lnTo>
                                <a:pt x="2810038" y="934208"/>
                              </a:lnTo>
                              <a:lnTo>
                                <a:pt x="2810038" y="980991"/>
                              </a:lnTo>
                              <a:lnTo>
                                <a:pt x="2825640" y="980991"/>
                              </a:lnTo>
                              <a:lnTo>
                                <a:pt x="2825640" y="934208"/>
                              </a:lnTo>
                              <a:close/>
                            </a:path>
                            <a:path w="2825750" h="1617980">
                              <a:moveTo>
                                <a:pt x="2825640" y="996585"/>
                              </a:moveTo>
                              <a:lnTo>
                                <a:pt x="2810038" y="996585"/>
                              </a:lnTo>
                              <a:lnTo>
                                <a:pt x="2810038" y="1043367"/>
                              </a:lnTo>
                              <a:lnTo>
                                <a:pt x="2825640" y="1043367"/>
                              </a:lnTo>
                              <a:lnTo>
                                <a:pt x="2825640" y="996585"/>
                              </a:lnTo>
                              <a:close/>
                            </a:path>
                            <a:path w="2825750" h="1617980">
                              <a:moveTo>
                                <a:pt x="2825640" y="1058961"/>
                              </a:moveTo>
                              <a:lnTo>
                                <a:pt x="2810038" y="1058961"/>
                              </a:lnTo>
                              <a:lnTo>
                                <a:pt x="2810038" y="1105743"/>
                              </a:lnTo>
                              <a:lnTo>
                                <a:pt x="2825640" y="1105743"/>
                              </a:lnTo>
                              <a:lnTo>
                                <a:pt x="2825640" y="1058961"/>
                              </a:lnTo>
                              <a:close/>
                            </a:path>
                            <a:path w="2825750" h="1617980">
                              <a:moveTo>
                                <a:pt x="2825640" y="1121337"/>
                              </a:moveTo>
                              <a:lnTo>
                                <a:pt x="2810038" y="1121337"/>
                              </a:lnTo>
                              <a:lnTo>
                                <a:pt x="2810038" y="1168120"/>
                              </a:lnTo>
                              <a:lnTo>
                                <a:pt x="2825640" y="1168120"/>
                              </a:lnTo>
                              <a:lnTo>
                                <a:pt x="2825640" y="1121337"/>
                              </a:lnTo>
                              <a:close/>
                            </a:path>
                            <a:path w="2825750" h="1617980">
                              <a:moveTo>
                                <a:pt x="2825640" y="1183714"/>
                              </a:moveTo>
                              <a:lnTo>
                                <a:pt x="2810038" y="1183714"/>
                              </a:lnTo>
                              <a:lnTo>
                                <a:pt x="2810038" y="1230496"/>
                              </a:lnTo>
                              <a:lnTo>
                                <a:pt x="2825640" y="1230496"/>
                              </a:lnTo>
                              <a:lnTo>
                                <a:pt x="2825640" y="1183714"/>
                              </a:lnTo>
                              <a:close/>
                            </a:path>
                            <a:path w="2825750" h="1617980">
                              <a:moveTo>
                                <a:pt x="2825640" y="1246090"/>
                              </a:moveTo>
                              <a:lnTo>
                                <a:pt x="2810038" y="1246090"/>
                              </a:lnTo>
                              <a:lnTo>
                                <a:pt x="2810038" y="1292872"/>
                              </a:lnTo>
                              <a:lnTo>
                                <a:pt x="2825640" y="1292872"/>
                              </a:lnTo>
                              <a:lnTo>
                                <a:pt x="2825640" y="1246090"/>
                              </a:lnTo>
                              <a:close/>
                            </a:path>
                            <a:path w="2825750" h="1617980">
                              <a:moveTo>
                                <a:pt x="2825640" y="1308466"/>
                              </a:moveTo>
                              <a:lnTo>
                                <a:pt x="2810038" y="1308466"/>
                              </a:lnTo>
                              <a:lnTo>
                                <a:pt x="2810038" y="1355249"/>
                              </a:lnTo>
                              <a:lnTo>
                                <a:pt x="2825640" y="1355249"/>
                              </a:lnTo>
                              <a:lnTo>
                                <a:pt x="2825640" y="1308466"/>
                              </a:lnTo>
                              <a:close/>
                            </a:path>
                            <a:path w="2825750" h="1617980">
                              <a:moveTo>
                                <a:pt x="2825640" y="1370843"/>
                              </a:moveTo>
                              <a:lnTo>
                                <a:pt x="2810038" y="1370843"/>
                              </a:lnTo>
                              <a:lnTo>
                                <a:pt x="2810038" y="1417625"/>
                              </a:lnTo>
                              <a:lnTo>
                                <a:pt x="2825640" y="1417625"/>
                              </a:lnTo>
                              <a:lnTo>
                                <a:pt x="2825640" y="1370843"/>
                              </a:lnTo>
                              <a:close/>
                            </a:path>
                            <a:path w="2825750" h="1617980">
                              <a:moveTo>
                                <a:pt x="2825640" y="1433219"/>
                              </a:moveTo>
                              <a:lnTo>
                                <a:pt x="2810038" y="1433219"/>
                              </a:lnTo>
                              <a:lnTo>
                                <a:pt x="2810038" y="1480001"/>
                              </a:lnTo>
                              <a:lnTo>
                                <a:pt x="2825640" y="1480001"/>
                              </a:lnTo>
                              <a:lnTo>
                                <a:pt x="2825640" y="1433219"/>
                              </a:lnTo>
                              <a:close/>
                            </a:path>
                            <a:path w="2825750" h="1617980">
                              <a:moveTo>
                                <a:pt x="2825640" y="1495595"/>
                              </a:moveTo>
                              <a:lnTo>
                                <a:pt x="2810038" y="1495595"/>
                              </a:lnTo>
                              <a:lnTo>
                                <a:pt x="2810005" y="1524102"/>
                              </a:lnTo>
                              <a:lnTo>
                                <a:pt x="2809628" y="1531516"/>
                              </a:lnTo>
                              <a:lnTo>
                                <a:pt x="2808507" y="1539314"/>
                              </a:lnTo>
                              <a:lnTo>
                                <a:pt x="2808324" y="1540086"/>
                              </a:lnTo>
                              <a:lnTo>
                                <a:pt x="2808259" y="1540326"/>
                              </a:lnTo>
                              <a:lnTo>
                                <a:pt x="2823382" y="1544176"/>
                              </a:lnTo>
                              <a:lnTo>
                                <a:pt x="2823724" y="1542781"/>
                              </a:lnTo>
                              <a:lnTo>
                                <a:pt x="2825161" y="1533459"/>
                              </a:lnTo>
                              <a:lnTo>
                                <a:pt x="2825640" y="1524102"/>
                              </a:lnTo>
                              <a:lnTo>
                                <a:pt x="2825640" y="1495595"/>
                              </a:lnTo>
                              <a:close/>
                            </a:path>
                            <a:path w="2825750" h="1617980">
                              <a:moveTo>
                                <a:pt x="2803879" y="1554408"/>
                              </a:moveTo>
                              <a:lnTo>
                                <a:pt x="2803698" y="1554696"/>
                              </a:lnTo>
                              <a:lnTo>
                                <a:pt x="2800968" y="1560441"/>
                              </a:lnTo>
                              <a:lnTo>
                                <a:pt x="2800800" y="1560831"/>
                              </a:lnTo>
                              <a:lnTo>
                                <a:pt x="2796900" y="1567280"/>
                              </a:lnTo>
                              <a:lnTo>
                                <a:pt x="2792385" y="1573340"/>
                              </a:lnTo>
                              <a:lnTo>
                                <a:pt x="2789658" y="1576343"/>
                              </a:lnTo>
                              <a:lnTo>
                                <a:pt x="2787388" y="1578914"/>
                              </a:lnTo>
                              <a:lnTo>
                                <a:pt x="2782282" y="1583558"/>
                              </a:lnTo>
                              <a:lnTo>
                                <a:pt x="2781845" y="1583996"/>
                              </a:lnTo>
                              <a:lnTo>
                                <a:pt x="2777739" y="1587067"/>
                              </a:lnTo>
                              <a:lnTo>
                                <a:pt x="2787114" y="1599535"/>
                              </a:lnTo>
                              <a:lnTo>
                                <a:pt x="2791493" y="1596246"/>
                              </a:lnTo>
                              <a:lnTo>
                                <a:pt x="2798131" y="1590206"/>
                              </a:lnTo>
                              <a:lnTo>
                                <a:pt x="2818455" y="1559812"/>
                              </a:lnTo>
                              <a:lnTo>
                                <a:pt x="2803879" y="1554408"/>
                              </a:lnTo>
                              <a:close/>
                            </a:path>
                            <a:path w="2825750" h="1617980">
                              <a:moveTo>
                                <a:pt x="2765695" y="1594269"/>
                              </a:moveTo>
                              <a:lnTo>
                                <a:pt x="2762616" y="1595787"/>
                              </a:lnTo>
                              <a:lnTo>
                                <a:pt x="2754746" y="1598715"/>
                              </a:lnTo>
                              <a:lnTo>
                                <a:pt x="2754531" y="1598715"/>
                              </a:lnTo>
                              <a:lnTo>
                                <a:pt x="2747219" y="1600575"/>
                              </a:lnTo>
                              <a:lnTo>
                                <a:pt x="2746985" y="1600575"/>
                              </a:lnTo>
                              <a:lnTo>
                                <a:pt x="2739418" y="1601704"/>
                              </a:lnTo>
                              <a:lnTo>
                                <a:pt x="2738732" y="1601704"/>
                              </a:lnTo>
                              <a:lnTo>
                                <a:pt x="2731411" y="1602087"/>
                              </a:lnTo>
                              <a:lnTo>
                                <a:pt x="2723610" y="1602087"/>
                              </a:lnTo>
                              <a:lnTo>
                                <a:pt x="2723610" y="1617667"/>
                              </a:lnTo>
                              <a:lnTo>
                                <a:pt x="2768364" y="1610287"/>
                              </a:lnTo>
                              <a:lnTo>
                                <a:pt x="2772470" y="1608331"/>
                              </a:lnTo>
                              <a:lnTo>
                                <a:pt x="2767837" y="1598715"/>
                              </a:lnTo>
                              <a:lnTo>
                                <a:pt x="2754746" y="1598715"/>
                              </a:lnTo>
                              <a:lnTo>
                                <a:pt x="2755275" y="1598542"/>
                              </a:lnTo>
                              <a:lnTo>
                                <a:pt x="2767754" y="1598542"/>
                              </a:lnTo>
                              <a:lnTo>
                                <a:pt x="2765695" y="1594269"/>
                              </a:lnTo>
                              <a:close/>
                            </a:path>
                            <a:path w="2825750" h="1617980">
                              <a:moveTo>
                                <a:pt x="2708008" y="1602073"/>
                              </a:moveTo>
                              <a:lnTo>
                                <a:pt x="2661201" y="1602073"/>
                              </a:lnTo>
                              <a:lnTo>
                                <a:pt x="2661201" y="1617667"/>
                              </a:lnTo>
                              <a:lnTo>
                                <a:pt x="2708008" y="1617667"/>
                              </a:lnTo>
                              <a:lnTo>
                                <a:pt x="2708008" y="1602073"/>
                              </a:lnTo>
                              <a:close/>
                            </a:path>
                            <a:path w="2825750" h="1617980">
                              <a:moveTo>
                                <a:pt x="2645599" y="1602073"/>
                              </a:moveTo>
                              <a:lnTo>
                                <a:pt x="2598793" y="1602073"/>
                              </a:lnTo>
                              <a:lnTo>
                                <a:pt x="2598793" y="1617667"/>
                              </a:lnTo>
                              <a:lnTo>
                                <a:pt x="2645599" y="1617667"/>
                              </a:lnTo>
                              <a:lnTo>
                                <a:pt x="2645599" y="1602073"/>
                              </a:lnTo>
                              <a:close/>
                            </a:path>
                            <a:path w="2825750" h="1617980">
                              <a:moveTo>
                                <a:pt x="2583190" y="1602073"/>
                              </a:moveTo>
                              <a:lnTo>
                                <a:pt x="2536384" y="1602073"/>
                              </a:lnTo>
                              <a:lnTo>
                                <a:pt x="2536384" y="1617667"/>
                              </a:lnTo>
                              <a:lnTo>
                                <a:pt x="2583190" y="1617667"/>
                              </a:lnTo>
                              <a:lnTo>
                                <a:pt x="2583190" y="1602073"/>
                              </a:lnTo>
                              <a:close/>
                            </a:path>
                            <a:path w="2825750" h="1617980">
                              <a:moveTo>
                                <a:pt x="2520782" y="1602073"/>
                              </a:moveTo>
                              <a:lnTo>
                                <a:pt x="2473975" y="1602073"/>
                              </a:lnTo>
                              <a:lnTo>
                                <a:pt x="2473975" y="1617667"/>
                              </a:lnTo>
                              <a:lnTo>
                                <a:pt x="2520782" y="1617667"/>
                              </a:lnTo>
                              <a:lnTo>
                                <a:pt x="2520782" y="1602073"/>
                              </a:lnTo>
                              <a:close/>
                            </a:path>
                            <a:path w="2825750" h="1617980">
                              <a:moveTo>
                                <a:pt x="2458373" y="1602073"/>
                              </a:moveTo>
                              <a:lnTo>
                                <a:pt x="2411566" y="1602073"/>
                              </a:lnTo>
                              <a:lnTo>
                                <a:pt x="2411566" y="1617667"/>
                              </a:lnTo>
                              <a:lnTo>
                                <a:pt x="2458373" y="1617667"/>
                              </a:lnTo>
                              <a:lnTo>
                                <a:pt x="2458373" y="1602073"/>
                              </a:lnTo>
                              <a:close/>
                            </a:path>
                            <a:path w="2825750" h="1617980">
                              <a:moveTo>
                                <a:pt x="2395964" y="1602073"/>
                              </a:moveTo>
                              <a:lnTo>
                                <a:pt x="2349157" y="1602073"/>
                              </a:lnTo>
                              <a:lnTo>
                                <a:pt x="2349157" y="1617667"/>
                              </a:lnTo>
                              <a:lnTo>
                                <a:pt x="2395964" y="1617667"/>
                              </a:lnTo>
                              <a:lnTo>
                                <a:pt x="2395964" y="1602073"/>
                              </a:lnTo>
                              <a:close/>
                            </a:path>
                            <a:path w="2825750" h="1617980">
                              <a:moveTo>
                                <a:pt x="2333555" y="1602073"/>
                              </a:moveTo>
                              <a:lnTo>
                                <a:pt x="2286749" y="1602073"/>
                              </a:lnTo>
                              <a:lnTo>
                                <a:pt x="2286749" y="1617667"/>
                              </a:lnTo>
                              <a:lnTo>
                                <a:pt x="2333555" y="1617667"/>
                              </a:lnTo>
                              <a:lnTo>
                                <a:pt x="2333555" y="1602073"/>
                              </a:lnTo>
                              <a:close/>
                            </a:path>
                            <a:path w="2825750" h="1617980">
                              <a:moveTo>
                                <a:pt x="2271146" y="1602073"/>
                              </a:moveTo>
                              <a:lnTo>
                                <a:pt x="2224340" y="1602073"/>
                              </a:lnTo>
                              <a:lnTo>
                                <a:pt x="2224340" y="1617667"/>
                              </a:lnTo>
                              <a:lnTo>
                                <a:pt x="2271146" y="1617667"/>
                              </a:lnTo>
                              <a:lnTo>
                                <a:pt x="2271146" y="1602073"/>
                              </a:lnTo>
                              <a:close/>
                            </a:path>
                            <a:path w="2825750" h="1617980">
                              <a:moveTo>
                                <a:pt x="2208738" y="1602073"/>
                              </a:moveTo>
                              <a:lnTo>
                                <a:pt x="2161931" y="1602073"/>
                              </a:lnTo>
                              <a:lnTo>
                                <a:pt x="2161931" y="1617667"/>
                              </a:lnTo>
                              <a:lnTo>
                                <a:pt x="2208738" y="1617667"/>
                              </a:lnTo>
                              <a:lnTo>
                                <a:pt x="2208738" y="1602073"/>
                              </a:lnTo>
                              <a:close/>
                            </a:path>
                            <a:path w="2825750" h="1617980">
                              <a:moveTo>
                                <a:pt x="2146329" y="1602073"/>
                              </a:moveTo>
                              <a:lnTo>
                                <a:pt x="2099522" y="1602073"/>
                              </a:lnTo>
                              <a:lnTo>
                                <a:pt x="2099522" y="1617667"/>
                              </a:lnTo>
                              <a:lnTo>
                                <a:pt x="2146329" y="1617667"/>
                              </a:lnTo>
                              <a:lnTo>
                                <a:pt x="2146329" y="1602073"/>
                              </a:lnTo>
                              <a:close/>
                            </a:path>
                            <a:path w="2825750" h="1617980">
                              <a:moveTo>
                                <a:pt x="2083920" y="1602073"/>
                              </a:moveTo>
                              <a:lnTo>
                                <a:pt x="2037113" y="1602073"/>
                              </a:lnTo>
                              <a:lnTo>
                                <a:pt x="2037113" y="1617667"/>
                              </a:lnTo>
                              <a:lnTo>
                                <a:pt x="2083920" y="1617667"/>
                              </a:lnTo>
                              <a:lnTo>
                                <a:pt x="2083920" y="1602073"/>
                              </a:lnTo>
                              <a:close/>
                            </a:path>
                            <a:path w="2825750" h="1617980">
                              <a:moveTo>
                                <a:pt x="2021511" y="1602073"/>
                              </a:moveTo>
                              <a:lnTo>
                                <a:pt x="1974705" y="1602073"/>
                              </a:lnTo>
                              <a:lnTo>
                                <a:pt x="1974705" y="1617667"/>
                              </a:lnTo>
                              <a:lnTo>
                                <a:pt x="2021511" y="1617667"/>
                              </a:lnTo>
                              <a:lnTo>
                                <a:pt x="2021511" y="1602073"/>
                              </a:lnTo>
                              <a:close/>
                            </a:path>
                            <a:path w="2825750" h="1617980">
                              <a:moveTo>
                                <a:pt x="1959102" y="1602073"/>
                              </a:moveTo>
                              <a:lnTo>
                                <a:pt x="1912296" y="1602073"/>
                              </a:lnTo>
                              <a:lnTo>
                                <a:pt x="1912296" y="1617667"/>
                              </a:lnTo>
                              <a:lnTo>
                                <a:pt x="1959102" y="1617667"/>
                              </a:lnTo>
                              <a:lnTo>
                                <a:pt x="1959102" y="1602073"/>
                              </a:lnTo>
                              <a:close/>
                            </a:path>
                            <a:path w="2825750" h="1617980">
                              <a:moveTo>
                                <a:pt x="1896694" y="1602073"/>
                              </a:moveTo>
                              <a:lnTo>
                                <a:pt x="1849887" y="1602073"/>
                              </a:lnTo>
                              <a:lnTo>
                                <a:pt x="1849887" y="1617667"/>
                              </a:lnTo>
                              <a:lnTo>
                                <a:pt x="1896694" y="1617667"/>
                              </a:lnTo>
                              <a:lnTo>
                                <a:pt x="1896694" y="1602073"/>
                              </a:lnTo>
                              <a:close/>
                            </a:path>
                            <a:path w="2825750" h="1617980">
                              <a:moveTo>
                                <a:pt x="1834285" y="1602073"/>
                              </a:moveTo>
                              <a:lnTo>
                                <a:pt x="1787478" y="1602073"/>
                              </a:lnTo>
                              <a:lnTo>
                                <a:pt x="1787478" y="1617667"/>
                              </a:lnTo>
                              <a:lnTo>
                                <a:pt x="1834285" y="1617667"/>
                              </a:lnTo>
                              <a:lnTo>
                                <a:pt x="1834285" y="1602073"/>
                              </a:lnTo>
                              <a:close/>
                            </a:path>
                            <a:path w="2825750" h="1617980">
                              <a:moveTo>
                                <a:pt x="1771876" y="1602073"/>
                              </a:moveTo>
                              <a:lnTo>
                                <a:pt x="1725069" y="1602073"/>
                              </a:lnTo>
                              <a:lnTo>
                                <a:pt x="1725069" y="1617667"/>
                              </a:lnTo>
                              <a:lnTo>
                                <a:pt x="1771876" y="1617667"/>
                              </a:lnTo>
                              <a:lnTo>
                                <a:pt x="1771876" y="1602073"/>
                              </a:lnTo>
                              <a:close/>
                            </a:path>
                            <a:path w="2825750" h="1617980">
                              <a:moveTo>
                                <a:pt x="1709467" y="1602073"/>
                              </a:moveTo>
                              <a:lnTo>
                                <a:pt x="1662661" y="1602073"/>
                              </a:lnTo>
                              <a:lnTo>
                                <a:pt x="1662661" y="1617667"/>
                              </a:lnTo>
                              <a:lnTo>
                                <a:pt x="1709467" y="1617667"/>
                              </a:lnTo>
                              <a:lnTo>
                                <a:pt x="1709467" y="1602073"/>
                              </a:lnTo>
                              <a:close/>
                            </a:path>
                            <a:path w="2825750" h="1617980">
                              <a:moveTo>
                                <a:pt x="1647058" y="1602073"/>
                              </a:moveTo>
                              <a:lnTo>
                                <a:pt x="1600252" y="1602073"/>
                              </a:lnTo>
                              <a:lnTo>
                                <a:pt x="1600252" y="1617667"/>
                              </a:lnTo>
                              <a:lnTo>
                                <a:pt x="1647058" y="1617667"/>
                              </a:lnTo>
                              <a:lnTo>
                                <a:pt x="1647058" y="1602073"/>
                              </a:lnTo>
                              <a:close/>
                            </a:path>
                            <a:path w="2825750" h="1617980">
                              <a:moveTo>
                                <a:pt x="1584649" y="1602073"/>
                              </a:moveTo>
                              <a:lnTo>
                                <a:pt x="1537843" y="1602073"/>
                              </a:lnTo>
                              <a:lnTo>
                                <a:pt x="1537843" y="1617667"/>
                              </a:lnTo>
                              <a:lnTo>
                                <a:pt x="1584649" y="1617667"/>
                              </a:lnTo>
                              <a:lnTo>
                                <a:pt x="1584649" y="1602073"/>
                              </a:lnTo>
                              <a:close/>
                            </a:path>
                            <a:path w="2825750" h="1617980">
                              <a:moveTo>
                                <a:pt x="1522241" y="1602073"/>
                              </a:moveTo>
                              <a:lnTo>
                                <a:pt x="1475434" y="1602073"/>
                              </a:lnTo>
                              <a:lnTo>
                                <a:pt x="1475434" y="1617667"/>
                              </a:lnTo>
                              <a:lnTo>
                                <a:pt x="1522241" y="1617667"/>
                              </a:lnTo>
                              <a:lnTo>
                                <a:pt x="1522241" y="1602073"/>
                              </a:lnTo>
                              <a:close/>
                            </a:path>
                            <a:path w="2825750" h="1617980">
                              <a:moveTo>
                                <a:pt x="1459832" y="1602073"/>
                              </a:moveTo>
                              <a:lnTo>
                                <a:pt x="1413025" y="1602073"/>
                              </a:lnTo>
                              <a:lnTo>
                                <a:pt x="1413025" y="1617667"/>
                              </a:lnTo>
                              <a:lnTo>
                                <a:pt x="1459832" y="1617667"/>
                              </a:lnTo>
                              <a:lnTo>
                                <a:pt x="1459832" y="1602073"/>
                              </a:lnTo>
                              <a:close/>
                            </a:path>
                            <a:path w="2825750" h="1617980">
                              <a:moveTo>
                                <a:pt x="1397423" y="1602073"/>
                              </a:moveTo>
                              <a:lnTo>
                                <a:pt x="1350616" y="1602073"/>
                              </a:lnTo>
                              <a:lnTo>
                                <a:pt x="1350616" y="1617667"/>
                              </a:lnTo>
                              <a:lnTo>
                                <a:pt x="1397423" y="1617667"/>
                              </a:lnTo>
                              <a:lnTo>
                                <a:pt x="1397423" y="1602073"/>
                              </a:lnTo>
                              <a:close/>
                            </a:path>
                            <a:path w="2825750" h="1617980">
                              <a:moveTo>
                                <a:pt x="1335014" y="1602073"/>
                              </a:moveTo>
                              <a:lnTo>
                                <a:pt x="1288208" y="1602073"/>
                              </a:lnTo>
                              <a:lnTo>
                                <a:pt x="1288208" y="1617667"/>
                              </a:lnTo>
                              <a:lnTo>
                                <a:pt x="1335014" y="1617667"/>
                              </a:lnTo>
                              <a:lnTo>
                                <a:pt x="1335014" y="1602073"/>
                              </a:lnTo>
                              <a:close/>
                            </a:path>
                            <a:path w="2825750" h="1617980">
                              <a:moveTo>
                                <a:pt x="1272605" y="1602073"/>
                              </a:moveTo>
                              <a:lnTo>
                                <a:pt x="1225799" y="1602073"/>
                              </a:lnTo>
                              <a:lnTo>
                                <a:pt x="1225799" y="1617667"/>
                              </a:lnTo>
                              <a:lnTo>
                                <a:pt x="1272605" y="1617667"/>
                              </a:lnTo>
                              <a:lnTo>
                                <a:pt x="1272605" y="1602073"/>
                              </a:lnTo>
                              <a:close/>
                            </a:path>
                            <a:path w="2825750" h="1617980">
                              <a:moveTo>
                                <a:pt x="1210197" y="1602073"/>
                              </a:moveTo>
                              <a:lnTo>
                                <a:pt x="1163390" y="1602073"/>
                              </a:lnTo>
                              <a:lnTo>
                                <a:pt x="1163390" y="1617667"/>
                              </a:lnTo>
                              <a:lnTo>
                                <a:pt x="1210197" y="1617667"/>
                              </a:lnTo>
                              <a:lnTo>
                                <a:pt x="1210197" y="1602073"/>
                              </a:lnTo>
                              <a:close/>
                            </a:path>
                            <a:path w="2825750" h="1617980">
                              <a:moveTo>
                                <a:pt x="1147788" y="1602073"/>
                              </a:moveTo>
                              <a:lnTo>
                                <a:pt x="1100981" y="1602073"/>
                              </a:lnTo>
                              <a:lnTo>
                                <a:pt x="1100981" y="1617667"/>
                              </a:lnTo>
                              <a:lnTo>
                                <a:pt x="1147788" y="1617667"/>
                              </a:lnTo>
                              <a:lnTo>
                                <a:pt x="1147788" y="1602073"/>
                              </a:lnTo>
                              <a:close/>
                            </a:path>
                            <a:path w="2825750" h="1617980">
                              <a:moveTo>
                                <a:pt x="1085379" y="1602073"/>
                              </a:moveTo>
                              <a:lnTo>
                                <a:pt x="1038572" y="1602073"/>
                              </a:lnTo>
                              <a:lnTo>
                                <a:pt x="1038572" y="1617667"/>
                              </a:lnTo>
                              <a:lnTo>
                                <a:pt x="1085379" y="1617667"/>
                              </a:lnTo>
                              <a:lnTo>
                                <a:pt x="1085379" y="1602073"/>
                              </a:lnTo>
                              <a:close/>
                            </a:path>
                            <a:path w="2825750" h="1617980">
                              <a:moveTo>
                                <a:pt x="1022970" y="1602073"/>
                              </a:moveTo>
                              <a:lnTo>
                                <a:pt x="976164" y="1602073"/>
                              </a:lnTo>
                              <a:lnTo>
                                <a:pt x="976164" y="1617667"/>
                              </a:lnTo>
                              <a:lnTo>
                                <a:pt x="1022970" y="1617667"/>
                              </a:lnTo>
                              <a:lnTo>
                                <a:pt x="1022970" y="1602073"/>
                              </a:lnTo>
                              <a:close/>
                            </a:path>
                            <a:path w="2825750" h="1617980">
                              <a:moveTo>
                                <a:pt x="960561" y="1602073"/>
                              </a:moveTo>
                              <a:lnTo>
                                <a:pt x="913755" y="1602073"/>
                              </a:lnTo>
                              <a:lnTo>
                                <a:pt x="913755" y="1617667"/>
                              </a:lnTo>
                              <a:lnTo>
                                <a:pt x="960561" y="1617667"/>
                              </a:lnTo>
                              <a:lnTo>
                                <a:pt x="960561" y="1602073"/>
                              </a:lnTo>
                              <a:close/>
                            </a:path>
                            <a:path w="2825750" h="1617980">
                              <a:moveTo>
                                <a:pt x="898153" y="1602073"/>
                              </a:moveTo>
                              <a:lnTo>
                                <a:pt x="851346" y="1602073"/>
                              </a:lnTo>
                              <a:lnTo>
                                <a:pt x="851346" y="1617667"/>
                              </a:lnTo>
                              <a:lnTo>
                                <a:pt x="898153" y="1617667"/>
                              </a:lnTo>
                              <a:lnTo>
                                <a:pt x="898153" y="1602073"/>
                              </a:lnTo>
                              <a:close/>
                            </a:path>
                            <a:path w="2825750" h="1617980">
                              <a:moveTo>
                                <a:pt x="835744" y="1602073"/>
                              </a:moveTo>
                              <a:lnTo>
                                <a:pt x="788937" y="1602073"/>
                              </a:lnTo>
                              <a:lnTo>
                                <a:pt x="788937" y="1617667"/>
                              </a:lnTo>
                              <a:lnTo>
                                <a:pt x="835744" y="1617667"/>
                              </a:lnTo>
                              <a:lnTo>
                                <a:pt x="835744" y="1602073"/>
                              </a:lnTo>
                              <a:close/>
                            </a:path>
                            <a:path w="2825750" h="1617980">
                              <a:moveTo>
                                <a:pt x="773335" y="1602073"/>
                              </a:moveTo>
                              <a:lnTo>
                                <a:pt x="726528" y="1602073"/>
                              </a:lnTo>
                              <a:lnTo>
                                <a:pt x="726528" y="1617667"/>
                              </a:lnTo>
                              <a:lnTo>
                                <a:pt x="773335" y="1617667"/>
                              </a:lnTo>
                              <a:lnTo>
                                <a:pt x="773335" y="1602073"/>
                              </a:lnTo>
                              <a:close/>
                            </a:path>
                            <a:path w="2825750" h="1617980">
                              <a:moveTo>
                                <a:pt x="710926" y="1602073"/>
                              </a:moveTo>
                              <a:lnTo>
                                <a:pt x="664120" y="1602073"/>
                              </a:lnTo>
                              <a:lnTo>
                                <a:pt x="664120" y="1617667"/>
                              </a:lnTo>
                              <a:lnTo>
                                <a:pt x="710926" y="1617667"/>
                              </a:lnTo>
                              <a:lnTo>
                                <a:pt x="710926" y="1602073"/>
                              </a:lnTo>
                              <a:close/>
                            </a:path>
                            <a:path w="2825750" h="1617980">
                              <a:moveTo>
                                <a:pt x="648517" y="1602073"/>
                              </a:moveTo>
                              <a:lnTo>
                                <a:pt x="601711" y="1602073"/>
                              </a:lnTo>
                              <a:lnTo>
                                <a:pt x="601711" y="1617667"/>
                              </a:lnTo>
                              <a:lnTo>
                                <a:pt x="648517" y="1617667"/>
                              </a:lnTo>
                              <a:lnTo>
                                <a:pt x="648517" y="1602073"/>
                              </a:lnTo>
                              <a:close/>
                            </a:path>
                            <a:path w="2825750" h="1617980">
                              <a:moveTo>
                                <a:pt x="586109" y="1602073"/>
                              </a:moveTo>
                              <a:lnTo>
                                <a:pt x="539302" y="1602073"/>
                              </a:lnTo>
                              <a:lnTo>
                                <a:pt x="539302" y="1617667"/>
                              </a:lnTo>
                              <a:lnTo>
                                <a:pt x="586109" y="1617667"/>
                              </a:lnTo>
                              <a:lnTo>
                                <a:pt x="586109" y="1602073"/>
                              </a:lnTo>
                              <a:close/>
                            </a:path>
                            <a:path w="2825750" h="1617980">
                              <a:moveTo>
                                <a:pt x="523700" y="1602073"/>
                              </a:moveTo>
                              <a:lnTo>
                                <a:pt x="476893" y="1602073"/>
                              </a:lnTo>
                              <a:lnTo>
                                <a:pt x="476893" y="1617667"/>
                              </a:lnTo>
                              <a:lnTo>
                                <a:pt x="523700" y="1617667"/>
                              </a:lnTo>
                              <a:lnTo>
                                <a:pt x="523700" y="1602073"/>
                              </a:lnTo>
                              <a:close/>
                            </a:path>
                            <a:path w="2825750" h="1617980">
                              <a:moveTo>
                                <a:pt x="461291" y="1602073"/>
                              </a:moveTo>
                              <a:lnTo>
                                <a:pt x="414484" y="1602073"/>
                              </a:lnTo>
                              <a:lnTo>
                                <a:pt x="414484" y="1617667"/>
                              </a:lnTo>
                              <a:lnTo>
                                <a:pt x="461291" y="1617667"/>
                              </a:lnTo>
                              <a:lnTo>
                                <a:pt x="461291" y="1602073"/>
                              </a:lnTo>
                              <a:close/>
                            </a:path>
                            <a:path w="2825750" h="1617980">
                              <a:moveTo>
                                <a:pt x="398882" y="1602073"/>
                              </a:moveTo>
                              <a:lnTo>
                                <a:pt x="352076" y="1602073"/>
                              </a:lnTo>
                              <a:lnTo>
                                <a:pt x="352076" y="1617667"/>
                              </a:lnTo>
                              <a:lnTo>
                                <a:pt x="398882" y="1617667"/>
                              </a:lnTo>
                              <a:lnTo>
                                <a:pt x="398882" y="1602073"/>
                              </a:lnTo>
                              <a:close/>
                            </a:path>
                            <a:path w="2825750" h="1617980">
                              <a:moveTo>
                                <a:pt x="336473" y="1602073"/>
                              </a:moveTo>
                              <a:lnTo>
                                <a:pt x="289667" y="1602073"/>
                              </a:lnTo>
                              <a:lnTo>
                                <a:pt x="289667" y="1617667"/>
                              </a:lnTo>
                              <a:lnTo>
                                <a:pt x="336473" y="1617667"/>
                              </a:lnTo>
                              <a:lnTo>
                                <a:pt x="336473" y="1602073"/>
                              </a:lnTo>
                              <a:close/>
                            </a:path>
                            <a:path w="2825750" h="1617980">
                              <a:moveTo>
                                <a:pt x="274065" y="1602073"/>
                              </a:moveTo>
                              <a:lnTo>
                                <a:pt x="227258" y="1602073"/>
                              </a:lnTo>
                              <a:lnTo>
                                <a:pt x="227258" y="1617667"/>
                              </a:lnTo>
                              <a:lnTo>
                                <a:pt x="274065" y="1617667"/>
                              </a:lnTo>
                              <a:lnTo>
                                <a:pt x="274065" y="1602073"/>
                              </a:lnTo>
                              <a:close/>
                            </a:path>
                            <a:path w="2825750" h="1617980">
                              <a:moveTo>
                                <a:pt x="211656" y="1602073"/>
                              </a:moveTo>
                              <a:lnTo>
                                <a:pt x="164849" y="1602073"/>
                              </a:lnTo>
                              <a:lnTo>
                                <a:pt x="164849" y="1617667"/>
                              </a:lnTo>
                              <a:lnTo>
                                <a:pt x="211656" y="1617667"/>
                              </a:lnTo>
                              <a:lnTo>
                                <a:pt x="211656" y="1602073"/>
                              </a:lnTo>
                              <a:close/>
                            </a:path>
                            <a:path w="2825750" h="1617980">
                              <a:moveTo>
                                <a:pt x="149247" y="1602073"/>
                              </a:moveTo>
                              <a:lnTo>
                                <a:pt x="102440" y="1602073"/>
                              </a:lnTo>
                              <a:lnTo>
                                <a:pt x="102440" y="1617667"/>
                              </a:lnTo>
                              <a:lnTo>
                                <a:pt x="149247" y="1617667"/>
                              </a:lnTo>
                              <a:lnTo>
                                <a:pt x="149247" y="1602073"/>
                              </a:lnTo>
                              <a:close/>
                            </a:path>
                            <a:path w="2825750" h="1617980">
                              <a:moveTo>
                                <a:pt x="48175" y="1587285"/>
                              </a:moveTo>
                              <a:lnTo>
                                <a:pt x="38800" y="1599747"/>
                              </a:lnTo>
                              <a:lnTo>
                                <a:pt x="41411" y="1601717"/>
                              </a:lnTo>
                              <a:lnTo>
                                <a:pt x="49133" y="1606381"/>
                              </a:lnTo>
                              <a:lnTo>
                                <a:pt x="86428" y="1617290"/>
                              </a:lnTo>
                              <a:lnTo>
                                <a:pt x="87249" y="1601717"/>
                              </a:lnTo>
                              <a:lnTo>
                                <a:pt x="86313" y="1601717"/>
                              </a:lnTo>
                              <a:lnTo>
                                <a:pt x="78715" y="1600575"/>
                              </a:lnTo>
                              <a:lnTo>
                                <a:pt x="78421" y="1600575"/>
                              </a:lnTo>
                              <a:lnTo>
                                <a:pt x="71169" y="1598714"/>
                              </a:lnTo>
                              <a:lnTo>
                                <a:pt x="70962" y="1598714"/>
                              </a:lnTo>
                              <a:lnTo>
                                <a:pt x="63865" y="1596074"/>
                              </a:lnTo>
                              <a:lnTo>
                                <a:pt x="63709" y="1596074"/>
                              </a:lnTo>
                              <a:lnTo>
                                <a:pt x="56388" y="1592550"/>
                              </a:lnTo>
                              <a:lnTo>
                                <a:pt x="49749" y="1588530"/>
                              </a:lnTo>
                              <a:lnTo>
                                <a:pt x="48175" y="1587285"/>
                              </a:lnTo>
                              <a:close/>
                            </a:path>
                            <a:path w="2825750" h="1617980">
                              <a:moveTo>
                                <a:pt x="70502" y="1598543"/>
                              </a:moveTo>
                              <a:lnTo>
                                <a:pt x="70962" y="1598714"/>
                              </a:lnTo>
                              <a:lnTo>
                                <a:pt x="71169" y="1598714"/>
                              </a:lnTo>
                              <a:lnTo>
                                <a:pt x="70502" y="1598543"/>
                              </a:lnTo>
                              <a:close/>
                            </a:path>
                            <a:path w="2825750" h="1617980">
                              <a:moveTo>
                                <a:pt x="63177" y="1595818"/>
                              </a:moveTo>
                              <a:lnTo>
                                <a:pt x="63709" y="1596074"/>
                              </a:lnTo>
                              <a:lnTo>
                                <a:pt x="63865" y="1596074"/>
                              </a:lnTo>
                              <a:lnTo>
                                <a:pt x="63177" y="1595818"/>
                              </a:lnTo>
                              <a:close/>
                            </a:path>
                            <a:path w="2825750" h="1617980">
                              <a:moveTo>
                                <a:pt x="17449" y="1540674"/>
                              </a:moveTo>
                              <a:lnTo>
                                <a:pt x="2326" y="1544525"/>
                              </a:lnTo>
                              <a:lnTo>
                                <a:pt x="4174" y="1551816"/>
                              </a:lnTo>
                              <a:lnTo>
                                <a:pt x="7390" y="1560440"/>
                              </a:lnTo>
                              <a:lnTo>
                                <a:pt x="11291" y="1568607"/>
                              </a:lnTo>
                              <a:lnTo>
                                <a:pt x="16012" y="1576342"/>
                              </a:lnTo>
                              <a:lnTo>
                                <a:pt x="21418" y="1583558"/>
                              </a:lnTo>
                              <a:lnTo>
                                <a:pt x="25935" y="1588537"/>
                              </a:lnTo>
                              <a:lnTo>
                                <a:pt x="37500" y="1578059"/>
                              </a:lnTo>
                              <a:lnTo>
                                <a:pt x="33255" y="1573340"/>
                              </a:lnTo>
                              <a:lnTo>
                                <a:pt x="28740" y="1567280"/>
                              </a:lnTo>
                              <a:lnTo>
                                <a:pt x="24918" y="1560959"/>
                              </a:lnTo>
                              <a:lnTo>
                                <a:pt x="24840" y="1560830"/>
                              </a:lnTo>
                              <a:lnTo>
                                <a:pt x="24672" y="1560440"/>
                              </a:lnTo>
                              <a:lnTo>
                                <a:pt x="21747" y="1554284"/>
                              </a:lnTo>
                              <a:lnTo>
                                <a:pt x="21624" y="1554025"/>
                              </a:lnTo>
                              <a:lnTo>
                                <a:pt x="20827" y="1551816"/>
                              </a:lnTo>
                              <a:lnTo>
                                <a:pt x="18955" y="1546789"/>
                              </a:lnTo>
                              <a:lnTo>
                                <a:pt x="18442" y="1544525"/>
                              </a:lnTo>
                              <a:lnTo>
                                <a:pt x="17449" y="1540674"/>
                              </a:lnTo>
                              <a:close/>
                            </a:path>
                          </a:pathLst>
                        </a:custGeom>
                        <a:solidFill>
                          <a:srgbClr val="A6A6A6"/>
                        </a:solidFill>
                      </wps:spPr>
                      <wps:bodyPr wrap="square" lIns="0" tIns="0" rIns="0" bIns="0" rtlCol="0">
                        <a:prstTxWarp prst="textNoShape">
                          <a:avLst/>
                        </a:prstTxWarp>
                        <a:noAutofit/>
                      </wps:bodyPr>
                    </wps:wsp>
                  </a:graphicData>
                </a:graphic>
              </wp:anchor>
            </w:drawing>
          </mc:Choice>
          <mc:Fallback>
            <w:pict>
              <v:shape style="position:absolute;margin-left:181.287643pt;margin-top:-44.092503pt;width:222.5pt;height:127.4pt;mso-position-horizontal-relative:page;mso-position-vertical-relative:paragraph;z-index:15749632" id="docshape164" coordorigin="3626,-882" coordsize="4450,2548" path="m3650,1517l3626,1519,3626,1522,3626,1524,3651,1522,3650,1518,3650,1517xm3650,1444l3626,1444,3626,1518,3638,1518,3650,1517,3650,1444xm3650,1346l3626,1346,3626,1420,3650,1420,3650,1346xm3650,1248l3626,1248,3626,1322,3650,1322,3650,1248xm3650,1150l3626,1150,3626,1223,3650,1223,3650,1150xm3650,1051l3626,1051,3626,1125,3650,1125,3650,1051xm3650,953l3626,953,3626,1027,3650,1027,3650,953xm3650,855l3626,855,3626,929,3650,929,3650,855xm3650,757l3626,757,3626,830,3650,830,3650,757xm3650,658l3626,658,3626,732,3650,732,3650,658xm3650,560l3626,560,3626,634,3650,634,3650,560xm3650,462l3626,462,3626,536,3650,536,3650,462xm3650,364l3626,364,3626,437,3650,437,3650,364xm3650,266l3626,266,3626,339,3650,339,3650,266xm3650,167l3626,167,3626,241,3650,241,3650,167xm3650,69l3626,69,3626,143,3650,143,3650,69xm3650,-29l3626,-29,3626,45,3650,45,3650,-29xm3650,-127l3626,-127,3626,-54,3650,-54,3650,-127xm3650,-226l3626,-226,3626,-152,3650,-152,3650,-226xm3650,-324l3626,-324,3626,-250,3650,-250,3650,-324xm3650,-422l3626,-422,3626,-348,3650,-348,3650,-422xm3650,-520l3626,-520,3626,-447,3650,-447,3650,-520xm3650,-619l3626,-619,3626,-545,3650,-545,3650,-619xm3650,-717l3626,-717,3626,-643,3650,-643,3650,-717xm3652,-818l3651,-817,3644,-805,3637,-792,3632,-778,3629,-764,3627,-749,3626,-746,3626,-742,3651,-741,3651,-746,3651,-748,3653,-758,3653,-760,3654,-764,3656,-771,3656,-771,3660,-783,3665,-793,3665,-793,3671,-803,3652,-818xm3737,-877l3730,-875,3716,-870,3703,-864,3691,-857,3680,-848,3669,-839,3668,-837,3686,-821,3687,-822,3696,-830,3705,-837,3707,-837,3714,-842,3715,-843,3726,-848,3727,-848,3738,-852,3738,-852,3743,-853,3737,-877xm3738,-852l3738,-852,3736,-852,3738,-852xm3838,-882l3773,-882,3764,-881,3765,-857,3765,-857,3774,-857,3838,-857,3838,-882xm3936,-882l3863,-882,3863,-857,3936,-857,3936,-882xm4035,-882l3961,-882,3961,-857,4035,-857,4035,-882xm4133,-882l4059,-882,4059,-857,4133,-857,4133,-882xm4231,-882l4158,-882,4158,-857,4231,-857,4231,-882xm4330,-882l4256,-882,4256,-857,4330,-857,4330,-882xm4428,-882l4354,-882,4354,-857,4428,-857,4428,-882xm4526,-882l4452,-882,4452,-857,4526,-857,4526,-882xm4624,-882l4551,-882,4551,-857,4624,-857,4624,-882xm4723,-882l4649,-882,4649,-857,4723,-857,4723,-882xm4821,-882l4747,-882,4747,-857,4821,-857,4821,-882xm4919,-882l4846,-882,4846,-857,4919,-857,4919,-882xm5018,-882l4944,-882,4944,-857,5018,-857,5018,-882xm5116,-882l5042,-882,5042,-857,5116,-857,5116,-882xm5214,-882l5140,-882,5140,-857,5214,-857,5214,-882xm5312,-882l5239,-882,5239,-857,5312,-857,5312,-882xm5411,-882l5337,-882,5337,-857,5411,-857,5411,-882xm5509,-882l5435,-882,5435,-857,5509,-857,5509,-882xm5607,-882l5534,-882,5534,-857,5607,-857,5607,-882xm5706,-882l5632,-882,5632,-857,5706,-857,5706,-882xm5804,-882l5730,-882,5730,-857,5804,-857,5804,-882xm5902,-882l5828,-882,5828,-857,5902,-857,5902,-882xm6000,-882l5927,-882,5927,-857,6000,-857,6000,-882xm6099,-882l6025,-882,6025,-857,6099,-857,6099,-882xm6197,-882l6123,-882,6123,-857,6197,-857,6197,-882xm6295,-882l6221,-882,6221,-857,6295,-857,6295,-882xm6393,-882l6320,-882,6320,-857,6393,-857,6393,-882xm6492,-882l6418,-882,6418,-857,6492,-857,6492,-882xm6590,-882l6516,-882,6516,-857,6590,-857,6590,-882xm6688,-882l6615,-882,6615,-857,6688,-857,6688,-882xm6787,-882l6713,-882,6713,-857,6787,-857,6787,-882xm6885,-882l6811,-882,6811,-857,6885,-857,6885,-882xm6983,-882l6909,-882,6909,-857,6983,-857,6983,-882xm7081,-882l7008,-882,7008,-857,7081,-857,7081,-882xm7180,-882l7106,-882,7106,-857,7180,-857,7180,-882xm7278,-882l7204,-882,7204,-857,7278,-857,7278,-882xm7376,-882l7303,-882,7303,-857,7376,-857,7376,-882xm7475,-882l7401,-882,7401,-857,7475,-857,7475,-882xm7573,-882l7499,-882,7499,-857,7573,-857,7573,-882xm7671,-882l7597,-882,7597,-857,7671,-857,7671,-882xm7769,-882l7696,-882,7696,-857,7769,-857,7769,-882xm7868,-882l7794,-882,7794,-857,7868,-857,7868,-882xm7928,-882l7892,-882,7892,-857,7927,-857,7941,-857,7941,-857,7953,-855,7953,-855,7962,-852,7969,-876,7958,-879,7943,-881,7928,-882xm7994,-866l7983,-844,7986,-843,7997,-836,8006,-830,8014,-822,8023,-812,8030,-802,8032,-800,8053,-813,8050,-817,8042,-828,8032,-839,8022,-848,8010,-857,7998,-864,7994,-866xm8065,-789l8042,-780,8045,-771,8047,-764,8048,-760,8050,-749,8050,-747,8051,-734,8051,-712,8076,-712,8076,-734,8075,-746,8075,-749,8073,-764,8069,-778,8065,-789xm8076,-688l8051,-688,8051,-614,8076,-614,8076,-688xm8076,-589l8051,-589,8051,-516,8076,-516,8076,-589xm8076,-491l8051,-491,8051,-418,8076,-418,8076,-491xm8076,-393l8051,-393,8051,-319,8076,-319,8076,-393xm8076,-295l8051,-295,8051,-221,8076,-221,8076,-295xm8076,-196l8051,-196,8051,-123,8076,-123,8076,-196xm8076,-98l8051,-98,8051,-25,8076,-25,8076,-98xm8076,0l8051,0,8051,74,8076,74,8076,0xm8076,98l8051,98,8051,172,8076,172,8076,98xm8076,196l8051,196,8051,270,8076,270,8076,196xm8076,295l8051,295,8051,368,8076,368,8076,295xm8076,393l8051,393,8051,467,8076,467,8076,393xm8076,491l8051,491,8051,565,8076,565,8076,491xm8076,589l8051,589,8051,663,8076,663,8076,589xm8076,688l8051,688,8051,761,8076,761,8076,688xm8076,786l8051,786,8051,859,8076,859,8076,786xm8076,884l8051,884,8051,958,8076,958,8076,884xm8076,982l8051,982,8051,1056,8076,1056,8076,982xm8076,1080l8051,1080,8051,1154,8076,1154,8076,1080xm8076,1179l8051,1179,8051,1252,8076,1252,8076,1179xm8076,1277l8051,1277,8051,1351,8076,1351,8076,1277xm8076,1375l8051,1375,8051,1449,8076,1449,8076,1375xm8076,1473l8051,1473,8051,1518,8050,1530,8049,1542,8048,1543,8048,1544,8072,1550,8073,1548,8075,1533,8076,1518,8076,1473xm8041,1566l8041,1566,8037,1576,8036,1576,8030,1586,8023,1596,8019,1601,8015,1605,8007,1612,8007,1613,8000,1617,8015,1637,8022,1632,8032,1622,8042,1612,8050,1601,8058,1588,8064,1576,8064,1575,8041,1566xm7981,1629l7976,1631,7964,1636,7964,1636,7952,1639,7952,1639,7940,1641,7939,1641,7927,1641,7915,1641,7915,1666,7928,1666,7943,1665,7958,1663,7972,1659,7985,1654,7992,1651,7985,1636,7964,1636,7965,1636,7984,1636,7981,1629xm7890,1641l7817,1641,7817,1666,7890,1666,7890,1641xm7792,1641l7718,1641,7718,1666,7792,1666,7792,1641xm7694,1641l7620,1641,7620,1666,7694,1666,7694,1641xm7595,1641l7522,1641,7522,1666,7595,1666,7595,1641xm7497,1641l7423,1641,7423,1666,7497,1666,7497,1641xm7399,1641l7325,1641,7325,1666,7399,1666,7399,1641xm7301,1641l7227,1641,7227,1666,7301,1666,7301,1641xm7202,1641l7129,1641,7129,1666,7202,1666,7202,1641xm7104,1641l7030,1641,7030,1666,7104,1666,7104,1641xm7006,1641l6932,1641,6932,1666,7006,1666,7006,1641xm6908,1641l6834,1641,6834,1666,6908,1666,6908,1641xm6809,1641l6736,1641,6736,1666,6809,1666,6809,1641xm6711,1641l6637,1641,6637,1666,6711,1666,6711,1641xm6613,1641l6539,1641,6539,1666,6613,1666,6613,1641xm6514,1641l6441,1641,6441,1666,6514,1666,6514,1641xm6416,1641l6342,1641,6342,1666,6416,1666,6416,1641xm6318,1641l6244,1641,6244,1666,6318,1666,6318,1641xm6220,1641l6146,1641,6146,1666,6220,1666,6220,1641xm6121,1641l6048,1641,6048,1666,6121,1666,6121,1641xm6023,1641l5949,1641,5949,1666,6023,1666,6023,1641xm5925,1641l5851,1641,5851,1666,5925,1666,5925,1641xm5826,1641l5753,1641,5753,1666,5826,1666,5826,1641xm5728,1641l5654,1641,5654,1666,5728,1666,5728,1641xm5630,1641l5556,1641,5556,1666,5630,1666,5630,1641xm5532,1641l5458,1641,5458,1666,5532,1666,5532,1641xm5433,1641l5360,1641,5360,1666,5433,1666,5433,1641xm5335,1641l5261,1641,5261,1666,5335,1666,5335,1641xm5237,1641l5163,1641,5163,1666,5237,1666,5237,1641xm5138,1641l5065,1641,5065,1666,5138,1666,5138,1641xm5040,1641l4966,1641,4966,1666,5040,1666,5040,1641xm4942,1641l4868,1641,4868,1666,4942,1666,4942,1641xm4844,1641l4770,1641,4770,1666,4844,1666,4844,1641xm4745,1641l4672,1641,4672,1666,4745,1666,4745,1641xm4647,1641l4573,1641,4573,1666,4647,1666,4647,1641xm4549,1641l4475,1641,4475,1666,4549,1666,4549,1641xm4450,1641l4377,1641,4377,1666,4450,1666,4450,1641xm4352,1641l4278,1641,4278,1666,4352,1666,4352,1641xm4254,1641l4180,1641,4180,1666,4254,1666,4254,1641xm4156,1641l4082,1641,4082,1666,4156,1666,4156,1641xm4057,1641l3984,1641,3984,1666,4057,1666,4057,1641xm3959,1641l3885,1641,3885,1666,3959,1666,3959,1641xm3861,1641l3787,1641,3787,1666,3861,1666,3861,1641xm3702,1618l3687,1637,3691,1641,3703,1648,3716,1654,3730,1659,3744,1663,3760,1665,3762,1665,3763,1641,3762,1641,3750,1639,3749,1639,3738,1636,3738,1636,3726,1632,3726,1632,3715,1626,3704,1620,3702,1618xm3737,1636l3738,1636,3738,1636,3737,1636xm3725,1631l3726,1632,3726,1632,3725,1631xm3653,1544l3629,1550,3632,1562,3637,1576,3644,1588,3651,1601,3659,1612,3667,1620,3685,1603,3678,1596,3671,1586,3665,1576,3665,1576,3665,1576,3660,1566,3660,1565,3659,1562,3656,1554,3655,1550,3653,1544xe" filled="true" fillcolor="#a6a6a6" stroked="false">
                <v:path arrowok="t"/>
                <v:fill type="solid"/>
                <w10:wrap type="none"/>
              </v:shape>
            </w:pict>
          </mc:Fallback>
        </mc:AlternateContent>
      </w:r>
      <w:r>
        <w:rPr>
          <w:rFonts w:ascii="Calibri"/>
          <w:b/>
          <w:color w:val="525252"/>
          <w:spacing w:val="-2"/>
          <w:sz w:val="15"/>
        </w:rPr>
        <w:t>X2-</w:t>
      </w:r>
      <w:r>
        <w:rPr>
          <w:rFonts w:ascii="Calibri"/>
          <w:b/>
          <w:color w:val="525252"/>
          <w:spacing w:val="-10"/>
          <w:sz w:val="15"/>
        </w:rPr>
        <w:t>u</w:t>
      </w:r>
    </w:p>
    <w:p>
      <w:pPr>
        <w:pStyle w:val="BodyText"/>
        <w:rPr>
          <w:rFonts w:ascii="Calibri"/>
          <w:b/>
          <w:sz w:val="15"/>
        </w:rPr>
      </w:pPr>
    </w:p>
    <w:p>
      <w:pPr>
        <w:pStyle w:val="BodyText"/>
        <w:spacing w:before="18"/>
        <w:rPr>
          <w:rFonts w:ascii="Calibri"/>
          <w:b/>
          <w:sz w:val="15"/>
        </w:rPr>
      </w:pPr>
    </w:p>
    <w:p>
      <w:pPr>
        <w:spacing w:before="0"/>
        <w:ind w:left="0" w:right="1232" w:firstLine="0"/>
        <w:jc w:val="right"/>
        <w:rPr>
          <w:rFonts w:ascii="Calibri"/>
          <w:b/>
          <w:sz w:val="15"/>
        </w:rPr>
      </w:pPr>
      <w:r>
        <w:rPr>
          <w:rFonts w:ascii="Calibri"/>
          <w:b/>
          <w:color w:val="525252"/>
          <w:spacing w:val="-2"/>
          <w:sz w:val="15"/>
        </w:rPr>
        <w:t>Xn-</w:t>
      </w:r>
      <w:r>
        <w:rPr>
          <w:rFonts w:ascii="Calibri"/>
          <w:b/>
          <w:color w:val="525252"/>
          <w:spacing w:val="-10"/>
          <w:sz w:val="15"/>
        </w:rPr>
        <w:t>u</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spacing w:before="100"/>
        <w:rPr>
          <w:rFonts w:ascii="Calibri"/>
          <w:b/>
        </w:rPr>
      </w:pPr>
    </w:p>
    <w:tbl>
      <w:tblPr>
        <w:tblW w:w="0" w:type="auto"/>
        <w:jc w:val="left"/>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2"/>
        <w:gridCol w:w="9875"/>
      </w:tblGrid>
      <w:tr>
        <w:trPr>
          <w:trHeight w:val="395" w:hRule="atLeast"/>
        </w:trPr>
        <w:tc>
          <w:tcPr>
            <w:tcW w:w="532" w:type="dxa"/>
          </w:tcPr>
          <w:p>
            <w:pPr>
              <w:pStyle w:val="TableParagraph"/>
              <w:spacing w:before="92"/>
              <w:ind w:right="127"/>
              <w:jc w:val="center"/>
              <w:rPr>
                <w:sz w:val="20"/>
              </w:rPr>
            </w:pPr>
            <w:r>
              <w:rPr>
                <w:spacing w:val="-5"/>
                <w:sz w:val="20"/>
              </w:rPr>
              <w:t>476</w:t>
            </w:r>
          </w:p>
        </w:tc>
        <w:tc>
          <w:tcPr>
            <w:tcW w:w="9875" w:type="dxa"/>
          </w:tcPr>
          <w:p>
            <w:pPr>
              <w:pStyle w:val="TableParagraph"/>
              <w:spacing w:line="175" w:lineRule="exact"/>
              <w:ind w:left="130" w:right="274"/>
              <w:jc w:val="center"/>
              <w:rPr>
                <w:rFonts w:ascii="Calibri"/>
                <w:b/>
                <w:sz w:val="17"/>
              </w:rPr>
            </w:pPr>
            <w:r>
              <w:rPr>
                <w:rFonts w:ascii="Calibri"/>
                <w:b/>
                <w:color w:val="171717"/>
                <w:sz w:val="17"/>
              </w:rPr>
              <w:t>O-</w:t>
            </w:r>
            <w:r>
              <w:rPr>
                <w:rFonts w:ascii="Calibri"/>
                <w:b/>
                <w:color w:val="171717"/>
                <w:spacing w:val="-2"/>
                <w:sz w:val="17"/>
              </w:rPr>
              <w:t>Cloud</w:t>
            </w:r>
          </w:p>
        </w:tc>
      </w:tr>
      <w:tr>
        <w:trPr>
          <w:trHeight w:val="418" w:hRule="atLeast"/>
        </w:trPr>
        <w:tc>
          <w:tcPr>
            <w:tcW w:w="532" w:type="dxa"/>
          </w:tcPr>
          <w:p>
            <w:pPr>
              <w:pStyle w:val="TableParagraph"/>
              <w:spacing w:before="64"/>
              <w:ind w:right="127"/>
              <w:jc w:val="center"/>
              <w:rPr>
                <w:sz w:val="20"/>
              </w:rPr>
            </w:pPr>
            <w:r>
              <w:rPr>
                <w:spacing w:val="-5"/>
                <w:sz w:val="20"/>
              </w:rPr>
              <w:t>477</w:t>
            </w:r>
          </w:p>
        </w:tc>
        <w:tc>
          <w:tcPr>
            <w:tcW w:w="9875" w:type="dxa"/>
          </w:tcPr>
          <w:p>
            <w:pPr>
              <w:pStyle w:val="TableParagraph"/>
              <w:spacing w:before="64"/>
              <w:ind w:left="273" w:right="144"/>
              <w:jc w:val="center"/>
              <w:rPr>
                <w:b/>
                <w:sz w:val="20"/>
              </w:rPr>
            </w:pPr>
            <w:bookmarkStart w:name="_bookmark20" w:id="21"/>
            <w:bookmarkEnd w:id="21"/>
            <w:r>
              <w:rPr/>
            </w:r>
            <w:r>
              <w:rPr>
                <w:b/>
                <w:sz w:val="20"/>
              </w:rPr>
              <w:t>Figure</w:t>
            </w:r>
            <w:r>
              <w:rPr>
                <w:b/>
                <w:spacing w:val="-3"/>
                <w:sz w:val="20"/>
              </w:rPr>
              <w:t> </w:t>
            </w:r>
            <w:r>
              <w:rPr>
                <w:b/>
                <w:sz w:val="20"/>
              </w:rPr>
              <w:t>5:</w:t>
            </w:r>
            <w:r>
              <w:rPr>
                <w:b/>
                <w:spacing w:val="43"/>
                <w:sz w:val="20"/>
              </w:rPr>
              <w:t> </w:t>
            </w:r>
            <w:r>
              <w:rPr>
                <w:b/>
                <w:sz w:val="20"/>
              </w:rPr>
              <w:t>Logical</w:t>
            </w:r>
            <w:r>
              <w:rPr>
                <w:b/>
                <w:spacing w:val="-5"/>
                <w:sz w:val="20"/>
              </w:rPr>
              <w:t> </w:t>
            </w:r>
            <w:r>
              <w:rPr>
                <w:b/>
                <w:sz w:val="20"/>
              </w:rPr>
              <w:t>Architecture</w:t>
            </w:r>
            <w:r>
              <w:rPr>
                <w:b/>
                <w:spacing w:val="-4"/>
                <w:sz w:val="20"/>
              </w:rPr>
              <w:t> </w:t>
            </w:r>
            <w:r>
              <w:rPr>
                <w:b/>
                <w:sz w:val="20"/>
              </w:rPr>
              <w:t>of</w:t>
            </w:r>
            <w:r>
              <w:rPr>
                <w:b/>
                <w:spacing w:val="-4"/>
                <w:sz w:val="20"/>
              </w:rPr>
              <w:t> </w:t>
            </w:r>
            <w:r>
              <w:rPr>
                <w:b/>
                <w:sz w:val="20"/>
              </w:rPr>
              <w:t>O-</w:t>
            </w:r>
            <w:r>
              <w:rPr>
                <w:b/>
                <w:spacing w:val="-5"/>
                <w:sz w:val="20"/>
              </w:rPr>
              <w:t>RAN</w:t>
            </w:r>
          </w:p>
        </w:tc>
      </w:tr>
      <w:tr>
        <w:trPr>
          <w:trHeight w:val="575" w:hRule="atLeast"/>
        </w:trPr>
        <w:tc>
          <w:tcPr>
            <w:tcW w:w="532" w:type="dxa"/>
          </w:tcPr>
          <w:p>
            <w:pPr>
              <w:pStyle w:val="TableParagraph"/>
              <w:spacing w:before="226"/>
              <w:ind w:right="127"/>
              <w:jc w:val="center"/>
              <w:rPr>
                <w:sz w:val="20"/>
              </w:rPr>
            </w:pPr>
            <w:r>
              <w:rPr>
                <w:spacing w:val="-5"/>
                <w:sz w:val="20"/>
              </w:rPr>
              <w:t>478</w:t>
            </w:r>
          </w:p>
        </w:tc>
        <w:tc>
          <w:tcPr>
            <w:tcW w:w="9875" w:type="dxa"/>
          </w:tcPr>
          <w:p>
            <w:pPr>
              <w:pStyle w:val="TableParagraph"/>
              <w:spacing w:before="113"/>
              <w:ind w:left="180"/>
              <w:rPr>
                <w:rFonts w:ascii="Arial"/>
                <w:sz w:val="32"/>
              </w:rPr>
            </w:pPr>
            <w:r>
              <w:rPr>
                <w:rFonts w:ascii="Arial"/>
                <w:sz w:val="32"/>
              </w:rPr>
              <w:t>4.2</w:t>
            </w:r>
            <w:r>
              <w:rPr>
                <w:rFonts w:ascii="Arial"/>
                <w:spacing w:val="33"/>
                <w:sz w:val="32"/>
              </w:rPr>
              <w:t> </w:t>
            </w:r>
            <w:r>
              <w:rPr>
                <w:rFonts w:ascii="Arial"/>
                <w:sz w:val="32"/>
              </w:rPr>
              <w:t>Degree</w:t>
            </w:r>
            <w:r>
              <w:rPr>
                <w:rFonts w:ascii="Arial"/>
                <w:spacing w:val="-6"/>
                <w:sz w:val="32"/>
              </w:rPr>
              <w:t> </w:t>
            </w:r>
            <w:r>
              <w:rPr>
                <w:rFonts w:ascii="Arial"/>
                <w:sz w:val="32"/>
              </w:rPr>
              <w:t>of</w:t>
            </w:r>
            <w:r>
              <w:rPr>
                <w:rFonts w:ascii="Arial"/>
                <w:spacing w:val="-6"/>
                <w:sz w:val="32"/>
              </w:rPr>
              <w:t> </w:t>
            </w:r>
            <w:r>
              <w:rPr>
                <w:rFonts w:ascii="Arial"/>
                <w:spacing w:val="-2"/>
                <w:sz w:val="32"/>
              </w:rPr>
              <w:t>Openness</w:t>
            </w:r>
          </w:p>
        </w:tc>
      </w:tr>
      <w:tr>
        <w:trPr>
          <w:trHeight w:val="320" w:hRule="atLeast"/>
        </w:trPr>
        <w:tc>
          <w:tcPr>
            <w:tcW w:w="532" w:type="dxa"/>
          </w:tcPr>
          <w:p>
            <w:pPr>
              <w:pStyle w:val="TableParagraph"/>
              <w:spacing w:line="215" w:lineRule="exact" w:before="85"/>
              <w:ind w:right="127"/>
              <w:jc w:val="center"/>
              <w:rPr>
                <w:sz w:val="20"/>
              </w:rPr>
            </w:pPr>
            <w:r>
              <w:rPr>
                <w:spacing w:val="-5"/>
                <w:sz w:val="20"/>
              </w:rPr>
              <w:t>479</w:t>
            </w:r>
          </w:p>
        </w:tc>
        <w:tc>
          <w:tcPr>
            <w:tcW w:w="9875" w:type="dxa"/>
          </w:tcPr>
          <w:p>
            <w:pPr>
              <w:pStyle w:val="TableParagraph"/>
              <w:spacing w:line="215" w:lineRule="exact" w:before="85"/>
              <w:ind w:right="50"/>
              <w:jc w:val="right"/>
              <w:rPr>
                <w:sz w:val="20"/>
              </w:rPr>
            </w:pPr>
            <w:r>
              <w:rPr>
                <w:sz w:val="20"/>
              </w:rPr>
              <w:t>In</w:t>
            </w:r>
            <w:r>
              <w:rPr>
                <w:spacing w:val="-6"/>
                <w:sz w:val="20"/>
              </w:rPr>
              <w:t> </w:t>
            </w:r>
            <w:r>
              <w:rPr>
                <w:sz w:val="20"/>
              </w:rPr>
              <w:t>theory,</w:t>
            </w:r>
            <w:r>
              <w:rPr>
                <w:spacing w:val="-6"/>
                <w:sz w:val="20"/>
              </w:rPr>
              <w:t> </w:t>
            </w:r>
            <w:r>
              <w:rPr>
                <w:sz w:val="20"/>
              </w:rPr>
              <w:t>every</w:t>
            </w:r>
            <w:r>
              <w:rPr>
                <w:spacing w:val="-5"/>
                <w:sz w:val="20"/>
              </w:rPr>
              <w:t> </w:t>
            </w:r>
            <w:r>
              <w:rPr>
                <w:sz w:val="20"/>
              </w:rPr>
              <w:t>architecture</w:t>
            </w:r>
            <w:r>
              <w:rPr>
                <w:spacing w:val="-7"/>
                <w:sz w:val="20"/>
              </w:rPr>
              <w:t> </w:t>
            </w:r>
            <w:r>
              <w:rPr>
                <w:sz w:val="20"/>
              </w:rPr>
              <w:t>component</w:t>
            </w:r>
            <w:r>
              <w:rPr>
                <w:spacing w:val="-4"/>
                <w:sz w:val="20"/>
              </w:rPr>
              <w:t> </w:t>
            </w:r>
            <w:r>
              <w:rPr>
                <w:sz w:val="20"/>
              </w:rPr>
              <w:t>could</w:t>
            </w:r>
            <w:r>
              <w:rPr>
                <w:spacing w:val="-5"/>
                <w:sz w:val="20"/>
              </w:rPr>
              <w:t> </w:t>
            </w:r>
            <w:r>
              <w:rPr>
                <w:sz w:val="20"/>
              </w:rPr>
              <w:t>be</w:t>
            </w:r>
            <w:r>
              <w:rPr>
                <w:spacing w:val="-6"/>
                <w:sz w:val="20"/>
              </w:rPr>
              <w:t> </w:t>
            </w:r>
            <w:r>
              <w:rPr>
                <w:sz w:val="20"/>
              </w:rPr>
              <w:t>open</w:t>
            </w:r>
            <w:r>
              <w:rPr>
                <w:spacing w:val="-5"/>
                <w:sz w:val="20"/>
              </w:rPr>
              <w:t> </w:t>
            </w:r>
            <w:r>
              <w:rPr>
                <w:sz w:val="20"/>
              </w:rPr>
              <w:t>in</w:t>
            </w:r>
            <w:r>
              <w:rPr>
                <w:spacing w:val="-6"/>
                <w:sz w:val="20"/>
              </w:rPr>
              <w:t> </w:t>
            </w:r>
            <w:r>
              <w:rPr>
                <w:sz w:val="20"/>
              </w:rPr>
              <w:t>every</w:t>
            </w:r>
            <w:r>
              <w:rPr>
                <w:spacing w:val="-6"/>
                <w:sz w:val="20"/>
              </w:rPr>
              <w:t> </w:t>
            </w:r>
            <w:r>
              <w:rPr>
                <w:sz w:val="20"/>
              </w:rPr>
              <w:t>sense</w:t>
            </w:r>
            <w:r>
              <w:rPr>
                <w:spacing w:val="-6"/>
                <w:sz w:val="20"/>
              </w:rPr>
              <w:t> </w:t>
            </w:r>
            <w:r>
              <w:rPr>
                <w:sz w:val="20"/>
              </w:rPr>
              <w:t>imaginable,</w:t>
            </w:r>
            <w:r>
              <w:rPr>
                <w:spacing w:val="-3"/>
                <w:sz w:val="20"/>
              </w:rPr>
              <w:t> </w:t>
            </w:r>
            <w:r>
              <w:rPr>
                <w:sz w:val="20"/>
              </w:rPr>
              <w:t>but</w:t>
            </w:r>
            <w:r>
              <w:rPr>
                <w:spacing w:val="-7"/>
                <w:sz w:val="20"/>
              </w:rPr>
              <w:t> </w:t>
            </w:r>
            <w:r>
              <w:rPr>
                <w:sz w:val="20"/>
              </w:rPr>
              <w:t>in</w:t>
            </w:r>
            <w:r>
              <w:rPr>
                <w:spacing w:val="-6"/>
                <w:sz w:val="20"/>
              </w:rPr>
              <w:t> </w:t>
            </w:r>
            <w:r>
              <w:rPr>
                <w:sz w:val="20"/>
              </w:rPr>
              <w:t>practice</w:t>
            </w:r>
            <w:r>
              <w:rPr>
                <w:spacing w:val="-6"/>
                <w:sz w:val="20"/>
              </w:rPr>
              <w:t> </w:t>
            </w:r>
            <w:r>
              <w:rPr>
                <w:sz w:val="20"/>
              </w:rPr>
              <w:t>it</w:t>
            </w:r>
            <w:r>
              <w:rPr>
                <w:spacing w:val="-7"/>
                <w:sz w:val="20"/>
              </w:rPr>
              <w:t> </w:t>
            </w:r>
            <w:r>
              <w:rPr>
                <w:sz w:val="20"/>
              </w:rPr>
              <w:t>is</w:t>
            </w:r>
            <w:r>
              <w:rPr>
                <w:spacing w:val="-7"/>
                <w:sz w:val="20"/>
              </w:rPr>
              <w:t> </w:t>
            </w:r>
            <w:r>
              <w:rPr>
                <w:sz w:val="20"/>
              </w:rPr>
              <w:t>likely</w:t>
            </w:r>
            <w:r>
              <w:rPr>
                <w:spacing w:val="-6"/>
                <w:sz w:val="20"/>
              </w:rPr>
              <w:t> </w:t>
            </w:r>
            <w:r>
              <w:rPr>
                <w:sz w:val="20"/>
              </w:rPr>
              <w:t>that</w:t>
            </w:r>
            <w:r>
              <w:rPr>
                <w:spacing w:val="-6"/>
                <w:sz w:val="20"/>
              </w:rPr>
              <w:t> </w:t>
            </w:r>
            <w:r>
              <w:rPr>
                <w:spacing w:val="-2"/>
                <w:sz w:val="20"/>
              </w:rPr>
              <w:t>different</w:t>
            </w:r>
          </w:p>
        </w:tc>
      </w:tr>
      <w:tr>
        <w:trPr>
          <w:trHeight w:val="230" w:hRule="atLeast"/>
        </w:trPr>
        <w:tc>
          <w:tcPr>
            <w:tcW w:w="532" w:type="dxa"/>
          </w:tcPr>
          <w:p>
            <w:pPr>
              <w:pStyle w:val="TableParagraph"/>
              <w:spacing w:line="210" w:lineRule="exact"/>
              <w:ind w:right="127"/>
              <w:jc w:val="center"/>
              <w:rPr>
                <w:sz w:val="20"/>
              </w:rPr>
            </w:pPr>
            <w:r>
              <w:rPr>
                <w:spacing w:val="-5"/>
                <w:sz w:val="20"/>
              </w:rPr>
              <w:t>480</w:t>
            </w:r>
          </w:p>
        </w:tc>
        <w:tc>
          <w:tcPr>
            <w:tcW w:w="9875" w:type="dxa"/>
          </w:tcPr>
          <w:p>
            <w:pPr>
              <w:pStyle w:val="TableParagraph"/>
              <w:spacing w:line="210" w:lineRule="exact"/>
              <w:ind w:right="48"/>
              <w:jc w:val="right"/>
              <w:rPr>
                <w:sz w:val="20"/>
              </w:rPr>
            </w:pPr>
            <w:r>
              <w:rPr>
                <w:sz w:val="20"/>
              </w:rPr>
              <w:t>components</w:t>
            </w:r>
            <w:r>
              <w:rPr>
                <w:spacing w:val="12"/>
                <w:sz w:val="20"/>
              </w:rPr>
              <w:t> </w:t>
            </w:r>
            <w:r>
              <w:rPr>
                <w:sz w:val="20"/>
              </w:rPr>
              <w:t>will</w:t>
            </w:r>
            <w:r>
              <w:rPr>
                <w:spacing w:val="14"/>
                <w:sz w:val="20"/>
              </w:rPr>
              <w:t> </w:t>
            </w:r>
            <w:r>
              <w:rPr>
                <w:sz w:val="20"/>
              </w:rPr>
              <w:t>have</w:t>
            </w:r>
            <w:r>
              <w:rPr>
                <w:spacing w:val="12"/>
                <w:sz w:val="20"/>
              </w:rPr>
              <w:t> </w:t>
            </w:r>
            <w:r>
              <w:rPr>
                <w:sz w:val="20"/>
              </w:rPr>
              <w:t>varying</w:t>
            </w:r>
            <w:r>
              <w:rPr>
                <w:spacing w:val="15"/>
                <w:sz w:val="20"/>
              </w:rPr>
              <w:t> </w:t>
            </w:r>
            <w:r>
              <w:rPr>
                <w:sz w:val="20"/>
              </w:rPr>
              <w:t>degrees</w:t>
            </w:r>
            <w:r>
              <w:rPr>
                <w:spacing w:val="13"/>
                <w:sz w:val="20"/>
              </w:rPr>
              <w:t> </w:t>
            </w:r>
            <w:r>
              <w:rPr>
                <w:sz w:val="20"/>
              </w:rPr>
              <w:t>of</w:t>
            </w:r>
            <w:r>
              <w:rPr>
                <w:spacing w:val="12"/>
                <w:sz w:val="20"/>
              </w:rPr>
              <w:t> </w:t>
            </w:r>
            <w:r>
              <w:rPr>
                <w:sz w:val="20"/>
              </w:rPr>
              <w:t>openness</w:t>
            </w:r>
            <w:r>
              <w:rPr>
                <w:spacing w:val="13"/>
                <w:sz w:val="20"/>
              </w:rPr>
              <w:t> </w:t>
            </w:r>
            <w:r>
              <w:rPr>
                <w:sz w:val="20"/>
              </w:rPr>
              <w:t>due</w:t>
            </w:r>
            <w:r>
              <w:rPr>
                <w:spacing w:val="12"/>
                <w:sz w:val="20"/>
              </w:rPr>
              <w:t> </w:t>
            </w:r>
            <w:r>
              <w:rPr>
                <w:sz w:val="20"/>
              </w:rPr>
              <w:t>to</w:t>
            </w:r>
            <w:r>
              <w:rPr>
                <w:spacing w:val="12"/>
                <w:sz w:val="20"/>
              </w:rPr>
              <w:t> </w:t>
            </w:r>
            <w:r>
              <w:rPr>
                <w:sz w:val="20"/>
              </w:rPr>
              <w:t>economic</w:t>
            </w:r>
            <w:r>
              <w:rPr>
                <w:spacing w:val="22"/>
                <w:sz w:val="20"/>
              </w:rPr>
              <w:t> </w:t>
            </w:r>
            <w:r>
              <w:rPr>
                <w:sz w:val="20"/>
              </w:rPr>
              <w:t>and</w:t>
            </w:r>
            <w:r>
              <w:rPr>
                <w:spacing w:val="15"/>
                <w:sz w:val="20"/>
              </w:rPr>
              <w:t> </w:t>
            </w:r>
            <w:r>
              <w:rPr>
                <w:sz w:val="20"/>
              </w:rPr>
              <w:t>other</w:t>
            </w:r>
            <w:r>
              <w:rPr>
                <w:spacing w:val="15"/>
                <w:sz w:val="20"/>
              </w:rPr>
              <w:t> </w:t>
            </w:r>
            <w:r>
              <w:rPr>
                <w:sz w:val="20"/>
              </w:rPr>
              <w:t>implementation</w:t>
            </w:r>
            <w:r>
              <w:rPr>
                <w:spacing w:val="18"/>
                <w:sz w:val="20"/>
              </w:rPr>
              <w:t> </w:t>
            </w:r>
            <w:r>
              <w:rPr>
                <w:sz w:val="20"/>
              </w:rPr>
              <w:t>considerations.</w:t>
            </w:r>
            <w:r>
              <w:rPr>
                <w:spacing w:val="78"/>
                <w:sz w:val="20"/>
              </w:rPr>
              <w:t> </w:t>
            </w:r>
            <w:r>
              <w:rPr>
                <w:spacing w:val="-4"/>
                <w:sz w:val="20"/>
              </w:rPr>
              <w:t>Some</w:t>
            </w:r>
          </w:p>
        </w:tc>
      </w:tr>
      <w:tr>
        <w:trPr>
          <w:trHeight w:val="230" w:hRule="atLeast"/>
        </w:trPr>
        <w:tc>
          <w:tcPr>
            <w:tcW w:w="532" w:type="dxa"/>
          </w:tcPr>
          <w:p>
            <w:pPr>
              <w:pStyle w:val="TableParagraph"/>
              <w:spacing w:line="211" w:lineRule="exact"/>
              <w:ind w:right="127"/>
              <w:jc w:val="center"/>
              <w:rPr>
                <w:sz w:val="20"/>
              </w:rPr>
            </w:pPr>
            <w:r>
              <w:rPr>
                <w:spacing w:val="-5"/>
                <w:sz w:val="20"/>
              </w:rPr>
              <w:t>481</w:t>
            </w:r>
          </w:p>
        </w:tc>
        <w:tc>
          <w:tcPr>
            <w:tcW w:w="9875" w:type="dxa"/>
          </w:tcPr>
          <w:p>
            <w:pPr>
              <w:pStyle w:val="TableParagraph"/>
              <w:spacing w:line="211" w:lineRule="exact"/>
              <w:ind w:right="59"/>
              <w:jc w:val="right"/>
              <w:rPr>
                <w:sz w:val="20"/>
              </w:rPr>
            </w:pPr>
            <w:r>
              <w:rPr>
                <w:sz w:val="20"/>
              </w:rPr>
              <w:t>factors</w:t>
            </w:r>
            <w:r>
              <w:rPr>
                <w:spacing w:val="-8"/>
                <w:sz w:val="20"/>
              </w:rPr>
              <w:t> </w:t>
            </w:r>
            <w:r>
              <w:rPr>
                <w:sz w:val="20"/>
              </w:rPr>
              <w:t>are</w:t>
            </w:r>
            <w:r>
              <w:rPr>
                <w:spacing w:val="-9"/>
                <w:sz w:val="20"/>
              </w:rPr>
              <w:t> </w:t>
            </w:r>
            <w:r>
              <w:rPr>
                <w:sz w:val="20"/>
              </w:rPr>
              <w:t>significantly</w:t>
            </w:r>
            <w:r>
              <w:rPr>
                <w:spacing w:val="-8"/>
                <w:sz w:val="20"/>
              </w:rPr>
              <w:t> </w:t>
            </w:r>
            <w:r>
              <w:rPr>
                <w:sz w:val="20"/>
              </w:rPr>
              <w:t>affected</w:t>
            </w:r>
            <w:r>
              <w:rPr>
                <w:spacing w:val="-6"/>
                <w:sz w:val="20"/>
              </w:rPr>
              <w:t> </w:t>
            </w:r>
            <w:r>
              <w:rPr>
                <w:sz w:val="20"/>
              </w:rPr>
              <w:t>by</w:t>
            </w:r>
            <w:r>
              <w:rPr>
                <w:spacing w:val="-6"/>
                <w:sz w:val="20"/>
              </w:rPr>
              <w:t> </w:t>
            </w:r>
            <w:r>
              <w:rPr>
                <w:sz w:val="20"/>
              </w:rPr>
              <w:t>the</w:t>
            </w:r>
            <w:r>
              <w:rPr>
                <w:spacing w:val="-9"/>
                <w:sz w:val="20"/>
              </w:rPr>
              <w:t> </w:t>
            </w:r>
            <w:r>
              <w:rPr>
                <w:sz w:val="20"/>
              </w:rPr>
              <w:t>deployment</w:t>
            </w:r>
            <w:r>
              <w:rPr>
                <w:spacing w:val="-9"/>
                <w:sz w:val="20"/>
              </w:rPr>
              <w:t> </w:t>
            </w:r>
            <w:r>
              <w:rPr>
                <w:sz w:val="20"/>
              </w:rPr>
              <w:t>scenario;</w:t>
            </w:r>
            <w:r>
              <w:rPr>
                <w:spacing w:val="-8"/>
                <w:sz w:val="20"/>
              </w:rPr>
              <w:t> </w:t>
            </w:r>
            <w:r>
              <w:rPr>
                <w:sz w:val="20"/>
              </w:rPr>
              <w:t>for</w:t>
            </w:r>
            <w:r>
              <w:rPr>
                <w:spacing w:val="-9"/>
                <w:sz w:val="20"/>
              </w:rPr>
              <w:t> </w:t>
            </w:r>
            <w:r>
              <w:rPr>
                <w:sz w:val="20"/>
              </w:rPr>
              <w:t>example,</w:t>
            </w:r>
            <w:r>
              <w:rPr>
                <w:spacing w:val="-7"/>
                <w:sz w:val="20"/>
              </w:rPr>
              <w:t> </w:t>
            </w:r>
            <w:r>
              <w:rPr>
                <w:sz w:val="20"/>
              </w:rPr>
              <w:t>what</w:t>
            </w:r>
            <w:r>
              <w:rPr>
                <w:spacing w:val="-9"/>
                <w:sz w:val="20"/>
              </w:rPr>
              <w:t> </w:t>
            </w:r>
            <w:r>
              <w:rPr>
                <w:sz w:val="20"/>
              </w:rPr>
              <w:t>might</w:t>
            </w:r>
            <w:r>
              <w:rPr>
                <w:spacing w:val="-10"/>
                <w:sz w:val="20"/>
              </w:rPr>
              <w:t> </w:t>
            </w:r>
            <w:r>
              <w:rPr>
                <w:sz w:val="20"/>
              </w:rPr>
              <w:t>be</w:t>
            </w:r>
            <w:r>
              <w:rPr>
                <w:spacing w:val="-8"/>
                <w:sz w:val="20"/>
              </w:rPr>
              <w:t> </w:t>
            </w:r>
            <w:r>
              <w:rPr>
                <w:sz w:val="20"/>
              </w:rPr>
              <w:t>viable</w:t>
            </w:r>
            <w:r>
              <w:rPr>
                <w:spacing w:val="-7"/>
                <w:sz w:val="20"/>
              </w:rPr>
              <w:t> </w:t>
            </w:r>
            <w:r>
              <w:rPr>
                <w:sz w:val="20"/>
              </w:rPr>
              <w:t>in</w:t>
            </w:r>
            <w:r>
              <w:rPr>
                <w:spacing w:val="-7"/>
                <w:sz w:val="20"/>
              </w:rPr>
              <w:t> </w:t>
            </w:r>
            <w:r>
              <w:rPr>
                <w:sz w:val="20"/>
              </w:rPr>
              <w:t>an</w:t>
            </w:r>
            <w:r>
              <w:rPr>
                <w:spacing w:val="-6"/>
                <w:sz w:val="20"/>
              </w:rPr>
              <w:t> </w:t>
            </w:r>
            <w:r>
              <w:rPr>
                <w:sz w:val="20"/>
              </w:rPr>
              <w:t>indoor</w:t>
            </w:r>
            <w:r>
              <w:rPr>
                <w:spacing w:val="-7"/>
                <w:sz w:val="20"/>
              </w:rPr>
              <w:t> </w:t>
            </w:r>
            <w:r>
              <w:rPr>
                <w:spacing w:val="-2"/>
                <w:sz w:val="20"/>
              </w:rPr>
              <w:t>deployment</w:t>
            </w:r>
          </w:p>
        </w:tc>
      </w:tr>
      <w:tr>
        <w:trPr>
          <w:trHeight w:val="320" w:hRule="atLeast"/>
        </w:trPr>
        <w:tc>
          <w:tcPr>
            <w:tcW w:w="532" w:type="dxa"/>
          </w:tcPr>
          <w:p>
            <w:pPr>
              <w:pStyle w:val="TableParagraph"/>
              <w:spacing w:line="226" w:lineRule="exact"/>
              <w:ind w:right="127"/>
              <w:jc w:val="center"/>
              <w:rPr>
                <w:sz w:val="20"/>
              </w:rPr>
            </w:pPr>
            <w:r>
              <w:rPr>
                <w:spacing w:val="-5"/>
                <w:sz w:val="20"/>
              </w:rPr>
              <w:t>482</w:t>
            </w:r>
          </w:p>
        </w:tc>
        <w:tc>
          <w:tcPr>
            <w:tcW w:w="9875" w:type="dxa"/>
          </w:tcPr>
          <w:p>
            <w:pPr>
              <w:pStyle w:val="TableParagraph"/>
              <w:spacing w:line="226" w:lineRule="exact"/>
              <w:ind w:left="180"/>
              <w:rPr>
                <w:sz w:val="20"/>
              </w:rPr>
            </w:pPr>
            <w:r>
              <w:rPr>
                <w:sz w:val="20"/>
              </w:rPr>
              <w:t>might</w:t>
            </w:r>
            <w:r>
              <w:rPr>
                <w:spacing w:val="-4"/>
                <w:sz w:val="20"/>
              </w:rPr>
              <w:t> </w:t>
            </w:r>
            <w:r>
              <w:rPr>
                <w:sz w:val="20"/>
              </w:rPr>
              <w:t>not</w:t>
            </w:r>
            <w:r>
              <w:rPr>
                <w:spacing w:val="-6"/>
                <w:sz w:val="20"/>
              </w:rPr>
              <w:t> </w:t>
            </w:r>
            <w:r>
              <w:rPr>
                <w:sz w:val="20"/>
              </w:rPr>
              <w:t>be</w:t>
            </w:r>
            <w:r>
              <w:rPr>
                <w:spacing w:val="-2"/>
                <w:sz w:val="20"/>
              </w:rPr>
              <w:t> </w:t>
            </w:r>
            <w:r>
              <w:rPr>
                <w:sz w:val="20"/>
              </w:rPr>
              <w:t>viable</w:t>
            </w:r>
            <w:r>
              <w:rPr>
                <w:spacing w:val="-3"/>
                <w:sz w:val="20"/>
              </w:rPr>
              <w:t> </w:t>
            </w:r>
            <w:r>
              <w:rPr>
                <w:sz w:val="20"/>
              </w:rPr>
              <w:t>in</w:t>
            </w:r>
            <w:r>
              <w:rPr>
                <w:spacing w:val="-2"/>
                <w:sz w:val="20"/>
              </w:rPr>
              <w:t> </w:t>
            </w:r>
            <w:r>
              <w:rPr>
                <w:sz w:val="20"/>
              </w:rPr>
              <w:t>an</w:t>
            </w:r>
            <w:r>
              <w:rPr>
                <w:spacing w:val="-3"/>
                <w:sz w:val="20"/>
              </w:rPr>
              <w:t> </w:t>
            </w:r>
            <w:r>
              <w:rPr>
                <w:sz w:val="20"/>
              </w:rPr>
              <w:t>outdoor</w:t>
            </w:r>
            <w:r>
              <w:rPr>
                <w:spacing w:val="-3"/>
                <w:sz w:val="20"/>
              </w:rPr>
              <w:t> </w:t>
            </w:r>
            <w:r>
              <w:rPr>
                <w:spacing w:val="-2"/>
                <w:sz w:val="20"/>
              </w:rPr>
              <w:t>deployment.</w:t>
            </w:r>
          </w:p>
        </w:tc>
      </w:tr>
      <w:tr>
        <w:trPr>
          <w:trHeight w:val="320" w:hRule="atLeast"/>
        </w:trPr>
        <w:tc>
          <w:tcPr>
            <w:tcW w:w="532" w:type="dxa"/>
          </w:tcPr>
          <w:p>
            <w:pPr>
              <w:pStyle w:val="TableParagraph"/>
              <w:spacing w:line="215" w:lineRule="exact" w:before="85"/>
              <w:ind w:right="127"/>
              <w:jc w:val="center"/>
              <w:rPr>
                <w:sz w:val="20"/>
              </w:rPr>
            </w:pPr>
            <w:r>
              <w:rPr>
                <w:spacing w:val="-5"/>
                <w:sz w:val="20"/>
              </w:rPr>
              <w:t>483</w:t>
            </w:r>
          </w:p>
        </w:tc>
        <w:tc>
          <w:tcPr>
            <w:tcW w:w="9875" w:type="dxa"/>
          </w:tcPr>
          <w:p>
            <w:pPr>
              <w:pStyle w:val="TableParagraph"/>
              <w:spacing w:line="215" w:lineRule="exact" w:before="85"/>
              <w:ind w:right="49"/>
              <w:jc w:val="right"/>
              <w:rPr>
                <w:sz w:val="20"/>
              </w:rPr>
            </w:pPr>
            <w:r>
              <w:rPr>
                <w:sz w:val="20"/>
              </w:rPr>
              <w:t>Increasing</w:t>
            </w:r>
            <w:r>
              <w:rPr>
                <w:spacing w:val="10"/>
                <w:sz w:val="20"/>
              </w:rPr>
              <w:t> </w:t>
            </w:r>
            <w:r>
              <w:rPr>
                <w:sz w:val="20"/>
              </w:rPr>
              <w:t>degrees</w:t>
            </w:r>
            <w:r>
              <w:rPr>
                <w:spacing w:val="7"/>
                <w:sz w:val="20"/>
              </w:rPr>
              <w:t> </w:t>
            </w:r>
            <w:r>
              <w:rPr>
                <w:sz w:val="20"/>
              </w:rPr>
              <w:t>of</w:t>
            </w:r>
            <w:r>
              <w:rPr>
                <w:spacing w:val="7"/>
                <w:sz w:val="20"/>
              </w:rPr>
              <w:t> </w:t>
            </w:r>
            <w:r>
              <w:rPr>
                <w:sz w:val="20"/>
              </w:rPr>
              <w:t>openness</w:t>
            </w:r>
            <w:r>
              <w:rPr>
                <w:spacing w:val="7"/>
                <w:sz w:val="20"/>
              </w:rPr>
              <w:t> </w:t>
            </w:r>
            <w:r>
              <w:rPr>
                <w:sz w:val="20"/>
              </w:rPr>
              <w:t>for</w:t>
            </w:r>
            <w:r>
              <w:rPr>
                <w:spacing w:val="7"/>
                <w:sz w:val="20"/>
              </w:rPr>
              <w:t> </w:t>
            </w:r>
            <w:r>
              <w:rPr>
                <w:sz w:val="20"/>
              </w:rPr>
              <w:t>an</w:t>
            </w:r>
            <w:r>
              <w:rPr>
                <w:spacing w:val="8"/>
                <w:sz w:val="20"/>
              </w:rPr>
              <w:t> </w:t>
            </w:r>
            <w:r>
              <w:rPr>
                <w:sz w:val="20"/>
              </w:rPr>
              <w:t>O-RAN</w:t>
            </w:r>
            <w:r>
              <w:rPr>
                <w:spacing w:val="7"/>
                <w:sz w:val="20"/>
              </w:rPr>
              <w:t> </w:t>
            </w:r>
            <w:r>
              <w:rPr>
                <w:sz w:val="20"/>
              </w:rPr>
              <w:t>Physical</w:t>
            </w:r>
            <w:r>
              <w:rPr>
                <w:spacing w:val="8"/>
                <w:sz w:val="20"/>
              </w:rPr>
              <w:t> </w:t>
            </w:r>
            <w:r>
              <w:rPr>
                <w:sz w:val="20"/>
              </w:rPr>
              <w:t>Network</w:t>
            </w:r>
            <w:r>
              <w:rPr>
                <w:spacing w:val="8"/>
                <w:sz w:val="20"/>
              </w:rPr>
              <w:t> </w:t>
            </w:r>
            <w:r>
              <w:rPr>
                <w:sz w:val="20"/>
              </w:rPr>
              <w:t>Function</w:t>
            </w:r>
            <w:r>
              <w:rPr>
                <w:spacing w:val="9"/>
                <w:sz w:val="20"/>
              </w:rPr>
              <w:t> </w:t>
            </w:r>
            <w:r>
              <w:rPr>
                <w:sz w:val="20"/>
              </w:rPr>
              <w:t>or</w:t>
            </w:r>
            <w:r>
              <w:rPr>
                <w:spacing w:val="8"/>
                <w:sz w:val="20"/>
              </w:rPr>
              <w:t> </w:t>
            </w:r>
            <w:r>
              <w:rPr>
                <w:sz w:val="20"/>
              </w:rPr>
              <w:t>O-RAN</w:t>
            </w:r>
            <w:r>
              <w:rPr>
                <w:spacing w:val="8"/>
                <w:sz w:val="20"/>
              </w:rPr>
              <w:t> </w:t>
            </w:r>
            <w:r>
              <w:rPr>
                <w:sz w:val="20"/>
              </w:rPr>
              <w:t>Cloudified</w:t>
            </w:r>
            <w:r>
              <w:rPr>
                <w:spacing w:val="9"/>
                <w:sz w:val="20"/>
              </w:rPr>
              <w:t> </w:t>
            </w:r>
            <w:r>
              <w:rPr>
                <w:sz w:val="20"/>
              </w:rPr>
              <w:t>Network</w:t>
            </w:r>
            <w:r>
              <w:rPr>
                <w:spacing w:val="8"/>
                <w:sz w:val="20"/>
              </w:rPr>
              <w:t> </w:t>
            </w:r>
            <w:r>
              <w:rPr>
                <w:spacing w:val="-2"/>
                <w:sz w:val="20"/>
              </w:rPr>
              <w:t>Function(s)</w:t>
            </w:r>
          </w:p>
        </w:tc>
      </w:tr>
      <w:tr>
        <w:trPr>
          <w:trHeight w:val="319" w:hRule="atLeast"/>
        </w:trPr>
        <w:tc>
          <w:tcPr>
            <w:tcW w:w="532" w:type="dxa"/>
          </w:tcPr>
          <w:p>
            <w:pPr>
              <w:pStyle w:val="TableParagraph"/>
              <w:spacing w:line="226" w:lineRule="exact"/>
              <w:ind w:right="127"/>
              <w:jc w:val="center"/>
              <w:rPr>
                <w:sz w:val="20"/>
              </w:rPr>
            </w:pPr>
            <w:r>
              <w:rPr>
                <w:spacing w:val="-5"/>
                <w:sz w:val="20"/>
              </w:rPr>
              <w:t>484</w:t>
            </w:r>
          </w:p>
        </w:tc>
        <w:tc>
          <w:tcPr>
            <w:tcW w:w="9875" w:type="dxa"/>
          </w:tcPr>
          <w:p>
            <w:pPr>
              <w:pStyle w:val="TableParagraph"/>
              <w:spacing w:line="226" w:lineRule="exact"/>
              <w:ind w:left="180"/>
              <w:rPr>
                <w:sz w:val="20"/>
              </w:rPr>
            </w:pPr>
            <w:r>
              <w:rPr>
                <w:spacing w:val="-4"/>
                <w:sz w:val="20"/>
              </w:rPr>
              <w:t>are:</w:t>
            </w:r>
          </w:p>
        </w:tc>
      </w:tr>
      <w:tr>
        <w:trPr>
          <w:trHeight w:val="319" w:hRule="atLeast"/>
        </w:trPr>
        <w:tc>
          <w:tcPr>
            <w:tcW w:w="532" w:type="dxa"/>
          </w:tcPr>
          <w:p>
            <w:pPr>
              <w:pStyle w:val="TableParagraph"/>
              <w:spacing w:line="215" w:lineRule="exact" w:before="84"/>
              <w:ind w:right="127"/>
              <w:jc w:val="center"/>
              <w:rPr>
                <w:sz w:val="20"/>
              </w:rPr>
            </w:pPr>
            <w:r>
              <w:rPr>
                <w:spacing w:val="-5"/>
                <w:sz w:val="20"/>
              </w:rPr>
              <w:t>485</w:t>
            </w:r>
          </w:p>
        </w:tc>
        <w:tc>
          <w:tcPr>
            <w:tcW w:w="9875" w:type="dxa"/>
          </w:tcPr>
          <w:p>
            <w:pPr>
              <w:pStyle w:val="TableParagraph"/>
              <w:spacing w:line="215" w:lineRule="exact" w:before="84"/>
              <w:ind w:right="48"/>
              <w:jc w:val="right"/>
              <w:rPr>
                <w:sz w:val="20"/>
              </w:rPr>
            </w:pPr>
            <w:r>
              <w:rPr>
                <w:sz w:val="20"/>
              </w:rPr>
              <w:t>A.</w:t>
            </w:r>
            <w:r>
              <w:rPr>
                <w:spacing w:val="21"/>
                <w:sz w:val="20"/>
              </w:rPr>
              <w:t> </w:t>
            </w:r>
            <w:r>
              <w:rPr>
                <w:sz w:val="20"/>
              </w:rPr>
              <w:t>Interfaces</w:t>
            </w:r>
            <w:r>
              <w:rPr>
                <w:spacing w:val="9"/>
                <w:sz w:val="20"/>
              </w:rPr>
              <w:t> </w:t>
            </w:r>
            <w:r>
              <w:rPr>
                <w:sz w:val="20"/>
              </w:rPr>
              <w:t>among</w:t>
            </w:r>
            <w:r>
              <w:rPr>
                <w:spacing w:val="9"/>
                <w:sz w:val="20"/>
              </w:rPr>
              <w:t> </w:t>
            </w:r>
            <w:r>
              <w:rPr>
                <w:sz w:val="20"/>
              </w:rPr>
              <w:t>Network</w:t>
            </w:r>
            <w:r>
              <w:rPr>
                <w:spacing w:val="9"/>
                <w:sz w:val="20"/>
              </w:rPr>
              <w:t> </w:t>
            </w:r>
            <w:r>
              <w:rPr>
                <w:sz w:val="20"/>
              </w:rPr>
              <w:t>Functions</w:t>
            </w:r>
            <w:r>
              <w:rPr>
                <w:spacing w:val="10"/>
                <w:sz w:val="20"/>
              </w:rPr>
              <w:t> </w:t>
            </w:r>
            <w:r>
              <w:rPr>
                <w:sz w:val="20"/>
              </w:rPr>
              <w:t>are</w:t>
            </w:r>
            <w:r>
              <w:rPr>
                <w:spacing w:val="8"/>
                <w:sz w:val="20"/>
              </w:rPr>
              <w:t> </w:t>
            </w:r>
            <w:r>
              <w:rPr>
                <w:sz w:val="20"/>
              </w:rPr>
              <w:t>open,</w:t>
            </w:r>
            <w:r>
              <w:rPr>
                <w:spacing w:val="9"/>
                <w:sz w:val="20"/>
              </w:rPr>
              <w:t> </w:t>
            </w:r>
            <w:r>
              <w:rPr>
                <w:sz w:val="20"/>
              </w:rPr>
              <w:t>e.g.,</w:t>
            </w:r>
            <w:r>
              <w:rPr>
                <w:spacing w:val="9"/>
                <w:sz w:val="20"/>
              </w:rPr>
              <w:t> </w:t>
            </w:r>
            <w:r>
              <w:rPr>
                <w:sz w:val="20"/>
              </w:rPr>
              <w:t>E2,</w:t>
            </w:r>
            <w:r>
              <w:rPr>
                <w:spacing w:val="8"/>
                <w:sz w:val="20"/>
              </w:rPr>
              <w:t> </w:t>
            </w:r>
            <w:r>
              <w:rPr>
                <w:sz w:val="20"/>
              </w:rPr>
              <w:t>F1,</w:t>
            </w:r>
            <w:r>
              <w:rPr>
                <w:spacing w:val="6"/>
                <w:sz w:val="20"/>
              </w:rPr>
              <w:t> </w:t>
            </w:r>
            <w:r>
              <w:rPr>
                <w:sz w:val="20"/>
              </w:rPr>
              <w:t>and</w:t>
            </w:r>
            <w:r>
              <w:rPr>
                <w:spacing w:val="11"/>
                <w:sz w:val="20"/>
              </w:rPr>
              <w:t> </w:t>
            </w:r>
            <w:r>
              <w:rPr>
                <w:sz w:val="20"/>
              </w:rPr>
              <w:t>Open</w:t>
            </w:r>
            <w:r>
              <w:rPr>
                <w:spacing w:val="9"/>
                <w:sz w:val="20"/>
              </w:rPr>
              <w:t> </w:t>
            </w:r>
            <w:r>
              <w:rPr>
                <w:sz w:val="20"/>
              </w:rPr>
              <w:t>Fronthaul</w:t>
            </w:r>
            <w:r>
              <w:rPr>
                <w:spacing w:val="9"/>
                <w:sz w:val="20"/>
              </w:rPr>
              <w:t> </w:t>
            </w:r>
            <w:r>
              <w:rPr>
                <w:sz w:val="20"/>
              </w:rPr>
              <w:t>are</w:t>
            </w:r>
            <w:r>
              <w:rPr>
                <w:spacing w:val="6"/>
                <w:sz w:val="20"/>
              </w:rPr>
              <w:t> </w:t>
            </w:r>
            <w:r>
              <w:rPr>
                <w:sz w:val="20"/>
              </w:rPr>
              <w:t>used.</w:t>
            </w:r>
            <w:r>
              <w:rPr>
                <w:spacing w:val="9"/>
                <w:sz w:val="20"/>
              </w:rPr>
              <w:t> </w:t>
            </w:r>
            <w:r>
              <w:rPr>
                <w:sz w:val="20"/>
              </w:rPr>
              <w:t>Therefore,</w:t>
            </w:r>
            <w:r>
              <w:rPr>
                <w:spacing w:val="10"/>
                <w:sz w:val="20"/>
              </w:rPr>
              <w:t> </w:t>
            </w:r>
            <w:r>
              <w:rPr>
                <w:spacing w:val="-2"/>
                <w:sz w:val="20"/>
              </w:rPr>
              <w:t>Network</w:t>
            </w:r>
          </w:p>
        </w:tc>
      </w:tr>
      <w:tr>
        <w:trPr>
          <w:trHeight w:val="290" w:hRule="atLeast"/>
        </w:trPr>
        <w:tc>
          <w:tcPr>
            <w:tcW w:w="532" w:type="dxa"/>
          </w:tcPr>
          <w:p>
            <w:pPr>
              <w:pStyle w:val="TableParagraph"/>
              <w:spacing w:line="226" w:lineRule="exact"/>
              <w:ind w:right="127"/>
              <w:jc w:val="center"/>
              <w:rPr>
                <w:sz w:val="20"/>
              </w:rPr>
            </w:pPr>
            <w:r>
              <w:rPr>
                <w:spacing w:val="-5"/>
                <w:sz w:val="20"/>
              </w:rPr>
              <w:t>486</w:t>
            </w:r>
          </w:p>
        </w:tc>
        <w:tc>
          <w:tcPr>
            <w:tcW w:w="9875" w:type="dxa"/>
          </w:tcPr>
          <w:p>
            <w:pPr>
              <w:pStyle w:val="TableParagraph"/>
              <w:spacing w:line="226" w:lineRule="exact"/>
              <w:ind w:left="812"/>
              <w:rPr>
                <w:sz w:val="20"/>
              </w:rPr>
            </w:pPr>
            <w:r>
              <w:rPr>
                <w:sz w:val="20"/>
              </w:rPr>
              <w:t>Functions</w:t>
            </w:r>
            <w:r>
              <w:rPr>
                <w:spacing w:val="-7"/>
                <w:sz w:val="20"/>
              </w:rPr>
              <w:t> </w:t>
            </w:r>
            <w:r>
              <w:rPr>
                <w:sz w:val="20"/>
              </w:rPr>
              <w:t>in</w:t>
            </w:r>
            <w:r>
              <w:rPr>
                <w:spacing w:val="-4"/>
                <w:sz w:val="20"/>
              </w:rPr>
              <w:t> </w:t>
            </w:r>
            <w:r>
              <w:rPr>
                <w:sz w:val="20"/>
              </w:rPr>
              <w:t>different</w:t>
            </w:r>
            <w:r>
              <w:rPr>
                <w:spacing w:val="-3"/>
                <w:sz w:val="20"/>
              </w:rPr>
              <w:t> </w:t>
            </w:r>
            <w:r>
              <w:rPr>
                <w:sz w:val="20"/>
              </w:rPr>
              <w:t>O-RAN</w:t>
            </w:r>
            <w:r>
              <w:rPr>
                <w:spacing w:val="-5"/>
                <w:sz w:val="20"/>
              </w:rPr>
              <w:t> </w:t>
            </w:r>
            <w:r>
              <w:rPr>
                <w:sz w:val="20"/>
              </w:rPr>
              <w:t>Physical</w:t>
            </w:r>
            <w:r>
              <w:rPr>
                <w:spacing w:val="-4"/>
                <w:sz w:val="20"/>
              </w:rPr>
              <w:t> </w:t>
            </w:r>
            <w:r>
              <w:rPr>
                <w:sz w:val="20"/>
              </w:rPr>
              <w:t>NFs/clouds</w:t>
            </w:r>
            <w:r>
              <w:rPr>
                <w:spacing w:val="-5"/>
                <w:sz w:val="20"/>
              </w:rPr>
              <w:t> </w:t>
            </w:r>
            <w:r>
              <w:rPr>
                <w:sz w:val="20"/>
              </w:rPr>
              <w:t>from</w:t>
            </w:r>
            <w:r>
              <w:rPr>
                <w:spacing w:val="-5"/>
                <w:sz w:val="20"/>
              </w:rPr>
              <w:t> </w:t>
            </w:r>
            <w:r>
              <w:rPr>
                <w:sz w:val="20"/>
              </w:rPr>
              <w:t>different</w:t>
            </w:r>
            <w:r>
              <w:rPr>
                <w:spacing w:val="-6"/>
                <w:sz w:val="20"/>
              </w:rPr>
              <w:t> </w:t>
            </w:r>
            <w:r>
              <w:rPr>
                <w:sz w:val="20"/>
              </w:rPr>
              <w:t>vendors</w:t>
            </w:r>
            <w:r>
              <w:rPr>
                <w:spacing w:val="-6"/>
                <w:sz w:val="20"/>
              </w:rPr>
              <w:t> </w:t>
            </w:r>
            <w:r>
              <w:rPr>
                <w:sz w:val="20"/>
              </w:rPr>
              <w:t>can</w:t>
            </w:r>
            <w:r>
              <w:rPr>
                <w:spacing w:val="-4"/>
                <w:sz w:val="20"/>
              </w:rPr>
              <w:t> </w:t>
            </w:r>
            <w:r>
              <w:rPr>
                <w:spacing w:val="-2"/>
                <w:sz w:val="20"/>
              </w:rPr>
              <w:t>interconnect.</w:t>
            </w:r>
          </w:p>
        </w:tc>
      </w:tr>
      <w:tr>
        <w:trPr>
          <w:trHeight w:val="290" w:hRule="atLeast"/>
        </w:trPr>
        <w:tc>
          <w:tcPr>
            <w:tcW w:w="532" w:type="dxa"/>
          </w:tcPr>
          <w:p>
            <w:pPr>
              <w:pStyle w:val="TableParagraph"/>
              <w:spacing w:line="215" w:lineRule="exact" w:before="55"/>
              <w:ind w:right="127"/>
              <w:jc w:val="center"/>
              <w:rPr>
                <w:sz w:val="20"/>
              </w:rPr>
            </w:pPr>
            <w:r>
              <w:rPr>
                <w:spacing w:val="-5"/>
                <w:sz w:val="20"/>
              </w:rPr>
              <w:t>487</w:t>
            </w:r>
          </w:p>
        </w:tc>
        <w:tc>
          <w:tcPr>
            <w:tcW w:w="9875" w:type="dxa"/>
          </w:tcPr>
          <w:p>
            <w:pPr>
              <w:pStyle w:val="TableParagraph"/>
              <w:spacing w:line="215" w:lineRule="exact" w:before="55"/>
              <w:ind w:right="47"/>
              <w:jc w:val="right"/>
              <w:rPr>
                <w:sz w:val="20"/>
              </w:rPr>
            </w:pPr>
            <w:r>
              <w:rPr>
                <w:sz w:val="20"/>
              </w:rPr>
              <w:t>B.</w:t>
            </w:r>
            <w:r>
              <w:rPr>
                <w:spacing w:val="34"/>
                <w:sz w:val="20"/>
              </w:rPr>
              <w:t> </w:t>
            </w:r>
            <w:r>
              <w:rPr>
                <w:sz w:val="20"/>
              </w:rPr>
              <w:t>In</w:t>
            </w:r>
            <w:r>
              <w:rPr>
                <w:spacing w:val="14"/>
                <w:sz w:val="20"/>
              </w:rPr>
              <w:t> </w:t>
            </w:r>
            <w:r>
              <w:rPr>
                <w:sz w:val="20"/>
              </w:rPr>
              <w:t>addition</w:t>
            </w:r>
            <w:r>
              <w:rPr>
                <w:spacing w:val="13"/>
                <w:sz w:val="20"/>
              </w:rPr>
              <w:t> </w:t>
            </w:r>
            <w:r>
              <w:rPr>
                <w:sz w:val="20"/>
              </w:rPr>
              <w:t>to</w:t>
            </w:r>
            <w:r>
              <w:rPr>
                <w:spacing w:val="12"/>
                <w:sz w:val="20"/>
              </w:rPr>
              <w:t> </w:t>
            </w:r>
            <w:r>
              <w:rPr>
                <w:sz w:val="20"/>
              </w:rPr>
              <w:t>having</w:t>
            </w:r>
            <w:r>
              <w:rPr>
                <w:spacing w:val="12"/>
                <w:sz w:val="20"/>
              </w:rPr>
              <w:t> </w:t>
            </w:r>
            <w:r>
              <w:rPr>
                <w:sz w:val="20"/>
              </w:rPr>
              <w:t>open</w:t>
            </w:r>
            <w:r>
              <w:rPr>
                <w:spacing w:val="14"/>
                <w:sz w:val="20"/>
              </w:rPr>
              <w:t> </w:t>
            </w:r>
            <w:r>
              <w:rPr>
                <w:sz w:val="20"/>
              </w:rPr>
              <w:t>connections</w:t>
            </w:r>
            <w:r>
              <w:rPr>
                <w:spacing w:val="13"/>
                <w:sz w:val="20"/>
              </w:rPr>
              <w:t> </w:t>
            </w:r>
            <w:r>
              <w:rPr>
                <w:sz w:val="20"/>
              </w:rPr>
              <w:t>as</w:t>
            </w:r>
            <w:r>
              <w:rPr>
                <w:spacing w:val="11"/>
                <w:sz w:val="20"/>
              </w:rPr>
              <w:t> </w:t>
            </w:r>
            <w:r>
              <w:rPr>
                <w:sz w:val="20"/>
              </w:rPr>
              <w:t>described</w:t>
            </w:r>
            <w:r>
              <w:rPr>
                <w:spacing w:val="14"/>
                <w:sz w:val="20"/>
              </w:rPr>
              <w:t> </w:t>
            </w:r>
            <w:r>
              <w:rPr>
                <w:sz w:val="20"/>
              </w:rPr>
              <w:t>above,</w:t>
            </w:r>
            <w:r>
              <w:rPr>
                <w:spacing w:val="12"/>
                <w:sz w:val="20"/>
              </w:rPr>
              <w:t> </w:t>
            </w:r>
            <w:r>
              <w:rPr>
                <w:sz w:val="20"/>
              </w:rPr>
              <w:t>the</w:t>
            </w:r>
            <w:r>
              <w:rPr>
                <w:spacing w:val="14"/>
                <w:sz w:val="20"/>
              </w:rPr>
              <w:t> </w:t>
            </w:r>
            <w:r>
              <w:rPr>
                <w:sz w:val="20"/>
              </w:rPr>
              <w:t>chassis</w:t>
            </w:r>
            <w:r>
              <w:rPr>
                <w:spacing w:val="12"/>
                <w:sz w:val="20"/>
              </w:rPr>
              <w:t> </w:t>
            </w:r>
            <w:r>
              <w:rPr>
                <w:sz w:val="20"/>
              </w:rPr>
              <w:t>of</w:t>
            </w:r>
            <w:r>
              <w:rPr>
                <w:spacing w:val="14"/>
                <w:sz w:val="20"/>
              </w:rPr>
              <w:t> </w:t>
            </w:r>
            <w:r>
              <w:rPr>
                <w:sz w:val="20"/>
              </w:rPr>
              <w:t>servers</w:t>
            </w:r>
            <w:r>
              <w:rPr>
                <w:spacing w:val="13"/>
                <w:sz w:val="20"/>
              </w:rPr>
              <w:t> </w:t>
            </w:r>
            <w:r>
              <w:rPr>
                <w:sz w:val="20"/>
              </w:rPr>
              <w:t>in</w:t>
            </w:r>
            <w:r>
              <w:rPr>
                <w:spacing w:val="11"/>
                <w:sz w:val="20"/>
              </w:rPr>
              <w:t> </w:t>
            </w:r>
            <w:r>
              <w:rPr>
                <w:sz w:val="20"/>
              </w:rPr>
              <w:t>a</w:t>
            </w:r>
            <w:r>
              <w:rPr>
                <w:spacing w:val="11"/>
                <w:sz w:val="20"/>
              </w:rPr>
              <w:t> </w:t>
            </w:r>
            <w:r>
              <w:rPr>
                <w:sz w:val="20"/>
              </w:rPr>
              <w:t>cloud</w:t>
            </w:r>
            <w:r>
              <w:rPr>
                <w:spacing w:val="12"/>
                <w:sz w:val="20"/>
              </w:rPr>
              <w:t> </w:t>
            </w:r>
            <w:r>
              <w:rPr>
                <w:sz w:val="20"/>
              </w:rPr>
              <w:t>are</w:t>
            </w:r>
            <w:r>
              <w:rPr>
                <w:spacing w:val="15"/>
                <w:sz w:val="20"/>
              </w:rPr>
              <w:t> </w:t>
            </w:r>
            <w:r>
              <w:rPr>
                <w:sz w:val="20"/>
              </w:rPr>
              <w:t>open</w:t>
            </w:r>
            <w:r>
              <w:rPr>
                <w:spacing w:val="12"/>
                <w:sz w:val="20"/>
              </w:rPr>
              <w:t> </w:t>
            </w:r>
            <w:r>
              <w:rPr>
                <w:sz w:val="20"/>
              </w:rPr>
              <w:t>and</w:t>
            </w:r>
            <w:r>
              <w:rPr>
                <w:spacing w:val="14"/>
                <w:sz w:val="20"/>
              </w:rPr>
              <w:t> </w:t>
            </w:r>
            <w:r>
              <w:rPr>
                <w:spacing w:val="-5"/>
                <w:sz w:val="20"/>
              </w:rPr>
              <w:t>can</w:t>
            </w:r>
          </w:p>
        </w:tc>
      </w:tr>
      <w:tr>
        <w:trPr>
          <w:trHeight w:val="230" w:hRule="atLeast"/>
        </w:trPr>
        <w:tc>
          <w:tcPr>
            <w:tcW w:w="532" w:type="dxa"/>
          </w:tcPr>
          <w:p>
            <w:pPr>
              <w:pStyle w:val="TableParagraph"/>
              <w:spacing w:line="210" w:lineRule="exact"/>
              <w:ind w:right="127"/>
              <w:jc w:val="center"/>
              <w:rPr>
                <w:sz w:val="20"/>
              </w:rPr>
            </w:pPr>
            <w:r>
              <w:rPr>
                <w:spacing w:val="-5"/>
                <w:sz w:val="20"/>
              </w:rPr>
              <w:t>488</w:t>
            </w:r>
          </w:p>
        </w:tc>
        <w:tc>
          <w:tcPr>
            <w:tcW w:w="9875" w:type="dxa"/>
          </w:tcPr>
          <w:p>
            <w:pPr>
              <w:pStyle w:val="TableParagraph"/>
              <w:spacing w:line="210" w:lineRule="exact"/>
              <w:ind w:right="49"/>
              <w:jc w:val="right"/>
              <w:rPr>
                <w:sz w:val="20"/>
              </w:rPr>
            </w:pPr>
            <w:r>
              <w:rPr>
                <w:sz w:val="20"/>
              </w:rPr>
              <w:t>accept</w:t>
            </w:r>
            <w:r>
              <w:rPr>
                <w:spacing w:val="-2"/>
                <w:sz w:val="20"/>
              </w:rPr>
              <w:t> </w:t>
            </w:r>
            <w:r>
              <w:rPr>
                <w:sz w:val="20"/>
              </w:rPr>
              <w:t>blades/sleds</w:t>
            </w:r>
            <w:r>
              <w:rPr>
                <w:spacing w:val="-2"/>
                <w:sz w:val="20"/>
              </w:rPr>
              <w:t> </w:t>
            </w:r>
            <w:r>
              <w:rPr>
                <w:sz w:val="20"/>
              </w:rPr>
              <w:t>from</w:t>
            </w:r>
            <w:r>
              <w:rPr>
                <w:spacing w:val="-1"/>
                <w:sz w:val="20"/>
              </w:rPr>
              <w:t> </w:t>
            </w:r>
            <w:r>
              <w:rPr>
                <w:sz w:val="20"/>
              </w:rPr>
              <w:t>multiple</w:t>
            </w:r>
            <w:r>
              <w:rPr>
                <w:spacing w:val="-1"/>
                <w:sz w:val="20"/>
              </w:rPr>
              <w:t> </w:t>
            </w:r>
            <w:r>
              <w:rPr>
                <w:sz w:val="20"/>
              </w:rPr>
              <w:t>vendors.</w:t>
            </w:r>
            <w:r>
              <w:rPr>
                <w:spacing w:val="47"/>
                <w:sz w:val="20"/>
              </w:rPr>
              <w:t> </w:t>
            </w:r>
            <w:r>
              <w:rPr>
                <w:sz w:val="20"/>
              </w:rPr>
              <w:t>However,</w:t>
            </w:r>
            <w:r>
              <w:rPr>
                <w:spacing w:val="4"/>
                <w:sz w:val="20"/>
              </w:rPr>
              <w:t> </w:t>
            </w:r>
            <w:r>
              <w:rPr>
                <w:sz w:val="20"/>
              </w:rPr>
              <w:t>the</w:t>
            </w:r>
            <w:r>
              <w:rPr>
                <w:spacing w:val="-2"/>
                <w:sz w:val="20"/>
              </w:rPr>
              <w:t> </w:t>
            </w:r>
            <w:r>
              <w:rPr>
                <w:sz w:val="20"/>
              </w:rPr>
              <w:t>blades/sleds</w:t>
            </w:r>
            <w:r>
              <w:rPr>
                <w:spacing w:val="-2"/>
                <w:sz w:val="20"/>
              </w:rPr>
              <w:t> </w:t>
            </w:r>
            <w:r>
              <w:rPr>
                <w:sz w:val="20"/>
              </w:rPr>
              <w:t>have</w:t>
            </w:r>
            <w:r>
              <w:rPr>
                <w:spacing w:val="1"/>
                <w:sz w:val="20"/>
              </w:rPr>
              <w:t> </w:t>
            </w:r>
            <w:r>
              <w:rPr>
                <w:sz w:val="20"/>
              </w:rPr>
              <w:t>RAN software</w:t>
            </w:r>
            <w:r>
              <w:rPr>
                <w:spacing w:val="-2"/>
                <w:sz w:val="20"/>
              </w:rPr>
              <w:t> </w:t>
            </w:r>
            <w:r>
              <w:rPr>
                <w:sz w:val="20"/>
              </w:rPr>
              <w:t>that </w:t>
            </w:r>
            <w:r>
              <w:rPr>
                <w:i/>
                <w:sz w:val="20"/>
              </w:rPr>
              <w:t>is</w:t>
            </w:r>
            <w:r>
              <w:rPr>
                <w:i/>
                <w:spacing w:val="-3"/>
                <w:sz w:val="20"/>
              </w:rPr>
              <w:t> </w:t>
            </w:r>
            <w:r>
              <w:rPr>
                <w:i/>
                <w:sz w:val="20"/>
              </w:rPr>
              <w:t>not </w:t>
            </w:r>
            <w:r>
              <w:rPr>
                <w:spacing w:val="-2"/>
                <w:sz w:val="20"/>
              </w:rPr>
              <w:t>decoupled</w:t>
            </w:r>
          </w:p>
        </w:tc>
      </w:tr>
      <w:tr>
        <w:trPr>
          <w:trHeight w:val="290" w:hRule="atLeast"/>
        </w:trPr>
        <w:tc>
          <w:tcPr>
            <w:tcW w:w="532" w:type="dxa"/>
          </w:tcPr>
          <w:p>
            <w:pPr>
              <w:pStyle w:val="TableParagraph"/>
              <w:spacing w:line="226" w:lineRule="exact"/>
              <w:ind w:right="127"/>
              <w:jc w:val="center"/>
              <w:rPr>
                <w:sz w:val="20"/>
              </w:rPr>
            </w:pPr>
            <w:r>
              <w:rPr>
                <w:spacing w:val="-5"/>
                <w:sz w:val="20"/>
              </w:rPr>
              <w:t>489</w:t>
            </w:r>
          </w:p>
        </w:tc>
        <w:tc>
          <w:tcPr>
            <w:tcW w:w="9875" w:type="dxa"/>
          </w:tcPr>
          <w:p>
            <w:pPr>
              <w:pStyle w:val="TableParagraph"/>
              <w:spacing w:line="226" w:lineRule="exact"/>
              <w:ind w:left="812"/>
              <w:rPr>
                <w:sz w:val="20"/>
              </w:rPr>
            </w:pPr>
            <w:r>
              <w:rPr>
                <w:sz w:val="20"/>
              </w:rPr>
              <w:t>from</w:t>
            </w:r>
            <w:r>
              <w:rPr>
                <w:spacing w:val="-2"/>
                <w:sz w:val="20"/>
              </w:rPr>
              <w:t> </w:t>
            </w:r>
            <w:r>
              <w:rPr>
                <w:sz w:val="20"/>
              </w:rPr>
              <w:t>the</w:t>
            </w:r>
            <w:r>
              <w:rPr>
                <w:spacing w:val="-5"/>
                <w:sz w:val="20"/>
              </w:rPr>
              <w:t> </w:t>
            </w:r>
            <w:r>
              <w:rPr>
                <w:spacing w:val="-2"/>
                <w:sz w:val="20"/>
              </w:rPr>
              <w:t>hardware.</w:t>
            </w:r>
          </w:p>
        </w:tc>
      </w:tr>
      <w:tr>
        <w:trPr>
          <w:trHeight w:val="289" w:hRule="atLeast"/>
        </w:trPr>
        <w:tc>
          <w:tcPr>
            <w:tcW w:w="532" w:type="dxa"/>
          </w:tcPr>
          <w:p>
            <w:pPr>
              <w:pStyle w:val="TableParagraph"/>
              <w:spacing w:line="214" w:lineRule="exact" w:before="55"/>
              <w:ind w:right="127"/>
              <w:jc w:val="center"/>
              <w:rPr>
                <w:sz w:val="20"/>
              </w:rPr>
            </w:pPr>
            <w:r>
              <w:rPr>
                <w:spacing w:val="-5"/>
                <w:sz w:val="20"/>
              </w:rPr>
              <w:t>490</w:t>
            </w:r>
          </w:p>
        </w:tc>
        <w:tc>
          <w:tcPr>
            <w:tcW w:w="9875" w:type="dxa"/>
          </w:tcPr>
          <w:p>
            <w:pPr>
              <w:pStyle w:val="TableParagraph"/>
              <w:spacing w:line="214" w:lineRule="exact" w:before="55"/>
              <w:ind w:right="47"/>
              <w:jc w:val="right"/>
              <w:rPr>
                <w:sz w:val="20"/>
              </w:rPr>
            </w:pPr>
            <w:r>
              <w:rPr>
                <w:sz w:val="20"/>
              </w:rPr>
              <w:t>C.</w:t>
            </w:r>
            <w:r>
              <w:rPr>
                <w:spacing w:val="32"/>
                <w:sz w:val="20"/>
              </w:rPr>
              <w:t> </w:t>
            </w:r>
            <w:r>
              <w:rPr>
                <w:sz w:val="20"/>
              </w:rPr>
              <w:t>In</w:t>
            </w:r>
            <w:r>
              <w:rPr>
                <w:spacing w:val="-3"/>
                <w:sz w:val="20"/>
              </w:rPr>
              <w:t> </w:t>
            </w:r>
            <w:r>
              <w:rPr>
                <w:sz w:val="20"/>
              </w:rPr>
              <w:t>addition</w:t>
            </w:r>
            <w:r>
              <w:rPr>
                <w:spacing w:val="-3"/>
                <w:sz w:val="20"/>
              </w:rPr>
              <w:t> </w:t>
            </w:r>
            <w:r>
              <w:rPr>
                <w:sz w:val="20"/>
              </w:rPr>
              <w:t>to</w:t>
            </w:r>
            <w:r>
              <w:rPr>
                <w:spacing w:val="-3"/>
                <w:sz w:val="20"/>
              </w:rPr>
              <w:t> </w:t>
            </w:r>
            <w:r>
              <w:rPr>
                <w:sz w:val="20"/>
              </w:rPr>
              <w:t>having</w:t>
            </w:r>
            <w:r>
              <w:rPr>
                <w:spacing w:val="-5"/>
                <w:sz w:val="20"/>
              </w:rPr>
              <w:t> </w:t>
            </w:r>
            <w:r>
              <w:rPr>
                <w:sz w:val="20"/>
              </w:rPr>
              <w:t>open</w:t>
            </w:r>
            <w:r>
              <w:rPr>
                <w:spacing w:val="-3"/>
                <w:sz w:val="20"/>
              </w:rPr>
              <w:t> </w:t>
            </w:r>
            <w:r>
              <w:rPr>
                <w:sz w:val="20"/>
              </w:rPr>
              <w:t>connections</w:t>
            </w:r>
            <w:r>
              <w:rPr>
                <w:spacing w:val="-5"/>
                <w:sz w:val="20"/>
              </w:rPr>
              <w:t> </w:t>
            </w:r>
            <w:r>
              <w:rPr>
                <w:sz w:val="20"/>
              </w:rPr>
              <w:t>and</w:t>
            </w:r>
            <w:r>
              <w:rPr>
                <w:spacing w:val="3"/>
                <w:sz w:val="20"/>
              </w:rPr>
              <w:t> </w:t>
            </w:r>
            <w:r>
              <w:rPr>
                <w:sz w:val="20"/>
              </w:rPr>
              <w:t>an</w:t>
            </w:r>
            <w:r>
              <w:rPr>
                <w:spacing w:val="-5"/>
                <w:sz w:val="20"/>
              </w:rPr>
              <w:t> </w:t>
            </w:r>
            <w:r>
              <w:rPr>
                <w:sz w:val="20"/>
              </w:rPr>
              <w:t>open</w:t>
            </w:r>
            <w:r>
              <w:rPr>
                <w:spacing w:val="-2"/>
                <w:sz w:val="20"/>
              </w:rPr>
              <w:t> </w:t>
            </w:r>
            <w:r>
              <w:rPr>
                <w:sz w:val="20"/>
              </w:rPr>
              <w:t>chassis,</w:t>
            </w:r>
            <w:r>
              <w:rPr>
                <w:spacing w:val="-3"/>
                <w:sz w:val="20"/>
              </w:rPr>
              <w:t> </w:t>
            </w:r>
            <w:r>
              <w:rPr>
                <w:sz w:val="20"/>
              </w:rPr>
              <w:t>a</w:t>
            </w:r>
            <w:r>
              <w:rPr>
                <w:spacing w:val="-4"/>
                <w:sz w:val="20"/>
              </w:rPr>
              <w:t> </w:t>
            </w:r>
            <w:r>
              <w:rPr>
                <w:sz w:val="20"/>
              </w:rPr>
              <w:t>specific</w:t>
            </w:r>
            <w:r>
              <w:rPr>
                <w:spacing w:val="-3"/>
                <w:sz w:val="20"/>
              </w:rPr>
              <w:t> </w:t>
            </w:r>
            <w:r>
              <w:rPr>
                <w:sz w:val="20"/>
              </w:rPr>
              <w:t>blade/sled</w:t>
            </w:r>
            <w:r>
              <w:rPr>
                <w:spacing w:val="-2"/>
                <w:sz w:val="20"/>
              </w:rPr>
              <w:t> </w:t>
            </w:r>
            <w:r>
              <w:rPr>
                <w:sz w:val="20"/>
              </w:rPr>
              <w:t>uses</w:t>
            </w:r>
            <w:r>
              <w:rPr>
                <w:spacing w:val="-4"/>
                <w:sz w:val="20"/>
              </w:rPr>
              <w:t> </w:t>
            </w:r>
            <w:r>
              <w:rPr>
                <w:sz w:val="20"/>
              </w:rPr>
              <w:t>software</w:t>
            </w:r>
            <w:r>
              <w:rPr>
                <w:spacing w:val="-4"/>
                <w:sz w:val="20"/>
              </w:rPr>
              <w:t> </w:t>
            </w:r>
            <w:r>
              <w:rPr>
                <w:sz w:val="20"/>
              </w:rPr>
              <w:t>that</w:t>
            </w:r>
            <w:r>
              <w:rPr>
                <w:spacing w:val="-2"/>
                <w:sz w:val="20"/>
              </w:rPr>
              <w:t> </w:t>
            </w:r>
            <w:r>
              <w:rPr>
                <w:i/>
                <w:sz w:val="20"/>
              </w:rPr>
              <w:t>is</w:t>
            </w:r>
            <w:r>
              <w:rPr>
                <w:i/>
                <w:spacing w:val="-5"/>
                <w:sz w:val="20"/>
              </w:rPr>
              <w:t> </w:t>
            </w:r>
            <w:r>
              <w:rPr>
                <w:spacing w:val="-2"/>
                <w:sz w:val="20"/>
              </w:rPr>
              <w:t>decoupled</w:t>
            </w:r>
          </w:p>
        </w:tc>
      </w:tr>
      <w:tr>
        <w:trPr>
          <w:trHeight w:val="229" w:hRule="atLeast"/>
        </w:trPr>
        <w:tc>
          <w:tcPr>
            <w:tcW w:w="532" w:type="dxa"/>
          </w:tcPr>
          <w:p>
            <w:pPr>
              <w:pStyle w:val="TableParagraph"/>
              <w:spacing w:line="209" w:lineRule="exact"/>
              <w:ind w:right="127"/>
              <w:jc w:val="center"/>
              <w:rPr>
                <w:sz w:val="20"/>
              </w:rPr>
            </w:pPr>
            <w:r>
              <w:rPr>
                <w:spacing w:val="-5"/>
                <w:sz w:val="20"/>
              </w:rPr>
              <w:t>491</w:t>
            </w:r>
          </w:p>
        </w:tc>
        <w:tc>
          <w:tcPr>
            <w:tcW w:w="9875" w:type="dxa"/>
          </w:tcPr>
          <w:p>
            <w:pPr>
              <w:pStyle w:val="TableParagraph"/>
              <w:spacing w:line="209" w:lineRule="exact"/>
              <w:ind w:right="49"/>
              <w:jc w:val="right"/>
              <w:rPr>
                <w:sz w:val="20"/>
              </w:rPr>
            </w:pPr>
            <w:r>
              <w:rPr>
                <w:spacing w:val="-2"/>
                <w:sz w:val="20"/>
              </w:rPr>
              <w:t>from</w:t>
            </w:r>
            <w:r>
              <w:rPr>
                <w:spacing w:val="-6"/>
                <w:sz w:val="20"/>
              </w:rPr>
              <w:t> </w:t>
            </w:r>
            <w:r>
              <w:rPr>
                <w:spacing w:val="-2"/>
                <w:sz w:val="20"/>
              </w:rPr>
              <w:t>the</w:t>
            </w:r>
            <w:r>
              <w:rPr>
                <w:spacing w:val="-7"/>
                <w:sz w:val="20"/>
              </w:rPr>
              <w:t> </w:t>
            </w:r>
            <w:r>
              <w:rPr>
                <w:spacing w:val="-2"/>
                <w:sz w:val="20"/>
              </w:rPr>
              <w:t>hardware.</w:t>
            </w:r>
            <w:r>
              <w:rPr>
                <w:spacing w:val="43"/>
                <w:sz w:val="20"/>
              </w:rPr>
              <w:t> </w:t>
            </w:r>
            <w:r>
              <w:rPr>
                <w:spacing w:val="-2"/>
                <w:sz w:val="20"/>
              </w:rPr>
              <w:t>In</w:t>
            </w:r>
            <w:r>
              <w:rPr>
                <w:spacing w:val="-6"/>
                <w:sz w:val="20"/>
              </w:rPr>
              <w:t> </w:t>
            </w:r>
            <w:r>
              <w:rPr>
                <w:spacing w:val="-2"/>
                <w:sz w:val="20"/>
              </w:rPr>
              <w:t>this</w:t>
            </w:r>
            <w:r>
              <w:rPr>
                <w:spacing w:val="-4"/>
                <w:sz w:val="20"/>
              </w:rPr>
              <w:t> </w:t>
            </w:r>
            <w:r>
              <w:rPr>
                <w:spacing w:val="-2"/>
                <w:sz w:val="20"/>
              </w:rPr>
              <w:t>scenario,</w:t>
            </w:r>
            <w:r>
              <w:rPr>
                <w:spacing w:val="-6"/>
                <w:sz w:val="20"/>
              </w:rPr>
              <w:t> </w:t>
            </w:r>
            <w:r>
              <w:rPr>
                <w:spacing w:val="-2"/>
                <w:sz w:val="20"/>
              </w:rPr>
              <w:t>the</w:t>
            </w:r>
            <w:r>
              <w:rPr>
                <w:spacing w:val="-3"/>
                <w:sz w:val="20"/>
              </w:rPr>
              <w:t> </w:t>
            </w:r>
            <w:r>
              <w:rPr>
                <w:spacing w:val="-2"/>
                <w:sz w:val="20"/>
              </w:rPr>
              <w:t>software</w:t>
            </w:r>
            <w:r>
              <w:rPr>
                <w:spacing w:val="-3"/>
                <w:sz w:val="20"/>
              </w:rPr>
              <w:t> </w:t>
            </w:r>
            <w:r>
              <w:rPr>
                <w:spacing w:val="-2"/>
                <w:sz w:val="20"/>
              </w:rPr>
              <w:t>could</w:t>
            </w:r>
            <w:r>
              <w:rPr>
                <w:spacing w:val="-6"/>
                <w:sz w:val="20"/>
              </w:rPr>
              <w:t> </w:t>
            </w:r>
            <w:r>
              <w:rPr>
                <w:spacing w:val="-2"/>
                <w:sz w:val="20"/>
              </w:rPr>
              <w:t>be</w:t>
            </w:r>
            <w:r>
              <w:rPr>
                <w:spacing w:val="-6"/>
                <w:sz w:val="20"/>
              </w:rPr>
              <w:t> </w:t>
            </w:r>
            <w:r>
              <w:rPr>
                <w:spacing w:val="-2"/>
                <w:sz w:val="20"/>
              </w:rPr>
              <w:t>from</w:t>
            </w:r>
            <w:r>
              <w:rPr>
                <w:spacing w:val="-4"/>
                <w:sz w:val="20"/>
              </w:rPr>
              <w:t> </w:t>
            </w:r>
            <w:r>
              <w:rPr>
                <w:spacing w:val="-2"/>
                <w:sz w:val="20"/>
              </w:rPr>
              <w:t>one</w:t>
            </w:r>
            <w:r>
              <w:rPr>
                <w:spacing w:val="-3"/>
                <w:sz w:val="20"/>
              </w:rPr>
              <w:t> </w:t>
            </w:r>
            <w:r>
              <w:rPr>
                <w:spacing w:val="-2"/>
                <w:sz w:val="20"/>
              </w:rPr>
              <w:t>supplier,</w:t>
            </w:r>
            <w:r>
              <w:rPr>
                <w:spacing w:val="-5"/>
                <w:sz w:val="20"/>
              </w:rPr>
              <w:t> </w:t>
            </w:r>
            <w:r>
              <w:rPr>
                <w:spacing w:val="-2"/>
                <w:sz w:val="20"/>
              </w:rPr>
              <w:t>the</w:t>
            </w:r>
            <w:r>
              <w:rPr>
                <w:spacing w:val="-7"/>
                <w:sz w:val="20"/>
              </w:rPr>
              <w:t> </w:t>
            </w:r>
            <w:r>
              <w:rPr>
                <w:spacing w:val="-2"/>
                <w:sz w:val="20"/>
              </w:rPr>
              <w:t>blade/sled</w:t>
            </w:r>
            <w:r>
              <w:rPr>
                <w:spacing w:val="-1"/>
                <w:sz w:val="20"/>
              </w:rPr>
              <w:t> </w:t>
            </w:r>
            <w:r>
              <w:rPr>
                <w:spacing w:val="-2"/>
                <w:sz w:val="20"/>
              </w:rPr>
              <w:t>could</w:t>
            </w:r>
            <w:r>
              <w:rPr>
                <w:spacing w:val="-6"/>
                <w:sz w:val="20"/>
              </w:rPr>
              <w:t> </w:t>
            </w:r>
            <w:r>
              <w:rPr>
                <w:spacing w:val="-2"/>
                <w:sz w:val="20"/>
              </w:rPr>
              <w:t>be</w:t>
            </w:r>
            <w:r>
              <w:rPr>
                <w:spacing w:val="-5"/>
                <w:sz w:val="20"/>
              </w:rPr>
              <w:t> </w:t>
            </w:r>
            <w:r>
              <w:rPr>
                <w:spacing w:val="-2"/>
                <w:sz w:val="20"/>
              </w:rPr>
              <w:t>from</w:t>
            </w:r>
            <w:r>
              <w:rPr>
                <w:spacing w:val="-6"/>
                <w:sz w:val="20"/>
              </w:rPr>
              <w:t> </w:t>
            </w:r>
            <w:r>
              <w:rPr>
                <w:spacing w:val="-2"/>
                <w:sz w:val="20"/>
              </w:rPr>
              <w:t>another,</w:t>
            </w:r>
          </w:p>
        </w:tc>
      </w:tr>
      <w:tr>
        <w:trPr>
          <w:trHeight w:val="290" w:hRule="atLeast"/>
        </w:trPr>
        <w:tc>
          <w:tcPr>
            <w:tcW w:w="532" w:type="dxa"/>
          </w:tcPr>
          <w:p>
            <w:pPr>
              <w:pStyle w:val="TableParagraph"/>
              <w:spacing w:line="226" w:lineRule="exact"/>
              <w:ind w:right="127"/>
              <w:jc w:val="center"/>
              <w:rPr>
                <w:sz w:val="20"/>
              </w:rPr>
            </w:pPr>
            <w:r>
              <w:rPr>
                <w:spacing w:val="-5"/>
                <w:sz w:val="20"/>
              </w:rPr>
              <w:t>492</w:t>
            </w:r>
          </w:p>
        </w:tc>
        <w:tc>
          <w:tcPr>
            <w:tcW w:w="9875" w:type="dxa"/>
          </w:tcPr>
          <w:p>
            <w:pPr>
              <w:pStyle w:val="TableParagraph"/>
              <w:spacing w:line="226" w:lineRule="exact"/>
              <w:ind w:left="812"/>
              <w:rPr>
                <w:sz w:val="20"/>
              </w:rPr>
            </w:pPr>
            <w:r>
              <w:rPr>
                <w:sz w:val="20"/>
              </w:rPr>
              <w:t>and</w:t>
            </w:r>
            <w:r>
              <w:rPr>
                <w:spacing w:val="-3"/>
                <w:sz w:val="20"/>
              </w:rPr>
              <w:t> </w:t>
            </w:r>
            <w:r>
              <w:rPr>
                <w:sz w:val="20"/>
              </w:rPr>
              <w:t>the</w:t>
            </w:r>
            <w:r>
              <w:rPr>
                <w:spacing w:val="-3"/>
                <w:sz w:val="20"/>
              </w:rPr>
              <w:t> </w:t>
            </w:r>
            <w:r>
              <w:rPr>
                <w:sz w:val="20"/>
              </w:rPr>
              <w:t>chassis</w:t>
            </w:r>
            <w:r>
              <w:rPr>
                <w:spacing w:val="-4"/>
                <w:sz w:val="20"/>
              </w:rPr>
              <w:t> </w:t>
            </w:r>
            <w:r>
              <w:rPr>
                <w:sz w:val="20"/>
              </w:rPr>
              <w:t>could</w:t>
            </w:r>
            <w:r>
              <w:rPr>
                <w:spacing w:val="-2"/>
                <w:sz w:val="20"/>
              </w:rPr>
              <w:t> </w:t>
            </w:r>
            <w:r>
              <w:rPr>
                <w:sz w:val="20"/>
              </w:rPr>
              <w:t>be</w:t>
            </w:r>
            <w:r>
              <w:rPr>
                <w:spacing w:val="-1"/>
                <w:sz w:val="20"/>
              </w:rPr>
              <w:t> </w:t>
            </w:r>
            <w:r>
              <w:rPr>
                <w:sz w:val="20"/>
              </w:rPr>
              <w:t>from</w:t>
            </w:r>
            <w:r>
              <w:rPr>
                <w:spacing w:val="-6"/>
                <w:sz w:val="20"/>
              </w:rPr>
              <w:t> </w:t>
            </w:r>
            <w:r>
              <w:rPr>
                <w:spacing w:val="-2"/>
                <w:sz w:val="20"/>
              </w:rPr>
              <w:t>another.</w:t>
            </w:r>
          </w:p>
        </w:tc>
      </w:tr>
      <w:tr>
        <w:trPr>
          <w:trHeight w:val="290" w:hRule="atLeast"/>
        </w:trPr>
        <w:tc>
          <w:tcPr>
            <w:tcW w:w="532" w:type="dxa"/>
          </w:tcPr>
          <w:p>
            <w:pPr>
              <w:pStyle w:val="TableParagraph"/>
              <w:spacing w:line="215" w:lineRule="exact" w:before="56"/>
              <w:ind w:right="127"/>
              <w:jc w:val="center"/>
              <w:rPr>
                <w:sz w:val="20"/>
              </w:rPr>
            </w:pPr>
            <w:r>
              <w:rPr>
                <w:spacing w:val="-5"/>
                <w:sz w:val="20"/>
              </w:rPr>
              <w:t>493</w:t>
            </w:r>
          </w:p>
        </w:tc>
        <w:tc>
          <w:tcPr>
            <w:tcW w:w="9875" w:type="dxa"/>
          </w:tcPr>
          <w:p>
            <w:pPr>
              <w:pStyle w:val="TableParagraph"/>
              <w:spacing w:line="215" w:lineRule="exact" w:before="56"/>
              <w:ind w:right="48"/>
              <w:jc w:val="right"/>
              <w:rPr>
                <w:sz w:val="20"/>
              </w:rPr>
            </w:pPr>
            <w:r>
              <w:rPr>
                <w:sz w:val="20"/>
              </w:rPr>
              <w:t>Categories</w:t>
            </w:r>
            <w:r>
              <w:rPr>
                <w:spacing w:val="6"/>
                <w:sz w:val="20"/>
              </w:rPr>
              <w:t> </w:t>
            </w:r>
            <w:r>
              <w:rPr>
                <w:sz w:val="20"/>
              </w:rPr>
              <w:t>A</w:t>
            </w:r>
            <w:r>
              <w:rPr>
                <w:spacing w:val="5"/>
                <w:sz w:val="20"/>
              </w:rPr>
              <w:t> </w:t>
            </w:r>
            <w:r>
              <w:rPr>
                <w:sz w:val="20"/>
              </w:rPr>
              <w:t>and</w:t>
            </w:r>
            <w:r>
              <w:rPr>
                <w:spacing w:val="6"/>
                <w:sz w:val="20"/>
              </w:rPr>
              <w:t> </w:t>
            </w:r>
            <w:r>
              <w:rPr>
                <w:sz w:val="20"/>
              </w:rPr>
              <w:t>B</w:t>
            </w:r>
            <w:r>
              <w:rPr>
                <w:spacing w:val="5"/>
                <w:sz w:val="20"/>
              </w:rPr>
              <w:t> </w:t>
            </w:r>
            <w:r>
              <w:rPr>
                <w:sz w:val="20"/>
              </w:rPr>
              <w:t>have</w:t>
            </w:r>
            <w:r>
              <w:rPr>
                <w:spacing w:val="6"/>
                <w:sz w:val="20"/>
              </w:rPr>
              <w:t> </w:t>
            </w:r>
            <w:r>
              <w:rPr>
                <w:sz w:val="20"/>
              </w:rPr>
              <w:t>O-RAN</w:t>
            </w:r>
            <w:r>
              <w:rPr>
                <w:spacing w:val="6"/>
                <w:sz w:val="20"/>
              </w:rPr>
              <w:t> </w:t>
            </w:r>
            <w:r>
              <w:rPr>
                <w:sz w:val="20"/>
              </w:rPr>
              <w:t>Physical</w:t>
            </w:r>
            <w:r>
              <w:rPr>
                <w:spacing w:val="6"/>
                <w:sz w:val="20"/>
              </w:rPr>
              <w:t> </w:t>
            </w:r>
            <w:r>
              <w:rPr>
                <w:sz w:val="20"/>
              </w:rPr>
              <w:t>NFs/clouds,</w:t>
            </w:r>
            <w:r>
              <w:rPr>
                <w:spacing w:val="6"/>
                <w:sz w:val="20"/>
              </w:rPr>
              <w:t> </w:t>
            </w:r>
            <w:r>
              <w:rPr>
                <w:sz w:val="20"/>
              </w:rPr>
              <w:t>while</w:t>
            </w:r>
            <w:r>
              <w:rPr>
                <w:spacing w:val="6"/>
                <w:sz w:val="20"/>
              </w:rPr>
              <w:t> </w:t>
            </w:r>
            <w:r>
              <w:rPr>
                <w:sz w:val="20"/>
              </w:rPr>
              <w:t>Category</w:t>
            </w:r>
            <w:r>
              <w:rPr>
                <w:spacing w:val="8"/>
                <w:sz w:val="20"/>
              </w:rPr>
              <w:t> </w:t>
            </w:r>
            <w:r>
              <w:rPr>
                <w:sz w:val="20"/>
              </w:rPr>
              <w:t>C</w:t>
            </w:r>
            <w:r>
              <w:rPr>
                <w:spacing w:val="4"/>
                <w:sz w:val="20"/>
              </w:rPr>
              <w:t> </w:t>
            </w:r>
            <w:r>
              <w:rPr>
                <w:sz w:val="20"/>
              </w:rPr>
              <w:t>is</w:t>
            </w:r>
            <w:r>
              <w:rPr>
                <w:spacing w:val="4"/>
                <w:sz w:val="20"/>
              </w:rPr>
              <w:t> </w:t>
            </w:r>
            <w:r>
              <w:rPr>
                <w:sz w:val="20"/>
              </w:rPr>
              <w:t>an</w:t>
            </w:r>
            <w:r>
              <w:rPr>
                <w:spacing w:val="4"/>
                <w:sz w:val="20"/>
              </w:rPr>
              <w:t> </w:t>
            </w:r>
            <w:r>
              <w:rPr>
                <w:sz w:val="20"/>
              </w:rPr>
              <w:t>open</w:t>
            </w:r>
            <w:r>
              <w:rPr>
                <w:spacing w:val="5"/>
                <w:sz w:val="20"/>
              </w:rPr>
              <w:t> </w:t>
            </w:r>
            <w:r>
              <w:rPr>
                <w:sz w:val="20"/>
              </w:rPr>
              <w:t>solution</w:t>
            </w:r>
            <w:r>
              <w:rPr>
                <w:spacing w:val="6"/>
                <w:sz w:val="20"/>
              </w:rPr>
              <w:t> </w:t>
            </w:r>
            <w:r>
              <w:rPr>
                <w:sz w:val="20"/>
              </w:rPr>
              <w:t>that</w:t>
            </w:r>
            <w:r>
              <w:rPr>
                <w:spacing w:val="5"/>
                <w:sz w:val="20"/>
              </w:rPr>
              <w:t> </w:t>
            </w:r>
            <w:r>
              <w:rPr>
                <w:sz w:val="20"/>
              </w:rPr>
              <w:t>we</w:t>
            </w:r>
            <w:r>
              <w:rPr>
                <w:spacing w:val="6"/>
                <w:sz w:val="20"/>
              </w:rPr>
              <w:t> </w:t>
            </w:r>
            <w:r>
              <w:rPr>
                <w:sz w:val="20"/>
              </w:rPr>
              <w:t>are</w:t>
            </w:r>
            <w:r>
              <w:rPr>
                <w:spacing w:val="6"/>
                <w:sz w:val="20"/>
              </w:rPr>
              <w:t> </w:t>
            </w:r>
            <w:r>
              <w:rPr>
                <w:sz w:val="20"/>
              </w:rPr>
              <w:t>calling</w:t>
            </w:r>
            <w:r>
              <w:rPr>
                <w:spacing w:val="4"/>
                <w:sz w:val="20"/>
              </w:rPr>
              <w:t> </w:t>
            </w:r>
            <w:r>
              <w:rPr>
                <w:sz w:val="20"/>
              </w:rPr>
              <w:t>an</w:t>
            </w:r>
            <w:r>
              <w:rPr>
                <w:spacing w:val="6"/>
                <w:sz w:val="20"/>
              </w:rPr>
              <w:t> </w:t>
            </w:r>
            <w:r>
              <w:rPr>
                <w:spacing w:val="-5"/>
                <w:sz w:val="20"/>
              </w:rPr>
              <w:t>O-</w:t>
            </w:r>
          </w:p>
        </w:tc>
      </w:tr>
      <w:tr>
        <w:trPr>
          <w:trHeight w:val="320" w:hRule="atLeast"/>
        </w:trPr>
        <w:tc>
          <w:tcPr>
            <w:tcW w:w="532" w:type="dxa"/>
          </w:tcPr>
          <w:p>
            <w:pPr>
              <w:pStyle w:val="TableParagraph"/>
              <w:spacing w:line="226" w:lineRule="exact"/>
              <w:ind w:right="127"/>
              <w:jc w:val="center"/>
              <w:rPr>
                <w:sz w:val="20"/>
              </w:rPr>
            </w:pPr>
            <w:r>
              <w:rPr>
                <w:spacing w:val="-5"/>
                <w:sz w:val="20"/>
              </w:rPr>
              <w:t>494</w:t>
            </w:r>
          </w:p>
        </w:tc>
        <w:tc>
          <w:tcPr>
            <w:tcW w:w="9875" w:type="dxa"/>
          </w:tcPr>
          <w:p>
            <w:pPr>
              <w:pStyle w:val="TableParagraph"/>
              <w:spacing w:line="226" w:lineRule="exact"/>
              <w:ind w:left="180"/>
              <w:rPr>
                <w:sz w:val="20"/>
              </w:rPr>
            </w:pPr>
            <w:r>
              <w:rPr>
                <w:sz w:val="20"/>
              </w:rPr>
              <w:t>Cloud</w:t>
            </w:r>
            <w:r>
              <w:rPr>
                <w:spacing w:val="-4"/>
                <w:sz w:val="20"/>
              </w:rPr>
              <w:t> </w:t>
            </w:r>
            <w:r>
              <w:rPr>
                <w:sz w:val="20"/>
              </w:rPr>
              <w:t>and</w:t>
            </w:r>
            <w:r>
              <w:rPr>
                <w:spacing w:val="-1"/>
                <w:sz w:val="20"/>
              </w:rPr>
              <w:t> </w:t>
            </w:r>
            <w:r>
              <w:rPr>
                <w:sz w:val="20"/>
              </w:rPr>
              <w:t>is</w:t>
            </w:r>
            <w:r>
              <w:rPr>
                <w:spacing w:val="-6"/>
                <w:sz w:val="20"/>
              </w:rPr>
              <w:t> </w:t>
            </w:r>
            <w:r>
              <w:rPr>
                <w:sz w:val="20"/>
              </w:rPr>
              <w:t>subject</w:t>
            </w:r>
            <w:r>
              <w:rPr>
                <w:spacing w:val="-4"/>
                <w:sz w:val="20"/>
              </w:rPr>
              <w:t> </w:t>
            </w:r>
            <w:r>
              <w:rPr>
                <w:sz w:val="20"/>
              </w:rPr>
              <w:t>to</w:t>
            </w:r>
            <w:r>
              <w:rPr>
                <w:spacing w:val="-3"/>
                <w:sz w:val="20"/>
              </w:rPr>
              <w:t> </w:t>
            </w:r>
            <w:r>
              <w:rPr>
                <w:sz w:val="20"/>
              </w:rPr>
              <w:t>the</w:t>
            </w:r>
            <w:r>
              <w:rPr>
                <w:spacing w:val="-6"/>
                <w:sz w:val="20"/>
              </w:rPr>
              <w:t> </w:t>
            </w:r>
            <w:r>
              <w:rPr>
                <w:sz w:val="20"/>
              </w:rPr>
              <w:t>cloudification</w:t>
            </w:r>
            <w:r>
              <w:rPr>
                <w:spacing w:val="-4"/>
                <w:sz w:val="20"/>
              </w:rPr>
              <w:t> </w:t>
            </w:r>
            <w:r>
              <w:rPr>
                <w:sz w:val="20"/>
              </w:rPr>
              <w:t>discussion</w:t>
            </w:r>
            <w:r>
              <w:rPr>
                <w:spacing w:val="-3"/>
                <w:sz w:val="20"/>
              </w:rPr>
              <w:t> </w:t>
            </w:r>
            <w:r>
              <w:rPr>
                <w:sz w:val="20"/>
              </w:rPr>
              <w:t>and</w:t>
            </w:r>
            <w:r>
              <w:rPr>
                <w:spacing w:val="-4"/>
                <w:sz w:val="20"/>
              </w:rPr>
              <w:t> </w:t>
            </w:r>
            <w:r>
              <w:rPr>
                <w:spacing w:val="-2"/>
                <w:sz w:val="20"/>
              </w:rPr>
              <w:t>requirements.</w:t>
            </w:r>
          </w:p>
        </w:tc>
      </w:tr>
      <w:tr>
        <w:trPr>
          <w:trHeight w:val="320" w:hRule="atLeast"/>
        </w:trPr>
        <w:tc>
          <w:tcPr>
            <w:tcW w:w="532" w:type="dxa"/>
          </w:tcPr>
          <w:p>
            <w:pPr>
              <w:pStyle w:val="TableParagraph"/>
              <w:spacing w:line="215" w:lineRule="exact" w:before="85"/>
              <w:ind w:right="127"/>
              <w:jc w:val="center"/>
              <w:rPr>
                <w:sz w:val="20"/>
              </w:rPr>
            </w:pPr>
            <w:r>
              <w:rPr>
                <w:spacing w:val="-5"/>
                <w:sz w:val="20"/>
              </w:rPr>
              <w:t>495</w:t>
            </w:r>
          </w:p>
        </w:tc>
        <w:tc>
          <w:tcPr>
            <w:tcW w:w="9875" w:type="dxa"/>
          </w:tcPr>
          <w:p>
            <w:pPr>
              <w:pStyle w:val="TableParagraph"/>
              <w:spacing w:line="215" w:lineRule="exact" w:before="85"/>
              <w:ind w:right="50"/>
              <w:jc w:val="right"/>
              <w:rPr>
                <w:sz w:val="20"/>
              </w:rPr>
            </w:pPr>
            <w:r>
              <w:rPr>
                <w:sz w:val="20"/>
              </w:rPr>
              <w:t>In</w:t>
            </w:r>
            <w:r>
              <w:rPr>
                <w:spacing w:val="-11"/>
                <w:sz w:val="20"/>
              </w:rPr>
              <w:t> </w:t>
            </w:r>
            <w:r>
              <w:rPr>
                <w:sz w:val="20"/>
              </w:rPr>
              <w:t>this</w:t>
            </w:r>
            <w:r>
              <w:rPr>
                <w:spacing w:val="-12"/>
                <w:sz w:val="20"/>
              </w:rPr>
              <w:t> </w:t>
            </w:r>
            <w:r>
              <w:rPr>
                <w:sz w:val="20"/>
              </w:rPr>
              <w:t>document,</w:t>
            </w:r>
            <w:r>
              <w:rPr>
                <w:spacing w:val="-11"/>
                <w:sz w:val="20"/>
              </w:rPr>
              <w:t> </w:t>
            </w:r>
            <w:r>
              <w:rPr>
                <w:sz w:val="20"/>
              </w:rPr>
              <w:t>the</w:t>
            </w:r>
            <w:r>
              <w:rPr>
                <w:spacing w:val="-12"/>
                <w:sz w:val="20"/>
              </w:rPr>
              <w:t> </w:t>
            </w:r>
            <w:r>
              <w:rPr>
                <w:sz w:val="20"/>
              </w:rPr>
              <w:t>degree</w:t>
            </w:r>
            <w:r>
              <w:rPr>
                <w:spacing w:val="-11"/>
                <w:sz w:val="20"/>
              </w:rPr>
              <w:t> </w:t>
            </w:r>
            <w:r>
              <w:rPr>
                <w:sz w:val="20"/>
              </w:rPr>
              <w:t>of</w:t>
            </w:r>
            <w:r>
              <w:rPr>
                <w:spacing w:val="-12"/>
                <w:sz w:val="20"/>
              </w:rPr>
              <w:t> </w:t>
            </w:r>
            <w:r>
              <w:rPr>
                <w:sz w:val="20"/>
              </w:rPr>
              <w:t>openness</w:t>
            </w:r>
            <w:r>
              <w:rPr>
                <w:spacing w:val="-12"/>
                <w:sz w:val="20"/>
              </w:rPr>
              <w:t> </w:t>
            </w:r>
            <w:r>
              <w:rPr>
                <w:sz w:val="20"/>
              </w:rPr>
              <w:t>for</w:t>
            </w:r>
            <w:r>
              <w:rPr>
                <w:spacing w:val="-11"/>
                <w:sz w:val="20"/>
              </w:rPr>
              <w:t> </w:t>
            </w:r>
            <w:r>
              <w:rPr>
                <w:sz w:val="20"/>
              </w:rPr>
              <w:t>each</w:t>
            </w:r>
            <w:r>
              <w:rPr>
                <w:spacing w:val="-8"/>
                <w:sz w:val="20"/>
              </w:rPr>
              <w:t> </w:t>
            </w:r>
            <w:r>
              <w:rPr>
                <w:sz w:val="20"/>
              </w:rPr>
              <w:t>O-RAN</w:t>
            </w:r>
            <w:r>
              <w:rPr>
                <w:spacing w:val="-11"/>
                <w:sz w:val="20"/>
              </w:rPr>
              <w:t> </w:t>
            </w:r>
            <w:r>
              <w:rPr>
                <w:sz w:val="20"/>
              </w:rPr>
              <w:t>Physical</w:t>
            </w:r>
            <w:r>
              <w:rPr>
                <w:spacing w:val="-10"/>
                <w:sz w:val="20"/>
              </w:rPr>
              <w:t> </w:t>
            </w:r>
            <w:r>
              <w:rPr>
                <w:sz w:val="20"/>
              </w:rPr>
              <w:t>NF/cloud</w:t>
            </w:r>
            <w:r>
              <w:rPr>
                <w:spacing w:val="-11"/>
                <w:sz w:val="20"/>
              </w:rPr>
              <w:t> </w:t>
            </w:r>
            <w:r>
              <w:rPr>
                <w:sz w:val="20"/>
              </w:rPr>
              <w:t>can</w:t>
            </w:r>
            <w:r>
              <w:rPr>
                <w:spacing w:val="-10"/>
                <w:sz w:val="20"/>
              </w:rPr>
              <w:t> </w:t>
            </w:r>
            <w:r>
              <w:rPr>
                <w:sz w:val="20"/>
              </w:rPr>
              <w:t>vary</w:t>
            </w:r>
            <w:r>
              <w:rPr>
                <w:spacing w:val="-10"/>
                <w:sz w:val="20"/>
              </w:rPr>
              <w:t> </w:t>
            </w:r>
            <w:r>
              <w:rPr>
                <w:sz w:val="20"/>
              </w:rPr>
              <w:t>by</w:t>
            </w:r>
            <w:r>
              <w:rPr>
                <w:spacing w:val="-10"/>
                <w:sz w:val="20"/>
              </w:rPr>
              <w:t> </w:t>
            </w:r>
            <w:r>
              <w:rPr>
                <w:sz w:val="20"/>
              </w:rPr>
              <w:t>scenario.</w:t>
            </w:r>
            <w:r>
              <w:rPr>
                <w:spacing w:val="-12"/>
                <w:sz w:val="20"/>
              </w:rPr>
              <w:t> </w:t>
            </w:r>
            <w:r>
              <w:rPr>
                <w:sz w:val="20"/>
              </w:rPr>
              <w:t>The</w:t>
            </w:r>
            <w:r>
              <w:rPr>
                <w:spacing w:val="-11"/>
                <w:sz w:val="20"/>
              </w:rPr>
              <w:t> </w:t>
            </w:r>
            <w:r>
              <w:rPr>
                <w:sz w:val="20"/>
              </w:rPr>
              <w:t>question</w:t>
            </w:r>
            <w:r>
              <w:rPr>
                <w:spacing w:val="-12"/>
                <w:sz w:val="20"/>
              </w:rPr>
              <w:t> </w:t>
            </w:r>
            <w:r>
              <w:rPr>
                <w:sz w:val="20"/>
              </w:rPr>
              <w:t>of</w:t>
            </w:r>
            <w:r>
              <w:rPr>
                <w:spacing w:val="-11"/>
                <w:sz w:val="20"/>
              </w:rPr>
              <w:t> </w:t>
            </w:r>
            <w:r>
              <w:rPr>
                <w:spacing w:val="-2"/>
                <w:sz w:val="20"/>
              </w:rPr>
              <w:t>which</w:t>
            </w:r>
          </w:p>
        </w:tc>
      </w:tr>
      <w:tr>
        <w:trPr>
          <w:trHeight w:val="230" w:hRule="atLeast"/>
        </w:trPr>
        <w:tc>
          <w:tcPr>
            <w:tcW w:w="532" w:type="dxa"/>
          </w:tcPr>
          <w:p>
            <w:pPr>
              <w:pStyle w:val="TableParagraph"/>
              <w:spacing w:line="210" w:lineRule="exact"/>
              <w:ind w:right="127"/>
              <w:jc w:val="center"/>
              <w:rPr>
                <w:sz w:val="20"/>
              </w:rPr>
            </w:pPr>
            <w:r>
              <w:rPr>
                <w:spacing w:val="-5"/>
                <w:sz w:val="20"/>
              </w:rPr>
              <w:t>496</w:t>
            </w:r>
          </w:p>
        </w:tc>
        <w:tc>
          <w:tcPr>
            <w:tcW w:w="9875" w:type="dxa"/>
          </w:tcPr>
          <w:p>
            <w:pPr>
              <w:pStyle w:val="TableParagraph"/>
              <w:spacing w:line="210" w:lineRule="exact"/>
              <w:ind w:right="51"/>
              <w:jc w:val="right"/>
              <w:rPr>
                <w:sz w:val="20"/>
              </w:rPr>
            </w:pPr>
            <w:r>
              <w:rPr>
                <w:sz w:val="20"/>
              </w:rPr>
              <w:t>Network</w:t>
            </w:r>
            <w:r>
              <w:rPr>
                <w:spacing w:val="1"/>
                <w:sz w:val="20"/>
              </w:rPr>
              <w:t> </w:t>
            </w:r>
            <w:r>
              <w:rPr>
                <w:sz w:val="20"/>
              </w:rPr>
              <w:t>Functions</w:t>
            </w:r>
            <w:r>
              <w:rPr>
                <w:spacing w:val="1"/>
                <w:sz w:val="20"/>
              </w:rPr>
              <w:t> </w:t>
            </w:r>
            <w:r>
              <w:rPr>
                <w:sz w:val="20"/>
              </w:rPr>
              <w:t>should</w:t>
            </w:r>
            <w:r>
              <w:rPr>
                <w:spacing w:val="1"/>
                <w:sz w:val="20"/>
              </w:rPr>
              <w:t> </w:t>
            </w:r>
            <w:r>
              <w:rPr>
                <w:sz w:val="20"/>
              </w:rPr>
              <w:t>be</w:t>
            </w:r>
            <w:r>
              <w:rPr>
                <w:spacing w:val="-3"/>
                <w:sz w:val="20"/>
              </w:rPr>
              <w:t> </w:t>
            </w:r>
            <w:r>
              <w:rPr>
                <w:sz w:val="20"/>
              </w:rPr>
              <w:t>split</w:t>
            </w:r>
            <w:r>
              <w:rPr>
                <w:spacing w:val="1"/>
                <w:sz w:val="20"/>
              </w:rPr>
              <w:t> </w:t>
            </w:r>
            <w:r>
              <w:rPr>
                <w:sz w:val="20"/>
              </w:rPr>
              <w:t>vs.</w:t>
            </w:r>
            <w:r>
              <w:rPr>
                <w:spacing w:val="1"/>
                <w:sz w:val="20"/>
              </w:rPr>
              <w:t> </w:t>
            </w:r>
            <w:r>
              <w:rPr>
                <w:sz w:val="20"/>
              </w:rPr>
              <w:t>combined,</w:t>
            </w:r>
            <w:r>
              <w:rPr>
                <w:spacing w:val="2"/>
                <w:sz w:val="20"/>
              </w:rPr>
              <w:t> </w:t>
            </w:r>
            <w:r>
              <w:rPr>
                <w:sz w:val="20"/>
              </w:rPr>
              <w:t>and the</w:t>
            </w:r>
            <w:r>
              <w:rPr>
                <w:spacing w:val="1"/>
                <w:sz w:val="20"/>
              </w:rPr>
              <w:t> </w:t>
            </w:r>
            <w:r>
              <w:rPr>
                <w:sz w:val="20"/>
              </w:rPr>
              <w:t>degree</w:t>
            </w:r>
            <w:r>
              <w:rPr>
                <w:spacing w:val="2"/>
                <w:sz w:val="20"/>
              </w:rPr>
              <w:t> </w:t>
            </w:r>
            <w:r>
              <w:rPr>
                <w:sz w:val="20"/>
              </w:rPr>
              <w:t>of</w:t>
            </w:r>
            <w:r>
              <w:rPr>
                <w:spacing w:val="-1"/>
                <w:sz w:val="20"/>
              </w:rPr>
              <w:t> </w:t>
            </w:r>
            <w:r>
              <w:rPr>
                <w:sz w:val="20"/>
              </w:rPr>
              <w:t>openness in</w:t>
            </w:r>
            <w:r>
              <w:rPr>
                <w:spacing w:val="2"/>
                <w:sz w:val="20"/>
              </w:rPr>
              <w:t> </w:t>
            </w:r>
            <w:r>
              <w:rPr>
                <w:sz w:val="20"/>
              </w:rPr>
              <w:t>each</w:t>
            </w:r>
            <w:r>
              <w:rPr>
                <w:spacing w:val="-1"/>
                <w:sz w:val="20"/>
              </w:rPr>
              <w:t> </w:t>
            </w:r>
            <w:r>
              <w:rPr>
                <w:sz w:val="20"/>
              </w:rPr>
              <w:t>one,</w:t>
            </w:r>
            <w:r>
              <w:rPr>
                <w:spacing w:val="-2"/>
                <w:sz w:val="20"/>
              </w:rPr>
              <w:t> </w:t>
            </w:r>
            <w:r>
              <w:rPr>
                <w:sz w:val="20"/>
              </w:rPr>
              <w:t>is</w:t>
            </w:r>
            <w:r>
              <w:rPr>
                <w:spacing w:val="1"/>
                <w:sz w:val="20"/>
              </w:rPr>
              <w:t> </w:t>
            </w:r>
            <w:r>
              <w:rPr>
                <w:sz w:val="20"/>
              </w:rPr>
              <w:t>addressed</w:t>
            </w:r>
            <w:r>
              <w:rPr>
                <w:spacing w:val="2"/>
                <w:sz w:val="20"/>
              </w:rPr>
              <w:t> </w:t>
            </w:r>
            <w:r>
              <w:rPr>
                <w:sz w:val="20"/>
              </w:rPr>
              <w:t>in</w:t>
            </w:r>
            <w:r>
              <w:rPr>
                <w:spacing w:val="2"/>
                <w:sz w:val="20"/>
              </w:rPr>
              <w:t> </w:t>
            </w:r>
            <w:r>
              <w:rPr>
                <w:sz w:val="20"/>
              </w:rPr>
              <w:t>the</w:t>
            </w:r>
            <w:r>
              <w:rPr>
                <w:spacing w:val="12"/>
                <w:sz w:val="20"/>
              </w:rPr>
              <w:t> </w:t>
            </w:r>
            <w:r>
              <w:rPr>
                <w:spacing w:val="-2"/>
                <w:sz w:val="20"/>
              </w:rPr>
              <w:t>discussion</w:t>
            </w:r>
          </w:p>
        </w:tc>
      </w:tr>
      <w:tr>
        <w:trPr>
          <w:trHeight w:val="225" w:hRule="atLeast"/>
        </w:trPr>
        <w:tc>
          <w:tcPr>
            <w:tcW w:w="532" w:type="dxa"/>
          </w:tcPr>
          <w:p>
            <w:pPr>
              <w:pStyle w:val="TableParagraph"/>
              <w:spacing w:line="205" w:lineRule="exact"/>
              <w:ind w:right="127"/>
              <w:jc w:val="center"/>
              <w:rPr>
                <w:sz w:val="20"/>
              </w:rPr>
            </w:pPr>
            <w:r>
              <w:rPr>
                <w:spacing w:val="-5"/>
                <w:sz w:val="20"/>
              </w:rPr>
              <w:t>497</w:t>
            </w:r>
          </w:p>
        </w:tc>
        <w:tc>
          <w:tcPr>
            <w:tcW w:w="9875" w:type="dxa"/>
          </w:tcPr>
          <w:p>
            <w:pPr>
              <w:pStyle w:val="TableParagraph"/>
              <w:spacing w:line="205" w:lineRule="exact"/>
              <w:ind w:left="180"/>
              <w:rPr>
                <w:sz w:val="20"/>
              </w:rPr>
            </w:pPr>
            <w:r>
              <w:rPr>
                <w:sz w:val="20"/>
              </w:rPr>
              <w:t>of</w:t>
            </w:r>
            <w:r>
              <w:rPr>
                <w:spacing w:val="-1"/>
                <w:sz w:val="20"/>
              </w:rPr>
              <w:t> </w:t>
            </w:r>
            <w:r>
              <w:rPr>
                <w:spacing w:val="-2"/>
                <w:sz w:val="20"/>
              </w:rPr>
              <w:t>scenarios.</w:t>
            </w:r>
          </w:p>
        </w:tc>
      </w:tr>
    </w:tbl>
    <w:p>
      <w:pPr>
        <w:pStyle w:val="Heading3"/>
        <w:numPr>
          <w:ilvl w:val="0"/>
          <w:numId w:val="22"/>
        </w:numPr>
        <w:tabs>
          <w:tab w:pos="932" w:val="left" w:leader="none"/>
        </w:tabs>
        <w:spacing w:line="240" w:lineRule="auto" w:before="246" w:after="0"/>
        <w:ind w:left="932" w:right="0" w:hanging="662"/>
        <w:jc w:val="left"/>
      </w:pPr>
      <w:r>
        <w:rPr/>
        <w:t>4.3</w:t>
      </w:r>
      <w:r>
        <w:rPr>
          <w:spacing w:val="30"/>
        </w:rPr>
        <w:t> </w:t>
      </w:r>
      <w:r>
        <w:rPr/>
        <w:t>Decoupling</w:t>
      </w:r>
      <w:r>
        <w:rPr>
          <w:spacing w:val="-10"/>
        </w:rPr>
        <w:t> </w:t>
      </w:r>
      <w:r>
        <w:rPr/>
        <w:t>of</w:t>
      </w:r>
      <w:r>
        <w:rPr>
          <w:spacing w:val="-9"/>
        </w:rPr>
        <w:t> </w:t>
      </w:r>
      <w:r>
        <w:rPr/>
        <w:t>Hardware</w:t>
      </w:r>
      <w:r>
        <w:rPr>
          <w:spacing w:val="-9"/>
        </w:rPr>
        <w:t> </w:t>
      </w:r>
      <w:r>
        <w:rPr/>
        <w:t>and</w:t>
      </w:r>
      <w:r>
        <w:rPr>
          <w:spacing w:val="-10"/>
        </w:rPr>
        <w:t> </w:t>
      </w:r>
      <w:r>
        <w:rPr>
          <w:spacing w:val="-2"/>
        </w:rPr>
        <w:t>Software</w:t>
      </w:r>
    </w:p>
    <w:p>
      <w:pPr>
        <w:pStyle w:val="ListParagraph"/>
        <w:numPr>
          <w:ilvl w:val="0"/>
          <w:numId w:val="22"/>
        </w:numPr>
        <w:tabs>
          <w:tab w:pos="1653" w:val="left" w:leader="none"/>
        </w:tabs>
        <w:spacing w:line="240" w:lineRule="auto" w:before="182" w:after="0"/>
        <w:ind w:left="1653" w:right="0" w:hanging="1383"/>
        <w:jc w:val="left"/>
        <w:rPr>
          <w:i/>
          <w:sz w:val="20"/>
        </w:rPr>
      </w:pPr>
      <w:r>
        <w:rPr>
          <w:i/>
          <w:sz w:val="20"/>
        </w:rPr>
        <w:t>Editor’s</w:t>
      </w:r>
      <w:r>
        <w:rPr>
          <w:i/>
          <w:spacing w:val="-5"/>
          <w:sz w:val="20"/>
        </w:rPr>
        <w:t> </w:t>
      </w:r>
      <w:r>
        <w:rPr>
          <w:i/>
          <w:sz w:val="20"/>
        </w:rPr>
        <w:t>note:</w:t>
      </w:r>
      <w:r>
        <w:rPr>
          <w:i/>
          <w:spacing w:val="-3"/>
          <w:sz w:val="20"/>
        </w:rPr>
        <w:t> </w:t>
      </w:r>
      <w:r>
        <w:rPr>
          <w:i/>
          <w:sz w:val="20"/>
        </w:rPr>
        <w:t>O-RU</w:t>
      </w:r>
      <w:r>
        <w:rPr>
          <w:i/>
          <w:spacing w:val="-3"/>
          <w:sz w:val="20"/>
        </w:rPr>
        <w:t> </w:t>
      </w:r>
      <w:r>
        <w:rPr>
          <w:i/>
          <w:sz w:val="20"/>
        </w:rPr>
        <w:t>AAL</w:t>
      </w:r>
      <w:r>
        <w:rPr>
          <w:i/>
          <w:spacing w:val="-3"/>
          <w:sz w:val="20"/>
        </w:rPr>
        <w:t> </w:t>
      </w:r>
      <w:r>
        <w:rPr>
          <w:i/>
          <w:sz w:val="20"/>
        </w:rPr>
        <w:t>is</w:t>
      </w:r>
      <w:r>
        <w:rPr>
          <w:i/>
          <w:spacing w:val="-4"/>
          <w:sz w:val="20"/>
        </w:rPr>
        <w:t> </w:t>
      </w:r>
      <w:r>
        <w:rPr>
          <w:i/>
          <w:sz w:val="20"/>
        </w:rPr>
        <w:t>a</w:t>
      </w:r>
      <w:r>
        <w:rPr>
          <w:i/>
          <w:spacing w:val="-5"/>
          <w:sz w:val="20"/>
        </w:rPr>
        <w:t> </w:t>
      </w:r>
      <w:r>
        <w:rPr>
          <w:i/>
          <w:sz w:val="20"/>
        </w:rPr>
        <w:t>future</w:t>
      </w:r>
      <w:r>
        <w:rPr>
          <w:i/>
          <w:spacing w:val="-3"/>
          <w:sz w:val="20"/>
        </w:rPr>
        <w:t> </w:t>
      </w:r>
      <w:r>
        <w:rPr>
          <w:i/>
          <w:sz w:val="20"/>
        </w:rPr>
        <w:t>study</w:t>
      </w:r>
      <w:r>
        <w:rPr>
          <w:i/>
          <w:spacing w:val="-3"/>
          <w:sz w:val="20"/>
        </w:rPr>
        <w:t> </w:t>
      </w:r>
      <w:r>
        <w:rPr>
          <w:i/>
          <w:spacing w:val="-2"/>
          <w:sz w:val="20"/>
        </w:rPr>
        <w:t>item.</w:t>
      </w:r>
    </w:p>
    <w:p>
      <w:pPr>
        <w:pStyle w:val="ListParagraph"/>
        <w:numPr>
          <w:ilvl w:val="0"/>
          <w:numId w:val="22"/>
        </w:numPr>
        <w:tabs>
          <w:tab w:pos="932" w:val="left" w:leader="none"/>
        </w:tabs>
        <w:spacing w:line="240" w:lineRule="auto" w:before="118" w:after="0"/>
        <w:ind w:left="932" w:right="0" w:hanging="662"/>
        <w:jc w:val="left"/>
        <w:rPr>
          <w:sz w:val="20"/>
        </w:rPr>
      </w:pPr>
      <w:r>
        <w:rPr>
          <w:sz w:val="20"/>
        </w:rPr>
        <w:t>There</w:t>
      </w:r>
      <w:r>
        <w:rPr>
          <w:spacing w:val="-4"/>
          <w:sz w:val="20"/>
        </w:rPr>
        <w:t> </w:t>
      </w:r>
      <w:r>
        <w:rPr>
          <w:sz w:val="20"/>
        </w:rPr>
        <w:t>are</w:t>
      </w:r>
      <w:r>
        <w:rPr>
          <w:spacing w:val="-3"/>
          <w:sz w:val="20"/>
        </w:rPr>
        <w:t> </w:t>
      </w:r>
      <w:r>
        <w:rPr>
          <w:sz w:val="20"/>
        </w:rPr>
        <w:t>three</w:t>
      </w:r>
      <w:r>
        <w:rPr>
          <w:spacing w:val="-4"/>
          <w:sz w:val="20"/>
        </w:rPr>
        <w:t> </w:t>
      </w:r>
      <w:r>
        <w:rPr>
          <w:sz w:val="20"/>
        </w:rPr>
        <w:t>layers</w:t>
      </w:r>
      <w:r>
        <w:rPr>
          <w:spacing w:val="-4"/>
          <w:sz w:val="20"/>
        </w:rPr>
        <w:t> </w:t>
      </w:r>
      <w:r>
        <w:rPr>
          <w:sz w:val="20"/>
        </w:rPr>
        <w:t>that</w:t>
      </w:r>
      <w:r>
        <w:rPr>
          <w:spacing w:val="-3"/>
          <w:sz w:val="20"/>
        </w:rPr>
        <w:t> </w:t>
      </w:r>
      <w:r>
        <w:rPr>
          <w:sz w:val="20"/>
        </w:rPr>
        <w:t>we</w:t>
      </w:r>
      <w:r>
        <w:rPr>
          <w:spacing w:val="-6"/>
          <w:sz w:val="20"/>
        </w:rPr>
        <w:t> </w:t>
      </w:r>
      <w:r>
        <w:rPr>
          <w:sz w:val="20"/>
        </w:rPr>
        <w:t>must</w:t>
      </w:r>
      <w:r>
        <w:rPr>
          <w:spacing w:val="-4"/>
          <w:sz w:val="20"/>
        </w:rPr>
        <w:t> </w:t>
      </w:r>
      <w:r>
        <w:rPr>
          <w:sz w:val="20"/>
        </w:rPr>
        <w:t>consider</w:t>
      </w:r>
      <w:r>
        <w:rPr>
          <w:spacing w:val="-2"/>
          <w:sz w:val="20"/>
        </w:rPr>
        <w:t> </w:t>
      </w:r>
      <w:r>
        <w:rPr>
          <w:sz w:val="20"/>
        </w:rPr>
        <w:t>when</w:t>
      </w:r>
      <w:r>
        <w:rPr>
          <w:spacing w:val="-5"/>
          <w:sz w:val="20"/>
        </w:rPr>
        <w:t> </w:t>
      </w:r>
      <w:r>
        <w:rPr>
          <w:sz w:val="20"/>
        </w:rPr>
        <w:t>we</w:t>
      </w:r>
      <w:r>
        <w:rPr>
          <w:spacing w:val="-3"/>
          <w:sz w:val="20"/>
        </w:rPr>
        <w:t> </w:t>
      </w:r>
      <w:r>
        <w:rPr>
          <w:sz w:val="20"/>
        </w:rPr>
        <w:t>discuss</w:t>
      </w:r>
      <w:r>
        <w:rPr>
          <w:spacing w:val="-5"/>
          <w:sz w:val="20"/>
        </w:rPr>
        <w:t> </w:t>
      </w:r>
      <w:r>
        <w:rPr>
          <w:sz w:val="20"/>
        </w:rPr>
        <w:t>decoupling</w:t>
      </w:r>
      <w:r>
        <w:rPr>
          <w:spacing w:val="-4"/>
          <w:sz w:val="20"/>
        </w:rPr>
        <w:t> </w:t>
      </w:r>
      <w:r>
        <w:rPr>
          <w:sz w:val="20"/>
        </w:rPr>
        <w:t>of</w:t>
      </w:r>
      <w:r>
        <w:rPr>
          <w:spacing w:val="-5"/>
          <w:sz w:val="20"/>
        </w:rPr>
        <w:t> </w:t>
      </w:r>
      <w:r>
        <w:rPr>
          <w:sz w:val="20"/>
        </w:rPr>
        <w:t>hardware</w:t>
      </w:r>
      <w:r>
        <w:rPr>
          <w:spacing w:val="-5"/>
          <w:sz w:val="20"/>
        </w:rPr>
        <w:t> </w:t>
      </w:r>
      <w:r>
        <w:rPr>
          <w:sz w:val="20"/>
        </w:rPr>
        <w:t>and</w:t>
      </w:r>
      <w:r>
        <w:rPr>
          <w:spacing w:val="-5"/>
          <w:sz w:val="20"/>
        </w:rPr>
        <w:t> </w:t>
      </w:r>
      <w:r>
        <w:rPr>
          <w:spacing w:val="-2"/>
          <w:sz w:val="20"/>
        </w:rPr>
        <w:t>software:</w:t>
      </w:r>
    </w:p>
    <w:p>
      <w:pPr>
        <w:pStyle w:val="ListParagraph"/>
        <w:numPr>
          <w:ilvl w:val="0"/>
          <w:numId w:val="22"/>
        </w:numPr>
        <w:tabs>
          <w:tab w:pos="1293" w:val="left" w:leader="none"/>
          <w:tab w:pos="1653" w:val="left" w:leader="none"/>
        </w:tabs>
        <w:spacing w:line="245" w:lineRule="exact" w:before="181" w:after="0"/>
        <w:ind w:left="1293" w:right="0" w:hanging="1023"/>
        <w:jc w:val="left"/>
        <w:rPr>
          <w:sz w:val="20"/>
        </w:rPr>
      </w:pPr>
      <w:r>
        <w:rPr>
          <w:rFonts w:ascii="Symbol" w:hAnsi="Symbol"/>
          <w:spacing w:val="-10"/>
          <w:sz w:val="20"/>
        </w:rPr>
        <w:t></w:t>
      </w:r>
      <w:r>
        <w:rPr>
          <w:sz w:val="20"/>
        </w:rPr>
        <w:tab/>
        <w:t>The</w:t>
      </w:r>
      <w:r>
        <w:rPr>
          <w:spacing w:val="1"/>
          <w:sz w:val="20"/>
        </w:rPr>
        <w:t> </w:t>
      </w:r>
      <w:r>
        <w:rPr>
          <w:sz w:val="20"/>
        </w:rPr>
        <w:t>hardware</w:t>
      </w:r>
      <w:r>
        <w:rPr>
          <w:spacing w:val="1"/>
          <w:sz w:val="20"/>
        </w:rPr>
        <w:t> </w:t>
      </w:r>
      <w:r>
        <w:rPr>
          <w:sz w:val="20"/>
        </w:rPr>
        <w:t>layer,</w:t>
      </w:r>
      <w:r>
        <w:rPr>
          <w:spacing w:val="1"/>
          <w:sz w:val="20"/>
        </w:rPr>
        <w:t> </w:t>
      </w:r>
      <w:r>
        <w:rPr>
          <w:sz w:val="20"/>
        </w:rPr>
        <w:t>shown</w:t>
      </w:r>
      <w:r>
        <w:rPr>
          <w:spacing w:val="1"/>
          <w:sz w:val="20"/>
        </w:rPr>
        <w:t> </w:t>
      </w:r>
      <w:r>
        <w:rPr>
          <w:sz w:val="20"/>
        </w:rPr>
        <w:t>at</w:t>
      </w:r>
      <w:r>
        <w:rPr>
          <w:spacing w:val="-2"/>
          <w:sz w:val="20"/>
        </w:rPr>
        <w:t> </w:t>
      </w:r>
      <w:r>
        <w:rPr>
          <w:sz w:val="20"/>
        </w:rPr>
        <w:t>the</w:t>
      </w:r>
      <w:r>
        <w:rPr>
          <w:spacing w:val="1"/>
          <w:sz w:val="20"/>
        </w:rPr>
        <w:t> </w:t>
      </w:r>
      <w:r>
        <w:rPr>
          <w:sz w:val="20"/>
        </w:rPr>
        <w:t>bottom in</w:t>
      </w:r>
      <w:r>
        <w:rPr>
          <w:spacing w:val="6"/>
          <w:sz w:val="20"/>
        </w:rPr>
        <w:t> </w:t>
      </w:r>
      <w:hyperlink w:history="true" w:anchor="_bookmark21">
        <w:r>
          <w:rPr>
            <w:sz w:val="20"/>
          </w:rPr>
          <w:t>Figure</w:t>
        </w:r>
        <w:r>
          <w:rPr>
            <w:spacing w:val="2"/>
            <w:sz w:val="20"/>
          </w:rPr>
          <w:t> </w:t>
        </w:r>
        <w:r>
          <w:rPr>
            <w:sz w:val="20"/>
          </w:rPr>
          <w:t>6.</w:t>
        </w:r>
      </w:hyperlink>
      <w:r>
        <w:rPr>
          <w:spacing w:val="50"/>
          <w:sz w:val="20"/>
        </w:rPr>
        <w:t> </w:t>
      </w:r>
      <w:r>
        <w:rPr>
          <w:sz w:val="20"/>
        </w:rPr>
        <w:t>(In</w:t>
      </w:r>
      <w:r>
        <w:rPr>
          <w:spacing w:val="-1"/>
          <w:sz w:val="20"/>
        </w:rPr>
        <w:t> </w:t>
      </w:r>
      <w:r>
        <w:rPr>
          <w:sz w:val="20"/>
        </w:rPr>
        <w:t>the</w:t>
      </w:r>
      <w:r>
        <w:rPr>
          <w:spacing w:val="1"/>
          <w:sz w:val="20"/>
        </w:rPr>
        <w:t> </w:t>
      </w:r>
      <w:r>
        <w:rPr>
          <w:sz w:val="20"/>
        </w:rPr>
        <w:t>case</w:t>
      </w:r>
      <w:r>
        <w:rPr>
          <w:spacing w:val="1"/>
          <w:sz w:val="20"/>
        </w:rPr>
        <w:t> </w:t>
      </w:r>
      <w:r>
        <w:rPr>
          <w:sz w:val="20"/>
        </w:rPr>
        <w:t>of</w:t>
      </w:r>
      <w:r>
        <w:rPr>
          <w:spacing w:val="1"/>
          <w:sz w:val="20"/>
        </w:rPr>
        <w:t> </w:t>
      </w:r>
      <w:r>
        <w:rPr>
          <w:sz w:val="20"/>
        </w:rPr>
        <w:t>a</w:t>
      </w:r>
      <w:r>
        <w:rPr>
          <w:spacing w:val="-1"/>
          <w:sz w:val="20"/>
        </w:rPr>
        <w:t> </w:t>
      </w:r>
      <w:r>
        <w:rPr>
          <w:sz w:val="20"/>
        </w:rPr>
        <w:t>VM</w:t>
      </w:r>
      <w:r>
        <w:rPr>
          <w:spacing w:val="1"/>
          <w:sz w:val="20"/>
        </w:rPr>
        <w:t> </w:t>
      </w:r>
      <w:r>
        <w:rPr>
          <w:sz w:val="20"/>
        </w:rPr>
        <w:t>deployment,</w:t>
      </w:r>
      <w:r>
        <w:rPr>
          <w:spacing w:val="1"/>
          <w:sz w:val="20"/>
        </w:rPr>
        <w:t> </w:t>
      </w:r>
      <w:r>
        <w:rPr>
          <w:sz w:val="20"/>
        </w:rPr>
        <w:t>this maps basically</w:t>
      </w:r>
      <w:r>
        <w:rPr>
          <w:spacing w:val="1"/>
          <w:sz w:val="20"/>
        </w:rPr>
        <w:t> </w:t>
      </w:r>
      <w:r>
        <w:rPr>
          <w:spacing w:val="-5"/>
          <w:sz w:val="20"/>
        </w:rPr>
        <w:t>to</w:t>
      </w:r>
    </w:p>
    <w:p>
      <w:pPr>
        <w:pStyle w:val="ListParagraph"/>
        <w:numPr>
          <w:ilvl w:val="0"/>
          <w:numId w:val="22"/>
        </w:numPr>
        <w:tabs>
          <w:tab w:pos="1653" w:val="left" w:leader="none"/>
        </w:tabs>
        <w:spacing w:line="240" w:lineRule="auto" w:before="0" w:after="0"/>
        <w:ind w:left="1653" w:right="0" w:hanging="1383"/>
        <w:jc w:val="left"/>
        <w:rPr>
          <w:sz w:val="20"/>
        </w:rPr>
      </w:pPr>
      <w:r>
        <w:rPr>
          <w:sz w:val="20"/>
        </w:rPr>
        <w:t>the</w:t>
      </w:r>
      <w:r>
        <w:rPr>
          <w:spacing w:val="-6"/>
          <w:sz w:val="20"/>
        </w:rPr>
        <w:t> </w:t>
      </w:r>
      <w:r>
        <w:rPr>
          <w:sz w:val="20"/>
        </w:rPr>
        <w:t>ETSI</w:t>
      </w:r>
      <w:r>
        <w:rPr>
          <w:spacing w:val="-5"/>
          <w:sz w:val="20"/>
        </w:rPr>
        <w:t> </w:t>
      </w:r>
      <w:r>
        <w:rPr>
          <w:sz w:val="20"/>
        </w:rPr>
        <w:t>NFVI</w:t>
      </w:r>
      <w:r>
        <w:rPr>
          <w:spacing w:val="-3"/>
          <w:sz w:val="20"/>
        </w:rPr>
        <w:t> </w:t>
      </w:r>
      <w:r>
        <w:rPr>
          <w:sz w:val="20"/>
        </w:rPr>
        <w:t>hardware</w:t>
      </w:r>
      <w:r>
        <w:rPr>
          <w:spacing w:val="-6"/>
          <w:sz w:val="20"/>
        </w:rPr>
        <w:t> </w:t>
      </w:r>
      <w:r>
        <w:rPr>
          <w:sz w:val="20"/>
        </w:rPr>
        <w:t>sub-</w:t>
      </w:r>
      <w:r>
        <w:rPr>
          <w:spacing w:val="-2"/>
          <w:sz w:val="20"/>
        </w:rPr>
        <w:t>layer.)</w:t>
      </w:r>
    </w:p>
    <w:p>
      <w:pPr>
        <w:pStyle w:val="ListParagraph"/>
        <w:numPr>
          <w:ilvl w:val="0"/>
          <w:numId w:val="22"/>
        </w:numPr>
        <w:tabs>
          <w:tab w:pos="1293" w:val="left" w:leader="none"/>
          <w:tab w:pos="1653" w:val="left" w:leader="none"/>
        </w:tabs>
        <w:spacing w:line="245" w:lineRule="exact" w:before="120" w:after="0"/>
        <w:ind w:left="1293" w:right="0" w:hanging="1023"/>
        <w:jc w:val="left"/>
        <w:rPr>
          <w:sz w:val="20"/>
        </w:rPr>
      </w:pPr>
      <w:r>
        <w:rPr>
          <w:rFonts w:ascii="Symbol" w:hAnsi="Symbol"/>
          <w:spacing w:val="-10"/>
          <w:sz w:val="20"/>
        </w:rPr>
        <w:t></w:t>
      </w:r>
      <w:r>
        <w:rPr>
          <w:sz w:val="20"/>
        </w:rPr>
        <w:tab/>
        <w:t>A</w:t>
      </w:r>
      <w:r>
        <w:rPr>
          <w:spacing w:val="-7"/>
          <w:sz w:val="20"/>
        </w:rPr>
        <w:t> </w:t>
      </w:r>
      <w:r>
        <w:rPr>
          <w:sz w:val="20"/>
        </w:rPr>
        <w:t>middle</w:t>
      </w:r>
      <w:r>
        <w:rPr>
          <w:spacing w:val="-7"/>
          <w:sz w:val="20"/>
        </w:rPr>
        <w:t> </w:t>
      </w:r>
      <w:r>
        <w:rPr>
          <w:sz w:val="20"/>
        </w:rPr>
        <w:t>layer</w:t>
      </w:r>
      <w:r>
        <w:rPr>
          <w:spacing w:val="-6"/>
          <w:sz w:val="20"/>
        </w:rPr>
        <w:t> </w:t>
      </w:r>
      <w:r>
        <w:rPr>
          <w:sz w:val="20"/>
        </w:rPr>
        <w:t>that</w:t>
      </w:r>
      <w:r>
        <w:rPr>
          <w:spacing w:val="-7"/>
          <w:sz w:val="20"/>
        </w:rPr>
        <w:t> </w:t>
      </w:r>
      <w:r>
        <w:rPr>
          <w:sz w:val="20"/>
        </w:rPr>
        <w:t>includes</w:t>
      </w:r>
      <w:r>
        <w:rPr>
          <w:spacing w:val="-7"/>
          <w:sz w:val="20"/>
        </w:rPr>
        <w:t> </w:t>
      </w:r>
      <w:r>
        <w:rPr>
          <w:sz w:val="20"/>
        </w:rPr>
        <w:t>Cloud</w:t>
      </w:r>
      <w:r>
        <w:rPr>
          <w:spacing w:val="-6"/>
          <w:sz w:val="20"/>
        </w:rPr>
        <w:t> </w:t>
      </w:r>
      <w:r>
        <w:rPr>
          <w:sz w:val="20"/>
        </w:rPr>
        <w:t>Stack</w:t>
      </w:r>
      <w:r>
        <w:rPr>
          <w:spacing w:val="-6"/>
          <w:sz w:val="20"/>
        </w:rPr>
        <w:t> </w:t>
      </w:r>
      <w:r>
        <w:rPr>
          <w:sz w:val="20"/>
        </w:rPr>
        <w:t>functions</w:t>
      </w:r>
      <w:r>
        <w:rPr>
          <w:spacing w:val="-8"/>
          <w:sz w:val="20"/>
        </w:rPr>
        <w:t> </w:t>
      </w:r>
      <w:r>
        <w:rPr>
          <w:sz w:val="20"/>
        </w:rPr>
        <w:t>as</w:t>
      </w:r>
      <w:r>
        <w:rPr>
          <w:spacing w:val="-7"/>
          <w:sz w:val="20"/>
        </w:rPr>
        <w:t> </w:t>
      </w:r>
      <w:r>
        <w:rPr>
          <w:sz w:val="20"/>
        </w:rPr>
        <w:t>well</w:t>
      </w:r>
      <w:r>
        <w:rPr>
          <w:spacing w:val="-7"/>
          <w:sz w:val="20"/>
        </w:rPr>
        <w:t> </w:t>
      </w:r>
      <w:r>
        <w:rPr>
          <w:sz w:val="20"/>
        </w:rPr>
        <w:t>as</w:t>
      </w:r>
      <w:r>
        <w:rPr>
          <w:spacing w:val="-3"/>
          <w:sz w:val="20"/>
        </w:rPr>
        <w:t> </w:t>
      </w:r>
      <w:r>
        <w:rPr>
          <w:sz w:val="20"/>
        </w:rPr>
        <w:t>Acceleration</w:t>
      </w:r>
      <w:r>
        <w:rPr>
          <w:spacing w:val="-6"/>
          <w:sz w:val="20"/>
        </w:rPr>
        <w:t> </w:t>
      </w:r>
      <w:r>
        <w:rPr>
          <w:sz w:val="20"/>
        </w:rPr>
        <w:t>Abstraction</w:t>
      </w:r>
      <w:r>
        <w:rPr>
          <w:spacing w:val="-5"/>
          <w:sz w:val="20"/>
        </w:rPr>
        <w:t> </w:t>
      </w:r>
      <w:r>
        <w:rPr>
          <w:sz w:val="20"/>
        </w:rPr>
        <w:t>Layer</w:t>
      </w:r>
      <w:r>
        <w:rPr>
          <w:spacing w:val="-6"/>
          <w:sz w:val="20"/>
        </w:rPr>
        <w:t> </w:t>
      </w:r>
      <w:r>
        <w:rPr>
          <w:sz w:val="20"/>
        </w:rPr>
        <w:t>functions.</w:t>
      </w:r>
      <w:r>
        <w:rPr>
          <w:spacing w:val="37"/>
          <w:sz w:val="20"/>
        </w:rPr>
        <w:t> </w:t>
      </w:r>
      <w:r>
        <w:rPr>
          <w:sz w:val="20"/>
        </w:rPr>
        <w:t>(In</w:t>
      </w:r>
      <w:r>
        <w:rPr>
          <w:spacing w:val="-6"/>
          <w:sz w:val="20"/>
        </w:rPr>
        <w:t> </w:t>
      </w:r>
      <w:r>
        <w:rPr>
          <w:spacing w:val="-5"/>
          <w:sz w:val="20"/>
        </w:rPr>
        <w:t>the</w:t>
      </w:r>
    </w:p>
    <w:p>
      <w:pPr>
        <w:pStyle w:val="ListParagraph"/>
        <w:numPr>
          <w:ilvl w:val="0"/>
          <w:numId w:val="22"/>
        </w:numPr>
        <w:tabs>
          <w:tab w:pos="1653" w:val="left" w:leader="none"/>
        </w:tabs>
        <w:spacing w:line="240" w:lineRule="auto" w:before="0" w:after="0"/>
        <w:ind w:left="1653" w:right="0" w:hanging="1383"/>
        <w:jc w:val="left"/>
        <w:rPr>
          <w:sz w:val="20"/>
        </w:rPr>
      </w:pPr>
      <w:r>
        <w:rPr>
          <w:sz w:val="20"/>
        </w:rPr>
        <w:t>case</w:t>
      </w:r>
      <w:r>
        <w:rPr>
          <w:spacing w:val="-5"/>
          <w:sz w:val="20"/>
        </w:rPr>
        <w:t> </w:t>
      </w:r>
      <w:r>
        <w:rPr>
          <w:sz w:val="20"/>
        </w:rPr>
        <w:t>of</w:t>
      </w:r>
      <w:r>
        <w:rPr>
          <w:spacing w:val="-4"/>
          <w:sz w:val="20"/>
        </w:rPr>
        <w:t> </w:t>
      </w:r>
      <w:r>
        <w:rPr>
          <w:sz w:val="20"/>
        </w:rPr>
        <w:t>a</w:t>
      </w:r>
      <w:r>
        <w:rPr>
          <w:spacing w:val="-4"/>
          <w:sz w:val="20"/>
        </w:rPr>
        <w:t> </w:t>
      </w:r>
      <w:r>
        <w:rPr>
          <w:sz w:val="20"/>
        </w:rPr>
        <w:t>VM</w:t>
      </w:r>
      <w:r>
        <w:rPr>
          <w:spacing w:val="-4"/>
          <w:sz w:val="20"/>
        </w:rPr>
        <w:t> </w:t>
      </w:r>
      <w:r>
        <w:rPr>
          <w:sz w:val="20"/>
        </w:rPr>
        <w:t>deployment,</w:t>
      </w:r>
      <w:r>
        <w:rPr>
          <w:spacing w:val="-4"/>
          <w:sz w:val="20"/>
        </w:rPr>
        <w:t> </w:t>
      </w:r>
      <w:r>
        <w:rPr>
          <w:sz w:val="20"/>
        </w:rPr>
        <w:t>these</w:t>
      </w:r>
      <w:r>
        <w:rPr>
          <w:spacing w:val="-4"/>
          <w:sz w:val="20"/>
        </w:rPr>
        <w:t> </w:t>
      </w:r>
      <w:r>
        <w:rPr>
          <w:sz w:val="20"/>
        </w:rPr>
        <w:t>map</w:t>
      </w:r>
      <w:r>
        <w:rPr>
          <w:spacing w:val="-4"/>
          <w:sz w:val="20"/>
        </w:rPr>
        <w:t> </w:t>
      </w:r>
      <w:r>
        <w:rPr>
          <w:sz w:val="20"/>
        </w:rPr>
        <w:t>to</w:t>
      </w:r>
      <w:r>
        <w:rPr>
          <w:spacing w:val="-3"/>
          <w:sz w:val="20"/>
        </w:rPr>
        <w:t> </w:t>
      </w:r>
      <w:r>
        <w:rPr>
          <w:sz w:val="20"/>
        </w:rPr>
        <w:t>the</w:t>
      </w:r>
      <w:r>
        <w:rPr>
          <w:spacing w:val="-4"/>
          <w:sz w:val="20"/>
        </w:rPr>
        <w:t> </w:t>
      </w:r>
      <w:r>
        <w:rPr>
          <w:sz w:val="20"/>
        </w:rPr>
        <w:t>ETSI</w:t>
      </w:r>
      <w:r>
        <w:rPr>
          <w:spacing w:val="-4"/>
          <w:sz w:val="20"/>
        </w:rPr>
        <w:t> </w:t>
      </w:r>
      <w:r>
        <w:rPr>
          <w:sz w:val="20"/>
        </w:rPr>
        <w:t>NFVI</w:t>
      </w:r>
      <w:r>
        <w:rPr>
          <w:spacing w:val="2"/>
          <w:sz w:val="20"/>
        </w:rPr>
        <w:t> </w:t>
      </w:r>
      <w:r>
        <w:rPr>
          <w:sz w:val="20"/>
        </w:rPr>
        <w:t>virtualization</w:t>
      </w:r>
      <w:r>
        <w:rPr>
          <w:spacing w:val="-3"/>
          <w:sz w:val="20"/>
        </w:rPr>
        <w:t> </w:t>
      </w:r>
      <w:r>
        <w:rPr>
          <w:sz w:val="20"/>
        </w:rPr>
        <w:t>sub-layer</w:t>
      </w:r>
      <w:r>
        <w:rPr>
          <w:spacing w:val="-5"/>
          <w:sz w:val="20"/>
        </w:rPr>
        <w:t> </w:t>
      </w:r>
      <w:r>
        <w:rPr>
          <w:sz w:val="20"/>
        </w:rPr>
        <w:t>+</w:t>
      </w:r>
      <w:r>
        <w:rPr>
          <w:spacing w:val="-4"/>
          <w:sz w:val="20"/>
        </w:rPr>
        <w:t> </w:t>
      </w:r>
      <w:r>
        <w:rPr>
          <w:spacing w:val="-2"/>
          <w:sz w:val="20"/>
        </w:rPr>
        <w:t>VIM.)</w:t>
      </w:r>
    </w:p>
    <w:p>
      <w:pPr>
        <w:spacing w:after="0" w:line="240" w:lineRule="auto"/>
        <w:jc w:val="left"/>
        <w:rPr>
          <w:sz w:val="20"/>
        </w:rPr>
        <w:sectPr>
          <w:pgSz w:w="11910" w:h="16850"/>
          <w:pgMar w:header="343" w:footer="442" w:top="1240" w:bottom="640" w:left="200" w:right="820"/>
        </w:sectPr>
      </w:pPr>
    </w:p>
    <w:p>
      <w:pPr>
        <w:pStyle w:val="ListParagraph"/>
        <w:numPr>
          <w:ilvl w:val="0"/>
          <w:numId w:val="22"/>
        </w:numPr>
        <w:tabs>
          <w:tab w:pos="1293" w:val="left" w:leader="none"/>
          <w:tab w:pos="1653" w:val="left" w:leader="none"/>
        </w:tabs>
        <w:spacing w:line="240" w:lineRule="auto" w:before="176" w:after="0"/>
        <w:ind w:left="1293" w:right="0" w:hanging="1023"/>
        <w:jc w:val="left"/>
        <w:rPr>
          <w:sz w:val="20"/>
        </w:rPr>
      </w:pPr>
      <w:r>
        <w:rPr>
          <w:rFonts w:ascii="Symbol" w:hAnsi="Symbol"/>
          <w:spacing w:val="-10"/>
          <w:sz w:val="20"/>
        </w:rPr>
        <w:t></w:t>
      </w:r>
      <w:r>
        <w:rPr>
          <w:sz w:val="20"/>
        </w:rPr>
        <w:tab/>
        <w:t>A</w:t>
      </w:r>
      <w:r>
        <w:rPr>
          <w:spacing w:val="-5"/>
          <w:sz w:val="20"/>
        </w:rPr>
        <w:t> </w:t>
      </w:r>
      <w:r>
        <w:rPr>
          <w:sz w:val="20"/>
        </w:rPr>
        <w:t>top</w:t>
      </w:r>
      <w:r>
        <w:rPr>
          <w:spacing w:val="-3"/>
          <w:sz w:val="20"/>
        </w:rPr>
        <w:t> </w:t>
      </w:r>
      <w:r>
        <w:rPr>
          <w:sz w:val="20"/>
        </w:rPr>
        <w:t>layer</w:t>
      </w:r>
      <w:r>
        <w:rPr>
          <w:spacing w:val="-4"/>
          <w:sz w:val="20"/>
        </w:rPr>
        <w:t> </w:t>
      </w:r>
      <w:r>
        <w:rPr>
          <w:sz w:val="20"/>
        </w:rPr>
        <w:t>that</w:t>
      </w:r>
      <w:r>
        <w:rPr>
          <w:spacing w:val="-4"/>
          <w:sz w:val="20"/>
        </w:rPr>
        <w:t> </w:t>
      </w:r>
      <w:r>
        <w:rPr>
          <w:sz w:val="20"/>
        </w:rPr>
        <w:t>supports</w:t>
      </w:r>
      <w:r>
        <w:rPr>
          <w:spacing w:val="-5"/>
          <w:sz w:val="20"/>
        </w:rPr>
        <w:t> </w:t>
      </w:r>
      <w:r>
        <w:rPr>
          <w:sz w:val="20"/>
        </w:rPr>
        <w:t>the</w:t>
      </w:r>
      <w:r>
        <w:rPr>
          <w:spacing w:val="-5"/>
          <w:sz w:val="20"/>
        </w:rPr>
        <w:t> </w:t>
      </w:r>
      <w:r>
        <w:rPr>
          <w:sz w:val="20"/>
        </w:rPr>
        <w:t>virtual</w:t>
      </w:r>
      <w:r>
        <w:rPr>
          <w:spacing w:val="-4"/>
          <w:sz w:val="20"/>
        </w:rPr>
        <w:t> </w:t>
      </w:r>
      <w:r>
        <w:rPr>
          <w:sz w:val="20"/>
        </w:rPr>
        <w:t>RAN</w:t>
      </w:r>
      <w:r>
        <w:rPr>
          <w:spacing w:val="-4"/>
          <w:sz w:val="20"/>
        </w:rPr>
        <w:t> </w:t>
      </w:r>
      <w:r>
        <w:rPr>
          <w:spacing w:val="-2"/>
          <w:sz w:val="20"/>
        </w:rPr>
        <w:t>functions.</w:t>
      </w:r>
    </w:p>
    <w:p>
      <w:pPr>
        <w:pStyle w:val="ListParagraph"/>
        <w:numPr>
          <w:ilvl w:val="0"/>
          <w:numId w:val="22"/>
        </w:numPr>
        <w:tabs>
          <w:tab w:pos="932" w:val="left" w:leader="none"/>
        </w:tabs>
        <w:spacing w:line="240" w:lineRule="auto" w:before="120" w:after="0"/>
        <w:ind w:left="932" w:right="0" w:hanging="662"/>
        <w:jc w:val="left"/>
        <w:rPr>
          <w:sz w:val="20"/>
        </w:rPr>
      </w:pPr>
      <w:r>
        <w:rPr>
          <w:sz w:val="20"/>
        </w:rPr>
        <w:t>Each</w:t>
      </w:r>
      <w:r>
        <w:rPr>
          <w:spacing w:val="-4"/>
          <w:sz w:val="20"/>
        </w:rPr>
        <w:t> </w:t>
      </w:r>
      <w:r>
        <w:rPr>
          <w:sz w:val="20"/>
        </w:rPr>
        <w:t>layer</w:t>
      </w:r>
      <w:r>
        <w:rPr>
          <w:spacing w:val="-3"/>
          <w:sz w:val="20"/>
        </w:rPr>
        <w:t> </w:t>
      </w:r>
      <w:r>
        <w:rPr>
          <w:sz w:val="20"/>
        </w:rPr>
        <w:t>can</w:t>
      </w:r>
      <w:r>
        <w:rPr>
          <w:spacing w:val="-3"/>
          <w:sz w:val="20"/>
        </w:rPr>
        <w:t> </w:t>
      </w:r>
      <w:r>
        <w:rPr>
          <w:sz w:val="20"/>
        </w:rPr>
        <w:t>come</w:t>
      </w:r>
      <w:r>
        <w:rPr>
          <w:spacing w:val="-4"/>
          <w:sz w:val="20"/>
        </w:rPr>
        <w:t> </w:t>
      </w:r>
      <w:r>
        <w:rPr>
          <w:sz w:val="20"/>
        </w:rPr>
        <w:t>from</w:t>
      </w:r>
      <w:r>
        <w:rPr>
          <w:spacing w:val="-3"/>
          <w:sz w:val="20"/>
        </w:rPr>
        <w:t> </w:t>
      </w:r>
      <w:r>
        <w:rPr>
          <w:sz w:val="20"/>
        </w:rPr>
        <w:t>a</w:t>
      </w:r>
      <w:r>
        <w:rPr>
          <w:spacing w:val="-5"/>
          <w:sz w:val="20"/>
        </w:rPr>
        <w:t> </w:t>
      </w:r>
      <w:r>
        <w:rPr>
          <w:sz w:val="20"/>
        </w:rPr>
        <w:t>different</w:t>
      </w:r>
      <w:r>
        <w:rPr>
          <w:spacing w:val="-5"/>
          <w:sz w:val="20"/>
        </w:rPr>
        <w:t> </w:t>
      </w:r>
      <w:r>
        <w:rPr>
          <w:sz w:val="20"/>
        </w:rPr>
        <w:t>supplier.</w:t>
      </w:r>
      <w:r>
        <w:rPr>
          <w:spacing w:val="40"/>
          <w:sz w:val="20"/>
        </w:rPr>
        <w:t> </w:t>
      </w:r>
      <w:r>
        <w:rPr>
          <w:sz w:val="20"/>
        </w:rPr>
        <w:t>The</w:t>
      </w:r>
      <w:r>
        <w:rPr>
          <w:spacing w:val="-4"/>
          <w:sz w:val="20"/>
        </w:rPr>
        <w:t> </w:t>
      </w:r>
      <w:r>
        <w:rPr>
          <w:sz w:val="20"/>
        </w:rPr>
        <w:t>first</w:t>
      </w:r>
      <w:r>
        <w:rPr>
          <w:spacing w:val="-5"/>
          <w:sz w:val="20"/>
        </w:rPr>
        <w:t> </w:t>
      </w:r>
      <w:r>
        <w:rPr>
          <w:sz w:val="20"/>
        </w:rPr>
        <w:t>aspect</w:t>
      </w:r>
      <w:r>
        <w:rPr>
          <w:spacing w:val="-5"/>
          <w:sz w:val="20"/>
        </w:rPr>
        <w:t> </w:t>
      </w:r>
      <w:r>
        <w:rPr>
          <w:sz w:val="20"/>
        </w:rPr>
        <w:t>of</w:t>
      </w:r>
      <w:r>
        <w:rPr>
          <w:spacing w:val="-4"/>
          <w:sz w:val="20"/>
        </w:rPr>
        <w:t> </w:t>
      </w:r>
      <w:r>
        <w:rPr>
          <w:sz w:val="20"/>
        </w:rPr>
        <w:t>decoupling</w:t>
      </w:r>
      <w:r>
        <w:rPr>
          <w:spacing w:val="-3"/>
          <w:sz w:val="20"/>
        </w:rPr>
        <w:t> </w:t>
      </w:r>
      <w:r>
        <w:rPr>
          <w:sz w:val="20"/>
        </w:rPr>
        <w:t>has</w:t>
      </w:r>
      <w:r>
        <w:rPr>
          <w:spacing w:val="-5"/>
          <w:sz w:val="20"/>
        </w:rPr>
        <w:t> </w:t>
      </w:r>
      <w:r>
        <w:rPr>
          <w:sz w:val="20"/>
        </w:rPr>
        <w:t>to</w:t>
      </w:r>
      <w:r>
        <w:rPr>
          <w:spacing w:val="-5"/>
          <w:sz w:val="20"/>
        </w:rPr>
        <w:t> </w:t>
      </w:r>
      <w:r>
        <w:rPr>
          <w:sz w:val="20"/>
        </w:rPr>
        <w:t>do</w:t>
      </w:r>
      <w:r>
        <w:rPr>
          <w:spacing w:val="-5"/>
          <w:sz w:val="20"/>
        </w:rPr>
        <w:t> </w:t>
      </w:r>
      <w:r>
        <w:rPr>
          <w:sz w:val="20"/>
        </w:rPr>
        <w:t>with</w:t>
      </w:r>
      <w:r>
        <w:rPr>
          <w:spacing w:val="-3"/>
          <w:sz w:val="20"/>
        </w:rPr>
        <w:t> </w:t>
      </w:r>
      <w:r>
        <w:rPr>
          <w:sz w:val="20"/>
        </w:rPr>
        <w:t>ensuring</w:t>
      </w:r>
      <w:r>
        <w:rPr>
          <w:spacing w:val="-5"/>
          <w:sz w:val="20"/>
        </w:rPr>
        <w:t> </w:t>
      </w:r>
      <w:r>
        <w:rPr>
          <w:sz w:val="20"/>
        </w:rPr>
        <w:t>that</w:t>
      </w:r>
      <w:r>
        <w:rPr>
          <w:spacing w:val="-3"/>
          <w:sz w:val="20"/>
        </w:rPr>
        <w:t> </w:t>
      </w:r>
      <w:r>
        <w:rPr>
          <w:sz w:val="20"/>
        </w:rPr>
        <w:t>a</w:t>
      </w:r>
      <w:r>
        <w:rPr>
          <w:spacing w:val="-4"/>
          <w:sz w:val="20"/>
        </w:rPr>
        <w:t> </w:t>
      </w:r>
      <w:r>
        <w:rPr>
          <w:sz w:val="20"/>
        </w:rPr>
        <w:t>Cloud</w:t>
      </w:r>
      <w:r>
        <w:rPr>
          <w:spacing w:val="-4"/>
          <w:sz w:val="20"/>
        </w:rPr>
        <w:t> </w:t>
      </w:r>
      <w:r>
        <w:rPr>
          <w:spacing w:val="-2"/>
          <w:sz w:val="20"/>
        </w:rPr>
        <w:t>Stack</w:t>
      </w:r>
    </w:p>
    <w:p>
      <w:pPr>
        <w:pStyle w:val="ListParagraph"/>
        <w:numPr>
          <w:ilvl w:val="0"/>
          <w:numId w:val="22"/>
        </w:numPr>
        <w:tabs>
          <w:tab w:pos="932" w:val="left" w:leader="none"/>
        </w:tabs>
        <w:spacing w:line="240" w:lineRule="auto" w:before="0" w:after="0"/>
        <w:ind w:left="932" w:right="0" w:hanging="662"/>
        <w:jc w:val="left"/>
        <w:rPr>
          <w:sz w:val="20"/>
        </w:rPr>
      </w:pPr>
      <w:r>
        <w:rPr>
          <w:sz w:val="20"/>
        </w:rPr>
        <w:t>can</w:t>
      </w:r>
      <w:r>
        <w:rPr>
          <w:spacing w:val="-4"/>
          <w:sz w:val="20"/>
        </w:rPr>
        <w:t> </w:t>
      </w:r>
      <w:r>
        <w:rPr>
          <w:sz w:val="20"/>
        </w:rPr>
        <w:t>work</w:t>
      </w:r>
      <w:r>
        <w:rPr>
          <w:spacing w:val="-5"/>
          <w:sz w:val="20"/>
        </w:rPr>
        <w:t> </w:t>
      </w:r>
      <w:r>
        <w:rPr>
          <w:sz w:val="20"/>
        </w:rPr>
        <w:t>on</w:t>
      </w:r>
      <w:r>
        <w:rPr>
          <w:spacing w:val="-3"/>
          <w:sz w:val="20"/>
        </w:rPr>
        <w:t> </w:t>
      </w:r>
      <w:r>
        <w:rPr>
          <w:sz w:val="20"/>
        </w:rPr>
        <w:t>multiple</w:t>
      </w:r>
      <w:r>
        <w:rPr>
          <w:spacing w:val="-5"/>
          <w:sz w:val="20"/>
        </w:rPr>
        <w:t> </w:t>
      </w:r>
      <w:r>
        <w:rPr>
          <w:sz w:val="20"/>
        </w:rPr>
        <w:t>suppliers’</w:t>
      </w:r>
      <w:r>
        <w:rPr>
          <w:spacing w:val="1"/>
          <w:sz w:val="20"/>
        </w:rPr>
        <w:t> </w:t>
      </w:r>
      <w:r>
        <w:rPr>
          <w:sz w:val="20"/>
        </w:rPr>
        <w:t>hardware,</w:t>
      </w:r>
      <w:r>
        <w:rPr>
          <w:spacing w:val="-3"/>
          <w:sz w:val="20"/>
        </w:rPr>
        <w:t> </w:t>
      </w:r>
      <w:r>
        <w:rPr>
          <w:sz w:val="20"/>
        </w:rPr>
        <w:t>i.e.,</w:t>
      </w:r>
      <w:r>
        <w:rPr>
          <w:spacing w:val="-4"/>
          <w:sz w:val="20"/>
        </w:rPr>
        <w:t> </w:t>
      </w:r>
      <w:r>
        <w:rPr>
          <w:sz w:val="20"/>
        </w:rPr>
        <w:t>it</w:t>
      </w:r>
      <w:r>
        <w:rPr>
          <w:spacing w:val="-5"/>
          <w:sz w:val="20"/>
        </w:rPr>
        <w:t> </w:t>
      </w:r>
      <w:r>
        <w:rPr>
          <w:sz w:val="20"/>
        </w:rPr>
        <w:t>does</w:t>
      </w:r>
      <w:r>
        <w:rPr>
          <w:spacing w:val="-6"/>
          <w:sz w:val="20"/>
        </w:rPr>
        <w:t> </w:t>
      </w:r>
      <w:r>
        <w:rPr>
          <w:sz w:val="20"/>
        </w:rPr>
        <w:t>not</w:t>
      </w:r>
      <w:r>
        <w:rPr>
          <w:spacing w:val="-5"/>
          <w:sz w:val="20"/>
        </w:rPr>
        <w:t> </w:t>
      </w:r>
      <w:r>
        <w:rPr>
          <w:sz w:val="20"/>
        </w:rPr>
        <w:t>require</w:t>
      </w:r>
      <w:r>
        <w:rPr>
          <w:spacing w:val="-4"/>
          <w:sz w:val="20"/>
        </w:rPr>
        <w:t> </w:t>
      </w:r>
      <w:r>
        <w:rPr>
          <w:sz w:val="20"/>
        </w:rPr>
        <w:t>vendor-specific</w:t>
      </w:r>
      <w:r>
        <w:rPr>
          <w:spacing w:val="-4"/>
          <w:sz w:val="20"/>
        </w:rPr>
        <w:t> </w:t>
      </w:r>
      <w:r>
        <w:rPr>
          <w:spacing w:val="-2"/>
          <w:sz w:val="20"/>
        </w:rPr>
        <w:t>hardware.</w:t>
      </w:r>
    </w:p>
    <w:p>
      <w:pPr>
        <w:pStyle w:val="ListParagraph"/>
        <w:numPr>
          <w:ilvl w:val="0"/>
          <w:numId w:val="22"/>
        </w:numPr>
        <w:tabs>
          <w:tab w:pos="932" w:val="left" w:leader="none"/>
        </w:tabs>
        <w:spacing w:line="240" w:lineRule="auto" w:before="178" w:after="0"/>
        <w:ind w:left="932" w:right="0" w:hanging="662"/>
        <w:jc w:val="left"/>
        <w:rPr>
          <w:sz w:val="20"/>
        </w:rPr>
      </w:pPr>
      <w:r>
        <w:rPr>
          <w:sz w:val="20"/>
        </w:rPr>
        <w:t>The</w:t>
      </w:r>
      <w:r>
        <w:rPr>
          <w:spacing w:val="5"/>
          <w:sz w:val="20"/>
        </w:rPr>
        <w:t> </w:t>
      </w:r>
      <w:r>
        <w:rPr>
          <w:sz w:val="20"/>
        </w:rPr>
        <w:t>second</w:t>
      </w:r>
      <w:r>
        <w:rPr>
          <w:spacing w:val="5"/>
          <w:sz w:val="20"/>
        </w:rPr>
        <w:t> </w:t>
      </w:r>
      <w:r>
        <w:rPr>
          <w:sz w:val="20"/>
        </w:rPr>
        <w:t>aspect</w:t>
      </w:r>
      <w:r>
        <w:rPr>
          <w:spacing w:val="5"/>
          <w:sz w:val="20"/>
        </w:rPr>
        <w:t> </w:t>
      </w:r>
      <w:r>
        <w:rPr>
          <w:sz w:val="20"/>
        </w:rPr>
        <w:t>of</w:t>
      </w:r>
      <w:r>
        <w:rPr>
          <w:spacing w:val="5"/>
          <w:sz w:val="20"/>
        </w:rPr>
        <w:t> </w:t>
      </w:r>
      <w:r>
        <w:rPr>
          <w:sz w:val="20"/>
        </w:rPr>
        <w:t>decoupling</w:t>
      </w:r>
      <w:r>
        <w:rPr>
          <w:spacing w:val="6"/>
          <w:sz w:val="20"/>
        </w:rPr>
        <w:t> </w:t>
      </w:r>
      <w:r>
        <w:rPr>
          <w:sz w:val="20"/>
        </w:rPr>
        <w:t>has</w:t>
      </w:r>
      <w:r>
        <w:rPr>
          <w:spacing w:val="4"/>
          <w:sz w:val="20"/>
        </w:rPr>
        <w:t> </w:t>
      </w:r>
      <w:r>
        <w:rPr>
          <w:sz w:val="20"/>
        </w:rPr>
        <w:t>to</w:t>
      </w:r>
      <w:r>
        <w:rPr>
          <w:spacing w:val="6"/>
          <w:sz w:val="20"/>
        </w:rPr>
        <w:t> </w:t>
      </w:r>
      <w:r>
        <w:rPr>
          <w:sz w:val="20"/>
        </w:rPr>
        <w:t>do</w:t>
      </w:r>
      <w:r>
        <w:rPr>
          <w:spacing w:val="3"/>
          <w:sz w:val="20"/>
        </w:rPr>
        <w:t> </w:t>
      </w:r>
      <w:r>
        <w:rPr>
          <w:sz w:val="20"/>
        </w:rPr>
        <w:t>with</w:t>
      </w:r>
      <w:r>
        <w:rPr>
          <w:spacing w:val="6"/>
          <w:sz w:val="20"/>
        </w:rPr>
        <w:t> </w:t>
      </w:r>
      <w:r>
        <w:rPr>
          <w:sz w:val="20"/>
        </w:rPr>
        <w:t>ensuring</w:t>
      </w:r>
      <w:r>
        <w:rPr>
          <w:spacing w:val="4"/>
          <w:sz w:val="20"/>
        </w:rPr>
        <w:t> </w:t>
      </w:r>
      <w:r>
        <w:rPr>
          <w:sz w:val="20"/>
        </w:rPr>
        <w:t>that</w:t>
      </w:r>
      <w:r>
        <w:rPr>
          <w:spacing w:val="4"/>
          <w:sz w:val="20"/>
        </w:rPr>
        <w:t> </w:t>
      </w:r>
      <w:r>
        <w:rPr>
          <w:sz w:val="20"/>
        </w:rPr>
        <w:t>a</w:t>
      </w:r>
      <w:r>
        <w:rPr>
          <w:spacing w:val="6"/>
          <w:sz w:val="20"/>
        </w:rPr>
        <w:t> </w:t>
      </w:r>
      <w:r>
        <w:rPr>
          <w:sz w:val="20"/>
        </w:rPr>
        <w:t>Cloud</w:t>
      </w:r>
      <w:r>
        <w:rPr>
          <w:spacing w:val="5"/>
          <w:sz w:val="20"/>
        </w:rPr>
        <w:t> </w:t>
      </w:r>
      <w:r>
        <w:rPr>
          <w:sz w:val="20"/>
        </w:rPr>
        <w:t>Platform</w:t>
      </w:r>
      <w:r>
        <w:rPr>
          <w:spacing w:val="5"/>
          <w:sz w:val="20"/>
        </w:rPr>
        <w:t> </w:t>
      </w:r>
      <w:r>
        <w:rPr>
          <w:sz w:val="20"/>
        </w:rPr>
        <w:t>can</w:t>
      </w:r>
      <w:r>
        <w:rPr>
          <w:spacing w:val="6"/>
          <w:sz w:val="20"/>
        </w:rPr>
        <w:t> </w:t>
      </w:r>
      <w:r>
        <w:rPr>
          <w:sz w:val="20"/>
        </w:rPr>
        <w:t>support</w:t>
      </w:r>
      <w:r>
        <w:rPr>
          <w:spacing w:val="4"/>
          <w:sz w:val="20"/>
        </w:rPr>
        <w:t> </w:t>
      </w:r>
      <w:r>
        <w:rPr>
          <w:sz w:val="20"/>
        </w:rPr>
        <w:t>RAN</w:t>
      </w:r>
      <w:r>
        <w:rPr>
          <w:spacing w:val="6"/>
          <w:sz w:val="20"/>
        </w:rPr>
        <w:t> </w:t>
      </w:r>
      <w:r>
        <w:rPr>
          <w:sz w:val="20"/>
        </w:rPr>
        <w:t>virtualized</w:t>
      </w:r>
      <w:r>
        <w:rPr>
          <w:spacing w:val="5"/>
          <w:sz w:val="20"/>
        </w:rPr>
        <w:t> </w:t>
      </w:r>
      <w:r>
        <w:rPr>
          <w:spacing w:val="-2"/>
          <w:sz w:val="20"/>
        </w:rPr>
        <w:t>functions</w:t>
      </w:r>
    </w:p>
    <w:p>
      <w:pPr>
        <w:pStyle w:val="ListParagraph"/>
        <w:numPr>
          <w:ilvl w:val="0"/>
          <w:numId w:val="22"/>
        </w:numPr>
        <w:tabs>
          <w:tab w:pos="932" w:val="left" w:leader="none"/>
        </w:tabs>
        <w:spacing w:line="240" w:lineRule="auto" w:before="0" w:after="0"/>
        <w:ind w:left="932" w:right="0" w:hanging="662"/>
        <w:jc w:val="left"/>
        <w:rPr>
          <w:sz w:val="20"/>
        </w:rPr>
      </w:pPr>
      <w:r>
        <w:rPr>
          <w:sz w:val="20"/>
        </w:rPr>
        <w:t>from</w:t>
      </w:r>
      <w:r>
        <w:rPr>
          <w:spacing w:val="18"/>
          <w:sz w:val="20"/>
        </w:rPr>
        <w:t> </w:t>
      </w:r>
      <w:r>
        <w:rPr>
          <w:sz w:val="20"/>
        </w:rPr>
        <w:t>multiple</w:t>
      </w:r>
      <w:r>
        <w:rPr>
          <w:spacing w:val="19"/>
          <w:sz w:val="20"/>
        </w:rPr>
        <w:t> </w:t>
      </w:r>
      <w:r>
        <w:rPr>
          <w:sz w:val="20"/>
        </w:rPr>
        <w:t>RAN</w:t>
      </w:r>
      <w:r>
        <w:rPr>
          <w:spacing w:val="20"/>
          <w:sz w:val="20"/>
        </w:rPr>
        <w:t> </w:t>
      </w:r>
      <w:r>
        <w:rPr>
          <w:sz w:val="20"/>
        </w:rPr>
        <w:t>software</w:t>
      </w:r>
      <w:r>
        <w:rPr>
          <w:spacing w:val="20"/>
          <w:sz w:val="20"/>
        </w:rPr>
        <w:t> </w:t>
      </w:r>
      <w:r>
        <w:rPr>
          <w:sz w:val="20"/>
        </w:rPr>
        <w:t>suppliers.</w:t>
      </w:r>
      <w:r>
        <w:rPr>
          <w:spacing w:val="63"/>
          <w:w w:val="150"/>
          <w:sz w:val="20"/>
        </w:rPr>
        <w:t> </w:t>
      </w:r>
      <w:r>
        <w:rPr>
          <w:sz w:val="20"/>
        </w:rPr>
        <w:t>If</w:t>
      </w:r>
      <w:r>
        <w:rPr>
          <w:spacing w:val="20"/>
          <w:sz w:val="20"/>
        </w:rPr>
        <w:t> </w:t>
      </w:r>
      <w:r>
        <w:rPr>
          <w:sz w:val="20"/>
        </w:rPr>
        <w:t>this</w:t>
      </w:r>
      <w:r>
        <w:rPr>
          <w:spacing w:val="19"/>
          <w:sz w:val="20"/>
        </w:rPr>
        <w:t> </w:t>
      </w:r>
      <w:r>
        <w:rPr>
          <w:sz w:val="20"/>
        </w:rPr>
        <w:t>is</w:t>
      </w:r>
      <w:r>
        <w:rPr>
          <w:spacing w:val="19"/>
          <w:sz w:val="20"/>
        </w:rPr>
        <w:t> </w:t>
      </w:r>
      <w:r>
        <w:rPr>
          <w:sz w:val="20"/>
        </w:rPr>
        <w:t>possible,</w:t>
      </w:r>
      <w:r>
        <w:rPr>
          <w:spacing w:val="20"/>
          <w:sz w:val="20"/>
        </w:rPr>
        <w:t> </w:t>
      </w:r>
      <w:r>
        <w:rPr>
          <w:sz w:val="20"/>
        </w:rPr>
        <w:t>then</w:t>
      </w:r>
      <w:r>
        <w:rPr>
          <w:spacing w:val="21"/>
          <w:sz w:val="20"/>
        </w:rPr>
        <w:t> </w:t>
      </w:r>
      <w:r>
        <w:rPr>
          <w:sz w:val="20"/>
        </w:rPr>
        <w:t>we</w:t>
      </w:r>
      <w:r>
        <w:rPr>
          <w:spacing w:val="18"/>
          <w:sz w:val="20"/>
        </w:rPr>
        <w:t> </w:t>
      </w:r>
      <w:r>
        <w:rPr>
          <w:sz w:val="20"/>
        </w:rPr>
        <w:t>say</w:t>
      </w:r>
      <w:r>
        <w:rPr>
          <w:spacing w:val="21"/>
          <w:sz w:val="20"/>
        </w:rPr>
        <w:t> </w:t>
      </w:r>
      <w:r>
        <w:rPr>
          <w:sz w:val="20"/>
        </w:rPr>
        <w:t>that</w:t>
      </w:r>
      <w:r>
        <w:rPr>
          <w:spacing w:val="20"/>
          <w:sz w:val="20"/>
        </w:rPr>
        <w:t> </w:t>
      </w:r>
      <w:r>
        <w:rPr>
          <w:sz w:val="20"/>
        </w:rPr>
        <w:t>the</w:t>
      </w:r>
      <w:r>
        <w:rPr>
          <w:spacing w:val="18"/>
          <w:sz w:val="20"/>
        </w:rPr>
        <w:t> </w:t>
      </w:r>
      <w:r>
        <w:rPr>
          <w:sz w:val="20"/>
        </w:rPr>
        <w:t>Cloud</w:t>
      </w:r>
      <w:r>
        <w:rPr>
          <w:spacing w:val="18"/>
          <w:sz w:val="20"/>
        </w:rPr>
        <w:t> </w:t>
      </w:r>
      <w:r>
        <w:rPr>
          <w:sz w:val="20"/>
        </w:rPr>
        <w:t>Platform</w:t>
      </w:r>
      <w:r>
        <w:rPr>
          <w:spacing w:val="20"/>
          <w:sz w:val="20"/>
        </w:rPr>
        <w:t> </w:t>
      </w:r>
      <w:r>
        <w:rPr>
          <w:sz w:val="20"/>
        </w:rPr>
        <w:t>(which</w:t>
      </w:r>
      <w:r>
        <w:rPr>
          <w:spacing w:val="19"/>
          <w:sz w:val="20"/>
        </w:rPr>
        <w:t> </w:t>
      </w:r>
      <w:r>
        <w:rPr>
          <w:sz w:val="20"/>
        </w:rPr>
        <w:t>includes</w:t>
      </w:r>
      <w:r>
        <w:rPr>
          <w:spacing w:val="19"/>
          <w:sz w:val="20"/>
        </w:rPr>
        <w:t> </w:t>
      </w:r>
      <w:r>
        <w:rPr>
          <w:spacing w:val="-5"/>
          <w:sz w:val="20"/>
        </w:rPr>
        <w:t>the</w:t>
      </w:r>
    </w:p>
    <w:p>
      <w:pPr>
        <w:pStyle w:val="ListParagraph"/>
        <w:numPr>
          <w:ilvl w:val="0"/>
          <w:numId w:val="22"/>
        </w:numPr>
        <w:tabs>
          <w:tab w:pos="932" w:val="left" w:leader="none"/>
        </w:tabs>
        <w:spacing w:line="240" w:lineRule="auto" w:before="1" w:after="0"/>
        <w:ind w:left="932" w:right="0" w:hanging="662"/>
        <w:jc w:val="left"/>
        <w:rPr>
          <w:sz w:val="20"/>
        </w:rPr>
      </w:pPr>
      <w:r>
        <w:rPr/>
        <mc:AlternateContent>
          <mc:Choice Requires="wps">
            <w:drawing>
              <wp:anchor distT="0" distB="0" distL="0" distR="0" allowOverlap="1" layoutInCell="1" locked="0" behindDoc="0" simplePos="0" relativeHeight="15755264">
                <wp:simplePos x="0" y="0"/>
                <wp:positionH relativeFrom="page">
                  <wp:posOffset>3208329</wp:posOffset>
                </wp:positionH>
                <wp:positionV relativeFrom="paragraph">
                  <wp:posOffset>1340489</wp:posOffset>
                </wp:positionV>
                <wp:extent cx="1250315" cy="635635"/>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1250315" cy="635635"/>
                          <a:chExt cx="1250315" cy="635635"/>
                        </a:xfrm>
                      </wpg:grpSpPr>
                      <pic:pic>
                        <pic:nvPicPr>
                          <pic:cNvPr id="179" name="Image 179"/>
                          <pic:cNvPicPr/>
                        </pic:nvPicPr>
                        <pic:blipFill>
                          <a:blip r:embed="rId38" cstate="print"/>
                          <a:stretch>
                            <a:fillRect/>
                          </a:stretch>
                        </pic:blipFill>
                        <pic:spPr>
                          <a:xfrm>
                            <a:off x="615599" y="18403"/>
                            <a:ext cx="566131" cy="617010"/>
                          </a:xfrm>
                          <a:prstGeom prst="rect">
                            <a:avLst/>
                          </a:prstGeom>
                        </pic:spPr>
                      </pic:pic>
                      <pic:pic>
                        <pic:nvPicPr>
                          <pic:cNvPr id="180" name="Image 180"/>
                          <pic:cNvPicPr/>
                        </pic:nvPicPr>
                        <pic:blipFill>
                          <a:blip r:embed="rId40" cstate="print"/>
                          <a:stretch>
                            <a:fillRect/>
                          </a:stretch>
                        </pic:blipFill>
                        <pic:spPr>
                          <a:xfrm>
                            <a:off x="0" y="75181"/>
                            <a:ext cx="449816" cy="484690"/>
                          </a:xfrm>
                          <a:prstGeom prst="rect">
                            <a:avLst/>
                          </a:prstGeom>
                        </pic:spPr>
                      </pic:pic>
                      <wps:wsp>
                        <wps:cNvPr id="181" name="Graphic 181"/>
                        <wps:cNvSpPr/>
                        <wps:spPr>
                          <a:xfrm>
                            <a:off x="87639" y="14698"/>
                            <a:ext cx="1148080" cy="9525"/>
                          </a:xfrm>
                          <a:custGeom>
                            <a:avLst/>
                            <a:gdLst/>
                            <a:ahLst/>
                            <a:cxnLst/>
                            <a:rect l="l" t="t" r="r" b="b"/>
                            <a:pathLst>
                              <a:path w="1148080" h="9525">
                                <a:moveTo>
                                  <a:pt x="0" y="0"/>
                                </a:moveTo>
                                <a:lnTo>
                                  <a:pt x="0" y="0"/>
                                </a:lnTo>
                                <a:lnTo>
                                  <a:pt x="117720" y="1458"/>
                                </a:lnTo>
                              </a:path>
                              <a:path w="1148080" h="9525">
                                <a:moveTo>
                                  <a:pt x="205961" y="2182"/>
                                </a:moveTo>
                                <a:lnTo>
                                  <a:pt x="205961" y="2182"/>
                                </a:lnTo>
                                <a:lnTo>
                                  <a:pt x="323583" y="2916"/>
                                </a:lnTo>
                              </a:path>
                              <a:path w="1148080" h="9525">
                                <a:moveTo>
                                  <a:pt x="411922" y="3640"/>
                                </a:moveTo>
                                <a:lnTo>
                                  <a:pt x="411922" y="3640"/>
                                </a:lnTo>
                                <a:lnTo>
                                  <a:pt x="529544" y="4374"/>
                                </a:lnTo>
                              </a:path>
                              <a:path w="1148080" h="9525">
                                <a:moveTo>
                                  <a:pt x="617785" y="5098"/>
                                </a:moveTo>
                                <a:lnTo>
                                  <a:pt x="617785" y="5098"/>
                                </a:lnTo>
                                <a:lnTo>
                                  <a:pt x="735505" y="5833"/>
                                </a:lnTo>
                              </a:path>
                              <a:path w="1148080" h="9525">
                                <a:moveTo>
                                  <a:pt x="823747" y="6557"/>
                                </a:moveTo>
                                <a:lnTo>
                                  <a:pt x="823747" y="6557"/>
                                </a:lnTo>
                                <a:lnTo>
                                  <a:pt x="941369" y="8015"/>
                                </a:lnTo>
                              </a:path>
                              <a:path w="1148080" h="9525">
                                <a:moveTo>
                                  <a:pt x="1029904" y="8739"/>
                                </a:moveTo>
                                <a:lnTo>
                                  <a:pt x="1029904" y="8739"/>
                                </a:lnTo>
                                <a:lnTo>
                                  <a:pt x="1147526" y="9473"/>
                                </a:lnTo>
                              </a:path>
                            </a:pathLst>
                          </a:custGeom>
                          <a:ln w="29407">
                            <a:solidFill>
                              <a:srgbClr val="C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2.624405pt;margin-top:105.550331pt;width:98.45pt;height:50.05pt;mso-position-horizontal-relative:page;mso-position-vertical-relative:paragraph;z-index:15755264" id="docshapegroup165" coordorigin="5052,2111" coordsize="1969,1001">
                <v:shape style="position:absolute;left:6021;top:2139;width:892;height:972" type="#_x0000_t75" id="docshape166" stroked="false">
                  <v:imagedata r:id="rId38" o:title=""/>
                </v:shape>
                <v:shape style="position:absolute;left:5052;top:2229;width:709;height:764" type="#_x0000_t75" id="docshape167" stroked="false">
                  <v:imagedata r:id="rId40" o:title=""/>
                </v:shape>
                <v:shape style="position:absolute;left:5190;top:2134;width:1808;height:15" id="docshape168" coordorigin="5191,2134" coordsize="1808,15" path="m5191,2134l5191,2134,5376,2136m5515,2138l5515,2138,5700,2139m5839,2140l5839,2140,6024,2141m6163,2142l6163,2142,6349,2143m6488,2144l6488,2144,6673,2147m6812,2148l6812,2148,6998,2149e" filled="false" stroked="true" strokeweight="2.315585pt" strokecolor="#c00000">
                  <v:path arrowok="t"/>
                  <v:stroke dashstyle="solid"/>
                </v:shape>
                <w10:wrap type="none"/>
              </v:group>
            </w:pict>
          </mc:Fallback>
        </mc:AlternateContent>
      </w:r>
      <w:r>
        <w:rPr>
          <w:sz w:val="20"/>
        </w:rPr>
        <w:t>hardware</w:t>
      </w:r>
      <w:r>
        <w:rPr>
          <w:spacing w:val="-4"/>
          <w:sz w:val="20"/>
        </w:rPr>
        <w:t> </w:t>
      </w:r>
      <w:r>
        <w:rPr>
          <w:sz w:val="20"/>
        </w:rPr>
        <w:t>that</w:t>
      </w:r>
      <w:r>
        <w:rPr>
          <w:spacing w:val="-3"/>
          <w:sz w:val="20"/>
        </w:rPr>
        <w:t> </w:t>
      </w:r>
      <w:r>
        <w:rPr>
          <w:sz w:val="20"/>
        </w:rPr>
        <w:t>it</w:t>
      </w:r>
      <w:r>
        <w:rPr>
          <w:spacing w:val="-4"/>
          <w:sz w:val="20"/>
        </w:rPr>
        <w:t> </w:t>
      </w:r>
      <w:r>
        <w:rPr>
          <w:sz w:val="20"/>
        </w:rPr>
        <w:t>runs</w:t>
      </w:r>
      <w:r>
        <w:rPr>
          <w:spacing w:val="-4"/>
          <w:sz w:val="20"/>
        </w:rPr>
        <w:t> </w:t>
      </w:r>
      <w:r>
        <w:rPr>
          <w:sz w:val="20"/>
        </w:rPr>
        <w:t>on)</w:t>
      </w:r>
      <w:r>
        <w:rPr>
          <w:spacing w:val="-3"/>
          <w:sz w:val="20"/>
        </w:rPr>
        <w:t> </w:t>
      </w:r>
      <w:r>
        <w:rPr>
          <w:sz w:val="20"/>
        </w:rPr>
        <w:t>is</w:t>
      </w:r>
      <w:r>
        <w:rPr>
          <w:spacing w:val="-4"/>
          <w:sz w:val="20"/>
        </w:rPr>
        <w:t> </w:t>
      </w:r>
      <w:r>
        <w:rPr>
          <w:sz w:val="20"/>
        </w:rPr>
        <w:t>an</w:t>
      </w:r>
      <w:r>
        <w:rPr>
          <w:spacing w:val="-4"/>
          <w:sz w:val="20"/>
        </w:rPr>
        <w:t> </w:t>
      </w:r>
      <w:r>
        <w:rPr>
          <w:sz w:val="20"/>
        </w:rPr>
        <w:t>O-RAN</w:t>
      </w:r>
      <w:r>
        <w:rPr>
          <w:spacing w:val="-4"/>
          <w:sz w:val="20"/>
        </w:rPr>
        <w:t> </w:t>
      </w:r>
      <w:r>
        <w:rPr>
          <w:sz w:val="20"/>
        </w:rPr>
        <w:t>Cloud</w:t>
      </w:r>
      <w:r>
        <w:rPr>
          <w:spacing w:val="-2"/>
          <w:sz w:val="20"/>
        </w:rPr>
        <w:t> </w:t>
      </w:r>
      <w:r>
        <w:rPr>
          <w:sz w:val="20"/>
        </w:rPr>
        <w:t>Platform,</w:t>
      </w:r>
      <w:r>
        <w:rPr>
          <w:spacing w:val="-3"/>
          <w:sz w:val="20"/>
        </w:rPr>
        <w:t> </w:t>
      </w:r>
      <w:r>
        <w:rPr>
          <w:sz w:val="20"/>
        </w:rPr>
        <w:t>or</w:t>
      </w:r>
      <w:r>
        <w:rPr>
          <w:spacing w:val="-3"/>
          <w:sz w:val="20"/>
        </w:rPr>
        <w:t> </w:t>
      </w:r>
      <w:r>
        <w:rPr>
          <w:sz w:val="20"/>
        </w:rPr>
        <w:t>“O-Cloud”.</w:t>
      </w:r>
      <w:r>
        <w:rPr>
          <w:spacing w:val="44"/>
          <w:sz w:val="20"/>
        </w:rPr>
        <w:t> </w:t>
      </w:r>
      <w:r>
        <w:rPr>
          <w:sz w:val="20"/>
        </w:rPr>
        <w:t>See</w:t>
      </w:r>
      <w:r>
        <w:rPr>
          <w:spacing w:val="-1"/>
          <w:sz w:val="20"/>
        </w:rPr>
        <w:t> </w:t>
      </w:r>
      <w:hyperlink w:history="true" w:anchor="_bookmark21">
        <w:r>
          <w:rPr>
            <w:sz w:val="20"/>
          </w:rPr>
          <w:t>Figure</w:t>
        </w:r>
        <w:r>
          <w:rPr>
            <w:spacing w:val="-4"/>
            <w:sz w:val="20"/>
          </w:rPr>
          <w:t> </w:t>
        </w:r>
        <w:r>
          <w:rPr>
            <w:sz w:val="20"/>
          </w:rPr>
          <w:t>6</w:t>
        </w:r>
      </w:hyperlink>
      <w:r>
        <w:rPr>
          <w:spacing w:val="-2"/>
          <w:sz w:val="20"/>
        </w:rPr>
        <w:t> below.</w:t>
      </w:r>
    </w:p>
    <w:p>
      <w:pPr>
        <w:pStyle w:val="BodyText"/>
        <w:spacing w:before="1"/>
        <w:rPr>
          <w:sz w:val="18"/>
        </w:rPr>
      </w:pPr>
    </w:p>
    <w:p>
      <w:pPr>
        <w:pStyle w:val="BodyText"/>
        <w:ind w:left="3267"/>
      </w:pPr>
      <w:r>
        <w:rPr/>
        <mc:AlternateContent>
          <mc:Choice Requires="wps">
            <w:drawing>
              <wp:inline distT="0" distB="0" distL="0" distR="0">
                <wp:extent cx="3362960" cy="1002665"/>
                <wp:effectExtent l="19050" t="0" r="8889" b="6984"/>
                <wp:docPr id="182" name="Group 182"/>
                <wp:cNvGraphicFramePr>
                  <a:graphicFrameLocks/>
                </wp:cNvGraphicFramePr>
                <a:graphic>
                  <a:graphicData uri="http://schemas.microsoft.com/office/word/2010/wordprocessingGroup">
                    <wpg:wgp>
                      <wpg:cNvPr id="182" name="Group 182"/>
                      <wpg:cNvGrpSpPr/>
                      <wpg:grpSpPr>
                        <a:xfrm>
                          <a:off x="0" y="0"/>
                          <a:ext cx="3362960" cy="1002665"/>
                          <a:chExt cx="3362960" cy="1002665"/>
                        </a:xfrm>
                      </wpg:grpSpPr>
                      <wps:wsp>
                        <wps:cNvPr id="183" name="Graphic 183"/>
                        <wps:cNvSpPr/>
                        <wps:spPr>
                          <a:xfrm>
                            <a:off x="29381" y="633539"/>
                            <a:ext cx="3138805" cy="364490"/>
                          </a:xfrm>
                          <a:custGeom>
                            <a:avLst/>
                            <a:gdLst/>
                            <a:ahLst/>
                            <a:cxnLst/>
                            <a:rect l="l" t="t" r="r" b="b"/>
                            <a:pathLst>
                              <a:path w="3138805" h="364490">
                                <a:moveTo>
                                  <a:pt x="3138681" y="0"/>
                                </a:moveTo>
                                <a:lnTo>
                                  <a:pt x="0" y="0"/>
                                </a:lnTo>
                                <a:lnTo>
                                  <a:pt x="0" y="363931"/>
                                </a:lnTo>
                                <a:lnTo>
                                  <a:pt x="3138681" y="363932"/>
                                </a:lnTo>
                                <a:lnTo>
                                  <a:pt x="3138681" y="0"/>
                                </a:lnTo>
                                <a:close/>
                              </a:path>
                            </a:pathLst>
                          </a:custGeom>
                          <a:solidFill>
                            <a:srgbClr val="EC7C30"/>
                          </a:solidFill>
                        </wps:spPr>
                        <wps:bodyPr wrap="square" lIns="0" tIns="0" rIns="0" bIns="0" rtlCol="0">
                          <a:prstTxWarp prst="textNoShape">
                            <a:avLst/>
                          </a:prstTxWarp>
                          <a:noAutofit/>
                        </wps:bodyPr>
                      </wps:wsp>
                      <wps:wsp>
                        <wps:cNvPr id="184" name="Graphic 184"/>
                        <wps:cNvSpPr/>
                        <wps:spPr>
                          <a:xfrm>
                            <a:off x="29381" y="633539"/>
                            <a:ext cx="3138805" cy="364490"/>
                          </a:xfrm>
                          <a:custGeom>
                            <a:avLst/>
                            <a:gdLst/>
                            <a:ahLst/>
                            <a:cxnLst/>
                            <a:rect l="l" t="t" r="r" b="b"/>
                            <a:pathLst>
                              <a:path w="3138805" h="364490">
                                <a:moveTo>
                                  <a:pt x="0" y="0"/>
                                </a:moveTo>
                                <a:lnTo>
                                  <a:pt x="3138681" y="0"/>
                                </a:lnTo>
                                <a:lnTo>
                                  <a:pt x="3138681" y="363932"/>
                                </a:lnTo>
                                <a:lnTo>
                                  <a:pt x="0" y="363931"/>
                                </a:lnTo>
                                <a:lnTo>
                                  <a:pt x="0" y="0"/>
                                </a:lnTo>
                                <a:close/>
                              </a:path>
                            </a:pathLst>
                          </a:custGeom>
                          <a:ln w="9475">
                            <a:solidFill>
                              <a:srgbClr val="2E528F"/>
                            </a:solidFill>
                            <a:prstDash val="solid"/>
                          </a:ln>
                        </wps:spPr>
                        <wps:bodyPr wrap="square" lIns="0" tIns="0" rIns="0" bIns="0" rtlCol="0">
                          <a:prstTxWarp prst="textNoShape">
                            <a:avLst/>
                          </a:prstTxWarp>
                          <a:noAutofit/>
                        </wps:bodyPr>
                      </wps:wsp>
                      <wps:wsp>
                        <wps:cNvPr id="185" name="Graphic 185"/>
                        <wps:cNvSpPr/>
                        <wps:spPr>
                          <a:xfrm>
                            <a:off x="29381" y="14525"/>
                            <a:ext cx="853440" cy="530860"/>
                          </a:xfrm>
                          <a:custGeom>
                            <a:avLst/>
                            <a:gdLst/>
                            <a:ahLst/>
                            <a:cxnLst/>
                            <a:rect l="l" t="t" r="r" b="b"/>
                            <a:pathLst>
                              <a:path w="853440" h="530860">
                                <a:moveTo>
                                  <a:pt x="853324" y="0"/>
                                </a:moveTo>
                                <a:lnTo>
                                  <a:pt x="0" y="0"/>
                                </a:lnTo>
                                <a:lnTo>
                                  <a:pt x="0" y="530541"/>
                                </a:lnTo>
                                <a:lnTo>
                                  <a:pt x="853324" y="530542"/>
                                </a:lnTo>
                                <a:lnTo>
                                  <a:pt x="853324" y="0"/>
                                </a:lnTo>
                                <a:close/>
                              </a:path>
                            </a:pathLst>
                          </a:custGeom>
                          <a:solidFill>
                            <a:srgbClr val="6FAC46"/>
                          </a:solidFill>
                        </wps:spPr>
                        <wps:bodyPr wrap="square" lIns="0" tIns="0" rIns="0" bIns="0" rtlCol="0">
                          <a:prstTxWarp prst="textNoShape">
                            <a:avLst/>
                          </a:prstTxWarp>
                          <a:noAutofit/>
                        </wps:bodyPr>
                      </wps:wsp>
                      <wps:wsp>
                        <wps:cNvPr id="186" name="Graphic 186"/>
                        <wps:cNvSpPr/>
                        <wps:spPr>
                          <a:xfrm>
                            <a:off x="29381" y="14525"/>
                            <a:ext cx="853440" cy="530860"/>
                          </a:xfrm>
                          <a:custGeom>
                            <a:avLst/>
                            <a:gdLst/>
                            <a:ahLst/>
                            <a:cxnLst/>
                            <a:rect l="l" t="t" r="r" b="b"/>
                            <a:pathLst>
                              <a:path w="853440" h="530860">
                                <a:moveTo>
                                  <a:pt x="0" y="0"/>
                                </a:moveTo>
                                <a:lnTo>
                                  <a:pt x="853324" y="0"/>
                                </a:lnTo>
                                <a:lnTo>
                                  <a:pt x="853324" y="530542"/>
                                </a:lnTo>
                                <a:lnTo>
                                  <a:pt x="0" y="530541"/>
                                </a:lnTo>
                                <a:lnTo>
                                  <a:pt x="0" y="0"/>
                                </a:lnTo>
                                <a:close/>
                              </a:path>
                            </a:pathLst>
                          </a:custGeom>
                          <a:ln w="9476">
                            <a:solidFill>
                              <a:srgbClr val="2E528F"/>
                            </a:solidFill>
                            <a:prstDash val="solid"/>
                          </a:ln>
                        </wps:spPr>
                        <wps:bodyPr wrap="square" lIns="0" tIns="0" rIns="0" bIns="0" rtlCol="0">
                          <a:prstTxWarp prst="textNoShape">
                            <a:avLst/>
                          </a:prstTxWarp>
                          <a:noAutofit/>
                        </wps:bodyPr>
                      </wps:wsp>
                      <wps:wsp>
                        <wps:cNvPr id="187" name="Graphic 187"/>
                        <wps:cNvSpPr/>
                        <wps:spPr>
                          <a:xfrm>
                            <a:off x="1176907" y="4738"/>
                            <a:ext cx="853440" cy="530860"/>
                          </a:xfrm>
                          <a:custGeom>
                            <a:avLst/>
                            <a:gdLst/>
                            <a:ahLst/>
                            <a:cxnLst/>
                            <a:rect l="l" t="t" r="r" b="b"/>
                            <a:pathLst>
                              <a:path w="853440" h="530860">
                                <a:moveTo>
                                  <a:pt x="853421" y="0"/>
                                </a:moveTo>
                                <a:lnTo>
                                  <a:pt x="0" y="0"/>
                                </a:lnTo>
                                <a:lnTo>
                                  <a:pt x="0" y="530639"/>
                                </a:lnTo>
                                <a:lnTo>
                                  <a:pt x="853422" y="530639"/>
                                </a:lnTo>
                                <a:lnTo>
                                  <a:pt x="853421" y="0"/>
                                </a:lnTo>
                                <a:close/>
                              </a:path>
                            </a:pathLst>
                          </a:custGeom>
                          <a:solidFill>
                            <a:srgbClr val="6FAC46"/>
                          </a:solidFill>
                        </wps:spPr>
                        <wps:bodyPr wrap="square" lIns="0" tIns="0" rIns="0" bIns="0" rtlCol="0">
                          <a:prstTxWarp prst="textNoShape">
                            <a:avLst/>
                          </a:prstTxWarp>
                          <a:noAutofit/>
                        </wps:bodyPr>
                      </wps:wsp>
                      <wps:wsp>
                        <wps:cNvPr id="188" name="Graphic 188"/>
                        <wps:cNvSpPr/>
                        <wps:spPr>
                          <a:xfrm>
                            <a:off x="1176907" y="4738"/>
                            <a:ext cx="853440" cy="530860"/>
                          </a:xfrm>
                          <a:custGeom>
                            <a:avLst/>
                            <a:gdLst/>
                            <a:ahLst/>
                            <a:cxnLst/>
                            <a:rect l="l" t="t" r="r" b="b"/>
                            <a:pathLst>
                              <a:path w="853440" h="530860">
                                <a:moveTo>
                                  <a:pt x="0" y="0"/>
                                </a:moveTo>
                                <a:lnTo>
                                  <a:pt x="853421" y="0"/>
                                </a:lnTo>
                                <a:lnTo>
                                  <a:pt x="853422" y="530639"/>
                                </a:lnTo>
                                <a:lnTo>
                                  <a:pt x="0" y="530639"/>
                                </a:lnTo>
                                <a:lnTo>
                                  <a:pt x="0" y="0"/>
                                </a:lnTo>
                                <a:close/>
                              </a:path>
                            </a:pathLst>
                          </a:custGeom>
                          <a:ln w="9476">
                            <a:solidFill>
                              <a:srgbClr val="2E528F"/>
                            </a:solidFill>
                            <a:prstDash val="solid"/>
                          </a:ln>
                        </wps:spPr>
                        <wps:bodyPr wrap="square" lIns="0" tIns="0" rIns="0" bIns="0" rtlCol="0">
                          <a:prstTxWarp prst="textNoShape">
                            <a:avLst/>
                          </a:prstTxWarp>
                          <a:noAutofit/>
                        </wps:bodyPr>
                      </wps:wsp>
                      <wps:wsp>
                        <wps:cNvPr id="189" name="Graphic 189"/>
                        <wps:cNvSpPr/>
                        <wps:spPr>
                          <a:xfrm>
                            <a:off x="2324433" y="14525"/>
                            <a:ext cx="853440" cy="521334"/>
                          </a:xfrm>
                          <a:custGeom>
                            <a:avLst/>
                            <a:gdLst/>
                            <a:ahLst/>
                            <a:cxnLst/>
                            <a:rect l="l" t="t" r="r" b="b"/>
                            <a:pathLst>
                              <a:path w="853440" h="521334">
                                <a:moveTo>
                                  <a:pt x="853421" y="0"/>
                                </a:moveTo>
                                <a:lnTo>
                                  <a:pt x="0" y="0"/>
                                </a:lnTo>
                                <a:lnTo>
                                  <a:pt x="0" y="520853"/>
                                </a:lnTo>
                                <a:lnTo>
                                  <a:pt x="853422" y="520853"/>
                                </a:lnTo>
                                <a:lnTo>
                                  <a:pt x="853421" y="0"/>
                                </a:lnTo>
                                <a:close/>
                              </a:path>
                            </a:pathLst>
                          </a:custGeom>
                          <a:solidFill>
                            <a:srgbClr val="6FAC46"/>
                          </a:solidFill>
                        </wps:spPr>
                        <wps:bodyPr wrap="square" lIns="0" tIns="0" rIns="0" bIns="0" rtlCol="0">
                          <a:prstTxWarp prst="textNoShape">
                            <a:avLst/>
                          </a:prstTxWarp>
                          <a:noAutofit/>
                        </wps:bodyPr>
                      </wps:wsp>
                      <wps:wsp>
                        <wps:cNvPr id="190" name="Graphic 190"/>
                        <wps:cNvSpPr/>
                        <wps:spPr>
                          <a:xfrm>
                            <a:off x="2324433" y="14525"/>
                            <a:ext cx="853440" cy="521334"/>
                          </a:xfrm>
                          <a:custGeom>
                            <a:avLst/>
                            <a:gdLst/>
                            <a:ahLst/>
                            <a:cxnLst/>
                            <a:rect l="l" t="t" r="r" b="b"/>
                            <a:pathLst>
                              <a:path w="853440" h="521334">
                                <a:moveTo>
                                  <a:pt x="0" y="0"/>
                                </a:moveTo>
                                <a:lnTo>
                                  <a:pt x="853421" y="0"/>
                                </a:lnTo>
                                <a:lnTo>
                                  <a:pt x="853422" y="520853"/>
                                </a:lnTo>
                                <a:lnTo>
                                  <a:pt x="0" y="520853"/>
                                </a:lnTo>
                                <a:lnTo>
                                  <a:pt x="0" y="0"/>
                                </a:lnTo>
                                <a:close/>
                              </a:path>
                            </a:pathLst>
                          </a:custGeom>
                          <a:ln w="9476">
                            <a:solidFill>
                              <a:srgbClr val="2E528F"/>
                            </a:solidFill>
                            <a:prstDash val="solid"/>
                          </a:ln>
                        </wps:spPr>
                        <wps:bodyPr wrap="square" lIns="0" tIns="0" rIns="0" bIns="0" rtlCol="0">
                          <a:prstTxWarp prst="textNoShape">
                            <a:avLst/>
                          </a:prstTxWarp>
                          <a:noAutofit/>
                        </wps:bodyPr>
                      </wps:wsp>
                      <wps:wsp>
                        <wps:cNvPr id="191" name="Graphic 191"/>
                        <wps:cNvSpPr/>
                        <wps:spPr>
                          <a:xfrm>
                            <a:off x="0" y="427038"/>
                            <a:ext cx="3362960" cy="1270"/>
                          </a:xfrm>
                          <a:custGeom>
                            <a:avLst/>
                            <a:gdLst/>
                            <a:ahLst/>
                            <a:cxnLst/>
                            <a:rect l="l" t="t" r="r" b="b"/>
                            <a:pathLst>
                              <a:path w="3362960" h="0">
                                <a:moveTo>
                                  <a:pt x="0" y="0"/>
                                </a:moveTo>
                                <a:lnTo>
                                  <a:pt x="3362369" y="0"/>
                                </a:lnTo>
                              </a:path>
                            </a:pathLst>
                          </a:custGeom>
                          <a:ln w="29397">
                            <a:solidFill>
                              <a:srgbClr val="C00000"/>
                            </a:solidFill>
                            <a:prstDash val="sysDash"/>
                          </a:ln>
                        </wps:spPr>
                        <wps:bodyPr wrap="square" lIns="0" tIns="0" rIns="0" bIns="0" rtlCol="0">
                          <a:prstTxWarp prst="textNoShape">
                            <a:avLst/>
                          </a:prstTxWarp>
                          <a:noAutofit/>
                        </wps:bodyPr>
                      </wps:wsp>
                      <wps:wsp>
                        <wps:cNvPr id="192" name="Graphic 192"/>
                        <wps:cNvSpPr/>
                        <wps:spPr>
                          <a:xfrm>
                            <a:off x="235538" y="476363"/>
                            <a:ext cx="441325" cy="226695"/>
                          </a:xfrm>
                          <a:custGeom>
                            <a:avLst/>
                            <a:gdLst/>
                            <a:ahLst/>
                            <a:cxnLst/>
                            <a:rect l="l" t="t" r="r" b="b"/>
                            <a:pathLst>
                              <a:path w="441325" h="226695">
                                <a:moveTo>
                                  <a:pt x="441303" y="0"/>
                                </a:moveTo>
                                <a:lnTo>
                                  <a:pt x="0" y="0"/>
                                </a:lnTo>
                                <a:lnTo>
                                  <a:pt x="0" y="226368"/>
                                </a:lnTo>
                                <a:lnTo>
                                  <a:pt x="441303" y="226368"/>
                                </a:lnTo>
                                <a:lnTo>
                                  <a:pt x="441303" y="0"/>
                                </a:lnTo>
                                <a:close/>
                              </a:path>
                            </a:pathLst>
                          </a:custGeom>
                          <a:solidFill>
                            <a:srgbClr val="EC7C30"/>
                          </a:solidFill>
                        </wps:spPr>
                        <wps:bodyPr wrap="square" lIns="0" tIns="0" rIns="0" bIns="0" rtlCol="0">
                          <a:prstTxWarp prst="textNoShape">
                            <a:avLst/>
                          </a:prstTxWarp>
                          <a:noAutofit/>
                        </wps:bodyPr>
                      </wps:wsp>
                      <wps:wsp>
                        <wps:cNvPr id="193" name="Graphic 193"/>
                        <wps:cNvSpPr/>
                        <wps:spPr>
                          <a:xfrm>
                            <a:off x="235538" y="476363"/>
                            <a:ext cx="441325" cy="226695"/>
                          </a:xfrm>
                          <a:custGeom>
                            <a:avLst/>
                            <a:gdLst/>
                            <a:ahLst/>
                            <a:cxnLst/>
                            <a:rect l="l" t="t" r="r" b="b"/>
                            <a:pathLst>
                              <a:path w="441325" h="226695">
                                <a:moveTo>
                                  <a:pt x="0" y="0"/>
                                </a:moveTo>
                                <a:lnTo>
                                  <a:pt x="441303" y="0"/>
                                </a:lnTo>
                                <a:lnTo>
                                  <a:pt x="441303" y="226368"/>
                                </a:lnTo>
                                <a:lnTo>
                                  <a:pt x="0" y="226368"/>
                                </a:lnTo>
                                <a:lnTo>
                                  <a:pt x="0" y="0"/>
                                </a:lnTo>
                                <a:close/>
                              </a:path>
                            </a:pathLst>
                          </a:custGeom>
                          <a:ln w="9476">
                            <a:solidFill>
                              <a:srgbClr val="2E528F"/>
                            </a:solidFill>
                            <a:prstDash val="solid"/>
                          </a:ln>
                        </wps:spPr>
                        <wps:bodyPr wrap="square" lIns="0" tIns="0" rIns="0" bIns="0" rtlCol="0">
                          <a:prstTxWarp prst="textNoShape">
                            <a:avLst/>
                          </a:prstTxWarp>
                          <a:noAutofit/>
                        </wps:bodyPr>
                      </wps:wsp>
                      <wps:wsp>
                        <wps:cNvPr id="194" name="Graphic 194"/>
                        <wps:cNvSpPr/>
                        <wps:spPr>
                          <a:xfrm>
                            <a:off x="1373368" y="476363"/>
                            <a:ext cx="441325" cy="226695"/>
                          </a:xfrm>
                          <a:custGeom>
                            <a:avLst/>
                            <a:gdLst/>
                            <a:ahLst/>
                            <a:cxnLst/>
                            <a:rect l="l" t="t" r="r" b="b"/>
                            <a:pathLst>
                              <a:path w="441325" h="226695">
                                <a:moveTo>
                                  <a:pt x="441303" y="0"/>
                                </a:moveTo>
                                <a:lnTo>
                                  <a:pt x="0" y="0"/>
                                </a:lnTo>
                                <a:lnTo>
                                  <a:pt x="0" y="226368"/>
                                </a:lnTo>
                                <a:lnTo>
                                  <a:pt x="441303" y="226368"/>
                                </a:lnTo>
                                <a:lnTo>
                                  <a:pt x="441303" y="0"/>
                                </a:lnTo>
                                <a:close/>
                              </a:path>
                            </a:pathLst>
                          </a:custGeom>
                          <a:solidFill>
                            <a:srgbClr val="EC7C30"/>
                          </a:solidFill>
                        </wps:spPr>
                        <wps:bodyPr wrap="square" lIns="0" tIns="0" rIns="0" bIns="0" rtlCol="0">
                          <a:prstTxWarp prst="textNoShape">
                            <a:avLst/>
                          </a:prstTxWarp>
                          <a:noAutofit/>
                        </wps:bodyPr>
                      </wps:wsp>
                      <wps:wsp>
                        <wps:cNvPr id="195" name="Graphic 195"/>
                        <wps:cNvSpPr/>
                        <wps:spPr>
                          <a:xfrm>
                            <a:off x="1373368" y="476363"/>
                            <a:ext cx="441325" cy="226695"/>
                          </a:xfrm>
                          <a:custGeom>
                            <a:avLst/>
                            <a:gdLst/>
                            <a:ahLst/>
                            <a:cxnLst/>
                            <a:rect l="l" t="t" r="r" b="b"/>
                            <a:pathLst>
                              <a:path w="441325" h="226695">
                                <a:moveTo>
                                  <a:pt x="0" y="0"/>
                                </a:moveTo>
                                <a:lnTo>
                                  <a:pt x="441303" y="0"/>
                                </a:lnTo>
                                <a:lnTo>
                                  <a:pt x="441303" y="226368"/>
                                </a:lnTo>
                                <a:lnTo>
                                  <a:pt x="0" y="226368"/>
                                </a:lnTo>
                                <a:lnTo>
                                  <a:pt x="0" y="0"/>
                                </a:lnTo>
                                <a:close/>
                              </a:path>
                            </a:pathLst>
                          </a:custGeom>
                          <a:ln w="9476">
                            <a:solidFill>
                              <a:srgbClr val="2E528F"/>
                            </a:solidFill>
                            <a:prstDash val="solid"/>
                          </a:ln>
                        </wps:spPr>
                        <wps:bodyPr wrap="square" lIns="0" tIns="0" rIns="0" bIns="0" rtlCol="0">
                          <a:prstTxWarp prst="textNoShape">
                            <a:avLst/>
                          </a:prstTxWarp>
                          <a:noAutofit/>
                        </wps:bodyPr>
                      </wps:wsp>
                      <wps:wsp>
                        <wps:cNvPr id="196" name="Graphic 196"/>
                        <wps:cNvSpPr/>
                        <wps:spPr>
                          <a:xfrm>
                            <a:off x="2570255" y="486053"/>
                            <a:ext cx="441325" cy="226695"/>
                          </a:xfrm>
                          <a:custGeom>
                            <a:avLst/>
                            <a:gdLst/>
                            <a:ahLst/>
                            <a:cxnLst/>
                            <a:rect l="l" t="t" r="r" b="b"/>
                            <a:pathLst>
                              <a:path w="441325" h="226695">
                                <a:moveTo>
                                  <a:pt x="441303" y="0"/>
                                </a:moveTo>
                                <a:lnTo>
                                  <a:pt x="0" y="0"/>
                                </a:lnTo>
                                <a:lnTo>
                                  <a:pt x="0" y="226172"/>
                                </a:lnTo>
                                <a:lnTo>
                                  <a:pt x="441303" y="226172"/>
                                </a:lnTo>
                                <a:lnTo>
                                  <a:pt x="441303" y="0"/>
                                </a:lnTo>
                                <a:close/>
                              </a:path>
                            </a:pathLst>
                          </a:custGeom>
                          <a:solidFill>
                            <a:srgbClr val="EC7C30"/>
                          </a:solidFill>
                        </wps:spPr>
                        <wps:bodyPr wrap="square" lIns="0" tIns="0" rIns="0" bIns="0" rtlCol="0">
                          <a:prstTxWarp prst="textNoShape">
                            <a:avLst/>
                          </a:prstTxWarp>
                          <a:noAutofit/>
                        </wps:bodyPr>
                      </wps:wsp>
                      <wps:wsp>
                        <wps:cNvPr id="197" name="Textbox 197"/>
                        <wps:cNvSpPr txBox="1"/>
                        <wps:spPr>
                          <a:xfrm>
                            <a:off x="0" y="0"/>
                            <a:ext cx="3362960" cy="1002665"/>
                          </a:xfrm>
                          <a:prstGeom prst="rect">
                            <a:avLst/>
                          </a:prstGeom>
                        </wps:spPr>
                        <wps:txbx>
                          <w:txbxContent>
                            <w:p>
                              <w:pPr>
                                <w:spacing w:line="240" w:lineRule="auto" w:before="0"/>
                                <w:rPr>
                                  <w:sz w:val="21"/>
                                </w:rPr>
                              </w:pPr>
                            </w:p>
                            <w:p>
                              <w:pPr>
                                <w:spacing w:line="240" w:lineRule="auto" w:before="0"/>
                                <w:rPr>
                                  <w:sz w:val="21"/>
                                </w:rPr>
                              </w:pPr>
                            </w:p>
                            <w:p>
                              <w:pPr>
                                <w:spacing w:line="240" w:lineRule="auto" w:before="0"/>
                                <w:rPr>
                                  <w:sz w:val="21"/>
                                </w:rPr>
                              </w:pPr>
                            </w:p>
                            <w:p>
                              <w:pPr>
                                <w:spacing w:line="240" w:lineRule="auto" w:before="181"/>
                                <w:rPr>
                                  <w:sz w:val="21"/>
                                </w:rPr>
                              </w:pPr>
                            </w:p>
                            <w:p>
                              <w:pPr>
                                <w:spacing w:before="0"/>
                                <w:ind w:left="337" w:right="0" w:firstLine="0"/>
                                <w:jc w:val="left"/>
                                <w:rPr>
                                  <w:rFonts w:ascii="Calibri"/>
                                  <w:sz w:val="21"/>
                                </w:rPr>
                              </w:pPr>
                              <w:r>
                                <w:rPr>
                                  <w:rFonts w:ascii="Calibri"/>
                                  <w:color w:val="FFFFFF"/>
                                  <w:sz w:val="21"/>
                                </w:rPr>
                                <w:t>Cloud</w:t>
                              </w:r>
                              <w:r>
                                <w:rPr>
                                  <w:rFonts w:ascii="Calibri"/>
                                  <w:color w:val="FFFFFF"/>
                                  <w:spacing w:val="8"/>
                                  <w:sz w:val="21"/>
                                </w:rPr>
                                <w:t> </w:t>
                              </w:r>
                              <w:r>
                                <w:rPr>
                                  <w:rFonts w:ascii="Calibri"/>
                                  <w:color w:val="FFFFFF"/>
                                  <w:sz w:val="21"/>
                                </w:rPr>
                                <w:t>stack</w:t>
                              </w:r>
                              <w:r>
                                <w:rPr>
                                  <w:rFonts w:ascii="Calibri"/>
                                  <w:color w:val="FFFFFF"/>
                                  <w:spacing w:val="62"/>
                                  <w:sz w:val="21"/>
                                </w:rPr>
                                <w:t> </w:t>
                              </w:r>
                              <w:r>
                                <w:rPr>
                                  <w:rFonts w:ascii="Calibri"/>
                                  <w:color w:val="FFFFFF"/>
                                  <w:sz w:val="21"/>
                                </w:rPr>
                                <w:t>(</w:t>
                              </w:r>
                              <w:r>
                                <w:rPr>
                                  <w:rFonts w:ascii="Calibri"/>
                                  <w:color w:val="FFFFFF"/>
                                  <w:spacing w:val="8"/>
                                  <w:sz w:val="21"/>
                                </w:rPr>
                                <w:t> </w:t>
                              </w:r>
                              <w:r>
                                <w:rPr>
                                  <w:rFonts w:ascii="Calibri"/>
                                  <w:color w:val="FFFFFF"/>
                                  <w:sz w:val="21"/>
                                </w:rPr>
                                <w:t>Containers/VMs,</w:t>
                              </w:r>
                              <w:r>
                                <w:rPr>
                                  <w:rFonts w:ascii="Calibri"/>
                                  <w:color w:val="FFFFFF"/>
                                  <w:spacing w:val="9"/>
                                  <w:sz w:val="21"/>
                                </w:rPr>
                                <w:t> </w:t>
                              </w:r>
                              <w:r>
                                <w:rPr>
                                  <w:rFonts w:ascii="Calibri"/>
                                  <w:color w:val="FFFFFF"/>
                                  <w:sz w:val="21"/>
                                </w:rPr>
                                <w:t>OS,</w:t>
                              </w:r>
                              <w:r>
                                <w:rPr>
                                  <w:rFonts w:ascii="Calibri"/>
                                  <w:color w:val="FFFFFF"/>
                                  <w:spacing w:val="7"/>
                                  <w:sz w:val="21"/>
                                </w:rPr>
                                <w:t> </w:t>
                              </w:r>
                              <w:r>
                                <w:rPr>
                                  <w:rFonts w:ascii="Calibri"/>
                                  <w:color w:val="FFFFFF"/>
                                  <w:sz w:val="21"/>
                                </w:rPr>
                                <w:t>Cloud</w:t>
                              </w:r>
                              <w:r>
                                <w:rPr>
                                  <w:rFonts w:ascii="Calibri"/>
                                  <w:color w:val="FFFFFF"/>
                                  <w:spacing w:val="8"/>
                                  <w:sz w:val="21"/>
                                </w:rPr>
                                <w:t> </w:t>
                              </w:r>
                              <w:r>
                                <w:rPr>
                                  <w:rFonts w:ascii="Calibri"/>
                                  <w:color w:val="FFFFFF"/>
                                  <w:sz w:val="21"/>
                                </w:rPr>
                                <w:t>Mgmt.</w:t>
                              </w:r>
                              <w:r>
                                <w:rPr>
                                  <w:rFonts w:ascii="Calibri"/>
                                  <w:color w:val="FFFFFF"/>
                                  <w:spacing w:val="6"/>
                                  <w:sz w:val="21"/>
                                </w:rPr>
                                <w:t> </w:t>
                              </w:r>
                              <w:r>
                                <w:rPr>
                                  <w:rFonts w:ascii="Calibri"/>
                                  <w:color w:val="FFFFFF"/>
                                  <w:spacing w:val="-10"/>
                                  <w:sz w:val="21"/>
                                </w:rPr>
                                <w:t>)</w:t>
                              </w:r>
                            </w:p>
                          </w:txbxContent>
                        </wps:txbx>
                        <wps:bodyPr wrap="square" lIns="0" tIns="0" rIns="0" bIns="0" rtlCol="0">
                          <a:noAutofit/>
                        </wps:bodyPr>
                      </wps:wsp>
                      <wps:wsp>
                        <wps:cNvPr id="198" name="Textbox 198"/>
                        <wps:cNvSpPr txBox="1"/>
                        <wps:spPr>
                          <a:xfrm>
                            <a:off x="2570255" y="539011"/>
                            <a:ext cx="441325" cy="166370"/>
                          </a:xfrm>
                          <a:prstGeom prst="rect">
                            <a:avLst/>
                          </a:prstGeom>
                          <a:solidFill>
                            <a:srgbClr val="EC7C30"/>
                          </a:solidFill>
                          <a:ln w="9476">
                            <a:solidFill>
                              <a:srgbClr val="2E528F"/>
                            </a:solidFill>
                            <a:prstDash val="solid"/>
                          </a:ln>
                        </wps:spPr>
                        <wps:txbx>
                          <w:txbxContent>
                            <w:p>
                              <w:pPr>
                                <w:spacing w:line="206" w:lineRule="exact" w:before="0"/>
                                <w:ind w:left="160" w:right="0" w:firstLine="0"/>
                                <w:jc w:val="left"/>
                                <w:rPr>
                                  <w:rFonts w:ascii="Calibri"/>
                                  <w:color w:val="000000"/>
                                  <w:sz w:val="21"/>
                                </w:rPr>
                              </w:pPr>
                              <w:r>
                                <w:rPr>
                                  <w:rFonts w:ascii="Calibri"/>
                                  <w:color w:val="FFFFFF"/>
                                  <w:spacing w:val="-5"/>
                                  <w:sz w:val="21"/>
                                </w:rPr>
                                <w:t>AAL</w:t>
                              </w:r>
                            </w:p>
                          </w:txbxContent>
                        </wps:txbx>
                        <wps:bodyPr wrap="square" lIns="0" tIns="0" rIns="0" bIns="0" rtlCol="0">
                          <a:noAutofit/>
                        </wps:bodyPr>
                      </wps:wsp>
                      <wps:wsp>
                        <wps:cNvPr id="199" name="Textbox 199"/>
                        <wps:cNvSpPr txBox="1"/>
                        <wps:spPr>
                          <a:xfrm>
                            <a:off x="1373368" y="539011"/>
                            <a:ext cx="441325" cy="166370"/>
                          </a:xfrm>
                          <a:prstGeom prst="rect">
                            <a:avLst/>
                          </a:prstGeom>
                          <a:solidFill>
                            <a:srgbClr val="EC7C30"/>
                          </a:solidFill>
                          <a:ln w="9476">
                            <a:solidFill>
                              <a:srgbClr val="2E528F"/>
                            </a:solidFill>
                            <a:prstDash val="solid"/>
                          </a:ln>
                        </wps:spPr>
                        <wps:txbx>
                          <w:txbxContent>
                            <w:p>
                              <w:pPr>
                                <w:spacing w:line="191" w:lineRule="exact" w:before="0"/>
                                <w:ind w:left="164" w:right="0" w:firstLine="0"/>
                                <w:jc w:val="left"/>
                                <w:rPr>
                                  <w:rFonts w:ascii="Calibri"/>
                                  <w:color w:val="000000"/>
                                  <w:sz w:val="21"/>
                                </w:rPr>
                              </w:pPr>
                              <w:r>
                                <w:rPr>
                                  <w:rFonts w:ascii="Calibri"/>
                                  <w:color w:val="FFFFFF"/>
                                  <w:spacing w:val="-5"/>
                                  <w:sz w:val="21"/>
                                </w:rPr>
                                <w:t>AAL</w:t>
                              </w:r>
                            </w:p>
                          </w:txbxContent>
                        </wps:txbx>
                        <wps:bodyPr wrap="square" lIns="0" tIns="0" rIns="0" bIns="0" rtlCol="0">
                          <a:noAutofit/>
                        </wps:bodyPr>
                      </wps:wsp>
                      <wps:wsp>
                        <wps:cNvPr id="200" name="Textbox 200"/>
                        <wps:cNvSpPr txBox="1"/>
                        <wps:spPr>
                          <a:xfrm>
                            <a:off x="235538" y="539011"/>
                            <a:ext cx="441325" cy="166370"/>
                          </a:xfrm>
                          <a:prstGeom prst="rect">
                            <a:avLst/>
                          </a:prstGeom>
                          <a:solidFill>
                            <a:srgbClr val="EC7C30"/>
                          </a:solidFill>
                          <a:ln w="9476">
                            <a:solidFill>
                              <a:srgbClr val="2E528F"/>
                            </a:solidFill>
                            <a:prstDash val="solid"/>
                          </a:ln>
                        </wps:spPr>
                        <wps:txbx>
                          <w:txbxContent>
                            <w:p>
                              <w:pPr>
                                <w:spacing w:line="191" w:lineRule="exact" w:before="0"/>
                                <w:ind w:left="158" w:right="0" w:firstLine="0"/>
                                <w:jc w:val="left"/>
                                <w:rPr>
                                  <w:rFonts w:ascii="Calibri"/>
                                  <w:color w:val="000000"/>
                                  <w:sz w:val="21"/>
                                </w:rPr>
                              </w:pPr>
                              <w:r>
                                <w:rPr>
                                  <w:rFonts w:ascii="Calibri"/>
                                  <w:color w:val="FFFFFF"/>
                                  <w:spacing w:val="-5"/>
                                  <w:sz w:val="21"/>
                                </w:rPr>
                                <w:t>AAL</w:t>
                              </w:r>
                            </w:p>
                          </w:txbxContent>
                        </wps:txbx>
                        <wps:bodyPr wrap="square" lIns="0" tIns="0" rIns="0" bIns="0" rtlCol="0">
                          <a:noAutofit/>
                        </wps:bodyPr>
                      </wps:wsp>
                      <wps:wsp>
                        <wps:cNvPr id="201" name="Textbox 201"/>
                        <wps:cNvSpPr txBox="1"/>
                        <wps:spPr>
                          <a:xfrm>
                            <a:off x="2329172" y="15593"/>
                            <a:ext cx="844550" cy="416559"/>
                          </a:xfrm>
                          <a:prstGeom prst="rect">
                            <a:avLst/>
                          </a:prstGeom>
                        </wps:spPr>
                        <wps:txbx>
                          <w:txbxContent>
                            <w:p>
                              <w:pPr>
                                <w:spacing w:before="52"/>
                                <w:ind w:left="327" w:right="0" w:firstLine="0"/>
                                <w:jc w:val="left"/>
                                <w:rPr>
                                  <w:rFonts w:ascii="Calibri"/>
                                  <w:sz w:val="31"/>
                                </w:rPr>
                              </w:pPr>
                              <w:r>
                                <w:rPr>
                                  <w:rFonts w:ascii="Calibri"/>
                                  <w:color w:val="FFFFFF"/>
                                  <w:spacing w:val="-4"/>
                                  <w:sz w:val="31"/>
                                </w:rPr>
                                <w:t>O-</w:t>
                              </w:r>
                              <w:r>
                                <w:rPr>
                                  <w:rFonts w:ascii="Calibri"/>
                                  <w:color w:val="FFFFFF"/>
                                  <w:spacing w:val="-5"/>
                                  <w:sz w:val="31"/>
                                </w:rPr>
                                <w:t>RU</w:t>
                              </w:r>
                            </w:p>
                          </w:txbxContent>
                        </wps:txbx>
                        <wps:bodyPr wrap="square" lIns="0" tIns="0" rIns="0" bIns="0" rtlCol="0">
                          <a:noAutofit/>
                        </wps:bodyPr>
                      </wps:wsp>
                      <wps:wsp>
                        <wps:cNvPr id="202" name="Textbox 202"/>
                        <wps:cNvSpPr txBox="1"/>
                        <wps:spPr>
                          <a:xfrm>
                            <a:off x="1181645" y="15593"/>
                            <a:ext cx="844550" cy="416559"/>
                          </a:xfrm>
                          <a:prstGeom prst="rect">
                            <a:avLst/>
                          </a:prstGeom>
                        </wps:spPr>
                        <wps:txbx>
                          <w:txbxContent>
                            <w:p>
                              <w:pPr>
                                <w:spacing w:before="36"/>
                                <w:ind w:left="313" w:right="0" w:firstLine="0"/>
                                <w:jc w:val="left"/>
                                <w:rPr>
                                  <w:rFonts w:ascii="Calibri"/>
                                  <w:sz w:val="31"/>
                                </w:rPr>
                              </w:pPr>
                              <w:r>
                                <w:rPr>
                                  <w:rFonts w:ascii="Calibri"/>
                                  <w:color w:val="FFFFFF"/>
                                  <w:spacing w:val="-4"/>
                                  <w:sz w:val="31"/>
                                </w:rPr>
                                <w:t>O-</w:t>
                              </w:r>
                              <w:r>
                                <w:rPr>
                                  <w:rFonts w:ascii="Calibri"/>
                                  <w:color w:val="FFFFFF"/>
                                  <w:spacing w:val="-5"/>
                                  <w:sz w:val="31"/>
                                </w:rPr>
                                <w:t>DU</w:t>
                              </w:r>
                            </w:p>
                          </w:txbxContent>
                        </wps:txbx>
                        <wps:bodyPr wrap="square" lIns="0" tIns="0" rIns="0" bIns="0" rtlCol="0">
                          <a:noAutofit/>
                        </wps:bodyPr>
                      </wps:wsp>
                      <wps:wsp>
                        <wps:cNvPr id="203" name="Textbox 203"/>
                        <wps:cNvSpPr txBox="1"/>
                        <wps:spPr>
                          <a:xfrm>
                            <a:off x="34119" y="15593"/>
                            <a:ext cx="843915" cy="416559"/>
                          </a:xfrm>
                          <a:prstGeom prst="rect">
                            <a:avLst/>
                          </a:prstGeom>
                        </wps:spPr>
                        <wps:txbx>
                          <w:txbxContent>
                            <w:p>
                              <w:pPr>
                                <w:spacing w:before="52"/>
                                <w:ind w:left="322" w:right="0" w:firstLine="0"/>
                                <w:jc w:val="left"/>
                                <w:rPr>
                                  <w:rFonts w:ascii="Calibri"/>
                                  <w:sz w:val="31"/>
                                </w:rPr>
                              </w:pPr>
                              <w:r>
                                <w:rPr>
                                  <w:rFonts w:ascii="Calibri"/>
                                  <w:color w:val="FFFFFF"/>
                                  <w:spacing w:val="-4"/>
                                  <w:sz w:val="31"/>
                                </w:rPr>
                                <w:t>O-</w:t>
                              </w:r>
                              <w:r>
                                <w:rPr>
                                  <w:rFonts w:ascii="Calibri"/>
                                  <w:color w:val="FFFFFF"/>
                                  <w:spacing w:val="-5"/>
                                  <w:sz w:val="31"/>
                                </w:rPr>
                                <w:t>CU</w:t>
                              </w:r>
                            </w:p>
                          </w:txbxContent>
                        </wps:txbx>
                        <wps:bodyPr wrap="square" lIns="0" tIns="0" rIns="0" bIns="0" rtlCol="0">
                          <a:noAutofit/>
                        </wps:bodyPr>
                      </wps:wsp>
                    </wpg:wgp>
                  </a:graphicData>
                </a:graphic>
              </wp:inline>
            </w:drawing>
          </mc:Choice>
          <mc:Fallback>
            <w:pict>
              <v:group style="width:264.8pt;height:78.95pt;mso-position-horizontal-relative:char;mso-position-vertical-relative:line" id="docshapegroup169" coordorigin="0,0" coordsize="5296,1579">
                <v:rect style="position:absolute;left:46;top:997;width:4943;height:574" id="docshape170" filled="true" fillcolor="#ec7c30" stroked="false">
                  <v:fill type="solid"/>
                </v:rect>
                <v:rect style="position:absolute;left:46;top:997;width:4943;height:574" id="docshape171" filled="false" stroked="true" strokeweight=".746076pt" strokecolor="#2e528f">
                  <v:stroke dashstyle="solid"/>
                </v:rect>
                <v:rect style="position:absolute;left:46;top:22;width:1344;height:836" id="docshape172" filled="true" fillcolor="#6fac46" stroked="false">
                  <v:fill type="solid"/>
                </v:rect>
                <v:rect style="position:absolute;left:46;top:22;width:1344;height:836" id="docshape173" filled="false" stroked="true" strokeweight=".746216pt" strokecolor="#2e528f">
                  <v:stroke dashstyle="solid"/>
                </v:rect>
                <v:rect style="position:absolute;left:1853;top:7;width:1344;height:836" id="docshape174" filled="true" fillcolor="#6fac46" stroked="false">
                  <v:fill type="solid"/>
                </v:rect>
                <v:rect style="position:absolute;left:1853;top:7;width:1344;height:836" id="docshape175" filled="false" stroked="true" strokeweight=".746216pt" strokecolor="#2e528f">
                  <v:stroke dashstyle="solid"/>
                </v:rect>
                <v:rect style="position:absolute;left:3660;top:22;width:1344;height:821" id="docshape176" filled="true" fillcolor="#6fac46" stroked="false">
                  <v:fill type="solid"/>
                </v:rect>
                <v:rect style="position:absolute;left:3660;top:22;width:1344;height:821" id="docshape177" filled="false" stroked="true" strokeweight=".746212pt" strokecolor="#2e528f">
                  <v:stroke dashstyle="solid"/>
                </v:rect>
                <v:line style="position:absolute" from="0,673" to="5295,673" stroked="true" strokeweight="2.314802pt" strokecolor="#c00000">
                  <v:stroke dashstyle="shortdash"/>
                </v:line>
                <v:rect style="position:absolute;left:370;top:750;width:695;height:357" id="docshape178" filled="true" fillcolor="#ec7c30" stroked="false">
                  <v:fill type="solid"/>
                </v:rect>
                <v:rect style="position:absolute;left:370;top:750;width:695;height:357" id="docshape179" filled="false" stroked="true" strokeweight=".746179pt" strokecolor="#2e528f">
                  <v:stroke dashstyle="solid"/>
                </v:rect>
                <v:rect style="position:absolute;left:2162;top:750;width:695;height:357" id="docshape180" filled="true" fillcolor="#ec7c30" stroked="false">
                  <v:fill type="solid"/>
                </v:rect>
                <v:rect style="position:absolute;left:2162;top:750;width:695;height:357" id="docshape181" filled="false" stroked="true" strokeweight=".746179pt" strokecolor="#2e528f">
                  <v:stroke dashstyle="solid"/>
                </v:rect>
                <v:rect style="position:absolute;left:4047;top:765;width:695;height:357" id="docshape182" filled="true" fillcolor="#ec7c30" stroked="false">
                  <v:fill type="solid"/>
                </v:rect>
                <v:shape style="position:absolute;left:0;top:0;width:5296;height:1579" type="#_x0000_t202" id="docshape183" filled="false" stroked="false">
                  <v:textbox inset="0,0,0,0">
                    <w:txbxContent>
                      <w:p>
                        <w:pPr>
                          <w:spacing w:line="240" w:lineRule="auto" w:before="0"/>
                          <w:rPr>
                            <w:sz w:val="21"/>
                          </w:rPr>
                        </w:pPr>
                      </w:p>
                      <w:p>
                        <w:pPr>
                          <w:spacing w:line="240" w:lineRule="auto" w:before="0"/>
                          <w:rPr>
                            <w:sz w:val="21"/>
                          </w:rPr>
                        </w:pPr>
                      </w:p>
                      <w:p>
                        <w:pPr>
                          <w:spacing w:line="240" w:lineRule="auto" w:before="0"/>
                          <w:rPr>
                            <w:sz w:val="21"/>
                          </w:rPr>
                        </w:pPr>
                      </w:p>
                      <w:p>
                        <w:pPr>
                          <w:spacing w:line="240" w:lineRule="auto" w:before="181"/>
                          <w:rPr>
                            <w:sz w:val="21"/>
                          </w:rPr>
                        </w:pPr>
                      </w:p>
                      <w:p>
                        <w:pPr>
                          <w:spacing w:before="0"/>
                          <w:ind w:left="337" w:right="0" w:firstLine="0"/>
                          <w:jc w:val="left"/>
                          <w:rPr>
                            <w:rFonts w:ascii="Calibri"/>
                            <w:sz w:val="21"/>
                          </w:rPr>
                        </w:pPr>
                        <w:r>
                          <w:rPr>
                            <w:rFonts w:ascii="Calibri"/>
                            <w:color w:val="FFFFFF"/>
                            <w:sz w:val="21"/>
                          </w:rPr>
                          <w:t>Cloud</w:t>
                        </w:r>
                        <w:r>
                          <w:rPr>
                            <w:rFonts w:ascii="Calibri"/>
                            <w:color w:val="FFFFFF"/>
                            <w:spacing w:val="8"/>
                            <w:sz w:val="21"/>
                          </w:rPr>
                          <w:t> </w:t>
                        </w:r>
                        <w:r>
                          <w:rPr>
                            <w:rFonts w:ascii="Calibri"/>
                            <w:color w:val="FFFFFF"/>
                            <w:sz w:val="21"/>
                          </w:rPr>
                          <w:t>stack</w:t>
                        </w:r>
                        <w:r>
                          <w:rPr>
                            <w:rFonts w:ascii="Calibri"/>
                            <w:color w:val="FFFFFF"/>
                            <w:spacing w:val="62"/>
                            <w:sz w:val="21"/>
                          </w:rPr>
                          <w:t> </w:t>
                        </w:r>
                        <w:r>
                          <w:rPr>
                            <w:rFonts w:ascii="Calibri"/>
                            <w:color w:val="FFFFFF"/>
                            <w:sz w:val="21"/>
                          </w:rPr>
                          <w:t>(</w:t>
                        </w:r>
                        <w:r>
                          <w:rPr>
                            <w:rFonts w:ascii="Calibri"/>
                            <w:color w:val="FFFFFF"/>
                            <w:spacing w:val="8"/>
                            <w:sz w:val="21"/>
                          </w:rPr>
                          <w:t> </w:t>
                        </w:r>
                        <w:r>
                          <w:rPr>
                            <w:rFonts w:ascii="Calibri"/>
                            <w:color w:val="FFFFFF"/>
                            <w:sz w:val="21"/>
                          </w:rPr>
                          <w:t>Containers/VMs,</w:t>
                        </w:r>
                        <w:r>
                          <w:rPr>
                            <w:rFonts w:ascii="Calibri"/>
                            <w:color w:val="FFFFFF"/>
                            <w:spacing w:val="9"/>
                            <w:sz w:val="21"/>
                          </w:rPr>
                          <w:t> </w:t>
                        </w:r>
                        <w:r>
                          <w:rPr>
                            <w:rFonts w:ascii="Calibri"/>
                            <w:color w:val="FFFFFF"/>
                            <w:sz w:val="21"/>
                          </w:rPr>
                          <w:t>OS,</w:t>
                        </w:r>
                        <w:r>
                          <w:rPr>
                            <w:rFonts w:ascii="Calibri"/>
                            <w:color w:val="FFFFFF"/>
                            <w:spacing w:val="7"/>
                            <w:sz w:val="21"/>
                          </w:rPr>
                          <w:t> </w:t>
                        </w:r>
                        <w:r>
                          <w:rPr>
                            <w:rFonts w:ascii="Calibri"/>
                            <w:color w:val="FFFFFF"/>
                            <w:sz w:val="21"/>
                          </w:rPr>
                          <w:t>Cloud</w:t>
                        </w:r>
                        <w:r>
                          <w:rPr>
                            <w:rFonts w:ascii="Calibri"/>
                            <w:color w:val="FFFFFF"/>
                            <w:spacing w:val="8"/>
                            <w:sz w:val="21"/>
                          </w:rPr>
                          <w:t> </w:t>
                        </w:r>
                        <w:r>
                          <w:rPr>
                            <w:rFonts w:ascii="Calibri"/>
                            <w:color w:val="FFFFFF"/>
                            <w:sz w:val="21"/>
                          </w:rPr>
                          <w:t>Mgmt.</w:t>
                        </w:r>
                        <w:r>
                          <w:rPr>
                            <w:rFonts w:ascii="Calibri"/>
                            <w:color w:val="FFFFFF"/>
                            <w:spacing w:val="6"/>
                            <w:sz w:val="21"/>
                          </w:rPr>
                          <w:t> </w:t>
                        </w:r>
                        <w:r>
                          <w:rPr>
                            <w:rFonts w:ascii="Calibri"/>
                            <w:color w:val="FFFFFF"/>
                            <w:spacing w:val="-10"/>
                            <w:sz w:val="21"/>
                          </w:rPr>
                          <w:t>)</w:t>
                        </w:r>
                      </w:p>
                    </w:txbxContent>
                  </v:textbox>
                  <w10:wrap type="none"/>
                </v:shape>
                <v:shape style="position:absolute;left:4047;top:848;width:695;height:262" type="#_x0000_t202" id="docshape184" filled="true" fillcolor="#ec7c30" stroked="true" strokeweight=".74618pt" strokecolor="#2e528f">
                  <v:textbox inset="0,0,0,0">
                    <w:txbxContent>
                      <w:p>
                        <w:pPr>
                          <w:spacing w:line="206" w:lineRule="exact" w:before="0"/>
                          <w:ind w:left="160" w:right="0" w:firstLine="0"/>
                          <w:jc w:val="left"/>
                          <w:rPr>
                            <w:rFonts w:ascii="Calibri"/>
                            <w:color w:val="000000"/>
                            <w:sz w:val="21"/>
                          </w:rPr>
                        </w:pPr>
                        <w:r>
                          <w:rPr>
                            <w:rFonts w:ascii="Calibri"/>
                            <w:color w:val="FFFFFF"/>
                            <w:spacing w:val="-5"/>
                            <w:sz w:val="21"/>
                          </w:rPr>
                          <w:t>AAL</w:t>
                        </w:r>
                      </w:p>
                    </w:txbxContent>
                  </v:textbox>
                  <v:fill type="solid"/>
                  <v:stroke dashstyle="solid"/>
                  <w10:wrap type="none"/>
                </v:shape>
                <v:shape style="position:absolute;left:2162;top:848;width:695;height:262" type="#_x0000_t202" id="docshape185" filled="true" fillcolor="#ec7c30" stroked="true" strokeweight=".74618pt" strokecolor="#2e528f">
                  <v:textbox inset="0,0,0,0">
                    <w:txbxContent>
                      <w:p>
                        <w:pPr>
                          <w:spacing w:line="191" w:lineRule="exact" w:before="0"/>
                          <w:ind w:left="164" w:right="0" w:firstLine="0"/>
                          <w:jc w:val="left"/>
                          <w:rPr>
                            <w:rFonts w:ascii="Calibri"/>
                            <w:color w:val="000000"/>
                            <w:sz w:val="21"/>
                          </w:rPr>
                        </w:pPr>
                        <w:r>
                          <w:rPr>
                            <w:rFonts w:ascii="Calibri"/>
                            <w:color w:val="FFFFFF"/>
                            <w:spacing w:val="-5"/>
                            <w:sz w:val="21"/>
                          </w:rPr>
                          <w:t>AAL</w:t>
                        </w:r>
                      </w:p>
                    </w:txbxContent>
                  </v:textbox>
                  <v:fill type="solid"/>
                  <v:stroke dashstyle="solid"/>
                  <w10:wrap type="none"/>
                </v:shape>
                <v:shape style="position:absolute;left:370;top:848;width:695;height:262" type="#_x0000_t202" id="docshape186" filled="true" fillcolor="#ec7c30" stroked="true" strokeweight=".74618pt" strokecolor="#2e528f">
                  <v:textbox inset="0,0,0,0">
                    <w:txbxContent>
                      <w:p>
                        <w:pPr>
                          <w:spacing w:line="191" w:lineRule="exact" w:before="0"/>
                          <w:ind w:left="158" w:right="0" w:firstLine="0"/>
                          <w:jc w:val="left"/>
                          <w:rPr>
                            <w:rFonts w:ascii="Calibri"/>
                            <w:color w:val="000000"/>
                            <w:sz w:val="21"/>
                          </w:rPr>
                        </w:pPr>
                        <w:r>
                          <w:rPr>
                            <w:rFonts w:ascii="Calibri"/>
                            <w:color w:val="FFFFFF"/>
                            <w:spacing w:val="-5"/>
                            <w:sz w:val="21"/>
                          </w:rPr>
                          <w:t>AAL</w:t>
                        </w:r>
                      </w:p>
                    </w:txbxContent>
                  </v:textbox>
                  <v:fill type="solid"/>
                  <v:stroke dashstyle="solid"/>
                  <w10:wrap type="none"/>
                </v:shape>
                <v:shape style="position:absolute;left:3667;top:24;width:1330;height:656" type="#_x0000_t202" id="docshape187" filled="false" stroked="false">
                  <v:textbox inset="0,0,0,0">
                    <w:txbxContent>
                      <w:p>
                        <w:pPr>
                          <w:spacing w:before="52"/>
                          <w:ind w:left="327" w:right="0" w:firstLine="0"/>
                          <w:jc w:val="left"/>
                          <w:rPr>
                            <w:rFonts w:ascii="Calibri"/>
                            <w:sz w:val="31"/>
                          </w:rPr>
                        </w:pPr>
                        <w:r>
                          <w:rPr>
                            <w:rFonts w:ascii="Calibri"/>
                            <w:color w:val="FFFFFF"/>
                            <w:spacing w:val="-4"/>
                            <w:sz w:val="31"/>
                          </w:rPr>
                          <w:t>O-</w:t>
                        </w:r>
                        <w:r>
                          <w:rPr>
                            <w:rFonts w:ascii="Calibri"/>
                            <w:color w:val="FFFFFF"/>
                            <w:spacing w:val="-5"/>
                            <w:sz w:val="31"/>
                          </w:rPr>
                          <w:t>RU</w:t>
                        </w:r>
                      </w:p>
                    </w:txbxContent>
                  </v:textbox>
                  <w10:wrap type="none"/>
                </v:shape>
                <v:shape style="position:absolute;left:1860;top:24;width:1330;height:656" type="#_x0000_t202" id="docshape188" filled="false" stroked="false">
                  <v:textbox inset="0,0,0,0">
                    <w:txbxContent>
                      <w:p>
                        <w:pPr>
                          <w:spacing w:before="36"/>
                          <w:ind w:left="313" w:right="0" w:firstLine="0"/>
                          <w:jc w:val="left"/>
                          <w:rPr>
                            <w:rFonts w:ascii="Calibri"/>
                            <w:sz w:val="31"/>
                          </w:rPr>
                        </w:pPr>
                        <w:r>
                          <w:rPr>
                            <w:rFonts w:ascii="Calibri"/>
                            <w:color w:val="FFFFFF"/>
                            <w:spacing w:val="-4"/>
                            <w:sz w:val="31"/>
                          </w:rPr>
                          <w:t>O-</w:t>
                        </w:r>
                        <w:r>
                          <w:rPr>
                            <w:rFonts w:ascii="Calibri"/>
                            <w:color w:val="FFFFFF"/>
                            <w:spacing w:val="-5"/>
                            <w:sz w:val="31"/>
                          </w:rPr>
                          <w:t>DU</w:t>
                        </w:r>
                      </w:p>
                    </w:txbxContent>
                  </v:textbox>
                  <w10:wrap type="none"/>
                </v:shape>
                <v:shape style="position:absolute;left:53;top:24;width:1329;height:656" type="#_x0000_t202" id="docshape189" filled="false" stroked="false">
                  <v:textbox inset="0,0,0,0">
                    <w:txbxContent>
                      <w:p>
                        <w:pPr>
                          <w:spacing w:before="52"/>
                          <w:ind w:left="322" w:right="0" w:firstLine="0"/>
                          <w:jc w:val="left"/>
                          <w:rPr>
                            <w:rFonts w:ascii="Calibri"/>
                            <w:sz w:val="31"/>
                          </w:rPr>
                        </w:pPr>
                        <w:r>
                          <w:rPr>
                            <w:rFonts w:ascii="Calibri"/>
                            <w:color w:val="FFFFFF"/>
                            <w:spacing w:val="-4"/>
                            <w:sz w:val="31"/>
                          </w:rPr>
                          <w:t>O-</w:t>
                        </w:r>
                        <w:r>
                          <w:rPr>
                            <w:rFonts w:ascii="Calibri"/>
                            <w:color w:val="FFFFFF"/>
                            <w:spacing w:val="-5"/>
                            <w:sz w:val="31"/>
                          </w:rPr>
                          <w:t>CU</w:t>
                        </w:r>
                      </w:p>
                    </w:txbxContent>
                  </v:textbox>
                  <w10:wrap type="none"/>
                </v:shape>
              </v:group>
            </w:pict>
          </mc:Fallback>
        </mc:AlternateContent>
      </w:r>
      <w:r>
        <w:rPr/>
      </w:r>
    </w:p>
    <w:p>
      <w:pPr>
        <w:spacing w:after="0"/>
        <w:sectPr>
          <w:pgSz w:w="11910" w:h="16850"/>
          <w:pgMar w:header="343" w:footer="442" w:top="1240" w:bottom="640" w:left="200" w:right="820"/>
        </w:sectPr>
      </w:pPr>
    </w:p>
    <w:p>
      <w:pPr>
        <w:pStyle w:val="Heading5"/>
        <w:spacing w:line="205" w:lineRule="exact"/>
        <w:ind w:left="0" w:firstLine="0"/>
        <w:jc w:val="right"/>
        <w:rPr>
          <w:rFonts w:ascii="Calibri"/>
        </w:rPr>
      </w:pPr>
      <w:r>
        <w:rPr/>
        <w:drawing>
          <wp:anchor distT="0" distB="0" distL="0" distR="0" allowOverlap="1" layoutInCell="1" locked="0" behindDoc="0" simplePos="0" relativeHeight="15755776">
            <wp:simplePos x="0" y="0"/>
            <wp:positionH relativeFrom="page">
              <wp:posOffset>2534585</wp:posOffset>
            </wp:positionH>
            <wp:positionV relativeFrom="paragraph">
              <wp:posOffset>114455</wp:posOffset>
            </wp:positionV>
            <wp:extent cx="434093" cy="479719"/>
            <wp:effectExtent l="0" t="0" r="0" b="0"/>
            <wp:wrapNone/>
            <wp:docPr id="204" name="Image 204"/>
            <wp:cNvGraphicFramePr>
              <a:graphicFrameLocks/>
            </wp:cNvGraphicFramePr>
            <a:graphic>
              <a:graphicData uri="http://schemas.openxmlformats.org/drawingml/2006/picture">
                <pic:pic>
                  <pic:nvPicPr>
                    <pic:cNvPr id="204" name="Image 204"/>
                    <pic:cNvPicPr/>
                  </pic:nvPicPr>
                  <pic:blipFill>
                    <a:blip r:embed="rId39" cstate="print"/>
                    <a:stretch>
                      <a:fillRect/>
                    </a:stretch>
                  </pic:blipFill>
                  <pic:spPr>
                    <a:xfrm>
                      <a:off x="0" y="0"/>
                      <a:ext cx="434093" cy="479719"/>
                    </a:xfrm>
                    <a:prstGeom prst="rect">
                      <a:avLst/>
                    </a:prstGeom>
                  </pic:spPr>
                </pic:pic>
              </a:graphicData>
            </a:graphic>
          </wp:anchor>
        </w:drawing>
      </w:r>
      <w:r>
        <w:rPr/>
        <mc:AlternateContent>
          <mc:Choice Requires="wps">
            <w:drawing>
              <wp:anchor distT="0" distB="0" distL="0" distR="0" allowOverlap="1" layoutInCell="1" locked="0" behindDoc="0" simplePos="0" relativeHeight="15756800">
                <wp:simplePos x="0" y="0"/>
                <wp:positionH relativeFrom="page">
                  <wp:posOffset>1868985</wp:posOffset>
                </wp:positionH>
                <wp:positionV relativeFrom="paragraph">
                  <wp:posOffset>-578696</wp:posOffset>
                </wp:positionV>
                <wp:extent cx="323850" cy="1217930"/>
                <wp:effectExtent l="0" t="0" r="0" b="0"/>
                <wp:wrapNone/>
                <wp:docPr id="205" name="Group 205"/>
                <wp:cNvGraphicFramePr>
                  <a:graphicFrameLocks/>
                </wp:cNvGraphicFramePr>
                <a:graphic>
                  <a:graphicData uri="http://schemas.microsoft.com/office/word/2010/wordprocessingGroup">
                    <wpg:wgp>
                      <wpg:cNvPr id="205" name="Group 205"/>
                      <wpg:cNvGrpSpPr/>
                      <wpg:grpSpPr>
                        <a:xfrm>
                          <a:off x="0" y="0"/>
                          <a:ext cx="323850" cy="1217930"/>
                          <a:chExt cx="323850" cy="1217930"/>
                        </a:xfrm>
                      </wpg:grpSpPr>
                      <wps:wsp>
                        <wps:cNvPr id="206" name="Graphic 206"/>
                        <wps:cNvSpPr/>
                        <wps:spPr>
                          <a:xfrm>
                            <a:off x="191217" y="623499"/>
                            <a:ext cx="118110" cy="1270"/>
                          </a:xfrm>
                          <a:custGeom>
                            <a:avLst/>
                            <a:gdLst/>
                            <a:ahLst/>
                            <a:cxnLst/>
                            <a:rect l="l" t="t" r="r" b="b"/>
                            <a:pathLst>
                              <a:path w="118110" h="1270">
                                <a:moveTo>
                                  <a:pt x="0" y="0"/>
                                </a:moveTo>
                                <a:lnTo>
                                  <a:pt x="0" y="0"/>
                                </a:lnTo>
                                <a:lnTo>
                                  <a:pt x="117622" y="724"/>
                                </a:lnTo>
                              </a:path>
                            </a:pathLst>
                          </a:custGeom>
                          <a:ln w="29397">
                            <a:solidFill>
                              <a:srgbClr val="C00000"/>
                            </a:solidFill>
                            <a:prstDash val="solid"/>
                          </a:ln>
                        </wps:spPr>
                        <wps:bodyPr wrap="square" lIns="0" tIns="0" rIns="0" bIns="0" rtlCol="0">
                          <a:prstTxWarp prst="textNoShape">
                            <a:avLst/>
                          </a:prstTxWarp>
                          <a:noAutofit/>
                        </wps:bodyPr>
                      </wps:wsp>
                      <wps:wsp>
                        <wps:cNvPr id="207" name="Graphic 207"/>
                        <wps:cNvSpPr/>
                        <wps:spPr>
                          <a:xfrm>
                            <a:off x="9603" y="9603"/>
                            <a:ext cx="147320" cy="1198880"/>
                          </a:xfrm>
                          <a:custGeom>
                            <a:avLst/>
                            <a:gdLst/>
                            <a:ahLst/>
                            <a:cxnLst/>
                            <a:rect l="l" t="t" r="r" b="b"/>
                            <a:pathLst>
                              <a:path w="147320" h="1198880">
                                <a:moveTo>
                                  <a:pt x="147091" y="1198431"/>
                                </a:moveTo>
                                <a:lnTo>
                                  <a:pt x="118450" y="1190919"/>
                                </a:lnTo>
                                <a:lnTo>
                                  <a:pt x="95030" y="1170402"/>
                                </a:lnTo>
                                <a:lnTo>
                                  <a:pt x="79223" y="1139910"/>
                                </a:lnTo>
                                <a:lnTo>
                                  <a:pt x="73423" y="1102472"/>
                                </a:lnTo>
                                <a:lnTo>
                                  <a:pt x="73423" y="695772"/>
                                </a:lnTo>
                                <a:lnTo>
                                  <a:pt x="67728" y="658328"/>
                                </a:lnTo>
                                <a:lnTo>
                                  <a:pt x="52118" y="627833"/>
                                </a:lnTo>
                                <a:lnTo>
                                  <a:pt x="28804" y="607315"/>
                                </a:lnTo>
                                <a:lnTo>
                                  <a:pt x="0" y="599803"/>
                                </a:lnTo>
                                <a:lnTo>
                                  <a:pt x="28804" y="592191"/>
                                </a:lnTo>
                                <a:lnTo>
                                  <a:pt x="52118" y="571527"/>
                                </a:lnTo>
                                <a:lnTo>
                                  <a:pt x="67728" y="541070"/>
                                </a:lnTo>
                                <a:lnTo>
                                  <a:pt x="73423" y="504078"/>
                                </a:lnTo>
                                <a:lnTo>
                                  <a:pt x="73423" y="95910"/>
                                </a:lnTo>
                                <a:lnTo>
                                  <a:pt x="79223" y="58463"/>
                                </a:lnTo>
                                <a:lnTo>
                                  <a:pt x="95030" y="27990"/>
                                </a:lnTo>
                                <a:lnTo>
                                  <a:pt x="118450" y="7499"/>
                                </a:lnTo>
                                <a:lnTo>
                                  <a:pt x="147091" y="0"/>
                                </a:lnTo>
                              </a:path>
                            </a:pathLst>
                          </a:custGeom>
                          <a:ln w="1920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164185pt;margin-top:-45.566616pt;width:25.5pt;height:95.9pt;mso-position-horizontal-relative:page;mso-position-vertical-relative:paragraph;z-index:15756800" id="docshapegroup190" coordorigin="2943,-911" coordsize="510,1918">
                <v:shape style="position:absolute;left:3244;top:70;width:186;height:2" id="docshape191" coordorigin="3244,71" coordsize="186,2" path="m3244,71l3244,71,3430,72e" filled="false" stroked="true" strokeweight="2.314769pt" strokecolor="#c00000">
                  <v:path arrowok="t"/>
                  <v:stroke dashstyle="solid"/>
                </v:shape>
                <v:shape style="position:absolute;left:2958;top:-897;width:232;height:1888" id="docshape192" coordorigin="2958,-896" coordsize="232,1888" path="m3190,991l3145,979,3108,947,3083,899,3074,840,3074,199,3065,141,3040,93,3004,60,2958,48,3004,36,3040,4,3065,-44,3074,-102,3074,-745,3083,-804,3108,-852,3145,-884,3190,-896e" filled="false" stroked="true" strokeweight="1.512299pt" strokecolor="#4471c4">
                  <v:path arrowok="t"/>
                  <v:stroke dashstyle="solid"/>
                </v:shape>
                <w10:wrap type="none"/>
              </v:group>
            </w:pict>
          </mc:Fallback>
        </mc:AlternateContent>
      </w:r>
      <w:r>
        <w:rPr>
          <w:rFonts w:ascii="Calibri"/>
        </w:rPr>
        <w:t>O-</w:t>
      </w:r>
      <w:r>
        <w:rPr>
          <w:rFonts w:ascii="Calibri"/>
          <w:spacing w:val="-2"/>
        </w:rPr>
        <w:t>Cloud</w:t>
      </w:r>
    </w:p>
    <w:p>
      <w:pPr>
        <w:spacing w:line="240" w:lineRule="auto" w:before="11"/>
        <w:rPr>
          <w:rFonts w:ascii="Calibri"/>
          <w:sz w:val="5"/>
        </w:rPr>
      </w:pPr>
      <w:r>
        <w:rPr/>
        <w:br w:type="column"/>
      </w:r>
      <w:r>
        <w:rPr>
          <w:rFonts w:ascii="Calibri"/>
          <w:sz w:val="5"/>
        </w:rPr>
      </w:r>
    </w:p>
    <w:p>
      <w:pPr>
        <w:spacing w:line="20" w:lineRule="exact"/>
        <w:ind w:left="730" w:right="-404" w:firstLine="0"/>
        <w:jc w:val="left"/>
        <w:rPr>
          <w:rFonts w:ascii="Calibri"/>
          <w:sz w:val="2"/>
        </w:rPr>
      </w:pPr>
      <w:r>
        <w:rPr>
          <w:rFonts w:ascii="Calibri"/>
          <w:position w:val="1"/>
          <w:sz w:val="2"/>
        </w:rPr>
        <mc:AlternateContent>
          <mc:Choice Requires="wps">
            <w:drawing>
              <wp:inline distT="0" distB="0" distL="0" distR="0">
                <wp:extent cx="147320" cy="30480"/>
                <wp:effectExtent l="19050" t="9525" r="5080" b="17145"/>
                <wp:docPr id="208" name="Group 208"/>
                <wp:cNvGraphicFramePr>
                  <a:graphicFrameLocks/>
                </wp:cNvGraphicFramePr>
                <a:graphic>
                  <a:graphicData uri="http://schemas.microsoft.com/office/word/2010/wordprocessingGroup">
                    <wpg:wgp>
                      <wpg:cNvPr id="208" name="Group 208"/>
                      <wpg:cNvGrpSpPr/>
                      <wpg:grpSpPr>
                        <a:xfrm>
                          <a:off x="0" y="0"/>
                          <a:ext cx="147320" cy="30480"/>
                          <a:chExt cx="147320" cy="30480"/>
                        </a:xfrm>
                      </wpg:grpSpPr>
                      <wps:wsp>
                        <wps:cNvPr id="209" name="Graphic 209"/>
                        <wps:cNvSpPr/>
                        <wps:spPr>
                          <a:xfrm>
                            <a:off x="14698" y="14698"/>
                            <a:ext cx="118110" cy="1270"/>
                          </a:xfrm>
                          <a:custGeom>
                            <a:avLst/>
                            <a:gdLst/>
                            <a:ahLst/>
                            <a:cxnLst/>
                            <a:rect l="l" t="t" r="r" b="b"/>
                            <a:pathLst>
                              <a:path w="118110" h="1270">
                                <a:moveTo>
                                  <a:pt x="0" y="0"/>
                                </a:moveTo>
                                <a:lnTo>
                                  <a:pt x="0" y="0"/>
                                </a:lnTo>
                                <a:lnTo>
                                  <a:pt x="117622" y="724"/>
                                </a:lnTo>
                              </a:path>
                            </a:pathLst>
                          </a:custGeom>
                          <a:ln w="29397">
                            <a:solidFill>
                              <a:srgbClr val="C00000"/>
                            </a:solidFill>
                            <a:prstDash val="solid"/>
                          </a:ln>
                        </wps:spPr>
                        <wps:bodyPr wrap="square" lIns="0" tIns="0" rIns="0" bIns="0" rtlCol="0">
                          <a:prstTxWarp prst="textNoShape">
                            <a:avLst/>
                          </a:prstTxWarp>
                          <a:noAutofit/>
                        </wps:bodyPr>
                      </wps:wsp>
                    </wpg:wgp>
                  </a:graphicData>
                </a:graphic>
              </wp:inline>
            </w:drawing>
          </mc:Choice>
          <mc:Fallback>
            <w:pict>
              <v:group style="width:11.6pt;height:2.4pt;mso-position-horizontal-relative:char;mso-position-vertical-relative:line" id="docshapegroup193" coordorigin="0,0" coordsize="232,48">
                <v:shape style="position:absolute;left:23;top:23;width:186;height:2" id="docshape194" coordorigin="23,23" coordsize="186,2" path="m23,23l23,23,208,24e" filled="false" stroked="true" strokeweight="2.314769pt" strokecolor="#c00000">
                  <v:path arrowok="t"/>
                  <v:stroke dashstyle="solid"/>
                </v:shape>
              </v:group>
            </w:pict>
          </mc:Fallback>
        </mc:AlternateContent>
      </w:r>
      <w:r>
        <w:rPr>
          <w:rFonts w:ascii="Calibri"/>
          <w:position w:val="1"/>
          <w:sz w:val="2"/>
        </w:rPr>
      </w:r>
      <w:r>
        <w:rPr>
          <w:spacing w:val="125"/>
          <w:position w:val="1"/>
          <w:sz w:val="2"/>
        </w:rPr>
        <w:t> </w:t>
      </w:r>
      <w:r>
        <w:rPr>
          <w:rFonts w:ascii="Calibri"/>
          <w:spacing w:val="125"/>
          <w:sz w:val="2"/>
        </w:rPr>
        <mc:AlternateContent>
          <mc:Choice Requires="wps">
            <w:drawing>
              <wp:inline distT="0" distB="0" distL="0" distR="0">
                <wp:extent cx="147320" cy="31115"/>
                <wp:effectExtent l="19050" t="9525" r="5080" b="16509"/>
                <wp:docPr id="210" name="Group 210"/>
                <wp:cNvGraphicFramePr>
                  <a:graphicFrameLocks/>
                </wp:cNvGraphicFramePr>
                <a:graphic>
                  <a:graphicData uri="http://schemas.microsoft.com/office/word/2010/wordprocessingGroup">
                    <wpg:wgp>
                      <wpg:cNvPr id="210" name="Group 210"/>
                      <wpg:cNvGrpSpPr/>
                      <wpg:grpSpPr>
                        <a:xfrm>
                          <a:off x="0" y="0"/>
                          <a:ext cx="147320" cy="31115"/>
                          <a:chExt cx="147320" cy="31115"/>
                        </a:xfrm>
                      </wpg:grpSpPr>
                      <wps:wsp>
                        <wps:cNvPr id="211" name="Graphic 211"/>
                        <wps:cNvSpPr/>
                        <wps:spPr>
                          <a:xfrm>
                            <a:off x="14698" y="14698"/>
                            <a:ext cx="118110" cy="1905"/>
                          </a:xfrm>
                          <a:custGeom>
                            <a:avLst/>
                            <a:gdLst/>
                            <a:ahLst/>
                            <a:cxnLst/>
                            <a:rect l="l" t="t" r="r" b="b"/>
                            <a:pathLst>
                              <a:path w="118110" h="1905">
                                <a:moveTo>
                                  <a:pt x="0" y="0"/>
                                </a:moveTo>
                                <a:lnTo>
                                  <a:pt x="0" y="0"/>
                                </a:lnTo>
                                <a:lnTo>
                                  <a:pt x="117720" y="1458"/>
                                </a:lnTo>
                              </a:path>
                            </a:pathLst>
                          </a:custGeom>
                          <a:ln w="29397">
                            <a:solidFill>
                              <a:srgbClr val="C00000"/>
                            </a:solidFill>
                            <a:prstDash val="solid"/>
                          </a:ln>
                        </wps:spPr>
                        <wps:bodyPr wrap="square" lIns="0" tIns="0" rIns="0" bIns="0" rtlCol="0">
                          <a:prstTxWarp prst="textNoShape">
                            <a:avLst/>
                          </a:prstTxWarp>
                          <a:noAutofit/>
                        </wps:bodyPr>
                      </wps:wsp>
                    </wpg:wgp>
                  </a:graphicData>
                </a:graphic>
              </wp:inline>
            </w:drawing>
          </mc:Choice>
          <mc:Fallback>
            <w:pict>
              <v:group style="width:11.6pt;height:2.450pt;mso-position-horizontal-relative:char;mso-position-vertical-relative:line" id="docshapegroup195" coordorigin="0,0" coordsize="232,49">
                <v:shape style="position:absolute;left:23;top:23;width:186;height:3" id="docshape196" coordorigin="23,23" coordsize="186,3" path="m23,23l23,23,209,25e" filled="false" stroked="true" strokeweight="2.314769pt" strokecolor="#c00000">
                  <v:path arrowok="t"/>
                  <v:stroke dashstyle="solid"/>
                </v:shape>
              </v:group>
            </w:pict>
          </mc:Fallback>
        </mc:AlternateContent>
      </w:r>
      <w:r>
        <w:rPr>
          <w:rFonts w:ascii="Calibri"/>
          <w:spacing w:val="125"/>
          <w:sz w:val="2"/>
        </w:rPr>
      </w:r>
      <w:r>
        <w:rPr>
          <w:spacing w:val="125"/>
          <w:sz w:val="2"/>
        </w:rPr>
        <w:t> </w:t>
      </w:r>
      <w:r>
        <w:rPr>
          <w:rFonts w:ascii="Calibri"/>
          <w:spacing w:val="125"/>
          <w:sz w:val="2"/>
        </w:rPr>
        <mc:AlternateContent>
          <mc:Choice Requires="wps">
            <w:drawing>
              <wp:inline distT="0" distB="0" distL="0" distR="0">
                <wp:extent cx="147320" cy="30480"/>
                <wp:effectExtent l="19050" t="9525" r="5080" b="17145"/>
                <wp:docPr id="212" name="Group 212"/>
                <wp:cNvGraphicFramePr>
                  <a:graphicFrameLocks/>
                </wp:cNvGraphicFramePr>
                <a:graphic>
                  <a:graphicData uri="http://schemas.microsoft.com/office/word/2010/wordprocessingGroup">
                    <wpg:wgp>
                      <wpg:cNvPr id="212" name="Group 212"/>
                      <wpg:cNvGrpSpPr/>
                      <wpg:grpSpPr>
                        <a:xfrm>
                          <a:off x="0" y="0"/>
                          <a:ext cx="147320" cy="30480"/>
                          <a:chExt cx="147320" cy="30480"/>
                        </a:xfrm>
                      </wpg:grpSpPr>
                      <wps:wsp>
                        <wps:cNvPr id="213" name="Graphic 213"/>
                        <wps:cNvSpPr/>
                        <wps:spPr>
                          <a:xfrm>
                            <a:off x="14698" y="14698"/>
                            <a:ext cx="118110" cy="1270"/>
                          </a:xfrm>
                          <a:custGeom>
                            <a:avLst/>
                            <a:gdLst/>
                            <a:ahLst/>
                            <a:cxnLst/>
                            <a:rect l="l" t="t" r="r" b="b"/>
                            <a:pathLst>
                              <a:path w="118110" h="1270">
                                <a:moveTo>
                                  <a:pt x="0" y="0"/>
                                </a:moveTo>
                                <a:lnTo>
                                  <a:pt x="0" y="0"/>
                                </a:lnTo>
                                <a:lnTo>
                                  <a:pt x="117622" y="734"/>
                                </a:lnTo>
                              </a:path>
                            </a:pathLst>
                          </a:custGeom>
                          <a:ln w="29397">
                            <a:solidFill>
                              <a:srgbClr val="C00000"/>
                            </a:solidFill>
                            <a:prstDash val="solid"/>
                          </a:ln>
                        </wps:spPr>
                        <wps:bodyPr wrap="square" lIns="0" tIns="0" rIns="0" bIns="0" rtlCol="0">
                          <a:prstTxWarp prst="textNoShape">
                            <a:avLst/>
                          </a:prstTxWarp>
                          <a:noAutofit/>
                        </wps:bodyPr>
                      </wps:wsp>
                    </wpg:wgp>
                  </a:graphicData>
                </a:graphic>
              </wp:inline>
            </w:drawing>
          </mc:Choice>
          <mc:Fallback>
            <w:pict>
              <v:group style="width:11.6pt;height:2.4pt;mso-position-horizontal-relative:char;mso-position-vertical-relative:line" id="docshapegroup197" coordorigin="0,0" coordsize="232,48">
                <v:shape style="position:absolute;left:23;top:23;width:186;height:2" id="docshape198" coordorigin="23,23" coordsize="186,2" path="m23,23l23,23,208,24e" filled="false" stroked="true" strokeweight="2.314769pt" strokecolor="#c00000">
                  <v:path arrowok="t"/>
                  <v:stroke dashstyle="solid"/>
                </v:shape>
              </v:group>
            </w:pict>
          </mc:Fallback>
        </mc:AlternateContent>
      </w:r>
      <w:r>
        <w:rPr>
          <w:rFonts w:ascii="Calibri"/>
          <w:spacing w:val="125"/>
          <w:sz w:val="2"/>
        </w:rPr>
      </w:r>
      <w:r>
        <w:rPr>
          <w:spacing w:val="125"/>
          <w:sz w:val="2"/>
        </w:rPr>
        <w:t> </w:t>
      </w:r>
      <w:r>
        <w:rPr>
          <w:rFonts w:ascii="Calibri"/>
          <w:spacing w:val="125"/>
          <w:sz w:val="2"/>
        </w:rPr>
        <mc:AlternateContent>
          <mc:Choice Requires="wps">
            <w:drawing>
              <wp:inline distT="0" distB="0" distL="0" distR="0">
                <wp:extent cx="147320" cy="30480"/>
                <wp:effectExtent l="19050" t="9525" r="5080" b="17145"/>
                <wp:docPr id="214" name="Group 214"/>
                <wp:cNvGraphicFramePr>
                  <a:graphicFrameLocks/>
                </wp:cNvGraphicFramePr>
                <a:graphic>
                  <a:graphicData uri="http://schemas.microsoft.com/office/word/2010/wordprocessingGroup">
                    <wpg:wgp>
                      <wpg:cNvPr id="214" name="Group 214"/>
                      <wpg:cNvGrpSpPr/>
                      <wpg:grpSpPr>
                        <a:xfrm>
                          <a:off x="0" y="0"/>
                          <a:ext cx="147320" cy="30480"/>
                          <a:chExt cx="147320" cy="30480"/>
                        </a:xfrm>
                      </wpg:grpSpPr>
                      <wps:wsp>
                        <wps:cNvPr id="215" name="Graphic 215"/>
                        <wps:cNvSpPr/>
                        <wps:spPr>
                          <a:xfrm>
                            <a:off x="14698" y="14698"/>
                            <a:ext cx="118110" cy="1270"/>
                          </a:xfrm>
                          <a:custGeom>
                            <a:avLst/>
                            <a:gdLst/>
                            <a:ahLst/>
                            <a:cxnLst/>
                            <a:rect l="l" t="t" r="r" b="b"/>
                            <a:pathLst>
                              <a:path w="118110" h="1270">
                                <a:moveTo>
                                  <a:pt x="0" y="0"/>
                                </a:moveTo>
                                <a:lnTo>
                                  <a:pt x="0" y="0"/>
                                </a:lnTo>
                                <a:lnTo>
                                  <a:pt x="117622" y="734"/>
                                </a:lnTo>
                              </a:path>
                            </a:pathLst>
                          </a:custGeom>
                          <a:ln w="29397">
                            <a:solidFill>
                              <a:srgbClr val="C00000"/>
                            </a:solidFill>
                            <a:prstDash val="solid"/>
                          </a:ln>
                        </wps:spPr>
                        <wps:bodyPr wrap="square" lIns="0" tIns="0" rIns="0" bIns="0" rtlCol="0">
                          <a:prstTxWarp prst="textNoShape">
                            <a:avLst/>
                          </a:prstTxWarp>
                          <a:noAutofit/>
                        </wps:bodyPr>
                      </wps:wsp>
                    </wpg:wgp>
                  </a:graphicData>
                </a:graphic>
              </wp:inline>
            </w:drawing>
          </mc:Choice>
          <mc:Fallback>
            <w:pict>
              <v:group style="width:11.6pt;height:2.4pt;mso-position-horizontal-relative:char;mso-position-vertical-relative:line" id="docshapegroup199" coordorigin="0,0" coordsize="232,48">
                <v:shape style="position:absolute;left:23;top:23;width:186;height:2" id="docshape200" coordorigin="23,23" coordsize="186,2" path="m23,23l23,23,208,24e" filled="false" stroked="true" strokeweight="2.314769pt" strokecolor="#c00000">
                  <v:path arrowok="t"/>
                  <v:stroke dashstyle="solid"/>
                </v:shape>
              </v:group>
            </w:pict>
          </mc:Fallback>
        </mc:AlternateContent>
      </w:r>
      <w:r>
        <w:rPr>
          <w:rFonts w:ascii="Calibri"/>
          <w:spacing w:val="125"/>
          <w:sz w:val="2"/>
        </w:rPr>
      </w:r>
      <w:r>
        <w:rPr>
          <w:spacing w:val="125"/>
          <w:sz w:val="2"/>
        </w:rPr>
        <w:t> </w:t>
      </w:r>
      <w:r>
        <w:rPr>
          <w:rFonts w:ascii="Calibri"/>
          <w:spacing w:val="125"/>
          <w:sz w:val="2"/>
        </w:rPr>
        <mc:AlternateContent>
          <mc:Choice Requires="wps">
            <w:drawing>
              <wp:inline distT="0" distB="0" distL="0" distR="0">
                <wp:extent cx="147320" cy="30480"/>
                <wp:effectExtent l="19050" t="9525" r="5080" b="17145"/>
                <wp:docPr id="216" name="Group 216"/>
                <wp:cNvGraphicFramePr>
                  <a:graphicFrameLocks/>
                </wp:cNvGraphicFramePr>
                <a:graphic>
                  <a:graphicData uri="http://schemas.microsoft.com/office/word/2010/wordprocessingGroup">
                    <wpg:wgp>
                      <wpg:cNvPr id="216" name="Group 216"/>
                      <wpg:cNvGrpSpPr/>
                      <wpg:grpSpPr>
                        <a:xfrm>
                          <a:off x="0" y="0"/>
                          <a:ext cx="147320" cy="30480"/>
                          <a:chExt cx="147320" cy="30480"/>
                        </a:xfrm>
                      </wpg:grpSpPr>
                      <wps:wsp>
                        <wps:cNvPr id="217" name="Graphic 217"/>
                        <wps:cNvSpPr/>
                        <wps:spPr>
                          <a:xfrm>
                            <a:off x="14698" y="14698"/>
                            <a:ext cx="118110" cy="1270"/>
                          </a:xfrm>
                          <a:custGeom>
                            <a:avLst/>
                            <a:gdLst/>
                            <a:ahLst/>
                            <a:cxnLst/>
                            <a:rect l="l" t="t" r="r" b="b"/>
                            <a:pathLst>
                              <a:path w="118110" h="1270">
                                <a:moveTo>
                                  <a:pt x="0" y="0"/>
                                </a:moveTo>
                                <a:lnTo>
                                  <a:pt x="0" y="0"/>
                                </a:lnTo>
                                <a:lnTo>
                                  <a:pt x="117622" y="724"/>
                                </a:lnTo>
                              </a:path>
                            </a:pathLst>
                          </a:custGeom>
                          <a:ln w="29397">
                            <a:solidFill>
                              <a:srgbClr val="C00000"/>
                            </a:solidFill>
                            <a:prstDash val="solid"/>
                          </a:ln>
                        </wps:spPr>
                        <wps:bodyPr wrap="square" lIns="0" tIns="0" rIns="0" bIns="0" rtlCol="0">
                          <a:prstTxWarp prst="textNoShape">
                            <a:avLst/>
                          </a:prstTxWarp>
                          <a:noAutofit/>
                        </wps:bodyPr>
                      </wps:wsp>
                    </wpg:wgp>
                  </a:graphicData>
                </a:graphic>
              </wp:inline>
            </w:drawing>
          </mc:Choice>
          <mc:Fallback>
            <w:pict>
              <v:group style="width:11.6pt;height:2.4pt;mso-position-horizontal-relative:char;mso-position-vertical-relative:line" id="docshapegroup201" coordorigin="0,0" coordsize="232,48">
                <v:shape style="position:absolute;left:23;top:23;width:186;height:2" id="docshape202" coordorigin="23,23" coordsize="186,2" path="m23,23l23,23,208,24e" filled="false" stroked="true" strokeweight="2.314769pt" strokecolor="#c00000">
                  <v:path arrowok="t"/>
                  <v:stroke dashstyle="solid"/>
                </v:shape>
              </v:group>
            </w:pict>
          </mc:Fallback>
        </mc:AlternateContent>
      </w:r>
      <w:r>
        <w:rPr>
          <w:rFonts w:ascii="Calibri"/>
          <w:spacing w:val="125"/>
          <w:sz w:val="2"/>
        </w:rPr>
      </w:r>
    </w:p>
    <w:p>
      <w:pPr>
        <w:spacing w:line="240" w:lineRule="auto" w:before="4" w:after="0"/>
        <w:rPr>
          <w:rFonts w:ascii="Calibri"/>
          <w:sz w:val="8"/>
        </w:rPr>
      </w:pPr>
      <w:r>
        <w:rPr/>
        <w:br w:type="column"/>
      </w:r>
      <w:r>
        <w:rPr>
          <w:rFonts w:ascii="Calibri"/>
          <w:sz w:val="8"/>
        </w:rPr>
      </w:r>
    </w:p>
    <w:p>
      <w:pPr>
        <w:spacing w:line="20" w:lineRule="exact"/>
        <w:ind w:left="-209" w:right="0" w:firstLine="0"/>
        <w:jc w:val="left"/>
        <w:rPr>
          <w:rFonts w:ascii="Calibri"/>
          <w:sz w:val="2"/>
        </w:rPr>
      </w:pPr>
      <w:r>
        <w:rPr>
          <w:rFonts w:ascii="Calibri"/>
          <w:position w:val="1"/>
          <w:sz w:val="2"/>
        </w:rPr>
        <mc:AlternateContent>
          <mc:Choice Requires="wps">
            <w:drawing>
              <wp:inline distT="0" distB="0" distL="0" distR="0">
                <wp:extent cx="147320" cy="30480"/>
                <wp:effectExtent l="19050" t="9525" r="5080" b="17145"/>
                <wp:docPr id="218" name="Group 218"/>
                <wp:cNvGraphicFramePr>
                  <a:graphicFrameLocks/>
                </wp:cNvGraphicFramePr>
                <a:graphic>
                  <a:graphicData uri="http://schemas.microsoft.com/office/word/2010/wordprocessingGroup">
                    <wpg:wgp>
                      <wpg:cNvPr id="218" name="Group 218"/>
                      <wpg:cNvGrpSpPr/>
                      <wpg:grpSpPr>
                        <a:xfrm>
                          <a:off x="0" y="0"/>
                          <a:ext cx="147320" cy="30480"/>
                          <a:chExt cx="147320" cy="30480"/>
                        </a:xfrm>
                      </wpg:grpSpPr>
                      <wps:wsp>
                        <wps:cNvPr id="219" name="Graphic 219"/>
                        <wps:cNvSpPr/>
                        <wps:spPr>
                          <a:xfrm>
                            <a:off x="14698" y="14698"/>
                            <a:ext cx="118110" cy="1270"/>
                          </a:xfrm>
                          <a:custGeom>
                            <a:avLst/>
                            <a:gdLst/>
                            <a:ahLst/>
                            <a:cxnLst/>
                            <a:rect l="l" t="t" r="r" b="b"/>
                            <a:pathLst>
                              <a:path w="118110" h="1270">
                                <a:moveTo>
                                  <a:pt x="0" y="0"/>
                                </a:moveTo>
                                <a:lnTo>
                                  <a:pt x="0" y="0"/>
                                </a:lnTo>
                                <a:lnTo>
                                  <a:pt x="117622" y="734"/>
                                </a:lnTo>
                              </a:path>
                            </a:pathLst>
                          </a:custGeom>
                          <a:ln w="29397">
                            <a:solidFill>
                              <a:srgbClr val="C00000"/>
                            </a:solidFill>
                            <a:prstDash val="solid"/>
                          </a:ln>
                        </wps:spPr>
                        <wps:bodyPr wrap="square" lIns="0" tIns="0" rIns="0" bIns="0" rtlCol="0">
                          <a:prstTxWarp prst="textNoShape">
                            <a:avLst/>
                          </a:prstTxWarp>
                          <a:noAutofit/>
                        </wps:bodyPr>
                      </wps:wsp>
                    </wpg:wgp>
                  </a:graphicData>
                </a:graphic>
              </wp:inline>
            </w:drawing>
          </mc:Choice>
          <mc:Fallback>
            <w:pict>
              <v:group style="width:11.6pt;height:2.4pt;mso-position-horizontal-relative:char;mso-position-vertical-relative:line" id="docshapegroup203" coordorigin="0,0" coordsize="232,48">
                <v:shape style="position:absolute;left:23;top:23;width:186;height:2" id="docshape204" coordorigin="23,23" coordsize="186,2" path="m23,23l23,23,208,24e" filled="false" stroked="true" strokeweight="2.314769pt" strokecolor="#c00000">
                  <v:path arrowok="t"/>
                  <v:stroke dashstyle="solid"/>
                </v:shape>
              </v:group>
            </w:pict>
          </mc:Fallback>
        </mc:AlternateContent>
      </w:r>
      <w:r>
        <w:rPr>
          <w:rFonts w:ascii="Calibri"/>
          <w:position w:val="1"/>
          <w:sz w:val="2"/>
        </w:rPr>
      </w:r>
      <w:r>
        <w:rPr>
          <w:spacing w:val="125"/>
          <w:position w:val="1"/>
          <w:sz w:val="2"/>
        </w:rPr>
        <w:t> </w:t>
      </w:r>
      <w:r>
        <w:rPr>
          <w:rFonts w:ascii="Calibri"/>
          <w:spacing w:val="125"/>
          <w:sz w:val="2"/>
        </w:rPr>
        <mc:AlternateContent>
          <mc:Choice Requires="wps">
            <w:drawing>
              <wp:inline distT="0" distB="0" distL="0" distR="0">
                <wp:extent cx="147320" cy="30480"/>
                <wp:effectExtent l="19050" t="9525" r="5080" b="17145"/>
                <wp:docPr id="220" name="Group 220"/>
                <wp:cNvGraphicFramePr>
                  <a:graphicFrameLocks/>
                </wp:cNvGraphicFramePr>
                <a:graphic>
                  <a:graphicData uri="http://schemas.microsoft.com/office/word/2010/wordprocessingGroup">
                    <wpg:wgp>
                      <wpg:cNvPr id="220" name="Group 220"/>
                      <wpg:cNvGrpSpPr/>
                      <wpg:grpSpPr>
                        <a:xfrm>
                          <a:off x="0" y="0"/>
                          <a:ext cx="147320" cy="30480"/>
                          <a:chExt cx="147320" cy="30480"/>
                        </a:xfrm>
                      </wpg:grpSpPr>
                      <wps:wsp>
                        <wps:cNvPr id="221" name="Graphic 221"/>
                        <wps:cNvSpPr/>
                        <wps:spPr>
                          <a:xfrm>
                            <a:off x="14698" y="14698"/>
                            <a:ext cx="118110" cy="1270"/>
                          </a:xfrm>
                          <a:custGeom>
                            <a:avLst/>
                            <a:gdLst/>
                            <a:ahLst/>
                            <a:cxnLst/>
                            <a:rect l="l" t="t" r="r" b="b"/>
                            <a:pathLst>
                              <a:path w="118110" h="1270">
                                <a:moveTo>
                                  <a:pt x="0" y="0"/>
                                </a:moveTo>
                                <a:lnTo>
                                  <a:pt x="0" y="0"/>
                                </a:lnTo>
                                <a:lnTo>
                                  <a:pt x="117720" y="734"/>
                                </a:lnTo>
                              </a:path>
                            </a:pathLst>
                          </a:custGeom>
                          <a:ln w="29397">
                            <a:solidFill>
                              <a:srgbClr val="C00000"/>
                            </a:solidFill>
                            <a:prstDash val="solid"/>
                          </a:ln>
                        </wps:spPr>
                        <wps:bodyPr wrap="square" lIns="0" tIns="0" rIns="0" bIns="0" rtlCol="0">
                          <a:prstTxWarp prst="textNoShape">
                            <a:avLst/>
                          </a:prstTxWarp>
                          <a:noAutofit/>
                        </wps:bodyPr>
                      </wps:wsp>
                    </wpg:wgp>
                  </a:graphicData>
                </a:graphic>
              </wp:inline>
            </w:drawing>
          </mc:Choice>
          <mc:Fallback>
            <w:pict>
              <v:group style="width:11.6pt;height:2.4pt;mso-position-horizontal-relative:char;mso-position-vertical-relative:line" id="docshapegroup205" coordorigin="0,0" coordsize="232,48">
                <v:shape style="position:absolute;left:23;top:23;width:186;height:2" id="docshape206" coordorigin="23,23" coordsize="186,2" path="m23,23l23,23,209,24e" filled="false" stroked="true" strokeweight="2.314769pt" strokecolor="#c00000">
                  <v:path arrowok="t"/>
                  <v:stroke dashstyle="solid"/>
                </v:shape>
              </v:group>
            </w:pict>
          </mc:Fallback>
        </mc:AlternateContent>
      </w:r>
      <w:r>
        <w:rPr>
          <w:rFonts w:ascii="Calibri"/>
          <w:spacing w:val="125"/>
          <w:sz w:val="2"/>
        </w:rPr>
      </w:r>
      <w:r>
        <w:rPr>
          <w:spacing w:val="125"/>
          <w:sz w:val="2"/>
        </w:rPr>
        <w:t> </w:t>
      </w:r>
      <w:r>
        <w:rPr>
          <w:rFonts w:ascii="Calibri"/>
          <w:spacing w:val="125"/>
          <w:sz w:val="2"/>
        </w:rPr>
        <mc:AlternateContent>
          <mc:Choice Requires="wps">
            <w:drawing>
              <wp:inline distT="0" distB="0" distL="0" distR="0">
                <wp:extent cx="147320" cy="31115"/>
                <wp:effectExtent l="19050" t="9525" r="5080" b="16509"/>
                <wp:docPr id="222" name="Group 222"/>
                <wp:cNvGraphicFramePr>
                  <a:graphicFrameLocks/>
                </wp:cNvGraphicFramePr>
                <a:graphic>
                  <a:graphicData uri="http://schemas.microsoft.com/office/word/2010/wordprocessingGroup">
                    <wpg:wgp>
                      <wpg:cNvPr id="222" name="Group 222"/>
                      <wpg:cNvGrpSpPr/>
                      <wpg:grpSpPr>
                        <a:xfrm>
                          <a:off x="0" y="0"/>
                          <a:ext cx="147320" cy="31115"/>
                          <a:chExt cx="147320" cy="31115"/>
                        </a:xfrm>
                      </wpg:grpSpPr>
                      <wps:wsp>
                        <wps:cNvPr id="223" name="Graphic 223"/>
                        <wps:cNvSpPr/>
                        <wps:spPr>
                          <a:xfrm>
                            <a:off x="14698" y="14698"/>
                            <a:ext cx="118110" cy="1905"/>
                          </a:xfrm>
                          <a:custGeom>
                            <a:avLst/>
                            <a:gdLst/>
                            <a:ahLst/>
                            <a:cxnLst/>
                            <a:rect l="l" t="t" r="r" b="b"/>
                            <a:pathLst>
                              <a:path w="118110" h="1905">
                                <a:moveTo>
                                  <a:pt x="0" y="0"/>
                                </a:moveTo>
                                <a:lnTo>
                                  <a:pt x="0" y="0"/>
                                </a:lnTo>
                                <a:lnTo>
                                  <a:pt x="117622" y="1458"/>
                                </a:lnTo>
                              </a:path>
                            </a:pathLst>
                          </a:custGeom>
                          <a:ln w="29397">
                            <a:solidFill>
                              <a:srgbClr val="C00000"/>
                            </a:solidFill>
                            <a:prstDash val="solid"/>
                          </a:ln>
                        </wps:spPr>
                        <wps:bodyPr wrap="square" lIns="0" tIns="0" rIns="0" bIns="0" rtlCol="0">
                          <a:prstTxWarp prst="textNoShape">
                            <a:avLst/>
                          </a:prstTxWarp>
                          <a:noAutofit/>
                        </wps:bodyPr>
                      </wps:wsp>
                    </wpg:wgp>
                  </a:graphicData>
                </a:graphic>
              </wp:inline>
            </w:drawing>
          </mc:Choice>
          <mc:Fallback>
            <w:pict>
              <v:group style="width:11.6pt;height:2.450pt;mso-position-horizontal-relative:char;mso-position-vertical-relative:line" id="docshapegroup207" coordorigin="0,0" coordsize="232,49">
                <v:shape style="position:absolute;left:23;top:23;width:186;height:3" id="docshape208" coordorigin="23,23" coordsize="186,3" path="m23,23l23,23,208,25e" filled="false" stroked="true" strokeweight="2.314769pt" strokecolor="#c00000">
                  <v:path arrowok="t"/>
                  <v:stroke dashstyle="solid"/>
                </v:shape>
              </v:group>
            </w:pict>
          </mc:Fallback>
        </mc:AlternateContent>
      </w:r>
      <w:r>
        <w:rPr>
          <w:rFonts w:ascii="Calibri"/>
          <w:spacing w:val="125"/>
          <w:sz w:val="2"/>
        </w:rPr>
      </w:r>
      <w:r>
        <w:rPr>
          <w:spacing w:val="125"/>
          <w:sz w:val="2"/>
        </w:rPr>
        <w:t> </w:t>
      </w:r>
      <w:r>
        <w:rPr>
          <w:rFonts w:ascii="Calibri"/>
          <w:spacing w:val="125"/>
          <w:sz w:val="2"/>
        </w:rPr>
        <mc:AlternateContent>
          <mc:Choice Requires="wps">
            <w:drawing>
              <wp:inline distT="0" distB="0" distL="0" distR="0">
                <wp:extent cx="147320" cy="30480"/>
                <wp:effectExtent l="19050" t="9525" r="5080" b="17145"/>
                <wp:docPr id="224" name="Group 224"/>
                <wp:cNvGraphicFramePr>
                  <a:graphicFrameLocks/>
                </wp:cNvGraphicFramePr>
                <a:graphic>
                  <a:graphicData uri="http://schemas.microsoft.com/office/word/2010/wordprocessingGroup">
                    <wpg:wgp>
                      <wpg:cNvPr id="224" name="Group 224"/>
                      <wpg:cNvGrpSpPr/>
                      <wpg:grpSpPr>
                        <a:xfrm>
                          <a:off x="0" y="0"/>
                          <a:ext cx="147320" cy="30480"/>
                          <a:chExt cx="147320" cy="30480"/>
                        </a:xfrm>
                      </wpg:grpSpPr>
                      <wps:wsp>
                        <wps:cNvPr id="225" name="Graphic 225"/>
                        <wps:cNvSpPr/>
                        <wps:spPr>
                          <a:xfrm>
                            <a:off x="14698" y="14698"/>
                            <a:ext cx="118110" cy="1270"/>
                          </a:xfrm>
                          <a:custGeom>
                            <a:avLst/>
                            <a:gdLst/>
                            <a:ahLst/>
                            <a:cxnLst/>
                            <a:rect l="l" t="t" r="r" b="b"/>
                            <a:pathLst>
                              <a:path w="118110" h="1270">
                                <a:moveTo>
                                  <a:pt x="0" y="0"/>
                                </a:moveTo>
                                <a:lnTo>
                                  <a:pt x="0" y="0"/>
                                </a:lnTo>
                                <a:lnTo>
                                  <a:pt x="117720" y="724"/>
                                </a:lnTo>
                              </a:path>
                            </a:pathLst>
                          </a:custGeom>
                          <a:ln w="29397">
                            <a:solidFill>
                              <a:srgbClr val="C00000"/>
                            </a:solidFill>
                            <a:prstDash val="solid"/>
                          </a:ln>
                        </wps:spPr>
                        <wps:bodyPr wrap="square" lIns="0" tIns="0" rIns="0" bIns="0" rtlCol="0">
                          <a:prstTxWarp prst="textNoShape">
                            <a:avLst/>
                          </a:prstTxWarp>
                          <a:noAutofit/>
                        </wps:bodyPr>
                      </wps:wsp>
                    </wpg:wgp>
                  </a:graphicData>
                </a:graphic>
              </wp:inline>
            </w:drawing>
          </mc:Choice>
          <mc:Fallback>
            <w:pict>
              <v:group style="width:11.6pt;height:2.4pt;mso-position-horizontal-relative:char;mso-position-vertical-relative:line" id="docshapegroup209" coordorigin="0,0" coordsize="232,48">
                <v:shape style="position:absolute;left:23;top:23;width:186;height:2" id="docshape210" coordorigin="23,23" coordsize="186,2" path="m23,23l23,23,209,24e" filled="false" stroked="true" strokeweight="2.314769pt" strokecolor="#c00000">
                  <v:path arrowok="t"/>
                  <v:stroke dashstyle="solid"/>
                </v:shape>
              </v:group>
            </w:pict>
          </mc:Fallback>
        </mc:AlternateContent>
      </w:r>
      <w:r>
        <w:rPr>
          <w:rFonts w:ascii="Calibri"/>
          <w:spacing w:val="125"/>
          <w:sz w:val="2"/>
        </w:rPr>
      </w:r>
    </w:p>
    <w:p>
      <w:pPr>
        <w:pStyle w:val="Heading5"/>
        <w:spacing w:before="207"/>
        <w:ind w:left="1780" w:firstLine="0"/>
        <w:rPr>
          <w:rFonts w:ascii="Calibri"/>
        </w:rPr>
      </w:pPr>
      <w:r>
        <w:rPr/>
        <mc:AlternateContent>
          <mc:Choice Requires="wps">
            <w:drawing>
              <wp:anchor distT="0" distB="0" distL="0" distR="0" allowOverlap="1" layoutInCell="1" locked="0" behindDoc="0" simplePos="0" relativeHeight="15756288">
                <wp:simplePos x="0" y="0"/>
                <wp:positionH relativeFrom="page">
                  <wp:posOffset>4536928</wp:posOffset>
                </wp:positionH>
                <wp:positionV relativeFrom="paragraph">
                  <wp:posOffset>70634</wp:posOffset>
                </wp:positionV>
                <wp:extent cx="657225" cy="462280"/>
                <wp:effectExtent l="0" t="0" r="0" b="0"/>
                <wp:wrapNone/>
                <wp:docPr id="226" name="Group 226"/>
                <wp:cNvGraphicFramePr>
                  <a:graphicFrameLocks/>
                </wp:cNvGraphicFramePr>
                <a:graphic>
                  <a:graphicData uri="http://schemas.microsoft.com/office/word/2010/wordprocessingGroup">
                    <wpg:wgp>
                      <wpg:cNvPr id="226" name="Group 226"/>
                      <wpg:cNvGrpSpPr/>
                      <wpg:grpSpPr>
                        <a:xfrm>
                          <a:off x="0" y="0"/>
                          <a:ext cx="657225" cy="462280"/>
                          <a:chExt cx="657225" cy="462280"/>
                        </a:xfrm>
                      </wpg:grpSpPr>
                      <pic:pic>
                        <pic:nvPicPr>
                          <pic:cNvPr id="227" name="Image 227"/>
                          <pic:cNvPicPr/>
                        </pic:nvPicPr>
                        <pic:blipFill>
                          <a:blip r:embed="rId46" cstate="print"/>
                          <a:stretch>
                            <a:fillRect/>
                          </a:stretch>
                        </pic:blipFill>
                        <pic:spPr>
                          <a:xfrm>
                            <a:off x="0" y="0"/>
                            <a:ext cx="656921" cy="462093"/>
                          </a:xfrm>
                          <a:prstGeom prst="rect">
                            <a:avLst/>
                          </a:prstGeom>
                        </pic:spPr>
                      </pic:pic>
                      <wps:wsp>
                        <wps:cNvPr id="228" name="Textbox 228"/>
                        <wps:cNvSpPr txBox="1"/>
                        <wps:spPr>
                          <a:xfrm>
                            <a:off x="0" y="0"/>
                            <a:ext cx="657225" cy="462280"/>
                          </a:xfrm>
                          <a:prstGeom prst="rect">
                            <a:avLst/>
                          </a:prstGeom>
                        </wps:spPr>
                        <wps:txbx>
                          <w:txbxContent>
                            <w:p>
                              <w:pPr>
                                <w:spacing w:before="199"/>
                                <w:ind w:left="348" w:right="0" w:firstLine="0"/>
                                <w:jc w:val="left"/>
                                <w:rPr>
                                  <w:rFonts w:ascii="Calibri"/>
                                  <w:b/>
                                  <w:sz w:val="18"/>
                                </w:rPr>
                              </w:pPr>
                              <w:r>
                                <w:rPr>
                                  <w:rFonts w:ascii="Calibri"/>
                                  <w:b/>
                                  <w:color w:val="0D0D0D"/>
                                  <w:spacing w:val="-4"/>
                                  <w:w w:val="105"/>
                                  <w:sz w:val="18"/>
                                </w:rPr>
                                <w:t>ASIC</w:t>
                              </w:r>
                            </w:p>
                          </w:txbxContent>
                        </wps:txbx>
                        <wps:bodyPr wrap="square" lIns="0" tIns="0" rIns="0" bIns="0" rtlCol="0">
                          <a:noAutofit/>
                        </wps:bodyPr>
                      </wps:wsp>
                    </wpg:wgp>
                  </a:graphicData>
                </a:graphic>
              </wp:anchor>
            </w:drawing>
          </mc:Choice>
          <mc:Fallback>
            <w:pict>
              <v:group style="position:absolute;margin-left:357.238434pt;margin-top:5.561775pt;width:51.75pt;height:36.4pt;mso-position-horizontal-relative:page;mso-position-vertical-relative:paragraph;z-index:15756288" id="docshapegroup211" coordorigin="7145,111" coordsize="1035,728">
                <v:shape style="position:absolute;left:7144;top:111;width:1035;height:728" type="#_x0000_t75" id="docshape212" stroked="false">
                  <v:imagedata r:id="rId46" o:title=""/>
                </v:shape>
                <v:shape style="position:absolute;left:7144;top:111;width:1035;height:728" type="#_x0000_t202" id="docshape213" filled="false" stroked="false">
                  <v:textbox inset="0,0,0,0">
                    <w:txbxContent>
                      <w:p>
                        <w:pPr>
                          <w:spacing w:before="199"/>
                          <w:ind w:left="348" w:right="0" w:firstLine="0"/>
                          <w:jc w:val="left"/>
                          <w:rPr>
                            <w:rFonts w:ascii="Calibri"/>
                            <w:b/>
                            <w:sz w:val="18"/>
                          </w:rPr>
                        </w:pPr>
                        <w:r>
                          <w:rPr>
                            <w:rFonts w:ascii="Calibri"/>
                            <w:b/>
                            <w:color w:val="0D0D0D"/>
                            <w:spacing w:val="-4"/>
                            <w:w w:val="105"/>
                            <w:sz w:val="18"/>
                          </w:rPr>
                          <w:t>ASIC</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7312">
                <wp:simplePos x="0" y="0"/>
                <wp:positionH relativeFrom="page">
                  <wp:posOffset>5596213</wp:posOffset>
                </wp:positionH>
                <wp:positionV relativeFrom="paragraph">
                  <wp:posOffset>2127</wp:posOffset>
                </wp:positionV>
                <wp:extent cx="78105" cy="452120"/>
                <wp:effectExtent l="0" t="0" r="0" b="0"/>
                <wp:wrapNone/>
                <wp:docPr id="229" name="Graphic 229"/>
                <wp:cNvGraphicFramePr>
                  <a:graphicFrameLocks/>
                </wp:cNvGraphicFramePr>
                <a:graphic>
                  <a:graphicData uri="http://schemas.microsoft.com/office/word/2010/wordprocessingShape">
                    <wps:wsp>
                      <wps:cNvPr id="229" name="Graphic 229"/>
                      <wps:cNvSpPr/>
                      <wps:spPr>
                        <a:xfrm>
                          <a:off x="0" y="0"/>
                          <a:ext cx="78105" cy="452120"/>
                        </a:xfrm>
                        <a:custGeom>
                          <a:avLst/>
                          <a:gdLst/>
                          <a:ahLst/>
                          <a:cxnLst/>
                          <a:rect l="l" t="t" r="r" b="b"/>
                          <a:pathLst>
                            <a:path w="78105" h="452120">
                              <a:moveTo>
                                <a:pt x="0" y="451640"/>
                              </a:moveTo>
                              <a:lnTo>
                                <a:pt x="14999" y="447625"/>
                              </a:lnTo>
                              <a:lnTo>
                                <a:pt x="27373" y="436641"/>
                              </a:lnTo>
                              <a:lnTo>
                                <a:pt x="35780" y="420282"/>
                              </a:lnTo>
                              <a:lnTo>
                                <a:pt x="38880" y="400142"/>
                              </a:lnTo>
                              <a:lnTo>
                                <a:pt x="38880" y="276966"/>
                              </a:lnTo>
                              <a:lnTo>
                                <a:pt x="41981" y="257243"/>
                              </a:lnTo>
                              <a:lnTo>
                                <a:pt x="50388" y="241096"/>
                              </a:lnTo>
                              <a:lnTo>
                                <a:pt x="62762" y="230188"/>
                              </a:lnTo>
                              <a:lnTo>
                                <a:pt x="77761" y="226182"/>
                              </a:lnTo>
                              <a:lnTo>
                                <a:pt x="62762" y="222063"/>
                              </a:lnTo>
                              <a:lnTo>
                                <a:pt x="50388" y="210906"/>
                              </a:lnTo>
                              <a:lnTo>
                                <a:pt x="41981" y="194510"/>
                              </a:lnTo>
                              <a:lnTo>
                                <a:pt x="38880" y="174674"/>
                              </a:lnTo>
                              <a:lnTo>
                                <a:pt x="38880" y="50773"/>
                              </a:lnTo>
                              <a:lnTo>
                                <a:pt x="35780" y="31052"/>
                              </a:lnTo>
                              <a:lnTo>
                                <a:pt x="27373" y="14908"/>
                              </a:lnTo>
                              <a:lnTo>
                                <a:pt x="14999" y="4004"/>
                              </a:lnTo>
                              <a:lnTo>
                                <a:pt x="0" y="0"/>
                              </a:lnTo>
                            </a:path>
                          </a:pathLst>
                        </a:custGeom>
                        <a:ln w="19206">
                          <a:solidFill>
                            <a:srgbClr val="4471C4"/>
                          </a:solidFill>
                          <a:prstDash val="solid"/>
                        </a:ln>
                      </wps:spPr>
                      <wps:bodyPr wrap="square" lIns="0" tIns="0" rIns="0" bIns="0" rtlCol="0">
                        <a:prstTxWarp prst="textNoShape">
                          <a:avLst/>
                        </a:prstTxWarp>
                        <a:noAutofit/>
                      </wps:bodyPr>
                    </wps:wsp>
                  </a:graphicData>
                </a:graphic>
              </wp:anchor>
            </w:drawing>
          </mc:Choice>
          <mc:Fallback>
            <w:pict>
              <v:shape style="position:absolute;margin-left:440.646729pt;margin-top:.16749pt;width:6.15pt;height:35.6pt;mso-position-horizontal-relative:page;mso-position-vertical-relative:paragraph;z-index:15757312" id="docshape214" coordorigin="8813,3" coordsize="123,712" path="m8813,715l8837,708,8856,691,8869,665,8874,633,8874,440,8879,408,8892,383,8912,366,8935,360,8912,353,8892,335,8879,310,8874,278,8874,83,8869,52,8856,27,8837,10,8813,3e" filled="false" stroked="true" strokeweight="1.512284pt" strokecolor="#4471c4">
                <v:path arrowok="t"/>
                <v:stroke dashstyle="solid"/>
                <w10:wrap type="none"/>
              </v:shape>
            </w:pict>
          </mc:Fallback>
        </mc:AlternateContent>
      </w:r>
      <w:r>
        <w:rPr>
          <w:rFonts w:ascii="Calibri"/>
          <w:spacing w:val="-2"/>
          <w:w w:val="105"/>
        </w:rPr>
        <w:t>Hardware</w:t>
      </w:r>
    </w:p>
    <w:p>
      <w:pPr>
        <w:spacing w:after="0"/>
        <w:rPr>
          <w:rFonts w:ascii="Calibri"/>
        </w:rPr>
        <w:sectPr>
          <w:type w:val="continuous"/>
          <w:pgSz w:w="11910" w:h="16850"/>
          <w:pgMar w:header="343" w:footer="442" w:top="1240" w:bottom="280" w:left="200" w:right="820"/>
          <w:cols w:num="3" w:equalWidth="0">
            <w:col w:w="2599" w:space="40"/>
            <w:col w:w="1877" w:space="2629"/>
            <w:col w:w="3745"/>
          </w:cols>
        </w:sectPr>
      </w:pPr>
    </w:p>
    <w:p>
      <w:pPr>
        <w:pStyle w:val="BodyText"/>
        <w:rPr>
          <w:rFonts w:ascii="Calibri"/>
        </w:rPr>
      </w:pPr>
    </w:p>
    <w:p>
      <w:pPr>
        <w:pStyle w:val="BodyText"/>
        <w:spacing w:before="135"/>
        <w:rPr>
          <w:rFonts w:ascii="Calibri"/>
        </w:rPr>
      </w:pPr>
    </w:p>
    <w:tbl>
      <w:tblPr>
        <w:tblW w:w="0" w:type="auto"/>
        <w:jc w:val="left"/>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2"/>
        <w:gridCol w:w="9874"/>
      </w:tblGrid>
      <w:tr>
        <w:trPr>
          <w:trHeight w:val="293" w:hRule="atLeast"/>
        </w:trPr>
        <w:tc>
          <w:tcPr>
            <w:tcW w:w="532" w:type="dxa"/>
          </w:tcPr>
          <w:p>
            <w:pPr>
              <w:pStyle w:val="TableParagraph"/>
              <w:spacing w:line="221" w:lineRule="exact"/>
              <w:ind w:right="127"/>
              <w:jc w:val="center"/>
              <w:rPr>
                <w:sz w:val="20"/>
              </w:rPr>
            </w:pPr>
            <w:r>
              <w:rPr>
                <w:spacing w:val="-5"/>
                <w:sz w:val="20"/>
              </w:rPr>
              <w:t>511</w:t>
            </w:r>
          </w:p>
        </w:tc>
        <w:tc>
          <w:tcPr>
            <w:tcW w:w="9874" w:type="dxa"/>
          </w:tcPr>
          <w:p>
            <w:pPr>
              <w:pStyle w:val="TableParagraph"/>
              <w:rPr>
                <w:sz w:val="18"/>
              </w:rPr>
            </w:pPr>
          </w:p>
        </w:tc>
      </w:tr>
      <w:tr>
        <w:trPr>
          <w:trHeight w:val="417" w:hRule="atLeast"/>
        </w:trPr>
        <w:tc>
          <w:tcPr>
            <w:tcW w:w="532" w:type="dxa"/>
          </w:tcPr>
          <w:p>
            <w:pPr>
              <w:pStyle w:val="TableParagraph"/>
              <w:spacing w:before="64"/>
              <w:ind w:right="127"/>
              <w:jc w:val="center"/>
              <w:rPr>
                <w:sz w:val="20"/>
              </w:rPr>
            </w:pPr>
            <w:r>
              <w:rPr>
                <w:spacing w:val="-5"/>
                <w:sz w:val="20"/>
              </w:rPr>
              <w:t>512</w:t>
            </w:r>
          </w:p>
        </w:tc>
        <w:tc>
          <w:tcPr>
            <w:tcW w:w="9874" w:type="dxa"/>
          </w:tcPr>
          <w:p>
            <w:pPr>
              <w:pStyle w:val="TableParagraph"/>
              <w:spacing w:before="64"/>
              <w:ind w:left="230" w:right="105"/>
              <w:jc w:val="center"/>
              <w:rPr>
                <w:b/>
                <w:sz w:val="20"/>
              </w:rPr>
            </w:pPr>
            <w:bookmarkStart w:name="_bookmark21" w:id="22"/>
            <w:bookmarkEnd w:id="22"/>
            <w:r>
              <w:rPr/>
            </w:r>
            <w:r>
              <w:rPr>
                <w:b/>
                <w:sz w:val="20"/>
              </w:rPr>
              <w:t>Figure</w:t>
            </w:r>
            <w:r>
              <w:rPr>
                <w:b/>
                <w:spacing w:val="-3"/>
                <w:sz w:val="20"/>
              </w:rPr>
              <w:t> </w:t>
            </w:r>
            <w:r>
              <w:rPr>
                <w:b/>
                <w:sz w:val="20"/>
              </w:rPr>
              <w:t>6:</w:t>
            </w:r>
            <w:r>
              <w:rPr>
                <w:b/>
                <w:spacing w:val="43"/>
                <w:sz w:val="20"/>
              </w:rPr>
              <w:t> </w:t>
            </w:r>
            <w:r>
              <w:rPr>
                <w:b/>
                <w:sz w:val="20"/>
              </w:rPr>
              <w:t>Decoupling,</w:t>
            </w:r>
            <w:r>
              <w:rPr>
                <w:b/>
                <w:spacing w:val="-4"/>
                <w:sz w:val="20"/>
              </w:rPr>
              <w:t> </w:t>
            </w:r>
            <w:r>
              <w:rPr>
                <w:b/>
                <w:sz w:val="20"/>
              </w:rPr>
              <w:t>and</w:t>
            </w:r>
            <w:r>
              <w:rPr>
                <w:b/>
                <w:spacing w:val="-5"/>
                <w:sz w:val="20"/>
              </w:rPr>
              <w:t> </w:t>
            </w:r>
            <w:r>
              <w:rPr>
                <w:b/>
                <w:sz w:val="20"/>
              </w:rPr>
              <w:t>Illustration</w:t>
            </w:r>
            <w:r>
              <w:rPr>
                <w:b/>
                <w:spacing w:val="-5"/>
                <w:sz w:val="20"/>
              </w:rPr>
              <w:t> </w:t>
            </w:r>
            <w:r>
              <w:rPr>
                <w:b/>
                <w:sz w:val="20"/>
              </w:rPr>
              <w:t>of</w:t>
            </w:r>
            <w:r>
              <w:rPr>
                <w:b/>
                <w:spacing w:val="-4"/>
                <w:sz w:val="20"/>
              </w:rPr>
              <w:t> </w:t>
            </w:r>
            <w:r>
              <w:rPr>
                <w:b/>
                <w:sz w:val="20"/>
              </w:rPr>
              <w:t>the</w:t>
            </w:r>
            <w:r>
              <w:rPr>
                <w:b/>
                <w:spacing w:val="-4"/>
                <w:sz w:val="20"/>
              </w:rPr>
              <w:t> </w:t>
            </w:r>
            <w:r>
              <w:rPr>
                <w:b/>
                <w:sz w:val="20"/>
              </w:rPr>
              <w:t>O-Cloud</w:t>
            </w:r>
            <w:r>
              <w:rPr>
                <w:b/>
                <w:spacing w:val="-5"/>
                <w:sz w:val="20"/>
              </w:rPr>
              <w:t> </w:t>
            </w:r>
            <w:r>
              <w:rPr>
                <w:b/>
                <w:spacing w:val="-2"/>
                <w:sz w:val="20"/>
              </w:rPr>
              <w:t>Concept</w:t>
            </w:r>
          </w:p>
        </w:tc>
      </w:tr>
      <w:tr>
        <w:trPr>
          <w:trHeight w:val="532" w:hRule="atLeast"/>
        </w:trPr>
        <w:tc>
          <w:tcPr>
            <w:tcW w:w="532" w:type="dxa"/>
          </w:tcPr>
          <w:p>
            <w:pPr>
              <w:pStyle w:val="TableParagraph"/>
              <w:spacing w:before="191"/>
              <w:ind w:right="127"/>
              <w:jc w:val="center"/>
              <w:rPr>
                <w:sz w:val="20"/>
              </w:rPr>
            </w:pPr>
            <w:r>
              <w:rPr>
                <w:spacing w:val="-5"/>
                <w:sz w:val="20"/>
              </w:rPr>
              <w:t>513</w:t>
            </w:r>
          </w:p>
        </w:tc>
        <w:tc>
          <w:tcPr>
            <w:tcW w:w="9874" w:type="dxa"/>
          </w:tcPr>
          <w:p>
            <w:pPr>
              <w:pStyle w:val="TableParagraph"/>
              <w:spacing w:before="112"/>
              <w:ind w:left="185"/>
              <w:rPr>
                <w:rFonts w:ascii="Arial"/>
                <w:sz w:val="28"/>
              </w:rPr>
            </w:pPr>
            <w:r>
              <w:rPr/>
              <w:drawing>
                <wp:inline distT="0" distB="0" distL="0" distR="0">
                  <wp:extent cx="364950" cy="133324"/>
                  <wp:effectExtent l="0" t="0" r="0" b="0"/>
                  <wp:docPr id="230" name="Image 230"/>
                  <wp:cNvGraphicFramePr>
                    <a:graphicFrameLocks/>
                  </wp:cNvGraphicFramePr>
                  <a:graphic>
                    <a:graphicData uri="http://schemas.openxmlformats.org/drawingml/2006/picture">
                      <pic:pic>
                        <pic:nvPicPr>
                          <pic:cNvPr id="230" name="Image 230"/>
                          <pic:cNvPicPr/>
                        </pic:nvPicPr>
                        <pic:blipFill>
                          <a:blip r:embed="rId52" cstate="print"/>
                          <a:stretch>
                            <a:fillRect/>
                          </a:stretch>
                        </pic:blipFill>
                        <pic:spPr>
                          <a:xfrm>
                            <a:off x="0" y="0"/>
                            <a:ext cx="364950" cy="133324"/>
                          </a:xfrm>
                          <a:prstGeom prst="rect">
                            <a:avLst/>
                          </a:prstGeom>
                        </pic:spPr>
                      </pic:pic>
                    </a:graphicData>
                  </a:graphic>
                </wp:inline>
              </w:drawing>
            </w:r>
            <w:r>
              <w:rPr/>
            </w:r>
            <w:r>
              <w:rPr>
                <w:spacing w:val="80"/>
                <w:position w:val="1"/>
                <w:sz w:val="20"/>
              </w:rPr>
              <w:t> </w:t>
            </w:r>
            <w:r>
              <w:rPr>
                <w:rFonts w:ascii="Arial"/>
                <w:position w:val="1"/>
                <w:sz w:val="28"/>
              </w:rPr>
              <w:t>The O-Cloud</w:t>
            </w:r>
          </w:p>
        </w:tc>
      </w:tr>
      <w:tr>
        <w:trPr>
          <w:trHeight w:val="405" w:hRule="atLeast"/>
        </w:trPr>
        <w:tc>
          <w:tcPr>
            <w:tcW w:w="532" w:type="dxa"/>
          </w:tcPr>
          <w:p>
            <w:pPr>
              <w:pStyle w:val="TableParagraph"/>
              <w:spacing w:before="86"/>
              <w:ind w:right="127"/>
              <w:jc w:val="center"/>
              <w:rPr>
                <w:sz w:val="20"/>
              </w:rPr>
            </w:pPr>
            <w:r>
              <w:rPr>
                <w:spacing w:val="-5"/>
                <w:sz w:val="20"/>
              </w:rPr>
              <w:t>514</w:t>
            </w:r>
          </w:p>
        </w:tc>
        <w:tc>
          <w:tcPr>
            <w:tcW w:w="9874" w:type="dxa"/>
          </w:tcPr>
          <w:p>
            <w:pPr>
              <w:pStyle w:val="TableParagraph"/>
              <w:spacing w:before="86"/>
              <w:ind w:left="180"/>
              <w:rPr>
                <w:sz w:val="20"/>
              </w:rPr>
            </w:pPr>
            <w:r>
              <w:rPr>
                <w:sz w:val="20"/>
              </w:rPr>
              <w:t>The</w:t>
            </w:r>
            <w:r>
              <w:rPr>
                <w:spacing w:val="-5"/>
                <w:sz w:val="20"/>
              </w:rPr>
              <w:t> </w:t>
            </w:r>
            <w:r>
              <w:rPr>
                <w:sz w:val="20"/>
              </w:rPr>
              <w:t>general</w:t>
            </w:r>
            <w:r>
              <w:rPr>
                <w:spacing w:val="-5"/>
                <w:sz w:val="20"/>
              </w:rPr>
              <w:t> </w:t>
            </w:r>
            <w:r>
              <w:rPr>
                <w:sz w:val="20"/>
              </w:rPr>
              <w:t>definition</w:t>
            </w:r>
            <w:r>
              <w:rPr>
                <w:spacing w:val="-4"/>
                <w:sz w:val="20"/>
              </w:rPr>
              <w:t> </w:t>
            </w:r>
            <w:r>
              <w:rPr>
                <w:sz w:val="20"/>
              </w:rPr>
              <w:t>of</w:t>
            </w:r>
            <w:r>
              <w:rPr>
                <w:spacing w:val="-4"/>
                <w:sz w:val="20"/>
              </w:rPr>
              <w:t> </w:t>
            </w:r>
            <w:r>
              <w:rPr>
                <w:sz w:val="20"/>
              </w:rPr>
              <w:t>the</w:t>
            </w:r>
            <w:r>
              <w:rPr>
                <w:spacing w:val="-7"/>
                <w:sz w:val="20"/>
              </w:rPr>
              <w:t> </w:t>
            </w:r>
            <w:r>
              <w:rPr>
                <w:sz w:val="20"/>
              </w:rPr>
              <w:t>O-Cloud</w:t>
            </w:r>
            <w:r>
              <w:rPr>
                <w:spacing w:val="-3"/>
                <w:sz w:val="20"/>
              </w:rPr>
              <w:t> </w:t>
            </w:r>
            <w:r>
              <w:rPr>
                <w:sz w:val="20"/>
              </w:rPr>
              <w:t>Platform</w:t>
            </w:r>
            <w:r>
              <w:rPr>
                <w:spacing w:val="-4"/>
                <w:sz w:val="20"/>
              </w:rPr>
              <w:t> </w:t>
            </w:r>
            <w:r>
              <w:rPr>
                <w:sz w:val="20"/>
              </w:rPr>
              <w:t>includes</w:t>
            </w:r>
            <w:r>
              <w:rPr>
                <w:spacing w:val="-6"/>
                <w:sz w:val="20"/>
              </w:rPr>
              <w:t> </w:t>
            </w:r>
            <w:r>
              <w:rPr>
                <w:sz w:val="20"/>
              </w:rPr>
              <w:t>the</w:t>
            </w:r>
            <w:r>
              <w:rPr>
                <w:spacing w:val="-4"/>
                <w:sz w:val="20"/>
              </w:rPr>
              <w:t> </w:t>
            </w:r>
            <w:r>
              <w:rPr>
                <w:sz w:val="20"/>
              </w:rPr>
              <w:t>following</w:t>
            </w:r>
            <w:r>
              <w:rPr>
                <w:spacing w:val="-4"/>
                <w:sz w:val="20"/>
              </w:rPr>
              <w:t> </w:t>
            </w:r>
            <w:r>
              <w:rPr>
                <w:spacing w:val="-2"/>
                <w:sz w:val="20"/>
              </w:rPr>
              <w:t>characteristics:</w:t>
            </w:r>
          </w:p>
        </w:tc>
      </w:tr>
      <w:tr>
        <w:trPr>
          <w:trHeight w:val="328" w:hRule="atLeast"/>
        </w:trPr>
        <w:tc>
          <w:tcPr>
            <w:tcW w:w="532" w:type="dxa"/>
          </w:tcPr>
          <w:p>
            <w:pPr>
              <w:pStyle w:val="TableParagraph"/>
              <w:spacing w:line="215" w:lineRule="exact" w:before="92"/>
              <w:ind w:right="127"/>
              <w:jc w:val="center"/>
              <w:rPr>
                <w:sz w:val="20"/>
              </w:rPr>
            </w:pPr>
            <w:r>
              <w:rPr>
                <w:spacing w:val="-5"/>
                <w:sz w:val="20"/>
              </w:rPr>
              <w:t>515</w:t>
            </w:r>
          </w:p>
        </w:tc>
        <w:tc>
          <w:tcPr>
            <w:tcW w:w="9874" w:type="dxa"/>
          </w:tcPr>
          <w:p>
            <w:pPr>
              <w:pStyle w:val="TableParagraph"/>
              <w:tabs>
                <w:tab w:pos="359" w:val="left" w:leader="none"/>
              </w:tabs>
              <w:spacing w:line="219" w:lineRule="exact" w:before="89"/>
              <w:ind w:right="47"/>
              <w:jc w:val="right"/>
              <w:rPr>
                <w:sz w:val="20"/>
              </w:rPr>
            </w:pPr>
            <w:r>
              <w:rPr>
                <w:rFonts w:ascii="Cambria"/>
                <w:spacing w:val="-10"/>
                <w:sz w:val="20"/>
              </w:rPr>
              <w:t>-</w:t>
            </w:r>
            <w:r>
              <w:rPr>
                <w:rFonts w:ascii="Cambria"/>
                <w:sz w:val="20"/>
              </w:rPr>
              <w:tab/>
            </w:r>
            <w:r>
              <w:rPr>
                <w:sz w:val="20"/>
              </w:rPr>
              <w:t>The</w:t>
            </w:r>
            <w:r>
              <w:rPr>
                <w:spacing w:val="-7"/>
                <w:sz w:val="20"/>
              </w:rPr>
              <w:t> </w:t>
            </w:r>
            <w:r>
              <w:rPr>
                <w:sz w:val="20"/>
              </w:rPr>
              <w:t>O-Cloud</w:t>
            </w:r>
            <w:r>
              <w:rPr>
                <w:spacing w:val="-9"/>
                <w:sz w:val="20"/>
              </w:rPr>
              <w:t> </w:t>
            </w:r>
            <w:r>
              <w:rPr>
                <w:sz w:val="20"/>
              </w:rPr>
              <w:t>Platform</w:t>
            </w:r>
            <w:r>
              <w:rPr>
                <w:spacing w:val="-9"/>
                <w:sz w:val="20"/>
              </w:rPr>
              <w:t> </w:t>
            </w:r>
            <w:r>
              <w:rPr>
                <w:sz w:val="20"/>
              </w:rPr>
              <w:t>is</w:t>
            </w:r>
            <w:r>
              <w:rPr>
                <w:spacing w:val="-7"/>
                <w:sz w:val="20"/>
              </w:rPr>
              <w:t> </w:t>
            </w:r>
            <w:r>
              <w:rPr>
                <w:sz w:val="20"/>
              </w:rPr>
              <w:t>a</w:t>
            </w:r>
            <w:r>
              <w:rPr>
                <w:spacing w:val="-9"/>
                <w:sz w:val="20"/>
              </w:rPr>
              <w:t> </w:t>
            </w:r>
            <w:r>
              <w:rPr>
                <w:sz w:val="20"/>
              </w:rPr>
              <w:t>set</w:t>
            </w:r>
            <w:r>
              <w:rPr>
                <w:spacing w:val="-9"/>
                <w:sz w:val="20"/>
              </w:rPr>
              <w:t> </w:t>
            </w:r>
            <w:r>
              <w:rPr>
                <w:sz w:val="20"/>
              </w:rPr>
              <w:t>of</w:t>
            </w:r>
            <w:r>
              <w:rPr>
                <w:spacing w:val="-9"/>
                <w:sz w:val="20"/>
              </w:rPr>
              <w:t> </w:t>
            </w:r>
            <w:r>
              <w:rPr>
                <w:sz w:val="20"/>
              </w:rPr>
              <w:t>hardware</w:t>
            </w:r>
            <w:r>
              <w:rPr>
                <w:spacing w:val="-9"/>
                <w:sz w:val="20"/>
              </w:rPr>
              <w:t> </w:t>
            </w:r>
            <w:r>
              <w:rPr>
                <w:sz w:val="20"/>
              </w:rPr>
              <w:t>and</w:t>
            </w:r>
            <w:r>
              <w:rPr>
                <w:spacing w:val="-5"/>
                <w:sz w:val="20"/>
              </w:rPr>
              <w:t> </w:t>
            </w:r>
            <w:r>
              <w:rPr>
                <w:sz w:val="20"/>
              </w:rPr>
              <w:t>software</w:t>
            </w:r>
            <w:r>
              <w:rPr>
                <w:spacing w:val="-9"/>
                <w:sz w:val="20"/>
              </w:rPr>
              <w:t> </w:t>
            </w:r>
            <w:r>
              <w:rPr>
                <w:sz w:val="20"/>
              </w:rPr>
              <w:t>components</w:t>
            </w:r>
            <w:r>
              <w:rPr>
                <w:spacing w:val="-8"/>
                <w:sz w:val="20"/>
              </w:rPr>
              <w:t> </w:t>
            </w:r>
            <w:r>
              <w:rPr>
                <w:sz w:val="20"/>
              </w:rPr>
              <w:t>that</w:t>
            </w:r>
            <w:r>
              <w:rPr>
                <w:spacing w:val="-7"/>
                <w:sz w:val="20"/>
              </w:rPr>
              <w:t> </w:t>
            </w:r>
            <w:r>
              <w:rPr>
                <w:sz w:val="20"/>
              </w:rPr>
              <w:t>provide</w:t>
            </w:r>
            <w:r>
              <w:rPr>
                <w:spacing w:val="-1"/>
                <w:sz w:val="20"/>
              </w:rPr>
              <w:t> </w:t>
            </w:r>
            <w:r>
              <w:rPr>
                <w:sz w:val="20"/>
              </w:rPr>
              <w:t>O-Cloud</w:t>
            </w:r>
            <w:r>
              <w:rPr>
                <w:spacing w:val="-10"/>
                <w:sz w:val="20"/>
              </w:rPr>
              <w:t> </w:t>
            </w:r>
            <w:r>
              <w:rPr>
                <w:sz w:val="20"/>
              </w:rPr>
              <w:t>Capabilities</w:t>
            </w:r>
            <w:r>
              <w:rPr>
                <w:spacing w:val="-7"/>
                <w:sz w:val="20"/>
              </w:rPr>
              <w:t> </w:t>
            </w:r>
            <w:r>
              <w:rPr>
                <w:spacing w:val="-5"/>
                <w:sz w:val="20"/>
              </w:rPr>
              <w:t>and</w:t>
            </w:r>
          </w:p>
        </w:tc>
      </w:tr>
      <w:tr>
        <w:trPr>
          <w:trHeight w:val="315" w:hRule="atLeast"/>
        </w:trPr>
        <w:tc>
          <w:tcPr>
            <w:tcW w:w="532" w:type="dxa"/>
          </w:tcPr>
          <w:p>
            <w:pPr>
              <w:pStyle w:val="TableParagraph"/>
              <w:spacing w:line="225" w:lineRule="exact"/>
              <w:ind w:right="127"/>
              <w:jc w:val="center"/>
              <w:rPr>
                <w:sz w:val="20"/>
              </w:rPr>
            </w:pPr>
            <w:r>
              <w:rPr>
                <w:spacing w:val="-5"/>
                <w:sz w:val="20"/>
              </w:rPr>
              <w:t>516</w:t>
            </w:r>
          </w:p>
        </w:tc>
        <w:tc>
          <w:tcPr>
            <w:tcW w:w="9874" w:type="dxa"/>
          </w:tcPr>
          <w:p>
            <w:pPr>
              <w:pStyle w:val="TableParagraph"/>
              <w:spacing w:line="225" w:lineRule="exact"/>
              <w:ind w:left="1260"/>
              <w:rPr>
                <w:sz w:val="20"/>
              </w:rPr>
            </w:pPr>
            <w:r>
              <w:rPr>
                <w:sz w:val="20"/>
              </w:rPr>
              <w:t>services</w:t>
            </w:r>
            <w:r>
              <w:rPr>
                <w:spacing w:val="-5"/>
                <w:sz w:val="20"/>
              </w:rPr>
              <w:t> </w:t>
            </w:r>
            <w:r>
              <w:rPr>
                <w:sz w:val="20"/>
              </w:rPr>
              <w:t>to</w:t>
            </w:r>
            <w:r>
              <w:rPr>
                <w:spacing w:val="-3"/>
                <w:sz w:val="20"/>
              </w:rPr>
              <w:t> </w:t>
            </w:r>
            <w:r>
              <w:rPr>
                <w:sz w:val="20"/>
              </w:rPr>
              <w:t>execute</w:t>
            </w:r>
            <w:r>
              <w:rPr>
                <w:spacing w:val="-4"/>
                <w:sz w:val="20"/>
              </w:rPr>
              <w:t> </w:t>
            </w:r>
            <w:r>
              <w:rPr>
                <w:sz w:val="20"/>
              </w:rPr>
              <w:t>RAN</w:t>
            </w:r>
            <w:r>
              <w:rPr>
                <w:spacing w:val="-4"/>
                <w:sz w:val="20"/>
              </w:rPr>
              <w:t> </w:t>
            </w:r>
            <w:r>
              <w:rPr>
                <w:sz w:val="20"/>
              </w:rPr>
              <w:t>network</w:t>
            </w:r>
            <w:r>
              <w:rPr>
                <w:spacing w:val="-3"/>
                <w:sz w:val="20"/>
              </w:rPr>
              <w:t> </w:t>
            </w:r>
            <w:r>
              <w:rPr>
                <w:spacing w:val="-2"/>
                <w:sz w:val="20"/>
              </w:rPr>
              <w:t>functions.</w:t>
            </w:r>
          </w:p>
        </w:tc>
      </w:tr>
      <w:tr>
        <w:trPr>
          <w:trHeight w:val="328" w:hRule="atLeast"/>
        </w:trPr>
        <w:tc>
          <w:tcPr>
            <w:tcW w:w="532" w:type="dxa"/>
          </w:tcPr>
          <w:p>
            <w:pPr>
              <w:pStyle w:val="TableParagraph"/>
              <w:spacing w:line="215" w:lineRule="exact" w:before="92"/>
              <w:ind w:right="127"/>
              <w:jc w:val="center"/>
              <w:rPr>
                <w:sz w:val="20"/>
              </w:rPr>
            </w:pPr>
            <w:r>
              <w:rPr>
                <w:spacing w:val="-5"/>
                <w:sz w:val="20"/>
              </w:rPr>
              <w:t>517</w:t>
            </w:r>
          </w:p>
        </w:tc>
        <w:tc>
          <w:tcPr>
            <w:tcW w:w="9874" w:type="dxa"/>
          </w:tcPr>
          <w:p>
            <w:pPr>
              <w:pStyle w:val="TableParagraph"/>
              <w:tabs>
                <w:tab w:pos="359" w:val="left" w:leader="none"/>
              </w:tabs>
              <w:spacing w:line="219" w:lineRule="exact" w:before="89"/>
              <w:ind w:right="47"/>
              <w:jc w:val="right"/>
              <w:rPr>
                <w:sz w:val="20"/>
              </w:rPr>
            </w:pPr>
            <w:r>
              <w:rPr>
                <w:rFonts w:ascii="Cambria"/>
                <w:spacing w:val="-10"/>
                <w:sz w:val="20"/>
              </w:rPr>
              <w:t>-</w:t>
            </w:r>
            <w:r>
              <w:rPr>
                <w:rFonts w:ascii="Cambria"/>
                <w:sz w:val="20"/>
              </w:rPr>
              <w:tab/>
            </w:r>
            <w:r>
              <w:rPr>
                <w:sz w:val="20"/>
              </w:rPr>
              <w:t>The</w:t>
            </w:r>
            <w:r>
              <w:rPr>
                <w:spacing w:val="31"/>
                <w:sz w:val="20"/>
              </w:rPr>
              <w:t> </w:t>
            </w:r>
            <w:r>
              <w:rPr>
                <w:sz w:val="20"/>
              </w:rPr>
              <w:t>O-Cloud</w:t>
            </w:r>
            <w:r>
              <w:rPr>
                <w:spacing w:val="29"/>
                <w:sz w:val="20"/>
              </w:rPr>
              <w:t> </w:t>
            </w:r>
            <w:r>
              <w:rPr>
                <w:sz w:val="20"/>
              </w:rPr>
              <w:t>Platform</w:t>
            </w:r>
            <w:r>
              <w:rPr>
                <w:spacing w:val="28"/>
                <w:sz w:val="20"/>
              </w:rPr>
              <w:t> </w:t>
            </w:r>
            <w:r>
              <w:rPr>
                <w:sz w:val="20"/>
              </w:rPr>
              <w:t>hardware</w:t>
            </w:r>
            <w:r>
              <w:rPr>
                <w:spacing w:val="33"/>
                <w:sz w:val="20"/>
              </w:rPr>
              <w:t> </w:t>
            </w:r>
            <w:r>
              <w:rPr>
                <w:sz w:val="20"/>
              </w:rPr>
              <w:t>includes</w:t>
            </w:r>
            <w:r>
              <w:rPr>
                <w:spacing w:val="27"/>
                <w:sz w:val="20"/>
              </w:rPr>
              <w:t> </w:t>
            </w:r>
            <w:r>
              <w:rPr>
                <w:sz w:val="20"/>
              </w:rPr>
              <w:t>compute,</w:t>
            </w:r>
            <w:r>
              <w:rPr>
                <w:spacing w:val="28"/>
                <w:sz w:val="20"/>
              </w:rPr>
              <w:t> </w:t>
            </w:r>
            <w:r>
              <w:rPr>
                <w:sz w:val="20"/>
              </w:rPr>
              <w:t>networking</w:t>
            </w:r>
            <w:r>
              <w:rPr>
                <w:spacing w:val="29"/>
                <w:sz w:val="20"/>
              </w:rPr>
              <w:t> </w:t>
            </w:r>
            <w:r>
              <w:rPr>
                <w:sz w:val="20"/>
              </w:rPr>
              <w:t>and</w:t>
            </w:r>
            <w:r>
              <w:rPr>
                <w:spacing w:val="31"/>
                <w:sz w:val="20"/>
              </w:rPr>
              <w:t> </w:t>
            </w:r>
            <w:r>
              <w:rPr>
                <w:sz w:val="20"/>
              </w:rPr>
              <w:t>storage</w:t>
            </w:r>
            <w:r>
              <w:rPr>
                <w:spacing w:val="30"/>
                <w:sz w:val="20"/>
              </w:rPr>
              <w:t> </w:t>
            </w:r>
            <w:r>
              <w:rPr>
                <w:sz w:val="20"/>
              </w:rPr>
              <w:t>components,</w:t>
            </w:r>
            <w:r>
              <w:rPr>
                <w:spacing w:val="30"/>
                <w:sz w:val="20"/>
              </w:rPr>
              <w:t> </w:t>
            </w:r>
            <w:r>
              <w:rPr>
                <w:sz w:val="20"/>
              </w:rPr>
              <w:t>and</w:t>
            </w:r>
            <w:r>
              <w:rPr>
                <w:spacing w:val="35"/>
                <w:sz w:val="20"/>
              </w:rPr>
              <w:t> </w:t>
            </w:r>
            <w:r>
              <w:rPr>
                <w:sz w:val="20"/>
              </w:rPr>
              <w:t>can</w:t>
            </w:r>
            <w:r>
              <w:rPr>
                <w:spacing w:val="29"/>
                <w:sz w:val="20"/>
              </w:rPr>
              <w:t> </w:t>
            </w:r>
            <w:r>
              <w:rPr>
                <w:spacing w:val="-4"/>
                <w:sz w:val="20"/>
              </w:rPr>
              <w:t>also</w:t>
            </w:r>
          </w:p>
        </w:tc>
      </w:tr>
      <w:tr>
        <w:trPr>
          <w:trHeight w:val="229" w:hRule="atLeast"/>
        </w:trPr>
        <w:tc>
          <w:tcPr>
            <w:tcW w:w="532" w:type="dxa"/>
          </w:tcPr>
          <w:p>
            <w:pPr>
              <w:pStyle w:val="TableParagraph"/>
              <w:spacing w:line="210" w:lineRule="exact"/>
              <w:ind w:right="127"/>
              <w:jc w:val="center"/>
              <w:rPr>
                <w:sz w:val="20"/>
              </w:rPr>
            </w:pPr>
            <w:r>
              <w:rPr>
                <w:spacing w:val="-5"/>
                <w:sz w:val="20"/>
              </w:rPr>
              <w:t>518</w:t>
            </w:r>
          </w:p>
        </w:tc>
        <w:tc>
          <w:tcPr>
            <w:tcW w:w="9874" w:type="dxa"/>
          </w:tcPr>
          <w:p>
            <w:pPr>
              <w:pStyle w:val="TableParagraph"/>
              <w:spacing w:line="210" w:lineRule="exact"/>
              <w:ind w:right="57"/>
              <w:jc w:val="right"/>
              <w:rPr>
                <w:sz w:val="20"/>
              </w:rPr>
            </w:pPr>
            <w:r>
              <w:rPr>
                <w:sz w:val="20"/>
              </w:rPr>
              <w:t>include</w:t>
            </w:r>
            <w:r>
              <w:rPr>
                <w:spacing w:val="-13"/>
                <w:sz w:val="20"/>
              </w:rPr>
              <w:t> </w:t>
            </w:r>
            <w:r>
              <w:rPr>
                <w:sz w:val="20"/>
              </w:rPr>
              <w:t>various</w:t>
            </w:r>
            <w:r>
              <w:rPr>
                <w:spacing w:val="-12"/>
                <w:sz w:val="20"/>
              </w:rPr>
              <w:t> </w:t>
            </w:r>
            <w:r>
              <w:rPr>
                <w:sz w:val="20"/>
              </w:rPr>
              <w:t>acceleration</w:t>
            </w:r>
            <w:r>
              <w:rPr>
                <w:spacing w:val="-13"/>
                <w:sz w:val="20"/>
              </w:rPr>
              <w:t> </w:t>
            </w:r>
            <w:r>
              <w:rPr>
                <w:sz w:val="20"/>
              </w:rPr>
              <w:t>technologies</w:t>
            </w:r>
            <w:r>
              <w:rPr>
                <w:spacing w:val="-12"/>
                <w:sz w:val="20"/>
              </w:rPr>
              <w:t> </w:t>
            </w:r>
            <w:r>
              <w:rPr>
                <w:sz w:val="20"/>
              </w:rPr>
              <w:t>required</w:t>
            </w:r>
            <w:r>
              <w:rPr>
                <w:spacing w:val="-13"/>
                <w:sz w:val="20"/>
              </w:rPr>
              <w:t> </w:t>
            </w:r>
            <w:r>
              <w:rPr>
                <w:sz w:val="20"/>
              </w:rPr>
              <w:t>by</w:t>
            </w:r>
            <w:r>
              <w:rPr>
                <w:spacing w:val="-12"/>
                <w:sz w:val="20"/>
              </w:rPr>
              <w:t> </w:t>
            </w:r>
            <w:r>
              <w:rPr>
                <w:sz w:val="20"/>
              </w:rPr>
              <w:t>the</w:t>
            </w:r>
            <w:r>
              <w:rPr>
                <w:spacing w:val="-13"/>
                <w:sz w:val="20"/>
              </w:rPr>
              <w:t> </w:t>
            </w:r>
            <w:r>
              <w:rPr>
                <w:sz w:val="20"/>
              </w:rPr>
              <w:t>RAN</w:t>
            </w:r>
            <w:r>
              <w:rPr>
                <w:spacing w:val="-12"/>
                <w:sz w:val="20"/>
              </w:rPr>
              <w:t> </w:t>
            </w:r>
            <w:r>
              <w:rPr>
                <w:sz w:val="20"/>
              </w:rPr>
              <w:t>network</w:t>
            </w:r>
            <w:r>
              <w:rPr>
                <w:spacing w:val="-13"/>
                <w:sz w:val="20"/>
              </w:rPr>
              <w:t> </w:t>
            </w:r>
            <w:r>
              <w:rPr>
                <w:sz w:val="20"/>
              </w:rPr>
              <w:t>functions</w:t>
            </w:r>
            <w:r>
              <w:rPr>
                <w:spacing w:val="-12"/>
                <w:sz w:val="20"/>
              </w:rPr>
              <w:t> </w:t>
            </w:r>
            <w:r>
              <w:rPr>
                <w:sz w:val="20"/>
              </w:rPr>
              <w:t>to</w:t>
            </w:r>
            <w:r>
              <w:rPr>
                <w:spacing w:val="-13"/>
                <w:sz w:val="20"/>
              </w:rPr>
              <w:t> </w:t>
            </w:r>
            <w:r>
              <w:rPr>
                <w:sz w:val="20"/>
              </w:rPr>
              <w:t>meet</w:t>
            </w:r>
            <w:r>
              <w:rPr>
                <w:spacing w:val="-12"/>
                <w:sz w:val="20"/>
              </w:rPr>
              <w:t> </w:t>
            </w:r>
            <w:r>
              <w:rPr>
                <w:sz w:val="20"/>
              </w:rPr>
              <w:t>their</w:t>
            </w:r>
            <w:r>
              <w:rPr>
                <w:spacing w:val="-12"/>
                <w:sz w:val="20"/>
              </w:rPr>
              <w:t> </w:t>
            </w:r>
            <w:r>
              <w:rPr>
                <w:spacing w:val="-2"/>
                <w:sz w:val="20"/>
              </w:rPr>
              <w:t>performance</w:t>
            </w:r>
          </w:p>
        </w:tc>
      </w:tr>
      <w:tr>
        <w:trPr>
          <w:trHeight w:val="315" w:hRule="atLeast"/>
        </w:trPr>
        <w:tc>
          <w:tcPr>
            <w:tcW w:w="532" w:type="dxa"/>
          </w:tcPr>
          <w:p>
            <w:pPr>
              <w:pStyle w:val="TableParagraph"/>
              <w:spacing w:line="226" w:lineRule="exact"/>
              <w:ind w:right="127"/>
              <w:jc w:val="center"/>
              <w:rPr>
                <w:sz w:val="20"/>
              </w:rPr>
            </w:pPr>
            <w:r>
              <w:rPr>
                <w:spacing w:val="-5"/>
                <w:sz w:val="20"/>
              </w:rPr>
              <w:t>519</w:t>
            </w:r>
          </w:p>
        </w:tc>
        <w:tc>
          <w:tcPr>
            <w:tcW w:w="9874" w:type="dxa"/>
          </w:tcPr>
          <w:p>
            <w:pPr>
              <w:pStyle w:val="TableParagraph"/>
              <w:spacing w:line="226" w:lineRule="exact"/>
              <w:ind w:left="1260"/>
              <w:rPr>
                <w:sz w:val="20"/>
              </w:rPr>
            </w:pPr>
            <w:r>
              <w:rPr>
                <w:spacing w:val="-2"/>
                <w:sz w:val="20"/>
              </w:rPr>
              <w:t>objectives.</w:t>
            </w:r>
          </w:p>
        </w:tc>
      </w:tr>
      <w:tr>
        <w:trPr>
          <w:trHeight w:val="328" w:hRule="atLeast"/>
        </w:trPr>
        <w:tc>
          <w:tcPr>
            <w:tcW w:w="532" w:type="dxa"/>
          </w:tcPr>
          <w:p>
            <w:pPr>
              <w:pStyle w:val="TableParagraph"/>
              <w:spacing w:line="215" w:lineRule="exact" w:before="92"/>
              <w:ind w:right="127"/>
              <w:jc w:val="center"/>
              <w:rPr>
                <w:sz w:val="20"/>
              </w:rPr>
            </w:pPr>
            <w:r>
              <w:rPr>
                <w:spacing w:val="-5"/>
                <w:sz w:val="20"/>
              </w:rPr>
              <w:t>520</w:t>
            </w:r>
          </w:p>
        </w:tc>
        <w:tc>
          <w:tcPr>
            <w:tcW w:w="9874" w:type="dxa"/>
          </w:tcPr>
          <w:p>
            <w:pPr>
              <w:pStyle w:val="TableParagraph"/>
              <w:tabs>
                <w:tab w:pos="359" w:val="left" w:leader="none"/>
              </w:tabs>
              <w:spacing w:line="219" w:lineRule="exact" w:before="89"/>
              <w:ind w:right="49"/>
              <w:jc w:val="right"/>
              <w:rPr>
                <w:sz w:val="20"/>
              </w:rPr>
            </w:pPr>
            <w:r>
              <w:rPr>
                <w:rFonts w:ascii="Cambria"/>
                <w:spacing w:val="-10"/>
                <w:sz w:val="20"/>
              </w:rPr>
              <w:t>-</w:t>
            </w:r>
            <w:r>
              <w:rPr>
                <w:rFonts w:ascii="Cambria"/>
                <w:sz w:val="20"/>
              </w:rPr>
              <w:tab/>
            </w:r>
            <w:r>
              <w:rPr>
                <w:sz w:val="20"/>
              </w:rPr>
              <w:t>The</w:t>
            </w:r>
            <w:r>
              <w:rPr>
                <w:spacing w:val="26"/>
                <w:sz w:val="20"/>
              </w:rPr>
              <w:t> </w:t>
            </w:r>
            <w:r>
              <w:rPr>
                <w:sz w:val="20"/>
              </w:rPr>
              <w:t>O-Cloud</w:t>
            </w:r>
            <w:r>
              <w:rPr>
                <w:spacing w:val="25"/>
                <w:sz w:val="20"/>
              </w:rPr>
              <w:t> </w:t>
            </w:r>
            <w:r>
              <w:rPr>
                <w:sz w:val="20"/>
              </w:rPr>
              <w:t>Platform</w:t>
            </w:r>
            <w:r>
              <w:rPr>
                <w:spacing w:val="25"/>
                <w:sz w:val="20"/>
              </w:rPr>
              <w:t> </w:t>
            </w:r>
            <w:r>
              <w:rPr>
                <w:sz w:val="20"/>
              </w:rPr>
              <w:t>software</w:t>
            </w:r>
            <w:r>
              <w:rPr>
                <w:spacing w:val="25"/>
                <w:sz w:val="20"/>
              </w:rPr>
              <w:t> </w:t>
            </w:r>
            <w:r>
              <w:rPr>
                <w:sz w:val="20"/>
              </w:rPr>
              <w:t>exposes</w:t>
            </w:r>
            <w:r>
              <w:rPr>
                <w:spacing w:val="26"/>
                <w:sz w:val="20"/>
              </w:rPr>
              <w:t> </w:t>
            </w:r>
            <w:r>
              <w:rPr>
                <w:sz w:val="20"/>
              </w:rPr>
              <w:t>open</w:t>
            </w:r>
            <w:r>
              <w:rPr>
                <w:spacing w:val="27"/>
                <w:sz w:val="20"/>
              </w:rPr>
              <w:t> </w:t>
            </w:r>
            <w:r>
              <w:rPr>
                <w:sz w:val="20"/>
              </w:rPr>
              <w:t>and</w:t>
            </w:r>
            <w:r>
              <w:rPr>
                <w:spacing w:val="25"/>
                <w:sz w:val="20"/>
              </w:rPr>
              <w:t> </w:t>
            </w:r>
            <w:r>
              <w:rPr>
                <w:sz w:val="20"/>
              </w:rPr>
              <w:t>well-defined</w:t>
            </w:r>
            <w:r>
              <w:rPr>
                <w:spacing w:val="26"/>
                <w:sz w:val="20"/>
              </w:rPr>
              <w:t> </w:t>
            </w:r>
            <w:r>
              <w:rPr>
                <w:sz w:val="20"/>
              </w:rPr>
              <w:t>APIs</w:t>
            </w:r>
            <w:r>
              <w:rPr>
                <w:spacing w:val="25"/>
                <w:sz w:val="20"/>
              </w:rPr>
              <w:t> </w:t>
            </w:r>
            <w:r>
              <w:rPr>
                <w:sz w:val="20"/>
              </w:rPr>
              <w:t>that</w:t>
            </w:r>
            <w:r>
              <w:rPr>
                <w:spacing w:val="24"/>
                <w:sz w:val="20"/>
              </w:rPr>
              <w:t> </w:t>
            </w:r>
            <w:r>
              <w:rPr>
                <w:sz w:val="20"/>
              </w:rPr>
              <w:t>enable</w:t>
            </w:r>
            <w:r>
              <w:rPr>
                <w:spacing w:val="26"/>
                <w:sz w:val="20"/>
              </w:rPr>
              <w:t> </w:t>
            </w:r>
            <w:r>
              <w:rPr>
                <w:sz w:val="20"/>
              </w:rPr>
              <w:t>the</w:t>
            </w:r>
            <w:r>
              <w:rPr>
                <w:spacing w:val="24"/>
                <w:sz w:val="20"/>
              </w:rPr>
              <w:t> </w:t>
            </w:r>
            <w:r>
              <w:rPr>
                <w:sz w:val="20"/>
              </w:rPr>
              <w:t>orchestration</w:t>
            </w:r>
            <w:r>
              <w:rPr>
                <w:spacing w:val="25"/>
                <w:sz w:val="20"/>
              </w:rPr>
              <w:t> </w:t>
            </w:r>
            <w:r>
              <w:rPr>
                <w:spacing w:val="-5"/>
                <w:sz w:val="20"/>
              </w:rPr>
              <w:t>and</w:t>
            </w:r>
          </w:p>
        </w:tc>
      </w:tr>
      <w:tr>
        <w:trPr>
          <w:trHeight w:val="315" w:hRule="atLeast"/>
        </w:trPr>
        <w:tc>
          <w:tcPr>
            <w:tcW w:w="532" w:type="dxa"/>
          </w:tcPr>
          <w:p>
            <w:pPr>
              <w:pStyle w:val="TableParagraph"/>
              <w:spacing w:line="225" w:lineRule="exact"/>
              <w:ind w:right="127"/>
              <w:jc w:val="center"/>
              <w:rPr>
                <w:sz w:val="20"/>
              </w:rPr>
            </w:pPr>
            <w:r>
              <w:rPr>
                <w:spacing w:val="-5"/>
                <w:sz w:val="20"/>
              </w:rPr>
              <w:t>521</w:t>
            </w:r>
          </w:p>
        </w:tc>
        <w:tc>
          <w:tcPr>
            <w:tcW w:w="9874" w:type="dxa"/>
          </w:tcPr>
          <w:p>
            <w:pPr>
              <w:pStyle w:val="TableParagraph"/>
              <w:spacing w:line="225" w:lineRule="exact"/>
              <w:ind w:left="1260"/>
              <w:rPr>
                <w:sz w:val="20"/>
              </w:rPr>
            </w:pPr>
            <w:r>
              <w:rPr>
                <w:sz w:val="20"/>
              </w:rPr>
              <w:t>management</w:t>
            </w:r>
            <w:r>
              <w:rPr>
                <w:spacing w:val="-7"/>
                <w:sz w:val="20"/>
              </w:rPr>
              <w:t> </w:t>
            </w:r>
            <w:r>
              <w:rPr>
                <w:sz w:val="20"/>
              </w:rPr>
              <w:t>of</w:t>
            </w:r>
            <w:r>
              <w:rPr>
                <w:spacing w:val="-5"/>
                <w:sz w:val="20"/>
              </w:rPr>
              <w:t> </w:t>
            </w:r>
            <w:r>
              <w:rPr>
                <w:sz w:val="20"/>
              </w:rPr>
              <w:t>the</w:t>
            </w:r>
            <w:r>
              <w:rPr>
                <w:spacing w:val="-1"/>
                <w:sz w:val="20"/>
              </w:rPr>
              <w:t> </w:t>
            </w:r>
            <w:r>
              <w:rPr>
                <w:sz w:val="20"/>
              </w:rPr>
              <w:t>NF</w:t>
            </w:r>
            <w:r>
              <w:rPr>
                <w:spacing w:val="-5"/>
                <w:sz w:val="20"/>
              </w:rPr>
              <w:t> </w:t>
            </w:r>
            <w:r>
              <w:rPr>
                <w:sz w:val="20"/>
              </w:rPr>
              <w:t>Deployment’s</w:t>
            </w:r>
            <w:r>
              <w:rPr>
                <w:spacing w:val="-5"/>
                <w:sz w:val="20"/>
              </w:rPr>
              <w:t> </w:t>
            </w:r>
            <w:r>
              <w:rPr>
                <w:sz w:val="20"/>
              </w:rPr>
              <w:t>life</w:t>
            </w:r>
            <w:r>
              <w:rPr>
                <w:spacing w:val="-4"/>
                <w:sz w:val="20"/>
              </w:rPr>
              <w:t> </w:t>
            </w:r>
            <w:r>
              <w:rPr>
                <w:spacing w:val="-2"/>
                <w:sz w:val="20"/>
              </w:rPr>
              <w:t>cycle.</w:t>
            </w:r>
          </w:p>
        </w:tc>
      </w:tr>
      <w:tr>
        <w:trPr>
          <w:trHeight w:val="328" w:hRule="atLeast"/>
        </w:trPr>
        <w:tc>
          <w:tcPr>
            <w:tcW w:w="532" w:type="dxa"/>
          </w:tcPr>
          <w:p>
            <w:pPr>
              <w:pStyle w:val="TableParagraph"/>
              <w:spacing w:line="215" w:lineRule="exact" w:before="92"/>
              <w:ind w:right="127"/>
              <w:jc w:val="center"/>
              <w:rPr>
                <w:sz w:val="20"/>
              </w:rPr>
            </w:pPr>
            <w:r>
              <w:rPr>
                <w:spacing w:val="-5"/>
                <w:sz w:val="20"/>
              </w:rPr>
              <w:t>522</w:t>
            </w:r>
          </w:p>
        </w:tc>
        <w:tc>
          <w:tcPr>
            <w:tcW w:w="9874" w:type="dxa"/>
          </w:tcPr>
          <w:p>
            <w:pPr>
              <w:pStyle w:val="TableParagraph"/>
              <w:tabs>
                <w:tab w:pos="359" w:val="left" w:leader="none"/>
              </w:tabs>
              <w:spacing w:line="219" w:lineRule="exact" w:before="89"/>
              <w:ind w:right="52"/>
              <w:jc w:val="right"/>
              <w:rPr>
                <w:sz w:val="20"/>
              </w:rPr>
            </w:pPr>
            <w:r>
              <w:rPr>
                <w:rFonts w:ascii="Cambria"/>
                <w:spacing w:val="-10"/>
                <w:sz w:val="20"/>
              </w:rPr>
              <w:t>-</w:t>
            </w:r>
            <w:r>
              <w:rPr>
                <w:rFonts w:ascii="Cambria"/>
                <w:sz w:val="20"/>
              </w:rPr>
              <w:tab/>
            </w:r>
            <w:r>
              <w:rPr>
                <w:sz w:val="20"/>
              </w:rPr>
              <w:t>The</w:t>
            </w:r>
            <w:r>
              <w:rPr>
                <w:spacing w:val="25"/>
                <w:sz w:val="20"/>
              </w:rPr>
              <w:t> </w:t>
            </w:r>
            <w:r>
              <w:rPr>
                <w:sz w:val="20"/>
              </w:rPr>
              <w:t>O-Cloud</w:t>
            </w:r>
            <w:r>
              <w:rPr>
                <w:spacing w:val="25"/>
                <w:sz w:val="20"/>
              </w:rPr>
              <w:t> </w:t>
            </w:r>
            <w:r>
              <w:rPr>
                <w:sz w:val="20"/>
              </w:rPr>
              <w:t>Platform</w:t>
            </w:r>
            <w:r>
              <w:rPr>
                <w:spacing w:val="25"/>
                <w:sz w:val="20"/>
              </w:rPr>
              <w:t> </w:t>
            </w:r>
            <w:r>
              <w:rPr>
                <w:sz w:val="20"/>
              </w:rPr>
              <w:t>software</w:t>
            </w:r>
            <w:r>
              <w:rPr>
                <w:spacing w:val="25"/>
                <w:sz w:val="20"/>
              </w:rPr>
              <w:t> </w:t>
            </w:r>
            <w:r>
              <w:rPr>
                <w:sz w:val="20"/>
              </w:rPr>
              <w:t>exposes</w:t>
            </w:r>
            <w:r>
              <w:rPr>
                <w:spacing w:val="26"/>
                <w:sz w:val="20"/>
              </w:rPr>
              <w:t> </w:t>
            </w:r>
            <w:r>
              <w:rPr>
                <w:sz w:val="20"/>
              </w:rPr>
              <w:t>open</w:t>
            </w:r>
            <w:r>
              <w:rPr>
                <w:spacing w:val="27"/>
                <w:sz w:val="20"/>
              </w:rPr>
              <w:t> </w:t>
            </w:r>
            <w:r>
              <w:rPr>
                <w:sz w:val="20"/>
              </w:rPr>
              <w:t>and</w:t>
            </w:r>
            <w:r>
              <w:rPr>
                <w:spacing w:val="25"/>
                <w:sz w:val="20"/>
              </w:rPr>
              <w:t> </w:t>
            </w:r>
            <w:r>
              <w:rPr>
                <w:sz w:val="20"/>
              </w:rPr>
              <w:t>well-defined</w:t>
            </w:r>
            <w:r>
              <w:rPr>
                <w:spacing w:val="26"/>
                <w:sz w:val="20"/>
              </w:rPr>
              <w:t> </w:t>
            </w:r>
            <w:r>
              <w:rPr>
                <w:sz w:val="20"/>
              </w:rPr>
              <w:t>APIs</w:t>
            </w:r>
            <w:r>
              <w:rPr>
                <w:spacing w:val="25"/>
                <w:sz w:val="20"/>
              </w:rPr>
              <w:t> </w:t>
            </w:r>
            <w:r>
              <w:rPr>
                <w:sz w:val="20"/>
              </w:rPr>
              <w:t>that</w:t>
            </w:r>
            <w:r>
              <w:rPr>
                <w:spacing w:val="24"/>
                <w:sz w:val="20"/>
              </w:rPr>
              <w:t> </w:t>
            </w:r>
            <w:r>
              <w:rPr>
                <w:sz w:val="20"/>
              </w:rPr>
              <w:t>enable</w:t>
            </w:r>
            <w:r>
              <w:rPr>
                <w:spacing w:val="25"/>
                <w:sz w:val="20"/>
              </w:rPr>
              <w:t> </w:t>
            </w:r>
            <w:r>
              <w:rPr>
                <w:sz w:val="20"/>
              </w:rPr>
              <w:t>the</w:t>
            </w:r>
            <w:r>
              <w:rPr>
                <w:spacing w:val="22"/>
                <w:sz w:val="20"/>
              </w:rPr>
              <w:t> </w:t>
            </w:r>
            <w:r>
              <w:rPr>
                <w:sz w:val="20"/>
              </w:rPr>
              <w:t>orchestration</w:t>
            </w:r>
            <w:r>
              <w:rPr>
                <w:spacing w:val="25"/>
                <w:sz w:val="20"/>
              </w:rPr>
              <w:t> </w:t>
            </w:r>
            <w:r>
              <w:rPr>
                <w:spacing w:val="-5"/>
                <w:sz w:val="20"/>
              </w:rPr>
              <w:t>and</w:t>
            </w:r>
          </w:p>
        </w:tc>
      </w:tr>
      <w:tr>
        <w:trPr>
          <w:trHeight w:val="315" w:hRule="atLeast"/>
        </w:trPr>
        <w:tc>
          <w:tcPr>
            <w:tcW w:w="532" w:type="dxa"/>
          </w:tcPr>
          <w:p>
            <w:pPr>
              <w:pStyle w:val="TableParagraph"/>
              <w:spacing w:line="225" w:lineRule="exact"/>
              <w:ind w:right="127"/>
              <w:jc w:val="center"/>
              <w:rPr>
                <w:sz w:val="20"/>
              </w:rPr>
            </w:pPr>
            <w:r>
              <w:rPr>
                <w:spacing w:val="-5"/>
                <w:sz w:val="20"/>
              </w:rPr>
              <w:t>523</w:t>
            </w:r>
          </w:p>
        </w:tc>
        <w:tc>
          <w:tcPr>
            <w:tcW w:w="9874" w:type="dxa"/>
          </w:tcPr>
          <w:p>
            <w:pPr>
              <w:pStyle w:val="TableParagraph"/>
              <w:spacing w:line="225" w:lineRule="exact"/>
              <w:ind w:left="1260"/>
              <w:rPr>
                <w:sz w:val="20"/>
              </w:rPr>
            </w:pPr>
            <w:r>
              <w:rPr>
                <w:sz w:val="20"/>
              </w:rPr>
              <w:t>management</w:t>
            </w:r>
            <w:r>
              <w:rPr>
                <w:spacing w:val="-7"/>
                <w:sz w:val="20"/>
              </w:rPr>
              <w:t> </w:t>
            </w:r>
            <w:r>
              <w:rPr>
                <w:sz w:val="20"/>
              </w:rPr>
              <w:t>of</w:t>
            </w:r>
            <w:r>
              <w:rPr>
                <w:spacing w:val="-4"/>
                <w:sz w:val="20"/>
              </w:rPr>
              <w:t> </w:t>
            </w:r>
            <w:r>
              <w:rPr>
                <w:sz w:val="20"/>
              </w:rPr>
              <w:t>the</w:t>
            </w:r>
            <w:r>
              <w:rPr>
                <w:spacing w:val="-4"/>
                <w:sz w:val="20"/>
              </w:rPr>
              <w:t> </w:t>
            </w:r>
            <w:r>
              <w:rPr>
                <w:sz w:val="20"/>
              </w:rPr>
              <w:t>O-</w:t>
            </w:r>
            <w:r>
              <w:rPr>
                <w:spacing w:val="-2"/>
                <w:sz w:val="20"/>
              </w:rPr>
              <w:t>Cloud.</w:t>
            </w:r>
          </w:p>
        </w:tc>
      </w:tr>
      <w:tr>
        <w:trPr>
          <w:trHeight w:val="328" w:hRule="atLeast"/>
        </w:trPr>
        <w:tc>
          <w:tcPr>
            <w:tcW w:w="532" w:type="dxa"/>
          </w:tcPr>
          <w:p>
            <w:pPr>
              <w:pStyle w:val="TableParagraph"/>
              <w:spacing w:line="215" w:lineRule="exact" w:before="92"/>
              <w:ind w:right="127"/>
              <w:jc w:val="center"/>
              <w:rPr>
                <w:sz w:val="20"/>
              </w:rPr>
            </w:pPr>
            <w:r>
              <w:rPr>
                <w:spacing w:val="-5"/>
                <w:sz w:val="20"/>
              </w:rPr>
              <w:t>524</w:t>
            </w:r>
          </w:p>
        </w:tc>
        <w:tc>
          <w:tcPr>
            <w:tcW w:w="9874" w:type="dxa"/>
          </w:tcPr>
          <w:p>
            <w:pPr>
              <w:pStyle w:val="TableParagraph"/>
              <w:tabs>
                <w:tab w:pos="359" w:val="left" w:leader="none"/>
              </w:tabs>
              <w:spacing w:line="219" w:lineRule="exact" w:before="89"/>
              <w:ind w:right="53"/>
              <w:jc w:val="right"/>
              <w:rPr>
                <w:sz w:val="20"/>
              </w:rPr>
            </w:pPr>
            <w:r>
              <w:rPr>
                <w:rFonts w:ascii="Cambria"/>
                <w:spacing w:val="-10"/>
                <w:sz w:val="20"/>
              </w:rPr>
              <w:t>-</w:t>
            </w:r>
            <w:r>
              <w:rPr>
                <w:rFonts w:ascii="Cambria"/>
                <w:sz w:val="20"/>
              </w:rPr>
              <w:tab/>
            </w:r>
            <w:r>
              <w:rPr>
                <w:sz w:val="20"/>
              </w:rPr>
              <w:t>The</w:t>
            </w:r>
            <w:r>
              <w:rPr>
                <w:spacing w:val="-2"/>
                <w:sz w:val="20"/>
              </w:rPr>
              <w:t> </w:t>
            </w:r>
            <w:r>
              <w:rPr>
                <w:sz w:val="20"/>
              </w:rPr>
              <w:t>O-Cloud</w:t>
            </w:r>
            <w:r>
              <w:rPr>
                <w:spacing w:val="-2"/>
                <w:sz w:val="20"/>
              </w:rPr>
              <w:t> </w:t>
            </w:r>
            <w:r>
              <w:rPr>
                <w:sz w:val="20"/>
              </w:rPr>
              <w:t>Platform</w:t>
            </w:r>
            <w:r>
              <w:rPr>
                <w:spacing w:val="-1"/>
                <w:sz w:val="20"/>
              </w:rPr>
              <w:t> </w:t>
            </w:r>
            <w:r>
              <w:rPr>
                <w:sz w:val="20"/>
              </w:rPr>
              <w:t>software</w:t>
            </w:r>
            <w:r>
              <w:rPr>
                <w:spacing w:val="-3"/>
                <w:sz w:val="20"/>
              </w:rPr>
              <w:t> </w:t>
            </w:r>
            <w:r>
              <w:rPr>
                <w:sz w:val="20"/>
              </w:rPr>
              <w:t>is</w:t>
            </w:r>
            <w:r>
              <w:rPr>
                <w:spacing w:val="-3"/>
                <w:sz w:val="20"/>
              </w:rPr>
              <w:t> </w:t>
            </w:r>
            <w:r>
              <w:rPr>
                <w:sz w:val="20"/>
              </w:rPr>
              <w:t>decoupled</w:t>
            </w:r>
            <w:r>
              <w:rPr>
                <w:spacing w:val="-3"/>
                <w:sz w:val="20"/>
              </w:rPr>
              <w:t> </w:t>
            </w:r>
            <w:r>
              <w:rPr>
                <w:sz w:val="20"/>
              </w:rPr>
              <w:t>from</w:t>
            </w:r>
            <w:r>
              <w:rPr>
                <w:spacing w:val="-2"/>
                <w:sz w:val="20"/>
              </w:rPr>
              <w:t> </w:t>
            </w:r>
            <w:r>
              <w:rPr>
                <w:sz w:val="20"/>
              </w:rPr>
              <w:t>the</w:t>
            </w:r>
            <w:r>
              <w:rPr>
                <w:spacing w:val="4"/>
                <w:sz w:val="20"/>
              </w:rPr>
              <w:t> </w:t>
            </w:r>
            <w:r>
              <w:rPr>
                <w:sz w:val="20"/>
              </w:rPr>
              <w:t>O-Cloud</w:t>
            </w:r>
            <w:r>
              <w:rPr>
                <w:spacing w:val="-2"/>
                <w:sz w:val="20"/>
              </w:rPr>
              <w:t> </w:t>
            </w:r>
            <w:r>
              <w:rPr>
                <w:sz w:val="20"/>
              </w:rPr>
              <w:t>Platform</w:t>
            </w:r>
            <w:r>
              <w:rPr>
                <w:spacing w:val="-3"/>
                <w:sz w:val="20"/>
              </w:rPr>
              <w:t> </w:t>
            </w:r>
            <w:r>
              <w:rPr>
                <w:sz w:val="20"/>
              </w:rPr>
              <w:t>hardware</w:t>
            </w:r>
            <w:r>
              <w:rPr>
                <w:spacing w:val="-4"/>
                <w:sz w:val="20"/>
              </w:rPr>
              <w:t> </w:t>
            </w:r>
            <w:r>
              <w:rPr>
                <w:sz w:val="20"/>
              </w:rPr>
              <w:t>(i.e.,</w:t>
            </w:r>
            <w:r>
              <w:rPr>
                <w:spacing w:val="-3"/>
                <w:sz w:val="20"/>
              </w:rPr>
              <w:t> </w:t>
            </w:r>
            <w:r>
              <w:rPr>
                <w:sz w:val="20"/>
              </w:rPr>
              <w:t>it</w:t>
            </w:r>
            <w:r>
              <w:rPr>
                <w:spacing w:val="-5"/>
                <w:sz w:val="20"/>
              </w:rPr>
              <w:t> </w:t>
            </w:r>
            <w:r>
              <w:rPr>
                <w:sz w:val="20"/>
              </w:rPr>
              <w:t>can</w:t>
            </w:r>
            <w:r>
              <w:rPr>
                <w:spacing w:val="-2"/>
                <w:sz w:val="20"/>
              </w:rPr>
              <w:t> </w:t>
            </w:r>
            <w:r>
              <w:rPr>
                <w:sz w:val="20"/>
              </w:rPr>
              <w:t>typically</w:t>
            </w:r>
            <w:r>
              <w:rPr>
                <w:spacing w:val="-1"/>
                <w:sz w:val="20"/>
              </w:rPr>
              <w:t> </w:t>
            </w:r>
            <w:r>
              <w:rPr>
                <w:spacing w:val="-5"/>
                <w:sz w:val="20"/>
              </w:rPr>
              <w:t>be</w:t>
            </w:r>
          </w:p>
        </w:tc>
      </w:tr>
      <w:tr>
        <w:trPr>
          <w:trHeight w:val="319" w:hRule="atLeast"/>
        </w:trPr>
        <w:tc>
          <w:tcPr>
            <w:tcW w:w="532" w:type="dxa"/>
          </w:tcPr>
          <w:p>
            <w:pPr>
              <w:pStyle w:val="TableParagraph"/>
              <w:spacing w:line="225" w:lineRule="exact"/>
              <w:ind w:right="127"/>
              <w:jc w:val="center"/>
              <w:rPr>
                <w:sz w:val="20"/>
              </w:rPr>
            </w:pPr>
            <w:r>
              <w:rPr>
                <w:spacing w:val="-5"/>
                <w:sz w:val="20"/>
              </w:rPr>
              <w:t>525</w:t>
            </w:r>
          </w:p>
        </w:tc>
        <w:tc>
          <w:tcPr>
            <w:tcW w:w="9874" w:type="dxa"/>
          </w:tcPr>
          <w:p>
            <w:pPr>
              <w:pStyle w:val="TableParagraph"/>
              <w:spacing w:line="225" w:lineRule="exact"/>
              <w:ind w:left="1260"/>
              <w:rPr>
                <w:sz w:val="20"/>
              </w:rPr>
            </w:pPr>
            <w:r>
              <w:rPr>
                <w:sz w:val="20"/>
              </w:rPr>
              <w:t>sourced</w:t>
            </w:r>
            <w:r>
              <w:rPr>
                <w:spacing w:val="-5"/>
                <w:sz w:val="20"/>
              </w:rPr>
              <w:t> </w:t>
            </w:r>
            <w:r>
              <w:rPr>
                <w:sz w:val="20"/>
              </w:rPr>
              <w:t>from</w:t>
            </w:r>
            <w:r>
              <w:rPr>
                <w:spacing w:val="-5"/>
                <w:sz w:val="20"/>
              </w:rPr>
              <w:t> </w:t>
            </w:r>
            <w:r>
              <w:rPr>
                <w:sz w:val="20"/>
              </w:rPr>
              <w:t>different</w:t>
            </w:r>
            <w:r>
              <w:rPr>
                <w:spacing w:val="-8"/>
                <w:sz w:val="20"/>
              </w:rPr>
              <w:t> </w:t>
            </w:r>
            <w:r>
              <w:rPr>
                <w:spacing w:val="-2"/>
                <w:sz w:val="20"/>
              </w:rPr>
              <w:t>vendors).</w:t>
            </w:r>
          </w:p>
        </w:tc>
      </w:tr>
      <w:tr>
        <w:trPr>
          <w:trHeight w:val="319" w:hRule="atLeast"/>
        </w:trPr>
        <w:tc>
          <w:tcPr>
            <w:tcW w:w="532" w:type="dxa"/>
          </w:tcPr>
          <w:p>
            <w:pPr>
              <w:pStyle w:val="TableParagraph"/>
              <w:spacing w:line="214" w:lineRule="exact" w:before="85"/>
              <w:ind w:right="127"/>
              <w:jc w:val="center"/>
              <w:rPr>
                <w:sz w:val="20"/>
              </w:rPr>
            </w:pPr>
            <w:r>
              <w:rPr>
                <w:spacing w:val="-5"/>
                <w:sz w:val="20"/>
              </w:rPr>
              <w:t>526</w:t>
            </w:r>
          </w:p>
        </w:tc>
        <w:tc>
          <w:tcPr>
            <w:tcW w:w="9874" w:type="dxa"/>
          </w:tcPr>
          <w:p>
            <w:pPr>
              <w:pStyle w:val="TableParagraph"/>
              <w:spacing w:line="214" w:lineRule="exact" w:before="85"/>
              <w:ind w:right="52"/>
              <w:jc w:val="right"/>
              <w:rPr>
                <w:sz w:val="20"/>
              </w:rPr>
            </w:pPr>
            <w:r>
              <w:rPr>
                <w:spacing w:val="-2"/>
                <w:sz w:val="20"/>
              </w:rPr>
              <w:t>The</w:t>
            </w:r>
            <w:r>
              <w:rPr>
                <w:spacing w:val="-3"/>
                <w:sz w:val="20"/>
              </w:rPr>
              <w:t> </w:t>
            </w:r>
            <w:r>
              <w:rPr>
                <w:spacing w:val="-2"/>
                <w:sz w:val="20"/>
              </w:rPr>
              <w:t>management</w:t>
            </w:r>
            <w:r>
              <w:rPr>
                <w:spacing w:val="-1"/>
                <w:sz w:val="20"/>
              </w:rPr>
              <w:t> </w:t>
            </w:r>
            <w:r>
              <w:rPr>
                <w:spacing w:val="-2"/>
                <w:sz w:val="20"/>
              </w:rPr>
              <w:t>aspects</w:t>
            </w:r>
            <w:r>
              <w:rPr>
                <w:spacing w:val="-4"/>
                <w:sz w:val="20"/>
              </w:rPr>
              <w:t> </w:t>
            </w:r>
            <w:r>
              <w:rPr>
                <w:spacing w:val="-2"/>
                <w:sz w:val="20"/>
              </w:rPr>
              <w:t>of</w:t>
            </w:r>
            <w:r>
              <w:rPr>
                <w:spacing w:val="-3"/>
                <w:sz w:val="20"/>
              </w:rPr>
              <w:t> </w:t>
            </w:r>
            <w:r>
              <w:rPr>
                <w:spacing w:val="-2"/>
                <w:sz w:val="20"/>
              </w:rPr>
              <w:t>the O-Cloud Platform</w:t>
            </w:r>
            <w:r>
              <w:rPr>
                <w:spacing w:val="-1"/>
                <w:sz w:val="20"/>
              </w:rPr>
              <w:t> </w:t>
            </w:r>
            <w:r>
              <w:rPr>
                <w:spacing w:val="-2"/>
                <w:sz w:val="20"/>
              </w:rPr>
              <w:t>are</w:t>
            </w:r>
            <w:r>
              <w:rPr>
                <w:spacing w:val="-3"/>
                <w:sz w:val="20"/>
              </w:rPr>
              <w:t> </w:t>
            </w:r>
            <w:r>
              <w:rPr>
                <w:spacing w:val="-2"/>
                <w:sz w:val="20"/>
              </w:rPr>
              <w:t>discussed</w:t>
            </w:r>
            <w:r>
              <w:rPr>
                <w:spacing w:val="-1"/>
                <w:sz w:val="20"/>
              </w:rPr>
              <w:t> </w:t>
            </w:r>
            <w:r>
              <w:rPr>
                <w:spacing w:val="-2"/>
                <w:sz w:val="20"/>
              </w:rPr>
              <w:t>in </w:t>
            </w:r>
            <w:hyperlink w:history="true" w:anchor="_bookmark53">
              <w:r>
                <w:rPr>
                  <w:spacing w:val="-2"/>
                  <w:sz w:val="20"/>
                </w:rPr>
                <w:t>5.6.</w:t>
              </w:r>
            </w:hyperlink>
            <w:r>
              <w:rPr>
                <w:spacing w:val="-2"/>
                <w:sz w:val="20"/>
              </w:rPr>
              <w:t> The</w:t>
            </w:r>
            <w:r>
              <w:rPr>
                <w:spacing w:val="-3"/>
                <w:sz w:val="20"/>
              </w:rPr>
              <w:t> </w:t>
            </w:r>
            <w:r>
              <w:rPr>
                <w:spacing w:val="-2"/>
                <w:sz w:val="20"/>
              </w:rPr>
              <w:t>scope of the present</w:t>
            </w:r>
            <w:r>
              <w:rPr>
                <w:spacing w:val="-3"/>
                <w:sz w:val="20"/>
              </w:rPr>
              <w:t> </w:t>
            </w:r>
            <w:r>
              <w:rPr>
                <w:spacing w:val="-2"/>
                <w:sz w:val="20"/>
              </w:rPr>
              <w:t>document</w:t>
            </w:r>
            <w:r>
              <w:rPr>
                <w:spacing w:val="-4"/>
                <w:sz w:val="20"/>
              </w:rPr>
              <w:t> </w:t>
            </w:r>
            <w:r>
              <w:rPr>
                <w:spacing w:val="-2"/>
                <w:sz w:val="20"/>
              </w:rPr>
              <w:t>includes</w:t>
            </w:r>
            <w:r>
              <w:rPr>
                <w:spacing w:val="-3"/>
                <w:sz w:val="20"/>
              </w:rPr>
              <w:t> </w:t>
            </w:r>
            <w:r>
              <w:rPr>
                <w:spacing w:val="-2"/>
                <w:sz w:val="20"/>
              </w:rPr>
              <w:t>listing</w:t>
            </w:r>
          </w:p>
        </w:tc>
      </w:tr>
      <w:tr>
        <w:trPr>
          <w:trHeight w:val="229" w:hRule="atLeast"/>
        </w:trPr>
        <w:tc>
          <w:tcPr>
            <w:tcW w:w="532" w:type="dxa"/>
          </w:tcPr>
          <w:p>
            <w:pPr>
              <w:pStyle w:val="TableParagraph"/>
              <w:spacing w:line="210" w:lineRule="exact"/>
              <w:ind w:right="127"/>
              <w:jc w:val="center"/>
              <w:rPr>
                <w:sz w:val="20"/>
              </w:rPr>
            </w:pPr>
            <w:r>
              <w:rPr>
                <w:spacing w:val="-5"/>
                <w:sz w:val="20"/>
              </w:rPr>
              <w:t>527</w:t>
            </w:r>
          </w:p>
        </w:tc>
        <w:tc>
          <w:tcPr>
            <w:tcW w:w="9874" w:type="dxa"/>
          </w:tcPr>
          <w:p>
            <w:pPr>
              <w:pStyle w:val="TableParagraph"/>
              <w:spacing w:line="210" w:lineRule="exact"/>
              <w:ind w:right="50"/>
              <w:jc w:val="right"/>
              <w:rPr>
                <w:sz w:val="20"/>
              </w:rPr>
            </w:pPr>
            <w:r>
              <w:rPr>
                <w:sz w:val="20"/>
              </w:rPr>
              <w:t>specific</w:t>
            </w:r>
            <w:r>
              <w:rPr>
                <w:spacing w:val="9"/>
                <w:sz w:val="20"/>
              </w:rPr>
              <w:t> </w:t>
            </w:r>
            <w:r>
              <w:rPr>
                <w:sz w:val="20"/>
              </w:rPr>
              <w:t>requirements</w:t>
            </w:r>
            <w:r>
              <w:rPr>
                <w:spacing w:val="8"/>
                <w:sz w:val="20"/>
              </w:rPr>
              <w:t> </w:t>
            </w:r>
            <w:r>
              <w:rPr>
                <w:sz w:val="20"/>
              </w:rPr>
              <w:t>of</w:t>
            </w:r>
            <w:r>
              <w:rPr>
                <w:spacing w:val="10"/>
                <w:sz w:val="20"/>
              </w:rPr>
              <w:t> </w:t>
            </w:r>
            <w:r>
              <w:rPr>
                <w:sz w:val="20"/>
              </w:rPr>
              <w:t>the</w:t>
            </w:r>
            <w:r>
              <w:rPr>
                <w:spacing w:val="11"/>
                <w:sz w:val="20"/>
              </w:rPr>
              <w:t> </w:t>
            </w:r>
            <w:r>
              <w:rPr>
                <w:sz w:val="20"/>
              </w:rPr>
              <w:t>O-Cloud</w:t>
            </w:r>
            <w:r>
              <w:rPr>
                <w:spacing w:val="10"/>
                <w:sz w:val="20"/>
              </w:rPr>
              <w:t> </w:t>
            </w:r>
            <w:r>
              <w:rPr>
                <w:sz w:val="20"/>
              </w:rPr>
              <w:t>Platform</w:t>
            </w:r>
            <w:r>
              <w:rPr>
                <w:spacing w:val="10"/>
                <w:sz w:val="20"/>
              </w:rPr>
              <w:t> </w:t>
            </w:r>
            <w:r>
              <w:rPr>
                <w:sz w:val="20"/>
              </w:rPr>
              <w:t>to</w:t>
            </w:r>
            <w:r>
              <w:rPr>
                <w:spacing w:val="10"/>
                <w:sz w:val="20"/>
              </w:rPr>
              <w:t> </w:t>
            </w:r>
            <w:r>
              <w:rPr>
                <w:sz w:val="20"/>
              </w:rPr>
              <w:t>support</w:t>
            </w:r>
            <w:r>
              <w:rPr>
                <w:spacing w:val="8"/>
                <w:sz w:val="20"/>
              </w:rPr>
              <w:t> </w:t>
            </w:r>
            <w:r>
              <w:rPr>
                <w:sz w:val="20"/>
              </w:rPr>
              <w:t>orchestration</w:t>
            </w:r>
            <w:r>
              <w:rPr>
                <w:spacing w:val="10"/>
                <w:sz w:val="20"/>
              </w:rPr>
              <w:t> </w:t>
            </w:r>
            <w:r>
              <w:rPr>
                <w:sz w:val="20"/>
              </w:rPr>
              <w:t>and</w:t>
            </w:r>
            <w:r>
              <w:rPr>
                <w:spacing w:val="13"/>
                <w:sz w:val="20"/>
              </w:rPr>
              <w:t> </w:t>
            </w:r>
            <w:r>
              <w:rPr>
                <w:sz w:val="20"/>
              </w:rPr>
              <w:t>execution</w:t>
            </w:r>
            <w:r>
              <w:rPr>
                <w:spacing w:val="8"/>
                <w:sz w:val="20"/>
              </w:rPr>
              <w:t> </w:t>
            </w:r>
            <w:r>
              <w:rPr>
                <w:sz w:val="20"/>
              </w:rPr>
              <w:t>of</w:t>
            </w:r>
            <w:r>
              <w:rPr>
                <w:spacing w:val="10"/>
                <w:sz w:val="20"/>
              </w:rPr>
              <w:t> </w:t>
            </w:r>
            <w:r>
              <w:rPr>
                <w:sz w:val="20"/>
              </w:rPr>
              <w:t>the</w:t>
            </w:r>
            <w:r>
              <w:rPr>
                <w:spacing w:val="9"/>
                <w:sz w:val="20"/>
              </w:rPr>
              <w:t> </w:t>
            </w:r>
            <w:r>
              <w:rPr>
                <w:sz w:val="20"/>
              </w:rPr>
              <w:t>various</w:t>
            </w:r>
            <w:r>
              <w:rPr>
                <w:spacing w:val="9"/>
                <w:sz w:val="20"/>
              </w:rPr>
              <w:t> </w:t>
            </w:r>
            <w:r>
              <w:rPr>
                <w:sz w:val="20"/>
              </w:rPr>
              <w:t>O-RAN</w:t>
            </w:r>
            <w:r>
              <w:rPr>
                <w:spacing w:val="9"/>
                <w:sz w:val="20"/>
              </w:rPr>
              <w:t> </w:t>
            </w:r>
            <w:r>
              <w:rPr>
                <w:spacing w:val="-2"/>
                <w:sz w:val="20"/>
              </w:rPr>
              <w:t>Network</w:t>
            </w:r>
          </w:p>
        </w:tc>
      </w:tr>
      <w:tr>
        <w:trPr>
          <w:trHeight w:val="320" w:hRule="atLeast"/>
        </w:trPr>
        <w:tc>
          <w:tcPr>
            <w:tcW w:w="532" w:type="dxa"/>
          </w:tcPr>
          <w:p>
            <w:pPr>
              <w:pStyle w:val="TableParagraph"/>
              <w:spacing w:line="226" w:lineRule="exact"/>
              <w:ind w:right="127"/>
              <w:jc w:val="center"/>
              <w:rPr>
                <w:sz w:val="20"/>
              </w:rPr>
            </w:pPr>
            <w:r>
              <w:rPr>
                <w:spacing w:val="-5"/>
                <w:sz w:val="20"/>
              </w:rPr>
              <w:t>528</w:t>
            </w:r>
          </w:p>
        </w:tc>
        <w:tc>
          <w:tcPr>
            <w:tcW w:w="9874" w:type="dxa"/>
          </w:tcPr>
          <w:p>
            <w:pPr>
              <w:pStyle w:val="TableParagraph"/>
              <w:spacing w:line="226" w:lineRule="exact"/>
              <w:ind w:left="180"/>
              <w:rPr>
                <w:sz w:val="20"/>
              </w:rPr>
            </w:pPr>
            <w:r>
              <w:rPr>
                <w:spacing w:val="-2"/>
                <w:sz w:val="20"/>
              </w:rPr>
              <w:t>Functions.</w:t>
            </w:r>
          </w:p>
        </w:tc>
      </w:tr>
      <w:tr>
        <w:trPr>
          <w:trHeight w:val="320" w:hRule="atLeast"/>
        </w:trPr>
        <w:tc>
          <w:tcPr>
            <w:tcW w:w="532" w:type="dxa"/>
          </w:tcPr>
          <w:p>
            <w:pPr>
              <w:pStyle w:val="TableParagraph"/>
              <w:spacing w:line="215" w:lineRule="exact" w:before="85"/>
              <w:ind w:right="127"/>
              <w:jc w:val="center"/>
              <w:rPr>
                <w:sz w:val="20"/>
              </w:rPr>
            </w:pPr>
            <w:r>
              <w:rPr>
                <w:spacing w:val="-5"/>
                <w:sz w:val="20"/>
              </w:rPr>
              <w:t>529</w:t>
            </w:r>
          </w:p>
        </w:tc>
        <w:tc>
          <w:tcPr>
            <w:tcW w:w="9874" w:type="dxa"/>
          </w:tcPr>
          <w:p>
            <w:pPr>
              <w:pStyle w:val="TableParagraph"/>
              <w:spacing w:line="215" w:lineRule="exact" w:before="85"/>
              <w:ind w:right="49"/>
              <w:jc w:val="right"/>
              <w:rPr>
                <w:sz w:val="20"/>
              </w:rPr>
            </w:pPr>
            <w:r>
              <w:rPr>
                <w:sz w:val="20"/>
              </w:rPr>
              <w:t>An</w:t>
            </w:r>
            <w:r>
              <w:rPr>
                <w:spacing w:val="-2"/>
                <w:sz w:val="20"/>
              </w:rPr>
              <w:t> </w:t>
            </w:r>
            <w:r>
              <w:rPr>
                <w:sz w:val="20"/>
              </w:rPr>
              <w:t>example</w:t>
            </w:r>
            <w:r>
              <w:rPr>
                <w:spacing w:val="-3"/>
                <w:sz w:val="20"/>
              </w:rPr>
              <w:t> </w:t>
            </w:r>
            <w:r>
              <w:rPr>
                <w:sz w:val="20"/>
              </w:rPr>
              <w:t>of</w:t>
            </w:r>
            <w:r>
              <w:rPr>
                <w:spacing w:val="-2"/>
                <w:sz w:val="20"/>
              </w:rPr>
              <w:t> </w:t>
            </w:r>
            <w:r>
              <w:rPr>
                <w:sz w:val="20"/>
              </w:rPr>
              <w:t>an O-Cloud</w:t>
            </w:r>
            <w:r>
              <w:rPr>
                <w:spacing w:val="-4"/>
                <w:sz w:val="20"/>
              </w:rPr>
              <w:t> </w:t>
            </w:r>
            <w:r>
              <w:rPr>
                <w:sz w:val="20"/>
              </w:rPr>
              <w:t>Platform</w:t>
            </w:r>
            <w:r>
              <w:rPr>
                <w:spacing w:val="-2"/>
                <w:sz w:val="20"/>
              </w:rPr>
              <w:t> </w:t>
            </w:r>
            <w:r>
              <w:rPr>
                <w:sz w:val="20"/>
              </w:rPr>
              <w:t>is</w:t>
            </w:r>
            <w:r>
              <w:rPr>
                <w:spacing w:val="-3"/>
                <w:sz w:val="20"/>
              </w:rPr>
              <w:t> </w:t>
            </w:r>
            <w:r>
              <w:rPr>
                <w:sz w:val="20"/>
              </w:rPr>
              <w:t>an</w:t>
            </w:r>
            <w:r>
              <w:rPr>
                <w:spacing w:val="-2"/>
                <w:sz w:val="20"/>
              </w:rPr>
              <w:t> </w:t>
            </w:r>
            <w:r>
              <w:rPr>
                <w:sz w:val="20"/>
              </w:rPr>
              <w:t>OpenStack</w:t>
            </w:r>
            <w:r>
              <w:rPr>
                <w:spacing w:val="-2"/>
                <w:sz w:val="20"/>
              </w:rPr>
              <w:t> </w:t>
            </w:r>
            <w:r>
              <w:rPr>
                <w:sz w:val="20"/>
              </w:rPr>
              <w:t>and/or</w:t>
            </w:r>
            <w:r>
              <w:rPr>
                <w:spacing w:val="-3"/>
                <w:sz w:val="20"/>
              </w:rPr>
              <w:t> </w:t>
            </w:r>
            <w:r>
              <w:rPr>
                <w:sz w:val="20"/>
              </w:rPr>
              <w:t>a</w:t>
            </w:r>
            <w:r>
              <w:rPr>
                <w:spacing w:val="-3"/>
                <w:sz w:val="20"/>
              </w:rPr>
              <w:t> </w:t>
            </w:r>
            <w:r>
              <w:rPr>
                <w:sz w:val="20"/>
              </w:rPr>
              <w:t>Kubernetes</w:t>
            </w:r>
            <w:r>
              <w:rPr>
                <w:spacing w:val="3"/>
                <w:sz w:val="20"/>
              </w:rPr>
              <w:t> </w:t>
            </w:r>
            <w:r>
              <w:rPr>
                <w:sz w:val="20"/>
              </w:rPr>
              <w:t>Cluster</w:t>
            </w:r>
            <w:r>
              <w:rPr>
                <w:spacing w:val="-2"/>
                <w:sz w:val="20"/>
              </w:rPr>
              <w:t> </w:t>
            </w:r>
            <w:r>
              <w:rPr>
                <w:sz w:val="20"/>
              </w:rPr>
              <w:t>deployment</w:t>
            </w:r>
            <w:r>
              <w:rPr>
                <w:spacing w:val="-2"/>
                <w:sz w:val="20"/>
              </w:rPr>
              <w:t> </w:t>
            </w:r>
            <w:r>
              <w:rPr>
                <w:sz w:val="20"/>
              </w:rPr>
              <w:t>on</w:t>
            </w:r>
            <w:r>
              <w:rPr>
                <w:spacing w:val="-2"/>
                <w:sz w:val="20"/>
              </w:rPr>
              <w:t> </w:t>
            </w:r>
            <w:r>
              <w:rPr>
                <w:sz w:val="20"/>
              </w:rPr>
              <w:t>a</w:t>
            </w:r>
            <w:r>
              <w:rPr>
                <w:spacing w:val="-5"/>
                <w:sz w:val="20"/>
              </w:rPr>
              <w:t> </w:t>
            </w:r>
            <w:r>
              <w:rPr>
                <w:sz w:val="20"/>
              </w:rPr>
              <w:t>set</w:t>
            </w:r>
            <w:r>
              <w:rPr>
                <w:spacing w:val="-2"/>
                <w:sz w:val="20"/>
              </w:rPr>
              <w:t> </w:t>
            </w:r>
            <w:r>
              <w:rPr>
                <w:sz w:val="20"/>
              </w:rPr>
              <w:t>of</w:t>
            </w:r>
            <w:r>
              <w:rPr>
                <w:spacing w:val="-4"/>
                <w:sz w:val="20"/>
              </w:rPr>
              <w:t> </w:t>
            </w:r>
            <w:r>
              <w:rPr>
                <w:sz w:val="20"/>
              </w:rPr>
              <w:t>COTS</w:t>
            </w:r>
            <w:r>
              <w:rPr>
                <w:spacing w:val="-2"/>
                <w:sz w:val="20"/>
              </w:rPr>
              <w:t> servers</w:t>
            </w:r>
          </w:p>
        </w:tc>
      </w:tr>
      <w:tr>
        <w:trPr>
          <w:trHeight w:val="320" w:hRule="atLeast"/>
        </w:trPr>
        <w:tc>
          <w:tcPr>
            <w:tcW w:w="532" w:type="dxa"/>
          </w:tcPr>
          <w:p>
            <w:pPr>
              <w:pStyle w:val="TableParagraph"/>
              <w:spacing w:line="226" w:lineRule="exact"/>
              <w:ind w:right="127"/>
              <w:jc w:val="center"/>
              <w:rPr>
                <w:sz w:val="20"/>
              </w:rPr>
            </w:pPr>
            <w:r>
              <w:rPr>
                <w:spacing w:val="-5"/>
                <w:sz w:val="20"/>
              </w:rPr>
              <w:t>530</w:t>
            </w:r>
          </w:p>
        </w:tc>
        <w:tc>
          <w:tcPr>
            <w:tcW w:w="9874" w:type="dxa"/>
          </w:tcPr>
          <w:p>
            <w:pPr>
              <w:pStyle w:val="TableParagraph"/>
              <w:spacing w:line="226" w:lineRule="exact"/>
              <w:ind w:left="180"/>
              <w:rPr>
                <w:sz w:val="20"/>
              </w:rPr>
            </w:pPr>
            <w:r>
              <w:rPr>
                <w:sz w:val="20"/>
              </w:rPr>
              <w:t>(including</w:t>
            </w:r>
            <w:r>
              <w:rPr>
                <w:spacing w:val="-7"/>
                <w:sz w:val="20"/>
              </w:rPr>
              <w:t> </w:t>
            </w:r>
            <w:r>
              <w:rPr>
                <w:sz w:val="20"/>
              </w:rPr>
              <w:t>FPGA</w:t>
            </w:r>
            <w:r>
              <w:rPr>
                <w:spacing w:val="-5"/>
                <w:sz w:val="20"/>
              </w:rPr>
              <w:t> </w:t>
            </w:r>
            <w:r>
              <w:rPr>
                <w:sz w:val="20"/>
              </w:rPr>
              <w:t>and</w:t>
            </w:r>
            <w:r>
              <w:rPr>
                <w:spacing w:val="-5"/>
                <w:sz w:val="20"/>
              </w:rPr>
              <w:t> </w:t>
            </w:r>
            <w:r>
              <w:rPr>
                <w:sz w:val="20"/>
              </w:rPr>
              <w:t>GPU</w:t>
            </w:r>
            <w:r>
              <w:rPr>
                <w:spacing w:val="-5"/>
                <w:sz w:val="20"/>
              </w:rPr>
              <w:t> </w:t>
            </w:r>
            <w:r>
              <w:rPr>
                <w:sz w:val="20"/>
              </w:rPr>
              <w:t>cards),</w:t>
            </w:r>
            <w:r>
              <w:rPr>
                <w:spacing w:val="-5"/>
                <w:sz w:val="20"/>
              </w:rPr>
              <w:t> </w:t>
            </w:r>
            <w:r>
              <w:rPr>
                <w:sz w:val="20"/>
              </w:rPr>
              <w:t>interconnected</w:t>
            </w:r>
            <w:r>
              <w:rPr>
                <w:spacing w:val="-7"/>
                <w:sz w:val="20"/>
              </w:rPr>
              <w:t> </w:t>
            </w:r>
            <w:r>
              <w:rPr>
                <w:sz w:val="20"/>
              </w:rPr>
              <w:t>by</w:t>
            </w:r>
            <w:r>
              <w:rPr>
                <w:spacing w:val="-4"/>
                <w:sz w:val="20"/>
              </w:rPr>
              <w:t> </w:t>
            </w:r>
            <w:r>
              <w:rPr>
                <w:sz w:val="20"/>
              </w:rPr>
              <w:t>a</w:t>
            </w:r>
            <w:r>
              <w:rPr>
                <w:spacing w:val="-6"/>
                <w:sz w:val="20"/>
              </w:rPr>
              <w:t> </w:t>
            </w:r>
            <w:r>
              <w:rPr>
                <w:sz w:val="20"/>
              </w:rPr>
              <w:t>spine/leaf</w:t>
            </w:r>
            <w:r>
              <w:rPr>
                <w:spacing w:val="-4"/>
                <w:sz w:val="20"/>
              </w:rPr>
              <w:t> </w:t>
            </w:r>
            <w:r>
              <w:rPr>
                <w:sz w:val="20"/>
              </w:rPr>
              <w:t>networking</w:t>
            </w:r>
            <w:r>
              <w:rPr>
                <w:spacing w:val="-5"/>
                <w:sz w:val="20"/>
              </w:rPr>
              <w:t> </w:t>
            </w:r>
            <w:r>
              <w:rPr>
                <w:spacing w:val="-2"/>
                <w:sz w:val="20"/>
              </w:rPr>
              <w:t>fabric.</w:t>
            </w:r>
          </w:p>
        </w:tc>
      </w:tr>
      <w:tr>
        <w:trPr>
          <w:trHeight w:val="320" w:hRule="atLeast"/>
        </w:trPr>
        <w:tc>
          <w:tcPr>
            <w:tcW w:w="532" w:type="dxa"/>
          </w:tcPr>
          <w:p>
            <w:pPr>
              <w:pStyle w:val="TableParagraph"/>
              <w:spacing w:line="215" w:lineRule="exact" w:before="85"/>
              <w:ind w:right="127"/>
              <w:jc w:val="center"/>
              <w:rPr>
                <w:sz w:val="20"/>
              </w:rPr>
            </w:pPr>
            <w:r>
              <w:rPr>
                <w:spacing w:val="-5"/>
                <w:sz w:val="20"/>
              </w:rPr>
              <w:t>531</w:t>
            </w:r>
          </w:p>
        </w:tc>
        <w:tc>
          <w:tcPr>
            <w:tcW w:w="9874" w:type="dxa"/>
          </w:tcPr>
          <w:p>
            <w:pPr>
              <w:pStyle w:val="TableParagraph"/>
              <w:spacing w:line="215" w:lineRule="exact" w:before="85"/>
              <w:ind w:right="64"/>
              <w:jc w:val="right"/>
              <w:rPr>
                <w:sz w:val="20"/>
              </w:rPr>
            </w:pPr>
            <w:r>
              <w:rPr>
                <w:sz w:val="20"/>
              </w:rPr>
              <w:t>There</w:t>
            </w:r>
            <w:r>
              <w:rPr>
                <w:spacing w:val="17"/>
                <w:sz w:val="20"/>
              </w:rPr>
              <w:t> </w:t>
            </w:r>
            <w:r>
              <w:rPr>
                <w:sz w:val="20"/>
              </w:rPr>
              <w:t>is</w:t>
            </w:r>
            <w:r>
              <w:rPr>
                <w:spacing w:val="17"/>
                <w:sz w:val="20"/>
              </w:rPr>
              <w:t> </w:t>
            </w:r>
            <w:r>
              <w:rPr>
                <w:sz w:val="20"/>
              </w:rPr>
              <w:t>an</w:t>
            </w:r>
            <w:r>
              <w:rPr>
                <w:spacing w:val="18"/>
                <w:sz w:val="20"/>
              </w:rPr>
              <w:t> </w:t>
            </w:r>
            <w:r>
              <w:rPr>
                <w:sz w:val="20"/>
              </w:rPr>
              <w:t>important</w:t>
            </w:r>
            <w:r>
              <w:rPr>
                <w:spacing w:val="18"/>
                <w:sz w:val="20"/>
              </w:rPr>
              <w:t> </w:t>
            </w:r>
            <w:r>
              <w:rPr>
                <w:sz w:val="20"/>
              </w:rPr>
              <w:t>interplay</w:t>
            </w:r>
            <w:r>
              <w:rPr>
                <w:spacing w:val="18"/>
                <w:sz w:val="20"/>
              </w:rPr>
              <w:t> </w:t>
            </w:r>
            <w:r>
              <w:rPr>
                <w:sz w:val="20"/>
              </w:rPr>
              <w:t>between</w:t>
            </w:r>
            <w:r>
              <w:rPr>
                <w:spacing w:val="19"/>
                <w:sz w:val="20"/>
              </w:rPr>
              <w:t> </w:t>
            </w:r>
            <w:r>
              <w:rPr>
                <w:sz w:val="20"/>
              </w:rPr>
              <w:t>specific</w:t>
            </w:r>
            <w:r>
              <w:rPr>
                <w:spacing w:val="17"/>
                <w:sz w:val="20"/>
              </w:rPr>
              <w:t> </w:t>
            </w:r>
            <w:r>
              <w:rPr>
                <w:sz w:val="20"/>
              </w:rPr>
              <w:t>virtualized</w:t>
            </w:r>
            <w:r>
              <w:rPr>
                <w:spacing w:val="18"/>
                <w:sz w:val="20"/>
              </w:rPr>
              <w:t> </w:t>
            </w:r>
            <w:r>
              <w:rPr>
                <w:sz w:val="20"/>
              </w:rPr>
              <w:t>RAN</w:t>
            </w:r>
            <w:r>
              <w:rPr>
                <w:spacing w:val="18"/>
                <w:sz w:val="20"/>
              </w:rPr>
              <w:t> </w:t>
            </w:r>
            <w:r>
              <w:rPr>
                <w:sz w:val="20"/>
              </w:rPr>
              <w:t>functions</w:t>
            </w:r>
            <w:r>
              <w:rPr>
                <w:spacing w:val="17"/>
                <w:sz w:val="20"/>
              </w:rPr>
              <w:t> </w:t>
            </w:r>
            <w:r>
              <w:rPr>
                <w:sz w:val="20"/>
              </w:rPr>
              <w:t>and</w:t>
            </w:r>
            <w:r>
              <w:rPr>
                <w:spacing w:val="18"/>
                <w:sz w:val="20"/>
              </w:rPr>
              <w:t> </w:t>
            </w:r>
            <w:r>
              <w:rPr>
                <w:sz w:val="20"/>
              </w:rPr>
              <w:t>the</w:t>
            </w:r>
            <w:r>
              <w:rPr>
                <w:spacing w:val="18"/>
                <w:sz w:val="20"/>
              </w:rPr>
              <w:t> </w:t>
            </w:r>
            <w:r>
              <w:rPr>
                <w:sz w:val="20"/>
              </w:rPr>
              <w:t>hardware</w:t>
            </w:r>
            <w:r>
              <w:rPr>
                <w:spacing w:val="18"/>
                <w:sz w:val="20"/>
              </w:rPr>
              <w:t> </w:t>
            </w:r>
            <w:r>
              <w:rPr>
                <w:sz w:val="20"/>
              </w:rPr>
              <w:t>that</w:t>
            </w:r>
            <w:r>
              <w:rPr>
                <w:spacing w:val="17"/>
                <w:sz w:val="20"/>
              </w:rPr>
              <w:t> </w:t>
            </w:r>
            <w:r>
              <w:rPr>
                <w:sz w:val="20"/>
              </w:rPr>
              <w:t>is</w:t>
            </w:r>
            <w:r>
              <w:rPr>
                <w:spacing w:val="16"/>
                <w:sz w:val="20"/>
              </w:rPr>
              <w:t> </w:t>
            </w:r>
            <w:r>
              <w:rPr>
                <w:sz w:val="20"/>
              </w:rPr>
              <w:t>needed</w:t>
            </w:r>
            <w:r>
              <w:rPr>
                <w:spacing w:val="19"/>
                <w:sz w:val="20"/>
              </w:rPr>
              <w:t> </w:t>
            </w:r>
            <w:r>
              <w:rPr>
                <w:sz w:val="20"/>
              </w:rPr>
              <w:t>to</w:t>
            </w:r>
            <w:r>
              <w:rPr>
                <w:spacing w:val="18"/>
                <w:sz w:val="20"/>
              </w:rPr>
              <w:t> </w:t>
            </w:r>
            <w:r>
              <w:rPr>
                <w:spacing w:val="-4"/>
                <w:sz w:val="20"/>
              </w:rPr>
              <w:t>meet</w:t>
            </w:r>
          </w:p>
        </w:tc>
      </w:tr>
      <w:tr>
        <w:trPr>
          <w:trHeight w:val="229" w:hRule="atLeast"/>
        </w:trPr>
        <w:tc>
          <w:tcPr>
            <w:tcW w:w="532" w:type="dxa"/>
          </w:tcPr>
          <w:p>
            <w:pPr>
              <w:pStyle w:val="TableParagraph"/>
              <w:spacing w:line="209" w:lineRule="exact"/>
              <w:ind w:right="127"/>
              <w:jc w:val="center"/>
              <w:rPr>
                <w:sz w:val="20"/>
              </w:rPr>
            </w:pPr>
            <w:r>
              <w:rPr>
                <w:spacing w:val="-5"/>
                <w:sz w:val="20"/>
              </w:rPr>
              <w:t>532</w:t>
            </w:r>
          </w:p>
        </w:tc>
        <w:tc>
          <w:tcPr>
            <w:tcW w:w="9874" w:type="dxa"/>
          </w:tcPr>
          <w:p>
            <w:pPr>
              <w:pStyle w:val="TableParagraph"/>
              <w:tabs>
                <w:tab w:pos="6384" w:val="left" w:leader="none"/>
              </w:tabs>
              <w:spacing w:line="209" w:lineRule="exact"/>
              <w:ind w:right="52"/>
              <w:jc w:val="right"/>
              <w:rPr>
                <w:sz w:val="20"/>
              </w:rPr>
            </w:pPr>
            <w:r>
              <w:rPr>
                <w:sz w:val="20"/>
              </w:rPr>
              <w:t>performance</w:t>
            </w:r>
            <w:r>
              <w:rPr>
                <w:spacing w:val="41"/>
                <w:sz w:val="20"/>
              </w:rPr>
              <w:t> </w:t>
            </w:r>
            <w:r>
              <w:rPr>
                <w:sz w:val="20"/>
              </w:rPr>
              <w:t>requirements</w:t>
            </w:r>
            <w:r>
              <w:rPr>
                <w:spacing w:val="43"/>
                <w:sz w:val="20"/>
              </w:rPr>
              <w:t> </w:t>
            </w:r>
            <w:r>
              <w:rPr>
                <w:sz w:val="20"/>
              </w:rPr>
              <w:t>and</w:t>
            </w:r>
            <w:r>
              <w:rPr>
                <w:spacing w:val="45"/>
                <w:sz w:val="20"/>
              </w:rPr>
              <w:t> </w:t>
            </w:r>
            <w:r>
              <w:rPr>
                <w:sz w:val="20"/>
              </w:rPr>
              <w:t>to</w:t>
            </w:r>
            <w:r>
              <w:rPr>
                <w:spacing w:val="45"/>
                <w:sz w:val="20"/>
              </w:rPr>
              <w:t> </w:t>
            </w:r>
            <w:r>
              <w:rPr>
                <w:sz w:val="20"/>
              </w:rPr>
              <w:t>support</w:t>
            </w:r>
            <w:r>
              <w:rPr>
                <w:spacing w:val="44"/>
                <w:sz w:val="20"/>
              </w:rPr>
              <w:t> </w:t>
            </w:r>
            <w:r>
              <w:rPr>
                <w:sz w:val="20"/>
              </w:rPr>
              <w:t>the</w:t>
            </w:r>
            <w:r>
              <w:rPr>
                <w:spacing w:val="45"/>
                <w:sz w:val="20"/>
              </w:rPr>
              <w:t> </w:t>
            </w:r>
            <w:r>
              <w:rPr>
                <w:sz w:val="20"/>
              </w:rPr>
              <w:t>functionality</w:t>
            </w:r>
            <w:r>
              <w:rPr>
                <w:spacing w:val="52"/>
                <w:sz w:val="20"/>
              </w:rPr>
              <w:t> </w:t>
            </w:r>
            <w:r>
              <w:rPr>
                <w:i/>
                <w:spacing w:val="-2"/>
                <w:sz w:val="20"/>
              </w:rPr>
              <w:t>economically</w:t>
            </w:r>
            <w:r>
              <w:rPr>
                <w:spacing w:val="-2"/>
                <w:sz w:val="20"/>
              </w:rPr>
              <w:t>.</w:t>
            </w:r>
            <w:r>
              <w:rPr>
                <w:sz w:val="20"/>
              </w:rPr>
              <w:tab/>
              <w:t>Therefore,</w:t>
            </w:r>
            <w:r>
              <w:rPr>
                <w:spacing w:val="44"/>
                <w:sz w:val="20"/>
              </w:rPr>
              <w:t> </w:t>
            </w:r>
            <w:r>
              <w:rPr>
                <w:sz w:val="20"/>
              </w:rPr>
              <w:t>a</w:t>
            </w:r>
            <w:r>
              <w:rPr>
                <w:spacing w:val="47"/>
                <w:sz w:val="20"/>
              </w:rPr>
              <w:t> </w:t>
            </w:r>
            <w:r>
              <w:rPr>
                <w:sz w:val="20"/>
              </w:rPr>
              <w:t>hardware/</w:t>
            </w:r>
            <w:r>
              <w:rPr>
                <w:spacing w:val="44"/>
                <w:sz w:val="20"/>
              </w:rPr>
              <w:t> </w:t>
            </w:r>
            <w:r>
              <w:rPr>
                <w:sz w:val="20"/>
              </w:rPr>
              <w:t>cloud</w:t>
            </w:r>
            <w:r>
              <w:rPr>
                <w:spacing w:val="45"/>
                <w:sz w:val="20"/>
              </w:rPr>
              <w:t> </w:t>
            </w:r>
            <w:r>
              <w:rPr>
                <w:spacing w:val="-2"/>
                <w:sz w:val="20"/>
              </w:rPr>
              <w:t>platform</w:t>
            </w:r>
          </w:p>
        </w:tc>
      </w:tr>
      <w:tr>
        <w:trPr>
          <w:trHeight w:val="229" w:hRule="atLeast"/>
        </w:trPr>
        <w:tc>
          <w:tcPr>
            <w:tcW w:w="532" w:type="dxa"/>
          </w:tcPr>
          <w:p>
            <w:pPr>
              <w:pStyle w:val="TableParagraph"/>
              <w:spacing w:line="209" w:lineRule="exact"/>
              <w:ind w:right="127"/>
              <w:jc w:val="center"/>
              <w:rPr>
                <w:sz w:val="20"/>
              </w:rPr>
            </w:pPr>
            <w:r>
              <w:rPr>
                <w:spacing w:val="-5"/>
                <w:sz w:val="20"/>
              </w:rPr>
              <w:t>533</w:t>
            </w:r>
          </w:p>
        </w:tc>
        <w:tc>
          <w:tcPr>
            <w:tcW w:w="9874" w:type="dxa"/>
          </w:tcPr>
          <w:p>
            <w:pPr>
              <w:pStyle w:val="TableParagraph"/>
              <w:spacing w:line="209" w:lineRule="exact"/>
              <w:ind w:right="48"/>
              <w:jc w:val="right"/>
              <w:rPr>
                <w:sz w:val="20"/>
              </w:rPr>
            </w:pPr>
            <w:r>
              <w:rPr>
                <w:sz w:val="20"/>
              </w:rPr>
              <w:t>combination</w:t>
            </w:r>
            <w:r>
              <w:rPr>
                <w:spacing w:val="-1"/>
                <w:sz w:val="20"/>
              </w:rPr>
              <w:t> </w:t>
            </w:r>
            <w:r>
              <w:rPr>
                <w:sz w:val="20"/>
              </w:rPr>
              <w:t>that</w:t>
            </w:r>
            <w:r>
              <w:rPr>
                <w:spacing w:val="-1"/>
                <w:sz w:val="20"/>
              </w:rPr>
              <w:t> </w:t>
            </w:r>
            <w:r>
              <w:rPr>
                <w:sz w:val="20"/>
              </w:rPr>
              <w:t>can support,</w:t>
            </w:r>
            <w:r>
              <w:rPr>
                <w:spacing w:val="-3"/>
                <w:sz w:val="20"/>
              </w:rPr>
              <w:t> </w:t>
            </w:r>
            <w:r>
              <w:rPr>
                <w:sz w:val="20"/>
              </w:rPr>
              <w:t>say,</w:t>
            </w:r>
            <w:r>
              <w:rPr>
                <w:spacing w:val="-1"/>
                <w:sz w:val="20"/>
              </w:rPr>
              <w:t> </w:t>
            </w:r>
            <w:r>
              <w:rPr>
                <w:sz w:val="20"/>
              </w:rPr>
              <w:t>a</w:t>
            </w:r>
            <w:r>
              <w:rPr>
                <w:spacing w:val="-1"/>
                <w:sz w:val="20"/>
              </w:rPr>
              <w:t> </w:t>
            </w:r>
            <w:r>
              <w:rPr>
                <w:sz w:val="20"/>
              </w:rPr>
              <w:t>vO-CU</w:t>
            </w:r>
            <w:r>
              <w:rPr>
                <w:spacing w:val="-1"/>
                <w:sz w:val="20"/>
              </w:rPr>
              <w:t> </w:t>
            </w:r>
            <w:r>
              <w:rPr>
                <w:sz w:val="20"/>
              </w:rPr>
              <w:t>function might</w:t>
            </w:r>
            <w:r>
              <w:rPr>
                <w:spacing w:val="-4"/>
                <w:sz w:val="20"/>
              </w:rPr>
              <w:t> </w:t>
            </w:r>
            <w:r>
              <w:rPr>
                <w:sz w:val="20"/>
              </w:rPr>
              <w:t>not</w:t>
            </w:r>
            <w:r>
              <w:rPr>
                <w:spacing w:val="-1"/>
                <w:sz w:val="20"/>
              </w:rPr>
              <w:t> </w:t>
            </w:r>
            <w:r>
              <w:rPr>
                <w:sz w:val="20"/>
              </w:rPr>
              <w:t>be</w:t>
            </w:r>
            <w:r>
              <w:rPr>
                <w:spacing w:val="-1"/>
                <w:sz w:val="20"/>
              </w:rPr>
              <w:t> </w:t>
            </w:r>
            <w:r>
              <w:rPr>
                <w:sz w:val="20"/>
              </w:rPr>
              <w:t>appropriate to adequately support</w:t>
            </w:r>
            <w:r>
              <w:rPr>
                <w:spacing w:val="-2"/>
                <w:sz w:val="20"/>
              </w:rPr>
              <w:t> </w:t>
            </w:r>
            <w:r>
              <w:rPr>
                <w:sz w:val="20"/>
              </w:rPr>
              <w:t>a</w:t>
            </w:r>
            <w:r>
              <w:rPr>
                <w:spacing w:val="-1"/>
                <w:sz w:val="20"/>
              </w:rPr>
              <w:t> </w:t>
            </w:r>
            <w:r>
              <w:rPr>
                <w:sz w:val="20"/>
              </w:rPr>
              <w:t>vO-DU</w:t>
            </w:r>
            <w:r>
              <w:rPr>
                <w:spacing w:val="-1"/>
                <w:sz w:val="20"/>
              </w:rPr>
              <w:t> </w:t>
            </w:r>
            <w:r>
              <w:rPr>
                <w:spacing w:val="-2"/>
                <w:sz w:val="20"/>
              </w:rPr>
              <w:t>function.</w:t>
            </w:r>
          </w:p>
        </w:tc>
      </w:tr>
      <w:tr>
        <w:trPr>
          <w:trHeight w:val="230" w:hRule="atLeast"/>
        </w:trPr>
        <w:tc>
          <w:tcPr>
            <w:tcW w:w="532" w:type="dxa"/>
          </w:tcPr>
          <w:p>
            <w:pPr>
              <w:pStyle w:val="TableParagraph"/>
              <w:spacing w:line="210" w:lineRule="exact"/>
              <w:ind w:right="127"/>
              <w:jc w:val="center"/>
              <w:rPr>
                <w:sz w:val="20"/>
              </w:rPr>
            </w:pPr>
            <w:r>
              <w:rPr>
                <w:spacing w:val="-5"/>
                <w:sz w:val="20"/>
              </w:rPr>
              <w:t>534</w:t>
            </w:r>
          </w:p>
        </w:tc>
        <w:tc>
          <w:tcPr>
            <w:tcW w:w="9874" w:type="dxa"/>
          </w:tcPr>
          <w:p>
            <w:pPr>
              <w:pStyle w:val="TableParagraph"/>
              <w:spacing w:line="210" w:lineRule="exact"/>
              <w:ind w:right="59"/>
              <w:jc w:val="right"/>
              <w:rPr>
                <w:sz w:val="20"/>
              </w:rPr>
            </w:pPr>
            <w:r>
              <w:rPr>
                <w:sz w:val="20"/>
              </w:rPr>
              <w:t>When</w:t>
            </w:r>
            <w:r>
              <w:rPr>
                <w:spacing w:val="30"/>
                <w:sz w:val="20"/>
              </w:rPr>
              <w:t> </w:t>
            </w:r>
            <w:r>
              <w:rPr>
                <w:sz w:val="20"/>
              </w:rPr>
              <w:t>RAN</w:t>
            </w:r>
            <w:r>
              <w:rPr>
                <w:spacing w:val="29"/>
                <w:sz w:val="20"/>
              </w:rPr>
              <w:t> </w:t>
            </w:r>
            <w:r>
              <w:rPr>
                <w:sz w:val="20"/>
              </w:rPr>
              <w:t>functions</w:t>
            </w:r>
            <w:r>
              <w:rPr>
                <w:spacing w:val="29"/>
                <w:sz w:val="20"/>
              </w:rPr>
              <w:t> </w:t>
            </w:r>
            <w:r>
              <w:rPr>
                <w:sz w:val="20"/>
              </w:rPr>
              <w:t>are</w:t>
            </w:r>
            <w:r>
              <w:rPr>
                <w:spacing w:val="29"/>
                <w:sz w:val="20"/>
              </w:rPr>
              <w:t> </w:t>
            </w:r>
            <w:r>
              <w:rPr>
                <w:sz w:val="20"/>
              </w:rPr>
              <w:t>combined</w:t>
            </w:r>
            <w:r>
              <w:rPr>
                <w:spacing w:val="30"/>
                <w:sz w:val="20"/>
              </w:rPr>
              <w:t> </w:t>
            </w:r>
            <w:r>
              <w:rPr>
                <w:sz w:val="20"/>
              </w:rPr>
              <w:t>in</w:t>
            </w:r>
            <w:r>
              <w:rPr>
                <w:spacing w:val="28"/>
                <w:sz w:val="20"/>
              </w:rPr>
              <w:t> </w:t>
            </w:r>
            <w:r>
              <w:rPr>
                <w:sz w:val="20"/>
              </w:rPr>
              <w:t>different</w:t>
            </w:r>
            <w:r>
              <w:rPr>
                <w:spacing w:val="28"/>
                <w:sz w:val="20"/>
              </w:rPr>
              <w:t> </w:t>
            </w:r>
            <w:r>
              <w:rPr>
                <w:sz w:val="20"/>
              </w:rPr>
              <w:t>ways</w:t>
            </w:r>
            <w:r>
              <w:rPr>
                <w:spacing w:val="28"/>
                <w:sz w:val="20"/>
              </w:rPr>
              <w:t> </w:t>
            </w:r>
            <w:r>
              <w:rPr>
                <w:sz w:val="20"/>
              </w:rPr>
              <w:t>in</w:t>
            </w:r>
            <w:r>
              <w:rPr>
                <w:spacing w:val="28"/>
                <w:sz w:val="20"/>
              </w:rPr>
              <w:t> </w:t>
            </w:r>
            <w:r>
              <w:rPr>
                <w:sz w:val="20"/>
              </w:rPr>
              <w:t>each</w:t>
            </w:r>
            <w:r>
              <w:rPr>
                <w:spacing w:val="30"/>
                <w:sz w:val="20"/>
              </w:rPr>
              <w:t> </w:t>
            </w:r>
            <w:r>
              <w:rPr>
                <w:sz w:val="20"/>
              </w:rPr>
              <w:t>specific</w:t>
            </w:r>
            <w:r>
              <w:rPr>
                <w:spacing w:val="29"/>
                <w:sz w:val="20"/>
              </w:rPr>
              <w:t> </w:t>
            </w:r>
            <w:r>
              <w:rPr>
                <w:sz w:val="20"/>
              </w:rPr>
              <w:t>deployment</w:t>
            </w:r>
            <w:r>
              <w:rPr>
                <w:spacing w:val="29"/>
                <w:sz w:val="20"/>
              </w:rPr>
              <w:t> </w:t>
            </w:r>
            <w:r>
              <w:rPr>
                <w:sz w:val="20"/>
              </w:rPr>
              <w:t>scenario,</w:t>
            </w:r>
            <w:r>
              <w:rPr>
                <w:spacing w:val="29"/>
                <w:sz w:val="20"/>
              </w:rPr>
              <w:t> </w:t>
            </w:r>
            <w:r>
              <w:rPr>
                <w:sz w:val="20"/>
              </w:rPr>
              <w:t>these</w:t>
            </w:r>
            <w:r>
              <w:rPr>
                <w:spacing w:val="29"/>
                <w:sz w:val="20"/>
              </w:rPr>
              <w:t> </w:t>
            </w:r>
            <w:r>
              <w:rPr>
                <w:sz w:val="20"/>
              </w:rPr>
              <w:t>aspects</w:t>
            </w:r>
            <w:r>
              <w:rPr>
                <w:spacing w:val="28"/>
                <w:sz w:val="20"/>
              </w:rPr>
              <w:t> </w:t>
            </w:r>
            <w:r>
              <w:rPr>
                <w:sz w:val="20"/>
              </w:rPr>
              <w:t>must</w:t>
            </w:r>
            <w:r>
              <w:rPr>
                <w:spacing w:val="28"/>
                <w:sz w:val="20"/>
              </w:rPr>
              <w:t> </w:t>
            </w:r>
            <w:r>
              <w:rPr>
                <w:spacing w:val="-5"/>
                <w:sz w:val="20"/>
              </w:rPr>
              <w:t>be</w:t>
            </w:r>
          </w:p>
        </w:tc>
      </w:tr>
      <w:tr>
        <w:trPr>
          <w:trHeight w:val="320" w:hRule="atLeast"/>
        </w:trPr>
        <w:tc>
          <w:tcPr>
            <w:tcW w:w="532" w:type="dxa"/>
          </w:tcPr>
          <w:p>
            <w:pPr>
              <w:pStyle w:val="TableParagraph"/>
              <w:spacing w:line="226" w:lineRule="exact"/>
              <w:ind w:right="127"/>
              <w:jc w:val="center"/>
              <w:rPr>
                <w:sz w:val="20"/>
              </w:rPr>
            </w:pPr>
            <w:r>
              <w:rPr>
                <w:spacing w:val="-5"/>
                <w:sz w:val="20"/>
              </w:rPr>
              <w:t>535</w:t>
            </w:r>
          </w:p>
        </w:tc>
        <w:tc>
          <w:tcPr>
            <w:tcW w:w="9874" w:type="dxa"/>
          </w:tcPr>
          <w:p>
            <w:pPr>
              <w:pStyle w:val="TableParagraph"/>
              <w:spacing w:line="226" w:lineRule="exact"/>
              <w:ind w:left="180"/>
              <w:rPr>
                <w:sz w:val="20"/>
              </w:rPr>
            </w:pPr>
            <w:r>
              <w:rPr>
                <w:spacing w:val="-2"/>
                <w:sz w:val="20"/>
              </w:rPr>
              <w:t>considered.</w:t>
            </w:r>
          </w:p>
        </w:tc>
      </w:tr>
      <w:tr>
        <w:trPr>
          <w:trHeight w:val="320" w:hRule="atLeast"/>
        </w:trPr>
        <w:tc>
          <w:tcPr>
            <w:tcW w:w="532" w:type="dxa"/>
          </w:tcPr>
          <w:p>
            <w:pPr>
              <w:pStyle w:val="TableParagraph"/>
              <w:spacing w:line="215" w:lineRule="exact" w:before="85"/>
              <w:ind w:right="127"/>
              <w:jc w:val="center"/>
              <w:rPr>
                <w:sz w:val="20"/>
              </w:rPr>
            </w:pPr>
            <w:r>
              <w:rPr>
                <w:spacing w:val="-5"/>
                <w:sz w:val="20"/>
              </w:rPr>
              <w:t>536</w:t>
            </w:r>
          </w:p>
        </w:tc>
        <w:tc>
          <w:tcPr>
            <w:tcW w:w="9874" w:type="dxa"/>
          </w:tcPr>
          <w:p>
            <w:pPr>
              <w:pStyle w:val="TableParagraph"/>
              <w:spacing w:line="215" w:lineRule="exact" w:before="85"/>
              <w:ind w:right="118"/>
              <w:jc w:val="right"/>
              <w:rPr>
                <w:sz w:val="20"/>
              </w:rPr>
            </w:pPr>
            <w:r>
              <w:rPr>
                <w:sz w:val="20"/>
              </w:rPr>
              <w:t>Such</w:t>
            </w:r>
            <w:r>
              <w:rPr>
                <w:spacing w:val="-5"/>
                <w:sz w:val="20"/>
              </w:rPr>
              <w:t> </w:t>
            </w:r>
            <w:r>
              <w:rPr>
                <w:sz w:val="20"/>
              </w:rPr>
              <w:t>infrastructure</w:t>
            </w:r>
            <w:r>
              <w:rPr>
                <w:spacing w:val="-5"/>
                <w:sz w:val="20"/>
              </w:rPr>
              <w:t> </w:t>
            </w:r>
            <w:r>
              <w:rPr>
                <w:sz w:val="20"/>
              </w:rPr>
              <w:t>requirements</w:t>
            </w:r>
            <w:r>
              <w:rPr>
                <w:spacing w:val="-7"/>
                <w:sz w:val="20"/>
              </w:rPr>
              <w:t> </w:t>
            </w:r>
            <w:r>
              <w:rPr>
                <w:sz w:val="20"/>
              </w:rPr>
              <w:t>of</w:t>
            </w:r>
            <w:r>
              <w:rPr>
                <w:spacing w:val="-5"/>
                <w:sz w:val="20"/>
              </w:rPr>
              <w:t> </w:t>
            </w:r>
            <w:r>
              <w:rPr>
                <w:sz w:val="20"/>
              </w:rPr>
              <w:t>the</w:t>
            </w:r>
            <w:r>
              <w:rPr>
                <w:spacing w:val="-5"/>
                <w:sz w:val="20"/>
              </w:rPr>
              <w:t> </w:t>
            </w:r>
            <w:r>
              <w:rPr>
                <w:sz w:val="20"/>
              </w:rPr>
              <w:t>Cloudified</w:t>
            </w:r>
            <w:r>
              <w:rPr>
                <w:spacing w:val="-5"/>
                <w:sz w:val="20"/>
              </w:rPr>
              <w:t> </w:t>
            </w:r>
            <w:r>
              <w:rPr>
                <w:sz w:val="20"/>
              </w:rPr>
              <w:t>NFs</w:t>
            </w:r>
            <w:r>
              <w:rPr>
                <w:spacing w:val="-6"/>
                <w:sz w:val="20"/>
              </w:rPr>
              <w:t> </w:t>
            </w:r>
            <w:r>
              <w:rPr>
                <w:sz w:val="20"/>
              </w:rPr>
              <w:t>and/or</w:t>
            </w:r>
            <w:r>
              <w:rPr>
                <w:spacing w:val="-5"/>
                <w:sz w:val="20"/>
              </w:rPr>
              <w:t> </w:t>
            </w:r>
            <w:r>
              <w:rPr>
                <w:sz w:val="20"/>
              </w:rPr>
              <w:t>their</w:t>
            </w:r>
            <w:r>
              <w:rPr>
                <w:spacing w:val="-5"/>
                <w:sz w:val="20"/>
              </w:rPr>
              <w:t> </w:t>
            </w:r>
            <w:r>
              <w:rPr>
                <w:sz w:val="20"/>
              </w:rPr>
              <w:t>constituent</w:t>
            </w:r>
            <w:r>
              <w:rPr>
                <w:spacing w:val="-6"/>
                <w:sz w:val="20"/>
              </w:rPr>
              <w:t> </w:t>
            </w:r>
            <w:r>
              <w:rPr>
                <w:sz w:val="20"/>
              </w:rPr>
              <w:t>NF</w:t>
            </w:r>
            <w:r>
              <w:rPr>
                <w:spacing w:val="-6"/>
                <w:sz w:val="20"/>
              </w:rPr>
              <w:t> </w:t>
            </w:r>
            <w:r>
              <w:rPr>
                <w:sz w:val="20"/>
              </w:rPr>
              <w:t>Deployments</w:t>
            </w:r>
            <w:r>
              <w:rPr>
                <w:spacing w:val="-7"/>
                <w:sz w:val="20"/>
              </w:rPr>
              <w:t> </w:t>
            </w:r>
            <w:r>
              <w:rPr>
                <w:sz w:val="20"/>
              </w:rPr>
              <w:t>are</w:t>
            </w:r>
            <w:r>
              <w:rPr>
                <w:spacing w:val="-5"/>
                <w:sz w:val="20"/>
              </w:rPr>
              <w:t> </w:t>
            </w:r>
            <w:r>
              <w:rPr>
                <w:sz w:val="20"/>
              </w:rPr>
              <w:t>among</w:t>
            </w:r>
            <w:r>
              <w:rPr>
                <w:spacing w:val="-4"/>
                <w:sz w:val="20"/>
              </w:rPr>
              <w:t> </w:t>
            </w:r>
            <w:r>
              <w:rPr>
                <w:sz w:val="20"/>
              </w:rPr>
              <w:t>the</w:t>
            </w:r>
            <w:r>
              <w:rPr>
                <w:spacing w:val="-6"/>
                <w:sz w:val="20"/>
              </w:rPr>
              <w:t> </w:t>
            </w:r>
            <w:r>
              <w:rPr>
                <w:spacing w:val="-2"/>
                <w:sz w:val="20"/>
              </w:rPr>
              <w:t>Service</w:t>
            </w:r>
          </w:p>
        </w:tc>
      </w:tr>
      <w:tr>
        <w:trPr>
          <w:trHeight w:val="229" w:hRule="atLeast"/>
        </w:trPr>
        <w:tc>
          <w:tcPr>
            <w:tcW w:w="532" w:type="dxa"/>
          </w:tcPr>
          <w:p>
            <w:pPr>
              <w:pStyle w:val="TableParagraph"/>
              <w:spacing w:line="209" w:lineRule="exact"/>
              <w:ind w:right="127"/>
              <w:jc w:val="center"/>
              <w:rPr>
                <w:sz w:val="20"/>
              </w:rPr>
            </w:pPr>
            <w:r>
              <w:rPr>
                <w:spacing w:val="-5"/>
                <w:sz w:val="20"/>
              </w:rPr>
              <w:t>537</w:t>
            </w:r>
          </w:p>
        </w:tc>
        <w:tc>
          <w:tcPr>
            <w:tcW w:w="9874" w:type="dxa"/>
          </w:tcPr>
          <w:p>
            <w:pPr>
              <w:pStyle w:val="TableParagraph"/>
              <w:spacing w:line="209" w:lineRule="exact"/>
              <w:ind w:left="180"/>
              <w:rPr>
                <w:sz w:val="20"/>
              </w:rPr>
            </w:pPr>
            <w:r>
              <w:rPr>
                <w:sz w:val="20"/>
              </w:rPr>
              <w:t>Management</w:t>
            </w:r>
            <w:r>
              <w:rPr>
                <w:spacing w:val="-7"/>
                <w:sz w:val="20"/>
              </w:rPr>
              <w:t> </w:t>
            </w:r>
            <w:r>
              <w:rPr>
                <w:sz w:val="20"/>
              </w:rPr>
              <w:t>and</w:t>
            </w:r>
            <w:r>
              <w:rPr>
                <w:spacing w:val="-4"/>
                <w:sz w:val="20"/>
              </w:rPr>
              <w:t> </w:t>
            </w:r>
            <w:r>
              <w:rPr>
                <w:sz w:val="20"/>
              </w:rPr>
              <w:t>Orchestration</w:t>
            </w:r>
            <w:r>
              <w:rPr>
                <w:spacing w:val="-5"/>
                <w:sz w:val="20"/>
              </w:rPr>
              <w:t> </w:t>
            </w:r>
            <w:r>
              <w:rPr>
                <w:sz w:val="20"/>
              </w:rPr>
              <w:t>(SMO)</w:t>
            </w:r>
            <w:r>
              <w:rPr>
                <w:spacing w:val="-4"/>
                <w:sz w:val="20"/>
              </w:rPr>
              <w:t> </w:t>
            </w:r>
            <w:r>
              <w:rPr>
                <w:sz w:val="20"/>
              </w:rPr>
              <w:t>considerations</w:t>
            </w:r>
            <w:r>
              <w:rPr>
                <w:spacing w:val="-6"/>
                <w:sz w:val="20"/>
              </w:rPr>
              <w:t> </w:t>
            </w:r>
            <w:r>
              <w:rPr>
                <w:sz w:val="20"/>
              </w:rPr>
              <w:t>for</w:t>
            </w:r>
            <w:r>
              <w:rPr>
                <w:spacing w:val="-6"/>
                <w:sz w:val="20"/>
              </w:rPr>
              <w:t> </w:t>
            </w:r>
            <w:r>
              <w:rPr>
                <w:sz w:val="20"/>
              </w:rPr>
              <w:t>the</w:t>
            </w:r>
            <w:r>
              <w:rPr>
                <w:spacing w:val="-5"/>
                <w:sz w:val="20"/>
              </w:rPr>
              <w:t> </w:t>
            </w:r>
            <w:r>
              <w:rPr>
                <w:sz w:val="20"/>
              </w:rPr>
              <w:t>homing</w:t>
            </w:r>
            <w:r>
              <w:rPr>
                <w:spacing w:val="-4"/>
                <w:sz w:val="20"/>
              </w:rPr>
              <w:t> </w:t>
            </w:r>
            <w:r>
              <w:rPr>
                <w:sz w:val="20"/>
              </w:rPr>
              <w:t>decision.</w:t>
            </w:r>
            <w:r>
              <w:rPr>
                <w:spacing w:val="-6"/>
                <w:sz w:val="20"/>
              </w:rPr>
              <w:t> </w:t>
            </w:r>
            <w:r>
              <w:rPr>
                <w:sz w:val="20"/>
              </w:rPr>
              <w:t>The</w:t>
            </w:r>
            <w:r>
              <w:rPr>
                <w:spacing w:val="-5"/>
                <w:sz w:val="20"/>
              </w:rPr>
              <w:t> </w:t>
            </w:r>
            <w:r>
              <w:rPr>
                <w:sz w:val="20"/>
              </w:rPr>
              <w:t>SMO</w:t>
            </w:r>
            <w:r>
              <w:rPr>
                <w:spacing w:val="-5"/>
                <w:sz w:val="20"/>
              </w:rPr>
              <w:t> </w:t>
            </w:r>
            <w:r>
              <w:rPr>
                <w:sz w:val="20"/>
              </w:rPr>
              <w:t>is</w:t>
            </w:r>
            <w:r>
              <w:rPr>
                <w:spacing w:val="-7"/>
                <w:sz w:val="20"/>
              </w:rPr>
              <w:t> </w:t>
            </w:r>
            <w:r>
              <w:rPr>
                <w:sz w:val="20"/>
              </w:rPr>
              <w:t>responsible</w:t>
            </w:r>
            <w:r>
              <w:rPr>
                <w:spacing w:val="-5"/>
                <w:sz w:val="20"/>
              </w:rPr>
              <w:t> </w:t>
            </w:r>
            <w:r>
              <w:rPr>
                <w:sz w:val="20"/>
              </w:rPr>
              <w:t>to</w:t>
            </w:r>
            <w:r>
              <w:rPr>
                <w:spacing w:val="-4"/>
                <w:sz w:val="20"/>
              </w:rPr>
              <w:t> </w:t>
            </w:r>
            <w:r>
              <w:rPr>
                <w:sz w:val="20"/>
              </w:rPr>
              <w:t>make</w:t>
            </w:r>
            <w:r>
              <w:rPr>
                <w:spacing w:val="-6"/>
                <w:sz w:val="20"/>
              </w:rPr>
              <w:t> </w:t>
            </w:r>
            <w:r>
              <w:rPr>
                <w:spacing w:val="-5"/>
                <w:sz w:val="20"/>
              </w:rPr>
              <w:t>the</w:t>
            </w:r>
          </w:p>
        </w:tc>
      </w:tr>
      <w:tr>
        <w:trPr>
          <w:trHeight w:val="229" w:hRule="atLeast"/>
        </w:trPr>
        <w:tc>
          <w:tcPr>
            <w:tcW w:w="532" w:type="dxa"/>
          </w:tcPr>
          <w:p>
            <w:pPr>
              <w:pStyle w:val="TableParagraph"/>
              <w:spacing w:line="209" w:lineRule="exact"/>
              <w:ind w:right="127"/>
              <w:jc w:val="center"/>
              <w:rPr>
                <w:sz w:val="20"/>
              </w:rPr>
            </w:pPr>
            <w:r>
              <w:rPr>
                <w:spacing w:val="-5"/>
                <w:sz w:val="20"/>
              </w:rPr>
              <w:t>538</w:t>
            </w:r>
          </w:p>
        </w:tc>
        <w:tc>
          <w:tcPr>
            <w:tcW w:w="9874" w:type="dxa"/>
          </w:tcPr>
          <w:p>
            <w:pPr>
              <w:pStyle w:val="TableParagraph"/>
              <w:spacing w:line="209" w:lineRule="exact"/>
              <w:ind w:left="180"/>
              <w:rPr>
                <w:sz w:val="20"/>
              </w:rPr>
            </w:pPr>
            <w:r>
              <w:rPr>
                <w:sz w:val="20"/>
              </w:rPr>
              <w:t>homing</w:t>
            </w:r>
            <w:r>
              <w:rPr>
                <w:spacing w:val="-6"/>
                <w:sz w:val="20"/>
              </w:rPr>
              <w:t> </w:t>
            </w:r>
            <w:r>
              <w:rPr>
                <w:sz w:val="20"/>
              </w:rPr>
              <w:t>decision,</w:t>
            </w:r>
            <w:r>
              <w:rPr>
                <w:spacing w:val="-4"/>
                <w:sz w:val="20"/>
              </w:rPr>
              <w:t> </w:t>
            </w:r>
            <w:r>
              <w:rPr>
                <w:sz w:val="20"/>
              </w:rPr>
              <w:t>which</w:t>
            </w:r>
            <w:r>
              <w:rPr>
                <w:spacing w:val="-6"/>
                <w:sz w:val="20"/>
              </w:rPr>
              <w:t> </w:t>
            </w:r>
            <w:r>
              <w:rPr>
                <w:sz w:val="20"/>
              </w:rPr>
              <w:t>results</w:t>
            </w:r>
            <w:r>
              <w:rPr>
                <w:spacing w:val="-5"/>
                <w:sz w:val="20"/>
              </w:rPr>
              <w:t> </w:t>
            </w:r>
            <w:r>
              <w:rPr>
                <w:sz w:val="20"/>
              </w:rPr>
              <w:t>in</w:t>
            </w:r>
            <w:r>
              <w:rPr>
                <w:spacing w:val="-4"/>
                <w:sz w:val="20"/>
              </w:rPr>
              <w:t> </w:t>
            </w:r>
            <w:r>
              <w:rPr>
                <w:sz w:val="20"/>
              </w:rPr>
              <w:t>the</w:t>
            </w:r>
            <w:r>
              <w:rPr>
                <w:spacing w:val="-4"/>
                <w:sz w:val="20"/>
              </w:rPr>
              <w:t> </w:t>
            </w:r>
            <w:r>
              <w:rPr>
                <w:sz w:val="20"/>
              </w:rPr>
              <w:t>SMO</w:t>
            </w:r>
            <w:r>
              <w:rPr>
                <w:spacing w:val="-4"/>
                <w:sz w:val="20"/>
              </w:rPr>
              <w:t> </w:t>
            </w:r>
            <w:r>
              <w:rPr>
                <w:sz w:val="20"/>
              </w:rPr>
              <w:t>selection</w:t>
            </w:r>
            <w:r>
              <w:rPr>
                <w:spacing w:val="-4"/>
                <w:sz w:val="20"/>
              </w:rPr>
              <w:t> </w:t>
            </w:r>
            <w:r>
              <w:rPr>
                <w:sz w:val="20"/>
              </w:rPr>
              <w:t>of</w:t>
            </w:r>
            <w:r>
              <w:rPr>
                <w:spacing w:val="-4"/>
                <w:sz w:val="20"/>
              </w:rPr>
              <w:t> </w:t>
            </w:r>
            <w:r>
              <w:rPr>
                <w:sz w:val="20"/>
              </w:rPr>
              <w:t>the</w:t>
            </w:r>
            <w:r>
              <w:rPr>
                <w:spacing w:val="-7"/>
                <w:sz w:val="20"/>
              </w:rPr>
              <w:t> </w:t>
            </w:r>
            <w:r>
              <w:rPr>
                <w:sz w:val="20"/>
              </w:rPr>
              <w:t>appropriate</w:t>
            </w:r>
            <w:r>
              <w:rPr>
                <w:spacing w:val="-4"/>
                <w:sz w:val="20"/>
              </w:rPr>
              <w:t> </w:t>
            </w:r>
            <w:r>
              <w:rPr>
                <w:sz w:val="20"/>
              </w:rPr>
              <w:t>O-Cloud</w:t>
            </w:r>
            <w:r>
              <w:rPr>
                <w:spacing w:val="-4"/>
                <w:sz w:val="20"/>
              </w:rPr>
              <w:t> </w:t>
            </w:r>
            <w:r>
              <w:rPr>
                <w:sz w:val="20"/>
              </w:rPr>
              <w:t>Node</w:t>
            </w:r>
            <w:r>
              <w:rPr>
                <w:spacing w:val="-4"/>
                <w:sz w:val="20"/>
              </w:rPr>
              <w:t> </w:t>
            </w:r>
            <w:r>
              <w:rPr>
                <w:sz w:val="20"/>
              </w:rPr>
              <w:t>Cluster(s)</w:t>
            </w:r>
            <w:r>
              <w:rPr>
                <w:spacing w:val="-5"/>
                <w:sz w:val="20"/>
              </w:rPr>
              <w:t> </w:t>
            </w:r>
            <w:r>
              <w:rPr>
                <w:sz w:val="20"/>
              </w:rPr>
              <w:t>matching</w:t>
            </w:r>
            <w:r>
              <w:rPr>
                <w:spacing w:val="-3"/>
                <w:sz w:val="20"/>
              </w:rPr>
              <w:t> </w:t>
            </w:r>
            <w:r>
              <w:rPr>
                <w:spacing w:val="-5"/>
                <w:sz w:val="20"/>
              </w:rPr>
              <w:t>the</w:t>
            </w:r>
          </w:p>
        </w:tc>
      </w:tr>
      <w:tr>
        <w:trPr>
          <w:trHeight w:val="230" w:hRule="atLeast"/>
        </w:trPr>
        <w:tc>
          <w:tcPr>
            <w:tcW w:w="532" w:type="dxa"/>
          </w:tcPr>
          <w:p>
            <w:pPr>
              <w:pStyle w:val="TableParagraph"/>
              <w:spacing w:line="211" w:lineRule="exact"/>
              <w:ind w:right="127"/>
              <w:jc w:val="center"/>
              <w:rPr>
                <w:sz w:val="20"/>
              </w:rPr>
            </w:pPr>
            <w:r>
              <w:rPr>
                <w:spacing w:val="-5"/>
                <w:sz w:val="20"/>
              </w:rPr>
              <w:t>539</w:t>
            </w:r>
          </w:p>
        </w:tc>
        <w:tc>
          <w:tcPr>
            <w:tcW w:w="9874" w:type="dxa"/>
          </w:tcPr>
          <w:p>
            <w:pPr>
              <w:pStyle w:val="TableParagraph"/>
              <w:spacing w:line="211" w:lineRule="exact"/>
              <w:ind w:left="180"/>
              <w:rPr>
                <w:sz w:val="20"/>
              </w:rPr>
            </w:pPr>
            <w:r>
              <w:rPr>
                <w:sz w:val="20"/>
              </w:rPr>
              <w:t>requested</w:t>
            </w:r>
            <w:r>
              <w:rPr>
                <w:spacing w:val="-5"/>
                <w:sz w:val="20"/>
              </w:rPr>
              <w:t> </w:t>
            </w:r>
            <w:r>
              <w:rPr>
                <w:sz w:val="20"/>
              </w:rPr>
              <w:t>capabilities</w:t>
            </w:r>
            <w:r>
              <w:rPr>
                <w:spacing w:val="-6"/>
                <w:sz w:val="20"/>
              </w:rPr>
              <w:t> </w:t>
            </w:r>
            <w:r>
              <w:rPr>
                <w:sz w:val="20"/>
              </w:rPr>
              <w:t>for</w:t>
            </w:r>
            <w:r>
              <w:rPr>
                <w:spacing w:val="-5"/>
                <w:sz w:val="20"/>
              </w:rPr>
              <w:t> </w:t>
            </w:r>
            <w:r>
              <w:rPr>
                <w:sz w:val="20"/>
              </w:rPr>
              <w:t>the</w:t>
            </w:r>
            <w:r>
              <w:rPr>
                <w:spacing w:val="-8"/>
                <w:sz w:val="20"/>
              </w:rPr>
              <w:t> </w:t>
            </w:r>
            <w:r>
              <w:rPr>
                <w:sz w:val="20"/>
              </w:rPr>
              <w:t>NF</w:t>
            </w:r>
            <w:r>
              <w:rPr>
                <w:spacing w:val="-6"/>
                <w:sz w:val="20"/>
              </w:rPr>
              <w:t> </w:t>
            </w:r>
            <w:r>
              <w:rPr>
                <w:sz w:val="20"/>
              </w:rPr>
              <w:t>Deployment(s)</w:t>
            </w:r>
            <w:r>
              <w:rPr>
                <w:spacing w:val="-5"/>
                <w:sz w:val="20"/>
              </w:rPr>
              <w:t> </w:t>
            </w:r>
            <w:r>
              <w:rPr>
                <w:sz w:val="20"/>
              </w:rPr>
              <w:t>and</w:t>
            </w:r>
            <w:r>
              <w:rPr>
                <w:spacing w:val="-4"/>
                <w:sz w:val="20"/>
              </w:rPr>
              <w:t> </w:t>
            </w:r>
            <w:r>
              <w:rPr>
                <w:sz w:val="20"/>
              </w:rPr>
              <w:t>makes</w:t>
            </w:r>
            <w:r>
              <w:rPr>
                <w:spacing w:val="-8"/>
                <w:sz w:val="20"/>
              </w:rPr>
              <w:t> </w:t>
            </w:r>
            <w:r>
              <w:rPr>
                <w:sz w:val="20"/>
              </w:rPr>
              <w:t>the</w:t>
            </w:r>
            <w:r>
              <w:rPr>
                <w:spacing w:val="-6"/>
                <w:sz w:val="20"/>
              </w:rPr>
              <w:t> </w:t>
            </w:r>
            <w:r>
              <w:rPr>
                <w:sz w:val="20"/>
              </w:rPr>
              <w:t>determination</w:t>
            </w:r>
            <w:r>
              <w:rPr>
                <w:spacing w:val="-4"/>
                <w:sz w:val="20"/>
              </w:rPr>
              <w:t> </w:t>
            </w:r>
            <w:r>
              <w:rPr>
                <w:sz w:val="20"/>
              </w:rPr>
              <w:t>of</w:t>
            </w:r>
            <w:r>
              <w:rPr>
                <w:spacing w:val="-6"/>
                <w:sz w:val="20"/>
              </w:rPr>
              <w:t> </w:t>
            </w:r>
            <w:r>
              <w:rPr>
                <w:sz w:val="20"/>
              </w:rPr>
              <w:t>the</w:t>
            </w:r>
            <w:r>
              <w:rPr>
                <w:spacing w:val="-5"/>
                <w:sz w:val="20"/>
              </w:rPr>
              <w:t> </w:t>
            </w:r>
            <w:r>
              <w:rPr>
                <w:sz w:val="20"/>
              </w:rPr>
              <w:t>specific</w:t>
            </w:r>
            <w:r>
              <w:rPr>
                <w:spacing w:val="-5"/>
                <w:sz w:val="20"/>
              </w:rPr>
              <w:t> </w:t>
            </w:r>
            <w:r>
              <w:rPr>
                <w:sz w:val="20"/>
              </w:rPr>
              <w:t>Deployment</w:t>
            </w:r>
            <w:r>
              <w:rPr>
                <w:spacing w:val="-6"/>
                <w:sz w:val="20"/>
              </w:rPr>
              <w:t> </w:t>
            </w:r>
            <w:r>
              <w:rPr>
                <w:spacing w:val="-2"/>
                <w:sz w:val="20"/>
              </w:rPr>
              <w:t>Management</w:t>
            </w:r>
          </w:p>
        </w:tc>
      </w:tr>
      <w:tr>
        <w:trPr>
          <w:trHeight w:val="225" w:hRule="atLeast"/>
        </w:trPr>
        <w:tc>
          <w:tcPr>
            <w:tcW w:w="532" w:type="dxa"/>
          </w:tcPr>
          <w:p>
            <w:pPr>
              <w:pStyle w:val="TableParagraph"/>
              <w:spacing w:line="205" w:lineRule="exact"/>
              <w:ind w:right="127"/>
              <w:jc w:val="center"/>
              <w:rPr>
                <w:sz w:val="20"/>
              </w:rPr>
            </w:pPr>
            <w:r>
              <w:rPr>
                <w:spacing w:val="-5"/>
                <w:sz w:val="20"/>
              </w:rPr>
              <w:t>540</w:t>
            </w:r>
          </w:p>
        </w:tc>
        <w:tc>
          <w:tcPr>
            <w:tcW w:w="9874" w:type="dxa"/>
          </w:tcPr>
          <w:p>
            <w:pPr>
              <w:pStyle w:val="TableParagraph"/>
              <w:spacing w:line="205" w:lineRule="exact"/>
              <w:ind w:left="180"/>
              <w:rPr>
                <w:sz w:val="20"/>
              </w:rPr>
            </w:pPr>
            <w:r>
              <w:rPr>
                <w:sz w:val="20"/>
              </w:rPr>
              <w:t>Service</w:t>
            </w:r>
            <w:r>
              <w:rPr>
                <w:spacing w:val="-4"/>
                <w:sz w:val="20"/>
              </w:rPr>
              <w:t> </w:t>
            </w:r>
            <w:r>
              <w:rPr>
                <w:sz w:val="20"/>
              </w:rPr>
              <w:t>(DMS)</w:t>
            </w:r>
            <w:r>
              <w:rPr>
                <w:spacing w:val="-4"/>
                <w:sz w:val="20"/>
              </w:rPr>
              <w:t> </w:t>
            </w:r>
            <w:r>
              <w:rPr>
                <w:sz w:val="20"/>
              </w:rPr>
              <w:t>that</w:t>
            </w:r>
            <w:r>
              <w:rPr>
                <w:spacing w:val="-3"/>
                <w:sz w:val="20"/>
              </w:rPr>
              <w:t> </w:t>
            </w:r>
            <w:r>
              <w:rPr>
                <w:sz w:val="20"/>
              </w:rPr>
              <w:t>the</w:t>
            </w:r>
            <w:r>
              <w:rPr>
                <w:spacing w:val="-4"/>
                <w:sz w:val="20"/>
              </w:rPr>
              <w:t> </w:t>
            </w:r>
            <w:r>
              <w:rPr>
                <w:sz w:val="20"/>
              </w:rPr>
              <w:t>SMO</w:t>
            </w:r>
            <w:r>
              <w:rPr>
                <w:spacing w:val="-4"/>
                <w:sz w:val="20"/>
              </w:rPr>
              <w:t> </w:t>
            </w:r>
            <w:r>
              <w:rPr>
                <w:sz w:val="20"/>
              </w:rPr>
              <w:t>deems</w:t>
            </w:r>
            <w:r>
              <w:rPr>
                <w:spacing w:val="-4"/>
                <w:sz w:val="20"/>
              </w:rPr>
              <w:t> </w:t>
            </w:r>
            <w:r>
              <w:rPr>
                <w:sz w:val="20"/>
              </w:rPr>
              <w:t>adequate</w:t>
            </w:r>
            <w:r>
              <w:rPr>
                <w:spacing w:val="-6"/>
                <w:sz w:val="20"/>
              </w:rPr>
              <w:t> </w:t>
            </w:r>
            <w:r>
              <w:rPr>
                <w:sz w:val="20"/>
              </w:rPr>
              <w:t>for</w:t>
            </w:r>
            <w:r>
              <w:rPr>
                <w:spacing w:val="-4"/>
                <w:sz w:val="20"/>
              </w:rPr>
              <w:t> </w:t>
            </w:r>
            <w:r>
              <w:rPr>
                <w:sz w:val="20"/>
              </w:rPr>
              <w:t>an</w:t>
            </w:r>
            <w:r>
              <w:rPr>
                <w:spacing w:val="-2"/>
                <w:sz w:val="20"/>
              </w:rPr>
              <w:t> </w:t>
            </w:r>
            <w:r>
              <w:rPr>
                <w:sz w:val="20"/>
              </w:rPr>
              <w:t>NF</w:t>
            </w:r>
            <w:r>
              <w:rPr>
                <w:spacing w:val="-5"/>
                <w:sz w:val="20"/>
              </w:rPr>
              <w:t> </w:t>
            </w:r>
            <w:r>
              <w:rPr>
                <w:spacing w:val="-2"/>
                <w:sz w:val="20"/>
              </w:rPr>
              <w:t>Deployment.</w:t>
            </w:r>
          </w:p>
        </w:tc>
      </w:tr>
    </w:tbl>
    <w:p>
      <w:pPr>
        <w:spacing w:after="0" w:line="205" w:lineRule="exact"/>
        <w:rPr>
          <w:sz w:val="20"/>
        </w:rPr>
        <w:sectPr>
          <w:type w:val="continuous"/>
          <w:pgSz w:w="11910" w:h="16850"/>
          <w:pgMar w:header="343" w:footer="442" w:top="1240" w:bottom="280" w:left="200" w:right="820"/>
        </w:sectPr>
      </w:pPr>
    </w:p>
    <w:p>
      <w:pPr>
        <w:pStyle w:val="ListParagraph"/>
        <w:numPr>
          <w:ilvl w:val="0"/>
          <w:numId w:val="23"/>
        </w:numPr>
        <w:tabs>
          <w:tab w:pos="932" w:val="left" w:leader="none"/>
        </w:tabs>
        <w:spacing w:line="240" w:lineRule="auto" w:before="176" w:after="0"/>
        <w:ind w:left="932" w:right="0" w:hanging="662"/>
        <w:jc w:val="left"/>
        <w:rPr>
          <w:sz w:val="20"/>
        </w:rPr>
      </w:pPr>
      <w:r>
        <w:rPr>
          <w:sz w:val="20"/>
        </w:rPr>
        <w:t>The</w:t>
      </w:r>
      <w:r>
        <w:rPr>
          <w:spacing w:val="-5"/>
          <w:sz w:val="20"/>
        </w:rPr>
        <w:t> </w:t>
      </w:r>
      <w:r>
        <w:rPr>
          <w:sz w:val="20"/>
        </w:rPr>
        <w:t>O-Cloud</w:t>
      </w:r>
      <w:r>
        <w:rPr>
          <w:spacing w:val="-4"/>
          <w:sz w:val="20"/>
        </w:rPr>
        <w:t> </w:t>
      </w:r>
      <w:r>
        <w:rPr>
          <w:sz w:val="20"/>
        </w:rPr>
        <w:t>DMS(s)</w:t>
      </w:r>
      <w:r>
        <w:rPr>
          <w:spacing w:val="-5"/>
          <w:sz w:val="20"/>
        </w:rPr>
        <w:t> </w:t>
      </w:r>
      <w:r>
        <w:rPr>
          <w:sz w:val="20"/>
        </w:rPr>
        <w:t>is</w:t>
      </w:r>
      <w:r>
        <w:rPr>
          <w:spacing w:val="-5"/>
          <w:sz w:val="20"/>
        </w:rPr>
        <w:t> </w:t>
      </w:r>
      <w:r>
        <w:rPr>
          <w:sz w:val="20"/>
        </w:rPr>
        <w:t>responsible</w:t>
      </w:r>
      <w:r>
        <w:rPr>
          <w:spacing w:val="-5"/>
          <w:sz w:val="20"/>
        </w:rPr>
        <w:t> </w:t>
      </w:r>
      <w:r>
        <w:rPr>
          <w:sz w:val="20"/>
        </w:rPr>
        <w:t>to</w:t>
      </w:r>
      <w:r>
        <w:rPr>
          <w:spacing w:val="-4"/>
          <w:sz w:val="20"/>
        </w:rPr>
        <w:t> </w:t>
      </w:r>
      <w:r>
        <w:rPr>
          <w:sz w:val="20"/>
        </w:rPr>
        <w:t>decide</w:t>
      </w:r>
      <w:r>
        <w:rPr>
          <w:spacing w:val="-4"/>
          <w:sz w:val="20"/>
        </w:rPr>
        <w:t> </w:t>
      </w:r>
      <w:r>
        <w:rPr>
          <w:sz w:val="20"/>
        </w:rPr>
        <w:t>on</w:t>
      </w:r>
      <w:r>
        <w:rPr>
          <w:spacing w:val="-4"/>
          <w:sz w:val="20"/>
        </w:rPr>
        <w:t> </w:t>
      </w:r>
      <w:r>
        <w:rPr>
          <w:sz w:val="20"/>
        </w:rPr>
        <w:t>the</w:t>
      </w:r>
      <w:r>
        <w:rPr>
          <w:spacing w:val="-6"/>
          <w:sz w:val="20"/>
        </w:rPr>
        <w:t> </w:t>
      </w:r>
      <w:r>
        <w:rPr>
          <w:sz w:val="20"/>
        </w:rPr>
        <w:t>placement</w:t>
      </w:r>
      <w:r>
        <w:rPr>
          <w:spacing w:val="-6"/>
          <w:sz w:val="20"/>
        </w:rPr>
        <w:t> </w:t>
      </w:r>
      <w:r>
        <w:rPr>
          <w:sz w:val="20"/>
        </w:rPr>
        <w:t>of</w:t>
      </w:r>
      <w:r>
        <w:rPr>
          <w:spacing w:val="-5"/>
          <w:sz w:val="20"/>
        </w:rPr>
        <w:t> </w:t>
      </w:r>
      <w:r>
        <w:rPr>
          <w:sz w:val="20"/>
        </w:rPr>
        <w:t>the</w:t>
      </w:r>
      <w:r>
        <w:rPr>
          <w:spacing w:val="-4"/>
          <w:sz w:val="20"/>
        </w:rPr>
        <w:t> </w:t>
      </w:r>
      <w:r>
        <w:rPr>
          <w:sz w:val="20"/>
        </w:rPr>
        <w:t>workloads</w:t>
      </w:r>
      <w:r>
        <w:rPr>
          <w:spacing w:val="-6"/>
          <w:sz w:val="20"/>
        </w:rPr>
        <w:t> </w:t>
      </w:r>
      <w:r>
        <w:rPr>
          <w:sz w:val="20"/>
        </w:rPr>
        <w:t>for</w:t>
      </w:r>
      <w:r>
        <w:rPr>
          <w:spacing w:val="-5"/>
          <w:sz w:val="20"/>
        </w:rPr>
        <w:t> </w:t>
      </w:r>
      <w:r>
        <w:rPr>
          <w:sz w:val="20"/>
        </w:rPr>
        <w:t>an</w:t>
      </w:r>
      <w:r>
        <w:rPr>
          <w:spacing w:val="-3"/>
          <w:sz w:val="20"/>
        </w:rPr>
        <w:t> </w:t>
      </w:r>
      <w:r>
        <w:rPr>
          <w:sz w:val="20"/>
        </w:rPr>
        <w:t>NF</w:t>
      </w:r>
      <w:r>
        <w:rPr>
          <w:spacing w:val="-6"/>
          <w:sz w:val="20"/>
        </w:rPr>
        <w:t> </w:t>
      </w:r>
      <w:r>
        <w:rPr>
          <w:sz w:val="20"/>
        </w:rPr>
        <w:t>Deployment,</w:t>
      </w:r>
      <w:r>
        <w:rPr>
          <w:spacing w:val="-5"/>
          <w:sz w:val="20"/>
        </w:rPr>
        <w:t> </w:t>
      </w:r>
      <w:r>
        <w:rPr>
          <w:spacing w:val="-2"/>
          <w:sz w:val="20"/>
        </w:rPr>
        <w:t>internally</w:t>
      </w:r>
    </w:p>
    <w:p>
      <w:pPr>
        <w:pStyle w:val="ListParagraph"/>
        <w:numPr>
          <w:ilvl w:val="0"/>
          <w:numId w:val="23"/>
        </w:numPr>
        <w:tabs>
          <w:tab w:pos="932" w:val="left" w:leader="none"/>
        </w:tabs>
        <w:spacing w:line="240" w:lineRule="auto" w:before="0" w:after="0"/>
        <w:ind w:left="932" w:right="0" w:hanging="662"/>
        <w:jc w:val="left"/>
        <w:rPr>
          <w:sz w:val="20"/>
        </w:rPr>
      </w:pPr>
      <w:r>
        <w:rPr>
          <w:sz w:val="20"/>
        </w:rPr>
        <w:t>inside</w:t>
      </w:r>
      <w:r>
        <w:rPr>
          <w:spacing w:val="-5"/>
          <w:sz w:val="20"/>
        </w:rPr>
        <w:t> </w:t>
      </w:r>
      <w:r>
        <w:rPr>
          <w:sz w:val="20"/>
        </w:rPr>
        <w:t>the</w:t>
      </w:r>
      <w:r>
        <w:rPr>
          <w:spacing w:val="-5"/>
          <w:sz w:val="20"/>
        </w:rPr>
        <w:t> </w:t>
      </w:r>
      <w:r>
        <w:rPr>
          <w:sz w:val="20"/>
        </w:rPr>
        <w:t>O-Cloud</w:t>
      </w:r>
      <w:r>
        <w:rPr>
          <w:spacing w:val="-4"/>
          <w:sz w:val="20"/>
        </w:rPr>
        <w:t> </w:t>
      </w:r>
      <w:r>
        <w:rPr>
          <w:sz w:val="20"/>
        </w:rPr>
        <w:t>Node</w:t>
      </w:r>
      <w:r>
        <w:rPr>
          <w:spacing w:val="-7"/>
          <w:sz w:val="20"/>
        </w:rPr>
        <w:t> </w:t>
      </w:r>
      <w:r>
        <w:rPr>
          <w:sz w:val="20"/>
        </w:rPr>
        <w:t>Cluster(s)</w:t>
      </w:r>
      <w:r>
        <w:rPr>
          <w:spacing w:val="-5"/>
          <w:sz w:val="20"/>
        </w:rPr>
        <w:t> </w:t>
      </w:r>
      <w:r>
        <w:rPr>
          <w:sz w:val="20"/>
        </w:rPr>
        <w:t>based</w:t>
      </w:r>
      <w:r>
        <w:rPr>
          <w:spacing w:val="-4"/>
          <w:sz w:val="20"/>
        </w:rPr>
        <w:t> </w:t>
      </w:r>
      <w:r>
        <w:rPr>
          <w:sz w:val="20"/>
        </w:rPr>
        <w:t>on</w:t>
      </w:r>
      <w:r>
        <w:rPr>
          <w:spacing w:val="-5"/>
          <w:sz w:val="20"/>
        </w:rPr>
        <w:t> </w:t>
      </w:r>
      <w:r>
        <w:rPr>
          <w:sz w:val="20"/>
        </w:rPr>
        <w:t>the</w:t>
      </w:r>
      <w:r>
        <w:rPr>
          <w:spacing w:val="-5"/>
          <w:sz w:val="20"/>
        </w:rPr>
        <w:t> </w:t>
      </w:r>
      <w:r>
        <w:rPr>
          <w:sz w:val="20"/>
        </w:rPr>
        <w:t>SMO’s</w:t>
      </w:r>
      <w:r>
        <w:rPr>
          <w:spacing w:val="-6"/>
          <w:sz w:val="20"/>
        </w:rPr>
        <w:t> </w:t>
      </w:r>
      <w:r>
        <w:rPr>
          <w:sz w:val="20"/>
        </w:rPr>
        <w:t>homing</w:t>
      </w:r>
      <w:r>
        <w:rPr>
          <w:spacing w:val="-4"/>
          <w:sz w:val="20"/>
        </w:rPr>
        <w:t> </w:t>
      </w:r>
      <w:r>
        <w:rPr>
          <w:sz w:val="20"/>
        </w:rPr>
        <w:t>decision</w:t>
      </w:r>
      <w:r>
        <w:rPr>
          <w:spacing w:val="-4"/>
          <w:sz w:val="20"/>
        </w:rPr>
        <w:t> </w:t>
      </w:r>
      <w:r>
        <w:rPr>
          <w:sz w:val="20"/>
        </w:rPr>
        <w:t>and</w:t>
      </w:r>
      <w:r>
        <w:rPr>
          <w:spacing w:val="-4"/>
          <w:sz w:val="20"/>
        </w:rPr>
        <w:t> </w:t>
      </w:r>
      <w:r>
        <w:rPr>
          <w:sz w:val="20"/>
        </w:rPr>
        <w:t>using</w:t>
      </w:r>
      <w:r>
        <w:rPr>
          <w:spacing w:val="-4"/>
          <w:sz w:val="20"/>
        </w:rPr>
        <w:t> </w:t>
      </w:r>
      <w:r>
        <w:rPr>
          <w:sz w:val="20"/>
        </w:rPr>
        <w:t>other</w:t>
      </w:r>
      <w:r>
        <w:rPr>
          <w:spacing w:val="-6"/>
          <w:sz w:val="20"/>
        </w:rPr>
        <w:t> </w:t>
      </w:r>
      <w:r>
        <w:rPr>
          <w:sz w:val="20"/>
        </w:rPr>
        <w:t>NF</w:t>
      </w:r>
      <w:r>
        <w:rPr>
          <w:spacing w:val="-5"/>
          <w:sz w:val="20"/>
        </w:rPr>
        <w:t> </w:t>
      </w:r>
      <w:r>
        <w:rPr>
          <w:sz w:val="20"/>
        </w:rPr>
        <w:t>Deployment</w:t>
      </w:r>
      <w:r>
        <w:rPr>
          <w:spacing w:val="-6"/>
          <w:sz w:val="20"/>
        </w:rPr>
        <w:t> </w:t>
      </w:r>
      <w:r>
        <w:rPr>
          <w:spacing w:val="-2"/>
          <w:sz w:val="20"/>
        </w:rPr>
        <w:t>requirements</w:t>
      </w:r>
    </w:p>
    <w:p>
      <w:pPr>
        <w:pStyle w:val="ListParagraph"/>
        <w:numPr>
          <w:ilvl w:val="0"/>
          <w:numId w:val="23"/>
        </w:numPr>
        <w:tabs>
          <w:tab w:pos="932" w:val="left" w:leader="none"/>
        </w:tabs>
        <w:spacing w:line="240" w:lineRule="auto" w:before="1" w:after="0"/>
        <w:ind w:left="932" w:right="0" w:hanging="662"/>
        <w:jc w:val="left"/>
        <w:rPr>
          <w:sz w:val="20"/>
        </w:rPr>
      </w:pPr>
      <w:r>
        <w:rPr>
          <w:sz w:val="20"/>
        </w:rPr>
        <w:t>that</w:t>
      </w:r>
      <w:r>
        <w:rPr>
          <w:spacing w:val="-4"/>
          <w:sz w:val="20"/>
        </w:rPr>
        <w:t> </w:t>
      </w:r>
      <w:r>
        <w:rPr>
          <w:sz w:val="20"/>
        </w:rPr>
        <w:t>it</w:t>
      </w:r>
      <w:r>
        <w:rPr>
          <w:spacing w:val="-4"/>
          <w:sz w:val="20"/>
        </w:rPr>
        <w:t> </w:t>
      </w:r>
      <w:r>
        <w:rPr>
          <w:sz w:val="20"/>
        </w:rPr>
        <w:t>receives</w:t>
      </w:r>
      <w:r>
        <w:rPr>
          <w:spacing w:val="-4"/>
          <w:sz w:val="20"/>
        </w:rPr>
        <w:t> </w:t>
      </w:r>
      <w:r>
        <w:rPr>
          <w:sz w:val="20"/>
        </w:rPr>
        <w:t>through</w:t>
      </w:r>
      <w:r>
        <w:rPr>
          <w:spacing w:val="-3"/>
          <w:sz w:val="20"/>
        </w:rPr>
        <w:t> </w:t>
      </w:r>
      <w:r>
        <w:rPr>
          <w:sz w:val="20"/>
        </w:rPr>
        <w:t>the</w:t>
      </w:r>
      <w:r>
        <w:rPr>
          <w:spacing w:val="-5"/>
          <w:sz w:val="20"/>
        </w:rPr>
        <w:t> </w:t>
      </w:r>
      <w:r>
        <w:rPr>
          <w:spacing w:val="-2"/>
          <w:sz w:val="20"/>
        </w:rPr>
        <w:t>O2dms.</w:t>
      </w:r>
    </w:p>
    <w:p>
      <w:pPr>
        <w:pStyle w:val="ListParagraph"/>
        <w:numPr>
          <w:ilvl w:val="0"/>
          <w:numId w:val="23"/>
        </w:numPr>
        <w:tabs>
          <w:tab w:pos="932" w:val="left" w:leader="none"/>
        </w:tabs>
        <w:spacing w:line="240" w:lineRule="auto" w:before="178" w:after="0"/>
        <w:ind w:left="932" w:right="0" w:hanging="662"/>
        <w:jc w:val="left"/>
        <w:rPr>
          <w:sz w:val="20"/>
        </w:rPr>
      </w:pPr>
      <w:r>
        <w:rPr>
          <w:sz w:val="20"/>
        </w:rPr>
        <w:t>Below</w:t>
      </w:r>
      <w:r>
        <w:rPr>
          <w:spacing w:val="-13"/>
          <w:sz w:val="20"/>
        </w:rPr>
        <w:t> </w:t>
      </w:r>
      <w:r>
        <w:rPr>
          <w:sz w:val="20"/>
        </w:rPr>
        <w:t>is</w:t>
      </w:r>
      <w:r>
        <w:rPr>
          <w:spacing w:val="-12"/>
          <w:sz w:val="20"/>
        </w:rPr>
        <w:t> </w:t>
      </w:r>
      <w:r>
        <w:rPr>
          <w:sz w:val="20"/>
        </w:rPr>
        <w:t>a</w:t>
      </w:r>
      <w:r>
        <w:rPr>
          <w:spacing w:val="-13"/>
          <w:sz w:val="20"/>
        </w:rPr>
        <w:t> </w:t>
      </w:r>
      <w:r>
        <w:rPr>
          <w:sz w:val="20"/>
        </w:rPr>
        <w:t>high-level</w:t>
      </w:r>
      <w:r>
        <w:rPr>
          <w:spacing w:val="-12"/>
          <w:sz w:val="20"/>
        </w:rPr>
        <w:t> </w:t>
      </w:r>
      <w:r>
        <w:rPr>
          <w:sz w:val="20"/>
        </w:rPr>
        <w:t>conceptual</w:t>
      </w:r>
      <w:r>
        <w:rPr>
          <w:spacing w:val="-12"/>
          <w:sz w:val="20"/>
        </w:rPr>
        <w:t> </w:t>
      </w:r>
      <w:r>
        <w:rPr>
          <w:sz w:val="20"/>
        </w:rPr>
        <w:t>example</w:t>
      </w:r>
      <w:r>
        <w:rPr>
          <w:spacing w:val="-12"/>
          <w:sz w:val="20"/>
        </w:rPr>
        <w:t> </w:t>
      </w:r>
      <w:r>
        <w:rPr>
          <w:sz w:val="20"/>
        </w:rPr>
        <w:t>of</w:t>
      </w:r>
      <w:r>
        <w:rPr>
          <w:spacing w:val="-12"/>
          <w:sz w:val="20"/>
        </w:rPr>
        <w:t> </w:t>
      </w:r>
      <w:r>
        <w:rPr>
          <w:sz w:val="20"/>
        </w:rPr>
        <w:t>how</w:t>
      </w:r>
      <w:r>
        <w:rPr>
          <w:spacing w:val="-12"/>
          <w:sz w:val="20"/>
        </w:rPr>
        <w:t> </w:t>
      </w:r>
      <w:r>
        <w:rPr>
          <w:sz w:val="20"/>
        </w:rPr>
        <w:t>different</w:t>
      </w:r>
      <w:r>
        <w:rPr>
          <w:spacing w:val="-12"/>
          <w:sz w:val="20"/>
        </w:rPr>
        <w:t> </w:t>
      </w:r>
      <w:r>
        <w:rPr>
          <w:sz w:val="20"/>
        </w:rPr>
        <w:t>accelerators,</w:t>
      </w:r>
      <w:r>
        <w:rPr>
          <w:spacing w:val="-12"/>
          <w:sz w:val="20"/>
        </w:rPr>
        <w:t> </w:t>
      </w:r>
      <w:r>
        <w:rPr>
          <w:sz w:val="20"/>
        </w:rPr>
        <w:t>along</w:t>
      </w:r>
      <w:r>
        <w:rPr>
          <w:spacing w:val="-11"/>
          <w:sz w:val="20"/>
        </w:rPr>
        <w:t> </w:t>
      </w:r>
      <w:r>
        <w:rPr>
          <w:sz w:val="20"/>
        </w:rPr>
        <w:t>with</w:t>
      </w:r>
      <w:r>
        <w:rPr>
          <w:spacing w:val="-11"/>
          <w:sz w:val="20"/>
        </w:rPr>
        <w:t> </w:t>
      </w:r>
      <w:r>
        <w:rPr>
          <w:sz w:val="20"/>
        </w:rPr>
        <w:t>their</w:t>
      </w:r>
      <w:r>
        <w:rPr>
          <w:spacing w:val="-12"/>
          <w:sz w:val="20"/>
        </w:rPr>
        <w:t> </w:t>
      </w:r>
      <w:r>
        <w:rPr>
          <w:sz w:val="20"/>
        </w:rPr>
        <w:t>associated</w:t>
      </w:r>
      <w:r>
        <w:rPr>
          <w:spacing w:val="-3"/>
          <w:sz w:val="20"/>
        </w:rPr>
        <w:t> </w:t>
      </w:r>
      <w:r>
        <w:rPr>
          <w:sz w:val="20"/>
        </w:rPr>
        <w:t>O-Cloud</w:t>
      </w:r>
      <w:r>
        <w:rPr>
          <w:spacing w:val="-11"/>
          <w:sz w:val="20"/>
        </w:rPr>
        <w:t> </w:t>
      </w:r>
      <w:r>
        <w:rPr>
          <w:spacing w:val="-2"/>
          <w:sz w:val="20"/>
        </w:rPr>
        <w:t>Capabilities,</w:t>
      </w:r>
    </w:p>
    <w:p>
      <w:pPr>
        <w:pStyle w:val="ListParagraph"/>
        <w:numPr>
          <w:ilvl w:val="0"/>
          <w:numId w:val="23"/>
        </w:numPr>
        <w:tabs>
          <w:tab w:pos="932" w:val="left" w:leader="none"/>
        </w:tabs>
        <w:spacing w:line="240" w:lineRule="auto" w:before="0" w:after="0"/>
        <w:ind w:left="932" w:right="0" w:hanging="662"/>
        <w:jc w:val="left"/>
        <w:rPr>
          <w:sz w:val="20"/>
        </w:rPr>
      </w:pPr>
      <w:r>
        <w:rPr>
          <w:sz w:val="20"/>
        </w:rPr>
        <w:t>can</w:t>
      </w:r>
      <w:r>
        <w:rPr>
          <w:spacing w:val="5"/>
          <w:sz w:val="20"/>
        </w:rPr>
        <w:t> </w:t>
      </w:r>
      <w:r>
        <w:rPr>
          <w:sz w:val="20"/>
        </w:rPr>
        <w:t>be</w:t>
      </w:r>
      <w:r>
        <w:rPr>
          <w:spacing w:val="3"/>
          <w:sz w:val="20"/>
        </w:rPr>
        <w:t> </w:t>
      </w:r>
      <w:r>
        <w:rPr>
          <w:sz w:val="20"/>
        </w:rPr>
        <w:t>required</w:t>
      </w:r>
      <w:r>
        <w:rPr>
          <w:spacing w:val="5"/>
          <w:sz w:val="20"/>
        </w:rPr>
        <w:t> </w:t>
      </w:r>
      <w:r>
        <w:rPr>
          <w:sz w:val="20"/>
        </w:rPr>
        <w:t>for</w:t>
      </w:r>
      <w:r>
        <w:rPr>
          <w:spacing w:val="3"/>
          <w:sz w:val="20"/>
        </w:rPr>
        <w:t> </w:t>
      </w:r>
      <w:r>
        <w:rPr>
          <w:sz w:val="20"/>
        </w:rPr>
        <w:t>different</w:t>
      </w:r>
      <w:r>
        <w:rPr>
          <w:spacing w:val="3"/>
          <w:sz w:val="20"/>
        </w:rPr>
        <w:t> </w:t>
      </w:r>
      <w:r>
        <w:rPr>
          <w:sz w:val="20"/>
        </w:rPr>
        <w:t>RAN</w:t>
      </w:r>
      <w:r>
        <w:rPr>
          <w:spacing w:val="5"/>
          <w:sz w:val="20"/>
        </w:rPr>
        <w:t> </w:t>
      </w:r>
      <w:r>
        <w:rPr>
          <w:sz w:val="20"/>
        </w:rPr>
        <w:t>functions.</w:t>
      </w:r>
      <w:r>
        <w:rPr>
          <w:spacing w:val="61"/>
          <w:sz w:val="20"/>
        </w:rPr>
        <w:t> </w:t>
      </w:r>
      <w:r>
        <w:rPr>
          <w:sz w:val="20"/>
        </w:rPr>
        <w:t>Although</w:t>
      </w:r>
      <w:r>
        <w:rPr>
          <w:spacing w:val="11"/>
          <w:sz w:val="20"/>
        </w:rPr>
        <w:t> </w:t>
      </w:r>
      <w:r>
        <w:rPr>
          <w:sz w:val="20"/>
        </w:rPr>
        <w:t>the</w:t>
      </w:r>
      <w:r>
        <w:rPr>
          <w:spacing w:val="2"/>
          <w:sz w:val="20"/>
        </w:rPr>
        <w:t> </w:t>
      </w:r>
      <w:r>
        <w:rPr>
          <w:sz w:val="20"/>
        </w:rPr>
        <w:t>present</w:t>
      </w:r>
      <w:r>
        <w:rPr>
          <w:spacing w:val="5"/>
          <w:sz w:val="20"/>
        </w:rPr>
        <w:t> </w:t>
      </w:r>
      <w:r>
        <w:rPr>
          <w:sz w:val="20"/>
        </w:rPr>
        <w:t>document</w:t>
      </w:r>
      <w:r>
        <w:rPr>
          <w:spacing w:val="7"/>
          <w:sz w:val="20"/>
        </w:rPr>
        <w:t> </w:t>
      </w:r>
      <w:r>
        <w:rPr>
          <w:sz w:val="20"/>
        </w:rPr>
        <w:t>does</w:t>
      </w:r>
      <w:r>
        <w:rPr>
          <w:spacing w:val="2"/>
          <w:sz w:val="20"/>
        </w:rPr>
        <w:t> </w:t>
      </w:r>
      <w:r>
        <w:rPr>
          <w:sz w:val="20"/>
        </w:rPr>
        <w:t>not</w:t>
      </w:r>
      <w:r>
        <w:rPr>
          <w:spacing w:val="5"/>
          <w:sz w:val="20"/>
        </w:rPr>
        <w:t> </w:t>
      </w:r>
      <w:r>
        <w:rPr>
          <w:sz w:val="20"/>
        </w:rPr>
        <w:t>specify</w:t>
      </w:r>
      <w:r>
        <w:rPr>
          <w:spacing w:val="5"/>
          <w:sz w:val="20"/>
        </w:rPr>
        <w:t> </w:t>
      </w:r>
      <w:r>
        <w:rPr>
          <w:sz w:val="20"/>
        </w:rPr>
        <w:t>any</w:t>
      </w:r>
      <w:r>
        <w:rPr>
          <w:spacing w:val="6"/>
          <w:sz w:val="20"/>
        </w:rPr>
        <w:t> </w:t>
      </w:r>
      <w:r>
        <w:rPr>
          <w:sz w:val="20"/>
        </w:rPr>
        <w:t>particular</w:t>
      </w:r>
      <w:r>
        <w:rPr>
          <w:spacing w:val="4"/>
          <w:sz w:val="20"/>
        </w:rPr>
        <w:t> </w:t>
      </w:r>
      <w:r>
        <w:rPr>
          <w:spacing w:val="-2"/>
          <w:sz w:val="20"/>
        </w:rPr>
        <w:t>hardware</w:t>
      </w:r>
    </w:p>
    <w:p>
      <w:pPr>
        <w:pStyle w:val="ListParagraph"/>
        <w:numPr>
          <w:ilvl w:val="0"/>
          <w:numId w:val="23"/>
        </w:numPr>
        <w:tabs>
          <w:tab w:pos="932" w:val="left" w:leader="none"/>
        </w:tabs>
        <w:spacing w:line="240" w:lineRule="auto" w:before="0" w:after="0"/>
        <w:ind w:left="932" w:right="0" w:hanging="662"/>
        <w:jc w:val="left"/>
        <w:rPr>
          <w:sz w:val="20"/>
        </w:rPr>
      </w:pPr>
      <w:r>
        <w:rPr>
          <w:spacing w:val="-2"/>
          <w:sz w:val="20"/>
        </w:rPr>
        <w:t>requirement</w:t>
      </w:r>
      <w:r>
        <w:rPr>
          <w:spacing w:val="-6"/>
          <w:sz w:val="20"/>
        </w:rPr>
        <w:t> </w:t>
      </w:r>
      <w:r>
        <w:rPr>
          <w:spacing w:val="-2"/>
          <w:sz w:val="20"/>
        </w:rPr>
        <w:t>or</w:t>
      </w:r>
      <w:r>
        <w:rPr>
          <w:spacing w:val="-6"/>
          <w:sz w:val="20"/>
        </w:rPr>
        <w:t> </w:t>
      </w:r>
      <w:r>
        <w:rPr>
          <w:spacing w:val="-2"/>
          <w:sz w:val="20"/>
        </w:rPr>
        <w:t>O-Cloud</w:t>
      </w:r>
      <w:r>
        <w:rPr>
          <w:spacing w:val="-3"/>
          <w:sz w:val="20"/>
        </w:rPr>
        <w:t> </w:t>
      </w:r>
      <w:r>
        <w:rPr>
          <w:spacing w:val="-2"/>
          <w:sz w:val="20"/>
        </w:rPr>
        <w:t>Capability,</w:t>
      </w:r>
      <w:r>
        <w:rPr>
          <w:spacing w:val="-5"/>
          <w:sz w:val="20"/>
        </w:rPr>
        <w:t> </w:t>
      </w:r>
      <w:r>
        <w:rPr>
          <w:spacing w:val="-2"/>
          <w:sz w:val="20"/>
        </w:rPr>
        <w:t>some</w:t>
      </w:r>
      <w:r>
        <w:rPr>
          <w:spacing w:val="-6"/>
          <w:sz w:val="20"/>
        </w:rPr>
        <w:t> </w:t>
      </w:r>
      <w:r>
        <w:rPr>
          <w:spacing w:val="-2"/>
          <w:sz w:val="20"/>
        </w:rPr>
        <w:t>specific</w:t>
      </w:r>
      <w:r>
        <w:rPr>
          <w:spacing w:val="-4"/>
          <w:sz w:val="20"/>
        </w:rPr>
        <w:t> </w:t>
      </w:r>
      <w:r>
        <w:rPr>
          <w:spacing w:val="-2"/>
          <w:sz w:val="20"/>
        </w:rPr>
        <w:t>examples</w:t>
      </w:r>
      <w:r>
        <w:rPr>
          <w:spacing w:val="-8"/>
          <w:sz w:val="20"/>
        </w:rPr>
        <w:t> </w:t>
      </w:r>
      <w:r>
        <w:rPr>
          <w:spacing w:val="-2"/>
          <w:sz w:val="20"/>
        </w:rPr>
        <w:t>can</w:t>
      </w:r>
      <w:r>
        <w:rPr>
          <w:spacing w:val="-4"/>
          <w:sz w:val="20"/>
        </w:rPr>
        <w:t> </w:t>
      </w:r>
      <w:r>
        <w:rPr>
          <w:spacing w:val="-2"/>
          <w:sz w:val="20"/>
        </w:rPr>
        <w:t>be</w:t>
      </w:r>
      <w:r>
        <w:rPr>
          <w:spacing w:val="-8"/>
          <w:sz w:val="20"/>
        </w:rPr>
        <w:t> </w:t>
      </w:r>
      <w:r>
        <w:rPr>
          <w:spacing w:val="-2"/>
          <w:sz w:val="20"/>
        </w:rPr>
        <w:t>devised.</w:t>
      </w:r>
      <w:r>
        <w:rPr>
          <w:spacing w:val="36"/>
          <w:sz w:val="20"/>
        </w:rPr>
        <w:t> </w:t>
      </w:r>
      <w:r>
        <w:rPr>
          <w:spacing w:val="-2"/>
          <w:sz w:val="20"/>
        </w:rPr>
        <w:t>For</w:t>
      </w:r>
      <w:r>
        <w:rPr>
          <w:spacing w:val="-4"/>
          <w:sz w:val="20"/>
        </w:rPr>
        <w:t> </w:t>
      </w:r>
      <w:r>
        <w:rPr>
          <w:spacing w:val="-2"/>
          <w:sz w:val="20"/>
        </w:rPr>
        <w:t>example,</w:t>
      </w:r>
      <w:r>
        <w:rPr>
          <w:spacing w:val="-8"/>
          <w:sz w:val="20"/>
        </w:rPr>
        <w:t> </w:t>
      </w:r>
      <w:r>
        <w:rPr>
          <w:spacing w:val="-2"/>
          <w:sz w:val="20"/>
        </w:rPr>
        <w:t>any</w:t>
      </w:r>
      <w:r>
        <w:rPr>
          <w:spacing w:val="-4"/>
          <w:sz w:val="20"/>
        </w:rPr>
        <w:t> </w:t>
      </w:r>
      <w:r>
        <w:rPr>
          <w:spacing w:val="-2"/>
          <w:sz w:val="20"/>
        </w:rPr>
        <w:t>RAN</w:t>
      </w:r>
      <w:r>
        <w:rPr>
          <w:spacing w:val="-6"/>
          <w:sz w:val="20"/>
        </w:rPr>
        <w:t> </w:t>
      </w:r>
      <w:r>
        <w:rPr>
          <w:spacing w:val="-2"/>
          <w:sz w:val="20"/>
        </w:rPr>
        <w:t>function</w:t>
      </w:r>
      <w:r>
        <w:rPr>
          <w:spacing w:val="-4"/>
          <w:sz w:val="20"/>
        </w:rPr>
        <w:t> </w:t>
      </w:r>
      <w:r>
        <w:rPr>
          <w:spacing w:val="-2"/>
          <w:sz w:val="20"/>
        </w:rPr>
        <w:t>that</w:t>
      </w:r>
      <w:r>
        <w:rPr>
          <w:spacing w:val="-6"/>
          <w:sz w:val="20"/>
        </w:rPr>
        <w:t> </w:t>
      </w:r>
      <w:r>
        <w:rPr>
          <w:spacing w:val="-2"/>
          <w:sz w:val="20"/>
        </w:rPr>
        <w:t>involves</w:t>
      </w:r>
    </w:p>
    <w:p>
      <w:pPr>
        <w:pStyle w:val="ListParagraph"/>
        <w:numPr>
          <w:ilvl w:val="0"/>
          <w:numId w:val="23"/>
        </w:numPr>
        <w:tabs>
          <w:tab w:pos="932" w:val="left" w:leader="none"/>
        </w:tabs>
        <w:spacing w:line="240" w:lineRule="auto" w:before="1" w:after="0"/>
        <w:ind w:left="932" w:right="0" w:hanging="662"/>
        <w:jc w:val="left"/>
        <w:rPr>
          <w:sz w:val="20"/>
        </w:rPr>
      </w:pPr>
      <w:r>
        <w:rPr>
          <w:sz w:val="20"/>
        </w:rPr>
        <w:t>real-time</w:t>
      </w:r>
      <w:r>
        <w:rPr>
          <w:spacing w:val="1"/>
          <w:sz w:val="20"/>
        </w:rPr>
        <w:t> </w:t>
      </w:r>
      <w:r>
        <w:rPr>
          <w:sz w:val="20"/>
        </w:rPr>
        <w:t>movement of</w:t>
      </w:r>
      <w:r>
        <w:rPr>
          <w:spacing w:val="-1"/>
          <w:sz w:val="20"/>
        </w:rPr>
        <w:t> </w:t>
      </w:r>
      <w:r>
        <w:rPr>
          <w:sz w:val="20"/>
        </w:rPr>
        <w:t>user</w:t>
      </w:r>
      <w:r>
        <w:rPr>
          <w:spacing w:val="2"/>
          <w:sz w:val="20"/>
        </w:rPr>
        <w:t> </w:t>
      </w:r>
      <w:r>
        <w:rPr>
          <w:sz w:val="20"/>
        </w:rPr>
        <w:t>traffic</w:t>
      </w:r>
      <w:r>
        <w:rPr>
          <w:spacing w:val="6"/>
          <w:sz w:val="20"/>
        </w:rPr>
        <w:t> </w:t>
      </w:r>
      <w:r>
        <w:rPr>
          <w:sz w:val="20"/>
        </w:rPr>
        <w:t>might</w:t>
      </w:r>
      <w:r>
        <w:rPr>
          <w:spacing w:val="1"/>
          <w:sz w:val="20"/>
        </w:rPr>
        <w:t> </w:t>
      </w:r>
      <w:r>
        <w:rPr>
          <w:sz w:val="20"/>
        </w:rPr>
        <w:t>require</w:t>
      </w:r>
      <w:r>
        <w:rPr>
          <w:spacing w:val="1"/>
          <w:sz w:val="20"/>
        </w:rPr>
        <w:t> </w:t>
      </w:r>
      <w:r>
        <w:rPr>
          <w:sz w:val="20"/>
        </w:rPr>
        <w:t>the</w:t>
      </w:r>
      <w:r>
        <w:rPr>
          <w:spacing w:val="3"/>
          <w:sz w:val="20"/>
        </w:rPr>
        <w:t> </w:t>
      </w:r>
      <w:r>
        <w:rPr>
          <w:sz w:val="20"/>
        </w:rPr>
        <w:t>O-Cloud</w:t>
      </w:r>
      <w:r>
        <w:rPr>
          <w:spacing w:val="2"/>
          <w:sz w:val="20"/>
        </w:rPr>
        <w:t> </w:t>
      </w:r>
      <w:r>
        <w:rPr>
          <w:sz w:val="20"/>
        </w:rPr>
        <w:t>Platform</w:t>
      </w:r>
      <w:r>
        <w:rPr>
          <w:spacing w:val="1"/>
          <w:sz w:val="20"/>
        </w:rPr>
        <w:t> </w:t>
      </w:r>
      <w:r>
        <w:rPr>
          <w:sz w:val="20"/>
        </w:rPr>
        <w:t>to</w:t>
      </w:r>
      <w:r>
        <w:rPr>
          <w:spacing w:val="2"/>
          <w:sz w:val="20"/>
        </w:rPr>
        <w:t> </w:t>
      </w:r>
      <w:r>
        <w:rPr>
          <w:sz w:val="20"/>
        </w:rPr>
        <w:t>control for</w:t>
      </w:r>
      <w:r>
        <w:rPr>
          <w:spacing w:val="1"/>
          <w:sz w:val="20"/>
        </w:rPr>
        <w:t> </w:t>
      </w:r>
      <w:r>
        <w:rPr>
          <w:sz w:val="20"/>
        </w:rPr>
        <w:t>delay</w:t>
      </w:r>
      <w:r>
        <w:rPr>
          <w:spacing w:val="2"/>
          <w:sz w:val="20"/>
        </w:rPr>
        <w:t> </w:t>
      </w:r>
      <w:r>
        <w:rPr>
          <w:sz w:val="20"/>
        </w:rPr>
        <w:t>and</w:t>
      </w:r>
      <w:r>
        <w:rPr>
          <w:spacing w:val="2"/>
          <w:sz w:val="20"/>
        </w:rPr>
        <w:t> </w:t>
      </w:r>
      <w:r>
        <w:rPr>
          <w:sz w:val="20"/>
        </w:rPr>
        <w:t>jitter,</w:t>
      </w:r>
      <w:r>
        <w:rPr>
          <w:spacing w:val="1"/>
          <w:sz w:val="20"/>
        </w:rPr>
        <w:t> </w:t>
      </w:r>
      <w:r>
        <w:rPr>
          <w:sz w:val="20"/>
        </w:rPr>
        <w:t>which</w:t>
      </w:r>
      <w:r>
        <w:rPr>
          <w:spacing w:val="9"/>
          <w:sz w:val="20"/>
        </w:rPr>
        <w:t> </w:t>
      </w:r>
      <w:r>
        <w:rPr>
          <w:sz w:val="20"/>
        </w:rPr>
        <w:t>can</w:t>
      </w:r>
      <w:r>
        <w:rPr>
          <w:spacing w:val="2"/>
          <w:sz w:val="20"/>
        </w:rPr>
        <w:t> </w:t>
      </w:r>
      <w:r>
        <w:rPr>
          <w:sz w:val="20"/>
        </w:rPr>
        <w:t>in</w:t>
      </w:r>
      <w:r>
        <w:rPr>
          <w:spacing w:val="1"/>
          <w:sz w:val="20"/>
        </w:rPr>
        <w:t> </w:t>
      </w:r>
      <w:r>
        <w:rPr>
          <w:spacing w:val="-4"/>
          <w:sz w:val="20"/>
        </w:rPr>
        <w:t>turn</w:t>
      </w:r>
    </w:p>
    <w:p>
      <w:pPr>
        <w:pStyle w:val="ListParagraph"/>
        <w:numPr>
          <w:ilvl w:val="0"/>
          <w:numId w:val="23"/>
        </w:numPr>
        <w:tabs>
          <w:tab w:pos="932" w:val="left" w:leader="none"/>
        </w:tabs>
        <w:spacing w:line="240" w:lineRule="auto" w:before="0" w:after="0"/>
        <w:ind w:left="932" w:right="0" w:hanging="662"/>
        <w:jc w:val="left"/>
        <w:rPr>
          <w:sz w:val="20"/>
        </w:rPr>
      </w:pPr>
      <w:r>
        <w:rPr/>
        <w:drawing>
          <wp:anchor distT="0" distB="0" distL="0" distR="0" allowOverlap="1" layoutInCell="1" locked="0" behindDoc="0" simplePos="0" relativeHeight="15757824">
            <wp:simplePos x="0" y="0"/>
            <wp:positionH relativeFrom="page">
              <wp:posOffset>756602</wp:posOffset>
            </wp:positionH>
            <wp:positionV relativeFrom="paragraph">
              <wp:posOffset>303106</wp:posOffset>
            </wp:positionV>
            <wp:extent cx="6041643" cy="2480949"/>
            <wp:effectExtent l="0" t="0" r="0" b="0"/>
            <wp:wrapNone/>
            <wp:docPr id="231" name="Image 231"/>
            <wp:cNvGraphicFramePr>
              <a:graphicFrameLocks/>
            </wp:cNvGraphicFramePr>
            <a:graphic>
              <a:graphicData uri="http://schemas.openxmlformats.org/drawingml/2006/picture">
                <pic:pic>
                  <pic:nvPicPr>
                    <pic:cNvPr id="231" name="Image 231"/>
                    <pic:cNvPicPr/>
                  </pic:nvPicPr>
                  <pic:blipFill>
                    <a:blip r:embed="rId53" cstate="print"/>
                    <a:stretch>
                      <a:fillRect/>
                    </a:stretch>
                  </pic:blipFill>
                  <pic:spPr>
                    <a:xfrm>
                      <a:off x="0" y="0"/>
                      <a:ext cx="6041643" cy="2480949"/>
                    </a:xfrm>
                    <a:prstGeom prst="rect">
                      <a:avLst/>
                    </a:prstGeom>
                  </pic:spPr>
                </pic:pic>
              </a:graphicData>
            </a:graphic>
          </wp:anchor>
        </w:drawing>
      </w:r>
      <w:r>
        <w:rPr>
          <w:sz w:val="20"/>
        </w:rPr>
        <w:t>require</w:t>
      </w:r>
      <w:r>
        <w:rPr>
          <w:spacing w:val="-5"/>
          <w:sz w:val="20"/>
        </w:rPr>
        <w:t> </w:t>
      </w:r>
      <w:r>
        <w:rPr>
          <w:sz w:val="20"/>
        </w:rPr>
        <w:t>features</w:t>
      </w:r>
      <w:r>
        <w:rPr>
          <w:spacing w:val="-6"/>
          <w:sz w:val="20"/>
        </w:rPr>
        <w:t> </w:t>
      </w:r>
      <w:r>
        <w:rPr>
          <w:sz w:val="20"/>
        </w:rPr>
        <w:t>such</w:t>
      </w:r>
      <w:r>
        <w:rPr>
          <w:spacing w:val="-4"/>
          <w:sz w:val="20"/>
        </w:rPr>
        <w:t> </w:t>
      </w:r>
      <w:r>
        <w:rPr>
          <w:sz w:val="20"/>
        </w:rPr>
        <w:t>as</w:t>
      </w:r>
      <w:r>
        <w:rPr>
          <w:spacing w:val="-6"/>
          <w:sz w:val="20"/>
        </w:rPr>
        <w:t> </w:t>
      </w:r>
      <w:r>
        <w:rPr>
          <w:sz w:val="20"/>
        </w:rPr>
        <w:t>real-time</w:t>
      </w:r>
      <w:r>
        <w:rPr>
          <w:spacing w:val="-5"/>
          <w:sz w:val="20"/>
        </w:rPr>
        <w:t> </w:t>
      </w:r>
      <w:r>
        <w:rPr>
          <w:sz w:val="20"/>
        </w:rPr>
        <w:t>OSs,</w:t>
      </w:r>
      <w:r>
        <w:rPr>
          <w:spacing w:val="-5"/>
          <w:sz w:val="20"/>
        </w:rPr>
        <w:t> </w:t>
      </w:r>
      <w:r>
        <w:rPr>
          <w:sz w:val="20"/>
        </w:rPr>
        <w:t>avoidance</w:t>
      </w:r>
      <w:r>
        <w:rPr>
          <w:spacing w:val="-5"/>
          <w:sz w:val="20"/>
        </w:rPr>
        <w:t> </w:t>
      </w:r>
      <w:r>
        <w:rPr>
          <w:sz w:val="20"/>
        </w:rPr>
        <w:t>of</w:t>
      </w:r>
      <w:r>
        <w:rPr>
          <w:spacing w:val="-5"/>
          <w:sz w:val="20"/>
        </w:rPr>
        <w:t> </w:t>
      </w:r>
      <w:r>
        <w:rPr>
          <w:sz w:val="20"/>
        </w:rPr>
        <w:t>frequent</w:t>
      </w:r>
      <w:r>
        <w:rPr>
          <w:spacing w:val="-6"/>
          <w:sz w:val="20"/>
        </w:rPr>
        <w:t> </w:t>
      </w:r>
      <w:r>
        <w:rPr>
          <w:sz w:val="20"/>
        </w:rPr>
        <w:t>interrupts,</w:t>
      </w:r>
      <w:r>
        <w:rPr>
          <w:spacing w:val="-5"/>
          <w:sz w:val="20"/>
        </w:rPr>
        <w:t> </w:t>
      </w:r>
      <w:r>
        <w:rPr>
          <w:sz w:val="20"/>
        </w:rPr>
        <w:t>CPU</w:t>
      </w:r>
      <w:r>
        <w:rPr>
          <w:spacing w:val="-6"/>
          <w:sz w:val="20"/>
        </w:rPr>
        <w:t> </w:t>
      </w:r>
      <w:r>
        <w:rPr>
          <w:sz w:val="20"/>
        </w:rPr>
        <w:t>pinning,</w:t>
      </w:r>
      <w:r>
        <w:rPr>
          <w:spacing w:val="-7"/>
          <w:sz w:val="20"/>
        </w:rPr>
        <w:t> </w:t>
      </w:r>
      <w:r>
        <w:rPr>
          <w:spacing w:val="-4"/>
          <w:sz w:val="20"/>
        </w:rPr>
        <w:t>etc.</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5"/>
      </w:pPr>
    </w:p>
    <w:p>
      <w:pPr>
        <w:pStyle w:val="BodyText"/>
        <w:spacing w:before="1"/>
        <w:ind w:left="270"/>
      </w:pPr>
      <w:r>
        <w:rPr>
          <w:spacing w:val="-5"/>
        </w:rPr>
        <w:t>549</w:t>
      </w:r>
    </w:p>
    <w:p>
      <w:pPr>
        <w:pStyle w:val="Heading7"/>
        <w:tabs>
          <w:tab w:pos="1389" w:val="left" w:leader="none"/>
        </w:tabs>
        <w:spacing w:before="137"/>
        <w:ind w:left="270"/>
      </w:pPr>
      <w:r>
        <w:rPr>
          <w:b w:val="0"/>
          <w:spacing w:val="-5"/>
        </w:rPr>
        <w:t>550</w:t>
      </w:r>
      <w:r>
        <w:rPr>
          <w:b w:val="0"/>
        </w:rPr>
        <w:tab/>
      </w:r>
      <w:bookmarkStart w:name="_bookmark22" w:id="23"/>
      <w:bookmarkEnd w:id="23"/>
      <w:r>
        <w:rPr>
          <w:b w:val="0"/>
        </w:rPr>
      </w:r>
      <w:r>
        <w:rPr/>
        <w:t>Figure</w:t>
      </w:r>
      <w:r>
        <w:rPr>
          <w:spacing w:val="-6"/>
        </w:rPr>
        <w:t> </w:t>
      </w:r>
      <w:r>
        <w:rPr/>
        <w:t>7:</w:t>
      </w:r>
      <w:r>
        <w:rPr>
          <w:spacing w:val="41"/>
        </w:rPr>
        <w:t> </w:t>
      </w:r>
      <w:r>
        <w:rPr/>
        <w:t>Relationship</w:t>
      </w:r>
      <w:r>
        <w:rPr>
          <w:spacing w:val="-4"/>
        </w:rPr>
        <w:t> </w:t>
      </w:r>
      <w:r>
        <w:rPr/>
        <w:t>between</w:t>
      </w:r>
      <w:r>
        <w:rPr>
          <w:spacing w:val="-6"/>
        </w:rPr>
        <w:t> </w:t>
      </w:r>
      <w:r>
        <w:rPr/>
        <w:t>RAN</w:t>
      </w:r>
      <w:r>
        <w:rPr>
          <w:spacing w:val="-4"/>
        </w:rPr>
        <w:t> </w:t>
      </w:r>
      <w:r>
        <w:rPr/>
        <w:t>Functions</w:t>
      </w:r>
      <w:r>
        <w:rPr>
          <w:spacing w:val="-6"/>
        </w:rPr>
        <w:t> </w:t>
      </w:r>
      <w:r>
        <w:rPr/>
        <w:t>and</w:t>
      </w:r>
      <w:r>
        <w:rPr>
          <w:spacing w:val="-6"/>
        </w:rPr>
        <w:t> </w:t>
      </w:r>
      <w:r>
        <w:rPr/>
        <w:t>Demands</w:t>
      </w:r>
      <w:r>
        <w:rPr>
          <w:spacing w:val="-5"/>
        </w:rPr>
        <w:t> </w:t>
      </w:r>
      <w:r>
        <w:rPr/>
        <w:t>on</w:t>
      </w:r>
      <w:r>
        <w:rPr>
          <w:spacing w:val="-6"/>
        </w:rPr>
        <w:t> </w:t>
      </w:r>
      <w:r>
        <w:rPr/>
        <w:t>Cloud</w:t>
      </w:r>
      <w:r>
        <w:rPr>
          <w:spacing w:val="-5"/>
        </w:rPr>
        <w:t> </w:t>
      </w:r>
      <w:r>
        <w:rPr/>
        <w:t>Infrastructure</w:t>
      </w:r>
      <w:r>
        <w:rPr>
          <w:spacing w:val="-5"/>
        </w:rPr>
        <w:t> </w:t>
      </w:r>
      <w:r>
        <w:rPr/>
        <w:t>and</w:t>
      </w:r>
      <w:r>
        <w:rPr>
          <w:spacing w:val="-5"/>
        </w:rPr>
        <w:t> </w:t>
      </w:r>
      <w:r>
        <w:rPr>
          <w:spacing w:val="-2"/>
        </w:rPr>
        <w:t>Hardware</w:t>
      </w:r>
    </w:p>
    <w:p>
      <w:pPr>
        <w:pStyle w:val="BodyText"/>
        <w:spacing w:before="11"/>
        <w:rPr>
          <w:b/>
        </w:rPr>
      </w:pPr>
    </w:p>
    <w:p>
      <w:pPr>
        <w:pStyle w:val="BodyText"/>
        <w:tabs>
          <w:tab w:pos="932" w:val="left" w:leader="none"/>
        </w:tabs>
        <w:spacing w:line="229" w:lineRule="exact"/>
        <w:ind w:left="270"/>
      </w:pPr>
      <w:r>
        <w:rPr>
          <w:spacing w:val="-5"/>
        </w:rPr>
        <w:t>551</w:t>
      </w:r>
      <w:r>
        <w:rPr/>
        <w:tab/>
        <w:t>Finally,</w:t>
      </w:r>
      <w:r>
        <w:rPr>
          <w:spacing w:val="10"/>
        </w:rPr>
        <w:t> </w:t>
      </w:r>
      <w:r>
        <w:rPr/>
        <w:t>it</w:t>
      </w:r>
      <w:r>
        <w:rPr>
          <w:spacing w:val="10"/>
        </w:rPr>
        <w:t> </w:t>
      </w:r>
      <w:r>
        <w:rPr/>
        <w:t>is</w:t>
      </w:r>
      <w:r>
        <w:rPr>
          <w:spacing w:val="10"/>
        </w:rPr>
        <w:t> </w:t>
      </w:r>
      <w:r>
        <w:rPr/>
        <w:t>to</w:t>
      </w:r>
      <w:r>
        <w:rPr>
          <w:spacing w:val="11"/>
        </w:rPr>
        <w:t> </w:t>
      </w:r>
      <w:r>
        <w:rPr/>
        <w:t>be</w:t>
      </w:r>
      <w:r>
        <w:rPr>
          <w:spacing w:val="9"/>
        </w:rPr>
        <w:t> </w:t>
      </w:r>
      <w:r>
        <w:rPr/>
        <w:t>highlighted,</w:t>
      </w:r>
      <w:r>
        <w:rPr>
          <w:spacing w:val="15"/>
        </w:rPr>
        <w:t> </w:t>
      </w:r>
      <w:r>
        <w:rPr/>
        <w:t>that</w:t>
      </w:r>
      <w:r>
        <w:rPr>
          <w:spacing w:val="10"/>
        </w:rPr>
        <w:t> </w:t>
      </w:r>
      <w:r>
        <w:rPr/>
        <w:t>any</w:t>
      </w:r>
      <w:r>
        <w:rPr>
          <w:spacing w:val="12"/>
        </w:rPr>
        <w:t> </w:t>
      </w:r>
      <w:r>
        <w:rPr/>
        <w:t>cloud</w:t>
      </w:r>
      <w:r>
        <w:rPr>
          <w:spacing w:val="9"/>
        </w:rPr>
        <w:t> </w:t>
      </w:r>
      <w:r>
        <w:rPr/>
        <w:t>that</w:t>
      </w:r>
      <w:r>
        <w:rPr>
          <w:spacing w:val="11"/>
        </w:rPr>
        <w:t> </w:t>
      </w:r>
      <w:r>
        <w:rPr/>
        <w:t>has</w:t>
      </w:r>
      <w:r>
        <w:rPr>
          <w:spacing w:val="7"/>
        </w:rPr>
        <w:t> </w:t>
      </w:r>
      <w:r>
        <w:rPr/>
        <w:t>features</w:t>
      </w:r>
      <w:r>
        <w:rPr>
          <w:spacing w:val="11"/>
        </w:rPr>
        <w:t> </w:t>
      </w:r>
      <w:r>
        <w:rPr/>
        <w:t>required</w:t>
      </w:r>
      <w:r>
        <w:rPr>
          <w:spacing w:val="11"/>
        </w:rPr>
        <w:t> </w:t>
      </w:r>
      <w:r>
        <w:rPr/>
        <w:t>for</w:t>
      </w:r>
      <w:r>
        <w:rPr>
          <w:spacing w:val="12"/>
        </w:rPr>
        <w:t> </w:t>
      </w:r>
      <w:r>
        <w:rPr/>
        <w:t>a</w:t>
      </w:r>
      <w:r>
        <w:rPr>
          <w:spacing w:val="8"/>
        </w:rPr>
        <w:t> </w:t>
      </w:r>
      <w:r>
        <w:rPr/>
        <w:t>given</w:t>
      </w:r>
      <w:r>
        <w:rPr>
          <w:spacing w:val="11"/>
        </w:rPr>
        <w:t> </w:t>
      </w:r>
      <w:r>
        <w:rPr/>
        <w:t>function</w:t>
      </w:r>
      <w:r>
        <w:rPr>
          <w:spacing w:val="12"/>
        </w:rPr>
        <w:t> </w:t>
      </w:r>
      <w:r>
        <w:rPr/>
        <w:t>(e.g.,</w:t>
      </w:r>
      <w:r>
        <w:rPr>
          <w:spacing w:val="8"/>
        </w:rPr>
        <w:t> </w:t>
      </w:r>
      <w:r>
        <w:rPr/>
        <w:t>for</w:t>
      </w:r>
      <w:r>
        <w:rPr>
          <w:spacing w:val="9"/>
        </w:rPr>
        <w:t> </w:t>
      </w:r>
      <w:r>
        <w:rPr/>
        <w:t>O-DU)</w:t>
      </w:r>
      <w:r>
        <w:rPr>
          <w:spacing w:val="11"/>
        </w:rPr>
        <w:t> </w:t>
      </w:r>
      <w:r>
        <w:rPr/>
        <w:t>can</w:t>
      </w:r>
      <w:r>
        <w:rPr>
          <w:spacing w:val="12"/>
        </w:rPr>
        <w:t> </w:t>
      </w:r>
      <w:r>
        <w:rPr>
          <w:spacing w:val="-4"/>
        </w:rPr>
        <w:t>also</w:t>
      </w:r>
    </w:p>
    <w:p>
      <w:pPr>
        <w:pStyle w:val="BodyText"/>
        <w:tabs>
          <w:tab w:pos="932" w:val="left" w:leader="none"/>
        </w:tabs>
        <w:spacing w:line="229" w:lineRule="exact"/>
        <w:ind w:left="270"/>
      </w:pPr>
      <w:r>
        <w:rPr>
          <w:spacing w:val="-5"/>
        </w:rPr>
        <w:t>552</w:t>
      </w:r>
      <w:r>
        <w:rPr/>
        <w:tab/>
        <w:t>support</w:t>
      </w:r>
      <w:r>
        <w:rPr>
          <w:spacing w:val="6"/>
        </w:rPr>
        <w:t> </w:t>
      </w:r>
      <w:r>
        <w:rPr/>
        <w:t>functions</w:t>
      </w:r>
      <w:r>
        <w:rPr>
          <w:spacing w:val="6"/>
        </w:rPr>
        <w:t> </w:t>
      </w:r>
      <w:r>
        <w:rPr/>
        <w:t>that</w:t>
      </w:r>
      <w:r>
        <w:rPr>
          <w:spacing w:val="6"/>
        </w:rPr>
        <w:t> </w:t>
      </w:r>
      <w:r>
        <w:rPr/>
        <w:t>do</w:t>
      </w:r>
      <w:r>
        <w:rPr>
          <w:spacing w:val="7"/>
        </w:rPr>
        <w:t> </w:t>
      </w:r>
      <w:r>
        <w:rPr/>
        <w:t>not</w:t>
      </w:r>
      <w:r>
        <w:rPr>
          <w:spacing w:val="6"/>
        </w:rPr>
        <w:t> </w:t>
      </w:r>
      <w:r>
        <w:rPr/>
        <w:t>require</w:t>
      </w:r>
      <w:r>
        <w:rPr>
          <w:spacing w:val="7"/>
        </w:rPr>
        <w:t> </w:t>
      </w:r>
      <w:r>
        <w:rPr/>
        <w:t>such</w:t>
      </w:r>
      <w:r>
        <w:rPr>
          <w:spacing w:val="8"/>
        </w:rPr>
        <w:t> </w:t>
      </w:r>
      <w:r>
        <w:rPr/>
        <w:t>features.</w:t>
      </w:r>
      <w:r>
        <w:rPr>
          <w:spacing w:val="63"/>
        </w:rPr>
        <w:t> </w:t>
      </w:r>
      <w:r>
        <w:rPr/>
        <w:t>For</w:t>
      </w:r>
      <w:r>
        <w:rPr>
          <w:spacing w:val="7"/>
        </w:rPr>
        <w:t> </w:t>
      </w:r>
      <w:r>
        <w:rPr/>
        <w:t>example,</w:t>
      </w:r>
      <w:r>
        <w:rPr>
          <w:spacing w:val="7"/>
        </w:rPr>
        <w:t> </w:t>
      </w:r>
      <w:r>
        <w:rPr/>
        <w:t>an</w:t>
      </w:r>
      <w:r>
        <w:rPr>
          <w:spacing w:val="8"/>
        </w:rPr>
        <w:t> </w:t>
      </w:r>
      <w:r>
        <w:rPr/>
        <w:t>O-Cloud</w:t>
      </w:r>
      <w:r>
        <w:rPr>
          <w:spacing w:val="7"/>
        </w:rPr>
        <w:t> </w:t>
      </w:r>
      <w:r>
        <w:rPr/>
        <w:t>that</w:t>
      </w:r>
      <w:r>
        <w:rPr>
          <w:spacing w:val="6"/>
        </w:rPr>
        <w:t> </w:t>
      </w:r>
      <w:r>
        <w:rPr/>
        <w:t>can</w:t>
      </w:r>
      <w:r>
        <w:rPr>
          <w:spacing w:val="7"/>
        </w:rPr>
        <w:t> </w:t>
      </w:r>
      <w:r>
        <w:rPr/>
        <w:t>support</w:t>
      </w:r>
      <w:r>
        <w:rPr>
          <w:spacing w:val="7"/>
        </w:rPr>
        <w:t> </w:t>
      </w:r>
      <w:r>
        <w:rPr/>
        <w:t>O-DU</w:t>
      </w:r>
      <w:r>
        <w:rPr>
          <w:spacing w:val="7"/>
        </w:rPr>
        <w:t> </w:t>
      </w:r>
      <w:r>
        <w:rPr/>
        <w:t>can</w:t>
      </w:r>
      <w:r>
        <w:rPr>
          <w:spacing w:val="7"/>
        </w:rPr>
        <w:t> </w:t>
      </w:r>
      <w:r>
        <w:rPr/>
        <w:t>also</w:t>
      </w:r>
      <w:r>
        <w:rPr>
          <w:spacing w:val="7"/>
        </w:rPr>
        <w:t> </w:t>
      </w:r>
      <w:r>
        <w:rPr>
          <w:spacing w:val="-2"/>
        </w:rPr>
        <w:t>support</w:t>
      </w:r>
    </w:p>
    <w:p>
      <w:pPr>
        <w:pStyle w:val="BodyText"/>
        <w:tabs>
          <w:tab w:pos="932" w:val="left" w:leader="none"/>
        </w:tabs>
        <w:spacing w:line="427" w:lineRule="auto"/>
        <w:ind w:left="270" w:right="7673"/>
      </w:pPr>
      <w:r>
        <w:rPr>
          <w:spacing w:val="-4"/>
        </w:rPr>
        <w:t>553</w:t>
      </w:r>
      <w:r>
        <w:rPr/>
        <w:tab/>
        <w:t>functions</w:t>
      </w:r>
      <w:r>
        <w:rPr>
          <w:spacing w:val="-12"/>
        </w:rPr>
        <w:t> </w:t>
      </w:r>
      <w:r>
        <w:rPr/>
        <w:t>such</w:t>
      </w:r>
      <w:r>
        <w:rPr>
          <w:spacing w:val="-10"/>
        </w:rPr>
        <w:t> </w:t>
      </w:r>
      <w:r>
        <w:rPr/>
        <w:t>as</w:t>
      </w:r>
      <w:r>
        <w:rPr>
          <w:spacing w:val="-12"/>
        </w:rPr>
        <w:t> </w:t>
      </w:r>
      <w:r>
        <w:rPr/>
        <w:t>O-CU-CP.</w:t>
      </w:r>
      <w:r>
        <w:rPr/>
        <w:t> </w:t>
      </w:r>
      <w:r>
        <w:rPr>
          <w:spacing w:val="-4"/>
        </w:rPr>
        <w:t>554</w:t>
      </w:r>
    </w:p>
    <w:p>
      <w:pPr>
        <w:pStyle w:val="BodyText"/>
        <w:spacing w:before="2"/>
        <w:ind w:left="270"/>
      </w:pPr>
      <w:r>
        <w:rPr>
          <w:spacing w:val="-5"/>
        </w:rPr>
        <w:t>555</w:t>
      </w:r>
    </w:p>
    <w:p>
      <w:pPr>
        <w:pStyle w:val="Heading4"/>
        <w:tabs>
          <w:tab w:pos="937" w:val="left" w:leader="none"/>
        </w:tabs>
        <w:spacing w:before="176"/>
        <w:ind w:left="270"/>
      </w:pPr>
      <w:r>
        <w:rPr>
          <w:rFonts w:ascii="Times New Roman"/>
          <w:spacing w:val="-5"/>
          <w:position w:val="1"/>
          <w:sz w:val="20"/>
        </w:rPr>
        <w:t>556</w:t>
      </w:r>
      <w:r>
        <w:rPr>
          <w:rFonts w:ascii="Times New Roman"/>
          <w:position w:val="1"/>
          <w:sz w:val="20"/>
        </w:rPr>
        <w:tab/>
      </w:r>
      <w:r>
        <w:rPr>
          <w:rFonts w:ascii="Times New Roman"/>
          <w:sz w:val="20"/>
        </w:rPr>
        <w:drawing>
          <wp:inline distT="0" distB="0" distL="0" distR="0">
            <wp:extent cx="387813" cy="133324"/>
            <wp:effectExtent l="0" t="0" r="0" b="0"/>
            <wp:docPr id="232" name="Image 232"/>
            <wp:cNvGraphicFramePr>
              <a:graphicFrameLocks/>
            </wp:cNvGraphicFramePr>
            <a:graphic>
              <a:graphicData uri="http://schemas.openxmlformats.org/drawingml/2006/picture">
                <pic:pic>
                  <pic:nvPicPr>
                    <pic:cNvPr id="232" name="Image 232"/>
                    <pic:cNvPicPr/>
                  </pic:nvPicPr>
                  <pic:blipFill>
                    <a:blip r:embed="rId54" cstate="print"/>
                    <a:stretch>
                      <a:fillRect/>
                    </a:stretch>
                  </pic:blipFill>
                  <pic:spPr>
                    <a:xfrm>
                      <a:off x="0" y="0"/>
                      <a:ext cx="387813" cy="133324"/>
                    </a:xfrm>
                    <a:prstGeom prst="rect">
                      <a:avLst/>
                    </a:prstGeom>
                  </pic:spPr>
                </pic:pic>
              </a:graphicData>
            </a:graphic>
          </wp:inline>
        </w:drawing>
      </w:r>
      <w:r>
        <w:rPr>
          <w:rFonts w:ascii="Times New Roman"/>
          <w:sz w:val="20"/>
        </w:rPr>
      </w:r>
      <w:r>
        <w:rPr>
          <w:rFonts w:ascii="Times New Roman"/>
          <w:spacing w:val="54"/>
          <w:position w:val="1"/>
          <w:sz w:val="20"/>
        </w:rPr>
        <w:t> </w:t>
      </w:r>
      <w:bookmarkStart w:name="_bookmark23" w:id="24"/>
      <w:bookmarkEnd w:id="24"/>
      <w:r>
        <w:rPr>
          <w:rFonts w:ascii="Times New Roman"/>
          <w:spacing w:val="4"/>
          <w:position w:val="1"/>
          <w:sz w:val="20"/>
        </w:rPr>
      </w:r>
      <w:r>
        <w:rPr>
          <w:position w:val="1"/>
        </w:rPr>
        <w:t>Key O-Cloud Concepts</w:t>
      </w:r>
    </w:p>
    <w:p>
      <w:pPr>
        <w:pStyle w:val="BodyText"/>
        <w:tabs>
          <w:tab w:pos="932" w:val="left" w:leader="none"/>
        </w:tabs>
        <w:spacing w:before="184"/>
        <w:ind w:left="270"/>
      </w:pPr>
      <w:r>
        <w:rPr>
          <w:spacing w:val="-5"/>
        </w:rPr>
        <w:t>557</w:t>
      </w:r>
      <w:r>
        <w:rPr/>
        <w:tab/>
      </w:r>
      <w:hyperlink w:history="true" w:anchor="_bookmark24">
        <w:r>
          <w:rPr/>
          <w:t>Figure</w:t>
        </w:r>
        <w:r>
          <w:rPr>
            <w:spacing w:val="-3"/>
          </w:rPr>
          <w:t> </w:t>
        </w:r>
        <w:r>
          <w:rPr/>
          <w:t>8</w:t>
        </w:r>
      </w:hyperlink>
      <w:r>
        <w:rPr>
          <w:spacing w:val="-3"/>
        </w:rPr>
        <w:t> </w:t>
      </w:r>
      <w:r>
        <w:rPr/>
        <w:t>illustrates</w:t>
      </w:r>
      <w:r>
        <w:rPr>
          <w:spacing w:val="-5"/>
        </w:rPr>
        <w:t> </w:t>
      </w:r>
      <w:r>
        <w:rPr/>
        <w:t>key</w:t>
      </w:r>
      <w:r>
        <w:rPr>
          <w:spacing w:val="-3"/>
        </w:rPr>
        <w:t> </w:t>
      </w:r>
      <w:r>
        <w:rPr/>
        <w:t>components</w:t>
      </w:r>
      <w:r>
        <w:rPr>
          <w:spacing w:val="-4"/>
        </w:rPr>
        <w:t> </w:t>
      </w:r>
      <w:r>
        <w:rPr/>
        <w:t>of</w:t>
      </w:r>
      <w:r>
        <w:rPr>
          <w:spacing w:val="-4"/>
        </w:rPr>
        <w:t> </w:t>
      </w:r>
      <w:r>
        <w:rPr/>
        <w:t>an</w:t>
      </w:r>
      <w:r>
        <w:rPr>
          <w:spacing w:val="-3"/>
        </w:rPr>
        <w:t> </w:t>
      </w:r>
      <w:r>
        <w:rPr/>
        <w:t>O-Cloud</w:t>
      </w:r>
      <w:r>
        <w:rPr>
          <w:spacing w:val="-3"/>
        </w:rPr>
        <w:t> </w:t>
      </w:r>
      <w:r>
        <w:rPr/>
        <w:t>and</w:t>
      </w:r>
      <w:r>
        <w:rPr>
          <w:spacing w:val="-3"/>
        </w:rPr>
        <w:t> </w:t>
      </w:r>
      <w:r>
        <w:rPr/>
        <w:t>its</w:t>
      </w:r>
      <w:r>
        <w:rPr>
          <w:spacing w:val="-5"/>
        </w:rPr>
        <w:t> </w:t>
      </w:r>
      <w:r>
        <w:rPr>
          <w:spacing w:val="-2"/>
        </w:rPr>
        <w:t>management.</w:t>
      </w:r>
    </w:p>
    <w:p>
      <w:pPr>
        <w:spacing w:after="0"/>
        <w:sectPr>
          <w:pgSz w:w="11910" w:h="16850"/>
          <w:pgMar w:header="343" w:footer="442" w:top="1240" w:bottom="640" w:left="200" w:right="820"/>
        </w:sectPr>
      </w:pPr>
    </w:p>
    <w:p>
      <w:pPr>
        <w:pStyle w:val="BodyText"/>
        <w:spacing w:before="176"/>
        <w:ind w:left="270"/>
      </w:pPr>
      <w:r>
        <w:rPr>
          <w:spacing w:val="-5"/>
        </w:rPr>
        <w:t>558</w:t>
      </w:r>
    </w:p>
    <w:p>
      <w:pPr>
        <w:pStyle w:val="BodyText"/>
        <w:spacing w:before="180"/>
        <w:ind w:left="270"/>
      </w:pPr>
      <w:r>
        <w:rPr>
          <w:spacing w:val="-5"/>
        </w:rPr>
        <w:t>559</w:t>
      </w:r>
    </w:p>
    <w:p>
      <w:pPr>
        <w:pStyle w:val="BodyText"/>
        <w:spacing w:before="181"/>
        <w:ind w:left="270"/>
      </w:pPr>
      <w:r>
        <w:rPr/>
        <w:drawing>
          <wp:anchor distT="0" distB="0" distL="0" distR="0" allowOverlap="1" layoutInCell="1" locked="0" behindDoc="1" simplePos="0" relativeHeight="481377280">
            <wp:simplePos x="0" y="0"/>
            <wp:positionH relativeFrom="page">
              <wp:posOffset>772875</wp:posOffset>
            </wp:positionH>
            <wp:positionV relativeFrom="paragraph">
              <wp:posOffset>464988</wp:posOffset>
            </wp:positionV>
            <wp:extent cx="5995036" cy="3424428"/>
            <wp:effectExtent l="0" t="0" r="0" b="0"/>
            <wp:wrapNone/>
            <wp:docPr id="233" name="Image 233" descr="A computer screen shot of a service management system  Description automatically generated"/>
            <wp:cNvGraphicFramePr>
              <a:graphicFrameLocks/>
            </wp:cNvGraphicFramePr>
            <a:graphic>
              <a:graphicData uri="http://schemas.openxmlformats.org/drawingml/2006/picture">
                <pic:pic>
                  <pic:nvPicPr>
                    <pic:cNvPr id="233" name="Image 233" descr="A computer screen shot of a service management system  Description automatically generated"/>
                    <pic:cNvPicPr/>
                  </pic:nvPicPr>
                  <pic:blipFill>
                    <a:blip r:embed="rId55" cstate="print"/>
                    <a:stretch>
                      <a:fillRect/>
                    </a:stretch>
                  </pic:blipFill>
                  <pic:spPr>
                    <a:xfrm>
                      <a:off x="0" y="0"/>
                      <a:ext cx="5995036" cy="3424428"/>
                    </a:xfrm>
                    <a:prstGeom prst="rect">
                      <a:avLst/>
                    </a:prstGeom>
                  </pic:spPr>
                </pic:pic>
              </a:graphicData>
            </a:graphic>
          </wp:anchor>
        </w:drawing>
      </w:r>
      <w:r>
        <w:rPr>
          <w:spacing w:val="-5"/>
        </w:rPr>
        <w:t>560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1"/>
      </w:pPr>
    </w:p>
    <w:tbl>
      <w:tblPr>
        <w:tblW w:w="0" w:type="auto"/>
        <w:jc w:val="left"/>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2"/>
        <w:gridCol w:w="9876"/>
      </w:tblGrid>
      <w:tr>
        <w:trPr>
          <w:trHeight w:val="294" w:hRule="atLeast"/>
        </w:trPr>
        <w:tc>
          <w:tcPr>
            <w:tcW w:w="532" w:type="dxa"/>
          </w:tcPr>
          <w:p>
            <w:pPr>
              <w:pStyle w:val="TableParagraph"/>
              <w:spacing w:line="221" w:lineRule="exact"/>
              <w:ind w:right="127"/>
              <w:jc w:val="center"/>
              <w:rPr>
                <w:sz w:val="20"/>
              </w:rPr>
            </w:pPr>
            <w:r>
              <w:rPr>
                <w:spacing w:val="-5"/>
                <w:sz w:val="20"/>
              </w:rPr>
              <w:t>561</w:t>
            </w:r>
          </w:p>
        </w:tc>
        <w:tc>
          <w:tcPr>
            <w:tcW w:w="9876" w:type="dxa"/>
          </w:tcPr>
          <w:p>
            <w:pPr>
              <w:pStyle w:val="TableParagraph"/>
              <w:rPr>
                <w:sz w:val="18"/>
              </w:rPr>
            </w:pPr>
          </w:p>
        </w:tc>
      </w:tr>
      <w:tr>
        <w:trPr>
          <w:trHeight w:val="418" w:hRule="atLeast"/>
        </w:trPr>
        <w:tc>
          <w:tcPr>
            <w:tcW w:w="532" w:type="dxa"/>
          </w:tcPr>
          <w:p>
            <w:pPr>
              <w:pStyle w:val="TableParagraph"/>
              <w:spacing w:before="64"/>
              <w:ind w:right="127"/>
              <w:jc w:val="center"/>
              <w:rPr>
                <w:sz w:val="20"/>
              </w:rPr>
            </w:pPr>
            <w:r>
              <w:rPr>
                <w:spacing w:val="-5"/>
                <w:sz w:val="20"/>
              </w:rPr>
              <w:t>562</w:t>
            </w:r>
          </w:p>
        </w:tc>
        <w:tc>
          <w:tcPr>
            <w:tcW w:w="9876" w:type="dxa"/>
          </w:tcPr>
          <w:p>
            <w:pPr>
              <w:pStyle w:val="TableParagraph"/>
              <w:spacing w:before="64"/>
              <w:ind w:left="125"/>
              <w:jc w:val="center"/>
              <w:rPr>
                <w:b/>
                <w:sz w:val="20"/>
              </w:rPr>
            </w:pPr>
            <w:bookmarkStart w:name="_bookmark24" w:id="25"/>
            <w:bookmarkEnd w:id="25"/>
            <w:r>
              <w:rPr/>
            </w:r>
            <w:r>
              <w:rPr>
                <w:b/>
                <w:sz w:val="20"/>
              </w:rPr>
              <w:t>Figure</w:t>
            </w:r>
            <w:r>
              <w:rPr>
                <w:b/>
                <w:spacing w:val="-4"/>
                <w:sz w:val="20"/>
              </w:rPr>
              <w:t> </w:t>
            </w:r>
            <w:r>
              <w:rPr>
                <w:b/>
                <w:sz w:val="20"/>
              </w:rPr>
              <w:t>8:</w:t>
            </w:r>
            <w:r>
              <w:rPr>
                <w:b/>
                <w:spacing w:val="-4"/>
                <w:sz w:val="20"/>
              </w:rPr>
              <w:t> </w:t>
            </w:r>
            <w:r>
              <w:rPr>
                <w:b/>
                <w:sz w:val="20"/>
              </w:rPr>
              <w:t>Key</w:t>
            </w:r>
            <w:r>
              <w:rPr>
                <w:b/>
                <w:spacing w:val="-5"/>
                <w:sz w:val="20"/>
              </w:rPr>
              <w:t> </w:t>
            </w:r>
            <w:r>
              <w:rPr>
                <w:b/>
                <w:sz w:val="20"/>
              </w:rPr>
              <w:t>Components</w:t>
            </w:r>
            <w:r>
              <w:rPr>
                <w:b/>
                <w:spacing w:val="-5"/>
                <w:sz w:val="20"/>
              </w:rPr>
              <w:t> </w:t>
            </w:r>
            <w:r>
              <w:rPr>
                <w:b/>
                <w:sz w:val="20"/>
              </w:rPr>
              <w:t>Involved</w:t>
            </w:r>
            <w:r>
              <w:rPr>
                <w:b/>
                <w:spacing w:val="-5"/>
                <w:sz w:val="20"/>
              </w:rPr>
              <w:t> </w:t>
            </w:r>
            <w:r>
              <w:rPr>
                <w:b/>
                <w:sz w:val="20"/>
              </w:rPr>
              <w:t>in/with</w:t>
            </w:r>
            <w:r>
              <w:rPr>
                <w:b/>
                <w:spacing w:val="-5"/>
                <w:sz w:val="20"/>
              </w:rPr>
              <w:t> </w:t>
            </w:r>
            <w:r>
              <w:rPr>
                <w:b/>
                <w:sz w:val="20"/>
              </w:rPr>
              <w:t>an</w:t>
            </w:r>
            <w:r>
              <w:rPr>
                <w:b/>
                <w:spacing w:val="-6"/>
                <w:sz w:val="20"/>
              </w:rPr>
              <w:t> </w:t>
            </w:r>
            <w:r>
              <w:rPr>
                <w:b/>
                <w:sz w:val="20"/>
              </w:rPr>
              <w:t>O-</w:t>
            </w:r>
            <w:r>
              <w:rPr>
                <w:b/>
                <w:spacing w:val="-4"/>
                <w:sz w:val="20"/>
              </w:rPr>
              <w:t>Cloud</w:t>
            </w:r>
          </w:p>
        </w:tc>
      </w:tr>
      <w:tr>
        <w:trPr>
          <w:trHeight w:val="436" w:hRule="atLeast"/>
        </w:trPr>
        <w:tc>
          <w:tcPr>
            <w:tcW w:w="532" w:type="dxa"/>
          </w:tcPr>
          <w:p>
            <w:pPr>
              <w:pStyle w:val="TableParagraph"/>
              <w:spacing w:before="115"/>
              <w:ind w:right="127"/>
              <w:jc w:val="center"/>
              <w:rPr>
                <w:sz w:val="20"/>
              </w:rPr>
            </w:pPr>
            <w:r>
              <w:rPr>
                <w:spacing w:val="-5"/>
                <w:sz w:val="20"/>
              </w:rPr>
              <w:t>563</w:t>
            </w:r>
          </w:p>
        </w:tc>
        <w:tc>
          <w:tcPr>
            <w:tcW w:w="9876" w:type="dxa"/>
          </w:tcPr>
          <w:p>
            <w:pPr>
              <w:pStyle w:val="TableParagraph"/>
              <w:spacing w:before="115"/>
              <w:ind w:left="180"/>
              <w:rPr>
                <w:sz w:val="20"/>
              </w:rPr>
            </w:pPr>
            <w:r>
              <w:rPr>
                <w:sz w:val="20"/>
              </w:rPr>
              <w:t>Key</w:t>
            </w:r>
            <w:r>
              <w:rPr>
                <w:spacing w:val="-3"/>
                <w:sz w:val="20"/>
              </w:rPr>
              <w:t> </w:t>
            </w:r>
            <w:r>
              <w:rPr>
                <w:sz w:val="20"/>
              </w:rPr>
              <w:t>terms</w:t>
            </w:r>
            <w:r>
              <w:rPr>
                <w:spacing w:val="-4"/>
                <w:sz w:val="20"/>
              </w:rPr>
              <w:t> </w:t>
            </w:r>
            <w:r>
              <w:rPr>
                <w:sz w:val="20"/>
              </w:rPr>
              <w:t>in</w:t>
            </w:r>
            <w:r>
              <w:rPr>
                <w:spacing w:val="-3"/>
                <w:sz w:val="20"/>
              </w:rPr>
              <w:t> </w:t>
            </w:r>
            <w:r>
              <w:rPr>
                <w:sz w:val="20"/>
              </w:rPr>
              <w:t>this</w:t>
            </w:r>
            <w:r>
              <w:rPr>
                <w:spacing w:val="-4"/>
                <w:sz w:val="20"/>
              </w:rPr>
              <w:t> </w:t>
            </w:r>
            <w:r>
              <w:rPr>
                <w:sz w:val="20"/>
              </w:rPr>
              <w:t>figure</w:t>
            </w:r>
            <w:r>
              <w:rPr>
                <w:spacing w:val="-6"/>
                <w:sz w:val="20"/>
              </w:rPr>
              <w:t> </w:t>
            </w:r>
            <w:r>
              <w:rPr>
                <w:sz w:val="20"/>
              </w:rPr>
              <w:t>are</w:t>
            </w:r>
            <w:r>
              <w:rPr>
                <w:spacing w:val="-3"/>
                <w:sz w:val="20"/>
              </w:rPr>
              <w:t> </w:t>
            </w:r>
            <w:r>
              <w:rPr>
                <w:sz w:val="20"/>
              </w:rPr>
              <w:t>defined</w:t>
            </w:r>
            <w:r>
              <w:rPr>
                <w:spacing w:val="-3"/>
                <w:sz w:val="20"/>
              </w:rPr>
              <w:t> </w:t>
            </w:r>
            <w:r>
              <w:rPr>
                <w:spacing w:val="-2"/>
                <w:sz w:val="20"/>
              </w:rPr>
              <w:t>below:</w:t>
            </w:r>
          </w:p>
        </w:tc>
      </w:tr>
      <w:tr>
        <w:trPr>
          <w:trHeight w:val="335" w:hRule="atLeast"/>
        </w:trPr>
        <w:tc>
          <w:tcPr>
            <w:tcW w:w="532" w:type="dxa"/>
          </w:tcPr>
          <w:p>
            <w:pPr>
              <w:pStyle w:val="TableParagraph"/>
              <w:spacing w:line="211" w:lineRule="exact" w:before="104"/>
              <w:ind w:right="127"/>
              <w:jc w:val="center"/>
              <w:rPr>
                <w:sz w:val="20"/>
              </w:rPr>
            </w:pPr>
            <w:r>
              <w:rPr>
                <w:spacing w:val="-5"/>
                <w:sz w:val="20"/>
              </w:rPr>
              <w:t>564</w:t>
            </w:r>
          </w:p>
        </w:tc>
        <w:tc>
          <w:tcPr>
            <w:tcW w:w="9876" w:type="dxa"/>
          </w:tcPr>
          <w:p>
            <w:pPr>
              <w:pStyle w:val="TableParagraph"/>
              <w:numPr>
                <w:ilvl w:val="0"/>
                <w:numId w:val="24"/>
              </w:numPr>
              <w:tabs>
                <w:tab w:pos="900" w:val="left" w:leader="none"/>
              </w:tabs>
              <w:spacing w:line="225" w:lineRule="exact" w:before="90" w:after="0"/>
              <w:ind w:left="900" w:right="0" w:hanging="360"/>
              <w:jc w:val="left"/>
              <w:rPr>
                <w:sz w:val="20"/>
              </w:rPr>
            </w:pPr>
            <w:r>
              <w:rPr>
                <w:sz w:val="20"/>
              </w:rPr>
              <w:t>The</w:t>
            </w:r>
            <w:r>
              <w:rPr>
                <w:spacing w:val="-3"/>
                <w:sz w:val="20"/>
              </w:rPr>
              <w:t> </w:t>
            </w:r>
            <w:r>
              <w:rPr>
                <w:sz w:val="20"/>
              </w:rPr>
              <w:t>SMO</w:t>
            </w:r>
            <w:r>
              <w:rPr>
                <w:spacing w:val="-3"/>
                <w:sz w:val="20"/>
              </w:rPr>
              <w:t> </w:t>
            </w:r>
            <w:r>
              <w:rPr>
                <w:sz w:val="20"/>
              </w:rPr>
              <w:t>is</w:t>
            </w:r>
            <w:r>
              <w:rPr>
                <w:spacing w:val="-3"/>
                <w:sz w:val="20"/>
              </w:rPr>
              <w:t> </w:t>
            </w:r>
            <w:r>
              <w:rPr>
                <w:sz w:val="20"/>
              </w:rPr>
              <w:t>defined</w:t>
            </w:r>
            <w:r>
              <w:rPr>
                <w:spacing w:val="-1"/>
                <w:sz w:val="20"/>
              </w:rPr>
              <w:t> </w:t>
            </w:r>
            <w:r>
              <w:rPr>
                <w:sz w:val="20"/>
              </w:rPr>
              <w:t>in</w:t>
            </w:r>
            <w:r>
              <w:rPr>
                <w:spacing w:val="-5"/>
                <w:sz w:val="20"/>
              </w:rPr>
              <w:t> </w:t>
            </w:r>
            <w:r>
              <w:rPr>
                <w:spacing w:val="-4"/>
                <w:sz w:val="20"/>
              </w:rPr>
              <w:t>[10].</w:t>
            </w:r>
          </w:p>
        </w:tc>
      </w:tr>
      <w:tr>
        <w:trPr>
          <w:trHeight w:val="248" w:hRule="atLeast"/>
        </w:trPr>
        <w:tc>
          <w:tcPr>
            <w:tcW w:w="532" w:type="dxa"/>
          </w:tcPr>
          <w:p>
            <w:pPr>
              <w:pStyle w:val="TableParagraph"/>
              <w:spacing w:line="215" w:lineRule="exact" w:before="14"/>
              <w:ind w:right="127"/>
              <w:jc w:val="center"/>
              <w:rPr>
                <w:sz w:val="20"/>
              </w:rPr>
            </w:pPr>
            <w:r>
              <w:rPr>
                <w:spacing w:val="-5"/>
                <w:sz w:val="20"/>
              </w:rPr>
              <w:t>565</w:t>
            </w:r>
          </w:p>
        </w:tc>
        <w:tc>
          <w:tcPr>
            <w:tcW w:w="9876" w:type="dxa"/>
          </w:tcPr>
          <w:p>
            <w:pPr>
              <w:pStyle w:val="TableParagraph"/>
              <w:numPr>
                <w:ilvl w:val="0"/>
                <w:numId w:val="25"/>
              </w:numPr>
              <w:tabs>
                <w:tab w:pos="359" w:val="left" w:leader="none"/>
              </w:tabs>
              <w:spacing w:line="229" w:lineRule="exact" w:before="0" w:after="0"/>
              <w:ind w:left="359" w:right="54" w:hanging="359"/>
              <w:jc w:val="right"/>
              <w:rPr>
                <w:sz w:val="20"/>
              </w:rPr>
            </w:pPr>
            <w:r>
              <w:rPr>
                <w:sz w:val="20"/>
              </w:rPr>
              <w:t>An</w:t>
            </w:r>
            <w:r>
              <w:rPr>
                <w:spacing w:val="-4"/>
                <w:sz w:val="20"/>
              </w:rPr>
              <w:t> </w:t>
            </w:r>
            <w:r>
              <w:rPr>
                <w:b/>
                <w:sz w:val="20"/>
              </w:rPr>
              <w:t>O-Cloud</w:t>
            </w:r>
            <w:r>
              <w:rPr>
                <w:b/>
                <w:spacing w:val="-5"/>
                <w:sz w:val="20"/>
              </w:rPr>
              <w:t> </w:t>
            </w:r>
            <w:r>
              <w:rPr>
                <w:sz w:val="20"/>
              </w:rPr>
              <w:t>refers</w:t>
            </w:r>
            <w:r>
              <w:rPr>
                <w:spacing w:val="-5"/>
                <w:sz w:val="20"/>
              </w:rPr>
              <w:t> </w:t>
            </w:r>
            <w:r>
              <w:rPr>
                <w:sz w:val="20"/>
              </w:rPr>
              <w:t>to</w:t>
            </w:r>
            <w:r>
              <w:rPr>
                <w:spacing w:val="-4"/>
                <w:sz w:val="20"/>
              </w:rPr>
              <w:t> </w:t>
            </w:r>
            <w:r>
              <w:rPr>
                <w:sz w:val="20"/>
              </w:rPr>
              <w:t>a</w:t>
            </w:r>
            <w:r>
              <w:rPr>
                <w:spacing w:val="-2"/>
                <w:sz w:val="20"/>
              </w:rPr>
              <w:t> </w:t>
            </w:r>
            <w:r>
              <w:rPr>
                <w:sz w:val="20"/>
              </w:rPr>
              <w:t>collection</w:t>
            </w:r>
            <w:r>
              <w:rPr>
                <w:spacing w:val="-4"/>
                <w:sz w:val="20"/>
              </w:rPr>
              <w:t> </w:t>
            </w:r>
            <w:r>
              <w:rPr>
                <w:sz w:val="20"/>
              </w:rPr>
              <w:t>of</w:t>
            </w:r>
            <w:r>
              <w:rPr>
                <w:spacing w:val="-6"/>
                <w:sz w:val="20"/>
              </w:rPr>
              <w:t> </w:t>
            </w:r>
            <w:r>
              <w:rPr>
                <w:sz w:val="20"/>
              </w:rPr>
              <w:t>O-Cloud</w:t>
            </w:r>
            <w:r>
              <w:rPr>
                <w:spacing w:val="-5"/>
                <w:sz w:val="20"/>
              </w:rPr>
              <w:t> </w:t>
            </w:r>
            <w:r>
              <w:rPr>
                <w:sz w:val="20"/>
              </w:rPr>
              <w:t>Resources,</w:t>
            </w:r>
            <w:r>
              <w:rPr>
                <w:spacing w:val="-4"/>
                <w:sz w:val="20"/>
              </w:rPr>
              <w:t> </w:t>
            </w:r>
            <w:r>
              <w:rPr>
                <w:sz w:val="20"/>
              </w:rPr>
              <w:t>Resource</w:t>
            </w:r>
            <w:r>
              <w:rPr>
                <w:spacing w:val="-5"/>
                <w:sz w:val="20"/>
              </w:rPr>
              <w:t> </w:t>
            </w:r>
            <w:r>
              <w:rPr>
                <w:sz w:val="20"/>
              </w:rPr>
              <w:t>Pools</w:t>
            </w:r>
            <w:r>
              <w:rPr>
                <w:spacing w:val="-5"/>
                <w:sz w:val="20"/>
              </w:rPr>
              <w:t> </w:t>
            </w:r>
            <w:r>
              <w:rPr>
                <w:sz w:val="20"/>
              </w:rPr>
              <w:t>and</w:t>
            </w:r>
            <w:r>
              <w:rPr>
                <w:spacing w:val="-3"/>
                <w:sz w:val="20"/>
              </w:rPr>
              <w:t> </w:t>
            </w:r>
            <w:r>
              <w:rPr>
                <w:sz w:val="20"/>
              </w:rPr>
              <w:t>O-Cloud</w:t>
            </w:r>
            <w:r>
              <w:rPr>
                <w:spacing w:val="-5"/>
                <w:sz w:val="20"/>
              </w:rPr>
              <w:t> </w:t>
            </w:r>
            <w:r>
              <w:rPr>
                <w:sz w:val="20"/>
              </w:rPr>
              <w:t>Services</w:t>
            </w:r>
            <w:r>
              <w:rPr>
                <w:spacing w:val="-6"/>
                <w:sz w:val="20"/>
              </w:rPr>
              <w:t> </w:t>
            </w:r>
            <w:r>
              <w:rPr>
                <w:sz w:val="20"/>
              </w:rPr>
              <w:t>at</w:t>
            </w:r>
            <w:r>
              <w:rPr>
                <w:spacing w:val="-5"/>
                <w:sz w:val="20"/>
              </w:rPr>
              <w:t> </w:t>
            </w:r>
            <w:r>
              <w:rPr>
                <w:sz w:val="20"/>
              </w:rPr>
              <w:t>one</w:t>
            </w:r>
            <w:r>
              <w:rPr>
                <w:spacing w:val="-6"/>
                <w:sz w:val="20"/>
              </w:rPr>
              <w:t> </w:t>
            </w:r>
            <w:r>
              <w:rPr>
                <w:sz w:val="20"/>
              </w:rPr>
              <w:t>or</w:t>
            </w:r>
            <w:r>
              <w:rPr>
                <w:spacing w:val="-6"/>
                <w:sz w:val="20"/>
              </w:rPr>
              <w:t> </w:t>
            </w:r>
            <w:r>
              <w:rPr>
                <w:spacing w:val="-4"/>
                <w:sz w:val="20"/>
              </w:rPr>
              <w:t>more</w:t>
            </w:r>
          </w:p>
        </w:tc>
      </w:tr>
      <w:tr>
        <w:trPr>
          <w:trHeight w:val="228" w:hRule="atLeast"/>
        </w:trPr>
        <w:tc>
          <w:tcPr>
            <w:tcW w:w="532" w:type="dxa"/>
          </w:tcPr>
          <w:p>
            <w:pPr>
              <w:pStyle w:val="TableParagraph"/>
              <w:spacing w:line="209" w:lineRule="exact"/>
              <w:ind w:right="127"/>
              <w:jc w:val="center"/>
              <w:rPr>
                <w:sz w:val="20"/>
              </w:rPr>
            </w:pPr>
            <w:r>
              <w:rPr>
                <w:spacing w:val="-5"/>
                <w:sz w:val="20"/>
              </w:rPr>
              <w:t>566</w:t>
            </w:r>
          </w:p>
        </w:tc>
        <w:tc>
          <w:tcPr>
            <w:tcW w:w="9876" w:type="dxa"/>
          </w:tcPr>
          <w:p>
            <w:pPr>
              <w:pStyle w:val="TableParagraph"/>
              <w:spacing w:line="209" w:lineRule="exact"/>
              <w:ind w:right="55"/>
              <w:jc w:val="right"/>
              <w:rPr>
                <w:sz w:val="20"/>
              </w:rPr>
            </w:pPr>
            <w:r>
              <w:rPr>
                <w:sz w:val="20"/>
              </w:rPr>
              <w:t>O-Cloud</w:t>
            </w:r>
            <w:r>
              <w:rPr>
                <w:spacing w:val="57"/>
                <w:sz w:val="20"/>
              </w:rPr>
              <w:t> </w:t>
            </w:r>
            <w:r>
              <w:rPr>
                <w:sz w:val="20"/>
              </w:rPr>
              <w:t>Sites</w:t>
            </w:r>
            <w:r>
              <w:rPr>
                <w:spacing w:val="57"/>
                <w:sz w:val="20"/>
              </w:rPr>
              <w:t> </w:t>
            </w:r>
            <w:r>
              <w:rPr>
                <w:sz w:val="20"/>
              </w:rPr>
              <w:t>including</w:t>
            </w:r>
            <w:r>
              <w:rPr>
                <w:spacing w:val="58"/>
                <w:sz w:val="20"/>
              </w:rPr>
              <w:t> </w:t>
            </w:r>
            <w:r>
              <w:rPr>
                <w:sz w:val="20"/>
              </w:rPr>
              <w:t>the</w:t>
            </w:r>
            <w:r>
              <w:rPr>
                <w:spacing w:val="57"/>
                <w:sz w:val="20"/>
              </w:rPr>
              <w:t> </w:t>
            </w:r>
            <w:r>
              <w:rPr>
                <w:sz w:val="20"/>
              </w:rPr>
              <w:t>software</w:t>
            </w:r>
            <w:r>
              <w:rPr>
                <w:spacing w:val="57"/>
                <w:sz w:val="20"/>
              </w:rPr>
              <w:t> </w:t>
            </w:r>
            <w:r>
              <w:rPr>
                <w:sz w:val="20"/>
              </w:rPr>
              <w:t>to</w:t>
            </w:r>
            <w:r>
              <w:rPr>
                <w:spacing w:val="58"/>
                <w:sz w:val="20"/>
              </w:rPr>
              <w:t> </w:t>
            </w:r>
            <w:r>
              <w:rPr>
                <w:sz w:val="20"/>
              </w:rPr>
              <w:t>manage</w:t>
            </w:r>
            <w:r>
              <w:rPr>
                <w:spacing w:val="56"/>
                <w:sz w:val="20"/>
              </w:rPr>
              <w:t> </w:t>
            </w:r>
            <w:r>
              <w:rPr>
                <w:sz w:val="20"/>
              </w:rPr>
              <w:t>O-Cloud</w:t>
            </w:r>
            <w:r>
              <w:rPr>
                <w:spacing w:val="58"/>
                <w:sz w:val="20"/>
              </w:rPr>
              <w:t> </w:t>
            </w:r>
            <w:r>
              <w:rPr>
                <w:sz w:val="20"/>
              </w:rPr>
              <w:t>Resource</w:t>
            </w:r>
            <w:r>
              <w:rPr>
                <w:spacing w:val="58"/>
                <w:sz w:val="20"/>
              </w:rPr>
              <w:t> </w:t>
            </w:r>
            <w:r>
              <w:rPr>
                <w:sz w:val="20"/>
              </w:rPr>
              <w:t>provisioning,</w:t>
            </w:r>
            <w:r>
              <w:rPr>
                <w:spacing w:val="55"/>
                <w:sz w:val="20"/>
              </w:rPr>
              <w:t> </w:t>
            </w:r>
            <w:r>
              <w:rPr>
                <w:sz w:val="20"/>
              </w:rPr>
              <w:t>Nodes,</w:t>
            </w:r>
            <w:r>
              <w:rPr>
                <w:spacing w:val="57"/>
                <w:sz w:val="20"/>
              </w:rPr>
              <w:t> </w:t>
            </w:r>
            <w:r>
              <w:rPr>
                <w:sz w:val="20"/>
              </w:rPr>
              <w:t>Clusters</w:t>
            </w:r>
            <w:r>
              <w:rPr>
                <w:spacing w:val="56"/>
                <w:sz w:val="20"/>
              </w:rPr>
              <w:t> </w:t>
            </w:r>
            <w:r>
              <w:rPr>
                <w:spacing w:val="-5"/>
                <w:sz w:val="20"/>
              </w:rPr>
              <w:t>and</w:t>
            </w:r>
          </w:p>
        </w:tc>
      </w:tr>
      <w:tr>
        <w:trPr>
          <w:trHeight w:val="229" w:hRule="atLeast"/>
        </w:trPr>
        <w:tc>
          <w:tcPr>
            <w:tcW w:w="532" w:type="dxa"/>
          </w:tcPr>
          <w:p>
            <w:pPr>
              <w:pStyle w:val="TableParagraph"/>
              <w:spacing w:line="209" w:lineRule="exact"/>
              <w:ind w:right="127"/>
              <w:jc w:val="center"/>
              <w:rPr>
                <w:sz w:val="20"/>
              </w:rPr>
            </w:pPr>
            <w:r>
              <w:rPr>
                <w:spacing w:val="-5"/>
                <w:sz w:val="20"/>
              </w:rPr>
              <w:t>567</w:t>
            </w:r>
          </w:p>
        </w:tc>
        <w:tc>
          <w:tcPr>
            <w:tcW w:w="9876" w:type="dxa"/>
          </w:tcPr>
          <w:p>
            <w:pPr>
              <w:pStyle w:val="TableParagraph"/>
              <w:spacing w:line="209" w:lineRule="exact"/>
              <w:ind w:right="50"/>
              <w:jc w:val="right"/>
              <w:rPr>
                <w:sz w:val="20"/>
              </w:rPr>
            </w:pPr>
            <w:r>
              <w:rPr>
                <w:sz w:val="20"/>
              </w:rPr>
              <w:t>Deployments</w:t>
            </w:r>
            <w:r>
              <w:rPr>
                <w:spacing w:val="3"/>
                <w:sz w:val="20"/>
              </w:rPr>
              <w:t> </w:t>
            </w:r>
            <w:r>
              <w:rPr>
                <w:sz w:val="20"/>
              </w:rPr>
              <w:t>hosted</w:t>
            </w:r>
            <w:r>
              <w:rPr>
                <w:spacing w:val="6"/>
                <w:sz w:val="20"/>
              </w:rPr>
              <w:t> </w:t>
            </w:r>
            <w:r>
              <w:rPr>
                <w:sz w:val="20"/>
              </w:rPr>
              <w:t>on</w:t>
            </w:r>
            <w:r>
              <w:rPr>
                <w:spacing w:val="5"/>
                <w:sz w:val="20"/>
              </w:rPr>
              <w:t> </w:t>
            </w:r>
            <w:r>
              <w:rPr>
                <w:sz w:val="20"/>
              </w:rPr>
              <w:t>them.</w:t>
            </w:r>
            <w:r>
              <w:rPr>
                <w:spacing w:val="58"/>
                <w:sz w:val="20"/>
              </w:rPr>
              <w:t> </w:t>
            </w:r>
            <w:r>
              <w:rPr>
                <w:sz w:val="20"/>
              </w:rPr>
              <w:t>An</w:t>
            </w:r>
            <w:r>
              <w:rPr>
                <w:spacing w:val="4"/>
                <w:sz w:val="20"/>
              </w:rPr>
              <w:t> </w:t>
            </w:r>
            <w:r>
              <w:rPr>
                <w:sz w:val="20"/>
              </w:rPr>
              <w:t>O-Cloud</w:t>
            </w:r>
            <w:r>
              <w:rPr>
                <w:spacing w:val="4"/>
                <w:sz w:val="20"/>
              </w:rPr>
              <w:t> </w:t>
            </w:r>
            <w:r>
              <w:rPr>
                <w:sz w:val="20"/>
              </w:rPr>
              <w:t>will</w:t>
            </w:r>
            <w:r>
              <w:rPr>
                <w:spacing w:val="4"/>
                <w:sz w:val="20"/>
              </w:rPr>
              <w:t> </w:t>
            </w:r>
            <w:r>
              <w:rPr>
                <w:sz w:val="20"/>
              </w:rPr>
              <w:t>include</w:t>
            </w:r>
            <w:r>
              <w:rPr>
                <w:spacing w:val="3"/>
                <w:sz w:val="20"/>
              </w:rPr>
              <w:t> </w:t>
            </w:r>
            <w:r>
              <w:rPr>
                <w:sz w:val="20"/>
              </w:rPr>
              <w:t>functionality</w:t>
            </w:r>
            <w:r>
              <w:rPr>
                <w:spacing w:val="6"/>
                <w:sz w:val="20"/>
              </w:rPr>
              <w:t> </w:t>
            </w:r>
            <w:r>
              <w:rPr>
                <w:sz w:val="20"/>
              </w:rPr>
              <w:t>to</w:t>
            </w:r>
            <w:r>
              <w:rPr>
                <w:spacing w:val="3"/>
                <w:sz w:val="20"/>
              </w:rPr>
              <w:t> </w:t>
            </w:r>
            <w:r>
              <w:rPr>
                <w:sz w:val="20"/>
              </w:rPr>
              <w:t>support</w:t>
            </w:r>
            <w:r>
              <w:rPr>
                <w:spacing w:val="3"/>
                <w:sz w:val="20"/>
              </w:rPr>
              <w:t> </w:t>
            </w:r>
            <w:r>
              <w:rPr>
                <w:sz w:val="20"/>
              </w:rPr>
              <w:t>both</w:t>
            </w:r>
            <w:r>
              <w:rPr>
                <w:spacing w:val="4"/>
                <w:sz w:val="20"/>
              </w:rPr>
              <w:t> </w:t>
            </w:r>
            <w:r>
              <w:rPr>
                <w:sz w:val="20"/>
              </w:rPr>
              <w:t>Deployment-plane</w:t>
            </w:r>
            <w:r>
              <w:rPr>
                <w:spacing w:val="2"/>
                <w:sz w:val="20"/>
              </w:rPr>
              <w:t> </w:t>
            </w:r>
            <w:r>
              <w:rPr>
                <w:spacing w:val="-2"/>
                <w:sz w:val="20"/>
              </w:rPr>
              <w:t>(aka.</w:t>
            </w:r>
          </w:p>
        </w:tc>
      </w:tr>
      <w:tr>
        <w:trPr>
          <w:trHeight w:val="230" w:hRule="atLeast"/>
        </w:trPr>
        <w:tc>
          <w:tcPr>
            <w:tcW w:w="532" w:type="dxa"/>
          </w:tcPr>
          <w:p>
            <w:pPr>
              <w:pStyle w:val="TableParagraph"/>
              <w:spacing w:line="210" w:lineRule="exact"/>
              <w:ind w:right="127"/>
              <w:jc w:val="center"/>
              <w:rPr>
                <w:sz w:val="20"/>
              </w:rPr>
            </w:pPr>
            <w:r>
              <w:rPr>
                <w:spacing w:val="-5"/>
                <w:sz w:val="20"/>
              </w:rPr>
              <w:t>568</w:t>
            </w:r>
          </w:p>
        </w:tc>
        <w:tc>
          <w:tcPr>
            <w:tcW w:w="9876" w:type="dxa"/>
          </w:tcPr>
          <w:p>
            <w:pPr>
              <w:pStyle w:val="TableParagraph"/>
              <w:spacing w:line="210" w:lineRule="exact"/>
              <w:ind w:right="51"/>
              <w:jc w:val="right"/>
              <w:rPr>
                <w:sz w:val="20"/>
              </w:rPr>
            </w:pPr>
            <w:r>
              <w:rPr>
                <w:sz w:val="20"/>
              </w:rPr>
              <w:t>user-plane)</w:t>
            </w:r>
            <w:r>
              <w:rPr>
                <w:spacing w:val="8"/>
                <w:sz w:val="20"/>
              </w:rPr>
              <w:t> </w:t>
            </w:r>
            <w:r>
              <w:rPr>
                <w:sz w:val="20"/>
              </w:rPr>
              <w:t>and</w:t>
            </w:r>
            <w:r>
              <w:rPr>
                <w:spacing w:val="11"/>
                <w:sz w:val="20"/>
              </w:rPr>
              <w:t> </w:t>
            </w:r>
            <w:r>
              <w:rPr>
                <w:sz w:val="20"/>
              </w:rPr>
              <w:t>Management</w:t>
            </w:r>
            <w:r>
              <w:rPr>
                <w:spacing w:val="6"/>
                <w:sz w:val="20"/>
              </w:rPr>
              <w:t> </w:t>
            </w:r>
            <w:r>
              <w:rPr>
                <w:sz w:val="20"/>
              </w:rPr>
              <w:t>services.</w:t>
            </w:r>
            <w:r>
              <w:rPr>
                <w:spacing w:val="11"/>
                <w:sz w:val="20"/>
              </w:rPr>
              <w:t> </w:t>
            </w:r>
            <w:r>
              <w:rPr>
                <w:sz w:val="20"/>
              </w:rPr>
              <w:t>The</w:t>
            </w:r>
            <w:r>
              <w:rPr>
                <w:spacing w:val="9"/>
                <w:sz w:val="20"/>
              </w:rPr>
              <w:t> </w:t>
            </w:r>
            <w:r>
              <w:rPr>
                <w:sz w:val="20"/>
              </w:rPr>
              <w:t>O-Cloud</w:t>
            </w:r>
            <w:r>
              <w:rPr>
                <w:spacing w:val="9"/>
                <w:sz w:val="20"/>
              </w:rPr>
              <w:t> </w:t>
            </w:r>
            <w:r>
              <w:rPr>
                <w:sz w:val="20"/>
              </w:rPr>
              <w:t>provides</w:t>
            </w:r>
            <w:r>
              <w:rPr>
                <w:spacing w:val="9"/>
                <w:sz w:val="20"/>
              </w:rPr>
              <w:t> </w:t>
            </w:r>
            <w:r>
              <w:rPr>
                <w:sz w:val="20"/>
              </w:rPr>
              <w:t>a</w:t>
            </w:r>
            <w:r>
              <w:rPr>
                <w:spacing w:val="10"/>
                <w:sz w:val="20"/>
              </w:rPr>
              <w:t> </w:t>
            </w:r>
            <w:r>
              <w:rPr>
                <w:sz w:val="20"/>
              </w:rPr>
              <w:t>single</w:t>
            </w:r>
            <w:r>
              <w:rPr>
                <w:spacing w:val="9"/>
                <w:sz w:val="20"/>
              </w:rPr>
              <w:t> </w:t>
            </w:r>
            <w:r>
              <w:rPr>
                <w:sz w:val="20"/>
              </w:rPr>
              <w:t>logical</w:t>
            </w:r>
            <w:r>
              <w:rPr>
                <w:spacing w:val="10"/>
                <w:sz w:val="20"/>
              </w:rPr>
              <w:t> </w:t>
            </w:r>
            <w:r>
              <w:rPr>
                <w:sz w:val="20"/>
              </w:rPr>
              <w:t>reference</w:t>
            </w:r>
            <w:r>
              <w:rPr>
                <w:spacing w:val="8"/>
                <w:sz w:val="20"/>
              </w:rPr>
              <w:t> </w:t>
            </w:r>
            <w:r>
              <w:rPr>
                <w:sz w:val="20"/>
              </w:rPr>
              <w:t>point</w:t>
            </w:r>
            <w:r>
              <w:rPr>
                <w:spacing w:val="9"/>
                <w:sz w:val="20"/>
              </w:rPr>
              <w:t> </w:t>
            </w:r>
            <w:r>
              <w:rPr>
                <w:sz w:val="20"/>
              </w:rPr>
              <w:t>for</w:t>
            </w:r>
            <w:r>
              <w:rPr>
                <w:spacing w:val="11"/>
                <w:sz w:val="20"/>
              </w:rPr>
              <w:t> </w:t>
            </w:r>
            <w:r>
              <w:rPr>
                <w:sz w:val="20"/>
              </w:rPr>
              <w:t>all</w:t>
            </w:r>
            <w:r>
              <w:rPr>
                <w:spacing w:val="9"/>
                <w:sz w:val="20"/>
              </w:rPr>
              <w:t> </w:t>
            </w:r>
            <w:r>
              <w:rPr>
                <w:sz w:val="20"/>
              </w:rPr>
              <w:t>O-</w:t>
            </w:r>
            <w:r>
              <w:rPr>
                <w:spacing w:val="-2"/>
                <w:sz w:val="20"/>
              </w:rPr>
              <w:t>Cloud</w:t>
            </w:r>
          </w:p>
        </w:tc>
      </w:tr>
      <w:tr>
        <w:trPr>
          <w:trHeight w:val="226" w:hRule="atLeast"/>
        </w:trPr>
        <w:tc>
          <w:tcPr>
            <w:tcW w:w="532" w:type="dxa"/>
          </w:tcPr>
          <w:p>
            <w:pPr>
              <w:pStyle w:val="TableParagraph"/>
              <w:spacing w:line="206" w:lineRule="exact"/>
              <w:ind w:right="127"/>
              <w:jc w:val="center"/>
              <w:rPr>
                <w:sz w:val="20"/>
              </w:rPr>
            </w:pPr>
            <w:r>
              <w:rPr>
                <w:spacing w:val="-5"/>
                <w:sz w:val="20"/>
              </w:rPr>
              <w:t>569</w:t>
            </w:r>
          </w:p>
        </w:tc>
        <w:tc>
          <w:tcPr>
            <w:tcW w:w="9876" w:type="dxa"/>
          </w:tcPr>
          <w:p>
            <w:pPr>
              <w:pStyle w:val="TableParagraph"/>
              <w:spacing w:line="206" w:lineRule="exact"/>
              <w:ind w:left="900"/>
              <w:rPr>
                <w:sz w:val="20"/>
              </w:rPr>
            </w:pPr>
            <w:r>
              <w:rPr>
                <w:sz w:val="20"/>
              </w:rPr>
              <w:t>Resources,</w:t>
            </w:r>
            <w:r>
              <w:rPr>
                <w:spacing w:val="-5"/>
                <w:sz w:val="20"/>
              </w:rPr>
              <w:t> </w:t>
            </w:r>
            <w:r>
              <w:rPr>
                <w:sz w:val="20"/>
              </w:rPr>
              <w:t>Resource</w:t>
            </w:r>
            <w:r>
              <w:rPr>
                <w:spacing w:val="-5"/>
                <w:sz w:val="20"/>
              </w:rPr>
              <w:t> </w:t>
            </w:r>
            <w:r>
              <w:rPr>
                <w:sz w:val="20"/>
              </w:rPr>
              <w:t>Pools</w:t>
            </w:r>
            <w:r>
              <w:rPr>
                <w:spacing w:val="-5"/>
                <w:sz w:val="20"/>
              </w:rPr>
              <w:t> </w:t>
            </w:r>
            <w:r>
              <w:rPr>
                <w:sz w:val="20"/>
              </w:rPr>
              <w:t>and</w:t>
            </w:r>
            <w:r>
              <w:rPr>
                <w:spacing w:val="-4"/>
                <w:sz w:val="20"/>
              </w:rPr>
              <w:t> </w:t>
            </w:r>
            <w:r>
              <w:rPr>
                <w:sz w:val="20"/>
              </w:rPr>
              <w:t>Services</w:t>
            </w:r>
            <w:r>
              <w:rPr>
                <w:spacing w:val="-5"/>
                <w:sz w:val="20"/>
              </w:rPr>
              <w:t> </w:t>
            </w:r>
            <w:r>
              <w:rPr>
                <w:sz w:val="20"/>
              </w:rPr>
              <w:t>within</w:t>
            </w:r>
            <w:r>
              <w:rPr>
                <w:spacing w:val="-4"/>
                <w:sz w:val="20"/>
              </w:rPr>
              <w:t> </w:t>
            </w:r>
            <w:r>
              <w:rPr>
                <w:sz w:val="20"/>
              </w:rPr>
              <w:t>the</w:t>
            </w:r>
            <w:r>
              <w:rPr>
                <w:spacing w:val="-5"/>
                <w:sz w:val="20"/>
              </w:rPr>
              <w:t> </w:t>
            </w:r>
            <w:r>
              <w:rPr>
                <w:sz w:val="20"/>
              </w:rPr>
              <w:t>O-Cloud</w:t>
            </w:r>
            <w:r>
              <w:rPr>
                <w:spacing w:val="-5"/>
                <w:sz w:val="20"/>
              </w:rPr>
              <w:t> </w:t>
            </w:r>
            <w:r>
              <w:rPr>
                <w:sz w:val="20"/>
              </w:rPr>
              <w:t>boundary,</w:t>
            </w:r>
            <w:r>
              <w:rPr>
                <w:spacing w:val="-5"/>
                <w:sz w:val="20"/>
              </w:rPr>
              <w:t> </w:t>
            </w:r>
            <w:r>
              <w:rPr>
                <w:sz w:val="20"/>
              </w:rPr>
              <w:t>i.e.</w:t>
            </w:r>
            <w:r>
              <w:rPr>
                <w:spacing w:val="-5"/>
                <w:sz w:val="20"/>
              </w:rPr>
              <w:t> </w:t>
            </w:r>
            <w:r>
              <w:rPr>
                <w:sz w:val="20"/>
              </w:rPr>
              <w:t>for</w:t>
            </w:r>
            <w:r>
              <w:rPr>
                <w:spacing w:val="-4"/>
                <w:sz w:val="20"/>
              </w:rPr>
              <w:t> </w:t>
            </w:r>
            <w:r>
              <w:rPr>
                <w:sz w:val="20"/>
              </w:rPr>
              <w:t>the</w:t>
            </w:r>
            <w:r>
              <w:rPr>
                <w:spacing w:val="-7"/>
                <w:sz w:val="20"/>
              </w:rPr>
              <w:t> </w:t>
            </w:r>
            <w:r>
              <w:rPr>
                <w:sz w:val="20"/>
              </w:rPr>
              <w:t>distributed</w:t>
            </w:r>
            <w:r>
              <w:rPr>
                <w:spacing w:val="-3"/>
                <w:sz w:val="20"/>
              </w:rPr>
              <w:t> </w:t>
            </w:r>
            <w:r>
              <w:rPr>
                <w:sz w:val="20"/>
              </w:rPr>
              <w:t>O-</w:t>
            </w:r>
            <w:r>
              <w:rPr>
                <w:spacing w:val="-2"/>
                <w:sz w:val="20"/>
              </w:rPr>
              <w:t>Cloud.</w:t>
            </w:r>
          </w:p>
        </w:tc>
      </w:tr>
      <w:tr>
        <w:trPr>
          <w:trHeight w:val="249" w:hRule="atLeast"/>
        </w:trPr>
        <w:tc>
          <w:tcPr>
            <w:tcW w:w="532" w:type="dxa"/>
          </w:tcPr>
          <w:p>
            <w:pPr>
              <w:pStyle w:val="TableParagraph"/>
              <w:spacing w:line="215" w:lineRule="exact" w:before="14"/>
              <w:ind w:right="127"/>
              <w:jc w:val="center"/>
              <w:rPr>
                <w:sz w:val="20"/>
              </w:rPr>
            </w:pPr>
            <w:r>
              <w:rPr>
                <w:spacing w:val="-5"/>
                <w:sz w:val="20"/>
              </w:rPr>
              <w:t>570</w:t>
            </w:r>
          </w:p>
        </w:tc>
        <w:tc>
          <w:tcPr>
            <w:tcW w:w="9876" w:type="dxa"/>
          </w:tcPr>
          <w:p>
            <w:pPr>
              <w:pStyle w:val="TableParagraph"/>
              <w:numPr>
                <w:ilvl w:val="0"/>
                <w:numId w:val="26"/>
              </w:numPr>
              <w:tabs>
                <w:tab w:pos="359" w:val="left" w:leader="none"/>
              </w:tabs>
              <w:spacing w:line="229" w:lineRule="exact" w:before="0" w:after="0"/>
              <w:ind w:left="359" w:right="50" w:hanging="359"/>
              <w:jc w:val="right"/>
              <w:rPr>
                <w:sz w:val="20"/>
              </w:rPr>
            </w:pPr>
            <w:r>
              <w:rPr>
                <w:sz w:val="20"/>
              </w:rPr>
              <w:t>An</w:t>
            </w:r>
            <w:r>
              <w:rPr>
                <w:spacing w:val="-3"/>
                <w:sz w:val="20"/>
              </w:rPr>
              <w:t> </w:t>
            </w:r>
            <w:r>
              <w:rPr>
                <w:b/>
                <w:sz w:val="20"/>
              </w:rPr>
              <w:t>O-Cloud</w:t>
            </w:r>
            <w:r>
              <w:rPr>
                <w:b/>
                <w:spacing w:val="-4"/>
                <w:sz w:val="20"/>
              </w:rPr>
              <w:t> </w:t>
            </w:r>
            <w:r>
              <w:rPr>
                <w:b/>
                <w:sz w:val="20"/>
              </w:rPr>
              <w:t>Site</w:t>
            </w:r>
            <w:r>
              <w:rPr>
                <w:b/>
                <w:spacing w:val="-2"/>
                <w:sz w:val="20"/>
              </w:rPr>
              <w:t> </w:t>
            </w:r>
            <w:r>
              <w:rPr>
                <w:sz w:val="20"/>
              </w:rPr>
              <w:t>refers</w:t>
            </w:r>
            <w:r>
              <w:rPr>
                <w:spacing w:val="-5"/>
                <w:sz w:val="20"/>
              </w:rPr>
              <w:t> </w:t>
            </w:r>
            <w:r>
              <w:rPr>
                <w:sz w:val="20"/>
              </w:rPr>
              <w:t>to</w:t>
            </w:r>
            <w:r>
              <w:rPr>
                <w:spacing w:val="-2"/>
                <w:sz w:val="20"/>
              </w:rPr>
              <w:t> </w:t>
            </w:r>
            <w:r>
              <w:rPr>
                <w:sz w:val="20"/>
              </w:rPr>
              <w:t>a</w:t>
            </w:r>
            <w:r>
              <w:rPr>
                <w:spacing w:val="-3"/>
                <w:sz w:val="20"/>
              </w:rPr>
              <w:t> </w:t>
            </w:r>
            <w:r>
              <w:rPr>
                <w:sz w:val="20"/>
              </w:rPr>
              <w:t>set</w:t>
            </w:r>
            <w:r>
              <w:rPr>
                <w:spacing w:val="-4"/>
                <w:sz w:val="20"/>
              </w:rPr>
              <w:t> </w:t>
            </w:r>
            <w:r>
              <w:rPr>
                <w:sz w:val="20"/>
              </w:rPr>
              <w:t>of O-Cloud</w:t>
            </w:r>
            <w:r>
              <w:rPr>
                <w:spacing w:val="-2"/>
                <w:sz w:val="20"/>
              </w:rPr>
              <w:t> </w:t>
            </w:r>
            <w:r>
              <w:rPr>
                <w:sz w:val="20"/>
              </w:rPr>
              <w:t>Resources</w:t>
            </w:r>
            <w:r>
              <w:rPr>
                <w:spacing w:val="-3"/>
                <w:sz w:val="20"/>
              </w:rPr>
              <w:t> </w:t>
            </w:r>
            <w:r>
              <w:rPr>
                <w:sz w:val="20"/>
              </w:rPr>
              <w:t>at</w:t>
            </w:r>
            <w:r>
              <w:rPr>
                <w:spacing w:val="-3"/>
                <w:sz w:val="20"/>
              </w:rPr>
              <w:t> </w:t>
            </w:r>
            <w:r>
              <w:rPr>
                <w:sz w:val="20"/>
              </w:rPr>
              <w:t>a</w:t>
            </w:r>
            <w:r>
              <w:rPr>
                <w:spacing w:val="-2"/>
                <w:sz w:val="20"/>
              </w:rPr>
              <w:t> </w:t>
            </w:r>
            <w:r>
              <w:rPr>
                <w:sz w:val="20"/>
              </w:rPr>
              <w:t>Cloud</w:t>
            </w:r>
            <w:r>
              <w:rPr>
                <w:spacing w:val="-3"/>
                <w:sz w:val="20"/>
              </w:rPr>
              <w:t> </w:t>
            </w:r>
            <w:r>
              <w:rPr>
                <w:sz w:val="20"/>
              </w:rPr>
              <w:t>Site</w:t>
            </w:r>
            <w:r>
              <w:rPr>
                <w:spacing w:val="-2"/>
                <w:sz w:val="20"/>
              </w:rPr>
              <w:t> </w:t>
            </w:r>
            <w:r>
              <w:rPr>
                <w:sz w:val="20"/>
              </w:rPr>
              <w:t>with</w:t>
            </w:r>
            <w:r>
              <w:rPr>
                <w:spacing w:val="-3"/>
                <w:sz w:val="20"/>
              </w:rPr>
              <w:t> </w:t>
            </w:r>
            <w:r>
              <w:rPr>
                <w:sz w:val="20"/>
              </w:rPr>
              <w:t>a</w:t>
            </w:r>
            <w:r>
              <w:rPr>
                <w:spacing w:val="-3"/>
                <w:sz w:val="20"/>
              </w:rPr>
              <w:t> </w:t>
            </w:r>
            <w:r>
              <w:rPr>
                <w:sz w:val="20"/>
              </w:rPr>
              <w:t>geographical</w:t>
            </w:r>
            <w:r>
              <w:rPr>
                <w:spacing w:val="-4"/>
                <w:sz w:val="20"/>
              </w:rPr>
              <w:t> </w:t>
            </w:r>
            <w:r>
              <w:rPr>
                <w:sz w:val="20"/>
              </w:rPr>
              <w:t>location.</w:t>
            </w:r>
            <w:r>
              <w:rPr>
                <w:spacing w:val="-2"/>
                <w:sz w:val="20"/>
              </w:rPr>
              <w:t> </w:t>
            </w:r>
            <w:r>
              <w:rPr>
                <w:sz w:val="20"/>
              </w:rPr>
              <w:t>The</w:t>
            </w:r>
            <w:r>
              <w:rPr>
                <w:spacing w:val="-4"/>
                <w:sz w:val="20"/>
              </w:rPr>
              <w:t> </w:t>
            </w:r>
            <w:r>
              <w:rPr>
                <w:sz w:val="20"/>
              </w:rPr>
              <w:t>size</w:t>
            </w:r>
            <w:r>
              <w:rPr>
                <w:spacing w:val="-3"/>
                <w:sz w:val="20"/>
              </w:rPr>
              <w:t> </w:t>
            </w:r>
            <w:r>
              <w:rPr>
                <w:spacing w:val="-5"/>
                <w:sz w:val="20"/>
              </w:rPr>
              <w:t>of</w:t>
            </w:r>
          </w:p>
        </w:tc>
      </w:tr>
      <w:tr>
        <w:trPr>
          <w:trHeight w:val="228" w:hRule="atLeast"/>
        </w:trPr>
        <w:tc>
          <w:tcPr>
            <w:tcW w:w="532" w:type="dxa"/>
          </w:tcPr>
          <w:p>
            <w:pPr>
              <w:pStyle w:val="TableParagraph"/>
              <w:spacing w:line="209" w:lineRule="exact"/>
              <w:ind w:right="127"/>
              <w:jc w:val="center"/>
              <w:rPr>
                <w:sz w:val="20"/>
              </w:rPr>
            </w:pPr>
            <w:r>
              <w:rPr>
                <w:spacing w:val="-5"/>
                <w:sz w:val="20"/>
              </w:rPr>
              <w:t>571</w:t>
            </w:r>
          </w:p>
        </w:tc>
        <w:tc>
          <w:tcPr>
            <w:tcW w:w="9876" w:type="dxa"/>
          </w:tcPr>
          <w:p>
            <w:pPr>
              <w:pStyle w:val="TableParagraph"/>
              <w:spacing w:line="209" w:lineRule="exact"/>
              <w:ind w:right="50"/>
              <w:jc w:val="right"/>
              <w:rPr>
                <w:sz w:val="20"/>
              </w:rPr>
            </w:pPr>
            <w:r>
              <w:rPr>
                <w:sz w:val="20"/>
              </w:rPr>
              <w:t>the</w:t>
            </w:r>
            <w:r>
              <w:rPr>
                <w:spacing w:val="10"/>
                <w:sz w:val="20"/>
              </w:rPr>
              <w:t> </w:t>
            </w:r>
            <w:r>
              <w:rPr>
                <w:sz w:val="20"/>
              </w:rPr>
              <w:t>O-Cloud</w:t>
            </w:r>
            <w:r>
              <w:rPr>
                <w:spacing w:val="11"/>
                <w:sz w:val="20"/>
              </w:rPr>
              <w:t> </w:t>
            </w:r>
            <w:r>
              <w:rPr>
                <w:sz w:val="20"/>
              </w:rPr>
              <w:t>Site</w:t>
            </w:r>
            <w:r>
              <w:rPr>
                <w:spacing w:val="12"/>
                <w:sz w:val="20"/>
              </w:rPr>
              <w:t> </w:t>
            </w:r>
            <w:r>
              <w:rPr>
                <w:sz w:val="20"/>
              </w:rPr>
              <w:t>can</w:t>
            </w:r>
            <w:r>
              <w:rPr>
                <w:spacing w:val="11"/>
                <w:sz w:val="20"/>
              </w:rPr>
              <w:t> </w:t>
            </w:r>
            <w:r>
              <w:rPr>
                <w:sz w:val="20"/>
              </w:rPr>
              <w:t>be</w:t>
            </w:r>
            <w:r>
              <w:rPr>
                <w:spacing w:val="10"/>
                <w:sz w:val="20"/>
              </w:rPr>
              <w:t> </w:t>
            </w:r>
            <w:r>
              <w:rPr>
                <w:sz w:val="20"/>
              </w:rPr>
              <w:t>from</w:t>
            </w:r>
            <w:r>
              <w:rPr>
                <w:spacing w:val="9"/>
                <w:sz w:val="20"/>
              </w:rPr>
              <w:t> </w:t>
            </w:r>
            <w:r>
              <w:rPr>
                <w:sz w:val="20"/>
              </w:rPr>
              <w:t>a</w:t>
            </w:r>
            <w:r>
              <w:rPr>
                <w:spacing w:val="10"/>
                <w:sz w:val="20"/>
              </w:rPr>
              <w:t> </w:t>
            </w:r>
            <w:r>
              <w:rPr>
                <w:sz w:val="20"/>
              </w:rPr>
              <w:t>single</w:t>
            </w:r>
            <w:r>
              <w:rPr>
                <w:spacing w:val="10"/>
                <w:sz w:val="20"/>
              </w:rPr>
              <w:t> </w:t>
            </w:r>
            <w:r>
              <w:rPr>
                <w:sz w:val="20"/>
              </w:rPr>
              <w:t>to</w:t>
            </w:r>
            <w:r>
              <w:rPr>
                <w:spacing w:val="11"/>
                <w:sz w:val="20"/>
              </w:rPr>
              <w:t> </w:t>
            </w:r>
            <w:r>
              <w:rPr>
                <w:sz w:val="20"/>
              </w:rPr>
              <w:t>thousands</w:t>
            </w:r>
            <w:r>
              <w:rPr>
                <w:spacing w:val="9"/>
                <w:sz w:val="20"/>
              </w:rPr>
              <w:t> </w:t>
            </w:r>
            <w:r>
              <w:rPr>
                <w:sz w:val="20"/>
              </w:rPr>
              <w:t>of</w:t>
            </w:r>
            <w:r>
              <w:rPr>
                <w:spacing w:val="17"/>
                <w:sz w:val="20"/>
              </w:rPr>
              <w:t> </w:t>
            </w:r>
            <w:r>
              <w:rPr>
                <w:sz w:val="20"/>
              </w:rPr>
              <w:t>O-Cloud</w:t>
            </w:r>
            <w:r>
              <w:rPr>
                <w:spacing w:val="10"/>
                <w:sz w:val="20"/>
              </w:rPr>
              <w:t> </w:t>
            </w:r>
            <w:r>
              <w:rPr>
                <w:sz w:val="20"/>
              </w:rPr>
              <w:t>Resources.</w:t>
            </w:r>
            <w:r>
              <w:rPr>
                <w:spacing w:val="10"/>
                <w:sz w:val="20"/>
              </w:rPr>
              <w:t> </w:t>
            </w:r>
            <w:r>
              <w:rPr>
                <w:sz w:val="20"/>
              </w:rPr>
              <w:t>O-Cloud</w:t>
            </w:r>
            <w:r>
              <w:rPr>
                <w:spacing w:val="11"/>
                <w:sz w:val="20"/>
              </w:rPr>
              <w:t> </w:t>
            </w:r>
            <w:r>
              <w:rPr>
                <w:sz w:val="20"/>
              </w:rPr>
              <w:t>Resources</w:t>
            </w:r>
            <w:r>
              <w:rPr>
                <w:spacing w:val="12"/>
                <w:sz w:val="20"/>
              </w:rPr>
              <w:t> </w:t>
            </w:r>
            <w:r>
              <w:rPr>
                <w:sz w:val="20"/>
              </w:rPr>
              <w:t>are</w:t>
            </w:r>
            <w:r>
              <w:rPr>
                <w:spacing w:val="10"/>
                <w:sz w:val="20"/>
              </w:rPr>
              <w:t> </w:t>
            </w:r>
            <w:r>
              <w:rPr>
                <w:spacing w:val="-2"/>
                <w:sz w:val="20"/>
              </w:rPr>
              <w:t>generally</w:t>
            </w:r>
          </w:p>
        </w:tc>
      </w:tr>
      <w:tr>
        <w:trPr>
          <w:trHeight w:val="229" w:hRule="atLeast"/>
        </w:trPr>
        <w:tc>
          <w:tcPr>
            <w:tcW w:w="532" w:type="dxa"/>
          </w:tcPr>
          <w:p>
            <w:pPr>
              <w:pStyle w:val="TableParagraph"/>
              <w:spacing w:line="209" w:lineRule="exact"/>
              <w:ind w:right="127"/>
              <w:jc w:val="center"/>
              <w:rPr>
                <w:sz w:val="20"/>
              </w:rPr>
            </w:pPr>
            <w:r>
              <w:rPr>
                <w:spacing w:val="-5"/>
                <w:sz w:val="20"/>
              </w:rPr>
              <w:t>572</w:t>
            </w:r>
          </w:p>
        </w:tc>
        <w:tc>
          <w:tcPr>
            <w:tcW w:w="9876" w:type="dxa"/>
          </w:tcPr>
          <w:p>
            <w:pPr>
              <w:pStyle w:val="TableParagraph"/>
              <w:spacing w:line="209" w:lineRule="exact"/>
              <w:ind w:right="51"/>
              <w:jc w:val="right"/>
              <w:rPr>
                <w:sz w:val="20"/>
              </w:rPr>
            </w:pPr>
            <w:r>
              <w:rPr>
                <w:sz w:val="20"/>
              </w:rPr>
              <w:t>interconnected</w:t>
            </w:r>
            <w:r>
              <w:rPr>
                <w:spacing w:val="-4"/>
                <w:sz w:val="20"/>
              </w:rPr>
              <w:t> </w:t>
            </w:r>
            <w:r>
              <w:rPr>
                <w:sz w:val="20"/>
              </w:rPr>
              <w:t>through</w:t>
            </w:r>
            <w:r>
              <w:rPr>
                <w:spacing w:val="-1"/>
                <w:sz w:val="20"/>
              </w:rPr>
              <w:t> </w:t>
            </w:r>
            <w:r>
              <w:rPr>
                <w:sz w:val="20"/>
              </w:rPr>
              <w:t>one</w:t>
            </w:r>
            <w:r>
              <w:rPr>
                <w:spacing w:val="-2"/>
                <w:sz w:val="20"/>
              </w:rPr>
              <w:t> </w:t>
            </w:r>
            <w:r>
              <w:rPr>
                <w:sz w:val="20"/>
              </w:rPr>
              <w:t>or</w:t>
            </w:r>
            <w:r>
              <w:rPr>
                <w:spacing w:val="-3"/>
                <w:sz w:val="20"/>
              </w:rPr>
              <w:t> </w:t>
            </w:r>
            <w:r>
              <w:rPr>
                <w:sz w:val="20"/>
              </w:rPr>
              <w:t>more</w:t>
            </w:r>
            <w:r>
              <w:rPr>
                <w:spacing w:val="-1"/>
                <w:sz w:val="20"/>
              </w:rPr>
              <w:t> </w:t>
            </w:r>
            <w:r>
              <w:rPr>
                <w:sz w:val="20"/>
              </w:rPr>
              <w:t>O-Cloud</w:t>
            </w:r>
            <w:r>
              <w:rPr>
                <w:spacing w:val="-2"/>
                <w:sz w:val="20"/>
              </w:rPr>
              <w:t> </w:t>
            </w:r>
            <w:r>
              <w:rPr>
                <w:sz w:val="20"/>
              </w:rPr>
              <w:t>Site Network</w:t>
            </w:r>
            <w:r>
              <w:rPr>
                <w:spacing w:val="-4"/>
                <w:sz w:val="20"/>
              </w:rPr>
              <w:t> </w:t>
            </w:r>
            <w:r>
              <w:rPr>
                <w:sz w:val="20"/>
              </w:rPr>
              <w:t>Fabrics</w:t>
            </w:r>
            <w:r>
              <w:rPr>
                <w:spacing w:val="-2"/>
                <w:sz w:val="20"/>
              </w:rPr>
              <w:t> </w:t>
            </w:r>
            <w:r>
              <w:rPr>
                <w:sz w:val="20"/>
              </w:rPr>
              <w:t>that</w:t>
            </w:r>
            <w:r>
              <w:rPr>
                <w:spacing w:val="-3"/>
                <w:sz w:val="20"/>
              </w:rPr>
              <w:t> </w:t>
            </w:r>
            <w:r>
              <w:rPr>
                <w:sz w:val="20"/>
              </w:rPr>
              <w:t>are the</w:t>
            </w:r>
            <w:r>
              <w:rPr>
                <w:spacing w:val="-3"/>
                <w:sz w:val="20"/>
              </w:rPr>
              <w:t> </w:t>
            </w:r>
            <w:r>
              <w:rPr>
                <w:sz w:val="20"/>
              </w:rPr>
              <w:t>demarcation</w:t>
            </w:r>
            <w:r>
              <w:rPr>
                <w:spacing w:val="-1"/>
                <w:sz w:val="20"/>
              </w:rPr>
              <w:t> </w:t>
            </w:r>
            <w:r>
              <w:rPr>
                <w:sz w:val="20"/>
              </w:rPr>
              <w:t>for</w:t>
            </w:r>
            <w:r>
              <w:rPr>
                <w:spacing w:val="-2"/>
                <w:sz w:val="20"/>
              </w:rPr>
              <w:t> </w:t>
            </w:r>
            <w:r>
              <w:rPr>
                <w:sz w:val="20"/>
              </w:rPr>
              <w:t>direct</w:t>
            </w:r>
            <w:r>
              <w:rPr>
                <w:spacing w:val="1"/>
                <w:sz w:val="20"/>
              </w:rPr>
              <w:t> </w:t>
            </w:r>
            <w:r>
              <w:rPr>
                <w:sz w:val="20"/>
              </w:rPr>
              <w:t>O-</w:t>
            </w:r>
            <w:r>
              <w:rPr>
                <w:spacing w:val="-2"/>
                <w:sz w:val="20"/>
              </w:rPr>
              <w:t>Cloud</w:t>
            </w:r>
          </w:p>
        </w:tc>
      </w:tr>
      <w:tr>
        <w:trPr>
          <w:trHeight w:val="230" w:hRule="atLeast"/>
        </w:trPr>
        <w:tc>
          <w:tcPr>
            <w:tcW w:w="532" w:type="dxa"/>
          </w:tcPr>
          <w:p>
            <w:pPr>
              <w:pStyle w:val="TableParagraph"/>
              <w:spacing w:line="211" w:lineRule="exact"/>
              <w:ind w:right="127"/>
              <w:jc w:val="center"/>
              <w:rPr>
                <w:sz w:val="20"/>
              </w:rPr>
            </w:pPr>
            <w:r>
              <w:rPr>
                <w:spacing w:val="-5"/>
                <w:sz w:val="20"/>
              </w:rPr>
              <w:t>573</w:t>
            </w:r>
          </w:p>
        </w:tc>
        <w:tc>
          <w:tcPr>
            <w:tcW w:w="9876" w:type="dxa"/>
          </w:tcPr>
          <w:p>
            <w:pPr>
              <w:pStyle w:val="TableParagraph"/>
              <w:spacing w:line="211" w:lineRule="exact"/>
              <w:ind w:right="50"/>
              <w:jc w:val="right"/>
              <w:rPr>
                <w:sz w:val="20"/>
              </w:rPr>
            </w:pPr>
            <w:r>
              <w:rPr>
                <w:sz w:val="20"/>
              </w:rPr>
              <w:t>Site</w:t>
            </w:r>
            <w:r>
              <w:rPr>
                <w:spacing w:val="21"/>
                <w:sz w:val="20"/>
              </w:rPr>
              <w:t> </w:t>
            </w:r>
            <w:r>
              <w:rPr>
                <w:sz w:val="20"/>
              </w:rPr>
              <w:t>internal</w:t>
            </w:r>
            <w:r>
              <w:rPr>
                <w:spacing w:val="22"/>
                <w:sz w:val="20"/>
              </w:rPr>
              <w:t> </w:t>
            </w:r>
            <w:r>
              <w:rPr>
                <w:sz w:val="20"/>
              </w:rPr>
              <w:t>L2</w:t>
            </w:r>
            <w:r>
              <w:rPr>
                <w:spacing w:val="22"/>
                <w:sz w:val="20"/>
              </w:rPr>
              <w:t> </w:t>
            </w:r>
            <w:r>
              <w:rPr>
                <w:sz w:val="20"/>
              </w:rPr>
              <w:t>switching.</w:t>
            </w:r>
            <w:r>
              <w:rPr>
                <w:spacing w:val="28"/>
                <w:sz w:val="20"/>
              </w:rPr>
              <w:t> </w:t>
            </w:r>
            <w:r>
              <w:rPr>
                <w:sz w:val="20"/>
              </w:rPr>
              <w:t>Multiple</w:t>
            </w:r>
            <w:r>
              <w:rPr>
                <w:spacing w:val="22"/>
                <w:sz w:val="20"/>
              </w:rPr>
              <w:t> </w:t>
            </w:r>
            <w:r>
              <w:rPr>
                <w:sz w:val="20"/>
              </w:rPr>
              <w:t>O-Cloud</w:t>
            </w:r>
            <w:r>
              <w:rPr>
                <w:spacing w:val="22"/>
                <w:sz w:val="20"/>
              </w:rPr>
              <w:t> </w:t>
            </w:r>
            <w:r>
              <w:rPr>
                <w:sz w:val="20"/>
              </w:rPr>
              <w:t>Sites</w:t>
            </w:r>
            <w:r>
              <w:rPr>
                <w:spacing w:val="24"/>
                <w:sz w:val="20"/>
              </w:rPr>
              <w:t> </w:t>
            </w:r>
            <w:r>
              <w:rPr>
                <w:sz w:val="20"/>
              </w:rPr>
              <w:t>can</w:t>
            </w:r>
            <w:r>
              <w:rPr>
                <w:spacing w:val="22"/>
                <w:sz w:val="20"/>
              </w:rPr>
              <w:t> </w:t>
            </w:r>
            <w:r>
              <w:rPr>
                <w:sz w:val="20"/>
              </w:rPr>
              <w:t>be</w:t>
            </w:r>
            <w:r>
              <w:rPr>
                <w:spacing w:val="22"/>
                <w:sz w:val="20"/>
              </w:rPr>
              <w:t> </w:t>
            </w:r>
            <w:r>
              <w:rPr>
                <w:sz w:val="20"/>
              </w:rPr>
              <w:t>interconnected</w:t>
            </w:r>
            <w:r>
              <w:rPr>
                <w:spacing w:val="22"/>
                <w:sz w:val="20"/>
              </w:rPr>
              <w:t> </w:t>
            </w:r>
            <w:r>
              <w:rPr>
                <w:sz w:val="20"/>
              </w:rPr>
              <w:t>into</w:t>
            </w:r>
            <w:r>
              <w:rPr>
                <w:spacing w:val="23"/>
                <w:sz w:val="20"/>
              </w:rPr>
              <w:t> </w:t>
            </w:r>
            <w:r>
              <w:rPr>
                <w:sz w:val="20"/>
              </w:rPr>
              <w:t>a</w:t>
            </w:r>
            <w:r>
              <w:rPr>
                <w:spacing w:val="21"/>
                <w:sz w:val="20"/>
              </w:rPr>
              <w:t> </w:t>
            </w:r>
            <w:r>
              <w:rPr>
                <w:sz w:val="20"/>
              </w:rPr>
              <w:t>distributed</w:t>
            </w:r>
            <w:r>
              <w:rPr>
                <w:spacing w:val="23"/>
                <w:sz w:val="20"/>
              </w:rPr>
              <w:t> </w:t>
            </w:r>
            <w:r>
              <w:rPr>
                <w:sz w:val="20"/>
              </w:rPr>
              <w:t>O-Cloud</w:t>
            </w:r>
            <w:r>
              <w:rPr>
                <w:spacing w:val="22"/>
                <w:sz w:val="20"/>
              </w:rPr>
              <w:t> </w:t>
            </w:r>
            <w:r>
              <w:rPr>
                <w:spacing w:val="-2"/>
                <w:sz w:val="20"/>
              </w:rPr>
              <w:t>which</w:t>
            </w:r>
          </w:p>
        </w:tc>
      </w:tr>
      <w:tr>
        <w:trPr>
          <w:trHeight w:val="230" w:hRule="atLeast"/>
        </w:trPr>
        <w:tc>
          <w:tcPr>
            <w:tcW w:w="532" w:type="dxa"/>
          </w:tcPr>
          <w:p>
            <w:pPr>
              <w:pStyle w:val="TableParagraph"/>
              <w:spacing w:line="211" w:lineRule="exact"/>
              <w:ind w:right="127"/>
              <w:jc w:val="center"/>
              <w:rPr>
                <w:sz w:val="20"/>
              </w:rPr>
            </w:pPr>
            <w:r>
              <w:rPr>
                <w:spacing w:val="-5"/>
                <w:sz w:val="20"/>
              </w:rPr>
              <w:t>574</w:t>
            </w:r>
          </w:p>
        </w:tc>
        <w:tc>
          <w:tcPr>
            <w:tcW w:w="9876" w:type="dxa"/>
          </w:tcPr>
          <w:p>
            <w:pPr>
              <w:pStyle w:val="TableParagraph"/>
              <w:spacing w:line="211" w:lineRule="exact"/>
              <w:ind w:right="47"/>
              <w:jc w:val="right"/>
              <w:rPr>
                <w:sz w:val="20"/>
              </w:rPr>
            </w:pPr>
            <w:r>
              <w:rPr>
                <w:sz w:val="20"/>
              </w:rPr>
              <w:t>generally</w:t>
            </w:r>
            <w:r>
              <w:rPr>
                <w:spacing w:val="3"/>
                <w:sz w:val="20"/>
              </w:rPr>
              <w:t> </w:t>
            </w:r>
            <w:r>
              <w:rPr>
                <w:sz w:val="20"/>
              </w:rPr>
              <w:t>would</w:t>
            </w:r>
            <w:r>
              <w:rPr>
                <w:spacing w:val="1"/>
                <w:sz w:val="20"/>
              </w:rPr>
              <w:t> </w:t>
            </w:r>
            <w:r>
              <w:rPr>
                <w:sz w:val="20"/>
              </w:rPr>
              <w:t>require</w:t>
            </w:r>
            <w:r>
              <w:rPr>
                <w:spacing w:val="1"/>
                <w:sz w:val="20"/>
              </w:rPr>
              <w:t> </w:t>
            </w:r>
            <w:r>
              <w:rPr>
                <w:sz w:val="20"/>
              </w:rPr>
              <w:t>bridging,</w:t>
            </w:r>
            <w:r>
              <w:rPr>
                <w:spacing w:val="3"/>
                <w:sz w:val="20"/>
              </w:rPr>
              <w:t> </w:t>
            </w:r>
            <w:r>
              <w:rPr>
                <w:sz w:val="20"/>
              </w:rPr>
              <w:t>routing</w:t>
            </w:r>
            <w:r>
              <w:rPr>
                <w:spacing w:val="2"/>
                <w:sz w:val="20"/>
              </w:rPr>
              <w:t> </w:t>
            </w:r>
            <w:r>
              <w:rPr>
                <w:sz w:val="20"/>
              </w:rPr>
              <w:t>or stitching</w:t>
            </w:r>
            <w:r>
              <w:rPr>
                <w:spacing w:val="4"/>
                <w:sz w:val="20"/>
              </w:rPr>
              <w:t> </w:t>
            </w:r>
            <w:r>
              <w:rPr>
                <w:sz w:val="20"/>
              </w:rPr>
              <w:t>on</w:t>
            </w:r>
            <w:r>
              <w:rPr>
                <w:spacing w:val="4"/>
                <w:sz w:val="20"/>
              </w:rPr>
              <w:t> </w:t>
            </w:r>
            <w:r>
              <w:rPr>
                <w:sz w:val="20"/>
              </w:rPr>
              <w:t>any</w:t>
            </w:r>
            <w:r>
              <w:rPr>
                <w:spacing w:val="3"/>
                <w:sz w:val="20"/>
              </w:rPr>
              <w:t> </w:t>
            </w:r>
            <w:r>
              <w:rPr>
                <w:sz w:val="20"/>
              </w:rPr>
              <w:t>other</w:t>
            </w:r>
            <w:r>
              <w:rPr>
                <w:spacing w:val="2"/>
                <w:sz w:val="20"/>
              </w:rPr>
              <w:t> </w:t>
            </w:r>
            <w:r>
              <w:rPr>
                <w:sz w:val="20"/>
              </w:rPr>
              <w:t>networking</w:t>
            </w:r>
            <w:r>
              <w:rPr>
                <w:spacing w:val="2"/>
                <w:sz w:val="20"/>
              </w:rPr>
              <w:t> </w:t>
            </w:r>
            <w:r>
              <w:rPr>
                <w:sz w:val="20"/>
              </w:rPr>
              <w:t>layer</w:t>
            </w:r>
            <w:r>
              <w:rPr>
                <w:spacing w:val="4"/>
                <w:sz w:val="20"/>
              </w:rPr>
              <w:t> </w:t>
            </w:r>
            <w:r>
              <w:rPr>
                <w:sz w:val="20"/>
              </w:rPr>
              <w:t>in</w:t>
            </w:r>
            <w:r>
              <w:rPr>
                <w:spacing w:val="3"/>
                <w:sz w:val="20"/>
              </w:rPr>
              <w:t> </w:t>
            </w:r>
            <w:r>
              <w:rPr>
                <w:sz w:val="20"/>
              </w:rPr>
              <w:t>between</w:t>
            </w:r>
            <w:r>
              <w:rPr>
                <w:spacing w:val="4"/>
                <w:sz w:val="20"/>
              </w:rPr>
              <w:t> </w:t>
            </w:r>
            <w:r>
              <w:rPr>
                <w:sz w:val="20"/>
              </w:rPr>
              <w:t>each</w:t>
            </w:r>
            <w:r>
              <w:rPr>
                <w:spacing w:val="4"/>
                <w:sz w:val="20"/>
              </w:rPr>
              <w:t> </w:t>
            </w:r>
            <w:r>
              <w:rPr>
                <w:sz w:val="20"/>
              </w:rPr>
              <w:t>O-</w:t>
            </w:r>
            <w:r>
              <w:rPr>
                <w:spacing w:val="-2"/>
                <w:sz w:val="20"/>
              </w:rPr>
              <w:t>Cloud</w:t>
            </w:r>
          </w:p>
        </w:tc>
      </w:tr>
      <w:tr>
        <w:trPr>
          <w:trHeight w:val="230" w:hRule="atLeast"/>
        </w:trPr>
        <w:tc>
          <w:tcPr>
            <w:tcW w:w="532" w:type="dxa"/>
          </w:tcPr>
          <w:p>
            <w:pPr>
              <w:pStyle w:val="TableParagraph"/>
              <w:spacing w:line="210" w:lineRule="exact"/>
              <w:ind w:right="127"/>
              <w:jc w:val="center"/>
              <w:rPr>
                <w:sz w:val="20"/>
              </w:rPr>
            </w:pPr>
            <w:r>
              <w:rPr>
                <w:spacing w:val="-5"/>
                <w:sz w:val="20"/>
              </w:rPr>
              <w:t>575</w:t>
            </w:r>
          </w:p>
        </w:tc>
        <w:tc>
          <w:tcPr>
            <w:tcW w:w="9876" w:type="dxa"/>
          </w:tcPr>
          <w:p>
            <w:pPr>
              <w:pStyle w:val="TableParagraph"/>
              <w:spacing w:line="210" w:lineRule="exact"/>
              <w:ind w:left="900"/>
              <w:rPr>
                <w:sz w:val="20"/>
              </w:rPr>
            </w:pPr>
            <w:r>
              <w:rPr>
                <w:sz w:val="20"/>
              </w:rPr>
              <w:t>Site</w:t>
            </w:r>
            <w:r>
              <w:rPr>
                <w:spacing w:val="-6"/>
                <w:sz w:val="20"/>
              </w:rPr>
              <w:t> </w:t>
            </w:r>
            <w:r>
              <w:rPr>
                <w:sz w:val="20"/>
              </w:rPr>
              <w:t>and</w:t>
            </w:r>
            <w:r>
              <w:rPr>
                <w:spacing w:val="-4"/>
                <w:sz w:val="20"/>
              </w:rPr>
              <w:t> </w:t>
            </w:r>
            <w:r>
              <w:rPr>
                <w:sz w:val="20"/>
              </w:rPr>
              <w:t>its</w:t>
            </w:r>
            <w:r>
              <w:rPr>
                <w:spacing w:val="-6"/>
                <w:sz w:val="20"/>
              </w:rPr>
              <w:t> </w:t>
            </w:r>
            <w:r>
              <w:rPr>
                <w:sz w:val="20"/>
              </w:rPr>
              <w:t>respective</w:t>
            </w:r>
            <w:r>
              <w:rPr>
                <w:spacing w:val="-5"/>
                <w:sz w:val="20"/>
              </w:rPr>
              <w:t> </w:t>
            </w:r>
            <w:r>
              <w:rPr>
                <w:sz w:val="20"/>
              </w:rPr>
              <w:t>external</w:t>
            </w:r>
            <w:r>
              <w:rPr>
                <w:spacing w:val="-7"/>
                <w:sz w:val="20"/>
              </w:rPr>
              <w:t> </w:t>
            </w:r>
            <w:r>
              <w:rPr>
                <w:sz w:val="20"/>
              </w:rPr>
              <w:t>transport</w:t>
            </w:r>
            <w:r>
              <w:rPr>
                <w:spacing w:val="-6"/>
                <w:sz w:val="20"/>
              </w:rPr>
              <w:t> </w:t>
            </w:r>
            <w:r>
              <w:rPr>
                <w:sz w:val="20"/>
              </w:rPr>
              <w:t>network</w:t>
            </w:r>
            <w:r>
              <w:rPr>
                <w:spacing w:val="-4"/>
                <w:sz w:val="20"/>
              </w:rPr>
              <w:t> </w:t>
            </w:r>
            <w:r>
              <w:rPr>
                <w:sz w:val="20"/>
              </w:rPr>
              <w:t>attachment</w:t>
            </w:r>
            <w:r>
              <w:rPr>
                <w:spacing w:val="-8"/>
                <w:sz w:val="20"/>
              </w:rPr>
              <w:t> </w:t>
            </w:r>
            <w:r>
              <w:rPr>
                <w:spacing w:val="-2"/>
                <w:sz w:val="20"/>
              </w:rPr>
              <w:t>point.</w:t>
            </w:r>
          </w:p>
        </w:tc>
      </w:tr>
      <w:tr>
        <w:trPr>
          <w:trHeight w:val="238" w:hRule="atLeast"/>
        </w:trPr>
        <w:tc>
          <w:tcPr>
            <w:tcW w:w="532" w:type="dxa"/>
          </w:tcPr>
          <w:p>
            <w:pPr>
              <w:pStyle w:val="TableParagraph"/>
              <w:spacing w:line="219" w:lineRule="exact"/>
              <w:ind w:right="127"/>
              <w:jc w:val="center"/>
              <w:rPr>
                <w:sz w:val="20"/>
              </w:rPr>
            </w:pPr>
            <w:r>
              <w:rPr>
                <w:spacing w:val="-5"/>
                <w:sz w:val="20"/>
              </w:rPr>
              <w:t>576</w:t>
            </w:r>
          </w:p>
        </w:tc>
        <w:tc>
          <w:tcPr>
            <w:tcW w:w="9876" w:type="dxa"/>
          </w:tcPr>
          <w:p>
            <w:pPr>
              <w:pStyle w:val="TableParagraph"/>
              <w:numPr>
                <w:ilvl w:val="0"/>
                <w:numId w:val="27"/>
              </w:numPr>
              <w:tabs>
                <w:tab w:pos="359" w:val="left" w:leader="none"/>
              </w:tabs>
              <w:spacing w:line="219" w:lineRule="exact" w:before="0" w:after="0"/>
              <w:ind w:left="359" w:right="49" w:hanging="359"/>
              <w:jc w:val="right"/>
              <w:rPr>
                <w:sz w:val="20"/>
              </w:rPr>
            </w:pPr>
            <w:r>
              <w:rPr>
                <w:sz w:val="20"/>
              </w:rPr>
              <w:t>NOTE:</w:t>
            </w:r>
            <w:r>
              <w:rPr>
                <w:spacing w:val="17"/>
                <w:sz w:val="20"/>
              </w:rPr>
              <w:t> </w:t>
            </w:r>
            <w:r>
              <w:rPr>
                <w:sz w:val="20"/>
              </w:rPr>
              <w:t>Very</w:t>
            </w:r>
            <w:r>
              <w:rPr>
                <w:spacing w:val="18"/>
                <w:sz w:val="20"/>
              </w:rPr>
              <w:t> </w:t>
            </w:r>
            <w:r>
              <w:rPr>
                <w:sz w:val="20"/>
              </w:rPr>
              <w:t>small</w:t>
            </w:r>
            <w:r>
              <w:rPr>
                <w:spacing w:val="20"/>
                <w:sz w:val="20"/>
              </w:rPr>
              <w:t> </w:t>
            </w:r>
            <w:r>
              <w:rPr>
                <w:sz w:val="20"/>
              </w:rPr>
              <w:t>O-Cloud</w:t>
            </w:r>
            <w:r>
              <w:rPr>
                <w:spacing w:val="19"/>
                <w:sz w:val="20"/>
              </w:rPr>
              <w:t> </w:t>
            </w:r>
            <w:r>
              <w:rPr>
                <w:sz w:val="20"/>
              </w:rPr>
              <w:t>Sites</w:t>
            </w:r>
            <w:r>
              <w:rPr>
                <w:spacing w:val="19"/>
                <w:sz w:val="20"/>
              </w:rPr>
              <w:t> </w:t>
            </w:r>
            <w:r>
              <w:rPr>
                <w:sz w:val="20"/>
              </w:rPr>
              <w:t>with</w:t>
            </w:r>
            <w:r>
              <w:rPr>
                <w:spacing w:val="18"/>
                <w:sz w:val="20"/>
              </w:rPr>
              <w:t> </w:t>
            </w:r>
            <w:r>
              <w:rPr>
                <w:sz w:val="20"/>
              </w:rPr>
              <w:t>just</w:t>
            </w:r>
            <w:r>
              <w:rPr>
                <w:spacing w:val="19"/>
                <w:sz w:val="20"/>
              </w:rPr>
              <w:t> </w:t>
            </w:r>
            <w:r>
              <w:rPr>
                <w:sz w:val="20"/>
              </w:rPr>
              <w:t>a</w:t>
            </w:r>
            <w:r>
              <w:rPr>
                <w:spacing w:val="18"/>
                <w:sz w:val="20"/>
              </w:rPr>
              <w:t> </w:t>
            </w:r>
            <w:r>
              <w:rPr>
                <w:sz w:val="20"/>
              </w:rPr>
              <w:t>few</w:t>
            </w:r>
            <w:r>
              <w:rPr>
                <w:spacing w:val="19"/>
                <w:sz w:val="20"/>
              </w:rPr>
              <w:t> </w:t>
            </w:r>
            <w:r>
              <w:rPr>
                <w:sz w:val="20"/>
              </w:rPr>
              <w:t>O-Cloud</w:t>
            </w:r>
            <w:r>
              <w:rPr>
                <w:spacing w:val="18"/>
                <w:sz w:val="20"/>
              </w:rPr>
              <w:t> </w:t>
            </w:r>
            <w:r>
              <w:rPr>
                <w:sz w:val="20"/>
              </w:rPr>
              <w:t>Resources</w:t>
            </w:r>
            <w:r>
              <w:rPr>
                <w:spacing w:val="17"/>
                <w:sz w:val="20"/>
              </w:rPr>
              <w:t> </w:t>
            </w:r>
            <w:r>
              <w:rPr>
                <w:sz w:val="20"/>
              </w:rPr>
              <w:t>can</w:t>
            </w:r>
            <w:r>
              <w:rPr>
                <w:spacing w:val="19"/>
                <w:sz w:val="20"/>
              </w:rPr>
              <w:t> </w:t>
            </w:r>
            <w:r>
              <w:rPr>
                <w:sz w:val="20"/>
              </w:rPr>
              <w:t>be</w:t>
            </w:r>
            <w:r>
              <w:rPr>
                <w:spacing w:val="18"/>
                <w:sz w:val="20"/>
              </w:rPr>
              <w:t> </w:t>
            </w:r>
            <w:r>
              <w:rPr>
                <w:sz w:val="20"/>
              </w:rPr>
              <w:t>directly</w:t>
            </w:r>
            <w:r>
              <w:rPr>
                <w:spacing w:val="18"/>
                <w:sz w:val="20"/>
              </w:rPr>
              <w:t> </w:t>
            </w:r>
            <w:r>
              <w:rPr>
                <w:sz w:val="20"/>
              </w:rPr>
              <w:t>connected</w:t>
            </w:r>
            <w:r>
              <w:rPr>
                <w:spacing w:val="25"/>
                <w:sz w:val="20"/>
              </w:rPr>
              <w:t> </w:t>
            </w:r>
            <w:r>
              <w:rPr>
                <w:spacing w:val="-5"/>
                <w:sz w:val="20"/>
              </w:rPr>
              <w:t>to</w:t>
            </w:r>
          </w:p>
        </w:tc>
      </w:tr>
      <w:tr>
        <w:trPr>
          <w:trHeight w:val="220" w:hRule="atLeast"/>
        </w:trPr>
        <w:tc>
          <w:tcPr>
            <w:tcW w:w="532" w:type="dxa"/>
          </w:tcPr>
          <w:p>
            <w:pPr>
              <w:pStyle w:val="TableParagraph"/>
              <w:spacing w:line="201" w:lineRule="exact"/>
              <w:ind w:right="127"/>
              <w:jc w:val="center"/>
              <w:rPr>
                <w:sz w:val="20"/>
              </w:rPr>
            </w:pPr>
            <w:r>
              <w:rPr>
                <w:spacing w:val="-5"/>
                <w:sz w:val="20"/>
              </w:rPr>
              <w:t>577</w:t>
            </w:r>
          </w:p>
        </w:tc>
        <w:tc>
          <w:tcPr>
            <w:tcW w:w="9876" w:type="dxa"/>
          </w:tcPr>
          <w:p>
            <w:pPr>
              <w:pStyle w:val="TableParagraph"/>
              <w:spacing w:line="201" w:lineRule="exact"/>
              <w:ind w:right="49"/>
              <w:jc w:val="right"/>
              <w:rPr>
                <w:sz w:val="20"/>
              </w:rPr>
            </w:pPr>
            <w:r>
              <w:rPr>
                <w:sz w:val="20"/>
              </w:rPr>
              <w:t>networks</w:t>
            </w:r>
            <w:r>
              <w:rPr>
                <w:spacing w:val="-3"/>
                <w:sz w:val="20"/>
              </w:rPr>
              <w:t> </w:t>
            </w:r>
            <w:r>
              <w:rPr>
                <w:sz w:val="20"/>
              </w:rPr>
              <w:t>outside</w:t>
            </w:r>
            <w:r>
              <w:rPr>
                <w:spacing w:val="-3"/>
                <w:sz w:val="20"/>
              </w:rPr>
              <w:t> </w:t>
            </w:r>
            <w:r>
              <w:rPr>
                <w:sz w:val="20"/>
              </w:rPr>
              <w:t>of</w:t>
            </w:r>
            <w:r>
              <w:rPr>
                <w:spacing w:val="-1"/>
                <w:sz w:val="20"/>
              </w:rPr>
              <w:t> </w:t>
            </w:r>
            <w:r>
              <w:rPr>
                <w:sz w:val="20"/>
              </w:rPr>
              <w:t>the</w:t>
            </w:r>
            <w:r>
              <w:rPr>
                <w:spacing w:val="-3"/>
                <w:sz w:val="20"/>
              </w:rPr>
              <w:t> </w:t>
            </w:r>
            <w:r>
              <w:rPr>
                <w:sz w:val="20"/>
              </w:rPr>
              <w:t>O-Cloud</w:t>
            </w:r>
            <w:r>
              <w:rPr>
                <w:spacing w:val="-2"/>
                <w:sz w:val="20"/>
              </w:rPr>
              <w:t> </w:t>
            </w:r>
            <w:r>
              <w:rPr>
                <w:sz w:val="20"/>
              </w:rPr>
              <w:t>Site,</w:t>
            </w:r>
            <w:r>
              <w:rPr>
                <w:spacing w:val="-2"/>
                <w:sz w:val="20"/>
              </w:rPr>
              <w:t> </w:t>
            </w:r>
            <w:r>
              <w:rPr>
                <w:sz w:val="20"/>
              </w:rPr>
              <w:t>supporting</w:t>
            </w:r>
            <w:r>
              <w:rPr>
                <w:spacing w:val="2"/>
                <w:sz w:val="20"/>
              </w:rPr>
              <w:t> </w:t>
            </w:r>
            <w:r>
              <w:rPr>
                <w:sz w:val="20"/>
              </w:rPr>
              <w:t>e.g.</w:t>
            </w:r>
            <w:r>
              <w:rPr>
                <w:spacing w:val="-2"/>
                <w:sz w:val="20"/>
              </w:rPr>
              <w:t> </w:t>
            </w:r>
            <w:r>
              <w:rPr>
                <w:sz w:val="20"/>
              </w:rPr>
              <w:t>fronthaul</w:t>
            </w:r>
            <w:r>
              <w:rPr>
                <w:spacing w:val="-3"/>
                <w:sz w:val="20"/>
              </w:rPr>
              <w:t> </w:t>
            </w:r>
            <w:r>
              <w:rPr>
                <w:sz w:val="20"/>
              </w:rPr>
              <w:t>and</w:t>
            </w:r>
            <w:r>
              <w:rPr>
                <w:spacing w:val="-2"/>
                <w:sz w:val="20"/>
              </w:rPr>
              <w:t> </w:t>
            </w:r>
            <w:r>
              <w:rPr>
                <w:sz w:val="20"/>
              </w:rPr>
              <w:t>backhaul</w:t>
            </w:r>
            <w:r>
              <w:rPr>
                <w:spacing w:val="-5"/>
                <w:sz w:val="20"/>
              </w:rPr>
              <w:t> </w:t>
            </w:r>
            <w:r>
              <w:rPr>
                <w:sz w:val="20"/>
              </w:rPr>
              <w:t>networks,</w:t>
            </w:r>
            <w:r>
              <w:rPr>
                <w:spacing w:val="-2"/>
                <w:sz w:val="20"/>
              </w:rPr>
              <w:t> </w:t>
            </w:r>
            <w:r>
              <w:rPr>
                <w:sz w:val="20"/>
              </w:rPr>
              <w:t>without</w:t>
            </w:r>
            <w:r>
              <w:rPr>
                <w:spacing w:val="-2"/>
                <w:sz w:val="20"/>
              </w:rPr>
              <w:t> </w:t>
            </w:r>
            <w:r>
              <w:rPr>
                <w:sz w:val="20"/>
              </w:rPr>
              <w:t>an</w:t>
            </w:r>
            <w:r>
              <w:rPr>
                <w:spacing w:val="-1"/>
                <w:sz w:val="20"/>
              </w:rPr>
              <w:t> </w:t>
            </w:r>
            <w:r>
              <w:rPr>
                <w:spacing w:val="-5"/>
                <w:sz w:val="20"/>
              </w:rPr>
              <w:t>O-</w:t>
            </w:r>
          </w:p>
        </w:tc>
      </w:tr>
      <w:tr>
        <w:trPr>
          <w:trHeight w:val="225" w:hRule="atLeast"/>
        </w:trPr>
        <w:tc>
          <w:tcPr>
            <w:tcW w:w="532" w:type="dxa"/>
          </w:tcPr>
          <w:p>
            <w:pPr>
              <w:pStyle w:val="TableParagraph"/>
              <w:spacing w:line="205" w:lineRule="exact"/>
              <w:ind w:right="127"/>
              <w:jc w:val="center"/>
              <w:rPr>
                <w:sz w:val="20"/>
              </w:rPr>
            </w:pPr>
            <w:r>
              <w:rPr>
                <w:spacing w:val="-5"/>
                <w:sz w:val="20"/>
              </w:rPr>
              <w:t>578</w:t>
            </w:r>
          </w:p>
        </w:tc>
        <w:tc>
          <w:tcPr>
            <w:tcW w:w="9876" w:type="dxa"/>
          </w:tcPr>
          <w:p>
            <w:pPr>
              <w:pStyle w:val="TableParagraph"/>
              <w:spacing w:line="205" w:lineRule="exact"/>
              <w:ind w:left="1620"/>
              <w:rPr>
                <w:sz w:val="20"/>
              </w:rPr>
            </w:pPr>
            <w:r>
              <w:rPr>
                <w:sz w:val="20"/>
              </w:rPr>
              <w:t>Cloud</w:t>
            </w:r>
            <w:r>
              <w:rPr>
                <w:spacing w:val="-5"/>
                <w:sz w:val="20"/>
              </w:rPr>
              <w:t> </w:t>
            </w:r>
            <w:r>
              <w:rPr>
                <w:sz w:val="20"/>
              </w:rPr>
              <w:t>Site</w:t>
            </w:r>
            <w:r>
              <w:rPr>
                <w:spacing w:val="-4"/>
                <w:sz w:val="20"/>
              </w:rPr>
              <w:t> </w:t>
            </w:r>
            <w:r>
              <w:rPr>
                <w:sz w:val="20"/>
              </w:rPr>
              <w:t>Network</w:t>
            </w:r>
            <w:r>
              <w:rPr>
                <w:spacing w:val="-4"/>
                <w:sz w:val="20"/>
              </w:rPr>
              <w:t> </w:t>
            </w:r>
            <w:r>
              <w:rPr>
                <w:spacing w:val="-2"/>
                <w:sz w:val="20"/>
              </w:rPr>
              <w:t>Fabric.</w:t>
            </w:r>
          </w:p>
        </w:tc>
      </w:tr>
      <w:tr>
        <w:trPr>
          <w:trHeight w:val="249" w:hRule="atLeast"/>
        </w:trPr>
        <w:tc>
          <w:tcPr>
            <w:tcW w:w="532" w:type="dxa"/>
          </w:tcPr>
          <w:p>
            <w:pPr>
              <w:pStyle w:val="TableParagraph"/>
              <w:spacing w:line="215" w:lineRule="exact" w:before="14"/>
              <w:ind w:right="127"/>
              <w:jc w:val="center"/>
              <w:rPr>
                <w:sz w:val="20"/>
              </w:rPr>
            </w:pPr>
            <w:r>
              <w:rPr>
                <w:spacing w:val="-5"/>
                <w:sz w:val="20"/>
              </w:rPr>
              <w:t>579</w:t>
            </w:r>
          </w:p>
        </w:tc>
        <w:tc>
          <w:tcPr>
            <w:tcW w:w="9876" w:type="dxa"/>
          </w:tcPr>
          <w:p>
            <w:pPr>
              <w:pStyle w:val="TableParagraph"/>
              <w:numPr>
                <w:ilvl w:val="0"/>
                <w:numId w:val="28"/>
              </w:numPr>
              <w:tabs>
                <w:tab w:pos="359" w:val="left" w:leader="none"/>
              </w:tabs>
              <w:spacing w:line="229" w:lineRule="exact" w:before="0" w:after="0"/>
              <w:ind w:left="359" w:right="52" w:hanging="359"/>
              <w:jc w:val="right"/>
              <w:rPr>
                <w:sz w:val="20"/>
              </w:rPr>
            </w:pPr>
            <w:r>
              <w:rPr>
                <w:sz w:val="20"/>
              </w:rPr>
              <w:t>The</w:t>
            </w:r>
            <w:r>
              <w:rPr>
                <w:spacing w:val="1"/>
                <w:sz w:val="20"/>
              </w:rPr>
              <w:t> </w:t>
            </w:r>
            <w:r>
              <w:rPr>
                <w:b/>
                <w:sz w:val="20"/>
              </w:rPr>
              <w:t>O2</w:t>
            </w:r>
            <w:r>
              <w:rPr>
                <w:b/>
                <w:spacing w:val="1"/>
                <w:sz w:val="20"/>
              </w:rPr>
              <w:t> </w:t>
            </w:r>
            <w:r>
              <w:rPr>
                <w:b/>
                <w:sz w:val="20"/>
              </w:rPr>
              <w:t>Interfaces </w:t>
            </w:r>
            <w:r>
              <w:rPr>
                <w:sz w:val="20"/>
              </w:rPr>
              <w:t>are</w:t>
            </w:r>
            <w:r>
              <w:rPr>
                <w:spacing w:val="1"/>
                <w:sz w:val="20"/>
              </w:rPr>
              <w:t> </w:t>
            </w:r>
            <w:r>
              <w:rPr>
                <w:sz w:val="20"/>
              </w:rPr>
              <w:t>the</w:t>
            </w:r>
            <w:r>
              <w:rPr>
                <w:spacing w:val="2"/>
                <w:sz w:val="20"/>
              </w:rPr>
              <w:t> </w:t>
            </w:r>
            <w:r>
              <w:rPr>
                <w:sz w:val="20"/>
              </w:rPr>
              <w:t>interfaces</w:t>
            </w:r>
            <w:r>
              <w:rPr>
                <w:spacing w:val="-1"/>
                <w:sz w:val="20"/>
              </w:rPr>
              <w:t> </w:t>
            </w:r>
            <w:r>
              <w:rPr>
                <w:sz w:val="20"/>
              </w:rPr>
              <w:t>associated</w:t>
            </w:r>
            <w:r>
              <w:rPr>
                <w:spacing w:val="2"/>
                <w:sz w:val="20"/>
              </w:rPr>
              <w:t> </w:t>
            </w:r>
            <w:r>
              <w:rPr>
                <w:sz w:val="20"/>
              </w:rPr>
              <w:t>with</w:t>
            </w:r>
            <w:r>
              <w:rPr>
                <w:spacing w:val="2"/>
                <w:sz w:val="20"/>
              </w:rPr>
              <w:t> </w:t>
            </w:r>
            <w:r>
              <w:rPr>
                <w:sz w:val="20"/>
              </w:rPr>
              <w:t>a</w:t>
            </w:r>
            <w:r>
              <w:rPr>
                <w:spacing w:val="1"/>
                <w:sz w:val="20"/>
              </w:rPr>
              <w:t> </w:t>
            </w:r>
            <w:r>
              <w:rPr>
                <w:sz w:val="20"/>
              </w:rPr>
              <w:t>collection</w:t>
            </w:r>
            <w:r>
              <w:rPr>
                <w:spacing w:val="1"/>
                <w:sz w:val="20"/>
              </w:rPr>
              <w:t> </w:t>
            </w:r>
            <w:r>
              <w:rPr>
                <w:sz w:val="20"/>
              </w:rPr>
              <w:t>of</w:t>
            </w:r>
            <w:r>
              <w:rPr>
                <w:spacing w:val="2"/>
                <w:sz w:val="20"/>
              </w:rPr>
              <w:t> </w:t>
            </w:r>
            <w:r>
              <w:rPr>
                <w:sz w:val="20"/>
              </w:rPr>
              <w:t>O-Cloud</w:t>
            </w:r>
            <w:r>
              <w:rPr>
                <w:spacing w:val="1"/>
                <w:sz w:val="20"/>
              </w:rPr>
              <w:t> </w:t>
            </w:r>
            <w:r>
              <w:rPr>
                <w:sz w:val="20"/>
              </w:rPr>
              <w:t>Services that</w:t>
            </w:r>
            <w:r>
              <w:rPr>
                <w:spacing w:val="1"/>
                <w:sz w:val="20"/>
              </w:rPr>
              <w:t> </w:t>
            </w:r>
            <w:r>
              <w:rPr>
                <w:sz w:val="20"/>
              </w:rPr>
              <w:t>are</w:t>
            </w:r>
            <w:r>
              <w:rPr>
                <w:spacing w:val="1"/>
                <w:sz w:val="20"/>
              </w:rPr>
              <w:t> </w:t>
            </w:r>
            <w:r>
              <w:rPr>
                <w:sz w:val="20"/>
              </w:rPr>
              <w:t>provided</w:t>
            </w:r>
            <w:r>
              <w:rPr>
                <w:spacing w:val="1"/>
                <w:sz w:val="20"/>
              </w:rPr>
              <w:t> </w:t>
            </w:r>
            <w:r>
              <w:rPr>
                <w:sz w:val="20"/>
              </w:rPr>
              <w:t>by</w:t>
            </w:r>
            <w:r>
              <w:rPr>
                <w:spacing w:val="1"/>
                <w:sz w:val="20"/>
              </w:rPr>
              <w:t> </w:t>
            </w:r>
            <w:r>
              <w:rPr>
                <w:spacing w:val="-5"/>
                <w:sz w:val="20"/>
              </w:rPr>
              <w:t>the</w:t>
            </w:r>
          </w:p>
        </w:tc>
      </w:tr>
      <w:tr>
        <w:trPr>
          <w:trHeight w:val="230" w:hRule="atLeast"/>
        </w:trPr>
        <w:tc>
          <w:tcPr>
            <w:tcW w:w="532" w:type="dxa"/>
          </w:tcPr>
          <w:p>
            <w:pPr>
              <w:pStyle w:val="TableParagraph"/>
              <w:spacing w:line="210" w:lineRule="exact"/>
              <w:ind w:right="127"/>
              <w:jc w:val="center"/>
              <w:rPr>
                <w:sz w:val="20"/>
              </w:rPr>
            </w:pPr>
            <w:r>
              <w:rPr>
                <w:spacing w:val="-5"/>
                <w:sz w:val="20"/>
              </w:rPr>
              <w:t>580</w:t>
            </w:r>
          </w:p>
        </w:tc>
        <w:tc>
          <w:tcPr>
            <w:tcW w:w="9876" w:type="dxa"/>
          </w:tcPr>
          <w:p>
            <w:pPr>
              <w:pStyle w:val="TableParagraph"/>
              <w:spacing w:line="210" w:lineRule="exact"/>
              <w:ind w:right="54"/>
              <w:jc w:val="right"/>
              <w:rPr>
                <w:b/>
                <w:sz w:val="20"/>
              </w:rPr>
            </w:pPr>
            <w:r>
              <w:rPr>
                <w:sz w:val="20"/>
              </w:rPr>
              <w:t>O-Cloud</w:t>
            </w:r>
            <w:r>
              <w:rPr>
                <w:spacing w:val="41"/>
                <w:sz w:val="20"/>
              </w:rPr>
              <w:t> </w:t>
            </w:r>
            <w:r>
              <w:rPr>
                <w:sz w:val="20"/>
              </w:rPr>
              <w:t>platform</w:t>
            </w:r>
            <w:r>
              <w:rPr>
                <w:spacing w:val="42"/>
                <w:sz w:val="20"/>
              </w:rPr>
              <w:t> </w:t>
            </w:r>
            <w:r>
              <w:rPr>
                <w:sz w:val="20"/>
              </w:rPr>
              <w:t>to</w:t>
            </w:r>
            <w:r>
              <w:rPr>
                <w:spacing w:val="41"/>
                <w:sz w:val="20"/>
              </w:rPr>
              <w:t> </w:t>
            </w:r>
            <w:r>
              <w:rPr>
                <w:sz w:val="20"/>
              </w:rPr>
              <w:t>the</w:t>
            </w:r>
            <w:r>
              <w:rPr>
                <w:spacing w:val="42"/>
                <w:sz w:val="20"/>
              </w:rPr>
              <w:t> </w:t>
            </w:r>
            <w:r>
              <w:rPr>
                <w:sz w:val="20"/>
              </w:rPr>
              <w:t>SMO.</w:t>
            </w:r>
            <w:r>
              <w:rPr>
                <w:spacing w:val="42"/>
                <w:sz w:val="20"/>
              </w:rPr>
              <w:t> </w:t>
            </w:r>
            <w:r>
              <w:rPr>
                <w:sz w:val="20"/>
              </w:rPr>
              <w:t>The</w:t>
            </w:r>
            <w:r>
              <w:rPr>
                <w:spacing w:val="41"/>
                <w:sz w:val="20"/>
              </w:rPr>
              <w:t> </w:t>
            </w:r>
            <w:r>
              <w:rPr>
                <w:sz w:val="20"/>
              </w:rPr>
              <w:t>services</w:t>
            </w:r>
            <w:r>
              <w:rPr>
                <w:spacing w:val="41"/>
                <w:sz w:val="20"/>
              </w:rPr>
              <w:t> </w:t>
            </w:r>
            <w:r>
              <w:rPr>
                <w:sz w:val="20"/>
              </w:rPr>
              <w:t>are</w:t>
            </w:r>
            <w:r>
              <w:rPr>
                <w:spacing w:val="42"/>
                <w:sz w:val="20"/>
              </w:rPr>
              <w:t> </w:t>
            </w:r>
            <w:r>
              <w:rPr>
                <w:sz w:val="20"/>
              </w:rPr>
              <w:t>categorized</w:t>
            </w:r>
            <w:r>
              <w:rPr>
                <w:spacing w:val="42"/>
                <w:sz w:val="20"/>
              </w:rPr>
              <w:t> </w:t>
            </w:r>
            <w:r>
              <w:rPr>
                <w:sz w:val="20"/>
              </w:rPr>
              <w:t>into</w:t>
            </w:r>
            <w:r>
              <w:rPr>
                <w:spacing w:val="42"/>
                <w:sz w:val="20"/>
              </w:rPr>
              <w:t> </w:t>
            </w:r>
            <w:r>
              <w:rPr>
                <w:sz w:val="20"/>
              </w:rPr>
              <w:t>two</w:t>
            </w:r>
            <w:r>
              <w:rPr>
                <w:spacing w:val="42"/>
                <w:sz w:val="20"/>
              </w:rPr>
              <w:t> </w:t>
            </w:r>
            <w:r>
              <w:rPr>
                <w:sz w:val="20"/>
              </w:rPr>
              <w:t>logical</w:t>
            </w:r>
            <w:r>
              <w:rPr>
                <w:spacing w:val="41"/>
                <w:sz w:val="20"/>
              </w:rPr>
              <w:t> </w:t>
            </w:r>
            <w:r>
              <w:rPr>
                <w:sz w:val="20"/>
              </w:rPr>
              <w:t>groups:</w:t>
            </w:r>
            <w:r>
              <w:rPr>
                <w:spacing w:val="41"/>
                <w:sz w:val="20"/>
              </w:rPr>
              <w:t> </w:t>
            </w:r>
            <w:r>
              <w:rPr>
                <w:sz w:val="20"/>
              </w:rPr>
              <w:t>(i)</w:t>
            </w:r>
            <w:r>
              <w:rPr>
                <w:spacing w:val="53"/>
                <w:sz w:val="20"/>
              </w:rPr>
              <w:t> </w:t>
            </w:r>
            <w:r>
              <w:rPr>
                <w:b/>
                <w:spacing w:val="-2"/>
                <w:sz w:val="20"/>
              </w:rPr>
              <w:t>Infrastructure</w:t>
            </w:r>
          </w:p>
        </w:tc>
      </w:tr>
      <w:tr>
        <w:trPr>
          <w:trHeight w:val="230" w:hRule="atLeast"/>
        </w:trPr>
        <w:tc>
          <w:tcPr>
            <w:tcW w:w="532" w:type="dxa"/>
          </w:tcPr>
          <w:p>
            <w:pPr>
              <w:pStyle w:val="TableParagraph"/>
              <w:spacing w:line="210" w:lineRule="exact"/>
              <w:ind w:right="127"/>
              <w:jc w:val="center"/>
              <w:rPr>
                <w:sz w:val="20"/>
              </w:rPr>
            </w:pPr>
            <w:r>
              <w:rPr>
                <w:spacing w:val="-5"/>
                <w:sz w:val="20"/>
              </w:rPr>
              <w:t>581</w:t>
            </w:r>
          </w:p>
        </w:tc>
        <w:tc>
          <w:tcPr>
            <w:tcW w:w="9876" w:type="dxa"/>
          </w:tcPr>
          <w:p>
            <w:pPr>
              <w:pStyle w:val="TableParagraph"/>
              <w:spacing w:line="210" w:lineRule="exact"/>
              <w:ind w:right="54"/>
              <w:jc w:val="right"/>
              <w:rPr>
                <w:sz w:val="20"/>
              </w:rPr>
            </w:pPr>
            <w:r>
              <w:rPr>
                <w:b/>
                <w:sz w:val="20"/>
              </w:rPr>
              <w:t>Management</w:t>
            </w:r>
            <w:r>
              <w:rPr>
                <w:b/>
                <w:spacing w:val="-2"/>
                <w:sz w:val="20"/>
              </w:rPr>
              <w:t> </w:t>
            </w:r>
            <w:r>
              <w:rPr>
                <w:b/>
                <w:sz w:val="20"/>
              </w:rPr>
              <w:t>Services</w:t>
            </w:r>
            <w:r>
              <w:rPr>
                <w:b/>
                <w:spacing w:val="-1"/>
                <w:sz w:val="20"/>
              </w:rPr>
              <w:t> </w:t>
            </w:r>
            <w:r>
              <w:rPr>
                <w:b/>
                <w:sz w:val="20"/>
              </w:rPr>
              <w:t>(IMS)</w:t>
            </w:r>
            <w:r>
              <w:rPr>
                <w:sz w:val="20"/>
              </w:rPr>
              <w:t>,</w:t>
            </w:r>
            <w:r>
              <w:rPr>
                <w:spacing w:val="-3"/>
                <w:sz w:val="20"/>
              </w:rPr>
              <w:t> </w:t>
            </w:r>
            <w:r>
              <w:rPr>
                <w:sz w:val="20"/>
              </w:rPr>
              <w:t>which</w:t>
            </w:r>
            <w:r>
              <w:rPr>
                <w:spacing w:val="-1"/>
                <w:sz w:val="20"/>
              </w:rPr>
              <w:t> </w:t>
            </w:r>
            <w:r>
              <w:rPr>
                <w:sz w:val="20"/>
              </w:rPr>
              <w:t>include</w:t>
            </w:r>
            <w:r>
              <w:rPr>
                <w:spacing w:val="-3"/>
                <w:sz w:val="20"/>
              </w:rPr>
              <w:t> </w:t>
            </w:r>
            <w:r>
              <w:rPr>
                <w:sz w:val="20"/>
              </w:rPr>
              <w:t>the</w:t>
            </w:r>
            <w:r>
              <w:rPr>
                <w:spacing w:val="-2"/>
                <w:sz w:val="20"/>
              </w:rPr>
              <w:t> </w:t>
            </w:r>
            <w:r>
              <w:rPr>
                <w:sz w:val="20"/>
              </w:rPr>
              <w:t>subset</w:t>
            </w:r>
            <w:r>
              <w:rPr>
                <w:spacing w:val="-3"/>
                <w:sz w:val="20"/>
              </w:rPr>
              <w:t> </w:t>
            </w:r>
            <w:r>
              <w:rPr>
                <w:sz w:val="20"/>
              </w:rPr>
              <w:t>of</w:t>
            </w:r>
            <w:r>
              <w:rPr>
                <w:spacing w:val="-5"/>
                <w:sz w:val="20"/>
              </w:rPr>
              <w:t> </w:t>
            </w:r>
            <w:r>
              <w:rPr>
                <w:sz w:val="20"/>
              </w:rPr>
              <w:t>O2</w:t>
            </w:r>
            <w:r>
              <w:rPr>
                <w:spacing w:val="-1"/>
                <w:sz w:val="20"/>
              </w:rPr>
              <w:t> </w:t>
            </w:r>
            <w:r>
              <w:rPr>
                <w:sz w:val="20"/>
              </w:rPr>
              <w:t>functions that</w:t>
            </w:r>
            <w:r>
              <w:rPr>
                <w:spacing w:val="-3"/>
                <w:sz w:val="20"/>
              </w:rPr>
              <w:t> </w:t>
            </w:r>
            <w:r>
              <w:rPr>
                <w:sz w:val="20"/>
              </w:rPr>
              <w:t>are</w:t>
            </w:r>
            <w:r>
              <w:rPr>
                <w:spacing w:val="-3"/>
                <w:sz w:val="20"/>
              </w:rPr>
              <w:t> </w:t>
            </w:r>
            <w:r>
              <w:rPr>
                <w:sz w:val="20"/>
              </w:rPr>
              <w:t>responsible</w:t>
            </w:r>
            <w:r>
              <w:rPr>
                <w:spacing w:val="-3"/>
                <w:sz w:val="20"/>
              </w:rPr>
              <w:t> </w:t>
            </w:r>
            <w:r>
              <w:rPr>
                <w:sz w:val="20"/>
              </w:rPr>
              <w:t>for</w:t>
            </w:r>
            <w:r>
              <w:rPr>
                <w:spacing w:val="-4"/>
                <w:sz w:val="20"/>
              </w:rPr>
              <w:t> </w:t>
            </w:r>
            <w:r>
              <w:rPr>
                <w:sz w:val="20"/>
              </w:rPr>
              <w:t>deploying</w:t>
            </w:r>
            <w:r>
              <w:rPr>
                <w:spacing w:val="-2"/>
                <w:sz w:val="20"/>
              </w:rPr>
              <w:t> </w:t>
            </w:r>
            <w:r>
              <w:rPr>
                <w:spacing w:val="-5"/>
                <w:sz w:val="20"/>
              </w:rPr>
              <w:t>and</w:t>
            </w:r>
          </w:p>
        </w:tc>
      </w:tr>
      <w:tr>
        <w:trPr>
          <w:trHeight w:val="230" w:hRule="atLeast"/>
        </w:trPr>
        <w:tc>
          <w:tcPr>
            <w:tcW w:w="532" w:type="dxa"/>
          </w:tcPr>
          <w:p>
            <w:pPr>
              <w:pStyle w:val="TableParagraph"/>
              <w:spacing w:line="210" w:lineRule="exact"/>
              <w:ind w:right="127"/>
              <w:jc w:val="center"/>
              <w:rPr>
                <w:sz w:val="20"/>
              </w:rPr>
            </w:pPr>
            <w:r>
              <w:rPr>
                <w:spacing w:val="-5"/>
                <w:sz w:val="20"/>
              </w:rPr>
              <w:t>582</w:t>
            </w:r>
          </w:p>
        </w:tc>
        <w:tc>
          <w:tcPr>
            <w:tcW w:w="9876" w:type="dxa"/>
          </w:tcPr>
          <w:p>
            <w:pPr>
              <w:pStyle w:val="TableParagraph"/>
              <w:spacing w:line="210" w:lineRule="exact"/>
              <w:ind w:right="51"/>
              <w:jc w:val="right"/>
              <w:rPr>
                <w:sz w:val="20"/>
              </w:rPr>
            </w:pPr>
            <w:r>
              <w:rPr>
                <w:sz w:val="20"/>
              </w:rPr>
              <w:t>managing</w:t>
            </w:r>
            <w:r>
              <w:rPr>
                <w:spacing w:val="-10"/>
                <w:sz w:val="20"/>
              </w:rPr>
              <w:t> </w:t>
            </w:r>
            <w:r>
              <w:rPr>
                <w:sz w:val="20"/>
              </w:rPr>
              <w:t>cloud</w:t>
            </w:r>
            <w:r>
              <w:rPr>
                <w:spacing w:val="-9"/>
                <w:sz w:val="20"/>
              </w:rPr>
              <w:t> </w:t>
            </w:r>
            <w:r>
              <w:rPr>
                <w:sz w:val="20"/>
              </w:rPr>
              <w:t>infrastructure.</w:t>
            </w:r>
            <w:r>
              <w:rPr>
                <w:spacing w:val="-11"/>
                <w:sz w:val="20"/>
              </w:rPr>
              <w:t> </w:t>
            </w:r>
            <w:r>
              <w:rPr>
                <w:sz w:val="20"/>
              </w:rPr>
              <w:t>(ii)</w:t>
            </w:r>
            <w:r>
              <w:rPr>
                <w:spacing w:val="-6"/>
                <w:sz w:val="20"/>
              </w:rPr>
              <w:t> </w:t>
            </w:r>
            <w:r>
              <w:rPr>
                <w:b/>
                <w:sz w:val="20"/>
              </w:rPr>
              <w:t>Deployment</w:t>
            </w:r>
            <w:r>
              <w:rPr>
                <w:b/>
                <w:spacing w:val="-9"/>
                <w:sz w:val="20"/>
              </w:rPr>
              <w:t> </w:t>
            </w:r>
            <w:r>
              <w:rPr>
                <w:b/>
                <w:sz w:val="20"/>
              </w:rPr>
              <w:t>Management</w:t>
            </w:r>
            <w:r>
              <w:rPr>
                <w:b/>
                <w:spacing w:val="-9"/>
                <w:sz w:val="20"/>
              </w:rPr>
              <w:t> </w:t>
            </w:r>
            <w:r>
              <w:rPr>
                <w:b/>
                <w:sz w:val="20"/>
              </w:rPr>
              <w:t>Services</w:t>
            </w:r>
            <w:r>
              <w:rPr>
                <w:b/>
                <w:spacing w:val="-8"/>
                <w:sz w:val="20"/>
              </w:rPr>
              <w:t> </w:t>
            </w:r>
            <w:r>
              <w:rPr>
                <w:b/>
                <w:sz w:val="20"/>
              </w:rPr>
              <w:t>(DMS)</w:t>
            </w:r>
            <w:r>
              <w:rPr>
                <w:sz w:val="20"/>
              </w:rPr>
              <w:t>,</w:t>
            </w:r>
            <w:r>
              <w:rPr>
                <w:spacing w:val="-9"/>
                <w:sz w:val="20"/>
              </w:rPr>
              <w:t> </w:t>
            </w:r>
            <w:r>
              <w:rPr>
                <w:sz w:val="20"/>
              </w:rPr>
              <w:t>which</w:t>
            </w:r>
            <w:r>
              <w:rPr>
                <w:spacing w:val="-8"/>
                <w:sz w:val="20"/>
              </w:rPr>
              <w:t> </w:t>
            </w:r>
            <w:r>
              <w:rPr>
                <w:sz w:val="20"/>
              </w:rPr>
              <w:t>include</w:t>
            </w:r>
            <w:r>
              <w:rPr>
                <w:spacing w:val="-9"/>
                <w:sz w:val="20"/>
              </w:rPr>
              <w:t> </w:t>
            </w:r>
            <w:r>
              <w:rPr>
                <w:sz w:val="20"/>
              </w:rPr>
              <w:t>the</w:t>
            </w:r>
            <w:r>
              <w:rPr>
                <w:spacing w:val="-9"/>
                <w:sz w:val="20"/>
              </w:rPr>
              <w:t> </w:t>
            </w:r>
            <w:r>
              <w:rPr>
                <w:sz w:val="20"/>
              </w:rPr>
              <w:t>subset</w:t>
            </w:r>
            <w:r>
              <w:rPr>
                <w:spacing w:val="-10"/>
                <w:sz w:val="20"/>
              </w:rPr>
              <w:t> </w:t>
            </w:r>
            <w:r>
              <w:rPr>
                <w:sz w:val="20"/>
              </w:rPr>
              <w:t>of</w:t>
            </w:r>
            <w:r>
              <w:rPr>
                <w:spacing w:val="-9"/>
                <w:sz w:val="20"/>
              </w:rPr>
              <w:t> </w:t>
            </w:r>
            <w:r>
              <w:rPr>
                <w:spacing w:val="-5"/>
                <w:sz w:val="20"/>
              </w:rPr>
              <w:t>O2</w:t>
            </w:r>
          </w:p>
        </w:tc>
      </w:tr>
      <w:tr>
        <w:trPr>
          <w:trHeight w:val="229" w:hRule="atLeast"/>
        </w:trPr>
        <w:tc>
          <w:tcPr>
            <w:tcW w:w="532" w:type="dxa"/>
          </w:tcPr>
          <w:p>
            <w:pPr>
              <w:pStyle w:val="TableParagraph"/>
              <w:spacing w:line="209" w:lineRule="exact"/>
              <w:ind w:right="127"/>
              <w:jc w:val="center"/>
              <w:rPr>
                <w:sz w:val="20"/>
              </w:rPr>
            </w:pPr>
            <w:r>
              <w:rPr>
                <w:spacing w:val="-5"/>
                <w:sz w:val="20"/>
              </w:rPr>
              <w:t>583</w:t>
            </w:r>
          </w:p>
        </w:tc>
        <w:tc>
          <w:tcPr>
            <w:tcW w:w="9876" w:type="dxa"/>
          </w:tcPr>
          <w:p>
            <w:pPr>
              <w:pStyle w:val="TableParagraph"/>
              <w:spacing w:line="209" w:lineRule="exact"/>
              <w:ind w:right="61"/>
              <w:jc w:val="right"/>
              <w:rPr>
                <w:sz w:val="20"/>
              </w:rPr>
            </w:pPr>
            <w:r>
              <w:rPr>
                <w:sz w:val="20"/>
              </w:rPr>
              <w:t>functions</w:t>
            </w:r>
            <w:r>
              <w:rPr>
                <w:spacing w:val="-2"/>
                <w:sz w:val="20"/>
              </w:rPr>
              <w:t> </w:t>
            </w:r>
            <w:r>
              <w:rPr>
                <w:sz w:val="20"/>
              </w:rPr>
              <w:t>that are</w:t>
            </w:r>
            <w:r>
              <w:rPr>
                <w:spacing w:val="-3"/>
                <w:sz w:val="20"/>
              </w:rPr>
              <w:t> </w:t>
            </w:r>
            <w:r>
              <w:rPr>
                <w:sz w:val="20"/>
              </w:rPr>
              <w:t>responsible</w:t>
            </w:r>
            <w:r>
              <w:rPr>
                <w:spacing w:val="-5"/>
                <w:sz w:val="20"/>
              </w:rPr>
              <w:t> </w:t>
            </w:r>
            <w:r>
              <w:rPr>
                <w:sz w:val="20"/>
              </w:rPr>
              <w:t>for</w:t>
            </w:r>
            <w:r>
              <w:rPr>
                <w:spacing w:val="2"/>
                <w:sz w:val="20"/>
              </w:rPr>
              <w:t> </w:t>
            </w:r>
            <w:r>
              <w:rPr>
                <w:sz w:val="20"/>
              </w:rPr>
              <w:t>managing the</w:t>
            </w:r>
            <w:r>
              <w:rPr>
                <w:spacing w:val="-4"/>
                <w:sz w:val="20"/>
              </w:rPr>
              <w:t> </w:t>
            </w:r>
            <w:r>
              <w:rPr>
                <w:sz w:val="20"/>
              </w:rPr>
              <w:t>lifecycle</w:t>
            </w:r>
            <w:r>
              <w:rPr>
                <w:spacing w:val="-2"/>
                <w:sz w:val="20"/>
              </w:rPr>
              <w:t> </w:t>
            </w:r>
            <w:r>
              <w:rPr>
                <w:sz w:val="20"/>
              </w:rPr>
              <w:t>of</w:t>
            </w:r>
            <w:r>
              <w:rPr>
                <w:spacing w:val="-4"/>
                <w:sz w:val="20"/>
              </w:rPr>
              <w:t> </w:t>
            </w:r>
            <w:r>
              <w:rPr>
                <w:sz w:val="20"/>
              </w:rPr>
              <w:t>virtualized/containerized deployments</w:t>
            </w:r>
            <w:r>
              <w:rPr>
                <w:spacing w:val="-2"/>
                <w:sz w:val="20"/>
              </w:rPr>
              <w:t> </w:t>
            </w:r>
            <w:r>
              <w:rPr>
                <w:sz w:val="20"/>
              </w:rPr>
              <w:t>on the</w:t>
            </w:r>
            <w:r>
              <w:rPr>
                <w:spacing w:val="-3"/>
                <w:sz w:val="20"/>
              </w:rPr>
              <w:t> </w:t>
            </w:r>
            <w:r>
              <w:rPr>
                <w:spacing w:val="-2"/>
                <w:sz w:val="20"/>
              </w:rPr>
              <w:t>cloud</w:t>
            </w:r>
          </w:p>
        </w:tc>
      </w:tr>
      <w:tr>
        <w:trPr>
          <w:trHeight w:val="229" w:hRule="atLeast"/>
        </w:trPr>
        <w:tc>
          <w:tcPr>
            <w:tcW w:w="532" w:type="dxa"/>
          </w:tcPr>
          <w:p>
            <w:pPr>
              <w:pStyle w:val="TableParagraph"/>
              <w:spacing w:line="209" w:lineRule="exact"/>
              <w:ind w:right="127"/>
              <w:jc w:val="center"/>
              <w:rPr>
                <w:sz w:val="20"/>
              </w:rPr>
            </w:pPr>
            <w:r>
              <w:rPr>
                <w:spacing w:val="-5"/>
                <w:sz w:val="20"/>
              </w:rPr>
              <w:t>584</w:t>
            </w:r>
          </w:p>
        </w:tc>
        <w:tc>
          <w:tcPr>
            <w:tcW w:w="9876" w:type="dxa"/>
          </w:tcPr>
          <w:p>
            <w:pPr>
              <w:pStyle w:val="TableParagraph"/>
              <w:spacing w:line="209" w:lineRule="exact"/>
              <w:ind w:right="54"/>
              <w:jc w:val="right"/>
              <w:rPr>
                <w:sz w:val="20"/>
              </w:rPr>
            </w:pPr>
            <w:r>
              <w:rPr>
                <w:sz w:val="20"/>
              </w:rPr>
              <w:t>infrastructure.</w:t>
            </w:r>
            <w:r>
              <w:rPr>
                <w:spacing w:val="30"/>
                <w:sz w:val="20"/>
              </w:rPr>
              <w:t> </w:t>
            </w:r>
            <w:r>
              <w:rPr>
                <w:sz w:val="20"/>
              </w:rPr>
              <w:t>The</w:t>
            </w:r>
            <w:r>
              <w:rPr>
                <w:spacing w:val="28"/>
                <w:sz w:val="20"/>
              </w:rPr>
              <w:t> </w:t>
            </w:r>
            <w:r>
              <w:rPr>
                <w:sz w:val="20"/>
              </w:rPr>
              <w:t>O2</w:t>
            </w:r>
            <w:r>
              <w:rPr>
                <w:spacing w:val="29"/>
                <w:sz w:val="20"/>
              </w:rPr>
              <w:t> </w:t>
            </w:r>
            <w:r>
              <w:rPr>
                <w:sz w:val="20"/>
              </w:rPr>
              <w:t>interfaces</w:t>
            </w:r>
            <w:r>
              <w:rPr>
                <w:spacing w:val="28"/>
                <w:sz w:val="20"/>
              </w:rPr>
              <w:t> </w:t>
            </w:r>
            <w:r>
              <w:rPr>
                <w:sz w:val="20"/>
              </w:rPr>
              <w:t>associated</w:t>
            </w:r>
            <w:r>
              <w:rPr>
                <w:spacing w:val="32"/>
                <w:sz w:val="20"/>
              </w:rPr>
              <w:t> </w:t>
            </w:r>
            <w:r>
              <w:rPr>
                <w:sz w:val="20"/>
              </w:rPr>
              <w:t>with</w:t>
            </w:r>
            <w:r>
              <w:rPr>
                <w:spacing w:val="28"/>
                <w:sz w:val="20"/>
              </w:rPr>
              <w:t> </w:t>
            </w:r>
            <w:r>
              <w:rPr>
                <w:sz w:val="20"/>
              </w:rPr>
              <w:t>the</w:t>
            </w:r>
            <w:r>
              <w:rPr>
                <w:spacing w:val="29"/>
                <w:sz w:val="20"/>
              </w:rPr>
              <w:t> </w:t>
            </w:r>
            <w:r>
              <w:rPr>
                <w:sz w:val="20"/>
              </w:rPr>
              <w:t>O-Cloud</w:t>
            </w:r>
            <w:r>
              <w:rPr>
                <w:spacing w:val="28"/>
                <w:sz w:val="20"/>
              </w:rPr>
              <w:t> </w:t>
            </w:r>
            <w:r>
              <w:rPr>
                <w:sz w:val="20"/>
              </w:rPr>
              <w:t>Infrastructure</w:t>
            </w:r>
            <w:r>
              <w:rPr>
                <w:spacing w:val="28"/>
                <w:sz w:val="20"/>
              </w:rPr>
              <w:t> </w:t>
            </w:r>
            <w:r>
              <w:rPr>
                <w:sz w:val="20"/>
              </w:rPr>
              <w:t>and</w:t>
            </w:r>
            <w:r>
              <w:rPr>
                <w:spacing w:val="29"/>
                <w:sz w:val="20"/>
              </w:rPr>
              <w:t> </w:t>
            </w:r>
            <w:r>
              <w:rPr>
                <w:sz w:val="20"/>
              </w:rPr>
              <w:t>Deployment</w:t>
            </w:r>
            <w:r>
              <w:rPr>
                <w:spacing w:val="27"/>
                <w:sz w:val="20"/>
              </w:rPr>
              <w:t> </w:t>
            </w:r>
            <w:r>
              <w:rPr>
                <w:spacing w:val="-2"/>
                <w:sz w:val="20"/>
              </w:rPr>
              <w:t>Management</w:t>
            </w:r>
          </w:p>
        </w:tc>
      </w:tr>
      <w:tr>
        <w:trPr>
          <w:trHeight w:val="230" w:hRule="atLeast"/>
        </w:trPr>
        <w:tc>
          <w:tcPr>
            <w:tcW w:w="532" w:type="dxa"/>
          </w:tcPr>
          <w:p>
            <w:pPr>
              <w:pStyle w:val="TableParagraph"/>
              <w:spacing w:line="210" w:lineRule="exact"/>
              <w:ind w:right="127"/>
              <w:jc w:val="center"/>
              <w:rPr>
                <w:sz w:val="20"/>
              </w:rPr>
            </w:pPr>
            <w:r>
              <w:rPr>
                <w:spacing w:val="-5"/>
                <w:sz w:val="20"/>
              </w:rPr>
              <w:t>585</w:t>
            </w:r>
          </w:p>
        </w:tc>
        <w:tc>
          <w:tcPr>
            <w:tcW w:w="9876" w:type="dxa"/>
          </w:tcPr>
          <w:p>
            <w:pPr>
              <w:pStyle w:val="TableParagraph"/>
              <w:spacing w:line="210" w:lineRule="exact"/>
              <w:ind w:right="56"/>
              <w:jc w:val="right"/>
              <w:rPr>
                <w:sz w:val="20"/>
              </w:rPr>
            </w:pPr>
            <w:r>
              <w:rPr>
                <w:spacing w:val="-2"/>
                <w:sz w:val="20"/>
              </w:rPr>
              <w:t>Services</w:t>
            </w:r>
            <w:r>
              <w:rPr>
                <w:spacing w:val="-3"/>
                <w:sz w:val="20"/>
              </w:rPr>
              <w:t> </w:t>
            </w:r>
            <w:r>
              <w:rPr>
                <w:spacing w:val="-2"/>
                <w:sz w:val="20"/>
              </w:rPr>
              <w:t>will</w:t>
            </w:r>
            <w:r>
              <w:rPr>
                <w:spacing w:val="-3"/>
                <w:sz w:val="20"/>
              </w:rPr>
              <w:t> </w:t>
            </w:r>
            <w:r>
              <w:rPr>
                <w:spacing w:val="-2"/>
                <w:sz w:val="20"/>
              </w:rPr>
              <w:t>be</w:t>
            </w:r>
            <w:r>
              <w:rPr>
                <w:spacing w:val="1"/>
                <w:sz w:val="20"/>
              </w:rPr>
              <w:t> </w:t>
            </w:r>
            <w:r>
              <w:rPr>
                <w:spacing w:val="-2"/>
                <w:sz w:val="20"/>
              </w:rPr>
              <w:t>specified</w:t>
            </w:r>
            <w:r>
              <w:rPr>
                <w:sz w:val="20"/>
              </w:rPr>
              <w:t> </w:t>
            </w:r>
            <w:r>
              <w:rPr>
                <w:spacing w:val="-2"/>
                <w:sz w:val="20"/>
              </w:rPr>
              <w:t>in</w:t>
            </w:r>
            <w:r>
              <w:rPr>
                <w:spacing w:val="-1"/>
                <w:sz w:val="20"/>
              </w:rPr>
              <w:t> </w:t>
            </w:r>
            <w:r>
              <w:rPr>
                <w:spacing w:val="-2"/>
                <w:sz w:val="20"/>
              </w:rPr>
              <w:t>the</w:t>
            </w:r>
            <w:r>
              <w:rPr>
                <w:spacing w:val="1"/>
                <w:sz w:val="20"/>
              </w:rPr>
              <w:t> </w:t>
            </w:r>
            <w:r>
              <w:rPr>
                <w:spacing w:val="-2"/>
                <w:sz w:val="20"/>
              </w:rPr>
              <w:t>upcoming</w:t>
            </w:r>
            <w:r>
              <w:rPr>
                <w:spacing w:val="-1"/>
                <w:sz w:val="20"/>
              </w:rPr>
              <w:t> </w:t>
            </w:r>
            <w:r>
              <w:rPr>
                <w:spacing w:val="-2"/>
                <w:sz w:val="20"/>
              </w:rPr>
              <w:t>O2</w:t>
            </w:r>
            <w:r>
              <w:rPr>
                <w:sz w:val="20"/>
              </w:rPr>
              <w:t> </w:t>
            </w:r>
            <w:r>
              <w:rPr>
                <w:spacing w:val="-2"/>
                <w:sz w:val="20"/>
              </w:rPr>
              <w:t>specification.</w:t>
            </w:r>
            <w:r>
              <w:rPr>
                <w:spacing w:val="-5"/>
                <w:sz w:val="20"/>
              </w:rPr>
              <w:t> </w:t>
            </w:r>
            <w:r>
              <w:rPr>
                <w:spacing w:val="-2"/>
                <w:sz w:val="20"/>
              </w:rPr>
              <w:t>Any</w:t>
            </w:r>
            <w:r>
              <w:rPr>
                <w:spacing w:val="-1"/>
                <w:sz w:val="20"/>
              </w:rPr>
              <w:t> </w:t>
            </w:r>
            <w:r>
              <w:rPr>
                <w:spacing w:val="-2"/>
                <w:sz w:val="20"/>
              </w:rPr>
              <w:t>definitions</w:t>
            </w:r>
            <w:r>
              <w:rPr>
                <w:spacing w:val="-3"/>
                <w:sz w:val="20"/>
              </w:rPr>
              <w:t> </w:t>
            </w:r>
            <w:r>
              <w:rPr>
                <w:spacing w:val="-2"/>
                <w:sz w:val="20"/>
              </w:rPr>
              <w:t>of</w:t>
            </w:r>
            <w:r>
              <w:rPr>
                <w:spacing w:val="-1"/>
                <w:sz w:val="20"/>
              </w:rPr>
              <w:t> </w:t>
            </w:r>
            <w:r>
              <w:rPr>
                <w:spacing w:val="-2"/>
                <w:sz w:val="20"/>
              </w:rPr>
              <w:t>SMO functional</w:t>
            </w:r>
            <w:r>
              <w:rPr>
                <w:spacing w:val="-1"/>
                <w:sz w:val="20"/>
              </w:rPr>
              <w:t> </w:t>
            </w:r>
            <w:r>
              <w:rPr>
                <w:spacing w:val="-2"/>
                <w:sz w:val="20"/>
              </w:rPr>
              <w:t>elements</w:t>
            </w:r>
            <w:r>
              <w:rPr>
                <w:spacing w:val="-3"/>
                <w:sz w:val="20"/>
              </w:rPr>
              <w:t> </w:t>
            </w:r>
            <w:r>
              <w:rPr>
                <w:spacing w:val="-2"/>
                <w:sz w:val="20"/>
              </w:rPr>
              <w:t>needed</w:t>
            </w:r>
          </w:p>
        </w:tc>
      </w:tr>
      <w:tr>
        <w:trPr>
          <w:trHeight w:val="230" w:hRule="atLeast"/>
        </w:trPr>
        <w:tc>
          <w:tcPr>
            <w:tcW w:w="532" w:type="dxa"/>
          </w:tcPr>
          <w:p>
            <w:pPr>
              <w:pStyle w:val="TableParagraph"/>
              <w:spacing w:line="210" w:lineRule="exact"/>
              <w:ind w:right="127"/>
              <w:jc w:val="center"/>
              <w:rPr>
                <w:sz w:val="20"/>
              </w:rPr>
            </w:pPr>
            <w:r>
              <w:rPr>
                <w:spacing w:val="-5"/>
                <w:sz w:val="20"/>
              </w:rPr>
              <w:t>586</w:t>
            </w:r>
          </w:p>
        </w:tc>
        <w:tc>
          <w:tcPr>
            <w:tcW w:w="9876" w:type="dxa"/>
          </w:tcPr>
          <w:p>
            <w:pPr>
              <w:pStyle w:val="TableParagraph"/>
              <w:spacing w:line="210" w:lineRule="exact"/>
              <w:ind w:right="52"/>
              <w:jc w:val="right"/>
              <w:rPr>
                <w:sz w:val="20"/>
              </w:rPr>
            </w:pPr>
            <w:r>
              <w:rPr>
                <w:sz w:val="20"/>
              </w:rPr>
              <w:t>to</w:t>
            </w:r>
            <w:r>
              <w:rPr>
                <w:spacing w:val="-10"/>
                <w:sz w:val="20"/>
              </w:rPr>
              <w:t> </w:t>
            </w:r>
            <w:r>
              <w:rPr>
                <w:sz w:val="20"/>
              </w:rPr>
              <w:t>consume</w:t>
            </w:r>
            <w:r>
              <w:rPr>
                <w:spacing w:val="-11"/>
                <w:sz w:val="20"/>
              </w:rPr>
              <w:t> </w:t>
            </w:r>
            <w:r>
              <w:rPr>
                <w:sz w:val="20"/>
              </w:rPr>
              <w:t>these</w:t>
            </w:r>
            <w:r>
              <w:rPr>
                <w:spacing w:val="-11"/>
                <w:sz w:val="20"/>
              </w:rPr>
              <w:t> </w:t>
            </w:r>
            <w:r>
              <w:rPr>
                <w:sz w:val="20"/>
              </w:rPr>
              <w:t>services</w:t>
            </w:r>
            <w:r>
              <w:rPr>
                <w:spacing w:val="-11"/>
                <w:sz w:val="20"/>
              </w:rPr>
              <w:t> </w:t>
            </w:r>
            <w:r>
              <w:rPr>
                <w:sz w:val="20"/>
              </w:rPr>
              <w:t>shall</w:t>
            </w:r>
            <w:r>
              <w:rPr>
                <w:spacing w:val="-10"/>
                <w:sz w:val="20"/>
              </w:rPr>
              <w:t> </w:t>
            </w:r>
            <w:r>
              <w:rPr>
                <w:sz w:val="20"/>
              </w:rPr>
              <w:t>be</w:t>
            </w:r>
            <w:r>
              <w:rPr>
                <w:spacing w:val="-11"/>
                <w:sz w:val="20"/>
              </w:rPr>
              <w:t> </w:t>
            </w:r>
            <w:r>
              <w:rPr>
                <w:sz w:val="20"/>
              </w:rPr>
              <w:t>described</w:t>
            </w:r>
            <w:r>
              <w:rPr>
                <w:spacing w:val="-10"/>
                <w:sz w:val="20"/>
              </w:rPr>
              <w:t> </w:t>
            </w:r>
            <w:r>
              <w:rPr>
                <w:sz w:val="20"/>
              </w:rPr>
              <w:t>in</w:t>
            </w:r>
            <w:r>
              <w:rPr>
                <w:spacing w:val="-10"/>
                <w:sz w:val="20"/>
              </w:rPr>
              <w:t> </w:t>
            </w:r>
            <w:r>
              <w:rPr>
                <w:sz w:val="20"/>
              </w:rPr>
              <w:t>OAM</w:t>
            </w:r>
            <w:r>
              <w:rPr>
                <w:spacing w:val="-10"/>
                <w:sz w:val="20"/>
              </w:rPr>
              <w:t> </w:t>
            </w:r>
            <w:r>
              <w:rPr>
                <w:sz w:val="20"/>
              </w:rPr>
              <w:t>architecture.</w:t>
            </w:r>
            <w:r>
              <w:rPr>
                <w:spacing w:val="-6"/>
                <w:sz w:val="20"/>
              </w:rPr>
              <w:t> </w:t>
            </w:r>
            <w:r>
              <w:rPr>
                <w:sz w:val="20"/>
              </w:rPr>
              <w:t>Further</w:t>
            </w:r>
            <w:r>
              <w:rPr>
                <w:spacing w:val="-9"/>
                <w:sz w:val="20"/>
              </w:rPr>
              <w:t> </w:t>
            </w:r>
            <w:r>
              <w:rPr>
                <w:sz w:val="20"/>
              </w:rPr>
              <w:t>details</w:t>
            </w:r>
            <w:r>
              <w:rPr>
                <w:spacing w:val="-12"/>
                <w:sz w:val="20"/>
              </w:rPr>
              <w:t> </w:t>
            </w:r>
            <w:r>
              <w:rPr>
                <w:sz w:val="20"/>
              </w:rPr>
              <w:t>of</w:t>
            </w:r>
            <w:r>
              <w:rPr>
                <w:spacing w:val="-11"/>
                <w:sz w:val="20"/>
              </w:rPr>
              <w:t> </w:t>
            </w:r>
            <w:r>
              <w:rPr>
                <w:sz w:val="20"/>
              </w:rPr>
              <w:t>these</w:t>
            </w:r>
            <w:r>
              <w:rPr>
                <w:spacing w:val="-11"/>
                <w:sz w:val="20"/>
              </w:rPr>
              <w:t> </w:t>
            </w:r>
            <w:r>
              <w:rPr>
                <w:sz w:val="20"/>
              </w:rPr>
              <w:t>key</w:t>
            </w:r>
            <w:r>
              <w:rPr>
                <w:spacing w:val="-9"/>
                <w:sz w:val="20"/>
              </w:rPr>
              <w:t> </w:t>
            </w:r>
            <w:r>
              <w:rPr>
                <w:sz w:val="20"/>
              </w:rPr>
              <w:t>concepts</w:t>
            </w:r>
            <w:r>
              <w:rPr>
                <w:spacing w:val="-12"/>
                <w:sz w:val="20"/>
              </w:rPr>
              <w:t> </w:t>
            </w:r>
            <w:r>
              <w:rPr>
                <w:sz w:val="20"/>
              </w:rPr>
              <w:t>and</w:t>
            </w:r>
            <w:r>
              <w:rPr>
                <w:spacing w:val="-10"/>
                <w:sz w:val="20"/>
              </w:rPr>
              <w:t> </w:t>
            </w:r>
            <w:r>
              <w:rPr>
                <w:spacing w:val="-5"/>
                <w:sz w:val="20"/>
              </w:rPr>
              <w:t>how</w:t>
            </w:r>
          </w:p>
        </w:tc>
      </w:tr>
      <w:tr>
        <w:trPr>
          <w:trHeight w:val="226" w:hRule="atLeast"/>
        </w:trPr>
        <w:tc>
          <w:tcPr>
            <w:tcW w:w="532" w:type="dxa"/>
          </w:tcPr>
          <w:p>
            <w:pPr>
              <w:pStyle w:val="TableParagraph"/>
              <w:spacing w:line="206" w:lineRule="exact"/>
              <w:ind w:right="127"/>
              <w:jc w:val="center"/>
              <w:rPr>
                <w:sz w:val="20"/>
              </w:rPr>
            </w:pPr>
            <w:r>
              <w:rPr>
                <w:spacing w:val="-5"/>
                <w:sz w:val="20"/>
              </w:rPr>
              <w:t>587</w:t>
            </w:r>
          </w:p>
        </w:tc>
        <w:tc>
          <w:tcPr>
            <w:tcW w:w="9876" w:type="dxa"/>
          </w:tcPr>
          <w:p>
            <w:pPr>
              <w:pStyle w:val="TableParagraph"/>
              <w:spacing w:line="206" w:lineRule="exact"/>
              <w:ind w:left="900"/>
              <w:rPr>
                <w:sz w:val="20"/>
              </w:rPr>
            </w:pPr>
            <w:r>
              <w:rPr>
                <w:sz w:val="20"/>
              </w:rPr>
              <w:t>they</w:t>
            </w:r>
            <w:r>
              <w:rPr>
                <w:spacing w:val="-4"/>
                <w:sz w:val="20"/>
              </w:rPr>
              <w:t> </w:t>
            </w:r>
            <w:r>
              <w:rPr>
                <w:sz w:val="20"/>
              </w:rPr>
              <w:t>relate</w:t>
            </w:r>
            <w:r>
              <w:rPr>
                <w:spacing w:val="-4"/>
                <w:sz w:val="20"/>
              </w:rPr>
              <w:t> </w:t>
            </w:r>
            <w:r>
              <w:rPr>
                <w:sz w:val="20"/>
              </w:rPr>
              <w:t>to</w:t>
            </w:r>
            <w:r>
              <w:rPr>
                <w:spacing w:val="-3"/>
                <w:sz w:val="20"/>
              </w:rPr>
              <w:t> </w:t>
            </w:r>
            <w:r>
              <w:rPr>
                <w:sz w:val="20"/>
              </w:rPr>
              <w:t>each</w:t>
            </w:r>
            <w:r>
              <w:rPr>
                <w:spacing w:val="-4"/>
                <w:sz w:val="20"/>
              </w:rPr>
              <w:t> </w:t>
            </w:r>
            <w:r>
              <w:rPr>
                <w:sz w:val="20"/>
              </w:rPr>
              <w:t>other</w:t>
            </w:r>
            <w:r>
              <w:rPr>
                <w:spacing w:val="-5"/>
                <w:sz w:val="20"/>
              </w:rPr>
              <w:t> </w:t>
            </w:r>
            <w:r>
              <w:rPr>
                <w:sz w:val="20"/>
              </w:rPr>
              <w:t>can</w:t>
            </w:r>
            <w:r>
              <w:rPr>
                <w:spacing w:val="-3"/>
                <w:sz w:val="20"/>
              </w:rPr>
              <w:t> </w:t>
            </w:r>
            <w:r>
              <w:rPr>
                <w:sz w:val="20"/>
              </w:rPr>
              <w:t>be</w:t>
            </w:r>
            <w:r>
              <w:rPr>
                <w:spacing w:val="-4"/>
                <w:sz w:val="20"/>
              </w:rPr>
              <w:t> </w:t>
            </w:r>
            <w:r>
              <w:rPr>
                <w:sz w:val="20"/>
              </w:rPr>
              <w:t>found</w:t>
            </w:r>
            <w:r>
              <w:rPr>
                <w:spacing w:val="-4"/>
                <w:sz w:val="20"/>
              </w:rPr>
              <w:t> </w:t>
            </w:r>
            <w:r>
              <w:rPr>
                <w:sz w:val="20"/>
              </w:rPr>
              <w:t>in</w:t>
            </w:r>
            <w:r>
              <w:rPr>
                <w:spacing w:val="-3"/>
                <w:sz w:val="20"/>
              </w:rPr>
              <w:t> </w:t>
            </w:r>
            <w:r>
              <w:rPr>
                <w:sz w:val="20"/>
              </w:rPr>
              <w:t>the</w:t>
            </w:r>
            <w:r>
              <w:rPr>
                <w:spacing w:val="-1"/>
                <w:sz w:val="20"/>
              </w:rPr>
              <w:t> </w:t>
            </w:r>
            <w:r>
              <w:rPr>
                <w:sz w:val="20"/>
              </w:rPr>
              <w:t>O-RAN</w:t>
            </w:r>
            <w:r>
              <w:rPr>
                <w:spacing w:val="-4"/>
                <w:sz w:val="20"/>
              </w:rPr>
              <w:t> </w:t>
            </w:r>
            <w:r>
              <w:rPr>
                <w:sz w:val="20"/>
              </w:rPr>
              <w:t>O2</w:t>
            </w:r>
            <w:r>
              <w:rPr>
                <w:spacing w:val="-3"/>
                <w:sz w:val="20"/>
              </w:rPr>
              <w:t> </w:t>
            </w:r>
            <w:r>
              <w:rPr>
                <w:sz w:val="20"/>
              </w:rPr>
              <w:t>Interface</w:t>
            </w:r>
            <w:r>
              <w:rPr>
                <w:spacing w:val="-3"/>
                <w:sz w:val="20"/>
              </w:rPr>
              <w:t> </w:t>
            </w:r>
            <w:r>
              <w:rPr>
                <w:sz w:val="20"/>
              </w:rPr>
              <w:t>General</w:t>
            </w:r>
            <w:r>
              <w:rPr>
                <w:spacing w:val="-4"/>
                <w:sz w:val="20"/>
              </w:rPr>
              <w:t> </w:t>
            </w:r>
            <w:r>
              <w:rPr>
                <w:sz w:val="20"/>
              </w:rPr>
              <w:t>Aspects</w:t>
            </w:r>
            <w:r>
              <w:rPr>
                <w:spacing w:val="-5"/>
                <w:sz w:val="20"/>
              </w:rPr>
              <w:t> </w:t>
            </w:r>
            <w:r>
              <w:rPr>
                <w:sz w:val="20"/>
              </w:rPr>
              <w:t>and</w:t>
            </w:r>
            <w:r>
              <w:rPr>
                <w:spacing w:val="-3"/>
                <w:sz w:val="20"/>
              </w:rPr>
              <w:t> </w:t>
            </w:r>
            <w:r>
              <w:rPr>
                <w:sz w:val="20"/>
              </w:rPr>
              <w:t>Principles</w:t>
            </w:r>
            <w:r>
              <w:rPr>
                <w:spacing w:val="-5"/>
                <w:sz w:val="20"/>
              </w:rPr>
              <w:t> </w:t>
            </w:r>
            <w:r>
              <w:rPr>
                <w:spacing w:val="-2"/>
                <w:sz w:val="20"/>
              </w:rPr>
              <w:t>(GAnP).</w:t>
            </w:r>
          </w:p>
        </w:tc>
      </w:tr>
      <w:tr>
        <w:trPr>
          <w:trHeight w:val="248" w:hRule="atLeast"/>
        </w:trPr>
        <w:tc>
          <w:tcPr>
            <w:tcW w:w="532" w:type="dxa"/>
          </w:tcPr>
          <w:p>
            <w:pPr>
              <w:pStyle w:val="TableParagraph"/>
              <w:spacing w:line="214" w:lineRule="exact" w:before="14"/>
              <w:ind w:right="127"/>
              <w:jc w:val="center"/>
              <w:rPr>
                <w:sz w:val="20"/>
              </w:rPr>
            </w:pPr>
            <w:r>
              <w:rPr>
                <w:spacing w:val="-5"/>
                <w:sz w:val="20"/>
              </w:rPr>
              <w:t>588</w:t>
            </w:r>
          </w:p>
        </w:tc>
        <w:tc>
          <w:tcPr>
            <w:tcW w:w="9876" w:type="dxa"/>
          </w:tcPr>
          <w:p>
            <w:pPr>
              <w:pStyle w:val="TableParagraph"/>
              <w:numPr>
                <w:ilvl w:val="0"/>
                <w:numId w:val="29"/>
              </w:numPr>
              <w:tabs>
                <w:tab w:pos="900" w:val="left" w:leader="none"/>
              </w:tabs>
              <w:spacing w:line="228" w:lineRule="exact" w:before="0" w:after="0"/>
              <w:ind w:left="900" w:right="0" w:hanging="360"/>
              <w:jc w:val="left"/>
              <w:rPr>
                <w:sz w:val="20"/>
              </w:rPr>
            </w:pPr>
            <w:r>
              <w:rPr>
                <w:sz w:val="20"/>
              </w:rPr>
              <w:t>O-Cloud</w:t>
            </w:r>
            <w:r>
              <w:rPr>
                <w:spacing w:val="-4"/>
                <w:sz w:val="20"/>
              </w:rPr>
              <w:t> </w:t>
            </w:r>
            <w:r>
              <w:rPr>
                <w:sz w:val="20"/>
              </w:rPr>
              <w:t>IMS</w:t>
            </w:r>
            <w:r>
              <w:rPr>
                <w:spacing w:val="-4"/>
                <w:sz w:val="20"/>
              </w:rPr>
              <w:t> </w:t>
            </w:r>
            <w:r>
              <w:rPr>
                <w:sz w:val="20"/>
              </w:rPr>
              <w:t>related</w:t>
            </w:r>
            <w:r>
              <w:rPr>
                <w:spacing w:val="-3"/>
                <w:sz w:val="20"/>
              </w:rPr>
              <w:t> </w:t>
            </w:r>
            <w:r>
              <w:rPr>
                <w:sz w:val="20"/>
              </w:rPr>
              <w:t>concepts</w:t>
            </w:r>
            <w:r>
              <w:rPr>
                <w:spacing w:val="-5"/>
                <w:sz w:val="20"/>
              </w:rPr>
              <w:t> </w:t>
            </w:r>
            <w:r>
              <w:rPr>
                <w:sz w:val="20"/>
              </w:rPr>
              <w:t>and</w:t>
            </w:r>
            <w:r>
              <w:rPr>
                <w:spacing w:val="-3"/>
                <w:sz w:val="20"/>
              </w:rPr>
              <w:t> </w:t>
            </w:r>
            <w:r>
              <w:rPr>
                <w:sz w:val="20"/>
              </w:rPr>
              <w:t>views</w:t>
            </w:r>
            <w:r>
              <w:rPr>
                <w:spacing w:val="-5"/>
                <w:sz w:val="20"/>
              </w:rPr>
              <w:t> </w:t>
            </w:r>
            <w:r>
              <w:rPr>
                <w:sz w:val="20"/>
              </w:rPr>
              <w:t>of</w:t>
            </w:r>
            <w:r>
              <w:rPr>
                <w:spacing w:val="-5"/>
                <w:sz w:val="20"/>
              </w:rPr>
              <w:t> </w:t>
            </w:r>
            <w:r>
              <w:rPr>
                <w:sz w:val="20"/>
              </w:rPr>
              <w:t>the</w:t>
            </w:r>
            <w:r>
              <w:rPr>
                <w:spacing w:val="-4"/>
                <w:sz w:val="20"/>
              </w:rPr>
              <w:t> </w:t>
            </w:r>
            <w:r>
              <w:rPr>
                <w:sz w:val="20"/>
              </w:rPr>
              <w:t>Cloud</w:t>
            </w:r>
            <w:r>
              <w:rPr>
                <w:spacing w:val="-3"/>
                <w:sz w:val="20"/>
              </w:rPr>
              <w:t> </w:t>
            </w:r>
            <w:r>
              <w:rPr>
                <w:spacing w:val="-2"/>
                <w:sz w:val="20"/>
              </w:rPr>
              <w:t>Infrastructure</w:t>
            </w:r>
          </w:p>
        </w:tc>
      </w:tr>
      <w:tr>
        <w:trPr>
          <w:trHeight w:val="237" w:hRule="atLeast"/>
        </w:trPr>
        <w:tc>
          <w:tcPr>
            <w:tcW w:w="532" w:type="dxa"/>
          </w:tcPr>
          <w:p>
            <w:pPr>
              <w:pStyle w:val="TableParagraph"/>
              <w:spacing w:line="217" w:lineRule="exact"/>
              <w:ind w:right="127"/>
              <w:jc w:val="center"/>
              <w:rPr>
                <w:sz w:val="20"/>
              </w:rPr>
            </w:pPr>
            <w:r>
              <w:rPr>
                <w:spacing w:val="-5"/>
                <w:sz w:val="20"/>
              </w:rPr>
              <w:t>589</w:t>
            </w:r>
          </w:p>
        </w:tc>
        <w:tc>
          <w:tcPr>
            <w:tcW w:w="9876" w:type="dxa"/>
          </w:tcPr>
          <w:p>
            <w:pPr>
              <w:pStyle w:val="TableParagraph"/>
              <w:numPr>
                <w:ilvl w:val="0"/>
                <w:numId w:val="30"/>
              </w:numPr>
              <w:tabs>
                <w:tab w:pos="359" w:val="left" w:leader="none"/>
              </w:tabs>
              <w:spacing w:line="217" w:lineRule="exact" w:before="0" w:after="0"/>
              <w:ind w:left="359" w:right="52" w:hanging="359"/>
              <w:jc w:val="right"/>
              <w:rPr>
                <w:sz w:val="20"/>
              </w:rPr>
            </w:pPr>
            <w:r>
              <w:rPr>
                <w:sz w:val="20"/>
              </w:rPr>
              <w:t>An</w:t>
            </w:r>
            <w:r>
              <w:rPr>
                <w:spacing w:val="6"/>
                <w:sz w:val="20"/>
              </w:rPr>
              <w:t> </w:t>
            </w:r>
            <w:r>
              <w:rPr>
                <w:b/>
                <w:sz w:val="20"/>
              </w:rPr>
              <w:t>O-Cloud</w:t>
            </w:r>
            <w:r>
              <w:rPr>
                <w:b/>
                <w:spacing w:val="4"/>
                <w:sz w:val="20"/>
              </w:rPr>
              <w:t> </w:t>
            </w:r>
            <w:r>
              <w:rPr>
                <w:b/>
                <w:sz w:val="20"/>
              </w:rPr>
              <w:t>Resource</w:t>
            </w:r>
            <w:r>
              <w:rPr>
                <w:b/>
                <w:spacing w:val="8"/>
                <w:sz w:val="20"/>
              </w:rPr>
              <w:t> </w:t>
            </w:r>
            <w:r>
              <w:rPr>
                <w:sz w:val="20"/>
              </w:rPr>
              <w:t>represent</w:t>
            </w:r>
            <w:r>
              <w:rPr>
                <w:spacing w:val="4"/>
                <w:sz w:val="20"/>
              </w:rPr>
              <w:t> </w:t>
            </w:r>
            <w:r>
              <w:rPr>
                <w:sz w:val="20"/>
              </w:rPr>
              <w:t>a</w:t>
            </w:r>
            <w:r>
              <w:rPr>
                <w:spacing w:val="7"/>
                <w:sz w:val="20"/>
              </w:rPr>
              <w:t> </w:t>
            </w:r>
            <w:r>
              <w:rPr>
                <w:sz w:val="20"/>
              </w:rPr>
              <w:t>unit</w:t>
            </w:r>
            <w:r>
              <w:rPr>
                <w:spacing w:val="5"/>
                <w:sz w:val="20"/>
              </w:rPr>
              <w:t> </w:t>
            </w:r>
            <w:r>
              <w:rPr>
                <w:sz w:val="20"/>
              </w:rPr>
              <w:t>of</w:t>
            </w:r>
            <w:r>
              <w:rPr>
                <w:spacing w:val="6"/>
                <w:sz w:val="20"/>
              </w:rPr>
              <w:t> </w:t>
            </w:r>
            <w:r>
              <w:rPr>
                <w:sz w:val="20"/>
              </w:rPr>
              <w:t>defined</w:t>
            </w:r>
            <w:r>
              <w:rPr>
                <w:spacing w:val="6"/>
                <w:sz w:val="20"/>
              </w:rPr>
              <w:t> </w:t>
            </w:r>
            <w:r>
              <w:rPr>
                <w:sz w:val="20"/>
              </w:rPr>
              <w:t>capabilities</w:t>
            </w:r>
            <w:r>
              <w:rPr>
                <w:spacing w:val="5"/>
                <w:sz w:val="20"/>
              </w:rPr>
              <w:t> </w:t>
            </w:r>
            <w:r>
              <w:rPr>
                <w:sz w:val="20"/>
              </w:rPr>
              <w:t>and</w:t>
            </w:r>
            <w:r>
              <w:rPr>
                <w:spacing w:val="6"/>
                <w:sz w:val="20"/>
              </w:rPr>
              <w:t> </w:t>
            </w:r>
            <w:r>
              <w:rPr>
                <w:sz w:val="20"/>
              </w:rPr>
              <w:t>characteristics</w:t>
            </w:r>
            <w:r>
              <w:rPr>
                <w:spacing w:val="5"/>
                <w:sz w:val="20"/>
              </w:rPr>
              <w:t> </w:t>
            </w:r>
            <w:r>
              <w:rPr>
                <w:sz w:val="20"/>
              </w:rPr>
              <w:t>within</w:t>
            </w:r>
            <w:r>
              <w:rPr>
                <w:spacing w:val="6"/>
                <w:sz w:val="20"/>
              </w:rPr>
              <w:t> </w:t>
            </w:r>
            <w:r>
              <w:rPr>
                <w:sz w:val="20"/>
              </w:rPr>
              <w:t>an</w:t>
            </w:r>
            <w:r>
              <w:rPr>
                <w:spacing w:val="6"/>
                <w:sz w:val="20"/>
              </w:rPr>
              <w:t> </w:t>
            </w:r>
            <w:r>
              <w:rPr>
                <w:sz w:val="20"/>
              </w:rPr>
              <w:t>O-</w:t>
            </w:r>
            <w:r>
              <w:rPr>
                <w:spacing w:val="-2"/>
                <w:sz w:val="20"/>
              </w:rPr>
              <w:t>Cloud</w:t>
            </w:r>
          </w:p>
        </w:tc>
      </w:tr>
      <w:tr>
        <w:trPr>
          <w:trHeight w:val="217" w:hRule="atLeast"/>
        </w:trPr>
        <w:tc>
          <w:tcPr>
            <w:tcW w:w="532" w:type="dxa"/>
          </w:tcPr>
          <w:p>
            <w:pPr>
              <w:pStyle w:val="TableParagraph"/>
              <w:spacing w:line="197" w:lineRule="exact"/>
              <w:ind w:right="127"/>
              <w:jc w:val="center"/>
              <w:rPr>
                <w:sz w:val="20"/>
              </w:rPr>
            </w:pPr>
            <w:r>
              <w:rPr>
                <w:spacing w:val="-5"/>
                <w:sz w:val="20"/>
              </w:rPr>
              <w:t>590</w:t>
            </w:r>
          </w:p>
        </w:tc>
        <w:tc>
          <w:tcPr>
            <w:tcW w:w="9876" w:type="dxa"/>
          </w:tcPr>
          <w:p>
            <w:pPr>
              <w:pStyle w:val="TableParagraph"/>
              <w:spacing w:line="197" w:lineRule="exact"/>
              <w:ind w:right="50"/>
              <w:jc w:val="right"/>
              <w:rPr>
                <w:sz w:val="20"/>
              </w:rPr>
            </w:pPr>
            <w:r>
              <w:rPr>
                <w:sz w:val="20"/>
              </w:rPr>
              <w:t>Cloud</w:t>
            </w:r>
            <w:r>
              <w:rPr>
                <w:spacing w:val="29"/>
                <w:sz w:val="20"/>
              </w:rPr>
              <w:t> </w:t>
            </w:r>
            <w:r>
              <w:rPr>
                <w:sz w:val="20"/>
              </w:rPr>
              <w:t>Site</w:t>
            </w:r>
            <w:r>
              <w:rPr>
                <w:spacing w:val="30"/>
                <w:sz w:val="20"/>
              </w:rPr>
              <w:t> </w:t>
            </w:r>
            <w:r>
              <w:rPr>
                <w:sz w:val="20"/>
              </w:rPr>
              <w:t>that</w:t>
            </w:r>
            <w:r>
              <w:rPr>
                <w:spacing w:val="30"/>
                <w:sz w:val="20"/>
              </w:rPr>
              <w:t> </w:t>
            </w:r>
            <w:r>
              <w:rPr>
                <w:sz w:val="20"/>
              </w:rPr>
              <w:t>can</w:t>
            </w:r>
            <w:r>
              <w:rPr>
                <w:spacing w:val="27"/>
                <w:sz w:val="20"/>
              </w:rPr>
              <w:t> </w:t>
            </w:r>
            <w:r>
              <w:rPr>
                <w:sz w:val="20"/>
              </w:rPr>
              <w:t>be</w:t>
            </w:r>
            <w:r>
              <w:rPr>
                <w:spacing w:val="27"/>
                <w:sz w:val="20"/>
              </w:rPr>
              <w:t> </w:t>
            </w:r>
            <w:r>
              <w:rPr>
                <w:sz w:val="20"/>
              </w:rPr>
              <w:t>provisioned</w:t>
            </w:r>
            <w:r>
              <w:rPr>
                <w:spacing w:val="31"/>
                <w:sz w:val="20"/>
              </w:rPr>
              <w:t> </w:t>
            </w:r>
            <w:r>
              <w:rPr>
                <w:sz w:val="20"/>
              </w:rPr>
              <w:t>and</w:t>
            </w:r>
            <w:r>
              <w:rPr>
                <w:spacing w:val="29"/>
                <w:sz w:val="20"/>
              </w:rPr>
              <w:t> </w:t>
            </w:r>
            <w:r>
              <w:rPr>
                <w:sz w:val="20"/>
              </w:rPr>
              <w:t>used</w:t>
            </w:r>
            <w:r>
              <w:rPr>
                <w:spacing w:val="29"/>
                <w:sz w:val="20"/>
              </w:rPr>
              <w:t> </w:t>
            </w:r>
            <w:r>
              <w:rPr>
                <w:sz w:val="20"/>
              </w:rPr>
              <w:t>for</w:t>
            </w:r>
            <w:r>
              <w:rPr>
                <w:spacing w:val="30"/>
                <w:sz w:val="20"/>
              </w:rPr>
              <w:t> </w:t>
            </w:r>
            <w:r>
              <w:rPr>
                <w:sz w:val="20"/>
              </w:rPr>
              <w:t>the</w:t>
            </w:r>
            <w:r>
              <w:rPr>
                <w:spacing w:val="27"/>
                <w:sz w:val="20"/>
              </w:rPr>
              <w:t> </w:t>
            </w:r>
            <w:r>
              <w:rPr>
                <w:sz w:val="20"/>
              </w:rPr>
              <w:t>O-Cloud</w:t>
            </w:r>
            <w:r>
              <w:rPr>
                <w:spacing w:val="29"/>
                <w:sz w:val="20"/>
              </w:rPr>
              <w:t> </w:t>
            </w:r>
            <w:r>
              <w:rPr>
                <w:sz w:val="20"/>
              </w:rPr>
              <w:t>Deployment</w:t>
            </w:r>
            <w:r>
              <w:rPr>
                <w:spacing w:val="29"/>
                <w:sz w:val="20"/>
              </w:rPr>
              <w:t> </w:t>
            </w:r>
            <w:r>
              <w:rPr>
                <w:sz w:val="20"/>
              </w:rPr>
              <w:t>Plane.</w:t>
            </w:r>
            <w:r>
              <w:rPr>
                <w:spacing w:val="30"/>
                <w:sz w:val="20"/>
              </w:rPr>
              <w:t> </w:t>
            </w:r>
            <w:r>
              <w:rPr>
                <w:sz w:val="20"/>
              </w:rPr>
              <w:t>There</w:t>
            </w:r>
            <w:r>
              <w:rPr>
                <w:spacing w:val="29"/>
                <w:sz w:val="20"/>
              </w:rPr>
              <w:t> </w:t>
            </w:r>
            <w:r>
              <w:rPr>
                <w:sz w:val="20"/>
              </w:rPr>
              <w:t>are</w:t>
            </w:r>
            <w:r>
              <w:rPr>
                <w:spacing w:val="27"/>
                <w:sz w:val="20"/>
              </w:rPr>
              <w:t> </w:t>
            </w:r>
            <w:r>
              <w:rPr>
                <w:spacing w:val="-4"/>
                <w:sz w:val="20"/>
              </w:rPr>
              <w:t>some</w:t>
            </w:r>
          </w:p>
        </w:tc>
      </w:tr>
    </w:tbl>
    <w:p>
      <w:pPr>
        <w:spacing w:after="0" w:line="197" w:lineRule="exact"/>
        <w:jc w:val="right"/>
        <w:rPr>
          <w:sz w:val="20"/>
        </w:rPr>
        <w:sectPr>
          <w:pgSz w:w="11910" w:h="16850"/>
          <w:pgMar w:header="343" w:footer="442" w:top="1240" w:bottom="640" w:left="200" w:right="820"/>
        </w:sectPr>
      </w:pPr>
    </w:p>
    <w:p>
      <w:pPr>
        <w:pStyle w:val="BodyText"/>
        <w:spacing w:before="1"/>
        <w:rPr>
          <w:sz w:val="16"/>
        </w:rPr>
      </w:pPr>
    </w:p>
    <w:tbl>
      <w:tblPr>
        <w:tblW w:w="0" w:type="auto"/>
        <w:jc w:val="left"/>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2"/>
        <w:gridCol w:w="9876"/>
      </w:tblGrid>
      <w:tr>
        <w:trPr>
          <w:trHeight w:val="225" w:hRule="atLeast"/>
        </w:trPr>
        <w:tc>
          <w:tcPr>
            <w:tcW w:w="532" w:type="dxa"/>
          </w:tcPr>
          <w:p>
            <w:pPr>
              <w:pStyle w:val="TableParagraph"/>
              <w:spacing w:line="205" w:lineRule="exact"/>
              <w:ind w:right="127"/>
              <w:jc w:val="center"/>
              <w:rPr>
                <w:sz w:val="20"/>
              </w:rPr>
            </w:pPr>
            <w:r>
              <w:rPr>
                <w:spacing w:val="-5"/>
                <w:sz w:val="20"/>
              </w:rPr>
              <w:t>591</w:t>
            </w:r>
          </w:p>
        </w:tc>
        <w:tc>
          <w:tcPr>
            <w:tcW w:w="9876" w:type="dxa"/>
          </w:tcPr>
          <w:p>
            <w:pPr>
              <w:pStyle w:val="TableParagraph"/>
              <w:spacing w:line="205" w:lineRule="exact"/>
              <w:ind w:right="49"/>
              <w:jc w:val="right"/>
              <w:rPr>
                <w:sz w:val="20"/>
              </w:rPr>
            </w:pPr>
            <w:r>
              <w:rPr>
                <w:sz w:val="20"/>
              </w:rPr>
              <w:t>different</w:t>
            </w:r>
            <w:r>
              <w:rPr>
                <w:spacing w:val="37"/>
                <w:sz w:val="20"/>
              </w:rPr>
              <w:t> </w:t>
            </w:r>
            <w:r>
              <w:rPr>
                <w:sz w:val="20"/>
              </w:rPr>
              <w:t>sorts</w:t>
            </w:r>
            <w:r>
              <w:rPr>
                <w:spacing w:val="36"/>
                <w:sz w:val="20"/>
              </w:rPr>
              <w:t> </w:t>
            </w:r>
            <w:r>
              <w:rPr>
                <w:sz w:val="20"/>
              </w:rPr>
              <w:t>of</w:t>
            </w:r>
            <w:r>
              <w:rPr>
                <w:spacing w:val="38"/>
                <w:sz w:val="20"/>
              </w:rPr>
              <w:t> </w:t>
            </w:r>
            <w:r>
              <w:rPr>
                <w:sz w:val="20"/>
              </w:rPr>
              <w:t>O-Cloud</w:t>
            </w:r>
            <w:r>
              <w:rPr>
                <w:spacing w:val="38"/>
                <w:sz w:val="20"/>
              </w:rPr>
              <w:t> </w:t>
            </w:r>
            <w:r>
              <w:rPr>
                <w:sz w:val="20"/>
              </w:rPr>
              <w:t>Resources</w:t>
            </w:r>
            <w:r>
              <w:rPr>
                <w:spacing w:val="36"/>
                <w:sz w:val="20"/>
              </w:rPr>
              <w:t> </w:t>
            </w:r>
            <w:r>
              <w:rPr>
                <w:sz w:val="20"/>
              </w:rPr>
              <w:t>e.g.</w:t>
            </w:r>
            <w:r>
              <w:rPr>
                <w:spacing w:val="40"/>
                <w:sz w:val="20"/>
              </w:rPr>
              <w:t> </w:t>
            </w:r>
            <w:r>
              <w:rPr>
                <w:sz w:val="20"/>
              </w:rPr>
              <w:t>Compute,</w:t>
            </w:r>
            <w:r>
              <w:rPr>
                <w:spacing w:val="39"/>
                <w:sz w:val="20"/>
              </w:rPr>
              <w:t> </w:t>
            </w:r>
            <w:r>
              <w:rPr>
                <w:sz w:val="20"/>
              </w:rPr>
              <w:t>HW-Accelerator,</w:t>
            </w:r>
            <w:r>
              <w:rPr>
                <w:spacing w:val="39"/>
                <w:sz w:val="20"/>
              </w:rPr>
              <w:t> </w:t>
            </w:r>
            <w:r>
              <w:rPr>
                <w:sz w:val="20"/>
              </w:rPr>
              <w:t>Storage,</w:t>
            </w:r>
            <w:r>
              <w:rPr>
                <w:spacing w:val="36"/>
                <w:sz w:val="20"/>
              </w:rPr>
              <w:t> </w:t>
            </w:r>
            <w:r>
              <w:rPr>
                <w:sz w:val="20"/>
              </w:rPr>
              <w:t>Gateway</w:t>
            </w:r>
            <w:r>
              <w:rPr>
                <w:spacing w:val="39"/>
                <w:sz w:val="20"/>
              </w:rPr>
              <w:t> </w:t>
            </w:r>
            <w:r>
              <w:rPr>
                <w:sz w:val="20"/>
              </w:rPr>
              <w:t>and</w:t>
            </w:r>
            <w:r>
              <w:rPr>
                <w:spacing w:val="36"/>
                <w:sz w:val="20"/>
              </w:rPr>
              <w:t> </w:t>
            </w:r>
            <w:r>
              <w:rPr>
                <w:spacing w:val="-4"/>
                <w:sz w:val="20"/>
              </w:rPr>
              <w:t>Site</w:t>
            </w:r>
          </w:p>
        </w:tc>
      </w:tr>
      <w:tr>
        <w:trPr>
          <w:trHeight w:val="229" w:hRule="atLeast"/>
        </w:trPr>
        <w:tc>
          <w:tcPr>
            <w:tcW w:w="532" w:type="dxa"/>
          </w:tcPr>
          <w:p>
            <w:pPr>
              <w:pStyle w:val="TableParagraph"/>
              <w:spacing w:line="209" w:lineRule="exact"/>
              <w:ind w:right="127"/>
              <w:jc w:val="center"/>
              <w:rPr>
                <w:sz w:val="20"/>
              </w:rPr>
            </w:pPr>
            <w:r>
              <w:rPr>
                <w:spacing w:val="-5"/>
                <w:sz w:val="20"/>
              </w:rPr>
              <w:t>592</w:t>
            </w:r>
          </w:p>
        </w:tc>
        <w:tc>
          <w:tcPr>
            <w:tcW w:w="9876" w:type="dxa"/>
          </w:tcPr>
          <w:p>
            <w:pPr>
              <w:pStyle w:val="TableParagraph"/>
              <w:spacing w:line="209" w:lineRule="exact"/>
              <w:ind w:right="56"/>
              <w:jc w:val="right"/>
              <w:rPr>
                <w:sz w:val="20"/>
              </w:rPr>
            </w:pPr>
            <w:r>
              <w:rPr>
                <w:sz w:val="20"/>
              </w:rPr>
              <w:t>Network</w:t>
            </w:r>
            <w:r>
              <w:rPr>
                <w:spacing w:val="10"/>
                <w:sz w:val="20"/>
              </w:rPr>
              <w:t> </w:t>
            </w:r>
            <w:r>
              <w:rPr>
                <w:sz w:val="20"/>
              </w:rPr>
              <w:t>Fabric.</w:t>
            </w:r>
            <w:r>
              <w:rPr>
                <w:spacing w:val="8"/>
                <w:sz w:val="20"/>
              </w:rPr>
              <w:t> </w:t>
            </w:r>
            <w:r>
              <w:rPr>
                <w:sz w:val="20"/>
              </w:rPr>
              <w:t>Note:</w:t>
            </w:r>
            <w:r>
              <w:rPr>
                <w:spacing w:val="10"/>
                <w:sz w:val="20"/>
              </w:rPr>
              <w:t> </w:t>
            </w:r>
            <w:r>
              <w:rPr>
                <w:sz w:val="20"/>
              </w:rPr>
              <w:t>Exact</w:t>
            </w:r>
            <w:r>
              <w:rPr>
                <w:spacing w:val="7"/>
                <w:sz w:val="20"/>
              </w:rPr>
              <w:t> </w:t>
            </w:r>
            <w:r>
              <w:rPr>
                <w:sz w:val="20"/>
              </w:rPr>
              <w:t>classes</w:t>
            </w:r>
            <w:r>
              <w:rPr>
                <w:spacing w:val="10"/>
                <w:sz w:val="20"/>
              </w:rPr>
              <w:t> </w:t>
            </w:r>
            <w:r>
              <w:rPr>
                <w:sz w:val="20"/>
              </w:rPr>
              <w:t>of</w:t>
            </w:r>
            <w:r>
              <w:rPr>
                <w:spacing w:val="11"/>
                <w:sz w:val="20"/>
              </w:rPr>
              <w:t> </w:t>
            </w:r>
            <w:r>
              <w:rPr>
                <w:sz w:val="20"/>
              </w:rPr>
              <w:t>O-Cloud</w:t>
            </w:r>
            <w:r>
              <w:rPr>
                <w:spacing w:val="10"/>
                <w:sz w:val="20"/>
              </w:rPr>
              <w:t> </w:t>
            </w:r>
            <w:r>
              <w:rPr>
                <w:sz w:val="20"/>
              </w:rPr>
              <w:t>Resources</w:t>
            </w:r>
            <w:r>
              <w:rPr>
                <w:spacing w:val="7"/>
                <w:sz w:val="20"/>
              </w:rPr>
              <w:t> </w:t>
            </w:r>
            <w:r>
              <w:rPr>
                <w:sz w:val="20"/>
              </w:rPr>
              <w:t>are</w:t>
            </w:r>
            <w:r>
              <w:rPr>
                <w:spacing w:val="8"/>
                <w:sz w:val="20"/>
              </w:rPr>
              <w:t> </w:t>
            </w:r>
            <w:r>
              <w:rPr>
                <w:sz w:val="20"/>
              </w:rPr>
              <w:t>FFS</w:t>
            </w:r>
            <w:r>
              <w:rPr>
                <w:spacing w:val="10"/>
                <w:sz w:val="20"/>
              </w:rPr>
              <w:t> </w:t>
            </w:r>
            <w:r>
              <w:rPr>
                <w:sz w:val="20"/>
              </w:rPr>
              <w:t>and</w:t>
            </w:r>
            <w:r>
              <w:rPr>
                <w:spacing w:val="9"/>
                <w:sz w:val="20"/>
              </w:rPr>
              <w:t> </w:t>
            </w:r>
            <w:r>
              <w:rPr>
                <w:sz w:val="20"/>
              </w:rPr>
              <w:t>needs</w:t>
            </w:r>
            <w:r>
              <w:rPr>
                <w:spacing w:val="9"/>
                <w:sz w:val="20"/>
              </w:rPr>
              <w:t> </w:t>
            </w:r>
            <w:r>
              <w:rPr>
                <w:sz w:val="20"/>
              </w:rPr>
              <w:t>alignment</w:t>
            </w:r>
            <w:r>
              <w:rPr>
                <w:spacing w:val="7"/>
                <w:sz w:val="20"/>
              </w:rPr>
              <w:t> </w:t>
            </w:r>
            <w:r>
              <w:rPr>
                <w:sz w:val="20"/>
              </w:rPr>
              <w:t>to</w:t>
            </w:r>
            <w:r>
              <w:rPr>
                <w:spacing w:val="11"/>
                <w:sz w:val="20"/>
              </w:rPr>
              <w:t> </w:t>
            </w:r>
            <w:r>
              <w:rPr>
                <w:spacing w:val="-2"/>
                <w:sz w:val="20"/>
              </w:rPr>
              <w:t>existing</w:t>
            </w:r>
          </w:p>
        </w:tc>
      </w:tr>
      <w:tr>
        <w:trPr>
          <w:trHeight w:val="229" w:hRule="atLeast"/>
        </w:trPr>
        <w:tc>
          <w:tcPr>
            <w:tcW w:w="532" w:type="dxa"/>
          </w:tcPr>
          <w:p>
            <w:pPr>
              <w:pStyle w:val="TableParagraph"/>
              <w:spacing w:line="209" w:lineRule="exact"/>
              <w:ind w:right="127"/>
              <w:jc w:val="center"/>
              <w:rPr>
                <w:sz w:val="20"/>
              </w:rPr>
            </w:pPr>
            <w:r>
              <w:rPr>
                <w:spacing w:val="-5"/>
                <w:sz w:val="20"/>
              </w:rPr>
              <w:t>593</w:t>
            </w:r>
          </w:p>
        </w:tc>
        <w:tc>
          <w:tcPr>
            <w:tcW w:w="9876" w:type="dxa"/>
          </w:tcPr>
          <w:p>
            <w:pPr>
              <w:pStyle w:val="TableParagraph"/>
              <w:spacing w:line="209" w:lineRule="exact"/>
              <w:ind w:left="1620"/>
              <w:rPr>
                <w:sz w:val="20"/>
              </w:rPr>
            </w:pPr>
            <w:r>
              <w:rPr>
                <w:sz w:val="20"/>
              </w:rPr>
              <w:t>other</w:t>
            </w:r>
            <w:r>
              <w:rPr>
                <w:spacing w:val="-5"/>
                <w:sz w:val="20"/>
              </w:rPr>
              <w:t> </w:t>
            </w:r>
            <w:r>
              <w:rPr>
                <w:sz w:val="20"/>
              </w:rPr>
              <w:t>specifications</w:t>
            </w:r>
            <w:r>
              <w:rPr>
                <w:spacing w:val="-5"/>
                <w:sz w:val="20"/>
              </w:rPr>
              <w:t> </w:t>
            </w:r>
            <w:r>
              <w:rPr>
                <w:sz w:val="20"/>
              </w:rPr>
              <w:t>e.g.</w:t>
            </w:r>
            <w:r>
              <w:rPr>
                <w:spacing w:val="-5"/>
                <w:sz w:val="20"/>
              </w:rPr>
              <w:t> </w:t>
            </w:r>
            <w:r>
              <w:rPr>
                <w:sz w:val="20"/>
              </w:rPr>
              <w:t>GAnP</w:t>
            </w:r>
            <w:r>
              <w:rPr>
                <w:spacing w:val="-6"/>
                <w:sz w:val="20"/>
              </w:rPr>
              <w:t> </w:t>
            </w:r>
            <w:r>
              <w:rPr>
                <w:sz w:val="20"/>
              </w:rPr>
              <w:t>and</w:t>
            </w:r>
            <w:r>
              <w:rPr>
                <w:spacing w:val="-4"/>
                <w:sz w:val="20"/>
              </w:rPr>
              <w:t> </w:t>
            </w:r>
            <w:r>
              <w:rPr>
                <w:sz w:val="20"/>
              </w:rPr>
              <w:t>IMS</w:t>
            </w:r>
            <w:r>
              <w:rPr>
                <w:spacing w:val="-5"/>
                <w:sz w:val="20"/>
              </w:rPr>
              <w:t> </w:t>
            </w:r>
            <w:r>
              <w:rPr>
                <w:sz w:val="20"/>
              </w:rPr>
              <w:t>Interface</w:t>
            </w:r>
            <w:r>
              <w:rPr>
                <w:spacing w:val="-5"/>
                <w:sz w:val="20"/>
              </w:rPr>
              <w:t> </w:t>
            </w:r>
            <w:r>
              <w:rPr>
                <w:spacing w:val="-2"/>
                <w:sz w:val="20"/>
              </w:rPr>
              <w:t>Specification.</w:t>
            </w:r>
          </w:p>
        </w:tc>
      </w:tr>
      <w:tr>
        <w:trPr>
          <w:trHeight w:val="238" w:hRule="atLeast"/>
        </w:trPr>
        <w:tc>
          <w:tcPr>
            <w:tcW w:w="532" w:type="dxa"/>
          </w:tcPr>
          <w:p>
            <w:pPr>
              <w:pStyle w:val="TableParagraph"/>
              <w:spacing w:line="219" w:lineRule="exact"/>
              <w:ind w:right="127"/>
              <w:jc w:val="center"/>
              <w:rPr>
                <w:sz w:val="20"/>
              </w:rPr>
            </w:pPr>
            <w:r>
              <w:rPr>
                <w:spacing w:val="-5"/>
                <w:sz w:val="20"/>
              </w:rPr>
              <w:t>594</w:t>
            </w:r>
          </w:p>
        </w:tc>
        <w:tc>
          <w:tcPr>
            <w:tcW w:w="9876" w:type="dxa"/>
          </w:tcPr>
          <w:p>
            <w:pPr>
              <w:pStyle w:val="TableParagraph"/>
              <w:numPr>
                <w:ilvl w:val="0"/>
                <w:numId w:val="31"/>
              </w:numPr>
              <w:tabs>
                <w:tab w:pos="359" w:val="left" w:leader="none"/>
              </w:tabs>
              <w:spacing w:line="219" w:lineRule="exact" w:before="0" w:after="0"/>
              <w:ind w:left="359" w:right="50" w:hanging="359"/>
              <w:jc w:val="right"/>
              <w:rPr>
                <w:sz w:val="20"/>
              </w:rPr>
            </w:pPr>
            <w:r>
              <w:rPr>
                <w:sz w:val="20"/>
              </w:rPr>
              <w:t>An</w:t>
            </w:r>
            <w:r>
              <w:rPr>
                <w:spacing w:val="-2"/>
                <w:sz w:val="20"/>
              </w:rPr>
              <w:t> </w:t>
            </w:r>
            <w:r>
              <w:rPr>
                <w:b/>
                <w:sz w:val="20"/>
              </w:rPr>
              <w:t>O-Cloud</w:t>
            </w:r>
            <w:r>
              <w:rPr>
                <w:b/>
                <w:spacing w:val="-4"/>
                <w:sz w:val="20"/>
              </w:rPr>
              <w:t> </w:t>
            </w:r>
            <w:r>
              <w:rPr>
                <w:b/>
                <w:sz w:val="20"/>
              </w:rPr>
              <w:t>Resource</w:t>
            </w:r>
            <w:r>
              <w:rPr>
                <w:b/>
                <w:spacing w:val="-2"/>
                <w:sz w:val="20"/>
              </w:rPr>
              <w:t> </w:t>
            </w:r>
            <w:r>
              <w:rPr>
                <w:b/>
                <w:sz w:val="20"/>
              </w:rPr>
              <w:t>Pool </w:t>
            </w:r>
            <w:r>
              <w:rPr>
                <w:sz w:val="20"/>
              </w:rPr>
              <w:t>is</w:t>
            </w:r>
            <w:r>
              <w:rPr>
                <w:spacing w:val="-4"/>
                <w:sz w:val="20"/>
              </w:rPr>
              <w:t> </w:t>
            </w:r>
            <w:r>
              <w:rPr>
                <w:sz w:val="20"/>
              </w:rPr>
              <w:t>a</w:t>
            </w:r>
            <w:r>
              <w:rPr>
                <w:spacing w:val="-3"/>
                <w:sz w:val="20"/>
              </w:rPr>
              <w:t> </w:t>
            </w:r>
            <w:r>
              <w:rPr>
                <w:sz w:val="20"/>
              </w:rPr>
              <w:t>collection</w:t>
            </w:r>
            <w:r>
              <w:rPr>
                <w:spacing w:val="-2"/>
                <w:sz w:val="20"/>
              </w:rPr>
              <w:t> </w:t>
            </w:r>
            <w:r>
              <w:rPr>
                <w:sz w:val="20"/>
              </w:rPr>
              <w:t>of</w:t>
            </w:r>
            <w:r>
              <w:rPr>
                <w:spacing w:val="-2"/>
                <w:sz w:val="20"/>
              </w:rPr>
              <w:t> </w:t>
            </w:r>
            <w:r>
              <w:rPr>
                <w:sz w:val="20"/>
              </w:rPr>
              <w:t>O-Cloud</w:t>
            </w:r>
            <w:r>
              <w:rPr>
                <w:spacing w:val="-1"/>
                <w:sz w:val="20"/>
              </w:rPr>
              <w:t> </w:t>
            </w:r>
            <w:r>
              <w:rPr>
                <w:sz w:val="20"/>
              </w:rPr>
              <w:t>Resources</w:t>
            </w:r>
            <w:r>
              <w:rPr>
                <w:spacing w:val="-3"/>
                <w:sz w:val="20"/>
              </w:rPr>
              <w:t> </w:t>
            </w:r>
            <w:r>
              <w:rPr>
                <w:sz w:val="20"/>
              </w:rPr>
              <w:t>with</w:t>
            </w:r>
            <w:r>
              <w:rPr>
                <w:spacing w:val="-3"/>
                <w:sz w:val="20"/>
              </w:rPr>
              <w:t> </w:t>
            </w:r>
            <w:r>
              <w:rPr>
                <w:sz w:val="20"/>
              </w:rPr>
              <w:t>homogeneous</w:t>
            </w:r>
            <w:r>
              <w:rPr>
                <w:spacing w:val="-1"/>
                <w:sz w:val="20"/>
              </w:rPr>
              <w:t> </w:t>
            </w:r>
            <w:r>
              <w:rPr>
                <w:sz w:val="20"/>
              </w:rPr>
              <w:t>capabilities</w:t>
            </w:r>
            <w:r>
              <w:rPr>
                <w:spacing w:val="-3"/>
                <w:sz w:val="20"/>
              </w:rPr>
              <w:t> </w:t>
            </w:r>
            <w:r>
              <w:rPr>
                <w:spacing w:val="-5"/>
                <w:sz w:val="20"/>
              </w:rPr>
              <w:t>and</w:t>
            </w:r>
          </w:p>
        </w:tc>
      </w:tr>
      <w:tr>
        <w:trPr>
          <w:trHeight w:val="222" w:hRule="atLeast"/>
        </w:trPr>
        <w:tc>
          <w:tcPr>
            <w:tcW w:w="532" w:type="dxa"/>
          </w:tcPr>
          <w:p>
            <w:pPr>
              <w:pStyle w:val="TableParagraph"/>
              <w:spacing w:line="202" w:lineRule="exact"/>
              <w:ind w:right="127"/>
              <w:jc w:val="center"/>
              <w:rPr>
                <w:sz w:val="20"/>
              </w:rPr>
            </w:pPr>
            <w:r>
              <w:rPr>
                <w:spacing w:val="-5"/>
                <w:sz w:val="20"/>
              </w:rPr>
              <w:t>595</w:t>
            </w:r>
          </w:p>
        </w:tc>
        <w:tc>
          <w:tcPr>
            <w:tcW w:w="9876" w:type="dxa"/>
          </w:tcPr>
          <w:p>
            <w:pPr>
              <w:pStyle w:val="TableParagraph"/>
              <w:spacing w:line="202" w:lineRule="exact"/>
              <w:ind w:left="1620"/>
              <w:rPr>
                <w:sz w:val="20"/>
              </w:rPr>
            </w:pPr>
            <w:r>
              <w:rPr>
                <w:sz w:val="20"/>
              </w:rPr>
              <w:t>characteristics</w:t>
            </w:r>
            <w:r>
              <w:rPr>
                <w:spacing w:val="-6"/>
                <w:sz w:val="20"/>
              </w:rPr>
              <w:t> </w:t>
            </w:r>
            <w:r>
              <w:rPr>
                <w:sz w:val="20"/>
              </w:rPr>
              <w:t>as</w:t>
            </w:r>
            <w:r>
              <w:rPr>
                <w:spacing w:val="-6"/>
                <w:sz w:val="20"/>
              </w:rPr>
              <w:t> </w:t>
            </w:r>
            <w:r>
              <w:rPr>
                <w:sz w:val="20"/>
              </w:rPr>
              <w:t>defined</w:t>
            </w:r>
            <w:r>
              <w:rPr>
                <w:spacing w:val="-3"/>
                <w:sz w:val="20"/>
              </w:rPr>
              <w:t> </w:t>
            </w:r>
            <w:r>
              <w:rPr>
                <w:sz w:val="20"/>
              </w:rPr>
              <w:t>by</w:t>
            </w:r>
            <w:r>
              <w:rPr>
                <w:spacing w:val="-4"/>
                <w:sz w:val="20"/>
              </w:rPr>
              <w:t> </w:t>
            </w:r>
            <w:r>
              <w:rPr>
                <w:sz w:val="20"/>
              </w:rPr>
              <w:t>the</w:t>
            </w:r>
            <w:r>
              <w:rPr>
                <w:spacing w:val="-5"/>
                <w:sz w:val="20"/>
              </w:rPr>
              <w:t> </w:t>
            </w:r>
            <w:r>
              <w:rPr>
                <w:sz w:val="20"/>
              </w:rPr>
              <w:t>operator</w:t>
            </w:r>
            <w:r>
              <w:rPr>
                <w:spacing w:val="1"/>
                <w:sz w:val="20"/>
              </w:rPr>
              <w:t> </w:t>
            </w:r>
            <w:r>
              <w:rPr>
                <w:sz w:val="20"/>
              </w:rPr>
              <w:t>within</w:t>
            </w:r>
            <w:r>
              <w:rPr>
                <w:spacing w:val="-3"/>
                <w:sz w:val="20"/>
              </w:rPr>
              <w:t> </w:t>
            </w:r>
            <w:r>
              <w:rPr>
                <w:sz w:val="20"/>
              </w:rPr>
              <w:t>an</w:t>
            </w:r>
            <w:r>
              <w:rPr>
                <w:spacing w:val="-4"/>
                <w:sz w:val="20"/>
              </w:rPr>
              <w:t> </w:t>
            </w:r>
            <w:r>
              <w:rPr>
                <w:sz w:val="20"/>
              </w:rPr>
              <w:t>O-Cloud</w:t>
            </w:r>
            <w:r>
              <w:rPr>
                <w:spacing w:val="-6"/>
                <w:sz w:val="20"/>
              </w:rPr>
              <w:t> </w:t>
            </w:r>
            <w:r>
              <w:rPr>
                <w:spacing w:val="-4"/>
                <w:sz w:val="20"/>
              </w:rPr>
              <w:t>Site.</w:t>
            </w:r>
          </w:p>
        </w:tc>
      </w:tr>
      <w:tr>
        <w:trPr>
          <w:trHeight w:val="238" w:hRule="atLeast"/>
        </w:trPr>
        <w:tc>
          <w:tcPr>
            <w:tcW w:w="532" w:type="dxa"/>
          </w:tcPr>
          <w:p>
            <w:pPr>
              <w:pStyle w:val="TableParagraph"/>
              <w:spacing w:line="219" w:lineRule="exact"/>
              <w:ind w:right="127"/>
              <w:jc w:val="center"/>
              <w:rPr>
                <w:sz w:val="20"/>
              </w:rPr>
            </w:pPr>
            <w:r>
              <w:rPr>
                <w:spacing w:val="-5"/>
                <w:sz w:val="20"/>
              </w:rPr>
              <w:t>596</w:t>
            </w:r>
          </w:p>
        </w:tc>
        <w:tc>
          <w:tcPr>
            <w:tcW w:w="9876" w:type="dxa"/>
          </w:tcPr>
          <w:p>
            <w:pPr>
              <w:pStyle w:val="TableParagraph"/>
              <w:numPr>
                <w:ilvl w:val="0"/>
                <w:numId w:val="32"/>
              </w:numPr>
              <w:tabs>
                <w:tab w:pos="359" w:val="left" w:leader="none"/>
              </w:tabs>
              <w:spacing w:line="219" w:lineRule="exact" w:before="0" w:after="0"/>
              <w:ind w:left="359" w:right="51" w:hanging="359"/>
              <w:jc w:val="right"/>
              <w:rPr>
                <w:sz w:val="20"/>
              </w:rPr>
            </w:pPr>
            <w:r>
              <w:rPr>
                <w:sz w:val="20"/>
              </w:rPr>
              <w:t>The</w:t>
            </w:r>
            <w:r>
              <w:rPr>
                <w:spacing w:val="1"/>
                <w:sz w:val="20"/>
              </w:rPr>
              <w:t> </w:t>
            </w:r>
            <w:r>
              <w:rPr>
                <w:b/>
                <w:sz w:val="20"/>
              </w:rPr>
              <w:t>Unspecified</w:t>
            </w:r>
            <w:r>
              <w:rPr>
                <w:b/>
                <w:spacing w:val="1"/>
                <w:sz w:val="20"/>
              </w:rPr>
              <w:t> </w:t>
            </w:r>
            <w:r>
              <w:rPr>
                <w:b/>
                <w:sz w:val="20"/>
              </w:rPr>
              <w:t>O-Cloud Resource Pool</w:t>
            </w:r>
            <w:r>
              <w:rPr>
                <w:b/>
                <w:spacing w:val="2"/>
                <w:sz w:val="20"/>
              </w:rPr>
              <w:t> </w:t>
            </w:r>
            <w:r>
              <w:rPr>
                <w:sz w:val="20"/>
              </w:rPr>
              <w:t>is the</w:t>
            </w:r>
            <w:r>
              <w:rPr>
                <w:spacing w:val="1"/>
                <w:sz w:val="20"/>
              </w:rPr>
              <w:t> </w:t>
            </w:r>
            <w:r>
              <w:rPr>
                <w:sz w:val="20"/>
              </w:rPr>
              <w:t>collection</w:t>
            </w:r>
            <w:r>
              <w:rPr>
                <w:spacing w:val="-2"/>
                <w:sz w:val="20"/>
              </w:rPr>
              <w:t> </w:t>
            </w:r>
            <w:r>
              <w:rPr>
                <w:sz w:val="20"/>
              </w:rPr>
              <w:t>of</w:t>
            </w:r>
            <w:r>
              <w:rPr>
                <w:spacing w:val="1"/>
                <w:sz w:val="20"/>
              </w:rPr>
              <w:t> </w:t>
            </w:r>
            <w:r>
              <w:rPr>
                <w:sz w:val="20"/>
              </w:rPr>
              <w:t>O-Cloud</w:t>
            </w:r>
            <w:r>
              <w:rPr>
                <w:spacing w:val="1"/>
                <w:sz w:val="20"/>
              </w:rPr>
              <w:t> </w:t>
            </w:r>
            <w:r>
              <w:rPr>
                <w:sz w:val="20"/>
              </w:rPr>
              <w:t>Resources</w:t>
            </w:r>
            <w:r>
              <w:rPr>
                <w:spacing w:val="1"/>
                <w:sz w:val="20"/>
              </w:rPr>
              <w:t> </w:t>
            </w:r>
            <w:r>
              <w:rPr>
                <w:sz w:val="20"/>
              </w:rPr>
              <w:t>that</w:t>
            </w:r>
            <w:r>
              <w:rPr>
                <w:spacing w:val="1"/>
                <w:sz w:val="20"/>
              </w:rPr>
              <w:t> </w:t>
            </w:r>
            <w:r>
              <w:rPr>
                <w:sz w:val="20"/>
              </w:rPr>
              <w:t>are</w:t>
            </w:r>
            <w:r>
              <w:rPr>
                <w:spacing w:val="-2"/>
                <w:sz w:val="20"/>
              </w:rPr>
              <w:t> </w:t>
            </w:r>
            <w:r>
              <w:rPr>
                <w:sz w:val="20"/>
              </w:rPr>
              <w:t>exposed</w:t>
            </w:r>
            <w:r>
              <w:rPr>
                <w:spacing w:val="2"/>
                <w:sz w:val="20"/>
              </w:rPr>
              <w:t> </w:t>
            </w:r>
            <w:r>
              <w:rPr>
                <w:spacing w:val="-5"/>
                <w:sz w:val="20"/>
              </w:rPr>
              <w:t>in</w:t>
            </w:r>
          </w:p>
        </w:tc>
      </w:tr>
      <w:tr>
        <w:trPr>
          <w:trHeight w:val="222" w:hRule="atLeast"/>
        </w:trPr>
        <w:tc>
          <w:tcPr>
            <w:tcW w:w="532" w:type="dxa"/>
          </w:tcPr>
          <w:p>
            <w:pPr>
              <w:pStyle w:val="TableParagraph"/>
              <w:spacing w:line="202" w:lineRule="exact"/>
              <w:ind w:right="127"/>
              <w:jc w:val="center"/>
              <w:rPr>
                <w:sz w:val="20"/>
              </w:rPr>
            </w:pPr>
            <w:r>
              <w:rPr>
                <w:spacing w:val="-5"/>
                <w:sz w:val="20"/>
              </w:rPr>
              <w:t>597</w:t>
            </w:r>
          </w:p>
        </w:tc>
        <w:tc>
          <w:tcPr>
            <w:tcW w:w="9876" w:type="dxa"/>
          </w:tcPr>
          <w:p>
            <w:pPr>
              <w:pStyle w:val="TableParagraph"/>
              <w:spacing w:line="202" w:lineRule="exact"/>
              <w:ind w:right="51"/>
              <w:jc w:val="right"/>
              <w:rPr>
                <w:sz w:val="20"/>
              </w:rPr>
            </w:pPr>
            <w:r>
              <w:rPr>
                <w:sz w:val="20"/>
              </w:rPr>
              <w:t>the</w:t>
            </w:r>
            <w:r>
              <w:rPr>
                <w:spacing w:val="12"/>
                <w:sz w:val="20"/>
              </w:rPr>
              <w:t> </w:t>
            </w:r>
            <w:r>
              <w:rPr>
                <w:sz w:val="20"/>
              </w:rPr>
              <w:t>O-Cloud</w:t>
            </w:r>
            <w:r>
              <w:rPr>
                <w:spacing w:val="12"/>
                <w:sz w:val="20"/>
              </w:rPr>
              <w:t> </w:t>
            </w:r>
            <w:r>
              <w:rPr>
                <w:sz w:val="20"/>
              </w:rPr>
              <w:t>IMS</w:t>
            </w:r>
            <w:r>
              <w:rPr>
                <w:spacing w:val="13"/>
                <w:sz w:val="20"/>
              </w:rPr>
              <w:t> </w:t>
            </w:r>
            <w:r>
              <w:rPr>
                <w:sz w:val="20"/>
              </w:rPr>
              <w:t>inventory</w:t>
            </w:r>
            <w:r>
              <w:rPr>
                <w:spacing w:val="10"/>
                <w:sz w:val="20"/>
              </w:rPr>
              <w:t> </w:t>
            </w:r>
            <w:r>
              <w:rPr>
                <w:sz w:val="20"/>
              </w:rPr>
              <w:t>without</w:t>
            </w:r>
            <w:r>
              <w:rPr>
                <w:spacing w:val="12"/>
                <w:sz w:val="20"/>
              </w:rPr>
              <w:t> </w:t>
            </w:r>
            <w:r>
              <w:rPr>
                <w:sz w:val="20"/>
              </w:rPr>
              <w:t>a</w:t>
            </w:r>
            <w:r>
              <w:rPr>
                <w:spacing w:val="12"/>
                <w:sz w:val="20"/>
              </w:rPr>
              <w:t> </w:t>
            </w:r>
            <w:r>
              <w:rPr>
                <w:sz w:val="20"/>
              </w:rPr>
              <w:t>classification</w:t>
            </w:r>
            <w:r>
              <w:rPr>
                <w:spacing w:val="12"/>
                <w:sz w:val="20"/>
              </w:rPr>
              <w:t> </w:t>
            </w:r>
            <w:r>
              <w:rPr>
                <w:sz w:val="20"/>
              </w:rPr>
              <w:t>or</w:t>
            </w:r>
            <w:r>
              <w:rPr>
                <w:spacing w:val="13"/>
                <w:sz w:val="20"/>
              </w:rPr>
              <w:t> </w:t>
            </w:r>
            <w:r>
              <w:rPr>
                <w:sz w:val="20"/>
              </w:rPr>
              <w:t>being</w:t>
            </w:r>
            <w:r>
              <w:rPr>
                <w:spacing w:val="12"/>
                <w:sz w:val="20"/>
              </w:rPr>
              <w:t> </w:t>
            </w:r>
            <w:r>
              <w:rPr>
                <w:sz w:val="20"/>
              </w:rPr>
              <w:t>placed</w:t>
            </w:r>
            <w:r>
              <w:rPr>
                <w:spacing w:val="12"/>
                <w:sz w:val="20"/>
              </w:rPr>
              <w:t> </w:t>
            </w:r>
            <w:r>
              <w:rPr>
                <w:sz w:val="20"/>
              </w:rPr>
              <w:t>in</w:t>
            </w:r>
            <w:r>
              <w:rPr>
                <w:spacing w:val="13"/>
                <w:sz w:val="20"/>
              </w:rPr>
              <w:t> </w:t>
            </w:r>
            <w:r>
              <w:rPr>
                <w:sz w:val="20"/>
              </w:rPr>
              <w:t>any</w:t>
            </w:r>
            <w:r>
              <w:rPr>
                <w:spacing w:val="22"/>
                <w:sz w:val="20"/>
              </w:rPr>
              <w:t> </w:t>
            </w:r>
            <w:r>
              <w:rPr>
                <w:sz w:val="20"/>
              </w:rPr>
              <w:t>O-Cloud</w:t>
            </w:r>
            <w:r>
              <w:rPr>
                <w:spacing w:val="13"/>
                <w:sz w:val="20"/>
              </w:rPr>
              <w:t> </w:t>
            </w:r>
            <w:r>
              <w:rPr>
                <w:sz w:val="20"/>
              </w:rPr>
              <w:t>Resource</w:t>
            </w:r>
            <w:r>
              <w:rPr>
                <w:spacing w:val="12"/>
                <w:sz w:val="20"/>
              </w:rPr>
              <w:t> </w:t>
            </w:r>
            <w:r>
              <w:rPr>
                <w:spacing w:val="-2"/>
                <w:sz w:val="20"/>
              </w:rPr>
              <w:t>Pool.</w:t>
            </w:r>
          </w:p>
        </w:tc>
      </w:tr>
      <w:tr>
        <w:trPr>
          <w:trHeight w:val="229" w:hRule="atLeast"/>
        </w:trPr>
        <w:tc>
          <w:tcPr>
            <w:tcW w:w="532" w:type="dxa"/>
          </w:tcPr>
          <w:p>
            <w:pPr>
              <w:pStyle w:val="TableParagraph"/>
              <w:spacing w:line="209" w:lineRule="exact"/>
              <w:ind w:right="127"/>
              <w:jc w:val="center"/>
              <w:rPr>
                <w:sz w:val="20"/>
              </w:rPr>
            </w:pPr>
            <w:r>
              <w:rPr>
                <w:spacing w:val="-5"/>
                <w:sz w:val="20"/>
              </w:rPr>
              <w:t>598</w:t>
            </w:r>
          </w:p>
        </w:tc>
        <w:tc>
          <w:tcPr>
            <w:tcW w:w="9876" w:type="dxa"/>
          </w:tcPr>
          <w:p>
            <w:pPr>
              <w:pStyle w:val="TableParagraph"/>
              <w:spacing w:line="209" w:lineRule="exact"/>
              <w:ind w:left="1620"/>
              <w:rPr>
                <w:sz w:val="20"/>
              </w:rPr>
            </w:pPr>
            <w:r>
              <w:rPr>
                <w:sz w:val="20"/>
              </w:rPr>
              <w:t>Note:</w:t>
            </w:r>
            <w:r>
              <w:rPr>
                <w:spacing w:val="-5"/>
                <w:sz w:val="20"/>
              </w:rPr>
              <w:t> </w:t>
            </w:r>
            <w:r>
              <w:rPr>
                <w:sz w:val="20"/>
              </w:rPr>
              <w:t>Exact</w:t>
            </w:r>
            <w:r>
              <w:rPr>
                <w:spacing w:val="-5"/>
                <w:sz w:val="20"/>
              </w:rPr>
              <w:t> </w:t>
            </w:r>
            <w:r>
              <w:rPr>
                <w:sz w:val="20"/>
              </w:rPr>
              <w:t>classes</w:t>
            </w:r>
            <w:r>
              <w:rPr>
                <w:spacing w:val="-5"/>
                <w:sz w:val="20"/>
              </w:rPr>
              <w:t> </w:t>
            </w:r>
            <w:r>
              <w:rPr>
                <w:sz w:val="20"/>
              </w:rPr>
              <w:t>of</w:t>
            </w:r>
            <w:r>
              <w:rPr>
                <w:spacing w:val="-4"/>
                <w:sz w:val="20"/>
              </w:rPr>
              <w:t> </w:t>
            </w:r>
            <w:r>
              <w:rPr>
                <w:sz w:val="20"/>
              </w:rPr>
              <w:t>O-Cloud</w:t>
            </w:r>
            <w:r>
              <w:rPr>
                <w:spacing w:val="-4"/>
                <w:sz w:val="20"/>
              </w:rPr>
              <w:t> </w:t>
            </w:r>
            <w:r>
              <w:rPr>
                <w:sz w:val="20"/>
              </w:rPr>
              <w:t>Resources</w:t>
            </w:r>
            <w:r>
              <w:rPr>
                <w:spacing w:val="-5"/>
                <w:sz w:val="20"/>
              </w:rPr>
              <w:t> </w:t>
            </w:r>
            <w:r>
              <w:rPr>
                <w:sz w:val="20"/>
              </w:rPr>
              <w:t>are</w:t>
            </w:r>
            <w:r>
              <w:rPr>
                <w:spacing w:val="-4"/>
                <w:sz w:val="20"/>
              </w:rPr>
              <w:t> FFS.</w:t>
            </w:r>
          </w:p>
        </w:tc>
      </w:tr>
      <w:tr>
        <w:trPr>
          <w:trHeight w:val="237" w:hRule="atLeast"/>
        </w:trPr>
        <w:tc>
          <w:tcPr>
            <w:tcW w:w="532" w:type="dxa"/>
          </w:tcPr>
          <w:p>
            <w:pPr>
              <w:pStyle w:val="TableParagraph"/>
              <w:spacing w:line="218" w:lineRule="exact"/>
              <w:ind w:right="127"/>
              <w:jc w:val="center"/>
              <w:rPr>
                <w:sz w:val="20"/>
              </w:rPr>
            </w:pPr>
            <w:r>
              <w:rPr>
                <w:spacing w:val="-5"/>
                <w:sz w:val="20"/>
              </w:rPr>
              <w:t>599</w:t>
            </w:r>
          </w:p>
        </w:tc>
        <w:tc>
          <w:tcPr>
            <w:tcW w:w="9876" w:type="dxa"/>
          </w:tcPr>
          <w:p>
            <w:pPr>
              <w:pStyle w:val="TableParagraph"/>
              <w:numPr>
                <w:ilvl w:val="0"/>
                <w:numId w:val="33"/>
              </w:numPr>
              <w:tabs>
                <w:tab w:pos="359" w:val="left" w:leader="none"/>
              </w:tabs>
              <w:spacing w:line="218" w:lineRule="exact" w:before="0" w:after="0"/>
              <w:ind w:left="359" w:right="51" w:hanging="359"/>
              <w:jc w:val="right"/>
              <w:rPr>
                <w:sz w:val="20"/>
              </w:rPr>
            </w:pPr>
            <w:r>
              <w:rPr>
                <w:sz w:val="20"/>
              </w:rPr>
              <w:t>An</w:t>
            </w:r>
            <w:r>
              <w:rPr>
                <w:spacing w:val="-1"/>
                <w:sz w:val="20"/>
              </w:rPr>
              <w:t> </w:t>
            </w:r>
            <w:r>
              <w:rPr>
                <w:b/>
                <w:sz w:val="20"/>
              </w:rPr>
              <w:t>O-Cloud</w:t>
            </w:r>
            <w:r>
              <w:rPr>
                <w:b/>
                <w:spacing w:val="-3"/>
                <w:sz w:val="20"/>
              </w:rPr>
              <w:t> </w:t>
            </w:r>
            <w:r>
              <w:rPr>
                <w:b/>
                <w:sz w:val="20"/>
              </w:rPr>
              <w:t>Site</w:t>
            </w:r>
            <w:r>
              <w:rPr>
                <w:b/>
                <w:spacing w:val="-2"/>
                <w:sz w:val="20"/>
              </w:rPr>
              <w:t> </w:t>
            </w:r>
            <w:r>
              <w:rPr>
                <w:b/>
                <w:sz w:val="20"/>
              </w:rPr>
              <w:t>Network Fabric</w:t>
            </w:r>
            <w:r>
              <w:rPr>
                <w:b/>
                <w:spacing w:val="1"/>
                <w:sz w:val="20"/>
              </w:rPr>
              <w:t> </w:t>
            </w:r>
            <w:r>
              <w:rPr>
                <w:sz w:val="20"/>
              </w:rPr>
              <w:t>is</w:t>
            </w:r>
            <w:r>
              <w:rPr>
                <w:spacing w:val="-3"/>
                <w:sz w:val="20"/>
              </w:rPr>
              <w:t> </w:t>
            </w:r>
            <w:r>
              <w:rPr>
                <w:sz w:val="20"/>
              </w:rPr>
              <w:t>an</w:t>
            </w:r>
            <w:r>
              <w:rPr>
                <w:spacing w:val="-1"/>
                <w:sz w:val="20"/>
              </w:rPr>
              <w:t> </w:t>
            </w:r>
            <w:r>
              <w:rPr>
                <w:sz w:val="20"/>
              </w:rPr>
              <w:t>O-Cloud</w:t>
            </w:r>
            <w:r>
              <w:rPr>
                <w:spacing w:val="-1"/>
                <w:sz w:val="20"/>
              </w:rPr>
              <w:t> </w:t>
            </w:r>
            <w:r>
              <w:rPr>
                <w:sz w:val="20"/>
              </w:rPr>
              <w:t>Resource</w:t>
            </w:r>
            <w:r>
              <w:rPr>
                <w:spacing w:val="-1"/>
                <w:sz w:val="20"/>
              </w:rPr>
              <w:t> </w:t>
            </w:r>
            <w:r>
              <w:rPr>
                <w:sz w:val="20"/>
              </w:rPr>
              <w:t>that connects</w:t>
            </w:r>
            <w:r>
              <w:rPr>
                <w:spacing w:val="-2"/>
                <w:sz w:val="20"/>
              </w:rPr>
              <w:t> </w:t>
            </w:r>
            <w:r>
              <w:rPr>
                <w:sz w:val="20"/>
              </w:rPr>
              <w:t>the</w:t>
            </w:r>
            <w:r>
              <w:rPr>
                <w:spacing w:val="-2"/>
                <w:sz w:val="20"/>
              </w:rPr>
              <w:t> </w:t>
            </w:r>
            <w:r>
              <w:rPr>
                <w:sz w:val="20"/>
              </w:rPr>
              <w:t>O-Cloud Resources</w:t>
            </w:r>
            <w:r>
              <w:rPr>
                <w:spacing w:val="-2"/>
                <w:sz w:val="20"/>
              </w:rPr>
              <w:t> </w:t>
            </w:r>
            <w:r>
              <w:rPr>
                <w:spacing w:val="-4"/>
                <w:sz w:val="20"/>
              </w:rPr>
              <w:t>that</w:t>
            </w:r>
          </w:p>
        </w:tc>
      </w:tr>
      <w:tr>
        <w:trPr>
          <w:trHeight w:val="222" w:hRule="atLeast"/>
        </w:trPr>
        <w:tc>
          <w:tcPr>
            <w:tcW w:w="532" w:type="dxa"/>
          </w:tcPr>
          <w:p>
            <w:pPr>
              <w:pStyle w:val="TableParagraph"/>
              <w:spacing w:line="202" w:lineRule="exact"/>
              <w:ind w:right="127"/>
              <w:jc w:val="center"/>
              <w:rPr>
                <w:sz w:val="20"/>
              </w:rPr>
            </w:pPr>
            <w:r>
              <w:rPr>
                <w:spacing w:val="-5"/>
                <w:sz w:val="20"/>
              </w:rPr>
              <w:t>600</w:t>
            </w:r>
          </w:p>
        </w:tc>
        <w:tc>
          <w:tcPr>
            <w:tcW w:w="9876" w:type="dxa"/>
          </w:tcPr>
          <w:p>
            <w:pPr>
              <w:pStyle w:val="TableParagraph"/>
              <w:spacing w:line="202" w:lineRule="exact"/>
              <w:ind w:left="1620"/>
              <w:rPr>
                <w:sz w:val="20"/>
              </w:rPr>
            </w:pPr>
            <w:r>
              <w:rPr>
                <w:sz w:val="20"/>
              </w:rPr>
              <w:t>can</w:t>
            </w:r>
            <w:r>
              <w:rPr>
                <w:spacing w:val="-4"/>
                <w:sz w:val="20"/>
              </w:rPr>
              <w:t> </w:t>
            </w:r>
            <w:r>
              <w:rPr>
                <w:sz w:val="20"/>
              </w:rPr>
              <w:t>connect</w:t>
            </w:r>
            <w:r>
              <w:rPr>
                <w:spacing w:val="-5"/>
                <w:sz w:val="20"/>
              </w:rPr>
              <w:t> </w:t>
            </w:r>
            <w:r>
              <w:rPr>
                <w:sz w:val="20"/>
              </w:rPr>
              <w:t>to</w:t>
            </w:r>
            <w:r>
              <w:rPr>
                <w:spacing w:val="-3"/>
                <w:sz w:val="20"/>
              </w:rPr>
              <w:t> </w:t>
            </w:r>
            <w:r>
              <w:rPr>
                <w:sz w:val="20"/>
              </w:rPr>
              <w:t>other</w:t>
            </w:r>
            <w:r>
              <w:rPr>
                <w:spacing w:val="-4"/>
                <w:sz w:val="20"/>
              </w:rPr>
              <w:t> </w:t>
            </w:r>
            <w:r>
              <w:rPr>
                <w:sz w:val="20"/>
              </w:rPr>
              <w:t>O-Cloud</w:t>
            </w:r>
            <w:r>
              <w:rPr>
                <w:spacing w:val="-6"/>
                <w:sz w:val="20"/>
              </w:rPr>
              <w:t> </w:t>
            </w:r>
            <w:r>
              <w:rPr>
                <w:sz w:val="20"/>
              </w:rPr>
              <w:t>Resources</w:t>
            </w:r>
            <w:r>
              <w:rPr>
                <w:spacing w:val="-3"/>
                <w:sz w:val="20"/>
              </w:rPr>
              <w:t> </w:t>
            </w:r>
            <w:r>
              <w:rPr>
                <w:sz w:val="20"/>
              </w:rPr>
              <w:t>in</w:t>
            </w:r>
            <w:r>
              <w:rPr>
                <w:spacing w:val="-3"/>
                <w:sz w:val="20"/>
              </w:rPr>
              <w:t> </w:t>
            </w:r>
            <w:r>
              <w:rPr>
                <w:sz w:val="20"/>
              </w:rPr>
              <w:t>an</w:t>
            </w:r>
            <w:r>
              <w:rPr>
                <w:spacing w:val="-3"/>
                <w:sz w:val="20"/>
              </w:rPr>
              <w:t> </w:t>
            </w:r>
            <w:r>
              <w:rPr>
                <w:sz w:val="20"/>
              </w:rPr>
              <w:t>O-Cloud</w:t>
            </w:r>
            <w:r>
              <w:rPr>
                <w:spacing w:val="-3"/>
                <w:sz w:val="20"/>
              </w:rPr>
              <w:t> </w:t>
            </w:r>
            <w:r>
              <w:rPr>
                <w:spacing w:val="-2"/>
                <w:sz w:val="20"/>
              </w:rPr>
              <w:t>Site.</w:t>
            </w:r>
          </w:p>
        </w:tc>
      </w:tr>
      <w:tr>
        <w:trPr>
          <w:trHeight w:val="238" w:hRule="atLeast"/>
        </w:trPr>
        <w:tc>
          <w:tcPr>
            <w:tcW w:w="532" w:type="dxa"/>
          </w:tcPr>
          <w:p>
            <w:pPr>
              <w:pStyle w:val="TableParagraph"/>
              <w:spacing w:line="219" w:lineRule="exact"/>
              <w:ind w:right="127"/>
              <w:jc w:val="center"/>
              <w:rPr>
                <w:sz w:val="20"/>
              </w:rPr>
            </w:pPr>
            <w:r>
              <w:rPr>
                <w:spacing w:val="-5"/>
                <w:sz w:val="20"/>
              </w:rPr>
              <w:t>601</w:t>
            </w:r>
          </w:p>
        </w:tc>
        <w:tc>
          <w:tcPr>
            <w:tcW w:w="9876" w:type="dxa"/>
          </w:tcPr>
          <w:p>
            <w:pPr>
              <w:pStyle w:val="TableParagraph"/>
              <w:numPr>
                <w:ilvl w:val="0"/>
                <w:numId w:val="34"/>
              </w:numPr>
              <w:tabs>
                <w:tab w:pos="359" w:val="left" w:leader="none"/>
              </w:tabs>
              <w:spacing w:line="219" w:lineRule="exact" w:before="0" w:after="0"/>
              <w:ind w:left="359" w:right="54" w:hanging="359"/>
              <w:jc w:val="right"/>
              <w:rPr>
                <w:sz w:val="20"/>
              </w:rPr>
            </w:pPr>
            <w:r>
              <w:rPr>
                <w:sz w:val="20"/>
              </w:rPr>
              <w:t>An</w:t>
            </w:r>
            <w:r>
              <w:rPr>
                <w:spacing w:val="-7"/>
                <w:sz w:val="20"/>
              </w:rPr>
              <w:t> </w:t>
            </w:r>
            <w:r>
              <w:rPr>
                <w:b/>
                <w:sz w:val="20"/>
              </w:rPr>
              <w:t>O-Cloud</w:t>
            </w:r>
            <w:r>
              <w:rPr>
                <w:b/>
                <w:spacing w:val="-7"/>
                <w:sz w:val="20"/>
              </w:rPr>
              <w:t> </w:t>
            </w:r>
            <w:r>
              <w:rPr>
                <w:b/>
                <w:sz w:val="20"/>
              </w:rPr>
              <w:t>Site</w:t>
            </w:r>
            <w:r>
              <w:rPr>
                <w:b/>
                <w:spacing w:val="-7"/>
                <w:sz w:val="20"/>
              </w:rPr>
              <w:t> </w:t>
            </w:r>
            <w:r>
              <w:rPr>
                <w:b/>
                <w:sz w:val="20"/>
              </w:rPr>
              <w:t>Network</w:t>
            </w:r>
            <w:r>
              <w:rPr>
                <w:b/>
                <w:spacing w:val="-7"/>
                <w:sz w:val="20"/>
              </w:rPr>
              <w:t> </w:t>
            </w:r>
            <w:r>
              <w:rPr>
                <w:sz w:val="20"/>
              </w:rPr>
              <w:t>is</w:t>
            </w:r>
            <w:r>
              <w:rPr>
                <w:spacing w:val="-10"/>
                <w:sz w:val="20"/>
              </w:rPr>
              <w:t> </w:t>
            </w:r>
            <w:r>
              <w:rPr>
                <w:sz w:val="20"/>
              </w:rPr>
              <w:t>a</w:t>
            </w:r>
            <w:r>
              <w:rPr>
                <w:spacing w:val="-7"/>
                <w:sz w:val="20"/>
              </w:rPr>
              <w:t> </w:t>
            </w:r>
            <w:r>
              <w:rPr>
                <w:sz w:val="20"/>
              </w:rPr>
              <w:t>provisioned</w:t>
            </w:r>
            <w:r>
              <w:rPr>
                <w:spacing w:val="-6"/>
                <w:sz w:val="20"/>
              </w:rPr>
              <w:t> </w:t>
            </w:r>
            <w:r>
              <w:rPr>
                <w:sz w:val="20"/>
              </w:rPr>
              <w:t>Network</w:t>
            </w:r>
            <w:r>
              <w:rPr>
                <w:spacing w:val="-6"/>
                <w:sz w:val="20"/>
              </w:rPr>
              <w:t> </w:t>
            </w:r>
            <w:r>
              <w:rPr>
                <w:sz w:val="20"/>
              </w:rPr>
              <w:t>Resource</w:t>
            </w:r>
            <w:r>
              <w:rPr>
                <w:spacing w:val="-7"/>
                <w:sz w:val="20"/>
              </w:rPr>
              <w:t> </w:t>
            </w:r>
            <w:r>
              <w:rPr>
                <w:sz w:val="20"/>
              </w:rPr>
              <w:t>with</w:t>
            </w:r>
            <w:r>
              <w:rPr>
                <w:spacing w:val="-7"/>
                <w:sz w:val="20"/>
              </w:rPr>
              <w:t> </w:t>
            </w:r>
            <w:r>
              <w:rPr>
                <w:sz w:val="20"/>
              </w:rPr>
              <w:t>its</w:t>
            </w:r>
            <w:r>
              <w:rPr>
                <w:spacing w:val="-8"/>
                <w:sz w:val="20"/>
              </w:rPr>
              <w:t> </w:t>
            </w:r>
            <w:r>
              <w:rPr>
                <w:sz w:val="20"/>
              </w:rPr>
              <w:t>configured</w:t>
            </w:r>
            <w:r>
              <w:rPr>
                <w:spacing w:val="-4"/>
                <w:sz w:val="20"/>
              </w:rPr>
              <w:t> </w:t>
            </w:r>
            <w:r>
              <w:rPr>
                <w:sz w:val="20"/>
              </w:rPr>
              <w:t>defined</w:t>
            </w:r>
            <w:r>
              <w:rPr>
                <w:spacing w:val="-9"/>
                <w:sz w:val="20"/>
              </w:rPr>
              <w:t> </w:t>
            </w:r>
            <w:r>
              <w:rPr>
                <w:spacing w:val="-2"/>
                <w:sz w:val="20"/>
              </w:rPr>
              <w:t>capabilities</w:t>
            </w:r>
          </w:p>
        </w:tc>
      </w:tr>
      <w:tr>
        <w:trPr>
          <w:trHeight w:val="217" w:hRule="atLeast"/>
        </w:trPr>
        <w:tc>
          <w:tcPr>
            <w:tcW w:w="532" w:type="dxa"/>
          </w:tcPr>
          <w:p>
            <w:pPr>
              <w:pStyle w:val="TableParagraph"/>
              <w:spacing w:line="198" w:lineRule="exact"/>
              <w:ind w:right="127"/>
              <w:jc w:val="center"/>
              <w:rPr>
                <w:sz w:val="20"/>
              </w:rPr>
            </w:pPr>
            <w:r>
              <w:rPr>
                <w:spacing w:val="-5"/>
                <w:sz w:val="20"/>
              </w:rPr>
              <w:t>602</w:t>
            </w:r>
          </w:p>
        </w:tc>
        <w:tc>
          <w:tcPr>
            <w:tcW w:w="9876" w:type="dxa"/>
          </w:tcPr>
          <w:p>
            <w:pPr>
              <w:pStyle w:val="TableParagraph"/>
              <w:spacing w:line="198" w:lineRule="exact"/>
              <w:ind w:left="1620"/>
              <w:rPr>
                <w:sz w:val="20"/>
              </w:rPr>
            </w:pPr>
            <w:r>
              <w:rPr>
                <w:sz w:val="20"/>
              </w:rPr>
              <w:t>and</w:t>
            </w:r>
            <w:r>
              <w:rPr>
                <w:spacing w:val="-4"/>
                <w:sz w:val="20"/>
              </w:rPr>
              <w:t> </w:t>
            </w:r>
            <w:r>
              <w:rPr>
                <w:sz w:val="20"/>
              </w:rPr>
              <w:t>characteristics</w:t>
            </w:r>
            <w:r>
              <w:rPr>
                <w:spacing w:val="-6"/>
                <w:sz w:val="20"/>
              </w:rPr>
              <w:t> </w:t>
            </w:r>
            <w:r>
              <w:rPr>
                <w:sz w:val="20"/>
              </w:rPr>
              <w:t>out</w:t>
            </w:r>
            <w:r>
              <w:rPr>
                <w:spacing w:val="-3"/>
                <w:sz w:val="20"/>
              </w:rPr>
              <w:t> </w:t>
            </w:r>
            <w:r>
              <w:rPr>
                <w:sz w:val="20"/>
              </w:rPr>
              <w:t>of</w:t>
            </w:r>
            <w:r>
              <w:rPr>
                <w:spacing w:val="-4"/>
                <w:sz w:val="20"/>
              </w:rPr>
              <w:t> </w:t>
            </w:r>
            <w:r>
              <w:rPr>
                <w:sz w:val="20"/>
              </w:rPr>
              <w:t>an</w:t>
            </w:r>
            <w:r>
              <w:rPr>
                <w:spacing w:val="-4"/>
                <w:sz w:val="20"/>
              </w:rPr>
              <w:t> </w:t>
            </w:r>
            <w:r>
              <w:rPr>
                <w:sz w:val="20"/>
              </w:rPr>
              <w:t>O-Cloud</w:t>
            </w:r>
            <w:r>
              <w:rPr>
                <w:spacing w:val="-4"/>
                <w:sz w:val="20"/>
              </w:rPr>
              <w:t> </w:t>
            </w:r>
            <w:r>
              <w:rPr>
                <w:sz w:val="20"/>
              </w:rPr>
              <w:t>Site</w:t>
            </w:r>
            <w:r>
              <w:rPr>
                <w:spacing w:val="-4"/>
                <w:sz w:val="20"/>
              </w:rPr>
              <w:t> </w:t>
            </w:r>
            <w:r>
              <w:rPr>
                <w:sz w:val="20"/>
              </w:rPr>
              <w:t>Network</w:t>
            </w:r>
            <w:r>
              <w:rPr>
                <w:spacing w:val="-4"/>
                <w:sz w:val="20"/>
              </w:rPr>
              <w:t> </w:t>
            </w:r>
            <w:r>
              <w:rPr>
                <w:spacing w:val="-2"/>
                <w:sz w:val="20"/>
              </w:rPr>
              <w:t>Fabric.</w:t>
            </w:r>
          </w:p>
        </w:tc>
      </w:tr>
      <w:tr>
        <w:trPr>
          <w:trHeight w:val="249" w:hRule="atLeast"/>
        </w:trPr>
        <w:tc>
          <w:tcPr>
            <w:tcW w:w="532" w:type="dxa"/>
          </w:tcPr>
          <w:p>
            <w:pPr>
              <w:pStyle w:val="TableParagraph"/>
              <w:spacing w:line="215" w:lineRule="exact" w:before="14"/>
              <w:ind w:right="127"/>
              <w:jc w:val="center"/>
              <w:rPr>
                <w:sz w:val="20"/>
              </w:rPr>
            </w:pPr>
            <w:r>
              <w:rPr>
                <w:spacing w:val="-5"/>
                <w:sz w:val="20"/>
              </w:rPr>
              <w:t>603</w:t>
            </w:r>
          </w:p>
        </w:tc>
        <w:tc>
          <w:tcPr>
            <w:tcW w:w="9876" w:type="dxa"/>
          </w:tcPr>
          <w:p>
            <w:pPr>
              <w:pStyle w:val="TableParagraph"/>
              <w:numPr>
                <w:ilvl w:val="0"/>
                <w:numId w:val="35"/>
              </w:numPr>
              <w:tabs>
                <w:tab w:pos="359" w:val="left" w:leader="none"/>
              </w:tabs>
              <w:spacing w:line="229" w:lineRule="exact" w:before="0" w:after="0"/>
              <w:ind w:left="359" w:right="54" w:hanging="359"/>
              <w:jc w:val="right"/>
              <w:rPr>
                <w:sz w:val="20"/>
              </w:rPr>
            </w:pPr>
            <w:r>
              <w:rPr>
                <w:sz w:val="20"/>
              </w:rPr>
              <w:t>O-Cloud</w:t>
            </w:r>
            <w:r>
              <w:rPr>
                <w:spacing w:val="22"/>
                <w:sz w:val="20"/>
              </w:rPr>
              <w:t> </w:t>
            </w:r>
            <w:r>
              <w:rPr>
                <w:sz w:val="20"/>
              </w:rPr>
              <w:t>DMS</w:t>
            </w:r>
            <w:r>
              <w:rPr>
                <w:spacing w:val="21"/>
                <w:sz w:val="20"/>
              </w:rPr>
              <w:t> </w:t>
            </w:r>
            <w:r>
              <w:rPr>
                <w:sz w:val="20"/>
              </w:rPr>
              <w:t>related</w:t>
            </w:r>
            <w:r>
              <w:rPr>
                <w:spacing w:val="22"/>
                <w:sz w:val="20"/>
              </w:rPr>
              <w:t> </w:t>
            </w:r>
            <w:r>
              <w:rPr>
                <w:sz w:val="20"/>
              </w:rPr>
              <w:t>concepts</w:t>
            </w:r>
            <w:r>
              <w:rPr>
                <w:spacing w:val="20"/>
                <w:sz w:val="20"/>
              </w:rPr>
              <w:t> </w:t>
            </w:r>
            <w:r>
              <w:rPr>
                <w:sz w:val="20"/>
              </w:rPr>
              <w:t>and</w:t>
            </w:r>
            <w:r>
              <w:rPr>
                <w:spacing w:val="22"/>
                <w:sz w:val="20"/>
              </w:rPr>
              <w:t> </w:t>
            </w:r>
            <w:r>
              <w:rPr>
                <w:sz w:val="20"/>
              </w:rPr>
              <w:t>views</w:t>
            </w:r>
            <w:r>
              <w:rPr>
                <w:spacing w:val="21"/>
                <w:sz w:val="20"/>
              </w:rPr>
              <w:t> </w:t>
            </w:r>
            <w:r>
              <w:rPr>
                <w:sz w:val="20"/>
              </w:rPr>
              <w:t>of</w:t>
            </w:r>
            <w:r>
              <w:rPr>
                <w:spacing w:val="22"/>
                <w:sz w:val="20"/>
              </w:rPr>
              <w:t> </w:t>
            </w:r>
            <w:r>
              <w:rPr>
                <w:sz w:val="20"/>
              </w:rPr>
              <w:t>the</w:t>
            </w:r>
            <w:r>
              <w:rPr>
                <w:spacing w:val="21"/>
                <w:sz w:val="20"/>
              </w:rPr>
              <w:t> </w:t>
            </w:r>
            <w:r>
              <w:rPr>
                <w:sz w:val="20"/>
              </w:rPr>
              <w:t>O-Cloud</w:t>
            </w:r>
            <w:r>
              <w:rPr>
                <w:spacing w:val="22"/>
                <w:sz w:val="20"/>
              </w:rPr>
              <w:t> </w:t>
            </w:r>
            <w:r>
              <w:rPr>
                <w:sz w:val="20"/>
              </w:rPr>
              <w:t>Resources</w:t>
            </w:r>
            <w:r>
              <w:rPr>
                <w:spacing w:val="21"/>
                <w:sz w:val="20"/>
              </w:rPr>
              <w:t> </w:t>
            </w:r>
            <w:r>
              <w:rPr>
                <w:sz w:val="20"/>
              </w:rPr>
              <w:t>that</w:t>
            </w:r>
            <w:r>
              <w:rPr>
                <w:spacing w:val="21"/>
                <w:sz w:val="20"/>
              </w:rPr>
              <w:t> </w:t>
            </w:r>
            <w:r>
              <w:rPr>
                <w:sz w:val="20"/>
              </w:rPr>
              <w:t>are</w:t>
            </w:r>
            <w:r>
              <w:rPr>
                <w:spacing w:val="21"/>
                <w:sz w:val="20"/>
              </w:rPr>
              <w:t> </w:t>
            </w:r>
            <w:r>
              <w:rPr>
                <w:sz w:val="20"/>
              </w:rPr>
              <w:t>created/updated</w:t>
            </w:r>
            <w:r>
              <w:rPr>
                <w:spacing w:val="23"/>
                <w:sz w:val="20"/>
              </w:rPr>
              <w:t> </w:t>
            </w:r>
            <w:r>
              <w:rPr>
                <w:sz w:val="20"/>
              </w:rPr>
              <w:t>through</w:t>
            </w:r>
            <w:r>
              <w:rPr>
                <w:spacing w:val="21"/>
                <w:sz w:val="20"/>
              </w:rPr>
              <w:t> </w:t>
            </w:r>
            <w:r>
              <w:rPr>
                <w:spacing w:val="-5"/>
                <w:sz w:val="20"/>
              </w:rPr>
              <w:t>IMS</w:t>
            </w:r>
          </w:p>
        </w:tc>
      </w:tr>
      <w:tr>
        <w:trPr>
          <w:trHeight w:val="228" w:hRule="atLeast"/>
        </w:trPr>
        <w:tc>
          <w:tcPr>
            <w:tcW w:w="532" w:type="dxa"/>
          </w:tcPr>
          <w:p>
            <w:pPr>
              <w:pStyle w:val="TableParagraph"/>
              <w:spacing w:line="209" w:lineRule="exact"/>
              <w:ind w:right="127"/>
              <w:jc w:val="center"/>
              <w:rPr>
                <w:sz w:val="20"/>
              </w:rPr>
            </w:pPr>
            <w:r>
              <w:rPr>
                <w:spacing w:val="-5"/>
                <w:sz w:val="20"/>
              </w:rPr>
              <w:t>604</w:t>
            </w:r>
          </w:p>
        </w:tc>
        <w:tc>
          <w:tcPr>
            <w:tcW w:w="9876" w:type="dxa"/>
          </w:tcPr>
          <w:p>
            <w:pPr>
              <w:pStyle w:val="TableParagraph"/>
              <w:spacing w:line="209" w:lineRule="exact"/>
              <w:ind w:left="900"/>
              <w:rPr>
                <w:sz w:val="20"/>
              </w:rPr>
            </w:pPr>
            <w:r>
              <w:rPr>
                <w:spacing w:val="-2"/>
                <w:sz w:val="20"/>
              </w:rPr>
              <w:t>provisioning</w:t>
            </w:r>
          </w:p>
        </w:tc>
      </w:tr>
      <w:tr>
        <w:trPr>
          <w:trHeight w:val="237" w:hRule="atLeast"/>
        </w:trPr>
        <w:tc>
          <w:tcPr>
            <w:tcW w:w="532" w:type="dxa"/>
          </w:tcPr>
          <w:p>
            <w:pPr>
              <w:pStyle w:val="TableParagraph"/>
              <w:spacing w:line="218" w:lineRule="exact"/>
              <w:ind w:right="127"/>
              <w:jc w:val="center"/>
              <w:rPr>
                <w:sz w:val="20"/>
              </w:rPr>
            </w:pPr>
            <w:r>
              <w:rPr>
                <w:spacing w:val="-5"/>
                <w:sz w:val="20"/>
              </w:rPr>
              <w:t>605</w:t>
            </w:r>
          </w:p>
        </w:tc>
        <w:tc>
          <w:tcPr>
            <w:tcW w:w="9876" w:type="dxa"/>
          </w:tcPr>
          <w:p>
            <w:pPr>
              <w:pStyle w:val="TableParagraph"/>
              <w:numPr>
                <w:ilvl w:val="0"/>
                <w:numId w:val="36"/>
              </w:numPr>
              <w:tabs>
                <w:tab w:pos="359" w:val="left" w:leader="none"/>
              </w:tabs>
              <w:spacing w:line="218" w:lineRule="exact" w:before="0" w:after="0"/>
              <w:ind w:left="359" w:right="51" w:hanging="359"/>
              <w:jc w:val="right"/>
              <w:rPr>
                <w:sz w:val="20"/>
              </w:rPr>
            </w:pPr>
            <w:r>
              <w:rPr>
                <w:b/>
                <w:spacing w:val="-2"/>
                <w:sz w:val="20"/>
              </w:rPr>
              <w:t>O-Cloud</w:t>
            </w:r>
            <w:r>
              <w:rPr>
                <w:b/>
                <w:spacing w:val="-3"/>
                <w:sz w:val="20"/>
              </w:rPr>
              <w:t> </w:t>
            </w:r>
            <w:r>
              <w:rPr>
                <w:b/>
                <w:spacing w:val="-2"/>
                <w:sz w:val="20"/>
              </w:rPr>
              <w:t>Deployment</w:t>
            </w:r>
            <w:r>
              <w:rPr>
                <w:b/>
                <w:spacing w:val="-1"/>
                <w:sz w:val="20"/>
              </w:rPr>
              <w:t> </w:t>
            </w:r>
            <w:r>
              <w:rPr>
                <w:b/>
                <w:spacing w:val="-2"/>
                <w:sz w:val="20"/>
              </w:rPr>
              <w:t>Plane</w:t>
            </w:r>
            <w:r>
              <w:rPr>
                <w:b/>
                <w:spacing w:val="-3"/>
                <w:sz w:val="20"/>
              </w:rPr>
              <w:t> </w:t>
            </w:r>
            <w:r>
              <w:rPr>
                <w:spacing w:val="-2"/>
                <w:sz w:val="20"/>
              </w:rPr>
              <w:t>is</w:t>
            </w:r>
            <w:r>
              <w:rPr>
                <w:spacing w:val="-3"/>
                <w:sz w:val="20"/>
              </w:rPr>
              <w:t> </w:t>
            </w:r>
            <w:r>
              <w:rPr>
                <w:spacing w:val="-2"/>
                <w:sz w:val="20"/>
              </w:rPr>
              <w:t>a</w:t>
            </w:r>
            <w:r>
              <w:rPr>
                <w:spacing w:val="-1"/>
                <w:sz w:val="20"/>
              </w:rPr>
              <w:t> </w:t>
            </w:r>
            <w:r>
              <w:rPr>
                <w:spacing w:val="-2"/>
                <w:sz w:val="20"/>
              </w:rPr>
              <w:t>logical</w:t>
            </w:r>
            <w:r>
              <w:rPr>
                <w:spacing w:val="-1"/>
                <w:sz w:val="20"/>
              </w:rPr>
              <w:t> </w:t>
            </w:r>
            <w:r>
              <w:rPr>
                <w:spacing w:val="-2"/>
                <w:sz w:val="20"/>
              </w:rPr>
              <w:t>construct</w:t>
            </w:r>
            <w:r>
              <w:rPr>
                <w:spacing w:val="-5"/>
                <w:sz w:val="20"/>
              </w:rPr>
              <w:t> </w:t>
            </w:r>
            <w:r>
              <w:rPr>
                <w:spacing w:val="-2"/>
                <w:sz w:val="20"/>
              </w:rPr>
              <w:t>representing the</w:t>
            </w:r>
            <w:r>
              <w:rPr>
                <w:spacing w:val="-4"/>
                <w:sz w:val="20"/>
              </w:rPr>
              <w:t> </w:t>
            </w:r>
            <w:r>
              <w:rPr>
                <w:spacing w:val="-2"/>
                <w:sz w:val="20"/>
              </w:rPr>
              <w:t>O-Cloud</w:t>
            </w:r>
            <w:r>
              <w:rPr>
                <w:spacing w:val="-4"/>
                <w:sz w:val="20"/>
              </w:rPr>
              <w:t> </w:t>
            </w:r>
            <w:r>
              <w:rPr>
                <w:spacing w:val="-2"/>
                <w:sz w:val="20"/>
              </w:rPr>
              <w:t>Nodes, O-Cloud</w:t>
            </w:r>
            <w:r>
              <w:rPr>
                <w:spacing w:val="-1"/>
                <w:sz w:val="20"/>
              </w:rPr>
              <w:t> </w:t>
            </w:r>
            <w:r>
              <w:rPr>
                <w:spacing w:val="-2"/>
                <w:sz w:val="20"/>
              </w:rPr>
              <w:t>Networks</w:t>
            </w:r>
          </w:p>
        </w:tc>
      </w:tr>
      <w:tr>
        <w:trPr>
          <w:trHeight w:val="222" w:hRule="atLeast"/>
        </w:trPr>
        <w:tc>
          <w:tcPr>
            <w:tcW w:w="532" w:type="dxa"/>
          </w:tcPr>
          <w:p>
            <w:pPr>
              <w:pStyle w:val="TableParagraph"/>
              <w:spacing w:line="202" w:lineRule="exact"/>
              <w:ind w:right="127"/>
              <w:jc w:val="center"/>
              <w:rPr>
                <w:sz w:val="20"/>
              </w:rPr>
            </w:pPr>
            <w:r>
              <w:rPr>
                <w:spacing w:val="-5"/>
                <w:sz w:val="20"/>
              </w:rPr>
              <w:t>606</w:t>
            </w:r>
          </w:p>
        </w:tc>
        <w:tc>
          <w:tcPr>
            <w:tcW w:w="9876" w:type="dxa"/>
          </w:tcPr>
          <w:p>
            <w:pPr>
              <w:pStyle w:val="TableParagraph"/>
              <w:spacing w:line="202" w:lineRule="exact"/>
              <w:ind w:right="50"/>
              <w:jc w:val="right"/>
              <w:rPr>
                <w:sz w:val="20"/>
              </w:rPr>
            </w:pPr>
            <w:r>
              <w:rPr>
                <w:spacing w:val="-2"/>
                <w:sz w:val="20"/>
              </w:rPr>
              <w:t>and</w:t>
            </w:r>
            <w:r>
              <w:rPr>
                <w:spacing w:val="-3"/>
                <w:sz w:val="20"/>
              </w:rPr>
              <w:t> </w:t>
            </w:r>
            <w:r>
              <w:rPr>
                <w:spacing w:val="-2"/>
                <w:sz w:val="20"/>
              </w:rPr>
              <w:t>O-Cloud Node Clusters</w:t>
            </w:r>
            <w:r>
              <w:rPr>
                <w:spacing w:val="-4"/>
                <w:sz w:val="20"/>
              </w:rPr>
              <w:t> </w:t>
            </w:r>
            <w:r>
              <w:rPr>
                <w:spacing w:val="-2"/>
                <w:sz w:val="20"/>
              </w:rPr>
              <w:t>which</w:t>
            </w:r>
            <w:r>
              <w:rPr>
                <w:spacing w:val="-1"/>
                <w:sz w:val="20"/>
              </w:rPr>
              <w:t> </w:t>
            </w:r>
            <w:r>
              <w:rPr>
                <w:spacing w:val="-2"/>
                <w:sz w:val="20"/>
              </w:rPr>
              <w:t>are used</w:t>
            </w:r>
            <w:r>
              <w:rPr>
                <w:spacing w:val="-1"/>
                <w:sz w:val="20"/>
              </w:rPr>
              <w:t> </w:t>
            </w:r>
            <w:r>
              <w:rPr>
                <w:spacing w:val="-2"/>
                <w:sz w:val="20"/>
              </w:rPr>
              <w:t>to create</w:t>
            </w:r>
            <w:r>
              <w:rPr>
                <w:spacing w:val="-3"/>
                <w:sz w:val="20"/>
              </w:rPr>
              <w:t> </w:t>
            </w:r>
            <w:r>
              <w:rPr>
                <w:spacing w:val="-2"/>
                <w:sz w:val="20"/>
              </w:rPr>
              <w:t>NF</w:t>
            </w:r>
            <w:r>
              <w:rPr>
                <w:spacing w:val="-3"/>
                <w:sz w:val="20"/>
              </w:rPr>
              <w:t> </w:t>
            </w:r>
            <w:r>
              <w:rPr>
                <w:spacing w:val="-2"/>
                <w:sz w:val="20"/>
              </w:rPr>
              <w:t>Deployments. The</w:t>
            </w:r>
            <w:r>
              <w:rPr>
                <w:spacing w:val="-3"/>
                <w:sz w:val="20"/>
              </w:rPr>
              <w:t> </w:t>
            </w:r>
            <w:r>
              <w:rPr>
                <w:spacing w:val="-2"/>
                <w:sz w:val="20"/>
              </w:rPr>
              <w:t>O-Cloud Deployment</w:t>
            </w:r>
            <w:r>
              <w:rPr>
                <w:spacing w:val="-3"/>
                <w:sz w:val="20"/>
              </w:rPr>
              <w:t> </w:t>
            </w:r>
            <w:r>
              <w:rPr>
                <w:spacing w:val="-2"/>
                <w:sz w:val="20"/>
              </w:rPr>
              <w:t>Plane</w:t>
            </w:r>
          </w:p>
        </w:tc>
      </w:tr>
      <w:tr>
        <w:trPr>
          <w:trHeight w:val="230" w:hRule="atLeast"/>
        </w:trPr>
        <w:tc>
          <w:tcPr>
            <w:tcW w:w="532" w:type="dxa"/>
          </w:tcPr>
          <w:p>
            <w:pPr>
              <w:pStyle w:val="TableParagraph"/>
              <w:spacing w:line="210" w:lineRule="exact"/>
              <w:ind w:right="127"/>
              <w:jc w:val="center"/>
              <w:rPr>
                <w:sz w:val="20"/>
              </w:rPr>
            </w:pPr>
            <w:r>
              <w:rPr>
                <w:spacing w:val="-5"/>
                <w:sz w:val="20"/>
              </w:rPr>
              <w:t>607</w:t>
            </w:r>
          </w:p>
        </w:tc>
        <w:tc>
          <w:tcPr>
            <w:tcW w:w="9876" w:type="dxa"/>
          </w:tcPr>
          <w:p>
            <w:pPr>
              <w:pStyle w:val="TableParagraph"/>
              <w:spacing w:line="210" w:lineRule="exact"/>
              <w:ind w:right="52"/>
              <w:jc w:val="right"/>
              <w:rPr>
                <w:sz w:val="20"/>
              </w:rPr>
            </w:pPr>
            <w:r>
              <w:rPr>
                <w:sz w:val="20"/>
              </w:rPr>
              <w:t>is</w:t>
            </w:r>
            <w:r>
              <w:rPr>
                <w:spacing w:val="-6"/>
                <w:sz w:val="20"/>
              </w:rPr>
              <w:t> </w:t>
            </w:r>
            <w:r>
              <w:rPr>
                <w:sz w:val="20"/>
              </w:rPr>
              <w:t>created</w:t>
            </w:r>
            <w:r>
              <w:rPr>
                <w:spacing w:val="-3"/>
                <w:sz w:val="20"/>
              </w:rPr>
              <w:t> </w:t>
            </w:r>
            <w:r>
              <w:rPr>
                <w:sz w:val="20"/>
              </w:rPr>
              <w:t>using</w:t>
            </w:r>
            <w:r>
              <w:rPr>
                <w:spacing w:val="-4"/>
                <w:sz w:val="20"/>
              </w:rPr>
              <w:t> </w:t>
            </w:r>
            <w:r>
              <w:rPr>
                <w:sz w:val="20"/>
              </w:rPr>
              <w:t>IMS</w:t>
            </w:r>
            <w:r>
              <w:rPr>
                <w:spacing w:val="-4"/>
                <w:sz w:val="20"/>
              </w:rPr>
              <w:t> </w:t>
            </w:r>
            <w:r>
              <w:rPr>
                <w:sz w:val="20"/>
              </w:rPr>
              <w:t>provisioned</w:t>
            </w:r>
            <w:r>
              <w:rPr>
                <w:spacing w:val="-4"/>
                <w:sz w:val="20"/>
              </w:rPr>
              <w:t> </w:t>
            </w:r>
            <w:r>
              <w:rPr>
                <w:sz w:val="20"/>
              </w:rPr>
              <w:t>O-Cloud</w:t>
            </w:r>
            <w:r>
              <w:rPr>
                <w:spacing w:val="-3"/>
                <w:sz w:val="20"/>
              </w:rPr>
              <w:t> </w:t>
            </w:r>
            <w:r>
              <w:rPr>
                <w:sz w:val="20"/>
              </w:rPr>
              <w:t>Resources</w:t>
            </w:r>
            <w:r>
              <w:rPr>
                <w:spacing w:val="-5"/>
                <w:sz w:val="20"/>
              </w:rPr>
              <w:t> </w:t>
            </w:r>
            <w:r>
              <w:rPr>
                <w:sz w:val="20"/>
              </w:rPr>
              <w:t>from</w:t>
            </w:r>
            <w:r>
              <w:rPr>
                <w:spacing w:val="-7"/>
                <w:sz w:val="20"/>
              </w:rPr>
              <w:t> </w:t>
            </w:r>
            <w:r>
              <w:rPr>
                <w:sz w:val="20"/>
              </w:rPr>
              <w:t>O-Cloud</w:t>
            </w:r>
            <w:r>
              <w:rPr>
                <w:spacing w:val="-3"/>
                <w:sz w:val="20"/>
              </w:rPr>
              <w:t> </w:t>
            </w:r>
            <w:r>
              <w:rPr>
                <w:sz w:val="20"/>
              </w:rPr>
              <w:t>Resource</w:t>
            </w:r>
            <w:r>
              <w:rPr>
                <w:spacing w:val="-5"/>
                <w:sz w:val="20"/>
              </w:rPr>
              <w:t> </w:t>
            </w:r>
            <w:r>
              <w:rPr>
                <w:sz w:val="20"/>
              </w:rPr>
              <w:t>Pools</w:t>
            </w:r>
            <w:r>
              <w:rPr>
                <w:spacing w:val="-5"/>
                <w:sz w:val="20"/>
              </w:rPr>
              <w:t> </w:t>
            </w:r>
            <w:r>
              <w:rPr>
                <w:sz w:val="20"/>
              </w:rPr>
              <w:t>and</w:t>
            </w:r>
            <w:r>
              <w:rPr>
                <w:spacing w:val="-3"/>
                <w:sz w:val="20"/>
              </w:rPr>
              <w:t> </w:t>
            </w:r>
            <w:r>
              <w:rPr>
                <w:sz w:val="20"/>
              </w:rPr>
              <w:t>O-Cloud</w:t>
            </w:r>
            <w:r>
              <w:rPr>
                <w:spacing w:val="-4"/>
                <w:sz w:val="20"/>
              </w:rPr>
              <w:t> Site</w:t>
            </w:r>
          </w:p>
        </w:tc>
      </w:tr>
      <w:tr>
        <w:trPr>
          <w:trHeight w:val="230" w:hRule="atLeast"/>
        </w:trPr>
        <w:tc>
          <w:tcPr>
            <w:tcW w:w="532" w:type="dxa"/>
          </w:tcPr>
          <w:p>
            <w:pPr>
              <w:pStyle w:val="TableParagraph"/>
              <w:spacing w:line="210" w:lineRule="exact"/>
              <w:ind w:right="127"/>
              <w:jc w:val="center"/>
              <w:rPr>
                <w:sz w:val="20"/>
              </w:rPr>
            </w:pPr>
            <w:r>
              <w:rPr>
                <w:spacing w:val="-5"/>
                <w:sz w:val="20"/>
              </w:rPr>
              <w:t>608</w:t>
            </w:r>
          </w:p>
        </w:tc>
        <w:tc>
          <w:tcPr>
            <w:tcW w:w="9876" w:type="dxa"/>
          </w:tcPr>
          <w:p>
            <w:pPr>
              <w:pStyle w:val="TableParagraph"/>
              <w:spacing w:line="210" w:lineRule="exact"/>
              <w:ind w:left="1620"/>
              <w:rPr>
                <w:sz w:val="20"/>
              </w:rPr>
            </w:pPr>
            <w:r>
              <w:rPr>
                <w:sz w:val="20"/>
              </w:rPr>
              <w:t>Network</w:t>
            </w:r>
            <w:r>
              <w:rPr>
                <w:spacing w:val="-5"/>
                <w:sz w:val="20"/>
              </w:rPr>
              <w:t> </w:t>
            </w:r>
            <w:r>
              <w:rPr>
                <w:spacing w:val="-2"/>
                <w:sz w:val="20"/>
              </w:rPr>
              <w:t>Fabrics.</w:t>
            </w:r>
          </w:p>
        </w:tc>
      </w:tr>
      <w:tr>
        <w:trPr>
          <w:trHeight w:val="239" w:hRule="atLeast"/>
        </w:trPr>
        <w:tc>
          <w:tcPr>
            <w:tcW w:w="532" w:type="dxa"/>
          </w:tcPr>
          <w:p>
            <w:pPr>
              <w:pStyle w:val="TableParagraph"/>
              <w:spacing w:line="219" w:lineRule="exact"/>
              <w:ind w:right="127"/>
              <w:jc w:val="center"/>
              <w:rPr>
                <w:sz w:val="20"/>
              </w:rPr>
            </w:pPr>
            <w:r>
              <w:rPr>
                <w:spacing w:val="-5"/>
                <w:sz w:val="20"/>
              </w:rPr>
              <w:t>609</w:t>
            </w:r>
          </w:p>
        </w:tc>
        <w:tc>
          <w:tcPr>
            <w:tcW w:w="9876" w:type="dxa"/>
          </w:tcPr>
          <w:p>
            <w:pPr>
              <w:pStyle w:val="TableParagraph"/>
              <w:numPr>
                <w:ilvl w:val="0"/>
                <w:numId w:val="37"/>
              </w:numPr>
              <w:tabs>
                <w:tab w:pos="1619" w:val="left" w:leader="none"/>
              </w:tabs>
              <w:spacing w:line="219" w:lineRule="exact" w:before="0" w:after="0"/>
              <w:ind w:left="1619" w:right="0" w:hanging="359"/>
              <w:jc w:val="left"/>
              <w:rPr>
                <w:sz w:val="20"/>
              </w:rPr>
            </w:pPr>
            <w:r>
              <w:rPr>
                <w:b/>
                <w:sz w:val="20"/>
              </w:rPr>
              <w:t>NF</w:t>
            </w:r>
            <w:r>
              <w:rPr>
                <w:b/>
                <w:spacing w:val="-5"/>
                <w:sz w:val="20"/>
              </w:rPr>
              <w:t> </w:t>
            </w:r>
            <w:r>
              <w:rPr>
                <w:b/>
                <w:sz w:val="20"/>
              </w:rPr>
              <w:t>Deployment</w:t>
            </w:r>
            <w:r>
              <w:rPr>
                <w:sz w:val="20"/>
              </w:rPr>
              <w:t>,</w:t>
            </w:r>
            <w:r>
              <w:rPr>
                <w:spacing w:val="-5"/>
                <w:sz w:val="20"/>
              </w:rPr>
              <w:t> </w:t>
            </w:r>
            <w:r>
              <w:rPr>
                <w:sz w:val="20"/>
              </w:rPr>
              <w:t>see</w:t>
            </w:r>
            <w:r>
              <w:rPr>
                <w:spacing w:val="-4"/>
                <w:sz w:val="20"/>
              </w:rPr>
              <w:t> </w:t>
            </w:r>
            <w:r>
              <w:rPr>
                <w:sz w:val="20"/>
              </w:rPr>
              <w:t>term</w:t>
            </w:r>
            <w:r>
              <w:rPr>
                <w:spacing w:val="-4"/>
                <w:sz w:val="20"/>
              </w:rPr>
              <w:t> </w:t>
            </w:r>
            <w:r>
              <w:rPr>
                <w:sz w:val="20"/>
              </w:rPr>
              <w:t>definition</w:t>
            </w:r>
            <w:r>
              <w:rPr>
                <w:spacing w:val="-4"/>
                <w:sz w:val="20"/>
              </w:rPr>
              <w:t> </w:t>
            </w:r>
            <w:r>
              <w:rPr>
                <w:sz w:val="20"/>
              </w:rPr>
              <w:t>in</w:t>
            </w:r>
            <w:r>
              <w:rPr>
                <w:spacing w:val="-4"/>
                <w:sz w:val="20"/>
              </w:rPr>
              <w:t> 3.1.</w:t>
            </w:r>
          </w:p>
        </w:tc>
      </w:tr>
      <w:tr>
        <w:trPr>
          <w:trHeight w:val="227" w:hRule="atLeast"/>
        </w:trPr>
        <w:tc>
          <w:tcPr>
            <w:tcW w:w="532" w:type="dxa"/>
          </w:tcPr>
          <w:p>
            <w:pPr>
              <w:pStyle w:val="TableParagraph"/>
              <w:spacing w:line="207" w:lineRule="exact"/>
              <w:ind w:right="127"/>
              <w:jc w:val="center"/>
              <w:rPr>
                <w:sz w:val="20"/>
              </w:rPr>
            </w:pPr>
            <w:r>
              <w:rPr>
                <w:spacing w:val="-5"/>
                <w:sz w:val="20"/>
              </w:rPr>
              <w:t>610</w:t>
            </w:r>
          </w:p>
        </w:tc>
        <w:tc>
          <w:tcPr>
            <w:tcW w:w="9876" w:type="dxa"/>
          </w:tcPr>
          <w:p>
            <w:pPr>
              <w:pStyle w:val="TableParagraph"/>
              <w:numPr>
                <w:ilvl w:val="0"/>
                <w:numId w:val="38"/>
              </w:numPr>
              <w:tabs>
                <w:tab w:pos="359" w:val="left" w:leader="none"/>
              </w:tabs>
              <w:spacing w:line="207" w:lineRule="exact" w:before="0" w:after="0"/>
              <w:ind w:left="359" w:right="51" w:hanging="359"/>
              <w:jc w:val="right"/>
              <w:rPr>
                <w:sz w:val="20"/>
              </w:rPr>
            </w:pPr>
            <w:r>
              <w:rPr>
                <w:sz w:val="20"/>
              </w:rPr>
              <w:t>An</w:t>
            </w:r>
            <w:r>
              <w:rPr>
                <w:spacing w:val="-5"/>
                <w:sz w:val="20"/>
              </w:rPr>
              <w:t> </w:t>
            </w:r>
            <w:r>
              <w:rPr>
                <w:b/>
                <w:sz w:val="20"/>
              </w:rPr>
              <w:t>O-Cloud</w:t>
            </w:r>
            <w:r>
              <w:rPr>
                <w:b/>
                <w:spacing w:val="-7"/>
                <w:sz w:val="20"/>
              </w:rPr>
              <w:t> </w:t>
            </w:r>
            <w:r>
              <w:rPr>
                <w:b/>
                <w:sz w:val="20"/>
              </w:rPr>
              <w:t>Node</w:t>
            </w:r>
            <w:r>
              <w:rPr>
                <w:b/>
                <w:spacing w:val="-5"/>
                <w:sz w:val="20"/>
              </w:rPr>
              <w:t> </w:t>
            </w:r>
            <w:r>
              <w:rPr>
                <w:sz w:val="20"/>
              </w:rPr>
              <w:t>is</w:t>
            </w:r>
            <w:r>
              <w:rPr>
                <w:spacing w:val="-7"/>
                <w:sz w:val="20"/>
              </w:rPr>
              <w:t> </w:t>
            </w:r>
            <w:r>
              <w:rPr>
                <w:sz w:val="20"/>
              </w:rPr>
              <w:t>a</w:t>
            </w:r>
            <w:r>
              <w:rPr>
                <w:spacing w:val="-5"/>
                <w:sz w:val="20"/>
              </w:rPr>
              <w:t> </w:t>
            </w:r>
            <w:r>
              <w:rPr>
                <w:sz w:val="20"/>
              </w:rPr>
              <w:t>network</w:t>
            </w:r>
            <w:r>
              <w:rPr>
                <w:spacing w:val="-5"/>
                <w:sz w:val="20"/>
              </w:rPr>
              <w:t> </w:t>
            </w:r>
            <w:r>
              <w:rPr>
                <w:sz w:val="20"/>
              </w:rPr>
              <w:t>connected</w:t>
            </w:r>
            <w:r>
              <w:rPr>
                <w:spacing w:val="-3"/>
                <w:sz w:val="20"/>
              </w:rPr>
              <w:t> </w:t>
            </w:r>
            <w:r>
              <w:rPr>
                <w:sz w:val="20"/>
              </w:rPr>
              <w:t>(physical</w:t>
            </w:r>
            <w:r>
              <w:rPr>
                <w:spacing w:val="-5"/>
                <w:sz w:val="20"/>
              </w:rPr>
              <w:t> </w:t>
            </w:r>
            <w:r>
              <w:rPr>
                <w:sz w:val="20"/>
              </w:rPr>
              <w:t>and/or</w:t>
            </w:r>
            <w:r>
              <w:rPr>
                <w:spacing w:val="-6"/>
                <w:sz w:val="20"/>
              </w:rPr>
              <w:t> </w:t>
            </w:r>
            <w:r>
              <w:rPr>
                <w:sz w:val="20"/>
              </w:rPr>
              <w:t>logical)</w:t>
            </w:r>
            <w:r>
              <w:rPr>
                <w:spacing w:val="-3"/>
                <w:sz w:val="20"/>
              </w:rPr>
              <w:t> </w:t>
            </w:r>
            <w:r>
              <w:rPr>
                <w:sz w:val="20"/>
              </w:rPr>
              <w:t>computer</w:t>
            </w:r>
            <w:r>
              <w:rPr>
                <w:spacing w:val="-3"/>
                <w:sz w:val="20"/>
              </w:rPr>
              <w:t> </w:t>
            </w:r>
            <w:r>
              <w:rPr>
                <w:sz w:val="20"/>
              </w:rPr>
              <w:t>or</w:t>
            </w:r>
            <w:r>
              <w:rPr>
                <w:spacing w:val="-6"/>
                <w:sz w:val="20"/>
              </w:rPr>
              <w:t> </w:t>
            </w:r>
            <w:r>
              <w:rPr>
                <w:sz w:val="20"/>
              </w:rPr>
              <w:t>a</w:t>
            </w:r>
            <w:r>
              <w:rPr>
                <w:spacing w:val="-5"/>
                <w:sz w:val="20"/>
              </w:rPr>
              <w:t> </w:t>
            </w:r>
            <w:r>
              <w:rPr>
                <w:sz w:val="20"/>
              </w:rPr>
              <w:t>network</w:t>
            </w:r>
            <w:r>
              <w:rPr>
                <w:spacing w:val="-8"/>
                <w:sz w:val="20"/>
              </w:rPr>
              <w:t> </w:t>
            </w:r>
            <w:r>
              <w:rPr>
                <w:spacing w:val="-2"/>
                <w:sz w:val="20"/>
              </w:rPr>
              <w:t>connection</w:t>
            </w:r>
          </w:p>
        </w:tc>
      </w:tr>
      <w:tr>
        <w:trPr>
          <w:trHeight w:val="222" w:hRule="atLeast"/>
        </w:trPr>
        <w:tc>
          <w:tcPr>
            <w:tcW w:w="532" w:type="dxa"/>
          </w:tcPr>
          <w:p>
            <w:pPr>
              <w:pStyle w:val="TableParagraph"/>
              <w:spacing w:line="202" w:lineRule="exact"/>
              <w:ind w:right="127"/>
              <w:jc w:val="center"/>
              <w:rPr>
                <w:sz w:val="20"/>
              </w:rPr>
            </w:pPr>
            <w:r>
              <w:rPr>
                <w:spacing w:val="-5"/>
                <w:sz w:val="20"/>
              </w:rPr>
              <w:t>611</w:t>
            </w:r>
          </w:p>
        </w:tc>
        <w:tc>
          <w:tcPr>
            <w:tcW w:w="9876" w:type="dxa"/>
          </w:tcPr>
          <w:p>
            <w:pPr>
              <w:pStyle w:val="TableParagraph"/>
              <w:spacing w:line="202" w:lineRule="exact"/>
              <w:ind w:right="52"/>
              <w:jc w:val="right"/>
              <w:rPr>
                <w:sz w:val="20"/>
              </w:rPr>
            </w:pPr>
            <w:r>
              <w:rPr>
                <w:sz w:val="20"/>
              </w:rPr>
              <w:t>terminating</w:t>
            </w:r>
            <w:r>
              <w:rPr>
                <w:spacing w:val="-10"/>
                <w:sz w:val="20"/>
              </w:rPr>
              <w:t> </w:t>
            </w:r>
            <w:r>
              <w:rPr>
                <w:sz w:val="20"/>
              </w:rPr>
              <w:t>function.</w:t>
            </w:r>
            <w:r>
              <w:rPr>
                <w:spacing w:val="-8"/>
                <w:sz w:val="20"/>
              </w:rPr>
              <w:t> </w:t>
            </w:r>
            <w:r>
              <w:rPr>
                <w:sz w:val="20"/>
              </w:rPr>
              <w:t>An</w:t>
            </w:r>
            <w:r>
              <w:rPr>
                <w:spacing w:val="-10"/>
                <w:sz w:val="20"/>
              </w:rPr>
              <w:t> </w:t>
            </w:r>
            <w:r>
              <w:rPr>
                <w:sz w:val="20"/>
              </w:rPr>
              <w:t>O-Cloud</w:t>
            </w:r>
            <w:r>
              <w:rPr>
                <w:spacing w:val="-10"/>
                <w:sz w:val="20"/>
              </w:rPr>
              <w:t> </w:t>
            </w:r>
            <w:r>
              <w:rPr>
                <w:sz w:val="20"/>
              </w:rPr>
              <w:t>Node</w:t>
            </w:r>
            <w:r>
              <w:rPr>
                <w:spacing w:val="-11"/>
                <w:sz w:val="20"/>
              </w:rPr>
              <w:t> </w:t>
            </w:r>
            <w:r>
              <w:rPr>
                <w:sz w:val="20"/>
              </w:rPr>
              <w:t>can</w:t>
            </w:r>
            <w:r>
              <w:rPr>
                <w:spacing w:val="-10"/>
                <w:sz w:val="20"/>
              </w:rPr>
              <w:t> </w:t>
            </w:r>
            <w:r>
              <w:rPr>
                <w:sz w:val="20"/>
              </w:rPr>
              <w:t>be</w:t>
            </w:r>
            <w:r>
              <w:rPr>
                <w:spacing w:val="-11"/>
                <w:sz w:val="20"/>
              </w:rPr>
              <w:t> </w:t>
            </w:r>
            <w:r>
              <w:rPr>
                <w:sz w:val="20"/>
              </w:rPr>
              <w:t>provisioned</w:t>
            </w:r>
            <w:r>
              <w:rPr>
                <w:spacing w:val="-10"/>
                <w:sz w:val="20"/>
              </w:rPr>
              <w:t> </w:t>
            </w:r>
            <w:r>
              <w:rPr>
                <w:sz w:val="20"/>
              </w:rPr>
              <w:t>by</w:t>
            </w:r>
            <w:r>
              <w:rPr>
                <w:spacing w:val="-10"/>
                <w:sz w:val="20"/>
              </w:rPr>
              <w:t> </w:t>
            </w:r>
            <w:r>
              <w:rPr>
                <w:sz w:val="20"/>
              </w:rPr>
              <w:t>the</w:t>
            </w:r>
            <w:r>
              <w:rPr>
                <w:spacing w:val="-10"/>
                <w:sz w:val="20"/>
              </w:rPr>
              <w:t> </w:t>
            </w:r>
            <w:r>
              <w:rPr>
                <w:sz w:val="20"/>
              </w:rPr>
              <w:t>IMS</w:t>
            </w:r>
            <w:r>
              <w:rPr>
                <w:spacing w:val="-11"/>
                <w:sz w:val="20"/>
              </w:rPr>
              <w:t> </w:t>
            </w:r>
            <w:r>
              <w:rPr>
                <w:sz w:val="20"/>
              </w:rPr>
              <w:t>into</w:t>
            </w:r>
            <w:r>
              <w:rPr>
                <w:spacing w:val="-10"/>
                <w:sz w:val="20"/>
              </w:rPr>
              <w:t> </w:t>
            </w:r>
            <w:r>
              <w:rPr>
                <w:sz w:val="20"/>
              </w:rPr>
              <w:t>the</w:t>
            </w:r>
            <w:r>
              <w:rPr>
                <w:spacing w:val="-11"/>
                <w:sz w:val="20"/>
              </w:rPr>
              <w:t> </w:t>
            </w:r>
            <w:r>
              <w:rPr>
                <w:sz w:val="20"/>
              </w:rPr>
              <w:t>O-Cloud</w:t>
            </w:r>
            <w:r>
              <w:rPr>
                <w:spacing w:val="-10"/>
                <w:sz w:val="20"/>
              </w:rPr>
              <w:t> </w:t>
            </w:r>
            <w:r>
              <w:rPr>
                <w:sz w:val="20"/>
              </w:rPr>
              <w:t>Node</w:t>
            </w:r>
            <w:r>
              <w:rPr>
                <w:spacing w:val="-11"/>
                <w:sz w:val="20"/>
              </w:rPr>
              <w:t> </w:t>
            </w:r>
            <w:r>
              <w:rPr>
                <w:spacing w:val="-2"/>
                <w:sz w:val="20"/>
              </w:rPr>
              <w:t>Cluster.</w:t>
            </w:r>
          </w:p>
        </w:tc>
      </w:tr>
      <w:tr>
        <w:trPr>
          <w:trHeight w:val="230" w:hRule="atLeast"/>
        </w:trPr>
        <w:tc>
          <w:tcPr>
            <w:tcW w:w="532" w:type="dxa"/>
          </w:tcPr>
          <w:p>
            <w:pPr>
              <w:pStyle w:val="TableParagraph"/>
              <w:spacing w:line="210" w:lineRule="exact"/>
              <w:ind w:right="127"/>
              <w:jc w:val="center"/>
              <w:rPr>
                <w:sz w:val="20"/>
              </w:rPr>
            </w:pPr>
            <w:r>
              <w:rPr>
                <w:spacing w:val="-5"/>
                <w:sz w:val="20"/>
              </w:rPr>
              <w:t>612</w:t>
            </w:r>
          </w:p>
        </w:tc>
        <w:tc>
          <w:tcPr>
            <w:tcW w:w="9876" w:type="dxa"/>
          </w:tcPr>
          <w:p>
            <w:pPr>
              <w:pStyle w:val="TableParagraph"/>
              <w:spacing w:line="210" w:lineRule="exact"/>
              <w:ind w:right="54"/>
              <w:jc w:val="right"/>
              <w:rPr>
                <w:sz w:val="20"/>
              </w:rPr>
            </w:pPr>
            <w:r>
              <w:rPr>
                <w:sz w:val="20"/>
              </w:rPr>
              <w:t>O-Cloud</w:t>
            </w:r>
            <w:r>
              <w:rPr>
                <w:spacing w:val="7"/>
                <w:sz w:val="20"/>
              </w:rPr>
              <w:t> </w:t>
            </w:r>
            <w:r>
              <w:rPr>
                <w:sz w:val="20"/>
              </w:rPr>
              <w:t>Nodes</w:t>
            </w:r>
            <w:r>
              <w:rPr>
                <w:spacing w:val="6"/>
                <w:sz w:val="20"/>
              </w:rPr>
              <w:t> </w:t>
            </w:r>
            <w:r>
              <w:rPr>
                <w:sz w:val="20"/>
              </w:rPr>
              <w:t>are</w:t>
            </w:r>
            <w:r>
              <w:rPr>
                <w:spacing w:val="8"/>
                <w:sz w:val="20"/>
              </w:rPr>
              <w:t> </w:t>
            </w:r>
            <w:r>
              <w:rPr>
                <w:sz w:val="20"/>
              </w:rPr>
              <w:t>typically</w:t>
            </w:r>
            <w:r>
              <w:rPr>
                <w:spacing w:val="4"/>
                <w:sz w:val="20"/>
              </w:rPr>
              <w:t> </w:t>
            </w:r>
            <w:r>
              <w:rPr>
                <w:sz w:val="20"/>
              </w:rPr>
              <w:t>comprised</w:t>
            </w:r>
            <w:r>
              <w:rPr>
                <w:spacing w:val="6"/>
                <w:sz w:val="20"/>
              </w:rPr>
              <w:t> </w:t>
            </w:r>
            <w:r>
              <w:rPr>
                <w:sz w:val="20"/>
              </w:rPr>
              <w:t>of</w:t>
            </w:r>
            <w:r>
              <w:rPr>
                <w:spacing w:val="7"/>
                <w:sz w:val="20"/>
              </w:rPr>
              <w:t> </w:t>
            </w:r>
            <w:r>
              <w:rPr>
                <w:sz w:val="20"/>
              </w:rPr>
              <w:t>physical</w:t>
            </w:r>
            <w:r>
              <w:rPr>
                <w:spacing w:val="6"/>
                <w:sz w:val="20"/>
              </w:rPr>
              <w:t> </w:t>
            </w:r>
            <w:r>
              <w:rPr>
                <w:sz w:val="20"/>
              </w:rPr>
              <w:t>and/or</w:t>
            </w:r>
            <w:r>
              <w:rPr>
                <w:spacing w:val="3"/>
                <w:sz w:val="20"/>
              </w:rPr>
              <w:t> </w:t>
            </w:r>
            <w:r>
              <w:rPr>
                <w:sz w:val="20"/>
              </w:rPr>
              <w:t>logical</w:t>
            </w:r>
            <w:r>
              <w:rPr>
                <w:spacing w:val="10"/>
                <w:sz w:val="20"/>
              </w:rPr>
              <w:t> </w:t>
            </w:r>
            <w:r>
              <w:rPr>
                <w:sz w:val="20"/>
              </w:rPr>
              <w:t>CPUs,</w:t>
            </w:r>
            <w:r>
              <w:rPr>
                <w:spacing w:val="6"/>
                <w:sz w:val="20"/>
              </w:rPr>
              <w:t> </w:t>
            </w:r>
            <w:r>
              <w:rPr>
                <w:sz w:val="20"/>
              </w:rPr>
              <w:t>Memories,</w:t>
            </w:r>
            <w:r>
              <w:rPr>
                <w:spacing w:val="7"/>
                <w:sz w:val="20"/>
              </w:rPr>
              <w:t> </w:t>
            </w:r>
            <w:r>
              <w:rPr>
                <w:sz w:val="20"/>
              </w:rPr>
              <w:t>Storages,</w:t>
            </w:r>
            <w:r>
              <w:rPr>
                <w:spacing w:val="7"/>
                <w:sz w:val="20"/>
              </w:rPr>
              <w:t> </w:t>
            </w:r>
            <w:r>
              <w:rPr>
                <w:spacing w:val="-2"/>
                <w:sz w:val="20"/>
              </w:rPr>
              <w:t>NICs,</w:t>
            </w:r>
          </w:p>
        </w:tc>
      </w:tr>
      <w:tr>
        <w:trPr>
          <w:trHeight w:val="230" w:hRule="atLeast"/>
        </w:trPr>
        <w:tc>
          <w:tcPr>
            <w:tcW w:w="532" w:type="dxa"/>
          </w:tcPr>
          <w:p>
            <w:pPr>
              <w:pStyle w:val="TableParagraph"/>
              <w:spacing w:line="210" w:lineRule="exact"/>
              <w:ind w:right="127"/>
              <w:jc w:val="center"/>
              <w:rPr>
                <w:sz w:val="20"/>
              </w:rPr>
            </w:pPr>
            <w:r>
              <w:rPr>
                <w:spacing w:val="-5"/>
                <w:sz w:val="20"/>
              </w:rPr>
              <w:t>613</w:t>
            </w:r>
          </w:p>
        </w:tc>
        <w:tc>
          <w:tcPr>
            <w:tcW w:w="9876" w:type="dxa"/>
          </w:tcPr>
          <w:p>
            <w:pPr>
              <w:pStyle w:val="TableParagraph"/>
              <w:spacing w:line="210" w:lineRule="exact"/>
              <w:ind w:right="49"/>
              <w:jc w:val="right"/>
              <w:rPr>
                <w:sz w:val="20"/>
              </w:rPr>
            </w:pPr>
            <w:r>
              <w:rPr>
                <w:sz w:val="20"/>
              </w:rPr>
              <w:t>HW</w:t>
            </w:r>
            <w:r>
              <w:rPr>
                <w:spacing w:val="6"/>
                <w:sz w:val="20"/>
              </w:rPr>
              <w:t> </w:t>
            </w:r>
            <w:r>
              <w:rPr>
                <w:sz w:val="20"/>
              </w:rPr>
              <w:t>Accelerators,</w:t>
            </w:r>
            <w:r>
              <w:rPr>
                <w:spacing w:val="7"/>
                <w:sz w:val="20"/>
              </w:rPr>
              <w:t> </w:t>
            </w:r>
            <w:r>
              <w:rPr>
                <w:sz w:val="20"/>
              </w:rPr>
              <w:t>etc.</w:t>
            </w:r>
            <w:r>
              <w:rPr>
                <w:spacing w:val="9"/>
                <w:sz w:val="20"/>
              </w:rPr>
              <w:t> </w:t>
            </w:r>
            <w:r>
              <w:rPr>
                <w:sz w:val="20"/>
              </w:rPr>
              <w:t>and</w:t>
            </w:r>
            <w:r>
              <w:rPr>
                <w:spacing w:val="8"/>
                <w:sz w:val="20"/>
              </w:rPr>
              <w:t> </w:t>
            </w:r>
            <w:r>
              <w:rPr>
                <w:sz w:val="20"/>
              </w:rPr>
              <w:t>a</w:t>
            </w:r>
            <w:r>
              <w:rPr>
                <w:spacing w:val="5"/>
                <w:sz w:val="20"/>
              </w:rPr>
              <w:t> </w:t>
            </w:r>
            <w:r>
              <w:rPr>
                <w:sz w:val="20"/>
              </w:rPr>
              <w:t>loaded</w:t>
            </w:r>
            <w:r>
              <w:rPr>
                <w:spacing w:val="6"/>
                <w:sz w:val="20"/>
              </w:rPr>
              <w:t> </w:t>
            </w:r>
            <w:r>
              <w:rPr>
                <w:sz w:val="20"/>
              </w:rPr>
              <w:t>Operating</w:t>
            </w:r>
            <w:r>
              <w:rPr>
                <w:spacing w:val="6"/>
                <w:sz w:val="20"/>
              </w:rPr>
              <w:t> </w:t>
            </w:r>
            <w:r>
              <w:rPr>
                <w:sz w:val="20"/>
              </w:rPr>
              <w:t>System</w:t>
            </w:r>
            <w:r>
              <w:rPr>
                <w:spacing w:val="10"/>
                <w:sz w:val="20"/>
              </w:rPr>
              <w:t> </w:t>
            </w:r>
            <w:r>
              <w:rPr>
                <w:sz w:val="20"/>
              </w:rPr>
              <w:t>with</w:t>
            </w:r>
            <w:r>
              <w:rPr>
                <w:spacing w:val="5"/>
                <w:sz w:val="20"/>
              </w:rPr>
              <w:t> </w:t>
            </w:r>
            <w:r>
              <w:rPr>
                <w:sz w:val="20"/>
              </w:rPr>
              <w:t>relevant</w:t>
            </w:r>
            <w:r>
              <w:rPr>
                <w:spacing w:val="5"/>
                <w:sz w:val="20"/>
              </w:rPr>
              <w:t> </w:t>
            </w:r>
            <w:r>
              <w:rPr>
                <w:sz w:val="20"/>
              </w:rPr>
              <w:t>Cluster</w:t>
            </w:r>
            <w:r>
              <w:rPr>
                <w:spacing w:val="7"/>
                <w:sz w:val="20"/>
              </w:rPr>
              <w:t> </w:t>
            </w:r>
            <w:r>
              <w:rPr>
                <w:sz w:val="20"/>
              </w:rPr>
              <w:t>SW.</w:t>
            </w:r>
            <w:r>
              <w:rPr>
                <w:spacing w:val="7"/>
                <w:sz w:val="20"/>
              </w:rPr>
              <w:t> </w:t>
            </w:r>
            <w:r>
              <w:rPr>
                <w:sz w:val="20"/>
              </w:rPr>
              <w:t>The</w:t>
            </w:r>
            <w:r>
              <w:rPr>
                <w:spacing w:val="7"/>
                <w:sz w:val="20"/>
              </w:rPr>
              <w:t> </w:t>
            </w:r>
            <w:r>
              <w:rPr>
                <w:sz w:val="20"/>
              </w:rPr>
              <w:t>O-Cloud</w:t>
            </w:r>
            <w:r>
              <w:rPr>
                <w:spacing w:val="8"/>
                <w:sz w:val="20"/>
              </w:rPr>
              <w:t> </w:t>
            </w:r>
            <w:r>
              <w:rPr>
                <w:spacing w:val="-4"/>
                <w:sz w:val="20"/>
              </w:rPr>
              <w:t>Node</w:t>
            </w:r>
          </w:p>
        </w:tc>
      </w:tr>
      <w:tr>
        <w:trPr>
          <w:trHeight w:val="230" w:hRule="atLeast"/>
        </w:trPr>
        <w:tc>
          <w:tcPr>
            <w:tcW w:w="532" w:type="dxa"/>
          </w:tcPr>
          <w:p>
            <w:pPr>
              <w:pStyle w:val="TableParagraph"/>
              <w:spacing w:line="210" w:lineRule="exact"/>
              <w:ind w:right="127"/>
              <w:jc w:val="center"/>
              <w:rPr>
                <w:sz w:val="20"/>
              </w:rPr>
            </w:pPr>
            <w:r>
              <w:rPr>
                <w:spacing w:val="-5"/>
                <w:sz w:val="20"/>
              </w:rPr>
              <w:t>614</w:t>
            </w:r>
          </w:p>
        </w:tc>
        <w:tc>
          <w:tcPr>
            <w:tcW w:w="9876" w:type="dxa"/>
          </w:tcPr>
          <w:p>
            <w:pPr>
              <w:pStyle w:val="TableParagraph"/>
              <w:spacing w:line="210" w:lineRule="exact"/>
              <w:ind w:right="52"/>
              <w:jc w:val="right"/>
              <w:rPr>
                <w:sz w:val="20"/>
              </w:rPr>
            </w:pPr>
            <w:r>
              <w:rPr>
                <w:sz w:val="20"/>
              </w:rPr>
              <w:t>software</w:t>
            </w:r>
            <w:r>
              <w:rPr>
                <w:spacing w:val="4"/>
                <w:sz w:val="20"/>
              </w:rPr>
              <w:t> </w:t>
            </w:r>
            <w:r>
              <w:rPr>
                <w:sz w:val="20"/>
              </w:rPr>
              <w:t>discovers,</w:t>
            </w:r>
            <w:r>
              <w:rPr>
                <w:spacing w:val="5"/>
                <w:sz w:val="20"/>
              </w:rPr>
              <w:t> </w:t>
            </w:r>
            <w:r>
              <w:rPr>
                <w:sz w:val="20"/>
              </w:rPr>
              <w:t>abstracts</w:t>
            </w:r>
            <w:r>
              <w:rPr>
                <w:spacing w:val="3"/>
                <w:sz w:val="20"/>
              </w:rPr>
              <w:t> </w:t>
            </w:r>
            <w:r>
              <w:rPr>
                <w:sz w:val="20"/>
              </w:rPr>
              <w:t>and</w:t>
            </w:r>
            <w:r>
              <w:rPr>
                <w:spacing w:val="5"/>
                <w:sz w:val="20"/>
              </w:rPr>
              <w:t> </w:t>
            </w:r>
            <w:r>
              <w:rPr>
                <w:sz w:val="20"/>
              </w:rPr>
              <w:t>exposes</w:t>
            </w:r>
            <w:r>
              <w:rPr>
                <w:spacing w:val="4"/>
                <w:sz w:val="20"/>
              </w:rPr>
              <w:t> </w:t>
            </w:r>
            <w:r>
              <w:rPr>
                <w:sz w:val="20"/>
              </w:rPr>
              <w:t>the</w:t>
            </w:r>
            <w:r>
              <w:rPr>
                <w:spacing w:val="5"/>
                <w:sz w:val="20"/>
              </w:rPr>
              <w:t> </w:t>
            </w:r>
            <w:r>
              <w:rPr>
                <w:sz w:val="20"/>
              </w:rPr>
              <w:t>IMS-assigned</w:t>
            </w:r>
            <w:r>
              <w:rPr>
                <w:spacing w:val="6"/>
                <w:sz w:val="20"/>
              </w:rPr>
              <w:t> </w:t>
            </w:r>
            <w:r>
              <w:rPr>
                <w:sz w:val="20"/>
              </w:rPr>
              <w:t>O-Cloud</w:t>
            </w:r>
            <w:r>
              <w:rPr>
                <w:spacing w:val="4"/>
                <w:sz w:val="20"/>
              </w:rPr>
              <w:t> </w:t>
            </w:r>
            <w:r>
              <w:rPr>
                <w:sz w:val="20"/>
              </w:rPr>
              <w:t>Resources</w:t>
            </w:r>
            <w:r>
              <w:rPr>
                <w:spacing w:val="6"/>
                <w:sz w:val="20"/>
              </w:rPr>
              <w:t> </w:t>
            </w:r>
            <w:r>
              <w:rPr>
                <w:sz w:val="20"/>
              </w:rPr>
              <w:t>or</w:t>
            </w:r>
            <w:r>
              <w:rPr>
                <w:spacing w:val="5"/>
                <w:sz w:val="20"/>
              </w:rPr>
              <w:t> </w:t>
            </w:r>
            <w:r>
              <w:rPr>
                <w:sz w:val="20"/>
              </w:rPr>
              <w:t>partitions</w:t>
            </w:r>
            <w:r>
              <w:rPr>
                <w:spacing w:val="4"/>
                <w:sz w:val="20"/>
              </w:rPr>
              <w:t> </w:t>
            </w:r>
            <w:r>
              <w:rPr>
                <w:sz w:val="20"/>
              </w:rPr>
              <w:t>of</w:t>
            </w:r>
            <w:r>
              <w:rPr>
                <w:spacing w:val="5"/>
                <w:sz w:val="20"/>
              </w:rPr>
              <w:t> </w:t>
            </w:r>
            <w:r>
              <w:rPr>
                <w:spacing w:val="-4"/>
                <w:sz w:val="20"/>
              </w:rPr>
              <w:t>them</w:t>
            </w:r>
          </w:p>
        </w:tc>
      </w:tr>
      <w:tr>
        <w:trPr>
          <w:trHeight w:val="229" w:hRule="atLeast"/>
        </w:trPr>
        <w:tc>
          <w:tcPr>
            <w:tcW w:w="532" w:type="dxa"/>
          </w:tcPr>
          <w:p>
            <w:pPr>
              <w:pStyle w:val="TableParagraph"/>
              <w:spacing w:line="209" w:lineRule="exact"/>
              <w:ind w:right="127"/>
              <w:jc w:val="center"/>
              <w:rPr>
                <w:sz w:val="20"/>
              </w:rPr>
            </w:pPr>
            <w:r>
              <w:rPr>
                <w:spacing w:val="-5"/>
                <w:sz w:val="20"/>
              </w:rPr>
              <w:t>615</w:t>
            </w:r>
          </w:p>
        </w:tc>
        <w:tc>
          <w:tcPr>
            <w:tcW w:w="9876" w:type="dxa"/>
          </w:tcPr>
          <w:p>
            <w:pPr>
              <w:pStyle w:val="TableParagraph"/>
              <w:spacing w:line="209" w:lineRule="exact"/>
              <w:ind w:right="49"/>
              <w:jc w:val="right"/>
              <w:rPr>
                <w:sz w:val="20"/>
              </w:rPr>
            </w:pPr>
            <w:r>
              <w:rPr>
                <w:sz w:val="20"/>
              </w:rPr>
              <w:t>as</w:t>
            </w:r>
            <w:r>
              <w:rPr>
                <w:spacing w:val="-9"/>
                <w:sz w:val="20"/>
              </w:rPr>
              <w:t> </w:t>
            </w:r>
            <w:r>
              <w:rPr>
                <w:sz w:val="20"/>
              </w:rPr>
              <w:t>O-Cloud</w:t>
            </w:r>
            <w:r>
              <w:rPr>
                <w:spacing w:val="-9"/>
                <w:sz w:val="20"/>
              </w:rPr>
              <w:t> </w:t>
            </w:r>
            <w:r>
              <w:rPr>
                <w:sz w:val="20"/>
              </w:rPr>
              <w:t>Deployment</w:t>
            </w:r>
            <w:r>
              <w:rPr>
                <w:spacing w:val="-10"/>
                <w:sz w:val="20"/>
              </w:rPr>
              <w:t> </w:t>
            </w:r>
            <w:r>
              <w:rPr>
                <w:sz w:val="20"/>
              </w:rPr>
              <w:t>Plane</w:t>
            </w:r>
            <w:r>
              <w:rPr>
                <w:spacing w:val="-9"/>
                <w:sz w:val="20"/>
              </w:rPr>
              <w:t> </w:t>
            </w:r>
            <w:r>
              <w:rPr>
                <w:sz w:val="20"/>
              </w:rPr>
              <w:t>constructs.</w:t>
            </w:r>
            <w:r>
              <w:rPr>
                <w:spacing w:val="32"/>
                <w:sz w:val="20"/>
              </w:rPr>
              <w:t> </w:t>
            </w:r>
            <w:r>
              <w:rPr>
                <w:sz w:val="20"/>
              </w:rPr>
              <w:t>Note</w:t>
            </w:r>
            <w:r>
              <w:rPr>
                <w:spacing w:val="-9"/>
                <w:sz w:val="20"/>
              </w:rPr>
              <w:t> </w:t>
            </w:r>
            <w:r>
              <w:rPr>
                <w:sz w:val="20"/>
              </w:rPr>
              <w:t>that</w:t>
            </w:r>
            <w:r>
              <w:rPr>
                <w:spacing w:val="-9"/>
                <w:sz w:val="20"/>
              </w:rPr>
              <w:t> </w:t>
            </w:r>
            <w:r>
              <w:rPr>
                <w:sz w:val="20"/>
              </w:rPr>
              <w:t>an</w:t>
            </w:r>
            <w:r>
              <w:rPr>
                <w:spacing w:val="-10"/>
                <w:sz w:val="20"/>
              </w:rPr>
              <w:t> </w:t>
            </w:r>
            <w:r>
              <w:rPr>
                <w:sz w:val="20"/>
              </w:rPr>
              <w:t>O-Cloud</w:t>
            </w:r>
            <w:r>
              <w:rPr>
                <w:spacing w:val="-10"/>
                <w:sz w:val="20"/>
              </w:rPr>
              <w:t> </w:t>
            </w:r>
            <w:r>
              <w:rPr>
                <w:sz w:val="20"/>
              </w:rPr>
              <w:t>Node</w:t>
            </w:r>
            <w:r>
              <w:rPr>
                <w:spacing w:val="-11"/>
                <w:sz w:val="20"/>
              </w:rPr>
              <w:t> </w:t>
            </w:r>
            <w:r>
              <w:rPr>
                <w:sz w:val="20"/>
              </w:rPr>
              <w:t>could</w:t>
            </w:r>
            <w:r>
              <w:rPr>
                <w:spacing w:val="-10"/>
                <w:sz w:val="20"/>
              </w:rPr>
              <w:t> </w:t>
            </w:r>
            <w:r>
              <w:rPr>
                <w:sz w:val="20"/>
              </w:rPr>
              <w:t>also</w:t>
            </w:r>
            <w:r>
              <w:rPr>
                <w:spacing w:val="-8"/>
                <w:sz w:val="20"/>
              </w:rPr>
              <w:t> </w:t>
            </w:r>
            <w:r>
              <w:rPr>
                <w:sz w:val="20"/>
              </w:rPr>
              <w:t>exist</w:t>
            </w:r>
            <w:r>
              <w:rPr>
                <w:spacing w:val="-9"/>
                <w:sz w:val="20"/>
              </w:rPr>
              <w:t> </w:t>
            </w:r>
            <w:r>
              <w:rPr>
                <w:sz w:val="20"/>
              </w:rPr>
              <w:t>as</w:t>
            </w:r>
            <w:r>
              <w:rPr>
                <w:spacing w:val="-9"/>
                <w:sz w:val="20"/>
              </w:rPr>
              <w:t> </w:t>
            </w:r>
            <w:r>
              <w:rPr>
                <w:sz w:val="20"/>
              </w:rPr>
              <w:t>a</w:t>
            </w:r>
            <w:r>
              <w:rPr>
                <w:spacing w:val="-9"/>
                <w:sz w:val="20"/>
              </w:rPr>
              <w:t> </w:t>
            </w:r>
            <w:r>
              <w:rPr>
                <w:sz w:val="20"/>
              </w:rPr>
              <w:t>stand-</w:t>
            </w:r>
            <w:r>
              <w:rPr>
                <w:spacing w:val="-2"/>
                <w:sz w:val="20"/>
              </w:rPr>
              <w:t>alone</w:t>
            </w:r>
          </w:p>
        </w:tc>
      </w:tr>
      <w:tr>
        <w:trPr>
          <w:trHeight w:val="229" w:hRule="atLeast"/>
        </w:trPr>
        <w:tc>
          <w:tcPr>
            <w:tcW w:w="532" w:type="dxa"/>
          </w:tcPr>
          <w:p>
            <w:pPr>
              <w:pStyle w:val="TableParagraph"/>
              <w:spacing w:line="209" w:lineRule="exact"/>
              <w:ind w:right="127"/>
              <w:jc w:val="center"/>
              <w:rPr>
                <w:sz w:val="20"/>
              </w:rPr>
            </w:pPr>
            <w:r>
              <w:rPr>
                <w:spacing w:val="-5"/>
                <w:sz w:val="20"/>
              </w:rPr>
              <w:t>616</w:t>
            </w:r>
          </w:p>
        </w:tc>
        <w:tc>
          <w:tcPr>
            <w:tcW w:w="9876" w:type="dxa"/>
          </w:tcPr>
          <w:p>
            <w:pPr>
              <w:pStyle w:val="TableParagraph"/>
              <w:spacing w:line="209" w:lineRule="exact"/>
              <w:ind w:left="1620"/>
              <w:rPr>
                <w:sz w:val="20"/>
              </w:rPr>
            </w:pPr>
            <w:r>
              <w:rPr>
                <w:sz w:val="20"/>
              </w:rPr>
              <w:t>O-Cloud</w:t>
            </w:r>
            <w:r>
              <w:rPr>
                <w:spacing w:val="-6"/>
                <w:sz w:val="20"/>
              </w:rPr>
              <w:t> </w:t>
            </w:r>
            <w:r>
              <w:rPr>
                <w:spacing w:val="-4"/>
                <w:sz w:val="20"/>
              </w:rPr>
              <w:t>Node.</w:t>
            </w:r>
          </w:p>
        </w:tc>
      </w:tr>
      <w:tr>
        <w:trPr>
          <w:trHeight w:val="238" w:hRule="atLeast"/>
        </w:trPr>
        <w:tc>
          <w:tcPr>
            <w:tcW w:w="532" w:type="dxa"/>
          </w:tcPr>
          <w:p>
            <w:pPr>
              <w:pStyle w:val="TableParagraph"/>
              <w:spacing w:line="219" w:lineRule="exact"/>
              <w:ind w:right="127"/>
              <w:jc w:val="center"/>
              <w:rPr>
                <w:sz w:val="20"/>
              </w:rPr>
            </w:pPr>
            <w:r>
              <w:rPr>
                <w:spacing w:val="-5"/>
                <w:sz w:val="20"/>
              </w:rPr>
              <w:t>617</w:t>
            </w:r>
          </w:p>
        </w:tc>
        <w:tc>
          <w:tcPr>
            <w:tcW w:w="9876" w:type="dxa"/>
          </w:tcPr>
          <w:p>
            <w:pPr>
              <w:pStyle w:val="TableParagraph"/>
              <w:numPr>
                <w:ilvl w:val="0"/>
                <w:numId w:val="39"/>
              </w:numPr>
              <w:tabs>
                <w:tab w:pos="359" w:val="left" w:leader="none"/>
              </w:tabs>
              <w:spacing w:line="219" w:lineRule="exact" w:before="0" w:after="0"/>
              <w:ind w:left="359" w:right="50" w:hanging="359"/>
              <w:jc w:val="right"/>
              <w:rPr>
                <w:sz w:val="20"/>
              </w:rPr>
            </w:pPr>
            <w:r>
              <w:rPr>
                <w:sz w:val="20"/>
              </w:rPr>
              <w:t>An</w:t>
            </w:r>
            <w:r>
              <w:rPr>
                <w:spacing w:val="16"/>
                <w:sz w:val="20"/>
              </w:rPr>
              <w:t> </w:t>
            </w:r>
            <w:r>
              <w:rPr>
                <w:b/>
                <w:sz w:val="20"/>
              </w:rPr>
              <w:t>O-Cloud</w:t>
            </w:r>
            <w:r>
              <w:rPr>
                <w:b/>
                <w:spacing w:val="16"/>
                <w:sz w:val="20"/>
              </w:rPr>
              <w:t> </w:t>
            </w:r>
            <w:r>
              <w:rPr>
                <w:b/>
                <w:sz w:val="20"/>
              </w:rPr>
              <w:t>Node</w:t>
            </w:r>
            <w:r>
              <w:rPr>
                <w:b/>
                <w:spacing w:val="15"/>
                <w:sz w:val="20"/>
              </w:rPr>
              <w:t> </w:t>
            </w:r>
            <w:r>
              <w:rPr>
                <w:b/>
                <w:sz w:val="20"/>
              </w:rPr>
              <w:t>Cluster</w:t>
            </w:r>
            <w:r>
              <w:rPr>
                <w:b/>
                <w:spacing w:val="17"/>
                <w:sz w:val="20"/>
              </w:rPr>
              <w:t> </w:t>
            </w:r>
            <w:r>
              <w:rPr>
                <w:sz w:val="20"/>
              </w:rPr>
              <w:t>is</w:t>
            </w:r>
            <w:r>
              <w:rPr>
                <w:spacing w:val="14"/>
                <w:sz w:val="20"/>
              </w:rPr>
              <w:t> </w:t>
            </w:r>
            <w:r>
              <w:rPr>
                <w:sz w:val="20"/>
              </w:rPr>
              <w:t>a</w:t>
            </w:r>
            <w:r>
              <w:rPr>
                <w:spacing w:val="16"/>
                <w:sz w:val="20"/>
              </w:rPr>
              <w:t> </w:t>
            </w:r>
            <w:r>
              <w:rPr>
                <w:sz w:val="20"/>
              </w:rPr>
              <w:t>collection</w:t>
            </w:r>
            <w:r>
              <w:rPr>
                <w:spacing w:val="16"/>
                <w:sz w:val="20"/>
              </w:rPr>
              <w:t> </w:t>
            </w:r>
            <w:r>
              <w:rPr>
                <w:sz w:val="20"/>
              </w:rPr>
              <w:t>of</w:t>
            </w:r>
            <w:r>
              <w:rPr>
                <w:spacing w:val="16"/>
                <w:sz w:val="20"/>
              </w:rPr>
              <w:t> </w:t>
            </w:r>
            <w:r>
              <w:rPr>
                <w:sz w:val="20"/>
              </w:rPr>
              <w:t>O-Cloud</w:t>
            </w:r>
            <w:r>
              <w:rPr>
                <w:spacing w:val="14"/>
                <w:sz w:val="20"/>
              </w:rPr>
              <w:t> </w:t>
            </w:r>
            <w:r>
              <w:rPr>
                <w:sz w:val="20"/>
              </w:rPr>
              <w:t>Nodes</w:t>
            </w:r>
            <w:r>
              <w:rPr>
                <w:spacing w:val="17"/>
                <w:sz w:val="20"/>
              </w:rPr>
              <w:t> </w:t>
            </w:r>
            <w:r>
              <w:rPr>
                <w:sz w:val="20"/>
              </w:rPr>
              <w:t>that</w:t>
            </w:r>
            <w:r>
              <w:rPr>
                <w:spacing w:val="15"/>
                <w:sz w:val="20"/>
              </w:rPr>
              <w:t> </w:t>
            </w:r>
            <w:r>
              <w:rPr>
                <w:sz w:val="20"/>
              </w:rPr>
              <w:t>work</w:t>
            </w:r>
            <w:r>
              <w:rPr>
                <w:spacing w:val="17"/>
                <w:sz w:val="20"/>
              </w:rPr>
              <w:t> </w:t>
            </w:r>
            <w:r>
              <w:rPr>
                <w:sz w:val="20"/>
              </w:rPr>
              <w:t>in</w:t>
            </w:r>
            <w:r>
              <w:rPr>
                <w:spacing w:val="16"/>
                <w:sz w:val="20"/>
              </w:rPr>
              <w:t> </w:t>
            </w:r>
            <w:r>
              <w:rPr>
                <w:sz w:val="20"/>
              </w:rPr>
              <w:t>concert</w:t>
            </w:r>
            <w:r>
              <w:rPr>
                <w:spacing w:val="16"/>
                <w:sz w:val="20"/>
              </w:rPr>
              <w:t> </w:t>
            </w:r>
            <w:r>
              <w:rPr>
                <w:sz w:val="20"/>
              </w:rPr>
              <w:t>with</w:t>
            </w:r>
            <w:r>
              <w:rPr>
                <w:spacing w:val="14"/>
                <w:sz w:val="20"/>
              </w:rPr>
              <w:t> </w:t>
            </w:r>
            <w:r>
              <w:rPr>
                <w:sz w:val="20"/>
              </w:rPr>
              <w:t>each</w:t>
            </w:r>
            <w:r>
              <w:rPr>
                <w:spacing w:val="16"/>
                <w:sz w:val="20"/>
              </w:rPr>
              <w:t> </w:t>
            </w:r>
            <w:r>
              <w:rPr>
                <w:spacing w:val="-2"/>
                <w:sz w:val="20"/>
              </w:rPr>
              <w:t>other,</w:t>
            </w:r>
          </w:p>
        </w:tc>
      </w:tr>
      <w:tr>
        <w:trPr>
          <w:trHeight w:val="222" w:hRule="atLeast"/>
        </w:trPr>
        <w:tc>
          <w:tcPr>
            <w:tcW w:w="532" w:type="dxa"/>
          </w:tcPr>
          <w:p>
            <w:pPr>
              <w:pStyle w:val="TableParagraph"/>
              <w:spacing w:line="202" w:lineRule="exact"/>
              <w:ind w:right="127"/>
              <w:jc w:val="center"/>
              <w:rPr>
                <w:sz w:val="20"/>
              </w:rPr>
            </w:pPr>
            <w:r>
              <w:rPr>
                <w:spacing w:val="-5"/>
                <w:sz w:val="20"/>
              </w:rPr>
              <w:t>618</w:t>
            </w:r>
          </w:p>
        </w:tc>
        <w:tc>
          <w:tcPr>
            <w:tcW w:w="9876" w:type="dxa"/>
          </w:tcPr>
          <w:p>
            <w:pPr>
              <w:pStyle w:val="TableParagraph"/>
              <w:spacing w:line="202" w:lineRule="exact"/>
              <w:ind w:right="51"/>
              <w:jc w:val="right"/>
              <w:rPr>
                <w:sz w:val="20"/>
              </w:rPr>
            </w:pPr>
            <w:r>
              <w:rPr>
                <w:sz w:val="20"/>
              </w:rPr>
              <w:t>through</w:t>
            </w:r>
            <w:r>
              <w:rPr>
                <w:spacing w:val="-2"/>
                <w:sz w:val="20"/>
              </w:rPr>
              <w:t> </w:t>
            </w:r>
            <w:r>
              <w:rPr>
                <w:sz w:val="20"/>
              </w:rPr>
              <w:t>a</w:t>
            </w:r>
            <w:r>
              <w:rPr>
                <w:spacing w:val="-3"/>
                <w:sz w:val="20"/>
              </w:rPr>
              <w:t> </w:t>
            </w:r>
            <w:r>
              <w:rPr>
                <w:sz w:val="20"/>
              </w:rPr>
              <w:t>set</w:t>
            </w:r>
            <w:r>
              <w:rPr>
                <w:spacing w:val="-3"/>
                <w:sz w:val="20"/>
              </w:rPr>
              <w:t> </w:t>
            </w:r>
            <w:r>
              <w:rPr>
                <w:sz w:val="20"/>
              </w:rPr>
              <w:t>of</w:t>
            </w:r>
            <w:r>
              <w:rPr>
                <w:spacing w:val="-2"/>
                <w:sz w:val="20"/>
              </w:rPr>
              <w:t> </w:t>
            </w:r>
            <w:r>
              <w:rPr>
                <w:sz w:val="20"/>
              </w:rPr>
              <w:t>interconnecting</w:t>
            </w:r>
            <w:r>
              <w:rPr>
                <w:spacing w:val="-2"/>
                <w:sz w:val="20"/>
              </w:rPr>
              <w:t> </w:t>
            </w:r>
            <w:r>
              <w:rPr>
                <w:sz w:val="20"/>
              </w:rPr>
              <w:t>O-Cloud</w:t>
            </w:r>
            <w:r>
              <w:rPr>
                <w:spacing w:val="-2"/>
                <w:sz w:val="20"/>
              </w:rPr>
              <w:t> </w:t>
            </w:r>
            <w:r>
              <w:rPr>
                <w:sz w:val="20"/>
              </w:rPr>
              <w:t>Node</w:t>
            </w:r>
            <w:r>
              <w:rPr>
                <w:spacing w:val="-2"/>
                <w:sz w:val="20"/>
              </w:rPr>
              <w:t> </w:t>
            </w:r>
            <w:r>
              <w:rPr>
                <w:sz w:val="20"/>
              </w:rPr>
              <w:t>Cluster Site</w:t>
            </w:r>
            <w:r>
              <w:rPr>
                <w:spacing w:val="-2"/>
                <w:sz w:val="20"/>
              </w:rPr>
              <w:t> </w:t>
            </w:r>
            <w:r>
              <w:rPr>
                <w:sz w:val="20"/>
              </w:rPr>
              <w:t>Networks.</w:t>
            </w:r>
            <w:r>
              <w:rPr>
                <w:spacing w:val="-3"/>
                <w:sz w:val="20"/>
              </w:rPr>
              <w:t> </w:t>
            </w:r>
            <w:r>
              <w:rPr>
                <w:sz w:val="20"/>
              </w:rPr>
              <w:t>The</w:t>
            </w:r>
            <w:r>
              <w:rPr>
                <w:spacing w:val="-3"/>
                <w:sz w:val="20"/>
              </w:rPr>
              <w:t> </w:t>
            </w:r>
            <w:r>
              <w:rPr>
                <w:sz w:val="20"/>
              </w:rPr>
              <w:t>O-Cloud</w:t>
            </w:r>
            <w:r>
              <w:rPr>
                <w:spacing w:val="-2"/>
                <w:sz w:val="20"/>
              </w:rPr>
              <w:t> </w:t>
            </w:r>
            <w:r>
              <w:rPr>
                <w:sz w:val="20"/>
              </w:rPr>
              <w:t>Nodes</w:t>
            </w:r>
            <w:r>
              <w:rPr>
                <w:spacing w:val="-3"/>
                <w:sz w:val="20"/>
              </w:rPr>
              <w:t> </w:t>
            </w:r>
            <w:r>
              <w:rPr>
                <w:spacing w:val="-2"/>
                <w:sz w:val="20"/>
              </w:rPr>
              <w:t>Operating</w:t>
            </w:r>
          </w:p>
        </w:tc>
      </w:tr>
      <w:tr>
        <w:trPr>
          <w:trHeight w:val="230" w:hRule="atLeast"/>
        </w:trPr>
        <w:tc>
          <w:tcPr>
            <w:tcW w:w="532" w:type="dxa"/>
          </w:tcPr>
          <w:p>
            <w:pPr>
              <w:pStyle w:val="TableParagraph"/>
              <w:spacing w:line="210" w:lineRule="exact"/>
              <w:ind w:right="127"/>
              <w:jc w:val="center"/>
              <w:rPr>
                <w:sz w:val="20"/>
              </w:rPr>
            </w:pPr>
            <w:r>
              <w:rPr>
                <w:spacing w:val="-5"/>
                <w:sz w:val="20"/>
              </w:rPr>
              <w:t>619</w:t>
            </w:r>
          </w:p>
        </w:tc>
        <w:tc>
          <w:tcPr>
            <w:tcW w:w="9876" w:type="dxa"/>
          </w:tcPr>
          <w:p>
            <w:pPr>
              <w:pStyle w:val="TableParagraph"/>
              <w:spacing w:line="210" w:lineRule="exact"/>
              <w:ind w:right="59"/>
              <w:jc w:val="right"/>
              <w:rPr>
                <w:sz w:val="20"/>
              </w:rPr>
            </w:pPr>
            <w:r>
              <w:rPr>
                <w:sz w:val="20"/>
              </w:rPr>
              <w:t>System</w:t>
            </w:r>
            <w:r>
              <w:rPr>
                <w:spacing w:val="3"/>
                <w:sz w:val="20"/>
              </w:rPr>
              <w:t> </w:t>
            </w:r>
            <w:r>
              <w:rPr>
                <w:sz w:val="20"/>
              </w:rPr>
              <w:t>and</w:t>
            </w:r>
            <w:r>
              <w:rPr>
                <w:spacing w:val="3"/>
                <w:sz w:val="20"/>
              </w:rPr>
              <w:t> </w:t>
            </w:r>
            <w:r>
              <w:rPr>
                <w:sz w:val="20"/>
              </w:rPr>
              <w:t>Cluster</w:t>
            </w:r>
            <w:r>
              <w:rPr>
                <w:spacing w:val="3"/>
                <w:sz w:val="20"/>
              </w:rPr>
              <w:t> </w:t>
            </w:r>
            <w:r>
              <w:rPr>
                <w:sz w:val="20"/>
              </w:rPr>
              <w:t>SW</w:t>
            </w:r>
            <w:r>
              <w:rPr>
                <w:spacing w:val="1"/>
                <w:sz w:val="20"/>
              </w:rPr>
              <w:t> </w:t>
            </w:r>
            <w:r>
              <w:rPr>
                <w:sz w:val="20"/>
              </w:rPr>
              <w:t>discover</w:t>
            </w:r>
            <w:r>
              <w:rPr>
                <w:spacing w:val="3"/>
                <w:sz w:val="20"/>
              </w:rPr>
              <w:t> </w:t>
            </w:r>
            <w:r>
              <w:rPr>
                <w:sz w:val="20"/>
              </w:rPr>
              <w:t>its</w:t>
            </w:r>
            <w:r>
              <w:rPr>
                <w:spacing w:val="1"/>
                <w:sz w:val="20"/>
              </w:rPr>
              <w:t> </w:t>
            </w:r>
            <w:r>
              <w:rPr>
                <w:sz w:val="20"/>
              </w:rPr>
              <w:t>capabilities,</w:t>
            </w:r>
            <w:r>
              <w:rPr>
                <w:spacing w:val="2"/>
                <w:sz w:val="20"/>
              </w:rPr>
              <w:t> </w:t>
            </w:r>
            <w:r>
              <w:rPr>
                <w:sz w:val="20"/>
              </w:rPr>
              <w:t>characteristics</w:t>
            </w:r>
            <w:r>
              <w:rPr>
                <w:spacing w:val="2"/>
                <w:sz w:val="20"/>
              </w:rPr>
              <w:t> </w:t>
            </w:r>
            <w:r>
              <w:rPr>
                <w:sz w:val="20"/>
              </w:rPr>
              <w:t>and</w:t>
            </w:r>
            <w:r>
              <w:rPr>
                <w:spacing w:val="3"/>
                <w:sz w:val="20"/>
              </w:rPr>
              <w:t> </w:t>
            </w:r>
            <w:r>
              <w:rPr>
                <w:sz w:val="20"/>
              </w:rPr>
              <w:t>initial</w:t>
            </w:r>
            <w:r>
              <w:rPr>
                <w:spacing w:val="1"/>
                <w:sz w:val="20"/>
              </w:rPr>
              <w:t> </w:t>
            </w:r>
            <w:r>
              <w:rPr>
                <w:sz w:val="20"/>
              </w:rPr>
              <w:t>parameters</w:t>
            </w:r>
            <w:r>
              <w:rPr>
                <w:spacing w:val="1"/>
                <w:sz w:val="20"/>
              </w:rPr>
              <w:t> </w:t>
            </w:r>
            <w:r>
              <w:rPr>
                <w:sz w:val="20"/>
              </w:rPr>
              <w:t>with</w:t>
            </w:r>
            <w:r>
              <w:rPr>
                <w:spacing w:val="3"/>
                <w:sz w:val="20"/>
              </w:rPr>
              <w:t> </w:t>
            </w:r>
            <w:r>
              <w:rPr>
                <w:spacing w:val="-2"/>
                <w:sz w:val="20"/>
              </w:rPr>
              <w:t>additional</w:t>
            </w:r>
          </w:p>
        </w:tc>
      </w:tr>
      <w:tr>
        <w:trPr>
          <w:trHeight w:val="230" w:hRule="atLeast"/>
        </w:trPr>
        <w:tc>
          <w:tcPr>
            <w:tcW w:w="532" w:type="dxa"/>
          </w:tcPr>
          <w:p>
            <w:pPr>
              <w:pStyle w:val="TableParagraph"/>
              <w:spacing w:line="211" w:lineRule="exact"/>
              <w:ind w:right="127"/>
              <w:jc w:val="center"/>
              <w:rPr>
                <w:sz w:val="20"/>
              </w:rPr>
            </w:pPr>
            <w:r>
              <w:rPr>
                <w:spacing w:val="-5"/>
                <w:sz w:val="20"/>
              </w:rPr>
              <w:t>620</w:t>
            </w:r>
          </w:p>
        </w:tc>
        <w:tc>
          <w:tcPr>
            <w:tcW w:w="9876" w:type="dxa"/>
          </w:tcPr>
          <w:p>
            <w:pPr>
              <w:pStyle w:val="TableParagraph"/>
              <w:spacing w:line="211" w:lineRule="exact"/>
              <w:ind w:right="62"/>
              <w:jc w:val="right"/>
              <w:rPr>
                <w:sz w:val="20"/>
              </w:rPr>
            </w:pPr>
            <w:r>
              <w:rPr>
                <w:sz w:val="20"/>
              </w:rPr>
              <w:t>configuration</w:t>
            </w:r>
            <w:r>
              <w:rPr>
                <w:spacing w:val="34"/>
                <w:sz w:val="20"/>
              </w:rPr>
              <w:t> </w:t>
            </w:r>
            <w:r>
              <w:rPr>
                <w:sz w:val="20"/>
              </w:rPr>
              <w:t>done</w:t>
            </w:r>
            <w:r>
              <w:rPr>
                <w:spacing w:val="35"/>
                <w:sz w:val="20"/>
              </w:rPr>
              <w:t> </w:t>
            </w:r>
            <w:r>
              <w:rPr>
                <w:sz w:val="20"/>
              </w:rPr>
              <w:t>through</w:t>
            </w:r>
            <w:r>
              <w:rPr>
                <w:spacing w:val="35"/>
                <w:sz w:val="20"/>
              </w:rPr>
              <w:t> </w:t>
            </w:r>
            <w:r>
              <w:rPr>
                <w:sz w:val="20"/>
              </w:rPr>
              <w:t>the</w:t>
            </w:r>
            <w:r>
              <w:rPr>
                <w:spacing w:val="35"/>
                <w:sz w:val="20"/>
              </w:rPr>
              <w:t> </w:t>
            </w:r>
            <w:r>
              <w:rPr>
                <w:sz w:val="20"/>
              </w:rPr>
              <w:t>IMS.</w:t>
            </w:r>
            <w:r>
              <w:rPr>
                <w:spacing w:val="34"/>
                <w:sz w:val="20"/>
              </w:rPr>
              <w:t> </w:t>
            </w:r>
            <w:r>
              <w:rPr>
                <w:sz w:val="20"/>
              </w:rPr>
              <w:t>The</w:t>
            </w:r>
            <w:r>
              <w:rPr>
                <w:spacing w:val="35"/>
                <w:sz w:val="20"/>
              </w:rPr>
              <w:t> </w:t>
            </w:r>
            <w:r>
              <w:rPr>
                <w:sz w:val="20"/>
              </w:rPr>
              <w:t>cluster</w:t>
            </w:r>
            <w:r>
              <w:rPr>
                <w:spacing w:val="35"/>
                <w:sz w:val="20"/>
              </w:rPr>
              <w:t> </w:t>
            </w:r>
            <w:r>
              <w:rPr>
                <w:sz w:val="20"/>
              </w:rPr>
              <w:t>concepts</w:t>
            </w:r>
            <w:r>
              <w:rPr>
                <w:spacing w:val="33"/>
                <w:sz w:val="20"/>
              </w:rPr>
              <w:t> </w:t>
            </w:r>
            <w:r>
              <w:rPr>
                <w:sz w:val="20"/>
              </w:rPr>
              <w:t>will</w:t>
            </w:r>
            <w:r>
              <w:rPr>
                <w:spacing w:val="35"/>
                <w:sz w:val="20"/>
              </w:rPr>
              <w:t> </w:t>
            </w:r>
            <w:r>
              <w:rPr>
                <w:sz w:val="20"/>
              </w:rPr>
              <w:t>be</w:t>
            </w:r>
            <w:r>
              <w:rPr>
                <w:spacing w:val="35"/>
                <w:sz w:val="20"/>
              </w:rPr>
              <w:t> </w:t>
            </w:r>
            <w:r>
              <w:rPr>
                <w:sz w:val="20"/>
              </w:rPr>
              <w:t>further</w:t>
            </w:r>
            <w:r>
              <w:rPr>
                <w:spacing w:val="35"/>
                <w:sz w:val="20"/>
              </w:rPr>
              <w:t> </w:t>
            </w:r>
            <w:r>
              <w:rPr>
                <w:sz w:val="20"/>
              </w:rPr>
              <w:t>specified</w:t>
            </w:r>
            <w:r>
              <w:rPr>
                <w:spacing w:val="35"/>
                <w:sz w:val="20"/>
              </w:rPr>
              <w:t> </w:t>
            </w:r>
            <w:r>
              <w:rPr>
                <w:sz w:val="20"/>
              </w:rPr>
              <w:t>in</w:t>
            </w:r>
            <w:r>
              <w:rPr>
                <w:spacing w:val="34"/>
                <w:sz w:val="20"/>
              </w:rPr>
              <w:t> </w:t>
            </w:r>
            <w:r>
              <w:rPr>
                <w:sz w:val="20"/>
              </w:rPr>
              <w:t>the</w:t>
            </w:r>
            <w:r>
              <w:rPr>
                <w:spacing w:val="35"/>
                <w:sz w:val="20"/>
              </w:rPr>
              <w:t> </w:t>
            </w:r>
            <w:r>
              <w:rPr>
                <w:spacing w:val="-4"/>
                <w:sz w:val="20"/>
              </w:rPr>
              <w:t>GAnP</w:t>
            </w:r>
          </w:p>
        </w:tc>
      </w:tr>
      <w:tr>
        <w:trPr>
          <w:trHeight w:val="229" w:hRule="atLeast"/>
        </w:trPr>
        <w:tc>
          <w:tcPr>
            <w:tcW w:w="532" w:type="dxa"/>
          </w:tcPr>
          <w:p>
            <w:pPr>
              <w:pStyle w:val="TableParagraph"/>
              <w:spacing w:line="209" w:lineRule="exact"/>
              <w:ind w:right="127"/>
              <w:jc w:val="center"/>
              <w:rPr>
                <w:sz w:val="20"/>
              </w:rPr>
            </w:pPr>
            <w:r>
              <w:rPr>
                <w:spacing w:val="-5"/>
                <w:sz w:val="20"/>
              </w:rPr>
              <w:t>621</w:t>
            </w:r>
          </w:p>
        </w:tc>
        <w:tc>
          <w:tcPr>
            <w:tcW w:w="9876" w:type="dxa"/>
          </w:tcPr>
          <w:p>
            <w:pPr>
              <w:pStyle w:val="TableParagraph"/>
              <w:spacing w:line="209" w:lineRule="exact"/>
              <w:ind w:left="1620"/>
              <w:rPr>
                <w:sz w:val="20"/>
              </w:rPr>
            </w:pPr>
            <w:r>
              <w:rPr>
                <w:spacing w:val="-2"/>
                <w:sz w:val="20"/>
              </w:rPr>
              <w:t>document.</w:t>
            </w:r>
          </w:p>
        </w:tc>
      </w:tr>
      <w:tr>
        <w:trPr>
          <w:trHeight w:val="237" w:hRule="atLeast"/>
        </w:trPr>
        <w:tc>
          <w:tcPr>
            <w:tcW w:w="532" w:type="dxa"/>
          </w:tcPr>
          <w:p>
            <w:pPr>
              <w:pStyle w:val="TableParagraph"/>
              <w:spacing w:line="218" w:lineRule="exact"/>
              <w:ind w:right="127"/>
              <w:jc w:val="center"/>
              <w:rPr>
                <w:sz w:val="20"/>
              </w:rPr>
            </w:pPr>
            <w:r>
              <w:rPr>
                <w:spacing w:val="-5"/>
                <w:sz w:val="20"/>
              </w:rPr>
              <w:t>622</w:t>
            </w:r>
          </w:p>
        </w:tc>
        <w:tc>
          <w:tcPr>
            <w:tcW w:w="9876" w:type="dxa"/>
          </w:tcPr>
          <w:p>
            <w:pPr>
              <w:pStyle w:val="TableParagraph"/>
              <w:numPr>
                <w:ilvl w:val="0"/>
                <w:numId w:val="40"/>
              </w:numPr>
              <w:tabs>
                <w:tab w:pos="359" w:val="left" w:leader="none"/>
              </w:tabs>
              <w:spacing w:line="218" w:lineRule="exact" w:before="0" w:after="0"/>
              <w:ind w:left="359" w:right="49" w:hanging="359"/>
              <w:jc w:val="right"/>
              <w:rPr>
                <w:sz w:val="20"/>
              </w:rPr>
            </w:pPr>
            <w:r>
              <w:rPr>
                <w:sz w:val="20"/>
              </w:rPr>
              <w:t>An</w:t>
            </w:r>
            <w:r>
              <w:rPr>
                <w:spacing w:val="4"/>
                <w:sz w:val="20"/>
              </w:rPr>
              <w:t> </w:t>
            </w:r>
            <w:r>
              <w:rPr>
                <w:b/>
                <w:sz w:val="20"/>
              </w:rPr>
              <w:t>O-Cloud</w:t>
            </w:r>
            <w:r>
              <w:rPr>
                <w:b/>
                <w:spacing w:val="3"/>
                <w:sz w:val="20"/>
              </w:rPr>
              <w:t> </w:t>
            </w:r>
            <w:r>
              <w:rPr>
                <w:b/>
                <w:sz w:val="20"/>
              </w:rPr>
              <w:t>Node</w:t>
            </w:r>
            <w:r>
              <w:rPr>
                <w:b/>
                <w:spacing w:val="3"/>
                <w:sz w:val="20"/>
              </w:rPr>
              <w:t> </w:t>
            </w:r>
            <w:r>
              <w:rPr>
                <w:b/>
                <w:sz w:val="20"/>
              </w:rPr>
              <w:t>Cluster</w:t>
            </w:r>
            <w:r>
              <w:rPr>
                <w:b/>
                <w:spacing w:val="5"/>
                <w:sz w:val="20"/>
              </w:rPr>
              <w:t> </w:t>
            </w:r>
            <w:r>
              <w:rPr>
                <w:b/>
                <w:sz w:val="20"/>
              </w:rPr>
              <w:t>Site</w:t>
            </w:r>
            <w:r>
              <w:rPr>
                <w:b/>
                <w:spacing w:val="4"/>
                <w:sz w:val="20"/>
              </w:rPr>
              <w:t> </w:t>
            </w:r>
            <w:r>
              <w:rPr>
                <w:b/>
                <w:sz w:val="20"/>
              </w:rPr>
              <w:t>Network</w:t>
            </w:r>
            <w:r>
              <w:rPr>
                <w:b/>
                <w:spacing w:val="6"/>
                <w:sz w:val="20"/>
              </w:rPr>
              <w:t> </w:t>
            </w:r>
            <w:r>
              <w:rPr>
                <w:sz w:val="20"/>
              </w:rPr>
              <w:t>is</w:t>
            </w:r>
            <w:r>
              <w:rPr>
                <w:spacing w:val="2"/>
                <w:sz w:val="20"/>
              </w:rPr>
              <w:t> </w:t>
            </w:r>
            <w:r>
              <w:rPr>
                <w:sz w:val="20"/>
              </w:rPr>
              <w:t>an</w:t>
            </w:r>
            <w:r>
              <w:rPr>
                <w:spacing w:val="5"/>
                <w:sz w:val="20"/>
              </w:rPr>
              <w:t> </w:t>
            </w:r>
            <w:r>
              <w:rPr>
                <w:sz w:val="20"/>
              </w:rPr>
              <w:t>O-Cloud</w:t>
            </w:r>
            <w:r>
              <w:rPr>
                <w:spacing w:val="4"/>
                <w:sz w:val="20"/>
              </w:rPr>
              <w:t> </w:t>
            </w:r>
            <w:r>
              <w:rPr>
                <w:sz w:val="20"/>
              </w:rPr>
              <w:t>Site</w:t>
            </w:r>
            <w:r>
              <w:rPr>
                <w:spacing w:val="3"/>
                <w:sz w:val="20"/>
              </w:rPr>
              <w:t> </w:t>
            </w:r>
            <w:r>
              <w:rPr>
                <w:sz w:val="20"/>
              </w:rPr>
              <w:t>Network</w:t>
            </w:r>
            <w:r>
              <w:rPr>
                <w:spacing w:val="4"/>
                <w:sz w:val="20"/>
              </w:rPr>
              <w:t> </w:t>
            </w:r>
            <w:r>
              <w:rPr>
                <w:sz w:val="20"/>
              </w:rPr>
              <w:t>assigned</w:t>
            </w:r>
            <w:r>
              <w:rPr>
                <w:spacing w:val="4"/>
                <w:sz w:val="20"/>
              </w:rPr>
              <w:t> </w:t>
            </w:r>
            <w:r>
              <w:rPr>
                <w:sz w:val="20"/>
              </w:rPr>
              <w:t>to</w:t>
            </w:r>
            <w:r>
              <w:rPr>
                <w:spacing w:val="4"/>
                <w:sz w:val="20"/>
              </w:rPr>
              <w:t> </w:t>
            </w:r>
            <w:r>
              <w:rPr>
                <w:sz w:val="20"/>
              </w:rPr>
              <w:t>an</w:t>
            </w:r>
            <w:r>
              <w:rPr>
                <w:spacing w:val="4"/>
                <w:sz w:val="20"/>
              </w:rPr>
              <w:t> </w:t>
            </w:r>
            <w:r>
              <w:rPr>
                <w:sz w:val="20"/>
              </w:rPr>
              <w:t>O-Cloud</w:t>
            </w:r>
            <w:r>
              <w:rPr>
                <w:spacing w:val="5"/>
                <w:sz w:val="20"/>
              </w:rPr>
              <w:t> </w:t>
            </w:r>
            <w:r>
              <w:rPr>
                <w:spacing w:val="-4"/>
                <w:sz w:val="20"/>
              </w:rPr>
              <w:t>Node</w:t>
            </w:r>
          </w:p>
        </w:tc>
      </w:tr>
      <w:tr>
        <w:trPr>
          <w:trHeight w:val="222" w:hRule="atLeast"/>
        </w:trPr>
        <w:tc>
          <w:tcPr>
            <w:tcW w:w="532" w:type="dxa"/>
          </w:tcPr>
          <w:p>
            <w:pPr>
              <w:pStyle w:val="TableParagraph"/>
              <w:spacing w:line="202" w:lineRule="exact"/>
              <w:ind w:right="127"/>
              <w:jc w:val="center"/>
              <w:rPr>
                <w:sz w:val="20"/>
              </w:rPr>
            </w:pPr>
            <w:r>
              <w:rPr>
                <w:spacing w:val="-5"/>
                <w:sz w:val="20"/>
              </w:rPr>
              <w:t>623</w:t>
            </w:r>
          </w:p>
        </w:tc>
        <w:tc>
          <w:tcPr>
            <w:tcW w:w="9876" w:type="dxa"/>
          </w:tcPr>
          <w:p>
            <w:pPr>
              <w:pStyle w:val="TableParagraph"/>
              <w:spacing w:line="202" w:lineRule="exact"/>
              <w:ind w:left="1620"/>
              <w:rPr>
                <w:sz w:val="20"/>
              </w:rPr>
            </w:pPr>
            <w:r>
              <w:rPr>
                <w:spacing w:val="-2"/>
                <w:sz w:val="20"/>
              </w:rPr>
              <w:t>Cluster.</w:t>
            </w:r>
          </w:p>
        </w:tc>
      </w:tr>
      <w:tr>
        <w:trPr>
          <w:trHeight w:val="238" w:hRule="atLeast"/>
        </w:trPr>
        <w:tc>
          <w:tcPr>
            <w:tcW w:w="532" w:type="dxa"/>
          </w:tcPr>
          <w:p>
            <w:pPr>
              <w:pStyle w:val="TableParagraph"/>
              <w:spacing w:line="219" w:lineRule="exact"/>
              <w:ind w:right="127"/>
              <w:jc w:val="center"/>
              <w:rPr>
                <w:sz w:val="20"/>
              </w:rPr>
            </w:pPr>
            <w:r>
              <w:rPr>
                <w:spacing w:val="-5"/>
                <w:sz w:val="20"/>
              </w:rPr>
              <w:t>624</w:t>
            </w:r>
          </w:p>
        </w:tc>
        <w:tc>
          <w:tcPr>
            <w:tcW w:w="9876" w:type="dxa"/>
          </w:tcPr>
          <w:p>
            <w:pPr>
              <w:pStyle w:val="TableParagraph"/>
              <w:numPr>
                <w:ilvl w:val="0"/>
                <w:numId w:val="41"/>
              </w:numPr>
              <w:tabs>
                <w:tab w:pos="359" w:val="left" w:leader="none"/>
              </w:tabs>
              <w:spacing w:line="219" w:lineRule="exact" w:before="0" w:after="0"/>
              <w:ind w:left="359" w:right="50" w:hanging="359"/>
              <w:jc w:val="right"/>
              <w:rPr>
                <w:sz w:val="20"/>
              </w:rPr>
            </w:pPr>
            <w:r>
              <w:rPr>
                <w:sz w:val="20"/>
              </w:rPr>
              <w:t>An</w:t>
            </w:r>
            <w:r>
              <w:rPr>
                <w:spacing w:val="7"/>
                <w:sz w:val="20"/>
              </w:rPr>
              <w:t> </w:t>
            </w:r>
            <w:r>
              <w:rPr>
                <w:b/>
                <w:sz w:val="20"/>
              </w:rPr>
              <w:t>O-Cloud</w:t>
            </w:r>
            <w:r>
              <w:rPr>
                <w:b/>
                <w:spacing w:val="5"/>
                <w:sz w:val="20"/>
              </w:rPr>
              <w:t> </w:t>
            </w:r>
            <w:r>
              <w:rPr>
                <w:b/>
                <w:sz w:val="20"/>
              </w:rPr>
              <w:t>Node</w:t>
            </w:r>
            <w:r>
              <w:rPr>
                <w:b/>
                <w:spacing w:val="5"/>
                <w:sz w:val="20"/>
              </w:rPr>
              <w:t> </w:t>
            </w:r>
            <w:r>
              <w:rPr>
                <w:b/>
                <w:sz w:val="20"/>
              </w:rPr>
              <w:t>Group</w:t>
            </w:r>
            <w:r>
              <w:rPr>
                <w:b/>
                <w:spacing w:val="8"/>
                <w:sz w:val="20"/>
              </w:rPr>
              <w:t> </w:t>
            </w:r>
            <w:r>
              <w:rPr>
                <w:sz w:val="20"/>
              </w:rPr>
              <w:t>is</w:t>
            </w:r>
            <w:r>
              <w:rPr>
                <w:spacing w:val="8"/>
                <w:sz w:val="20"/>
              </w:rPr>
              <w:t> </w:t>
            </w:r>
            <w:r>
              <w:rPr>
                <w:sz w:val="20"/>
              </w:rPr>
              <w:t>a</w:t>
            </w:r>
            <w:r>
              <w:rPr>
                <w:spacing w:val="6"/>
                <w:sz w:val="20"/>
              </w:rPr>
              <w:t> </w:t>
            </w:r>
            <w:r>
              <w:rPr>
                <w:sz w:val="20"/>
              </w:rPr>
              <w:t>set</w:t>
            </w:r>
            <w:r>
              <w:rPr>
                <w:spacing w:val="6"/>
                <w:sz w:val="20"/>
              </w:rPr>
              <w:t> </w:t>
            </w:r>
            <w:r>
              <w:rPr>
                <w:sz w:val="20"/>
              </w:rPr>
              <w:t>of</w:t>
            </w:r>
            <w:r>
              <w:rPr>
                <w:spacing w:val="7"/>
                <w:sz w:val="20"/>
              </w:rPr>
              <w:t> </w:t>
            </w:r>
            <w:r>
              <w:rPr>
                <w:sz w:val="20"/>
              </w:rPr>
              <w:t>O-Cloud</w:t>
            </w:r>
            <w:r>
              <w:rPr>
                <w:spacing w:val="9"/>
                <w:sz w:val="20"/>
              </w:rPr>
              <w:t> </w:t>
            </w:r>
            <w:r>
              <w:rPr>
                <w:sz w:val="20"/>
              </w:rPr>
              <w:t>Nodes</w:t>
            </w:r>
            <w:r>
              <w:rPr>
                <w:spacing w:val="6"/>
                <w:sz w:val="20"/>
              </w:rPr>
              <w:t> </w:t>
            </w:r>
            <w:r>
              <w:rPr>
                <w:sz w:val="20"/>
              </w:rPr>
              <w:t>within</w:t>
            </w:r>
            <w:r>
              <w:rPr>
                <w:spacing w:val="7"/>
                <w:sz w:val="20"/>
              </w:rPr>
              <w:t> </w:t>
            </w:r>
            <w:r>
              <w:rPr>
                <w:sz w:val="20"/>
              </w:rPr>
              <w:t>an</w:t>
            </w:r>
            <w:r>
              <w:rPr>
                <w:spacing w:val="8"/>
                <w:sz w:val="20"/>
              </w:rPr>
              <w:t> </w:t>
            </w:r>
            <w:r>
              <w:rPr>
                <w:sz w:val="20"/>
              </w:rPr>
              <w:t>O-Cloud</w:t>
            </w:r>
            <w:r>
              <w:rPr>
                <w:spacing w:val="7"/>
                <w:sz w:val="20"/>
              </w:rPr>
              <w:t> </w:t>
            </w:r>
            <w:r>
              <w:rPr>
                <w:sz w:val="20"/>
              </w:rPr>
              <w:t>Node</w:t>
            </w:r>
            <w:r>
              <w:rPr>
                <w:spacing w:val="4"/>
                <w:sz w:val="20"/>
              </w:rPr>
              <w:t> </w:t>
            </w:r>
            <w:r>
              <w:rPr>
                <w:sz w:val="20"/>
              </w:rPr>
              <w:t>Cluster</w:t>
            </w:r>
            <w:r>
              <w:rPr>
                <w:spacing w:val="8"/>
                <w:sz w:val="20"/>
              </w:rPr>
              <w:t> </w:t>
            </w:r>
            <w:r>
              <w:rPr>
                <w:sz w:val="20"/>
              </w:rPr>
              <w:t>that</w:t>
            </w:r>
            <w:r>
              <w:rPr>
                <w:spacing w:val="6"/>
                <w:sz w:val="20"/>
              </w:rPr>
              <w:t> </w:t>
            </w:r>
            <w:r>
              <w:rPr>
                <w:sz w:val="20"/>
              </w:rPr>
              <w:t>are</w:t>
            </w:r>
            <w:r>
              <w:rPr>
                <w:spacing w:val="7"/>
                <w:sz w:val="20"/>
              </w:rPr>
              <w:t> </w:t>
            </w:r>
            <w:r>
              <w:rPr>
                <w:sz w:val="20"/>
              </w:rPr>
              <w:t>to</w:t>
            </w:r>
            <w:r>
              <w:rPr>
                <w:spacing w:val="6"/>
                <w:sz w:val="20"/>
              </w:rPr>
              <w:t> </w:t>
            </w:r>
            <w:r>
              <w:rPr>
                <w:spacing w:val="-5"/>
                <w:sz w:val="20"/>
              </w:rPr>
              <w:t>be</w:t>
            </w:r>
          </w:p>
        </w:tc>
      </w:tr>
      <w:tr>
        <w:trPr>
          <w:trHeight w:val="222" w:hRule="atLeast"/>
        </w:trPr>
        <w:tc>
          <w:tcPr>
            <w:tcW w:w="532" w:type="dxa"/>
          </w:tcPr>
          <w:p>
            <w:pPr>
              <w:pStyle w:val="TableParagraph"/>
              <w:spacing w:line="202" w:lineRule="exact"/>
              <w:ind w:right="127"/>
              <w:jc w:val="center"/>
              <w:rPr>
                <w:sz w:val="20"/>
              </w:rPr>
            </w:pPr>
            <w:r>
              <w:rPr>
                <w:spacing w:val="-5"/>
                <w:sz w:val="20"/>
              </w:rPr>
              <w:t>625</w:t>
            </w:r>
          </w:p>
        </w:tc>
        <w:tc>
          <w:tcPr>
            <w:tcW w:w="9876" w:type="dxa"/>
          </w:tcPr>
          <w:p>
            <w:pPr>
              <w:pStyle w:val="TableParagraph"/>
              <w:spacing w:line="202" w:lineRule="exact"/>
              <w:ind w:right="47"/>
              <w:jc w:val="right"/>
              <w:rPr>
                <w:sz w:val="20"/>
              </w:rPr>
            </w:pPr>
            <w:r>
              <w:rPr>
                <w:sz w:val="20"/>
              </w:rPr>
              <w:t>treated</w:t>
            </w:r>
            <w:r>
              <w:rPr>
                <w:spacing w:val="1"/>
                <w:sz w:val="20"/>
              </w:rPr>
              <w:t> </w:t>
            </w:r>
            <w:r>
              <w:rPr>
                <w:sz w:val="20"/>
              </w:rPr>
              <w:t>as</w:t>
            </w:r>
            <w:r>
              <w:rPr>
                <w:spacing w:val="-1"/>
                <w:sz w:val="20"/>
              </w:rPr>
              <w:t> </w:t>
            </w:r>
            <w:r>
              <w:rPr>
                <w:sz w:val="20"/>
              </w:rPr>
              <w:t>equal</w:t>
            </w:r>
            <w:r>
              <w:rPr>
                <w:spacing w:val="-2"/>
                <w:sz w:val="20"/>
              </w:rPr>
              <w:t> </w:t>
            </w:r>
            <w:r>
              <w:rPr>
                <w:sz w:val="20"/>
              </w:rPr>
              <w:t>by</w:t>
            </w:r>
            <w:r>
              <w:rPr>
                <w:spacing w:val="1"/>
                <w:sz w:val="20"/>
              </w:rPr>
              <w:t> </w:t>
            </w:r>
            <w:r>
              <w:rPr>
                <w:sz w:val="20"/>
              </w:rPr>
              <w:t>some</w:t>
            </w:r>
            <w:r>
              <w:rPr>
                <w:spacing w:val="1"/>
                <w:sz w:val="20"/>
              </w:rPr>
              <w:t> </w:t>
            </w:r>
            <w:r>
              <w:rPr>
                <w:sz w:val="20"/>
              </w:rPr>
              <w:t>aspects e.g.,</w:t>
            </w:r>
            <w:r>
              <w:rPr>
                <w:spacing w:val="1"/>
                <w:sz w:val="20"/>
              </w:rPr>
              <w:t> </w:t>
            </w:r>
            <w:r>
              <w:rPr>
                <w:sz w:val="20"/>
              </w:rPr>
              <w:t>the</w:t>
            </w:r>
            <w:r>
              <w:rPr>
                <w:spacing w:val="-1"/>
                <w:sz w:val="20"/>
              </w:rPr>
              <w:t> </w:t>
            </w:r>
            <w:r>
              <w:rPr>
                <w:sz w:val="20"/>
              </w:rPr>
              <w:t>O-Cloud Node</w:t>
            </w:r>
            <w:r>
              <w:rPr>
                <w:spacing w:val="2"/>
                <w:sz w:val="20"/>
              </w:rPr>
              <w:t> </w:t>
            </w:r>
            <w:r>
              <w:rPr>
                <w:sz w:val="20"/>
              </w:rPr>
              <w:t>Cluster scheduler. These</w:t>
            </w:r>
            <w:r>
              <w:rPr>
                <w:spacing w:val="-1"/>
                <w:sz w:val="20"/>
              </w:rPr>
              <w:t> </w:t>
            </w:r>
            <w:r>
              <w:rPr>
                <w:sz w:val="20"/>
              </w:rPr>
              <w:t>O-Cloud</w:t>
            </w:r>
            <w:r>
              <w:rPr>
                <w:spacing w:val="1"/>
                <w:sz w:val="20"/>
              </w:rPr>
              <w:t> </w:t>
            </w:r>
            <w:r>
              <w:rPr>
                <w:sz w:val="20"/>
              </w:rPr>
              <w:t>Nodes</w:t>
            </w:r>
            <w:r>
              <w:rPr>
                <w:spacing w:val="-1"/>
                <w:sz w:val="20"/>
              </w:rPr>
              <w:t> </w:t>
            </w:r>
            <w:r>
              <w:rPr>
                <w:spacing w:val="-5"/>
                <w:sz w:val="20"/>
              </w:rPr>
              <w:t>are</w:t>
            </w:r>
          </w:p>
        </w:tc>
      </w:tr>
      <w:tr>
        <w:trPr>
          <w:trHeight w:val="230" w:hRule="atLeast"/>
        </w:trPr>
        <w:tc>
          <w:tcPr>
            <w:tcW w:w="532" w:type="dxa"/>
          </w:tcPr>
          <w:p>
            <w:pPr>
              <w:pStyle w:val="TableParagraph"/>
              <w:spacing w:line="210" w:lineRule="exact"/>
              <w:ind w:right="127"/>
              <w:jc w:val="center"/>
              <w:rPr>
                <w:sz w:val="20"/>
              </w:rPr>
            </w:pPr>
            <w:r>
              <w:rPr>
                <w:spacing w:val="-5"/>
                <w:sz w:val="20"/>
              </w:rPr>
              <w:t>626</w:t>
            </w:r>
          </w:p>
        </w:tc>
        <w:tc>
          <w:tcPr>
            <w:tcW w:w="9876" w:type="dxa"/>
          </w:tcPr>
          <w:p>
            <w:pPr>
              <w:pStyle w:val="TableParagraph"/>
              <w:spacing w:line="210" w:lineRule="exact"/>
              <w:ind w:right="51"/>
              <w:jc w:val="right"/>
              <w:rPr>
                <w:sz w:val="20"/>
              </w:rPr>
            </w:pPr>
            <w:r>
              <w:rPr>
                <w:sz w:val="20"/>
              </w:rPr>
              <w:t>interconnected</w:t>
            </w:r>
            <w:r>
              <w:rPr>
                <w:spacing w:val="-5"/>
                <w:sz w:val="20"/>
              </w:rPr>
              <w:t> </w:t>
            </w:r>
            <w:r>
              <w:rPr>
                <w:sz w:val="20"/>
              </w:rPr>
              <w:t>through</w:t>
            </w:r>
            <w:r>
              <w:rPr>
                <w:spacing w:val="-5"/>
                <w:sz w:val="20"/>
              </w:rPr>
              <w:t> </w:t>
            </w:r>
            <w:r>
              <w:rPr>
                <w:sz w:val="20"/>
              </w:rPr>
              <w:t>the</w:t>
            </w:r>
            <w:r>
              <w:rPr>
                <w:spacing w:val="-4"/>
                <w:sz w:val="20"/>
              </w:rPr>
              <w:t> </w:t>
            </w:r>
            <w:r>
              <w:rPr>
                <w:sz w:val="20"/>
              </w:rPr>
              <w:t>set</w:t>
            </w:r>
            <w:r>
              <w:rPr>
                <w:spacing w:val="-6"/>
                <w:sz w:val="20"/>
              </w:rPr>
              <w:t> </w:t>
            </w:r>
            <w:r>
              <w:rPr>
                <w:sz w:val="20"/>
              </w:rPr>
              <w:t>of</w:t>
            </w:r>
            <w:r>
              <w:rPr>
                <w:spacing w:val="-4"/>
                <w:sz w:val="20"/>
              </w:rPr>
              <w:t> </w:t>
            </w:r>
            <w:r>
              <w:rPr>
                <w:sz w:val="20"/>
              </w:rPr>
              <w:t>O-Cloud</w:t>
            </w:r>
            <w:r>
              <w:rPr>
                <w:spacing w:val="-5"/>
                <w:sz w:val="20"/>
              </w:rPr>
              <w:t> </w:t>
            </w:r>
            <w:r>
              <w:rPr>
                <w:sz w:val="20"/>
              </w:rPr>
              <w:t>Node</w:t>
            </w:r>
            <w:r>
              <w:rPr>
                <w:spacing w:val="-4"/>
                <w:sz w:val="20"/>
              </w:rPr>
              <w:t> </w:t>
            </w:r>
            <w:r>
              <w:rPr>
                <w:sz w:val="20"/>
              </w:rPr>
              <w:t>Cluster</w:t>
            </w:r>
            <w:r>
              <w:rPr>
                <w:spacing w:val="-1"/>
                <w:sz w:val="20"/>
              </w:rPr>
              <w:t> </w:t>
            </w:r>
            <w:r>
              <w:rPr>
                <w:sz w:val="20"/>
              </w:rPr>
              <w:t>Site</w:t>
            </w:r>
            <w:r>
              <w:rPr>
                <w:spacing w:val="-4"/>
                <w:sz w:val="20"/>
              </w:rPr>
              <w:t> </w:t>
            </w:r>
            <w:r>
              <w:rPr>
                <w:sz w:val="20"/>
              </w:rPr>
              <w:t>Networks</w:t>
            </w:r>
            <w:r>
              <w:rPr>
                <w:spacing w:val="-5"/>
                <w:sz w:val="20"/>
              </w:rPr>
              <w:t> </w:t>
            </w:r>
            <w:r>
              <w:rPr>
                <w:sz w:val="20"/>
              </w:rPr>
              <w:t>and</w:t>
            </w:r>
            <w:r>
              <w:rPr>
                <w:spacing w:val="-3"/>
                <w:sz w:val="20"/>
              </w:rPr>
              <w:t> </w:t>
            </w:r>
            <w:r>
              <w:rPr>
                <w:sz w:val="20"/>
              </w:rPr>
              <w:t>an</w:t>
            </w:r>
            <w:r>
              <w:rPr>
                <w:spacing w:val="-3"/>
                <w:sz w:val="20"/>
              </w:rPr>
              <w:t> </w:t>
            </w:r>
            <w:r>
              <w:rPr>
                <w:sz w:val="20"/>
              </w:rPr>
              <w:t>optional</w:t>
            </w:r>
            <w:r>
              <w:rPr>
                <w:spacing w:val="-4"/>
                <w:sz w:val="20"/>
              </w:rPr>
              <w:t> </w:t>
            </w:r>
            <w:r>
              <w:rPr>
                <w:sz w:val="20"/>
              </w:rPr>
              <w:t>set</w:t>
            </w:r>
            <w:r>
              <w:rPr>
                <w:spacing w:val="-6"/>
                <w:sz w:val="20"/>
              </w:rPr>
              <w:t> </w:t>
            </w:r>
            <w:r>
              <w:rPr>
                <w:sz w:val="20"/>
              </w:rPr>
              <w:t>of</w:t>
            </w:r>
            <w:r>
              <w:rPr>
                <w:spacing w:val="-4"/>
                <w:sz w:val="20"/>
              </w:rPr>
              <w:t> </w:t>
            </w:r>
            <w:r>
              <w:rPr>
                <w:sz w:val="20"/>
              </w:rPr>
              <w:t>O-</w:t>
            </w:r>
            <w:r>
              <w:rPr>
                <w:spacing w:val="-2"/>
                <w:sz w:val="20"/>
              </w:rPr>
              <w:t>Cloud</w:t>
            </w:r>
          </w:p>
        </w:tc>
      </w:tr>
      <w:tr>
        <w:trPr>
          <w:trHeight w:val="229" w:hRule="atLeast"/>
        </w:trPr>
        <w:tc>
          <w:tcPr>
            <w:tcW w:w="532" w:type="dxa"/>
          </w:tcPr>
          <w:p>
            <w:pPr>
              <w:pStyle w:val="TableParagraph"/>
              <w:spacing w:line="209" w:lineRule="exact"/>
              <w:ind w:right="127"/>
              <w:jc w:val="center"/>
              <w:rPr>
                <w:sz w:val="20"/>
              </w:rPr>
            </w:pPr>
            <w:r>
              <w:rPr>
                <w:spacing w:val="-5"/>
                <w:sz w:val="20"/>
              </w:rPr>
              <w:t>627</w:t>
            </w:r>
          </w:p>
        </w:tc>
        <w:tc>
          <w:tcPr>
            <w:tcW w:w="9876" w:type="dxa"/>
          </w:tcPr>
          <w:p>
            <w:pPr>
              <w:pStyle w:val="TableParagraph"/>
              <w:spacing w:line="209" w:lineRule="exact"/>
              <w:ind w:right="54"/>
              <w:jc w:val="right"/>
              <w:rPr>
                <w:sz w:val="20"/>
              </w:rPr>
            </w:pPr>
            <w:r>
              <w:rPr>
                <w:sz w:val="20"/>
              </w:rPr>
              <w:t>Node</w:t>
            </w:r>
            <w:r>
              <w:rPr>
                <w:spacing w:val="23"/>
                <w:sz w:val="20"/>
              </w:rPr>
              <w:t> </w:t>
            </w:r>
            <w:r>
              <w:rPr>
                <w:sz w:val="20"/>
              </w:rPr>
              <w:t>Group</w:t>
            </w:r>
            <w:r>
              <w:rPr>
                <w:spacing w:val="25"/>
                <w:sz w:val="20"/>
              </w:rPr>
              <w:t> </w:t>
            </w:r>
            <w:r>
              <w:rPr>
                <w:sz w:val="20"/>
              </w:rPr>
              <w:t>Site</w:t>
            </w:r>
            <w:r>
              <w:rPr>
                <w:spacing w:val="24"/>
                <w:sz w:val="20"/>
              </w:rPr>
              <w:t> </w:t>
            </w:r>
            <w:r>
              <w:rPr>
                <w:sz w:val="20"/>
              </w:rPr>
              <w:t>Networks.</w:t>
            </w:r>
            <w:r>
              <w:rPr>
                <w:spacing w:val="22"/>
                <w:sz w:val="20"/>
              </w:rPr>
              <w:t> </w:t>
            </w:r>
            <w:r>
              <w:rPr>
                <w:sz w:val="20"/>
              </w:rPr>
              <w:t>These</w:t>
            </w:r>
            <w:r>
              <w:rPr>
                <w:spacing w:val="23"/>
                <w:sz w:val="20"/>
              </w:rPr>
              <w:t> </w:t>
            </w:r>
            <w:r>
              <w:rPr>
                <w:sz w:val="20"/>
              </w:rPr>
              <w:t>O-Cloud</w:t>
            </w:r>
            <w:r>
              <w:rPr>
                <w:spacing w:val="25"/>
                <w:sz w:val="20"/>
              </w:rPr>
              <w:t> </w:t>
            </w:r>
            <w:r>
              <w:rPr>
                <w:sz w:val="20"/>
              </w:rPr>
              <w:t>Nodes</w:t>
            </w:r>
            <w:r>
              <w:rPr>
                <w:spacing w:val="22"/>
                <w:sz w:val="20"/>
              </w:rPr>
              <w:t> </w:t>
            </w:r>
            <w:r>
              <w:rPr>
                <w:sz w:val="20"/>
              </w:rPr>
              <w:t>would</w:t>
            </w:r>
            <w:r>
              <w:rPr>
                <w:spacing w:val="22"/>
                <w:sz w:val="20"/>
              </w:rPr>
              <w:t> </w:t>
            </w:r>
            <w:r>
              <w:rPr>
                <w:sz w:val="20"/>
              </w:rPr>
              <w:t>commonly</w:t>
            </w:r>
            <w:r>
              <w:rPr>
                <w:spacing w:val="23"/>
                <w:sz w:val="20"/>
              </w:rPr>
              <w:t> </w:t>
            </w:r>
            <w:r>
              <w:rPr>
                <w:sz w:val="20"/>
              </w:rPr>
              <w:t>have</w:t>
            </w:r>
            <w:r>
              <w:rPr>
                <w:spacing w:val="23"/>
                <w:sz w:val="20"/>
              </w:rPr>
              <w:t> </w:t>
            </w:r>
            <w:r>
              <w:rPr>
                <w:sz w:val="20"/>
              </w:rPr>
              <w:t>similar</w:t>
            </w:r>
            <w:r>
              <w:rPr>
                <w:spacing w:val="23"/>
                <w:sz w:val="20"/>
              </w:rPr>
              <w:t> </w:t>
            </w:r>
            <w:r>
              <w:rPr>
                <w:sz w:val="20"/>
              </w:rPr>
              <w:t>capabilities</w:t>
            </w:r>
            <w:r>
              <w:rPr>
                <w:spacing w:val="23"/>
                <w:sz w:val="20"/>
              </w:rPr>
              <w:t> </w:t>
            </w:r>
            <w:r>
              <w:rPr>
                <w:spacing w:val="-5"/>
                <w:sz w:val="20"/>
              </w:rPr>
              <w:t>and</w:t>
            </w:r>
          </w:p>
        </w:tc>
      </w:tr>
      <w:tr>
        <w:trPr>
          <w:trHeight w:val="229" w:hRule="atLeast"/>
        </w:trPr>
        <w:tc>
          <w:tcPr>
            <w:tcW w:w="532" w:type="dxa"/>
          </w:tcPr>
          <w:p>
            <w:pPr>
              <w:pStyle w:val="TableParagraph"/>
              <w:spacing w:line="209" w:lineRule="exact"/>
              <w:ind w:right="127"/>
              <w:jc w:val="center"/>
              <w:rPr>
                <w:sz w:val="20"/>
              </w:rPr>
            </w:pPr>
            <w:r>
              <w:rPr>
                <w:spacing w:val="-5"/>
                <w:sz w:val="20"/>
              </w:rPr>
              <w:t>628</w:t>
            </w:r>
          </w:p>
        </w:tc>
        <w:tc>
          <w:tcPr>
            <w:tcW w:w="9876" w:type="dxa"/>
          </w:tcPr>
          <w:p>
            <w:pPr>
              <w:pStyle w:val="TableParagraph"/>
              <w:spacing w:line="209" w:lineRule="exact"/>
              <w:ind w:left="1620"/>
              <w:rPr>
                <w:sz w:val="20"/>
              </w:rPr>
            </w:pPr>
            <w:r>
              <w:rPr>
                <w:sz w:val="20"/>
              </w:rPr>
              <w:t>characteristics</w:t>
            </w:r>
            <w:r>
              <w:rPr>
                <w:spacing w:val="-7"/>
                <w:sz w:val="20"/>
              </w:rPr>
              <w:t> </w:t>
            </w:r>
            <w:r>
              <w:rPr>
                <w:sz w:val="20"/>
              </w:rPr>
              <w:t>exposed</w:t>
            </w:r>
            <w:r>
              <w:rPr>
                <w:spacing w:val="-5"/>
                <w:sz w:val="20"/>
              </w:rPr>
              <w:t> </w:t>
            </w:r>
            <w:r>
              <w:rPr>
                <w:sz w:val="20"/>
              </w:rPr>
              <w:t>from</w:t>
            </w:r>
            <w:r>
              <w:rPr>
                <w:spacing w:val="-5"/>
                <w:sz w:val="20"/>
              </w:rPr>
              <w:t> </w:t>
            </w:r>
            <w:r>
              <w:rPr>
                <w:sz w:val="20"/>
              </w:rPr>
              <w:t>their</w:t>
            </w:r>
            <w:r>
              <w:rPr>
                <w:spacing w:val="-5"/>
                <w:sz w:val="20"/>
              </w:rPr>
              <w:t> </w:t>
            </w:r>
            <w:r>
              <w:rPr>
                <w:sz w:val="20"/>
              </w:rPr>
              <w:t>set</w:t>
            </w:r>
            <w:r>
              <w:rPr>
                <w:spacing w:val="-6"/>
                <w:sz w:val="20"/>
              </w:rPr>
              <w:t> </w:t>
            </w:r>
            <w:r>
              <w:rPr>
                <w:sz w:val="20"/>
              </w:rPr>
              <w:t>of</w:t>
            </w:r>
            <w:r>
              <w:rPr>
                <w:spacing w:val="-6"/>
                <w:sz w:val="20"/>
              </w:rPr>
              <w:t> </w:t>
            </w:r>
            <w:r>
              <w:rPr>
                <w:sz w:val="20"/>
              </w:rPr>
              <w:t>used computational,</w:t>
            </w:r>
            <w:r>
              <w:rPr>
                <w:spacing w:val="-5"/>
                <w:sz w:val="20"/>
              </w:rPr>
              <w:t> </w:t>
            </w:r>
            <w:r>
              <w:rPr>
                <w:sz w:val="20"/>
              </w:rPr>
              <w:t>storage</w:t>
            </w:r>
            <w:r>
              <w:rPr>
                <w:spacing w:val="-5"/>
                <w:sz w:val="20"/>
              </w:rPr>
              <w:t> </w:t>
            </w:r>
            <w:r>
              <w:rPr>
                <w:sz w:val="20"/>
              </w:rPr>
              <w:t>and</w:t>
            </w:r>
            <w:r>
              <w:rPr>
                <w:spacing w:val="-5"/>
                <w:sz w:val="20"/>
              </w:rPr>
              <w:t> </w:t>
            </w:r>
            <w:r>
              <w:rPr>
                <w:sz w:val="20"/>
              </w:rPr>
              <w:t>networking</w:t>
            </w:r>
            <w:r>
              <w:rPr>
                <w:spacing w:val="-5"/>
                <w:sz w:val="20"/>
              </w:rPr>
              <w:t> </w:t>
            </w:r>
            <w:r>
              <w:rPr>
                <w:spacing w:val="-2"/>
                <w:sz w:val="20"/>
              </w:rPr>
              <w:t>Resources.</w:t>
            </w:r>
          </w:p>
        </w:tc>
      </w:tr>
      <w:tr>
        <w:trPr>
          <w:trHeight w:val="238" w:hRule="atLeast"/>
        </w:trPr>
        <w:tc>
          <w:tcPr>
            <w:tcW w:w="532" w:type="dxa"/>
          </w:tcPr>
          <w:p>
            <w:pPr>
              <w:pStyle w:val="TableParagraph"/>
              <w:spacing w:line="219" w:lineRule="exact"/>
              <w:ind w:right="127"/>
              <w:jc w:val="center"/>
              <w:rPr>
                <w:sz w:val="20"/>
              </w:rPr>
            </w:pPr>
            <w:r>
              <w:rPr>
                <w:spacing w:val="-5"/>
                <w:sz w:val="20"/>
              </w:rPr>
              <w:t>629</w:t>
            </w:r>
          </w:p>
        </w:tc>
        <w:tc>
          <w:tcPr>
            <w:tcW w:w="9876" w:type="dxa"/>
          </w:tcPr>
          <w:p>
            <w:pPr>
              <w:pStyle w:val="TableParagraph"/>
              <w:numPr>
                <w:ilvl w:val="0"/>
                <w:numId w:val="42"/>
              </w:numPr>
              <w:tabs>
                <w:tab w:pos="359" w:val="left" w:leader="none"/>
              </w:tabs>
              <w:spacing w:line="219" w:lineRule="exact" w:before="0" w:after="0"/>
              <w:ind w:left="359" w:right="49" w:hanging="359"/>
              <w:jc w:val="right"/>
              <w:rPr>
                <w:sz w:val="20"/>
              </w:rPr>
            </w:pPr>
            <w:r>
              <w:rPr>
                <w:sz w:val="20"/>
              </w:rPr>
              <w:t>An</w:t>
            </w:r>
            <w:r>
              <w:rPr>
                <w:spacing w:val="8"/>
                <w:sz w:val="20"/>
              </w:rPr>
              <w:t> </w:t>
            </w:r>
            <w:r>
              <w:rPr>
                <w:b/>
                <w:sz w:val="20"/>
              </w:rPr>
              <w:t>O-Cloud</w:t>
            </w:r>
            <w:r>
              <w:rPr>
                <w:b/>
                <w:spacing w:val="7"/>
                <w:sz w:val="20"/>
              </w:rPr>
              <w:t> </w:t>
            </w:r>
            <w:r>
              <w:rPr>
                <w:b/>
                <w:sz w:val="20"/>
              </w:rPr>
              <w:t>Node</w:t>
            </w:r>
            <w:r>
              <w:rPr>
                <w:b/>
                <w:spacing w:val="8"/>
                <w:sz w:val="20"/>
              </w:rPr>
              <w:t> </w:t>
            </w:r>
            <w:r>
              <w:rPr>
                <w:b/>
                <w:sz w:val="20"/>
              </w:rPr>
              <w:t>Group</w:t>
            </w:r>
            <w:r>
              <w:rPr>
                <w:b/>
                <w:spacing w:val="9"/>
                <w:sz w:val="20"/>
              </w:rPr>
              <w:t> </w:t>
            </w:r>
            <w:r>
              <w:rPr>
                <w:b/>
                <w:sz w:val="20"/>
              </w:rPr>
              <w:t>Site</w:t>
            </w:r>
            <w:r>
              <w:rPr>
                <w:b/>
                <w:spacing w:val="9"/>
                <w:sz w:val="20"/>
              </w:rPr>
              <w:t> </w:t>
            </w:r>
            <w:r>
              <w:rPr>
                <w:b/>
                <w:sz w:val="20"/>
              </w:rPr>
              <w:t>Network</w:t>
            </w:r>
            <w:r>
              <w:rPr>
                <w:b/>
                <w:spacing w:val="11"/>
                <w:sz w:val="20"/>
              </w:rPr>
              <w:t> </w:t>
            </w:r>
            <w:r>
              <w:rPr>
                <w:sz w:val="20"/>
              </w:rPr>
              <w:t>is</w:t>
            </w:r>
            <w:r>
              <w:rPr>
                <w:spacing w:val="7"/>
                <w:sz w:val="20"/>
              </w:rPr>
              <w:t> </w:t>
            </w:r>
            <w:r>
              <w:rPr>
                <w:sz w:val="20"/>
              </w:rPr>
              <w:t>an</w:t>
            </w:r>
            <w:r>
              <w:rPr>
                <w:spacing w:val="9"/>
                <w:sz w:val="20"/>
              </w:rPr>
              <w:t> </w:t>
            </w:r>
            <w:r>
              <w:rPr>
                <w:sz w:val="20"/>
              </w:rPr>
              <w:t>O-Cloud</w:t>
            </w:r>
            <w:r>
              <w:rPr>
                <w:spacing w:val="9"/>
                <w:sz w:val="20"/>
              </w:rPr>
              <w:t> </w:t>
            </w:r>
            <w:r>
              <w:rPr>
                <w:sz w:val="20"/>
              </w:rPr>
              <w:t>Site</w:t>
            </w:r>
            <w:r>
              <w:rPr>
                <w:spacing w:val="8"/>
                <w:sz w:val="20"/>
              </w:rPr>
              <w:t> </w:t>
            </w:r>
            <w:r>
              <w:rPr>
                <w:sz w:val="20"/>
              </w:rPr>
              <w:t>Network</w:t>
            </w:r>
            <w:r>
              <w:rPr>
                <w:spacing w:val="9"/>
                <w:sz w:val="20"/>
              </w:rPr>
              <w:t> </w:t>
            </w:r>
            <w:r>
              <w:rPr>
                <w:sz w:val="20"/>
              </w:rPr>
              <w:t>assigned</w:t>
            </w:r>
            <w:r>
              <w:rPr>
                <w:spacing w:val="8"/>
                <w:sz w:val="20"/>
              </w:rPr>
              <w:t> </w:t>
            </w:r>
            <w:r>
              <w:rPr>
                <w:sz w:val="20"/>
              </w:rPr>
              <w:t>to</w:t>
            </w:r>
            <w:r>
              <w:rPr>
                <w:spacing w:val="8"/>
                <w:sz w:val="20"/>
              </w:rPr>
              <w:t> </w:t>
            </w:r>
            <w:r>
              <w:rPr>
                <w:sz w:val="20"/>
              </w:rPr>
              <w:t>an</w:t>
            </w:r>
            <w:r>
              <w:rPr>
                <w:spacing w:val="9"/>
                <w:sz w:val="20"/>
              </w:rPr>
              <w:t> </w:t>
            </w:r>
            <w:r>
              <w:rPr>
                <w:sz w:val="20"/>
              </w:rPr>
              <w:t>O-Cloud</w:t>
            </w:r>
            <w:r>
              <w:rPr>
                <w:spacing w:val="9"/>
                <w:sz w:val="20"/>
              </w:rPr>
              <w:t> </w:t>
            </w:r>
            <w:r>
              <w:rPr>
                <w:spacing w:val="-4"/>
                <w:sz w:val="20"/>
              </w:rPr>
              <w:t>Node</w:t>
            </w:r>
          </w:p>
        </w:tc>
      </w:tr>
      <w:tr>
        <w:trPr>
          <w:trHeight w:val="229" w:hRule="atLeast"/>
        </w:trPr>
        <w:tc>
          <w:tcPr>
            <w:tcW w:w="532" w:type="dxa"/>
          </w:tcPr>
          <w:p>
            <w:pPr>
              <w:pStyle w:val="TableParagraph"/>
              <w:spacing w:line="209" w:lineRule="exact"/>
              <w:ind w:right="127"/>
              <w:jc w:val="center"/>
              <w:rPr>
                <w:sz w:val="20"/>
              </w:rPr>
            </w:pPr>
            <w:r>
              <w:rPr>
                <w:spacing w:val="-5"/>
                <w:sz w:val="20"/>
              </w:rPr>
              <w:t>630</w:t>
            </w:r>
          </w:p>
        </w:tc>
        <w:tc>
          <w:tcPr>
            <w:tcW w:w="9876" w:type="dxa"/>
          </w:tcPr>
          <w:p>
            <w:pPr>
              <w:pStyle w:val="TableParagraph"/>
              <w:spacing w:line="209" w:lineRule="exact"/>
              <w:ind w:left="1620"/>
              <w:rPr>
                <w:sz w:val="20"/>
              </w:rPr>
            </w:pPr>
            <w:r>
              <w:rPr>
                <w:sz w:val="20"/>
              </w:rPr>
              <w:t>Group</w:t>
            </w:r>
            <w:r>
              <w:rPr>
                <w:spacing w:val="-3"/>
                <w:sz w:val="20"/>
              </w:rPr>
              <w:t> </w:t>
            </w:r>
            <w:r>
              <w:rPr>
                <w:sz w:val="20"/>
              </w:rPr>
              <w:t>in</w:t>
            </w:r>
            <w:r>
              <w:rPr>
                <w:spacing w:val="-5"/>
                <w:sz w:val="20"/>
              </w:rPr>
              <w:t> </w:t>
            </w:r>
            <w:r>
              <w:rPr>
                <w:sz w:val="20"/>
              </w:rPr>
              <w:t>a</w:t>
            </w:r>
            <w:r>
              <w:rPr>
                <w:spacing w:val="-3"/>
                <w:sz w:val="20"/>
              </w:rPr>
              <w:t> </w:t>
            </w:r>
            <w:r>
              <w:rPr>
                <w:sz w:val="20"/>
              </w:rPr>
              <w:t>O-Cloud</w:t>
            </w:r>
            <w:r>
              <w:rPr>
                <w:spacing w:val="-2"/>
                <w:sz w:val="20"/>
              </w:rPr>
              <w:t> </w:t>
            </w:r>
            <w:r>
              <w:rPr>
                <w:sz w:val="20"/>
              </w:rPr>
              <w:t>Node</w:t>
            </w:r>
            <w:r>
              <w:rPr>
                <w:spacing w:val="-3"/>
                <w:sz w:val="20"/>
              </w:rPr>
              <w:t> </w:t>
            </w:r>
            <w:r>
              <w:rPr>
                <w:spacing w:val="-2"/>
                <w:sz w:val="20"/>
              </w:rPr>
              <w:t>Cluster.</w:t>
            </w:r>
          </w:p>
        </w:tc>
      </w:tr>
      <w:tr>
        <w:trPr>
          <w:trHeight w:val="259" w:hRule="atLeast"/>
        </w:trPr>
        <w:tc>
          <w:tcPr>
            <w:tcW w:w="532" w:type="dxa"/>
          </w:tcPr>
          <w:p>
            <w:pPr>
              <w:pStyle w:val="TableParagraph"/>
              <w:spacing w:before="3"/>
              <w:ind w:right="127"/>
              <w:jc w:val="center"/>
              <w:rPr>
                <w:sz w:val="20"/>
              </w:rPr>
            </w:pPr>
            <w:r>
              <w:rPr>
                <w:spacing w:val="-5"/>
                <w:sz w:val="20"/>
              </w:rPr>
              <w:t>631</w:t>
            </w:r>
          </w:p>
        </w:tc>
        <w:tc>
          <w:tcPr>
            <w:tcW w:w="9876" w:type="dxa"/>
          </w:tcPr>
          <w:p>
            <w:pPr>
              <w:pStyle w:val="TableParagraph"/>
              <w:numPr>
                <w:ilvl w:val="0"/>
                <w:numId w:val="43"/>
              </w:numPr>
              <w:tabs>
                <w:tab w:pos="359" w:val="left" w:leader="none"/>
              </w:tabs>
              <w:spacing w:line="239" w:lineRule="exact" w:before="0" w:after="0"/>
              <w:ind w:left="359" w:right="48" w:hanging="359"/>
              <w:jc w:val="right"/>
              <w:rPr>
                <w:rFonts w:ascii="Calibri" w:hAnsi="Calibri"/>
                <w:sz w:val="21"/>
              </w:rPr>
            </w:pPr>
            <w:r>
              <w:rPr>
                <w:rFonts w:ascii="Calibri" w:hAnsi="Calibri"/>
                <w:sz w:val="21"/>
              </w:rPr>
              <w:t>An</w:t>
            </w:r>
            <w:r>
              <w:rPr>
                <w:rFonts w:ascii="Calibri" w:hAnsi="Calibri"/>
                <w:spacing w:val="-9"/>
                <w:sz w:val="21"/>
              </w:rPr>
              <w:t> </w:t>
            </w:r>
            <w:r>
              <w:rPr>
                <w:rFonts w:ascii="Calibri" w:hAnsi="Calibri"/>
                <w:b/>
                <w:sz w:val="21"/>
              </w:rPr>
              <w:t>O-Cloud</w:t>
            </w:r>
            <w:r>
              <w:rPr>
                <w:rFonts w:ascii="Calibri" w:hAnsi="Calibri"/>
                <w:b/>
                <w:spacing w:val="-7"/>
                <w:sz w:val="21"/>
              </w:rPr>
              <w:t> </w:t>
            </w:r>
            <w:r>
              <w:rPr>
                <w:rFonts w:ascii="Calibri" w:hAnsi="Calibri"/>
                <w:b/>
                <w:sz w:val="21"/>
              </w:rPr>
              <w:t>Distributed</w:t>
            </w:r>
            <w:r>
              <w:rPr>
                <w:rFonts w:ascii="Calibri" w:hAnsi="Calibri"/>
                <w:b/>
                <w:spacing w:val="-4"/>
                <w:sz w:val="21"/>
              </w:rPr>
              <w:t> </w:t>
            </w:r>
            <w:r>
              <w:rPr>
                <w:rFonts w:ascii="Calibri" w:hAnsi="Calibri"/>
                <w:b/>
                <w:sz w:val="21"/>
              </w:rPr>
              <w:t>Node</w:t>
            </w:r>
            <w:r>
              <w:rPr>
                <w:rFonts w:ascii="Calibri" w:hAnsi="Calibri"/>
                <w:b/>
                <w:spacing w:val="-5"/>
                <w:sz w:val="21"/>
              </w:rPr>
              <w:t> </w:t>
            </w:r>
            <w:r>
              <w:rPr>
                <w:rFonts w:ascii="Calibri" w:hAnsi="Calibri"/>
                <w:b/>
                <w:sz w:val="21"/>
              </w:rPr>
              <w:t>Cluster</w:t>
            </w:r>
            <w:r>
              <w:rPr>
                <w:rFonts w:ascii="Calibri" w:hAnsi="Calibri"/>
                <w:b/>
                <w:spacing w:val="-6"/>
                <w:sz w:val="21"/>
              </w:rPr>
              <w:t> </w:t>
            </w:r>
            <w:r>
              <w:rPr>
                <w:rFonts w:ascii="Calibri" w:hAnsi="Calibri"/>
                <w:b/>
                <w:sz w:val="21"/>
              </w:rPr>
              <w:t>Network</w:t>
            </w:r>
            <w:r>
              <w:rPr>
                <w:rFonts w:ascii="Calibri" w:hAnsi="Calibri"/>
                <w:b/>
                <w:spacing w:val="-3"/>
                <w:sz w:val="21"/>
              </w:rPr>
              <w:t> </w:t>
            </w:r>
            <w:r>
              <w:rPr>
                <w:rFonts w:ascii="Calibri" w:hAnsi="Calibri"/>
                <w:sz w:val="21"/>
              </w:rPr>
              <w:t>is</w:t>
            </w:r>
            <w:r>
              <w:rPr>
                <w:rFonts w:ascii="Calibri" w:hAnsi="Calibri"/>
                <w:spacing w:val="-7"/>
                <w:sz w:val="21"/>
              </w:rPr>
              <w:t> </w:t>
            </w:r>
            <w:r>
              <w:rPr>
                <w:rFonts w:ascii="Calibri" w:hAnsi="Calibri"/>
                <w:sz w:val="21"/>
              </w:rPr>
              <w:t>a</w:t>
            </w:r>
            <w:r>
              <w:rPr>
                <w:rFonts w:ascii="Calibri" w:hAnsi="Calibri"/>
                <w:spacing w:val="-4"/>
                <w:sz w:val="21"/>
              </w:rPr>
              <w:t> </w:t>
            </w:r>
            <w:r>
              <w:rPr>
                <w:rFonts w:ascii="Calibri" w:hAnsi="Calibri"/>
                <w:sz w:val="21"/>
              </w:rPr>
              <w:t>logical</w:t>
            </w:r>
            <w:r>
              <w:rPr>
                <w:rFonts w:ascii="Calibri" w:hAnsi="Calibri"/>
                <w:spacing w:val="-4"/>
                <w:sz w:val="21"/>
              </w:rPr>
              <w:t> </w:t>
            </w:r>
            <w:r>
              <w:rPr>
                <w:rFonts w:ascii="Calibri" w:hAnsi="Calibri"/>
                <w:sz w:val="21"/>
              </w:rPr>
              <w:t>network</w:t>
            </w:r>
            <w:r>
              <w:rPr>
                <w:rFonts w:ascii="Calibri" w:hAnsi="Calibri"/>
                <w:spacing w:val="-8"/>
                <w:sz w:val="21"/>
              </w:rPr>
              <w:t> </w:t>
            </w:r>
            <w:r>
              <w:rPr>
                <w:rFonts w:ascii="Calibri" w:hAnsi="Calibri"/>
                <w:sz w:val="21"/>
              </w:rPr>
              <w:t>that</w:t>
            </w:r>
            <w:r>
              <w:rPr>
                <w:rFonts w:ascii="Calibri" w:hAnsi="Calibri"/>
                <w:spacing w:val="-5"/>
                <w:sz w:val="21"/>
              </w:rPr>
              <w:t> </w:t>
            </w:r>
            <w:r>
              <w:rPr>
                <w:rFonts w:ascii="Calibri" w:hAnsi="Calibri"/>
                <w:sz w:val="21"/>
              </w:rPr>
              <w:t>spans</w:t>
            </w:r>
            <w:r>
              <w:rPr>
                <w:rFonts w:ascii="Calibri" w:hAnsi="Calibri"/>
                <w:spacing w:val="-5"/>
                <w:sz w:val="21"/>
              </w:rPr>
              <w:t> </w:t>
            </w:r>
            <w:r>
              <w:rPr>
                <w:rFonts w:ascii="Calibri" w:hAnsi="Calibri"/>
                <w:sz w:val="21"/>
              </w:rPr>
              <w:t>across</w:t>
            </w:r>
            <w:r>
              <w:rPr>
                <w:rFonts w:ascii="Calibri" w:hAnsi="Calibri"/>
                <w:spacing w:val="-7"/>
                <w:sz w:val="21"/>
              </w:rPr>
              <w:t> </w:t>
            </w:r>
            <w:r>
              <w:rPr>
                <w:rFonts w:ascii="Calibri" w:hAnsi="Calibri"/>
                <w:sz w:val="21"/>
              </w:rPr>
              <w:t>multiple</w:t>
            </w:r>
            <w:r>
              <w:rPr>
                <w:rFonts w:ascii="Calibri" w:hAnsi="Calibri"/>
                <w:spacing w:val="-3"/>
                <w:sz w:val="21"/>
              </w:rPr>
              <w:t> </w:t>
            </w:r>
            <w:r>
              <w:rPr>
                <w:rFonts w:ascii="Calibri" w:hAnsi="Calibri"/>
                <w:spacing w:val="-5"/>
                <w:sz w:val="21"/>
              </w:rPr>
              <w:t>O-</w:t>
            </w:r>
          </w:p>
        </w:tc>
      </w:tr>
      <w:tr>
        <w:trPr>
          <w:trHeight w:val="252" w:hRule="atLeast"/>
        </w:trPr>
        <w:tc>
          <w:tcPr>
            <w:tcW w:w="532" w:type="dxa"/>
          </w:tcPr>
          <w:p>
            <w:pPr>
              <w:pStyle w:val="TableParagraph"/>
              <w:ind w:right="127"/>
              <w:jc w:val="center"/>
              <w:rPr>
                <w:sz w:val="20"/>
              </w:rPr>
            </w:pPr>
            <w:r>
              <w:rPr>
                <w:spacing w:val="-5"/>
                <w:sz w:val="20"/>
              </w:rPr>
              <w:t>632</w:t>
            </w:r>
          </w:p>
        </w:tc>
        <w:tc>
          <w:tcPr>
            <w:tcW w:w="9876" w:type="dxa"/>
          </w:tcPr>
          <w:p>
            <w:pPr>
              <w:pStyle w:val="TableParagraph"/>
              <w:spacing w:line="232" w:lineRule="exact"/>
              <w:ind w:right="47"/>
              <w:jc w:val="right"/>
              <w:rPr>
                <w:rFonts w:ascii="Calibri"/>
                <w:sz w:val="21"/>
              </w:rPr>
            </w:pPr>
            <w:r>
              <w:rPr>
                <w:rFonts w:ascii="Calibri"/>
                <w:sz w:val="21"/>
              </w:rPr>
              <w:t>Cloud</w:t>
            </w:r>
            <w:r>
              <w:rPr>
                <w:rFonts w:ascii="Calibri"/>
                <w:spacing w:val="-4"/>
                <w:sz w:val="21"/>
              </w:rPr>
              <w:t> </w:t>
            </w:r>
            <w:r>
              <w:rPr>
                <w:rFonts w:ascii="Calibri"/>
                <w:sz w:val="21"/>
              </w:rPr>
              <w:t>Sites.</w:t>
            </w:r>
            <w:r>
              <w:rPr>
                <w:rFonts w:ascii="Calibri"/>
                <w:spacing w:val="-1"/>
                <w:sz w:val="21"/>
              </w:rPr>
              <w:t> </w:t>
            </w:r>
            <w:r>
              <w:rPr>
                <w:rFonts w:ascii="Calibri"/>
                <w:sz w:val="21"/>
              </w:rPr>
              <w:t>It</w:t>
            </w:r>
            <w:r>
              <w:rPr>
                <w:rFonts w:ascii="Calibri"/>
                <w:spacing w:val="-1"/>
                <w:sz w:val="21"/>
              </w:rPr>
              <w:t> </w:t>
            </w:r>
            <w:r>
              <w:rPr>
                <w:rFonts w:ascii="Calibri"/>
                <w:sz w:val="21"/>
              </w:rPr>
              <w:t>is</w:t>
            </w:r>
            <w:r>
              <w:rPr>
                <w:rFonts w:ascii="Calibri"/>
                <w:spacing w:val="-4"/>
                <w:sz w:val="21"/>
              </w:rPr>
              <w:t> </w:t>
            </w:r>
            <w:r>
              <w:rPr>
                <w:rFonts w:ascii="Calibri"/>
                <w:sz w:val="21"/>
              </w:rPr>
              <w:t>realized</w:t>
            </w:r>
            <w:r>
              <w:rPr>
                <w:rFonts w:ascii="Calibri"/>
                <w:spacing w:val="1"/>
                <w:sz w:val="21"/>
              </w:rPr>
              <w:t> </w:t>
            </w:r>
            <w:r>
              <w:rPr>
                <w:rFonts w:ascii="Calibri"/>
                <w:sz w:val="21"/>
              </w:rPr>
              <w:t>by</w:t>
            </w:r>
            <w:r>
              <w:rPr>
                <w:rFonts w:ascii="Calibri"/>
                <w:spacing w:val="-1"/>
                <w:sz w:val="21"/>
              </w:rPr>
              <w:t> </w:t>
            </w:r>
            <w:r>
              <w:rPr>
                <w:rFonts w:ascii="Calibri"/>
                <w:sz w:val="21"/>
              </w:rPr>
              <w:t>connecting</w:t>
            </w:r>
            <w:r>
              <w:rPr>
                <w:rFonts w:ascii="Calibri"/>
                <w:spacing w:val="-1"/>
                <w:sz w:val="21"/>
              </w:rPr>
              <w:t> </w:t>
            </w:r>
            <w:r>
              <w:rPr>
                <w:rFonts w:ascii="Calibri"/>
                <w:sz w:val="21"/>
              </w:rPr>
              <w:t>multiple</w:t>
            </w:r>
            <w:r>
              <w:rPr>
                <w:rFonts w:ascii="Calibri"/>
                <w:spacing w:val="-2"/>
                <w:sz w:val="21"/>
              </w:rPr>
              <w:t> </w:t>
            </w:r>
            <w:r>
              <w:rPr>
                <w:rFonts w:ascii="Calibri"/>
                <w:sz w:val="21"/>
              </w:rPr>
              <w:t>O-Cloud</w:t>
            </w:r>
            <w:r>
              <w:rPr>
                <w:rFonts w:ascii="Calibri"/>
                <w:spacing w:val="-3"/>
                <w:sz w:val="21"/>
              </w:rPr>
              <w:t> </w:t>
            </w:r>
            <w:r>
              <w:rPr>
                <w:rFonts w:ascii="Calibri"/>
                <w:sz w:val="21"/>
              </w:rPr>
              <w:t>Node</w:t>
            </w:r>
            <w:r>
              <w:rPr>
                <w:rFonts w:ascii="Calibri"/>
                <w:spacing w:val="-1"/>
                <w:sz w:val="21"/>
              </w:rPr>
              <w:t> </w:t>
            </w:r>
            <w:r>
              <w:rPr>
                <w:rFonts w:ascii="Calibri"/>
                <w:sz w:val="21"/>
              </w:rPr>
              <w:t>Cluster Site</w:t>
            </w:r>
            <w:r>
              <w:rPr>
                <w:rFonts w:ascii="Calibri"/>
                <w:spacing w:val="-1"/>
                <w:sz w:val="21"/>
              </w:rPr>
              <w:t> </w:t>
            </w:r>
            <w:r>
              <w:rPr>
                <w:rFonts w:ascii="Calibri"/>
                <w:sz w:val="21"/>
              </w:rPr>
              <w:t>Networks</w:t>
            </w:r>
            <w:r>
              <w:rPr>
                <w:rFonts w:ascii="Calibri"/>
                <w:spacing w:val="-3"/>
                <w:sz w:val="21"/>
              </w:rPr>
              <w:t> </w:t>
            </w:r>
            <w:r>
              <w:rPr>
                <w:rFonts w:ascii="Calibri"/>
                <w:sz w:val="21"/>
              </w:rPr>
              <w:t>in</w:t>
            </w:r>
            <w:r>
              <w:rPr>
                <w:rFonts w:ascii="Calibri"/>
                <w:spacing w:val="-1"/>
                <w:sz w:val="21"/>
              </w:rPr>
              <w:t> </w:t>
            </w:r>
            <w:r>
              <w:rPr>
                <w:rFonts w:ascii="Calibri"/>
                <w:sz w:val="21"/>
              </w:rPr>
              <w:t>O-</w:t>
            </w:r>
            <w:r>
              <w:rPr>
                <w:rFonts w:ascii="Calibri"/>
                <w:spacing w:val="-2"/>
                <w:sz w:val="21"/>
              </w:rPr>
              <w:t>Cloud</w:t>
            </w:r>
          </w:p>
        </w:tc>
      </w:tr>
      <w:tr>
        <w:trPr>
          <w:trHeight w:val="248" w:hRule="atLeast"/>
        </w:trPr>
        <w:tc>
          <w:tcPr>
            <w:tcW w:w="532" w:type="dxa"/>
          </w:tcPr>
          <w:p>
            <w:pPr>
              <w:pStyle w:val="TableParagraph"/>
              <w:spacing w:line="226" w:lineRule="exact" w:before="3"/>
              <w:ind w:right="127"/>
              <w:jc w:val="center"/>
              <w:rPr>
                <w:sz w:val="20"/>
              </w:rPr>
            </w:pPr>
            <w:r>
              <w:rPr>
                <w:spacing w:val="-5"/>
                <w:sz w:val="20"/>
              </w:rPr>
              <w:t>633</w:t>
            </w:r>
          </w:p>
        </w:tc>
        <w:tc>
          <w:tcPr>
            <w:tcW w:w="9876" w:type="dxa"/>
          </w:tcPr>
          <w:p>
            <w:pPr>
              <w:pStyle w:val="TableParagraph"/>
              <w:spacing w:line="228" w:lineRule="exact"/>
              <w:ind w:left="1620"/>
              <w:rPr>
                <w:rFonts w:ascii="Calibri"/>
                <w:sz w:val="21"/>
              </w:rPr>
            </w:pPr>
            <w:r>
              <w:rPr>
                <w:rFonts w:ascii="Calibri"/>
                <w:sz w:val="21"/>
              </w:rPr>
              <w:t>Sites</w:t>
            </w:r>
            <w:r>
              <w:rPr>
                <w:rFonts w:ascii="Calibri"/>
                <w:spacing w:val="-8"/>
                <w:sz w:val="21"/>
              </w:rPr>
              <w:t> </w:t>
            </w:r>
            <w:r>
              <w:rPr>
                <w:rFonts w:ascii="Calibri"/>
                <w:sz w:val="21"/>
              </w:rPr>
              <w:t>through</w:t>
            </w:r>
            <w:r>
              <w:rPr>
                <w:rFonts w:ascii="Calibri"/>
                <w:spacing w:val="-8"/>
                <w:sz w:val="21"/>
              </w:rPr>
              <w:t> </w:t>
            </w:r>
            <w:r>
              <w:rPr>
                <w:rFonts w:ascii="Calibri"/>
                <w:sz w:val="21"/>
              </w:rPr>
              <w:t>transport</w:t>
            </w:r>
            <w:r>
              <w:rPr>
                <w:rFonts w:ascii="Calibri"/>
                <w:spacing w:val="-3"/>
                <w:sz w:val="21"/>
              </w:rPr>
              <w:t> </w:t>
            </w:r>
            <w:r>
              <w:rPr>
                <w:rFonts w:ascii="Calibri"/>
                <w:spacing w:val="-2"/>
                <w:sz w:val="21"/>
              </w:rPr>
              <w:t>network(s).</w:t>
            </w:r>
          </w:p>
        </w:tc>
      </w:tr>
      <w:tr>
        <w:trPr>
          <w:trHeight w:val="231" w:hRule="atLeast"/>
        </w:trPr>
        <w:tc>
          <w:tcPr>
            <w:tcW w:w="532" w:type="dxa"/>
          </w:tcPr>
          <w:p>
            <w:pPr>
              <w:pStyle w:val="TableParagraph"/>
              <w:spacing w:line="212" w:lineRule="exact"/>
              <w:ind w:right="127"/>
              <w:jc w:val="center"/>
              <w:rPr>
                <w:sz w:val="20"/>
              </w:rPr>
            </w:pPr>
            <w:r>
              <w:rPr>
                <w:spacing w:val="-5"/>
                <w:sz w:val="20"/>
              </w:rPr>
              <w:t>634</w:t>
            </w:r>
          </w:p>
        </w:tc>
        <w:tc>
          <w:tcPr>
            <w:tcW w:w="9876" w:type="dxa"/>
          </w:tcPr>
          <w:p>
            <w:pPr>
              <w:pStyle w:val="TableParagraph"/>
              <w:rPr>
                <w:sz w:val="16"/>
              </w:rPr>
            </w:pPr>
          </w:p>
        </w:tc>
      </w:tr>
      <w:tr>
        <w:trPr>
          <w:trHeight w:val="230" w:hRule="atLeast"/>
        </w:trPr>
        <w:tc>
          <w:tcPr>
            <w:tcW w:w="532" w:type="dxa"/>
          </w:tcPr>
          <w:p>
            <w:pPr>
              <w:pStyle w:val="TableParagraph"/>
              <w:spacing w:line="211" w:lineRule="exact"/>
              <w:ind w:right="127"/>
              <w:jc w:val="center"/>
              <w:rPr>
                <w:sz w:val="20"/>
              </w:rPr>
            </w:pPr>
            <w:r>
              <w:rPr>
                <w:spacing w:val="-5"/>
                <w:sz w:val="20"/>
              </w:rPr>
              <w:t>635</w:t>
            </w:r>
          </w:p>
        </w:tc>
        <w:tc>
          <w:tcPr>
            <w:tcW w:w="9876" w:type="dxa"/>
          </w:tcPr>
          <w:p>
            <w:pPr>
              <w:pStyle w:val="TableParagraph"/>
              <w:spacing w:line="211" w:lineRule="exact"/>
              <w:ind w:right="51"/>
              <w:jc w:val="right"/>
              <w:rPr>
                <w:sz w:val="20"/>
              </w:rPr>
            </w:pPr>
            <w:hyperlink w:history="true" w:anchor="_bookmark25">
              <w:r>
                <w:rPr>
                  <w:sz w:val="20"/>
                </w:rPr>
                <w:t>Figure</w:t>
              </w:r>
              <w:r>
                <w:rPr>
                  <w:spacing w:val="11"/>
                  <w:sz w:val="20"/>
                </w:rPr>
                <w:t> </w:t>
              </w:r>
              <w:r>
                <w:rPr>
                  <w:sz w:val="20"/>
                </w:rPr>
                <w:t>9</w:t>
              </w:r>
            </w:hyperlink>
            <w:r>
              <w:rPr>
                <w:spacing w:val="12"/>
                <w:sz w:val="20"/>
              </w:rPr>
              <w:t> </w:t>
            </w:r>
            <w:r>
              <w:rPr>
                <w:sz w:val="20"/>
              </w:rPr>
              <w:t>illustrates</w:t>
            </w:r>
            <w:r>
              <w:rPr>
                <w:spacing w:val="11"/>
                <w:sz w:val="20"/>
              </w:rPr>
              <w:t> </w:t>
            </w:r>
            <w:r>
              <w:rPr>
                <w:sz w:val="20"/>
              </w:rPr>
              <w:t>an</w:t>
            </w:r>
            <w:r>
              <w:rPr>
                <w:spacing w:val="10"/>
                <w:sz w:val="20"/>
              </w:rPr>
              <w:t> </w:t>
            </w:r>
            <w:r>
              <w:rPr>
                <w:sz w:val="20"/>
              </w:rPr>
              <w:t>example</w:t>
            </w:r>
            <w:r>
              <w:rPr>
                <w:spacing w:val="10"/>
                <w:sz w:val="20"/>
              </w:rPr>
              <w:t> </w:t>
            </w:r>
            <w:r>
              <w:rPr>
                <w:sz w:val="20"/>
              </w:rPr>
              <w:t>of</w:t>
            </w:r>
            <w:r>
              <w:rPr>
                <w:spacing w:val="8"/>
                <w:sz w:val="20"/>
              </w:rPr>
              <w:t> </w:t>
            </w:r>
            <w:r>
              <w:rPr>
                <w:sz w:val="20"/>
              </w:rPr>
              <w:t>how</w:t>
            </w:r>
            <w:r>
              <w:rPr>
                <w:spacing w:val="10"/>
                <w:sz w:val="20"/>
              </w:rPr>
              <w:t> </w:t>
            </w:r>
            <w:r>
              <w:rPr>
                <w:sz w:val="20"/>
              </w:rPr>
              <w:t>O-Cloud</w:t>
            </w:r>
            <w:r>
              <w:rPr>
                <w:spacing w:val="9"/>
                <w:sz w:val="20"/>
              </w:rPr>
              <w:t> </w:t>
            </w:r>
            <w:r>
              <w:rPr>
                <w:sz w:val="20"/>
              </w:rPr>
              <w:t>Resources</w:t>
            </w:r>
            <w:r>
              <w:rPr>
                <w:spacing w:val="7"/>
                <w:sz w:val="20"/>
              </w:rPr>
              <w:t> </w:t>
            </w:r>
            <w:r>
              <w:rPr>
                <w:sz w:val="20"/>
              </w:rPr>
              <w:t>and</w:t>
            </w:r>
            <w:r>
              <w:rPr>
                <w:spacing w:val="10"/>
                <w:sz w:val="20"/>
              </w:rPr>
              <w:t> </w:t>
            </w:r>
            <w:r>
              <w:rPr>
                <w:sz w:val="20"/>
              </w:rPr>
              <w:t>parts</w:t>
            </w:r>
            <w:r>
              <w:rPr>
                <w:spacing w:val="9"/>
                <w:sz w:val="20"/>
              </w:rPr>
              <w:t> </w:t>
            </w:r>
            <w:r>
              <w:rPr>
                <w:sz w:val="20"/>
              </w:rPr>
              <w:t>of</w:t>
            </w:r>
            <w:r>
              <w:rPr>
                <w:spacing w:val="11"/>
                <w:sz w:val="20"/>
              </w:rPr>
              <w:t> </w:t>
            </w:r>
            <w:r>
              <w:rPr>
                <w:sz w:val="20"/>
              </w:rPr>
              <w:t>O-Cloud</w:t>
            </w:r>
            <w:r>
              <w:rPr>
                <w:spacing w:val="11"/>
                <w:sz w:val="20"/>
              </w:rPr>
              <w:t> </w:t>
            </w:r>
            <w:r>
              <w:rPr>
                <w:sz w:val="20"/>
              </w:rPr>
              <w:t>Resources</w:t>
            </w:r>
            <w:r>
              <w:rPr>
                <w:spacing w:val="9"/>
                <w:sz w:val="20"/>
              </w:rPr>
              <w:t> </w:t>
            </w:r>
            <w:r>
              <w:rPr>
                <w:sz w:val="20"/>
              </w:rPr>
              <w:t>are</w:t>
            </w:r>
            <w:r>
              <w:rPr>
                <w:spacing w:val="10"/>
                <w:sz w:val="20"/>
              </w:rPr>
              <w:t> </w:t>
            </w:r>
            <w:r>
              <w:rPr>
                <w:sz w:val="20"/>
              </w:rPr>
              <w:t>mapped</w:t>
            </w:r>
            <w:r>
              <w:rPr>
                <w:spacing w:val="11"/>
                <w:sz w:val="20"/>
              </w:rPr>
              <w:t> </w:t>
            </w:r>
            <w:r>
              <w:rPr>
                <w:sz w:val="20"/>
              </w:rPr>
              <w:t>into</w:t>
            </w:r>
            <w:r>
              <w:rPr>
                <w:spacing w:val="9"/>
                <w:sz w:val="20"/>
              </w:rPr>
              <w:t> </w:t>
            </w:r>
            <w:r>
              <w:rPr>
                <w:sz w:val="20"/>
              </w:rPr>
              <w:t>O-</w:t>
            </w:r>
            <w:r>
              <w:rPr>
                <w:spacing w:val="-2"/>
                <w:sz w:val="20"/>
              </w:rPr>
              <w:t>Cloud</w:t>
            </w:r>
          </w:p>
        </w:tc>
      </w:tr>
      <w:tr>
        <w:trPr>
          <w:trHeight w:val="230" w:hRule="atLeast"/>
        </w:trPr>
        <w:tc>
          <w:tcPr>
            <w:tcW w:w="532" w:type="dxa"/>
          </w:tcPr>
          <w:p>
            <w:pPr>
              <w:pStyle w:val="TableParagraph"/>
              <w:spacing w:line="210" w:lineRule="exact"/>
              <w:ind w:right="127"/>
              <w:jc w:val="center"/>
              <w:rPr>
                <w:sz w:val="20"/>
              </w:rPr>
            </w:pPr>
            <w:r>
              <w:rPr>
                <w:spacing w:val="-5"/>
                <w:sz w:val="20"/>
              </w:rPr>
              <w:t>636</w:t>
            </w:r>
          </w:p>
        </w:tc>
        <w:tc>
          <w:tcPr>
            <w:tcW w:w="9876" w:type="dxa"/>
          </w:tcPr>
          <w:p>
            <w:pPr>
              <w:pStyle w:val="TableParagraph"/>
              <w:spacing w:line="210" w:lineRule="exact"/>
              <w:ind w:right="51"/>
              <w:jc w:val="right"/>
              <w:rPr>
                <w:sz w:val="20"/>
              </w:rPr>
            </w:pPr>
            <w:r>
              <w:rPr>
                <w:sz w:val="20"/>
              </w:rPr>
              <w:t>Nodes</w:t>
            </w:r>
            <w:r>
              <w:rPr>
                <w:spacing w:val="-10"/>
                <w:sz w:val="20"/>
              </w:rPr>
              <w:t> </w:t>
            </w:r>
            <w:r>
              <w:rPr>
                <w:sz w:val="20"/>
              </w:rPr>
              <w:t>and</w:t>
            </w:r>
            <w:r>
              <w:rPr>
                <w:spacing w:val="-10"/>
                <w:sz w:val="20"/>
              </w:rPr>
              <w:t> </w:t>
            </w:r>
            <w:r>
              <w:rPr>
                <w:sz w:val="20"/>
              </w:rPr>
              <w:t>O-Cloud</w:t>
            </w:r>
            <w:r>
              <w:rPr>
                <w:spacing w:val="-9"/>
                <w:sz w:val="20"/>
              </w:rPr>
              <w:t> </w:t>
            </w:r>
            <w:r>
              <w:rPr>
                <w:sz w:val="20"/>
              </w:rPr>
              <w:t>Node</w:t>
            </w:r>
            <w:r>
              <w:rPr>
                <w:spacing w:val="-9"/>
                <w:sz w:val="20"/>
              </w:rPr>
              <w:t> </w:t>
            </w:r>
            <w:r>
              <w:rPr>
                <w:sz w:val="20"/>
              </w:rPr>
              <w:t>Clusters</w:t>
            </w:r>
            <w:r>
              <w:rPr>
                <w:spacing w:val="-9"/>
                <w:sz w:val="20"/>
              </w:rPr>
              <w:t> </w:t>
            </w:r>
            <w:r>
              <w:rPr>
                <w:sz w:val="20"/>
              </w:rPr>
              <w:t>which</w:t>
            </w:r>
            <w:r>
              <w:rPr>
                <w:spacing w:val="-9"/>
                <w:sz w:val="20"/>
              </w:rPr>
              <w:t> </w:t>
            </w:r>
            <w:r>
              <w:rPr>
                <w:sz w:val="20"/>
              </w:rPr>
              <w:t>is</w:t>
            </w:r>
            <w:r>
              <w:rPr>
                <w:spacing w:val="-10"/>
                <w:sz w:val="20"/>
              </w:rPr>
              <w:t> </w:t>
            </w:r>
            <w:r>
              <w:rPr>
                <w:sz w:val="20"/>
              </w:rPr>
              <w:t>done</w:t>
            </w:r>
            <w:r>
              <w:rPr>
                <w:spacing w:val="-11"/>
                <w:sz w:val="20"/>
              </w:rPr>
              <w:t> </w:t>
            </w:r>
            <w:r>
              <w:rPr>
                <w:sz w:val="20"/>
              </w:rPr>
              <w:t>through</w:t>
            </w:r>
            <w:r>
              <w:rPr>
                <w:spacing w:val="-11"/>
                <w:sz w:val="20"/>
              </w:rPr>
              <w:t> </w:t>
            </w:r>
            <w:r>
              <w:rPr>
                <w:sz w:val="20"/>
              </w:rPr>
              <w:t>the</w:t>
            </w:r>
            <w:r>
              <w:rPr>
                <w:spacing w:val="-8"/>
                <w:sz w:val="20"/>
              </w:rPr>
              <w:t> </w:t>
            </w:r>
            <w:r>
              <w:rPr>
                <w:sz w:val="20"/>
              </w:rPr>
              <w:t>O-Cloud</w:t>
            </w:r>
            <w:r>
              <w:rPr>
                <w:spacing w:val="-9"/>
                <w:sz w:val="20"/>
              </w:rPr>
              <w:t> </w:t>
            </w:r>
            <w:r>
              <w:rPr>
                <w:sz w:val="20"/>
              </w:rPr>
              <w:t>IMS</w:t>
            </w:r>
            <w:r>
              <w:rPr>
                <w:spacing w:val="-9"/>
                <w:sz w:val="20"/>
              </w:rPr>
              <w:t> </w:t>
            </w:r>
            <w:r>
              <w:rPr>
                <w:sz w:val="20"/>
              </w:rPr>
              <w:t>Provisioning</w:t>
            </w:r>
            <w:r>
              <w:rPr>
                <w:spacing w:val="-11"/>
                <w:sz w:val="20"/>
              </w:rPr>
              <w:t> </w:t>
            </w:r>
            <w:r>
              <w:rPr>
                <w:sz w:val="20"/>
              </w:rPr>
              <w:t>services.</w:t>
            </w:r>
            <w:r>
              <w:rPr>
                <w:spacing w:val="-8"/>
                <w:sz w:val="20"/>
              </w:rPr>
              <w:t> </w:t>
            </w:r>
            <w:r>
              <w:rPr>
                <w:sz w:val="20"/>
              </w:rPr>
              <w:t>The</w:t>
            </w:r>
            <w:r>
              <w:rPr>
                <w:spacing w:val="-11"/>
                <w:sz w:val="20"/>
              </w:rPr>
              <w:t> </w:t>
            </w:r>
            <w:r>
              <w:rPr>
                <w:sz w:val="20"/>
              </w:rPr>
              <w:t>depicted</w:t>
            </w:r>
            <w:r>
              <w:rPr>
                <w:spacing w:val="-11"/>
                <w:sz w:val="20"/>
              </w:rPr>
              <w:t> </w:t>
            </w:r>
            <w:r>
              <w:rPr>
                <w:sz w:val="20"/>
              </w:rPr>
              <w:t>O-</w:t>
            </w:r>
            <w:r>
              <w:rPr>
                <w:spacing w:val="-2"/>
                <w:sz w:val="20"/>
              </w:rPr>
              <w:t>Cloud</w:t>
            </w:r>
          </w:p>
        </w:tc>
      </w:tr>
      <w:tr>
        <w:trPr>
          <w:trHeight w:val="230" w:hRule="atLeast"/>
        </w:trPr>
        <w:tc>
          <w:tcPr>
            <w:tcW w:w="532" w:type="dxa"/>
          </w:tcPr>
          <w:p>
            <w:pPr>
              <w:pStyle w:val="TableParagraph"/>
              <w:spacing w:line="210" w:lineRule="exact"/>
              <w:ind w:right="127"/>
              <w:jc w:val="center"/>
              <w:rPr>
                <w:sz w:val="20"/>
              </w:rPr>
            </w:pPr>
            <w:r>
              <w:rPr>
                <w:spacing w:val="-5"/>
                <w:sz w:val="20"/>
              </w:rPr>
              <w:t>637</w:t>
            </w:r>
          </w:p>
        </w:tc>
        <w:tc>
          <w:tcPr>
            <w:tcW w:w="9876" w:type="dxa"/>
          </w:tcPr>
          <w:p>
            <w:pPr>
              <w:pStyle w:val="TableParagraph"/>
              <w:spacing w:line="210" w:lineRule="exact"/>
              <w:ind w:right="58"/>
              <w:jc w:val="right"/>
              <w:rPr>
                <w:sz w:val="20"/>
              </w:rPr>
            </w:pPr>
            <w:r>
              <w:rPr>
                <w:sz w:val="20"/>
              </w:rPr>
              <w:t>Node</w:t>
            </w:r>
            <w:r>
              <w:rPr>
                <w:spacing w:val="15"/>
                <w:sz w:val="20"/>
              </w:rPr>
              <w:t> </w:t>
            </w:r>
            <w:r>
              <w:rPr>
                <w:sz w:val="20"/>
              </w:rPr>
              <w:t>Groups</w:t>
            </w:r>
            <w:r>
              <w:rPr>
                <w:spacing w:val="15"/>
                <w:sz w:val="20"/>
              </w:rPr>
              <w:t> </w:t>
            </w:r>
            <w:r>
              <w:rPr>
                <w:sz w:val="20"/>
              </w:rPr>
              <w:t>and</w:t>
            </w:r>
            <w:r>
              <w:rPr>
                <w:spacing w:val="17"/>
                <w:sz w:val="20"/>
              </w:rPr>
              <w:t> </w:t>
            </w:r>
            <w:r>
              <w:rPr>
                <w:sz w:val="20"/>
              </w:rPr>
              <w:t>their</w:t>
            </w:r>
            <w:r>
              <w:rPr>
                <w:spacing w:val="16"/>
                <w:sz w:val="20"/>
              </w:rPr>
              <w:t> </w:t>
            </w:r>
            <w:r>
              <w:rPr>
                <w:sz w:val="20"/>
              </w:rPr>
              <w:t>related</w:t>
            </w:r>
            <w:r>
              <w:rPr>
                <w:spacing w:val="17"/>
                <w:sz w:val="20"/>
              </w:rPr>
              <w:t> </w:t>
            </w:r>
            <w:r>
              <w:rPr>
                <w:sz w:val="20"/>
              </w:rPr>
              <w:t>O-Cloud</w:t>
            </w:r>
            <w:r>
              <w:rPr>
                <w:spacing w:val="16"/>
                <w:sz w:val="20"/>
              </w:rPr>
              <w:t> </w:t>
            </w:r>
            <w:r>
              <w:rPr>
                <w:sz w:val="20"/>
              </w:rPr>
              <w:t>Node</w:t>
            </w:r>
            <w:r>
              <w:rPr>
                <w:spacing w:val="16"/>
                <w:sz w:val="20"/>
              </w:rPr>
              <w:t> </w:t>
            </w:r>
            <w:r>
              <w:rPr>
                <w:sz w:val="20"/>
              </w:rPr>
              <w:t>Group</w:t>
            </w:r>
            <w:r>
              <w:rPr>
                <w:spacing w:val="19"/>
                <w:sz w:val="20"/>
              </w:rPr>
              <w:t> </w:t>
            </w:r>
            <w:r>
              <w:rPr>
                <w:sz w:val="20"/>
              </w:rPr>
              <w:t>Site</w:t>
            </w:r>
            <w:r>
              <w:rPr>
                <w:spacing w:val="16"/>
                <w:sz w:val="20"/>
              </w:rPr>
              <w:t> </w:t>
            </w:r>
            <w:r>
              <w:rPr>
                <w:sz w:val="20"/>
              </w:rPr>
              <w:t>Networks</w:t>
            </w:r>
            <w:r>
              <w:rPr>
                <w:spacing w:val="15"/>
                <w:sz w:val="20"/>
              </w:rPr>
              <w:t> </w:t>
            </w:r>
            <w:r>
              <w:rPr>
                <w:sz w:val="20"/>
              </w:rPr>
              <w:t>are</w:t>
            </w:r>
            <w:r>
              <w:rPr>
                <w:spacing w:val="16"/>
                <w:sz w:val="20"/>
              </w:rPr>
              <w:t> </w:t>
            </w:r>
            <w:r>
              <w:rPr>
                <w:sz w:val="20"/>
              </w:rPr>
              <w:t>dashed</w:t>
            </w:r>
            <w:r>
              <w:rPr>
                <w:spacing w:val="16"/>
                <w:sz w:val="20"/>
              </w:rPr>
              <w:t> </w:t>
            </w:r>
            <w:r>
              <w:rPr>
                <w:sz w:val="20"/>
              </w:rPr>
              <w:t>to</w:t>
            </w:r>
            <w:r>
              <w:rPr>
                <w:spacing w:val="17"/>
                <w:sz w:val="20"/>
              </w:rPr>
              <w:t> </w:t>
            </w:r>
            <w:r>
              <w:rPr>
                <w:sz w:val="20"/>
              </w:rPr>
              <w:t>indicate</w:t>
            </w:r>
            <w:r>
              <w:rPr>
                <w:spacing w:val="15"/>
                <w:sz w:val="20"/>
              </w:rPr>
              <w:t> </w:t>
            </w:r>
            <w:r>
              <w:rPr>
                <w:sz w:val="20"/>
              </w:rPr>
              <w:t>that</w:t>
            </w:r>
            <w:r>
              <w:rPr>
                <w:spacing w:val="16"/>
                <w:sz w:val="20"/>
              </w:rPr>
              <w:t> </w:t>
            </w:r>
            <w:r>
              <w:rPr>
                <w:sz w:val="20"/>
              </w:rPr>
              <w:t>this</w:t>
            </w:r>
            <w:r>
              <w:rPr>
                <w:spacing w:val="15"/>
                <w:sz w:val="20"/>
              </w:rPr>
              <w:t> </w:t>
            </w:r>
            <w:r>
              <w:rPr>
                <w:sz w:val="20"/>
              </w:rPr>
              <w:t>grouping</w:t>
            </w:r>
            <w:r>
              <w:rPr>
                <w:spacing w:val="16"/>
                <w:sz w:val="20"/>
              </w:rPr>
              <w:t> </w:t>
            </w:r>
            <w:r>
              <w:rPr>
                <w:sz w:val="20"/>
              </w:rPr>
              <w:t>level</w:t>
            </w:r>
            <w:r>
              <w:rPr>
                <w:spacing w:val="16"/>
                <w:sz w:val="20"/>
              </w:rPr>
              <w:t> </w:t>
            </w:r>
            <w:r>
              <w:rPr>
                <w:spacing w:val="-5"/>
                <w:sz w:val="20"/>
              </w:rPr>
              <w:t>is</w:t>
            </w:r>
          </w:p>
        </w:tc>
      </w:tr>
      <w:tr>
        <w:trPr>
          <w:trHeight w:val="225" w:hRule="atLeast"/>
        </w:trPr>
        <w:tc>
          <w:tcPr>
            <w:tcW w:w="532" w:type="dxa"/>
          </w:tcPr>
          <w:p>
            <w:pPr>
              <w:pStyle w:val="TableParagraph"/>
              <w:spacing w:line="205" w:lineRule="exact"/>
              <w:ind w:right="127"/>
              <w:jc w:val="center"/>
              <w:rPr>
                <w:sz w:val="20"/>
              </w:rPr>
            </w:pPr>
            <w:r>
              <w:rPr>
                <w:spacing w:val="-5"/>
                <w:sz w:val="20"/>
              </w:rPr>
              <w:t>638</w:t>
            </w:r>
          </w:p>
        </w:tc>
        <w:tc>
          <w:tcPr>
            <w:tcW w:w="9876" w:type="dxa"/>
          </w:tcPr>
          <w:p>
            <w:pPr>
              <w:pStyle w:val="TableParagraph"/>
              <w:spacing w:line="205" w:lineRule="exact"/>
              <w:ind w:left="180"/>
              <w:rPr>
                <w:sz w:val="20"/>
              </w:rPr>
            </w:pPr>
            <w:r>
              <w:rPr>
                <w:spacing w:val="-2"/>
                <w:sz w:val="20"/>
              </w:rPr>
              <w:t>optional.</w:t>
            </w:r>
          </w:p>
        </w:tc>
      </w:tr>
    </w:tbl>
    <w:p>
      <w:pPr>
        <w:spacing w:after="0" w:line="205" w:lineRule="exact"/>
        <w:rPr>
          <w:sz w:val="20"/>
        </w:rPr>
        <w:sectPr>
          <w:pgSz w:w="11910" w:h="16850"/>
          <w:pgMar w:header="343" w:footer="442" w:top="1240" w:bottom="640" w:left="200" w:right="820"/>
        </w:sectPr>
      </w:pPr>
    </w:p>
    <w:p>
      <w:pPr>
        <w:pStyle w:val="BodyText"/>
        <w:spacing w:before="176"/>
        <w:ind w:left="270"/>
      </w:pPr>
      <w:r>
        <w:rPr>
          <w:spacing w:val="-5"/>
        </w:rPr>
        <w:t>639</w:t>
      </w:r>
    </w:p>
    <w:p>
      <w:pPr>
        <w:pStyle w:val="BodyText"/>
        <w:spacing w:before="180"/>
        <w:ind w:left="270"/>
      </w:pPr>
      <w:r>
        <w:rPr>
          <w:spacing w:val="-5"/>
        </w:rPr>
        <w:t>640</w:t>
      </w:r>
    </w:p>
    <w:p>
      <w:pPr>
        <w:pStyle w:val="BodyText"/>
        <w:spacing w:before="181"/>
        <w:ind w:left="270"/>
      </w:pPr>
      <w:r>
        <w:rPr>
          <w:spacing w:val="-5"/>
        </w:rPr>
        <w:t>641</w:t>
      </w:r>
    </w:p>
    <w:p>
      <w:pPr>
        <w:pStyle w:val="BodyText"/>
        <w:spacing w:before="3"/>
        <w:rPr>
          <w:sz w:val="18"/>
        </w:rPr>
      </w:pPr>
    </w:p>
    <w:tbl>
      <w:tblPr>
        <w:tblW w:w="0" w:type="auto"/>
        <w:jc w:val="left"/>
        <w:tblInd w:w="4506" w:type="dxa"/>
        <w:tblBorders>
          <w:top w:val="single" w:sz="4" w:space="0" w:color="2E528F"/>
          <w:left w:val="single" w:sz="4" w:space="0" w:color="2E528F"/>
          <w:bottom w:val="single" w:sz="4" w:space="0" w:color="2E528F"/>
          <w:right w:val="single" w:sz="4" w:space="0" w:color="2E528F"/>
          <w:insideH w:val="single" w:sz="4" w:space="0" w:color="2E528F"/>
          <w:insideV w:val="single" w:sz="4" w:space="0" w:color="2E528F"/>
        </w:tblBorders>
        <w:tblLayout w:type="fixed"/>
        <w:tblCellMar>
          <w:top w:w="0" w:type="dxa"/>
          <w:left w:w="0" w:type="dxa"/>
          <w:bottom w:w="0" w:type="dxa"/>
          <w:right w:w="0" w:type="dxa"/>
        </w:tblCellMar>
        <w:tblLook w:val="01E0"/>
      </w:tblPr>
      <w:tblGrid>
        <w:gridCol w:w="486"/>
        <w:gridCol w:w="2225"/>
        <w:gridCol w:w="622"/>
        <w:gridCol w:w="2216"/>
        <w:gridCol w:w="426"/>
      </w:tblGrid>
      <w:tr>
        <w:trPr>
          <w:trHeight w:val="311" w:hRule="atLeast"/>
        </w:trPr>
        <w:tc>
          <w:tcPr>
            <w:tcW w:w="5975" w:type="dxa"/>
            <w:gridSpan w:val="5"/>
            <w:tcBorders>
              <w:bottom w:val="nil"/>
            </w:tcBorders>
            <w:shd w:val="clear" w:color="auto" w:fill="6F2F9F"/>
          </w:tcPr>
          <w:p>
            <w:pPr>
              <w:pStyle w:val="TableParagraph"/>
              <w:spacing w:before="27"/>
              <w:ind w:left="411"/>
              <w:rPr>
                <w:rFonts w:ascii="Calibri"/>
                <w:sz w:val="18"/>
              </w:rPr>
            </w:pPr>
            <w:r>
              <w:rPr>
                <w:rFonts w:ascii="Calibri"/>
                <w:color w:val="FFFFFF"/>
                <w:spacing w:val="1"/>
                <w:w w:val="288"/>
                <w:sz w:val="18"/>
              </w:rPr>
              <w:t> </w:t>
            </w:r>
            <w:r>
              <w:rPr>
                <w:rFonts w:ascii="Calibri"/>
                <w:color w:val="FFFFFF"/>
                <w:w w:val="265"/>
                <w:sz w:val="18"/>
              </w:rPr>
              <w:t> </w:t>
            </w:r>
            <w:r>
              <w:rPr>
                <w:rFonts w:ascii="Calibri"/>
                <w:color w:val="FFFFFF"/>
                <w:spacing w:val="-4"/>
                <w:w w:val="265"/>
                <w:sz w:val="18"/>
              </w:rPr>
              <w:t> </w:t>
            </w:r>
            <w:r>
              <w:rPr>
                <w:rFonts w:ascii="Calibri"/>
                <w:color w:val="FFFFFF"/>
                <w:spacing w:val="3"/>
                <w:w w:val="283"/>
                <w:sz w:val="18"/>
              </w:rPr>
              <w:t> </w:t>
            </w:r>
            <w:r>
              <w:rPr>
                <w:rFonts w:ascii="Calibri"/>
                <w:color w:val="FFFFFF"/>
                <w:w w:val="144"/>
                <w:sz w:val="18"/>
              </w:rPr>
              <w:t> </w:t>
            </w:r>
            <w:r>
              <w:rPr>
                <w:rFonts w:ascii="Calibri"/>
                <w:color w:val="FFFFFF"/>
                <w:spacing w:val="2"/>
                <w:w w:val="265"/>
                <w:sz w:val="18"/>
              </w:rPr>
              <w:t> </w:t>
            </w:r>
            <w:r>
              <w:rPr>
                <w:rFonts w:ascii="Calibri"/>
                <w:color w:val="FFFFFF"/>
                <w:w w:val="312"/>
                <w:sz w:val="18"/>
              </w:rPr>
              <w:t> </w:t>
            </w:r>
            <w:r>
              <w:rPr>
                <w:rFonts w:ascii="Calibri"/>
                <w:color w:val="FFFFFF"/>
                <w:spacing w:val="19"/>
                <w:sz w:val="18"/>
              </w:rPr>
              <w:t> </w:t>
            </w:r>
            <w:r>
              <w:rPr>
                <w:rFonts w:ascii="Calibri"/>
                <w:color w:val="FFFFFF"/>
                <w:spacing w:val="2"/>
                <w:w w:val="537"/>
                <w:sz w:val="18"/>
              </w:rPr>
              <w:t> </w:t>
            </w:r>
            <w:r>
              <w:rPr>
                <w:rFonts w:ascii="Calibri"/>
                <w:color w:val="FFFFFF"/>
                <w:spacing w:val="-4"/>
                <w:w w:val="301"/>
                <w:sz w:val="18"/>
              </w:rPr>
              <w:t> </w:t>
            </w:r>
            <w:r>
              <w:rPr>
                <w:rFonts w:ascii="Calibri"/>
                <w:color w:val="FFFFFF"/>
                <w:spacing w:val="1"/>
                <w:w w:val="330"/>
                <w:sz w:val="18"/>
              </w:rPr>
              <w:t> </w:t>
            </w:r>
            <w:r>
              <w:rPr>
                <w:rFonts w:ascii="Calibri"/>
                <w:color w:val="FFFFFF"/>
                <w:spacing w:val="-4"/>
                <w:w w:val="301"/>
                <w:sz w:val="18"/>
              </w:rPr>
              <w:t> </w:t>
            </w:r>
            <w:r>
              <w:rPr>
                <w:rFonts w:ascii="Calibri"/>
                <w:color w:val="FFFFFF"/>
                <w:spacing w:val="-1"/>
                <w:w w:val="295"/>
                <w:sz w:val="18"/>
              </w:rPr>
              <w:t> </w:t>
            </w:r>
            <w:r>
              <w:rPr>
                <w:rFonts w:ascii="Calibri"/>
                <w:color w:val="FFFFFF"/>
                <w:w w:val="375"/>
                <w:sz w:val="18"/>
              </w:rPr>
              <w:t>  </w:t>
            </w:r>
            <w:r>
              <w:rPr>
                <w:rFonts w:ascii="Calibri"/>
                <w:color w:val="FFFFFF"/>
                <w:spacing w:val="1"/>
                <w:w w:val="375"/>
                <w:sz w:val="18"/>
              </w:rPr>
              <w:t> </w:t>
            </w:r>
            <w:r>
              <w:rPr>
                <w:rFonts w:ascii="Calibri"/>
                <w:color w:val="FFFFFF"/>
                <w:spacing w:val="1"/>
                <w:w w:val="330"/>
                <w:sz w:val="18"/>
              </w:rPr>
              <w:t> </w:t>
            </w:r>
            <w:r>
              <w:rPr>
                <w:rFonts w:ascii="Calibri"/>
                <w:color w:val="FFFFFF"/>
                <w:w w:val="210"/>
                <w:sz w:val="18"/>
              </w:rPr>
              <w:t> </w:t>
            </w:r>
            <w:r>
              <w:rPr>
                <w:rFonts w:ascii="Calibri"/>
                <w:color w:val="FFFFFF"/>
                <w:sz w:val="18"/>
              </w:rPr>
              <w:t> </w:t>
            </w:r>
            <w:r>
              <w:rPr>
                <w:rFonts w:ascii="Calibri"/>
                <w:color w:val="FFFFFF"/>
                <w:spacing w:val="-19"/>
                <w:sz w:val="18"/>
              </w:rPr>
              <w:t> </w:t>
            </w:r>
            <w:r>
              <w:rPr>
                <w:rFonts w:ascii="Calibri"/>
                <w:color w:val="FFFFFF"/>
                <w:w w:val="428"/>
                <w:sz w:val="18"/>
              </w:rPr>
              <w:t> </w:t>
            </w:r>
            <w:r>
              <w:rPr>
                <w:rFonts w:ascii="Calibri"/>
                <w:color w:val="FFFFFF"/>
                <w:spacing w:val="15"/>
                <w:sz w:val="18"/>
              </w:rPr>
              <w:t> </w:t>
            </w:r>
            <w:r>
              <w:rPr>
                <w:rFonts w:ascii="Calibri"/>
                <w:color w:val="FFFFFF"/>
                <w:spacing w:val="1"/>
                <w:w w:val="416"/>
                <w:sz w:val="18"/>
              </w:rPr>
              <w:t> </w:t>
            </w:r>
            <w:r>
              <w:rPr>
                <w:rFonts w:ascii="Calibri"/>
                <w:color w:val="FFFFFF"/>
                <w:spacing w:val="-4"/>
                <w:w w:val="219"/>
                <w:sz w:val="18"/>
              </w:rPr>
              <w:t> </w:t>
            </w:r>
            <w:r>
              <w:rPr>
                <w:rFonts w:ascii="Calibri"/>
                <w:color w:val="FFFFFF"/>
                <w:spacing w:val="2"/>
                <w:w w:val="265"/>
                <w:sz w:val="18"/>
              </w:rPr>
              <w:t> </w:t>
            </w:r>
            <w:r>
              <w:rPr>
                <w:rFonts w:ascii="Calibri"/>
                <w:color w:val="FFFFFF"/>
                <w:spacing w:val="1"/>
                <w:w w:val="330"/>
                <w:sz w:val="18"/>
              </w:rPr>
              <w:t> </w:t>
            </w:r>
            <w:r>
              <w:rPr>
                <w:rFonts w:ascii="Calibri"/>
                <w:color w:val="FFFFFF"/>
                <w:spacing w:val="-1"/>
                <w:w w:val="279"/>
                <w:sz w:val="18"/>
              </w:rPr>
              <w:t> </w:t>
            </w:r>
            <w:r>
              <w:rPr>
                <w:rFonts w:ascii="Calibri"/>
                <w:color w:val="FFFFFF"/>
                <w:spacing w:val="2"/>
                <w:w w:val="279"/>
                <w:sz w:val="18"/>
              </w:rPr>
              <w:t> </w:t>
            </w:r>
            <w:r>
              <w:rPr>
                <w:rFonts w:ascii="Calibri"/>
                <w:color w:val="FFFFFF"/>
                <w:w w:val="214"/>
                <w:sz w:val="18"/>
              </w:rPr>
              <w:t> </w:t>
            </w:r>
            <w:r>
              <w:rPr>
                <w:rFonts w:ascii="Calibri"/>
                <w:color w:val="FFFFFF"/>
                <w:spacing w:val="-13"/>
                <w:w w:val="214"/>
                <w:sz w:val="18"/>
              </w:rPr>
              <w:t> </w:t>
            </w:r>
            <w:r>
              <w:rPr>
                <w:rFonts w:ascii="Calibri"/>
                <w:color w:val="FFFFFF"/>
                <w:spacing w:val="-4"/>
                <w:w w:val="301"/>
                <w:sz w:val="18"/>
              </w:rPr>
              <w:t> </w:t>
            </w:r>
            <w:r>
              <w:rPr>
                <w:rFonts w:ascii="Calibri"/>
                <w:color w:val="FFFFFF"/>
                <w:spacing w:val="2"/>
                <w:w w:val="350"/>
                <w:sz w:val="18"/>
              </w:rPr>
              <w:t> </w:t>
            </w:r>
            <w:r>
              <w:rPr>
                <w:rFonts w:ascii="Calibri"/>
                <w:color w:val="FFFFFF"/>
                <w:spacing w:val="1"/>
                <w:w w:val="331"/>
                <w:sz w:val="18"/>
              </w:rPr>
              <w:t> </w:t>
            </w:r>
            <w:r>
              <w:rPr>
                <w:rFonts w:ascii="Calibri"/>
                <w:color w:val="FFFFFF"/>
                <w:w w:val="330"/>
                <w:sz w:val="18"/>
              </w:rPr>
              <w:t> </w:t>
            </w:r>
            <w:r>
              <w:rPr>
                <w:rFonts w:ascii="Calibri"/>
                <w:color w:val="FFFFFF"/>
                <w:spacing w:val="20"/>
                <w:sz w:val="18"/>
              </w:rPr>
              <w:t> </w:t>
            </w:r>
            <w:r>
              <w:rPr>
                <w:rFonts w:ascii="Calibri"/>
                <w:color w:val="FFFFFF"/>
                <w:spacing w:val="1"/>
                <w:w w:val="288"/>
                <w:sz w:val="18"/>
              </w:rPr>
              <w:t> </w:t>
            </w:r>
            <w:r>
              <w:rPr>
                <w:rFonts w:ascii="Calibri"/>
                <w:color w:val="FFFFFF"/>
                <w:spacing w:val="-13"/>
                <w:w w:val="219"/>
                <w:sz w:val="18"/>
              </w:rPr>
              <w:t> </w:t>
            </w:r>
            <w:r>
              <w:rPr>
                <w:rFonts w:ascii="Calibri"/>
                <w:color w:val="FFFFFF"/>
                <w:spacing w:val="-4"/>
                <w:w w:val="301"/>
                <w:sz w:val="18"/>
              </w:rPr>
              <w:t> </w:t>
            </w:r>
            <w:r>
              <w:rPr>
                <w:rFonts w:ascii="Calibri"/>
                <w:color w:val="FFFFFF"/>
                <w:w w:val="421"/>
                <w:sz w:val="18"/>
              </w:rPr>
              <w:t>  </w:t>
            </w:r>
            <w:r>
              <w:rPr>
                <w:rFonts w:ascii="Calibri"/>
                <w:color w:val="FFFFFF"/>
                <w:spacing w:val="-4"/>
                <w:w w:val="421"/>
                <w:sz w:val="18"/>
              </w:rPr>
              <w:t> </w:t>
            </w:r>
            <w:r>
              <w:rPr>
                <w:rFonts w:ascii="Calibri"/>
                <w:color w:val="FFFFFF"/>
                <w:spacing w:val="1"/>
                <w:w w:val="331"/>
                <w:sz w:val="18"/>
              </w:rPr>
              <w:t> </w:t>
            </w:r>
            <w:r>
              <w:rPr>
                <w:rFonts w:ascii="Calibri"/>
                <w:color w:val="FFFFFF"/>
                <w:spacing w:val="-4"/>
                <w:w w:val="219"/>
                <w:sz w:val="18"/>
              </w:rPr>
              <w:t> </w:t>
            </w:r>
            <w:r>
              <w:rPr>
                <w:rFonts w:ascii="Calibri"/>
                <w:color w:val="FFFFFF"/>
                <w:w w:val="285"/>
                <w:sz w:val="18"/>
              </w:rPr>
              <w:t> </w:t>
            </w:r>
          </w:p>
        </w:tc>
      </w:tr>
      <w:tr>
        <w:trPr>
          <w:trHeight w:val="174" w:hRule="atLeast"/>
        </w:trPr>
        <w:tc>
          <w:tcPr>
            <w:tcW w:w="486" w:type="dxa"/>
            <w:tcBorders>
              <w:top w:val="nil"/>
            </w:tcBorders>
            <w:shd w:val="clear" w:color="auto" w:fill="6F2F9F"/>
          </w:tcPr>
          <w:p>
            <w:pPr>
              <w:pStyle w:val="TableParagraph"/>
              <w:rPr>
                <w:sz w:val="10"/>
              </w:rPr>
            </w:pPr>
          </w:p>
        </w:tc>
        <w:tc>
          <w:tcPr>
            <w:tcW w:w="2225" w:type="dxa"/>
            <w:shd w:val="clear" w:color="auto" w:fill="6F2F9F"/>
          </w:tcPr>
          <w:p>
            <w:pPr>
              <w:pStyle w:val="TableParagraph"/>
              <w:rPr>
                <w:sz w:val="10"/>
              </w:rPr>
            </w:pPr>
          </w:p>
        </w:tc>
        <w:tc>
          <w:tcPr>
            <w:tcW w:w="622" w:type="dxa"/>
            <w:tcBorders>
              <w:top w:val="nil"/>
            </w:tcBorders>
            <w:shd w:val="clear" w:color="auto" w:fill="6F2F9F"/>
          </w:tcPr>
          <w:p>
            <w:pPr>
              <w:pStyle w:val="TableParagraph"/>
              <w:rPr>
                <w:sz w:val="10"/>
              </w:rPr>
            </w:pPr>
          </w:p>
        </w:tc>
        <w:tc>
          <w:tcPr>
            <w:tcW w:w="2216" w:type="dxa"/>
            <w:tcBorders>
              <w:bottom w:val="single" w:sz="8" w:space="0" w:color="2E528F"/>
            </w:tcBorders>
            <w:shd w:val="clear" w:color="auto" w:fill="6F2F9F"/>
          </w:tcPr>
          <w:p>
            <w:pPr>
              <w:pStyle w:val="TableParagraph"/>
              <w:rPr>
                <w:sz w:val="10"/>
              </w:rPr>
            </w:pPr>
          </w:p>
        </w:tc>
        <w:tc>
          <w:tcPr>
            <w:tcW w:w="426" w:type="dxa"/>
            <w:tcBorders>
              <w:top w:val="nil"/>
            </w:tcBorders>
            <w:shd w:val="clear" w:color="auto" w:fill="6F2F9F"/>
          </w:tcPr>
          <w:p>
            <w:pPr>
              <w:pStyle w:val="TableParagraph"/>
              <w:rPr>
                <w:sz w:val="10"/>
              </w:rPr>
            </w:pP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7"/>
      </w:pPr>
    </w:p>
    <w:p>
      <w:pPr>
        <w:pStyle w:val="BodyText"/>
        <w:ind w:left="270"/>
      </w:pPr>
      <w:r>
        <w:rPr/>
        <mc:AlternateContent>
          <mc:Choice Requires="wps">
            <w:drawing>
              <wp:anchor distT="0" distB="0" distL="0" distR="0" allowOverlap="1" layoutInCell="1" locked="0" behindDoc="1" simplePos="0" relativeHeight="481377792">
                <wp:simplePos x="0" y="0"/>
                <wp:positionH relativeFrom="page">
                  <wp:posOffset>849189</wp:posOffset>
                </wp:positionH>
                <wp:positionV relativeFrom="paragraph">
                  <wp:posOffset>-3000757</wp:posOffset>
                </wp:positionV>
                <wp:extent cx="5935345" cy="3070225"/>
                <wp:effectExtent l="0" t="0" r="0" b="0"/>
                <wp:wrapNone/>
                <wp:docPr id="234" name="Group 234"/>
                <wp:cNvGraphicFramePr>
                  <a:graphicFrameLocks/>
                </wp:cNvGraphicFramePr>
                <a:graphic>
                  <a:graphicData uri="http://schemas.microsoft.com/office/word/2010/wordprocessingGroup">
                    <wpg:wgp>
                      <wpg:cNvPr id="234" name="Group 234"/>
                      <wpg:cNvGrpSpPr/>
                      <wpg:grpSpPr>
                        <a:xfrm>
                          <a:off x="0" y="0"/>
                          <a:ext cx="5935345" cy="3070225"/>
                          <a:chExt cx="5935345" cy="3070225"/>
                        </a:xfrm>
                      </wpg:grpSpPr>
                      <wps:wsp>
                        <wps:cNvPr id="235" name="Graphic 235"/>
                        <wps:cNvSpPr/>
                        <wps:spPr>
                          <a:xfrm>
                            <a:off x="3612" y="177878"/>
                            <a:ext cx="5928360" cy="2888615"/>
                          </a:xfrm>
                          <a:custGeom>
                            <a:avLst/>
                            <a:gdLst/>
                            <a:ahLst/>
                            <a:cxnLst/>
                            <a:rect l="l" t="t" r="r" b="b"/>
                            <a:pathLst>
                              <a:path w="5928360" h="2888615">
                                <a:moveTo>
                                  <a:pt x="5927856" y="0"/>
                                </a:moveTo>
                                <a:lnTo>
                                  <a:pt x="0" y="0"/>
                                </a:lnTo>
                                <a:lnTo>
                                  <a:pt x="0" y="2888248"/>
                                </a:lnTo>
                                <a:lnTo>
                                  <a:pt x="5927856" y="2888249"/>
                                </a:lnTo>
                                <a:lnTo>
                                  <a:pt x="5927856" y="0"/>
                                </a:lnTo>
                                <a:close/>
                              </a:path>
                            </a:pathLst>
                          </a:custGeom>
                          <a:solidFill>
                            <a:srgbClr val="6FAC46"/>
                          </a:solidFill>
                        </wps:spPr>
                        <wps:bodyPr wrap="square" lIns="0" tIns="0" rIns="0" bIns="0" rtlCol="0">
                          <a:prstTxWarp prst="textNoShape">
                            <a:avLst/>
                          </a:prstTxWarp>
                          <a:noAutofit/>
                        </wps:bodyPr>
                      </wps:wsp>
                      <wps:wsp>
                        <wps:cNvPr id="236" name="Graphic 236"/>
                        <wps:cNvSpPr/>
                        <wps:spPr>
                          <a:xfrm>
                            <a:off x="3612" y="177878"/>
                            <a:ext cx="5928360" cy="2888615"/>
                          </a:xfrm>
                          <a:custGeom>
                            <a:avLst/>
                            <a:gdLst/>
                            <a:ahLst/>
                            <a:cxnLst/>
                            <a:rect l="l" t="t" r="r" b="b"/>
                            <a:pathLst>
                              <a:path w="5928360" h="2888615">
                                <a:moveTo>
                                  <a:pt x="0" y="2888248"/>
                                </a:moveTo>
                                <a:lnTo>
                                  <a:pt x="5927856" y="2888249"/>
                                </a:lnTo>
                                <a:lnTo>
                                  <a:pt x="5927856" y="0"/>
                                </a:lnTo>
                                <a:lnTo>
                                  <a:pt x="0" y="0"/>
                                </a:lnTo>
                                <a:lnTo>
                                  <a:pt x="0" y="2888248"/>
                                </a:lnTo>
                                <a:close/>
                              </a:path>
                            </a:pathLst>
                          </a:custGeom>
                          <a:ln w="6876">
                            <a:solidFill>
                              <a:srgbClr val="FFC000"/>
                            </a:solidFill>
                            <a:prstDash val="solid"/>
                          </a:ln>
                        </wps:spPr>
                        <wps:bodyPr wrap="square" lIns="0" tIns="0" rIns="0" bIns="0" rtlCol="0">
                          <a:prstTxWarp prst="textNoShape">
                            <a:avLst/>
                          </a:prstTxWarp>
                          <a:noAutofit/>
                        </wps:bodyPr>
                      </wps:wsp>
                      <wps:wsp>
                        <wps:cNvPr id="237" name="Graphic 237"/>
                        <wps:cNvSpPr/>
                        <wps:spPr>
                          <a:xfrm>
                            <a:off x="848128" y="291530"/>
                            <a:ext cx="4911725" cy="192405"/>
                          </a:xfrm>
                          <a:custGeom>
                            <a:avLst/>
                            <a:gdLst/>
                            <a:ahLst/>
                            <a:cxnLst/>
                            <a:rect l="l" t="t" r="r" b="b"/>
                            <a:pathLst>
                              <a:path w="4911725" h="192405">
                                <a:moveTo>
                                  <a:pt x="4911459" y="0"/>
                                </a:moveTo>
                                <a:lnTo>
                                  <a:pt x="0" y="0"/>
                                </a:lnTo>
                                <a:lnTo>
                                  <a:pt x="0" y="191976"/>
                                </a:lnTo>
                                <a:lnTo>
                                  <a:pt x="4911459" y="191977"/>
                                </a:lnTo>
                                <a:lnTo>
                                  <a:pt x="4911459" y="0"/>
                                </a:lnTo>
                                <a:close/>
                              </a:path>
                            </a:pathLst>
                          </a:custGeom>
                          <a:solidFill>
                            <a:srgbClr val="FFFF99"/>
                          </a:solidFill>
                        </wps:spPr>
                        <wps:bodyPr wrap="square" lIns="0" tIns="0" rIns="0" bIns="0" rtlCol="0">
                          <a:prstTxWarp prst="textNoShape">
                            <a:avLst/>
                          </a:prstTxWarp>
                          <a:noAutofit/>
                        </wps:bodyPr>
                      </wps:wsp>
                      <wps:wsp>
                        <wps:cNvPr id="238" name="Graphic 238"/>
                        <wps:cNvSpPr/>
                        <wps:spPr>
                          <a:xfrm>
                            <a:off x="5759813" y="227538"/>
                            <a:ext cx="90805" cy="256540"/>
                          </a:xfrm>
                          <a:custGeom>
                            <a:avLst/>
                            <a:gdLst/>
                            <a:ahLst/>
                            <a:cxnLst/>
                            <a:rect l="l" t="t" r="r" b="b"/>
                            <a:pathLst>
                              <a:path w="90805" h="256540">
                                <a:moveTo>
                                  <a:pt x="90677" y="0"/>
                                </a:moveTo>
                                <a:lnTo>
                                  <a:pt x="0" y="63992"/>
                                </a:lnTo>
                                <a:lnTo>
                                  <a:pt x="0" y="255969"/>
                                </a:lnTo>
                                <a:lnTo>
                                  <a:pt x="90677" y="191976"/>
                                </a:lnTo>
                                <a:lnTo>
                                  <a:pt x="90677" y="0"/>
                                </a:lnTo>
                                <a:close/>
                              </a:path>
                            </a:pathLst>
                          </a:custGeom>
                          <a:solidFill>
                            <a:srgbClr val="CDCD7A"/>
                          </a:solidFill>
                        </wps:spPr>
                        <wps:bodyPr wrap="square" lIns="0" tIns="0" rIns="0" bIns="0" rtlCol="0">
                          <a:prstTxWarp prst="textNoShape">
                            <a:avLst/>
                          </a:prstTxWarp>
                          <a:noAutofit/>
                        </wps:bodyPr>
                      </wps:wsp>
                      <wps:wsp>
                        <wps:cNvPr id="239" name="Graphic 239"/>
                        <wps:cNvSpPr/>
                        <wps:spPr>
                          <a:xfrm>
                            <a:off x="848128" y="227537"/>
                            <a:ext cx="5002530" cy="64135"/>
                          </a:xfrm>
                          <a:custGeom>
                            <a:avLst/>
                            <a:gdLst/>
                            <a:ahLst/>
                            <a:cxnLst/>
                            <a:rect l="l" t="t" r="r" b="b"/>
                            <a:pathLst>
                              <a:path w="5002530" h="64135">
                                <a:moveTo>
                                  <a:pt x="5002362" y="0"/>
                                </a:moveTo>
                                <a:lnTo>
                                  <a:pt x="90677" y="0"/>
                                </a:lnTo>
                                <a:lnTo>
                                  <a:pt x="0" y="63992"/>
                                </a:lnTo>
                                <a:lnTo>
                                  <a:pt x="4911684" y="63992"/>
                                </a:lnTo>
                                <a:lnTo>
                                  <a:pt x="5002362" y="0"/>
                                </a:lnTo>
                                <a:close/>
                              </a:path>
                            </a:pathLst>
                          </a:custGeom>
                          <a:solidFill>
                            <a:srgbClr val="FFFFAC"/>
                          </a:solidFill>
                        </wps:spPr>
                        <wps:bodyPr wrap="square" lIns="0" tIns="0" rIns="0" bIns="0" rtlCol="0">
                          <a:prstTxWarp prst="textNoShape">
                            <a:avLst/>
                          </a:prstTxWarp>
                          <a:noAutofit/>
                        </wps:bodyPr>
                      </wps:wsp>
                      <wps:wsp>
                        <wps:cNvPr id="240" name="Graphic 240"/>
                        <wps:cNvSpPr/>
                        <wps:spPr>
                          <a:xfrm>
                            <a:off x="848128" y="227537"/>
                            <a:ext cx="5002530" cy="256540"/>
                          </a:xfrm>
                          <a:custGeom>
                            <a:avLst/>
                            <a:gdLst/>
                            <a:ahLst/>
                            <a:cxnLst/>
                            <a:rect l="l" t="t" r="r" b="b"/>
                            <a:pathLst>
                              <a:path w="5002530" h="256540">
                                <a:moveTo>
                                  <a:pt x="0" y="63992"/>
                                </a:moveTo>
                                <a:lnTo>
                                  <a:pt x="90677" y="0"/>
                                </a:lnTo>
                                <a:lnTo>
                                  <a:pt x="5002362" y="0"/>
                                </a:lnTo>
                                <a:lnTo>
                                  <a:pt x="5002362" y="191977"/>
                                </a:lnTo>
                                <a:lnTo>
                                  <a:pt x="4911684" y="255969"/>
                                </a:lnTo>
                                <a:lnTo>
                                  <a:pt x="0" y="255969"/>
                                </a:lnTo>
                                <a:lnTo>
                                  <a:pt x="0" y="63992"/>
                                </a:lnTo>
                                <a:close/>
                              </a:path>
                              <a:path w="5002530" h="256540">
                                <a:moveTo>
                                  <a:pt x="0" y="63992"/>
                                </a:moveTo>
                                <a:lnTo>
                                  <a:pt x="4911684" y="63992"/>
                                </a:lnTo>
                                <a:lnTo>
                                  <a:pt x="5002362" y="0"/>
                                </a:lnTo>
                              </a:path>
                              <a:path w="5002530" h="256540">
                                <a:moveTo>
                                  <a:pt x="4911684" y="63992"/>
                                </a:moveTo>
                                <a:lnTo>
                                  <a:pt x="4911684" y="255969"/>
                                </a:lnTo>
                              </a:path>
                            </a:pathLst>
                          </a:custGeom>
                          <a:ln w="7695">
                            <a:solidFill>
                              <a:srgbClr val="2E528F"/>
                            </a:solidFill>
                            <a:prstDash val="solid"/>
                          </a:ln>
                        </wps:spPr>
                        <wps:bodyPr wrap="square" lIns="0" tIns="0" rIns="0" bIns="0" rtlCol="0">
                          <a:prstTxWarp prst="textNoShape">
                            <a:avLst/>
                          </a:prstTxWarp>
                          <a:noAutofit/>
                        </wps:bodyPr>
                      </wps:wsp>
                      <wps:wsp>
                        <wps:cNvPr id="241" name="Graphic 241"/>
                        <wps:cNvSpPr/>
                        <wps:spPr>
                          <a:xfrm>
                            <a:off x="366321" y="574242"/>
                            <a:ext cx="5193030" cy="192405"/>
                          </a:xfrm>
                          <a:custGeom>
                            <a:avLst/>
                            <a:gdLst/>
                            <a:ahLst/>
                            <a:cxnLst/>
                            <a:rect l="l" t="t" r="r" b="b"/>
                            <a:pathLst>
                              <a:path w="5193030" h="192405">
                                <a:moveTo>
                                  <a:pt x="5192964" y="0"/>
                                </a:moveTo>
                                <a:lnTo>
                                  <a:pt x="0" y="0"/>
                                </a:lnTo>
                                <a:lnTo>
                                  <a:pt x="0" y="191976"/>
                                </a:lnTo>
                                <a:lnTo>
                                  <a:pt x="5192964" y="191977"/>
                                </a:lnTo>
                                <a:lnTo>
                                  <a:pt x="5192964" y="0"/>
                                </a:lnTo>
                                <a:close/>
                              </a:path>
                            </a:pathLst>
                          </a:custGeom>
                          <a:solidFill>
                            <a:srgbClr val="8FAADC"/>
                          </a:solidFill>
                        </wps:spPr>
                        <wps:bodyPr wrap="square" lIns="0" tIns="0" rIns="0" bIns="0" rtlCol="0">
                          <a:prstTxWarp prst="textNoShape">
                            <a:avLst/>
                          </a:prstTxWarp>
                          <a:noAutofit/>
                        </wps:bodyPr>
                      </wps:wsp>
                      <wps:wsp>
                        <wps:cNvPr id="242" name="Graphic 242"/>
                        <wps:cNvSpPr/>
                        <wps:spPr>
                          <a:xfrm>
                            <a:off x="5559511" y="510250"/>
                            <a:ext cx="90805" cy="256540"/>
                          </a:xfrm>
                          <a:custGeom>
                            <a:avLst/>
                            <a:gdLst/>
                            <a:ahLst/>
                            <a:cxnLst/>
                            <a:rect l="l" t="t" r="r" b="b"/>
                            <a:pathLst>
                              <a:path w="90805" h="256540">
                                <a:moveTo>
                                  <a:pt x="90677" y="0"/>
                                </a:moveTo>
                                <a:lnTo>
                                  <a:pt x="0" y="63992"/>
                                </a:lnTo>
                                <a:lnTo>
                                  <a:pt x="0" y="255969"/>
                                </a:lnTo>
                                <a:lnTo>
                                  <a:pt x="90677" y="191976"/>
                                </a:lnTo>
                                <a:lnTo>
                                  <a:pt x="90677" y="0"/>
                                </a:lnTo>
                                <a:close/>
                              </a:path>
                            </a:pathLst>
                          </a:custGeom>
                          <a:solidFill>
                            <a:srgbClr val="7388B0"/>
                          </a:solidFill>
                        </wps:spPr>
                        <wps:bodyPr wrap="square" lIns="0" tIns="0" rIns="0" bIns="0" rtlCol="0">
                          <a:prstTxWarp prst="textNoShape">
                            <a:avLst/>
                          </a:prstTxWarp>
                          <a:noAutofit/>
                        </wps:bodyPr>
                      </wps:wsp>
                      <wps:wsp>
                        <wps:cNvPr id="243" name="Graphic 243"/>
                        <wps:cNvSpPr/>
                        <wps:spPr>
                          <a:xfrm>
                            <a:off x="366321" y="510250"/>
                            <a:ext cx="5284470" cy="64135"/>
                          </a:xfrm>
                          <a:custGeom>
                            <a:avLst/>
                            <a:gdLst/>
                            <a:ahLst/>
                            <a:cxnLst/>
                            <a:rect l="l" t="t" r="r" b="b"/>
                            <a:pathLst>
                              <a:path w="5284470" h="64135">
                                <a:moveTo>
                                  <a:pt x="5283867" y="0"/>
                                </a:moveTo>
                                <a:lnTo>
                                  <a:pt x="90677" y="0"/>
                                </a:lnTo>
                                <a:lnTo>
                                  <a:pt x="0" y="63992"/>
                                </a:lnTo>
                                <a:lnTo>
                                  <a:pt x="5193190" y="63992"/>
                                </a:lnTo>
                                <a:lnTo>
                                  <a:pt x="5283867" y="0"/>
                                </a:lnTo>
                                <a:close/>
                              </a:path>
                            </a:pathLst>
                          </a:custGeom>
                          <a:solidFill>
                            <a:srgbClr val="A4BAE2"/>
                          </a:solidFill>
                        </wps:spPr>
                        <wps:bodyPr wrap="square" lIns="0" tIns="0" rIns="0" bIns="0" rtlCol="0">
                          <a:prstTxWarp prst="textNoShape">
                            <a:avLst/>
                          </a:prstTxWarp>
                          <a:noAutofit/>
                        </wps:bodyPr>
                      </wps:wsp>
                      <wps:wsp>
                        <wps:cNvPr id="244" name="Graphic 244"/>
                        <wps:cNvSpPr/>
                        <wps:spPr>
                          <a:xfrm>
                            <a:off x="366321" y="510250"/>
                            <a:ext cx="5284470" cy="256540"/>
                          </a:xfrm>
                          <a:custGeom>
                            <a:avLst/>
                            <a:gdLst/>
                            <a:ahLst/>
                            <a:cxnLst/>
                            <a:rect l="l" t="t" r="r" b="b"/>
                            <a:pathLst>
                              <a:path w="5284470" h="256540">
                                <a:moveTo>
                                  <a:pt x="0" y="63992"/>
                                </a:moveTo>
                                <a:lnTo>
                                  <a:pt x="90677" y="0"/>
                                </a:lnTo>
                                <a:lnTo>
                                  <a:pt x="5283867" y="0"/>
                                </a:lnTo>
                                <a:lnTo>
                                  <a:pt x="5283867" y="191977"/>
                                </a:lnTo>
                                <a:lnTo>
                                  <a:pt x="5193190" y="255969"/>
                                </a:lnTo>
                                <a:lnTo>
                                  <a:pt x="0" y="255969"/>
                                </a:lnTo>
                                <a:lnTo>
                                  <a:pt x="0" y="63992"/>
                                </a:lnTo>
                                <a:close/>
                              </a:path>
                              <a:path w="5284470" h="256540">
                                <a:moveTo>
                                  <a:pt x="0" y="63992"/>
                                </a:moveTo>
                                <a:lnTo>
                                  <a:pt x="5193190" y="63992"/>
                                </a:lnTo>
                                <a:lnTo>
                                  <a:pt x="5283867" y="0"/>
                                </a:lnTo>
                              </a:path>
                              <a:path w="5284470" h="256540">
                                <a:moveTo>
                                  <a:pt x="5193190" y="63992"/>
                                </a:moveTo>
                                <a:lnTo>
                                  <a:pt x="5193190" y="255969"/>
                                </a:lnTo>
                              </a:path>
                            </a:pathLst>
                          </a:custGeom>
                          <a:ln w="7695">
                            <a:solidFill>
                              <a:srgbClr val="2E528F"/>
                            </a:solidFill>
                            <a:prstDash val="solid"/>
                          </a:ln>
                        </wps:spPr>
                        <wps:bodyPr wrap="square" lIns="0" tIns="0" rIns="0" bIns="0" rtlCol="0">
                          <a:prstTxWarp prst="textNoShape">
                            <a:avLst/>
                          </a:prstTxWarp>
                          <a:noAutofit/>
                        </wps:bodyPr>
                      </wps:wsp>
                      <wps:wsp>
                        <wps:cNvPr id="245" name="Graphic 245"/>
                        <wps:cNvSpPr/>
                        <wps:spPr>
                          <a:xfrm>
                            <a:off x="68575" y="879880"/>
                            <a:ext cx="5490845" cy="192405"/>
                          </a:xfrm>
                          <a:custGeom>
                            <a:avLst/>
                            <a:gdLst/>
                            <a:ahLst/>
                            <a:cxnLst/>
                            <a:rect l="l" t="t" r="r" b="b"/>
                            <a:pathLst>
                              <a:path w="5490845" h="192405">
                                <a:moveTo>
                                  <a:pt x="5490711" y="0"/>
                                </a:moveTo>
                                <a:lnTo>
                                  <a:pt x="0" y="0"/>
                                </a:lnTo>
                                <a:lnTo>
                                  <a:pt x="0" y="191973"/>
                                </a:lnTo>
                                <a:lnTo>
                                  <a:pt x="5490711" y="191973"/>
                                </a:lnTo>
                                <a:lnTo>
                                  <a:pt x="5490711" y="0"/>
                                </a:lnTo>
                                <a:close/>
                              </a:path>
                            </a:pathLst>
                          </a:custGeom>
                          <a:solidFill>
                            <a:srgbClr val="4471C4"/>
                          </a:solidFill>
                        </wps:spPr>
                        <wps:bodyPr wrap="square" lIns="0" tIns="0" rIns="0" bIns="0" rtlCol="0">
                          <a:prstTxWarp prst="textNoShape">
                            <a:avLst/>
                          </a:prstTxWarp>
                          <a:noAutofit/>
                        </wps:bodyPr>
                      </wps:wsp>
                      <wps:wsp>
                        <wps:cNvPr id="246" name="Graphic 246"/>
                        <wps:cNvSpPr/>
                        <wps:spPr>
                          <a:xfrm>
                            <a:off x="5559511" y="815885"/>
                            <a:ext cx="90805" cy="256540"/>
                          </a:xfrm>
                          <a:custGeom>
                            <a:avLst/>
                            <a:gdLst/>
                            <a:ahLst/>
                            <a:cxnLst/>
                            <a:rect l="l" t="t" r="r" b="b"/>
                            <a:pathLst>
                              <a:path w="90805" h="256540">
                                <a:moveTo>
                                  <a:pt x="90677" y="0"/>
                                </a:moveTo>
                                <a:lnTo>
                                  <a:pt x="0" y="63992"/>
                                </a:lnTo>
                                <a:lnTo>
                                  <a:pt x="0" y="255969"/>
                                </a:lnTo>
                                <a:lnTo>
                                  <a:pt x="90677" y="191976"/>
                                </a:lnTo>
                                <a:lnTo>
                                  <a:pt x="90677" y="0"/>
                                </a:lnTo>
                                <a:close/>
                              </a:path>
                            </a:pathLst>
                          </a:custGeom>
                          <a:solidFill>
                            <a:srgbClr val="375C9E"/>
                          </a:solidFill>
                        </wps:spPr>
                        <wps:bodyPr wrap="square" lIns="0" tIns="0" rIns="0" bIns="0" rtlCol="0">
                          <a:prstTxWarp prst="textNoShape">
                            <a:avLst/>
                          </a:prstTxWarp>
                          <a:noAutofit/>
                        </wps:bodyPr>
                      </wps:wsp>
                      <wps:wsp>
                        <wps:cNvPr id="247" name="Graphic 247"/>
                        <wps:cNvSpPr/>
                        <wps:spPr>
                          <a:xfrm>
                            <a:off x="68575" y="815884"/>
                            <a:ext cx="5581650" cy="64135"/>
                          </a:xfrm>
                          <a:custGeom>
                            <a:avLst/>
                            <a:gdLst/>
                            <a:ahLst/>
                            <a:cxnLst/>
                            <a:rect l="l" t="t" r="r" b="b"/>
                            <a:pathLst>
                              <a:path w="5581650" h="64135">
                                <a:moveTo>
                                  <a:pt x="5581613" y="0"/>
                                </a:moveTo>
                                <a:lnTo>
                                  <a:pt x="90681" y="0"/>
                                </a:lnTo>
                                <a:lnTo>
                                  <a:pt x="0" y="63992"/>
                                </a:lnTo>
                                <a:lnTo>
                                  <a:pt x="5490936" y="63992"/>
                                </a:lnTo>
                                <a:lnTo>
                                  <a:pt x="5581613" y="0"/>
                                </a:lnTo>
                                <a:close/>
                              </a:path>
                            </a:pathLst>
                          </a:custGeom>
                          <a:solidFill>
                            <a:srgbClr val="698ED0"/>
                          </a:solidFill>
                        </wps:spPr>
                        <wps:bodyPr wrap="square" lIns="0" tIns="0" rIns="0" bIns="0" rtlCol="0">
                          <a:prstTxWarp prst="textNoShape">
                            <a:avLst/>
                          </a:prstTxWarp>
                          <a:noAutofit/>
                        </wps:bodyPr>
                      </wps:wsp>
                      <wps:wsp>
                        <wps:cNvPr id="248" name="Graphic 248"/>
                        <wps:cNvSpPr/>
                        <wps:spPr>
                          <a:xfrm>
                            <a:off x="68575" y="815884"/>
                            <a:ext cx="5581650" cy="256540"/>
                          </a:xfrm>
                          <a:custGeom>
                            <a:avLst/>
                            <a:gdLst/>
                            <a:ahLst/>
                            <a:cxnLst/>
                            <a:rect l="l" t="t" r="r" b="b"/>
                            <a:pathLst>
                              <a:path w="5581650" h="256540">
                                <a:moveTo>
                                  <a:pt x="0" y="63992"/>
                                </a:moveTo>
                                <a:lnTo>
                                  <a:pt x="90681" y="0"/>
                                </a:lnTo>
                                <a:lnTo>
                                  <a:pt x="5581613" y="0"/>
                                </a:lnTo>
                                <a:lnTo>
                                  <a:pt x="5581613" y="191977"/>
                                </a:lnTo>
                                <a:lnTo>
                                  <a:pt x="5490936" y="255969"/>
                                </a:lnTo>
                                <a:lnTo>
                                  <a:pt x="0" y="255969"/>
                                </a:lnTo>
                                <a:lnTo>
                                  <a:pt x="0" y="63992"/>
                                </a:lnTo>
                                <a:close/>
                              </a:path>
                              <a:path w="5581650" h="256540">
                                <a:moveTo>
                                  <a:pt x="0" y="63992"/>
                                </a:moveTo>
                                <a:lnTo>
                                  <a:pt x="5490936" y="63992"/>
                                </a:lnTo>
                                <a:lnTo>
                                  <a:pt x="5581613" y="0"/>
                                </a:lnTo>
                              </a:path>
                              <a:path w="5581650" h="256540">
                                <a:moveTo>
                                  <a:pt x="5490936" y="63992"/>
                                </a:moveTo>
                                <a:lnTo>
                                  <a:pt x="5490936" y="255969"/>
                                </a:lnTo>
                              </a:path>
                            </a:pathLst>
                          </a:custGeom>
                          <a:ln w="7695">
                            <a:solidFill>
                              <a:srgbClr val="2E528F"/>
                            </a:solidFill>
                            <a:prstDash val="solid"/>
                          </a:ln>
                        </wps:spPr>
                        <wps:bodyPr wrap="square" lIns="0" tIns="0" rIns="0" bIns="0" rtlCol="0">
                          <a:prstTxWarp prst="textNoShape">
                            <a:avLst/>
                          </a:prstTxWarp>
                          <a:noAutofit/>
                        </wps:bodyPr>
                      </wps:wsp>
                      <wps:wsp>
                        <wps:cNvPr id="249" name="Graphic 249"/>
                        <wps:cNvSpPr/>
                        <wps:spPr>
                          <a:xfrm>
                            <a:off x="2385582" y="892293"/>
                            <a:ext cx="936625" cy="149225"/>
                          </a:xfrm>
                          <a:custGeom>
                            <a:avLst/>
                            <a:gdLst/>
                            <a:ahLst/>
                            <a:cxnLst/>
                            <a:rect l="l" t="t" r="r" b="b"/>
                            <a:pathLst>
                              <a:path w="936625" h="149225">
                                <a:moveTo>
                                  <a:pt x="901359" y="0"/>
                                </a:moveTo>
                                <a:lnTo>
                                  <a:pt x="35188" y="0"/>
                                </a:lnTo>
                                <a:lnTo>
                                  <a:pt x="0" y="24832"/>
                                </a:lnTo>
                                <a:lnTo>
                                  <a:pt x="0" y="124164"/>
                                </a:lnTo>
                                <a:lnTo>
                                  <a:pt x="35188" y="148996"/>
                                </a:lnTo>
                                <a:lnTo>
                                  <a:pt x="901359" y="148997"/>
                                </a:lnTo>
                                <a:lnTo>
                                  <a:pt x="915060" y="147046"/>
                                </a:lnTo>
                                <a:lnTo>
                                  <a:pt x="926244" y="141726"/>
                                </a:lnTo>
                                <a:lnTo>
                                  <a:pt x="933783" y="133833"/>
                                </a:lnTo>
                                <a:lnTo>
                                  <a:pt x="936547" y="124164"/>
                                </a:lnTo>
                                <a:lnTo>
                                  <a:pt x="936547" y="24832"/>
                                </a:lnTo>
                                <a:lnTo>
                                  <a:pt x="933783" y="15163"/>
                                </a:lnTo>
                                <a:lnTo>
                                  <a:pt x="926244" y="7270"/>
                                </a:lnTo>
                                <a:lnTo>
                                  <a:pt x="915060" y="1950"/>
                                </a:lnTo>
                                <a:lnTo>
                                  <a:pt x="901359" y="0"/>
                                </a:lnTo>
                                <a:close/>
                              </a:path>
                            </a:pathLst>
                          </a:custGeom>
                          <a:solidFill>
                            <a:srgbClr val="BCD6ED"/>
                          </a:solidFill>
                        </wps:spPr>
                        <wps:bodyPr wrap="square" lIns="0" tIns="0" rIns="0" bIns="0" rtlCol="0">
                          <a:prstTxWarp prst="textNoShape">
                            <a:avLst/>
                          </a:prstTxWarp>
                          <a:noAutofit/>
                        </wps:bodyPr>
                      </wps:wsp>
                      <wps:wsp>
                        <wps:cNvPr id="250" name="Graphic 250"/>
                        <wps:cNvSpPr/>
                        <wps:spPr>
                          <a:xfrm>
                            <a:off x="2385582" y="892293"/>
                            <a:ext cx="936625" cy="149225"/>
                          </a:xfrm>
                          <a:custGeom>
                            <a:avLst/>
                            <a:gdLst/>
                            <a:ahLst/>
                            <a:cxnLst/>
                            <a:rect l="l" t="t" r="r" b="b"/>
                            <a:pathLst>
                              <a:path w="936625" h="149225">
                                <a:moveTo>
                                  <a:pt x="0" y="24832"/>
                                </a:moveTo>
                                <a:lnTo>
                                  <a:pt x="2763" y="15163"/>
                                </a:lnTo>
                                <a:lnTo>
                                  <a:pt x="10302" y="7270"/>
                                </a:lnTo>
                                <a:lnTo>
                                  <a:pt x="21487" y="1950"/>
                                </a:lnTo>
                                <a:lnTo>
                                  <a:pt x="35188" y="0"/>
                                </a:lnTo>
                                <a:lnTo>
                                  <a:pt x="901359" y="0"/>
                                </a:lnTo>
                                <a:lnTo>
                                  <a:pt x="936547" y="24832"/>
                                </a:lnTo>
                                <a:lnTo>
                                  <a:pt x="936547" y="124164"/>
                                </a:lnTo>
                                <a:lnTo>
                                  <a:pt x="933783" y="133833"/>
                                </a:lnTo>
                                <a:lnTo>
                                  <a:pt x="926244" y="141726"/>
                                </a:lnTo>
                                <a:lnTo>
                                  <a:pt x="915060" y="147046"/>
                                </a:lnTo>
                                <a:lnTo>
                                  <a:pt x="901359" y="148997"/>
                                </a:lnTo>
                                <a:lnTo>
                                  <a:pt x="35188" y="148996"/>
                                </a:lnTo>
                                <a:lnTo>
                                  <a:pt x="0" y="124164"/>
                                </a:lnTo>
                                <a:lnTo>
                                  <a:pt x="0" y="24832"/>
                                </a:lnTo>
                                <a:close/>
                              </a:path>
                            </a:pathLst>
                          </a:custGeom>
                          <a:ln w="6432">
                            <a:solidFill>
                              <a:srgbClr val="2E528F"/>
                            </a:solidFill>
                            <a:prstDash val="solid"/>
                          </a:ln>
                        </wps:spPr>
                        <wps:bodyPr wrap="square" lIns="0" tIns="0" rIns="0" bIns="0" rtlCol="0">
                          <a:prstTxWarp prst="textNoShape">
                            <a:avLst/>
                          </a:prstTxWarp>
                          <a:noAutofit/>
                        </wps:bodyPr>
                      </wps:wsp>
                      <wps:wsp>
                        <wps:cNvPr id="251" name="Graphic 251"/>
                        <wps:cNvSpPr/>
                        <wps:spPr>
                          <a:xfrm>
                            <a:off x="3354610" y="888473"/>
                            <a:ext cx="936625" cy="153035"/>
                          </a:xfrm>
                          <a:custGeom>
                            <a:avLst/>
                            <a:gdLst/>
                            <a:ahLst/>
                            <a:cxnLst/>
                            <a:rect l="l" t="t" r="r" b="b"/>
                            <a:pathLst>
                              <a:path w="936625" h="153035">
                                <a:moveTo>
                                  <a:pt x="900456" y="0"/>
                                </a:moveTo>
                                <a:lnTo>
                                  <a:pt x="36090" y="0"/>
                                </a:lnTo>
                                <a:lnTo>
                                  <a:pt x="0" y="25469"/>
                                </a:lnTo>
                                <a:lnTo>
                                  <a:pt x="0" y="127347"/>
                                </a:lnTo>
                                <a:lnTo>
                                  <a:pt x="36090" y="152817"/>
                                </a:lnTo>
                                <a:lnTo>
                                  <a:pt x="900456" y="152817"/>
                                </a:lnTo>
                                <a:lnTo>
                                  <a:pt x="914508" y="150816"/>
                                </a:lnTo>
                                <a:lnTo>
                                  <a:pt x="925979" y="145359"/>
                                </a:lnTo>
                                <a:lnTo>
                                  <a:pt x="933712" y="137264"/>
                                </a:lnTo>
                                <a:lnTo>
                                  <a:pt x="936547" y="127347"/>
                                </a:lnTo>
                                <a:lnTo>
                                  <a:pt x="936547" y="25469"/>
                                </a:lnTo>
                                <a:lnTo>
                                  <a:pt x="933712" y="15553"/>
                                </a:lnTo>
                                <a:lnTo>
                                  <a:pt x="925979" y="7457"/>
                                </a:lnTo>
                                <a:lnTo>
                                  <a:pt x="914508" y="2000"/>
                                </a:lnTo>
                                <a:lnTo>
                                  <a:pt x="900456" y="0"/>
                                </a:lnTo>
                                <a:close/>
                              </a:path>
                            </a:pathLst>
                          </a:custGeom>
                          <a:solidFill>
                            <a:srgbClr val="BCD6ED"/>
                          </a:solidFill>
                        </wps:spPr>
                        <wps:bodyPr wrap="square" lIns="0" tIns="0" rIns="0" bIns="0" rtlCol="0">
                          <a:prstTxWarp prst="textNoShape">
                            <a:avLst/>
                          </a:prstTxWarp>
                          <a:noAutofit/>
                        </wps:bodyPr>
                      </wps:wsp>
                      <wps:wsp>
                        <wps:cNvPr id="252" name="Graphic 252"/>
                        <wps:cNvSpPr/>
                        <wps:spPr>
                          <a:xfrm>
                            <a:off x="3354610" y="888473"/>
                            <a:ext cx="936625" cy="153035"/>
                          </a:xfrm>
                          <a:custGeom>
                            <a:avLst/>
                            <a:gdLst/>
                            <a:ahLst/>
                            <a:cxnLst/>
                            <a:rect l="l" t="t" r="r" b="b"/>
                            <a:pathLst>
                              <a:path w="936625" h="153035">
                                <a:moveTo>
                                  <a:pt x="0" y="25469"/>
                                </a:moveTo>
                                <a:lnTo>
                                  <a:pt x="2835" y="15553"/>
                                </a:lnTo>
                                <a:lnTo>
                                  <a:pt x="10567" y="7457"/>
                                </a:lnTo>
                                <a:lnTo>
                                  <a:pt x="22039" y="2000"/>
                                </a:lnTo>
                                <a:lnTo>
                                  <a:pt x="36090" y="0"/>
                                </a:lnTo>
                                <a:lnTo>
                                  <a:pt x="900456" y="0"/>
                                </a:lnTo>
                                <a:lnTo>
                                  <a:pt x="936547" y="25469"/>
                                </a:lnTo>
                                <a:lnTo>
                                  <a:pt x="936547" y="127347"/>
                                </a:lnTo>
                                <a:lnTo>
                                  <a:pt x="933712" y="137264"/>
                                </a:lnTo>
                                <a:lnTo>
                                  <a:pt x="925979" y="145359"/>
                                </a:lnTo>
                                <a:lnTo>
                                  <a:pt x="914508" y="150816"/>
                                </a:lnTo>
                                <a:lnTo>
                                  <a:pt x="900456" y="152817"/>
                                </a:lnTo>
                                <a:lnTo>
                                  <a:pt x="36090" y="152817"/>
                                </a:lnTo>
                                <a:lnTo>
                                  <a:pt x="0" y="127347"/>
                                </a:lnTo>
                                <a:lnTo>
                                  <a:pt x="0" y="25469"/>
                                </a:lnTo>
                                <a:close/>
                              </a:path>
                            </a:pathLst>
                          </a:custGeom>
                          <a:ln w="6436">
                            <a:solidFill>
                              <a:srgbClr val="2E528F"/>
                            </a:solidFill>
                            <a:prstDash val="solid"/>
                          </a:ln>
                        </wps:spPr>
                        <wps:bodyPr wrap="square" lIns="0" tIns="0" rIns="0" bIns="0" rtlCol="0">
                          <a:prstTxWarp prst="textNoShape">
                            <a:avLst/>
                          </a:prstTxWarp>
                          <a:noAutofit/>
                        </wps:bodyPr>
                      </wps:wsp>
                      <wps:wsp>
                        <wps:cNvPr id="253" name="Graphic 253"/>
                        <wps:cNvSpPr/>
                        <wps:spPr>
                          <a:xfrm>
                            <a:off x="4372361" y="888473"/>
                            <a:ext cx="1029335" cy="153035"/>
                          </a:xfrm>
                          <a:custGeom>
                            <a:avLst/>
                            <a:gdLst/>
                            <a:ahLst/>
                            <a:cxnLst/>
                            <a:rect l="l" t="t" r="r" b="b"/>
                            <a:pathLst>
                              <a:path w="1029335" h="153035">
                                <a:moveTo>
                                  <a:pt x="992261" y="0"/>
                                </a:moveTo>
                                <a:lnTo>
                                  <a:pt x="36090" y="0"/>
                                </a:lnTo>
                                <a:lnTo>
                                  <a:pt x="0" y="25469"/>
                                </a:lnTo>
                                <a:lnTo>
                                  <a:pt x="0" y="127347"/>
                                </a:lnTo>
                                <a:lnTo>
                                  <a:pt x="36090" y="152817"/>
                                </a:lnTo>
                                <a:lnTo>
                                  <a:pt x="992261" y="152817"/>
                                </a:lnTo>
                                <a:lnTo>
                                  <a:pt x="1006535" y="150816"/>
                                </a:lnTo>
                                <a:lnTo>
                                  <a:pt x="1018145" y="145359"/>
                                </a:lnTo>
                                <a:lnTo>
                                  <a:pt x="1025948" y="137264"/>
                                </a:lnTo>
                                <a:lnTo>
                                  <a:pt x="1028803" y="127347"/>
                                </a:lnTo>
                                <a:lnTo>
                                  <a:pt x="1028803" y="25469"/>
                                </a:lnTo>
                                <a:lnTo>
                                  <a:pt x="1025948" y="15553"/>
                                </a:lnTo>
                                <a:lnTo>
                                  <a:pt x="1018145" y="7457"/>
                                </a:lnTo>
                                <a:lnTo>
                                  <a:pt x="1006535" y="2000"/>
                                </a:lnTo>
                                <a:lnTo>
                                  <a:pt x="992261" y="0"/>
                                </a:lnTo>
                                <a:close/>
                              </a:path>
                            </a:pathLst>
                          </a:custGeom>
                          <a:solidFill>
                            <a:srgbClr val="BCD6ED"/>
                          </a:solidFill>
                        </wps:spPr>
                        <wps:bodyPr wrap="square" lIns="0" tIns="0" rIns="0" bIns="0" rtlCol="0">
                          <a:prstTxWarp prst="textNoShape">
                            <a:avLst/>
                          </a:prstTxWarp>
                          <a:noAutofit/>
                        </wps:bodyPr>
                      </wps:wsp>
                      <wps:wsp>
                        <wps:cNvPr id="254" name="Graphic 254"/>
                        <wps:cNvSpPr/>
                        <wps:spPr>
                          <a:xfrm>
                            <a:off x="4372361" y="888473"/>
                            <a:ext cx="1029335" cy="153035"/>
                          </a:xfrm>
                          <a:custGeom>
                            <a:avLst/>
                            <a:gdLst/>
                            <a:ahLst/>
                            <a:cxnLst/>
                            <a:rect l="l" t="t" r="r" b="b"/>
                            <a:pathLst>
                              <a:path w="1029335" h="153035">
                                <a:moveTo>
                                  <a:pt x="0" y="25469"/>
                                </a:moveTo>
                                <a:lnTo>
                                  <a:pt x="2835" y="15553"/>
                                </a:lnTo>
                                <a:lnTo>
                                  <a:pt x="10567" y="7457"/>
                                </a:lnTo>
                                <a:lnTo>
                                  <a:pt x="22039" y="2000"/>
                                </a:lnTo>
                                <a:lnTo>
                                  <a:pt x="36090" y="0"/>
                                </a:lnTo>
                                <a:lnTo>
                                  <a:pt x="992261" y="0"/>
                                </a:lnTo>
                                <a:lnTo>
                                  <a:pt x="1028803" y="25469"/>
                                </a:lnTo>
                                <a:lnTo>
                                  <a:pt x="1028803" y="127347"/>
                                </a:lnTo>
                                <a:lnTo>
                                  <a:pt x="1025948" y="137264"/>
                                </a:lnTo>
                                <a:lnTo>
                                  <a:pt x="1018145" y="145359"/>
                                </a:lnTo>
                                <a:lnTo>
                                  <a:pt x="1006535" y="150816"/>
                                </a:lnTo>
                                <a:lnTo>
                                  <a:pt x="992261" y="152817"/>
                                </a:lnTo>
                                <a:lnTo>
                                  <a:pt x="36090" y="152817"/>
                                </a:lnTo>
                                <a:lnTo>
                                  <a:pt x="0" y="127347"/>
                                </a:lnTo>
                                <a:lnTo>
                                  <a:pt x="0" y="25469"/>
                                </a:lnTo>
                                <a:close/>
                              </a:path>
                            </a:pathLst>
                          </a:custGeom>
                          <a:ln w="6424">
                            <a:solidFill>
                              <a:srgbClr val="2E528F"/>
                            </a:solidFill>
                            <a:prstDash val="solid"/>
                          </a:ln>
                        </wps:spPr>
                        <wps:bodyPr wrap="square" lIns="0" tIns="0" rIns="0" bIns="0" rtlCol="0">
                          <a:prstTxWarp prst="textNoShape">
                            <a:avLst/>
                          </a:prstTxWarp>
                          <a:noAutofit/>
                        </wps:bodyPr>
                      </wps:wsp>
                      <wps:wsp>
                        <wps:cNvPr id="255" name="Graphic 255"/>
                        <wps:cNvSpPr/>
                        <wps:spPr>
                          <a:xfrm>
                            <a:off x="1968737" y="2397551"/>
                            <a:ext cx="1283335" cy="630555"/>
                          </a:xfrm>
                          <a:custGeom>
                            <a:avLst/>
                            <a:gdLst/>
                            <a:ahLst/>
                            <a:cxnLst/>
                            <a:rect l="l" t="t" r="r" b="b"/>
                            <a:pathLst>
                              <a:path w="1283335" h="630555">
                                <a:moveTo>
                                  <a:pt x="1283015" y="0"/>
                                </a:moveTo>
                                <a:lnTo>
                                  <a:pt x="0" y="0"/>
                                </a:lnTo>
                                <a:lnTo>
                                  <a:pt x="0" y="630371"/>
                                </a:lnTo>
                                <a:lnTo>
                                  <a:pt x="1283015" y="630371"/>
                                </a:lnTo>
                                <a:lnTo>
                                  <a:pt x="1283015" y="0"/>
                                </a:lnTo>
                                <a:close/>
                              </a:path>
                            </a:pathLst>
                          </a:custGeom>
                          <a:solidFill>
                            <a:srgbClr val="FFFF99"/>
                          </a:solidFill>
                        </wps:spPr>
                        <wps:bodyPr wrap="square" lIns="0" tIns="0" rIns="0" bIns="0" rtlCol="0">
                          <a:prstTxWarp prst="textNoShape">
                            <a:avLst/>
                          </a:prstTxWarp>
                          <a:noAutofit/>
                        </wps:bodyPr>
                      </wps:wsp>
                      <wps:wsp>
                        <wps:cNvPr id="256" name="Graphic 256"/>
                        <wps:cNvSpPr/>
                        <wps:spPr>
                          <a:xfrm>
                            <a:off x="1968737" y="2397551"/>
                            <a:ext cx="1283335" cy="630555"/>
                          </a:xfrm>
                          <a:custGeom>
                            <a:avLst/>
                            <a:gdLst/>
                            <a:ahLst/>
                            <a:cxnLst/>
                            <a:rect l="l" t="t" r="r" b="b"/>
                            <a:pathLst>
                              <a:path w="1283335" h="630555">
                                <a:moveTo>
                                  <a:pt x="0" y="630371"/>
                                </a:moveTo>
                                <a:lnTo>
                                  <a:pt x="1283015" y="630371"/>
                                </a:lnTo>
                                <a:lnTo>
                                  <a:pt x="1283015" y="0"/>
                                </a:lnTo>
                                <a:lnTo>
                                  <a:pt x="0" y="0"/>
                                </a:lnTo>
                                <a:lnTo>
                                  <a:pt x="0" y="630371"/>
                                </a:lnTo>
                                <a:close/>
                              </a:path>
                            </a:pathLst>
                          </a:custGeom>
                          <a:ln w="6883">
                            <a:solidFill>
                              <a:srgbClr val="2E528F"/>
                            </a:solidFill>
                            <a:prstDash val="solid"/>
                          </a:ln>
                        </wps:spPr>
                        <wps:bodyPr wrap="square" lIns="0" tIns="0" rIns="0" bIns="0" rtlCol="0">
                          <a:prstTxWarp prst="textNoShape">
                            <a:avLst/>
                          </a:prstTxWarp>
                          <a:noAutofit/>
                        </wps:bodyPr>
                      </wps:wsp>
                      <wps:wsp>
                        <wps:cNvPr id="257" name="Graphic 257"/>
                        <wps:cNvSpPr/>
                        <wps:spPr>
                          <a:xfrm>
                            <a:off x="3630702" y="2397551"/>
                            <a:ext cx="736600" cy="630555"/>
                          </a:xfrm>
                          <a:custGeom>
                            <a:avLst/>
                            <a:gdLst/>
                            <a:ahLst/>
                            <a:cxnLst/>
                            <a:rect l="l" t="t" r="r" b="b"/>
                            <a:pathLst>
                              <a:path w="736600" h="630555">
                                <a:moveTo>
                                  <a:pt x="736245" y="0"/>
                                </a:moveTo>
                                <a:lnTo>
                                  <a:pt x="0" y="0"/>
                                </a:lnTo>
                                <a:lnTo>
                                  <a:pt x="0" y="630371"/>
                                </a:lnTo>
                                <a:lnTo>
                                  <a:pt x="736245" y="630371"/>
                                </a:lnTo>
                                <a:lnTo>
                                  <a:pt x="736245" y="0"/>
                                </a:lnTo>
                                <a:close/>
                              </a:path>
                            </a:pathLst>
                          </a:custGeom>
                          <a:solidFill>
                            <a:srgbClr val="FFFF99"/>
                          </a:solidFill>
                        </wps:spPr>
                        <wps:bodyPr wrap="square" lIns="0" tIns="0" rIns="0" bIns="0" rtlCol="0">
                          <a:prstTxWarp prst="textNoShape">
                            <a:avLst/>
                          </a:prstTxWarp>
                          <a:noAutofit/>
                        </wps:bodyPr>
                      </wps:wsp>
                      <wps:wsp>
                        <wps:cNvPr id="258" name="Graphic 258"/>
                        <wps:cNvSpPr/>
                        <wps:spPr>
                          <a:xfrm>
                            <a:off x="3630702" y="2397551"/>
                            <a:ext cx="736600" cy="630555"/>
                          </a:xfrm>
                          <a:custGeom>
                            <a:avLst/>
                            <a:gdLst/>
                            <a:ahLst/>
                            <a:cxnLst/>
                            <a:rect l="l" t="t" r="r" b="b"/>
                            <a:pathLst>
                              <a:path w="736600" h="630555">
                                <a:moveTo>
                                  <a:pt x="0" y="630371"/>
                                </a:moveTo>
                                <a:lnTo>
                                  <a:pt x="736245" y="630371"/>
                                </a:lnTo>
                                <a:lnTo>
                                  <a:pt x="736245" y="0"/>
                                </a:lnTo>
                                <a:lnTo>
                                  <a:pt x="0" y="0"/>
                                </a:lnTo>
                                <a:lnTo>
                                  <a:pt x="0" y="630371"/>
                                </a:lnTo>
                                <a:close/>
                              </a:path>
                            </a:pathLst>
                          </a:custGeom>
                          <a:ln w="7490">
                            <a:solidFill>
                              <a:srgbClr val="2E528F"/>
                            </a:solidFill>
                            <a:prstDash val="solid"/>
                          </a:ln>
                        </wps:spPr>
                        <wps:bodyPr wrap="square" lIns="0" tIns="0" rIns="0" bIns="0" rtlCol="0">
                          <a:prstTxWarp prst="textNoShape">
                            <a:avLst/>
                          </a:prstTxWarp>
                          <a:noAutofit/>
                        </wps:bodyPr>
                      </wps:wsp>
                      <wps:wsp>
                        <wps:cNvPr id="259" name="Graphic 259"/>
                        <wps:cNvSpPr/>
                        <wps:spPr>
                          <a:xfrm>
                            <a:off x="3711906" y="2554182"/>
                            <a:ext cx="341630" cy="103505"/>
                          </a:xfrm>
                          <a:custGeom>
                            <a:avLst/>
                            <a:gdLst/>
                            <a:ahLst/>
                            <a:cxnLst/>
                            <a:rect l="l" t="t" r="r" b="b"/>
                            <a:pathLst>
                              <a:path w="341630" h="103505">
                                <a:moveTo>
                                  <a:pt x="316693" y="0"/>
                                </a:moveTo>
                                <a:lnTo>
                                  <a:pt x="24361" y="0"/>
                                </a:lnTo>
                                <a:lnTo>
                                  <a:pt x="0" y="17191"/>
                                </a:lnTo>
                                <a:lnTo>
                                  <a:pt x="0" y="85959"/>
                                </a:lnTo>
                                <a:lnTo>
                                  <a:pt x="316693" y="103151"/>
                                </a:lnTo>
                                <a:lnTo>
                                  <a:pt x="326171" y="101799"/>
                                </a:lnTo>
                                <a:lnTo>
                                  <a:pt x="333915" y="98113"/>
                                </a:lnTo>
                                <a:lnTo>
                                  <a:pt x="339138" y="92648"/>
                                </a:lnTo>
                                <a:lnTo>
                                  <a:pt x="341054" y="85959"/>
                                </a:lnTo>
                                <a:lnTo>
                                  <a:pt x="341054" y="17191"/>
                                </a:lnTo>
                                <a:lnTo>
                                  <a:pt x="339138" y="10503"/>
                                </a:lnTo>
                                <a:lnTo>
                                  <a:pt x="333915" y="5038"/>
                                </a:lnTo>
                                <a:lnTo>
                                  <a:pt x="326171" y="1352"/>
                                </a:lnTo>
                                <a:lnTo>
                                  <a:pt x="316693" y="0"/>
                                </a:lnTo>
                                <a:close/>
                              </a:path>
                            </a:pathLst>
                          </a:custGeom>
                          <a:solidFill>
                            <a:srgbClr val="FFFF00"/>
                          </a:solidFill>
                        </wps:spPr>
                        <wps:bodyPr wrap="square" lIns="0" tIns="0" rIns="0" bIns="0" rtlCol="0">
                          <a:prstTxWarp prst="textNoShape">
                            <a:avLst/>
                          </a:prstTxWarp>
                          <a:noAutofit/>
                        </wps:bodyPr>
                      </wps:wsp>
                      <wps:wsp>
                        <wps:cNvPr id="260" name="Graphic 260"/>
                        <wps:cNvSpPr/>
                        <wps:spPr>
                          <a:xfrm>
                            <a:off x="3711906" y="2554182"/>
                            <a:ext cx="341630" cy="103505"/>
                          </a:xfrm>
                          <a:custGeom>
                            <a:avLst/>
                            <a:gdLst/>
                            <a:ahLst/>
                            <a:cxnLst/>
                            <a:rect l="l" t="t" r="r" b="b"/>
                            <a:pathLst>
                              <a:path w="341630" h="103505">
                                <a:moveTo>
                                  <a:pt x="0" y="17191"/>
                                </a:moveTo>
                                <a:lnTo>
                                  <a:pt x="1915" y="10503"/>
                                </a:lnTo>
                                <a:lnTo>
                                  <a:pt x="7139" y="5038"/>
                                </a:lnTo>
                                <a:lnTo>
                                  <a:pt x="14883" y="1352"/>
                                </a:lnTo>
                                <a:lnTo>
                                  <a:pt x="24361" y="0"/>
                                </a:lnTo>
                                <a:lnTo>
                                  <a:pt x="316693" y="0"/>
                                </a:lnTo>
                                <a:lnTo>
                                  <a:pt x="341054" y="85959"/>
                                </a:lnTo>
                                <a:lnTo>
                                  <a:pt x="339138" y="92648"/>
                                </a:lnTo>
                                <a:lnTo>
                                  <a:pt x="333915" y="98113"/>
                                </a:lnTo>
                                <a:lnTo>
                                  <a:pt x="326171" y="101799"/>
                                </a:lnTo>
                                <a:lnTo>
                                  <a:pt x="316693" y="103151"/>
                                </a:lnTo>
                                <a:lnTo>
                                  <a:pt x="24361" y="103151"/>
                                </a:lnTo>
                                <a:lnTo>
                                  <a:pt x="0" y="17191"/>
                                </a:lnTo>
                                <a:close/>
                              </a:path>
                            </a:pathLst>
                          </a:custGeom>
                          <a:ln w="6589">
                            <a:solidFill>
                              <a:srgbClr val="2E528F"/>
                            </a:solidFill>
                            <a:prstDash val="solid"/>
                          </a:ln>
                        </wps:spPr>
                        <wps:bodyPr wrap="square" lIns="0" tIns="0" rIns="0" bIns="0" rtlCol="0">
                          <a:prstTxWarp prst="textNoShape">
                            <a:avLst/>
                          </a:prstTxWarp>
                          <a:noAutofit/>
                        </wps:bodyPr>
                      </wps:wsp>
                      <wps:wsp>
                        <wps:cNvPr id="261" name="Graphic 261"/>
                        <wps:cNvSpPr/>
                        <wps:spPr>
                          <a:xfrm>
                            <a:off x="3820177" y="2642052"/>
                            <a:ext cx="341630" cy="107314"/>
                          </a:xfrm>
                          <a:custGeom>
                            <a:avLst/>
                            <a:gdLst/>
                            <a:ahLst/>
                            <a:cxnLst/>
                            <a:rect l="l" t="t" r="r" b="b"/>
                            <a:pathLst>
                              <a:path w="341630" h="107314">
                                <a:moveTo>
                                  <a:pt x="315791" y="0"/>
                                </a:moveTo>
                                <a:lnTo>
                                  <a:pt x="25263" y="0"/>
                                </a:lnTo>
                                <a:lnTo>
                                  <a:pt x="0" y="17828"/>
                                </a:lnTo>
                                <a:lnTo>
                                  <a:pt x="0" y="89143"/>
                                </a:lnTo>
                                <a:lnTo>
                                  <a:pt x="315791" y="106972"/>
                                </a:lnTo>
                                <a:lnTo>
                                  <a:pt x="325619" y="105574"/>
                                </a:lnTo>
                                <a:lnTo>
                                  <a:pt x="333650" y="101758"/>
                                </a:lnTo>
                                <a:lnTo>
                                  <a:pt x="339067" y="96092"/>
                                </a:lnTo>
                                <a:lnTo>
                                  <a:pt x="341054" y="89143"/>
                                </a:lnTo>
                                <a:lnTo>
                                  <a:pt x="341054" y="17828"/>
                                </a:lnTo>
                                <a:lnTo>
                                  <a:pt x="339067" y="10892"/>
                                </a:lnTo>
                                <a:lnTo>
                                  <a:pt x="333650" y="5225"/>
                                </a:lnTo>
                                <a:lnTo>
                                  <a:pt x="325619" y="1402"/>
                                </a:lnTo>
                                <a:lnTo>
                                  <a:pt x="315791" y="0"/>
                                </a:lnTo>
                                <a:close/>
                              </a:path>
                            </a:pathLst>
                          </a:custGeom>
                          <a:solidFill>
                            <a:srgbClr val="FFFF00"/>
                          </a:solidFill>
                        </wps:spPr>
                        <wps:bodyPr wrap="square" lIns="0" tIns="0" rIns="0" bIns="0" rtlCol="0">
                          <a:prstTxWarp prst="textNoShape">
                            <a:avLst/>
                          </a:prstTxWarp>
                          <a:noAutofit/>
                        </wps:bodyPr>
                      </wps:wsp>
                      <wps:wsp>
                        <wps:cNvPr id="262" name="Graphic 262"/>
                        <wps:cNvSpPr/>
                        <wps:spPr>
                          <a:xfrm>
                            <a:off x="3820177" y="2642052"/>
                            <a:ext cx="341630" cy="107314"/>
                          </a:xfrm>
                          <a:custGeom>
                            <a:avLst/>
                            <a:gdLst/>
                            <a:ahLst/>
                            <a:cxnLst/>
                            <a:rect l="l" t="t" r="r" b="b"/>
                            <a:pathLst>
                              <a:path w="341630" h="107314">
                                <a:moveTo>
                                  <a:pt x="0" y="17828"/>
                                </a:moveTo>
                                <a:lnTo>
                                  <a:pt x="1987" y="10892"/>
                                </a:lnTo>
                                <a:lnTo>
                                  <a:pt x="7404" y="5225"/>
                                </a:lnTo>
                                <a:lnTo>
                                  <a:pt x="15435" y="1402"/>
                                </a:lnTo>
                                <a:lnTo>
                                  <a:pt x="25263" y="0"/>
                                </a:lnTo>
                                <a:lnTo>
                                  <a:pt x="315791" y="0"/>
                                </a:lnTo>
                                <a:lnTo>
                                  <a:pt x="341054" y="89143"/>
                                </a:lnTo>
                                <a:lnTo>
                                  <a:pt x="339067" y="96092"/>
                                </a:lnTo>
                                <a:lnTo>
                                  <a:pt x="333650" y="101758"/>
                                </a:lnTo>
                                <a:lnTo>
                                  <a:pt x="325619" y="105574"/>
                                </a:lnTo>
                                <a:lnTo>
                                  <a:pt x="315791" y="106972"/>
                                </a:lnTo>
                                <a:lnTo>
                                  <a:pt x="25263" y="106972"/>
                                </a:lnTo>
                                <a:lnTo>
                                  <a:pt x="0" y="17828"/>
                                </a:lnTo>
                                <a:close/>
                              </a:path>
                            </a:pathLst>
                          </a:custGeom>
                          <a:ln w="6605">
                            <a:solidFill>
                              <a:srgbClr val="2E528F"/>
                            </a:solidFill>
                            <a:prstDash val="solid"/>
                          </a:ln>
                        </wps:spPr>
                        <wps:bodyPr wrap="square" lIns="0" tIns="0" rIns="0" bIns="0" rtlCol="0">
                          <a:prstTxWarp prst="textNoShape">
                            <a:avLst/>
                          </a:prstTxWarp>
                          <a:noAutofit/>
                        </wps:bodyPr>
                      </wps:wsp>
                      <wps:wsp>
                        <wps:cNvPr id="263" name="Graphic 263"/>
                        <wps:cNvSpPr/>
                        <wps:spPr>
                          <a:xfrm>
                            <a:off x="3928448" y="2733743"/>
                            <a:ext cx="341630" cy="103505"/>
                          </a:xfrm>
                          <a:custGeom>
                            <a:avLst/>
                            <a:gdLst/>
                            <a:ahLst/>
                            <a:cxnLst/>
                            <a:rect l="l" t="t" r="r" b="b"/>
                            <a:pathLst>
                              <a:path w="341630" h="103505">
                                <a:moveTo>
                                  <a:pt x="316693" y="0"/>
                                </a:moveTo>
                                <a:lnTo>
                                  <a:pt x="24361" y="0"/>
                                </a:lnTo>
                                <a:lnTo>
                                  <a:pt x="0" y="17191"/>
                                </a:lnTo>
                                <a:lnTo>
                                  <a:pt x="0" y="85966"/>
                                </a:lnTo>
                                <a:lnTo>
                                  <a:pt x="316693" y="103158"/>
                                </a:lnTo>
                                <a:lnTo>
                                  <a:pt x="326171" y="101806"/>
                                </a:lnTo>
                                <a:lnTo>
                                  <a:pt x="333915" y="98122"/>
                                </a:lnTo>
                                <a:lnTo>
                                  <a:pt x="339138" y="92657"/>
                                </a:lnTo>
                                <a:lnTo>
                                  <a:pt x="341054" y="85966"/>
                                </a:lnTo>
                                <a:lnTo>
                                  <a:pt x="341054" y="17191"/>
                                </a:lnTo>
                                <a:lnTo>
                                  <a:pt x="339138" y="10503"/>
                                </a:lnTo>
                                <a:lnTo>
                                  <a:pt x="333915" y="5038"/>
                                </a:lnTo>
                                <a:lnTo>
                                  <a:pt x="326171" y="1352"/>
                                </a:lnTo>
                                <a:lnTo>
                                  <a:pt x="316693" y="0"/>
                                </a:lnTo>
                                <a:close/>
                              </a:path>
                            </a:pathLst>
                          </a:custGeom>
                          <a:solidFill>
                            <a:srgbClr val="FFFF00"/>
                          </a:solidFill>
                        </wps:spPr>
                        <wps:bodyPr wrap="square" lIns="0" tIns="0" rIns="0" bIns="0" rtlCol="0">
                          <a:prstTxWarp prst="textNoShape">
                            <a:avLst/>
                          </a:prstTxWarp>
                          <a:noAutofit/>
                        </wps:bodyPr>
                      </wps:wsp>
                      <wps:wsp>
                        <wps:cNvPr id="264" name="Graphic 264"/>
                        <wps:cNvSpPr/>
                        <wps:spPr>
                          <a:xfrm>
                            <a:off x="3901606" y="2714800"/>
                            <a:ext cx="395605" cy="141605"/>
                          </a:xfrm>
                          <a:custGeom>
                            <a:avLst/>
                            <a:gdLst/>
                            <a:ahLst/>
                            <a:cxnLst/>
                            <a:rect l="l" t="t" r="r" b="b"/>
                            <a:pathLst>
                              <a:path w="395605" h="141605">
                                <a:moveTo>
                                  <a:pt x="346648" y="0"/>
                                </a:moveTo>
                                <a:lnTo>
                                  <a:pt x="48541" y="0"/>
                                </a:lnTo>
                                <a:lnTo>
                                  <a:pt x="3699" y="22158"/>
                                </a:lnTo>
                                <a:lnTo>
                                  <a:pt x="0" y="34288"/>
                                </a:lnTo>
                                <a:lnTo>
                                  <a:pt x="0" y="107089"/>
                                </a:lnTo>
                                <a:lnTo>
                                  <a:pt x="31353" y="138761"/>
                                </a:lnTo>
                                <a:lnTo>
                                  <a:pt x="346648" y="141359"/>
                                </a:lnTo>
                                <a:lnTo>
                                  <a:pt x="363836" y="138761"/>
                                </a:lnTo>
                                <a:lnTo>
                                  <a:pt x="380573" y="131047"/>
                                </a:lnTo>
                                <a:lnTo>
                                  <a:pt x="391491" y="119219"/>
                                </a:lnTo>
                                <a:lnTo>
                                  <a:pt x="394989" y="107749"/>
                                </a:lnTo>
                                <a:lnTo>
                                  <a:pt x="55579" y="107749"/>
                                </a:lnTo>
                                <a:lnTo>
                                  <a:pt x="54545" y="105995"/>
                                </a:lnTo>
                                <a:lnTo>
                                  <a:pt x="54134" y="105995"/>
                                </a:lnTo>
                                <a:lnTo>
                                  <a:pt x="54177" y="105421"/>
                                </a:lnTo>
                                <a:lnTo>
                                  <a:pt x="54033" y="105125"/>
                                </a:lnTo>
                                <a:lnTo>
                                  <a:pt x="53735" y="104619"/>
                                </a:lnTo>
                                <a:lnTo>
                                  <a:pt x="53085" y="104161"/>
                                </a:lnTo>
                                <a:lnTo>
                                  <a:pt x="64843" y="104161"/>
                                </a:lnTo>
                                <a:lnTo>
                                  <a:pt x="44964" y="102669"/>
                                </a:lnTo>
                                <a:lnTo>
                                  <a:pt x="49412" y="102669"/>
                                </a:lnTo>
                                <a:lnTo>
                                  <a:pt x="47639" y="102148"/>
                                </a:lnTo>
                                <a:lnTo>
                                  <a:pt x="50230" y="102148"/>
                                </a:lnTo>
                                <a:lnTo>
                                  <a:pt x="49051" y="101317"/>
                                </a:lnTo>
                                <a:lnTo>
                                  <a:pt x="53579" y="101317"/>
                                </a:lnTo>
                                <a:lnTo>
                                  <a:pt x="53549" y="101063"/>
                                </a:lnTo>
                                <a:lnTo>
                                  <a:pt x="54028" y="101063"/>
                                </a:lnTo>
                                <a:lnTo>
                                  <a:pt x="54036" y="40305"/>
                                </a:lnTo>
                                <a:lnTo>
                                  <a:pt x="53549" y="40305"/>
                                </a:lnTo>
                                <a:lnTo>
                                  <a:pt x="53607" y="40114"/>
                                </a:lnTo>
                                <a:lnTo>
                                  <a:pt x="48947" y="40114"/>
                                </a:lnTo>
                                <a:lnTo>
                                  <a:pt x="50210" y="39223"/>
                                </a:lnTo>
                                <a:lnTo>
                                  <a:pt x="47639" y="39223"/>
                                </a:lnTo>
                                <a:lnTo>
                                  <a:pt x="50149" y="38486"/>
                                </a:lnTo>
                                <a:lnTo>
                                  <a:pt x="51254" y="38486"/>
                                </a:lnTo>
                                <a:lnTo>
                                  <a:pt x="53748" y="36726"/>
                                </a:lnTo>
                                <a:lnTo>
                                  <a:pt x="55579" y="33619"/>
                                </a:lnTo>
                                <a:lnTo>
                                  <a:pt x="394986" y="33619"/>
                                </a:lnTo>
                                <a:lnTo>
                                  <a:pt x="391491" y="22158"/>
                                </a:lnTo>
                                <a:lnTo>
                                  <a:pt x="380573" y="10315"/>
                                </a:lnTo>
                                <a:lnTo>
                                  <a:pt x="363836" y="2610"/>
                                </a:lnTo>
                                <a:lnTo>
                                  <a:pt x="346648" y="0"/>
                                </a:lnTo>
                                <a:close/>
                              </a:path>
                              <a:path w="395605" h="141605">
                                <a:moveTo>
                                  <a:pt x="54135" y="104901"/>
                                </a:moveTo>
                                <a:lnTo>
                                  <a:pt x="54033" y="105125"/>
                                </a:lnTo>
                                <a:lnTo>
                                  <a:pt x="55579" y="107749"/>
                                </a:lnTo>
                                <a:lnTo>
                                  <a:pt x="54872" y="105421"/>
                                </a:lnTo>
                                <a:lnTo>
                                  <a:pt x="54135" y="104901"/>
                                </a:lnTo>
                                <a:close/>
                              </a:path>
                              <a:path w="395605" h="141605">
                                <a:moveTo>
                                  <a:pt x="54872" y="105421"/>
                                </a:moveTo>
                                <a:lnTo>
                                  <a:pt x="55579" y="107749"/>
                                </a:lnTo>
                                <a:lnTo>
                                  <a:pt x="339611" y="107749"/>
                                </a:lnTo>
                                <a:lnTo>
                                  <a:pt x="339811" y="107089"/>
                                </a:lnTo>
                                <a:lnTo>
                                  <a:pt x="339896" y="106809"/>
                                </a:lnTo>
                                <a:lnTo>
                                  <a:pt x="56842" y="106809"/>
                                </a:lnTo>
                                <a:lnTo>
                                  <a:pt x="54872" y="105421"/>
                                </a:lnTo>
                                <a:close/>
                              </a:path>
                              <a:path w="395605" h="141605">
                                <a:moveTo>
                                  <a:pt x="341078" y="104901"/>
                                </a:moveTo>
                                <a:lnTo>
                                  <a:pt x="340318" y="105421"/>
                                </a:lnTo>
                                <a:lnTo>
                                  <a:pt x="339611" y="107749"/>
                                </a:lnTo>
                                <a:lnTo>
                                  <a:pt x="341157" y="105125"/>
                                </a:lnTo>
                                <a:lnTo>
                                  <a:pt x="341078" y="104901"/>
                                </a:lnTo>
                                <a:close/>
                              </a:path>
                              <a:path w="395605" h="141605">
                                <a:moveTo>
                                  <a:pt x="395190" y="102669"/>
                                </a:moveTo>
                                <a:lnTo>
                                  <a:pt x="353671" y="102669"/>
                                </a:lnTo>
                                <a:lnTo>
                                  <a:pt x="328155" y="104161"/>
                                </a:lnTo>
                                <a:lnTo>
                                  <a:pt x="342104" y="104161"/>
                                </a:lnTo>
                                <a:lnTo>
                                  <a:pt x="341455" y="104619"/>
                                </a:lnTo>
                                <a:lnTo>
                                  <a:pt x="341288" y="104901"/>
                                </a:lnTo>
                                <a:lnTo>
                                  <a:pt x="341045" y="105125"/>
                                </a:lnTo>
                                <a:lnTo>
                                  <a:pt x="340982" y="105421"/>
                                </a:lnTo>
                                <a:lnTo>
                                  <a:pt x="339611" y="107749"/>
                                </a:lnTo>
                                <a:lnTo>
                                  <a:pt x="394989" y="107749"/>
                                </a:lnTo>
                                <a:lnTo>
                                  <a:pt x="395190" y="107089"/>
                                </a:lnTo>
                                <a:lnTo>
                                  <a:pt x="395190" y="102669"/>
                                </a:lnTo>
                                <a:close/>
                              </a:path>
                              <a:path w="395605" h="141605">
                                <a:moveTo>
                                  <a:pt x="54531" y="104297"/>
                                </a:moveTo>
                                <a:lnTo>
                                  <a:pt x="54629" y="104619"/>
                                </a:lnTo>
                                <a:lnTo>
                                  <a:pt x="54714" y="104901"/>
                                </a:lnTo>
                                <a:lnTo>
                                  <a:pt x="54782" y="105125"/>
                                </a:lnTo>
                                <a:lnTo>
                                  <a:pt x="54872" y="105421"/>
                                </a:lnTo>
                                <a:lnTo>
                                  <a:pt x="56842" y="106809"/>
                                </a:lnTo>
                                <a:lnTo>
                                  <a:pt x="54531" y="104297"/>
                                </a:lnTo>
                                <a:close/>
                              </a:path>
                              <a:path w="395605" h="141605">
                                <a:moveTo>
                                  <a:pt x="54490" y="104161"/>
                                </a:moveTo>
                                <a:lnTo>
                                  <a:pt x="54531" y="104297"/>
                                </a:lnTo>
                                <a:lnTo>
                                  <a:pt x="56842" y="106809"/>
                                </a:lnTo>
                                <a:lnTo>
                                  <a:pt x="338348" y="106809"/>
                                </a:lnTo>
                                <a:lnTo>
                                  <a:pt x="340103" y="104901"/>
                                </a:lnTo>
                                <a:lnTo>
                                  <a:pt x="57008" y="104901"/>
                                </a:lnTo>
                                <a:lnTo>
                                  <a:pt x="54490" y="104161"/>
                                </a:lnTo>
                                <a:close/>
                              </a:path>
                              <a:path w="395605" h="141605">
                                <a:moveTo>
                                  <a:pt x="340659" y="104297"/>
                                </a:moveTo>
                                <a:lnTo>
                                  <a:pt x="338348" y="106809"/>
                                </a:lnTo>
                                <a:lnTo>
                                  <a:pt x="340318" y="105421"/>
                                </a:lnTo>
                                <a:lnTo>
                                  <a:pt x="340407" y="105125"/>
                                </a:lnTo>
                                <a:lnTo>
                                  <a:pt x="340475" y="104901"/>
                                </a:lnTo>
                                <a:lnTo>
                                  <a:pt x="340561" y="104619"/>
                                </a:lnTo>
                                <a:lnTo>
                                  <a:pt x="340659" y="104297"/>
                                </a:lnTo>
                                <a:close/>
                              </a:path>
                              <a:path w="395605" h="141605">
                                <a:moveTo>
                                  <a:pt x="340318" y="105421"/>
                                </a:moveTo>
                                <a:lnTo>
                                  <a:pt x="338348" y="106809"/>
                                </a:lnTo>
                                <a:lnTo>
                                  <a:pt x="339896" y="106809"/>
                                </a:lnTo>
                                <a:lnTo>
                                  <a:pt x="340318" y="105421"/>
                                </a:lnTo>
                                <a:close/>
                              </a:path>
                              <a:path w="395605" h="141605">
                                <a:moveTo>
                                  <a:pt x="54055" y="105125"/>
                                </a:moveTo>
                                <a:lnTo>
                                  <a:pt x="54137" y="105995"/>
                                </a:lnTo>
                                <a:lnTo>
                                  <a:pt x="54545" y="105995"/>
                                </a:lnTo>
                                <a:lnTo>
                                  <a:pt x="54207" y="105421"/>
                                </a:lnTo>
                                <a:lnTo>
                                  <a:pt x="54055" y="105125"/>
                                </a:lnTo>
                                <a:close/>
                              </a:path>
                              <a:path w="395605" h="141605">
                                <a:moveTo>
                                  <a:pt x="49412" y="102669"/>
                                </a:moveTo>
                                <a:lnTo>
                                  <a:pt x="44964" y="102669"/>
                                </a:lnTo>
                                <a:lnTo>
                                  <a:pt x="64843" y="104161"/>
                                </a:lnTo>
                                <a:lnTo>
                                  <a:pt x="54027" y="104161"/>
                                </a:lnTo>
                                <a:lnTo>
                                  <a:pt x="54135" y="104901"/>
                                </a:lnTo>
                                <a:lnTo>
                                  <a:pt x="54872" y="105421"/>
                                </a:lnTo>
                                <a:lnTo>
                                  <a:pt x="54782" y="105125"/>
                                </a:lnTo>
                                <a:lnTo>
                                  <a:pt x="54714" y="104901"/>
                                </a:lnTo>
                                <a:lnTo>
                                  <a:pt x="54629" y="104619"/>
                                </a:lnTo>
                                <a:lnTo>
                                  <a:pt x="54531" y="104297"/>
                                </a:lnTo>
                                <a:lnTo>
                                  <a:pt x="54490" y="104161"/>
                                </a:lnTo>
                                <a:lnTo>
                                  <a:pt x="49412" y="102669"/>
                                </a:lnTo>
                                <a:close/>
                              </a:path>
                              <a:path w="395605" h="141605">
                                <a:moveTo>
                                  <a:pt x="343400" y="101317"/>
                                </a:moveTo>
                                <a:lnTo>
                                  <a:pt x="342156" y="102669"/>
                                </a:lnTo>
                                <a:lnTo>
                                  <a:pt x="340700" y="104161"/>
                                </a:lnTo>
                                <a:lnTo>
                                  <a:pt x="340659" y="104297"/>
                                </a:lnTo>
                                <a:lnTo>
                                  <a:pt x="340561" y="104619"/>
                                </a:lnTo>
                                <a:lnTo>
                                  <a:pt x="340475" y="104901"/>
                                </a:lnTo>
                                <a:lnTo>
                                  <a:pt x="340407" y="105125"/>
                                </a:lnTo>
                                <a:lnTo>
                                  <a:pt x="340318" y="105421"/>
                                </a:lnTo>
                                <a:lnTo>
                                  <a:pt x="341054" y="104901"/>
                                </a:lnTo>
                                <a:lnTo>
                                  <a:pt x="341153" y="102669"/>
                                </a:lnTo>
                                <a:lnTo>
                                  <a:pt x="341724" y="104161"/>
                                </a:lnTo>
                                <a:lnTo>
                                  <a:pt x="343400" y="101317"/>
                                </a:lnTo>
                                <a:close/>
                              </a:path>
                              <a:path w="395605" h="141605">
                                <a:moveTo>
                                  <a:pt x="53735" y="104619"/>
                                </a:moveTo>
                                <a:lnTo>
                                  <a:pt x="54033" y="105125"/>
                                </a:lnTo>
                                <a:lnTo>
                                  <a:pt x="54034" y="104901"/>
                                </a:lnTo>
                                <a:lnTo>
                                  <a:pt x="53735" y="104619"/>
                                </a:lnTo>
                                <a:close/>
                              </a:path>
                              <a:path w="395605" h="141605">
                                <a:moveTo>
                                  <a:pt x="341455" y="104619"/>
                                </a:moveTo>
                                <a:lnTo>
                                  <a:pt x="341156" y="104901"/>
                                </a:lnTo>
                                <a:lnTo>
                                  <a:pt x="341157" y="105125"/>
                                </a:lnTo>
                                <a:lnTo>
                                  <a:pt x="341455" y="104619"/>
                                </a:lnTo>
                                <a:close/>
                              </a:path>
                              <a:path w="395605" h="141605">
                                <a:moveTo>
                                  <a:pt x="51789" y="101317"/>
                                </a:moveTo>
                                <a:lnTo>
                                  <a:pt x="53735" y="104619"/>
                                </a:lnTo>
                                <a:lnTo>
                                  <a:pt x="54135" y="104901"/>
                                </a:lnTo>
                                <a:lnTo>
                                  <a:pt x="54006" y="104901"/>
                                </a:lnTo>
                                <a:lnTo>
                                  <a:pt x="53918" y="104161"/>
                                </a:lnTo>
                                <a:lnTo>
                                  <a:pt x="54406" y="104161"/>
                                </a:lnTo>
                                <a:lnTo>
                                  <a:pt x="51789" y="101317"/>
                                </a:lnTo>
                                <a:close/>
                              </a:path>
                              <a:path w="395605" h="141605">
                                <a:moveTo>
                                  <a:pt x="49107" y="101317"/>
                                </a:moveTo>
                                <a:lnTo>
                                  <a:pt x="50230" y="102148"/>
                                </a:lnTo>
                                <a:lnTo>
                                  <a:pt x="51083" y="102669"/>
                                </a:lnTo>
                                <a:lnTo>
                                  <a:pt x="60949" y="104161"/>
                                </a:lnTo>
                                <a:lnTo>
                                  <a:pt x="54490" y="104161"/>
                                </a:lnTo>
                                <a:lnTo>
                                  <a:pt x="57008" y="104901"/>
                                </a:lnTo>
                                <a:lnTo>
                                  <a:pt x="56301" y="104619"/>
                                </a:lnTo>
                                <a:lnTo>
                                  <a:pt x="49107" y="101317"/>
                                </a:lnTo>
                                <a:close/>
                              </a:path>
                              <a:path w="395605" h="141605">
                                <a:moveTo>
                                  <a:pt x="346083" y="101317"/>
                                </a:moveTo>
                                <a:lnTo>
                                  <a:pt x="343400" y="101317"/>
                                </a:lnTo>
                                <a:lnTo>
                                  <a:pt x="341724" y="104161"/>
                                </a:lnTo>
                                <a:lnTo>
                                  <a:pt x="55303" y="104161"/>
                                </a:lnTo>
                                <a:lnTo>
                                  <a:pt x="56916" y="104901"/>
                                </a:lnTo>
                                <a:lnTo>
                                  <a:pt x="338273" y="104901"/>
                                </a:lnTo>
                                <a:lnTo>
                                  <a:pt x="346083" y="101317"/>
                                </a:lnTo>
                                <a:close/>
                              </a:path>
                              <a:path w="395605" h="141605">
                                <a:moveTo>
                                  <a:pt x="395190" y="101063"/>
                                </a:moveTo>
                                <a:lnTo>
                                  <a:pt x="341641" y="101063"/>
                                </a:lnTo>
                                <a:lnTo>
                                  <a:pt x="341187" y="104161"/>
                                </a:lnTo>
                                <a:lnTo>
                                  <a:pt x="339886" y="104161"/>
                                </a:lnTo>
                                <a:lnTo>
                                  <a:pt x="338273" y="104901"/>
                                </a:lnTo>
                                <a:lnTo>
                                  <a:pt x="339142" y="104619"/>
                                </a:lnTo>
                                <a:lnTo>
                                  <a:pt x="340700" y="104161"/>
                                </a:lnTo>
                                <a:lnTo>
                                  <a:pt x="342156" y="102669"/>
                                </a:lnTo>
                                <a:lnTo>
                                  <a:pt x="343400" y="101317"/>
                                </a:lnTo>
                                <a:lnTo>
                                  <a:pt x="395190" y="101317"/>
                                </a:lnTo>
                                <a:lnTo>
                                  <a:pt x="395190" y="101063"/>
                                </a:lnTo>
                                <a:close/>
                              </a:path>
                              <a:path w="395605" h="141605">
                                <a:moveTo>
                                  <a:pt x="340784" y="104161"/>
                                </a:moveTo>
                                <a:lnTo>
                                  <a:pt x="340237" y="104297"/>
                                </a:lnTo>
                                <a:lnTo>
                                  <a:pt x="338181" y="104901"/>
                                </a:lnTo>
                                <a:lnTo>
                                  <a:pt x="340103" y="104901"/>
                                </a:lnTo>
                                <a:lnTo>
                                  <a:pt x="340659" y="104297"/>
                                </a:lnTo>
                                <a:lnTo>
                                  <a:pt x="340784" y="104161"/>
                                </a:lnTo>
                                <a:close/>
                              </a:path>
                              <a:path w="395605" h="141605">
                                <a:moveTo>
                                  <a:pt x="341724" y="104161"/>
                                </a:moveTo>
                                <a:lnTo>
                                  <a:pt x="341187" y="104161"/>
                                </a:lnTo>
                                <a:lnTo>
                                  <a:pt x="341156" y="104901"/>
                                </a:lnTo>
                                <a:lnTo>
                                  <a:pt x="341455" y="104619"/>
                                </a:lnTo>
                                <a:lnTo>
                                  <a:pt x="341644" y="104297"/>
                                </a:lnTo>
                                <a:lnTo>
                                  <a:pt x="341724" y="104161"/>
                                </a:lnTo>
                                <a:close/>
                              </a:path>
                              <a:path w="395605" h="141605">
                                <a:moveTo>
                                  <a:pt x="51789" y="101317"/>
                                </a:moveTo>
                                <a:lnTo>
                                  <a:pt x="49107" y="101317"/>
                                </a:lnTo>
                                <a:lnTo>
                                  <a:pt x="55303" y="104161"/>
                                </a:lnTo>
                                <a:lnTo>
                                  <a:pt x="53085" y="104161"/>
                                </a:lnTo>
                                <a:lnTo>
                                  <a:pt x="53735" y="104619"/>
                                </a:lnTo>
                                <a:lnTo>
                                  <a:pt x="53545" y="104297"/>
                                </a:lnTo>
                                <a:lnTo>
                                  <a:pt x="53465" y="104161"/>
                                </a:lnTo>
                                <a:lnTo>
                                  <a:pt x="60949" y="104161"/>
                                </a:lnTo>
                                <a:lnTo>
                                  <a:pt x="51083" y="102669"/>
                                </a:lnTo>
                                <a:lnTo>
                                  <a:pt x="52586" y="102669"/>
                                </a:lnTo>
                                <a:lnTo>
                                  <a:pt x="51789" y="101317"/>
                                </a:lnTo>
                                <a:close/>
                              </a:path>
                              <a:path w="395605" h="141605">
                                <a:moveTo>
                                  <a:pt x="344221" y="102669"/>
                                </a:moveTo>
                                <a:lnTo>
                                  <a:pt x="334240" y="104161"/>
                                </a:lnTo>
                                <a:lnTo>
                                  <a:pt x="341724" y="104161"/>
                                </a:lnTo>
                                <a:lnTo>
                                  <a:pt x="341455" y="104619"/>
                                </a:lnTo>
                                <a:lnTo>
                                  <a:pt x="344221" y="102669"/>
                                </a:lnTo>
                                <a:close/>
                              </a:path>
                              <a:path w="395605" h="141605">
                                <a:moveTo>
                                  <a:pt x="47639" y="102148"/>
                                </a:moveTo>
                                <a:lnTo>
                                  <a:pt x="54490" y="104161"/>
                                </a:lnTo>
                                <a:lnTo>
                                  <a:pt x="53085" y="104161"/>
                                </a:lnTo>
                                <a:lnTo>
                                  <a:pt x="50969" y="102669"/>
                                </a:lnTo>
                                <a:lnTo>
                                  <a:pt x="47639" y="102148"/>
                                </a:lnTo>
                                <a:close/>
                              </a:path>
                              <a:path w="395605" h="141605">
                                <a:moveTo>
                                  <a:pt x="53579" y="101317"/>
                                </a:moveTo>
                                <a:lnTo>
                                  <a:pt x="51789" y="101317"/>
                                </a:lnTo>
                                <a:lnTo>
                                  <a:pt x="54406" y="104161"/>
                                </a:lnTo>
                                <a:lnTo>
                                  <a:pt x="53918" y="104161"/>
                                </a:lnTo>
                                <a:lnTo>
                                  <a:pt x="53740" y="102669"/>
                                </a:lnTo>
                                <a:lnTo>
                                  <a:pt x="53678" y="102148"/>
                                </a:lnTo>
                                <a:lnTo>
                                  <a:pt x="53579" y="101317"/>
                                </a:lnTo>
                                <a:close/>
                              </a:path>
                              <a:path w="395605" h="141605">
                                <a:moveTo>
                                  <a:pt x="53626" y="101317"/>
                                </a:moveTo>
                                <a:lnTo>
                                  <a:pt x="53740" y="102669"/>
                                </a:lnTo>
                                <a:lnTo>
                                  <a:pt x="53918" y="104161"/>
                                </a:lnTo>
                                <a:lnTo>
                                  <a:pt x="54028" y="102669"/>
                                </a:lnTo>
                                <a:lnTo>
                                  <a:pt x="53626" y="101317"/>
                                </a:lnTo>
                                <a:close/>
                              </a:path>
                              <a:path w="395605" h="141605">
                                <a:moveTo>
                                  <a:pt x="54037" y="102669"/>
                                </a:moveTo>
                                <a:lnTo>
                                  <a:pt x="54027" y="104161"/>
                                </a:lnTo>
                                <a:lnTo>
                                  <a:pt x="54490" y="104161"/>
                                </a:lnTo>
                                <a:lnTo>
                                  <a:pt x="54037" y="102669"/>
                                </a:lnTo>
                                <a:close/>
                              </a:path>
                              <a:path w="395605" h="141605">
                                <a:moveTo>
                                  <a:pt x="341153" y="102669"/>
                                </a:moveTo>
                                <a:lnTo>
                                  <a:pt x="54037" y="102669"/>
                                </a:lnTo>
                                <a:lnTo>
                                  <a:pt x="54490" y="104161"/>
                                </a:lnTo>
                                <a:lnTo>
                                  <a:pt x="340700" y="104161"/>
                                </a:lnTo>
                                <a:lnTo>
                                  <a:pt x="341153" y="102669"/>
                                </a:lnTo>
                                <a:close/>
                              </a:path>
                              <a:path w="395605" h="141605">
                                <a:moveTo>
                                  <a:pt x="341603" y="101317"/>
                                </a:moveTo>
                                <a:lnTo>
                                  <a:pt x="341311" y="102148"/>
                                </a:lnTo>
                                <a:lnTo>
                                  <a:pt x="341153" y="102669"/>
                                </a:lnTo>
                                <a:lnTo>
                                  <a:pt x="341155" y="104161"/>
                                </a:lnTo>
                                <a:lnTo>
                                  <a:pt x="341405" y="102669"/>
                                </a:lnTo>
                                <a:lnTo>
                                  <a:pt x="341482" y="102148"/>
                                </a:lnTo>
                                <a:lnTo>
                                  <a:pt x="341603" y="101317"/>
                                </a:lnTo>
                                <a:close/>
                              </a:path>
                              <a:path w="395605" h="141605">
                                <a:moveTo>
                                  <a:pt x="346138" y="101317"/>
                                </a:moveTo>
                                <a:lnTo>
                                  <a:pt x="344272" y="102148"/>
                                </a:lnTo>
                                <a:lnTo>
                                  <a:pt x="339886" y="104161"/>
                                </a:lnTo>
                                <a:lnTo>
                                  <a:pt x="334240" y="104161"/>
                                </a:lnTo>
                                <a:lnTo>
                                  <a:pt x="344106" y="102669"/>
                                </a:lnTo>
                                <a:lnTo>
                                  <a:pt x="344960" y="102148"/>
                                </a:lnTo>
                                <a:lnTo>
                                  <a:pt x="346138" y="101317"/>
                                </a:lnTo>
                                <a:close/>
                              </a:path>
                              <a:path w="395605" h="141605">
                                <a:moveTo>
                                  <a:pt x="347551" y="102148"/>
                                </a:moveTo>
                                <a:lnTo>
                                  <a:pt x="344221" y="102669"/>
                                </a:lnTo>
                                <a:lnTo>
                                  <a:pt x="342104" y="104161"/>
                                </a:lnTo>
                                <a:lnTo>
                                  <a:pt x="340700" y="104161"/>
                                </a:lnTo>
                                <a:lnTo>
                                  <a:pt x="347551" y="102148"/>
                                </a:lnTo>
                                <a:close/>
                              </a:path>
                              <a:path w="395605" h="141605">
                                <a:moveTo>
                                  <a:pt x="395190" y="102148"/>
                                </a:moveTo>
                                <a:lnTo>
                                  <a:pt x="347551" y="102148"/>
                                </a:lnTo>
                                <a:lnTo>
                                  <a:pt x="340700" y="104161"/>
                                </a:lnTo>
                                <a:lnTo>
                                  <a:pt x="328155" y="104161"/>
                                </a:lnTo>
                                <a:lnTo>
                                  <a:pt x="353671" y="102669"/>
                                </a:lnTo>
                                <a:lnTo>
                                  <a:pt x="395190" y="102669"/>
                                </a:lnTo>
                                <a:lnTo>
                                  <a:pt x="395190" y="102148"/>
                                </a:lnTo>
                                <a:close/>
                              </a:path>
                              <a:path w="395605" h="141605">
                                <a:moveTo>
                                  <a:pt x="50230" y="102148"/>
                                </a:moveTo>
                                <a:lnTo>
                                  <a:pt x="47639" y="102148"/>
                                </a:lnTo>
                                <a:lnTo>
                                  <a:pt x="51083" y="102669"/>
                                </a:lnTo>
                                <a:lnTo>
                                  <a:pt x="50230" y="102148"/>
                                </a:lnTo>
                                <a:close/>
                              </a:path>
                              <a:path w="395605" h="141605">
                                <a:moveTo>
                                  <a:pt x="54028" y="101063"/>
                                </a:moveTo>
                                <a:lnTo>
                                  <a:pt x="53549" y="101063"/>
                                </a:lnTo>
                                <a:lnTo>
                                  <a:pt x="54037" y="102669"/>
                                </a:lnTo>
                                <a:lnTo>
                                  <a:pt x="54028" y="101063"/>
                                </a:lnTo>
                                <a:close/>
                              </a:path>
                              <a:path w="395605" h="141605">
                                <a:moveTo>
                                  <a:pt x="341162" y="38728"/>
                                </a:moveTo>
                                <a:lnTo>
                                  <a:pt x="341153" y="102669"/>
                                </a:lnTo>
                                <a:lnTo>
                                  <a:pt x="341563" y="101317"/>
                                </a:lnTo>
                                <a:lnTo>
                                  <a:pt x="341641" y="101063"/>
                                </a:lnTo>
                                <a:lnTo>
                                  <a:pt x="395190" y="101063"/>
                                </a:lnTo>
                                <a:lnTo>
                                  <a:pt x="395190" y="40305"/>
                                </a:lnTo>
                                <a:lnTo>
                                  <a:pt x="341641" y="40305"/>
                                </a:lnTo>
                                <a:lnTo>
                                  <a:pt x="341617" y="40114"/>
                                </a:lnTo>
                                <a:lnTo>
                                  <a:pt x="341162" y="38728"/>
                                </a:lnTo>
                                <a:close/>
                              </a:path>
                              <a:path w="395605" h="141605">
                                <a:moveTo>
                                  <a:pt x="395190" y="101317"/>
                                </a:moveTo>
                                <a:lnTo>
                                  <a:pt x="346138" y="101317"/>
                                </a:lnTo>
                                <a:lnTo>
                                  <a:pt x="344221" y="102669"/>
                                </a:lnTo>
                                <a:lnTo>
                                  <a:pt x="347551" y="102148"/>
                                </a:lnTo>
                                <a:lnTo>
                                  <a:pt x="395190" y="102148"/>
                                </a:lnTo>
                                <a:lnTo>
                                  <a:pt x="395190" y="101317"/>
                                </a:lnTo>
                                <a:close/>
                              </a:path>
                              <a:path w="395605" h="141605">
                                <a:moveTo>
                                  <a:pt x="54037" y="38728"/>
                                </a:moveTo>
                                <a:lnTo>
                                  <a:pt x="53577" y="40114"/>
                                </a:lnTo>
                                <a:lnTo>
                                  <a:pt x="53549" y="40305"/>
                                </a:lnTo>
                                <a:lnTo>
                                  <a:pt x="54036" y="40305"/>
                                </a:lnTo>
                                <a:lnTo>
                                  <a:pt x="54037" y="38728"/>
                                </a:lnTo>
                                <a:close/>
                              </a:path>
                              <a:path w="395605" h="141605">
                                <a:moveTo>
                                  <a:pt x="341190" y="36549"/>
                                </a:moveTo>
                                <a:lnTo>
                                  <a:pt x="341235" y="37058"/>
                                </a:lnTo>
                                <a:lnTo>
                                  <a:pt x="341414" y="38486"/>
                                </a:lnTo>
                                <a:lnTo>
                                  <a:pt x="341506" y="39223"/>
                                </a:lnTo>
                                <a:lnTo>
                                  <a:pt x="341583" y="40114"/>
                                </a:lnTo>
                                <a:lnTo>
                                  <a:pt x="341641" y="40305"/>
                                </a:lnTo>
                                <a:lnTo>
                                  <a:pt x="395190" y="40305"/>
                                </a:lnTo>
                                <a:lnTo>
                                  <a:pt x="395190" y="40114"/>
                                </a:lnTo>
                                <a:lnTo>
                                  <a:pt x="343459" y="40114"/>
                                </a:lnTo>
                                <a:lnTo>
                                  <a:pt x="341965" y="38486"/>
                                </a:lnTo>
                                <a:lnTo>
                                  <a:pt x="342478" y="38486"/>
                                </a:lnTo>
                                <a:lnTo>
                                  <a:pt x="341441" y="36726"/>
                                </a:lnTo>
                                <a:lnTo>
                                  <a:pt x="341190" y="36549"/>
                                </a:lnTo>
                                <a:close/>
                              </a:path>
                              <a:path w="395605" h="141605">
                                <a:moveTo>
                                  <a:pt x="52511" y="38486"/>
                                </a:moveTo>
                                <a:lnTo>
                                  <a:pt x="50912" y="38728"/>
                                </a:lnTo>
                                <a:lnTo>
                                  <a:pt x="48947" y="40114"/>
                                </a:lnTo>
                                <a:lnTo>
                                  <a:pt x="52511" y="38486"/>
                                </a:lnTo>
                                <a:close/>
                              </a:path>
                              <a:path w="395605" h="141605">
                                <a:moveTo>
                                  <a:pt x="338438" y="36549"/>
                                </a:moveTo>
                                <a:lnTo>
                                  <a:pt x="56751" y="36549"/>
                                </a:lnTo>
                                <a:lnTo>
                                  <a:pt x="48947" y="40114"/>
                                </a:lnTo>
                                <a:lnTo>
                                  <a:pt x="51752" y="40114"/>
                                </a:lnTo>
                                <a:lnTo>
                                  <a:pt x="52711" y="38486"/>
                                </a:lnTo>
                                <a:lnTo>
                                  <a:pt x="342679" y="38486"/>
                                </a:lnTo>
                                <a:lnTo>
                                  <a:pt x="338438" y="36549"/>
                                </a:lnTo>
                                <a:close/>
                              </a:path>
                              <a:path w="395605" h="141605">
                                <a:moveTo>
                                  <a:pt x="54037" y="36549"/>
                                </a:moveTo>
                                <a:lnTo>
                                  <a:pt x="53748" y="36726"/>
                                </a:lnTo>
                                <a:lnTo>
                                  <a:pt x="51752" y="40114"/>
                                </a:lnTo>
                                <a:lnTo>
                                  <a:pt x="53225" y="38486"/>
                                </a:lnTo>
                                <a:lnTo>
                                  <a:pt x="53815" y="38486"/>
                                </a:lnTo>
                                <a:lnTo>
                                  <a:pt x="54023" y="37058"/>
                                </a:lnTo>
                                <a:lnTo>
                                  <a:pt x="54037" y="36549"/>
                                </a:lnTo>
                                <a:close/>
                              </a:path>
                              <a:path w="395605" h="141605">
                                <a:moveTo>
                                  <a:pt x="54535" y="37058"/>
                                </a:moveTo>
                                <a:lnTo>
                                  <a:pt x="51731" y="40114"/>
                                </a:lnTo>
                                <a:lnTo>
                                  <a:pt x="53577" y="40114"/>
                                </a:lnTo>
                                <a:lnTo>
                                  <a:pt x="53707" y="39223"/>
                                </a:lnTo>
                                <a:lnTo>
                                  <a:pt x="53815" y="38486"/>
                                </a:lnTo>
                                <a:lnTo>
                                  <a:pt x="54101" y="38486"/>
                                </a:lnTo>
                                <a:lnTo>
                                  <a:pt x="54535" y="37058"/>
                                </a:lnTo>
                                <a:close/>
                              </a:path>
                              <a:path w="395605" h="141605">
                                <a:moveTo>
                                  <a:pt x="54037" y="37058"/>
                                </a:moveTo>
                                <a:lnTo>
                                  <a:pt x="53577" y="40114"/>
                                </a:lnTo>
                                <a:lnTo>
                                  <a:pt x="54028" y="38728"/>
                                </a:lnTo>
                                <a:lnTo>
                                  <a:pt x="54037" y="37058"/>
                                </a:lnTo>
                                <a:close/>
                              </a:path>
                              <a:path w="395605" h="141605">
                                <a:moveTo>
                                  <a:pt x="341235" y="37058"/>
                                </a:moveTo>
                                <a:lnTo>
                                  <a:pt x="341162" y="38728"/>
                                </a:lnTo>
                                <a:lnTo>
                                  <a:pt x="341583" y="40114"/>
                                </a:lnTo>
                                <a:lnTo>
                                  <a:pt x="341506" y="39223"/>
                                </a:lnTo>
                                <a:lnTo>
                                  <a:pt x="341414" y="38486"/>
                                </a:lnTo>
                                <a:lnTo>
                                  <a:pt x="341965" y="38486"/>
                                </a:lnTo>
                                <a:lnTo>
                                  <a:pt x="340655" y="37058"/>
                                </a:lnTo>
                                <a:lnTo>
                                  <a:pt x="341235" y="37058"/>
                                </a:lnTo>
                                <a:close/>
                              </a:path>
                              <a:path w="395605" h="141605">
                                <a:moveTo>
                                  <a:pt x="339611" y="33619"/>
                                </a:moveTo>
                                <a:lnTo>
                                  <a:pt x="340405" y="36236"/>
                                </a:lnTo>
                                <a:lnTo>
                                  <a:pt x="340500" y="36549"/>
                                </a:lnTo>
                                <a:lnTo>
                                  <a:pt x="340554" y="36726"/>
                                </a:lnTo>
                                <a:lnTo>
                                  <a:pt x="340655" y="37058"/>
                                </a:lnTo>
                                <a:lnTo>
                                  <a:pt x="343459" y="40114"/>
                                </a:lnTo>
                                <a:lnTo>
                                  <a:pt x="342478" y="38486"/>
                                </a:lnTo>
                                <a:lnTo>
                                  <a:pt x="341153" y="38486"/>
                                </a:lnTo>
                                <a:lnTo>
                                  <a:pt x="341152" y="36549"/>
                                </a:lnTo>
                                <a:lnTo>
                                  <a:pt x="340747" y="36236"/>
                                </a:lnTo>
                                <a:lnTo>
                                  <a:pt x="341152" y="36236"/>
                                </a:lnTo>
                                <a:lnTo>
                                  <a:pt x="339611" y="33619"/>
                                </a:lnTo>
                                <a:close/>
                              </a:path>
                              <a:path w="395605" h="141605">
                                <a:moveTo>
                                  <a:pt x="341441" y="36726"/>
                                </a:moveTo>
                                <a:lnTo>
                                  <a:pt x="343438" y="40114"/>
                                </a:lnTo>
                                <a:lnTo>
                                  <a:pt x="346242" y="40114"/>
                                </a:lnTo>
                                <a:lnTo>
                                  <a:pt x="342679" y="38486"/>
                                </a:lnTo>
                                <a:lnTo>
                                  <a:pt x="343935" y="38486"/>
                                </a:lnTo>
                                <a:lnTo>
                                  <a:pt x="341441" y="36726"/>
                                </a:lnTo>
                                <a:close/>
                              </a:path>
                              <a:path w="395605" h="141605">
                                <a:moveTo>
                                  <a:pt x="342679" y="38486"/>
                                </a:moveTo>
                                <a:lnTo>
                                  <a:pt x="346242" y="40114"/>
                                </a:lnTo>
                                <a:lnTo>
                                  <a:pt x="344278" y="38728"/>
                                </a:lnTo>
                                <a:lnTo>
                                  <a:pt x="342679" y="38486"/>
                                </a:lnTo>
                                <a:close/>
                              </a:path>
                              <a:path w="395605" h="141605">
                                <a:moveTo>
                                  <a:pt x="344278" y="38728"/>
                                </a:moveTo>
                                <a:lnTo>
                                  <a:pt x="346242" y="40114"/>
                                </a:lnTo>
                                <a:lnTo>
                                  <a:pt x="395190" y="40114"/>
                                </a:lnTo>
                                <a:lnTo>
                                  <a:pt x="395190" y="39223"/>
                                </a:lnTo>
                                <a:lnTo>
                                  <a:pt x="347551" y="39223"/>
                                </a:lnTo>
                                <a:lnTo>
                                  <a:pt x="344278" y="38728"/>
                                </a:lnTo>
                                <a:close/>
                              </a:path>
                              <a:path w="395605" h="141605">
                                <a:moveTo>
                                  <a:pt x="56751" y="36549"/>
                                </a:moveTo>
                                <a:lnTo>
                                  <a:pt x="47639" y="39223"/>
                                </a:lnTo>
                                <a:lnTo>
                                  <a:pt x="50912" y="38728"/>
                                </a:lnTo>
                                <a:lnTo>
                                  <a:pt x="51254" y="38486"/>
                                </a:lnTo>
                                <a:lnTo>
                                  <a:pt x="52511" y="38486"/>
                                </a:lnTo>
                                <a:lnTo>
                                  <a:pt x="56751" y="36549"/>
                                </a:lnTo>
                                <a:close/>
                              </a:path>
                              <a:path w="395605" h="141605">
                                <a:moveTo>
                                  <a:pt x="50912" y="38728"/>
                                </a:moveTo>
                                <a:lnTo>
                                  <a:pt x="47639" y="39223"/>
                                </a:lnTo>
                                <a:lnTo>
                                  <a:pt x="50210" y="39223"/>
                                </a:lnTo>
                                <a:lnTo>
                                  <a:pt x="50912" y="38728"/>
                                </a:lnTo>
                                <a:close/>
                              </a:path>
                              <a:path w="395605" h="141605">
                                <a:moveTo>
                                  <a:pt x="395190" y="35407"/>
                                </a:moveTo>
                                <a:lnTo>
                                  <a:pt x="341053" y="35407"/>
                                </a:lnTo>
                                <a:lnTo>
                                  <a:pt x="341152" y="36236"/>
                                </a:lnTo>
                                <a:lnTo>
                                  <a:pt x="341337" y="36549"/>
                                </a:lnTo>
                                <a:lnTo>
                                  <a:pt x="341441" y="36726"/>
                                </a:lnTo>
                                <a:lnTo>
                                  <a:pt x="344278" y="38728"/>
                                </a:lnTo>
                                <a:lnTo>
                                  <a:pt x="347551" y="39223"/>
                                </a:lnTo>
                                <a:lnTo>
                                  <a:pt x="345040" y="38486"/>
                                </a:lnTo>
                                <a:lnTo>
                                  <a:pt x="395190" y="38486"/>
                                </a:lnTo>
                                <a:lnTo>
                                  <a:pt x="395190" y="35407"/>
                                </a:lnTo>
                                <a:close/>
                              </a:path>
                              <a:path w="395605" h="141605">
                                <a:moveTo>
                                  <a:pt x="340188" y="36549"/>
                                </a:moveTo>
                                <a:lnTo>
                                  <a:pt x="338439" y="36549"/>
                                </a:lnTo>
                                <a:lnTo>
                                  <a:pt x="347551" y="39223"/>
                                </a:lnTo>
                                <a:lnTo>
                                  <a:pt x="395190" y="39223"/>
                                </a:lnTo>
                                <a:lnTo>
                                  <a:pt x="395190" y="38486"/>
                                </a:lnTo>
                                <a:lnTo>
                                  <a:pt x="341088" y="38486"/>
                                </a:lnTo>
                                <a:lnTo>
                                  <a:pt x="340655" y="37058"/>
                                </a:lnTo>
                                <a:lnTo>
                                  <a:pt x="340188" y="36549"/>
                                </a:lnTo>
                                <a:close/>
                              </a:path>
                              <a:path w="395605" h="141605">
                                <a:moveTo>
                                  <a:pt x="53748" y="36726"/>
                                </a:moveTo>
                                <a:lnTo>
                                  <a:pt x="50912" y="38728"/>
                                </a:lnTo>
                                <a:lnTo>
                                  <a:pt x="52511" y="38486"/>
                                </a:lnTo>
                                <a:lnTo>
                                  <a:pt x="52711" y="38486"/>
                                </a:lnTo>
                                <a:lnTo>
                                  <a:pt x="53748" y="36726"/>
                                </a:lnTo>
                                <a:close/>
                              </a:path>
                              <a:path w="395605" h="141605">
                                <a:moveTo>
                                  <a:pt x="338439" y="36549"/>
                                </a:moveTo>
                                <a:lnTo>
                                  <a:pt x="342679" y="38486"/>
                                </a:lnTo>
                                <a:lnTo>
                                  <a:pt x="344278" y="38728"/>
                                </a:lnTo>
                                <a:lnTo>
                                  <a:pt x="343935" y="38486"/>
                                </a:lnTo>
                                <a:lnTo>
                                  <a:pt x="345040" y="38486"/>
                                </a:lnTo>
                                <a:lnTo>
                                  <a:pt x="338439" y="36549"/>
                                </a:lnTo>
                                <a:close/>
                              </a:path>
                              <a:path w="395605" h="141605">
                                <a:moveTo>
                                  <a:pt x="56842" y="34543"/>
                                </a:moveTo>
                                <a:lnTo>
                                  <a:pt x="54443" y="36236"/>
                                </a:lnTo>
                                <a:lnTo>
                                  <a:pt x="54098" y="36549"/>
                                </a:lnTo>
                                <a:lnTo>
                                  <a:pt x="54037" y="38486"/>
                                </a:lnTo>
                                <a:lnTo>
                                  <a:pt x="53225" y="38486"/>
                                </a:lnTo>
                                <a:lnTo>
                                  <a:pt x="54535" y="37058"/>
                                </a:lnTo>
                                <a:lnTo>
                                  <a:pt x="54636" y="36726"/>
                                </a:lnTo>
                                <a:lnTo>
                                  <a:pt x="54689" y="36549"/>
                                </a:lnTo>
                                <a:lnTo>
                                  <a:pt x="54784" y="36236"/>
                                </a:lnTo>
                                <a:lnTo>
                                  <a:pt x="55289" y="36236"/>
                                </a:lnTo>
                                <a:lnTo>
                                  <a:pt x="56842" y="34543"/>
                                </a:lnTo>
                                <a:close/>
                              </a:path>
                              <a:path w="395605" h="141605">
                                <a:moveTo>
                                  <a:pt x="338348" y="34543"/>
                                </a:moveTo>
                                <a:lnTo>
                                  <a:pt x="56842" y="34543"/>
                                </a:lnTo>
                                <a:lnTo>
                                  <a:pt x="54535" y="37058"/>
                                </a:lnTo>
                                <a:lnTo>
                                  <a:pt x="54101" y="38486"/>
                                </a:lnTo>
                                <a:lnTo>
                                  <a:pt x="50149" y="38486"/>
                                </a:lnTo>
                                <a:lnTo>
                                  <a:pt x="56751" y="36549"/>
                                </a:lnTo>
                                <a:lnTo>
                                  <a:pt x="340188" y="36549"/>
                                </a:lnTo>
                                <a:lnTo>
                                  <a:pt x="338348" y="34543"/>
                                </a:lnTo>
                                <a:close/>
                              </a:path>
                              <a:path w="395605" h="141605">
                                <a:moveTo>
                                  <a:pt x="55289" y="36236"/>
                                </a:moveTo>
                                <a:lnTo>
                                  <a:pt x="54784" y="36236"/>
                                </a:lnTo>
                                <a:lnTo>
                                  <a:pt x="54689" y="36549"/>
                                </a:lnTo>
                                <a:lnTo>
                                  <a:pt x="54636" y="36726"/>
                                </a:lnTo>
                                <a:lnTo>
                                  <a:pt x="54535" y="37058"/>
                                </a:lnTo>
                                <a:lnTo>
                                  <a:pt x="55289" y="36236"/>
                                </a:lnTo>
                                <a:close/>
                              </a:path>
                              <a:path w="395605" h="141605">
                                <a:moveTo>
                                  <a:pt x="338348" y="34543"/>
                                </a:moveTo>
                                <a:lnTo>
                                  <a:pt x="340655" y="37058"/>
                                </a:lnTo>
                                <a:lnTo>
                                  <a:pt x="340554" y="36726"/>
                                </a:lnTo>
                                <a:lnTo>
                                  <a:pt x="340500" y="36549"/>
                                </a:lnTo>
                                <a:lnTo>
                                  <a:pt x="340405" y="36236"/>
                                </a:lnTo>
                                <a:lnTo>
                                  <a:pt x="340747" y="36236"/>
                                </a:lnTo>
                                <a:lnTo>
                                  <a:pt x="338348" y="34543"/>
                                </a:lnTo>
                                <a:close/>
                              </a:path>
                              <a:path w="395605" h="141605">
                                <a:moveTo>
                                  <a:pt x="54037" y="36236"/>
                                </a:moveTo>
                                <a:lnTo>
                                  <a:pt x="53853" y="36549"/>
                                </a:lnTo>
                                <a:lnTo>
                                  <a:pt x="53748" y="36726"/>
                                </a:lnTo>
                                <a:lnTo>
                                  <a:pt x="54000" y="36549"/>
                                </a:lnTo>
                                <a:lnTo>
                                  <a:pt x="54037" y="36236"/>
                                </a:lnTo>
                                <a:close/>
                              </a:path>
                              <a:path w="395605" h="141605">
                                <a:moveTo>
                                  <a:pt x="341152" y="36236"/>
                                </a:moveTo>
                                <a:lnTo>
                                  <a:pt x="341190" y="36549"/>
                                </a:lnTo>
                                <a:lnTo>
                                  <a:pt x="341441" y="36726"/>
                                </a:lnTo>
                                <a:lnTo>
                                  <a:pt x="341152" y="36236"/>
                                </a:lnTo>
                                <a:close/>
                              </a:path>
                              <a:path w="395605" h="141605">
                                <a:moveTo>
                                  <a:pt x="55579" y="33619"/>
                                </a:moveTo>
                                <a:lnTo>
                                  <a:pt x="54525" y="35407"/>
                                </a:lnTo>
                                <a:lnTo>
                                  <a:pt x="54144" y="36236"/>
                                </a:lnTo>
                                <a:lnTo>
                                  <a:pt x="54098" y="36549"/>
                                </a:lnTo>
                                <a:lnTo>
                                  <a:pt x="54443" y="36236"/>
                                </a:lnTo>
                                <a:lnTo>
                                  <a:pt x="54784" y="36236"/>
                                </a:lnTo>
                                <a:lnTo>
                                  <a:pt x="55579" y="33619"/>
                                </a:lnTo>
                                <a:close/>
                              </a:path>
                              <a:path w="395605" h="141605">
                                <a:moveTo>
                                  <a:pt x="394986" y="33619"/>
                                </a:moveTo>
                                <a:lnTo>
                                  <a:pt x="339611" y="33619"/>
                                </a:lnTo>
                                <a:lnTo>
                                  <a:pt x="341152" y="36236"/>
                                </a:lnTo>
                                <a:lnTo>
                                  <a:pt x="340747" y="36236"/>
                                </a:lnTo>
                                <a:lnTo>
                                  <a:pt x="341190" y="36549"/>
                                </a:lnTo>
                                <a:lnTo>
                                  <a:pt x="341130" y="36236"/>
                                </a:lnTo>
                                <a:lnTo>
                                  <a:pt x="341053" y="35407"/>
                                </a:lnTo>
                                <a:lnTo>
                                  <a:pt x="395190" y="35407"/>
                                </a:lnTo>
                                <a:lnTo>
                                  <a:pt x="395190" y="34288"/>
                                </a:lnTo>
                                <a:lnTo>
                                  <a:pt x="394986" y="33619"/>
                                </a:lnTo>
                                <a:close/>
                              </a:path>
                              <a:path w="395605" h="141605">
                                <a:moveTo>
                                  <a:pt x="339611" y="33619"/>
                                </a:moveTo>
                                <a:lnTo>
                                  <a:pt x="55579" y="33619"/>
                                </a:lnTo>
                                <a:lnTo>
                                  <a:pt x="54784" y="36236"/>
                                </a:lnTo>
                                <a:lnTo>
                                  <a:pt x="54443" y="36236"/>
                                </a:lnTo>
                                <a:lnTo>
                                  <a:pt x="56842" y="34543"/>
                                </a:lnTo>
                                <a:lnTo>
                                  <a:pt x="339891" y="34543"/>
                                </a:lnTo>
                                <a:lnTo>
                                  <a:pt x="339611" y="33619"/>
                                </a:lnTo>
                                <a:close/>
                              </a:path>
                              <a:path w="395605" h="141605">
                                <a:moveTo>
                                  <a:pt x="339891" y="34543"/>
                                </a:moveTo>
                                <a:lnTo>
                                  <a:pt x="338348" y="34543"/>
                                </a:lnTo>
                                <a:lnTo>
                                  <a:pt x="340747" y="36236"/>
                                </a:lnTo>
                                <a:lnTo>
                                  <a:pt x="340405" y="36236"/>
                                </a:lnTo>
                                <a:lnTo>
                                  <a:pt x="339891" y="34543"/>
                                </a:lnTo>
                                <a:close/>
                              </a:path>
                            </a:pathLst>
                          </a:custGeom>
                          <a:solidFill>
                            <a:srgbClr val="4471C4"/>
                          </a:solidFill>
                        </wps:spPr>
                        <wps:bodyPr wrap="square" lIns="0" tIns="0" rIns="0" bIns="0" rtlCol="0">
                          <a:prstTxWarp prst="textNoShape">
                            <a:avLst/>
                          </a:prstTxWarp>
                          <a:noAutofit/>
                        </wps:bodyPr>
                      </wps:wsp>
                      <wps:wsp>
                        <wps:cNvPr id="265" name="Graphic 265"/>
                        <wps:cNvSpPr/>
                        <wps:spPr>
                          <a:xfrm>
                            <a:off x="30680" y="1824485"/>
                            <a:ext cx="4574540" cy="1242060"/>
                          </a:xfrm>
                          <a:custGeom>
                            <a:avLst/>
                            <a:gdLst/>
                            <a:ahLst/>
                            <a:cxnLst/>
                            <a:rect l="l" t="t" r="r" b="b"/>
                            <a:pathLst>
                              <a:path w="4574540" h="1242060">
                                <a:moveTo>
                                  <a:pt x="0" y="1241641"/>
                                </a:moveTo>
                                <a:lnTo>
                                  <a:pt x="4574464" y="1241641"/>
                                </a:lnTo>
                                <a:lnTo>
                                  <a:pt x="4574464" y="0"/>
                                </a:lnTo>
                                <a:lnTo>
                                  <a:pt x="0" y="0"/>
                                </a:lnTo>
                                <a:lnTo>
                                  <a:pt x="0" y="1241641"/>
                                </a:lnTo>
                                <a:close/>
                              </a:path>
                            </a:pathLst>
                          </a:custGeom>
                          <a:ln w="6549">
                            <a:solidFill>
                              <a:srgbClr val="C55A11"/>
                            </a:solidFill>
                            <a:prstDash val="solid"/>
                          </a:ln>
                        </wps:spPr>
                        <wps:bodyPr wrap="square" lIns="0" tIns="0" rIns="0" bIns="0" rtlCol="0">
                          <a:prstTxWarp prst="textNoShape">
                            <a:avLst/>
                          </a:prstTxWarp>
                          <a:noAutofit/>
                        </wps:bodyPr>
                      </wps:wsp>
                      <wps:wsp>
                        <wps:cNvPr id="266" name="Graphic 266"/>
                        <wps:cNvSpPr/>
                        <wps:spPr>
                          <a:xfrm>
                            <a:off x="1075498" y="1083315"/>
                            <a:ext cx="3080385" cy="707390"/>
                          </a:xfrm>
                          <a:custGeom>
                            <a:avLst/>
                            <a:gdLst/>
                            <a:ahLst/>
                            <a:cxnLst/>
                            <a:rect l="l" t="t" r="r" b="b"/>
                            <a:pathLst>
                              <a:path w="3080385" h="707390">
                                <a:moveTo>
                                  <a:pt x="3080320" y="0"/>
                                </a:moveTo>
                                <a:lnTo>
                                  <a:pt x="0" y="0"/>
                                </a:lnTo>
                                <a:lnTo>
                                  <a:pt x="0" y="706780"/>
                                </a:lnTo>
                                <a:lnTo>
                                  <a:pt x="3080320" y="706780"/>
                                </a:lnTo>
                                <a:lnTo>
                                  <a:pt x="3080320" y="0"/>
                                </a:lnTo>
                                <a:close/>
                              </a:path>
                            </a:pathLst>
                          </a:custGeom>
                          <a:solidFill>
                            <a:srgbClr val="4471C4"/>
                          </a:solidFill>
                        </wps:spPr>
                        <wps:bodyPr wrap="square" lIns="0" tIns="0" rIns="0" bIns="0" rtlCol="0">
                          <a:prstTxWarp prst="textNoShape">
                            <a:avLst/>
                          </a:prstTxWarp>
                          <a:noAutofit/>
                        </wps:bodyPr>
                      </wps:wsp>
                      <wps:wsp>
                        <wps:cNvPr id="267" name="Graphic 267"/>
                        <wps:cNvSpPr/>
                        <wps:spPr>
                          <a:xfrm>
                            <a:off x="1075498" y="1083315"/>
                            <a:ext cx="3080385" cy="707390"/>
                          </a:xfrm>
                          <a:custGeom>
                            <a:avLst/>
                            <a:gdLst/>
                            <a:ahLst/>
                            <a:cxnLst/>
                            <a:rect l="l" t="t" r="r" b="b"/>
                            <a:pathLst>
                              <a:path w="3080385" h="707390">
                                <a:moveTo>
                                  <a:pt x="0" y="706780"/>
                                </a:moveTo>
                                <a:lnTo>
                                  <a:pt x="3080320" y="706780"/>
                                </a:lnTo>
                                <a:lnTo>
                                  <a:pt x="3080320" y="0"/>
                                </a:lnTo>
                                <a:lnTo>
                                  <a:pt x="0" y="0"/>
                                </a:lnTo>
                                <a:lnTo>
                                  <a:pt x="0" y="706780"/>
                                </a:lnTo>
                                <a:close/>
                              </a:path>
                            </a:pathLst>
                          </a:custGeom>
                          <a:ln w="6500">
                            <a:solidFill>
                              <a:srgbClr val="2E528F"/>
                            </a:solidFill>
                            <a:prstDash val="solid"/>
                          </a:ln>
                        </wps:spPr>
                        <wps:bodyPr wrap="square" lIns="0" tIns="0" rIns="0" bIns="0" rtlCol="0">
                          <a:prstTxWarp prst="textNoShape">
                            <a:avLst/>
                          </a:prstTxWarp>
                          <a:noAutofit/>
                        </wps:bodyPr>
                      </wps:wsp>
                      <wps:wsp>
                        <wps:cNvPr id="268" name="Graphic 268"/>
                        <wps:cNvSpPr/>
                        <wps:spPr>
                          <a:xfrm>
                            <a:off x="1189183" y="1094776"/>
                            <a:ext cx="1375410" cy="264160"/>
                          </a:xfrm>
                          <a:custGeom>
                            <a:avLst/>
                            <a:gdLst/>
                            <a:ahLst/>
                            <a:cxnLst/>
                            <a:rect l="l" t="t" r="r" b="b"/>
                            <a:pathLst>
                              <a:path w="1375410" h="264160">
                                <a:moveTo>
                                  <a:pt x="1344414" y="0"/>
                                </a:moveTo>
                                <a:lnTo>
                                  <a:pt x="30631" y="0"/>
                                </a:lnTo>
                                <a:lnTo>
                                  <a:pt x="0" y="21617"/>
                                </a:lnTo>
                                <a:lnTo>
                                  <a:pt x="0" y="241992"/>
                                </a:lnTo>
                                <a:lnTo>
                                  <a:pt x="1344414" y="263610"/>
                                </a:lnTo>
                                <a:lnTo>
                                  <a:pt x="1356337" y="261911"/>
                                </a:lnTo>
                                <a:lnTo>
                                  <a:pt x="1366074" y="257278"/>
                                </a:lnTo>
                                <a:lnTo>
                                  <a:pt x="1372639" y="250407"/>
                                </a:lnTo>
                                <a:lnTo>
                                  <a:pt x="1375046" y="241992"/>
                                </a:lnTo>
                                <a:lnTo>
                                  <a:pt x="1375046" y="21617"/>
                                </a:lnTo>
                                <a:lnTo>
                                  <a:pt x="1372639" y="13202"/>
                                </a:lnTo>
                                <a:lnTo>
                                  <a:pt x="1366074" y="6331"/>
                                </a:lnTo>
                                <a:lnTo>
                                  <a:pt x="1356337" y="1698"/>
                                </a:lnTo>
                                <a:lnTo>
                                  <a:pt x="1344414" y="0"/>
                                </a:lnTo>
                                <a:close/>
                              </a:path>
                            </a:pathLst>
                          </a:custGeom>
                          <a:solidFill>
                            <a:srgbClr val="BCD6ED"/>
                          </a:solidFill>
                        </wps:spPr>
                        <wps:bodyPr wrap="square" lIns="0" tIns="0" rIns="0" bIns="0" rtlCol="0">
                          <a:prstTxWarp prst="textNoShape">
                            <a:avLst/>
                          </a:prstTxWarp>
                          <a:noAutofit/>
                        </wps:bodyPr>
                      </wps:wsp>
                      <wps:wsp>
                        <wps:cNvPr id="269" name="Graphic 269"/>
                        <wps:cNvSpPr/>
                        <wps:spPr>
                          <a:xfrm>
                            <a:off x="1189183" y="1094776"/>
                            <a:ext cx="1375410" cy="264160"/>
                          </a:xfrm>
                          <a:custGeom>
                            <a:avLst/>
                            <a:gdLst/>
                            <a:ahLst/>
                            <a:cxnLst/>
                            <a:rect l="l" t="t" r="r" b="b"/>
                            <a:pathLst>
                              <a:path w="1375410" h="264160">
                                <a:moveTo>
                                  <a:pt x="0" y="21617"/>
                                </a:moveTo>
                                <a:lnTo>
                                  <a:pt x="2407" y="13202"/>
                                </a:lnTo>
                                <a:lnTo>
                                  <a:pt x="8971" y="6331"/>
                                </a:lnTo>
                                <a:lnTo>
                                  <a:pt x="18708" y="1698"/>
                                </a:lnTo>
                                <a:lnTo>
                                  <a:pt x="30631" y="0"/>
                                </a:lnTo>
                                <a:lnTo>
                                  <a:pt x="1344414" y="0"/>
                                </a:lnTo>
                                <a:lnTo>
                                  <a:pt x="1375046" y="241992"/>
                                </a:lnTo>
                                <a:lnTo>
                                  <a:pt x="1372639" y="250407"/>
                                </a:lnTo>
                                <a:lnTo>
                                  <a:pt x="1366074" y="257278"/>
                                </a:lnTo>
                                <a:lnTo>
                                  <a:pt x="1356337" y="261911"/>
                                </a:lnTo>
                                <a:lnTo>
                                  <a:pt x="1344414" y="263610"/>
                                </a:lnTo>
                                <a:lnTo>
                                  <a:pt x="30631" y="263610"/>
                                </a:lnTo>
                                <a:lnTo>
                                  <a:pt x="0" y="21617"/>
                                </a:lnTo>
                                <a:close/>
                              </a:path>
                            </a:pathLst>
                          </a:custGeom>
                          <a:ln w="6461">
                            <a:solidFill>
                              <a:srgbClr val="2E528F"/>
                            </a:solidFill>
                            <a:prstDash val="sysDot"/>
                          </a:ln>
                        </wps:spPr>
                        <wps:bodyPr wrap="square" lIns="0" tIns="0" rIns="0" bIns="0" rtlCol="0">
                          <a:prstTxWarp prst="textNoShape">
                            <a:avLst/>
                          </a:prstTxWarp>
                          <a:noAutofit/>
                        </wps:bodyPr>
                      </wps:wsp>
                      <wps:wsp>
                        <wps:cNvPr id="270" name="Graphic 270"/>
                        <wps:cNvSpPr/>
                        <wps:spPr>
                          <a:xfrm>
                            <a:off x="1254146" y="1136801"/>
                            <a:ext cx="368300" cy="92075"/>
                          </a:xfrm>
                          <a:custGeom>
                            <a:avLst/>
                            <a:gdLst/>
                            <a:ahLst/>
                            <a:cxnLst/>
                            <a:rect l="l" t="t" r="r" b="b"/>
                            <a:pathLst>
                              <a:path w="368300" h="92075">
                                <a:moveTo>
                                  <a:pt x="346468" y="0"/>
                                </a:moveTo>
                                <a:lnTo>
                                  <a:pt x="21654" y="0"/>
                                </a:lnTo>
                                <a:lnTo>
                                  <a:pt x="0" y="15281"/>
                                </a:lnTo>
                                <a:lnTo>
                                  <a:pt x="0" y="76408"/>
                                </a:lnTo>
                                <a:lnTo>
                                  <a:pt x="346468" y="91690"/>
                                </a:lnTo>
                                <a:lnTo>
                                  <a:pt x="354895" y="90489"/>
                                </a:lnTo>
                                <a:lnTo>
                                  <a:pt x="361778" y="87213"/>
                                </a:lnTo>
                                <a:lnTo>
                                  <a:pt x="366420" y="82355"/>
                                </a:lnTo>
                                <a:lnTo>
                                  <a:pt x="368122" y="76408"/>
                                </a:lnTo>
                                <a:lnTo>
                                  <a:pt x="368122" y="15281"/>
                                </a:lnTo>
                                <a:lnTo>
                                  <a:pt x="366420" y="9334"/>
                                </a:lnTo>
                                <a:lnTo>
                                  <a:pt x="361778" y="4477"/>
                                </a:lnTo>
                                <a:lnTo>
                                  <a:pt x="354895" y="1201"/>
                                </a:lnTo>
                                <a:lnTo>
                                  <a:pt x="346468" y="0"/>
                                </a:lnTo>
                                <a:close/>
                              </a:path>
                            </a:pathLst>
                          </a:custGeom>
                          <a:solidFill>
                            <a:srgbClr val="BCD6ED"/>
                          </a:solidFill>
                        </wps:spPr>
                        <wps:bodyPr wrap="square" lIns="0" tIns="0" rIns="0" bIns="0" rtlCol="0">
                          <a:prstTxWarp prst="textNoShape">
                            <a:avLst/>
                          </a:prstTxWarp>
                          <a:noAutofit/>
                        </wps:bodyPr>
                      </wps:wsp>
                      <wps:wsp>
                        <wps:cNvPr id="271" name="Graphic 271"/>
                        <wps:cNvSpPr/>
                        <wps:spPr>
                          <a:xfrm>
                            <a:off x="1254146" y="1136801"/>
                            <a:ext cx="368300" cy="92075"/>
                          </a:xfrm>
                          <a:custGeom>
                            <a:avLst/>
                            <a:gdLst/>
                            <a:ahLst/>
                            <a:cxnLst/>
                            <a:rect l="l" t="t" r="r" b="b"/>
                            <a:pathLst>
                              <a:path w="368300" h="92075">
                                <a:moveTo>
                                  <a:pt x="0" y="15281"/>
                                </a:moveTo>
                                <a:lnTo>
                                  <a:pt x="1702" y="9334"/>
                                </a:lnTo>
                                <a:lnTo>
                                  <a:pt x="6344" y="4477"/>
                                </a:lnTo>
                                <a:lnTo>
                                  <a:pt x="13227" y="1201"/>
                                </a:lnTo>
                                <a:lnTo>
                                  <a:pt x="21654" y="0"/>
                                </a:lnTo>
                                <a:lnTo>
                                  <a:pt x="346468" y="0"/>
                                </a:lnTo>
                                <a:lnTo>
                                  <a:pt x="368122" y="76408"/>
                                </a:lnTo>
                                <a:lnTo>
                                  <a:pt x="366420" y="82355"/>
                                </a:lnTo>
                                <a:lnTo>
                                  <a:pt x="361778" y="87213"/>
                                </a:lnTo>
                                <a:lnTo>
                                  <a:pt x="354895" y="90489"/>
                                </a:lnTo>
                                <a:lnTo>
                                  <a:pt x="346468" y="91690"/>
                                </a:lnTo>
                                <a:lnTo>
                                  <a:pt x="21654" y="91690"/>
                                </a:lnTo>
                                <a:lnTo>
                                  <a:pt x="0" y="15281"/>
                                </a:lnTo>
                                <a:close/>
                              </a:path>
                            </a:pathLst>
                          </a:custGeom>
                          <a:ln w="6522">
                            <a:solidFill>
                              <a:srgbClr val="2E528F"/>
                            </a:solidFill>
                            <a:prstDash val="solid"/>
                          </a:ln>
                        </wps:spPr>
                        <wps:bodyPr wrap="square" lIns="0" tIns="0" rIns="0" bIns="0" rtlCol="0">
                          <a:prstTxWarp prst="textNoShape">
                            <a:avLst/>
                          </a:prstTxWarp>
                          <a:noAutofit/>
                        </wps:bodyPr>
                      </wps:wsp>
                      <wps:wsp>
                        <wps:cNvPr id="272" name="Graphic 272"/>
                        <wps:cNvSpPr/>
                        <wps:spPr>
                          <a:xfrm>
                            <a:off x="1281214" y="1358386"/>
                            <a:ext cx="1186180" cy="88265"/>
                          </a:xfrm>
                          <a:custGeom>
                            <a:avLst/>
                            <a:gdLst/>
                            <a:ahLst/>
                            <a:cxnLst/>
                            <a:rect l="l" t="t" r="r" b="b"/>
                            <a:pathLst>
                              <a:path w="1186180" h="88265">
                                <a:moveTo>
                                  <a:pt x="1181014" y="0"/>
                                </a:moveTo>
                                <a:lnTo>
                                  <a:pt x="4556" y="0"/>
                                </a:lnTo>
                                <a:lnTo>
                                  <a:pt x="0" y="3215"/>
                                </a:lnTo>
                                <a:lnTo>
                                  <a:pt x="0" y="7195"/>
                                </a:lnTo>
                                <a:lnTo>
                                  <a:pt x="0" y="84654"/>
                                </a:lnTo>
                                <a:lnTo>
                                  <a:pt x="4556" y="87870"/>
                                </a:lnTo>
                                <a:lnTo>
                                  <a:pt x="1181014" y="87870"/>
                                </a:lnTo>
                                <a:lnTo>
                                  <a:pt x="1185571" y="84654"/>
                                </a:lnTo>
                                <a:lnTo>
                                  <a:pt x="1185571" y="3215"/>
                                </a:lnTo>
                                <a:lnTo>
                                  <a:pt x="1181014" y="0"/>
                                </a:lnTo>
                                <a:close/>
                              </a:path>
                            </a:pathLst>
                          </a:custGeom>
                          <a:solidFill>
                            <a:srgbClr val="BCD6ED"/>
                          </a:solidFill>
                        </wps:spPr>
                        <wps:bodyPr wrap="square" lIns="0" tIns="0" rIns="0" bIns="0" rtlCol="0">
                          <a:prstTxWarp prst="textNoShape">
                            <a:avLst/>
                          </a:prstTxWarp>
                          <a:noAutofit/>
                        </wps:bodyPr>
                      </wps:wsp>
                      <wps:wsp>
                        <wps:cNvPr id="273" name="Graphic 273"/>
                        <wps:cNvSpPr/>
                        <wps:spPr>
                          <a:xfrm>
                            <a:off x="1281214" y="1358386"/>
                            <a:ext cx="1186180" cy="88265"/>
                          </a:xfrm>
                          <a:custGeom>
                            <a:avLst/>
                            <a:gdLst/>
                            <a:ahLst/>
                            <a:cxnLst/>
                            <a:rect l="l" t="t" r="r" b="b"/>
                            <a:pathLst>
                              <a:path w="1186180" h="88265">
                                <a:moveTo>
                                  <a:pt x="0" y="7195"/>
                                </a:moveTo>
                                <a:lnTo>
                                  <a:pt x="0" y="3215"/>
                                </a:lnTo>
                                <a:lnTo>
                                  <a:pt x="4556" y="0"/>
                                </a:lnTo>
                                <a:lnTo>
                                  <a:pt x="10195" y="0"/>
                                </a:lnTo>
                                <a:lnTo>
                                  <a:pt x="1175375" y="0"/>
                                </a:lnTo>
                                <a:lnTo>
                                  <a:pt x="1181014" y="0"/>
                                </a:lnTo>
                                <a:lnTo>
                                  <a:pt x="1185571" y="3215"/>
                                </a:lnTo>
                                <a:lnTo>
                                  <a:pt x="1185571" y="7195"/>
                                </a:lnTo>
                                <a:lnTo>
                                  <a:pt x="1185571" y="80674"/>
                                </a:lnTo>
                                <a:lnTo>
                                  <a:pt x="1185571" y="84654"/>
                                </a:lnTo>
                                <a:lnTo>
                                  <a:pt x="1181014" y="87870"/>
                                </a:lnTo>
                                <a:lnTo>
                                  <a:pt x="1175375" y="87870"/>
                                </a:lnTo>
                                <a:lnTo>
                                  <a:pt x="10195" y="87870"/>
                                </a:lnTo>
                                <a:lnTo>
                                  <a:pt x="4556" y="87870"/>
                                </a:lnTo>
                                <a:lnTo>
                                  <a:pt x="0" y="84654"/>
                                </a:lnTo>
                                <a:lnTo>
                                  <a:pt x="0" y="80674"/>
                                </a:lnTo>
                                <a:lnTo>
                                  <a:pt x="0" y="7195"/>
                                </a:lnTo>
                                <a:close/>
                              </a:path>
                            </a:pathLst>
                          </a:custGeom>
                          <a:ln w="6381">
                            <a:solidFill>
                              <a:srgbClr val="2E528F"/>
                            </a:solidFill>
                            <a:prstDash val="sysDot"/>
                          </a:ln>
                        </wps:spPr>
                        <wps:bodyPr wrap="square" lIns="0" tIns="0" rIns="0" bIns="0" rtlCol="0">
                          <a:prstTxWarp prst="textNoShape">
                            <a:avLst/>
                          </a:prstTxWarp>
                          <a:noAutofit/>
                        </wps:bodyPr>
                      </wps:wsp>
                      <wps:wsp>
                        <wps:cNvPr id="274" name="Graphic 274"/>
                        <wps:cNvSpPr/>
                        <wps:spPr>
                          <a:xfrm>
                            <a:off x="2093249" y="1136801"/>
                            <a:ext cx="368300" cy="88265"/>
                          </a:xfrm>
                          <a:custGeom>
                            <a:avLst/>
                            <a:gdLst/>
                            <a:ahLst/>
                            <a:cxnLst/>
                            <a:rect l="l" t="t" r="r" b="b"/>
                            <a:pathLst>
                              <a:path w="368300" h="88265">
                                <a:moveTo>
                                  <a:pt x="358829" y="0"/>
                                </a:moveTo>
                                <a:lnTo>
                                  <a:pt x="9293" y="0"/>
                                </a:lnTo>
                                <a:lnTo>
                                  <a:pt x="0" y="6558"/>
                                </a:lnTo>
                                <a:lnTo>
                                  <a:pt x="0" y="14645"/>
                                </a:lnTo>
                                <a:lnTo>
                                  <a:pt x="0" y="81311"/>
                                </a:lnTo>
                                <a:lnTo>
                                  <a:pt x="9293" y="87870"/>
                                </a:lnTo>
                                <a:lnTo>
                                  <a:pt x="358829" y="87870"/>
                                </a:lnTo>
                                <a:lnTo>
                                  <a:pt x="368122" y="81311"/>
                                </a:lnTo>
                                <a:lnTo>
                                  <a:pt x="368122" y="6558"/>
                                </a:lnTo>
                                <a:lnTo>
                                  <a:pt x="358829" y="0"/>
                                </a:lnTo>
                                <a:close/>
                              </a:path>
                            </a:pathLst>
                          </a:custGeom>
                          <a:solidFill>
                            <a:srgbClr val="BCD6ED"/>
                          </a:solidFill>
                        </wps:spPr>
                        <wps:bodyPr wrap="square" lIns="0" tIns="0" rIns="0" bIns="0" rtlCol="0">
                          <a:prstTxWarp prst="textNoShape">
                            <a:avLst/>
                          </a:prstTxWarp>
                          <a:noAutofit/>
                        </wps:bodyPr>
                      </wps:wsp>
                      <wps:wsp>
                        <wps:cNvPr id="275" name="Graphic 275"/>
                        <wps:cNvSpPr/>
                        <wps:spPr>
                          <a:xfrm>
                            <a:off x="2093249" y="1136801"/>
                            <a:ext cx="368300" cy="88265"/>
                          </a:xfrm>
                          <a:custGeom>
                            <a:avLst/>
                            <a:gdLst/>
                            <a:ahLst/>
                            <a:cxnLst/>
                            <a:rect l="l" t="t" r="r" b="b"/>
                            <a:pathLst>
                              <a:path w="368300" h="88265">
                                <a:moveTo>
                                  <a:pt x="0" y="14645"/>
                                </a:moveTo>
                                <a:lnTo>
                                  <a:pt x="0" y="6558"/>
                                </a:lnTo>
                                <a:lnTo>
                                  <a:pt x="9293" y="0"/>
                                </a:lnTo>
                                <a:lnTo>
                                  <a:pt x="20752" y="0"/>
                                </a:lnTo>
                                <a:lnTo>
                                  <a:pt x="347370" y="0"/>
                                </a:lnTo>
                                <a:lnTo>
                                  <a:pt x="368122" y="73225"/>
                                </a:lnTo>
                                <a:lnTo>
                                  <a:pt x="368122" y="81311"/>
                                </a:lnTo>
                                <a:lnTo>
                                  <a:pt x="358829" y="87870"/>
                                </a:lnTo>
                                <a:lnTo>
                                  <a:pt x="20752" y="87870"/>
                                </a:lnTo>
                                <a:lnTo>
                                  <a:pt x="0" y="73225"/>
                                </a:lnTo>
                                <a:lnTo>
                                  <a:pt x="0" y="14645"/>
                                </a:lnTo>
                                <a:close/>
                              </a:path>
                            </a:pathLst>
                          </a:custGeom>
                          <a:ln w="6510">
                            <a:solidFill>
                              <a:srgbClr val="2E528F"/>
                            </a:solidFill>
                            <a:prstDash val="solid"/>
                          </a:ln>
                        </wps:spPr>
                        <wps:bodyPr wrap="square" lIns="0" tIns="0" rIns="0" bIns="0" rtlCol="0">
                          <a:prstTxWarp prst="textNoShape">
                            <a:avLst/>
                          </a:prstTxWarp>
                          <a:noAutofit/>
                        </wps:bodyPr>
                      </wps:wsp>
                      <wps:wsp>
                        <wps:cNvPr id="276" name="Graphic 276"/>
                        <wps:cNvSpPr/>
                        <wps:spPr>
                          <a:xfrm>
                            <a:off x="1172942" y="1450077"/>
                            <a:ext cx="2896870" cy="103505"/>
                          </a:xfrm>
                          <a:custGeom>
                            <a:avLst/>
                            <a:gdLst/>
                            <a:ahLst/>
                            <a:cxnLst/>
                            <a:rect l="l" t="t" r="r" b="b"/>
                            <a:pathLst>
                              <a:path w="2896870" h="103505">
                                <a:moveTo>
                                  <a:pt x="2871897" y="0"/>
                                </a:moveTo>
                                <a:lnTo>
                                  <a:pt x="24361" y="0"/>
                                </a:lnTo>
                                <a:lnTo>
                                  <a:pt x="0" y="17191"/>
                                </a:lnTo>
                                <a:lnTo>
                                  <a:pt x="0" y="85959"/>
                                </a:lnTo>
                                <a:lnTo>
                                  <a:pt x="2871897" y="103151"/>
                                </a:lnTo>
                                <a:lnTo>
                                  <a:pt x="2881375" y="101799"/>
                                </a:lnTo>
                                <a:lnTo>
                                  <a:pt x="2889119" y="98113"/>
                                </a:lnTo>
                                <a:lnTo>
                                  <a:pt x="2894342" y="92648"/>
                                </a:lnTo>
                                <a:lnTo>
                                  <a:pt x="2896258" y="85959"/>
                                </a:lnTo>
                                <a:lnTo>
                                  <a:pt x="2896258" y="17192"/>
                                </a:lnTo>
                                <a:lnTo>
                                  <a:pt x="2894342" y="10503"/>
                                </a:lnTo>
                                <a:lnTo>
                                  <a:pt x="2889119" y="5038"/>
                                </a:lnTo>
                                <a:lnTo>
                                  <a:pt x="2881375" y="1352"/>
                                </a:lnTo>
                                <a:lnTo>
                                  <a:pt x="2871897" y="0"/>
                                </a:lnTo>
                                <a:close/>
                              </a:path>
                            </a:pathLst>
                          </a:custGeom>
                          <a:solidFill>
                            <a:srgbClr val="BCD6ED"/>
                          </a:solidFill>
                        </wps:spPr>
                        <wps:bodyPr wrap="square" lIns="0" tIns="0" rIns="0" bIns="0" rtlCol="0">
                          <a:prstTxWarp prst="textNoShape">
                            <a:avLst/>
                          </a:prstTxWarp>
                          <a:noAutofit/>
                        </wps:bodyPr>
                      </wps:wsp>
                      <wps:wsp>
                        <wps:cNvPr id="277" name="Graphic 277"/>
                        <wps:cNvSpPr/>
                        <wps:spPr>
                          <a:xfrm>
                            <a:off x="1172942" y="1450077"/>
                            <a:ext cx="2896870" cy="103505"/>
                          </a:xfrm>
                          <a:custGeom>
                            <a:avLst/>
                            <a:gdLst/>
                            <a:ahLst/>
                            <a:cxnLst/>
                            <a:rect l="l" t="t" r="r" b="b"/>
                            <a:pathLst>
                              <a:path w="2896870" h="103505">
                                <a:moveTo>
                                  <a:pt x="0" y="17191"/>
                                </a:moveTo>
                                <a:lnTo>
                                  <a:pt x="1915" y="10503"/>
                                </a:lnTo>
                                <a:lnTo>
                                  <a:pt x="7139" y="5038"/>
                                </a:lnTo>
                                <a:lnTo>
                                  <a:pt x="14883" y="1352"/>
                                </a:lnTo>
                                <a:lnTo>
                                  <a:pt x="24361" y="0"/>
                                </a:lnTo>
                                <a:lnTo>
                                  <a:pt x="2871897" y="0"/>
                                </a:lnTo>
                                <a:lnTo>
                                  <a:pt x="2896258" y="85959"/>
                                </a:lnTo>
                                <a:lnTo>
                                  <a:pt x="2894342" y="92648"/>
                                </a:lnTo>
                                <a:lnTo>
                                  <a:pt x="2889119" y="98113"/>
                                </a:lnTo>
                                <a:lnTo>
                                  <a:pt x="2881375" y="101799"/>
                                </a:lnTo>
                                <a:lnTo>
                                  <a:pt x="2871897" y="103151"/>
                                </a:lnTo>
                                <a:lnTo>
                                  <a:pt x="24361" y="103151"/>
                                </a:lnTo>
                                <a:lnTo>
                                  <a:pt x="0" y="17191"/>
                                </a:lnTo>
                                <a:close/>
                              </a:path>
                            </a:pathLst>
                          </a:custGeom>
                          <a:ln w="6370">
                            <a:solidFill>
                              <a:srgbClr val="2E528F"/>
                            </a:solidFill>
                            <a:prstDash val="solid"/>
                          </a:ln>
                        </wps:spPr>
                        <wps:bodyPr wrap="square" lIns="0" tIns="0" rIns="0" bIns="0" rtlCol="0">
                          <a:prstTxWarp prst="textNoShape">
                            <a:avLst/>
                          </a:prstTxWarp>
                          <a:noAutofit/>
                        </wps:bodyPr>
                      </wps:wsp>
                      <wps:wsp>
                        <wps:cNvPr id="278" name="Graphic 278"/>
                        <wps:cNvSpPr/>
                        <wps:spPr>
                          <a:xfrm>
                            <a:off x="2661674" y="1094776"/>
                            <a:ext cx="1413510" cy="264160"/>
                          </a:xfrm>
                          <a:custGeom>
                            <a:avLst/>
                            <a:gdLst/>
                            <a:ahLst/>
                            <a:cxnLst/>
                            <a:rect l="l" t="t" r="r" b="b"/>
                            <a:pathLst>
                              <a:path w="1413510" h="264160">
                                <a:moveTo>
                                  <a:pt x="1382309" y="0"/>
                                </a:moveTo>
                                <a:lnTo>
                                  <a:pt x="30631" y="0"/>
                                </a:lnTo>
                                <a:lnTo>
                                  <a:pt x="0" y="21617"/>
                                </a:lnTo>
                                <a:lnTo>
                                  <a:pt x="0" y="241992"/>
                                </a:lnTo>
                                <a:lnTo>
                                  <a:pt x="1382309" y="263610"/>
                                </a:lnTo>
                                <a:lnTo>
                                  <a:pt x="1394232" y="261911"/>
                                </a:lnTo>
                                <a:lnTo>
                                  <a:pt x="1403969" y="257278"/>
                                </a:lnTo>
                                <a:lnTo>
                                  <a:pt x="1410534" y="250407"/>
                                </a:lnTo>
                                <a:lnTo>
                                  <a:pt x="1412941" y="241992"/>
                                </a:lnTo>
                                <a:lnTo>
                                  <a:pt x="1412941" y="21617"/>
                                </a:lnTo>
                                <a:lnTo>
                                  <a:pt x="1410533" y="13202"/>
                                </a:lnTo>
                                <a:lnTo>
                                  <a:pt x="1403969" y="6331"/>
                                </a:lnTo>
                                <a:lnTo>
                                  <a:pt x="1394232" y="1698"/>
                                </a:lnTo>
                                <a:lnTo>
                                  <a:pt x="1382309" y="0"/>
                                </a:lnTo>
                                <a:close/>
                              </a:path>
                            </a:pathLst>
                          </a:custGeom>
                          <a:solidFill>
                            <a:srgbClr val="BCD6ED"/>
                          </a:solidFill>
                        </wps:spPr>
                        <wps:bodyPr wrap="square" lIns="0" tIns="0" rIns="0" bIns="0" rtlCol="0">
                          <a:prstTxWarp prst="textNoShape">
                            <a:avLst/>
                          </a:prstTxWarp>
                          <a:noAutofit/>
                        </wps:bodyPr>
                      </wps:wsp>
                      <wps:wsp>
                        <wps:cNvPr id="279" name="Graphic 279"/>
                        <wps:cNvSpPr/>
                        <wps:spPr>
                          <a:xfrm>
                            <a:off x="2661674" y="1094776"/>
                            <a:ext cx="1413510" cy="264160"/>
                          </a:xfrm>
                          <a:custGeom>
                            <a:avLst/>
                            <a:gdLst/>
                            <a:ahLst/>
                            <a:cxnLst/>
                            <a:rect l="l" t="t" r="r" b="b"/>
                            <a:pathLst>
                              <a:path w="1413510" h="264160">
                                <a:moveTo>
                                  <a:pt x="0" y="21617"/>
                                </a:moveTo>
                                <a:lnTo>
                                  <a:pt x="2407" y="13202"/>
                                </a:lnTo>
                                <a:lnTo>
                                  <a:pt x="8971" y="6331"/>
                                </a:lnTo>
                                <a:lnTo>
                                  <a:pt x="18708" y="1698"/>
                                </a:lnTo>
                                <a:lnTo>
                                  <a:pt x="30631" y="0"/>
                                </a:lnTo>
                                <a:lnTo>
                                  <a:pt x="1382309" y="0"/>
                                </a:lnTo>
                                <a:lnTo>
                                  <a:pt x="1412941" y="241992"/>
                                </a:lnTo>
                                <a:lnTo>
                                  <a:pt x="1410534" y="250407"/>
                                </a:lnTo>
                                <a:lnTo>
                                  <a:pt x="1403969" y="257278"/>
                                </a:lnTo>
                                <a:lnTo>
                                  <a:pt x="1394232" y="261911"/>
                                </a:lnTo>
                                <a:lnTo>
                                  <a:pt x="1382309" y="263610"/>
                                </a:lnTo>
                                <a:lnTo>
                                  <a:pt x="30631" y="263610"/>
                                </a:lnTo>
                                <a:lnTo>
                                  <a:pt x="0" y="21617"/>
                                </a:lnTo>
                                <a:close/>
                              </a:path>
                            </a:pathLst>
                          </a:custGeom>
                          <a:ln w="6456">
                            <a:solidFill>
                              <a:srgbClr val="2E528F"/>
                            </a:solidFill>
                            <a:prstDash val="sysDot"/>
                          </a:ln>
                        </wps:spPr>
                        <wps:bodyPr wrap="square" lIns="0" tIns="0" rIns="0" bIns="0" rtlCol="0">
                          <a:prstTxWarp prst="textNoShape">
                            <a:avLst/>
                          </a:prstTxWarp>
                          <a:noAutofit/>
                        </wps:bodyPr>
                      </wps:wsp>
                      <wps:wsp>
                        <wps:cNvPr id="280" name="Graphic 280"/>
                        <wps:cNvSpPr/>
                        <wps:spPr>
                          <a:xfrm>
                            <a:off x="2759118" y="1110058"/>
                            <a:ext cx="368300" cy="92075"/>
                          </a:xfrm>
                          <a:custGeom>
                            <a:avLst/>
                            <a:gdLst/>
                            <a:ahLst/>
                            <a:cxnLst/>
                            <a:rect l="l" t="t" r="r" b="b"/>
                            <a:pathLst>
                              <a:path w="368300" h="92075">
                                <a:moveTo>
                                  <a:pt x="346468" y="0"/>
                                </a:moveTo>
                                <a:lnTo>
                                  <a:pt x="21654" y="0"/>
                                </a:lnTo>
                                <a:lnTo>
                                  <a:pt x="0" y="15281"/>
                                </a:lnTo>
                                <a:lnTo>
                                  <a:pt x="0" y="76408"/>
                                </a:lnTo>
                                <a:lnTo>
                                  <a:pt x="346468" y="91690"/>
                                </a:lnTo>
                                <a:lnTo>
                                  <a:pt x="354895" y="90489"/>
                                </a:lnTo>
                                <a:lnTo>
                                  <a:pt x="361778" y="87213"/>
                                </a:lnTo>
                                <a:lnTo>
                                  <a:pt x="366420" y="82355"/>
                                </a:lnTo>
                                <a:lnTo>
                                  <a:pt x="368122" y="76408"/>
                                </a:lnTo>
                                <a:lnTo>
                                  <a:pt x="368122" y="15281"/>
                                </a:lnTo>
                                <a:lnTo>
                                  <a:pt x="366420" y="9334"/>
                                </a:lnTo>
                                <a:lnTo>
                                  <a:pt x="361778" y="4477"/>
                                </a:lnTo>
                                <a:lnTo>
                                  <a:pt x="354895" y="1201"/>
                                </a:lnTo>
                                <a:lnTo>
                                  <a:pt x="346468" y="0"/>
                                </a:lnTo>
                                <a:close/>
                              </a:path>
                            </a:pathLst>
                          </a:custGeom>
                          <a:solidFill>
                            <a:srgbClr val="BCD6ED"/>
                          </a:solidFill>
                        </wps:spPr>
                        <wps:bodyPr wrap="square" lIns="0" tIns="0" rIns="0" bIns="0" rtlCol="0">
                          <a:prstTxWarp prst="textNoShape">
                            <a:avLst/>
                          </a:prstTxWarp>
                          <a:noAutofit/>
                        </wps:bodyPr>
                      </wps:wsp>
                      <wps:wsp>
                        <wps:cNvPr id="281" name="Graphic 281"/>
                        <wps:cNvSpPr/>
                        <wps:spPr>
                          <a:xfrm>
                            <a:off x="2759118" y="1110058"/>
                            <a:ext cx="368300" cy="92075"/>
                          </a:xfrm>
                          <a:custGeom>
                            <a:avLst/>
                            <a:gdLst/>
                            <a:ahLst/>
                            <a:cxnLst/>
                            <a:rect l="l" t="t" r="r" b="b"/>
                            <a:pathLst>
                              <a:path w="368300" h="92075">
                                <a:moveTo>
                                  <a:pt x="0" y="15281"/>
                                </a:moveTo>
                                <a:lnTo>
                                  <a:pt x="1702" y="9334"/>
                                </a:lnTo>
                                <a:lnTo>
                                  <a:pt x="6344" y="4477"/>
                                </a:lnTo>
                                <a:lnTo>
                                  <a:pt x="13227" y="1201"/>
                                </a:lnTo>
                                <a:lnTo>
                                  <a:pt x="21654" y="0"/>
                                </a:lnTo>
                                <a:lnTo>
                                  <a:pt x="346468" y="0"/>
                                </a:lnTo>
                                <a:lnTo>
                                  <a:pt x="368122" y="76408"/>
                                </a:lnTo>
                                <a:lnTo>
                                  <a:pt x="366420" y="82355"/>
                                </a:lnTo>
                                <a:lnTo>
                                  <a:pt x="361778" y="87213"/>
                                </a:lnTo>
                                <a:lnTo>
                                  <a:pt x="354895" y="90489"/>
                                </a:lnTo>
                                <a:lnTo>
                                  <a:pt x="346468" y="91690"/>
                                </a:lnTo>
                                <a:lnTo>
                                  <a:pt x="21654" y="91690"/>
                                </a:lnTo>
                                <a:lnTo>
                                  <a:pt x="0" y="15281"/>
                                </a:lnTo>
                                <a:close/>
                              </a:path>
                            </a:pathLst>
                          </a:custGeom>
                          <a:ln w="6522">
                            <a:solidFill>
                              <a:srgbClr val="2E528F"/>
                            </a:solidFill>
                            <a:prstDash val="solid"/>
                          </a:ln>
                        </wps:spPr>
                        <wps:bodyPr wrap="square" lIns="0" tIns="0" rIns="0" bIns="0" rtlCol="0">
                          <a:prstTxWarp prst="textNoShape">
                            <a:avLst/>
                          </a:prstTxWarp>
                          <a:noAutofit/>
                        </wps:bodyPr>
                      </wps:wsp>
                      <wps:wsp>
                        <wps:cNvPr id="282" name="Graphic 282"/>
                        <wps:cNvSpPr/>
                        <wps:spPr>
                          <a:xfrm>
                            <a:off x="2656260" y="1366027"/>
                            <a:ext cx="1413510" cy="80645"/>
                          </a:xfrm>
                          <a:custGeom>
                            <a:avLst/>
                            <a:gdLst/>
                            <a:ahLst/>
                            <a:cxnLst/>
                            <a:rect l="l" t="t" r="r" b="b"/>
                            <a:pathLst>
                              <a:path w="1413510" h="80645">
                                <a:moveTo>
                                  <a:pt x="1408790" y="0"/>
                                </a:moveTo>
                                <a:lnTo>
                                  <a:pt x="4195" y="0"/>
                                </a:lnTo>
                                <a:lnTo>
                                  <a:pt x="0" y="2960"/>
                                </a:lnTo>
                                <a:lnTo>
                                  <a:pt x="0" y="6590"/>
                                </a:lnTo>
                                <a:lnTo>
                                  <a:pt x="0" y="77300"/>
                                </a:lnTo>
                                <a:lnTo>
                                  <a:pt x="4195" y="80229"/>
                                </a:lnTo>
                                <a:lnTo>
                                  <a:pt x="1408790" y="80229"/>
                                </a:lnTo>
                                <a:lnTo>
                                  <a:pt x="1412941" y="77300"/>
                                </a:lnTo>
                                <a:lnTo>
                                  <a:pt x="1412941" y="2960"/>
                                </a:lnTo>
                                <a:lnTo>
                                  <a:pt x="1408790" y="0"/>
                                </a:lnTo>
                                <a:close/>
                              </a:path>
                            </a:pathLst>
                          </a:custGeom>
                          <a:solidFill>
                            <a:srgbClr val="BCD6ED"/>
                          </a:solidFill>
                        </wps:spPr>
                        <wps:bodyPr wrap="square" lIns="0" tIns="0" rIns="0" bIns="0" rtlCol="0">
                          <a:prstTxWarp prst="textNoShape">
                            <a:avLst/>
                          </a:prstTxWarp>
                          <a:noAutofit/>
                        </wps:bodyPr>
                      </wps:wsp>
                      <wps:wsp>
                        <wps:cNvPr id="283" name="Graphic 283"/>
                        <wps:cNvSpPr/>
                        <wps:spPr>
                          <a:xfrm>
                            <a:off x="2656260" y="1366027"/>
                            <a:ext cx="1413510" cy="80645"/>
                          </a:xfrm>
                          <a:custGeom>
                            <a:avLst/>
                            <a:gdLst/>
                            <a:ahLst/>
                            <a:cxnLst/>
                            <a:rect l="l" t="t" r="r" b="b"/>
                            <a:pathLst>
                              <a:path w="1413510" h="80645">
                                <a:moveTo>
                                  <a:pt x="0" y="6590"/>
                                </a:moveTo>
                                <a:lnTo>
                                  <a:pt x="0" y="2960"/>
                                </a:lnTo>
                                <a:lnTo>
                                  <a:pt x="4195" y="0"/>
                                </a:lnTo>
                                <a:lnTo>
                                  <a:pt x="9338" y="0"/>
                                </a:lnTo>
                                <a:lnTo>
                                  <a:pt x="1403602" y="0"/>
                                </a:lnTo>
                                <a:lnTo>
                                  <a:pt x="1408790" y="0"/>
                                </a:lnTo>
                                <a:lnTo>
                                  <a:pt x="1412941" y="2960"/>
                                </a:lnTo>
                                <a:lnTo>
                                  <a:pt x="1412941" y="6590"/>
                                </a:lnTo>
                                <a:lnTo>
                                  <a:pt x="1412941" y="73670"/>
                                </a:lnTo>
                                <a:lnTo>
                                  <a:pt x="1412941" y="77300"/>
                                </a:lnTo>
                                <a:lnTo>
                                  <a:pt x="1408790" y="80229"/>
                                </a:lnTo>
                                <a:lnTo>
                                  <a:pt x="1403602" y="80229"/>
                                </a:lnTo>
                                <a:lnTo>
                                  <a:pt x="9338" y="80229"/>
                                </a:lnTo>
                                <a:lnTo>
                                  <a:pt x="4195" y="80229"/>
                                </a:lnTo>
                                <a:lnTo>
                                  <a:pt x="0" y="77300"/>
                                </a:lnTo>
                                <a:lnTo>
                                  <a:pt x="0" y="73670"/>
                                </a:lnTo>
                                <a:lnTo>
                                  <a:pt x="0" y="6590"/>
                                </a:lnTo>
                                <a:close/>
                              </a:path>
                            </a:pathLst>
                          </a:custGeom>
                          <a:ln w="6375">
                            <a:solidFill>
                              <a:srgbClr val="2E528F"/>
                            </a:solidFill>
                            <a:prstDash val="sysDot"/>
                          </a:ln>
                        </wps:spPr>
                        <wps:bodyPr wrap="square" lIns="0" tIns="0" rIns="0" bIns="0" rtlCol="0">
                          <a:prstTxWarp prst="textNoShape">
                            <a:avLst/>
                          </a:prstTxWarp>
                          <a:noAutofit/>
                        </wps:bodyPr>
                      </wps:wsp>
                      <wps:wsp>
                        <wps:cNvPr id="284" name="Graphic 284"/>
                        <wps:cNvSpPr/>
                        <wps:spPr>
                          <a:xfrm>
                            <a:off x="3219271" y="1113878"/>
                            <a:ext cx="363220" cy="88265"/>
                          </a:xfrm>
                          <a:custGeom>
                            <a:avLst/>
                            <a:gdLst/>
                            <a:ahLst/>
                            <a:cxnLst/>
                            <a:rect l="l" t="t" r="r" b="b"/>
                            <a:pathLst>
                              <a:path w="363220" h="88265">
                                <a:moveTo>
                                  <a:pt x="353415" y="0"/>
                                </a:moveTo>
                                <a:lnTo>
                                  <a:pt x="9293" y="0"/>
                                </a:lnTo>
                                <a:lnTo>
                                  <a:pt x="0" y="6558"/>
                                </a:lnTo>
                                <a:lnTo>
                                  <a:pt x="0" y="14645"/>
                                </a:lnTo>
                                <a:lnTo>
                                  <a:pt x="0" y="81311"/>
                                </a:lnTo>
                                <a:lnTo>
                                  <a:pt x="9293" y="87870"/>
                                </a:lnTo>
                                <a:lnTo>
                                  <a:pt x="353415" y="87870"/>
                                </a:lnTo>
                                <a:lnTo>
                                  <a:pt x="362709" y="81311"/>
                                </a:lnTo>
                                <a:lnTo>
                                  <a:pt x="362709" y="6558"/>
                                </a:lnTo>
                                <a:lnTo>
                                  <a:pt x="353415" y="0"/>
                                </a:lnTo>
                                <a:close/>
                              </a:path>
                            </a:pathLst>
                          </a:custGeom>
                          <a:solidFill>
                            <a:srgbClr val="BCD6ED"/>
                          </a:solidFill>
                        </wps:spPr>
                        <wps:bodyPr wrap="square" lIns="0" tIns="0" rIns="0" bIns="0" rtlCol="0">
                          <a:prstTxWarp prst="textNoShape">
                            <a:avLst/>
                          </a:prstTxWarp>
                          <a:noAutofit/>
                        </wps:bodyPr>
                      </wps:wsp>
                      <wps:wsp>
                        <wps:cNvPr id="285" name="Graphic 285"/>
                        <wps:cNvSpPr/>
                        <wps:spPr>
                          <a:xfrm>
                            <a:off x="3219271" y="1113878"/>
                            <a:ext cx="363220" cy="88265"/>
                          </a:xfrm>
                          <a:custGeom>
                            <a:avLst/>
                            <a:gdLst/>
                            <a:ahLst/>
                            <a:cxnLst/>
                            <a:rect l="l" t="t" r="r" b="b"/>
                            <a:pathLst>
                              <a:path w="363220" h="88265">
                                <a:moveTo>
                                  <a:pt x="0" y="14645"/>
                                </a:moveTo>
                                <a:lnTo>
                                  <a:pt x="0" y="6558"/>
                                </a:lnTo>
                                <a:lnTo>
                                  <a:pt x="9293" y="0"/>
                                </a:lnTo>
                                <a:lnTo>
                                  <a:pt x="20752" y="0"/>
                                </a:lnTo>
                                <a:lnTo>
                                  <a:pt x="341957" y="0"/>
                                </a:lnTo>
                                <a:lnTo>
                                  <a:pt x="353415" y="0"/>
                                </a:lnTo>
                                <a:lnTo>
                                  <a:pt x="362709" y="6558"/>
                                </a:lnTo>
                                <a:lnTo>
                                  <a:pt x="362709" y="14645"/>
                                </a:lnTo>
                                <a:lnTo>
                                  <a:pt x="362709" y="73225"/>
                                </a:lnTo>
                                <a:lnTo>
                                  <a:pt x="362709" y="81311"/>
                                </a:lnTo>
                                <a:lnTo>
                                  <a:pt x="353415" y="87870"/>
                                </a:lnTo>
                                <a:lnTo>
                                  <a:pt x="341957" y="87870"/>
                                </a:lnTo>
                                <a:lnTo>
                                  <a:pt x="20752" y="87870"/>
                                </a:lnTo>
                                <a:lnTo>
                                  <a:pt x="9293" y="87870"/>
                                </a:lnTo>
                                <a:lnTo>
                                  <a:pt x="0" y="81311"/>
                                </a:lnTo>
                                <a:lnTo>
                                  <a:pt x="0" y="73225"/>
                                </a:lnTo>
                                <a:lnTo>
                                  <a:pt x="0" y="14645"/>
                                </a:lnTo>
                                <a:close/>
                              </a:path>
                            </a:pathLst>
                          </a:custGeom>
                          <a:ln w="6514">
                            <a:solidFill>
                              <a:srgbClr val="2E528F"/>
                            </a:solidFill>
                            <a:prstDash val="solid"/>
                          </a:ln>
                        </wps:spPr>
                        <wps:bodyPr wrap="square" lIns="0" tIns="0" rIns="0" bIns="0" rtlCol="0">
                          <a:prstTxWarp prst="textNoShape">
                            <a:avLst/>
                          </a:prstTxWarp>
                          <a:noAutofit/>
                        </wps:bodyPr>
                      </wps:wsp>
                      <wps:wsp>
                        <wps:cNvPr id="286" name="Graphic 286"/>
                        <wps:cNvSpPr/>
                        <wps:spPr>
                          <a:xfrm>
                            <a:off x="3657770" y="1117699"/>
                            <a:ext cx="368300" cy="88265"/>
                          </a:xfrm>
                          <a:custGeom>
                            <a:avLst/>
                            <a:gdLst/>
                            <a:ahLst/>
                            <a:cxnLst/>
                            <a:rect l="l" t="t" r="r" b="b"/>
                            <a:pathLst>
                              <a:path w="368300" h="88265">
                                <a:moveTo>
                                  <a:pt x="358829" y="0"/>
                                </a:moveTo>
                                <a:lnTo>
                                  <a:pt x="9293" y="0"/>
                                </a:lnTo>
                                <a:lnTo>
                                  <a:pt x="0" y="6558"/>
                                </a:lnTo>
                                <a:lnTo>
                                  <a:pt x="0" y="14645"/>
                                </a:lnTo>
                                <a:lnTo>
                                  <a:pt x="0" y="81311"/>
                                </a:lnTo>
                                <a:lnTo>
                                  <a:pt x="9293" y="87870"/>
                                </a:lnTo>
                                <a:lnTo>
                                  <a:pt x="358829" y="87870"/>
                                </a:lnTo>
                                <a:lnTo>
                                  <a:pt x="368122" y="81311"/>
                                </a:lnTo>
                                <a:lnTo>
                                  <a:pt x="368122" y="6558"/>
                                </a:lnTo>
                                <a:lnTo>
                                  <a:pt x="358829" y="0"/>
                                </a:lnTo>
                                <a:close/>
                              </a:path>
                            </a:pathLst>
                          </a:custGeom>
                          <a:solidFill>
                            <a:srgbClr val="BCD6ED"/>
                          </a:solidFill>
                        </wps:spPr>
                        <wps:bodyPr wrap="square" lIns="0" tIns="0" rIns="0" bIns="0" rtlCol="0">
                          <a:prstTxWarp prst="textNoShape">
                            <a:avLst/>
                          </a:prstTxWarp>
                          <a:noAutofit/>
                        </wps:bodyPr>
                      </wps:wsp>
                      <wps:wsp>
                        <wps:cNvPr id="287" name="Graphic 287"/>
                        <wps:cNvSpPr/>
                        <wps:spPr>
                          <a:xfrm>
                            <a:off x="3657770" y="1117699"/>
                            <a:ext cx="368300" cy="88265"/>
                          </a:xfrm>
                          <a:custGeom>
                            <a:avLst/>
                            <a:gdLst/>
                            <a:ahLst/>
                            <a:cxnLst/>
                            <a:rect l="l" t="t" r="r" b="b"/>
                            <a:pathLst>
                              <a:path w="368300" h="88265">
                                <a:moveTo>
                                  <a:pt x="0" y="14645"/>
                                </a:moveTo>
                                <a:lnTo>
                                  <a:pt x="0" y="6558"/>
                                </a:lnTo>
                                <a:lnTo>
                                  <a:pt x="9293" y="0"/>
                                </a:lnTo>
                                <a:lnTo>
                                  <a:pt x="20752" y="0"/>
                                </a:lnTo>
                                <a:lnTo>
                                  <a:pt x="347370" y="0"/>
                                </a:lnTo>
                                <a:lnTo>
                                  <a:pt x="358829" y="0"/>
                                </a:lnTo>
                                <a:lnTo>
                                  <a:pt x="368122" y="6558"/>
                                </a:lnTo>
                                <a:lnTo>
                                  <a:pt x="368122" y="14645"/>
                                </a:lnTo>
                                <a:lnTo>
                                  <a:pt x="368122" y="73225"/>
                                </a:lnTo>
                                <a:lnTo>
                                  <a:pt x="368122" y="81311"/>
                                </a:lnTo>
                                <a:lnTo>
                                  <a:pt x="358829" y="87870"/>
                                </a:lnTo>
                                <a:lnTo>
                                  <a:pt x="347370" y="87870"/>
                                </a:lnTo>
                                <a:lnTo>
                                  <a:pt x="20752" y="87870"/>
                                </a:lnTo>
                                <a:lnTo>
                                  <a:pt x="9293" y="87870"/>
                                </a:lnTo>
                                <a:lnTo>
                                  <a:pt x="0" y="81311"/>
                                </a:lnTo>
                                <a:lnTo>
                                  <a:pt x="0" y="73225"/>
                                </a:lnTo>
                                <a:lnTo>
                                  <a:pt x="0" y="14645"/>
                                </a:lnTo>
                                <a:close/>
                              </a:path>
                            </a:pathLst>
                          </a:custGeom>
                          <a:ln w="6510">
                            <a:solidFill>
                              <a:srgbClr val="2E528F"/>
                            </a:solidFill>
                            <a:prstDash val="solid"/>
                          </a:ln>
                        </wps:spPr>
                        <wps:bodyPr wrap="square" lIns="0" tIns="0" rIns="0" bIns="0" rtlCol="0">
                          <a:prstTxWarp prst="textNoShape">
                            <a:avLst/>
                          </a:prstTxWarp>
                          <a:noAutofit/>
                        </wps:bodyPr>
                      </wps:wsp>
                      <wps:wsp>
                        <wps:cNvPr id="288" name="Graphic 288"/>
                        <wps:cNvSpPr/>
                        <wps:spPr>
                          <a:xfrm>
                            <a:off x="3154308" y="9773"/>
                            <a:ext cx="151765" cy="280670"/>
                          </a:xfrm>
                          <a:custGeom>
                            <a:avLst/>
                            <a:gdLst/>
                            <a:ahLst/>
                            <a:cxnLst/>
                            <a:rect l="l" t="t" r="r" b="b"/>
                            <a:pathLst>
                              <a:path w="151765" h="280670">
                                <a:moveTo>
                                  <a:pt x="0" y="0"/>
                                </a:moveTo>
                                <a:lnTo>
                                  <a:pt x="6497" y="51530"/>
                                </a:lnTo>
                                <a:lnTo>
                                  <a:pt x="23627" y="96481"/>
                                </a:lnTo>
                                <a:lnTo>
                                  <a:pt x="47846" y="128277"/>
                                </a:lnTo>
                                <a:lnTo>
                                  <a:pt x="103372" y="152397"/>
                                </a:lnTo>
                                <a:lnTo>
                                  <a:pt x="127591" y="184192"/>
                                </a:lnTo>
                                <a:lnTo>
                                  <a:pt x="144721" y="229144"/>
                                </a:lnTo>
                                <a:lnTo>
                                  <a:pt x="151219" y="280674"/>
                                </a:lnTo>
                              </a:path>
                            </a:pathLst>
                          </a:custGeom>
                          <a:ln w="18956">
                            <a:solidFill>
                              <a:srgbClr val="000000"/>
                            </a:solidFill>
                            <a:prstDash val="sysDot"/>
                          </a:ln>
                        </wps:spPr>
                        <wps:bodyPr wrap="square" lIns="0" tIns="0" rIns="0" bIns="0" rtlCol="0">
                          <a:prstTxWarp prst="textNoShape">
                            <a:avLst/>
                          </a:prstTxWarp>
                          <a:noAutofit/>
                        </wps:bodyPr>
                      </wps:wsp>
                      <wps:wsp>
                        <wps:cNvPr id="289" name="Graphic 289"/>
                        <wps:cNvSpPr/>
                        <wps:spPr>
                          <a:xfrm>
                            <a:off x="3300474" y="17414"/>
                            <a:ext cx="1657350" cy="501650"/>
                          </a:xfrm>
                          <a:custGeom>
                            <a:avLst/>
                            <a:gdLst/>
                            <a:ahLst/>
                            <a:cxnLst/>
                            <a:rect l="l" t="t" r="r" b="b"/>
                            <a:pathLst>
                              <a:path w="1657350" h="501650">
                                <a:moveTo>
                                  <a:pt x="1657228" y="0"/>
                                </a:moveTo>
                                <a:lnTo>
                                  <a:pt x="1643944" y="39424"/>
                                </a:lnTo>
                                <a:lnTo>
                                  <a:pt x="1606024" y="77970"/>
                                </a:lnTo>
                                <a:lnTo>
                                  <a:pt x="1546363" y="114761"/>
                                </a:lnTo>
                                <a:lnTo>
                                  <a:pt x="1509284" y="132224"/>
                                </a:lnTo>
                                <a:lnTo>
                                  <a:pt x="1467857" y="148920"/>
                                </a:lnTo>
                                <a:lnTo>
                                  <a:pt x="1422442" y="164739"/>
                                </a:lnTo>
                                <a:lnTo>
                                  <a:pt x="1373402" y="179571"/>
                                </a:lnTo>
                                <a:lnTo>
                                  <a:pt x="1321098" y="193307"/>
                                </a:lnTo>
                                <a:lnTo>
                                  <a:pt x="1265894" y="205838"/>
                                </a:lnTo>
                                <a:lnTo>
                                  <a:pt x="1208150" y="217053"/>
                                </a:lnTo>
                                <a:lnTo>
                                  <a:pt x="1148229" y="226843"/>
                                </a:lnTo>
                                <a:lnTo>
                                  <a:pt x="1086493" y="235099"/>
                                </a:lnTo>
                                <a:lnTo>
                                  <a:pt x="1023304" y="241711"/>
                                </a:lnTo>
                                <a:lnTo>
                                  <a:pt x="959023" y="246570"/>
                                </a:lnTo>
                                <a:lnTo>
                                  <a:pt x="894013" y="249565"/>
                                </a:lnTo>
                                <a:lnTo>
                                  <a:pt x="828636" y="250588"/>
                                </a:lnTo>
                                <a:lnTo>
                                  <a:pt x="763278" y="251611"/>
                                </a:lnTo>
                                <a:lnTo>
                                  <a:pt x="698282" y="254607"/>
                                </a:lnTo>
                                <a:lnTo>
                                  <a:pt x="634011" y="259467"/>
                                </a:lnTo>
                                <a:lnTo>
                                  <a:pt x="570827" y="266080"/>
                                </a:lnTo>
                                <a:lnTo>
                                  <a:pt x="509093" y="274338"/>
                                </a:lnTo>
                                <a:lnTo>
                                  <a:pt x="449172" y="284130"/>
                                </a:lnTo>
                                <a:lnTo>
                                  <a:pt x="391424" y="295347"/>
                                </a:lnTo>
                                <a:lnTo>
                                  <a:pt x="336214" y="307879"/>
                                </a:lnTo>
                                <a:lnTo>
                                  <a:pt x="283903" y="321616"/>
                                </a:lnTo>
                                <a:lnTo>
                                  <a:pt x="234854" y="336450"/>
                                </a:lnTo>
                                <a:lnTo>
                                  <a:pt x="189430" y="352270"/>
                                </a:lnTo>
                                <a:lnTo>
                                  <a:pt x="147992" y="368966"/>
                                </a:lnTo>
                                <a:lnTo>
                                  <a:pt x="110903" y="386430"/>
                                </a:lnTo>
                                <a:lnTo>
                                  <a:pt x="51223" y="423219"/>
                                </a:lnTo>
                                <a:lnTo>
                                  <a:pt x="13289" y="461760"/>
                                </a:lnTo>
                                <a:lnTo>
                                  <a:pt x="3382" y="481414"/>
                                </a:lnTo>
                                <a:lnTo>
                                  <a:pt x="0" y="501177"/>
                                </a:lnTo>
                              </a:path>
                            </a:pathLst>
                          </a:custGeom>
                          <a:ln w="14827">
                            <a:solidFill>
                              <a:srgbClr val="7E7E7E"/>
                            </a:solidFill>
                            <a:prstDash val="sysDot"/>
                          </a:ln>
                        </wps:spPr>
                        <wps:bodyPr wrap="square" lIns="0" tIns="0" rIns="0" bIns="0" rtlCol="0">
                          <a:prstTxWarp prst="textNoShape">
                            <a:avLst/>
                          </a:prstTxWarp>
                          <a:noAutofit/>
                        </wps:bodyPr>
                      </wps:wsp>
                      <wps:wsp>
                        <wps:cNvPr id="290" name="Graphic 290"/>
                        <wps:cNvSpPr/>
                        <wps:spPr>
                          <a:xfrm>
                            <a:off x="3073105" y="517891"/>
                            <a:ext cx="455295" cy="69215"/>
                          </a:xfrm>
                          <a:custGeom>
                            <a:avLst/>
                            <a:gdLst/>
                            <a:ahLst/>
                            <a:cxnLst/>
                            <a:rect l="l" t="t" r="r" b="b"/>
                            <a:pathLst>
                              <a:path w="455295" h="69215">
                                <a:moveTo>
                                  <a:pt x="447476" y="0"/>
                                </a:moveTo>
                                <a:lnTo>
                                  <a:pt x="7263" y="0"/>
                                </a:lnTo>
                                <a:lnTo>
                                  <a:pt x="0" y="5125"/>
                                </a:lnTo>
                                <a:lnTo>
                                  <a:pt x="0" y="11461"/>
                                </a:lnTo>
                                <a:lnTo>
                                  <a:pt x="0" y="63642"/>
                                </a:lnTo>
                                <a:lnTo>
                                  <a:pt x="7263" y="68767"/>
                                </a:lnTo>
                                <a:lnTo>
                                  <a:pt x="447476" y="68767"/>
                                </a:lnTo>
                                <a:lnTo>
                                  <a:pt x="454739" y="63642"/>
                                </a:lnTo>
                                <a:lnTo>
                                  <a:pt x="454739" y="5125"/>
                                </a:lnTo>
                                <a:lnTo>
                                  <a:pt x="447476" y="0"/>
                                </a:lnTo>
                                <a:close/>
                              </a:path>
                            </a:pathLst>
                          </a:custGeom>
                          <a:solidFill>
                            <a:srgbClr val="4471C4"/>
                          </a:solidFill>
                        </wps:spPr>
                        <wps:bodyPr wrap="square" lIns="0" tIns="0" rIns="0" bIns="0" rtlCol="0">
                          <a:prstTxWarp prst="textNoShape">
                            <a:avLst/>
                          </a:prstTxWarp>
                          <a:noAutofit/>
                        </wps:bodyPr>
                      </wps:wsp>
                      <wps:wsp>
                        <wps:cNvPr id="291" name="Graphic 291"/>
                        <wps:cNvSpPr/>
                        <wps:spPr>
                          <a:xfrm>
                            <a:off x="3073105" y="517891"/>
                            <a:ext cx="455295" cy="69215"/>
                          </a:xfrm>
                          <a:custGeom>
                            <a:avLst/>
                            <a:gdLst/>
                            <a:ahLst/>
                            <a:cxnLst/>
                            <a:rect l="l" t="t" r="r" b="b"/>
                            <a:pathLst>
                              <a:path w="455295" h="69215">
                                <a:moveTo>
                                  <a:pt x="0" y="11461"/>
                                </a:moveTo>
                                <a:lnTo>
                                  <a:pt x="0" y="5125"/>
                                </a:lnTo>
                                <a:lnTo>
                                  <a:pt x="7263" y="0"/>
                                </a:lnTo>
                                <a:lnTo>
                                  <a:pt x="16240" y="0"/>
                                </a:lnTo>
                                <a:lnTo>
                                  <a:pt x="438498" y="0"/>
                                </a:lnTo>
                                <a:lnTo>
                                  <a:pt x="447476" y="0"/>
                                </a:lnTo>
                                <a:lnTo>
                                  <a:pt x="454739" y="5125"/>
                                </a:lnTo>
                                <a:lnTo>
                                  <a:pt x="454739" y="11461"/>
                                </a:lnTo>
                                <a:lnTo>
                                  <a:pt x="454739" y="57306"/>
                                </a:lnTo>
                                <a:lnTo>
                                  <a:pt x="454739" y="63642"/>
                                </a:lnTo>
                                <a:lnTo>
                                  <a:pt x="447476" y="68767"/>
                                </a:lnTo>
                                <a:lnTo>
                                  <a:pt x="438498" y="68767"/>
                                </a:lnTo>
                                <a:lnTo>
                                  <a:pt x="16240" y="68767"/>
                                </a:lnTo>
                                <a:lnTo>
                                  <a:pt x="7263" y="68767"/>
                                </a:lnTo>
                                <a:lnTo>
                                  <a:pt x="0" y="63642"/>
                                </a:lnTo>
                                <a:lnTo>
                                  <a:pt x="0" y="57306"/>
                                </a:lnTo>
                                <a:lnTo>
                                  <a:pt x="0" y="11461"/>
                                </a:lnTo>
                                <a:close/>
                              </a:path>
                            </a:pathLst>
                          </a:custGeom>
                          <a:ln w="6426">
                            <a:solidFill>
                              <a:srgbClr val="BB8B00"/>
                            </a:solidFill>
                            <a:prstDash val="solid"/>
                          </a:ln>
                        </wps:spPr>
                        <wps:bodyPr wrap="square" lIns="0" tIns="0" rIns="0" bIns="0" rtlCol="0">
                          <a:prstTxWarp prst="textNoShape">
                            <a:avLst/>
                          </a:prstTxWarp>
                          <a:noAutofit/>
                        </wps:bodyPr>
                      </wps:wsp>
                      <pic:pic>
                        <pic:nvPicPr>
                          <pic:cNvPr id="292" name="Image 292"/>
                          <pic:cNvPicPr/>
                        </pic:nvPicPr>
                        <pic:blipFill>
                          <a:blip r:embed="rId56" cstate="print"/>
                          <a:stretch>
                            <a:fillRect/>
                          </a:stretch>
                        </pic:blipFill>
                        <pic:spPr>
                          <a:xfrm>
                            <a:off x="65026" y="1157845"/>
                            <a:ext cx="5766251" cy="1641768"/>
                          </a:xfrm>
                          <a:prstGeom prst="rect">
                            <a:avLst/>
                          </a:prstGeom>
                        </pic:spPr>
                      </pic:pic>
                      <wps:wsp>
                        <wps:cNvPr id="293" name="Graphic 293"/>
                        <wps:cNvSpPr/>
                        <wps:spPr>
                          <a:xfrm>
                            <a:off x="62687" y="1479462"/>
                            <a:ext cx="2425700" cy="1369695"/>
                          </a:xfrm>
                          <a:custGeom>
                            <a:avLst/>
                            <a:gdLst/>
                            <a:ahLst/>
                            <a:cxnLst/>
                            <a:rect l="l" t="t" r="r" b="b"/>
                            <a:pathLst>
                              <a:path w="2425700" h="1369695">
                                <a:moveTo>
                                  <a:pt x="2398549" y="1350049"/>
                                </a:moveTo>
                                <a:lnTo>
                                  <a:pt x="2398233" y="1369148"/>
                                </a:lnTo>
                                <a:lnTo>
                                  <a:pt x="2425301" y="1369380"/>
                                </a:lnTo>
                                <a:lnTo>
                                  <a:pt x="2425616" y="1350278"/>
                                </a:lnTo>
                                <a:lnTo>
                                  <a:pt x="2398549" y="1350049"/>
                                </a:lnTo>
                                <a:close/>
                              </a:path>
                              <a:path w="2425700" h="1369695">
                                <a:moveTo>
                                  <a:pt x="2344458" y="1349587"/>
                                </a:moveTo>
                                <a:lnTo>
                                  <a:pt x="2344097" y="1368686"/>
                                </a:lnTo>
                                <a:lnTo>
                                  <a:pt x="2371165" y="1368919"/>
                                </a:lnTo>
                                <a:lnTo>
                                  <a:pt x="2371526" y="1349817"/>
                                </a:lnTo>
                                <a:lnTo>
                                  <a:pt x="2344458" y="1349587"/>
                                </a:lnTo>
                                <a:close/>
                              </a:path>
                              <a:path w="2425700" h="1369695">
                                <a:moveTo>
                                  <a:pt x="2290638" y="1348753"/>
                                </a:moveTo>
                                <a:lnTo>
                                  <a:pt x="2289646" y="1367846"/>
                                </a:lnTo>
                                <a:lnTo>
                                  <a:pt x="2314016" y="1368457"/>
                                </a:lnTo>
                                <a:lnTo>
                                  <a:pt x="2317029" y="1368457"/>
                                </a:lnTo>
                                <a:lnTo>
                                  <a:pt x="2317390" y="1349355"/>
                                </a:lnTo>
                                <a:lnTo>
                                  <a:pt x="2314301" y="1349355"/>
                                </a:lnTo>
                                <a:lnTo>
                                  <a:pt x="2290638" y="1348753"/>
                                </a:lnTo>
                                <a:close/>
                              </a:path>
                              <a:path w="2425700" h="1369695">
                                <a:moveTo>
                                  <a:pt x="2236547" y="1347381"/>
                                </a:moveTo>
                                <a:lnTo>
                                  <a:pt x="2235555" y="1366474"/>
                                </a:lnTo>
                                <a:lnTo>
                                  <a:pt x="2262623" y="1367158"/>
                                </a:lnTo>
                                <a:lnTo>
                                  <a:pt x="2263570" y="1348066"/>
                                </a:lnTo>
                                <a:lnTo>
                                  <a:pt x="2236547" y="1347381"/>
                                </a:lnTo>
                                <a:close/>
                              </a:path>
                              <a:path w="2425700" h="1369695">
                                <a:moveTo>
                                  <a:pt x="2182773" y="1345732"/>
                                </a:moveTo>
                                <a:lnTo>
                                  <a:pt x="2181194" y="1364799"/>
                                </a:lnTo>
                                <a:lnTo>
                                  <a:pt x="2198968" y="1365544"/>
                                </a:lnTo>
                                <a:lnTo>
                                  <a:pt x="2208532" y="1365786"/>
                                </a:lnTo>
                                <a:lnTo>
                                  <a:pt x="2209480" y="1346693"/>
                                </a:lnTo>
                                <a:lnTo>
                                  <a:pt x="2200603" y="1346471"/>
                                </a:lnTo>
                                <a:lnTo>
                                  <a:pt x="2182773" y="1345732"/>
                                </a:lnTo>
                                <a:close/>
                              </a:path>
                              <a:path w="2425700" h="1369695">
                                <a:moveTo>
                                  <a:pt x="2128727" y="1343478"/>
                                </a:moveTo>
                                <a:lnTo>
                                  <a:pt x="2127148" y="1362545"/>
                                </a:lnTo>
                                <a:lnTo>
                                  <a:pt x="2154171" y="1363672"/>
                                </a:lnTo>
                                <a:lnTo>
                                  <a:pt x="2155750" y="1344605"/>
                                </a:lnTo>
                                <a:lnTo>
                                  <a:pt x="2128727" y="1343478"/>
                                </a:lnTo>
                                <a:close/>
                              </a:path>
                              <a:path w="2425700" h="1369695">
                                <a:moveTo>
                                  <a:pt x="2074998" y="1341020"/>
                                </a:moveTo>
                                <a:lnTo>
                                  <a:pt x="2072787" y="1360062"/>
                                </a:lnTo>
                                <a:lnTo>
                                  <a:pt x="2086276" y="1360842"/>
                                </a:lnTo>
                                <a:lnTo>
                                  <a:pt x="2100126" y="1361418"/>
                                </a:lnTo>
                                <a:lnTo>
                                  <a:pt x="2101705" y="1342348"/>
                                </a:lnTo>
                                <a:lnTo>
                                  <a:pt x="2088417" y="1341794"/>
                                </a:lnTo>
                                <a:lnTo>
                                  <a:pt x="2074998" y="1341020"/>
                                </a:lnTo>
                                <a:close/>
                              </a:path>
                              <a:path w="2425700" h="1369695">
                                <a:moveTo>
                                  <a:pt x="2021042" y="1337900"/>
                                </a:moveTo>
                                <a:lnTo>
                                  <a:pt x="2018832" y="1356942"/>
                                </a:lnTo>
                                <a:lnTo>
                                  <a:pt x="2045809" y="1358499"/>
                                </a:lnTo>
                                <a:lnTo>
                                  <a:pt x="2048020" y="1339463"/>
                                </a:lnTo>
                                <a:lnTo>
                                  <a:pt x="2021042" y="1337900"/>
                                </a:lnTo>
                                <a:close/>
                              </a:path>
                              <a:path w="2425700" h="1369695">
                                <a:moveTo>
                                  <a:pt x="1967403" y="1334649"/>
                                </a:moveTo>
                                <a:lnTo>
                                  <a:pt x="1964606" y="1353647"/>
                                </a:lnTo>
                                <a:lnTo>
                                  <a:pt x="1974260" y="1354363"/>
                                </a:lnTo>
                                <a:lnTo>
                                  <a:pt x="1991854" y="1355378"/>
                                </a:lnTo>
                                <a:lnTo>
                                  <a:pt x="1994065" y="1336340"/>
                                </a:lnTo>
                                <a:lnTo>
                                  <a:pt x="1976937" y="1335353"/>
                                </a:lnTo>
                                <a:lnTo>
                                  <a:pt x="1967403" y="1334649"/>
                                </a:lnTo>
                                <a:close/>
                              </a:path>
                              <a:path w="2425700" h="1369695">
                                <a:moveTo>
                                  <a:pt x="1913583" y="1330679"/>
                                </a:moveTo>
                                <a:lnTo>
                                  <a:pt x="1910786" y="1349680"/>
                                </a:lnTo>
                                <a:lnTo>
                                  <a:pt x="1937673" y="1351666"/>
                                </a:lnTo>
                                <a:lnTo>
                                  <a:pt x="1940516" y="1332666"/>
                                </a:lnTo>
                                <a:lnTo>
                                  <a:pt x="1913583" y="1330679"/>
                                </a:lnTo>
                                <a:close/>
                              </a:path>
                              <a:path w="2425700" h="1369695">
                                <a:moveTo>
                                  <a:pt x="1860034" y="1326636"/>
                                </a:moveTo>
                                <a:lnTo>
                                  <a:pt x="1856650" y="1345585"/>
                                </a:lnTo>
                                <a:lnTo>
                                  <a:pt x="1863147" y="1346168"/>
                                </a:lnTo>
                                <a:lnTo>
                                  <a:pt x="1883854" y="1347696"/>
                                </a:lnTo>
                                <a:lnTo>
                                  <a:pt x="1886651" y="1328696"/>
                                </a:lnTo>
                                <a:lnTo>
                                  <a:pt x="1866458" y="1327208"/>
                                </a:lnTo>
                                <a:lnTo>
                                  <a:pt x="1860034" y="1326636"/>
                                </a:lnTo>
                                <a:close/>
                              </a:path>
                              <a:path w="2425700" h="1369695">
                                <a:moveTo>
                                  <a:pt x="1806349" y="1321832"/>
                                </a:moveTo>
                                <a:lnTo>
                                  <a:pt x="1802966" y="1340781"/>
                                </a:lnTo>
                                <a:lnTo>
                                  <a:pt x="1829808" y="1343185"/>
                                </a:lnTo>
                                <a:lnTo>
                                  <a:pt x="1833192" y="1324236"/>
                                </a:lnTo>
                                <a:lnTo>
                                  <a:pt x="1806349" y="1321832"/>
                                </a:lnTo>
                                <a:close/>
                              </a:path>
                              <a:path w="2425700" h="1369695">
                                <a:moveTo>
                                  <a:pt x="1752935" y="1316989"/>
                                </a:moveTo>
                                <a:lnTo>
                                  <a:pt x="1748965" y="1335882"/>
                                </a:lnTo>
                                <a:lnTo>
                                  <a:pt x="1753116" y="1336321"/>
                                </a:lnTo>
                                <a:lnTo>
                                  <a:pt x="1776078" y="1338378"/>
                                </a:lnTo>
                                <a:lnTo>
                                  <a:pt x="1779507" y="1319428"/>
                                </a:lnTo>
                                <a:lnTo>
                                  <a:pt x="1756964" y="1317410"/>
                                </a:lnTo>
                                <a:lnTo>
                                  <a:pt x="1752935" y="1316989"/>
                                </a:lnTo>
                                <a:close/>
                              </a:path>
                              <a:path w="2425700" h="1369695">
                                <a:moveTo>
                                  <a:pt x="1699386" y="1311364"/>
                                </a:moveTo>
                                <a:lnTo>
                                  <a:pt x="1695416" y="1330246"/>
                                </a:lnTo>
                                <a:lnTo>
                                  <a:pt x="1722168" y="1333067"/>
                                </a:lnTo>
                                <a:lnTo>
                                  <a:pt x="1726183" y="1314166"/>
                                </a:lnTo>
                                <a:lnTo>
                                  <a:pt x="1699386" y="1311364"/>
                                </a:lnTo>
                                <a:close/>
                              </a:path>
                              <a:path w="2425700" h="1369695">
                                <a:moveTo>
                                  <a:pt x="1646153" y="1305729"/>
                                </a:moveTo>
                                <a:lnTo>
                                  <a:pt x="1641596" y="1324541"/>
                                </a:lnTo>
                                <a:lnTo>
                                  <a:pt x="1644438" y="1324885"/>
                                </a:lnTo>
                                <a:lnTo>
                                  <a:pt x="1668619" y="1327432"/>
                                </a:lnTo>
                                <a:lnTo>
                                  <a:pt x="1672634" y="1308530"/>
                                </a:lnTo>
                                <a:lnTo>
                                  <a:pt x="1648849" y="1306047"/>
                                </a:lnTo>
                                <a:lnTo>
                                  <a:pt x="1646153" y="1305729"/>
                                </a:lnTo>
                                <a:close/>
                              </a:path>
                              <a:path w="2425700" h="1369695">
                                <a:moveTo>
                                  <a:pt x="1592784" y="1299266"/>
                                </a:moveTo>
                                <a:lnTo>
                                  <a:pt x="1588228" y="1318078"/>
                                </a:lnTo>
                                <a:lnTo>
                                  <a:pt x="1614889" y="1321313"/>
                                </a:lnTo>
                                <a:lnTo>
                                  <a:pt x="1619491" y="1302481"/>
                                </a:lnTo>
                                <a:lnTo>
                                  <a:pt x="1592784" y="1299266"/>
                                </a:lnTo>
                                <a:close/>
                              </a:path>
                              <a:path w="2425700" h="1369695">
                                <a:moveTo>
                                  <a:pt x="1539731" y="1292803"/>
                                </a:moveTo>
                                <a:lnTo>
                                  <a:pt x="1534588" y="1311555"/>
                                </a:lnTo>
                                <a:lnTo>
                                  <a:pt x="1561566" y="1314866"/>
                                </a:lnTo>
                                <a:lnTo>
                                  <a:pt x="1566122" y="1296018"/>
                                </a:lnTo>
                                <a:lnTo>
                                  <a:pt x="1542511" y="1293153"/>
                                </a:lnTo>
                                <a:lnTo>
                                  <a:pt x="1542303" y="1293153"/>
                                </a:lnTo>
                                <a:lnTo>
                                  <a:pt x="1539731" y="1292803"/>
                                </a:lnTo>
                                <a:close/>
                              </a:path>
                              <a:path w="2425700" h="1369695">
                                <a:moveTo>
                                  <a:pt x="1486588" y="1285512"/>
                                </a:moveTo>
                                <a:lnTo>
                                  <a:pt x="1481445" y="1304264"/>
                                </a:lnTo>
                                <a:lnTo>
                                  <a:pt x="1508017" y="1307894"/>
                                </a:lnTo>
                                <a:lnTo>
                                  <a:pt x="1513159" y="1289142"/>
                                </a:lnTo>
                                <a:lnTo>
                                  <a:pt x="1486588" y="1285512"/>
                                </a:lnTo>
                                <a:close/>
                              </a:path>
                              <a:path w="2425700" h="1369695">
                                <a:moveTo>
                                  <a:pt x="1433760" y="1278222"/>
                                </a:moveTo>
                                <a:lnTo>
                                  <a:pt x="1428031" y="1296878"/>
                                </a:lnTo>
                                <a:lnTo>
                                  <a:pt x="1431866" y="1297483"/>
                                </a:lnTo>
                                <a:lnTo>
                                  <a:pt x="1454873" y="1300635"/>
                                </a:lnTo>
                                <a:lnTo>
                                  <a:pt x="1460016" y="1281883"/>
                                </a:lnTo>
                                <a:lnTo>
                                  <a:pt x="1437650" y="1278795"/>
                                </a:lnTo>
                                <a:lnTo>
                                  <a:pt x="1437505" y="1278795"/>
                                </a:lnTo>
                                <a:lnTo>
                                  <a:pt x="1433760" y="1278222"/>
                                </a:lnTo>
                                <a:close/>
                              </a:path>
                              <a:path w="2425700" h="1369695">
                                <a:moveTo>
                                  <a:pt x="1380888" y="1270103"/>
                                </a:moveTo>
                                <a:lnTo>
                                  <a:pt x="1375113" y="1288760"/>
                                </a:lnTo>
                                <a:lnTo>
                                  <a:pt x="1401595" y="1292835"/>
                                </a:lnTo>
                                <a:lnTo>
                                  <a:pt x="1407324" y="1274146"/>
                                </a:lnTo>
                                <a:lnTo>
                                  <a:pt x="1380888" y="1270103"/>
                                </a:lnTo>
                                <a:close/>
                              </a:path>
                              <a:path w="2425700" h="1369695">
                                <a:moveTo>
                                  <a:pt x="1328286" y="1261953"/>
                                </a:moveTo>
                                <a:lnTo>
                                  <a:pt x="1321970" y="1280514"/>
                                </a:lnTo>
                                <a:lnTo>
                                  <a:pt x="1328512" y="1281628"/>
                                </a:lnTo>
                                <a:lnTo>
                                  <a:pt x="1348677" y="1284716"/>
                                </a:lnTo>
                                <a:lnTo>
                                  <a:pt x="1354407" y="1266060"/>
                                </a:lnTo>
                                <a:lnTo>
                                  <a:pt x="1334694" y="1263021"/>
                                </a:lnTo>
                                <a:lnTo>
                                  <a:pt x="1328286" y="1261953"/>
                                </a:lnTo>
                                <a:close/>
                              </a:path>
                              <a:path w="2425700" h="1369695">
                                <a:moveTo>
                                  <a:pt x="1275684" y="1253007"/>
                                </a:moveTo>
                                <a:lnTo>
                                  <a:pt x="1269323" y="1271568"/>
                                </a:lnTo>
                                <a:lnTo>
                                  <a:pt x="1295624" y="1276057"/>
                                </a:lnTo>
                                <a:lnTo>
                                  <a:pt x="1301985" y="1257464"/>
                                </a:lnTo>
                                <a:lnTo>
                                  <a:pt x="1275684" y="1253007"/>
                                </a:lnTo>
                                <a:close/>
                              </a:path>
                              <a:path w="2425700" h="1369695">
                                <a:moveTo>
                                  <a:pt x="1223398" y="1243933"/>
                                </a:moveTo>
                                <a:lnTo>
                                  <a:pt x="1216451" y="1262399"/>
                                </a:lnTo>
                                <a:lnTo>
                                  <a:pt x="1227323" y="1264436"/>
                                </a:lnTo>
                                <a:lnTo>
                                  <a:pt x="1243022" y="1267110"/>
                                </a:lnTo>
                                <a:lnTo>
                                  <a:pt x="1249338" y="1248518"/>
                                </a:lnTo>
                                <a:lnTo>
                                  <a:pt x="1234092" y="1245929"/>
                                </a:lnTo>
                                <a:lnTo>
                                  <a:pt x="1223398" y="1243933"/>
                                </a:lnTo>
                                <a:close/>
                              </a:path>
                              <a:path w="2425700" h="1369695">
                                <a:moveTo>
                                  <a:pt x="1171067" y="1234127"/>
                                </a:moveTo>
                                <a:lnTo>
                                  <a:pt x="1164120" y="1252593"/>
                                </a:lnTo>
                                <a:lnTo>
                                  <a:pt x="1190285" y="1257496"/>
                                </a:lnTo>
                                <a:lnTo>
                                  <a:pt x="1197233" y="1239030"/>
                                </a:lnTo>
                                <a:lnTo>
                                  <a:pt x="1171067" y="1234127"/>
                                </a:lnTo>
                                <a:close/>
                              </a:path>
                              <a:path w="2425700" h="1369695">
                                <a:moveTo>
                                  <a:pt x="1119142" y="1224131"/>
                                </a:moveTo>
                                <a:lnTo>
                                  <a:pt x="1111608" y="1242469"/>
                                </a:lnTo>
                                <a:lnTo>
                                  <a:pt x="1128525" y="1245939"/>
                                </a:lnTo>
                                <a:lnTo>
                                  <a:pt x="1137954" y="1247722"/>
                                </a:lnTo>
                                <a:lnTo>
                                  <a:pt x="1144901" y="1229256"/>
                                </a:lnTo>
                                <a:lnTo>
                                  <a:pt x="1135946" y="1227569"/>
                                </a:lnTo>
                                <a:lnTo>
                                  <a:pt x="1119142" y="1224131"/>
                                </a:lnTo>
                                <a:close/>
                              </a:path>
                              <a:path w="2425700" h="1369695">
                                <a:moveTo>
                                  <a:pt x="1067172" y="1213465"/>
                                </a:moveTo>
                                <a:lnTo>
                                  <a:pt x="1059638" y="1231803"/>
                                </a:lnTo>
                                <a:lnTo>
                                  <a:pt x="1085623" y="1237152"/>
                                </a:lnTo>
                                <a:lnTo>
                                  <a:pt x="1093157" y="1218782"/>
                                </a:lnTo>
                                <a:lnTo>
                                  <a:pt x="1067172" y="1213465"/>
                                </a:lnTo>
                                <a:close/>
                              </a:path>
                              <a:path w="2425700" h="1369695">
                                <a:moveTo>
                                  <a:pt x="1015698" y="1202450"/>
                                </a:moveTo>
                                <a:lnTo>
                                  <a:pt x="1007487" y="1220660"/>
                                </a:lnTo>
                                <a:lnTo>
                                  <a:pt x="1032390" y="1226232"/>
                                </a:lnTo>
                                <a:lnTo>
                                  <a:pt x="1033653" y="1226487"/>
                                </a:lnTo>
                                <a:lnTo>
                                  <a:pt x="1041187" y="1208148"/>
                                </a:lnTo>
                                <a:lnTo>
                                  <a:pt x="1040413" y="1207989"/>
                                </a:lnTo>
                                <a:lnTo>
                                  <a:pt x="1015698" y="1202450"/>
                                </a:lnTo>
                                <a:close/>
                              </a:path>
                              <a:path w="2425700" h="1369695">
                                <a:moveTo>
                                  <a:pt x="964088" y="1190893"/>
                                </a:moveTo>
                                <a:lnTo>
                                  <a:pt x="955923" y="1209104"/>
                                </a:lnTo>
                                <a:lnTo>
                                  <a:pt x="981728" y="1214866"/>
                                </a:lnTo>
                                <a:lnTo>
                                  <a:pt x="989893" y="1196655"/>
                                </a:lnTo>
                                <a:lnTo>
                                  <a:pt x="964088" y="1190893"/>
                                </a:lnTo>
                                <a:close/>
                              </a:path>
                              <a:path w="2425700" h="1369695">
                                <a:moveTo>
                                  <a:pt x="913111" y="1178795"/>
                                </a:moveTo>
                                <a:lnTo>
                                  <a:pt x="904268" y="1196846"/>
                                </a:lnTo>
                                <a:lnTo>
                                  <a:pt x="929847" y="1203086"/>
                                </a:lnTo>
                                <a:lnTo>
                                  <a:pt x="938690" y="1185035"/>
                                </a:lnTo>
                                <a:lnTo>
                                  <a:pt x="913111" y="1178795"/>
                                </a:lnTo>
                                <a:close/>
                              </a:path>
                              <a:path w="2425700" h="1369695">
                                <a:moveTo>
                                  <a:pt x="861952" y="1166315"/>
                                </a:moveTo>
                                <a:lnTo>
                                  <a:pt x="853110" y="1184366"/>
                                </a:lnTo>
                                <a:lnTo>
                                  <a:pt x="878689" y="1190606"/>
                                </a:lnTo>
                                <a:lnTo>
                                  <a:pt x="887531" y="1172555"/>
                                </a:lnTo>
                                <a:lnTo>
                                  <a:pt x="861952" y="1166315"/>
                                </a:lnTo>
                                <a:close/>
                              </a:path>
                              <a:path w="2425700" h="1369695">
                                <a:moveTo>
                                  <a:pt x="811561" y="1153039"/>
                                </a:moveTo>
                                <a:lnTo>
                                  <a:pt x="802042" y="1170899"/>
                                </a:lnTo>
                                <a:lnTo>
                                  <a:pt x="827396" y="1177649"/>
                                </a:lnTo>
                                <a:lnTo>
                                  <a:pt x="836915" y="1159756"/>
                                </a:lnTo>
                                <a:lnTo>
                                  <a:pt x="811561" y="1153039"/>
                                </a:lnTo>
                                <a:close/>
                              </a:path>
                              <a:path w="2425700" h="1369695">
                                <a:moveTo>
                                  <a:pt x="761395" y="1139476"/>
                                </a:moveTo>
                                <a:lnTo>
                                  <a:pt x="751155" y="1157177"/>
                                </a:lnTo>
                                <a:lnTo>
                                  <a:pt x="762072" y="1160329"/>
                                </a:lnTo>
                                <a:lnTo>
                                  <a:pt x="776734" y="1164182"/>
                                </a:lnTo>
                                <a:lnTo>
                                  <a:pt x="786253" y="1146321"/>
                                </a:lnTo>
                                <a:lnTo>
                                  <a:pt x="770857" y="1142225"/>
                                </a:lnTo>
                                <a:lnTo>
                                  <a:pt x="761395" y="1139476"/>
                                </a:lnTo>
                                <a:close/>
                              </a:path>
                              <a:path w="2425700" h="1369695">
                                <a:moveTo>
                                  <a:pt x="711275" y="1125022"/>
                                </a:moveTo>
                                <a:lnTo>
                                  <a:pt x="701034" y="1142723"/>
                                </a:lnTo>
                                <a:lnTo>
                                  <a:pt x="726072" y="1149950"/>
                                </a:lnTo>
                                <a:lnTo>
                                  <a:pt x="736312" y="1132249"/>
                                </a:lnTo>
                                <a:lnTo>
                                  <a:pt x="711275" y="1125022"/>
                                </a:lnTo>
                                <a:close/>
                              </a:path>
                              <a:path w="2425700" h="1369695">
                                <a:moveTo>
                                  <a:pt x="661876" y="1110091"/>
                                </a:moveTo>
                                <a:lnTo>
                                  <a:pt x="650868" y="1127569"/>
                                </a:lnTo>
                                <a:lnTo>
                                  <a:pt x="675635" y="1135305"/>
                                </a:lnTo>
                                <a:lnTo>
                                  <a:pt x="686598" y="1117859"/>
                                </a:lnTo>
                                <a:lnTo>
                                  <a:pt x="661876" y="1110091"/>
                                </a:lnTo>
                                <a:close/>
                              </a:path>
                              <a:path w="2425700" h="1369695">
                                <a:moveTo>
                                  <a:pt x="612387" y="1094586"/>
                                </a:moveTo>
                                <a:lnTo>
                                  <a:pt x="601424" y="1112064"/>
                                </a:lnTo>
                                <a:lnTo>
                                  <a:pt x="626146" y="1119801"/>
                                </a:lnTo>
                                <a:lnTo>
                                  <a:pt x="637154" y="1102354"/>
                                </a:lnTo>
                                <a:lnTo>
                                  <a:pt x="612387" y="1094586"/>
                                </a:lnTo>
                                <a:close/>
                              </a:path>
                              <a:path w="2425700" h="1369695">
                                <a:moveTo>
                                  <a:pt x="564026" y="1078158"/>
                                </a:moveTo>
                                <a:lnTo>
                                  <a:pt x="552251" y="1095350"/>
                                </a:lnTo>
                                <a:lnTo>
                                  <a:pt x="576612" y="1103659"/>
                                </a:lnTo>
                                <a:lnTo>
                                  <a:pt x="588387" y="1086468"/>
                                </a:lnTo>
                                <a:lnTo>
                                  <a:pt x="564026" y="1078158"/>
                                </a:lnTo>
                                <a:close/>
                              </a:path>
                              <a:path w="2425700" h="1369695">
                                <a:moveTo>
                                  <a:pt x="516070" y="1061157"/>
                                </a:moveTo>
                                <a:lnTo>
                                  <a:pt x="503439" y="1078063"/>
                                </a:lnTo>
                                <a:lnTo>
                                  <a:pt x="523379" y="1085481"/>
                                </a:lnTo>
                                <a:lnTo>
                                  <a:pt x="527890" y="1087009"/>
                                </a:lnTo>
                                <a:lnTo>
                                  <a:pt x="539665" y="1069817"/>
                                </a:lnTo>
                                <a:lnTo>
                                  <a:pt x="535845" y="1068511"/>
                                </a:lnTo>
                                <a:lnTo>
                                  <a:pt x="516070" y="1061157"/>
                                </a:lnTo>
                                <a:close/>
                              </a:path>
                              <a:path w="2425700" h="1369695">
                                <a:moveTo>
                                  <a:pt x="468205" y="1043328"/>
                                </a:moveTo>
                                <a:lnTo>
                                  <a:pt x="455574" y="1060202"/>
                                </a:lnTo>
                                <a:lnTo>
                                  <a:pt x="479484" y="1069148"/>
                                </a:lnTo>
                                <a:lnTo>
                                  <a:pt x="492161" y="1052243"/>
                                </a:lnTo>
                                <a:lnTo>
                                  <a:pt x="468205" y="1043328"/>
                                </a:lnTo>
                                <a:close/>
                              </a:path>
                              <a:path w="2425700" h="1369695">
                                <a:moveTo>
                                  <a:pt x="421739" y="1024449"/>
                                </a:moveTo>
                                <a:lnTo>
                                  <a:pt x="408160" y="1041004"/>
                                </a:lnTo>
                                <a:lnTo>
                                  <a:pt x="431619" y="1050555"/>
                                </a:lnTo>
                                <a:lnTo>
                                  <a:pt x="445153" y="1034032"/>
                                </a:lnTo>
                                <a:lnTo>
                                  <a:pt x="421739" y="1024449"/>
                                </a:lnTo>
                                <a:close/>
                              </a:path>
                              <a:path w="2425700" h="1369695">
                                <a:moveTo>
                                  <a:pt x="375994" y="1004838"/>
                                </a:moveTo>
                                <a:lnTo>
                                  <a:pt x="361423" y="1020947"/>
                                </a:lnTo>
                                <a:lnTo>
                                  <a:pt x="384250" y="1031199"/>
                                </a:lnTo>
                                <a:lnTo>
                                  <a:pt x="398822" y="1015089"/>
                                </a:lnTo>
                                <a:lnTo>
                                  <a:pt x="375994" y="1004838"/>
                                </a:lnTo>
                                <a:close/>
                              </a:path>
                              <a:path w="2425700" h="1369695">
                                <a:moveTo>
                                  <a:pt x="331062" y="984335"/>
                                </a:moveTo>
                                <a:lnTo>
                                  <a:pt x="315453" y="999935"/>
                                </a:lnTo>
                                <a:lnTo>
                                  <a:pt x="322174" y="1003278"/>
                                </a:lnTo>
                                <a:lnTo>
                                  <a:pt x="338596" y="1010696"/>
                                </a:lnTo>
                                <a:lnTo>
                                  <a:pt x="353167" y="994554"/>
                                </a:lnTo>
                                <a:lnTo>
                                  <a:pt x="337043" y="987295"/>
                                </a:lnTo>
                                <a:lnTo>
                                  <a:pt x="331062" y="984335"/>
                                </a:lnTo>
                                <a:close/>
                              </a:path>
                              <a:path w="2425700" h="1369695">
                                <a:moveTo>
                                  <a:pt x="286864" y="962303"/>
                                </a:moveTo>
                                <a:lnTo>
                                  <a:pt x="271246" y="977903"/>
                                </a:lnTo>
                                <a:lnTo>
                                  <a:pt x="293347" y="988919"/>
                                </a:lnTo>
                                <a:lnTo>
                                  <a:pt x="308956" y="973319"/>
                                </a:lnTo>
                                <a:lnTo>
                                  <a:pt x="286864" y="962303"/>
                                </a:lnTo>
                                <a:close/>
                              </a:path>
                              <a:path w="2425700" h="1369695">
                                <a:moveTo>
                                  <a:pt x="244720" y="939158"/>
                                </a:moveTo>
                                <a:lnTo>
                                  <a:pt x="227933" y="954121"/>
                                </a:lnTo>
                                <a:lnTo>
                                  <a:pt x="249173" y="965996"/>
                                </a:lnTo>
                                <a:lnTo>
                                  <a:pt x="265955" y="951001"/>
                                </a:lnTo>
                                <a:lnTo>
                                  <a:pt x="244720" y="939158"/>
                                </a:lnTo>
                                <a:close/>
                              </a:path>
                              <a:path w="2425700" h="1369695">
                                <a:moveTo>
                                  <a:pt x="204217" y="914707"/>
                                </a:moveTo>
                                <a:lnTo>
                                  <a:pt x="186168" y="928938"/>
                                </a:lnTo>
                                <a:lnTo>
                                  <a:pt x="206338" y="941673"/>
                                </a:lnTo>
                                <a:lnTo>
                                  <a:pt x="224387" y="927442"/>
                                </a:lnTo>
                                <a:lnTo>
                                  <a:pt x="204217" y="914707"/>
                                </a:lnTo>
                                <a:close/>
                              </a:path>
                              <a:path w="2425700" h="1369695">
                                <a:moveTo>
                                  <a:pt x="165776" y="888792"/>
                                </a:moveTo>
                                <a:lnTo>
                                  <a:pt x="146364" y="902100"/>
                                </a:lnTo>
                                <a:lnTo>
                                  <a:pt x="164319" y="915153"/>
                                </a:lnTo>
                                <a:lnTo>
                                  <a:pt x="165993" y="916203"/>
                                </a:lnTo>
                                <a:lnTo>
                                  <a:pt x="184043" y="901972"/>
                                </a:lnTo>
                                <a:lnTo>
                                  <a:pt x="182721" y="901145"/>
                                </a:lnTo>
                                <a:lnTo>
                                  <a:pt x="165776" y="888792"/>
                                </a:lnTo>
                                <a:close/>
                              </a:path>
                              <a:path w="2425700" h="1369695">
                                <a:moveTo>
                                  <a:pt x="129988" y="861221"/>
                                </a:moveTo>
                                <a:lnTo>
                                  <a:pt x="109124" y="873383"/>
                                </a:lnTo>
                                <a:lnTo>
                                  <a:pt x="122351" y="884685"/>
                                </a:lnTo>
                                <a:lnTo>
                                  <a:pt x="127503" y="888410"/>
                                </a:lnTo>
                                <a:lnTo>
                                  <a:pt x="146915" y="875102"/>
                                </a:lnTo>
                                <a:lnTo>
                                  <a:pt x="142142" y="871632"/>
                                </a:lnTo>
                                <a:lnTo>
                                  <a:pt x="129988" y="861221"/>
                                </a:lnTo>
                                <a:close/>
                              </a:path>
                              <a:path w="2425700" h="1369695">
                                <a:moveTo>
                                  <a:pt x="97638" y="831740"/>
                                </a:moveTo>
                                <a:lnTo>
                                  <a:pt x="75266" y="842469"/>
                                </a:lnTo>
                                <a:lnTo>
                                  <a:pt x="86080" y="853708"/>
                                </a:lnTo>
                                <a:lnTo>
                                  <a:pt x="91881" y="858642"/>
                                </a:lnTo>
                                <a:lnTo>
                                  <a:pt x="112746" y="846481"/>
                                </a:lnTo>
                                <a:lnTo>
                                  <a:pt x="108203" y="842596"/>
                                </a:lnTo>
                                <a:lnTo>
                                  <a:pt x="107981" y="842469"/>
                                </a:lnTo>
                                <a:lnTo>
                                  <a:pt x="107346" y="841864"/>
                                </a:lnTo>
                                <a:lnTo>
                                  <a:pt x="97638" y="831740"/>
                                </a:lnTo>
                                <a:close/>
                              </a:path>
                              <a:path w="2425700" h="1369695">
                                <a:moveTo>
                                  <a:pt x="69776" y="800253"/>
                                </a:moveTo>
                                <a:lnTo>
                                  <a:pt x="45902" y="809231"/>
                                </a:lnTo>
                                <a:lnTo>
                                  <a:pt x="55759" y="822253"/>
                                </a:lnTo>
                                <a:lnTo>
                                  <a:pt x="60031" y="826710"/>
                                </a:lnTo>
                                <a:lnTo>
                                  <a:pt x="82408" y="815949"/>
                                </a:lnTo>
                                <a:lnTo>
                                  <a:pt x="78546" y="811937"/>
                                </a:lnTo>
                                <a:lnTo>
                                  <a:pt x="76572" y="809231"/>
                                </a:lnTo>
                                <a:lnTo>
                                  <a:pt x="69776" y="800253"/>
                                </a:lnTo>
                                <a:close/>
                              </a:path>
                              <a:path w="2425700" h="1369695">
                                <a:moveTo>
                                  <a:pt x="47720" y="766729"/>
                                </a:moveTo>
                                <a:lnTo>
                                  <a:pt x="22461" y="773574"/>
                                </a:lnTo>
                                <a:lnTo>
                                  <a:pt x="31655" y="790416"/>
                                </a:lnTo>
                                <a:lnTo>
                                  <a:pt x="33149" y="792390"/>
                                </a:lnTo>
                                <a:lnTo>
                                  <a:pt x="57027" y="783380"/>
                                </a:lnTo>
                                <a:lnTo>
                                  <a:pt x="55922" y="781947"/>
                                </a:lnTo>
                                <a:lnTo>
                                  <a:pt x="51461" y="773574"/>
                                </a:lnTo>
                                <a:lnTo>
                                  <a:pt x="47720" y="766729"/>
                                </a:lnTo>
                                <a:close/>
                              </a:path>
                              <a:path w="2425700" h="1369695">
                                <a:moveTo>
                                  <a:pt x="32973" y="731422"/>
                                </a:moveTo>
                                <a:lnTo>
                                  <a:pt x="6618" y="735783"/>
                                </a:lnTo>
                                <a:lnTo>
                                  <a:pt x="12785" y="754376"/>
                                </a:lnTo>
                                <a:lnTo>
                                  <a:pt x="39140" y="750015"/>
                                </a:lnTo>
                                <a:lnTo>
                                  <a:pt x="32973" y="731422"/>
                                </a:lnTo>
                                <a:close/>
                              </a:path>
                              <a:path w="2425700" h="1369695">
                                <a:moveTo>
                                  <a:pt x="26982" y="694968"/>
                                </a:moveTo>
                                <a:lnTo>
                                  <a:pt x="0" y="696497"/>
                                </a:lnTo>
                                <a:lnTo>
                                  <a:pt x="2129" y="715535"/>
                                </a:lnTo>
                                <a:lnTo>
                                  <a:pt x="29111" y="714039"/>
                                </a:lnTo>
                                <a:lnTo>
                                  <a:pt x="26982" y="694968"/>
                                </a:lnTo>
                                <a:close/>
                              </a:path>
                              <a:path w="2425700" h="1369695">
                                <a:moveTo>
                                  <a:pt x="1930" y="656573"/>
                                </a:moveTo>
                                <a:lnTo>
                                  <a:pt x="1263" y="660998"/>
                                </a:lnTo>
                                <a:lnTo>
                                  <a:pt x="482" y="676312"/>
                                </a:lnTo>
                                <a:lnTo>
                                  <a:pt x="27532" y="676981"/>
                                </a:lnTo>
                                <a:lnTo>
                                  <a:pt x="28260" y="662686"/>
                                </a:lnTo>
                                <a:lnTo>
                                  <a:pt x="28294" y="662017"/>
                                </a:lnTo>
                                <a:lnTo>
                                  <a:pt x="28481" y="660998"/>
                                </a:lnTo>
                                <a:lnTo>
                                  <a:pt x="28845" y="658579"/>
                                </a:lnTo>
                                <a:lnTo>
                                  <a:pt x="1930" y="656573"/>
                                </a:lnTo>
                                <a:close/>
                              </a:path>
                              <a:path w="2425700" h="1369695">
                                <a:moveTo>
                                  <a:pt x="8842" y="618050"/>
                                </a:moveTo>
                                <a:lnTo>
                                  <a:pt x="6076" y="629161"/>
                                </a:lnTo>
                                <a:lnTo>
                                  <a:pt x="4804" y="637566"/>
                                </a:lnTo>
                                <a:lnTo>
                                  <a:pt x="31718" y="639604"/>
                                </a:lnTo>
                                <a:lnTo>
                                  <a:pt x="32845" y="632122"/>
                                </a:lnTo>
                                <a:lnTo>
                                  <a:pt x="32941" y="631486"/>
                                </a:lnTo>
                                <a:lnTo>
                                  <a:pt x="33553" y="629161"/>
                                </a:lnTo>
                                <a:lnTo>
                                  <a:pt x="35499" y="621361"/>
                                </a:lnTo>
                                <a:lnTo>
                                  <a:pt x="8842" y="618050"/>
                                </a:lnTo>
                                <a:close/>
                              </a:path>
                              <a:path w="2425700" h="1369695">
                                <a:moveTo>
                                  <a:pt x="19976" y="580037"/>
                                </a:moveTo>
                                <a:lnTo>
                                  <a:pt x="13967" y="597452"/>
                                </a:lnTo>
                                <a:lnTo>
                                  <a:pt x="13529" y="599235"/>
                                </a:lnTo>
                                <a:lnTo>
                                  <a:pt x="40186" y="602546"/>
                                </a:lnTo>
                                <a:lnTo>
                                  <a:pt x="40401" y="601686"/>
                                </a:lnTo>
                                <a:lnTo>
                                  <a:pt x="40478" y="601376"/>
                                </a:lnTo>
                                <a:lnTo>
                                  <a:pt x="40552" y="601081"/>
                                </a:lnTo>
                                <a:lnTo>
                                  <a:pt x="41216" y="599235"/>
                                </a:lnTo>
                                <a:lnTo>
                                  <a:pt x="46276" y="584558"/>
                                </a:lnTo>
                                <a:lnTo>
                                  <a:pt x="19976" y="580037"/>
                                </a:lnTo>
                                <a:close/>
                              </a:path>
                              <a:path w="2425700" h="1369695">
                                <a:moveTo>
                                  <a:pt x="35043" y="542756"/>
                                </a:moveTo>
                                <a:lnTo>
                                  <a:pt x="27022" y="560998"/>
                                </a:lnTo>
                                <a:lnTo>
                                  <a:pt x="52872" y="566665"/>
                                </a:lnTo>
                                <a:lnTo>
                                  <a:pt x="60898" y="548423"/>
                                </a:lnTo>
                                <a:lnTo>
                                  <a:pt x="35043" y="542756"/>
                                </a:lnTo>
                                <a:close/>
                              </a:path>
                              <a:path w="2425700" h="1369695">
                                <a:moveTo>
                                  <a:pt x="53752" y="506303"/>
                                </a:moveTo>
                                <a:lnTo>
                                  <a:pt x="44210" y="524195"/>
                                </a:lnTo>
                                <a:lnTo>
                                  <a:pt x="69537" y="530913"/>
                                </a:lnTo>
                                <a:lnTo>
                                  <a:pt x="79083" y="513052"/>
                                </a:lnTo>
                                <a:lnTo>
                                  <a:pt x="53752" y="506303"/>
                                </a:lnTo>
                                <a:close/>
                              </a:path>
                              <a:path w="2425700" h="1369695">
                                <a:moveTo>
                                  <a:pt x="76335" y="470422"/>
                                </a:moveTo>
                                <a:lnTo>
                                  <a:pt x="74134" y="473479"/>
                                </a:lnTo>
                                <a:lnTo>
                                  <a:pt x="64836" y="488283"/>
                                </a:lnTo>
                                <a:lnTo>
                                  <a:pt x="89585" y="496019"/>
                                </a:lnTo>
                                <a:lnTo>
                                  <a:pt x="98683" y="481551"/>
                                </a:lnTo>
                                <a:lnTo>
                                  <a:pt x="100453" y="479114"/>
                                </a:lnTo>
                                <a:lnTo>
                                  <a:pt x="76335" y="470422"/>
                                </a:lnTo>
                                <a:close/>
                              </a:path>
                              <a:path w="2425700" h="1369695">
                                <a:moveTo>
                                  <a:pt x="101779" y="436166"/>
                                </a:moveTo>
                                <a:lnTo>
                                  <a:pt x="95788" y="443488"/>
                                </a:lnTo>
                                <a:lnTo>
                                  <a:pt x="88624" y="453421"/>
                                </a:lnTo>
                                <a:lnTo>
                                  <a:pt x="112742" y="462081"/>
                                </a:lnTo>
                                <a:lnTo>
                                  <a:pt x="119426" y="452817"/>
                                </a:lnTo>
                                <a:lnTo>
                                  <a:pt x="125224" y="445717"/>
                                </a:lnTo>
                                <a:lnTo>
                                  <a:pt x="101779" y="436166"/>
                                </a:lnTo>
                                <a:close/>
                              </a:path>
                              <a:path w="2425700" h="1369695">
                                <a:moveTo>
                                  <a:pt x="129952" y="402992"/>
                                </a:moveTo>
                                <a:lnTo>
                                  <a:pt x="119878" y="414007"/>
                                </a:lnTo>
                                <a:lnTo>
                                  <a:pt x="115304" y="419611"/>
                                </a:lnTo>
                                <a:lnTo>
                                  <a:pt x="138749" y="429162"/>
                                </a:lnTo>
                                <a:lnTo>
                                  <a:pt x="143157" y="423749"/>
                                </a:lnTo>
                                <a:lnTo>
                                  <a:pt x="152698" y="413339"/>
                                </a:lnTo>
                                <a:lnTo>
                                  <a:pt x="129952" y="402992"/>
                                </a:lnTo>
                                <a:close/>
                              </a:path>
                              <a:path w="2425700" h="1369695">
                                <a:moveTo>
                                  <a:pt x="160634" y="370964"/>
                                </a:moveTo>
                                <a:lnTo>
                                  <a:pt x="146301" y="385099"/>
                                </a:lnTo>
                                <a:lnTo>
                                  <a:pt x="144632" y="386946"/>
                                </a:lnTo>
                                <a:lnTo>
                                  <a:pt x="167373" y="397293"/>
                                </a:lnTo>
                                <a:lnTo>
                                  <a:pt x="168867" y="395669"/>
                                </a:lnTo>
                                <a:lnTo>
                                  <a:pt x="182649" y="382075"/>
                                </a:lnTo>
                                <a:lnTo>
                                  <a:pt x="160634" y="370964"/>
                                </a:lnTo>
                                <a:close/>
                              </a:path>
                              <a:path w="2425700" h="1369695">
                                <a:moveTo>
                                  <a:pt x="193616" y="340146"/>
                                </a:moveTo>
                                <a:lnTo>
                                  <a:pt x="176865" y="355141"/>
                                </a:lnTo>
                                <a:lnTo>
                                  <a:pt x="198127" y="366952"/>
                                </a:lnTo>
                                <a:lnTo>
                                  <a:pt x="214878" y="351957"/>
                                </a:lnTo>
                                <a:lnTo>
                                  <a:pt x="193616" y="340146"/>
                                </a:lnTo>
                                <a:close/>
                              </a:path>
                              <a:path w="2425700" h="1369695">
                                <a:moveTo>
                                  <a:pt x="229481" y="310696"/>
                                </a:moveTo>
                                <a:lnTo>
                                  <a:pt x="211350" y="324896"/>
                                </a:lnTo>
                                <a:lnTo>
                                  <a:pt x="231443" y="337694"/>
                                </a:lnTo>
                                <a:lnTo>
                                  <a:pt x="249579" y="323495"/>
                                </a:lnTo>
                                <a:lnTo>
                                  <a:pt x="229481" y="310696"/>
                                </a:lnTo>
                                <a:close/>
                              </a:path>
                              <a:path w="2425700" h="1369695">
                                <a:moveTo>
                                  <a:pt x="265747" y="282330"/>
                                </a:moveTo>
                                <a:lnTo>
                                  <a:pt x="247616" y="296529"/>
                                </a:lnTo>
                                <a:lnTo>
                                  <a:pt x="267709" y="309327"/>
                                </a:lnTo>
                                <a:lnTo>
                                  <a:pt x="285845" y="295128"/>
                                </a:lnTo>
                                <a:lnTo>
                                  <a:pt x="265747" y="282330"/>
                                </a:lnTo>
                                <a:close/>
                              </a:path>
                              <a:path w="2425700" h="1369695">
                                <a:moveTo>
                                  <a:pt x="305483" y="255236"/>
                                </a:moveTo>
                                <a:lnTo>
                                  <a:pt x="285696" y="268258"/>
                                </a:lnTo>
                                <a:lnTo>
                                  <a:pt x="304174" y="282234"/>
                                </a:lnTo>
                                <a:lnTo>
                                  <a:pt x="323934" y="269181"/>
                                </a:lnTo>
                                <a:lnTo>
                                  <a:pt x="305483" y="255236"/>
                                </a:lnTo>
                                <a:close/>
                              </a:path>
                              <a:path w="2425700" h="1369695">
                                <a:moveTo>
                                  <a:pt x="345047" y="229162"/>
                                </a:moveTo>
                                <a:lnTo>
                                  <a:pt x="325242" y="242183"/>
                                </a:lnTo>
                                <a:lnTo>
                                  <a:pt x="343739" y="256160"/>
                                </a:lnTo>
                                <a:lnTo>
                                  <a:pt x="363498" y="243106"/>
                                </a:lnTo>
                                <a:lnTo>
                                  <a:pt x="345047" y="229162"/>
                                </a:lnTo>
                                <a:close/>
                              </a:path>
                              <a:path w="2425700" h="1369695">
                                <a:moveTo>
                                  <a:pt x="388175" y="204775"/>
                                </a:moveTo>
                                <a:lnTo>
                                  <a:pt x="366927" y="216618"/>
                                </a:lnTo>
                                <a:lnTo>
                                  <a:pt x="383709" y="231613"/>
                                </a:lnTo>
                                <a:lnTo>
                                  <a:pt x="404957" y="219770"/>
                                </a:lnTo>
                                <a:lnTo>
                                  <a:pt x="388175" y="204775"/>
                                </a:lnTo>
                                <a:close/>
                              </a:path>
                              <a:path w="2425700" h="1369695">
                                <a:moveTo>
                                  <a:pt x="431619" y="180738"/>
                                </a:moveTo>
                                <a:lnTo>
                                  <a:pt x="429318" y="181820"/>
                                </a:lnTo>
                                <a:lnTo>
                                  <a:pt x="409378" y="192931"/>
                                </a:lnTo>
                                <a:lnTo>
                                  <a:pt x="426160" y="207927"/>
                                </a:lnTo>
                                <a:lnTo>
                                  <a:pt x="445649" y="197070"/>
                                </a:lnTo>
                                <a:lnTo>
                                  <a:pt x="446641" y="196656"/>
                                </a:lnTo>
                                <a:lnTo>
                                  <a:pt x="431619" y="180738"/>
                                </a:lnTo>
                                <a:close/>
                              </a:path>
                              <a:path w="2425700" h="1369695">
                                <a:moveTo>
                                  <a:pt x="476687" y="159566"/>
                                </a:moveTo>
                                <a:lnTo>
                                  <a:pt x="454175" y="170168"/>
                                </a:lnTo>
                                <a:lnTo>
                                  <a:pt x="469153" y="186055"/>
                                </a:lnTo>
                                <a:lnTo>
                                  <a:pt x="491664" y="175453"/>
                                </a:lnTo>
                                <a:lnTo>
                                  <a:pt x="476687" y="159566"/>
                                </a:lnTo>
                                <a:close/>
                              </a:path>
                              <a:path w="2425700" h="1369695">
                                <a:moveTo>
                                  <a:pt x="522973" y="138331"/>
                                </a:moveTo>
                                <a:lnTo>
                                  <a:pt x="516296" y="140942"/>
                                </a:lnTo>
                                <a:lnTo>
                                  <a:pt x="499198" y="148965"/>
                                </a:lnTo>
                                <a:lnTo>
                                  <a:pt x="514221" y="164883"/>
                                </a:lnTo>
                                <a:lnTo>
                                  <a:pt x="530822" y="157051"/>
                                </a:lnTo>
                                <a:lnTo>
                                  <a:pt x="536101" y="155014"/>
                                </a:lnTo>
                                <a:lnTo>
                                  <a:pt x="522973" y="138331"/>
                                </a:lnTo>
                                <a:close/>
                              </a:path>
                              <a:path w="2425700" h="1369695">
                                <a:moveTo>
                                  <a:pt x="570296" y="119802"/>
                                </a:moveTo>
                                <a:lnTo>
                                  <a:pt x="546657" y="129067"/>
                                </a:lnTo>
                                <a:lnTo>
                                  <a:pt x="559785" y="145749"/>
                                </a:lnTo>
                                <a:lnTo>
                                  <a:pt x="583424" y="136485"/>
                                </a:lnTo>
                                <a:lnTo>
                                  <a:pt x="570296" y="119802"/>
                                </a:lnTo>
                                <a:close/>
                              </a:path>
                              <a:path w="2425700" h="1369695">
                                <a:moveTo>
                                  <a:pt x="618703" y="101432"/>
                                </a:moveTo>
                                <a:lnTo>
                                  <a:pt x="608011" y="105030"/>
                                </a:lnTo>
                                <a:lnTo>
                                  <a:pt x="593981" y="110537"/>
                                </a:lnTo>
                                <a:lnTo>
                                  <a:pt x="607109" y="127220"/>
                                </a:lnTo>
                                <a:lnTo>
                                  <a:pt x="620778" y="121871"/>
                                </a:lnTo>
                                <a:lnTo>
                                  <a:pt x="620909" y="121871"/>
                                </a:lnTo>
                                <a:lnTo>
                                  <a:pt x="630387" y="118688"/>
                                </a:lnTo>
                                <a:lnTo>
                                  <a:pt x="618703" y="101432"/>
                                </a:lnTo>
                                <a:close/>
                              </a:path>
                              <a:path w="2425700" h="1369695">
                                <a:moveTo>
                                  <a:pt x="620909" y="121871"/>
                                </a:moveTo>
                                <a:lnTo>
                                  <a:pt x="620778" y="121871"/>
                                </a:lnTo>
                                <a:lnTo>
                                  <a:pt x="619993" y="122183"/>
                                </a:lnTo>
                                <a:lnTo>
                                  <a:pt x="620909" y="121871"/>
                                </a:lnTo>
                                <a:close/>
                              </a:path>
                              <a:path w="2425700" h="1369695">
                                <a:moveTo>
                                  <a:pt x="668327" y="85195"/>
                                </a:moveTo>
                                <a:lnTo>
                                  <a:pt x="655650" y="89016"/>
                                </a:lnTo>
                                <a:lnTo>
                                  <a:pt x="643154" y="93218"/>
                                </a:lnTo>
                                <a:lnTo>
                                  <a:pt x="654793" y="110474"/>
                                </a:lnTo>
                                <a:lnTo>
                                  <a:pt x="666286" y="106597"/>
                                </a:lnTo>
                                <a:lnTo>
                                  <a:pt x="678974" y="102769"/>
                                </a:lnTo>
                                <a:lnTo>
                                  <a:pt x="668327" y="85195"/>
                                </a:lnTo>
                                <a:close/>
                              </a:path>
                              <a:path w="2425700" h="1369695">
                                <a:moveTo>
                                  <a:pt x="718944" y="70518"/>
                                </a:moveTo>
                                <a:lnTo>
                                  <a:pt x="704102" y="74466"/>
                                </a:lnTo>
                                <a:lnTo>
                                  <a:pt x="693229" y="77713"/>
                                </a:lnTo>
                                <a:lnTo>
                                  <a:pt x="703876" y="95287"/>
                                </a:lnTo>
                                <a:lnTo>
                                  <a:pt x="713905" y="92263"/>
                                </a:lnTo>
                                <a:lnTo>
                                  <a:pt x="728463" y="88411"/>
                                </a:lnTo>
                                <a:lnTo>
                                  <a:pt x="718944" y="70518"/>
                                </a:lnTo>
                                <a:close/>
                              </a:path>
                              <a:path w="2425700" h="1369695">
                                <a:moveTo>
                                  <a:pt x="770418" y="57433"/>
                                </a:moveTo>
                                <a:lnTo>
                                  <a:pt x="753365" y="61381"/>
                                </a:lnTo>
                                <a:lnTo>
                                  <a:pt x="744252" y="63801"/>
                                </a:lnTo>
                                <a:lnTo>
                                  <a:pt x="753816" y="81661"/>
                                </a:lnTo>
                                <a:lnTo>
                                  <a:pt x="762131" y="79465"/>
                                </a:lnTo>
                                <a:lnTo>
                                  <a:pt x="778854" y="75612"/>
                                </a:lnTo>
                                <a:lnTo>
                                  <a:pt x="770418" y="57433"/>
                                </a:lnTo>
                                <a:close/>
                              </a:path>
                              <a:path w="2425700" h="1369695">
                                <a:moveTo>
                                  <a:pt x="822704" y="46036"/>
                                </a:moveTo>
                                <a:lnTo>
                                  <a:pt x="803350" y="49856"/>
                                </a:lnTo>
                                <a:lnTo>
                                  <a:pt x="796132" y="51512"/>
                                </a:lnTo>
                                <a:lnTo>
                                  <a:pt x="804568" y="69659"/>
                                </a:lnTo>
                                <a:lnTo>
                                  <a:pt x="810919" y="68194"/>
                                </a:lnTo>
                                <a:lnTo>
                                  <a:pt x="829967" y="64437"/>
                                </a:lnTo>
                                <a:lnTo>
                                  <a:pt x="822704" y="46036"/>
                                </a:lnTo>
                                <a:close/>
                              </a:path>
                              <a:path w="2425700" h="1369695">
                                <a:moveTo>
                                  <a:pt x="875712" y="36389"/>
                                </a:moveTo>
                                <a:lnTo>
                                  <a:pt x="853967" y="39923"/>
                                </a:lnTo>
                                <a:lnTo>
                                  <a:pt x="848779" y="40910"/>
                                </a:lnTo>
                                <a:lnTo>
                                  <a:pt x="856042" y="59312"/>
                                </a:lnTo>
                                <a:lnTo>
                                  <a:pt x="859965" y="58543"/>
                                </a:lnTo>
                                <a:lnTo>
                                  <a:pt x="881757" y="55014"/>
                                </a:lnTo>
                                <a:lnTo>
                                  <a:pt x="875712" y="36389"/>
                                </a:lnTo>
                                <a:close/>
                              </a:path>
                              <a:path w="2425700" h="1369695">
                                <a:moveTo>
                                  <a:pt x="929351" y="28557"/>
                                </a:moveTo>
                                <a:lnTo>
                                  <a:pt x="905126" y="31645"/>
                                </a:lnTo>
                                <a:lnTo>
                                  <a:pt x="902103" y="32123"/>
                                </a:lnTo>
                                <a:lnTo>
                                  <a:pt x="908034" y="50397"/>
                                </a:lnTo>
                                <a:lnTo>
                                  <a:pt x="908148" y="50748"/>
                                </a:lnTo>
                                <a:lnTo>
                                  <a:pt x="910275" y="50397"/>
                                </a:lnTo>
                                <a:lnTo>
                                  <a:pt x="934133" y="47373"/>
                                </a:lnTo>
                                <a:lnTo>
                                  <a:pt x="929351" y="28557"/>
                                </a:lnTo>
                                <a:close/>
                              </a:path>
                              <a:path w="2425700" h="1369695">
                                <a:moveTo>
                                  <a:pt x="983487" y="22636"/>
                                </a:moveTo>
                                <a:lnTo>
                                  <a:pt x="955646" y="25183"/>
                                </a:lnTo>
                                <a:lnTo>
                                  <a:pt x="955968" y="25183"/>
                                </a:lnTo>
                                <a:lnTo>
                                  <a:pt x="960803" y="43998"/>
                                </a:lnTo>
                                <a:lnTo>
                                  <a:pt x="960479" y="43998"/>
                                </a:lnTo>
                                <a:lnTo>
                                  <a:pt x="986961" y="41579"/>
                                </a:lnTo>
                                <a:lnTo>
                                  <a:pt x="983487" y="22636"/>
                                </a:lnTo>
                                <a:close/>
                              </a:path>
                              <a:path w="2425700" h="1369695">
                                <a:moveTo>
                                  <a:pt x="1090418" y="18942"/>
                                </a:moveTo>
                                <a:lnTo>
                                  <a:pt x="1038209" y="18942"/>
                                </a:lnTo>
                                <a:lnTo>
                                  <a:pt x="1039968" y="38013"/>
                                </a:lnTo>
                                <a:lnTo>
                                  <a:pt x="1032478" y="38366"/>
                                </a:lnTo>
                                <a:lnTo>
                                  <a:pt x="1033698" y="57242"/>
                                </a:lnTo>
                                <a:lnTo>
                                  <a:pt x="1112961" y="26010"/>
                                </a:lnTo>
                                <a:lnTo>
                                  <a:pt x="1090418" y="18942"/>
                                </a:lnTo>
                                <a:close/>
                              </a:path>
                              <a:path w="2425700" h="1369695">
                                <a:moveTo>
                                  <a:pt x="1031244" y="19271"/>
                                </a:moveTo>
                                <a:lnTo>
                                  <a:pt x="1011186" y="20216"/>
                                </a:lnTo>
                                <a:lnTo>
                                  <a:pt x="1012870" y="38013"/>
                                </a:lnTo>
                                <a:lnTo>
                                  <a:pt x="1012991" y="39286"/>
                                </a:lnTo>
                                <a:lnTo>
                                  <a:pt x="1032478" y="38366"/>
                                </a:lnTo>
                                <a:lnTo>
                                  <a:pt x="1031305" y="20216"/>
                                </a:lnTo>
                                <a:lnTo>
                                  <a:pt x="1031244" y="19271"/>
                                </a:lnTo>
                                <a:close/>
                              </a:path>
                              <a:path w="2425700" h="1369695">
                                <a:moveTo>
                                  <a:pt x="1038209" y="18942"/>
                                </a:moveTo>
                                <a:lnTo>
                                  <a:pt x="1031244" y="19271"/>
                                </a:lnTo>
                                <a:lnTo>
                                  <a:pt x="1032455" y="38013"/>
                                </a:lnTo>
                                <a:lnTo>
                                  <a:pt x="1032478" y="38366"/>
                                </a:lnTo>
                                <a:lnTo>
                                  <a:pt x="1039968" y="38013"/>
                                </a:lnTo>
                                <a:lnTo>
                                  <a:pt x="1038327" y="20216"/>
                                </a:lnTo>
                                <a:lnTo>
                                  <a:pt x="1038209" y="18942"/>
                                </a:lnTo>
                                <a:close/>
                              </a:path>
                              <a:path w="2425700" h="1369695">
                                <a:moveTo>
                                  <a:pt x="1029998" y="0"/>
                                </a:moveTo>
                                <a:lnTo>
                                  <a:pt x="1031223" y="18942"/>
                                </a:lnTo>
                                <a:lnTo>
                                  <a:pt x="1031244" y="19271"/>
                                </a:lnTo>
                                <a:lnTo>
                                  <a:pt x="1038209" y="18942"/>
                                </a:lnTo>
                                <a:lnTo>
                                  <a:pt x="1090418" y="18942"/>
                                </a:lnTo>
                                <a:lnTo>
                                  <a:pt x="1029998" y="0"/>
                                </a:lnTo>
                                <a:close/>
                              </a:path>
                            </a:pathLst>
                          </a:custGeom>
                          <a:solidFill>
                            <a:srgbClr val="2E5496"/>
                          </a:solidFill>
                        </wps:spPr>
                        <wps:bodyPr wrap="square" lIns="0" tIns="0" rIns="0" bIns="0" rtlCol="0">
                          <a:prstTxWarp prst="textNoShape">
                            <a:avLst/>
                          </a:prstTxWarp>
                          <a:noAutofit/>
                        </wps:bodyPr>
                      </wps:wsp>
                      <wps:wsp>
                        <wps:cNvPr id="294" name="Graphic 294"/>
                        <wps:cNvSpPr/>
                        <wps:spPr>
                          <a:xfrm>
                            <a:off x="2488439" y="2787229"/>
                            <a:ext cx="693420" cy="99695"/>
                          </a:xfrm>
                          <a:custGeom>
                            <a:avLst/>
                            <a:gdLst/>
                            <a:ahLst/>
                            <a:cxnLst/>
                            <a:rect l="l" t="t" r="r" b="b"/>
                            <a:pathLst>
                              <a:path w="693420" h="99695">
                                <a:moveTo>
                                  <a:pt x="669477" y="0"/>
                                </a:moveTo>
                                <a:lnTo>
                                  <a:pt x="23458" y="0"/>
                                </a:lnTo>
                                <a:lnTo>
                                  <a:pt x="0" y="16558"/>
                                </a:lnTo>
                                <a:lnTo>
                                  <a:pt x="0" y="82782"/>
                                </a:lnTo>
                                <a:lnTo>
                                  <a:pt x="669477" y="99337"/>
                                </a:lnTo>
                                <a:lnTo>
                                  <a:pt x="678605" y="98036"/>
                                </a:lnTo>
                                <a:lnTo>
                                  <a:pt x="686062" y="94488"/>
                                </a:lnTo>
                                <a:lnTo>
                                  <a:pt x="691091" y="89226"/>
                                </a:lnTo>
                                <a:lnTo>
                                  <a:pt x="692936" y="82782"/>
                                </a:lnTo>
                                <a:lnTo>
                                  <a:pt x="692936" y="16558"/>
                                </a:lnTo>
                                <a:lnTo>
                                  <a:pt x="691091" y="10115"/>
                                </a:lnTo>
                                <a:lnTo>
                                  <a:pt x="686062" y="4851"/>
                                </a:lnTo>
                                <a:lnTo>
                                  <a:pt x="678605" y="1301"/>
                                </a:lnTo>
                                <a:lnTo>
                                  <a:pt x="669477" y="0"/>
                                </a:lnTo>
                                <a:close/>
                              </a:path>
                            </a:pathLst>
                          </a:custGeom>
                          <a:solidFill>
                            <a:srgbClr val="FFFF00"/>
                          </a:solidFill>
                        </wps:spPr>
                        <wps:bodyPr wrap="square" lIns="0" tIns="0" rIns="0" bIns="0" rtlCol="0">
                          <a:prstTxWarp prst="textNoShape">
                            <a:avLst/>
                          </a:prstTxWarp>
                          <a:noAutofit/>
                        </wps:bodyPr>
                      </wps:wsp>
                      <wps:wsp>
                        <wps:cNvPr id="295" name="Graphic 295"/>
                        <wps:cNvSpPr/>
                        <wps:spPr>
                          <a:xfrm>
                            <a:off x="2461597" y="2768286"/>
                            <a:ext cx="747395" cy="137795"/>
                          </a:xfrm>
                          <a:custGeom>
                            <a:avLst/>
                            <a:gdLst/>
                            <a:ahLst/>
                            <a:cxnLst/>
                            <a:rect l="l" t="t" r="r" b="b"/>
                            <a:pathLst>
                              <a:path w="747395" h="137795">
                                <a:moveTo>
                                  <a:pt x="698801" y="0"/>
                                </a:moveTo>
                                <a:lnTo>
                                  <a:pt x="47910" y="0"/>
                                </a:lnTo>
                                <a:lnTo>
                                  <a:pt x="3203" y="21712"/>
                                </a:lnTo>
                                <a:lnTo>
                                  <a:pt x="0" y="33826"/>
                                </a:lnTo>
                                <a:lnTo>
                                  <a:pt x="0" y="103476"/>
                                </a:lnTo>
                                <a:lnTo>
                                  <a:pt x="3112" y="115405"/>
                                </a:lnTo>
                                <a:lnTo>
                                  <a:pt x="14120" y="127293"/>
                                </a:lnTo>
                                <a:lnTo>
                                  <a:pt x="30801" y="135332"/>
                                </a:lnTo>
                                <a:lnTo>
                                  <a:pt x="31014" y="135332"/>
                                </a:lnTo>
                                <a:lnTo>
                                  <a:pt x="47910" y="137538"/>
                                </a:lnTo>
                                <a:lnTo>
                                  <a:pt x="698801" y="137538"/>
                                </a:lnTo>
                                <a:lnTo>
                                  <a:pt x="743959" y="115405"/>
                                </a:lnTo>
                                <a:lnTo>
                                  <a:pt x="746755" y="104692"/>
                                </a:lnTo>
                                <a:lnTo>
                                  <a:pt x="55353" y="104692"/>
                                </a:lnTo>
                                <a:lnTo>
                                  <a:pt x="53219" y="100909"/>
                                </a:lnTo>
                                <a:lnTo>
                                  <a:pt x="54625" y="100909"/>
                                </a:lnTo>
                                <a:lnTo>
                                  <a:pt x="46195" y="98462"/>
                                </a:lnTo>
                                <a:lnTo>
                                  <a:pt x="49893" y="98462"/>
                                </a:lnTo>
                                <a:lnTo>
                                  <a:pt x="49083" y="97879"/>
                                </a:lnTo>
                                <a:lnTo>
                                  <a:pt x="51509" y="97879"/>
                                </a:lnTo>
                                <a:lnTo>
                                  <a:pt x="51428" y="97736"/>
                                </a:lnTo>
                                <a:lnTo>
                                  <a:pt x="54135" y="97736"/>
                                </a:lnTo>
                                <a:lnTo>
                                  <a:pt x="54135" y="39894"/>
                                </a:lnTo>
                                <a:lnTo>
                                  <a:pt x="51113" y="39894"/>
                                </a:lnTo>
                                <a:lnTo>
                                  <a:pt x="51335" y="39665"/>
                                </a:lnTo>
                                <a:lnTo>
                                  <a:pt x="49083" y="39665"/>
                                </a:lnTo>
                                <a:lnTo>
                                  <a:pt x="49909" y="39083"/>
                                </a:lnTo>
                                <a:lnTo>
                                  <a:pt x="46195" y="39083"/>
                                </a:lnTo>
                                <a:lnTo>
                                  <a:pt x="51192" y="37632"/>
                                </a:lnTo>
                                <a:lnTo>
                                  <a:pt x="52430" y="37632"/>
                                </a:lnTo>
                                <a:lnTo>
                                  <a:pt x="55353" y="32613"/>
                                </a:lnTo>
                                <a:lnTo>
                                  <a:pt x="746751" y="32613"/>
                                </a:lnTo>
                                <a:lnTo>
                                  <a:pt x="743869" y="21712"/>
                                </a:lnTo>
                                <a:lnTo>
                                  <a:pt x="732545" y="9965"/>
                                </a:lnTo>
                                <a:lnTo>
                                  <a:pt x="715788" y="2260"/>
                                </a:lnTo>
                                <a:lnTo>
                                  <a:pt x="715960" y="2260"/>
                                </a:lnTo>
                                <a:lnTo>
                                  <a:pt x="698801" y="0"/>
                                </a:lnTo>
                                <a:close/>
                              </a:path>
                              <a:path w="747395" h="137795">
                                <a:moveTo>
                                  <a:pt x="53299" y="100909"/>
                                </a:moveTo>
                                <a:lnTo>
                                  <a:pt x="53408" y="101244"/>
                                </a:lnTo>
                                <a:lnTo>
                                  <a:pt x="55353" y="104692"/>
                                </a:lnTo>
                                <a:lnTo>
                                  <a:pt x="54628" y="101889"/>
                                </a:lnTo>
                                <a:lnTo>
                                  <a:pt x="54430" y="101722"/>
                                </a:lnTo>
                                <a:lnTo>
                                  <a:pt x="54135" y="101722"/>
                                </a:lnTo>
                                <a:lnTo>
                                  <a:pt x="54112" y="101542"/>
                                </a:lnTo>
                                <a:lnTo>
                                  <a:pt x="53766" y="101244"/>
                                </a:lnTo>
                                <a:lnTo>
                                  <a:pt x="53299" y="100909"/>
                                </a:lnTo>
                                <a:close/>
                              </a:path>
                              <a:path w="747395" h="137795">
                                <a:moveTo>
                                  <a:pt x="692444" y="101889"/>
                                </a:moveTo>
                                <a:lnTo>
                                  <a:pt x="690545" y="103228"/>
                                </a:lnTo>
                                <a:lnTo>
                                  <a:pt x="54974" y="103228"/>
                                </a:lnTo>
                                <a:lnTo>
                                  <a:pt x="55353" y="104692"/>
                                </a:lnTo>
                                <a:lnTo>
                                  <a:pt x="691718" y="104692"/>
                                </a:lnTo>
                                <a:lnTo>
                                  <a:pt x="692033" y="103476"/>
                                </a:lnTo>
                                <a:lnTo>
                                  <a:pt x="692097" y="103228"/>
                                </a:lnTo>
                                <a:lnTo>
                                  <a:pt x="56526" y="103228"/>
                                </a:lnTo>
                                <a:lnTo>
                                  <a:pt x="54664" y="101889"/>
                                </a:lnTo>
                                <a:lnTo>
                                  <a:pt x="692444" y="101889"/>
                                </a:lnTo>
                                <a:close/>
                              </a:path>
                              <a:path w="747395" h="137795">
                                <a:moveTo>
                                  <a:pt x="693853" y="100909"/>
                                </a:moveTo>
                                <a:lnTo>
                                  <a:pt x="692936" y="101542"/>
                                </a:lnTo>
                                <a:lnTo>
                                  <a:pt x="692936" y="101722"/>
                                </a:lnTo>
                                <a:lnTo>
                                  <a:pt x="692682" y="101722"/>
                                </a:lnTo>
                                <a:lnTo>
                                  <a:pt x="692444" y="101889"/>
                                </a:lnTo>
                                <a:lnTo>
                                  <a:pt x="691718" y="104692"/>
                                </a:lnTo>
                                <a:lnTo>
                                  <a:pt x="693300" y="101889"/>
                                </a:lnTo>
                                <a:lnTo>
                                  <a:pt x="693394" y="101722"/>
                                </a:lnTo>
                                <a:lnTo>
                                  <a:pt x="692936" y="101722"/>
                                </a:lnTo>
                                <a:lnTo>
                                  <a:pt x="692960" y="101542"/>
                                </a:lnTo>
                                <a:lnTo>
                                  <a:pt x="693495" y="101542"/>
                                </a:lnTo>
                                <a:lnTo>
                                  <a:pt x="693853" y="100909"/>
                                </a:lnTo>
                                <a:close/>
                              </a:path>
                              <a:path w="747395" h="137795">
                                <a:moveTo>
                                  <a:pt x="747072" y="100909"/>
                                </a:moveTo>
                                <a:lnTo>
                                  <a:pt x="693853" y="100909"/>
                                </a:lnTo>
                                <a:lnTo>
                                  <a:pt x="691718" y="104692"/>
                                </a:lnTo>
                                <a:lnTo>
                                  <a:pt x="746755" y="104692"/>
                                </a:lnTo>
                                <a:lnTo>
                                  <a:pt x="747072" y="103476"/>
                                </a:lnTo>
                                <a:lnTo>
                                  <a:pt x="747072" y="100909"/>
                                </a:lnTo>
                                <a:close/>
                              </a:path>
                              <a:path w="747395" h="137795">
                                <a:moveTo>
                                  <a:pt x="54374" y="100909"/>
                                </a:moveTo>
                                <a:lnTo>
                                  <a:pt x="54461" y="101244"/>
                                </a:lnTo>
                                <a:lnTo>
                                  <a:pt x="54538" y="101542"/>
                                </a:lnTo>
                                <a:lnTo>
                                  <a:pt x="54664" y="101889"/>
                                </a:lnTo>
                                <a:lnTo>
                                  <a:pt x="56526" y="103228"/>
                                </a:lnTo>
                                <a:lnTo>
                                  <a:pt x="54374" y="100909"/>
                                </a:lnTo>
                                <a:close/>
                              </a:path>
                              <a:path w="747395" h="137795">
                                <a:moveTo>
                                  <a:pt x="693022" y="99656"/>
                                </a:moveTo>
                                <a:lnTo>
                                  <a:pt x="54049" y="99656"/>
                                </a:lnTo>
                                <a:lnTo>
                                  <a:pt x="54374" y="100909"/>
                                </a:lnTo>
                                <a:lnTo>
                                  <a:pt x="56526" y="103228"/>
                                </a:lnTo>
                                <a:lnTo>
                                  <a:pt x="690545" y="103228"/>
                                </a:lnTo>
                                <a:lnTo>
                                  <a:pt x="692110" y="101542"/>
                                </a:lnTo>
                                <a:lnTo>
                                  <a:pt x="56807" y="101542"/>
                                </a:lnTo>
                                <a:lnTo>
                                  <a:pt x="54625" y="100909"/>
                                </a:lnTo>
                                <a:lnTo>
                                  <a:pt x="692698" y="100909"/>
                                </a:lnTo>
                                <a:lnTo>
                                  <a:pt x="693022" y="99656"/>
                                </a:lnTo>
                                <a:close/>
                              </a:path>
                              <a:path w="747395" h="137795">
                                <a:moveTo>
                                  <a:pt x="692698" y="100909"/>
                                </a:moveTo>
                                <a:lnTo>
                                  <a:pt x="690545" y="103228"/>
                                </a:lnTo>
                                <a:lnTo>
                                  <a:pt x="692444" y="101889"/>
                                </a:lnTo>
                                <a:lnTo>
                                  <a:pt x="692534" y="101542"/>
                                </a:lnTo>
                                <a:lnTo>
                                  <a:pt x="692611" y="101244"/>
                                </a:lnTo>
                                <a:lnTo>
                                  <a:pt x="692698" y="100909"/>
                                </a:lnTo>
                                <a:close/>
                              </a:path>
                              <a:path w="747395" h="137795">
                                <a:moveTo>
                                  <a:pt x="53210" y="99656"/>
                                </a:moveTo>
                                <a:lnTo>
                                  <a:pt x="52775" y="99656"/>
                                </a:lnTo>
                                <a:lnTo>
                                  <a:pt x="55379" y="100909"/>
                                </a:lnTo>
                                <a:lnTo>
                                  <a:pt x="54135" y="100909"/>
                                </a:lnTo>
                                <a:lnTo>
                                  <a:pt x="54181" y="101542"/>
                                </a:lnTo>
                                <a:lnTo>
                                  <a:pt x="54664" y="101889"/>
                                </a:lnTo>
                                <a:lnTo>
                                  <a:pt x="54538" y="101542"/>
                                </a:lnTo>
                                <a:lnTo>
                                  <a:pt x="54461" y="101244"/>
                                </a:lnTo>
                                <a:lnTo>
                                  <a:pt x="54374" y="100909"/>
                                </a:lnTo>
                                <a:lnTo>
                                  <a:pt x="53210" y="99656"/>
                                </a:lnTo>
                                <a:close/>
                              </a:path>
                              <a:path w="747395" h="137795">
                                <a:moveTo>
                                  <a:pt x="692936" y="99656"/>
                                </a:moveTo>
                                <a:lnTo>
                                  <a:pt x="692698" y="100909"/>
                                </a:lnTo>
                                <a:lnTo>
                                  <a:pt x="692611" y="101244"/>
                                </a:lnTo>
                                <a:lnTo>
                                  <a:pt x="692534" y="101542"/>
                                </a:lnTo>
                                <a:lnTo>
                                  <a:pt x="692444" y="101889"/>
                                </a:lnTo>
                                <a:lnTo>
                                  <a:pt x="692936" y="101542"/>
                                </a:lnTo>
                                <a:lnTo>
                                  <a:pt x="692936" y="99656"/>
                                </a:lnTo>
                                <a:close/>
                              </a:path>
                              <a:path w="747395" h="137795">
                                <a:moveTo>
                                  <a:pt x="54181" y="101542"/>
                                </a:moveTo>
                                <a:lnTo>
                                  <a:pt x="54135" y="101722"/>
                                </a:lnTo>
                                <a:lnTo>
                                  <a:pt x="54430" y="101722"/>
                                </a:lnTo>
                                <a:lnTo>
                                  <a:pt x="54181" y="101542"/>
                                </a:lnTo>
                                <a:close/>
                              </a:path>
                              <a:path w="747395" h="137795">
                                <a:moveTo>
                                  <a:pt x="51561" y="97879"/>
                                </a:moveTo>
                                <a:lnTo>
                                  <a:pt x="51716" y="98245"/>
                                </a:lnTo>
                                <a:lnTo>
                                  <a:pt x="52512" y="99656"/>
                                </a:lnTo>
                                <a:lnTo>
                                  <a:pt x="53299" y="100909"/>
                                </a:lnTo>
                                <a:lnTo>
                                  <a:pt x="54181" y="101542"/>
                                </a:lnTo>
                                <a:lnTo>
                                  <a:pt x="54073" y="101244"/>
                                </a:lnTo>
                                <a:lnTo>
                                  <a:pt x="54030" y="100909"/>
                                </a:lnTo>
                                <a:lnTo>
                                  <a:pt x="55379" y="100909"/>
                                </a:lnTo>
                                <a:lnTo>
                                  <a:pt x="52775" y="99656"/>
                                </a:lnTo>
                                <a:lnTo>
                                  <a:pt x="53210" y="99656"/>
                                </a:lnTo>
                                <a:lnTo>
                                  <a:pt x="51561" y="97879"/>
                                </a:lnTo>
                                <a:close/>
                              </a:path>
                              <a:path w="747395" h="137795">
                                <a:moveTo>
                                  <a:pt x="55379" y="100909"/>
                                </a:moveTo>
                                <a:lnTo>
                                  <a:pt x="54625" y="100909"/>
                                </a:lnTo>
                                <a:lnTo>
                                  <a:pt x="56807" y="101542"/>
                                </a:lnTo>
                                <a:lnTo>
                                  <a:pt x="56076" y="101244"/>
                                </a:lnTo>
                                <a:lnTo>
                                  <a:pt x="55379" y="100909"/>
                                </a:lnTo>
                                <a:close/>
                              </a:path>
                              <a:path w="747395" h="137795">
                                <a:moveTo>
                                  <a:pt x="695562" y="97879"/>
                                </a:moveTo>
                                <a:lnTo>
                                  <a:pt x="695170" y="98245"/>
                                </a:lnTo>
                                <a:lnTo>
                                  <a:pt x="692698" y="100909"/>
                                </a:lnTo>
                                <a:lnTo>
                                  <a:pt x="55379" y="100909"/>
                                </a:lnTo>
                                <a:lnTo>
                                  <a:pt x="56696" y="101542"/>
                                </a:lnTo>
                                <a:lnTo>
                                  <a:pt x="692110" y="101542"/>
                                </a:lnTo>
                                <a:lnTo>
                                  <a:pt x="692386" y="101244"/>
                                </a:lnTo>
                                <a:lnTo>
                                  <a:pt x="690681" y="101244"/>
                                </a:lnTo>
                                <a:lnTo>
                                  <a:pt x="694122" y="99656"/>
                                </a:lnTo>
                                <a:lnTo>
                                  <a:pt x="694560" y="99656"/>
                                </a:lnTo>
                                <a:lnTo>
                                  <a:pt x="695562" y="97879"/>
                                </a:lnTo>
                                <a:close/>
                              </a:path>
                              <a:path w="747395" h="137795">
                                <a:moveTo>
                                  <a:pt x="693835" y="100909"/>
                                </a:moveTo>
                                <a:lnTo>
                                  <a:pt x="693042" y="100909"/>
                                </a:lnTo>
                                <a:lnTo>
                                  <a:pt x="692960" y="101542"/>
                                </a:lnTo>
                                <a:lnTo>
                                  <a:pt x="693835" y="100909"/>
                                </a:lnTo>
                                <a:close/>
                              </a:path>
                              <a:path w="747395" h="137795">
                                <a:moveTo>
                                  <a:pt x="698336" y="97736"/>
                                </a:moveTo>
                                <a:lnTo>
                                  <a:pt x="697971" y="97879"/>
                                </a:lnTo>
                                <a:lnTo>
                                  <a:pt x="690681" y="101244"/>
                                </a:lnTo>
                                <a:lnTo>
                                  <a:pt x="691866" y="100909"/>
                                </a:lnTo>
                                <a:lnTo>
                                  <a:pt x="693853" y="100909"/>
                                </a:lnTo>
                                <a:lnTo>
                                  <a:pt x="694560" y="99656"/>
                                </a:lnTo>
                                <a:lnTo>
                                  <a:pt x="695613" y="99656"/>
                                </a:lnTo>
                                <a:lnTo>
                                  <a:pt x="698336" y="97736"/>
                                </a:lnTo>
                                <a:close/>
                              </a:path>
                              <a:path w="747395" h="137795">
                                <a:moveTo>
                                  <a:pt x="695170" y="98245"/>
                                </a:moveTo>
                                <a:lnTo>
                                  <a:pt x="693387" y="98245"/>
                                </a:lnTo>
                                <a:lnTo>
                                  <a:pt x="693042" y="100909"/>
                                </a:lnTo>
                                <a:lnTo>
                                  <a:pt x="691866" y="100909"/>
                                </a:lnTo>
                                <a:lnTo>
                                  <a:pt x="690681" y="101244"/>
                                </a:lnTo>
                                <a:lnTo>
                                  <a:pt x="692386" y="101244"/>
                                </a:lnTo>
                                <a:lnTo>
                                  <a:pt x="695170" y="98245"/>
                                </a:lnTo>
                                <a:close/>
                              </a:path>
                              <a:path w="747395" h="137795">
                                <a:moveTo>
                                  <a:pt x="46195" y="98462"/>
                                </a:moveTo>
                                <a:lnTo>
                                  <a:pt x="54625" y="100909"/>
                                </a:lnTo>
                                <a:lnTo>
                                  <a:pt x="53299" y="100909"/>
                                </a:lnTo>
                                <a:lnTo>
                                  <a:pt x="51555" y="99656"/>
                                </a:lnTo>
                                <a:lnTo>
                                  <a:pt x="55353" y="99656"/>
                                </a:lnTo>
                                <a:lnTo>
                                  <a:pt x="46195" y="98462"/>
                                </a:lnTo>
                                <a:close/>
                              </a:path>
                              <a:path w="747395" h="137795">
                                <a:moveTo>
                                  <a:pt x="49083" y="97879"/>
                                </a:moveTo>
                                <a:lnTo>
                                  <a:pt x="53299" y="100909"/>
                                </a:lnTo>
                                <a:lnTo>
                                  <a:pt x="52512" y="99656"/>
                                </a:lnTo>
                                <a:lnTo>
                                  <a:pt x="52775" y="99656"/>
                                </a:lnTo>
                                <a:lnTo>
                                  <a:pt x="49083" y="97879"/>
                                </a:lnTo>
                                <a:close/>
                              </a:path>
                              <a:path w="747395" h="137795">
                                <a:moveTo>
                                  <a:pt x="54135" y="97736"/>
                                </a:moveTo>
                                <a:lnTo>
                                  <a:pt x="51428" y="97736"/>
                                </a:lnTo>
                                <a:lnTo>
                                  <a:pt x="54374" y="100909"/>
                                </a:lnTo>
                                <a:lnTo>
                                  <a:pt x="54030" y="100909"/>
                                </a:lnTo>
                                <a:lnTo>
                                  <a:pt x="53712" y="98462"/>
                                </a:lnTo>
                                <a:lnTo>
                                  <a:pt x="53684" y="98245"/>
                                </a:lnTo>
                                <a:lnTo>
                                  <a:pt x="54135" y="98245"/>
                                </a:lnTo>
                                <a:lnTo>
                                  <a:pt x="54135" y="97736"/>
                                </a:lnTo>
                                <a:close/>
                              </a:path>
                              <a:path w="747395" h="137795">
                                <a:moveTo>
                                  <a:pt x="53740" y="98462"/>
                                </a:moveTo>
                                <a:lnTo>
                                  <a:pt x="53867" y="99656"/>
                                </a:lnTo>
                                <a:lnTo>
                                  <a:pt x="54030" y="100909"/>
                                </a:lnTo>
                                <a:lnTo>
                                  <a:pt x="54135" y="99656"/>
                                </a:lnTo>
                                <a:lnTo>
                                  <a:pt x="53740" y="98462"/>
                                </a:lnTo>
                                <a:close/>
                              </a:path>
                              <a:path w="747395" h="137795">
                                <a:moveTo>
                                  <a:pt x="54049" y="99656"/>
                                </a:moveTo>
                                <a:lnTo>
                                  <a:pt x="54135" y="100909"/>
                                </a:lnTo>
                                <a:lnTo>
                                  <a:pt x="54374" y="100909"/>
                                </a:lnTo>
                                <a:lnTo>
                                  <a:pt x="54049" y="99656"/>
                                </a:lnTo>
                                <a:close/>
                              </a:path>
                              <a:path w="747395" h="137795">
                                <a:moveTo>
                                  <a:pt x="693359" y="98462"/>
                                </a:moveTo>
                                <a:lnTo>
                                  <a:pt x="692936" y="99656"/>
                                </a:lnTo>
                                <a:lnTo>
                                  <a:pt x="692936" y="100909"/>
                                </a:lnTo>
                                <a:lnTo>
                                  <a:pt x="693204" y="99656"/>
                                </a:lnTo>
                                <a:lnTo>
                                  <a:pt x="693359" y="98462"/>
                                </a:lnTo>
                                <a:close/>
                              </a:path>
                              <a:path w="747395" h="137795">
                                <a:moveTo>
                                  <a:pt x="695613" y="99656"/>
                                </a:moveTo>
                                <a:lnTo>
                                  <a:pt x="694560" y="99656"/>
                                </a:lnTo>
                                <a:lnTo>
                                  <a:pt x="693853" y="100909"/>
                                </a:lnTo>
                                <a:lnTo>
                                  <a:pt x="695613" y="99656"/>
                                </a:lnTo>
                                <a:close/>
                              </a:path>
                              <a:path w="747395" h="137795">
                                <a:moveTo>
                                  <a:pt x="747072" y="97736"/>
                                </a:moveTo>
                                <a:lnTo>
                                  <a:pt x="698336" y="97736"/>
                                </a:lnTo>
                                <a:lnTo>
                                  <a:pt x="693835" y="100909"/>
                                </a:lnTo>
                                <a:lnTo>
                                  <a:pt x="691866" y="100909"/>
                                </a:lnTo>
                                <a:lnTo>
                                  <a:pt x="696296" y="99656"/>
                                </a:lnTo>
                                <a:lnTo>
                                  <a:pt x="691402" y="99656"/>
                                </a:lnTo>
                                <a:lnTo>
                                  <a:pt x="700515" y="98462"/>
                                </a:lnTo>
                                <a:lnTo>
                                  <a:pt x="747072" y="98462"/>
                                </a:lnTo>
                                <a:lnTo>
                                  <a:pt x="747072" y="97736"/>
                                </a:lnTo>
                                <a:close/>
                              </a:path>
                              <a:path w="747395" h="137795">
                                <a:moveTo>
                                  <a:pt x="747072" y="98462"/>
                                </a:moveTo>
                                <a:lnTo>
                                  <a:pt x="700515" y="98462"/>
                                </a:lnTo>
                                <a:lnTo>
                                  <a:pt x="691866" y="100909"/>
                                </a:lnTo>
                                <a:lnTo>
                                  <a:pt x="747072" y="100909"/>
                                </a:lnTo>
                                <a:lnTo>
                                  <a:pt x="747072" y="98462"/>
                                </a:lnTo>
                                <a:close/>
                              </a:path>
                              <a:path w="747395" h="137795">
                                <a:moveTo>
                                  <a:pt x="49893" y="98462"/>
                                </a:moveTo>
                                <a:lnTo>
                                  <a:pt x="46195" y="98462"/>
                                </a:lnTo>
                                <a:lnTo>
                                  <a:pt x="55353" y="99656"/>
                                </a:lnTo>
                                <a:lnTo>
                                  <a:pt x="51555" y="99656"/>
                                </a:lnTo>
                                <a:lnTo>
                                  <a:pt x="49893" y="98462"/>
                                </a:lnTo>
                                <a:close/>
                              </a:path>
                              <a:path w="747395" h="137795">
                                <a:moveTo>
                                  <a:pt x="51509" y="97879"/>
                                </a:moveTo>
                                <a:lnTo>
                                  <a:pt x="49083" y="97879"/>
                                </a:lnTo>
                                <a:lnTo>
                                  <a:pt x="52775" y="99656"/>
                                </a:lnTo>
                                <a:lnTo>
                                  <a:pt x="52512" y="99656"/>
                                </a:lnTo>
                                <a:lnTo>
                                  <a:pt x="51509" y="97879"/>
                                </a:lnTo>
                                <a:close/>
                              </a:path>
                              <a:path w="747395" h="137795">
                                <a:moveTo>
                                  <a:pt x="54135" y="98245"/>
                                </a:moveTo>
                                <a:lnTo>
                                  <a:pt x="53684" y="98245"/>
                                </a:lnTo>
                                <a:lnTo>
                                  <a:pt x="54049" y="99656"/>
                                </a:lnTo>
                                <a:lnTo>
                                  <a:pt x="54135" y="98245"/>
                                </a:lnTo>
                                <a:close/>
                              </a:path>
                              <a:path w="747395" h="137795">
                                <a:moveTo>
                                  <a:pt x="693018" y="37632"/>
                                </a:moveTo>
                                <a:lnTo>
                                  <a:pt x="692936" y="99656"/>
                                </a:lnTo>
                                <a:lnTo>
                                  <a:pt x="693331" y="98462"/>
                                </a:lnTo>
                                <a:lnTo>
                                  <a:pt x="693387" y="98245"/>
                                </a:lnTo>
                                <a:lnTo>
                                  <a:pt x="695170" y="98245"/>
                                </a:lnTo>
                                <a:lnTo>
                                  <a:pt x="695643" y="97736"/>
                                </a:lnTo>
                                <a:lnTo>
                                  <a:pt x="747072" y="97736"/>
                                </a:lnTo>
                                <a:lnTo>
                                  <a:pt x="747072" y="39894"/>
                                </a:lnTo>
                                <a:lnTo>
                                  <a:pt x="695959" y="39894"/>
                                </a:lnTo>
                                <a:lnTo>
                                  <a:pt x="695825" y="39665"/>
                                </a:lnTo>
                                <a:lnTo>
                                  <a:pt x="695171" y="39083"/>
                                </a:lnTo>
                                <a:lnTo>
                                  <a:pt x="693390" y="39083"/>
                                </a:lnTo>
                                <a:lnTo>
                                  <a:pt x="693323" y="38560"/>
                                </a:lnTo>
                                <a:lnTo>
                                  <a:pt x="693018" y="37632"/>
                                </a:lnTo>
                                <a:close/>
                              </a:path>
                              <a:path w="747395" h="137795">
                                <a:moveTo>
                                  <a:pt x="698281" y="97736"/>
                                </a:moveTo>
                                <a:lnTo>
                                  <a:pt x="695643" y="97736"/>
                                </a:lnTo>
                                <a:lnTo>
                                  <a:pt x="694560" y="99656"/>
                                </a:lnTo>
                                <a:lnTo>
                                  <a:pt x="694122" y="99656"/>
                                </a:lnTo>
                                <a:lnTo>
                                  <a:pt x="698281" y="97736"/>
                                </a:lnTo>
                                <a:close/>
                              </a:path>
                              <a:path w="747395" h="137795">
                                <a:moveTo>
                                  <a:pt x="700515" y="98462"/>
                                </a:moveTo>
                                <a:lnTo>
                                  <a:pt x="691402" y="99656"/>
                                </a:lnTo>
                                <a:lnTo>
                                  <a:pt x="696296" y="99656"/>
                                </a:lnTo>
                                <a:lnTo>
                                  <a:pt x="700515" y="98462"/>
                                </a:lnTo>
                                <a:close/>
                              </a:path>
                              <a:path w="747395" h="137795">
                                <a:moveTo>
                                  <a:pt x="54325" y="36584"/>
                                </a:moveTo>
                                <a:lnTo>
                                  <a:pt x="51900" y="39083"/>
                                </a:lnTo>
                                <a:lnTo>
                                  <a:pt x="51246" y="39665"/>
                                </a:lnTo>
                                <a:lnTo>
                                  <a:pt x="51113" y="39894"/>
                                </a:lnTo>
                                <a:lnTo>
                                  <a:pt x="54135" y="39894"/>
                                </a:lnTo>
                                <a:lnTo>
                                  <a:pt x="54135" y="39083"/>
                                </a:lnTo>
                                <a:lnTo>
                                  <a:pt x="53678" y="39083"/>
                                </a:lnTo>
                                <a:lnTo>
                                  <a:pt x="53813" y="38560"/>
                                </a:lnTo>
                                <a:lnTo>
                                  <a:pt x="53869" y="37632"/>
                                </a:lnTo>
                                <a:lnTo>
                                  <a:pt x="54054" y="37632"/>
                                </a:lnTo>
                                <a:lnTo>
                                  <a:pt x="54325" y="36584"/>
                                </a:lnTo>
                                <a:close/>
                              </a:path>
                              <a:path w="747395" h="137795">
                                <a:moveTo>
                                  <a:pt x="746751" y="32613"/>
                                </a:moveTo>
                                <a:lnTo>
                                  <a:pt x="691718" y="32613"/>
                                </a:lnTo>
                                <a:lnTo>
                                  <a:pt x="695486" y="39083"/>
                                </a:lnTo>
                                <a:lnTo>
                                  <a:pt x="695736" y="39665"/>
                                </a:lnTo>
                                <a:lnTo>
                                  <a:pt x="695959" y="39894"/>
                                </a:lnTo>
                                <a:lnTo>
                                  <a:pt x="698468" y="39894"/>
                                </a:lnTo>
                                <a:lnTo>
                                  <a:pt x="695577" y="38560"/>
                                </a:lnTo>
                                <a:lnTo>
                                  <a:pt x="696529" y="38560"/>
                                </a:lnTo>
                                <a:lnTo>
                                  <a:pt x="695186" y="37632"/>
                                </a:lnTo>
                                <a:lnTo>
                                  <a:pt x="747072" y="37632"/>
                                </a:lnTo>
                                <a:lnTo>
                                  <a:pt x="747072" y="33826"/>
                                </a:lnTo>
                                <a:lnTo>
                                  <a:pt x="746751" y="32613"/>
                                </a:lnTo>
                                <a:close/>
                              </a:path>
                              <a:path w="747395" h="137795">
                                <a:moveTo>
                                  <a:pt x="696529" y="38560"/>
                                </a:moveTo>
                                <a:lnTo>
                                  <a:pt x="695577" y="38560"/>
                                </a:lnTo>
                                <a:lnTo>
                                  <a:pt x="698468" y="39894"/>
                                </a:lnTo>
                                <a:lnTo>
                                  <a:pt x="696529" y="38560"/>
                                </a:lnTo>
                                <a:close/>
                              </a:path>
                              <a:path w="747395" h="137795">
                                <a:moveTo>
                                  <a:pt x="696529" y="38560"/>
                                </a:moveTo>
                                <a:lnTo>
                                  <a:pt x="698458" y="39894"/>
                                </a:lnTo>
                                <a:lnTo>
                                  <a:pt x="747072" y="39894"/>
                                </a:lnTo>
                                <a:lnTo>
                                  <a:pt x="747072" y="39083"/>
                                </a:lnTo>
                                <a:lnTo>
                                  <a:pt x="700515" y="39083"/>
                                </a:lnTo>
                                <a:lnTo>
                                  <a:pt x="696529" y="38560"/>
                                </a:lnTo>
                                <a:close/>
                              </a:path>
                              <a:path w="747395" h="137795">
                                <a:moveTo>
                                  <a:pt x="54060" y="36157"/>
                                </a:moveTo>
                                <a:lnTo>
                                  <a:pt x="49083" y="39665"/>
                                </a:lnTo>
                                <a:lnTo>
                                  <a:pt x="51379" y="38560"/>
                                </a:lnTo>
                                <a:lnTo>
                                  <a:pt x="51890" y="38560"/>
                                </a:lnTo>
                                <a:lnTo>
                                  <a:pt x="52430" y="37632"/>
                                </a:lnTo>
                                <a:lnTo>
                                  <a:pt x="53869" y="37632"/>
                                </a:lnTo>
                                <a:lnTo>
                                  <a:pt x="54005" y="36584"/>
                                </a:lnTo>
                                <a:lnTo>
                                  <a:pt x="54060" y="36157"/>
                                </a:lnTo>
                                <a:close/>
                              </a:path>
                              <a:path w="747395" h="137795">
                                <a:moveTo>
                                  <a:pt x="53308" y="37632"/>
                                </a:moveTo>
                                <a:lnTo>
                                  <a:pt x="49083" y="39665"/>
                                </a:lnTo>
                                <a:lnTo>
                                  <a:pt x="51246" y="39665"/>
                                </a:lnTo>
                                <a:lnTo>
                                  <a:pt x="51890" y="38560"/>
                                </a:lnTo>
                                <a:lnTo>
                                  <a:pt x="52407" y="38560"/>
                                </a:lnTo>
                                <a:lnTo>
                                  <a:pt x="53308" y="37632"/>
                                </a:lnTo>
                                <a:close/>
                              </a:path>
                              <a:path w="747395" h="137795">
                                <a:moveTo>
                                  <a:pt x="52407" y="38560"/>
                                </a:moveTo>
                                <a:lnTo>
                                  <a:pt x="51890" y="38560"/>
                                </a:lnTo>
                                <a:lnTo>
                                  <a:pt x="51246" y="39665"/>
                                </a:lnTo>
                                <a:lnTo>
                                  <a:pt x="51900" y="39083"/>
                                </a:lnTo>
                                <a:lnTo>
                                  <a:pt x="52407" y="38560"/>
                                </a:lnTo>
                                <a:close/>
                              </a:path>
                              <a:path w="747395" h="137795">
                                <a:moveTo>
                                  <a:pt x="693446" y="35581"/>
                                </a:moveTo>
                                <a:lnTo>
                                  <a:pt x="692936" y="35581"/>
                                </a:lnTo>
                                <a:lnTo>
                                  <a:pt x="693053" y="36157"/>
                                </a:lnTo>
                                <a:lnTo>
                                  <a:pt x="695186" y="37632"/>
                                </a:lnTo>
                                <a:lnTo>
                                  <a:pt x="693763" y="37632"/>
                                </a:lnTo>
                                <a:lnTo>
                                  <a:pt x="695736" y="39665"/>
                                </a:lnTo>
                                <a:lnTo>
                                  <a:pt x="695486" y="39083"/>
                                </a:lnTo>
                                <a:lnTo>
                                  <a:pt x="693446" y="35581"/>
                                </a:lnTo>
                                <a:close/>
                              </a:path>
                              <a:path w="747395" h="137795">
                                <a:moveTo>
                                  <a:pt x="55353" y="32613"/>
                                </a:moveTo>
                                <a:lnTo>
                                  <a:pt x="52430" y="37632"/>
                                </a:lnTo>
                                <a:lnTo>
                                  <a:pt x="51192" y="37632"/>
                                </a:lnTo>
                                <a:lnTo>
                                  <a:pt x="46195" y="39083"/>
                                </a:lnTo>
                                <a:lnTo>
                                  <a:pt x="50201" y="38560"/>
                                </a:lnTo>
                                <a:lnTo>
                                  <a:pt x="50650" y="38560"/>
                                </a:lnTo>
                                <a:lnTo>
                                  <a:pt x="54060" y="36157"/>
                                </a:lnTo>
                                <a:lnTo>
                                  <a:pt x="54135" y="35580"/>
                                </a:lnTo>
                                <a:lnTo>
                                  <a:pt x="54585" y="35580"/>
                                </a:lnTo>
                                <a:lnTo>
                                  <a:pt x="55353" y="32613"/>
                                </a:lnTo>
                                <a:close/>
                              </a:path>
                              <a:path w="747395" h="137795">
                                <a:moveTo>
                                  <a:pt x="50650" y="38560"/>
                                </a:moveTo>
                                <a:lnTo>
                                  <a:pt x="50201" y="38560"/>
                                </a:lnTo>
                                <a:lnTo>
                                  <a:pt x="46195" y="39083"/>
                                </a:lnTo>
                                <a:lnTo>
                                  <a:pt x="49909" y="39083"/>
                                </a:lnTo>
                                <a:lnTo>
                                  <a:pt x="50650" y="38560"/>
                                </a:lnTo>
                                <a:close/>
                              </a:path>
                              <a:path w="747395" h="137795">
                                <a:moveTo>
                                  <a:pt x="54135" y="37632"/>
                                </a:moveTo>
                                <a:lnTo>
                                  <a:pt x="53749" y="38560"/>
                                </a:lnTo>
                                <a:lnTo>
                                  <a:pt x="53681" y="39083"/>
                                </a:lnTo>
                                <a:lnTo>
                                  <a:pt x="54135" y="39083"/>
                                </a:lnTo>
                                <a:lnTo>
                                  <a:pt x="54135" y="37632"/>
                                </a:lnTo>
                                <a:close/>
                              </a:path>
                              <a:path w="747395" h="137795">
                                <a:moveTo>
                                  <a:pt x="693053" y="36157"/>
                                </a:moveTo>
                                <a:lnTo>
                                  <a:pt x="693066" y="36584"/>
                                </a:lnTo>
                                <a:lnTo>
                                  <a:pt x="693202" y="37632"/>
                                </a:lnTo>
                                <a:lnTo>
                                  <a:pt x="693258" y="38560"/>
                                </a:lnTo>
                                <a:lnTo>
                                  <a:pt x="693393" y="39083"/>
                                </a:lnTo>
                                <a:lnTo>
                                  <a:pt x="695171" y="39083"/>
                                </a:lnTo>
                                <a:lnTo>
                                  <a:pt x="694664" y="38560"/>
                                </a:lnTo>
                                <a:lnTo>
                                  <a:pt x="695577" y="38560"/>
                                </a:lnTo>
                                <a:lnTo>
                                  <a:pt x="693566" y="37632"/>
                                </a:lnTo>
                                <a:lnTo>
                                  <a:pt x="695186" y="37632"/>
                                </a:lnTo>
                                <a:lnTo>
                                  <a:pt x="693053" y="36157"/>
                                </a:lnTo>
                                <a:close/>
                              </a:path>
                              <a:path w="747395" h="137795">
                                <a:moveTo>
                                  <a:pt x="692471" y="36300"/>
                                </a:moveTo>
                                <a:lnTo>
                                  <a:pt x="690681" y="36300"/>
                                </a:lnTo>
                                <a:lnTo>
                                  <a:pt x="695388" y="37632"/>
                                </a:lnTo>
                                <a:lnTo>
                                  <a:pt x="689442" y="37632"/>
                                </a:lnTo>
                                <a:lnTo>
                                  <a:pt x="700515" y="39083"/>
                                </a:lnTo>
                                <a:lnTo>
                                  <a:pt x="698669" y="38560"/>
                                </a:lnTo>
                                <a:lnTo>
                                  <a:pt x="692936" y="38560"/>
                                </a:lnTo>
                                <a:lnTo>
                                  <a:pt x="692936" y="37632"/>
                                </a:lnTo>
                                <a:lnTo>
                                  <a:pt x="692746" y="36584"/>
                                </a:lnTo>
                                <a:lnTo>
                                  <a:pt x="692471" y="36300"/>
                                </a:lnTo>
                                <a:close/>
                              </a:path>
                              <a:path w="747395" h="137795">
                                <a:moveTo>
                                  <a:pt x="747072" y="37632"/>
                                </a:moveTo>
                                <a:lnTo>
                                  <a:pt x="695388" y="37632"/>
                                </a:lnTo>
                                <a:lnTo>
                                  <a:pt x="700515" y="39083"/>
                                </a:lnTo>
                                <a:lnTo>
                                  <a:pt x="747072" y="39083"/>
                                </a:lnTo>
                                <a:lnTo>
                                  <a:pt x="747072" y="37632"/>
                                </a:lnTo>
                                <a:close/>
                              </a:path>
                              <a:path w="747395" h="137795">
                                <a:moveTo>
                                  <a:pt x="54520" y="35833"/>
                                </a:moveTo>
                                <a:lnTo>
                                  <a:pt x="54135" y="36157"/>
                                </a:lnTo>
                                <a:lnTo>
                                  <a:pt x="54135" y="37632"/>
                                </a:lnTo>
                                <a:lnTo>
                                  <a:pt x="52430" y="37632"/>
                                </a:lnTo>
                                <a:lnTo>
                                  <a:pt x="51890" y="38560"/>
                                </a:lnTo>
                                <a:lnTo>
                                  <a:pt x="51379" y="38560"/>
                                </a:lnTo>
                                <a:lnTo>
                                  <a:pt x="53308" y="37632"/>
                                </a:lnTo>
                                <a:lnTo>
                                  <a:pt x="54325" y="36584"/>
                                </a:lnTo>
                                <a:lnTo>
                                  <a:pt x="54436" y="36157"/>
                                </a:lnTo>
                                <a:lnTo>
                                  <a:pt x="54520" y="35833"/>
                                </a:lnTo>
                                <a:close/>
                              </a:path>
                              <a:path w="747395" h="137795">
                                <a:moveTo>
                                  <a:pt x="54135" y="36300"/>
                                </a:moveTo>
                                <a:lnTo>
                                  <a:pt x="54005" y="36584"/>
                                </a:lnTo>
                                <a:lnTo>
                                  <a:pt x="53869" y="37632"/>
                                </a:lnTo>
                                <a:lnTo>
                                  <a:pt x="53749" y="38560"/>
                                </a:lnTo>
                                <a:lnTo>
                                  <a:pt x="54054" y="37632"/>
                                </a:lnTo>
                                <a:lnTo>
                                  <a:pt x="54135" y="36300"/>
                                </a:lnTo>
                                <a:close/>
                              </a:path>
                              <a:path w="747395" h="137795">
                                <a:moveTo>
                                  <a:pt x="57323" y="37632"/>
                                </a:moveTo>
                                <a:lnTo>
                                  <a:pt x="54135" y="37632"/>
                                </a:lnTo>
                                <a:lnTo>
                                  <a:pt x="54135" y="38560"/>
                                </a:lnTo>
                                <a:lnTo>
                                  <a:pt x="50201" y="38560"/>
                                </a:lnTo>
                                <a:lnTo>
                                  <a:pt x="57323" y="37632"/>
                                </a:lnTo>
                                <a:close/>
                              </a:path>
                              <a:path w="747395" h="137795">
                                <a:moveTo>
                                  <a:pt x="687436" y="37632"/>
                                </a:moveTo>
                                <a:lnTo>
                                  <a:pt x="59355" y="37632"/>
                                </a:lnTo>
                                <a:lnTo>
                                  <a:pt x="44884" y="38560"/>
                                </a:lnTo>
                                <a:lnTo>
                                  <a:pt x="701776" y="38560"/>
                                </a:lnTo>
                                <a:lnTo>
                                  <a:pt x="687436" y="37632"/>
                                </a:lnTo>
                                <a:close/>
                              </a:path>
                              <a:path w="747395" h="137795">
                                <a:moveTo>
                                  <a:pt x="692746" y="36584"/>
                                </a:moveTo>
                                <a:lnTo>
                                  <a:pt x="693258" y="38560"/>
                                </a:lnTo>
                                <a:lnTo>
                                  <a:pt x="693202" y="37632"/>
                                </a:lnTo>
                                <a:lnTo>
                                  <a:pt x="693763" y="37632"/>
                                </a:lnTo>
                                <a:lnTo>
                                  <a:pt x="692746" y="36584"/>
                                </a:lnTo>
                                <a:close/>
                              </a:path>
                              <a:path w="747395" h="137795">
                                <a:moveTo>
                                  <a:pt x="690681" y="36300"/>
                                </a:moveTo>
                                <a:lnTo>
                                  <a:pt x="695577" y="38560"/>
                                </a:lnTo>
                                <a:lnTo>
                                  <a:pt x="694664" y="38560"/>
                                </a:lnTo>
                                <a:lnTo>
                                  <a:pt x="693763" y="37632"/>
                                </a:lnTo>
                                <a:lnTo>
                                  <a:pt x="695388" y="37632"/>
                                </a:lnTo>
                                <a:lnTo>
                                  <a:pt x="690681" y="36300"/>
                                </a:lnTo>
                                <a:close/>
                              </a:path>
                              <a:path w="747395" h="137795">
                                <a:moveTo>
                                  <a:pt x="695388" y="37632"/>
                                </a:moveTo>
                                <a:lnTo>
                                  <a:pt x="695186" y="37632"/>
                                </a:lnTo>
                                <a:lnTo>
                                  <a:pt x="696529" y="38560"/>
                                </a:lnTo>
                                <a:lnTo>
                                  <a:pt x="698669" y="38560"/>
                                </a:lnTo>
                                <a:lnTo>
                                  <a:pt x="695388" y="37632"/>
                                </a:lnTo>
                                <a:close/>
                              </a:path>
                              <a:path w="747395" h="137795">
                                <a:moveTo>
                                  <a:pt x="690861" y="34641"/>
                                </a:moveTo>
                                <a:lnTo>
                                  <a:pt x="56210" y="34641"/>
                                </a:lnTo>
                                <a:lnTo>
                                  <a:pt x="54325" y="36584"/>
                                </a:lnTo>
                                <a:lnTo>
                                  <a:pt x="54054" y="37632"/>
                                </a:lnTo>
                                <a:lnTo>
                                  <a:pt x="51192" y="37632"/>
                                </a:lnTo>
                                <a:lnTo>
                                  <a:pt x="56274" y="36157"/>
                                </a:lnTo>
                                <a:lnTo>
                                  <a:pt x="692331" y="36157"/>
                                </a:lnTo>
                                <a:lnTo>
                                  <a:pt x="690861" y="34641"/>
                                </a:lnTo>
                                <a:close/>
                              </a:path>
                              <a:path w="747395" h="137795">
                                <a:moveTo>
                                  <a:pt x="56374" y="36157"/>
                                </a:moveTo>
                                <a:lnTo>
                                  <a:pt x="55780" y="36300"/>
                                </a:lnTo>
                                <a:lnTo>
                                  <a:pt x="51192" y="37632"/>
                                </a:lnTo>
                                <a:lnTo>
                                  <a:pt x="53308" y="37632"/>
                                </a:lnTo>
                                <a:lnTo>
                                  <a:pt x="56374" y="36157"/>
                                </a:lnTo>
                                <a:close/>
                              </a:path>
                              <a:path w="747395" h="137795">
                                <a:moveTo>
                                  <a:pt x="692331" y="36157"/>
                                </a:moveTo>
                                <a:lnTo>
                                  <a:pt x="56374" y="36157"/>
                                </a:lnTo>
                                <a:lnTo>
                                  <a:pt x="53308" y="37632"/>
                                </a:lnTo>
                                <a:lnTo>
                                  <a:pt x="693566" y="37632"/>
                                </a:lnTo>
                                <a:lnTo>
                                  <a:pt x="690681" y="36300"/>
                                </a:lnTo>
                                <a:lnTo>
                                  <a:pt x="692471" y="36300"/>
                                </a:lnTo>
                                <a:lnTo>
                                  <a:pt x="692331" y="36157"/>
                                </a:lnTo>
                                <a:close/>
                              </a:path>
                              <a:path w="747395" h="137795">
                                <a:moveTo>
                                  <a:pt x="692585" y="35833"/>
                                </a:moveTo>
                                <a:lnTo>
                                  <a:pt x="692636" y="36157"/>
                                </a:lnTo>
                                <a:lnTo>
                                  <a:pt x="692746" y="36584"/>
                                </a:lnTo>
                                <a:lnTo>
                                  <a:pt x="693763" y="37632"/>
                                </a:lnTo>
                                <a:lnTo>
                                  <a:pt x="692936" y="37632"/>
                                </a:lnTo>
                                <a:lnTo>
                                  <a:pt x="692936" y="36157"/>
                                </a:lnTo>
                                <a:lnTo>
                                  <a:pt x="692585" y="35833"/>
                                </a:lnTo>
                                <a:close/>
                              </a:path>
                              <a:path w="747395" h="137795">
                                <a:moveTo>
                                  <a:pt x="693029" y="36300"/>
                                </a:moveTo>
                                <a:lnTo>
                                  <a:pt x="692936" y="37632"/>
                                </a:lnTo>
                                <a:lnTo>
                                  <a:pt x="693202" y="37632"/>
                                </a:lnTo>
                                <a:lnTo>
                                  <a:pt x="693066" y="36584"/>
                                </a:lnTo>
                                <a:lnTo>
                                  <a:pt x="693029" y="36300"/>
                                </a:lnTo>
                                <a:close/>
                              </a:path>
                              <a:path w="747395" h="137795">
                                <a:moveTo>
                                  <a:pt x="56210" y="34641"/>
                                </a:moveTo>
                                <a:lnTo>
                                  <a:pt x="54520" y="35833"/>
                                </a:lnTo>
                                <a:lnTo>
                                  <a:pt x="54436" y="36157"/>
                                </a:lnTo>
                                <a:lnTo>
                                  <a:pt x="54325" y="36584"/>
                                </a:lnTo>
                                <a:lnTo>
                                  <a:pt x="56210" y="34641"/>
                                </a:lnTo>
                                <a:close/>
                              </a:path>
                              <a:path w="747395" h="137795">
                                <a:moveTo>
                                  <a:pt x="690861" y="34641"/>
                                </a:moveTo>
                                <a:lnTo>
                                  <a:pt x="692746" y="36584"/>
                                </a:lnTo>
                                <a:lnTo>
                                  <a:pt x="692636" y="36157"/>
                                </a:lnTo>
                                <a:lnTo>
                                  <a:pt x="692552" y="35833"/>
                                </a:lnTo>
                                <a:lnTo>
                                  <a:pt x="692219" y="35581"/>
                                </a:lnTo>
                                <a:lnTo>
                                  <a:pt x="690861" y="34641"/>
                                </a:lnTo>
                                <a:close/>
                              </a:path>
                              <a:path w="747395" h="137795">
                                <a:moveTo>
                                  <a:pt x="54585" y="35580"/>
                                </a:moveTo>
                                <a:lnTo>
                                  <a:pt x="54135" y="35580"/>
                                </a:lnTo>
                                <a:lnTo>
                                  <a:pt x="54135" y="36157"/>
                                </a:lnTo>
                                <a:lnTo>
                                  <a:pt x="54520" y="35833"/>
                                </a:lnTo>
                                <a:lnTo>
                                  <a:pt x="54585" y="35580"/>
                                </a:lnTo>
                                <a:close/>
                              </a:path>
                              <a:path w="747395" h="137795">
                                <a:moveTo>
                                  <a:pt x="691718" y="32613"/>
                                </a:moveTo>
                                <a:lnTo>
                                  <a:pt x="692486" y="35581"/>
                                </a:lnTo>
                                <a:lnTo>
                                  <a:pt x="692585" y="35833"/>
                                </a:lnTo>
                                <a:lnTo>
                                  <a:pt x="693053" y="36157"/>
                                </a:lnTo>
                                <a:lnTo>
                                  <a:pt x="692936" y="35581"/>
                                </a:lnTo>
                                <a:lnTo>
                                  <a:pt x="693446" y="35581"/>
                                </a:lnTo>
                                <a:lnTo>
                                  <a:pt x="691718" y="32613"/>
                                </a:lnTo>
                                <a:close/>
                              </a:path>
                              <a:path w="747395" h="137795">
                                <a:moveTo>
                                  <a:pt x="691718" y="32613"/>
                                </a:moveTo>
                                <a:lnTo>
                                  <a:pt x="55353" y="32613"/>
                                </a:lnTo>
                                <a:lnTo>
                                  <a:pt x="54585" y="35580"/>
                                </a:lnTo>
                                <a:lnTo>
                                  <a:pt x="54520" y="35833"/>
                                </a:lnTo>
                                <a:lnTo>
                                  <a:pt x="56210" y="34641"/>
                                </a:lnTo>
                                <a:lnTo>
                                  <a:pt x="692243" y="34641"/>
                                </a:lnTo>
                                <a:lnTo>
                                  <a:pt x="691718" y="32613"/>
                                </a:lnTo>
                                <a:close/>
                              </a:path>
                              <a:path w="747395" h="137795">
                                <a:moveTo>
                                  <a:pt x="692243" y="34641"/>
                                </a:moveTo>
                                <a:lnTo>
                                  <a:pt x="690861" y="34641"/>
                                </a:lnTo>
                                <a:lnTo>
                                  <a:pt x="692585" y="35833"/>
                                </a:lnTo>
                                <a:lnTo>
                                  <a:pt x="692486" y="35581"/>
                                </a:lnTo>
                                <a:lnTo>
                                  <a:pt x="692243" y="34641"/>
                                </a:lnTo>
                                <a:close/>
                              </a:path>
                            </a:pathLst>
                          </a:custGeom>
                          <a:solidFill>
                            <a:srgbClr val="4471C4"/>
                          </a:solidFill>
                        </wps:spPr>
                        <wps:bodyPr wrap="square" lIns="0" tIns="0" rIns="0" bIns="0" rtlCol="0">
                          <a:prstTxWarp prst="textNoShape">
                            <a:avLst/>
                          </a:prstTxWarp>
                          <a:noAutofit/>
                        </wps:bodyPr>
                      </wps:wsp>
                      <wps:wsp>
                        <wps:cNvPr id="296" name="Textbox 296"/>
                        <wps:cNvSpPr txBox="1"/>
                        <wps:spPr>
                          <a:xfrm>
                            <a:off x="132951" y="928364"/>
                            <a:ext cx="1828800" cy="115570"/>
                          </a:xfrm>
                          <a:prstGeom prst="rect">
                            <a:avLst/>
                          </a:prstGeom>
                        </wps:spPr>
                        <wps:txbx>
                          <w:txbxContent>
                            <w:p>
                              <w:pPr>
                                <w:spacing w:line="182" w:lineRule="exact" w:before="0"/>
                                <w:ind w:left="0" w:right="0" w:firstLine="0"/>
                                <w:jc w:val="left"/>
                                <w:rPr>
                                  <w:rFonts w:ascii="Calibri"/>
                                  <w:sz w:val="18"/>
                                </w:rPr>
                              </w:pPr>
                              <w:r>
                                <w:rPr>
                                  <w:rFonts w:ascii="Calibri"/>
                                  <w:color w:val="FFFFFF"/>
                                  <w:spacing w:val="-5"/>
                                  <w:w w:val="389"/>
                                  <w:sz w:val="18"/>
                                </w:rPr>
                                <w:t> </w:t>
                              </w:r>
                              <w:r>
                                <w:rPr>
                                  <w:rFonts w:ascii="Calibri"/>
                                  <w:color w:val="FFFFFF"/>
                                  <w:spacing w:val="-1"/>
                                  <w:w w:val="323"/>
                                  <w:sz w:val="18"/>
                                </w:rPr>
                                <w:t> </w:t>
                              </w:r>
                              <w:r>
                                <w:rPr>
                                  <w:rFonts w:ascii="Calibri"/>
                                  <w:color w:val="FFFFFF"/>
                                  <w:w w:val="323"/>
                                  <w:sz w:val="18"/>
                                </w:rPr>
                                <w:t> </w:t>
                              </w:r>
                              <w:r>
                                <w:rPr>
                                  <w:rFonts w:ascii="Calibri"/>
                                  <w:color w:val="FFFFFF"/>
                                  <w:spacing w:val="-1"/>
                                  <w:w w:val="239"/>
                                  <w:sz w:val="18"/>
                                </w:rPr>
                                <w:t> </w:t>
                              </w:r>
                              <w:r>
                                <w:rPr>
                                  <w:rFonts w:ascii="Calibri"/>
                                  <w:color w:val="FFFFFF"/>
                                  <w:w w:val="239"/>
                                  <w:sz w:val="18"/>
                                </w:rPr>
                                <w:t> </w:t>
                              </w:r>
                              <w:r>
                                <w:rPr>
                                  <w:rFonts w:ascii="Calibri"/>
                                  <w:color w:val="FFFFFF"/>
                                  <w:spacing w:val="2"/>
                                  <w:w w:val="286"/>
                                  <w:sz w:val="18"/>
                                </w:rPr>
                                <w:t> </w:t>
                              </w:r>
                              <w:r>
                                <w:rPr>
                                  <w:rFonts w:ascii="Calibri"/>
                                  <w:color w:val="FFFFFF"/>
                                  <w:spacing w:val="-1"/>
                                  <w:w w:val="505"/>
                                  <w:sz w:val="18"/>
                                </w:rPr>
                                <w:t> </w:t>
                              </w:r>
                              <w:r>
                                <w:rPr>
                                  <w:rFonts w:ascii="Calibri"/>
                                  <w:color w:val="FFFFFF"/>
                                  <w:spacing w:val="-1"/>
                                  <w:w w:val="323"/>
                                  <w:sz w:val="18"/>
                                </w:rPr>
                                <w:t> </w:t>
                              </w:r>
                              <w:r>
                                <w:rPr>
                                  <w:rFonts w:ascii="Calibri"/>
                                  <w:color w:val="FFFFFF"/>
                                  <w:w w:val="323"/>
                                  <w:sz w:val="18"/>
                                </w:rPr>
                                <w:t> </w:t>
                              </w:r>
                              <w:r>
                                <w:rPr>
                                  <w:rFonts w:ascii="Calibri"/>
                                  <w:color w:val="FFFFFF"/>
                                  <w:w w:val="211"/>
                                  <w:sz w:val="18"/>
                                </w:rPr>
                                <w:t> </w:t>
                              </w:r>
                              <w:r>
                                <w:rPr>
                                  <w:rFonts w:ascii="Calibri"/>
                                  <w:color w:val="FFFFFF"/>
                                  <w:spacing w:val="17"/>
                                  <w:sz w:val="18"/>
                                </w:rPr>
                                <w:t> </w:t>
                              </w:r>
                              <w:r>
                                <w:rPr>
                                  <w:rFonts w:ascii="Calibri"/>
                                  <w:color w:val="FFFFFF"/>
                                  <w:spacing w:val="3"/>
                                  <w:w w:val="326"/>
                                  <w:sz w:val="18"/>
                                </w:rPr>
                                <w:t> </w:t>
                              </w:r>
                              <w:r>
                                <w:rPr>
                                  <w:rFonts w:ascii="Calibri"/>
                                  <w:color w:val="FFFFFF"/>
                                  <w:w w:val="224"/>
                                  <w:sz w:val="18"/>
                                </w:rPr>
                                <w:t> </w:t>
                              </w:r>
                              <w:r>
                                <w:rPr>
                                  <w:rFonts w:ascii="Calibri"/>
                                  <w:color w:val="FFFFFF"/>
                                  <w:spacing w:val="-4"/>
                                  <w:w w:val="224"/>
                                  <w:sz w:val="18"/>
                                </w:rPr>
                                <w:t> </w:t>
                              </w:r>
                              <w:r>
                                <w:rPr>
                                  <w:rFonts w:ascii="Calibri"/>
                                  <w:color w:val="FFFFFF"/>
                                  <w:w w:val="332"/>
                                  <w:sz w:val="18"/>
                                </w:rPr>
                                <w:t> </w:t>
                              </w:r>
                              <w:r>
                                <w:rPr>
                                  <w:rFonts w:ascii="Calibri"/>
                                  <w:color w:val="FFFFFF"/>
                                  <w:w w:val="314"/>
                                  <w:sz w:val="18"/>
                                </w:rPr>
                                <w:t> </w:t>
                              </w:r>
                              <w:r>
                                <w:rPr>
                                  <w:rFonts w:ascii="Calibri"/>
                                  <w:color w:val="FFFFFF"/>
                                  <w:sz w:val="18"/>
                                </w:rPr>
                                <w:t> </w:t>
                              </w:r>
                              <w:r>
                                <w:rPr>
                                  <w:rFonts w:ascii="Calibri"/>
                                  <w:color w:val="FFFFFF"/>
                                  <w:spacing w:val="-18"/>
                                  <w:sz w:val="18"/>
                                </w:rPr>
                                <w:t> </w:t>
                              </w:r>
                              <w:r>
                                <w:rPr>
                                  <w:rFonts w:ascii="Calibri"/>
                                  <w:color w:val="FFFFFF"/>
                                  <w:spacing w:val="-2"/>
                                  <w:w w:val="191"/>
                                  <w:sz w:val="18"/>
                                </w:rPr>
                                <w:t> </w:t>
                              </w:r>
                              <w:r>
                                <w:rPr>
                                  <w:rFonts w:ascii="Calibri"/>
                                  <w:color w:val="FFFFFF"/>
                                  <w:spacing w:val="2"/>
                                  <w:w w:val="265"/>
                                  <w:sz w:val="18"/>
                                </w:rPr>
                                <w:t> </w:t>
                              </w:r>
                              <w:r>
                                <w:rPr>
                                  <w:rFonts w:ascii="Calibri"/>
                                  <w:color w:val="FFFFFF"/>
                                  <w:w w:val="315"/>
                                  <w:sz w:val="18"/>
                                </w:rPr>
                                <w:t> </w:t>
                              </w:r>
                              <w:r>
                                <w:rPr>
                                  <w:rFonts w:ascii="Calibri"/>
                                  <w:color w:val="FFFFFF"/>
                                  <w:spacing w:val="-2"/>
                                  <w:w w:val="315"/>
                                  <w:sz w:val="18"/>
                                </w:rPr>
                                <w:t> </w:t>
                              </w:r>
                              <w:r>
                                <w:rPr>
                                  <w:rFonts w:ascii="Calibri"/>
                                  <w:color w:val="FFFFFF"/>
                                  <w:w w:val="206"/>
                                  <w:sz w:val="18"/>
                                </w:rPr>
                                <w:t> </w:t>
                              </w:r>
                              <w:r>
                                <w:rPr>
                                  <w:rFonts w:ascii="Calibri"/>
                                  <w:color w:val="FFFFFF"/>
                                  <w:spacing w:val="2"/>
                                  <w:w w:val="206"/>
                                  <w:sz w:val="18"/>
                                </w:rPr>
                                <w:t> </w:t>
                              </w:r>
                              <w:r>
                                <w:rPr>
                                  <w:rFonts w:ascii="Calibri"/>
                                  <w:color w:val="FFFFFF"/>
                                  <w:spacing w:val="-4"/>
                                  <w:w w:val="303"/>
                                  <w:sz w:val="18"/>
                                </w:rPr>
                                <w:t> </w:t>
                              </w:r>
                              <w:r>
                                <w:rPr>
                                  <w:rFonts w:ascii="Calibri"/>
                                  <w:color w:val="FFFFFF"/>
                                  <w:spacing w:val="1"/>
                                  <w:w w:val="145"/>
                                  <w:sz w:val="18"/>
                                </w:rPr>
                                <w:t> </w:t>
                              </w:r>
                              <w:r>
                                <w:rPr>
                                  <w:rFonts w:ascii="Calibri"/>
                                  <w:color w:val="FFFFFF"/>
                                  <w:w w:val="191"/>
                                  <w:sz w:val="18"/>
                                </w:rPr>
                                <w:t> </w:t>
                              </w:r>
                            </w:p>
                          </w:txbxContent>
                        </wps:txbx>
                        <wps:bodyPr wrap="square" lIns="0" tIns="0" rIns="0" bIns="0" rtlCol="0">
                          <a:noAutofit/>
                        </wps:bodyPr>
                      </wps:wsp>
                      <wps:wsp>
                        <wps:cNvPr id="297" name="Textbox 297"/>
                        <wps:cNvSpPr txBox="1"/>
                        <wps:spPr>
                          <a:xfrm>
                            <a:off x="2510590" y="934095"/>
                            <a:ext cx="715645" cy="77470"/>
                          </a:xfrm>
                          <a:prstGeom prst="rect">
                            <a:avLst/>
                          </a:prstGeom>
                        </wps:spPr>
                        <wps:txbx>
                          <w:txbxContent>
                            <w:p>
                              <w:pPr>
                                <w:spacing w:line="122" w:lineRule="exact" w:before="0"/>
                                <w:ind w:left="0" w:right="0" w:firstLine="0"/>
                                <w:jc w:val="left"/>
                                <w:rPr>
                                  <w:rFonts w:ascii="Calibri"/>
                                  <w:sz w:val="12"/>
                                </w:rPr>
                              </w:pPr>
                              <w:r>
                                <w:rPr>
                                  <w:rFonts w:ascii="Calibri"/>
                                  <w:spacing w:val="1"/>
                                  <w:w w:val="409"/>
                                  <w:sz w:val="12"/>
                                </w:rPr>
                                <w:t> </w:t>
                              </w:r>
                              <w:r>
                                <w:rPr>
                                  <w:rFonts w:ascii="Calibri"/>
                                  <w:w w:val="291"/>
                                  <w:sz w:val="12"/>
                                </w:rPr>
                                <w:t> </w:t>
                              </w:r>
                              <w:r>
                                <w:rPr>
                                  <w:rFonts w:ascii="Calibri"/>
                                  <w:spacing w:val="13"/>
                                  <w:sz w:val="12"/>
                                </w:rPr>
                                <w:t> </w:t>
                              </w:r>
                              <w:r>
                                <w:rPr>
                                  <w:rFonts w:ascii="Calibri"/>
                                  <w:spacing w:val="-2"/>
                                  <w:w w:val="390"/>
                                  <w:sz w:val="12"/>
                                </w:rPr>
                                <w:t> </w:t>
                              </w:r>
                              <w:r>
                                <w:rPr>
                                  <w:rFonts w:ascii="Calibri"/>
                                  <w:spacing w:val="-1"/>
                                  <w:w w:val="324"/>
                                  <w:sz w:val="12"/>
                                </w:rPr>
                                <w:t> </w:t>
                              </w:r>
                              <w:r>
                                <w:rPr>
                                  <w:rFonts w:ascii="Calibri"/>
                                  <w:spacing w:val="4"/>
                                  <w:w w:val="324"/>
                                  <w:sz w:val="12"/>
                                </w:rPr>
                                <w:t> </w:t>
                              </w:r>
                              <w:r>
                                <w:rPr>
                                  <w:rFonts w:ascii="Calibri"/>
                                  <w:spacing w:val="3"/>
                                  <w:w w:val="145"/>
                                  <w:sz w:val="12"/>
                                </w:rPr>
                                <w:t> </w:t>
                              </w:r>
                              <w:r>
                                <w:rPr>
                                  <w:rFonts w:ascii="Calibri"/>
                                  <w:spacing w:val="4"/>
                                  <w:w w:val="334"/>
                                  <w:sz w:val="12"/>
                                </w:rPr>
                                <w:t> </w:t>
                              </w:r>
                              <w:r>
                                <w:rPr>
                                  <w:rFonts w:ascii="Calibri"/>
                                  <w:spacing w:val="-2"/>
                                  <w:w w:val="287"/>
                                  <w:sz w:val="12"/>
                                </w:rPr>
                                <w:t> </w:t>
                              </w:r>
                              <w:r>
                                <w:rPr>
                                  <w:rFonts w:ascii="Calibri"/>
                                  <w:spacing w:val="-1"/>
                                  <w:w w:val="385"/>
                                  <w:sz w:val="12"/>
                                </w:rPr>
                                <w:t>  </w:t>
                              </w:r>
                              <w:r>
                                <w:rPr>
                                  <w:rFonts w:ascii="Calibri"/>
                                  <w:spacing w:val="4"/>
                                  <w:w w:val="385"/>
                                  <w:sz w:val="12"/>
                                </w:rPr>
                                <w:t> </w:t>
                              </w:r>
                              <w:r>
                                <w:rPr>
                                  <w:rFonts w:ascii="Calibri"/>
                                  <w:w w:val="212"/>
                                  <w:sz w:val="12"/>
                                </w:rPr>
                                <w:t> </w:t>
                              </w:r>
                            </w:p>
                          </w:txbxContent>
                        </wps:txbx>
                        <wps:bodyPr wrap="square" lIns="0" tIns="0" rIns="0" bIns="0" rtlCol="0">
                          <a:noAutofit/>
                        </wps:bodyPr>
                      </wps:wsp>
                      <wps:wsp>
                        <wps:cNvPr id="298" name="Textbox 298"/>
                        <wps:cNvSpPr txBox="1"/>
                        <wps:spPr>
                          <a:xfrm>
                            <a:off x="3481784" y="934095"/>
                            <a:ext cx="709295" cy="77470"/>
                          </a:xfrm>
                          <a:prstGeom prst="rect">
                            <a:avLst/>
                          </a:prstGeom>
                        </wps:spPr>
                        <wps:txbx>
                          <w:txbxContent>
                            <w:p>
                              <w:pPr>
                                <w:spacing w:line="122" w:lineRule="exact" w:before="0"/>
                                <w:ind w:left="0" w:right="0" w:firstLine="0"/>
                                <w:jc w:val="left"/>
                                <w:rPr>
                                  <w:rFonts w:ascii="Calibri"/>
                                  <w:sz w:val="12"/>
                                </w:rPr>
                              </w:pPr>
                              <w:r>
                                <w:rPr>
                                  <w:rFonts w:ascii="Calibri"/>
                                  <w:spacing w:val="-1"/>
                                  <w:w w:val="350"/>
                                  <w:sz w:val="12"/>
                                </w:rPr>
                                <w:t> </w:t>
                              </w:r>
                              <w:r>
                                <w:rPr>
                                  <w:rFonts w:ascii="Calibri"/>
                                  <w:w w:val="350"/>
                                  <w:sz w:val="12"/>
                                </w:rPr>
                                <w:t> </w:t>
                              </w:r>
                              <w:r>
                                <w:rPr>
                                  <w:rFonts w:ascii="Calibri"/>
                                  <w:spacing w:val="12"/>
                                  <w:sz w:val="12"/>
                                </w:rPr>
                                <w:t> </w:t>
                              </w:r>
                              <w:r>
                                <w:rPr>
                                  <w:rFonts w:ascii="Calibri"/>
                                  <w:spacing w:val="-4"/>
                                  <w:w w:val="390"/>
                                  <w:sz w:val="12"/>
                                </w:rPr>
                                <w:t> </w:t>
                              </w:r>
                              <w:r>
                                <w:rPr>
                                  <w:rFonts w:ascii="Calibri"/>
                                  <w:spacing w:val="-1"/>
                                  <w:w w:val="324"/>
                                  <w:sz w:val="12"/>
                                </w:rPr>
                                <w:t> </w:t>
                              </w:r>
                              <w:r>
                                <w:rPr>
                                  <w:rFonts w:ascii="Calibri"/>
                                  <w:spacing w:val="2"/>
                                  <w:w w:val="324"/>
                                  <w:sz w:val="12"/>
                                </w:rPr>
                                <w:t> </w:t>
                              </w:r>
                              <w:r>
                                <w:rPr>
                                  <w:rFonts w:ascii="Calibri"/>
                                  <w:spacing w:val="3"/>
                                  <w:w w:val="145"/>
                                  <w:sz w:val="12"/>
                                </w:rPr>
                                <w:t> </w:t>
                              </w:r>
                              <w:r>
                                <w:rPr>
                                  <w:rFonts w:ascii="Calibri"/>
                                  <w:spacing w:val="2"/>
                                  <w:w w:val="334"/>
                                  <w:sz w:val="12"/>
                                </w:rPr>
                                <w:t> </w:t>
                              </w:r>
                              <w:r>
                                <w:rPr>
                                  <w:rFonts w:ascii="Calibri"/>
                                  <w:spacing w:val="-2"/>
                                  <w:w w:val="287"/>
                                  <w:sz w:val="12"/>
                                </w:rPr>
                                <w:t> </w:t>
                              </w:r>
                              <w:r>
                                <w:rPr>
                                  <w:rFonts w:ascii="Calibri"/>
                                  <w:spacing w:val="-2"/>
                                  <w:w w:val="507"/>
                                  <w:sz w:val="12"/>
                                </w:rPr>
                                <w:t> </w:t>
                              </w:r>
                              <w:r>
                                <w:rPr>
                                  <w:rFonts w:ascii="Calibri"/>
                                  <w:spacing w:val="-1"/>
                                  <w:w w:val="324"/>
                                  <w:sz w:val="12"/>
                                </w:rPr>
                                <w:t> </w:t>
                              </w:r>
                              <w:r>
                                <w:rPr>
                                  <w:rFonts w:ascii="Calibri"/>
                                  <w:spacing w:val="2"/>
                                  <w:w w:val="324"/>
                                  <w:sz w:val="12"/>
                                </w:rPr>
                                <w:t> </w:t>
                              </w:r>
                              <w:r>
                                <w:rPr>
                                  <w:rFonts w:ascii="Calibri"/>
                                  <w:w w:val="212"/>
                                  <w:sz w:val="12"/>
                                </w:rPr>
                                <w:t> </w:t>
                              </w:r>
                            </w:p>
                          </w:txbxContent>
                        </wps:txbx>
                        <wps:bodyPr wrap="square" lIns="0" tIns="0" rIns="0" bIns="0" rtlCol="0">
                          <a:noAutofit/>
                        </wps:bodyPr>
                      </wps:wsp>
                      <wps:wsp>
                        <wps:cNvPr id="299" name="Textbox 299"/>
                        <wps:cNvSpPr txBox="1"/>
                        <wps:spPr>
                          <a:xfrm>
                            <a:off x="4443414" y="934095"/>
                            <a:ext cx="920115" cy="77470"/>
                          </a:xfrm>
                          <a:prstGeom prst="rect">
                            <a:avLst/>
                          </a:prstGeom>
                        </wps:spPr>
                        <wps:txbx>
                          <w:txbxContent>
                            <w:p>
                              <w:pPr>
                                <w:spacing w:line="122" w:lineRule="exact" w:before="0"/>
                                <w:ind w:left="0" w:right="0" w:firstLine="0"/>
                                <w:jc w:val="left"/>
                                <w:rPr>
                                  <w:rFonts w:ascii="Calibri"/>
                                  <w:sz w:val="12"/>
                                </w:rPr>
                              </w:pPr>
                              <w:r>
                                <w:rPr>
                                  <w:rFonts w:ascii="Calibri"/>
                                  <w:spacing w:val="-1"/>
                                  <w:w w:val="350"/>
                                  <w:sz w:val="12"/>
                                </w:rPr>
                                <w:t> </w:t>
                              </w:r>
                              <w:r>
                                <w:rPr>
                                  <w:rFonts w:ascii="Calibri"/>
                                  <w:w w:val="350"/>
                                  <w:sz w:val="12"/>
                                </w:rPr>
                                <w:t> </w:t>
                              </w:r>
                              <w:r>
                                <w:rPr>
                                  <w:rFonts w:ascii="Calibri"/>
                                  <w:spacing w:val="12"/>
                                  <w:sz w:val="12"/>
                                </w:rPr>
                                <w:t> </w:t>
                              </w:r>
                              <w:r>
                                <w:rPr>
                                  <w:rFonts w:ascii="Calibri"/>
                                  <w:spacing w:val="-4"/>
                                  <w:w w:val="327"/>
                                  <w:sz w:val="12"/>
                                </w:rPr>
                                <w:t> </w:t>
                              </w:r>
                              <w:r>
                                <w:rPr>
                                  <w:rFonts w:ascii="Calibri"/>
                                  <w:spacing w:val="2"/>
                                  <w:w w:val="304"/>
                                  <w:sz w:val="12"/>
                                </w:rPr>
                                <w:t> </w:t>
                              </w:r>
                              <w:r>
                                <w:rPr>
                                  <w:rFonts w:ascii="Calibri"/>
                                  <w:w w:val="216"/>
                                  <w:sz w:val="12"/>
                                </w:rPr>
                                <w:t>  </w:t>
                              </w:r>
                              <w:r>
                                <w:rPr>
                                  <w:rFonts w:ascii="Calibri"/>
                                  <w:sz w:val="12"/>
                                </w:rPr>
                                <w:t> </w:t>
                              </w:r>
                              <w:r>
                                <w:rPr>
                                  <w:rFonts w:ascii="Calibri"/>
                                  <w:spacing w:val="-11"/>
                                  <w:sz w:val="12"/>
                                </w:rPr>
                                <w:t> </w:t>
                              </w:r>
                              <w:r>
                                <w:rPr>
                                  <w:rFonts w:ascii="Calibri"/>
                                  <w:spacing w:val="-4"/>
                                  <w:w w:val="390"/>
                                  <w:sz w:val="12"/>
                                </w:rPr>
                                <w:t> </w:t>
                              </w:r>
                              <w:r>
                                <w:rPr>
                                  <w:rFonts w:ascii="Calibri"/>
                                  <w:spacing w:val="-1"/>
                                  <w:w w:val="324"/>
                                  <w:sz w:val="12"/>
                                </w:rPr>
                                <w:t> </w:t>
                              </w:r>
                              <w:r>
                                <w:rPr>
                                  <w:rFonts w:ascii="Calibri"/>
                                  <w:spacing w:val="2"/>
                                  <w:w w:val="324"/>
                                  <w:sz w:val="12"/>
                                </w:rPr>
                                <w:t> </w:t>
                              </w:r>
                              <w:r>
                                <w:rPr>
                                  <w:rFonts w:ascii="Calibri"/>
                                  <w:spacing w:val="3"/>
                                  <w:w w:val="145"/>
                                  <w:sz w:val="12"/>
                                </w:rPr>
                                <w:t> </w:t>
                              </w:r>
                              <w:r>
                                <w:rPr>
                                  <w:rFonts w:ascii="Calibri"/>
                                  <w:spacing w:val="2"/>
                                  <w:w w:val="334"/>
                                  <w:sz w:val="12"/>
                                </w:rPr>
                                <w:t> </w:t>
                              </w:r>
                              <w:r>
                                <w:rPr>
                                  <w:rFonts w:ascii="Calibri"/>
                                  <w:spacing w:val="-2"/>
                                  <w:w w:val="287"/>
                                  <w:sz w:val="12"/>
                                </w:rPr>
                                <w:t> </w:t>
                              </w:r>
                              <w:r>
                                <w:rPr>
                                  <w:rFonts w:ascii="Calibri"/>
                                  <w:spacing w:val="-2"/>
                                  <w:w w:val="507"/>
                                  <w:sz w:val="12"/>
                                </w:rPr>
                                <w:t> </w:t>
                              </w:r>
                              <w:r>
                                <w:rPr>
                                  <w:rFonts w:ascii="Calibri"/>
                                  <w:spacing w:val="-1"/>
                                  <w:w w:val="324"/>
                                  <w:sz w:val="12"/>
                                </w:rPr>
                                <w:t> </w:t>
                              </w:r>
                              <w:r>
                                <w:rPr>
                                  <w:rFonts w:ascii="Calibri"/>
                                  <w:spacing w:val="2"/>
                                  <w:w w:val="324"/>
                                  <w:sz w:val="12"/>
                                </w:rPr>
                                <w:t> </w:t>
                              </w:r>
                              <w:r>
                                <w:rPr>
                                  <w:rFonts w:ascii="Calibri"/>
                                  <w:w w:val="212"/>
                                  <w:sz w:val="12"/>
                                </w:rPr>
                                <w:t> </w:t>
                              </w:r>
                            </w:p>
                          </w:txbxContent>
                        </wps:txbx>
                        <wps:bodyPr wrap="square" lIns="0" tIns="0" rIns="0" bIns="0" rtlCol="0">
                          <a:noAutofit/>
                        </wps:bodyPr>
                      </wps:wsp>
                      <wps:wsp>
                        <wps:cNvPr id="300" name="Textbox 300"/>
                        <wps:cNvSpPr txBox="1"/>
                        <wps:spPr>
                          <a:xfrm>
                            <a:off x="2683824" y="19865"/>
                            <a:ext cx="332105" cy="88265"/>
                          </a:xfrm>
                          <a:prstGeom prst="rect">
                            <a:avLst/>
                          </a:prstGeom>
                        </wps:spPr>
                        <wps:txbx>
                          <w:txbxContent>
                            <w:p>
                              <w:pPr>
                                <w:spacing w:line="138" w:lineRule="exact" w:before="0"/>
                                <w:ind w:left="0" w:right="0" w:firstLine="0"/>
                                <w:jc w:val="left"/>
                                <w:rPr>
                                  <w:rFonts w:ascii="Calibri"/>
                                  <w:sz w:val="14"/>
                                </w:rPr>
                              </w:pPr>
                              <w:r>
                                <w:rPr>
                                  <w:rFonts w:ascii="Calibri"/>
                                  <w:spacing w:val="-2"/>
                                  <w:w w:val="410"/>
                                  <w:sz w:val="14"/>
                                </w:rPr>
                                <w:t> </w:t>
                              </w:r>
                              <w:r>
                                <w:rPr>
                                  <w:rFonts w:ascii="Calibri"/>
                                  <w:spacing w:val="2"/>
                                  <w:w w:val="313"/>
                                  <w:sz w:val="14"/>
                                </w:rPr>
                                <w:t> </w:t>
                              </w:r>
                              <w:r>
                                <w:rPr>
                                  <w:rFonts w:ascii="Calibri"/>
                                  <w:spacing w:val="-3"/>
                                  <w:w w:val="142"/>
                                  <w:sz w:val="14"/>
                                </w:rPr>
                                <w:t> </w:t>
                              </w:r>
                              <w:r>
                                <w:rPr>
                                  <w:rFonts w:ascii="Calibri"/>
                                  <w:spacing w:val="-4"/>
                                  <w:w w:val="494"/>
                                  <w:sz w:val="14"/>
                                </w:rPr>
                                <w:t> </w:t>
                              </w:r>
                              <w:r>
                                <w:rPr>
                                  <w:rFonts w:ascii="Calibri"/>
                                  <w:w w:val="242"/>
                                  <w:sz w:val="14"/>
                                </w:rPr>
                                <w:t> </w:t>
                              </w:r>
                            </w:p>
                          </w:txbxContent>
                        </wps:txbx>
                        <wps:bodyPr wrap="square" lIns="0" tIns="0" rIns="0" bIns="0" rtlCol="0">
                          <a:noAutofit/>
                        </wps:bodyPr>
                      </wps:wsp>
                      <wps:wsp>
                        <wps:cNvPr id="301" name="Textbox 301"/>
                        <wps:cNvSpPr txBox="1"/>
                        <wps:spPr>
                          <a:xfrm>
                            <a:off x="5037553" y="42788"/>
                            <a:ext cx="370205" cy="88265"/>
                          </a:xfrm>
                          <a:prstGeom prst="rect">
                            <a:avLst/>
                          </a:prstGeom>
                        </wps:spPr>
                        <wps:txbx>
                          <w:txbxContent>
                            <w:p>
                              <w:pPr>
                                <w:spacing w:line="138" w:lineRule="exact" w:before="0"/>
                                <w:ind w:left="0" w:right="0" w:firstLine="0"/>
                                <w:jc w:val="left"/>
                                <w:rPr>
                                  <w:rFonts w:ascii="Calibri"/>
                                  <w:sz w:val="14"/>
                                </w:rPr>
                              </w:pPr>
                              <w:r>
                                <w:rPr>
                                  <w:rFonts w:ascii="Calibri"/>
                                  <w:spacing w:val="-2"/>
                                  <w:w w:val="410"/>
                                  <w:sz w:val="14"/>
                                </w:rPr>
                                <w:t> </w:t>
                              </w:r>
                              <w:r>
                                <w:rPr>
                                  <w:rFonts w:ascii="Calibri"/>
                                  <w:spacing w:val="2"/>
                                  <w:w w:val="313"/>
                                  <w:sz w:val="14"/>
                                </w:rPr>
                                <w:t> </w:t>
                              </w:r>
                              <w:r>
                                <w:rPr>
                                  <w:rFonts w:ascii="Calibri"/>
                                  <w:spacing w:val="-1"/>
                                  <w:w w:val="325"/>
                                  <w:sz w:val="14"/>
                                </w:rPr>
                                <w:t> </w:t>
                              </w:r>
                              <w:r>
                                <w:rPr>
                                  <w:rFonts w:ascii="Calibri"/>
                                  <w:spacing w:val="-4"/>
                                  <w:w w:val="494"/>
                                  <w:sz w:val="14"/>
                                </w:rPr>
                                <w:t> </w:t>
                              </w:r>
                              <w:r>
                                <w:rPr>
                                  <w:rFonts w:ascii="Calibri"/>
                                  <w:w w:val="242"/>
                                  <w:sz w:val="14"/>
                                </w:rPr>
                                <w:t> </w:t>
                              </w:r>
                            </w:p>
                          </w:txbxContent>
                        </wps:txbx>
                        <wps:bodyPr wrap="square" lIns="0" tIns="0" rIns="0" bIns="0" rtlCol="0">
                          <a:noAutofit/>
                        </wps:bodyPr>
                      </wps:wsp>
                      <wps:wsp>
                        <wps:cNvPr id="302" name="Textbox 302"/>
                        <wps:cNvSpPr txBox="1"/>
                        <wps:spPr>
                          <a:xfrm>
                            <a:off x="66905" y="217954"/>
                            <a:ext cx="423545" cy="88900"/>
                          </a:xfrm>
                          <a:prstGeom prst="rect">
                            <a:avLst/>
                          </a:prstGeom>
                        </wps:spPr>
                        <wps:txbx>
                          <w:txbxContent>
                            <w:p>
                              <w:pPr>
                                <w:spacing w:line="140" w:lineRule="exact" w:before="0"/>
                                <w:ind w:left="0" w:right="0" w:firstLine="0"/>
                                <w:jc w:val="left"/>
                                <w:rPr>
                                  <w:rFonts w:ascii="Calibri"/>
                                  <w:sz w:val="14"/>
                                </w:rPr>
                              </w:pPr>
                              <w:r>
                                <w:rPr>
                                  <w:rFonts w:ascii="Calibri"/>
                                  <w:w w:val="413"/>
                                  <w:sz w:val="14"/>
                                </w:rPr>
                                <w:t> </w:t>
                              </w:r>
                              <w:r>
                                <w:rPr>
                                  <w:rFonts w:ascii="Calibri"/>
                                  <w:w w:val="191"/>
                                  <w:sz w:val="14"/>
                                </w:rPr>
                                <w:t> </w:t>
                              </w:r>
                              <w:r>
                                <w:rPr>
                                  <w:rFonts w:ascii="Calibri"/>
                                  <w:spacing w:val="-4"/>
                                  <w:w w:val="333"/>
                                  <w:sz w:val="14"/>
                                </w:rPr>
                                <w:t> </w:t>
                              </w:r>
                              <w:r>
                                <w:rPr>
                                  <w:rFonts w:ascii="Calibri"/>
                                  <w:spacing w:val="-3"/>
                                  <w:w w:val="143"/>
                                  <w:sz w:val="14"/>
                                </w:rPr>
                                <w:t> </w:t>
                              </w:r>
                              <w:r>
                                <w:rPr>
                                  <w:rFonts w:ascii="Calibri"/>
                                  <w:spacing w:val="-3"/>
                                  <w:w w:val="329"/>
                                  <w:sz w:val="14"/>
                                </w:rPr>
                                <w:t> </w:t>
                              </w:r>
                              <w:r>
                                <w:rPr>
                                  <w:rFonts w:ascii="Calibri"/>
                                  <w:spacing w:val="-2"/>
                                  <w:w w:val="328"/>
                                  <w:sz w:val="14"/>
                                </w:rPr>
                                <w:t> </w:t>
                              </w:r>
                              <w:r>
                                <w:rPr>
                                  <w:rFonts w:ascii="Calibri"/>
                                  <w:w w:val="328"/>
                                  <w:sz w:val="14"/>
                                </w:rPr>
                                <w:t> </w:t>
                              </w:r>
                            </w:p>
                          </w:txbxContent>
                        </wps:txbx>
                        <wps:bodyPr wrap="square" lIns="0" tIns="0" rIns="0" bIns="0" rtlCol="0">
                          <a:noAutofit/>
                        </wps:bodyPr>
                      </wps:wsp>
                      <wps:wsp>
                        <wps:cNvPr id="303" name="Textbox 303"/>
                        <wps:cNvSpPr txBox="1"/>
                        <wps:spPr>
                          <a:xfrm>
                            <a:off x="1346673" y="340590"/>
                            <a:ext cx="3945890" cy="258445"/>
                          </a:xfrm>
                          <a:prstGeom prst="rect">
                            <a:avLst/>
                          </a:prstGeom>
                        </wps:spPr>
                        <wps:txbx>
                          <w:txbxContent>
                            <w:p>
                              <w:pPr>
                                <w:spacing w:line="184" w:lineRule="exact" w:before="0"/>
                                <w:ind w:left="0" w:right="18" w:firstLine="0"/>
                                <w:jc w:val="center"/>
                                <w:rPr>
                                  <w:rFonts w:ascii="Calibri"/>
                                  <w:sz w:val="18"/>
                                </w:rPr>
                              </w:pPr>
                              <w:r>
                                <w:rPr>
                                  <w:rFonts w:ascii="Calibri"/>
                                  <w:spacing w:val="3"/>
                                  <w:w w:val="158"/>
                                  <w:sz w:val="18"/>
                                </w:rPr>
                                <w:t> </w:t>
                              </w:r>
                              <w:r>
                                <w:rPr>
                                  <w:rFonts w:ascii="Calibri"/>
                                  <w:spacing w:val="1"/>
                                  <w:w w:val="330"/>
                                  <w:sz w:val="18"/>
                                </w:rPr>
                                <w:t> </w:t>
                              </w:r>
                              <w:r>
                                <w:rPr>
                                  <w:rFonts w:ascii="Calibri"/>
                                  <w:spacing w:val="-2"/>
                                  <w:w w:val="191"/>
                                  <w:sz w:val="18"/>
                                </w:rPr>
                                <w:t> </w:t>
                              </w:r>
                              <w:r>
                                <w:rPr>
                                  <w:rFonts w:ascii="Calibri"/>
                                  <w:spacing w:val="-13"/>
                                  <w:w w:val="219"/>
                                  <w:sz w:val="18"/>
                                </w:rPr>
                                <w:t> </w:t>
                              </w:r>
                              <w:r>
                                <w:rPr>
                                  <w:rFonts w:ascii="Calibri"/>
                                  <w:spacing w:val="-4"/>
                                  <w:w w:val="301"/>
                                  <w:sz w:val="18"/>
                                </w:rPr>
                                <w:t> </w:t>
                              </w:r>
                              <w:r>
                                <w:rPr>
                                  <w:rFonts w:ascii="Calibri"/>
                                  <w:spacing w:val="2"/>
                                  <w:w w:val="245"/>
                                  <w:sz w:val="18"/>
                                </w:rPr>
                                <w:t> </w:t>
                              </w:r>
                              <w:r>
                                <w:rPr>
                                  <w:rFonts w:ascii="Calibri"/>
                                  <w:w w:val="214"/>
                                  <w:sz w:val="18"/>
                                </w:rPr>
                                <w:t> </w:t>
                              </w:r>
                              <w:r>
                                <w:rPr>
                                  <w:rFonts w:ascii="Calibri"/>
                                  <w:spacing w:val="-5"/>
                                  <w:w w:val="214"/>
                                  <w:sz w:val="18"/>
                                </w:rPr>
                                <w:t> </w:t>
                              </w:r>
                              <w:r>
                                <w:rPr>
                                  <w:rFonts w:ascii="Calibri"/>
                                  <w:spacing w:val="1"/>
                                  <w:w w:val="330"/>
                                  <w:sz w:val="18"/>
                                </w:rPr>
                                <w:t> </w:t>
                              </w:r>
                              <w:r>
                                <w:rPr>
                                  <w:rFonts w:ascii="Calibri"/>
                                  <w:spacing w:val="2"/>
                                  <w:w w:val="265"/>
                                  <w:sz w:val="18"/>
                                </w:rPr>
                                <w:t> </w:t>
                              </w:r>
                              <w:r>
                                <w:rPr>
                                  <w:rFonts w:ascii="Calibri"/>
                                  <w:spacing w:val="-1"/>
                                  <w:w w:val="270"/>
                                  <w:sz w:val="18"/>
                                </w:rPr>
                                <w:t> </w:t>
                              </w:r>
                              <w:r>
                                <w:rPr>
                                  <w:rFonts w:ascii="Calibri"/>
                                  <w:spacing w:val="1"/>
                                  <w:w w:val="270"/>
                                  <w:sz w:val="18"/>
                                </w:rPr>
                                <w:t> </w:t>
                              </w:r>
                              <w:r>
                                <w:rPr>
                                  <w:rFonts w:ascii="Calibri"/>
                                  <w:spacing w:val="-4"/>
                                  <w:w w:val="219"/>
                                  <w:sz w:val="18"/>
                                </w:rPr>
                                <w:t> </w:t>
                              </w:r>
                              <w:r>
                                <w:rPr>
                                  <w:rFonts w:ascii="Calibri"/>
                                  <w:w w:val="312"/>
                                  <w:sz w:val="18"/>
                                </w:rPr>
                                <w:t> </w:t>
                              </w:r>
                              <w:r>
                                <w:rPr>
                                  <w:rFonts w:ascii="Calibri"/>
                                  <w:spacing w:val="19"/>
                                  <w:sz w:val="18"/>
                                </w:rPr>
                                <w:t> </w:t>
                              </w:r>
                              <w:r>
                                <w:rPr>
                                  <w:rFonts w:ascii="Calibri"/>
                                  <w:spacing w:val="2"/>
                                  <w:w w:val="537"/>
                                  <w:sz w:val="18"/>
                                </w:rPr>
                                <w:t> </w:t>
                              </w:r>
                              <w:r>
                                <w:rPr>
                                  <w:rFonts w:ascii="Calibri"/>
                                  <w:spacing w:val="-4"/>
                                  <w:w w:val="301"/>
                                  <w:sz w:val="18"/>
                                </w:rPr>
                                <w:t> </w:t>
                              </w:r>
                              <w:r>
                                <w:rPr>
                                  <w:rFonts w:ascii="Calibri"/>
                                  <w:spacing w:val="1"/>
                                  <w:w w:val="330"/>
                                  <w:sz w:val="18"/>
                                </w:rPr>
                                <w:t> </w:t>
                              </w:r>
                              <w:r>
                                <w:rPr>
                                  <w:rFonts w:ascii="Calibri"/>
                                  <w:spacing w:val="-4"/>
                                  <w:w w:val="301"/>
                                  <w:sz w:val="18"/>
                                </w:rPr>
                                <w:t> </w:t>
                              </w:r>
                              <w:r>
                                <w:rPr>
                                  <w:rFonts w:ascii="Calibri"/>
                                  <w:spacing w:val="-1"/>
                                  <w:w w:val="295"/>
                                  <w:sz w:val="18"/>
                                </w:rPr>
                                <w:t> </w:t>
                              </w:r>
                              <w:r>
                                <w:rPr>
                                  <w:rFonts w:ascii="Calibri"/>
                                  <w:w w:val="375"/>
                                  <w:sz w:val="18"/>
                                </w:rPr>
                                <w:t>  </w:t>
                              </w:r>
                              <w:r>
                                <w:rPr>
                                  <w:rFonts w:ascii="Calibri"/>
                                  <w:spacing w:val="1"/>
                                  <w:w w:val="375"/>
                                  <w:sz w:val="18"/>
                                </w:rPr>
                                <w:t> </w:t>
                              </w:r>
                              <w:r>
                                <w:rPr>
                                  <w:rFonts w:ascii="Calibri"/>
                                  <w:spacing w:val="1"/>
                                  <w:w w:val="330"/>
                                  <w:sz w:val="18"/>
                                </w:rPr>
                                <w:t> </w:t>
                              </w:r>
                              <w:r>
                                <w:rPr>
                                  <w:rFonts w:ascii="Calibri"/>
                                  <w:w w:val="210"/>
                                  <w:sz w:val="18"/>
                                </w:rPr>
                                <w:t> </w:t>
                              </w:r>
                              <w:r>
                                <w:rPr>
                                  <w:rFonts w:ascii="Calibri"/>
                                  <w:spacing w:val="18"/>
                                  <w:sz w:val="18"/>
                                </w:rPr>
                                <w:t> </w:t>
                              </w:r>
                              <w:r>
                                <w:rPr>
                                  <w:rFonts w:ascii="Calibri"/>
                                  <w:spacing w:val="1"/>
                                  <w:w w:val="288"/>
                                  <w:sz w:val="18"/>
                                </w:rPr>
                                <w:t> </w:t>
                              </w:r>
                              <w:r>
                                <w:rPr>
                                  <w:rFonts w:ascii="Calibri"/>
                                  <w:w w:val="265"/>
                                  <w:sz w:val="18"/>
                                </w:rPr>
                                <w:t> </w:t>
                              </w:r>
                              <w:r>
                                <w:rPr>
                                  <w:rFonts w:ascii="Calibri"/>
                                  <w:spacing w:val="-4"/>
                                  <w:w w:val="265"/>
                                  <w:sz w:val="18"/>
                                </w:rPr>
                                <w:t> </w:t>
                              </w:r>
                              <w:r>
                                <w:rPr>
                                  <w:rFonts w:ascii="Calibri"/>
                                  <w:spacing w:val="3"/>
                                  <w:w w:val="283"/>
                                  <w:sz w:val="18"/>
                                </w:rPr>
                                <w:t> </w:t>
                              </w:r>
                              <w:r>
                                <w:rPr>
                                  <w:rFonts w:ascii="Calibri"/>
                                  <w:w w:val="144"/>
                                  <w:sz w:val="18"/>
                                </w:rPr>
                                <w:t> </w:t>
                              </w:r>
                              <w:r>
                                <w:rPr>
                                  <w:rFonts w:ascii="Calibri"/>
                                  <w:spacing w:val="2"/>
                                  <w:w w:val="265"/>
                                  <w:sz w:val="18"/>
                                </w:rPr>
                                <w:t> </w:t>
                              </w:r>
                              <w:r>
                                <w:rPr>
                                  <w:rFonts w:ascii="Calibri"/>
                                  <w:spacing w:val="-1"/>
                                  <w:w w:val="279"/>
                                  <w:sz w:val="18"/>
                                </w:rPr>
                                <w:t> </w:t>
                              </w:r>
                              <w:r>
                                <w:rPr>
                                  <w:rFonts w:ascii="Calibri"/>
                                  <w:w w:val="279"/>
                                  <w:sz w:val="18"/>
                                </w:rPr>
                                <w:t> </w:t>
                              </w:r>
                              <w:r>
                                <w:rPr>
                                  <w:rFonts w:ascii="Calibri"/>
                                  <w:sz w:val="18"/>
                                </w:rPr>
                                <w:t> </w:t>
                              </w:r>
                              <w:r>
                                <w:rPr>
                                  <w:rFonts w:ascii="Calibri"/>
                                  <w:spacing w:val="-14"/>
                                  <w:sz w:val="18"/>
                                </w:rPr>
                                <w:t> </w:t>
                              </w:r>
                              <w:r>
                                <w:rPr>
                                  <w:rFonts w:ascii="Calibri"/>
                                  <w:spacing w:val="-1"/>
                                  <w:w w:val="190"/>
                                  <w:sz w:val="18"/>
                                </w:rPr>
                                <w:t> </w:t>
                              </w:r>
                              <w:r>
                                <w:rPr>
                                  <w:rFonts w:ascii="Calibri"/>
                                  <w:spacing w:val="2"/>
                                  <w:w w:val="264"/>
                                  <w:sz w:val="18"/>
                                </w:rPr>
                                <w:t> </w:t>
                              </w:r>
                              <w:r>
                                <w:rPr>
                                  <w:rFonts w:ascii="Calibri"/>
                                  <w:spacing w:val="1"/>
                                  <w:w w:val="331"/>
                                  <w:sz w:val="18"/>
                                </w:rPr>
                                <w:t> </w:t>
                              </w:r>
                              <w:r>
                                <w:rPr>
                                  <w:rFonts w:ascii="Calibri"/>
                                  <w:spacing w:val="-1"/>
                                  <w:w w:val="295"/>
                                  <w:sz w:val="18"/>
                                </w:rPr>
                                <w:t> </w:t>
                              </w:r>
                              <w:r>
                                <w:rPr>
                                  <w:rFonts w:ascii="Calibri"/>
                                  <w:w w:val="144"/>
                                  <w:sz w:val="18"/>
                                </w:rPr>
                                <w:t> </w:t>
                              </w:r>
                              <w:r>
                                <w:rPr>
                                  <w:rFonts w:ascii="Calibri"/>
                                  <w:spacing w:val="2"/>
                                  <w:w w:val="265"/>
                                  <w:sz w:val="18"/>
                                </w:rPr>
                                <w:t> </w:t>
                              </w:r>
                              <w:r>
                                <w:rPr>
                                  <w:rFonts w:ascii="Calibri"/>
                                  <w:spacing w:val="-4"/>
                                  <w:w w:val="301"/>
                                  <w:sz w:val="18"/>
                                </w:rPr>
                                <w:t> </w:t>
                              </w:r>
                              <w:r>
                                <w:rPr>
                                  <w:rFonts w:ascii="Calibri"/>
                                  <w:w w:val="144"/>
                                  <w:sz w:val="18"/>
                                </w:rPr>
                                <w:t> </w:t>
                              </w:r>
                              <w:r>
                                <w:rPr>
                                  <w:rFonts w:ascii="Calibri"/>
                                  <w:sz w:val="18"/>
                                </w:rPr>
                                <w:t> </w:t>
                              </w:r>
                              <w:r>
                                <w:rPr>
                                  <w:rFonts w:ascii="Calibri"/>
                                  <w:spacing w:val="-20"/>
                                  <w:sz w:val="18"/>
                                </w:rPr>
                                <w:t> </w:t>
                              </w:r>
                              <w:r>
                                <w:rPr>
                                  <w:rFonts w:ascii="Calibri"/>
                                  <w:w w:val="428"/>
                                  <w:sz w:val="18"/>
                                </w:rPr>
                                <w:t> </w:t>
                              </w:r>
                              <w:r>
                                <w:rPr>
                                  <w:rFonts w:ascii="Calibri"/>
                                  <w:spacing w:val="15"/>
                                  <w:sz w:val="18"/>
                                </w:rPr>
                                <w:t> </w:t>
                              </w:r>
                              <w:r>
                                <w:rPr>
                                  <w:rFonts w:ascii="Calibri"/>
                                  <w:spacing w:val="-4"/>
                                  <w:w w:val="386"/>
                                  <w:sz w:val="18"/>
                                </w:rPr>
                                <w:t> </w:t>
                              </w:r>
                              <w:r>
                                <w:rPr>
                                  <w:rFonts w:ascii="Calibri"/>
                                  <w:w w:val="144"/>
                                  <w:sz w:val="18"/>
                                </w:rPr>
                                <w:t> </w:t>
                              </w:r>
                              <w:r>
                                <w:rPr>
                                  <w:rFonts w:ascii="Calibri"/>
                                  <w:spacing w:val="2"/>
                                  <w:w w:val="245"/>
                                  <w:sz w:val="18"/>
                                </w:rPr>
                                <w:t> </w:t>
                              </w:r>
                              <w:r>
                                <w:rPr>
                                  <w:rFonts w:ascii="Calibri"/>
                                  <w:w w:val="214"/>
                                  <w:sz w:val="18"/>
                                </w:rPr>
                                <w:t> </w:t>
                              </w:r>
                              <w:r>
                                <w:rPr>
                                  <w:rFonts w:ascii="Calibri"/>
                                  <w:spacing w:val="-5"/>
                                  <w:w w:val="214"/>
                                  <w:sz w:val="18"/>
                                </w:rPr>
                                <w:t> </w:t>
                              </w:r>
                              <w:r>
                                <w:rPr>
                                  <w:rFonts w:ascii="Calibri"/>
                                  <w:w w:val="144"/>
                                  <w:sz w:val="18"/>
                                </w:rPr>
                                <w:t> </w:t>
                              </w:r>
                              <w:r>
                                <w:rPr>
                                  <w:rFonts w:ascii="Calibri"/>
                                  <w:spacing w:val="1"/>
                                  <w:w w:val="330"/>
                                  <w:sz w:val="18"/>
                                </w:rPr>
                                <w:t>  </w:t>
                              </w:r>
                              <w:r>
                                <w:rPr>
                                  <w:rFonts w:ascii="Calibri"/>
                                  <w:spacing w:val="-1"/>
                                  <w:w w:val="284"/>
                                  <w:sz w:val="18"/>
                                </w:rPr>
                                <w:t>  </w:t>
                              </w:r>
                              <w:r>
                                <w:rPr>
                                  <w:rFonts w:ascii="Calibri"/>
                                  <w:spacing w:val="5"/>
                                  <w:w w:val="284"/>
                                  <w:sz w:val="18"/>
                                </w:rPr>
                                <w:t> </w:t>
                              </w:r>
                              <w:r>
                                <w:rPr>
                                  <w:rFonts w:ascii="Calibri"/>
                                  <w:w w:val="190"/>
                                  <w:sz w:val="18"/>
                                </w:rPr>
                                <w:t> </w:t>
                              </w:r>
                            </w:p>
                            <w:p>
                              <w:pPr>
                                <w:spacing w:line="144" w:lineRule="exact" w:before="78"/>
                                <w:ind w:left="0" w:right="56" w:firstLine="0"/>
                                <w:jc w:val="center"/>
                                <w:rPr>
                                  <w:rFonts w:ascii="Calibri"/>
                                  <w:sz w:val="12"/>
                                </w:rPr>
                              </w:pPr>
                              <w:r>
                                <w:rPr>
                                  <w:rFonts w:ascii="Calibri"/>
                                  <w:color w:val="FFFFFF"/>
                                  <w:spacing w:val="-3"/>
                                  <w:w w:val="386"/>
                                  <w:sz w:val="12"/>
                                </w:rPr>
                                <w:t> </w:t>
                              </w:r>
                              <w:r>
                                <w:rPr>
                                  <w:rFonts w:ascii="Calibri"/>
                                  <w:color w:val="FFFFFF"/>
                                  <w:spacing w:val="-1"/>
                                  <w:w w:val="537"/>
                                  <w:sz w:val="12"/>
                                </w:rPr>
                                <w:t> </w:t>
                              </w:r>
                              <w:r>
                                <w:rPr>
                                  <w:rFonts w:ascii="Calibri"/>
                                  <w:color w:val="FFFFFF"/>
                                  <w:w w:val="288"/>
                                  <w:sz w:val="12"/>
                                </w:rPr>
                                <w:t> </w:t>
                              </w:r>
                              <w:r>
                                <w:rPr>
                                  <w:rFonts w:ascii="Calibri"/>
                                  <w:color w:val="FFFFFF"/>
                                  <w:sz w:val="12"/>
                                </w:rPr>
                                <w:t> </w:t>
                              </w:r>
                              <w:r>
                                <w:rPr>
                                  <w:rFonts w:ascii="Calibri"/>
                                  <w:color w:val="FFFFFF"/>
                                  <w:spacing w:val="-14"/>
                                  <w:sz w:val="12"/>
                                </w:rPr>
                                <w:t> </w:t>
                              </w:r>
                              <w:r>
                                <w:rPr>
                                  <w:rFonts w:ascii="Calibri"/>
                                  <w:color w:val="FFFFFF"/>
                                  <w:w w:val="318"/>
                                  <w:sz w:val="12"/>
                                </w:rPr>
                                <w:t> </w:t>
                              </w:r>
                            </w:p>
                          </w:txbxContent>
                        </wps:txbx>
                        <wps:bodyPr wrap="square" lIns="0" tIns="0" rIns="0" bIns="0" rtlCol="0">
                          <a:noAutofit/>
                        </wps:bodyPr>
                      </wps:wsp>
                      <wps:wsp>
                        <wps:cNvPr id="304" name="Textbox 304"/>
                        <wps:cNvSpPr txBox="1"/>
                        <wps:spPr>
                          <a:xfrm>
                            <a:off x="1319605" y="1153197"/>
                            <a:ext cx="255904" cy="76835"/>
                          </a:xfrm>
                          <a:prstGeom prst="rect">
                            <a:avLst/>
                          </a:prstGeom>
                        </wps:spPr>
                        <wps:txbx>
                          <w:txbxContent>
                            <w:p>
                              <w:pPr>
                                <w:spacing w:line="120" w:lineRule="exact" w:before="0"/>
                                <w:ind w:left="0" w:right="0" w:firstLine="0"/>
                                <w:jc w:val="left"/>
                                <w:rPr>
                                  <w:rFonts w:ascii="Calibri"/>
                                  <w:sz w:val="12"/>
                                </w:rPr>
                              </w:pPr>
                              <w:r>
                                <w:rPr>
                                  <w:rFonts w:ascii="Calibri"/>
                                  <w:w w:val="405"/>
                                  <w:sz w:val="12"/>
                                </w:rPr>
                                <w:t> </w:t>
                              </w:r>
                              <w:r>
                                <w:rPr>
                                  <w:rFonts w:ascii="Calibri"/>
                                  <w:spacing w:val="3"/>
                                  <w:w w:val="331"/>
                                  <w:sz w:val="12"/>
                                </w:rPr>
                                <w:t> </w:t>
                              </w:r>
                              <w:r>
                                <w:rPr>
                                  <w:rFonts w:ascii="Calibri"/>
                                  <w:spacing w:val="4"/>
                                  <w:w w:val="330"/>
                                  <w:sz w:val="12"/>
                                </w:rPr>
                                <w:t> </w:t>
                              </w:r>
                              <w:r>
                                <w:rPr>
                                  <w:rFonts w:ascii="Calibri"/>
                                  <w:w w:val="312"/>
                                  <w:sz w:val="12"/>
                                </w:rPr>
                                <w:t> </w:t>
                              </w:r>
                            </w:p>
                          </w:txbxContent>
                        </wps:txbx>
                        <wps:bodyPr wrap="square" lIns="0" tIns="0" rIns="0" bIns="0" rtlCol="0">
                          <a:noAutofit/>
                        </wps:bodyPr>
                      </wps:wsp>
                      <wps:wsp>
                        <wps:cNvPr id="305" name="Textbox 305"/>
                        <wps:cNvSpPr txBox="1"/>
                        <wps:spPr>
                          <a:xfrm>
                            <a:off x="1605441" y="1153197"/>
                            <a:ext cx="808990" cy="198755"/>
                          </a:xfrm>
                          <a:prstGeom prst="rect">
                            <a:avLst/>
                          </a:prstGeom>
                        </wps:spPr>
                        <wps:txbx>
                          <w:txbxContent>
                            <w:p>
                              <w:pPr>
                                <w:spacing w:line="122" w:lineRule="exact" w:before="0"/>
                                <w:ind w:left="871" w:right="0" w:firstLine="0"/>
                                <w:jc w:val="left"/>
                                <w:rPr>
                                  <w:rFonts w:ascii="Calibri"/>
                                  <w:sz w:val="12"/>
                                </w:rPr>
                              </w:pPr>
                              <w:r>
                                <w:rPr>
                                  <w:rFonts w:ascii="Calibri"/>
                                  <w:w w:val="405"/>
                                  <w:sz w:val="12"/>
                                </w:rPr>
                                <w:t> </w:t>
                              </w:r>
                              <w:r>
                                <w:rPr>
                                  <w:rFonts w:ascii="Calibri"/>
                                  <w:spacing w:val="3"/>
                                  <w:w w:val="331"/>
                                  <w:sz w:val="12"/>
                                </w:rPr>
                                <w:t> </w:t>
                              </w:r>
                              <w:r>
                                <w:rPr>
                                  <w:rFonts w:ascii="Calibri"/>
                                  <w:spacing w:val="4"/>
                                  <w:w w:val="330"/>
                                  <w:sz w:val="12"/>
                                </w:rPr>
                                <w:t> </w:t>
                              </w:r>
                              <w:r>
                                <w:rPr>
                                  <w:rFonts w:ascii="Calibri"/>
                                  <w:w w:val="312"/>
                                  <w:sz w:val="12"/>
                                </w:rPr>
                                <w:t> </w:t>
                              </w:r>
                            </w:p>
                            <w:p>
                              <w:pPr>
                                <w:spacing w:line="144" w:lineRule="exact" w:before="46"/>
                                <w:ind w:left="0" w:right="0" w:firstLine="0"/>
                                <w:jc w:val="left"/>
                                <w:rPr>
                                  <w:rFonts w:ascii="Calibri"/>
                                  <w:sz w:val="12"/>
                                </w:rPr>
                              </w:pPr>
                              <w:r>
                                <w:rPr>
                                  <w:rFonts w:ascii="Calibri"/>
                                  <w:w w:val="405"/>
                                  <w:sz w:val="12"/>
                                </w:rPr>
                                <w:t> </w:t>
                              </w:r>
                              <w:r>
                                <w:rPr>
                                  <w:rFonts w:ascii="Calibri"/>
                                  <w:spacing w:val="3"/>
                                  <w:w w:val="331"/>
                                  <w:sz w:val="12"/>
                                </w:rPr>
                                <w:t> </w:t>
                              </w:r>
                              <w:r>
                                <w:rPr>
                                  <w:rFonts w:ascii="Calibri"/>
                                  <w:spacing w:val="4"/>
                                  <w:w w:val="330"/>
                                  <w:sz w:val="12"/>
                                </w:rPr>
                                <w:t> </w:t>
                              </w:r>
                              <w:r>
                                <w:rPr>
                                  <w:rFonts w:ascii="Calibri"/>
                                  <w:w w:val="312"/>
                                  <w:sz w:val="12"/>
                                </w:rPr>
                                <w:t> </w:t>
                              </w:r>
                              <w:r>
                                <w:rPr>
                                  <w:rFonts w:ascii="Calibri"/>
                                  <w:sz w:val="12"/>
                                </w:rPr>
                                <w:t> </w:t>
                              </w:r>
                              <w:r>
                                <w:rPr>
                                  <w:rFonts w:ascii="Calibri"/>
                                  <w:spacing w:val="-12"/>
                                  <w:sz w:val="12"/>
                                </w:rPr>
                                <w:t> </w:t>
                              </w:r>
                              <w:r>
                                <w:rPr>
                                  <w:rFonts w:ascii="Calibri"/>
                                  <w:spacing w:val="3"/>
                                  <w:w w:val="396"/>
                                  <w:sz w:val="12"/>
                                </w:rPr>
                                <w:t> </w:t>
                              </w:r>
                              <w:r>
                                <w:rPr>
                                  <w:rFonts w:ascii="Calibri"/>
                                  <w:spacing w:val="-1"/>
                                  <w:w w:val="275"/>
                                  <w:sz w:val="12"/>
                                </w:rPr>
                                <w:t> </w:t>
                              </w:r>
                              <w:r>
                                <w:rPr>
                                  <w:rFonts w:ascii="Calibri"/>
                                  <w:spacing w:val="3"/>
                                  <w:w w:val="275"/>
                                  <w:sz w:val="12"/>
                                </w:rPr>
                                <w:t> </w:t>
                              </w:r>
                              <w:r>
                                <w:rPr>
                                  <w:rFonts w:ascii="Calibri"/>
                                  <w:spacing w:val="4"/>
                                  <w:w w:val="330"/>
                                  <w:sz w:val="12"/>
                                </w:rPr>
                                <w:t> </w:t>
                              </w:r>
                              <w:r>
                                <w:rPr>
                                  <w:rFonts w:ascii="Calibri"/>
                                  <w:w w:val="330"/>
                                  <w:sz w:val="12"/>
                                </w:rPr>
                                <w:t> </w:t>
                              </w:r>
                            </w:p>
                          </w:txbxContent>
                        </wps:txbx>
                        <wps:bodyPr wrap="square" lIns="0" tIns="0" rIns="0" bIns="0" rtlCol="0">
                          <a:noAutofit/>
                        </wps:bodyPr>
                      </wps:wsp>
                      <wps:wsp>
                        <wps:cNvPr id="306" name="Textbox 306"/>
                        <wps:cNvSpPr txBox="1"/>
                        <wps:spPr>
                          <a:xfrm>
                            <a:off x="2825660" y="1126454"/>
                            <a:ext cx="1154430" cy="80645"/>
                          </a:xfrm>
                          <a:prstGeom prst="rect">
                            <a:avLst/>
                          </a:prstGeom>
                        </wps:spPr>
                        <wps:txbx>
                          <w:txbxContent>
                            <w:p>
                              <w:pPr>
                                <w:tabs>
                                  <w:tab w:pos="719" w:val="left" w:leader="none"/>
                                  <w:tab w:pos="1415" w:val="left" w:leader="none"/>
                                </w:tabs>
                                <w:spacing w:line="126" w:lineRule="exact" w:before="0"/>
                                <w:ind w:left="0" w:right="0" w:firstLine="0"/>
                                <w:jc w:val="left"/>
                                <w:rPr>
                                  <w:rFonts w:ascii="Calibri"/>
                                  <w:sz w:val="12"/>
                                </w:rPr>
                              </w:pPr>
                              <w:r>
                                <w:rPr>
                                  <w:rFonts w:ascii="Calibri"/>
                                  <w:w w:val="405"/>
                                  <w:position w:val="1"/>
                                  <w:sz w:val="12"/>
                                </w:rPr>
                                <w:t> </w:t>
                              </w:r>
                              <w:r>
                                <w:rPr>
                                  <w:rFonts w:ascii="Calibri"/>
                                  <w:spacing w:val="3"/>
                                  <w:w w:val="331"/>
                                  <w:position w:val="1"/>
                                  <w:sz w:val="12"/>
                                </w:rPr>
                                <w:t> </w:t>
                              </w:r>
                              <w:r>
                                <w:rPr>
                                  <w:rFonts w:ascii="Calibri"/>
                                  <w:spacing w:val="4"/>
                                  <w:w w:val="330"/>
                                  <w:position w:val="1"/>
                                  <w:sz w:val="12"/>
                                </w:rPr>
                                <w:t> </w:t>
                              </w:r>
                              <w:r>
                                <w:rPr>
                                  <w:rFonts w:ascii="Calibri"/>
                                  <w:w w:val="312"/>
                                  <w:position w:val="1"/>
                                  <w:sz w:val="12"/>
                                </w:rPr>
                                <w:t> </w:t>
                              </w:r>
                              <w:r>
                                <w:rPr>
                                  <w:rFonts w:ascii="Calibri"/>
                                  <w:position w:val="1"/>
                                  <w:sz w:val="12"/>
                                </w:rPr>
                                <w:tab/>
                              </w:r>
                              <w:r>
                                <w:rPr>
                                  <w:rFonts w:ascii="Calibri"/>
                                  <w:w w:val="405"/>
                                  <w:sz w:val="12"/>
                                </w:rPr>
                                <w:t> </w:t>
                              </w:r>
                              <w:r>
                                <w:rPr>
                                  <w:rFonts w:ascii="Calibri"/>
                                  <w:spacing w:val="3"/>
                                  <w:w w:val="331"/>
                                  <w:sz w:val="12"/>
                                </w:rPr>
                                <w:t> </w:t>
                              </w:r>
                              <w:r>
                                <w:rPr>
                                  <w:rFonts w:ascii="Calibri"/>
                                  <w:spacing w:val="4"/>
                                  <w:w w:val="330"/>
                                  <w:sz w:val="12"/>
                                </w:rPr>
                                <w:t> </w:t>
                              </w:r>
                              <w:r>
                                <w:rPr>
                                  <w:rFonts w:ascii="Calibri"/>
                                  <w:w w:val="312"/>
                                  <w:sz w:val="12"/>
                                </w:rPr>
                                <w:t> </w:t>
                              </w:r>
                              <w:r>
                                <w:rPr>
                                  <w:rFonts w:ascii="Calibri"/>
                                  <w:sz w:val="12"/>
                                </w:rPr>
                                <w:tab/>
                              </w:r>
                              <w:r>
                                <w:rPr>
                                  <w:rFonts w:ascii="Calibri"/>
                                  <w:w w:val="405"/>
                                  <w:sz w:val="12"/>
                                </w:rPr>
                                <w:t> </w:t>
                              </w:r>
                              <w:r>
                                <w:rPr>
                                  <w:rFonts w:ascii="Calibri"/>
                                  <w:spacing w:val="3"/>
                                  <w:w w:val="331"/>
                                  <w:sz w:val="12"/>
                                </w:rPr>
                                <w:t> </w:t>
                              </w:r>
                              <w:r>
                                <w:rPr>
                                  <w:rFonts w:ascii="Calibri"/>
                                  <w:spacing w:val="4"/>
                                  <w:w w:val="330"/>
                                  <w:sz w:val="12"/>
                                </w:rPr>
                                <w:t> </w:t>
                              </w:r>
                              <w:r>
                                <w:rPr>
                                  <w:rFonts w:ascii="Calibri"/>
                                  <w:w w:val="312"/>
                                  <w:sz w:val="12"/>
                                </w:rPr>
                                <w:t> </w:t>
                              </w:r>
                            </w:p>
                          </w:txbxContent>
                        </wps:txbx>
                        <wps:bodyPr wrap="square" lIns="0" tIns="0" rIns="0" bIns="0" rtlCol="0">
                          <a:noAutofit/>
                        </wps:bodyPr>
                      </wps:wsp>
                      <wps:wsp>
                        <wps:cNvPr id="307" name="Textbox 307"/>
                        <wps:cNvSpPr txBox="1"/>
                        <wps:spPr>
                          <a:xfrm>
                            <a:off x="1471185" y="1372872"/>
                            <a:ext cx="835660" cy="69215"/>
                          </a:xfrm>
                          <a:prstGeom prst="rect">
                            <a:avLst/>
                          </a:prstGeom>
                        </wps:spPr>
                        <wps:txbx>
                          <w:txbxContent>
                            <w:p>
                              <w:pPr>
                                <w:spacing w:line="108" w:lineRule="exact" w:before="0"/>
                                <w:ind w:left="0" w:right="0" w:firstLine="0"/>
                                <w:jc w:val="left"/>
                                <w:rPr>
                                  <w:rFonts w:ascii="Calibri"/>
                                  <w:sz w:val="11"/>
                                </w:rPr>
                              </w:pPr>
                              <w:r>
                                <w:rPr>
                                  <w:rFonts w:ascii="Calibri"/>
                                  <w:spacing w:val="3"/>
                                  <w:w w:val="398"/>
                                  <w:sz w:val="11"/>
                                </w:rPr>
                                <w:t> </w:t>
                              </w:r>
                              <w:r>
                                <w:rPr>
                                  <w:rFonts w:ascii="Calibri"/>
                                  <w:spacing w:val="4"/>
                                  <w:w w:val="325"/>
                                  <w:sz w:val="11"/>
                                </w:rPr>
                                <w:t> </w:t>
                              </w:r>
                              <w:r>
                                <w:rPr>
                                  <w:rFonts w:ascii="Calibri"/>
                                  <w:spacing w:val="-4"/>
                                  <w:w w:val="324"/>
                                  <w:sz w:val="11"/>
                                </w:rPr>
                                <w:t> </w:t>
                              </w:r>
                              <w:r>
                                <w:rPr>
                                  <w:rFonts w:ascii="Calibri"/>
                                  <w:w w:val="307"/>
                                  <w:sz w:val="11"/>
                                </w:rPr>
                                <w:t> </w:t>
                              </w:r>
                              <w:r>
                                <w:rPr>
                                  <w:rFonts w:ascii="Calibri"/>
                                  <w:spacing w:val="9"/>
                                  <w:sz w:val="11"/>
                                </w:rPr>
                                <w:t> </w:t>
                              </w:r>
                              <w:r>
                                <w:rPr>
                                  <w:rFonts w:ascii="Calibri"/>
                                  <w:spacing w:val="-4"/>
                                  <w:w w:val="389"/>
                                  <w:sz w:val="11"/>
                                </w:rPr>
                                <w:t> </w:t>
                              </w:r>
                              <w:r>
                                <w:rPr>
                                  <w:rFonts w:ascii="Calibri"/>
                                  <w:spacing w:val="-3"/>
                                  <w:w w:val="215"/>
                                  <w:sz w:val="11"/>
                                </w:rPr>
                                <w:t> </w:t>
                              </w:r>
                              <w:r>
                                <w:rPr>
                                  <w:rFonts w:ascii="Calibri"/>
                                  <w:spacing w:val="4"/>
                                  <w:w w:val="325"/>
                                  <w:sz w:val="11"/>
                                </w:rPr>
                                <w:t> </w:t>
                              </w:r>
                              <w:r>
                                <w:rPr>
                                  <w:rFonts w:ascii="Calibri"/>
                                  <w:spacing w:val="-4"/>
                                  <w:w w:val="324"/>
                                  <w:sz w:val="11"/>
                                </w:rPr>
                                <w:t> </w:t>
                              </w:r>
                              <w:r>
                                <w:rPr>
                                  <w:rFonts w:ascii="Calibri"/>
                                  <w:w w:val="324"/>
                                  <w:sz w:val="11"/>
                                </w:rPr>
                                <w:t> </w:t>
                              </w:r>
                              <w:r>
                                <w:rPr>
                                  <w:rFonts w:ascii="Calibri"/>
                                  <w:spacing w:val="5"/>
                                  <w:sz w:val="11"/>
                                </w:rPr>
                                <w:t> </w:t>
                              </w:r>
                              <w:r>
                                <w:rPr>
                                  <w:rFonts w:ascii="Calibri"/>
                                  <w:spacing w:val="-3"/>
                                  <w:w w:val="283"/>
                                  <w:sz w:val="11"/>
                                </w:rPr>
                                <w:t> </w:t>
                              </w:r>
                              <w:r>
                                <w:rPr>
                                  <w:rFonts w:ascii="Calibri"/>
                                  <w:spacing w:val="-2"/>
                                  <w:w w:val="141"/>
                                  <w:sz w:val="11"/>
                                </w:rPr>
                                <w:t> </w:t>
                              </w:r>
                              <w:r>
                                <w:rPr>
                                  <w:rFonts w:ascii="Calibri"/>
                                  <w:w w:val="256"/>
                                  <w:sz w:val="11"/>
                                </w:rPr>
                                <w:t>  </w:t>
                              </w:r>
                              <w:r>
                                <w:rPr>
                                  <w:rFonts w:ascii="Calibri"/>
                                  <w:spacing w:val="9"/>
                                  <w:sz w:val="11"/>
                                </w:rPr>
                                <w:t> </w:t>
                              </w:r>
                              <w:r>
                                <w:rPr>
                                  <w:rFonts w:ascii="Calibri"/>
                                  <w:spacing w:val="3"/>
                                  <w:w w:val="398"/>
                                  <w:sz w:val="11"/>
                                </w:rPr>
                                <w:t> </w:t>
                              </w:r>
                              <w:r>
                                <w:rPr>
                                  <w:rFonts w:ascii="Calibri"/>
                                  <w:w w:val="548"/>
                                  <w:sz w:val="11"/>
                                </w:rPr>
                                <w:t> </w:t>
                              </w:r>
                            </w:p>
                          </w:txbxContent>
                        </wps:txbx>
                        <wps:bodyPr wrap="square" lIns="0" tIns="0" rIns="0" bIns="0" rtlCol="0">
                          <a:noAutofit/>
                        </wps:bodyPr>
                      </wps:wsp>
                      <wps:wsp>
                        <wps:cNvPr id="308" name="Textbox 308"/>
                        <wps:cNvSpPr txBox="1"/>
                        <wps:spPr>
                          <a:xfrm>
                            <a:off x="2963164" y="1279271"/>
                            <a:ext cx="835660" cy="162560"/>
                          </a:xfrm>
                          <a:prstGeom prst="rect">
                            <a:avLst/>
                          </a:prstGeom>
                        </wps:spPr>
                        <wps:txbx>
                          <w:txbxContent>
                            <w:p>
                              <w:pPr>
                                <w:spacing w:line="122" w:lineRule="exact" w:before="0"/>
                                <w:ind w:left="0" w:right="7" w:firstLine="0"/>
                                <w:jc w:val="center"/>
                                <w:rPr>
                                  <w:rFonts w:ascii="Calibri"/>
                                  <w:sz w:val="12"/>
                                </w:rPr>
                              </w:pPr>
                              <w:r>
                                <w:rPr>
                                  <w:rFonts w:ascii="Calibri"/>
                                  <w:w w:val="405"/>
                                  <w:sz w:val="12"/>
                                </w:rPr>
                                <w:t> </w:t>
                              </w:r>
                              <w:r>
                                <w:rPr>
                                  <w:rFonts w:ascii="Calibri"/>
                                  <w:spacing w:val="3"/>
                                  <w:w w:val="331"/>
                                  <w:sz w:val="12"/>
                                </w:rPr>
                                <w:t> </w:t>
                              </w:r>
                              <w:r>
                                <w:rPr>
                                  <w:rFonts w:ascii="Calibri"/>
                                  <w:spacing w:val="4"/>
                                  <w:w w:val="330"/>
                                  <w:sz w:val="12"/>
                                </w:rPr>
                                <w:t> </w:t>
                              </w:r>
                              <w:r>
                                <w:rPr>
                                  <w:rFonts w:ascii="Calibri"/>
                                  <w:w w:val="312"/>
                                  <w:sz w:val="12"/>
                                </w:rPr>
                                <w:t> </w:t>
                              </w:r>
                              <w:r>
                                <w:rPr>
                                  <w:rFonts w:ascii="Calibri"/>
                                  <w:sz w:val="12"/>
                                </w:rPr>
                                <w:t> </w:t>
                              </w:r>
                              <w:r>
                                <w:rPr>
                                  <w:rFonts w:ascii="Calibri"/>
                                  <w:spacing w:val="-12"/>
                                  <w:sz w:val="12"/>
                                </w:rPr>
                                <w:t> </w:t>
                              </w:r>
                              <w:r>
                                <w:rPr>
                                  <w:rFonts w:ascii="Calibri"/>
                                  <w:spacing w:val="3"/>
                                  <w:w w:val="396"/>
                                  <w:sz w:val="12"/>
                                </w:rPr>
                                <w:t> </w:t>
                              </w:r>
                              <w:r>
                                <w:rPr>
                                  <w:rFonts w:ascii="Calibri"/>
                                  <w:spacing w:val="-1"/>
                                  <w:w w:val="275"/>
                                  <w:sz w:val="12"/>
                                </w:rPr>
                                <w:t> </w:t>
                              </w:r>
                              <w:r>
                                <w:rPr>
                                  <w:rFonts w:ascii="Calibri"/>
                                  <w:spacing w:val="3"/>
                                  <w:w w:val="275"/>
                                  <w:sz w:val="12"/>
                                </w:rPr>
                                <w:t> </w:t>
                              </w:r>
                              <w:r>
                                <w:rPr>
                                  <w:rFonts w:ascii="Calibri"/>
                                  <w:spacing w:val="4"/>
                                  <w:w w:val="330"/>
                                  <w:sz w:val="12"/>
                                </w:rPr>
                                <w:t> </w:t>
                              </w:r>
                              <w:r>
                                <w:rPr>
                                  <w:rFonts w:ascii="Calibri"/>
                                  <w:w w:val="330"/>
                                  <w:sz w:val="12"/>
                                </w:rPr>
                                <w:t> </w:t>
                              </w:r>
                            </w:p>
                            <w:p>
                              <w:pPr>
                                <w:spacing w:line="132" w:lineRule="exact" w:before="1"/>
                                <w:ind w:left="0" w:right="18" w:firstLine="0"/>
                                <w:jc w:val="center"/>
                                <w:rPr>
                                  <w:rFonts w:ascii="Calibri"/>
                                  <w:sz w:val="11"/>
                                </w:rPr>
                              </w:pPr>
                              <w:r>
                                <w:rPr>
                                  <w:rFonts w:ascii="Calibri"/>
                                  <w:spacing w:val="3"/>
                                  <w:w w:val="398"/>
                                  <w:sz w:val="11"/>
                                </w:rPr>
                                <w:t> </w:t>
                              </w:r>
                              <w:r>
                                <w:rPr>
                                  <w:rFonts w:ascii="Calibri"/>
                                  <w:spacing w:val="4"/>
                                  <w:w w:val="325"/>
                                  <w:sz w:val="11"/>
                                </w:rPr>
                                <w:t> </w:t>
                              </w:r>
                              <w:r>
                                <w:rPr>
                                  <w:rFonts w:ascii="Calibri"/>
                                  <w:spacing w:val="-4"/>
                                  <w:w w:val="324"/>
                                  <w:sz w:val="11"/>
                                </w:rPr>
                                <w:t> </w:t>
                              </w:r>
                              <w:r>
                                <w:rPr>
                                  <w:rFonts w:ascii="Calibri"/>
                                  <w:w w:val="307"/>
                                  <w:sz w:val="11"/>
                                </w:rPr>
                                <w:t> </w:t>
                              </w:r>
                              <w:r>
                                <w:rPr>
                                  <w:rFonts w:ascii="Calibri"/>
                                  <w:spacing w:val="9"/>
                                  <w:sz w:val="11"/>
                                </w:rPr>
                                <w:t> </w:t>
                              </w:r>
                              <w:r>
                                <w:rPr>
                                  <w:rFonts w:ascii="Calibri"/>
                                  <w:spacing w:val="-4"/>
                                  <w:w w:val="389"/>
                                  <w:sz w:val="11"/>
                                </w:rPr>
                                <w:t> </w:t>
                              </w:r>
                              <w:r>
                                <w:rPr>
                                  <w:rFonts w:ascii="Calibri"/>
                                  <w:spacing w:val="-3"/>
                                  <w:w w:val="215"/>
                                  <w:sz w:val="11"/>
                                </w:rPr>
                                <w:t> </w:t>
                              </w:r>
                              <w:r>
                                <w:rPr>
                                  <w:rFonts w:ascii="Calibri"/>
                                  <w:spacing w:val="4"/>
                                  <w:w w:val="325"/>
                                  <w:sz w:val="11"/>
                                </w:rPr>
                                <w:t> </w:t>
                              </w:r>
                              <w:r>
                                <w:rPr>
                                  <w:rFonts w:ascii="Calibri"/>
                                  <w:spacing w:val="-4"/>
                                  <w:w w:val="324"/>
                                  <w:sz w:val="11"/>
                                </w:rPr>
                                <w:t> </w:t>
                              </w:r>
                              <w:r>
                                <w:rPr>
                                  <w:rFonts w:ascii="Calibri"/>
                                  <w:w w:val="324"/>
                                  <w:sz w:val="11"/>
                                </w:rPr>
                                <w:t> </w:t>
                              </w:r>
                              <w:r>
                                <w:rPr>
                                  <w:rFonts w:ascii="Calibri"/>
                                  <w:spacing w:val="5"/>
                                  <w:sz w:val="11"/>
                                </w:rPr>
                                <w:t> </w:t>
                              </w:r>
                              <w:r>
                                <w:rPr>
                                  <w:rFonts w:ascii="Calibri"/>
                                  <w:spacing w:val="-3"/>
                                  <w:w w:val="283"/>
                                  <w:sz w:val="11"/>
                                </w:rPr>
                                <w:t> </w:t>
                              </w:r>
                              <w:r>
                                <w:rPr>
                                  <w:rFonts w:ascii="Calibri"/>
                                  <w:spacing w:val="-2"/>
                                  <w:w w:val="141"/>
                                  <w:sz w:val="11"/>
                                </w:rPr>
                                <w:t> </w:t>
                              </w:r>
                              <w:r>
                                <w:rPr>
                                  <w:rFonts w:ascii="Calibri"/>
                                  <w:w w:val="256"/>
                                  <w:sz w:val="11"/>
                                </w:rPr>
                                <w:t>  </w:t>
                              </w:r>
                              <w:r>
                                <w:rPr>
                                  <w:rFonts w:ascii="Calibri"/>
                                  <w:spacing w:val="9"/>
                                  <w:sz w:val="11"/>
                                </w:rPr>
                                <w:t> </w:t>
                              </w:r>
                              <w:r>
                                <w:rPr>
                                  <w:rFonts w:ascii="Calibri"/>
                                  <w:spacing w:val="3"/>
                                  <w:w w:val="398"/>
                                  <w:sz w:val="11"/>
                                </w:rPr>
                                <w:t> </w:t>
                              </w:r>
                              <w:r>
                                <w:rPr>
                                  <w:rFonts w:ascii="Calibri"/>
                                  <w:w w:val="548"/>
                                  <w:sz w:val="11"/>
                                </w:rPr>
                                <w:t> </w:t>
                              </w:r>
                            </w:p>
                          </w:txbxContent>
                        </wps:txbx>
                        <wps:bodyPr wrap="square" lIns="0" tIns="0" rIns="0" bIns="0" rtlCol="0">
                          <a:noAutofit/>
                        </wps:bodyPr>
                      </wps:wsp>
                      <wps:wsp>
                        <wps:cNvPr id="309" name="Textbox 309"/>
                        <wps:cNvSpPr txBox="1"/>
                        <wps:spPr>
                          <a:xfrm>
                            <a:off x="2040692" y="1474113"/>
                            <a:ext cx="1209040" cy="179705"/>
                          </a:xfrm>
                          <a:prstGeom prst="rect">
                            <a:avLst/>
                          </a:prstGeom>
                        </wps:spPr>
                        <wps:txbx>
                          <w:txbxContent>
                            <w:p>
                              <w:pPr>
                                <w:spacing w:line="122" w:lineRule="exact" w:before="0"/>
                                <w:ind w:left="0" w:right="0" w:firstLine="0"/>
                                <w:jc w:val="left"/>
                                <w:rPr>
                                  <w:rFonts w:ascii="Calibri"/>
                                  <w:sz w:val="12"/>
                                </w:rPr>
                              </w:pPr>
                              <w:r>
                                <w:rPr>
                                  <w:rFonts w:ascii="Calibri"/>
                                  <w:w w:val="405"/>
                                  <w:sz w:val="12"/>
                                </w:rPr>
                                <w:t> </w:t>
                              </w:r>
                              <w:r>
                                <w:rPr>
                                  <w:rFonts w:ascii="Calibri"/>
                                  <w:spacing w:val="3"/>
                                  <w:w w:val="331"/>
                                  <w:sz w:val="12"/>
                                </w:rPr>
                                <w:t> </w:t>
                              </w:r>
                              <w:r>
                                <w:rPr>
                                  <w:rFonts w:ascii="Calibri"/>
                                  <w:spacing w:val="4"/>
                                  <w:w w:val="330"/>
                                  <w:sz w:val="12"/>
                                </w:rPr>
                                <w:t> </w:t>
                              </w:r>
                              <w:r>
                                <w:rPr>
                                  <w:rFonts w:ascii="Calibri"/>
                                  <w:w w:val="312"/>
                                  <w:sz w:val="12"/>
                                </w:rPr>
                                <w:t> </w:t>
                              </w:r>
                              <w:r>
                                <w:rPr>
                                  <w:rFonts w:ascii="Calibri"/>
                                  <w:sz w:val="12"/>
                                </w:rPr>
                                <w:t> </w:t>
                              </w:r>
                              <w:r>
                                <w:rPr>
                                  <w:rFonts w:ascii="Calibri"/>
                                  <w:spacing w:val="-12"/>
                                  <w:sz w:val="12"/>
                                </w:rPr>
                                <w:t> </w:t>
                              </w:r>
                              <w:r>
                                <w:rPr>
                                  <w:rFonts w:ascii="Calibri"/>
                                  <w:spacing w:val="2"/>
                                  <w:w w:val="335"/>
                                  <w:sz w:val="12"/>
                                </w:rPr>
                                <w:t> </w:t>
                              </w:r>
                              <w:r>
                                <w:rPr>
                                  <w:rFonts w:ascii="Calibri"/>
                                  <w:spacing w:val="3"/>
                                  <w:w w:val="144"/>
                                  <w:sz w:val="12"/>
                                </w:rPr>
                                <w:t> </w:t>
                              </w:r>
                              <w:r>
                                <w:rPr>
                                  <w:rFonts w:ascii="Calibri"/>
                                  <w:spacing w:val="4"/>
                                  <w:w w:val="330"/>
                                  <w:sz w:val="12"/>
                                </w:rPr>
                                <w:t> </w:t>
                              </w:r>
                              <w:r>
                                <w:rPr>
                                  <w:rFonts w:ascii="Calibri"/>
                                  <w:spacing w:val="1"/>
                                  <w:w w:val="245"/>
                                  <w:sz w:val="12"/>
                                </w:rPr>
                                <w:t> </w:t>
                              </w:r>
                              <w:r>
                                <w:rPr>
                                  <w:rFonts w:ascii="Calibri"/>
                                  <w:spacing w:val="2"/>
                                  <w:w w:val="210"/>
                                  <w:sz w:val="12"/>
                                </w:rPr>
                                <w:t> </w:t>
                              </w:r>
                              <w:r>
                                <w:rPr>
                                  <w:rFonts w:ascii="Calibri"/>
                                  <w:w w:val="265"/>
                                  <w:sz w:val="12"/>
                                </w:rPr>
                                <w:t>  </w:t>
                              </w:r>
                              <w:r>
                                <w:rPr>
                                  <w:rFonts w:ascii="Calibri"/>
                                  <w:sz w:val="12"/>
                                </w:rPr>
                                <w:t> </w:t>
                              </w:r>
                              <w:r>
                                <w:rPr>
                                  <w:rFonts w:ascii="Calibri"/>
                                  <w:spacing w:val="-12"/>
                                  <w:sz w:val="12"/>
                                </w:rPr>
                                <w:t> </w:t>
                              </w:r>
                              <w:r>
                                <w:rPr>
                                  <w:rFonts w:ascii="Calibri"/>
                                  <w:spacing w:val="-2"/>
                                  <w:w w:val="288"/>
                                  <w:sz w:val="12"/>
                                </w:rPr>
                                <w:t> </w:t>
                              </w:r>
                              <w:r>
                                <w:rPr>
                                  <w:rFonts w:ascii="Calibri"/>
                                  <w:spacing w:val="3"/>
                                  <w:w w:val="144"/>
                                  <w:sz w:val="12"/>
                                </w:rPr>
                                <w:t> </w:t>
                              </w:r>
                              <w:r>
                                <w:rPr>
                                  <w:rFonts w:ascii="Calibri"/>
                                  <w:spacing w:val="2"/>
                                  <w:w w:val="210"/>
                                  <w:sz w:val="12"/>
                                </w:rPr>
                                <w:t> </w:t>
                              </w:r>
                              <w:r>
                                <w:rPr>
                                  <w:rFonts w:ascii="Calibri"/>
                                  <w:w w:val="312"/>
                                  <w:sz w:val="12"/>
                                </w:rPr>
                                <w:t> </w:t>
                              </w:r>
                              <w:r>
                                <w:rPr>
                                  <w:rFonts w:ascii="Calibri"/>
                                  <w:sz w:val="12"/>
                                </w:rPr>
                                <w:t> </w:t>
                              </w:r>
                              <w:r>
                                <w:rPr>
                                  <w:rFonts w:ascii="Calibri"/>
                                  <w:spacing w:val="-12"/>
                                  <w:sz w:val="12"/>
                                </w:rPr>
                                <w:t> </w:t>
                              </w:r>
                              <w:r>
                                <w:rPr>
                                  <w:rFonts w:ascii="Calibri"/>
                                  <w:w w:val="405"/>
                                  <w:sz w:val="12"/>
                                </w:rPr>
                                <w:t> </w:t>
                              </w:r>
                              <w:r>
                                <w:rPr>
                                  <w:rFonts w:ascii="Calibri"/>
                                  <w:w w:val="261"/>
                                  <w:sz w:val="12"/>
                                </w:rPr>
                                <w:t> </w:t>
                              </w:r>
                              <w:r>
                                <w:rPr>
                                  <w:rFonts w:ascii="Calibri"/>
                                  <w:spacing w:val="2"/>
                                  <w:w w:val="261"/>
                                  <w:sz w:val="12"/>
                                </w:rPr>
                                <w:t> </w:t>
                              </w:r>
                              <w:r>
                                <w:rPr>
                                  <w:rFonts w:ascii="Calibri"/>
                                  <w:spacing w:val="-3"/>
                                  <w:w w:val="449"/>
                                  <w:sz w:val="12"/>
                                </w:rPr>
                                <w:t> </w:t>
                              </w:r>
                              <w:r>
                                <w:rPr>
                                  <w:rFonts w:ascii="Calibri"/>
                                  <w:spacing w:val="3"/>
                                  <w:w w:val="331"/>
                                  <w:sz w:val="12"/>
                                </w:rPr>
                                <w:t> </w:t>
                              </w:r>
                              <w:r>
                                <w:rPr>
                                  <w:rFonts w:ascii="Calibri"/>
                                  <w:w w:val="252"/>
                                  <w:sz w:val="12"/>
                                </w:rPr>
                                <w:t>  </w:t>
                              </w:r>
                            </w:p>
                            <w:p>
                              <w:pPr>
                                <w:spacing w:line="144" w:lineRule="exact" w:before="16"/>
                                <w:ind w:left="1" w:right="0" w:firstLine="0"/>
                                <w:jc w:val="left"/>
                                <w:rPr>
                                  <w:rFonts w:ascii="Calibri"/>
                                  <w:sz w:val="12"/>
                                </w:rPr>
                              </w:pPr>
                              <w:r>
                                <w:rPr>
                                  <w:rFonts w:ascii="Calibri"/>
                                  <w:w w:val="405"/>
                                  <w:sz w:val="12"/>
                                </w:rPr>
                                <w:t> </w:t>
                              </w:r>
                              <w:r>
                                <w:rPr>
                                  <w:rFonts w:ascii="Calibri"/>
                                  <w:spacing w:val="3"/>
                                  <w:w w:val="331"/>
                                  <w:sz w:val="12"/>
                                </w:rPr>
                                <w:t> </w:t>
                              </w:r>
                              <w:r>
                                <w:rPr>
                                  <w:rFonts w:ascii="Calibri"/>
                                  <w:spacing w:val="4"/>
                                  <w:w w:val="330"/>
                                  <w:sz w:val="12"/>
                                </w:rPr>
                                <w:t> </w:t>
                              </w:r>
                              <w:r>
                                <w:rPr>
                                  <w:rFonts w:ascii="Calibri"/>
                                  <w:w w:val="312"/>
                                  <w:sz w:val="12"/>
                                </w:rPr>
                                <w:t> </w:t>
                              </w:r>
                              <w:r>
                                <w:rPr>
                                  <w:rFonts w:ascii="Calibri"/>
                                  <w:sz w:val="12"/>
                                </w:rPr>
                                <w:t> </w:t>
                              </w:r>
                              <w:r>
                                <w:rPr>
                                  <w:rFonts w:ascii="Calibri"/>
                                  <w:spacing w:val="-12"/>
                                  <w:sz w:val="12"/>
                                </w:rPr>
                                <w:t> </w:t>
                              </w:r>
                              <w:r>
                                <w:rPr>
                                  <w:rFonts w:ascii="Calibri"/>
                                  <w:spacing w:val="2"/>
                                  <w:w w:val="335"/>
                                  <w:sz w:val="12"/>
                                </w:rPr>
                                <w:t> </w:t>
                              </w:r>
                              <w:r>
                                <w:rPr>
                                  <w:rFonts w:ascii="Calibri"/>
                                  <w:spacing w:val="3"/>
                                  <w:w w:val="144"/>
                                  <w:sz w:val="12"/>
                                </w:rPr>
                                <w:t> </w:t>
                              </w:r>
                              <w:r>
                                <w:rPr>
                                  <w:rFonts w:ascii="Calibri"/>
                                  <w:spacing w:val="4"/>
                                  <w:w w:val="330"/>
                                  <w:sz w:val="12"/>
                                </w:rPr>
                                <w:t> </w:t>
                              </w:r>
                              <w:r>
                                <w:rPr>
                                  <w:rFonts w:ascii="Calibri"/>
                                  <w:spacing w:val="1"/>
                                  <w:w w:val="245"/>
                                  <w:sz w:val="12"/>
                                </w:rPr>
                                <w:t> </w:t>
                              </w:r>
                              <w:r>
                                <w:rPr>
                                  <w:rFonts w:ascii="Calibri"/>
                                  <w:spacing w:val="2"/>
                                  <w:w w:val="210"/>
                                  <w:sz w:val="12"/>
                                </w:rPr>
                                <w:t> </w:t>
                              </w:r>
                              <w:r>
                                <w:rPr>
                                  <w:rFonts w:ascii="Calibri"/>
                                  <w:w w:val="265"/>
                                  <w:sz w:val="12"/>
                                </w:rPr>
                                <w:t>  </w:t>
                              </w:r>
                              <w:r>
                                <w:rPr>
                                  <w:rFonts w:ascii="Calibri"/>
                                  <w:sz w:val="12"/>
                                </w:rPr>
                                <w:t> </w:t>
                              </w:r>
                              <w:r>
                                <w:rPr>
                                  <w:rFonts w:ascii="Calibri"/>
                                  <w:spacing w:val="-12"/>
                                  <w:sz w:val="12"/>
                                </w:rPr>
                                <w:t> </w:t>
                              </w:r>
                              <w:r>
                                <w:rPr>
                                  <w:rFonts w:ascii="Calibri"/>
                                  <w:spacing w:val="-2"/>
                                  <w:w w:val="288"/>
                                  <w:sz w:val="12"/>
                                </w:rPr>
                                <w:t> </w:t>
                              </w:r>
                              <w:r>
                                <w:rPr>
                                  <w:rFonts w:ascii="Calibri"/>
                                  <w:spacing w:val="3"/>
                                  <w:w w:val="144"/>
                                  <w:sz w:val="12"/>
                                </w:rPr>
                                <w:t> </w:t>
                              </w:r>
                              <w:r>
                                <w:rPr>
                                  <w:rFonts w:ascii="Calibri"/>
                                  <w:spacing w:val="2"/>
                                  <w:w w:val="210"/>
                                  <w:sz w:val="12"/>
                                </w:rPr>
                                <w:t> </w:t>
                              </w:r>
                              <w:r>
                                <w:rPr>
                                  <w:rFonts w:ascii="Calibri"/>
                                  <w:w w:val="312"/>
                                  <w:sz w:val="12"/>
                                </w:rPr>
                                <w:t> </w:t>
                              </w:r>
                              <w:r>
                                <w:rPr>
                                  <w:rFonts w:ascii="Calibri"/>
                                  <w:sz w:val="12"/>
                                </w:rPr>
                                <w:t> </w:t>
                              </w:r>
                              <w:r>
                                <w:rPr>
                                  <w:rFonts w:ascii="Calibri"/>
                                  <w:spacing w:val="-12"/>
                                  <w:sz w:val="12"/>
                                </w:rPr>
                                <w:t> </w:t>
                              </w:r>
                              <w:r>
                                <w:rPr>
                                  <w:rFonts w:ascii="Calibri"/>
                                  <w:w w:val="405"/>
                                  <w:sz w:val="12"/>
                                </w:rPr>
                                <w:t> </w:t>
                              </w:r>
                              <w:r>
                                <w:rPr>
                                  <w:rFonts w:ascii="Calibri"/>
                                  <w:w w:val="261"/>
                                  <w:sz w:val="12"/>
                                </w:rPr>
                                <w:t> </w:t>
                              </w:r>
                              <w:r>
                                <w:rPr>
                                  <w:rFonts w:ascii="Calibri"/>
                                  <w:spacing w:val="2"/>
                                  <w:w w:val="261"/>
                                  <w:sz w:val="12"/>
                                </w:rPr>
                                <w:t> </w:t>
                              </w:r>
                              <w:r>
                                <w:rPr>
                                  <w:rFonts w:ascii="Calibri"/>
                                  <w:spacing w:val="-3"/>
                                  <w:w w:val="449"/>
                                  <w:sz w:val="12"/>
                                </w:rPr>
                                <w:t> </w:t>
                              </w:r>
                              <w:r>
                                <w:rPr>
                                  <w:rFonts w:ascii="Calibri"/>
                                  <w:spacing w:val="3"/>
                                  <w:w w:val="331"/>
                                  <w:sz w:val="12"/>
                                </w:rPr>
                                <w:t> </w:t>
                              </w:r>
                              <w:r>
                                <w:rPr>
                                  <w:rFonts w:ascii="Calibri"/>
                                  <w:w w:val="252"/>
                                  <w:sz w:val="12"/>
                                </w:rPr>
                                <w:t>  </w:t>
                              </w:r>
                            </w:p>
                          </w:txbxContent>
                        </wps:txbx>
                        <wps:bodyPr wrap="square" lIns="0" tIns="0" rIns="0" bIns="0" rtlCol="0">
                          <a:noAutofit/>
                        </wps:bodyPr>
                      </wps:wsp>
                      <wps:wsp>
                        <wps:cNvPr id="310" name="Textbox 310"/>
                        <wps:cNvSpPr txBox="1"/>
                        <wps:spPr>
                          <a:xfrm>
                            <a:off x="1139875" y="1678889"/>
                            <a:ext cx="662940" cy="88900"/>
                          </a:xfrm>
                          <a:prstGeom prst="rect">
                            <a:avLst/>
                          </a:prstGeom>
                        </wps:spPr>
                        <wps:txbx>
                          <w:txbxContent>
                            <w:p>
                              <w:pPr>
                                <w:spacing w:line="140" w:lineRule="exact" w:before="0"/>
                                <w:ind w:left="0" w:right="0" w:firstLine="0"/>
                                <w:jc w:val="left"/>
                                <w:rPr>
                                  <w:rFonts w:ascii="Calibri"/>
                                  <w:sz w:val="14"/>
                                </w:rPr>
                              </w:pPr>
                              <w:r>
                                <w:rPr>
                                  <w:rFonts w:ascii="Calibri"/>
                                  <w:color w:val="FFFFFF"/>
                                  <w:spacing w:val="-1"/>
                                  <w:w w:val="366"/>
                                  <w:sz w:val="14"/>
                                </w:rPr>
                                <w:t> </w:t>
                              </w:r>
                              <w:r>
                                <w:rPr>
                                  <w:rFonts w:ascii="Calibri"/>
                                  <w:color w:val="FFFFFF"/>
                                  <w:spacing w:val="-2"/>
                                  <w:w w:val="366"/>
                                  <w:sz w:val="14"/>
                                </w:rPr>
                                <w:t> </w:t>
                              </w:r>
                              <w:r>
                                <w:rPr>
                                  <w:rFonts w:ascii="Calibri"/>
                                  <w:color w:val="FFFFFF"/>
                                  <w:spacing w:val="-2"/>
                                  <w:w w:val="328"/>
                                  <w:sz w:val="14"/>
                                </w:rPr>
                                <w:t> </w:t>
                              </w:r>
                              <w:r>
                                <w:rPr>
                                  <w:rFonts w:ascii="Calibri"/>
                                  <w:color w:val="FFFFFF"/>
                                  <w:w w:val="310"/>
                                  <w:sz w:val="14"/>
                                </w:rPr>
                                <w:t> </w:t>
                              </w:r>
                              <w:r>
                                <w:rPr>
                                  <w:rFonts w:ascii="Calibri"/>
                                  <w:color w:val="FFFFFF"/>
                                  <w:spacing w:val="6"/>
                                  <w:sz w:val="14"/>
                                </w:rPr>
                                <w:t> </w:t>
                              </w:r>
                              <w:r>
                                <w:rPr>
                                  <w:rFonts w:ascii="Calibri"/>
                                  <w:color w:val="FFFFFF"/>
                                  <w:spacing w:val="-4"/>
                                  <w:w w:val="333"/>
                                  <w:sz w:val="14"/>
                                </w:rPr>
                                <w:t> </w:t>
                              </w:r>
                              <w:r>
                                <w:rPr>
                                  <w:rFonts w:ascii="Calibri"/>
                                  <w:color w:val="FFFFFF"/>
                                  <w:spacing w:val="-3"/>
                                  <w:w w:val="143"/>
                                  <w:sz w:val="14"/>
                                </w:rPr>
                                <w:t> </w:t>
                              </w:r>
                              <w:r>
                                <w:rPr>
                                  <w:rFonts w:ascii="Calibri"/>
                                  <w:color w:val="FFFFFF"/>
                                  <w:spacing w:val="-2"/>
                                  <w:w w:val="328"/>
                                  <w:sz w:val="14"/>
                                </w:rPr>
                                <w:t> </w:t>
                              </w:r>
                              <w:r>
                                <w:rPr>
                                  <w:rFonts w:ascii="Calibri"/>
                                  <w:color w:val="FFFFFF"/>
                                  <w:spacing w:val="-1"/>
                                  <w:w w:val="244"/>
                                  <w:sz w:val="14"/>
                                </w:rPr>
                                <w:t> </w:t>
                              </w:r>
                              <w:r>
                                <w:rPr>
                                  <w:rFonts w:ascii="Calibri"/>
                                  <w:color w:val="FFFFFF"/>
                                  <w:spacing w:val="1"/>
                                  <w:w w:val="209"/>
                                  <w:sz w:val="14"/>
                                </w:rPr>
                                <w:t> </w:t>
                              </w:r>
                              <w:r>
                                <w:rPr>
                                  <w:rFonts w:ascii="Calibri"/>
                                  <w:color w:val="FFFFFF"/>
                                  <w:spacing w:val="-5"/>
                                  <w:w w:val="310"/>
                                  <w:sz w:val="14"/>
                                </w:rPr>
                                <w:t> </w:t>
                              </w:r>
                              <w:r>
                                <w:rPr>
                                  <w:rFonts w:ascii="Calibri"/>
                                  <w:color w:val="FFFFFF"/>
                                  <w:w w:val="217"/>
                                  <w:sz w:val="14"/>
                                </w:rPr>
                                <w:t> </w:t>
                              </w:r>
                            </w:p>
                          </w:txbxContent>
                        </wps:txbx>
                        <wps:bodyPr wrap="square" lIns="0" tIns="0" rIns="0" bIns="0" rtlCol="0">
                          <a:noAutofit/>
                        </wps:bodyPr>
                      </wps:wsp>
                      <wps:wsp>
                        <wps:cNvPr id="311" name="Textbox 311"/>
                        <wps:cNvSpPr txBox="1"/>
                        <wps:spPr>
                          <a:xfrm>
                            <a:off x="147026" y="1892260"/>
                            <a:ext cx="859155" cy="109855"/>
                          </a:xfrm>
                          <a:prstGeom prst="rect">
                            <a:avLst/>
                          </a:prstGeom>
                        </wps:spPr>
                        <wps:txbx>
                          <w:txbxContent>
                            <w:p>
                              <w:pPr>
                                <w:spacing w:line="104" w:lineRule="exact" w:before="0"/>
                                <w:ind w:left="0" w:right="0" w:firstLine="0"/>
                                <w:jc w:val="left"/>
                                <w:rPr>
                                  <w:rFonts w:ascii="Calibri"/>
                                  <w:sz w:val="10"/>
                                </w:rPr>
                              </w:pPr>
                              <w:r>
                                <w:rPr>
                                  <w:rFonts w:ascii="Calibri"/>
                                  <w:spacing w:val="2"/>
                                  <w:w w:val="335"/>
                                  <w:position w:val="-6"/>
                                  <w:sz w:val="12"/>
                                </w:rPr>
                                <w:t> </w:t>
                              </w:r>
                              <w:r>
                                <w:rPr>
                                  <w:rFonts w:ascii="Calibri"/>
                                  <w:spacing w:val="3"/>
                                  <w:w w:val="331"/>
                                  <w:position w:val="-6"/>
                                  <w:sz w:val="12"/>
                                </w:rPr>
                                <w:t> </w:t>
                              </w:r>
                              <w:r>
                                <w:rPr>
                                  <w:rFonts w:ascii="Calibri"/>
                                  <w:spacing w:val="-1"/>
                                  <w:w w:val="416"/>
                                  <w:position w:val="-6"/>
                                  <w:sz w:val="12"/>
                                </w:rPr>
                                <w:t> </w:t>
                              </w:r>
                              <w:r>
                                <w:rPr>
                                  <w:rFonts w:ascii="Calibri"/>
                                  <w:spacing w:val="4"/>
                                  <w:w w:val="416"/>
                                  <w:position w:val="-6"/>
                                  <w:sz w:val="12"/>
                                </w:rPr>
                                <w:t> </w:t>
                              </w:r>
                              <w:r>
                                <w:rPr>
                                  <w:rFonts w:ascii="Calibri"/>
                                  <w:spacing w:val="4"/>
                                  <w:w w:val="330"/>
                                  <w:position w:val="-6"/>
                                  <w:sz w:val="12"/>
                                </w:rPr>
                                <w:t> </w:t>
                              </w:r>
                              <w:r>
                                <w:rPr>
                                  <w:rFonts w:ascii="Calibri"/>
                                  <w:spacing w:val="2"/>
                                  <w:w w:val="210"/>
                                  <w:position w:val="-6"/>
                                  <w:sz w:val="12"/>
                                </w:rPr>
                                <w:t> </w:t>
                              </w:r>
                              <w:r>
                                <w:rPr>
                                  <w:rFonts w:ascii="Calibri"/>
                                  <w:w w:val="312"/>
                                  <w:position w:val="-6"/>
                                  <w:sz w:val="12"/>
                                </w:rPr>
                                <w:t> </w:t>
                              </w:r>
                              <w:r>
                                <w:rPr>
                                  <w:rFonts w:ascii="Calibri"/>
                                  <w:position w:val="-6"/>
                                  <w:sz w:val="12"/>
                                </w:rPr>
                                <w:t>   </w:t>
                              </w:r>
                              <w:r>
                                <w:rPr>
                                  <w:rFonts w:ascii="Calibri"/>
                                  <w:spacing w:val="-9"/>
                                  <w:position w:val="-6"/>
                                  <w:sz w:val="12"/>
                                </w:rPr>
                                <w:t> </w:t>
                              </w:r>
                              <w:r>
                                <w:rPr>
                                  <w:rFonts w:ascii="Calibri"/>
                                  <w:spacing w:val="-3"/>
                                  <w:w w:val="161"/>
                                  <w:sz w:val="10"/>
                                </w:rPr>
                                <w:t> </w:t>
                              </w:r>
                              <w:r>
                                <w:rPr>
                                  <w:rFonts w:ascii="Calibri"/>
                                  <w:w w:val="336"/>
                                  <w:sz w:val="10"/>
                                </w:rPr>
                                <w:t> </w:t>
                              </w:r>
                              <w:r>
                                <w:rPr>
                                  <w:rFonts w:ascii="Calibri"/>
                                  <w:spacing w:val="-2"/>
                                  <w:w w:val="271"/>
                                  <w:sz w:val="10"/>
                                </w:rPr>
                                <w:t> </w:t>
                              </w:r>
                              <w:r>
                                <w:rPr>
                                  <w:rFonts w:ascii="Calibri"/>
                                  <w:w w:val="147"/>
                                  <w:sz w:val="10"/>
                                </w:rPr>
                                <w:t> </w:t>
                              </w:r>
                              <w:r>
                                <w:rPr>
                                  <w:rFonts w:ascii="Calibri"/>
                                  <w:w w:val="336"/>
                                  <w:sz w:val="10"/>
                                </w:rPr>
                                <w:t>  </w:t>
                              </w:r>
                              <w:r>
                                <w:rPr>
                                  <w:rFonts w:ascii="Calibri"/>
                                  <w:w w:val="147"/>
                                  <w:sz w:val="10"/>
                                </w:rPr>
                                <w:t> </w:t>
                              </w:r>
                              <w:r>
                                <w:rPr>
                                  <w:rFonts w:ascii="Calibri"/>
                                  <w:w w:val="336"/>
                                  <w:sz w:val="10"/>
                                </w:rPr>
                                <w:t> </w:t>
                              </w:r>
                              <w:r>
                                <w:rPr>
                                  <w:rFonts w:ascii="Calibri"/>
                                  <w:spacing w:val="2"/>
                                  <w:w w:val="301"/>
                                  <w:sz w:val="10"/>
                                </w:rPr>
                                <w:t> </w:t>
                              </w:r>
                              <w:r>
                                <w:rPr>
                                  <w:rFonts w:ascii="Calibri"/>
                                  <w:w w:val="171"/>
                                  <w:sz w:val="10"/>
                                </w:rPr>
                                <w:t> </w:t>
                              </w:r>
                            </w:p>
                          </w:txbxContent>
                        </wps:txbx>
                        <wps:bodyPr wrap="square" lIns="0" tIns="0" rIns="0" bIns="0" rtlCol="0">
                          <a:noAutofit/>
                        </wps:bodyPr>
                      </wps:wsp>
                      <wps:wsp>
                        <wps:cNvPr id="312" name="Textbox 312"/>
                        <wps:cNvSpPr txBox="1"/>
                        <wps:spPr>
                          <a:xfrm>
                            <a:off x="1411636" y="1910407"/>
                            <a:ext cx="363855" cy="76835"/>
                          </a:xfrm>
                          <a:prstGeom prst="rect">
                            <a:avLst/>
                          </a:prstGeom>
                        </wps:spPr>
                        <wps:txbx>
                          <w:txbxContent>
                            <w:p>
                              <w:pPr>
                                <w:spacing w:line="120" w:lineRule="exact" w:before="0"/>
                                <w:ind w:left="0" w:right="0" w:firstLine="0"/>
                                <w:jc w:val="left"/>
                                <w:rPr>
                                  <w:rFonts w:ascii="Calibri"/>
                                  <w:sz w:val="12"/>
                                </w:rPr>
                              </w:pPr>
                              <w:r>
                                <w:rPr>
                                  <w:rFonts w:ascii="Calibri"/>
                                  <w:spacing w:val="-4"/>
                                  <w:w w:val="475"/>
                                  <w:sz w:val="12"/>
                                </w:rPr>
                                <w:t> </w:t>
                              </w:r>
                              <w:r>
                                <w:rPr>
                                  <w:rFonts w:ascii="Calibri"/>
                                  <w:spacing w:val="3"/>
                                  <w:w w:val="475"/>
                                  <w:sz w:val="12"/>
                                </w:rPr>
                                <w:t> </w:t>
                              </w:r>
                              <w:r>
                                <w:rPr>
                                  <w:rFonts w:ascii="Calibri"/>
                                  <w:spacing w:val="-2"/>
                                  <w:w w:val="192"/>
                                  <w:sz w:val="12"/>
                                </w:rPr>
                                <w:t> </w:t>
                              </w:r>
                              <w:r>
                                <w:rPr>
                                  <w:rFonts w:ascii="Calibri"/>
                                  <w:spacing w:val="5"/>
                                  <w:w w:val="363"/>
                                  <w:sz w:val="12"/>
                                </w:rPr>
                                <w:t> </w:t>
                              </w:r>
                              <w:r>
                                <w:rPr>
                                  <w:rFonts w:ascii="Calibri"/>
                                  <w:spacing w:val="-4"/>
                                  <w:w w:val="265"/>
                                  <w:sz w:val="12"/>
                                </w:rPr>
                                <w:t> </w:t>
                              </w:r>
                              <w:r>
                                <w:rPr>
                                  <w:rFonts w:ascii="Calibri"/>
                                  <w:w w:val="265"/>
                                  <w:sz w:val="12"/>
                                </w:rPr>
                                <w:t> </w:t>
                              </w:r>
                            </w:p>
                          </w:txbxContent>
                        </wps:txbx>
                        <wps:bodyPr wrap="square" lIns="0" tIns="0" rIns="0" bIns="0" rtlCol="0">
                          <a:noAutofit/>
                        </wps:bodyPr>
                      </wps:wsp>
                      <wps:wsp>
                        <wps:cNvPr id="313" name="Textbox 313"/>
                        <wps:cNvSpPr txBox="1"/>
                        <wps:spPr>
                          <a:xfrm>
                            <a:off x="259628" y="1968669"/>
                            <a:ext cx="831850" cy="200660"/>
                          </a:xfrm>
                          <a:prstGeom prst="rect">
                            <a:avLst/>
                          </a:prstGeom>
                        </wps:spPr>
                        <wps:txbx>
                          <w:txbxContent>
                            <w:p>
                              <w:pPr>
                                <w:spacing w:line="101" w:lineRule="exact" w:before="0"/>
                                <w:ind w:left="0" w:right="0" w:firstLine="0"/>
                                <w:jc w:val="left"/>
                                <w:rPr>
                                  <w:rFonts w:ascii="Calibri"/>
                                  <w:sz w:val="9"/>
                                </w:rPr>
                              </w:pPr>
                              <w:r>
                                <w:rPr>
                                  <w:rFonts w:ascii="Calibri"/>
                                  <w:spacing w:val="2"/>
                                  <w:w w:val="335"/>
                                  <w:position w:val="-4"/>
                                  <w:sz w:val="12"/>
                                </w:rPr>
                                <w:t> </w:t>
                              </w:r>
                              <w:r>
                                <w:rPr>
                                  <w:rFonts w:ascii="Calibri"/>
                                  <w:spacing w:val="3"/>
                                  <w:w w:val="331"/>
                                  <w:position w:val="-4"/>
                                  <w:sz w:val="12"/>
                                </w:rPr>
                                <w:t> </w:t>
                              </w:r>
                              <w:r>
                                <w:rPr>
                                  <w:rFonts w:ascii="Calibri"/>
                                  <w:spacing w:val="-1"/>
                                  <w:w w:val="416"/>
                                  <w:position w:val="-4"/>
                                  <w:sz w:val="12"/>
                                </w:rPr>
                                <w:t> </w:t>
                              </w:r>
                              <w:r>
                                <w:rPr>
                                  <w:rFonts w:ascii="Calibri"/>
                                  <w:spacing w:val="4"/>
                                  <w:w w:val="416"/>
                                  <w:position w:val="-4"/>
                                  <w:sz w:val="12"/>
                                </w:rPr>
                                <w:t> </w:t>
                              </w:r>
                              <w:r>
                                <w:rPr>
                                  <w:rFonts w:ascii="Calibri"/>
                                  <w:spacing w:val="4"/>
                                  <w:w w:val="330"/>
                                  <w:position w:val="-4"/>
                                  <w:sz w:val="12"/>
                                </w:rPr>
                                <w:t> </w:t>
                              </w:r>
                              <w:r>
                                <w:rPr>
                                  <w:rFonts w:ascii="Calibri"/>
                                  <w:spacing w:val="2"/>
                                  <w:w w:val="210"/>
                                  <w:position w:val="-4"/>
                                  <w:sz w:val="12"/>
                                </w:rPr>
                                <w:t> </w:t>
                              </w:r>
                              <w:r>
                                <w:rPr>
                                  <w:rFonts w:ascii="Calibri"/>
                                  <w:spacing w:val="-78"/>
                                  <w:w w:val="312"/>
                                  <w:position w:val="-4"/>
                                  <w:sz w:val="12"/>
                                </w:rPr>
                                <w:t> </w:t>
                              </w:r>
                              <w:r>
                                <w:rPr>
                                  <w:rFonts w:ascii="Calibri"/>
                                  <w:w w:val="196"/>
                                  <w:sz w:val="10"/>
                                </w:rPr>
                                <w:t> </w:t>
                              </w:r>
                              <w:r>
                                <w:rPr>
                                  <w:rFonts w:ascii="Calibri"/>
                                  <w:spacing w:val="8"/>
                                  <w:sz w:val="10"/>
                                </w:rPr>
                                <w:t> </w:t>
                              </w:r>
                              <w:r>
                                <w:rPr>
                                  <w:rFonts w:ascii="Calibri"/>
                                  <w:spacing w:val="-4"/>
                                  <w:w w:val="394"/>
                                  <w:sz w:val="10"/>
                                </w:rPr>
                                <w:t> </w:t>
                              </w:r>
                              <w:r>
                                <w:rPr>
                                  <w:rFonts w:ascii="Calibri"/>
                                  <w:spacing w:val="-17"/>
                                  <w:w w:val="147"/>
                                  <w:sz w:val="10"/>
                                </w:rPr>
                                <w:t> </w:t>
                              </w:r>
                              <w:r>
                                <w:rPr>
                                  <w:rFonts w:ascii="Calibri"/>
                                  <w:spacing w:val="-16"/>
                                  <w:w w:val="158"/>
                                  <w:sz w:val="9"/>
                                </w:rPr>
                                <w:t> </w:t>
                              </w:r>
                              <w:r>
                                <w:rPr>
                                  <w:rFonts w:ascii="Calibri"/>
                                  <w:spacing w:val="-40"/>
                                  <w:w w:val="250"/>
                                  <w:sz w:val="10"/>
                                </w:rPr>
                                <w:t> </w:t>
                              </w:r>
                              <w:r>
                                <w:rPr>
                                  <w:rFonts w:ascii="Calibri"/>
                                  <w:spacing w:val="-25"/>
                                  <w:w w:val="330"/>
                                  <w:sz w:val="9"/>
                                </w:rPr>
                                <w:t> </w:t>
                              </w:r>
                              <w:r>
                                <w:rPr>
                                  <w:rFonts w:ascii="Calibri"/>
                                  <w:spacing w:val="-41"/>
                                  <w:w w:val="291"/>
                                  <w:sz w:val="10"/>
                                </w:rPr>
                                <w:t> </w:t>
                              </w:r>
                              <w:r>
                                <w:rPr>
                                  <w:rFonts w:ascii="Calibri"/>
                                  <w:spacing w:val="-12"/>
                                  <w:w w:val="265"/>
                                  <w:sz w:val="9"/>
                                </w:rPr>
                                <w:t> </w:t>
                              </w:r>
                              <w:r>
                                <w:rPr>
                                  <w:rFonts w:ascii="Calibri"/>
                                  <w:spacing w:val="-48"/>
                                  <w:w w:val="250"/>
                                  <w:sz w:val="10"/>
                                </w:rPr>
                                <w:t> </w:t>
                              </w:r>
                              <w:r>
                                <w:rPr>
                                  <w:rFonts w:ascii="Calibri"/>
                                  <w:spacing w:val="4"/>
                                  <w:w w:val="144"/>
                                  <w:sz w:val="9"/>
                                </w:rPr>
                                <w:t> </w:t>
                              </w:r>
                              <w:r>
                                <w:rPr>
                                  <w:rFonts w:ascii="Calibri"/>
                                  <w:w w:val="330"/>
                                  <w:sz w:val="9"/>
                                </w:rPr>
                                <w:t>  </w:t>
                              </w:r>
                              <w:r>
                                <w:rPr>
                                  <w:rFonts w:ascii="Calibri"/>
                                  <w:spacing w:val="4"/>
                                  <w:w w:val="144"/>
                                  <w:sz w:val="9"/>
                                </w:rPr>
                                <w:t> </w:t>
                              </w:r>
                              <w:r>
                                <w:rPr>
                                  <w:rFonts w:ascii="Calibri"/>
                                  <w:w w:val="330"/>
                                  <w:sz w:val="9"/>
                                </w:rPr>
                                <w:t> </w:t>
                              </w:r>
                              <w:r>
                                <w:rPr>
                                  <w:rFonts w:ascii="Calibri"/>
                                  <w:w w:val="295"/>
                                  <w:sz w:val="9"/>
                                </w:rPr>
                                <w:t> </w:t>
                              </w:r>
                              <w:r>
                                <w:rPr>
                                  <w:rFonts w:ascii="Calibri"/>
                                  <w:w w:val="168"/>
                                  <w:sz w:val="9"/>
                                </w:rPr>
                                <w:t> </w:t>
                              </w:r>
                            </w:p>
                            <w:p>
                              <w:pPr>
                                <w:spacing w:line="114" w:lineRule="exact" w:before="1"/>
                                <w:ind w:left="578" w:right="0" w:firstLine="0"/>
                                <w:jc w:val="left"/>
                                <w:rPr>
                                  <w:rFonts w:ascii="Calibri"/>
                                  <w:sz w:val="10"/>
                                </w:rPr>
                              </w:pPr>
                              <w:r>
                                <w:rPr>
                                  <w:rFonts w:ascii="Calibri"/>
                                  <w:w w:val="196"/>
                                  <w:sz w:val="10"/>
                                </w:rPr>
                                <w:t> </w:t>
                              </w:r>
                              <w:r>
                                <w:rPr>
                                  <w:rFonts w:ascii="Calibri"/>
                                  <w:spacing w:val="8"/>
                                  <w:sz w:val="10"/>
                                </w:rPr>
                                <w:t> </w:t>
                              </w:r>
                              <w:r>
                                <w:rPr>
                                  <w:rFonts w:ascii="Calibri"/>
                                  <w:spacing w:val="1"/>
                                  <w:w w:val="331"/>
                                  <w:sz w:val="10"/>
                                </w:rPr>
                                <w:t> </w:t>
                              </w:r>
                              <w:r>
                                <w:rPr>
                                  <w:rFonts w:ascii="Calibri"/>
                                  <w:spacing w:val="-52"/>
                                  <w:w w:val="341"/>
                                  <w:sz w:val="10"/>
                                </w:rPr>
                                <w:t> </w:t>
                              </w:r>
                              <w:r>
                                <w:rPr>
                                  <w:rFonts w:ascii="Calibri"/>
                                  <w:w w:val="192"/>
                                  <w:position w:val="1"/>
                                  <w:sz w:val="9"/>
                                </w:rPr>
                                <w:t> </w:t>
                              </w:r>
                              <w:r>
                                <w:rPr>
                                  <w:rFonts w:ascii="Calibri"/>
                                  <w:spacing w:val="-9"/>
                                  <w:position w:val="1"/>
                                  <w:sz w:val="9"/>
                                </w:rPr>
                                <w:t> </w:t>
                              </w:r>
                              <w:r>
                                <w:rPr>
                                  <w:rFonts w:ascii="Calibri"/>
                                  <w:spacing w:val="-21"/>
                                  <w:w w:val="161"/>
                                  <w:sz w:val="10"/>
                                </w:rPr>
                                <w:t> </w:t>
                              </w:r>
                              <w:r>
                                <w:rPr>
                                  <w:rFonts w:ascii="Calibri"/>
                                  <w:spacing w:val="-27"/>
                                  <w:w w:val="386"/>
                                  <w:position w:val="1"/>
                                  <w:sz w:val="9"/>
                                </w:rPr>
                                <w:t> </w:t>
                              </w:r>
                              <w:r>
                                <w:rPr>
                                  <w:rFonts w:ascii="Calibri"/>
                                  <w:spacing w:val="-37"/>
                                  <w:w w:val="271"/>
                                  <w:sz w:val="10"/>
                                </w:rPr>
                                <w:t> </w:t>
                              </w:r>
                              <w:r>
                                <w:rPr>
                                  <w:rFonts w:ascii="Calibri"/>
                                  <w:spacing w:val="4"/>
                                  <w:w w:val="144"/>
                                  <w:position w:val="1"/>
                                  <w:sz w:val="9"/>
                                </w:rPr>
                                <w:t> </w:t>
                              </w:r>
                              <w:r>
                                <w:rPr>
                                  <w:rFonts w:ascii="Calibri"/>
                                  <w:spacing w:val="-49"/>
                                  <w:w w:val="245"/>
                                  <w:position w:val="1"/>
                                  <w:sz w:val="9"/>
                                </w:rPr>
                                <w:t> </w:t>
                              </w:r>
                              <w:r>
                                <w:rPr>
                                  <w:rFonts w:ascii="Calibri"/>
                                  <w:spacing w:val="-2"/>
                                  <w:w w:val="307"/>
                                  <w:sz w:val="10"/>
                                </w:rPr>
                                <w:t> </w:t>
                              </w:r>
                              <w:r>
                                <w:rPr>
                                  <w:rFonts w:ascii="Calibri"/>
                                  <w:spacing w:val="-10"/>
                                  <w:w w:val="223"/>
                                  <w:sz w:val="10"/>
                                </w:rPr>
                                <w:t> </w:t>
                              </w:r>
                              <w:r>
                                <w:rPr>
                                  <w:rFonts w:ascii="Calibri"/>
                                  <w:spacing w:val="-110"/>
                                  <w:w w:val="245"/>
                                  <w:position w:val="1"/>
                                  <w:sz w:val="9"/>
                                </w:rPr>
                                <w:t> </w:t>
                              </w:r>
                              <w:r>
                                <w:rPr>
                                  <w:rFonts w:ascii="Calibri"/>
                                  <w:w w:val="285"/>
                                  <w:position w:val="1"/>
                                  <w:sz w:val="9"/>
                                </w:rPr>
                                <w:t> </w:t>
                              </w:r>
                              <w:r>
                                <w:rPr>
                                  <w:rFonts w:ascii="Calibri"/>
                                  <w:spacing w:val="-9"/>
                                  <w:position w:val="1"/>
                                  <w:sz w:val="9"/>
                                </w:rPr>
                                <w:t> </w:t>
                              </w:r>
                              <w:r>
                                <w:rPr>
                                  <w:rFonts w:ascii="Calibri"/>
                                  <w:w w:val="336"/>
                                  <w:sz w:val="10"/>
                                </w:rPr>
                                <w:t> </w:t>
                              </w:r>
                              <w:r>
                                <w:rPr>
                                  <w:rFonts w:ascii="Calibri"/>
                                  <w:w w:val="250"/>
                                  <w:sz w:val="10"/>
                                </w:rPr>
                                <w:t> </w:t>
                              </w:r>
                            </w:p>
                            <w:p>
                              <w:pPr>
                                <w:spacing w:line="100" w:lineRule="exact" w:before="0"/>
                                <w:ind w:left="755" w:right="0" w:firstLine="0"/>
                                <w:jc w:val="left"/>
                                <w:rPr>
                                  <w:rFonts w:ascii="Calibri"/>
                                  <w:sz w:val="9"/>
                                </w:rPr>
                              </w:pPr>
                              <w:r>
                                <w:rPr>
                                  <w:rFonts w:ascii="Calibri"/>
                                  <w:w w:val="192"/>
                                  <w:sz w:val="9"/>
                                </w:rPr>
                                <w:t> </w:t>
                              </w:r>
                              <w:r>
                                <w:rPr>
                                  <w:rFonts w:ascii="Calibri"/>
                                  <w:spacing w:val="7"/>
                                  <w:sz w:val="9"/>
                                </w:rPr>
                                <w:t> </w:t>
                              </w:r>
                              <w:r>
                                <w:rPr>
                                  <w:rFonts w:ascii="Calibri"/>
                                  <w:spacing w:val="1"/>
                                  <w:w w:val="324"/>
                                  <w:sz w:val="9"/>
                                </w:rPr>
                                <w:t> </w:t>
                              </w:r>
                              <w:r>
                                <w:rPr>
                                  <w:rFonts w:ascii="Calibri"/>
                                  <w:w w:val="246"/>
                                  <w:sz w:val="9"/>
                                </w:rPr>
                                <w:t>  </w:t>
                              </w:r>
                              <w:r>
                                <w:rPr>
                                  <w:rFonts w:ascii="Calibri"/>
                                  <w:spacing w:val="7"/>
                                  <w:sz w:val="9"/>
                                </w:rPr>
                                <w:t> </w:t>
                              </w:r>
                              <w:r>
                                <w:rPr>
                                  <w:rFonts w:ascii="Calibri"/>
                                  <w:spacing w:val="-3"/>
                                  <w:w w:val="265"/>
                                  <w:sz w:val="9"/>
                                </w:rPr>
                                <w:t> </w:t>
                              </w:r>
                              <w:r>
                                <w:rPr>
                                  <w:rFonts w:ascii="Calibri"/>
                                  <w:spacing w:val="-2"/>
                                  <w:w w:val="301"/>
                                  <w:sz w:val="9"/>
                                </w:rPr>
                                <w:t> </w:t>
                              </w:r>
                              <w:r>
                                <w:rPr>
                                  <w:rFonts w:ascii="Calibri"/>
                                  <w:spacing w:val="-2"/>
                                  <w:w w:val="219"/>
                                  <w:sz w:val="9"/>
                                </w:rPr>
                                <w:t> </w:t>
                              </w:r>
                              <w:r>
                                <w:rPr>
                                  <w:rFonts w:ascii="Calibri"/>
                                  <w:w w:val="330"/>
                                  <w:sz w:val="9"/>
                                </w:rPr>
                                <w:t> </w:t>
                              </w:r>
                              <w:r>
                                <w:rPr>
                                  <w:rFonts w:ascii="Calibri"/>
                                  <w:w w:val="245"/>
                                  <w:sz w:val="9"/>
                                </w:rPr>
                                <w:t> </w:t>
                              </w:r>
                            </w:p>
                          </w:txbxContent>
                        </wps:txbx>
                        <wps:bodyPr wrap="square" lIns="0" tIns="0" rIns="0" bIns="0" rtlCol="0">
                          <a:noAutofit/>
                        </wps:bodyPr>
                      </wps:wsp>
                      <wps:wsp>
                        <wps:cNvPr id="314" name="Textbox 314"/>
                        <wps:cNvSpPr txBox="1"/>
                        <wps:spPr>
                          <a:xfrm>
                            <a:off x="1675818" y="2063225"/>
                            <a:ext cx="363220" cy="76835"/>
                          </a:xfrm>
                          <a:prstGeom prst="rect">
                            <a:avLst/>
                          </a:prstGeom>
                        </wps:spPr>
                        <wps:txbx>
                          <w:txbxContent>
                            <w:p>
                              <w:pPr>
                                <w:spacing w:line="120" w:lineRule="exact" w:before="0"/>
                                <w:ind w:left="0" w:right="0" w:firstLine="0"/>
                                <w:jc w:val="left"/>
                                <w:rPr>
                                  <w:rFonts w:ascii="Calibri"/>
                                  <w:sz w:val="12"/>
                                </w:rPr>
                              </w:pPr>
                              <w:r>
                                <w:rPr>
                                  <w:rFonts w:ascii="Calibri"/>
                                  <w:spacing w:val="-4"/>
                                  <w:w w:val="475"/>
                                  <w:sz w:val="12"/>
                                </w:rPr>
                                <w:t> </w:t>
                              </w:r>
                              <w:r>
                                <w:rPr>
                                  <w:rFonts w:ascii="Calibri"/>
                                  <w:spacing w:val="3"/>
                                  <w:w w:val="475"/>
                                  <w:sz w:val="12"/>
                                </w:rPr>
                                <w:t> </w:t>
                              </w:r>
                              <w:r>
                                <w:rPr>
                                  <w:rFonts w:ascii="Calibri"/>
                                  <w:spacing w:val="-2"/>
                                  <w:w w:val="192"/>
                                  <w:sz w:val="12"/>
                                </w:rPr>
                                <w:t> </w:t>
                              </w:r>
                              <w:r>
                                <w:rPr>
                                  <w:rFonts w:ascii="Calibri"/>
                                  <w:spacing w:val="3"/>
                                  <w:w w:val="363"/>
                                  <w:sz w:val="12"/>
                                </w:rPr>
                                <w:t> </w:t>
                              </w:r>
                              <w:r>
                                <w:rPr>
                                  <w:rFonts w:ascii="Calibri"/>
                                  <w:spacing w:val="-4"/>
                                  <w:w w:val="265"/>
                                  <w:sz w:val="12"/>
                                </w:rPr>
                                <w:t> </w:t>
                              </w:r>
                              <w:r>
                                <w:rPr>
                                  <w:rFonts w:ascii="Calibri"/>
                                  <w:w w:val="265"/>
                                  <w:sz w:val="12"/>
                                </w:rPr>
                                <w:t> </w:t>
                              </w:r>
                            </w:p>
                          </w:txbxContent>
                        </wps:txbx>
                        <wps:bodyPr wrap="square" lIns="0" tIns="0" rIns="0" bIns="0" rtlCol="0">
                          <a:noAutofit/>
                        </wps:bodyPr>
                      </wps:wsp>
                      <wps:wsp>
                        <wps:cNvPr id="315" name="Textbox 315"/>
                        <wps:cNvSpPr txBox="1"/>
                        <wps:spPr>
                          <a:xfrm>
                            <a:off x="2356845" y="1910407"/>
                            <a:ext cx="570230" cy="229235"/>
                          </a:xfrm>
                          <a:prstGeom prst="rect">
                            <a:avLst/>
                          </a:prstGeom>
                        </wps:spPr>
                        <wps:txbx>
                          <w:txbxContent>
                            <w:p>
                              <w:pPr>
                                <w:spacing w:line="109" w:lineRule="exact" w:before="0"/>
                                <w:ind w:left="0" w:right="0" w:firstLine="0"/>
                                <w:jc w:val="left"/>
                                <w:rPr>
                                  <w:rFonts w:ascii="Calibri"/>
                                  <w:sz w:val="12"/>
                                </w:rPr>
                              </w:pPr>
                              <w:r>
                                <w:rPr>
                                  <w:rFonts w:ascii="Calibri"/>
                                  <w:spacing w:val="-2"/>
                                  <w:w w:val="288"/>
                                  <w:sz w:val="12"/>
                                </w:rPr>
                                <w:t> </w:t>
                              </w:r>
                              <w:r>
                                <w:rPr>
                                  <w:rFonts w:ascii="Calibri"/>
                                  <w:spacing w:val="2"/>
                                  <w:w w:val="210"/>
                                  <w:sz w:val="12"/>
                                </w:rPr>
                                <w:t> </w:t>
                              </w:r>
                              <w:r>
                                <w:rPr>
                                  <w:rFonts w:ascii="Calibri"/>
                                  <w:spacing w:val="3"/>
                                  <w:w w:val="331"/>
                                  <w:sz w:val="12"/>
                                </w:rPr>
                                <w:t> </w:t>
                              </w:r>
                              <w:r>
                                <w:rPr>
                                  <w:rFonts w:ascii="Calibri"/>
                                  <w:w w:val="260"/>
                                  <w:sz w:val="12"/>
                                </w:rPr>
                                <w:t> </w:t>
                              </w:r>
                              <w:r>
                                <w:rPr>
                                  <w:rFonts w:ascii="Calibri"/>
                                  <w:spacing w:val="3"/>
                                  <w:w w:val="260"/>
                                  <w:sz w:val="12"/>
                                </w:rPr>
                                <w:t> </w:t>
                              </w:r>
                              <w:r>
                                <w:rPr>
                                  <w:rFonts w:ascii="Calibri"/>
                                  <w:spacing w:val="-4"/>
                                  <w:w w:val="295"/>
                                  <w:sz w:val="12"/>
                                </w:rPr>
                                <w:t> </w:t>
                              </w:r>
                              <w:r>
                                <w:rPr>
                                  <w:rFonts w:ascii="Calibri"/>
                                  <w:w w:val="312"/>
                                  <w:sz w:val="12"/>
                                </w:rPr>
                                <w:t> </w:t>
                              </w:r>
                            </w:p>
                            <w:p>
                              <w:pPr>
                                <w:spacing w:line="120" w:lineRule="exact" w:before="0"/>
                                <w:ind w:left="170" w:right="0" w:firstLine="0"/>
                                <w:jc w:val="left"/>
                                <w:rPr>
                                  <w:rFonts w:ascii="Calibri"/>
                                  <w:sz w:val="12"/>
                                </w:rPr>
                              </w:pPr>
                              <w:r>
                                <w:rPr>
                                  <w:rFonts w:ascii="Calibri"/>
                                  <w:spacing w:val="-2"/>
                                  <w:w w:val="288"/>
                                  <w:sz w:val="12"/>
                                </w:rPr>
                                <w:t> </w:t>
                              </w:r>
                              <w:r>
                                <w:rPr>
                                  <w:rFonts w:ascii="Calibri"/>
                                  <w:spacing w:val="2"/>
                                  <w:w w:val="210"/>
                                  <w:sz w:val="12"/>
                                </w:rPr>
                                <w:t> </w:t>
                              </w:r>
                              <w:r>
                                <w:rPr>
                                  <w:rFonts w:ascii="Calibri"/>
                                  <w:spacing w:val="3"/>
                                  <w:w w:val="331"/>
                                  <w:sz w:val="12"/>
                                </w:rPr>
                                <w:t> </w:t>
                              </w:r>
                              <w:r>
                                <w:rPr>
                                  <w:rFonts w:ascii="Calibri"/>
                                  <w:w w:val="260"/>
                                  <w:sz w:val="12"/>
                                </w:rPr>
                                <w:t> </w:t>
                              </w:r>
                              <w:r>
                                <w:rPr>
                                  <w:rFonts w:ascii="Calibri"/>
                                  <w:spacing w:val="3"/>
                                  <w:w w:val="260"/>
                                  <w:sz w:val="12"/>
                                </w:rPr>
                                <w:t> </w:t>
                              </w:r>
                              <w:r>
                                <w:rPr>
                                  <w:rFonts w:ascii="Calibri"/>
                                  <w:spacing w:val="-4"/>
                                  <w:w w:val="295"/>
                                  <w:sz w:val="12"/>
                                </w:rPr>
                                <w:t> </w:t>
                              </w:r>
                              <w:r>
                                <w:rPr>
                                  <w:rFonts w:ascii="Calibri"/>
                                  <w:w w:val="312"/>
                                  <w:sz w:val="12"/>
                                </w:rPr>
                                <w:t> </w:t>
                              </w:r>
                            </w:p>
                            <w:p>
                              <w:pPr>
                                <w:spacing w:line="131" w:lineRule="exact" w:before="0"/>
                                <w:ind w:left="341" w:right="0" w:firstLine="0"/>
                                <w:jc w:val="left"/>
                                <w:rPr>
                                  <w:rFonts w:ascii="Calibri"/>
                                  <w:sz w:val="12"/>
                                </w:rPr>
                              </w:pPr>
                              <w:r>
                                <w:rPr>
                                  <w:rFonts w:ascii="Calibri"/>
                                  <w:spacing w:val="-2"/>
                                  <w:w w:val="288"/>
                                  <w:sz w:val="12"/>
                                </w:rPr>
                                <w:t> </w:t>
                              </w:r>
                              <w:r>
                                <w:rPr>
                                  <w:rFonts w:ascii="Calibri"/>
                                  <w:spacing w:val="2"/>
                                  <w:w w:val="210"/>
                                  <w:sz w:val="12"/>
                                </w:rPr>
                                <w:t> </w:t>
                              </w:r>
                              <w:r>
                                <w:rPr>
                                  <w:rFonts w:ascii="Calibri"/>
                                  <w:spacing w:val="3"/>
                                  <w:w w:val="331"/>
                                  <w:sz w:val="12"/>
                                </w:rPr>
                                <w:t> </w:t>
                              </w:r>
                              <w:r>
                                <w:rPr>
                                  <w:rFonts w:ascii="Calibri"/>
                                  <w:w w:val="260"/>
                                  <w:sz w:val="12"/>
                                </w:rPr>
                                <w:t> </w:t>
                              </w:r>
                              <w:r>
                                <w:rPr>
                                  <w:rFonts w:ascii="Calibri"/>
                                  <w:spacing w:val="3"/>
                                  <w:w w:val="260"/>
                                  <w:sz w:val="12"/>
                                </w:rPr>
                                <w:t> </w:t>
                              </w:r>
                              <w:r>
                                <w:rPr>
                                  <w:rFonts w:ascii="Calibri"/>
                                  <w:spacing w:val="-4"/>
                                  <w:w w:val="295"/>
                                  <w:sz w:val="12"/>
                                </w:rPr>
                                <w:t> </w:t>
                              </w:r>
                              <w:r>
                                <w:rPr>
                                  <w:rFonts w:ascii="Calibri"/>
                                  <w:w w:val="312"/>
                                  <w:sz w:val="12"/>
                                </w:rPr>
                                <w:t> </w:t>
                              </w:r>
                            </w:p>
                          </w:txbxContent>
                        </wps:txbx>
                        <wps:bodyPr wrap="square" lIns="0" tIns="0" rIns="0" bIns="0" rtlCol="0">
                          <a:noAutofit/>
                        </wps:bodyPr>
                      </wps:wsp>
                      <wps:wsp>
                        <wps:cNvPr id="316" name="Textbox 316"/>
                        <wps:cNvSpPr txBox="1"/>
                        <wps:spPr>
                          <a:xfrm>
                            <a:off x="3765455" y="1906587"/>
                            <a:ext cx="646430" cy="229235"/>
                          </a:xfrm>
                          <a:prstGeom prst="rect">
                            <a:avLst/>
                          </a:prstGeom>
                        </wps:spPr>
                        <wps:txbx>
                          <w:txbxContent>
                            <w:p>
                              <w:pPr>
                                <w:spacing w:line="109" w:lineRule="exact" w:before="0"/>
                                <w:ind w:left="0" w:right="0" w:firstLine="0"/>
                                <w:jc w:val="left"/>
                                <w:rPr>
                                  <w:rFonts w:ascii="Calibri"/>
                                  <w:sz w:val="12"/>
                                </w:rPr>
                              </w:pPr>
                              <w:r>
                                <w:rPr>
                                  <w:rFonts w:ascii="Calibri"/>
                                  <w:spacing w:val="4"/>
                                  <w:w w:val="335"/>
                                  <w:sz w:val="12"/>
                                </w:rPr>
                                <w:t> </w:t>
                              </w:r>
                              <w:r>
                                <w:rPr>
                                  <w:rFonts w:ascii="Calibri"/>
                                  <w:spacing w:val="5"/>
                                  <w:w w:val="331"/>
                                  <w:sz w:val="12"/>
                                </w:rPr>
                                <w:t> </w:t>
                              </w:r>
                              <w:r>
                                <w:rPr>
                                  <w:rFonts w:ascii="Calibri"/>
                                  <w:spacing w:val="1"/>
                                  <w:w w:val="502"/>
                                  <w:sz w:val="12"/>
                                </w:rPr>
                                <w:t> </w:t>
                              </w:r>
                              <w:r>
                                <w:rPr>
                                  <w:rFonts w:ascii="Calibri"/>
                                  <w:spacing w:val="5"/>
                                  <w:w w:val="330"/>
                                  <w:sz w:val="12"/>
                                </w:rPr>
                                <w:t>  </w:t>
                              </w:r>
                              <w:r>
                                <w:rPr>
                                  <w:rFonts w:ascii="Calibri"/>
                                  <w:spacing w:val="2"/>
                                  <w:w w:val="210"/>
                                  <w:sz w:val="12"/>
                                </w:rPr>
                                <w:t> </w:t>
                              </w:r>
                              <w:r>
                                <w:rPr>
                                  <w:rFonts w:ascii="Calibri"/>
                                  <w:w w:val="312"/>
                                  <w:sz w:val="12"/>
                                </w:rPr>
                                <w:t> </w:t>
                              </w:r>
                            </w:p>
                            <w:p>
                              <w:pPr>
                                <w:spacing w:line="120" w:lineRule="exact" w:before="0"/>
                                <w:ind w:left="172" w:right="0" w:firstLine="0"/>
                                <w:jc w:val="left"/>
                                <w:rPr>
                                  <w:rFonts w:ascii="Calibri"/>
                                  <w:sz w:val="12"/>
                                </w:rPr>
                              </w:pPr>
                              <w:r>
                                <w:rPr>
                                  <w:rFonts w:ascii="Calibri"/>
                                  <w:spacing w:val="2"/>
                                  <w:w w:val="335"/>
                                  <w:sz w:val="12"/>
                                </w:rPr>
                                <w:t> </w:t>
                              </w:r>
                              <w:r>
                                <w:rPr>
                                  <w:rFonts w:ascii="Calibri"/>
                                  <w:spacing w:val="3"/>
                                  <w:w w:val="331"/>
                                  <w:sz w:val="12"/>
                                </w:rPr>
                                <w:t> </w:t>
                              </w:r>
                              <w:r>
                                <w:rPr>
                                  <w:rFonts w:ascii="Calibri"/>
                                  <w:spacing w:val="-1"/>
                                  <w:w w:val="416"/>
                                  <w:sz w:val="12"/>
                                </w:rPr>
                                <w:t> </w:t>
                              </w:r>
                              <w:r>
                                <w:rPr>
                                  <w:rFonts w:ascii="Calibri"/>
                                  <w:spacing w:val="4"/>
                                  <w:w w:val="416"/>
                                  <w:sz w:val="12"/>
                                </w:rPr>
                                <w:t> </w:t>
                              </w:r>
                              <w:r>
                                <w:rPr>
                                  <w:rFonts w:ascii="Calibri"/>
                                  <w:spacing w:val="4"/>
                                  <w:w w:val="330"/>
                                  <w:sz w:val="12"/>
                                </w:rPr>
                                <w:t> </w:t>
                              </w:r>
                              <w:r>
                                <w:rPr>
                                  <w:rFonts w:ascii="Calibri"/>
                                  <w:spacing w:val="2"/>
                                  <w:w w:val="210"/>
                                  <w:sz w:val="12"/>
                                </w:rPr>
                                <w:t> </w:t>
                              </w:r>
                              <w:r>
                                <w:rPr>
                                  <w:rFonts w:ascii="Calibri"/>
                                  <w:w w:val="312"/>
                                  <w:sz w:val="12"/>
                                </w:rPr>
                                <w:t> </w:t>
                              </w:r>
                            </w:p>
                            <w:p>
                              <w:pPr>
                                <w:spacing w:line="131" w:lineRule="exact" w:before="0"/>
                                <w:ind w:left="342" w:right="0" w:firstLine="0"/>
                                <w:jc w:val="left"/>
                                <w:rPr>
                                  <w:rFonts w:ascii="Calibri"/>
                                  <w:sz w:val="12"/>
                                </w:rPr>
                              </w:pPr>
                              <w:r>
                                <w:rPr>
                                  <w:rFonts w:ascii="Calibri"/>
                                  <w:spacing w:val="2"/>
                                  <w:w w:val="335"/>
                                  <w:sz w:val="12"/>
                                </w:rPr>
                                <w:t> </w:t>
                              </w:r>
                              <w:r>
                                <w:rPr>
                                  <w:rFonts w:ascii="Calibri"/>
                                  <w:spacing w:val="3"/>
                                  <w:w w:val="331"/>
                                  <w:sz w:val="12"/>
                                </w:rPr>
                                <w:t> </w:t>
                              </w:r>
                              <w:r>
                                <w:rPr>
                                  <w:rFonts w:ascii="Calibri"/>
                                  <w:spacing w:val="-1"/>
                                  <w:w w:val="416"/>
                                  <w:sz w:val="12"/>
                                </w:rPr>
                                <w:t> </w:t>
                              </w:r>
                              <w:r>
                                <w:rPr>
                                  <w:rFonts w:ascii="Calibri"/>
                                  <w:spacing w:val="4"/>
                                  <w:w w:val="416"/>
                                  <w:sz w:val="12"/>
                                </w:rPr>
                                <w:t> </w:t>
                              </w:r>
                              <w:r>
                                <w:rPr>
                                  <w:rFonts w:ascii="Calibri"/>
                                  <w:spacing w:val="4"/>
                                  <w:w w:val="330"/>
                                  <w:sz w:val="12"/>
                                </w:rPr>
                                <w:t> </w:t>
                              </w:r>
                              <w:r>
                                <w:rPr>
                                  <w:rFonts w:ascii="Calibri"/>
                                  <w:spacing w:val="2"/>
                                  <w:w w:val="210"/>
                                  <w:sz w:val="12"/>
                                </w:rPr>
                                <w:t> </w:t>
                              </w:r>
                              <w:r>
                                <w:rPr>
                                  <w:rFonts w:ascii="Calibri"/>
                                  <w:w w:val="312"/>
                                  <w:sz w:val="12"/>
                                </w:rPr>
                                <w:t> </w:t>
                              </w:r>
                            </w:p>
                          </w:txbxContent>
                        </wps:txbx>
                        <wps:bodyPr wrap="square" lIns="0" tIns="0" rIns="0" bIns="0" rtlCol="0">
                          <a:noAutofit/>
                        </wps:bodyPr>
                      </wps:wsp>
                      <wps:wsp>
                        <wps:cNvPr id="317" name="Textbox 317"/>
                        <wps:cNvSpPr txBox="1"/>
                        <wps:spPr>
                          <a:xfrm>
                            <a:off x="132951" y="2238010"/>
                            <a:ext cx="4349115" cy="107950"/>
                          </a:xfrm>
                          <a:prstGeom prst="rect">
                            <a:avLst/>
                          </a:prstGeom>
                        </wps:spPr>
                        <wps:txbx>
                          <w:txbxContent>
                            <w:p>
                              <w:pPr>
                                <w:tabs>
                                  <w:tab w:pos="1890" w:val="left" w:leader="none"/>
                                  <w:tab w:pos="3362" w:val="left" w:leader="none"/>
                                  <w:tab w:pos="5618" w:val="left" w:leader="none"/>
                                </w:tabs>
                                <w:spacing w:line="153" w:lineRule="exact" w:before="0"/>
                                <w:ind w:left="0" w:right="0" w:firstLine="0"/>
                                <w:jc w:val="left"/>
                                <w:rPr>
                                  <w:rFonts w:ascii="Calibri"/>
                                  <w:sz w:val="14"/>
                                </w:rPr>
                              </w:pPr>
                              <w:r>
                                <w:rPr>
                                  <w:rFonts w:ascii="Calibri"/>
                                  <w:spacing w:val="-5"/>
                                  <w:w w:val="336"/>
                                  <w:sz w:val="14"/>
                                </w:rPr>
                                <w:t> </w:t>
                              </w:r>
                              <w:r>
                                <w:rPr>
                                  <w:rFonts w:ascii="Calibri"/>
                                  <w:spacing w:val="-4"/>
                                  <w:w w:val="308"/>
                                  <w:sz w:val="14"/>
                                </w:rPr>
                                <w:t> </w:t>
                              </w:r>
                              <w:r>
                                <w:rPr>
                                  <w:rFonts w:ascii="Calibri"/>
                                  <w:spacing w:val="-1"/>
                                  <w:w w:val="284"/>
                                  <w:sz w:val="14"/>
                                </w:rPr>
                                <w:t> </w:t>
                              </w:r>
                              <w:r>
                                <w:rPr>
                                  <w:rFonts w:ascii="Calibri"/>
                                  <w:spacing w:val="-2"/>
                                  <w:w w:val="284"/>
                                  <w:sz w:val="14"/>
                                </w:rPr>
                                <w:t> </w:t>
                              </w:r>
                              <w:r>
                                <w:rPr>
                                  <w:rFonts w:ascii="Calibri"/>
                                  <w:spacing w:val="-1"/>
                                  <w:w w:val="325"/>
                                  <w:sz w:val="14"/>
                                </w:rPr>
                                <w:t> </w:t>
                              </w:r>
                              <w:r>
                                <w:rPr>
                                  <w:rFonts w:ascii="Calibri"/>
                                  <w:w w:val="238"/>
                                  <w:sz w:val="14"/>
                                </w:rPr>
                                <w:t> </w:t>
                              </w:r>
                              <w:r>
                                <w:rPr>
                                  <w:rFonts w:ascii="Calibri"/>
                                  <w:spacing w:val="1"/>
                                  <w:w w:val="238"/>
                                  <w:sz w:val="14"/>
                                </w:rPr>
                                <w:t> </w:t>
                              </w:r>
                              <w:r>
                                <w:rPr>
                                  <w:rFonts w:ascii="Calibri"/>
                                  <w:w w:val="308"/>
                                  <w:sz w:val="14"/>
                                </w:rPr>
                                <w:t> </w:t>
                              </w:r>
                              <w:r>
                                <w:rPr>
                                  <w:rFonts w:ascii="Calibri"/>
                                  <w:spacing w:val="7"/>
                                  <w:sz w:val="14"/>
                                </w:rPr>
                                <w:t> </w:t>
                              </w:r>
                              <w:r>
                                <w:rPr>
                                  <w:rFonts w:ascii="Calibri"/>
                                  <w:w w:val="320"/>
                                  <w:sz w:val="14"/>
                                </w:rPr>
                                <w:t> </w:t>
                              </w:r>
                              <w:r>
                                <w:rPr>
                                  <w:rFonts w:ascii="Calibri"/>
                                  <w:spacing w:val="-2"/>
                                  <w:w w:val="326"/>
                                  <w:sz w:val="14"/>
                                </w:rPr>
                                <w:t>  </w:t>
                              </w:r>
                              <w:r>
                                <w:rPr>
                                  <w:rFonts w:ascii="Calibri"/>
                                  <w:w w:val="142"/>
                                  <w:sz w:val="14"/>
                                </w:rPr>
                                <w:t> </w:t>
                              </w:r>
                              <w:r>
                                <w:rPr>
                                  <w:rFonts w:ascii="Calibri"/>
                                  <w:spacing w:val="-10"/>
                                  <w:sz w:val="14"/>
                                </w:rPr>
                                <w:t> </w:t>
                              </w:r>
                              <w:r>
                                <w:rPr>
                                  <w:rFonts w:ascii="Calibri"/>
                                  <w:w w:val="339"/>
                                  <w:position w:val="-2"/>
                                  <w:sz w:val="9"/>
                                </w:rPr>
                                <w:t> </w:t>
                              </w:r>
                              <w:r>
                                <w:rPr>
                                  <w:rFonts w:ascii="Calibri"/>
                                  <w:position w:val="-2"/>
                                  <w:sz w:val="9"/>
                                </w:rPr>
                                <w:tab/>
                              </w:r>
                              <w:r>
                                <w:rPr>
                                  <w:rFonts w:ascii="Calibri"/>
                                  <w:spacing w:val="-5"/>
                                  <w:w w:val="336"/>
                                  <w:sz w:val="14"/>
                                </w:rPr>
                                <w:t> </w:t>
                              </w:r>
                              <w:r>
                                <w:rPr>
                                  <w:rFonts w:ascii="Calibri"/>
                                  <w:spacing w:val="-4"/>
                                  <w:w w:val="308"/>
                                  <w:sz w:val="14"/>
                                </w:rPr>
                                <w:t> </w:t>
                              </w:r>
                              <w:r>
                                <w:rPr>
                                  <w:rFonts w:ascii="Calibri"/>
                                  <w:spacing w:val="-1"/>
                                  <w:w w:val="284"/>
                                  <w:sz w:val="14"/>
                                </w:rPr>
                                <w:t> </w:t>
                              </w:r>
                              <w:r>
                                <w:rPr>
                                  <w:rFonts w:ascii="Calibri"/>
                                  <w:spacing w:val="-2"/>
                                  <w:w w:val="284"/>
                                  <w:sz w:val="14"/>
                                </w:rPr>
                                <w:t> </w:t>
                              </w:r>
                              <w:r>
                                <w:rPr>
                                  <w:rFonts w:ascii="Calibri"/>
                                  <w:spacing w:val="-1"/>
                                  <w:w w:val="325"/>
                                  <w:sz w:val="14"/>
                                </w:rPr>
                                <w:t> </w:t>
                              </w:r>
                              <w:r>
                                <w:rPr>
                                  <w:rFonts w:ascii="Calibri"/>
                                  <w:w w:val="238"/>
                                  <w:sz w:val="14"/>
                                </w:rPr>
                                <w:t> </w:t>
                              </w:r>
                              <w:r>
                                <w:rPr>
                                  <w:rFonts w:ascii="Calibri"/>
                                  <w:spacing w:val="1"/>
                                  <w:w w:val="238"/>
                                  <w:sz w:val="14"/>
                                </w:rPr>
                                <w:t> </w:t>
                              </w:r>
                              <w:r>
                                <w:rPr>
                                  <w:rFonts w:ascii="Calibri"/>
                                  <w:w w:val="308"/>
                                  <w:sz w:val="14"/>
                                </w:rPr>
                                <w:t> </w:t>
                              </w:r>
                              <w:r>
                                <w:rPr>
                                  <w:rFonts w:ascii="Calibri"/>
                                  <w:spacing w:val="7"/>
                                  <w:sz w:val="14"/>
                                </w:rPr>
                                <w:t> </w:t>
                              </w:r>
                              <w:r>
                                <w:rPr>
                                  <w:rFonts w:ascii="Calibri"/>
                                  <w:w w:val="320"/>
                                  <w:sz w:val="14"/>
                                </w:rPr>
                                <w:t> </w:t>
                              </w:r>
                              <w:r>
                                <w:rPr>
                                  <w:rFonts w:ascii="Calibri"/>
                                  <w:spacing w:val="-2"/>
                                  <w:w w:val="326"/>
                                  <w:sz w:val="14"/>
                                </w:rPr>
                                <w:t>  </w:t>
                              </w:r>
                              <w:r>
                                <w:rPr>
                                  <w:rFonts w:ascii="Calibri"/>
                                  <w:w w:val="142"/>
                                  <w:sz w:val="14"/>
                                </w:rPr>
                                <w:t> </w:t>
                              </w:r>
                              <w:r>
                                <w:rPr>
                                  <w:rFonts w:ascii="Calibri"/>
                                  <w:spacing w:val="-10"/>
                                  <w:sz w:val="14"/>
                                </w:rPr>
                                <w:t> </w:t>
                              </w:r>
                              <w:r>
                                <w:rPr>
                                  <w:rFonts w:ascii="Calibri"/>
                                  <w:w w:val="339"/>
                                  <w:position w:val="-2"/>
                                  <w:sz w:val="9"/>
                                </w:rPr>
                                <w:t> </w:t>
                              </w:r>
                              <w:r>
                                <w:rPr>
                                  <w:rFonts w:ascii="Calibri"/>
                                  <w:position w:val="-2"/>
                                  <w:sz w:val="9"/>
                                </w:rPr>
                                <w:tab/>
                              </w:r>
                              <w:r>
                                <w:rPr>
                                  <w:rFonts w:ascii="Calibri"/>
                                  <w:spacing w:val="-3"/>
                                  <w:w w:val="336"/>
                                  <w:sz w:val="14"/>
                                </w:rPr>
                                <w:t> </w:t>
                              </w:r>
                              <w:r>
                                <w:rPr>
                                  <w:rFonts w:ascii="Calibri"/>
                                  <w:spacing w:val="-3"/>
                                  <w:w w:val="308"/>
                                  <w:sz w:val="14"/>
                                </w:rPr>
                                <w:t> </w:t>
                              </w:r>
                              <w:r>
                                <w:rPr>
                                  <w:rFonts w:ascii="Calibri"/>
                                  <w:spacing w:val="-1"/>
                                  <w:w w:val="284"/>
                                  <w:sz w:val="14"/>
                                </w:rPr>
                                <w:t> </w:t>
                              </w:r>
                              <w:r>
                                <w:rPr>
                                  <w:rFonts w:ascii="Calibri"/>
                                  <w:w w:val="284"/>
                                  <w:sz w:val="14"/>
                                </w:rPr>
                                <w:t> </w:t>
                              </w:r>
                              <w:r>
                                <w:rPr>
                                  <w:rFonts w:ascii="Calibri"/>
                                  <w:w w:val="325"/>
                                  <w:sz w:val="14"/>
                                </w:rPr>
                                <w:t> </w:t>
                              </w:r>
                              <w:r>
                                <w:rPr>
                                  <w:rFonts w:ascii="Calibri"/>
                                  <w:w w:val="238"/>
                                  <w:sz w:val="14"/>
                                </w:rPr>
                                <w:t> </w:t>
                              </w:r>
                              <w:r>
                                <w:rPr>
                                  <w:rFonts w:ascii="Calibri"/>
                                  <w:spacing w:val="1"/>
                                  <w:w w:val="238"/>
                                  <w:sz w:val="14"/>
                                </w:rPr>
                                <w:t> </w:t>
                              </w:r>
                              <w:r>
                                <w:rPr>
                                  <w:rFonts w:ascii="Calibri"/>
                                  <w:w w:val="308"/>
                                  <w:sz w:val="14"/>
                                </w:rPr>
                                <w:t> </w:t>
                              </w:r>
                              <w:r>
                                <w:rPr>
                                  <w:rFonts w:ascii="Calibri"/>
                                  <w:spacing w:val="8"/>
                                  <w:sz w:val="14"/>
                                </w:rPr>
                                <w:t> </w:t>
                              </w:r>
                              <w:r>
                                <w:rPr>
                                  <w:rFonts w:ascii="Calibri"/>
                                  <w:spacing w:val="2"/>
                                  <w:w w:val="320"/>
                                  <w:sz w:val="14"/>
                                </w:rPr>
                                <w:t> </w:t>
                              </w:r>
                              <w:r>
                                <w:rPr>
                                  <w:rFonts w:ascii="Calibri"/>
                                  <w:w w:val="326"/>
                                  <w:sz w:val="14"/>
                                </w:rPr>
                                <w:t>  </w:t>
                              </w:r>
                              <w:r>
                                <w:rPr>
                                  <w:rFonts w:ascii="Calibri"/>
                                  <w:spacing w:val="11"/>
                                  <w:w w:val="142"/>
                                  <w:sz w:val="14"/>
                                </w:rPr>
                                <w:t> </w:t>
                              </w:r>
                              <w:r>
                                <w:rPr>
                                  <w:rFonts w:ascii="Calibri"/>
                                  <w:w w:val="339"/>
                                  <w:position w:val="-2"/>
                                  <w:sz w:val="9"/>
                                </w:rPr>
                                <w:t> </w:t>
                              </w:r>
                              <w:r>
                                <w:rPr>
                                  <w:rFonts w:ascii="Calibri"/>
                                  <w:position w:val="-2"/>
                                  <w:sz w:val="9"/>
                                </w:rPr>
                                <w:tab/>
                              </w:r>
                              <w:r>
                                <w:rPr>
                                  <w:rFonts w:ascii="Calibri"/>
                                  <w:spacing w:val="-5"/>
                                  <w:w w:val="336"/>
                                  <w:position w:val="1"/>
                                  <w:sz w:val="14"/>
                                </w:rPr>
                                <w:t> </w:t>
                              </w:r>
                              <w:r>
                                <w:rPr>
                                  <w:rFonts w:ascii="Calibri"/>
                                  <w:spacing w:val="-4"/>
                                  <w:w w:val="308"/>
                                  <w:position w:val="1"/>
                                  <w:sz w:val="14"/>
                                </w:rPr>
                                <w:t> </w:t>
                              </w:r>
                              <w:r>
                                <w:rPr>
                                  <w:rFonts w:ascii="Calibri"/>
                                  <w:spacing w:val="-1"/>
                                  <w:w w:val="284"/>
                                  <w:position w:val="1"/>
                                  <w:sz w:val="14"/>
                                </w:rPr>
                                <w:t> </w:t>
                              </w:r>
                              <w:r>
                                <w:rPr>
                                  <w:rFonts w:ascii="Calibri"/>
                                  <w:spacing w:val="-2"/>
                                  <w:w w:val="284"/>
                                  <w:position w:val="1"/>
                                  <w:sz w:val="14"/>
                                </w:rPr>
                                <w:t> </w:t>
                              </w:r>
                              <w:r>
                                <w:rPr>
                                  <w:rFonts w:ascii="Calibri"/>
                                  <w:spacing w:val="-1"/>
                                  <w:w w:val="325"/>
                                  <w:position w:val="1"/>
                                  <w:sz w:val="14"/>
                                </w:rPr>
                                <w:t> </w:t>
                              </w:r>
                              <w:r>
                                <w:rPr>
                                  <w:rFonts w:ascii="Calibri"/>
                                  <w:w w:val="238"/>
                                  <w:position w:val="1"/>
                                  <w:sz w:val="14"/>
                                </w:rPr>
                                <w:t> </w:t>
                              </w:r>
                              <w:r>
                                <w:rPr>
                                  <w:rFonts w:ascii="Calibri"/>
                                  <w:spacing w:val="1"/>
                                  <w:w w:val="238"/>
                                  <w:position w:val="1"/>
                                  <w:sz w:val="14"/>
                                </w:rPr>
                                <w:t> </w:t>
                              </w:r>
                              <w:r>
                                <w:rPr>
                                  <w:rFonts w:ascii="Calibri"/>
                                  <w:w w:val="308"/>
                                  <w:position w:val="1"/>
                                  <w:sz w:val="14"/>
                                </w:rPr>
                                <w:t> </w:t>
                              </w:r>
                              <w:r>
                                <w:rPr>
                                  <w:rFonts w:ascii="Calibri"/>
                                  <w:spacing w:val="7"/>
                                  <w:position w:val="1"/>
                                  <w:sz w:val="14"/>
                                </w:rPr>
                                <w:t> </w:t>
                              </w:r>
                              <w:r>
                                <w:rPr>
                                  <w:rFonts w:ascii="Calibri"/>
                                  <w:w w:val="320"/>
                                  <w:position w:val="1"/>
                                  <w:sz w:val="14"/>
                                </w:rPr>
                                <w:t> </w:t>
                              </w:r>
                              <w:r>
                                <w:rPr>
                                  <w:rFonts w:ascii="Calibri"/>
                                  <w:spacing w:val="-2"/>
                                  <w:w w:val="326"/>
                                  <w:position w:val="1"/>
                                  <w:sz w:val="14"/>
                                </w:rPr>
                                <w:t>  </w:t>
                              </w:r>
                              <w:r>
                                <w:rPr>
                                  <w:rFonts w:ascii="Calibri"/>
                                  <w:w w:val="142"/>
                                  <w:position w:val="1"/>
                                  <w:sz w:val="14"/>
                                </w:rPr>
                                <w:t> </w:t>
                              </w:r>
                              <w:r>
                                <w:rPr>
                                  <w:rFonts w:ascii="Calibri"/>
                                  <w:spacing w:val="-10"/>
                                  <w:position w:val="1"/>
                                  <w:sz w:val="14"/>
                                </w:rPr>
                                <w:t> </w:t>
                              </w:r>
                              <w:r>
                                <w:rPr>
                                  <w:rFonts w:ascii="Calibri"/>
                                  <w:w w:val="363"/>
                                  <w:position w:val="1"/>
                                  <w:sz w:val="14"/>
                                  <w:vertAlign w:val="subscript"/>
                                </w:rPr>
                                <w:t> </w:t>
                              </w:r>
                            </w:p>
                          </w:txbxContent>
                        </wps:txbx>
                        <wps:bodyPr wrap="square" lIns="0" tIns="0" rIns="0" bIns="0" rtlCol="0">
                          <a:noAutofit/>
                        </wps:bodyPr>
                      </wps:wsp>
                      <wps:wsp>
                        <wps:cNvPr id="318" name="Textbox 318"/>
                        <wps:cNvSpPr txBox="1"/>
                        <wps:spPr>
                          <a:xfrm>
                            <a:off x="2131640" y="2449853"/>
                            <a:ext cx="1012190" cy="435609"/>
                          </a:xfrm>
                          <a:prstGeom prst="rect">
                            <a:avLst/>
                          </a:prstGeom>
                        </wps:spPr>
                        <wps:txbx>
                          <w:txbxContent>
                            <w:p>
                              <w:pPr>
                                <w:spacing w:line="122" w:lineRule="exact" w:before="0"/>
                                <w:ind w:left="0" w:right="0" w:firstLine="0"/>
                                <w:jc w:val="left"/>
                                <w:rPr>
                                  <w:rFonts w:ascii="Calibri"/>
                                  <w:sz w:val="12"/>
                                </w:rPr>
                              </w:pPr>
                              <w:r>
                                <w:rPr>
                                  <w:rFonts w:ascii="Calibri"/>
                                  <w:spacing w:val="-2"/>
                                  <w:w w:val="288"/>
                                  <w:sz w:val="12"/>
                                </w:rPr>
                                <w:t> </w:t>
                              </w:r>
                              <w:r>
                                <w:rPr>
                                  <w:rFonts w:ascii="Calibri"/>
                                  <w:spacing w:val="3"/>
                                  <w:w w:val="144"/>
                                  <w:sz w:val="12"/>
                                </w:rPr>
                                <w:t> </w:t>
                              </w:r>
                              <w:r>
                                <w:rPr>
                                  <w:rFonts w:ascii="Calibri"/>
                                  <w:spacing w:val="2"/>
                                  <w:w w:val="210"/>
                                  <w:sz w:val="12"/>
                                </w:rPr>
                                <w:t> </w:t>
                              </w:r>
                              <w:r>
                                <w:rPr>
                                  <w:rFonts w:ascii="Calibri"/>
                                  <w:w w:val="312"/>
                                  <w:sz w:val="12"/>
                                </w:rPr>
                                <w:t> </w:t>
                              </w:r>
                              <w:r>
                                <w:rPr>
                                  <w:rFonts w:ascii="Calibri"/>
                                  <w:sz w:val="12"/>
                                </w:rPr>
                                <w:t> </w:t>
                              </w:r>
                              <w:r>
                                <w:rPr>
                                  <w:rFonts w:ascii="Calibri"/>
                                  <w:spacing w:val="-12"/>
                                  <w:sz w:val="12"/>
                                </w:rPr>
                                <w:t> </w:t>
                              </w:r>
                              <w:r>
                                <w:rPr>
                                  <w:rFonts w:ascii="Calibri"/>
                                  <w:w w:val="405"/>
                                  <w:sz w:val="12"/>
                                </w:rPr>
                                <w:t> </w:t>
                              </w:r>
                              <w:r>
                                <w:rPr>
                                  <w:rFonts w:ascii="Calibri"/>
                                  <w:w w:val="261"/>
                                  <w:sz w:val="12"/>
                                </w:rPr>
                                <w:t> </w:t>
                              </w:r>
                              <w:r>
                                <w:rPr>
                                  <w:rFonts w:ascii="Calibri"/>
                                  <w:spacing w:val="2"/>
                                  <w:w w:val="261"/>
                                  <w:sz w:val="12"/>
                                </w:rPr>
                                <w:t> </w:t>
                              </w:r>
                              <w:r>
                                <w:rPr>
                                  <w:rFonts w:ascii="Calibri"/>
                                  <w:spacing w:val="-3"/>
                                  <w:w w:val="449"/>
                                  <w:sz w:val="12"/>
                                </w:rPr>
                                <w:t> </w:t>
                              </w:r>
                              <w:r>
                                <w:rPr>
                                  <w:rFonts w:ascii="Calibri"/>
                                  <w:spacing w:val="3"/>
                                  <w:w w:val="331"/>
                                  <w:sz w:val="12"/>
                                </w:rPr>
                                <w:t> </w:t>
                              </w:r>
                              <w:r>
                                <w:rPr>
                                  <w:rFonts w:ascii="Calibri"/>
                                  <w:w w:val="252"/>
                                  <w:sz w:val="12"/>
                                </w:rPr>
                                <w:t>  </w:t>
                              </w:r>
                            </w:p>
                            <w:p>
                              <w:pPr>
                                <w:spacing w:before="64"/>
                                <w:ind w:left="226" w:right="0" w:firstLine="0"/>
                                <w:jc w:val="left"/>
                                <w:rPr>
                                  <w:rFonts w:ascii="Calibri"/>
                                  <w:sz w:val="12"/>
                                </w:rPr>
                              </w:pPr>
                              <w:r>
                                <w:rPr>
                                  <w:rFonts w:ascii="Calibri"/>
                                  <w:spacing w:val="-2"/>
                                  <w:w w:val="288"/>
                                  <w:sz w:val="12"/>
                                </w:rPr>
                                <w:t> </w:t>
                              </w:r>
                              <w:r>
                                <w:rPr>
                                  <w:rFonts w:ascii="Calibri"/>
                                  <w:spacing w:val="3"/>
                                  <w:w w:val="144"/>
                                  <w:sz w:val="12"/>
                                </w:rPr>
                                <w:t> </w:t>
                              </w:r>
                              <w:r>
                                <w:rPr>
                                  <w:rFonts w:ascii="Calibri"/>
                                  <w:spacing w:val="2"/>
                                  <w:w w:val="210"/>
                                  <w:sz w:val="12"/>
                                </w:rPr>
                                <w:t> </w:t>
                              </w:r>
                              <w:r>
                                <w:rPr>
                                  <w:rFonts w:ascii="Calibri"/>
                                  <w:w w:val="312"/>
                                  <w:sz w:val="12"/>
                                </w:rPr>
                                <w:t> </w:t>
                              </w:r>
                              <w:r>
                                <w:rPr>
                                  <w:rFonts w:ascii="Calibri"/>
                                  <w:sz w:val="12"/>
                                </w:rPr>
                                <w:t> </w:t>
                              </w:r>
                              <w:r>
                                <w:rPr>
                                  <w:rFonts w:ascii="Calibri"/>
                                  <w:spacing w:val="-12"/>
                                  <w:sz w:val="12"/>
                                </w:rPr>
                                <w:t> </w:t>
                              </w:r>
                              <w:r>
                                <w:rPr>
                                  <w:rFonts w:ascii="Calibri"/>
                                  <w:w w:val="405"/>
                                  <w:sz w:val="12"/>
                                </w:rPr>
                                <w:t> </w:t>
                              </w:r>
                              <w:r>
                                <w:rPr>
                                  <w:rFonts w:ascii="Calibri"/>
                                  <w:w w:val="261"/>
                                  <w:sz w:val="12"/>
                                </w:rPr>
                                <w:t> </w:t>
                              </w:r>
                              <w:r>
                                <w:rPr>
                                  <w:rFonts w:ascii="Calibri"/>
                                  <w:spacing w:val="2"/>
                                  <w:w w:val="261"/>
                                  <w:sz w:val="12"/>
                                </w:rPr>
                                <w:t> </w:t>
                              </w:r>
                              <w:r>
                                <w:rPr>
                                  <w:rFonts w:ascii="Calibri"/>
                                  <w:spacing w:val="-3"/>
                                  <w:w w:val="449"/>
                                  <w:sz w:val="12"/>
                                </w:rPr>
                                <w:t> </w:t>
                              </w:r>
                              <w:r>
                                <w:rPr>
                                  <w:rFonts w:ascii="Calibri"/>
                                  <w:spacing w:val="3"/>
                                  <w:w w:val="331"/>
                                  <w:sz w:val="12"/>
                                </w:rPr>
                                <w:t> </w:t>
                              </w:r>
                              <w:r>
                                <w:rPr>
                                  <w:rFonts w:ascii="Calibri"/>
                                  <w:w w:val="252"/>
                                  <w:sz w:val="12"/>
                                </w:rPr>
                                <w:t>  </w:t>
                              </w:r>
                            </w:p>
                            <w:p>
                              <w:pPr>
                                <w:spacing w:before="40"/>
                                <w:ind w:left="456" w:right="0" w:firstLine="0"/>
                                <w:jc w:val="left"/>
                                <w:rPr>
                                  <w:rFonts w:ascii="Calibri"/>
                                  <w:sz w:val="12"/>
                                </w:rPr>
                              </w:pPr>
                              <w:r>
                                <w:rPr>
                                  <w:rFonts w:ascii="Calibri"/>
                                  <w:spacing w:val="-2"/>
                                  <w:w w:val="288"/>
                                  <w:sz w:val="12"/>
                                </w:rPr>
                                <w:t> </w:t>
                              </w:r>
                              <w:r>
                                <w:rPr>
                                  <w:rFonts w:ascii="Calibri"/>
                                  <w:spacing w:val="3"/>
                                  <w:w w:val="144"/>
                                  <w:sz w:val="12"/>
                                </w:rPr>
                                <w:t> </w:t>
                              </w:r>
                              <w:r>
                                <w:rPr>
                                  <w:rFonts w:ascii="Calibri"/>
                                  <w:spacing w:val="2"/>
                                  <w:w w:val="210"/>
                                  <w:sz w:val="12"/>
                                </w:rPr>
                                <w:t> </w:t>
                              </w:r>
                              <w:r>
                                <w:rPr>
                                  <w:rFonts w:ascii="Calibri"/>
                                  <w:w w:val="312"/>
                                  <w:sz w:val="12"/>
                                </w:rPr>
                                <w:t> </w:t>
                              </w:r>
                              <w:r>
                                <w:rPr>
                                  <w:rFonts w:ascii="Calibri"/>
                                  <w:sz w:val="12"/>
                                </w:rPr>
                                <w:t> </w:t>
                              </w:r>
                              <w:r>
                                <w:rPr>
                                  <w:rFonts w:ascii="Calibri"/>
                                  <w:spacing w:val="-12"/>
                                  <w:sz w:val="12"/>
                                </w:rPr>
                                <w:t> </w:t>
                              </w:r>
                              <w:r>
                                <w:rPr>
                                  <w:rFonts w:ascii="Calibri"/>
                                  <w:w w:val="405"/>
                                  <w:sz w:val="12"/>
                                </w:rPr>
                                <w:t> </w:t>
                              </w:r>
                              <w:r>
                                <w:rPr>
                                  <w:rFonts w:ascii="Calibri"/>
                                  <w:w w:val="261"/>
                                  <w:sz w:val="12"/>
                                </w:rPr>
                                <w:t> </w:t>
                              </w:r>
                              <w:r>
                                <w:rPr>
                                  <w:rFonts w:ascii="Calibri"/>
                                  <w:spacing w:val="2"/>
                                  <w:w w:val="261"/>
                                  <w:sz w:val="12"/>
                                </w:rPr>
                                <w:t> </w:t>
                              </w:r>
                              <w:r>
                                <w:rPr>
                                  <w:rFonts w:ascii="Calibri"/>
                                  <w:spacing w:val="-3"/>
                                  <w:w w:val="449"/>
                                  <w:sz w:val="12"/>
                                </w:rPr>
                                <w:t> </w:t>
                              </w:r>
                              <w:r>
                                <w:rPr>
                                  <w:rFonts w:ascii="Calibri"/>
                                  <w:spacing w:val="3"/>
                                  <w:w w:val="331"/>
                                  <w:sz w:val="12"/>
                                </w:rPr>
                                <w:t> </w:t>
                              </w:r>
                              <w:r>
                                <w:rPr>
                                  <w:rFonts w:ascii="Calibri"/>
                                  <w:w w:val="252"/>
                                  <w:sz w:val="12"/>
                                </w:rPr>
                                <w:t>  </w:t>
                              </w:r>
                            </w:p>
                            <w:p>
                              <w:pPr>
                                <w:spacing w:line="144" w:lineRule="exact" w:before="22"/>
                                <w:ind w:left="661" w:right="0" w:firstLine="0"/>
                                <w:jc w:val="left"/>
                                <w:rPr>
                                  <w:rFonts w:ascii="Calibri"/>
                                  <w:sz w:val="12"/>
                                </w:rPr>
                              </w:pPr>
                              <w:r>
                                <w:rPr>
                                  <w:rFonts w:ascii="Calibri"/>
                                  <w:spacing w:val="-2"/>
                                  <w:w w:val="288"/>
                                  <w:sz w:val="12"/>
                                </w:rPr>
                                <w:t> </w:t>
                              </w:r>
                              <w:r>
                                <w:rPr>
                                  <w:rFonts w:ascii="Calibri"/>
                                  <w:spacing w:val="3"/>
                                  <w:w w:val="144"/>
                                  <w:sz w:val="12"/>
                                </w:rPr>
                                <w:t> </w:t>
                              </w:r>
                              <w:r>
                                <w:rPr>
                                  <w:rFonts w:ascii="Calibri"/>
                                  <w:spacing w:val="2"/>
                                  <w:w w:val="210"/>
                                  <w:sz w:val="12"/>
                                </w:rPr>
                                <w:t> </w:t>
                              </w:r>
                              <w:r>
                                <w:rPr>
                                  <w:rFonts w:ascii="Calibri"/>
                                  <w:w w:val="312"/>
                                  <w:sz w:val="12"/>
                                </w:rPr>
                                <w:t> </w:t>
                              </w:r>
                              <w:r>
                                <w:rPr>
                                  <w:rFonts w:ascii="Calibri"/>
                                  <w:sz w:val="12"/>
                                </w:rPr>
                                <w:t> </w:t>
                              </w:r>
                              <w:r>
                                <w:rPr>
                                  <w:rFonts w:ascii="Calibri"/>
                                  <w:spacing w:val="-12"/>
                                  <w:sz w:val="12"/>
                                </w:rPr>
                                <w:t> </w:t>
                              </w:r>
                              <w:r>
                                <w:rPr>
                                  <w:rFonts w:ascii="Calibri"/>
                                  <w:w w:val="405"/>
                                  <w:sz w:val="12"/>
                                </w:rPr>
                                <w:t> </w:t>
                              </w:r>
                              <w:r>
                                <w:rPr>
                                  <w:rFonts w:ascii="Calibri"/>
                                  <w:w w:val="261"/>
                                  <w:sz w:val="12"/>
                                </w:rPr>
                                <w:t> </w:t>
                              </w:r>
                              <w:r>
                                <w:rPr>
                                  <w:rFonts w:ascii="Calibri"/>
                                  <w:spacing w:val="2"/>
                                  <w:w w:val="261"/>
                                  <w:sz w:val="12"/>
                                </w:rPr>
                                <w:t> </w:t>
                              </w:r>
                              <w:r>
                                <w:rPr>
                                  <w:rFonts w:ascii="Calibri"/>
                                  <w:spacing w:val="-3"/>
                                  <w:w w:val="449"/>
                                  <w:sz w:val="12"/>
                                </w:rPr>
                                <w:t> </w:t>
                              </w:r>
                              <w:r>
                                <w:rPr>
                                  <w:rFonts w:ascii="Calibri"/>
                                  <w:spacing w:val="3"/>
                                  <w:w w:val="331"/>
                                  <w:sz w:val="12"/>
                                </w:rPr>
                                <w:t> </w:t>
                              </w:r>
                              <w:r>
                                <w:rPr>
                                  <w:rFonts w:ascii="Calibri"/>
                                  <w:w w:val="252"/>
                                  <w:sz w:val="12"/>
                                </w:rPr>
                                <w:t>  </w:t>
                              </w:r>
                            </w:p>
                          </w:txbxContent>
                        </wps:txbx>
                        <wps:bodyPr wrap="square" lIns="0" tIns="0" rIns="0" bIns="0" rtlCol="0">
                          <a:noAutofit/>
                        </wps:bodyPr>
                      </wps:wsp>
                      <wps:wsp>
                        <wps:cNvPr id="319" name="Textbox 319"/>
                        <wps:cNvSpPr txBox="1"/>
                        <wps:spPr>
                          <a:xfrm>
                            <a:off x="3801185" y="2575927"/>
                            <a:ext cx="398145" cy="260350"/>
                          </a:xfrm>
                          <a:prstGeom prst="rect">
                            <a:avLst/>
                          </a:prstGeom>
                        </wps:spPr>
                        <wps:txbx>
                          <w:txbxContent>
                            <w:p>
                              <w:pPr>
                                <w:spacing w:line="121" w:lineRule="exact" w:before="0"/>
                                <w:ind w:left="0" w:right="0" w:firstLine="0"/>
                                <w:jc w:val="left"/>
                                <w:rPr>
                                  <w:rFonts w:ascii="Calibri"/>
                                  <w:sz w:val="12"/>
                                </w:rPr>
                              </w:pPr>
                              <w:r>
                                <w:rPr>
                                  <w:rFonts w:ascii="Calibri"/>
                                  <w:spacing w:val="-3"/>
                                  <w:w w:val="356"/>
                                  <w:sz w:val="12"/>
                                </w:rPr>
                                <w:t> </w:t>
                              </w:r>
                              <w:r>
                                <w:rPr>
                                  <w:rFonts w:ascii="Calibri"/>
                                  <w:spacing w:val="1"/>
                                  <w:w w:val="341"/>
                                  <w:sz w:val="12"/>
                                </w:rPr>
                                <w:t> </w:t>
                              </w:r>
                              <w:r>
                                <w:rPr>
                                  <w:rFonts w:ascii="Calibri"/>
                                  <w:w w:val="288"/>
                                  <w:sz w:val="12"/>
                                </w:rPr>
                                <w:t> </w:t>
                              </w:r>
                            </w:p>
                            <w:p>
                              <w:pPr>
                                <w:spacing w:line="144" w:lineRule="exact" w:before="0"/>
                                <w:ind w:left="170" w:right="0" w:firstLine="0"/>
                                <w:jc w:val="left"/>
                                <w:rPr>
                                  <w:rFonts w:ascii="Calibri"/>
                                  <w:sz w:val="12"/>
                                </w:rPr>
                              </w:pPr>
                              <w:r>
                                <w:rPr>
                                  <w:rFonts w:ascii="Calibri"/>
                                  <w:spacing w:val="-3"/>
                                  <w:w w:val="356"/>
                                  <w:sz w:val="12"/>
                                </w:rPr>
                                <w:t> </w:t>
                              </w:r>
                              <w:r>
                                <w:rPr>
                                  <w:rFonts w:ascii="Calibri"/>
                                  <w:spacing w:val="1"/>
                                  <w:w w:val="341"/>
                                  <w:sz w:val="12"/>
                                </w:rPr>
                                <w:t> </w:t>
                              </w:r>
                              <w:r>
                                <w:rPr>
                                  <w:rFonts w:ascii="Calibri"/>
                                  <w:w w:val="288"/>
                                  <w:sz w:val="12"/>
                                </w:rPr>
                                <w:t> </w:t>
                              </w:r>
                            </w:p>
                            <w:p>
                              <w:pPr>
                                <w:spacing w:line="143" w:lineRule="exact" w:before="0"/>
                                <w:ind w:left="341" w:right="0" w:firstLine="0"/>
                                <w:jc w:val="left"/>
                                <w:rPr>
                                  <w:rFonts w:ascii="Calibri"/>
                                  <w:sz w:val="12"/>
                                </w:rPr>
                              </w:pPr>
                              <w:r>
                                <w:rPr>
                                  <w:rFonts w:ascii="Calibri"/>
                                  <w:spacing w:val="-3"/>
                                  <w:w w:val="356"/>
                                  <w:sz w:val="12"/>
                                </w:rPr>
                                <w:t> </w:t>
                              </w:r>
                              <w:r>
                                <w:rPr>
                                  <w:rFonts w:ascii="Calibri"/>
                                  <w:spacing w:val="1"/>
                                  <w:w w:val="341"/>
                                  <w:sz w:val="12"/>
                                </w:rPr>
                                <w:t> </w:t>
                              </w:r>
                              <w:r>
                                <w:rPr>
                                  <w:rFonts w:ascii="Calibri"/>
                                  <w:w w:val="288"/>
                                  <w:sz w:val="12"/>
                                </w:rPr>
                                <w:t> </w:t>
                              </w:r>
                            </w:p>
                          </w:txbxContent>
                        </wps:txbx>
                        <wps:bodyPr wrap="square" lIns="0" tIns="0" rIns="0" bIns="0" rtlCol="0">
                          <a:noAutofit/>
                        </wps:bodyPr>
                      </wps:wsp>
                      <wps:wsp>
                        <wps:cNvPr id="320" name="Textbox 320"/>
                        <wps:cNvSpPr txBox="1"/>
                        <wps:spPr>
                          <a:xfrm>
                            <a:off x="96139" y="2957018"/>
                            <a:ext cx="640715" cy="88265"/>
                          </a:xfrm>
                          <a:prstGeom prst="rect">
                            <a:avLst/>
                          </a:prstGeom>
                        </wps:spPr>
                        <wps:txbx>
                          <w:txbxContent>
                            <w:p>
                              <w:pPr>
                                <w:spacing w:line="138" w:lineRule="exact" w:before="0"/>
                                <w:ind w:left="0" w:right="0" w:firstLine="0"/>
                                <w:jc w:val="left"/>
                                <w:rPr>
                                  <w:rFonts w:ascii="Calibri"/>
                                  <w:sz w:val="14"/>
                                </w:rPr>
                              </w:pPr>
                              <w:r>
                                <w:rPr>
                                  <w:rFonts w:ascii="Calibri"/>
                                  <w:spacing w:val="1"/>
                                  <w:w w:val="410"/>
                                  <w:sz w:val="14"/>
                                </w:rPr>
                                <w:t> </w:t>
                              </w:r>
                              <w:r>
                                <w:rPr>
                                  <w:rFonts w:ascii="Calibri"/>
                                  <w:spacing w:val="1"/>
                                  <w:w w:val="189"/>
                                  <w:sz w:val="14"/>
                                </w:rPr>
                                <w:t> </w:t>
                              </w:r>
                              <w:r>
                                <w:rPr>
                                  <w:rFonts w:ascii="Calibri"/>
                                  <w:spacing w:val="-3"/>
                                  <w:w w:val="330"/>
                                  <w:sz w:val="14"/>
                                </w:rPr>
                                <w:t> </w:t>
                              </w:r>
                              <w:r>
                                <w:rPr>
                                  <w:rFonts w:ascii="Calibri"/>
                                  <w:spacing w:val="-3"/>
                                  <w:w w:val="142"/>
                                  <w:sz w:val="14"/>
                                </w:rPr>
                                <w:t> </w:t>
                              </w:r>
                              <w:r>
                                <w:rPr>
                                  <w:rFonts w:ascii="Calibri"/>
                                  <w:spacing w:val="-2"/>
                                  <w:w w:val="326"/>
                                  <w:sz w:val="14"/>
                                </w:rPr>
                                <w:t> </w:t>
                              </w:r>
                              <w:r>
                                <w:rPr>
                                  <w:rFonts w:ascii="Calibri"/>
                                  <w:spacing w:val="-1"/>
                                  <w:w w:val="325"/>
                                  <w:sz w:val="14"/>
                                </w:rPr>
                                <w:t> </w:t>
                              </w:r>
                              <w:r>
                                <w:rPr>
                                  <w:rFonts w:ascii="Calibri"/>
                                  <w:w w:val="325"/>
                                  <w:sz w:val="14"/>
                                </w:rPr>
                                <w:t> </w:t>
                              </w:r>
                              <w:r>
                                <w:rPr>
                                  <w:rFonts w:ascii="Calibri"/>
                                  <w:spacing w:val="10"/>
                                  <w:sz w:val="14"/>
                                </w:rPr>
                                <w:t> </w:t>
                              </w:r>
                              <w:r>
                                <w:rPr>
                                  <w:rFonts w:ascii="Calibri"/>
                                  <w:spacing w:val="3"/>
                                  <w:w w:val="284"/>
                                  <w:sz w:val="14"/>
                                </w:rPr>
                                <w:t> </w:t>
                              </w:r>
                              <w:r>
                                <w:rPr>
                                  <w:rFonts w:ascii="Calibri"/>
                                  <w:spacing w:val="-3"/>
                                  <w:w w:val="142"/>
                                  <w:sz w:val="14"/>
                                </w:rPr>
                                <w:t> </w:t>
                              </w:r>
                              <w:r>
                                <w:rPr>
                                  <w:rFonts w:ascii="Calibri"/>
                                  <w:spacing w:val="2"/>
                                  <w:w w:val="207"/>
                                  <w:sz w:val="14"/>
                                </w:rPr>
                                <w:t> </w:t>
                              </w:r>
                              <w:r>
                                <w:rPr>
                                  <w:rFonts w:ascii="Calibri"/>
                                  <w:w w:val="308"/>
                                  <w:sz w:val="14"/>
                                </w:rPr>
                                <w:t> </w:t>
                              </w:r>
                            </w:p>
                          </w:txbxContent>
                        </wps:txbx>
                        <wps:bodyPr wrap="square" lIns="0" tIns="0" rIns="0" bIns="0" rtlCol="0">
                          <a:noAutofit/>
                        </wps:bodyPr>
                      </wps:wsp>
                      <wps:wsp>
                        <wps:cNvPr id="321" name="Textbox 321"/>
                        <wps:cNvSpPr txBox="1"/>
                        <wps:spPr>
                          <a:xfrm>
                            <a:off x="2034196" y="2918814"/>
                            <a:ext cx="990600" cy="88265"/>
                          </a:xfrm>
                          <a:prstGeom prst="rect">
                            <a:avLst/>
                          </a:prstGeom>
                        </wps:spPr>
                        <wps:txbx>
                          <w:txbxContent>
                            <w:p>
                              <w:pPr>
                                <w:spacing w:line="138" w:lineRule="exact" w:before="0"/>
                                <w:ind w:left="0" w:right="0" w:firstLine="0"/>
                                <w:jc w:val="left"/>
                                <w:rPr>
                                  <w:rFonts w:ascii="Calibri"/>
                                  <w:sz w:val="14"/>
                                </w:rPr>
                              </w:pPr>
                              <w:r>
                                <w:rPr>
                                  <w:rFonts w:ascii="Calibri"/>
                                  <w:spacing w:val="3"/>
                                  <w:w w:val="284"/>
                                  <w:sz w:val="14"/>
                                </w:rPr>
                                <w:t> </w:t>
                              </w:r>
                              <w:r>
                                <w:rPr>
                                  <w:rFonts w:ascii="Calibri"/>
                                  <w:spacing w:val="-3"/>
                                  <w:w w:val="142"/>
                                  <w:sz w:val="14"/>
                                </w:rPr>
                                <w:t> </w:t>
                              </w:r>
                              <w:r>
                                <w:rPr>
                                  <w:rFonts w:ascii="Calibri"/>
                                  <w:spacing w:val="2"/>
                                  <w:w w:val="207"/>
                                  <w:sz w:val="14"/>
                                </w:rPr>
                                <w:t> </w:t>
                              </w:r>
                              <w:r>
                                <w:rPr>
                                  <w:rFonts w:ascii="Calibri"/>
                                  <w:w w:val="308"/>
                                  <w:sz w:val="14"/>
                                </w:rPr>
                                <w:t> </w:t>
                              </w:r>
                              <w:r>
                                <w:rPr>
                                  <w:rFonts w:ascii="Calibri"/>
                                  <w:spacing w:val="7"/>
                                  <w:sz w:val="14"/>
                                </w:rPr>
                                <w:t> </w:t>
                              </w:r>
                              <w:r>
                                <w:rPr>
                                  <w:rFonts w:ascii="Calibri"/>
                                  <w:spacing w:val="1"/>
                                  <w:w w:val="399"/>
                                  <w:sz w:val="14"/>
                                </w:rPr>
                                <w:t> </w:t>
                              </w:r>
                              <w:r>
                                <w:rPr>
                                  <w:rFonts w:ascii="Calibri"/>
                                  <w:spacing w:val="-4"/>
                                  <w:w w:val="308"/>
                                  <w:sz w:val="14"/>
                                </w:rPr>
                                <w:t> </w:t>
                              </w:r>
                              <w:r>
                                <w:rPr>
                                  <w:rFonts w:ascii="Calibri"/>
                                  <w:spacing w:val="2"/>
                                  <w:w w:val="207"/>
                                  <w:sz w:val="14"/>
                                </w:rPr>
                                <w:t> </w:t>
                              </w:r>
                              <w:r>
                                <w:rPr>
                                  <w:rFonts w:ascii="Calibri"/>
                                  <w:spacing w:val="-4"/>
                                  <w:w w:val="442"/>
                                  <w:sz w:val="14"/>
                                </w:rPr>
                                <w:t> </w:t>
                              </w:r>
                              <w:r>
                                <w:rPr>
                                  <w:rFonts w:ascii="Calibri"/>
                                  <w:spacing w:val="-2"/>
                                  <w:w w:val="326"/>
                                  <w:sz w:val="14"/>
                                </w:rPr>
                                <w:t> </w:t>
                              </w:r>
                              <w:r>
                                <w:rPr>
                                  <w:rFonts w:ascii="Calibri"/>
                                  <w:w w:val="248"/>
                                  <w:sz w:val="14"/>
                                </w:rPr>
                                <w:t>  </w:t>
                              </w:r>
                              <w:r>
                                <w:rPr>
                                  <w:rFonts w:ascii="Calibri"/>
                                  <w:spacing w:val="6"/>
                                  <w:sz w:val="14"/>
                                </w:rPr>
                                <w:t> </w:t>
                              </w:r>
                              <w:r>
                                <w:rPr>
                                  <w:rFonts w:ascii="Calibri"/>
                                  <w:spacing w:val="-5"/>
                                  <w:w w:val="284"/>
                                  <w:sz w:val="14"/>
                                </w:rPr>
                                <w:t> </w:t>
                              </w:r>
                              <w:r>
                                <w:rPr>
                                  <w:rFonts w:ascii="Calibri"/>
                                  <w:spacing w:val="-1"/>
                                  <w:w w:val="311"/>
                                  <w:sz w:val="14"/>
                                </w:rPr>
                                <w:t>  </w:t>
                              </w:r>
                              <w:r>
                                <w:rPr>
                                  <w:rFonts w:ascii="Calibri"/>
                                  <w:w w:val="179"/>
                                  <w:sz w:val="14"/>
                                </w:rPr>
                                <w:t> </w:t>
                              </w:r>
                              <w:r>
                                <w:rPr>
                                  <w:rFonts w:ascii="Calibri"/>
                                  <w:spacing w:val="-3"/>
                                  <w:w w:val="179"/>
                                  <w:sz w:val="14"/>
                                </w:rPr>
                                <w:t> </w:t>
                              </w:r>
                              <w:r>
                                <w:rPr>
                                  <w:rFonts w:ascii="Calibri"/>
                                  <w:w w:val="261"/>
                                  <w:sz w:val="14"/>
                                </w:rPr>
                                <w:t> </w:t>
                              </w:r>
                            </w:p>
                          </w:txbxContent>
                        </wps:txbx>
                        <wps:bodyPr wrap="square" lIns="0" tIns="0" rIns="0" bIns="0" rtlCol="0">
                          <a:noAutofit/>
                        </wps:bodyPr>
                      </wps:wsp>
                      <wps:wsp>
                        <wps:cNvPr id="322" name="Textbox 322"/>
                        <wps:cNvSpPr txBox="1"/>
                        <wps:spPr>
                          <a:xfrm>
                            <a:off x="3699409" y="2918814"/>
                            <a:ext cx="459105" cy="88265"/>
                          </a:xfrm>
                          <a:prstGeom prst="rect">
                            <a:avLst/>
                          </a:prstGeom>
                        </wps:spPr>
                        <wps:txbx>
                          <w:txbxContent>
                            <w:p>
                              <w:pPr>
                                <w:spacing w:line="138" w:lineRule="exact" w:before="0"/>
                                <w:ind w:left="0" w:right="0" w:firstLine="0"/>
                                <w:jc w:val="left"/>
                                <w:rPr>
                                  <w:rFonts w:ascii="Calibri"/>
                                  <w:sz w:val="14"/>
                                </w:rPr>
                              </w:pPr>
                              <w:r>
                                <w:rPr>
                                  <w:rFonts w:ascii="Calibri"/>
                                  <w:spacing w:val="3"/>
                                  <w:w w:val="390"/>
                                  <w:sz w:val="14"/>
                                </w:rPr>
                                <w:t> </w:t>
                              </w:r>
                              <w:r>
                                <w:rPr>
                                  <w:rFonts w:ascii="Calibri"/>
                                  <w:w w:val="252"/>
                                  <w:sz w:val="14"/>
                                </w:rPr>
                                <w:t> </w:t>
                              </w:r>
                              <w:r>
                                <w:rPr>
                                  <w:rFonts w:ascii="Calibri"/>
                                  <w:spacing w:val="2"/>
                                  <w:w w:val="252"/>
                                  <w:sz w:val="14"/>
                                </w:rPr>
                                <w:t> </w:t>
                              </w:r>
                              <w:r>
                                <w:rPr>
                                  <w:rFonts w:ascii="Calibri"/>
                                  <w:spacing w:val="-4"/>
                                  <w:w w:val="308"/>
                                  <w:sz w:val="14"/>
                                </w:rPr>
                                <w:t> </w:t>
                              </w:r>
                              <w:r>
                                <w:rPr>
                                  <w:rFonts w:ascii="Calibri"/>
                                  <w:spacing w:val="-4"/>
                                  <w:w w:val="442"/>
                                  <w:sz w:val="14"/>
                                </w:rPr>
                                <w:t> </w:t>
                              </w:r>
                              <w:r>
                                <w:rPr>
                                  <w:rFonts w:ascii="Calibri"/>
                                  <w:w w:val="288"/>
                                  <w:sz w:val="14"/>
                                </w:rPr>
                                <w:t>  </w:t>
                              </w:r>
                            </w:p>
                          </w:txbxContent>
                        </wps:txbx>
                        <wps:bodyPr wrap="square" lIns="0" tIns="0" rIns="0" bIns="0" rtlCol="0">
                          <a:noAutofit/>
                        </wps:bodyPr>
                      </wps:wsp>
                      <wps:wsp>
                        <wps:cNvPr id="323" name="Textbox 323"/>
                        <wps:cNvSpPr txBox="1"/>
                        <wps:spPr>
                          <a:xfrm>
                            <a:off x="366321" y="574242"/>
                            <a:ext cx="5189220" cy="192405"/>
                          </a:xfrm>
                          <a:prstGeom prst="rect">
                            <a:avLst/>
                          </a:prstGeom>
                        </wps:spPr>
                        <wps:txbx>
                          <w:txbxContent>
                            <w:p>
                              <w:pPr>
                                <w:spacing w:before="41"/>
                                <w:ind w:left="773" w:right="0" w:firstLine="0"/>
                                <w:jc w:val="left"/>
                                <w:rPr>
                                  <w:rFonts w:ascii="Calibri"/>
                                  <w:sz w:val="18"/>
                                </w:rPr>
                              </w:pPr>
                              <w:r>
                                <w:rPr>
                                  <w:rFonts w:ascii="Calibri"/>
                                  <w:spacing w:val="-4"/>
                                  <w:w w:val="386"/>
                                  <w:sz w:val="18"/>
                                </w:rPr>
                                <w:t> </w:t>
                              </w:r>
                              <w:r>
                                <w:rPr>
                                  <w:rFonts w:ascii="Calibri"/>
                                  <w:spacing w:val="-1"/>
                                  <w:w w:val="321"/>
                                  <w:sz w:val="18"/>
                                </w:rPr>
                                <w:t> </w:t>
                              </w:r>
                              <w:r>
                                <w:rPr>
                                  <w:rFonts w:ascii="Calibri"/>
                                  <w:spacing w:val="2"/>
                                  <w:w w:val="321"/>
                                  <w:sz w:val="18"/>
                                </w:rPr>
                                <w:t> </w:t>
                              </w:r>
                              <w:r>
                                <w:rPr>
                                  <w:rFonts w:ascii="Calibri"/>
                                  <w:w w:val="144"/>
                                  <w:sz w:val="18"/>
                                </w:rPr>
                                <w:t> </w:t>
                              </w:r>
                              <w:r>
                                <w:rPr>
                                  <w:rFonts w:ascii="Calibri"/>
                                  <w:spacing w:val="1"/>
                                  <w:w w:val="331"/>
                                  <w:sz w:val="18"/>
                                </w:rPr>
                                <w:t> </w:t>
                              </w:r>
                              <w:r>
                                <w:rPr>
                                  <w:rFonts w:ascii="Calibri"/>
                                  <w:spacing w:val="3"/>
                                  <w:w w:val="284"/>
                                  <w:sz w:val="18"/>
                                </w:rPr>
                                <w:t> </w:t>
                              </w:r>
                              <w:r>
                                <w:rPr>
                                  <w:rFonts w:ascii="Calibri"/>
                                  <w:spacing w:val="-1"/>
                                  <w:w w:val="381"/>
                                  <w:sz w:val="18"/>
                                </w:rPr>
                                <w:t>  </w:t>
                              </w:r>
                              <w:r>
                                <w:rPr>
                                  <w:rFonts w:ascii="Calibri"/>
                                  <w:spacing w:val="2"/>
                                  <w:w w:val="381"/>
                                  <w:sz w:val="18"/>
                                </w:rPr>
                                <w:t> </w:t>
                              </w:r>
                              <w:r>
                                <w:rPr>
                                  <w:rFonts w:ascii="Calibri"/>
                                  <w:w w:val="210"/>
                                  <w:sz w:val="18"/>
                                </w:rPr>
                                <w:t> </w:t>
                              </w:r>
                              <w:r>
                                <w:rPr>
                                  <w:rFonts w:ascii="Calibri"/>
                                  <w:spacing w:val="18"/>
                                  <w:sz w:val="18"/>
                                </w:rPr>
                                <w:t> </w:t>
                              </w:r>
                              <w:r>
                                <w:rPr>
                                  <w:rFonts w:ascii="Calibri"/>
                                  <w:spacing w:val="2"/>
                                  <w:w w:val="537"/>
                                  <w:sz w:val="18"/>
                                </w:rPr>
                                <w:t> </w:t>
                              </w:r>
                              <w:r>
                                <w:rPr>
                                  <w:rFonts w:ascii="Calibri"/>
                                  <w:spacing w:val="-4"/>
                                  <w:w w:val="301"/>
                                  <w:sz w:val="18"/>
                                </w:rPr>
                                <w:t> </w:t>
                              </w:r>
                              <w:r>
                                <w:rPr>
                                  <w:rFonts w:ascii="Calibri"/>
                                  <w:spacing w:val="1"/>
                                  <w:w w:val="330"/>
                                  <w:sz w:val="18"/>
                                </w:rPr>
                                <w:t> </w:t>
                              </w:r>
                              <w:r>
                                <w:rPr>
                                  <w:rFonts w:ascii="Calibri"/>
                                  <w:spacing w:val="-4"/>
                                  <w:w w:val="301"/>
                                  <w:sz w:val="18"/>
                                </w:rPr>
                                <w:t> </w:t>
                              </w:r>
                              <w:r>
                                <w:rPr>
                                  <w:rFonts w:ascii="Calibri"/>
                                  <w:spacing w:val="-1"/>
                                  <w:w w:val="295"/>
                                  <w:sz w:val="18"/>
                                </w:rPr>
                                <w:t> </w:t>
                              </w:r>
                              <w:r>
                                <w:rPr>
                                  <w:rFonts w:ascii="Calibri"/>
                                  <w:w w:val="375"/>
                                  <w:sz w:val="18"/>
                                </w:rPr>
                                <w:t>  </w:t>
                              </w:r>
                              <w:r>
                                <w:rPr>
                                  <w:rFonts w:ascii="Calibri"/>
                                  <w:spacing w:val="1"/>
                                  <w:w w:val="375"/>
                                  <w:sz w:val="18"/>
                                </w:rPr>
                                <w:t> </w:t>
                              </w:r>
                              <w:r>
                                <w:rPr>
                                  <w:rFonts w:ascii="Calibri"/>
                                  <w:spacing w:val="1"/>
                                  <w:w w:val="330"/>
                                  <w:sz w:val="18"/>
                                </w:rPr>
                                <w:t> </w:t>
                              </w:r>
                              <w:r>
                                <w:rPr>
                                  <w:rFonts w:ascii="Calibri"/>
                                  <w:w w:val="210"/>
                                  <w:sz w:val="18"/>
                                </w:rPr>
                                <w:t> </w:t>
                              </w:r>
                              <w:r>
                                <w:rPr>
                                  <w:rFonts w:ascii="Calibri"/>
                                  <w:spacing w:val="18"/>
                                  <w:sz w:val="18"/>
                                </w:rPr>
                                <w:t> </w:t>
                              </w:r>
                              <w:r>
                                <w:rPr>
                                  <w:rFonts w:ascii="Calibri"/>
                                  <w:spacing w:val="1"/>
                                  <w:w w:val="288"/>
                                  <w:sz w:val="18"/>
                                </w:rPr>
                                <w:t> </w:t>
                              </w:r>
                              <w:r>
                                <w:rPr>
                                  <w:rFonts w:ascii="Calibri"/>
                                  <w:w w:val="265"/>
                                  <w:sz w:val="18"/>
                                </w:rPr>
                                <w:t> </w:t>
                              </w:r>
                              <w:r>
                                <w:rPr>
                                  <w:rFonts w:ascii="Calibri"/>
                                  <w:spacing w:val="-4"/>
                                  <w:w w:val="265"/>
                                  <w:sz w:val="18"/>
                                </w:rPr>
                                <w:t> </w:t>
                              </w:r>
                              <w:r>
                                <w:rPr>
                                  <w:rFonts w:ascii="Calibri"/>
                                  <w:spacing w:val="3"/>
                                  <w:w w:val="283"/>
                                  <w:sz w:val="18"/>
                                </w:rPr>
                                <w:t> </w:t>
                              </w:r>
                              <w:r>
                                <w:rPr>
                                  <w:rFonts w:ascii="Calibri"/>
                                  <w:w w:val="144"/>
                                  <w:sz w:val="18"/>
                                </w:rPr>
                                <w:t> </w:t>
                              </w:r>
                              <w:r>
                                <w:rPr>
                                  <w:rFonts w:ascii="Calibri"/>
                                  <w:spacing w:val="2"/>
                                  <w:w w:val="265"/>
                                  <w:sz w:val="18"/>
                                </w:rPr>
                                <w:t> </w:t>
                              </w:r>
                              <w:r>
                                <w:rPr>
                                  <w:rFonts w:ascii="Calibri"/>
                                  <w:spacing w:val="-1"/>
                                  <w:w w:val="279"/>
                                  <w:sz w:val="18"/>
                                </w:rPr>
                                <w:t> </w:t>
                              </w:r>
                              <w:r>
                                <w:rPr>
                                  <w:rFonts w:ascii="Calibri"/>
                                  <w:w w:val="279"/>
                                  <w:sz w:val="18"/>
                                </w:rPr>
                                <w:t> </w:t>
                              </w:r>
                              <w:r>
                                <w:rPr>
                                  <w:rFonts w:ascii="Calibri"/>
                                  <w:sz w:val="18"/>
                                </w:rPr>
                                <w:t> </w:t>
                              </w:r>
                              <w:r>
                                <w:rPr>
                                  <w:rFonts w:ascii="Calibri"/>
                                  <w:spacing w:val="-12"/>
                                  <w:sz w:val="18"/>
                                </w:rPr>
                                <w:t> </w:t>
                              </w:r>
                              <w:r>
                                <w:rPr>
                                  <w:rFonts w:ascii="Calibri"/>
                                  <w:spacing w:val="-1"/>
                                  <w:w w:val="190"/>
                                  <w:sz w:val="18"/>
                                </w:rPr>
                                <w:t> </w:t>
                              </w:r>
                              <w:r>
                                <w:rPr>
                                  <w:rFonts w:ascii="Calibri"/>
                                  <w:spacing w:val="2"/>
                                  <w:w w:val="264"/>
                                  <w:sz w:val="18"/>
                                </w:rPr>
                                <w:t> </w:t>
                              </w:r>
                              <w:r>
                                <w:rPr>
                                  <w:rFonts w:ascii="Calibri"/>
                                  <w:spacing w:val="1"/>
                                  <w:w w:val="331"/>
                                  <w:sz w:val="18"/>
                                </w:rPr>
                                <w:t> </w:t>
                              </w:r>
                              <w:r>
                                <w:rPr>
                                  <w:rFonts w:ascii="Calibri"/>
                                  <w:spacing w:val="-1"/>
                                  <w:w w:val="295"/>
                                  <w:sz w:val="18"/>
                                </w:rPr>
                                <w:t> </w:t>
                              </w:r>
                              <w:r>
                                <w:rPr>
                                  <w:rFonts w:ascii="Calibri"/>
                                  <w:w w:val="144"/>
                                  <w:sz w:val="18"/>
                                </w:rPr>
                                <w:t> </w:t>
                              </w:r>
                              <w:r>
                                <w:rPr>
                                  <w:rFonts w:ascii="Calibri"/>
                                  <w:spacing w:val="2"/>
                                  <w:w w:val="265"/>
                                  <w:sz w:val="18"/>
                                </w:rPr>
                                <w:t> </w:t>
                              </w:r>
                              <w:r>
                                <w:rPr>
                                  <w:rFonts w:ascii="Calibri"/>
                                  <w:spacing w:val="-4"/>
                                  <w:w w:val="301"/>
                                  <w:sz w:val="18"/>
                                </w:rPr>
                                <w:t> </w:t>
                              </w:r>
                              <w:r>
                                <w:rPr>
                                  <w:rFonts w:ascii="Calibri"/>
                                  <w:w w:val="144"/>
                                  <w:sz w:val="18"/>
                                </w:rPr>
                                <w:t> </w:t>
                              </w:r>
                              <w:r>
                                <w:rPr>
                                  <w:rFonts w:ascii="Calibri"/>
                                  <w:sz w:val="18"/>
                                </w:rPr>
                                <w:t> </w:t>
                              </w:r>
                              <w:r>
                                <w:rPr>
                                  <w:rFonts w:ascii="Calibri"/>
                                  <w:spacing w:val="-20"/>
                                  <w:sz w:val="18"/>
                                </w:rPr>
                                <w:t> </w:t>
                              </w:r>
                              <w:r>
                                <w:rPr>
                                  <w:rFonts w:ascii="Calibri"/>
                                  <w:w w:val="428"/>
                                  <w:sz w:val="18"/>
                                </w:rPr>
                                <w:t> </w:t>
                              </w:r>
                              <w:r>
                                <w:rPr>
                                  <w:rFonts w:ascii="Calibri"/>
                                  <w:spacing w:val="15"/>
                                  <w:sz w:val="18"/>
                                </w:rPr>
                                <w:t> </w:t>
                              </w:r>
                              <w:r>
                                <w:rPr>
                                  <w:rFonts w:ascii="Calibri"/>
                                  <w:spacing w:val="-4"/>
                                  <w:w w:val="386"/>
                                  <w:sz w:val="18"/>
                                </w:rPr>
                                <w:t> </w:t>
                              </w:r>
                              <w:r>
                                <w:rPr>
                                  <w:rFonts w:ascii="Calibri"/>
                                  <w:w w:val="144"/>
                                  <w:sz w:val="18"/>
                                </w:rPr>
                                <w:t> </w:t>
                              </w:r>
                              <w:r>
                                <w:rPr>
                                  <w:rFonts w:ascii="Calibri"/>
                                  <w:spacing w:val="2"/>
                                  <w:w w:val="245"/>
                                  <w:sz w:val="18"/>
                                </w:rPr>
                                <w:t> </w:t>
                              </w:r>
                              <w:r>
                                <w:rPr>
                                  <w:rFonts w:ascii="Calibri"/>
                                  <w:w w:val="214"/>
                                  <w:sz w:val="18"/>
                                </w:rPr>
                                <w:t> </w:t>
                              </w:r>
                              <w:r>
                                <w:rPr>
                                  <w:rFonts w:ascii="Calibri"/>
                                  <w:spacing w:val="-5"/>
                                  <w:w w:val="214"/>
                                  <w:sz w:val="18"/>
                                </w:rPr>
                                <w:t> </w:t>
                              </w:r>
                              <w:r>
                                <w:rPr>
                                  <w:rFonts w:ascii="Calibri"/>
                                  <w:w w:val="144"/>
                                  <w:sz w:val="18"/>
                                </w:rPr>
                                <w:t> </w:t>
                              </w:r>
                              <w:r>
                                <w:rPr>
                                  <w:rFonts w:ascii="Calibri"/>
                                  <w:spacing w:val="1"/>
                                  <w:w w:val="330"/>
                                  <w:sz w:val="18"/>
                                </w:rPr>
                                <w:t>  </w:t>
                              </w:r>
                              <w:r>
                                <w:rPr>
                                  <w:rFonts w:ascii="Calibri"/>
                                  <w:spacing w:val="-1"/>
                                  <w:w w:val="284"/>
                                  <w:sz w:val="18"/>
                                </w:rPr>
                                <w:t>  </w:t>
                              </w:r>
                              <w:r>
                                <w:rPr>
                                  <w:rFonts w:ascii="Calibri"/>
                                  <w:spacing w:val="4"/>
                                  <w:w w:val="284"/>
                                  <w:sz w:val="18"/>
                                </w:rPr>
                                <w:t> </w:t>
                              </w:r>
                              <w:r>
                                <w:rPr>
                                  <w:rFonts w:ascii="Calibri"/>
                                  <w:w w:val="190"/>
                                  <w:sz w:val="18"/>
                                </w:rPr>
                                <w:t> </w:t>
                              </w:r>
                              <w:r>
                                <w:rPr>
                                  <w:rFonts w:ascii="Calibri"/>
                                  <w:spacing w:val="17"/>
                                  <w:sz w:val="18"/>
                                </w:rPr>
                                <w:t> </w:t>
                              </w:r>
                              <w:r>
                                <w:rPr>
                                  <w:rFonts w:ascii="Calibri"/>
                                  <w:spacing w:val="-2"/>
                                  <w:w w:val="192"/>
                                  <w:sz w:val="18"/>
                                </w:rPr>
                                <w:t> </w:t>
                              </w:r>
                              <w:r>
                                <w:rPr>
                                  <w:rFonts w:ascii="Calibri"/>
                                  <w:spacing w:val="-2"/>
                                  <w:w w:val="318"/>
                                  <w:sz w:val="18"/>
                                </w:rPr>
                                <w:t> </w:t>
                              </w:r>
                              <w:r>
                                <w:rPr>
                                  <w:rFonts w:ascii="Calibri"/>
                                  <w:spacing w:val="3"/>
                                  <w:w w:val="158"/>
                                  <w:sz w:val="18"/>
                                </w:rPr>
                                <w:t> </w:t>
                              </w:r>
                              <w:r>
                                <w:rPr>
                                  <w:rFonts w:ascii="Calibri"/>
                                  <w:spacing w:val="5"/>
                                  <w:w w:val="158"/>
                                  <w:sz w:val="18"/>
                                </w:rPr>
                                <w:t> </w:t>
                              </w:r>
                              <w:r>
                                <w:rPr>
                                  <w:rFonts w:ascii="Calibri"/>
                                  <w:spacing w:val="2"/>
                                  <w:w w:val="330"/>
                                  <w:sz w:val="18"/>
                                </w:rPr>
                                <w:t> </w:t>
                              </w:r>
                              <w:r>
                                <w:rPr>
                                  <w:rFonts w:ascii="Calibri"/>
                                  <w:w w:val="192"/>
                                  <w:sz w:val="18"/>
                                </w:rPr>
                                <w:t> </w:t>
                              </w:r>
                            </w:p>
                          </w:txbxContent>
                        </wps:txbx>
                        <wps:bodyPr wrap="square" lIns="0" tIns="0" rIns="0" bIns="0" rtlCol="0">
                          <a:noAutofit/>
                        </wps:bodyPr>
                      </wps:wsp>
                    </wpg:wgp>
                  </a:graphicData>
                </a:graphic>
              </wp:anchor>
            </w:drawing>
          </mc:Choice>
          <mc:Fallback>
            <w:pict>
              <v:group style="position:absolute;margin-left:66.86528pt;margin-top:-236.28009pt;width:467.35pt;height:241.75pt;mso-position-horizontal-relative:page;mso-position-vertical-relative:paragraph;z-index:-21938688" id="docshapegroup215" coordorigin="1337,-4726" coordsize="9347,4835">
                <v:rect style="position:absolute;left:1343;top:-4446;width:9336;height:4549" id="docshape216" filled="true" fillcolor="#6fac46" stroked="false">
                  <v:fill type="solid"/>
                </v:rect>
                <v:rect style="position:absolute;left:1343;top:-4446;width:9336;height:4549" id="docshape217" filled="false" stroked="true" strokeweight=".541480pt" strokecolor="#ffc000">
                  <v:stroke dashstyle="solid"/>
                </v:rect>
                <v:rect style="position:absolute;left:2672;top:-4267;width:7735;height:303" id="docshape218" filled="true" fillcolor="#ffff99" stroked="false">
                  <v:fill type="solid"/>
                </v:rect>
                <v:shape style="position:absolute;left:10407;top:-4368;width:143;height:404" id="docshape219" coordorigin="10408,-4367" coordsize="143,404" path="m10551,-4367l10408,-4266,10408,-3964,10551,-4065,10551,-4367xe" filled="true" fillcolor="#cdcd7a" stroked="false">
                  <v:path arrowok="t"/>
                  <v:fill type="solid"/>
                </v:shape>
                <v:shape style="position:absolute;left:2672;top:-4368;width:7878;height:101" id="docshape220" coordorigin="2673,-4367" coordsize="7878,101" path="m10551,-4367l2816,-4367,2673,-4266,10408,-4266,10551,-4367xe" filled="true" fillcolor="#ffffac" stroked="false">
                  <v:path arrowok="t"/>
                  <v:fill type="solid"/>
                </v:shape>
                <v:shape style="position:absolute;left:2672;top:-4368;width:7878;height:404" id="docshape221" coordorigin="2673,-4367" coordsize="7878,404" path="m2673,-4266l2816,-4367,10551,-4367,10551,-4065,10408,-3964,2673,-3964,2673,-4266xm2673,-4266l10408,-4266,10551,-4367m10408,-4266l10408,-3964e" filled="false" stroked="true" strokeweight=".605906pt" strokecolor="#2e528f">
                  <v:path arrowok="t"/>
                  <v:stroke dashstyle="solid"/>
                </v:shape>
                <v:rect style="position:absolute;left:1914;top:-3822;width:8178;height:303" id="docshape222" filled="true" fillcolor="#8faadc" stroked="false">
                  <v:fill type="solid"/>
                </v:rect>
                <v:shape style="position:absolute;left:10092;top:-3923;width:143;height:404" id="docshape223" coordorigin="10092,-3922" coordsize="143,404" path="m10235,-3922l10092,-3821,10092,-3519,10235,-3620,10235,-3922xe" filled="true" fillcolor="#7388b0" stroked="false">
                  <v:path arrowok="t"/>
                  <v:fill type="solid"/>
                </v:shape>
                <v:shape style="position:absolute;left:1914;top:-3923;width:8322;height:101" id="docshape224" coordorigin="1914,-3922" coordsize="8322,101" path="m10235,-3922l2057,-3922,1914,-3821,10092,-3821,10235,-3922xe" filled="true" fillcolor="#a4bae2" stroked="false">
                  <v:path arrowok="t"/>
                  <v:fill type="solid"/>
                </v:shape>
                <v:shape style="position:absolute;left:1914;top:-3923;width:8322;height:404" id="docshape225" coordorigin="1914,-3922" coordsize="8322,404" path="m1914,-3821l2057,-3922,10235,-3922,10235,-3620,10092,-3519,1914,-3519,1914,-3821xm1914,-3821l10092,-3821,10235,-3922m10092,-3821l10092,-3519e" filled="false" stroked="true" strokeweight=".605906pt" strokecolor="#2e528f">
                  <v:path arrowok="t"/>
                  <v:stroke dashstyle="solid"/>
                </v:shape>
                <v:rect style="position:absolute;left:1445;top:-3340;width:8647;height:303" id="docshape226" filled="true" fillcolor="#4471c4" stroked="false">
                  <v:fill type="solid"/>
                </v:rect>
                <v:shape style="position:absolute;left:10092;top:-3441;width:143;height:404" id="docshape227" coordorigin="10092,-3441" coordsize="143,404" path="m10235,-3441l10092,-3340,10092,-3038,10235,-3138,10235,-3441xe" filled="true" fillcolor="#375c9e" stroked="false">
                  <v:path arrowok="t"/>
                  <v:fill type="solid"/>
                </v:shape>
                <v:shape style="position:absolute;left:1445;top:-3441;width:8790;height:101" id="docshape228" coordorigin="1445,-3441" coordsize="8790,101" path="m10235,-3441l1588,-3441,1445,-3340,10092,-3340,10235,-3441xe" filled="true" fillcolor="#698ed0" stroked="false">
                  <v:path arrowok="t"/>
                  <v:fill type="solid"/>
                </v:shape>
                <v:shape style="position:absolute;left:1445;top:-3441;width:8790;height:404" id="docshape229" coordorigin="1445,-3441" coordsize="8790,404" path="m1445,-3340l1588,-3441,10235,-3441,10235,-3138,10092,-3038,1445,-3038,1445,-3340xm1445,-3340l10092,-3340,10235,-3441m10092,-3340l10092,-3038e" filled="false" stroked="true" strokeweight=".605906pt" strokecolor="#2e528f">
                  <v:path arrowok="t"/>
                  <v:stroke dashstyle="solid"/>
                </v:shape>
                <v:shape style="position:absolute;left:5094;top:-3321;width:1475;height:235" id="docshape230" coordorigin="5094,-3320" coordsize="1475,235" path="m6514,-3320l5150,-3320,5094,-3281,5094,-3125,5150,-3086,6514,-3086,6535,-3089,6553,-3097,6565,-3110,6569,-3125,6569,-3281,6565,-3297,6553,-3309,6535,-3317,6514,-3320xe" filled="true" fillcolor="#bcd6ed" stroked="false">
                  <v:path arrowok="t"/>
                  <v:fill type="solid"/>
                </v:shape>
                <v:shape style="position:absolute;left:5094;top:-3321;width:1475;height:235" id="docshape231" coordorigin="5094,-3320" coordsize="1475,235" path="m5094,-3281l5098,-3297,5110,-3309,5128,-3317,5150,-3320,6514,-3320,6569,-3281,6569,-3125,6565,-3110,6553,-3097,6535,-3089,6514,-3086,5150,-3086,5094,-3125,5094,-3281xe" filled="false" stroked="true" strokeweight=".50653pt" strokecolor="#2e528f">
                  <v:path arrowok="t"/>
                  <v:stroke dashstyle="solid"/>
                </v:shape>
                <v:shape style="position:absolute;left:6620;top:-3327;width:1475;height:241" id="docshape232" coordorigin="6620,-3326" coordsize="1475,241" path="m8038,-3326l6677,-3326,6620,-3286,6620,-3126,6677,-3086,8038,-3086,8060,-3089,8078,-3098,8091,-3110,8095,-3126,8095,-3286,8091,-3302,8078,-3315,8060,-3323,8038,-3326xe" filled="true" fillcolor="#bcd6ed" stroked="false">
                  <v:path arrowok="t"/>
                  <v:fill type="solid"/>
                </v:shape>
                <v:shape style="position:absolute;left:6620;top:-3327;width:1475;height:241" id="docshape233" coordorigin="6620,-3326" coordsize="1475,241" path="m6620,-3286l6625,-3302,6637,-3315,6655,-3323,6677,-3326,8038,-3326,8095,-3286,8095,-3126,8091,-3110,8078,-3098,8060,-3089,8038,-3086,6677,-3086,6620,-3126,6620,-3286xe" filled="false" stroked="true" strokeweight=".506792pt" strokecolor="#2e528f">
                  <v:path arrowok="t"/>
                  <v:stroke dashstyle="solid"/>
                </v:shape>
                <v:shape style="position:absolute;left:8222;top:-3327;width:1621;height:241" id="docshape234" coordorigin="8223,-3326" coordsize="1621,241" path="m9786,-3326l8280,-3326,8223,-3286,8223,-3126,8280,-3086,9786,-3086,9808,-3089,9826,-3098,9839,-3110,9843,-3126,9843,-3286,9839,-3302,9826,-3315,9808,-3323,9786,-3326xe" filled="true" fillcolor="#bcd6ed" stroked="false">
                  <v:path arrowok="t"/>
                  <v:fill type="solid"/>
                </v:shape>
                <v:shape style="position:absolute;left:8222;top:-3327;width:1621;height:241" id="docshape235" coordorigin="8223,-3326" coordsize="1621,241" path="m8223,-3286l8227,-3302,8240,-3315,8258,-3323,8280,-3326,9786,-3326,9843,-3286,9843,-3126,9839,-3110,9826,-3098,9808,-3089,9786,-3086,8280,-3086,8223,-3126,8223,-3286xe" filled="false" stroked="true" strokeweight=".505883pt" strokecolor="#2e528f">
                  <v:path arrowok="t"/>
                  <v:stroke dashstyle="solid"/>
                </v:shape>
                <v:rect style="position:absolute;left:4437;top:-950;width:2021;height:993" id="docshape236" filled="true" fillcolor="#ffff99" stroked="false">
                  <v:fill type="solid"/>
                </v:rect>
                <v:rect style="position:absolute;left:4437;top:-950;width:2021;height:993" id="docshape237" filled="false" stroked="true" strokeweight=".542025pt" strokecolor="#2e528f">
                  <v:stroke dashstyle="solid"/>
                </v:rect>
                <v:rect style="position:absolute;left:7054;top:-950;width:1160;height:993" id="docshape238" filled="true" fillcolor="#ffff99" stroked="false">
                  <v:fill type="solid"/>
                </v:rect>
                <v:rect style="position:absolute;left:7054;top:-950;width:1160;height:993" id="docshape239" filled="false" stroked="true" strokeweight=".589805pt" strokecolor="#2e528f">
                  <v:stroke dashstyle="solid"/>
                </v:rect>
                <v:shape style="position:absolute;left:7182;top:-704;width:538;height:163" id="docshape240" coordorigin="7183,-703" coordsize="538,163" path="m7682,-703l7221,-703,7183,-676,7183,-568,7682,-541,7696,-543,7709,-549,7717,-557,7720,-568,7720,-676,7717,-687,7709,-695,7696,-701,7682,-703xe" filled="true" fillcolor="#ffff00" stroked="false">
                  <v:path arrowok="t"/>
                  <v:fill type="solid"/>
                </v:shape>
                <v:shape style="position:absolute;left:7182;top:-704;width:538;height:163" id="docshape241" coordorigin="7183,-703" coordsize="538,163" path="m7183,-676l7186,-687,7194,-695,7206,-701,7221,-703,7682,-703,7720,-568,7717,-557,7709,-549,7696,-543,7682,-541,7221,-541,7183,-676xe" filled="false" stroked="true" strokeweight=".518892pt" strokecolor="#2e528f">
                  <v:path arrowok="t"/>
                  <v:stroke dashstyle="solid"/>
                </v:shape>
                <v:shape style="position:absolute;left:7353;top:-565;width:538;height:169" id="docshape242" coordorigin="7353,-565" coordsize="538,169" path="m7851,-565l7393,-565,7353,-537,7353,-425,7851,-396,7866,-399,7879,-405,7887,-414,7890,-425,7890,-537,7887,-548,7879,-557,7866,-563,7851,-565xe" filled="true" fillcolor="#ffff00" stroked="false">
                  <v:path arrowok="t"/>
                  <v:fill type="solid"/>
                </v:shape>
                <v:shape style="position:absolute;left:7353;top:-565;width:538;height:169" id="docshape243" coordorigin="7353,-565" coordsize="538,169" path="m7353,-537l7356,-548,7365,-557,7378,-563,7393,-565,7851,-565,7890,-425,7887,-414,7879,-405,7866,-399,7851,-396,7393,-396,7353,-537xe" filled="false" stroked="true" strokeweight=".520095pt" strokecolor="#2e528f">
                  <v:path arrowok="t"/>
                  <v:stroke dashstyle="solid"/>
                </v:shape>
                <v:shape style="position:absolute;left:7523;top:-421;width:538;height:163" id="docshape244" coordorigin="7524,-420" coordsize="538,163" path="m8023,-420l7562,-420,7524,-393,7524,-285,8023,-258,8037,-260,8050,-266,8058,-275,8061,-285,8061,-393,8058,-404,8050,-413,8037,-418,8023,-420xe" filled="true" fillcolor="#ffff00" stroked="false">
                  <v:path arrowok="t"/>
                  <v:fill type="solid"/>
                </v:shape>
                <v:shape style="position:absolute;left:7481;top:-451;width:623;height:223" id="docshape245" coordorigin="7482,-450" coordsize="623,223" path="m8027,-450l7558,-450,7531,-446,7505,-434,7487,-415,7482,-396,7482,-282,7487,-263,7505,-244,7531,-232,7558,-228,8027,-228,8055,-232,8081,-244,8098,-263,8104,-281,7569,-281,7567,-283,7567,-283,7567,-284,7567,-285,7566,-286,7565,-286,7584,-286,7552,-289,7559,-289,7557,-289,7561,-289,7559,-291,7566,-291,7566,-291,7567,-291,7567,-387,7566,-387,7566,-387,7559,-387,7561,-389,7557,-389,7561,-390,7562,-390,7566,-392,7569,-397,8104,-397,8098,-415,8081,-434,8055,-446,8027,-450xm7567,-285l7567,-285,7569,-281,7568,-284,7567,-285xm7568,-284l7569,-281,8016,-281,8017,-282,8017,-282,7571,-282,7568,-284xm8019,-285l8018,-284,8016,-281,8019,-285,8019,-285xm8104,-289l8039,-289,7998,-286,8020,-286,8019,-286,8019,-285,8019,-285,8019,-284,8016,-281,8104,-281,8104,-282,8104,-289xm7567,-286l7568,-286,7568,-285,7568,-285,7568,-284,7571,-282,7567,-286xm7567,-286l7567,-286,7571,-282,8014,-282,8017,-285,7571,-285,7567,-286xm8018,-286l8014,-282,8018,-284,8018,-285,8018,-285,8018,-286,8018,-286xm8018,-284l8014,-282,8017,-282,8018,-284xm7567,-285l7567,-283,7567,-283,7567,-284,7567,-285xm7559,-289l7552,-289,7584,-286,7567,-286,7567,-285,7568,-284,7568,-285,7568,-285,7568,-286,7567,-286,7567,-286,7559,-289xm8022,-291l8020,-289,8018,-286,8018,-286,8018,-286,8018,-285,8018,-285,8018,-284,8019,-285,8019,-289,8020,-286,8022,-291xm7566,-286l7567,-285,7567,-285,7566,-286xm8019,-286l8019,-285,8019,-285,8019,-286xm7563,-291l7566,-286,7567,-285,7567,-285,7566,-286,7567,-286,7563,-291xm7559,-291l7561,-289,7562,-289,7578,-286,7567,-286,7571,-285,7570,-286,7559,-291xm8027,-291l8022,-291,8020,-286,7569,-286,7571,-285,8014,-285,8027,-291xm8104,-291l8020,-291,8019,-286,8017,-286,8014,-285,8016,-286,8018,-286,8020,-289,8022,-291,8104,-291,8104,-291xm8018,-286l8017,-286,8014,-285,8017,-285,8018,-286,8018,-286xm8020,-286l8019,-286,8019,-285,8019,-286,8020,-286,8020,-286xm7563,-291l7559,-291,7569,-286,7565,-286,7566,-286,7566,-286,7566,-286,7578,-286,7562,-289,7564,-289,7563,-291xm8024,-289l8008,-286,8020,-286,8019,-286,8024,-289xm7557,-289l7567,-286,7565,-286,7562,-289,7557,-289xm7566,-291l7563,-291,7567,-286,7566,-286,7566,-289,7566,-289,7566,-291xm7566,-291l7566,-289,7566,-286,7567,-289,7566,-291xm7567,-289l7567,-286,7567,-286,7567,-289xm8019,-289l7567,-289,7567,-286,8018,-286,8019,-289xm8020,-291l8019,-289,8019,-289,8019,-286,8019,-289,8019,-289,8020,-291xm8027,-291l8024,-289,8017,-286,8008,-286,8023,-289,8025,-289,8027,-291xm8029,-289l8024,-289,8020,-286,8018,-286,8029,-289xm8104,-289l8029,-289,8018,-286,7998,-286,8039,-289,8104,-289,8104,-289xm7561,-289l7557,-289,7562,-289,7561,-289xm7567,-291l7566,-291,7567,-289,7567,-291xm8019,-389l8019,-289,8019,-291,8020,-291,8104,-291,8104,-387,8020,-387,8020,-387,8019,-389xm8104,-291l8027,-291,8024,-289,8029,-289,8104,-289,8104,-291xm7567,-389l7566,-387,7566,-387,7567,-387,7567,-389xm8019,-393l8019,-392,8019,-390,8019,-389,8019,-387,8020,-387,8104,-387,8104,-387,8022,-387,8020,-390,8021,-390,8019,-392,8019,-393xm7564,-390l7562,-389,7559,-387,7564,-390xm8015,-393l7571,-393,7559,-387,7563,-387,7565,-390,8021,-390,8015,-393xm7567,-393l7566,-392,7563,-387,7565,-390,7566,-390,7567,-392,7567,-393xm7567,-392l7563,-387,7566,-387,7566,-389,7566,-390,7567,-390,7567,-392xm7567,-392l7566,-387,7567,-389,7567,-392xm8019,-392l8019,-389,8019,-387,8019,-389,8019,-390,8020,-390,8018,-392,8019,-392xm8016,-397l8018,-393,8018,-393,8018,-392,8018,-392,8022,-387,8021,-390,8019,-390,8019,-393,8018,-393,8019,-393,8016,-397xm8019,-392l8022,-387,8027,-387,8021,-390,8023,-390,8019,-392xm8021,-390l8027,-387,8024,-389,8021,-390xm8024,-389l8027,-387,8104,-387,8104,-389,8029,-389,8024,-389xm7571,-393l7557,-389,7562,-389,7562,-390,7564,-390,7571,-393xm7562,-389l7557,-389,7561,-389,7562,-389xm8104,-395l8019,-395,8019,-393,8019,-393,8019,-392,8024,-389,8029,-389,8025,-390,8104,-390,8104,-395xm8017,-393l8015,-393,8029,-389,8104,-389,8104,-390,8019,-390,8018,-392,8017,-393xm7566,-392l7562,-389,7564,-390,7565,-390,7566,-392xm8015,-393l8021,-390,8024,-389,8023,-390,8025,-390,8015,-393xm7571,-396l7567,-393,7567,-393,7567,-390,7565,-390,7567,-392,7568,-392,7568,-393,7568,-393,7569,-393,7571,-396xm8014,-396l7571,-396,7567,-392,7567,-390,7561,-390,7571,-393,8017,-393,8014,-396xm7569,-393l7568,-393,7568,-393,7568,-392,7567,-392,7569,-393xm8014,-396l8018,-392,8018,-392,8018,-393,8018,-393,8018,-393,8014,-396xm7567,-393l7566,-393,7566,-392,7567,-393,7567,-393xm8019,-393l8019,-393,8019,-392,8019,-393xm7569,-397l7567,-395,7567,-393,7567,-393,7567,-393,7568,-393,7569,-397xm8104,-397l8016,-397,8019,-393,8018,-393,8019,-393,8019,-393,8019,-395,8104,-395,8104,-396,8104,-397xm8016,-397l7569,-397,7568,-393,7567,-393,7571,-396,8017,-396,8016,-397xm8017,-396l8014,-396,8018,-393,8018,-393,8017,-396xe" filled="true" fillcolor="#4471c4" stroked="false">
                  <v:path arrowok="t"/>
                  <v:fill type="solid"/>
                </v:shape>
                <v:rect style="position:absolute;left:1385;top:-1853;width:7204;height:1956" id="docshape246" filled="false" stroked="true" strokeweight=".515716pt" strokecolor="#c55a11">
                  <v:stroke dashstyle="solid"/>
                </v:rect>
                <v:rect style="position:absolute;left:3031;top:-3020;width:4851;height:1114" id="docshape247" filled="true" fillcolor="#4471c4" stroked="false">
                  <v:fill type="solid"/>
                </v:rect>
                <v:rect style="position:absolute;left:3031;top:-3020;width:4851;height:1114" id="docshape248" filled="false" stroked="true" strokeweight=".511826pt" strokecolor="#2e528f">
                  <v:stroke dashstyle="solid"/>
                </v:rect>
                <v:shape style="position:absolute;left:3210;top:-3002;width:2166;height:416" id="docshape249" coordorigin="3210,-3002" coordsize="2166,416" path="m5327,-3002l3258,-3002,3210,-2968,3210,-2620,5327,-2586,5346,-2589,5361,-2596,5372,-2607,5375,-2620,5375,-2968,5372,-2981,5361,-2992,5346,-2999,5327,-3002xe" filled="true" fillcolor="#bcd6ed" stroked="false">
                  <v:path arrowok="t"/>
                  <v:fill type="solid"/>
                </v:shape>
                <v:shape style="position:absolute;left:3210;top:-3002;width:2166;height:416" id="docshape250" coordorigin="3210,-3002" coordsize="2166,416" path="m3210,-2968l3214,-2981,3224,-2992,3239,-2999,3258,-3002,5327,-3002,5375,-2620,5372,-2607,5361,-2596,5346,-2589,5327,-2586,3258,-2586,3210,-2968xe" filled="false" stroked="true" strokeweight=".508781pt" strokecolor="#2e528f">
                  <v:path arrowok="t"/>
                  <v:stroke dashstyle="shortdot"/>
                </v:shape>
                <v:shape style="position:absolute;left:3312;top:-2936;width:580;height:145" id="docshape251" coordorigin="3312,-2935" coordsize="580,145" path="m3858,-2935l3346,-2935,3312,-2911,3312,-2815,3858,-2791,3871,-2793,3882,-2798,3889,-2806,3892,-2815,3892,-2911,3889,-2921,3882,-2928,3871,-2933,3858,-2935xe" filled="true" fillcolor="#bcd6ed" stroked="false">
                  <v:path arrowok="t"/>
                  <v:fill type="solid"/>
                </v:shape>
                <v:shape style="position:absolute;left:3312;top:-2936;width:580;height:145" id="docshape252" coordorigin="3312,-2935" coordsize="580,145" path="m3312,-2911l3315,-2921,3322,-2928,3333,-2933,3346,-2935,3858,-2935,3892,-2815,3889,-2806,3882,-2798,3871,-2793,3858,-2791,3346,-2791,3312,-2911xe" filled="false" stroked="true" strokeweight=".513582pt" strokecolor="#2e528f">
                  <v:path arrowok="t"/>
                  <v:stroke dashstyle="solid"/>
                </v:shape>
                <v:shape style="position:absolute;left:3354;top:-2587;width:1868;height:139" id="docshape253" coordorigin="3355,-2586" coordsize="1868,139" path="m5215,-2586l3362,-2586,3355,-2581,3355,-2575,3355,-2453,3362,-2448,5215,-2448,5222,-2453,5222,-2581,5215,-2586xe" filled="true" fillcolor="#bcd6ed" stroked="false">
                  <v:path arrowok="t"/>
                  <v:fill type="solid"/>
                </v:shape>
                <v:shape style="position:absolute;left:3354;top:-2587;width:1868;height:139" id="docshape254" coordorigin="3355,-2586" coordsize="1868,139" path="m3355,-2575l3355,-2581,3362,-2586,3371,-2586,5206,-2586,5215,-2586,5222,-2581,5222,-2575,5222,-2459,5222,-2453,5215,-2448,5206,-2448,3371,-2448,3362,-2448,3355,-2453,3355,-2459,3355,-2575xe" filled="false" stroked="true" strokeweight=".502512pt" strokecolor="#2e528f">
                  <v:path arrowok="t"/>
                  <v:stroke dashstyle="shortdot"/>
                </v:shape>
                <v:shape style="position:absolute;left:4633;top:-2936;width:580;height:139" id="docshape255" coordorigin="4634,-2935" coordsize="580,139" path="m5199,-2935l4648,-2935,4634,-2925,4634,-2912,4634,-2807,4648,-2797,5199,-2797,5213,-2807,5213,-2925,5199,-2935xe" filled="true" fillcolor="#bcd6ed" stroked="false">
                  <v:path arrowok="t"/>
                  <v:fill type="solid"/>
                </v:shape>
                <v:shape style="position:absolute;left:4633;top:-2936;width:580;height:139" id="docshape256" coordorigin="4634,-2935" coordsize="580,139" path="m4634,-2912l4634,-2925,4648,-2935,4666,-2935,5181,-2935,5213,-2820,5213,-2807,5199,-2797,4666,-2797,4634,-2820,4634,-2912xe" filled="false" stroked="true" strokeweight=".51264pt" strokecolor="#2e528f">
                  <v:path arrowok="t"/>
                  <v:stroke dashstyle="solid"/>
                </v:shape>
                <v:shape style="position:absolute;left:3184;top:-2443;width:4562;height:163" id="docshape257" coordorigin="3184,-2442" coordsize="4562,163" path="m7707,-2442l3223,-2442,3184,-2415,3184,-2307,7707,-2280,7722,-2282,7734,-2288,7742,-2296,7745,-2307,7745,-2415,7742,-2425,7734,-2434,7722,-2440,7707,-2442xe" filled="true" fillcolor="#bcd6ed" stroked="false">
                  <v:path arrowok="t"/>
                  <v:fill type="solid"/>
                </v:shape>
                <v:shape style="position:absolute;left:3184;top:-2443;width:4562;height:163" id="docshape258" coordorigin="3184,-2442" coordsize="4562,163" path="m3184,-2415l3187,-2425,3196,-2434,3208,-2440,3223,-2442,7707,-2442,7745,-2307,7742,-2296,7734,-2288,7722,-2282,7707,-2280,3223,-2280,3184,-2415xe" filled="false" stroked="true" strokeweight=".501634pt" strokecolor="#2e528f">
                  <v:path arrowok="t"/>
                  <v:stroke dashstyle="solid"/>
                </v:shape>
                <v:shape style="position:absolute;left:5528;top:-3002;width:2226;height:416" id="docshape259" coordorigin="5529,-3002" coordsize="2226,416" path="m7706,-3002l5577,-3002,5529,-2968,5529,-2620,7706,-2586,7725,-2589,7740,-2596,7750,-2607,7754,-2620,7754,-2968,7750,-2981,7740,-2992,7725,-2999,7706,-3002xe" filled="true" fillcolor="#bcd6ed" stroked="false">
                  <v:path arrowok="t"/>
                  <v:fill type="solid"/>
                </v:shape>
                <v:shape style="position:absolute;left:5528;top:-3002;width:2226;height:416" id="docshape260" coordorigin="5529,-3002" coordsize="2226,416" path="m5529,-2968l5533,-2981,5543,-2992,5558,-2999,5577,-3002,7706,-3002,7754,-2620,7750,-2607,7740,-2596,7725,-2589,7706,-2586,5577,-2586,5529,-2968xe" filled="false" stroked="true" strokeweight=".508402pt" strokecolor="#2e528f">
                  <v:path arrowok="t"/>
                  <v:stroke dashstyle="shortdot"/>
                </v:shape>
                <v:shape style="position:absolute;left:5682;top:-2978;width:580;height:145" id="docshape261" coordorigin="5682,-2977" coordsize="580,145" path="m6228,-2977l5716,-2977,5682,-2953,5682,-2857,6228,-2833,6241,-2835,6252,-2840,6259,-2848,6262,-2857,6262,-2953,6259,-2963,6252,-2970,6241,-2976,6228,-2977xe" filled="true" fillcolor="#bcd6ed" stroked="false">
                  <v:path arrowok="t"/>
                  <v:fill type="solid"/>
                </v:shape>
                <v:shape style="position:absolute;left:5682;top:-2978;width:580;height:145" id="docshape262" coordorigin="5682,-2977" coordsize="580,145" path="m5682,-2953l5685,-2963,5692,-2970,5703,-2976,5716,-2977,6228,-2977,6262,-2857,6259,-2848,6252,-2840,6241,-2835,6228,-2833,5716,-2833,5682,-2953xe" filled="false" stroked="true" strokeweight=".513582pt" strokecolor="#2e528f">
                  <v:path arrowok="t"/>
                  <v:stroke dashstyle="solid"/>
                </v:shape>
                <v:shape style="position:absolute;left:5520;top:-2575;width:2226;height:127" id="docshape263" coordorigin="5520,-2574" coordsize="2226,127" path="m7739,-2574l5527,-2574,5520,-2570,5520,-2564,5520,-2453,5527,-2448,7739,-2448,7745,-2453,7745,-2570,7739,-2574xe" filled="true" fillcolor="#bcd6ed" stroked="false">
                  <v:path arrowok="t"/>
                  <v:fill type="solid"/>
                </v:shape>
                <v:shape style="position:absolute;left:5520;top:-2575;width:2226;height:127" id="docshape264" coordorigin="5520,-2574" coordsize="2226,127" path="m5520,-2564l5520,-2570,5527,-2574,5535,-2574,7731,-2574,7739,-2574,7745,-2570,7745,-2564,7745,-2458,7745,-2453,7739,-2448,7731,-2448,5535,-2448,5527,-2448,5520,-2453,5520,-2458,5520,-2564xe" filled="false" stroked="true" strokeweight=".502041pt" strokecolor="#2e528f">
                  <v:path arrowok="t"/>
                  <v:stroke dashstyle="shortdot"/>
                </v:shape>
                <v:shape style="position:absolute;left:6407;top:-2972;width:572;height:139" id="docshape265" coordorigin="6407,-2971" coordsize="572,139" path="m6964,-2971l6422,-2971,6407,-2961,6407,-2948,6407,-2843,6422,-2833,6964,-2833,6978,-2843,6978,-2961,6964,-2971xe" filled="true" fillcolor="#bcd6ed" stroked="false">
                  <v:path arrowok="t"/>
                  <v:fill type="solid"/>
                </v:shape>
                <v:shape style="position:absolute;left:6407;top:-2972;width:572;height:139" id="docshape266" coordorigin="6407,-2971" coordsize="572,139" path="m6407,-2948l6407,-2961,6422,-2971,6440,-2971,6946,-2971,6964,-2971,6978,-2961,6978,-2948,6978,-2856,6978,-2843,6964,-2833,6946,-2833,6440,-2833,6422,-2833,6407,-2843,6407,-2856,6407,-2948xe" filled="false" stroked="true" strokeweight=".51296pt" strokecolor="#2e528f">
                  <v:path arrowok="t"/>
                  <v:stroke dashstyle="solid"/>
                </v:shape>
                <v:shape style="position:absolute;left:7097;top:-2966;width:580;height:139" id="docshape267" coordorigin="7098,-2965" coordsize="580,139" path="m7663,-2965l7112,-2965,7098,-2955,7098,-2942,7098,-2837,7112,-2827,7663,-2827,7677,-2837,7677,-2955,7663,-2965xe" filled="true" fillcolor="#bcd6ed" stroked="false">
                  <v:path arrowok="t"/>
                  <v:fill type="solid"/>
                </v:shape>
                <v:shape style="position:absolute;left:7097;top:-2966;width:580;height:139" id="docshape268" coordorigin="7098,-2965" coordsize="580,139" path="m7098,-2942l7098,-2955,7112,-2965,7130,-2965,7645,-2965,7663,-2965,7677,-2955,7677,-2942,7677,-2850,7677,-2837,7663,-2827,7645,-2827,7130,-2827,7112,-2827,7098,-2837,7098,-2850,7098,-2942xe" filled="false" stroked="true" strokeweight=".51264pt" strokecolor="#2e528f">
                  <v:path arrowok="t"/>
                  <v:stroke dashstyle="solid"/>
                </v:shape>
                <v:shape style="position:absolute;left:6304;top:-4711;width:239;height:442" id="docshape269" coordorigin="6305,-4710" coordsize="239,442" path="m6305,-4710l6315,-4629,6342,-4558,6380,-4508,6468,-4470,6506,-4420,6533,-4349,6543,-4268e" filled="false" stroked="true" strokeweight="1.492666pt" strokecolor="#000000">
                  <v:path arrowok="t"/>
                  <v:stroke dashstyle="shortdot"/>
                </v:shape>
                <v:shape style="position:absolute;left:6534;top:-4699;width:2610;height:790" id="docshape270" coordorigin="6535,-4698" coordsize="2610,790" path="m9145,-4698l9124,-4636,9064,-4575,8970,-4517,8912,-4490,8846,-4464,8775,-4439,8698,-4415,8615,-4394,8528,-4374,8438,-4356,8343,-4341,8246,-4328,8146,-4318,8045,-4310,7943,-4305,7840,-4304,7737,-4302,7635,-4297,7533,-4290,7434,-4279,7337,-4266,7242,-4251,7151,-4233,7064,-4213,6982,-4192,6905,-4168,6833,-4143,6768,-4117,6710,-4090,6616,-4032,6556,-3971,6540,-3940,6535,-3909e" filled="false" stroked="true" strokeweight="1.167499pt" strokecolor="#7e7e7e">
                  <v:path arrowok="t"/>
                  <v:stroke dashstyle="shortdot"/>
                </v:shape>
                <v:shape style="position:absolute;left:6176;top:-3911;width:717;height:109" id="docshape271" coordorigin="6177,-3910" coordsize="717,109" path="m6882,-3910l6188,-3910,6177,-3902,6177,-3892,6177,-3810,6188,-3802,6882,-3802,6893,-3810,6893,-3902,6882,-3910xe" filled="true" fillcolor="#4471c4" stroked="false">
                  <v:path arrowok="t"/>
                  <v:fill type="solid"/>
                </v:shape>
                <v:shape style="position:absolute;left:6176;top:-3911;width:717;height:109" id="docshape272" coordorigin="6177,-3910" coordsize="717,109" path="m6177,-3892l6177,-3902,6188,-3910,6202,-3910,6867,-3910,6882,-3910,6893,-3902,6893,-3892,6893,-3820,6893,-3810,6882,-3802,6867,-3802,6202,-3802,6188,-3802,6177,-3810,6177,-3820,6177,-3892xe" filled="false" stroked="true" strokeweight=".506044pt" strokecolor="#bb8b00">
                  <v:path arrowok="t"/>
                  <v:stroke dashstyle="solid"/>
                </v:shape>
                <v:shape style="position:absolute;left:1439;top:-2903;width:9081;height:2586" type="#_x0000_t75" id="docshape273" stroked="false">
                  <v:imagedata r:id="rId56" o:title=""/>
                </v:shape>
                <v:shape style="position:absolute;left:1436;top:-2396;width:3820;height:2157" id="docshape274" coordorigin="1436,-2396" coordsize="3820,2157" path="m5213,-270l5213,-240,5255,-239,5256,-269,5213,-270xm5128,-270l5128,-240,5170,-240,5171,-270,5128,-270xm5043,-272l5042,-242,5080,-241,5085,-241,5085,-271,5081,-271,5043,-272xm4958,-274l4957,-244,4999,-243,5001,-273,4958,-274xm4873,-276l4871,-246,4899,-245,4914,-245,4916,-275,4902,-275,4873,-276xm4788,-280l4786,-250,4828,-248,4831,-278,4788,-280xm4704,-284l4700,-254,4722,-253,4743,-252,4746,-282,4725,-283,4704,-284xm4619,-289l4615,-259,4658,-256,4661,-286,4619,-289xm4534,-294l4530,-264,4545,-263,4573,-261,4576,-291,4549,-293,4534,-294xm4450,-300l4445,-270,4487,-267,4492,-297,4450,-300xm4365,-307l4360,-277,4370,-276,4403,-273,4407,-303,4375,-306,4365,-307xm4281,-314l4275,-284,4318,-280,4323,-310,4281,-314xm4197,-322l4190,-292,4197,-291,4233,-288,4238,-318,4203,-321,4197,-322xm4112,-331l4106,-301,4148,-296,4154,-326,4112,-331xm4028,-339l4021,-310,4026,-309,4064,-305,4070,-335,4033,-339,4028,-339xm3944,-350l3937,-320,3979,-315,3986,-345,3944,-350xm3861,-360l3853,-330,3895,-325,3902,-355,3865,-359,3865,-359,3861,-360xm3777,-371l3769,-342,3811,-336,3819,-366,3777,-371xm3694,-383l3685,-353,3691,-352,3727,-347,3735,-377,3700,-382,3700,-382,3694,-383xm3611,-396l3602,-366,3643,-360,3652,-389,3611,-396xm3528,-408l3518,-379,3528,-377,3560,-373,3569,-402,3538,-407,3528,-408xm3445,-422l3435,-393,3476,-386,3486,-415,3445,-422xm3363,-437l3352,-408,3369,-405,3394,-400,3403,-430,3379,-434,3363,-437xm3280,-452l3269,-423,3310,-415,3321,-445,3280,-452xm3198,-468l3187,-439,3213,-434,3228,-431,3239,-460,3225,-463,3198,-468xm3117,-485l3105,-456,3146,-447,3158,-476,3117,-485xm3036,-502l3023,-473,3062,-465,3064,-464,3076,-493,3074,-493,3036,-502xm2954,-520l2941,-492,2982,-483,2995,-511,2954,-520xm2874,-539l2860,-511,2900,-501,2914,-530,2874,-539xm2793,-559l2780,-531,2820,-521,2834,-549,2793,-559xm2714,-580l2699,-552,2739,-541,2754,-569,2714,-580xm2635,-601l2619,-573,2636,-568,2659,-562,2674,-591,2650,-597,2635,-601xm2556,-624l2540,-596,2579,-585,2596,-613,2556,-624xm2478,-648l2461,-620,2500,-608,2517,-635,2478,-648xm2400,-672l2383,-644,2422,-632,2439,-660,2400,-672xm2324,-698l2306,-671,2344,-658,2363,-685,2324,-698xm2249,-725l2229,-698,2260,-686,2267,-684,2286,-711,2280,-713,2249,-725xm2173,-753l2153,-726,2191,-712,2211,-739,2173,-753xm2100,-782l2079,-756,2116,-741,2137,-767,2100,-782xm2028,-813l2005,-788,2041,-772,2064,-797,2028,-813xm1957,-846l1933,-821,1943,-816,1969,-804,1992,-830,1967,-841,1957,-846xm1888,-880l1863,-856,1898,-838,1923,-863,1888,-880xm1821,-917l1795,-893,1828,-874,1855,-898,1821,-917xm1758,-955l1729,-933,1761,-913,1789,-935,1758,-955xm1697,-996l1667,-975,1695,-955,1697,-953,1726,-975,1724,-977,1697,-996xm1641,-1039l1608,-1020,1629,-1003,1637,-997,1667,-1018,1660,-1023,1641,-1039xm1590,-1086l1555,-1069,1572,-1051,1581,-1044,1614,-1063,1606,-1069,1606,-1069,1605,-1070,1590,-1086xm1546,-1135l1508,-1121,1524,-1101,1531,-1094,1566,-1111,1560,-1117,1557,-1121,1546,-1135xm1511,-1188l1471,-1178,1486,-1151,1488,-1148,1526,-1162,1524,-1164,1517,-1178,1511,-1188xm1488,-1244l1446,-1237,1456,-1208,1498,-1215,1488,-1244xm1479,-1301l1436,-1299,1439,-1269,1482,-1271,1479,-1301xm1439,-1362l1438,-1355,1437,-1331,1479,-1330,1481,-1352,1481,-1353,1481,-1355,1481,-1359,1439,-1362xm1450,-1422l1446,-1405,1444,-1392,1486,-1388,1488,-1400,1488,-1401,1489,-1405,1492,-1417,1450,-1422xm1467,-1482l1458,-1455,1457,-1452,1499,-1447,1500,-1448,1500,-1449,1500,-1449,1501,-1452,1509,-1475,1467,-1482xm1491,-1541l1479,-1512,1519,-1503,1532,-1532,1491,-1541xm1521,-1598l1506,-1570,1546,-1560,1561,-1588,1521,-1598xm1556,-1655l1553,-1650,1538,-1627,1577,-1615,1591,-1637,1594,-1641,1556,-1655xm1596,-1709l1587,-1697,1576,-1682,1614,-1668,1624,-1683,1633,-1694,1596,-1709xm1641,-1761l1625,-1744,1618,-1735,1655,-1720,1661,-1728,1676,-1745,1641,-1761xm1689,-1812l1666,-1789,1664,-1786,1700,-1770,1702,-1773,1724,-1794,1689,-1812xm1741,-1860l1715,-1836,1748,-1818,1774,-1841,1741,-1860xm1797,-1906l1769,-1884,1801,-1864,1829,-1886,1797,-1906xm1855,-1951l1826,-1929,1858,-1909,1886,-1931,1855,-1951xm1917,-1994l1886,-1973,1915,-1951,1946,-1972,1917,-1994xm1979,-2035l1948,-2014,1977,-1992,2008,-2013,1979,-2035xm2047,-2073l2014,-2055,2040,-2031,2074,-2050,2047,-2073xm2116,-2111l2112,-2109,2081,-2092,2107,-2068,2138,-2085,2139,-2086,2116,-2111xm2187,-2144l2151,-2128,2175,-2103,2210,-2119,2187,-2144xm2260,-2178l2249,-2174,2222,-2161,2246,-2136,2272,-2148,2280,-2152,2260,-2178xm2334,-2207l2297,-2192,2318,-2166,2355,-2181,2334,-2207xm2410,-2236l2394,-2230,2371,-2222,2392,-2195,2414,-2204,2414,-2204,2429,-2209,2410,-2236xm2414,-2204l2414,-2204,2412,-2203,2414,-2204xm2489,-2262l2469,-2256,2449,-2249,2467,-2222,2485,-2228,2505,-2234,2489,-2262xm2568,-2285l2545,-2278,2528,-2273,2544,-2246,2560,-2250,2583,-2257,2568,-2285xm2649,-2305l2622,-2299,2608,-2295,2623,-2267,2636,-2271,2663,-2277,2649,-2305xm2732,-2323l2701,-2317,2690,-2315,2703,-2286,2713,-2288,2743,-2294,2732,-2323xm2815,-2338l2781,-2333,2773,-2331,2784,-2302,2790,-2304,2825,-2309,2815,-2338xm2900,-2351l2861,-2346,2857,-2345,2866,-2316,2866,-2316,2870,-2316,2907,-2321,2900,-2351xm2985,-2360l2941,-2356,2941,-2356,2949,-2326,2949,-2326,2990,-2330,2985,-2360xm3153,-2366l3071,-2366,3074,-2336,3062,-2335,3064,-2306,3189,-2355,3153,-2366xm3060,-2365l3028,-2364,3031,-2336,3031,-2334,3062,-2335,3060,-2364,3060,-2365xm3071,-2366l3060,-2365,3062,-2336,3062,-2335,3074,-2336,3071,-2364,3071,-2366xm3058,-2396l3060,-2366,3060,-2365,3071,-2366,3153,-2366,3058,-2396xe" filled="true" fillcolor="#2e5496" stroked="false">
                  <v:path arrowok="t"/>
                  <v:fill type="solid"/>
                </v:shape>
                <v:shape style="position:absolute;left:5256;top:-337;width:1092;height:157" id="docshape275" coordorigin="5256,-336" coordsize="1092,157" path="m6310,-336l5293,-336,5256,-310,5256,-206,6310,-180,6325,-182,6337,-187,6344,-196,6347,-206,6347,-310,6344,-320,6337,-329,6325,-334,6310,-336xe" filled="true" fillcolor="#ffff00" stroked="false">
                  <v:path arrowok="t"/>
                  <v:fill type="solid"/>
                </v:shape>
                <v:shape style="position:absolute;left:5213;top:-367;width:1177;height:217" id="docshape276" coordorigin="5214,-366" coordsize="1177,217" path="m6314,-366l5289,-366,5262,-363,5236,-350,5219,-332,5214,-313,5214,-203,5219,-184,5236,-166,5262,-153,5263,-153,5289,-149,6314,-149,6341,-153,6368,-165,6385,-184,6390,-201,5301,-201,5298,-207,5300,-207,5287,-211,5292,-211,5291,-212,5295,-212,5295,-212,5299,-212,5299,-303,5294,-303,5295,-304,5291,-304,5292,-305,5287,-305,5294,-307,5296,-307,5301,-315,6390,-315,6385,-332,6367,-350,6341,-363,6341,-363,6314,-366xm5298,-207l5298,-207,5301,-201,5300,-206,5300,-206,5299,-206,5299,-206,5299,-207,5298,-207xm6304,-206l6301,-204,5300,-204,5301,-201,6303,-201,6304,-203,6304,-204,5303,-204,5300,-206,6304,-206xm6307,-207l6305,-206,6305,-206,6305,-206,6304,-206,6303,-201,6306,-206,6306,-206,6305,-206,6305,-206,6306,-206,6307,-207xm6390,-207l6307,-207,6303,-201,6390,-201,6390,-203,6390,-207xm5299,-207l5300,-207,5300,-206,5300,-206,5303,-204,5299,-207xm6305,-209l5299,-209,5299,-207,5303,-204,6301,-204,6304,-206,5303,-206,5300,-207,6305,-207,6305,-209xm6305,-207l6301,-204,6304,-206,6304,-206,6305,-207,6305,-207xm5298,-209l5297,-209,5301,-207,5299,-207,5299,-206,5300,-206,5300,-206,5300,-207,5299,-207,5298,-209xm6305,-209l6305,-207,6305,-207,6304,-206,6304,-206,6305,-206,6305,-209xm5299,-206l5299,-206,5300,-206,5299,-206xm5295,-212l5295,-211,5297,-209,5298,-207,5299,-206,5299,-207,5299,-207,5301,-207,5297,-209,5298,-209,5295,-212xm5301,-207l5300,-207,5303,-206,5302,-207,5301,-207xm6309,-212l6309,-211,6305,-207,5301,-207,5303,-206,6304,-206,6304,-207,6302,-207,6307,-209,6308,-209,6309,-212xm6306,-207l6305,-207,6305,-206,6306,-207xm6314,-212l6313,-212,6302,-207,6303,-207,6307,-207,6308,-209,6309,-209,6314,-212xm6309,-211l6306,-211,6305,-207,6303,-207,6302,-207,6304,-207,6309,-211xm5287,-211l5300,-207,5298,-207,5295,-209,5301,-209,5287,-211xm5291,-212l5298,-207,5297,-209,5297,-209,5291,-212xm5299,-212l5295,-212,5299,-207,5299,-207,5298,-211,5298,-211,5299,-211,5299,-212xm5298,-211l5299,-209,5299,-207,5299,-209,5298,-211xm5299,-209l5299,-207,5299,-207,5299,-209xm6306,-211l6305,-209,6305,-207,6305,-209,6306,-211xm6309,-209l6308,-209,6307,-207,6309,-209xm6390,-212l6314,-212,6306,-207,6303,-207,6310,-209,6303,-209,6317,-211,6390,-211,6390,-212xm6390,-211l6317,-211,6303,-207,6390,-207,6390,-211xm5292,-211l5287,-211,5301,-209,5295,-209,5292,-211xm5295,-212l5291,-212,5297,-209,5297,-209,5295,-212xm5299,-211l5298,-211,5299,-209,5299,-211xm6305,-307l6305,-209,6306,-211,6306,-211,6309,-211,6309,-212,6390,-212,6390,-303,6310,-303,6310,-304,6309,-305,6306,-305,6306,-305,6305,-307xm6313,-212l6309,-212,6308,-209,6307,-209,6313,-212xm6317,-211l6303,-209,6310,-209,6317,-211xm5299,-308l5296,-305,5295,-304,5294,-303,5299,-303,5299,-305,5298,-305,5299,-305,5299,-307,5299,-307,5299,-308xm6390,-315l6303,-315,6309,-305,6309,-304,6310,-303,6314,-303,6309,-305,6311,-305,6309,-307,6390,-307,6390,-313,6390,-315xm6311,-305l6309,-305,6314,-303,6311,-305xm6311,-305l6314,-303,6390,-303,6390,-305,6317,-305,6311,-305xm5299,-309l5291,-304,5295,-305,5296,-305,5296,-307,5299,-307,5299,-308,5299,-309xm5298,-307l5291,-304,5295,-304,5296,-305,5296,-305,5298,-307xm5296,-305l5296,-305,5295,-304,5296,-305,5296,-305xm6306,-310l6305,-310,6305,-309,6309,-307,6306,-307,6309,-304,6309,-305,6306,-310xm5301,-315l5296,-307,5294,-307,5287,-305,5293,-305,5294,-305,5299,-309,5299,-310,5300,-310,5301,-315xm5294,-305l5293,-305,5287,-305,5292,-305,5294,-305xm5299,-307l5298,-305,5298,-305,5299,-305,5299,-307xm6305,-309l6305,-308,6305,-307,6306,-305,6306,-305,6309,-305,6308,-305,6309,-305,6306,-307,6309,-307,6305,-309xm6304,-309l6302,-309,6309,-307,6300,-307,6317,-305,6314,-305,6305,-305,6305,-307,6305,-308,6304,-309xm6390,-307l6309,-307,6317,-305,6390,-305,6390,-307xm5300,-310l5299,-309,5299,-307,5296,-307,5296,-305,5295,-305,5298,-307,5299,-308,5300,-309,5300,-310xm5299,-309l5299,-308,5299,-307,5298,-305,5299,-307,5299,-309xm5304,-307l5299,-307,5299,-305,5293,-305,5304,-307xm6296,-307l5307,-307,5285,-305,6319,-305,6296,-307xm6305,-308l6306,-305,6305,-307,6306,-307,6305,-308xm6302,-309l6309,-305,6308,-305,6306,-307,6309,-307,6302,-309xm6309,-307l6309,-307,6311,-305,6314,-305,6309,-307xm6302,-312l5302,-312,5299,-308,5299,-307,5294,-307,5302,-309,6304,-309,6302,-312xm5303,-309l5302,-309,5294,-307,5298,-307,5303,-309xm6304,-309l5303,-309,5298,-307,6306,-307,6302,-309,6304,-309,6304,-309xm6305,-310l6305,-309,6305,-308,6306,-307,6305,-307,6305,-309,6305,-310xm6305,-309l6305,-307,6305,-307,6305,-308,6305,-309xm5302,-312l5300,-310,5300,-309,5299,-308,5302,-312xm6302,-312l6305,-308,6305,-309,6304,-310,6304,-310,6302,-312xm5300,-310l5299,-310,5299,-309,5300,-310,5300,-310xm6303,-315l6304,-310,6305,-310,6305,-309,6305,-310,6306,-310,6303,-315xm6303,-315l5301,-315,5300,-310,5300,-310,5302,-312,6304,-312,6303,-315xm6304,-312l6302,-312,6305,-310,6304,-310,6304,-312xe" filled="true" fillcolor="#4471c4" stroked="false">
                  <v:path arrowok="t"/>
                  <v:fill type="solid"/>
                </v:shape>
                <v:shape style="position:absolute;left:1546;top:-3264;width:2880;height:182" type="#_x0000_t202" id="docshape277" filled="false" stroked="false">
                  <v:textbox inset="0,0,0,0">
                    <w:txbxContent>
                      <w:p>
                        <w:pPr>
                          <w:spacing w:line="182" w:lineRule="exact" w:before="0"/>
                          <w:ind w:left="0" w:right="0" w:firstLine="0"/>
                          <w:jc w:val="left"/>
                          <w:rPr>
                            <w:rFonts w:ascii="Calibri"/>
                            <w:sz w:val="18"/>
                          </w:rPr>
                        </w:pPr>
                        <w:r>
                          <w:rPr>
                            <w:rFonts w:ascii="Calibri"/>
                            <w:color w:val="FFFFFF"/>
                            <w:spacing w:val="-5"/>
                            <w:w w:val="389"/>
                            <w:sz w:val="18"/>
                          </w:rPr>
                          <w:t> </w:t>
                        </w:r>
                        <w:r>
                          <w:rPr>
                            <w:rFonts w:ascii="Calibri"/>
                            <w:color w:val="FFFFFF"/>
                            <w:spacing w:val="-1"/>
                            <w:w w:val="323"/>
                            <w:sz w:val="18"/>
                          </w:rPr>
                          <w:t> </w:t>
                        </w:r>
                        <w:r>
                          <w:rPr>
                            <w:rFonts w:ascii="Calibri"/>
                            <w:color w:val="FFFFFF"/>
                            <w:w w:val="323"/>
                            <w:sz w:val="18"/>
                          </w:rPr>
                          <w:t> </w:t>
                        </w:r>
                        <w:r>
                          <w:rPr>
                            <w:rFonts w:ascii="Calibri"/>
                            <w:color w:val="FFFFFF"/>
                            <w:spacing w:val="-1"/>
                            <w:w w:val="239"/>
                            <w:sz w:val="18"/>
                          </w:rPr>
                          <w:t> </w:t>
                        </w:r>
                        <w:r>
                          <w:rPr>
                            <w:rFonts w:ascii="Calibri"/>
                            <w:color w:val="FFFFFF"/>
                            <w:w w:val="239"/>
                            <w:sz w:val="18"/>
                          </w:rPr>
                          <w:t> </w:t>
                        </w:r>
                        <w:r>
                          <w:rPr>
                            <w:rFonts w:ascii="Calibri"/>
                            <w:color w:val="FFFFFF"/>
                            <w:spacing w:val="2"/>
                            <w:w w:val="286"/>
                            <w:sz w:val="18"/>
                          </w:rPr>
                          <w:t> </w:t>
                        </w:r>
                        <w:r>
                          <w:rPr>
                            <w:rFonts w:ascii="Calibri"/>
                            <w:color w:val="FFFFFF"/>
                            <w:spacing w:val="-1"/>
                            <w:w w:val="505"/>
                            <w:sz w:val="18"/>
                          </w:rPr>
                          <w:t> </w:t>
                        </w:r>
                        <w:r>
                          <w:rPr>
                            <w:rFonts w:ascii="Calibri"/>
                            <w:color w:val="FFFFFF"/>
                            <w:spacing w:val="-1"/>
                            <w:w w:val="323"/>
                            <w:sz w:val="18"/>
                          </w:rPr>
                          <w:t> </w:t>
                        </w:r>
                        <w:r>
                          <w:rPr>
                            <w:rFonts w:ascii="Calibri"/>
                            <w:color w:val="FFFFFF"/>
                            <w:w w:val="323"/>
                            <w:sz w:val="18"/>
                          </w:rPr>
                          <w:t> </w:t>
                        </w:r>
                        <w:r>
                          <w:rPr>
                            <w:rFonts w:ascii="Calibri"/>
                            <w:color w:val="FFFFFF"/>
                            <w:w w:val="211"/>
                            <w:sz w:val="18"/>
                          </w:rPr>
                          <w:t> </w:t>
                        </w:r>
                        <w:r>
                          <w:rPr>
                            <w:rFonts w:ascii="Calibri"/>
                            <w:color w:val="FFFFFF"/>
                            <w:spacing w:val="17"/>
                            <w:sz w:val="18"/>
                          </w:rPr>
                          <w:t> </w:t>
                        </w:r>
                        <w:r>
                          <w:rPr>
                            <w:rFonts w:ascii="Calibri"/>
                            <w:color w:val="FFFFFF"/>
                            <w:spacing w:val="3"/>
                            <w:w w:val="326"/>
                            <w:sz w:val="18"/>
                          </w:rPr>
                          <w:t> </w:t>
                        </w:r>
                        <w:r>
                          <w:rPr>
                            <w:rFonts w:ascii="Calibri"/>
                            <w:color w:val="FFFFFF"/>
                            <w:w w:val="224"/>
                            <w:sz w:val="18"/>
                          </w:rPr>
                          <w:t> </w:t>
                        </w:r>
                        <w:r>
                          <w:rPr>
                            <w:rFonts w:ascii="Calibri"/>
                            <w:color w:val="FFFFFF"/>
                            <w:spacing w:val="-4"/>
                            <w:w w:val="224"/>
                            <w:sz w:val="18"/>
                          </w:rPr>
                          <w:t> </w:t>
                        </w:r>
                        <w:r>
                          <w:rPr>
                            <w:rFonts w:ascii="Calibri"/>
                            <w:color w:val="FFFFFF"/>
                            <w:w w:val="332"/>
                            <w:sz w:val="18"/>
                          </w:rPr>
                          <w:t> </w:t>
                        </w:r>
                        <w:r>
                          <w:rPr>
                            <w:rFonts w:ascii="Calibri"/>
                            <w:color w:val="FFFFFF"/>
                            <w:w w:val="314"/>
                            <w:sz w:val="18"/>
                          </w:rPr>
                          <w:t> </w:t>
                        </w:r>
                        <w:r>
                          <w:rPr>
                            <w:rFonts w:ascii="Calibri"/>
                            <w:color w:val="FFFFFF"/>
                            <w:sz w:val="18"/>
                          </w:rPr>
                          <w:t> </w:t>
                        </w:r>
                        <w:r>
                          <w:rPr>
                            <w:rFonts w:ascii="Calibri"/>
                            <w:color w:val="FFFFFF"/>
                            <w:spacing w:val="-18"/>
                            <w:sz w:val="18"/>
                          </w:rPr>
                          <w:t> </w:t>
                        </w:r>
                        <w:r>
                          <w:rPr>
                            <w:rFonts w:ascii="Calibri"/>
                            <w:color w:val="FFFFFF"/>
                            <w:spacing w:val="-2"/>
                            <w:w w:val="191"/>
                            <w:sz w:val="18"/>
                          </w:rPr>
                          <w:t> </w:t>
                        </w:r>
                        <w:r>
                          <w:rPr>
                            <w:rFonts w:ascii="Calibri"/>
                            <w:color w:val="FFFFFF"/>
                            <w:spacing w:val="2"/>
                            <w:w w:val="265"/>
                            <w:sz w:val="18"/>
                          </w:rPr>
                          <w:t> </w:t>
                        </w:r>
                        <w:r>
                          <w:rPr>
                            <w:rFonts w:ascii="Calibri"/>
                            <w:color w:val="FFFFFF"/>
                            <w:w w:val="315"/>
                            <w:sz w:val="18"/>
                          </w:rPr>
                          <w:t> </w:t>
                        </w:r>
                        <w:r>
                          <w:rPr>
                            <w:rFonts w:ascii="Calibri"/>
                            <w:color w:val="FFFFFF"/>
                            <w:spacing w:val="-2"/>
                            <w:w w:val="315"/>
                            <w:sz w:val="18"/>
                          </w:rPr>
                          <w:t> </w:t>
                        </w:r>
                        <w:r>
                          <w:rPr>
                            <w:rFonts w:ascii="Calibri"/>
                            <w:color w:val="FFFFFF"/>
                            <w:w w:val="206"/>
                            <w:sz w:val="18"/>
                          </w:rPr>
                          <w:t> </w:t>
                        </w:r>
                        <w:r>
                          <w:rPr>
                            <w:rFonts w:ascii="Calibri"/>
                            <w:color w:val="FFFFFF"/>
                            <w:spacing w:val="2"/>
                            <w:w w:val="206"/>
                            <w:sz w:val="18"/>
                          </w:rPr>
                          <w:t> </w:t>
                        </w:r>
                        <w:r>
                          <w:rPr>
                            <w:rFonts w:ascii="Calibri"/>
                            <w:color w:val="FFFFFF"/>
                            <w:spacing w:val="-4"/>
                            <w:w w:val="303"/>
                            <w:sz w:val="18"/>
                          </w:rPr>
                          <w:t> </w:t>
                        </w:r>
                        <w:r>
                          <w:rPr>
                            <w:rFonts w:ascii="Calibri"/>
                            <w:color w:val="FFFFFF"/>
                            <w:spacing w:val="1"/>
                            <w:w w:val="145"/>
                            <w:sz w:val="18"/>
                          </w:rPr>
                          <w:t> </w:t>
                        </w:r>
                        <w:r>
                          <w:rPr>
                            <w:rFonts w:ascii="Calibri"/>
                            <w:color w:val="FFFFFF"/>
                            <w:w w:val="191"/>
                            <w:sz w:val="18"/>
                          </w:rPr>
                          <w:t> </w:t>
                        </w:r>
                      </w:p>
                    </w:txbxContent>
                  </v:textbox>
                  <w10:wrap type="none"/>
                </v:shape>
                <v:shape style="position:absolute;left:5291;top:-3255;width:1127;height:122" type="#_x0000_t202" id="docshape278" filled="false" stroked="false">
                  <v:textbox inset="0,0,0,0">
                    <w:txbxContent>
                      <w:p>
                        <w:pPr>
                          <w:spacing w:line="122" w:lineRule="exact" w:before="0"/>
                          <w:ind w:left="0" w:right="0" w:firstLine="0"/>
                          <w:jc w:val="left"/>
                          <w:rPr>
                            <w:rFonts w:ascii="Calibri"/>
                            <w:sz w:val="12"/>
                          </w:rPr>
                        </w:pPr>
                        <w:r>
                          <w:rPr>
                            <w:rFonts w:ascii="Calibri"/>
                            <w:spacing w:val="1"/>
                            <w:w w:val="409"/>
                            <w:sz w:val="12"/>
                          </w:rPr>
                          <w:t> </w:t>
                        </w:r>
                        <w:r>
                          <w:rPr>
                            <w:rFonts w:ascii="Calibri"/>
                            <w:w w:val="291"/>
                            <w:sz w:val="12"/>
                          </w:rPr>
                          <w:t> </w:t>
                        </w:r>
                        <w:r>
                          <w:rPr>
                            <w:rFonts w:ascii="Calibri"/>
                            <w:spacing w:val="13"/>
                            <w:sz w:val="12"/>
                          </w:rPr>
                          <w:t> </w:t>
                        </w:r>
                        <w:r>
                          <w:rPr>
                            <w:rFonts w:ascii="Calibri"/>
                            <w:spacing w:val="-2"/>
                            <w:w w:val="390"/>
                            <w:sz w:val="12"/>
                          </w:rPr>
                          <w:t> </w:t>
                        </w:r>
                        <w:r>
                          <w:rPr>
                            <w:rFonts w:ascii="Calibri"/>
                            <w:spacing w:val="-1"/>
                            <w:w w:val="324"/>
                            <w:sz w:val="12"/>
                          </w:rPr>
                          <w:t> </w:t>
                        </w:r>
                        <w:r>
                          <w:rPr>
                            <w:rFonts w:ascii="Calibri"/>
                            <w:spacing w:val="4"/>
                            <w:w w:val="324"/>
                            <w:sz w:val="12"/>
                          </w:rPr>
                          <w:t> </w:t>
                        </w:r>
                        <w:r>
                          <w:rPr>
                            <w:rFonts w:ascii="Calibri"/>
                            <w:spacing w:val="3"/>
                            <w:w w:val="145"/>
                            <w:sz w:val="12"/>
                          </w:rPr>
                          <w:t> </w:t>
                        </w:r>
                        <w:r>
                          <w:rPr>
                            <w:rFonts w:ascii="Calibri"/>
                            <w:spacing w:val="4"/>
                            <w:w w:val="334"/>
                            <w:sz w:val="12"/>
                          </w:rPr>
                          <w:t> </w:t>
                        </w:r>
                        <w:r>
                          <w:rPr>
                            <w:rFonts w:ascii="Calibri"/>
                            <w:spacing w:val="-2"/>
                            <w:w w:val="287"/>
                            <w:sz w:val="12"/>
                          </w:rPr>
                          <w:t> </w:t>
                        </w:r>
                        <w:r>
                          <w:rPr>
                            <w:rFonts w:ascii="Calibri"/>
                            <w:spacing w:val="-1"/>
                            <w:w w:val="385"/>
                            <w:sz w:val="12"/>
                          </w:rPr>
                          <w:t>  </w:t>
                        </w:r>
                        <w:r>
                          <w:rPr>
                            <w:rFonts w:ascii="Calibri"/>
                            <w:spacing w:val="4"/>
                            <w:w w:val="385"/>
                            <w:sz w:val="12"/>
                          </w:rPr>
                          <w:t> </w:t>
                        </w:r>
                        <w:r>
                          <w:rPr>
                            <w:rFonts w:ascii="Calibri"/>
                            <w:w w:val="212"/>
                            <w:sz w:val="12"/>
                          </w:rPr>
                          <w:t> </w:t>
                        </w:r>
                      </w:p>
                    </w:txbxContent>
                  </v:textbox>
                  <w10:wrap type="none"/>
                </v:shape>
                <v:shape style="position:absolute;left:6820;top:-3255;width:1117;height:122" type="#_x0000_t202" id="docshape279" filled="false" stroked="false">
                  <v:textbox inset="0,0,0,0">
                    <w:txbxContent>
                      <w:p>
                        <w:pPr>
                          <w:spacing w:line="122" w:lineRule="exact" w:before="0"/>
                          <w:ind w:left="0" w:right="0" w:firstLine="0"/>
                          <w:jc w:val="left"/>
                          <w:rPr>
                            <w:rFonts w:ascii="Calibri"/>
                            <w:sz w:val="12"/>
                          </w:rPr>
                        </w:pPr>
                        <w:r>
                          <w:rPr>
                            <w:rFonts w:ascii="Calibri"/>
                            <w:spacing w:val="-1"/>
                            <w:w w:val="350"/>
                            <w:sz w:val="12"/>
                          </w:rPr>
                          <w:t> </w:t>
                        </w:r>
                        <w:r>
                          <w:rPr>
                            <w:rFonts w:ascii="Calibri"/>
                            <w:w w:val="350"/>
                            <w:sz w:val="12"/>
                          </w:rPr>
                          <w:t> </w:t>
                        </w:r>
                        <w:r>
                          <w:rPr>
                            <w:rFonts w:ascii="Calibri"/>
                            <w:spacing w:val="12"/>
                            <w:sz w:val="12"/>
                          </w:rPr>
                          <w:t> </w:t>
                        </w:r>
                        <w:r>
                          <w:rPr>
                            <w:rFonts w:ascii="Calibri"/>
                            <w:spacing w:val="-4"/>
                            <w:w w:val="390"/>
                            <w:sz w:val="12"/>
                          </w:rPr>
                          <w:t> </w:t>
                        </w:r>
                        <w:r>
                          <w:rPr>
                            <w:rFonts w:ascii="Calibri"/>
                            <w:spacing w:val="-1"/>
                            <w:w w:val="324"/>
                            <w:sz w:val="12"/>
                          </w:rPr>
                          <w:t> </w:t>
                        </w:r>
                        <w:r>
                          <w:rPr>
                            <w:rFonts w:ascii="Calibri"/>
                            <w:spacing w:val="2"/>
                            <w:w w:val="324"/>
                            <w:sz w:val="12"/>
                          </w:rPr>
                          <w:t> </w:t>
                        </w:r>
                        <w:r>
                          <w:rPr>
                            <w:rFonts w:ascii="Calibri"/>
                            <w:spacing w:val="3"/>
                            <w:w w:val="145"/>
                            <w:sz w:val="12"/>
                          </w:rPr>
                          <w:t> </w:t>
                        </w:r>
                        <w:r>
                          <w:rPr>
                            <w:rFonts w:ascii="Calibri"/>
                            <w:spacing w:val="2"/>
                            <w:w w:val="334"/>
                            <w:sz w:val="12"/>
                          </w:rPr>
                          <w:t> </w:t>
                        </w:r>
                        <w:r>
                          <w:rPr>
                            <w:rFonts w:ascii="Calibri"/>
                            <w:spacing w:val="-2"/>
                            <w:w w:val="287"/>
                            <w:sz w:val="12"/>
                          </w:rPr>
                          <w:t> </w:t>
                        </w:r>
                        <w:r>
                          <w:rPr>
                            <w:rFonts w:ascii="Calibri"/>
                            <w:spacing w:val="-2"/>
                            <w:w w:val="507"/>
                            <w:sz w:val="12"/>
                          </w:rPr>
                          <w:t> </w:t>
                        </w:r>
                        <w:r>
                          <w:rPr>
                            <w:rFonts w:ascii="Calibri"/>
                            <w:spacing w:val="-1"/>
                            <w:w w:val="324"/>
                            <w:sz w:val="12"/>
                          </w:rPr>
                          <w:t> </w:t>
                        </w:r>
                        <w:r>
                          <w:rPr>
                            <w:rFonts w:ascii="Calibri"/>
                            <w:spacing w:val="2"/>
                            <w:w w:val="324"/>
                            <w:sz w:val="12"/>
                          </w:rPr>
                          <w:t> </w:t>
                        </w:r>
                        <w:r>
                          <w:rPr>
                            <w:rFonts w:ascii="Calibri"/>
                            <w:w w:val="212"/>
                            <w:sz w:val="12"/>
                          </w:rPr>
                          <w:t> </w:t>
                        </w:r>
                      </w:p>
                    </w:txbxContent>
                  </v:textbox>
                  <w10:wrap type="none"/>
                </v:shape>
                <v:shape style="position:absolute;left:8334;top:-3255;width:1449;height:122" type="#_x0000_t202" id="docshape280" filled="false" stroked="false">
                  <v:textbox inset="0,0,0,0">
                    <w:txbxContent>
                      <w:p>
                        <w:pPr>
                          <w:spacing w:line="122" w:lineRule="exact" w:before="0"/>
                          <w:ind w:left="0" w:right="0" w:firstLine="0"/>
                          <w:jc w:val="left"/>
                          <w:rPr>
                            <w:rFonts w:ascii="Calibri"/>
                            <w:sz w:val="12"/>
                          </w:rPr>
                        </w:pPr>
                        <w:r>
                          <w:rPr>
                            <w:rFonts w:ascii="Calibri"/>
                            <w:spacing w:val="-1"/>
                            <w:w w:val="350"/>
                            <w:sz w:val="12"/>
                          </w:rPr>
                          <w:t> </w:t>
                        </w:r>
                        <w:r>
                          <w:rPr>
                            <w:rFonts w:ascii="Calibri"/>
                            <w:w w:val="350"/>
                            <w:sz w:val="12"/>
                          </w:rPr>
                          <w:t> </w:t>
                        </w:r>
                        <w:r>
                          <w:rPr>
                            <w:rFonts w:ascii="Calibri"/>
                            <w:spacing w:val="12"/>
                            <w:sz w:val="12"/>
                          </w:rPr>
                          <w:t> </w:t>
                        </w:r>
                        <w:r>
                          <w:rPr>
                            <w:rFonts w:ascii="Calibri"/>
                            <w:spacing w:val="-4"/>
                            <w:w w:val="327"/>
                            <w:sz w:val="12"/>
                          </w:rPr>
                          <w:t> </w:t>
                        </w:r>
                        <w:r>
                          <w:rPr>
                            <w:rFonts w:ascii="Calibri"/>
                            <w:spacing w:val="2"/>
                            <w:w w:val="304"/>
                            <w:sz w:val="12"/>
                          </w:rPr>
                          <w:t> </w:t>
                        </w:r>
                        <w:r>
                          <w:rPr>
                            <w:rFonts w:ascii="Calibri"/>
                            <w:w w:val="216"/>
                            <w:sz w:val="12"/>
                          </w:rPr>
                          <w:t>  </w:t>
                        </w:r>
                        <w:r>
                          <w:rPr>
                            <w:rFonts w:ascii="Calibri"/>
                            <w:sz w:val="12"/>
                          </w:rPr>
                          <w:t> </w:t>
                        </w:r>
                        <w:r>
                          <w:rPr>
                            <w:rFonts w:ascii="Calibri"/>
                            <w:spacing w:val="-11"/>
                            <w:sz w:val="12"/>
                          </w:rPr>
                          <w:t> </w:t>
                        </w:r>
                        <w:r>
                          <w:rPr>
                            <w:rFonts w:ascii="Calibri"/>
                            <w:spacing w:val="-4"/>
                            <w:w w:val="390"/>
                            <w:sz w:val="12"/>
                          </w:rPr>
                          <w:t> </w:t>
                        </w:r>
                        <w:r>
                          <w:rPr>
                            <w:rFonts w:ascii="Calibri"/>
                            <w:spacing w:val="-1"/>
                            <w:w w:val="324"/>
                            <w:sz w:val="12"/>
                          </w:rPr>
                          <w:t> </w:t>
                        </w:r>
                        <w:r>
                          <w:rPr>
                            <w:rFonts w:ascii="Calibri"/>
                            <w:spacing w:val="2"/>
                            <w:w w:val="324"/>
                            <w:sz w:val="12"/>
                          </w:rPr>
                          <w:t> </w:t>
                        </w:r>
                        <w:r>
                          <w:rPr>
                            <w:rFonts w:ascii="Calibri"/>
                            <w:spacing w:val="3"/>
                            <w:w w:val="145"/>
                            <w:sz w:val="12"/>
                          </w:rPr>
                          <w:t> </w:t>
                        </w:r>
                        <w:r>
                          <w:rPr>
                            <w:rFonts w:ascii="Calibri"/>
                            <w:spacing w:val="2"/>
                            <w:w w:val="334"/>
                            <w:sz w:val="12"/>
                          </w:rPr>
                          <w:t> </w:t>
                        </w:r>
                        <w:r>
                          <w:rPr>
                            <w:rFonts w:ascii="Calibri"/>
                            <w:spacing w:val="-2"/>
                            <w:w w:val="287"/>
                            <w:sz w:val="12"/>
                          </w:rPr>
                          <w:t> </w:t>
                        </w:r>
                        <w:r>
                          <w:rPr>
                            <w:rFonts w:ascii="Calibri"/>
                            <w:spacing w:val="-2"/>
                            <w:w w:val="507"/>
                            <w:sz w:val="12"/>
                          </w:rPr>
                          <w:t> </w:t>
                        </w:r>
                        <w:r>
                          <w:rPr>
                            <w:rFonts w:ascii="Calibri"/>
                            <w:spacing w:val="-1"/>
                            <w:w w:val="324"/>
                            <w:sz w:val="12"/>
                          </w:rPr>
                          <w:t> </w:t>
                        </w:r>
                        <w:r>
                          <w:rPr>
                            <w:rFonts w:ascii="Calibri"/>
                            <w:spacing w:val="2"/>
                            <w:w w:val="324"/>
                            <w:sz w:val="12"/>
                          </w:rPr>
                          <w:t> </w:t>
                        </w:r>
                        <w:r>
                          <w:rPr>
                            <w:rFonts w:ascii="Calibri"/>
                            <w:w w:val="212"/>
                            <w:sz w:val="12"/>
                          </w:rPr>
                          <w:t> </w:t>
                        </w:r>
                      </w:p>
                    </w:txbxContent>
                  </v:textbox>
                  <w10:wrap type="none"/>
                </v:shape>
                <v:shape style="position:absolute;left:5563;top:-4695;width:523;height:139" type="#_x0000_t202" id="docshape281" filled="false" stroked="false">
                  <v:textbox inset="0,0,0,0">
                    <w:txbxContent>
                      <w:p>
                        <w:pPr>
                          <w:spacing w:line="138" w:lineRule="exact" w:before="0"/>
                          <w:ind w:left="0" w:right="0" w:firstLine="0"/>
                          <w:jc w:val="left"/>
                          <w:rPr>
                            <w:rFonts w:ascii="Calibri"/>
                            <w:sz w:val="14"/>
                          </w:rPr>
                        </w:pPr>
                        <w:r>
                          <w:rPr>
                            <w:rFonts w:ascii="Calibri"/>
                            <w:spacing w:val="-2"/>
                            <w:w w:val="410"/>
                            <w:sz w:val="14"/>
                          </w:rPr>
                          <w:t> </w:t>
                        </w:r>
                        <w:r>
                          <w:rPr>
                            <w:rFonts w:ascii="Calibri"/>
                            <w:spacing w:val="2"/>
                            <w:w w:val="313"/>
                            <w:sz w:val="14"/>
                          </w:rPr>
                          <w:t> </w:t>
                        </w:r>
                        <w:r>
                          <w:rPr>
                            <w:rFonts w:ascii="Calibri"/>
                            <w:spacing w:val="-3"/>
                            <w:w w:val="142"/>
                            <w:sz w:val="14"/>
                          </w:rPr>
                          <w:t> </w:t>
                        </w:r>
                        <w:r>
                          <w:rPr>
                            <w:rFonts w:ascii="Calibri"/>
                            <w:spacing w:val="-4"/>
                            <w:w w:val="494"/>
                            <w:sz w:val="14"/>
                          </w:rPr>
                          <w:t> </w:t>
                        </w:r>
                        <w:r>
                          <w:rPr>
                            <w:rFonts w:ascii="Calibri"/>
                            <w:w w:val="242"/>
                            <w:sz w:val="14"/>
                          </w:rPr>
                          <w:t> </w:t>
                        </w:r>
                      </w:p>
                    </w:txbxContent>
                  </v:textbox>
                  <w10:wrap type="none"/>
                </v:shape>
                <v:shape style="position:absolute;left:9270;top:-4659;width:583;height:139" type="#_x0000_t202" id="docshape282" filled="false" stroked="false">
                  <v:textbox inset="0,0,0,0">
                    <w:txbxContent>
                      <w:p>
                        <w:pPr>
                          <w:spacing w:line="138" w:lineRule="exact" w:before="0"/>
                          <w:ind w:left="0" w:right="0" w:firstLine="0"/>
                          <w:jc w:val="left"/>
                          <w:rPr>
                            <w:rFonts w:ascii="Calibri"/>
                            <w:sz w:val="14"/>
                          </w:rPr>
                        </w:pPr>
                        <w:r>
                          <w:rPr>
                            <w:rFonts w:ascii="Calibri"/>
                            <w:spacing w:val="-2"/>
                            <w:w w:val="410"/>
                            <w:sz w:val="14"/>
                          </w:rPr>
                          <w:t> </w:t>
                        </w:r>
                        <w:r>
                          <w:rPr>
                            <w:rFonts w:ascii="Calibri"/>
                            <w:spacing w:val="2"/>
                            <w:w w:val="313"/>
                            <w:sz w:val="14"/>
                          </w:rPr>
                          <w:t> </w:t>
                        </w:r>
                        <w:r>
                          <w:rPr>
                            <w:rFonts w:ascii="Calibri"/>
                            <w:spacing w:val="-1"/>
                            <w:w w:val="325"/>
                            <w:sz w:val="14"/>
                          </w:rPr>
                          <w:t> </w:t>
                        </w:r>
                        <w:r>
                          <w:rPr>
                            <w:rFonts w:ascii="Calibri"/>
                            <w:spacing w:val="-4"/>
                            <w:w w:val="494"/>
                            <w:sz w:val="14"/>
                          </w:rPr>
                          <w:t> </w:t>
                        </w:r>
                        <w:r>
                          <w:rPr>
                            <w:rFonts w:ascii="Calibri"/>
                            <w:w w:val="242"/>
                            <w:sz w:val="14"/>
                          </w:rPr>
                          <w:t> </w:t>
                        </w:r>
                      </w:p>
                    </w:txbxContent>
                  </v:textbox>
                  <w10:wrap type="none"/>
                </v:shape>
                <v:shape style="position:absolute;left:1442;top:-4383;width:667;height:140" type="#_x0000_t202" id="docshape283" filled="false" stroked="false">
                  <v:textbox inset="0,0,0,0">
                    <w:txbxContent>
                      <w:p>
                        <w:pPr>
                          <w:spacing w:line="140" w:lineRule="exact" w:before="0"/>
                          <w:ind w:left="0" w:right="0" w:firstLine="0"/>
                          <w:jc w:val="left"/>
                          <w:rPr>
                            <w:rFonts w:ascii="Calibri"/>
                            <w:sz w:val="14"/>
                          </w:rPr>
                        </w:pPr>
                        <w:r>
                          <w:rPr>
                            <w:rFonts w:ascii="Calibri"/>
                            <w:w w:val="413"/>
                            <w:sz w:val="14"/>
                          </w:rPr>
                          <w:t> </w:t>
                        </w:r>
                        <w:r>
                          <w:rPr>
                            <w:rFonts w:ascii="Calibri"/>
                            <w:w w:val="191"/>
                            <w:sz w:val="14"/>
                          </w:rPr>
                          <w:t> </w:t>
                        </w:r>
                        <w:r>
                          <w:rPr>
                            <w:rFonts w:ascii="Calibri"/>
                            <w:spacing w:val="-4"/>
                            <w:w w:val="333"/>
                            <w:sz w:val="14"/>
                          </w:rPr>
                          <w:t> </w:t>
                        </w:r>
                        <w:r>
                          <w:rPr>
                            <w:rFonts w:ascii="Calibri"/>
                            <w:spacing w:val="-3"/>
                            <w:w w:val="143"/>
                            <w:sz w:val="14"/>
                          </w:rPr>
                          <w:t> </w:t>
                        </w:r>
                        <w:r>
                          <w:rPr>
                            <w:rFonts w:ascii="Calibri"/>
                            <w:spacing w:val="-3"/>
                            <w:w w:val="329"/>
                            <w:sz w:val="14"/>
                          </w:rPr>
                          <w:t> </w:t>
                        </w:r>
                        <w:r>
                          <w:rPr>
                            <w:rFonts w:ascii="Calibri"/>
                            <w:spacing w:val="-2"/>
                            <w:w w:val="328"/>
                            <w:sz w:val="14"/>
                          </w:rPr>
                          <w:t> </w:t>
                        </w:r>
                        <w:r>
                          <w:rPr>
                            <w:rFonts w:ascii="Calibri"/>
                            <w:w w:val="328"/>
                            <w:sz w:val="14"/>
                          </w:rPr>
                          <w:t> </w:t>
                        </w:r>
                      </w:p>
                    </w:txbxContent>
                  </v:textbox>
                  <w10:wrap type="none"/>
                </v:shape>
                <v:shape style="position:absolute;left:3458;top:-4190;width:6214;height:407" type="#_x0000_t202" id="docshape284" filled="false" stroked="false">
                  <v:textbox inset="0,0,0,0">
                    <w:txbxContent>
                      <w:p>
                        <w:pPr>
                          <w:spacing w:line="184" w:lineRule="exact" w:before="0"/>
                          <w:ind w:left="0" w:right="18" w:firstLine="0"/>
                          <w:jc w:val="center"/>
                          <w:rPr>
                            <w:rFonts w:ascii="Calibri"/>
                            <w:sz w:val="18"/>
                          </w:rPr>
                        </w:pPr>
                        <w:r>
                          <w:rPr>
                            <w:rFonts w:ascii="Calibri"/>
                            <w:spacing w:val="3"/>
                            <w:w w:val="158"/>
                            <w:sz w:val="18"/>
                          </w:rPr>
                          <w:t> </w:t>
                        </w:r>
                        <w:r>
                          <w:rPr>
                            <w:rFonts w:ascii="Calibri"/>
                            <w:spacing w:val="1"/>
                            <w:w w:val="330"/>
                            <w:sz w:val="18"/>
                          </w:rPr>
                          <w:t> </w:t>
                        </w:r>
                        <w:r>
                          <w:rPr>
                            <w:rFonts w:ascii="Calibri"/>
                            <w:spacing w:val="-2"/>
                            <w:w w:val="191"/>
                            <w:sz w:val="18"/>
                          </w:rPr>
                          <w:t> </w:t>
                        </w:r>
                        <w:r>
                          <w:rPr>
                            <w:rFonts w:ascii="Calibri"/>
                            <w:spacing w:val="-13"/>
                            <w:w w:val="219"/>
                            <w:sz w:val="18"/>
                          </w:rPr>
                          <w:t> </w:t>
                        </w:r>
                        <w:r>
                          <w:rPr>
                            <w:rFonts w:ascii="Calibri"/>
                            <w:spacing w:val="-4"/>
                            <w:w w:val="301"/>
                            <w:sz w:val="18"/>
                          </w:rPr>
                          <w:t> </w:t>
                        </w:r>
                        <w:r>
                          <w:rPr>
                            <w:rFonts w:ascii="Calibri"/>
                            <w:spacing w:val="2"/>
                            <w:w w:val="245"/>
                            <w:sz w:val="18"/>
                          </w:rPr>
                          <w:t> </w:t>
                        </w:r>
                        <w:r>
                          <w:rPr>
                            <w:rFonts w:ascii="Calibri"/>
                            <w:w w:val="214"/>
                            <w:sz w:val="18"/>
                          </w:rPr>
                          <w:t> </w:t>
                        </w:r>
                        <w:r>
                          <w:rPr>
                            <w:rFonts w:ascii="Calibri"/>
                            <w:spacing w:val="-5"/>
                            <w:w w:val="214"/>
                            <w:sz w:val="18"/>
                          </w:rPr>
                          <w:t> </w:t>
                        </w:r>
                        <w:r>
                          <w:rPr>
                            <w:rFonts w:ascii="Calibri"/>
                            <w:spacing w:val="1"/>
                            <w:w w:val="330"/>
                            <w:sz w:val="18"/>
                          </w:rPr>
                          <w:t> </w:t>
                        </w:r>
                        <w:r>
                          <w:rPr>
                            <w:rFonts w:ascii="Calibri"/>
                            <w:spacing w:val="2"/>
                            <w:w w:val="265"/>
                            <w:sz w:val="18"/>
                          </w:rPr>
                          <w:t> </w:t>
                        </w:r>
                        <w:r>
                          <w:rPr>
                            <w:rFonts w:ascii="Calibri"/>
                            <w:spacing w:val="-1"/>
                            <w:w w:val="270"/>
                            <w:sz w:val="18"/>
                          </w:rPr>
                          <w:t> </w:t>
                        </w:r>
                        <w:r>
                          <w:rPr>
                            <w:rFonts w:ascii="Calibri"/>
                            <w:spacing w:val="1"/>
                            <w:w w:val="270"/>
                            <w:sz w:val="18"/>
                          </w:rPr>
                          <w:t> </w:t>
                        </w:r>
                        <w:r>
                          <w:rPr>
                            <w:rFonts w:ascii="Calibri"/>
                            <w:spacing w:val="-4"/>
                            <w:w w:val="219"/>
                            <w:sz w:val="18"/>
                          </w:rPr>
                          <w:t> </w:t>
                        </w:r>
                        <w:r>
                          <w:rPr>
                            <w:rFonts w:ascii="Calibri"/>
                            <w:w w:val="312"/>
                            <w:sz w:val="18"/>
                          </w:rPr>
                          <w:t> </w:t>
                        </w:r>
                        <w:r>
                          <w:rPr>
                            <w:rFonts w:ascii="Calibri"/>
                            <w:spacing w:val="19"/>
                            <w:sz w:val="18"/>
                          </w:rPr>
                          <w:t> </w:t>
                        </w:r>
                        <w:r>
                          <w:rPr>
                            <w:rFonts w:ascii="Calibri"/>
                            <w:spacing w:val="2"/>
                            <w:w w:val="537"/>
                            <w:sz w:val="18"/>
                          </w:rPr>
                          <w:t> </w:t>
                        </w:r>
                        <w:r>
                          <w:rPr>
                            <w:rFonts w:ascii="Calibri"/>
                            <w:spacing w:val="-4"/>
                            <w:w w:val="301"/>
                            <w:sz w:val="18"/>
                          </w:rPr>
                          <w:t> </w:t>
                        </w:r>
                        <w:r>
                          <w:rPr>
                            <w:rFonts w:ascii="Calibri"/>
                            <w:spacing w:val="1"/>
                            <w:w w:val="330"/>
                            <w:sz w:val="18"/>
                          </w:rPr>
                          <w:t> </w:t>
                        </w:r>
                        <w:r>
                          <w:rPr>
                            <w:rFonts w:ascii="Calibri"/>
                            <w:spacing w:val="-4"/>
                            <w:w w:val="301"/>
                            <w:sz w:val="18"/>
                          </w:rPr>
                          <w:t> </w:t>
                        </w:r>
                        <w:r>
                          <w:rPr>
                            <w:rFonts w:ascii="Calibri"/>
                            <w:spacing w:val="-1"/>
                            <w:w w:val="295"/>
                            <w:sz w:val="18"/>
                          </w:rPr>
                          <w:t> </w:t>
                        </w:r>
                        <w:r>
                          <w:rPr>
                            <w:rFonts w:ascii="Calibri"/>
                            <w:w w:val="375"/>
                            <w:sz w:val="18"/>
                          </w:rPr>
                          <w:t>  </w:t>
                        </w:r>
                        <w:r>
                          <w:rPr>
                            <w:rFonts w:ascii="Calibri"/>
                            <w:spacing w:val="1"/>
                            <w:w w:val="375"/>
                            <w:sz w:val="18"/>
                          </w:rPr>
                          <w:t> </w:t>
                        </w:r>
                        <w:r>
                          <w:rPr>
                            <w:rFonts w:ascii="Calibri"/>
                            <w:spacing w:val="1"/>
                            <w:w w:val="330"/>
                            <w:sz w:val="18"/>
                          </w:rPr>
                          <w:t> </w:t>
                        </w:r>
                        <w:r>
                          <w:rPr>
                            <w:rFonts w:ascii="Calibri"/>
                            <w:w w:val="210"/>
                            <w:sz w:val="18"/>
                          </w:rPr>
                          <w:t> </w:t>
                        </w:r>
                        <w:r>
                          <w:rPr>
                            <w:rFonts w:ascii="Calibri"/>
                            <w:spacing w:val="18"/>
                            <w:sz w:val="18"/>
                          </w:rPr>
                          <w:t> </w:t>
                        </w:r>
                        <w:r>
                          <w:rPr>
                            <w:rFonts w:ascii="Calibri"/>
                            <w:spacing w:val="1"/>
                            <w:w w:val="288"/>
                            <w:sz w:val="18"/>
                          </w:rPr>
                          <w:t> </w:t>
                        </w:r>
                        <w:r>
                          <w:rPr>
                            <w:rFonts w:ascii="Calibri"/>
                            <w:w w:val="265"/>
                            <w:sz w:val="18"/>
                          </w:rPr>
                          <w:t> </w:t>
                        </w:r>
                        <w:r>
                          <w:rPr>
                            <w:rFonts w:ascii="Calibri"/>
                            <w:spacing w:val="-4"/>
                            <w:w w:val="265"/>
                            <w:sz w:val="18"/>
                          </w:rPr>
                          <w:t> </w:t>
                        </w:r>
                        <w:r>
                          <w:rPr>
                            <w:rFonts w:ascii="Calibri"/>
                            <w:spacing w:val="3"/>
                            <w:w w:val="283"/>
                            <w:sz w:val="18"/>
                          </w:rPr>
                          <w:t> </w:t>
                        </w:r>
                        <w:r>
                          <w:rPr>
                            <w:rFonts w:ascii="Calibri"/>
                            <w:w w:val="144"/>
                            <w:sz w:val="18"/>
                          </w:rPr>
                          <w:t> </w:t>
                        </w:r>
                        <w:r>
                          <w:rPr>
                            <w:rFonts w:ascii="Calibri"/>
                            <w:spacing w:val="2"/>
                            <w:w w:val="265"/>
                            <w:sz w:val="18"/>
                          </w:rPr>
                          <w:t> </w:t>
                        </w:r>
                        <w:r>
                          <w:rPr>
                            <w:rFonts w:ascii="Calibri"/>
                            <w:spacing w:val="-1"/>
                            <w:w w:val="279"/>
                            <w:sz w:val="18"/>
                          </w:rPr>
                          <w:t> </w:t>
                        </w:r>
                        <w:r>
                          <w:rPr>
                            <w:rFonts w:ascii="Calibri"/>
                            <w:w w:val="279"/>
                            <w:sz w:val="18"/>
                          </w:rPr>
                          <w:t> </w:t>
                        </w:r>
                        <w:r>
                          <w:rPr>
                            <w:rFonts w:ascii="Calibri"/>
                            <w:sz w:val="18"/>
                          </w:rPr>
                          <w:t> </w:t>
                        </w:r>
                        <w:r>
                          <w:rPr>
                            <w:rFonts w:ascii="Calibri"/>
                            <w:spacing w:val="-14"/>
                            <w:sz w:val="18"/>
                          </w:rPr>
                          <w:t> </w:t>
                        </w:r>
                        <w:r>
                          <w:rPr>
                            <w:rFonts w:ascii="Calibri"/>
                            <w:spacing w:val="-1"/>
                            <w:w w:val="190"/>
                            <w:sz w:val="18"/>
                          </w:rPr>
                          <w:t> </w:t>
                        </w:r>
                        <w:r>
                          <w:rPr>
                            <w:rFonts w:ascii="Calibri"/>
                            <w:spacing w:val="2"/>
                            <w:w w:val="264"/>
                            <w:sz w:val="18"/>
                          </w:rPr>
                          <w:t> </w:t>
                        </w:r>
                        <w:r>
                          <w:rPr>
                            <w:rFonts w:ascii="Calibri"/>
                            <w:spacing w:val="1"/>
                            <w:w w:val="331"/>
                            <w:sz w:val="18"/>
                          </w:rPr>
                          <w:t> </w:t>
                        </w:r>
                        <w:r>
                          <w:rPr>
                            <w:rFonts w:ascii="Calibri"/>
                            <w:spacing w:val="-1"/>
                            <w:w w:val="295"/>
                            <w:sz w:val="18"/>
                          </w:rPr>
                          <w:t> </w:t>
                        </w:r>
                        <w:r>
                          <w:rPr>
                            <w:rFonts w:ascii="Calibri"/>
                            <w:w w:val="144"/>
                            <w:sz w:val="18"/>
                          </w:rPr>
                          <w:t> </w:t>
                        </w:r>
                        <w:r>
                          <w:rPr>
                            <w:rFonts w:ascii="Calibri"/>
                            <w:spacing w:val="2"/>
                            <w:w w:val="265"/>
                            <w:sz w:val="18"/>
                          </w:rPr>
                          <w:t> </w:t>
                        </w:r>
                        <w:r>
                          <w:rPr>
                            <w:rFonts w:ascii="Calibri"/>
                            <w:spacing w:val="-4"/>
                            <w:w w:val="301"/>
                            <w:sz w:val="18"/>
                          </w:rPr>
                          <w:t> </w:t>
                        </w:r>
                        <w:r>
                          <w:rPr>
                            <w:rFonts w:ascii="Calibri"/>
                            <w:w w:val="144"/>
                            <w:sz w:val="18"/>
                          </w:rPr>
                          <w:t> </w:t>
                        </w:r>
                        <w:r>
                          <w:rPr>
                            <w:rFonts w:ascii="Calibri"/>
                            <w:sz w:val="18"/>
                          </w:rPr>
                          <w:t> </w:t>
                        </w:r>
                        <w:r>
                          <w:rPr>
                            <w:rFonts w:ascii="Calibri"/>
                            <w:spacing w:val="-20"/>
                            <w:sz w:val="18"/>
                          </w:rPr>
                          <w:t> </w:t>
                        </w:r>
                        <w:r>
                          <w:rPr>
                            <w:rFonts w:ascii="Calibri"/>
                            <w:w w:val="428"/>
                            <w:sz w:val="18"/>
                          </w:rPr>
                          <w:t> </w:t>
                        </w:r>
                        <w:r>
                          <w:rPr>
                            <w:rFonts w:ascii="Calibri"/>
                            <w:spacing w:val="15"/>
                            <w:sz w:val="18"/>
                          </w:rPr>
                          <w:t> </w:t>
                        </w:r>
                        <w:r>
                          <w:rPr>
                            <w:rFonts w:ascii="Calibri"/>
                            <w:spacing w:val="-4"/>
                            <w:w w:val="386"/>
                            <w:sz w:val="18"/>
                          </w:rPr>
                          <w:t> </w:t>
                        </w:r>
                        <w:r>
                          <w:rPr>
                            <w:rFonts w:ascii="Calibri"/>
                            <w:w w:val="144"/>
                            <w:sz w:val="18"/>
                          </w:rPr>
                          <w:t> </w:t>
                        </w:r>
                        <w:r>
                          <w:rPr>
                            <w:rFonts w:ascii="Calibri"/>
                            <w:spacing w:val="2"/>
                            <w:w w:val="245"/>
                            <w:sz w:val="18"/>
                          </w:rPr>
                          <w:t> </w:t>
                        </w:r>
                        <w:r>
                          <w:rPr>
                            <w:rFonts w:ascii="Calibri"/>
                            <w:w w:val="214"/>
                            <w:sz w:val="18"/>
                          </w:rPr>
                          <w:t> </w:t>
                        </w:r>
                        <w:r>
                          <w:rPr>
                            <w:rFonts w:ascii="Calibri"/>
                            <w:spacing w:val="-5"/>
                            <w:w w:val="214"/>
                            <w:sz w:val="18"/>
                          </w:rPr>
                          <w:t> </w:t>
                        </w:r>
                        <w:r>
                          <w:rPr>
                            <w:rFonts w:ascii="Calibri"/>
                            <w:w w:val="144"/>
                            <w:sz w:val="18"/>
                          </w:rPr>
                          <w:t> </w:t>
                        </w:r>
                        <w:r>
                          <w:rPr>
                            <w:rFonts w:ascii="Calibri"/>
                            <w:spacing w:val="1"/>
                            <w:w w:val="330"/>
                            <w:sz w:val="18"/>
                          </w:rPr>
                          <w:t>  </w:t>
                        </w:r>
                        <w:r>
                          <w:rPr>
                            <w:rFonts w:ascii="Calibri"/>
                            <w:spacing w:val="-1"/>
                            <w:w w:val="284"/>
                            <w:sz w:val="18"/>
                          </w:rPr>
                          <w:t>  </w:t>
                        </w:r>
                        <w:r>
                          <w:rPr>
                            <w:rFonts w:ascii="Calibri"/>
                            <w:spacing w:val="5"/>
                            <w:w w:val="284"/>
                            <w:sz w:val="18"/>
                          </w:rPr>
                          <w:t> </w:t>
                        </w:r>
                        <w:r>
                          <w:rPr>
                            <w:rFonts w:ascii="Calibri"/>
                            <w:w w:val="190"/>
                            <w:sz w:val="18"/>
                          </w:rPr>
                          <w:t> </w:t>
                        </w:r>
                      </w:p>
                      <w:p>
                        <w:pPr>
                          <w:spacing w:line="144" w:lineRule="exact" w:before="78"/>
                          <w:ind w:left="0" w:right="56" w:firstLine="0"/>
                          <w:jc w:val="center"/>
                          <w:rPr>
                            <w:rFonts w:ascii="Calibri"/>
                            <w:sz w:val="12"/>
                          </w:rPr>
                        </w:pPr>
                        <w:r>
                          <w:rPr>
                            <w:rFonts w:ascii="Calibri"/>
                            <w:color w:val="FFFFFF"/>
                            <w:spacing w:val="-3"/>
                            <w:w w:val="386"/>
                            <w:sz w:val="12"/>
                          </w:rPr>
                          <w:t> </w:t>
                        </w:r>
                        <w:r>
                          <w:rPr>
                            <w:rFonts w:ascii="Calibri"/>
                            <w:color w:val="FFFFFF"/>
                            <w:spacing w:val="-1"/>
                            <w:w w:val="537"/>
                            <w:sz w:val="12"/>
                          </w:rPr>
                          <w:t> </w:t>
                        </w:r>
                        <w:r>
                          <w:rPr>
                            <w:rFonts w:ascii="Calibri"/>
                            <w:color w:val="FFFFFF"/>
                            <w:w w:val="288"/>
                            <w:sz w:val="12"/>
                          </w:rPr>
                          <w:t> </w:t>
                        </w:r>
                        <w:r>
                          <w:rPr>
                            <w:rFonts w:ascii="Calibri"/>
                            <w:color w:val="FFFFFF"/>
                            <w:sz w:val="12"/>
                          </w:rPr>
                          <w:t> </w:t>
                        </w:r>
                        <w:r>
                          <w:rPr>
                            <w:rFonts w:ascii="Calibri"/>
                            <w:color w:val="FFFFFF"/>
                            <w:spacing w:val="-14"/>
                            <w:sz w:val="12"/>
                          </w:rPr>
                          <w:t> </w:t>
                        </w:r>
                        <w:r>
                          <w:rPr>
                            <w:rFonts w:ascii="Calibri"/>
                            <w:color w:val="FFFFFF"/>
                            <w:w w:val="318"/>
                            <w:sz w:val="12"/>
                          </w:rPr>
                          <w:t> </w:t>
                        </w:r>
                      </w:p>
                    </w:txbxContent>
                  </v:textbox>
                  <w10:wrap type="none"/>
                </v:shape>
                <v:shape style="position:absolute;left:3415;top:-2910;width:403;height:121" type="#_x0000_t202" id="docshape285" filled="false" stroked="false">
                  <v:textbox inset="0,0,0,0">
                    <w:txbxContent>
                      <w:p>
                        <w:pPr>
                          <w:spacing w:line="120" w:lineRule="exact" w:before="0"/>
                          <w:ind w:left="0" w:right="0" w:firstLine="0"/>
                          <w:jc w:val="left"/>
                          <w:rPr>
                            <w:rFonts w:ascii="Calibri"/>
                            <w:sz w:val="12"/>
                          </w:rPr>
                        </w:pPr>
                        <w:r>
                          <w:rPr>
                            <w:rFonts w:ascii="Calibri"/>
                            <w:w w:val="405"/>
                            <w:sz w:val="12"/>
                          </w:rPr>
                          <w:t> </w:t>
                        </w:r>
                        <w:r>
                          <w:rPr>
                            <w:rFonts w:ascii="Calibri"/>
                            <w:spacing w:val="3"/>
                            <w:w w:val="331"/>
                            <w:sz w:val="12"/>
                          </w:rPr>
                          <w:t> </w:t>
                        </w:r>
                        <w:r>
                          <w:rPr>
                            <w:rFonts w:ascii="Calibri"/>
                            <w:spacing w:val="4"/>
                            <w:w w:val="330"/>
                            <w:sz w:val="12"/>
                          </w:rPr>
                          <w:t> </w:t>
                        </w:r>
                        <w:r>
                          <w:rPr>
                            <w:rFonts w:ascii="Calibri"/>
                            <w:w w:val="312"/>
                            <w:sz w:val="12"/>
                          </w:rPr>
                          <w:t> </w:t>
                        </w:r>
                      </w:p>
                    </w:txbxContent>
                  </v:textbox>
                  <w10:wrap type="none"/>
                </v:shape>
                <v:shape style="position:absolute;left:3865;top:-2910;width:1274;height:313" type="#_x0000_t202" id="docshape286" filled="false" stroked="false">
                  <v:textbox inset="0,0,0,0">
                    <w:txbxContent>
                      <w:p>
                        <w:pPr>
                          <w:spacing w:line="122" w:lineRule="exact" w:before="0"/>
                          <w:ind w:left="871" w:right="0" w:firstLine="0"/>
                          <w:jc w:val="left"/>
                          <w:rPr>
                            <w:rFonts w:ascii="Calibri"/>
                            <w:sz w:val="12"/>
                          </w:rPr>
                        </w:pPr>
                        <w:r>
                          <w:rPr>
                            <w:rFonts w:ascii="Calibri"/>
                            <w:w w:val="405"/>
                            <w:sz w:val="12"/>
                          </w:rPr>
                          <w:t> </w:t>
                        </w:r>
                        <w:r>
                          <w:rPr>
                            <w:rFonts w:ascii="Calibri"/>
                            <w:spacing w:val="3"/>
                            <w:w w:val="331"/>
                            <w:sz w:val="12"/>
                          </w:rPr>
                          <w:t> </w:t>
                        </w:r>
                        <w:r>
                          <w:rPr>
                            <w:rFonts w:ascii="Calibri"/>
                            <w:spacing w:val="4"/>
                            <w:w w:val="330"/>
                            <w:sz w:val="12"/>
                          </w:rPr>
                          <w:t> </w:t>
                        </w:r>
                        <w:r>
                          <w:rPr>
                            <w:rFonts w:ascii="Calibri"/>
                            <w:w w:val="312"/>
                            <w:sz w:val="12"/>
                          </w:rPr>
                          <w:t> </w:t>
                        </w:r>
                      </w:p>
                      <w:p>
                        <w:pPr>
                          <w:spacing w:line="144" w:lineRule="exact" w:before="46"/>
                          <w:ind w:left="0" w:right="0" w:firstLine="0"/>
                          <w:jc w:val="left"/>
                          <w:rPr>
                            <w:rFonts w:ascii="Calibri"/>
                            <w:sz w:val="12"/>
                          </w:rPr>
                        </w:pPr>
                        <w:r>
                          <w:rPr>
                            <w:rFonts w:ascii="Calibri"/>
                            <w:w w:val="405"/>
                            <w:sz w:val="12"/>
                          </w:rPr>
                          <w:t> </w:t>
                        </w:r>
                        <w:r>
                          <w:rPr>
                            <w:rFonts w:ascii="Calibri"/>
                            <w:spacing w:val="3"/>
                            <w:w w:val="331"/>
                            <w:sz w:val="12"/>
                          </w:rPr>
                          <w:t> </w:t>
                        </w:r>
                        <w:r>
                          <w:rPr>
                            <w:rFonts w:ascii="Calibri"/>
                            <w:spacing w:val="4"/>
                            <w:w w:val="330"/>
                            <w:sz w:val="12"/>
                          </w:rPr>
                          <w:t> </w:t>
                        </w:r>
                        <w:r>
                          <w:rPr>
                            <w:rFonts w:ascii="Calibri"/>
                            <w:w w:val="312"/>
                            <w:sz w:val="12"/>
                          </w:rPr>
                          <w:t> </w:t>
                        </w:r>
                        <w:r>
                          <w:rPr>
                            <w:rFonts w:ascii="Calibri"/>
                            <w:sz w:val="12"/>
                          </w:rPr>
                          <w:t> </w:t>
                        </w:r>
                        <w:r>
                          <w:rPr>
                            <w:rFonts w:ascii="Calibri"/>
                            <w:spacing w:val="-12"/>
                            <w:sz w:val="12"/>
                          </w:rPr>
                          <w:t> </w:t>
                        </w:r>
                        <w:r>
                          <w:rPr>
                            <w:rFonts w:ascii="Calibri"/>
                            <w:spacing w:val="3"/>
                            <w:w w:val="396"/>
                            <w:sz w:val="12"/>
                          </w:rPr>
                          <w:t> </w:t>
                        </w:r>
                        <w:r>
                          <w:rPr>
                            <w:rFonts w:ascii="Calibri"/>
                            <w:spacing w:val="-1"/>
                            <w:w w:val="275"/>
                            <w:sz w:val="12"/>
                          </w:rPr>
                          <w:t> </w:t>
                        </w:r>
                        <w:r>
                          <w:rPr>
                            <w:rFonts w:ascii="Calibri"/>
                            <w:spacing w:val="3"/>
                            <w:w w:val="275"/>
                            <w:sz w:val="12"/>
                          </w:rPr>
                          <w:t> </w:t>
                        </w:r>
                        <w:r>
                          <w:rPr>
                            <w:rFonts w:ascii="Calibri"/>
                            <w:spacing w:val="4"/>
                            <w:w w:val="330"/>
                            <w:sz w:val="12"/>
                          </w:rPr>
                          <w:t> </w:t>
                        </w:r>
                        <w:r>
                          <w:rPr>
                            <w:rFonts w:ascii="Calibri"/>
                            <w:w w:val="330"/>
                            <w:sz w:val="12"/>
                          </w:rPr>
                          <w:t> </w:t>
                        </w:r>
                      </w:p>
                    </w:txbxContent>
                  </v:textbox>
                  <w10:wrap type="none"/>
                </v:shape>
                <v:shape style="position:absolute;left:5787;top:-2952;width:1818;height:127" type="#_x0000_t202" id="docshape287" filled="false" stroked="false">
                  <v:textbox inset="0,0,0,0">
                    <w:txbxContent>
                      <w:p>
                        <w:pPr>
                          <w:tabs>
                            <w:tab w:pos="719" w:val="left" w:leader="none"/>
                            <w:tab w:pos="1415" w:val="left" w:leader="none"/>
                          </w:tabs>
                          <w:spacing w:line="126" w:lineRule="exact" w:before="0"/>
                          <w:ind w:left="0" w:right="0" w:firstLine="0"/>
                          <w:jc w:val="left"/>
                          <w:rPr>
                            <w:rFonts w:ascii="Calibri"/>
                            <w:sz w:val="12"/>
                          </w:rPr>
                        </w:pPr>
                        <w:r>
                          <w:rPr>
                            <w:rFonts w:ascii="Calibri"/>
                            <w:w w:val="405"/>
                            <w:position w:val="1"/>
                            <w:sz w:val="12"/>
                          </w:rPr>
                          <w:t> </w:t>
                        </w:r>
                        <w:r>
                          <w:rPr>
                            <w:rFonts w:ascii="Calibri"/>
                            <w:spacing w:val="3"/>
                            <w:w w:val="331"/>
                            <w:position w:val="1"/>
                            <w:sz w:val="12"/>
                          </w:rPr>
                          <w:t> </w:t>
                        </w:r>
                        <w:r>
                          <w:rPr>
                            <w:rFonts w:ascii="Calibri"/>
                            <w:spacing w:val="4"/>
                            <w:w w:val="330"/>
                            <w:position w:val="1"/>
                            <w:sz w:val="12"/>
                          </w:rPr>
                          <w:t> </w:t>
                        </w:r>
                        <w:r>
                          <w:rPr>
                            <w:rFonts w:ascii="Calibri"/>
                            <w:w w:val="312"/>
                            <w:position w:val="1"/>
                            <w:sz w:val="12"/>
                          </w:rPr>
                          <w:t> </w:t>
                        </w:r>
                        <w:r>
                          <w:rPr>
                            <w:rFonts w:ascii="Calibri"/>
                            <w:position w:val="1"/>
                            <w:sz w:val="12"/>
                          </w:rPr>
                          <w:tab/>
                        </w:r>
                        <w:r>
                          <w:rPr>
                            <w:rFonts w:ascii="Calibri"/>
                            <w:w w:val="405"/>
                            <w:sz w:val="12"/>
                          </w:rPr>
                          <w:t> </w:t>
                        </w:r>
                        <w:r>
                          <w:rPr>
                            <w:rFonts w:ascii="Calibri"/>
                            <w:spacing w:val="3"/>
                            <w:w w:val="331"/>
                            <w:sz w:val="12"/>
                          </w:rPr>
                          <w:t> </w:t>
                        </w:r>
                        <w:r>
                          <w:rPr>
                            <w:rFonts w:ascii="Calibri"/>
                            <w:spacing w:val="4"/>
                            <w:w w:val="330"/>
                            <w:sz w:val="12"/>
                          </w:rPr>
                          <w:t> </w:t>
                        </w:r>
                        <w:r>
                          <w:rPr>
                            <w:rFonts w:ascii="Calibri"/>
                            <w:w w:val="312"/>
                            <w:sz w:val="12"/>
                          </w:rPr>
                          <w:t> </w:t>
                        </w:r>
                        <w:r>
                          <w:rPr>
                            <w:rFonts w:ascii="Calibri"/>
                            <w:sz w:val="12"/>
                          </w:rPr>
                          <w:tab/>
                        </w:r>
                        <w:r>
                          <w:rPr>
                            <w:rFonts w:ascii="Calibri"/>
                            <w:w w:val="405"/>
                            <w:sz w:val="12"/>
                          </w:rPr>
                          <w:t> </w:t>
                        </w:r>
                        <w:r>
                          <w:rPr>
                            <w:rFonts w:ascii="Calibri"/>
                            <w:spacing w:val="3"/>
                            <w:w w:val="331"/>
                            <w:sz w:val="12"/>
                          </w:rPr>
                          <w:t> </w:t>
                        </w:r>
                        <w:r>
                          <w:rPr>
                            <w:rFonts w:ascii="Calibri"/>
                            <w:spacing w:val="4"/>
                            <w:w w:val="330"/>
                            <w:sz w:val="12"/>
                          </w:rPr>
                          <w:t> </w:t>
                        </w:r>
                        <w:r>
                          <w:rPr>
                            <w:rFonts w:ascii="Calibri"/>
                            <w:w w:val="312"/>
                            <w:sz w:val="12"/>
                          </w:rPr>
                          <w:t> </w:t>
                        </w:r>
                      </w:p>
                    </w:txbxContent>
                  </v:textbox>
                  <w10:wrap type="none"/>
                </v:shape>
                <v:shape style="position:absolute;left:3654;top:-2564;width:1316;height:109" type="#_x0000_t202" id="docshape288" filled="false" stroked="false">
                  <v:textbox inset="0,0,0,0">
                    <w:txbxContent>
                      <w:p>
                        <w:pPr>
                          <w:spacing w:line="108" w:lineRule="exact" w:before="0"/>
                          <w:ind w:left="0" w:right="0" w:firstLine="0"/>
                          <w:jc w:val="left"/>
                          <w:rPr>
                            <w:rFonts w:ascii="Calibri"/>
                            <w:sz w:val="11"/>
                          </w:rPr>
                        </w:pPr>
                        <w:r>
                          <w:rPr>
                            <w:rFonts w:ascii="Calibri"/>
                            <w:spacing w:val="3"/>
                            <w:w w:val="398"/>
                            <w:sz w:val="11"/>
                          </w:rPr>
                          <w:t> </w:t>
                        </w:r>
                        <w:r>
                          <w:rPr>
                            <w:rFonts w:ascii="Calibri"/>
                            <w:spacing w:val="4"/>
                            <w:w w:val="325"/>
                            <w:sz w:val="11"/>
                          </w:rPr>
                          <w:t> </w:t>
                        </w:r>
                        <w:r>
                          <w:rPr>
                            <w:rFonts w:ascii="Calibri"/>
                            <w:spacing w:val="-4"/>
                            <w:w w:val="324"/>
                            <w:sz w:val="11"/>
                          </w:rPr>
                          <w:t> </w:t>
                        </w:r>
                        <w:r>
                          <w:rPr>
                            <w:rFonts w:ascii="Calibri"/>
                            <w:w w:val="307"/>
                            <w:sz w:val="11"/>
                          </w:rPr>
                          <w:t> </w:t>
                        </w:r>
                        <w:r>
                          <w:rPr>
                            <w:rFonts w:ascii="Calibri"/>
                            <w:spacing w:val="9"/>
                            <w:sz w:val="11"/>
                          </w:rPr>
                          <w:t> </w:t>
                        </w:r>
                        <w:r>
                          <w:rPr>
                            <w:rFonts w:ascii="Calibri"/>
                            <w:spacing w:val="-4"/>
                            <w:w w:val="389"/>
                            <w:sz w:val="11"/>
                          </w:rPr>
                          <w:t> </w:t>
                        </w:r>
                        <w:r>
                          <w:rPr>
                            <w:rFonts w:ascii="Calibri"/>
                            <w:spacing w:val="-3"/>
                            <w:w w:val="215"/>
                            <w:sz w:val="11"/>
                          </w:rPr>
                          <w:t> </w:t>
                        </w:r>
                        <w:r>
                          <w:rPr>
                            <w:rFonts w:ascii="Calibri"/>
                            <w:spacing w:val="4"/>
                            <w:w w:val="325"/>
                            <w:sz w:val="11"/>
                          </w:rPr>
                          <w:t> </w:t>
                        </w:r>
                        <w:r>
                          <w:rPr>
                            <w:rFonts w:ascii="Calibri"/>
                            <w:spacing w:val="-4"/>
                            <w:w w:val="324"/>
                            <w:sz w:val="11"/>
                          </w:rPr>
                          <w:t> </w:t>
                        </w:r>
                        <w:r>
                          <w:rPr>
                            <w:rFonts w:ascii="Calibri"/>
                            <w:w w:val="324"/>
                            <w:sz w:val="11"/>
                          </w:rPr>
                          <w:t> </w:t>
                        </w:r>
                        <w:r>
                          <w:rPr>
                            <w:rFonts w:ascii="Calibri"/>
                            <w:spacing w:val="5"/>
                            <w:sz w:val="11"/>
                          </w:rPr>
                          <w:t> </w:t>
                        </w:r>
                        <w:r>
                          <w:rPr>
                            <w:rFonts w:ascii="Calibri"/>
                            <w:spacing w:val="-3"/>
                            <w:w w:val="283"/>
                            <w:sz w:val="11"/>
                          </w:rPr>
                          <w:t> </w:t>
                        </w:r>
                        <w:r>
                          <w:rPr>
                            <w:rFonts w:ascii="Calibri"/>
                            <w:spacing w:val="-2"/>
                            <w:w w:val="141"/>
                            <w:sz w:val="11"/>
                          </w:rPr>
                          <w:t> </w:t>
                        </w:r>
                        <w:r>
                          <w:rPr>
                            <w:rFonts w:ascii="Calibri"/>
                            <w:w w:val="256"/>
                            <w:sz w:val="11"/>
                          </w:rPr>
                          <w:t>  </w:t>
                        </w:r>
                        <w:r>
                          <w:rPr>
                            <w:rFonts w:ascii="Calibri"/>
                            <w:spacing w:val="9"/>
                            <w:sz w:val="11"/>
                          </w:rPr>
                          <w:t> </w:t>
                        </w:r>
                        <w:r>
                          <w:rPr>
                            <w:rFonts w:ascii="Calibri"/>
                            <w:spacing w:val="3"/>
                            <w:w w:val="398"/>
                            <w:sz w:val="11"/>
                          </w:rPr>
                          <w:t> </w:t>
                        </w:r>
                        <w:r>
                          <w:rPr>
                            <w:rFonts w:ascii="Calibri"/>
                            <w:w w:val="548"/>
                            <w:sz w:val="11"/>
                          </w:rPr>
                          <w:t> </w:t>
                        </w:r>
                      </w:p>
                    </w:txbxContent>
                  </v:textbox>
                  <w10:wrap type="none"/>
                </v:shape>
                <v:shape style="position:absolute;left:6003;top:-2711;width:1316;height:256" type="#_x0000_t202" id="docshape289" filled="false" stroked="false">
                  <v:textbox inset="0,0,0,0">
                    <w:txbxContent>
                      <w:p>
                        <w:pPr>
                          <w:spacing w:line="122" w:lineRule="exact" w:before="0"/>
                          <w:ind w:left="0" w:right="7" w:firstLine="0"/>
                          <w:jc w:val="center"/>
                          <w:rPr>
                            <w:rFonts w:ascii="Calibri"/>
                            <w:sz w:val="12"/>
                          </w:rPr>
                        </w:pPr>
                        <w:r>
                          <w:rPr>
                            <w:rFonts w:ascii="Calibri"/>
                            <w:w w:val="405"/>
                            <w:sz w:val="12"/>
                          </w:rPr>
                          <w:t> </w:t>
                        </w:r>
                        <w:r>
                          <w:rPr>
                            <w:rFonts w:ascii="Calibri"/>
                            <w:spacing w:val="3"/>
                            <w:w w:val="331"/>
                            <w:sz w:val="12"/>
                          </w:rPr>
                          <w:t> </w:t>
                        </w:r>
                        <w:r>
                          <w:rPr>
                            <w:rFonts w:ascii="Calibri"/>
                            <w:spacing w:val="4"/>
                            <w:w w:val="330"/>
                            <w:sz w:val="12"/>
                          </w:rPr>
                          <w:t> </w:t>
                        </w:r>
                        <w:r>
                          <w:rPr>
                            <w:rFonts w:ascii="Calibri"/>
                            <w:w w:val="312"/>
                            <w:sz w:val="12"/>
                          </w:rPr>
                          <w:t> </w:t>
                        </w:r>
                        <w:r>
                          <w:rPr>
                            <w:rFonts w:ascii="Calibri"/>
                            <w:sz w:val="12"/>
                          </w:rPr>
                          <w:t> </w:t>
                        </w:r>
                        <w:r>
                          <w:rPr>
                            <w:rFonts w:ascii="Calibri"/>
                            <w:spacing w:val="-12"/>
                            <w:sz w:val="12"/>
                          </w:rPr>
                          <w:t> </w:t>
                        </w:r>
                        <w:r>
                          <w:rPr>
                            <w:rFonts w:ascii="Calibri"/>
                            <w:spacing w:val="3"/>
                            <w:w w:val="396"/>
                            <w:sz w:val="12"/>
                          </w:rPr>
                          <w:t> </w:t>
                        </w:r>
                        <w:r>
                          <w:rPr>
                            <w:rFonts w:ascii="Calibri"/>
                            <w:spacing w:val="-1"/>
                            <w:w w:val="275"/>
                            <w:sz w:val="12"/>
                          </w:rPr>
                          <w:t> </w:t>
                        </w:r>
                        <w:r>
                          <w:rPr>
                            <w:rFonts w:ascii="Calibri"/>
                            <w:spacing w:val="3"/>
                            <w:w w:val="275"/>
                            <w:sz w:val="12"/>
                          </w:rPr>
                          <w:t> </w:t>
                        </w:r>
                        <w:r>
                          <w:rPr>
                            <w:rFonts w:ascii="Calibri"/>
                            <w:spacing w:val="4"/>
                            <w:w w:val="330"/>
                            <w:sz w:val="12"/>
                          </w:rPr>
                          <w:t> </w:t>
                        </w:r>
                        <w:r>
                          <w:rPr>
                            <w:rFonts w:ascii="Calibri"/>
                            <w:w w:val="330"/>
                            <w:sz w:val="12"/>
                          </w:rPr>
                          <w:t> </w:t>
                        </w:r>
                      </w:p>
                      <w:p>
                        <w:pPr>
                          <w:spacing w:line="132" w:lineRule="exact" w:before="1"/>
                          <w:ind w:left="0" w:right="18" w:firstLine="0"/>
                          <w:jc w:val="center"/>
                          <w:rPr>
                            <w:rFonts w:ascii="Calibri"/>
                            <w:sz w:val="11"/>
                          </w:rPr>
                        </w:pPr>
                        <w:r>
                          <w:rPr>
                            <w:rFonts w:ascii="Calibri"/>
                            <w:spacing w:val="3"/>
                            <w:w w:val="398"/>
                            <w:sz w:val="11"/>
                          </w:rPr>
                          <w:t> </w:t>
                        </w:r>
                        <w:r>
                          <w:rPr>
                            <w:rFonts w:ascii="Calibri"/>
                            <w:spacing w:val="4"/>
                            <w:w w:val="325"/>
                            <w:sz w:val="11"/>
                          </w:rPr>
                          <w:t> </w:t>
                        </w:r>
                        <w:r>
                          <w:rPr>
                            <w:rFonts w:ascii="Calibri"/>
                            <w:spacing w:val="-4"/>
                            <w:w w:val="324"/>
                            <w:sz w:val="11"/>
                          </w:rPr>
                          <w:t> </w:t>
                        </w:r>
                        <w:r>
                          <w:rPr>
                            <w:rFonts w:ascii="Calibri"/>
                            <w:w w:val="307"/>
                            <w:sz w:val="11"/>
                          </w:rPr>
                          <w:t> </w:t>
                        </w:r>
                        <w:r>
                          <w:rPr>
                            <w:rFonts w:ascii="Calibri"/>
                            <w:spacing w:val="9"/>
                            <w:sz w:val="11"/>
                          </w:rPr>
                          <w:t> </w:t>
                        </w:r>
                        <w:r>
                          <w:rPr>
                            <w:rFonts w:ascii="Calibri"/>
                            <w:spacing w:val="-4"/>
                            <w:w w:val="389"/>
                            <w:sz w:val="11"/>
                          </w:rPr>
                          <w:t> </w:t>
                        </w:r>
                        <w:r>
                          <w:rPr>
                            <w:rFonts w:ascii="Calibri"/>
                            <w:spacing w:val="-3"/>
                            <w:w w:val="215"/>
                            <w:sz w:val="11"/>
                          </w:rPr>
                          <w:t> </w:t>
                        </w:r>
                        <w:r>
                          <w:rPr>
                            <w:rFonts w:ascii="Calibri"/>
                            <w:spacing w:val="4"/>
                            <w:w w:val="325"/>
                            <w:sz w:val="11"/>
                          </w:rPr>
                          <w:t> </w:t>
                        </w:r>
                        <w:r>
                          <w:rPr>
                            <w:rFonts w:ascii="Calibri"/>
                            <w:spacing w:val="-4"/>
                            <w:w w:val="324"/>
                            <w:sz w:val="11"/>
                          </w:rPr>
                          <w:t> </w:t>
                        </w:r>
                        <w:r>
                          <w:rPr>
                            <w:rFonts w:ascii="Calibri"/>
                            <w:w w:val="324"/>
                            <w:sz w:val="11"/>
                          </w:rPr>
                          <w:t> </w:t>
                        </w:r>
                        <w:r>
                          <w:rPr>
                            <w:rFonts w:ascii="Calibri"/>
                            <w:spacing w:val="5"/>
                            <w:sz w:val="11"/>
                          </w:rPr>
                          <w:t> </w:t>
                        </w:r>
                        <w:r>
                          <w:rPr>
                            <w:rFonts w:ascii="Calibri"/>
                            <w:spacing w:val="-3"/>
                            <w:w w:val="283"/>
                            <w:sz w:val="11"/>
                          </w:rPr>
                          <w:t> </w:t>
                        </w:r>
                        <w:r>
                          <w:rPr>
                            <w:rFonts w:ascii="Calibri"/>
                            <w:spacing w:val="-2"/>
                            <w:w w:val="141"/>
                            <w:sz w:val="11"/>
                          </w:rPr>
                          <w:t> </w:t>
                        </w:r>
                        <w:r>
                          <w:rPr>
                            <w:rFonts w:ascii="Calibri"/>
                            <w:w w:val="256"/>
                            <w:sz w:val="11"/>
                          </w:rPr>
                          <w:t>  </w:t>
                        </w:r>
                        <w:r>
                          <w:rPr>
                            <w:rFonts w:ascii="Calibri"/>
                            <w:spacing w:val="9"/>
                            <w:sz w:val="11"/>
                          </w:rPr>
                          <w:t> </w:t>
                        </w:r>
                        <w:r>
                          <w:rPr>
                            <w:rFonts w:ascii="Calibri"/>
                            <w:spacing w:val="3"/>
                            <w:w w:val="398"/>
                            <w:sz w:val="11"/>
                          </w:rPr>
                          <w:t> </w:t>
                        </w:r>
                        <w:r>
                          <w:rPr>
                            <w:rFonts w:ascii="Calibri"/>
                            <w:w w:val="548"/>
                            <w:sz w:val="11"/>
                          </w:rPr>
                          <w:t> </w:t>
                        </w:r>
                      </w:p>
                    </w:txbxContent>
                  </v:textbox>
                  <w10:wrap type="none"/>
                </v:shape>
                <v:shape style="position:absolute;left:4551;top:-2405;width:1904;height:283" type="#_x0000_t202" id="docshape290" filled="false" stroked="false">
                  <v:textbox inset="0,0,0,0">
                    <w:txbxContent>
                      <w:p>
                        <w:pPr>
                          <w:spacing w:line="122" w:lineRule="exact" w:before="0"/>
                          <w:ind w:left="0" w:right="0" w:firstLine="0"/>
                          <w:jc w:val="left"/>
                          <w:rPr>
                            <w:rFonts w:ascii="Calibri"/>
                            <w:sz w:val="12"/>
                          </w:rPr>
                        </w:pPr>
                        <w:r>
                          <w:rPr>
                            <w:rFonts w:ascii="Calibri"/>
                            <w:w w:val="405"/>
                            <w:sz w:val="12"/>
                          </w:rPr>
                          <w:t> </w:t>
                        </w:r>
                        <w:r>
                          <w:rPr>
                            <w:rFonts w:ascii="Calibri"/>
                            <w:spacing w:val="3"/>
                            <w:w w:val="331"/>
                            <w:sz w:val="12"/>
                          </w:rPr>
                          <w:t> </w:t>
                        </w:r>
                        <w:r>
                          <w:rPr>
                            <w:rFonts w:ascii="Calibri"/>
                            <w:spacing w:val="4"/>
                            <w:w w:val="330"/>
                            <w:sz w:val="12"/>
                          </w:rPr>
                          <w:t> </w:t>
                        </w:r>
                        <w:r>
                          <w:rPr>
                            <w:rFonts w:ascii="Calibri"/>
                            <w:w w:val="312"/>
                            <w:sz w:val="12"/>
                          </w:rPr>
                          <w:t> </w:t>
                        </w:r>
                        <w:r>
                          <w:rPr>
                            <w:rFonts w:ascii="Calibri"/>
                            <w:sz w:val="12"/>
                          </w:rPr>
                          <w:t> </w:t>
                        </w:r>
                        <w:r>
                          <w:rPr>
                            <w:rFonts w:ascii="Calibri"/>
                            <w:spacing w:val="-12"/>
                            <w:sz w:val="12"/>
                          </w:rPr>
                          <w:t> </w:t>
                        </w:r>
                        <w:r>
                          <w:rPr>
                            <w:rFonts w:ascii="Calibri"/>
                            <w:spacing w:val="2"/>
                            <w:w w:val="335"/>
                            <w:sz w:val="12"/>
                          </w:rPr>
                          <w:t> </w:t>
                        </w:r>
                        <w:r>
                          <w:rPr>
                            <w:rFonts w:ascii="Calibri"/>
                            <w:spacing w:val="3"/>
                            <w:w w:val="144"/>
                            <w:sz w:val="12"/>
                          </w:rPr>
                          <w:t> </w:t>
                        </w:r>
                        <w:r>
                          <w:rPr>
                            <w:rFonts w:ascii="Calibri"/>
                            <w:spacing w:val="4"/>
                            <w:w w:val="330"/>
                            <w:sz w:val="12"/>
                          </w:rPr>
                          <w:t> </w:t>
                        </w:r>
                        <w:r>
                          <w:rPr>
                            <w:rFonts w:ascii="Calibri"/>
                            <w:spacing w:val="1"/>
                            <w:w w:val="245"/>
                            <w:sz w:val="12"/>
                          </w:rPr>
                          <w:t> </w:t>
                        </w:r>
                        <w:r>
                          <w:rPr>
                            <w:rFonts w:ascii="Calibri"/>
                            <w:spacing w:val="2"/>
                            <w:w w:val="210"/>
                            <w:sz w:val="12"/>
                          </w:rPr>
                          <w:t> </w:t>
                        </w:r>
                        <w:r>
                          <w:rPr>
                            <w:rFonts w:ascii="Calibri"/>
                            <w:w w:val="265"/>
                            <w:sz w:val="12"/>
                          </w:rPr>
                          <w:t>  </w:t>
                        </w:r>
                        <w:r>
                          <w:rPr>
                            <w:rFonts w:ascii="Calibri"/>
                            <w:sz w:val="12"/>
                          </w:rPr>
                          <w:t> </w:t>
                        </w:r>
                        <w:r>
                          <w:rPr>
                            <w:rFonts w:ascii="Calibri"/>
                            <w:spacing w:val="-12"/>
                            <w:sz w:val="12"/>
                          </w:rPr>
                          <w:t> </w:t>
                        </w:r>
                        <w:r>
                          <w:rPr>
                            <w:rFonts w:ascii="Calibri"/>
                            <w:spacing w:val="-2"/>
                            <w:w w:val="288"/>
                            <w:sz w:val="12"/>
                          </w:rPr>
                          <w:t> </w:t>
                        </w:r>
                        <w:r>
                          <w:rPr>
                            <w:rFonts w:ascii="Calibri"/>
                            <w:spacing w:val="3"/>
                            <w:w w:val="144"/>
                            <w:sz w:val="12"/>
                          </w:rPr>
                          <w:t> </w:t>
                        </w:r>
                        <w:r>
                          <w:rPr>
                            <w:rFonts w:ascii="Calibri"/>
                            <w:spacing w:val="2"/>
                            <w:w w:val="210"/>
                            <w:sz w:val="12"/>
                          </w:rPr>
                          <w:t> </w:t>
                        </w:r>
                        <w:r>
                          <w:rPr>
                            <w:rFonts w:ascii="Calibri"/>
                            <w:w w:val="312"/>
                            <w:sz w:val="12"/>
                          </w:rPr>
                          <w:t> </w:t>
                        </w:r>
                        <w:r>
                          <w:rPr>
                            <w:rFonts w:ascii="Calibri"/>
                            <w:sz w:val="12"/>
                          </w:rPr>
                          <w:t> </w:t>
                        </w:r>
                        <w:r>
                          <w:rPr>
                            <w:rFonts w:ascii="Calibri"/>
                            <w:spacing w:val="-12"/>
                            <w:sz w:val="12"/>
                          </w:rPr>
                          <w:t> </w:t>
                        </w:r>
                        <w:r>
                          <w:rPr>
                            <w:rFonts w:ascii="Calibri"/>
                            <w:w w:val="405"/>
                            <w:sz w:val="12"/>
                          </w:rPr>
                          <w:t> </w:t>
                        </w:r>
                        <w:r>
                          <w:rPr>
                            <w:rFonts w:ascii="Calibri"/>
                            <w:w w:val="261"/>
                            <w:sz w:val="12"/>
                          </w:rPr>
                          <w:t> </w:t>
                        </w:r>
                        <w:r>
                          <w:rPr>
                            <w:rFonts w:ascii="Calibri"/>
                            <w:spacing w:val="2"/>
                            <w:w w:val="261"/>
                            <w:sz w:val="12"/>
                          </w:rPr>
                          <w:t> </w:t>
                        </w:r>
                        <w:r>
                          <w:rPr>
                            <w:rFonts w:ascii="Calibri"/>
                            <w:spacing w:val="-3"/>
                            <w:w w:val="449"/>
                            <w:sz w:val="12"/>
                          </w:rPr>
                          <w:t> </w:t>
                        </w:r>
                        <w:r>
                          <w:rPr>
                            <w:rFonts w:ascii="Calibri"/>
                            <w:spacing w:val="3"/>
                            <w:w w:val="331"/>
                            <w:sz w:val="12"/>
                          </w:rPr>
                          <w:t> </w:t>
                        </w:r>
                        <w:r>
                          <w:rPr>
                            <w:rFonts w:ascii="Calibri"/>
                            <w:w w:val="252"/>
                            <w:sz w:val="12"/>
                          </w:rPr>
                          <w:t>  </w:t>
                        </w:r>
                      </w:p>
                      <w:p>
                        <w:pPr>
                          <w:spacing w:line="144" w:lineRule="exact" w:before="16"/>
                          <w:ind w:left="1" w:right="0" w:firstLine="0"/>
                          <w:jc w:val="left"/>
                          <w:rPr>
                            <w:rFonts w:ascii="Calibri"/>
                            <w:sz w:val="12"/>
                          </w:rPr>
                        </w:pPr>
                        <w:r>
                          <w:rPr>
                            <w:rFonts w:ascii="Calibri"/>
                            <w:w w:val="405"/>
                            <w:sz w:val="12"/>
                          </w:rPr>
                          <w:t> </w:t>
                        </w:r>
                        <w:r>
                          <w:rPr>
                            <w:rFonts w:ascii="Calibri"/>
                            <w:spacing w:val="3"/>
                            <w:w w:val="331"/>
                            <w:sz w:val="12"/>
                          </w:rPr>
                          <w:t> </w:t>
                        </w:r>
                        <w:r>
                          <w:rPr>
                            <w:rFonts w:ascii="Calibri"/>
                            <w:spacing w:val="4"/>
                            <w:w w:val="330"/>
                            <w:sz w:val="12"/>
                          </w:rPr>
                          <w:t> </w:t>
                        </w:r>
                        <w:r>
                          <w:rPr>
                            <w:rFonts w:ascii="Calibri"/>
                            <w:w w:val="312"/>
                            <w:sz w:val="12"/>
                          </w:rPr>
                          <w:t> </w:t>
                        </w:r>
                        <w:r>
                          <w:rPr>
                            <w:rFonts w:ascii="Calibri"/>
                            <w:sz w:val="12"/>
                          </w:rPr>
                          <w:t> </w:t>
                        </w:r>
                        <w:r>
                          <w:rPr>
                            <w:rFonts w:ascii="Calibri"/>
                            <w:spacing w:val="-12"/>
                            <w:sz w:val="12"/>
                          </w:rPr>
                          <w:t> </w:t>
                        </w:r>
                        <w:r>
                          <w:rPr>
                            <w:rFonts w:ascii="Calibri"/>
                            <w:spacing w:val="2"/>
                            <w:w w:val="335"/>
                            <w:sz w:val="12"/>
                          </w:rPr>
                          <w:t> </w:t>
                        </w:r>
                        <w:r>
                          <w:rPr>
                            <w:rFonts w:ascii="Calibri"/>
                            <w:spacing w:val="3"/>
                            <w:w w:val="144"/>
                            <w:sz w:val="12"/>
                          </w:rPr>
                          <w:t> </w:t>
                        </w:r>
                        <w:r>
                          <w:rPr>
                            <w:rFonts w:ascii="Calibri"/>
                            <w:spacing w:val="4"/>
                            <w:w w:val="330"/>
                            <w:sz w:val="12"/>
                          </w:rPr>
                          <w:t> </w:t>
                        </w:r>
                        <w:r>
                          <w:rPr>
                            <w:rFonts w:ascii="Calibri"/>
                            <w:spacing w:val="1"/>
                            <w:w w:val="245"/>
                            <w:sz w:val="12"/>
                          </w:rPr>
                          <w:t> </w:t>
                        </w:r>
                        <w:r>
                          <w:rPr>
                            <w:rFonts w:ascii="Calibri"/>
                            <w:spacing w:val="2"/>
                            <w:w w:val="210"/>
                            <w:sz w:val="12"/>
                          </w:rPr>
                          <w:t> </w:t>
                        </w:r>
                        <w:r>
                          <w:rPr>
                            <w:rFonts w:ascii="Calibri"/>
                            <w:w w:val="265"/>
                            <w:sz w:val="12"/>
                          </w:rPr>
                          <w:t>  </w:t>
                        </w:r>
                        <w:r>
                          <w:rPr>
                            <w:rFonts w:ascii="Calibri"/>
                            <w:sz w:val="12"/>
                          </w:rPr>
                          <w:t> </w:t>
                        </w:r>
                        <w:r>
                          <w:rPr>
                            <w:rFonts w:ascii="Calibri"/>
                            <w:spacing w:val="-12"/>
                            <w:sz w:val="12"/>
                          </w:rPr>
                          <w:t> </w:t>
                        </w:r>
                        <w:r>
                          <w:rPr>
                            <w:rFonts w:ascii="Calibri"/>
                            <w:spacing w:val="-2"/>
                            <w:w w:val="288"/>
                            <w:sz w:val="12"/>
                          </w:rPr>
                          <w:t> </w:t>
                        </w:r>
                        <w:r>
                          <w:rPr>
                            <w:rFonts w:ascii="Calibri"/>
                            <w:spacing w:val="3"/>
                            <w:w w:val="144"/>
                            <w:sz w:val="12"/>
                          </w:rPr>
                          <w:t> </w:t>
                        </w:r>
                        <w:r>
                          <w:rPr>
                            <w:rFonts w:ascii="Calibri"/>
                            <w:spacing w:val="2"/>
                            <w:w w:val="210"/>
                            <w:sz w:val="12"/>
                          </w:rPr>
                          <w:t> </w:t>
                        </w:r>
                        <w:r>
                          <w:rPr>
                            <w:rFonts w:ascii="Calibri"/>
                            <w:w w:val="312"/>
                            <w:sz w:val="12"/>
                          </w:rPr>
                          <w:t> </w:t>
                        </w:r>
                        <w:r>
                          <w:rPr>
                            <w:rFonts w:ascii="Calibri"/>
                            <w:sz w:val="12"/>
                          </w:rPr>
                          <w:t> </w:t>
                        </w:r>
                        <w:r>
                          <w:rPr>
                            <w:rFonts w:ascii="Calibri"/>
                            <w:spacing w:val="-12"/>
                            <w:sz w:val="12"/>
                          </w:rPr>
                          <w:t> </w:t>
                        </w:r>
                        <w:r>
                          <w:rPr>
                            <w:rFonts w:ascii="Calibri"/>
                            <w:w w:val="405"/>
                            <w:sz w:val="12"/>
                          </w:rPr>
                          <w:t> </w:t>
                        </w:r>
                        <w:r>
                          <w:rPr>
                            <w:rFonts w:ascii="Calibri"/>
                            <w:w w:val="261"/>
                            <w:sz w:val="12"/>
                          </w:rPr>
                          <w:t> </w:t>
                        </w:r>
                        <w:r>
                          <w:rPr>
                            <w:rFonts w:ascii="Calibri"/>
                            <w:spacing w:val="2"/>
                            <w:w w:val="261"/>
                            <w:sz w:val="12"/>
                          </w:rPr>
                          <w:t> </w:t>
                        </w:r>
                        <w:r>
                          <w:rPr>
                            <w:rFonts w:ascii="Calibri"/>
                            <w:spacing w:val="-3"/>
                            <w:w w:val="449"/>
                            <w:sz w:val="12"/>
                          </w:rPr>
                          <w:t> </w:t>
                        </w:r>
                        <w:r>
                          <w:rPr>
                            <w:rFonts w:ascii="Calibri"/>
                            <w:spacing w:val="3"/>
                            <w:w w:val="331"/>
                            <w:sz w:val="12"/>
                          </w:rPr>
                          <w:t> </w:t>
                        </w:r>
                        <w:r>
                          <w:rPr>
                            <w:rFonts w:ascii="Calibri"/>
                            <w:w w:val="252"/>
                            <w:sz w:val="12"/>
                          </w:rPr>
                          <w:t>  </w:t>
                        </w:r>
                      </w:p>
                    </w:txbxContent>
                  </v:textbox>
                  <w10:wrap type="none"/>
                </v:shape>
                <v:shape style="position:absolute;left:3132;top:-2082;width:1044;height:140" type="#_x0000_t202" id="docshape291" filled="false" stroked="false">
                  <v:textbox inset="0,0,0,0">
                    <w:txbxContent>
                      <w:p>
                        <w:pPr>
                          <w:spacing w:line="140" w:lineRule="exact" w:before="0"/>
                          <w:ind w:left="0" w:right="0" w:firstLine="0"/>
                          <w:jc w:val="left"/>
                          <w:rPr>
                            <w:rFonts w:ascii="Calibri"/>
                            <w:sz w:val="14"/>
                          </w:rPr>
                        </w:pPr>
                        <w:r>
                          <w:rPr>
                            <w:rFonts w:ascii="Calibri"/>
                            <w:color w:val="FFFFFF"/>
                            <w:spacing w:val="-1"/>
                            <w:w w:val="366"/>
                            <w:sz w:val="14"/>
                          </w:rPr>
                          <w:t> </w:t>
                        </w:r>
                        <w:r>
                          <w:rPr>
                            <w:rFonts w:ascii="Calibri"/>
                            <w:color w:val="FFFFFF"/>
                            <w:spacing w:val="-2"/>
                            <w:w w:val="366"/>
                            <w:sz w:val="14"/>
                          </w:rPr>
                          <w:t> </w:t>
                        </w:r>
                        <w:r>
                          <w:rPr>
                            <w:rFonts w:ascii="Calibri"/>
                            <w:color w:val="FFFFFF"/>
                            <w:spacing w:val="-2"/>
                            <w:w w:val="328"/>
                            <w:sz w:val="14"/>
                          </w:rPr>
                          <w:t> </w:t>
                        </w:r>
                        <w:r>
                          <w:rPr>
                            <w:rFonts w:ascii="Calibri"/>
                            <w:color w:val="FFFFFF"/>
                            <w:w w:val="310"/>
                            <w:sz w:val="14"/>
                          </w:rPr>
                          <w:t> </w:t>
                        </w:r>
                        <w:r>
                          <w:rPr>
                            <w:rFonts w:ascii="Calibri"/>
                            <w:color w:val="FFFFFF"/>
                            <w:spacing w:val="6"/>
                            <w:sz w:val="14"/>
                          </w:rPr>
                          <w:t> </w:t>
                        </w:r>
                        <w:r>
                          <w:rPr>
                            <w:rFonts w:ascii="Calibri"/>
                            <w:color w:val="FFFFFF"/>
                            <w:spacing w:val="-4"/>
                            <w:w w:val="333"/>
                            <w:sz w:val="14"/>
                          </w:rPr>
                          <w:t> </w:t>
                        </w:r>
                        <w:r>
                          <w:rPr>
                            <w:rFonts w:ascii="Calibri"/>
                            <w:color w:val="FFFFFF"/>
                            <w:spacing w:val="-3"/>
                            <w:w w:val="143"/>
                            <w:sz w:val="14"/>
                          </w:rPr>
                          <w:t> </w:t>
                        </w:r>
                        <w:r>
                          <w:rPr>
                            <w:rFonts w:ascii="Calibri"/>
                            <w:color w:val="FFFFFF"/>
                            <w:spacing w:val="-2"/>
                            <w:w w:val="328"/>
                            <w:sz w:val="14"/>
                          </w:rPr>
                          <w:t> </w:t>
                        </w:r>
                        <w:r>
                          <w:rPr>
                            <w:rFonts w:ascii="Calibri"/>
                            <w:color w:val="FFFFFF"/>
                            <w:spacing w:val="-1"/>
                            <w:w w:val="244"/>
                            <w:sz w:val="14"/>
                          </w:rPr>
                          <w:t> </w:t>
                        </w:r>
                        <w:r>
                          <w:rPr>
                            <w:rFonts w:ascii="Calibri"/>
                            <w:color w:val="FFFFFF"/>
                            <w:spacing w:val="1"/>
                            <w:w w:val="209"/>
                            <w:sz w:val="14"/>
                          </w:rPr>
                          <w:t> </w:t>
                        </w:r>
                        <w:r>
                          <w:rPr>
                            <w:rFonts w:ascii="Calibri"/>
                            <w:color w:val="FFFFFF"/>
                            <w:spacing w:val="-5"/>
                            <w:w w:val="310"/>
                            <w:sz w:val="14"/>
                          </w:rPr>
                          <w:t> </w:t>
                        </w:r>
                        <w:r>
                          <w:rPr>
                            <w:rFonts w:ascii="Calibri"/>
                            <w:color w:val="FFFFFF"/>
                            <w:w w:val="217"/>
                            <w:sz w:val="14"/>
                          </w:rPr>
                          <w:t> </w:t>
                        </w:r>
                      </w:p>
                    </w:txbxContent>
                  </v:textbox>
                  <w10:wrap type="none"/>
                </v:shape>
                <v:shape style="position:absolute;left:1568;top:-1746;width:1353;height:173" type="#_x0000_t202" id="docshape292" filled="false" stroked="false">
                  <v:textbox inset="0,0,0,0">
                    <w:txbxContent>
                      <w:p>
                        <w:pPr>
                          <w:spacing w:line="104" w:lineRule="exact" w:before="0"/>
                          <w:ind w:left="0" w:right="0" w:firstLine="0"/>
                          <w:jc w:val="left"/>
                          <w:rPr>
                            <w:rFonts w:ascii="Calibri"/>
                            <w:sz w:val="10"/>
                          </w:rPr>
                        </w:pPr>
                        <w:r>
                          <w:rPr>
                            <w:rFonts w:ascii="Calibri"/>
                            <w:spacing w:val="2"/>
                            <w:w w:val="335"/>
                            <w:position w:val="-6"/>
                            <w:sz w:val="12"/>
                          </w:rPr>
                          <w:t> </w:t>
                        </w:r>
                        <w:r>
                          <w:rPr>
                            <w:rFonts w:ascii="Calibri"/>
                            <w:spacing w:val="3"/>
                            <w:w w:val="331"/>
                            <w:position w:val="-6"/>
                            <w:sz w:val="12"/>
                          </w:rPr>
                          <w:t> </w:t>
                        </w:r>
                        <w:r>
                          <w:rPr>
                            <w:rFonts w:ascii="Calibri"/>
                            <w:spacing w:val="-1"/>
                            <w:w w:val="416"/>
                            <w:position w:val="-6"/>
                            <w:sz w:val="12"/>
                          </w:rPr>
                          <w:t> </w:t>
                        </w:r>
                        <w:r>
                          <w:rPr>
                            <w:rFonts w:ascii="Calibri"/>
                            <w:spacing w:val="4"/>
                            <w:w w:val="416"/>
                            <w:position w:val="-6"/>
                            <w:sz w:val="12"/>
                          </w:rPr>
                          <w:t> </w:t>
                        </w:r>
                        <w:r>
                          <w:rPr>
                            <w:rFonts w:ascii="Calibri"/>
                            <w:spacing w:val="4"/>
                            <w:w w:val="330"/>
                            <w:position w:val="-6"/>
                            <w:sz w:val="12"/>
                          </w:rPr>
                          <w:t> </w:t>
                        </w:r>
                        <w:r>
                          <w:rPr>
                            <w:rFonts w:ascii="Calibri"/>
                            <w:spacing w:val="2"/>
                            <w:w w:val="210"/>
                            <w:position w:val="-6"/>
                            <w:sz w:val="12"/>
                          </w:rPr>
                          <w:t> </w:t>
                        </w:r>
                        <w:r>
                          <w:rPr>
                            <w:rFonts w:ascii="Calibri"/>
                            <w:w w:val="312"/>
                            <w:position w:val="-6"/>
                            <w:sz w:val="12"/>
                          </w:rPr>
                          <w:t> </w:t>
                        </w:r>
                        <w:r>
                          <w:rPr>
                            <w:rFonts w:ascii="Calibri"/>
                            <w:position w:val="-6"/>
                            <w:sz w:val="12"/>
                          </w:rPr>
                          <w:t>   </w:t>
                        </w:r>
                        <w:r>
                          <w:rPr>
                            <w:rFonts w:ascii="Calibri"/>
                            <w:spacing w:val="-9"/>
                            <w:position w:val="-6"/>
                            <w:sz w:val="12"/>
                          </w:rPr>
                          <w:t> </w:t>
                        </w:r>
                        <w:r>
                          <w:rPr>
                            <w:rFonts w:ascii="Calibri"/>
                            <w:spacing w:val="-3"/>
                            <w:w w:val="161"/>
                            <w:sz w:val="10"/>
                          </w:rPr>
                          <w:t> </w:t>
                        </w:r>
                        <w:r>
                          <w:rPr>
                            <w:rFonts w:ascii="Calibri"/>
                            <w:w w:val="336"/>
                            <w:sz w:val="10"/>
                          </w:rPr>
                          <w:t> </w:t>
                        </w:r>
                        <w:r>
                          <w:rPr>
                            <w:rFonts w:ascii="Calibri"/>
                            <w:spacing w:val="-2"/>
                            <w:w w:val="271"/>
                            <w:sz w:val="10"/>
                          </w:rPr>
                          <w:t> </w:t>
                        </w:r>
                        <w:r>
                          <w:rPr>
                            <w:rFonts w:ascii="Calibri"/>
                            <w:w w:val="147"/>
                            <w:sz w:val="10"/>
                          </w:rPr>
                          <w:t> </w:t>
                        </w:r>
                        <w:r>
                          <w:rPr>
                            <w:rFonts w:ascii="Calibri"/>
                            <w:w w:val="336"/>
                            <w:sz w:val="10"/>
                          </w:rPr>
                          <w:t>  </w:t>
                        </w:r>
                        <w:r>
                          <w:rPr>
                            <w:rFonts w:ascii="Calibri"/>
                            <w:w w:val="147"/>
                            <w:sz w:val="10"/>
                          </w:rPr>
                          <w:t> </w:t>
                        </w:r>
                        <w:r>
                          <w:rPr>
                            <w:rFonts w:ascii="Calibri"/>
                            <w:w w:val="336"/>
                            <w:sz w:val="10"/>
                          </w:rPr>
                          <w:t> </w:t>
                        </w:r>
                        <w:r>
                          <w:rPr>
                            <w:rFonts w:ascii="Calibri"/>
                            <w:spacing w:val="2"/>
                            <w:w w:val="301"/>
                            <w:sz w:val="10"/>
                          </w:rPr>
                          <w:t> </w:t>
                        </w:r>
                        <w:r>
                          <w:rPr>
                            <w:rFonts w:ascii="Calibri"/>
                            <w:w w:val="171"/>
                            <w:sz w:val="10"/>
                          </w:rPr>
                          <w:t> </w:t>
                        </w:r>
                      </w:p>
                    </w:txbxContent>
                  </v:textbox>
                  <w10:wrap type="none"/>
                </v:shape>
                <v:shape style="position:absolute;left:3560;top:-1718;width:573;height:121" type="#_x0000_t202" id="docshape293" filled="false" stroked="false">
                  <v:textbox inset="0,0,0,0">
                    <w:txbxContent>
                      <w:p>
                        <w:pPr>
                          <w:spacing w:line="120" w:lineRule="exact" w:before="0"/>
                          <w:ind w:left="0" w:right="0" w:firstLine="0"/>
                          <w:jc w:val="left"/>
                          <w:rPr>
                            <w:rFonts w:ascii="Calibri"/>
                            <w:sz w:val="12"/>
                          </w:rPr>
                        </w:pPr>
                        <w:r>
                          <w:rPr>
                            <w:rFonts w:ascii="Calibri"/>
                            <w:spacing w:val="-4"/>
                            <w:w w:val="475"/>
                            <w:sz w:val="12"/>
                          </w:rPr>
                          <w:t> </w:t>
                        </w:r>
                        <w:r>
                          <w:rPr>
                            <w:rFonts w:ascii="Calibri"/>
                            <w:spacing w:val="3"/>
                            <w:w w:val="475"/>
                            <w:sz w:val="12"/>
                          </w:rPr>
                          <w:t> </w:t>
                        </w:r>
                        <w:r>
                          <w:rPr>
                            <w:rFonts w:ascii="Calibri"/>
                            <w:spacing w:val="-2"/>
                            <w:w w:val="192"/>
                            <w:sz w:val="12"/>
                          </w:rPr>
                          <w:t> </w:t>
                        </w:r>
                        <w:r>
                          <w:rPr>
                            <w:rFonts w:ascii="Calibri"/>
                            <w:spacing w:val="5"/>
                            <w:w w:val="363"/>
                            <w:sz w:val="12"/>
                          </w:rPr>
                          <w:t> </w:t>
                        </w:r>
                        <w:r>
                          <w:rPr>
                            <w:rFonts w:ascii="Calibri"/>
                            <w:spacing w:val="-4"/>
                            <w:w w:val="265"/>
                            <w:sz w:val="12"/>
                          </w:rPr>
                          <w:t> </w:t>
                        </w:r>
                        <w:r>
                          <w:rPr>
                            <w:rFonts w:ascii="Calibri"/>
                            <w:w w:val="265"/>
                            <w:sz w:val="12"/>
                          </w:rPr>
                          <w:t> </w:t>
                        </w:r>
                      </w:p>
                    </w:txbxContent>
                  </v:textbox>
                  <w10:wrap type="none"/>
                </v:shape>
                <v:shape style="position:absolute;left:1746;top:-1626;width:1310;height:316" type="#_x0000_t202" id="docshape294" filled="false" stroked="false">
                  <v:textbox inset="0,0,0,0">
                    <w:txbxContent>
                      <w:p>
                        <w:pPr>
                          <w:spacing w:line="101" w:lineRule="exact" w:before="0"/>
                          <w:ind w:left="0" w:right="0" w:firstLine="0"/>
                          <w:jc w:val="left"/>
                          <w:rPr>
                            <w:rFonts w:ascii="Calibri"/>
                            <w:sz w:val="9"/>
                          </w:rPr>
                        </w:pPr>
                        <w:r>
                          <w:rPr>
                            <w:rFonts w:ascii="Calibri"/>
                            <w:spacing w:val="2"/>
                            <w:w w:val="335"/>
                            <w:position w:val="-4"/>
                            <w:sz w:val="12"/>
                          </w:rPr>
                          <w:t> </w:t>
                        </w:r>
                        <w:r>
                          <w:rPr>
                            <w:rFonts w:ascii="Calibri"/>
                            <w:spacing w:val="3"/>
                            <w:w w:val="331"/>
                            <w:position w:val="-4"/>
                            <w:sz w:val="12"/>
                          </w:rPr>
                          <w:t> </w:t>
                        </w:r>
                        <w:r>
                          <w:rPr>
                            <w:rFonts w:ascii="Calibri"/>
                            <w:spacing w:val="-1"/>
                            <w:w w:val="416"/>
                            <w:position w:val="-4"/>
                            <w:sz w:val="12"/>
                          </w:rPr>
                          <w:t> </w:t>
                        </w:r>
                        <w:r>
                          <w:rPr>
                            <w:rFonts w:ascii="Calibri"/>
                            <w:spacing w:val="4"/>
                            <w:w w:val="416"/>
                            <w:position w:val="-4"/>
                            <w:sz w:val="12"/>
                          </w:rPr>
                          <w:t> </w:t>
                        </w:r>
                        <w:r>
                          <w:rPr>
                            <w:rFonts w:ascii="Calibri"/>
                            <w:spacing w:val="4"/>
                            <w:w w:val="330"/>
                            <w:position w:val="-4"/>
                            <w:sz w:val="12"/>
                          </w:rPr>
                          <w:t> </w:t>
                        </w:r>
                        <w:r>
                          <w:rPr>
                            <w:rFonts w:ascii="Calibri"/>
                            <w:spacing w:val="2"/>
                            <w:w w:val="210"/>
                            <w:position w:val="-4"/>
                            <w:sz w:val="12"/>
                          </w:rPr>
                          <w:t> </w:t>
                        </w:r>
                        <w:r>
                          <w:rPr>
                            <w:rFonts w:ascii="Calibri"/>
                            <w:spacing w:val="-78"/>
                            <w:w w:val="312"/>
                            <w:position w:val="-4"/>
                            <w:sz w:val="12"/>
                          </w:rPr>
                          <w:t> </w:t>
                        </w:r>
                        <w:r>
                          <w:rPr>
                            <w:rFonts w:ascii="Calibri"/>
                            <w:w w:val="196"/>
                            <w:sz w:val="10"/>
                          </w:rPr>
                          <w:t> </w:t>
                        </w:r>
                        <w:r>
                          <w:rPr>
                            <w:rFonts w:ascii="Calibri"/>
                            <w:spacing w:val="8"/>
                            <w:sz w:val="10"/>
                          </w:rPr>
                          <w:t> </w:t>
                        </w:r>
                        <w:r>
                          <w:rPr>
                            <w:rFonts w:ascii="Calibri"/>
                            <w:spacing w:val="-4"/>
                            <w:w w:val="394"/>
                            <w:sz w:val="10"/>
                          </w:rPr>
                          <w:t> </w:t>
                        </w:r>
                        <w:r>
                          <w:rPr>
                            <w:rFonts w:ascii="Calibri"/>
                            <w:spacing w:val="-17"/>
                            <w:w w:val="147"/>
                            <w:sz w:val="10"/>
                          </w:rPr>
                          <w:t> </w:t>
                        </w:r>
                        <w:r>
                          <w:rPr>
                            <w:rFonts w:ascii="Calibri"/>
                            <w:spacing w:val="-16"/>
                            <w:w w:val="158"/>
                            <w:sz w:val="9"/>
                          </w:rPr>
                          <w:t> </w:t>
                        </w:r>
                        <w:r>
                          <w:rPr>
                            <w:rFonts w:ascii="Calibri"/>
                            <w:spacing w:val="-40"/>
                            <w:w w:val="250"/>
                            <w:sz w:val="10"/>
                          </w:rPr>
                          <w:t> </w:t>
                        </w:r>
                        <w:r>
                          <w:rPr>
                            <w:rFonts w:ascii="Calibri"/>
                            <w:spacing w:val="-25"/>
                            <w:w w:val="330"/>
                            <w:sz w:val="9"/>
                          </w:rPr>
                          <w:t> </w:t>
                        </w:r>
                        <w:r>
                          <w:rPr>
                            <w:rFonts w:ascii="Calibri"/>
                            <w:spacing w:val="-41"/>
                            <w:w w:val="291"/>
                            <w:sz w:val="10"/>
                          </w:rPr>
                          <w:t> </w:t>
                        </w:r>
                        <w:r>
                          <w:rPr>
                            <w:rFonts w:ascii="Calibri"/>
                            <w:spacing w:val="-12"/>
                            <w:w w:val="265"/>
                            <w:sz w:val="9"/>
                          </w:rPr>
                          <w:t> </w:t>
                        </w:r>
                        <w:r>
                          <w:rPr>
                            <w:rFonts w:ascii="Calibri"/>
                            <w:spacing w:val="-48"/>
                            <w:w w:val="250"/>
                            <w:sz w:val="10"/>
                          </w:rPr>
                          <w:t> </w:t>
                        </w:r>
                        <w:r>
                          <w:rPr>
                            <w:rFonts w:ascii="Calibri"/>
                            <w:spacing w:val="4"/>
                            <w:w w:val="144"/>
                            <w:sz w:val="9"/>
                          </w:rPr>
                          <w:t> </w:t>
                        </w:r>
                        <w:r>
                          <w:rPr>
                            <w:rFonts w:ascii="Calibri"/>
                            <w:w w:val="330"/>
                            <w:sz w:val="9"/>
                          </w:rPr>
                          <w:t>  </w:t>
                        </w:r>
                        <w:r>
                          <w:rPr>
                            <w:rFonts w:ascii="Calibri"/>
                            <w:spacing w:val="4"/>
                            <w:w w:val="144"/>
                            <w:sz w:val="9"/>
                          </w:rPr>
                          <w:t> </w:t>
                        </w:r>
                        <w:r>
                          <w:rPr>
                            <w:rFonts w:ascii="Calibri"/>
                            <w:w w:val="330"/>
                            <w:sz w:val="9"/>
                          </w:rPr>
                          <w:t> </w:t>
                        </w:r>
                        <w:r>
                          <w:rPr>
                            <w:rFonts w:ascii="Calibri"/>
                            <w:w w:val="295"/>
                            <w:sz w:val="9"/>
                          </w:rPr>
                          <w:t> </w:t>
                        </w:r>
                        <w:r>
                          <w:rPr>
                            <w:rFonts w:ascii="Calibri"/>
                            <w:w w:val="168"/>
                            <w:sz w:val="9"/>
                          </w:rPr>
                          <w:t> </w:t>
                        </w:r>
                      </w:p>
                      <w:p>
                        <w:pPr>
                          <w:spacing w:line="114" w:lineRule="exact" w:before="1"/>
                          <w:ind w:left="578" w:right="0" w:firstLine="0"/>
                          <w:jc w:val="left"/>
                          <w:rPr>
                            <w:rFonts w:ascii="Calibri"/>
                            <w:sz w:val="10"/>
                          </w:rPr>
                        </w:pPr>
                        <w:r>
                          <w:rPr>
                            <w:rFonts w:ascii="Calibri"/>
                            <w:w w:val="196"/>
                            <w:sz w:val="10"/>
                          </w:rPr>
                          <w:t> </w:t>
                        </w:r>
                        <w:r>
                          <w:rPr>
                            <w:rFonts w:ascii="Calibri"/>
                            <w:spacing w:val="8"/>
                            <w:sz w:val="10"/>
                          </w:rPr>
                          <w:t> </w:t>
                        </w:r>
                        <w:r>
                          <w:rPr>
                            <w:rFonts w:ascii="Calibri"/>
                            <w:spacing w:val="1"/>
                            <w:w w:val="331"/>
                            <w:sz w:val="10"/>
                          </w:rPr>
                          <w:t> </w:t>
                        </w:r>
                        <w:r>
                          <w:rPr>
                            <w:rFonts w:ascii="Calibri"/>
                            <w:spacing w:val="-52"/>
                            <w:w w:val="341"/>
                            <w:sz w:val="10"/>
                          </w:rPr>
                          <w:t> </w:t>
                        </w:r>
                        <w:r>
                          <w:rPr>
                            <w:rFonts w:ascii="Calibri"/>
                            <w:w w:val="192"/>
                            <w:position w:val="1"/>
                            <w:sz w:val="9"/>
                          </w:rPr>
                          <w:t> </w:t>
                        </w:r>
                        <w:r>
                          <w:rPr>
                            <w:rFonts w:ascii="Calibri"/>
                            <w:spacing w:val="-9"/>
                            <w:position w:val="1"/>
                            <w:sz w:val="9"/>
                          </w:rPr>
                          <w:t> </w:t>
                        </w:r>
                        <w:r>
                          <w:rPr>
                            <w:rFonts w:ascii="Calibri"/>
                            <w:spacing w:val="-21"/>
                            <w:w w:val="161"/>
                            <w:sz w:val="10"/>
                          </w:rPr>
                          <w:t> </w:t>
                        </w:r>
                        <w:r>
                          <w:rPr>
                            <w:rFonts w:ascii="Calibri"/>
                            <w:spacing w:val="-27"/>
                            <w:w w:val="386"/>
                            <w:position w:val="1"/>
                            <w:sz w:val="9"/>
                          </w:rPr>
                          <w:t> </w:t>
                        </w:r>
                        <w:r>
                          <w:rPr>
                            <w:rFonts w:ascii="Calibri"/>
                            <w:spacing w:val="-37"/>
                            <w:w w:val="271"/>
                            <w:sz w:val="10"/>
                          </w:rPr>
                          <w:t> </w:t>
                        </w:r>
                        <w:r>
                          <w:rPr>
                            <w:rFonts w:ascii="Calibri"/>
                            <w:spacing w:val="4"/>
                            <w:w w:val="144"/>
                            <w:position w:val="1"/>
                            <w:sz w:val="9"/>
                          </w:rPr>
                          <w:t> </w:t>
                        </w:r>
                        <w:r>
                          <w:rPr>
                            <w:rFonts w:ascii="Calibri"/>
                            <w:spacing w:val="-49"/>
                            <w:w w:val="245"/>
                            <w:position w:val="1"/>
                            <w:sz w:val="9"/>
                          </w:rPr>
                          <w:t> </w:t>
                        </w:r>
                        <w:r>
                          <w:rPr>
                            <w:rFonts w:ascii="Calibri"/>
                            <w:spacing w:val="-2"/>
                            <w:w w:val="307"/>
                            <w:sz w:val="10"/>
                          </w:rPr>
                          <w:t> </w:t>
                        </w:r>
                        <w:r>
                          <w:rPr>
                            <w:rFonts w:ascii="Calibri"/>
                            <w:spacing w:val="-10"/>
                            <w:w w:val="223"/>
                            <w:sz w:val="10"/>
                          </w:rPr>
                          <w:t> </w:t>
                        </w:r>
                        <w:r>
                          <w:rPr>
                            <w:rFonts w:ascii="Calibri"/>
                            <w:spacing w:val="-110"/>
                            <w:w w:val="245"/>
                            <w:position w:val="1"/>
                            <w:sz w:val="9"/>
                          </w:rPr>
                          <w:t> </w:t>
                        </w:r>
                        <w:r>
                          <w:rPr>
                            <w:rFonts w:ascii="Calibri"/>
                            <w:w w:val="285"/>
                            <w:position w:val="1"/>
                            <w:sz w:val="9"/>
                          </w:rPr>
                          <w:t> </w:t>
                        </w:r>
                        <w:r>
                          <w:rPr>
                            <w:rFonts w:ascii="Calibri"/>
                            <w:spacing w:val="-9"/>
                            <w:position w:val="1"/>
                            <w:sz w:val="9"/>
                          </w:rPr>
                          <w:t> </w:t>
                        </w:r>
                        <w:r>
                          <w:rPr>
                            <w:rFonts w:ascii="Calibri"/>
                            <w:w w:val="336"/>
                            <w:sz w:val="10"/>
                          </w:rPr>
                          <w:t> </w:t>
                        </w:r>
                        <w:r>
                          <w:rPr>
                            <w:rFonts w:ascii="Calibri"/>
                            <w:w w:val="250"/>
                            <w:sz w:val="10"/>
                          </w:rPr>
                          <w:t> </w:t>
                        </w:r>
                      </w:p>
                      <w:p>
                        <w:pPr>
                          <w:spacing w:line="100" w:lineRule="exact" w:before="0"/>
                          <w:ind w:left="755" w:right="0" w:firstLine="0"/>
                          <w:jc w:val="left"/>
                          <w:rPr>
                            <w:rFonts w:ascii="Calibri"/>
                            <w:sz w:val="9"/>
                          </w:rPr>
                        </w:pPr>
                        <w:r>
                          <w:rPr>
                            <w:rFonts w:ascii="Calibri"/>
                            <w:w w:val="192"/>
                            <w:sz w:val="9"/>
                          </w:rPr>
                          <w:t> </w:t>
                        </w:r>
                        <w:r>
                          <w:rPr>
                            <w:rFonts w:ascii="Calibri"/>
                            <w:spacing w:val="7"/>
                            <w:sz w:val="9"/>
                          </w:rPr>
                          <w:t> </w:t>
                        </w:r>
                        <w:r>
                          <w:rPr>
                            <w:rFonts w:ascii="Calibri"/>
                            <w:spacing w:val="1"/>
                            <w:w w:val="324"/>
                            <w:sz w:val="9"/>
                          </w:rPr>
                          <w:t> </w:t>
                        </w:r>
                        <w:r>
                          <w:rPr>
                            <w:rFonts w:ascii="Calibri"/>
                            <w:w w:val="246"/>
                            <w:sz w:val="9"/>
                          </w:rPr>
                          <w:t>  </w:t>
                        </w:r>
                        <w:r>
                          <w:rPr>
                            <w:rFonts w:ascii="Calibri"/>
                            <w:spacing w:val="7"/>
                            <w:sz w:val="9"/>
                          </w:rPr>
                          <w:t> </w:t>
                        </w:r>
                        <w:r>
                          <w:rPr>
                            <w:rFonts w:ascii="Calibri"/>
                            <w:spacing w:val="-3"/>
                            <w:w w:val="265"/>
                            <w:sz w:val="9"/>
                          </w:rPr>
                          <w:t> </w:t>
                        </w:r>
                        <w:r>
                          <w:rPr>
                            <w:rFonts w:ascii="Calibri"/>
                            <w:spacing w:val="-2"/>
                            <w:w w:val="301"/>
                            <w:sz w:val="9"/>
                          </w:rPr>
                          <w:t> </w:t>
                        </w:r>
                        <w:r>
                          <w:rPr>
                            <w:rFonts w:ascii="Calibri"/>
                            <w:spacing w:val="-2"/>
                            <w:w w:val="219"/>
                            <w:sz w:val="9"/>
                          </w:rPr>
                          <w:t> </w:t>
                        </w:r>
                        <w:r>
                          <w:rPr>
                            <w:rFonts w:ascii="Calibri"/>
                            <w:w w:val="330"/>
                            <w:sz w:val="9"/>
                          </w:rPr>
                          <w:t> </w:t>
                        </w:r>
                        <w:r>
                          <w:rPr>
                            <w:rFonts w:ascii="Calibri"/>
                            <w:w w:val="245"/>
                            <w:sz w:val="9"/>
                          </w:rPr>
                          <w:t> </w:t>
                        </w:r>
                      </w:p>
                    </w:txbxContent>
                  </v:textbox>
                  <w10:wrap type="none"/>
                </v:shape>
                <v:shape style="position:absolute;left:3976;top:-1477;width:572;height:121" type="#_x0000_t202" id="docshape295" filled="false" stroked="false">
                  <v:textbox inset="0,0,0,0">
                    <w:txbxContent>
                      <w:p>
                        <w:pPr>
                          <w:spacing w:line="120" w:lineRule="exact" w:before="0"/>
                          <w:ind w:left="0" w:right="0" w:firstLine="0"/>
                          <w:jc w:val="left"/>
                          <w:rPr>
                            <w:rFonts w:ascii="Calibri"/>
                            <w:sz w:val="12"/>
                          </w:rPr>
                        </w:pPr>
                        <w:r>
                          <w:rPr>
                            <w:rFonts w:ascii="Calibri"/>
                            <w:spacing w:val="-4"/>
                            <w:w w:val="475"/>
                            <w:sz w:val="12"/>
                          </w:rPr>
                          <w:t> </w:t>
                        </w:r>
                        <w:r>
                          <w:rPr>
                            <w:rFonts w:ascii="Calibri"/>
                            <w:spacing w:val="3"/>
                            <w:w w:val="475"/>
                            <w:sz w:val="12"/>
                          </w:rPr>
                          <w:t> </w:t>
                        </w:r>
                        <w:r>
                          <w:rPr>
                            <w:rFonts w:ascii="Calibri"/>
                            <w:spacing w:val="-2"/>
                            <w:w w:val="192"/>
                            <w:sz w:val="12"/>
                          </w:rPr>
                          <w:t> </w:t>
                        </w:r>
                        <w:r>
                          <w:rPr>
                            <w:rFonts w:ascii="Calibri"/>
                            <w:spacing w:val="3"/>
                            <w:w w:val="363"/>
                            <w:sz w:val="12"/>
                          </w:rPr>
                          <w:t> </w:t>
                        </w:r>
                        <w:r>
                          <w:rPr>
                            <w:rFonts w:ascii="Calibri"/>
                            <w:spacing w:val="-4"/>
                            <w:w w:val="265"/>
                            <w:sz w:val="12"/>
                          </w:rPr>
                          <w:t> </w:t>
                        </w:r>
                        <w:r>
                          <w:rPr>
                            <w:rFonts w:ascii="Calibri"/>
                            <w:w w:val="265"/>
                            <w:sz w:val="12"/>
                          </w:rPr>
                          <w:t> </w:t>
                        </w:r>
                      </w:p>
                    </w:txbxContent>
                  </v:textbox>
                  <w10:wrap type="none"/>
                </v:shape>
                <v:shape style="position:absolute;left:5048;top:-1718;width:898;height:361" type="#_x0000_t202" id="docshape296" filled="false" stroked="false">
                  <v:textbox inset="0,0,0,0">
                    <w:txbxContent>
                      <w:p>
                        <w:pPr>
                          <w:spacing w:line="109" w:lineRule="exact" w:before="0"/>
                          <w:ind w:left="0" w:right="0" w:firstLine="0"/>
                          <w:jc w:val="left"/>
                          <w:rPr>
                            <w:rFonts w:ascii="Calibri"/>
                            <w:sz w:val="12"/>
                          </w:rPr>
                        </w:pPr>
                        <w:r>
                          <w:rPr>
                            <w:rFonts w:ascii="Calibri"/>
                            <w:spacing w:val="-2"/>
                            <w:w w:val="288"/>
                            <w:sz w:val="12"/>
                          </w:rPr>
                          <w:t> </w:t>
                        </w:r>
                        <w:r>
                          <w:rPr>
                            <w:rFonts w:ascii="Calibri"/>
                            <w:spacing w:val="2"/>
                            <w:w w:val="210"/>
                            <w:sz w:val="12"/>
                          </w:rPr>
                          <w:t> </w:t>
                        </w:r>
                        <w:r>
                          <w:rPr>
                            <w:rFonts w:ascii="Calibri"/>
                            <w:spacing w:val="3"/>
                            <w:w w:val="331"/>
                            <w:sz w:val="12"/>
                          </w:rPr>
                          <w:t> </w:t>
                        </w:r>
                        <w:r>
                          <w:rPr>
                            <w:rFonts w:ascii="Calibri"/>
                            <w:w w:val="260"/>
                            <w:sz w:val="12"/>
                          </w:rPr>
                          <w:t> </w:t>
                        </w:r>
                        <w:r>
                          <w:rPr>
                            <w:rFonts w:ascii="Calibri"/>
                            <w:spacing w:val="3"/>
                            <w:w w:val="260"/>
                            <w:sz w:val="12"/>
                          </w:rPr>
                          <w:t> </w:t>
                        </w:r>
                        <w:r>
                          <w:rPr>
                            <w:rFonts w:ascii="Calibri"/>
                            <w:spacing w:val="-4"/>
                            <w:w w:val="295"/>
                            <w:sz w:val="12"/>
                          </w:rPr>
                          <w:t> </w:t>
                        </w:r>
                        <w:r>
                          <w:rPr>
                            <w:rFonts w:ascii="Calibri"/>
                            <w:w w:val="312"/>
                            <w:sz w:val="12"/>
                          </w:rPr>
                          <w:t> </w:t>
                        </w:r>
                      </w:p>
                      <w:p>
                        <w:pPr>
                          <w:spacing w:line="120" w:lineRule="exact" w:before="0"/>
                          <w:ind w:left="170" w:right="0" w:firstLine="0"/>
                          <w:jc w:val="left"/>
                          <w:rPr>
                            <w:rFonts w:ascii="Calibri"/>
                            <w:sz w:val="12"/>
                          </w:rPr>
                        </w:pPr>
                        <w:r>
                          <w:rPr>
                            <w:rFonts w:ascii="Calibri"/>
                            <w:spacing w:val="-2"/>
                            <w:w w:val="288"/>
                            <w:sz w:val="12"/>
                          </w:rPr>
                          <w:t> </w:t>
                        </w:r>
                        <w:r>
                          <w:rPr>
                            <w:rFonts w:ascii="Calibri"/>
                            <w:spacing w:val="2"/>
                            <w:w w:val="210"/>
                            <w:sz w:val="12"/>
                          </w:rPr>
                          <w:t> </w:t>
                        </w:r>
                        <w:r>
                          <w:rPr>
                            <w:rFonts w:ascii="Calibri"/>
                            <w:spacing w:val="3"/>
                            <w:w w:val="331"/>
                            <w:sz w:val="12"/>
                          </w:rPr>
                          <w:t> </w:t>
                        </w:r>
                        <w:r>
                          <w:rPr>
                            <w:rFonts w:ascii="Calibri"/>
                            <w:w w:val="260"/>
                            <w:sz w:val="12"/>
                          </w:rPr>
                          <w:t> </w:t>
                        </w:r>
                        <w:r>
                          <w:rPr>
                            <w:rFonts w:ascii="Calibri"/>
                            <w:spacing w:val="3"/>
                            <w:w w:val="260"/>
                            <w:sz w:val="12"/>
                          </w:rPr>
                          <w:t> </w:t>
                        </w:r>
                        <w:r>
                          <w:rPr>
                            <w:rFonts w:ascii="Calibri"/>
                            <w:spacing w:val="-4"/>
                            <w:w w:val="295"/>
                            <w:sz w:val="12"/>
                          </w:rPr>
                          <w:t> </w:t>
                        </w:r>
                        <w:r>
                          <w:rPr>
                            <w:rFonts w:ascii="Calibri"/>
                            <w:w w:val="312"/>
                            <w:sz w:val="12"/>
                          </w:rPr>
                          <w:t> </w:t>
                        </w:r>
                      </w:p>
                      <w:p>
                        <w:pPr>
                          <w:spacing w:line="131" w:lineRule="exact" w:before="0"/>
                          <w:ind w:left="341" w:right="0" w:firstLine="0"/>
                          <w:jc w:val="left"/>
                          <w:rPr>
                            <w:rFonts w:ascii="Calibri"/>
                            <w:sz w:val="12"/>
                          </w:rPr>
                        </w:pPr>
                        <w:r>
                          <w:rPr>
                            <w:rFonts w:ascii="Calibri"/>
                            <w:spacing w:val="-2"/>
                            <w:w w:val="288"/>
                            <w:sz w:val="12"/>
                          </w:rPr>
                          <w:t> </w:t>
                        </w:r>
                        <w:r>
                          <w:rPr>
                            <w:rFonts w:ascii="Calibri"/>
                            <w:spacing w:val="2"/>
                            <w:w w:val="210"/>
                            <w:sz w:val="12"/>
                          </w:rPr>
                          <w:t> </w:t>
                        </w:r>
                        <w:r>
                          <w:rPr>
                            <w:rFonts w:ascii="Calibri"/>
                            <w:spacing w:val="3"/>
                            <w:w w:val="331"/>
                            <w:sz w:val="12"/>
                          </w:rPr>
                          <w:t> </w:t>
                        </w:r>
                        <w:r>
                          <w:rPr>
                            <w:rFonts w:ascii="Calibri"/>
                            <w:w w:val="260"/>
                            <w:sz w:val="12"/>
                          </w:rPr>
                          <w:t> </w:t>
                        </w:r>
                        <w:r>
                          <w:rPr>
                            <w:rFonts w:ascii="Calibri"/>
                            <w:spacing w:val="3"/>
                            <w:w w:val="260"/>
                            <w:sz w:val="12"/>
                          </w:rPr>
                          <w:t> </w:t>
                        </w:r>
                        <w:r>
                          <w:rPr>
                            <w:rFonts w:ascii="Calibri"/>
                            <w:spacing w:val="-4"/>
                            <w:w w:val="295"/>
                            <w:sz w:val="12"/>
                          </w:rPr>
                          <w:t> </w:t>
                        </w:r>
                        <w:r>
                          <w:rPr>
                            <w:rFonts w:ascii="Calibri"/>
                            <w:w w:val="312"/>
                            <w:sz w:val="12"/>
                          </w:rPr>
                          <w:t> </w:t>
                        </w:r>
                      </w:p>
                    </w:txbxContent>
                  </v:textbox>
                  <w10:wrap type="none"/>
                </v:shape>
                <v:shape style="position:absolute;left:7267;top:-1724;width:1018;height:361" type="#_x0000_t202" id="docshape297" filled="false" stroked="false">
                  <v:textbox inset="0,0,0,0">
                    <w:txbxContent>
                      <w:p>
                        <w:pPr>
                          <w:spacing w:line="109" w:lineRule="exact" w:before="0"/>
                          <w:ind w:left="0" w:right="0" w:firstLine="0"/>
                          <w:jc w:val="left"/>
                          <w:rPr>
                            <w:rFonts w:ascii="Calibri"/>
                            <w:sz w:val="12"/>
                          </w:rPr>
                        </w:pPr>
                        <w:r>
                          <w:rPr>
                            <w:rFonts w:ascii="Calibri"/>
                            <w:spacing w:val="4"/>
                            <w:w w:val="335"/>
                            <w:sz w:val="12"/>
                          </w:rPr>
                          <w:t> </w:t>
                        </w:r>
                        <w:r>
                          <w:rPr>
                            <w:rFonts w:ascii="Calibri"/>
                            <w:spacing w:val="5"/>
                            <w:w w:val="331"/>
                            <w:sz w:val="12"/>
                          </w:rPr>
                          <w:t> </w:t>
                        </w:r>
                        <w:r>
                          <w:rPr>
                            <w:rFonts w:ascii="Calibri"/>
                            <w:spacing w:val="1"/>
                            <w:w w:val="502"/>
                            <w:sz w:val="12"/>
                          </w:rPr>
                          <w:t> </w:t>
                        </w:r>
                        <w:r>
                          <w:rPr>
                            <w:rFonts w:ascii="Calibri"/>
                            <w:spacing w:val="5"/>
                            <w:w w:val="330"/>
                            <w:sz w:val="12"/>
                          </w:rPr>
                          <w:t>  </w:t>
                        </w:r>
                        <w:r>
                          <w:rPr>
                            <w:rFonts w:ascii="Calibri"/>
                            <w:spacing w:val="2"/>
                            <w:w w:val="210"/>
                            <w:sz w:val="12"/>
                          </w:rPr>
                          <w:t> </w:t>
                        </w:r>
                        <w:r>
                          <w:rPr>
                            <w:rFonts w:ascii="Calibri"/>
                            <w:w w:val="312"/>
                            <w:sz w:val="12"/>
                          </w:rPr>
                          <w:t> </w:t>
                        </w:r>
                      </w:p>
                      <w:p>
                        <w:pPr>
                          <w:spacing w:line="120" w:lineRule="exact" w:before="0"/>
                          <w:ind w:left="172" w:right="0" w:firstLine="0"/>
                          <w:jc w:val="left"/>
                          <w:rPr>
                            <w:rFonts w:ascii="Calibri"/>
                            <w:sz w:val="12"/>
                          </w:rPr>
                        </w:pPr>
                        <w:r>
                          <w:rPr>
                            <w:rFonts w:ascii="Calibri"/>
                            <w:spacing w:val="2"/>
                            <w:w w:val="335"/>
                            <w:sz w:val="12"/>
                          </w:rPr>
                          <w:t> </w:t>
                        </w:r>
                        <w:r>
                          <w:rPr>
                            <w:rFonts w:ascii="Calibri"/>
                            <w:spacing w:val="3"/>
                            <w:w w:val="331"/>
                            <w:sz w:val="12"/>
                          </w:rPr>
                          <w:t> </w:t>
                        </w:r>
                        <w:r>
                          <w:rPr>
                            <w:rFonts w:ascii="Calibri"/>
                            <w:spacing w:val="-1"/>
                            <w:w w:val="416"/>
                            <w:sz w:val="12"/>
                          </w:rPr>
                          <w:t> </w:t>
                        </w:r>
                        <w:r>
                          <w:rPr>
                            <w:rFonts w:ascii="Calibri"/>
                            <w:spacing w:val="4"/>
                            <w:w w:val="416"/>
                            <w:sz w:val="12"/>
                          </w:rPr>
                          <w:t> </w:t>
                        </w:r>
                        <w:r>
                          <w:rPr>
                            <w:rFonts w:ascii="Calibri"/>
                            <w:spacing w:val="4"/>
                            <w:w w:val="330"/>
                            <w:sz w:val="12"/>
                          </w:rPr>
                          <w:t> </w:t>
                        </w:r>
                        <w:r>
                          <w:rPr>
                            <w:rFonts w:ascii="Calibri"/>
                            <w:spacing w:val="2"/>
                            <w:w w:val="210"/>
                            <w:sz w:val="12"/>
                          </w:rPr>
                          <w:t> </w:t>
                        </w:r>
                        <w:r>
                          <w:rPr>
                            <w:rFonts w:ascii="Calibri"/>
                            <w:w w:val="312"/>
                            <w:sz w:val="12"/>
                          </w:rPr>
                          <w:t> </w:t>
                        </w:r>
                      </w:p>
                      <w:p>
                        <w:pPr>
                          <w:spacing w:line="131" w:lineRule="exact" w:before="0"/>
                          <w:ind w:left="342" w:right="0" w:firstLine="0"/>
                          <w:jc w:val="left"/>
                          <w:rPr>
                            <w:rFonts w:ascii="Calibri"/>
                            <w:sz w:val="12"/>
                          </w:rPr>
                        </w:pPr>
                        <w:r>
                          <w:rPr>
                            <w:rFonts w:ascii="Calibri"/>
                            <w:spacing w:val="2"/>
                            <w:w w:val="335"/>
                            <w:sz w:val="12"/>
                          </w:rPr>
                          <w:t> </w:t>
                        </w:r>
                        <w:r>
                          <w:rPr>
                            <w:rFonts w:ascii="Calibri"/>
                            <w:spacing w:val="3"/>
                            <w:w w:val="331"/>
                            <w:sz w:val="12"/>
                          </w:rPr>
                          <w:t> </w:t>
                        </w:r>
                        <w:r>
                          <w:rPr>
                            <w:rFonts w:ascii="Calibri"/>
                            <w:spacing w:val="-1"/>
                            <w:w w:val="416"/>
                            <w:sz w:val="12"/>
                          </w:rPr>
                          <w:t> </w:t>
                        </w:r>
                        <w:r>
                          <w:rPr>
                            <w:rFonts w:ascii="Calibri"/>
                            <w:spacing w:val="4"/>
                            <w:w w:val="416"/>
                            <w:sz w:val="12"/>
                          </w:rPr>
                          <w:t> </w:t>
                        </w:r>
                        <w:r>
                          <w:rPr>
                            <w:rFonts w:ascii="Calibri"/>
                            <w:spacing w:val="4"/>
                            <w:w w:val="330"/>
                            <w:sz w:val="12"/>
                          </w:rPr>
                          <w:t> </w:t>
                        </w:r>
                        <w:r>
                          <w:rPr>
                            <w:rFonts w:ascii="Calibri"/>
                            <w:spacing w:val="2"/>
                            <w:w w:val="210"/>
                            <w:sz w:val="12"/>
                          </w:rPr>
                          <w:t> </w:t>
                        </w:r>
                        <w:r>
                          <w:rPr>
                            <w:rFonts w:ascii="Calibri"/>
                            <w:w w:val="312"/>
                            <w:sz w:val="12"/>
                          </w:rPr>
                          <w:t> </w:t>
                        </w:r>
                      </w:p>
                    </w:txbxContent>
                  </v:textbox>
                  <w10:wrap type="none"/>
                </v:shape>
                <v:shape style="position:absolute;left:1546;top:-1202;width:6849;height:170" type="#_x0000_t202" id="docshape298" filled="false" stroked="false">
                  <v:textbox inset="0,0,0,0">
                    <w:txbxContent>
                      <w:p>
                        <w:pPr>
                          <w:tabs>
                            <w:tab w:pos="1890" w:val="left" w:leader="none"/>
                            <w:tab w:pos="3362" w:val="left" w:leader="none"/>
                            <w:tab w:pos="5618" w:val="left" w:leader="none"/>
                          </w:tabs>
                          <w:spacing w:line="153" w:lineRule="exact" w:before="0"/>
                          <w:ind w:left="0" w:right="0" w:firstLine="0"/>
                          <w:jc w:val="left"/>
                          <w:rPr>
                            <w:rFonts w:ascii="Calibri"/>
                            <w:sz w:val="14"/>
                          </w:rPr>
                        </w:pPr>
                        <w:r>
                          <w:rPr>
                            <w:rFonts w:ascii="Calibri"/>
                            <w:spacing w:val="-5"/>
                            <w:w w:val="336"/>
                            <w:sz w:val="14"/>
                          </w:rPr>
                          <w:t> </w:t>
                        </w:r>
                        <w:r>
                          <w:rPr>
                            <w:rFonts w:ascii="Calibri"/>
                            <w:spacing w:val="-4"/>
                            <w:w w:val="308"/>
                            <w:sz w:val="14"/>
                          </w:rPr>
                          <w:t> </w:t>
                        </w:r>
                        <w:r>
                          <w:rPr>
                            <w:rFonts w:ascii="Calibri"/>
                            <w:spacing w:val="-1"/>
                            <w:w w:val="284"/>
                            <w:sz w:val="14"/>
                          </w:rPr>
                          <w:t> </w:t>
                        </w:r>
                        <w:r>
                          <w:rPr>
                            <w:rFonts w:ascii="Calibri"/>
                            <w:spacing w:val="-2"/>
                            <w:w w:val="284"/>
                            <w:sz w:val="14"/>
                          </w:rPr>
                          <w:t> </w:t>
                        </w:r>
                        <w:r>
                          <w:rPr>
                            <w:rFonts w:ascii="Calibri"/>
                            <w:spacing w:val="-1"/>
                            <w:w w:val="325"/>
                            <w:sz w:val="14"/>
                          </w:rPr>
                          <w:t> </w:t>
                        </w:r>
                        <w:r>
                          <w:rPr>
                            <w:rFonts w:ascii="Calibri"/>
                            <w:w w:val="238"/>
                            <w:sz w:val="14"/>
                          </w:rPr>
                          <w:t> </w:t>
                        </w:r>
                        <w:r>
                          <w:rPr>
                            <w:rFonts w:ascii="Calibri"/>
                            <w:spacing w:val="1"/>
                            <w:w w:val="238"/>
                            <w:sz w:val="14"/>
                          </w:rPr>
                          <w:t> </w:t>
                        </w:r>
                        <w:r>
                          <w:rPr>
                            <w:rFonts w:ascii="Calibri"/>
                            <w:w w:val="308"/>
                            <w:sz w:val="14"/>
                          </w:rPr>
                          <w:t> </w:t>
                        </w:r>
                        <w:r>
                          <w:rPr>
                            <w:rFonts w:ascii="Calibri"/>
                            <w:spacing w:val="7"/>
                            <w:sz w:val="14"/>
                          </w:rPr>
                          <w:t> </w:t>
                        </w:r>
                        <w:r>
                          <w:rPr>
                            <w:rFonts w:ascii="Calibri"/>
                            <w:w w:val="320"/>
                            <w:sz w:val="14"/>
                          </w:rPr>
                          <w:t> </w:t>
                        </w:r>
                        <w:r>
                          <w:rPr>
                            <w:rFonts w:ascii="Calibri"/>
                            <w:spacing w:val="-2"/>
                            <w:w w:val="326"/>
                            <w:sz w:val="14"/>
                          </w:rPr>
                          <w:t>  </w:t>
                        </w:r>
                        <w:r>
                          <w:rPr>
                            <w:rFonts w:ascii="Calibri"/>
                            <w:w w:val="142"/>
                            <w:sz w:val="14"/>
                          </w:rPr>
                          <w:t> </w:t>
                        </w:r>
                        <w:r>
                          <w:rPr>
                            <w:rFonts w:ascii="Calibri"/>
                            <w:spacing w:val="-10"/>
                            <w:sz w:val="14"/>
                          </w:rPr>
                          <w:t> </w:t>
                        </w:r>
                        <w:r>
                          <w:rPr>
                            <w:rFonts w:ascii="Calibri"/>
                            <w:w w:val="339"/>
                            <w:position w:val="-2"/>
                            <w:sz w:val="9"/>
                          </w:rPr>
                          <w:t> </w:t>
                        </w:r>
                        <w:r>
                          <w:rPr>
                            <w:rFonts w:ascii="Calibri"/>
                            <w:position w:val="-2"/>
                            <w:sz w:val="9"/>
                          </w:rPr>
                          <w:tab/>
                        </w:r>
                        <w:r>
                          <w:rPr>
                            <w:rFonts w:ascii="Calibri"/>
                            <w:spacing w:val="-5"/>
                            <w:w w:val="336"/>
                            <w:sz w:val="14"/>
                          </w:rPr>
                          <w:t> </w:t>
                        </w:r>
                        <w:r>
                          <w:rPr>
                            <w:rFonts w:ascii="Calibri"/>
                            <w:spacing w:val="-4"/>
                            <w:w w:val="308"/>
                            <w:sz w:val="14"/>
                          </w:rPr>
                          <w:t> </w:t>
                        </w:r>
                        <w:r>
                          <w:rPr>
                            <w:rFonts w:ascii="Calibri"/>
                            <w:spacing w:val="-1"/>
                            <w:w w:val="284"/>
                            <w:sz w:val="14"/>
                          </w:rPr>
                          <w:t> </w:t>
                        </w:r>
                        <w:r>
                          <w:rPr>
                            <w:rFonts w:ascii="Calibri"/>
                            <w:spacing w:val="-2"/>
                            <w:w w:val="284"/>
                            <w:sz w:val="14"/>
                          </w:rPr>
                          <w:t> </w:t>
                        </w:r>
                        <w:r>
                          <w:rPr>
                            <w:rFonts w:ascii="Calibri"/>
                            <w:spacing w:val="-1"/>
                            <w:w w:val="325"/>
                            <w:sz w:val="14"/>
                          </w:rPr>
                          <w:t> </w:t>
                        </w:r>
                        <w:r>
                          <w:rPr>
                            <w:rFonts w:ascii="Calibri"/>
                            <w:w w:val="238"/>
                            <w:sz w:val="14"/>
                          </w:rPr>
                          <w:t> </w:t>
                        </w:r>
                        <w:r>
                          <w:rPr>
                            <w:rFonts w:ascii="Calibri"/>
                            <w:spacing w:val="1"/>
                            <w:w w:val="238"/>
                            <w:sz w:val="14"/>
                          </w:rPr>
                          <w:t> </w:t>
                        </w:r>
                        <w:r>
                          <w:rPr>
                            <w:rFonts w:ascii="Calibri"/>
                            <w:w w:val="308"/>
                            <w:sz w:val="14"/>
                          </w:rPr>
                          <w:t> </w:t>
                        </w:r>
                        <w:r>
                          <w:rPr>
                            <w:rFonts w:ascii="Calibri"/>
                            <w:spacing w:val="7"/>
                            <w:sz w:val="14"/>
                          </w:rPr>
                          <w:t> </w:t>
                        </w:r>
                        <w:r>
                          <w:rPr>
                            <w:rFonts w:ascii="Calibri"/>
                            <w:w w:val="320"/>
                            <w:sz w:val="14"/>
                          </w:rPr>
                          <w:t> </w:t>
                        </w:r>
                        <w:r>
                          <w:rPr>
                            <w:rFonts w:ascii="Calibri"/>
                            <w:spacing w:val="-2"/>
                            <w:w w:val="326"/>
                            <w:sz w:val="14"/>
                          </w:rPr>
                          <w:t>  </w:t>
                        </w:r>
                        <w:r>
                          <w:rPr>
                            <w:rFonts w:ascii="Calibri"/>
                            <w:w w:val="142"/>
                            <w:sz w:val="14"/>
                          </w:rPr>
                          <w:t> </w:t>
                        </w:r>
                        <w:r>
                          <w:rPr>
                            <w:rFonts w:ascii="Calibri"/>
                            <w:spacing w:val="-10"/>
                            <w:sz w:val="14"/>
                          </w:rPr>
                          <w:t> </w:t>
                        </w:r>
                        <w:r>
                          <w:rPr>
                            <w:rFonts w:ascii="Calibri"/>
                            <w:w w:val="339"/>
                            <w:position w:val="-2"/>
                            <w:sz w:val="9"/>
                          </w:rPr>
                          <w:t> </w:t>
                        </w:r>
                        <w:r>
                          <w:rPr>
                            <w:rFonts w:ascii="Calibri"/>
                            <w:position w:val="-2"/>
                            <w:sz w:val="9"/>
                          </w:rPr>
                          <w:tab/>
                        </w:r>
                        <w:r>
                          <w:rPr>
                            <w:rFonts w:ascii="Calibri"/>
                            <w:spacing w:val="-3"/>
                            <w:w w:val="336"/>
                            <w:sz w:val="14"/>
                          </w:rPr>
                          <w:t> </w:t>
                        </w:r>
                        <w:r>
                          <w:rPr>
                            <w:rFonts w:ascii="Calibri"/>
                            <w:spacing w:val="-3"/>
                            <w:w w:val="308"/>
                            <w:sz w:val="14"/>
                          </w:rPr>
                          <w:t> </w:t>
                        </w:r>
                        <w:r>
                          <w:rPr>
                            <w:rFonts w:ascii="Calibri"/>
                            <w:spacing w:val="-1"/>
                            <w:w w:val="284"/>
                            <w:sz w:val="14"/>
                          </w:rPr>
                          <w:t> </w:t>
                        </w:r>
                        <w:r>
                          <w:rPr>
                            <w:rFonts w:ascii="Calibri"/>
                            <w:w w:val="284"/>
                            <w:sz w:val="14"/>
                          </w:rPr>
                          <w:t> </w:t>
                        </w:r>
                        <w:r>
                          <w:rPr>
                            <w:rFonts w:ascii="Calibri"/>
                            <w:w w:val="325"/>
                            <w:sz w:val="14"/>
                          </w:rPr>
                          <w:t> </w:t>
                        </w:r>
                        <w:r>
                          <w:rPr>
                            <w:rFonts w:ascii="Calibri"/>
                            <w:w w:val="238"/>
                            <w:sz w:val="14"/>
                          </w:rPr>
                          <w:t> </w:t>
                        </w:r>
                        <w:r>
                          <w:rPr>
                            <w:rFonts w:ascii="Calibri"/>
                            <w:spacing w:val="1"/>
                            <w:w w:val="238"/>
                            <w:sz w:val="14"/>
                          </w:rPr>
                          <w:t> </w:t>
                        </w:r>
                        <w:r>
                          <w:rPr>
                            <w:rFonts w:ascii="Calibri"/>
                            <w:w w:val="308"/>
                            <w:sz w:val="14"/>
                          </w:rPr>
                          <w:t> </w:t>
                        </w:r>
                        <w:r>
                          <w:rPr>
                            <w:rFonts w:ascii="Calibri"/>
                            <w:spacing w:val="8"/>
                            <w:sz w:val="14"/>
                          </w:rPr>
                          <w:t> </w:t>
                        </w:r>
                        <w:r>
                          <w:rPr>
                            <w:rFonts w:ascii="Calibri"/>
                            <w:spacing w:val="2"/>
                            <w:w w:val="320"/>
                            <w:sz w:val="14"/>
                          </w:rPr>
                          <w:t> </w:t>
                        </w:r>
                        <w:r>
                          <w:rPr>
                            <w:rFonts w:ascii="Calibri"/>
                            <w:w w:val="326"/>
                            <w:sz w:val="14"/>
                          </w:rPr>
                          <w:t>  </w:t>
                        </w:r>
                        <w:r>
                          <w:rPr>
                            <w:rFonts w:ascii="Calibri"/>
                            <w:spacing w:val="11"/>
                            <w:w w:val="142"/>
                            <w:sz w:val="14"/>
                          </w:rPr>
                          <w:t> </w:t>
                        </w:r>
                        <w:r>
                          <w:rPr>
                            <w:rFonts w:ascii="Calibri"/>
                            <w:w w:val="339"/>
                            <w:position w:val="-2"/>
                            <w:sz w:val="9"/>
                          </w:rPr>
                          <w:t> </w:t>
                        </w:r>
                        <w:r>
                          <w:rPr>
                            <w:rFonts w:ascii="Calibri"/>
                            <w:position w:val="-2"/>
                            <w:sz w:val="9"/>
                          </w:rPr>
                          <w:tab/>
                        </w:r>
                        <w:r>
                          <w:rPr>
                            <w:rFonts w:ascii="Calibri"/>
                            <w:spacing w:val="-5"/>
                            <w:w w:val="336"/>
                            <w:position w:val="1"/>
                            <w:sz w:val="14"/>
                          </w:rPr>
                          <w:t> </w:t>
                        </w:r>
                        <w:r>
                          <w:rPr>
                            <w:rFonts w:ascii="Calibri"/>
                            <w:spacing w:val="-4"/>
                            <w:w w:val="308"/>
                            <w:position w:val="1"/>
                            <w:sz w:val="14"/>
                          </w:rPr>
                          <w:t> </w:t>
                        </w:r>
                        <w:r>
                          <w:rPr>
                            <w:rFonts w:ascii="Calibri"/>
                            <w:spacing w:val="-1"/>
                            <w:w w:val="284"/>
                            <w:position w:val="1"/>
                            <w:sz w:val="14"/>
                          </w:rPr>
                          <w:t> </w:t>
                        </w:r>
                        <w:r>
                          <w:rPr>
                            <w:rFonts w:ascii="Calibri"/>
                            <w:spacing w:val="-2"/>
                            <w:w w:val="284"/>
                            <w:position w:val="1"/>
                            <w:sz w:val="14"/>
                          </w:rPr>
                          <w:t> </w:t>
                        </w:r>
                        <w:r>
                          <w:rPr>
                            <w:rFonts w:ascii="Calibri"/>
                            <w:spacing w:val="-1"/>
                            <w:w w:val="325"/>
                            <w:position w:val="1"/>
                            <w:sz w:val="14"/>
                          </w:rPr>
                          <w:t> </w:t>
                        </w:r>
                        <w:r>
                          <w:rPr>
                            <w:rFonts w:ascii="Calibri"/>
                            <w:w w:val="238"/>
                            <w:position w:val="1"/>
                            <w:sz w:val="14"/>
                          </w:rPr>
                          <w:t> </w:t>
                        </w:r>
                        <w:r>
                          <w:rPr>
                            <w:rFonts w:ascii="Calibri"/>
                            <w:spacing w:val="1"/>
                            <w:w w:val="238"/>
                            <w:position w:val="1"/>
                            <w:sz w:val="14"/>
                          </w:rPr>
                          <w:t> </w:t>
                        </w:r>
                        <w:r>
                          <w:rPr>
                            <w:rFonts w:ascii="Calibri"/>
                            <w:w w:val="308"/>
                            <w:position w:val="1"/>
                            <w:sz w:val="14"/>
                          </w:rPr>
                          <w:t> </w:t>
                        </w:r>
                        <w:r>
                          <w:rPr>
                            <w:rFonts w:ascii="Calibri"/>
                            <w:spacing w:val="7"/>
                            <w:position w:val="1"/>
                            <w:sz w:val="14"/>
                          </w:rPr>
                          <w:t> </w:t>
                        </w:r>
                        <w:r>
                          <w:rPr>
                            <w:rFonts w:ascii="Calibri"/>
                            <w:w w:val="320"/>
                            <w:position w:val="1"/>
                            <w:sz w:val="14"/>
                          </w:rPr>
                          <w:t> </w:t>
                        </w:r>
                        <w:r>
                          <w:rPr>
                            <w:rFonts w:ascii="Calibri"/>
                            <w:spacing w:val="-2"/>
                            <w:w w:val="326"/>
                            <w:position w:val="1"/>
                            <w:sz w:val="14"/>
                          </w:rPr>
                          <w:t>  </w:t>
                        </w:r>
                        <w:r>
                          <w:rPr>
                            <w:rFonts w:ascii="Calibri"/>
                            <w:w w:val="142"/>
                            <w:position w:val="1"/>
                            <w:sz w:val="14"/>
                          </w:rPr>
                          <w:t> </w:t>
                        </w:r>
                        <w:r>
                          <w:rPr>
                            <w:rFonts w:ascii="Calibri"/>
                            <w:spacing w:val="-10"/>
                            <w:position w:val="1"/>
                            <w:sz w:val="14"/>
                          </w:rPr>
                          <w:t> </w:t>
                        </w:r>
                        <w:r>
                          <w:rPr>
                            <w:rFonts w:ascii="Calibri"/>
                            <w:w w:val="363"/>
                            <w:position w:val="1"/>
                            <w:sz w:val="14"/>
                            <w:vertAlign w:val="subscript"/>
                          </w:rPr>
                          <w:t> </w:t>
                        </w:r>
                      </w:p>
                    </w:txbxContent>
                  </v:textbox>
                  <w10:wrap type="none"/>
                </v:shape>
                <v:shape style="position:absolute;left:4694;top:-868;width:1594;height:686" type="#_x0000_t202" id="docshape299" filled="false" stroked="false">
                  <v:textbox inset="0,0,0,0">
                    <w:txbxContent>
                      <w:p>
                        <w:pPr>
                          <w:spacing w:line="122" w:lineRule="exact" w:before="0"/>
                          <w:ind w:left="0" w:right="0" w:firstLine="0"/>
                          <w:jc w:val="left"/>
                          <w:rPr>
                            <w:rFonts w:ascii="Calibri"/>
                            <w:sz w:val="12"/>
                          </w:rPr>
                        </w:pPr>
                        <w:r>
                          <w:rPr>
                            <w:rFonts w:ascii="Calibri"/>
                            <w:spacing w:val="-2"/>
                            <w:w w:val="288"/>
                            <w:sz w:val="12"/>
                          </w:rPr>
                          <w:t> </w:t>
                        </w:r>
                        <w:r>
                          <w:rPr>
                            <w:rFonts w:ascii="Calibri"/>
                            <w:spacing w:val="3"/>
                            <w:w w:val="144"/>
                            <w:sz w:val="12"/>
                          </w:rPr>
                          <w:t> </w:t>
                        </w:r>
                        <w:r>
                          <w:rPr>
                            <w:rFonts w:ascii="Calibri"/>
                            <w:spacing w:val="2"/>
                            <w:w w:val="210"/>
                            <w:sz w:val="12"/>
                          </w:rPr>
                          <w:t> </w:t>
                        </w:r>
                        <w:r>
                          <w:rPr>
                            <w:rFonts w:ascii="Calibri"/>
                            <w:w w:val="312"/>
                            <w:sz w:val="12"/>
                          </w:rPr>
                          <w:t> </w:t>
                        </w:r>
                        <w:r>
                          <w:rPr>
                            <w:rFonts w:ascii="Calibri"/>
                            <w:sz w:val="12"/>
                          </w:rPr>
                          <w:t> </w:t>
                        </w:r>
                        <w:r>
                          <w:rPr>
                            <w:rFonts w:ascii="Calibri"/>
                            <w:spacing w:val="-12"/>
                            <w:sz w:val="12"/>
                          </w:rPr>
                          <w:t> </w:t>
                        </w:r>
                        <w:r>
                          <w:rPr>
                            <w:rFonts w:ascii="Calibri"/>
                            <w:w w:val="405"/>
                            <w:sz w:val="12"/>
                          </w:rPr>
                          <w:t> </w:t>
                        </w:r>
                        <w:r>
                          <w:rPr>
                            <w:rFonts w:ascii="Calibri"/>
                            <w:w w:val="261"/>
                            <w:sz w:val="12"/>
                          </w:rPr>
                          <w:t> </w:t>
                        </w:r>
                        <w:r>
                          <w:rPr>
                            <w:rFonts w:ascii="Calibri"/>
                            <w:spacing w:val="2"/>
                            <w:w w:val="261"/>
                            <w:sz w:val="12"/>
                          </w:rPr>
                          <w:t> </w:t>
                        </w:r>
                        <w:r>
                          <w:rPr>
                            <w:rFonts w:ascii="Calibri"/>
                            <w:spacing w:val="-3"/>
                            <w:w w:val="449"/>
                            <w:sz w:val="12"/>
                          </w:rPr>
                          <w:t> </w:t>
                        </w:r>
                        <w:r>
                          <w:rPr>
                            <w:rFonts w:ascii="Calibri"/>
                            <w:spacing w:val="3"/>
                            <w:w w:val="331"/>
                            <w:sz w:val="12"/>
                          </w:rPr>
                          <w:t> </w:t>
                        </w:r>
                        <w:r>
                          <w:rPr>
                            <w:rFonts w:ascii="Calibri"/>
                            <w:w w:val="252"/>
                            <w:sz w:val="12"/>
                          </w:rPr>
                          <w:t>  </w:t>
                        </w:r>
                      </w:p>
                      <w:p>
                        <w:pPr>
                          <w:spacing w:before="64"/>
                          <w:ind w:left="226" w:right="0" w:firstLine="0"/>
                          <w:jc w:val="left"/>
                          <w:rPr>
                            <w:rFonts w:ascii="Calibri"/>
                            <w:sz w:val="12"/>
                          </w:rPr>
                        </w:pPr>
                        <w:r>
                          <w:rPr>
                            <w:rFonts w:ascii="Calibri"/>
                            <w:spacing w:val="-2"/>
                            <w:w w:val="288"/>
                            <w:sz w:val="12"/>
                          </w:rPr>
                          <w:t> </w:t>
                        </w:r>
                        <w:r>
                          <w:rPr>
                            <w:rFonts w:ascii="Calibri"/>
                            <w:spacing w:val="3"/>
                            <w:w w:val="144"/>
                            <w:sz w:val="12"/>
                          </w:rPr>
                          <w:t> </w:t>
                        </w:r>
                        <w:r>
                          <w:rPr>
                            <w:rFonts w:ascii="Calibri"/>
                            <w:spacing w:val="2"/>
                            <w:w w:val="210"/>
                            <w:sz w:val="12"/>
                          </w:rPr>
                          <w:t> </w:t>
                        </w:r>
                        <w:r>
                          <w:rPr>
                            <w:rFonts w:ascii="Calibri"/>
                            <w:w w:val="312"/>
                            <w:sz w:val="12"/>
                          </w:rPr>
                          <w:t> </w:t>
                        </w:r>
                        <w:r>
                          <w:rPr>
                            <w:rFonts w:ascii="Calibri"/>
                            <w:sz w:val="12"/>
                          </w:rPr>
                          <w:t> </w:t>
                        </w:r>
                        <w:r>
                          <w:rPr>
                            <w:rFonts w:ascii="Calibri"/>
                            <w:spacing w:val="-12"/>
                            <w:sz w:val="12"/>
                          </w:rPr>
                          <w:t> </w:t>
                        </w:r>
                        <w:r>
                          <w:rPr>
                            <w:rFonts w:ascii="Calibri"/>
                            <w:w w:val="405"/>
                            <w:sz w:val="12"/>
                          </w:rPr>
                          <w:t> </w:t>
                        </w:r>
                        <w:r>
                          <w:rPr>
                            <w:rFonts w:ascii="Calibri"/>
                            <w:w w:val="261"/>
                            <w:sz w:val="12"/>
                          </w:rPr>
                          <w:t> </w:t>
                        </w:r>
                        <w:r>
                          <w:rPr>
                            <w:rFonts w:ascii="Calibri"/>
                            <w:spacing w:val="2"/>
                            <w:w w:val="261"/>
                            <w:sz w:val="12"/>
                          </w:rPr>
                          <w:t> </w:t>
                        </w:r>
                        <w:r>
                          <w:rPr>
                            <w:rFonts w:ascii="Calibri"/>
                            <w:spacing w:val="-3"/>
                            <w:w w:val="449"/>
                            <w:sz w:val="12"/>
                          </w:rPr>
                          <w:t> </w:t>
                        </w:r>
                        <w:r>
                          <w:rPr>
                            <w:rFonts w:ascii="Calibri"/>
                            <w:spacing w:val="3"/>
                            <w:w w:val="331"/>
                            <w:sz w:val="12"/>
                          </w:rPr>
                          <w:t> </w:t>
                        </w:r>
                        <w:r>
                          <w:rPr>
                            <w:rFonts w:ascii="Calibri"/>
                            <w:w w:val="252"/>
                            <w:sz w:val="12"/>
                          </w:rPr>
                          <w:t>  </w:t>
                        </w:r>
                      </w:p>
                      <w:p>
                        <w:pPr>
                          <w:spacing w:before="40"/>
                          <w:ind w:left="456" w:right="0" w:firstLine="0"/>
                          <w:jc w:val="left"/>
                          <w:rPr>
                            <w:rFonts w:ascii="Calibri"/>
                            <w:sz w:val="12"/>
                          </w:rPr>
                        </w:pPr>
                        <w:r>
                          <w:rPr>
                            <w:rFonts w:ascii="Calibri"/>
                            <w:spacing w:val="-2"/>
                            <w:w w:val="288"/>
                            <w:sz w:val="12"/>
                          </w:rPr>
                          <w:t> </w:t>
                        </w:r>
                        <w:r>
                          <w:rPr>
                            <w:rFonts w:ascii="Calibri"/>
                            <w:spacing w:val="3"/>
                            <w:w w:val="144"/>
                            <w:sz w:val="12"/>
                          </w:rPr>
                          <w:t> </w:t>
                        </w:r>
                        <w:r>
                          <w:rPr>
                            <w:rFonts w:ascii="Calibri"/>
                            <w:spacing w:val="2"/>
                            <w:w w:val="210"/>
                            <w:sz w:val="12"/>
                          </w:rPr>
                          <w:t> </w:t>
                        </w:r>
                        <w:r>
                          <w:rPr>
                            <w:rFonts w:ascii="Calibri"/>
                            <w:w w:val="312"/>
                            <w:sz w:val="12"/>
                          </w:rPr>
                          <w:t> </w:t>
                        </w:r>
                        <w:r>
                          <w:rPr>
                            <w:rFonts w:ascii="Calibri"/>
                            <w:sz w:val="12"/>
                          </w:rPr>
                          <w:t> </w:t>
                        </w:r>
                        <w:r>
                          <w:rPr>
                            <w:rFonts w:ascii="Calibri"/>
                            <w:spacing w:val="-12"/>
                            <w:sz w:val="12"/>
                          </w:rPr>
                          <w:t> </w:t>
                        </w:r>
                        <w:r>
                          <w:rPr>
                            <w:rFonts w:ascii="Calibri"/>
                            <w:w w:val="405"/>
                            <w:sz w:val="12"/>
                          </w:rPr>
                          <w:t> </w:t>
                        </w:r>
                        <w:r>
                          <w:rPr>
                            <w:rFonts w:ascii="Calibri"/>
                            <w:w w:val="261"/>
                            <w:sz w:val="12"/>
                          </w:rPr>
                          <w:t> </w:t>
                        </w:r>
                        <w:r>
                          <w:rPr>
                            <w:rFonts w:ascii="Calibri"/>
                            <w:spacing w:val="2"/>
                            <w:w w:val="261"/>
                            <w:sz w:val="12"/>
                          </w:rPr>
                          <w:t> </w:t>
                        </w:r>
                        <w:r>
                          <w:rPr>
                            <w:rFonts w:ascii="Calibri"/>
                            <w:spacing w:val="-3"/>
                            <w:w w:val="449"/>
                            <w:sz w:val="12"/>
                          </w:rPr>
                          <w:t> </w:t>
                        </w:r>
                        <w:r>
                          <w:rPr>
                            <w:rFonts w:ascii="Calibri"/>
                            <w:spacing w:val="3"/>
                            <w:w w:val="331"/>
                            <w:sz w:val="12"/>
                          </w:rPr>
                          <w:t> </w:t>
                        </w:r>
                        <w:r>
                          <w:rPr>
                            <w:rFonts w:ascii="Calibri"/>
                            <w:w w:val="252"/>
                            <w:sz w:val="12"/>
                          </w:rPr>
                          <w:t>  </w:t>
                        </w:r>
                      </w:p>
                      <w:p>
                        <w:pPr>
                          <w:spacing w:line="144" w:lineRule="exact" w:before="22"/>
                          <w:ind w:left="661" w:right="0" w:firstLine="0"/>
                          <w:jc w:val="left"/>
                          <w:rPr>
                            <w:rFonts w:ascii="Calibri"/>
                            <w:sz w:val="12"/>
                          </w:rPr>
                        </w:pPr>
                        <w:r>
                          <w:rPr>
                            <w:rFonts w:ascii="Calibri"/>
                            <w:spacing w:val="-2"/>
                            <w:w w:val="288"/>
                            <w:sz w:val="12"/>
                          </w:rPr>
                          <w:t> </w:t>
                        </w:r>
                        <w:r>
                          <w:rPr>
                            <w:rFonts w:ascii="Calibri"/>
                            <w:spacing w:val="3"/>
                            <w:w w:val="144"/>
                            <w:sz w:val="12"/>
                          </w:rPr>
                          <w:t> </w:t>
                        </w:r>
                        <w:r>
                          <w:rPr>
                            <w:rFonts w:ascii="Calibri"/>
                            <w:spacing w:val="2"/>
                            <w:w w:val="210"/>
                            <w:sz w:val="12"/>
                          </w:rPr>
                          <w:t> </w:t>
                        </w:r>
                        <w:r>
                          <w:rPr>
                            <w:rFonts w:ascii="Calibri"/>
                            <w:w w:val="312"/>
                            <w:sz w:val="12"/>
                          </w:rPr>
                          <w:t> </w:t>
                        </w:r>
                        <w:r>
                          <w:rPr>
                            <w:rFonts w:ascii="Calibri"/>
                            <w:sz w:val="12"/>
                          </w:rPr>
                          <w:t> </w:t>
                        </w:r>
                        <w:r>
                          <w:rPr>
                            <w:rFonts w:ascii="Calibri"/>
                            <w:spacing w:val="-12"/>
                            <w:sz w:val="12"/>
                          </w:rPr>
                          <w:t> </w:t>
                        </w:r>
                        <w:r>
                          <w:rPr>
                            <w:rFonts w:ascii="Calibri"/>
                            <w:w w:val="405"/>
                            <w:sz w:val="12"/>
                          </w:rPr>
                          <w:t> </w:t>
                        </w:r>
                        <w:r>
                          <w:rPr>
                            <w:rFonts w:ascii="Calibri"/>
                            <w:w w:val="261"/>
                            <w:sz w:val="12"/>
                          </w:rPr>
                          <w:t> </w:t>
                        </w:r>
                        <w:r>
                          <w:rPr>
                            <w:rFonts w:ascii="Calibri"/>
                            <w:spacing w:val="2"/>
                            <w:w w:val="261"/>
                            <w:sz w:val="12"/>
                          </w:rPr>
                          <w:t> </w:t>
                        </w:r>
                        <w:r>
                          <w:rPr>
                            <w:rFonts w:ascii="Calibri"/>
                            <w:spacing w:val="-3"/>
                            <w:w w:val="449"/>
                            <w:sz w:val="12"/>
                          </w:rPr>
                          <w:t> </w:t>
                        </w:r>
                        <w:r>
                          <w:rPr>
                            <w:rFonts w:ascii="Calibri"/>
                            <w:spacing w:val="3"/>
                            <w:w w:val="331"/>
                            <w:sz w:val="12"/>
                          </w:rPr>
                          <w:t> </w:t>
                        </w:r>
                        <w:r>
                          <w:rPr>
                            <w:rFonts w:ascii="Calibri"/>
                            <w:w w:val="252"/>
                            <w:sz w:val="12"/>
                          </w:rPr>
                          <w:t>  </w:t>
                        </w:r>
                      </w:p>
                    </w:txbxContent>
                  </v:textbox>
                  <w10:wrap type="none"/>
                </v:shape>
                <v:shape style="position:absolute;left:7323;top:-670;width:627;height:410" type="#_x0000_t202" id="docshape300" filled="false" stroked="false">
                  <v:textbox inset="0,0,0,0">
                    <w:txbxContent>
                      <w:p>
                        <w:pPr>
                          <w:spacing w:line="121" w:lineRule="exact" w:before="0"/>
                          <w:ind w:left="0" w:right="0" w:firstLine="0"/>
                          <w:jc w:val="left"/>
                          <w:rPr>
                            <w:rFonts w:ascii="Calibri"/>
                            <w:sz w:val="12"/>
                          </w:rPr>
                        </w:pPr>
                        <w:r>
                          <w:rPr>
                            <w:rFonts w:ascii="Calibri"/>
                            <w:spacing w:val="-3"/>
                            <w:w w:val="356"/>
                            <w:sz w:val="12"/>
                          </w:rPr>
                          <w:t> </w:t>
                        </w:r>
                        <w:r>
                          <w:rPr>
                            <w:rFonts w:ascii="Calibri"/>
                            <w:spacing w:val="1"/>
                            <w:w w:val="341"/>
                            <w:sz w:val="12"/>
                          </w:rPr>
                          <w:t> </w:t>
                        </w:r>
                        <w:r>
                          <w:rPr>
                            <w:rFonts w:ascii="Calibri"/>
                            <w:w w:val="288"/>
                            <w:sz w:val="12"/>
                          </w:rPr>
                          <w:t> </w:t>
                        </w:r>
                      </w:p>
                      <w:p>
                        <w:pPr>
                          <w:spacing w:line="144" w:lineRule="exact" w:before="0"/>
                          <w:ind w:left="170" w:right="0" w:firstLine="0"/>
                          <w:jc w:val="left"/>
                          <w:rPr>
                            <w:rFonts w:ascii="Calibri"/>
                            <w:sz w:val="12"/>
                          </w:rPr>
                        </w:pPr>
                        <w:r>
                          <w:rPr>
                            <w:rFonts w:ascii="Calibri"/>
                            <w:spacing w:val="-3"/>
                            <w:w w:val="356"/>
                            <w:sz w:val="12"/>
                          </w:rPr>
                          <w:t> </w:t>
                        </w:r>
                        <w:r>
                          <w:rPr>
                            <w:rFonts w:ascii="Calibri"/>
                            <w:spacing w:val="1"/>
                            <w:w w:val="341"/>
                            <w:sz w:val="12"/>
                          </w:rPr>
                          <w:t> </w:t>
                        </w:r>
                        <w:r>
                          <w:rPr>
                            <w:rFonts w:ascii="Calibri"/>
                            <w:w w:val="288"/>
                            <w:sz w:val="12"/>
                          </w:rPr>
                          <w:t> </w:t>
                        </w:r>
                      </w:p>
                      <w:p>
                        <w:pPr>
                          <w:spacing w:line="143" w:lineRule="exact" w:before="0"/>
                          <w:ind w:left="341" w:right="0" w:firstLine="0"/>
                          <w:jc w:val="left"/>
                          <w:rPr>
                            <w:rFonts w:ascii="Calibri"/>
                            <w:sz w:val="12"/>
                          </w:rPr>
                        </w:pPr>
                        <w:r>
                          <w:rPr>
                            <w:rFonts w:ascii="Calibri"/>
                            <w:spacing w:val="-3"/>
                            <w:w w:val="356"/>
                            <w:sz w:val="12"/>
                          </w:rPr>
                          <w:t> </w:t>
                        </w:r>
                        <w:r>
                          <w:rPr>
                            <w:rFonts w:ascii="Calibri"/>
                            <w:spacing w:val="1"/>
                            <w:w w:val="341"/>
                            <w:sz w:val="12"/>
                          </w:rPr>
                          <w:t> </w:t>
                        </w:r>
                        <w:r>
                          <w:rPr>
                            <w:rFonts w:ascii="Calibri"/>
                            <w:w w:val="288"/>
                            <w:sz w:val="12"/>
                          </w:rPr>
                          <w:t> </w:t>
                        </w:r>
                      </w:p>
                    </w:txbxContent>
                  </v:textbox>
                  <w10:wrap type="none"/>
                </v:shape>
                <v:shape style="position:absolute;left:1488;top:-69;width:1009;height:139" type="#_x0000_t202" id="docshape301" filled="false" stroked="false">
                  <v:textbox inset="0,0,0,0">
                    <w:txbxContent>
                      <w:p>
                        <w:pPr>
                          <w:spacing w:line="138" w:lineRule="exact" w:before="0"/>
                          <w:ind w:left="0" w:right="0" w:firstLine="0"/>
                          <w:jc w:val="left"/>
                          <w:rPr>
                            <w:rFonts w:ascii="Calibri"/>
                            <w:sz w:val="14"/>
                          </w:rPr>
                        </w:pPr>
                        <w:r>
                          <w:rPr>
                            <w:rFonts w:ascii="Calibri"/>
                            <w:spacing w:val="1"/>
                            <w:w w:val="410"/>
                            <w:sz w:val="14"/>
                          </w:rPr>
                          <w:t> </w:t>
                        </w:r>
                        <w:r>
                          <w:rPr>
                            <w:rFonts w:ascii="Calibri"/>
                            <w:spacing w:val="1"/>
                            <w:w w:val="189"/>
                            <w:sz w:val="14"/>
                          </w:rPr>
                          <w:t> </w:t>
                        </w:r>
                        <w:r>
                          <w:rPr>
                            <w:rFonts w:ascii="Calibri"/>
                            <w:spacing w:val="-3"/>
                            <w:w w:val="330"/>
                            <w:sz w:val="14"/>
                          </w:rPr>
                          <w:t> </w:t>
                        </w:r>
                        <w:r>
                          <w:rPr>
                            <w:rFonts w:ascii="Calibri"/>
                            <w:spacing w:val="-3"/>
                            <w:w w:val="142"/>
                            <w:sz w:val="14"/>
                          </w:rPr>
                          <w:t> </w:t>
                        </w:r>
                        <w:r>
                          <w:rPr>
                            <w:rFonts w:ascii="Calibri"/>
                            <w:spacing w:val="-2"/>
                            <w:w w:val="326"/>
                            <w:sz w:val="14"/>
                          </w:rPr>
                          <w:t> </w:t>
                        </w:r>
                        <w:r>
                          <w:rPr>
                            <w:rFonts w:ascii="Calibri"/>
                            <w:spacing w:val="-1"/>
                            <w:w w:val="325"/>
                            <w:sz w:val="14"/>
                          </w:rPr>
                          <w:t> </w:t>
                        </w:r>
                        <w:r>
                          <w:rPr>
                            <w:rFonts w:ascii="Calibri"/>
                            <w:w w:val="325"/>
                            <w:sz w:val="14"/>
                          </w:rPr>
                          <w:t> </w:t>
                        </w:r>
                        <w:r>
                          <w:rPr>
                            <w:rFonts w:ascii="Calibri"/>
                            <w:spacing w:val="10"/>
                            <w:sz w:val="14"/>
                          </w:rPr>
                          <w:t> </w:t>
                        </w:r>
                        <w:r>
                          <w:rPr>
                            <w:rFonts w:ascii="Calibri"/>
                            <w:spacing w:val="3"/>
                            <w:w w:val="284"/>
                            <w:sz w:val="14"/>
                          </w:rPr>
                          <w:t> </w:t>
                        </w:r>
                        <w:r>
                          <w:rPr>
                            <w:rFonts w:ascii="Calibri"/>
                            <w:spacing w:val="-3"/>
                            <w:w w:val="142"/>
                            <w:sz w:val="14"/>
                          </w:rPr>
                          <w:t> </w:t>
                        </w:r>
                        <w:r>
                          <w:rPr>
                            <w:rFonts w:ascii="Calibri"/>
                            <w:spacing w:val="2"/>
                            <w:w w:val="207"/>
                            <w:sz w:val="14"/>
                          </w:rPr>
                          <w:t> </w:t>
                        </w:r>
                        <w:r>
                          <w:rPr>
                            <w:rFonts w:ascii="Calibri"/>
                            <w:w w:val="308"/>
                            <w:sz w:val="14"/>
                          </w:rPr>
                          <w:t> </w:t>
                        </w:r>
                      </w:p>
                    </w:txbxContent>
                  </v:textbox>
                  <w10:wrap type="none"/>
                </v:shape>
                <v:shape style="position:absolute;left:4540;top:-130;width:1560;height:139" type="#_x0000_t202" id="docshape302" filled="false" stroked="false">
                  <v:textbox inset="0,0,0,0">
                    <w:txbxContent>
                      <w:p>
                        <w:pPr>
                          <w:spacing w:line="138" w:lineRule="exact" w:before="0"/>
                          <w:ind w:left="0" w:right="0" w:firstLine="0"/>
                          <w:jc w:val="left"/>
                          <w:rPr>
                            <w:rFonts w:ascii="Calibri"/>
                            <w:sz w:val="14"/>
                          </w:rPr>
                        </w:pPr>
                        <w:r>
                          <w:rPr>
                            <w:rFonts w:ascii="Calibri"/>
                            <w:spacing w:val="3"/>
                            <w:w w:val="284"/>
                            <w:sz w:val="14"/>
                          </w:rPr>
                          <w:t> </w:t>
                        </w:r>
                        <w:r>
                          <w:rPr>
                            <w:rFonts w:ascii="Calibri"/>
                            <w:spacing w:val="-3"/>
                            <w:w w:val="142"/>
                            <w:sz w:val="14"/>
                          </w:rPr>
                          <w:t> </w:t>
                        </w:r>
                        <w:r>
                          <w:rPr>
                            <w:rFonts w:ascii="Calibri"/>
                            <w:spacing w:val="2"/>
                            <w:w w:val="207"/>
                            <w:sz w:val="14"/>
                          </w:rPr>
                          <w:t> </w:t>
                        </w:r>
                        <w:r>
                          <w:rPr>
                            <w:rFonts w:ascii="Calibri"/>
                            <w:w w:val="308"/>
                            <w:sz w:val="14"/>
                          </w:rPr>
                          <w:t> </w:t>
                        </w:r>
                        <w:r>
                          <w:rPr>
                            <w:rFonts w:ascii="Calibri"/>
                            <w:spacing w:val="7"/>
                            <w:sz w:val="14"/>
                          </w:rPr>
                          <w:t> </w:t>
                        </w:r>
                        <w:r>
                          <w:rPr>
                            <w:rFonts w:ascii="Calibri"/>
                            <w:spacing w:val="1"/>
                            <w:w w:val="399"/>
                            <w:sz w:val="14"/>
                          </w:rPr>
                          <w:t> </w:t>
                        </w:r>
                        <w:r>
                          <w:rPr>
                            <w:rFonts w:ascii="Calibri"/>
                            <w:spacing w:val="-4"/>
                            <w:w w:val="308"/>
                            <w:sz w:val="14"/>
                          </w:rPr>
                          <w:t> </w:t>
                        </w:r>
                        <w:r>
                          <w:rPr>
                            <w:rFonts w:ascii="Calibri"/>
                            <w:spacing w:val="2"/>
                            <w:w w:val="207"/>
                            <w:sz w:val="14"/>
                          </w:rPr>
                          <w:t> </w:t>
                        </w:r>
                        <w:r>
                          <w:rPr>
                            <w:rFonts w:ascii="Calibri"/>
                            <w:spacing w:val="-4"/>
                            <w:w w:val="442"/>
                            <w:sz w:val="14"/>
                          </w:rPr>
                          <w:t> </w:t>
                        </w:r>
                        <w:r>
                          <w:rPr>
                            <w:rFonts w:ascii="Calibri"/>
                            <w:spacing w:val="-2"/>
                            <w:w w:val="326"/>
                            <w:sz w:val="14"/>
                          </w:rPr>
                          <w:t> </w:t>
                        </w:r>
                        <w:r>
                          <w:rPr>
                            <w:rFonts w:ascii="Calibri"/>
                            <w:w w:val="248"/>
                            <w:sz w:val="14"/>
                          </w:rPr>
                          <w:t>  </w:t>
                        </w:r>
                        <w:r>
                          <w:rPr>
                            <w:rFonts w:ascii="Calibri"/>
                            <w:spacing w:val="6"/>
                            <w:sz w:val="14"/>
                          </w:rPr>
                          <w:t> </w:t>
                        </w:r>
                        <w:r>
                          <w:rPr>
                            <w:rFonts w:ascii="Calibri"/>
                            <w:spacing w:val="-5"/>
                            <w:w w:val="284"/>
                            <w:sz w:val="14"/>
                          </w:rPr>
                          <w:t> </w:t>
                        </w:r>
                        <w:r>
                          <w:rPr>
                            <w:rFonts w:ascii="Calibri"/>
                            <w:spacing w:val="-1"/>
                            <w:w w:val="311"/>
                            <w:sz w:val="14"/>
                          </w:rPr>
                          <w:t>  </w:t>
                        </w:r>
                        <w:r>
                          <w:rPr>
                            <w:rFonts w:ascii="Calibri"/>
                            <w:w w:val="179"/>
                            <w:sz w:val="14"/>
                          </w:rPr>
                          <w:t> </w:t>
                        </w:r>
                        <w:r>
                          <w:rPr>
                            <w:rFonts w:ascii="Calibri"/>
                            <w:spacing w:val="-3"/>
                            <w:w w:val="179"/>
                            <w:sz w:val="14"/>
                          </w:rPr>
                          <w:t> </w:t>
                        </w:r>
                        <w:r>
                          <w:rPr>
                            <w:rFonts w:ascii="Calibri"/>
                            <w:w w:val="261"/>
                            <w:sz w:val="14"/>
                          </w:rPr>
                          <w:t> </w:t>
                        </w:r>
                      </w:p>
                    </w:txbxContent>
                  </v:textbox>
                  <w10:wrap type="none"/>
                </v:shape>
                <v:shape style="position:absolute;left:7163;top:-130;width:723;height:139" type="#_x0000_t202" id="docshape303" filled="false" stroked="false">
                  <v:textbox inset="0,0,0,0">
                    <w:txbxContent>
                      <w:p>
                        <w:pPr>
                          <w:spacing w:line="138" w:lineRule="exact" w:before="0"/>
                          <w:ind w:left="0" w:right="0" w:firstLine="0"/>
                          <w:jc w:val="left"/>
                          <w:rPr>
                            <w:rFonts w:ascii="Calibri"/>
                            <w:sz w:val="14"/>
                          </w:rPr>
                        </w:pPr>
                        <w:r>
                          <w:rPr>
                            <w:rFonts w:ascii="Calibri"/>
                            <w:spacing w:val="3"/>
                            <w:w w:val="390"/>
                            <w:sz w:val="14"/>
                          </w:rPr>
                          <w:t> </w:t>
                        </w:r>
                        <w:r>
                          <w:rPr>
                            <w:rFonts w:ascii="Calibri"/>
                            <w:w w:val="252"/>
                            <w:sz w:val="14"/>
                          </w:rPr>
                          <w:t> </w:t>
                        </w:r>
                        <w:r>
                          <w:rPr>
                            <w:rFonts w:ascii="Calibri"/>
                            <w:spacing w:val="2"/>
                            <w:w w:val="252"/>
                            <w:sz w:val="14"/>
                          </w:rPr>
                          <w:t> </w:t>
                        </w:r>
                        <w:r>
                          <w:rPr>
                            <w:rFonts w:ascii="Calibri"/>
                            <w:spacing w:val="-4"/>
                            <w:w w:val="308"/>
                            <w:sz w:val="14"/>
                          </w:rPr>
                          <w:t> </w:t>
                        </w:r>
                        <w:r>
                          <w:rPr>
                            <w:rFonts w:ascii="Calibri"/>
                            <w:spacing w:val="-4"/>
                            <w:w w:val="442"/>
                            <w:sz w:val="14"/>
                          </w:rPr>
                          <w:t> </w:t>
                        </w:r>
                        <w:r>
                          <w:rPr>
                            <w:rFonts w:ascii="Calibri"/>
                            <w:w w:val="288"/>
                            <w:sz w:val="14"/>
                          </w:rPr>
                          <w:t>  </w:t>
                        </w:r>
                      </w:p>
                    </w:txbxContent>
                  </v:textbox>
                  <w10:wrap type="none"/>
                </v:shape>
                <v:shape style="position:absolute;left:1914;top:-3822;width:8172;height:303" type="#_x0000_t202" id="docshape304" filled="false" stroked="false">
                  <v:textbox inset="0,0,0,0">
                    <w:txbxContent>
                      <w:p>
                        <w:pPr>
                          <w:spacing w:before="41"/>
                          <w:ind w:left="773" w:right="0" w:firstLine="0"/>
                          <w:jc w:val="left"/>
                          <w:rPr>
                            <w:rFonts w:ascii="Calibri"/>
                            <w:sz w:val="18"/>
                          </w:rPr>
                        </w:pPr>
                        <w:r>
                          <w:rPr>
                            <w:rFonts w:ascii="Calibri"/>
                            <w:spacing w:val="-4"/>
                            <w:w w:val="386"/>
                            <w:sz w:val="18"/>
                          </w:rPr>
                          <w:t> </w:t>
                        </w:r>
                        <w:r>
                          <w:rPr>
                            <w:rFonts w:ascii="Calibri"/>
                            <w:spacing w:val="-1"/>
                            <w:w w:val="321"/>
                            <w:sz w:val="18"/>
                          </w:rPr>
                          <w:t> </w:t>
                        </w:r>
                        <w:r>
                          <w:rPr>
                            <w:rFonts w:ascii="Calibri"/>
                            <w:spacing w:val="2"/>
                            <w:w w:val="321"/>
                            <w:sz w:val="18"/>
                          </w:rPr>
                          <w:t> </w:t>
                        </w:r>
                        <w:r>
                          <w:rPr>
                            <w:rFonts w:ascii="Calibri"/>
                            <w:w w:val="144"/>
                            <w:sz w:val="18"/>
                          </w:rPr>
                          <w:t> </w:t>
                        </w:r>
                        <w:r>
                          <w:rPr>
                            <w:rFonts w:ascii="Calibri"/>
                            <w:spacing w:val="1"/>
                            <w:w w:val="331"/>
                            <w:sz w:val="18"/>
                          </w:rPr>
                          <w:t> </w:t>
                        </w:r>
                        <w:r>
                          <w:rPr>
                            <w:rFonts w:ascii="Calibri"/>
                            <w:spacing w:val="3"/>
                            <w:w w:val="284"/>
                            <w:sz w:val="18"/>
                          </w:rPr>
                          <w:t> </w:t>
                        </w:r>
                        <w:r>
                          <w:rPr>
                            <w:rFonts w:ascii="Calibri"/>
                            <w:spacing w:val="-1"/>
                            <w:w w:val="381"/>
                            <w:sz w:val="18"/>
                          </w:rPr>
                          <w:t>  </w:t>
                        </w:r>
                        <w:r>
                          <w:rPr>
                            <w:rFonts w:ascii="Calibri"/>
                            <w:spacing w:val="2"/>
                            <w:w w:val="381"/>
                            <w:sz w:val="18"/>
                          </w:rPr>
                          <w:t> </w:t>
                        </w:r>
                        <w:r>
                          <w:rPr>
                            <w:rFonts w:ascii="Calibri"/>
                            <w:w w:val="210"/>
                            <w:sz w:val="18"/>
                          </w:rPr>
                          <w:t> </w:t>
                        </w:r>
                        <w:r>
                          <w:rPr>
                            <w:rFonts w:ascii="Calibri"/>
                            <w:spacing w:val="18"/>
                            <w:sz w:val="18"/>
                          </w:rPr>
                          <w:t> </w:t>
                        </w:r>
                        <w:r>
                          <w:rPr>
                            <w:rFonts w:ascii="Calibri"/>
                            <w:spacing w:val="2"/>
                            <w:w w:val="537"/>
                            <w:sz w:val="18"/>
                          </w:rPr>
                          <w:t> </w:t>
                        </w:r>
                        <w:r>
                          <w:rPr>
                            <w:rFonts w:ascii="Calibri"/>
                            <w:spacing w:val="-4"/>
                            <w:w w:val="301"/>
                            <w:sz w:val="18"/>
                          </w:rPr>
                          <w:t> </w:t>
                        </w:r>
                        <w:r>
                          <w:rPr>
                            <w:rFonts w:ascii="Calibri"/>
                            <w:spacing w:val="1"/>
                            <w:w w:val="330"/>
                            <w:sz w:val="18"/>
                          </w:rPr>
                          <w:t> </w:t>
                        </w:r>
                        <w:r>
                          <w:rPr>
                            <w:rFonts w:ascii="Calibri"/>
                            <w:spacing w:val="-4"/>
                            <w:w w:val="301"/>
                            <w:sz w:val="18"/>
                          </w:rPr>
                          <w:t> </w:t>
                        </w:r>
                        <w:r>
                          <w:rPr>
                            <w:rFonts w:ascii="Calibri"/>
                            <w:spacing w:val="-1"/>
                            <w:w w:val="295"/>
                            <w:sz w:val="18"/>
                          </w:rPr>
                          <w:t> </w:t>
                        </w:r>
                        <w:r>
                          <w:rPr>
                            <w:rFonts w:ascii="Calibri"/>
                            <w:w w:val="375"/>
                            <w:sz w:val="18"/>
                          </w:rPr>
                          <w:t>  </w:t>
                        </w:r>
                        <w:r>
                          <w:rPr>
                            <w:rFonts w:ascii="Calibri"/>
                            <w:spacing w:val="1"/>
                            <w:w w:val="375"/>
                            <w:sz w:val="18"/>
                          </w:rPr>
                          <w:t> </w:t>
                        </w:r>
                        <w:r>
                          <w:rPr>
                            <w:rFonts w:ascii="Calibri"/>
                            <w:spacing w:val="1"/>
                            <w:w w:val="330"/>
                            <w:sz w:val="18"/>
                          </w:rPr>
                          <w:t> </w:t>
                        </w:r>
                        <w:r>
                          <w:rPr>
                            <w:rFonts w:ascii="Calibri"/>
                            <w:w w:val="210"/>
                            <w:sz w:val="18"/>
                          </w:rPr>
                          <w:t> </w:t>
                        </w:r>
                        <w:r>
                          <w:rPr>
                            <w:rFonts w:ascii="Calibri"/>
                            <w:spacing w:val="18"/>
                            <w:sz w:val="18"/>
                          </w:rPr>
                          <w:t> </w:t>
                        </w:r>
                        <w:r>
                          <w:rPr>
                            <w:rFonts w:ascii="Calibri"/>
                            <w:spacing w:val="1"/>
                            <w:w w:val="288"/>
                            <w:sz w:val="18"/>
                          </w:rPr>
                          <w:t> </w:t>
                        </w:r>
                        <w:r>
                          <w:rPr>
                            <w:rFonts w:ascii="Calibri"/>
                            <w:w w:val="265"/>
                            <w:sz w:val="18"/>
                          </w:rPr>
                          <w:t> </w:t>
                        </w:r>
                        <w:r>
                          <w:rPr>
                            <w:rFonts w:ascii="Calibri"/>
                            <w:spacing w:val="-4"/>
                            <w:w w:val="265"/>
                            <w:sz w:val="18"/>
                          </w:rPr>
                          <w:t> </w:t>
                        </w:r>
                        <w:r>
                          <w:rPr>
                            <w:rFonts w:ascii="Calibri"/>
                            <w:spacing w:val="3"/>
                            <w:w w:val="283"/>
                            <w:sz w:val="18"/>
                          </w:rPr>
                          <w:t> </w:t>
                        </w:r>
                        <w:r>
                          <w:rPr>
                            <w:rFonts w:ascii="Calibri"/>
                            <w:w w:val="144"/>
                            <w:sz w:val="18"/>
                          </w:rPr>
                          <w:t> </w:t>
                        </w:r>
                        <w:r>
                          <w:rPr>
                            <w:rFonts w:ascii="Calibri"/>
                            <w:spacing w:val="2"/>
                            <w:w w:val="265"/>
                            <w:sz w:val="18"/>
                          </w:rPr>
                          <w:t> </w:t>
                        </w:r>
                        <w:r>
                          <w:rPr>
                            <w:rFonts w:ascii="Calibri"/>
                            <w:spacing w:val="-1"/>
                            <w:w w:val="279"/>
                            <w:sz w:val="18"/>
                          </w:rPr>
                          <w:t> </w:t>
                        </w:r>
                        <w:r>
                          <w:rPr>
                            <w:rFonts w:ascii="Calibri"/>
                            <w:w w:val="279"/>
                            <w:sz w:val="18"/>
                          </w:rPr>
                          <w:t> </w:t>
                        </w:r>
                        <w:r>
                          <w:rPr>
                            <w:rFonts w:ascii="Calibri"/>
                            <w:sz w:val="18"/>
                          </w:rPr>
                          <w:t> </w:t>
                        </w:r>
                        <w:r>
                          <w:rPr>
                            <w:rFonts w:ascii="Calibri"/>
                            <w:spacing w:val="-12"/>
                            <w:sz w:val="18"/>
                          </w:rPr>
                          <w:t> </w:t>
                        </w:r>
                        <w:r>
                          <w:rPr>
                            <w:rFonts w:ascii="Calibri"/>
                            <w:spacing w:val="-1"/>
                            <w:w w:val="190"/>
                            <w:sz w:val="18"/>
                          </w:rPr>
                          <w:t> </w:t>
                        </w:r>
                        <w:r>
                          <w:rPr>
                            <w:rFonts w:ascii="Calibri"/>
                            <w:spacing w:val="2"/>
                            <w:w w:val="264"/>
                            <w:sz w:val="18"/>
                          </w:rPr>
                          <w:t> </w:t>
                        </w:r>
                        <w:r>
                          <w:rPr>
                            <w:rFonts w:ascii="Calibri"/>
                            <w:spacing w:val="1"/>
                            <w:w w:val="331"/>
                            <w:sz w:val="18"/>
                          </w:rPr>
                          <w:t> </w:t>
                        </w:r>
                        <w:r>
                          <w:rPr>
                            <w:rFonts w:ascii="Calibri"/>
                            <w:spacing w:val="-1"/>
                            <w:w w:val="295"/>
                            <w:sz w:val="18"/>
                          </w:rPr>
                          <w:t> </w:t>
                        </w:r>
                        <w:r>
                          <w:rPr>
                            <w:rFonts w:ascii="Calibri"/>
                            <w:w w:val="144"/>
                            <w:sz w:val="18"/>
                          </w:rPr>
                          <w:t> </w:t>
                        </w:r>
                        <w:r>
                          <w:rPr>
                            <w:rFonts w:ascii="Calibri"/>
                            <w:spacing w:val="2"/>
                            <w:w w:val="265"/>
                            <w:sz w:val="18"/>
                          </w:rPr>
                          <w:t> </w:t>
                        </w:r>
                        <w:r>
                          <w:rPr>
                            <w:rFonts w:ascii="Calibri"/>
                            <w:spacing w:val="-4"/>
                            <w:w w:val="301"/>
                            <w:sz w:val="18"/>
                          </w:rPr>
                          <w:t> </w:t>
                        </w:r>
                        <w:r>
                          <w:rPr>
                            <w:rFonts w:ascii="Calibri"/>
                            <w:w w:val="144"/>
                            <w:sz w:val="18"/>
                          </w:rPr>
                          <w:t> </w:t>
                        </w:r>
                        <w:r>
                          <w:rPr>
                            <w:rFonts w:ascii="Calibri"/>
                            <w:sz w:val="18"/>
                          </w:rPr>
                          <w:t> </w:t>
                        </w:r>
                        <w:r>
                          <w:rPr>
                            <w:rFonts w:ascii="Calibri"/>
                            <w:spacing w:val="-20"/>
                            <w:sz w:val="18"/>
                          </w:rPr>
                          <w:t> </w:t>
                        </w:r>
                        <w:r>
                          <w:rPr>
                            <w:rFonts w:ascii="Calibri"/>
                            <w:w w:val="428"/>
                            <w:sz w:val="18"/>
                          </w:rPr>
                          <w:t> </w:t>
                        </w:r>
                        <w:r>
                          <w:rPr>
                            <w:rFonts w:ascii="Calibri"/>
                            <w:spacing w:val="15"/>
                            <w:sz w:val="18"/>
                          </w:rPr>
                          <w:t> </w:t>
                        </w:r>
                        <w:r>
                          <w:rPr>
                            <w:rFonts w:ascii="Calibri"/>
                            <w:spacing w:val="-4"/>
                            <w:w w:val="386"/>
                            <w:sz w:val="18"/>
                          </w:rPr>
                          <w:t> </w:t>
                        </w:r>
                        <w:r>
                          <w:rPr>
                            <w:rFonts w:ascii="Calibri"/>
                            <w:w w:val="144"/>
                            <w:sz w:val="18"/>
                          </w:rPr>
                          <w:t> </w:t>
                        </w:r>
                        <w:r>
                          <w:rPr>
                            <w:rFonts w:ascii="Calibri"/>
                            <w:spacing w:val="2"/>
                            <w:w w:val="245"/>
                            <w:sz w:val="18"/>
                          </w:rPr>
                          <w:t> </w:t>
                        </w:r>
                        <w:r>
                          <w:rPr>
                            <w:rFonts w:ascii="Calibri"/>
                            <w:w w:val="214"/>
                            <w:sz w:val="18"/>
                          </w:rPr>
                          <w:t> </w:t>
                        </w:r>
                        <w:r>
                          <w:rPr>
                            <w:rFonts w:ascii="Calibri"/>
                            <w:spacing w:val="-5"/>
                            <w:w w:val="214"/>
                            <w:sz w:val="18"/>
                          </w:rPr>
                          <w:t> </w:t>
                        </w:r>
                        <w:r>
                          <w:rPr>
                            <w:rFonts w:ascii="Calibri"/>
                            <w:w w:val="144"/>
                            <w:sz w:val="18"/>
                          </w:rPr>
                          <w:t> </w:t>
                        </w:r>
                        <w:r>
                          <w:rPr>
                            <w:rFonts w:ascii="Calibri"/>
                            <w:spacing w:val="1"/>
                            <w:w w:val="330"/>
                            <w:sz w:val="18"/>
                          </w:rPr>
                          <w:t>  </w:t>
                        </w:r>
                        <w:r>
                          <w:rPr>
                            <w:rFonts w:ascii="Calibri"/>
                            <w:spacing w:val="-1"/>
                            <w:w w:val="284"/>
                            <w:sz w:val="18"/>
                          </w:rPr>
                          <w:t>  </w:t>
                        </w:r>
                        <w:r>
                          <w:rPr>
                            <w:rFonts w:ascii="Calibri"/>
                            <w:spacing w:val="4"/>
                            <w:w w:val="284"/>
                            <w:sz w:val="18"/>
                          </w:rPr>
                          <w:t> </w:t>
                        </w:r>
                        <w:r>
                          <w:rPr>
                            <w:rFonts w:ascii="Calibri"/>
                            <w:w w:val="190"/>
                            <w:sz w:val="18"/>
                          </w:rPr>
                          <w:t> </w:t>
                        </w:r>
                        <w:r>
                          <w:rPr>
                            <w:rFonts w:ascii="Calibri"/>
                            <w:spacing w:val="17"/>
                            <w:sz w:val="18"/>
                          </w:rPr>
                          <w:t> </w:t>
                        </w:r>
                        <w:r>
                          <w:rPr>
                            <w:rFonts w:ascii="Calibri"/>
                            <w:spacing w:val="-2"/>
                            <w:w w:val="192"/>
                            <w:sz w:val="18"/>
                          </w:rPr>
                          <w:t> </w:t>
                        </w:r>
                        <w:r>
                          <w:rPr>
                            <w:rFonts w:ascii="Calibri"/>
                            <w:spacing w:val="-2"/>
                            <w:w w:val="318"/>
                            <w:sz w:val="18"/>
                          </w:rPr>
                          <w:t> </w:t>
                        </w:r>
                        <w:r>
                          <w:rPr>
                            <w:rFonts w:ascii="Calibri"/>
                            <w:spacing w:val="3"/>
                            <w:w w:val="158"/>
                            <w:sz w:val="18"/>
                          </w:rPr>
                          <w:t> </w:t>
                        </w:r>
                        <w:r>
                          <w:rPr>
                            <w:rFonts w:ascii="Calibri"/>
                            <w:spacing w:val="5"/>
                            <w:w w:val="158"/>
                            <w:sz w:val="18"/>
                          </w:rPr>
                          <w:t> </w:t>
                        </w:r>
                        <w:r>
                          <w:rPr>
                            <w:rFonts w:ascii="Calibri"/>
                            <w:spacing w:val="2"/>
                            <w:w w:val="330"/>
                            <w:sz w:val="18"/>
                          </w:rPr>
                          <w:t> </w:t>
                        </w:r>
                        <w:r>
                          <w:rPr>
                            <w:rFonts w:ascii="Calibri"/>
                            <w:w w:val="192"/>
                            <w:sz w:val="18"/>
                          </w:rPr>
                          <w:t> </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9360">
                <wp:simplePos x="0" y="0"/>
                <wp:positionH relativeFrom="page">
                  <wp:posOffset>1521963</wp:posOffset>
                </wp:positionH>
                <wp:positionV relativeFrom="paragraph">
                  <wp:posOffset>-1410470</wp:posOffset>
                </wp:positionV>
                <wp:extent cx="1685289" cy="1149350"/>
                <wp:effectExtent l="0" t="0" r="0" b="0"/>
                <wp:wrapNone/>
                <wp:docPr id="324" name="Graphic 324"/>
                <wp:cNvGraphicFramePr>
                  <a:graphicFrameLocks/>
                </wp:cNvGraphicFramePr>
                <a:graphic>
                  <a:graphicData uri="http://schemas.microsoft.com/office/word/2010/wordprocessingShape">
                    <wps:wsp>
                      <wps:cNvPr id="324" name="Graphic 324"/>
                      <wps:cNvSpPr/>
                      <wps:spPr>
                        <a:xfrm>
                          <a:off x="0" y="0"/>
                          <a:ext cx="1685289" cy="1149350"/>
                        </a:xfrm>
                        <a:custGeom>
                          <a:avLst/>
                          <a:gdLst/>
                          <a:ahLst/>
                          <a:cxnLst/>
                          <a:rect l="l" t="t" r="r" b="b"/>
                          <a:pathLst>
                            <a:path w="1685289" h="1149350">
                              <a:moveTo>
                                <a:pt x="1658175" y="1129830"/>
                              </a:moveTo>
                              <a:lnTo>
                                <a:pt x="1657769" y="1148932"/>
                              </a:lnTo>
                              <a:lnTo>
                                <a:pt x="1684837" y="1149218"/>
                              </a:lnTo>
                              <a:lnTo>
                                <a:pt x="1685243" y="1130116"/>
                              </a:lnTo>
                              <a:lnTo>
                                <a:pt x="1658175" y="1129830"/>
                              </a:lnTo>
                              <a:close/>
                            </a:path>
                            <a:path w="1685289" h="1149350">
                              <a:moveTo>
                                <a:pt x="1609950" y="1129320"/>
                              </a:moveTo>
                              <a:lnTo>
                                <a:pt x="1604440" y="1129320"/>
                              </a:lnTo>
                              <a:lnTo>
                                <a:pt x="1603267" y="1148391"/>
                              </a:lnTo>
                              <a:lnTo>
                                <a:pt x="1606295" y="1148391"/>
                              </a:lnTo>
                              <a:lnTo>
                                <a:pt x="1630702" y="1148645"/>
                              </a:lnTo>
                              <a:lnTo>
                                <a:pt x="1631108" y="1129543"/>
                              </a:lnTo>
                              <a:lnTo>
                                <a:pt x="1609950" y="1129320"/>
                              </a:lnTo>
                              <a:close/>
                            </a:path>
                            <a:path w="1685289" h="1149350">
                              <a:moveTo>
                                <a:pt x="1550355" y="1127569"/>
                              </a:moveTo>
                              <a:lnTo>
                                <a:pt x="1549182" y="1146639"/>
                              </a:lnTo>
                              <a:lnTo>
                                <a:pt x="1576205" y="1147467"/>
                              </a:lnTo>
                              <a:lnTo>
                                <a:pt x="1577378" y="1128397"/>
                              </a:lnTo>
                              <a:lnTo>
                                <a:pt x="1550355" y="1127569"/>
                              </a:lnTo>
                              <a:close/>
                            </a:path>
                            <a:path w="1685289" h="1149350">
                              <a:moveTo>
                                <a:pt x="1496716" y="1125277"/>
                              </a:moveTo>
                              <a:lnTo>
                                <a:pt x="1494776" y="1144315"/>
                              </a:lnTo>
                              <a:lnTo>
                                <a:pt x="1521753" y="1145684"/>
                              </a:lnTo>
                              <a:lnTo>
                                <a:pt x="1523693" y="1126614"/>
                              </a:lnTo>
                              <a:lnTo>
                                <a:pt x="1496716" y="1125277"/>
                              </a:lnTo>
                              <a:close/>
                            </a:path>
                            <a:path w="1685289" h="1149350">
                              <a:moveTo>
                                <a:pt x="1443076" y="1122380"/>
                              </a:moveTo>
                              <a:lnTo>
                                <a:pt x="1440415" y="1141386"/>
                              </a:lnTo>
                              <a:lnTo>
                                <a:pt x="1449527" y="1142023"/>
                              </a:lnTo>
                              <a:lnTo>
                                <a:pt x="1467753" y="1142946"/>
                              </a:lnTo>
                              <a:lnTo>
                                <a:pt x="1469693" y="1123908"/>
                              </a:lnTo>
                              <a:lnTo>
                                <a:pt x="1452009" y="1123003"/>
                              </a:lnTo>
                              <a:lnTo>
                                <a:pt x="1451822" y="1123003"/>
                              </a:lnTo>
                              <a:lnTo>
                                <a:pt x="1443076" y="1122380"/>
                              </a:lnTo>
                              <a:close/>
                            </a:path>
                            <a:path w="1685289" h="1149350">
                              <a:moveTo>
                                <a:pt x="1389211" y="1118591"/>
                              </a:moveTo>
                              <a:lnTo>
                                <a:pt x="1386550" y="1137598"/>
                              </a:lnTo>
                              <a:lnTo>
                                <a:pt x="1413482" y="1139508"/>
                              </a:lnTo>
                              <a:lnTo>
                                <a:pt x="1416144" y="1120501"/>
                              </a:lnTo>
                              <a:lnTo>
                                <a:pt x="1389211" y="1118591"/>
                              </a:lnTo>
                              <a:close/>
                            </a:path>
                            <a:path w="1685289" h="1149350">
                              <a:moveTo>
                                <a:pt x="1335843" y="1114102"/>
                              </a:moveTo>
                              <a:lnTo>
                                <a:pt x="1332414" y="1133045"/>
                              </a:lnTo>
                              <a:lnTo>
                                <a:pt x="1359301" y="1135465"/>
                              </a:lnTo>
                              <a:lnTo>
                                <a:pt x="1362685" y="1116490"/>
                              </a:lnTo>
                              <a:lnTo>
                                <a:pt x="1335843" y="1114102"/>
                              </a:lnTo>
                              <a:close/>
                            </a:path>
                            <a:path w="1685289" h="1149350">
                              <a:moveTo>
                                <a:pt x="1282564" y="1109040"/>
                              </a:moveTo>
                              <a:lnTo>
                                <a:pt x="1278414" y="1127919"/>
                              </a:lnTo>
                              <a:lnTo>
                                <a:pt x="1294564" y="1129670"/>
                              </a:lnTo>
                              <a:lnTo>
                                <a:pt x="1305572" y="1130657"/>
                              </a:lnTo>
                              <a:lnTo>
                                <a:pt x="1309000" y="1111682"/>
                              </a:lnTo>
                              <a:lnTo>
                                <a:pt x="1298534" y="1110759"/>
                              </a:lnTo>
                              <a:lnTo>
                                <a:pt x="1282564" y="1109040"/>
                              </a:lnTo>
                              <a:close/>
                            </a:path>
                            <a:path w="1685289" h="1149350">
                              <a:moveTo>
                                <a:pt x="1229015" y="1103214"/>
                              </a:moveTo>
                              <a:lnTo>
                                <a:pt x="1224910" y="1122093"/>
                              </a:lnTo>
                              <a:lnTo>
                                <a:pt x="1251662" y="1124990"/>
                              </a:lnTo>
                              <a:lnTo>
                                <a:pt x="1255812" y="1106111"/>
                              </a:lnTo>
                              <a:lnTo>
                                <a:pt x="1229015" y="1103214"/>
                              </a:lnTo>
                              <a:close/>
                            </a:path>
                            <a:path w="1685289" h="1149350">
                              <a:moveTo>
                                <a:pt x="1176368" y="1096178"/>
                              </a:moveTo>
                              <a:lnTo>
                                <a:pt x="1171225" y="1114930"/>
                              </a:lnTo>
                              <a:lnTo>
                                <a:pt x="1197797" y="1118559"/>
                              </a:lnTo>
                              <a:lnTo>
                                <a:pt x="1202939" y="1099807"/>
                              </a:lnTo>
                              <a:lnTo>
                                <a:pt x="1176368" y="1096178"/>
                              </a:lnTo>
                              <a:close/>
                            </a:path>
                            <a:path w="1685289" h="1149350">
                              <a:moveTo>
                                <a:pt x="1123225" y="1088887"/>
                              </a:moveTo>
                              <a:lnTo>
                                <a:pt x="1118082" y="1107639"/>
                              </a:lnTo>
                              <a:lnTo>
                                <a:pt x="1144653" y="1111269"/>
                              </a:lnTo>
                              <a:lnTo>
                                <a:pt x="1149796" y="1092517"/>
                              </a:lnTo>
                              <a:lnTo>
                                <a:pt x="1123225" y="1088887"/>
                              </a:lnTo>
                              <a:close/>
                            </a:path>
                            <a:path w="1685289" h="1149350">
                              <a:moveTo>
                                <a:pt x="1070848" y="1081565"/>
                              </a:moveTo>
                              <a:lnTo>
                                <a:pt x="1064262" y="1100094"/>
                              </a:lnTo>
                              <a:lnTo>
                                <a:pt x="1068322" y="1100826"/>
                              </a:lnTo>
                              <a:lnTo>
                                <a:pt x="1091510" y="1103978"/>
                              </a:lnTo>
                              <a:lnTo>
                                <a:pt x="1096653" y="1085258"/>
                              </a:lnTo>
                              <a:lnTo>
                                <a:pt x="1074748" y="1082233"/>
                              </a:lnTo>
                              <a:lnTo>
                                <a:pt x="1074548" y="1082233"/>
                              </a:lnTo>
                              <a:lnTo>
                                <a:pt x="1070848" y="1081565"/>
                              </a:lnTo>
                              <a:close/>
                            </a:path>
                            <a:path w="1685289" h="1149350">
                              <a:moveTo>
                                <a:pt x="1018292" y="1072332"/>
                              </a:moveTo>
                              <a:lnTo>
                                <a:pt x="1011750" y="1090861"/>
                              </a:lnTo>
                              <a:lnTo>
                                <a:pt x="1038006" y="1095477"/>
                              </a:lnTo>
                              <a:lnTo>
                                <a:pt x="1044547" y="1076948"/>
                              </a:lnTo>
                              <a:lnTo>
                                <a:pt x="1018292" y="1072332"/>
                              </a:lnTo>
                              <a:close/>
                            </a:path>
                            <a:path w="1685289" h="1149350">
                              <a:moveTo>
                                <a:pt x="965780" y="1063067"/>
                              </a:moveTo>
                              <a:lnTo>
                                <a:pt x="959239" y="1081597"/>
                              </a:lnTo>
                              <a:lnTo>
                                <a:pt x="985494" y="1086245"/>
                              </a:lnTo>
                              <a:lnTo>
                                <a:pt x="992036" y="1067684"/>
                              </a:lnTo>
                              <a:lnTo>
                                <a:pt x="965780" y="1063067"/>
                              </a:lnTo>
                              <a:close/>
                            </a:path>
                            <a:path w="1685289" h="1149350">
                              <a:moveTo>
                                <a:pt x="914216" y="1053325"/>
                              </a:moveTo>
                              <a:lnTo>
                                <a:pt x="906276" y="1071600"/>
                              </a:lnTo>
                              <a:lnTo>
                                <a:pt x="923374" y="1075293"/>
                              </a:lnTo>
                              <a:lnTo>
                                <a:pt x="932983" y="1076980"/>
                              </a:lnTo>
                              <a:lnTo>
                                <a:pt x="939524" y="1058451"/>
                              </a:lnTo>
                              <a:lnTo>
                                <a:pt x="931001" y="1056955"/>
                              </a:lnTo>
                              <a:lnTo>
                                <a:pt x="914216" y="1053325"/>
                              </a:lnTo>
                              <a:close/>
                            </a:path>
                            <a:path w="1685289" h="1149350">
                              <a:moveTo>
                                <a:pt x="862426" y="1042119"/>
                              </a:moveTo>
                              <a:lnTo>
                                <a:pt x="854486" y="1060393"/>
                              </a:lnTo>
                              <a:lnTo>
                                <a:pt x="880381" y="1065996"/>
                              </a:lnTo>
                              <a:lnTo>
                                <a:pt x="888321" y="1047722"/>
                              </a:lnTo>
                              <a:lnTo>
                                <a:pt x="862426" y="1042119"/>
                              </a:lnTo>
                              <a:close/>
                            </a:path>
                            <a:path w="1685289" h="1149350">
                              <a:moveTo>
                                <a:pt x="810681" y="1030912"/>
                              </a:moveTo>
                              <a:lnTo>
                                <a:pt x="802741" y="1049187"/>
                              </a:lnTo>
                              <a:lnTo>
                                <a:pt x="828636" y="1054790"/>
                              </a:lnTo>
                              <a:lnTo>
                                <a:pt x="836576" y="1036515"/>
                              </a:lnTo>
                              <a:lnTo>
                                <a:pt x="810681" y="1030912"/>
                              </a:lnTo>
                              <a:close/>
                            </a:path>
                            <a:path w="1685289" h="1149350">
                              <a:moveTo>
                                <a:pt x="759929" y="1018846"/>
                              </a:moveTo>
                              <a:lnTo>
                                <a:pt x="750907" y="1036866"/>
                              </a:lnTo>
                              <a:lnTo>
                                <a:pt x="776441" y="1043233"/>
                              </a:lnTo>
                              <a:lnTo>
                                <a:pt x="785463" y="1025213"/>
                              </a:lnTo>
                              <a:lnTo>
                                <a:pt x="759929" y="1018846"/>
                              </a:lnTo>
                              <a:close/>
                            </a:path>
                            <a:path w="1685289" h="1149350">
                              <a:moveTo>
                                <a:pt x="709402" y="1005888"/>
                              </a:moveTo>
                              <a:lnTo>
                                <a:pt x="699703" y="1023717"/>
                              </a:lnTo>
                              <a:lnTo>
                                <a:pt x="717794" y="1028620"/>
                              </a:lnTo>
                              <a:lnTo>
                                <a:pt x="725373" y="1030530"/>
                              </a:lnTo>
                              <a:lnTo>
                                <a:pt x="734395" y="1012510"/>
                              </a:lnTo>
                              <a:lnTo>
                                <a:pt x="727336" y="1010759"/>
                              </a:lnTo>
                              <a:lnTo>
                                <a:pt x="709402" y="1005888"/>
                              </a:lnTo>
                              <a:close/>
                            </a:path>
                            <a:path w="1685289" h="1149350">
                              <a:moveTo>
                                <a:pt x="659327" y="992198"/>
                              </a:moveTo>
                              <a:lnTo>
                                <a:pt x="648861" y="1009804"/>
                              </a:lnTo>
                              <a:lnTo>
                                <a:pt x="653011" y="1011046"/>
                              </a:lnTo>
                              <a:lnTo>
                                <a:pt x="674440" y="1016840"/>
                              </a:lnTo>
                              <a:lnTo>
                                <a:pt x="684139" y="999011"/>
                              </a:lnTo>
                              <a:lnTo>
                                <a:pt x="662124" y="993028"/>
                              </a:lnTo>
                              <a:lnTo>
                                <a:pt x="659327" y="992198"/>
                              </a:lnTo>
                              <a:close/>
                            </a:path>
                            <a:path w="1685289" h="1149350">
                              <a:moveTo>
                                <a:pt x="609387" y="977426"/>
                              </a:moveTo>
                              <a:lnTo>
                                <a:pt x="598921" y="995032"/>
                              </a:lnTo>
                              <a:lnTo>
                                <a:pt x="623868" y="1002418"/>
                              </a:lnTo>
                              <a:lnTo>
                                <a:pt x="634334" y="984812"/>
                              </a:lnTo>
                              <a:lnTo>
                                <a:pt x="609387" y="977426"/>
                              </a:lnTo>
                              <a:close/>
                            </a:path>
                            <a:path w="1685289" h="1149350">
                              <a:moveTo>
                                <a:pt x="560394" y="961858"/>
                              </a:moveTo>
                              <a:lnTo>
                                <a:pt x="549161" y="979241"/>
                              </a:lnTo>
                              <a:lnTo>
                                <a:pt x="573793" y="987168"/>
                              </a:lnTo>
                              <a:lnTo>
                                <a:pt x="585026" y="969785"/>
                              </a:lnTo>
                              <a:lnTo>
                                <a:pt x="560394" y="961858"/>
                              </a:lnTo>
                              <a:close/>
                            </a:path>
                            <a:path w="1685289" h="1149350">
                              <a:moveTo>
                                <a:pt x="511988" y="945462"/>
                              </a:moveTo>
                              <a:lnTo>
                                <a:pt x="499988" y="962590"/>
                              </a:lnTo>
                              <a:lnTo>
                                <a:pt x="524213" y="971059"/>
                              </a:lnTo>
                              <a:lnTo>
                                <a:pt x="536259" y="953930"/>
                              </a:lnTo>
                              <a:lnTo>
                                <a:pt x="511988" y="945462"/>
                              </a:lnTo>
                              <a:close/>
                            </a:path>
                            <a:path w="1685289" h="1149350">
                              <a:moveTo>
                                <a:pt x="464258" y="928142"/>
                              </a:moveTo>
                              <a:lnTo>
                                <a:pt x="451446" y="944952"/>
                              </a:lnTo>
                              <a:lnTo>
                                <a:pt x="472108" y="952848"/>
                              </a:lnTo>
                              <a:lnTo>
                                <a:pt x="475717" y="954089"/>
                              </a:lnTo>
                              <a:lnTo>
                                <a:pt x="487762" y="936993"/>
                              </a:lnTo>
                              <a:lnTo>
                                <a:pt x="484345" y="935787"/>
                              </a:lnTo>
                              <a:lnTo>
                                <a:pt x="464258" y="928142"/>
                              </a:lnTo>
                              <a:close/>
                            </a:path>
                            <a:path w="1685289" h="1149350">
                              <a:moveTo>
                                <a:pt x="417295" y="909868"/>
                              </a:moveTo>
                              <a:lnTo>
                                <a:pt x="403626" y="926328"/>
                              </a:lnTo>
                              <a:lnTo>
                                <a:pt x="416754" y="931804"/>
                              </a:lnTo>
                              <a:lnTo>
                                <a:pt x="427581" y="935911"/>
                              </a:lnTo>
                              <a:lnTo>
                                <a:pt x="440438" y="919101"/>
                              </a:lnTo>
                              <a:lnTo>
                                <a:pt x="430254" y="915217"/>
                              </a:lnTo>
                              <a:lnTo>
                                <a:pt x="417295" y="909868"/>
                              </a:lnTo>
                              <a:close/>
                            </a:path>
                            <a:path w="1685289" h="1149350">
                              <a:moveTo>
                                <a:pt x="371235" y="890511"/>
                              </a:moveTo>
                              <a:lnTo>
                                <a:pt x="356618" y="906589"/>
                              </a:lnTo>
                              <a:lnTo>
                                <a:pt x="364152" y="909995"/>
                              </a:lnTo>
                              <a:lnTo>
                                <a:pt x="380258" y="916681"/>
                              </a:lnTo>
                              <a:lnTo>
                                <a:pt x="393972" y="900190"/>
                              </a:lnTo>
                              <a:lnTo>
                                <a:pt x="378122" y="893631"/>
                              </a:lnTo>
                              <a:lnTo>
                                <a:pt x="371235" y="890511"/>
                              </a:lnTo>
                              <a:close/>
                            </a:path>
                            <a:path w="1685289" h="1149350">
                              <a:moveTo>
                                <a:pt x="326257" y="870040"/>
                              </a:moveTo>
                              <a:lnTo>
                                <a:pt x="310693" y="885672"/>
                              </a:lnTo>
                              <a:lnTo>
                                <a:pt x="314438" y="887518"/>
                              </a:lnTo>
                              <a:lnTo>
                                <a:pt x="333836" y="896305"/>
                              </a:lnTo>
                              <a:lnTo>
                                <a:pt x="348453" y="880228"/>
                              </a:lnTo>
                              <a:lnTo>
                                <a:pt x="329804" y="871805"/>
                              </a:lnTo>
                              <a:lnTo>
                                <a:pt x="326257" y="870040"/>
                              </a:lnTo>
                              <a:close/>
                            </a:path>
                            <a:path w="1685289" h="1149350">
                              <a:moveTo>
                                <a:pt x="282498" y="848295"/>
                              </a:moveTo>
                              <a:lnTo>
                                <a:pt x="265941" y="863386"/>
                              </a:lnTo>
                              <a:lnTo>
                                <a:pt x="267791" y="864405"/>
                              </a:lnTo>
                              <a:lnTo>
                                <a:pt x="288543" y="874688"/>
                              </a:lnTo>
                              <a:lnTo>
                                <a:pt x="304107" y="859056"/>
                              </a:lnTo>
                              <a:lnTo>
                                <a:pt x="283609" y="848900"/>
                              </a:lnTo>
                              <a:lnTo>
                                <a:pt x="282498" y="848295"/>
                              </a:lnTo>
                              <a:close/>
                            </a:path>
                            <a:path w="1685289" h="1149350">
                              <a:moveTo>
                                <a:pt x="240227" y="825182"/>
                              </a:moveTo>
                              <a:lnTo>
                                <a:pt x="222632" y="839667"/>
                              </a:lnTo>
                              <a:lnTo>
                                <a:pt x="224257" y="840654"/>
                              </a:lnTo>
                              <a:lnTo>
                                <a:pt x="244512" y="851702"/>
                              </a:lnTo>
                              <a:lnTo>
                                <a:pt x="261069" y="836611"/>
                              </a:lnTo>
                              <a:lnTo>
                                <a:pt x="241087" y="825691"/>
                              </a:lnTo>
                              <a:lnTo>
                                <a:pt x="240227" y="825182"/>
                              </a:lnTo>
                              <a:close/>
                            </a:path>
                            <a:path w="1685289" h="1149350">
                              <a:moveTo>
                                <a:pt x="199850" y="800540"/>
                              </a:moveTo>
                              <a:lnTo>
                                <a:pt x="181128" y="814357"/>
                              </a:lnTo>
                              <a:lnTo>
                                <a:pt x="184106" y="816363"/>
                              </a:lnTo>
                              <a:lnTo>
                                <a:pt x="202061" y="827251"/>
                              </a:lnTo>
                              <a:lnTo>
                                <a:pt x="219700" y="812733"/>
                              </a:lnTo>
                              <a:lnTo>
                                <a:pt x="202016" y="802036"/>
                              </a:lnTo>
                              <a:lnTo>
                                <a:pt x="199850" y="800540"/>
                              </a:lnTo>
                              <a:close/>
                            </a:path>
                            <a:path w="1685289" h="1149350">
                              <a:moveTo>
                                <a:pt x="161730" y="774306"/>
                              </a:moveTo>
                              <a:lnTo>
                                <a:pt x="141643" y="787327"/>
                              </a:lnTo>
                              <a:lnTo>
                                <a:pt x="141915" y="787327"/>
                              </a:lnTo>
                              <a:lnTo>
                                <a:pt x="147474" y="791562"/>
                              </a:lnTo>
                              <a:lnTo>
                                <a:pt x="161595" y="801113"/>
                              </a:lnTo>
                              <a:lnTo>
                                <a:pt x="180316" y="787327"/>
                              </a:lnTo>
                              <a:lnTo>
                                <a:pt x="166546" y="777990"/>
                              </a:lnTo>
                              <a:lnTo>
                                <a:pt x="161730" y="774306"/>
                              </a:lnTo>
                              <a:close/>
                            </a:path>
                            <a:path w="1685289" h="1149350">
                              <a:moveTo>
                                <a:pt x="126406" y="746226"/>
                              </a:moveTo>
                              <a:lnTo>
                                <a:pt x="105248" y="758197"/>
                              </a:lnTo>
                              <a:lnTo>
                                <a:pt x="114451" y="766251"/>
                              </a:lnTo>
                              <a:lnTo>
                                <a:pt x="123474" y="773192"/>
                              </a:lnTo>
                              <a:lnTo>
                                <a:pt x="143369" y="760234"/>
                              </a:lnTo>
                              <a:lnTo>
                                <a:pt x="134662" y="753580"/>
                              </a:lnTo>
                              <a:lnTo>
                                <a:pt x="126406" y="746226"/>
                              </a:lnTo>
                              <a:close/>
                            </a:path>
                            <a:path w="1685289" h="1149350">
                              <a:moveTo>
                                <a:pt x="94556" y="716267"/>
                              </a:moveTo>
                              <a:lnTo>
                                <a:pt x="72180" y="727028"/>
                              </a:lnTo>
                              <a:lnTo>
                                <a:pt x="85218" y="740527"/>
                              </a:lnTo>
                              <a:lnTo>
                                <a:pt x="88331" y="743265"/>
                              </a:lnTo>
                              <a:lnTo>
                                <a:pt x="109489" y="731326"/>
                              </a:lnTo>
                              <a:lnTo>
                                <a:pt x="106692" y="728875"/>
                              </a:lnTo>
                              <a:lnTo>
                                <a:pt x="104955" y="727028"/>
                              </a:lnTo>
                              <a:lnTo>
                                <a:pt x="94556" y="716267"/>
                              </a:lnTo>
                              <a:close/>
                            </a:path>
                            <a:path w="1685289" h="1149350">
                              <a:moveTo>
                                <a:pt x="67128" y="684335"/>
                              </a:moveTo>
                              <a:lnTo>
                                <a:pt x="43534" y="693695"/>
                              </a:lnTo>
                              <a:lnTo>
                                <a:pt x="56797" y="710346"/>
                              </a:lnTo>
                              <a:lnTo>
                                <a:pt x="80391" y="701017"/>
                              </a:lnTo>
                              <a:lnTo>
                                <a:pt x="67128" y="684335"/>
                              </a:lnTo>
                              <a:close/>
                            </a:path>
                            <a:path w="1685289" h="1149350">
                              <a:moveTo>
                                <a:pt x="46195" y="651288"/>
                              </a:moveTo>
                              <a:lnTo>
                                <a:pt x="20391" y="657082"/>
                              </a:lnTo>
                              <a:lnTo>
                                <a:pt x="22150" y="660998"/>
                              </a:lnTo>
                              <a:lnTo>
                                <a:pt x="31263" y="675643"/>
                              </a:lnTo>
                              <a:lnTo>
                                <a:pt x="56075" y="667971"/>
                              </a:lnTo>
                              <a:lnTo>
                                <a:pt x="47233" y="653771"/>
                              </a:lnTo>
                              <a:lnTo>
                                <a:pt x="46195" y="651288"/>
                              </a:lnTo>
                              <a:close/>
                            </a:path>
                            <a:path w="1685289" h="1149350">
                              <a:moveTo>
                                <a:pt x="32481" y="615567"/>
                              </a:moveTo>
                              <a:lnTo>
                                <a:pt x="5909" y="619165"/>
                              </a:lnTo>
                              <a:lnTo>
                                <a:pt x="9924" y="633873"/>
                              </a:lnTo>
                              <a:lnTo>
                                <a:pt x="12180" y="638872"/>
                              </a:lnTo>
                              <a:lnTo>
                                <a:pt x="37985" y="633077"/>
                              </a:lnTo>
                              <a:lnTo>
                                <a:pt x="35955" y="628620"/>
                              </a:lnTo>
                              <a:lnTo>
                                <a:pt x="33468" y="619165"/>
                              </a:lnTo>
                              <a:lnTo>
                                <a:pt x="32481" y="615567"/>
                              </a:lnTo>
                              <a:close/>
                            </a:path>
                            <a:path w="1685289" h="1149350">
                              <a:moveTo>
                                <a:pt x="27022" y="578827"/>
                              </a:moveTo>
                              <a:lnTo>
                                <a:pt x="0" y="580069"/>
                              </a:lnTo>
                              <a:lnTo>
                                <a:pt x="1644" y="597866"/>
                              </a:lnTo>
                              <a:lnTo>
                                <a:pt x="1759" y="599107"/>
                              </a:lnTo>
                              <a:lnTo>
                                <a:pt x="28782" y="597866"/>
                              </a:lnTo>
                              <a:lnTo>
                                <a:pt x="27137" y="580069"/>
                              </a:lnTo>
                              <a:lnTo>
                                <a:pt x="27022" y="578827"/>
                              </a:lnTo>
                              <a:close/>
                            </a:path>
                            <a:path w="1685289" h="1149350">
                              <a:moveTo>
                                <a:pt x="1984" y="540909"/>
                              </a:moveTo>
                              <a:lnTo>
                                <a:pt x="947" y="559980"/>
                              </a:lnTo>
                              <a:lnTo>
                                <a:pt x="28015" y="560712"/>
                              </a:lnTo>
                              <a:lnTo>
                                <a:pt x="29007" y="541610"/>
                              </a:lnTo>
                              <a:lnTo>
                                <a:pt x="1984" y="540909"/>
                              </a:lnTo>
                              <a:close/>
                            </a:path>
                            <a:path w="1685289" h="1149350">
                              <a:moveTo>
                                <a:pt x="6496" y="502164"/>
                              </a:moveTo>
                              <a:lnTo>
                                <a:pt x="3518" y="521139"/>
                              </a:lnTo>
                              <a:lnTo>
                                <a:pt x="30406" y="523240"/>
                              </a:lnTo>
                              <a:lnTo>
                                <a:pt x="33383" y="504265"/>
                              </a:lnTo>
                              <a:lnTo>
                                <a:pt x="6496" y="502164"/>
                              </a:lnTo>
                              <a:close/>
                            </a:path>
                            <a:path w="1685289" h="1149350">
                              <a:moveTo>
                                <a:pt x="13488" y="463609"/>
                              </a:moveTo>
                              <a:lnTo>
                                <a:pt x="11052" y="473033"/>
                              </a:lnTo>
                              <a:lnTo>
                                <a:pt x="9473" y="483157"/>
                              </a:lnTo>
                              <a:lnTo>
                                <a:pt x="36361" y="485258"/>
                              </a:lnTo>
                              <a:lnTo>
                                <a:pt x="37790" y="476153"/>
                              </a:lnTo>
                              <a:lnTo>
                                <a:pt x="37894" y="475484"/>
                              </a:lnTo>
                              <a:lnTo>
                                <a:pt x="38563" y="473033"/>
                              </a:lnTo>
                              <a:lnTo>
                                <a:pt x="40105" y="467048"/>
                              </a:lnTo>
                              <a:lnTo>
                                <a:pt x="13488" y="463609"/>
                              </a:lnTo>
                              <a:close/>
                            </a:path>
                            <a:path w="1685289" h="1149350">
                              <a:moveTo>
                                <a:pt x="23188" y="426042"/>
                              </a:moveTo>
                              <a:lnTo>
                                <a:pt x="18315" y="444825"/>
                              </a:lnTo>
                              <a:lnTo>
                                <a:pt x="44977" y="448232"/>
                              </a:lnTo>
                              <a:lnTo>
                                <a:pt x="49804" y="429448"/>
                              </a:lnTo>
                              <a:lnTo>
                                <a:pt x="23188" y="426042"/>
                              </a:lnTo>
                              <a:close/>
                            </a:path>
                            <a:path w="1685289" h="1149350">
                              <a:moveTo>
                                <a:pt x="36180" y="388283"/>
                              </a:moveTo>
                              <a:lnTo>
                                <a:pt x="29549" y="406812"/>
                              </a:lnTo>
                              <a:lnTo>
                                <a:pt x="55804" y="411492"/>
                              </a:lnTo>
                              <a:lnTo>
                                <a:pt x="62391" y="392963"/>
                              </a:lnTo>
                              <a:lnTo>
                                <a:pt x="36180" y="388283"/>
                              </a:lnTo>
                              <a:close/>
                            </a:path>
                            <a:path w="1685289" h="1149350">
                              <a:moveTo>
                                <a:pt x="51428" y="351002"/>
                              </a:moveTo>
                              <a:lnTo>
                                <a:pt x="43128" y="369181"/>
                              </a:lnTo>
                              <a:lnTo>
                                <a:pt x="68887" y="375071"/>
                              </a:lnTo>
                              <a:lnTo>
                                <a:pt x="77188" y="356892"/>
                              </a:lnTo>
                              <a:lnTo>
                                <a:pt x="51428" y="351002"/>
                              </a:lnTo>
                              <a:close/>
                            </a:path>
                            <a:path w="1685289" h="1149350">
                              <a:moveTo>
                                <a:pt x="69068" y="314230"/>
                              </a:moveTo>
                              <a:lnTo>
                                <a:pt x="65088" y="321298"/>
                              </a:lnTo>
                              <a:lnTo>
                                <a:pt x="64962" y="321521"/>
                              </a:lnTo>
                              <a:lnTo>
                                <a:pt x="59774" y="332823"/>
                              </a:lnTo>
                              <a:lnTo>
                                <a:pt x="85534" y="338713"/>
                              </a:lnTo>
                              <a:lnTo>
                                <a:pt x="90557" y="327763"/>
                              </a:lnTo>
                              <a:lnTo>
                                <a:pt x="94070" y="321521"/>
                              </a:lnTo>
                              <a:lnTo>
                                <a:pt x="94196" y="321298"/>
                              </a:lnTo>
                              <a:lnTo>
                                <a:pt x="69068" y="314230"/>
                              </a:lnTo>
                              <a:close/>
                            </a:path>
                            <a:path w="1685289" h="1149350">
                              <a:moveTo>
                                <a:pt x="89053" y="278732"/>
                              </a:moveTo>
                              <a:lnTo>
                                <a:pt x="79038" y="296497"/>
                              </a:lnTo>
                              <a:lnTo>
                                <a:pt x="104211" y="303533"/>
                              </a:lnTo>
                              <a:lnTo>
                                <a:pt x="114226" y="285800"/>
                              </a:lnTo>
                              <a:lnTo>
                                <a:pt x="89053" y="278732"/>
                              </a:lnTo>
                              <a:close/>
                            </a:path>
                            <a:path w="1685289" h="1149350">
                              <a:moveTo>
                                <a:pt x="112376" y="243552"/>
                              </a:moveTo>
                              <a:lnTo>
                                <a:pt x="100737" y="260808"/>
                              </a:lnTo>
                              <a:lnTo>
                                <a:pt x="125143" y="269022"/>
                              </a:lnTo>
                              <a:lnTo>
                                <a:pt x="136827" y="251798"/>
                              </a:lnTo>
                              <a:lnTo>
                                <a:pt x="112376" y="243552"/>
                              </a:lnTo>
                              <a:close/>
                            </a:path>
                            <a:path w="1685289" h="1149350">
                              <a:moveTo>
                                <a:pt x="138226" y="209264"/>
                              </a:moveTo>
                              <a:lnTo>
                                <a:pt x="124918" y="225883"/>
                              </a:lnTo>
                              <a:lnTo>
                                <a:pt x="148467" y="235306"/>
                              </a:lnTo>
                              <a:lnTo>
                                <a:pt x="161775" y="218688"/>
                              </a:lnTo>
                              <a:lnTo>
                                <a:pt x="138226" y="209264"/>
                              </a:lnTo>
                              <a:close/>
                            </a:path>
                            <a:path w="1685289" h="1149350">
                              <a:moveTo>
                                <a:pt x="166782" y="175994"/>
                              </a:moveTo>
                              <a:lnTo>
                                <a:pt x="154873" y="188538"/>
                              </a:lnTo>
                              <a:lnTo>
                                <a:pt x="151579" y="192645"/>
                              </a:lnTo>
                              <a:lnTo>
                                <a:pt x="175128" y="202069"/>
                              </a:lnTo>
                              <a:lnTo>
                                <a:pt x="178196" y="198248"/>
                              </a:lnTo>
                              <a:lnTo>
                                <a:pt x="189294" y="186628"/>
                              </a:lnTo>
                              <a:lnTo>
                                <a:pt x="166782" y="175994"/>
                              </a:lnTo>
                              <a:close/>
                            </a:path>
                            <a:path w="1685289" h="1149350">
                              <a:moveTo>
                                <a:pt x="198271" y="143998"/>
                              </a:moveTo>
                              <a:lnTo>
                                <a:pt x="191279" y="150206"/>
                              </a:lnTo>
                              <a:lnTo>
                                <a:pt x="181850" y="160108"/>
                              </a:lnTo>
                              <a:lnTo>
                                <a:pt x="204362" y="170741"/>
                              </a:lnTo>
                              <a:lnTo>
                                <a:pt x="213429" y="161158"/>
                              </a:lnTo>
                              <a:lnTo>
                                <a:pt x="214700" y="160108"/>
                              </a:lnTo>
                              <a:lnTo>
                                <a:pt x="219475" y="155873"/>
                              </a:lnTo>
                              <a:lnTo>
                                <a:pt x="198271" y="143998"/>
                              </a:lnTo>
                              <a:close/>
                            </a:path>
                            <a:path w="1685289" h="1149350">
                              <a:moveTo>
                                <a:pt x="232963" y="113562"/>
                              </a:moveTo>
                              <a:lnTo>
                                <a:pt x="230257" y="115536"/>
                              </a:lnTo>
                              <a:lnTo>
                                <a:pt x="215099" y="129035"/>
                              </a:lnTo>
                              <a:lnTo>
                                <a:pt x="236302" y="140910"/>
                              </a:lnTo>
                              <a:lnTo>
                                <a:pt x="251099" y="127761"/>
                              </a:lnTo>
                              <a:lnTo>
                                <a:pt x="252542" y="126742"/>
                              </a:lnTo>
                              <a:lnTo>
                                <a:pt x="232963" y="113562"/>
                              </a:lnTo>
                              <a:close/>
                            </a:path>
                            <a:path w="1685289" h="1149350">
                              <a:moveTo>
                                <a:pt x="270362" y="85927"/>
                              </a:moveTo>
                              <a:lnTo>
                                <a:pt x="251640" y="99745"/>
                              </a:lnTo>
                              <a:lnTo>
                                <a:pt x="271219" y="112925"/>
                              </a:lnTo>
                              <a:lnTo>
                                <a:pt x="289941" y="99108"/>
                              </a:lnTo>
                              <a:lnTo>
                                <a:pt x="270362" y="85927"/>
                              </a:lnTo>
                              <a:close/>
                            </a:path>
                            <a:path w="1685289" h="1149350">
                              <a:moveTo>
                                <a:pt x="312498" y="60394"/>
                              </a:moveTo>
                              <a:lnTo>
                                <a:pt x="291881" y="72779"/>
                              </a:lnTo>
                              <a:lnTo>
                                <a:pt x="309430" y="87328"/>
                              </a:lnTo>
                              <a:lnTo>
                                <a:pt x="330047" y="74944"/>
                              </a:lnTo>
                              <a:lnTo>
                                <a:pt x="312498" y="60394"/>
                              </a:lnTo>
                              <a:close/>
                            </a:path>
                            <a:path w="1685289" h="1149350">
                              <a:moveTo>
                                <a:pt x="358693" y="38427"/>
                              </a:moveTo>
                              <a:lnTo>
                                <a:pt x="336137" y="48997"/>
                              </a:lnTo>
                              <a:lnTo>
                                <a:pt x="351114" y="64883"/>
                              </a:lnTo>
                              <a:lnTo>
                                <a:pt x="373671" y="54345"/>
                              </a:lnTo>
                              <a:lnTo>
                                <a:pt x="358693" y="38427"/>
                              </a:lnTo>
                              <a:close/>
                            </a:path>
                            <a:path w="1685289" h="1149350">
                              <a:moveTo>
                                <a:pt x="415897" y="0"/>
                              </a:moveTo>
                              <a:lnTo>
                                <a:pt x="429882" y="56446"/>
                              </a:lnTo>
                              <a:lnTo>
                                <a:pt x="502875" y="18338"/>
                              </a:lnTo>
                              <a:lnTo>
                                <a:pt x="415897" y="0"/>
                              </a:lnTo>
                              <a:close/>
                            </a:path>
                            <a:path w="1685289" h="1149350">
                              <a:moveTo>
                                <a:pt x="411882" y="21044"/>
                              </a:moveTo>
                              <a:lnTo>
                                <a:pt x="407235" y="21871"/>
                              </a:lnTo>
                              <a:lnTo>
                                <a:pt x="384769" y="28716"/>
                              </a:lnTo>
                              <a:lnTo>
                                <a:pt x="395506" y="46259"/>
                              </a:lnTo>
                              <a:lnTo>
                                <a:pt x="415312" y="40210"/>
                              </a:lnTo>
                              <a:lnTo>
                                <a:pt x="414859" y="40210"/>
                              </a:lnTo>
                              <a:lnTo>
                                <a:pt x="416980" y="39700"/>
                              </a:lnTo>
                              <a:lnTo>
                                <a:pt x="417746" y="39700"/>
                              </a:lnTo>
                              <a:lnTo>
                                <a:pt x="418468" y="39573"/>
                              </a:lnTo>
                              <a:lnTo>
                                <a:pt x="411882" y="21044"/>
                              </a:lnTo>
                              <a:close/>
                            </a:path>
                            <a:path w="1685289" h="1149350">
                              <a:moveTo>
                                <a:pt x="416980" y="39700"/>
                              </a:moveTo>
                              <a:lnTo>
                                <a:pt x="414859" y="40210"/>
                              </a:lnTo>
                              <a:lnTo>
                                <a:pt x="415931" y="40021"/>
                              </a:lnTo>
                              <a:lnTo>
                                <a:pt x="416980" y="39700"/>
                              </a:lnTo>
                              <a:close/>
                            </a:path>
                            <a:path w="1685289" h="1149350">
                              <a:moveTo>
                                <a:pt x="415931" y="40021"/>
                              </a:moveTo>
                              <a:lnTo>
                                <a:pt x="414859" y="40210"/>
                              </a:lnTo>
                              <a:lnTo>
                                <a:pt x="415312" y="40210"/>
                              </a:lnTo>
                              <a:lnTo>
                                <a:pt x="415931" y="40021"/>
                              </a:lnTo>
                              <a:close/>
                            </a:path>
                            <a:path w="1685289" h="1149350">
                              <a:moveTo>
                                <a:pt x="417746" y="39700"/>
                              </a:moveTo>
                              <a:lnTo>
                                <a:pt x="416980" y="39700"/>
                              </a:lnTo>
                              <a:lnTo>
                                <a:pt x="415931" y="40021"/>
                              </a:lnTo>
                              <a:lnTo>
                                <a:pt x="417746" y="39700"/>
                              </a:lnTo>
                              <a:close/>
                            </a:path>
                          </a:pathLst>
                        </a:custGeom>
                        <a:solidFill>
                          <a:srgbClr val="2E5496"/>
                        </a:solidFill>
                      </wps:spPr>
                      <wps:bodyPr wrap="square" lIns="0" tIns="0" rIns="0" bIns="0" rtlCol="0">
                        <a:prstTxWarp prst="textNoShape">
                          <a:avLst/>
                        </a:prstTxWarp>
                        <a:noAutofit/>
                      </wps:bodyPr>
                    </wps:wsp>
                  </a:graphicData>
                </a:graphic>
              </wp:anchor>
            </w:drawing>
          </mc:Choice>
          <mc:Fallback>
            <w:pict>
              <v:shape style="position:absolute;margin-left:119.839638pt;margin-top:-111.060646pt;width:132.7pt;height:90.5pt;mso-position-horizontal-relative:page;mso-position-vertical-relative:paragraph;z-index:15759360" id="docshape305" coordorigin="2397,-2221" coordsize="2654,1810" path="m5008,-442l5007,-412,5050,-411,5051,-442,5008,-442xm4932,-443l4923,-443,4922,-413,4926,-413,4965,-412,4965,-442,4932,-443xm4838,-446l4836,-415,4879,-414,4881,-444,4838,-446xm4754,-449l4751,-419,4793,-417,4796,-447,4754,-449xm4669,-454l4665,-424,4680,-423,4708,-421,4711,-451,4683,-453,4683,-453,4669,-454xm4585,-460l4580,-430,4623,-427,4627,-457,4585,-460xm4500,-467l4495,-437,4537,-433,4543,-463,4500,-467xm4417,-475l4410,-445,4435,-442,4453,-441,4458,-471,4442,-472,4417,-475xm4332,-484l4326,-454,4368,-450,4374,-479,4332,-484xm4249,-495l4241,-465,4283,-460,4291,-489,4249,-495xm4166,-506l4158,-477,4199,-471,4207,-501,4166,-506xm4083,-518l4073,-489,4079,-488,4116,-483,4124,-512,4089,-517,4089,-517,4083,-518xm4000,-533l3990,-503,4031,-496,4042,-525,4000,-533xm3918,-547l3907,-518,3949,-511,3959,-540,3918,-547xm3837,-562l3824,-534,3851,-528,3866,-525,3876,-554,3863,-557,3837,-562xm3755,-580l3742,-551,3783,-542,3796,-571,3755,-580xm3673,-598l3661,-569,3702,-560,3714,-589,3673,-598xm3594,-617l3579,-588,3620,-578,3634,-607,3594,-617xm3514,-637l3499,-609,3527,-601,3539,-598,3553,-627,3542,-629,3514,-637xm3435,-659l3419,-631,3425,-629,3459,-620,3474,-648,3440,-657,3435,-659xm3356,-682l3340,-654,3379,-643,3396,-670,3356,-682xm3279,-706l3262,-679,3300,-667,3318,-694,3279,-706xm3203,-732l3184,-705,3222,-692,3241,-719,3203,-732xm3128,-760l3108,-733,3140,-721,3146,-719,3165,-746,3160,-748,3128,-760xm3054,-788l3032,-762,3053,-754,3070,-747,3090,-774,3074,-780,3054,-788xm2981,-819l2958,-794,2970,-788,2996,-778,3017,-804,2992,-814,2981,-819xm2911,-851l2886,-826,2892,-824,2923,-810,2946,-835,2916,-848,2911,-851xm2842,-885l2816,-862,2819,-860,2851,-844,2876,-868,2843,-884,2842,-885xm2775,-922l2747,-899,2750,-897,2782,-880,2808,-904,2776,-921,2775,-922xm2712,-961l2682,-939,2687,-936,2715,-918,2743,-941,2715,-958,2712,-961xm2651,-1002l2620,-981,2620,-981,2629,-975,2651,-960,2681,-981,2659,-996,2651,-1002xm2596,-1046l2563,-1027,2577,-1015,2591,-1004,2623,-1024,2609,-1034,2596,-1046xm2546,-1093l2510,-1076,2531,-1055,2536,-1051,2569,-1070,2565,-1073,2562,-1076,2546,-1093xm2503,-1144l2465,-1129,2486,-1103,2523,-1117,2503,-1144xm2470,-1196l2429,-1186,2432,-1180,2446,-1157,2485,-1169,2471,-1192,2470,-1196xm2448,-1252l2406,-1246,2412,-1223,2416,-1215,2457,-1224,2453,-1231,2449,-1246,2448,-1252xm2439,-1310l2397,-1308,2399,-1280,2400,-1278,2442,-1280,2440,-1308,2439,-1310xm2400,-1369l2398,-1339,2441,-1338,2442,-1368,2400,-1369xm2407,-1430l2402,-1401,2445,-1397,2449,-1427,2407,-1430xm2418,-1491l2414,-1476,2412,-1460,2454,-1457,2456,-1471,2456,-1472,2458,-1476,2460,-1486,2418,-1491xm2433,-1550l2426,-1521,2468,-1515,2475,-1545,2433,-1550xm2454,-1610l2443,-1581,2485,-1573,2495,-1602,2454,-1610xm2478,-1668l2465,-1640,2505,-1631,2518,-1659,2478,-1668xm2506,-1726l2499,-1715,2499,-1715,2491,-1697,2531,-1688,2539,-1705,2545,-1715,2545,-1715,2506,-1726xm2537,-1782l2521,-1754,2561,-1743,2577,-1771,2537,-1782xm2574,-1838l2555,-1810,2594,-1798,2612,-1825,2574,-1838xm2614,-1892l2594,-1865,2631,-1851,2652,-1877,2614,-1892xm2659,-1944l2641,-1924,2636,-1918,2673,-1903,2677,-1909,2695,-1927,2659,-1944xm2709,-1994l2698,-1985,2683,-1969,2719,-1952,2733,-1967,2735,-1969,2742,-1976,2709,-1994xm2764,-2042l2759,-2039,2736,-2018,2769,-1999,2792,-2020,2794,-2022,2764,-2042xm2823,-2086l2793,-2064,2824,-2043,2853,-2065,2823,-2086xm2889,-2126l2856,-2107,2884,-2084,2917,-2103,2889,-2126xm2962,-2161l2926,-2144,2950,-2119,2985,-2136,2962,-2161xm3052,-2221l3074,-2132,3189,-2192,3052,-2221xm3045,-2188l3038,-2187,3003,-2176,3020,-2148,3051,-2158,3050,-2158,3053,-2159,3055,-2159,3056,-2159,3045,-2188xm3053,-2159l3050,-2158,3052,-2158,3053,-2159xm3052,-2158l3050,-2158,3051,-2158,3052,-2158xm3055,-2159l3053,-2159,3052,-2158,3055,-2159xe" filled="true" fillcolor="#2e5496" stroked="false">
                <v:path arrowok="t"/>
                <v:fill type="solid"/>
                <w10:wrap type="none"/>
              </v:shape>
            </w:pict>
          </mc:Fallback>
        </mc:AlternateContent>
      </w:r>
      <w:r>
        <w:rPr>
          <w:spacing w:val="-5"/>
        </w:rPr>
        <w:t>642</w:t>
      </w:r>
    </w:p>
    <w:p>
      <w:pPr>
        <w:pStyle w:val="Heading7"/>
        <w:numPr>
          <w:ilvl w:val="0"/>
          <w:numId w:val="44"/>
        </w:numPr>
        <w:tabs>
          <w:tab w:pos="1177" w:val="left" w:leader="none"/>
        </w:tabs>
        <w:spacing w:line="240" w:lineRule="auto" w:before="138" w:after="0"/>
        <w:ind w:left="1177" w:right="0" w:hanging="907"/>
        <w:jc w:val="left"/>
      </w:pPr>
      <w:bookmarkStart w:name="_bookmark25" w:id="26"/>
      <w:bookmarkEnd w:id="26"/>
      <w:r>
        <w:rPr>
          <w:b w:val="0"/>
        </w:rPr>
      </w:r>
      <w:r>
        <w:rPr/>
        <w:t>Figure</w:t>
      </w:r>
      <w:r>
        <w:rPr>
          <w:spacing w:val="-4"/>
        </w:rPr>
        <w:t> </w:t>
      </w:r>
      <w:r>
        <w:rPr/>
        <w:t>9:</w:t>
      </w:r>
      <w:r>
        <w:rPr>
          <w:spacing w:val="-3"/>
        </w:rPr>
        <w:t> </w:t>
      </w:r>
      <w:r>
        <w:rPr/>
        <w:t>Example</w:t>
      </w:r>
      <w:r>
        <w:rPr>
          <w:spacing w:val="-5"/>
        </w:rPr>
        <w:t> </w:t>
      </w:r>
      <w:r>
        <w:rPr/>
        <w:t>of</w:t>
      </w:r>
      <w:r>
        <w:rPr>
          <w:spacing w:val="-3"/>
        </w:rPr>
        <w:t> </w:t>
      </w:r>
      <w:r>
        <w:rPr/>
        <w:t>O-Cloud</w:t>
      </w:r>
      <w:r>
        <w:rPr>
          <w:spacing w:val="-4"/>
        </w:rPr>
        <w:t> </w:t>
      </w:r>
      <w:r>
        <w:rPr/>
        <w:t>Resources</w:t>
      </w:r>
      <w:r>
        <w:rPr>
          <w:spacing w:val="-5"/>
        </w:rPr>
        <w:t> </w:t>
      </w:r>
      <w:r>
        <w:rPr/>
        <w:t>mapped</w:t>
      </w:r>
      <w:r>
        <w:rPr>
          <w:spacing w:val="-4"/>
        </w:rPr>
        <w:t> </w:t>
      </w:r>
      <w:r>
        <w:rPr/>
        <w:t>to</w:t>
      </w:r>
      <w:r>
        <w:rPr>
          <w:spacing w:val="-3"/>
        </w:rPr>
        <w:t> </w:t>
      </w:r>
      <w:r>
        <w:rPr/>
        <w:t>O-Cloud</w:t>
      </w:r>
      <w:r>
        <w:rPr>
          <w:spacing w:val="-5"/>
        </w:rPr>
        <w:t> </w:t>
      </w:r>
      <w:r>
        <w:rPr/>
        <w:t>Nodes</w:t>
      </w:r>
      <w:r>
        <w:rPr>
          <w:spacing w:val="-5"/>
        </w:rPr>
        <w:t> </w:t>
      </w:r>
      <w:r>
        <w:rPr/>
        <w:t>and</w:t>
      </w:r>
      <w:r>
        <w:rPr>
          <w:spacing w:val="-5"/>
        </w:rPr>
        <w:t> </w:t>
      </w:r>
      <w:r>
        <w:rPr/>
        <w:t>O-Cloud</w:t>
      </w:r>
      <w:r>
        <w:rPr>
          <w:spacing w:val="-3"/>
        </w:rPr>
        <w:t> </w:t>
      </w:r>
      <w:r>
        <w:rPr/>
        <w:t>Networks</w:t>
      </w:r>
      <w:r>
        <w:rPr>
          <w:spacing w:val="-5"/>
        </w:rPr>
        <w:t> </w:t>
      </w:r>
      <w:r>
        <w:rPr/>
        <w:t>in</w:t>
      </w:r>
      <w:r>
        <w:rPr>
          <w:spacing w:val="-5"/>
        </w:rPr>
        <w:t> </w:t>
      </w:r>
      <w:r>
        <w:rPr/>
        <w:t>an</w:t>
      </w:r>
      <w:r>
        <w:rPr>
          <w:spacing w:val="-5"/>
        </w:rPr>
        <w:t> </w:t>
      </w:r>
      <w:r>
        <w:rPr/>
        <w:t>O-</w:t>
      </w:r>
      <w:r>
        <w:rPr>
          <w:spacing w:val="-2"/>
        </w:rPr>
        <w:t>Cloud</w:t>
      </w:r>
    </w:p>
    <w:p>
      <w:pPr>
        <w:pStyle w:val="ListParagraph"/>
        <w:numPr>
          <w:ilvl w:val="0"/>
          <w:numId w:val="44"/>
        </w:numPr>
        <w:tabs>
          <w:tab w:pos="5188" w:val="left" w:leader="none"/>
        </w:tabs>
        <w:spacing w:line="240" w:lineRule="auto" w:before="0" w:after="0"/>
        <w:ind w:left="5188" w:right="0" w:hanging="4918"/>
        <w:jc w:val="left"/>
        <w:rPr>
          <w:b/>
          <w:sz w:val="20"/>
        </w:rPr>
      </w:pPr>
      <w:r>
        <w:rPr>
          <w:b/>
          <w:sz w:val="20"/>
        </w:rPr>
        <w:t>Node</w:t>
      </w:r>
      <w:r>
        <w:rPr>
          <w:b/>
          <w:spacing w:val="-4"/>
          <w:sz w:val="20"/>
        </w:rPr>
        <w:t> </w:t>
      </w:r>
      <w:r>
        <w:rPr>
          <w:b/>
          <w:spacing w:val="-2"/>
          <w:sz w:val="20"/>
        </w:rPr>
        <w:t>Cluster</w:t>
      </w:r>
    </w:p>
    <w:p>
      <w:pPr>
        <w:pStyle w:val="BodyText"/>
        <w:spacing w:before="8"/>
        <w:rPr>
          <w:b/>
        </w:rPr>
      </w:pPr>
    </w:p>
    <w:p>
      <w:pPr>
        <w:pStyle w:val="ListParagraph"/>
        <w:numPr>
          <w:ilvl w:val="0"/>
          <w:numId w:val="44"/>
        </w:numPr>
        <w:tabs>
          <w:tab w:pos="932" w:val="left" w:leader="none"/>
        </w:tabs>
        <w:spacing w:line="240" w:lineRule="auto" w:before="0" w:after="0"/>
        <w:ind w:left="932" w:right="0" w:hanging="662"/>
        <w:jc w:val="left"/>
        <w:rPr>
          <w:sz w:val="20"/>
        </w:rPr>
      </w:pPr>
      <w:r>
        <w:rPr>
          <w:sz w:val="20"/>
        </w:rPr>
        <w:t>An</w:t>
      </w:r>
      <w:r>
        <w:rPr>
          <w:spacing w:val="-4"/>
          <w:sz w:val="20"/>
        </w:rPr>
        <w:t> </w:t>
      </w:r>
      <w:r>
        <w:rPr>
          <w:sz w:val="20"/>
        </w:rPr>
        <w:t>O-Cloud</w:t>
      </w:r>
      <w:r>
        <w:rPr>
          <w:spacing w:val="-3"/>
          <w:sz w:val="20"/>
        </w:rPr>
        <w:t> </w:t>
      </w:r>
      <w:r>
        <w:rPr>
          <w:sz w:val="20"/>
        </w:rPr>
        <w:t>Resource</w:t>
      </w:r>
      <w:r>
        <w:rPr>
          <w:spacing w:val="-5"/>
          <w:sz w:val="20"/>
        </w:rPr>
        <w:t> </w:t>
      </w:r>
      <w:r>
        <w:rPr>
          <w:sz w:val="20"/>
        </w:rPr>
        <w:t>Pool</w:t>
      </w:r>
      <w:r>
        <w:rPr>
          <w:spacing w:val="-5"/>
          <w:sz w:val="20"/>
        </w:rPr>
        <w:t> </w:t>
      </w:r>
      <w:r>
        <w:rPr>
          <w:sz w:val="20"/>
        </w:rPr>
        <w:t>comprises</w:t>
      </w:r>
      <w:r>
        <w:rPr>
          <w:spacing w:val="-6"/>
          <w:sz w:val="20"/>
        </w:rPr>
        <w:t> </w:t>
      </w:r>
      <w:r>
        <w:rPr>
          <w:sz w:val="20"/>
        </w:rPr>
        <w:t>one</w:t>
      </w:r>
      <w:r>
        <w:rPr>
          <w:spacing w:val="-4"/>
          <w:sz w:val="20"/>
        </w:rPr>
        <w:t> </w:t>
      </w:r>
      <w:r>
        <w:rPr>
          <w:sz w:val="20"/>
        </w:rPr>
        <w:t>or</w:t>
      </w:r>
      <w:r>
        <w:rPr>
          <w:spacing w:val="-6"/>
          <w:sz w:val="20"/>
        </w:rPr>
        <w:t> </w:t>
      </w:r>
      <w:r>
        <w:rPr>
          <w:sz w:val="20"/>
        </w:rPr>
        <w:t>more</w:t>
      </w:r>
      <w:r>
        <w:rPr>
          <w:spacing w:val="-6"/>
          <w:sz w:val="20"/>
        </w:rPr>
        <w:t> </w:t>
      </w:r>
      <w:r>
        <w:rPr>
          <w:sz w:val="20"/>
        </w:rPr>
        <w:t>O-Cloud</w:t>
      </w:r>
      <w:r>
        <w:rPr>
          <w:spacing w:val="-6"/>
          <w:sz w:val="20"/>
        </w:rPr>
        <w:t> </w:t>
      </w:r>
      <w:r>
        <w:rPr>
          <w:sz w:val="20"/>
        </w:rPr>
        <w:t>Resources,</w:t>
      </w:r>
      <w:r>
        <w:rPr>
          <w:spacing w:val="-4"/>
          <w:sz w:val="20"/>
        </w:rPr>
        <w:t> </w:t>
      </w:r>
      <w:r>
        <w:rPr>
          <w:sz w:val="20"/>
        </w:rPr>
        <w:t>each</w:t>
      </w:r>
      <w:r>
        <w:rPr>
          <w:spacing w:val="-4"/>
          <w:sz w:val="20"/>
        </w:rPr>
        <w:t> </w:t>
      </w:r>
      <w:r>
        <w:rPr>
          <w:sz w:val="20"/>
        </w:rPr>
        <w:t>with</w:t>
      </w:r>
      <w:r>
        <w:rPr>
          <w:spacing w:val="-3"/>
          <w:sz w:val="20"/>
        </w:rPr>
        <w:t> </w:t>
      </w:r>
      <w:r>
        <w:rPr>
          <w:sz w:val="20"/>
        </w:rPr>
        <w:t>one</w:t>
      </w:r>
      <w:r>
        <w:rPr>
          <w:spacing w:val="-6"/>
          <w:sz w:val="20"/>
        </w:rPr>
        <w:t> </w:t>
      </w:r>
      <w:r>
        <w:rPr>
          <w:sz w:val="20"/>
        </w:rPr>
        <w:t>or</w:t>
      </w:r>
      <w:r>
        <w:rPr>
          <w:spacing w:val="-5"/>
          <w:sz w:val="20"/>
        </w:rPr>
        <w:t> </w:t>
      </w:r>
      <w:r>
        <w:rPr>
          <w:sz w:val="20"/>
        </w:rPr>
        <w:t>more</w:t>
      </w:r>
      <w:r>
        <w:rPr>
          <w:spacing w:val="-4"/>
          <w:sz w:val="20"/>
        </w:rPr>
        <w:t> </w:t>
      </w:r>
      <w:r>
        <w:rPr>
          <w:sz w:val="20"/>
        </w:rPr>
        <w:t>network connections</w:t>
      </w:r>
      <w:r>
        <w:rPr>
          <w:spacing w:val="-5"/>
          <w:sz w:val="20"/>
        </w:rPr>
        <w:t> and</w:t>
      </w:r>
    </w:p>
    <w:p>
      <w:pPr>
        <w:pStyle w:val="ListParagraph"/>
        <w:numPr>
          <w:ilvl w:val="0"/>
          <w:numId w:val="44"/>
        </w:numPr>
        <w:tabs>
          <w:tab w:pos="932" w:val="left" w:leader="none"/>
        </w:tabs>
        <w:spacing w:line="240" w:lineRule="auto" w:before="1" w:after="0"/>
        <w:ind w:left="932" w:right="0" w:hanging="662"/>
        <w:jc w:val="left"/>
        <w:rPr>
          <w:sz w:val="20"/>
        </w:rPr>
      </w:pPr>
      <w:r>
        <w:rPr>
          <w:sz w:val="20"/>
        </w:rPr>
        <w:t>optionally,</w:t>
      </w:r>
      <w:r>
        <w:rPr>
          <w:spacing w:val="-7"/>
          <w:sz w:val="20"/>
        </w:rPr>
        <w:t> </w:t>
      </w:r>
      <w:r>
        <w:rPr>
          <w:sz w:val="20"/>
        </w:rPr>
        <w:t>one</w:t>
      </w:r>
      <w:r>
        <w:rPr>
          <w:spacing w:val="-7"/>
          <w:sz w:val="20"/>
        </w:rPr>
        <w:t> </w:t>
      </w:r>
      <w:r>
        <w:rPr>
          <w:sz w:val="20"/>
        </w:rPr>
        <w:t>or</w:t>
      </w:r>
      <w:r>
        <w:rPr>
          <w:spacing w:val="-5"/>
          <w:sz w:val="20"/>
        </w:rPr>
        <w:t> </w:t>
      </w:r>
      <w:r>
        <w:rPr>
          <w:sz w:val="20"/>
        </w:rPr>
        <w:t>more</w:t>
      </w:r>
      <w:r>
        <w:rPr>
          <w:spacing w:val="-2"/>
          <w:sz w:val="20"/>
        </w:rPr>
        <w:t> </w:t>
      </w:r>
      <w:r>
        <w:rPr>
          <w:sz w:val="20"/>
        </w:rPr>
        <w:t>internal</w:t>
      </w:r>
      <w:r>
        <w:rPr>
          <w:spacing w:val="-5"/>
          <w:sz w:val="20"/>
        </w:rPr>
        <w:t> </w:t>
      </w:r>
      <w:r>
        <w:rPr>
          <w:sz w:val="20"/>
        </w:rPr>
        <w:t>HW</w:t>
      </w:r>
      <w:r>
        <w:rPr>
          <w:spacing w:val="-5"/>
          <w:sz w:val="20"/>
        </w:rPr>
        <w:t> </w:t>
      </w:r>
      <w:r>
        <w:rPr>
          <w:sz w:val="20"/>
        </w:rPr>
        <w:t>accelerators</w:t>
      </w:r>
      <w:r>
        <w:rPr>
          <w:spacing w:val="-6"/>
          <w:sz w:val="20"/>
        </w:rPr>
        <w:t> </w:t>
      </w:r>
      <w:r>
        <w:rPr>
          <w:sz w:val="20"/>
        </w:rPr>
        <w:t>and</w:t>
      </w:r>
      <w:r>
        <w:rPr>
          <w:spacing w:val="-4"/>
          <w:sz w:val="20"/>
        </w:rPr>
        <w:t> </w:t>
      </w:r>
      <w:r>
        <w:rPr>
          <w:sz w:val="20"/>
        </w:rPr>
        <w:t>storage</w:t>
      </w:r>
      <w:r>
        <w:rPr>
          <w:spacing w:val="-5"/>
          <w:sz w:val="20"/>
        </w:rPr>
        <w:t> </w:t>
      </w:r>
      <w:r>
        <w:rPr>
          <w:sz w:val="20"/>
        </w:rPr>
        <w:t>devices.</w:t>
      </w:r>
      <w:r>
        <w:rPr>
          <w:spacing w:val="-5"/>
          <w:sz w:val="20"/>
        </w:rPr>
        <w:t> </w:t>
      </w:r>
      <w:r>
        <w:rPr>
          <w:sz w:val="20"/>
        </w:rPr>
        <w:t>The</w:t>
      </w:r>
      <w:r>
        <w:rPr>
          <w:spacing w:val="-4"/>
          <w:sz w:val="20"/>
        </w:rPr>
        <w:t> </w:t>
      </w:r>
      <w:r>
        <w:rPr>
          <w:sz w:val="20"/>
        </w:rPr>
        <w:t>O-Cloud</w:t>
      </w:r>
      <w:r>
        <w:rPr>
          <w:spacing w:val="-4"/>
          <w:sz w:val="20"/>
        </w:rPr>
        <w:t> </w:t>
      </w:r>
      <w:r>
        <w:rPr>
          <w:sz w:val="20"/>
        </w:rPr>
        <w:t>Site</w:t>
      </w:r>
      <w:r>
        <w:rPr>
          <w:spacing w:val="-5"/>
          <w:sz w:val="20"/>
        </w:rPr>
        <w:t> </w:t>
      </w:r>
      <w:r>
        <w:rPr>
          <w:sz w:val="20"/>
        </w:rPr>
        <w:t>Network</w:t>
      </w:r>
      <w:r>
        <w:rPr>
          <w:spacing w:val="-2"/>
          <w:sz w:val="20"/>
        </w:rPr>
        <w:t> </w:t>
      </w:r>
      <w:r>
        <w:rPr>
          <w:sz w:val="20"/>
        </w:rPr>
        <w:t>Fabric</w:t>
      </w:r>
      <w:r>
        <w:rPr>
          <w:spacing w:val="-4"/>
          <w:sz w:val="20"/>
        </w:rPr>
        <w:t> </w:t>
      </w:r>
      <w:r>
        <w:rPr>
          <w:sz w:val="20"/>
        </w:rPr>
        <w:t>Resources</w:t>
      </w:r>
      <w:r>
        <w:rPr>
          <w:spacing w:val="-5"/>
          <w:sz w:val="20"/>
        </w:rPr>
        <w:t> may</w:t>
      </w:r>
    </w:p>
    <w:p>
      <w:pPr>
        <w:pStyle w:val="ListParagraph"/>
        <w:numPr>
          <w:ilvl w:val="0"/>
          <w:numId w:val="44"/>
        </w:numPr>
        <w:tabs>
          <w:tab w:pos="932" w:val="left" w:leader="none"/>
        </w:tabs>
        <w:spacing w:line="240" w:lineRule="auto" w:before="0" w:after="0"/>
        <w:ind w:left="932" w:right="0" w:hanging="662"/>
        <w:jc w:val="left"/>
        <w:rPr>
          <w:sz w:val="20"/>
        </w:rPr>
      </w:pPr>
      <w:r>
        <w:rPr>
          <w:sz w:val="20"/>
        </w:rPr>
        <w:t>provide</w:t>
      </w:r>
      <w:r>
        <w:rPr>
          <w:spacing w:val="-5"/>
          <w:sz w:val="20"/>
        </w:rPr>
        <w:t> </w:t>
      </w:r>
      <w:r>
        <w:rPr>
          <w:sz w:val="20"/>
        </w:rPr>
        <w:t>connectivity</w:t>
      </w:r>
      <w:r>
        <w:rPr>
          <w:spacing w:val="-3"/>
          <w:sz w:val="20"/>
        </w:rPr>
        <w:t> </w:t>
      </w:r>
      <w:r>
        <w:rPr>
          <w:sz w:val="20"/>
        </w:rPr>
        <w:t>between</w:t>
      </w:r>
      <w:r>
        <w:rPr>
          <w:spacing w:val="-1"/>
          <w:sz w:val="20"/>
        </w:rPr>
        <w:t> </w:t>
      </w:r>
      <w:r>
        <w:rPr>
          <w:sz w:val="20"/>
        </w:rPr>
        <w:t>the</w:t>
      </w:r>
      <w:r>
        <w:rPr>
          <w:spacing w:val="-4"/>
          <w:sz w:val="20"/>
        </w:rPr>
        <w:t> </w:t>
      </w:r>
      <w:r>
        <w:rPr>
          <w:sz w:val="20"/>
        </w:rPr>
        <w:t>pooled</w:t>
      </w:r>
      <w:r>
        <w:rPr>
          <w:spacing w:val="-4"/>
          <w:sz w:val="20"/>
        </w:rPr>
        <w:t> </w:t>
      </w:r>
      <w:r>
        <w:rPr>
          <w:sz w:val="20"/>
        </w:rPr>
        <w:t>O-Cloud</w:t>
      </w:r>
      <w:r>
        <w:rPr>
          <w:spacing w:val="-3"/>
          <w:sz w:val="20"/>
        </w:rPr>
        <w:t> </w:t>
      </w:r>
      <w:r>
        <w:rPr>
          <w:sz w:val="20"/>
        </w:rPr>
        <w:t>Resources</w:t>
      </w:r>
      <w:r>
        <w:rPr>
          <w:spacing w:val="-4"/>
          <w:sz w:val="20"/>
        </w:rPr>
        <w:t> </w:t>
      </w:r>
      <w:r>
        <w:rPr>
          <w:sz w:val="20"/>
        </w:rPr>
        <w:t>of</w:t>
      </w:r>
      <w:r>
        <w:rPr>
          <w:spacing w:val="-3"/>
          <w:sz w:val="20"/>
        </w:rPr>
        <w:t> </w:t>
      </w:r>
      <w:r>
        <w:rPr>
          <w:sz w:val="20"/>
        </w:rPr>
        <w:t>O-Cloud</w:t>
      </w:r>
      <w:r>
        <w:rPr>
          <w:spacing w:val="-3"/>
          <w:sz w:val="20"/>
        </w:rPr>
        <w:t> </w:t>
      </w:r>
      <w:r>
        <w:rPr>
          <w:sz w:val="20"/>
        </w:rPr>
        <w:t>Compute,</w:t>
      </w:r>
      <w:r>
        <w:rPr>
          <w:spacing w:val="-3"/>
          <w:sz w:val="20"/>
        </w:rPr>
        <w:t> </w:t>
      </w:r>
      <w:r>
        <w:rPr>
          <w:sz w:val="20"/>
        </w:rPr>
        <w:t>O-Cloud</w:t>
      </w:r>
      <w:r>
        <w:rPr>
          <w:spacing w:val="-4"/>
          <w:sz w:val="20"/>
        </w:rPr>
        <w:t> </w:t>
      </w:r>
      <w:r>
        <w:rPr>
          <w:sz w:val="20"/>
        </w:rPr>
        <w:t>HW-Accelerator,</w:t>
      </w:r>
      <w:r>
        <w:rPr>
          <w:spacing w:val="-4"/>
          <w:sz w:val="20"/>
        </w:rPr>
        <w:t> </w:t>
      </w:r>
      <w:r>
        <w:rPr>
          <w:sz w:val="20"/>
        </w:rPr>
        <w:t>O-</w:t>
      </w:r>
      <w:r>
        <w:rPr>
          <w:spacing w:val="-2"/>
          <w:sz w:val="20"/>
        </w:rPr>
        <w:t>Cloud</w:t>
      </w:r>
    </w:p>
    <w:p>
      <w:pPr>
        <w:pStyle w:val="ListParagraph"/>
        <w:numPr>
          <w:ilvl w:val="0"/>
          <w:numId w:val="44"/>
        </w:numPr>
        <w:tabs>
          <w:tab w:pos="932" w:val="left" w:leader="none"/>
        </w:tabs>
        <w:spacing w:line="240" w:lineRule="auto" w:before="0" w:after="0"/>
        <w:ind w:left="932" w:right="0" w:hanging="662"/>
        <w:jc w:val="left"/>
        <w:rPr>
          <w:sz w:val="20"/>
        </w:rPr>
      </w:pPr>
      <w:r>
        <w:rPr>
          <w:sz w:val="20"/>
        </w:rPr>
        <w:t>Storage</w:t>
      </w:r>
      <w:r>
        <w:rPr>
          <w:spacing w:val="-3"/>
          <w:sz w:val="20"/>
        </w:rPr>
        <w:t> </w:t>
      </w:r>
      <w:r>
        <w:rPr>
          <w:sz w:val="20"/>
        </w:rPr>
        <w:t>and</w:t>
      </w:r>
      <w:r>
        <w:rPr>
          <w:spacing w:val="-2"/>
          <w:sz w:val="20"/>
        </w:rPr>
        <w:t> </w:t>
      </w:r>
      <w:r>
        <w:rPr>
          <w:sz w:val="20"/>
        </w:rPr>
        <w:t>O-Cloud</w:t>
      </w:r>
      <w:r>
        <w:rPr>
          <w:spacing w:val="-2"/>
          <w:sz w:val="20"/>
        </w:rPr>
        <w:t> </w:t>
      </w:r>
      <w:r>
        <w:rPr>
          <w:sz w:val="20"/>
        </w:rPr>
        <w:t>Gateway</w:t>
      </w:r>
      <w:r>
        <w:rPr>
          <w:spacing w:val="-1"/>
          <w:sz w:val="20"/>
        </w:rPr>
        <w:t> </w:t>
      </w:r>
      <w:r>
        <w:rPr>
          <w:sz w:val="20"/>
        </w:rPr>
        <w:t>Resources.</w:t>
      </w:r>
      <w:r>
        <w:rPr>
          <w:spacing w:val="-3"/>
          <w:sz w:val="20"/>
        </w:rPr>
        <w:t> </w:t>
      </w:r>
      <w:r>
        <w:rPr>
          <w:sz w:val="20"/>
        </w:rPr>
        <w:t>and</w:t>
      </w:r>
      <w:r>
        <w:rPr>
          <w:spacing w:val="2"/>
          <w:sz w:val="20"/>
        </w:rPr>
        <w:t> </w:t>
      </w:r>
      <w:r>
        <w:rPr>
          <w:sz w:val="20"/>
        </w:rPr>
        <w:t>to</w:t>
      </w:r>
      <w:r>
        <w:rPr>
          <w:spacing w:val="-4"/>
          <w:sz w:val="20"/>
        </w:rPr>
        <w:t> </w:t>
      </w:r>
      <w:r>
        <w:rPr>
          <w:sz w:val="20"/>
        </w:rPr>
        <w:t>the</w:t>
      </w:r>
      <w:r>
        <w:rPr>
          <w:spacing w:val="-3"/>
          <w:sz w:val="20"/>
        </w:rPr>
        <w:t> </w:t>
      </w:r>
      <w:r>
        <w:rPr>
          <w:sz w:val="20"/>
        </w:rPr>
        <w:t>O-RU</w:t>
      </w:r>
      <w:r>
        <w:rPr>
          <w:spacing w:val="-3"/>
          <w:sz w:val="20"/>
        </w:rPr>
        <w:t> </w:t>
      </w:r>
      <w:r>
        <w:rPr>
          <w:sz w:val="20"/>
        </w:rPr>
        <w:t>through</w:t>
      </w:r>
      <w:r>
        <w:rPr>
          <w:spacing w:val="-2"/>
          <w:sz w:val="20"/>
        </w:rPr>
        <w:t> </w:t>
      </w:r>
      <w:r>
        <w:rPr>
          <w:sz w:val="20"/>
        </w:rPr>
        <w:t>an</w:t>
      </w:r>
      <w:r>
        <w:rPr>
          <w:spacing w:val="-3"/>
          <w:sz w:val="20"/>
        </w:rPr>
        <w:t> </w:t>
      </w:r>
      <w:r>
        <w:rPr>
          <w:sz w:val="20"/>
        </w:rPr>
        <w:t>O-RAN</w:t>
      </w:r>
      <w:r>
        <w:rPr>
          <w:spacing w:val="-3"/>
          <w:sz w:val="20"/>
        </w:rPr>
        <w:t> </w:t>
      </w:r>
      <w:r>
        <w:rPr>
          <w:sz w:val="20"/>
        </w:rPr>
        <w:t>7.2x</w:t>
      </w:r>
      <w:r>
        <w:rPr>
          <w:spacing w:val="-2"/>
          <w:sz w:val="20"/>
        </w:rPr>
        <w:t> </w:t>
      </w:r>
      <w:r>
        <w:rPr>
          <w:sz w:val="20"/>
        </w:rPr>
        <w:t>compliant</w:t>
      </w:r>
      <w:r>
        <w:rPr>
          <w:spacing w:val="-3"/>
          <w:sz w:val="20"/>
        </w:rPr>
        <w:t> </w:t>
      </w:r>
      <w:r>
        <w:rPr>
          <w:sz w:val="20"/>
        </w:rPr>
        <w:t>Fronthaul</w:t>
      </w:r>
      <w:r>
        <w:rPr>
          <w:spacing w:val="-5"/>
          <w:sz w:val="20"/>
        </w:rPr>
        <w:t> </w:t>
      </w:r>
      <w:r>
        <w:rPr>
          <w:sz w:val="20"/>
        </w:rPr>
        <w:t>transport.</w:t>
      </w:r>
      <w:r>
        <w:rPr>
          <w:spacing w:val="-4"/>
          <w:sz w:val="20"/>
        </w:rPr>
        <w:t> </w:t>
      </w:r>
      <w:r>
        <w:rPr>
          <w:spacing w:val="-5"/>
          <w:sz w:val="20"/>
        </w:rPr>
        <w:t>The</w:t>
      </w:r>
    </w:p>
    <w:p>
      <w:pPr>
        <w:pStyle w:val="ListParagraph"/>
        <w:numPr>
          <w:ilvl w:val="0"/>
          <w:numId w:val="44"/>
        </w:numPr>
        <w:tabs>
          <w:tab w:pos="932" w:val="left" w:leader="none"/>
        </w:tabs>
        <w:spacing w:line="240" w:lineRule="auto" w:before="1" w:after="0"/>
        <w:ind w:left="932" w:right="0" w:hanging="662"/>
        <w:jc w:val="left"/>
        <w:rPr>
          <w:sz w:val="20"/>
        </w:rPr>
      </w:pPr>
      <w:r>
        <w:rPr>
          <w:sz w:val="20"/>
        </w:rPr>
        <w:t>O-Cloud</w:t>
      </w:r>
      <w:r>
        <w:rPr>
          <w:spacing w:val="12"/>
          <w:sz w:val="20"/>
        </w:rPr>
        <w:t> </w:t>
      </w:r>
      <w:r>
        <w:rPr>
          <w:sz w:val="20"/>
        </w:rPr>
        <w:t>Gateways</w:t>
      </w:r>
      <w:r>
        <w:rPr>
          <w:spacing w:val="12"/>
          <w:sz w:val="20"/>
        </w:rPr>
        <w:t> </w:t>
      </w:r>
      <w:r>
        <w:rPr>
          <w:sz w:val="20"/>
        </w:rPr>
        <w:t>may</w:t>
      </w:r>
      <w:r>
        <w:rPr>
          <w:spacing w:val="14"/>
          <w:sz w:val="20"/>
        </w:rPr>
        <w:t> </w:t>
      </w:r>
      <w:r>
        <w:rPr>
          <w:sz w:val="20"/>
        </w:rPr>
        <w:t>bridge</w:t>
      </w:r>
      <w:r>
        <w:rPr>
          <w:spacing w:val="12"/>
          <w:sz w:val="20"/>
        </w:rPr>
        <w:t> </w:t>
      </w:r>
      <w:r>
        <w:rPr>
          <w:sz w:val="20"/>
        </w:rPr>
        <w:t>or</w:t>
      </w:r>
      <w:r>
        <w:rPr>
          <w:spacing w:val="12"/>
          <w:sz w:val="20"/>
        </w:rPr>
        <w:t> </w:t>
      </w:r>
      <w:r>
        <w:rPr>
          <w:sz w:val="20"/>
        </w:rPr>
        <w:t>stitch</w:t>
      </w:r>
      <w:r>
        <w:rPr>
          <w:spacing w:val="13"/>
          <w:sz w:val="20"/>
        </w:rPr>
        <w:t> </w:t>
      </w:r>
      <w:r>
        <w:rPr>
          <w:sz w:val="20"/>
        </w:rPr>
        <w:t>O-Cloud</w:t>
      </w:r>
      <w:r>
        <w:rPr>
          <w:spacing w:val="12"/>
          <w:sz w:val="20"/>
        </w:rPr>
        <w:t> </w:t>
      </w:r>
      <w:r>
        <w:rPr>
          <w:sz w:val="20"/>
        </w:rPr>
        <w:t>Site</w:t>
      </w:r>
      <w:r>
        <w:rPr>
          <w:spacing w:val="12"/>
          <w:sz w:val="20"/>
        </w:rPr>
        <w:t> </w:t>
      </w:r>
      <w:r>
        <w:rPr>
          <w:sz w:val="20"/>
        </w:rPr>
        <w:t>Networks</w:t>
      </w:r>
      <w:r>
        <w:rPr>
          <w:spacing w:val="13"/>
          <w:sz w:val="20"/>
        </w:rPr>
        <w:t> </w:t>
      </w:r>
      <w:r>
        <w:rPr>
          <w:sz w:val="20"/>
        </w:rPr>
        <w:t>across</w:t>
      </w:r>
      <w:r>
        <w:rPr>
          <w:spacing w:val="11"/>
          <w:sz w:val="20"/>
        </w:rPr>
        <w:t> </w:t>
      </w:r>
      <w:r>
        <w:rPr>
          <w:sz w:val="20"/>
        </w:rPr>
        <w:t>multiple</w:t>
      </w:r>
      <w:r>
        <w:rPr>
          <w:spacing w:val="12"/>
          <w:sz w:val="20"/>
        </w:rPr>
        <w:t> </w:t>
      </w:r>
      <w:r>
        <w:rPr>
          <w:sz w:val="20"/>
        </w:rPr>
        <w:t>O-Cloud</w:t>
      </w:r>
      <w:r>
        <w:rPr>
          <w:spacing w:val="13"/>
          <w:sz w:val="20"/>
        </w:rPr>
        <w:t> </w:t>
      </w:r>
      <w:r>
        <w:rPr>
          <w:sz w:val="20"/>
        </w:rPr>
        <w:t>Resource</w:t>
      </w:r>
      <w:r>
        <w:rPr>
          <w:spacing w:val="12"/>
          <w:sz w:val="20"/>
        </w:rPr>
        <w:t> </w:t>
      </w:r>
      <w:r>
        <w:rPr>
          <w:sz w:val="20"/>
        </w:rPr>
        <w:t>Pools</w:t>
      </w:r>
      <w:r>
        <w:rPr>
          <w:spacing w:val="14"/>
          <w:sz w:val="20"/>
        </w:rPr>
        <w:t> </w:t>
      </w:r>
      <w:r>
        <w:rPr>
          <w:sz w:val="20"/>
        </w:rPr>
        <w:t>in</w:t>
      </w:r>
      <w:r>
        <w:rPr>
          <w:spacing w:val="12"/>
          <w:sz w:val="20"/>
        </w:rPr>
        <w:t> </w:t>
      </w:r>
      <w:r>
        <w:rPr>
          <w:spacing w:val="-2"/>
          <w:sz w:val="20"/>
        </w:rPr>
        <w:t>different</w:t>
      </w:r>
    </w:p>
    <w:p>
      <w:pPr>
        <w:pStyle w:val="ListParagraph"/>
        <w:numPr>
          <w:ilvl w:val="0"/>
          <w:numId w:val="44"/>
        </w:numPr>
        <w:tabs>
          <w:tab w:pos="932" w:val="left" w:leader="none"/>
        </w:tabs>
        <w:spacing w:line="229" w:lineRule="exact" w:before="0" w:after="0"/>
        <w:ind w:left="932" w:right="0" w:hanging="662"/>
        <w:jc w:val="left"/>
        <w:rPr>
          <w:sz w:val="20"/>
        </w:rPr>
      </w:pPr>
      <w:r>
        <w:rPr>
          <w:sz w:val="20"/>
        </w:rPr>
        <w:t>Cloud</w:t>
      </w:r>
      <w:r>
        <w:rPr>
          <w:spacing w:val="44"/>
          <w:sz w:val="20"/>
        </w:rPr>
        <w:t> </w:t>
      </w:r>
      <w:r>
        <w:rPr>
          <w:sz w:val="20"/>
        </w:rPr>
        <w:t>Sites</w:t>
      </w:r>
      <w:r>
        <w:rPr>
          <w:spacing w:val="43"/>
          <w:sz w:val="20"/>
        </w:rPr>
        <w:t> </w:t>
      </w:r>
      <w:r>
        <w:rPr>
          <w:sz w:val="20"/>
        </w:rPr>
        <w:t>inside</w:t>
      </w:r>
      <w:r>
        <w:rPr>
          <w:spacing w:val="44"/>
          <w:sz w:val="20"/>
        </w:rPr>
        <w:t> </w:t>
      </w:r>
      <w:r>
        <w:rPr>
          <w:sz w:val="20"/>
        </w:rPr>
        <w:t>a</w:t>
      </w:r>
      <w:r>
        <w:rPr>
          <w:spacing w:val="44"/>
          <w:sz w:val="20"/>
        </w:rPr>
        <w:t> </w:t>
      </w:r>
      <w:r>
        <w:rPr>
          <w:sz w:val="20"/>
        </w:rPr>
        <w:t>distributed</w:t>
      </w:r>
      <w:r>
        <w:rPr>
          <w:spacing w:val="48"/>
          <w:sz w:val="20"/>
        </w:rPr>
        <w:t> </w:t>
      </w:r>
      <w:r>
        <w:rPr>
          <w:sz w:val="20"/>
        </w:rPr>
        <w:t>O-Cloud.</w:t>
      </w:r>
      <w:r>
        <w:rPr>
          <w:spacing w:val="44"/>
          <w:sz w:val="20"/>
        </w:rPr>
        <w:t> </w:t>
      </w:r>
      <w:r>
        <w:rPr>
          <w:sz w:val="20"/>
        </w:rPr>
        <w:t>The</w:t>
      </w:r>
      <w:r>
        <w:rPr>
          <w:spacing w:val="44"/>
          <w:sz w:val="20"/>
        </w:rPr>
        <w:t> </w:t>
      </w:r>
      <w:r>
        <w:rPr>
          <w:sz w:val="20"/>
        </w:rPr>
        <w:t>O-Cloud</w:t>
      </w:r>
      <w:r>
        <w:rPr>
          <w:spacing w:val="43"/>
          <w:sz w:val="20"/>
        </w:rPr>
        <w:t> </w:t>
      </w:r>
      <w:r>
        <w:rPr>
          <w:sz w:val="20"/>
        </w:rPr>
        <w:t>Site</w:t>
      </w:r>
      <w:r>
        <w:rPr>
          <w:spacing w:val="44"/>
          <w:sz w:val="20"/>
        </w:rPr>
        <w:t> </w:t>
      </w:r>
      <w:r>
        <w:rPr>
          <w:sz w:val="20"/>
        </w:rPr>
        <w:t>Network</w:t>
      </w:r>
      <w:r>
        <w:rPr>
          <w:spacing w:val="46"/>
          <w:sz w:val="20"/>
        </w:rPr>
        <w:t> </w:t>
      </w:r>
      <w:r>
        <w:rPr>
          <w:sz w:val="20"/>
        </w:rPr>
        <w:t>Fabrics</w:t>
      </w:r>
      <w:r>
        <w:rPr>
          <w:spacing w:val="43"/>
          <w:sz w:val="20"/>
        </w:rPr>
        <w:t> </w:t>
      </w:r>
      <w:r>
        <w:rPr>
          <w:sz w:val="20"/>
        </w:rPr>
        <w:t>are</w:t>
      </w:r>
      <w:r>
        <w:rPr>
          <w:spacing w:val="45"/>
          <w:sz w:val="20"/>
        </w:rPr>
        <w:t> </w:t>
      </w:r>
      <w:r>
        <w:rPr>
          <w:sz w:val="20"/>
        </w:rPr>
        <w:t>managed</w:t>
      </w:r>
      <w:r>
        <w:rPr>
          <w:spacing w:val="44"/>
          <w:sz w:val="20"/>
        </w:rPr>
        <w:t> </w:t>
      </w:r>
      <w:r>
        <w:rPr>
          <w:sz w:val="20"/>
        </w:rPr>
        <w:t>by</w:t>
      </w:r>
      <w:r>
        <w:rPr>
          <w:spacing w:val="45"/>
          <w:sz w:val="20"/>
        </w:rPr>
        <w:t> </w:t>
      </w:r>
      <w:r>
        <w:rPr>
          <w:sz w:val="20"/>
        </w:rPr>
        <w:t>the</w:t>
      </w:r>
      <w:r>
        <w:rPr>
          <w:spacing w:val="44"/>
          <w:sz w:val="20"/>
        </w:rPr>
        <w:t> </w:t>
      </w:r>
      <w:r>
        <w:rPr>
          <w:spacing w:val="-2"/>
          <w:sz w:val="20"/>
        </w:rPr>
        <w:t>Infrastructure</w:t>
      </w:r>
    </w:p>
    <w:p>
      <w:pPr>
        <w:pStyle w:val="ListParagraph"/>
        <w:numPr>
          <w:ilvl w:val="0"/>
          <w:numId w:val="44"/>
        </w:numPr>
        <w:tabs>
          <w:tab w:pos="932" w:val="left" w:leader="none"/>
        </w:tabs>
        <w:spacing w:line="229" w:lineRule="exact" w:before="0" w:after="0"/>
        <w:ind w:left="932" w:right="0" w:hanging="662"/>
        <w:jc w:val="left"/>
        <w:rPr>
          <w:sz w:val="20"/>
        </w:rPr>
      </w:pPr>
      <w:r>
        <w:rPr>
          <w:sz w:val="20"/>
        </w:rPr>
        <w:t>Management</w:t>
      </w:r>
      <w:r>
        <w:rPr>
          <w:spacing w:val="-8"/>
          <w:sz w:val="20"/>
        </w:rPr>
        <w:t> </w:t>
      </w:r>
      <w:r>
        <w:rPr>
          <w:sz w:val="20"/>
        </w:rPr>
        <w:t>Services</w:t>
      </w:r>
      <w:r>
        <w:rPr>
          <w:spacing w:val="-8"/>
          <w:sz w:val="20"/>
        </w:rPr>
        <w:t> </w:t>
      </w:r>
      <w:r>
        <w:rPr>
          <w:sz w:val="20"/>
        </w:rPr>
        <w:t>(IMS)</w:t>
      </w:r>
      <w:r>
        <w:rPr>
          <w:spacing w:val="-8"/>
          <w:sz w:val="20"/>
        </w:rPr>
        <w:t> </w:t>
      </w:r>
      <w:r>
        <w:rPr>
          <w:sz w:val="20"/>
        </w:rPr>
        <w:t>described</w:t>
      </w:r>
      <w:r>
        <w:rPr>
          <w:spacing w:val="-6"/>
          <w:sz w:val="20"/>
        </w:rPr>
        <w:t> </w:t>
      </w:r>
      <w:r>
        <w:rPr>
          <w:sz w:val="20"/>
        </w:rPr>
        <w:t>earlier.</w:t>
      </w:r>
      <w:r>
        <w:rPr>
          <w:spacing w:val="-2"/>
          <w:sz w:val="20"/>
        </w:rPr>
        <w:t> </w:t>
      </w:r>
      <w:r>
        <w:rPr>
          <w:sz w:val="20"/>
        </w:rPr>
        <w:t>Interconnection</w:t>
      </w:r>
      <w:r>
        <w:rPr>
          <w:spacing w:val="-6"/>
          <w:sz w:val="20"/>
        </w:rPr>
        <w:t> </w:t>
      </w:r>
      <w:r>
        <w:rPr>
          <w:sz w:val="20"/>
        </w:rPr>
        <w:t>of</w:t>
      </w:r>
      <w:r>
        <w:rPr>
          <w:spacing w:val="-8"/>
          <w:sz w:val="20"/>
        </w:rPr>
        <w:t> </w:t>
      </w:r>
      <w:r>
        <w:rPr>
          <w:sz w:val="20"/>
        </w:rPr>
        <w:t>the</w:t>
      </w:r>
      <w:r>
        <w:rPr>
          <w:spacing w:val="-7"/>
          <w:sz w:val="20"/>
        </w:rPr>
        <w:t> </w:t>
      </w:r>
      <w:r>
        <w:rPr>
          <w:sz w:val="20"/>
        </w:rPr>
        <w:t>different</w:t>
      </w:r>
      <w:r>
        <w:rPr>
          <w:spacing w:val="-8"/>
          <w:sz w:val="20"/>
        </w:rPr>
        <w:t> </w:t>
      </w:r>
      <w:r>
        <w:rPr>
          <w:sz w:val="20"/>
        </w:rPr>
        <w:t>O-Cloud</w:t>
      </w:r>
      <w:r>
        <w:rPr>
          <w:spacing w:val="-6"/>
          <w:sz w:val="20"/>
        </w:rPr>
        <w:t> </w:t>
      </w:r>
      <w:r>
        <w:rPr>
          <w:sz w:val="20"/>
        </w:rPr>
        <w:t>Sites</w:t>
      </w:r>
      <w:r>
        <w:rPr>
          <w:spacing w:val="-8"/>
          <w:sz w:val="20"/>
        </w:rPr>
        <w:t> </w:t>
      </w:r>
      <w:r>
        <w:rPr>
          <w:sz w:val="20"/>
        </w:rPr>
        <w:t>in</w:t>
      </w:r>
      <w:r>
        <w:rPr>
          <w:spacing w:val="-7"/>
          <w:sz w:val="20"/>
        </w:rPr>
        <w:t> </w:t>
      </w:r>
      <w:r>
        <w:rPr>
          <w:sz w:val="20"/>
        </w:rPr>
        <w:t>a</w:t>
      </w:r>
      <w:r>
        <w:rPr>
          <w:spacing w:val="-7"/>
          <w:sz w:val="20"/>
        </w:rPr>
        <w:t> </w:t>
      </w:r>
      <w:r>
        <w:rPr>
          <w:sz w:val="20"/>
        </w:rPr>
        <w:t>distributed</w:t>
      </w:r>
      <w:r>
        <w:rPr>
          <w:spacing w:val="-6"/>
          <w:sz w:val="20"/>
        </w:rPr>
        <w:t> </w:t>
      </w:r>
      <w:r>
        <w:rPr>
          <w:sz w:val="20"/>
        </w:rPr>
        <w:t>O-Cloud</w:t>
      </w:r>
      <w:r>
        <w:rPr>
          <w:spacing w:val="-6"/>
          <w:sz w:val="20"/>
        </w:rPr>
        <w:t> </w:t>
      </w:r>
      <w:r>
        <w:rPr>
          <w:spacing w:val="-5"/>
          <w:sz w:val="20"/>
        </w:rPr>
        <w:t>is</w:t>
      </w:r>
    </w:p>
    <w:p>
      <w:pPr>
        <w:pStyle w:val="ListParagraph"/>
        <w:numPr>
          <w:ilvl w:val="0"/>
          <w:numId w:val="44"/>
        </w:numPr>
        <w:tabs>
          <w:tab w:pos="932" w:val="left" w:leader="none"/>
        </w:tabs>
        <w:spacing w:line="240" w:lineRule="auto" w:before="1" w:after="0"/>
        <w:ind w:left="932" w:right="0" w:hanging="662"/>
        <w:jc w:val="left"/>
        <w:rPr>
          <w:sz w:val="20"/>
        </w:rPr>
      </w:pPr>
      <w:r>
        <w:rPr>
          <w:sz w:val="20"/>
        </w:rPr>
        <w:t>typically</w:t>
      </w:r>
      <w:r>
        <w:rPr>
          <w:spacing w:val="9"/>
          <w:sz w:val="20"/>
        </w:rPr>
        <w:t> </w:t>
      </w:r>
      <w:r>
        <w:rPr>
          <w:sz w:val="20"/>
        </w:rPr>
        <w:t>done</w:t>
      </w:r>
      <w:r>
        <w:rPr>
          <w:spacing w:val="8"/>
          <w:sz w:val="20"/>
        </w:rPr>
        <w:t> </w:t>
      </w:r>
      <w:r>
        <w:rPr>
          <w:sz w:val="20"/>
        </w:rPr>
        <w:t>through</w:t>
      </w:r>
      <w:r>
        <w:rPr>
          <w:spacing w:val="9"/>
          <w:sz w:val="20"/>
        </w:rPr>
        <w:t> </w:t>
      </w:r>
      <w:r>
        <w:rPr>
          <w:sz w:val="20"/>
        </w:rPr>
        <w:t>an</w:t>
      </w:r>
      <w:r>
        <w:rPr>
          <w:spacing w:val="9"/>
          <w:sz w:val="20"/>
        </w:rPr>
        <w:t> </w:t>
      </w:r>
      <w:r>
        <w:rPr>
          <w:sz w:val="20"/>
        </w:rPr>
        <w:t>externally</w:t>
      </w:r>
      <w:r>
        <w:rPr>
          <w:spacing w:val="9"/>
          <w:sz w:val="20"/>
        </w:rPr>
        <w:t> </w:t>
      </w:r>
      <w:r>
        <w:rPr>
          <w:sz w:val="20"/>
        </w:rPr>
        <w:t>provisioned</w:t>
      </w:r>
      <w:r>
        <w:rPr>
          <w:spacing w:val="9"/>
          <w:sz w:val="20"/>
        </w:rPr>
        <w:t> </w:t>
      </w:r>
      <w:r>
        <w:rPr>
          <w:sz w:val="20"/>
        </w:rPr>
        <w:t>and</w:t>
      </w:r>
      <w:r>
        <w:rPr>
          <w:spacing w:val="9"/>
          <w:sz w:val="20"/>
        </w:rPr>
        <w:t> </w:t>
      </w:r>
      <w:r>
        <w:rPr>
          <w:sz w:val="20"/>
        </w:rPr>
        <w:t>managed</w:t>
      </w:r>
      <w:r>
        <w:rPr>
          <w:spacing w:val="10"/>
          <w:sz w:val="20"/>
        </w:rPr>
        <w:t> </w:t>
      </w:r>
      <w:r>
        <w:rPr>
          <w:sz w:val="20"/>
        </w:rPr>
        <w:t>WAN</w:t>
      </w:r>
      <w:r>
        <w:rPr>
          <w:spacing w:val="17"/>
          <w:sz w:val="20"/>
        </w:rPr>
        <w:t> </w:t>
      </w:r>
      <w:r>
        <w:rPr>
          <w:sz w:val="20"/>
        </w:rPr>
        <w:t>Transport</w:t>
      </w:r>
      <w:r>
        <w:rPr>
          <w:spacing w:val="8"/>
          <w:sz w:val="20"/>
        </w:rPr>
        <w:t> </w:t>
      </w:r>
      <w:r>
        <w:rPr>
          <w:sz w:val="20"/>
        </w:rPr>
        <w:t>but</w:t>
      </w:r>
      <w:r>
        <w:rPr>
          <w:spacing w:val="10"/>
          <w:sz w:val="20"/>
        </w:rPr>
        <w:t> </w:t>
      </w:r>
      <w:r>
        <w:rPr>
          <w:sz w:val="20"/>
        </w:rPr>
        <w:t>could</w:t>
      </w:r>
      <w:r>
        <w:rPr>
          <w:spacing w:val="9"/>
          <w:sz w:val="20"/>
        </w:rPr>
        <w:t> </w:t>
      </w:r>
      <w:r>
        <w:rPr>
          <w:sz w:val="20"/>
        </w:rPr>
        <w:t>also</w:t>
      </w:r>
      <w:r>
        <w:rPr>
          <w:spacing w:val="8"/>
          <w:sz w:val="20"/>
        </w:rPr>
        <w:t> </w:t>
      </w:r>
      <w:r>
        <w:rPr>
          <w:sz w:val="20"/>
        </w:rPr>
        <w:t>be</w:t>
      </w:r>
      <w:r>
        <w:rPr>
          <w:spacing w:val="7"/>
          <w:sz w:val="20"/>
        </w:rPr>
        <w:t> </w:t>
      </w:r>
      <w:r>
        <w:rPr>
          <w:sz w:val="20"/>
        </w:rPr>
        <w:t>done</w:t>
      </w:r>
      <w:r>
        <w:rPr>
          <w:spacing w:val="8"/>
          <w:sz w:val="20"/>
        </w:rPr>
        <w:t> </w:t>
      </w:r>
      <w:r>
        <w:rPr>
          <w:sz w:val="20"/>
        </w:rPr>
        <w:t>through</w:t>
      </w:r>
      <w:r>
        <w:rPr>
          <w:spacing w:val="9"/>
          <w:sz w:val="20"/>
        </w:rPr>
        <w:t> </w:t>
      </w:r>
      <w:r>
        <w:rPr>
          <w:spacing w:val="-2"/>
          <w:sz w:val="20"/>
        </w:rPr>
        <w:t>Cloud</w:t>
      </w:r>
    </w:p>
    <w:p>
      <w:pPr>
        <w:pStyle w:val="ListParagraph"/>
        <w:numPr>
          <w:ilvl w:val="0"/>
          <w:numId w:val="44"/>
        </w:numPr>
        <w:tabs>
          <w:tab w:pos="932" w:val="left" w:leader="none"/>
        </w:tabs>
        <w:spacing w:line="240" w:lineRule="auto" w:before="0" w:after="0"/>
        <w:ind w:left="932" w:right="0" w:hanging="662"/>
        <w:jc w:val="left"/>
        <w:rPr>
          <w:sz w:val="20"/>
        </w:rPr>
      </w:pPr>
      <w:r>
        <w:rPr>
          <w:sz w:val="20"/>
        </w:rPr>
        <w:t>Infrastructure</w:t>
      </w:r>
      <w:r>
        <w:rPr>
          <w:spacing w:val="-3"/>
          <w:sz w:val="20"/>
        </w:rPr>
        <w:t> </w:t>
      </w:r>
      <w:r>
        <w:rPr>
          <w:sz w:val="20"/>
        </w:rPr>
        <w:t>internally</w:t>
      </w:r>
      <w:r>
        <w:rPr>
          <w:spacing w:val="-1"/>
          <w:sz w:val="20"/>
        </w:rPr>
        <w:t> </w:t>
      </w:r>
      <w:r>
        <w:rPr>
          <w:sz w:val="20"/>
        </w:rPr>
        <w:t>managed</w:t>
      </w:r>
      <w:r>
        <w:rPr>
          <w:spacing w:val="-1"/>
          <w:sz w:val="20"/>
        </w:rPr>
        <w:t> </w:t>
      </w:r>
      <w:r>
        <w:rPr>
          <w:sz w:val="20"/>
        </w:rPr>
        <w:t>WAN</w:t>
      </w:r>
      <w:r>
        <w:rPr>
          <w:spacing w:val="-2"/>
          <w:sz w:val="20"/>
        </w:rPr>
        <w:t> </w:t>
      </w:r>
      <w:r>
        <w:rPr>
          <w:sz w:val="20"/>
        </w:rPr>
        <w:t>Transport.</w:t>
      </w:r>
      <w:r>
        <w:rPr>
          <w:spacing w:val="53"/>
          <w:sz w:val="20"/>
        </w:rPr>
        <w:t> </w:t>
      </w:r>
      <w:hyperlink w:history="true" w:anchor="_bookmark26">
        <w:r>
          <w:rPr>
            <w:sz w:val="20"/>
          </w:rPr>
          <w:t>Figure</w:t>
        </w:r>
        <w:r>
          <w:rPr>
            <w:spacing w:val="-3"/>
            <w:sz w:val="20"/>
          </w:rPr>
          <w:t> </w:t>
        </w:r>
        <w:r>
          <w:rPr>
            <w:sz w:val="20"/>
          </w:rPr>
          <w:t>10</w:t>
        </w:r>
      </w:hyperlink>
      <w:r>
        <w:rPr>
          <w:sz w:val="20"/>
        </w:rPr>
        <w:t> shows</w:t>
      </w:r>
      <w:r>
        <w:rPr>
          <w:spacing w:val="-2"/>
          <w:sz w:val="20"/>
        </w:rPr>
        <w:t> </w:t>
      </w:r>
      <w:r>
        <w:rPr>
          <w:sz w:val="20"/>
        </w:rPr>
        <w:t>an</w:t>
      </w:r>
      <w:r>
        <w:rPr>
          <w:spacing w:val="-1"/>
          <w:sz w:val="20"/>
        </w:rPr>
        <w:t> </w:t>
      </w:r>
      <w:r>
        <w:rPr>
          <w:sz w:val="20"/>
        </w:rPr>
        <w:t>example</w:t>
      </w:r>
      <w:r>
        <w:rPr>
          <w:spacing w:val="-4"/>
          <w:sz w:val="20"/>
        </w:rPr>
        <w:t> </w:t>
      </w:r>
      <w:r>
        <w:rPr>
          <w:sz w:val="20"/>
        </w:rPr>
        <w:t>of the</w:t>
      </w:r>
      <w:r>
        <w:rPr>
          <w:spacing w:val="-2"/>
          <w:sz w:val="20"/>
        </w:rPr>
        <w:t> </w:t>
      </w:r>
      <w:r>
        <w:rPr>
          <w:sz w:val="20"/>
        </w:rPr>
        <w:t>architecture</w:t>
      </w:r>
      <w:r>
        <w:rPr>
          <w:spacing w:val="1"/>
          <w:sz w:val="20"/>
        </w:rPr>
        <w:t> </w:t>
      </w:r>
      <w:r>
        <w:rPr>
          <w:sz w:val="20"/>
        </w:rPr>
        <w:t>and</w:t>
      </w:r>
      <w:r>
        <w:rPr>
          <w:spacing w:val="-1"/>
          <w:sz w:val="20"/>
        </w:rPr>
        <w:t> </w:t>
      </w:r>
      <w:r>
        <w:rPr>
          <w:sz w:val="20"/>
        </w:rPr>
        <w:t>usage</w:t>
      </w:r>
      <w:r>
        <w:rPr>
          <w:spacing w:val="-3"/>
          <w:sz w:val="20"/>
        </w:rPr>
        <w:t> </w:t>
      </w:r>
      <w:r>
        <w:rPr>
          <w:sz w:val="20"/>
        </w:rPr>
        <w:t>of</w:t>
      </w:r>
      <w:r>
        <w:rPr>
          <w:spacing w:val="-2"/>
          <w:sz w:val="20"/>
        </w:rPr>
        <w:t> </w:t>
      </w:r>
      <w:r>
        <w:rPr>
          <w:sz w:val="20"/>
        </w:rPr>
        <w:t>one</w:t>
      </w:r>
      <w:r>
        <w:rPr>
          <w:spacing w:val="-2"/>
          <w:sz w:val="20"/>
        </w:rPr>
        <w:t> </w:t>
      </w:r>
      <w:r>
        <w:rPr>
          <w:spacing w:val="-5"/>
          <w:sz w:val="20"/>
        </w:rPr>
        <w:t>or</w:t>
      </w:r>
    </w:p>
    <w:p>
      <w:pPr>
        <w:pStyle w:val="ListParagraph"/>
        <w:numPr>
          <w:ilvl w:val="0"/>
          <w:numId w:val="44"/>
        </w:numPr>
        <w:tabs>
          <w:tab w:pos="932" w:val="left" w:leader="none"/>
        </w:tabs>
        <w:spacing w:line="240" w:lineRule="auto" w:before="1" w:after="0"/>
        <w:ind w:left="932" w:right="0" w:hanging="662"/>
        <w:jc w:val="left"/>
        <w:rPr>
          <w:sz w:val="20"/>
        </w:rPr>
      </w:pPr>
      <w:r>
        <w:rPr>
          <w:sz w:val="20"/>
        </w:rPr>
        <w:t>more</w:t>
      </w:r>
      <w:r>
        <w:rPr>
          <w:spacing w:val="21"/>
          <w:sz w:val="20"/>
        </w:rPr>
        <w:t> </w:t>
      </w:r>
      <w:r>
        <w:rPr>
          <w:sz w:val="20"/>
        </w:rPr>
        <w:t>O-Cloud</w:t>
      </w:r>
      <w:r>
        <w:rPr>
          <w:spacing w:val="22"/>
          <w:sz w:val="20"/>
        </w:rPr>
        <w:t> </w:t>
      </w:r>
      <w:r>
        <w:rPr>
          <w:sz w:val="20"/>
        </w:rPr>
        <w:t>Compute</w:t>
      </w:r>
      <w:r>
        <w:rPr>
          <w:spacing w:val="21"/>
          <w:sz w:val="20"/>
        </w:rPr>
        <w:t> </w:t>
      </w:r>
      <w:r>
        <w:rPr>
          <w:sz w:val="20"/>
        </w:rPr>
        <w:t>Resource</w:t>
      </w:r>
      <w:r>
        <w:rPr>
          <w:spacing w:val="21"/>
          <w:sz w:val="20"/>
        </w:rPr>
        <w:t> </w:t>
      </w:r>
      <w:r>
        <w:rPr>
          <w:sz w:val="20"/>
        </w:rPr>
        <w:t>Pools,</w:t>
      </w:r>
      <w:r>
        <w:rPr>
          <w:spacing w:val="20"/>
          <w:sz w:val="20"/>
        </w:rPr>
        <w:t> </w:t>
      </w:r>
      <w:r>
        <w:rPr>
          <w:sz w:val="20"/>
        </w:rPr>
        <w:t>comprising</w:t>
      </w:r>
      <w:r>
        <w:rPr>
          <w:spacing w:val="19"/>
          <w:sz w:val="20"/>
        </w:rPr>
        <w:t> </w:t>
      </w:r>
      <w:r>
        <w:rPr>
          <w:sz w:val="20"/>
        </w:rPr>
        <w:t>multiple</w:t>
      </w:r>
      <w:r>
        <w:rPr>
          <w:spacing w:val="20"/>
          <w:sz w:val="20"/>
        </w:rPr>
        <w:t> </w:t>
      </w:r>
      <w:r>
        <w:rPr>
          <w:sz w:val="20"/>
        </w:rPr>
        <w:t>servers</w:t>
      </w:r>
      <w:r>
        <w:rPr>
          <w:spacing w:val="24"/>
          <w:sz w:val="20"/>
        </w:rPr>
        <w:t> </w:t>
      </w:r>
      <w:r>
        <w:rPr>
          <w:sz w:val="20"/>
        </w:rPr>
        <w:t>interconnected</w:t>
      </w:r>
      <w:r>
        <w:rPr>
          <w:spacing w:val="21"/>
          <w:sz w:val="20"/>
        </w:rPr>
        <w:t> </w:t>
      </w:r>
      <w:r>
        <w:rPr>
          <w:sz w:val="20"/>
        </w:rPr>
        <w:t>over</w:t>
      </w:r>
      <w:r>
        <w:rPr>
          <w:spacing w:val="21"/>
          <w:sz w:val="20"/>
        </w:rPr>
        <w:t> </w:t>
      </w:r>
      <w:r>
        <w:rPr>
          <w:sz w:val="20"/>
        </w:rPr>
        <w:t>an</w:t>
      </w:r>
      <w:r>
        <w:rPr>
          <w:spacing w:val="21"/>
          <w:sz w:val="20"/>
        </w:rPr>
        <w:t> </w:t>
      </w:r>
      <w:r>
        <w:rPr>
          <w:sz w:val="20"/>
        </w:rPr>
        <w:t>O-Cloud</w:t>
      </w:r>
      <w:r>
        <w:rPr>
          <w:spacing w:val="21"/>
          <w:sz w:val="20"/>
        </w:rPr>
        <w:t> </w:t>
      </w:r>
      <w:r>
        <w:rPr>
          <w:sz w:val="20"/>
        </w:rPr>
        <w:t>Site</w:t>
      </w:r>
      <w:r>
        <w:rPr>
          <w:spacing w:val="20"/>
          <w:sz w:val="20"/>
        </w:rPr>
        <w:t> </w:t>
      </w:r>
      <w:r>
        <w:rPr>
          <w:spacing w:val="-2"/>
          <w:sz w:val="20"/>
        </w:rPr>
        <w:t>Network</w:t>
      </w:r>
    </w:p>
    <w:p>
      <w:pPr>
        <w:pStyle w:val="ListParagraph"/>
        <w:numPr>
          <w:ilvl w:val="0"/>
          <w:numId w:val="44"/>
        </w:numPr>
        <w:tabs>
          <w:tab w:pos="932" w:val="left" w:leader="none"/>
        </w:tabs>
        <w:spacing w:line="240" w:lineRule="auto" w:before="0" w:after="0"/>
        <w:ind w:left="932" w:right="0" w:hanging="662"/>
        <w:jc w:val="left"/>
        <w:rPr>
          <w:sz w:val="20"/>
        </w:rPr>
      </w:pPr>
      <w:r>
        <w:rPr>
          <w:spacing w:val="-2"/>
          <w:sz w:val="20"/>
        </w:rPr>
        <w:t>Fabric.</w:t>
      </w:r>
    </w:p>
    <w:p>
      <w:pPr>
        <w:pStyle w:val="BodyText"/>
        <w:spacing w:line="229" w:lineRule="exact"/>
        <w:ind w:left="270"/>
      </w:pPr>
      <w:r>
        <w:rPr>
          <w:spacing w:val="-5"/>
        </w:rPr>
        <w:t>656</w:t>
      </w:r>
    </w:p>
    <w:p>
      <w:pPr>
        <w:pStyle w:val="BodyText"/>
        <w:spacing w:line="229" w:lineRule="exact"/>
        <w:ind w:left="270"/>
      </w:pPr>
      <w:r>
        <w:rPr>
          <w:spacing w:val="-5"/>
        </w:rPr>
        <w:t>657</w:t>
      </w:r>
    </w:p>
    <w:p>
      <w:pPr>
        <w:spacing w:after="0" w:line="229" w:lineRule="exact"/>
        <w:sectPr>
          <w:pgSz w:w="11910" w:h="16850"/>
          <w:pgMar w:header="343" w:footer="442" w:top="1240" w:bottom="640" w:left="200" w:right="820"/>
        </w:sectPr>
      </w:pPr>
    </w:p>
    <w:p>
      <w:pPr>
        <w:pStyle w:val="BodyText"/>
        <w:spacing w:before="176"/>
        <w:ind w:left="270"/>
      </w:pPr>
      <w:r>
        <w:rPr>
          <w:spacing w:val="-5"/>
        </w:rPr>
        <w:t>658</w:t>
      </w:r>
    </w:p>
    <w:p>
      <w:pPr>
        <w:pStyle w:val="BodyText"/>
        <w:spacing w:before="180"/>
        <w:ind w:left="270"/>
      </w:pPr>
      <w:r>
        <w:rPr/>
        <mc:AlternateContent>
          <mc:Choice Requires="wps">
            <w:drawing>
              <wp:anchor distT="0" distB="0" distL="0" distR="0" allowOverlap="1" layoutInCell="1" locked="0" behindDoc="1" simplePos="0" relativeHeight="481378816">
                <wp:simplePos x="0" y="0"/>
                <wp:positionH relativeFrom="page">
                  <wp:posOffset>2792521</wp:posOffset>
                </wp:positionH>
                <wp:positionV relativeFrom="paragraph">
                  <wp:posOffset>1126186</wp:posOffset>
                </wp:positionV>
                <wp:extent cx="204470" cy="133350"/>
                <wp:effectExtent l="0" t="0" r="0" b="0"/>
                <wp:wrapNone/>
                <wp:docPr id="325" name="Textbox 325"/>
                <wp:cNvGraphicFramePr>
                  <a:graphicFrameLocks/>
                </wp:cNvGraphicFramePr>
                <a:graphic>
                  <a:graphicData uri="http://schemas.microsoft.com/office/word/2010/wordprocessingShape">
                    <wps:wsp>
                      <wps:cNvPr id="325" name="Textbox 325"/>
                      <wps:cNvSpPr txBox="1"/>
                      <wps:spPr>
                        <a:xfrm>
                          <a:off x="0" y="0"/>
                          <a:ext cx="204470" cy="133350"/>
                        </a:xfrm>
                        <a:prstGeom prst="rect">
                          <a:avLst/>
                        </a:prstGeom>
                      </wps:spPr>
                      <wps:txbx>
                        <w:txbxContent>
                          <w:p>
                            <w:pPr>
                              <w:spacing w:line="210" w:lineRule="exact" w:before="0"/>
                              <w:ind w:left="0" w:right="0" w:firstLine="0"/>
                              <w:jc w:val="left"/>
                              <w:rPr>
                                <w:rFonts w:ascii="Calibri"/>
                                <w:sz w:val="21"/>
                              </w:rPr>
                            </w:pPr>
                            <w:r>
                              <w:rPr>
                                <w:rFonts w:ascii="Calibri"/>
                                <w:spacing w:val="-2"/>
                                <w:w w:val="191"/>
                                <w:sz w:val="21"/>
                              </w:rPr>
                              <w:t> </w:t>
                            </w:r>
                            <w:r>
                              <w:rPr>
                                <w:rFonts w:ascii="Calibri"/>
                                <w:w w:val="285"/>
                                <w:sz w:val="21"/>
                              </w:rPr>
                              <w:t> </w:t>
                            </w:r>
                            <w:r>
                              <w:rPr>
                                <w:rFonts w:ascii="Calibri"/>
                                <w:w w:val="203"/>
                                <w:sz w:val="21"/>
                              </w:rPr>
                              <w:t> </w:t>
                            </w:r>
                          </w:p>
                        </w:txbxContent>
                      </wps:txbx>
                      <wps:bodyPr wrap="square" lIns="0" tIns="0" rIns="0" bIns="0" rtlCol="0">
                        <a:noAutofit/>
                      </wps:bodyPr>
                    </wps:wsp>
                  </a:graphicData>
                </a:graphic>
              </wp:anchor>
            </w:drawing>
          </mc:Choice>
          <mc:Fallback>
            <w:pict>
              <v:shape style="position:absolute;margin-left:219.883606pt;margin-top:88.676071pt;width:16.1pt;height:10.5pt;mso-position-horizontal-relative:page;mso-position-vertical-relative:paragraph;z-index:-21937664" type="#_x0000_t202" id="docshape306" filled="false" stroked="false">
                <v:textbox inset="0,0,0,0">
                  <w:txbxContent>
                    <w:p>
                      <w:pPr>
                        <w:spacing w:line="210" w:lineRule="exact" w:before="0"/>
                        <w:ind w:left="0" w:right="0" w:firstLine="0"/>
                        <w:jc w:val="left"/>
                        <w:rPr>
                          <w:rFonts w:ascii="Calibri"/>
                          <w:sz w:val="21"/>
                        </w:rPr>
                      </w:pPr>
                      <w:r>
                        <w:rPr>
                          <w:rFonts w:ascii="Calibri"/>
                          <w:spacing w:val="-2"/>
                          <w:w w:val="191"/>
                          <w:sz w:val="21"/>
                        </w:rPr>
                        <w:t> </w:t>
                      </w:r>
                      <w:r>
                        <w:rPr>
                          <w:rFonts w:ascii="Calibri"/>
                          <w:w w:val="285"/>
                          <w:sz w:val="21"/>
                        </w:rPr>
                        <w:t> </w:t>
                      </w:r>
                      <w:r>
                        <w:rPr>
                          <w:rFonts w:ascii="Calibri"/>
                          <w:w w:val="203"/>
                          <w:sz w:val="21"/>
                        </w:rPr>
                        <w:t> </w:t>
                      </w:r>
                    </w:p>
                  </w:txbxContent>
                </v:textbox>
                <w10:wrap type="none"/>
              </v:shape>
            </w:pict>
          </mc:Fallback>
        </mc:AlternateContent>
      </w:r>
      <w:r>
        <w:rPr/>
        <mc:AlternateContent>
          <mc:Choice Requires="wps">
            <w:drawing>
              <wp:anchor distT="0" distB="0" distL="0" distR="0" allowOverlap="1" layoutInCell="1" locked="0" behindDoc="1" simplePos="0" relativeHeight="481379328">
                <wp:simplePos x="0" y="0"/>
                <wp:positionH relativeFrom="page">
                  <wp:posOffset>3480184</wp:posOffset>
                </wp:positionH>
                <wp:positionV relativeFrom="paragraph">
                  <wp:posOffset>1132847</wp:posOffset>
                </wp:positionV>
                <wp:extent cx="204470" cy="133350"/>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204470" cy="133350"/>
                        </a:xfrm>
                        <a:prstGeom prst="rect">
                          <a:avLst/>
                        </a:prstGeom>
                      </wps:spPr>
                      <wps:txbx>
                        <w:txbxContent>
                          <w:p>
                            <w:pPr>
                              <w:spacing w:line="210" w:lineRule="exact" w:before="0"/>
                              <w:ind w:left="0" w:right="0" w:firstLine="0"/>
                              <w:jc w:val="left"/>
                              <w:rPr>
                                <w:rFonts w:ascii="Calibri"/>
                                <w:sz w:val="21"/>
                              </w:rPr>
                            </w:pPr>
                            <w:r>
                              <w:rPr>
                                <w:rFonts w:ascii="Calibri"/>
                                <w:spacing w:val="-2"/>
                                <w:w w:val="191"/>
                                <w:sz w:val="21"/>
                              </w:rPr>
                              <w:t> </w:t>
                            </w:r>
                            <w:r>
                              <w:rPr>
                                <w:rFonts w:ascii="Calibri"/>
                                <w:w w:val="285"/>
                                <w:sz w:val="21"/>
                              </w:rPr>
                              <w:t> </w:t>
                            </w:r>
                            <w:r>
                              <w:rPr>
                                <w:rFonts w:ascii="Calibri"/>
                                <w:w w:val="203"/>
                                <w:sz w:val="21"/>
                              </w:rPr>
                              <w:t> </w:t>
                            </w:r>
                          </w:p>
                        </w:txbxContent>
                      </wps:txbx>
                      <wps:bodyPr wrap="square" lIns="0" tIns="0" rIns="0" bIns="0" rtlCol="0">
                        <a:noAutofit/>
                      </wps:bodyPr>
                    </wps:wsp>
                  </a:graphicData>
                </a:graphic>
              </wp:anchor>
            </w:drawing>
          </mc:Choice>
          <mc:Fallback>
            <w:pict>
              <v:shape style="position:absolute;margin-left:274.030273pt;margin-top:89.200577pt;width:16.1pt;height:10.5pt;mso-position-horizontal-relative:page;mso-position-vertical-relative:paragraph;z-index:-21937152" type="#_x0000_t202" id="docshape307" filled="false" stroked="false">
                <v:textbox inset="0,0,0,0">
                  <w:txbxContent>
                    <w:p>
                      <w:pPr>
                        <w:spacing w:line="210" w:lineRule="exact" w:before="0"/>
                        <w:ind w:left="0" w:right="0" w:firstLine="0"/>
                        <w:jc w:val="left"/>
                        <w:rPr>
                          <w:rFonts w:ascii="Calibri"/>
                          <w:sz w:val="21"/>
                        </w:rPr>
                      </w:pPr>
                      <w:r>
                        <w:rPr>
                          <w:rFonts w:ascii="Calibri"/>
                          <w:spacing w:val="-2"/>
                          <w:w w:val="191"/>
                          <w:sz w:val="21"/>
                        </w:rPr>
                        <w:t> </w:t>
                      </w:r>
                      <w:r>
                        <w:rPr>
                          <w:rFonts w:ascii="Calibri"/>
                          <w:w w:val="285"/>
                          <w:sz w:val="21"/>
                        </w:rPr>
                        <w:t> </w:t>
                      </w:r>
                      <w:r>
                        <w:rPr>
                          <w:rFonts w:ascii="Calibri"/>
                          <w:w w:val="203"/>
                          <w:sz w:val="21"/>
                        </w:rPr>
                        <w:t> </w:t>
                      </w:r>
                    </w:p>
                  </w:txbxContent>
                </v:textbox>
                <w10:wrap type="none"/>
              </v:shape>
            </w:pict>
          </mc:Fallback>
        </mc:AlternateContent>
      </w:r>
      <w:r>
        <w:rPr/>
        <mc:AlternateContent>
          <mc:Choice Requires="wps">
            <w:drawing>
              <wp:anchor distT="0" distB="0" distL="0" distR="0" allowOverlap="1" layoutInCell="1" locked="0" behindDoc="1" simplePos="0" relativeHeight="481379840">
                <wp:simplePos x="0" y="0"/>
                <wp:positionH relativeFrom="page">
                  <wp:posOffset>4197055</wp:posOffset>
                </wp:positionH>
                <wp:positionV relativeFrom="paragraph">
                  <wp:posOffset>1132847</wp:posOffset>
                </wp:positionV>
                <wp:extent cx="204470" cy="133350"/>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204470" cy="133350"/>
                        </a:xfrm>
                        <a:prstGeom prst="rect">
                          <a:avLst/>
                        </a:prstGeom>
                      </wps:spPr>
                      <wps:txbx>
                        <w:txbxContent>
                          <w:p>
                            <w:pPr>
                              <w:spacing w:line="210" w:lineRule="exact" w:before="0"/>
                              <w:ind w:left="0" w:right="0" w:firstLine="0"/>
                              <w:jc w:val="left"/>
                              <w:rPr>
                                <w:rFonts w:ascii="Calibri"/>
                                <w:sz w:val="21"/>
                              </w:rPr>
                            </w:pPr>
                            <w:r>
                              <w:rPr>
                                <w:rFonts w:ascii="Calibri"/>
                                <w:spacing w:val="-2"/>
                                <w:w w:val="191"/>
                                <w:sz w:val="21"/>
                              </w:rPr>
                              <w:t> </w:t>
                            </w:r>
                            <w:r>
                              <w:rPr>
                                <w:rFonts w:ascii="Calibri"/>
                                <w:w w:val="285"/>
                                <w:sz w:val="21"/>
                              </w:rPr>
                              <w:t> </w:t>
                            </w:r>
                            <w:r>
                              <w:rPr>
                                <w:rFonts w:ascii="Calibri"/>
                                <w:w w:val="203"/>
                                <w:sz w:val="21"/>
                              </w:rPr>
                              <w:t> </w:t>
                            </w:r>
                          </w:p>
                        </w:txbxContent>
                      </wps:txbx>
                      <wps:bodyPr wrap="square" lIns="0" tIns="0" rIns="0" bIns="0" rtlCol="0">
                        <a:noAutofit/>
                      </wps:bodyPr>
                    </wps:wsp>
                  </a:graphicData>
                </a:graphic>
              </wp:anchor>
            </w:drawing>
          </mc:Choice>
          <mc:Fallback>
            <w:pict>
              <v:shape style="position:absolute;margin-left:330.476807pt;margin-top:89.200584pt;width:16.1pt;height:10.5pt;mso-position-horizontal-relative:page;mso-position-vertical-relative:paragraph;z-index:-21936640" type="#_x0000_t202" id="docshape308" filled="false" stroked="false">
                <v:textbox inset="0,0,0,0">
                  <w:txbxContent>
                    <w:p>
                      <w:pPr>
                        <w:spacing w:line="210" w:lineRule="exact" w:before="0"/>
                        <w:ind w:left="0" w:right="0" w:firstLine="0"/>
                        <w:jc w:val="left"/>
                        <w:rPr>
                          <w:rFonts w:ascii="Calibri"/>
                          <w:sz w:val="21"/>
                        </w:rPr>
                      </w:pPr>
                      <w:r>
                        <w:rPr>
                          <w:rFonts w:ascii="Calibri"/>
                          <w:spacing w:val="-2"/>
                          <w:w w:val="191"/>
                          <w:sz w:val="21"/>
                        </w:rPr>
                        <w:t> </w:t>
                      </w:r>
                      <w:r>
                        <w:rPr>
                          <w:rFonts w:ascii="Calibri"/>
                          <w:w w:val="285"/>
                          <w:sz w:val="21"/>
                        </w:rPr>
                        <w:t> </w:t>
                      </w:r>
                      <w:r>
                        <w:rPr>
                          <w:rFonts w:ascii="Calibri"/>
                          <w:w w:val="203"/>
                          <w:sz w:val="21"/>
                        </w:rPr>
                        <w:t> </w:t>
                      </w:r>
                    </w:p>
                  </w:txbxContent>
                </v:textbox>
                <w10:wrap type="none"/>
              </v:shape>
            </w:pict>
          </mc:Fallback>
        </mc:AlternateContent>
      </w:r>
      <w:r>
        <w:rPr>
          <w:spacing w:val="-5"/>
        </w:rPr>
        <w:t>659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5"/>
      </w:pPr>
    </w:p>
    <w:p>
      <w:pPr>
        <w:spacing w:after="0"/>
        <w:sectPr>
          <w:pgSz w:w="11910" w:h="16850"/>
          <w:pgMar w:header="343" w:footer="442" w:top="1240" w:bottom="640" w:left="200" w:right="820"/>
        </w:sectPr>
      </w:pPr>
    </w:p>
    <w:p>
      <w:pPr>
        <w:pStyle w:val="BodyText"/>
        <w:spacing w:before="91"/>
        <w:ind w:left="270"/>
      </w:pPr>
      <w:r>
        <w:rPr>
          <w:spacing w:val="-5"/>
        </w:rPr>
        <w:t>660</w:t>
      </w:r>
    </w:p>
    <w:p>
      <w:pPr>
        <w:pStyle w:val="BodyText"/>
        <w:spacing w:before="134"/>
        <w:ind w:left="270"/>
      </w:pPr>
      <w:r>
        <w:rPr>
          <w:spacing w:val="-5"/>
        </w:rPr>
        <w:t>661</w:t>
      </w:r>
    </w:p>
    <w:p>
      <w:pPr>
        <w:spacing w:line="240" w:lineRule="auto" w:before="225"/>
        <w:rPr>
          <w:sz w:val="20"/>
        </w:rPr>
      </w:pPr>
      <w:r>
        <w:rPr/>
        <w:br w:type="column"/>
      </w:r>
      <w:r>
        <w:rPr>
          <w:sz w:val="20"/>
        </w:rPr>
      </w:r>
    </w:p>
    <w:p>
      <w:pPr>
        <w:pStyle w:val="Heading7"/>
        <w:ind w:left="270"/>
      </w:pPr>
      <w:r>
        <w:rPr/>
        <mc:AlternateContent>
          <mc:Choice Requires="wps">
            <w:drawing>
              <wp:anchor distT="0" distB="0" distL="0" distR="0" allowOverlap="1" layoutInCell="1" locked="0" behindDoc="0" simplePos="0" relativeHeight="15764480">
                <wp:simplePos x="0" y="0"/>
                <wp:positionH relativeFrom="page">
                  <wp:posOffset>757216</wp:posOffset>
                </wp:positionH>
                <wp:positionV relativeFrom="paragraph">
                  <wp:posOffset>-3416032</wp:posOffset>
                </wp:positionV>
                <wp:extent cx="6047740" cy="3298825"/>
                <wp:effectExtent l="0" t="0" r="0" b="0"/>
                <wp:wrapNone/>
                <wp:docPr id="328" name="Group 328"/>
                <wp:cNvGraphicFramePr>
                  <a:graphicFrameLocks/>
                </wp:cNvGraphicFramePr>
                <a:graphic>
                  <a:graphicData uri="http://schemas.microsoft.com/office/word/2010/wordprocessingGroup">
                    <wpg:wgp>
                      <wpg:cNvPr id="328" name="Group 328"/>
                      <wpg:cNvGrpSpPr/>
                      <wpg:grpSpPr>
                        <a:xfrm>
                          <a:off x="0" y="0"/>
                          <a:ext cx="6047740" cy="3298825"/>
                          <a:chExt cx="6047740" cy="3298825"/>
                        </a:xfrm>
                      </wpg:grpSpPr>
                      <wps:wsp>
                        <wps:cNvPr id="329" name="Graphic 329"/>
                        <wps:cNvSpPr/>
                        <wps:spPr>
                          <a:xfrm>
                            <a:off x="1249384" y="1085871"/>
                            <a:ext cx="3675379" cy="1922145"/>
                          </a:xfrm>
                          <a:custGeom>
                            <a:avLst/>
                            <a:gdLst/>
                            <a:ahLst/>
                            <a:cxnLst/>
                            <a:rect l="l" t="t" r="r" b="b"/>
                            <a:pathLst>
                              <a:path w="3675379" h="1922145">
                                <a:moveTo>
                                  <a:pt x="3576996" y="0"/>
                                </a:moveTo>
                                <a:lnTo>
                                  <a:pt x="97785" y="0"/>
                                </a:lnTo>
                                <a:lnTo>
                                  <a:pt x="59724" y="7678"/>
                                </a:lnTo>
                                <a:lnTo>
                                  <a:pt x="7685" y="59680"/>
                                </a:lnTo>
                                <a:lnTo>
                                  <a:pt x="0" y="97724"/>
                                </a:lnTo>
                                <a:lnTo>
                                  <a:pt x="0" y="1823978"/>
                                </a:lnTo>
                                <a:lnTo>
                                  <a:pt x="7685" y="1862026"/>
                                </a:lnTo>
                                <a:lnTo>
                                  <a:pt x="59724" y="1914047"/>
                                </a:lnTo>
                                <a:lnTo>
                                  <a:pt x="97785" y="1921730"/>
                                </a:lnTo>
                                <a:lnTo>
                                  <a:pt x="3576996" y="1921730"/>
                                </a:lnTo>
                                <a:lnTo>
                                  <a:pt x="3615150" y="1914048"/>
                                </a:lnTo>
                                <a:lnTo>
                                  <a:pt x="3646302" y="1893098"/>
                                </a:lnTo>
                                <a:lnTo>
                                  <a:pt x="3667303" y="1862026"/>
                                </a:lnTo>
                                <a:lnTo>
                                  <a:pt x="3675003" y="1823978"/>
                                </a:lnTo>
                                <a:lnTo>
                                  <a:pt x="3675003" y="97724"/>
                                </a:lnTo>
                                <a:lnTo>
                                  <a:pt x="3667303" y="59681"/>
                                </a:lnTo>
                                <a:lnTo>
                                  <a:pt x="3646302" y="28618"/>
                                </a:lnTo>
                                <a:lnTo>
                                  <a:pt x="3615150" y="7678"/>
                                </a:lnTo>
                                <a:lnTo>
                                  <a:pt x="3576996" y="0"/>
                                </a:lnTo>
                                <a:close/>
                              </a:path>
                            </a:pathLst>
                          </a:custGeom>
                          <a:solidFill>
                            <a:srgbClr val="92D050"/>
                          </a:solidFill>
                        </wps:spPr>
                        <wps:bodyPr wrap="square" lIns="0" tIns="0" rIns="0" bIns="0" rtlCol="0">
                          <a:prstTxWarp prst="textNoShape">
                            <a:avLst/>
                          </a:prstTxWarp>
                          <a:noAutofit/>
                        </wps:bodyPr>
                      </wps:wsp>
                      <wps:wsp>
                        <wps:cNvPr id="330" name="Graphic 330"/>
                        <wps:cNvSpPr/>
                        <wps:spPr>
                          <a:xfrm>
                            <a:off x="1249384" y="1085871"/>
                            <a:ext cx="3675379" cy="1922145"/>
                          </a:xfrm>
                          <a:custGeom>
                            <a:avLst/>
                            <a:gdLst/>
                            <a:ahLst/>
                            <a:cxnLst/>
                            <a:rect l="l" t="t" r="r" b="b"/>
                            <a:pathLst>
                              <a:path w="3675379" h="1922145">
                                <a:moveTo>
                                  <a:pt x="0" y="97724"/>
                                </a:moveTo>
                                <a:lnTo>
                                  <a:pt x="7685" y="59680"/>
                                </a:lnTo>
                                <a:lnTo>
                                  <a:pt x="28642" y="28618"/>
                                </a:lnTo>
                                <a:lnTo>
                                  <a:pt x="59724" y="7678"/>
                                </a:lnTo>
                                <a:lnTo>
                                  <a:pt x="97785" y="0"/>
                                </a:lnTo>
                                <a:lnTo>
                                  <a:pt x="3576996" y="0"/>
                                </a:lnTo>
                                <a:lnTo>
                                  <a:pt x="3615150" y="7678"/>
                                </a:lnTo>
                                <a:lnTo>
                                  <a:pt x="3667303" y="59681"/>
                                </a:lnTo>
                                <a:lnTo>
                                  <a:pt x="3675003" y="97724"/>
                                </a:lnTo>
                                <a:lnTo>
                                  <a:pt x="3675003" y="1823978"/>
                                </a:lnTo>
                                <a:lnTo>
                                  <a:pt x="3667303" y="1862026"/>
                                </a:lnTo>
                                <a:lnTo>
                                  <a:pt x="3646302" y="1893098"/>
                                </a:lnTo>
                                <a:lnTo>
                                  <a:pt x="3615150" y="1914048"/>
                                </a:lnTo>
                                <a:lnTo>
                                  <a:pt x="3576996" y="1921730"/>
                                </a:lnTo>
                                <a:lnTo>
                                  <a:pt x="97785" y="1921730"/>
                                </a:lnTo>
                                <a:lnTo>
                                  <a:pt x="59724" y="1914047"/>
                                </a:lnTo>
                                <a:lnTo>
                                  <a:pt x="7685" y="1862026"/>
                                </a:lnTo>
                                <a:lnTo>
                                  <a:pt x="0" y="1823978"/>
                                </a:lnTo>
                                <a:lnTo>
                                  <a:pt x="0" y="97724"/>
                                </a:lnTo>
                                <a:close/>
                              </a:path>
                            </a:pathLst>
                          </a:custGeom>
                          <a:ln w="19984">
                            <a:solidFill>
                              <a:srgbClr val="2E528F"/>
                            </a:solidFill>
                            <a:prstDash val="solid"/>
                          </a:ln>
                        </wps:spPr>
                        <wps:bodyPr wrap="square" lIns="0" tIns="0" rIns="0" bIns="0" rtlCol="0">
                          <a:prstTxWarp prst="textNoShape">
                            <a:avLst/>
                          </a:prstTxWarp>
                          <a:noAutofit/>
                        </wps:bodyPr>
                      </wps:wsp>
                      <wps:wsp>
                        <wps:cNvPr id="331" name="Graphic 331"/>
                        <wps:cNvSpPr/>
                        <wps:spPr>
                          <a:xfrm>
                            <a:off x="1362662" y="3330"/>
                            <a:ext cx="2849245" cy="180340"/>
                          </a:xfrm>
                          <a:custGeom>
                            <a:avLst/>
                            <a:gdLst/>
                            <a:ahLst/>
                            <a:cxnLst/>
                            <a:rect l="l" t="t" r="r" b="b"/>
                            <a:pathLst>
                              <a:path w="2849245" h="180340">
                                <a:moveTo>
                                  <a:pt x="2818757" y="0"/>
                                </a:moveTo>
                                <a:lnTo>
                                  <a:pt x="29985" y="0"/>
                                </a:lnTo>
                                <a:lnTo>
                                  <a:pt x="0" y="29974"/>
                                </a:lnTo>
                                <a:lnTo>
                                  <a:pt x="0" y="149874"/>
                                </a:lnTo>
                                <a:lnTo>
                                  <a:pt x="29985" y="179849"/>
                                </a:lnTo>
                                <a:lnTo>
                                  <a:pt x="2818757" y="179850"/>
                                </a:lnTo>
                                <a:lnTo>
                                  <a:pt x="2830352" y="177508"/>
                                </a:lnTo>
                                <a:lnTo>
                                  <a:pt x="2839892" y="171107"/>
                                </a:lnTo>
                                <a:lnTo>
                                  <a:pt x="2846360" y="161584"/>
                                </a:lnTo>
                                <a:lnTo>
                                  <a:pt x="2848742" y="149875"/>
                                </a:lnTo>
                                <a:lnTo>
                                  <a:pt x="2848742" y="29975"/>
                                </a:lnTo>
                                <a:lnTo>
                                  <a:pt x="2846360" y="18383"/>
                                </a:lnTo>
                                <a:lnTo>
                                  <a:pt x="2839892" y="8847"/>
                                </a:lnTo>
                                <a:lnTo>
                                  <a:pt x="2830352" y="2381"/>
                                </a:lnTo>
                                <a:lnTo>
                                  <a:pt x="2818757" y="0"/>
                                </a:lnTo>
                                <a:close/>
                              </a:path>
                            </a:pathLst>
                          </a:custGeom>
                          <a:solidFill>
                            <a:srgbClr val="6F2F9F"/>
                          </a:solidFill>
                        </wps:spPr>
                        <wps:bodyPr wrap="square" lIns="0" tIns="0" rIns="0" bIns="0" rtlCol="0">
                          <a:prstTxWarp prst="textNoShape">
                            <a:avLst/>
                          </a:prstTxWarp>
                          <a:noAutofit/>
                        </wps:bodyPr>
                      </wps:wsp>
                      <wps:wsp>
                        <wps:cNvPr id="332" name="Graphic 332"/>
                        <wps:cNvSpPr/>
                        <wps:spPr>
                          <a:xfrm>
                            <a:off x="1362662" y="3330"/>
                            <a:ext cx="2849245" cy="180340"/>
                          </a:xfrm>
                          <a:custGeom>
                            <a:avLst/>
                            <a:gdLst/>
                            <a:ahLst/>
                            <a:cxnLst/>
                            <a:rect l="l" t="t" r="r" b="b"/>
                            <a:pathLst>
                              <a:path w="2849245" h="180340">
                                <a:moveTo>
                                  <a:pt x="0" y="29974"/>
                                </a:moveTo>
                                <a:lnTo>
                                  <a:pt x="2358" y="18383"/>
                                </a:lnTo>
                                <a:lnTo>
                                  <a:pt x="8787" y="8846"/>
                                </a:lnTo>
                                <a:lnTo>
                                  <a:pt x="18319" y="2380"/>
                                </a:lnTo>
                                <a:lnTo>
                                  <a:pt x="29985" y="0"/>
                                </a:lnTo>
                                <a:lnTo>
                                  <a:pt x="2818757" y="0"/>
                                </a:lnTo>
                                <a:lnTo>
                                  <a:pt x="2848742" y="29975"/>
                                </a:lnTo>
                                <a:lnTo>
                                  <a:pt x="2848742" y="149875"/>
                                </a:lnTo>
                                <a:lnTo>
                                  <a:pt x="2846360" y="161584"/>
                                </a:lnTo>
                                <a:lnTo>
                                  <a:pt x="2839892" y="171107"/>
                                </a:lnTo>
                                <a:lnTo>
                                  <a:pt x="2830352" y="177508"/>
                                </a:lnTo>
                                <a:lnTo>
                                  <a:pt x="2818757" y="179850"/>
                                </a:lnTo>
                                <a:lnTo>
                                  <a:pt x="29985" y="179849"/>
                                </a:lnTo>
                                <a:lnTo>
                                  <a:pt x="0" y="149874"/>
                                </a:lnTo>
                                <a:lnTo>
                                  <a:pt x="0" y="29974"/>
                                </a:lnTo>
                                <a:close/>
                              </a:path>
                            </a:pathLst>
                          </a:custGeom>
                          <a:ln w="6661">
                            <a:solidFill>
                              <a:srgbClr val="2E528F"/>
                            </a:solidFill>
                            <a:prstDash val="solid"/>
                          </a:ln>
                        </wps:spPr>
                        <wps:bodyPr wrap="square" lIns="0" tIns="0" rIns="0" bIns="0" rtlCol="0">
                          <a:prstTxWarp prst="textNoShape">
                            <a:avLst/>
                          </a:prstTxWarp>
                          <a:noAutofit/>
                        </wps:bodyPr>
                      </wps:wsp>
                      <wps:wsp>
                        <wps:cNvPr id="333" name="Graphic 333"/>
                        <wps:cNvSpPr/>
                        <wps:spPr>
                          <a:xfrm>
                            <a:off x="1362662" y="2144988"/>
                            <a:ext cx="3422015" cy="600075"/>
                          </a:xfrm>
                          <a:custGeom>
                            <a:avLst/>
                            <a:gdLst/>
                            <a:ahLst/>
                            <a:cxnLst/>
                            <a:rect l="l" t="t" r="r" b="b"/>
                            <a:pathLst>
                              <a:path w="3422015" h="600075">
                                <a:moveTo>
                                  <a:pt x="3321843" y="0"/>
                                </a:moveTo>
                                <a:lnTo>
                                  <a:pt x="99950" y="0"/>
                                </a:lnTo>
                                <a:lnTo>
                                  <a:pt x="61048" y="7848"/>
                                </a:lnTo>
                                <a:lnTo>
                                  <a:pt x="29277" y="29256"/>
                                </a:lnTo>
                                <a:lnTo>
                                  <a:pt x="7855" y="61015"/>
                                </a:lnTo>
                                <a:lnTo>
                                  <a:pt x="0" y="99916"/>
                                </a:lnTo>
                                <a:lnTo>
                                  <a:pt x="0" y="499583"/>
                                </a:lnTo>
                                <a:lnTo>
                                  <a:pt x="7855" y="538472"/>
                                </a:lnTo>
                                <a:lnTo>
                                  <a:pt x="29277" y="570232"/>
                                </a:lnTo>
                                <a:lnTo>
                                  <a:pt x="61048" y="591647"/>
                                </a:lnTo>
                                <a:lnTo>
                                  <a:pt x="99951" y="599499"/>
                                </a:lnTo>
                                <a:lnTo>
                                  <a:pt x="3321843" y="599500"/>
                                </a:lnTo>
                                <a:lnTo>
                                  <a:pt x="3360652" y="591647"/>
                                </a:lnTo>
                                <a:lnTo>
                                  <a:pt x="3392434" y="570233"/>
                                </a:lnTo>
                                <a:lnTo>
                                  <a:pt x="3413907" y="538473"/>
                                </a:lnTo>
                                <a:lnTo>
                                  <a:pt x="3421794" y="499583"/>
                                </a:lnTo>
                                <a:lnTo>
                                  <a:pt x="3421794" y="99917"/>
                                </a:lnTo>
                                <a:lnTo>
                                  <a:pt x="3413907" y="61015"/>
                                </a:lnTo>
                                <a:lnTo>
                                  <a:pt x="3392434" y="29257"/>
                                </a:lnTo>
                                <a:lnTo>
                                  <a:pt x="3360652" y="7849"/>
                                </a:lnTo>
                                <a:lnTo>
                                  <a:pt x="3321843" y="0"/>
                                </a:lnTo>
                                <a:close/>
                              </a:path>
                            </a:pathLst>
                          </a:custGeom>
                          <a:solidFill>
                            <a:srgbClr val="FFFF99"/>
                          </a:solidFill>
                        </wps:spPr>
                        <wps:bodyPr wrap="square" lIns="0" tIns="0" rIns="0" bIns="0" rtlCol="0">
                          <a:prstTxWarp prst="textNoShape">
                            <a:avLst/>
                          </a:prstTxWarp>
                          <a:noAutofit/>
                        </wps:bodyPr>
                      </wps:wsp>
                      <wps:wsp>
                        <wps:cNvPr id="334" name="Graphic 334"/>
                        <wps:cNvSpPr/>
                        <wps:spPr>
                          <a:xfrm>
                            <a:off x="1925720" y="2204938"/>
                            <a:ext cx="453390" cy="189865"/>
                          </a:xfrm>
                          <a:custGeom>
                            <a:avLst/>
                            <a:gdLst/>
                            <a:ahLst/>
                            <a:cxnLst/>
                            <a:rect l="l" t="t" r="r" b="b"/>
                            <a:pathLst>
                              <a:path w="453390" h="189865">
                                <a:moveTo>
                                  <a:pt x="453111" y="0"/>
                                </a:moveTo>
                                <a:lnTo>
                                  <a:pt x="0" y="0"/>
                                </a:lnTo>
                                <a:lnTo>
                                  <a:pt x="0" y="189841"/>
                                </a:lnTo>
                                <a:lnTo>
                                  <a:pt x="453111" y="189841"/>
                                </a:lnTo>
                                <a:lnTo>
                                  <a:pt x="453111" y="0"/>
                                </a:lnTo>
                                <a:close/>
                              </a:path>
                            </a:pathLst>
                          </a:custGeom>
                          <a:solidFill>
                            <a:srgbClr val="FFFFFF"/>
                          </a:solidFill>
                        </wps:spPr>
                        <wps:bodyPr wrap="square" lIns="0" tIns="0" rIns="0" bIns="0" rtlCol="0">
                          <a:prstTxWarp prst="textNoShape">
                            <a:avLst/>
                          </a:prstTxWarp>
                          <a:noAutofit/>
                        </wps:bodyPr>
                      </wps:wsp>
                      <wps:wsp>
                        <wps:cNvPr id="335" name="Graphic 335"/>
                        <wps:cNvSpPr/>
                        <wps:spPr>
                          <a:xfrm>
                            <a:off x="1925720" y="2204938"/>
                            <a:ext cx="453390" cy="189865"/>
                          </a:xfrm>
                          <a:custGeom>
                            <a:avLst/>
                            <a:gdLst/>
                            <a:ahLst/>
                            <a:cxnLst/>
                            <a:rect l="l" t="t" r="r" b="b"/>
                            <a:pathLst>
                              <a:path w="453390" h="189865">
                                <a:moveTo>
                                  <a:pt x="0" y="189841"/>
                                </a:moveTo>
                                <a:lnTo>
                                  <a:pt x="453111" y="189841"/>
                                </a:lnTo>
                                <a:lnTo>
                                  <a:pt x="453111" y="0"/>
                                </a:lnTo>
                                <a:lnTo>
                                  <a:pt x="0" y="0"/>
                                </a:lnTo>
                                <a:lnTo>
                                  <a:pt x="0" y="189841"/>
                                </a:lnTo>
                                <a:close/>
                              </a:path>
                            </a:pathLst>
                          </a:custGeom>
                          <a:ln w="6661">
                            <a:solidFill>
                              <a:srgbClr val="2E528F"/>
                            </a:solidFill>
                            <a:prstDash val="solid"/>
                          </a:ln>
                        </wps:spPr>
                        <wps:bodyPr wrap="square" lIns="0" tIns="0" rIns="0" bIns="0" rtlCol="0">
                          <a:prstTxWarp prst="textNoShape">
                            <a:avLst/>
                          </a:prstTxWarp>
                          <a:noAutofit/>
                        </wps:bodyPr>
                      </wps:wsp>
                      <wps:wsp>
                        <wps:cNvPr id="336" name="Graphic 336"/>
                        <wps:cNvSpPr/>
                        <wps:spPr>
                          <a:xfrm>
                            <a:off x="2632040" y="2204938"/>
                            <a:ext cx="453390" cy="189865"/>
                          </a:xfrm>
                          <a:custGeom>
                            <a:avLst/>
                            <a:gdLst/>
                            <a:ahLst/>
                            <a:cxnLst/>
                            <a:rect l="l" t="t" r="r" b="b"/>
                            <a:pathLst>
                              <a:path w="453390" h="189865">
                                <a:moveTo>
                                  <a:pt x="453111" y="0"/>
                                </a:moveTo>
                                <a:lnTo>
                                  <a:pt x="0" y="0"/>
                                </a:lnTo>
                                <a:lnTo>
                                  <a:pt x="0" y="189841"/>
                                </a:lnTo>
                                <a:lnTo>
                                  <a:pt x="453111" y="189841"/>
                                </a:lnTo>
                                <a:lnTo>
                                  <a:pt x="453111" y="0"/>
                                </a:lnTo>
                                <a:close/>
                              </a:path>
                            </a:pathLst>
                          </a:custGeom>
                          <a:solidFill>
                            <a:srgbClr val="FFFFFF"/>
                          </a:solidFill>
                        </wps:spPr>
                        <wps:bodyPr wrap="square" lIns="0" tIns="0" rIns="0" bIns="0" rtlCol="0">
                          <a:prstTxWarp prst="textNoShape">
                            <a:avLst/>
                          </a:prstTxWarp>
                          <a:noAutofit/>
                        </wps:bodyPr>
                      </wps:wsp>
                      <wps:wsp>
                        <wps:cNvPr id="337" name="Graphic 337"/>
                        <wps:cNvSpPr/>
                        <wps:spPr>
                          <a:xfrm>
                            <a:off x="2632040" y="2204938"/>
                            <a:ext cx="453390" cy="189865"/>
                          </a:xfrm>
                          <a:custGeom>
                            <a:avLst/>
                            <a:gdLst/>
                            <a:ahLst/>
                            <a:cxnLst/>
                            <a:rect l="l" t="t" r="r" b="b"/>
                            <a:pathLst>
                              <a:path w="453390" h="189865">
                                <a:moveTo>
                                  <a:pt x="0" y="189841"/>
                                </a:moveTo>
                                <a:lnTo>
                                  <a:pt x="453111" y="189841"/>
                                </a:lnTo>
                                <a:lnTo>
                                  <a:pt x="453111" y="0"/>
                                </a:lnTo>
                                <a:lnTo>
                                  <a:pt x="0" y="0"/>
                                </a:lnTo>
                                <a:lnTo>
                                  <a:pt x="0" y="189841"/>
                                </a:lnTo>
                                <a:close/>
                              </a:path>
                            </a:pathLst>
                          </a:custGeom>
                          <a:ln w="6661">
                            <a:solidFill>
                              <a:srgbClr val="2E528F"/>
                            </a:solidFill>
                            <a:prstDash val="solid"/>
                          </a:ln>
                        </wps:spPr>
                        <wps:bodyPr wrap="square" lIns="0" tIns="0" rIns="0" bIns="0" rtlCol="0">
                          <a:prstTxWarp prst="textNoShape">
                            <a:avLst/>
                          </a:prstTxWarp>
                          <a:noAutofit/>
                        </wps:bodyPr>
                      </wps:wsp>
                      <wps:wsp>
                        <wps:cNvPr id="338" name="Graphic 338"/>
                        <wps:cNvSpPr/>
                        <wps:spPr>
                          <a:xfrm>
                            <a:off x="3321841" y="2228252"/>
                            <a:ext cx="453390" cy="186690"/>
                          </a:xfrm>
                          <a:custGeom>
                            <a:avLst/>
                            <a:gdLst/>
                            <a:ahLst/>
                            <a:cxnLst/>
                            <a:rect l="l" t="t" r="r" b="b"/>
                            <a:pathLst>
                              <a:path w="453390" h="186690">
                                <a:moveTo>
                                  <a:pt x="453111" y="0"/>
                                </a:moveTo>
                                <a:lnTo>
                                  <a:pt x="0" y="0"/>
                                </a:lnTo>
                                <a:lnTo>
                                  <a:pt x="0" y="186511"/>
                                </a:lnTo>
                                <a:lnTo>
                                  <a:pt x="453111" y="186511"/>
                                </a:lnTo>
                                <a:lnTo>
                                  <a:pt x="453111" y="0"/>
                                </a:lnTo>
                                <a:close/>
                              </a:path>
                            </a:pathLst>
                          </a:custGeom>
                          <a:solidFill>
                            <a:srgbClr val="FFFFFF"/>
                          </a:solidFill>
                        </wps:spPr>
                        <wps:bodyPr wrap="square" lIns="0" tIns="0" rIns="0" bIns="0" rtlCol="0">
                          <a:prstTxWarp prst="textNoShape">
                            <a:avLst/>
                          </a:prstTxWarp>
                          <a:noAutofit/>
                        </wps:bodyPr>
                      </wps:wsp>
                      <wps:wsp>
                        <wps:cNvPr id="339" name="Graphic 339"/>
                        <wps:cNvSpPr/>
                        <wps:spPr>
                          <a:xfrm>
                            <a:off x="3321841" y="2228252"/>
                            <a:ext cx="453390" cy="186690"/>
                          </a:xfrm>
                          <a:custGeom>
                            <a:avLst/>
                            <a:gdLst/>
                            <a:ahLst/>
                            <a:cxnLst/>
                            <a:rect l="l" t="t" r="r" b="b"/>
                            <a:pathLst>
                              <a:path w="453390" h="186690">
                                <a:moveTo>
                                  <a:pt x="0" y="186511"/>
                                </a:moveTo>
                                <a:lnTo>
                                  <a:pt x="453111" y="186511"/>
                                </a:lnTo>
                                <a:lnTo>
                                  <a:pt x="453111" y="0"/>
                                </a:lnTo>
                                <a:lnTo>
                                  <a:pt x="0" y="0"/>
                                </a:lnTo>
                                <a:lnTo>
                                  <a:pt x="0" y="186511"/>
                                </a:lnTo>
                                <a:close/>
                              </a:path>
                            </a:pathLst>
                          </a:custGeom>
                          <a:ln w="6661">
                            <a:solidFill>
                              <a:srgbClr val="2E528F"/>
                            </a:solidFill>
                            <a:prstDash val="solid"/>
                          </a:ln>
                        </wps:spPr>
                        <wps:bodyPr wrap="square" lIns="0" tIns="0" rIns="0" bIns="0" rtlCol="0">
                          <a:prstTxWarp prst="textNoShape">
                            <a:avLst/>
                          </a:prstTxWarp>
                          <a:noAutofit/>
                        </wps:bodyPr>
                      </wps:wsp>
                      <wps:wsp>
                        <wps:cNvPr id="340" name="Graphic 340"/>
                        <wps:cNvSpPr/>
                        <wps:spPr>
                          <a:xfrm>
                            <a:off x="2612050" y="2511349"/>
                            <a:ext cx="496570" cy="156845"/>
                          </a:xfrm>
                          <a:custGeom>
                            <a:avLst/>
                            <a:gdLst/>
                            <a:ahLst/>
                            <a:cxnLst/>
                            <a:rect l="l" t="t" r="r" b="b"/>
                            <a:pathLst>
                              <a:path w="496570" h="156845">
                                <a:moveTo>
                                  <a:pt x="496423" y="0"/>
                                </a:moveTo>
                                <a:lnTo>
                                  <a:pt x="0" y="0"/>
                                </a:lnTo>
                                <a:lnTo>
                                  <a:pt x="0" y="156536"/>
                                </a:lnTo>
                                <a:lnTo>
                                  <a:pt x="496423" y="156536"/>
                                </a:lnTo>
                                <a:lnTo>
                                  <a:pt x="496423" y="0"/>
                                </a:lnTo>
                                <a:close/>
                              </a:path>
                            </a:pathLst>
                          </a:custGeom>
                          <a:solidFill>
                            <a:srgbClr val="FFFFFF"/>
                          </a:solidFill>
                        </wps:spPr>
                        <wps:bodyPr wrap="square" lIns="0" tIns="0" rIns="0" bIns="0" rtlCol="0">
                          <a:prstTxWarp prst="textNoShape">
                            <a:avLst/>
                          </a:prstTxWarp>
                          <a:noAutofit/>
                        </wps:bodyPr>
                      </wps:wsp>
                      <wps:wsp>
                        <wps:cNvPr id="341" name="Graphic 341"/>
                        <wps:cNvSpPr/>
                        <wps:spPr>
                          <a:xfrm>
                            <a:off x="2612050" y="2511349"/>
                            <a:ext cx="496570" cy="156845"/>
                          </a:xfrm>
                          <a:custGeom>
                            <a:avLst/>
                            <a:gdLst/>
                            <a:ahLst/>
                            <a:cxnLst/>
                            <a:rect l="l" t="t" r="r" b="b"/>
                            <a:pathLst>
                              <a:path w="496570" h="156845">
                                <a:moveTo>
                                  <a:pt x="0" y="156536"/>
                                </a:moveTo>
                                <a:lnTo>
                                  <a:pt x="496423" y="156536"/>
                                </a:lnTo>
                                <a:lnTo>
                                  <a:pt x="496423" y="0"/>
                                </a:lnTo>
                                <a:lnTo>
                                  <a:pt x="0" y="0"/>
                                </a:lnTo>
                                <a:lnTo>
                                  <a:pt x="0" y="156536"/>
                                </a:lnTo>
                                <a:close/>
                              </a:path>
                            </a:pathLst>
                          </a:custGeom>
                          <a:ln w="6661">
                            <a:solidFill>
                              <a:srgbClr val="2E528F"/>
                            </a:solidFill>
                            <a:prstDash val="solid"/>
                          </a:ln>
                        </wps:spPr>
                        <wps:bodyPr wrap="square" lIns="0" tIns="0" rIns="0" bIns="0" rtlCol="0">
                          <a:prstTxWarp prst="textNoShape">
                            <a:avLst/>
                          </a:prstTxWarp>
                          <a:noAutofit/>
                        </wps:bodyPr>
                      </wps:wsp>
                      <wps:wsp>
                        <wps:cNvPr id="342" name="Graphic 342"/>
                        <wps:cNvSpPr/>
                        <wps:spPr>
                          <a:xfrm>
                            <a:off x="2153941" y="2396445"/>
                            <a:ext cx="1397000" cy="62865"/>
                          </a:xfrm>
                          <a:custGeom>
                            <a:avLst/>
                            <a:gdLst/>
                            <a:ahLst/>
                            <a:cxnLst/>
                            <a:rect l="l" t="t" r="r" b="b"/>
                            <a:pathLst>
                              <a:path w="1397000" h="62865">
                                <a:moveTo>
                                  <a:pt x="0" y="0"/>
                                </a:moveTo>
                                <a:lnTo>
                                  <a:pt x="0" y="62753"/>
                                </a:lnTo>
                                <a:lnTo>
                                  <a:pt x="1396954" y="62753"/>
                                </a:lnTo>
                                <a:lnTo>
                                  <a:pt x="1396954" y="21759"/>
                                </a:lnTo>
                              </a:path>
                            </a:pathLst>
                          </a:custGeom>
                          <a:ln w="9991">
                            <a:solidFill>
                              <a:srgbClr val="6FAC46"/>
                            </a:solidFill>
                            <a:prstDash val="solid"/>
                          </a:ln>
                        </wps:spPr>
                        <wps:bodyPr wrap="square" lIns="0" tIns="0" rIns="0" bIns="0" rtlCol="0">
                          <a:prstTxWarp prst="textNoShape">
                            <a:avLst/>
                          </a:prstTxWarp>
                          <a:noAutofit/>
                        </wps:bodyPr>
                      </wps:wsp>
                      <wps:wsp>
                        <wps:cNvPr id="343" name="Graphic 343"/>
                        <wps:cNvSpPr/>
                        <wps:spPr>
                          <a:xfrm>
                            <a:off x="2860400" y="2396445"/>
                            <a:ext cx="1270" cy="116839"/>
                          </a:xfrm>
                          <a:custGeom>
                            <a:avLst/>
                            <a:gdLst/>
                            <a:ahLst/>
                            <a:cxnLst/>
                            <a:rect l="l" t="t" r="r" b="b"/>
                            <a:pathLst>
                              <a:path w="0" h="116839">
                                <a:moveTo>
                                  <a:pt x="0" y="0"/>
                                </a:moveTo>
                                <a:lnTo>
                                  <a:pt x="0" y="58229"/>
                                </a:lnTo>
                                <a:lnTo>
                                  <a:pt x="0" y="116458"/>
                                </a:lnTo>
                              </a:path>
                            </a:pathLst>
                          </a:custGeom>
                          <a:ln w="9995">
                            <a:solidFill>
                              <a:srgbClr val="6FAC46"/>
                            </a:solidFill>
                            <a:prstDash val="solid"/>
                          </a:ln>
                        </wps:spPr>
                        <wps:bodyPr wrap="square" lIns="0" tIns="0" rIns="0" bIns="0" rtlCol="0">
                          <a:prstTxWarp prst="textNoShape">
                            <a:avLst/>
                          </a:prstTxWarp>
                          <a:noAutofit/>
                        </wps:bodyPr>
                      </wps:wsp>
                      <wps:wsp>
                        <wps:cNvPr id="344" name="Graphic 344"/>
                        <wps:cNvSpPr/>
                        <wps:spPr>
                          <a:xfrm>
                            <a:off x="5150944" y="2314847"/>
                            <a:ext cx="893444" cy="256540"/>
                          </a:xfrm>
                          <a:custGeom>
                            <a:avLst/>
                            <a:gdLst/>
                            <a:ahLst/>
                            <a:cxnLst/>
                            <a:rect l="l" t="t" r="r" b="b"/>
                            <a:pathLst>
                              <a:path w="893444" h="256540">
                                <a:moveTo>
                                  <a:pt x="0" y="42742"/>
                                </a:moveTo>
                                <a:lnTo>
                                  <a:pt x="3357" y="26099"/>
                                </a:lnTo>
                                <a:lnTo>
                                  <a:pt x="12493" y="12513"/>
                                </a:lnTo>
                                <a:lnTo>
                                  <a:pt x="26002" y="3357"/>
                                </a:lnTo>
                                <a:lnTo>
                                  <a:pt x="42479" y="0"/>
                                </a:lnTo>
                                <a:lnTo>
                                  <a:pt x="850138" y="0"/>
                                </a:lnTo>
                                <a:lnTo>
                                  <a:pt x="889533" y="26099"/>
                                </a:lnTo>
                                <a:lnTo>
                                  <a:pt x="892895" y="213710"/>
                                </a:lnTo>
                                <a:lnTo>
                                  <a:pt x="889533" y="230341"/>
                                </a:lnTo>
                                <a:lnTo>
                                  <a:pt x="880367" y="243928"/>
                                </a:lnTo>
                                <a:lnTo>
                                  <a:pt x="866775" y="253091"/>
                                </a:lnTo>
                                <a:lnTo>
                                  <a:pt x="850138" y="256452"/>
                                </a:lnTo>
                                <a:lnTo>
                                  <a:pt x="42479" y="256452"/>
                                </a:lnTo>
                                <a:lnTo>
                                  <a:pt x="3357" y="230341"/>
                                </a:lnTo>
                                <a:lnTo>
                                  <a:pt x="0" y="42742"/>
                                </a:lnTo>
                                <a:close/>
                              </a:path>
                            </a:pathLst>
                          </a:custGeom>
                          <a:ln w="6661">
                            <a:solidFill>
                              <a:srgbClr val="2E528F"/>
                            </a:solidFill>
                            <a:prstDash val="solid"/>
                          </a:ln>
                        </wps:spPr>
                        <wps:bodyPr wrap="square" lIns="0" tIns="0" rIns="0" bIns="0" rtlCol="0">
                          <a:prstTxWarp prst="textNoShape">
                            <a:avLst/>
                          </a:prstTxWarp>
                          <a:noAutofit/>
                        </wps:bodyPr>
                      </wps:wsp>
                      <wps:wsp>
                        <wps:cNvPr id="345" name="Graphic 345"/>
                        <wps:cNvSpPr/>
                        <wps:spPr>
                          <a:xfrm>
                            <a:off x="3330" y="2414763"/>
                            <a:ext cx="699770" cy="200025"/>
                          </a:xfrm>
                          <a:custGeom>
                            <a:avLst/>
                            <a:gdLst/>
                            <a:ahLst/>
                            <a:cxnLst/>
                            <a:rect l="l" t="t" r="r" b="b"/>
                            <a:pathLst>
                              <a:path w="699770" h="200025">
                                <a:moveTo>
                                  <a:pt x="0" y="33305"/>
                                </a:moveTo>
                                <a:lnTo>
                                  <a:pt x="2618" y="20338"/>
                                </a:lnTo>
                                <a:lnTo>
                                  <a:pt x="9758" y="9752"/>
                                </a:lnTo>
                                <a:lnTo>
                                  <a:pt x="20349" y="2616"/>
                                </a:lnTo>
                                <a:lnTo>
                                  <a:pt x="33318" y="0"/>
                                </a:lnTo>
                                <a:lnTo>
                                  <a:pt x="666338" y="0"/>
                                </a:lnTo>
                                <a:lnTo>
                                  <a:pt x="699655" y="33305"/>
                                </a:lnTo>
                                <a:lnTo>
                                  <a:pt x="699655" y="166527"/>
                                </a:lnTo>
                                <a:lnTo>
                                  <a:pt x="697038" y="179483"/>
                                </a:lnTo>
                                <a:lnTo>
                                  <a:pt x="689899" y="190070"/>
                                </a:lnTo>
                                <a:lnTo>
                                  <a:pt x="679310" y="197213"/>
                                </a:lnTo>
                                <a:lnTo>
                                  <a:pt x="666338" y="199833"/>
                                </a:lnTo>
                                <a:lnTo>
                                  <a:pt x="33318" y="199833"/>
                                </a:lnTo>
                                <a:lnTo>
                                  <a:pt x="0" y="166527"/>
                                </a:lnTo>
                                <a:lnTo>
                                  <a:pt x="0" y="33305"/>
                                </a:lnTo>
                                <a:close/>
                              </a:path>
                            </a:pathLst>
                          </a:custGeom>
                          <a:ln w="6661">
                            <a:solidFill>
                              <a:srgbClr val="2E528F"/>
                            </a:solidFill>
                            <a:prstDash val="solid"/>
                          </a:ln>
                        </wps:spPr>
                        <wps:bodyPr wrap="square" lIns="0" tIns="0" rIns="0" bIns="0" rtlCol="0">
                          <a:prstTxWarp prst="textNoShape">
                            <a:avLst/>
                          </a:prstTxWarp>
                          <a:noAutofit/>
                        </wps:bodyPr>
                      </wps:wsp>
                      <wps:wsp>
                        <wps:cNvPr id="346" name="Graphic 346"/>
                        <wps:cNvSpPr/>
                        <wps:spPr>
                          <a:xfrm>
                            <a:off x="43309" y="2344821"/>
                            <a:ext cx="699770" cy="196850"/>
                          </a:xfrm>
                          <a:custGeom>
                            <a:avLst/>
                            <a:gdLst/>
                            <a:ahLst/>
                            <a:cxnLst/>
                            <a:rect l="l" t="t" r="r" b="b"/>
                            <a:pathLst>
                              <a:path w="699770" h="196850">
                                <a:moveTo>
                                  <a:pt x="666895" y="0"/>
                                </a:moveTo>
                                <a:lnTo>
                                  <a:pt x="32764" y="0"/>
                                </a:lnTo>
                                <a:lnTo>
                                  <a:pt x="0" y="32750"/>
                                </a:lnTo>
                                <a:lnTo>
                                  <a:pt x="0" y="163752"/>
                                </a:lnTo>
                                <a:lnTo>
                                  <a:pt x="32764" y="196502"/>
                                </a:lnTo>
                                <a:lnTo>
                                  <a:pt x="666895" y="196502"/>
                                </a:lnTo>
                                <a:lnTo>
                                  <a:pt x="679651" y="193926"/>
                                </a:lnTo>
                                <a:lnTo>
                                  <a:pt x="690064" y="186903"/>
                                </a:lnTo>
                                <a:lnTo>
                                  <a:pt x="697083" y="176492"/>
                                </a:lnTo>
                                <a:lnTo>
                                  <a:pt x="699656" y="163752"/>
                                </a:lnTo>
                                <a:lnTo>
                                  <a:pt x="699656" y="32750"/>
                                </a:lnTo>
                                <a:lnTo>
                                  <a:pt x="697083" y="19999"/>
                                </a:lnTo>
                                <a:lnTo>
                                  <a:pt x="690064" y="9589"/>
                                </a:lnTo>
                                <a:lnTo>
                                  <a:pt x="679651" y="2572"/>
                                </a:lnTo>
                                <a:lnTo>
                                  <a:pt x="666895" y="0"/>
                                </a:lnTo>
                                <a:close/>
                              </a:path>
                            </a:pathLst>
                          </a:custGeom>
                          <a:solidFill>
                            <a:srgbClr val="FFFFFF"/>
                          </a:solidFill>
                        </wps:spPr>
                        <wps:bodyPr wrap="square" lIns="0" tIns="0" rIns="0" bIns="0" rtlCol="0">
                          <a:prstTxWarp prst="textNoShape">
                            <a:avLst/>
                          </a:prstTxWarp>
                          <a:noAutofit/>
                        </wps:bodyPr>
                      </wps:wsp>
                      <wps:wsp>
                        <wps:cNvPr id="347" name="Graphic 347"/>
                        <wps:cNvSpPr/>
                        <wps:spPr>
                          <a:xfrm>
                            <a:off x="43309" y="2344821"/>
                            <a:ext cx="699770" cy="196850"/>
                          </a:xfrm>
                          <a:custGeom>
                            <a:avLst/>
                            <a:gdLst/>
                            <a:ahLst/>
                            <a:cxnLst/>
                            <a:rect l="l" t="t" r="r" b="b"/>
                            <a:pathLst>
                              <a:path w="699770" h="196850">
                                <a:moveTo>
                                  <a:pt x="0" y="32750"/>
                                </a:moveTo>
                                <a:lnTo>
                                  <a:pt x="2574" y="19998"/>
                                </a:lnTo>
                                <a:lnTo>
                                  <a:pt x="9597" y="9589"/>
                                </a:lnTo>
                                <a:lnTo>
                                  <a:pt x="20011" y="2572"/>
                                </a:lnTo>
                                <a:lnTo>
                                  <a:pt x="32764" y="0"/>
                                </a:lnTo>
                                <a:lnTo>
                                  <a:pt x="666895" y="0"/>
                                </a:lnTo>
                                <a:lnTo>
                                  <a:pt x="699656" y="32750"/>
                                </a:lnTo>
                                <a:lnTo>
                                  <a:pt x="699656" y="163752"/>
                                </a:lnTo>
                                <a:lnTo>
                                  <a:pt x="697083" y="176492"/>
                                </a:lnTo>
                                <a:lnTo>
                                  <a:pt x="690064" y="186903"/>
                                </a:lnTo>
                                <a:lnTo>
                                  <a:pt x="679651" y="193926"/>
                                </a:lnTo>
                                <a:lnTo>
                                  <a:pt x="666895" y="196502"/>
                                </a:lnTo>
                                <a:lnTo>
                                  <a:pt x="32764" y="196502"/>
                                </a:lnTo>
                                <a:lnTo>
                                  <a:pt x="0" y="163752"/>
                                </a:lnTo>
                                <a:lnTo>
                                  <a:pt x="0" y="32750"/>
                                </a:lnTo>
                                <a:close/>
                              </a:path>
                            </a:pathLst>
                          </a:custGeom>
                          <a:ln w="6661">
                            <a:solidFill>
                              <a:srgbClr val="2E528F"/>
                            </a:solidFill>
                            <a:prstDash val="solid"/>
                          </a:ln>
                        </wps:spPr>
                        <wps:bodyPr wrap="square" lIns="0" tIns="0" rIns="0" bIns="0" rtlCol="0">
                          <a:prstTxWarp prst="textNoShape">
                            <a:avLst/>
                          </a:prstTxWarp>
                          <a:noAutofit/>
                        </wps:bodyPr>
                      </wps:wsp>
                      <wps:wsp>
                        <wps:cNvPr id="348" name="Graphic 348"/>
                        <wps:cNvSpPr/>
                        <wps:spPr>
                          <a:xfrm>
                            <a:off x="846249" y="1089202"/>
                            <a:ext cx="447040" cy="173355"/>
                          </a:xfrm>
                          <a:custGeom>
                            <a:avLst/>
                            <a:gdLst/>
                            <a:ahLst/>
                            <a:cxnLst/>
                            <a:rect l="l" t="t" r="r" b="b"/>
                            <a:pathLst>
                              <a:path w="447040" h="173355">
                                <a:moveTo>
                                  <a:pt x="446447" y="0"/>
                                </a:moveTo>
                                <a:lnTo>
                                  <a:pt x="0" y="0"/>
                                </a:lnTo>
                                <a:lnTo>
                                  <a:pt x="0" y="173188"/>
                                </a:lnTo>
                                <a:lnTo>
                                  <a:pt x="446447" y="173188"/>
                                </a:lnTo>
                                <a:lnTo>
                                  <a:pt x="446447" y="0"/>
                                </a:lnTo>
                                <a:close/>
                              </a:path>
                            </a:pathLst>
                          </a:custGeom>
                          <a:solidFill>
                            <a:srgbClr val="FFFF99"/>
                          </a:solidFill>
                        </wps:spPr>
                        <wps:bodyPr wrap="square" lIns="0" tIns="0" rIns="0" bIns="0" rtlCol="0">
                          <a:prstTxWarp prst="textNoShape">
                            <a:avLst/>
                          </a:prstTxWarp>
                          <a:noAutofit/>
                        </wps:bodyPr>
                      </wps:wsp>
                      <wps:wsp>
                        <wps:cNvPr id="349" name="Graphic 349"/>
                        <wps:cNvSpPr/>
                        <wps:spPr>
                          <a:xfrm>
                            <a:off x="846249" y="1089202"/>
                            <a:ext cx="447040" cy="173355"/>
                          </a:xfrm>
                          <a:custGeom>
                            <a:avLst/>
                            <a:gdLst/>
                            <a:ahLst/>
                            <a:cxnLst/>
                            <a:rect l="l" t="t" r="r" b="b"/>
                            <a:pathLst>
                              <a:path w="447040" h="173355">
                                <a:moveTo>
                                  <a:pt x="0" y="173188"/>
                                </a:moveTo>
                                <a:lnTo>
                                  <a:pt x="446447" y="173188"/>
                                </a:lnTo>
                                <a:lnTo>
                                  <a:pt x="446447" y="0"/>
                                </a:lnTo>
                                <a:lnTo>
                                  <a:pt x="0" y="0"/>
                                </a:lnTo>
                                <a:lnTo>
                                  <a:pt x="0" y="173188"/>
                                </a:lnTo>
                                <a:close/>
                              </a:path>
                            </a:pathLst>
                          </a:custGeom>
                          <a:ln w="6661">
                            <a:solidFill>
                              <a:srgbClr val="2E528F"/>
                            </a:solidFill>
                            <a:prstDash val="solid"/>
                          </a:ln>
                        </wps:spPr>
                        <wps:bodyPr wrap="square" lIns="0" tIns="0" rIns="0" bIns="0" rtlCol="0">
                          <a:prstTxWarp prst="textNoShape">
                            <a:avLst/>
                          </a:prstTxWarp>
                          <a:noAutofit/>
                        </wps:bodyPr>
                      </wps:wsp>
                      <wps:wsp>
                        <wps:cNvPr id="350" name="Graphic 350"/>
                        <wps:cNvSpPr/>
                        <wps:spPr>
                          <a:xfrm>
                            <a:off x="1375989" y="1455563"/>
                            <a:ext cx="3411854" cy="629920"/>
                          </a:xfrm>
                          <a:custGeom>
                            <a:avLst/>
                            <a:gdLst/>
                            <a:ahLst/>
                            <a:cxnLst/>
                            <a:rect l="l" t="t" r="r" b="b"/>
                            <a:pathLst>
                              <a:path w="3411854" h="629920">
                                <a:moveTo>
                                  <a:pt x="3379593" y="0"/>
                                </a:moveTo>
                                <a:lnTo>
                                  <a:pt x="32039" y="0"/>
                                </a:lnTo>
                                <a:lnTo>
                                  <a:pt x="0" y="32001"/>
                                </a:lnTo>
                                <a:lnTo>
                                  <a:pt x="0" y="597446"/>
                                </a:lnTo>
                                <a:lnTo>
                                  <a:pt x="32039" y="629474"/>
                                </a:lnTo>
                                <a:lnTo>
                                  <a:pt x="3379593" y="629475"/>
                                </a:lnTo>
                                <a:lnTo>
                                  <a:pt x="3392121" y="626956"/>
                                </a:lnTo>
                                <a:lnTo>
                                  <a:pt x="3402359" y="620090"/>
                                </a:lnTo>
                                <a:lnTo>
                                  <a:pt x="3409266" y="609909"/>
                                </a:lnTo>
                                <a:lnTo>
                                  <a:pt x="3411799" y="597446"/>
                                </a:lnTo>
                                <a:lnTo>
                                  <a:pt x="3411799" y="32001"/>
                                </a:lnTo>
                                <a:lnTo>
                                  <a:pt x="3409266" y="19542"/>
                                </a:lnTo>
                                <a:lnTo>
                                  <a:pt x="3402359" y="9371"/>
                                </a:lnTo>
                                <a:lnTo>
                                  <a:pt x="3392121" y="2514"/>
                                </a:lnTo>
                                <a:lnTo>
                                  <a:pt x="3379593" y="0"/>
                                </a:lnTo>
                                <a:close/>
                              </a:path>
                            </a:pathLst>
                          </a:custGeom>
                          <a:solidFill>
                            <a:srgbClr val="FFFF99"/>
                          </a:solidFill>
                        </wps:spPr>
                        <wps:bodyPr wrap="square" lIns="0" tIns="0" rIns="0" bIns="0" rtlCol="0">
                          <a:prstTxWarp prst="textNoShape">
                            <a:avLst/>
                          </a:prstTxWarp>
                          <a:noAutofit/>
                        </wps:bodyPr>
                      </wps:wsp>
                      <wps:wsp>
                        <wps:cNvPr id="351" name="Graphic 351"/>
                        <wps:cNvSpPr/>
                        <wps:spPr>
                          <a:xfrm>
                            <a:off x="1375989" y="1455563"/>
                            <a:ext cx="3411854" cy="629920"/>
                          </a:xfrm>
                          <a:custGeom>
                            <a:avLst/>
                            <a:gdLst/>
                            <a:ahLst/>
                            <a:cxnLst/>
                            <a:rect l="l" t="t" r="r" b="b"/>
                            <a:pathLst>
                              <a:path w="3411854" h="629920">
                                <a:moveTo>
                                  <a:pt x="0" y="32001"/>
                                </a:moveTo>
                                <a:lnTo>
                                  <a:pt x="2519" y="19542"/>
                                </a:lnTo>
                                <a:lnTo>
                                  <a:pt x="9387" y="9370"/>
                                </a:lnTo>
                                <a:lnTo>
                                  <a:pt x="19572" y="2513"/>
                                </a:lnTo>
                                <a:lnTo>
                                  <a:pt x="32039" y="0"/>
                                </a:lnTo>
                                <a:lnTo>
                                  <a:pt x="3379593" y="0"/>
                                </a:lnTo>
                                <a:lnTo>
                                  <a:pt x="3411799" y="32001"/>
                                </a:lnTo>
                                <a:lnTo>
                                  <a:pt x="3411799" y="597446"/>
                                </a:lnTo>
                                <a:lnTo>
                                  <a:pt x="3409266" y="609909"/>
                                </a:lnTo>
                                <a:lnTo>
                                  <a:pt x="3402359" y="620090"/>
                                </a:lnTo>
                                <a:lnTo>
                                  <a:pt x="3392121" y="626956"/>
                                </a:lnTo>
                                <a:lnTo>
                                  <a:pt x="3379593" y="629475"/>
                                </a:lnTo>
                                <a:lnTo>
                                  <a:pt x="32039" y="629474"/>
                                </a:lnTo>
                                <a:lnTo>
                                  <a:pt x="0" y="597446"/>
                                </a:lnTo>
                                <a:lnTo>
                                  <a:pt x="0" y="32001"/>
                                </a:lnTo>
                                <a:close/>
                              </a:path>
                            </a:pathLst>
                          </a:custGeom>
                          <a:ln w="19983">
                            <a:solidFill>
                              <a:srgbClr val="2E528F"/>
                            </a:solidFill>
                            <a:prstDash val="sysDash"/>
                          </a:ln>
                        </wps:spPr>
                        <wps:bodyPr wrap="square" lIns="0" tIns="0" rIns="0" bIns="0" rtlCol="0">
                          <a:prstTxWarp prst="textNoShape">
                            <a:avLst/>
                          </a:prstTxWarp>
                          <a:noAutofit/>
                        </wps:bodyPr>
                      </wps:wsp>
                      <wps:wsp>
                        <wps:cNvPr id="352" name="Graphic 352"/>
                        <wps:cNvSpPr/>
                        <wps:spPr>
                          <a:xfrm>
                            <a:off x="744632" y="1177462"/>
                            <a:ext cx="4407535" cy="1269365"/>
                          </a:xfrm>
                          <a:custGeom>
                            <a:avLst/>
                            <a:gdLst/>
                            <a:ahLst/>
                            <a:cxnLst/>
                            <a:rect l="l" t="t" r="r" b="b"/>
                            <a:pathLst>
                              <a:path w="4407535" h="1269365">
                                <a:moveTo>
                                  <a:pt x="549730" y="0"/>
                                </a:moveTo>
                                <a:lnTo>
                                  <a:pt x="591043" y="0"/>
                                </a:lnTo>
                                <a:lnTo>
                                  <a:pt x="591043" y="996169"/>
                                </a:lnTo>
                                <a:lnTo>
                                  <a:pt x="632356" y="996169"/>
                                </a:lnTo>
                              </a:path>
                              <a:path w="4407535" h="1269365">
                                <a:moveTo>
                                  <a:pt x="0" y="1268969"/>
                                </a:moveTo>
                                <a:lnTo>
                                  <a:pt x="309459" y="1268969"/>
                                </a:lnTo>
                                <a:lnTo>
                                  <a:pt x="618891" y="1268941"/>
                                </a:lnTo>
                              </a:path>
                              <a:path w="4407535" h="1269365">
                                <a:moveTo>
                                  <a:pt x="4041490" y="1268941"/>
                                </a:moveTo>
                                <a:lnTo>
                                  <a:pt x="4224456" y="1268941"/>
                                </a:lnTo>
                                <a:lnTo>
                                  <a:pt x="4407422" y="1268941"/>
                                </a:lnTo>
                              </a:path>
                            </a:pathLst>
                          </a:custGeom>
                          <a:ln w="9993">
                            <a:solidFill>
                              <a:srgbClr val="6FAC46"/>
                            </a:solidFill>
                            <a:prstDash val="solid"/>
                          </a:ln>
                        </wps:spPr>
                        <wps:bodyPr wrap="square" lIns="0" tIns="0" rIns="0" bIns="0" rtlCol="0">
                          <a:prstTxWarp prst="textNoShape">
                            <a:avLst/>
                          </a:prstTxWarp>
                          <a:noAutofit/>
                        </wps:bodyPr>
                      </wps:wsp>
                      <wps:wsp>
                        <wps:cNvPr id="353" name="Graphic 353"/>
                        <wps:cNvSpPr/>
                        <wps:spPr>
                          <a:xfrm>
                            <a:off x="3076961" y="2746153"/>
                            <a:ext cx="1270" cy="368935"/>
                          </a:xfrm>
                          <a:custGeom>
                            <a:avLst/>
                            <a:gdLst/>
                            <a:ahLst/>
                            <a:cxnLst/>
                            <a:rect l="l" t="t" r="r" b="b"/>
                            <a:pathLst>
                              <a:path w="1270" h="368935">
                                <a:moveTo>
                                  <a:pt x="0" y="0"/>
                                </a:moveTo>
                                <a:lnTo>
                                  <a:pt x="0" y="184457"/>
                                </a:lnTo>
                                <a:lnTo>
                                  <a:pt x="832" y="184457"/>
                                </a:lnTo>
                                <a:lnTo>
                                  <a:pt x="832" y="368911"/>
                                </a:lnTo>
                              </a:path>
                            </a:pathLst>
                          </a:custGeom>
                          <a:ln w="9995">
                            <a:solidFill>
                              <a:srgbClr val="6FAC46"/>
                            </a:solidFill>
                            <a:prstDash val="solid"/>
                          </a:ln>
                        </wps:spPr>
                        <wps:bodyPr wrap="square" lIns="0" tIns="0" rIns="0" bIns="0" rtlCol="0">
                          <a:prstTxWarp prst="textNoShape">
                            <a:avLst/>
                          </a:prstTxWarp>
                          <a:noAutofit/>
                        </wps:bodyPr>
                      </wps:wsp>
                      <wps:wsp>
                        <wps:cNvPr id="354" name="Graphic 354"/>
                        <wps:cNvSpPr/>
                        <wps:spPr>
                          <a:xfrm>
                            <a:off x="3606701" y="804440"/>
                            <a:ext cx="1905" cy="657860"/>
                          </a:xfrm>
                          <a:custGeom>
                            <a:avLst/>
                            <a:gdLst/>
                            <a:ahLst/>
                            <a:cxnLst/>
                            <a:rect l="l" t="t" r="r" b="b"/>
                            <a:pathLst>
                              <a:path w="1905" h="657860">
                                <a:moveTo>
                                  <a:pt x="0" y="0"/>
                                </a:moveTo>
                                <a:lnTo>
                                  <a:pt x="0" y="328753"/>
                                </a:lnTo>
                                <a:lnTo>
                                  <a:pt x="1665" y="328753"/>
                                </a:lnTo>
                                <a:lnTo>
                                  <a:pt x="1665" y="657507"/>
                                </a:lnTo>
                              </a:path>
                            </a:pathLst>
                          </a:custGeom>
                          <a:ln w="9995">
                            <a:solidFill>
                              <a:srgbClr val="6FAC46"/>
                            </a:solidFill>
                            <a:prstDash val="solid"/>
                          </a:ln>
                        </wps:spPr>
                        <wps:bodyPr wrap="square" lIns="0" tIns="0" rIns="0" bIns="0" rtlCol="0">
                          <a:prstTxWarp prst="textNoShape">
                            <a:avLst/>
                          </a:prstTxWarp>
                          <a:noAutofit/>
                        </wps:bodyPr>
                      </wps:wsp>
                      <wps:wsp>
                        <wps:cNvPr id="355" name="Graphic 355"/>
                        <wps:cNvSpPr/>
                        <wps:spPr>
                          <a:xfrm>
                            <a:off x="3606701" y="184846"/>
                            <a:ext cx="1270" cy="448309"/>
                          </a:xfrm>
                          <a:custGeom>
                            <a:avLst/>
                            <a:gdLst/>
                            <a:ahLst/>
                            <a:cxnLst/>
                            <a:rect l="l" t="t" r="r" b="b"/>
                            <a:pathLst>
                              <a:path w="0" h="448309">
                                <a:moveTo>
                                  <a:pt x="0" y="0"/>
                                </a:moveTo>
                                <a:lnTo>
                                  <a:pt x="0" y="224257"/>
                                </a:lnTo>
                                <a:lnTo>
                                  <a:pt x="0" y="448153"/>
                                </a:lnTo>
                              </a:path>
                            </a:pathLst>
                          </a:custGeom>
                          <a:ln w="9995">
                            <a:solidFill>
                              <a:srgbClr val="6FAC46"/>
                            </a:solidFill>
                            <a:prstDash val="sysDot"/>
                          </a:ln>
                        </wps:spPr>
                        <wps:bodyPr wrap="square" lIns="0" tIns="0" rIns="0" bIns="0" rtlCol="0">
                          <a:prstTxWarp prst="textNoShape">
                            <a:avLst/>
                          </a:prstTxWarp>
                          <a:noAutofit/>
                        </wps:bodyPr>
                      </wps:wsp>
                      <wps:wsp>
                        <wps:cNvPr id="356" name="Graphic 356"/>
                        <wps:cNvSpPr/>
                        <wps:spPr>
                          <a:xfrm>
                            <a:off x="1745808" y="566305"/>
                            <a:ext cx="3022600" cy="346710"/>
                          </a:xfrm>
                          <a:custGeom>
                            <a:avLst/>
                            <a:gdLst/>
                            <a:ahLst/>
                            <a:cxnLst/>
                            <a:rect l="l" t="t" r="r" b="b"/>
                            <a:pathLst>
                              <a:path w="3022600" h="346710">
                                <a:moveTo>
                                  <a:pt x="2964241" y="0"/>
                                </a:moveTo>
                                <a:lnTo>
                                  <a:pt x="57749" y="0"/>
                                </a:lnTo>
                                <a:lnTo>
                                  <a:pt x="16911" y="16906"/>
                                </a:lnTo>
                                <a:lnTo>
                                  <a:pt x="0" y="57729"/>
                                </a:lnTo>
                                <a:lnTo>
                                  <a:pt x="0" y="288648"/>
                                </a:lnTo>
                                <a:lnTo>
                                  <a:pt x="16911" y="329461"/>
                                </a:lnTo>
                                <a:lnTo>
                                  <a:pt x="57749" y="346377"/>
                                </a:lnTo>
                                <a:lnTo>
                                  <a:pt x="2964241" y="346378"/>
                                </a:lnTo>
                                <a:lnTo>
                                  <a:pt x="2986617" y="341838"/>
                                </a:lnTo>
                                <a:lnTo>
                                  <a:pt x="3004985" y="329461"/>
                                </a:lnTo>
                                <a:lnTo>
                                  <a:pt x="3017418" y="311110"/>
                                </a:lnTo>
                                <a:lnTo>
                                  <a:pt x="3021990" y="288648"/>
                                </a:lnTo>
                                <a:lnTo>
                                  <a:pt x="3021990" y="57729"/>
                                </a:lnTo>
                                <a:lnTo>
                                  <a:pt x="3017418" y="35256"/>
                                </a:lnTo>
                                <a:lnTo>
                                  <a:pt x="3004985" y="16906"/>
                                </a:lnTo>
                                <a:lnTo>
                                  <a:pt x="2986617" y="4536"/>
                                </a:lnTo>
                                <a:lnTo>
                                  <a:pt x="2964241" y="0"/>
                                </a:lnTo>
                                <a:close/>
                              </a:path>
                            </a:pathLst>
                          </a:custGeom>
                          <a:solidFill>
                            <a:srgbClr val="D9D9D9"/>
                          </a:solidFill>
                        </wps:spPr>
                        <wps:bodyPr wrap="square" lIns="0" tIns="0" rIns="0" bIns="0" rtlCol="0">
                          <a:prstTxWarp prst="textNoShape">
                            <a:avLst/>
                          </a:prstTxWarp>
                          <a:noAutofit/>
                        </wps:bodyPr>
                      </wps:wsp>
                      <wps:wsp>
                        <wps:cNvPr id="357" name="Graphic 357"/>
                        <wps:cNvSpPr/>
                        <wps:spPr>
                          <a:xfrm>
                            <a:off x="2012344" y="689536"/>
                            <a:ext cx="250190" cy="173355"/>
                          </a:xfrm>
                          <a:custGeom>
                            <a:avLst/>
                            <a:gdLst/>
                            <a:ahLst/>
                            <a:cxnLst/>
                            <a:rect l="l" t="t" r="r" b="b"/>
                            <a:pathLst>
                              <a:path w="250190" h="173355">
                                <a:moveTo>
                                  <a:pt x="249877" y="0"/>
                                </a:moveTo>
                                <a:lnTo>
                                  <a:pt x="0" y="0"/>
                                </a:lnTo>
                                <a:lnTo>
                                  <a:pt x="0" y="173188"/>
                                </a:lnTo>
                                <a:lnTo>
                                  <a:pt x="249877" y="173188"/>
                                </a:lnTo>
                                <a:lnTo>
                                  <a:pt x="249877" y="0"/>
                                </a:lnTo>
                                <a:close/>
                              </a:path>
                            </a:pathLst>
                          </a:custGeom>
                          <a:solidFill>
                            <a:srgbClr val="FFFFFF"/>
                          </a:solidFill>
                        </wps:spPr>
                        <wps:bodyPr wrap="square" lIns="0" tIns="0" rIns="0" bIns="0" rtlCol="0">
                          <a:prstTxWarp prst="textNoShape">
                            <a:avLst/>
                          </a:prstTxWarp>
                          <a:noAutofit/>
                        </wps:bodyPr>
                      </wps:wsp>
                      <wps:wsp>
                        <wps:cNvPr id="358" name="Graphic 358"/>
                        <wps:cNvSpPr/>
                        <wps:spPr>
                          <a:xfrm>
                            <a:off x="2012344" y="689536"/>
                            <a:ext cx="250190" cy="173355"/>
                          </a:xfrm>
                          <a:custGeom>
                            <a:avLst/>
                            <a:gdLst/>
                            <a:ahLst/>
                            <a:cxnLst/>
                            <a:rect l="l" t="t" r="r" b="b"/>
                            <a:pathLst>
                              <a:path w="250190" h="173355">
                                <a:moveTo>
                                  <a:pt x="0" y="173188"/>
                                </a:moveTo>
                                <a:lnTo>
                                  <a:pt x="249877" y="173188"/>
                                </a:lnTo>
                                <a:lnTo>
                                  <a:pt x="249877" y="0"/>
                                </a:lnTo>
                                <a:lnTo>
                                  <a:pt x="0" y="0"/>
                                </a:lnTo>
                                <a:lnTo>
                                  <a:pt x="0" y="173188"/>
                                </a:lnTo>
                                <a:close/>
                              </a:path>
                            </a:pathLst>
                          </a:custGeom>
                          <a:ln w="6661">
                            <a:solidFill>
                              <a:srgbClr val="2E528F"/>
                            </a:solidFill>
                            <a:prstDash val="solid"/>
                          </a:ln>
                        </wps:spPr>
                        <wps:bodyPr wrap="square" lIns="0" tIns="0" rIns="0" bIns="0" rtlCol="0">
                          <a:prstTxWarp prst="textNoShape">
                            <a:avLst/>
                          </a:prstTxWarp>
                          <a:noAutofit/>
                        </wps:bodyPr>
                      </wps:wsp>
                      <wps:wsp>
                        <wps:cNvPr id="359" name="Graphic 359"/>
                        <wps:cNvSpPr/>
                        <wps:spPr>
                          <a:xfrm>
                            <a:off x="2075646" y="626255"/>
                            <a:ext cx="250190" cy="173355"/>
                          </a:xfrm>
                          <a:custGeom>
                            <a:avLst/>
                            <a:gdLst/>
                            <a:ahLst/>
                            <a:cxnLst/>
                            <a:rect l="l" t="t" r="r" b="b"/>
                            <a:pathLst>
                              <a:path w="250190" h="173355">
                                <a:moveTo>
                                  <a:pt x="249877" y="0"/>
                                </a:moveTo>
                                <a:lnTo>
                                  <a:pt x="0" y="0"/>
                                </a:lnTo>
                                <a:lnTo>
                                  <a:pt x="0" y="173188"/>
                                </a:lnTo>
                                <a:lnTo>
                                  <a:pt x="249877" y="173188"/>
                                </a:lnTo>
                                <a:lnTo>
                                  <a:pt x="249877" y="0"/>
                                </a:lnTo>
                                <a:close/>
                              </a:path>
                            </a:pathLst>
                          </a:custGeom>
                          <a:solidFill>
                            <a:srgbClr val="FFFFFF"/>
                          </a:solidFill>
                        </wps:spPr>
                        <wps:bodyPr wrap="square" lIns="0" tIns="0" rIns="0" bIns="0" rtlCol="0">
                          <a:prstTxWarp prst="textNoShape">
                            <a:avLst/>
                          </a:prstTxWarp>
                          <a:noAutofit/>
                        </wps:bodyPr>
                      </wps:wsp>
                      <wps:wsp>
                        <wps:cNvPr id="360" name="Graphic 360"/>
                        <wps:cNvSpPr/>
                        <wps:spPr>
                          <a:xfrm>
                            <a:off x="2075646" y="626255"/>
                            <a:ext cx="250190" cy="173355"/>
                          </a:xfrm>
                          <a:custGeom>
                            <a:avLst/>
                            <a:gdLst/>
                            <a:ahLst/>
                            <a:cxnLst/>
                            <a:rect l="l" t="t" r="r" b="b"/>
                            <a:pathLst>
                              <a:path w="250190" h="173355">
                                <a:moveTo>
                                  <a:pt x="0" y="173188"/>
                                </a:moveTo>
                                <a:lnTo>
                                  <a:pt x="249877" y="173188"/>
                                </a:lnTo>
                                <a:lnTo>
                                  <a:pt x="249877" y="0"/>
                                </a:lnTo>
                                <a:lnTo>
                                  <a:pt x="0" y="0"/>
                                </a:lnTo>
                                <a:lnTo>
                                  <a:pt x="0" y="173188"/>
                                </a:lnTo>
                                <a:close/>
                              </a:path>
                            </a:pathLst>
                          </a:custGeom>
                          <a:ln w="6661">
                            <a:solidFill>
                              <a:srgbClr val="2E528F"/>
                            </a:solidFill>
                            <a:prstDash val="solid"/>
                          </a:ln>
                        </wps:spPr>
                        <wps:bodyPr wrap="square" lIns="0" tIns="0" rIns="0" bIns="0" rtlCol="0">
                          <a:prstTxWarp prst="textNoShape">
                            <a:avLst/>
                          </a:prstTxWarp>
                          <a:noAutofit/>
                        </wps:bodyPr>
                      </wps:wsp>
                      <wps:wsp>
                        <wps:cNvPr id="361" name="Graphic 361"/>
                        <wps:cNvSpPr/>
                        <wps:spPr>
                          <a:xfrm>
                            <a:off x="2698674" y="696197"/>
                            <a:ext cx="250190" cy="173355"/>
                          </a:xfrm>
                          <a:custGeom>
                            <a:avLst/>
                            <a:gdLst/>
                            <a:ahLst/>
                            <a:cxnLst/>
                            <a:rect l="l" t="t" r="r" b="b"/>
                            <a:pathLst>
                              <a:path w="250190" h="173355">
                                <a:moveTo>
                                  <a:pt x="249877" y="0"/>
                                </a:moveTo>
                                <a:lnTo>
                                  <a:pt x="0" y="0"/>
                                </a:lnTo>
                                <a:lnTo>
                                  <a:pt x="0" y="173188"/>
                                </a:lnTo>
                                <a:lnTo>
                                  <a:pt x="249877" y="173188"/>
                                </a:lnTo>
                                <a:lnTo>
                                  <a:pt x="249877" y="0"/>
                                </a:lnTo>
                                <a:close/>
                              </a:path>
                            </a:pathLst>
                          </a:custGeom>
                          <a:solidFill>
                            <a:srgbClr val="FFFFFF"/>
                          </a:solidFill>
                        </wps:spPr>
                        <wps:bodyPr wrap="square" lIns="0" tIns="0" rIns="0" bIns="0" rtlCol="0">
                          <a:prstTxWarp prst="textNoShape">
                            <a:avLst/>
                          </a:prstTxWarp>
                          <a:noAutofit/>
                        </wps:bodyPr>
                      </wps:wsp>
                      <wps:wsp>
                        <wps:cNvPr id="362" name="Graphic 362"/>
                        <wps:cNvSpPr/>
                        <wps:spPr>
                          <a:xfrm>
                            <a:off x="2698674" y="696197"/>
                            <a:ext cx="250190" cy="173355"/>
                          </a:xfrm>
                          <a:custGeom>
                            <a:avLst/>
                            <a:gdLst/>
                            <a:ahLst/>
                            <a:cxnLst/>
                            <a:rect l="l" t="t" r="r" b="b"/>
                            <a:pathLst>
                              <a:path w="250190" h="173355">
                                <a:moveTo>
                                  <a:pt x="0" y="173188"/>
                                </a:moveTo>
                                <a:lnTo>
                                  <a:pt x="249877" y="173188"/>
                                </a:lnTo>
                                <a:lnTo>
                                  <a:pt x="249877" y="0"/>
                                </a:lnTo>
                                <a:lnTo>
                                  <a:pt x="0" y="0"/>
                                </a:lnTo>
                                <a:lnTo>
                                  <a:pt x="0" y="173188"/>
                                </a:lnTo>
                                <a:close/>
                              </a:path>
                            </a:pathLst>
                          </a:custGeom>
                          <a:ln w="6661">
                            <a:solidFill>
                              <a:srgbClr val="2E528F"/>
                            </a:solidFill>
                            <a:prstDash val="solid"/>
                          </a:ln>
                        </wps:spPr>
                        <wps:bodyPr wrap="square" lIns="0" tIns="0" rIns="0" bIns="0" rtlCol="0">
                          <a:prstTxWarp prst="textNoShape">
                            <a:avLst/>
                          </a:prstTxWarp>
                          <a:noAutofit/>
                        </wps:bodyPr>
                      </wps:wsp>
                      <wps:wsp>
                        <wps:cNvPr id="363" name="Graphic 363"/>
                        <wps:cNvSpPr/>
                        <wps:spPr>
                          <a:xfrm>
                            <a:off x="2761966" y="629593"/>
                            <a:ext cx="903605" cy="240029"/>
                          </a:xfrm>
                          <a:custGeom>
                            <a:avLst/>
                            <a:gdLst/>
                            <a:ahLst/>
                            <a:cxnLst/>
                            <a:rect l="l" t="t" r="r" b="b"/>
                            <a:pathLst>
                              <a:path w="903605" h="240029">
                                <a:moveTo>
                                  <a:pt x="249885" y="0"/>
                                </a:moveTo>
                                <a:lnTo>
                                  <a:pt x="0" y="0"/>
                                </a:lnTo>
                                <a:lnTo>
                                  <a:pt x="0" y="173189"/>
                                </a:lnTo>
                                <a:lnTo>
                                  <a:pt x="249885" y="173189"/>
                                </a:lnTo>
                                <a:lnTo>
                                  <a:pt x="249885" y="0"/>
                                </a:lnTo>
                                <a:close/>
                              </a:path>
                              <a:path w="903605" h="240029">
                                <a:moveTo>
                                  <a:pt x="903033" y="66611"/>
                                </a:moveTo>
                                <a:lnTo>
                                  <a:pt x="656488" y="66611"/>
                                </a:lnTo>
                                <a:lnTo>
                                  <a:pt x="656488" y="239801"/>
                                </a:lnTo>
                                <a:lnTo>
                                  <a:pt x="903033" y="239801"/>
                                </a:lnTo>
                                <a:lnTo>
                                  <a:pt x="903033" y="66611"/>
                                </a:lnTo>
                                <a:close/>
                              </a:path>
                            </a:pathLst>
                          </a:custGeom>
                          <a:solidFill>
                            <a:srgbClr val="FFFFFF"/>
                          </a:solidFill>
                        </wps:spPr>
                        <wps:bodyPr wrap="square" lIns="0" tIns="0" rIns="0" bIns="0" rtlCol="0">
                          <a:prstTxWarp prst="textNoShape">
                            <a:avLst/>
                          </a:prstTxWarp>
                          <a:noAutofit/>
                        </wps:bodyPr>
                      </wps:wsp>
                      <wps:wsp>
                        <wps:cNvPr id="364" name="Graphic 364"/>
                        <wps:cNvSpPr/>
                        <wps:spPr>
                          <a:xfrm>
                            <a:off x="3418460" y="696197"/>
                            <a:ext cx="247015" cy="173355"/>
                          </a:xfrm>
                          <a:custGeom>
                            <a:avLst/>
                            <a:gdLst/>
                            <a:ahLst/>
                            <a:cxnLst/>
                            <a:rect l="l" t="t" r="r" b="b"/>
                            <a:pathLst>
                              <a:path w="247015" h="173355">
                                <a:moveTo>
                                  <a:pt x="0" y="173188"/>
                                </a:moveTo>
                                <a:lnTo>
                                  <a:pt x="246545" y="173188"/>
                                </a:lnTo>
                                <a:lnTo>
                                  <a:pt x="246545" y="0"/>
                                </a:lnTo>
                                <a:lnTo>
                                  <a:pt x="0" y="0"/>
                                </a:lnTo>
                                <a:lnTo>
                                  <a:pt x="0" y="173188"/>
                                </a:lnTo>
                                <a:close/>
                              </a:path>
                            </a:pathLst>
                          </a:custGeom>
                          <a:ln w="6661">
                            <a:solidFill>
                              <a:srgbClr val="2E528F"/>
                            </a:solidFill>
                            <a:prstDash val="solid"/>
                          </a:ln>
                        </wps:spPr>
                        <wps:bodyPr wrap="square" lIns="0" tIns="0" rIns="0" bIns="0" rtlCol="0">
                          <a:prstTxWarp prst="textNoShape">
                            <a:avLst/>
                          </a:prstTxWarp>
                          <a:noAutofit/>
                        </wps:bodyPr>
                      </wps:wsp>
                      <wps:wsp>
                        <wps:cNvPr id="365" name="Graphic 365"/>
                        <wps:cNvSpPr/>
                        <wps:spPr>
                          <a:xfrm>
                            <a:off x="3478431" y="629586"/>
                            <a:ext cx="250190" cy="173355"/>
                          </a:xfrm>
                          <a:custGeom>
                            <a:avLst/>
                            <a:gdLst/>
                            <a:ahLst/>
                            <a:cxnLst/>
                            <a:rect l="l" t="t" r="r" b="b"/>
                            <a:pathLst>
                              <a:path w="250190" h="173355">
                                <a:moveTo>
                                  <a:pt x="249877" y="0"/>
                                </a:moveTo>
                                <a:lnTo>
                                  <a:pt x="0" y="0"/>
                                </a:lnTo>
                                <a:lnTo>
                                  <a:pt x="0" y="173188"/>
                                </a:lnTo>
                                <a:lnTo>
                                  <a:pt x="249877" y="173188"/>
                                </a:lnTo>
                                <a:lnTo>
                                  <a:pt x="249877" y="0"/>
                                </a:lnTo>
                                <a:close/>
                              </a:path>
                            </a:pathLst>
                          </a:custGeom>
                          <a:solidFill>
                            <a:srgbClr val="FFFFFF"/>
                          </a:solidFill>
                        </wps:spPr>
                        <wps:bodyPr wrap="square" lIns="0" tIns="0" rIns="0" bIns="0" rtlCol="0">
                          <a:prstTxWarp prst="textNoShape">
                            <a:avLst/>
                          </a:prstTxWarp>
                          <a:noAutofit/>
                        </wps:bodyPr>
                      </wps:wsp>
                      <wps:wsp>
                        <wps:cNvPr id="366" name="Graphic 366"/>
                        <wps:cNvSpPr/>
                        <wps:spPr>
                          <a:xfrm>
                            <a:off x="3478431" y="629586"/>
                            <a:ext cx="250190" cy="173355"/>
                          </a:xfrm>
                          <a:custGeom>
                            <a:avLst/>
                            <a:gdLst/>
                            <a:ahLst/>
                            <a:cxnLst/>
                            <a:rect l="l" t="t" r="r" b="b"/>
                            <a:pathLst>
                              <a:path w="250190" h="173355">
                                <a:moveTo>
                                  <a:pt x="0" y="173188"/>
                                </a:moveTo>
                                <a:lnTo>
                                  <a:pt x="249877" y="173188"/>
                                </a:lnTo>
                                <a:lnTo>
                                  <a:pt x="249877" y="0"/>
                                </a:lnTo>
                                <a:lnTo>
                                  <a:pt x="0" y="0"/>
                                </a:lnTo>
                                <a:lnTo>
                                  <a:pt x="0" y="173188"/>
                                </a:lnTo>
                                <a:close/>
                              </a:path>
                            </a:pathLst>
                          </a:custGeom>
                          <a:ln w="6661">
                            <a:solidFill>
                              <a:srgbClr val="2E528F"/>
                            </a:solidFill>
                            <a:prstDash val="solid"/>
                          </a:ln>
                        </wps:spPr>
                        <wps:bodyPr wrap="square" lIns="0" tIns="0" rIns="0" bIns="0" rtlCol="0">
                          <a:prstTxWarp prst="textNoShape">
                            <a:avLst/>
                          </a:prstTxWarp>
                          <a:noAutofit/>
                        </wps:bodyPr>
                      </wps:wsp>
                      <wps:wsp>
                        <wps:cNvPr id="367" name="Graphic 367"/>
                        <wps:cNvSpPr/>
                        <wps:spPr>
                          <a:xfrm>
                            <a:off x="727973" y="94920"/>
                            <a:ext cx="2414905" cy="1083310"/>
                          </a:xfrm>
                          <a:custGeom>
                            <a:avLst/>
                            <a:gdLst/>
                            <a:ahLst/>
                            <a:cxnLst/>
                            <a:rect l="l" t="t" r="r" b="b"/>
                            <a:pathLst>
                              <a:path w="2414905" h="1083310">
                                <a:moveTo>
                                  <a:pt x="634883" y="0"/>
                                </a:moveTo>
                                <a:lnTo>
                                  <a:pt x="0" y="0"/>
                                </a:lnTo>
                                <a:lnTo>
                                  <a:pt x="0" y="1083068"/>
                                </a:lnTo>
                                <a:lnTo>
                                  <a:pt x="119941" y="1083068"/>
                                </a:lnTo>
                              </a:path>
                              <a:path w="2414905" h="1083310">
                                <a:moveTo>
                                  <a:pt x="636354" y="0"/>
                                </a:moveTo>
                                <a:lnTo>
                                  <a:pt x="516413" y="0"/>
                                </a:lnTo>
                                <a:lnTo>
                                  <a:pt x="516413" y="895392"/>
                                </a:lnTo>
                                <a:lnTo>
                                  <a:pt x="2414788" y="895392"/>
                                </a:lnTo>
                                <a:lnTo>
                                  <a:pt x="2414788" y="999499"/>
                                </a:lnTo>
                              </a:path>
                            </a:pathLst>
                          </a:custGeom>
                          <a:ln w="9993">
                            <a:solidFill>
                              <a:srgbClr val="6FAC46"/>
                            </a:solidFill>
                            <a:prstDash val="sysDot"/>
                          </a:ln>
                        </wps:spPr>
                        <wps:bodyPr wrap="square" lIns="0" tIns="0" rIns="0" bIns="0" rtlCol="0">
                          <a:prstTxWarp prst="textNoShape">
                            <a:avLst/>
                          </a:prstTxWarp>
                          <a:noAutofit/>
                        </wps:bodyPr>
                      </wps:wsp>
                      <wps:wsp>
                        <wps:cNvPr id="368" name="Graphic 368"/>
                        <wps:cNvSpPr/>
                        <wps:spPr>
                          <a:xfrm>
                            <a:off x="1745808" y="1089202"/>
                            <a:ext cx="443230" cy="180340"/>
                          </a:xfrm>
                          <a:custGeom>
                            <a:avLst/>
                            <a:gdLst/>
                            <a:ahLst/>
                            <a:cxnLst/>
                            <a:rect l="l" t="t" r="r" b="b"/>
                            <a:pathLst>
                              <a:path w="443230" h="180340">
                                <a:moveTo>
                                  <a:pt x="443116" y="0"/>
                                </a:moveTo>
                                <a:lnTo>
                                  <a:pt x="0" y="0"/>
                                </a:lnTo>
                                <a:lnTo>
                                  <a:pt x="0" y="179849"/>
                                </a:lnTo>
                                <a:lnTo>
                                  <a:pt x="443116" y="179850"/>
                                </a:lnTo>
                                <a:lnTo>
                                  <a:pt x="443116" y="0"/>
                                </a:lnTo>
                                <a:close/>
                              </a:path>
                            </a:pathLst>
                          </a:custGeom>
                          <a:solidFill>
                            <a:srgbClr val="8FAADC"/>
                          </a:solidFill>
                        </wps:spPr>
                        <wps:bodyPr wrap="square" lIns="0" tIns="0" rIns="0" bIns="0" rtlCol="0">
                          <a:prstTxWarp prst="textNoShape">
                            <a:avLst/>
                          </a:prstTxWarp>
                          <a:noAutofit/>
                        </wps:bodyPr>
                      </wps:wsp>
                      <wps:wsp>
                        <wps:cNvPr id="369" name="Graphic 369"/>
                        <wps:cNvSpPr/>
                        <wps:spPr>
                          <a:xfrm>
                            <a:off x="1745808" y="1089202"/>
                            <a:ext cx="443230" cy="180340"/>
                          </a:xfrm>
                          <a:custGeom>
                            <a:avLst/>
                            <a:gdLst/>
                            <a:ahLst/>
                            <a:cxnLst/>
                            <a:rect l="l" t="t" r="r" b="b"/>
                            <a:pathLst>
                              <a:path w="443230" h="180340">
                                <a:moveTo>
                                  <a:pt x="0" y="179849"/>
                                </a:moveTo>
                                <a:lnTo>
                                  <a:pt x="443116" y="179850"/>
                                </a:lnTo>
                                <a:lnTo>
                                  <a:pt x="443116" y="0"/>
                                </a:lnTo>
                                <a:lnTo>
                                  <a:pt x="0" y="0"/>
                                </a:lnTo>
                                <a:lnTo>
                                  <a:pt x="0" y="179849"/>
                                </a:lnTo>
                                <a:close/>
                              </a:path>
                            </a:pathLst>
                          </a:custGeom>
                          <a:ln w="6661">
                            <a:solidFill>
                              <a:srgbClr val="2E528F"/>
                            </a:solidFill>
                            <a:prstDash val="solid"/>
                          </a:ln>
                        </wps:spPr>
                        <wps:bodyPr wrap="square" lIns="0" tIns="0" rIns="0" bIns="0" rtlCol="0">
                          <a:prstTxWarp prst="textNoShape">
                            <a:avLst/>
                          </a:prstTxWarp>
                          <a:noAutofit/>
                        </wps:bodyPr>
                      </wps:wsp>
                      <wps:wsp>
                        <wps:cNvPr id="370" name="Graphic 370"/>
                        <wps:cNvSpPr/>
                        <wps:spPr>
                          <a:xfrm>
                            <a:off x="2918705" y="1092533"/>
                            <a:ext cx="447040" cy="180340"/>
                          </a:xfrm>
                          <a:custGeom>
                            <a:avLst/>
                            <a:gdLst/>
                            <a:ahLst/>
                            <a:cxnLst/>
                            <a:rect l="l" t="t" r="r" b="b"/>
                            <a:pathLst>
                              <a:path w="447040" h="180340">
                                <a:moveTo>
                                  <a:pt x="446447" y="0"/>
                                </a:moveTo>
                                <a:lnTo>
                                  <a:pt x="0" y="0"/>
                                </a:lnTo>
                                <a:lnTo>
                                  <a:pt x="0" y="179849"/>
                                </a:lnTo>
                                <a:lnTo>
                                  <a:pt x="446447" y="179850"/>
                                </a:lnTo>
                                <a:lnTo>
                                  <a:pt x="446447" y="0"/>
                                </a:lnTo>
                                <a:close/>
                              </a:path>
                            </a:pathLst>
                          </a:custGeom>
                          <a:solidFill>
                            <a:srgbClr val="8FAADC"/>
                          </a:solidFill>
                        </wps:spPr>
                        <wps:bodyPr wrap="square" lIns="0" tIns="0" rIns="0" bIns="0" rtlCol="0">
                          <a:prstTxWarp prst="textNoShape">
                            <a:avLst/>
                          </a:prstTxWarp>
                          <a:noAutofit/>
                        </wps:bodyPr>
                      </wps:wsp>
                      <wps:wsp>
                        <wps:cNvPr id="371" name="Graphic 371"/>
                        <wps:cNvSpPr/>
                        <wps:spPr>
                          <a:xfrm>
                            <a:off x="2918705" y="1092533"/>
                            <a:ext cx="447040" cy="180340"/>
                          </a:xfrm>
                          <a:custGeom>
                            <a:avLst/>
                            <a:gdLst/>
                            <a:ahLst/>
                            <a:cxnLst/>
                            <a:rect l="l" t="t" r="r" b="b"/>
                            <a:pathLst>
                              <a:path w="447040" h="180340">
                                <a:moveTo>
                                  <a:pt x="0" y="179849"/>
                                </a:moveTo>
                                <a:lnTo>
                                  <a:pt x="446447" y="179850"/>
                                </a:lnTo>
                                <a:lnTo>
                                  <a:pt x="446447" y="0"/>
                                </a:lnTo>
                                <a:lnTo>
                                  <a:pt x="0" y="0"/>
                                </a:lnTo>
                                <a:lnTo>
                                  <a:pt x="0" y="179849"/>
                                </a:lnTo>
                                <a:close/>
                              </a:path>
                            </a:pathLst>
                          </a:custGeom>
                          <a:ln w="6661">
                            <a:solidFill>
                              <a:srgbClr val="2E528F"/>
                            </a:solidFill>
                            <a:prstDash val="solid"/>
                          </a:ln>
                        </wps:spPr>
                        <wps:bodyPr wrap="square" lIns="0" tIns="0" rIns="0" bIns="0" rtlCol="0">
                          <a:prstTxWarp prst="textNoShape">
                            <a:avLst/>
                          </a:prstTxWarp>
                          <a:noAutofit/>
                        </wps:bodyPr>
                      </wps:wsp>
                      <wps:wsp>
                        <wps:cNvPr id="372" name="Graphic 372"/>
                        <wps:cNvSpPr/>
                        <wps:spPr>
                          <a:xfrm>
                            <a:off x="1432619" y="1262396"/>
                            <a:ext cx="3065780" cy="646430"/>
                          </a:xfrm>
                          <a:custGeom>
                            <a:avLst/>
                            <a:gdLst/>
                            <a:ahLst/>
                            <a:cxnLst/>
                            <a:rect l="l" t="t" r="r" b="b"/>
                            <a:pathLst>
                              <a:path w="3065780" h="646430">
                                <a:moveTo>
                                  <a:pt x="1096137" y="107137"/>
                                </a:moveTo>
                                <a:lnTo>
                                  <a:pt x="1087716" y="65430"/>
                                </a:lnTo>
                                <a:lnTo>
                                  <a:pt x="1064742" y="31381"/>
                                </a:lnTo>
                                <a:lnTo>
                                  <a:pt x="1030681" y="8420"/>
                                </a:lnTo>
                                <a:lnTo>
                                  <a:pt x="988961" y="0"/>
                                </a:lnTo>
                                <a:lnTo>
                                  <a:pt x="107175" y="0"/>
                                </a:lnTo>
                                <a:lnTo>
                                  <a:pt x="65455" y="8420"/>
                                </a:lnTo>
                                <a:lnTo>
                                  <a:pt x="31394" y="31381"/>
                                </a:lnTo>
                                <a:lnTo>
                                  <a:pt x="8420" y="65430"/>
                                </a:lnTo>
                                <a:lnTo>
                                  <a:pt x="0" y="107137"/>
                                </a:lnTo>
                                <a:lnTo>
                                  <a:pt x="0" y="535660"/>
                                </a:lnTo>
                                <a:lnTo>
                                  <a:pt x="8420" y="577354"/>
                                </a:lnTo>
                                <a:lnTo>
                                  <a:pt x="31394" y="611416"/>
                                </a:lnTo>
                                <a:lnTo>
                                  <a:pt x="65455" y="634377"/>
                                </a:lnTo>
                                <a:lnTo>
                                  <a:pt x="107175" y="642797"/>
                                </a:lnTo>
                                <a:lnTo>
                                  <a:pt x="988961" y="642797"/>
                                </a:lnTo>
                                <a:lnTo>
                                  <a:pt x="1030681" y="634377"/>
                                </a:lnTo>
                                <a:lnTo>
                                  <a:pt x="1064742" y="611416"/>
                                </a:lnTo>
                                <a:lnTo>
                                  <a:pt x="1087716" y="577354"/>
                                </a:lnTo>
                                <a:lnTo>
                                  <a:pt x="1096137" y="535660"/>
                                </a:lnTo>
                                <a:lnTo>
                                  <a:pt x="1096137" y="107137"/>
                                </a:lnTo>
                                <a:close/>
                              </a:path>
                              <a:path w="3065780" h="646430">
                                <a:moveTo>
                                  <a:pt x="3065310" y="107683"/>
                                </a:moveTo>
                                <a:lnTo>
                                  <a:pt x="3056826" y="65773"/>
                                </a:lnTo>
                                <a:lnTo>
                                  <a:pt x="3033725" y="31546"/>
                                </a:lnTo>
                                <a:lnTo>
                                  <a:pt x="2999473" y="8458"/>
                                </a:lnTo>
                                <a:lnTo>
                                  <a:pt x="2957576" y="0"/>
                                </a:lnTo>
                                <a:lnTo>
                                  <a:pt x="1230515" y="0"/>
                                </a:lnTo>
                                <a:lnTo>
                                  <a:pt x="1188580" y="8458"/>
                                </a:lnTo>
                                <a:lnTo>
                                  <a:pt x="1154341" y="31534"/>
                                </a:lnTo>
                                <a:lnTo>
                                  <a:pt x="1131252" y="65773"/>
                                </a:lnTo>
                                <a:lnTo>
                                  <a:pt x="1122781" y="107683"/>
                                </a:lnTo>
                                <a:lnTo>
                                  <a:pt x="1122781" y="538441"/>
                                </a:lnTo>
                                <a:lnTo>
                                  <a:pt x="1131252" y="580351"/>
                                </a:lnTo>
                                <a:lnTo>
                                  <a:pt x="1154341" y="614578"/>
                                </a:lnTo>
                                <a:lnTo>
                                  <a:pt x="1188580" y="637667"/>
                                </a:lnTo>
                                <a:lnTo>
                                  <a:pt x="1230515" y="646125"/>
                                </a:lnTo>
                                <a:lnTo>
                                  <a:pt x="2957576" y="646125"/>
                                </a:lnTo>
                                <a:lnTo>
                                  <a:pt x="2999473" y="637667"/>
                                </a:lnTo>
                                <a:lnTo>
                                  <a:pt x="3033725" y="614578"/>
                                </a:lnTo>
                                <a:lnTo>
                                  <a:pt x="3056826" y="580351"/>
                                </a:lnTo>
                                <a:lnTo>
                                  <a:pt x="3065310" y="538441"/>
                                </a:lnTo>
                                <a:lnTo>
                                  <a:pt x="3065310" y="107683"/>
                                </a:lnTo>
                                <a:close/>
                              </a:path>
                            </a:pathLst>
                          </a:custGeom>
                          <a:solidFill>
                            <a:srgbClr val="4471C4"/>
                          </a:solidFill>
                        </wps:spPr>
                        <wps:bodyPr wrap="square" lIns="0" tIns="0" rIns="0" bIns="0" rtlCol="0">
                          <a:prstTxWarp prst="textNoShape">
                            <a:avLst/>
                          </a:prstTxWarp>
                          <a:noAutofit/>
                        </wps:bodyPr>
                      </wps:wsp>
                      <wps:wsp>
                        <wps:cNvPr id="373" name="Graphic 373"/>
                        <wps:cNvSpPr/>
                        <wps:spPr>
                          <a:xfrm>
                            <a:off x="1294362" y="1177462"/>
                            <a:ext cx="86360" cy="269240"/>
                          </a:xfrm>
                          <a:custGeom>
                            <a:avLst/>
                            <a:gdLst/>
                            <a:ahLst/>
                            <a:cxnLst/>
                            <a:rect l="l" t="t" r="r" b="b"/>
                            <a:pathLst>
                              <a:path w="86360" h="269240">
                                <a:moveTo>
                                  <a:pt x="0" y="0"/>
                                </a:moveTo>
                                <a:lnTo>
                                  <a:pt x="85735" y="0"/>
                                </a:lnTo>
                                <a:lnTo>
                                  <a:pt x="85735" y="269025"/>
                                </a:lnTo>
                              </a:path>
                            </a:pathLst>
                          </a:custGeom>
                          <a:ln w="9994">
                            <a:solidFill>
                              <a:srgbClr val="6FAC46"/>
                            </a:solidFill>
                            <a:prstDash val="solid"/>
                          </a:ln>
                        </wps:spPr>
                        <wps:bodyPr wrap="square" lIns="0" tIns="0" rIns="0" bIns="0" rtlCol="0">
                          <a:prstTxWarp prst="textNoShape">
                            <a:avLst/>
                          </a:prstTxWarp>
                          <a:noAutofit/>
                        </wps:bodyPr>
                      </wps:wsp>
                      <wps:wsp>
                        <wps:cNvPr id="374" name="Graphic 374"/>
                        <wps:cNvSpPr/>
                        <wps:spPr>
                          <a:xfrm>
                            <a:off x="1244387" y="94920"/>
                            <a:ext cx="725170" cy="996315"/>
                          </a:xfrm>
                          <a:custGeom>
                            <a:avLst/>
                            <a:gdLst/>
                            <a:ahLst/>
                            <a:cxnLst/>
                            <a:rect l="l" t="t" r="r" b="b"/>
                            <a:pathLst>
                              <a:path w="725170" h="996315">
                                <a:moveTo>
                                  <a:pt x="119941" y="0"/>
                                </a:moveTo>
                                <a:lnTo>
                                  <a:pt x="0" y="0"/>
                                </a:lnTo>
                                <a:lnTo>
                                  <a:pt x="0" y="893754"/>
                                </a:lnTo>
                                <a:lnTo>
                                  <a:pt x="724672" y="893754"/>
                                </a:lnTo>
                                <a:lnTo>
                                  <a:pt x="724672" y="996224"/>
                                </a:lnTo>
                              </a:path>
                            </a:pathLst>
                          </a:custGeom>
                          <a:ln w="9993">
                            <a:solidFill>
                              <a:srgbClr val="6FAC46"/>
                            </a:solidFill>
                            <a:prstDash val="sysDot"/>
                          </a:ln>
                        </wps:spPr>
                        <wps:bodyPr wrap="square" lIns="0" tIns="0" rIns="0" bIns="0" rtlCol="0">
                          <a:prstTxWarp prst="textNoShape">
                            <a:avLst/>
                          </a:prstTxWarp>
                          <a:noAutofit/>
                        </wps:bodyPr>
                      </wps:wsp>
                      <wps:wsp>
                        <wps:cNvPr id="375" name="Graphic 375"/>
                        <wps:cNvSpPr/>
                        <wps:spPr>
                          <a:xfrm>
                            <a:off x="1912393" y="1365638"/>
                            <a:ext cx="473709" cy="529590"/>
                          </a:xfrm>
                          <a:custGeom>
                            <a:avLst/>
                            <a:gdLst/>
                            <a:ahLst/>
                            <a:cxnLst/>
                            <a:rect l="l" t="t" r="r" b="b"/>
                            <a:pathLst>
                              <a:path w="473709" h="529590">
                                <a:moveTo>
                                  <a:pt x="425430" y="0"/>
                                </a:moveTo>
                                <a:lnTo>
                                  <a:pt x="47671" y="0"/>
                                </a:lnTo>
                                <a:lnTo>
                                  <a:pt x="3747" y="29096"/>
                                </a:lnTo>
                                <a:lnTo>
                                  <a:pt x="0" y="47654"/>
                                </a:lnTo>
                                <a:lnTo>
                                  <a:pt x="0" y="481903"/>
                                </a:lnTo>
                                <a:lnTo>
                                  <a:pt x="29118" y="525812"/>
                                </a:lnTo>
                                <a:lnTo>
                                  <a:pt x="425430" y="529558"/>
                                </a:lnTo>
                                <a:lnTo>
                                  <a:pt x="443982" y="525812"/>
                                </a:lnTo>
                                <a:lnTo>
                                  <a:pt x="459136" y="515597"/>
                                </a:lnTo>
                                <a:lnTo>
                                  <a:pt x="469354" y="500449"/>
                                </a:lnTo>
                                <a:lnTo>
                                  <a:pt x="473101" y="481903"/>
                                </a:lnTo>
                                <a:lnTo>
                                  <a:pt x="473101" y="47654"/>
                                </a:lnTo>
                                <a:lnTo>
                                  <a:pt x="469354" y="29096"/>
                                </a:lnTo>
                                <a:lnTo>
                                  <a:pt x="459136" y="13950"/>
                                </a:lnTo>
                                <a:lnTo>
                                  <a:pt x="443982" y="3742"/>
                                </a:lnTo>
                                <a:lnTo>
                                  <a:pt x="425430" y="0"/>
                                </a:lnTo>
                                <a:close/>
                              </a:path>
                            </a:pathLst>
                          </a:custGeom>
                          <a:solidFill>
                            <a:srgbClr val="BCD6ED"/>
                          </a:solidFill>
                        </wps:spPr>
                        <wps:bodyPr wrap="square" lIns="0" tIns="0" rIns="0" bIns="0" rtlCol="0">
                          <a:prstTxWarp prst="textNoShape">
                            <a:avLst/>
                          </a:prstTxWarp>
                          <a:noAutofit/>
                        </wps:bodyPr>
                      </wps:wsp>
                      <wps:wsp>
                        <wps:cNvPr id="376" name="Graphic 376"/>
                        <wps:cNvSpPr/>
                        <wps:spPr>
                          <a:xfrm>
                            <a:off x="1912393" y="1365638"/>
                            <a:ext cx="473709" cy="529590"/>
                          </a:xfrm>
                          <a:custGeom>
                            <a:avLst/>
                            <a:gdLst/>
                            <a:ahLst/>
                            <a:cxnLst/>
                            <a:rect l="l" t="t" r="r" b="b"/>
                            <a:pathLst>
                              <a:path w="473709" h="529590">
                                <a:moveTo>
                                  <a:pt x="0" y="47654"/>
                                </a:moveTo>
                                <a:lnTo>
                                  <a:pt x="3747" y="29096"/>
                                </a:lnTo>
                                <a:lnTo>
                                  <a:pt x="13965" y="13950"/>
                                </a:lnTo>
                                <a:lnTo>
                                  <a:pt x="29118" y="3742"/>
                                </a:lnTo>
                                <a:lnTo>
                                  <a:pt x="47671" y="0"/>
                                </a:lnTo>
                                <a:lnTo>
                                  <a:pt x="425430" y="0"/>
                                </a:lnTo>
                                <a:lnTo>
                                  <a:pt x="469354" y="29096"/>
                                </a:lnTo>
                                <a:lnTo>
                                  <a:pt x="473101" y="481903"/>
                                </a:lnTo>
                                <a:lnTo>
                                  <a:pt x="469354" y="500449"/>
                                </a:lnTo>
                                <a:lnTo>
                                  <a:pt x="459136" y="515597"/>
                                </a:lnTo>
                                <a:lnTo>
                                  <a:pt x="443982" y="525812"/>
                                </a:lnTo>
                                <a:lnTo>
                                  <a:pt x="425430" y="529558"/>
                                </a:lnTo>
                                <a:lnTo>
                                  <a:pt x="47671" y="529558"/>
                                </a:lnTo>
                                <a:lnTo>
                                  <a:pt x="3747" y="500449"/>
                                </a:lnTo>
                                <a:lnTo>
                                  <a:pt x="0" y="47654"/>
                                </a:lnTo>
                                <a:close/>
                              </a:path>
                            </a:pathLst>
                          </a:custGeom>
                          <a:ln w="6662">
                            <a:solidFill>
                              <a:srgbClr val="2E528F"/>
                            </a:solidFill>
                            <a:prstDash val="solid"/>
                          </a:ln>
                        </wps:spPr>
                        <wps:bodyPr wrap="square" lIns="0" tIns="0" rIns="0" bIns="0" rtlCol="0">
                          <a:prstTxWarp prst="textNoShape">
                            <a:avLst/>
                          </a:prstTxWarp>
                          <a:noAutofit/>
                        </wps:bodyPr>
                      </wps:wsp>
                      <wps:wsp>
                        <wps:cNvPr id="377" name="Graphic 377"/>
                        <wps:cNvSpPr/>
                        <wps:spPr>
                          <a:xfrm>
                            <a:off x="1925720" y="1515513"/>
                            <a:ext cx="453390" cy="346710"/>
                          </a:xfrm>
                          <a:custGeom>
                            <a:avLst/>
                            <a:gdLst/>
                            <a:ahLst/>
                            <a:cxnLst/>
                            <a:rect l="l" t="t" r="r" b="b"/>
                            <a:pathLst>
                              <a:path w="453390" h="346710">
                                <a:moveTo>
                                  <a:pt x="453111" y="0"/>
                                </a:moveTo>
                                <a:lnTo>
                                  <a:pt x="0" y="0"/>
                                </a:lnTo>
                                <a:lnTo>
                                  <a:pt x="0" y="346377"/>
                                </a:lnTo>
                                <a:lnTo>
                                  <a:pt x="453111" y="346377"/>
                                </a:lnTo>
                                <a:lnTo>
                                  <a:pt x="453111" y="0"/>
                                </a:lnTo>
                                <a:close/>
                              </a:path>
                            </a:pathLst>
                          </a:custGeom>
                          <a:solidFill>
                            <a:srgbClr val="FFFF00"/>
                          </a:solidFill>
                        </wps:spPr>
                        <wps:bodyPr wrap="square" lIns="0" tIns="0" rIns="0" bIns="0" rtlCol="0">
                          <a:prstTxWarp prst="textNoShape">
                            <a:avLst/>
                          </a:prstTxWarp>
                          <a:noAutofit/>
                        </wps:bodyPr>
                      </wps:wsp>
                      <wps:wsp>
                        <wps:cNvPr id="378" name="Graphic 378"/>
                        <wps:cNvSpPr/>
                        <wps:spPr>
                          <a:xfrm>
                            <a:off x="1925720" y="1515513"/>
                            <a:ext cx="453390" cy="346710"/>
                          </a:xfrm>
                          <a:custGeom>
                            <a:avLst/>
                            <a:gdLst/>
                            <a:ahLst/>
                            <a:cxnLst/>
                            <a:rect l="l" t="t" r="r" b="b"/>
                            <a:pathLst>
                              <a:path w="453390" h="346710">
                                <a:moveTo>
                                  <a:pt x="0" y="346377"/>
                                </a:moveTo>
                                <a:lnTo>
                                  <a:pt x="453111" y="346377"/>
                                </a:lnTo>
                                <a:lnTo>
                                  <a:pt x="453111" y="0"/>
                                </a:lnTo>
                                <a:lnTo>
                                  <a:pt x="0" y="0"/>
                                </a:lnTo>
                                <a:lnTo>
                                  <a:pt x="0" y="346377"/>
                                </a:lnTo>
                                <a:close/>
                              </a:path>
                              <a:path w="453390" h="346710">
                                <a:moveTo>
                                  <a:pt x="13326" y="326394"/>
                                </a:moveTo>
                                <a:lnTo>
                                  <a:pt x="186575" y="326394"/>
                                </a:lnTo>
                                <a:lnTo>
                                  <a:pt x="186575" y="166527"/>
                                </a:lnTo>
                                <a:lnTo>
                                  <a:pt x="13326" y="166527"/>
                                </a:lnTo>
                                <a:lnTo>
                                  <a:pt x="13326" y="326394"/>
                                </a:lnTo>
                                <a:close/>
                              </a:path>
                              <a:path w="453390" h="346710">
                                <a:moveTo>
                                  <a:pt x="246545" y="326394"/>
                                </a:moveTo>
                                <a:lnTo>
                                  <a:pt x="419794" y="326394"/>
                                </a:lnTo>
                                <a:lnTo>
                                  <a:pt x="419794" y="166527"/>
                                </a:lnTo>
                                <a:lnTo>
                                  <a:pt x="246545" y="166527"/>
                                </a:lnTo>
                                <a:lnTo>
                                  <a:pt x="246545" y="326394"/>
                                </a:lnTo>
                                <a:close/>
                              </a:path>
                            </a:pathLst>
                          </a:custGeom>
                          <a:ln w="6662">
                            <a:solidFill>
                              <a:srgbClr val="2E528F"/>
                            </a:solidFill>
                            <a:prstDash val="solid"/>
                          </a:ln>
                        </wps:spPr>
                        <wps:bodyPr wrap="square" lIns="0" tIns="0" rIns="0" bIns="0" rtlCol="0">
                          <a:prstTxWarp prst="textNoShape">
                            <a:avLst/>
                          </a:prstTxWarp>
                          <a:noAutofit/>
                        </wps:bodyPr>
                      </wps:wsp>
                      <pic:pic>
                        <pic:nvPicPr>
                          <pic:cNvPr id="379" name="Image 379"/>
                          <pic:cNvPicPr/>
                        </pic:nvPicPr>
                        <pic:blipFill>
                          <a:blip r:embed="rId57" cstate="print"/>
                          <a:stretch>
                            <a:fillRect/>
                          </a:stretch>
                        </pic:blipFill>
                        <pic:spPr>
                          <a:xfrm>
                            <a:off x="2158940" y="1385621"/>
                            <a:ext cx="209895" cy="103247"/>
                          </a:xfrm>
                          <a:prstGeom prst="rect">
                            <a:avLst/>
                          </a:prstGeom>
                        </pic:spPr>
                      </pic:pic>
                      <wps:wsp>
                        <wps:cNvPr id="380" name="Graphic 380"/>
                        <wps:cNvSpPr/>
                        <wps:spPr>
                          <a:xfrm>
                            <a:off x="1989022" y="1309019"/>
                            <a:ext cx="473709" cy="533400"/>
                          </a:xfrm>
                          <a:custGeom>
                            <a:avLst/>
                            <a:gdLst/>
                            <a:ahLst/>
                            <a:cxnLst/>
                            <a:rect l="l" t="t" r="r" b="b"/>
                            <a:pathLst>
                              <a:path w="473709" h="533400">
                                <a:moveTo>
                                  <a:pt x="425430" y="0"/>
                                </a:moveTo>
                                <a:lnTo>
                                  <a:pt x="47671" y="0"/>
                                </a:lnTo>
                                <a:lnTo>
                                  <a:pt x="3747" y="29096"/>
                                </a:lnTo>
                                <a:lnTo>
                                  <a:pt x="0" y="47654"/>
                                </a:lnTo>
                                <a:lnTo>
                                  <a:pt x="0" y="485234"/>
                                </a:lnTo>
                                <a:lnTo>
                                  <a:pt x="29118" y="529142"/>
                                </a:lnTo>
                                <a:lnTo>
                                  <a:pt x="425430" y="532888"/>
                                </a:lnTo>
                                <a:lnTo>
                                  <a:pt x="443982" y="529142"/>
                                </a:lnTo>
                                <a:lnTo>
                                  <a:pt x="459136" y="518928"/>
                                </a:lnTo>
                                <a:lnTo>
                                  <a:pt x="469354" y="503780"/>
                                </a:lnTo>
                                <a:lnTo>
                                  <a:pt x="473101" y="485234"/>
                                </a:lnTo>
                                <a:lnTo>
                                  <a:pt x="473101" y="47654"/>
                                </a:lnTo>
                                <a:lnTo>
                                  <a:pt x="469354" y="29096"/>
                                </a:lnTo>
                                <a:lnTo>
                                  <a:pt x="459136" y="13950"/>
                                </a:lnTo>
                                <a:lnTo>
                                  <a:pt x="443982" y="3742"/>
                                </a:lnTo>
                                <a:lnTo>
                                  <a:pt x="425430" y="0"/>
                                </a:lnTo>
                                <a:close/>
                              </a:path>
                            </a:pathLst>
                          </a:custGeom>
                          <a:solidFill>
                            <a:srgbClr val="BCD6ED"/>
                          </a:solidFill>
                        </wps:spPr>
                        <wps:bodyPr wrap="square" lIns="0" tIns="0" rIns="0" bIns="0" rtlCol="0">
                          <a:prstTxWarp prst="textNoShape">
                            <a:avLst/>
                          </a:prstTxWarp>
                          <a:noAutofit/>
                        </wps:bodyPr>
                      </wps:wsp>
                      <wps:wsp>
                        <wps:cNvPr id="381" name="Graphic 381"/>
                        <wps:cNvSpPr/>
                        <wps:spPr>
                          <a:xfrm>
                            <a:off x="1989022" y="1309019"/>
                            <a:ext cx="473709" cy="533400"/>
                          </a:xfrm>
                          <a:custGeom>
                            <a:avLst/>
                            <a:gdLst/>
                            <a:ahLst/>
                            <a:cxnLst/>
                            <a:rect l="l" t="t" r="r" b="b"/>
                            <a:pathLst>
                              <a:path w="473709" h="533400">
                                <a:moveTo>
                                  <a:pt x="0" y="47654"/>
                                </a:moveTo>
                                <a:lnTo>
                                  <a:pt x="3747" y="29096"/>
                                </a:lnTo>
                                <a:lnTo>
                                  <a:pt x="13965" y="13950"/>
                                </a:lnTo>
                                <a:lnTo>
                                  <a:pt x="29118" y="3742"/>
                                </a:lnTo>
                                <a:lnTo>
                                  <a:pt x="47671" y="0"/>
                                </a:lnTo>
                                <a:lnTo>
                                  <a:pt x="425430" y="0"/>
                                </a:lnTo>
                                <a:lnTo>
                                  <a:pt x="469354" y="29096"/>
                                </a:lnTo>
                                <a:lnTo>
                                  <a:pt x="473101" y="485234"/>
                                </a:lnTo>
                                <a:lnTo>
                                  <a:pt x="469354" y="503780"/>
                                </a:lnTo>
                                <a:lnTo>
                                  <a:pt x="459136" y="518928"/>
                                </a:lnTo>
                                <a:lnTo>
                                  <a:pt x="443982" y="529142"/>
                                </a:lnTo>
                                <a:lnTo>
                                  <a:pt x="425430" y="532888"/>
                                </a:lnTo>
                                <a:lnTo>
                                  <a:pt x="47671" y="532888"/>
                                </a:lnTo>
                                <a:lnTo>
                                  <a:pt x="3747" y="503780"/>
                                </a:lnTo>
                                <a:lnTo>
                                  <a:pt x="0" y="47654"/>
                                </a:lnTo>
                                <a:close/>
                              </a:path>
                            </a:pathLst>
                          </a:custGeom>
                          <a:ln w="6662">
                            <a:solidFill>
                              <a:srgbClr val="2E528F"/>
                            </a:solidFill>
                            <a:prstDash val="solid"/>
                          </a:ln>
                        </wps:spPr>
                        <wps:bodyPr wrap="square" lIns="0" tIns="0" rIns="0" bIns="0" rtlCol="0">
                          <a:prstTxWarp prst="textNoShape">
                            <a:avLst/>
                          </a:prstTxWarp>
                          <a:noAutofit/>
                        </wps:bodyPr>
                      </wps:wsp>
                      <wps:wsp>
                        <wps:cNvPr id="382" name="Graphic 382"/>
                        <wps:cNvSpPr/>
                        <wps:spPr>
                          <a:xfrm>
                            <a:off x="2002349" y="1458894"/>
                            <a:ext cx="453390" cy="346710"/>
                          </a:xfrm>
                          <a:custGeom>
                            <a:avLst/>
                            <a:gdLst/>
                            <a:ahLst/>
                            <a:cxnLst/>
                            <a:rect l="l" t="t" r="r" b="b"/>
                            <a:pathLst>
                              <a:path w="453390" h="346710">
                                <a:moveTo>
                                  <a:pt x="453111" y="0"/>
                                </a:moveTo>
                                <a:lnTo>
                                  <a:pt x="0" y="0"/>
                                </a:lnTo>
                                <a:lnTo>
                                  <a:pt x="0" y="346377"/>
                                </a:lnTo>
                                <a:lnTo>
                                  <a:pt x="453111" y="346377"/>
                                </a:lnTo>
                                <a:lnTo>
                                  <a:pt x="453111" y="0"/>
                                </a:lnTo>
                                <a:close/>
                              </a:path>
                            </a:pathLst>
                          </a:custGeom>
                          <a:solidFill>
                            <a:srgbClr val="FFFF00"/>
                          </a:solidFill>
                        </wps:spPr>
                        <wps:bodyPr wrap="square" lIns="0" tIns="0" rIns="0" bIns="0" rtlCol="0">
                          <a:prstTxWarp prst="textNoShape">
                            <a:avLst/>
                          </a:prstTxWarp>
                          <a:noAutofit/>
                        </wps:bodyPr>
                      </wps:wsp>
                      <wps:wsp>
                        <wps:cNvPr id="383" name="Graphic 383"/>
                        <wps:cNvSpPr/>
                        <wps:spPr>
                          <a:xfrm>
                            <a:off x="2002349" y="1458894"/>
                            <a:ext cx="453390" cy="346710"/>
                          </a:xfrm>
                          <a:custGeom>
                            <a:avLst/>
                            <a:gdLst/>
                            <a:ahLst/>
                            <a:cxnLst/>
                            <a:rect l="l" t="t" r="r" b="b"/>
                            <a:pathLst>
                              <a:path w="453390" h="346710">
                                <a:moveTo>
                                  <a:pt x="0" y="346377"/>
                                </a:moveTo>
                                <a:lnTo>
                                  <a:pt x="453111" y="346377"/>
                                </a:lnTo>
                                <a:lnTo>
                                  <a:pt x="453111" y="0"/>
                                </a:lnTo>
                                <a:lnTo>
                                  <a:pt x="0" y="0"/>
                                </a:lnTo>
                                <a:lnTo>
                                  <a:pt x="0" y="346377"/>
                                </a:lnTo>
                                <a:close/>
                              </a:path>
                              <a:path w="453390" h="346710">
                                <a:moveTo>
                                  <a:pt x="13326" y="326394"/>
                                </a:moveTo>
                                <a:lnTo>
                                  <a:pt x="186575" y="326394"/>
                                </a:lnTo>
                                <a:lnTo>
                                  <a:pt x="186575" y="169858"/>
                                </a:lnTo>
                                <a:lnTo>
                                  <a:pt x="13326" y="169858"/>
                                </a:lnTo>
                                <a:lnTo>
                                  <a:pt x="13326" y="326394"/>
                                </a:lnTo>
                                <a:close/>
                              </a:path>
                              <a:path w="453390" h="346710">
                                <a:moveTo>
                                  <a:pt x="246545" y="326394"/>
                                </a:moveTo>
                                <a:lnTo>
                                  <a:pt x="419794" y="326394"/>
                                </a:lnTo>
                                <a:lnTo>
                                  <a:pt x="419794" y="169858"/>
                                </a:lnTo>
                                <a:lnTo>
                                  <a:pt x="246545" y="169858"/>
                                </a:lnTo>
                                <a:lnTo>
                                  <a:pt x="246545" y="326394"/>
                                </a:lnTo>
                                <a:close/>
                              </a:path>
                            </a:pathLst>
                          </a:custGeom>
                          <a:ln w="6662">
                            <a:solidFill>
                              <a:srgbClr val="2E528F"/>
                            </a:solidFill>
                            <a:prstDash val="solid"/>
                          </a:ln>
                        </wps:spPr>
                        <wps:bodyPr wrap="square" lIns="0" tIns="0" rIns="0" bIns="0" rtlCol="0">
                          <a:prstTxWarp prst="textNoShape">
                            <a:avLst/>
                          </a:prstTxWarp>
                          <a:noAutofit/>
                        </wps:bodyPr>
                      </wps:wsp>
                      <wps:wsp>
                        <wps:cNvPr id="384" name="Graphic 384"/>
                        <wps:cNvSpPr/>
                        <wps:spPr>
                          <a:xfrm>
                            <a:off x="2238899" y="1335663"/>
                            <a:ext cx="203835" cy="93345"/>
                          </a:xfrm>
                          <a:custGeom>
                            <a:avLst/>
                            <a:gdLst/>
                            <a:ahLst/>
                            <a:cxnLst/>
                            <a:rect l="l" t="t" r="r" b="b"/>
                            <a:pathLst>
                              <a:path w="203835" h="93345">
                                <a:moveTo>
                                  <a:pt x="199013" y="0"/>
                                </a:moveTo>
                                <a:lnTo>
                                  <a:pt x="4220" y="0"/>
                                </a:lnTo>
                                <a:lnTo>
                                  <a:pt x="0" y="4190"/>
                                </a:lnTo>
                                <a:lnTo>
                                  <a:pt x="0" y="9381"/>
                                </a:lnTo>
                                <a:lnTo>
                                  <a:pt x="0" y="89036"/>
                                </a:lnTo>
                                <a:lnTo>
                                  <a:pt x="4220" y="93255"/>
                                </a:lnTo>
                                <a:lnTo>
                                  <a:pt x="199013" y="93255"/>
                                </a:lnTo>
                                <a:lnTo>
                                  <a:pt x="203233" y="89036"/>
                                </a:lnTo>
                                <a:lnTo>
                                  <a:pt x="203233" y="4190"/>
                                </a:lnTo>
                                <a:lnTo>
                                  <a:pt x="199013" y="0"/>
                                </a:lnTo>
                                <a:close/>
                              </a:path>
                            </a:pathLst>
                          </a:custGeom>
                          <a:solidFill>
                            <a:srgbClr val="FFFFFF"/>
                          </a:solidFill>
                        </wps:spPr>
                        <wps:bodyPr wrap="square" lIns="0" tIns="0" rIns="0" bIns="0" rtlCol="0">
                          <a:prstTxWarp prst="textNoShape">
                            <a:avLst/>
                          </a:prstTxWarp>
                          <a:noAutofit/>
                        </wps:bodyPr>
                      </wps:wsp>
                      <wps:wsp>
                        <wps:cNvPr id="385" name="Graphic 385"/>
                        <wps:cNvSpPr/>
                        <wps:spPr>
                          <a:xfrm>
                            <a:off x="2238899" y="1335663"/>
                            <a:ext cx="203835" cy="93345"/>
                          </a:xfrm>
                          <a:custGeom>
                            <a:avLst/>
                            <a:gdLst/>
                            <a:ahLst/>
                            <a:cxnLst/>
                            <a:rect l="l" t="t" r="r" b="b"/>
                            <a:pathLst>
                              <a:path w="203835" h="93345">
                                <a:moveTo>
                                  <a:pt x="0" y="9381"/>
                                </a:moveTo>
                                <a:lnTo>
                                  <a:pt x="0" y="4190"/>
                                </a:lnTo>
                                <a:lnTo>
                                  <a:pt x="4220" y="0"/>
                                </a:lnTo>
                                <a:lnTo>
                                  <a:pt x="9412" y="0"/>
                                </a:lnTo>
                                <a:lnTo>
                                  <a:pt x="193849" y="0"/>
                                </a:lnTo>
                                <a:lnTo>
                                  <a:pt x="203233" y="83846"/>
                                </a:lnTo>
                                <a:lnTo>
                                  <a:pt x="203233" y="89036"/>
                                </a:lnTo>
                                <a:lnTo>
                                  <a:pt x="199013" y="93255"/>
                                </a:lnTo>
                                <a:lnTo>
                                  <a:pt x="193849" y="93255"/>
                                </a:lnTo>
                                <a:lnTo>
                                  <a:pt x="9412" y="93255"/>
                                </a:lnTo>
                                <a:lnTo>
                                  <a:pt x="4220" y="93255"/>
                                </a:lnTo>
                                <a:lnTo>
                                  <a:pt x="0" y="89036"/>
                                </a:lnTo>
                                <a:lnTo>
                                  <a:pt x="0" y="83846"/>
                                </a:lnTo>
                                <a:lnTo>
                                  <a:pt x="0" y="9381"/>
                                </a:lnTo>
                                <a:close/>
                              </a:path>
                            </a:pathLst>
                          </a:custGeom>
                          <a:ln w="6661">
                            <a:solidFill>
                              <a:srgbClr val="2E528F"/>
                            </a:solidFill>
                            <a:prstDash val="solid"/>
                          </a:ln>
                        </wps:spPr>
                        <wps:bodyPr wrap="square" lIns="0" tIns="0" rIns="0" bIns="0" rtlCol="0">
                          <a:prstTxWarp prst="textNoShape">
                            <a:avLst/>
                          </a:prstTxWarp>
                          <a:noAutofit/>
                        </wps:bodyPr>
                      </wps:wsp>
                      <wps:wsp>
                        <wps:cNvPr id="386" name="Graphic 386"/>
                        <wps:cNvSpPr/>
                        <wps:spPr>
                          <a:xfrm>
                            <a:off x="2153941" y="1863556"/>
                            <a:ext cx="1270" cy="344170"/>
                          </a:xfrm>
                          <a:custGeom>
                            <a:avLst/>
                            <a:gdLst/>
                            <a:ahLst/>
                            <a:cxnLst/>
                            <a:rect l="l" t="t" r="r" b="b"/>
                            <a:pathLst>
                              <a:path w="1270" h="344170">
                                <a:moveTo>
                                  <a:pt x="0" y="0"/>
                                </a:moveTo>
                                <a:lnTo>
                                  <a:pt x="0" y="171773"/>
                                </a:lnTo>
                                <a:lnTo>
                                  <a:pt x="832" y="171773"/>
                                </a:lnTo>
                                <a:lnTo>
                                  <a:pt x="832" y="343574"/>
                                </a:lnTo>
                              </a:path>
                            </a:pathLst>
                          </a:custGeom>
                          <a:ln w="9995">
                            <a:solidFill>
                              <a:srgbClr val="6FAC46"/>
                            </a:solidFill>
                            <a:prstDash val="solid"/>
                          </a:ln>
                        </wps:spPr>
                        <wps:bodyPr wrap="square" lIns="0" tIns="0" rIns="0" bIns="0" rtlCol="0">
                          <a:prstTxWarp prst="textNoShape">
                            <a:avLst/>
                          </a:prstTxWarp>
                          <a:noAutofit/>
                        </wps:bodyPr>
                      </wps:wsp>
                      <wps:wsp>
                        <wps:cNvPr id="387" name="Graphic 387"/>
                        <wps:cNvSpPr/>
                        <wps:spPr>
                          <a:xfrm>
                            <a:off x="2622045" y="1365638"/>
                            <a:ext cx="473709" cy="529590"/>
                          </a:xfrm>
                          <a:custGeom>
                            <a:avLst/>
                            <a:gdLst/>
                            <a:ahLst/>
                            <a:cxnLst/>
                            <a:rect l="l" t="t" r="r" b="b"/>
                            <a:pathLst>
                              <a:path w="473709" h="529590">
                                <a:moveTo>
                                  <a:pt x="425485" y="0"/>
                                </a:moveTo>
                                <a:lnTo>
                                  <a:pt x="47671" y="0"/>
                                </a:lnTo>
                                <a:lnTo>
                                  <a:pt x="3747" y="29096"/>
                                </a:lnTo>
                                <a:lnTo>
                                  <a:pt x="0" y="47654"/>
                                </a:lnTo>
                                <a:lnTo>
                                  <a:pt x="0" y="481903"/>
                                </a:lnTo>
                                <a:lnTo>
                                  <a:pt x="29118" y="525812"/>
                                </a:lnTo>
                                <a:lnTo>
                                  <a:pt x="425485" y="529558"/>
                                </a:lnTo>
                                <a:lnTo>
                                  <a:pt x="444074" y="525812"/>
                                </a:lnTo>
                                <a:lnTo>
                                  <a:pt x="459254" y="515597"/>
                                </a:lnTo>
                                <a:lnTo>
                                  <a:pt x="469487" y="500449"/>
                                </a:lnTo>
                                <a:lnTo>
                                  <a:pt x="473240" y="481903"/>
                                </a:lnTo>
                                <a:lnTo>
                                  <a:pt x="473240" y="47654"/>
                                </a:lnTo>
                                <a:lnTo>
                                  <a:pt x="469487" y="29096"/>
                                </a:lnTo>
                                <a:lnTo>
                                  <a:pt x="459254" y="13950"/>
                                </a:lnTo>
                                <a:lnTo>
                                  <a:pt x="444074" y="3742"/>
                                </a:lnTo>
                                <a:lnTo>
                                  <a:pt x="425485" y="0"/>
                                </a:lnTo>
                                <a:close/>
                              </a:path>
                            </a:pathLst>
                          </a:custGeom>
                          <a:solidFill>
                            <a:srgbClr val="BCD6ED"/>
                          </a:solidFill>
                        </wps:spPr>
                        <wps:bodyPr wrap="square" lIns="0" tIns="0" rIns="0" bIns="0" rtlCol="0">
                          <a:prstTxWarp prst="textNoShape">
                            <a:avLst/>
                          </a:prstTxWarp>
                          <a:noAutofit/>
                        </wps:bodyPr>
                      </wps:wsp>
                      <wps:wsp>
                        <wps:cNvPr id="388" name="Graphic 388"/>
                        <wps:cNvSpPr/>
                        <wps:spPr>
                          <a:xfrm>
                            <a:off x="2622045" y="1365638"/>
                            <a:ext cx="473709" cy="529590"/>
                          </a:xfrm>
                          <a:custGeom>
                            <a:avLst/>
                            <a:gdLst/>
                            <a:ahLst/>
                            <a:cxnLst/>
                            <a:rect l="l" t="t" r="r" b="b"/>
                            <a:pathLst>
                              <a:path w="473709" h="529590">
                                <a:moveTo>
                                  <a:pt x="0" y="47654"/>
                                </a:moveTo>
                                <a:lnTo>
                                  <a:pt x="3747" y="29096"/>
                                </a:lnTo>
                                <a:lnTo>
                                  <a:pt x="13965" y="13950"/>
                                </a:lnTo>
                                <a:lnTo>
                                  <a:pt x="29118" y="3742"/>
                                </a:lnTo>
                                <a:lnTo>
                                  <a:pt x="47671" y="0"/>
                                </a:lnTo>
                                <a:lnTo>
                                  <a:pt x="425485" y="0"/>
                                </a:lnTo>
                                <a:lnTo>
                                  <a:pt x="469487" y="29096"/>
                                </a:lnTo>
                                <a:lnTo>
                                  <a:pt x="473240" y="481903"/>
                                </a:lnTo>
                                <a:lnTo>
                                  <a:pt x="469487" y="500449"/>
                                </a:lnTo>
                                <a:lnTo>
                                  <a:pt x="459254" y="515597"/>
                                </a:lnTo>
                                <a:lnTo>
                                  <a:pt x="444074" y="525812"/>
                                </a:lnTo>
                                <a:lnTo>
                                  <a:pt x="425485" y="529558"/>
                                </a:lnTo>
                                <a:lnTo>
                                  <a:pt x="47671" y="529558"/>
                                </a:lnTo>
                                <a:lnTo>
                                  <a:pt x="3747" y="500449"/>
                                </a:lnTo>
                                <a:lnTo>
                                  <a:pt x="0" y="47654"/>
                                </a:lnTo>
                                <a:close/>
                              </a:path>
                            </a:pathLst>
                          </a:custGeom>
                          <a:ln w="6662">
                            <a:solidFill>
                              <a:srgbClr val="2E528F"/>
                            </a:solidFill>
                            <a:prstDash val="solid"/>
                          </a:ln>
                        </wps:spPr>
                        <wps:bodyPr wrap="square" lIns="0" tIns="0" rIns="0" bIns="0" rtlCol="0">
                          <a:prstTxWarp prst="textNoShape">
                            <a:avLst/>
                          </a:prstTxWarp>
                          <a:noAutofit/>
                        </wps:bodyPr>
                      </wps:wsp>
                      <wps:wsp>
                        <wps:cNvPr id="389" name="Graphic 389"/>
                        <wps:cNvSpPr/>
                        <wps:spPr>
                          <a:xfrm>
                            <a:off x="2635372" y="1515513"/>
                            <a:ext cx="453390" cy="346710"/>
                          </a:xfrm>
                          <a:custGeom>
                            <a:avLst/>
                            <a:gdLst/>
                            <a:ahLst/>
                            <a:cxnLst/>
                            <a:rect l="l" t="t" r="r" b="b"/>
                            <a:pathLst>
                              <a:path w="453390" h="346710">
                                <a:moveTo>
                                  <a:pt x="453111" y="0"/>
                                </a:moveTo>
                                <a:lnTo>
                                  <a:pt x="0" y="0"/>
                                </a:lnTo>
                                <a:lnTo>
                                  <a:pt x="0" y="346377"/>
                                </a:lnTo>
                                <a:lnTo>
                                  <a:pt x="453111" y="346377"/>
                                </a:lnTo>
                                <a:lnTo>
                                  <a:pt x="453111" y="0"/>
                                </a:lnTo>
                                <a:close/>
                              </a:path>
                            </a:pathLst>
                          </a:custGeom>
                          <a:solidFill>
                            <a:srgbClr val="FFFF00"/>
                          </a:solidFill>
                        </wps:spPr>
                        <wps:bodyPr wrap="square" lIns="0" tIns="0" rIns="0" bIns="0" rtlCol="0">
                          <a:prstTxWarp prst="textNoShape">
                            <a:avLst/>
                          </a:prstTxWarp>
                          <a:noAutofit/>
                        </wps:bodyPr>
                      </wps:wsp>
                      <wps:wsp>
                        <wps:cNvPr id="390" name="Graphic 390"/>
                        <wps:cNvSpPr/>
                        <wps:spPr>
                          <a:xfrm>
                            <a:off x="2635372" y="1515513"/>
                            <a:ext cx="453390" cy="346710"/>
                          </a:xfrm>
                          <a:custGeom>
                            <a:avLst/>
                            <a:gdLst/>
                            <a:ahLst/>
                            <a:cxnLst/>
                            <a:rect l="l" t="t" r="r" b="b"/>
                            <a:pathLst>
                              <a:path w="453390" h="346710">
                                <a:moveTo>
                                  <a:pt x="0" y="346377"/>
                                </a:moveTo>
                                <a:lnTo>
                                  <a:pt x="453111" y="346377"/>
                                </a:lnTo>
                                <a:lnTo>
                                  <a:pt x="453111" y="0"/>
                                </a:lnTo>
                                <a:lnTo>
                                  <a:pt x="0" y="0"/>
                                </a:lnTo>
                                <a:lnTo>
                                  <a:pt x="0" y="346377"/>
                                </a:lnTo>
                                <a:close/>
                              </a:path>
                              <a:path w="453390" h="346710">
                                <a:moveTo>
                                  <a:pt x="13326" y="326394"/>
                                </a:moveTo>
                                <a:lnTo>
                                  <a:pt x="186575" y="326394"/>
                                </a:lnTo>
                                <a:lnTo>
                                  <a:pt x="186575" y="166527"/>
                                </a:lnTo>
                                <a:lnTo>
                                  <a:pt x="13326" y="166527"/>
                                </a:lnTo>
                                <a:lnTo>
                                  <a:pt x="13326" y="326394"/>
                                </a:lnTo>
                                <a:close/>
                              </a:path>
                              <a:path w="453390" h="346710">
                                <a:moveTo>
                                  <a:pt x="246684" y="326394"/>
                                </a:moveTo>
                                <a:lnTo>
                                  <a:pt x="419933" y="326394"/>
                                </a:lnTo>
                                <a:lnTo>
                                  <a:pt x="419933" y="166527"/>
                                </a:lnTo>
                                <a:lnTo>
                                  <a:pt x="246684" y="166527"/>
                                </a:lnTo>
                                <a:lnTo>
                                  <a:pt x="246684" y="326394"/>
                                </a:lnTo>
                                <a:close/>
                              </a:path>
                            </a:pathLst>
                          </a:custGeom>
                          <a:ln w="6662">
                            <a:solidFill>
                              <a:srgbClr val="2E528F"/>
                            </a:solidFill>
                            <a:prstDash val="solid"/>
                          </a:ln>
                        </wps:spPr>
                        <wps:bodyPr wrap="square" lIns="0" tIns="0" rIns="0" bIns="0" rtlCol="0">
                          <a:prstTxWarp prst="textNoShape">
                            <a:avLst/>
                          </a:prstTxWarp>
                          <a:noAutofit/>
                        </wps:bodyPr>
                      </wps:wsp>
                      <pic:pic>
                        <pic:nvPicPr>
                          <pic:cNvPr id="391" name="Image 391"/>
                          <pic:cNvPicPr/>
                        </pic:nvPicPr>
                        <pic:blipFill>
                          <a:blip r:embed="rId58" cstate="print"/>
                          <a:stretch>
                            <a:fillRect/>
                          </a:stretch>
                        </pic:blipFill>
                        <pic:spPr>
                          <a:xfrm>
                            <a:off x="2868730" y="1385621"/>
                            <a:ext cx="209895" cy="103247"/>
                          </a:xfrm>
                          <a:prstGeom prst="rect">
                            <a:avLst/>
                          </a:prstGeom>
                        </pic:spPr>
                      </pic:pic>
                      <wps:wsp>
                        <wps:cNvPr id="392" name="Graphic 392"/>
                        <wps:cNvSpPr/>
                        <wps:spPr>
                          <a:xfrm>
                            <a:off x="2698674" y="1309019"/>
                            <a:ext cx="473709" cy="533400"/>
                          </a:xfrm>
                          <a:custGeom>
                            <a:avLst/>
                            <a:gdLst/>
                            <a:ahLst/>
                            <a:cxnLst/>
                            <a:rect l="l" t="t" r="r" b="b"/>
                            <a:pathLst>
                              <a:path w="473709" h="533400">
                                <a:moveTo>
                                  <a:pt x="425485" y="0"/>
                                </a:moveTo>
                                <a:lnTo>
                                  <a:pt x="47671" y="0"/>
                                </a:lnTo>
                                <a:lnTo>
                                  <a:pt x="3747" y="29096"/>
                                </a:lnTo>
                                <a:lnTo>
                                  <a:pt x="0" y="47654"/>
                                </a:lnTo>
                                <a:lnTo>
                                  <a:pt x="0" y="485234"/>
                                </a:lnTo>
                                <a:lnTo>
                                  <a:pt x="29118" y="529142"/>
                                </a:lnTo>
                                <a:lnTo>
                                  <a:pt x="425485" y="532888"/>
                                </a:lnTo>
                                <a:lnTo>
                                  <a:pt x="444074" y="529142"/>
                                </a:lnTo>
                                <a:lnTo>
                                  <a:pt x="459254" y="518928"/>
                                </a:lnTo>
                                <a:lnTo>
                                  <a:pt x="469487" y="503780"/>
                                </a:lnTo>
                                <a:lnTo>
                                  <a:pt x="473240" y="485234"/>
                                </a:lnTo>
                                <a:lnTo>
                                  <a:pt x="473240" y="47654"/>
                                </a:lnTo>
                                <a:lnTo>
                                  <a:pt x="469487" y="29096"/>
                                </a:lnTo>
                                <a:lnTo>
                                  <a:pt x="459254" y="13950"/>
                                </a:lnTo>
                                <a:lnTo>
                                  <a:pt x="444074" y="3742"/>
                                </a:lnTo>
                                <a:lnTo>
                                  <a:pt x="425485" y="0"/>
                                </a:lnTo>
                                <a:close/>
                              </a:path>
                            </a:pathLst>
                          </a:custGeom>
                          <a:solidFill>
                            <a:srgbClr val="BCD6ED"/>
                          </a:solidFill>
                        </wps:spPr>
                        <wps:bodyPr wrap="square" lIns="0" tIns="0" rIns="0" bIns="0" rtlCol="0">
                          <a:prstTxWarp prst="textNoShape">
                            <a:avLst/>
                          </a:prstTxWarp>
                          <a:noAutofit/>
                        </wps:bodyPr>
                      </wps:wsp>
                      <wps:wsp>
                        <wps:cNvPr id="393" name="Graphic 393"/>
                        <wps:cNvSpPr/>
                        <wps:spPr>
                          <a:xfrm>
                            <a:off x="2698674" y="1309019"/>
                            <a:ext cx="473709" cy="533400"/>
                          </a:xfrm>
                          <a:custGeom>
                            <a:avLst/>
                            <a:gdLst/>
                            <a:ahLst/>
                            <a:cxnLst/>
                            <a:rect l="l" t="t" r="r" b="b"/>
                            <a:pathLst>
                              <a:path w="473709" h="533400">
                                <a:moveTo>
                                  <a:pt x="0" y="47654"/>
                                </a:moveTo>
                                <a:lnTo>
                                  <a:pt x="3747" y="29096"/>
                                </a:lnTo>
                                <a:lnTo>
                                  <a:pt x="13965" y="13950"/>
                                </a:lnTo>
                                <a:lnTo>
                                  <a:pt x="29118" y="3742"/>
                                </a:lnTo>
                                <a:lnTo>
                                  <a:pt x="47671" y="0"/>
                                </a:lnTo>
                                <a:lnTo>
                                  <a:pt x="425485" y="0"/>
                                </a:lnTo>
                                <a:lnTo>
                                  <a:pt x="469487" y="29096"/>
                                </a:lnTo>
                                <a:lnTo>
                                  <a:pt x="473240" y="485234"/>
                                </a:lnTo>
                                <a:lnTo>
                                  <a:pt x="469487" y="503780"/>
                                </a:lnTo>
                                <a:lnTo>
                                  <a:pt x="459254" y="518928"/>
                                </a:lnTo>
                                <a:lnTo>
                                  <a:pt x="444074" y="529142"/>
                                </a:lnTo>
                                <a:lnTo>
                                  <a:pt x="425485" y="532888"/>
                                </a:lnTo>
                                <a:lnTo>
                                  <a:pt x="47671" y="532888"/>
                                </a:lnTo>
                                <a:lnTo>
                                  <a:pt x="3747" y="503780"/>
                                </a:lnTo>
                                <a:lnTo>
                                  <a:pt x="0" y="47654"/>
                                </a:lnTo>
                                <a:close/>
                              </a:path>
                            </a:pathLst>
                          </a:custGeom>
                          <a:ln w="6662">
                            <a:solidFill>
                              <a:srgbClr val="2E528F"/>
                            </a:solidFill>
                            <a:prstDash val="solid"/>
                          </a:ln>
                        </wps:spPr>
                        <wps:bodyPr wrap="square" lIns="0" tIns="0" rIns="0" bIns="0" rtlCol="0">
                          <a:prstTxWarp prst="textNoShape">
                            <a:avLst/>
                          </a:prstTxWarp>
                          <a:noAutofit/>
                        </wps:bodyPr>
                      </wps:wsp>
                      <wps:wsp>
                        <wps:cNvPr id="394" name="Graphic 394"/>
                        <wps:cNvSpPr/>
                        <wps:spPr>
                          <a:xfrm>
                            <a:off x="2712001" y="1458894"/>
                            <a:ext cx="453390" cy="346710"/>
                          </a:xfrm>
                          <a:custGeom>
                            <a:avLst/>
                            <a:gdLst/>
                            <a:ahLst/>
                            <a:cxnLst/>
                            <a:rect l="l" t="t" r="r" b="b"/>
                            <a:pathLst>
                              <a:path w="453390" h="346710">
                                <a:moveTo>
                                  <a:pt x="453111" y="0"/>
                                </a:moveTo>
                                <a:lnTo>
                                  <a:pt x="0" y="0"/>
                                </a:lnTo>
                                <a:lnTo>
                                  <a:pt x="0" y="346377"/>
                                </a:lnTo>
                                <a:lnTo>
                                  <a:pt x="453111" y="346377"/>
                                </a:lnTo>
                                <a:lnTo>
                                  <a:pt x="453111" y="0"/>
                                </a:lnTo>
                                <a:close/>
                              </a:path>
                            </a:pathLst>
                          </a:custGeom>
                          <a:solidFill>
                            <a:srgbClr val="FFFF00"/>
                          </a:solidFill>
                        </wps:spPr>
                        <wps:bodyPr wrap="square" lIns="0" tIns="0" rIns="0" bIns="0" rtlCol="0">
                          <a:prstTxWarp prst="textNoShape">
                            <a:avLst/>
                          </a:prstTxWarp>
                          <a:noAutofit/>
                        </wps:bodyPr>
                      </wps:wsp>
                      <wps:wsp>
                        <wps:cNvPr id="395" name="Graphic 395"/>
                        <wps:cNvSpPr/>
                        <wps:spPr>
                          <a:xfrm>
                            <a:off x="2712001" y="1458894"/>
                            <a:ext cx="453390" cy="346710"/>
                          </a:xfrm>
                          <a:custGeom>
                            <a:avLst/>
                            <a:gdLst/>
                            <a:ahLst/>
                            <a:cxnLst/>
                            <a:rect l="l" t="t" r="r" b="b"/>
                            <a:pathLst>
                              <a:path w="453390" h="346710">
                                <a:moveTo>
                                  <a:pt x="0" y="346377"/>
                                </a:moveTo>
                                <a:lnTo>
                                  <a:pt x="453111" y="346377"/>
                                </a:lnTo>
                                <a:lnTo>
                                  <a:pt x="453111" y="0"/>
                                </a:lnTo>
                                <a:lnTo>
                                  <a:pt x="0" y="0"/>
                                </a:lnTo>
                                <a:lnTo>
                                  <a:pt x="0" y="346377"/>
                                </a:lnTo>
                                <a:close/>
                              </a:path>
                              <a:path w="453390" h="346710">
                                <a:moveTo>
                                  <a:pt x="13326" y="326394"/>
                                </a:moveTo>
                                <a:lnTo>
                                  <a:pt x="186575" y="326394"/>
                                </a:lnTo>
                                <a:lnTo>
                                  <a:pt x="186575" y="169858"/>
                                </a:lnTo>
                                <a:lnTo>
                                  <a:pt x="13326" y="169858"/>
                                </a:lnTo>
                                <a:lnTo>
                                  <a:pt x="13326" y="326394"/>
                                </a:lnTo>
                                <a:close/>
                              </a:path>
                              <a:path w="453390" h="346710">
                                <a:moveTo>
                                  <a:pt x="246684" y="326394"/>
                                </a:moveTo>
                                <a:lnTo>
                                  <a:pt x="419933" y="326394"/>
                                </a:lnTo>
                                <a:lnTo>
                                  <a:pt x="419933" y="169858"/>
                                </a:lnTo>
                                <a:lnTo>
                                  <a:pt x="246684" y="169858"/>
                                </a:lnTo>
                                <a:lnTo>
                                  <a:pt x="246684" y="326394"/>
                                </a:lnTo>
                                <a:close/>
                              </a:path>
                            </a:pathLst>
                          </a:custGeom>
                          <a:ln w="6662">
                            <a:solidFill>
                              <a:srgbClr val="2E528F"/>
                            </a:solidFill>
                            <a:prstDash val="solid"/>
                          </a:ln>
                        </wps:spPr>
                        <wps:bodyPr wrap="square" lIns="0" tIns="0" rIns="0" bIns="0" rtlCol="0">
                          <a:prstTxWarp prst="textNoShape">
                            <a:avLst/>
                          </a:prstTxWarp>
                          <a:noAutofit/>
                        </wps:bodyPr>
                      </wps:wsp>
                      <wps:wsp>
                        <wps:cNvPr id="396" name="Graphic 396"/>
                        <wps:cNvSpPr/>
                        <wps:spPr>
                          <a:xfrm>
                            <a:off x="2948690" y="1335663"/>
                            <a:ext cx="203835" cy="93345"/>
                          </a:xfrm>
                          <a:custGeom>
                            <a:avLst/>
                            <a:gdLst/>
                            <a:ahLst/>
                            <a:cxnLst/>
                            <a:rect l="l" t="t" r="r" b="b"/>
                            <a:pathLst>
                              <a:path w="203835" h="93345">
                                <a:moveTo>
                                  <a:pt x="198791" y="0"/>
                                </a:moveTo>
                                <a:lnTo>
                                  <a:pt x="4164" y="0"/>
                                </a:lnTo>
                                <a:lnTo>
                                  <a:pt x="0" y="4190"/>
                                </a:lnTo>
                                <a:lnTo>
                                  <a:pt x="0" y="9381"/>
                                </a:lnTo>
                                <a:lnTo>
                                  <a:pt x="0" y="89036"/>
                                </a:lnTo>
                                <a:lnTo>
                                  <a:pt x="4164" y="93255"/>
                                </a:lnTo>
                                <a:lnTo>
                                  <a:pt x="198791" y="93255"/>
                                </a:lnTo>
                                <a:lnTo>
                                  <a:pt x="203233" y="89036"/>
                                </a:lnTo>
                                <a:lnTo>
                                  <a:pt x="203233" y="4190"/>
                                </a:lnTo>
                                <a:lnTo>
                                  <a:pt x="198791" y="0"/>
                                </a:lnTo>
                                <a:close/>
                              </a:path>
                            </a:pathLst>
                          </a:custGeom>
                          <a:solidFill>
                            <a:srgbClr val="FFFFFF"/>
                          </a:solidFill>
                        </wps:spPr>
                        <wps:bodyPr wrap="square" lIns="0" tIns="0" rIns="0" bIns="0" rtlCol="0">
                          <a:prstTxWarp prst="textNoShape">
                            <a:avLst/>
                          </a:prstTxWarp>
                          <a:noAutofit/>
                        </wps:bodyPr>
                      </wps:wsp>
                      <wps:wsp>
                        <wps:cNvPr id="397" name="Graphic 397"/>
                        <wps:cNvSpPr/>
                        <wps:spPr>
                          <a:xfrm>
                            <a:off x="2948690" y="1335663"/>
                            <a:ext cx="203835" cy="93345"/>
                          </a:xfrm>
                          <a:custGeom>
                            <a:avLst/>
                            <a:gdLst/>
                            <a:ahLst/>
                            <a:cxnLst/>
                            <a:rect l="l" t="t" r="r" b="b"/>
                            <a:pathLst>
                              <a:path w="203835" h="93345">
                                <a:moveTo>
                                  <a:pt x="0" y="9381"/>
                                </a:moveTo>
                                <a:lnTo>
                                  <a:pt x="0" y="4190"/>
                                </a:lnTo>
                                <a:lnTo>
                                  <a:pt x="4164" y="0"/>
                                </a:lnTo>
                                <a:lnTo>
                                  <a:pt x="9162" y="0"/>
                                </a:lnTo>
                                <a:lnTo>
                                  <a:pt x="193793" y="0"/>
                                </a:lnTo>
                                <a:lnTo>
                                  <a:pt x="198791" y="0"/>
                                </a:lnTo>
                                <a:lnTo>
                                  <a:pt x="203233" y="4190"/>
                                </a:lnTo>
                                <a:lnTo>
                                  <a:pt x="203233" y="9381"/>
                                </a:lnTo>
                                <a:lnTo>
                                  <a:pt x="203233" y="83846"/>
                                </a:lnTo>
                                <a:lnTo>
                                  <a:pt x="203233" y="89036"/>
                                </a:lnTo>
                                <a:lnTo>
                                  <a:pt x="198791" y="93255"/>
                                </a:lnTo>
                                <a:lnTo>
                                  <a:pt x="193793" y="93255"/>
                                </a:lnTo>
                                <a:lnTo>
                                  <a:pt x="9162" y="93255"/>
                                </a:lnTo>
                                <a:lnTo>
                                  <a:pt x="4164" y="93255"/>
                                </a:lnTo>
                                <a:lnTo>
                                  <a:pt x="0" y="89036"/>
                                </a:lnTo>
                                <a:lnTo>
                                  <a:pt x="0" y="83846"/>
                                </a:lnTo>
                                <a:lnTo>
                                  <a:pt x="0" y="9381"/>
                                </a:lnTo>
                                <a:close/>
                              </a:path>
                            </a:pathLst>
                          </a:custGeom>
                          <a:ln w="6661">
                            <a:solidFill>
                              <a:srgbClr val="2E528F"/>
                            </a:solidFill>
                            <a:prstDash val="solid"/>
                          </a:ln>
                        </wps:spPr>
                        <wps:bodyPr wrap="square" lIns="0" tIns="0" rIns="0" bIns="0" rtlCol="0">
                          <a:prstTxWarp prst="textNoShape">
                            <a:avLst/>
                          </a:prstTxWarp>
                          <a:noAutofit/>
                        </wps:bodyPr>
                      </wps:wsp>
                      <wps:wsp>
                        <wps:cNvPr id="398" name="Graphic 398"/>
                        <wps:cNvSpPr/>
                        <wps:spPr>
                          <a:xfrm>
                            <a:off x="2860400" y="1863556"/>
                            <a:ext cx="1270" cy="344170"/>
                          </a:xfrm>
                          <a:custGeom>
                            <a:avLst/>
                            <a:gdLst/>
                            <a:ahLst/>
                            <a:cxnLst/>
                            <a:rect l="l" t="t" r="r" b="b"/>
                            <a:pathLst>
                              <a:path w="1270" h="344170">
                                <a:moveTo>
                                  <a:pt x="832" y="0"/>
                                </a:moveTo>
                                <a:lnTo>
                                  <a:pt x="832" y="171773"/>
                                </a:lnTo>
                                <a:lnTo>
                                  <a:pt x="0" y="171773"/>
                                </a:lnTo>
                                <a:lnTo>
                                  <a:pt x="0" y="343574"/>
                                </a:lnTo>
                              </a:path>
                            </a:pathLst>
                          </a:custGeom>
                          <a:ln w="9995">
                            <a:solidFill>
                              <a:srgbClr val="6FAC46"/>
                            </a:solidFill>
                            <a:prstDash val="solid"/>
                          </a:ln>
                        </wps:spPr>
                        <wps:bodyPr wrap="square" lIns="0" tIns="0" rIns="0" bIns="0" rtlCol="0">
                          <a:prstTxWarp prst="textNoShape">
                            <a:avLst/>
                          </a:prstTxWarp>
                          <a:noAutofit/>
                        </wps:bodyPr>
                      </wps:wsp>
                      <wps:wsp>
                        <wps:cNvPr id="399" name="Graphic 399"/>
                        <wps:cNvSpPr/>
                        <wps:spPr>
                          <a:xfrm>
                            <a:off x="3308514" y="1365638"/>
                            <a:ext cx="473709" cy="529590"/>
                          </a:xfrm>
                          <a:custGeom>
                            <a:avLst/>
                            <a:gdLst/>
                            <a:ahLst/>
                            <a:cxnLst/>
                            <a:rect l="l" t="t" r="r" b="b"/>
                            <a:pathLst>
                              <a:path w="473709" h="529590">
                                <a:moveTo>
                                  <a:pt x="425347" y="0"/>
                                </a:moveTo>
                                <a:lnTo>
                                  <a:pt x="47476" y="0"/>
                                </a:lnTo>
                                <a:lnTo>
                                  <a:pt x="3709" y="29096"/>
                                </a:lnTo>
                                <a:lnTo>
                                  <a:pt x="0" y="47654"/>
                                </a:lnTo>
                                <a:lnTo>
                                  <a:pt x="0" y="481903"/>
                                </a:lnTo>
                                <a:lnTo>
                                  <a:pt x="28931" y="525812"/>
                                </a:lnTo>
                                <a:lnTo>
                                  <a:pt x="425347" y="529558"/>
                                </a:lnTo>
                                <a:lnTo>
                                  <a:pt x="443936" y="525812"/>
                                </a:lnTo>
                                <a:lnTo>
                                  <a:pt x="459115" y="515597"/>
                                </a:lnTo>
                                <a:lnTo>
                                  <a:pt x="469348" y="500449"/>
                                </a:lnTo>
                                <a:lnTo>
                                  <a:pt x="473101" y="481903"/>
                                </a:lnTo>
                                <a:lnTo>
                                  <a:pt x="473101" y="47654"/>
                                </a:lnTo>
                                <a:lnTo>
                                  <a:pt x="469348" y="29096"/>
                                </a:lnTo>
                                <a:lnTo>
                                  <a:pt x="459115" y="13950"/>
                                </a:lnTo>
                                <a:lnTo>
                                  <a:pt x="443936" y="3742"/>
                                </a:lnTo>
                                <a:lnTo>
                                  <a:pt x="425347" y="0"/>
                                </a:lnTo>
                                <a:close/>
                              </a:path>
                            </a:pathLst>
                          </a:custGeom>
                          <a:solidFill>
                            <a:srgbClr val="BCD6ED"/>
                          </a:solidFill>
                        </wps:spPr>
                        <wps:bodyPr wrap="square" lIns="0" tIns="0" rIns="0" bIns="0" rtlCol="0">
                          <a:prstTxWarp prst="textNoShape">
                            <a:avLst/>
                          </a:prstTxWarp>
                          <a:noAutofit/>
                        </wps:bodyPr>
                      </wps:wsp>
                      <wps:wsp>
                        <wps:cNvPr id="400" name="Graphic 400"/>
                        <wps:cNvSpPr/>
                        <wps:spPr>
                          <a:xfrm>
                            <a:off x="3308514" y="1365638"/>
                            <a:ext cx="473709" cy="529590"/>
                          </a:xfrm>
                          <a:custGeom>
                            <a:avLst/>
                            <a:gdLst/>
                            <a:ahLst/>
                            <a:cxnLst/>
                            <a:rect l="l" t="t" r="r" b="b"/>
                            <a:pathLst>
                              <a:path w="473709" h="529590">
                                <a:moveTo>
                                  <a:pt x="0" y="47654"/>
                                </a:moveTo>
                                <a:lnTo>
                                  <a:pt x="3709" y="29096"/>
                                </a:lnTo>
                                <a:lnTo>
                                  <a:pt x="13847" y="13950"/>
                                </a:lnTo>
                                <a:lnTo>
                                  <a:pt x="28931" y="3742"/>
                                </a:lnTo>
                                <a:lnTo>
                                  <a:pt x="47476" y="0"/>
                                </a:lnTo>
                                <a:lnTo>
                                  <a:pt x="425347" y="0"/>
                                </a:lnTo>
                                <a:lnTo>
                                  <a:pt x="469348" y="29096"/>
                                </a:lnTo>
                                <a:lnTo>
                                  <a:pt x="473101" y="481903"/>
                                </a:lnTo>
                                <a:lnTo>
                                  <a:pt x="469348" y="500449"/>
                                </a:lnTo>
                                <a:lnTo>
                                  <a:pt x="459115" y="515597"/>
                                </a:lnTo>
                                <a:lnTo>
                                  <a:pt x="443936" y="525812"/>
                                </a:lnTo>
                                <a:lnTo>
                                  <a:pt x="425347" y="529558"/>
                                </a:lnTo>
                                <a:lnTo>
                                  <a:pt x="47476" y="529558"/>
                                </a:lnTo>
                                <a:lnTo>
                                  <a:pt x="3709" y="500449"/>
                                </a:lnTo>
                                <a:lnTo>
                                  <a:pt x="0" y="47654"/>
                                </a:lnTo>
                                <a:close/>
                              </a:path>
                            </a:pathLst>
                          </a:custGeom>
                          <a:ln w="6662">
                            <a:solidFill>
                              <a:srgbClr val="2E528F"/>
                            </a:solidFill>
                            <a:prstDash val="solid"/>
                          </a:ln>
                        </wps:spPr>
                        <wps:bodyPr wrap="square" lIns="0" tIns="0" rIns="0" bIns="0" rtlCol="0">
                          <a:prstTxWarp prst="textNoShape">
                            <a:avLst/>
                          </a:prstTxWarp>
                          <a:noAutofit/>
                        </wps:bodyPr>
                      </wps:wsp>
                      <wps:wsp>
                        <wps:cNvPr id="401" name="Graphic 401"/>
                        <wps:cNvSpPr/>
                        <wps:spPr>
                          <a:xfrm>
                            <a:off x="3321841" y="1515513"/>
                            <a:ext cx="453390" cy="346710"/>
                          </a:xfrm>
                          <a:custGeom>
                            <a:avLst/>
                            <a:gdLst/>
                            <a:ahLst/>
                            <a:cxnLst/>
                            <a:rect l="l" t="t" r="r" b="b"/>
                            <a:pathLst>
                              <a:path w="453390" h="346710">
                                <a:moveTo>
                                  <a:pt x="453111" y="0"/>
                                </a:moveTo>
                                <a:lnTo>
                                  <a:pt x="0" y="0"/>
                                </a:lnTo>
                                <a:lnTo>
                                  <a:pt x="0" y="346377"/>
                                </a:lnTo>
                                <a:lnTo>
                                  <a:pt x="453111" y="346377"/>
                                </a:lnTo>
                                <a:lnTo>
                                  <a:pt x="453111" y="0"/>
                                </a:lnTo>
                                <a:close/>
                              </a:path>
                            </a:pathLst>
                          </a:custGeom>
                          <a:solidFill>
                            <a:srgbClr val="FFFF00"/>
                          </a:solidFill>
                        </wps:spPr>
                        <wps:bodyPr wrap="square" lIns="0" tIns="0" rIns="0" bIns="0" rtlCol="0">
                          <a:prstTxWarp prst="textNoShape">
                            <a:avLst/>
                          </a:prstTxWarp>
                          <a:noAutofit/>
                        </wps:bodyPr>
                      </wps:wsp>
                      <wps:wsp>
                        <wps:cNvPr id="402" name="Graphic 402"/>
                        <wps:cNvSpPr/>
                        <wps:spPr>
                          <a:xfrm>
                            <a:off x="3321841" y="1515513"/>
                            <a:ext cx="453390" cy="346710"/>
                          </a:xfrm>
                          <a:custGeom>
                            <a:avLst/>
                            <a:gdLst/>
                            <a:ahLst/>
                            <a:cxnLst/>
                            <a:rect l="l" t="t" r="r" b="b"/>
                            <a:pathLst>
                              <a:path w="453390" h="346710">
                                <a:moveTo>
                                  <a:pt x="0" y="346377"/>
                                </a:moveTo>
                                <a:lnTo>
                                  <a:pt x="453111" y="346377"/>
                                </a:lnTo>
                                <a:lnTo>
                                  <a:pt x="453111" y="0"/>
                                </a:lnTo>
                                <a:lnTo>
                                  <a:pt x="0" y="0"/>
                                </a:lnTo>
                                <a:lnTo>
                                  <a:pt x="0" y="346377"/>
                                </a:lnTo>
                                <a:close/>
                              </a:path>
                              <a:path w="453390" h="346710">
                                <a:moveTo>
                                  <a:pt x="13326" y="326394"/>
                                </a:moveTo>
                                <a:lnTo>
                                  <a:pt x="186575" y="326394"/>
                                </a:lnTo>
                                <a:lnTo>
                                  <a:pt x="186575" y="166527"/>
                                </a:lnTo>
                                <a:lnTo>
                                  <a:pt x="13326" y="166527"/>
                                </a:lnTo>
                                <a:lnTo>
                                  <a:pt x="13326" y="326394"/>
                                </a:lnTo>
                                <a:close/>
                              </a:path>
                              <a:path w="453390" h="346710">
                                <a:moveTo>
                                  <a:pt x="249877" y="326394"/>
                                </a:moveTo>
                                <a:lnTo>
                                  <a:pt x="419794" y="326394"/>
                                </a:lnTo>
                                <a:lnTo>
                                  <a:pt x="419794" y="166527"/>
                                </a:lnTo>
                                <a:lnTo>
                                  <a:pt x="249877" y="166527"/>
                                </a:lnTo>
                                <a:lnTo>
                                  <a:pt x="249877" y="326394"/>
                                </a:lnTo>
                                <a:close/>
                              </a:path>
                            </a:pathLst>
                          </a:custGeom>
                          <a:ln w="6662">
                            <a:solidFill>
                              <a:srgbClr val="2E528F"/>
                            </a:solidFill>
                            <a:prstDash val="solid"/>
                          </a:ln>
                        </wps:spPr>
                        <wps:bodyPr wrap="square" lIns="0" tIns="0" rIns="0" bIns="0" rtlCol="0">
                          <a:prstTxWarp prst="textNoShape">
                            <a:avLst/>
                          </a:prstTxWarp>
                          <a:noAutofit/>
                        </wps:bodyPr>
                      </wps:wsp>
                      <pic:pic>
                        <pic:nvPicPr>
                          <pic:cNvPr id="403" name="Image 403"/>
                          <pic:cNvPicPr/>
                        </pic:nvPicPr>
                        <pic:blipFill>
                          <a:blip r:embed="rId59" cstate="print"/>
                          <a:stretch>
                            <a:fillRect/>
                          </a:stretch>
                        </pic:blipFill>
                        <pic:spPr>
                          <a:xfrm>
                            <a:off x="3555061" y="1385622"/>
                            <a:ext cx="209895" cy="103247"/>
                          </a:xfrm>
                          <a:prstGeom prst="rect">
                            <a:avLst/>
                          </a:prstGeom>
                        </pic:spPr>
                      </pic:pic>
                      <wps:wsp>
                        <wps:cNvPr id="404" name="Graphic 404"/>
                        <wps:cNvSpPr/>
                        <wps:spPr>
                          <a:xfrm>
                            <a:off x="3388475" y="1312349"/>
                            <a:ext cx="473709" cy="529590"/>
                          </a:xfrm>
                          <a:custGeom>
                            <a:avLst/>
                            <a:gdLst/>
                            <a:ahLst/>
                            <a:cxnLst/>
                            <a:rect l="l" t="t" r="r" b="b"/>
                            <a:pathLst>
                              <a:path w="473709" h="529590">
                                <a:moveTo>
                                  <a:pt x="425347" y="0"/>
                                </a:moveTo>
                                <a:lnTo>
                                  <a:pt x="47476" y="0"/>
                                </a:lnTo>
                                <a:lnTo>
                                  <a:pt x="3709" y="29096"/>
                                </a:lnTo>
                                <a:lnTo>
                                  <a:pt x="0" y="47654"/>
                                </a:lnTo>
                                <a:lnTo>
                                  <a:pt x="0" y="481903"/>
                                </a:lnTo>
                                <a:lnTo>
                                  <a:pt x="28931" y="525812"/>
                                </a:lnTo>
                                <a:lnTo>
                                  <a:pt x="425347" y="529558"/>
                                </a:lnTo>
                                <a:lnTo>
                                  <a:pt x="443936" y="525812"/>
                                </a:lnTo>
                                <a:lnTo>
                                  <a:pt x="459115" y="515597"/>
                                </a:lnTo>
                                <a:lnTo>
                                  <a:pt x="469348" y="500449"/>
                                </a:lnTo>
                                <a:lnTo>
                                  <a:pt x="473101" y="481903"/>
                                </a:lnTo>
                                <a:lnTo>
                                  <a:pt x="473101" y="47654"/>
                                </a:lnTo>
                                <a:lnTo>
                                  <a:pt x="469348" y="29096"/>
                                </a:lnTo>
                                <a:lnTo>
                                  <a:pt x="459115" y="13950"/>
                                </a:lnTo>
                                <a:lnTo>
                                  <a:pt x="443936" y="3742"/>
                                </a:lnTo>
                                <a:lnTo>
                                  <a:pt x="425347" y="0"/>
                                </a:lnTo>
                                <a:close/>
                              </a:path>
                            </a:pathLst>
                          </a:custGeom>
                          <a:solidFill>
                            <a:srgbClr val="BCD6ED"/>
                          </a:solidFill>
                        </wps:spPr>
                        <wps:bodyPr wrap="square" lIns="0" tIns="0" rIns="0" bIns="0" rtlCol="0">
                          <a:prstTxWarp prst="textNoShape">
                            <a:avLst/>
                          </a:prstTxWarp>
                          <a:noAutofit/>
                        </wps:bodyPr>
                      </wps:wsp>
                      <wps:wsp>
                        <wps:cNvPr id="405" name="Graphic 405"/>
                        <wps:cNvSpPr/>
                        <wps:spPr>
                          <a:xfrm>
                            <a:off x="3388475" y="1312349"/>
                            <a:ext cx="473709" cy="529590"/>
                          </a:xfrm>
                          <a:custGeom>
                            <a:avLst/>
                            <a:gdLst/>
                            <a:ahLst/>
                            <a:cxnLst/>
                            <a:rect l="l" t="t" r="r" b="b"/>
                            <a:pathLst>
                              <a:path w="473709" h="529590">
                                <a:moveTo>
                                  <a:pt x="0" y="47654"/>
                                </a:moveTo>
                                <a:lnTo>
                                  <a:pt x="3709" y="29096"/>
                                </a:lnTo>
                                <a:lnTo>
                                  <a:pt x="13847" y="13950"/>
                                </a:lnTo>
                                <a:lnTo>
                                  <a:pt x="28931" y="3742"/>
                                </a:lnTo>
                                <a:lnTo>
                                  <a:pt x="47476" y="0"/>
                                </a:lnTo>
                                <a:lnTo>
                                  <a:pt x="425347" y="0"/>
                                </a:lnTo>
                                <a:lnTo>
                                  <a:pt x="469348" y="29096"/>
                                </a:lnTo>
                                <a:lnTo>
                                  <a:pt x="473101" y="481903"/>
                                </a:lnTo>
                                <a:lnTo>
                                  <a:pt x="469348" y="500449"/>
                                </a:lnTo>
                                <a:lnTo>
                                  <a:pt x="459115" y="515597"/>
                                </a:lnTo>
                                <a:lnTo>
                                  <a:pt x="443936" y="525812"/>
                                </a:lnTo>
                                <a:lnTo>
                                  <a:pt x="425347" y="529558"/>
                                </a:lnTo>
                                <a:lnTo>
                                  <a:pt x="47476" y="529558"/>
                                </a:lnTo>
                                <a:lnTo>
                                  <a:pt x="3709" y="500449"/>
                                </a:lnTo>
                                <a:lnTo>
                                  <a:pt x="0" y="47654"/>
                                </a:lnTo>
                                <a:close/>
                              </a:path>
                            </a:pathLst>
                          </a:custGeom>
                          <a:ln w="6662">
                            <a:solidFill>
                              <a:srgbClr val="2E528F"/>
                            </a:solidFill>
                            <a:prstDash val="solid"/>
                          </a:ln>
                        </wps:spPr>
                        <wps:bodyPr wrap="square" lIns="0" tIns="0" rIns="0" bIns="0" rtlCol="0">
                          <a:prstTxWarp prst="textNoShape">
                            <a:avLst/>
                          </a:prstTxWarp>
                          <a:noAutofit/>
                        </wps:bodyPr>
                      </wps:wsp>
                      <wps:wsp>
                        <wps:cNvPr id="406" name="Graphic 406"/>
                        <wps:cNvSpPr/>
                        <wps:spPr>
                          <a:xfrm>
                            <a:off x="3398470" y="1462224"/>
                            <a:ext cx="453390" cy="346710"/>
                          </a:xfrm>
                          <a:custGeom>
                            <a:avLst/>
                            <a:gdLst/>
                            <a:ahLst/>
                            <a:cxnLst/>
                            <a:rect l="l" t="t" r="r" b="b"/>
                            <a:pathLst>
                              <a:path w="453390" h="346710">
                                <a:moveTo>
                                  <a:pt x="453111" y="0"/>
                                </a:moveTo>
                                <a:lnTo>
                                  <a:pt x="0" y="0"/>
                                </a:lnTo>
                                <a:lnTo>
                                  <a:pt x="0" y="346377"/>
                                </a:lnTo>
                                <a:lnTo>
                                  <a:pt x="453111" y="346377"/>
                                </a:lnTo>
                                <a:lnTo>
                                  <a:pt x="453111" y="0"/>
                                </a:lnTo>
                                <a:close/>
                              </a:path>
                            </a:pathLst>
                          </a:custGeom>
                          <a:solidFill>
                            <a:srgbClr val="FFFF00"/>
                          </a:solidFill>
                        </wps:spPr>
                        <wps:bodyPr wrap="square" lIns="0" tIns="0" rIns="0" bIns="0" rtlCol="0">
                          <a:prstTxWarp prst="textNoShape">
                            <a:avLst/>
                          </a:prstTxWarp>
                          <a:noAutofit/>
                        </wps:bodyPr>
                      </wps:wsp>
                      <wps:wsp>
                        <wps:cNvPr id="407" name="Graphic 407"/>
                        <wps:cNvSpPr/>
                        <wps:spPr>
                          <a:xfrm>
                            <a:off x="3398470" y="1462224"/>
                            <a:ext cx="453390" cy="346710"/>
                          </a:xfrm>
                          <a:custGeom>
                            <a:avLst/>
                            <a:gdLst/>
                            <a:ahLst/>
                            <a:cxnLst/>
                            <a:rect l="l" t="t" r="r" b="b"/>
                            <a:pathLst>
                              <a:path w="453390" h="346710">
                                <a:moveTo>
                                  <a:pt x="0" y="346377"/>
                                </a:moveTo>
                                <a:lnTo>
                                  <a:pt x="453111" y="346377"/>
                                </a:lnTo>
                                <a:lnTo>
                                  <a:pt x="453111" y="0"/>
                                </a:lnTo>
                                <a:lnTo>
                                  <a:pt x="0" y="0"/>
                                </a:lnTo>
                                <a:lnTo>
                                  <a:pt x="0" y="346377"/>
                                </a:lnTo>
                                <a:close/>
                              </a:path>
                              <a:path w="453390" h="346710">
                                <a:moveTo>
                                  <a:pt x="16658" y="323063"/>
                                </a:moveTo>
                                <a:lnTo>
                                  <a:pt x="186575" y="323063"/>
                                </a:lnTo>
                                <a:lnTo>
                                  <a:pt x="186575" y="166527"/>
                                </a:lnTo>
                                <a:lnTo>
                                  <a:pt x="16658" y="166527"/>
                                </a:lnTo>
                                <a:lnTo>
                                  <a:pt x="16658" y="323063"/>
                                </a:lnTo>
                                <a:close/>
                              </a:path>
                              <a:path w="453390" h="346710">
                                <a:moveTo>
                                  <a:pt x="249877" y="323063"/>
                                </a:moveTo>
                                <a:lnTo>
                                  <a:pt x="423125" y="323063"/>
                                </a:lnTo>
                                <a:lnTo>
                                  <a:pt x="423125" y="166527"/>
                                </a:lnTo>
                                <a:lnTo>
                                  <a:pt x="249877" y="166527"/>
                                </a:lnTo>
                                <a:lnTo>
                                  <a:pt x="249877" y="323063"/>
                                </a:lnTo>
                                <a:close/>
                              </a:path>
                            </a:pathLst>
                          </a:custGeom>
                          <a:ln w="6662">
                            <a:solidFill>
                              <a:srgbClr val="2E528F"/>
                            </a:solidFill>
                            <a:prstDash val="solid"/>
                          </a:ln>
                        </wps:spPr>
                        <wps:bodyPr wrap="square" lIns="0" tIns="0" rIns="0" bIns="0" rtlCol="0">
                          <a:prstTxWarp prst="textNoShape">
                            <a:avLst/>
                          </a:prstTxWarp>
                          <a:noAutofit/>
                        </wps:bodyPr>
                      </wps:wsp>
                      <wps:wsp>
                        <wps:cNvPr id="408" name="Graphic 408"/>
                        <wps:cNvSpPr/>
                        <wps:spPr>
                          <a:xfrm>
                            <a:off x="3635021" y="1335663"/>
                            <a:ext cx="203835" cy="97155"/>
                          </a:xfrm>
                          <a:custGeom>
                            <a:avLst/>
                            <a:gdLst/>
                            <a:ahLst/>
                            <a:cxnLst/>
                            <a:rect l="l" t="t" r="r" b="b"/>
                            <a:pathLst>
                              <a:path w="203835" h="97155">
                                <a:moveTo>
                                  <a:pt x="198791" y="0"/>
                                </a:moveTo>
                                <a:lnTo>
                                  <a:pt x="4164" y="0"/>
                                </a:lnTo>
                                <a:lnTo>
                                  <a:pt x="0" y="4357"/>
                                </a:lnTo>
                                <a:lnTo>
                                  <a:pt x="0" y="9714"/>
                                </a:lnTo>
                                <a:lnTo>
                                  <a:pt x="0" y="92228"/>
                                </a:lnTo>
                                <a:lnTo>
                                  <a:pt x="4164" y="96586"/>
                                </a:lnTo>
                                <a:lnTo>
                                  <a:pt x="198791" y="96586"/>
                                </a:lnTo>
                                <a:lnTo>
                                  <a:pt x="203233" y="92228"/>
                                </a:lnTo>
                                <a:lnTo>
                                  <a:pt x="203233" y="4357"/>
                                </a:lnTo>
                                <a:lnTo>
                                  <a:pt x="198791" y="0"/>
                                </a:lnTo>
                                <a:close/>
                              </a:path>
                            </a:pathLst>
                          </a:custGeom>
                          <a:solidFill>
                            <a:srgbClr val="FFFFFF"/>
                          </a:solidFill>
                        </wps:spPr>
                        <wps:bodyPr wrap="square" lIns="0" tIns="0" rIns="0" bIns="0" rtlCol="0">
                          <a:prstTxWarp prst="textNoShape">
                            <a:avLst/>
                          </a:prstTxWarp>
                          <a:noAutofit/>
                        </wps:bodyPr>
                      </wps:wsp>
                      <wps:wsp>
                        <wps:cNvPr id="409" name="Graphic 409"/>
                        <wps:cNvSpPr/>
                        <wps:spPr>
                          <a:xfrm>
                            <a:off x="3635021" y="1335663"/>
                            <a:ext cx="203835" cy="97155"/>
                          </a:xfrm>
                          <a:custGeom>
                            <a:avLst/>
                            <a:gdLst/>
                            <a:ahLst/>
                            <a:cxnLst/>
                            <a:rect l="l" t="t" r="r" b="b"/>
                            <a:pathLst>
                              <a:path w="203835" h="97155">
                                <a:moveTo>
                                  <a:pt x="0" y="9714"/>
                                </a:moveTo>
                                <a:lnTo>
                                  <a:pt x="0" y="4357"/>
                                </a:lnTo>
                                <a:lnTo>
                                  <a:pt x="4164" y="0"/>
                                </a:lnTo>
                                <a:lnTo>
                                  <a:pt x="9717" y="0"/>
                                </a:lnTo>
                                <a:lnTo>
                                  <a:pt x="193238" y="0"/>
                                </a:lnTo>
                                <a:lnTo>
                                  <a:pt x="198791" y="0"/>
                                </a:lnTo>
                                <a:lnTo>
                                  <a:pt x="203233" y="4357"/>
                                </a:lnTo>
                                <a:lnTo>
                                  <a:pt x="203233" y="9714"/>
                                </a:lnTo>
                                <a:lnTo>
                                  <a:pt x="203233" y="86844"/>
                                </a:lnTo>
                                <a:lnTo>
                                  <a:pt x="203233" y="92228"/>
                                </a:lnTo>
                                <a:lnTo>
                                  <a:pt x="198791" y="96586"/>
                                </a:lnTo>
                                <a:lnTo>
                                  <a:pt x="193238" y="96586"/>
                                </a:lnTo>
                                <a:lnTo>
                                  <a:pt x="9717" y="96586"/>
                                </a:lnTo>
                                <a:lnTo>
                                  <a:pt x="4164" y="96586"/>
                                </a:lnTo>
                                <a:lnTo>
                                  <a:pt x="0" y="92228"/>
                                </a:lnTo>
                                <a:lnTo>
                                  <a:pt x="0" y="86844"/>
                                </a:lnTo>
                                <a:lnTo>
                                  <a:pt x="0" y="9714"/>
                                </a:lnTo>
                                <a:close/>
                              </a:path>
                            </a:pathLst>
                          </a:custGeom>
                          <a:ln w="6661">
                            <a:solidFill>
                              <a:srgbClr val="2E528F"/>
                            </a:solidFill>
                            <a:prstDash val="solid"/>
                          </a:ln>
                        </wps:spPr>
                        <wps:bodyPr wrap="square" lIns="0" tIns="0" rIns="0" bIns="0" rtlCol="0">
                          <a:prstTxWarp prst="textNoShape">
                            <a:avLst/>
                          </a:prstTxWarp>
                          <a:noAutofit/>
                        </wps:bodyPr>
                      </wps:wsp>
                      <wps:wsp>
                        <wps:cNvPr id="410" name="Graphic 410"/>
                        <wps:cNvSpPr/>
                        <wps:spPr>
                          <a:xfrm>
                            <a:off x="3550062" y="1863556"/>
                            <a:ext cx="1270" cy="365125"/>
                          </a:xfrm>
                          <a:custGeom>
                            <a:avLst/>
                            <a:gdLst/>
                            <a:ahLst/>
                            <a:cxnLst/>
                            <a:rect l="l" t="t" r="r" b="b"/>
                            <a:pathLst>
                              <a:path w="635" h="365125">
                                <a:moveTo>
                                  <a:pt x="0" y="0"/>
                                </a:moveTo>
                                <a:lnTo>
                                  <a:pt x="0" y="182292"/>
                                </a:lnTo>
                                <a:lnTo>
                                  <a:pt x="277" y="182292"/>
                                </a:lnTo>
                                <a:lnTo>
                                  <a:pt x="277" y="364584"/>
                                </a:lnTo>
                              </a:path>
                            </a:pathLst>
                          </a:custGeom>
                          <a:ln w="9995">
                            <a:solidFill>
                              <a:srgbClr val="6FAC46"/>
                            </a:solidFill>
                            <a:prstDash val="solid"/>
                          </a:ln>
                        </wps:spPr>
                        <wps:bodyPr wrap="square" lIns="0" tIns="0" rIns="0" bIns="0" rtlCol="0">
                          <a:prstTxWarp prst="textNoShape">
                            <a:avLst/>
                          </a:prstTxWarp>
                          <a:noAutofit/>
                        </wps:bodyPr>
                      </wps:wsp>
                      <wps:wsp>
                        <wps:cNvPr id="411" name="Graphic 411"/>
                        <wps:cNvSpPr/>
                        <wps:spPr>
                          <a:xfrm>
                            <a:off x="1359327" y="1445581"/>
                            <a:ext cx="57150" cy="746125"/>
                          </a:xfrm>
                          <a:custGeom>
                            <a:avLst/>
                            <a:gdLst/>
                            <a:ahLst/>
                            <a:cxnLst/>
                            <a:rect l="l" t="t" r="r" b="b"/>
                            <a:pathLst>
                              <a:path w="57150" h="746125">
                                <a:moveTo>
                                  <a:pt x="39979" y="19977"/>
                                </a:moveTo>
                                <a:lnTo>
                                  <a:pt x="38404" y="12192"/>
                                </a:lnTo>
                                <a:lnTo>
                                  <a:pt x="34124" y="5842"/>
                                </a:lnTo>
                                <a:lnTo>
                                  <a:pt x="27774" y="1562"/>
                                </a:lnTo>
                                <a:lnTo>
                                  <a:pt x="19989" y="0"/>
                                </a:lnTo>
                                <a:lnTo>
                                  <a:pt x="12204" y="1562"/>
                                </a:lnTo>
                                <a:lnTo>
                                  <a:pt x="5854" y="5842"/>
                                </a:lnTo>
                                <a:lnTo>
                                  <a:pt x="1562" y="12192"/>
                                </a:lnTo>
                                <a:lnTo>
                                  <a:pt x="0" y="19977"/>
                                </a:lnTo>
                                <a:lnTo>
                                  <a:pt x="1562" y="27749"/>
                                </a:lnTo>
                                <a:lnTo>
                                  <a:pt x="5854" y="34099"/>
                                </a:lnTo>
                                <a:lnTo>
                                  <a:pt x="12204" y="38392"/>
                                </a:lnTo>
                                <a:lnTo>
                                  <a:pt x="19989" y="39966"/>
                                </a:lnTo>
                                <a:lnTo>
                                  <a:pt x="27774" y="38392"/>
                                </a:lnTo>
                                <a:lnTo>
                                  <a:pt x="34124" y="34099"/>
                                </a:lnTo>
                                <a:lnTo>
                                  <a:pt x="38404" y="27749"/>
                                </a:lnTo>
                                <a:lnTo>
                                  <a:pt x="39979" y="19977"/>
                                </a:lnTo>
                                <a:close/>
                              </a:path>
                              <a:path w="57150" h="746125">
                                <a:moveTo>
                                  <a:pt x="56642" y="726059"/>
                                </a:moveTo>
                                <a:lnTo>
                                  <a:pt x="55067" y="718273"/>
                                </a:lnTo>
                                <a:lnTo>
                                  <a:pt x="50787" y="711923"/>
                                </a:lnTo>
                                <a:lnTo>
                                  <a:pt x="44437" y="707644"/>
                                </a:lnTo>
                                <a:lnTo>
                                  <a:pt x="36652" y="706069"/>
                                </a:lnTo>
                                <a:lnTo>
                                  <a:pt x="28867" y="707644"/>
                                </a:lnTo>
                                <a:lnTo>
                                  <a:pt x="22504" y="711923"/>
                                </a:lnTo>
                                <a:lnTo>
                                  <a:pt x="18224" y="718273"/>
                                </a:lnTo>
                                <a:lnTo>
                                  <a:pt x="16649" y="726059"/>
                                </a:lnTo>
                                <a:lnTo>
                                  <a:pt x="18224" y="733831"/>
                                </a:lnTo>
                                <a:lnTo>
                                  <a:pt x="22504" y="740181"/>
                                </a:lnTo>
                                <a:lnTo>
                                  <a:pt x="28867" y="744474"/>
                                </a:lnTo>
                                <a:lnTo>
                                  <a:pt x="36652" y="746036"/>
                                </a:lnTo>
                                <a:lnTo>
                                  <a:pt x="44437" y="744474"/>
                                </a:lnTo>
                                <a:lnTo>
                                  <a:pt x="50787" y="740181"/>
                                </a:lnTo>
                                <a:lnTo>
                                  <a:pt x="55067" y="733831"/>
                                </a:lnTo>
                                <a:lnTo>
                                  <a:pt x="56642" y="726059"/>
                                </a:lnTo>
                                <a:close/>
                              </a:path>
                            </a:pathLst>
                          </a:custGeom>
                          <a:solidFill>
                            <a:srgbClr val="FFFF99"/>
                          </a:solidFill>
                        </wps:spPr>
                        <wps:bodyPr wrap="square" lIns="0" tIns="0" rIns="0" bIns="0" rtlCol="0">
                          <a:prstTxWarp prst="textNoShape">
                            <a:avLst/>
                          </a:prstTxWarp>
                          <a:noAutofit/>
                        </wps:bodyPr>
                      </wps:wsp>
                      <wps:wsp>
                        <wps:cNvPr id="412" name="Textbox 412"/>
                        <wps:cNvSpPr txBox="1"/>
                        <wps:spPr>
                          <a:xfrm>
                            <a:off x="3630578" y="279489"/>
                            <a:ext cx="153670" cy="120014"/>
                          </a:xfrm>
                          <a:prstGeom prst="rect">
                            <a:avLst/>
                          </a:prstGeom>
                        </wps:spPr>
                        <wps:txbx>
                          <w:txbxContent>
                            <w:p>
                              <w:pPr>
                                <w:spacing w:line="189" w:lineRule="exact" w:before="0"/>
                                <w:ind w:left="0" w:right="0" w:firstLine="0"/>
                                <w:jc w:val="left"/>
                                <w:rPr>
                                  <w:rFonts w:ascii="Calibri"/>
                                  <w:sz w:val="19"/>
                                </w:rPr>
                              </w:pPr>
                              <w:r>
                                <w:rPr>
                                  <w:rFonts w:ascii="Calibri"/>
                                  <w:w w:val="291"/>
                                  <w:sz w:val="19"/>
                                </w:rPr>
                                <w:t> </w:t>
                              </w:r>
                              <w:r>
                                <w:rPr>
                                  <w:rFonts w:ascii="Calibri"/>
                                  <w:w w:val="222"/>
                                  <w:sz w:val="19"/>
                                </w:rPr>
                                <w:t> </w:t>
                              </w:r>
                            </w:p>
                          </w:txbxContent>
                        </wps:txbx>
                        <wps:bodyPr wrap="square" lIns="0" tIns="0" rIns="0" bIns="0" rtlCol="0">
                          <a:noAutofit/>
                        </wps:bodyPr>
                      </wps:wsp>
                      <wps:wsp>
                        <wps:cNvPr id="413" name="Textbox 413"/>
                        <wps:cNvSpPr txBox="1"/>
                        <wps:spPr>
                          <a:xfrm>
                            <a:off x="873874" y="485511"/>
                            <a:ext cx="360045" cy="120650"/>
                          </a:xfrm>
                          <a:prstGeom prst="rect">
                            <a:avLst/>
                          </a:prstGeom>
                        </wps:spPr>
                        <wps:txbx>
                          <w:txbxContent>
                            <w:p>
                              <w:pPr>
                                <w:spacing w:line="190" w:lineRule="exact" w:before="0"/>
                                <w:ind w:left="0" w:right="0" w:firstLine="0"/>
                                <w:jc w:val="left"/>
                                <w:rPr>
                                  <w:rFonts w:ascii="Calibri"/>
                                  <w:sz w:val="19"/>
                                </w:rPr>
                              </w:pPr>
                              <w:r>
                                <w:rPr>
                                  <w:rFonts w:ascii="Calibri"/>
                                  <w:w w:val="292"/>
                                  <w:sz w:val="19"/>
                                </w:rPr>
                                <w:t> </w:t>
                              </w:r>
                              <w:r>
                                <w:rPr>
                                  <w:rFonts w:ascii="Calibri"/>
                                  <w:spacing w:val="-2"/>
                                  <w:w w:val="224"/>
                                  <w:sz w:val="19"/>
                                </w:rPr>
                                <w:t> </w:t>
                              </w:r>
                              <w:r>
                                <w:rPr>
                                  <w:rFonts w:ascii="Calibri"/>
                                  <w:spacing w:val="-1"/>
                                  <w:w w:val="253"/>
                                  <w:sz w:val="19"/>
                                </w:rPr>
                                <w:t>   </w:t>
                              </w:r>
                            </w:p>
                          </w:txbxContent>
                        </wps:txbx>
                        <wps:bodyPr wrap="square" lIns="0" tIns="0" rIns="0" bIns="0" rtlCol="0">
                          <a:noAutofit/>
                        </wps:bodyPr>
                      </wps:wsp>
                      <wps:wsp>
                        <wps:cNvPr id="414" name="Textbox 414"/>
                        <wps:cNvSpPr txBox="1"/>
                        <wps:spPr>
                          <a:xfrm>
                            <a:off x="2097941" y="656535"/>
                            <a:ext cx="217170" cy="133350"/>
                          </a:xfrm>
                          <a:prstGeom prst="rect">
                            <a:avLst/>
                          </a:prstGeom>
                        </wps:spPr>
                        <wps:txbx>
                          <w:txbxContent>
                            <w:p>
                              <w:pPr>
                                <w:spacing w:line="210" w:lineRule="exact" w:before="0"/>
                                <w:ind w:left="0" w:right="0" w:firstLine="0"/>
                                <w:jc w:val="left"/>
                                <w:rPr>
                                  <w:rFonts w:ascii="Calibri"/>
                                  <w:sz w:val="21"/>
                                </w:rPr>
                              </w:pPr>
                              <w:r>
                                <w:rPr>
                                  <w:rFonts w:ascii="Calibri"/>
                                  <w:spacing w:val="-2"/>
                                  <w:w w:val="191"/>
                                  <w:sz w:val="21"/>
                                </w:rPr>
                                <w:t> </w:t>
                              </w:r>
                              <w:r>
                                <w:rPr>
                                  <w:rFonts w:ascii="Calibri"/>
                                  <w:w w:val="285"/>
                                  <w:sz w:val="21"/>
                                </w:rPr>
                                <w:t> </w:t>
                              </w:r>
                              <w:r>
                                <w:rPr>
                                  <w:rFonts w:ascii="Calibri"/>
                                  <w:w w:val="203"/>
                                  <w:sz w:val="21"/>
                                </w:rPr>
                                <w:t> </w:t>
                              </w:r>
                            </w:p>
                          </w:txbxContent>
                        </wps:txbx>
                        <wps:bodyPr wrap="square" lIns="0" tIns="0" rIns="0" bIns="0" rtlCol="0">
                          <a:noAutofit/>
                        </wps:bodyPr>
                      </wps:wsp>
                      <wps:wsp>
                        <wps:cNvPr id="415" name="Textbox 415"/>
                        <wps:cNvSpPr txBox="1"/>
                        <wps:spPr>
                          <a:xfrm>
                            <a:off x="3502585" y="659866"/>
                            <a:ext cx="217170" cy="133350"/>
                          </a:xfrm>
                          <a:prstGeom prst="rect">
                            <a:avLst/>
                          </a:prstGeom>
                        </wps:spPr>
                        <wps:txbx>
                          <w:txbxContent>
                            <w:p>
                              <w:pPr>
                                <w:spacing w:line="210" w:lineRule="exact" w:before="0"/>
                                <w:ind w:left="0" w:right="0" w:firstLine="0"/>
                                <w:jc w:val="left"/>
                                <w:rPr>
                                  <w:rFonts w:ascii="Calibri"/>
                                  <w:sz w:val="21"/>
                                </w:rPr>
                              </w:pPr>
                              <w:r>
                                <w:rPr>
                                  <w:rFonts w:ascii="Calibri"/>
                                  <w:spacing w:val="-2"/>
                                  <w:w w:val="191"/>
                                  <w:sz w:val="21"/>
                                </w:rPr>
                                <w:t> </w:t>
                              </w:r>
                              <w:r>
                                <w:rPr>
                                  <w:rFonts w:ascii="Calibri"/>
                                  <w:w w:val="285"/>
                                  <w:sz w:val="21"/>
                                </w:rPr>
                                <w:t> </w:t>
                              </w:r>
                              <w:r>
                                <w:rPr>
                                  <w:rFonts w:ascii="Calibri"/>
                                  <w:w w:val="203"/>
                                  <w:sz w:val="21"/>
                                </w:rPr>
                                <w:t> </w:t>
                              </w:r>
                            </w:p>
                          </w:txbxContent>
                        </wps:txbx>
                        <wps:bodyPr wrap="square" lIns="0" tIns="0" rIns="0" bIns="0" rtlCol="0">
                          <a:noAutofit/>
                        </wps:bodyPr>
                      </wps:wsp>
                      <wps:wsp>
                        <wps:cNvPr id="416" name="Textbox 416"/>
                        <wps:cNvSpPr txBox="1"/>
                        <wps:spPr>
                          <a:xfrm>
                            <a:off x="4090908" y="566610"/>
                            <a:ext cx="628015" cy="363220"/>
                          </a:xfrm>
                          <a:prstGeom prst="rect">
                            <a:avLst/>
                          </a:prstGeom>
                        </wps:spPr>
                        <wps:txbx>
                          <w:txbxContent>
                            <w:p>
                              <w:pPr>
                                <w:spacing w:line="169" w:lineRule="exact" w:before="0"/>
                                <w:ind w:left="0" w:right="18" w:firstLine="0"/>
                                <w:jc w:val="right"/>
                                <w:rPr>
                                  <w:rFonts w:ascii="Calibri"/>
                                  <w:sz w:val="16"/>
                                </w:rPr>
                              </w:pPr>
                              <w:r>
                                <w:rPr>
                                  <w:rFonts w:ascii="Calibri"/>
                                  <w:spacing w:val="1"/>
                                  <w:w w:val="285"/>
                                  <w:sz w:val="16"/>
                                </w:rPr>
                                <w:t> </w:t>
                              </w:r>
                              <w:r>
                                <w:rPr>
                                  <w:rFonts w:ascii="Calibri"/>
                                  <w:spacing w:val="-1"/>
                                  <w:w w:val="237"/>
                                  <w:sz w:val="16"/>
                                </w:rPr>
                                <w:t> </w:t>
                              </w:r>
                              <w:r>
                                <w:rPr>
                                  <w:rFonts w:ascii="Calibri"/>
                                  <w:spacing w:val="1"/>
                                  <w:w w:val="237"/>
                                  <w:sz w:val="16"/>
                                </w:rPr>
                                <w:t> </w:t>
                              </w:r>
                              <w:r>
                                <w:rPr>
                                  <w:rFonts w:ascii="Calibri"/>
                                  <w:spacing w:val="-2"/>
                                  <w:w w:val="106"/>
                                  <w:sz w:val="16"/>
                                </w:rPr>
                                <w:t> </w:t>
                              </w:r>
                              <w:r>
                                <w:rPr>
                                  <w:rFonts w:ascii="Calibri"/>
                                  <w:w w:val="244"/>
                                  <w:sz w:val="16"/>
                                </w:rPr>
                                <w:t> </w:t>
                              </w:r>
                              <w:r>
                                <w:rPr>
                                  <w:rFonts w:ascii="Calibri"/>
                                  <w:spacing w:val="-3"/>
                                  <w:w w:val="210"/>
                                  <w:sz w:val="16"/>
                                </w:rPr>
                                <w:t> </w:t>
                              </w:r>
                              <w:r>
                                <w:rPr>
                                  <w:rFonts w:ascii="Calibri"/>
                                  <w:spacing w:val="2"/>
                                  <w:w w:val="370"/>
                                  <w:sz w:val="16"/>
                                </w:rPr>
                                <w:t> </w:t>
                              </w:r>
                              <w:r>
                                <w:rPr>
                                  <w:rFonts w:ascii="Calibri"/>
                                  <w:spacing w:val="-1"/>
                                  <w:w w:val="237"/>
                                  <w:sz w:val="16"/>
                                </w:rPr>
                                <w:t> </w:t>
                              </w:r>
                              <w:r>
                                <w:rPr>
                                  <w:rFonts w:ascii="Calibri"/>
                                  <w:spacing w:val="1"/>
                                  <w:w w:val="237"/>
                                  <w:sz w:val="16"/>
                                </w:rPr>
                                <w:t> </w:t>
                              </w:r>
                              <w:r>
                                <w:rPr>
                                  <w:rFonts w:ascii="Calibri"/>
                                  <w:spacing w:val="1"/>
                                  <w:w w:val="155"/>
                                  <w:sz w:val="16"/>
                                </w:rPr>
                                <w:t> </w:t>
                              </w:r>
                              <w:r>
                                <w:rPr>
                                  <w:rFonts w:ascii="Calibri"/>
                                  <w:w w:val="181"/>
                                  <w:sz w:val="16"/>
                                </w:rPr>
                                <w:t> </w:t>
                              </w:r>
                            </w:p>
                            <w:p>
                              <w:pPr>
                                <w:spacing w:before="4"/>
                                <w:ind w:left="0" w:right="23" w:firstLine="0"/>
                                <w:jc w:val="right"/>
                                <w:rPr>
                                  <w:rFonts w:ascii="Calibri"/>
                                  <w:sz w:val="16"/>
                                </w:rPr>
                              </w:pPr>
                              <w:r>
                                <w:rPr>
                                  <w:rFonts w:ascii="Calibri"/>
                                  <w:w w:val="243"/>
                                  <w:sz w:val="16"/>
                                </w:rPr>
                                <w:t> </w:t>
                              </w:r>
                              <w:r>
                                <w:rPr>
                                  <w:rFonts w:ascii="Calibri"/>
                                  <w:spacing w:val="-2"/>
                                  <w:w w:val="252"/>
                                  <w:sz w:val="16"/>
                                </w:rPr>
                                <w:t> </w:t>
                              </w:r>
                              <w:r>
                                <w:rPr>
                                  <w:rFonts w:ascii="Calibri"/>
                                  <w:spacing w:val="-2"/>
                                  <w:w w:val="226"/>
                                  <w:sz w:val="16"/>
                                </w:rPr>
                                <w:t> </w:t>
                              </w:r>
                              <w:r>
                                <w:rPr>
                                  <w:rFonts w:ascii="Calibri"/>
                                  <w:spacing w:val="1"/>
                                  <w:w w:val="142"/>
                                  <w:sz w:val="16"/>
                                </w:rPr>
                                <w:t> </w:t>
                              </w:r>
                              <w:r>
                                <w:rPr>
                                  <w:rFonts w:ascii="Calibri"/>
                                  <w:spacing w:val="-2"/>
                                  <w:w w:val="252"/>
                                  <w:sz w:val="16"/>
                                </w:rPr>
                                <w:t> </w:t>
                              </w:r>
                              <w:r>
                                <w:rPr>
                                  <w:rFonts w:ascii="Calibri"/>
                                  <w:spacing w:val="-1"/>
                                  <w:w w:val="182"/>
                                  <w:sz w:val="16"/>
                                </w:rPr>
                                <w:t>  </w:t>
                              </w:r>
                              <w:r>
                                <w:rPr>
                                  <w:rFonts w:ascii="Calibri"/>
                                  <w:w w:val="115"/>
                                  <w:sz w:val="16"/>
                                </w:rPr>
                                <w:t> </w:t>
                              </w:r>
                            </w:p>
                            <w:p>
                              <w:pPr>
                                <w:spacing w:line="194" w:lineRule="exact" w:before="9"/>
                                <w:ind w:left="0" w:right="22" w:firstLine="0"/>
                                <w:jc w:val="right"/>
                                <w:rPr>
                                  <w:rFonts w:ascii="Calibri"/>
                                  <w:sz w:val="16"/>
                                </w:rPr>
                              </w:pPr>
                              <w:r>
                                <w:rPr>
                                  <w:rFonts w:ascii="Calibri"/>
                                  <w:spacing w:val="-3"/>
                                  <w:w w:val="258"/>
                                  <w:sz w:val="16"/>
                                </w:rPr>
                                <w:t> </w:t>
                              </w:r>
                              <w:r>
                                <w:rPr>
                                  <w:rFonts w:ascii="Calibri"/>
                                  <w:w w:val="258"/>
                                  <w:sz w:val="16"/>
                                </w:rPr>
                                <w:t> </w:t>
                              </w:r>
                              <w:r>
                                <w:rPr>
                                  <w:rFonts w:ascii="Calibri"/>
                                  <w:spacing w:val="1"/>
                                  <w:w w:val="142"/>
                                  <w:sz w:val="16"/>
                                </w:rPr>
                                <w:t> </w:t>
                              </w:r>
                              <w:r>
                                <w:rPr>
                                  <w:rFonts w:ascii="Calibri"/>
                                  <w:spacing w:val="-1"/>
                                  <w:w w:val="272"/>
                                  <w:sz w:val="16"/>
                                </w:rPr>
                                <w:t> </w:t>
                              </w:r>
                              <w:r>
                                <w:rPr>
                                  <w:rFonts w:ascii="Calibri"/>
                                  <w:spacing w:val="2"/>
                                  <w:w w:val="272"/>
                                  <w:sz w:val="16"/>
                                </w:rPr>
                                <w:t> </w:t>
                              </w:r>
                              <w:r>
                                <w:rPr>
                                  <w:rFonts w:ascii="Calibri"/>
                                  <w:w w:val="115"/>
                                  <w:sz w:val="16"/>
                                </w:rPr>
                                <w:t> </w:t>
                              </w:r>
                              <w:r>
                                <w:rPr>
                                  <w:rFonts w:ascii="Calibri"/>
                                  <w:spacing w:val="-1"/>
                                  <w:sz w:val="16"/>
                                </w:rPr>
                                <w:t> </w:t>
                              </w:r>
                              <w:r>
                                <w:rPr>
                                  <w:rFonts w:ascii="Calibri"/>
                                  <w:spacing w:val="-3"/>
                                  <w:w w:val="258"/>
                                  <w:sz w:val="16"/>
                                </w:rPr>
                                <w:t> </w:t>
                              </w:r>
                              <w:r>
                                <w:rPr>
                                  <w:rFonts w:ascii="Calibri"/>
                                  <w:spacing w:val="-1"/>
                                  <w:w w:val="258"/>
                                  <w:sz w:val="16"/>
                                </w:rPr>
                                <w:t> </w:t>
                              </w:r>
                              <w:r>
                                <w:rPr>
                                  <w:rFonts w:ascii="Calibri"/>
                                  <w:spacing w:val="1"/>
                                  <w:w w:val="142"/>
                                  <w:sz w:val="16"/>
                                </w:rPr>
                                <w:t> </w:t>
                              </w:r>
                              <w:r>
                                <w:rPr>
                                  <w:rFonts w:ascii="Calibri"/>
                                  <w:spacing w:val="1"/>
                                  <w:w w:val="291"/>
                                  <w:sz w:val="16"/>
                                </w:rPr>
                                <w:t>  </w:t>
                              </w:r>
                            </w:p>
                          </w:txbxContent>
                        </wps:txbx>
                        <wps:bodyPr wrap="square" lIns="0" tIns="0" rIns="0" bIns="0" rtlCol="0">
                          <a:noAutofit/>
                        </wps:bodyPr>
                      </wps:wsp>
                      <wps:wsp>
                        <wps:cNvPr id="417" name="Textbox 417"/>
                        <wps:cNvSpPr txBox="1"/>
                        <wps:spPr>
                          <a:xfrm>
                            <a:off x="3633910" y="939633"/>
                            <a:ext cx="203835" cy="120014"/>
                          </a:xfrm>
                          <a:prstGeom prst="rect">
                            <a:avLst/>
                          </a:prstGeom>
                        </wps:spPr>
                        <wps:txbx>
                          <w:txbxContent>
                            <w:p>
                              <w:pPr>
                                <w:spacing w:line="189" w:lineRule="exact" w:before="0"/>
                                <w:ind w:left="0" w:right="0" w:firstLine="0"/>
                                <w:jc w:val="left"/>
                                <w:rPr>
                                  <w:rFonts w:ascii="Calibri"/>
                                  <w:sz w:val="19"/>
                                </w:rPr>
                              </w:pPr>
                              <w:r>
                                <w:rPr>
                                  <w:rFonts w:ascii="Calibri"/>
                                  <w:w w:val="231"/>
                                  <w:sz w:val="19"/>
                                </w:rPr>
                                <w:t>   </w:t>
                              </w:r>
                            </w:p>
                          </w:txbxContent>
                        </wps:txbx>
                        <wps:bodyPr wrap="square" lIns="0" tIns="0" rIns="0" bIns="0" rtlCol="0">
                          <a:noAutofit/>
                        </wps:bodyPr>
                      </wps:wsp>
                      <wps:wsp>
                        <wps:cNvPr id="418" name="Textbox 418"/>
                        <wps:cNvSpPr txBox="1"/>
                        <wps:spPr>
                          <a:xfrm>
                            <a:off x="801909" y="119622"/>
                            <a:ext cx="323215" cy="120014"/>
                          </a:xfrm>
                          <a:prstGeom prst="rect">
                            <a:avLst/>
                          </a:prstGeom>
                        </wps:spPr>
                        <wps:txbx>
                          <w:txbxContent>
                            <w:p>
                              <w:pPr>
                                <w:spacing w:line="189" w:lineRule="exact" w:before="0"/>
                                <w:ind w:left="0" w:right="0" w:firstLine="0"/>
                                <w:jc w:val="left"/>
                                <w:rPr>
                                  <w:rFonts w:ascii="Calibri"/>
                                  <w:sz w:val="19"/>
                                </w:rPr>
                              </w:pPr>
                              <w:r>
                                <w:rPr>
                                  <w:rFonts w:ascii="Calibri"/>
                                  <w:w w:val="291"/>
                                  <w:sz w:val="19"/>
                                </w:rPr>
                                <w:t> </w:t>
                              </w:r>
                              <w:r>
                                <w:rPr>
                                  <w:rFonts w:ascii="Calibri"/>
                                  <w:spacing w:val="-2"/>
                                  <w:w w:val="222"/>
                                  <w:sz w:val="19"/>
                                </w:rPr>
                                <w:t> </w:t>
                              </w:r>
                              <w:r>
                                <w:rPr>
                                  <w:rFonts w:ascii="Calibri"/>
                                  <w:spacing w:val="-2"/>
                                  <w:w w:val="100"/>
                                  <w:sz w:val="19"/>
                                </w:rPr>
                                <w:t> </w:t>
                              </w:r>
                              <w:r>
                                <w:rPr>
                                  <w:rFonts w:ascii="Calibri"/>
                                  <w:spacing w:val="1"/>
                                  <w:w w:val="351"/>
                                  <w:sz w:val="19"/>
                                </w:rPr>
                                <w:t> </w:t>
                              </w:r>
                              <w:r>
                                <w:rPr>
                                  <w:rFonts w:ascii="Calibri"/>
                                  <w:w w:val="171"/>
                                  <w:sz w:val="19"/>
                                </w:rPr>
                                <w:t> </w:t>
                              </w:r>
                            </w:p>
                          </w:txbxContent>
                        </wps:txbx>
                        <wps:bodyPr wrap="square" lIns="0" tIns="0" rIns="0" bIns="0" rtlCol="0">
                          <a:noAutofit/>
                        </wps:bodyPr>
                      </wps:wsp>
                      <wps:wsp>
                        <wps:cNvPr id="419" name="Textbox 419"/>
                        <wps:cNvSpPr txBox="1"/>
                        <wps:spPr>
                          <a:xfrm>
                            <a:off x="1838734" y="1122313"/>
                            <a:ext cx="271145" cy="133985"/>
                          </a:xfrm>
                          <a:prstGeom prst="rect">
                            <a:avLst/>
                          </a:prstGeom>
                        </wps:spPr>
                        <wps:txbx>
                          <w:txbxContent>
                            <w:p>
                              <w:pPr>
                                <w:spacing w:line="211" w:lineRule="exact" w:before="0"/>
                                <w:ind w:left="0" w:right="0" w:firstLine="0"/>
                                <w:jc w:val="left"/>
                                <w:rPr>
                                  <w:rFonts w:ascii="Calibri"/>
                                  <w:sz w:val="21"/>
                                </w:rPr>
                              </w:pPr>
                              <w:r>
                                <w:rPr>
                                  <w:rFonts w:ascii="Calibri"/>
                                  <w:spacing w:val="1"/>
                                  <w:w w:val="273"/>
                                  <w:sz w:val="21"/>
                                </w:rPr>
                                <w:t> </w:t>
                              </w:r>
                              <w:r>
                                <w:rPr>
                                  <w:rFonts w:ascii="Calibri"/>
                                  <w:spacing w:val="-2"/>
                                  <w:w w:val="379"/>
                                  <w:sz w:val="21"/>
                                </w:rPr>
                                <w:t> </w:t>
                              </w:r>
                              <w:r>
                                <w:rPr>
                                  <w:rFonts w:ascii="Calibri"/>
                                  <w:w w:val="204"/>
                                  <w:sz w:val="21"/>
                                </w:rPr>
                                <w:t> </w:t>
                              </w:r>
                            </w:p>
                          </w:txbxContent>
                        </wps:txbx>
                        <wps:bodyPr wrap="square" lIns="0" tIns="0" rIns="0" bIns="0" rtlCol="0">
                          <a:noAutofit/>
                        </wps:bodyPr>
                      </wps:wsp>
                      <wps:wsp>
                        <wps:cNvPr id="420" name="Textbox 420"/>
                        <wps:cNvSpPr txBox="1"/>
                        <wps:spPr>
                          <a:xfrm>
                            <a:off x="1945349" y="1339965"/>
                            <a:ext cx="270510" cy="133350"/>
                          </a:xfrm>
                          <a:prstGeom prst="rect">
                            <a:avLst/>
                          </a:prstGeom>
                        </wps:spPr>
                        <wps:txbx>
                          <w:txbxContent>
                            <w:p>
                              <w:pPr>
                                <w:spacing w:line="127" w:lineRule="exact" w:before="0"/>
                                <w:ind w:left="0" w:right="0" w:firstLine="0"/>
                                <w:jc w:val="left"/>
                                <w:rPr>
                                  <w:rFonts w:ascii="Calibri"/>
                                  <w:sz w:val="12"/>
                                </w:rPr>
                              </w:pPr>
                              <w:r>
                                <w:rPr>
                                  <w:rFonts w:ascii="Calibri"/>
                                  <w:w w:val="299"/>
                                  <w:position w:val="-7"/>
                                  <w:sz w:val="12"/>
                                </w:rPr>
                                <w:t> </w:t>
                              </w:r>
                              <w:r>
                                <w:rPr>
                                  <w:rFonts w:ascii="Calibri"/>
                                  <w:position w:val="-7"/>
                                  <w:sz w:val="12"/>
                                </w:rPr>
                                <w:t> </w:t>
                              </w:r>
                              <w:r>
                                <w:rPr>
                                  <w:rFonts w:ascii="Calibri"/>
                                  <w:spacing w:val="-13"/>
                                  <w:position w:val="-7"/>
                                  <w:sz w:val="12"/>
                                </w:rPr>
                                <w:t> </w:t>
                              </w:r>
                              <w:r>
                                <w:rPr>
                                  <w:rFonts w:ascii="Calibri"/>
                                  <w:spacing w:val="2"/>
                                  <w:w w:val="299"/>
                                  <w:sz w:val="12"/>
                                </w:rPr>
                                <w:t> </w:t>
                              </w:r>
                              <w:r>
                                <w:rPr>
                                  <w:rFonts w:ascii="Calibri"/>
                                  <w:spacing w:val="1"/>
                                  <w:w w:val="244"/>
                                  <w:sz w:val="12"/>
                                </w:rPr>
                                <w:t> </w:t>
                              </w:r>
                              <w:r>
                                <w:rPr>
                                  <w:rFonts w:ascii="Calibri"/>
                                  <w:spacing w:val="1"/>
                                  <w:w w:val="243"/>
                                  <w:sz w:val="12"/>
                                </w:rPr>
                                <w:t> </w:t>
                              </w:r>
                              <w:r>
                                <w:rPr>
                                  <w:rFonts w:ascii="Calibri"/>
                                  <w:w w:val="230"/>
                                  <w:sz w:val="12"/>
                                </w:rPr>
                                <w:t> </w:t>
                              </w:r>
                            </w:p>
                          </w:txbxContent>
                        </wps:txbx>
                        <wps:bodyPr wrap="square" lIns="0" tIns="0" rIns="0" bIns="0" rtlCol="0">
                          <a:noAutofit/>
                        </wps:bodyPr>
                      </wps:wsp>
                      <wps:wsp>
                        <wps:cNvPr id="421" name="Textbox 421"/>
                        <wps:cNvSpPr txBox="1"/>
                        <wps:spPr>
                          <a:xfrm>
                            <a:off x="1998603" y="1393254"/>
                            <a:ext cx="139065" cy="80010"/>
                          </a:xfrm>
                          <a:prstGeom prst="rect">
                            <a:avLst/>
                          </a:prstGeom>
                        </wps:spPr>
                        <wps:txbx>
                          <w:txbxContent>
                            <w:p>
                              <w:pPr>
                                <w:spacing w:line="126" w:lineRule="exact" w:before="0"/>
                                <w:ind w:left="0" w:right="0" w:firstLine="0"/>
                                <w:jc w:val="left"/>
                                <w:rPr>
                                  <w:rFonts w:ascii="Calibri"/>
                                  <w:sz w:val="12"/>
                                </w:rPr>
                              </w:pPr>
                              <w:r>
                                <w:rPr>
                                  <w:rFonts w:ascii="Calibri"/>
                                  <w:spacing w:val="1"/>
                                  <w:w w:val="244"/>
                                  <w:sz w:val="12"/>
                                </w:rPr>
                                <w:t> </w:t>
                              </w:r>
                              <w:r>
                                <w:rPr>
                                  <w:rFonts w:ascii="Calibri"/>
                                  <w:spacing w:val="1"/>
                                  <w:w w:val="243"/>
                                  <w:sz w:val="12"/>
                                </w:rPr>
                                <w:t> </w:t>
                              </w:r>
                              <w:r>
                                <w:rPr>
                                  <w:rFonts w:ascii="Calibri"/>
                                  <w:w w:val="230"/>
                                  <w:sz w:val="12"/>
                                </w:rPr>
                                <w:t> </w:t>
                              </w:r>
                            </w:p>
                          </w:txbxContent>
                        </wps:txbx>
                        <wps:bodyPr wrap="square" lIns="0" tIns="0" rIns="0" bIns="0" rtlCol="0">
                          <a:noAutofit/>
                        </wps:bodyPr>
                      </wps:wsp>
                      <wps:wsp>
                        <wps:cNvPr id="422" name="Textbox 422"/>
                        <wps:cNvSpPr txBox="1"/>
                        <wps:spPr>
                          <a:xfrm>
                            <a:off x="2295844" y="1349957"/>
                            <a:ext cx="103505" cy="80010"/>
                          </a:xfrm>
                          <a:prstGeom prst="rect">
                            <a:avLst/>
                          </a:prstGeom>
                        </wps:spPr>
                        <wps:txbx>
                          <w:txbxContent>
                            <w:p>
                              <w:pPr>
                                <w:spacing w:line="126" w:lineRule="exact" w:before="0"/>
                                <w:ind w:left="0" w:right="0" w:firstLine="0"/>
                                <w:jc w:val="left"/>
                                <w:rPr>
                                  <w:rFonts w:ascii="Calibri"/>
                                  <w:sz w:val="12"/>
                                </w:rPr>
                              </w:pPr>
                              <w:r>
                                <w:rPr>
                                  <w:rFonts w:ascii="Calibri"/>
                                  <w:w w:val="260"/>
                                  <w:sz w:val="12"/>
                                </w:rPr>
                                <w:t>  </w:t>
                              </w:r>
                            </w:p>
                          </w:txbxContent>
                        </wps:txbx>
                        <wps:bodyPr wrap="square" lIns="0" tIns="0" rIns="0" bIns="0" rtlCol="0">
                          <a:noAutofit/>
                        </wps:bodyPr>
                      </wps:wsp>
                      <wps:wsp>
                        <wps:cNvPr id="423" name="Textbox 423"/>
                        <wps:cNvSpPr txBox="1"/>
                        <wps:spPr>
                          <a:xfrm>
                            <a:off x="2655001" y="1339965"/>
                            <a:ext cx="270510" cy="133350"/>
                          </a:xfrm>
                          <a:prstGeom prst="rect">
                            <a:avLst/>
                          </a:prstGeom>
                        </wps:spPr>
                        <wps:txbx>
                          <w:txbxContent>
                            <w:p>
                              <w:pPr>
                                <w:spacing w:line="127" w:lineRule="exact" w:before="0"/>
                                <w:ind w:left="0" w:right="0" w:firstLine="0"/>
                                <w:jc w:val="left"/>
                                <w:rPr>
                                  <w:rFonts w:ascii="Calibri"/>
                                  <w:sz w:val="12"/>
                                </w:rPr>
                              </w:pPr>
                              <w:r>
                                <w:rPr>
                                  <w:rFonts w:ascii="Calibri"/>
                                  <w:w w:val="299"/>
                                  <w:position w:val="-7"/>
                                  <w:sz w:val="12"/>
                                </w:rPr>
                                <w:t> </w:t>
                              </w:r>
                              <w:r>
                                <w:rPr>
                                  <w:rFonts w:ascii="Calibri"/>
                                  <w:position w:val="-7"/>
                                  <w:sz w:val="12"/>
                                </w:rPr>
                                <w:t> </w:t>
                              </w:r>
                              <w:r>
                                <w:rPr>
                                  <w:rFonts w:ascii="Calibri"/>
                                  <w:spacing w:val="-13"/>
                                  <w:position w:val="-7"/>
                                  <w:sz w:val="12"/>
                                </w:rPr>
                                <w:t> </w:t>
                              </w:r>
                              <w:r>
                                <w:rPr>
                                  <w:rFonts w:ascii="Calibri"/>
                                  <w:spacing w:val="2"/>
                                  <w:w w:val="299"/>
                                  <w:sz w:val="12"/>
                                </w:rPr>
                                <w:t> </w:t>
                              </w:r>
                              <w:r>
                                <w:rPr>
                                  <w:rFonts w:ascii="Calibri"/>
                                  <w:spacing w:val="1"/>
                                  <w:w w:val="244"/>
                                  <w:sz w:val="12"/>
                                </w:rPr>
                                <w:t> </w:t>
                              </w:r>
                              <w:r>
                                <w:rPr>
                                  <w:rFonts w:ascii="Calibri"/>
                                  <w:spacing w:val="1"/>
                                  <w:w w:val="243"/>
                                  <w:sz w:val="12"/>
                                </w:rPr>
                                <w:t> </w:t>
                              </w:r>
                              <w:r>
                                <w:rPr>
                                  <w:rFonts w:ascii="Calibri"/>
                                  <w:w w:val="230"/>
                                  <w:sz w:val="12"/>
                                </w:rPr>
                                <w:t> </w:t>
                              </w:r>
                            </w:p>
                          </w:txbxContent>
                        </wps:txbx>
                        <wps:bodyPr wrap="square" lIns="0" tIns="0" rIns="0" bIns="0" rtlCol="0">
                          <a:noAutofit/>
                        </wps:bodyPr>
                      </wps:wsp>
                      <wps:wsp>
                        <wps:cNvPr id="424" name="Textbox 424"/>
                        <wps:cNvSpPr txBox="1"/>
                        <wps:spPr>
                          <a:xfrm>
                            <a:off x="2708894" y="1393254"/>
                            <a:ext cx="139065" cy="80010"/>
                          </a:xfrm>
                          <a:prstGeom prst="rect">
                            <a:avLst/>
                          </a:prstGeom>
                        </wps:spPr>
                        <wps:txbx>
                          <w:txbxContent>
                            <w:p>
                              <w:pPr>
                                <w:spacing w:line="126" w:lineRule="exact" w:before="0"/>
                                <w:ind w:left="0" w:right="0" w:firstLine="0"/>
                                <w:jc w:val="left"/>
                                <w:rPr>
                                  <w:rFonts w:ascii="Calibri"/>
                                  <w:sz w:val="12"/>
                                </w:rPr>
                              </w:pPr>
                              <w:r>
                                <w:rPr>
                                  <w:rFonts w:ascii="Calibri"/>
                                  <w:spacing w:val="1"/>
                                  <w:w w:val="244"/>
                                  <w:sz w:val="12"/>
                                </w:rPr>
                                <w:t> </w:t>
                              </w:r>
                              <w:r>
                                <w:rPr>
                                  <w:rFonts w:ascii="Calibri"/>
                                  <w:spacing w:val="1"/>
                                  <w:w w:val="243"/>
                                  <w:sz w:val="12"/>
                                </w:rPr>
                                <w:t> </w:t>
                              </w:r>
                              <w:r>
                                <w:rPr>
                                  <w:rFonts w:ascii="Calibri"/>
                                  <w:w w:val="230"/>
                                  <w:sz w:val="12"/>
                                </w:rPr>
                                <w:t> </w:t>
                              </w:r>
                            </w:p>
                          </w:txbxContent>
                        </wps:txbx>
                        <wps:bodyPr wrap="square" lIns="0" tIns="0" rIns="0" bIns="0" rtlCol="0">
                          <a:noAutofit/>
                        </wps:bodyPr>
                      </wps:wsp>
                      <wps:wsp>
                        <wps:cNvPr id="425" name="Textbox 425"/>
                        <wps:cNvSpPr txBox="1"/>
                        <wps:spPr>
                          <a:xfrm>
                            <a:off x="3005607" y="1125644"/>
                            <a:ext cx="278130" cy="304800"/>
                          </a:xfrm>
                          <a:prstGeom prst="rect">
                            <a:avLst/>
                          </a:prstGeom>
                        </wps:spPr>
                        <wps:txbx>
                          <w:txbxContent>
                            <w:p>
                              <w:pPr>
                                <w:spacing w:line="215" w:lineRule="exact" w:before="0"/>
                                <w:ind w:left="11" w:right="0" w:firstLine="0"/>
                                <w:jc w:val="left"/>
                                <w:rPr>
                                  <w:rFonts w:ascii="Calibri"/>
                                  <w:sz w:val="21"/>
                                </w:rPr>
                              </w:pPr>
                              <w:r>
                                <w:rPr>
                                  <w:rFonts w:ascii="Calibri"/>
                                  <w:spacing w:val="1"/>
                                  <w:w w:val="273"/>
                                  <w:sz w:val="21"/>
                                </w:rPr>
                                <w:t> </w:t>
                              </w:r>
                              <w:r>
                                <w:rPr>
                                  <w:rFonts w:ascii="Calibri"/>
                                  <w:spacing w:val="-2"/>
                                  <w:w w:val="379"/>
                                  <w:sz w:val="21"/>
                                </w:rPr>
                                <w:t> </w:t>
                              </w:r>
                              <w:r>
                                <w:rPr>
                                  <w:rFonts w:ascii="Calibri"/>
                                  <w:w w:val="204"/>
                                  <w:sz w:val="21"/>
                                </w:rPr>
                                <w:t> </w:t>
                              </w:r>
                            </w:p>
                            <w:p>
                              <w:pPr>
                                <w:spacing w:line="146" w:lineRule="exact" w:before="119"/>
                                <w:ind w:left="0" w:right="0" w:firstLine="0"/>
                                <w:jc w:val="left"/>
                                <w:rPr>
                                  <w:rFonts w:ascii="Calibri"/>
                                  <w:sz w:val="12"/>
                                </w:rPr>
                              </w:pPr>
                              <w:r>
                                <w:rPr>
                                  <w:rFonts w:ascii="Calibri"/>
                                  <w:w w:val="260"/>
                                  <w:sz w:val="12"/>
                                </w:rPr>
                                <w:t>  </w:t>
                              </w:r>
                            </w:p>
                          </w:txbxContent>
                        </wps:txbx>
                        <wps:bodyPr wrap="square" lIns="0" tIns="0" rIns="0" bIns="0" rtlCol="0">
                          <a:noAutofit/>
                        </wps:bodyPr>
                      </wps:wsp>
                      <wps:wsp>
                        <wps:cNvPr id="426" name="Textbox 426"/>
                        <wps:cNvSpPr txBox="1"/>
                        <wps:spPr>
                          <a:xfrm>
                            <a:off x="3343219" y="1339965"/>
                            <a:ext cx="270510" cy="133350"/>
                          </a:xfrm>
                          <a:prstGeom prst="rect">
                            <a:avLst/>
                          </a:prstGeom>
                        </wps:spPr>
                        <wps:txbx>
                          <w:txbxContent>
                            <w:p>
                              <w:pPr>
                                <w:spacing w:line="127" w:lineRule="exact" w:before="0"/>
                                <w:ind w:left="0" w:right="0" w:firstLine="0"/>
                                <w:jc w:val="left"/>
                                <w:rPr>
                                  <w:rFonts w:ascii="Calibri"/>
                                  <w:sz w:val="12"/>
                                </w:rPr>
                              </w:pPr>
                              <w:r>
                                <w:rPr>
                                  <w:rFonts w:ascii="Calibri"/>
                                  <w:w w:val="299"/>
                                  <w:position w:val="-7"/>
                                  <w:sz w:val="12"/>
                                </w:rPr>
                                <w:t> </w:t>
                              </w:r>
                              <w:r>
                                <w:rPr>
                                  <w:rFonts w:ascii="Calibri"/>
                                  <w:position w:val="-7"/>
                                  <w:sz w:val="12"/>
                                </w:rPr>
                                <w:t> </w:t>
                              </w:r>
                              <w:r>
                                <w:rPr>
                                  <w:rFonts w:ascii="Calibri"/>
                                  <w:spacing w:val="-13"/>
                                  <w:position w:val="-7"/>
                                  <w:sz w:val="12"/>
                                </w:rPr>
                                <w:t> </w:t>
                              </w:r>
                              <w:r>
                                <w:rPr>
                                  <w:rFonts w:ascii="Calibri"/>
                                  <w:spacing w:val="2"/>
                                  <w:w w:val="299"/>
                                  <w:sz w:val="12"/>
                                </w:rPr>
                                <w:t> </w:t>
                              </w:r>
                              <w:r>
                                <w:rPr>
                                  <w:rFonts w:ascii="Calibri"/>
                                  <w:spacing w:val="1"/>
                                  <w:w w:val="244"/>
                                  <w:sz w:val="12"/>
                                </w:rPr>
                                <w:t> </w:t>
                              </w:r>
                              <w:r>
                                <w:rPr>
                                  <w:rFonts w:ascii="Calibri"/>
                                  <w:spacing w:val="1"/>
                                  <w:w w:val="243"/>
                                  <w:sz w:val="12"/>
                                </w:rPr>
                                <w:t> </w:t>
                              </w:r>
                              <w:r>
                                <w:rPr>
                                  <w:rFonts w:ascii="Calibri"/>
                                  <w:w w:val="230"/>
                                  <w:sz w:val="12"/>
                                </w:rPr>
                                <w:t> </w:t>
                              </w:r>
                            </w:p>
                          </w:txbxContent>
                        </wps:txbx>
                        <wps:bodyPr wrap="square" lIns="0" tIns="0" rIns="0" bIns="0" rtlCol="0">
                          <a:noAutofit/>
                        </wps:bodyPr>
                      </wps:wsp>
                      <wps:wsp>
                        <wps:cNvPr id="427" name="Textbox 427"/>
                        <wps:cNvSpPr txBox="1"/>
                        <wps:spPr>
                          <a:xfrm>
                            <a:off x="3396473" y="1393254"/>
                            <a:ext cx="139065" cy="80010"/>
                          </a:xfrm>
                          <a:prstGeom prst="rect">
                            <a:avLst/>
                          </a:prstGeom>
                        </wps:spPr>
                        <wps:txbx>
                          <w:txbxContent>
                            <w:p>
                              <w:pPr>
                                <w:spacing w:line="126" w:lineRule="exact" w:before="0"/>
                                <w:ind w:left="0" w:right="0" w:firstLine="0"/>
                                <w:jc w:val="left"/>
                                <w:rPr>
                                  <w:rFonts w:ascii="Calibri"/>
                                  <w:sz w:val="12"/>
                                </w:rPr>
                              </w:pPr>
                              <w:r>
                                <w:rPr>
                                  <w:rFonts w:ascii="Calibri"/>
                                  <w:spacing w:val="1"/>
                                  <w:w w:val="244"/>
                                  <w:sz w:val="12"/>
                                </w:rPr>
                                <w:t> </w:t>
                              </w:r>
                              <w:r>
                                <w:rPr>
                                  <w:rFonts w:ascii="Calibri"/>
                                  <w:spacing w:val="1"/>
                                  <w:w w:val="243"/>
                                  <w:sz w:val="12"/>
                                </w:rPr>
                                <w:t> </w:t>
                              </w:r>
                              <w:r>
                                <w:rPr>
                                  <w:rFonts w:ascii="Calibri"/>
                                  <w:w w:val="230"/>
                                  <w:sz w:val="12"/>
                                </w:rPr>
                                <w:t> </w:t>
                              </w:r>
                            </w:p>
                          </w:txbxContent>
                        </wps:txbx>
                        <wps:bodyPr wrap="square" lIns="0" tIns="0" rIns="0" bIns="0" rtlCol="0">
                          <a:noAutofit/>
                        </wps:bodyPr>
                      </wps:wsp>
                      <wps:wsp>
                        <wps:cNvPr id="428" name="Textbox 428"/>
                        <wps:cNvSpPr txBox="1"/>
                        <wps:spPr>
                          <a:xfrm>
                            <a:off x="3693880" y="1353288"/>
                            <a:ext cx="103505" cy="80010"/>
                          </a:xfrm>
                          <a:prstGeom prst="rect">
                            <a:avLst/>
                          </a:prstGeom>
                        </wps:spPr>
                        <wps:txbx>
                          <w:txbxContent>
                            <w:p>
                              <w:pPr>
                                <w:spacing w:line="126" w:lineRule="exact" w:before="0"/>
                                <w:ind w:left="0" w:right="0" w:firstLine="0"/>
                                <w:jc w:val="left"/>
                                <w:rPr>
                                  <w:rFonts w:ascii="Calibri"/>
                                  <w:sz w:val="12"/>
                                </w:rPr>
                              </w:pPr>
                              <w:r>
                                <w:rPr>
                                  <w:rFonts w:ascii="Calibri"/>
                                  <w:w w:val="260"/>
                                  <w:sz w:val="12"/>
                                </w:rPr>
                                <w:t>  </w:t>
                              </w:r>
                            </w:p>
                          </w:txbxContent>
                        </wps:txbx>
                        <wps:bodyPr wrap="square" lIns="0" tIns="0" rIns="0" bIns="0" rtlCol="0">
                          <a:noAutofit/>
                        </wps:bodyPr>
                      </wps:wsp>
                      <wps:wsp>
                        <wps:cNvPr id="429" name="Textbox 429"/>
                        <wps:cNvSpPr txBox="1"/>
                        <wps:spPr>
                          <a:xfrm>
                            <a:off x="1511561" y="1459865"/>
                            <a:ext cx="365125" cy="363220"/>
                          </a:xfrm>
                          <a:prstGeom prst="rect">
                            <a:avLst/>
                          </a:prstGeom>
                        </wps:spPr>
                        <wps:txbx>
                          <w:txbxContent>
                            <w:p>
                              <w:pPr>
                                <w:spacing w:line="169" w:lineRule="exact" w:before="0"/>
                                <w:ind w:left="0" w:right="0" w:firstLine="0"/>
                                <w:jc w:val="left"/>
                                <w:rPr>
                                  <w:rFonts w:ascii="Calibri"/>
                                  <w:sz w:val="16"/>
                                </w:rPr>
                              </w:pPr>
                              <w:r>
                                <w:rPr>
                                  <w:rFonts w:ascii="Calibri"/>
                                  <w:color w:val="FFFFFF"/>
                                  <w:spacing w:val="-1"/>
                                  <w:w w:val="307"/>
                                  <w:sz w:val="16"/>
                                </w:rPr>
                                <w:t> </w:t>
                              </w:r>
                              <w:r>
                                <w:rPr>
                                  <w:rFonts w:ascii="Calibri"/>
                                  <w:color w:val="FFFFFF"/>
                                  <w:spacing w:val="1"/>
                                  <w:w w:val="142"/>
                                  <w:sz w:val="16"/>
                                </w:rPr>
                                <w:t> </w:t>
                              </w:r>
                              <w:r>
                                <w:rPr>
                                  <w:rFonts w:ascii="Calibri"/>
                                  <w:color w:val="FFFFFF"/>
                                  <w:w w:val="177"/>
                                  <w:sz w:val="16"/>
                                </w:rPr>
                                <w:t> </w:t>
                              </w:r>
                              <w:r>
                                <w:rPr>
                                  <w:rFonts w:ascii="Calibri"/>
                                  <w:color w:val="FFFFFF"/>
                                  <w:spacing w:val="-3"/>
                                  <w:w w:val="177"/>
                                  <w:sz w:val="16"/>
                                </w:rPr>
                                <w:t> </w:t>
                              </w:r>
                              <w:r>
                                <w:rPr>
                                  <w:rFonts w:ascii="Calibri"/>
                                  <w:color w:val="FFFFFF"/>
                                  <w:w w:val="244"/>
                                  <w:sz w:val="16"/>
                                </w:rPr>
                                <w:t> </w:t>
                              </w:r>
                              <w:r>
                                <w:rPr>
                                  <w:rFonts w:ascii="Calibri"/>
                                  <w:color w:val="FFFFFF"/>
                                  <w:w w:val="243"/>
                                  <w:sz w:val="16"/>
                                </w:rPr>
                                <w:t>  </w:t>
                              </w:r>
                            </w:p>
                            <w:p>
                              <w:pPr>
                                <w:spacing w:before="4"/>
                                <w:ind w:left="0" w:right="0" w:firstLine="0"/>
                                <w:jc w:val="left"/>
                                <w:rPr>
                                  <w:rFonts w:ascii="Calibri"/>
                                  <w:sz w:val="16"/>
                                </w:rPr>
                              </w:pPr>
                              <w:r>
                                <w:rPr>
                                  <w:rFonts w:ascii="Calibri"/>
                                  <w:color w:val="FFFFFF"/>
                                  <w:spacing w:val="1"/>
                                  <w:w w:val="299"/>
                                  <w:sz w:val="16"/>
                                </w:rPr>
                                <w:t> </w:t>
                              </w:r>
                              <w:r>
                                <w:rPr>
                                  <w:rFonts w:ascii="Calibri"/>
                                  <w:color w:val="FFFFFF"/>
                                  <w:w w:val="244"/>
                                  <w:sz w:val="16"/>
                                </w:rPr>
                                <w:t> </w:t>
                              </w:r>
                              <w:r>
                                <w:rPr>
                                  <w:rFonts w:ascii="Calibri"/>
                                  <w:color w:val="FFFFFF"/>
                                  <w:w w:val="243"/>
                                  <w:sz w:val="16"/>
                                </w:rPr>
                                <w:t> </w:t>
                              </w:r>
                              <w:r>
                                <w:rPr>
                                  <w:rFonts w:ascii="Calibri"/>
                                  <w:color w:val="FFFFFF"/>
                                  <w:w w:val="230"/>
                                  <w:sz w:val="16"/>
                                </w:rPr>
                                <w:t> </w:t>
                              </w:r>
                            </w:p>
                            <w:p>
                              <w:pPr>
                                <w:spacing w:line="194" w:lineRule="exact" w:before="9"/>
                                <w:ind w:left="0" w:right="0" w:firstLine="0"/>
                                <w:jc w:val="left"/>
                                <w:rPr>
                                  <w:rFonts w:ascii="Calibri"/>
                                  <w:sz w:val="16"/>
                                </w:rPr>
                              </w:pPr>
                              <w:r>
                                <w:rPr>
                                  <w:rFonts w:ascii="Calibri"/>
                                  <w:color w:val="FFFFFF"/>
                                  <w:w w:val="177"/>
                                  <w:sz w:val="16"/>
                                </w:rPr>
                                <w:t> </w:t>
                              </w:r>
                              <w:r>
                                <w:rPr>
                                  <w:rFonts w:ascii="Calibri"/>
                                  <w:color w:val="FFFFFF"/>
                                  <w:spacing w:val="-3"/>
                                  <w:w w:val="177"/>
                                  <w:sz w:val="16"/>
                                </w:rPr>
                                <w:t> </w:t>
                              </w:r>
                              <w:r>
                                <w:rPr>
                                  <w:rFonts w:ascii="Calibri"/>
                                  <w:color w:val="FFFFFF"/>
                                  <w:w w:val="243"/>
                                  <w:sz w:val="16"/>
                                </w:rPr>
                                <w:t> </w:t>
                              </w:r>
                              <w:r>
                                <w:rPr>
                                  <w:rFonts w:ascii="Calibri"/>
                                  <w:color w:val="FFFFFF"/>
                                  <w:spacing w:val="2"/>
                                  <w:w w:val="181"/>
                                  <w:sz w:val="16"/>
                                </w:rPr>
                                <w:t> </w:t>
                              </w:r>
                              <w:r>
                                <w:rPr>
                                  <w:rFonts w:ascii="Calibri"/>
                                  <w:color w:val="FFFFFF"/>
                                  <w:spacing w:val="1"/>
                                  <w:w w:val="155"/>
                                  <w:sz w:val="16"/>
                                </w:rPr>
                                <w:t> </w:t>
                              </w:r>
                              <w:r>
                                <w:rPr>
                                  <w:rFonts w:ascii="Calibri"/>
                                  <w:color w:val="FFFFFF"/>
                                  <w:w w:val="196"/>
                                  <w:sz w:val="16"/>
                                </w:rPr>
                                <w:t>  </w:t>
                              </w:r>
                            </w:p>
                          </w:txbxContent>
                        </wps:txbx>
                        <wps:bodyPr wrap="square" lIns="0" tIns="0" rIns="0" bIns="0" rtlCol="0">
                          <a:noAutofit/>
                        </wps:bodyPr>
                      </wps:wsp>
                      <wps:wsp>
                        <wps:cNvPr id="430" name="Textbox 430"/>
                        <wps:cNvSpPr txBox="1"/>
                        <wps:spPr>
                          <a:xfrm>
                            <a:off x="2217882" y="1406576"/>
                            <a:ext cx="103505" cy="80010"/>
                          </a:xfrm>
                          <a:prstGeom prst="rect">
                            <a:avLst/>
                          </a:prstGeom>
                        </wps:spPr>
                        <wps:txbx>
                          <w:txbxContent>
                            <w:p>
                              <w:pPr>
                                <w:spacing w:line="126" w:lineRule="exact" w:before="0"/>
                                <w:ind w:left="0" w:right="0" w:firstLine="0"/>
                                <w:jc w:val="left"/>
                                <w:rPr>
                                  <w:rFonts w:ascii="Calibri"/>
                                  <w:sz w:val="12"/>
                                </w:rPr>
                              </w:pPr>
                              <w:r>
                                <w:rPr>
                                  <w:rFonts w:ascii="Calibri"/>
                                  <w:w w:val="260"/>
                                  <w:sz w:val="12"/>
                                </w:rPr>
                                <w:t>  </w:t>
                              </w:r>
                            </w:p>
                          </w:txbxContent>
                        </wps:txbx>
                        <wps:bodyPr wrap="square" lIns="0" tIns="0" rIns="0" bIns="0" rtlCol="0">
                          <a:noAutofit/>
                        </wps:bodyPr>
                      </wps:wsp>
                      <wps:wsp>
                        <wps:cNvPr id="431" name="Textbox 431"/>
                        <wps:cNvSpPr txBox="1"/>
                        <wps:spPr>
                          <a:xfrm>
                            <a:off x="2927589" y="1406576"/>
                            <a:ext cx="103505" cy="80010"/>
                          </a:xfrm>
                          <a:prstGeom prst="rect">
                            <a:avLst/>
                          </a:prstGeom>
                        </wps:spPr>
                        <wps:txbx>
                          <w:txbxContent>
                            <w:p>
                              <w:pPr>
                                <w:spacing w:line="126" w:lineRule="exact" w:before="0"/>
                                <w:ind w:left="0" w:right="0" w:firstLine="0"/>
                                <w:jc w:val="left"/>
                                <w:rPr>
                                  <w:rFonts w:ascii="Calibri"/>
                                  <w:sz w:val="12"/>
                                </w:rPr>
                              </w:pPr>
                              <w:r>
                                <w:rPr>
                                  <w:rFonts w:ascii="Calibri"/>
                                  <w:w w:val="260"/>
                                  <w:sz w:val="12"/>
                                </w:rPr>
                                <w:t>  </w:t>
                              </w:r>
                            </w:p>
                          </w:txbxContent>
                        </wps:txbx>
                        <wps:bodyPr wrap="square" lIns="0" tIns="0" rIns="0" bIns="0" rtlCol="0">
                          <a:noAutofit/>
                        </wps:bodyPr>
                      </wps:wsp>
                      <wps:wsp>
                        <wps:cNvPr id="432" name="Textbox 432"/>
                        <wps:cNvSpPr txBox="1"/>
                        <wps:spPr>
                          <a:xfrm>
                            <a:off x="3615863" y="1406576"/>
                            <a:ext cx="103505" cy="80010"/>
                          </a:xfrm>
                          <a:prstGeom prst="rect">
                            <a:avLst/>
                          </a:prstGeom>
                        </wps:spPr>
                        <wps:txbx>
                          <w:txbxContent>
                            <w:p>
                              <w:pPr>
                                <w:spacing w:line="126" w:lineRule="exact" w:before="0"/>
                                <w:ind w:left="0" w:right="0" w:firstLine="0"/>
                                <w:jc w:val="left"/>
                                <w:rPr>
                                  <w:rFonts w:ascii="Calibri"/>
                                  <w:sz w:val="12"/>
                                </w:rPr>
                              </w:pPr>
                              <w:r>
                                <w:rPr>
                                  <w:rFonts w:ascii="Calibri"/>
                                  <w:w w:val="260"/>
                                  <w:sz w:val="12"/>
                                </w:rPr>
                                <w:t>  </w:t>
                              </w:r>
                            </w:p>
                          </w:txbxContent>
                        </wps:txbx>
                        <wps:bodyPr wrap="square" lIns="0" tIns="0" rIns="0" bIns="0" rtlCol="0">
                          <a:noAutofit/>
                        </wps:bodyPr>
                      </wps:wsp>
                      <wps:wsp>
                        <wps:cNvPr id="433" name="Textbox 433"/>
                        <wps:cNvSpPr txBox="1"/>
                        <wps:spPr>
                          <a:xfrm>
                            <a:off x="1958676" y="1483179"/>
                            <a:ext cx="455930" cy="333375"/>
                          </a:xfrm>
                          <a:prstGeom prst="rect">
                            <a:avLst/>
                          </a:prstGeom>
                        </wps:spPr>
                        <wps:txbx>
                          <w:txbxContent>
                            <w:p>
                              <w:pPr>
                                <w:spacing w:line="214" w:lineRule="exact" w:before="0"/>
                                <w:ind w:left="152" w:right="0" w:firstLine="0"/>
                                <w:jc w:val="left"/>
                                <w:rPr>
                                  <w:rFonts w:ascii="Calibri"/>
                                  <w:sz w:val="21"/>
                                </w:rPr>
                              </w:pPr>
                              <w:r>
                                <w:rPr>
                                  <w:rFonts w:ascii="Calibri"/>
                                  <w:spacing w:val="-2"/>
                                  <w:w w:val="203"/>
                                  <w:sz w:val="21"/>
                                </w:rPr>
                                <w:t> </w:t>
                              </w:r>
                              <w:r>
                                <w:rPr>
                                  <w:rFonts w:ascii="Calibri"/>
                                  <w:w w:val="187"/>
                                  <w:sz w:val="21"/>
                                </w:rPr>
                                <w:t>  </w:t>
                              </w:r>
                              <w:r>
                                <w:rPr>
                                  <w:rFonts w:ascii="Calibri"/>
                                  <w:w w:val="191"/>
                                  <w:sz w:val="21"/>
                                </w:rPr>
                                <w:t>   </w:t>
                              </w:r>
                            </w:p>
                            <w:p>
                              <w:pPr>
                                <w:spacing w:before="57"/>
                                <w:ind w:left="0" w:right="0" w:firstLine="0"/>
                                <w:jc w:val="left"/>
                                <w:rPr>
                                  <w:rFonts w:ascii="Calibri"/>
                                  <w:sz w:val="14"/>
                                </w:rPr>
                              </w:pPr>
                              <w:r>
                                <w:rPr>
                                  <w:rFonts w:ascii="Calibri"/>
                                  <w:w w:val="268"/>
                                  <w:position w:val="-7"/>
                                  <w:sz w:val="14"/>
                                </w:rPr>
                                <w:t> </w:t>
                              </w:r>
                              <w:r>
                                <w:rPr>
                                  <w:rFonts w:ascii="Calibri"/>
                                  <w:spacing w:val="6"/>
                                  <w:position w:val="-7"/>
                                  <w:sz w:val="14"/>
                                </w:rPr>
                                <w:t> </w:t>
                              </w:r>
                              <w:r>
                                <w:rPr>
                                  <w:rFonts w:ascii="Calibri"/>
                                  <w:spacing w:val="-2"/>
                                  <w:w w:val="268"/>
                                  <w:sz w:val="14"/>
                                </w:rPr>
                                <w:t> </w:t>
                              </w:r>
                              <w:r>
                                <w:rPr>
                                  <w:rFonts w:ascii="Calibri"/>
                                  <w:w w:val="196"/>
                                  <w:sz w:val="14"/>
                                </w:rPr>
                                <w:t>  </w:t>
                              </w:r>
                            </w:p>
                          </w:txbxContent>
                        </wps:txbx>
                        <wps:bodyPr wrap="square" lIns="0" tIns="0" rIns="0" bIns="0" rtlCol="0">
                          <a:noAutofit/>
                        </wps:bodyPr>
                      </wps:wsp>
                      <wps:wsp>
                        <wps:cNvPr id="434" name="Textbox 434"/>
                        <wps:cNvSpPr txBox="1"/>
                        <wps:spPr>
                          <a:xfrm>
                            <a:off x="2668328" y="1483179"/>
                            <a:ext cx="458470" cy="333375"/>
                          </a:xfrm>
                          <a:prstGeom prst="rect">
                            <a:avLst/>
                          </a:prstGeom>
                        </wps:spPr>
                        <wps:txbx>
                          <w:txbxContent>
                            <w:p>
                              <w:pPr>
                                <w:spacing w:line="214" w:lineRule="exact" w:before="0"/>
                                <w:ind w:left="0" w:right="18" w:firstLine="0"/>
                                <w:jc w:val="right"/>
                                <w:rPr>
                                  <w:rFonts w:ascii="Calibri"/>
                                  <w:sz w:val="21"/>
                                </w:rPr>
                              </w:pPr>
                              <w:r>
                                <w:rPr>
                                  <w:rFonts w:ascii="Calibri"/>
                                  <w:spacing w:val="-1"/>
                                  <w:w w:val="203"/>
                                  <w:sz w:val="21"/>
                                </w:rPr>
                                <w:t> </w:t>
                              </w:r>
                              <w:r>
                                <w:rPr>
                                  <w:rFonts w:ascii="Calibri"/>
                                  <w:spacing w:val="1"/>
                                  <w:w w:val="219"/>
                                  <w:sz w:val="21"/>
                                </w:rPr>
                                <w:t> </w:t>
                              </w:r>
                              <w:r>
                                <w:rPr>
                                  <w:rFonts w:ascii="Calibri"/>
                                  <w:w w:val="176"/>
                                  <w:sz w:val="21"/>
                                </w:rPr>
                                <w:t>  </w:t>
                              </w:r>
                              <w:r>
                                <w:rPr>
                                  <w:rFonts w:ascii="Calibri"/>
                                  <w:spacing w:val="1"/>
                                  <w:w w:val="219"/>
                                  <w:sz w:val="21"/>
                                </w:rPr>
                                <w:t> </w:t>
                              </w:r>
                              <w:r>
                                <w:rPr>
                                  <w:rFonts w:ascii="Calibri"/>
                                  <w:w w:val="154"/>
                                  <w:sz w:val="21"/>
                                </w:rPr>
                                <w:t> </w:t>
                              </w:r>
                            </w:p>
                            <w:p>
                              <w:pPr>
                                <w:spacing w:before="57"/>
                                <w:ind w:left="0" w:right="18" w:firstLine="0"/>
                                <w:jc w:val="right"/>
                                <w:rPr>
                                  <w:rFonts w:ascii="Calibri"/>
                                  <w:sz w:val="14"/>
                                </w:rPr>
                              </w:pPr>
                              <w:r>
                                <w:rPr>
                                  <w:rFonts w:ascii="Calibri"/>
                                  <w:w w:val="268"/>
                                  <w:position w:val="-7"/>
                                  <w:sz w:val="14"/>
                                </w:rPr>
                                <w:t> </w:t>
                              </w:r>
                              <w:r>
                                <w:rPr>
                                  <w:rFonts w:ascii="Calibri"/>
                                  <w:spacing w:val="6"/>
                                  <w:position w:val="-7"/>
                                  <w:sz w:val="14"/>
                                </w:rPr>
                                <w:t> </w:t>
                              </w:r>
                              <w:r>
                                <w:rPr>
                                  <w:rFonts w:ascii="Calibri"/>
                                  <w:spacing w:val="-2"/>
                                  <w:w w:val="268"/>
                                  <w:sz w:val="14"/>
                                </w:rPr>
                                <w:t> </w:t>
                              </w:r>
                              <w:r>
                                <w:rPr>
                                  <w:rFonts w:ascii="Calibri"/>
                                  <w:w w:val="196"/>
                                  <w:sz w:val="14"/>
                                </w:rPr>
                                <w:t>  </w:t>
                              </w:r>
                              <w:r>
                                <w:rPr>
                                  <w:rFonts w:ascii="Calibri"/>
                                  <w:sz w:val="14"/>
                                </w:rPr>
                                <w:t>    </w:t>
                              </w:r>
                              <w:r>
                                <w:rPr>
                                  <w:rFonts w:ascii="Calibri"/>
                                  <w:spacing w:val="1"/>
                                  <w:sz w:val="14"/>
                                </w:rPr>
                                <w:t> </w:t>
                              </w:r>
                              <w:r>
                                <w:rPr>
                                  <w:rFonts w:ascii="Calibri"/>
                                  <w:w w:val="299"/>
                                  <w:sz w:val="14"/>
                                </w:rPr>
                                <w:t> </w:t>
                              </w:r>
                              <w:r>
                                <w:rPr>
                                  <w:rFonts w:ascii="Calibri"/>
                                  <w:spacing w:val="-1"/>
                                  <w:w w:val="182"/>
                                  <w:sz w:val="14"/>
                                </w:rPr>
                                <w:t>  </w:t>
                              </w:r>
                            </w:p>
                          </w:txbxContent>
                        </wps:txbx>
                        <wps:bodyPr wrap="square" lIns="0" tIns="0" rIns="0" bIns="0" rtlCol="0">
                          <a:noAutofit/>
                        </wps:bodyPr>
                      </wps:wsp>
                      <wps:wsp>
                        <wps:cNvPr id="435" name="Textbox 435"/>
                        <wps:cNvSpPr txBox="1"/>
                        <wps:spPr>
                          <a:xfrm>
                            <a:off x="965829" y="1118983"/>
                            <a:ext cx="220979" cy="133985"/>
                          </a:xfrm>
                          <a:prstGeom prst="rect">
                            <a:avLst/>
                          </a:prstGeom>
                        </wps:spPr>
                        <wps:txbx>
                          <w:txbxContent>
                            <w:p>
                              <w:pPr>
                                <w:spacing w:line="211" w:lineRule="exact" w:before="0"/>
                                <w:ind w:left="0" w:right="0" w:firstLine="0"/>
                                <w:jc w:val="left"/>
                                <w:rPr>
                                  <w:rFonts w:ascii="Calibri"/>
                                  <w:sz w:val="21"/>
                                </w:rPr>
                              </w:pPr>
                              <w:r>
                                <w:rPr>
                                  <w:rFonts w:ascii="Calibri"/>
                                  <w:spacing w:val="-1"/>
                                  <w:w w:val="111"/>
                                  <w:sz w:val="21"/>
                                </w:rPr>
                                <w:t> </w:t>
                              </w:r>
                              <w:r>
                                <w:rPr>
                                  <w:rFonts w:ascii="Calibri"/>
                                  <w:spacing w:val="-2"/>
                                  <w:w w:val="379"/>
                                  <w:sz w:val="21"/>
                                </w:rPr>
                                <w:t> </w:t>
                              </w:r>
                              <w:r>
                                <w:rPr>
                                  <w:rFonts w:ascii="Calibri"/>
                                  <w:w w:val="204"/>
                                  <w:sz w:val="21"/>
                                </w:rPr>
                                <w:t> </w:t>
                              </w:r>
                            </w:p>
                          </w:txbxContent>
                        </wps:txbx>
                        <wps:bodyPr wrap="square" lIns="0" tIns="0" rIns="0" bIns="0" rtlCol="0">
                          <a:noAutofit/>
                        </wps:bodyPr>
                      </wps:wsp>
                      <wps:wsp>
                        <wps:cNvPr id="436" name="Textbox 436"/>
                        <wps:cNvSpPr txBox="1"/>
                        <wps:spPr>
                          <a:xfrm>
                            <a:off x="4066198" y="1459865"/>
                            <a:ext cx="369570" cy="363220"/>
                          </a:xfrm>
                          <a:prstGeom prst="rect">
                            <a:avLst/>
                          </a:prstGeom>
                        </wps:spPr>
                        <wps:txbx>
                          <w:txbxContent>
                            <w:p>
                              <w:pPr>
                                <w:spacing w:line="169" w:lineRule="exact" w:before="0"/>
                                <w:ind w:left="0" w:right="24" w:firstLine="0"/>
                                <w:jc w:val="right"/>
                                <w:rPr>
                                  <w:rFonts w:ascii="Calibri"/>
                                  <w:sz w:val="16"/>
                                </w:rPr>
                              </w:pPr>
                              <w:r>
                                <w:rPr>
                                  <w:rFonts w:ascii="Calibri"/>
                                  <w:color w:val="FFFFFF"/>
                                  <w:spacing w:val="-1"/>
                                  <w:w w:val="307"/>
                                  <w:sz w:val="16"/>
                                </w:rPr>
                                <w:t> </w:t>
                              </w:r>
                              <w:r>
                                <w:rPr>
                                  <w:rFonts w:ascii="Calibri"/>
                                  <w:color w:val="FFFFFF"/>
                                  <w:spacing w:val="1"/>
                                  <w:w w:val="142"/>
                                  <w:sz w:val="16"/>
                                </w:rPr>
                                <w:t> </w:t>
                              </w:r>
                              <w:r>
                                <w:rPr>
                                  <w:rFonts w:ascii="Calibri"/>
                                  <w:color w:val="FFFFFF"/>
                                  <w:w w:val="177"/>
                                  <w:sz w:val="16"/>
                                </w:rPr>
                                <w:t> </w:t>
                              </w:r>
                              <w:r>
                                <w:rPr>
                                  <w:rFonts w:ascii="Calibri"/>
                                  <w:color w:val="FFFFFF"/>
                                  <w:spacing w:val="-3"/>
                                  <w:w w:val="177"/>
                                  <w:sz w:val="16"/>
                                </w:rPr>
                                <w:t> </w:t>
                              </w:r>
                              <w:r>
                                <w:rPr>
                                  <w:rFonts w:ascii="Calibri"/>
                                  <w:color w:val="FFFFFF"/>
                                  <w:w w:val="244"/>
                                  <w:sz w:val="16"/>
                                </w:rPr>
                                <w:t> </w:t>
                              </w:r>
                              <w:r>
                                <w:rPr>
                                  <w:rFonts w:ascii="Calibri"/>
                                  <w:color w:val="FFFFFF"/>
                                  <w:w w:val="243"/>
                                  <w:sz w:val="16"/>
                                </w:rPr>
                                <w:t>  </w:t>
                              </w:r>
                            </w:p>
                            <w:p>
                              <w:pPr>
                                <w:spacing w:before="4"/>
                                <w:ind w:left="0" w:right="20" w:firstLine="0"/>
                                <w:jc w:val="right"/>
                                <w:rPr>
                                  <w:rFonts w:ascii="Calibri"/>
                                  <w:sz w:val="16"/>
                                </w:rPr>
                              </w:pPr>
                              <w:r>
                                <w:rPr>
                                  <w:rFonts w:ascii="Calibri"/>
                                  <w:color w:val="FFFFFF"/>
                                  <w:spacing w:val="2"/>
                                  <w:w w:val="299"/>
                                  <w:sz w:val="16"/>
                                </w:rPr>
                                <w:t> </w:t>
                              </w:r>
                              <w:r>
                                <w:rPr>
                                  <w:rFonts w:ascii="Calibri"/>
                                  <w:color w:val="FFFFFF"/>
                                  <w:spacing w:val="1"/>
                                  <w:w w:val="244"/>
                                  <w:sz w:val="16"/>
                                </w:rPr>
                                <w:t> </w:t>
                              </w:r>
                              <w:r>
                                <w:rPr>
                                  <w:rFonts w:ascii="Calibri"/>
                                  <w:color w:val="FFFFFF"/>
                                  <w:spacing w:val="1"/>
                                  <w:w w:val="243"/>
                                  <w:sz w:val="16"/>
                                </w:rPr>
                                <w:t> </w:t>
                              </w:r>
                              <w:r>
                                <w:rPr>
                                  <w:rFonts w:ascii="Calibri"/>
                                  <w:color w:val="FFFFFF"/>
                                  <w:w w:val="230"/>
                                  <w:sz w:val="16"/>
                                </w:rPr>
                                <w:t> </w:t>
                              </w:r>
                            </w:p>
                            <w:p>
                              <w:pPr>
                                <w:spacing w:line="194" w:lineRule="exact" w:before="9"/>
                                <w:ind w:left="0" w:right="18" w:firstLine="0"/>
                                <w:jc w:val="right"/>
                                <w:rPr>
                                  <w:rFonts w:ascii="Calibri"/>
                                  <w:sz w:val="16"/>
                                </w:rPr>
                              </w:pPr>
                              <w:r>
                                <w:rPr>
                                  <w:rFonts w:ascii="Calibri"/>
                                  <w:color w:val="FFFFFF"/>
                                  <w:w w:val="177"/>
                                  <w:sz w:val="16"/>
                                </w:rPr>
                                <w:t> </w:t>
                              </w:r>
                              <w:r>
                                <w:rPr>
                                  <w:rFonts w:ascii="Calibri"/>
                                  <w:color w:val="FFFFFF"/>
                                  <w:spacing w:val="-3"/>
                                  <w:w w:val="177"/>
                                  <w:sz w:val="16"/>
                                </w:rPr>
                                <w:t> </w:t>
                              </w:r>
                              <w:r>
                                <w:rPr>
                                  <w:rFonts w:ascii="Calibri"/>
                                  <w:color w:val="FFFFFF"/>
                                  <w:w w:val="243"/>
                                  <w:sz w:val="16"/>
                                </w:rPr>
                                <w:t> </w:t>
                              </w:r>
                              <w:r>
                                <w:rPr>
                                  <w:rFonts w:ascii="Calibri"/>
                                  <w:color w:val="FFFFFF"/>
                                  <w:spacing w:val="2"/>
                                  <w:w w:val="181"/>
                                  <w:sz w:val="16"/>
                                </w:rPr>
                                <w:t> </w:t>
                              </w:r>
                              <w:r>
                                <w:rPr>
                                  <w:rFonts w:ascii="Calibri"/>
                                  <w:color w:val="FFFFFF"/>
                                  <w:spacing w:val="1"/>
                                  <w:w w:val="155"/>
                                  <w:sz w:val="16"/>
                                </w:rPr>
                                <w:t> </w:t>
                              </w:r>
                              <w:r>
                                <w:rPr>
                                  <w:rFonts w:ascii="Calibri"/>
                                  <w:color w:val="FFFFFF"/>
                                  <w:w w:val="196"/>
                                  <w:sz w:val="16"/>
                                </w:rPr>
                                <w:t>  </w:t>
                              </w:r>
                            </w:p>
                          </w:txbxContent>
                        </wps:txbx>
                        <wps:bodyPr wrap="square" lIns="0" tIns="0" rIns="0" bIns="0" rtlCol="0">
                          <a:noAutofit/>
                        </wps:bodyPr>
                      </wps:wsp>
                      <wps:wsp>
                        <wps:cNvPr id="437" name="Textbox 437"/>
                        <wps:cNvSpPr txBox="1"/>
                        <wps:spPr>
                          <a:xfrm>
                            <a:off x="3636409" y="1943462"/>
                            <a:ext cx="1111250" cy="106680"/>
                          </a:xfrm>
                          <a:prstGeom prst="rect">
                            <a:avLst/>
                          </a:prstGeom>
                        </wps:spPr>
                        <wps:txbx>
                          <w:txbxContent>
                            <w:p>
                              <w:pPr>
                                <w:spacing w:line="168" w:lineRule="exact" w:before="0"/>
                                <w:ind w:left="0" w:right="0" w:firstLine="0"/>
                                <w:jc w:val="left"/>
                                <w:rPr>
                                  <w:rFonts w:ascii="Calibri"/>
                                  <w:sz w:val="16"/>
                                </w:rPr>
                              </w:pPr>
                              <w:r>
                                <w:rPr>
                                  <w:rFonts w:ascii="Calibri"/>
                                  <w:spacing w:val="-1"/>
                                  <w:w w:val="307"/>
                                  <w:sz w:val="16"/>
                                </w:rPr>
                                <w:t> </w:t>
                              </w:r>
                              <w:r>
                                <w:rPr>
                                  <w:rFonts w:ascii="Calibri"/>
                                  <w:spacing w:val="1"/>
                                  <w:w w:val="142"/>
                                  <w:sz w:val="16"/>
                                </w:rPr>
                                <w:t> </w:t>
                              </w:r>
                              <w:r>
                                <w:rPr>
                                  <w:rFonts w:ascii="Calibri"/>
                                  <w:w w:val="177"/>
                                  <w:sz w:val="16"/>
                                </w:rPr>
                                <w:t> </w:t>
                              </w:r>
                              <w:r>
                                <w:rPr>
                                  <w:rFonts w:ascii="Calibri"/>
                                  <w:spacing w:val="-3"/>
                                  <w:w w:val="177"/>
                                  <w:sz w:val="16"/>
                                </w:rPr>
                                <w:t> </w:t>
                              </w:r>
                              <w:r>
                                <w:rPr>
                                  <w:rFonts w:ascii="Calibri"/>
                                  <w:w w:val="244"/>
                                  <w:sz w:val="16"/>
                                </w:rPr>
                                <w:t> </w:t>
                              </w:r>
                              <w:r>
                                <w:rPr>
                                  <w:rFonts w:ascii="Calibri"/>
                                  <w:w w:val="243"/>
                                  <w:sz w:val="16"/>
                                </w:rPr>
                                <w:t>  </w:t>
                              </w:r>
                              <w:r>
                                <w:rPr>
                                  <w:rFonts w:ascii="Calibri"/>
                                  <w:spacing w:val="1"/>
                                  <w:sz w:val="16"/>
                                </w:rPr>
                                <w:t> </w:t>
                              </w:r>
                              <w:r>
                                <w:rPr>
                                  <w:rFonts w:ascii="Calibri"/>
                                  <w:spacing w:val="-8"/>
                                  <w:w w:val="252"/>
                                  <w:sz w:val="16"/>
                                </w:rPr>
                                <w:t> </w:t>
                              </w:r>
                              <w:r>
                                <w:rPr>
                                  <w:rFonts w:ascii="Calibri"/>
                                  <w:spacing w:val="-1"/>
                                  <w:w w:val="206"/>
                                  <w:sz w:val="16"/>
                                </w:rPr>
                                <w:t> </w:t>
                              </w:r>
                              <w:r>
                                <w:rPr>
                                  <w:rFonts w:ascii="Calibri"/>
                                  <w:spacing w:val="2"/>
                                  <w:w w:val="206"/>
                                  <w:sz w:val="16"/>
                                </w:rPr>
                                <w:t> </w:t>
                              </w:r>
                              <w:r>
                                <w:rPr>
                                  <w:rFonts w:ascii="Calibri"/>
                                  <w:w w:val="244"/>
                                  <w:sz w:val="16"/>
                                </w:rPr>
                                <w:t> </w:t>
                              </w:r>
                              <w:r>
                                <w:rPr>
                                  <w:rFonts w:ascii="Calibri"/>
                                  <w:w w:val="243"/>
                                  <w:sz w:val="16"/>
                                </w:rPr>
                                <w:t> </w:t>
                              </w:r>
                              <w:r>
                                <w:rPr>
                                  <w:rFonts w:ascii="Calibri"/>
                                  <w:spacing w:val="-1"/>
                                  <w:w w:val="161"/>
                                  <w:sz w:val="16"/>
                                </w:rPr>
                                <w:t> </w:t>
                              </w:r>
                              <w:r>
                                <w:rPr>
                                  <w:rFonts w:ascii="Calibri"/>
                                  <w:spacing w:val="2"/>
                                  <w:w w:val="196"/>
                                  <w:sz w:val="16"/>
                                </w:rPr>
                                <w:t> </w:t>
                              </w:r>
                              <w:r>
                                <w:rPr>
                                  <w:rFonts w:ascii="Calibri"/>
                                  <w:w w:val="230"/>
                                  <w:sz w:val="16"/>
                                </w:rPr>
                                <w:t> </w:t>
                              </w:r>
                              <w:r>
                                <w:rPr>
                                  <w:rFonts w:ascii="Calibri"/>
                                  <w:spacing w:val="1"/>
                                  <w:sz w:val="16"/>
                                </w:rPr>
                                <w:t> </w:t>
                              </w:r>
                              <w:r>
                                <w:rPr>
                                  <w:rFonts w:ascii="Calibri"/>
                                  <w:spacing w:val="-3"/>
                                  <w:w w:val="239"/>
                                  <w:sz w:val="16"/>
                                </w:rPr>
                                <w:t> </w:t>
                              </w:r>
                              <w:r>
                                <w:rPr>
                                  <w:rFonts w:ascii="Calibri"/>
                                  <w:w w:val="244"/>
                                  <w:sz w:val="16"/>
                                </w:rPr>
                                <w:t>  </w:t>
                              </w:r>
                              <w:r>
                                <w:rPr>
                                  <w:rFonts w:ascii="Calibri"/>
                                  <w:spacing w:val="-1"/>
                                  <w:w w:val="106"/>
                                  <w:sz w:val="16"/>
                                </w:rPr>
                                <w:t> </w:t>
                              </w:r>
                              <w:r>
                                <w:rPr>
                                  <w:rFonts w:ascii="Calibri"/>
                                  <w:spacing w:val="1"/>
                                  <w:w w:val="140"/>
                                  <w:sz w:val="16"/>
                                </w:rPr>
                                <w:t> </w:t>
                              </w:r>
                              <w:r>
                                <w:rPr>
                                  <w:rFonts w:ascii="Calibri"/>
                                  <w:spacing w:val="2"/>
                                  <w:w w:val="181"/>
                                  <w:sz w:val="16"/>
                                </w:rPr>
                                <w:t> </w:t>
                              </w:r>
                              <w:r>
                                <w:rPr>
                                  <w:rFonts w:ascii="Calibri"/>
                                  <w:w w:val="140"/>
                                  <w:sz w:val="16"/>
                                </w:rPr>
                                <w:t> </w:t>
                              </w:r>
                            </w:p>
                          </w:txbxContent>
                        </wps:txbx>
                        <wps:bodyPr wrap="square" lIns="0" tIns="0" rIns="0" bIns="0" rtlCol="0">
                          <a:noAutofit/>
                        </wps:bodyPr>
                      </wps:wsp>
                      <wps:wsp>
                        <wps:cNvPr id="438" name="Textbox 438"/>
                        <wps:cNvSpPr txBox="1"/>
                        <wps:spPr>
                          <a:xfrm>
                            <a:off x="753267" y="2133303"/>
                            <a:ext cx="486409" cy="263525"/>
                          </a:xfrm>
                          <a:prstGeom prst="rect">
                            <a:avLst/>
                          </a:prstGeom>
                        </wps:spPr>
                        <wps:txbx>
                          <w:txbxContent>
                            <w:p>
                              <w:pPr>
                                <w:spacing w:line="189" w:lineRule="exact" w:before="0"/>
                                <w:ind w:left="0" w:right="0" w:firstLine="0"/>
                                <w:jc w:val="left"/>
                                <w:rPr>
                                  <w:rFonts w:ascii="Calibri"/>
                                  <w:sz w:val="19"/>
                                </w:rPr>
                              </w:pPr>
                              <w:r>
                                <w:rPr>
                                  <w:rFonts w:ascii="Calibri"/>
                                  <w:spacing w:val="2"/>
                                  <w:w w:val="202"/>
                                  <w:sz w:val="19"/>
                                </w:rPr>
                                <w:t> </w:t>
                              </w:r>
                              <w:r>
                                <w:rPr>
                                  <w:rFonts w:ascii="Calibri"/>
                                  <w:spacing w:val="-3"/>
                                  <w:w w:val="153"/>
                                  <w:sz w:val="19"/>
                                </w:rPr>
                                <w:t> </w:t>
                              </w:r>
                              <w:r>
                                <w:rPr>
                                  <w:rFonts w:ascii="Calibri"/>
                                  <w:spacing w:val="-1"/>
                                  <w:w w:val="231"/>
                                  <w:sz w:val="19"/>
                                </w:rPr>
                                <w:t> </w:t>
                              </w:r>
                              <w:r>
                                <w:rPr>
                                  <w:rFonts w:ascii="Calibri"/>
                                  <w:w w:val="231"/>
                                  <w:sz w:val="19"/>
                                </w:rPr>
                                <w:t> </w:t>
                              </w:r>
                              <w:r>
                                <w:rPr>
                                  <w:rFonts w:ascii="Calibri"/>
                                  <w:w w:val="196"/>
                                  <w:sz w:val="19"/>
                                </w:rPr>
                                <w:t>  </w:t>
                              </w:r>
                              <w:r>
                                <w:rPr>
                                  <w:rFonts w:ascii="Calibri"/>
                                  <w:spacing w:val="-2"/>
                                  <w:w w:val="196"/>
                                  <w:sz w:val="19"/>
                                </w:rPr>
                                <w:t> </w:t>
                              </w:r>
                              <w:r>
                                <w:rPr>
                                  <w:rFonts w:ascii="Calibri"/>
                                  <w:w w:val="165"/>
                                  <w:sz w:val="19"/>
                                </w:rPr>
                                <w:t>  </w:t>
                              </w:r>
                            </w:p>
                            <w:p>
                              <w:pPr>
                                <w:spacing w:line="225" w:lineRule="exact" w:before="0"/>
                                <w:ind w:left="0" w:right="0" w:firstLine="0"/>
                                <w:jc w:val="left"/>
                                <w:rPr>
                                  <w:rFonts w:ascii="Calibri"/>
                                  <w:sz w:val="19"/>
                                </w:rPr>
                              </w:pPr>
                              <w:r>
                                <w:rPr>
                                  <w:rFonts w:ascii="Calibri"/>
                                  <w:w w:val="150"/>
                                  <w:sz w:val="19"/>
                                </w:rPr>
                                <w:t> </w:t>
                              </w:r>
                              <w:r>
                                <w:rPr>
                                  <w:rFonts w:ascii="Calibri"/>
                                  <w:spacing w:val="-4"/>
                                  <w:w w:val="150"/>
                                  <w:sz w:val="19"/>
                                </w:rPr>
                                <w:t> </w:t>
                              </w:r>
                              <w:r>
                                <w:rPr>
                                  <w:rFonts w:ascii="Calibri"/>
                                  <w:spacing w:val="-2"/>
                                  <w:w w:val="210"/>
                                  <w:sz w:val="19"/>
                                </w:rPr>
                                <w:t> </w:t>
                              </w:r>
                              <w:r>
                                <w:rPr>
                                  <w:rFonts w:ascii="Calibri"/>
                                  <w:spacing w:val="-1"/>
                                  <w:w w:val="211"/>
                                  <w:sz w:val="19"/>
                                </w:rPr>
                                <w:t>  </w:t>
                              </w:r>
                              <w:r>
                                <w:rPr>
                                  <w:rFonts w:ascii="Calibri"/>
                                  <w:w w:val="211"/>
                                  <w:sz w:val="19"/>
                                </w:rPr>
                                <w:t> </w:t>
                              </w:r>
                              <w:r>
                                <w:rPr>
                                  <w:rFonts w:ascii="Calibri"/>
                                  <w:w w:val="192"/>
                                  <w:sz w:val="19"/>
                                </w:rPr>
                                <w:t> </w:t>
                              </w:r>
                              <w:r>
                                <w:rPr>
                                  <w:rFonts w:ascii="Calibri"/>
                                  <w:spacing w:val="2"/>
                                  <w:w w:val="192"/>
                                  <w:sz w:val="19"/>
                                </w:rPr>
                                <w:t> </w:t>
                              </w:r>
                              <w:r>
                                <w:rPr>
                                  <w:rFonts w:ascii="Calibri"/>
                                  <w:w w:val="147"/>
                                  <w:sz w:val="19"/>
                                </w:rPr>
                                <w:t> </w:t>
                              </w:r>
                            </w:p>
                          </w:txbxContent>
                        </wps:txbx>
                        <wps:bodyPr wrap="square" lIns="0" tIns="0" rIns="0" bIns="0" rtlCol="0">
                          <a:noAutofit/>
                        </wps:bodyPr>
                      </wps:wsp>
                      <wps:wsp>
                        <wps:cNvPr id="439" name="Textbox 439"/>
                        <wps:cNvSpPr txBox="1"/>
                        <wps:spPr>
                          <a:xfrm>
                            <a:off x="5011290" y="1795752"/>
                            <a:ext cx="581660" cy="407670"/>
                          </a:xfrm>
                          <a:prstGeom prst="rect">
                            <a:avLst/>
                          </a:prstGeom>
                        </wps:spPr>
                        <wps:txbx>
                          <w:txbxContent>
                            <w:p>
                              <w:pPr>
                                <w:spacing w:line="191" w:lineRule="exact" w:before="0"/>
                                <w:ind w:left="0" w:right="0" w:firstLine="0"/>
                                <w:jc w:val="left"/>
                                <w:rPr>
                                  <w:rFonts w:ascii="Calibri"/>
                                  <w:sz w:val="19"/>
                                </w:rPr>
                              </w:pPr>
                              <w:r>
                                <w:rPr>
                                  <w:rFonts w:ascii="Calibri"/>
                                  <w:spacing w:val="1"/>
                                  <w:w w:val="240"/>
                                  <w:sz w:val="19"/>
                                </w:rPr>
                                <w:t> </w:t>
                              </w:r>
                              <w:r>
                                <w:rPr>
                                  <w:rFonts w:ascii="Calibri"/>
                                  <w:spacing w:val="-2"/>
                                  <w:w w:val="211"/>
                                  <w:sz w:val="19"/>
                                </w:rPr>
                                <w:t> </w:t>
                              </w:r>
                              <w:r>
                                <w:rPr>
                                  <w:rFonts w:ascii="Calibri"/>
                                  <w:spacing w:val="-2"/>
                                  <w:w w:val="187"/>
                                  <w:sz w:val="19"/>
                                </w:rPr>
                                <w:t> </w:t>
                              </w:r>
                              <w:r>
                                <w:rPr>
                                  <w:rFonts w:ascii="Calibri"/>
                                  <w:spacing w:val="-3"/>
                                  <w:w w:val="201"/>
                                  <w:sz w:val="19"/>
                                </w:rPr>
                                <w:t> </w:t>
                              </w:r>
                              <w:r>
                                <w:rPr>
                                  <w:rFonts w:ascii="Calibri"/>
                                  <w:w w:val="222"/>
                                  <w:sz w:val="19"/>
                                </w:rPr>
                                <w:t> </w:t>
                              </w:r>
                              <w:r>
                                <w:rPr>
                                  <w:rFonts w:ascii="Calibri"/>
                                  <w:spacing w:val="-2"/>
                                  <w:w w:val="222"/>
                                  <w:sz w:val="19"/>
                                </w:rPr>
                                <w:t> </w:t>
                              </w:r>
                              <w:r>
                                <w:rPr>
                                  <w:rFonts w:ascii="Calibri"/>
                                  <w:w w:val="167"/>
                                  <w:sz w:val="19"/>
                                </w:rPr>
                                <w:t>  </w:t>
                              </w:r>
                              <w:r>
                                <w:rPr>
                                  <w:rFonts w:ascii="Calibri"/>
                                  <w:spacing w:val="-3"/>
                                  <w:sz w:val="19"/>
                                </w:rPr>
                                <w:t> </w:t>
                              </w:r>
                              <w:r>
                                <w:rPr>
                                  <w:rFonts w:ascii="Calibri"/>
                                  <w:w w:val="193"/>
                                  <w:sz w:val="19"/>
                                </w:rPr>
                                <w:t>  </w:t>
                              </w:r>
                            </w:p>
                            <w:p>
                              <w:pPr>
                                <w:spacing w:line="226" w:lineRule="exact" w:before="0"/>
                                <w:ind w:left="0" w:right="0" w:firstLine="0"/>
                                <w:jc w:val="left"/>
                                <w:rPr>
                                  <w:rFonts w:ascii="Calibri"/>
                                  <w:sz w:val="19"/>
                                </w:rPr>
                              </w:pPr>
                              <w:r>
                                <w:rPr>
                                  <w:rFonts w:ascii="Calibri"/>
                                  <w:spacing w:val="1"/>
                                  <w:w w:val="351"/>
                                  <w:sz w:val="19"/>
                                </w:rPr>
                                <w:t> </w:t>
                              </w:r>
                              <w:r>
                                <w:rPr>
                                  <w:rFonts w:ascii="Calibri"/>
                                  <w:spacing w:val="-2"/>
                                  <w:w w:val="100"/>
                                  <w:sz w:val="19"/>
                                </w:rPr>
                                <w:t> </w:t>
                              </w:r>
                              <w:r>
                                <w:rPr>
                                  <w:rFonts w:ascii="Calibri"/>
                                  <w:spacing w:val="-1"/>
                                  <w:w w:val="231"/>
                                  <w:sz w:val="19"/>
                                </w:rPr>
                                <w:t> </w:t>
                              </w:r>
                              <w:r>
                                <w:rPr>
                                  <w:rFonts w:ascii="Calibri"/>
                                  <w:w w:val="231"/>
                                  <w:sz w:val="19"/>
                                </w:rPr>
                                <w:t> </w:t>
                              </w:r>
                              <w:r>
                                <w:rPr>
                                  <w:rFonts w:ascii="Calibri"/>
                                  <w:spacing w:val="-2"/>
                                  <w:w w:val="210"/>
                                  <w:sz w:val="19"/>
                                </w:rPr>
                                <w:t> </w:t>
                              </w:r>
                              <w:r>
                                <w:rPr>
                                  <w:rFonts w:ascii="Calibri"/>
                                  <w:w w:val="165"/>
                                  <w:sz w:val="19"/>
                                </w:rPr>
                                <w:t>  </w:t>
                              </w:r>
                            </w:p>
                            <w:p>
                              <w:pPr>
                                <w:spacing w:line="225" w:lineRule="exact" w:before="0"/>
                                <w:ind w:left="0" w:right="0" w:firstLine="0"/>
                                <w:jc w:val="left"/>
                                <w:rPr>
                                  <w:rFonts w:ascii="Calibri"/>
                                  <w:sz w:val="19"/>
                                </w:rPr>
                              </w:pPr>
                              <w:r>
                                <w:rPr>
                                  <w:rFonts w:ascii="Calibri"/>
                                  <w:w w:val="150"/>
                                  <w:sz w:val="19"/>
                                </w:rPr>
                                <w:t> </w:t>
                              </w:r>
                              <w:r>
                                <w:rPr>
                                  <w:rFonts w:ascii="Calibri"/>
                                  <w:spacing w:val="-4"/>
                                  <w:w w:val="150"/>
                                  <w:sz w:val="19"/>
                                </w:rPr>
                                <w:t> </w:t>
                              </w:r>
                              <w:r>
                                <w:rPr>
                                  <w:rFonts w:ascii="Calibri"/>
                                  <w:spacing w:val="-2"/>
                                  <w:w w:val="210"/>
                                  <w:sz w:val="19"/>
                                </w:rPr>
                                <w:t> </w:t>
                              </w:r>
                              <w:r>
                                <w:rPr>
                                  <w:rFonts w:ascii="Calibri"/>
                                  <w:spacing w:val="-1"/>
                                  <w:w w:val="211"/>
                                  <w:sz w:val="19"/>
                                </w:rPr>
                                <w:t>  </w:t>
                              </w:r>
                              <w:r>
                                <w:rPr>
                                  <w:rFonts w:ascii="Calibri"/>
                                  <w:w w:val="211"/>
                                  <w:sz w:val="19"/>
                                </w:rPr>
                                <w:t> </w:t>
                              </w:r>
                              <w:r>
                                <w:rPr>
                                  <w:rFonts w:ascii="Calibri"/>
                                  <w:w w:val="192"/>
                                  <w:sz w:val="19"/>
                                </w:rPr>
                                <w:t> </w:t>
                              </w:r>
                              <w:r>
                                <w:rPr>
                                  <w:rFonts w:ascii="Calibri"/>
                                  <w:spacing w:val="2"/>
                                  <w:w w:val="192"/>
                                  <w:sz w:val="19"/>
                                </w:rPr>
                                <w:t> </w:t>
                              </w:r>
                              <w:r>
                                <w:rPr>
                                  <w:rFonts w:ascii="Calibri"/>
                                  <w:w w:val="147"/>
                                  <w:sz w:val="19"/>
                                </w:rPr>
                                <w:t> </w:t>
                              </w:r>
                            </w:p>
                          </w:txbxContent>
                        </wps:txbx>
                        <wps:bodyPr wrap="square" lIns="0" tIns="0" rIns="0" bIns="0" rtlCol="0">
                          <a:noAutofit/>
                        </wps:bodyPr>
                      </wps:wsp>
                      <wps:wsp>
                        <wps:cNvPr id="440" name="Textbox 440"/>
                        <wps:cNvSpPr txBox="1"/>
                        <wps:spPr>
                          <a:xfrm>
                            <a:off x="2039303" y="2243212"/>
                            <a:ext cx="240029" cy="133350"/>
                          </a:xfrm>
                          <a:prstGeom prst="rect">
                            <a:avLst/>
                          </a:prstGeom>
                        </wps:spPr>
                        <wps:txbx>
                          <w:txbxContent>
                            <w:p>
                              <w:pPr>
                                <w:spacing w:line="210" w:lineRule="exact" w:before="0"/>
                                <w:ind w:left="0" w:right="0" w:firstLine="0"/>
                                <w:jc w:val="left"/>
                                <w:rPr>
                                  <w:rFonts w:ascii="Calibri"/>
                                  <w:sz w:val="21"/>
                                </w:rPr>
                              </w:pPr>
                              <w:r>
                                <w:rPr>
                                  <w:rFonts w:ascii="Calibri"/>
                                  <w:w w:val="185"/>
                                  <w:sz w:val="21"/>
                                </w:rPr>
                                <w:t> </w:t>
                              </w:r>
                              <w:r>
                                <w:rPr>
                                  <w:rFonts w:ascii="Calibri"/>
                                  <w:spacing w:val="-1"/>
                                  <w:w w:val="188"/>
                                  <w:sz w:val="21"/>
                                </w:rPr>
                                <w:t>   </w:t>
                              </w:r>
                            </w:p>
                          </w:txbxContent>
                        </wps:txbx>
                        <wps:bodyPr wrap="square" lIns="0" tIns="0" rIns="0" bIns="0" rtlCol="0">
                          <a:noAutofit/>
                        </wps:bodyPr>
                      </wps:wsp>
                      <wps:wsp>
                        <wps:cNvPr id="441" name="Textbox 441"/>
                        <wps:cNvSpPr txBox="1"/>
                        <wps:spPr>
                          <a:xfrm>
                            <a:off x="2746956" y="2243212"/>
                            <a:ext cx="240029" cy="133350"/>
                          </a:xfrm>
                          <a:prstGeom prst="rect">
                            <a:avLst/>
                          </a:prstGeom>
                        </wps:spPr>
                        <wps:txbx>
                          <w:txbxContent>
                            <w:p>
                              <w:pPr>
                                <w:spacing w:line="210" w:lineRule="exact" w:before="0"/>
                                <w:ind w:left="0" w:right="0" w:firstLine="0"/>
                                <w:jc w:val="left"/>
                                <w:rPr>
                                  <w:rFonts w:ascii="Calibri"/>
                                  <w:sz w:val="21"/>
                                </w:rPr>
                              </w:pPr>
                              <w:r>
                                <w:rPr>
                                  <w:rFonts w:ascii="Calibri"/>
                                  <w:w w:val="185"/>
                                  <w:sz w:val="21"/>
                                </w:rPr>
                                <w:t> </w:t>
                              </w:r>
                              <w:r>
                                <w:rPr>
                                  <w:rFonts w:ascii="Calibri"/>
                                  <w:spacing w:val="-1"/>
                                  <w:w w:val="188"/>
                                  <w:sz w:val="21"/>
                                </w:rPr>
                                <w:t>   </w:t>
                              </w:r>
                            </w:p>
                          </w:txbxContent>
                        </wps:txbx>
                        <wps:bodyPr wrap="square" lIns="0" tIns="0" rIns="0" bIns="0" rtlCol="0">
                          <a:noAutofit/>
                        </wps:bodyPr>
                      </wps:wsp>
                      <wps:wsp>
                        <wps:cNvPr id="442" name="Textbox 442"/>
                        <wps:cNvSpPr txBox="1"/>
                        <wps:spPr>
                          <a:xfrm>
                            <a:off x="3436506" y="2266526"/>
                            <a:ext cx="240029" cy="133350"/>
                          </a:xfrm>
                          <a:prstGeom prst="rect">
                            <a:avLst/>
                          </a:prstGeom>
                        </wps:spPr>
                        <wps:txbx>
                          <w:txbxContent>
                            <w:p>
                              <w:pPr>
                                <w:spacing w:line="210" w:lineRule="exact" w:before="0"/>
                                <w:ind w:left="0" w:right="0" w:firstLine="0"/>
                                <w:jc w:val="left"/>
                                <w:rPr>
                                  <w:rFonts w:ascii="Calibri"/>
                                  <w:sz w:val="21"/>
                                </w:rPr>
                              </w:pPr>
                              <w:r>
                                <w:rPr>
                                  <w:rFonts w:ascii="Calibri"/>
                                  <w:w w:val="185"/>
                                  <w:sz w:val="21"/>
                                </w:rPr>
                                <w:t> </w:t>
                              </w:r>
                              <w:r>
                                <w:rPr>
                                  <w:rFonts w:ascii="Calibri"/>
                                  <w:spacing w:val="-1"/>
                                  <w:w w:val="188"/>
                                  <w:sz w:val="21"/>
                                </w:rPr>
                                <w:t>   </w:t>
                              </w:r>
                            </w:p>
                          </w:txbxContent>
                        </wps:txbx>
                        <wps:bodyPr wrap="square" lIns="0" tIns="0" rIns="0" bIns="0" rtlCol="0">
                          <a:noAutofit/>
                        </wps:bodyPr>
                      </wps:wsp>
                      <wps:wsp>
                        <wps:cNvPr id="443" name="Textbox 443"/>
                        <wps:cNvSpPr txBox="1"/>
                        <wps:spPr>
                          <a:xfrm>
                            <a:off x="45614" y="2409739"/>
                            <a:ext cx="668655" cy="153670"/>
                          </a:xfrm>
                          <a:prstGeom prst="rect">
                            <a:avLst/>
                          </a:prstGeom>
                        </wps:spPr>
                        <wps:txbx>
                          <w:txbxContent>
                            <w:p>
                              <w:pPr>
                                <w:spacing w:line="111" w:lineRule="exact" w:before="0"/>
                                <w:ind w:left="62" w:right="0" w:firstLine="0"/>
                                <w:jc w:val="left"/>
                                <w:rPr>
                                  <w:rFonts w:ascii="Calibri"/>
                                  <w:b/>
                                  <w:sz w:val="12"/>
                                </w:rPr>
                              </w:pPr>
                              <w:r>
                                <w:rPr>
                                  <w:rFonts w:ascii="Calibri"/>
                                  <w:b/>
                                  <w:spacing w:val="-2"/>
                                  <w:w w:val="313"/>
                                  <w:sz w:val="12"/>
                                </w:rPr>
                                <w:t> </w:t>
                              </w:r>
                              <w:r>
                                <w:rPr>
                                  <w:rFonts w:ascii="Calibri"/>
                                  <w:b/>
                                  <w:spacing w:val="-2"/>
                                  <w:w w:val="142"/>
                                  <w:sz w:val="12"/>
                                </w:rPr>
                                <w:t> </w:t>
                              </w:r>
                              <w:r>
                                <w:rPr>
                                  <w:rFonts w:ascii="Calibri"/>
                                  <w:b/>
                                  <w:spacing w:val="2"/>
                                  <w:w w:val="282"/>
                                  <w:sz w:val="12"/>
                                </w:rPr>
                                <w:t> </w:t>
                              </w:r>
                              <w:r>
                                <w:rPr>
                                  <w:rFonts w:ascii="Calibri"/>
                                  <w:b/>
                                  <w:spacing w:val="1"/>
                                  <w:w w:val="282"/>
                                  <w:sz w:val="12"/>
                                </w:rPr>
                                <w:t> </w:t>
                              </w:r>
                              <w:r>
                                <w:rPr>
                                  <w:rFonts w:ascii="Calibri"/>
                                  <w:b/>
                                  <w:w w:val="128"/>
                                  <w:sz w:val="12"/>
                                </w:rPr>
                                <w:t> </w:t>
                              </w:r>
                              <w:r>
                                <w:rPr>
                                  <w:rFonts w:ascii="Calibri"/>
                                  <w:b/>
                                  <w:spacing w:val="1"/>
                                  <w:sz w:val="12"/>
                                </w:rPr>
                                <w:t> </w:t>
                              </w:r>
                              <w:r>
                                <w:rPr>
                                  <w:rFonts w:ascii="Calibri"/>
                                  <w:b/>
                                  <w:spacing w:val="1"/>
                                  <w:w w:val="247"/>
                                  <w:sz w:val="12"/>
                                </w:rPr>
                                <w:t> </w:t>
                              </w:r>
                              <w:r>
                                <w:rPr>
                                  <w:rFonts w:ascii="Calibri"/>
                                  <w:b/>
                                  <w:spacing w:val="-1"/>
                                  <w:w w:val="292"/>
                                  <w:sz w:val="12"/>
                                </w:rPr>
                                <w:t> </w:t>
                              </w:r>
                              <w:r>
                                <w:rPr>
                                  <w:rFonts w:ascii="Calibri"/>
                                  <w:b/>
                                  <w:spacing w:val="-2"/>
                                  <w:w w:val="241"/>
                                  <w:sz w:val="12"/>
                                </w:rPr>
                                <w:t> </w:t>
                              </w:r>
                              <w:r>
                                <w:rPr>
                                  <w:rFonts w:ascii="Calibri"/>
                                  <w:b/>
                                  <w:spacing w:val="-2"/>
                                  <w:w w:val="142"/>
                                  <w:sz w:val="12"/>
                                </w:rPr>
                                <w:t> </w:t>
                              </w:r>
                              <w:r>
                                <w:rPr>
                                  <w:rFonts w:ascii="Calibri"/>
                                  <w:b/>
                                  <w:w w:val="236"/>
                                  <w:sz w:val="12"/>
                                </w:rPr>
                                <w:t>   </w:t>
                              </w:r>
                              <w:r>
                                <w:rPr>
                                  <w:rFonts w:ascii="Calibri"/>
                                  <w:b/>
                                  <w:spacing w:val="-2"/>
                                  <w:w w:val="199"/>
                                  <w:sz w:val="12"/>
                                </w:rPr>
                                <w:t> </w:t>
                              </w:r>
                              <w:r>
                                <w:rPr>
                                  <w:rFonts w:ascii="Calibri"/>
                                  <w:b/>
                                  <w:spacing w:val="2"/>
                                  <w:w w:val="237"/>
                                  <w:sz w:val="12"/>
                                </w:rPr>
                                <w:t>  </w:t>
                              </w:r>
                            </w:p>
                            <w:p>
                              <w:pPr>
                                <w:spacing w:line="130" w:lineRule="exact" w:before="0"/>
                                <w:ind w:left="0" w:right="0" w:firstLine="0"/>
                                <w:jc w:val="left"/>
                                <w:rPr>
                                  <w:rFonts w:ascii="Calibri"/>
                                  <w:b/>
                                  <w:sz w:val="12"/>
                                </w:rPr>
                              </w:pPr>
                              <w:r>
                                <w:rPr>
                                  <w:rFonts w:ascii="Calibri"/>
                                  <w:b/>
                                  <w:spacing w:val="-2"/>
                                  <w:w w:val="316"/>
                                  <w:sz w:val="12"/>
                                </w:rPr>
                                <w:t> </w:t>
                              </w:r>
                              <w:r>
                                <w:rPr>
                                  <w:rFonts w:ascii="Calibri"/>
                                  <w:b/>
                                  <w:spacing w:val="-3"/>
                                  <w:w w:val="143"/>
                                  <w:sz w:val="12"/>
                                </w:rPr>
                                <w:t> </w:t>
                              </w:r>
                              <w:r>
                                <w:rPr>
                                  <w:rFonts w:ascii="Calibri"/>
                                  <w:b/>
                                  <w:spacing w:val="1"/>
                                  <w:w w:val="284"/>
                                  <w:sz w:val="12"/>
                                </w:rPr>
                                <w:t>  </w:t>
                              </w:r>
                              <w:r>
                                <w:rPr>
                                  <w:rFonts w:ascii="Calibri"/>
                                  <w:b/>
                                  <w:w w:val="129"/>
                                  <w:sz w:val="12"/>
                                </w:rPr>
                                <w:t> </w:t>
                              </w:r>
                              <w:r>
                                <w:rPr>
                                  <w:rFonts w:ascii="Calibri"/>
                                  <w:b/>
                                  <w:sz w:val="12"/>
                                </w:rPr>
                                <w:t> </w:t>
                              </w:r>
                              <w:r>
                                <w:rPr>
                                  <w:rFonts w:ascii="Calibri"/>
                                  <w:b/>
                                  <w:w w:val="249"/>
                                  <w:sz w:val="12"/>
                                </w:rPr>
                                <w:t> </w:t>
                              </w:r>
                              <w:r>
                                <w:rPr>
                                  <w:rFonts w:ascii="Calibri"/>
                                  <w:b/>
                                  <w:spacing w:val="-2"/>
                                  <w:w w:val="295"/>
                                  <w:sz w:val="12"/>
                                </w:rPr>
                                <w:t> </w:t>
                              </w:r>
                              <w:r>
                                <w:rPr>
                                  <w:rFonts w:ascii="Calibri"/>
                                  <w:b/>
                                  <w:spacing w:val="-3"/>
                                  <w:w w:val="243"/>
                                  <w:sz w:val="12"/>
                                </w:rPr>
                                <w:t> </w:t>
                              </w:r>
                              <w:r>
                                <w:rPr>
                                  <w:rFonts w:ascii="Calibri"/>
                                  <w:b/>
                                  <w:spacing w:val="-3"/>
                                  <w:w w:val="143"/>
                                  <w:sz w:val="12"/>
                                </w:rPr>
                                <w:t> </w:t>
                              </w:r>
                              <w:r>
                                <w:rPr>
                                  <w:rFonts w:ascii="Calibri"/>
                                  <w:b/>
                                  <w:w w:val="238"/>
                                  <w:sz w:val="12"/>
                                </w:rPr>
                                <w:t>   </w:t>
                              </w:r>
                              <w:r>
                                <w:rPr>
                                  <w:rFonts w:ascii="Calibri"/>
                                  <w:b/>
                                  <w:spacing w:val="-3"/>
                                  <w:w w:val="201"/>
                                  <w:sz w:val="12"/>
                                </w:rPr>
                                <w:t> </w:t>
                              </w:r>
                              <w:r>
                                <w:rPr>
                                  <w:rFonts w:ascii="Calibri"/>
                                  <w:b/>
                                  <w:spacing w:val="1"/>
                                  <w:w w:val="239"/>
                                  <w:sz w:val="12"/>
                                </w:rPr>
                                <w:t>  </w:t>
                              </w:r>
                            </w:p>
                          </w:txbxContent>
                        </wps:txbx>
                        <wps:bodyPr wrap="square" lIns="0" tIns="0" rIns="0" bIns="0" rtlCol="0">
                          <a:noAutofit/>
                        </wps:bodyPr>
                      </wps:wsp>
                      <wps:wsp>
                        <wps:cNvPr id="444" name="Textbox 444"/>
                        <wps:cNvSpPr txBox="1"/>
                        <wps:spPr>
                          <a:xfrm>
                            <a:off x="4048984" y="2336468"/>
                            <a:ext cx="674370" cy="233679"/>
                          </a:xfrm>
                          <a:prstGeom prst="rect">
                            <a:avLst/>
                          </a:prstGeom>
                        </wps:spPr>
                        <wps:txbx>
                          <w:txbxContent>
                            <w:p>
                              <w:pPr>
                                <w:spacing w:line="166" w:lineRule="exact" w:before="0"/>
                                <w:ind w:left="0" w:right="19" w:firstLine="0"/>
                                <w:jc w:val="right"/>
                                <w:rPr>
                                  <w:rFonts w:ascii="Calibri"/>
                                  <w:sz w:val="16"/>
                                </w:rPr>
                              </w:pPr>
                              <w:r>
                                <w:rPr>
                                  <w:rFonts w:ascii="Calibri"/>
                                  <w:spacing w:val="-1"/>
                                  <w:w w:val="307"/>
                                  <w:sz w:val="16"/>
                                </w:rPr>
                                <w:t> </w:t>
                              </w:r>
                              <w:r>
                                <w:rPr>
                                  <w:rFonts w:ascii="Calibri"/>
                                  <w:spacing w:val="1"/>
                                  <w:w w:val="142"/>
                                  <w:sz w:val="16"/>
                                </w:rPr>
                                <w:t> </w:t>
                              </w:r>
                              <w:r>
                                <w:rPr>
                                  <w:rFonts w:ascii="Calibri"/>
                                  <w:w w:val="177"/>
                                  <w:sz w:val="16"/>
                                </w:rPr>
                                <w:t> </w:t>
                              </w:r>
                              <w:r>
                                <w:rPr>
                                  <w:rFonts w:ascii="Calibri"/>
                                  <w:spacing w:val="-3"/>
                                  <w:w w:val="177"/>
                                  <w:sz w:val="16"/>
                                </w:rPr>
                                <w:t> </w:t>
                              </w:r>
                              <w:r>
                                <w:rPr>
                                  <w:rFonts w:ascii="Calibri"/>
                                  <w:w w:val="244"/>
                                  <w:sz w:val="16"/>
                                </w:rPr>
                                <w:t> </w:t>
                              </w:r>
                              <w:r>
                                <w:rPr>
                                  <w:rFonts w:ascii="Calibri"/>
                                  <w:w w:val="243"/>
                                  <w:sz w:val="16"/>
                                </w:rPr>
                                <w:t>  </w:t>
                              </w:r>
                              <w:r>
                                <w:rPr>
                                  <w:rFonts w:ascii="Calibri"/>
                                  <w:spacing w:val="1"/>
                                  <w:sz w:val="16"/>
                                </w:rPr>
                                <w:t> </w:t>
                              </w:r>
                              <w:r>
                                <w:rPr>
                                  <w:rFonts w:ascii="Calibri"/>
                                  <w:spacing w:val="1"/>
                                  <w:w w:val="213"/>
                                  <w:sz w:val="16"/>
                                </w:rPr>
                                <w:t> </w:t>
                              </w:r>
                              <w:r>
                                <w:rPr>
                                  <w:rFonts w:ascii="Calibri"/>
                                  <w:spacing w:val="-2"/>
                                  <w:w w:val="106"/>
                                  <w:sz w:val="16"/>
                                </w:rPr>
                                <w:t> </w:t>
                              </w:r>
                              <w:r>
                                <w:rPr>
                                  <w:rFonts w:ascii="Calibri"/>
                                  <w:spacing w:val="1"/>
                                  <w:w w:val="155"/>
                                  <w:sz w:val="16"/>
                                </w:rPr>
                                <w:t> </w:t>
                              </w:r>
                              <w:r>
                                <w:rPr>
                                  <w:rFonts w:ascii="Calibri"/>
                                  <w:w w:val="230"/>
                                  <w:sz w:val="16"/>
                                </w:rPr>
                                <w:t> </w:t>
                              </w:r>
                            </w:p>
                            <w:p>
                              <w:pPr>
                                <w:spacing w:line="201" w:lineRule="exact" w:before="0"/>
                                <w:ind w:left="0" w:right="18" w:firstLine="0"/>
                                <w:jc w:val="right"/>
                                <w:rPr>
                                  <w:rFonts w:ascii="Calibri"/>
                                  <w:sz w:val="17"/>
                                </w:rPr>
                              </w:pPr>
                              <w:r>
                                <w:rPr>
                                  <w:rFonts w:ascii="Calibri"/>
                                  <w:w w:val="283"/>
                                  <w:sz w:val="17"/>
                                </w:rPr>
                                <w:t> </w:t>
                              </w:r>
                              <w:r>
                                <w:rPr>
                                  <w:rFonts w:ascii="Calibri"/>
                                  <w:w w:val="182"/>
                                  <w:sz w:val="17"/>
                                </w:rPr>
                                <w:t>  </w:t>
                              </w:r>
                              <w:r>
                                <w:rPr>
                                  <w:rFonts w:ascii="Calibri"/>
                                  <w:w w:val="233"/>
                                  <w:sz w:val="17"/>
                                </w:rPr>
                                <w:t>  </w:t>
                              </w:r>
                              <w:r>
                                <w:rPr>
                                  <w:rFonts w:ascii="Calibri"/>
                                  <w:spacing w:val="-2"/>
                                  <w:w w:val="233"/>
                                  <w:sz w:val="17"/>
                                </w:rPr>
                                <w:t> </w:t>
                              </w:r>
                              <w:r>
                                <w:rPr>
                                  <w:rFonts w:ascii="Calibri"/>
                                  <w:w w:val="199"/>
                                  <w:sz w:val="17"/>
                                </w:rPr>
                                <w:t> </w:t>
                              </w:r>
                              <w:r>
                                <w:rPr>
                                  <w:rFonts w:ascii="Calibri"/>
                                  <w:spacing w:val="-1"/>
                                  <w:sz w:val="17"/>
                                </w:rPr>
                                <w:t> </w:t>
                              </w:r>
                              <w:r>
                                <w:rPr>
                                  <w:rFonts w:ascii="Calibri"/>
                                  <w:spacing w:val="-5"/>
                                  <w:w w:val="201"/>
                                  <w:sz w:val="17"/>
                                </w:rPr>
                                <w:t> </w:t>
                              </w:r>
                              <w:r>
                                <w:rPr>
                                  <w:rFonts w:ascii="Calibri"/>
                                  <w:spacing w:val="-3"/>
                                  <w:w w:val="210"/>
                                  <w:sz w:val="17"/>
                                </w:rPr>
                                <w:t> </w:t>
                              </w:r>
                              <w:r>
                                <w:rPr>
                                  <w:rFonts w:ascii="Calibri"/>
                                  <w:w w:val="192"/>
                                  <w:sz w:val="17"/>
                                </w:rPr>
                                <w:t> </w:t>
                              </w:r>
                              <w:r>
                                <w:rPr>
                                  <w:rFonts w:ascii="Calibri"/>
                                  <w:spacing w:val="-1"/>
                                  <w:w w:val="192"/>
                                  <w:sz w:val="17"/>
                                </w:rPr>
                                <w:t> </w:t>
                              </w:r>
                              <w:r>
                                <w:rPr>
                                  <w:rFonts w:ascii="Calibri"/>
                                  <w:spacing w:val="-3"/>
                                  <w:w w:val="100"/>
                                  <w:sz w:val="17"/>
                                </w:rPr>
                                <w:t> </w:t>
                              </w:r>
                              <w:r>
                                <w:rPr>
                                  <w:rFonts w:ascii="Calibri"/>
                                  <w:w w:val="185"/>
                                  <w:sz w:val="17"/>
                                </w:rPr>
                                <w:t> </w:t>
                              </w:r>
                            </w:p>
                          </w:txbxContent>
                        </wps:txbx>
                        <wps:bodyPr wrap="square" lIns="0" tIns="0" rIns="0" bIns="0" rtlCol="0">
                          <a:noAutofit/>
                        </wps:bodyPr>
                      </wps:wsp>
                      <wps:wsp>
                        <wps:cNvPr id="445" name="Textbox 445"/>
                        <wps:cNvSpPr txBox="1"/>
                        <wps:spPr>
                          <a:xfrm>
                            <a:off x="5223131" y="2363112"/>
                            <a:ext cx="761365" cy="176530"/>
                          </a:xfrm>
                          <a:prstGeom prst="rect">
                            <a:avLst/>
                          </a:prstGeom>
                        </wps:spPr>
                        <wps:txbx>
                          <w:txbxContent>
                            <w:p>
                              <w:pPr>
                                <w:spacing w:line="127" w:lineRule="exact" w:before="0"/>
                                <w:ind w:left="0" w:right="18" w:firstLine="0"/>
                                <w:jc w:val="center"/>
                                <w:rPr>
                                  <w:rFonts w:ascii="Calibri"/>
                                  <w:b/>
                                  <w:sz w:val="12"/>
                                </w:rPr>
                              </w:pPr>
                              <w:r>
                                <w:rPr>
                                  <w:rFonts w:ascii="Calibri"/>
                                  <w:b/>
                                  <w:spacing w:val="2"/>
                                  <w:w w:val="261"/>
                                  <w:sz w:val="12"/>
                                </w:rPr>
                                <w:t> </w:t>
                              </w:r>
                              <w:r>
                                <w:rPr>
                                  <w:rFonts w:ascii="Calibri"/>
                                  <w:b/>
                                  <w:spacing w:val="-1"/>
                                  <w:w w:val="233"/>
                                  <w:sz w:val="12"/>
                                </w:rPr>
                                <w:t> </w:t>
                              </w:r>
                              <w:r>
                                <w:rPr>
                                  <w:rFonts w:ascii="Calibri"/>
                                  <w:b/>
                                  <w:spacing w:val="-3"/>
                                  <w:w w:val="220"/>
                                  <w:sz w:val="12"/>
                                </w:rPr>
                                <w:t> </w:t>
                              </w:r>
                              <w:r>
                                <w:rPr>
                                  <w:rFonts w:ascii="Calibri"/>
                                  <w:b/>
                                  <w:w w:val="114"/>
                                  <w:sz w:val="12"/>
                                </w:rPr>
                                <w:t> </w:t>
                              </w:r>
                              <w:r>
                                <w:rPr>
                                  <w:rFonts w:ascii="Calibri"/>
                                  <w:b/>
                                  <w:w w:val="249"/>
                                  <w:sz w:val="12"/>
                                </w:rPr>
                                <w:t> </w:t>
                              </w:r>
                              <w:r>
                                <w:rPr>
                                  <w:rFonts w:ascii="Calibri"/>
                                  <w:b/>
                                  <w:w w:val="249"/>
                                  <w:sz w:val="12"/>
                                </w:rPr>
                                <w:t> </w:t>
                              </w:r>
                              <w:r>
                                <w:rPr>
                                  <w:rFonts w:ascii="Calibri"/>
                                  <w:b/>
                                  <w:w w:val="229"/>
                                  <w:sz w:val="12"/>
                                </w:rPr>
                                <w:t> </w:t>
                              </w:r>
                              <w:r>
                                <w:rPr>
                                  <w:rFonts w:ascii="Calibri"/>
                                  <w:b/>
                                  <w:w w:val="114"/>
                                  <w:sz w:val="12"/>
                                </w:rPr>
                                <w:t> </w:t>
                              </w:r>
                              <w:r>
                                <w:rPr>
                                  <w:rFonts w:ascii="Calibri"/>
                                  <w:b/>
                                  <w:spacing w:val="-1"/>
                                  <w:sz w:val="12"/>
                                </w:rPr>
                                <w:t> </w:t>
                              </w:r>
                              <w:r>
                                <w:rPr>
                                  <w:rFonts w:ascii="Calibri"/>
                                  <w:b/>
                                  <w:w w:val="313"/>
                                  <w:sz w:val="12"/>
                                </w:rPr>
                                <w:t> </w:t>
                              </w:r>
                              <w:r>
                                <w:rPr>
                                  <w:rFonts w:ascii="Calibri"/>
                                  <w:b/>
                                  <w:spacing w:val="-2"/>
                                  <w:w w:val="142"/>
                                  <w:sz w:val="12"/>
                                </w:rPr>
                                <w:t> </w:t>
                              </w:r>
                              <w:r>
                                <w:rPr>
                                  <w:rFonts w:ascii="Calibri"/>
                                  <w:b/>
                                  <w:spacing w:val="1"/>
                                  <w:w w:val="245"/>
                                  <w:sz w:val="12"/>
                                </w:rPr>
                                <w:t> </w:t>
                              </w:r>
                              <w:r>
                                <w:rPr>
                                  <w:rFonts w:ascii="Calibri"/>
                                  <w:b/>
                                  <w:w w:val="114"/>
                                  <w:sz w:val="12"/>
                                </w:rPr>
                                <w:t> </w:t>
                              </w:r>
                              <w:r>
                                <w:rPr>
                                  <w:rFonts w:ascii="Calibri"/>
                                  <w:b/>
                                  <w:w w:val="249"/>
                                  <w:sz w:val="12"/>
                                </w:rPr>
                                <w:t> </w:t>
                              </w:r>
                              <w:r>
                                <w:rPr>
                                  <w:rFonts w:ascii="Calibri"/>
                                  <w:b/>
                                  <w:w w:val="249"/>
                                  <w:sz w:val="12"/>
                                </w:rPr>
                                <w:t>  </w:t>
                              </w:r>
                              <w:r>
                                <w:rPr>
                                  <w:rFonts w:ascii="Calibri"/>
                                  <w:b/>
                                  <w:spacing w:val="-1"/>
                                  <w:sz w:val="12"/>
                                </w:rPr>
                                <w:t> </w:t>
                              </w:r>
                              <w:r>
                                <w:rPr>
                                  <w:rFonts w:ascii="Calibri"/>
                                  <w:b/>
                                  <w:spacing w:val="-2"/>
                                  <w:w w:val="219"/>
                                  <w:sz w:val="12"/>
                                </w:rPr>
                                <w:t> </w:t>
                              </w:r>
                              <w:r>
                                <w:rPr>
                                  <w:rFonts w:ascii="Calibri"/>
                                  <w:b/>
                                  <w:w w:val="114"/>
                                  <w:sz w:val="12"/>
                                </w:rPr>
                                <w:t> </w:t>
                              </w:r>
                              <w:r>
                                <w:rPr>
                                  <w:rFonts w:ascii="Calibri"/>
                                  <w:b/>
                                  <w:spacing w:val="-2"/>
                                  <w:w w:val="160"/>
                                  <w:sz w:val="12"/>
                                </w:rPr>
                                <w:t> </w:t>
                              </w:r>
                              <w:r>
                                <w:rPr>
                                  <w:rFonts w:ascii="Calibri"/>
                                  <w:b/>
                                  <w:spacing w:val="-1"/>
                                  <w:w w:val="233"/>
                                  <w:sz w:val="12"/>
                                </w:rPr>
                                <w:t> </w:t>
                              </w:r>
                              <w:r>
                                <w:rPr>
                                  <w:rFonts w:ascii="Calibri"/>
                                  <w:b/>
                                  <w:w w:val="185"/>
                                  <w:sz w:val="12"/>
                                </w:rPr>
                                <w:t> </w:t>
                              </w:r>
                            </w:p>
                            <w:p>
                              <w:pPr>
                                <w:spacing w:line="146" w:lineRule="exact" w:before="5"/>
                                <w:ind w:left="0" w:right="16" w:firstLine="0"/>
                                <w:jc w:val="center"/>
                                <w:rPr>
                                  <w:rFonts w:ascii="Calibri"/>
                                  <w:b/>
                                  <w:sz w:val="12"/>
                                </w:rPr>
                              </w:pPr>
                              <w:r>
                                <w:rPr>
                                  <w:rFonts w:ascii="Calibri"/>
                                  <w:b/>
                                  <w:spacing w:val="-3"/>
                                  <w:w w:val="144"/>
                                  <w:sz w:val="12"/>
                                </w:rPr>
                                <w:t> </w:t>
                              </w:r>
                              <w:r>
                                <w:rPr>
                                  <w:rFonts w:ascii="Calibri"/>
                                  <w:b/>
                                  <w:w w:val="249"/>
                                  <w:sz w:val="12"/>
                                </w:rPr>
                                <w:t> </w:t>
                              </w:r>
                              <w:r>
                                <w:rPr>
                                  <w:rFonts w:ascii="Calibri"/>
                                  <w:b/>
                                  <w:w w:val="249"/>
                                  <w:sz w:val="12"/>
                                </w:rPr>
                                <w:t> </w:t>
                              </w:r>
                              <w:r>
                                <w:rPr>
                                  <w:rFonts w:ascii="Calibri"/>
                                  <w:b/>
                                  <w:w w:val="256"/>
                                  <w:sz w:val="12"/>
                                </w:rPr>
                                <w:t>   </w:t>
                              </w:r>
                              <w:r>
                                <w:rPr>
                                  <w:rFonts w:ascii="Calibri"/>
                                  <w:b/>
                                  <w:w w:val="229"/>
                                  <w:sz w:val="12"/>
                                </w:rPr>
                                <w:t> </w:t>
                              </w:r>
                              <w:r>
                                <w:rPr>
                                  <w:rFonts w:ascii="Calibri"/>
                                  <w:b/>
                                  <w:w w:val="114"/>
                                  <w:sz w:val="12"/>
                                </w:rPr>
                                <w:t> </w:t>
                              </w:r>
                              <w:r>
                                <w:rPr>
                                  <w:rFonts w:ascii="Calibri"/>
                                  <w:b/>
                                  <w:w w:val="144"/>
                                  <w:sz w:val="12"/>
                                </w:rPr>
                                <w:t> </w:t>
                              </w:r>
                            </w:p>
                          </w:txbxContent>
                        </wps:txbx>
                        <wps:bodyPr wrap="square" lIns="0" tIns="0" rIns="0" bIns="0" rtlCol="0">
                          <a:noAutofit/>
                        </wps:bodyPr>
                      </wps:wsp>
                      <wps:wsp>
                        <wps:cNvPr id="446" name="Textbox 446"/>
                        <wps:cNvSpPr txBox="1"/>
                        <wps:spPr>
                          <a:xfrm>
                            <a:off x="2652335" y="2553619"/>
                            <a:ext cx="427990" cy="93345"/>
                          </a:xfrm>
                          <a:prstGeom prst="rect">
                            <a:avLst/>
                          </a:prstGeom>
                        </wps:spPr>
                        <wps:txbx>
                          <w:txbxContent>
                            <w:p>
                              <w:pPr>
                                <w:spacing w:line="147" w:lineRule="exact" w:before="0"/>
                                <w:ind w:left="0" w:right="0" w:firstLine="0"/>
                                <w:jc w:val="left"/>
                                <w:rPr>
                                  <w:rFonts w:ascii="Calibri"/>
                                  <w:sz w:val="14"/>
                                </w:rPr>
                              </w:pPr>
                              <w:r>
                                <w:rPr>
                                  <w:rFonts w:ascii="Calibri"/>
                                  <w:w w:val="213"/>
                                  <w:sz w:val="14"/>
                                </w:rPr>
                                <w:t> </w:t>
                              </w:r>
                              <w:r>
                                <w:rPr>
                                  <w:rFonts w:ascii="Calibri"/>
                                  <w:spacing w:val="1"/>
                                  <w:w w:val="243"/>
                                  <w:sz w:val="14"/>
                                </w:rPr>
                                <w:t> </w:t>
                              </w:r>
                              <w:r>
                                <w:rPr>
                                  <w:rFonts w:ascii="Calibri"/>
                                  <w:spacing w:val="-3"/>
                                  <w:w w:val="106"/>
                                  <w:sz w:val="14"/>
                                </w:rPr>
                                <w:t> </w:t>
                              </w:r>
                              <w:r>
                                <w:rPr>
                                  <w:rFonts w:ascii="Calibri"/>
                                  <w:spacing w:val="1"/>
                                  <w:w w:val="243"/>
                                  <w:sz w:val="14"/>
                                </w:rPr>
                                <w:t> </w:t>
                              </w:r>
                              <w:r>
                                <w:rPr>
                                  <w:rFonts w:ascii="Calibri"/>
                                  <w:w w:val="230"/>
                                  <w:sz w:val="14"/>
                                </w:rPr>
                                <w:t> </w:t>
                              </w:r>
                              <w:r>
                                <w:rPr>
                                  <w:rFonts w:ascii="Calibri"/>
                                  <w:sz w:val="14"/>
                                </w:rPr>
                                <w:t> </w:t>
                              </w:r>
                              <w:r>
                                <w:rPr>
                                  <w:rFonts w:ascii="Calibri"/>
                                  <w:spacing w:val="-3"/>
                                  <w:w w:val="140"/>
                                  <w:sz w:val="14"/>
                                </w:rPr>
                                <w:t> </w:t>
                              </w:r>
                              <w:r>
                                <w:rPr>
                                  <w:rFonts w:ascii="Calibri"/>
                                  <w:spacing w:val="1"/>
                                  <w:w w:val="214"/>
                                  <w:sz w:val="14"/>
                                </w:rPr>
                                <w:t>  </w:t>
                              </w:r>
                              <w:r>
                                <w:rPr>
                                  <w:rFonts w:ascii="Calibri"/>
                                  <w:spacing w:val="-2"/>
                                  <w:w w:val="214"/>
                                  <w:sz w:val="14"/>
                                </w:rPr>
                                <w:t> </w:t>
                              </w:r>
                              <w:r>
                                <w:rPr>
                                  <w:rFonts w:ascii="Calibri"/>
                                  <w:w w:val="140"/>
                                  <w:sz w:val="14"/>
                                </w:rPr>
                                <w:t> </w:t>
                              </w:r>
                            </w:p>
                          </w:txbxContent>
                        </wps:txbx>
                        <wps:bodyPr wrap="square" lIns="0" tIns="0" rIns="0" bIns="0" rtlCol="0">
                          <a:noAutofit/>
                        </wps:bodyPr>
                      </wps:wsp>
                      <wps:wsp>
                        <wps:cNvPr id="447" name="Textbox 447"/>
                        <wps:cNvSpPr txBox="1"/>
                        <wps:spPr>
                          <a:xfrm>
                            <a:off x="816569" y="2716816"/>
                            <a:ext cx="374650" cy="263525"/>
                          </a:xfrm>
                          <a:prstGeom prst="rect">
                            <a:avLst/>
                          </a:prstGeom>
                        </wps:spPr>
                        <wps:txbx>
                          <w:txbxContent>
                            <w:p>
                              <w:pPr>
                                <w:spacing w:line="189" w:lineRule="exact" w:before="0"/>
                                <w:ind w:left="0" w:right="0" w:firstLine="0"/>
                                <w:jc w:val="left"/>
                                <w:rPr>
                                  <w:rFonts w:ascii="Calibri"/>
                                  <w:sz w:val="19"/>
                                </w:rPr>
                              </w:pPr>
                              <w:r>
                                <w:rPr>
                                  <w:rFonts w:ascii="Calibri"/>
                                  <w:spacing w:val="-1"/>
                                  <w:w w:val="291"/>
                                  <w:sz w:val="19"/>
                                </w:rPr>
                                <w:t> </w:t>
                              </w:r>
                              <w:r>
                                <w:rPr>
                                  <w:rFonts w:ascii="Calibri"/>
                                  <w:spacing w:val="-1"/>
                                  <w:w w:val="134"/>
                                  <w:sz w:val="19"/>
                                </w:rPr>
                                <w:t> </w:t>
                              </w:r>
                              <w:r>
                                <w:rPr>
                                  <w:rFonts w:ascii="Calibri"/>
                                  <w:spacing w:val="2"/>
                                  <w:w w:val="238"/>
                                  <w:sz w:val="19"/>
                                </w:rPr>
                                <w:t> </w:t>
                              </w:r>
                              <w:r>
                                <w:rPr>
                                  <w:rFonts w:ascii="Calibri"/>
                                  <w:w w:val="254"/>
                                  <w:sz w:val="19"/>
                                </w:rPr>
                                <w:t> </w:t>
                              </w:r>
                              <w:r>
                                <w:rPr>
                                  <w:rFonts w:ascii="Calibri"/>
                                  <w:w w:val="283"/>
                                  <w:sz w:val="19"/>
                                </w:rPr>
                                <w:t> </w:t>
                              </w:r>
                            </w:p>
                            <w:p>
                              <w:pPr>
                                <w:spacing w:line="225" w:lineRule="exact" w:before="0"/>
                                <w:ind w:left="0" w:right="0" w:firstLine="0"/>
                                <w:jc w:val="left"/>
                                <w:rPr>
                                  <w:rFonts w:ascii="Calibri"/>
                                  <w:sz w:val="19"/>
                                </w:rPr>
                              </w:pPr>
                              <w:r>
                                <w:rPr>
                                  <w:rFonts w:ascii="Calibri"/>
                                  <w:spacing w:val="-1"/>
                                  <w:w w:val="222"/>
                                  <w:sz w:val="19"/>
                                </w:rPr>
                                <w:t> </w:t>
                              </w:r>
                              <w:r>
                                <w:rPr>
                                  <w:rFonts w:ascii="Calibri"/>
                                  <w:spacing w:val="-1"/>
                                  <w:w w:val="111"/>
                                  <w:sz w:val="19"/>
                                </w:rPr>
                                <w:t> </w:t>
                              </w:r>
                              <w:r>
                                <w:rPr>
                                  <w:rFonts w:ascii="Calibri"/>
                                  <w:spacing w:val="-2"/>
                                  <w:w w:val="222"/>
                                  <w:sz w:val="19"/>
                                </w:rPr>
                                <w:t> </w:t>
                              </w:r>
                              <w:r>
                                <w:rPr>
                                  <w:rFonts w:ascii="Calibri"/>
                                  <w:w w:val="190"/>
                                  <w:sz w:val="19"/>
                                </w:rPr>
                                <w:t> </w:t>
                              </w:r>
                              <w:r>
                                <w:rPr>
                                  <w:rFonts w:ascii="Calibri"/>
                                  <w:sz w:val="19"/>
                                </w:rPr>
                                <w:t> </w:t>
                              </w:r>
                              <w:r>
                                <w:rPr>
                                  <w:rFonts w:ascii="Calibri"/>
                                  <w:spacing w:val="2"/>
                                  <w:w w:val="202"/>
                                  <w:sz w:val="19"/>
                                </w:rPr>
                                <w:t> </w:t>
                              </w:r>
                              <w:r>
                                <w:rPr>
                                  <w:rFonts w:ascii="Calibri"/>
                                  <w:w w:val="273"/>
                                  <w:sz w:val="19"/>
                                </w:rPr>
                                <w:t> </w:t>
                              </w:r>
                            </w:p>
                          </w:txbxContent>
                        </wps:txbx>
                        <wps:bodyPr wrap="square" lIns="0" tIns="0" rIns="0" bIns="0" rtlCol="0">
                          <a:noAutofit/>
                        </wps:bodyPr>
                      </wps:wsp>
                      <wps:wsp>
                        <wps:cNvPr id="448" name="Textbox 448"/>
                        <wps:cNvSpPr txBox="1"/>
                        <wps:spPr>
                          <a:xfrm>
                            <a:off x="3868517" y="2820064"/>
                            <a:ext cx="992505" cy="133350"/>
                          </a:xfrm>
                          <a:prstGeom prst="rect">
                            <a:avLst/>
                          </a:prstGeom>
                        </wps:spPr>
                        <wps:txbx>
                          <w:txbxContent>
                            <w:p>
                              <w:pPr>
                                <w:spacing w:line="210" w:lineRule="exact" w:before="0"/>
                                <w:ind w:left="0" w:right="0" w:firstLine="0"/>
                                <w:jc w:val="left"/>
                                <w:rPr>
                                  <w:rFonts w:ascii="Calibri"/>
                                  <w:b/>
                                  <w:sz w:val="21"/>
                                </w:rPr>
                              </w:pPr>
                              <w:r>
                                <w:rPr>
                                  <w:rFonts w:ascii="Calibri"/>
                                  <w:b/>
                                  <w:spacing w:val="-3"/>
                                  <w:w w:val="215"/>
                                  <w:sz w:val="21"/>
                                </w:rPr>
                                <w:t> </w:t>
                              </w:r>
                              <w:r>
                                <w:rPr>
                                  <w:rFonts w:ascii="Calibri"/>
                                  <w:b/>
                                  <w:spacing w:val="-3"/>
                                  <w:w w:val="237"/>
                                  <w:sz w:val="21"/>
                                </w:rPr>
                                <w:t> </w:t>
                              </w:r>
                              <w:r>
                                <w:rPr>
                                  <w:rFonts w:ascii="Calibri"/>
                                  <w:b/>
                                  <w:spacing w:val="-1"/>
                                  <w:w w:val="216"/>
                                  <w:sz w:val="21"/>
                                </w:rPr>
                                <w:t> </w:t>
                              </w:r>
                              <w:r>
                                <w:rPr>
                                  <w:rFonts w:ascii="Calibri"/>
                                  <w:b/>
                                  <w:w w:val="216"/>
                                  <w:sz w:val="21"/>
                                </w:rPr>
                                <w:t> </w:t>
                              </w:r>
                              <w:r>
                                <w:rPr>
                                  <w:rFonts w:ascii="Calibri"/>
                                  <w:b/>
                                  <w:spacing w:val="-1"/>
                                  <w:sz w:val="21"/>
                                </w:rPr>
                                <w:t> </w:t>
                              </w:r>
                              <w:r>
                                <w:rPr>
                                  <w:rFonts w:ascii="Calibri"/>
                                  <w:b/>
                                  <w:w w:val="298"/>
                                  <w:sz w:val="21"/>
                                </w:rPr>
                                <w:t> </w:t>
                              </w:r>
                              <w:r>
                                <w:rPr>
                                  <w:rFonts w:ascii="Calibri"/>
                                  <w:b/>
                                  <w:spacing w:val="-2"/>
                                  <w:w w:val="135"/>
                                  <w:sz w:val="21"/>
                                </w:rPr>
                                <w:t> </w:t>
                              </w:r>
                              <w:r>
                                <w:rPr>
                                  <w:rFonts w:ascii="Calibri"/>
                                  <w:b/>
                                  <w:spacing w:val="-1"/>
                                  <w:w w:val="233"/>
                                  <w:sz w:val="21"/>
                                </w:rPr>
                                <w:t> </w:t>
                              </w:r>
                              <w:r>
                                <w:rPr>
                                  <w:rFonts w:ascii="Calibri"/>
                                  <w:b/>
                                  <w:w w:val="108"/>
                                  <w:sz w:val="21"/>
                                </w:rPr>
                                <w:t> </w:t>
                              </w:r>
                              <w:r>
                                <w:rPr>
                                  <w:rFonts w:ascii="Calibri"/>
                                  <w:b/>
                                  <w:spacing w:val="2"/>
                                  <w:w w:val="237"/>
                                  <w:sz w:val="21"/>
                                </w:rPr>
                                <w:t> </w:t>
                              </w:r>
                              <w:r>
                                <w:rPr>
                                  <w:rFonts w:ascii="Calibri"/>
                                  <w:b/>
                                  <w:spacing w:val="-3"/>
                                  <w:w w:val="237"/>
                                  <w:sz w:val="21"/>
                                </w:rPr>
                                <w:t> </w:t>
                              </w:r>
                              <w:r>
                                <w:rPr>
                                  <w:rFonts w:ascii="Calibri"/>
                                  <w:b/>
                                  <w:w w:val="237"/>
                                  <w:sz w:val="21"/>
                                </w:rPr>
                                <w:t> </w:t>
                              </w:r>
                              <w:r>
                                <w:rPr>
                                  <w:rFonts w:ascii="Calibri"/>
                                  <w:b/>
                                  <w:spacing w:val="-3"/>
                                  <w:sz w:val="21"/>
                                </w:rPr>
                                <w:t> </w:t>
                              </w:r>
                              <w:r>
                                <w:rPr>
                                  <w:rFonts w:ascii="Calibri"/>
                                  <w:b/>
                                  <w:w w:val="158"/>
                                  <w:sz w:val="21"/>
                                </w:rPr>
                                <w:t>  </w:t>
                              </w:r>
                              <w:r>
                                <w:rPr>
                                  <w:rFonts w:ascii="Calibri"/>
                                  <w:b/>
                                  <w:spacing w:val="-1"/>
                                  <w:w w:val="187"/>
                                  <w:sz w:val="21"/>
                                </w:rPr>
                                <w:t>  </w:t>
                              </w:r>
                            </w:p>
                          </w:txbxContent>
                        </wps:txbx>
                        <wps:bodyPr wrap="square" lIns="0" tIns="0" rIns="0" bIns="0" rtlCol="0">
                          <a:noAutofit/>
                        </wps:bodyPr>
                      </wps:wsp>
                      <wps:wsp>
                        <wps:cNvPr id="449" name="Textbox 449"/>
                        <wps:cNvSpPr txBox="1"/>
                        <wps:spPr>
                          <a:xfrm>
                            <a:off x="2678684" y="3110838"/>
                            <a:ext cx="793115" cy="183515"/>
                          </a:xfrm>
                          <a:prstGeom prst="rect">
                            <a:avLst/>
                          </a:prstGeom>
                          <a:ln w="9094">
                            <a:solidFill>
                              <a:srgbClr val="2E528F"/>
                            </a:solidFill>
                            <a:prstDash val="solid"/>
                          </a:ln>
                        </wps:spPr>
                        <wps:txbx>
                          <w:txbxContent>
                            <w:p>
                              <w:pPr>
                                <w:spacing w:before="65"/>
                                <w:ind w:left="106" w:right="0" w:firstLine="0"/>
                                <w:jc w:val="left"/>
                                <w:rPr>
                                  <w:rFonts w:ascii="Calibri"/>
                                  <w:b/>
                                  <w:sz w:val="12"/>
                                </w:rPr>
                              </w:pPr>
                              <w:r>
                                <w:rPr>
                                  <w:rFonts w:ascii="Calibri"/>
                                  <w:b/>
                                  <w:spacing w:val="-1"/>
                                  <w:w w:val="242"/>
                                  <w:sz w:val="12"/>
                                </w:rPr>
                                <w:t>  </w:t>
                              </w:r>
                              <w:r>
                                <w:rPr>
                                  <w:rFonts w:ascii="Calibri"/>
                                  <w:b/>
                                  <w:spacing w:val="1"/>
                                  <w:w w:val="242"/>
                                  <w:sz w:val="12"/>
                                </w:rPr>
                                <w:t> </w:t>
                              </w:r>
                              <w:r>
                                <w:rPr>
                                  <w:rFonts w:ascii="Calibri"/>
                                  <w:b/>
                                  <w:w w:val="235"/>
                                  <w:sz w:val="12"/>
                                </w:rPr>
                                <w:t> </w:t>
                              </w:r>
                              <w:r>
                                <w:rPr>
                                  <w:rFonts w:ascii="Calibri"/>
                                  <w:b/>
                                  <w:spacing w:val="-2"/>
                                  <w:sz w:val="12"/>
                                </w:rPr>
                                <w:t> </w:t>
                              </w:r>
                              <w:r>
                                <w:rPr>
                                  <w:rFonts w:ascii="Calibri"/>
                                  <w:b/>
                                  <w:spacing w:val="1"/>
                                  <w:w w:val="186"/>
                                  <w:sz w:val="12"/>
                                </w:rPr>
                                <w:t> </w:t>
                              </w:r>
                              <w:r>
                                <w:rPr>
                                  <w:rFonts w:ascii="Calibri"/>
                                  <w:b/>
                                  <w:spacing w:val="-1"/>
                                  <w:w w:val="223"/>
                                  <w:sz w:val="12"/>
                                </w:rPr>
                                <w:t>  </w:t>
                              </w:r>
                              <w:r>
                                <w:rPr>
                                  <w:rFonts w:ascii="Calibri"/>
                                  <w:b/>
                                  <w:spacing w:val="1"/>
                                  <w:w w:val="223"/>
                                  <w:sz w:val="12"/>
                                </w:rPr>
                                <w:t> </w:t>
                              </w:r>
                              <w:r>
                                <w:rPr>
                                  <w:rFonts w:ascii="Calibri"/>
                                  <w:b/>
                                  <w:spacing w:val="-1"/>
                                  <w:w w:val="195"/>
                                  <w:sz w:val="12"/>
                                </w:rPr>
                                <w:t> </w:t>
                              </w:r>
                              <w:r>
                                <w:rPr>
                                  <w:rFonts w:ascii="Calibri"/>
                                  <w:b/>
                                  <w:w w:val="235"/>
                                  <w:sz w:val="12"/>
                                </w:rPr>
                                <w:t> </w:t>
                              </w:r>
                              <w:r>
                                <w:rPr>
                                  <w:rFonts w:ascii="Calibri"/>
                                  <w:b/>
                                  <w:spacing w:val="-1"/>
                                  <w:sz w:val="12"/>
                                </w:rPr>
                                <w:t> </w:t>
                              </w:r>
                              <w:r>
                                <w:rPr>
                                  <w:rFonts w:ascii="Calibri"/>
                                  <w:b/>
                                  <w:spacing w:val="-3"/>
                                  <w:w w:val="145"/>
                                  <w:sz w:val="12"/>
                                </w:rPr>
                                <w:t> </w:t>
                              </w:r>
                              <w:r>
                                <w:rPr>
                                  <w:rFonts w:ascii="Calibri"/>
                                  <w:b/>
                                  <w:spacing w:val="-3"/>
                                  <w:w w:val="298"/>
                                  <w:sz w:val="12"/>
                                </w:rPr>
                                <w:t> </w:t>
                              </w:r>
                              <w:r>
                                <w:rPr>
                                  <w:rFonts w:ascii="Calibri"/>
                                  <w:b/>
                                  <w:w w:val="264"/>
                                  <w:sz w:val="12"/>
                                </w:rPr>
                                <w:t> </w:t>
                              </w:r>
                              <w:r>
                                <w:rPr>
                                  <w:rFonts w:ascii="Calibri"/>
                                  <w:b/>
                                  <w:spacing w:val="-2"/>
                                  <w:w w:val="264"/>
                                  <w:sz w:val="12"/>
                                </w:rPr>
                                <w:t> </w:t>
                              </w:r>
                              <w:r>
                                <w:rPr>
                                  <w:rFonts w:ascii="Calibri"/>
                                  <w:b/>
                                  <w:spacing w:val="-3"/>
                                  <w:w w:val="221"/>
                                  <w:sz w:val="12"/>
                                </w:rPr>
                                <w:t> </w:t>
                              </w:r>
                              <w:r>
                                <w:rPr>
                                  <w:rFonts w:ascii="Calibri"/>
                                  <w:b/>
                                  <w:w w:val="145"/>
                                  <w:sz w:val="12"/>
                                </w:rPr>
                                <w:t> </w:t>
                              </w:r>
                            </w:p>
                          </w:txbxContent>
                        </wps:txbx>
                        <wps:bodyPr wrap="square" lIns="0" tIns="0" rIns="0" bIns="0" rtlCol="0">
                          <a:noAutofit/>
                        </wps:bodyPr>
                      </wps:wsp>
                      <wps:wsp>
                        <wps:cNvPr id="450" name="Textbox 450"/>
                        <wps:cNvSpPr txBox="1"/>
                        <wps:spPr>
                          <a:xfrm>
                            <a:off x="2934698" y="629586"/>
                            <a:ext cx="77470" cy="173355"/>
                          </a:xfrm>
                          <a:prstGeom prst="rect">
                            <a:avLst/>
                          </a:prstGeom>
                          <a:solidFill>
                            <a:srgbClr val="FFFFFF"/>
                          </a:solidFill>
                          <a:ln w="6661">
                            <a:solidFill>
                              <a:srgbClr val="2E528F"/>
                            </a:solidFill>
                            <a:prstDash val="solid"/>
                          </a:ln>
                        </wps:spPr>
                        <wps:txbx>
                          <w:txbxContent>
                            <w:p>
                              <w:pPr>
                                <w:spacing w:before="0"/>
                                <w:ind w:left="-15" w:right="0" w:firstLine="0"/>
                                <w:jc w:val="left"/>
                                <w:rPr>
                                  <w:rFonts w:ascii="Calibri"/>
                                  <w:color w:val="000000"/>
                                  <w:sz w:val="21"/>
                                </w:rPr>
                              </w:pPr>
                              <w:r>
                                <w:rPr>
                                  <w:rFonts w:ascii="Calibri"/>
                                  <w:color w:val="000000"/>
                                  <w:w w:val="203"/>
                                  <w:sz w:val="21"/>
                                </w:rPr>
                                <w:t> </w:t>
                              </w:r>
                            </w:p>
                          </w:txbxContent>
                        </wps:txbx>
                        <wps:bodyPr wrap="square" lIns="0" tIns="0" rIns="0" bIns="0" rtlCol="0">
                          <a:noAutofit/>
                        </wps:bodyPr>
                      </wps:wsp>
                      <wps:wsp>
                        <wps:cNvPr id="451" name="Textbox 451"/>
                        <wps:cNvSpPr txBox="1"/>
                        <wps:spPr>
                          <a:xfrm>
                            <a:off x="2761976" y="629586"/>
                            <a:ext cx="172720" cy="173355"/>
                          </a:xfrm>
                          <a:prstGeom prst="rect">
                            <a:avLst/>
                          </a:prstGeom>
                          <a:solidFill>
                            <a:srgbClr val="FFFFFF"/>
                          </a:solidFill>
                          <a:ln w="6661">
                            <a:solidFill>
                              <a:srgbClr val="2E528F"/>
                            </a:solidFill>
                            <a:prstDash val="solid"/>
                          </a:ln>
                        </wps:spPr>
                        <wps:txbx>
                          <w:txbxContent>
                            <w:p>
                              <w:pPr>
                                <w:spacing w:before="0"/>
                                <w:ind w:left="32" w:right="0" w:firstLine="0"/>
                                <w:jc w:val="left"/>
                                <w:rPr>
                                  <w:rFonts w:ascii="Calibri"/>
                                  <w:color w:val="000000"/>
                                  <w:sz w:val="21"/>
                                </w:rPr>
                              </w:pPr>
                              <w:r>
                                <w:rPr>
                                  <w:rFonts w:ascii="Calibri"/>
                                  <w:color w:val="000000"/>
                                  <w:spacing w:val="-2"/>
                                  <w:w w:val="191"/>
                                  <w:sz w:val="21"/>
                                </w:rPr>
                                <w:t> </w:t>
                              </w:r>
                              <w:r>
                                <w:rPr>
                                  <w:rFonts w:ascii="Calibri"/>
                                  <w:color w:val="000000"/>
                                  <w:w w:val="285"/>
                                  <w:sz w:val="21"/>
                                </w:rPr>
                                <w:t> </w:t>
                              </w:r>
                            </w:p>
                          </w:txbxContent>
                        </wps:txbx>
                        <wps:bodyPr wrap="square" lIns="0" tIns="0" rIns="0" bIns="0" rtlCol="0">
                          <a:noAutofit/>
                        </wps:bodyPr>
                      </wps:wsp>
                      <wps:wsp>
                        <wps:cNvPr id="452" name="Textbox 452"/>
                        <wps:cNvSpPr txBox="1"/>
                        <wps:spPr>
                          <a:xfrm>
                            <a:off x="3434563" y="1486510"/>
                            <a:ext cx="379730" cy="276860"/>
                          </a:xfrm>
                          <a:prstGeom prst="rect">
                            <a:avLst/>
                          </a:prstGeom>
                        </wps:spPr>
                        <wps:txbx>
                          <w:txbxContent>
                            <w:p>
                              <w:pPr>
                                <w:spacing w:line="214" w:lineRule="exact" w:before="0"/>
                                <w:ind w:left="29" w:right="0" w:firstLine="0"/>
                                <w:jc w:val="left"/>
                                <w:rPr>
                                  <w:rFonts w:ascii="Calibri"/>
                                  <w:sz w:val="21"/>
                                </w:rPr>
                              </w:pPr>
                              <w:r>
                                <w:rPr>
                                  <w:rFonts w:ascii="Calibri"/>
                                  <w:spacing w:val="-2"/>
                                  <w:w w:val="203"/>
                                  <w:sz w:val="21"/>
                                </w:rPr>
                                <w:t> </w:t>
                              </w:r>
                              <w:r>
                                <w:rPr>
                                  <w:rFonts w:ascii="Calibri"/>
                                  <w:w w:val="187"/>
                                  <w:sz w:val="21"/>
                                </w:rPr>
                                <w:t>  </w:t>
                              </w:r>
                              <w:r>
                                <w:rPr>
                                  <w:rFonts w:ascii="Calibri"/>
                                  <w:w w:val="191"/>
                                  <w:sz w:val="21"/>
                                </w:rPr>
                                <w:t>   </w:t>
                              </w:r>
                            </w:p>
                            <w:p>
                              <w:pPr>
                                <w:spacing w:line="170" w:lineRule="exact" w:before="51"/>
                                <w:ind w:left="0" w:right="0" w:firstLine="0"/>
                                <w:jc w:val="left"/>
                                <w:rPr>
                                  <w:rFonts w:ascii="Calibri"/>
                                  <w:sz w:val="14"/>
                                </w:rPr>
                              </w:pPr>
                              <w:r>
                                <w:rPr>
                                  <w:rFonts w:ascii="Calibri"/>
                                  <w:spacing w:val="-2"/>
                                  <w:w w:val="268"/>
                                  <w:sz w:val="14"/>
                                </w:rPr>
                                <w:t> </w:t>
                              </w:r>
                              <w:r>
                                <w:rPr>
                                  <w:rFonts w:ascii="Calibri"/>
                                  <w:w w:val="196"/>
                                  <w:sz w:val="14"/>
                                </w:rPr>
                                <w:t>  </w:t>
                              </w:r>
                              <w:r>
                                <w:rPr>
                                  <w:rFonts w:ascii="Calibri"/>
                                  <w:sz w:val="14"/>
                                </w:rPr>
                                <w:t>    </w:t>
                              </w:r>
                              <w:r>
                                <w:rPr>
                                  <w:rFonts w:ascii="Calibri"/>
                                  <w:spacing w:val="1"/>
                                  <w:sz w:val="14"/>
                                </w:rPr>
                                <w:t> </w:t>
                              </w:r>
                              <w:r>
                                <w:rPr>
                                  <w:rFonts w:ascii="Calibri"/>
                                  <w:spacing w:val="-1"/>
                                  <w:w w:val="221"/>
                                  <w:sz w:val="14"/>
                                </w:rPr>
                                <w:t>   </w:t>
                              </w:r>
                            </w:p>
                          </w:txbxContent>
                        </wps:txbx>
                        <wps:bodyPr wrap="square" lIns="0" tIns="0" rIns="0" bIns="0" rtlCol="0">
                          <a:noAutofit/>
                        </wps:bodyPr>
                      </wps:wsp>
                      <wps:wsp>
                        <wps:cNvPr id="453" name="Textbox 453"/>
                        <wps:cNvSpPr txBox="1"/>
                        <wps:spPr>
                          <a:xfrm>
                            <a:off x="2653002" y="36358"/>
                            <a:ext cx="283210" cy="133350"/>
                          </a:xfrm>
                          <a:prstGeom prst="rect">
                            <a:avLst/>
                          </a:prstGeom>
                        </wps:spPr>
                        <wps:txbx>
                          <w:txbxContent>
                            <w:p>
                              <w:pPr>
                                <w:spacing w:line="210" w:lineRule="exact" w:before="0"/>
                                <w:ind w:left="0" w:right="0" w:firstLine="0"/>
                                <w:jc w:val="left"/>
                                <w:rPr>
                                  <w:rFonts w:ascii="Calibri"/>
                                  <w:b/>
                                  <w:sz w:val="21"/>
                                </w:rPr>
                              </w:pPr>
                              <w:r>
                                <w:rPr>
                                  <w:rFonts w:ascii="Calibri"/>
                                  <w:b/>
                                  <w:color w:val="FFFFFF"/>
                                  <w:w w:val="298"/>
                                  <w:sz w:val="21"/>
                                </w:rPr>
                                <w:t>   </w:t>
                              </w:r>
                            </w:p>
                          </w:txbxContent>
                        </wps:txbx>
                        <wps:bodyPr wrap="square" lIns="0" tIns="0" rIns="0" bIns="0" rtlCol="0">
                          <a:noAutofit/>
                        </wps:bodyPr>
                      </wps:wsp>
                      <wps:wsp>
                        <wps:cNvPr id="454" name="Textbox 454"/>
                        <wps:cNvSpPr txBox="1"/>
                        <wps:spPr>
                          <a:xfrm>
                            <a:off x="2245563" y="1625421"/>
                            <a:ext cx="180340" cy="163195"/>
                          </a:xfrm>
                          <a:prstGeom prst="rect">
                            <a:avLst/>
                          </a:prstGeom>
                        </wps:spPr>
                        <wps:txbx>
                          <w:txbxContent>
                            <w:p>
                              <w:pPr>
                                <w:spacing w:before="46"/>
                                <w:ind w:left="39" w:right="0" w:firstLine="0"/>
                                <w:jc w:val="left"/>
                                <w:rPr>
                                  <w:rFonts w:ascii="Calibri"/>
                                  <w:sz w:val="14"/>
                                </w:rPr>
                              </w:pPr>
                              <w:r>
                                <w:rPr>
                                  <w:rFonts w:ascii="Calibri"/>
                                  <w:spacing w:val="-1"/>
                                  <w:w w:val="221"/>
                                  <w:sz w:val="14"/>
                                </w:rPr>
                                <w:t>   </w:t>
                              </w:r>
                            </w:p>
                          </w:txbxContent>
                        </wps:txbx>
                        <wps:bodyPr wrap="square" lIns="0" tIns="0" rIns="0" bIns="0" rtlCol="0">
                          <a:noAutofit/>
                        </wps:bodyPr>
                      </wps:wsp>
                    </wpg:wgp>
                  </a:graphicData>
                </a:graphic>
              </wp:anchor>
            </w:drawing>
          </mc:Choice>
          <mc:Fallback>
            <w:pict>
              <v:group style="position:absolute;margin-left:59.623352pt;margin-top:-268.978943pt;width:476.2pt;height:259.75pt;mso-position-horizontal-relative:page;mso-position-vertical-relative:paragraph;z-index:15764480" id="docshapegroup309" coordorigin="1192,-5380" coordsize="9524,5195">
                <v:shape style="position:absolute;left:3160;top:-3670;width:5788;height:3027" id="docshape310" coordorigin="3160,-3670" coordsize="5788,3027" path="m8793,-3670l3314,-3670,3254,-3657,3172,-3576,3160,-3516,3160,-797,3172,-737,3254,-655,3314,-643,8793,-643,8853,-655,8902,-688,8935,-737,8947,-797,8947,-3516,8935,-3576,8902,-3624,8853,-3657,8793,-3670xe" filled="true" fillcolor="#92d050" stroked="false">
                  <v:path arrowok="t"/>
                  <v:fill type="solid"/>
                </v:shape>
                <v:shape style="position:absolute;left:3160;top:-3670;width:5788;height:3027" id="docshape311" coordorigin="3160,-3670" coordsize="5788,3027" path="m3160,-3516l3172,-3576,3205,-3624,3254,-3657,3314,-3670,8793,-3670,8853,-3657,8935,-3576,8947,-3516,8947,-797,8935,-737,8902,-688,8853,-655,8793,-643,3314,-643,3254,-655,3172,-737,3160,-797,3160,-3516xe" filled="false" stroked="true" strokeweight="1.573607pt" strokecolor="#2e528f">
                  <v:path arrowok="t"/>
                  <v:stroke dashstyle="solid"/>
                </v:shape>
                <v:shape style="position:absolute;left:3338;top:-5375;width:4487;height:284" id="docshape312" coordorigin="3338,-5374" coordsize="4487,284" path="m7777,-5374l3386,-5374,3338,-5327,3338,-5138,3386,-5091,7777,-5091,7796,-5095,7811,-5105,7821,-5120,7825,-5138,7825,-5327,7821,-5345,7811,-5360,7796,-5371,7777,-5374xe" filled="true" fillcolor="#6f2f9f" stroked="false">
                  <v:path arrowok="t"/>
                  <v:fill type="solid"/>
                </v:shape>
                <v:shape style="position:absolute;left:3338;top:-5375;width:4487;height:284" id="docshape313" coordorigin="3338,-5374" coordsize="4487,284" path="m3338,-5327l3342,-5345,3352,-5360,3367,-5371,3386,-5374,7777,-5374,7825,-5327,7825,-5138,7821,-5120,7811,-5105,7796,-5095,7777,-5091,3386,-5091,3338,-5138,3338,-5327xe" filled="false" stroked="true" strokeweight=".524498pt" strokecolor="#2e528f">
                  <v:path arrowok="t"/>
                  <v:stroke dashstyle="solid"/>
                </v:shape>
                <v:shape style="position:absolute;left:3338;top:-2002;width:5389;height:945" id="docshape314" coordorigin="3338,-2002" coordsize="5389,945" path="m8570,-2002l3496,-2002,3435,-1989,3384,-1956,3351,-1906,3338,-1844,3338,-1215,3351,-1154,3384,-1104,3435,-1070,3496,-1058,8570,-1058,8631,-1070,8681,-1104,8715,-1154,8727,-1215,8727,-1844,8715,-1906,8681,-1956,8631,-1989,8570,-2002xe" filled="true" fillcolor="#ffff99" stroked="false">
                  <v:path arrowok="t"/>
                  <v:fill type="solid"/>
                </v:shape>
                <v:rect style="position:absolute;left:4225;top:-1908;width:714;height:299" id="docshape315" filled="true" fillcolor="#ffffff" stroked="false">
                  <v:fill type="solid"/>
                </v:rect>
                <v:rect style="position:absolute;left:4225;top:-1908;width:714;height:299" id="docshape316" filled="false" stroked="true" strokeweight=".524524pt" strokecolor="#2e528f">
                  <v:stroke dashstyle="solid"/>
                </v:rect>
                <v:rect style="position:absolute;left:5337;top:-1908;width:714;height:299" id="docshape317" filled="true" fillcolor="#ffffff" stroked="false">
                  <v:fill type="solid"/>
                </v:rect>
                <v:rect style="position:absolute;left:5337;top:-1908;width:714;height:299" id="docshape318" filled="false" stroked="true" strokeweight=".524524pt" strokecolor="#2e528f">
                  <v:stroke dashstyle="solid"/>
                </v:rect>
                <v:rect style="position:absolute;left:6423;top:-1871;width:714;height:294" id="docshape319" filled="true" fillcolor="#ffffff" stroked="false">
                  <v:fill type="solid"/>
                </v:rect>
                <v:rect style="position:absolute;left:6423;top:-1871;width:714;height:294" id="docshape320" filled="false" stroked="true" strokeweight=".524523pt" strokecolor="#2e528f">
                  <v:stroke dashstyle="solid"/>
                </v:rect>
                <v:rect style="position:absolute;left:5305;top:-1425;width:782;height:247" id="docshape321" filled="true" fillcolor="#ffffff" stroked="false">
                  <v:fill type="solid"/>
                </v:rect>
                <v:rect style="position:absolute;left:5305;top:-1425;width:782;height:247" id="docshape322" filled="false" stroked="true" strokeweight=".524513pt" strokecolor="#2e528f">
                  <v:stroke dashstyle="solid"/>
                </v:rect>
                <v:shape style="position:absolute;left:4584;top:-1606;width:2200;height:99" id="docshape323" coordorigin="4585,-1606" coordsize="2200,99" path="m4585,-1606l4585,-1507,6784,-1507,6784,-1571e" filled="false" stroked="true" strokeweight=".786746pt" strokecolor="#6fac46">
                  <v:path arrowok="t"/>
                  <v:stroke dashstyle="solid"/>
                </v:shape>
                <v:shape style="position:absolute;left:5697;top:-1606;width:2;height:184" id="docshape324" coordorigin="5697,-1606" coordsize="0,184" path="m5697,-1606l5697,-1514,5697,-1422e" filled="false" stroked="true" strokeweight=".787016pt" strokecolor="#6fac46">
                  <v:path arrowok="t"/>
                  <v:stroke dashstyle="solid"/>
                </v:shape>
                <v:shape style="position:absolute;left:9304;top:-1735;width:1407;height:404" id="docshape325" coordorigin="9304,-1734" coordsize="1407,404" path="m9304,-1667l9309,-1693,9324,-1714,9345,-1729,9371,-1734,10643,-1734,10705,-1693,10710,-1398,10705,-1371,10691,-1350,10669,-1336,10643,-1330,9371,-1330,9309,-1371,9304,-1667xe" filled="false" stroked="true" strokeweight=".524511pt" strokecolor="#2e528f">
                  <v:path arrowok="t"/>
                  <v:stroke dashstyle="solid"/>
                </v:shape>
                <v:shape style="position:absolute;left:1197;top:-1577;width:1102;height:315" id="docshape326" coordorigin="1198,-1577" coordsize="1102,315" path="m1198,-1524l1202,-1545,1213,-1561,1230,-1573,1250,-1577,2247,-1577,2300,-1524,2300,-1315,2295,-1294,2284,-1277,2267,-1266,2247,-1262,1250,-1262,1198,-1315,1198,-1524xe" filled="false" stroked="true" strokeweight=".52451pt" strokecolor="#2e528f">
                  <v:path arrowok="t"/>
                  <v:stroke dashstyle="solid"/>
                </v:shape>
                <v:shape style="position:absolute;left:1260;top:-1687;width:1102;height:310" id="docshape327" coordorigin="1261,-1687" coordsize="1102,310" path="m2311,-1687l1312,-1687,1261,-1635,1261,-1429,1312,-1377,2311,-1377,2331,-1382,2347,-1393,2358,-1409,2362,-1429,2362,-1635,2358,-1655,2347,-1672,2331,-1683,2311,-1687xe" filled="true" fillcolor="#ffffff" stroked="false">
                  <v:path arrowok="t"/>
                  <v:fill type="solid"/>
                </v:shape>
                <v:shape style="position:absolute;left:1260;top:-1687;width:1102;height:310" id="docshape328" coordorigin="1261,-1687" coordsize="1102,310" path="m1261,-1635l1265,-1655,1276,-1672,1292,-1683,1312,-1687,2311,-1687,2362,-1635,2362,-1429,2358,-1409,2347,-1393,2331,-1382,2311,-1377,1312,-1377,1261,-1429,1261,-1635xe" filled="false" stroked="true" strokeweight=".52451pt" strokecolor="#2e528f">
                  <v:path arrowok="t"/>
                  <v:stroke dashstyle="solid"/>
                </v:shape>
                <v:rect style="position:absolute;left:2525;top:-3665;width:704;height:273" id="docshape329" filled="true" fillcolor="#ffff99" stroked="false">
                  <v:fill type="solid"/>
                </v:rect>
                <v:rect style="position:absolute;left:2525;top:-3665;width:704;height:273" id="docshape330" filled="false" stroked="true" strokeweight=".52452pt" strokecolor="#2e528f">
                  <v:stroke dashstyle="solid"/>
                </v:rect>
                <v:shape style="position:absolute;left:3359;top:-3088;width:5373;height:992" id="docshape331" coordorigin="3359,-3087" coordsize="5373,992" path="m8682,-3087l3410,-3087,3359,-3037,3359,-2146,3410,-2096,8682,-2096,8701,-2100,8717,-2111,8728,-2127,8732,-2146,8732,-3037,8728,-3057,8717,-3073,8701,-3083,8682,-3087xe" filled="true" fillcolor="#ffff99" stroked="false">
                  <v:path arrowok="t"/>
                  <v:fill type="solid"/>
                </v:shape>
                <v:shape style="position:absolute;left:3359;top:-3088;width:5373;height:992" id="docshape332" coordorigin="3359,-3087" coordsize="5373,992" path="m3359,-3037l3363,-3057,3374,-3073,3390,-3083,3410,-3087,8682,-3087,8732,-3037,8732,-2146,8728,-2127,8717,-2111,8701,-2100,8682,-2096,3410,-2096,3359,-2146,3359,-3037xe" filled="false" stroked="true" strokeweight="1.573508pt" strokecolor="#2e528f">
                  <v:path arrowok="t"/>
                  <v:stroke dashstyle="shortdash"/>
                </v:shape>
                <v:shape style="position:absolute;left:2365;top:-3526;width:6941;height:1999" id="docshape333" coordorigin="2365,-3525" coordsize="6941,1999" path="m3231,-3525l3296,-3525,3296,-1957,3361,-1957m2365,-1527l2852,-1527,2852,-1527,3340,-1527m8730,-1527l9018,-1527,9018,-1527,9306,-1527e" filled="false" stroked="true" strokeweight=".786881pt" strokecolor="#6fac46">
                  <v:path arrowok="t"/>
                  <v:stroke dashstyle="solid"/>
                </v:shape>
                <v:shape style="position:absolute;left:6038;top:-1055;width:2;height:581" id="docshape334" coordorigin="6038,-1055" coordsize="2,581" path="m6038,-1055l6038,-764,6039,-764,6039,-474e" filled="false" stroked="true" strokeweight=".787016pt" strokecolor="#6fac46">
                  <v:path arrowok="t"/>
                  <v:stroke dashstyle="solid"/>
                </v:shape>
                <v:shape style="position:absolute;left:6872;top:-4113;width:3;height:1036" id="docshape335" coordorigin="6872,-4113" coordsize="3,1036" path="m6872,-4113l6872,-3595,6875,-3595,6875,-3077e" filled="false" stroked="true" strokeweight=".787016pt" strokecolor="#6fac46">
                  <v:path arrowok="t"/>
                  <v:stroke dashstyle="solid"/>
                </v:shape>
                <v:shape style="position:absolute;left:6872;top:-5089;width:2;height:706" id="docshape336" coordorigin="6872,-5088" coordsize="0,706" path="m6872,-5088l6872,-4735,6872,-4383e" filled="false" stroked="true" strokeweight=".787016pt" strokecolor="#6fac46">
                  <v:path arrowok="t"/>
                  <v:stroke dashstyle="shortdot"/>
                </v:shape>
                <v:shape style="position:absolute;left:3941;top:-4488;width:4760;height:546" id="docshape337" coordorigin="3942,-4488" coordsize="4760,546" path="m8610,-4488l4033,-4488,3968,-4461,3942,-4397,3942,-4033,3968,-3969,4033,-3942,8610,-3942,8645,-3949,8674,-3969,8694,-3998,8701,-4033,8701,-4397,8694,-4432,8674,-4461,8645,-4481,8610,-4488xe" filled="true" fillcolor="#d9d9d9" stroked="false">
                  <v:path arrowok="t"/>
                  <v:fill type="solid"/>
                </v:shape>
                <v:rect style="position:absolute;left:4361;top:-4294;width:394;height:273" id="docshape338" filled="true" fillcolor="#ffffff" stroked="false">
                  <v:fill type="solid"/>
                </v:rect>
                <v:rect style="position:absolute;left:4361;top:-4294;width:394;height:273" id="docshape339" filled="false" stroked="true" strokeweight=".524555pt" strokecolor="#2e528f">
                  <v:stroke dashstyle="solid"/>
                </v:rect>
                <v:rect style="position:absolute;left:4461;top:-4394;width:394;height:273" id="docshape340" filled="true" fillcolor="#ffffff" stroked="false">
                  <v:fill type="solid"/>
                </v:rect>
                <v:rect style="position:absolute;left:4461;top:-4394;width:394;height:273" id="docshape341" filled="false" stroked="true" strokeweight=".524555pt" strokecolor="#2e528f">
                  <v:stroke dashstyle="solid"/>
                </v:rect>
                <v:rect style="position:absolute;left:5442;top:-4284;width:394;height:273" id="docshape342" filled="true" fillcolor="#ffffff" stroked="false">
                  <v:fill type="solid"/>
                </v:rect>
                <v:rect style="position:absolute;left:5442;top:-4284;width:394;height:273" id="docshape343" filled="false" stroked="true" strokeweight=".524555pt" strokecolor="#2e528f">
                  <v:stroke dashstyle="solid"/>
                </v:rect>
                <v:shape style="position:absolute;left:5542;top:-4389;width:1423;height:378" id="docshape344" coordorigin="5542,-4388" coordsize="1423,378" path="m5936,-4388l5542,-4388,5542,-4115,5936,-4115,5936,-4388xm6964,-4283l6576,-4283,6576,-4010,6964,-4010,6964,-4283xe" filled="true" fillcolor="#ffffff" stroked="false">
                  <v:path arrowok="t"/>
                  <v:fill type="solid"/>
                </v:shape>
                <v:rect style="position:absolute;left:6575;top:-4284;width:389;height:273" id="docshape345" filled="false" stroked="true" strokeweight=".524556pt" strokecolor="#2e528f">
                  <v:stroke dashstyle="solid"/>
                </v:rect>
                <v:rect style="position:absolute;left:6670;top:-4389;width:394;height:273" id="docshape346" filled="true" fillcolor="#ffffff" stroked="false">
                  <v:fill type="solid"/>
                </v:rect>
                <v:rect style="position:absolute;left:6670;top:-4389;width:394;height:273" id="docshape347" filled="false" stroked="true" strokeweight=".524555pt" strokecolor="#2e528f">
                  <v:stroke dashstyle="solid"/>
                </v:rect>
                <v:shape style="position:absolute;left:2338;top:-5231;width:3803;height:1706" id="docshape348" coordorigin="2339,-5230" coordsize="3803,1706" path="m3339,-5230l2339,-5230,2339,-3524,2528,-3524m3341,-5230l3152,-5230,3152,-3820,6142,-3820,6142,-3656e" filled="false" stroked="true" strokeweight=".786881pt" strokecolor="#6fac46">
                  <v:path arrowok="t"/>
                  <v:stroke dashstyle="shortdot"/>
                </v:shape>
                <v:rect style="position:absolute;left:3941;top:-3665;width:698;height:284" id="docshape349" filled="true" fillcolor="#8faadc" stroked="false">
                  <v:fill type="solid"/>
                </v:rect>
                <v:rect style="position:absolute;left:3941;top:-3665;width:698;height:284" id="docshape350" filled="false" stroked="true" strokeweight=".524522pt" strokecolor="#2e528f">
                  <v:stroke dashstyle="solid"/>
                </v:rect>
                <v:rect style="position:absolute;left:5788;top:-3660;width:704;height:284" id="docshape351" filled="true" fillcolor="#8faadc" stroked="false">
                  <v:fill type="solid"/>
                </v:rect>
                <v:rect style="position:absolute;left:5788;top:-3660;width:704;height:284" id="docshape352" filled="false" stroked="true" strokeweight=".524522pt" strokecolor="#2e528f">
                  <v:stroke dashstyle="solid"/>
                </v:rect>
                <v:shape style="position:absolute;left:3448;top:-3392;width:4828;height:1018" id="docshape353" coordorigin="3449,-3392" coordsize="4828,1018" path="m5175,-3223l5162,-3289,5125,-3342,5072,-3378,5006,-3392,3617,-3392,3552,-3378,3498,-3342,3462,-3289,3449,-3223,3449,-2548,3462,-2482,3498,-2429,3552,-2393,3617,-2379,5006,-2379,5072,-2393,5125,-2429,5162,-2482,5175,-2548,5175,-3223xm8276,-3222l8262,-3288,8226,-3342,8172,-3378,8106,-3392,5386,-3392,5320,-3378,5266,-3342,5230,-3288,5217,-3222,5217,-2544,5230,-2478,5266,-2424,5320,-2387,5386,-2374,8106,-2374,8172,-2387,8226,-2424,8262,-2478,8276,-2544,8276,-3222xe" filled="true" fillcolor="#4471c4" stroked="false">
                  <v:path arrowok="t"/>
                  <v:fill type="solid"/>
                </v:shape>
                <v:shape style="position:absolute;left:3230;top:-3526;width:136;height:424" id="docshape354" coordorigin="3231,-3525" coordsize="136,424" path="m3231,-3525l3366,-3525,3366,-3102e" filled="false" stroked="true" strokeweight=".786991pt" strokecolor="#6fac46">
                  <v:path arrowok="t"/>
                  <v:stroke dashstyle="solid"/>
                </v:shape>
                <v:shape style="position:absolute;left:3152;top:-5231;width:1142;height:1569" id="docshape355" coordorigin="3152,-5230" coordsize="1142,1569" path="m3341,-5230l3152,-5230,3152,-3823,4293,-3823,4293,-3661e" filled="false" stroked="true" strokeweight=".786922pt" strokecolor="#6fac46">
                  <v:path arrowok="t"/>
                  <v:stroke dashstyle="shortdot"/>
                </v:shape>
                <v:shape style="position:absolute;left:4204;top:-3229;width:746;height:834" id="docshape356" coordorigin="4204,-3229" coordsize="746,834" path="m4874,-3229l4279,-3229,4210,-3183,4204,-3154,4204,-2470,4250,-2401,4874,-2395,4903,-2401,4927,-2417,4943,-2441,4949,-2470,4949,-3154,4943,-3183,4927,-3207,4903,-3223,4874,-3229xe" filled="true" fillcolor="#bcd6ed" stroked="false">
                  <v:path arrowok="t"/>
                  <v:fill type="solid"/>
                </v:shape>
                <v:shape style="position:absolute;left:4204;top:-3229;width:746;height:834" id="docshape357" coordorigin="4204,-3229" coordsize="746,834" path="m4204,-3154l4210,-3183,4226,-3207,4250,-3223,4279,-3229,4874,-3229,4943,-3183,4949,-2470,4943,-2441,4927,-2417,4903,-2401,4874,-2395,4279,-2395,4210,-2441,4204,-3154xe" filled="false" stroked="true" strokeweight=".524597pt" strokecolor="#2e528f">
                  <v:path arrowok="t"/>
                  <v:stroke dashstyle="solid"/>
                </v:shape>
                <v:rect style="position:absolute;left:4225;top:-2993;width:714;height:546" id="docshape358" filled="true" fillcolor="#ffff00" stroked="false">
                  <v:fill type="solid"/>
                </v:rect>
                <v:shape style="position:absolute;left:4225;top:-2993;width:714;height:546" id="docshape359" coordorigin="4225,-2993" coordsize="714,546" path="m4225,-2447l4939,-2447,4939,-2993,4225,-2993,4225,-2447xm4246,-2479l4519,-2479,4519,-2731,4246,-2731,4246,-2479xm4613,-2479l4886,-2479,4886,-2731,4613,-2731,4613,-2479xe" filled="false" stroked="true" strokeweight=".524587pt" strokecolor="#2e528f">
                  <v:path arrowok="t"/>
                  <v:stroke dashstyle="solid"/>
                </v:shape>
                <v:shape style="position:absolute;left:4592;top:-3198;width:331;height:163" type="#_x0000_t75" id="docshape360" stroked="false">
                  <v:imagedata r:id="rId57" o:title=""/>
                </v:shape>
                <v:shape style="position:absolute;left:4324;top:-3319;width:746;height:840" id="docshape361" coordorigin="4325,-3318" coordsize="746,840" path="m4995,-3318l4400,-3318,4331,-3272,4325,-3243,4325,-2554,4371,-2485,4995,-2479,5024,-2485,5048,-2501,5064,-2525,5070,-2554,5070,-3243,5064,-3272,5048,-3296,5024,-3312,4995,-3318xe" filled="true" fillcolor="#bcd6ed" stroked="false">
                  <v:path arrowok="t"/>
                  <v:fill type="solid"/>
                </v:shape>
                <v:shape style="position:absolute;left:4324;top:-3319;width:746;height:840" id="docshape362" coordorigin="4325,-3318" coordsize="746,840" path="m4325,-3243l4331,-3272,4347,-3296,4371,-3312,4400,-3318,4995,-3318,5064,-3272,5070,-2554,5064,-2525,5048,-2501,5024,-2485,4995,-2479,4400,-2479,4331,-2525,4325,-3243xe" filled="false" stroked="true" strokeweight=".524598pt" strokecolor="#2e528f">
                  <v:path arrowok="t"/>
                  <v:stroke dashstyle="solid"/>
                </v:shape>
                <v:rect style="position:absolute;left:4345;top:-3083;width:714;height:546" id="docshape363" filled="true" fillcolor="#ffff00" stroked="false">
                  <v:fill type="solid"/>
                </v:rect>
                <v:shape style="position:absolute;left:4345;top:-3083;width:714;height:546" id="docshape364" coordorigin="4346,-3082" coordsize="714,546" path="m4346,-2537l5059,-2537,5059,-3082,4346,-3082,4346,-2537xm4367,-2568l4640,-2568,4640,-2815,4367,-2815,4367,-2568xm4734,-2568l5007,-2568,5007,-2815,4734,-2815,4734,-2568xe" filled="false" stroked="true" strokeweight=".524587pt" strokecolor="#2e528f">
                  <v:path arrowok="t"/>
                  <v:stroke dashstyle="solid"/>
                </v:shape>
                <v:shape style="position:absolute;left:4718;top:-3277;width:321;height:147" id="docshape365" coordorigin="4718,-3276" coordsize="321,147" path="m5032,-3276l4725,-3276,4718,-3270,4718,-3261,4718,-3136,4725,-3129,5032,-3129,5038,-3136,5038,-3270,5032,-3276xe" filled="true" fillcolor="#ffffff" stroked="false">
                  <v:path arrowok="t"/>
                  <v:fill type="solid"/>
                </v:shape>
                <v:shape style="position:absolute;left:4718;top:-3277;width:321;height:147" id="docshape366" coordorigin="4718,-3276" coordsize="321,147" path="m4718,-3261l4718,-3270,4725,-3276,4733,-3276,5024,-3276,5038,-3144,5038,-3136,5032,-3129,5024,-3129,4733,-3129,4725,-3129,4718,-3136,4718,-3144,4718,-3261xe" filled="false" stroked="true" strokeweight=".524528pt" strokecolor="#2e528f">
                  <v:path arrowok="t"/>
                  <v:stroke dashstyle="solid"/>
                </v:shape>
                <v:shape style="position:absolute;left:4584;top:-2445;width:2;height:542" id="docshape367" coordorigin="4585,-2445" coordsize="2,542" path="m4585,-2445l4585,-2174,4586,-2174,4586,-1904e" filled="false" stroked="true" strokeweight=".787016pt" strokecolor="#6fac46">
                  <v:path arrowok="t"/>
                  <v:stroke dashstyle="solid"/>
                </v:shape>
                <v:shape style="position:absolute;left:5321;top:-3229;width:746;height:834" id="docshape368" coordorigin="5322,-3229" coordsize="746,834" path="m5992,-3229l5397,-3229,5328,-3183,5322,-3154,5322,-2470,5368,-2401,5992,-2395,6021,-2401,6045,-2417,6061,-2441,6067,-2470,6067,-3154,6061,-3183,6045,-3207,6021,-3223,5992,-3229xe" filled="true" fillcolor="#bcd6ed" stroked="false">
                  <v:path arrowok="t"/>
                  <v:fill type="solid"/>
                </v:shape>
                <v:shape style="position:absolute;left:5321;top:-3229;width:746;height:834" id="docshape369" coordorigin="5322,-3229" coordsize="746,834" path="m5322,-3154l5328,-3183,5344,-3207,5368,-3223,5397,-3229,5992,-3229,6061,-3183,6067,-2470,6061,-2441,6045,-2417,6021,-2401,5992,-2395,5397,-2395,5328,-2441,5322,-3154xe" filled="false" stroked="true" strokeweight=".524597pt" strokecolor="#2e528f">
                  <v:path arrowok="t"/>
                  <v:stroke dashstyle="solid"/>
                </v:shape>
                <v:rect style="position:absolute;left:5342;top:-2993;width:714;height:546" id="docshape370" filled="true" fillcolor="#ffff00" stroked="false">
                  <v:fill type="solid"/>
                </v:rect>
                <v:shape style="position:absolute;left:5342;top:-2993;width:714;height:546" id="docshape371" coordorigin="5343,-2993" coordsize="714,546" path="m5343,-2447l6056,-2447,6056,-2993,5343,-2993,5343,-2447xm5364,-2479l5636,-2479,5636,-2731,5364,-2731,5364,-2479xm5731,-2479l6004,-2479,6004,-2731,5731,-2731,5731,-2479xe" filled="false" stroked="true" strokeweight=".524587pt" strokecolor="#2e528f">
                  <v:path arrowok="t"/>
                  <v:stroke dashstyle="solid"/>
                </v:shape>
                <v:shape style="position:absolute;left:5710;top:-3198;width:331;height:163" type="#_x0000_t75" id="docshape372" stroked="false">
                  <v:imagedata r:id="rId58" o:title=""/>
                </v:shape>
                <v:shape style="position:absolute;left:5442;top:-3319;width:746;height:840" id="docshape373" coordorigin="5442,-3318" coordsize="746,840" path="m6112,-3318l5517,-3318,5448,-3272,5442,-3243,5442,-2554,5488,-2485,6112,-2479,6142,-2485,6166,-2501,6182,-2525,6188,-2554,6188,-3243,6182,-3272,6166,-3296,6142,-3312,6112,-3318xe" filled="true" fillcolor="#bcd6ed" stroked="false">
                  <v:path arrowok="t"/>
                  <v:fill type="solid"/>
                </v:shape>
                <v:shape style="position:absolute;left:5442;top:-3319;width:746;height:840" id="docshape374" coordorigin="5442,-3318" coordsize="746,840" path="m5442,-3243l5448,-3272,5464,-3296,5488,-3312,5517,-3318,6112,-3318,6182,-3272,6188,-2554,6182,-2525,6166,-2501,6142,-2485,6112,-2479,5517,-2479,5448,-2525,5442,-3243xe" filled="false" stroked="true" strokeweight=".524598pt" strokecolor="#2e528f">
                  <v:path arrowok="t"/>
                  <v:stroke dashstyle="solid"/>
                </v:shape>
                <v:rect style="position:absolute;left:5463;top:-3083;width:714;height:546" id="docshape375" filled="true" fillcolor="#ffff00" stroked="false">
                  <v:fill type="solid"/>
                </v:rect>
                <v:shape style="position:absolute;left:5463;top:-3083;width:714;height:546" id="docshape376" coordorigin="5463,-3082" coordsize="714,546" path="m5463,-2537l6177,-2537,6177,-3082,5463,-3082,5463,-2537xm5484,-2568l5757,-2568,5757,-2815,5484,-2815,5484,-2568xm5852,-2568l6125,-2568,6125,-2815,5852,-2815,5852,-2568xe" filled="false" stroked="true" strokeweight=".524587pt" strokecolor="#2e528f">
                  <v:path arrowok="t"/>
                  <v:stroke dashstyle="solid"/>
                </v:shape>
                <v:shape style="position:absolute;left:5836;top:-3277;width:321;height:147" id="docshape377" coordorigin="5836,-3276" coordsize="321,147" path="m6149,-3276l5843,-3276,5836,-3270,5836,-3261,5836,-3136,5843,-3129,6149,-3129,6156,-3136,6156,-3270,6149,-3276xe" filled="true" fillcolor="#ffffff" stroked="false">
                  <v:path arrowok="t"/>
                  <v:fill type="solid"/>
                </v:shape>
                <v:shape style="position:absolute;left:5836;top:-3277;width:321;height:147" id="docshape378" coordorigin="5836,-3276" coordsize="321,147" path="m5836,-3261l5836,-3270,5843,-3276,5851,-3276,6141,-3276,6149,-3276,6156,-3270,6156,-3261,6156,-3144,6156,-3136,6149,-3129,6141,-3129,5851,-3129,5843,-3129,5836,-3136,5836,-3144,5836,-3261xe" filled="false" stroked="true" strokeweight=".524528pt" strokecolor="#2e528f">
                  <v:path arrowok="t"/>
                  <v:stroke dashstyle="solid"/>
                </v:shape>
                <v:shape style="position:absolute;left:5697;top:-2445;width:2;height:542" id="docshape379" coordorigin="5697,-2445" coordsize="2,542" path="m5698,-2445l5698,-2174,5697,-2174,5697,-1904e" filled="false" stroked="true" strokeweight=".787016pt" strokecolor="#6fac46">
                  <v:path arrowok="t"/>
                  <v:stroke dashstyle="solid"/>
                </v:shape>
                <v:shape style="position:absolute;left:6402;top:-3229;width:746;height:834" id="docshape380" coordorigin="6403,-3229" coordsize="746,834" path="m7073,-3229l6477,-3229,6409,-3183,6403,-3154,6403,-2470,6448,-2401,7073,-2395,7102,-2401,7126,-2417,7142,-2441,7148,-2470,7148,-3154,7142,-3183,7126,-3207,7102,-3223,7073,-3229xe" filled="true" fillcolor="#bcd6ed" stroked="false">
                  <v:path arrowok="t"/>
                  <v:fill type="solid"/>
                </v:shape>
                <v:shape style="position:absolute;left:6402;top:-3229;width:746;height:834" id="docshape381" coordorigin="6403,-3229" coordsize="746,834" path="m6403,-3154l6409,-3183,6425,-3207,6448,-3223,6477,-3229,7073,-3229,7142,-3183,7148,-2470,7142,-2441,7126,-2417,7102,-2401,7073,-2395,6477,-2395,6409,-2441,6403,-3154xe" filled="false" stroked="true" strokeweight=".524597pt" strokecolor="#2e528f">
                  <v:path arrowok="t"/>
                  <v:stroke dashstyle="solid"/>
                </v:shape>
                <v:rect style="position:absolute;left:6423;top:-2993;width:714;height:546" id="docshape382" filled="true" fillcolor="#ffff00" stroked="false">
                  <v:fill type="solid"/>
                </v:rect>
                <v:shape style="position:absolute;left:6423;top:-2993;width:714;height:546" id="docshape383" coordorigin="6424,-2993" coordsize="714,546" path="m6424,-2447l7137,-2447,7137,-2993,6424,-2993,6424,-2447xm6445,-2479l6718,-2479,6718,-2731,6445,-2731,6445,-2479xm6817,-2479l7085,-2479,7085,-2731,6817,-2731,6817,-2479xe" filled="false" stroked="true" strokeweight=".524587pt" strokecolor="#2e528f">
                  <v:path arrowok="t"/>
                  <v:stroke dashstyle="solid"/>
                </v:shape>
                <v:shape style="position:absolute;left:6790;top:-3198;width:331;height:163" type="#_x0000_t75" id="docshape384" stroked="false">
                  <v:imagedata r:id="rId59" o:title=""/>
                </v:shape>
                <v:shape style="position:absolute;left:6528;top:-3313;width:746;height:834" id="docshape385" coordorigin="6529,-3313" coordsize="746,834" path="m7198,-3313l6603,-3313,6534,-3267,6529,-3238,6529,-2554,6574,-2485,7198,-2479,7228,-2485,7252,-2501,7268,-2525,7274,-2554,7274,-3238,7268,-3267,7252,-3291,7228,-3307,7198,-3313xe" filled="true" fillcolor="#bcd6ed" stroked="false">
                  <v:path arrowok="t"/>
                  <v:fill type="solid"/>
                </v:shape>
                <v:shape style="position:absolute;left:6528;top:-3313;width:746;height:834" id="docshape386" coordorigin="6529,-3313" coordsize="746,834" path="m6529,-3238l6534,-3267,6550,-3291,6574,-3307,6603,-3313,7198,-3313,7268,-3267,7274,-2554,7268,-2525,7252,-2501,7228,-2485,7198,-2479,6603,-2479,6534,-2525,6529,-3238xe" filled="false" stroked="true" strokeweight=".524597pt" strokecolor="#2e528f">
                  <v:path arrowok="t"/>
                  <v:stroke dashstyle="solid"/>
                </v:shape>
                <v:rect style="position:absolute;left:6544;top:-3077;width:714;height:546" id="docshape387" filled="true" fillcolor="#ffff00" stroked="false">
                  <v:fill type="solid"/>
                </v:rect>
                <v:shape style="position:absolute;left:6544;top:-3077;width:714;height:546" id="docshape388" coordorigin="6544,-3077" coordsize="714,546" path="m6544,-2531l7258,-2531,7258,-3077,6544,-3077,6544,-2531xm6571,-2568l6838,-2568,6838,-2815,6571,-2815,6571,-2568xm6938,-2568l7211,-2568,7211,-2815,6938,-2815,6938,-2568xe" filled="false" stroked="true" strokeweight=".524587pt" strokecolor="#2e528f">
                  <v:path arrowok="t"/>
                  <v:stroke dashstyle="solid"/>
                </v:shape>
                <v:shape style="position:absolute;left:6916;top:-3277;width:321;height:153" id="docshape389" coordorigin="6917,-3276" coordsize="321,153" path="m7230,-3276l6923,-3276,6917,-3269,6917,-3261,6917,-3131,6923,-3124,7230,-3124,7237,-3131,7237,-3269,7230,-3276xe" filled="true" fillcolor="#ffffff" stroked="false">
                  <v:path arrowok="t"/>
                  <v:fill type="solid"/>
                </v:shape>
                <v:shape style="position:absolute;left:6916;top:-3277;width:321;height:153" id="docshape390" coordorigin="6917,-3276" coordsize="321,153" path="m6917,-3261l6917,-3269,6923,-3276,6932,-3276,7221,-3276,7230,-3276,7237,-3269,7237,-3261,7237,-3139,7237,-3131,7230,-3124,7221,-3124,6932,-3124,6923,-3124,6917,-3131,6917,-3139,6917,-3261xe" filled="false" stroked="true" strokeweight=".524530pt" strokecolor="#2e528f">
                  <v:path arrowok="t"/>
                  <v:stroke dashstyle="solid"/>
                </v:shape>
                <v:shape style="position:absolute;left:6783;top:-2445;width:2;height:575" id="docshape391" coordorigin="6783,-2445" coordsize="1,575" path="m6783,-2445l6783,-2158,6784,-2158,6784,-1871e" filled="false" stroked="true" strokeweight=".787016pt" strokecolor="#6fac46">
                  <v:path arrowok="t"/>
                  <v:stroke dashstyle="solid"/>
                </v:shape>
                <v:shape style="position:absolute;left:3333;top:-3104;width:90;height:1175" id="docshape392" coordorigin="3333,-3103" coordsize="90,1175" path="m3396,-3072l3394,-3084,3387,-3094,3377,-3101,3365,-3103,3352,-3101,3342,-3094,3336,-3084,3333,-3072,3336,-3059,3342,-3049,3352,-3043,3365,-3040,3377,-3043,3387,-3049,3394,-3059,3396,-3072xm3422,-1960l3420,-1972,3413,-1982,3403,-1989,3391,-1991,3379,-1989,3369,-1982,3362,-1972,3359,-1960,3362,-1947,3369,-1937,3379,-1931,3391,-1928,3403,-1931,3413,-1937,3420,-1947,3422,-1960xe" filled="true" fillcolor="#ffff99" stroked="false">
                  <v:path arrowok="t"/>
                  <v:fill type="solid"/>
                </v:shape>
                <v:shape style="position:absolute;left:6909;top:-4940;width:242;height:189" type="#_x0000_t202" id="docshape393" filled="false" stroked="false">
                  <v:textbox inset="0,0,0,0">
                    <w:txbxContent>
                      <w:p>
                        <w:pPr>
                          <w:spacing w:line="189" w:lineRule="exact" w:before="0"/>
                          <w:ind w:left="0" w:right="0" w:firstLine="0"/>
                          <w:jc w:val="left"/>
                          <w:rPr>
                            <w:rFonts w:ascii="Calibri"/>
                            <w:sz w:val="19"/>
                          </w:rPr>
                        </w:pPr>
                        <w:r>
                          <w:rPr>
                            <w:rFonts w:ascii="Calibri"/>
                            <w:w w:val="291"/>
                            <w:sz w:val="19"/>
                          </w:rPr>
                          <w:t> </w:t>
                        </w:r>
                        <w:r>
                          <w:rPr>
                            <w:rFonts w:ascii="Calibri"/>
                            <w:w w:val="222"/>
                            <w:sz w:val="19"/>
                          </w:rPr>
                          <w:t> </w:t>
                        </w:r>
                      </w:p>
                    </w:txbxContent>
                  </v:textbox>
                  <w10:wrap type="none"/>
                </v:shape>
                <v:shape style="position:absolute;left:2568;top:-4615;width:567;height:190" type="#_x0000_t202" id="docshape394" filled="false" stroked="false">
                  <v:textbox inset="0,0,0,0">
                    <w:txbxContent>
                      <w:p>
                        <w:pPr>
                          <w:spacing w:line="190" w:lineRule="exact" w:before="0"/>
                          <w:ind w:left="0" w:right="0" w:firstLine="0"/>
                          <w:jc w:val="left"/>
                          <w:rPr>
                            <w:rFonts w:ascii="Calibri"/>
                            <w:sz w:val="19"/>
                          </w:rPr>
                        </w:pPr>
                        <w:r>
                          <w:rPr>
                            <w:rFonts w:ascii="Calibri"/>
                            <w:w w:val="292"/>
                            <w:sz w:val="19"/>
                          </w:rPr>
                          <w:t> </w:t>
                        </w:r>
                        <w:r>
                          <w:rPr>
                            <w:rFonts w:ascii="Calibri"/>
                            <w:spacing w:val="-2"/>
                            <w:w w:val="224"/>
                            <w:sz w:val="19"/>
                          </w:rPr>
                          <w:t> </w:t>
                        </w:r>
                        <w:r>
                          <w:rPr>
                            <w:rFonts w:ascii="Calibri"/>
                            <w:spacing w:val="-1"/>
                            <w:w w:val="253"/>
                            <w:sz w:val="19"/>
                          </w:rPr>
                          <w:t>   </w:t>
                        </w:r>
                      </w:p>
                    </w:txbxContent>
                  </v:textbox>
                  <w10:wrap type="none"/>
                </v:shape>
                <v:shape style="position:absolute;left:4496;top:-4346;width:342;height:210" type="#_x0000_t202" id="docshape395" filled="false" stroked="false">
                  <v:textbox inset="0,0,0,0">
                    <w:txbxContent>
                      <w:p>
                        <w:pPr>
                          <w:spacing w:line="210" w:lineRule="exact" w:before="0"/>
                          <w:ind w:left="0" w:right="0" w:firstLine="0"/>
                          <w:jc w:val="left"/>
                          <w:rPr>
                            <w:rFonts w:ascii="Calibri"/>
                            <w:sz w:val="21"/>
                          </w:rPr>
                        </w:pPr>
                        <w:r>
                          <w:rPr>
                            <w:rFonts w:ascii="Calibri"/>
                            <w:spacing w:val="-2"/>
                            <w:w w:val="191"/>
                            <w:sz w:val="21"/>
                          </w:rPr>
                          <w:t> </w:t>
                        </w:r>
                        <w:r>
                          <w:rPr>
                            <w:rFonts w:ascii="Calibri"/>
                            <w:w w:val="285"/>
                            <w:sz w:val="21"/>
                          </w:rPr>
                          <w:t> </w:t>
                        </w:r>
                        <w:r>
                          <w:rPr>
                            <w:rFonts w:ascii="Calibri"/>
                            <w:w w:val="203"/>
                            <w:sz w:val="21"/>
                          </w:rPr>
                          <w:t> </w:t>
                        </w:r>
                      </w:p>
                    </w:txbxContent>
                  </v:textbox>
                  <w10:wrap type="none"/>
                </v:shape>
                <v:shape style="position:absolute;left:6708;top:-4341;width:342;height:210" type="#_x0000_t202" id="docshape396" filled="false" stroked="false">
                  <v:textbox inset="0,0,0,0">
                    <w:txbxContent>
                      <w:p>
                        <w:pPr>
                          <w:spacing w:line="210" w:lineRule="exact" w:before="0"/>
                          <w:ind w:left="0" w:right="0" w:firstLine="0"/>
                          <w:jc w:val="left"/>
                          <w:rPr>
                            <w:rFonts w:ascii="Calibri"/>
                            <w:sz w:val="21"/>
                          </w:rPr>
                        </w:pPr>
                        <w:r>
                          <w:rPr>
                            <w:rFonts w:ascii="Calibri"/>
                            <w:spacing w:val="-2"/>
                            <w:w w:val="191"/>
                            <w:sz w:val="21"/>
                          </w:rPr>
                          <w:t> </w:t>
                        </w:r>
                        <w:r>
                          <w:rPr>
                            <w:rFonts w:ascii="Calibri"/>
                            <w:w w:val="285"/>
                            <w:sz w:val="21"/>
                          </w:rPr>
                          <w:t> </w:t>
                        </w:r>
                        <w:r>
                          <w:rPr>
                            <w:rFonts w:ascii="Calibri"/>
                            <w:w w:val="203"/>
                            <w:sz w:val="21"/>
                          </w:rPr>
                          <w:t> </w:t>
                        </w:r>
                      </w:p>
                    </w:txbxContent>
                  </v:textbox>
                  <w10:wrap type="none"/>
                </v:shape>
                <v:shape style="position:absolute;left:7634;top:-4488;width:989;height:572" type="#_x0000_t202" id="docshape397" filled="false" stroked="false">
                  <v:textbox inset="0,0,0,0">
                    <w:txbxContent>
                      <w:p>
                        <w:pPr>
                          <w:spacing w:line="169" w:lineRule="exact" w:before="0"/>
                          <w:ind w:left="0" w:right="18" w:firstLine="0"/>
                          <w:jc w:val="right"/>
                          <w:rPr>
                            <w:rFonts w:ascii="Calibri"/>
                            <w:sz w:val="16"/>
                          </w:rPr>
                        </w:pPr>
                        <w:r>
                          <w:rPr>
                            <w:rFonts w:ascii="Calibri"/>
                            <w:spacing w:val="1"/>
                            <w:w w:val="285"/>
                            <w:sz w:val="16"/>
                          </w:rPr>
                          <w:t> </w:t>
                        </w:r>
                        <w:r>
                          <w:rPr>
                            <w:rFonts w:ascii="Calibri"/>
                            <w:spacing w:val="-1"/>
                            <w:w w:val="237"/>
                            <w:sz w:val="16"/>
                          </w:rPr>
                          <w:t> </w:t>
                        </w:r>
                        <w:r>
                          <w:rPr>
                            <w:rFonts w:ascii="Calibri"/>
                            <w:spacing w:val="1"/>
                            <w:w w:val="237"/>
                            <w:sz w:val="16"/>
                          </w:rPr>
                          <w:t> </w:t>
                        </w:r>
                        <w:r>
                          <w:rPr>
                            <w:rFonts w:ascii="Calibri"/>
                            <w:spacing w:val="-2"/>
                            <w:w w:val="106"/>
                            <w:sz w:val="16"/>
                          </w:rPr>
                          <w:t> </w:t>
                        </w:r>
                        <w:r>
                          <w:rPr>
                            <w:rFonts w:ascii="Calibri"/>
                            <w:w w:val="244"/>
                            <w:sz w:val="16"/>
                          </w:rPr>
                          <w:t> </w:t>
                        </w:r>
                        <w:r>
                          <w:rPr>
                            <w:rFonts w:ascii="Calibri"/>
                            <w:spacing w:val="-3"/>
                            <w:w w:val="210"/>
                            <w:sz w:val="16"/>
                          </w:rPr>
                          <w:t> </w:t>
                        </w:r>
                        <w:r>
                          <w:rPr>
                            <w:rFonts w:ascii="Calibri"/>
                            <w:spacing w:val="2"/>
                            <w:w w:val="370"/>
                            <w:sz w:val="16"/>
                          </w:rPr>
                          <w:t> </w:t>
                        </w:r>
                        <w:r>
                          <w:rPr>
                            <w:rFonts w:ascii="Calibri"/>
                            <w:spacing w:val="-1"/>
                            <w:w w:val="237"/>
                            <w:sz w:val="16"/>
                          </w:rPr>
                          <w:t> </w:t>
                        </w:r>
                        <w:r>
                          <w:rPr>
                            <w:rFonts w:ascii="Calibri"/>
                            <w:spacing w:val="1"/>
                            <w:w w:val="237"/>
                            <w:sz w:val="16"/>
                          </w:rPr>
                          <w:t> </w:t>
                        </w:r>
                        <w:r>
                          <w:rPr>
                            <w:rFonts w:ascii="Calibri"/>
                            <w:spacing w:val="1"/>
                            <w:w w:val="155"/>
                            <w:sz w:val="16"/>
                          </w:rPr>
                          <w:t> </w:t>
                        </w:r>
                        <w:r>
                          <w:rPr>
                            <w:rFonts w:ascii="Calibri"/>
                            <w:w w:val="181"/>
                            <w:sz w:val="16"/>
                          </w:rPr>
                          <w:t> </w:t>
                        </w:r>
                      </w:p>
                      <w:p>
                        <w:pPr>
                          <w:spacing w:before="4"/>
                          <w:ind w:left="0" w:right="23" w:firstLine="0"/>
                          <w:jc w:val="right"/>
                          <w:rPr>
                            <w:rFonts w:ascii="Calibri"/>
                            <w:sz w:val="16"/>
                          </w:rPr>
                        </w:pPr>
                        <w:r>
                          <w:rPr>
                            <w:rFonts w:ascii="Calibri"/>
                            <w:w w:val="243"/>
                            <w:sz w:val="16"/>
                          </w:rPr>
                          <w:t> </w:t>
                        </w:r>
                        <w:r>
                          <w:rPr>
                            <w:rFonts w:ascii="Calibri"/>
                            <w:spacing w:val="-2"/>
                            <w:w w:val="252"/>
                            <w:sz w:val="16"/>
                          </w:rPr>
                          <w:t> </w:t>
                        </w:r>
                        <w:r>
                          <w:rPr>
                            <w:rFonts w:ascii="Calibri"/>
                            <w:spacing w:val="-2"/>
                            <w:w w:val="226"/>
                            <w:sz w:val="16"/>
                          </w:rPr>
                          <w:t> </w:t>
                        </w:r>
                        <w:r>
                          <w:rPr>
                            <w:rFonts w:ascii="Calibri"/>
                            <w:spacing w:val="1"/>
                            <w:w w:val="142"/>
                            <w:sz w:val="16"/>
                          </w:rPr>
                          <w:t> </w:t>
                        </w:r>
                        <w:r>
                          <w:rPr>
                            <w:rFonts w:ascii="Calibri"/>
                            <w:spacing w:val="-2"/>
                            <w:w w:val="252"/>
                            <w:sz w:val="16"/>
                          </w:rPr>
                          <w:t> </w:t>
                        </w:r>
                        <w:r>
                          <w:rPr>
                            <w:rFonts w:ascii="Calibri"/>
                            <w:spacing w:val="-1"/>
                            <w:w w:val="182"/>
                            <w:sz w:val="16"/>
                          </w:rPr>
                          <w:t>  </w:t>
                        </w:r>
                        <w:r>
                          <w:rPr>
                            <w:rFonts w:ascii="Calibri"/>
                            <w:w w:val="115"/>
                            <w:sz w:val="16"/>
                          </w:rPr>
                          <w:t> </w:t>
                        </w:r>
                      </w:p>
                      <w:p>
                        <w:pPr>
                          <w:spacing w:line="194" w:lineRule="exact" w:before="9"/>
                          <w:ind w:left="0" w:right="22" w:firstLine="0"/>
                          <w:jc w:val="right"/>
                          <w:rPr>
                            <w:rFonts w:ascii="Calibri"/>
                            <w:sz w:val="16"/>
                          </w:rPr>
                        </w:pPr>
                        <w:r>
                          <w:rPr>
                            <w:rFonts w:ascii="Calibri"/>
                            <w:spacing w:val="-3"/>
                            <w:w w:val="258"/>
                            <w:sz w:val="16"/>
                          </w:rPr>
                          <w:t> </w:t>
                        </w:r>
                        <w:r>
                          <w:rPr>
                            <w:rFonts w:ascii="Calibri"/>
                            <w:w w:val="258"/>
                            <w:sz w:val="16"/>
                          </w:rPr>
                          <w:t> </w:t>
                        </w:r>
                        <w:r>
                          <w:rPr>
                            <w:rFonts w:ascii="Calibri"/>
                            <w:spacing w:val="1"/>
                            <w:w w:val="142"/>
                            <w:sz w:val="16"/>
                          </w:rPr>
                          <w:t> </w:t>
                        </w:r>
                        <w:r>
                          <w:rPr>
                            <w:rFonts w:ascii="Calibri"/>
                            <w:spacing w:val="-1"/>
                            <w:w w:val="272"/>
                            <w:sz w:val="16"/>
                          </w:rPr>
                          <w:t> </w:t>
                        </w:r>
                        <w:r>
                          <w:rPr>
                            <w:rFonts w:ascii="Calibri"/>
                            <w:spacing w:val="2"/>
                            <w:w w:val="272"/>
                            <w:sz w:val="16"/>
                          </w:rPr>
                          <w:t> </w:t>
                        </w:r>
                        <w:r>
                          <w:rPr>
                            <w:rFonts w:ascii="Calibri"/>
                            <w:w w:val="115"/>
                            <w:sz w:val="16"/>
                          </w:rPr>
                          <w:t> </w:t>
                        </w:r>
                        <w:r>
                          <w:rPr>
                            <w:rFonts w:ascii="Calibri"/>
                            <w:spacing w:val="-1"/>
                            <w:sz w:val="16"/>
                          </w:rPr>
                          <w:t> </w:t>
                        </w:r>
                        <w:r>
                          <w:rPr>
                            <w:rFonts w:ascii="Calibri"/>
                            <w:spacing w:val="-3"/>
                            <w:w w:val="258"/>
                            <w:sz w:val="16"/>
                          </w:rPr>
                          <w:t> </w:t>
                        </w:r>
                        <w:r>
                          <w:rPr>
                            <w:rFonts w:ascii="Calibri"/>
                            <w:spacing w:val="-1"/>
                            <w:w w:val="258"/>
                            <w:sz w:val="16"/>
                          </w:rPr>
                          <w:t> </w:t>
                        </w:r>
                        <w:r>
                          <w:rPr>
                            <w:rFonts w:ascii="Calibri"/>
                            <w:spacing w:val="1"/>
                            <w:w w:val="142"/>
                            <w:sz w:val="16"/>
                          </w:rPr>
                          <w:t> </w:t>
                        </w:r>
                        <w:r>
                          <w:rPr>
                            <w:rFonts w:ascii="Calibri"/>
                            <w:spacing w:val="1"/>
                            <w:w w:val="291"/>
                            <w:sz w:val="16"/>
                          </w:rPr>
                          <w:t>  </w:t>
                        </w:r>
                      </w:p>
                    </w:txbxContent>
                  </v:textbox>
                  <w10:wrap type="none"/>
                </v:shape>
                <v:shape style="position:absolute;left:6915;top:-3900;width:321;height:189" type="#_x0000_t202" id="docshape398" filled="false" stroked="false">
                  <v:textbox inset="0,0,0,0">
                    <w:txbxContent>
                      <w:p>
                        <w:pPr>
                          <w:spacing w:line="189" w:lineRule="exact" w:before="0"/>
                          <w:ind w:left="0" w:right="0" w:firstLine="0"/>
                          <w:jc w:val="left"/>
                          <w:rPr>
                            <w:rFonts w:ascii="Calibri"/>
                            <w:sz w:val="19"/>
                          </w:rPr>
                        </w:pPr>
                        <w:r>
                          <w:rPr>
                            <w:rFonts w:ascii="Calibri"/>
                            <w:w w:val="231"/>
                            <w:sz w:val="19"/>
                          </w:rPr>
                          <w:t>   </w:t>
                        </w:r>
                      </w:p>
                    </w:txbxContent>
                  </v:textbox>
                  <w10:wrap type="none"/>
                </v:shape>
                <v:shape style="position:absolute;left:2455;top:-5192;width:509;height:189" type="#_x0000_t202" id="docshape399" filled="false" stroked="false">
                  <v:textbox inset="0,0,0,0">
                    <w:txbxContent>
                      <w:p>
                        <w:pPr>
                          <w:spacing w:line="189" w:lineRule="exact" w:before="0"/>
                          <w:ind w:left="0" w:right="0" w:firstLine="0"/>
                          <w:jc w:val="left"/>
                          <w:rPr>
                            <w:rFonts w:ascii="Calibri"/>
                            <w:sz w:val="19"/>
                          </w:rPr>
                        </w:pPr>
                        <w:r>
                          <w:rPr>
                            <w:rFonts w:ascii="Calibri"/>
                            <w:w w:val="291"/>
                            <w:sz w:val="19"/>
                          </w:rPr>
                          <w:t> </w:t>
                        </w:r>
                        <w:r>
                          <w:rPr>
                            <w:rFonts w:ascii="Calibri"/>
                            <w:spacing w:val="-2"/>
                            <w:w w:val="222"/>
                            <w:sz w:val="19"/>
                          </w:rPr>
                          <w:t> </w:t>
                        </w:r>
                        <w:r>
                          <w:rPr>
                            <w:rFonts w:ascii="Calibri"/>
                            <w:spacing w:val="-2"/>
                            <w:w w:val="100"/>
                            <w:sz w:val="19"/>
                          </w:rPr>
                          <w:t> </w:t>
                        </w:r>
                        <w:r>
                          <w:rPr>
                            <w:rFonts w:ascii="Calibri"/>
                            <w:spacing w:val="1"/>
                            <w:w w:val="351"/>
                            <w:sz w:val="19"/>
                          </w:rPr>
                          <w:t> </w:t>
                        </w:r>
                        <w:r>
                          <w:rPr>
                            <w:rFonts w:ascii="Calibri"/>
                            <w:w w:val="171"/>
                            <w:sz w:val="19"/>
                          </w:rPr>
                          <w:t> </w:t>
                        </w:r>
                      </w:p>
                    </w:txbxContent>
                  </v:textbox>
                  <w10:wrap type="none"/>
                </v:shape>
                <v:shape style="position:absolute;left:4088;top:-3613;width:427;height:211" type="#_x0000_t202" id="docshape400" filled="false" stroked="false">
                  <v:textbox inset="0,0,0,0">
                    <w:txbxContent>
                      <w:p>
                        <w:pPr>
                          <w:spacing w:line="211" w:lineRule="exact" w:before="0"/>
                          <w:ind w:left="0" w:right="0" w:firstLine="0"/>
                          <w:jc w:val="left"/>
                          <w:rPr>
                            <w:rFonts w:ascii="Calibri"/>
                            <w:sz w:val="21"/>
                          </w:rPr>
                        </w:pPr>
                        <w:r>
                          <w:rPr>
                            <w:rFonts w:ascii="Calibri"/>
                            <w:spacing w:val="1"/>
                            <w:w w:val="273"/>
                            <w:sz w:val="21"/>
                          </w:rPr>
                          <w:t> </w:t>
                        </w:r>
                        <w:r>
                          <w:rPr>
                            <w:rFonts w:ascii="Calibri"/>
                            <w:spacing w:val="-2"/>
                            <w:w w:val="379"/>
                            <w:sz w:val="21"/>
                          </w:rPr>
                          <w:t> </w:t>
                        </w:r>
                        <w:r>
                          <w:rPr>
                            <w:rFonts w:ascii="Calibri"/>
                            <w:w w:val="204"/>
                            <w:sz w:val="21"/>
                          </w:rPr>
                          <w:t> </w:t>
                        </w:r>
                      </w:p>
                    </w:txbxContent>
                  </v:textbox>
                  <w10:wrap type="none"/>
                </v:shape>
                <v:shape style="position:absolute;left:4256;top:-3270;width:426;height:210" type="#_x0000_t202" id="docshape401" filled="false" stroked="false">
                  <v:textbox inset="0,0,0,0">
                    <w:txbxContent>
                      <w:p>
                        <w:pPr>
                          <w:spacing w:line="127" w:lineRule="exact" w:before="0"/>
                          <w:ind w:left="0" w:right="0" w:firstLine="0"/>
                          <w:jc w:val="left"/>
                          <w:rPr>
                            <w:rFonts w:ascii="Calibri"/>
                            <w:sz w:val="12"/>
                          </w:rPr>
                        </w:pPr>
                        <w:r>
                          <w:rPr>
                            <w:rFonts w:ascii="Calibri"/>
                            <w:w w:val="299"/>
                            <w:position w:val="-7"/>
                            <w:sz w:val="12"/>
                          </w:rPr>
                          <w:t> </w:t>
                        </w:r>
                        <w:r>
                          <w:rPr>
                            <w:rFonts w:ascii="Calibri"/>
                            <w:position w:val="-7"/>
                            <w:sz w:val="12"/>
                          </w:rPr>
                          <w:t> </w:t>
                        </w:r>
                        <w:r>
                          <w:rPr>
                            <w:rFonts w:ascii="Calibri"/>
                            <w:spacing w:val="-13"/>
                            <w:position w:val="-7"/>
                            <w:sz w:val="12"/>
                          </w:rPr>
                          <w:t> </w:t>
                        </w:r>
                        <w:r>
                          <w:rPr>
                            <w:rFonts w:ascii="Calibri"/>
                            <w:spacing w:val="2"/>
                            <w:w w:val="299"/>
                            <w:sz w:val="12"/>
                          </w:rPr>
                          <w:t> </w:t>
                        </w:r>
                        <w:r>
                          <w:rPr>
                            <w:rFonts w:ascii="Calibri"/>
                            <w:spacing w:val="1"/>
                            <w:w w:val="244"/>
                            <w:sz w:val="12"/>
                          </w:rPr>
                          <w:t> </w:t>
                        </w:r>
                        <w:r>
                          <w:rPr>
                            <w:rFonts w:ascii="Calibri"/>
                            <w:spacing w:val="1"/>
                            <w:w w:val="243"/>
                            <w:sz w:val="12"/>
                          </w:rPr>
                          <w:t> </w:t>
                        </w:r>
                        <w:r>
                          <w:rPr>
                            <w:rFonts w:ascii="Calibri"/>
                            <w:w w:val="230"/>
                            <w:sz w:val="12"/>
                          </w:rPr>
                          <w:t> </w:t>
                        </w:r>
                      </w:p>
                    </w:txbxContent>
                  </v:textbox>
                  <w10:wrap type="none"/>
                </v:shape>
                <v:shape style="position:absolute;left:4339;top:-3186;width:219;height:126" type="#_x0000_t202" id="docshape402" filled="false" stroked="false">
                  <v:textbox inset="0,0,0,0">
                    <w:txbxContent>
                      <w:p>
                        <w:pPr>
                          <w:spacing w:line="126" w:lineRule="exact" w:before="0"/>
                          <w:ind w:left="0" w:right="0" w:firstLine="0"/>
                          <w:jc w:val="left"/>
                          <w:rPr>
                            <w:rFonts w:ascii="Calibri"/>
                            <w:sz w:val="12"/>
                          </w:rPr>
                        </w:pPr>
                        <w:r>
                          <w:rPr>
                            <w:rFonts w:ascii="Calibri"/>
                            <w:spacing w:val="1"/>
                            <w:w w:val="244"/>
                            <w:sz w:val="12"/>
                          </w:rPr>
                          <w:t> </w:t>
                        </w:r>
                        <w:r>
                          <w:rPr>
                            <w:rFonts w:ascii="Calibri"/>
                            <w:spacing w:val="1"/>
                            <w:w w:val="243"/>
                            <w:sz w:val="12"/>
                          </w:rPr>
                          <w:t> </w:t>
                        </w:r>
                        <w:r>
                          <w:rPr>
                            <w:rFonts w:ascii="Calibri"/>
                            <w:w w:val="230"/>
                            <w:sz w:val="12"/>
                          </w:rPr>
                          <w:t> </w:t>
                        </w:r>
                      </w:p>
                    </w:txbxContent>
                  </v:textbox>
                  <w10:wrap type="none"/>
                </v:shape>
                <v:shape style="position:absolute;left:4807;top:-3254;width:163;height:126" type="#_x0000_t202" id="docshape403" filled="false" stroked="false">
                  <v:textbox inset="0,0,0,0">
                    <w:txbxContent>
                      <w:p>
                        <w:pPr>
                          <w:spacing w:line="126" w:lineRule="exact" w:before="0"/>
                          <w:ind w:left="0" w:right="0" w:firstLine="0"/>
                          <w:jc w:val="left"/>
                          <w:rPr>
                            <w:rFonts w:ascii="Calibri"/>
                            <w:sz w:val="12"/>
                          </w:rPr>
                        </w:pPr>
                        <w:r>
                          <w:rPr>
                            <w:rFonts w:ascii="Calibri"/>
                            <w:w w:val="260"/>
                            <w:sz w:val="12"/>
                          </w:rPr>
                          <w:t>  </w:t>
                        </w:r>
                      </w:p>
                    </w:txbxContent>
                  </v:textbox>
                  <w10:wrap type="none"/>
                </v:shape>
                <v:shape style="position:absolute;left:5373;top:-3270;width:426;height:210" type="#_x0000_t202" id="docshape404" filled="false" stroked="false">
                  <v:textbox inset="0,0,0,0">
                    <w:txbxContent>
                      <w:p>
                        <w:pPr>
                          <w:spacing w:line="127" w:lineRule="exact" w:before="0"/>
                          <w:ind w:left="0" w:right="0" w:firstLine="0"/>
                          <w:jc w:val="left"/>
                          <w:rPr>
                            <w:rFonts w:ascii="Calibri"/>
                            <w:sz w:val="12"/>
                          </w:rPr>
                        </w:pPr>
                        <w:r>
                          <w:rPr>
                            <w:rFonts w:ascii="Calibri"/>
                            <w:w w:val="299"/>
                            <w:position w:val="-7"/>
                            <w:sz w:val="12"/>
                          </w:rPr>
                          <w:t> </w:t>
                        </w:r>
                        <w:r>
                          <w:rPr>
                            <w:rFonts w:ascii="Calibri"/>
                            <w:position w:val="-7"/>
                            <w:sz w:val="12"/>
                          </w:rPr>
                          <w:t> </w:t>
                        </w:r>
                        <w:r>
                          <w:rPr>
                            <w:rFonts w:ascii="Calibri"/>
                            <w:spacing w:val="-13"/>
                            <w:position w:val="-7"/>
                            <w:sz w:val="12"/>
                          </w:rPr>
                          <w:t> </w:t>
                        </w:r>
                        <w:r>
                          <w:rPr>
                            <w:rFonts w:ascii="Calibri"/>
                            <w:spacing w:val="2"/>
                            <w:w w:val="299"/>
                            <w:sz w:val="12"/>
                          </w:rPr>
                          <w:t> </w:t>
                        </w:r>
                        <w:r>
                          <w:rPr>
                            <w:rFonts w:ascii="Calibri"/>
                            <w:spacing w:val="1"/>
                            <w:w w:val="244"/>
                            <w:sz w:val="12"/>
                          </w:rPr>
                          <w:t> </w:t>
                        </w:r>
                        <w:r>
                          <w:rPr>
                            <w:rFonts w:ascii="Calibri"/>
                            <w:spacing w:val="1"/>
                            <w:w w:val="243"/>
                            <w:sz w:val="12"/>
                          </w:rPr>
                          <w:t> </w:t>
                        </w:r>
                        <w:r>
                          <w:rPr>
                            <w:rFonts w:ascii="Calibri"/>
                            <w:w w:val="230"/>
                            <w:sz w:val="12"/>
                          </w:rPr>
                          <w:t> </w:t>
                        </w:r>
                      </w:p>
                    </w:txbxContent>
                  </v:textbox>
                  <w10:wrap type="none"/>
                </v:shape>
                <v:shape style="position:absolute;left:5458;top:-3186;width:219;height:126" type="#_x0000_t202" id="docshape405" filled="false" stroked="false">
                  <v:textbox inset="0,0,0,0">
                    <w:txbxContent>
                      <w:p>
                        <w:pPr>
                          <w:spacing w:line="126" w:lineRule="exact" w:before="0"/>
                          <w:ind w:left="0" w:right="0" w:firstLine="0"/>
                          <w:jc w:val="left"/>
                          <w:rPr>
                            <w:rFonts w:ascii="Calibri"/>
                            <w:sz w:val="12"/>
                          </w:rPr>
                        </w:pPr>
                        <w:r>
                          <w:rPr>
                            <w:rFonts w:ascii="Calibri"/>
                            <w:spacing w:val="1"/>
                            <w:w w:val="244"/>
                            <w:sz w:val="12"/>
                          </w:rPr>
                          <w:t> </w:t>
                        </w:r>
                        <w:r>
                          <w:rPr>
                            <w:rFonts w:ascii="Calibri"/>
                            <w:spacing w:val="1"/>
                            <w:w w:val="243"/>
                            <w:sz w:val="12"/>
                          </w:rPr>
                          <w:t> </w:t>
                        </w:r>
                        <w:r>
                          <w:rPr>
                            <w:rFonts w:ascii="Calibri"/>
                            <w:w w:val="230"/>
                            <w:sz w:val="12"/>
                          </w:rPr>
                          <w:t> </w:t>
                        </w:r>
                      </w:p>
                    </w:txbxContent>
                  </v:textbox>
                  <w10:wrap type="none"/>
                </v:shape>
                <v:shape style="position:absolute;left:5925;top:-3607;width:438;height:480" type="#_x0000_t202" id="docshape406" filled="false" stroked="false">
                  <v:textbox inset="0,0,0,0">
                    <w:txbxContent>
                      <w:p>
                        <w:pPr>
                          <w:spacing w:line="215" w:lineRule="exact" w:before="0"/>
                          <w:ind w:left="11" w:right="0" w:firstLine="0"/>
                          <w:jc w:val="left"/>
                          <w:rPr>
                            <w:rFonts w:ascii="Calibri"/>
                            <w:sz w:val="21"/>
                          </w:rPr>
                        </w:pPr>
                        <w:r>
                          <w:rPr>
                            <w:rFonts w:ascii="Calibri"/>
                            <w:spacing w:val="1"/>
                            <w:w w:val="273"/>
                            <w:sz w:val="21"/>
                          </w:rPr>
                          <w:t> </w:t>
                        </w:r>
                        <w:r>
                          <w:rPr>
                            <w:rFonts w:ascii="Calibri"/>
                            <w:spacing w:val="-2"/>
                            <w:w w:val="379"/>
                            <w:sz w:val="21"/>
                          </w:rPr>
                          <w:t> </w:t>
                        </w:r>
                        <w:r>
                          <w:rPr>
                            <w:rFonts w:ascii="Calibri"/>
                            <w:w w:val="204"/>
                            <w:sz w:val="21"/>
                          </w:rPr>
                          <w:t> </w:t>
                        </w:r>
                      </w:p>
                      <w:p>
                        <w:pPr>
                          <w:spacing w:line="146" w:lineRule="exact" w:before="119"/>
                          <w:ind w:left="0" w:right="0" w:firstLine="0"/>
                          <w:jc w:val="left"/>
                          <w:rPr>
                            <w:rFonts w:ascii="Calibri"/>
                            <w:sz w:val="12"/>
                          </w:rPr>
                        </w:pPr>
                        <w:r>
                          <w:rPr>
                            <w:rFonts w:ascii="Calibri"/>
                            <w:w w:val="260"/>
                            <w:sz w:val="12"/>
                          </w:rPr>
                          <w:t>  </w:t>
                        </w:r>
                      </w:p>
                    </w:txbxContent>
                  </v:textbox>
                  <w10:wrap type="none"/>
                </v:shape>
                <v:shape style="position:absolute;left:6457;top:-3270;width:426;height:210" type="#_x0000_t202" id="docshape407" filled="false" stroked="false">
                  <v:textbox inset="0,0,0,0">
                    <w:txbxContent>
                      <w:p>
                        <w:pPr>
                          <w:spacing w:line="127" w:lineRule="exact" w:before="0"/>
                          <w:ind w:left="0" w:right="0" w:firstLine="0"/>
                          <w:jc w:val="left"/>
                          <w:rPr>
                            <w:rFonts w:ascii="Calibri"/>
                            <w:sz w:val="12"/>
                          </w:rPr>
                        </w:pPr>
                        <w:r>
                          <w:rPr>
                            <w:rFonts w:ascii="Calibri"/>
                            <w:w w:val="299"/>
                            <w:position w:val="-7"/>
                            <w:sz w:val="12"/>
                          </w:rPr>
                          <w:t> </w:t>
                        </w:r>
                        <w:r>
                          <w:rPr>
                            <w:rFonts w:ascii="Calibri"/>
                            <w:position w:val="-7"/>
                            <w:sz w:val="12"/>
                          </w:rPr>
                          <w:t> </w:t>
                        </w:r>
                        <w:r>
                          <w:rPr>
                            <w:rFonts w:ascii="Calibri"/>
                            <w:spacing w:val="-13"/>
                            <w:position w:val="-7"/>
                            <w:sz w:val="12"/>
                          </w:rPr>
                          <w:t> </w:t>
                        </w:r>
                        <w:r>
                          <w:rPr>
                            <w:rFonts w:ascii="Calibri"/>
                            <w:spacing w:val="2"/>
                            <w:w w:val="299"/>
                            <w:sz w:val="12"/>
                          </w:rPr>
                          <w:t> </w:t>
                        </w:r>
                        <w:r>
                          <w:rPr>
                            <w:rFonts w:ascii="Calibri"/>
                            <w:spacing w:val="1"/>
                            <w:w w:val="244"/>
                            <w:sz w:val="12"/>
                          </w:rPr>
                          <w:t> </w:t>
                        </w:r>
                        <w:r>
                          <w:rPr>
                            <w:rFonts w:ascii="Calibri"/>
                            <w:spacing w:val="1"/>
                            <w:w w:val="243"/>
                            <w:sz w:val="12"/>
                          </w:rPr>
                          <w:t> </w:t>
                        </w:r>
                        <w:r>
                          <w:rPr>
                            <w:rFonts w:ascii="Calibri"/>
                            <w:w w:val="230"/>
                            <w:sz w:val="12"/>
                          </w:rPr>
                          <w:t> </w:t>
                        </w:r>
                      </w:p>
                    </w:txbxContent>
                  </v:textbox>
                  <w10:wrap type="none"/>
                </v:shape>
                <v:shape style="position:absolute;left:6541;top:-3186;width:219;height:126" type="#_x0000_t202" id="docshape408" filled="false" stroked="false">
                  <v:textbox inset="0,0,0,0">
                    <w:txbxContent>
                      <w:p>
                        <w:pPr>
                          <w:spacing w:line="126" w:lineRule="exact" w:before="0"/>
                          <w:ind w:left="0" w:right="0" w:firstLine="0"/>
                          <w:jc w:val="left"/>
                          <w:rPr>
                            <w:rFonts w:ascii="Calibri"/>
                            <w:sz w:val="12"/>
                          </w:rPr>
                        </w:pPr>
                        <w:r>
                          <w:rPr>
                            <w:rFonts w:ascii="Calibri"/>
                            <w:spacing w:val="1"/>
                            <w:w w:val="244"/>
                            <w:sz w:val="12"/>
                          </w:rPr>
                          <w:t> </w:t>
                        </w:r>
                        <w:r>
                          <w:rPr>
                            <w:rFonts w:ascii="Calibri"/>
                            <w:spacing w:val="1"/>
                            <w:w w:val="243"/>
                            <w:sz w:val="12"/>
                          </w:rPr>
                          <w:t> </w:t>
                        </w:r>
                        <w:r>
                          <w:rPr>
                            <w:rFonts w:ascii="Calibri"/>
                            <w:w w:val="230"/>
                            <w:sz w:val="12"/>
                          </w:rPr>
                          <w:t> </w:t>
                        </w:r>
                      </w:p>
                    </w:txbxContent>
                  </v:textbox>
                  <w10:wrap type="none"/>
                </v:shape>
                <v:shape style="position:absolute;left:7009;top:-3249;width:163;height:126" type="#_x0000_t202" id="docshape409" filled="false" stroked="false">
                  <v:textbox inset="0,0,0,0">
                    <w:txbxContent>
                      <w:p>
                        <w:pPr>
                          <w:spacing w:line="126" w:lineRule="exact" w:before="0"/>
                          <w:ind w:left="0" w:right="0" w:firstLine="0"/>
                          <w:jc w:val="left"/>
                          <w:rPr>
                            <w:rFonts w:ascii="Calibri"/>
                            <w:sz w:val="12"/>
                          </w:rPr>
                        </w:pPr>
                        <w:r>
                          <w:rPr>
                            <w:rFonts w:ascii="Calibri"/>
                            <w:w w:val="260"/>
                            <w:sz w:val="12"/>
                          </w:rPr>
                          <w:t>  </w:t>
                        </w:r>
                      </w:p>
                    </w:txbxContent>
                  </v:textbox>
                  <w10:wrap type="none"/>
                </v:shape>
                <v:shape style="position:absolute;left:3572;top:-3081;width:575;height:572" type="#_x0000_t202" id="docshape410" filled="false" stroked="false">
                  <v:textbox inset="0,0,0,0">
                    <w:txbxContent>
                      <w:p>
                        <w:pPr>
                          <w:spacing w:line="169" w:lineRule="exact" w:before="0"/>
                          <w:ind w:left="0" w:right="0" w:firstLine="0"/>
                          <w:jc w:val="left"/>
                          <w:rPr>
                            <w:rFonts w:ascii="Calibri"/>
                            <w:sz w:val="16"/>
                          </w:rPr>
                        </w:pPr>
                        <w:r>
                          <w:rPr>
                            <w:rFonts w:ascii="Calibri"/>
                            <w:color w:val="FFFFFF"/>
                            <w:spacing w:val="-1"/>
                            <w:w w:val="307"/>
                            <w:sz w:val="16"/>
                          </w:rPr>
                          <w:t> </w:t>
                        </w:r>
                        <w:r>
                          <w:rPr>
                            <w:rFonts w:ascii="Calibri"/>
                            <w:color w:val="FFFFFF"/>
                            <w:spacing w:val="1"/>
                            <w:w w:val="142"/>
                            <w:sz w:val="16"/>
                          </w:rPr>
                          <w:t> </w:t>
                        </w:r>
                        <w:r>
                          <w:rPr>
                            <w:rFonts w:ascii="Calibri"/>
                            <w:color w:val="FFFFFF"/>
                            <w:w w:val="177"/>
                            <w:sz w:val="16"/>
                          </w:rPr>
                          <w:t> </w:t>
                        </w:r>
                        <w:r>
                          <w:rPr>
                            <w:rFonts w:ascii="Calibri"/>
                            <w:color w:val="FFFFFF"/>
                            <w:spacing w:val="-3"/>
                            <w:w w:val="177"/>
                            <w:sz w:val="16"/>
                          </w:rPr>
                          <w:t> </w:t>
                        </w:r>
                        <w:r>
                          <w:rPr>
                            <w:rFonts w:ascii="Calibri"/>
                            <w:color w:val="FFFFFF"/>
                            <w:w w:val="244"/>
                            <w:sz w:val="16"/>
                          </w:rPr>
                          <w:t> </w:t>
                        </w:r>
                        <w:r>
                          <w:rPr>
                            <w:rFonts w:ascii="Calibri"/>
                            <w:color w:val="FFFFFF"/>
                            <w:w w:val="243"/>
                            <w:sz w:val="16"/>
                          </w:rPr>
                          <w:t>  </w:t>
                        </w:r>
                      </w:p>
                      <w:p>
                        <w:pPr>
                          <w:spacing w:before="4"/>
                          <w:ind w:left="0" w:right="0" w:firstLine="0"/>
                          <w:jc w:val="left"/>
                          <w:rPr>
                            <w:rFonts w:ascii="Calibri"/>
                            <w:sz w:val="16"/>
                          </w:rPr>
                        </w:pPr>
                        <w:r>
                          <w:rPr>
                            <w:rFonts w:ascii="Calibri"/>
                            <w:color w:val="FFFFFF"/>
                            <w:spacing w:val="1"/>
                            <w:w w:val="299"/>
                            <w:sz w:val="16"/>
                          </w:rPr>
                          <w:t> </w:t>
                        </w:r>
                        <w:r>
                          <w:rPr>
                            <w:rFonts w:ascii="Calibri"/>
                            <w:color w:val="FFFFFF"/>
                            <w:w w:val="244"/>
                            <w:sz w:val="16"/>
                          </w:rPr>
                          <w:t> </w:t>
                        </w:r>
                        <w:r>
                          <w:rPr>
                            <w:rFonts w:ascii="Calibri"/>
                            <w:color w:val="FFFFFF"/>
                            <w:w w:val="243"/>
                            <w:sz w:val="16"/>
                          </w:rPr>
                          <w:t> </w:t>
                        </w:r>
                        <w:r>
                          <w:rPr>
                            <w:rFonts w:ascii="Calibri"/>
                            <w:color w:val="FFFFFF"/>
                            <w:w w:val="230"/>
                            <w:sz w:val="16"/>
                          </w:rPr>
                          <w:t> </w:t>
                        </w:r>
                      </w:p>
                      <w:p>
                        <w:pPr>
                          <w:spacing w:line="194" w:lineRule="exact" w:before="9"/>
                          <w:ind w:left="0" w:right="0" w:firstLine="0"/>
                          <w:jc w:val="left"/>
                          <w:rPr>
                            <w:rFonts w:ascii="Calibri"/>
                            <w:sz w:val="16"/>
                          </w:rPr>
                        </w:pPr>
                        <w:r>
                          <w:rPr>
                            <w:rFonts w:ascii="Calibri"/>
                            <w:color w:val="FFFFFF"/>
                            <w:w w:val="177"/>
                            <w:sz w:val="16"/>
                          </w:rPr>
                          <w:t> </w:t>
                        </w:r>
                        <w:r>
                          <w:rPr>
                            <w:rFonts w:ascii="Calibri"/>
                            <w:color w:val="FFFFFF"/>
                            <w:spacing w:val="-3"/>
                            <w:w w:val="177"/>
                            <w:sz w:val="16"/>
                          </w:rPr>
                          <w:t> </w:t>
                        </w:r>
                        <w:r>
                          <w:rPr>
                            <w:rFonts w:ascii="Calibri"/>
                            <w:color w:val="FFFFFF"/>
                            <w:w w:val="243"/>
                            <w:sz w:val="16"/>
                          </w:rPr>
                          <w:t> </w:t>
                        </w:r>
                        <w:r>
                          <w:rPr>
                            <w:rFonts w:ascii="Calibri"/>
                            <w:color w:val="FFFFFF"/>
                            <w:spacing w:val="2"/>
                            <w:w w:val="181"/>
                            <w:sz w:val="16"/>
                          </w:rPr>
                          <w:t> </w:t>
                        </w:r>
                        <w:r>
                          <w:rPr>
                            <w:rFonts w:ascii="Calibri"/>
                            <w:color w:val="FFFFFF"/>
                            <w:spacing w:val="1"/>
                            <w:w w:val="155"/>
                            <w:sz w:val="16"/>
                          </w:rPr>
                          <w:t> </w:t>
                        </w:r>
                        <w:r>
                          <w:rPr>
                            <w:rFonts w:ascii="Calibri"/>
                            <w:color w:val="FFFFFF"/>
                            <w:w w:val="196"/>
                            <w:sz w:val="16"/>
                          </w:rPr>
                          <w:t>  </w:t>
                        </w:r>
                      </w:p>
                    </w:txbxContent>
                  </v:textbox>
                  <w10:wrap type="none"/>
                </v:shape>
                <v:shape style="position:absolute;left:4685;top:-3165;width:163;height:126" type="#_x0000_t202" id="docshape411" filled="false" stroked="false">
                  <v:textbox inset="0,0,0,0">
                    <w:txbxContent>
                      <w:p>
                        <w:pPr>
                          <w:spacing w:line="126" w:lineRule="exact" w:before="0"/>
                          <w:ind w:left="0" w:right="0" w:firstLine="0"/>
                          <w:jc w:val="left"/>
                          <w:rPr>
                            <w:rFonts w:ascii="Calibri"/>
                            <w:sz w:val="12"/>
                          </w:rPr>
                        </w:pPr>
                        <w:r>
                          <w:rPr>
                            <w:rFonts w:ascii="Calibri"/>
                            <w:w w:val="260"/>
                            <w:sz w:val="12"/>
                          </w:rPr>
                          <w:t>  </w:t>
                        </w:r>
                      </w:p>
                    </w:txbxContent>
                  </v:textbox>
                  <w10:wrap type="none"/>
                </v:shape>
                <v:shape style="position:absolute;left:5802;top:-3165;width:163;height:126" type="#_x0000_t202" id="docshape412" filled="false" stroked="false">
                  <v:textbox inset="0,0,0,0">
                    <w:txbxContent>
                      <w:p>
                        <w:pPr>
                          <w:spacing w:line="126" w:lineRule="exact" w:before="0"/>
                          <w:ind w:left="0" w:right="0" w:firstLine="0"/>
                          <w:jc w:val="left"/>
                          <w:rPr>
                            <w:rFonts w:ascii="Calibri"/>
                            <w:sz w:val="12"/>
                          </w:rPr>
                        </w:pPr>
                        <w:r>
                          <w:rPr>
                            <w:rFonts w:ascii="Calibri"/>
                            <w:w w:val="260"/>
                            <w:sz w:val="12"/>
                          </w:rPr>
                          <w:t>  </w:t>
                        </w:r>
                      </w:p>
                    </w:txbxContent>
                  </v:textbox>
                  <w10:wrap type="none"/>
                </v:shape>
                <v:shape style="position:absolute;left:6886;top:-3165;width:163;height:126" type="#_x0000_t202" id="docshape413" filled="false" stroked="false">
                  <v:textbox inset="0,0,0,0">
                    <w:txbxContent>
                      <w:p>
                        <w:pPr>
                          <w:spacing w:line="126" w:lineRule="exact" w:before="0"/>
                          <w:ind w:left="0" w:right="0" w:firstLine="0"/>
                          <w:jc w:val="left"/>
                          <w:rPr>
                            <w:rFonts w:ascii="Calibri"/>
                            <w:sz w:val="12"/>
                          </w:rPr>
                        </w:pPr>
                        <w:r>
                          <w:rPr>
                            <w:rFonts w:ascii="Calibri"/>
                            <w:w w:val="260"/>
                            <w:sz w:val="12"/>
                          </w:rPr>
                          <w:t>  </w:t>
                        </w:r>
                      </w:p>
                    </w:txbxContent>
                  </v:textbox>
                  <w10:wrap type="none"/>
                </v:shape>
                <v:shape style="position:absolute;left:4277;top:-3044;width:718;height:525" type="#_x0000_t202" id="docshape414" filled="false" stroked="false">
                  <v:textbox inset="0,0,0,0">
                    <w:txbxContent>
                      <w:p>
                        <w:pPr>
                          <w:spacing w:line="214" w:lineRule="exact" w:before="0"/>
                          <w:ind w:left="152" w:right="0" w:firstLine="0"/>
                          <w:jc w:val="left"/>
                          <w:rPr>
                            <w:rFonts w:ascii="Calibri"/>
                            <w:sz w:val="21"/>
                          </w:rPr>
                        </w:pPr>
                        <w:r>
                          <w:rPr>
                            <w:rFonts w:ascii="Calibri"/>
                            <w:spacing w:val="-2"/>
                            <w:w w:val="203"/>
                            <w:sz w:val="21"/>
                          </w:rPr>
                          <w:t> </w:t>
                        </w:r>
                        <w:r>
                          <w:rPr>
                            <w:rFonts w:ascii="Calibri"/>
                            <w:w w:val="187"/>
                            <w:sz w:val="21"/>
                          </w:rPr>
                          <w:t>  </w:t>
                        </w:r>
                        <w:r>
                          <w:rPr>
                            <w:rFonts w:ascii="Calibri"/>
                            <w:w w:val="191"/>
                            <w:sz w:val="21"/>
                          </w:rPr>
                          <w:t>   </w:t>
                        </w:r>
                      </w:p>
                      <w:p>
                        <w:pPr>
                          <w:spacing w:before="57"/>
                          <w:ind w:left="0" w:right="0" w:firstLine="0"/>
                          <w:jc w:val="left"/>
                          <w:rPr>
                            <w:rFonts w:ascii="Calibri"/>
                            <w:sz w:val="14"/>
                          </w:rPr>
                        </w:pPr>
                        <w:r>
                          <w:rPr>
                            <w:rFonts w:ascii="Calibri"/>
                            <w:w w:val="268"/>
                            <w:position w:val="-7"/>
                            <w:sz w:val="14"/>
                          </w:rPr>
                          <w:t> </w:t>
                        </w:r>
                        <w:r>
                          <w:rPr>
                            <w:rFonts w:ascii="Calibri"/>
                            <w:spacing w:val="6"/>
                            <w:position w:val="-7"/>
                            <w:sz w:val="14"/>
                          </w:rPr>
                          <w:t> </w:t>
                        </w:r>
                        <w:r>
                          <w:rPr>
                            <w:rFonts w:ascii="Calibri"/>
                            <w:spacing w:val="-2"/>
                            <w:w w:val="268"/>
                            <w:sz w:val="14"/>
                          </w:rPr>
                          <w:t> </w:t>
                        </w:r>
                        <w:r>
                          <w:rPr>
                            <w:rFonts w:ascii="Calibri"/>
                            <w:w w:val="196"/>
                            <w:sz w:val="14"/>
                          </w:rPr>
                          <w:t>  </w:t>
                        </w:r>
                      </w:p>
                    </w:txbxContent>
                  </v:textbox>
                  <w10:wrap type="none"/>
                </v:shape>
                <v:shape style="position:absolute;left:5394;top:-3044;width:722;height:525" type="#_x0000_t202" id="docshape415" filled="false" stroked="false">
                  <v:textbox inset="0,0,0,0">
                    <w:txbxContent>
                      <w:p>
                        <w:pPr>
                          <w:spacing w:line="214" w:lineRule="exact" w:before="0"/>
                          <w:ind w:left="0" w:right="18" w:firstLine="0"/>
                          <w:jc w:val="right"/>
                          <w:rPr>
                            <w:rFonts w:ascii="Calibri"/>
                            <w:sz w:val="21"/>
                          </w:rPr>
                        </w:pPr>
                        <w:r>
                          <w:rPr>
                            <w:rFonts w:ascii="Calibri"/>
                            <w:spacing w:val="-1"/>
                            <w:w w:val="203"/>
                            <w:sz w:val="21"/>
                          </w:rPr>
                          <w:t> </w:t>
                        </w:r>
                        <w:r>
                          <w:rPr>
                            <w:rFonts w:ascii="Calibri"/>
                            <w:spacing w:val="1"/>
                            <w:w w:val="219"/>
                            <w:sz w:val="21"/>
                          </w:rPr>
                          <w:t> </w:t>
                        </w:r>
                        <w:r>
                          <w:rPr>
                            <w:rFonts w:ascii="Calibri"/>
                            <w:w w:val="176"/>
                            <w:sz w:val="21"/>
                          </w:rPr>
                          <w:t>  </w:t>
                        </w:r>
                        <w:r>
                          <w:rPr>
                            <w:rFonts w:ascii="Calibri"/>
                            <w:spacing w:val="1"/>
                            <w:w w:val="219"/>
                            <w:sz w:val="21"/>
                          </w:rPr>
                          <w:t> </w:t>
                        </w:r>
                        <w:r>
                          <w:rPr>
                            <w:rFonts w:ascii="Calibri"/>
                            <w:w w:val="154"/>
                            <w:sz w:val="21"/>
                          </w:rPr>
                          <w:t> </w:t>
                        </w:r>
                      </w:p>
                      <w:p>
                        <w:pPr>
                          <w:spacing w:before="57"/>
                          <w:ind w:left="0" w:right="18" w:firstLine="0"/>
                          <w:jc w:val="right"/>
                          <w:rPr>
                            <w:rFonts w:ascii="Calibri"/>
                            <w:sz w:val="14"/>
                          </w:rPr>
                        </w:pPr>
                        <w:r>
                          <w:rPr>
                            <w:rFonts w:ascii="Calibri"/>
                            <w:w w:val="268"/>
                            <w:position w:val="-7"/>
                            <w:sz w:val="14"/>
                          </w:rPr>
                          <w:t> </w:t>
                        </w:r>
                        <w:r>
                          <w:rPr>
                            <w:rFonts w:ascii="Calibri"/>
                            <w:spacing w:val="6"/>
                            <w:position w:val="-7"/>
                            <w:sz w:val="14"/>
                          </w:rPr>
                          <w:t> </w:t>
                        </w:r>
                        <w:r>
                          <w:rPr>
                            <w:rFonts w:ascii="Calibri"/>
                            <w:spacing w:val="-2"/>
                            <w:w w:val="268"/>
                            <w:sz w:val="14"/>
                          </w:rPr>
                          <w:t> </w:t>
                        </w:r>
                        <w:r>
                          <w:rPr>
                            <w:rFonts w:ascii="Calibri"/>
                            <w:w w:val="196"/>
                            <w:sz w:val="14"/>
                          </w:rPr>
                          <w:t>  </w:t>
                        </w:r>
                        <w:r>
                          <w:rPr>
                            <w:rFonts w:ascii="Calibri"/>
                            <w:sz w:val="14"/>
                          </w:rPr>
                          <w:t>    </w:t>
                        </w:r>
                        <w:r>
                          <w:rPr>
                            <w:rFonts w:ascii="Calibri"/>
                            <w:spacing w:val="1"/>
                            <w:sz w:val="14"/>
                          </w:rPr>
                          <w:t> </w:t>
                        </w:r>
                        <w:r>
                          <w:rPr>
                            <w:rFonts w:ascii="Calibri"/>
                            <w:w w:val="299"/>
                            <w:sz w:val="14"/>
                          </w:rPr>
                          <w:t> </w:t>
                        </w:r>
                        <w:r>
                          <w:rPr>
                            <w:rFonts w:ascii="Calibri"/>
                            <w:spacing w:val="-1"/>
                            <w:w w:val="182"/>
                            <w:sz w:val="14"/>
                          </w:rPr>
                          <w:t>  </w:t>
                        </w:r>
                      </w:p>
                    </w:txbxContent>
                  </v:textbox>
                  <w10:wrap type="none"/>
                </v:shape>
                <v:shape style="position:absolute;left:2713;top:-3618;width:348;height:211" type="#_x0000_t202" id="docshape416" filled="false" stroked="false">
                  <v:textbox inset="0,0,0,0">
                    <w:txbxContent>
                      <w:p>
                        <w:pPr>
                          <w:spacing w:line="211" w:lineRule="exact" w:before="0"/>
                          <w:ind w:left="0" w:right="0" w:firstLine="0"/>
                          <w:jc w:val="left"/>
                          <w:rPr>
                            <w:rFonts w:ascii="Calibri"/>
                            <w:sz w:val="21"/>
                          </w:rPr>
                        </w:pPr>
                        <w:r>
                          <w:rPr>
                            <w:rFonts w:ascii="Calibri"/>
                            <w:spacing w:val="-1"/>
                            <w:w w:val="111"/>
                            <w:sz w:val="21"/>
                          </w:rPr>
                          <w:t> </w:t>
                        </w:r>
                        <w:r>
                          <w:rPr>
                            <w:rFonts w:ascii="Calibri"/>
                            <w:spacing w:val="-2"/>
                            <w:w w:val="379"/>
                            <w:sz w:val="21"/>
                          </w:rPr>
                          <w:t> </w:t>
                        </w:r>
                        <w:r>
                          <w:rPr>
                            <w:rFonts w:ascii="Calibri"/>
                            <w:w w:val="204"/>
                            <w:sz w:val="21"/>
                          </w:rPr>
                          <w:t> </w:t>
                        </w:r>
                      </w:p>
                    </w:txbxContent>
                  </v:textbox>
                  <w10:wrap type="none"/>
                </v:shape>
                <v:shape style="position:absolute;left:7595;top:-3081;width:582;height:572" type="#_x0000_t202" id="docshape417" filled="false" stroked="false">
                  <v:textbox inset="0,0,0,0">
                    <w:txbxContent>
                      <w:p>
                        <w:pPr>
                          <w:spacing w:line="169" w:lineRule="exact" w:before="0"/>
                          <w:ind w:left="0" w:right="24" w:firstLine="0"/>
                          <w:jc w:val="right"/>
                          <w:rPr>
                            <w:rFonts w:ascii="Calibri"/>
                            <w:sz w:val="16"/>
                          </w:rPr>
                        </w:pPr>
                        <w:r>
                          <w:rPr>
                            <w:rFonts w:ascii="Calibri"/>
                            <w:color w:val="FFFFFF"/>
                            <w:spacing w:val="-1"/>
                            <w:w w:val="307"/>
                            <w:sz w:val="16"/>
                          </w:rPr>
                          <w:t> </w:t>
                        </w:r>
                        <w:r>
                          <w:rPr>
                            <w:rFonts w:ascii="Calibri"/>
                            <w:color w:val="FFFFFF"/>
                            <w:spacing w:val="1"/>
                            <w:w w:val="142"/>
                            <w:sz w:val="16"/>
                          </w:rPr>
                          <w:t> </w:t>
                        </w:r>
                        <w:r>
                          <w:rPr>
                            <w:rFonts w:ascii="Calibri"/>
                            <w:color w:val="FFFFFF"/>
                            <w:w w:val="177"/>
                            <w:sz w:val="16"/>
                          </w:rPr>
                          <w:t> </w:t>
                        </w:r>
                        <w:r>
                          <w:rPr>
                            <w:rFonts w:ascii="Calibri"/>
                            <w:color w:val="FFFFFF"/>
                            <w:spacing w:val="-3"/>
                            <w:w w:val="177"/>
                            <w:sz w:val="16"/>
                          </w:rPr>
                          <w:t> </w:t>
                        </w:r>
                        <w:r>
                          <w:rPr>
                            <w:rFonts w:ascii="Calibri"/>
                            <w:color w:val="FFFFFF"/>
                            <w:w w:val="244"/>
                            <w:sz w:val="16"/>
                          </w:rPr>
                          <w:t> </w:t>
                        </w:r>
                        <w:r>
                          <w:rPr>
                            <w:rFonts w:ascii="Calibri"/>
                            <w:color w:val="FFFFFF"/>
                            <w:w w:val="243"/>
                            <w:sz w:val="16"/>
                          </w:rPr>
                          <w:t>  </w:t>
                        </w:r>
                      </w:p>
                      <w:p>
                        <w:pPr>
                          <w:spacing w:before="4"/>
                          <w:ind w:left="0" w:right="20" w:firstLine="0"/>
                          <w:jc w:val="right"/>
                          <w:rPr>
                            <w:rFonts w:ascii="Calibri"/>
                            <w:sz w:val="16"/>
                          </w:rPr>
                        </w:pPr>
                        <w:r>
                          <w:rPr>
                            <w:rFonts w:ascii="Calibri"/>
                            <w:color w:val="FFFFFF"/>
                            <w:spacing w:val="2"/>
                            <w:w w:val="299"/>
                            <w:sz w:val="16"/>
                          </w:rPr>
                          <w:t> </w:t>
                        </w:r>
                        <w:r>
                          <w:rPr>
                            <w:rFonts w:ascii="Calibri"/>
                            <w:color w:val="FFFFFF"/>
                            <w:spacing w:val="1"/>
                            <w:w w:val="244"/>
                            <w:sz w:val="16"/>
                          </w:rPr>
                          <w:t> </w:t>
                        </w:r>
                        <w:r>
                          <w:rPr>
                            <w:rFonts w:ascii="Calibri"/>
                            <w:color w:val="FFFFFF"/>
                            <w:spacing w:val="1"/>
                            <w:w w:val="243"/>
                            <w:sz w:val="16"/>
                          </w:rPr>
                          <w:t> </w:t>
                        </w:r>
                        <w:r>
                          <w:rPr>
                            <w:rFonts w:ascii="Calibri"/>
                            <w:color w:val="FFFFFF"/>
                            <w:w w:val="230"/>
                            <w:sz w:val="16"/>
                          </w:rPr>
                          <w:t> </w:t>
                        </w:r>
                      </w:p>
                      <w:p>
                        <w:pPr>
                          <w:spacing w:line="194" w:lineRule="exact" w:before="9"/>
                          <w:ind w:left="0" w:right="18" w:firstLine="0"/>
                          <w:jc w:val="right"/>
                          <w:rPr>
                            <w:rFonts w:ascii="Calibri"/>
                            <w:sz w:val="16"/>
                          </w:rPr>
                        </w:pPr>
                        <w:r>
                          <w:rPr>
                            <w:rFonts w:ascii="Calibri"/>
                            <w:color w:val="FFFFFF"/>
                            <w:w w:val="177"/>
                            <w:sz w:val="16"/>
                          </w:rPr>
                          <w:t> </w:t>
                        </w:r>
                        <w:r>
                          <w:rPr>
                            <w:rFonts w:ascii="Calibri"/>
                            <w:color w:val="FFFFFF"/>
                            <w:spacing w:val="-3"/>
                            <w:w w:val="177"/>
                            <w:sz w:val="16"/>
                          </w:rPr>
                          <w:t> </w:t>
                        </w:r>
                        <w:r>
                          <w:rPr>
                            <w:rFonts w:ascii="Calibri"/>
                            <w:color w:val="FFFFFF"/>
                            <w:w w:val="243"/>
                            <w:sz w:val="16"/>
                          </w:rPr>
                          <w:t> </w:t>
                        </w:r>
                        <w:r>
                          <w:rPr>
                            <w:rFonts w:ascii="Calibri"/>
                            <w:color w:val="FFFFFF"/>
                            <w:spacing w:val="2"/>
                            <w:w w:val="181"/>
                            <w:sz w:val="16"/>
                          </w:rPr>
                          <w:t> </w:t>
                        </w:r>
                        <w:r>
                          <w:rPr>
                            <w:rFonts w:ascii="Calibri"/>
                            <w:color w:val="FFFFFF"/>
                            <w:spacing w:val="1"/>
                            <w:w w:val="155"/>
                            <w:sz w:val="16"/>
                          </w:rPr>
                          <w:t> </w:t>
                        </w:r>
                        <w:r>
                          <w:rPr>
                            <w:rFonts w:ascii="Calibri"/>
                            <w:color w:val="FFFFFF"/>
                            <w:w w:val="196"/>
                            <w:sz w:val="16"/>
                          </w:rPr>
                          <w:t>  </w:t>
                        </w:r>
                      </w:p>
                    </w:txbxContent>
                  </v:textbox>
                  <w10:wrap type="none"/>
                </v:shape>
                <v:shape style="position:absolute;left:6919;top:-2319;width:1750;height:168" type="#_x0000_t202" id="docshape418" filled="false" stroked="false">
                  <v:textbox inset="0,0,0,0">
                    <w:txbxContent>
                      <w:p>
                        <w:pPr>
                          <w:spacing w:line="168" w:lineRule="exact" w:before="0"/>
                          <w:ind w:left="0" w:right="0" w:firstLine="0"/>
                          <w:jc w:val="left"/>
                          <w:rPr>
                            <w:rFonts w:ascii="Calibri"/>
                            <w:sz w:val="16"/>
                          </w:rPr>
                        </w:pPr>
                        <w:r>
                          <w:rPr>
                            <w:rFonts w:ascii="Calibri"/>
                            <w:spacing w:val="-1"/>
                            <w:w w:val="307"/>
                            <w:sz w:val="16"/>
                          </w:rPr>
                          <w:t> </w:t>
                        </w:r>
                        <w:r>
                          <w:rPr>
                            <w:rFonts w:ascii="Calibri"/>
                            <w:spacing w:val="1"/>
                            <w:w w:val="142"/>
                            <w:sz w:val="16"/>
                          </w:rPr>
                          <w:t> </w:t>
                        </w:r>
                        <w:r>
                          <w:rPr>
                            <w:rFonts w:ascii="Calibri"/>
                            <w:w w:val="177"/>
                            <w:sz w:val="16"/>
                          </w:rPr>
                          <w:t> </w:t>
                        </w:r>
                        <w:r>
                          <w:rPr>
                            <w:rFonts w:ascii="Calibri"/>
                            <w:spacing w:val="-3"/>
                            <w:w w:val="177"/>
                            <w:sz w:val="16"/>
                          </w:rPr>
                          <w:t> </w:t>
                        </w:r>
                        <w:r>
                          <w:rPr>
                            <w:rFonts w:ascii="Calibri"/>
                            <w:w w:val="244"/>
                            <w:sz w:val="16"/>
                          </w:rPr>
                          <w:t> </w:t>
                        </w:r>
                        <w:r>
                          <w:rPr>
                            <w:rFonts w:ascii="Calibri"/>
                            <w:w w:val="243"/>
                            <w:sz w:val="16"/>
                          </w:rPr>
                          <w:t>  </w:t>
                        </w:r>
                        <w:r>
                          <w:rPr>
                            <w:rFonts w:ascii="Calibri"/>
                            <w:spacing w:val="1"/>
                            <w:sz w:val="16"/>
                          </w:rPr>
                          <w:t> </w:t>
                        </w:r>
                        <w:r>
                          <w:rPr>
                            <w:rFonts w:ascii="Calibri"/>
                            <w:spacing w:val="-8"/>
                            <w:w w:val="252"/>
                            <w:sz w:val="16"/>
                          </w:rPr>
                          <w:t> </w:t>
                        </w:r>
                        <w:r>
                          <w:rPr>
                            <w:rFonts w:ascii="Calibri"/>
                            <w:spacing w:val="-1"/>
                            <w:w w:val="206"/>
                            <w:sz w:val="16"/>
                          </w:rPr>
                          <w:t> </w:t>
                        </w:r>
                        <w:r>
                          <w:rPr>
                            <w:rFonts w:ascii="Calibri"/>
                            <w:spacing w:val="2"/>
                            <w:w w:val="206"/>
                            <w:sz w:val="16"/>
                          </w:rPr>
                          <w:t> </w:t>
                        </w:r>
                        <w:r>
                          <w:rPr>
                            <w:rFonts w:ascii="Calibri"/>
                            <w:w w:val="244"/>
                            <w:sz w:val="16"/>
                          </w:rPr>
                          <w:t> </w:t>
                        </w:r>
                        <w:r>
                          <w:rPr>
                            <w:rFonts w:ascii="Calibri"/>
                            <w:w w:val="243"/>
                            <w:sz w:val="16"/>
                          </w:rPr>
                          <w:t> </w:t>
                        </w:r>
                        <w:r>
                          <w:rPr>
                            <w:rFonts w:ascii="Calibri"/>
                            <w:spacing w:val="-1"/>
                            <w:w w:val="161"/>
                            <w:sz w:val="16"/>
                          </w:rPr>
                          <w:t> </w:t>
                        </w:r>
                        <w:r>
                          <w:rPr>
                            <w:rFonts w:ascii="Calibri"/>
                            <w:spacing w:val="2"/>
                            <w:w w:val="196"/>
                            <w:sz w:val="16"/>
                          </w:rPr>
                          <w:t> </w:t>
                        </w:r>
                        <w:r>
                          <w:rPr>
                            <w:rFonts w:ascii="Calibri"/>
                            <w:w w:val="230"/>
                            <w:sz w:val="16"/>
                          </w:rPr>
                          <w:t> </w:t>
                        </w:r>
                        <w:r>
                          <w:rPr>
                            <w:rFonts w:ascii="Calibri"/>
                            <w:spacing w:val="1"/>
                            <w:sz w:val="16"/>
                          </w:rPr>
                          <w:t> </w:t>
                        </w:r>
                        <w:r>
                          <w:rPr>
                            <w:rFonts w:ascii="Calibri"/>
                            <w:spacing w:val="-3"/>
                            <w:w w:val="239"/>
                            <w:sz w:val="16"/>
                          </w:rPr>
                          <w:t> </w:t>
                        </w:r>
                        <w:r>
                          <w:rPr>
                            <w:rFonts w:ascii="Calibri"/>
                            <w:w w:val="244"/>
                            <w:sz w:val="16"/>
                          </w:rPr>
                          <w:t>  </w:t>
                        </w:r>
                        <w:r>
                          <w:rPr>
                            <w:rFonts w:ascii="Calibri"/>
                            <w:spacing w:val="-1"/>
                            <w:w w:val="106"/>
                            <w:sz w:val="16"/>
                          </w:rPr>
                          <w:t> </w:t>
                        </w:r>
                        <w:r>
                          <w:rPr>
                            <w:rFonts w:ascii="Calibri"/>
                            <w:spacing w:val="1"/>
                            <w:w w:val="140"/>
                            <w:sz w:val="16"/>
                          </w:rPr>
                          <w:t> </w:t>
                        </w:r>
                        <w:r>
                          <w:rPr>
                            <w:rFonts w:ascii="Calibri"/>
                            <w:spacing w:val="2"/>
                            <w:w w:val="181"/>
                            <w:sz w:val="16"/>
                          </w:rPr>
                          <w:t> </w:t>
                        </w:r>
                        <w:r>
                          <w:rPr>
                            <w:rFonts w:ascii="Calibri"/>
                            <w:w w:val="140"/>
                            <w:sz w:val="16"/>
                          </w:rPr>
                          <w:t> </w:t>
                        </w:r>
                      </w:p>
                    </w:txbxContent>
                  </v:textbox>
                  <w10:wrap type="none"/>
                </v:shape>
                <v:shape style="position:absolute;left:2378;top:-2021;width:766;height:415" type="#_x0000_t202" id="docshape419" filled="false" stroked="false">
                  <v:textbox inset="0,0,0,0">
                    <w:txbxContent>
                      <w:p>
                        <w:pPr>
                          <w:spacing w:line="189" w:lineRule="exact" w:before="0"/>
                          <w:ind w:left="0" w:right="0" w:firstLine="0"/>
                          <w:jc w:val="left"/>
                          <w:rPr>
                            <w:rFonts w:ascii="Calibri"/>
                            <w:sz w:val="19"/>
                          </w:rPr>
                        </w:pPr>
                        <w:r>
                          <w:rPr>
                            <w:rFonts w:ascii="Calibri"/>
                            <w:spacing w:val="2"/>
                            <w:w w:val="202"/>
                            <w:sz w:val="19"/>
                          </w:rPr>
                          <w:t> </w:t>
                        </w:r>
                        <w:r>
                          <w:rPr>
                            <w:rFonts w:ascii="Calibri"/>
                            <w:spacing w:val="-3"/>
                            <w:w w:val="153"/>
                            <w:sz w:val="19"/>
                          </w:rPr>
                          <w:t> </w:t>
                        </w:r>
                        <w:r>
                          <w:rPr>
                            <w:rFonts w:ascii="Calibri"/>
                            <w:spacing w:val="-1"/>
                            <w:w w:val="231"/>
                            <w:sz w:val="19"/>
                          </w:rPr>
                          <w:t> </w:t>
                        </w:r>
                        <w:r>
                          <w:rPr>
                            <w:rFonts w:ascii="Calibri"/>
                            <w:w w:val="231"/>
                            <w:sz w:val="19"/>
                          </w:rPr>
                          <w:t> </w:t>
                        </w:r>
                        <w:r>
                          <w:rPr>
                            <w:rFonts w:ascii="Calibri"/>
                            <w:w w:val="196"/>
                            <w:sz w:val="19"/>
                          </w:rPr>
                          <w:t>  </w:t>
                        </w:r>
                        <w:r>
                          <w:rPr>
                            <w:rFonts w:ascii="Calibri"/>
                            <w:spacing w:val="-2"/>
                            <w:w w:val="196"/>
                            <w:sz w:val="19"/>
                          </w:rPr>
                          <w:t> </w:t>
                        </w:r>
                        <w:r>
                          <w:rPr>
                            <w:rFonts w:ascii="Calibri"/>
                            <w:w w:val="165"/>
                            <w:sz w:val="19"/>
                          </w:rPr>
                          <w:t>  </w:t>
                        </w:r>
                      </w:p>
                      <w:p>
                        <w:pPr>
                          <w:spacing w:line="225" w:lineRule="exact" w:before="0"/>
                          <w:ind w:left="0" w:right="0" w:firstLine="0"/>
                          <w:jc w:val="left"/>
                          <w:rPr>
                            <w:rFonts w:ascii="Calibri"/>
                            <w:sz w:val="19"/>
                          </w:rPr>
                        </w:pPr>
                        <w:r>
                          <w:rPr>
                            <w:rFonts w:ascii="Calibri"/>
                            <w:w w:val="150"/>
                            <w:sz w:val="19"/>
                          </w:rPr>
                          <w:t> </w:t>
                        </w:r>
                        <w:r>
                          <w:rPr>
                            <w:rFonts w:ascii="Calibri"/>
                            <w:spacing w:val="-4"/>
                            <w:w w:val="150"/>
                            <w:sz w:val="19"/>
                          </w:rPr>
                          <w:t> </w:t>
                        </w:r>
                        <w:r>
                          <w:rPr>
                            <w:rFonts w:ascii="Calibri"/>
                            <w:spacing w:val="-2"/>
                            <w:w w:val="210"/>
                            <w:sz w:val="19"/>
                          </w:rPr>
                          <w:t> </w:t>
                        </w:r>
                        <w:r>
                          <w:rPr>
                            <w:rFonts w:ascii="Calibri"/>
                            <w:spacing w:val="-1"/>
                            <w:w w:val="211"/>
                            <w:sz w:val="19"/>
                          </w:rPr>
                          <w:t>  </w:t>
                        </w:r>
                        <w:r>
                          <w:rPr>
                            <w:rFonts w:ascii="Calibri"/>
                            <w:w w:val="211"/>
                            <w:sz w:val="19"/>
                          </w:rPr>
                          <w:t> </w:t>
                        </w:r>
                        <w:r>
                          <w:rPr>
                            <w:rFonts w:ascii="Calibri"/>
                            <w:w w:val="192"/>
                            <w:sz w:val="19"/>
                          </w:rPr>
                          <w:t> </w:t>
                        </w:r>
                        <w:r>
                          <w:rPr>
                            <w:rFonts w:ascii="Calibri"/>
                            <w:spacing w:val="2"/>
                            <w:w w:val="192"/>
                            <w:sz w:val="19"/>
                          </w:rPr>
                          <w:t> </w:t>
                        </w:r>
                        <w:r>
                          <w:rPr>
                            <w:rFonts w:ascii="Calibri"/>
                            <w:w w:val="147"/>
                            <w:sz w:val="19"/>
                          </w:rPr>
                          <w:t> </w:t>
                        </w:r>
                      </w:p>
                    </w:txbxContent>
                  </v:textbox>
                  <w10:wrap type="none"/>
                </v:shape>
                <v:shape style="position:absolute;left:9084;top:-2552;width:916;height:642" type="#_x0000_t202" id="docshape420" filled="false" stroked="false">
                  <v:textbox inset="0,0,0,0">
                    <w:txbxContent>
                      <w:p>
                        <w:pPr>
                          <w:spacing w:line="191" w:lineRule="exact" w:before="0"/>
                          <w:ind w:left="0" w:right="0" w:firstLine="0"/>
                          <w:jc w:val="left"/>
                          <w:rPr>
                            <w:rFonts w:ascii="Calibri"/>
                            <w:sz w:val="19"/>
                          </w:rPr>
                        </w:pPr>
                        <w:r>
                          <w:rPr>
                            <w:rFonts w:ascii="Calibri"/>
                            <w:spacing w:val="1"/>
                            <w:w w:val="240"/>
                            <w:sz w:val="19"/>
                          </w:rPr>
                          <w:t> </w:t>
                        </w:r>
                        <w:r>
                          <w:rPr>
                            <w:rFonts w:ascii="Calibri"/>
                            <w:spacing w:val="-2"/>
                            <w:w w:val="211"/>
                            <w:sz w:val="19"/>
                          </w:rPr>
                          <w:t> </w:t>
                        </w:r>
                        <w:r>
                          <w:rPr>
                            <w:rFonts w:ascii="Calibri"/>
                            <w:spacing w:val="-2"/>
                            <w:w w:val="187"/>
                            <w:sz w:val="19"/>
                          </w:rPr>
                          <w:t> </w:t>
                        </w:r>
                        <w:r>
                          <w:rPr>
                            <w:rFonts w:ascii="Calibri"/>
                            <w:spacing w:val="-3"/>
                            <w:w w:val="201"/>
                            <w:sz w:val="19"/>
                          </w:rPr>
                          <w:t> </w:t>
                        </w:r>
                        <w:r>
                          <w:rPr>
                            <w:rFonts w:ascii="Calibri"/>
                            <w:w w:val="222"/>
                            <w:sz w:val="19"/>
                          </w:rPr>
                          <w:t> </w:t>
                        </w:r>
                        <w:r>
                          <w:rPr>
                            <w:rFonts w:ascii="Calibri"/>
                            <w:spacing w:val="-2"/>
                            <w:w w:val="222"/>
                            <w:sz w:val="19"/>
                          </w:rPr>
                          <w:t> </w:t>
                        </w:r>
                        <w:r>
                          <w:rPr>
                            <w:rFonts w:ascii="Calibri"/>
                            <w:w w:val="167"/>
                            <w:sz w:val="19"/>
                          </w:rPr>
                          <w:t>  </w:t>
                        </w:r>
                        <w:r>
                          <w:rPr>
                            <w:rFonts w:ascii="Calibri"/>
                            <w:spacing w:val="-3"/>
                            <w:sz w:val="19"/>
                          </w:rPr>
                          <w:t> </w:t>
                        </w:r>
                        <w:r>
                          <w:rPr>
                            <w:rFonts w:ascii="Calibri"/>
                            <w:w w:val="193"/>
                            <w:sz w:val="19"/>
                          </w:rPr>
                          <w:t>  </w:t>
                        </w:r>
                      </w:p>
                      <w:p>
                        <w:pPr>
                          <w:spacing w:line="226" w:lineRule="exact" w:before="0"/>
                          <w:ind w:left="0" w:right="0" w:firstLine="0"/>
                          <w:jc w:val="left"/>
                          <w:rPr>
                            <w:rFonts w:ascii="Calibri"/>
                            <w:sz w:val="19"/>
                          </w:rPr>
                        </w:pPr>
                        <w:r>
                          <w:rPr>
                            <w:rFonts w:ascii="Calibri"/>
                            <w:spacing w:val="1"/>
                            <w:w w:val="351"/>
                            <w:sz w:val="19"/>
                          </w:rPr>
                          <w:t> </w:t>
                        </w:r>
                        <w:r>
                          <w:rPr>
                            <w:rFonts w:ascii="Calibri"/>
                            <w:spacing w:val="-2"/>
                            <w:w w:val="100"/>
                            <w:sz w:val="19"/>
                          </w:rPr>
                          <w:t> </w:t>
                        </w:r>
                        <w:r>
                          <w:rPr>
                            <w:rFonts w:ascii="Calibri"/>
                            <w:spacing w:val="-1"/>
                            <w:w w:val="231"/>
                            <w:sz w:val="19"/>
                          </w:rPr>
                          <w:t> </w:t>
                        </w:r>
                        <w:r>
                          <w:rPr>
                            <w:rFonts w:ascii="Calibri"/>
                            <w:w w:val="231"/>
                            <w:sz w:val="19"/>
                          </w:rPr>
                          <w:t> </w:t>
                        </w:r>
                        <w:r>
                          <w:rPr>
                            <w:rFonts w:ascii="Calibri"/>
                            <w:spacing w:val="-2"/>
                            <w:w w:val="210"/>
                            <w:sz w:val="19"/>
                          </w:rPr>
                          <w:t> </w:t>
                        </w:r>
                        <w:r>
                          <w:rPr>
                            <w:rFonts w:ascii="Calibri"/>
                            <w:w w:val="165"/>
                            <w:sz w:val="19"/>
                          </w:rPr>
                          <w:t>  </w:t>
                        </w:r>
                      </w:p>
                      <w:p>
                        <w:pPr>
                          <w:spacing w:line="225" w:lineRule="exact" w:before="0"/>
                          <w:ind w:left="0" w:right="0" w:firstLine="0"/>
                          <w:jc w:val="left"/>
                          <w:rPr>
                            <w:rFonts w:ascii="Calibri"/>
                            <w:sz w:val="19"/>
                          </w:rPr>
                        </w:pPr>
                        <w:r>
                          <w:rPr>
                            <w:rFonts w:ascii="Calibri"/>
                            <w:w w:val="150"/>
                            <w:sz w:val="19"/>
                          </w:rPr>
                          <w:t> </w:t>
                        </w:r>
                        <w:r>
                          <w:rPr>
                            <w:rFonts w:ascii="Calibri"/>
                            <w:spacing w:val="-4"/>
                            <w:w w:val="150"/>
                            <w:sz w:val="19"/>
                          </w:rPr>
                          <w:t> </w:t>
                        </w:r>
                        <w:r>
                          <w:rPr>
                            <w:rFonts w:ascii="Calibri"/>
                            <w:spacing w:val="-2"/>
                            <w:w w:val="210"/>
                            <w:sz w:val="19"/>
                          </w:rPr>
                          <w:t> </w:t>
                        </w:r>
                        <w:r>
                          <w:rPr>
                            <w:rFonts w:ascii="Calibri"/>
                            <w:spacing w:val="-1"/>
                            <w:w w:val="211"/>
                            <w:sz w:val="19"/>
                          </w:rPr>
                          <w:t>  </w:t>
                        </w:r>
                        <w:r>
                          <w:rPr>
                            <w:rFonts w:ascii="Calibri"/>
                            <w:w w:val="211"/>
                            <w:sz w:val="19"/>
                          </w:rPr>
                          <w:t> </w:t>
                        </w:r>
                        <w:r>
                          <w:rPr>
                            <w:rFonts w:ascii="Calibri"/>
                            <w:w w:val="192"/>
                            <w:sz w:val="19"/>
                          </w:rPr>
                          <w:t> </w:t>
                        </w:r>
                        <w:r>
                          <w:rPr>
                            <w:rFonts w:ascii="Calibri"/>
                            <w:spacing w:val="2"/>
                            <w:w w:val="192"/>
                            <w:sz w:val="19"/>
                          </w:rPr>
                          <w:t> </w:t>
                        </w:r>
                        <w:r>
                          <w:rPr>
                            <w:rFonts w:ascii="Calibri"/>
                            <w:w w:val="147"/>
                            <w:sz w:val="19"/>
                          </w:rPr>
                          <w:t> </w:t>
                        </w:r>
                      </w:p>
                    </w:txbxContent>
                  </v:textbox>
                  <w10:wrap type="none"/>
                </v:shape>
                <v:shape style="position:absolute;left:4403;top:-1847;width:378;height:210" type="#_x0000_t202" id="docshape421" filled="false" stroked="false">
                  <v:textbox inset="0,0,0,0">
                    <w:txbxContent>
                      <w:p>
                        <w:pPr>
                          <w:spacing w:line="210" w:lineRule="exact" w:before="0"/>
                          <w:ind w:left="0" w:right="0" w:firstLine="0"/>
                          <w:jc w:val="left"/>
                          <w:rPr>
                            <w:rFonts w:ascii="Calibri"/>
                            <w:sz w:val="21"/>
                          </w:rPr>
                        </w:pPr>
                        <w:r>
                          <w:rPr>
                            <w:rFonts w:ascii="Calibri"/>
                            <w:w w:val="185"/>
                            <w:sz w:val="21"/>
                          </w:rPr>
                          <w:t> </w:t>
                        </w:r>
                        <w:r>
                          <w:rPr>
                            <w:rFonts w:ascii="Calibri"/>
                            <w:spacing w:val="-1"/>
                            <w:w w:val="188"/>
                            <w:sz w:val="21"/>
                          </w:rPr>
                          <w:t>   </w:t>
                        </w:r>
                      </w:p>
                    </w:txbxContent>
                  </v:textbox>
                  <w10:wrap type="none"/>
                </v:shape>
                <v:shape style="position:absolute;left:5518;top:-1847;width:378;height:210" type="#_x0000_t202" id="docshape422" filled="false" stroked="false">
                  <v:textbox inset="0,0,0,0">
                    <w:txbxContent>
                      <w:p>
                        <w:pPr>
                          <w:spacing w:line="210" w:lineRule="exact" w:before="0"/>
                          <w:ind w:left="0" w:right="0" w:firstLine="0"/>
                          <w:jc w:val="left"/>
                          <w:rPr>
                            <w:rFonts w:ascii="Calibri"/>
                            <w:sz w:val="21"/>
                          </w:rPr>
                        </w:pPr>
                        <w:r>
                          <w:rPr>
                            <w:rFonts w:ascii="Calibri"/>
                            <w:w w:val="185"/>
                            <w:sz w:val="21"/>
                          </w:rPr>
                          <w:t> </w:t>
                        </w:r>
                        <w:r>
                          <w:rPr>
                            <w:rFonts w:ascii="Calibri"/>
                            <w:spacing w:val="-1"/>
                            <w:w w:val="188"/>
                            <w:sz w:val="21"/>
                          </w:rPr>
                          <w:t>   </w:t>
                        </w:r>
                      </w:p>
                    </w:txbxContent>
                  </v:textbox>
                  <w10:wrap type="none"/>
                </v:shape>
                <v:shape style="position:absolute;left:6604;top:-1811;width:378;height:210" type="#_x0000_t202" id="docshape423" filled="false" stroked="false">
                  <v:textbox inset="0,0,0,0">
                    <w:txbxContent>
                      <w:p>
                        <w:pPr>
                          <w:spacing w:line="210" w:lineRule="exact" w:before="0"/>
                          <w:ind w:left="0" w:right="0" w:firstLine="0"/>
                          <w:jc w:val="left"/>
                          <w:rPr>
                            <w:rFonts w:ascii="Calibri"/>
                            <w:sz w:val="21"/>
                          </w:rPr>
                        </w:pPr>
                        <w:r>
                          <w:rPr>
                            <w:rFonts w:ascii="Calibri"/>
                            <w:w w:val="185"/>
                            <w:sz w:val="21"/>
                          </w:rPr>
                          <w:t> </w:t>
                        </w:r>
                        <w:r>
                          <w:rPr>
                            <w:rFonts w:ascii="Calibri"/>
                            <w:spacing w:val="-1"/>
                            <w:w w:val="188"/>
                            <w:sz w:val="21"/>
                          </w:rPr>
                          <w:t>   </w:t>
                        </w:r>
                      </w:p>
                    </w:txbxContent>
                  </v:textbox>
                  <w10:wrap type="none"/>
                </v:shape>
                <v:shape style="position:absolute;left:1264;top:-1585;width:1053;height:242" type="#_x0000_t202" id="docshape424" filled="false" stroked="false">
                  <v:textbox inset="0,0,0,0">
                    <w:txbxContent>
                      <w:p>
                        <w:pPr>
                          <w:spacing w:line="111" w:lineRule="exact" w:before="0"/>
                          <w:ind w:left="62" w:right="0" w:firstLine="0"/>
                          <w:jc w:val="left"/>
                          <w:rPr>
                            <w:rFonts w:ascii="Calibri"/>
                            <w:b/>
                            <w:sz w:val="12"/>
                          </w:rPr>
                        </w:pPr>
                        <w:r>
                          <w:rPr>
                            <w:rFonts w:ascii="Calibri"/>
                            <w:b/>
                            <w:spacing w:val="-2"/>
                            <w:w w:val="313"/>
                            <w:sz w:val="12"/>
                          </w:rPr>
                          <w:t> </w:t>
                        </w:r>
                        <w:r>
                          <w:rPr>
                            <w:rFonts w:ascii="Calibri"/>
                            <w:b/>
                            <w:spacing w:val="-2"/>
                            <w:w w:val="142"/>
                            <w:sz w:val="12"/>
                          </w:rPr>
                          <w:t> </w:t>
                        </w:r>
                        <w:r>
                          <w:rPr>
                            <w:rFonts w:ascii="Calibri"/>
                            <w:b/>
                            <w:spacing w:val="2"/>
                            <w:w w:val="282"/>
                            <w:sz w:val="12"/>
                          </w:rPr>
                          <w:t> </w:t>
                        </w:r>
                        <w:r>
                          <w:rPr>
                            <w:rFonts w:ascii="Calibri"/>
                            <w:b/>
                            <w:spacing w:val="1"/>
                            <w:w w:val="282"/>
                            <w:sz w:val="12"/>
                          </w:rPr>
                          <w:t> </w:t>
                        </w:r>
                        <w:r>
                          <w:rPr>
                            <w:rFonts w:ascii="Calibri"/>
                            <w:b/>
                            <w:w w:val="128"/>
                            <w:sz w:val="12"/>
                          </w:rPr>
                          <w:t> </w:t>
                        </w:r>
                        <w:r>
                          <w:rPr>
                            <w:rFonts w:ascii="Calibri"/>
                            <w:b/>
                            <w:spacing w:val="1"/>
                            <w:sz w:val="12"/>
                          </w:rPr>
                          <w:t> </w:t>
                        </w:r>
                        <w:r>
                          <w:rPr>
                            <w:rFonts w:ascii="Calibri"/>
                            <w:b/>
                            <w:spacing w:val="1"/>
                            <w:w w:val="247"/>
                            <w:sz w:val="12"/>
                          </w:rPr>
                          <w:t> </w:t>
                        </w:r>
                        <w:r>
                          <w:rPr>
                            <w:rFonts w:ascii="Calibri"/>
                            <w:b/>
                            <w:spacing w:val="-1"/>
                            <w:w w:val="292"/>
                            <w:sz w:val="12"/>
                          </w:rPr>
                          <w:t> </w:t>
                        </w:r>
                        <w:r>
                          <w:rPr>
                            <w:rFonts w:ascii="Calibri"/>
                            <w:b/>
                            <w:spacing w:val="-2"/>
                            <w:w w:val="241"/>
                            <w:sz w:val="12"/>
                          </w:rPr>
                          <w:t> </w:t>
                        </w:r>
                        <w:r>
                          <w:rPr>
                            <w:rFonts w:ascii="Calibri"/>
                            <w:b/>
                            <w:spacing w:val="-2"/>
                            <w:w w:val="142"/>
                            <w:sz w:val="12"/>
                          </w:rPr>
                          <w:t> </w:t>
                        </w:r>
                        <w:r>
                          <w:rPr>
                            <w:rFonts w:ascii="Calibri"/>
                            <w:b/>
                            <w:w w:val="236"/>
                            <w:sz w:val="12"/>
                          </w:rPr>
                          <w:t>   </w:t>
                        </w:r>
                        <w:r>
                          <w:rPr>
                            <w:rFonts w:ascii="Calibri"/>
                            <w:b/>
                            <w:spacing w:val="-2"/>
                            <w:w w:val="199"/>
                            <w:sz w:val="12"/>
                          </w:rPr>
                          <w:t> </w:t>
                        </w:r>
                        <w:r>
                          <w:rPr>
                            <w:rFonts w:ascii="Calibri"/>
                            <w:b/>
                            <w:spacing w:val="2"/>
                            <w:w w:val="237"/>
                            <w:sz w:val="12"/>
                          </w:rPr>
                          <w:t>  </w:t>
                        </w:r>
                      </w:p>
                      <w:p>
                        <w:pPr>
                          <w:spacing w:line="130" w:lineRule="exact" w:before="0"/>
                          <w:ind w:left="0" w:right="0" w:firstLine="0"/>
                          <w:jc w:val="left"/>
                          <w:rPr>
                            <w:rFonts w:ascii="Calibri"/>
                            <w:b/>
                            <w:sz w:val="12"/>
                          </w:rPr>
                        </w:pPr>
                        <w:r>
                          <w:rPr>
                            <w:rFonts w:ascii="Calibri"/>
                            <w:b/>
                            <w:spacing w:val="-2"/>
                            <w:w w:val="316"/>
                            <w:sz w:val="12"/>
                          </w:rPr>
                          <w:t> </w:t>
                        </w:r>
                        <w:r>
                          <w:rPr>
                            <w:rFonts w:ascii="Calibri"/>
                            <w:b/>
                            <w:spacing w:val="-3"/>
                            <w:w w:val="143"/>
                            <w:sz w:val="12"/>
                          </w:rPr>
                          <w:t> </w:t>
                        </w:r>
                        <w:r>
                          <w:rPr>
                            <w:rFonts w:ascii="Calibri"/>
                            <w:b/>
                            <w:spacing w:val="1"/>
                            <w:w w:val="284"/>
                            <w:sz w:val="12"/>
                          </w:rPr>
                          <w:t>  </w:t>
                        </w:r>
                        <w:r>
                          <w:rPr>
                            <w:rFonts w:ascii="Calibri"/>
                            <w:b/>
                            <w:w w:val="129"/>
                            <w:sz w:val="12"/>
                          </w:rPr>
                          <w:t> </w:t>
                        </w:r>
                        <w:r>
                          <w:rPr>
                            <w:rFonts w:ascii="Calibri"/>
                            <w:b/>
                            <w:sz w:val="12"/>
                          </w:rPr>
                          <w:t> </w:t>
                        </w:r>
                        <w:r>
                          <w:rPr>
                            <w:rFonts w:ascii="Calibri"/>
                            <w:b/>
                            <w:w w:val="249"/>
                            <w:sz w:val="12"/>
                          </w:rPr>
                          <w:t> </w:t>
                        </w:r>
                        <w:r>
                          <w:rPr>
                            <w:rFonts w:ascii="Calibri"/>
                            <w:b/>
                            <w:spacing w:val="-2"/>
                            <w:w w:val="295"/>
                            <w:sz w:val="12"/>
                          </w:rPr>
                          <w:t> </w:t>
                        </w:r>
                        <w:r>
                          <w:rPr>
                            <w:rFonts w:ascii="Calibri"/>
                            <w:b/>
                            <w:spacing w:val="-3"/>
                            <w:w w:val="243"/>
                            <w:sz w:val="12"/>
                          </w:rPr>
                          <w:t> </w:t>
                        </w:r>
                        <w:r>
                          <w:rPr>
                            <w:rFonts w:ascii="Calibri"/>
                            <w:b/>
                            <w:spacing w:val="-3"/>
                            <w:w w:val="143"/>
                            <w:sz w:val="12"/>
                          </w:rPr>
                          <w:t> </w:t>
                        </w:r>
                        <w:r>
                          <w:rPr>
                            <w:rFonts w:ascii="Calibri"/>
                            <w:b/>
                            <w:w w:val="238"/>
                            <w:sz w:val="12"/>
                          </w:rPr>
                          <w:t>   </w:t>
                        </w:r>
                        <w:r>
                          <w:rPr>
                            <w:rFonts w:ascii="Calibri"/>
                            <w:b/>
                            <w:spacing w:val="-3"/>
                            <w:w w:val="201"/>
                            <w:sz w:val="12"/>
                          </w:rPr>
                          <w:t> </w:t>
                        </w:r>
                        <w:r>
                          <w:rPr>
                            <w:rFonts w:ascii="Calibri"/>
                            <w:b/>
                            <w:spacing w:val="1"/>
                            <w:w w:val="239"/>
                            <w:sz w:val="12"/>
                          </w:rPr>
                          <w:t>  </w:t>
                        </w:r>
                      </w:p>
                    </w:txbxContent>
                  </v:textbox>
                  <w10:wrap type="none"/>
                </v:shape>
                <v:shape style="position:absolute;left:7568;top:-1701;width:1062;height:368" type="#_x0000_t202" id="docshape425" filled="false" stroked="false">
                  <v:textbox inset="0,0,0,0">
                    <w:txbxContent>
                      <w:p>
                        <w:pPr>
                          <w:spacing w:line="166" w:lineRule="exact" w:before="0"/>
                          <w:ind w:left="0" w:right="19" w:firstLine="0"/>
                          <w:jc w:val="right"/>
                          <w:rPr>
                            <w:rFonts w:ascii="Calibri"/>
                            <w:sz w:val="16"/>
                          </w:rPr>
                        </w:pPr>
                        <w:r>
                          <w:rPr>
                            <w:rFonts w:ascii="Calibri"/>
                            <w:spacing w:val="-1"/>
                            <w:w w:val="307"/>
                            <w:sz w:val="16"/>
                          </w:rPr>
                          <w:t> </w:t>
                        </w:r>
                        <w:r>
                          <w:rPr>
                            <w:rFonts w:ascii="Calibri"/>
                            <w:spacing w:val="1"/>
                            <w:w w:val="142"/>
                            <w:sz w:val="16"/>
                          </w:rPr>
                          <w:t> </w:t>
                        </w:r>
                        <w:r>
                          <w:rPr>
                            <w:rFonts w:ascii="Calibri"/>
                            <w:w w:val="177"/>
                            <w:sz w:val="16"/>
                          </w:rPr>
                          <w:t> </w:t>
                        </w:r>
                        <w:r>
                          <w:rPr>
                            <w:rFonts w:ascii="Calibri"/>
                            <w:spacing w:val="-3"/>
                            <w:w w:val="177"/>
                            <w:sz w:val="16"/>
                          </w:rPr>
                          <w:t> </w:t>
                        </w:r>
                        <w:r>
                          <w:rPr>
                            <w:rFonts w:ascii="Calibri"/>
                            <w:w w:val="244"/>
                            <w:sz w:val="16"/>
                          </w:rPr>
                          <w:t> </w:t>
                        </w:r>
                        <w:r>
                          <w:rPr>
                            <w:rFonts w:ascii="Calibri"/>
                            <w:w w:val="243"/>
                            <w:sz w:val="16"/>
                          </w:rPr>
                          <w:t>  </w:t>
                        </w:r>
                        <w:r>
                          <w:rPr>
                            <w:rFonts w:ascii="Calibri"/>
                            <w:spacing w:val="1"/>
                            <w:sz w:val="16"/>
                          </w:rPr>
                          <w:t> </w:t>
                        </w:r>
                        <w:r>
                          <w:rPr>
                            <w:rFonts w:ascii="Calibri"/>
                            <w:spacing w:val="1"/>
                            <w:w w:val="213"/>
                            <w:sz w:val="16"/>
                          </w:rPr>
                          <w:t> </w:t>
                        </w:r>
                        <w:r>
                          <w:rPr>
                            <w:rFonts w:ascii="Calibri"/>
                            <w:spacing w:val="-2"/>
                            <w:w w:val="106"/>
                            <w:sz w:val="16"/>
                          </w:rPr>
                          <w:t> </w:t>
                        </w:r>
                        <w:r>
                          <w:rPr>
                            <w:rFonts w:ascii="Calibri"/>
                            <w:spacing w:val="1"/>
                            <w:w w:val="155"/>
                            <w:sz w:val="16"/>
                          </w:rPr>
                          <w:t> </w:t>
                        </w:r>
                        <w:r>
                          <w:rPr>
                            <w:rFonts w:ascii="Calibri"/>
                            <w:w w:val="230"/>
                            <w:sz w:val="16"/>
                          </w:rPr>
                          <w:t> </w:t>
                        </w:r>
                      </w:p>
                      <w:p>
                        <w:pPr>
                          <w:spacing w:line="201" w:lineRule="exact" w:before="0"/>
                          <w:ind w:left="0" w:right="18" w:firstLine="0"/>
                          <w:jc w:val="right"/>
                          <w:rPr>
                            <w:rFonts w:ascii="Calibri"/>
                            <w:sz w:val="17"/>
                          </w:rPr>
                        </w:pPr>
                        <w:r>
                          <w:rPr>
                            <w:rFonts w:ascii="Calibri"/>
                            <w:w w:val="283"/>
                            <w:sz w:val="17"/>
                          </w:rPr>
                          <w:t> </w:t>
                        </w:r>
                        <w:r>
                          <w:rPr>
                            <w:rFonts w:ascii="Calibri"/>
                            <w:w w:val="182"/>
                            <w:sz w:val="17"/>
                          </w:rPr>
                          <w:t>  </w:t>
                        </w:r>
                        <w:r>
                          <w:rPr>
                            <w:rFonts w:ascii="Calibri"/>
                            <w:w w:val="233"/>
                            <w:sz w:val="17"/>
                          </w:rPr>
                          <w:t>  </w:t>
                        </w:r>
                        <w:r>
                          <w:rPr>
                            <w:rFonts w:ascii="Calibri"/>
                            <w:spacing w:val="-2"/>
                            <w:w w:val="233"/>
                            <w:sz w:val="17"/>
                          </w:rPr>
                          <w:t> </w:t>
                        </w:r>
                        <w:r>
                          <w:rPr>
                            <w:rFonts w:ascii="Calibri"/>
                            <w:w w:val="199"/>
                            <w:sz w:val="17"/>
                          </w:rPr>
                          <w:t> </w:t>
                        </w:r>
                        <w:r>
                          <w:rPr>
                            <w:rFonts w:ascii="Calibri"/>
                            <w:spacing w:val="-1"/>
                            <w:sz w:val="17"/>
                          </w:rPr>
                          <w:t> </w:t>
                        </w:r>
                        <w:r>
                          <w:rPr>
                            <w:rFonts w:ascii="Calibri"/>
                            <w:spacing w:val="-5"/>
                            <w:w w:val="201"/>
                            <w:sz w:val="17"/>
                          </w:rPr>
                          <w:t> </w:t>
                        </w:r>
                        <w:r>
                          <w:rPr>
                            <w:rFonts w:ascii="Calibri"/>
                            <w:spacing w:val="-3"/>
                            <w:w w:val="210"/>
                            <w:sz w:val="17"/>
                          </w:rPr>
                          <w:t> </w:t>
                        </w:r>
                        <w:r>
                          <w:rPr>
                            <w:rFonts w:ascii="Calibri"/>
                            <w:w w:val="192"/>
                            <w:sz w:val="17"/>
                          </w:rPr>
                          <w:t> </w:t>
                        </w:r>
                        <w:r>
                          <w:rPr>
                            <w:rFonts w:ascii="Calibri"/>
                            <w:spacing w:val="-1"/>
                            <w:w w:val="192"/>
                            <w:sz w:val="17"/>
                          </w:rPr>
                          <w:t> </w:t>
                        </w:r>
                        <w:r>
                          <w:rPr>
                            <w:rFonts w:ascii="Calibri"/>
                            <w:spacing w:val="-3"/>
                            <w:w w:val="100"/>
                            <w:sz w:val="17"/>
                          </w:rPr>
                          <w:t> </w:t>
                        </w:r>
                        <w:r>
                          <w:rPr>
                            <w:rFonts w:ascii="Calibri"/>
                            <w:w w:val="185"/>
                            <w:sz w:val="17"/>
                          </w:rPr>
                          <w:t> </w:t>
                        </w:r>
                      </w:p>
                    </w:txbxContent>
                  </v:textbox>
                  <w10:wrap type="none"/>
                </v:shape>
                <v:shape style="position:absolute;left:9417;top:-1659;width:1199;height:278" type="#_x0000_t202" id="docshape426" filled="false" stroked="false">
                  <v:textbox inset="0,0,0,0">
                    <w:txbxContent>
                      <w:p>
                        <w:pPr>
                          <w:spacing w:line="127" w:lineRule="exact" w:before="0"/>
                          <w:ind w:left="0" w:right="18" w:firstLine="0"/>
                          <w:jc w:val="center"/>
                          <w:rPr>
                            <w:rFonts w:ascii="Calibri"/>
                            <w:b/>
                            <w:sz w:val="12"/>
                          </w:rPr>
                        </w:pPr>
                        <w:r>
                          <w:rPr>
                            <w:rFonts w:ascii="Calibri"/>
                            <w:b/>
                            <w:spacing w:val="2"/>
                            <w:w w:val="261"/>
                            <w:sz w:val="12"/>
                          </w:rPr>
                          <w:t> </w:t>
                        </w:r>
                        <w:r>
                          <w:rPr>
                            <w:rFonts w:ascii="Calibri"/>
                            <w:b/>
                            <w:spacing w:val="-1"/>
                            <w:w w:val="233"/>
                            <w:sz w:val="12"/>
                          </w:rPr>
                          <w:t> </w:t>
                        </w:r>
                        <w:r>
                          <w:rPr>
                            <w:rFonts w:ascii="Calibri"/>
                            <w:b/>
                            <w:spacing w:val="-3"/>
                            <w:w w:val="220"/>
                            <w:sz w:val="12"/>
                          </w:rPr>
                          <w:t> </w:t>
                        </w:r>
                        <w:r>
                          <w:rPr>
                            <w:rFonts w:ascii="Calibri"/>
                            <w:b/>
                            <w:w w:val="114"/>
                            <w:sz w:val="12"/>
                          </w:rPr>
                          <w:t> </w:t>
                        </w:r>
                        <w:r>
                          <w:rPr>
                            <w:rFonts w:ascii="Calibri"/>
                            <w:b/>
                            <w:w w:val="249"/>
                            <w:sz w:val="12"/>
                          </w:rPr>
                          <w:t> </w:t>
                        </w:r>
                        <w:r>
                          <w:rPr>
                            <w:rFonts w:ascii="Calibri"/>
                            <w:b/>
                            <w:w w:val="249"/>
                            <w:sz w:val="12"/>
                          </w:rPr>
                          <w:t> </w:t>
                        </w:r>
                        <w:r>
                          <w:rPr>
                            <w:rFonts w:ascii="Calibri"/>
                            <w:b/>
                            <w:w w:val="229"/>
                            <w:sz w:val="12"/>
                          </w:rPr>
                          <w:t> </w:t>
                        </w:r>
                        <w:r>
                          <w:rPr>
                            <w:rFonts w:ascii="Calibri"/>
                            <w:b/>
                            <w:w w:val="114"/>
                            <w:sz w:val="12"/>
                          </w:rPr>
                          <w:t> </w:t>
                        </w:r>
                        <w:r>
                          <w:rPr>
                            <w:rFonts w:ascii="Calibri"/>
                            <w:b/>
                            <w:spacing w:val="-1"/>
                            <w:sz w:val="12"/>
                          </w:rPr>
                          <w:t> </w:t>
                        </w:r>
                        <w:r>
                          <w:rPr>
                            <w:rFonts w:ascii="Calibri"/>
                            <w:b/>
                            <w:w w:val="313"/>
                            <w:sz w:val="12"/>
                          </w:rPr>
                          <w:t> </w:t>
                        </w:r>
                        <w:r>
                          <w:rPr>
                            <w:rFonts w:ascii="Calibri"/>
                            <w:b/>
                            <w:spacing w:val="-2"/>
                            <w:w w:val="142"/>
                            <w:sz w:val="12"/>
                          </w:rPr>
                          <w:t> </w:t>
                        </w:r>
                        <w:r>
                          <w:rPr>
                            <w:rFonts w:ascii="Calibri"/>
                            <w:b/>
                            <w:spacing w:val="1"/>
                            <w:w w:val="245"/>
                            <w:sz w:val="12"/>
                          </w:rPr>
                          <w:t> </w:t>
                        </w:r>
                        <w:r>
                          <w:rPr>
                            <w:rFonts w:ascii="Calibri"/>
                            <w:b/>
                            <w:w w:val="114"/>
                            <w:sz w:val="12"/>
                          </w:rPr>
                          <w:t> </w:t>
                        </w:r>
                        <w:r>
                          <w:rPr>
                            <w:rFonts w:ascii="Calibri"/>
                            <w:b/>
                            <w:w w:val="249"/>
                            <w:sz w:val="12"/>
                          </w:rPr>
                          <w:t> </w:t>
                        </w:r>
                        <w:r>
                          <w:rPr>
                            <w:rFonts w:ascii="Calibri"/>
                            <w:b/>
                            <w:w w:val="249"/>
                            <w:sz w:val="12"/>
                          </w:rPr>
                          <w:t>  </w:t>
                        </w:r>
                        <w:r>
                          <w:rPr>
                            <w:rFonts w:ascii="Calibri"/>
                            <w:b/>
                            <w:spacing w:val="-1"/>
                            <w:sz w:val="12"/>
                          </w:rPr>
                          <w:t> </w:t>
                        </w:r>
                        <w:r>
                          <w:rPr>
                            <w:rFonts w:ascii="Calibri"/>
                            <w:b/>
                            <w:spacing w:val="-2"/>
                            <w:w w:val="219"/>
                            <w:sz w:val="12"/>
                          </w:rPr>
                          <w:t> </w:t>
                        </w:r>
                        <w:r>
                          <w:rPr>
                            <w:rFonts w:ascii="Calibri"/>
                            <w:b/>
                            <w:w w:val="114"/>
                            <w:sz w:val="12"/>
                          </w:rPr>
                          <w:t> </w:t>
                        </w:r>
                        <w:r>
                          <w:rPr>
                            <w:rFonts w:ascii="Calibri"/>
                            <w:b/>
                            <w:spacing w:val="-2"/>
                            <w:w w:val="160"/>
                            <w:sz w:val="12"/>
                          </w:rPr>
                          <w:t> </w:t>
                        </w:r>
                        <w:r>
                          <w:rPr>
                            <w:rFonts w:ascii="Calibri"/>
                            <w:b/>
                            <w:spacing w:val="-1"/>
                            <w:w w:val="233"/>
                            <w:sz w:val="12"/>
                          </w:rPr>
                          <w:t> </w:t>
                        </w:r>
                        <w:r>
                          <w:rPr>
                            <w:rFonts w:ascii="Calibri"/>
                            <w:b/>
                            <w:w w:val="185"/>
                            <w:sz w:val="12"/>
                          </w:rPr>
                          <w:t> </w:t>
                        </w:r>
                      </w:p>
                      <w:p>
                        <w:pPr>
                          <w:spacing w:line="146" w:lineRule="exact" w:before="5"/>
                          <w:ind w:left="0" w:right="16" w:firstLine="0"/>
                          <w:jc w:val="center"/>
                          <w:rPr>
                            <w:rFonts w:ascii="Calibri"/>
                            <w:b/>
                            <w:sz w:val="12"/>
                          </w:rPr>
                        </w:pPr>
                        <w:r>
                          <w:rPr>
                            <w:rFonts w:ascii="Calibri"/>
                            <w:b/>
                            <w:spacing w:val="-3"/>
                            <w:w w:val="144"/>
                            <w:sz w:val="12"/>
                          </w:rPr>
                          <w:t> </w:t>
                        </w:r>
                        <w:r>
                          <w:rPr>
                            <w:rFonts w:ascii="Calibri"/>
                            <w:b/>
                            <w:w w:val="249"/>
                            <w:sz w:val="12"/>
                          </w:rPr>
                          <w:t> </w:t>
                        </w:r>
                        <w:r>
                          <w:rPr>
                            <w:rFonts w:ascii="Calibri"/>
                            <w:b/>
                            <w:w w:val="249"/>
                            <w:sz w:val="12"/>
                          </w:rPr>
                          <w:t> </w:t>
                        </w:r>
                        <w:r>
                          <w:rPr>
                            <w:rFonts w:ascii="Calibri"/>
                            <w:b/>
                            <w:w w:val="256"/>
                            <w:sz w:val="12"/>
                          </w:rPr>
                          <w:t>   </w:t>
                        </w:r>
                        <w:r>
                          <w:rPr>
                            <w:rFonts w:ascii="Calibri"/>
                            <w:b/>
                            <w:w w:val="229"/>
                            <w:sz w:val="12"/>
                          </w:rPr>
                          <w:t> </w:t>
                        </w:r>
                        <w:r>
                          <w:rPr>
                            <w:rFonts w:ascii="Calibri"/>
                            <w:b/>
                            <w:w w:val="114"/>
                            <w:sz w:val="12"/>
                          </w:rPr>
                          <w:t> </w:t>
                        </w:r>
                        <w:r>
                          <w:rPr>
                            <w:rFonts w:ascii="Calibri"/>
                            <w:b/>
                            <w:w w:val="144"/>
                            <w:sz w:val="12"/>
                          </w:rPr>
                          <w:t> </w:t>
                        </w:r>
                      </w:p>
                    </w:txbxContent>
                  </v:textbox>
                  <w10:wrap type="none"/>
                </v:shape>
                <v:shape style="position:absolute;left:5369;top:-1359;width:674;height:147" type="#_x0000_t202" id="docshape427" filled="false" stroked="false">
                  <v:textbox inset="0,0,0,0">
                    <w:txbxContent>
                      <w:p>
                        <w:pPr>
                          <w:spacing w:line="147" w:lineRule="exact" w:before="0"/>
                          <w:ind w:left="0" w:right="0" w:firstLine="0"/>
                          <w:jc w:val="left"/>
                          <w:rPr>
                            <w:rFonts w:ascii="Calibri"/>
                            <w:sz w:val="14"/>
                          </w:rPr>
                        </w:pPr>
                        <w:r>
                          <w:rPr>
                            <w:rFonts w:ascii="Calibri"/>
                            <w:w w:val="213"/>
                            <w:sz w:val="14"/>
                          </w:rPr>
                          <w:t> </w:t>
                        </w:r>
                        <w:r>
                          <w:rPr>
                            <w:rFonts w:ascii="Calibri"/>
                            <w:spacing w:val="1"/>
                            <w:w w:val="243"/>
                            <w:sz w:val="14"/>
                          </w:rPr>
                          <w:t> </w:t>
                        </w:r>
                        <w:r>
                          <w:rPr>
                            <w:rFonts w:ascii="Calibri"/>
                            <w:spacing w:val="-3"/>
                            <w:w w:val="106"/>
                            <w:sz w:val="14"/>
                          </w:rPr>
                          <w:t> </w:t>
                        </w:r>
                        <w:r>
                          <w:rPr>
                            <w:rFonts w:ascii="Calibri"/>
                            <w:spacing w:val="1"/>
                            <w:w w:val="243"/>
                            <w:sz w:val="14"/>
                          </w:rPr>
                          <w:t> </w:t>
                        </w:r>
                        <w:r>
                          <w:rPr>
                            <w:rFonts w:ascii="Calibri"/>
                            <w:w w:val="230"/>
                            <w:sz w:val="14"/>
                          </w:rPr>
                          <w:t> </w:t>
                        </w:r>
                        <w:r>
                          <w:rPr>
                            <w:rFonts w:ascii="Calibri"/>
                            <w:sz w:val="14"/>
                          </w:rPr>
                          <w:t> </w:t>
                        </w:r>
                        <w:r>
                          <w:rPr>
                            <w:rFonts w:ascii="Calibri"/>
                            <w:spacing w:val="-3"/>
                            <w:w w:val="140"/>
                            <w:sz w:val="14"/>
                          </w:rPr>
                          <w:t> </w:t>
                        </w:r>
                        <w:r>
                          <w:rPr>
                            <w:rFonts w:ascii="Calibri"/>
                            <w:spacing w:val="1"/>
                            <w:w w:val="214"/>
                            <w:sz w:val="14"/>
                          </w:rPr>
                          <w:t>  </w:t>
                        </w:r>
                        <w:r>
                          <w:rPr>
                            <w:rFonts w:ascii="Calibri"/>
                            <w:spacing w:val="-2"/>
                            <w:w w:val="214"/>
                            <w:sz w:val="14"/>
                          </w:rPr>
                          <w:t> </w:t>
                        </w:r>
                        <w:r>
                          <w:rPr>
                            <w:rFonts w:ascii="Calibri"/>
                            <w:w w:val="140"/>
                            <w:sz w:val="14"/>
                          </w:rPr>
                          <w:t> </w:t>
                        </w:r>
                      </w:p>
                    </w:txbxContent>
                  </v:textbox>
                  <w10:wrap type="none"/>
                </v:shape>
                <v:shape style="position:absolute;left:2478;top:-1102;width:590;height:415" type="#_x0000_t202" id="docshape428" filled="false" stroked="false">
                  <v:textbox inset="0,0,0,0">
                    <w:txbxContent>
                      <w:p>
                        <w:pPr>
                          <w:spacing w:line="189" w:lineRule="exact" w:before="0"/>
                          <w:ind w:left="0" w:right="0" w:firstLine="0"/>
                          <w:jc w:val="left"/>
                          <w:rPr>
                            <w:rFonts w:ascii="Calibri"/>
                            <w:sz w:val="19"/>
                          </w:rPr>
                        </w:pPr>
                        <w:r>
                          <w:rPr>
                            <w:rFonts w:ascii="Calibri"/>
                            <w:spacing w:val="-1"/>
                            <w:w w:val="291"/>
                            <w:sz w:val="19"/>
                          </w:rPr>
                          <w:t> </w:t>
                        </w:r>
                        <w:r>
                          <w:rPr>
                            <w:rFonts w:ascii="Calibri"/>
                            <w:spacing w:val="-1"/>
                            <w:w w:val="134"/>
                            <w:sz w:val="19"/>
                          </w:rPr>
                          <w:t> </w:t>
                        </w:r>
                        <w:r>
                          <w:rPr>
                            <w:rFonts w:ascii="Calibri"/>
                            <w:spacing w:val="2"/>
                            <w:w w:val="238"/>
                            <w:sz w:val="19"/>
                          </w:rPr>
                          <w:t> </w:t>
                        </w:r>
                        <w:r>
                          <w:rPr>
                            <w:rFonts w:ascii="Calibri"/>
                            <w:w w:val="254"/>
                            <w:sz w:val="19"/>
                          </w:rPr>
                          <w:t> </w:t>
                        </w:r>
                        <w:r>
                          <w:rPr>
                            <w:rFonts w:ascii="Calibri"/>
                            <w:w w:val="283"/>
                            <w:sz w:val="19"/>
                          </w:rPr>
                          <w:t> </w:t>
                        </w:r>
                      </w:p>
                      <w:p>
                        <w:pPr>
                          <w:spacing w:line="225" w:lineRule="exact" w:before="0"/>
                          <w:ind w:left="0" w:right="0" w:firstLine="0"/>
                          <w:jc w:val="left"/>
                          <w:rPr>
                            <w:rFonts w:ascii="Calibri"/>
                            <w:sz w:val="19"/>
                          </w:rPr>
                        </w:pPr>
                        <w:r>
                          <w:rPr>
                            <w:rFonts w:ascii="Calibri"/>
                            <w:spacing w:val="-1"/>
                            <w:w w:val="222"/>
                            <w:sz w:val="19"/>
                          </w:rPr>
                          <w:t> </w:t>
                        </w:r>
                        <w:r>
                          <w:rPr>
                            <w:rFonts w:ascii="Calibri"/>
                            <w:spacing w:val="-1"/>
                            <w:w w:val="111"/>
                            <w:sz w:val="19"/>
                          </w:rPr>
                          <w:t> </w:t>
                        </w:r>
                        <w:r>
                          <w:rPr>
                            <w:rFonts w:ascii="Calibri"/>
                            <w:spacing w:val="-2"/>
                            <w:w w:val="222"/>
                            <w:sz w:val="19"/>
                          </w:rPr>
                          <w:t> </w:t>
                        </w:r>
                        <w:r>
                          <w:rPr>
                            <w:rFonts w:ascii="Calibri"/>
                            <w:w w:val="190"/>
                            <w:sz w:val="19"/>
                          </w:rPr>
                          <w:t> </w:t>
                        </w:r>
                        <w:r>
                          <w:rPr>
                            <w:rFonts w:ascii="Calibri"/>
                            <w:sz w:val="19"/>
                          </w:rPr>
                          <w:t> </w:t>
                        </w:r>
                        <w:r>
                          <w:rPr>
                            <w:rFonts w:ascii="Calibri"/>
                            <w:spacing w:val="2"/>
                            <w:w w:val="202"/>
                            <w:sz w:val="19"/>
                          </w:rPr>
                          <w:t> </w:t>
                        </w:r>
                        <w:r>
                          <w:rPr>
                            <w:rFonts w:ascii="Calibri"/>
                            <w:w w:val="273"/>
                            <w:sz w:val="19"/>
                          </w:rPr>
                          <w:t> </w:t>
                        </w:r>
                      </w:p>
                    </w:txbxContent>
                  </v:textbox>
                  <w10:wrap type="none"/>
                </v:shape>
                <v:shape style="position:absolute;left:7284;top:-939;width:1563;height:210" type="#_x0000_t202" id="docshape429" filled="false" stroked="false">
                  <v:textbox inset="0,0,0,0">
                    <w:txbxContent>
                      <w:p>
                        <w:pPr>
                          <w:spacing w:line="210" w:lineRule="exact" w:before="0"/>
                          <w:ind w:left="0" w:right="0" w:firstLine="0"/>
                          <w:jc w:val="left"/>
                          <w:rPr>
                            <w:rFonts w:ascii="Calibri"/>
                            <w:b/>
                            <w:sz w:val="21"/>
                          </w:rPr>
                        </w:pPr>
                        <w:r>
                          <w:rPr>
                            <w:rFonts w:ascii="Calibri"/>
                            <w:b/>
                            <w:spacing w:val="-3"/>
                            <w:w w:val="215"/>
                            <w:sz w:val="21"/>
                          </w:rPr>
                          <w:t> </w:t>
                        </w:r>
                        <w:r>
                          <w:rPr>
                            <w:rFonts w:ascii="Calibri"/>
                            <w:b/>
                            <w:spacing w:val="-3"/>
                            <w:w w:val="237"/>
                            <w:sz w:val="21"/>
                          </w:rPr>
                          <w:t> </w:t>
                        </w:r>
                        <w:r>
                          <w:rPr>
                            <w:rFonts w:ascii="Calibri"/>
                            <w:b/>
                            <w:spacing w:val="-1"/>
                            <w:w w:val="216"/>
                            <w:sz w:val="21"/>
                          </w:rPr>
                          <w:t> </w:t>
                        </w:r>
                        <w:r>
                          <w:rPr>
                            <w:rFonts w:ascii="Calibri"/>
                            <w:b/>
                            <w:w w:val="216"/>
                            <w:sz w:val="21"/>
                          </w:rPr>
                          <w:t> </w:t>
                        </w:r>
                        <w:r>
                          <w:rPr>
                            <w:rFonts w:ascii="Calibri"/>
                            <w:b/>
                            <w:spacing w:val="-1"/>
                            <w:sz w:val="21"/>
                          </w:rPr>
                          <w:t> </w:t>
                        </w:r>
                        <w:r>
                          <w:rPr>
                            <w:rFonts w:ascii="Calibri"/>
                            <w:b/>
                            <w:w w:val="298"/>
                            <w:sz w:val="21"/>
                          </w:rPr>
                          <w:t> </w:t>
                        </w:r>
                        <w:r>
                          <w:rPr>
                            <w:rFonts w:ascii="Calibri"/>
                            <w:b/>
                            <w:spacing w:val="-2"/>
                            <w:w w:val="135"/>
                            <w:sz w:val="21"/>
                          </w:rPr>
                          <w:t> </w:t>
                        </w:r>
                        <w:r>
                          <w:rPr>
                            <w:rFonts w:ascii="Calibri"/>
                            <w:b/>
                            <w:spacing w:val="-1"/>
                            <w:w w:val="233"/>
                            <w:sz w:val="21"/>
                          </w:rPr>
                          <w:t> </w:t>
                        </w:r>
                        <w:r>
                          <w:rPr>
                            <w:rFonts w:ascii="Calibri"/>
                            <w:b/>
                            <w:w w:val="108"/>
                            <w:sz w:val="21"/>
                          </w:rPr>
                          <w:t> </w:t>
                        </w:r>
                        <w:r>
                          <w:rPr>
                            <w:rFonts w:ascii="Calibri"/>
                            <w:b/>
                            <w:spacing w:val="2"/>
                            <w:w w:val="237"/>
                            <w:sz w:val="21"/>
                          </w:rPr>
                          <w:t> </w:t>
                        </w:r>
                        <w:r>
                          <w:rPr>
                            <w:rFonts w:ascii="Calibri"/>
                            <w:b/>
                            <w:spacing w:val="-3"/>
                            <w:w w:val="237"/>
                            <w:sz w:val="21"/>
                          </w:rPr>
                          <w:t> </w:t>
                        </w:r>
                        <w:r>
                          <w:rPr>
                            <w:rFonts w:ascii="Calibri"/>
                            <w:b/>
                            <w:w w:val="237"/>
                            <w:sz w:val="21"/>
                          </w:rPr>
                          <w:t> </w:t>
                        </w:r>
                        <w:r>
                          <w:rPr>
                            <w:rFonts w:ascii="Calibri"/>
                            <w:b/>
                            <w:spacing w:val="-3"/>
                            <w:sz w:val="21"/>
                          </w:rPr>
                          <w:t> </w:t>
                        </w:r>
                        <w:r>
                          <w:rPr>
                            <w:rFonts w:ascii="Calibri"/>
                            <w:b/>
                            <w:w w:val="158"/>
                            <w:sz w:val="21"/>
                          </w:rPr>
                          <w:t>  </w:t>
                        </w:r>
                        <w:r>
                          <w:rPr>
                            <w:rFonts w:ascii="Calibri"/>
                            <w:b/>
                            <w:spacing w:val="-1"/>
                            <w:w w:val="187"/>
                            <w:sz w:val="21"/>
                          </w:rPr>
                          <w:t>  </w:t>
                        </w:r>
                      </w:p>
                    </w:txbxContent>
                  </v:textbox>
                  <w10:wrap type="none"/>
                </v:shape>
                <v:shape style="position:absolute;left:5410;top:-481;width:1249;height:289" type="#_x0000_t202" id="docshape430" filled="false" stroked="true" strokeweight=".716136pt" strokecolor="#2e528f">
                  <v:textbox inset="0,0,0,0">
                    <w:txbxContent>
                      <w:p>
                        <w:pPr>
                          <w:spacing w:before="65"/>
                          <w:ind w:left="106" w:right="0" w:firstLine="0"/>
                          <w:jc w:val="left"/>
                          <w:rPr>
                            <w:rFonts w:ascii="Calibri"/>
                            <w:b/>
                            <w:sz w:val="12"/>
                          </w:rPr>
                        </w:pPr>
                        <w:r>
                          <w:rPr>
                            <w:rFonts w:ascii="Calibri"/>
                            <w:b/>
                            <w:spacing w:val="-1"/>
                            <w:w w:val="242"/>
                            <w:sz w:val="12"/>
                          </w:rPr>
                          <w:t>  </w:t>
                        </w:r>
                        <w:r>
                          <w:rPr>
                            <w:rFonts w:ascii="Calibri"/>
                            <w:b/>
                            <w:spacing w:val="1"/>
                            <w:w w:val="242"/>
                            <w:sz w:val="12"/>
                          </w:rPr>
                          <w:t> </w:t>
                        </w:r>
                        <w:r>
                          <w:rPr>
                            <w:rFonts w:ascii="Calibri"/>
                            <w:b/>
                            <w:w w:val="235"/>
                            <w:sz w:val="12"/>
                          </w:rPr>
                          <w:t> </w:t>
                        </w:r>
                        <w:r>
                          <w:rPr>
                            <w:rFonts w:ascii="Calibri"/>
                            <w:b/>
                            <w:spacing w:val="-2"/>
                            <w:sz w:val="12"/>
                          </w:rPr>
                          <w:t> </w:t>
                        </w:r>
                        <w:r>
                          <w:rPr>
                            <w:rFonts w:ascii="Calibri"/>
                            <w:b/>
                            <w:spacing w:val="1"/>
                            <w:w w:val="186"/>
                            <w:sz w:val="12"/>
                          </w:rPr>
                          <w:t> </w:t>
                        </w:r>
                        <w:r>
                          <w:rPr>
                            <w:rFonts w:ascii="Calibri"/>
                            <w:b/>
                            <w:spacing w:val="-1"/>
                            <w:w w:val="223"/>
                            <w:sz w:val="12"/>
                          </w:rPr>
                          <w:t>  </w:t>
                        </w:r>
                        <w:r>
                          <w:rPr>
                            <w:rFonts w:ascii="Calibri"/>
                            <w:b/>
                            <w:spacing w:val="1"/>
                            <w:w w:val="223"/>
                            <w:sz w:val="12"/>
                          </w:rPr>
                          <w:t> </w:t>
                        </w:r>
                        <w:r>
                          <w:rPr>
                            <w:rFonts w:ascii="Calibri"/>
                            <w:b/>
                            <w:spacing w:val="-1"/>
                            <w:w w:val="195"/>
                            <w:sz w:val="12"/>
                          </w:rPr>
                          <w:t> </w:t>
                        </w:r>
                        <w:r>
                          <w:rPr>
                            <w:rFonts w:ascii="Calibri"/>
                            <w:b/>
                            <w:w w:val="235"/>
                            <w:sz w:val="12"/>
                          </w:rPr>
                          <w:t> </w:t>
                        </w:r>
                        <w:r>
                          <w:rPr>
                            <w:rFonts w:ascii="Calibri"/>
                            <w:b/>
                            <w:spacing w:val="-1"/>
                            <w:sz w:val="12"/>
                          </w:rPr>
                          <w:t> </w:t>
                        </w:r>
                        <w:r>
                          <w:rPr>
                            <w:rFonts w:ascii="Calibri"/>
                            <w:b/>
                            <w:spacing w:val="-3"/>
                            <w:w w:val="145"/>
                            <w:sz w:val="12"/>
                          </w:rPr>
                          <w:t> </w:t>
                        </w:r>
                        <w:r>
                          <w:rPr>
                            <w:rFonts w:ascii="Calibri"/>
                            <w:b/>
                            <w:spacing w:val="-3"/>
                            <w:w w:val="298"/>
                            <w:sz w:val="12"/>
                          </w:rPr>
                          <w:t> </w:t>
                        </w:r>
                        <w:r>
                          <w:rPr>
                            <w:rFonts w:ascii="Calibri"/>
                            <w:b/>
                            <w:w w:val="264"/>
                            <w:sz w:val="12"/>
                          </w:rPr>
                          <w:t> </w:t>
                        </w:r>
                        <w:r>
                          <w:rPr>
                            <w:rFonts w:ascii="Calibri"/>
                            <w:b/>
                            <w:spacing w:val="-2"/>
                            <w:w w:val="264"/>
                            <w:sz w:val="12"/>
                          </w:rPr>
                          <w:t> </w:t>
                        </w:r>
                        <w:r>
                          <w:rPr>
                            <w:rFonts w:ascii="Calibri"/>
                            <w:b/>
                            <w:spacing w:val="-3"/>
                            <w:w w:val="221"/>
                            <w:sz w:val="12"/>
                          </w:rPr>
                          <w:t> </w:t>
                        </w:r>
                        <w:r>
                          <w:rPr>
                            <w:rFonts w:ascii="Calibri"/>
                            <w:b/>
                            <w:w w:val="145"/>
                            <w:sz w:val="12"/>
                          </w:rPr>
                          <w:t> </w:t>
                        </w:r>
                      </w:p>
                    </w:txbxContent>
                  </v:textbox>
                  <v:stroke dashstyle="solid"/>
                  <w10:wrap type="none"/>
                </v:shape>
                <v:shape style="position:absolute;left:5814;top:-4389;width:122;height:273" type="#_x0000_t202" id="docshape431" filled="true" fillcolor="#ffffff" stroked="true" strokeweight=".524556pt" strokecolor="#2e528f">
                  <v:textbox inset="0,0,0,0">
                    <w:txbxContent>
                      <w:p>
                        <w:pPr>
                          <w:spacing w:before="0"/>
                          <w:ind w:left="-15" w:right="0" w:firstLine="0"/>
                          <w:jc w:val="left"/>
                          <w:rPr>
                            <w:rFonts w:ascii="Calibri"/>
                            <w:color w:val="000000"/>
                            <w:sz w:val="21"/>
                          </w:rPr>
                        </w:pPr>
                        <w:r>
                          <w:rPr>
                            <w:rFonts w:ascii="Calibri"/>
                            <w:color w:val="000000"/>
                            <w:w w:val="203"/>
                            <w:sz w:val="21"/>
                          </w:rPr>
                          <w:t> </w:t>
                        </w:r>
                      </w:p>
                    </w:txbxContent>
                  </v:textbox>
                  <v:fill type="solid"/>
                  <v:stroke dashstyle="solid"/>
                  <w10:wrap type="none"/>
                </v:shape>
                <v:shape style="position:absolute;left:5542;top:-4389;width:272;height:273" type="#_x0000_t202" id="docshape432" filled="true" fillcolor="#ffffff" stroked="true" strokeweight=".524556pt" strokecolor="#2e528f">
                  <v:textbox inset="0,0,0,0">
                    <w:txbxContent>
                      <w:p>
                        <w:pPr>
                          <w:spacing w:before="0"/>
                          <w:ind w:left="32" w:right="0" w:firstLine="0"/>
                          <w:jc w:val="left"/>
                          <w:rPr>
                            <w:rFonts w:ascii="Calibri"/>
                            <w:color w:val="000000"/>
                            <w:sz w:val="21"/>
                          </w:rPr>
                        </w:pPr>
                        <w:r>
                          <w:rPr>
                            <w:rFonts w:ascii="Calibri"/>
                            <w:color w:val="000000"/>
                            <w:spacing w:val="-2"/>
                            <w:w w:val="191"/>
                            <w:sz w:val="21"/>
                          </w:rPr>
                          <w:t> </w:t>
                        </w:r>
                        <w:r>
                          <w:rPr>
                            <w:rFonts w:ascii="Calibri"/>
                            <w:color w:val="000000"/>
                            <w:w w:val="285"/>
                            <w:sz w:val="21"/>
                          </w:rPr>
                          <w:t> </w:t>
                        </w:r>
                      </w:p>
                    </w:txbxContent>
                  </v:textbox>
                  <v:fill type="solid"/>
                  <v:stroke dashstyle="solid"/>
                  <w10:wrap type="none"/>
                </v:shape>
                <v:shape style="position:absolute;left:6601;top:-3039;width:598;height:436" type="#_x0000_t202" id="docshape433" filled="false" stroked="false">
                  <v:textbox inset="0,0,0,0">
                    <w:txbxContent>
                      <w:p>
                        <w:pPr>
                          <w:spacing w:line="214" w:lineRule="exact" w:before="0"/>
                          <w:ind w:left="29" w:right="0" w:firstLine="0"/>
                          <w:jc w:val="left"/>
                          <w:rPr>
                            <w:rFonts w:ascii="Calibri"/>
                            <w:sz w:val="21"/>
                          </w:rPr>
                        </w:pPr>
                        <w:r>
                          <w:rPr>
                            <w:rFonts w:ascii="Calibri"/>
                            <w:spacing w:val="-2"/>
                            <w:w w:val="203"/>
                            <w:sz w:val="21"/>
                          </w:rPr>
                          <w:t> </w:t>
                        </w:r>
                        <w:r>
                          <w:rPr>
                            <w:rFonts w:ascii="Calibri"/>
                            <w:w w:val="187"/>
                            <w:sz w:val="21"/>
                          </w:rPr>
                          <w:t>  </w:t>
                        </w:r>
                        <w:r>
                          <w:rPr>
                            <w:rFonts w:ascii="Calibri"/>
                            <w:w w:val="191"/>
                            <w:sz w:val="21"/>
                          </w:rPr>
                          <w:t>   </w:t>
                        </w:r>
                      </w:p>
                      <w:p>
                        <w:pPr>
                          <w:spacing w:line="170" w:lineRule="exact" w:before="51"/>
                          <w:ind w:left="0" w:right="0" w:firstLine="0"/>
                          <w:jc w:val="left"/>
                          <w:rPr>
                            <w:rFonts w:ascii="Calibri"/>
                            <w:sz w:val="14"/>
                          </w:rPr>
                        </w:pPr>
                        <w:r>
                          <w:rPr>
                            <w:rFonts w:ascii="Calibri"/>
                            <w:spacing w:val="-2"/>
                            <w:w w:val="268"/>
                            <w:sz w:val="14"/>
                          </w:rPr>
                          <w:t> </w:t>
                        </w:r>
                        <w:r>
                          <w:rPr>
                            <w:rFonts w:ascii="Calibri"/>
                            <w:w w:val="196"/>
                            <w:sz w:val="14"/>
                          </w:rPr>
                          <w:t>  </w:t>
                        </w:r>
                        <w:r>
                          <w:rPr>
                            <w:rFonts w:ascii="Calibri"/>
                            <w:sz w:val="14"/>
                          </w:rPr>
                          <w:t>    </w:t>
                        </w:r>
                        <w:r>
                          <w:rPr>
                            <w:rFonts w:ascii="Calibri"/>
                            <w:spacing w:val="1"/>
                            <w:sz w:val="14"/>
                          </w:rPr>
                          <w:t> </w:t>
                        </w:r>
                        <w:r>
                          <w:rPr>
                            <w:rFonts w:ascii="Calibri"/>
                            <w:spacing w:val="-1"/>
                            <w:w w:val="221"/>
                            <w:sz w:val="14"/>
                          </w:rPr>
                          <w:t>   </w:t>
                        </w:r>
                      </w:p>
                    </w:txbxContent>
                  </v:textbox>
                  <w10:wrap type="none"/>
                </v:shape>
                <v:shape style="position:absolute;left:5370;top:-5323;width:446;height:210" type="#_x0000_t202" id="docshape434" filled="false" stroked="false">
                  <v:textbox inset="0,0,0,0">
                    <w:txbxContent>
                      <w:p>
                        <w:pPr>
                          <w:spacing w:line="210" w:lineRule="exact" w:before="0"/>
                          <w:ind w:left="0" w:right="0" w:firstLine="0"/>
                          <w:jc w:val="left"/>
                          <w:rPr>
                            <w:rFonts w:ascii="Calibri"/>
                            <w:b/>
                            <w:sz w:val="21"/>
                          </w:rPr>
                        </w:pPr>
                        <w:r>
                          <w:rPr>
                            <w:rFonts w:ascii="Calibri"/>
                            <w:b/>
                            <w:color w:val="FFFFFF"/>
                            <w:w w:val="298"/>
                            <w:sz w:val="21"/>
                          </w:rPr>
                          <w:t>   </w:t>
                        </w:r>
                      </w:p>
                    </w:txbxContent>
                  </v:textbox>
                  <w10:wrap type="none"/>
                </v:shape>
                <v:shape style="position:absolute;left:4728;top:-2820;width:284;height:257" type="#_x0000_t202" id="docshape435" filled="false" stroked="false">
                  <v:textbox inset="0,0,0,0">
                    <w:txbxContent>
                      <w:p>
                        <w:pPr>
                          <w:spacing w:before="46"/>
                          <w:ind w:left="39" w:right="0" w:firstLine="0"/>
                          <w:jc w:val="left"/>
                          <w:rPr>
                            <w:rFonts w:ascii="Calibri"/>
                            <w:sz w:val="14"/>
                          </w:rPr>
                        </w:pPr>
                        <w:r>
                          <w:rPr>
                            <w:rFonts w:ascii="Calibri"/>
                            <w:spacing w:val="-1"/>
                            <w:w w:val="221"/>
                            <w:sz w:val="14"/>
                          </w:rPr>
                          <w:t>   </w:t>
                        </w:r>
                      </w:p>
                    </w:txbxContent>
                  </v:textbox>
                  <w10:wrap type="none"/>
                </v:shape>
                <w10:wrap type="none"/>
              </v:group>
            </w:pict>
          </mc:Fallback>
        </mc:AlternateContent>
      </w:r>
      <w:bookmarkStart w:name="_bookmark26" w:id="27"/>
      <w:bookmarkEnd w:id="27"/>
      <w:r>
        <w:rPr>
          <w:b w:val="0"/>
        </w:rPr>
      </w:r>
      <w:r>
        <w:rPr/>
        <w:t>Figure</w:t>
      </w:r>
      <w:r>
        <w:rPr>
          <w:spacing w:val="-4"/>
        </w:rPr>
        <w:t> </w:t>
      </w:r>
      <w:r>
        <w:rPr/>
        <w:t>10:</w:t>
      </w:r>
      <w:r>
        <w:rPr>
          <w:spacing w:val="-4"/>
        </w:rPr>
        <w:t> </w:t>
      </w:r>
      <w:r>
        <w:rPr/>
        <w:t>Edge</w:t>
      </w:r>
      <w:r>
        <w:rPr>
          <w:spacing w:val="-4"/>
        </w:rPr>
        <w:t> </w:t>
      </w:r>
      <w:r>
        <w:rPr/>
        <w:t>O-Cloud</w:t>
      </w:r>
      <w:r>
        <w:rPr>
          <w:spacing w:val="-5"/>
        </w:rPr>
        <w:t> </w:t>
      </w:r>
      <w:r>
        <w:rPr/>
        <w:t>Site</w:t>
      </w:r>
      <w:r>
        <w:rPr>
          <w:spacing w:val="-4"/>
        </w:rPr>
        <w:t> </w:t>
      </w:r>
      <w:r>
        <w:rPr/>
        <w:t>deployment</w:t>
      </w:r>
      <w:r>
        <w:rPr>
          <w:spacing w:val="-5"/>
        </w:rPr>
        <w:t> </w:t>
      </w:r>
      <w:r>
        <w:rPr/>
        <w:t>example</w:t>
      </w:r>
      <w:r>
        <w:rPr>
          <w:spacing w:val="-5"/>
        </w:rPr>
        <w:t> </w:t>
      </w:r>
      <w:r>
        <w:rPr/>
        <w:t>with</w:t>
      </w:r>
      <w:r>
        <w:rPr>
          <w:spacing w:val="-6"/>
        </w:rPr>
        <w:t> </w:t>
      </w:r>
      <w:r>
        <w:rPr/>
        <w:t>an</w:t>
      </w:r>
      <w:r>
        <w:rPr>
          <w:spacing w:val="-5"/>
        </w:rPr>
        <w:t> </w:t>
      </w:r>
      <w:r>
        <w:rPr/>
        <w:t>O-Cloud</w:t>
      </w:r>
      <w:r>
        <w:rPr>
          <w:spacing w:val="-6"/>
        </w:rPr>
        <w:t> </w:t>
      </w:r>
      <w:r>
        <w:rPr/>
        <w:t>Site</w:t>
      </w:r>
      <w:r>
        <w:rPr>
          <w:spacing w:val="-4"/>
        </w:rPr>
        <w:t> </w:t>
      </w:r>
      <w:r>
        <w:rPr/>
        <w:t>Network</w:t>
      </w:r>
      <w:r>
        <w:rPr>
          <w:spacing w:val="-3"/>
        </w:rPr>
        <w:t> </w:t>
      </w:r>
      <w:r>
        <w:rPr/>
        <w:t>Fabric</w:t>
      </w:r>
      <w:r>
        <w:rPr>
          <w:spacing w:val="-2"/>
        </w:rPr>
        <w:t> (Hub)</w:t>
      </w:r>
    </w:p>
    <w:p>
      <w:pPr>
        <w:spacing w:after="0"/>
        <w:sectPr>
          <w:type w:val="continuous"/>
          <w:pgSz w:w="11910" w:h="16850"/>
          <w:pgMar w:header="343" w:footer="442" w:top="1240" w:bottom="280" w:left="200" w:right="820"/>
          <w:cols w:num="2" w:equalWidth="0">
            <w:col w:w="613" w:space="782"/>
            <w:col w:w="9495"/>
          </w:cols>
        </w:sectPr>
      </w:pPr>
    </w:p>
    <w:p>
      <w:pPr>
        <w:pStyle w:val="BodyText"/>
        <w:spacing w:before="11"/>
        <w:rPr>
          <w:b/>
        </w:rPr>
      </w:pPr>
      <w:r>
        <w:rPr/>
        <mc:AlternateContent>
          <mc:Choice Requires="wps">
            <w:drawing>
              <wp:anchor distT="0" distB="0" distL="0" distR="0" allowOverlap="1" layoutInCell="1" locked="0" behindDoc="1" simplePos="0" relativeHeight="481380352">
                <wp:simplePos x="0" y="0"/>
                <wp:positionH relativeFrom="page">
                  <wp:posOffset>2734550</wp:posOffset>
                </wp:positionH>
                <wp:positionV relativeFrom="page">
                  <wp:posOffset>2991874</wp:posOffset>
                </wp:positionV>
                <wp:extent cx="347980" cy="276860"/>
                <wp:effectExtent l="0" t="0" r="0" b="0"/>
                <wp:wrapNone/>
                <wp:docPr id="455" name="Textbox 455"/>
                <wp:cNvGraphicFramePr>
                  <a:graphicFrameLocks/>
                </wp:cNvGraphicFramePr>
                <a:graphic>
                  <a:graphicData uri="http://schemas.microsoft.com/office/word/2010/wordprocessingShape">
                    <wps:wsp>
                      <wps:cNvPr id="455" name="Textbox 455"/>
                      <wps:cNvSpPr txBox="1"/>
                      <wps:spPr>
                        <a:xfrm>
                          <a:off x="0" y="0"/>
                          <a:ext cx="347980" cy="276860"/>
                        </a:xfrm>
                        <a:prstGeom prst="rect">
                          <a:avLst/>
                        </a:prstGeom>
                      </wps:spPr>
                      <wps:txbx>
                        <w:txbxContent>
                          <w:p>
                            <w:pPr>
                              <w:spacing w:line="214" w:lineRule="exact" w:before="0"/>
                              <w:ind w:left="0" w:right="0" w:firstLine="0"/>
                              <w:jc w:val="left"/>
                              <w:rPr>
                                <w:rFonts w:ascii="Calibri"/>
                                <w:sz w:val="21"/>
                              </w:rPr>
                            </w:pPr>
                            <w:r>
                              <w:rPr>
                                <w:rFonts w:ascii="Calibri"/>
                                <w:spacing w:val="-2"/>
                                <w:w w:val="203"/>
                                <w:sz w:val="21"/>
                              </w:rPr>
                              <w:t> </w:t>
                            </w:r>
                            <w:r>
                              <w:rPr>
                                <w:rFonts w:ascii="Calibri"/>
                                <w:w w:val="187"/>
                                <w:sz w:val="21"/>
                              </w:rPr>
                              <w:t>  </w:t>
                            </w:r>
                            <w:r>
                              <w:rPr>
                                <w:rFonts w:ascii="Calibri"/>
                                <w:w w:val="191"/>
                                <w:sz w:val="21"/>
                              </w:rPr>
                              <w:t>   </w:t>
                            </w:r>
                          </w:p>
                          <w:p>
                            <w:pPr>
                              <w:spacing w:line="170" w:lineRule="exact" w:before="51"/>
                              <w:ind w:left="54" w:right="0" w:firstLine="0"/>
                              <w:jc w:val="left"/>
                              <w:rPr>
                                <w:rFonts w:ascii="Calibri"/>
                                <w:sz w:val="14"/>
                              </w:rPr>
                            </w:pPr>
                            <w:r>
                              <w:rPr>
                                <w:rFonts w:ascii="Calibri"/>
                                <w:w w:val="196"/>
                                <w:sz w:val="14"/>
                              </w:rPr>
                              <w:t>  </w:t>
                            </w:r>
                            <w:r>
                              <w:rPr>
                                <w:rFonts w:ascii="Calibri"/>
                                <w:sz w:val="14"/>
                              </w:rPr>
                              <w:t>    </w:t>
                            </w:r>
                            <w:r>
                              <w:rPr>
                                <w:rFonts w:ascii="Calibri"/>
                                <w:spacing w:val="1"/>
                                <w:sz w:val="14"/>
                              </w:rPr>
                              <w:t> </w:t>
                            </w:r>
                            <w:r>
                              <w:rPr>
                                <w:rFonts w:ascii="Calibri"/>
                                <w:spacing w:val="-1"/>
                                <w:w w:val="221"/>
                                <w:sz w:val="14"/>
                              </w:rPr>
                              <w:t>   </w:t>
                            </w:r>
                          </w:p>
                        </w:txbxContent>
                      </wps:txbx>
                      <wps:bodyPr wrap="square" lIns="0" tIns="0" rIns="0" bIns="0" rtlCol="0">
                        <a:noAutofit/>
                      </wps:bodyPr>
                    </wps:wsp>
                  </a:graphicData>
                </a:graphic>
              </wp:anchor>
            </w:drawing>
          </mc:Choice>
          <mc:Fallback>
            <w:pict>
              <v:shape style="position:absolute;margin-left:215.318909pt;margin-top:235.580643pt;width:27.4pt;height:21.8pt;mso-position-horizontal-relative:page;mso-position-vertical-relative:page;z-index:-21936128" type="#_x0000_t202" id="docshape436" filled="false" stroked="false">
                <v:textbox inset="0,0,0,0">
                  <w:txbxContent>
                    <w:p>
                      <w:pPr>
                        <w:spacing w:line="214" w:lineRule="exact" w:before="0"/>
                        <w:ind w:left="0" w:right="0" w:firstLine="0"/>
                        <w:jc w:val="left"/>
                        <w:rPr>
                          <w:rFonts w:ascii="Calibri"/>
                          <w:sz w:val="21"/>
                        </w:rPr>
                      </w:pPr>
                      <w:r>
                        <w:rPr>
                          <w:rFonts w:ascii="Calibri"/>
                          <w:spacing w:val="-2"/>
                          <w:w w:val="203"/>
                          <w:sz w:val="21"/>
                        </w:rPr>
                        <w:t> </w:t>
                      </w:r>
                      <w:r>
                        <w:rPr>
                          <w:rFonts w:ascii="Calibri"/>
                          <w:w w:val="187"/>
                          <w:sz w:val="21"/>
                        </w:rPr>
                        <w:t>  </w:t>
                      </w:r>
                      <w:r>
                        <w:rPr>
                          <w:rFonts w:ascii="Calibri"/>
                          <w:w w:val="191"/>
                          <w:sz w:val="21"/>
                        </w:rPr>
                        <w:t>   </w:t>
                      </w:r>
                    </w:p>
                    <w:p>
                      <w:pPr>
                        <w:spacing w:line="170" w:lineRule="exact" w:before="51"/>
                        <w:ind w:left="54" w:right="0" w:firstLine="0"/>
                        <w:jc w:val="left"/>
                        <w:rPr>
                          <w:rFonts w:ascii="Calibri"/>
                          <w:sz w:val="14"/>
                        </w:rPr>
                      </w:pPr>
                      <w:r>
                        <w:rPr>
                          <w:rFonts w:ascii="Calibri"/>
                          <w:w w:val="196"/>
                          <w:sz w:val="14"/>
                        </w:rPr>
                        <w:t>  </w:t>
                      </w:r>
                      <w:r>
                        <w:rPr>
                          <w:rFonts w:ascii="Calibri"/>
                          <w:sz w:val="14"/>
                        </w:rPr>
                        <w:t>    </w:t>
                      </w:r>
                      <w:r>
                        <w:rPr>
                          <w:rFonts w:ascii="Calibri"/>
                          <w:spacing w:val="1"/>
                          <w:sz w:val="14"/>
                        </w:rPr>
                        <w:t> </w:t>
                      </w:r>
                      <w:r>
                        <w:rPr>
                          <w:rFonts w:ascii="Calibri"/>
                          <w:spacing w:val="-1"/>
                          <w:w w:val="221"/>
                          <w:sz w:val="14"/>
                        </w:rPr>
                        <w:t>   </w:t>
                      </w:r>
                    </w:p>
                  </w:txbxContent>
                </v:textbox>
                <w10:wrap type="none"/>
              </v:shape>
            </w:pict>
          </mc:Fallback>
        </mc:AlternateContent>
      </w:r>
      <w:r>
        <w:rPr/>
        <mc:AlternateContent>
          <mc:Choice Requires="wps">
            <w:drawing>
              <wp:anchor distT="0" distB="0" distL="0" distR="0" allowOverlap="1" layoutInCell="1" locked="0" behindDoc="1" simplePos="0" relativeHeight="481380864">
                <wp:simplePos x="0" y="0"/>
                <wp:positionH relativeFrom="page">
                  <wp:posOffset>3444868</wp:posOffset>
                </wp:positionH>
                <wp:positionV relativeFrom="page">
                  <wp:posOffset>2991874</wp:posOffset>
                </wp:positionV>
                <wp:extent cx="347980" cy="276860"/>
                <wp:effectExtent l="0" t="0" r="0" b="0"/>
                <wp:wrapNone/>
                <wp:docPr id="456" name="Textbox 456"/>
                <wp:cNvGraphicFramePr>
                  <a:graphicFrameLocks/>
                </wp:cNvGraphicFramePr>
                <a:graphic>
                  <a:graphicData uri="http://schemas.microsoft.com/office/word/2010/wordprocessingShape">
                    <wps:wsp>
                      <wps:cNvPr id="456" name="Textbox 456"/>
                      <wps:cNvSpPr txBox="1"/>
                      <wps:spPr>
                        <a:xfrm>
                          <a:off x="0" y="0"/>
                          <a:ext cx="347980" cy="276860"/>
                        </a:xfrm>
                        <a:prstGeom prst="rect">
                          <a:avLst/>
                        </a:prstGeom>
                      </wps:spPr>
                      <wps:txbx>
                        <w:txbxContent>
                          <w:p>
                            <w:pPr>
                              <w:spacing w:line="214" w:lineRule="exact" w:before="0"/>
                              <w:ind w:left="0" w:right="0" w:firstLine="0"/>
                              <w:jc w:val="left"/>
                              <w:rPr>
                                <w:rFonts w:ascii="Calibri"/>
                                <w:sz w:val="21"/>
                              </w:rPr>
                            </w:pPr>
                            <w:r>
                              <w:rPr>
                                <w:rFonts w:ascii="Calibri"/>
                                <w:spacing w:val="-2"/>
                                <w:w w:val="203"/>
                                <w:sz w:val="21"/>
                              </w:rPr>
                              <w:t> </w:t>
                            </w:r>
                            <w:r>
                              <w:rPr>
                                <w:rFonts w:ascii="Calibri"/>
                                <w:w w:val="187"/>
                                <w:sz w:val="21"/>
                              </w:rPr>
                              <w:t>  </w:t>
                            </w:r>
                            <w:r>
                              <w:rPr>
                                <w:rFonts w:ascii="Calibri"/>
                                <w:w w:val="191"/>
                                <w:sz w:val="21"/>
                              </w:rPr>
                              <w:t>   </w:t>
                            </w:r>
                          </w:p>
                          <w:p>
                            <w:pPr>
                              <w:spacing w:line="170" w:lineRule="exact" w:before="51"/>
                              <w:ind w:left="54" w:right="0" w:firstLine="0"/>
                              <w:jc w:val="left"/>
                              <w:rPr>
                                <w:rFonts w:ascii="Calibri"/>
                                <w:sz w:val="14"/>
                              </w:rPr>
                            </w:pPr>
                            <w:r>
                              <w:rPr>
                                <w:rFonts w:ascii="Calibri"/>
                                <w:w w:val="196"/>
                                <w:sz w:val="14"/>
                              </w:rPr>
                              <w:t>  </w:t>
                            </w:r>
                            <w:r>
                              <w:rPr>
                                <w:rFonts w:ascii="Calibri"/>
                                <w:sz w:val="14"/>
                              </w:rPr>
                              <w:t>    </w:t>
                            </w:r>
                            <w:r>
                              <w:rPr>
                                <w:rFonts w:ascii="Calibri"/>
                                <w:spacing w:val="1"/>
                                <w:sz w:val="14"/>
                              </w:rPr>
                              <w:t> </w:t>
                            </w:r>
                            <w:r>
                              <w:rPr>
                                <w:rFonts w:ascii="Calibri"/>
                                <w:spacing w:val="-1"/>
                                <w:w w:val="221"/>
                                <w:sz w:val="14"/>
                              </w:rPr>
                              <w:t>   </w:t>
                            </w:r>
                          </w:p>
                        </w:txbxContent>
                      </wps:txbx>
                      <wps:bodyPr wrap="square" lIns="0" tIns="0" rIns="0" bIns="0" rtlCol="0">
                        <a:noAutofit/>
                      </wps:bodyPr>
                    </wps:wsp>
                  </a:graphicData>
                </a:graphic>
              </wp:anchor>
            </w:drawing>
          </mc:Choice>
          <mc:Fallback>
            <w:pict>
              <v:shape style="position:absolute;margin-left:271.249481pt;margin-top:235.580643pt;width:27.4pt;height:21.8pt;mso-position-horizontal-relative:page;mso-position-vertical-relative:page;z-index:-21935616" type="#_x0000_t202" id="docshape437" filled="false" stroked="false">
                <v:textbox inset="0,0,0,0">
                  <w:txbxContent>
                    <w:p>
                      <w:pPr>
                        <w:spacing w:line="214" w:lineRule="exact" w:before="0"/>
                        <w:ind w:left="0" w:right="0" w:firstLine="0"/>
                        <w:jc w:val="left"/>
                        <w:rPr>
                          <w:rFonts w:ascii="Calibri"/>
                          <w:sz w:val="21"/>
                        </w:rPr>
                      </w:pPr>
                      <w:r>
                        <w:rPr>
                          <w:rFonts w:ascii="Calibri"/>
                          <w:spacing w:val="-2"/>
                          <w:w w:val="203"/>
                          <w:sz w:val="21"/>
                        </w:rPr>
                        <w:t> </w:t>
                      </w:r>
                      <w:r>
                        <w:rPr>
                          <w:rFonts w:ascii="Calibri"/>
                          <w:w w:val="187"/>
                          <w:sz w:val="21"/>
                        </w:rPr>
                        <w:t>  </w:t>
                      </w:r>
                      <w:r>
                        <w:rPr>
                          <w:rFonts w:ascii="Calibri"/>
                          <w:w w:val="191"/>
                          <w:sz w:val="21"/>
                        </w:rPr>
                        <w:t>   </w:t>
                      </w:r>
                    </w:p>
                    <w:p>
                      <w:pPr>
                        <w:spacing w:line="170" w:lineRule="exact" w:before="51"/>
                        <w:ind w:left="54" w:right="0" w:firstLine="0"/>
                        <w:jc w:val="left"/>
                        <w:rPr>
                          <w:rFonts w:ascii="Calibri"/>
                          <w:sz w:val="14"/>
                        </w:rPr>
                      </w:pPr>
                      <w:r>
                        <w:rPr>
                          <w:rFonts w:ascii="Calibri"/>
                          <w:w w:val="196"/>
                          <w:sz w:val="14"/>
                        </w:rPr>
                        <w:t>  </w:t>
                      </w:r>
                      <w:r>
                        <w:rPr>
                          <w:rFonts w:ascii="Calibri"/>
                          <w:sz w:val="14"/>
                        </w:rPr>
                        <w:t>    </w:t>
                      </w:r>
                      <w:r>
                        <w:rPr>
                          <w:rFonts w:ascii="Calibri"/>
                          <w:spacing w:val="1"/>
                          <w:sz w:val="14"/>
                        </w:rPr>
                        <w:t> </w:t>
                      </w:r>
                      <w:r>
                        <w:rPr>
                          <w:rFonts w:ascii="Calibri"/>
                          <w:spacing w:val="-1"/>
                          <w:w w:val="221"/>
                          <w:sz w:val="14"/>
                        </w:rPr>
                        <w:t>   </w:t>
                      </w:r>
                    </w:p>
                  </w:txbxContent>
                </v:textbox>
                <w10:wrap type="none"/>
              </v:shape>
            </w:pict>
          </mc:Fallback>
        </mc:AlternateContent>
      </w:r>
      <w:r>
        <w:rPr/>
        <mc:AlternateContent>
          <mc:Choice Requires="wps">
            <w:drawing>
              <wp:anchor distT="0" distB="0" distL="0" distR="0" allowOverlap="1" layoutInCell="1" locked="0" behindDoc="1" simplePos="0" relativeHeight="481381376">
                <wp:simplePos x="0" y="0"/>
                <wp:positionH relativeFrom="page">
                  <wp:posOffset>4113762</wp:posOffset>
                </wp:positionH>
                <wp:positionV relativeFrom="page">
                  <wp:posOffset>2991874</wp:posOffset>
                </wp:positionV>
                <wp:extent cx="367030" cy="276860"/>
                <wp:effectExtent l="0" t="0" r="0" b="0"/>
                <wp:wrapNone/>
                <wp:docPr id="457" name="Textbox 457"/>
                <wp:cNvGraphicFramePr>
                  <a:graphicFrameLocks/>
                </wp:cNvGraphicFramePr>
                <a:graphic>
                  <a:graphicData uri="http://schemas.microsoft.com/office/word/2010/wordprocessingShape">
                    <wps:wsp>
                      <wps:cNvPr id="457" name="Textbox 457"/>
                      <wps:cNvSpPr txBox="1"/>
                      <wps:spPr>
                        <a:xfrm>
                          <a:off x="0" y="0"/>
                          <a:ext cx="367030" cy="276860"/>
                        </a:xfrm>
                        <a:prstGeom prst="rect">
                          <a:avLst/>
                        </a:prstGeom>
                      </wps:spPr>
                      <wps:txbx>
                        <w:txbxContent>
                          <w:p>
                            <w:pPr>
                              <w:spacing w:line="214" w:lineRule="exact" w:before="0"/>
                              <w:ind w:left="29" w:right="0" w:firstLine="0"/>
                              <w:jc w:val="left"/>
                              <w:rPr>
                                <w:rFonts w:ascii="Calibri"/>
                                <w:sz w:val="21"/>
                              </w:rPr>
                            </w:pPr>
                            <w:r>
                              <w:rPr>
                                <w:rFonts w:ascii="Calibri"/>
                                <w:spacing w:val="-2"/>
                                <w:w w:val="203"/>
                                <w:sz w:val="21"/>
                              </w:rPr>
                              <w:t> </w:t>
                            </w:r>
                            <w:r>
                              <w:rPr>
                                <w:rFonts w:ascii="Calibri"/>
                                <w:w w:val="187"/>
                                <w:sz w:val="21"/>
                              </w:rPr>
                              <w:t>  </w:t>
                            </w:r>
                            <w:r>
                              <w:rPr>
                                <w:rFonts w:ascii="Calibri"/>
                                <w:w w:val="191"/>
                                <w:sz w:val="21"/>
                              </w:rPr>
                              <w:t>   </w:t>
                            </w:r>
                          </w:p>
                          <w:p>
                            <w:pPr>
                              <w:spacing w:line="170" w:lineRule="exact" w:before="51"/>
                              <w:ind w:left="0" w:right="0" w:firstLine="0"/>
                              <w:jc w:val="left"/>
                              <w:rPr>
                                <w:rFonts w:ascii="Calibri"/>
                                <w:sz w:val="14"/>
                              </w:rPr>
                            </w:pPr>
                            <w:r>
                              <w:rPr>
                                <w:rFonts w:ascii="Calibri"/>
                                <w:spacing w:val="-2"/>
                                <w:w w:val="268"/>
                                <w:sz w:val="14"/>
                              </w:rPr>
                              <w:t> </w:t>
                            </w:r>
                            <w:r>
                              <w:rPr>
                                <w:rFonts w:ascii="Calibri"/>
                                <w:w w:val="196"/>
                                <w:sz w:val="14"/>
                              </w:rPr>
                              <w:t>  </w:t>
                            </w:r>
                            <w:r>
                              <w:rPr>
                                <w:rFonts w:ascii="Calibri"/>
                                <w:sz w:val="14"/>
                              </w:rPr>
                              <w:t>    </w:t>
                            </w:r>
                            <w:r>
                              <w:rPr>
                                <w:rFonts w:ascii="Calibri"/>
                                <w:spacing w:val="1"/>
                                <w:sz w:val="14"/>
                              </w:rPr>
                              <w:t> </w:t>
                            </w:r>
                            <w:r>
                              <w:rPr>
                                <w:rFonts w:ascii="Calibri"/>
                                <w:spacing w:val="-1"/>
                                <w:w w:val="221"/>
                                <w:sz w:val="14"/>
                              </w:rPr>
                              <w:t>   </w:t>
                            </w:r>
                          </w:p>
                        </w:txbxContent>
                      </wps:txbx>
                      <wps:bodyPr wrap="square" lIns="0" tIns="0" rIns="0" bIns="0" rtlCol="0">
                        <a:noAutofit/>
                      </wps:bodyPr>
                    </wps:wsp>
                  </a:graphicData>
                </a:graphic>
              </wp:anchor>
            </w:drawing>
          </mc:Choice>
          <mc:Fallback>
            <w:pict>
              <v:shape style="position:absolute;margin-left:323.918335pt;margin-top:235.580643pt;width:28.9pt;height:21.8pt;mso-position-horizontal-relative:page;mso-position-vertical-relative:page;z-index:-21935104" type="#_x0000_t202" id="docshape438" filled="false" stroked="false">
                <v:textbox inset="0,0,0,0">
                  <w:txbxContent>
                    <w:p>
                      <w:pPr>
                        <w:spacing w:line="214" w:lineRule="exact" w:before="0"/>
                        <w:ind w:left="29" w:right="0" w:firstLine="0"/>
                        <w:jc w:val="left"/>
                        <w:rPr>
                          <w:rFonts w:ascii="Calibri"/>
                          <w:sz w:val="21"/>
                        </w:rPr>
                      </w:pPr>
                      <w:r>
                        <w:rPr>
                          <w:rFonts w:ascii="Calibri"/>
                          <w:spacing w:val="-2"/>
                          <w:w w:val="203"/>
                          <w:sz w:val="21"/>
                        </w:rPr>
                        <w:t> </w:t>
                      </w:r>
                      <w:r>
                        <w:rPr>
                          <w:rFonts w:ascii="Calibri"/>
                          <w:w w:val="187"/>
                          <w:sz w:val="21"/>
                        </w:rPr>
                        <w:t>  </w:t>
                      </w:r>
                      <w:r>
                        <w:rPr>
                          <w:rFonts w:ascii="Calibri"/>
                          <w:w w:val="191"/>
                          <w:sz w:val="21"/>
                        </w:rPr>
                        <w:t>   </w:t>
                      </w:r>
                    </w:p>
                    <w:p>
                      <w:pPr>
                        <w:spacing w:line="170" w:lineRule="exact" w:before="51"/>
                        <w:ind w:left="0" w:right="0" w:firstLine="0"/>
                        <w:jc w:val="left"/>
                        <w:rPr>
                          <w:rFonts w:ascii="Calibri"/>
                          <w:sz w:val="14"/>
                        </w:rPr>
                      </w:pPr>
                      <w:r>
                        <w:rPr>
                          <w:rFonts w:ascii="Calibri"/>
                          <w:spacing w:val="-2"/>
                          <w:w w:val="268"/>
                          <w:sz w:val="14"/>
                        </w:rPr>
                        <w:t> </w:t>
                      </w:r>
                      <w:r>
                        <w:rPr>
                          <w:rFonts w:ascii="Calibri"/>
                          <w:w w:val="196"/>
                          <w:sz w:val="14"/>
                        </w:rPr>
                        <w:t>  </w:t>
                      </w:r>
                      <w:r>
                        <w:rPr>
                          <w:rFonts w:ascii="Calibri"/>
                          <w:sz w:val="14"/>
                        </w:rPr>
                        <w:t>    </w:t>
                      </w:r>
                      <w:r>
                        <w:rPr>
                          <w:rFonts w:ascii="Calibri"/>
                          <w:spacing w:val="1"/>
                          <w:sz w:val="14"/>
                        </w:rPr>
                        <w:t> </w:t>
                      </w:r>
                      <w:r>
                        <w:rPr>
                          <w:rFonts w:ascii="Calibri"/>
                          <w:spacing w:val="-1"/>
                          <w:w w:val="221"/>
                          <w:sz w:val="14"/>
                        </w:rPr>
                        <w:t>   </w:t>
                      </w:r>
                    </w:p>
                  </w:txbxContent>
                </v:textbox>
                <w10:wrap type="none"/>
              </v:shape>
            </w:pict>
          </mc:Fallback>
        </mc:AlternateContent>
      </w:r>
    </w:p>
    <w:p>
      <w:pPr>
        <w:pStyle w:val="ListParagraph"/>
        <w:numPr>
          <w:ilvl w:val="0"/>
          <w:numId w:val="45"/>
        </w:numPr>
        <w:tabs>
          <w:tab w:pos="932" w:val="left" w:leader="none"/>
        </w:tabs>
        <w:spacing w:line="240" w:lineRule="auto" w:before="0" w:after="0"/>
        <w:ind w:left="932" w:right="0" w:hanging="662"/>
        <w:jc w:val="left"/>
        <w:rPr>
          <w:sz w:val="20"/>
        </w:rPr>
      </w:pPr>
      <w:r>
        <w:rPr>
          <w:sz w:val="20"/>
        </w:rPr>
        <w:t>An</w:t>
      </w:r>
      <w:r>
        <w:rPr>
          <w:spacing w:val="-4"/>
          <w:sz w:val="20"/>
        </w:rPr>
        <w:t> </w:t>
      </w:r>
      <w:r>
        <w:rPr>
          <w:sz w:val="20"/>
        </w:rPr>
        <w:t>O-Cloud</w:t>
      </w:r>
      <w:r>
        <w:rPr>
          <w:spacing w:val="-3"/>
          <w:sz w:val="20"/>
        </w:rPr>
        <w:t> </w:t>
      </w:r>
      <w:r>
        <w:rPr>
          <w:sz w:val="20"/>
        </w:rPr>
        <w:t>Resource</w:t>
      </w:r>
      <w:r>
        <w:rPr>
          <w:spacing w:val="-5"/>
          <w:sz w:val="20"/>
        </w:rPr>
        <w:t> </w:t>
      </w:r>
      <w:r>
        <w:rPr>
          <w:sz w:val="20"/>
        </w:rPr>
        <w:t>Pool</w:t>
      </w:r>
      <w:r>
        <w:rPr>
          <w:spacing w:val="-5"/>
          <w:sz w:val="20"/>
        </w:rPr>
        <w:t> </w:t>
      </w:r>
      <w:r>
        <w:rPr>
          <w:sz w:val="20"/>
        </w:rPr>
        <w:t>may</w:t>
      </w:r>
      <w:r>
        <w:rPr>
          <w:spacing w:val="-3"/>
          <w:sz w:val="20"/>
        </w:rPr>
        <w:t> </w:t>
      </w:r>
      <w:r>
        <w:rPr>
          <w:sz w:val="20"/>
        </w:rPr>
        <w:t>also</w:t>
      </w:r>
      <w:r>
        <w:rPr>
          <w:spacing w:val="-5"/>
          <w:sz w:val="20"/>
        </w:rPr>
        <w:t> </w:t>
      </w:r>
      <w:r>
        <w:rPr>
          <w:sz w:val="20"/>
        </w:rPr>
        <w:t>comprise one</w:t>
      </w:r>
      <w:r>
        <w:rPr>
          <w:spacing w:val="-4"/>
          <w:sz w:val="20"/>
        </w:rPr>
        <w:t> </w:t>
      </w:r>
      <w:r>
        <w:rPr>
          <w:sz w:val="20"/>
        </w:rPr>
        <w:t>or</w:t>
      </w:r>
      <w:r>
        <w:rPr>
          <w:spacing w:val="-4"/>
          <w:sz w:val="20"/>
        </w:rPr>
        <w:t> </w:t>
      </w:r>
      <w:r>
        <w:rPr>
          <w:sz w:val="20"/>
        </w:rPr>
        <w:t>a</w:t>
      </w:r>
      <w:r>
        <w:rPr>
          <w:spacing w:val="-5"/>
          <w:sz w:val="20"/>
        </w:rPr>
        <w:t> </w:t>
      </w:r>
      <w:r>
        <w:rPr>
          <w:sz w:val="20"/>
        </w:rPr>
        <w:t>set</w:t>
      </w:r>
      <w:r>
        <w:rPr>
          <w:spacing w:val="-4"/>
          <w:sz w:val="20"/>
        </w:rPr>
        <w:t> </w:t>
      </w:r>
      <w:r>
        <w:rPr>
          <w:sz w:val="20"/>
        </w:rPr>
        <w:t>of</w:t>
      </w:r>
      <w:r>
        <w:rPr>
          <w:spacing w:val="-3"/>
          <w:sz w:val="20"/>
        </w:rPr>
        <w:t> </w:t>
      </w:r>
      <w:r>
        <w:rPr>
          <w:sz w:val="20"/>
        </w:rPr>
        <w:t>single</w:t>
      </w:r>
      <w:r>
        <w:rPr>
          <w:spacing w:val="-4"/>
          <w:sz w:val="20"/>
        </w:rPr>
        <w:t> </w:t>
      </w:r>
      <w:r>
        <w:rPr>
          <w:sz w:val="20"/>
        </w:rPr>
        <w:t>servers</w:t>
      </w:r>
      <w:r>
        <w:rPr>
          <w:spacing w:val="-5"/>
          <w:sz w:val="20"/>
        </w:rPr>
        <w:t> </w:t>
      </w:r>
      <w:r>
        <w:rPr>
          <w:sz w:val="20"/>
        </w:rPr>
        <w:t>without</w:t>
      </w:r>
      <w:r>
        <w:rPr>
          <w:spacing w:val="-6"/>
          <w:sz w:val="20"/>
        </w:rPr>
        <w:t> </w:t>
      </w:r>
      <w:r>
        <w:rPr>
          <w:sz w:val="20"/>
        </w:rPr>
        <w:t>any</w:t>
      </w:r>
      <w:r>
        <w:rPr>
          <w:spacing w:val="-3"/>
          <w:sz w:val="20"/>
        </w:rPr>
        <w:t> </w:t>
      </w:r>
      <w:r>
        <w:rPr>
          <w:sz w:val="20"/>
        </w:rPr>
        <w:t>associated</w:t>
      </w:r>
      <w:r>
        <w:rPr>
          <w:spacing w:val="-2"/>
          <w:sz w:val="20"/>
        </w:rPr>
        <w:t> </w:t>
      </w:r>
      <w:r>
        <w:rPr>
          <w:sz w:val="20"/>
        </w:rPr>
        <w:t>O-Cloud</w:t>
      </w:r>
      <w:r>
        <w:rPr>
          <w:spacing w:val="-3"/>
          <w:sz w:val="20"/>
        </w:rPr>
        <w:t> </w:t>
      </w:r>
      <w:r>
        <w:rPr>
          <w:spacing w:val="-4"/>
          <w:sz w:val="20"/>
        </w:rPr>
        <w:t>Site</w:t>
      </w:r>
    </w:p>
    <w:p>
      <w:pPr>
        <w:pStyle w:val="ListParagraph"/>
        <w:numPr>
          <w:ilvl w:val="0"/>
          <w:numId w:val="45"/>
        </w:numPr>
        <w:tabs>
          <w:tab w:pos="932" w:val="left" w:leader="none"/>
        </w:tabs>
        <w:spacing w:line="229" w:lineRule="exact" w:before="1" w:after="0"/>
        <w:ind w:left="932" w:right="0" w:hanging="662"/>
        <w:jc w:val="left"/>
        <w:rPr>
          <w:sz w:val="20"/>
        </w:rPr>
      </w:pPr>
      <w:r>
        <w:rPr>
          <w:sz w:val="20"/>
        </w:rPr>
        <w:t>Network</w:t>
      </w:r>
      <w:r>
        <w:rPr>
          <w:spacing w:val="-3"/>
          <w:sz w:val="20"/>
        </w:rPr>
        <w:t> </w:t>
      </w:r>
      <w:r>
        <w:rPr>
          <w:sz w:val="20"/>
        </w:rPr>
        <w:t>Fabric,</w:t>
      </w:r>
      <w:r>
        <w:rPr>
          <w:spacing w:val="-4"/>
          <w:sz w:val="20"/>
        </w:rPr>
        <w:t> </w:t>
      </w:r>
      <w:r>
        <w:rPr>
          <w:sz w:val="20"/>
        </w:rPr>
        <w:t>e.g.,</w:t>
      </w:r>
      <w:r>
        <w:rPr>
          <w:spacing w:val="-4"/>
          <w:sz w:val="20"/>
        </w:rPr>
        <w:t> </w:t>
      </w:r>
      <w:r>
        <w:rPr>
          <w:sz w:val="20"/>
        </w:rPr>
        <w:t>infrastructure</w:t>
      </w:r>
      <w:r>
        <w:rPr>
          <w:spacing w:val="-5"/>
          <w:sz w:val="20"/>
        </w:rPr>
        <w:t> </w:t>
      </w:r>
      <w:r>
        <w:rPr>
          <w:sz w:val="20"/>
        </w:rPr>
        <w:t>deployed</w:t>
      </w:r>
      <w:r>
        <w:rPr>
          <w:spacing w:val="-3"/>
          <w:sz w:val="20"/>
        </w:rPr>
        <w:t> </w:t>
      </w:r>
      <w:r>
        <w:rPr>
          <w:sz w:val="20"/>
        </w:rPr>
        <w:t>at</w:t>
      </w:r>
      <w:r>
        <w:rPr>
          <w:spacing w:val="-4"/>
          <w:sz w:val="20"/>
        </w:rPr>
        <w:t> </w:t>
      </w:r>
      <w:r>
        <w:rPr>
          <w:sz w:val="20"/>
        </w:rPr>
        <w:t>a</w:t>
      </w:r>
      <w:r>
        <w:rPr>
          <w:spacing w:val="-4"/>
          <w:sz w:val="20"/>
        </w:rPr>
        <w:t> </w:t>
      </w:r>
      <w:r>
        <w:rPr>
          <w:sz w:val="20"/>
        </w:rPr>
        <w:t>cell</w:t>
      </w:r>
      <w:r>
        <w:rPr>
          <w:spacing w:val="-5"/>
          <w:sz w:val="20"/>
        </w:rPr>
        <w:t> </w:t>
      </w:r>
      <w:r>
        <w:rPr>
          <w:sz w:val="20"/>
        </w:rPr>
        <w:t>site.</w:t>
      </w:r>
      <w:r>
        <w:rPr>
          <w:spacing w:val="-4"/>
          <w:sz w:val="20"/>
        </w:rPr>
        <w:t> </w:t>
      </w:r>
      <w:r>
        <w:rPr>
          <w:sz w:val="20"/>
        </w:rPr>
        <w:t>In</w:t>
      </w:r>
      <w:r>
        <w:rPr>
          <w:spacing w:val="-5"/>
          <w:sz w:val="20"/>
        </w:rPr>
        <w:t> </w:t>
      </w:r>
      <w:r>
        <w:rPr>
          <w:sz w:val="20"/>
        </w:rPr>
        <w:t>such</w:t>
      </w:r>
      <w:r>
        <w:rPr>
          <w:spacing w:val="-3"/>
          <w:sz w:val="20"/>
        </w:rPr>
        <w:t> </w:t>
      </w:r>
      <w:r>
        <w:rPr>
          <w:sz w:val="20"/>
        </w:rPr>
        <w:t>a</w:t>
      </w:r>
      <w:r>
        <w:rPr>
          <w:spacing w:val="-5"/>
          <w:sz w:val="20"/>
        </w:rPr>
        <w:t> </w:t>
      </w:r>
      <w:r>
        <w:rPr>
          <w:sz w:val="20"/>
        </w:rPr>
        <w:t>scenario</w:t>
      </w:r>
      <w:r>
        <w:rPr>
          <w:spacing w:val="-3"/>
          <w:sz w:val="20"/>
        </w:rPr>
        <w:t> </w:t>
      </w:r>
      <w:r>
        <w:rPr>
          <w:sz w:val="20"/>
        </w:rPr>
        <w:t>where</w:t>
      </w:r>
      <w:r>
        <w:rPr>
          <w:spacing w:val="-4"/>
          <w:sz w:val="20"/>
        </w:rPr>
        <w:t> </w:t>
      </w:r>
      <w:r>
        <w:rPr>
          <w:sz w:val="20"/>
        </w:rPr>
        <w:t>an</w:t>
      </w:r>
      <w:r>
        <w:rPr>
          <w:spacing w:val="-4"/>
          <w:sz w:val="20"/>
        </w:rPr>
        <w:t> </w:t>
      </w:r>
      <w:r>
        <w:rPr>
          <w:sz w:val="20"/>
        </w:rPr>
        <w:t>O-Cloud</w:t>
      </w:r>
      <w:r>
        <w:rPr>
          <w:spacing w:val="-3"/>
          <w:sz w:val="20"/>
        </w:rPr>
        <w:t> </w:t>
      </w:r>
      <w:r>
        <w:rPr>
          <w:sz w:val="20"/>
        </w:rPr>
        <w:t>Site</w:t>
      </w:r>
      <w:r>
        <w:rPr>
          <w:spacing w:val="-4"/>
          <w:sz w:val="20"/>
        </w:rPr>
        <w:t> </w:t>
      </w:r>
      <w:r>
        <w:rPr>
          <w:sz w:val="20"/>
        </w:rPr>
        <w:t>Network</w:t>
      </w:r>
      <w:r>
        <w:rPr>
          <w:spacing w:val="-2"/>
          <w:sz w:val="20"/>
        </w:rPr>
        <w:t> </w:t>
      </w:r>
      <w:r>
        <w:rPr>
          <w:sz w:val="20"/>
        </w:rPr>
        <w:t>Fabric</w:t>
      </w:r>
      <w:r>
        <w:rPr>
          <w:spacing w:val="-4"/>
          <w:sz w:val="20"/>
        </w:rPr>
        <w:t> </w:t>
      </w:r>
      <w:r>
        <w:rPr>
          <w:spacing w:val="-5"/>
          <w:sz w:val="20"/>
        </w:rPr>
        <w:t>is</w:t>
      </w:r>
    </w:p>
    <w:p>
      <w:pPr>
        <w:pStyle w:val="ListParagraph"/>
        <w:numPr>
          <w:ilvl w:val="0"/>
          <w:numId w:val="45"/>
        </w:numPr>
        <w:tabs>
          <w:tab w:pos="932" w:val="left" w:leader="none"/>
        </w:tabs>
        <w:spacing w:line="229" w:lineRule="exact" w:before="0" w:after="0"/>
        <w:ind w:left="932" w:right="0" w:hanging="662"/>
        <w:jc w:val="left"/>
        <w:rPr>
          <w:sz w:val="20"/>
        </w:rPr>
      </w:pPr>
      <w:r>
        <w:rPr>
          <w:sz w:val="20"/>
        </w:rPr>
        <w:t>not</w:t>
      </w:r>
      <w:r>
        <w:rPr>
          <w:spacing w:val="-6"/>
          <w:sz w:val="20"/>
        </w:rPr>
        <w:t> </w:t>
      </w:r>
      <w:r>
        <w:rPr>
          <w:sz w:val="20"/>
        </w:rPr>
        <w:t>present,</w:t>
      </w:r>
      <w:r>
        <w:rPr>
          <w:spacing w:val="-4"/>
          <w:sz w:val="20"/>
        </w:rPr>
        <w:t> </w:t>
      </w:r>
      <w:r>
        <w:rPr>
          <w:sz w:val="20"/>
        </w:rPr>
        <w:t>the</w:t>
      </w:r>
      <w:r>
        <w:rPr>
          <w:spacing w:val="-3"/>
          <w:sz w:val="20"/>
        </w:rPr>
        <w:t> </w:t>
      </w:r>
      <w:r>
        <w:rPr>
          <w:sz w:val="20"/>
        </w:rPr>
        <w:t>O-Cloud</w:t>
      </w:r>
      <w:r>
        <w:rPr>
          <w:spacing w:val="-3"/>
          <w:sz w:val="20"/>
        </w:rPr>
        <w:t> </w:t>
      </w:r>
      <w:r>
        <w:rPr>
          <w:sz w:val="20"/>
        </w:rPr>
        <w:t>Compute</w:t>
      </w:r>
      <w:r>
        <w:rPr>
          <w:spacing w:val="-3"/>
          <w:sz w:val="20"/>
        </w:rPr>
        <w:t> </w:t>
      </w:r>
      <w:r>
        <w:rPr>
          <w:sz w:val="20"/>
        </w:rPr>
        <w:t>Resources</w:t>
      </w:r>
      <w:r>
        <w:rPr>
          <w:spacing w:val="-5"/>
          <w:sz w:val="20"/>
        </w:rPr>
        <w:t> </w:t>
      </w:r>
      <w:r>
        <w:rPr>
          <w:sz w:val="20"/>
        </w:rPr>
        <w:t>may</w:t>
      </w:r>
      <w:r>
        <w:rPr>
          <w:spacing w:val="-3"/>
          <w:sz w:val="20"/>
        </w:rPr>
        <w:t> </w:t>
      </w:r>
      <w:r>
        <w:rPr>
          <w:sz w:val="20"/>
        </w:rPr>
        <w:t>be</w:t>
      </w:r>
      <w:r>
        <w:rPr>
          <w:spacing w:val="-6"/>
          <w:sz w:val="20"/>
        </w:rPr>
        <w:t> </w:t>
      </w:r>
      <w:r>
        <w:rPr>
          <w:sz w:val="20"/>
        </w:rPr>
        <w:t>directly</w:t>
      </w:r>
      <w:r>
        <w:rPr>
          <w:spacing w:val="-4"/>
          <w:sz w:val="20"/>
        </w:rPr>
        <w:t> </w:t>
      </w:r>
      <w:r>
        <w:rPr>
          <w:sz w:val="20"/>
        </w:rPr>
        <w:t>connected</w:t>
      </w:r>
      <w:r>
        <w:rPr>
          <w:spacing w:val="-4"/>
          <w:sz w:val="20"/>
        </w:rPr>
        <w:t> </w:t>
      </w:r>
      <w:r>
        <w:rPr>
          <w:sz w:val="20"/>
        </w:rPr>
        <w:t>to</w:t>
      </w:r>
      <w:r>
        <w:rPr>
          <w:spacing w:val="-3"/>
          <w:sz w:val="20"/>
        </w:rPr>
        <w:t> </w:t>
      </w:r>
      <w:r>
        <w:rPr>
          <w:sz w:val="20"/>
        </w:rPr>
        <w:t>the</w:t>
      </w:r>
      <w:r>
        <w:rPr>
          <w:spacing w:val="-6"/>
          <w:sz w:val="20"/>
        </w:rPr>
        <w:t> </w:t>
      </w:r>
      <w:r>
        <w:rPr>
          <w:sz w:val="20"/>
        </w:rPr>
        <w:t>O-RU</w:t>
      </w:r>
      <w:r>
        <w:rPr>
          <w:spacing w:val="-5"/>
          <w:sz w:val="20"/>
        </w:rPr>
        <w:t> </w:t>
      </w:r>
      <w:r>
        <w:rPr>
          <w:sz w:val="20"/>
        </w:rPr>
        <w:t>through</w:t>
      </w:r>
      <w:r>
        <w:rPr>
          <w:spacing w:val="-3"/>
          <w:sz w:val="20"/>
        </w:rPr>
        <w:t> </w:t>
      </w:r>
      <w:r>
        <w:rPr>
          <w:sz w:val="20"/>
        </w:rPr>
        <w:t>an</w:t>
      </w:r>
      <w:r>
        <w:rPr>
          <w:spacing w:val="-6"/>
          <w:sz w:val="20"/>
        </w:rPr>
        <w:t> </w:t>
      </w:r>
      <w:r>
        <w:rPr>
          <w:sz w:val="20"/>
        </w:rPr>
        <w:t>O-RAN</w:t>
      </w:r>
      <w:r>
        <w:rPr>
          <w:spacing w:val="-4"/>
          <w:sz w:val="20"/>
        </w:rPr>
        <w:t> </w:t>
      </w:r>
      <w:r>
        <w:rPr>
          <w:spacing w:val="-2"/>
          <w:sz w:val="20"/>
        </w:rPr>
        <w:t>compliant</w:t>
      </w:r>
    </w:p>
    <w:p>
      <w:pPr>
        <w:pStyle w:val="ListParagraph"/>
        <w:numPr>
          <w:ilvl w:val="0"/>
          <w:numId w:val="45"/>
        </w:numPr>
        <w:tabs>
          <w:tab w:pos="932" w:val="left" w:leader="none"/>
        </w:tabs>
        <w:spacing w:line="240" w:lineRule="auto" w:before="0" w:after="0"/>
        <w:ind w:left="932" w:right="0" w:hanging="662"/>
        <w:jc w:val="left"/>
        <w:rPr>
          <w:sz w:val="20"/>
        </w:rPr>
      </w:pPr>
      <w:r>
        <w:rPr>
          <w:sz w:val="20"/>
        </w:rPr>
        <w:t>front</w:t>
      </w:r>
      <w:r>
        <w:rPr>
          <w:spacing w:val="-6"/>
          <w:sz w:val="20"/>
        </w:rPr>
        <w:t> </w:t>
      </w:r>
      <w:r>
        <w:rPr>
          <w:sz w:val="20"/>
        </w:rPr>
        <w:t>haul</w:t>
      </w:r>
      <w:r>
        <w:rPr>
          <w:spacing w:val="-5"/>
          <w:sz w:val="20"/>
        </w:rPr>
        <w:t> </w:t>
      </w:r>
      <w:r>
        <w:rPr>
          <w:sz w:val="20"/>
        </w:rPr>
        <w:t>connection</w:t>
      </w:r>
      <w:r>
        <w:rPr>
          <w:spacing w:val="-1"/>
          <w:sz w:val="20"/>
        </w:rPr>
        <w:t> </w:t>
      </w:r>
      <w:r>
        <w:rPr>
          <w:sz w:val="20"/>
        </w:rPr>
        <w:t>and</w:t>
      </w:r>
      <w:r>
        <w:rPr>
          <w:spacing w:val="-3"/>
          <w:sz w:val="20"/>
        </w:rPr>
        <w:t> </w:t>
      </w:r>
      <w:r>
        <w:rPr>
          <w:sz w:val="20"/>
        </w:rPr>
        <w:t>to</w:t>
      </w:r>
      <w:r>
        <w:rPr>
          <w:spacing w:val="-6"/>
          <w:sz w:val="20"/>
        </w:rPr>
        <w:t> </w:t>
      </w:r>
      <w:r>
        <w:rPr>
          <w:sz w:val="20"/>
        </w:rPr>
        <w:t>an</w:t>
      </w:r>
      <w:r>
        <w:rPr>
          <w:spacing w:val="-4"/>
          <w:sz w:val="20"/>
        </w:rPr>
        <w:t> </w:t>
      </w:r>
      <w:r>
        <w:rPr>
          <w:sz w:val="20"/>
        </w:rPr>
        <w:t>externally</w:t>
      </w:r>
      <w:r>
        <w:rPr>
          <w:spacing w:val="-5"/>
          <w:sz w:val="20"/>
        </w:rPr>
        <w:t> </w:t>
      </w:r>
      <w:r>
        <w:rPr>
          <w:sz w:val="20"/>
        </w:rPr>
        <w:t>provisioned</w:t>
      </w:r>
      <w:r>
        <w:rPr>
          <w:spacing w:val="-4"/>
          <w:sz w:val="20"/>
        </w:rPr>
        <w:t> </w:t>
      </w:r>
      <w:r>
        <w:rPr>
          <w:sz w:val="20"/>
        </w:rPr>
        <w:t>backhaul</w:t>
      </w:r>
      <w:r>
        <w:rPr>
          <w:spacing w:val="-5"/>
          <w:sz w:val="20"/>
        </w:rPr>
        <w:t> </w:t>
      </w:r>
      <w:r>
        <w:rPr>
          <w:sz w:val="20"/>
        </w:rPr>
        <w:t>or</w:t>
      </w:r>
      <w:r>
        <w:rPr>
          <w:spacing w:val="-6"/>
          <w:sz w:val="20"/>
        </w:rPr>
        <w:t> </w:t>
      </w:r>
      <w:r>
        <w:rPr>
          <w:sz w:val="20"/>
        </w:rPr>
        <w:t>midhaul</w:t>
      </w:r>
      <w:r>
        <w:rPr>
          <w:spacing w:val="-7"/>
          <w:sz w:val="20"/>
        </w:rPr>
        <w:t> </w:t>
      </w:r>
      <w:r>
        <w:rPr>
          <w:sz w:val="20"/>
        </w:rPr>
        <w:t>Transport.</w:t>
      </w:r>
      <w:r>
        <w:rPr>
          <w:spacing w:val="-4"/>
          <w:sz w:val="20"/>
        </w:rPr>
        <w:t> </w:t>
      </w:r>
      <w:hyperlink w:history="true" w:anchor="_bookmark27">
        <w:r>
          <w:rPr>
            <w:sz w:val="20"/>
          </w:rPr>
          <w:t>Figure</w:t>
        </w:r>
        <w:r>
          <w:rPr>
            <w:spacing w:val="-3"/>
            <w:sz w:val="20"/>
          </w:rPr>
          <w:t> </w:t>
        </w:r>
        <w:r>
          <w:rPr>
            <w:sz w:val="20"/>
          </w:rPr>
          <w:t>11</w:t>
        </w:r>
      </w:hyperlink>
      <w:r>
        <w:rPr>
          <w:spacing w:val="-3"/>
          <w:sz w:val="20"/>
        </w:rPr>
        <w:t> </w:t>
      </w:r>
      <w:r>
        <w:rPr>
          <w:sz w:val="20"/>
        </w:rPr>
        <w:t>shows</w:t>
      </w:r>
      <w:r>
        <w:rPr>
          <w:spacing w:val="-4"/>
          <w:sz w:val="20"/>
        </w:rPr>
        <w:t> </w:t>
      </w:r>
      <w:r>
        <w:rPr>
          <w:sz w:val="20"/>
        </w:rPr>
        <w:t>an</w:t>
      </w:r>
      <w:r>
        <w:rPr>
          <w:spacing w:val="-4"/>
          <w:sz w:val="20"/>
        </w:rPr>
        <w:t> </w:t>
      </w:r>
      <w:r>
        <w:rPr>
          <w:sz w:val="20"/>
        </w:rPr>
        <w:t>example</w:t>
      </w:r>
      <w:r>
        <w:rPr>
          <w:spacing w:val="-4"/>
          <w:sz w:val="20"/>
        </w:rPr>
        <w:t> </w:t>
      </w:r>
      <w:r>
        <w:rPr>
          <w:spacing w:val="-5"/>
          <w:sz w:val="20"/>
        </w:rPr>
        <w:t>of</w:t>
      </w:r>
    </w:p>
    <w:p>
      <w:pPr>
        <w:pStyle w:val="ListParagraph"/>
        <w:numPr>
          <w:ilvl w:val="0"/>
          <w:numId w:val="45"/>
        </w:numPr>
        <w:tabs>
          <w:tab w:pos="932" w:val="left" w:leader="none"/>
        </w:tabs>
        <w:spacing w:line="240" w:lineRule="auto" w:before="1" w:after="0"/>
        <w:ind w:left="932" w:right="0" w:hanging="662"/>
        <w:jc w:val="left"/>
        <w:rPr>
          <w:sz w:val="20"/>
        </w:rPr>
      </w:pPr>
      <w:r>
        <w:rPr>
          <w:sz w:val="20"/>
        </w:rPr>
        <w:t>the</w:t>
      </w:r>
      <w:r>
        <w:rPr>
          <w:spacing w:val="-5"/>
          <w:sz w:val="20"/>
        </w:rPr>
        <w:t> </w:t>
      </w:r>
      <w:r>
        <w:rPr>
          <w:sz w:val="20"/>
        </w:rPr>
        <w:t>architecture</w:t>
      </w:r>
      <w:r>
        <w:rPr>
          <w:spacing w:val="-2"/>
          <w:sz w:val="20"/>
        </w:rPr>
        <w:t> </w:t>
      </w:r>
      <w:r>
        <w:rPr>
          <w:sz w:val="20"/>
        </w:rPr>
        <w:t>and</w:t>
      </w:r>
      <w:r>
        <w:rPr>
          <w:spacing w:val="-3"/>
          <w:sz w:val="20"/>
        </w:rPr>
        <w:t> </w:t>
      </w:r>
      <w:r>
        <w:rPr>
          <w:sz w:val="20"/>
        </w:rPr>
        <w:t>usage</w:t>
      </w:r>
      <w:r>
        <w:rPr>
          <w:spacing w:val="-5"/>
          <w:sz w:val="20"/>
        </w:rPr>
        <w:t> </w:t>
      </w:r>
      <w:r>
        <w:rPr>
          <w:sz w:val="20"/>
        </w:rPr>
        <w:t>of</w:t>
      </w:r>
      <w:r>
        <w:rPr>
          <w:spacing w:val="-4"/>
          <w:sz w:val="20"/>
        </w:rPr>
        <w:t> </w:t>
      </w:r>
      <w:r>
        <w:rPr>
          <w:sz w:val="20"/>
        </w:rPr>
        <w:t>an</w:t>
      </w:r>
      <w:r>
        <w:rPr>
          <w:spacing w:val="-3"/>
          <w:sz w:val="20"/>
        </w:rPr>
        <w:t> </w:t>
      </w:r>
      <w:r>
        <w:rPr>
          <w:sz w:val="20"/>
        </w:rPr>
        <w:t>O-Cloud</w:t>
      </w:r>
      <w:r>
        <w:rPr>
          <w:spacing w:val="-2"/>
          <w:sz w:val="20"/>
        </w:rPr>
        <w:t> </w:t>
      </w:r>
      <w:r>
        <w:rPr>
          <w:sz w:val="20"/>
        </w:rPr>
        <w:t>Compute</w:t>
      </w:r>
      <w:r>
        <w:rPr>
          <w:spacing w:val="-3"/>
          <w:sz w:val="20"/>
        </w:rPr>
        <w:t> </w:t>
      </w:r>
      <w:r>
        <w:rPr>
          <w:sz w:val="20"/>
        </w:rPr>
        <w:t>Resource</w:t>
      </w:r>
      <w:r>
        <w:rPr>
          <w:spacing w:val="-4"/>
          <w:sz w:val="20"/>
        </w:rPr>
        <w:t> </w:t>
      </w:r>
      <w:r>
        <w:rPr>
          <w:sz w:val="20"/>
        </w:rPr>
        <w:t>Pool</w:t>
      </w:r>
      <w:r>
        <w:rPr>
          <w:spacing w:val="-5"/>
          <w:sz w:val="20"/>
        </w:rPr>
        <w:t> </w:t>
      </w:r>
      <w:r>
        <w:rPr>
          <w:sz w:val="20"/>
        </w:rPr>
        <w:t>in</w:t>
      </w:r>
      <w:r>
        <w:rPr>
          <w:spacing w:val="-3"/>
          <w:sz w:val="20"/>
        </w:rPr>
        <w:t> </w:t>
      </w:r>
      <w:r>
        <w:rPr>
          <w:sz w:val="20"/>
        </w:rPr>
        <w:t>such</w:t>
      </w:r>
      <w:r>
        <w:rPr>
          <w:spacing w:val="-3"/>
          <w:sz w:val="20"/>
        </w:rPr>
        <w:t> </w:t>
      </w:r>
      <w:r>
        <w:rPr>
          <w:sz w:val="20"/>
        </w:rPr>
        <w:t>a</w:t>
      </w:r>
      <w:r>
        <w:rPr>
          <w:spacing w:val="-4"/>
          <w:sz w:val="20"/>
        </w:rPr>
        <w:t> </w:t>
      </w:r>
      <w:r>
        <w:rPr>
          <w:sz w:val="20"/>
        </w:rPr>
        <w:t>configuration</w:t>
      </w:r>
      <w:r>
        <w:rPr>
          <w:spacing w:val="-8"/>
          <w:sz w:val="20"/>
        </w:rPr>
        <w:t> </w:t>
      </w:r>
      <w:r>
        <w:rPr>
          <w:sz w:val="20"/>
        </w:rPr>
        <w:t>without</w:t>
      </w:r>
      <w:r>
        <w:rPr>
          <w:spacing w:val="-5"/>
          <w:sz w:val="20"/>
        </w:rPr>
        <w:t> </w:t>
      </w:r>
      <w:r>
        <w:rPr>
          <w:sz w:val="20"/>
        </w:rPr>
        <w:t>the</w:t>
      </w:r>
      <w:r>
        <w:rPr>
          <w:spacing w:val="-4"/>
          <w:sz w:val="20"/>
        </w:rPr>
        <w:t> </w:t>
      </w:r>
      <w:r>
        <w:rPr>
          <w:sz w:val="20"/>
        </w:rPr>
        <w:t>O-Cloud</w:t>
      </w:r>
      <w:r>
        <w:rPr>
          <w:spacing w:val="-2"/>
          <w:sz w:val="20"/>
        </w:rPr>
        <w:t> </w:t>
      </w:r>
      <w:r>
        <w:rPr>
          <w:spacing w:val="-4"/>
          <w:sz w:val="20"/>
        </w:rPr>
        <w:t>Site</w:t>
      </w:r>
    </w:p>
    <w:p>
      <w:pPr>
        <w:pStyle w:val="ListParagraph"/>
        <w:numPr>
          <w:ilvl w:val="0"/>
          <w:numId w:val="45"/>
        </w:numPr>
        <w:tabs>
          <w:tab w:pos="932" w:val="left" w:leader="none"/>
        </w:tabs>
        <w:spacing w:line="240" w:lineRule="auto" w:before="0" w:after="0"/>
        <w:ind w:left="932" w:right="0" w:hanging="662"/>
        <w:jc w:val="left"/>
        <w:rPr>
          <w:sz w:val="20"/>
        </w:rPr>
      </w:pPr>
      <w:r>
        <w:rPr>
          <w:sz w:val="20"/>
        </w:rPr>
        <w:t>Network</w:t>
      </w:r>
      <w:r>
        <w:rPr>
          <w:spacing w:val="-4"/>
          <w:sz w:val="20"/>
        </w:rPr>
        <w:t> </w:t>
      </w:r>
      <w:r>
        <w:rPr>
          <w:spacing w:val="-2"/>
          <w:sz w:val="20"/>
        </w:rPr>
        <w:t>Fabric.</w:t>
      </w:r>
    </w:p>
    <w:p>
      <w:pPr>
        <w:pStyle w:val="BodyText"/>
        <w:ind w:left="270"/>
      </w:pPr>
      <w:r>
        <w:rPr/>
        <mc:AlternateContent>
          <mc:Choice Requires="wps">
            <w:drawing>
              <wp:anchor distT="0" distB="0" distL="0" distR="0" allowOverlap="1" layoutInCell="1" locked="0" behindDoc="1" simplePos="0" relativeHeight="481381888">
                <wp:simplePos x="0" y="0"/>
                <wp:positionH relativeFrom="page">
                  <wp:posOffset>2233965</wp:posOffset>
                </wp:positionH>
                <wp:positionV relativeFrom="paragraph">
                  <wp:posOffset>1097646</wp:posOffset>
                </wp:positionV>
                <wp:extent cx="227965" cy="148590"/>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227965" cy="148590"/>
                        </a:xfrm>
                        <a:prstGeom prst="rect">
                          <a:avLst/>
                        </a:prstGeom>
                      </wps:spPr>
                      <wps:txbx>
                        <w:txbxContent>
                          <w:p>
                            <w:pPr>
                              <w:spacing w:line="234" w:lineRule="exact" w:before="0"/>
                              <w:ind w:left="0" w:right="0" w:firstLine="0"/>
                              <w:jc w:val="left"/>
                              <w:rPr>
                                <w:rFonts w:ascii="Calibri"/>
                                <w:sz w:val="23"/>
                              </w:rPr>
                            </w:pPr>
                            <w:r>
                              <w:rPr>
                                <w:rFonts w:ascii="Calibri"/>
                                <w:spacing w:val="-2"/>
                                <w:w w:val="194"/>
                                <w:sz w:val="23"/>
                              </w:rPr>
                              <w:t> </w:t>
                            </w:r>
                            <w:r>
                              <w:rPr>
                                <w:rFonts w:ascii="Calibri"/>
                                <w:w w:val="290"/>
                                <w:sz w:val="23"/>
                              </w:rPr>
                              <w:t> </w:t>
                            </w:r>
                            <w:r>
                              <w:rPr>
                                <w:rFonts w:ascii="Calibri"/>
                                <w:w w:val="206"/>
                                <w:sz w:val="23"/>
                              </w:rPr>
                              <w:t> </w:t>
                            </w:r>
                          </w:p>
                        </w:txbxContent>
                      </wps:txbx>
                      <wps:bodyPr wrap="square" lIns="0" tIns="0" rIns="0" bIns="0" rtlCol="0">
                        <a:noAutofit/>
                      </wps:bodyPr>
                    </wps:wsp>
                  </a:graphicData>
                </a:graphic>
              </wp:anchor>
            </w:drawing>
          </mc:Choice>
          <mc:Fallback>
            <w:pict>
              <v:shape style="position:absolute;margin-left:175.902786pt;margin-top:86.428871pt;width:17.95pt;height:11.7pt;mso-position-horizontal-relative:page;mso-position-vertical-relative:paragraph;z-index:-21934592" type="#_x0000_t202" id="docshape439" filled="false" stroked="false">
                <v:textbox inset="0,0,0,0">
                  <w:txbxContent>
                    <w:p>
                      <w:pPr>
                        <w:spacing w:line="234" w:lineRule="exact" w:before="0"/>
                        <w:ind w:left="0" w:right="0" w:firstLine="0"/>
                        <w:jc w:val="left"/>
                        <w:rPr>
                          <w:rFonts w:ascii="Calibri"/>
                          <w:sz w:val="23"/>
                        </w:rPr>
                      </w:pPr>
                      <w:r>
                        <w:rPr>
                          <w:rFonts w:ascii="Calibri"/>
                          <w:spacing w:val="-2"/>
                          <w:w w:val="194"/>
                          <w:sz w:val="23"/>
                        </w:rPr>
                        <w:t> </w:t>
                      </w:r>
                      <w:r>
                        <w:rPr>
                          <w:rFonts w:ascii="Calibri"/>
                          <w:w w:val="290"/>
                          <w:sz w:val="23"/>
                        </w:rPr>
                        <w:t> </w:t>
                      </w:r>
                      <w:r>
                        <w:rPr>
                          <w:rFonts w:ascii="Calibri"/>
                          <w:w w:val="206"/>
                          <w:sz w:val="23"/>
                        </w:rPr>
                        <w:t> </w:t>
                      </w:r>
                    </w:p>
                  </w:txbxContent>
                </v:textbox>
                <w10:wrap type="none"/>
              </v:shape>
            </w:pict>
          </mc:Fallback>
        </mc:AlternateContent>
      </w:r>
      <w:r>
        <w:rPr/>
        <mc:AlternateContent>
          <mc:Choice Requires="wps">
            <w:drawing>
              <wp:anchor distT="0" distB="0" distL="0" distR="0" allowOverlap="1" layoutInCell="1" locked="0" behindDoc="1" simplePos="0" relativeHeight="481382400">
                <wp:simplePos x="0" y="0"/>
                <wp:positionH relativeFrom="page">
                  <wp:posOffset>3003616</wp:posOffset>
                </wp:positionH>
                <wp:positionV relativeFrom="paragraph">
                  <wp:posOffset>1105070</wp:posOffset>
                </wp:positionV>
                <wp:extent cx="227965" cy="148590"/>
                <wp:effectExtent l="0" t="0" r="0" b="0"/>
                <wp:wrapNone/>
                <wp:docPr id="459" name="Textbox 459"/>
                <wp:cNvGraphicFramePr>
                  <a:graphicFrameLocks/>
                </wp:cNvGraphicFramePr>
                <a:graphic>
                  <a:graphicData uri="http://schemas.microsoft.com/office/word/2010/wordprocessingShape">
                    <wps:wsp>
                      <wps:cNvPr id="459" name="Textbox 459"/>
                      <wps:cNvSpPr txBox="1"/>
                      <wps:spPr>
                        <a:xfrm>
                          <a:off x="0" y="0"/>
                          <a:ext cx="227965" cy="148590"/>
                        </a:xfrm>
                        <a:prstGeom prst="rect">
                          <a:avLst/>
                        </a:prstGeom>
                      </wps:spPr>
                      <wps:txbx>
                        <w:txbxContent>
                          <w:p>
                            <w:pPr>
                              <w:spacing w:line="234" w:lineRule="exact" w:before="0"/>
                              <w:ind w:left="0" w:right="0" w:firstLine="0"/>
                              <w:jc w:val="left"/>
                              <w:rPr>
                                <w:rFonts w:ascii="Calibri"/>
                                <w:sz w:val="23"/>
                              </w:rPr>
                            </w:pPr>
                            <w:r>
                              <w:rPr>
                                <w:rFonts w:ascii="Calibri"/>
                                <w:spacing w:val="-2"/>
                                <w:w w:val="194"/>
                                <w:sz w:val="23"/>
                              </w:rPr>
                              <w:t> </w:t>
                            </w:r>
                            <w:r>
                              <w:rPr>
                                <w:rFonts w:ascii="Calibri"/>
                                <w:w w:val="290"/>
                                <w:sz w:val="23"/>
                              </w:rPr>
                              <w:t> </w:t>
                            </w:r>
                            <w:r>
                              <w:rPr>
                                <w:rFonts w:ascii="Calibri"/>
                                <w:w w:val="206"/>
                                <w:sz w:val="23"/>
                              </w:rPr>
                              <w:t> </w:t>
                            </w:r>
                          </w:p>
                        </w:txbxContent>
                      </wps:txbx>
                      <wps:bodyPr wrap="square" lIns="0" tIns="0" rIns="0" bIns="0" rtlCol="0">
                        <a:noAutofit/>
                      </wps:bodyPr>
                    </wps:wsp>
                  </a:graphicData>
                </a:graphic>
              </wp:anchor>
            </w:drawing>
          </mc:Choice>
          <mc:Fallback>
            <w:pict>
              <v:shape style="position:absolute;margin-left:236.505219pt;margin-top:87.013412pt;width:17.95pt;height:11.7pt;mso-position-horizontal-relative:page;mso-position-vertical-relative:paragraph;z-index:-21934080" type="#_x0000_t202" id="docshape440" filled="false" stroked="false">
                <v:textbox inset="0,0,0,0">
                  <w:txbxContent>
                    <w:p>
                      <w:pPr>
                        <w:spacing w:line="234" w:lineRule="exact" w:before="0"/>
                        <w:ind w:left="0" w:right="0" w:firstLine="0"/>
                        <w:jc w:val="left"/>
                        <w:rPr>
                          <w:rFonts w:ascii="Calibri"/>
                          <w:sz w:val="23"/>
                        </w:rPr>
                      </w:pPr>
                      <w:r>
                        <w:rPr>
                          <w:rFonts w:ascii="Calibri"/>
                          <w:spacing w:val="-2"/>
                          <w:w w:val="194"/>
                          <w:sz w:val="23"/>
                        </w:rPr>
                        <w:t> </w:t>
                      </w:r>
                      <w:r>
                        <w:rPr>
                          <w:rFonts w:ascii="Calibri"/>
                          <w:w w:val="290"/>
                          <w:sz w:val="23"/>
                        </w:rPr>
                        <w:t> </w:t>
                      </w:r>
                      <w:r>
                        <w:rPr>
                          <w:rFonts w:ascii="Calibri"/>
                          <w:w w:val="206"/>
                          <w:sz w:val="23"/>
                        </w:rPr>
                        <w:t> </w:t>
                      </w:r>
                    </w:p>
                  </w:txbxContent>
                </v:textbox>
                <w10:wrap type="none"/>
              </v:shape>
            </w:pict>
          </mc:Fallback>
        </mc:AlternateContent>
      </w:r>
      <w:r>
        <w:rPr/>
        <mc:AlternateContent>
          <mc:Choice Requires="wps">
            <w:drawing>
              <wp:anchor distT="0" distB="0" distL="0" distR="0" allowOverlap="1" layoutInCell="1" locked="0" behindDoc="1" simplePos="0" relativeHeight="481382912">
                <wp:simplePos x="0" y="0"/>
                <wp:positionH relativeFrom="page">
                  <wp:posOffset>3805955</wp:posOffset>
                </wp:positionH>
                <wp:positionV relativeFrom="paragraph">
                  <wp:posOffset>1105070</wp:posOffset>
                </wp:positionV>
                <wp:extent cx="229870" cy="148590"/>
                <wp:effectExtent l="0" t="0" r="0" b="0"/>
                <wp:wrapNone/>
                <wp:docPr id="460" name="Textbox 460"/>
                <wp:cNvGraphicFramePr>
                  <a:graphicFrameLocks/>
                </wp:cNvGraphicFramePr>
                <a:graphic>
                  <a:graphicData uri="http://schemas.microsoft.com/office/word/2010/wordprocessingShape">
                    <wps:wsp>
                      <wps:cNvPr id="460" name="Textbox 460"/>
                      <wps:cNvSpPr txBox="1"/>
                      <wps:spPr>
                        <a:xfrm>
                          <a:off x="0" y="0"/>
                          <a:ext cx="229870" cy="148590"/>
                        </a:xfrm>
                        <a:prstGeom prst="rect">
                          <a:avLst/>
                        </a:prstGeom>
                      </wps:spPr>
                      <wps:txbx>
                        <w:txbxContent>
                          <w:p>
                            <w:pPr>
                              <w:spacing w:line="234" w:lineRule="exact" w:before="0"/>
                              <w:ind w:left="0" w:right="0" w:firstLine="0"/>
                              <w:jc w:val="left"/>
                              <w:rPr>
                                <w:rFonts w:ascii="Calibri"/>
                                <w:sz w:val="23"/>
                              </w:rPr>
                            </w:pPr>
                            <w:r>
                              <w:rPr>
                                <w:rFonts w:ascii="Calibri"/>
                                <w:spacing w:val="-1"/>
                                <w:w w:val="194"/>
                                <w:sz w:val="23"/>
                              </w:rPr>
                              <w:t> </w:t>
                            </w:r>
                            <w:r>
                              <w:rPr>
                                <w:rFonts w:ascii="Calibri"/>
                                <w:spacing w:val="1"/>
                                <w:w w:val="290"/>
                                <w:sz w:val="23"/>
                              </w:rPr>
                              <w:t> </w:t>
                            </w:r>
                            <w:r>
                              <w:rPr>
                                <w:rFonts w:ascii="Calibri"/>
                                <w:w w:val="206"/>
                                <w:sz w:val="23"/>
                              </w:rPr>
                              <w:t> </w:t>
                            </w:r>
                          </w:p>
                        </w:txbxContent>
                      </wps:txbx>
                      <wps:bodyPr wrap="square" lIns="0" tIns="0" rIns="0" bIns="0" rtlCol="0">
                        <a:noAutofit/>
                      </wps:bodyPr>
                    </wps:wsp>
                  </a:graphicData>
                </a:graphic>
              </wp:anchor>
            </w:drawing>
          </mc:Choice>
          <mc:Fallback>
            <w:pict>
              <v:shape style="position:absolute;margin-left:299.681519pt;margin-top:87.013412pt;width:18.1pt;height:11.7pt;mso-position-horizontal-relative:page;mso-position-vertical-relative:paragraph;z-index:-21933568" type="#_x0000_t202" id="docshape441" filled="false" stroked="false">
                <v:textbox inset="0,0,0,0">
                  <w:txbxContent>
                    <w:p>
                      <w:pPr>
                        <w:spacing w:line="234" w:lineRule="exact" w:before="0"/>
                        <w:ind w:left="0" w:right="0" w:firstLine="0"/>
                        <w:jc w:val="left"/>
                        <w:rPr>
                          <w:rFonts w:ascii="Calibri"/>
                          <w:sz w:val="23"/>
                        </w:rPr>
                      </w:pPr>
                      <w:r>
                        <w:rPr>
                          <w:rFonts w:ascii="Calibri"/>
                          <w:spacing w:val="-1"/>
                          <w:w w:val="194"/>
                          <w:sz w:val="23"/>
                        </w:rPr>
                        <w:t> </w:t>
                      </w:r>
                      <w:r>
                        <w:rPr>
                          <w:rFonts w:ascii="Calibri"/>
                          <w:spacing w:val="1"/>
                          <w:w w:val="290"/>
                          <w:sz w:val="23"/>
                        </w:rPr>
                        <w:t> </w:t>
                      </w:r>
                      <w:r>
                        <w:rPr>
                          <w:rFonts w:ascii="Calibri"/>
                          <w:w w:val="206"/>
                          <w:sz w:val="23"/>
                        </w:rPr>
                        <w:t> </w:t>
                      </w:r>
                    </w:p>
                  </w:txbxContent>
                </v:textbox>
                <w10:wrap type="none"/>
              </v:shape>
            </w:pict>
          </mc:Fallback>
        </mc:AlternateContent>
      </w:r>
      <w:r>
        <w:rPr/>
        <mc:AlternateContent>
          <mc:Choice Requires="wps">
            <w:drawing>
              <wp:anchor distT="0" distB="0" distL="0" distR="0" allowOverlap="1" layoutInCell="1" locked="0" behindDoc="0" simplePos="0" relativeHeight="15764992">
                <wp:simplePos x="0" y="0"/>
                <wp:positionH relativeFrom="page">
                  <wp:posOffset>782734</wp:posOffset>
                </wp:positionH>
                <wp:positionV relativeFrom="paragraph">
                  <wp:posOffset>295679</wp:posOffset>
                </wp:positionV>
                <wp:extent cx="5995670" cy="3203575"/>
                <wp:effectExtent l="0" t="0" r="0" b="0"/>
                <wp:wrapNone/>
                <wp:docPr id="461" name="Group 461"/>
                <wp:cNvGraphicFramePr>
                  <a:graphicFrameLocks/>
                </wp:cNvGraphicFramePr>
                <a:graphic>
                  <a:graphicData uri="http://schemas.microsoft.com/office/word/2010/wordprocessingGroup">
                    <wpg:wgp>
                      <wpg:cNvPr id="461" name="Group 461"/>
                      <wpg:cNvGrpSpPr/>
                      <wpg:grpSpPr>
                        <a:xfrm>
                          <a:off x="0" y="0"/>
                          <a:ext cx="5995670" cy="3203575"/>
                          <a:chExt cx="5995670" cy="3203575"/>
                        </a:xfrm>
                      </wpg:grpSpPr>
                      <wps:wsp>
                        <wps:cNvPr id="462" name="Graphic 462"/>
                        <wps:cNvSpPr/>
                        <wps:spPr>
                          <a:xfrm>
                            <a:off x="568317" y="1209925"/>
                            <a:ext cx="4116070" cy="1373505"/>
                          </a:xfrm>
                          <a:custGeom>
                            <a:avLst/>
                            <a:gdLst/>
                            <a:ahLst/>
                            <a:cxnLst/>
                            <a:rect l="l" t="t" r="r" b="b"/>
                            <a:pathLst>
                              <a:path w="4116070" h="1373505">
                                <a:moveTo>
                                  <a:pt x="4045899" y="0"/>
                                </a:moveTo>
                                <a:lnTo>
                                  <a:pt x="69895" y="0"/>
                                </a:lnTo>
                                <a:lnTo>
                                  <a:pt x="42689" y="5488"/>
                                </a:lnTo>
                                <a:lnTo>
                                  <a:pt x="20472" y="20457"/>
                                </a:lnTo>
                                <a:lnTo>
                                  <a:pt x="5492" y="42658"/>
                                </a:lnTo>
                                <a:lnTo>
                                  <a:pt x="0" y="69843"/>
                                </a:lnTo>
                                <a:lnTo>
                                  <a:pt x="0" y="1303525"/>
                                </a:lnTo>
                                <a:lnTo>
                                  <a:pt x="5492" y="1330710"/>
                                </a:lnTo>
                                <a:lnTo>
                                  <a:pt x="20472" y="1352911"/>
                                </a:lnTo>
                                <a:lnTo>
                                  <a:pt x="42689" y="1367880"/>
                                </a:lnTo>
                                <a:lnTo>
                                  <a:pt x="69895" y="1373369"/>
                                </a:lnTo>
                                <a:lnTo>
                                  <a:pt x="4045899" y="1373369"/>
                                </a:lnTo>
                                <a:lnTo>
                                  <a:pt x="4073023" y="1367880"/>
                                </a:lnTo>
                                <a:lnTo>
                                  <a:pt x="4095271" y="1352911"/>
                                </a:lnTo>
                                <a:lnTo>
                                  <a:pt x="4110323" y="1330710"/>
                                </a:lnTo>
                                <a:lnTo>
                                  <a:pt x="4115856" y="1303525"/>
                                </a:lnTo>
                                <a:lnTo>
                                  <a:pt x="4115856" y="69843"/>
                                </a:lnTo>
                                <a:lnTo>
                                  <a:pt x="4110323" y="42658"/>
                                </a:lnTo>
                                <a:lnTo>
                                  <a:pt x="4095271" y="20457"/>
                                </a:lnTo>
                                <a:lnTo>
                                  <a:pt x="4073023" y="5488"/>
                                </a:lnTo>
                                <a:lnTo>
                                  <a:pt x="4045899" y="0"/>
                                </a:lnTo>
                                <a:close/>
                              </a:path>
                            </a:pathLst>
                          </a:custGeom>
                          <a:solidFill>
                            <a:srgbClr val="92D050"/>
                          </a:solidFill>
                        </wps:spPr>
                        <wps:bodyPr wrap="square" lIns="0" tIns="0" rIns="0" bIns="0" rtlCol="0">
                          <a:prstTxWarp prst="textNoShape">
                            <a:avLst/>
                          </a:prstTxWarp>
                          <a:noAutofit/>
                        </wps:bodyPr>
                      </wps:wsp>
                      <wps:wsp>
                        <wps:cNvPr id="463" name="Graphic 463"/>
                        <wps:cNvSpPr/>
                        <wps:spPr>
                          <a:xfrm>
                            <a:off x="568317" y="1209925"/>
                            <a:ext cx="4116070" cy="1373505"/>
                          </a:xfrm>
                          <a:custGeom>
                            <a:avLst/>
                            <a:gdLst/>
                            <a:ahLst/>
                            <a:cxnLst/>
                            <a:rect l="l" t="t" r="r" b="b"/>
                            <a:pathLst>
                              <a:path w="4116070" h="1373505">
                                <a:moveTo>
                                  <a:pt x="0" y="69843"/>
                                </a:moveTo>
                                <a:lnTo>
                                  <a:pt x="5492" y="42658"/>
                                </a:lnTo>
                                <a:lnTo>
                                  <a:pt x="20472" y="20457"/>
                                </a:lnTo>
                                <a:lnTo>
                                  <a:pt x="42689" y="5488"/>
                                </a:lnTo>
                                <a:lnTo>
                                  <a:pt x="69895" y="0"/>
                                </a:lnTo>
                                <a:lnTo>
                                  <a:pt x="4045899" y="0"/>
                                </a:lnTo>
                                <a:lnTo>
                                  <a:pt x="4095271" y="20457"/>
                                </a:lnTo>
                                <a:lnTo>
                                  <a:pt x="4115856" y="69843"/>
                                </a:lnTo>
                                <a:lnTo>
                                  <a:pt x="4115856" y="1303525"/>
                                </a:lnTo>
                                <a:lnTo>
                                  <a:pt x="4110323" y="1330710"/>
                                </a:lnTo>
                                <a:lnTo>
                                  <a:pt x="4095271" y="1352911"/>
                                </a:lnTo>
                                <a:lnTo>
                                  <a:pt x="4073023" y="1367880"/>
                                </a:lnTo>
                                <a:lnTo>
                                  <a:pt x="4045899" y="1373369"/>
                                </a:lnTo>
                                <a:lnTo>
                                  <a:pt x="69895" y="1373369"/>
                                </a:lnTo>
                                <a:lnTo>
                                  <a:pt x="20472" y="1352911"/>
                                </a:lnTo>
                                <a:lnTo>
                                  <a:pt x="0" y="1303525"/>
                                </a:lnTo>
                                <a:lnTo>
                                  <a:pt x="0" y="69843"/>
                                </a:lnTo>
                                <a:close/>
                              </a:path>
                            </a:pathLst>
                          </a:custGeom>
                          <a:ln w="22272">
                            <a:solidFill>
                              <a:srgbClr val="2E528F"/>
                            </a:solidFill>
                            <a:prstDash val="solid"/>
                          </a:ln>
                        </wps:spPr>
                        <wps:bodyPr wrap="square" lIns="0" tIns="0" rIns="0" bIns="0" rtlCol="0">
                          <a:prstTxWarp prst="textNoShape">
                            <a:avLst/>
                          </a:prstTxWarp>
                          <a:noAutofit/>
                        </wps:bodyPr>
                      </wps:wsp>
                      <wps:wsp>
                        <wps:cNvPr id="464" name="Graphic 464"/>
                        <wps:cNvSpPr/>
                        <wps:spPr>
                          <a:xfrm>
                            <a:off x="709469" y="1621936"/>
                            <a:ext cx="3822700" cy="701675"/>
                          </a:xfrm>
                          <a:custGeom>
                            <a:avLst/>
                            <a:gdLst/>
                            <a:ahLst/>
                            <a:cxnLst/>
                            <a:rect l="l" t="t" r="r" b="b"/>
                            <a:pathLst>
                              <a:path w="3822700" h="701675">
                                <a:moveTo>
                                  <a:pt x="3786501" y="0"/>
                                </a:moveTo>
                                <a:lnTo>
                                  <a:pt x="35721" y="0"/>
                                </a:lnTo>
                                <a:lnTo>
                                  <a:pt x="21821" y="2806"/>
                                </a:lnTo>
                                <a:lnTo>
                                  <a:pt x="10466" y="10458"/>
                                </a:lnTo>
                                <a:lnTo>
                                  <a:pt x="2808" y="21805"/>
                                </a:lnTo>
                                <a:lnTo>
                                  <a:pt x="0" y="35695"/>
                                </a:lnTo>
                                <a:lnTo>
                                  <a:pt x="0" y="665867"/>
                                </a:lnTo>
                                <a:lnTo>
                                  <a:pt x="2808" y="679752"/>
                                </a:lnTo>
                                <a:lnTo>
                                  <a:pt x="10466" y="691088"/>
                                </a:lnTo>
                                <a:lnTo>
                                  <a:pt x="21821" y="698730"/>
                                </a:lnTo>
                                <a:lnTo>
                                  <a:pt x="35721" y="701531"/>
                                </a:lnTo>
                                <a:lnTo>
                                  <a:pt x="3786501" y="701531"/>
                                </a:lnTo>
                                <a:lnTo>
                                  <a:pt x="3800469" y="698730"/>
                                </a:lnTo>
                                <a:lnTo>
                                  <a:pt x="3811883" y="691088"/>
                                </a:lnTo>
                                <a:lnTo>
                                  <a:pt x="3819583" y="679752"/>
                                </a:lnTo>
                                <a:lnTo>
                                  <a:pt x="3822408" y="665867"/>
                                </a:lnTo>
                                <a:lnTo>
                                  <a:pt x="3822408" y="35695"/>
                                </a:lnTo>
                                <a:lnTo>
                                  <a:pt x="3819583" y="21805"/>
                                </a:lnTo>
                                <a:lnTo>
                                  <a:pt x="3811883" y="10458"/>
                                </a:lnTo>
                                <a:lnTo>
                                  <a:pt x="3800469" y="2806"/>
                                </a:lnTo>
                                <a:lnTo>
                                  <a:pt x="3786501" y="0"/>
                                </a:lnTo>
                                <a:close/>
                              </a:path>
                            </a:pathLst>
                          </a:custGeom>
                          <a:solidFill>
                            <a:srgbClr val="FFFF99"/>
                          </a:solidFill>
                        </wps:spPr>
                        <wps:bodyPr wrap="square" lIns="0" tIns="0" rIns="0" bIns="0" rtlCol="0">
                          <a:prstTxWarp prst="textNoShape">
                            <a:avLst/>
                          </a:prstTxWarp>
                          <a:noAutofit/>
                        </wps:bodyPr>
                      </wps:wsp>
                      <wps:wsp>
                        <wps:cNvPr id="465" name="Graphic 465"/>
                        <wps:cNvSpPr/>
                        <wps:spPr>
                          <a:xfrm>
                            <a:off x="709469" y="1621936"/>
                            <a:ext cx="3822700" cy="701675"/>
                          </a:xfrm>
                          <a:custGeom>
                            <a:avLst/>
                            <a:gdLst/>
                            <a:ahLst/>
                            <a:cxnLst/>
                            <a:rect l="l" t="t" r="r" b="b"/>
                            <a:pathLst>
                              <a:path w="3822700" h="701675">
                                <a:moveTo>
                                  <a:pt x="0" y="35695"/>
                                </a:moveTo>
                                <a:lnTo>
                                  <a:pt x="2808" y="21805"/>
                                </a:lnTo>
                                <a:lnTo>
                                  <a:pt x="10466" y="10458"/>
                                </a:lnTo>
                                <a:lnTo>
                                  <a:pt x="21821" y="2806"/>
                                </a:lnTo>
                                <a:lnTo>
                                  <a:pt x="35721" y="0"/>
                                </a:lnTo>
                                <a:lnTo>
                                  <a:pt x="3786501" y="0"/>
                                </a:lnTo>
                                <a:lnTo>
                                  <a:pt x="3819583" y="21805"/>
                                </a:lnTo>
                                <a:lnTo>
                                  <a:pt x="3822408" y="665867"/>
                                </a:lnTo>
                                <a:lnTo>
                                  <a:pt x="3819583" y="679752"/>
                                </a:lnTo>
                                <a:lnTo>
                                  <a:pt x="3811883" y="691088"/>
                                </a:lnTo>
                                <a:lnTo>
                                  <a:pt x="3800469" y="698730"/>
                                </a:lnTo>
                                <a:lnTo>
                                  <a:pt x="3786501" y="701531"/>
                                </a:lnTo>
                                <a:lnTo>
                                  <a:pt x="35721" y="701531"/>
                                </a:lnTo>
                                <a:lnTo>
                                  <a:pt x="2808" y="679752"/>
                                </a:lnTo>
                                <a:lnTo>
                                  <a:pt x="0" y="35695"/>
                                </a:lnTo>
                                <a:close/>
                              </a:path>
                            </a:pathLst>
                          </a:custGeom>
                          <a:ln w="22271">
                            <a:solidFill>
                              <a:srgbClr val="2E528F"/>
                            </a:solidFill>
                            <a:prstDash val="sysDash"/>
                          </a:ln>
                        </wps:spPr>
                        <wps:bodyPr wrap="square" lIns="0" tIns="0" rIns="0" bIns="0" rtlCol="0">
                          <a:prstTxWarp prst="textNoShape">
                            <a:avLst/>
                          </a:prstTxWarp>
                          <a:noAutofit/>
                        </wps:bodyPr>
                      </wps:wsp>
                      <wps:wsp>
                        <wps:cNvPr id="466" name="Graphic 466"/>
                        <wps:cNvSpPr/>
                        <wps:spPr>
                          <a:xfrm>
                            <a:off x="783759" y="1406657"/>
                            <a:ext cx="3425190" cy="720090"/>
                          </a:xfrm>
                          <a:custGeom>
                            <a:avLst/>
                            <a:gdLst/>
                            <a:ahLst/>
                            <a:cxnLst/>
                            <a:rect l="l" t="t" r="r" b="b"/>
                            <a:pathLst>
                              <a:path w="3425190" h="720090">
                                <a:moveTo>
                                  <a:pt x="1229499" y="119392"/>
                                </a:moveTo>
                                <a:lnTo>
                                  <a:pt x="1220114" y="72923"/>
                                </a:lnTo>
                                <a:lnTo>
                                  <a:pt x="1194511" y="34963"/>
                                </a:lnTo>
                                <a:lnTo>
                                  <a:pt x="1156525" y="9385"/>
                                </a:lnTo>
                                <a:lnTo>
                                  <a:pt x="1110018" y="0"/>
                                </a:lnTo>
                                <a:lnTo>
                                  <a:pt x="119481" y="0"/>
                                </a:lnTo>
                                <a:lnTo>
                                  <a:pt x="72961" y="9385"/>
                                </a:lnTo>
                                <a:lnTo>
                                  <a:pt x="34988" y="34963"/>
                                </a:lnTo>
                                <a:lnTo>
                                  <a:pt x="9385" y="72923"/>
                                </a:lnTo>
                                <a:lnTo>
                                  <a:pt x="0" y="119392"/>
                                </a:lnTo>
                                <a:lnTo>
                                  <a:pt x="0" y="596988"/>
                                </a:lnTo>
                                <a:lnTo>
                                  <a:pt x="9385" y="643458"/>
                                </a:lnTo>
                                <a:lnTo>
                                  <a:pt x="34988" y="681405"/>
                                </a:lnTo>
                                <a:lnTo>
                                  <a:pt x="72961" y="706996"/>
                                </a:lnTo>
                                <a:lnTo>
                                  <a:pt x="119481" y="716381"/>
                                </a:lnTo>
                                <a:lnTo>
                                  <a:pt x="1110018" y="716381"/>
                                </a:lnTo>
                                <a:lnTo>
                                  <a:pt x="1156525" y="706996"/>
                                </a:lnTo>
                                <a:lnTo>
                                  <a:pt x="1194511" y="681405"/>
                                </a:lnTo>
                                <a:lnTo>
                                  <a:pt x="1220114" y="643458"/>
                                </a:lnTo>
                                <a:lnTo>
                                  <a:pt x="1229499" y="596988"/>
                                </a:lnTo>
                                <a:lnTo>
                                  <a:pt x="1229499" y="119392"/>
                                </a:lnTo>
                                <a:close/>
                              </a:path>
                              <a:path w="3425190" h="720090">
                                <a:moveTo>
                                  <a:pt x="3424948" y="120015"/>
                                </a:moveTo>
                                <a:lnTo>
                                  <a:pt x="3415500" y="73304"/>
                                </a:lnTo>
                                <a:lnTo>
                                  <a:pt x="3389731" y="35153"/>
                                </a:lnTo>
                                <a:lnTo>
                                  <a:pt x="3351555" y="9436"/>
                                </a:lnTo>
                                <a:lnTo>
                                  <a:pt x="3304844" y="0"/>
                                </a:lnTo>
                                <a:lnTo>
                                  <a:pt x="1371892" y="0"/>
                                </a:lnTo>
                                <a:lnTo>
                                  <a:pt x="1325143" y="9436"/>
                                </a:lnTo>
                                <a:lnTo>
                                  <a:pt x="1286967" y="35153"/>
                                </a:lnTo>
                                <a:lnTo>
                                  <a:pt x="1261224" y="73304"/>
                                </a:lnTo>
                                <a:lnTo>
                                  <a:pt x="1251788" y="120015"/>
                                </a:lnTo>
                                <a:lnTo>
                                  <a:pt x="1251788" y="600075"/>
                                </a:lnTo>
                                <a:lnTo>
                                  <a:pt x="1261224" y="646798"/>
                                </a:lnTo>
                                <a:lnTo>
                                  <a:pt x="1286967" y="684936"/>
                                </a:lnTo>
                                <a:lnTo>
                                  <a:pt x="1325143" y="710666"/>
                                </a:lnTo>
                                <a:lnTo>
                                  <a:pt x="1371892" y="720090"/>
                                </a:lnTo>
                                <a:lnTo>
                                  <a:pt x="3304844" y="720090"/>
                                </a:lnTo>
                                <a:lnTo>
                                  <a:pt x="3351555" y="710666"/>
                                </a:lnTo>
                                <a:lnTo>
                                  <a:pt x="3389731" y="684936"/>
                                </a:lnTo>
                                <a:lnTo>
                                  <a:pt x="3415500" y="646798"/>
                                </a:lnTo>
                                <a:lnTo>
                                  <a:pt x="3424948" y="600075"/>
                                </a:lnTo>
                                <a:lnTo>
                                  <a:pt x="3424948" y="120015"/>
                                </a:lnTo>
                                <a:close/>
                              </a:path>
                            </a:pathLst>
                          </a:custGeom>
                          <a:solidFill>
                            <a:srgbClr val="4471C4"/>
                          </a:solidFill>
                        </wps:spPr>
                        <wps:bodyPr wrap="square" lIns="0" tIns="0" rIns="0" bIns="0" rtlCol="0">
                          <a:prstTxWarp prst="textNoShape">
                            <a:avLst/>
                          </a:prstTxWarp>
                          <a:noAutofit/>
                        </wps:bodyPr>
                      </wps:wsp>
                      <wps:wsp>
                        <wps:cNvPr id="467" name="Graphic 467"/>
                        <wps:cNvSpPr/>
                        <wps:spPr>
                          <a:xfrm>
                            <a:off x="698326" y="3711"/>
                            <a:ext cx="3191510" cy="200660"/>
                          </a:xfrm>
                          <a:custGeom>
                            <a:avLst/>
                            <a:gdLst/>
                            <a:ahLst/>
                            <a:cxnLst/>
                            <a:rect l="l" t="t" r="r" b="b"/>
                            <a:pathLst>
                              <a:path w="3191510" h="200660">
                                <a:moveTo>
                                  <a:pt x="3157506" y="0"/>
                                </a:moveTo>
                                <a:lnTo>
                                  <a:pt x="33430" y="0"/>
                                </a:lnTo>
                                <a:lnTo>
                                  <a:pt x="20424" y="2609"/>
                                </a:lnTo>
                                <a:lnTo>
                                  <a:pt x="9797" y="9743"/>
                                </a:lnTo>
                                <a:lnTo>
                                  <a:pt x="2629" y="20356"/>
                                </a:lnTo>
                                <a:lnTo>
                                  <a:pt x="0" y="33406"/>
                                </a:lnTo>
                                <a:lnTo>
                                  <a:pt x="0" y="166907"/>
                                </a:lnTo>
                                <a:lnTo>
                                  <a:pt x="2629" y="179917"/>
                                </a:lnTo>
                                <a:lnTo>
                                  <a:pt x="9797" y="190535"/>
                                </a:lnTo>
                                <a:lnTo>
                                  <a:pt x="20424" y="197691"/>
                                </a:lnTo>
                                <a:lnTo>
                                  <a:pt x="33430" y="200313"/>
                                </a:lnTo>
                                <a:lnTo>
                                  <a:pt x="3157506" y="200313"/>
                                </a:lnTo>
                                <a:lnTo>
                                  <a:pt x="3170435" y="197691"/>
                                </a:lnTo>
                                <a:lnTo>
                                  <a:pt x="3181071" y="190535"/>
                                </a:lnTo>
                                <a:lnTo>
                                  <a:pt x="3188282" y="179917"/>
                                </a:lnTo>
                                <a:lnTo>
                                  <a:pt x="3190937" y="166907"/>
                                </a:lnTo>
                                <a:lnTo>
                                  <a:pt x="3190937" y="33406"/>
                                </a:lnTo>
                                <a:lnTo>
                                  <a:pt x="3188282" y="20356"/>
                                </a:lnTo>
                                <a:lnTo>
                                  <a:pt x="3181071" y="9743"/>
                                </a:lnTo>
                                <a:lnTo>
                                  <a:pt x="3170435" y="2609"/>
                                </a:lnTo>
                                <a:lnTo>
                                  <a:pt x="3157506" y="0"/>
                                </a:lnTo>
                                <a:close/>
                              </a:path>
                            </a:pathLst>
                          </a:custGeom>
                          <a:solidFill>
                            <a:srgbClr val="6F2F9F"/>
                          </a:solidFill>
                        </wps:spPr>
                        <wps:bodyPr wrap="square" lIns="0" tIns="0" rIns="0" bIns="0" rtlCol="0">
                          <a:prstTxWarp prst="textNoShape">
                            <a:avLst/>
                          </a:prstTxWarp>
                          <a:noAutofit/>
                        </wps:bodyPr>
                      </wps:wsp>
                      <wps:wsp>
                        <wps:cNvPr id="468" name="Graphic 468"/>
                        <wps:cNvSpPr/>
                        <wps:spPr>
                          <a:xfrm>
                            <a:off x="698326" y="3711"/>
                            <a:ext cx="3191510" cy="200660"/>
                          </a:xfrm>
                          <a:custGeom>
                            <a:avLst/>
                            <a:gdLst/>
                            <a:ahLst/>
                            <a:cxnLst/>
                            <a:rect l="l" t="t" r="r" b="b"/>
                            <a:pathLst>
                              <a:path w="3191510" h="200660">
                                <a:moveTo>
                                  <a:pt x="0" y="33406"/>
                                </a:moveTo>
                                <a:lnTo>
                                  <a:pt x="2629" y="20356"/>
                                </a:lnTo>
                                <a:lnTo>
                                  <a:pt x="9797" y="9743"/>
                                </a:lnTo>
                                <a:lnTo>
                                  <a:pt x="20424" y="2609"/>
                                </a:lnTo>
                                <a:lnTo>
                                  <a:pt x="33430" y="0"/>
                                </a:lnTo>
                                <a:lnTo>
                                  <a:pt x="3157506" y="0"/>
                                </a:lnTo>
                                <a:lnTo>
                                  <a:pt x="3190937" y="33406"/>
                                </a:lnTo>
                                <a:lnTo>
                                  <a:pt x="3190937" y="166907"/>
                                </a:lnTo>
                                <a:lnTo>
                                  <a:pt x="3188282" y="179917"/>
                                </a:lnTo>
                                <a:lnTo>
                                  <a:pt x="3181071" y="190535"/>
                                </a:lnTo>
                                <a:lnTo>
                                  <a:pt x="3170435" y="197691"/>
                                </a:lnTo>
                                <a:lnTo>
                                  <a:pt x="3157506" y="200313"/>
                                </a:lnTo>
                                <a:lnTo>
                                  <a:pt x="33430" y="200313"/>
                                </a:lnTo>
                                <a:lnTo>
                                  <a:pt x="0" y="166907"/>
                                </a:lnTo>
                                <a:lnTo>
                                  <a:pt x="0" y="33406"/>
                                </a:lnTo>
                                <a:close/>
                              </a:path>
                            </a:pathLst>
                          </a:custGeom>
                          <a:ln w="7423">
                            <a:solidFill>
                              <a:srgbClr val="2E528F"/>
                            </a:solidFill>
                            <a:prstDash val="solid"/>
                          </a:ln>
                        </wps:spPr>
                        <wps:bodyPr wrap="square" lIns="0" tIns="0" rIns="0" bIns="0" rtlCol="0">
                          <a:prstTxWarp prst="textNoShape">
                            <a:avLst/>
                          </a:prstTxWarp>
                          <a:noAutofit/>
                        </wps:bodyPr>
                      </wps:wsp>
                      <wps:wsp>
                        <wps:cNvPr id="469" name="Graphic 469"/>
                        <wps:cNvSpPr/>
                        <wps:spPr>
                          <a:xfrm>
                            <a:off x="1222075" y="2007964"/>
                            <a:ext cx="4770120" cy="1191895"/>
                          </a:xfrm>
                          <a:custGeom>
                            <a:avLst/>
                            <a:gdLst/>
                            <a:ahLst/>
                            <a:cxnLst/>
                            <a:rect l="l" t="t" r="r" b="b"/>
                            <a:pathLst>
                              <a:path w="4770120" h="1191895">
                                <a:moveTo>
                                  <a:pt x="3759261" y="47634"/>
                                </a:moveTo>
                                <a:lnTo>
                                  <a:pt x="3763004" y="29100"/>
                                </a:lnTo>
                                <a:lnTo>
                                  <a:pt x="3773190" y="13957"/>
                                </a:lnTo>
                                <a:lnTo>
                                  <a:pt x="3788251" y="3745"/>
                                </a:lnTo>
                                <a:lnTo>
                                  <a:pt x="3806621" y="0"/>
                                </a:lnTo>
                                <a:lnTo>
                                  <a:pt x="4721943" y="0"/>
                                </a:lnTo>
                                <a:lnTo>
                                  <a:pt x="4765865" y="29100"/>
                                </a:lnTo>
                                <a:lnTo>
                                  <a:pt x="4769613" y="238174"/>
                                </a:lnTo>
                                <a:lnTo>
                                  <a:pt x="4765865" y="256722"/>
                                </a:lnTo>
                                <a:lnTo>
                                  <a:pt x="4755645" y="271862"/>
                                </a:lnTo>
                                <a:lnTo>
                                  <a:pt x="4740492" y="282067"/>
                                </a:lnTo>
                                <a:lnTo>
                                  <a:pt x="4721944" y="285809"/>
                                </a:lnTo>
                                <a:lnTo>
                                  <a:pt x="3806621" y="285809"/>
                                </a:lnTo>
                                <a:lnTo>
                                  <a:pt x="3763004" y="256722"/>
                                </a:lnTo>
                                <a:lnTo>
                                  <a:pt x="3759261" y="47634"/>
                                </a:lnTo>
                                <a:close/>
                              </a:path>
                              <a:path w="4770120" h="1191895">
                                <a:moveTo>
                                  <a:pt x="791195" y="1005906"/>
                                </a:moveTo>
                                <a:lnTo>
                                  <a:pt x="794113" y="991457"/>
                                </a:lnTo>
                                <a:lnTo>
                                  <a:pt x="802071" y="979659"/>
                                </a:lnTo>
                                <a:lnTo>
                                  <a:pt x="813878" y="971704"/>
                                </a:lnTo>
                                <a:lnTo>
                                  <a:pt x="828340" y="968788"/>
                                </a:lnTo>
                                <a:lnTo>
                                  <a:pt x="1493241" y="968788"/>
                                </a:lnTo>
                                <a:lnTo>
                                  <a:pt x="1527469" y="991457"/>
                                </a:lnTo>
                                <a:lnTo>
                                  <a:pt x="1530387" y="1154378"/>
                                </a:lnTo>
                                <a:lnTo>
                                  <a:pt x="1527469" y="1168826"/>
                                </a:lnTo>
                                <a:lnTo>
                                  <a:pt x="1519510" y="1180624"/>
                                </a:lnTo>
                                <a:lnTo>
                                  <a:pt x="1507703" y="1188579"/>
                                </a:lnTo>
                                <a:lnTo>
                                  <a:pt x="1493241" y="1191496"/>
                                </a:lnTo>
                                <a:lnTo>
                                  <a:pt x="828340" y="1191496"/>
                                </a:lnTo>
                                <a:lnTo>
                                  <a:pt x="794113" y="1168826"/>
                                </a:lnTo>
                                <a:lnTo>
                                  <a:pt x="791195" y="1005906"/>
                                </a:lnTo>
                                <a:close/>
                              </a:path>
                              <a:path w="4770120" h="1191895">
                                <a:moveTo>
                                  <a:pt x="0" y="1005906"/>
                                </a:moveTo>
                                <a:lnTo>
                                  <a:pt x="2917" y="991457"/>
                                </a:lnTo>
                                <a:lnTo>
                                  <a:pt x="10876" y="979659"/>
                                </a:lnTo>
                                <a:lnTo>
                                  <a:pt x="22683" y="971704"/>
                                </a:lnTo>
                                <a:lnTo>
                                  <a:pt x="37145" y="968788"/>
                                </a:lnTo>
                                <a:lnTo>
                                  <a:pt x="702046" y="968788"/>
                                </a:lnTo>
                                <a:lnTo>
                                  <a:pt x="736273" y="991457"/>
                                </a:lnTo>
                                <a:lnTo>
                                  <a:pt x="739191" y="1154378"/>
                                </a:lnTo>
                                <a:lnTo>
                                  <a:pt x="736273" y="1168826"/>
                                </a:lnTo>
                                <a:lnTo>
                                  <a:pt x="728315" y="1180624"/>
                                </a:lnTo>
                                <a:lnTo>
                                  <a:pt x="716508" y="1188579"/>
                                </a:lnTo>
                                <a:lnTo>
                                  <a:pt x="702046" y="1191496"/>
                                </a:lnTo>
                                <a:lnTo>
                                  <a:pt x="37145" y="1191496"/>
                                </a:lnTo>
                                <a:lnTo>
                                  <a:pt x="2917" y="1168826"/>
                                </a:lnTo>
                                <a:lnTo>
                                  <a:pt x="0" y="1005906"/>
                                </a:lnTo>
                                <a:close/>
                              </a:path>
                            </a:pathLst>
                          </a:custGeom>
                          <a:ln w="7426">
                            <a:solidFill>
                              <a:srgbClr val="2E528F"/>
                            </a:solidFill>
                            <a:prstDash val="solid"/>
                          </a:ln>
                        </wps:spPr>
                        <wps:bodyPr wrap="square" lIns="0" tIns="0" rIns="0" bIns="0" rtlCol="0">
                          <a:prstTxWarp prst="textNoShape">
                            <a:avLst/>
                          </a:prstTxWarp>
                          <a:noAutofit/>
                        </wps:bodyPr>
                      </wps:wsp>
                      <wps:wsp>
                        <wps:cNvPr id="470" name="Graphic 470"/>
                        <wps:cNvSpPr/>
                        <wps:spPr>
                          <a:xfrm>
                            <a:off x="137431" y="1209925"/>
                            <a:ext cx="501650" cy="193040"/>
                          </a:xfrm>
                          <a:custGeom>
                            <a:avLst/>
                            <a:gdLst/>
                            <a:ahLst/>
                            <a:cxnLst/>
                            <a:rect l="l" t="t" r="r" b="b"/>
                            <a:pathLst>
                              <a:path w="501650" h="193040">
                                <a:moveTo>
                                  <a:pt x="501461" y="0"/>
                                </a:moveTo>
                                <a:lnTo>
                                  <a:pt x="0" y="0"/>
                                </a:lnTo>
                                <a:lnTo>
                                  <a:pt x="0" y="193014"/>
                                </a:lnTo>
                                <a:lnTo>
                                  <a:pt x="501461" y="193014"/>
                                </a:lnTo>
                                <a:lnTo>
                                  <a:pt x="501461" y="0"/>
                                </a:lnTo>
                                <a:close/>
                              </a:path>
                            </a:pathLst>
                          </a:custGeom>
                          <a:solidFill>
                            <a:srgbClr val="FFFF99"/>
                          </a:solidFill>
                        </wps:spPr>
                        <wps:bodyPr wrap="square" lIns="0" tIns="0" rIns="0" bIns="0" rtlCol="0">
                          <a:prstTxWarp prst="textNoShape">
                            <a:avLst/>
                          </a:prstTxWarp>
                          <a:noAutofit/>
                        </wps:bodyPr>
                      </wps:wsp>
                      <wps:wsp>
                        <wps:cNvPr id="471" name="Graphic 471"/>
                        <wps:cNvSpPr/>
                        <wps:spPr>
                          <a:xfrm>
                            <a:off x="137431" y="1209925"/>
                            <a:ext cx="501650" cy="193040"/>
                          </a:xfrm>
                          <a:custGeom>
                            <a:avLst/>
                            <a:gdLst/>
                            <a:ahLst/>
                            <a:cxnLst/>
                            <a:rect l="l" t="t" r="r" b="b"/>
                            <a:pathLst>
                              <a:path w="501650" h="193040">
                                <a:moveTo>
                                  <a:pt x="0" y="193014"/>
                                </a:moveTo>
                                <a:lnTo>
                                  <a:pt x="501461" y="193014"/>
                                </a:lnTo>
                                <a:lnTo>
                                  <a:pt x="501461" y="0"/>
                                </a:lnTo>
                                <a:lnTo>
                                  <a:pt x="0" y="0"/>
                                </a:lnTo>
                                <a:lnTo>
                                  <a:pt x="0" y="193014"/>
                                </a:lnTo>
                                <a:close/>
                              </a:path>
                            </a:pathLst>
                          </a:custGeom>
                          <a:ln w="7424">
                            <a:solidFill>
                              <a:srgbClr val="2E528F"/>
                            </a:solidFill>
                            <a:prstDash val="solid"/>
                          </a:ln>
                        </wps:spPr>
                        <wps:bodyPr wrap="square" lIns="0" tIns="0" rIns="0" bIns="0" rtlCol="0">
                          <a:prstTxWarp prst="textNoShape">
                            <a:avLst/>
                          </a:prstTxWarp>
                          <a:noAutofit/>
                        </wps:bodyPr>
                      </wps:wsp>
                      <wps:wsp>
                        <wps:cNvPr id="472" name="Graphic 472"/>
                        <wps:cNvSpPr/>
                        <wps:spPr>
                          <a:xfrm>
                            <a:off x="3207647" y="896278"/>
                            <a:ext cx="7620" cy="733425"/>
                          </a:xfrm>
                          <a:custGeom>
                            <a:avLst/>
                            <a:gdLst/>
                            <a:ahLst/>
                            <a:cxnLst/>
                            <a:rect l="l" t="t" r="r" b="b"/>
                            <a:pathLst>
                              <a:path w="7620" h="733425">
                                <a:moveTo>
                                  <a:pt x="0" y="0"/>
                                </a:moveTo>
                                <a:lnTo>
                                  <a:pt x="0" y="366417"/>
                                </a:lnTo>
                                <a:lnTo>
                                  <a:pt x="7119" y="366417"/>
                                </a:lnTo>
                                <a:lnTo>
                                  <a:pt x="7119" y="732803"/>
                                </a:lnTo>
                              </a:path>
                            </a:pathLst>
                          </a:custGeom>
                          <a:ln w="11143">
                            <a:solidFill>
                              <a:srgbClr val="6FAC46"/>
                            </a:solidFill>
                            <a:prstDash val="solid"/>
                          </a:ln>
                        </wps:spPr>
                        <wps:bodyPr wrap="square" lIns="0" tIns="0" rIns="0" bIns="0" rtlCol="0">
                          <a:prstTxWarp prst="textNoShape">
                            <a:avLst/>
                          </a:prstTxWarp>
                          <a:noAutofit/>
                        </wps:bodyPr>
                      </wps:wsp>
                      <wps:wsp>
                        <wps:cNvPr id="473" name="Graphic 473"/>
                        <wps:cNvSpPr/>
                        <wps:spPr>
                          <a:xfrm>
                            <a:off x="3207647" y="205881"/>
                            <a:ext cx="5715" cy="499745"/>
                          </a:xfrm>
                          <a:custGeom>
                            <a:avLst/>
                            <a:gdLst/>
                            <a:ahLst/>
                            <a:cxnLst/>
                            <a:rect l="l" t="t" r="r" b="b"/>
                            <a:pathLst>
                              <a:path w="5715" h="499745">
                                <a:moveTo>
                                  <a:pt x="5262" y="0"/>
                                </a:moveTo>
                                <a:lnTo>
                                  <a:pt x="5262" y="249680"/>
                                </a:lnTo>
                                <a:lnTo>
                                  <a:pt x="0" y="249680"/>
                                </a:lnTo>
                                <a:lnTo>
                                  <a:pt x="0" y="499361"/>
                                </a:lnTo>
                              </a:path>
                            </a:pathLst>
                          </a:custGeom>
                          <a:ln w="11143">
                            <a:solidFill>
                              <a:srgbClr val="6FAC46"/>
                            </a:solidFill>
                            <a:prstDash val="sysDot"/>
                          </a:ln>
                        </wps:spPr>
                        <wps:bodyPr wrap="square" lIns="0" tIns="0" rIns="0" bIns="0" rtlCol="0">
                          <a:prstTxWarp prst="textNoShape">
                            <a:avLst/>
                          </a:prstTxWarp>
                          <a:noAutofit/>
                        </wps:bodyPr>
                      </wps:wsp>
                      <wps:wsp>
                        <wps:cNvPr id="474" name="Graphic 474"/>
                        <wps:cNvSpPr/>
                        <wps:spPr>
                          <a:xfrm>
                            <a:off x="1125497" y="630883"/>
                            <a:ext cx="3384550" cy="386080"/>
                          </a:xfrm>
                          <a:custGeom>
                            <a:avLst/>
                            <a:gdLst/>
                            <a:ahLst/>
                            <a:cxnLst/>
                            <a:rect l="l" t="t" r="r" b="b"/>
                            <a:pathLst>
                              <a:path w="3384550" h="386080">
                                <a:moveTo>
                                  <a:pt x="3319708" y="0"/>
                                </a:moveTo>
                                <a:lnTo>
                                  <a:pt x="64385" y="0"/>
                                </a:lnTo>
                                <a:lnTo>
                                  <a:pt x="39320" y="5054"/>
                                </a:lnTo>
                                <a:lnTo>
                                  <a:pt x="18855" y="18841"/>
                                </a:lnTo>
                                <a:lnTo>
                                  <a:pt x="5058" y="39291"/>
                                </a:lnTo>
                                <a:lnTo>
                                  <a:pt x="0" y="64338"/>
                                </a:lnTo>
                                <a:lnTo>
                                  <a:pt x="0" y="321690"/>
                                </a:lnTo>
                                <a:lnTo>
                                  <a:pt x="5058" y="346736"/>
                                </a:lnTo>
                                <a:lnTo>
                                  <a:pt x="18855" y="367186"/>
                                </a:lnTo>
                                <a:lnTo>
                                  <a:pt x="39320" y="380973"/>
                                </a:lnTo>
                                <a:lnTo>
                                  <a:pt x="64385" y="386028"/>
                                </a:lnTo>
                                <a:lnTo>
                                  <a:pt x="3319708" y="386028"/>
                                </a:lnTo>
                                <a:lnTo>
                                  <a:pt x="3344655" y="380973"/>
                                </a:lnTo>
                                <a:lnTo>
                                  <a:pt x="3365133" y="367186"/>
                                </a:lnTo>
                                <a:lnTo>
                                  <a:pt x="3378995" y="346736"/>
                                </a:lnTo>
                                <a:lnTo>
                                  <a:pt x="3384093" y="321690"/>
                                </a:lnTo>
                                <a:lnTo>
                                  <a:pt x="3384093" y="64338"/>
                                </a:lnTo>
                                <a:lnTo>
                                  <a:pt x="3378995" y="39291"/>
                                </a:lnTo>
                                <a:lnTo>
                                  <a:pt x="3365133" y="18841"/>
                                </a:lnTo>
                                <a:lnTo>
                                  <a:pt x="3344655" y="5054"/>
                                </a:lnTo>
                                <a:lnTo>
                                  <a:pt x="3319708" y="0"/>
                                </a:lnTo>
                                <a:close/>
                              </a:path>
                            </a:pathLst>
                          </a:custGeom>
                          <a:solidFill>
                            <a:srgbClr val="D9D9D9"/>
                          </a:solidFill>
                        </wps:spPr>
                        <wps:bodyPr wrap="square" lIns="0" tIns="0" rIns="0" bIns="0" rtlCol="0">
                          <a:prstTxWarp prst="textNoShape">
                            <a:avLst/>
                          </a:prstTxWarp>
                          <a:noAutofit/>
                        </wps:bodyPr>
                      </wps:wsp>
                      <wps:wsp>
                        <wps:cNvPr id="475" name="Graphic 475"/>
                        <wps:cNvSpPr/>
                        <wps:spPr>
                          <a:xfrm>
                            <a:off x="1426374" y="768220"/>
                            <a:ext cx="278765" cy="193040"/>
                          </a:xfrm>
                          <a:custGeom>
                            <a:avLst/>
                            <a:gdLst/>
                            <a:ahLst/>
                            <a:cxnLst/>
                            <a:rect l="l" t="t" r="r" b="b"/>
                            <a:pathLst>
                              <a:path w="278765" h="193040">
                                <a:moveTo>
                                  <a:pt x="278589" y="0"/>
                                </a:moveTo>
                                <a:lnTo>
                                  <a:pt x="0" y="0"/>
                                </a:lnTo>
                                <a:lnTo>
                                  <a:pt x="0" y="193014"/>
                                </a:lnTo>
                                <a:lnTo>
                                  <a:pt x="278589" y="193014"/>
                                </a:lnTo>
                                <a:lnTo>
                                  <a:pt x="278589" y="0"/>
                                </a:lnTo>
                                <a:close/>
                              </a:path>
                            </a:pathLst>
                          </a:custGeom>
                          <a:solidFill>
                            <a:srgbClr val="FFFFFF"/>
                          </a:solidFill>
                        </wps:spPr>
                        <wps:bodyPr wrap="square" lIns="0" tIns="0" rIns="0" bIns="0" rtlCol="0">
                          <a:prstTxWarp prst="textNoShape">
                            <a:avLst/>
                          </a:prstTxWarp>
                          <a:noAutofit/>
                        </wps:bodyPr>
                      </wps:wsp>
                      <wps:wsp>
                        <wps:cNvPr id="476" name="Graphic 476"/>
                        <wps:cNvSpPr/>
                        <wps:spPr>
                          <a:xfrm>
                            <a:off x="1426374" y="768220"/>
                            <a:ext cx="278765" cy="193040"/>
                          </a:xfrm>
                          <a:custGeom>
                            <a:avLst/>
                            <a:gdLst/>
                            <a:ahLst/>
                            <a:cxnLst/>
                            <a:rect l="l" t="t" r="r" b="b"/>
                            <a:pathLst>
                              <a:path w="278765" h="193040">
                                <a:moveTo>
                                  <a:pt x="0" y="193014"/>
                                </a:moveTo>
                                <a:lnTo>
                                  <a:pt x="278589" y="193014"/>
                                </a:lnTo>
                                <a:lnTo>
                                  <a:pt x="278589" y="0"/>
                                </a:lnTo>
                                <a:lnTo>
                                  <a:pt x="0" y="0"/>
                                </a:lnTo>
                                <a:lnTo>
                                  <a:pt x="0" y="193014"/>
                                </a:lnTo>
                                <a:close/>
                              </a:path>
                            </a:pathLst>
                          </a:custGeom>
                          <a:ln w="7425">
                            <a:solidFill>
                              <a:srgbClr val="2E528F"/>
                            </a:solidFill>
                            <a:prstDash val="solid"/>
                          </a:ln>
                        </wps:spPr>
                        <wps:bodyPr wrap="square" lIns="0" tIns="0" rIns="0" bIns="0" rtlCol="0">
                          <a:prstTxWarp prst="textNoShape">
                            <a:avLst/>
                          </a:prstTxWarp>
                          <a:noAutofit/>
                        </wps:bodyPr>
                      </wps:wsp>
                      <wps:wsp>
                        <wps:cNvPr id="477" name="Graphic 477"/>
                        <wps:cNvSpPr/>
                        <wps:spPr>
                          <a:xfrm>
                            <a:off x="1496950" y="697696"/>
                            <a:ext cx="278765" cy="193040"/>
                          </a:xfrm>
                          <a:custGeom>
                            <a:avLst/>
                            <a:gdLst/>
                            <a:ahLst/>
                            <a:cxnLst/>
                            <a:rect l="l" t="t" r="r" b="b"/>
                            <a:pathLst>
                              <a:path w="278765" h="193040">
                                <a:moveTo>
                                  <a:pt x="278589" y="0"/>
                                </a:moveTo>
                                <a:lnTo>
                                  <a:pt x="0" y="0"/>
                                </a:lnTo>
                                <a:lnTo>
                                  <a:pt x="0" y="193014"/>
                                </a:lnTo>
                                <a:lnTo>
                                  <a:pt x="278589" y="193014"/>
                                </a:lnTo>
                                <a:lnTo>
                                  <a:pt x="278589" y="0"/>
                                </a:lnTo>
                                <a:close/>
                              </a:path>
                            </a:pathLst>
                          </a:custGeom>
                          <a:solidFill>
                            <a:srgbClr val="FFFFFF"/>
                          </a:solidFill>
                        </wps:spPr>
                        <wps:bodyPr wrap="square" lIns="0" tIns="0" rIns="0" bIns="0" rtlCol="0">
                          <a:prstTxWarp prst="textNoShape">
                            <a:avLst/>
                          </a:prstTxWarp>
                          <a:noAutofit/>
                        </wps:bodyPr>
                      </wps:wsp>
                      <wps:wsp>
                        <wps:cNvPr id="478" name="Graphic 478"/>
                        <wps:cNvSpPr/>
                        <wps:spPr>
                          <a:xfrm>
                            <a:off x="1496950" y="697696"/>
                            <a:ext cx="278765" cy="193040"/>
                          </a:xfrm>
                          <a:custGeom>
                            <a:avLst/>
                            <a:gdLst/>
                            <a:ahLst/>
                            <a:cxnLst/>
                            <a:rect l="l" t="t" r="r" b="b"/>
                            <a:pathLst>
                              <a:path w="278765" h="193040">
                                <a:moveTo>
                                  <a:pt x="0" y="193014"/>
                                </a:moveTo>
                                <a:lnTo>
                                  <a:pt x="278589" y="193014"/>
                                </a:lnTo>
                                <a:lnTo>
                                  <a:pt x="278589" y="0"/>
                                </a:lnTo>
                                <a:lnTo>
                                  <a:pt x="0" y="0"/>
                                </a:lnTo>
                                <a:lnTo>
                                  <a:pt x="0" y="193014"/>
                                </a:lnTo>
                                <a:close/>
                              </a:path>
                            </a:pathLst>
                          </a:custGeom>
                          <a:ln w="7425">
                            <a:solidFill>
                              <a:srgbClr val="2E528F"/>
                            </a:solidFill>
                            <a:prstDash val="solid"/>
                          </a:ln>
                        </wps:spPr>
                        <wps:bodyPr wrap="square" lIns="0" tIns="0" rIns="0" bIns="0" rtlCol="0">
                          <a:prstTxWarp prst="textNoShape">
                            <a:avLst/>
                          </a:prstTxWarp>
                          <a:noAutofit/>
                        </wps:bodyPr>
                      </wps:wsp>
                      <wps:wsp>
                        <wps:cNvPr id="479" name="Graphic 479"/>
                        <wps:cNvSpPr/>
                        <wps:spPr>
                          <a:xfrm>
                            <a:off x="2195282" y="775644"/>
                            <a:ext cx="278765" cy="193040"/>
                          </a:xfrm>
                          <a:custGeom>
                            <a:avLst/>
                            <a:gdLst/>
                            <a:ahLst/>
                            <a:cxnLst/>
                            <a:rect l="l" t="t" r="r" b="b"/>
                            <a:pathLst>
                              <a:path w="278765" h="193040">
                                <a:moveTo>
                                  <a:pt x="278589" y="0"/>
                                </a:moveTo>
                                <a:lnTo>
                                  <a:pt x="0" y="0"/>
                                </a:lnTo>
                                <a:lnTo>
                                  <a:pt x="0" y="193014"/>
                                </a:lnTo>
                                <a:lnTo>
                                  <a:pt x="278589" y="193014"/>
                                </a:lnTo>
                                <a:lnTo>
                                  <a:pt x="278589" y="0"/>
                                </a:lnTo>
                                <a:close/>
                              </a:path>
                            </a:pathLst>
                          </a:custGeom>
                          <a:solidFill>
                            <a:srgbClr val="FFFFFF"/>
                          </a:solidFill>
                        </wps:spPr>
                        <wps:bodyPr wrap="square" lIns="0" tIns="0" rIns="0" bIns="0" rtlCol="0">
                          <a:prstTxWarp prst="textNoShape">
                            <a:avLst/>
                          </a:prstTxWarp>
                          <a:noAutofit/>
                        </wps:bodyPr>
                      </wps:wsp>
                      <wps:wsp>
                        <wps:cNvPr id="480" name="Graphic 480"/>
                        <wps:cNvSpPr/>
                        <wps:spPr>
                          <a:xfrm>
                            <a:off x="2195282" y="775644"/>
                            <a:ext cx="278765" cy="193040"/>
                          </a:xfrm>
                          <a:custGeom>
                            <a:avLst/>
                            <a:gdLst/>
                            <a:ahLst/>
                            <a:cxnLst/>
                            <a:rect l="l" t="t" r="r" b="b"/>
                            <a:pathLst>
                              <a:path w="278765" h="193040">
                                <a:moveTo>
                                  <a:pt x="0" y="193014"/>
                                </a:moveTo>
                                <a:lnTo>
                                  <a:pt x="278589" y="193014"/>
                                </a:lnTo>
                                <a:lnTo>
                                  <a:pt x="278589" y="0"/>
                                </a:lnTo>
                                <a:lnTo>
                                  <a:pt x="0" y="0"/>
                                </a:lnTo>
                                <a:lnTo>
                                  <a:pt x="0" y="193014"/>
                                </a:lnTo>
                                <a:close/>
                              </a:path>
                            </a:pathLst>
                          </a:custGeom>
                          <a:ln w="7425">
                            <a:solidFill>
                              <a:srgbClr val="2E528F"/>
                            </a:solidFill>
                            <a:prstDash val="solid"/>
                          </a:ln>
                        </wps:spPr>
                        <wps:bodyPr wrap="square" lIns="0" tIns="0" rIns="0" bIns="0" rtlCol="0">
                          <a:prstTxWarp prst="textNoShape">
                            <a:avLst/>
                          </a:prstTxWarp>
                          <a:noAutofit/>
                        </wps:bodyPr>
                      </wps:wsp>
                      <wps:wsp>
                        <wps:cNvPr id="481" name="Graphic 481"/>
                        <wps:cNvSpPr/>
                        <wps:spPr>
                          <a:xfrm>
                            <a:off x="2265858" y="701408"/>
                            <a:ext cx="278765" cy="193040"/>
                          </a:xfrm>
                          <a:custGeom>
                            <a:avLst/>
                            <a:gdLst/>
                            <a:ahLst/>
                            <a:cxnLst/>
                            <a:rect l="l" t="t" r="r" b="b"/>
                            <a:pathLst>
                              <a:path w="278765" h="193040">
                                <a:moveTo>
                                  <a:pt x="278589" y="0"/>
                                </a:moveTo>
                                <a:lnTo>
                                  <a:pt x="0" y="0"/>
                                </a:lnTo>
                                <a:lnTo>
                                  <a:pt x="0" y="193014"/>
                                </a:lnTo>
                                <a:lnTo>
                                  <a:pt x="278589" y="193014"/>
                                </a:lnTo>
                                <a:lnTo>
                                  <a:pt x="278589" y="0"/>
                                </a:lnTo>
                                <a:close/>
                              </a:path>
                            </a:pathLst>
                          </a:custGeom>
                          <a:solidFill>
                            <a:srgbClr val="FFFFFF"/>
                          </a:solidFill>
                        </wps:spPr>
                        <wps:bodyPr wrap="square" lIns="0" tIns="0" rIns="0" bIns="0" rtlCol="0">
                          <a:prstTxWarp prst="textNoShape">
                            <a:avLst/>
                          </a:prstTxWarp>
                          <a:noAutofit/>
                        </wps:bodyPr>
                      </wps:wsp>
                      <wps:wsp>
                        <wps:cNvPr id="482" name="Graphic 482"/>
                        <wps:cNvSpPr/>
                        <wps:spPr>
                          <a:xfrm>
                            <a:off x="2265858" y="701408"/>
                            <a:ext cx="278765" cy="193040"/>
                          </a:xfrm>
                          <a:custGeom>
                            <a:avLst/>
                            <a:gdLst/>
                            <a:ahLst/>
                            <a:cxnLst/>
                            <a:rect l="l" t="t" r="r" b="b"/>
                            <a:pathLst>
                              <a:path w="278765" h="193040">
                                <a:moveTo>
                                  <a:pt x="0" y="193014"/>
                                </a:moveTo>
                                <a:lnTo>
                                  <a:pt x="278589" y="193014"/>
                                </a:lnTo>
                                <a:lnTo>
                                  <a:pt x="278589" y="0"/>
                                </a:lnTo>
                                <a:lnTo>
                                  <a:pt x="0" y="0"/>
                                </a:lnTo>
                                <a:lnTo>
                                  <a:pt x="0" y="193014"/>
                                </a:lnTo>
                                <a:close/>
                              </a:path>
                            </a:pathLst>
                          </a:custGeom>
                          <a:ln w="7425">
                            <a:solidFill>
                              <a:srgbClr val="2E528F"/>
                            </a:solidFill>
                            <a:prstDash val="solid"/>
                          </a:ln>
                        </wps:spPr>
                        <wps:bodyPr wrap="square" lIns="0" tIns="0" rIns="0" bIns="0" rtlCol="0">
                          <a:prstTxWarp prst="textNoShape">
                            <a:avLst/>
                          </a:prstTxWarp>
                          <a:noAutofit/>
                        </wps:bodyPr>
                      </wps:wsp>
                      <wps:wsp>
                        <wps:cNvPr id="483" name="Graphic 483"/>
                        <wps:cNvSpPr/>
                        <wps:spPr>
                          <a:xfrm>
                            <a:off x="2997621" y="775644"/>
                            <a:ext cx="278765" cy="193040"/>
                          </a:xfrm>
                          <a:custGeom>
                            <a:avLst/>
                            <a:gdLst/>
                            <a:ahLst/>
                            <a:cxnLst/>
                            <a:rect l="l" t="t" r="r" b="b"/>
                            <a:pathLst>
                              <a:path w="278765" h="193040">
                                <a:moveTo>
                                  <a:pt x="278589" y="0"/>
                                </a:moveTo>
                                <a:lnTo>
                                  <a:pt x="0" y="0"/>
                                </a:lnTo>
                                <a:lnTo>
                                  <a:pt x="0" y="193014"/>
                                </a:lnTo>
                                <a:lnTo>
                                  <a:pt x="278589" y="193014"/>
                                </a:lnTo>
                                <a:lnTo>
                                  <a:pt x="278589" y="0"/>
                                </a:lnTo>
                                <a:close/>
                              </a:path>
                            </a:pathLst>
                          </a:custGeom>
                          <a:solidFill>
                            <a:srgbClr val="FFFFFF"/>
                          </a:solidFill>
                        </wps:spPr>
                        <wps:bodyPr wrap="square" lIns="0" tIns="0" rIns="0" bIns="0" rtlCol="0">
                          <a:prstTxWarp prst="textNoShape">
                            <a:avLst/>
                          </a:prstTxWarp>
                          <a:noAutofit/>
                        </wps:bodyPr>
                      </wps:wsp>
                      <wps:wsp>
                        <wps:cNvPr id="484" name="Graphic 484"/>
                        <wps:cNvSpPr/>
                        <wps:spPr>
                          <a:xfrm>
                            <a:off x="2997621" y="775644"/>
                            <a:ext cx="278765" cy="193040"/>
                          </a:xfrm>
                          <a:custGeom>
                            <a:avLst/>
                            <a:gdLst/>
                            <a:ahLst/>
                            <a:cxnLst/>
                            <a:rect l="l" t="t" r="r" b="b"/>
                            <a:pathLst>
                              <a:path w="278765" h="193040">
                                <a:moveTo>
                                  <a:pt x="0" y="193014"/>
                                </a:moveTo>
                                <a:lnTo>
                                  <a:pt x="278589" y="193014"/>
                                </a:lnTo>
                                <a:lnTo>
                                  <a:pt x="278589" y="0"/>
                                </a:lnTo>
                                <a:lnTo>
                                  <a:pt x="0" y="0"/>
                                </a:lnTo>
                                <a:lnTo>
                                  <a:pt x="0" y="193014"/>
                                </a:lnTo>
                                <a:close/>
                              </a:path>
                            </a:pathLst>
                          </a:custGeom>
                          <a:ln w="7425">
                            <a:solidFill>
                              <a:srgbClr val="2E528F"/>
                            </a:solidFill>
                            <a:prstDash val="solid"/>
                          </a:ln>
                        </wps:spPr>
                        <wps:bodyPr wrap="square" lIns="0" tIns="0" rIns="0" bIns="0" rtlCol="0">
                          <a:prstTxWarp prst="textNoShape">
                            <a:avLst/>
                          </a:prstTxWarp>
                          <a:noAutofit/>
                        </wps:bodyPr>
                      </wps:wsp>
                      <wps:wsp>
                        <wps:cNvPr id="485" name="Graphic 485"/>
                        <wps:cNvSpPr/>
                        <wps:spPr>
                          <a:xfrm>
                            <a:off x="3068197" y="701408"/>
                            <a:ext cx="278765" cy="193040"/>
                          </a:xfrm>
                          <a:custGeom>
                            <a:avLst/>
                            <a:gdLst/>
                            <a:ahLst/>
                            <a:cxnLst/>
                            <a:rect l="l" t="t" r="r" b="b"/>
                            <a:pathLst>
                              <a:path w="278765" h="193040">
                                <a:moveTo>
                                  <a:pt x="278589" y="0"/>
                                </a:moveTo>
                                <a:lnTo>
                                  <a:pt x="0" y="0"/>
                                </a:lnTo>
                                <a:lnTo>
                                  <a:pt x="0" y="193014"/>
                                </a:lnTo>
                                <a:lnTo>
                                  <a:pt x="278589" y="193014"/>
                                </a:lnTo>
                                <a:lnTo>
                                  <a:pt x="278589" y="0"/>
                                </a:lnTo>
                                <a:close/>
                              </a:path>
                            </a:pathLst>
                          </a:custGeom>
                          <a:solidFill>
                            <a:srgbClr val="FFFFFF"/>
                          </a:solidFill>
                        </wps:spPr>
                        <wps:bodyPr wrap="square" lIns="0" tIns="0" rIns="0" bIns="0" rtlCol="0">
                          <a:prstTxWarp prst="textNoShape">
                            <a:avLst/>
                          </a:prstTxWarp>
                          <a:noAutofit/>
                        </wps:bodyPr>
                      </wps:wsp>
                      <wps:wsp>
                        <wps:cNvPr id="486" name="Graphic 486"/>
                        <wps:cNvSpPr/>
                        <wps:spPr>
                          <a:xfrm>
                            <a:off x="3068197" y="701408"/>
                            <a:ext cx="278765" cy="193040"/>
                          </a:xfrm>
                          <a:custGeom>
                            <a:avLst/>
                            <a:gdLst/>
                            <a:ahLst/>
                            <a:cxnLst/>
                            <a:rect l="l" t="t" r="r" b="b"/>
                            <a:pathLst>
                              <a:path w="278765" h="193040">
                                <a:moveTo>
                                  <a:pt x="0" y="193014"/>
                                </a:moveTo>
                                <a:lnTo>
                                  <a:pt x="278589" y="193014"/>
                                </a:lnTo>
                                <a:lnTo>
                                  <a:pt x="278589" y="0"/>
                                </a:lnTo>
                                <a:lnTo>
                                  <a:pt x="0" y="0"/>
                                </a:lnTo>
                                <a:lnTo>
                                  <a:pt x="0" y="193014"/>
                                </a:lnTo>
                                <a:close/>
                              </a:path>
                            </a:pathLst>
                          </a:custGeom>
                          <a:ln w="7425">
                            <a:solidFill>
                              <a:srgbClr val="2E528F"/>
                            </a:solidFill>
                            <a:prstDash val="solid"/>
                          </a:ln>
                        </wps:spPr>
                        <wps:bodyPr wrap="square" lIns="0" tIns="0" rIns="0" bIns="0" rtlCol="0">
                          <a:prstTxWarp prst="textNoShape">
                            <a:avLst/>
                          </a:prstTxWarp>
                          <a:noAutofit/>
                        </wps:bodyPr>
                      </wps:wsp>
                      <wps:wsp>
                        <wps:cNvPr id="487" name="Graphic 487"/>
                        <wps:cNvSpPr/>
                        <wps:spPr>
                          <a:xfrm>
                            <a:off x="5570" y="105786"/>
                            <a:ext cx="2689860" cy="1204595"/>
                          </a:xfrm>
                          <a:custGeom>
                            <a:avLst/>
                            <a:gdLst/>
                            <a:ahLst/>
                            <a:cxnLst/>
                            <a:rect l="l" t="t" r="r" b="b"/>
                            <a:pathLst>
                              <a:path w="2689860" h="1204595">
                                <a:moveTo>
                                  <a:pt x="694922" y="0"/>
                                </a:moveTo>
                                <a:lnTo>
                                  <a:pt x="0" y="0"/>
                                </a:lnTo>
                                <a:lnTo>
                                  <a:pt x="0" y="1204389"/>
                                </a:lnTo>
                                <a:lnTo>
                                  <a:pt x="133718" y="1204389"/>
                                </a:lnTo>
                              </a:path>
                              <a:path w="2689860" h="1204595">
                                <a:moveTo>
                                  <a:pt x="694612" y="0"/>
                                </a:moveTo>
                                <a:lnTo>
                                  <a:pt x="560889" y="0"/>
                                </a:lnTo>
                                <a:lnTo>
                                  <a:pt x="560889" y="606633"/>
                                </a:lnTo>
                                <a:lnTo>
                                  <a:pt x="2689625" y="606633"/>
                                </a:lnTo>
                                <a:lnTo>
                                  <a:pt x="2689625" y="1113697"/>
                                </a:lnTo>
                              </a:path>
                            </a:pathLst>
                          </a:custGeom>
                          <a:ln w="11139">
                            <a:solidFill>
                              <a:srgbClr val="6FAC46"/>
                            </a:solidFill>
                            <a:prstDash val="sysDot"/>
                          </a:ln>
                        </wps:spPr>
                        <wps:bodyPr wrap="square" lIns="0" tIns="0" rIns="0" bIns="0" rtlCol="0">
                          <a:prstTxWarp prst="textNoShape">
                            <a:avLst/>
                          </a:prstTxWarp>
                          <a:noAutofit/>
                        </wps:bodyPr>
                      </wps:wsp>
                      <wps:wsp>
                        <wps:cNvPr id="488" name="Graphic 488"/>
                        <wps:cNvSpPr/>
                        <wps:spPr>
                          <a:xfrm>
                            <a:off x="640750" y="1308288"/>
                            <a:ext cx="93980" cy="302895"/>
                          </a:xfrm>
                          <a:custGeom>
                            <a:avLst/>
                            <a:gdLst/>
                            <a:ahLst/>
                            <a:cxnLst/>
                            <a:rect l="l" t="t" r="r" b="b"/>
                            <a:pathLst>
                              <a:path w="93980" h="302895">
                                <a:moveTo>
                                  <a:pt x="0" y="0"/>
                                </a:moveTo>
                                <a:lnTo>
                                  <a:pt x="93730" y="0"/>
                                </a:lnTo>
                                <a:lnTo>
                                  <a:pt x="93730" y="302295"/>
                                </a:lnTo>
                              </a:path>
                            </a:pathLst>
                          </a:custGeom>
                          <a:ln w="11142">
                            <a:solidFill>
                              <a:srgbClr val="6FAC46"/>
                            </a:solidFill>
                            <a:prstDash val="solid"/>
                          </a:ln>
                        </wps:spPr>
                        <wps:bodyPr wrap="square" lIns="0" tIns="0" rIns="0" bIns="0" rtlCol="0">
                          <a:prstTxWarp prst="textNoShape">
                            <a:avLst/>
                          </a:prstTxWarp>
                          <a:noAutofit/>
                        </wps:bodyPr>
                      </wps:wsp>
                      <wps:wsp>
                        <wps:cNvPr id="489" name="Graphic 489"/>
                        <wps:cNvSpPr/>
                        <wps:spPr>
                          <a:xfrm>
                            <a:off x="566460" y="105786"/>
                            <a:ext cx="820419" cy="1110615"/>
                          </a:xfrm>
                          <a:custGeom>
                            <a:avLst/>
                            <a:gdLst/>
                            <a:ahLst/>
                            <a:cxnLst/>
                            <a:rect l="l" t="t" r="r" b="b"/>
                            <a:pathLst>
                              <a:path w="820419" h="1110615">
                                <a:moveTo>
                                  <a:pt x="133723" y="0"/>
                                </a:moveTo>
                                <a:lnTo>
                                  <a:pt x="0" y="0"/>
                                </a:lnTo>
                                <a:lnTo>
                                  <a:pt x="0" y="604777"/>
                                </a:lnTo>
                                <a:lnTo>
                                  <a:pt x="820106" y="604777"/>
                                </a:lnTo>
                                <a:lnTo>
                                  <a:pt x="820106" y="1110016"/>
                                </a:lnTo>
                              </a:path>
                            </a:pathLst>
                          </a:custGeom>
                          <a:ln w="11140">
                            <a:solidFill>
                              <a:srgbClr val="6FAC46"/>
                            </a:solidFill>
                            <a:prstDash val="sysDot"/>
                          </a:ln>
                        </wps:spPr>
                        <wps:bodyPr wrap="square" lIns="0" tIns="0" rIns="0" bIns="0" rtlCol="0">
                          <a:prstTxWarp prst="textNoShape">
                            <a:avLst/>
                          </a:prstTxWarp>
                          <a:noAutofit/>
                        </wps:bodyPr>
                      </wps:wsp>
                      <wps:wsp>
                        <wps:cNvPr id="490" name="Graphic 490"/>
                        <wps:cNvSpPr/>
                        <wps:spPr>
                          <a:xfrm>
                            <a:off x="2782178" y="2976752"/>
                            <a:ext cx="739775" cy="222885"/>
                          </a:xfrm>
                          <a:custGeom>
                            <a:avLst/>
                            <a:gdLst/>
                            <a:ahLst/>
                            <a:cxnLst/>
                            <a:rect l="l" t="t" r="r" b="b"/>
                            <a:pathLst>
                              <a:path w="739775" h="222885">
                                <a:moveTo>
                                  <a:pt x="0" y="37118"/>
                                </a:moveTo>
                                <a:lnTo>
                                  <a:pt x="2917" y="22669"/>
                                </a:lnTo>
                                <a:lnTo>
                                  <a:pt x="10876" y="10870"/>
                                </a:lnTo>
                                <a:lnTo>
                                  <a:pt x="22683" y="2916"/>
                                </a:lnTo>
                                <a:lnTo>
                                  <a:pt x="37145" y="0"/>
                                </a:lnTo>
                                <a:lnTo>
                                  <a:pt x="702201" y="0"/>
                                </a:lnTo>
                                <a:lnTo>
                                  <a:pt x="736415" y="22669"/>
                                </a:lnTo>
                                <a:lnTo>
                                  <a:pt x="739346" y="185590"/>
                                </a:lnTo>
                                <a:lnTo>
                                  <a:pt x="736415" y="200038"/>
                                </a:lnTo>
                                <a:lnTo>
                                  <a:pt x="728435" y="211836"/>
                                </a:lnTo>
                                <a:lnTo>
                                  <a:pt x="716624" y="219791"/>
                                </a:lnTo>
                                <a:lnTo>
                                  <a:pt x="702201" y="222707"/>
                                </a:lnTo>
                                <a:lnTo>
                                  <a:pt x="37145" y="222707"/>
                                </a:lnTo>
                                <a:lnTo>
                                  <a:pt x="2917" y="200038"/>
                                </a:lnTo>
                                <a:lnTo>
                                  <a:pt x="0" y="37118"/>
                                </a:lnTo>
                                <a:close/>
                              </a:path>
                            </a:pathLst>
                          </a:custGeom>
                          <a:ln w="7424">
                            <a:solidFill>
                              <a:srgbClr val="2E528F"/>
                            </a:solidFill>
                            <a:prstDash val="solid"/>
                          </a:ln>
                        </wps:spPr>
                        <wps:bodyPr wrap="square" lIns="0" tIns="0" rIns="0" bIns="0" rtlCol="0">
                          <a:prstTxWarp prst="textNoShape">
                            <a:avLst/>
                          </a:prstTxWarp>
                          <a:noAutofit/>
                        </wps:bodyPr>
                      </wps:wsp>
                      <wps:wsp>
                        <wps:cNvPr id="491" name="Graphic 491"/>
                        <wps:cNvSpPr/>
                        <wps:spPr>
                          <a:xfrm>
                            <a:off x="1322367" y="1521717"/>
                            <a:ext cx="531495" cy="590550"/>
                          </a:xfrm>
                          <a:custGeom>
                            <a:avLst/>
                            <a:gdLst/>
                            <a:ahLst/>
                            <a:cxnLst/>
                            <a:rect l="l" t="t" r="r" b="b"/>
                            <a:pathLst>
                              <a:path w="531495" h="590550">
                                <a:moveTo>
                                  <a:pt x="477657" y="0"/>
                                </a:moveTo>
                                <a:lnTo>
                                  <a:pt x="53520" y="0"/>
                                </a:lnTo>
                                <a:lnTo>
                                  <a:pt x="32686" y="4202"/>
                                </a:lnTo>
                                <a:lnTo>
                                  <a:pt x="15674" y="15663"/>
                                </a:lnTo>
                                <a:lnTo>
                                  <a:pt x="4205" y="32662"/>
                                </a:lnTo>
                                <a:lnTo>
                                  <a:pt x="0" y="53480"/>
                                </a:lnTo>
                                <a:lnTo>
                                  <a:pt x="0" y="536696"/>
                                </a:lnTo>
                                <a:lnTo>
                                  <a:pt x="4205" y="557515"/>
                                </a:lnTo>
                                <a:lnTo>
                                  <a:pt x="15674" y="574514"/>
                                </a:lnTo>
                                <a:lnTo>
                                  <a:pt x="32686" y="585975"/>
                                </a:lnTo>
                                <a:lnTo>
                                  <a:pt x="53520" y="590177"/>
                                </a:lnTo>
                                <a:lnTo>
                                  <a:pt x="477657" y="590177"/>
                                </a:lnTo>
                                <a:lnTo>
                                  <a:pt x="498491" y="585975"/>
                                </a:lnTo>
                                <a:lnTo>
                                  <a:pt x="515503" y="574514"/>
                                </a:lnTo>
                                <a:lnTo>
                                  <a:pt x="526972" y="557515"/>
                                </a:lnTo>
                                <a:lnTo>
                                  <a:pt x="531178" y="536696"/>
                                </a:lnTo>
                                <a:lnTo>
                                  <a:pt x="531178" y="53480"/>
                                </a:lnTo>
                                <a:lnTo>
                                  <a:pt x="526972" y="32662"/>
                                </a:lnTo>
                                <a:lnTo>
                                  <a:pt x="515503" y="15663"/>
                                </a:lnTo>
                                <a:lnTo>
                                  <a:pt x="498491" y="4202"/>
                                </a:lnTo>
                                <a:lnTo>
                                  <a:pt x="477657" y="0"/>
                                </a:lnTo>
                                <a:close/>
                              </a:path>
                            </a:pathLst>
                          </a:custGeom>
                          <a:solidFill>
                            <a:srgbClr val="BCD6ED"/>
                          </a:solidFill>
                        </wps:spPr>
                        <wps:bodyPr wrap="square" lIns="0" tIns="0" rIns="0" bIns="0" rtlCol="0">
                          <a:prstTxWarp prst="textNoShape">
                            <a:avLst/>
                          </a:prstTxWarp>
                          <a:noAutofit/>
                        </wps:bodyPr>
                      </wps:wsp>
                      <wps:wsp>
                        <wps:cNvPr id="492" name="Graphic 492"/>
                        <wps:cNvSpPr/>
                        <wps:spPr>
                          <a:xfrm>
                            <a:off x="1322367" y="1521717"/>
                            <a:ext cx="531495" cy="590550"/>
                          </a:xfrm>
                          <a:custGeom>
                            <a:avLst/>
                            <a:gdLst/>
                            <a:ahLst/>
                            <a:cxnLst/>
                            <a:rect l="l" t="t" r="r" b="b"/>
                            <a:pathLst>
                              <a:path w="531495" h="590550">
                                <a:moveTo>
                                  <a:pt x="0" y="53480"/>
                                </a:moveTo>
                                <a:lnTo>
                                  <a:pt x="4205" y="32662"/>
                                </a:lnTo>
                                <a:lnTo>
                                  <a:pt x="15674" y="15663"/>
                                </a:lnTo>
                                <a:lnTo>
                                  <a:pt x="32686" y="4202"/>
                                </a:lnTo>
                                <a:lnTo>
                                  <a:pt x="53520" y="0"/>
                                </a:lnTo>
                                <a:lnTo>
                                  <a:pt x="477657" y="0"/>
                                </a:lnTo>
                                <a:lnTo>
                                  <a:pt x="515503" y="15663"/>
                                </a:lnTo>
                                <a:lnTo>
                                  <a:pt x="531178" y="53480"/>
                                </a:lnTo>
                                <a:lnTo>
                                  <a:pt x="531178" y="536696"/>
                                </a:lnTo>
                                <a:lnTo>
                                  <a:pt x="526972" y="557515"/>
                                </a:lnTo>
                                <a:lnTo>
                                  <a:pt x="515503" y="574514"/>
                                </a:lnTo>
                                <a:lnTo>
                                  <a:pt x="498491" y="585975"/>
                                </a:lnTo>
                                <a:lnTo>
                                  <a:pt x="477657" y="590177"/>
                                </a:lnTo>
                                <a:lnTo>
                                  <a:pt x="53520" y="590177"/>
                                </a:lnTo>
                                <a:lnTo>
                                  <a:pt x="15674" y="574514"/>
                                </a:lnTo>
                                <a:lnTo>
                                  <a:pt x="0" y="536696"/>
                                </a:lnTo>
                                <a:lnTo>
                                  <a:pt x="0" y="53480"/>
                                </a:lnTo>
                                <a:close/>
                              </a:path>
                            </a:pathLst>
                          </a:custGeom>
                          <a:ln w="7426">
                            <a:solidFill>
                              <a:srgbClr val="2E528F"/>
                            </a:solidFill>
                            <a:prstDash val="solid"/>
                          </a:ln>
                        </wps:spPr>
                        <wps:bodyPr wrap="square" lIns="0" tIns="0" rIns="0" bIns="0" rtlCol="0">
                          <a:prstTxWarp prst="textNoShape">
                            <a:avLst/>
                          </a:prstTxWarp>
                          <a:noAutofit/>
                        </wps:bodyPr>
                      </wps:wsp>
                      <wps:wsp>
                        <wps:cNvPr id="493" name="Graphic 493"/>
                        <wps:cNvSpPr/>
                        <wps:spPr>
                          <a:xfrm>
                            <a:off x="1337225" y="1688749"/>
                            <a:ext cx="509270" cy="386080"/>
                          </a:xfrm>
                          <a:custGeom>
                            <a:avLst/>
                            <a:gdLst/>
                            <a:ahLst/>
                            <a:cxnLst/>
                            <a:rect l="l" t="t" r="r" b="b"/>
                            <a:pathLst>
                              <a:path w="509270" h="386080">
                                <a:moveTo>
                                  <a:pt x="508890" y="0"/>
                                </a:moveTo>
                                <a:lnTo>
                                  <a:pt x="0" y="0"/>
                                </a:lnTo>
                                <a:lnTo>
                                  <a:pt x="0" y="386028"/>
                                </a:lnTo>
                                <a:lnTo>
                                  <a:pt x="508890" y="386028"/>
                                </a:lnTo>
                                <a:lnTo>
                                  <a:pt x="508890" y="0"/>
                                </a:lnTo>
                                <a:close/>
                              </a:path>
                            </a:pathLst>
                          </a:custGeom>
                          <a:solidFill>
                            <a:srgbClr val="FFFF00"/>
                          </a:solidFill>
                        </wps:spPr>
                        <wps:bodyPr wrap="square" lIns="0" tIns="0" rIns="0" bIns="0" rtlCol="0">
                          <a:prstTxWarp prst="textNoShape">
                            <a:avLst/>
                          </a:prstTxWarp>
                          <a:noAutofit/>
                        </wps:bodyPr>
                      </wps:wsp>
                      <wps:wsp>
                        <wps:cNvPr id="494" name="Graphic 494"/>
                        <wps:cNvSpPr/>
                        <wps:spPr>
                          <a:xfrm>
                            <a:off x="1352083" y="1547700"/>
                            <a:ext cx="475615" cy="504825"/>
                          </a:xfrm>
                          <a:custGeom>
                            <a:avLst/>
                            <a:gdLst/>
                            <a:ahLst/>
                            <a:cxnLst/>
                            <a:rect l="l" t="t" r="r" b="b"/>
                            <a:pathLst>
                              <a:path w="475615" h="504825">
                                <a:moveTo>
                                  <a:pt x="0" y="504805"/>
                                </a:moveTo>
                                <a:lnTo>
                                  <a:pt x="193155" y="504805"/>
                                </a:lnTo>
                                <a:lnTo>
                                  <a:pt x="193155" y="326639"/>
                                </a:lnTo>
                                <a:lnTo>
                                  <a:pt x="0" y="326639"/>
                                </a:lnTo>
                                <a:lnTo>
                                  <a:pt x="0" y="504805"/>
                                </a:lnTo>
                                <a:close/>
                              </a:path>
                              <a:path w="475615" h="504825">
                                <a:moveTo>
                                  <a:pt x="263731" y="504805"/>
                                </a:moveTo>
                                <a:lnTo>
                                  <a:pt x="456887" y="504805"/>
                                </a:lnTo>
                                <a:lnTo>
                                  <a:pt x="456887" y="326639"/>
                                </a:lnTo>
                                <a:lnTo>
                                  <a:pt x="263731" y="326639"/>
                                </a:lnTo>
                                <a:lnTo>
                                  <a:pt x="263731" y="504805"/>
                                </a:lnTo>
                                <a:close/>
                              </a:path>
                              <a:path w="475615" h="504825">
                                <a:moveTo>
                                  <a:pt x="248873" y="10857"/>
                                </a:moveTo>
                                <a:lnTo>
                                  <a:pt x="248873" y="4856"/>
                                </a:lnTo>
                                <a:lnTo>
                                  <a:pt x="253733" y="0"/>
                                </a:lnTo>
                                <a:lnTo>
                                  <a:pt x="259738" y="0"/>
                                </a:lnTo>
                                <a:lnTo>
                                  <a:pt x="464595" y="0"/>
                                </a:lnTo>
                                <a:lnTo>
                                  <a:pt x="470600" y="0"/>
                                </a:lnTo>
                                <a:lnTo>
                                  <a:pt x="475460" y="4856"/>
                                </a:lnTo>
                                <a:lnTo>
                                  <a:pt x="475460" y="10857"/>
                                </a:lnTo>
                                <a:lnTo>
                                  <a:pt x="475460" y="96816"/>
                                </a:lnTo>
                                <a:lnTo>
                                  <a:pt x="475460" y="102786"/>
                                </a:lnTo>
                                <a:lnTo>
                                  <a:pt x="470600" y="107642"/>
                                </a:lnTo>
                                <a:lnTo>
                                  <a:pt x="464595" y="107642"/>
                                </a:lnTo>
                                <a:lnTo>
                                  <a:pt x="259738" y="107642"/>
                                </a:lnTo>
                                <a:lnTo>
                                  <a:pt x="253733" y="107642"/>
                                </a:lnTo>
                                <a:lnTo>
                                  <a:pt x="248873" y="102786"/>
                                </a:lnTo>
                                <a:lnTo>
                                  <a:pt x="248873" y="96816"/>
                                </a:lnTo>
                                <a:lnTo>
                                  <a:pt x="248873" y="10857"/>
                                </a:lnTo>
                                <a:close/>
                              </a:path>
                            </a:pathLst>
                          </a:custGeom>
                          <a:ln w="7426">
                            <a:solidFill>
                              <a:srgbClr val="2E528F"/>
                            </a:solidFill>
                            <a:prstDash val="solid"/>
                          </a:ln>
                        </wps:spPr>
                        <wps:bodyPr wrap="square" lIns="0" tIns="0" rIns="0" bIns="0" rtlCol="0">
                          <a:prstTxWarp prst="textNoShape">
                            <a:avLst/>
                          </a:prstTxWarp>
                          <a:noAutofit/>
                        </wps:bodyPr>
                      </wps:wsp>
                      <wps:wsp>
                        <wps:cNvPr id="495" name="Graphic 495"/>
                        <wps:cNvSpPr/>
                        <wps:spPr>
                          <a:xfrm>
                            <a:off x="2113562" y="1521717"/>
                            <a:ext cx="531495" cy="590550"/>
                          </a:xfrm>
                          <a:custGeom>
                            <a:avLst/>
                            <a:gdLst/>
                            <a:ahLst/>
                            <a:cxnLst/>
                            <a:rect l="l" t="t" r="r" b="b"/>
                            <a:pathLst>
                              <a:path w="531495" h="590550">
                                <a:moveTo>
                                  <a:pt x="477657" y="0"/>
                                </a:moveTo>
                                <a:lnTo>
                                  <a:pt x="53520" y="0"/>
                                </a:lnTo>
                                <a:lnTo>
                                  <a:pt x="32686" y="4202"/>
                                </a:lnTo>
                                <a:lnTo>
                                  <a:pt x="15674" y="15663"/>
                                </a:lnTo>
                                <a:lnTo>
                                  <a:pt x="4205" y="32662"/>
                                </a:lnTo>
                                <a:lnTo>
                                  <a:pt x="0" y="53480"/>
                                </a:lnTo>
                                <a:lnTo>
                                  <a:pt x="0" y="536696"/>
                                </a:lnTo>
                                <a:lnTo>
                                  <a:pt x="4205" y="557515"/>
                                </a:lnTo>
                                <a:lnTo>
                                  <a:pt x="15674" y="574514"/>
                                </a:lnTo>
                                <a:lnTo>
                                  <a:pt x="32686" y="585975"/>
                                </a:lnTo>
                                <a:lnTo>
                                  <a:pt x="53520" y="590177"/>
                                </a:lnTo>
                                <a:lnTo>
                                  <a:pt x="477657" y="590177"/>
                                </a:lnTo>
                                <a:lnTo>
                                  <a:pt x="498491" y="585975"/>
                                </a:lnTo>
                                <a:lnTo>
                                  <a:pt x="515503" y="574514"/>
                                </a:lnTo>
                                <a:lnTo>
                                  <a:pt x="526972" y="557515"/>
                                </a:lnTo>
                                <a:lnTo>
                                  <a:pt x="531178" y="536696"/>
                                </a:lnTo>
                                <a:lnTo>
                                  <a:pt x="531178" y="53480"/>
                                </a:lnTo>
                                <a:lnTo>
                                  <a:pt x="526972" y="32662"/>
                                </a:lnTo>
                                <a:lnTo>
                                  <a:pt x="515503" y="15663"/>
                                </a:lnTo>
                                <a:lnTo>
                                  <a:pt x="498491" y="4202"/>
                                </a:lnTo>
                                <a:lnTo>
                                  <a:pt x="477657" y="0"/>
                                </a:lnTo>
                                <a:close/>
                              </a:path>
                            </a:pathLst>
                          </a:custGeom>
                          <a:solidFill>
                            <a:srgbClr val="BCD6ED"/>
                          </a:solidFill>
                        </wps:spPr>
                        <wps:bodyPr wrap="square" lIns="0" tIns="0" rIns="0" bIns="0" rtlCol="0">
                          <a:prstTxWarp prst="textNoShape">
                            <a:avLst/>
                          </a:prstTxWarp>
                          <a:noAutofit/>
                        </wps:bodyPr>
                      </wps:wsp>
                      <wps:wsp>
                        <wps:cNvPr id="496" name="Graphic 496"/>
                        <wps:cNvSpPr/>
                        <wps:spPr>
                          <a:xfrm>
                            <a:off x="2113562" y="1521717"/>
                            <a:ext cx="531495" cy="590550"/>
                          </a:xfrm>
                          <a:custGeom>
                            <a:avLst/>
                            <a:gdLst/>
                            <a:ahLst/>
                            <a:cxnLst/>
                            <a:rect l="l" t="t" r="r" b="b"/>
                            <a:pathLst>
                              <a:path w="531495" h="590550">
                                <a:moveTo>
                                  <a:pt x="0" y="53480"/>
                                </a:moveTo>
                                <a:lnTo>
                                  <a:pt x="4205" y="32662"/>
                                </a:lnTo>
                                <a:lnTo>
                                  <a:pt x="15674" y="15663"/>
                                </a:lnTo>
                                <a:lnTo>
                                  <a:pt x="32686" y="4202"/>
                                </a:lnTo>
                                <a:lnTo>
                                  <a:pt x="53520" y="0"/>
                                </a:lnTo>
                                <a:lnTo>
                                  <a:pt x="477657" y="0"/>
                                </a:lnTo>
                                <a:lnTo>
                                  <a:pt x="515503" y="15663"/>
                                </a:lnTo>
                                <a:lnTo>
                                  <a:pt x="531178" y="53480"/>
                                </a:lnTo>
                                <a:lnTo>
                                  <a:pt x="531178" y="536696"/>
                                </a:lnTo>
                                <a:lnTo>
                                  <a:pt x="526972" y="557515"/>
                                </a:lnTo>
                                <a:lnTo>
                                  <a:pt x="515503" y="574514"/>
                                </a:lnTo>
                                <a:lnTo>
                                  <a:pt x="498491" y="585975"/>
                                </a:lnTo>
                                <a:lnTo>
                                  <a:pt x="477657" y="590177"/>
                                </a:lnTo>
                                <a:lnTo>
                                  <a:pt x="53520" y="590177"/>
                                </a:lnTo>
                                <a:lnTo>
                                  <a:pt x="15674" y="574514"/>
                                </a:lnTo>
                                <a:lnTo>
                                  <a:pt x="0" y="536696"/>
                                </a:lnTo>
                                <a:lnTo>
                                  <a:pt x="0" y="53480"/>
                                </a:lnTo>
                                <a:close/>
                              </a:path>
                            </a:pathLst>
                          </a:custGeom>
                          <a:ln w="7426">
                            <a:solidFill>
                              <a:srgbClr val="2E528F"/>
                            </a:solidFill>
                            <a:prstDash val="solid"/>
                          </a:ln>
                        </wps:spPr>
                        <wps:bodyPr wrap="square" lIns="0" tIns="0" rIns="0" bIns="0" rtlCol="0">
                          <a:prstTxWarp prst="textNoShape">
                            <a:avLst/>
                          </a:prstTxWarp>
                          <a:noAutofit/>
                        </wps:bodyPr>
                      </wps:wsp>
                      <wps:wsp>
                        <wps:cNvPr id="497" name="Graphic 497"/>
                        <wps:cNvSpPr/>
                        <wps:spPr>
                          <a:xfrm>
                            <a:off x="2128420" y="1688749"/>
                            <a:ext cx="509270" cy="386080"/>
                          </a:xfrm>
                          <a:custGeom>
                            <a:avLst/>
                            <a:gdLst/>
                            <a:ahLst/>
                            <a:cxnLst/>
                            <a:rect l="l" t="t" r="r" b="b"/>
                            <a:pathLst>
                              <a:path w="509270" h="386080">
                                <a:moveTo>
                                  <a:pt x="508890" y="0"/>
                                </a:moveTo>
                                <a:lnTo>
                                  <a:pt x="0" y="0"/>
                                </a:lnTo>
                                <a:lnTo>
                                  <a:pt x="0" y="386028"/>
                                </a:lnTo>
                                <a:lnTo>
                                  <a:pt x="508890" y="386028"/>
                                </a:lnTo>
                                <a:lnTo>
                                  <a:pt x="508890" y="0"/>
                                </a:lnTo>
                                <a:close/>
                              </a:path>
                            </a:pathLst>
                          </a:custGeom>
                          <a:solidFill>
                            <a:srgbClr val="FFFF00"/>
                          </a:solidFill>
                        </wps:spPr>
                        <wps:bodyPr wrap="square" lIns="0" tIns="0" rIns="0" bIns="0" rtlCol="0">
                          <a:prstTxWarp prst="textNoShape">
                            <a:avLst/>
                          </a:prstTxWarp>
                          <a:noAutofit/>
                        </wps:bodyPr>
                      </wps:wsp>
                      <wps:wsp>
                        <wps:cNvPr id="498" name="Graphic 498"/>
                        <wps:cNvSpPr/>
                        <wps:spPr>
                          <a:xfrm>
                            <a:off x="2128420" y="1547700"/>
                            <a:ext cx="509270" cy="527685"/>
                          </a:xfrm>
                          <a:custGeom>
                            <a:avLst/>
                            <a:gdLst/>
                            <a:ahLst/>
                            <a:cxnLst/>
                            <a:rect l="l" t="t" r="r" b="b"/>
                            <a:pathLst>
                              <a:path w="509270" h="527685">
                                <a:moveTo>
                                  <a:pt x="0" y="527076"/>
                                </a:moveTo>
                                <a:lnTo>
                                  <a:pt x="508890" y="527076"/>
                                </a:lnTo>
                                <a:lnTo>
                                  <a:pt x="508890" y="141048"/>
                                </a:lnTo>
                                <a:lnTo>
                                  <a:pt x="0" y="141048"/>
                                </a:lnTo>
                                <a:lnTo>
                                  <a:pt x="0" y="527076"/>
                                </a:lnTo>
                                <a:close/>
                              </a:path>
                              <a:path w="509270" h="527685">
                                <a:moveTo>
                                  <a:pt x="278589" y="504805"/>
                                </a:moveTo>
                                <a:lnTo>
                                  <a:pt x="471745" y="504805"/>
                                </a:lnTo>
                                <a:lnTo>
                                  <a:pt x="471745" y="326639"/>
                                </a:lnTo>
                                <a:lnTo>
                                  <a:pt x="278589" y="326639"/>
                                </a:lnTo>
                                <a:lnTo>
                                  <a:pt x="278589" y="504805"/>
                                </a:lnTo>
                                <a:close/>
                              </a:path>
                              <a:path w="509270" h="527685">
                                <a:moveTo>
                                  <a:pt x="263731" y="10857"/>
                                </a:moveTo>
                                <a:lnTo>
                                  <a:pt x="263731" y="4856"/>
                                </a:lnTo>
                                <a:lnTo>
                                  <a:pt x="268591" y="0"/>
                                </a:lnTo>
                                <a:lnTo>
                                  <a:pt x="274596" y="0"/>
                                </a:lnTo>
                                <a:lnTo>
                                  <a:pt x="479453" y="0"/>
                                </a:lnTo>
                                <a:lnTo>
                                  <a:pt x="485458" y="0"/>
                                </a:lnTo>
                                <a:lnTo>
                                  <a:pt x="490318" y="4856"/>
                                </a:lnTo>
                                <a:lnTo>
                                  <a:pt x="490318" y="10857"/>
                                </a:lnTo>
                                <a:lnTo>
                                  <a:pt x="490318" y="96816"/>
                                </a:lnTo>
                                <a:lnTo>
                                  <a:pt x="490318" y="102786"/>
                                </a:lnTo>
                                <a:lnTo>
                                  <a:pt x="485458" y="107642"/>
                                </a:lnTo>
                                <a:lnTo>
                                  <a:pt x="479453" y="107642"/>
                                </a:lnTo>
                                <a:lnTo>
                                  <a:pt x="274596" y="107642"/>
                                </a:lnTo>
                                <a:lnTo>
                                  <a:pt x="268591" y="107642"/>
                                </a:lnTo>
                                <a:lnTo>
                                  <a:pt x="263731" y="102786"/>
                                </a:lnTo>
                                <a:lnTo>
                                  <a:pt x="263731" y="96816"/>
                                </a:lnTo>
                                <a:lnTo>
                                  <a:pt x="263731" y="10857"/>
                                </a:lnTo>
                                <a:close/>
                              </a:path>
                            </a:pathLst>
                          </a:custGeom>
                          <a:ln w="7426">
                            <a:solidFill>
                              <a:srgbClr val="2E528F"/>
                            </a:solidFill>
                            <a:prstDash val="solid"/>
                          </a:ln>
                        </wps:spPr>
                        <wps:bodyPr wrap="square" lIns="0" tIns="0" rIns="0" bIns="0" rtlCol="0">
                          <a:prstTxWarp prst="textNoShape">
                            <a:avLst/>
                          </a:prstTxWarp>
                          <a:noAutofit/>
                        </wps:bodyPr>
                      </wps:wsp>
                      <wps:wsp>
                        <wps:cNvPr id="499" name="Graphic 499"/>
                        <wps:cNvSpPr/>
                        <wps:spPr>
                          <a:xfrm>
                            <a:off x="2882470" y="1521717"/>
                            <a:ext cx="527685" cy="590550"/>
                          </a:xfrm>
                          <a:custGeom>
                            <a:avLst/>
                            <a:gdLst/>
                            <a:ahLst/>
                            <a:cxnLst/>
                            <a:rect l="l" t="t" r="r" b="b"/>
                            <a:pathLst>
                              <a:path w="527685" h="590550">
                                <a:moveTo>
                                  <a:pt x="474376" y="0"/>
                                </a:moveTo>
                                <a:lnTo>
                                  <a:pt x="53148" y="0"/>
                                </a:lnTo>
                                <a:lnTo>
                                  <a:pt x="32464" y="4174"/>
                                </a:lnTo>
                                <a:lnTo>
                                  <a:pt x="15570" y="15558"/>
                                </a:lnTo>
                                <a:lnTo>
                                  <a:pt x="4177" y="32440"/>
                                </a:lnTo>
                                <a:lnTo>
                                  <a:pt x="0" y="53109"/>
                                </a:lnTo>
                                <a:lnTo>
                                  <a:pt x="0" y="537067"/>
                                </a:lnTo>
                                <a:lnTo>
                                  <a:pt x="4177" y="557736"/>
                                </a:lnTo>
                                <a:lnTo>
                                  <a:pt x="15570" y="574618"/>
                                </a:lnTo>
                                <a:lnTo>
                                  <a:pt x="32464" y="586002"/>
                                </a:lnTo>
                                <a:lnTo>
                                  <a:pt x="53148" y="590177"/>
                                </a:lnTo>
                                <a:lnTo>
                                  <a:pt x="474376" y="590177"/>
                                </a:lnTo>
                                <a:lnTo>
                                  <a:pt x="495101" y="586002"/>
                                </a:lnTo>
                                <a:lnTo>
                                  <a:pt x="512025" y="574618"/>
                                </a:lnTo>
                                <a:lnTo>
                                  <a:pt x="523434" y="557736"/>
                                </a:lnTo>
                                <a:lnTo>
                                  <a:pt x="527618" y="537067"/>
                                </a:lnTo>
                                <a:lnTo>
                                  <a:pt x="527618" y="53109"/>
                                </a:lnTo>
                                <a:lnTo>
                                  <a:pt x="523434" y="32440"/>
                                </a:lnTo>
                                <a:lnTo>
                                  <a:pt x="512025" y="15558"/>
                                </a:lnTo>
                                <a:lnTo>
                                  <a:pt x="495101" y="4174"/>
                                </a:lnTo>
                                <a:lnTo>
                                  <a:pt x="474376" y="0"/>
                                </a:lnTo>
                                <a:close/>
                              </a:path>
                            </a:pathLst>
                          </a:custGeom>
                          <a:solidFill>
                            <a:srgbClr val="BCD6ED"/>
                          </a:solidFill>
                        </wps:spPr>
                        <wps:bodyPr wrap="square" lIns="0" tIns="0" rIns="0" bIns="0" rtlCol="0">
                          <a:prstTxWarp prst="textNoShape">
                            <a:avLst/>
                          </a:prstTxWarp>
                          <a:noAutofit/>
                        </wps:bodyPr>
                      </wps:wsp>
                      <wps:wsp>
                        <wps:cNvPr id="500" name="Graphic 500"/>
                        <wps:cNvSpPr/>
                        <wps:spPr>
                          <a:xfrm>
                            <a:off x="2882470" y="1521717"/>
                            <a:ext cx="527685" cy="590550"/>
                          </a:xfrm>
                          <a:custGeom>
                            <a:avLst/>
                            <a:gdLst/>
                            <a:ahLst/>
                            <a:cxnLst/>
                            <a:rect l="l" t="t" r="r" b="b"/>
                            <a:pathLst>
                              <a:path w="527685" h="590550">
                                <a:moveTo>
                                  <a:pt x="0" y="53109"/>
                                </a:moveTo>
                                <a:lnTo>
                                  <a:pt x="4177" y="32440"/>
                                </a:lnTo>
                                <a:lnTo>
                                  <a:pt x="15570" y="15558"/>
                                </a:lnTo>
                                <a:lnTo>
                                  <a:pt x="32464" y="4174"/>
                                </a:lnTo>
                                <a:lnTo>
                                  <a:pt x="53148" y="0"/>
                                </a:lnTo>
                                <a:lnTo>
                                  <a:pt x="474376" y="0"/>
                                </a:lnTo>
                                <a:lnTo>
                                  <a:pt x="512025" y="15558"/>
                                </a:lnTo>
                                <a:lnTo>
                                  <a:pt x="527618" y="53109"/>
                                </a:lnTo>
                                <a:lnTo>
                                  <a:pt x="527618" y="537067"/>
                                </a:lnTo>
                                <a:lnTo>
                                  <a:pt x="523434" y="557736"/>
                                </a:lnTo>
                                <a:lnTo>
                                  <a:pt x="512025" y="574618"/>
                                </a:lnTo>
                                <a:lnTo>
                                  <a:pt x="495101" y="586002"/>
                                </a:lnTo>
                                <a:lnTo>
                                  <a:pt x="474376" y="590177"/>
                                </a:lnTo>
                                <a:lnTo>
                                  <a:pt x="53148" y="590177"/>
                                </a:lnTo>
                                <a:lnTo>
                                  <a:pt x="15570" y="574618"/>
                                </a:lnTo>
                                <a:lnTo>
                                  <a:pt x="0" y="537067"/>
                                </a:lnTo>
                                <a:lnTo>
                                  <a:pt x="0" y="53109"/>
                                </a:lnTo>
                                <a:close/>
                              </a:path>
                            </a:pathLst>
                          </a:custGeom>
                          <a:ln w="7426">
                            <a:solidFill>
                              <a:srgbClr val="2E528F"/>
                            </a:solidFill>
                            <a:prstDash val="solid"/>
                          </a:ln>
                        </wps:spPr>
                        <wps:bodyPr wrap="square" lIns="0" tIns="0" rIns="0" bIns="0" rtlCol="0">
                          <a:prstTxWarp prst="textNoShape">
                            <a:avLst/>
                          </a:prstTxWarp>
                          <a:noAutofit/>
                        </wps:bodyPr>
                      </wps:wsp>
                      <wps:wsp>
                        <wps:cNvPr id="501" name="Graphic 501"/>
                        <wps:cNvSpPr/>
                        <wps:spPr>
                          <a:xfrm>
                            <a:off x="2897328" y="1688749"/>
                            <a:ext cx="505459" cy="386080"/>
                          </a:xfrm>
                          <a:custGeom>
                            <a:avLst/>
                            <a:gdLst/>
                            <a:ahLst/>
                            <a:cxnLst/>
                            <a:rect l="l" t="t" r="r" b="b"/>
                            <a:pathLst>
                              <a:path w="505459" h="386080">
                                <a:moveTo>
                                  <a:pt x="505176" y="0"/>
                                </a:moveTo>
                                <a:lnTo>
                                  <a:pt x="0" y="0"/>
                                </a:lnTo>
                                <a:lnTo>
                                  <a:pt x="0" y="386028"/>
                                </a:lnTo>
                                <a:lnTo>
                                  <a:pt x="505176" y="386028"/>
                                </a:lnTo>
                                <a:lnTo>
                                  <a:pt x="505176" y="0"/>
                                </a:lnTo>
                                <a:close/>
                              </a:path>
                            </a:pathLst>
                          </a:custGeom>
                          <a:solidFill>
                            <a:srgbClr val="FFFF00"/>
                          </a:solidFill>
                        </wps:spPr>
                        <wps:bodyPr wrap="square" lIns="0" tIns="0" rIns="0" bIns="0" rtlCol="0">
                          <a:prstTxWarp prst="textNoShape">
                            <a:avLst/>
                          </a:prstTxWarp>
                          <a:noAutofit/>
                        </wps:bodyPr>
                      </wps:wsp>
                      <wps:wsp>
                        <wps:cNvPr id="502" name="Graphic 502"/>
                        <wps:cNvSpPr/>
                        <wps:spPr>
                          <a:xfrm>
                            <a:off x="2897328" y="1547700"/>
                            <a:ext cx="505459" cy="527685"/>
                          </a:xfrm>
                          <a:custGeom>
                            <a:avLst/>
                            <a:gdLst/>
                            <a:ahLst/>
                            <a:cxnLst/>
                            <a:rect l="l" t="t" r="r" b="b"/>
                            <a:pathLst>
                              <a:path w="505459" h="527685">
                                <a:moveTo>
                                  <a:pt x="0" y="527076"/>
                                </a:moveTo>
                                <a:lnTo>
                                  <a:pt x="505176" y="527076"/>
                                </a:lnTo>
                                <a:lnTo>
                                  <a:pt x="505176" y="141048"/>
                                </a:lnTo>
                                <a:lnTo>
                                  <a:pt x="0" y="141048"/>
                                </a:lnTo>
                                <a:lnTo>
                                  <a:pt x="0" y="527076"/>
                                </a:lnTo>
                                <a:close/>
                              </a:path>
                              <a:path w="505459" h="527685">
                                <a:moveTo>
                                  <a:pt x="263886" y="10857"/>
                                </a:moveTo>
                                <a:lnTo>
                                  <a:pt x="263886" y="4856"/>
                                </a:lnTo>
                                <a:lnTo>
                                  <a:pt x="268529" y="0"/>
                                </a:lnTo>
                                <a:lnTo>
                                  <a:pt x="274720" y="0"/>
                                </a:lnTo>
                                <a:lnTo>
                                  <a:pt x="479329" y="0"/>
                                </a:lnTo>
                                <a:lnTo>
                                  <a:pt x="485520" y="0"/>
                                </a:lnTo>
                                <a:lnTo>
                                  <a:pt x="490472" y="4856"/>
                                </a:lnTo>
                                <a:lnTo>
                                  <a:pt x="490472" y="10857"/>
                                </a:lnTo>
                                <a:lnTo>
                                  <a:pt x="490472" y="96816"/>
                                </a:lnTo>
                                <a:lnTo>
                                  <a:pt x="490472" y="102786"/>
                                </a:lnTo>
                                <a:lnTo>
                                  <a:pt x="485520" y="107642"/>
                                </a:lnTo>
                                <a:lnTo>
                                  <a:pt x="479329" y="107642"/>
                                </a:lnTo>
                                <a:lnTo>
                                  <a:pt x="274720" y="107642"/>
                                </a:lnTo>
                                <a:lnTo>
                                  <a:pt x="268529" y="107642"/>
                                </a:lnTo>
                                <a:lnTo>
                                  <a:pt x="263886" y="102786"/>
                                </a:lnTo>
                                <a:lnTo>
                                  <a:pt x="263886" y="96816"/>
                                </a:lnTo>
                                <a:lnTo>
                                  <a:pt x="263886" y="10857"/>
                                </a:lnTo>
                                <a:close/>
                              </a:path>
                            </a:pathLst>
                          </a:custGeom>
                          <a:ln w="7426">
                            <a:solidFill>
                              <a:srgbClr val="2E528F"/>
                            </a:solidFill>
                            <a:prstDash val="solid"/>
                          </a:ln>
                        </wps:spPr>
                        <wps:bodyPr wrap="square" lIns="0" tIns="0" rIns="0" bIns="0" rtlCol="0">
                          <a:prstTxWarp prst="textNoShape">
                            <a:avLst/>
                          </a:prstTxWarp>
                          <a:noAutofit/>
                        </wps:bodyPr>
                      </wps:wsp>
                      <wps:wsp>
                        <wps:cNvPr id="503" name="Graphic 503"/>
                        <wps:cNvSpPr/>
                        <wps:spPr>
                          <a:xfrm>
                            <a:off x="1714250" y="2054362"/>
                            <a:ext cx="3268979" cy="99695"/>
                          </a:xfrm>
                          <a:custGeom>
                            <a:avLst/>
                            <a:gdLst/>
                            <a:ahLst/>
                            <a:cxnLst/>
                            <a:rect l="l" t="t" r="r" b="b"/>
                            <a:pathLst>
                              <a:path w="3268979" h="99695">
                                <a:moveTo>
                                  <a:pt x="0" y="0"/>
                                </a:moveTo>
                                <a:lnTo>
                                  <a:pt x="0" y="99321"/>
                                </a:lnTo>
                                <a:lnTo>
                                  <a:pt x="3268633" y="99321"/>
                                </a:lnTo>
                              </a:path>
                              <a:path w="3268979" h="99695">
                                <a:moveTo>
                                  <a:pt x="1556543" y="0"/>
                                </a:moveTo>
                                <a:lnTo>
                                  <a:pt x="1556543" y="98548"/>
                                </a:lnTo>
                                <a:lnTo>
                                  <a:pt x="3267085" y="98548"/>
                                </a:lnTo>
                              </a:path>
                              <a:path w="3268979" h="99695">
                                <a:moveTo>
                                  <a:pt x="791195" y="0"/>
                                </a:moveTo>
                                <a:lnTo>
                                  <a:pt x="791195" y="99414"/>
                                </a:lnTo>
                                <a:lnTo>
                                  <a:pt x="3268633" y="99414"/>
                                </a:lnTo>
                              </a:path>
                            </a:pathLst>
                          </a:custGeom>
                          <a:ln w="11139">
                            <a:solidFill>
                              <a:srgbClr val="6FAC46"/>
                            </a:solidFill>
                            <a:prstDash val="solid"/>
                          </a:ln>
                        </wps:spPr>
                        <wps:bodyPr wrap="square" lIns="0" tIns="0" rIns="0" bIns="0" rtlCol="0">
                          <a:prstTxWarp prst="textNoShape">
                            <a:avLst/>
                          </a:prstTxWarp>
                          <a:noAutofit/>
                        </wps:bodyPr>
                      </wps:wsp>
                      <wps:wsp>
                        <wps:cNvPr id="504" name="Graphic 504"/>
                        <wps:cNvSpPr/>
                        <wps:spPr>
                          <a:xfrm>
                            <a:off x="1591671" y="2076633"/>
                            <a:ext cx="792480" cy="904240"/>
                          </a:xfrm>
                          <a:custGeom>
                            <a:avLst/>
                            <a:gdLst/>
                            <a:ahLst/>
                            <a:cxnLst/>
                            <a:rect l="l" t="t" r="r" b="b"/>
                            <a:pathLst>
                              <a:path w="792480" h="904240">
                                <a:moveTo>
                                  <a:pt x="433" y="0"/>
                                </a:moveTo>
                                <a:lnTo>
                                  <a:pt x="433" y="452067"/>
                                </a:lnTo>
                                <a:lnTo>
                                  <a:pt x="0" y="452067"/>
                                </a:lnTo>
                                <a:lnTo>
                                  <a:pt x="0" y="904137"/>
                                </a:lnTo>
                              </a:path>
                              <a:path w="792480" h="904240">
                                <a:moveTo>
                                  <a:pt x="791907" y="0"/>
                                </a:moveTo>
                                <a:lnTo>
                                  <a:pt x="791907" y="452067"/>
                                </a:lnTo>
                                <a:lnTo>
                                  <a:pt x="791195" y="452067"/>
                                </a:lnTo>
                                <a:lnTo>
                                  <a:pt x="791195" y="904137"/>
                                </a:lnTo>
                              </a:path>
                            </a:pathLst>
                          </a:custGeom>
                          <a:ln w="11139">
                            <a:solidFill>
                              <a:srgbClr val="6FAC46"/>
                            </a:solidFill>
                            <a:prstDash val="solid"/>
                          </a:ln>
                        </wps:spPr>
                        <wps:bodyPr wrap="square" lIns="0" tIns="0" rIns="0" bIns="0" rtlCol="0">
                          <a:prstTxWarp prst="textNoShape">
                            <a:avLst/>
                          </a:prstTxWarp>
                          <a:noAutofit/>
                        </wps:bodyPr>
                      </wps:wsp>
                      <wps:wsp>
                        <wps:cNvPr id="505" name="Graphic 505"/>
                        <wps:cNvSpPr/>
                        <wps:spPr>
                          <a:xfrm>
                            <a:off x="3151929" y="2076633"/>
                            <a:ext cx="1270" cy="903605"/>
                          </a:xfrm>
                          <a:custGeom>
                            <a:avLst/>
                            <a:gdLst/>
                            <a:ahLst/>
                            <a:cxnLst/>
                            <a:rect l="l" t="t" r="r" b="b"/>
                            <a:pathLst>
                              <a:path w="1270" h="903605">
                                <a:moveTo>
                                  <a:pt x="0" y="0"/>
                                </a:moveTo>
                                <a:lnTo>
                                  <a:pt x="0" y="451634"/>
                                </a:lnTo>
                                <a:lnTo>
                                  <a:pt x="1238" y="451634"/>
                                </a:lnTo>
                                <a:lnTo>
                                  <a:pt x="1238" y="903281"/>
                                </a:lnTo>
                              </a:path>
                            </a:pathLst>
                          </a:custGeom>
                          <a:ln w="11143">
                            <a:solidFill>
                              <a:srgbClr val="6FAC46"/>
                            </a:solidFill>
                            <a:prstDash val="solid"/>
                          </a:ln>
                        </wps:spPr>
                        <wps:bodyPr wrap="square" lIns="0" tIns="0" rIns="0" bIns="0" rtlCol="0">
                          <a:prstTxWarp prst="textNoShape">
                            <a:avLst/>
                          </a:prstTxWarp>
                          <a:noAutofit/>
                        </wps:bodyPr>
                      </wps:wsp>
                      <wps:wsp>
                        <wps:cNvPr id="506" name="Graphic 506"/>
                        <wps:cNvSpPr/>
                        <wps:spPr>
                          <a:xfrm>
                            <a:off x="709469" y="1610801"/>
                            <a:ext cx="45085" cy="45085"/>
                          </a:xfrm>
                          <a:custGeom>
                            <a:avLst/>
                            <a:gdLst/>
                            <a:ahLst/>
                            <a:cxnLst/>
                            <a:rect l="l" t="t" r="r" b="b"/>
                            <a:pathLst>
                              <a:path w="45085" h="45085">
                                <a:moveTo>
                                  <a:pt x="22287" y="0"/>
                                </a:moveTo>
                                <a:lnTo>
                                  <a:pt x="13607" y="1752"/>
                                </a:lnTo>
                                <a:lnTo>
                                  <a:pt x="6523" y="6530"/>
                                </a:lnTo>
                                <a:lnTo>
                                  <a:pt x="1749" y="13610"/>
                                </a:lnTo>
                                <a:lnTo>
                                  <a:pt x="0" y="22270"/>
                                </a:lnTo>
                                <a:lnTo>
                                  <a:pt x="1749" y="30944"/>
                                </a:lnTo>
                                <a:lnTo>
                                  <a:pt x="6523" y="38022"/>
                                </a:lnTo>
                                <a:lnTo>
                                  <a:pt x="13607" y="42793"/>
                                </a:lnTo>
                                <a:lnTo>
                                  <a:pt x="22287" y="44541"/>
                                </a:lnTo>
                                <a:lnTo>
                                  <a:pt x="30967" y="42793"/>
                                </a:lnTo>
                                <a:lnTo>
                                  <a:pt x="38050" y="38022"/>
                                </a:lnTo>
                                <a:lnTo>
                                  <a:pt x="42824" y="30944"/>
                                </a:lnTo>
                                <a:lnTo>
                                  <a:pt x="44574" y="22270"/>
                                </a:lnTo>
                                <a:lnTo>
                                  <a:pt x="42824" y="13610"/>
                                </a:lnTo>
                                <a:lnTo>
                                  <a:pt x="38050" y="6530"/>
                                </a:lnTo>
                                <a:lnTo>
                                  <a:pt x="30967" y="1752"/>
                                </a:lnTo>
                                <a:lnTo>
                                  <a:pt x="22287" y="0"/>
                                </a:lnTo>
                                <a:close/>
                              </a:path>
                            </a:pathLst>
                          </a:custGeom>
                          <a:solidFill>
                            <a:srgbClr val="FFFF99"/>
                          </a:solidFill>
                        </wps:spPr>
                        <wps:bodyPr wrap="square" lIns="0" tIns="0" rIns="0" bIns="0" rtlCol="0">
                          <a:prstTxWarp prst="textNoShape">
                            <a:avLst/>
                          </a:prstTxWarp>
                          <a:noAutofit/>
                        </wps:bodyPr>
                      </wps:wsp>
                      <wps:wsp>
                        <wps:cNvPr id="507" name="Textbox 507"/>
                        <wps:cNvSpPr txBox="1"/>
                        <wps:spPr>
                          <a:xfrm>
                            <a:off x="85768" y="133099"/>
                            <a:ext cx="358775" cy="133985"/>
                          </a:xfrm>
                          <a:prstGeom prst="rect">
                            <a:avLst/>
                          </a:prstGeom>
                        </wps:spPr>
                        <wps:txbx>
                          <w:txbxContent>
                            <w:p>
                              <w:pPr>
                                <w:spacing w:line="210" w:lineRule="exact" w:before="0"/>
                                <w:ind w:left="0" w:right="0" w:firstLine="0"/>
                                <w:jc w:val="left"/>
                                <w:rPr>
                                  <w:rFonts w:ascii="Calibri"/>
                                  <w:sz w:val="21"/>
                                </w:rPr>
                              </w:pPr>
                              <w:r>
                                <w:rPr>
                                  <w:rFonts w:ascii="Calibri"/>
                                  <w:w w:val="293"/>
                                  <w:sz w:val="21"/>
                                </w:rPr>
                                <w:t> </w:t>
                              </w:r>
                              <w:r>
                                <w:rPr>
                                  <w:rFonts w:ascii="Calibri"/>
                                  <w:spacing w:val="-2"/>
                                  <w:w w:val="224"/>
                                  <w:sz w:val="21"/>
                                </w:rPr>
                                <w:t> </w:t>
                              </w:r>
                              <w:r>
                                <w:rPr>
                                  <w:rFonts w:ascii="Calibri"/>
                                  <w:spacing w:val="-2"/>
                                  <w:w w:val="101"/>
                                  <w:sz w:val="21"/>
                                </w:rPr>
                                <w:t> </w:t>
                              </w:r>
                              <w:r>
                                <w:rPr>
                                  <w:rFonts w:ascii="Calibri"/>
                                  <w:spacing w:val="1"/>
                                  <w:w w:val="354"/>
                                  <w:sz w:val="21"/>
                                </w:rPr>
                                <w:t> </w:t>
                              </w:r>
                              <w:r>
                                <w:rPr>
                                  <w:rFonts w:ascii="Calibri"/>
                                  <w:w w:val="173"/>
                                  <w:sz w:val="21"/>
                                </w:rPr>
                                <w:t> </w:t>
                              </w:r>
                            </w:p>
                          </w:txbxContent>
                        </wps:txbx>
                        <wps:bodyPr wrap="square" lIns="0" tIns="0" rIns="0" bIns="0" rtlCol="0">
                          <a:noAutofit/>
                        </wps:bodyPr>
                      </wps:wsp>
                      <wps:wsp>
                        <wps:cNvPr id="508" name="Textbox 508"/>
                        <wps:cNvSpPr txBox="1"/>
                        <wps:spPr>
                          <a:xfrm>
                            <a:off x="3240768" y="311266"/>
                            <a:ext cx="170180" cy="133985"/>
                          </a:xfrm>
                          <a:prstGeom prst="rect">
                            <a:avLst/>
                          </a:prstGeom>
                        </wps:spPr>
                        <wps:txbx>
                          <w:txbxContent>
                            <w:p>
                              <w:pPr>
                                <w:spacing w:line="210" w:lineRule="exact" w:before="0"/>
                                <w:ind w:left="0" w:right="0" w:firstLine="0"/>
                                <w:jc w:val="left"/>
                                <w:rPr>
                                  <w:rFonts w:ascii="Calibri"/>
                                  <w:sz w:val="21"/>
                                </w:rPr>
                              </w:pPr>
                              <w:r>
                                <w:rPr>
                                  <w:rFonts w:ascii="Calibri"/>
                                  <w:w w:val="293"/>
                                  <w:sz w:val="21"/>
                                </w:rPr>
                                <w:t> </w:t>
                              </w:r>
                              <w:r>
                                <w:rPr>
                                  <w:rFonts w:ascii="Calibri"/>
                                  <w:w w:val="224"/>
                                  <w:sz w:val="21"/>
                                </w:rPr>
                                <w:t> </w:t>
                              </w:r>
                            </w:p>
                          </w:txbxContent>
                        </wps:txbx>
                        <wps:bodyPr wrap="square" lIns="0" tIns="0" rIns="0" bIns="0" rtlCol="0">
                          <a:noAutofit/>
                        </wps:bodyPr>
                      </wps:wsp>
                      <wps:wsp>
                        <wps:cNvPr id="509" name="Textbox 509"/>
                        <wps:cNvSpPr txBox="1"/>
                        <wps:spPr>
                          <a:xfrm>
                            <a:off x="166002" y="540841"/>
                            <a:ext cx="399415" cy="134620"/>
                          </a:xfrm>
                          <a:prstGeom prst="rect">
                            <a:avLst/>
                          </a:prstGeom>
                        </wps:spPr>
                        <wps:txbx>
                          <w:txbxContent>
                            <w:p>
                              <w:pPr>
                                <w:spacing w:line="212" w:lineRule="exact" w:before="0"/>
                                <w:ind w:left="0" w:right="0" w:firstLine="0"/>
                                <w:jc w:val="left"/>
                                <w:rPr>
                                  <w:rFonts w:ascii="Calibri"/>
                                  <w:sz w:val="21"/>
                                </w:rPr>
                              </w:pPr>
                              <w:r>
                                <w:rPr>
                                  <w:rFonts w:ascii="Calibri"/>
                                  <w:w w:val="295"/>
                                  <w:sz w:val="21"/>
                                </w:rPr>
                                <w:t> </w:t>
                              </w:r>
                              <w:r>
                                <w:rPr>
                                  <w:rFonts w:ascii="Calibri"/>
                                  <w:spacing w:val="-3"/>
                                  <w:w w:val="226"/>
                                  <w:sz w:val="21"/>
                                </w:rPr>
                                <w:t> </w:t>
                              </w:r>
                              <w:r>
                                <w:rPr>
                                  <w:rFonts w:ascii="Calibri"/>
                                  <w:spacing w:val="-1"/>
                                  <w:w w:val="255"/>
                                  <w:sz w:val="21"/>
                                </w:rPr>
                                <w:t>   </w:t>
                              </w:r>
                            </w:p>
                          </w:txbxContent>
                        </wps:txbx>
                        <wps:bodyPr wrap="square" lIns="0" tIns="0" rIns="0" bIns="0" rtlCol="0">
                          <a:noAutofit/>
                        </wps:bodyPr>
                      </wps:wsp>
                      <wps:wsp>
                        <wps:cNvPr id="510" name="Textbox 510"/>
                        <wps:cNvSpPr txBox="1"/>
                        <wps:spPr>
                          <a:xfrm>
                            <a:off x="1521064" y="731442"/>
                            <a:ext cx="240665" cy="148590"/>
                          </a:xfrm>
                          <a:prstGeom prst="rect">
                            <a:avLst/>
                          </a:prstGeom>
                        </wps:spPr>
                        <wps:txbx>
                          <w:txbxContent>
                            <w:p>
                              <w:pPr>
                                <w:spacing w:line="234" w:lineRule="exact" w:before="0"/>
                                <w:ind w:left="0" w:right="0" w:firstLine="0"/>
                                <w:jc w:val="left"/>
                                <w:rPr>
                                  <w:rFonts w:ascii="Calibri"/>
                                  <w:sz w:val="23"/>
                                </w:rPr>
                              </w:pPr>
                              <w:r>
                                <w:rPr>
                                  <w:rFonts w:ascii="Calibri"/>
                                  <w:spacing w:val="-2"/>
                                  <w:w w:val="194"/>
                                  <w:sz w:val="23"/>
                                </w:rPr>
                                <w:t> </w:t>
                              </w:r>
                              <w:r>
                                <w:rPr>
                                  <w:rFonts w:ascii="Calibri"/>
                                  <w:w w:val="290"/>
                                  <w:sz w:val="23"/>
                                </w:rPr>
                                <w:t> </w:t>
                              </w:r>
                              <w:r>
                                <w:rPr>
                                  <w:rFonts w:ascii="Calibri"/>
                                  <w:w w:val="206"/>
                                  <w:sz w:val="23"/>
                                </w:rPr>
                                <w:t> </w:t>
                              </w:r>
                            </w:p>
                          </w:txbxContent>
                        </wps:txbx>
                        <wps:bodyPr wrap="square" lIns="0" tIns="0" rIns="0" bIns="0" rtlCol="0">
                          <a:noAutofit/>
                        </wps:bodyPr>
                      </wps:wsp>
                      <wps:wsp>
                        <wps:cNvPr id="511" name="Textbox 511"/>
                        <wps:cNvSpPr txBox="1"/>
                        <wps:spPr>
                          <a:xfrm>
                            <a:off x="2290715" y="735154"/>
                            <a:ext cx="242570" cy="148590"/>
                          </a:xfrm>
                          <a:prstGeom prst="rect">
                            <a:avLst/>
                          </a:prstGeom>
                        </wps:spPr>
                        <wps:txbx>
                          <w:txbxContent>
                            <w:p>
                              <w:pPr>
                                <w:spacing w:line="234" w:lineRule="exact" w:before="0"/>
                                <w:ind w:left="0" w:right="0" w:firstLine="0"/>
                                <w:jc w:val="left"/>
                                <w:rPr>
                                  <w:rFonts w:ascii="Calibri"/>
                                  <w:sz w:val="23"/>
                                </w:rPr>
                              </w:pPr>
                              <w:r>
                                <w:rPr>
                                  <w:rFonts w:ascii="Calibri"/>
                                  <w:spacing w:val="-1"/>
                                  <w:w w:val="194"/>
                                  <w:sz w:val="23"/>
                                </w:rPr>
                                <w:t> </w:t>
                              </w:r>
                              <w:r>
                                <w:rPr>
                                  <w:rFonts w:ascii="Calibri"/>
                                  <w:spacing w:val="1"/>
                                  <w:w w:val="290"/>
                                  <w:sz w:val="23"/>
                                </w:rPr>
                                <w:t> </w:t>
                              </w:r>
                              <w:r>
                                <w:rPr>
                                  <w:rFonts w:ascii="Calibri"/>
                                  <w:w w:val="206"/>
                                  <w:sz w:val="23"/>
                                </w:rPr>
                                <w:t> </w:t>
                              </w:r>
                            </w:p>
                          </w:txbxContent>
                        </wps:txbx>
                        <wps:bodyPr wrap="square" lIns="0" tIns="0" rIns="0" bIns="0" rtlCol="0">
                          <a:noAutofit/>
                        </wps:bodyPr>
                      </wps:wsp>
                      <wps:wsp>
                        <wps:cNvPr id="512" name="Textbox 512"/>
                        <wps:cNvSpPr txBox="1"/>
                        <wps:spPr>
                          <a:xfrm>
                            <a:off x="3093734" y="735154"/>
                            <a:ext cx="240665" cy="148590"/>
                          </a:xfrm>
                          <a:prstGeom prst="rect">
                            <a:avLst/>
                          </a:prstGeom>
                        </wps:spPr>
                        <wps:txbx>
                          <w:txbxContent>
                            <w:p>
                              <w:pPr>
                                <w:spacing w:line="234" w:lineRule="exact" w:before="0"/>
                                <w:ind w:left="0" w:right="0" w:firstLine="0"/>
                                <w:jc w:val="left"/>
                                <w:rPr>
                                  <w:rFonts w:ascii="Calibri"/>
                                  <w:sz w:val="23"/>
                                </w:rPr>
                              </w:pPr>
                              <w:r>
                                <w:rPr>
                                  <w:rFonts w:ascii="Calibri"/>
                                  <w:spacing w:val="-2"/>
                                  <w:w w:val="194"/>
                                  <w:sz w:val="23"/>
                                </w:rPr>
                                <w:t> </w:t>
                              </w:r>
                              <w:r>
                                <w:rPr>
                                  <w:rFonts w:ascii="Calibri"/>
                                  <w:w w:val="290"/>
                                  <w:sz w:val="23"/>
                                </w:rPr>
                                <w:t> </w:t>
                              </w:r>
                              <w:r>
                                <w:rPr>
                                  <w:rFonts w:ascii="Calibri"/>
                                  <w:w w:val="206"/>
                                  <w:sz w:val="23"/>
                                </w:rPr>
                                <w:t> </w:t>
                              </w:r>
                            </w:p>
                          </w:txbxContent>
                        </wps:txbx>
                        <wps:bodyPr wrap="square" lIns="0" tIns="0" rIns="0" bIns="0" rtlCol="0">
                          <a:noAutofit/>
                        </wps:bodyPr>
                      </wps:wsp>
                      <wps:wsp>
                        <wps:cNvPr id="513" name="Textbox 513"/>
                        <wps:cNvSpPr txBox="1"/>
                        <wps:spPr>
                          <a:xfrm>
                            <a:off x="3755850" y="631224"/>
                            <a:ext cx="697865" cy="405130"/>
                          </a:xfrm>
                          <a:prstGeom prst="rect">
                            <a:avLst/>
                          </a:prstGeom>
                        </wps:spPr>
                        <wps:txbx>
                          <w:txbxContent>
                            <w:p>
                              <w:pPr>
                                <w:spacing w:line="189" w:lineRule="exact" w:before="0"/>
                                <w:ind w:left="0" w:right="18" w:firstLine="0"/>
                                <w:jc w:val="right"/>
                                <w:rPr>
                                  <w:rFonts w:ascii="Calibri"/>
                                  <w:sz w:val="18"/>
                                </w:rPr>
                              </w:pPr>
                              <w:r>
                                <w:rPr>
                                  <w:rFonts w:ascii="Calibri"/>
                                  <w:spacing w:val="1"/>
                                  <w:w w:val="283"/>
                                  <w:sz w:val="18"/>
                                </w:rPr>
                                <w:t> </w:t>
                              </w:r>
                              <w:r>
                                <w:rPr>
                                  <w:rFonts w:ascii="Calibri"/>
                                  <w:spacing w:val="-1"/>
                                  <w:w w:val="235"/>
                                  <w:sz w:val="18"/>
                                </w:rPr>
                                <w:t> </w:t>
                              </w:r>
                              <w:r>
                                <w:rPr>
                                  <w:rFonts w:ascii="Calibri"/>
                                  <w:spacing w:val="1"/>
                                  <w:w w:val="235"/>
                                  <w:sz w:val="18"/>
                                </w:rPr>
                                <w:t> </w:t>
                              </w:r>
                              <w:r>
                                <w:rPr>
                                  <w:rFonts w:ascii="Calibri"/>
                                  <w:spacing w:val="-2"/>
                                  <w:w w:val="105"/>
                                  <w:sz w:val="18"/>
                                </w:rPr>
                                <w:t> </w:t>
                              </w:r>
                              <w:r>
                                <w:rPr>
                                  <w:rFonts w:ascii="Calibri"/>
                                  <w:w w:val="242"/>
                                  <w:sz w:val="18"/>
                                </w:rPr>
                                <w:t> </w:t>
                              </w:r>
                              <w:r>
                                <w:rPr>
                                  <w:rFonts w:ascii="Calibri"/>
                                  <w:spacing w:val="-3"/>
                                  <w:w w:val="208"/>
                                  <w:sz w:val="18"/>
                                </w:rPr>
                                <w:t> </w:t>
                              </w:r>
                              <w:r>
                                <w:rPr>
                                  <w:rFonts w:ascii="Calibri"/>
                                  <w:spacing w:val="2"/>
                                  <w:w w:val="367"/>
                                  <w:sz w:val="18"/>
                                </w:rPr>
                                <w:t> </w:t>
                              </w:r>
                              <w:r>
                                <w:rPr>
                                  <w:rFonts w:ascii="Calibri"/>
                                  <w:spacing w:val="-1"/>
                                  <w:w w:val="235"/>
                                  <w:sz w:val="18"/>
                                </w:rPr>
                                <w:t> </w:t>
                              </w:r>
                              <w:r>
                                <w:rPr>
                                  <w:rFonts w:ascii="Calibri"/>
                                  <w:spacing w:val="1"/>
                                  <w:w w:val="235"/>
                                  <w:sz w:val="18"/>
                                </w:rPr>
                                <w:t> </w:t>
                              </w:r>
                              <w:r>
                                <w:rPr>
                                  <w:rFonts w:ascii="Calibri"/>
                                  <w:spacing w:val="1"/>
                                  <w:w w:val="154"/>
                                  <w:sz w:val="18"/>
                                </w:rPr>
                                <w:t> </w:t>
                              </w:r>
                              <w:r>
                                <w:rPr>
                                  <w:rFonts w:ascii="Calibri"/>
                                  <w:w w:val="179"/>
                                  <w:sz w:val="18"/>
                                </w:rPr>
                                <w:t> </w:t>
                              </w:r>
                            </w:p>
                            <w:p>
                              <w:pPr>
                                <w:spacing w:before="2"/>
                                <w:ind w:left="0" w:right="22" w:firstLine="0"/>
                                <w:jc w:val="right"/>
                                <w:rPr>
                                  <w:rFonts w:ascii="Calibri"/>
                                  <w:sz w:val="18"/>
                                </w:rPr>
                              </w:pPr>
                              <w:r>
                                <w:rPr>
                                  <w:rFonts w:ascii="Calibri"/>
                                  <w:w w:val="241"/>
                                  <w:sz w:val="18"/>
                                </w:rPr>
                                <w:t> </w:t>
                              </w:r>
                              <w:r>
                                <w:rPr>
                                  <w:rFonts w:ascii="Calibri"/>
                                  <w:spacing w:val="-3"/>
                                  <w:w w:val="249"/>
                                  <w:sz w:val="18"/>
                                </w:rPr>
                                <w:t> </w:t>
                              </w:r>
                              <w:r>
                                <w:rPr>
                                  <w:rFonts w:ascii="Calibri"/>
                                  <w:spacing w:val="-2"/>
                                  <w:w w:val="224"/>
                                  <w:sz w:val="18"/>
                                </w:rPr>
                                <w:t> </w:t>
                              </w:r>
                              <w:r>
                                <w:rPr>
                                  <w:rFonts w:ascii="Calibri"/>
                                  <w:spacing w:val="1"/>
                                  <w:w w:val="140"/>
                                  <w:sz w:val="18"/>
                                </w:rPr>
                                <w:t> </w:t>
                              </w:r>
                              <w:r>
                                <w:rPr>
                                  <w:rFonts w:ascii="Calibri"/>
                                  <w:spacing w:val="-2"/>
                                  <w:w w:val="249"/>
                                  <w:sz w:val="18"/>
                                </w:rPr>
                                <w:t> </w:t>
                              </w:r>
                              <w:r>
                                <w:rPr>
                                  <w:rFonts w:ascii="Calibri"/>
                                  <w:spacing w:val="-1"/>
                                  <w:w w:val="180"/>
                                  <w:sz w:val="18"/>
                                </w:rPr>
                                <w:t>  </w:t>
                              </w:r>
                              <w:r>
                                <w:rPr>
                                  <w:rFonts w:ascii="Calibri"/>
                                  <w:w w:val="114"/>
                                  <w:sz w:val="18"/>
                                </w:rPr>
                                <w:t> </w:t>
                              </w:r>
                            </w:p>
                            <w:p>
                              <w:pPr>
                                <w:spacing w:line="218" w:lineRule="exact" w:before="8"/>
                                <w:ind w:left="0" w:right="22" w:firstLine="0"/>
                                <w:jc w:val="right"/>
                                <w:rPr>
                                  <w:rFonts w:ascii="Calibri"/>
                                  <w:sz w:val="18"/>
                                </w:rPr>
                              </w:pPr>
                              <w:r>
                                <w:rPr>
                                  <w:rFonts w:ascii="Calibri"/>
                                  <w:spacing w:val="-3"/>
                                  <w:w w:val="256"/>
                                  <w:sz w:val="18"/>
                                </w:rPr>
                                <w:t> </w:t>
                              </w:r>
                              <w:r>
                                <w:rPr>
                                  <w:rFonts w:ascii="Calibri"/>
                                  <w:spacing w:val="-2"/>
                                  <w:w w:val="256"/>
                                  <w:sz w:val="18"/>
                                </w:rPr>
                                <w:t> </w:t>
                              </w:r>
                              <w:r>
                                <w:rPr>
                                  <w:rFonts w:ascii="Calibri"/>
                                  <w:spacing w:val="1"/>
                                  <w:w w:val="140"/>
                                  <w:sz w:val="18"/>
                                </w:rPr>
                                <w:t> </w:t>
                              </w:r>
                              <w:r>
                                <w:rPr>
                                  <w:rFonts w:ascii="Calibri"/>
                                  <w:spacing w:val="-1"/>
                                  <w:w w:val="270"/>
                                  <w:sz w:val="18"/>
                                </w:rPr>
                                <w:t> </w:t>
                              </w:r>
                              <w:r>
                                <w:rPr>
                                  <w:rFonts w:ascii="Calibri"/>
                                  <w:spacing w:val="2"/>
                                  <w:w w:val="270"/>
                                  <w:sz w:val="18"/>
                                </w:rPr>
                                <w:t> </w:t>
                              </w:r>
                              <w:r>
                                <w:rPr>
                                  <w:rFonts w:ascii="Calibri"/>
                                  <w:w w:val="114"/>
                                  <w:sz w:val="18"/>
                                </w:rPr>
                                <w:t> </w:t>
                              </w:r>
                              <w:r>
                                <w:rPr>
                                  <w:rFonts w:ascii="Calibri"/>
                                  <w:spacing w:val="-2"/>
                                  <w:sz w:val="18"/>
                                </w:rPr>
                                <w:t> </w:t>
                              </w:r>
                              <w:r>
                                <w:rPr>
                                  <w:rFonts w:ascii="Calibri"/>
                                  <w:spacing w:val="-3"/>
                                  <w:w w:val="256"/>
                                  <w:sz w:val="18"/>
                                </w:rPr>
                                <w:t> </w:t>
                              </w:r>
                              <w:r>
                                <w:rPr>
                                  <w:rFonts w:ascii="Calibri"/>
                                  <w:spacing w:val="-2"/>
                                  <w:w w:val="256"/>
                                  <w:sz w:val="18"/>
                                </w:rPr>
                                <w:t> </w:t>
                              </w:r>
                              <w:r>
                                <w:rPr>
                                  <w:rFonts w:ascii="Calibri"/>
                                  <w:spacing w:val="1"/>
                                  <w:w w:val="140"/>
                                  <w:sz w:val="18"/>
                                </w:rPr>
                                <w:t> </w:t>
                              </w:r>
                              <w:r>
                                <w:rPr>
                                  <w:rFonts w:ascii="Calibri"/>
                                  <w:spacing w:val="1"/>
                                  <w:w w:val="289"/>
                                  <w:sz w:val="18"/>
                                </w:rPr>
                                <w:t>  </w:t>
                              </w:r>
                            </w:p>
                          </w:txbxContent>
                        </wps:txbx>
                        <wps:bodyPr wrap="square" lIns="0" tIns="0" rIns="0" bIns="0" rtlCol="0">
                          <a:noAutofit/>
                        </wps:bodyPr>
                      </wps:wsp>
                      <wps:wsp>
                        <wps:cNvPr id="514" name="Textbox 514"/>
                        <wps:cNvSpPr txBox="1"/>
                        <wps:spPr>
                          <a:xfrm>
                            <a:off x="3243864" y="1046946"/>
                            <a:ext cx="225425" cy="133985"/>
                          </a:xfrm>
                          <a:prstGeom prst="rect">
                            <a:avLst/>
                          </a:prstGeom>
                        </wps:spPr>
                        <wps:txbx>
                          <w:txbxContent>
                            <w:p>
                              <w:pPr>
                                <w:spacing w:line="210" w:lineRule="exact" w:before="0"/>
                                <w:ind w:left="0" w:right="0" w:firstLine="0"/>
                                <w:jc w:val="left"/>
                                <w:rPr>
                                  <w:rFonts w:ascii="Calibri"/>
                                  <w:sz w:val="21"/>
                                </w:rPr>
                              </w:pPr>
                              <w:r>
                                <w:rPr>
                                  <w:rFonts w:ascii="Calibri"/>
                                  <w:w w:val="233"/>
                                  <w:sz w:val="21"/>
                                </w:rPr>
                                <w:t>   </w:t>
                              </w:r>
                            </w:p>
                          </w:txbxContent>
                        </wps:txbx>
                        <wps:bodyPr wrap="square" lIns="0" tIns="0" rIns="0" bIns="0" rtlCol="0">
                          <a:noAutofit/>
                        </wps:bodyPr>
                      </wps:wsp>
                      <wps:wsp>
                        <wps:cNvPr id="515" name="Textbox 515"/>
                        <wps:cNvSpPr txBox="1"/>
                        <wps:spPr>
                          <a:xfrm>
                            <a:off x="1360596" y="1552494"/>
                            <a:ext cx="213360" cy="89535"/>
                          </a:xfrm>
                          <a:prstGeom prst="rect">
                            <a:avLst/>
                          </a:prstGeom>
                        </wps:spPr>
                        <wps:txbx>
                          <w:txbxContent>
                            <w:p>
                              <w:pPr>
                                <w:spacing w:line="140" w:lineRule="exact" w:before="0"/>
                                <w:ind w:left="0" w:right="0" w:firstLine="0"/>
                                <w:jc w:val="left"/>
                                <w:rPr>
                                  <w:rFonts w:ascii="Calibri"/>
                                  <w:sz w:val="14"/>
                                </w:rPr>
                              </w:pPr>
                              <w:r>
                                <w:rPr>
                                  <w:rFonts w:ascii="Calibri"/>
                                  <w:spacing w:val="2"/>
                                  <w:w w:val="286"/>
                                  <w:sz w:val="14"/>
                                </w:rPr>
                                <w:t> </w:t>
                              </w:r>
                              <w:r>
                                <w:rPr>
                                  <w:rFonts w:ascii="Calibri"/>
                                  <w:spacing w:val="1"/>
                                  <w:w w:val="233"/>
                                  <w:sz w:val="14"/>
                                </w:rPr>
                                <w:t> </w:t>
                              </w:r>
                              <w:r>
                                <w:rPr>
                                  <w:rFonts w:ascii="Calibri"/>
                                  <w:spacing w:val="2"/>
                                  <w:w w:val="233"/>
                                  <w:sz w:val="14"/>
                                </w:rPr>
                                <w:t> </w:t>
                              </w:r>
                              <w:r>
                                <w:rPr>
                                  <w:rFonts w:ascii="Calibri"/>
                                  <w:w w:val="220"/>
                                  <w:sz w:val="14"/>
                                </w:rPr>
                                <w:t> </w:t>
                              </w:r>
                            </w:p>
                          </w:txbxContent>
                        </wps:txbx>
                        <wps:bodyPr wrap="square" lIns="0" tIns="0" rIns="0" bIns="0" rtlCol="0">
                          <a:noAutofit/>
                        </wps:bodyPr>
                      </wps:wsp>
                      <wps:wsp>
                        <wps:cNvPr id="516" name="Textbox 516"/>
                        <wps:cNvSpPr txBox="1"/>
                        <wps:spPr>
                          <a:xfrm>
                            <a:off x="873992" y="1626731"/>
                            <a:ext cx="405765" cy="405130"/>
                          </a:xfrm>
                          <a:prstGeom prst="rect">
                            <a:avLst/>
                          </a:prstGeom>
                        </wps:spPr>
                        <wps:txbx>
                          <w:txbxContent>
                            <w:p>
                              <w:pPr>
                                <w:spacing w:line="189" w:lineRule="exact" w:before="0"/>
                                <w:ind w:left="0" w:right="0" w:firstLine="0"/>
                                <w:jc w:val="left"/>
                                <w:rPr>
                                  <w:rFonts w:ascii="Calibri"/>
                                  <w:sz w:val="18"/>
                                </w:rPr>
                              </w:pPr>
                              <w:r>
                                <w:rPr>
                                  <w:rFonts w:ascii="Calibri"/>
                                  <w:color w:val="FFFFFF"/>
                                  <w:spacing w:val="-2"/>
                                  <w:w w:val="304"/>
                                  <w:sz w:val="18"/>
                                </w:rPr>
                                <w:t> </w:t>
                              </w:r>
                              <w:r>
                                <w:rPr>
                                  <w:rFonts w:ascii="Calibri"/>
                                  <w:color w:val="FFFFFF"/>
                                  <w:spacing w:val="1"/>
                                  <w:w w:val="140"/>
                                  <w:sz w:val="18"/>
                                </w:rPr>
                                <w:t> </w:t>
                              </w:r>
                              <w:r>
                                <w:rPr>
                                  <w:rFonts w:ascii="Calibri"/>
                                  <w:color w:val="FFFFFF"/>
                                  <w:w w:val="175"/>
                                  <w:sz w:val="18"/>
                                </w:rPr>
                                <w:t> </w:t>
                              </w:r>
                              <w:r>
                                <w:rPr>
                                  <w:rFonts w:ascii="Calibri"/>
                                  <w:color w:val="FFFFFF"/>
                                  <w:spacing w:val="-3"/>
                                  <w:w w:val="175"/>
                                  <w:sz w:val="18"/>
                                </w:rPr>
                                <w:t> </w:t>
                              </w:r>
                              <w:r>
                                <w:rPr>
                                  <w:rFonts w:ascii="Calibri"/>
                                  <w:color w:val="FFFFFF"/>
                                  <w:w w:val="242"/>
                                  <w:sz w:val="18"/>
                                </w:rPr>
                                <w:t> </w:t>
                              </w:r>
                              <w:r>
                                <w:rPr>
                                  <w:rFonts w:ascii="Calibri"/>
                                  <w:color w:val="FFFFFF"/>
                                  <w:w w:val="241"/>
                                  <w:sz w:val="18"/>
                                </w:rPr>
                                <w:t>  </w:t>
                              </w:r>
                            </w:p>
                            <w:p>
                              <w:pPr>
                                <w:spacing w:before="2"/>
                                <w:ind w:left="0" w:right="0" w:firstLine="0"/>
                                <w:jc w:val="left"/>
                                <w:rPr>
                                  <w:rFonts w:ascii="Calibri"/>
                                  <w:sz w:val="18"/>
                                </w:rPr>
                              </w:pPr>
                              <w:r>
                                <w:rPr>
                                  <w:rFonts w:ascii="Calibri"/>
                                  <w:color w:val="FFFFFF"/>
                                  <w:spacing w:val="1"/>
                                  <w:w w:val="296"/>
                                  <w:sz w:val="18"/>
                                </w:rPr>
                                <w:t> </w:t>
                              </w:r>
                              <w:r>
                                <w:rPr>
                                  <w:rFonts w:ascii="Calibri"/>
                                  <w:color w:val="FFFFFF"/>
                                  <w:w w:val="242"/>
                                  <w:sz w:val="18"/>
                                </w:rPr>
                                <w:t> </w:t>
                              </w:r>
                              <w:r>
                                <w:rPr>
                                  <w:rFonts w:ascii="Calibri"/>
                                  <w:color w:val="FFFFFF"/>
                                  <w:w w:val="241"/>
                                  <w:sz w:val="18"/>
                                </w:rPr>
                                <w:t> </w:t>
                              </w:r>
                              <w:r>
                                <w:rPr>
                                  <w:rFonts w:ascii="Calibri"/>
                                  <w:color w:val="FFFFFF"/>
                                  <w:w w:val="228"/>
                                  <w:sz w:val="18"/>
                                </w:rPr>
                                <w:t> </w:t>
                              </w:r>
                            </w:p>
                            <w:p>
                              <w:pPr>
                                <w:spacing w:line="218" w:lineRule="exact" w:before="8"/>
                                <w:ind w:left="0" w:right="0" w:firstLine="0"/>
                                <w:jc w:val="left"/>
                                <w:rPr>
                                  <w:rFonts w:ascii="Calibri"/>
                                  <w:sz w:val="18"/>
                                </w:rPr>
                              </w:pPr>
                              <w:r>
                                <w:rPr>
                                  <w:rFonts w:ascii="Calibri"/>
                                  <w:color w:val="FFFFFF"/>
                                  <w:w w:val="175"/>
                                  <w:sz w:val="18"/>
                                </w:rPr>
                                <w:t> </w:t>
                              </w:r>
                              <w:r>
                                <w:rPr>
                                  <w:rFonts w:ascii="Calibri"/>
                                  <w:color w:val="FFFFFF"/>
                                  <w:spacing w:val="-3"/>
                                  <w:w w:val="175"/>
                                  <w:sz w:val="18"/>
                                </w:rPr>
                                <w:t> </w:t>
                              </w:r>
                              <w:r>
                                <w:rPr>
                                  <w:rFonts w:ascii="Calibri"/>
                                  <w:color w:val="FFFFFF"/>
                                  <w:w w:val="241"/>
                                  <w:sz w:val="18"/>
                                </w:rPr>
                                <w:t> </w:t>
                              </w:r>
                              <w:r>
                                <w:rPr>
                                  <w:rFonts w:ascii="Calibri"/>
                                  <w:color w:val="FFFFFF"/>
                                  <w:spacing w:val="2"/>
                                  <w:w w:val="179"/>
                                  <w:sz w:val="18"/>
                                </w:rPr>
                                <w:t> </w:t>
                              </w:r>
                              <w:r>
                                <w:rPr>
                                  <w:rFonts w:ascii="Calibri"/>
                                  <w:color w:val="FFFFFF"/>
                                  <w:spacing w:val="1"/>
                                  <w:w w:val="154"/>
                                  <w:sz w:val="18"/>
                                </w:rPr>
                                <w:t> </w:t>
                              </w:r>
                              <w:r>
                                <w:rPr>
                                  <w:rFonts w:ascii="Calibri"/>
                                  <w:color w:val="FFFFFF"/>
                                  <w:w w:val="194"/>
                                  <w:sz w:val="18"/>
                                </w:rPr>
                                <w:t>  </w:t>
                              </w:r>
                            </w:p>
                          </w:txbxContent>
                        </wps:txbx>
                        <wps:bodyPr wrap="square" lIns="0" tIns="0" rIns="0" bIns="0" rtlCol="0">
                          <a:noAutofit/>
                        </wps:bodyPr>
                      </wps:wsp>
                      <wps:wsp>
                        <wps:cNvPr id="517" name="Textbox 517"/>
                        <wps:cNvSpPr txBox="1"/>
                        <wps:spPr>
                          <a:xfrm>
                            <a:off x="2152534" y="1552494"/>
                            <a:ext cx="435609" cy="312420"/>
                          </a:xfrm>
                          <a:prstGeom prst="rect">
                            <a:avLst/>
                          </a:prstGeom>
                        </wps:spPr>
                        <wps:txbx>
                          <w:txbxContent>
                            <w:p>
                              <w:pPr>
                                <w:spacing w:line="143" w:lineRule="exact" w:before="0"/>
                                <w:ind w:left="0" w:right="0" w:firstLine="0"/>
                                <w:jc w:val="left"/>
                                <w:rPr>
                                  <w:rFonts w:ascii="Calibri"/>
                                  <w:sz w:val="14"/>
                                </w:rPr>
                              </w:pPr>
                              <w:r>
                                <w:rPr>
                                  <w:rFonts w:ascii="Calibri"/>
                                  <w:spacing w:val="2"/>
                                  <w:w w:val="286"/>
                                  <w:sz w:val="14"/>
                                </w:rPr>
                                <w:t> </w:t>
                              </w:r>
                              <w:r>
                                <w:rPr>
                                  <w:rFonts w:ascii="Calibri"/>
                                  <w:spacing w:val="1"/>
                                  <w:w w:val="233"/>
                                  <w:sz w:val="14"/>
                                </w:rPr>
                                <w:t> </w:t>
                              </w:r>
                              <w:r>
                                <w:rPr>
                                  <w:rFonts w:ascii="Calibri"/>
                                  <w:spacing w:val="2"/>
                                  <w:w w:val="233"/>
                                  <w:sz w:val="14"/>
                                </w:rPr>
                                <w:t> </w:t>
                              </w:r>
                              <w:r>
                                <w:rPr>
                                  <w:rFonts w:ascii="Calibri"/>
                                  <w:w w:val="220"/>
                                  <w:sz w:val="14"/>
                                </w:rPr>
                                <w:t> </w:t>
                              </w:r>
                            </w:p>
                            <w:p>
                              <w:pPr>
                                <w:spacing w:line="277" w:lineRule="exact" w:before="70"/>
                                <w:ind w:left="57" w:right="0" w:firstLine="0"/>
                                <w:jc w:val="left"/>
                                <w:rPr>
                                  <w:rFonts w:ascii="Calibri"/>
                                  <w:sz w:val="23"/>
                                </w:rPr>
                              </w:pPr>
                              <w:r>
                                <w:rPr>
                                  <w:rFonts w:ascii="Calibri"/>
                                  <w:spacing w:val="-3"/>
                                  <w:w w:val="206"/>
                                  <w:sz w:val="23"/>
                                </w:rPr>
                                <w:t> </w:t>
                              </w:r>
                              <w:r>
                                <w:rPr>
                                  <w:rFonts w:ascii="Calibri"/>
                                  <w:w w:val="190"/>
                                  <w:sz w:val="23"/>
                                </w:rPr>
                                <w:t>  </w:t>
                              </w:r>
                              <w:r>
                                <w:rPr>
                                  <w:rFonts w:ascii="Calibri"/>
                                  <w:w w:val="194"/>
                                  <w:sz w:val="23"/>
                                </w:rPr>
                                <w:t>   </w:t>
                              </w:r>
                            </w:p>
                          </w:txbxContent>
                        </wps:txbx>
                        <wps:bodyPr wrap="square" lIns="0" tIns="0" rIns="0" bIns="0" rtlCol="0">
                          <a:noAutofit/>
                        </wps:bodyPr>
                      </wps:wsp>
                      <wps:wsp>
                        <wps:cNvPr id="518" name="Textbox 518"/>
                        <wps:cNvSpPr txBox="1"/>
                        <wps:spPr>
                          <a:xfrm>
                            <a:off x="2919213" y="1552494"/>
                            <a:ext cx="436245" cy="312420"/>
                          </a:xfrm>
                          <a:prstGeom prst="rect">
                            <a:avLst/>
                          </a:prstGeom>
                        </wps:spPr>
                        <wps:txbx>
                          <w:txbxContent>
                            <w:p>
                              <w:pPr>
                                <w:spacing w:line="143" w:lineRule="exact" w:before="0"/>
                                <w:ind w:left="0" w:right="0" w:firstLine="0"/>
                                <w:jc w:val="left"/>
                                <w:rPr>
                                  <w:rFonts w:ascii="Calibri"/>
                                  <w:sz w:val="14"/>
                                </w:rPr>
                              </w:pPr>
                              <w:r>
                                <w:rPr>
                                  <w:rFonts w:ascii="Calibri"/>
                                  <w:spacing w:val="2"/>
                                  <w:w w:val="286"/>
                                  <w:sz w:val="14"/>
                                </w:rPr>
                                <w:t> </w:t>
                              </w:r>
                              <w:r>
                                <w:rPr>
                                  <w:rFonts w:ascii="Calibri"/>
                                  <w:spacing w:val="1"/>
                                  <w:w w:val="233"/>
                                  <w:sz w:val="14"/>
                                </w:rPr>
                                <w:t> </w:t>
                              </w:r>
                              <w:r>
                                <w:rPr>
                                  <w:rFonts w:ascii="Calibri"/>
                                  <w:spacing w:val="2"/>
                                  <w:w w:val="233"/>
                                  <w:sz w:val="14"/>
                                </w:rPr>
                                <w:t> </w:t>
                              </w:r>
                              <w:r>
                                <w:rPr>
                                  <w:rFonts w:ascii="Calibri"/>
                                  <w:w w:val="220"/>
                                  <w:sz w:val="14"/>
                                </w:rPr>
                                <w:t> </w:t>
                              </w:r>
                            </w:p>
                            <w:p>
                              <w:pPr>
                                <w:spacing w:line="277" w:lineRule="exact" w:before="70"/>
                                <w:ind w:left="58" w:right="0" w:firstLine="0"/>
                                <w:jc w:val="left"/>
                                <w:rPr>
                                  <w:rFonts w:ascii="Calibri"/>
                                  <w:sz w:val="23"/>
                                </w:rPr>
                              </w:pPr>
                              <w:r>
                                <w:rPr>
                                  <w:rFonts w:ascii="Calibri"/>
                                  <w:spacing w:val="-3"/>
                                  <w:w w:val="206"/>
                                  <w:sz w:val="23"/>
                                </w:rPr>
                                <w:t> </w:t>
                              </w:r>
                              <w:r>
                                <w:rPr>
                                  <w:rFonts w:ascii="Calibri"/>
                                  <w:w w:val="190"/>
                                  <w:sz w:val="23"/>
                                </w:rPr>
                                <w:t>  </w:t>
                              </w:r>
                              <w:r>
                                <w:rPr>
                                  <w:rFonts w:ascii="Calibri"/>
                                  <w:w w:val="194"/>
                                  <w:sz w:val="23"/>
                                </w:rPr>
                                <w:t>   </w:t>
                              </w:r>
                            </w:p>
                          </w:txbxContent>
                        </wps:txbx>
                        <wps:bodyPr wrap="square" lIns="0" tIns="0" rIns="0" bIns="0" rtlCol="0">
                          <a:noAutofit/>
                        </wps:bodyPr>
                      </wps:wsp>
                      <wps:wsp>
                        <wps:cNvPr id="519" name="Textbox 519"/>
                        <wps:cNvSpPr txBox="1"/>
                        <wps:spPr>
                          <a:xfrm>
                            <a:off x="3728301" y="1626731"/>
                            <a:ext cx="410845" cy="405130"/>
                          </a:xfrm>
                          <a:prstGeom prst="rect">
                            <a:avLst/>
                          </a:prstGeom>
                        </wps:spPr>
                        <wps:txbx>
                          <w:txbxContent>
                            <w:p>
                              <w:pPr>
                                <w:spacing w:line="189" w:lineRule="exact" w:before="0"/>
                                <w:ind w:left="0" w:right="25" w:firstLine="0"/>
                                <w:jc w:val="right"/>
                                <w:rPr>
                                  <w:rFonts w:ascii="Calibri"/>
                                  <w:sz w:val="18"/>
                                </w:rPr>
                              </w:pPr>
                              <w:r>
                                <w:rPr>
                                  <w:rFonts w:ascii="Calibri"/>
                                  <w:color w:val="FFFFFF"/>
                                  <w:spacing w:val="-2"/>
                                  <w:w w:val="304"/>
                                  <w:sz w:val="18"/>
                                </w:rPr>
                                <w:t> </w:t>
                              </w:r>
                              <w:r>
                                <w:rPr>
                                  <w:rFonts w:ascii="Calibri"/>
                                  <w:color w:val="FFFFFF"/>
                                  <w:spacing w:val="1"/>
                                  <w:w w:val="140"/>
                                  <w:sz w:val="18"/>
                                </w:rPr>
                                <w:t> </w:t>
                              </w:r>
                              <w:r>
                                <w:rPr>
                                  <w:rFonts w:ascii="Calibri"/>
                                  <w:color w:val="FFFFFF"/>
                                  <w:w w:val="175"/>
                                  <w:sz w:val="18"/>
                                </w:rPr>
                                <w:t> </w:t>
                              </w:r>
                              <w:r>
                                <w:rPr>
                                  <w:rFonts w:ascii="Calibri"/>
                                  <w:color w:val="FFFFFF"/>
                                  <w:spacing w:val="-3"/>
                                  <w:w w:val="175"/>
                                  <w:sz w:val="18"/>
                                </w:rPr>
                                <w:t> </w:t>
                              </w:r>
                              <w:r>
                                <w:rPr>
                                  <w:rFonts w:ascii="Calibri"/>
                                  <w:color w:val="FFFFFF"/>
                                  <w:w w:val="242"/>
                                  <w:sz w:val="18"/>
                                </w:rPr>
                                <w:t> </w:t>
                              </w:r>
                              <w:r>
                                <w:rPr>
                                  <w:rFonts w:ascii="Calibri"/>
                                  <w:color w:val="FFFFFF"/>
                                  <w:w w:val="241"/>
                                  <w:sz w:val="18"/>
                                </w:rPr>
                                <w:t>  </w:t>
                              </w:r>
                            </w:p>
                            <w:p>
                              <w:pPr>
                                <w:spacing w:before="2"/>
                                <w:ind w:left="0" w:right="24" w:firstLine="0"/>
                                <w:jc w:val="right"/>
                                <w:rPr>
                                  <w:rFonts w:ascii="Calibri"/>
                                  <w:sz w:val="18"/>
                                </w:rPr>
                              </w:pPr>
                              <w:r>
                                <w:rPr>
                                  <w:rFonts w:ascii="Calibri"/>
                                  <w:color w:val="FFFFFF"/>
                                  <w:spacing w:val="1"/>
                                  <w:w w:val="296"/>
                                  <w:sz w:val="18"/>
                                </w:rPr>
                                <w:t> </w:t>
                              </w:r>
                              <w:r>
                                <w:rPr>
                                  <w:rFonts w:ascii="Calibri"/>
                                  <w:color w:val="FFFFFF"/>
                                  <w:w w:val="242"/>
                                  <w:sz w:val="18"/>
                                </w:rPr>
                                <w:t> </w:t>
                              </w:r>
                              <w:r>
                                <w:rPr>
                                  <w:rFonts w:ascii="Calibri"/>
                                  <w:color w:val="FFFFFF"/>
                                  <w:w w:val="241"/>
                                  <w:sz w:val="18"/>
                                </w:rPr>
                                <w:t> </w:t>
                              </w:r>
                              <w:r>
                                <w:rPr>
                                  <w:rFonts w:ascii="Calibri"/>
                                  <w:color w:val="FFFFFF"/>
                                  <w:w w:val="228"/>
                                  <w:sz w:val="18"/>
                                </w:rPr>
                                <w:t> </w:t>
                              </w:r>
                            </w:p>
                            <w:p>
                              <w:pPr>
                                <w:spacing w:line="218" w:lineRule="exact" w:before="8"/>
                                <w:ind w:left="0" w:right="18" w:firstLine="0"/>
                                <w:jc w:val="right"/>
                                <w:rPr>
                                  <w:rFonts w:ascii="Calibri"/>
                                  <w:sz w:val="18"/>
                                </w:rPr>
                              </w:pPr>
                              <w:r>
                                <w:rPr>
                                  <w:rFonts w:ascii="Calibri"/>
                                  <w:color w:val="FFFFFF"/>
                                  <w:w w:val="175"/>
                                  <w:sz w:val="18"/>
                                </w:rPr>
                                <w:t> </w:t>
                              </w:r>
                              <w:r>
                                <w:rPr>
                                  <w:rFonts w:ascii="Calibri"/>
                                  <w:color w:val="FFFFFF"/>
                                  <w:spacing w:val="-3"/>
                                  <w:w w:val="175"/>
                                  <w:sz w:val="18"/>
                                </w:rPr>
                                <w:t> </w:t>
                              </w:r>
                              <w:r>
                                <w:rPr>
                                  <w:rFonts w:ascii="Calibri"/>
                                  <w:color w:val="FFFFFF"/>
                                  <w:w w:val="241"/>
                                  <w:sz w:val="18"/>
                                </w:rPr>
                                <w:t> </w:t>
                              </w:r>
                              <w:r>
                                <w:rPr>
                                  <w:rFonts w:ascii="Calibri"/>
                                  <w:color w:val="FFFFFF"/>
                                  <w:spacing w:val="2"/>
                                  <w:w w:val="179"/>
                                  <w:sz w:val="18"/>
                                </w:rPr>
                                <w:t> </w:t>
                              </w:r>
                              <w:r>
                                <w:rPr>
                                  <w:rFonts w:ascii="Calibri"/>
                                  <w:color w:val="FFFFFF"/>
                                  <w:spacing w:val="1"/>
                                  <w:w w:val="154"/>
                                  <w:sz w:val="18"/>
                                </w:rPr>
                                <w:t> </w:t>
                              </w:r>
                              <w:r>
                                <w:rPr>
                                  <w:rFonts w:ascii="Calibri"/>
                                  <w:color w:val="FFFFFF"/>
                                  <w:w w:val="194"/>
                                  <w:sz w:val="18"/>
                                </w:rPr>
                                <w:t>  </w:t>
                              </w:r>
                            </w:p>
                          </w:txbxContent>
                        </wps:txbx>
                        <wps:bodyPr wrap="square" lIns="0" tIns="0" rIns="0" bIns="0" rtlCol="0">
                          <a:noAutofit/>
                        </wps:bodyPr>
                      </wps:wsp>
                      <wps:wsp>
                        <wps:cNvPr id="520" name="Textbox 520"/>
                        <wps:cNvSpPr txBox="1"/>
                        <wps:spPr>
                          <a:xfrm>
                            <a:off x="4807682" y="1467123"/>
                            <a:ext cx="1111250" cy="791845"/>
                          </a:xfrm>
                          <a:prstGeom prst="rect">
                            <a:avLst/>
                          </a:prstGeom>
                        </wps:spPr>
                        <wps:txbx>
                          <w:txbxContent>
                            <w:p>
                              <w:pPr>
                                <w:spacing w:line="212" w:lineRule="exact" w:before="0"/>
                                <w:ind w:left="0" w:right="0" w:firstLine="0"/>
                                <w:jc w:val="left"/>
                                <w:rPr>
                                  <w:rFonts w:ascii="Calibri"/>
                                  <w:sz w:val="21"/>
                                </w:rPr>
                              </w:pPr>
                              <w:r>
                                <w:rPr>
                                  <w:rFonts w:ascii="Calibri"/>
                                  <w:spacing w:val="2"/>
                                  <w:w w:val="241"/>
                                  <w:sz w:val="21"/>
                                </w:rPr>
                                <w:t> </w:t>
                              </w:r>
                              <w:r>
                                <w:rPr>
                                  <w:rFonts w:ascii="Calibri"/>
                                  <w:spacing w:val="-2"/>
                                  <w:w w:val="212"/>
                                  <w:sz w:val="21"/>
                                </w:rPr>
                                <w:t> </w:t>
                              </w:r>
                              <w:r>
                                <w:rPr>
                                  <w:rFonts w:ascii="Calibri"/>
                                  <w:spacing w:val="-2"/>
                                  <w:w w:val="187"/>
                                  <w:sz w:val="21"/>
                                </w:rPr>
                                <w:t> </w:t>
                              </w:r>
                              <w:r>
                                <w:rPr>
                                  <w:rFonts w:ascii="Calibri"/>
                                  <w:spacing w:val="-3"/>
                                  <w:w w:val="201"/>
                                  <w:sz w:val="21"/>
                                </w:rPr>
                                <w:t> </w:t>
                              </w:r>
                              <w:r>
                                <w:rPr>
                                  <w:rFonts w:ascii="Calibri"/>
                                  <w:w w:val="222"/>
                                  <w:sz w:val="21"/>
                                </w:rPr>
                                <w:t> </w:t>
                              </w:r>
                              <w:r>
                                <w:rPr>
                                  <w:rFonts w:ascii="Calibri"/>
                                  <w:spacing w:val="-1"/>
                                  <w:w w:val="222"/>
                                  <w:sz w:val="21"/>
                                </w:rPr>
                                <w:t> </w:t>
                              </w:r>
                              <w:r>
                                <w:rPr>
                                  <w:rFonts w:ascii="Calibri"/>
                                  <w:w w:val="167"/>
                                  <w:sz w:val="21"/>
                                </w:rPr>
                                <w:t>  </w:t>
                              </w:r>
                              <w:r>
                                <w:rPr>
                                  <w:rFonts w:ascii="Calibri"/>
                                  <w:spacing w:val="-2"/>
                                  <w:sz w:val="21"/>
                                </w:rPr>
                                <w:t> </w:t>
                              </w:r>
                              <w:r>
                                <w:rPr>
                                  <w:rFonts w:ascii="Calibri"/>
                                  <w:w w:val="194"/>
                                  <w:sz w:val="21"/>
                                </w:rPr>
                                <w:t>  </w:t>
                              </w:r>
                            </w:p>
                            <w:p>
                              <w:pPr>
                                <w:spacing w:line="251" w:lineRule="exact" w:before="0"/>
                                <w:ind w:left="0" w:right="0" w:firstLine="0"/>
                                <w:jc w:val="left"/>
                                <w:rPr>
                                  <w:rFonts w:ascii="Calibri"/>
                                  <w:sz w:val="21"/>
                                </w:rPr>
                              </w:pPr>
                              <w:r>
                                <w:rPr>
                                  <w:rFonts w:ascii="Calibri"/>
                                  <w:spacing w:val="1"/>
                                  <w:w w:val="354"/>
                                  <w:sz w:val="21"/>
                                </w:rPr>
                                <w:t> </w:t>
                              </w:r>
                              <w:r>
                                <w:rPr>
                                  <w:rFonts w:ascii="Calibri"/>
                                  <w:spacing w:val="-2"/>
                                  <w:w w:val="101"/>
                                  <w:sz w:val="21"/>
                                </w:rPr>
                                <w:t> </w:t>
                              </w:r>
                              <w:r>
                                <w:rPr>
                                  <w:rFonts w:ascii="Calibri"/>
                                  <w:spacing w:val="-1"/>
                                  <w:w w:val="233"/>
                                  <w:sz w:val="21"/>
                                </w:rPr>
                                <w:t> </w:t>
                              </w:r>
                              <w:r>
                                <w:rPr>
                                  <w:rFonts w:ascii="Calibri"/>
                                  <w:w w:val="233"/>
                                  <w:sz w:val="21"/>
                                </w:rPr>
                                <w:t> </w:t>
                              </w:r>
                              <w:r>
                                <w:rPr>
                                  <w:rFonts w:ascii="Calibri"/>
                                  <w:spacing w:val="-2"/>
                                  <w:w w:val="212"/>
                                  <w:sz w:val="21"/>
                                </w:rPr>
                                <w:t> </w:t>
                              </w:r>
                              <w:r>
                                <w:rPr>
                                  <w:rFonts w:ascii="Calibri"/>
                                  <w:w w:val="167"/>
                                  <w:sz w:val="21"/>
                                </w:rPr>
                                <w:t>  </w:t>
                              </w:r>
                            </w:p>
                            <w:p>
                              <w:pPr>
                                <w:spacing w:line="254" w:lineRule="exact" w:before="0"/>
                                <w:ind w:left="0" w:right="0" w:firstLine="0"/>
                                <w:jc w:val="left"/>
                                <w:rPr>
                                  <w:rFonts w:ascii="Calibri"/>
                                  <w:sz w:val="21"/>
                                </w:rPr>
                              </w:pPr>
                              <w:r>
                                <w:rPr>
                                  <w:rFonts w:ascii="Calibri"/>
                                  <w:w w:val="151"/>
                                  <w:sz w:val="21"/>
                                </w:rPr>
                                <w:t> </w:t>
                              </w:r>
                              <w:r>
                                <w:rPr>
                                  <w:rFonts w:ascii="Calibri"/>
                                  <w:spacing w:val="-4"/>
                                  <w:w w:val="151"/>
                                  <w:sz w:val="21"/>
                                </w:rPr>
                                <w:t> </w:t>
                              </w:r>
                              <w:r>
                                <w:rPr>
                                  <w:rFonts w:ascii="Calibri"/>
                                  <w:spacing w:val="-2"/>
                                  <w:w w:val="212"/>
                                  <w:sz w:val="21"/>
                                </w:rPr>
                                <w:t> </w:t>
                              </w:r>
                              <w:r>
                                <w:rPr>
                                  <w:rFonts w:ascii="Calibri"/>
                                  <w:spacing w:val="-1"/>
                                  <w:w w:val="213"/>
                                  <w:sz w:val="21"/>
                                </w:rPr>
                                <w:t>  </w:t>
                              </w:r>
                              <w:r>
                                <w:rPr>
                                  <w:rFonts w:ascii="Calibri"/>
                                  <w:w w:val="213"/>
                                  <w:sz w:val="21"/>
                                </w:rPr>
                                <w:t> </w:t>
                              </w:r>
                              <w:r>
                                <w:rPr>
                                  <w:rFonts w:ascii="Calibri"/>
                                  <w:w w:val="194"/>
                                  <w:sz w:val="21"/>
                                </w:rPr>
                                <w:t> </w:t>
                              </w:r>
                              <w:r>
                                <w:rPr>
                                  <w:rFonts w:ascii="Calibri"/>
                                  <w:spacing w:val="2"/>
                                  <w:w w:val="194"/>
                                  <w:sz w:val="21"/>
                                </w:rPr>
                                <w:t> </w:t>
                              </w:r>
                              <w:r>
                                <w:rPr>
                                  <w:rFonts w:ascii="Calibri"/>
                                  <w:w w:val="148"/>
                                  <w:sz w:val="21"/>
                                </w:rPr>
                                <w:t> </w:t>
                              </w:r>
                            </w:p>
                            <w:p>
                              <w:pPr>
                                <w:spacing w:line="171" w:lineRule="exact" w:before="190"/>
                                <w:ind w:left="394" w:right="0" w:firstLine="0"/>
                                <w:jc w:val="center"/>
                                <w:rPr>
                                  <w:rFonts w:ascii="Calibri"/>
                                  <w:b/>
                                  <w:sz w:val="14"/>
                                </w:rPr>
                              </w:pPr>
                              <w:r>
                                <w:rPr>
                                  <w:rFonts w:ascii="Calibri"/>
                                  <w:b/>
                                  <w:spacing w:val="2"/>
                                  <w:w w:val="251"/>
                                  <w:sz w:val="14"/>
                                </w:rPr>
                                <w:t> </w:t>
                              </w:r>
                              <w:r>
                                <w:rPr>
                                  <w:rFonts w:ascii="Calibri"/>
                                  <w:b/>
                                  <w:spacing w:val="-2"/>
                                  <w:w w:val="225"/>
                                  <w:sz w:val="14"/>
                                </w:rPr>
                                <w:t> </w:t>
                              </w:r>
                              <w:r>
                                <w:rPr>
                                  <w:rFonts w:ascii="Calibri"/>
                                  <w:b/>
                                  <w:spacing w:val="-3"/>
                                  <w:w w:val="212"/>
                                  <w:sz w:val="14"/>
                                </w:rPr>
                                <w:t> </w:t>
                              </w:r>
                              <w:r>
                                <w:rPr>
                                  <w:rFonts w:ascii="Calibri"/>
                                  <w:b/>
                                  <w:w w:val="202"/>
                                  <w:sz w:val="14"/>
                                </w:rPr>
                                <w:t>    </w:t>
                              </w:r>
                              <w:r>
                                <w:rPr>
                                  <w:rFonts w:ascii="Calibri"/>
                                  <w:b/>
                                  <w:w w:val="109"/>
                                  <w:sz w:val="14"/>
                                </w:rPr>
                                <w:t> </w:t>
                              </w:r>
                              <w:r>
                                <w:rPr>
                                  <w:rFonts w:ascii="Calibri"/>
                                  <w:b/>
                                  <w:spacing w:val="-2"/>
                                  <w:sz w:val="14"/>
                                </w:rPr>
                                <w:t> </w:t>
                              </w:r>
                              <w:r>
                                <w:rPr>
                                  <w:rFonts w:ascii="Calibri"/>
                                  <w:b/>
                                  <w:spacing w:val="-2"/>
                                  <w:w w:val="302"/>
                                  <w:sz w:val="14"/>
                                </w:rPr>
                                <w:t> </w:t>
                              </w:r>
                              <w:r>
                                <w:rPr>
                                  <w:rFonts w:ascii="Calibri"/>
                                  <w:b/>
                                  <w:spacing w:val="-3"/>
                                  <w:w w:val="136"/>
                                  <w:sz w:val="14"/>
                                </w:rPr>
                                <w:t> </w:t>
                              </w:r>
                              <w:r>
                                <w:rPr>
                                  <w:rFonts w:ascii="Calibri"/>
                                  <w:b/>
                                  <w:w w:val="236"/>
                                  <w:sz w:val="14"/>
                                </w:rPr>
                                <w:t> </w:t>
                              </w:r>
                              <w:r>
                                <w:rPr>
                                  <w:rFonts w:ascii="Calibri"/>
                                  <w:b/>
                                  <w:w w:val="207"/>
                                  <w:sz w:val="14"/>
                                </w:rPr>
                                <w:t>    </w:t>
                              </w:r>
                              <w:r>
                                <w:rPr>
                                  <w:rFonts w:ascii="Calibri"/>
                                  <w:b/>
                                  <w:spacing w:val="-3"/>
                                  <w:sz w:val="14"/>
                                </w:rPr>
                                <w:t> </w:t>
                              </w:r>
                              <w:r>
                                <w:rPr>
                                  <w:rFonts w:ascii="Calibri"/>
                                  <w:b/>
                                  <w:spacing w:val="-3"/>
                                  <w:w w:val="211"/>
                                  <w:sz w:val="14"/>
                                </w:rPr>
                                <w:t> </w:t>
                              </w:r>
                              <w:r>
                                <w:rPr>
                                  <w:rFonts w:ascii="Calibri"/>
                                  <w:b/>
                                  <w:w w:val="132"/>
                                  <w:sz w:val="14"/>
                                </w:rPr>
                                <w:t> </w:t>
                              </w:r>
                              <w:r>
                                <w:rPr>
                                  <w:rFonts w:ascii="Calibri"/>
                                  <w:b/>
                                  <w:spacing w:val="-2"/>
                                  <w:w w:val="132"/>
                                  <w:sz w:val="14"/>
                                </w:rPr>
                                <w:t> </w:t>
                              </w:r>
                              <w:r>
                                <w:rPr>
                                  <w:rFonts w:ascii="Calibri"/>
                                  <w:b/>
                                  <w:spacing w:val="-2"/>
                                  <w:w w:val="225"/>
                                  <w:sz w:val="14"/>
                                </w:rPr>
                                <w:t> </w:t>
                              </w:r>
                              <w:r>
                                <w:rPr>
                                  <w:rFonts w:ascii="Calibri"/>
                                  <w:b/>
                                  <w:w w:val="178"/>
                                  <w:sz w:val="14"/>
                                </w:rPr>
                                <w:t> </w:t>
                              </w:r>
                            </w:p>
                            <w:p>
                              <w:pPr>
                                <w:spacing w:line="168" w:lineRule="exact" w:before="0"/>
                                <w:ind w:left="394" w:right="0" w:firstLine="0"/>
                                <w:jc w:val="center"/>
                                <w:rPr>
                                  <w:rFonts w:ascii="Calibri"/>
                                  <w:b/>
                                  <w:sz w:val="14"/>
                                </w:rPr>
                              </w:pPr>
                              <w:r>
                                <w:rPr>
                                  <w:rFonts w:ascii="Calibri"/>
                                  <w:b/>
                                  <w:spacing w:val="-3"/>
                                  <w:w w:val="138"/>
                                  <w:sz w:val="14"/>
                                </w:rPr>
                                <w:t> </w:t>
                              </w:r>
                              <w:r>
                                <w:rPr>
                                  <w:rFonts w:ascii="Calibri"/>
                                  <w:b/>
                                  <w:w w:val="238"/>
                                  <w:sz w:val="14"/>
                                </w:rPr>
                                <w:t> </w:t>
                              </w:r>
                              <w:r>
                                <w:rPr>
                                  <w:rFonts w:ascii="Calibri"/>
                                  <w:b/>
                                  <w:w w:val="238"/>
                                  <w:sz w:val="14"/>
                                </w:rPr>
                                <w:t> </w:t>
                              </w:r>
                              <w:r>
                                <w:rPr>
                                  <w:rFonts w:ascii="Calibri"/>
                                  <w:b/>
                                  <w:w w:val="245"/>
                                  <w:sz w:val="14"/>
                                </w:rPr>
                                <w:t>   </w:t>
                              </w:r>
                              <w:r>
                                <w:rPr>
                                  <w:rFonts w:ascii="Calibri"/>
                                  <w:b/>
                                  <w:w w:val="218"/>
                                  <w:sz w:val="14"/>
                                </w:rPr>
                                <w:t> </w:t>
                              </w:r>
                              <w:r>
                                <w:rPr>
                                  <w:rFonts w:ascii="Calibri"/>
                                  <w:b/>
                                  <w:w w:val="108"/>
                                  <w:sz w:val="14"/>
                                </w:rPr>
                                <w:t> </w:t>
                              </w:r>
                              <w:r>
                                <w:rPr>
                                  <w:rFonts w:ascii="Calibri"/>
                                  <w:b/>
                                  <w:w w:val="138"/>
                                  <w:sz w:val="14"/>
                                </w:rPr>
                                <w:t> </w:t>
                              </w:r>
                            </w:p>
                          </w:txbxContent>
                        </wps:txbx>
                        <wps:bodyPr wrap="square" lIns="0" tIns="0" rIns="0" bIns="0" rtlCol="0">
                          <a:noAutofit/>
                        </wps:bodyPr>
                      </wps:wsp>
                      <wps:wsp>
                        <wps:cNvPr id="521" name="Textbox 521"/>
                        <wps:cNvSpPr txBox="1"/>
                        <wps:spPr>
                          <a:xfrm>
                            <a:off x="3518739" y="2384682"/>
                            <a:ext cx="1104900" cy="148590"/>
                          </a:xfrm>
                          <a:prstGeom prst="rect">
                            <a:avLst/>
                          </a:prstGeom>
                        </wps:spPr>
                        <wps:txbx>
                          <w:txbxContent>
                            <w:p>
                              <w:pPr>
                                <w:spacing w:line="234" w:lineRule="exact" w:before="0"/>
                                <w:ind w:left="0" w:right="0" w:firstLine="0"/>
                                <w:jc w:val="left"/>
                                <w:rPr>
                                  <w:rFonts w:ascii="Calibri"/>
                                  <w:b/>
                                  <w:sz w:val="23"/>
                                </w:rPr>
                              </w:pPr>
                              <w:r>
                                <w:rPr>
                                  <w:rFonts w:ascii="Calibri"/>
                                  <w:b/>
                                  <w:spacing w:val="-3"/>
                                  <w:w w:val="219"/>
                                  <w:sz w:val="23"/>
                                </w:rPr>
                                <w:t> </w:t>
                              </w:r>
                              <w:r>
                                <w:rPr>
                                  <w:rFonts w:ascii="Calibri"/>
                                  <w:b/>
                                  <w:spacing w:val="-3"/>
                                  <w:w w:val="241"/>
                                  <w:sz w:val="23"/>
                                </w:rPr>
                                <w:t> </w:t>
                              </w:r>
                              <w:r>
                                <w:rPr>
                                  <w:rFonts w:ascii="Calibri"/>
                                  <w:b/>
                                  <w:spacing w:val="-1"/>
                                  <w:w w:val="219"/>
                                  <w:sz w:val="23"/>
                                </w:rPr>
                                <w:t> </w:t>
                              </w:r>
                              <w:r>
                                <w:rPr>
                                  <w:rFonts w:ascii="Calibri"/>
                                  <w:b/>
                                  <w:w w:val="219"/>
                                  <w:sz w:val="23"/>
                                </w:rPr>
                                <w:t> </w:t>
                              </w:r>
                              <w:r>
                                <w:rPr>
                                  <w:rFonts w:ascii="Calibri"/>
                                  <w:b/>
                                  <w:sz w:val="23"/>
                                </w:rPr>
                                <w:t> </w:t>
                              </w:r>
                              <w:r>
                                <w:rPr>
                                  <w:rFonts w:ascii="Calibri"/>
                                  <w:b/>
                                  <w:w w:val="304"/>
                                  <w:sz w:val="23"/>
                                </w:rPr>
                                <w:t> </w:t>
                              </w:r>
                              <w:r>
                                <w:rPr>
                                  <w:rFonts w:ascii="Calibri"/>
                                  <w:b/>
                                  <w:spacing w:val="-2"/>
                                  <w:w w:val="137"/>
                                  <w:sz w:val="23"/>
                                </w:rPr>
                                <w:t> </w:t>
                              </w:r>
                              <w:r>
                                <w:rPr>
                                  <w:rFonts w:ascii="Calibri"/>
                                  <w:b/>
                                  <w:spacing w:val="-1"/>
                                  <w:w w:val="238"/>
                                  <w:sz w:val="23"/>
                                </w:rPr>
                                <w:t> </w:t>
                              </w:r>
                              <w:r>
                                <w:rPr>
                                  <w:rFonts w:ascii="Calibri"/>
                                  <w:b/>
                                  <w:w w:val="110"/>
                                  <w:sz w:val="23"/>
                                </w:rPr>
                                <w:t> </w:t>
                              </w:r>
                              <w:r>
                                <w:rPr>
                                  <w:rFonts w:ascii="Calibri"/>
                                  <w:b/>
                                  <w:spacing w:val="2"/>
                                  <w:w w:val="241"/>
                                  <w:sz w:val="23"/>
                                </w:rPr>
                                <w:t> </w:t>
                              </w:r>
                              <w:r>
                                <w:rPr>
                                  <w:rFonts w:ascii="Calibri"/>
                                  <w:b/>
                                  <w:spacing w:val="-3"/>
                                  <w:w w:val="241"/>
                                  <w:sz w:val="23"/>
                                </w:rPr>
                                <w:t> </w:t>
                              </w:r>
                              <w:r>
                                <w:rPr>
                                  <w:rFonts w:ascii="Calibri"/>
                                  <w:b/>
                                  <w:w w:val="241"/>
                                  <w:sz w:val="23"/>
                                </w:rPr>
                                <w:t> </w:t>
                              </w:r>
                              <w:r>
                                <w:rPr>
                                  <w:rFonts w:ascii="Calibri"/>
                                  <w:b/>
                                  <w:spacing w:val="-2"/>
                                  <w:sz w:val="23"/>
                                </w:rPr>
                                <w:t> </w:t>
                              </w:r>
                              <w:r>
                                <w:rPr>
                                  <w:rFonts w:ascii="Calibri"/>
                                  <w:b/>
                                  <w:w w:val="161"/>
                                  <w:sz w:val="23"/>
                                </w:rPr>
                                <w:t> </w:t>
                              </w:r>
                              <w:r>
                                <w:rPr>
                                  <w:rFonts w:ascii="Calibri"/>
                                  <w:b/>
                                  <w:spacing w:val="1"/>
                                  <w:w w:val="161"/>
                                  <w:sz w:val="23"/>
                                </w:rPr>
                                <w:t> </w:t>
                              </w:r>
                              <w:r>
                                <w:rPr>
                                  <w:rFonts w:ascii="Calibri"/>
                                  <w:b/>
                                  <w:spacing w:val="-1"/>
                                  <w:w w:val="191"/>
                                  <w:sz w:val="23"/>
                                </w:rPr>
                                <w:t>  </w:t>
                              </w:r>
                            </w:p>
                          </w:txbxContent>
                        </wps:txbx>
                        <wps:bodyPr wrap="square" lIns="0" tIns="0" rIns="0" bIns="0" rtlCol="0">
                          <a:noAutofit/>
                        </wps:bodyPr>
                      </wps:wsp>
                      <wps:wsp>
                        <wps:cNvPr id="522" name="Textbox 522"/>
                        <wps:cNvSpPr txBox="1"/>
                        <wps:spPr>
                          <a:xfrm>
                            <a:off x="201662" y="2651932"/>
                            <a:ext cx="3306445" cy="490855"/>
                          </a:xfrm>
                          <a:prstGeom prst="rect">
                            <a:avLst/>
                          </a:prstGeom>
                        </wps:spPr>
                        <wps:txbx>
                          <w:txbxContent>
                            <w:p>
                              <w:pPr>
                                <w:tabs>
                                  <w:tab w:pos="1146" w:val="left" w:leader="none"/>
                                </w:tabs>
                                <w:spacing w:line="213" w:lineRule="exact" w:before="0"/>
                                <w:ind w:left="0" w:right="0" w:firstLine="0"/>
                                <w:jc w:val="left"/>
                                <w:rPr>
                                  <w:rFonts w:ascii="Calibri"/>
                                  <w:sz w:val="21"/>
                                </w:rPr>
                              </w:pPr>
                              <w:r>
                                <w:rPr>
                                  <w:rFonts w:ascii="Calibri"/>
                                  <w:spacing w:val="2"/>
                                  <w:w w:val="203"/>
                                  <w:sz w:val="21"/>
                                </w:rPr>
                                <w:t> </w:t>
                              </w:r>
                              <w:r>
                                <w:rPr>
                                  <w:rFonts w:ascii="Calibri"/>
                                  <w:spacing w:val="-4"/>
                                  <w:w w:val="154"/>
                                  <w:sz w:val="21"/>
                                </w:rPr>
                                <w:t> </w:t>
                              </w:r>
                              <w:r>
                                <w:rPr>
                                  <w:rFonts w:ascii="Calibri"/>
                                  <w:spacing w:val="-1"/>
                                  <w:w w:val="233"/>
                                  <w:sz w:val="21"/>
                                </w:rPr>
                                <w:t> </w:t>
                              </w:r>
                              <w:r>
                                <w:rPr>
                                  <w:rFonts w:ascii="Calibri"/>
                                  <w:w w:val="233"/>
                                  <w:sz w:val="21"/>
                                </w:rPr>
                                <w:t> </w:t>
                              </w:r>
                              <w:r>
                                <w:rPr>
                                  <w:rFonts w:ascii="Calibri"/>
                                  <w:w w:val="198"/>
                                  <w:sz w:val="21"/>
                                </w:rPr>
                                <w:t>  </w:t>
                              </w:r>
                              <w:r>
                                <w:rPr>
                                  <w:rFonts w:ascii="Calibri"/>
                                  <w:spacing w:val="-2"/>
                                  <w:w w:val="198"/>
                                  <w:sz w:val="21"/>
                                </w:rPr>
                                <w:t> </w:t>
                              </w:r>
                              <w:r>
                                <w:rPr>
                                  <w:rFonts w:ascii="Calibri"/>
                                  <w:w w:val="167"/>
                                  <w:sz w:val="21"/>
                                </w:rPr>
                                <w:t>  </w:t>
                              </w:r>
                              <w:r>
                                <w:rPr>
                                  <w:rFonts w:ascii="Calibri"/>
                                  <w:sz w:val="21"/>
                                </w:rPr>
                                <w:tab/>
                              </w:r>
                              <w:r>
                                <w:rPr>
                                  <w:rFonts w:ascii="Calibri"/>
                                  <w:spacing w:val="-1"/>
                                  <w:w w:val="293"/>
                                  <w:position w:val="1"/>
                                  <w:sz w:val="21"/>
                                </w:rPr>
                                <w:t> </w:t>
                              </w:r>
                              <w:r>
                                <w:rPr>
                                  <w:rFonts w:ascii="Calibri"/>
                                  <w:spacing w:val="-1"/>
                                  <w:w w:val="135"/>
                                  <w:position w:val="1"/>
                                  <w:sz w:val="21"/>
                                </w:rPr>
                                <w:t> </w:t>
                              </w:r>
                              <w:r>
                                <w:rPr>
                                  <w:rFonts w:ascii="Calibri"/>
                                  <w:spacing w:val="2"/>
                                  <w:w w:val="240"/>
                                  <w:position w:val="1"/>
                                  <w:sz w:val="21"/>
                                </w:rPr>
                                <w:t> </w:t>
                              </w:r>
                              <w:r>
                                <w:rPr>
                                  <w:rFonts w:ascii="Calibri"/>
                                  <w:w w:val="256"/>
                                  <w:position w:val="1"/>
                                  <w:sz w:val="21"/>
                                </w:rPr>
                                <w:t> </w:t>
                              </w:r>
                              <w:r>
                                <w:rPr>
                                  <w:rFonts w:ascii="Calibri"/>
                                  <w:w w:val="286"/>
                                  <w:position w:val="1"/>
                                  <w:sz w:val="21"/>
                                </w:rPr>
                                <w:t> </w:t>
                              </w:r>
                            </w:p>
                            <w:p>
                              <w:pPr>
                                <w:tabs>
                                  <w:tab w:pos="1146" w:val="left" w:leader="none"/>
                                </w:tabs>
                                <w:spacing w:line="254" w:lineRule="exact" w:before="0"/>
                                <w:ind w:left="0" w:right="0" w:firstLine="0"/>
                                <w:jc w:val="left"/>
                                <w:rPr>
                                  <w:rFonts w:ascii="Calibri"/>
                                  <w:sz w:val="21"/>
                                </w:rPr>
                              </w:pPr>
                              <w:r>
                                <w:rPr>
                                  <w:rFonts w:ascii="Calibri"/>
                                  <w:spacing w:val="-1"/>
                                  <w:w w:val="149"/>
                                  <w:sz w:val="21"/>
                                </w:rPr>
                                <w:t> </w:t>
                              </w:r>
                              <w:r>
                                <w:rPr>
                                  <w:rFonts w:ascii="Calibri"/>
                                  <w:spacing w:val="-4"/>
                                  <w:w w:val="155"/>
                                  <w:sz w:val="21"/>
                                </w:rPr>
                                <w:t> </w:t>
                              </w:r>
                              <w:r>
                                <w:rPr>
                                  <w:rFonts w:ascii="Calibri"/>
                                  <w:spacing w:val="-2"/>
                                  <w:w w:val="213"/>
                                  <w:sz w:val="21"/>
                                </w:rPr>
                                <w:t> </w:t>
                              </w:r>
                              <w:r>
                                <w:rPr>
                                  <w:rFonts w:ascii="Calibri"/>
                                  <w:spacing w:val="-1"/>
                                  <w:w w:val="204"/>
                                  <w:sz w:val="21"/>
                                </w:rPr>
                                <w:t>  </w:t>
                              </w:r>
                              <w:r>
                                <w:rPr>
                                  <w:rFonts w:ascii="Calibri"/>
                                  <w:w w:val="208"/>
                                  <w:sz w:val="21"/>
                                </w:rPr>
                                <w:t>  </w:t>
                              </w:r>
                              <w:r>
                                <w:rPr>
                                  <w:rFonts w:ascii="Calibri"/>
                                  <w:spacing w:val="1"/>
                                  <w:w w:val="208"/>
                                  <w:sz w:val="21"/>
                                </w:rPr>
                                <w:t> </w:t>
                              </w:r>
                              <w:r>
                                <w:rPr>
                                  <w:rFonts w:ascii="Calibri"/>
                                  <w:w w:val="149"/>
                                  <w:sz w:val="21"/>
                                </w:rPr>
                                <w:t> </w:t>
                              </w:r>
                              <w:r>
                                <w:rPr>
                                  <w:rFonts w:ascii="Calibri"/>
                                  <w:sz w:val="21"/>
                                </w:rPr>
                                <w:tab/>
                              </w:r>
                              <w:r>
                                <w:rPr>
                                  <w:rFonts w:ascii="Calibri"/>
                                  <w:spacing w:val="-3"/>
                                  <w:w w:val="226"/>
                                  <w:position w:val="1"/>
                                  <w:sz w:val="21"/>
                                </w:rPr>
                                <w:t> </w:t>
                              </w:r>
                              <w:r>
                                <w:rPr>
                                  <w:rFonts w:ascii="Calibri"/>
                                  <w:spacing w:val="-1"/>
                                  <w:w w:val="112"/>
                                  <w:position w:val="1"/>
                                  <w:sz w:val="21"/>
                                </w:rPr>
                                <w:t> </w:t>
                              </w:r>
                              <w:r>
                                <w:rPr>
                                  <w:rFonts w:ascii="Calibri"/>
                                  <w:spacing w:val="-3"/>
                                  <w:w w:val="226"/>
                                  <w:position w:val="1"/>
                                  <w:sz w:val="21"/>
                                </w:rPr>
                                <w:t> </w:t>
                              </w:r>
                              <w:r>
                                <w:rPr>
                                  <w:rFonts w:ascii="Calibri"/>
                                  <w:w w:val="193"/>
                                  <w:position w:val="1"/>
                                  <w:sz w:val="21"/>
                                </w:rPr>
                                <w:t> </w:t>
                              </w:r>
                              <w:r>
                                <w:rPr>
                                  <w:rFonts w:ascii="Calibri"/>
                                  <w:spacing w:val="1"/>
                                  <w:position w:val="1"/>
                                  <w:sz w:val="21"/>
                                </w:rPr>
                                <w:t> </w:t>
                              </w:r>
                              <w:r>
                                <w:rPr>
                                  <w:rFonts w:ascii="Calibri"/>
                                  <w:spacing w:val="2"/>
                                  <w:w w:val="204"/>
                                  <w:position w:val="1"/>
                                  <w:sz w:val="21"/>
                                </w:rPr>
                                <w:t> </w:t>
                              </w:r>
                              <w:r>
                                <w:rPr>
                                  <w:rFonts w:ascii="Calibri"/>
                                  <w:w w:val="277"/>
                                  <w:position w:val="1"/>
                                  <w:sz w:val="21"/>
                                </w:rPr>
                                <w:t> </w:t>
                              </w:r>
                            </w:p>
                            <w:p>
                              <w:pPr>
                                <w:spacing w:line="168" w:lineRule="exact" w:before="137"/>
                                <w:ind w:left="1649" w:right="0" w:firstLine="0"/>
                                <w:jc w:val="left"/>
                                <w:rPr>
                                  <w:rFonts w:ascii="Calibri"/>
                                  <w:b/>
                                  <w:sz w:val="14"/>
                                </w:rPr>
                              </w:pPr>
                              <w:r>
                                <w:rPr>
                                  <w:rFonts w:ascii="Calibri"/>
                                  <w:b/>
                                  <w:spacing w:val="-2"/>
                                  <w:w w:val="299"/>
                                  <w:sz w:val="14"/>
                                </w:rPr>
                                <w:t> </w:t>
                              </w:r>
                              <w:r>
                                <w:rPr>
                                  <w:rFonts w:ascii="Calibri"/>
                                  <w:b/>
                                  <w:spacing w:val="-3"/>
                                  <w:w w:val="135"/>
                                  <w:sz w:val="14"/>
                                </w:rPr>
                                <w:t> </w:t>
                              </w:r>
                              <w:r>
                                <w:rPr>
                                  <w:rFonts w:ascii="Calibri"/>
                                  <w:b/>
                                  <w:spacing w:val="2"/>
                                  <w:w w:val="269"/>
                                  <w:sz w:val="14"/>
                                </w:rPr>
                                <w:t> </w:t>
                              </w:r>
                              <w:r>
                                <w:rPr>
                                  <w:rFonts w:ascii="Calibri"/>
                                  <w:b/>
                                  <w:spacing w:val="1"/>
                                  <w:w w:val="269"/>
                                  <w:sz w:val="14"/>
                                </w:rPr>
                                <w:t> </w:t>
                              </w:r>
                              <w:r>
                                <w:rPr>
                                  <w:rFonts w:ascii="Calibri"/>
                                  <w:b/>
                                  <w:w w:val="122"/>
                                  <w:sz w:val="14"/>
                                </w:rPr>
                                <w:t> </w:t>
                              </w:r>
                              <w:r>
                                <w:rPr>
                                  <w:rFonts w:ascii="Calibri"/>
                                  <w:b/>
                                  <w:spacing w:val="-1"/>
                                  <w:sz w:val="14"/>
                                </w:rPr>
                                <w:t> </w:t>
                              </w:r>
                              <w:r>
                                <w:rPr>
                                  <w:rFonts w:ascii="Calibri"/>
                                  <w:b/>
                                  <w:spacing w:val="1"/>
                                  <w:w w:val="236"/>
                                  <w:sz w:val="14"/>
                                </w:rPr>
                                <w:t> </w:t>
                              </w:r>
                              <w:r>
                                <w:rPr>
                                  <w:rFonts w:ascii="Calibri"/>
                                  <w:b/>
                                  <w:spacing w:val="-1"/>
                                  <w:w w:val="279"/>
                                  <w:sz w:val="14"/>
                                </w:rPr>
                                <w:t> </w:t>
                              </w:r>
                              <w:r>
                                <w:rPr>
                                  <w:rFonts w:ascii="Calibri"/>
                                  <w:b/>
                                  <w:spacing w:val="-3"/>
                                  <w:w w:val="230"/>
                                  <w:sz w:val="14"/>
                                </w:rPr>
                                <w:t> </w:t>
                              </w:r>
                              <w:r>
                                <w:rPr>
                                  <w:rFonts w:ascii="Calibri"/>
                                  <w:b/>
                                  <w:spacing w:val="-3"/>
                                  <w:w w:val="135"/>
                                  <w:sz w:val="14"/>
                                </w:rPr>
                                <w:t> </w:t>
                              </w:r>
                              <w:r>
                                <w:rPr>
                                  <w:rFonts w:ascii="Calibri"/>
                                  <w:b/>
                                  <w:w w:val="225"/>
                                  <w:sz w:val="14"/>
                                </w:rPr>
                                <w:t>   </w:t>
                              </w:r>
                              <w:r>
                                <w:rPr>
                                  <w:rFonts w:ascii="Calibri"/>
                                  <w:b/>
                                  <w:spacing w:val="-2"/>
                                  <w:w w:val="190"/>
                                  <w:sz w:val="14"/>
                                </w:rPr>
                                <w:t> </w:t>
                              </w:r>
                              <w:r>
                                <w:rPr>
                                  <w:rFonts w:ascii="Calibri"/>
                                  <w:b/>
                                  <w:spacing w:val="2"/>
                                  <w:w w:val="226"/>
                                  <w:sz w:val="14"/>
                                </w:rPr>
                                <w:t> </w:t>
                              </w:r>
                              <w:r>
                                <w:rPr>
                                  <w:rFonts w:ascii="Calibri"/>
                                  <w:b/>
                                  <w:w w:val="226"/>
                                  <w:sz w:val="14"/>
                                </w:rPr>
                                <w:t> </w:t>
                              </w:r>
                              <w:r>
                                <w:rPr>
                                  <w:rFonts w:ascii="Calibri"/>
                                  <w:b/>
                                  <w:sz w:val="14"/>
                                </w:rPr>
                                <w:t>    </w:t>
                              </w:r>
                              <w:r>
                                <w:rPr>
                                  <w:rFonts w:ascii="Calibri"/>
                                  <w:b/>
                                  <w:spacing w:val="11"/>
                                  <w:sz w:val="14"/>
                                </w:rPr>
                                <w:t> </w:t>
                              </w:r>
                              <w:r>
                                <w:rPr>
                                  <w:rFonts w:ascii="Calibri"/>
                                  <w:b/>
                                  <w:spacing w:val="-2"/>
                                  <w:w w:val="299"/>
                                  <w:sz w:val="14"/>
                                </w:rPr>
                                <w:t> </w:t>
                              </w:r>
                              <w:r>
                                <w:rPr>
                                  <w:rFonts w:ascii="Calibri"/>
                                  <w:b/>
                                  <w:spacing w:val="-3"/>
                                  <w:w w:val="135"/>
                                  <w:sz w:val="14"/>
                                </w:rPr>
                                <w:t> </w:t>
                              </w:r>
                              <w:r>
                                <w:rPr>
                                  <w:rFonts w:ascii="Calibri"/>
                                  <w:b/>
                                  <w:spacing w:val="2"/>
                                  <w:w w:val="269"/>
                                  <w:sz w:val="14"/>
                                </w:rPr>
                                <w:t> </w:t>
                              </w:r>
                              <w:r>
                                <w:rPr>
                                  <w:rFonts w:ascii="Calibri"/>
                                  <w:b/>
                                  <w:spacing w:val="1"/>
                                  <w:w w:val="269"/>
                                  <w:sz w:val="14"/>
                                </w:rPr>
                                <w:t> </w:t>
                              </w:r>
                              <w:r>
                                <w:rPr>
                                  <w:rFonts w:ascii="Calibri"/>
                                  <w:b/>
                                  <w:w w:val="122"/>
                                  <w:sz w:val="14"/>
                                </w:rPr>
                                <w:t> </w:t>
                              </w:r>
                              <w:r>
                                <w:rPr>
                                  <w:rFonts w:ascii="Calibri"/>
                                  <w:b/>
                                  <w:spacing w:val="-1"/>
                                  <w:sz w:val="14"/>
                                </w:rPr>
                                <w:t> </w:t>
                              </w:r>
                              <w:r>
                                <w:rPr>
                                  <w:rFonts w:ascii="Calibri"/>
                                  <w:b/>
                                  <w:spacing w:val="1"/>
                                  <w:w w:val="236"/>
                                  <w:sz w:val="14"/>
                                </w:rPr>
                                <w:t> </w:t>
                              </w:r>
                              <w:r>
                                <w:rPr>
                                  <w:rFonts w:ascii="Calibri"/>
                                  <w:b/>
                                  <w:spacing w:val="-1"/>
                                  <w:w w:val="279"/>
                                  <w:sz w:val="14"/>
                                </w:rPr>
                                <w:t> </w:t>
                              </w:r>
                              <w:r>
                                <w:rPr>
                                  <w:rFonts w:ascii="Calibri"/>
                                  <w:b/>
                                  <w:spacing w:val="-3"/>
                                  <w:w w:val="230"/>
                                  <w:sz w:val="14"/>
                                </w:rPr>
                                <w:t> </w:t>
                              </w:r>
                              <w:r>
                                <w:rPr>
                                  <w:rFonts w:ascii="Calibri"/>
                                  <w:b/>
                                  <w:spacing w:val="-3"/>
                                  <w:w w:val="135"/>
                                  <w:sz w:val="14"/>
                                </w:rPr>
                                <w:t> </w:t>
                              </w:r>
                              <w:r>
                                <w:rPr>
                                  <w:rFonts w:ascii="Calibri"/>
                                  <w:b/>
                                  <w:w w:val="225"/>
                                  <w:sz w:val="14"/>
                                </w:rPr>
                                <w:t>   </w:t>
                              </w:r>
                              <w:r>
                                <w:rPr>
                                  <w:rFonts w:ascii="Calibri"/>
                                  <w:b/>
                                  <w:spacing w:val="-2"/>
                                  <w:w w:val="190"/>
                                  <w:sz w:val="14"/>
                                </w:rPr>
                                <w:t> </w:t>
                              </w:r>
                              <w:r>
                                <w:rPr>
                                  <w:rFonts w:ascii="Calibri"/>
                                  <w:b/>
                                  <w:spacing w:val="2"/>
                                  <w:w w:val="226"/>
                                  <w:sz w:val="14"/>
                                </w:rPr>
                                <w:t> </w:t>
                              </w:r>
                              <w:r>
                                <w:rPr>
                                  <w:rFonts w:ascii="Calibri"/>
                                  <w:b/>
                                  <w:w w:val="226"/>
                                  <w:sz w:val="14"/>
                                </w:rPr>
                                <w:t> </w:t>
                              </w:r>
                              <w:r>
                                <w:rPr>
                                  <w:rFonts w:ascii="Calibri"/>
                                  <w:b/>
                                  <w:sz w:val="14"/>
                                </w:rPr>
                                <w:t>   </w:t>
                              </w:r>
                              <w:r>
                                <w:rPr>
                                  <w:rFonts w:ascii="Calibri"/>
                                  <w:b/>
                                  <w:spacing w:val="7"/>
                                  <w:sz w:val="14"/>
                                </w:rPr>
                                <w:t> </w:t>
                              </w:r>
                              <w:r>
                                <w:rPr>
                                  <w:rFonts w:ascii="Calibri"/>
                                  <w:b/>
                                  <w:spacing w:val="-2"/>
                                  <w:w w:val="299"/>
                                  <w:sz w:val="14"/>
                                </w:rPr>
                                <w:t> </w:t>
                              </w:r>
                              <w:r>
                                <w:rPr>
                                  <w:rFonts w:ascii="Calibri"/>
                                  <w:b/>
                                  <w:spacing w:val="-3"/>
                                  <w:w w:val="135"/>
                                  <w:sz w:val="14"/>
                                </w:rPr>
                                <w:t> </w:t>
                              </w:r>
                              <w:r>
                                <w:rPr>
                                  <w:rFonts w:ascii="Calibri"/>
                                  <w:b/>
                                  <w:spacing w:val="4"/>
                                  <w:w w:val="269"/>
                                  <w:sz w:val="14"/>
                                </w:rPr>
                                <w:t> </w:t>
                              </w:r>
                              <w:r>
                                <w:rPr>
                                  <w:rFonts w:ascii="Calibri"/>
                                  <w:b/>
                                  <w:spacing w:val="1"/>
                                  <w:w w:val="269"/>
                                  <w:sz w:val="14"/>
                                </w:rPr>
                                <w:t> </w:t>
                              </w:r>
                              <w:r>
                                <w:rPr>
                                  <w:rFonts w:ascii="Calibri"/>
                                  <w:b/>
                                  <w:w w:val="122"/>
                                  <w:sz w:val="14"/>
                                </w:rPr>
                                <w:t> </w:t>
                              </w:r>
                              <w:r>
                                <w:rPr>
                                  <w:rFonts w:ascii="Calibri"/>
                                  <w:b/>
                                  <w:spacing w:val="-1"/>
                                  <w:sz w:val="14"/>
                                </w:rPr>
                                <w:t> </w:t>
                              </w:r>
                              <w:r>
                                <w:rPr>
                                  <w:rFonts w:ascii="Calibri"/>
                                  <w:b/>
                                  <w:spacing w:val="1"/>
                                  <w:w w:val="236"/>
                                  <w:sz w:val="14"/>
                                </w:rPr>
                                <w:t> </w:t>
                              </w:r>
                              <w:r>
                                <w:rPr>
                                  <w:rFonts w:ascii="Calibri"/>
                                  <w:b/>
                                  <w:spacing w:val="-1"/>
                                  <w:w w:val="279"/>
                                  <w:sz w:val="14"/>
                                </w:rPr>
                                <w:t> </w:t>
                              </w:r>
                              <w:r>
                                <w:rPr>
                                  <w:rFonts w:ascii="Calibri"/>
                                  <w:b/>
                                  <w:spacing w:val="-3"/>
                                  <w:w w:val="230"/>
                                  <w:sz w:val="14"/>
                                </w:rPr>
                                <w:t> </w:t>
                              </w:r>
                              <w:r>
                                <w:rPr>
                                  <w:rFonts w:ascii="Calibri"/>
                                  <w:b/>
                                  <w:spacing w:val="-3"/>
                                  <w:w w:val="135"/>
                                  <w:sz w:val="14"/>
                                </w:rPr>
                                <w:t> </w:t>
                              </w:r>
                              <w:r>
                                <w:rPr>
                                  <w:rFonts w:ascii="Calibri"/>
                                  <w:b/>
                                  <w:w w:val="225"/>
                                  <w:sz w:val="14"/>
                                </w:rPr>
                                <w:t>   </w:t>
                              </w:r>
                              <w:r>
                                <w:rPr>
                                  <w:rFonts w:ascii="Calibri"/>
                                  <w:b/>
                                  <w:spacing w:val="-2"/>
                                  <w:w w:val="190"/>
                                  <w:sz w:val="14"/>
                                </w:rPr>
                                <w:t> </w:t>
                              </w:r>
                              <w:r>
                                <w:rPr>
                                  <w:rFonts w:ascii="Calibri"/>
                                  <w:b/>
                                  <w:spacing w:val="2"/>
                                  <w:w w:val="226"/>
                                  <w:sz w:val="14"/>
                                </w:rPr>
                                <w:t>  </w:t>
                              </w:r>
                            </w:p>
                          </w:txbxContent>
                        </wps:txbx>
                        <wps:bodyPr wrap="square" lIns="0" tIns="0" rIns="0" bIns="0" rtlCol="0">
                          <a:noAutofit/>
                        </wps:bodyPr>
                      </wps:wsp>
                      <wps:wsp>
                        <wps:cNvPr id="523" name="Textbox 523"/>
                        <wps:cNvSpPr txBox="1"/>
                        <wps:spPr>
                          <a:xfrm>
                            <a:off x="3163072" y="2159731"/>
                            <a:ext cx="1352550" cy="147320"/>
                          </a:xfrm>
                          <a:prstGeom prst="rect">
                            <a:avLst/>
                          </a:prstGeom>
                        </wps:spPr>
                        <wps:txbx>
                          <w:txbxContent>
                            <w:p>
                              <w:pPr>
                                <w:spacing w:line="198" w:lineRule="exact" w:before="0"/>
                                <w:ind w:left="134" w:right="0" w:firstLine="0"/>
                                <w:jc w:val="left"/>
                                <w:rPr>
                                  <w:rFonts w:ascii="Calibri"/>
                                  <w:sz w:val="18"/>
                                </w:rPr>
                              </w:pPr>
                              <w:r>
                                <w:rPr>
                                  <w:rFonts w:ascii="Calibri"/>
                                  <w:spacing w:val="-2"/>
                                  <w:w w:val="304"/>
                                  <w:sz w:val="18"/>
                                </w:rPr>
                                <w:t> </w:t>
                              </w:r>
                              <w:r>
                                <w:rPr>
                                  <w:rFonts w:ascii="Calibri"/>
                                  <w:spacing w:val="1"/>
                                  <w:w w:val="140"/>
                                  <w:sz w:val="18"/>
                                </w:rPr>
                                <w:t> </w:t>
                              </w:r>
                              <w:r>
                                <w:rPr>
                                  <w:rFonts w:ascii="Calibri"/>
                                  <w:w w:val="175"/>
                                  <w:sz w:val="18"/>
                                </w:rPr>
                                <w:t> </w:t>
                              </w:r>
                              <w:r>
                                <w:rPr>
                                  <w:rFonts w:ascii="Calibri"/>
                                  <w:spacing w:val="-3"/>
                                  <w:w w:val="175"/>
                                  <w:sz w:val="18"/>
                                </w:rPr>
                                <w:t> </w:t>
                              </w:r>
                              <w:r>
                                <w:rPr>
                                  <w:rFonts w:ascii="Calibri"/>
                                  <w:w w:val="242"/>
                                  <w:sz w:val="18"/>
                                </w:rPr>
                                <w:t> </w:t>
                              </w:r>
                              <w:r>
                                <w:rPr>
                                  <w:rFonts w:ascii="Calibri"/>
                                  <w:w w:val="241"/>
                                  <w:sz w:val="18"/>
                                </w:rPr>
                                <w:t>  </w:t>
                              </w:r>
                              <w:r>
                                <w:rPr>
                                  <w:rFonts w:ascii="Calibri"/>
                                  <w:spacing w:val="1"/>
                                  <w:sz w:val="18"/>
                                </w:rPr>
                                <w:t> </w:t>
                              </w:r>
                              <w:r>
                                <w:rPr>
                                  <w:rFonts w:ascii="Calibri"/>
                                  <w:spacing w:val="-9"/>
                                  <w:w w:val="249"/>
                                  <w:sz w:val="18"/>
                                </w:rPr>
                                <w:t> </w:t>
                              </w:r>
                              <w:r>
                                <w:rPr>
                                  <w:rFonts w:ascii="Calibri"/>
                                  <w:spacing w:val="-1"/>
                                  <w:w w:val="204"/>
                                  <w:sz w:val="18"/>
                                </w:rPr>
                                <w:t> </w:t>
                              </w:r>
                              <w:r>
                                <w:rPr>
                                  <w:rFonts w:ascii="Calibri"/>
                                  <w:spacing w:val="2"/>
                                  <w:w w:val="204"/>
                                  <w:sz w:val="18"/>
                                </w:rPr>
                                <w:t> </w:t>
                              </w:r>
                              <w:r>
                                <w:rPr>
                                  <w:rFonts w:ascii="Calibri"/>
                                  <w:w w:val="242"/>
                                  <w:sz w:val="18"/>
                                </w:rPr>
                                <w:t> </w:t>
                              </w:r>
                              <w:r>
                                <w:rPr>
                                  <w:rFonts w:ascii="Calibri"/>
                                  <w:w w:val="241"/>
                                  <w:sz w:val="18"/>
                                </w:rPr>
                                <w:t> </w:t>
                              </w:r>
                              <w:r>
                                <w:rPr>
                                  <w:rFonts w:ascii="Calibri"/>
                                  <w:spacing w:val="-1"/>
                                  <w:w w:val="160"/>
                                  <w:sz w:val="18"/>
                                </w:rPr>
                                <w:t> </w:t>
                              </w:r>
                              <w:r>
                                <w:rPr>
                                  <w:rFonts w:ascii="Calibri"/>
                                  <w:spacing w:val="2"/>
                                  <w:w w:val="194"/>
                                  <w:sz w:val="18"/>
                                </w:rPr>
                                <w:t> </w:t>
                              </w:r>
                              <w:r>
                                <w:rPr>
                                  <w:rFonts w:ascii="Calibri"/>
                                  <w:w w:val="228"/>
                                  <w:sz w:val="18"/>
                                </w:rPr>
                                <w:t> </w:t>
                              </w:r>
                              <w:r>
                                <w:rPr>
                                  <w:rFonts w:ascii="Calibri"/>
                                  <w:sz w:val="18"/>
                                </w:rPr>
                                <w:t> </w:t>
                              </w:r>
                              <w:r>
                                <w:rPr>
                                  <w:rFonts w:ascii="Calibri"/>
                                  <w:spacing w:val="-4"/>
                                  <w:w w:val="237"/>
                                  <w:sz w:val="18"/>
                                </w:rPr>
                                <w:t> </w:t>
                              </w:r>
                              <w:r>
                                <w:rPr>
                                  <w:rFonts w:ascii="Calibri"/>
                                  <w:w w:val="242"/>
                                  <w:sz w:val="18"/>
                                </w:rPr>
                                <w:t>  </w:t>
                              </w:r>
                              <w:r>
                                <w:rPr>
                                  <w:rFonts w:ascii="Calibri"/>
                                  <w:spacing w:val="1"/>
                                  <w:w w:val="105"/>
                                  <w:sz w:val="18"/>
                                </w:rPr>
                                <w:t> </w:t>
                              </w:r>
                              <w:r>
                                <w:rPr>
                                  <w:rFonts w:ascii="Calibri"/>
                                  <w:spacing w:val="1"/>
                                  <w:w w:val="139"/>
                                  <w:sz w:val="18"/>
                                </w:rPr>
                                <w:t> </w:t>
                              </w:r>
                              <w:r>
                                <w:rPr>
                                  <w:rFonts w:ascii="Calibri"/>
                                  <w:spacing w:val="2"/>
                                  <w:w w:val="179"/>
                                  <w:sz w:val="18"/>
                                </w:rPr>
                                <w:t> </w:t>
                              </w:r>
                              <w:r>
                                <w:rPr>
                                  <w:rFonts w:ascii="Calibri"/>
                                  <w:w w:val="139"/>
                                  <w:sz w:val="18"/>
                                </w:rPr>
                                <w:t> </w:t>
                              </w:r>
                            </w:p>
                          </w:txbxContent>
                        </wps:txbx>
                        <wps:bodyPr wrap="square" lIns="0" tIns="0" rIns="0" bIns="0" rtlCol="0">
                          <a:noAutofit/>
                        </wps:bodyPr>
                      </wps:wsp>
                      <wps:wsp>
                        <wps:cNvPr id="524" name="Textbox 524"/>
                        <wps:cNvSpPr txBox="1"/>
                        <wps:spPr>
                          <a:xfrm>
                            <a:off x="3156881" y="1874339"/>
                            <a:ext cx="187960" cy="200660"/>
                          </a:xfrm>
                          <a:prstGeom prst="rect">
                            <a:avLst/>
                          </a:prstGeom>
                          <a:solidFill>
                            <a:srgbClr val="FFFF00"/>
                          </a:solidFill>
                          <a:ln w="7426">
                            <a:solidFill>
                              <a:srgbClr val="2E528F"/>
                            </a:solidFill>
                            <a:prstDash val="solid"/>
                          </a:ln>
                        </wps:spPr>
                        <wps:txbx>
                          <w:txbxContent>
                            <w:p>
                              <w:pPr>
                                <w:spacing w:before="36"/>
                                <w:ind w:left="57" w:right="-15" w:firstLine="0"/>
                                <w:jc w:val="left"/>
                                <w:rPr>
                                  <w:rFonts w:ascii="Calibri"/>
                                  <w:color w:val="000000"/>
                                  <w:sz w:val="16"/>
                                </w:rPr>
                              </w:pPr>
                              <w:r>
                                <w:rPr>
                                  <w:rFonts w:ascii="Calibri"/>
                                  <w:color w:val="000000"/>
                                  <w:spacing w:val="-1"/>
                                  <w:w w:val="215"/>
                                  <w:sz w:val="16"/>
                                </w:rPr>
                                <w:t>   </w:t>
                              </w:r>
                            </w:p>
                          </w:txbxContent>
                        </wps:txbx>
                        <wps:bodyPr wrap="square" lIns="0" tIns="0" rIns="0" bIns="0" rtlCol="0">
                          <a:noAutofit/>
                        </wps:bodyPr>
                      </wps:wsp>
                      <wps:wsp>
                        <wps:cNvPr id="525" name="Textbox 525"/>
                        <wps:cNvSpPr txBox="1"/>
                        <wps:spPr>
                          <a:xfrm>
                            <a:off x="2921265" y="1874339"/>
                            <a:ext cx="170180" cy="200660"/>
                          </a:xfrm>
                          <a:prstGeom prst="rect">
                            <a:avLst/>
                          </a:prstGeom>
                          <a:solidFill>
                            <a:srgbClr val="FFFF00"/>
                          </a:solidFill>
                          <a:ln w="7426">
                            <a:solidFill>
                              <a:srgbClr val="2E528F"/>
                            </a:solidFill>
                            <a:prstDash val="solid"/>
                          </a:ln>
                        </wps:spPr>
                        <wps:txbx>
                          <w:txbxContent>
                            <w:p>
                              <w:pPr>
                                <w:spacing w:before="36"/>
                                <w:ind w:left="15" w:right="0" w:firstLine="0"/>
                                <w:jc w:val="left"/>
                                <w:rPr>
                                  <w:rFonts w:ascii="Calibri"/>
                                  <w:color w:val="000000"/>
                                  <w:sz w:val="16"/>
                                </w:rPr>
                              </w:pPr>
                              <w:r>
                                <w:rPr>
                                  <w:rFonts w:ascii="Calibri"/>
                                  <w:color w:val="000000"/>
                                  <w:spacing w:val="-2"/>
                                  <w:w w:val="262"/>
                                  <w:sz w:val="16"/>
                                </w:rPr>
                                <w:t> </w:t>
                              </w:r>
                              <w:r>
                                <w:rPr>
                                  <w:rFonts w:ascii="Calibri"/>
                                  <w:color w:val="000000"/>
                                  <w:w w:val="191"/>
                                  <w:sz w:val="16"/>
                                </w:rPr>
                                <w:t>  </w:t>
                              </w:r>
                            </w:p>
                          </w:txbxContent>
                        </wps:txbx>
                        <wps:bodyPr wrap="square" lIns="0" tIns="0" rIns="0" bIns="0" rtlCol="0">
                          <a:noAutofit/>
                        </wps:bodyPr>
                      </wps:wsp>
                      <wps:wsp>
                        <wps:cNvPr id="526" name="Textbox 526"/>
                        <wps:cNvSpPr txBox="1"/>
                        <wps:spPr>
                          <a:xfrm>
                            <a:off x="2391400" y="1878052"/>
                            <a:ext cx="224154" cy="193040"/>
                          </a:xfrm>
                          <a:prstGeom prst="rect">
                            <a:avLst/>
                          </a:prstGeom>
                          <a:solidFill>
                            <a:srgbClr val="FFFF00"/>
                          </a:solidFill>
                        </wps:spPr>
                        <wps:txbx>
                          <w:txbxContent>
                            <w:p>
                              <w:pPr>
                                <w:spacing w:before="36"/>
                                <w:ind w:left="60" w:right="0" w:firstLine="0"/>
                                <w:jc w:val="left"/>
                                <w:rPr>
                                  <w:rFonts w:ascii="Calibri"/>
                                  <w:color w:val="000000"/>
                                  <w:sz w:val="16"/>
                                </w:rPr>
                              </w:pPr>
                              <w:r>
                                <w:rPr>
                                  <w:rFonts w:ascii="Calibri"/>
                                  <w:color w:val="000000"/>
                                  <w:spacing w:val="-1"/>
                                  <w:w w:val="215"/>
                                  <w:sz w:val="16"/>
                                </w:rPr>
                                <w:t>   </w:t>
                              </w:r>
                            </w:p>
                          </w:txbxContent>
                        </wps:txbx>
                        <wps:bodyPr wrap="square" lIns="0" tIns="0" rIns="0" bIns="0" rtlCol="0">
                          <a:noAutofit/>
                        </wps:bodyPr>
                      </wps:wsp>
                      <wps:wsp>
                        <wps:cNvPr id="527" name="Textbox 527"/>
                        <wps:cNvSpPr txBox="1"/>
                        <wps:spPr>
                          <a:xfrm>
                            <a:off x="2170986" y="1874339"/>
                            <a:ext cx="165735" cy="200660"/>
                          </a:xfrm>
                          <a:prstGeom prst="rect">
                            <a:avLst/>
                          </a:prstGeom>
                          <a:solidFill>
                            <a:srgbClr val="FFFF00"/>
                          </a:solidFill>
                          <a:ln w="7426">
                            <a:solidFill>
                              <a:srgbClr val="2E528F"/>
                            </a:solidFill>
                            <a:prstDash val="solid"/>
                          </a:ln>
                        </wps:spPr>
                        <wps:txbx>
                          <w:txbxContent>
                            <w:p>
                              <w:pPr>
                                <w:spacing w:before="36"/>
                                <w:ind w:left="-12" w:right="0" w:firstLine="0"/>
                                <w:jc w:val="left"/>
                                <w:rPr>
                                  <w:rFonts w:ascii="Calibri"/>
                                  <w:color w:val="000000"/>
                                  <w:sz w:val="16"/>
                                </w:rPr>
                              </w:pPr>
                              <w:r>
                                <w:rPr>
                                  <w:rFonts w:ascii="Calibri"/>
                                  <w:color w:val="000000"/>
                                  <w:spacing w:val="-2"/>
                                  <w:w w:val="262"/>
                                  <w:sz w:val="16"/>
                                </w:rPr>
                                <w:t> </w:t>
                              </w:r>
                              <w:r>
                                <w:rPr>
                                  <w:rFonts w:ascii="Calibri"/>
                                  <w:color w:val="000000"/>
                                  <w:w w:val="191"/>
                                  <w:sz w:val="16"/>
                                </w:rPr>
                                <w:t>  </w:t>
                              </w:r>
                            </w:p>
                          </w:txbxContent>
                        </wps:txbx>
                        <wps:bodyPr wrap="square" lIns="0" tIns="0" rIns="0" bIns="0" rtlCol="0">
                          <a:noAutofit/>
                        </wps:bodyPr>
                      </wps:wsp>
                      <wps:wsp>
                        <wps:cNvPr id="528" name="Textbox 528"/>
                        <wps:cNvSpPr txBox="1"/>
                        <wps:spPr>
                          <a:xfrm>
                            <a:off x="1358625" y="1688749"/>
                            <a:ext cx="487680" cy="386080"/>
                          </a:xfrm>
                          <a:prstGeom prst="rect">
                            <a:avLst/>
                          </a:prstGeom>
                          <a:ln w="7425">
                            <a:solidFill>
                              <a:srgbClr val="2E528F"/>
                            </a:solidFill>
                            <a:prstDash val="solid"/>
                          </a:ln>
                        </wps:spPr>
                        <wps:txbx>
                          <w:txbxContent>
                            <w:p>
                              <w:pPr>
                                <w:spacing w:line="274" w:lineRule="exact" w:before="0"/>
                                <w:ind w:left="55" w:right="0" w:firstLine="0"/>
                                <w:jc w:val="left"/>
                                <w:rPr>
                                  <w:rFonts w:ascii="Calibri"/>
                                  <w:sz w:val="23"/>
                                </w:rPr>
                              </w:pPr>
                              <w:r>
                                <w:rPr>
                                  <w:rFonts w:ascii="Calibri"/>
                                  <w:spacing w:val="-3"/>
                                  <w:w w:val="206"/>
                                  <w:sz w:val="23"/>
                                </w:rPr>
                                <w:t> </w:t>
                              </w:r>
                              <w:r>
                                <w:rPr>
                                  <w:rFonts w:ascii="Calibri"/>
                                  <w:w w:val="190"/>
                                  <w:sz w:val="23"/>
                                </w:rPr>
                                <w:t>  </w:t>
                              </w:r>
                              <w:r>
                                <w:rPr>
                                  <w:rFonts w:ascii="Calibri"/>
                                  <w:w w:val="194"/>
                                  <w:sz w:val="23"/>
                                </w:rPr>
                                <w:t>   </w:t>
                              </w:r>
                            </w:p>
                            <w:p>
                              <w:pPr>
                                <w:spacing w:before="54"/>
                                <w:ind w:left="21" w:right="0" w:firstLine="0"/>
                                <w:jc w:val="left"/>
                                <w:rPr>
                                  <w:rFonts w:ascii="Calibri"/>
                                  <w:sz w:val="16"/>
                                </w:rPr>
                              </w:pPr>
                              <w:r>
                                <w:rPr>
                                  <w:rFonts w:ascii="Calibri"/>
                                  <w:spacing w:val="-2"/>
                                  <w:w w:val="262"/>
                                  <w:sz w:val="16"/>
                                </w:rPr>
                                <w:t> </w:t>
                              </w:r>
                              <w:r>
                                <w:rPr>
                                  <w:rFonts w:ascii="Calibri"/>
                                  <w:w w:val="191"/>
                                  <w:sz w:val="16"/>
                                </w:rPr>
                                <w:t>  </w:t>
                              </w:r>
                              <w:r>
                                <w:rPr>
                                  <w:rFonts w:ascii="Calibri"/>
                                  <w:sz w:val="16"/>
                                </w:rPr>
                                <w:t>    </w:t>
                              </w:r>
                              <w:r>
                                <w:rPr>
                                  <w:rFonts w:ascii="Calibri"/>
                                  <w:spacing w:val="-2"/>
                                  <w:sz w:val="16"/>
                                </w:rPr>
                                <w:t> </w:t>
                              </w:r>
                              <w:r>
                                <w:rPr>
                                  <w:rFonts w:ascii="Calibri"/>
                                  <w:spacing w:val="-1"/>
                                  <w:w w:val="215"/>
                                  <w:sz w:val="16"/>
                                </w:rPr>
                                <w:t>   </w:t>
                              </w:r>
                            </w:p>
                          </w:txbxContent>
                        </wps:txbx>
                        <wps:bodyPr wrap="square" lIns="0" tIns="0" rIns="0" bIns="0" rtlCol="0">
                          <a:noAutofit/>
                        </wps:bodyPr>
                      </wps:wsp>
                      <wps:wsp>
                        <wps:cNvPr id="529" name="Textbox 529"/>
                        <wps:cNvSpPr txBox="1"/>
                        <wps:spPr>
                          <a:xfrm>
                            <a:off x="3219874" y="1547700"/>
                            <a:ext cx="182880" cy="57785"/>
                          </a:xfrm>
                          <a:prstGeom prst="rect">
                            <a:avLst/>
                          </a:prstGeom>
                          <a:solidFill>
                            <a:srgbClr val="FFFFFF"/>
                          </a:solidFill>
                        </wps:spPr>
                        <wps:txbx>
                          <w:txbxContent>
                            <w:p>
                              <w:pPr>
                                <w:spacing w:line="88" w:lineRule="exact" w:before="3"/>
                                <w:ind w:left="7" w:right="0" w:firstLine="0"/>
                                <w:jc w:val="left"/>
                                <w:rPr>
                                  <w:rFonts w:ascii="Calibri"/>
                                  <w:color w:val="000000"/>
                                  <w:sz w:val="14"/>
                                </w:rPr>
                              </w:pPr>
                              <w:r>
                                <w:rPr>
                                  <w:rFonts w:ascii="Calibri"/>
                                  <w:color w:val="000000"/>
                                  <w:spacing w:val="1"/>
                                  <w:w w:val="248"/>
                                  <w:sz w:val="14"/>
                                </w:rPr>
                                <w:t>  </w:t>
                              </w:r>
                            </w:p>
                          </w:txbxContent>
                        </wps:txbx>
                        <wps:bodyPr wrap="square" lIns="0" tIns="0" rIns="0" bIns="0" rtlCol="0">
                          <a:noAutofit/>
                        </wps:bodyPr>
                      </wps:wsp>
                      <wps:wsp>
                        <wps:cNvPr id="530" name="Textbox 530"/>
                        <wps:cNvSpPr txBox="1"/>
                        <wps:spPr>
                          <a:xfrm>
                            <a:off x="2387687" y="1547700"/>
                            <a:ext cx="231140" cy="57785"/>
                          </a:xfrm>
                          <a:prstGeom prst="rect">
                            <a:avLst/>
                          </a:prstGeom>
                          <a:solidFill>
                            <a:srgbClr val="FFFFFF"/>
                          </a:solidFill>
                        </wps:spPr>
                        <wps:txbx>
                          <w:txbxContent>
                            <w:p>
                              <w:pPr>
                                <w:spacing w:line="88" w:lineRule="exact" w:before="3"/>
                                <w:ind w:left="110" w:right="0" w:firstLine="0"/>
                                <w:jc w:val="left"/>
                                <w:rPr>
                                  <w:rFonts w:ascii="Calibri"/>
                                  <w:color w:val="000000"/>
                                  <w:sz w:val="14"/>
                                </w:rPr>
                              </w:pPr>
                              <w:r>
                                <w:rPr>
                                  <w:rFonts w:ascii="Calibri"/>
                                  <w:color w:val="000000"/>
                                  <w:w w:val="248"/>
                                  <w:sz w:val="14"/>
                                </w:rPr>
                                <w:t>  </w:t>
                              </w:r>
                            </w:p>
                          </w:txbxContent>
                        </wps:txbx>
                        <wps:bodyPr wrap="square" lIns="0" tIns="0" rIns="0" bIns="0" rtlCol="0">
                          <a:noAutofit/>
                        </wps:bodyPr>
                      </wps:wsp>
                      <wps:wsp>
                        <wps:cNvPr id="531" name="Textbox 531"/>
                        <wps:cNvSpPr txBox="1"/>
                        <wps:spPr>
                          <a:xfrm>
                            <a:off x="1609077" y="1547700"/>
                            <a:ext cx="237490" cy="57785"/>
                          </a:xfrm>
                          <a:prstGeom prst="rect">
                            <a:avLst/>
                          </a:prstGeom>
                          <a:solidFill>
                            <a:srgbClr val="FFFFFF"/>
                          </a:solidFill>
                        </wps:spPr>
                        <wps:txbx>
                          <w:txbxContent>
                            <w:p>
                              <w:pPr>
                                <w:spacing w:line="88" w:lineRule="exact" w:before="3"/>
                                <w:ind w:left="89" w:right="0" w:firstLine="0"/>
                                <w:jc w:val="left"/>
                                <w:rPr>
                                  <w:rFonts w:ascii="Calibri"/>
                                  <w:color w:val="000000"/>
                                  <w:sz w:val="14"/>
                                </w:rPr>
                              </w:pPr>
                              <w:r>
                                <w:rPr>
                                  <w:rFonts w:ascii="Calibri"/>
                                  <w:color w:val="000000"/>
                                  <w:w w:val="248"/>
                                  <w:sz w:val="14"/>
                                </w:rPr>
                                <w:t>  </w:t>
                              </w:r>
                            </w:p>
                          </w:txbxContent>
                        </wps:txbx>
                        <wps:bodyPr wrap="square" lIns="0" tIns="0" rIns="0" bIns="0" rtlCol="0">
                          <a:noAutofit/>
                        </wps:bodyPr>
                      </wps:wsp>
                      <wps:wsp>
                        <wps:cNvPr id="532" name="Textbox 532"/>
                        <wps:cNvSpPr txBox="1"/>
                        <wps:spPr>
                          <a:xfrm>
                            <a:off x="2491980" y="1213173"/>
                            <a:ext cx="429895" cy="200025"/>
                          </a:xfrm>
                          <a:prstGeom prst="rect">
                            <a:avLst/>
                          </a:prstGeom>
                          <a:solidFill>
                            <a:srgbClr val="8FAADC"/>
                          </a:solidFill>
                          <a:ln w="7424">
                            <a:solidFill>
                              <a:srgbClr val="2E528F"/>
                            </a:solidFill>
                            <a:prstDash val="solid"/>
                          </a:ln>
                        </wps:spPr>
                        <wps:txbx>
                          <w:txbxContent>
                            <w:p>
                              <w:pPr>
                                <w:spacing w:before="16"/>
                                <w:ind w:left="89" w:right="0" w:firstLine="0"/>
                                <w:jc w:val="left"/>
                                <w:rPr>
                                  <w:rFonts w:ascii="Calibri"/>
                                  <w:color w:val="000000"/>
                                  <w:sz w:val="23"/>
                                </w:rPr>
                              </w:pPr>
                              <w:r>
                                <w:rPr>
                                  <w:rFonts w:ascii="Calibri"/>
                                  <w:color w:val="000000"/>
                                  <w:spacing w:val="1"/>
                                  <w:w w:val="278"/>
                                  <w:sz w:val="23"/>
                                </w:rPr>
                                <w:t> </w:t>
                              </w:r>
                              <w:r>
                                <w:rPr>
                                  <w:rFonts w:ascii="Calibri"/>
                                  <w:color w:val="000000"/>
                                  <w:spacing w:val="-3"/>
                                  <w:w w:val="386"/>
                                  <w:sz w:val="23"/>
                                </w:rPr>
                                <w:t> </w:t>
                              </w:r>
                              <w:r>
                                <w:rPr>
                                  <w:rFonts w:ascii="Calibri"/>
                                  <w:color w:val="000000"/>
                                  <w:w w:val="207"/>
                                  <w:sz w:val="23"/>
                                </w:rPr>
                                <w:t> </w:t>
                              </w:r>
                            </w:p>
                          </w:txbxContent>
                        </wps:txbx>
                        <wps:bodyPr wrap="square" lIns="0" tIns="0" rIns="0" bIns="0" rtlCol="0">
                          <a:noAutofit/>
                        </wps:bodyPr>
                      </wps:wsp>
                      <wps:wsp>
                        <wps:cNvPr id="533" name="Textbox 533"/>
                        <wps:cNvSpPr txBox="1"/>
                        <wps:spPr>
                          <a:xfrm>
                            <a:off x="1136640" y="1213173"/>
                            <a:ext cx="472440" cy="200025"/>
                          </a:xfrm>
                          <a:prstGeom prst="rect">
                            <a:avLst/>
                          </a:prstGeom>
                          <a:solidFill>
                            <a:srgbClr val="8FAADC"/>
                          </a:solidFill>
                          <a:ln w="7424">
                            <a:solidFill>
                              <a:srgbClr val="2E528F"/>
                            </a:solidFill>
                            <a:prstDash val="solid"/>
                          </a:ln>
                        </wps:spPr>
                        <wps:txbx>
                          <w:txbxContent>
                            <w:p>
                              <w:pPr>
                                <w:spacing w:before="10"/>
                                <w:ind w:left="161" w:right="0" w:firstLine="0"/>
                                <w:jc w:val="left"/>
                                <w:rPr>
                                  <w:rFonts w:ascii="Calibri"/>
                                  <w:color w:val="000000"/>
                                  <w:sz w:val="23"/>
                                </w:rPr>
                              </w:pPr>
                              <w:r>
                                <w:rPr>
                                  <w:rFonts w:ascii="Calibri"/>
                                  <w:color w:val="000000"/>
                                  <w:spacing w:val="1"/>
                                  <w:w w:val="278"/>
                                  <w:sz w:val="23"/>
                                </w:rPr>
                                <w:t> </w:t>
                              </w:r>
                              <w:r>
                                <w:rPr>
                                  <w:rFonts w:ascii="Calibri"/>
                                  <w:color w:val="000000"/>
                                  <w:spacing w:val="-3"/>
                                  <w:w w:val="386"/>
                                  <w:sz w:val="23"/>
                                </w:rPr>
                                <w:t> </w:t>
                              </w:r>
                              <w:r>
                                <w:rPr>
                                  <w:rFonts w:ascii="Calibri"/>
                                  <w:color w:val="000000"/>
                                  <w:w w:val="207"/>
                                  <w:sz w:val="23"/>
                                </w:rPr>
                                <w:t> </w:t>
                              </w:r>
                            </w:p>
                          </w:txbxContent>
                        </wps:txbx>
                        <wps:bodyPr wrap="square" lIns="0" tIns="0" rIns="0" bIns="0" rtlCol="0">
                          <a:noAutofit/>
                        </wps:bodyPr>
                      </wps:wsp>
                      <wps:wsp>
                        <wps:cNvPr id="534" name="Textbox 534"/>
                        <wps:cNvSpPr txBox="1"/>
                        <wps:spPr>
                          <a:xfrm>
                            <a:off x="141143" y="1216885"/>
                            <a:ext cx="494665" cy="193040"/>
                          </a:xfrm>
                          <a:prstGeom prst="rect">
                            <a:avLst/>
                          </a:prstGeom>
                        </wps:spPr>
                        <wps:txbx>
                          <w:txbxContent>
                            <w:p>
                              <w:pPr>
                                <w:spacing w:line="279" w:lineRule="exact" w:before="0"/>
                                <w:ind w:left="204" w:right="0" w:firstLine="0"/>
                                <w:jc w:val="left"/>
                                <w:rPr>
                                  <w:rFonts w:ascii="Calibri"/>
                                  <w:sz w:val="23"/>
                                </w:rPr>
                              </w:pPr>
                              <w:r>
                                <w:rPr>
                                  <w:rFonts w:ascii="Calibri"/>
                                  <w:spacing w:val="-1"/>
                                  <w:w w:val="113"/>
                                  <w:sz w:val="23"/>
                                </w:rPr>
                                <w:t> </w:t>
                              </w:r>
                              <w:r>
                                <w:rPr>
                                  <w:rFonts w:ascii="Calibri"/>
                                  <w:spacing w:val="-3"/>
                                  <w:w w:val="386"/>
                                  <w:sz w:val="23"/>
                                </w:rPr>
                                <w:t> </w:t>
                              </w:r>
                              <w:r>
                                <w:rPr>
                                  <w:rFonts w:ascii="Calibri"/>
                                  <w:w w:val="207"/>
                                  <w:sz w:val="23"/>
                                </w:rPr>
                                <w:t> </w:t>
                              </w:r>
                            </w:p>
                          </w:txbxContent>
                        </wps:txbx>
                        <wps:bodyPr wrap="square" lIns="0" tIns="0" rIns="0" bIns="0" rtlCol="0">
                          <a:noAutofit/>
                        </wps:bodyPr>
                      </wps:wsp>
                      <wps:wsp>
                        <wps:cNvPr id="535" name="Textbox 535"/>
                        <wps:cNvSpPr txBox="1"/>
                        <wps:spPr>
                          <a:xfrm>
                            <a:off x="711193" y="7423"/>
                            <a:ext cx="3173095" cy="193040"/>
                          </a:xfrm>
                          <a:prstGeom prst="rect">
                            <a:avLst/>
                          </a:prstGeom>
                        </wps:spPr>
                        <wps:txbx>
                          <w:txbxContent>
                            <w:p>
                              <w:pPr>
                                <w:spacing w:before="8"/>
                                <w:ind w:left="0" w:right="1" w:firstLine="0"/>
                                <w:jc w:val="center"/>
                                <w:rPr>
                                  <w:rFonts w:ascii="Calibri"/>
                                  <w:b/>
                                  <w:sz w:val="23"/>
                                </w:rPr>
                              </w:pPr>
                              <w:r>
                                <w:rPr>
                                  <w:rFonts w:ascii="Calibri"/>
                                  <w:b/>
                                  <w:color w:val="FFFFFF"/>
                                  <w:w w:val="303"/>
                                  <w:sz w:val="23"/>
                                </w:rPr>
                                <w:t>   </w:t>
                              </w:r>
                            </w:p>
                          </w:txbxContent>
                        </wps:txbx>
                        <wps:bodyPr wrap="square" lIns="0" tIns="0" rIns="0" bIns="0" rtlCol="0">
                          <a:noAutofit/>
                        </wps:bodyPr>
                      </wps:wsp>
                    </wpg:wgp>
                  </a:graphicData>
                </a:graphic>
              </wp:anchor>
            </w:drawing>
          </mc:Choice>
          <mc:Fallback>
            <w:pict>
              <v:group style="position:absolute;margin-left:61.632641pt;margin-top:23.281847pt;width:472.1pt;height:252.25pt;mso-position-horizontal-relative:page;mso-position-vertical-relative:paragraph;z-index:15764992" id="docshapegroup442" coordorigin="1233,466" coordsize="9442,5045">
                <v:shape style="position:absolute;left:2127;top:2371;width:6482;height:2163" id="docshape443" coordorigin="2128,2371" coordsize="6482,2163" path="m8499,2371l2238,2371,2195,2380,2160,2403,2136,2438,2128,2481,2128,4424,2136,4467,2160,4502,2195,4525,2238,4534,8499,4534,8542,4525,8577,4502,8601,4467,8609,4424,8609,2481,8601,2438,8577,2403,8542,2380,8499,2371xe" filled="true" fillcolor="#92d050" stroked="false">
                  <v:path arrowok="t"/>
                  <v:fill type="solid"/>
                </v:shape>
                <v:shape style="position:absolute;left:2127;top:2371;width:6482;height:2163" id="docshape444" coordorigin="2128,2371" coordsize="6482,2163" path="m2128,2481l2136,2438,2160,2403,2195,2380,2238,2371,8499,2371,8577,2403,8609,2481,8609,4424,8601,4467,8577,4502,8542,4525,8499,4534,2238,4534,2160,4502,2128,4424,2128,2481xe" filled="false" stroked="true" strokeweight="1.753739pt" strokecolor="#2e528f">
                  <v:path arrowok="t"/>
                  <v:stroke dashstyle="solid"/>
                </v:shape>
                <v:shape style="position:absolute;left:2349;top:3019;width:6020;height:1105" id="docshape445" coordorigin="2350,3020" coordsize="6020,1105" path="m8313,3020l2406,3020,2384,3024,2366,3036,2354,3054,2350,3076,2350,4068,2354,4090,2366,4108,2384,4120,2406,4125,8313,4125,8335,4120,8353,4108,8365,4090,8369,4068,8369,3076,8365,3054,8353,3036,8335,3024,8313,3020xe" filled="true" fillcolor="#ffff99" stroked="false">
                  <v:path arrowok="t"/>
                  <v:fill type="solid"/>
                </v:shape>
                <v:shape style="position:absolute;left:2349;top:3019;width:6020;height:1105" id="docshape446" coordorigin="2350,3020" coordsize="6020,1105" path="m2350,3076l2354,3054,2366,3036,2384,3024,2406,3020,8313,3020,8365,3054,8369,4068,8365,4090,8353,4108,8335,4120,8313,4125,2406,4125,2354,4090,2350,3076xe" filled="false" stroked="true" strokeweight="1.753652pt" strokecolor="#2e528f">
                  <v:path arrowok="t"/>
                  <v:stroke dashstyle="shortdash"/>
                </v:shape>
                <v:shape style="position:absolute;left:2466;top:2680;width:5394;height:1134" id="docshape447" coordorigin="2467,2681" coordsize="5394,1134" path="m4403,2869l4388,2796,4348,2736,4288,2696,4215,2681,2655,2681,2582,2696,2522,2736,2482,2796,2467,2869,2467,3621,2482,3694,2522,3754,2582,3794,2655,3809,4215,3809,4288,3794,4348,3754,4388,3694,4403,3621,4403,2869xm7861,2870l7846,2796,7805,2736,7745,2696,7671,2681,4627,2681,4554,2696,4494,2736,4453,2796,4438,2870,4438,3626,4453,3699,4494,3759,4554,3800,4627,3815,7671,3815,7745,3800,7805,3759,7846,3699,7861,3626,7861,2870xe" filled="true" fillcolor="#4471c4" stroked="false">
                  <v:path arrowok="t"/>
                  <v:fill type="solid"/>
                </v:shape>
                <v:shape style="position:absolute;left:2332;top:471;width:5026;height:316" id="docshape448" coordorigin="2332,471" coordsize="5026,316" path="m7305,471l2385,471,2365,476,2348,487,2337,504,2332,524,2332,734,2337,755,2348,772,2365,783,2385,787,7305,787,7325,783,7342,772,7353,755,7357,734,7357,524,7353,504,7342,487,7325,476,7305,471xe" filled="true" fillcolor="#6f2f9f" stroked="false">
                  <v:path arrowok="t"/>
                  <v:fill type="solid"/>
                </v:shape>
                <v:shape style="position:absolute;left:2332;top:471;width:5026;height:316" id="docshape449" coordorigin="2332,471" coordsize="5026,316" path="m2332,524l2337,504,2348,487,2365,476,2385,471,7305,471,7357,524,7357,734,7353,755,7342,772,7325,783,7305,787,2385,787,2332,734,2332,524xe" filled="false" stroked="true" strokeweight=".584538pt" strokecolor="#2e528f">
                  <v:path arrowok="t"/>
                  <v:stroke dashstyle="solid"/>
                </v:shape>
                <v:shape style="position:absolute;left:3157;top:3627;width:7512;height:1877" id="docshape450" coordorigin="3157,3628" coordsize="7512,1877" path="m9077,3703l9083,3674,9099,3650,9123,3634,9152,3628,10593,3628,10623,3634,10646,3650,10662,3674,10668,3703,10668,4003,10662,4032,10646,4056,10623,4072,10593,4078,9152,4078,9123,4072,9099,4056,9083,4032,9077,4003,9077,3703xm4403,5212l4408,5189,4420,5171,4439,5158,4462,5153,5509,5153,5532,5158,5550,5171,5563,5189,5567,5212,5567,5446,5563,5468,5550,5487,5532,5500,5509,5504,4462,5504,4439,5500,4420,5487,4408,5468,4403,5446,4403,5212xm3157,5212l3162,5189,3174,5171,3193,5158,3216,5153,4263,5153,4286,5158,4304,5171,4317,5189,4321,5212,4321,5446,4317,5468,4304,5487,4286,5500,4263,5504,3216,5504,3193,5500,3174,5487,3162,5468,3157,5446,3157,5212xe" filled="false" stroked="true" strokeweight=".584751pt" strokecolor="#2e528f">
                  <v:path arrowok="t"/>
                  <v:stroke dashstyle="solid"/>
                </v:shape>
                <v:rect style="position:absolute;left:1449;top:2371;width:790;height:304" id="docshape451" filled="true" fillcolor="#ffff99" stroked="false">
                  <v:fill type="solid"/>
                </v:rect>
                <v:rect style="position:absolute;left:1449;top:2371;width:790;height:304" id="docshape452" filled="false" stroked="true" strokeweight=".584592pt" strokecolor="#2e528f">
                  <v:stroke dashstyle="solid"/>
                </v:rect>
                <v:shape style="position:absolute;left:6284;top:1877;width:12;height:1155" id="docshape453" coordorigin="6284,1877" coordsize="12,1155" path="m6284,1877l6284,2454,6295,2454,6295,3031e" filled="false" stroked="true" strokeweight=".877448pt" strokecolor="#6fac46">
                  <v:path arrowok="t"/>
                  <v:stroke dashstyle="solid"/>
                </v:shape>
                <v:shape style="position:absolute;left:6284;top:789;width:9;height:787" id="docshape454" coordorigin="6284,790" coordsize="9,787" path="m6292,790l6292,1183,6284,1183,6284,1576e" filled="false" stroked="true" strokeweight=".877448pt" strokecolor="#6fac46">
                  <v:path arrowok="t"/>
                  <v:stroke dashstyle="shortdot"/>
                </v:shape>
                <v:shape style="position:absolute;left:3005;top:1459;width:5330;height:608" id="docshape455" coordorigin="3005,1459" coordsize="5330,608" path="m8233,1459l3106,1459,3067,1467,3035,1489,3013,1521,3005,1560,3005,1966,3013,2005,3035,2037,3067,2059,3106,2067,8233,2067,8272,2059,8305,2037,8326,2005,8334,1966,8334,1560,8326,1521,8305,1489,8272,1467,8233,1459xe" filled="true" fillcolor="#d9d9d9" stroked="false">
                  <v:path arrowok="t"/>
                  <v:fill type="solid"/>
                </v:shape>
                <v:rect style="position:absolute;left:3478;top:1675;width:439;height:304" id="docshape456" filled="true" fillcolor="#ffffff" stroked="false">
                  <v:fill type="solid"/>
                </v:rect>
                <v:rect style="position:absolute;left:3478;top:1675;width:439;height:304" id="docshape457" filled="false" stroked="true" strokeweight=".584676pt" strokecolor="#2e528f">
                  <v:stroke dashstyle="solid"/>
                </v:rect>
                <v:rect style="position:absolute;left:3590;top:1564;width:439;height:304" id="docshape458" filled="true" fillcolor="#ffffff" stroked="false">
                  <v:fill type="solid"/>
                </v:rect>
                <v:rect style="position:absolute;left:3590;top:1564;width:439;height:304" id="docshape459" filled="false" stroked="true" strokeweight=".584676pt" strokecolor="#2e528f">
                  <v:stroke dashstyle="solid"/>
                </v:rect>
                <v:rect style="position:absolute;left:4689;top:1687;width:439;height:304" id="docshape460" filled="true" fillcolor="#ffffff" stroked="false">
                  <v:fill type="solid"/>
                </v:rect>
                <v:rect style="position:absolute;left:4689;top:1687;width:439;height:304" id="docshape461" filled="false" stroked="true" strokeweight=".584676pt" strokecolor="#2e528f">
                  <v:stroke dashstyle="solid"/>
                </v:rect>
                <v:rect style="position:absolute;left:4800;top:1570;width:439;height:304" id="docshape462" filled="true" fillcolor="#ffffff" stroked="false">
                  <v:fill type="solid"/>
                </v:rect>
                <v:rect style="position:absolute;left:4800;top:1570;width:439;height:304" id="docshape463" filled="false" stroked="true" strokeweight=".584676pt" strokecolor="#2e528f">
                  <v:stroke dashstyle="solid"/>
                </v:rect>
                <v:rect style="position:absolute;left:5953;top:1687;width:439;height:304" id="docshape464" filled="true" fillcolor="#ffffff" stroked="false">
                  <v:fill type="solid"/>
                </v:rect>
                <v:rect style="position:absolute;left:5953;top:1687;width:439;height:304" id="docshape465" filled="false" stroked="true" strokeweight=".584676pt" strokecolor="#2e528f">
                  <v:stroke dashstyle="solid"/>
                </v:rect>
                <v:rect style="position:absolute;left:6064;top:1570;width:439;height:304" id="docshape466" filled="true" fillcolor="#ffffff" stroked="false">
                  <v:fill type="solid"/>
                </v:rect>
                <v:rect style="position:absolute;left:6064;top:1570;width:439;height:304" id="docshape467" filled="false" stroked="true" strokeweight=".584676pt" strokecolor="#2e528f">
                  <v:stroke dashstyle="solid"/>
                </v:rect>
                <v:shape style="position:absolute;left:1241;top:632;width:4236;height:1897" id="docshape468" coordorigin="1241,632" coordsize="4236,1897" path="m2336,632l1241,632,1241,2529,1452,2529m2335,632l2125,632,2125,1588,5477,1588,5477,2386e" filled="false" stroked="true" strokeweight=".877127pt" strokecolor="#6fac46">
                  <v:path arrowok="t"/>
                  <v:stroke dashstyle="shortdot"/>
                </v:shape>
                <v:shape style="position:absolute;left:2241;top:2525;width:148;height:477" id="docshape469" coordorigin="2242,2526" coordsize="148,477" path="m2242,2526l2389,2526,2389,3002e" filled="false" stroked="true" strokeweight=".877392pt" strokecolor="#6fac46">
                  <v:path arrowok="t"/>
                  <v:stroke dashstyle="solid"/>
                </v:shape>
                <v:shape style="position:absolute;left:2124;top:632;width:1292;height:1749" id="docshape470" coordorigin="2125,632" coordsize="1292,1749" path="m2335,632l2125,632,2125,1585,3416,1585,3416,2380e" filled="false" stroked="true" strokeweight=".877221pt" strokecolor="#6fac46">
                  <v:path arrowok="t"/>
                  <v:stroke dashstyle="shortdot"/>
                </v:shape>
                <v:shape style="position:absolute;left:5614;top:5153;width:1165;height:351" id="docshape471" coordorigin="5614,5153" coordsize="1165,351" path="m5614,5212l5619,5189,5631,5171,5650,5158,5673,5153,6720,5153,6774,5189,6778,5446,6774,5468,6761,5487,6743,5500,6720,5504,5673,5504,5619,5468,5614,5212xe" filled="false" stroked="true" strokeweight=".584572pt" strokecolor="#2e528f">
                  <v:path arrowok="t"/>
                  <v:stroke dashstyle="solid"/>
                </v:shape>
                <v:shape style="position:absolute;left:3315;top:2862;width:837;height:930" id="docshape472" coordorigin="3315,2862" coordsize="837,930" path="m4067,2862l3399,2862,3367,2869,3340,2887,3322,2913,3315,2946,3315,3707,3322,3740,3340,3767,3367,3785,3399,3791,4067,3791,4100,3785,4127,3767,4145,3740,4152,3707,4152,2946,4145,2913,4127,2887,4100,2869,4067,2862xe" filled="true" fillcolor="#bcd6ed" stroked="false">
                  <v:path arrowok="t"/>
                  <v:fill type="solid"/>
                </v:shape>
                <v:shape style="position:absolute;left:3315;top:2862;width:837;height:930" id="docshape473" coordorigin="3315,2862" coordsize="837,930" path="m3315,2946l3322,2913,3340,2887,3367,2869,3399,2862,4067,2862,4127,2887,4152,2946,4152,3707,4145,3740,4127,3767,4100,3785,4067,3791,3399,3791,3340,3767,3315,3707,3315,2946xe" filled="false" stroked="true" strokeweight=".584774pt" strokecolor="#2e528f">
                  <v:path arrowok="t"/>
                  <v:stroke dashstyle="solid"/>
                </v:shape>
                <v:rect style="position:absolute;left:3338;top:3125;width:802;height:608" id="docshape474" filled="true" fillcolor="#ffff00" stroked="false">
                  <v:fill type="solid"/>
                </v:rect>
                <v:shape style="position:absolute;left:3361;top:2902;width:749;height:795" id="docshape475" coordorigin="3362,2903" coordsize="749,795" path="m3362,3698l3666,3698,3666,3417,3362,3417,3362,3698xm3777,3698l4081,3698,4081,3417,3777,3417,3777,3698xm3754,2920l3754,2911,3761,2903,3771,2903,4094,2903,4103,2903,4111,2911,4111,2920,4111,3055,4111,3065,4103,3072,4094,3072,3771,3072,3761,3072,3754,3065,3754,3055,3754,2920xe" filled="false" stroked="true" strokeweight=".584751pt" strokecolor="#2e528f">
                  <v:path arrowok="t"/>
                  <v:stroke dashstyle="solid"/>
                </v:shape>
                <v:shape style="position:absolute;left:4561;top:2862;width:837;height:930" id="docshape476" coordorigin="4561,2862" coordsize="837,930" path="m5313,2862l4645,2862,4613,2869,4586,2887,4568,2913,4561,2946,4561,3707,4568,3740,4586,3767,4613,3785,4645,3791,5313,3791,5346,3785,5373,3767,5391,3740,5398,3707,5398,2946,5391,2913,5373,2887,5346,2869,5313,2862xe" filled="true" fillcolor="#bcd6ed" stroked="false">
                  <v:path arrowok="t"/>
                  <v:fill type="solid"/>
                </v:shape>
                <v:shape style="position:absolute;left:4561;top:2862;width:837;height:930" id="docshape477" coordorigin="4561,2862" coordsize="837,930" path="m4561,2946l4568,2913,4586,2887,4613,2869,4645,2862,5313,2862,5373,2887,5398,2946,5398,3707,5391,3740,5373,3767,5346,3785,5313,3791,4645,3791,4586,3767,4561,3707,4561,2946xe" filled="false" stroked="true" strokeweight=".584774pt" strokecolor="#2e528f">
                  <v:path arrowok="t"/>
                  <v:stroke dashstyle="solid"/>
                </v:shape>
                <v:rect style="position:absolute;left:4584;top:3125;width:802;height:608" id="docshape478" filled="true" fillcolor="#ffff00" stroked="false">
                  <v:fill type="solid"/>
                </v:rect>
                <v:shape style="position:absolute;left:4584;top:2902;width:802;height:831" id="docshape479" coordorigin="4584,2903" coordsize="802,831" path="m4584,3733l5386,3733,5386,3125,4584,3125,4584,3733xm5023,3698l5327,3698,5327,3417,5023,3417,5023,3698xm5000,2920l5000,2911,5007,2903,5017,2903,5340,2903,5349,2903,5357,2911,5357,2920,5357,3055,5357,3065,5349,3072,5340,3072,5017,3072,5007,3072,5000,3065,5000,3055,5000,2920xe" filled="false" stroked="true" strokeweight=".584751pt" strokecolor="#2e528f">
                  <v:path arrowok="t"/>
                  <v:stroke dashstyle="solid"/>
                </v:shape>
                <v:shape style="position:absolute;left:5771;top:2862;width:831;height:930" id="docshape480" coordorigin="5772,2862" coordsize="831,930" path="m6519,2862l5856,2862,5823,2869,5796,2887,5779,2913,5772,2946,5772,3708,5779,3740,5796,3767,5823,3785,5856,3791,6519,3791,6552,3785,6578,3767,6596,3740,6603,3708,6603,2946,6596,2913,6578,2887,6552,2869,6519,2862xe" filled="true" fillcolor="#bcd6ed" stroked="false">
                  <v:path arrowok="t"/>
                  <v:fill type="solid"/>
                </v:shape>
                <v:shape style="position:absolute;left:5771;top:2862;width:831;height:930" id="docshape481" coordorigin="5772,2862" coordsize="831,930" path="m5772,2946l5779,2913,5796,2887,5823,2869,5856,2862,6519,2862,6578,2887,6603,2946,6603,3708,6596,3740,6578,3767,6552,3785,6519,3791,5856,3791,5796,3767,5772,3708,5772,2946xe" filled="false" stroked="true" strokeweight=".584775pt" strokecolor="#2e528f">
                  <v:path arrowok="t"/>
                  <v:stroke dashstyle="solid"/>
                </v:shape>
                <v:rect style="position:absolute;left:5795;top:3125;width:796;height:608" id="docshape482" filled="true" fillcolor="#ffff00" stroked="false">
                  <v:fill type="solid"/>
                </v:rect>
                <v:shape style="position:absolute;left:5795;top:2902;width:796;height:831" id="docshape483" coordorigin="5795,2903" coordsize="796,831" path="m5795,3733l6591,3733,6591,3125,5795,3125,5795,3733xm6211,2920l6211,2911,6218,2903,6228,2903,6550,2903,6560,2903,6568,2911,6568,2920,6568,3055,6568,3065,6560,3072,6550,3072,6228,3072,6218,3072,6211,3065,6211,3055,6211,2920xe" filled="false" stroked="true" strokeweight=".584751pt" strokecolor="#2e528f">
                  <v:path arrowok="t"/>
                  <v:stroke dashstyle="solid"/>
                </v:shape>
                <v:shape style="position:absolute;left:3932;top:3700;width:5148;height:157" id="docshape484" coordorigin="3932,3701" coordsize="5148,157" path="m3932,3701l3932,3857,9080,3857m6384,3701l6384,3856,9077,3856m5178,3701l5178,3857,9080,3857e" filled="false" stroked="true" strokeweight=".877127pt" strokecolor="#6fac46">
                  <v:path arrowok="t"/>
                  <v:stroke dashstyle="solid"/>
                </v:shape>
                <v:shape style="position:absolute;left:3739;top:3735;width:1248;height:1424" id="docshape485" coordorigin="3739,3736" coordsize="1248,1424" path="m3740,3736l3740,4448,3739,4448,3739,5160m4986,3736l4986,4448,4985,4448,4985,5160e" filled="false" stroked="true" strokeweight=".877127pt" strokecolor="#6fac46">
                  <v:path arrowok="t"/>
                  <v:stroke dashstyle="solid"/>
                </v:shape>
                <v:shape style="position:absolute;left:6196;top:3735;width:2;height:1423" id="docshape486" coordorigin="6196,3736" coordsize="2,1423" path="m6196,3736l6196,4447,6198,4447,6198,5158e" filled="false" stroked="true" strokeweight=".877449pt" strokecolor="#6fac46">
                  <v:path arrowok="t"/>
                  <v:stroke dashstyle="solid"/>
                </v:shape>
                <v:shape style="position:absolute;left:2349;top:3002;width:71;height:71" id="docshape487" coordorigin="2350,3002" coordsize="71,71" path="m2385,3002l2371,3005,2360,3013,2353,3024,2350,3037,2353,3051,2360,3062,2371,3070,2385,3072,2399,3070,2410,3062,2417,3051,2420,3037,2417,3024,2410,3013,2399,3005,2385,3002xe" filled="true" fillcolor="#ffff99" stroked="false">
                  <v:path arrowok="t"/>
                  <v:fill type="solid"/>
                </v:shape>
                <v:shape style="position:absolute;left:1367;top:675;width:565;height:211" type="#_x0000_t202" id="docshape488" filled="false" stroked="false">
                  <v:textbox inset="0,0,0,0">
                    <w:txbxContent>
                      <w:p>
                        <w:pPr>
                          <w:spacing w:line="210" w:lineRule="exact" w:before="0"/>
                          <w:ind w:left="0" w:right="0" w:firstLine="0"/>
                          <w:jc w:val="left"/>
                          <w:rPr>
                            <w:rFonts w:ascii="Calibri"/>
                            <w:sz w:val="21"/>
                          </w:rPr>
                        </w:pPr>
                        <w:r>
                          <w:rPr>
                            <w:rFonts w:ascii="Calibri"/>
                            <w:w w:val="293"/>
                            <w:sz w:val="21"/>
                          </w:rPr>
                          <w:t> </w:t>
                        </w:r>
                        <w:r>
                          <w:rPr>
                            <w:rFonts w:ascii="Calibri"/>
                            <w:spacing w:val="-2"/>
                            <w:w w:val="224"/>
                            <w:sz w:val="21"/>
                          </w:rPr>
                          <w:t> </w:t>
                        </w:r>
                        <w:r>
                          <w:rPr>
                            <w:rFonts w:ascii="Calibri"/>
                            <w:spacing w:val="-2"/>
                            <w:w w:val="101"/>
                            <w:sz w:val="21"/>
                          </w:rPr>
                          <w:t> </w:t>
                        </w:r>
                        <w:r>
                          <w:rPr>
                            <w:rFonts w:ascii="Calibri"/>
                            <w:spacing w:val="1"/>
                            <w:w w:val="354"/>
                            <w:sz w:val="21"/>
                          </w:rPr>
                          <w:t> </w:t>
                        </w:r>
                        <w:r>
                          <w:rPr>
                            <w:rFonts w:ascii="Calibri"/>
                            <w:w w:val="173"/>
                            <w:sz w:val="21"/>
                          </w:rPr>
                          <w:t> </w:t>
                        </w:r>
                      </w:p>
                    </w:txbxContent>
                  </v:textbox>
                  <w10:wrap type="none"/>
                </v:shape>
                <v:shape style="position:absolute;left:6336;top:955;width:268;height:211" type="#_x0000_t202" id="docshape489" filled="false" stroked="false">
                  <v:textbox inset="0,0,0,0">
                    <w:txbxContent>
                      <w:p>
                        <w:pPr>
                          <w:spacing w:line="210" w:lineRule="exact" w:before="0"/>
                          <w:ind w:left="0" w:right="0" w:firstLine="0"/>
                          <w:jc w:val="left"/>
                          <w:rPr>
                            <w:rFonts w:ascii="Calibri"/>
                            <w:sz w:val="21"/>
                          </w:rPr>
                        </w:pPr>
                        <w:r>
                          <w:rPr>
                            <w:rFonts w:ascii="Calibri"/>
                            <w:w w:val="293"/>
                            <w:sz w:val="21"/>
                          </w:rPr>
                          <w:t> </w:t>
                        </w:r>
                        <w:r>
                          <w:rPr>
                            <w:rFonts w:ascii="Calibri"/>
                            <w:w w:val="224"/>
                            <w:sz w:val="21"/>
                          </w:rPr>
                          <w:t> </w:t>
                        </w:r>
                      </w:p>
                    </w:txbxContent>
                  </v:textbox>
                  <w10:wrap type="none"/>
                </v:shape>
                <v:shape style="position:absolute;left:1494;top:1317;width:629;height:212" type="#_x0000_t202" id="docshape490" filled="false" stroked="false">
                  <v:textbox inset="0,0,0,0">
                    <w:txbxContent>
                      <w:p>
                        <w:pPr>
                          <w:spacing w:line="212" w:lineRule="exact" w:before="0"/>
                          <w:ind w:left="0" w:right="0" w:firstLine="0"/>
                          <w:jc w:val="left"/>
                          <w:rPr>
                            <w:rFonts w:ascii="Calibri"/>
                            <w:sz w:val="21"/>
                          </w:rPr>
                        </w:pPr>
                        <w:r>
                          <w:rPr>
                            <w:rFonts w:ascii="Calibri"/>
                            <w:w w:val="295"/>
                            <w:sz w:val="21"/>
                          </w:rPr>
                          <w:t> </w:t>
                        </w:r>
                        <w:r>
                          <w:rPr>
                            <w:rFonts w:ascii="Calibri"/>
                            <w:spacing w:val="-3"/>
                            <w:w w:val="226"/>
                            <w:sz w:val="21"/>
                          </w:rPr>
                          <w:t> </w:t>
                        </w:r>
                        <w:r>
                          <w:rPr>
                            <w:rFonts w:ascii="Calibri"/>
                            <w:spacing w:val="-1"/>
                            <w:w w:val="255"/>
                            <w:sz w:val="21"/>
                          </w:rPr>
                          <w:t>   </w:t>
                        </w:r>
                      </w:p>
                    </w:txbxContent>
                  </v:textbox>
                  <w10:wrap type="none"/>
                </v:shape>
                <v:shape style="position:absolute;left:3628;top:1617;width:379;height:234" type="#_x0000_t202" id="docshape491" filled="false" stroked="false">
                  <v:textbox inset="0,0,0,0">
                    <w:txbxContent>
                      <w:p>
                        <w:pPr>
                          <w:spacing w:line="234" w:lineRule="exact" w:before="0"/>
                          <w:ind w:left="0" w:right="0" w:firstLine="0"/>
                          <w:jc w:val="left"/>
                          <w:rPr>
                            <w:rFonts w:ascii="Calibri"/>
                            <w:sz w:val="23"/>
                          </w:rPr>
                        </w:pPr>
                        <w:r>
                          <w:rPr>
                            <w:rFonts w:ascii="Calibri"/>
                            <w:spacing w:val="-2"/>
                            <w:w w:val="194"/>
                            <w:sz w:val="23"/>
                          </w:rPr>
                          <w:t> </w:t>
                        </w:r>
                        <w:r>
                          <w:rPr>
                            <w:rFonts w:ascii="Calibri"/>
                            <w:w w:val="290"/>
                            <w:sz w:val="23"/>
                          </w:rPr>
                          <w:t> </w:t>
                        </w:r>
                        <w:r>
                          <w:rPr>
                            <w:rFonts w:ascii="Calibri"/>
                            <w:w w:val="206"/>
                            <w:sz w:val="23"/>
                          </w:rPr>
                          <w:t> </w:t>
                        </w:r>
                      </w:p>
                    </w:txbxContent>
                  </v:textbox>
                  <w10:wrap type="none"/>
                </v:shape>
                <v:shape style="position:absolute;left:4840;top:1623;width:382;height:234" type="#_x0000_t202" id="docshape492" filled="false" stroked="false">
                  <v:textbox inset="0,0,0,0">
                    <w:txbxContent>
                      <w:p>
                        <w:pPr>
                          <w:spacing w:line="234" w:lineRule="exact" w:before="0"/>
                          <w:ind w:left="0" w:right="0" w:firstLine="0"/>
                          <w:jc w:val="left"/>
                          <w:rPr>
                            <w:rFonts w:ascii="Calibri"/>
                            <w:sz w:val="23"/>
                          </w:rPr>
                        </w:pPr>
                        <w:r>
                          <w:rPr>
                            <w:rFonts w:ascii="Calibri"/>
                            <w:spacing w:val="-1"/>
                            <w:w w:val="194"/>
                            <w:sz w:val="23"/>
                          </w:rPr>
                          <w:t> </w:t>
                        </w:r>
                        <w:r>
                          <w:rPr>
                            <w:rFonts w:ascii="Calibri"/>
                            <w:spacing w:val="1"/>
                            <w:w w:val="290"/>
                            <w:sz w:val="23"/>
                          </w:rPr>
                          <w:t> </w:t>
                        </w:r>
                        <w:r>
                          <w:rPr>
                            <w:rFonts w:ascii="Calibri"/>
                            <w:w w:val="206"/>
                            <w:sz w:val="23"/>
                          </w:rPr>
                          <w:t> </w:t>
                        </w:r>
                      </w:p>
                    </w:txbxContent>
                  </v:textbox>
                  <w10:wrap type="none"/>
                </v:shape>
                <v:shape style="position:absolute;left:6104;top:1623;width:379;height:234" type="#_x0000_t202" id="docshape493" filled="false" stroked="false">
                  <v:textbox inset="0,0,0,0">
                    <w:txbxContent>
                      <w:p>
                        <w:pPr>
                          <w:spacing w:line="234" w:lineRule="exact" w:before="0"/>
                          <w:ind w:left="0" w:right="0" w:firstLine="0"/>
                          <w:jc w:val="left"/>
                          <w:rPr>
                            <w:rFonts w:ascii="Calibri"/>
                            <w:sz w:val="23"/>
                          </w:rPr>
                        </w:pPr>
                        <w:r>
                          <w:rPr>
                            <w:rFonts w:ascii="Calibri"/>
                            <w:spacing w:val="-2"/>
                            <w:w w:val="194"/>
                            <w:sz w:val="23"/>
                          </w:rPr>
                          <w:t> </w:t>
                        </w:r>
                        <w:r>
                          <w:rPr>
                            <w:rFonts w:ascii="Calibri"/>
                            <w:w w:val="290"/>
                            <w:sz w:val="23"/>
                          </w:rPr>
                          <w:t> </w:t>
                        </w:r>
                        <w:r>
                          <w:rPr>
                            <w:rFonts w:ascii="Calibri"/>
                            <w:w w:val="206"/>
                            <w:sz w:val="23"/>
                          </w:rPr>
                          <w:t> </w:t>
                        </w:r>
                      </w:p>
                    </w:txbxContent>
                  </v:textbox>
                  <w10:wrap type="none"/>
                </v:shape>
                <v:shape style="position:absolute;left:7147;top:1459;width:1099;height:638" type="#_x0000_t202" id="docshape494" filled="false" stroked="false">
                  <v:textbox inset="0,0,0,0">
                    <w:txbxContent>
                      <w:p>
                        <w:pPr>
                          <w:spacing w:line="189" w:lineRule="exact" w:before="0"/>
                          <w:ind w:left="0" w:right="18" w:firstLine="0"/>
                          <w:jc w:val="right"/>
                          <w:rPr>
                            <w:rFonts w:ascii="Calibri"/>
                            <w:sz w:val="18"/>
                          </w:rPr>
                        </w:pPr>
                        <w:r>
                          <w:rPr>
                            <w:rFonts w:ascii="Calibri"/>
                            <w:spacing w:val="1"/>
                            <w:w w:val="283"/>
                            <w:sz w:val="18"/>
                          </w:rPr>
                          <w:t> </w:t>
                        </w:r>
                        <w:r>
                          <w:rPr>
                            <w:rFonts w:ascii="Calibri"/>
                            <w:spacing w:val="-1"/>
                            <w:w w:val="235"/>
                            <w:sz w:val="18"/>
                          </w:rPr>
                          <w:t> </w:t>
                        </w:r>
                        <w:r>
                          <w:rPr>
                            <w:rFonts w:ascii="Calibri"/>
                            <w:spacing w:val="1"/>
                            <w:w w:val="235"/>
                            <w:sz w:val="18"/>
                          </w:rPr>
                          <w:t> </w:t>
                        </w:r>
                        <w:r>
                          <w:rPr>
                            <w:rFonts w:ascii="Calibri"/>
                            <w:spacing w:val="-2"/>
                            <w:w w:val="105"/>
                            <w:sz w:val="18"/>
                          </w:rPr>
                          <w:t> </w:t>
                        </w:r>
                        <w:r>
                          <w:rPr>
                            <w:rFonts w:ascii="Calibri"/>
                            <w:w w:val="242"/>
                            <w:sz w:val="18"/>
                          </w:rPr>
                          <w:t> </w:t>
                        </w:r>
                        <w:r>
                          <w:rPr>
                            <w:rFonts w:ascii="Calibri"/>
                            <w:spacing w:val="-3"/>
                            <w:w w:val="208"/>
                            <w:sz w:val="18"/>
                          </w:rPr>
                          <w:t> </w:t>
                        </w:r>
                        <w:r>
                          <w:rPr>
                            <w:rFonts w:ascii="Calibri"/>
                            <w:spacing w:val="2"/>
                            <w:w w:val="367"/>
                            <w:sz w:val="18"/>
                          </w:rPr>
                          <w:t> </w:t>
                        </w:r>
                        <w:r>
                          <w:rPr>
                            <w:rFonts w:ascii="Calibri"/>
                            <w:spacing w:val="-1"/>
                            <w:w w:val="235"/>
                            <w:sz w:val="18"/>
                          </w:rPr>
                          <w:t> </w:t>
                        </w:r>
                        <w:r>
                          <w:rPr>
                            <w:rFonts w:ascii="Calibri"/>
                            <w:spacing w:val="1"/>
                            <w:w w:val="235"/>
                            <w:sz w:val="18"/>
                          </w:rPr>
                          <w:t> </w:t>
                        </w:r>
                        <w:r>
                          <w:rPr>
                            <w:rFonts w:ascii="Calibri"/>
                            <w:spacing w:val="1"/>
                            <w:w w:val="154"/>
                            <w:sz w:val="18"/>
                          </w:rPr>
                          <w:t> </w:t>
                        </w:r>
                        <w:r>
                          <w:rPr>
                            <w:rFonts w:ascii="Calibri"/>
                            <w:w w:val="179"/>
                            <w:sz w:val="18"/>
                          </w:rPr>
                          <w:t> </w:t>
                        </w:r>
                      </w:p>
                      <w:p>
                        <w:pPr>
                          <w:spacing w:before="2"/>
                          <w:ind w:left="0" w:right="22" w:firstLine="0"/>
                          <w:jc w:val="right"/>
                          <w:rPr>
                            <w:rFonts w:ascii="Calibri"/>
                            <w:sz w:val="18"/>
                          </w:rPr>
                        </w:pPr>
                        <w:r>
                          <w:rPr>
                            <w:rFonts w:ascii="Calibri"/>
                            <w:w w:val="241"/>
                            <w:sz w:val="18"/>
                          </w:rPr>
                          <w:t> </w:t>
                        </w:r>
                        <w:r>
                          <w:rPr>
                            <w:rFonts w:ascii="Calibri"/>
                            <w:spacing w:val="-3"/>
                            <w:w w:val="249"/>
                            <w:sz w:val="18"/>
                          </w:rPr>
                          <w:t> </w:t>
                        </w:r>
                        <w:r>
                          <w:rPr>
                            <w:rFonts w:ascii="Calibri"/>
                            <w:spacing w:val="-2"/>
                            <w:w w:val="224"/>
                            <w:sz w:val="18"/>
                          </w:rPr>
                          <w:t> </w:t>
                        </w:r>
                        <w:r>
                          <w:rPr>
                            <w:rFonts w:ascii="Calibri"/>
                            <w:spacing w:val="1"/>
                            <w:w w:val="140"/>
                            <w:sz w:val="18"/>
                          </w:rPr>
                          <w:t> </w:t>
                        </w:r>
                        <w:r>
                          <w:rPr>
                            <w:rFonts w:ascii="Calibri"/>
                            <w:spacing w:val="-2"/>
                            <w:w w:val="249"/>
                            <w:sz w:val="18"/>
                          </w:rPr>
                          <w:t> </w:t>
                        </w:r>
                        <w:r>
                          <w:rPr>
                            <w:rFonts w:ascii="Calibri"/>
                            <w:spacing w:val="-1"/>
                            <w:w w:val="180"/>
                            <w:sz w:val="18"/>
                          </w:rPr>
                          <w:t>  </w:t>
                        </w:r>
                        <w:r>
                          <w:rPr>
                            <w:rFonts w:ascii="Calibri"/>
                            <w:w w:val="114"/>
                            <w:sz w:val="18"/>
                          </w:rPr>
                          <w:t> </w:t>
                        </w:r>
                      </w:p>
                      <w:p>
                        <w:pPr>
                          <w:spacing w:line="218" w:lineRule="exact" w:before="8"/>
                          <w:ind w:left="0" w:right="22" w:firstLine="0"/>
                          <w:jc w:val="right"/>
                          <w:rPr>
                            <w:rFonts w:ascii="Calibri"/>
                            <w:sz w:val="18"/>
                          </w:rPr>
                        </w:pPr>
                        <w:r>
                          <w:rPr>
                            <w:rFonts w:ascii="Calibri"/>
                            <w:spacing w:val="-3"/>
                            <w:w w:val="256"/>
                            <w:sz w:val="18"/>
                          </w:rPr>
                          <w:t> </w:t>
                        </w:r>
                        <w:r>
                          <w:rPr>
                            <w:rFonts w:ascii="Calibri"/>
                            <w:spacing w:val="-2"/>
                            <w:w w:val="256"/>
                            <w:sz w:val="18"/>
                          </w:rPr>
                          <w:t> </w:t>
                        </w:r>
                        <w:r>
                          <w:rPr>
                            <w:rFonts w:ascii="Calibri"/>
                            <w:spacing w:val="1"/>
                            <w:w w:val="140"/>
                            <w:sz w:val="18"/>
                          </w:rPr>
                          <w:t> </w:t>
                        </w:r>
                        <w:r>
                          <w:rPr>
                            <w:rFonts w:ascii="Calibri"/>
                            <w:spacing w:val="-1"/>
                            <w:w w:val="270"/>
                            <w:sz w:val="18"/>
                          </w:rPr>
                          <w:t> </w:t>
                        </w:r>
                        <w:r>
                          <w:rPr>
                            <w:rFonts w:ascii="Calibri"/>
                            <w:spacing w:val="2"/>
                            <w:w w:val="270"/>
                            <w:sz w:val="18"/>
                          </w:rPr>
                          <w:t> </w:t>
                        </w:r>
                        <w:r>
                          <w:rPr>
                            <w:rFonts w:ascii="Calibri"/>
                            <w:w w:val="114"/>
                            <w:sz w:val="18"/>
                          </w:rPr>
                          <w:t> </w:t>
                        </w:r>
                        <w:r>
                          <w:rPr>
                            <w:rFonts w:ascii="Calibri"/>
                            <w:spacing w:val="-2"/>
                            <w:sz w:val="18"/>
                          </w:rPr>
                          <w:t> </w:t>
                        </w:r>
                        <w:r>
                          <w:rPr>
                            <w:rFonts w:ascii="Calibri"/>
                            <w:spacing w:val="-3"/>
                            <w:w w:val="256"/>
                            <w:sz w:val="18"/>
                          </w:rPr>
                          <w:t> </w:t>
                        </w:r>
                        <w:r>
                          <w:rPr>
                            <w:rFonts w:ascii="Calibri"/>
                            <w:spacing w:val="-2"/>
                            <w:w w:val="256"/>
                            <w:sz w:val="18"/>
                          </w:rPr>
                          <w:t> </w:t>
                        </w:r>
                        <w:r>
                          <w:rPr>
                            <w:rFonts w:ascii="Calibri"/>
                            <w:spacing w:val="1"/>
                            <w:w w:val="140"/>
                            <w:sz w:val="18"/>
                          </w:rPr>
                          <w:t> </w:t>
                        </w:r>
                        <w:r>
                          <w:rPr>
                            <w:rFonts w:ascii="Calibri"/>
                            <w:spacing w:val="1"/>
                            <w:w w:val="289"/>
                            <w:sz w:val="18"/>
                          </w:rPr>
                          <w:t>  </w:t>
                        </w:r>
                      </w:p>
                    </w:txbxContent>
                  </v:textbox>
                  <w10:wrap type="none"/>
                </v:shape>
                <v:shape style="position:absolute;left:6341;top:2114;width:355;height:211" type="#_x0000_t202" id="docshape495" filled="false" stroked="false">
                  <v:textbox inset="0,0,0,0">
                    <w:txbxContent>
                      <w:p>
                        <w:pPr>
                          <w:spacing w:line="210" w:lineRule="exact" w:before="0"/>
                          <w:ind w:left="0" w:right="0" w:firstLine="0"/>
                          <w:jc w:val="left"/>
                          <w:rPr>
                            <w:rFonts w:ascii="Calibri"/>
                            <w:sz w:val="21"/>
                          </w:rPr>
                        </w:pPr>
                        <w:r>
                          <w:rPr>
                            <w:rFonts w:ascii="Calibri"/>
                            <w:w w:val="233"/>
                            <w:sz w:val="21"/>
                          </w:rPr>
                          <w:t>   </w:t>
                        </w:r>
                      </w:p>
                    </w:txbxContent>
                  </v:textbox>
                  <w10:wrap type="none"/>
                </v:shape>
                <v:shape style="position:absolute;left:3375;top:2910;width:336;height:141" type="#_x0000_t202" id="docshape496" filled="false" stroked="false">
                  <v:textbox inset="0,0,0,0">
                    <w:txbxContent>
                      <w:p>
                        <w:pPr>
                          <w:spacing w:line="140" w:lineRule="exact" w:before="0"/>
                          <w:ind w:left="0" w:right="0" w:firstLine="0"/>
                          <w:jc w:val="left"/>
                          <w:rPr>
                            <w:rFonts w:ascii="Calibri"/>
                            <w:sz w:val="14"/>
                          </w:rPr>
                        </w:pPr>
                        <w:r>
                          <w:rPr>
                            <w:rFonts w:ascii="Calibri"/>
                            <w:spacing w:val="2"/>
                            <w:w w:val="286"/>
                            <w:sz w:val="14"/>
                          </w:rPr>
                          <w:t> </w:t>
                        </w:r>
                        <w:r>
                          <w:rPr>
                            <w:rFonts w:ascii="Calibri"/>
                            <w:spacing w:val="1"/>
                            <w:w w:val="233"/>
                            <w:sz w:val="14"/>
                          </w:rPr>
                          <w:t> </w:t>
                        </w:r>
                        <w:r>
                          <w:rPr>
                            <w:rFonts w:ascii="Calibri"/>
                            <w:spacing w:val="2"/>
                            <w:w w:val="233"/>
                            <w:sz w:val="14"/>
                          </w:rPr>
                          <w:t> </w:t>
                        </w:r>
                        <w:r>
                          <w:rPr>
                            <w:rFonts w:ascii="Calibri"/>
                            <w:w w:val="220"/>
                            <w:sz w:val="14"/>
                          </w:rPr>
                          <w:t> </w:t>
                        </w:r>
                      </w:p>
                    </w:txbxContent>
                  </v:textbox>
                  <w10:wrap type="none"/>
                </v:shape>
                <v:shape style="position:absolute;left:2609;top:3027;width:639;height:638" type="#_x0000_t202" id="docshape497" filled="false" stroked="false">
                  <v:textbox inset="0,0,0,0">
                    <w:txbxContent>
                      <w:p>
                        <w:pPr>
                          <w:spacing w:line="189" w:lineRule="exact" w:before="0"/>
                          <w:ind w:left="0" w:right="0" w:firstLine="0"/>
                          <w:jc w:val="left"/>
                          <w:rPr>
                            <w:rFonts w:ascii="Calibri"/>
                            <w:sz w:val="18"/>
                          </w:rPr>
                        </w:pPr>
                        <w:r>
                          <w:rPr>
                            <w:rFonts w:ascii="Calibri"/>
                            <w:color w:val="FFFFFF"/>
                            <w:spacing w:val="-2"/>
                            <w:w w:val="304"/>
                            <w:sz w:val="18"/>
                          </w:rPr>
                          <w:t> </w:t>
                        </w:r>
                        <w:r>
                          <w:rPr>
                            <w:rFonts w:ascii="Calibri"/>
                            <w:color w:val="FFFFFF"/>
                            <w:spacing w:val="1"/>
                            <w:w w:val="140"/>
                            <w:sz w:val="18"/>
                          </w:rPr>
                          <w:t> </w:t>
                        </w:r>
                        <w:r>
                          <w:rPr>
                            <w:rFonts w:ascii="Calibri"/>
                            <w:color w:val="FFFFFF"/>
                            <w:w w:val="175"/>
                            <w:sz w:val="18"/>
                          </w:rPr>
                          <w:t> </w:t>
                        </w:r>
                        <w:r>
                          <w:rPr>
                            <w:rFonts w:ascii="Calibri"/>
                            <w:color w:val="FFFFFF"/>
                            <w:spacing w:val="-3"/>
                            <w:w w:val="175"/>
                            <w:sz w:val="18"/>
                          </w:rPr>
                          <w:t> </w:t>
                        </w:r>
                        <w:r>
                          <w:rPr>
                            <w:rFonts w:ascii="Calibri"/>
                            <w:color w:val="FFFFFF"/>
                            <w:w w:val="242"/>
                            <w:sz w:val="18"/>
                          </w:rPr>
                          <w:t> </w:t>
                        </w:r>
                        <w:r>
                          <w:rPr>
                            <w:rFonts w:ascii="Calibri"/>
                            <w:color w:val="FFFFFF"/>
                            <w:w w:val="241"/>
                            <w:sz w:val="18"/>
                          </w:rPr>
                          <w:t>  </w:t>
                        </w:r>
                      </w:p>
                      <w:p>
                        <w:pPr>
                          <w:spacing w:before="2"/>
                          <w:ind w:left="0" w:right="0" w:firstLine="0"/>
                          <w:jc w:val="left"/>
                          <w:rPr>
                            <w:rFonts w:ascii="Calibri"/>
                            <w:sz w:val="18"/>
                          </w:rPr>
                        </w:pPr>
                        <w:r>
                          <w:rPr>
                            <w:rFonts w:ascii="Calibri"/>
                            <w:color w:val="FFFFFF"/>
                            <w:spacing w:val="1"/>
                            <w:w w:val="296"/>
                            <w:sz w:val="18"/>
                          </w:rPr>
                          <w:t> </w:t>
                        </w:r>
                        <w:r>
                          <w:rPr>
                            <w:rFonts w:ascii="Calibri"/>
                            <w:color w:val="FFFFFF"/>
                            <w:w w:val="242"/>
                            <w:sz w:val="18"/>
                          </w:rPr>
                          <w:t> </w:t>
                        </w:r>
                        <w:r>
                          <w:rPr>
                            <w:rFonts w:ascii="Calibri"/>
                            <w:color w:val="FFFFFF"/>
                            <w:w w:val="241"/>
                            <w:sz w:val="18"/>
                          </w:rPr>
                          <w:t> </w:t>
                        </w:r>
                        <w:r>
                          <w:rPr>
                            <w:rFonts w:ascii="Calibri"/>
                            <w:color w:val="FFFFFF"/>
                            <w:w w:val="228"/>
                            <w:sz w:val="18"/>
                          </w:rPr>
                          <w:t> </w:t>
                        </w:r>
                      </w:p>
                      <w:p>
                        <w:pPr>
                          <w:spacing w:line="218" w:lineRule="exact" w:before="8"/>
                          <w:ind w:left="0" w:right="0" w:firstLine="0"/>
                          <w:jc w:val="left"/>
                          <w:rPr>
                            <w:rFonts w:ascii="Calibri"/>
                            <w:sz w:val="18"/>
                          </w:rPr>
                        </w:pPr>
                        <w:r>
                          <w:rPr>
                            <w:rFonts w:ascii="Calibri"/>
                            <w:color w:val="FFFFFF"/>
                            <w:w w:val="175"/>
                            <w:sz w:val="18"/>
                          </w:rPr>
                          <w:t> </w:t>
                        </w:r>
                        <w:r>
                          <w:rPr>
                            <w:rFonts w:ascii="Calibri"/>
                            <w:color w:val="FFFFFF"/>
                            <w:spacing w:val="-3"/>
                            <w:w w:val="175"/>
                            <w:sz w:val="18"/>
                          </w:rPr>
                          <w:t> </w:t>
                        </w:r>
                        <w:r>
                          <w:rPr>
                            <w:rFonts w:ascii="Calibri"/>
                            <w:color w:val="FFFFFF"/>
                            <w:w w:val="241"/>
                            <w:sz w:val="18"/>
                          </w:rPr>
                          <w:t> </w:t>
                        </w:r>
                        <w:r>
                          <w:rPr>
                            <w:rFonts w:ascii="Calibri"/>
                            <w:color w:val="FFFFFF"/>
                            <w:spacing w:val="2"/>
                            <w:w w:val="179"/>
                            <w:sz w:val="18"/>
                          </w:rPr>
                          <w:t> </w:t>
                        </w:r>
                        <w:r>
                          <w:rPr>
                            <w:rFonts w:ascii="Calibri"/>
                            <w:color w:val="FFFFFF"/>
                            <w:spacing w:val="1"/>
                            <w:w w:val="154"/>
                            <w:sz w:val="18"/>
                          </w:rPr>
                          <w:t> </w:t>
                        </w:r>
                        <w:r>
                          <w:rPr>
                            <w:rFonts w:ascii="Calibri"/>
                            <w:color w:val="FFFFFF"/>
                            <w:w w:val="194"/>
                            <w:sz w:val="18"/>
                          </w:rPr>
                          <w:t>  </w:t>
                        </w:r>
                      </w:p>
                    </w:txbxContent>
                  </v:textbox>
                  <w10:wrap type="none"/>
                </v:shape>
                <v:shape style="position:absolute;left:4622;top:2910;width:686;height:492" type="#_x0000_t202" id="docshape498" filled="false" stroked="false">
                  <v:textbox inset="0,0,0,0">
                    <w:txbxContent>
                      <w:p>
                        <w:pPr>
                          <w:spacing w:line="143" w:lineRule="exact" w:before="0"/>
                          <w:ind w:left="0" w:right="0" w:firstLine="0"/>
                          <w:jc w:val="left"/>
                          <w:rPr>
                            <w:rFonts w:ascii="Calibri"/>
                            <w:sz w:val="14"/>
                          </w:rPr>
                        </w:pPr>
                        <w:r>
                          <w:rPr>
                            <w:rFonts w:ascii="Calibri"/>
                            <w:spacing w:val="2"/>
                            <w:w w:val="286"/>
                            <w:sz w:val="14"/>
                          </w:rPr>
                          <w:t> </w:t>
                        </w:r>
                        <w:r>
                          <w:rPr>
                            <w:rFonts w:ascii="Calibri"/>
                            <w:spacing w:val="1"/>
                            <w:w w:val="233"/>
                            <w:sz w:val="14"/>
                          </w:rPr>
                          <w:t> </w:t>
                        </w:r>
                        <w:r>
                          <w:rPr>
                            <w:rFonts w:ascii="Calibri"/>
                            <w:spacing w:val="2"/>
                            <w:w w:val="233"/>
                            <w:sz w:val="14"/>
                          </w:rPr>
                          <w:t> </w:t>
                        </w:r>
                        <w:r>
                          <w:rPr>
                            <w:rFonts w:ascii="Calibri"/>
                            <w:w w:val="220"/>
                            <w:sz w:val="14"/>
                          </w:rPr>
                          <w:t> </w:t>
                        </w:r>
                      </w:p>
                      <w:p>
                        <w:pPr>
                          <w:spacing w:line="277" w:lineRule="exact" w:before="70"/>
                          <w:ind w:left="57" w:right="0" w:firstLine="0"/>
                          <w:jc w:val="left"/>
                          <w:rPr>
                            <w:rFonts w:ascii="Calibri"/>
                            <w:sz w:val="23"/>
                          </w:rPr>
                        </w:pPr>
                        <w:r>
                          <w:rPr>
                            <w:rFonts w:ascii="Calibri"/>
                            <w:spacing w:val="-3"/>
                            <w:w w:val="206"/>
                            <w:sz w:val="23"/>
                          </w:rPr>
                          <w:t> </w:t>
                        </w:r>
                        <w:r>
                          <w:rPr>
                            <w:rFonts w:ascii="Calibri"/>
                            <w:w w:val="190"/>
                            <w:sz w:val="23"/>
                          </w:rPr>
                          <w:t>  </w:t>
                        </w:r>
                        <w:r>
                          <w:rPr>
                            <w:rFonts w:ascii="Calibri"/>
                            <w:w w:val="194"/>
                            <w:sz w:val="23"/>
                          </w:rPr>
                          <w:t>   </w:t>
                        </w:r>
                      </w:p>
                    </w:txbxContent>
                  </v:textbox>
                  <w10:wrap type="none"/>
                </v:shape>
                <v:shape style="position:absolute;left:5829;top:2910;width:687;height:492" type="#_x0000_t202" id="docshape499" filled="false" stroked="false">
                  <v:textbox inset="0,0,0,0">
                    <w:txbxContent>
                      <w:p>
                        <w:pPr>
                          <w:spacing w:line="143" w:lineRule="exact" w:before="0"/>
                          <w:ind w:left="0" w:right="0" w:firstLine="0"/>
                          <w:jc w:val="left"/>
                          <w:rPr>
                            <w:rFonts w:ascii="Calibri"/>
                            <w:sz w:val="14"/>
                          </w:rPr>
                        </w:pPr>
                        <w:r>
                          <w:rPr>
                            <w:rFonts w:ascii="Calibri"/>
                            <w:spacing w:val="2"/>
                            <w:w w:val="286"/>
                            <w:sz w:val="14"/>
                          </w:rPr>
                          <w:t> </w:t>
                        </w:r>
                        <w:r>
                          <w:rPr>
                            <w:rFonts w:ascii="Calibri"/>
                            <w:spacing w:val="1"/>
                            <w:w w:val="233"/>
                            <w:sz w:val="14"/>
                          </w:rPr>
                          <w:t> </w:t>
                        </w:r>
                        <w:r>
                          <w:rPr>
                            <w:rFonts w:ascii="Calibri"/>
                            <w:spacing w:val="2"/>
                            <w:w w:val="233"/>
                            <w:sz w:val="14"/>
                          </w:rPr>
                          <w:t> </w:t>
                        </w:r>
                        <w:r>
                          <w:rPr>
                            <w:rFonts w:ascii="Calibri"/>
                            <w:w w:val="220"/>
                            <w:sz w:val="14"/>
                          </w:rPr>
                          <w:t> </w:t>
                        </w:r>
                      </w:p>
                      <w:p>
                        <w:pPr>
                          <w:spacing w:line="277" w:lineRule="exact" w:before="70"/>
                          <w:ind w:left="58" w:right="0" w:firstLine="0"/>
                          <w:jc w:val="left"/>
                          <w:rPr>
                            <w:rFonts w:ascii="Calibri"/>
                            <w:sz w:val="23"/>
                          </w:rPr>
                        </w:pPr>
                        <w:r>
                          <w:rPr>
                            <w:rFonts w:ascii="Calibri"/>
                            <w:spacing w:val="-3"/>
                            <w:w w:val="206"/>
                            <w:sz w:val="23"/>
                          </w:rPr>
                          <w:t> </w:t>
                        </w:r>
                        <w:r>
                          <w:rPr>
                            <w:rFonts w:ascii="Calibri"/>
                            <w:w w:val="190"/>
                            <w:sz w:val="23"/>
                          </w:rPr>
                          <w:t>  </w:t>
                        </w:r>
                        <w:r>
                          <w:rPr>
                            <w:rFonts w:ascii="Calibri"/>
                            <w:w w:val="194"/>
                            <w:sz w:val="23"/>
                          </w:rPr>
                          <w:t>   </w:t>
                        </w:r>
                      </w:p>
                    </w:txbxContent>
                  </v:textbox>
                  <w10:wrap type="none"/>
                </v:shape>
                <v:shape style="position:absolute;left:7104;top:3027;width:647;height:638" type="#_x0000_t202" id="docshape500" filled="false" stroked="false">
                  <v:textbox inset="0,0,0,0">
                    <w:txbxContent>
                      <w:p>
                        <w:pPr>
                          <w:spacing w:line="189" w:lineRule="exact" w:before="0"/>
                          <w:ind w:left="0" w:right="25" w:firstLine="0"/>
                          <w:jc w:val="right"/>
                          <w:rPr>
                            <w:rFonts w:ascii="Calibri"/>
                            <w:sz w:val="18"/>
                          </w:rPr>
                        </w:pPr>
                        <w:r>
                          <w:rPr>
                            <w:rFonts w:ascii="Calibri"/>
                            <w:color w:val="FFFFFF"/>
                            <w:spacing w:val="-2"/>
                            <w:w w:val="304"/>
                            <w:sz w:val="18"/>
                          </w:rPr>
                          <w:t> </w:t>
                        </w:r>
                        <w:r>
                          <w:rPr>
                            <w:rFonts w:ascii="Calibri"/>
                            <w:color w:val="FFFFFF"/>
                            <w:spacing w:val="1"/>
                            <w:w w:val="140"/>
                            <w:sz w:val="18"/>
                          </w:rPr>
                          <w:t> </w:t>
                        </w:r>
                        <w:r>
                          <w:rPr>
                            <w:rFonts w:ascii="Calibri"/>
                            <w:color w:val="FFFFFF"/>
                            <w:w w:val="175"/>
                            <w:sz w:val="18"/>
                          </w:rPr>
                          <w:t> </w:t>
                        </w:r>
                        <w:r>
                          <w:rPr>
                            <w:rFonts w:ascii="Calibri"/>
                            <w:color w:val="FFFFFF"/>
                            <w:spacing w:val="-3"/>
                            <w:w w:val="175"/>
                            <w:sz w:val="18"/>
                          </w:rPr>
                          <w:t> </w:t>
                        </w:r>
                        <w:r>
                          <w:rPr>
                            <w:rFonts w:ascii="Calibri"/>
                            <w:color w:val="FFFFFF"/>
                            <w:w w:val="242"/>
                            <w:sz w:val="18"/>
                          </w:rPr>
                          <w:t> </w:t>
                        </w:r>
                        <w:r>
                          <w:rPr>
                            <w:rFonts w:ascii="Calibri"/>
                            <w:color w:val="FFFFFF"/>
                            <w:w w:val="241"/>
                            <w:sz w:val="18"/>
                          </w:rPr>
                          <w:t>  </w:t>
                        </w:r>
                      </w:p>
                      <w:p>
                        <w:pPr>
                          <w:spacing w:before="2"/>
                          <w:ind w:left="0" w:right="24" w:firstLine="0"/>
                          <w:jc w:val="right"/>
                          <w:rPr>
                            <w:rFonts w:ascii="Calibri"/>
                            <w:sz w:val="18"/>
                          </w:rPr>
                        </w:pPr>
                        <w:r>
                          <w:rPr>
                            <w:rFonts w:ascii="Calibri"/>
                            <w:color w:val="FFFFFF"/>
                            <w:spacing w:val="1"/>
                            <w:w w:val="296"/>
                            <w:sz w:val="18"/>
                          </w:rPr>
                          <w:t> </w:t>
                        </w:r>
                        <w:r>
                          <w:rPr>
                            <w:rFonts w:ascii="Calibri"/>
                            <w:color w:val="FFFFFF"/>
                            <w:w w:val="242"/>
                            <w:sz w:val="18"/>
                          </w:rPr>
                          <w:t> </w:t>
                        </w:r>
                        <w:r>
                          <w:rPr>
                            <w:rFonts w:ascii="Calibri"/>
                            <w:color w:val="FFFFFF"/>
                            <w:w w:val="241"/>
                            <w:sz w:val="18"/>
                          </w:rPr>
                          <w:t> </w:t>
                        </w:r>
                        <w:r>
                          <w:rPr>
                            <w:rFonts w:ascii="Calibri"/>
                            <w:color w:val="FFFFFF"/>
                            <w:w w:val="228"/>
                            <w:sz w:val="18"/>
                          </w:rPr>
                          <w:t> </w:t>
                        </w:r>
                      </w:p>
                      <w:p>
                        <w:pPr>
                          <w:spacing w:line="218" w:lineRule="exact" w:before="8"/>
                          <w:ind w:left="0" w:right="18" w:firstLine="0"/>
                          <w:jc w:val="right"/>
                          <w:rPr>
                            <w:rFonts w:ascii="Calibri"/>
                            <w:sz w:val="18"/>
                          </w:rPr>
                        </w:pPr>
                        <w:r>
                          <w:rPr>
                            <w:rFonts w:ascii="Calibri"/>
                            <w:color w:val="FFFFFF"/>
                            <w:w w:val="175"/>
                            <w:sz w:val="18"/>
                          </w:rPr>
                          <w:t> </w:t>
                        </w:r>
                        <w:r>
                          <w:rPr>
                            <w:rFonts w:ascii="Calibri"/>
                            <w:color w:val="FFFFFF"/>
                            <w:spacing w:val="-3"/>
                            <w:w w:val="175"/>
                            <w:sz w:val="18"/>
                          </w:rPr>
                          <w:t> </w:t>
                        </w:r>
                        <w:r>
                          <w:rPr>
                            <w:rFonts w:ascii="Calibri"/>
                            <w:color w:val="FFFFFF"/>
                            <w:w w:val="241"/>
                            <w:sz w:val="18"/>
                          </w:rPr>
                          <w:t> </w:t>
                        </w:r>
                        <w:r>
                          <w:rPr>
                            <w:rFonts w:ascii="Calibri"/>
                            <w:color w:val="FFFFFF"/>
                            <w:spacing w:val="2"/>
                            <w:w w:val="179"/>
                            <w:sz w:val="18"/>
                          </w:rPr>
                          <w:t> </w:t>
                        </w:r>
                        <w:r>
                          <w:rPr>
                            <w:rFonts w:ascii="Calibri"/>
                            <w:color w:val="FFFFFF"/>
                            <w:spacing w:val="1"/>
                            <w:w w:val="154"/>
                            <w:sz w:val="18"/>
                          </w:rPr>
                          <w:t> </w:t>
                        </w:r>
                        <w:r>
                          <w:rPr>
                            <w:rFonts w:ascii="Calibri"/>
                            <w:color w:val="FFFFFF"/>
                            <w:w w:val="194"/>
                            <w:sz w:val="18"/>
                          </w:rPr>
                          <w:t>  </w:t>
                        </w:r>
                      </w:p>
                    </w:txbxContent>
                  </v:textbox>
                  <w10:wrap type="none"/>
                </v:shape>
                <v:shape style="position:absolute;left:8803;top:2776;width:1750;height:1247" type="#_x0000_t202" id="docshape501" filled="false" stroked="false">
                  <v:textbox inset="0,0,0,0">
                    <w:txbxContent>
                      <w:p>
                        <w:pPr>
                          <w:spacing w:line="212" w:lineRule="exact" w:before="0"/>
                          <w:ind w:left="0" w:right="0" w:firstLine="0"/>
                          <w:jc w:val="left"/>
                          <w:rPr>
                            <w:rFonts w:ascii="Calibri"/>
                            <w:sz w:val="21"/>
                          </w:rPr>
                        </w:pPr>
                        <w:r>
                          <w:rPr>
                            <w:rFonts w:ascii="Calibri"/>
                            <w:spacing w:val="2"/>
                            <w:w w:val="241"/>
                            <w:sz w:val="21"/>
                          </w:rPr>
                          <w:t> </w:t>
                        </w:r>
                        <w:r>
                          <w:rPr>
                            <w:rFonts w:ascii="Calibri"/>
                            <w:spacing w:val="-2"/>
                            <w:w w:val="212"/>
                            <w:sz w:val="21"/>
                          </w:rPr>
                          <w:t> </w:t>
                        </w:r>
                        <w:r>
                          <w:rPr>
                            <w:rFonts w:ascii="Calibri"/>
                            <w:spacing w:val="-2"/>
                            <w:w w:val="187"/>
                            <w:sz w:val="21"/>
                          </w:rPr>
                          <w:t> </w:t>
                        </w:r>
                        <w:r>
                          <w:rPr>
                            <w:rFonts w:ascii="Calibri"/>
                            <w:spacing w:val="-3"/>
                            <w:w w:val="201"/>
                            <w:sz w:val="21"/>
                          </w:rPr>
                          <w:t> </w:t>
                        </w:r>
                        <w:r>
                          <w:rPr>
                            <w:rFonts w:ascii="Calibri"/>
                            <w:w w:val="222"/>
                            <w:sz w:val="21"/>
                          </w:rPr>
                          <w:t> </w:t>
                        </w:r>
                        <w:r>
                          <w:rPr>
                            <w:rFonts w:ascii="Calibri"/>
                            <w:spacing w:val="-1"/>
                            <w:w w:val="222"/>
                            <w:sz w:val="21"/>
                          </w:rPr>
                          <w:t> </w:t>
                        </w:r>
                        <w:r>
                          <w:rPr>
                            <w:rFonts w:ascii="Calibri"/>
                            <w:w w:val="167"/>
                            <w:sz w:val="21"/>
                          </w:rPr>
                          <w:t>  </w:t>
                        </w:r>
                        <w:r>
                          <w:rPr>
                            <w:rFonts w:ascii="Calibri"/>
                            <w:spacing w:val="-2"/>
                            <w:sz w:val="21"/>
                          </w:rPr>
                          <w:t> </w:t>
                        </w:r>
                        <w:r>
                          <w:rPr>
                            <w:rFonts w:ascii="Calibri"/>
                            <w:w w:val="194"/>
                            <w:sz w:val="21"/>
                          </w:rPr>
                          <w:t>  </w:t>
                        </w:r>
                      </w:p>
                      <w:p>
                        <w:pPr>
                          <w:spacing w:line="251" w:lineRule="exact" w:before="0"/>
                          <w:ind w:left="0" w:right="0" w:firstLine="0"/>
                          <w:jc w:val="left"/>
                          <w:rPr>
                            <w:rFonts w:ascii="Calibri"/>
                            <w:sz w:val="21"/>
                          </w:rPr>
                        </w:pPr>
                        <w:r>
                          <w:rPr>
                            <w:rFonts w:ascii="Calibri"/>
                            <w:spacing w:val="1"/>
                            <w:w w:val="354"/>
                            <w:sz w:val="21"/>
                          </w:rPr>
                          <w:t> </w:t>
                        </w:r>
                        <w:r>
                          <w:rPr>
                            <w:rFonts w:ascii="Calibri"/>
                            <w:spacing w:val="-2"/>
                            <w:w w:val="101"/>
                            <w:sz w:val="21"/>
                          </w:rPr>
                          <w:t> </w:t>
                        </w:r>
                        <w:r>
                          <w:rPr>
                            <w:rFonts w:ascii="Calibri"/>
                            <w:spacing w:val="-1"/>
                            <w:w w:val="233"/>
                            <w:sz w:val="21"/>
                          </w:rPr>
                          <w:t> </w:t>
                        </w:r>
                        <w:r>
                          <w:rPr>
                            <w:rFonts w:ascii="Calibri"/>
                            <w:w w:val="233"/>
                            <w:sz w:val="21"/>
                          </w:rPr>
                          <w:t> </w:t>
                        </w:r>
                        <w:r>
                          <w:rPr>
                            <w:rFonts w:ascii="Calibri"/>
                            <w:spacing w:val="-2"/>
                            <w:w w:val="212"/>
                            <w:sz w:val="21"/>
                          </w:rPr>
                          <w:t> </w:t>
                        </w:r>
                        <w:r>
                          <w:rPr>
                            <w:rFonts w:ascii="Calibri"/>
                            <w:w w:val="167"/>
                            <w:sz w:val="21"/>
                          </w:rPr>
                          <w:t>  </w:t>
                        </w:r>
                      </w:p>
                      <w:p>
                        <w:pPr>
                          <w:spacing w:line="254" w:lineRule="exact" w:before="0"/>
                          <w:ind w:left="0" w:right="0" w:firstLine="0"/>
                          <w:jc w:val="left"/>
                          <w:rPr>
                            <w:rFonts w:ascii="Calibri"/>
                            <w:sz w:val="21"/>
                          </w:rPr>
                        </w:pPr>
                        <w:r>
                          <w:rPr>
                            <w:rFonts w:ascii="Calibri"/>
                            <w:w w:val="151"/>
                            <w:sz w:val="21"/>
                          </w:rPr>
                          <w:t> </w:t>
                        </w:r>
                        <w:r>
                          <w:rPr>
                            <w:rFonts w:ascii="Calibri"/>
                            <w:spacing w:val="-4"/>
                            <w:w w:val="151"/>
                            <w:sz w:val="21"/>
                          </w:rPr>
                          <w:t> </w:t>
                        </w:r>
                        <w:r>
                          <w:rPr>
                            <w:rFonts w:ascii="Calibri"/>
                            <w:spacing w:val="-2"/>
                            <w:w w:val="212"/>
                            <w:sz w:val="21"/>
                          </w:rPr>
                          <w:t> </w:t>
                        </w:r>
                        <w:r>
                          <w:rPr>
                            <w:rFonts w:ascii="Calibri"/>
                            <w:spacing w:val="-1"/>
                            <w:w w:val="213"/>
                            <w:sz w:val="21"/>
                          </w:rPr>
                          <w:t>  </w:t>
                        </w:r>
                        <w:r>
                          <w:rPr>
                            <w:rFonts w:ascii="Calibri"/>
                            <w:w w:val="213"/>
                            <w:sz w:val="21"/>
                          </w:rPr>
                          <w:t> </w:t>
                        </w:r>
                        <w:r>
                          <w:rPr>
                            <w:rFonts w:ascii="Calibri"/>
                            <w:w w:val="194"/>
                            <w:sz w:val="21"/>
                          </w:rPr>
                          <w:t> </w:t>
                        </w:r>
                        <w:r>
                          <w:rPr>
                            <w:rFonts w:ascii="Calibri"/>
                            <w:spacing w:val="2"/>
                            <w:w w:val="194"/>
                            <w:sz w:val="21"/>
                          </w:rPr>
                          <w:t> </w:t>
                        </w:r>
                        <w:r>
                          <w:rPr>
                            <w:rFonts w:ascii="Calibri"/>
                            <w:w w:val="148"/>
                            <w:sz w:val="21"/>
                          </w:rPr>
                          <w:t> </w:t>
                        </w:r>
                      </w:p>
                      <w:p>
                        <w:pPr>
                          <w:spacing w:line="171" w:lineRule="exact" w:before="190"/>
                          <w:ind w:left="394" w:right="0" w:firstLine="0"/>
                          <w:jc w:val="center"/>
                          <w:rPr>
                            <w:rFonts w:ascii="Calibri"/>
                            <w:b/>
                            <w:sz w:val="14"/>
                          </w:rPr>
                        </w:pPr>
                        <w:r>
                          <w:rPr>
                            <w:rFonts w:ascii="Calibri"/>
                            <w:b/>
                            <w:spacing w:val="2"/>
                            <w:w w:val="251"/>
                            <w:sz w:val="14"/>
                          </w:rPr>
                          <w:t> </w:t>
                        </w:r>
                        <w:r>
                          <w:rPr>
                            <w:rFonts w:ascii="Calibri"/>
                            <w:b/>
                            <w:spacing w:val="-2"/>
                            <w:w w:val="225"/>
                            <w:sz w:val="14"/>
                          </w:rPr>
                          <w:t> </w:t>
                        </w:r>
                        <w:r>
                          <w:rPr>
                            <w:rFonts w:ascii="Calibri"/>
                            <w:b/>
                            <w:spacing w:val="-3"/>
                            <w:w w:val="212"/>
                            <w:sz w:val="14"/>
                          </w:rPr>
                          <w:t> </w:t>
                        </w:r>
                        <w:r>
                          <w:rPr>
                            <w:rFonts w:ascii="Calibri"/>
                            <w:b/>
                            <w:w w:val="202"/>
                            <w:sz w:val="14"/>
                          </w:rPr>
                          <w:t>    </w:t>
                        </w:r>
                        <w:r>
                          <w:rPr>
                            <w:rFonts w:ascii="Calibri"/>
                            <w:b/>
                            <w:w w:val="109"/>
                            <w:sz w:val="14"/>
                          </w:rPr>
                          <w:t> </w:t>
                        </w:r>
                        <w:r>
                          <w:rPr>
                            <w:rFonts w:ascii="Calibri"/>
                            <w:b/>
                            <w:spacing w:val="-2"/>
                            <w:sz w:val="14"/>
                          </w:rPr>
                          <w:t> </w:t>
                        </w:r>
                        <w:r>
                          <w:rPr>
                            <w:rFonts w:ascii="Calibri"/>
                            <w:b/>
                            <w:spacing w:val="-2"/>
                            <w:w w:val="302"/>
                            <w:sz w:val="14"/>
                          </w:rPr>
                          <w:t> </w:t>
                        </w:r>
                        <w:r>
                          <w:rPr>
                            <w:rFonts w:ascii="Calibri"/>
                            <w:b/>
                            <w:spacing w:val="-3"/>
                            <w:w w:val="136"/>
                            <w:sz w:val="14"/>
                          </w:rPr>
                          <w:t> </w:t>
                        </w:r>
                        <w:r>
                          <w:rPr>
                            <w:rFonts w:ascii="Calibri"/>
                            <w:b/>
                            <w:w w:val="236"/>
                            <w:sz w:val="14"/>
                          </w:rPr>
                          <w:t> </w:t>
                        </w:r>
                        <w:r>
                          <w:rPr>
                            <w:rFonts w:ascii="Calibri"/>
                            <w:b/>
                            <w:w w:val="207"/>
                            <w:sz w:val="14"/>
                          </w:rPr>
                          <w:t>    </w:t>
                        </w:r>
                        <w:r>
                          <w:rPr>
                            <w:rFonts w:ascii="Calibri"/>
                            <w:b/>
                            <w:spacing w:val="-3"/>
                            <w:sz w:val="14"/>
                          </w:rPr>
                          <w:t> </w:t>
                        </w:r>
                        <w:r>
                          <w:rPr>
                            <w:rFonts w:ascii="Calibri"/>
                            <w:b/>
                            <w:spacing w:val="-3"/>
                            <w:w w:val="211"/>
                            <w:sz w:val="14"/>
                          </w:rPr>
                          <w:t> </w:t>
                        </w:r>
                        <w:r>
                          <w:rPr>
                            <w:rFonts w:ascii="Calibri"/>
                            <w:b/>
                            <w:w w:val="132"/>
                            <w:sz w:val="14"/>
                          </w:rPr>
                          <w:t> </w:t>
                        </w:r>
                        <w:r>
                          <w:rPr>
                            <w:rFonts w:ascii="Calibri"/>
                            <w:b/>
                            <w:spacing w:val="-2"/>
                            <w:w w:val="132"/>
                            <w:sz w:val="14"/>
                          </w:rPr>
                          <w:t> </w:t>
                        </w:r>
                        <w:r>
                          <w:rPr>
                            <w:rFonts w:ascii="Calibri"/>
                            <w:b/>
                            <w:spacing w:val="-2"/>
                            <w:w w:val="225"/>
                            <w:sz w:val="14"/>
                          </w:rPr>
                          <w:t> </w:t>
                        </w:r>
                        <w:r>
                          <w:rPr>
                            <w:rFonts w:ascii="Calibri"/>
                            <w:b/>
                            <w:w w:val="178"/>
                            <w:sz w:val="14"/>
                          </w:rPr>
                          <w:t> </w:t>
                        </w:r>
                      </w:p>
                      <w:p>
                        <w:pPr>
                          <w:spacing w:line="168" w:lineRule="exact" w:before="0"/>
                          <w:ind w:left="394" w:right="0" w:firstLine="0"/>
                          <w:jc w:val="center"/>
                          <w:rPr>
                            <w:rFonts w:ascii="Calibri"/>
                            <w:b/>
                            <w:sz w:val="14"/>
                          </w:rPr>
                        </w:pPr>
                        <w:r>
                          <w:rPr>
                            <w:rFonts w:ascii="Calibri"/>
                            <w:b/>
                            <w:spacing w:val="-3"/>
                            <w:w w:val="138"/>
                            <w:sz w:val="14"/>
                          </w:rPr>
                          <w:t> </w:t>
                        </w:r>
                        <w:r>
                          <w:rPr>
                            <w:rFonts w:ascii="Calibri"/>
                            <w:b/>
                            <w:w w:val="238"/>
                            <w:sz w:val="14"/>
                          </w:rPr>
                          <w:t> </w:t>
                        </w:r>
                        <w:r>
                          <w:rPr>
                            <w:rFonts w:ascii="Calibri"/>
                            <w:b/>
                            <w:w w:val="238"/>
                            <w:sz w:val="14"/>
                          </w:rPr>
                          <w:t> </w:t>
                        </w:r>
                        <w:r>
                          <w:rPr>
                            <w:rFonts w:ascii="Calibri"/>
                            <w:b/>
                            <w:w w:val="245"/>
                            <w:sz w:val="14"/>
                          </w:rPr>
                          <w:t>   </w:t>
                        </w:r>
                        <w:r>
                          <w:rPr>
                            <w:rFonts w:ascii="Calibri"/>
                            <w:b/>
                            <w:w w:val="218"/>
                            <w:sz w:val="14"/>
                          </w:rPr>
                          <w:t> </w:t>
                        </w:r>
                        <w:r>
                          <w:rPr>
                            <w:rFonts w:ascii="Calibri"/>
                            <w:b/>
                            <w:w w:val="108"/>
                            <w:sz w:val="14"/>
                          </w:rPr>
                          <w:t> </w:t>
                        </w:r>
                        <w:r>
                          <w:rPr>
                            <w:rFonts w:ascii="Calibri"/>
                            <w:b/>
                            <w:w w:val="138"/>
                            <w:sz w:val="14"/>
                          </w:rPr>
                          <w:t> </w:t>
                        </w:r>
                      </w:p>
                    </w:txbxContent>
                  </v:textbox>
                  <w10:wrap type="none"/>
                </v:shape>
                <v:shape style="position:absolute;left:6773;top:4221;width:1740;height:234" type="#_x0000_t202" id="docshape502" filled="false" stroked="false">
                  <v:textbox inset="0,0,0,0">
                    <w:txbxContent>
                      <w:p>
                        <w:pPr>
                          <w:spacing w:line="234" w:lineRule="exact" w:before="0"/>
                          <w:ind w:left="0" w:right="0" w:firstLine="0"/>
                          <w:jc w:val="left"/>
                          <w:rPr>
                            <w:rFonts w:ascii="Calibri"/>
                            <w:b/>
                            <w:sz w:val="23"/>
                          </w:rPr>
                        </w:pPr>
                        <w:r>
                          <w:rPr>
                            <w:rFonts w:ascii="Calibri"/>
                            <w:b/>
                            <w:spacing w:val="-3"/>
                            <w:w w:val="219"/>
                            <w:sz w:val="23"/>
                          </w:rPr>
                          <w:t> </w:t>
                        </w:r>
                        <w:r>
                          <w:rPr>
                            <w:rFonts w:ascii="Calibri"/>
                            <w:b/>
                            <w:spacing w:val="-3"/>
                            <w:w w:val="241"/>
                            <w:sz w:val="23"/>
                          </w:rPr>
                          <w:t> </w:t>
                        </w:r>
                        <w:r>
                          <w:rPr>
                            <w:rFonts w:ascii="Calibri"/>
                            <w:b/>
                            <w:spacing w:val="-1"/>
                            <w:w w:val="219"/>
                            <w:sz w:val="23"/>
                          </w:rPr>
                          <w:t> </w:t>
                        </w:r>
                        <w:r>
                          <w:rPr>
                            <w:rFonts w:ascii="Calibri"/>
                            <w:b/>
                            <w:w w:val="219"/>
                            <w:sz w:val="23"/>
                          </w:rPr>
                          <w:t> </w:t>
                        </w:r>
                        <w:r>
                          <w:rPr>
                            <w:rFonts w:ascii="Calibri"/>
                            <w:b/>
                            <w:sz w:val="23"/>
                          </w:rPr>
                          <w:t> </w:t>
                        </w:r>
                        <w:r>
                          <w:rPr>
                            <w:rFonts w:ascii="Calibri"/>
                            <w:b/>
                            <w:w w:val="304"/>
                            <w:sz w:val="23"/>
                          </w:rPr>
                          <w:t> </w:t>
                        </w:r>
                        <w:r>
                          <w:rPr>
                            <w:rFonts w:ascii="Calibri"/>
                            <w:b/>
                            <w:spacing w:val="-2"/>
                            <w:w w:val="137"/>
                            <w:sz w:val="23"/>
                          </w:rPr>
                          <w:t> </w:t>
                        </w:r>
                        <w:r>
                          <w:rPr>
                            <w:rFonts w:ascii="Calibri"/>
                            <w:b/>
                            <w:spacing w:val="-1"/>
                            <w:w w:val="238"/>
                            <w:sz w:val="23"/>
                          </w:rPr>
                          <w:t> </w:t>
                        </w:r>
                        <w:r>
                          <w:rPr>
                            <w:rFonts w:ascii="Calibri"/>
                            <w:b/>
                            <w:w w:val="110"/>
                            <w:sz w:val="23"/>
                          </w:rPr>
                          <w:t> </w:t>
                        </w:r>
                        <w:r>
                          <w:rPr>
                            <w:rFonts w:ascii="Calibri"/>
                            <w:b/>
                            <w:spacing w:val="2"/>
                            <w:w w:val="241"/>
                            <w:sz w:val="23"/>
                          </w:rPr>
                          <w:t> </w:t>
                        </w:r>
                        <w:r>
                          <w:rPr>
                            <w:rFonts w:ascii="Calibri"/>
                            <w:b/>
                            <w:spacing w:val="-3"/>
                            <w:w w:val="241"/>
                            <w:sz w:val="23"/>
                          </w:rPr>
                          <w:t> </w:t>
                        </w:r>
                        <w:r>
                          <w:rPr>
                            <w:rFonts w:ascii="Calibri"/>
                            <w:b/>
                            <w:w w:val="241"/>
                            <w:sz w:val="23"/>
                          </w:rPr>
                          <w:t> </w:t>
                        </w:r>
                        <w:r>
                          <w:rPr>
                            <w:rFonts w:ascii="Calibri"/>
                            <w:b/>
                            <w:spacing w:val="-2"/>
                            <w:sz w:val="23"/>
                          </w:rPr>
                          <w:t> </w:t>
                        </w:r>
                        <w:r>
                          <w:rPr>
                            <w:rFonts w:ascii="Calibri"/>
                            <w:b/>
                            <w:w w:val="161"/>
                            <w:sz w:val="23"/>
                          </w:rPr>
                          <w:t> </w:t>
                        </w:r>
                        <w:r>
                          <w:rPr>
                            <w:rFonts w:ascii="Calibri"/>
                            <w:b/>
                            <w:spacing w:val="1"/>
                            <w:w w:val="161"/>
                            <w:sz w:val="23"/>
                          </w:rPr>
                          <w:t> </w:t>
                        </w:r>
                        <w:r>
                          <w:rPr>
                            <w:rFonts w:ascii="Calibri"/>
                            <w:b/>
                            <w:spacing w:val="-1"/>
                            <w:w w:val="191"/>
                            <w:sz w:val="23"/>
                          </w:rPr>
                          <w:t>  </w:t>
                        </w:r>
                      </w:p>
                    </w:txbxContent>
                  </v:textbox>
                  <w10:wrap type="none"/>
                </v:shape>
                <v:shape style="position:absolute;left:1550;top:4641;width:5207;height:773" type="#_x0000_t202" id="docshape503" filled="false" stroked="false">
                  <v:textbox inset="0,0,0,0">
                    <w:txbxContent>
                      <w:p>
                        <w:pPr>
                          <w:tabs>
                            <w:tab w:pos="1146" w:val="left" w:leader="none"/>
                          </w:tabs>
                          <w:spacing w:line="213" w:lineRule="exact" w:before="0"/>
                          <w:ind w:left="0" w:right="0" w:firstLine="0"/>
                          <w:jc w:val="left"/>
                          <w:rPr>
                            <w:rFonts w:ascii="Calibri"/>
                            <w:sz w:val="21"/>
                          </w:rPr>
                        </w:pPr>
                        <w:r>
                          <w:rPr>
                            <w:rFonts w:ascii="Calibri"/>
                            <w:spacing w:val="2"/>
                            <w:w w:val="203"/>
                            <w:sz w:val="21"/>
                          </w:rPr>
                          <w:t> </w:t>
                        </w:r>
                        <w:r>
                          <w:rPr>
                            <w:rFonts w:ascii="Calibri"/>
                            <w:spacing w:val="-4"/>
                            <w:w w:val="154"/>
                            <w:sz w:val="21"/>
                          </w:rPr>
                          <w:t> </w:t>
                        </w:r>
                        <w:r>
                          <w:rPr>
                            <w:rFonts w:ascii="Calibri"/>
                            <w:spacing w:val="-1"/>
                            <w:w w:val="233"/>
                            <w:sz w:val="21"/>
                          </w:rPr>
                          <w:t> </w:t>
                        </w:r>
                        <w:r>
                          <w:rPr>
                            <w:rFonts w:ascii="Calibri"/>
                            <w:w w:val="233"/>
                            <w:sz w:val="21"/>
                          </w:rPr>
                          <w:t> </w:t>
                        </w:r>
                        <w:r>
                          <w:rPr>
                            <w:rFonts w:ascii="Calibri"/>
                            <w:w w:val="198"/>
                            <w:sz w:val="21"/>
                          </w:rPr>
                          <w:t>  </w:t>
                        </w:r>
                        <w:r>
                          <w:rPr>
                            <w:rFonts w:ascii="Calibri"/>
                            <w:spacing w:val="-2"/>
                            <w:w w:val="198"/>
                            <w:sz w:val="21"/>
                          </w:rPr>
                          <w:t> </w:t>
                        </w:r>
                        <w:r>
                          <w:rPr>
                            <w:rFonts w:ascii="Calibri"/>
                            <w:w w:val="167"/>
                            <w:sz w:val="21"/>
                          </w:rPr>
                          <w:t>  </w:t>
                        </w:r>
                        <w:r>
                          <w:rPr>
                            <w:rFonts w:ascii="Calibri"/>
                            <w:sz w:val="21"/>
                          </w:rPr>
                          <w:tab/>
                        </w:r>
                        <w:r>
                          <w:rPr>
                            <w:rFonts w:ascii="Calibri"/>
                            <w:spacing w:val="-1"/>
                            <w:w w:val="293"/>
                            <w:position w:val="1"/>
                            <w:sz w:val="21"/>
                          </w:rPr>
                          <w:t> </w:t>
                        </w:r>
                        <w:r>
                          <w:rPr>
                            <w:rFonts w:ascii="Calibri"/>
                            <w:spacing w:val="-1"/>
                            <w:w w:val="135"/>
                            <w:position w:val="1"/>
                            <w:sz w:val="21"/>
                          </w:rPr>
                          <w:t> </w:t>
                        </w:r>
                        <w:r>
                          <w:rPr>
                            <w:rFonts w:ascii="Calibri"/>
                            <w:spacing w:val="2"/>
                            <w:w w:val="240"/>
                            <w:position w:val="1"/>
                            <w:sz w:val="21"/>
                          </w:rPr>
                          <w:t> </w:t>
                        </w:r>
                        <w:r>
                          <w:rPr>
                            <w:rFonts w:ascii="Calibri"/>
                            <w:w w:val="256"/>
                            <w:position w:val="1"/>
                            <w:sz w:val="21"/>
                          </w:rPr>
                          <w:t> </w:t>
                        </w:r>
                        <w:r>
                          <w:rPr>
                            <w:rFonts w:ascii="Calibri"/>
                            <w:w w:val="286"/>
                            <w:position w:val="1"/>
                            <w:sz w:val="21"/>
                          </w:rPr>
                          <w:t> </w:t>
                        </w:r>
                      </w:p>
                      <w:p>
                        <w:pPr>
                          <w:tabs>
                            <w:tab w:pos="1146" w:val="left" w:leader="none"/>
                          </w:tabs>
                          <w:spacing w:line="254" w:lineRule="exact" w:before="0"/>
                          <w:ind w:left="0" w:right="0" w:firstLine="0"/>
                          <w:jc w:val="left"/>
                          <w:rPr>
                            <w:rFonts w:ascii="Calibri"/>
                            <w:sz w:val="21"/>
                          </w:rPr>
                        </w:pPr>
                        <w:r>
                          <w:rPr>
                            <w:rFonts w:ascii="Calibri"/>
                            <w:spacing w:val="-1"/>
                            <w:w w:val="149"/>
                            <w:sz w:val="21"/>
                          </w:rPr>
                          <w:t> </w:t>
                        </w:r>
                        <w:r>
                          <w:rPr>
                            <w:rFonts w:ascii="Calibri"/>
                            <w:spacing w:val="-4"/>
                            <w:w w:val="155"/>
                            <w:sz w:val="21"/>
                          </w:rPr>
                          <w:t> </w:t>
                        </w:r>
                        <w:r>
                          <w:rPr>
                            <w:rFonts w:ascii="Calibri"/>
                            <w:spacing w:val="-2"/>
                            <w:w w:val="213"/>
                            <w:sz w:val="21"/>
                          </w:rPr>
                          <w:t> </w:t>
                        </w:r>
                        <w:r>
                          <w:rPr>
                            <w:rFonts w:ascii="Calibri"/>
                            <w:spacing w:val="-1"/>
                            <w:w w:val="204"/>
                            <w:sz w:val="21"/>
                          </w:rPr>
                          <w:t>  </w:t>
                        </w:r>
                        <w:r>
                          <w:rPr>
                            <w:rFonts w:ascii="Calibri"/>
                            <w:w w:val="208"/>
                            <w:sz w:val="21"/>
                          </w:rPr>
                          <w:t>  </w:t>
                        </w:r>
                        <w:r>
                          <w:rPr>
                            <w:rFonts w:ascii="Calibri"/>
                            <w:spacing w:val="1"/>
                            <w:w w:val="208"/>
                            <w:sz w:val="21"/>
                          </w:rPr>
                          <w:t> </w:t>
                        </w:r>
                        <w:r>
                          <w:rPr>
                            <w:rFonts w:ascii="Calibri"/>
                            <w:w w:val="149"/>
                            <w:sz w:val="21"/>
                          </w:rPr>
                          <w:t> </w:t>
                        </w:r>
                        <w:r>
                          <w:rPr>
                            <w:rFonts w:ascii="Calibri"/>
                            <w:sz w:val="21"/>
                          </w:rPr>
                          <w:tab/>
                        </w:r>
                        <w:r>
                          <w:rPr>
                            <w:rFonts w:ascii="Calibri"/>
                            <w:spacing w:val="-3"/>
                            <w:w w:val="226"/>
                            <w:position w:val="1"/>
                            <w:sz w:val="21"/>
                          </w:rPr>
                          <w:t> </w:t>
                        </w:r>
                        <w:r>
                          <w:rPr>
                            <w:rFonts w:ascii="Calibri"/>
                            <w:spacing w:val="-1"/>
                            <w:w w:val="112"/>
                            <w:position w:val="1"/>
                            <w:sz w:val="21"/>
                          </w:rPr>
                          <w:t> </w:t>
                        </w:r>
                        <w:r>
                          <w:rPr>
                            <w:rFonts w:ascii="Calibri"/>
                            <w:spacing w:val="-3"/>
                            <w:w w:val="226"/>
                            <w:position w:val="1"/>
                            <w:sz w:val="21"/>
                          </w:rPr>
                          <w:t> </w:t>
                        </w:r>
                        <w:r>
                          <w:rPr>
                            <w:rFonts w:ascii="Calibri"/>
                            <w:w w:val="193"/>
                            <w:position w:val="1"/>
                            <w:sz w:val="21"/>
                          </w:rPr>
                          <w:t> </w:t>
                        </w:r>
                        <w:r>
                          <w:rPr>
                            <w:rFonts w:ascii="Calibri"/>
                            <w:spacing w:val="1"/>
                            <w:position w:val="1"/>
                            <w:sz w:val="21"/>
                          </w:rPr>
                          <w:t> </w:t>
                        </w:r>
                        <w:r>
                          <w:rPr>
                            <w:rFonts w:ascii="Calibri"/>
                            <w:spacing w:val="2"/>
                            <w:w w:val="204"/>
                            <w:position w:val="1"/>
                            <w:sz w:val="21"/>
                          </w:rPr>
                          <w:t> </w:t>
                        </w:r>
                        <w:r>
                          <w:rPr>
                            <w:rFonts w:ascii="Calibri"/>
                            <w:w w:val="277"/>
                            <w:position w:val="1"/>
                            <w:sz w:val="21"/>
                          </w:rPr>
                          <w:t> </w:t>
                        </w:r>
                      </w:p>
                      <w:p>
                        <w:pPr>
                          <w:spacing w:line="168" w:lineRule="exact" w:before="137"/>
                          <w:ind w:left="1649" w:right="0" w:firstLine="0"/>
                          <w:jc w:val="left"/>
                          <w:rPr>
                            <w:rFonts w:ascii="Calibri"/>
                            <w:b/>
                            <w:sz w:val="14"/>
                          </w:rPr>
                        </w:pPr>
                        <w:r>
                          <w:rPr>
                            <w:rFonts w:ascii="Calibri"/>
                            <w:b/>
                            <w:spacing w:val="-2"/>
                            <w:w w:val="299"/>
                            <w:sz w:val="14"/>
                          </w:rPr>
                          <w:t> </w:t>
                        </w:r>
                        <w:r>
                          <w:rPr>
                            <w:rFonts w:ascii="Calibri"/>
                            <w:b/>
                            <w:spacing w:val="-3"/>
                            <w:w w:val="135"/>
                            <w:sz w:val="14"/>
                          </w:rPr>
                          <w:t> </w:t>
                        </w:r>
                        <w:r>
                          <w:rPr>
                            <w:rFonts w:ascii="Calibri"/>
                            <w:b/>
                            <w:spacing w:val="2"/>
                            <w:w w:val="269"/>
                            <w:sz w:val="14"/>
                          </w:rPr>
                          <w:t> </w:t>
                        </w:r>
                        <w:r>
                          <w:rPr>
                            <w:rFonts w:ascii="Calibri"/>
                            <w:b/>
                            <w:spacing w:val="1"/>
                            <w:w w:val="269"/>
                            <w:sz w:val="14"/>
                          </w:rPr>
                          <w:t> </w:t>
                        </w:r>
                        <w:r>
                          <w:rPr>
                            <w:rFonts w:ascii="Calibri"/>
                            <w:b/>
                            <w:w w:val="122"/>
                            <w:sz w:val="14"/>
                          </w:rPr>
                          <w:t> </w:t>
                        </w:r>
                        <w:r>
                          <w:rPr>
                            <w:rFonts w:ascii="Calibri"/>
                            <w:b/>
                            <w:spacing w:val="-1"/>
                            <w:sz w:val="14"/>
                          </w:rPr>
                          <w:t> </w:t>
                        </w:r>
                        <w:r>
                          <w:rPr>
                            <w:rFonts w:ascii="Calibri"/>
                            <w:b/>
                            <w:spacing w:val="1"/>
                            <w:w w:val="236"/>
                            <w:sz w:val="14"/>
                          </w:rPr>
                          <w:t> </w:t>
                        </w:r>
                        <w:r>
                          <w:rPr>
                            <w:rFonts w:ascii="Calibri"/>
                            <w:b/>
                            <w:spacing w:val="-1"/>
                            <w:w w:val="279"/>
                            <w:sz w:val="14"/>
                          </w:rPr>
                          <w:t> </w:t>
                        </w:r>
                        <w:r>
                          <w:rPr>
                            <w:rFonts w:ascii="Calibri"/>
                            <w:b/>
                            <w:spacing w:val="-3"/>
                            <w:w w:val="230"/>
                            <w:sz w:val="14"/>
                          </w:rPr>
                          <w:t> </w:t>
                        </w:r>
                        <w:r>
                          <w:rPr>
                            <w:rFonts w:ascii="Calibri"/>
                            <w:b/>
                            <w:spacing w:val="-3"/>
                            <w:w w:val="135"/>
                            <w:sz w:val="14"/>
                          </w:rPr>
                          <w:t> </w:t>
                        </w:r>
                        <w:r>
                          <w:rPr>
                            <w:rFonts w:ascii="Calibri"/>
                            <w:b/>
                            <w:w w:val="225"/>
                            <w:sz w:val="14"/>
                          </w:rPr>
                          <w:t>   </w:t>
                        </w:r>
                        <w:r>
                          <w:rPr>
                            <w:rFonts w:ascii="Calibri"/>
                            <w:b/>
                            <w:spacing w:val="-2"/>
                            <w:w w:val="190"/>
                            <w:sz w:val="14"/>
                          </w:rPr>
                          <w:t> </w:t>
                        </w:r>
                        <w:r>
                          <w:rPr>
                            <w:rFonts w:ascii="Calibri"/>
                            <w:b/>
                            <w:spacing w:val="2"/>
                            <w:w w:val="226"/>
                            <w:sz w:val="14"/>
                          </w:rPr>
                          <w:t> </w:t>
                        </w:r>
                        <w:r>
                          <w:rPr>
                            <w:rFonts w:ascii="Calibri"/>
                            <w:b/>
                            <w:w w:val="226"/>
                            <w:sz w:val="14"/>
                          </w:rPr>
                          <w:t> </w:t>
                        </w:r>
                        <w:r>
                          <w:rPr>
                            <w:rFonts w:ascii="Calibri"/>
                            <w:b/>
                            <w:sz w:val="14"/>
                          </w:rPr>
                          <w:t>    </w:t>
                        </w:r>
                        <w:r>
                          <w:rPr>
                            <w:rFonts w:ascii="Calibri"/>
                            <w:b/>
                            <w:spacing w:val="11"/>
                            <w:sz w:val="14"/>
                          </w:rPr>
                          <w:t> </w:t>
                        </w:r>
                        <w:r>
                          <w:rPr>
                            <w:rFonts w:ascii="Calibri"/>
                            <w:b/>
                            <w:spacing w:val="-2"/>
                            <w:w w:val="299"/>
                            <w:sz w:val="14"/>
                          </w:rPr>
                          <w:t> </w:t>
                        </w:r>
                        <w:r>
                          <w:rPr>
                            <w:rFonts w:ascii="Calibri"/>
                            <w:b/>
                            <w:spacing w:val="-3"/>
                            <w:w w:val="135"/>
                            <w:sz w:val="14"/>
                          </w:rPr>
                          <w:t> </w:t>
                        </w:r>
                        <w:r>
                          <w:rPr>
                            <w:rFonts w:ascii="Calibri"/>
                            <w:b/>
                            <w:spacing w:val="2"/>
                            <w:w w:val="269"/>
                            <w:sz w:val="14"/>
                          </w:rPr>
                          <w:t> </w:t>
                        </w:r>
                        <w:r>
                          <w:rPr>
                            <w:rFonts w:ascii="Calibri"/>
                            <w:b/>
                            <w:spacing w:val="1"/>
                            <w:w w:val="269"/>
                            <w:sz w:val="14"/>
                          </w:rPr>
                          <w:t> </w:t>
                        </w:r>
                        <w:r>
                          <w:rPr>
                            <w:rFonts w:ascii="Calibri"/>
                            <w:b/>
                            <w:w w:val="122"/>
                            <w:sz w:val="14"/>
                          </w:rPr>
                          <w:t> </w:t>
                        </w:r>
                        <w:r>
                          <w:rPr>
                            <w:rFonts w:ascii="Calibri"/>
                            <w:b/>
                            <w:spacing w:val="-1"/>
                            <w:sz w:val="14"/>
                          </w:rPr>
                          <w:t> </w:t>
                        </w:r>
                        <w:r>
                          <w:rPr>
                            <w:rFonts w:ascii="Calibri"/>
                            <w:b/>
                            <w:spacing w:val="1"/>
                            <w:w w:val="236"/>
                            <w:sz w:val="14"/>
                          </w:rPr>
                          <w:t> </w:t>
                        </w:r>
                        <w:r>
                          <w:rPr>
                            <w:rFonts w:ascii="Calibri"/>
                            <w:b/>
                            <w:spacing w:val="-1"/>
                            <w:w w:val="279"/>
                            <w:sz w:val="14"/>
                          </w:rPr>
                          <w:t> </w:t>
                        </w:r>
                        <w:r>
                          <w:rPr>
                            <w:rFonts w:ascii="Calibri"/>
                            <w:b/>
                            <w:spacing w:val="-3"/>
                            <w:w w:val="230"/>
                            <w:sz w:val="14"/>
                          </w:rPr>
                          <w:t> </w:t>
                        </w:r>
                        <w:r>
                          <w:rPr>
                            <w:rFonts w:ascii="Calibri"/>
                            <w:b/>
                            <w:spacing w:val="-3"/>
                            <w:w w:val="135"/>
                            <w:sz w:val="14"/>
                          </w:rPr>
                          <w:t> </w:t>
                        </w:r>
                        <w:r>
                          <w:rPr>
                            <w:rFonts w:ascii="Calibri"/>
                            <w:b/>
                            <w:w w:val="225"/>
                            <w:sz w:val="14"/>
                          </w:rPr>
                          <w:t>   </w:t>
                        </w:r>
                        <w:r>
                          <w:rPr>
                            <w:rFonts w:ascii="Calibri"/>
                            <w:b/>
                            <w:spacing w:val="-2"/>
                            <w:w w:val="190"/>
                            <w:sz w:val="14"/>
                          </w:rPr>
                          <w:t> </w:t>
                        </w:r>
                        <w:r>
                          <w:rPr>
                            <w:rFonts w:ascii="Calibri"/>
                            <w:b/>
                            <w:spacing w:val="2"/>
                            <w:w w:val="226"/>
                            <w:sz w:val="14"/>
                          </w:rPr>
                          <w:t> </w:t>
                        </w:r>
                        <w:r>
                          <w:rPr>
                            <w:rFonts w:ascii="Calibri"/>
                            <w:b/>
                            <w:w w:val="226"/>
                            <w:sz w:val="14"/>
                          </w:rPr>
                          <w:t> </w:t>
                        </w:r>
                        <w:r>
                          <w:rPr>
                            <w:rFonts w:ascii="Calibri"/>
                            <w:b/>
                            <w:sz w:val="14"/>
                          </w:rPr>
                          <w:t>   </w:t>
                        </w:r>
                        <w:r>
                          <w:rPr>
                            <w:rFonts w:ascii="Calibri"/>
                            <w:b/>
                            <w:spacing w:val="7"/>
                            <w:sz w:val="14"/>
                          </w:rPr>
                          <w:t> </w:t>
                        </w:r>
                        <w:r>
                          <w:rPr>
                            <w:rFonts w:ascii="Calibri"/>
                            <w:b/>
                            <w:spacing w:val="-2"/>
                            <w:w w:val="299"/>
                            <w:sz w:val="14"/>
                          </w:rPr>
                          <w:t> </w:t>
                        </w:r>
                        <w:r>
                          <w:rPr>
                            <w:rFonts w:ascii="Calibri"/>
                            <w:b/>
                            <w:spacing w:val="-3"/>
                            <w:w w:val="135"/>
                            <w:sz w:val="14"/>
                          </w:rPr>
                          <w:t> </w:t>
                        </w:r>
                        <w:r>
                          <w:rPr>
                            <w:rFonts w:ascii="Calibri"/>
                            <w:b/>
                            <w:spacing w:val="4"/>
                            <w:w w:val="269"/>
                            <w:sz w:val="14"/>
                          </w:rPr>
                          <w:t> </w:t>
                        </w:r>
                        <w:r>
                          <w:rPr>
                            <w:rFonts w:ascii="Calibri"/>
                            <w:b/>
                            <w:spacing w:val="1"/>
                            <w:w w:val="269"/>
                            <w:sz w:val="14"/>
                          </w:rPr>
                          <w:t> </w:t>
                        </w:r>
                        <w:r>
                          <w:rPr>
                            <w:rFonts w:ascii="Calibri"/>
                            <w:b/>
                            <w:w w:val="122"/>
                            <w:sz w:val="14"/>
                          </w:rPr>
                          <w:t> </w:t>
                        </w:r>
                        <w:r>
                          <w:rPr>
                            <w:rFonts w:ascii="Calibri"/>
                            <w:b/>
                            <w:spacing w:val="-1"/>
                            <w:sz w:val="14"/>
                          </w:rPr>
                          <w:t> </w:t>
                        </w:r>
                        <w:r>
                          <w:rPr>
                            <w:rFonts w:ascii="Calibri"/>
                            <w:b/>
                            <w:spacing w:val="1"/>
                            <w:w w:val="236"/>
                            <w:sz w:val="14"/>
                          </w:rPr>
                          <w:t> </w:t>
                        </w:r>
                        <w:r>
                          <w:rPr>
                            <w:rFonts w:ascii="Calibri"/>
                            <w:b/>
                            <w:spacing w:val="-1"/>
                            <w:w w:val="279"/>
                            <w:sz w:val="14"/>
                          </w:rPr>
                          <w:t> </w:t>
                        </w:r>
                        <w:r>
                          <w:rPr>
                            <w:rFonts w:ascii="Calibri"/>
                            <w:b/>
                            <w:spacing w:val="-3"/>
                            <w:w w:val="230"/>
                            <w:sz w:val="14"/>
                          </w:rPr>
                          <w:t> </w:t>
                        </w:r>
                        <w:r>
                          <w:rPr>
                            <w:rFonts w:ascii="Calibri"/>
                            <w:b/>
                            <w:spacing w:val="-3"/>
                            <w:w w:val="135"/>
                            <w:sz w:val="14"/>
                          </w:rPr>
                          <w:t> </w:t>
                        </w:r>
                        <w:r>
                          <w:rPr>
                            <w:rFonts w:ascii="Calibri"/>
                            <w:b/>
                            <w:w w:val="225"/>
                            <w:sz w:val="14"/>
                          </w:rPr>
                          <w:t>   </w:t>
                        </w:r>
                        <w:r>
                          <w:rPr>
                            <w:rFonts w:ascii="Calibri"/>
                            <w:b/>
                            <w:spacing w:val="-2"/>
                            <w:w w:val="190"/>
                            <w:sz w:val="14"/>
                          </w:rPr>
                          <w:t> </w:t>
                        </w:r>
                        <w:r>
                          <w:rPr>
                            <w:rFonts w:ascii="Calibri"/>
                            <w:b/>
                            <w:spacing w:val="2"/>
                            <w:w w:val="226"/>
                            <w:sz w:val="14"/>
                          </w:rPr>
                          <w:t>  </w:t>
                        </w:r>
                      </w:p>
                    </w:txbxContent>
                  </v:textbox>
                  <w10:wrap type="none"/>
                </v:shape>
                <v:shape style="position:absolute;left:6213;top:3866;width:2130;height:232" type="#_x0000_t202" id="docshape504" filled="false" stroked="false">
                  <v:textbox inset="0,0,0,0">
                    <w:txbxContent>
                      <w:p>
                        <w:pPr>
                          <w:spacing w:line="198" w:lineRule="exact" w:before="0"/>
                          <w:ind w:left="134" w:right="0" w:firstLine="0"/>
                          <w:jc w:val="left"/>
                          <w:rPr>
                            <w:rFonts w:ascii="Calibri"/>
                            <w:sz w:val="18"/>
                          </w:rPr>
                        </w:pPr>
                        <w:r>
                          <w:rPr>
                            <w:rFonts w:ascii="Calibri"/>
                            <w:spacing w:val="-2"/>
                            <w:w w:val="304"/>
                            <w:sz w:val="18"/>
                          </w:rPr>
                          <w:t> </w:t>
                        </w:r>
                        <w:r>
                          <w:rPr>
                            <w:rFonts w:ascii="Calibri"/>
                            <w:spacing w:val="1"/>
                            <w:w w:val="140"/>
                            <w:sz w:val="18"/>
                          </w:rPr>
                          <w:t> </w:t>
                        </w:r>
                        <w:r>
                          <w:rPr>
                            <w:rFonts w:ascii="Calibri"/>
                            <w:w w:val="175"/>
                            <w:sz w:val="18"/>
                          </w:rPr>
                          <w:t> </w:t>
                        </w:r>
                        <w:r>
                          <w:rPr>
                            <w:rFonts w:ascii="Calibri"/>
                            <w:spacing w:val="-3"/>
                            <w:w w:val="175"/>
                            <w:sz w:val="18"/>
                          </w:rPr>
                          <w:t> </w:t>
                        </w:r>
                        <w:r>
                          <w:rPr>
                            <w:rFonts w:ascii="Calibri"/>
                            <w:w w:val="242"/>
                            <w:sz w:val="18"/>
                          </w:rPr>
                          <w:t> </w:t>
                        </w:r>
                        <w:r>
                          <w:rPr>
                            <w:rFonts w:ascii="Calibri"/>
                            <w:w w:val="241"/>
                            <w:sz w:val="18"/>
                          </w:rPr>
                          <w:t>  </w:t>
                        </w:r>
                        <w:r>
                          <w:rPr>
                            <w:rFonts w:ascii="Calibri"/>
                            <w:spacing w:val="1"/>
                            <w:sz w:val="18"/>
                          </w:rPr>
                          <w:t> </w:t>
                        </w:r>
                        <w:r>
                          <w:rPr>
                            <w:rFonts w:ascii="Calibri"/>
                            <w:spacing w:val="-9"/>
                            <w:w w:val="249"/>
                            <w:sz w:val="18"/>
                          </w:rPr>
                          <w:t> </w:t>
                        </w:r>
                        <w:r>
                          <w:rPr>
                            <w:rFonts w:ascii="Calibri"/>
                            <w:spacing w:val="-1"/>
                            <w:w w:val="204"/>
                            <w:sz w:val="18"/>
                          </w:rPr>
                          <w:t> </w:t>
                        </w:r>
                        <w:r>
                          <w:rPr>
                            <w:rFonts w:ascii="Calibri"/>
                            <w:spacing w:val="2"/>
                            <w:w w:val="204"/>
                            <w:sz w:val="18"/>
                          </w:rPr>
                          <w:t> </w:t>
                        </w:r>
                        <w:r>
                          <w:rPr>
                            <w:rFonts w:ascii="Calibri"/>
                            <w:w w:val="242"/>
                            <w:sz w:val="18"/>
                          </w:rPr>
                          <w:t> </w:t>
                        </w:r>
                        <w:r>
                          <w:rPr>
                            <w:rFonts w:ascii="Calibri"/>
                            <w:w w:val="241"/>
                            <w:sz w:val="18"/>
                          </w:rPr>
                          <w:t> </w:t>
                        </w:r>
                        <w:r>
                          <w:rPr>
                            <w:rFonts w:ascii="Calibri"/>
                            <w:spacing w:val="-1"/>
                            <w:w w:val="160"/>
                            <w:sz w:val="18"/>
                          </w:rPr>
                          <w:t> </w:t>
                        </w:r>
                        <w:r>
                          <w:rPr>
                            <w:rFonts w:ascii="Calibri"/>
                            <w:spacing w:val="2"/>
                            <w:w w:val="194"/>
                            <w:sz w:val="18"/>
                          </w:rPr>
                          <w:t> </w:t>
                        </w:r>
                        <w:r>
                          <w:rPr>
                            <w:rFonts w:ascii="Calibri"/>
                            <w:w w:val="228"/>
                            <w:sz w:val="18"/>
                          </w:rPr>
                          <w:t> </w:t>
                        </w:r>
                        <w:r>
                          <w:rPr>
                            <w:rFonts w:ascii="Calibri"/>
                            <w:sz w:val="18"/>
                          </w:rPr>
                          <w:t> </w:t>
                        </w:r>
                        <w:r>
                          <w:rPr>
                            <w:rFonts w:ascii="Calibri"/>
                            <w:spacing w:val="-4"/>
                            <w:w w:val="237"/>
                            <w:sz w:val="18"/>
                          </w:rPr>
                          <w:t> </w:t>
                        </w:r>
                        <w:r>
                          <w:rPr>
                            <w:rFonts w:ascii="Calibri"/>
                            <w:w w:val="242"/>
                            <w:sz w:val="18"/>
                          </w:rPr>
                          <w:t>  </w:t>
                        </w:r>
                        <w:r>
                          <w:rPr>
                            <w:rFonts w:ascii="Calibri"/>
                            <w:spacing w:val="1"/>
                            <w:w w:val="105"/>
                            <w:sz w:val="18"/>
                          </w:rPr>
                          <w:t> </w:t>
                        </w:r>
                        <w:r>
                          <w:rPr>
                            <w:rFonts w:ascii="Calibri"/>
                            <w:spacing w:val="1"/>
                            <w:w w:val="139"/>
                            <w:sz w:val="18"/>
                          </w:rPr>
                          <w:t> </w:t>
                        </w:r>
                        <w:r>
                          <w:rPr>
                            <w:rFonts w:ascii="Calibri"/>
                            <w:spacing w:val="2"/>
                            <w:w w:val="179"/>
                            <w:sz w:val="18"/>
                          </w:rPr>
                          <w:t> </w:t>
                        </w:r>
                        <w:r>
                          <w:rPr>
                            <w:rFonts w:ascii="Calibri"/>
                            <w:w w:val="139"/>
                            <w:sz w:val="18"/>
                          </w:rPr>
                          <w:t> </w:t>
                        </w:r>
                      </w:p>
                    </w:txbxContent>
                  </v:textbox>
                  <w10:wrap type="none"/>
                </v:shape>
                <v:shape style="position:absolute;left:6204;top:3417;width:296;height:316" type="#_x0000_t202" id="docshape505" filled="true" fillcolor="#ffff00" stroked="true" strokeweight=".584734pt" strokecolor="#2e528f">
                  <v:textbox inset="0,0,0,0">
                    <w:txbxContent>
                      <w:p>
                        <w:pPr>
                          <w:spacing w:before="36"/>
                          <w:ind w:left="57" w:right="-15" w:firstLine="0"/>
                          <w:jc w:val="left"/>
                          <w:rPr>
                            <w:rFonts w:ascii="Calibri"/>
                            <w:color w:val="000000"/>
                            <w:sz w:val="16"/>
                          </w:rPr>
                        </w:pPr>
                        <w:r>
                          <w:rPr>
                            <w:rFonts w:ascii="Calibri"/>
                            <w:color w:val="000000"/>
                            <w:spacing w:val="-1"/>
                            <w:w w:val="215"/>
                            <w:sz w:val="16"/>
                          </w:rPr>
                          <w:t>   </w:t>
                        </w:r>
                      </w:p>
                    </w:txbxContent>
                  </v:textbox>
                  <v:fill type="solid"/>
                  <v:stroke dashstyle="solid"/>
                  <w10:wrap type="none"/>
                </v:shape>
                <v:shape style="position:absolute;left:5833;top:3417;width:268;height:316" type="#_x0000_t202" id="docshape506" filled="true" fillcolor="#ffff00" stroked="true" strokeweight=".584734pt" strokecolor="#2e528f">
                  <v:textbox inset="0,0,0,0">
                    <w:txbxContent>
                      <w:p>
                        <w:pPr>
                          <w:spacing w:before="36"/>
                          <w:ind w:left="15" w:right="0" w:firstLine="0"/>
                          <w:jc w:val="left"/>
                          <w:rPr>
                            <w:rFonts w:ascii="Calibri"/>
                            <w:color w:val="000000"/>
                            <w:sz w:val="16"/>
                          </w:rPr>
                        </w:pPr>
                        <w:r>
                          <w:rPr>
                            <w:rFonts w:ascii="Calibri"/>
                            <w:color w:val="000000"/>
                            <w:spacing w:val="-2"/>
                            <w:w w:val="262"/>
                            <w:sz w:val="16"/>
                          </w:rPr>
                          <w:t> </w:t>
                        </w:r>
                        <w:r>
                          <w:rPr>
                            <w:rFonts w:ascii="Calibri"/>
                            <w:color w:val="000000"/>
                            <w:w w:val="191"/>
                            <w:sz w:val="16"/>
                          </w:rPr>
                          <w:t>  </w:t>
                        </w:r>
                      </w:p>
                    </w:txbxContent>
                  </v:textbox>
                  <v:fill type="solid"/>
                  <v:stroke dashstyle="solid"/>
                  <w10:wrap type="none"/>
                </v:shape>
                <v:shape style="position:absolute;left:4998;top:3423;width:353;height:304" type="#_x0000_t202" id="docshape507" filled="true" fillcolor="#ffff00" stroked="false">
                  <v:textbox inset="0,0,0,0">
                    <w:txbxContent>
                      <w:p>
                        <w:pPr>
                          <w:spacing w:before="36"/>
                          <w:ind w:left="60" w:right="0" w:firstLine="0"/>
                          <w:jc w:val="left"/>
                          <w:rPr>
                            <w:rFonts w:ascii="Calibri"/>
                            <w:color w:val="000000"/>
                            <w:sz w:val="16"/>
                          </w:rPr>
                        </w:pPr>
                        <w:r>
                          <w:rPr>
                            <w:rFonts w:ascii="Calibri"/>
                            <w:color w:val="000000"/>
                            <w:spacing w:val="-1"/>
                            <w:w w:val="215"/>
                            <w:sz w:val="16"/>
                          </w:rPr>
                          <w:t>   </w:t>
                        </w:r>
                      </w:p>
                    </w:txbxContent>
                  </v:textbox>
                  <v:fill type="solid"/>
                  <w10:wrap type="none"/>
                </v:shape>
                <v:shape style="position:absolute;left:4651;top:3417;width:261;height:316" type="#_x0000_t202" id="docshape508" filled="true" fillcolor="#ffff00" stroked="true" strokeweight=".584734pt" strokecolor="#2e528f">
                  <v:textbox inset="0,0,0,0">
                    <w:txbxContent>
                      <w:p>
                        <w:pPr>
                          <w:spacing w:before="36"/>
                          <w:ind w:left="-12" w:right="0" w:firstLine="0"/>
                          <w:jc w:val="left"/>
                          <w:rPr>
                            <w:rFonts w:ascii="Calibri"/>
                            <w:color w:val="000000"/>
                            <w:sz w:val="16"/>
                          </w:rPr>
                        </w:pPr>
                        <w:r>
                          <w:rPr>
                            <w:rFonts w:ascii="Calibri"/>
                            <w:color w:val="000000"/>
                            <w:spacing w:val="-2"/>
                            <w:w w:val="262"/>
                            <w:sz w:val="16"/>
                          </w:rPr>
                          <w:t> </w:t>
                        </w:r>
                        <w:r>
                          <w:rPr>
                            <w:rFonts w:ascii="Calibri"/>
                            <w:color w:val="000000"/>
                            <w:w w:val="191"/>
                            <w:sz w:val="16"/>
                          </w:rPr>
                          <w:t>  </w:t>
                        </w:r>
                      </w:p>
                    </w:txbxContent>
                  </v:textbox>
                  <v:fill type="solid"/>
                  <v:stroke dashstyle="solid"/>
                  <w10:wrap type="none"/>
                </v:shape>
                <v:shape style="position:absolute;left:3372;top:3125;width:768;height:608" type="#_x0000_t202" id="docshape509" filled="false" stroked="true" strokeweight=".584694pt" strokecolor="#2e528f">
                  <v:textbox inset="0,0,0,0">
                    <w:txbxContent>
                      <w:p>
                        <w:pPr>
                          <w:spacing w:line="274" w:lineRule="exact" w:before="0"/>
                          <w:ind w:left="55" w:right="0" w:firstLine="0"/>
                          <w:jc w:val="left"/>
                          <w:rPr>
                            <w:rFonts w:ascii="Calibri"/>
                            <w:sz w:val="23"/>
                          </w:rPr>
                        </w:pPr>
                        <w:r>
                          <w:rPr>
                            <w:rFonts w:ascii="Calibri"/>
                            <w:spacing w:val="-3"/>
                            <w:w w:val="206"/>
                            <w:sz w:val="23"/>
                          </w:rPr>
                          <w:t> </w:t>
                        </w:r>
                        <w:r>
                          <w:rPr>
                            <w:rFonts w:ascii="Calibri"/>
                            <w:w w:val="190"/>
                            <w:sz w:val="23"/>
                          </w:rPr>
                          <w:t>  </w:t>
                        </w:r>
                        <w:r>
                          <w:rPr>
                            <w:rFonts w:ascii="Calibri"/>
                            <w:w w:val="194"/>
                            <w:sz w:val="23"/>
                          </w:rPr>
                          <w:t>   </w:t>
                        </w:r>
                      </w:p>
                      <w:p>
                        <w:pPr>
                          <w:spacing w:before="54"/>
                          <w:ind w:left="21" w:right="0" w:firstLine="0"/>
                          <w:jc w:val="left"/>
                          <w:rPr>
                            <w:rFonts w:ascii="Calibri"/>
                            <w:sz w:val="16"/>
                          </w:rPr>
                        </w:pPr>
                        <w:r>
                          <w:rPr>
                            <w:rFonts w:ascii="Calibri"/>
                            <w:spacing w:val="-2"/>
                            <w:w w:val="262"/>
                            <w:sz w:val="16"/>
                          </w:rPr>
                          <w:t> </w:t>
                        </w:r>
                        <w:r>
                          <w:rPr>
                            <w:rFonts w:ascii="Calibri"/>
                            <w:w w:val="191"/>
                            <w:sz w:val="16"/>
                          </w:rPr>
                          <w:t>  </w:t>
                        </w:r>
                        <w:r>
                          <w:rPr>
                            <w:rFonts w:ascii="Calibri"/>
                            <w:sz w:val="16"/>
                          </w:rPr>
                          <w:t>    </w:t>
                        </w:r>
                        <w:r>
                          <w:rPr>
                            <w:rFonts w:ascii="Calibri"/>
                            <w:spacing w:val="-2"/>
                            <w:sz w:val="16"/>
                          </w:rPr>
                          <w:t> </w:t>
                        </w:r>
                        <w:r>
                          <w:rPr>
                            <w:rFonts w:ascii="Calibri"/>
                            <w:spacing w:val="-1"/>
                            <w:w w:val="215"/>
                            <w:sz w:val="16"/>
                          </w:rPr>
                          <w:t>   </w:t>
                        </w:r>
                      </w:p>
                    </w:txbxContent>
                  </v:textbox>
                  <v:stroke dashstyle="solid"/>
                  <w10:wrap type="none"/>
                </v:shape>
                <v:shape style="position:absolute;left:6303;top:2902;width:288;height:91" type="#_x0000_t202" id="docshape510" filled="true" fillcolor="#ffffff" stroked="false">
                  <v:textbox inset="0,0,0,0">
                    <w:txbxContent>
                      <w:p>
                        <w:pPr>
                          <w:spacing w:line="88" w:lineRule="exact" w:before="3"/>
                          <w:ind w:left="7" w:right="0" w:firstLine="0"/>
                          <w:jc w:val="left"/>
                          <w:rPr>
                            <w:rFonts w:ascii="Calibri"/>
                            <w:color w:val="000000"/>
                            <w:sz w:val="14"/>
                          </w:rPr>
                        </w:pPr>
                        <w:r>
                          <w:rPr>
                            <w:rFonts w:ascii="Calibri"/>
                            <w:color w:val="000000"/>
                            <w:spacing w:val="1"/>
                            <w:w w:val="248"/>
                            <w:sz w:val="14"/>
                          </w:rPr>
                          <w:t>  </w:t>
                        </w:r>
                      </w:p>
                    </w:txbxContent>
                  </v:textbox>
                  <v:fill type="solid"/>
                  <w10:wrap type="none"/>
                </v:shape>
                <v:shape style="position:absolute;left:4992;top:2902;width:364;height:91" type="#_x0000_t202" id="docshape511" filled="true" fillcolor="#ffffff" stroked="false">
                  <v:textbox inset="0,0,0,0">
                    <w:txbxContent>
                      <w:p>
                        <w:pPr>
                          <w:spacing w:line="88" w:lineRule="exact" w:before="3"/>
                          <w:ind w:left="110" w:right="0" w:firstLine="0"/>
                          <w:jc w:val="left"/>
                          <w:rPr>
                            <w:rFonts w:ascii="Calibri"/>
                            <w:color w:val="000000"/>
                            <w:sz w:val="14"/>
                          </w:rPr>
                        </w:pPr>
                        <w:r>
                          <w:rPr>
                            <w:rFonts w:ascii="Calibri"/>
                            <w:color w:val="000000"/>
                            <w:w w:val="248"/>
                            <w:sz w:val="14"/>
                          </w:rPr>
                          <w:t>  </w:t>
                        </w:r>
                      </w:p>
                    </w:txbxContent>
                  </v:textbox>
                  <v:fill type="solid"/>
                  <w10:wrap type="none"/>
                </v:shape>
                <v:shape style="position:absolute;left:3766;top:2902;width:374;height:91" type="#_x0000_t202" id="docshape512" filled="true" fillcolor="#ffffff" stroked="false">
                  <v:textbox inset="0,0,0,0">
                    <w:txbxContent>
                      <w:p>
                        <w:pPr>
                          <w:spacing w:line="88" w:lineRule="exact" w:before="3"/>
                          <w:ind w:left="89" w:right="0" w:firstLine="0"/>
                          <w:jc w:val="left"/>
                          <w:rPr>
                            <w:rFonts w:ascii="Calibri"/>
                            <w:color w:val="000000"/>
                            <w:sz w:val="14"/>
                          </w:rPr>
                        </w:pPr>
                        <w:r>
                          <w:rPr>
                            <w:rFonts w:ascii="Calibri"/>
                            <w:color w:val="000000"/>
                            <w:w w:val="248"/>
                            <w:sz w:val="14"/>
                          </w:rPr>
                          <w:t>  </w:t>
                        </w:r>
                      </w:p>
                    </w:txbxContent>
                  </v:textbox>
                  <v:fill type="solid"/>
                  <w10:wrap type="none"/>
                </v:shape>
                <v:shape style="position:absolute;left:5157;top:2376;width:677;height:315" type="#_x0000_t202" id="docshape513" filled="true" fillcolor="#8faadc" stroked="true" strokeweight=".584596pt" strokecolor="#2e528f">
                  <v:textbox inset="0,0,0,0">
                    <w:txbxContent>
                      <w:p>
                        <w:pPr>
                          <w:spacing w:before="16"/>
                          <w:ind w:left="89" w:right="0" w:firstLine="0"/>
                          <w:jc w:val="left"/>
                          <w:rPr>
                            <w:rFonts w:ascii="Calibri"/>
                            <w:color w:val="000000"/>
                            <w:sz w:val="23"/>
                          </w:rPr>
                        </w:pPr>
                        <w:r>
                          <w:rPr>
                            <w:rFonts w:ascii="Calibri"/>
                            <w:color w:val="000000"/>
                            <w:spacing w:val="1"/>
                            <w:w w:val="278"/>
                            <w:sz w:val="23"/>
                          </w:rPr>
                          <w:t> </w:t>
                        </w:r>
                        <w:r>
                          <w:rPr>
                            <w:rFonts w:ascii="Calibri"/>
                            <w:color w:val="000000"/>
                            <w:spacing w:val="-3"/>
                            <w:w w:val="386"/>
                            <w:sz w:val="23"/>
                          </w:rPr>
                          <w:t> </w:t>
                        </w:r>
                        <w:r>
                          <w:rPr>
                            <w:rFonts w:ascii="Calibri"/>
                            <w:color w:val="000000"/>
                            <w:w w:val="207"/>
                            <w:sz w:val="23"/>
                          </w:rPr>
                          <w:t> </w:t>
                        </w:r>
                      </w:p>
                    </w:txbxContent>
                  </v:textbox>
                  <v:fill type="solid"/>
                  <v:stroke dashstyle="solid"/>
                  <w10:wrap type="none"/>
                </v:shape>
                <v:shape style="position:absolute;left:3022;top:2376;width:744;height:315" type="#_x0000_t202" id="docshape514" filled="true" fillcolor="#8faadc" stroked="true" strokeweight=".584597pt" strokecolor="#2e528f">
                  <v:textbox inset="0,0,0,0">
                    <w:txbxContent>
                      <w:p>
                        <w:pPr>
                          <w:spacing w:before="10"/>
                          <w:ind w:left="161" w:right="0" w:firstLine="0"/>
                          <w:jc w:val="left"/>
                          <w:rPr>
                            <w:rFonts w:ascii="Calibri"/>
                            <w:color w:val="000000"/>
                            <w:sz w:val="23"/>
                          </w:rPr>
                        </w:pPr>
                        <w:r>
                          <w:rPr>
                            <w:rFonts w:ascii="Calibri"/>
                            <w:color w:val="000000"/>
                            <w:spacing w:val="1"/>
                            <w:w w:val="278"/>
                            <w:sz w:val="23"/>
                          </w:rPr>
                          <w:t> </w:t>
                        </w:r>
                        <w:r>
                          <w:rPr>
                            <w:rFonts w:ascii="Calibri"/>
                            <w:color w:val="000000"/>
                            <w:spacing w:val="-3"/>
                            <w:w w:val="386"/>
                            <w:sz w:val="23"/>
                          </w:rPr>
                          <w:t> </w:t>
                        </w:r>
                        <w:r>
                          <w:rPr>
                            <w:rFonts w:ascii="Calibri"/>
                            <w:color w:val="000000"/>
                            <w:w w:val="207"/>
                            <w:sz w:val="23"/>
                          </w:rPr>
                          <w:t> </w:t>
                        </w:r>
                      </w:p>
                    </w:txbxContent>
                  </v:textbox>
                  <v:fill type="solid"/>
                  <v:stroke dashstyle="solid"/>
                  <w10:wrap type="none"/>
                </v:shape>
                <v:shape style="position:absolute;left:1454;top:2382;width:779;height:304" type="#_x0000_t202" id="docshape515" filled="false" stroked="false">
                  <v:textbox inset="0,0,0,0">
                    <w:txbxContent>
                      <w:p>
                        <w:pPr>
                          <w:spacing w:line="279" w:lineRule="exact" w:before="0"/>
                          <w:ind w:left="204" w:right="0" w:firstLine="0"/>
                          <w:jc w:val="left"/>
                          <w:rPr>
                            <w:rFonts w:ascii="Calibri"/>
                            <w:sz w:val="23"/>
                          </w:rPr>
                        </w:pPr>
                        <w:r>
                          <w:rPr>
                            <w:rFonts w:ascii="Calibri"/>
                            <w:spacing w:val="-1"/>
                            <w:w w:val="113"/>
                            <w:sz w:val="23"/>
                          </w:rPr>
                          <w:t> </w:t>
                        </w:r>
                        <w:r>
                          <w:rPr>
                            <w:rFonts w:ascii="Calibri"/>
                            <w:spacing w:val="-3"/>
                            <w:w w:val="386"/>
                            <w:sz w:val="23"/>
                          </w:rPr>
                          <w:t> </w:t>
                        </w:r>
                        <w:r>
                          <w:rPr>
                            <w:rFonts w:ascii="Calibri"/>
                            <w:w w:val="207"/>
                            <w:sz w:val="23"/>
                          </w:rPr>
                          <w:t> </w:t>
                        </w:r>
                      </w:p>
                    </w:txbxContent>
                  </v:textbox>
                  <w10:wrap type="none"/>
                </v:shape>
                <v:shape style="position:absolute;left:2352;top:477;width:4997;height:304" type="#_x0000_t202" id="docshape516" filled="false" stroked="false">
                  <v:textbox inset="0,0,0,0">
                    <w:txbxContent>
                      <w:p>
                        <w:pPr>
                          <w:spacing w:before="8"/>
                          <w:ind w:left="0" w:right="1" w:firstLine="0"/>
                          <w:jc w:val="center"/>
                          <w:rPr>
                            <w:rFonts w:ascii="Calibri"/>
                            <w:b/>
                            <w:sz w:val="23"/>
                          </w:rPr>
                        </w:pPr>
                        <w:r>
                          <w:rPr>
                            <w:rFonts w:ascii="Calibri"/>
                            <w:b/>
                            <w:color w:val="FFFFFF"/>
                            <w:w w:val="303"/>
                            <w:sz w:val="23"/>
                          </w:rPr>
                          <w:t>   </w:t>
                        </w:r>
                      </w:p>
                    </w:txbxContent>
                  </v:textbox>
                  <w10:wrap type="none"/>
                </v:shape>
                <w10:wrap type="none"/>
              </v:group>
            </w:pict>
          </mc:Fallback>
        </mc:AlternateContent>
      </w:r>
      <w:r>
        <w:rPr>
          <w:spacing w:val="-5"/>
        </w:rPr>
        <w:t>668</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9"/>
      </w:pPr>
    </w:p>
    <w:p>
      <w:pPr>
        <w:pStyle w:val="BodyText"/>
        <w:ind w:left="270"/>
      </w:pPr>
      <w:r>
        <w:rPr>
          <w:spacing w:val="-5"/>
        </w:rPr>
        <w:t>669</w:t>
      </w:r>
    </w:p>
    <w:p>
      <w:pPr>
        <w:pStyle w:val="Heading7"/>
        <w:numPr>
          <w:ilvl w:val="0"/>
          <w:numId w:val="46"/>
        </w:numPr>
        <w:tabs>
          <w:tab w:pos="1125" w:val="left" w:leader="none"/>
        </w:tabs>
        <w:spacing w:line="240" w:lineRule="auto" w:before="136" w:after="0"/>
        <w:ind w:left="1125" w:right="0" w:hanging="855"/>
        <w:jc w:val="left"/>
        <w:rPr>
          <w:b w:val="0"/>
        </w:rPr>
      </w:pPr>
      <w:bookmarkStart w:name="_bookmark27" w:id="28"/>
      <w:bookmarkEnd w:id="28"/>
      <w:r>
        <w:rPr>
          <w:b w:val="0"/>
        </w:rPr>
      </w:r>
      <w:r>
        <w:rPr/>
        <w:t>Figure</w:t>
      </w:r>
      <w:r>
        <w:rPr>
          <w:spacing w:val="-4"/>
        </w:rPr>
        <w:t> </w:t>
      </w:r>
      <w:r>
        <w:rPr/>
        <w:t>11:</w:t>
      </w:r>
      <w:r>
        <w:rPr>
          <w:spacing w:val="-4"/>
        </w:rPr>
        <w:t> </w:t>
      </w:r>
      <w:r>
        <w:rPr/>
        <w:t>Edge</w:t>
      </w:r>
      <w:r>
        <w:rPr>
          <w:spacing w:val="-4"/>
        </w:rPr>
        <w:t> </w:t>
      </w:r>
      <w:r>
        <w:rPr/>
        <w:t>O-Cloud</w:t>
      </w:r>
      <w:r>
        <w:rPr>
          <w:spacing w:val="-6"/>
        </w:rPr>
        <w:t> </w:t>
      </w:r>
      <w:r>
        <w:rPr/>
        <w:t>Site</w:t>
      </w:r>
      <w:r>
        <w:rPr>
          <w:spacing w:val="-4"/>
        </w:rPr>
        <w:t> </w:t>
      </w:r>
      <w:r>
        <w:rPr/>
        <w:t>deployment</w:t>
      </w:r>
      <w:r>
        <w:rPr>
          <w:spacing w:val="-5"/>
        </w:rPr>
        <w:t> </w:t>
      </w:r>
      <w:r>
        <w:rPr/>
        <w:t>example</w:t>
      </w:r>
      <w:r>
        <w:rPr>
          <w:spacing w:val="-5"/>
        </w:rPr>
        <w:t> </w:t>
      </w:r>
      <w:r>
        <w:rPr/>
        <w:t>without</w:t>
      </w:r>
      <w:r>
        <w:rPr>
          <w:spacing w:val="-5"/>
        </w:rPr>
        <w:t> </w:t>
      </w:r>
      <w:r>
        <w:rPr/>
        <w:t>an</w:t>
      </w:r>
      <w:r>
        <w:rPr>
          <w:spacing w:val="-5"/>
        </w:rPr>
        <w:t> </w:t>
      </w:r>
      <w:r>
        <w:rPr/>
        <w:t>O-Cloud</w:t>
      </w:r>
      <w:r>
        <w:rPr>
          <w:spacing w:val="-6"/>
        </w:rPr>
        <w:t> </w:t>
      </w:r>
      <w:r>
        <w:rPr/>
        <w:t>Site</w:t>
      </w:r>
      <w:r>
        <w:rPr>
          <w:spacing w:val="-4"/>
        </w:rPr>
        <w:t> </w:t>
      </w:r>
      <w:r>
        <w:rPr/>
        <w:t>Network</w:t>
      </w:r>
      <w:r>
        <w:rPr>
          <w:spacing w:val="-5"/>
        </w:rPr>
        <w:t> </w:t>
      </w:r>
      <w:r>
        <w:rPr/>
        <w:t>Fabric</w:t>
      </w:r>
      <w:r>
        <w:rPr>
          <w:spacing w:val="-2"/>
        </w:rPr>
        <w:t> </w:t>
      </w:r>
      <w:r>
        <w:rPr/>
        <w:t>(Single</w:t>
      </w:r>
      <w:r>
        <w:rPr>
          <w:spacing w:val="-4"/>
        </w:rPr>
        <w:t> </w:t>
      </w:r>
      <w:r>
        <w:rPr>
          <w:spacing w:val="-2"/>
        </w:rPr>
        <w:t>servers)</w:t>
      </w:r>
    </w:p>
    <w:p>
      <w:pPr>
        <w:spacing w:after="0" w:line="240" w:lineRule="auto"/>
        <w:jc w:val="left"/>
        <w:sectPr>
          <w:type w:val="continuous"/>
          <w:pgSz w:w="11910" w:h="16850"/>
          <w:pgMar w:header="343" w:footer="442" w:top="1240" w:bottom="280" w:left="200" w:right="820"/>
        </w:sectPr>
      </w:pPr>
    </w:p>
    <w:p>
      <w:pPr>
        <w:pStyle w:val="ListParagraph"/>
        <w:numPr>
          <w:ilvl w:val="0"/>
          <w:numId w:val="46"/>
        </w:numPr>
        <w:tabs>
          <w:tab w:pos="932" w:val="left" w:leader="none"/>
        </w:tabs>
        <w:spacing w:line="240" w:lineRule="auto" w:before="176" w:after="0"/>
        <w:ind w:left="932" w:right="0" w:hanging="662"/>
        <w:jc w:val="left"/>
        <w:rPr>
          <w:sz w:val="20"/>
        </w:rPr>
      </w:pPr>
      <w:r>
        <w:rPr>
          <w:sz w:val="20"/>
        </w:rPr>
        <w:t>The</w:t>
      </w:r>
      <w:r>
        <w:rPr>
          <w:spacing w:val="56"/>
          <w:w w:val="150"/>
          <w:sz w:val="20"/>
        </w:rPr>
        <w:t> </w:t>
      </w:r>
      <w:r>
        <w:rPr>
          <w:sz w:val="20"/>
        </w:rPr>
        <w:t>requirements</w:t>
      </w:r>
      <w:r>
        <w:rPr>
          <w:spacing w:val="56"/>
          <w:w w:val="150"/>
          <w:sz w:val="20"/>
        </w:rPr>
        <w:t> </w:t>
      </w:r>
      <w:r>
        <w:rPr>
          <w:sz w:val="20"/>
        </w:rPr>
        <w:t>on</w:t>
      </w:r>
      <w:r>
        <w:rPr>
          <w:spacing w:val="55"/>
          <w:w w:val="150"/>
          <w:sz w:val="20"/>
        </w:rPr>
        <w:t> </w:t>
      </w:r>
      <w:r>
        <w:rPr>
          <w:sz w:val="20"/>
        </w:rPr>
        <w:t>the</w:t>
      </w:r>
      <w:r>
        <w:rPr>
          <w:spacing w:val="77"/>
          <w:sz w:val="20"/>
        </w:rPr>
        <w:t> </w:t>
      </w:r>
      <w:r>
        <w:rPr>
          <w:sz w:val="20"/>
        </w:rPr>
        <w:t>O-Cloud</w:t>
      </w:r>
      <w:r>
        <w:rPr>
          <w:spacing w:val="59"/>
          <w:w w:val="150"/>
          <w:sz w:val="20"/>
        </w:rPr>
        <w:t> </w:t>
      </w:r>
      <w:r>
        <w:rPr>
          <w:sz w:val="20"/>
        </w:rPr>
        <w:t>Site</w:t>
      </w:r>
      <w:r>
        <w:rPr>
          <w:spacing w:val="57"/>
          <w:w w:val="150"/>
          <w:sz w:val="20"/>
        </w:rPr>
        <w:t> </w:t>
      </w:r>
      <w:r>
        <w:rPr>
          <w:sz w:val="20"/>
        </w:rPr>
        <w:t>Network</w:t>
      </w:r>
      <w:r>
        <w:rPr>
          <w:spacing w:val="56"/>
          <w:w w:val="150"/>
          <w:sz w:val="20"/>
        </w:rPr>
        <w:t> </w:t>
      </w:r>
      <w:r>
        <w:rPr>
          <w:sz w:val="20"/>
        </w:rPr>
        <w:t>Fabric</w:t>
      </w:r>
      <w:r>
        <w:rPr>
          <w:spacing w:val="57"/>
          <w:w w:val="150"/>
          <w:sz w:val="20"/>
        </w:rPr>
        <w:t> </w:t>
      </w:r>
      <w:r>
        <w:rPr>
          <w:sz w:val="20"/>
        </w:rPr>
        <w:t>such</w:t>
      </w:r>
      <w:r>
        <w:rPr>
          <w:spacing w:val="55"/>
          <w:w w:val="150"/>
          <w:sz w:val="20"/>
        </w:rPr>
        <w:t> </w:t>
      </w:r>
      <w:r>
        <w:rPr>
          <w:sz w:val="20"/>
        </w:rPr>
        <w:t>as</w:t>
      </w:r>
      <w:r>
        <w:rPr>
          <w:spacing w:val="56"/>
          <w:w w:val="150"/>
          <w:sz w:val="20"/>
        </w:rPr>
        <w:t> </w:t>
      </w:r>
      <w:r>
        <w:rPr>
          <w:sz w:val="20"/>
        </w:rPr>
        <w:t>clock/sync</w:t>
      </w:r>
      <w:r>
        <w:rPr>
          <w:spacing w:val="79"/>
          <w:sz w:val="20"/>
        </w:rPr>
        <w:t> </w:t>
      </w:r>
      <w:r>
        <w:rPr>
          <w:sz w:val="20"/>
        </w:rPr>
        <w:t>requirements,</w:t>
      </w:r>
      <w:r>
        <w:rPr>
          <w:spacing w:val="57"/>
          <w:w w:val="150"/>
          <w:sz w:val="20"/>
        </w:rPr>
        <w:t> </w:t>
      </w:r>
      <w:r>
        <w:rPr>
          <w:sz w:val="20"/>
        </w:rPr>
        <w:t>latency</w:t>
      </w:r>
      <w:r>
        <w:rPr>
          <w:spacing w:val="58"/>
          <w:w w:val="150"/>
          <w:sz w:val="20"/>
        </w:rPr>
        <w:t> </w:t>
      </w:r>
      <w:r>
        <w:rPr>
          <w:sz w:val="20"/>
        </w:rPr>
        <w:t>and</w:t>
      </w:r>
      <w:r>
        <w:rPr>
          <w:spacing w:val="55"/>
          <w:w w:val="150"/>
          <w:sz w:val="20"/>
        </w:rPr>
        <w:t> </w:t>
      </w:r>
      <w:r>
        <w:rPr>
          <w:spacing w:val="-2"/>
          <w:sz w:val="20"/>
        </w:rPr>
        <w:t>jitter</w:t>
      </w:r>
    </w:p>
    <w:p>
      <w:pPr>
        <w:pStyle w:val="ListParagraph"/>
        <w:numPr>
          <w:ilvl w:val="0"/>
          <w:numId w:val="46"/>
        </w:numPr>
        <w:tabs>
          <w:tab w:pos="932" w:val="left" w:leader="none"/>
        </w:tabs>
        <w:spacing w:line="240" w:lineRule="auto" w:before="0" w:after="0"/>
        <w:ind w:left="932" w:right="0" w:hanging="662"/>
        <w:jc w:val="left"/>
        <w:rPr>
          <w:sz w:val="20"/>
        </w:rPr>
      </w:pPr>
      <w:r>
        <w:rPr>
          <w:sz w:val="20"/>
        </w:rPr>
        <w:t>recommendations</w:t>
      </w:r>
      <w:r>
        <w:rPr>
          <w:spacing w:val="-13"/>
          <w:sz w:val="20"/>
        </w:rPr>
        <w:t> </w:t>
      </w:r>
      <w:r>
        <w:rPr>
          <w:sz w:val="20"/>
        </w:rPr>
        <w:t>shall</w:t>
      </w:r>
      <w:r>
        <w:rPr>
          <w:spacing w:val="-11"/>
          <w:sz w:val="20"/>
        </w:rPr>
        <w:t> </w:t>
      </w:r>
      <w:r>
        <w:rPr>
          <w:sz w:val="20"/>
        </w:rPr>
        <w:t>be</w:t>
      </w:r>
      <w:r>
        <w:rPr>
          <w:spacing w:val="-11"/>
          <w:sz w:val="20"/>
        </w:rPr>
        <w:t> </w:t>
      </w:r>
      <w:r>
        <w:rPr>
          <w:sz w:val="20"/>
        </w:rPr>
        <w:t>described</w:t>
      </w:r>
      <w:r>
        <w:rPr>
          <w:spacing w:val="-10"/>
          <w:sz w:val="20"/>
        </w:rPr>
        <w:t> </w:t>
      </w:r>
      <w:r>
        <w:rPr>
          <w:sz w:val="20"/>
        </w:rPr>
        <w:t>in</w:t>
      </w:r>
      <w:r>
        <w:rPr>
          <w:spacing w:val="-10"/>
          <w:sz w:val="20"/>
        </w:rPr>
        <w:t> </w:t>
      </w:r>
      <w:r>
        <w:rPr>
          <w:sz w:val="20"/>
        </w:rPr>
        <w:t>a</w:t>
      </w:r>
      <w:r>
        <w:rPr>
          <w:spacing w:val="-11"/>
          <w:sz w:val="20"/>
        </w:rPr>
        <w:t> </w:t>
      </w:r>
      <w:r>
        <w:rPr>
          <w:sz w:val="20"/>
        </w:rPr>
        <w:t>future</w:t>
      </w:r>
      <w:r>
        <w:rPr>
          <w:spacing w:val="-12"/>
          <w:sz w:val="20"/>
        </w:rPr>
        <w:t> </w:t>
      </w:r>
      <w:r>
        <w:rPr>
          <w:sz w:val="20"/>
        </w:rPr>
        <w:t>version</w:t>
      </w:r>
      <w:r>
        <w:rPr>
          <w:spacing w:val="-10"/>
          <w:sz w:val="20"/>
        </w:rPr>
        <w:t> </w:t>
      </w:r>
      <w:r>
        <w:rPr>
          <w:sz w:val="20"/>
        </w:rPr>
        <w:t>of</w:t>
      </w:r>
      <w:r>
        <w:rPr>
          <w:spacing w:val="-11"/>
          <w:sz w:val="20"/>
        </w:rPr>
        <w:t> </w:t>
      </w:r>
      <w:r>
        <w:rPr>
          <w:sz w:val="20"/>
        </w:rPr>
        <w:t>this</w:t>
      </w:r>
      <w:r>
        <w:rPr>
          <w:spacing w:val="-12"/>
          <w:sz w:val="20"/>
        </w:rPr>
        <w:t> </w:t>
      </w:r>
      <w:r>
        <w:rPr>
          <w:sz w:val="20"/>
        </w:rPr>
        <w:t>document.</w:t>
      </w:r>
      <w:r>
        <w:rPr>
          <w:spacing w:val="-11"/>
          <w:sz w:val="20"/>
        </w:rPr>
        <w:t> </w:t>
      </w:r>
      <w:r>
        <w:rPr>
          <w:sz w:val="20"/>
        </w:rPr>
        <w:t>We</w:t>
      </w:r>
      <w:r>
        <w:rPr>
          <w:spacing w:val="-11"/>
          <w:sz w:val="20"/>
        </w:rPr>
        <w:t> </w:t>
      </w:r>
      <w:r>
        <w:rPr>
          <w:sz w:val="20"/>
        </w:rPr>
        <w:t>note</w:t>
      </w:r>
      <w:r>
        <w:rPr>
          <w:spacing w:val="-11"/>
          <w:sz w:val="20"/>
        </w:rPr>
        <w:t> </w:t>
      </w:r>
      <w:r>
        <w:rPr>
          <w:sz w:val="20"/>
        </w:rPr>
        <w:t>that</w:t>
      </w:r>
      <w:r>
        <w:rPr>
          <w:spacing w:val="-11"/>
          <w:sz w:val="20"/>
        </w:rPr>
        <w:t> </w:t>
      </w:r>
      <w:r>
        <w:rPr>
          <w:sz w:val="20"/>
        </w:rPr>
        <w:t>the</w:t>
      </w:r>
      <w:r>
        <w:rPr>
          <w:spacing w:val="-11"/>
          <w:sz w:val="20"/>
        </w:rPr>
        <w:t> </w:t>
      </w:r>
      <w:r>
        <w:rPr>
          <w:sz w:val="20"/>
        </w:rPr>
        <w:t>architecture</w:t>
      </w:r>
      <w:r>
        <w:rPr>
          <w:spacing w:val="-11"/>
          <w:sz w:val="20"/>
        </w:rPr>
        <w:t> </w:t>
      </w:r>
      <w:r>
        <w:rPr>
          <w:sz w:val="20"/>
        </w:rPr>
        <w:t>of</w:t>
      </w:r>
      <w:r>
        <w:rPr>
          <w:spacing w:val="-11"/>
          <w:sz w:val="20"/>
        </w:rPr>
        <w:t> </w:t>
      </w:r>
      <w:r>
        <w:rPr>
          <w:sz w:val="20"/>
        </w:rPr>
        <w:t>a</w:t>
      </w:r>
      <w:r>
        <w:rPr>
          <w:spacing w:val="-12"/>
          <w:sz w:val="20"/>
        </w:rPr>
        <w:t> </w:t>
      </w:r>
      <w:r>
        <w:rPr>
          <w:sz w:val="20"/>
        </w:rPr>
        <w:t>regional</w:t>
      </w:r>
      <w:r>
        <w:rPr>
          <w:spacing w:val="-11"/>
          <w:sz w:val="20"/>
        </w:rPr>
        <w:t> </w:t>
      </w:r>
      <w:r>
        <w:rPr>
          <w:spacing w:val="-4"/>
          <w:sz w:val="20"/>
        </w:rPr>
        <w:t>cloud</w:t>
      </w:r>
    </w:p>
    <w:p>
      <w:pPr>
        <w:pStyle w:val="ListParagraph"/>
        <w:numPr>
          <w:ilvl w:val="0"/>
          <w:numId w:val="46"/>
        </w:numPr>
        <w:tabs>
          <w:tab w:pos="932" w:val="left" w:leader="none"/>
        </w:tabs>
        <w:spacing w:line="240" w:lineRule="auto" w:before="1" w:after="0"/>
        <w:ind w:left="932" w:right="0" w:hanging="662"/>
        <w:jc w:val="left"/>
        <w:rPr>
          <w:sz w:val="20"/>
        </w:rPr>
      </w:pPr>
      <w:r>
        <w:rPr>
          <w:sz w:val="20"/>
        </w:rPr>
        <w:t>may</w:t>
      </w:r>
      <w:r>
        <w:rPr>
          <w:spacing w:val="-3"/>
          <w:sz w:val="20"/>
        </w:rPr>
        <w:t> </w:t>
      </w:r>
      <w:r>
        <w:rPr>
          <w:sz w:val="20"/>
        </w:rPr>
        <w:t>be</w:t>
      </w:r>
      <w:r>
        <w:rPr>
          <w:spacing w:val="-2"/>
          <w:sz w:val="20"/>
        </w:rPr>
        <w:t> </w:t>
      </w:r>
      <w:r>
        <w:rPr>
          <w:sz w:val="20"/>
        </w:rPr>
        <w:t>similar</w:t>
      </w:r>
      <w:r>
        <w:rPr>
          <w:spacing w:val="-2"/>
          <w:sz w:val="20"/>
        </w:rPr>
        <w:t> </w:t>
      </w:r>
      <w:r>
        <w:rPr>
          <w:sz w:val="20"/>
        </w:rPr>
        <w:t>to</w:t>
      </w:r>
      <w:r>
        <w:rPr>
          <w:spacing w:val="-3"/>
          <w:sz w:val="20"/>
        </w:rPr>
        <w:t> </w:t>
      </w:r>
      <w:r>
        <w:rPr>
          <w:sz w:val="20"/>
        </w:rPr>
        <w:t>that</w:t>
      </w:r>
      <w:r>
        <w:rPr>
          <w:spacing w:val="-5"/>
          <w:sz w:val="20"/>
        </w:rPr>
        <w:t> </w:t>
      </w:r>
      <w:r>
        <w:rPr>
          <w:sz w:val="20"/>
        </w:rPr>
        <w:t>of</w:t>
      </w:r>
      <w:r>
        <w:rPr>
          <w:spacing w:val="-3"/>
          <w:sz w:val="20"/>
        </w:rPr>
        <w:t> </w:t>
      </w:r>
      <w:r>
        <w:rPr>
          <w:sz w:val="20"/>
        </w:rPr>
        <w:t>an</w:t>
      </w:r>
      <w:r>
        <w:rPr>
          <w:spacing w:val="-3"/>
          <w:sz w:val="20"/>
        </w:rPr>
        <w:t> </w:t>
      </w:r>
      <w:r>
        <w:rPr>
          <w:sz w:val="20"/>
        </w:rPr>
        <w:t>edge</w:t>
      </w:r>
      <w:r>
        <w:rPr>
          <w:spacing w:val="-3"/>
          <w:sz w:val="20"/>
        </w:rPr>
        <w:t> </w:t>
      </w:r>
      <w:r>
        <w:rPr>
          <w:sz w:val="20"/>
        </w:rPr>
        <w:t>cloud</w:t>
      </w:r>
      <w:r>
        <w:rPr>
          <w:spacing w:val="-5"/>
          <w:sz w:val="20"/>
        </w:rPr>
        <w:t> </w:t>
      </w:r>
      <w:r>
        <w:rPr>
          <w:sz w:val="20"/>
        </w:rPr>
        <w:t>but</w:t>
      </w:r>
      <w:r>
        <w:rPr>
          <w:spacing w:val="-4"/>
          <w:sz w:val="20"/>
        </w:rPr>
        <w:t> </w:t>
      </w:r>
      <w:r>
        <w:rPr>
          <w:sz w:val="20"/>
        </w:rPr>
        <w:t>may</w:t>
      </w:r>
      <w:r>
        <w:rPr>
          <w:spacing w:val="-3"/>
          <w:sz w:val="20"/>
        </w:rPr>
        <w:t> </w:t>
      </w:r>
      <w:r>
        <w:rPr>
          <w:sz w:val="20"/>
        </w:rPr>
        <w:t>not</w:t>
      </w:r>
      <w:r>
        <w:rPr>
          <w:spacing w:val="-2"/>
          <w:sz w:val="20"/>
        </w:rPr>
        <w:t> </w:t>
      </w:r>
      <w:r>
        <w:rPr>
          <w:sz w:val="20"/>
        </w:rPr>
        <w:t>include</w:t>
      </w:r>
      <w:r>
        <w:rPr>
          <w:spacing w:val="-4"/>
          <w:sz w:val="20"/>
        </w:rPr>
        <w:t> </w:t>
      </w:r>
      <w:r>
        <w:rPr>
          <w:sz w:val="20"/>
        </w:rPr>
        <w:t>some</w:t>
      </w:r>
      <w:r>
        <w:rPr>
          <w:spacing w:val="-2"/>
          <w:sz w:val="20"/>
        </w:rPr>
        <w:t> </w:t>
      </w:r>
      <w:r>
        <w:rPr>
          <w:sz w:val="20"/>
        </w:rPr>
        <w:t>requirements</w:t>
      </w:r>
      <w:r>
        <w:rPr>
          <w:spacing w:val="-4"/>
          <w:sz w:val="20"/>
        </w:rPr>
        <w:t> </w:t>
      </w:r>
      <w:r>
        <w:rPr>
          <w:sz w:val="20"/>
        </w:rPr>
        <w:t>such</w:t>
      </w:r>
      <w:r>
        <w:rPr>
          <w:spacing w:val="-3"/>
          <w:sz w:val="20"/>
        </w:rPr>
        <w:t> </w:t>
      </w:r>
      <w:r>
        <w:rPr>
          <w:sz w:val="20"/>
        </w:rPr>
        <w:t>as</w:t>
      </w:r>
      <w:r>
        <w:rPr>
          <w:spacing w:val="-4"/>
          <w:sz w:val="20"/>
        </w:rPr>
        <w:t> </w:t>
      </w:r>
      <w:r>
        <w:rPr>
          <w:sz w:val="20"/>
        </w:rPr>
        <w:t>time</w:t>
      </w:r>
      <w:r>
        <w:rPr>
          <w:spacing w:val="-4"/>
          <w:sz w:val="20"/>
        </w:rPr>
        <w:t> </w:t>
      </w:r>
      <w:r>
        <w:rPr>
          <w:spacing w:val="-2"/>
          <w:sz w:val="20"/>
        </w:rPr>
        <w:t>source.</w:t>
      </w:r>
    </w:p>
    <w:p>
      <w:pPr>
        <w:pStyle w:val="Heading4"/>
        <w:numPr>
          <w:ilvl w:val="0"/>
          <w:numId w:val="46"/>
        </w:numPr>
        <w:tabs>
          <w:tab w:pos="937" w:val="left" w:leader="none"/>
        </w:tabs>
        <w:spacing w:line="240" w:lineRule="auto" w:before="174" w:after="0"/>
        <w:ind w:left="937" w:right="0" w:hanging="667"/>
        <w:jc w:val="left"/>
        <w:rPr>
          <w:rFonts w:ascii="Times New Roman"/>
          <w:position w:val="1"/>
          <w:sz w:val="20"/>
        </w:rPr>
      </w:pPr>
      <w:r>
        <w:rPr>
          <w:rFonts w:ascii="Times New Roman"/>
          <w:sz w:val="20"/>
        </w:rPr>
        <w:drawing>
          <wp:inline distT="0" distB="0" distL="0" distR="0">
            <wp:extent cx="389373" cy="133324"/>
            <wp:effectExtent l="0" t="0" r="0" b="0"/>
            <wp:docPr id="536" name="Image 536"/>
            <wp:cNvGraphicFramePr>
              <a:graphicFrameLocks/>
            </wp:cNvGraphicFramePr>
            <a:graphic>
              <a:graphicData uri="http://schemas.openxmlformats.org/drawingml/2006/picture">
                <pic:pic>
                  <pic:nvPicPr>
                    <pic:cNvPr id="536" name="Image 536"/>
                    <pic:cNvPicPr/>
                  </pic:nvPicPr>
                  <pic:blipFill>
                    <a:blip r:embed="rId60" cstate="print"/>
                    <a:stretch>
                      <a:fillRect/>
                    </a:stretch>
                  </pic:blipFill>
                  <pic:spPr>
                    <a:xfrm>
                      <a:off x="0" y="0"/>
                      <a:ext cx="389373" cy="133324"/>
                    </a:xfrm>
                    <a:prstGeom prst="rect">
                      <a:avLst/>
                    </a:prstGeom>
                  </pic:spPr>
                </pic:pic>
              </a:graphicData>
            </a:graphic>
          </wp:inline>
        </w:drawing>
      </w:r>
      <w:r>
        <w:rPr>
          <w:rFonts w:ascii="Times New Roman"/>
          <w:sz w:val="20"/>
        </w:rPr>
      </w:r>
      <w:r>
        <w:rPr>
          <w:rFonts w:ascii="Times New Roman"/>
          <w:spacing w:val="40"/>
          <w:position w:val="1"/>
          <w:sz w:val="20"/>
        </w:rPr>
        <w:t> </w:t>
      </w:r>
      <w:r>
        <w:rPr>
          <w:position w:val="1"/>
        </w:rPr>
        <w:t>O-Cloud Platform Management Functionalities</w:t>
      </w:r>
    </w:p>
    <w:p>
      <w:pPr>
        <w:pStyle w:val="ListParagraph"/>
        <w:numPr>
          <w:ilvl w:val="0"/>
          <w:numId w:val="46"/>
        </w:numPr>
        <w:tabs>
          <w:tab w:pos="932" w:val="left" w:leader="none"/>
        </w:tabs>
        <w:spacing w:line="240" w:lineRule="auto" w:before="183" w:after="0"/>
        <w:ind w:left="932" w:right="0" w:hanging="662"/>
        <w:jc w:val="left"/>
        <w:rPr>
          <w:sz w:val="20"/>
        </w:rPr>
      </w:pPr>
      <w:r>
        <w:rPr>
          <w:sz w:val="20"/>
        </w:rPr>
        <w:t>An</w:t>
      </w:r>
      <w:r>
        <w:rPr>
          <w:spacing w:val="-10"/>
          <w:sz w:val="20"/>
        </w:rPr>
        <w:t> </w:t>
      </w:r>
      <w:r>
        <w:rPr>
          <w:sz w:val="20"/>
        </w:rPr>
        <w:t>O-Cloud</w:t>
      </w:r>
      <w:r>
        <w:rPr>
          <w:spacing w:val="-10"/>
          <w:sz w:val="20"/>
        </w:rPr>
        <w:t> </w:t>
      </w:r>
      <w:r>
        <w:rPr>
          <w:sz w:val="20"/>
        </w:rPr>
        <w:t>Platform</w:t>
      </w:r>
      <w:r>
        <w:rPr>
          <w:spacing w:val="-9"/>
          <w:sz w:val="20"/>
        </w:rPr>
        <w:t> </w:t>
      </w:r>
      <w:r>
        <w:rPr>
          <w:sz w:val="20"/>
        </w:rPr>
        <w:t>can</w:t>
      </w:r>
      <w:r>
        <w:rPr>
          <w:spacing w:val="-10"/>
          <w:sz w:val="20"/>
        </w:rPr>
        <w:t> </w:t>
      </w:r>
      <w:r>
        <w:rPr>
          <w:sz w:val="20"/>
        </w:rPr>
        <w:t>provide</w:t>
      </w:r>
      <w:r>
        <w:rPr>
          <w:spacing w:val="-11"/>
          <w:sz w:val="20"/>
        </w:rPr>
        <w:t> </w:t>
      </w:r>
      <w:r>
        <w:rPr>
          <w:sz w:val="20"/>
        </w:rPr>
        <w:t>a</w:t>
      </w:r>
      <w:r>
        <w:rPr>
          <w:spacing w:val="-11"/>
          <w:sz w:val="20"/>
        </w:rPr>
        <w:t> </w:t>
      </w:r>
      <w:r>
        <w:rPr>
          <w:sz w:val="20"/>
        </w:rPr>
        <w:t>degree</w:t>
      </w:r>
      <w:r>
        <w:rPr>
          <w:spacing w:val="-11"/>
          <w:sz w:val="20"/>
        </w:rPr>
        <w:t> </w:t>
      </w:r>
      <w:r>
        <w:rPr>
          <w:sz w:val="20"/>
        </w:rPr>
        <w:t>of</w:t>
      </w:r>
      <w:r>
        <w:rPr>
          <w:spacing w:val="-11"/>
          <w:sz w:val="20"/>
        </w:rPr>
        <w:t> </w:t>
      </w:r>
      <w:r>
        <w:rPr>
          <w:sz w:val="20"/>
        </w:rPr>
        <w:t>automation</w:t>
      </w:r>
      <w:r>
        <w:rPr>
          <w:spacing w:val="-10"/>
          <w:sz w:val="20"/>
        </w:rPr>
        <w:t> </w:t>
      </w:r>
      <w:r>
        <w:rPr>
          <w:sz w:val="20"/>
        </w:rPr>
        <w:t>and</w:t>
      </w:r>
      <w:r>
        <w:rPr>
          <w:spacing w:val="-10"/>
          <w:sz w:val="20"/>
        </w:rPr>
        <w:t> </w:t>
      </w:r>
      <w:r>
        <w:rPr>
          <w:sz w:val="20"/>
        </w:rPr>
        <w:t>autonomous</w:t>
      </w:r>
      <w:r>
        <w:rPr>
          <w:spacing w:val="-11"/>
          <w:sz w:val="20"/>
        </w:rPr>
        <w:t> </w:t>
      </w:r>
      <w:r>
        <w:rPr>
          <w:sz w:val="20"/>
        </w:rPr>
        <w:t>handling</w:t>
      </w:r>
      <w:r>
        <w:rPr>
          <w:spacing w:val="-10"/>
          <w:sz w:val="20"/>
        </w:rPr>
        <w:t> </w:t>
      </w:r>
      <w:r>
        <w:rPr>
          <w:sz w:val="20"/>
        </w:rPr>
        <w:t>of</w:t>
      </w:r>
      <w:r>
        <w:rPr>
          <w:spacing w:val="-11"/>
          <w:sz w:val="20"/>
        </w:rPr>
        <w:t> </w:t>
      </w:r>
      <w:r>
        <w:rPr>
          <w:sz w:val="20"/>
        </w:rPr>
        <w:t>its</w:t>
      </w:r>
      <w:r>
        <w:rPr>
          <w:spacing w:val="-12"/>
          <w:sz w:val="20"/>
        </w:rPr>
        <w:t> </w:t>
      </w:r>
      <w:r>
        <w:rPr>
          <w:sz w:val="20"/>
        </w:rPr>
        <w:t>functionalities</w:t>
      </w:r>
      <w:r>
        <w:rPr>
          <w:spacing w:val="-12"/>
          <w:sz w:val="20"/>
        </w:rPr>
        <w:t> </w:t>
      </w:r>
      <w:r>
        <w:rPr>
          <w:sz w:val="20"/>
        </w:rPr>
        <w:t>(including</w:t>
      </w:r>
      <w:r>
        <w:rPr>
          <w:spacing w:val="-10"/>
          <w:sz w:val="20"/>
        </w:rPr>
        <w:t> </w:t>
      </w:r>
      <w:r>
        <w:rPr>
          <w:spacing w:val="-5"/>
          <w:sz w:val="20"/>
        </w:rPr>
        <w:t>DMS</w:t>
      </w:r>
    </w:p>
    <w:p>
      <w:pPr>
        <w:pStyle w:val="ListParagraph"/>
        <w:numPr>
          <w:ilvl w:val="0"/>
          <w:numId w:val="46"/>
        </w:numPr>
        <w:tabs>
          <w:tab w:pos="932" w:val="left" w:leader="none"/>
        </w:tabs>
        <w:spacing w:line="240" w:lineRule="auto" w:before="1" w:after="0"/>
        <w:ind w:left="932" w:right="0" w:hanging="662"/>
        <w:jc w:val="left"/>
        <w:rPr>
          <w:sz w:val="20"/>
        </w:rPr>
      </w:pPr>
      <w:r>
        <w:rPr>
          <w:sz w:val="20"/>
        </w:rPr>
        <w:t>and</w:t>
      </w:r>
      <w:r>
        <w:rPr>
          <w:spacing w:val="23"/>
          <w:sz w:val="20"/>
        </w:rPr>
        <w:t> </w:t>
      </w:r>
      <w:r>
        <w:rPr>
          <w:sz w:val="20"/>
        </w:rPr>
        <w:t>IMS).</w:t>
      </w:r>
      <w:r>
        <w:rPr>
          <w:spacing w:val="23"/>
          <w:sz w:val="20"/>
        </w:rPr>
        <w:t> </w:t>
      </w:r>
      <w:r>
        <w:rPr>
          <w:sz w:val="20"/>
        </w:rPr>
        <w:t>In</w:t>
      </w:r>
      <w:r>
        <w:rPr>
          <w:spacing w:val="23"/>
          <w:sz w:val="20"/>
        </w:rPr>
        <w:t> </w:t>
      </w:r>
      <w:r>
        <w:rPr>
          <w:sz w:val="20"/>
        </w:rPr>
        <w:t>such</w:t>
      </w:r>
      <w:r>
        <w:rPr>
          <w:spacing w:val="24"/>
          <w:sz w:val="20"/>
        </w:rPr>
        <w:t> </w:t>
      </w:r>
      <w:r>
        <w:rPr>
          <w:sz w:val="20"/>
        </w:rPr>
        <w:t>cases,</w:t>
      </w:r>
      <w:r>
        <w:rPr>
          <w:spacing w:val="22"/>
          <w:sz w:val="20"/>
        </w:rPr>
        <w:t> </w:t>
      </w:r>
      <w:r>
        <w:rPr>
          <w:sz w:val="20"/>
        </w:rPr>
        <w:t>the</w:t>
      </w:r>
      <w:r>
        <w:rPr>
          <w:spacing w:val="21"/>
          <w:sz w:val="20"/>
        </w:rPr>
        <w:t> </w:t>
      </w:r>
      <w:r>
        <w:rPr>
          <w:sz w:val="20"/>
        </w:rPr>
        <w:t>O-Cloud</w:t>
      </w:r>
      <w:r>
        <w:rPr>
          <w:spacing w:val="23"/>
          <w:sz w:val="20"/>
        </w:rPr>
        <w:t> </w:t>
      </w:r>
      <w:r>
        <w:rPr>
          <w:sz w:val="20"/>
        </w:rPr>
        <w:t>Platform</w:t>
      </w:r>
      <w:r>
        <w:rPr>
          <w:spacing w:val="25"/>
          <w:sz w:val="20"/>
        </w:rPr>
        <w:t> </w:t>
      </w:r>
      <w:r>
        <w:rPr>
          <w:sz w:val="20"/>
        </w:rPr>
        <w:t>can</w:t>
      </w:r>
      <w:r>
        <w:rPr>
          <w:spacing w:val="24"/>
          <w:sz w:val="20"/>
        </w:rPr>
        <w:t> </w:t>
      </w:r>
      <w:r>
        <w:rPr>
          <w:sz w:val="20"/>
        </w:rPr>
        <w:t>detect,</w:t>
      </w:r>
      <w:r>
        <w:rPr>
          <w:spacing w:val="23"/>
          <w:sz w:val="20"/>
        </w:rPr>
        <w:t> </w:t>
      </w:r>
      <w:r>
        <w:rPr>
          <w:sz w:val="20"/>
        </w:rPr>
        <w:t>trigger</w:t>
      </w:r>
      <w:r>
        <w:rPr>
          <w:spacing w:val="22"/>
          <w:sz w:val="20"/>
        </w:rPr>
        <w:t> </w:t>
      </w:r>
      <w:r>
        <w:rPr>
          <w:sz w:val="20"/>
        </w:rPr>
        <w:t>and</w:t>
      </w:r>
      <w:r>
        <w:rPr>
          <w:spacing w:val="23"/>
          <w:sz w:val="20"/>
        </w:rPr>
        <w:t> </w:t>
      </w:r>
      <w:r>
        <w:rPr>
          <w:sz w:val="20"/>
        </w:rPr>
        <w:t>handle</w:t>
      </w:r>
      <w:r>
        <w:rPr>
          <w:spacing w:val="22"/>
          <w:sz w:val="20"/>
        </w:rPr>
        <w:t> </w:t>
      </w:r>
      <w:r>
        <w:rPr>
          <w:sz w:val="20"/>
        </w:rPr>
        <w:t>autonomously</w:t>
      </w:r>
      <w:r>
        <w:rPr>
          <w:spacing w:val="23"/>
          <w:sz w:val="20"/>
        </w:rPr>
        <w:t> </w:t>
      </w:r>
      <w:r>
        <w:rPr>
          <w:sz w:val="20"/>
        </w:rPr>
        <w:t>and</w:t>
      </w:r>
      <w:r>
        <w:rPr>
          <w:spacing w:val="23"/>
          <w:sz w:val="20"/>
        </w:rPr>
        <w:t> </w:t>
      </w:r>
      <w:r>
        <w:rPr>
          <w:sz w:val="20"/>
        </w:rPr>
        <w:t>without</w:t>
      </w:r>
      <w:r>
        <w:rPr>
          <w:spacing w:val="22"/>
          <w:sz w:val="20"/>
        </w:rPr>
        <w:t> </w:t>
      </w:r>
      <w:r>
        <w:rPr>
          <w:sz w:val="20"/>
        </w:rPr>
        <w:t>any</w:t>
      </w:r>
      <w:r>
        <w:rPr>
          <w:spacing w:val="23"/>
          <w:sz w:val="20"/>
        </w:rPr>
        <w:t> </w:t>
      </w:r>
      <w:r>
        <w:rPr>
          <w:spacing w:val="-5"/>
          <w:sz w:val="20"/>
        </w:rPr>
        <w:t>SMO</w:t>
      </w:r>
    </w:p>
    <w:p>
      <w:pPr>
        <w:pStyle w:val="ListParagraph"/>
        <w:numPr>
          <w:ilvl w:val="0"/>
          <w:numId w:val="46"/>
        </w:numPr>
        <w:tabs>
          <w:tab w:pos="932" w:val="left" w:leader="none"/>
        </w:tabs>
        <w:spacing w:line="240" w:lineRule="auto" w:before="0" w:after="0"/>
        <w:ind w:left="932" w:right="0" w:hanging="662"/>
        <w:jc w:val="left"/>
        <w:rPr>
          <w:sz w:val="20"/>
        </w:rPr>
      </w:pPr>
      <w:r>
        <w:rPr>
          <w:sz w:val="20"/>
        </w:rPr>
        <w:t>intervention,</w:t>
      </w:r>
      <w:r>
        <w:rPr>
          <w:spacing w:val="10"/>
          <w:sz w:val="20"/>
        </w:rPr>
        <w:t> </w:t>
      </w:r>
      <w:r>
        <w:rPr>
          <w:sz w:val="20"/>
        </w:rPr>
        <w:t>tasks</w:t>
      </w:r>
      <w:r>
        <w:rPr>
          <w:spacing w:val="12"/>
          <w:sz w:val="20"/>
        </w:rPr>
        <w:t> </w:t>
      </w:r>
      <w:r>
        <w:rPr>
          <w:sz w:val="20"/>
        </w:rPr>
        <w:t>with</w:t>
      </w:r>
      <w:r>
        <w:rPr>
          <w:spacing w:val="12"/>
          <w:sz w:val="20"/>
        </w:rPr>
        <w:t> </w:t>
      </w:r>
      <w:r>
        <w:rPr>
          <w:sz w:val="20"/>
        </w:rPr>
        <w:t>a</w:t>
      </w:r>
      <w:r>
        <w:rPr>
          <w:spacing w:val="13"/>
          <w:sz w:val="20"/>
        </w:rPr>
        <w:t> </w:t>
      </w:r>
      <w:r>
        <w:rPr>
          <w:sz w:val="20"/>
        </w:rPr>
        <w:t>certain</w:t>
      </w:r>
      <w:r>
        <w:rPr>
          <w:spacing w:val="12"/>
          <w:sz w:val="20"/>
        </w:rPr>
        <w:t> </w:t>
      </w:r>
      <w:r>
        <w:rPr>
          <w:sz w:val="20"/>
        </w:rPr>
        <w:t>level</w:t>
      </w:r>
      <w:r>
        <w:rPr>
          <w:spacing w:val="13"/>
          <w:sz w:val="20"/>
        </w:rPr>
        <w:t> </w:t>
      </w:r>
      <w:r>
        <w:rPr>
          <w:sz w:val="20"/>
        </w:rPr>
        <w:t>of</w:t>
      </w:r>
      <w:r>
        <w:rPr>
          <w:spacing w:val="13"/>
          <w:sz w:val="20"/>
        </w:rPr>
        <w:t> </w:t>
      </w:r>
      <w:r>
        <w:rPr>
          <w:sz w:val="20"/>
        </w:rPr>
        <w:t>complexity.</w:t>
      </w:r>
      <w:r>
        <w:rPr>
          <w:spacing w:val="10"/>
          <w:sz w:val="20"/>
        </w:rPr>
        <w:t> </w:t>
      </w:r>
      <w:r>
        <w:rPr>
          <w:sz w:val="20"/>
        </w:rPr>
        <w:t>An</w:t>
      </w:r>
      <w:r>
        <w:rPr>
          <w:spacing w:val="14"/>
          <w:sz w:val="20"/>
        </w:rPr>
        <w:t> </w:t>
      </w:r>
      <w:r>
        <w:rPr>
          <w:sz w:val="20"/>
        </w:rPr>
        <w:t>example</w:t>
      </w:r>
      <w:r>
        <w:rPr>
          <w:spacing w:val="12"/>
          <w:sz w:val="20"/>
        </w:rPr>
        <w:t> </w:t>
      </w:r>
      <w:r>
        <w:rPr>
          <w:sz w:val="20"/>
        </w:rPr>
        <w:t>is</w:t>
      </w:r>
      <w:r>
        <w:rPr>
          <w:spacing w:val="20"/>
          <w:sz w:val="20"/>
        </w:rPr>
        <w:t> </w:t>
      </w:r>
      <w:r>
        <w:rPr>
          <w:sz w:val="20"/>
        </w:rPr>
        <w:t>an</w:t>
      </w:r>
      <w:r>
        <w:rPr>
          <w:spacing w:val="14"/>
          <w:sz w:val="20"/>
        </w:rPr>
        <w:t> </w:t>
      </w:r>
      <w:r>
        <w:rPr>
          <w:sz w:val="20"/>
        </w:rPr>
        <w:t>O-Cloud</w:t>
      </w:r>
      <w:r>
        <w:rPr>
          <w:spacing w:val="12"/>
          <w:sz w:val="20"/>
        </w:rPr>
        <w:t> </w:t>
      </w:r>
      <w:r>
        <w:rPr>
          <w:sz w:val="20"/>
        </w:rPr>
        <w:t>Platform</w:t>
      </w:r>
      <w:r>
        <w:rPr>
          <w:spacing w:val="13"/>
          <w:sz w:val="20"/>
        </w:rPr>
        <w:t> </w:t>
      </w:r>
      <w:r>
        <w:rPr>
          <w:sz w:val="20"/>
        </w:rPr>
        <w:t>based</w:t>
      </w:r>
      <w:r>
        <w:rPr>
          <w:spacing w:val="12"/>
          <w:sz w:val="20"/>
        </w:rPr>
        <w:t> </w:t>
      </w:r>
      <w:r>
        <w:rPr>
          <w:sz w:val="20"/>
        </w:rPr>
        <w:t>on</w:t>
      </w:r>
      <w:r>
        <w:rPr>
          <w:spacing w:val="11"/>
          <w:sz w:val="20"/>
        </w:rPr>
        <w:t> </w:t>
      </w:r>
      <w:r>
        <w:rPr>
          <w:sz w:val="20"/>
        </w:rPr>
        <w:t>Kubernetes®</w:t>
      </w:r>
      <w:r>
        <w:rPr>
          <w:spacing w:val="12"/>
          <w:sz w:val="20"/>
        </w:rPr>
        <w:t> </w:t>
      </w:r>
      <w:r>
        <w:rPr>
          <w:spacing w:val="-5"/>
          <w:sz w:val="20"/>
        </w:rPr>
        <w:t>(as</w:t>
      </w:r>
    </w:p>
    <w:p>
      <w:pPr>
        <w:pStyle w:val="ListParagraph"/>
        <w:numPr>
          <w:ilvl w:val="0"/>
          <w:numId w:val="46"/>
        </w:numPr>
        <w:tabs>
          <w:tab w:pos="932" w:val="left" w:leader="none"/>
        </w:tabs>
        <w:spacing w:line="240" w:lineRule="auto" w:before="1" w:after="0"/>
        <w:ind w:left="932" w:right="0" w:hanging="662"/>
        <w:jc w:val="left"/>
        <w:rPr>
          <w:sz w:val="20"/>
        </w:rPr>
      </w:pPr>
      <w:r>
        <w:rPr>
          <w:sz w:val="20"/>
        </w:rPr>
        <w:t>specified</w:t>
      </w:r>
      <w:r>
        <w:rPr>
          <w:spacing w:val="6"/>
          <w:sz w:val="20"/>
        </w:rPr>
        <w:t> </w:t>
      </w:r>
      <w:r>
        <w:rPr>
          <w:sz w:val="20"/>
        </w:rPr>
        <w:t>by</w:t>
      </w:r>
      <w:r>
        <w:rPr>
          <w:spacing w:val="5"/>
          <w:sz w:val="20"/>
        </w:rPr>
        <w:t> </w:t>
      </w:r>
      <w:r>
        <w:rPr>
          <w:sz w:val="20"/>
        </w:rPr>
        <w:t>the</w:t>
      </w:r>
      <w:r>
        <w:rPr>
          <w:spacing w:val="7"/>
          <w:sz w:val="20"/>
        </w:rPr>
        <w:t> </w:t>
      </w:r>
      <w:r>
        <w:rPr>
          <w:sz w:val="20"/>
        </w:rPr>
        <w:t>CNCF®),</w:t>
      </w:r>
      <w:r>
        <w:rPr>
          <w:spacing w:val="7"/>
          <w:sz w:val="20"/>
        </w:rPr>
        <w:t> </w:t>
      </w:r>
      <w:r>
        <w:rPr>
          <w:sz w:val="20"/>
        </w:rPr>
        <w:t>where</w:t>
      </w:r>
      <w:r>
        <w:rPr>
          <w:spacing w:val="8"/>
          <w:sz w:val="20"/>
        </w:rPr>
        <w:t> </w:t>
      </w:r>
      <w:r>
        <w:rPr>
          <w:sz w:val="20"/>
        </w:rPr>
        <w:t>this</w:t>
      </w:r>
      <w:r>
        <w:rPr>
          <w:spacing w:val="6"/>
          <w:sz w:val="20"/>
        </w:rPr>
        <w:t> </w:t>
      </w:r>
      <w:r>
        <w:rPr>
          <w:sz w:val="20"/>
        </w:rPr>
        <w:t>O-Cloud</w:t>
      </w:r>
      <w:r>
        <w:rPr>
          <w:spacing w:val="5"/>
          <w:sz w:val="20"/>
        </w:rPr>
        <w:t> </w:t>
      </w:r>
      <w:r>
        <w:rPr>
          <w:sz w:val="20"/>
        </w:rPr>
        <w:t>Platform</w:t>
      </w:r>
      <w:r>
        <w:rPr>
          <w:spacing w:val="9"/>
          <w:sz w:val="20"/>
        </w:rPr>
        <w:t> </w:t>
      </w:r>
      <w:r>
        <w:rPr>
          <w:sz w:val="20"/>
        </w:rPr>
        <w:t>is</w:t>
      </w:r>
      <w:r>
        <w:rPr>
          <w:spacing w:val="5"/>
          <w:sz w:val="20"/>
        </w:rPr>
        <w:t> </w:t>
      </w:r>
      <w:r>
        <w:rPr>
          <w:sz w:val="20"/>
        </w:rPr>
        <w:t>capable</w:t>
      </w:r>
      <w:r>
        <w:rPr>
          <w:spacing w:val="8"/>
          <w:sz w:val="20"/>
        </w:rPr>
        <w:t> </w:t>
      </w:r>
      <w:r>
        <w:rPr>
          <w:sz w:val="20"/>
        </w:rPr>
        <w:t>of</w:t>
      </w:r>
      <w:r>
        <w:rPr>
          <w:spacing w:val="8"/>
          <w:sz w:val="20"/>
        </w:rPr>
        <w:t> </w:t>
      </w:r>
      <w:r>
        <w:rPr>
          <w:sz w:val="20"/>
        </w:rPr>
        <w:t>placing</w:t>
      </w:r>
      <w:r>
        <w:rPr>
          <w:spacing w:val="8"/>
          <w:sz w:val="20"/>
        </w:rPr>
        <w:t> </w:t>
      </w:r>
      <w:r>
        <w:rPr>
          <w:sz w:val="20"/>
        </w:rPr>
        <w:t>the</w:t>
      </w:r>
      <w:r>
        <w:rPr>
          <w:spacing w:val="5"/>
          <w:sz w:val="20"/>
        </w:rPr>
        <w:t> </w:t>
      </w:r>
      <w:r>
        <w:rPr>
          <w:sz w:val="20"/>
        </w:rPr>
        <w:t>workloads</w:t>
      </w:r>
      <w:r>
        <w:rPr>
          <w:spacing w:val="7"/>
          <w:sz w:val="20"/>
        </w:rPr>
        <w:t> </w:t>
      </w:r>
      <w:r>
        <w:rPr>
          <w:sz w:val="20"/>
        </w:rPr>
        <w:t>(for</w:t>
      </w:r>
      <w:r>
        <w:rPr>
          <w:spacing w:val="6"/>
          <w:sz w:val="20"/>
        </w:rPr>
        <w:t> </w:t>
      </w:r>
      <w:r>
        <w:rPr>
          <w:sz w:val="20"/>
        </w:rPr>
        <w:t>NF</w:t>
      </w:r>
      <w:r>
        <w:rPr>
          <w:spacing w:val="6"/>
          <w:sz w:val="20"/>
        </w:rPr>
        <w:t> </w:t>
      </w:r>
      <w:r>
        <w:rPr>
          <w:sz w:val="20"/>
        </w:rPr>
        <w:t>Deployments)</w:t>
      </w:r>
      <w:r>
        <w:rPr>
          <w:spacing w:val="6"/>
          <w:sz w:val="20"/>
        </w:rPr>
        <w:t> </w:t>
      </w:r>
      <w:r>
        <w:rPr>
          <w:spacing w:val="-5"/>
          <w:sz w:val="20"/>
        </w:rPr>
        <w:t>on</w:t>
      </w:r>
    </w:p>
    <w:p>
      <w:pPr>
        <w:pStyle w:val="ListParagraph"/>
        <w:numPr>
          <w:ilvl w:val="0"/>
          <w:numId w:val="46"/>
        </w:numPr>
        <w:tabs>
          <w:tab w:pos="932" w:val="left" w:leader="none"/>
        </w:tabs>
        <w:spacing w:line="240" w:lineRule="auto" w:before="0" w:after="0"/>
        <w:ind w:left="932" w:right="0" w:hanging="662"/>
        <w:jc w:val="left"/>
        <w:rPr>
          <w:sz w:val="20"/>
        </w:rPr>
      </w:pPr>
      <w:r>
        <w:rPr>
          <w:sz w:val="20"/>
        </w:rPr>
        <w:t>suitable</w:t>
      </w:r>
      <w:r>
        <w:rPr>
          <w:spacing w:val="2"/>
          <w:sz w:val="20"/>
        </w:rPr>
        <w:t> </w:t>
      </w:r>
      <w:r>
        <w:rPr>
          <w:sz w:val="20"/>
        </w:rPr>
        <w:t>O-Cloud</w:t>
      </w:r>
      <w:r>
        <w:rPr>
          <w:spacing w:val="4"/>
          <w:sz w:val="20"/>
        </w:rPr>
        <w:t> </w:t>
      </w:r>
      <w:r>
        <w:rPr>
          <w:sz w:val="20"/>
        </w:rPr>
        <w:t>Nodes</w:t>
      </w:r>
      <w:r>
        <w:rPr>
          <w:spacing w:val="2"/>
          <w:sz w:val="20"/>
        </w:rPr>
        <w:t> </w:t>
      </w:r>
      <w:r>
        <w:rPr>
          <w:sz w:val="20"/>
        </w:rPr>
        <w:t>based</w:t>
      </w:r>
      <w:r>
        <w:rPr>
          <w:spacing w:val="4"/>
          <w:sz w:val="20"/>
        </w:rPr>
        <w:t> </w:t>
      </w:r>
      <w:r>
        <w:rPr>
          <w:sz w:val="20"/>
        </w:rPr>
        <w:t>on</w:t>
      </w:r>
      <w:r>
        <w:rPr>
          <w:spacing w:val="4"/>
          <w:sz w:val="20"/>
        </w:rPr>
        <w:t> </w:t>
      </w:r>
      <w:r>
        <w:rPr>
          <w:sz w:val="20"/>
        </w:rPr>
        <w:t>deployment</w:t>
      </w:r>
      <w:r>
        <w:rPr>
          <w:spacing w:val="3"/>
          <w:sz w:val="20"/>
        </w:rPr>
        <w:t> </w:t>
      </w:r>
      <w:r>
        <w:rPr>
          <w:sz w:val="20"/>
        </w:rPr>
        <w:t>artifacts</w:t>
      </w:r>
      <w:r>
        <w:rPr>
          <w:spacing w:val="1"/>
          <w:sz w:val="20"/>
        </w:rPr>
        <w:t> </w:t>
      </w:r>
      <w:r>
        <w:rPr>
          <w:sz w:val="20"/>
        </w:rPr>
        <w:t>and</w:t>
      </w:r>
      <w:r>
        <w:rPr>
          <w:spacing w:val="2"/>
          <w:sz w:val="20"/>
        </w:rPr>
        <w:t> </w:t>
      </w:r>
      <w:r>
        <w:rPr>
          <w:sz w:val="20"/>
        </w:rPr>
        <w:t>orchestration</w:t>
      </w:r>
      <w:r>
        <w:rPr>
          <w:spacing w:val="4"/>
          <w:sz w:val="20"/>
        </w:rPr>
        <w:t> </w:t>
      </w:r>
      <w:r>
        <w:rPr>
          <w:sz w:val="20"/>
        </w:rPr>
        <w:t>policies,</w:t>
      </w:r>
      <w:r>
        <w:rPr>
          <w:spacing w:val="11"/>
          <w:sz w:val="20"/>
        </w:rPr>
        <w:t> </w:t>
      </w:r>
      <w:r>
        <w:rPr>
          <w:sz w:val="20"/>
        </w:rPr>
        <w:t>as</w:t>
      </w:r>
      <w:r>
        <w:rPr>
          <w:spacing w:val="2"/>
          <w:sz w:val="20"/>
        </w:rPr>
        <w:t> </w:t>
      </w:r>
      <w:r>
        <w:rPr>
          <w:sz w:val="20"/>
        </w:rPr>
        <w:t>well</w:t>
      </w:r>
      <w:r>
        <w:rPr>
          <w:spacing w:val="3"/>
          <w:sz w:val="20"/>
        </w:rPr>
        <w:t> </w:t>
      </w:r>
      <w:r>
        <w:rPr>
          <w:sz w:val="20"/>
        </w:rPr>
        <w:t>as</w:t>
      </w:r>
      <w:r>
        <w:rPr>
          <w:spacing w:val="4"/>
          <w:sz w:val="20"/>
        </w:rPr>
        <w:t> </w:t>
      </w:r>
      <w:r>
        <w:rPr>
          <w:sz w:val="20"/>
        </w:rPr>
        <w:t>detect,</w:t>
      </w:r>
      <w:r>
        <w:rPr>
          <w:spacing w:val="3"/>
          <w:sz w:val="20"/>
        </w:rPr>
        <w:t> </w:t>
      </w:r>
      <w:r>
        <w:rPr>
          <w:sz w:val="20"/>
        </w:rPr>
        <w:t>trigger</w:t>
      </w:r>
      <w:r>
        <w:rPr>
          <w:spacing w:val="4"/>
          <w:sz w:val="20"/>
        </w:rPr>
        <w:t> </w:t>
      </w:r>
      <w:r>
        <w:rPr>
          <w:sz w:val="20"/>
        </w:rPr>
        <w:t>and</w:t>
      </w:r>
      <w:r>
        <w:rPr>
          <w:spacing w:val="3"/>
          <w:sz w:val="20"/>
        </w:rPr>
        <w:t> </w:t>
      </w:r>
      <w:r>
        <w:rPr>
          <w:spacing w:val="-2"/>
          <w:sz w:val="20"/>
        </w:rPr>
        <w:t>execute</w:t>
      </w:r>
    </w:p>
    <w:p>
      <w:pPr>
        <w:pStyle w:val="ListParagraph"/>
        <w:numPr>
          <w:ilvl w:val="0"/>
          <w:numId w:val="46"/>
        </w:numPr>
        <w:tabs>
          <w:tab w:pos="932" w:val="left" w:leader="none"/>
        </w:tabs>
        <w:spacing w:line="240" w:lineRule="auto" w:before="0" w:after="0"/>
        <w:ind w:left="932" w:right="0" w:hanging="662"/>
        <w:jc w:val="left"/>
        <w:rPr>
          <w:sz w:val="20"/>
        </w:rPr>
      </w:pPr>
      <w:r>
        <w:rPr>
          <w:sz w:val="20"/>
        </w:rPr>
        <w:t>O-Cloud</w:t>
      </w:r>
      <w:r>
        <w:rPr>
          <w:spacing w:val="34"/>
          <w:sz w:val="20"/>
        </w:rPr>
        <w:t> </w:t>
      </w:r>
      <w:r>
        <w:rPr>
          <w:sz w:val="20"/>
        </w:rPr>
        <w:t>Node</w:t>
      </w:r>
      <w:r>
        <w:rPr>
          <w:spacing w:val="35"/>
          <w:sz w:val="20"/>
        </w:rPr>
        <w:t> </w:t>
      </w:r>
      <w:r>
        <w:rPr>
          <w:sz w:val="20"/>
        </w:rPr>
        <w:t>self-repair,</w:t>
      </w:r>
      <w:r>
        <w:rPr>
          <w:spacing w:val="35"/>
          <w:sz w:val="20"/>
        </w:rPr>
        <w:t> </w:t>
      </w:r>
      <w:r>
        <w:rPr>
          <w:sz w:val="20"/>
        </w:rPr>
        <w:t>or</w:t>
      </w:r>
      <w:r>
        <w:rPr>
          <w:spacing w:val="33"/>
          <w:sz w:val="20"/>
        </w:rPr>
        <w:t> </w:t>
      </w:r>
      <w:r>
        <w:rPr>
          <w:sz w:val="20"/>
        </w:rPr>
        <w:t>to</w:t>
      </w:r>
      <w:r>
        <w:rPr>
          <w:spacing w:val="34"/>
          <w:sz w:val="20"/>
        </w:rPr>
        <w:t> </w:t>
      </w:r>
      <w:r>
        <w:rPr>
          <w:sz w:val="20"/>
        </w:rPr>
        <w:t>execute</w:t>
      </w:r>
      <w:r>
        <w:rPr>
          <w:spacing w:val="34"/>
          <w:sz w:val="20"/>
        </w:rPr>
        <w:t> </w:t>
      </w:r>
      <w:r>
        <w:rPr>
          <w:sz w:val="20"/>
        </w:rPr>
        <w:t>autonomously</w:t>
      </w:r>
      <w:r>
        <w:rPr>
          <w:spacing w:val="35"/>
          <w:sz w:val="20"/>
        </w:rPr>
        <w:t> </w:t>
      </w:r>
      <w:r>
        <w:rPr>
          <w:sz w:val="20"/>
        </w:rPr>
        <w:t>a</w:t>
      </w:r>
      <w:r>
        <w:rPr>
          <w:spacing w:val="32"/>
          <w:sz w:val="20"/>
        </w:rPr>
        <w:t> </w:t>
      </w:r>
      <w:r>
        <w:rPr>
          <w:sz w:val="20"/>
        </w:rPr>
        <w:t>horizontal</w:t>
      </w:r>
      <w:r>
        <w:rPr>
          <w:spacing w:val="34"/>
          <w:sz w:val="20"/>
        </w:rPr>
        <w:t> </w:t>
      </w:r>
      <w:r>
        <w:rPr>
          <w:sz w:val="20"/>
        </w:rPr>
        <w:t>auto-scaling</w:t>
      </w:r>
      <w:r>
        <w:rPr>
          <w:spacing w:val="34"/>
          <w:sz w:val="20"/>
        </w:rPr>
        <w:t> </w:t>
      </w:r>
      <w:r>
        <w:rPr>
          <w:sz w:val="20"/>
        </w:rPr>
        <w:t>of</w:t>
      </w:r>
      <w:r>
        <w:rPr>
          <w:spacing w:val="35"/>
          <w:sz w:val="20"/>
        </w:rPr>
        <w:t> </w:t>
      </w:r>
      <w:r>
        <w:rPr>
          <w:sz w:val="20"/>
        </w:rPr>
        <w:t>running</w:t>
      </w:r>
      <w:r>
        <w:rPr>
          <w:spacing w:val="35"/>
          <w:sz w:val="20"/>
        </w:rPr>
        <w:t> </w:t>
      </w:r>
      <w:r>
        <w:rPr>
          <w:sz w:val="20"/>
        </w:rPr>
        <w:t>workloads</w:t>
      </w:r>
      <w:r>
        <w:rPr>
          <w:spacing w:val="34"/>
          <w:sz w:val="20"/>
        </w:rPr>
        <w:t> </w:t>
      </w:r>
      <w:r>
        <w:rPr>
          <w:sz w:val="20"/>
        </w:rPr>
        <w:t>for</w:t>
      </w:r>
      <w:r>
        <w:rPr>
          <w:spacing w:val="34"/>
          <w:sz w:val="20"/>
        </w:rPr>
        <w:t> </w:t>
      </w:r>
      <w:r>
        <w:rPr>
          <w:sz w:val="20"/>
        </w:rPr>
        <w:t>the</w:t>
      </w:r>
      <w:r>
        <w:rPr>
          <w:spacing w:val="35"/>
          <w:sz w:val="20"/>
        </w:rPr>
        <w:t> </w:t>
      </w:r>
      <w:r>
        <w:rPr>
          <w:spacing w:val="-5"/>
          <w:sz w:val="20"/>
        </w:rPr>
        <w:t>NF</w:t>
      </w:r>
    </w:p>
    <w:p>
      <w:pPr>
        <w:pStyle w:val="ListParagraph"/>
        <w:numPr>
          <w:ilvl w:val="0"/>
          <w:numId w:val="46"/>
        </w:numPr>
        <w:tabs>
          <w:tab w:pos="932" w:val="left" w:leader="none"/>
        </w:tabs>
        <w:spacing w:line="240" w:lineRule="auto" w:before="1" w:after="0"/>
        <w:ind w:left="932" w:right="0" w:hanging="662"/>
        <w:jc w:val="left"/>
        <w:rPr>
          <w:sz w:val="20"/>
        </w:rPr>
      </w:pPr>
      <w:r>
        <w:rPr>
          <w:sz w:val="20"/>
        </w:rPr>
        <w:t>Deployments</w:t>
      </w:r>
      <w:r>
        <w:rPr>
          <w:spacing w:val="-6"/>
          <w:sz w:val="20"/>
        </w:rPr>
        <w:t> </w:t>
      </w:r>
      <w:r>
        <w:rPr>
          <w:sz w:val="20"/>
        </w:rPr>
        <w:t>based</w:t>
      </w:r>
      <w:r>
        <w:rPr>
          <w:spacing w:val="-4"/>
          <w:sz w:val="20"/>
        </w:rPr>
        <w:t> </w:t>
      </w:r>
      <w:r>
        <w:rPr>
          <w:sz w:val="20"/>
        </w:rPr>
        <w:t>on</w:t>
      </w:r>
      <w:r>
        <w:rPr>
          <w:spacing w:val="-3"/>
          <w:sz w:val="20"/>
        </w:rPr>
        <w:t> </w:t>
      </w:r>
      <w:r>
        <w:rPr>
          <w:sz w:val="20"/>
        </w:rPr>
        <w:t>the</w:t>
      </w:r>
      <w:r>
        <w:rPr>
          <w:spacing w:val="-5"/>
          <w:sz w:val="20"/>
        </w:rPr>
        <w:t> </w:t>
      </w:r>
      <w:r>
        <w:rPr>
          <w:sz w:val="20"/>
        </w:rPr>
        <w:t>scaling</w:t>
      </w:r>
      <w:r>
        <w:rPr>
          <w:spacing w:val="-3"/>
          <w:sz w:val="20"/>
        </w:rPr>
        <w:t> </w:t>
      </w:r>
      <w:r>
        <w:rPr>
          <w:sz w:val="20"/>
        </w:rPr>
        <w:t>data</w:t>
      </w:r>
      <w:r>
        <w:rPr>
          <w:spacing w:val="-5"/>
          <w:sz w:val="20"/>
        </w:rPr>
        <w:t> </w:t>
      </w:r>
      <w:r>
        <w:rPr>
          <w:sz w:val="20"/>
        </w:rPr>
        <w:t>made</w:t>
      </w:r>
      <w:r>
        <w:rPr>
          <w:spacing w:val="-6"/>
          <w:sz w:val="20"/>
        </w:rPr>
        <w:t> </w:t>
      </w:r>
      <w:r>
        <w:rPr>
          <w:sz w:val="20"/>
        </w:rPr>
        <w:t>available</w:t>
      </w:r>
      <w:r>
        <w:rPr>
          <w:spacing w:val="-5"/>
          <w:sz w:val="20"/>
        </w:rPr>
        <w:t> </w:t>
      </w:r>
      <w:r>
        <w:rPr>
          <w:sz w:val="20"/>
        </w:rPr>
        <w:t>in</w:t>
      </w:r>
      <w:r>
        <w:rPr>
          <w:spacing w:val="-3"/>
          <w:sz w:val="20"/>
        </w:rPr>
        <w:t> </w:t>
      </w:r>
      <w:r>
        <w:rPr>
          <w:sz w:val="20"/>
        </w:rPr>
        <w:t>the</w:t>
      </w:r>
      <w:r>
        <w:rPr>
          <w:spacing w:val="-7"/>
          <w:sz w:val="20"/>
        </w:rPr>
        <w:t> </w:t>
      </w:r>
      <w:r>
        <w:rPr>
          <w:sz w:val="20"/>
        </w:rPr>
        <w:t>deployment</w:t>
      </w:r>
      <w:r>
        <w:rPr>
          <w:spacing w:val="-5"/>
          <w:sz w:val="20"/>
        </w:rPr>
        <w:t> </w:t>
      </w:r>
      <w:r>
        <w:rPr>
          <w:spacing w:val="-2"/>
          <w:sz w:val="20"/>
        </w:rPr>
        <w:t>artifacts.</w:t>
      </w:r>
    </w:p>
    <w:p>
      <w:pPr>
        <w:pStyle w:val="BodyText"/>
        <w:spacing w:before="178"/>
        <w:ind w:left="270"/>
      </w:pPr>
      <w:r>
        <w:rPr>
          <w:spacing w:val="-5"/>
        </w:rPr>
        <w:t>682</w:t>
      </w:r>
    </w:p>
    <w:p>
      <w:pPr>
        <w:pStyle w:val="ListParagraph"/>
        <w:numPr>
          <w:ilvl w:val="0"/>
          <w:numId w:val="47"/>
        </w:numPr>
        <w:tabs>
          <w:tab w:pos="932" w:val="left" w:leader="none"/>
        </w:tabs>
        <w:spacing w:line="240" w:lineRule="auto" w:before="1" w:after="0"/>
        <w:ind w:left="932" w:right="0" w:hanging="662"/>
        <w:jc w:val="left"/>
        <w:rPr>
          <w:sz w:val="20"/>
        </w:rPr>
      </w:pPr>
      <w:r>
        <w:rPr>
          <w:sz w:val="20"/>
        </w:rPr>
        <w:t>Examples</w:t>
      </w:r>
      <w:r>
        <w:rPr>
          <w:spacing w:val="-6"/>
          <w:sz w:val="20"/>
        </w:rPr>
        <w:t> </w:t>
      </w:r>
      <w:r>
        <w:rPr>
          <w:sz w:val="20"/>
        </w:rPr>
        <w:t>of</w:t>
      </w:r>
      <w:r>
        <w:rPr>
          <w:spacing w:val="-4"/>
          <w:sz w:val="20"/>
        </w:rPr>
        <w:t> </w:t>
      </w:r>
      <w:r>
        <w:rPr>
          <w:sz w:val="20"/>
        </w:rPr>
        <w:t>the</w:t>
      </w:r>
      <w:r>
        <w:rPr>
          <w:spacing w:val="-7"/>
          <w:sz w:val="20"/>
        </w:rPr>
        <w:t> </w:t>
      </w:r>
      <w:r>
        <w:rPr>
          <w:sz w:val="20"/>
        </w:rPr>
        <w:t>main</w:t>
      </w:r>
      <w:r>
        <w:rPr>
          <w:spacing w:val="-3"/>
          <w:sz w:val="20"/>
        </w:rPr>
        <w:t> </w:t>
      </w:r>
      <w:r>
        <w:rPr>
          <w:sz w:val="20"/>
        </w:rPr>
        <w:t>tasks</w:t>
      </w:r>
      <w:r>
        <w:rPr>
          <w:spacing w:val="-6"/>
          <w:sz w:val="20"/>
        </w:rPr>
        <w:t> </w:t>
      </w:r>
      <w:r>
        <w:rPr>
          <w:sz w:val="20"/>
        </w:rPr>
        <w:t>that</w:t>
      </w:r>
      <w:r>
        <w:rPr>
          <w:spacing w:val="-4"/>
          <w:sz w:val="20"/>
        </w:rPr>
        <w:t> </w:t>
      </w:r>
      <w:r>
        <w:rPr>
          <w:sz w:val="20"/>
        </w:rPr>
        <w:t>the</w:t>
      </w:r>
      <w:r>
        <w:rPr>
          <w:spacing w:val="-4"/>
          <w:sz w:val="20"/>
        </w:rPr>
        <w:t> </w:t>
      </w:r>
      <w:r>
        <w:rPr>
          <w:sz w:val="20"/>
        </w:rPr>
        <w:t>DMS</w:t>
      </w:r>
      <w:r>
        <w:rPr>
          <w:spacing w:val="-6"/>
          <w:sz w:val="20"/>
        </w:rPr>
        <w:t> </w:t>
      </w:r>
      <w:r>
        <w:rPr>
          <w:sz w:val="20"/>
        </w:rPr>
        <w:t>handles</w:t>
      </w:r>
      <w:r>
        <w:rPr>
          <w:spacing w:val="-5"/>
          <w:sz w:val="20"/>
        </w:rPr>
        <w:t> </w:t>
      </w:r>
      <w:r>
        <w:rPr>
          <w:sz w:val="20"/>
        </w:rPr>
        <w:t>based</w:t>
      </w:r>
      <w:r>
        <w:rPr>
          <w:spacing w:val="-4"/>
          <w:sz w:val="20"/>
        </w:rPr>
        <w:t> </w:t>
      </w:r>
      <w:r>
        <w:rPr>
          <w:sz w:val="20"/>
        </w:rPr>
        <w:t>on</w:t>
      </w:r>
      <w:r>
        <w:rPr>
          <w:spacing w:val="-3"/>
          <w:sz w:val="20"/>
        </w:rPr>
        <w:t> </w:t>
      </w:r>
      <w:r>
        <w:rPr>
          <w:sz w:val="20"/>
        </w:rPr>
        <w:t>the</w:t>
      </w:r>
      <w:r>
        <w:rPr>
          <w:spacing w:val="-5"/>
          <w:sz w:val="20"/>
        </w:rPr>
        <w:t> </w:t>
      </w:r>
      <w:r>
        <w:rPr>
          <w:sz w:val="20"/>
        </w:rPr>
        <w:t>information</w:t>
      </w:r>
      <w:r>
        <w:rPr>
          <w:spacing w:val="-3"/>
          <w:sz w:val="20"/>
        </w:rPr>
        <w:t> </w:t>
      </w:r>
      <w:r>
        <w:rPr>
          <w:sz w:val="20"/>
        </w:rPr>
        <w:t>received</w:t>
      </w:r>
      <w:r>
        <w:rPr>
          <w:spacing w:val="-4"/>
          <w:sz w:val="20"/>
        </w:rPr>
        <w:t> </w:t>
      </w:r>
      <w:r>
        <w:rPr>
          <w:sz w:val="20"/>
        </w:rPr>
        <w:t>over</w:t>
      </w:r>
      <w:r>
        <w:rPr>
          <w:spacing w:val="-5"/>
          <w:sz w:val="20"/>
        </w:rPr>
        <w:t> </w:t>
      </w:r>
      <w:r>
        <w:rPr>
          <w:sz w:val="20"/>
        </w:rPr>
        <w:t>O2dms,</w:t>
      </w:r>
      <w:r>
        <w:rPr>
          <w:spacing w:val="-5"/>
          <w:sz w:val="20"/>
        </w:rPr>
        <w:t> </w:t>
      </w:r>
      <w:r>
        <w:rPr>
          <w:sz w:val="20"/>
        </w:rPr>
        <w:t>includes</w:t>
      </w:r>
      <w:r>
        <w:rPr>
          <w:spacing w:val="-5"/>
          <w:sz w:val="20"/>
        </w:rPr>
        <w:t> </w:t>
      </w:r>
      <w:r>
        <w:rPr>
          <w:spacing w:val="-2"/>
          <w:sz w:val="20"/>
        </w:rPr>
        <w:t>(non-</w:t>
      </w:r>
    </w:p>
    <w:p>
      <w:pPr>
        <w:pStyle w:val="ListParagraph"/>
        <w:numPr>
          <w:ilvl w:val="0"/>
          <w:numId w:val="47"/>
        </w:numPr>
        <w:tabs>
          <w:tab w:pos="932" w:val="left" w:leader="none"/>
        </w:tabs>
        <w:spacing w:line="240" w:lineRule="auto" w:before="0" w:after="0"/>
        <w:ind w:left="932" w:right="0" w:hanging="662"/>
        <w:jc w:val="left"/>
        <w:rPr>
          <w:sz w:val="20"/>
        </w:rPr>
      </w:pPr>
      <w:r>
        <w:rPr>
          <w:sz w:val="20"/>
        </w:rPr>
        <w:t>exhaustive</w:t>
      </w:r>
      <w:r>
        <w:rPr>
          <w:spacing w:val="-7"/>
          <w:sz w:val="20"/>
        </w:rPr>
        <w:t> </w:t>
      </w:r>
      <w:r>
        <w:rPr>
          <w:spacing w:val="-2"/>
          <w:sz w:val="20"/>
        </w:rPr>
        <w:t>list):</w:t>
      </w:r>
    </w:p>
    <w:p>
      <w:pPr>
        <w:pStyle w:val="ListParagraph"/>
        <w:numPr>
          <w:ilvl w:val="0"/>
          <w:numId w:val="47"/>
        </w:numPr>
        <w:tabs>
          <w:tab w:pos="1293" w:val="left" w:leader="none"/>
          <w:tab w:pos="1653" w:val="left" w:leader="none"/>
        </w:tabs>
        <w:spacing w:line="234" w:lineRule="exact" w:before="180" w:after="0"/>
        <w:ind w:left="1293" w:right="0" w:hanging="1023"/>
        <w:jc w:val="left"/>
        <w:rPr>
          <w:sz w:val="20"/>
        </w:rPr>
      </w:pPr>
      <w:r>
        <w:rPr>
          <w:rFonts w:ascii="Cambria"/>
          <w:spacing w:val="-10"/>
          <w:sz w:val="20"/>
        </w:rPr>
        <w:t>-</w:t>
      </w:r>
      <w:r>
        <w:rPr>
          <w:rFonts w:ascii="Cambria"/>
          <w:sz w:val="20"/>
        </w:rPr>
        <w:tab/>
      </w:r>
      <w:r>
        <w:rPr>
          <w:sz w:val="20"/>
        </w:rPr>
        <w:t>The</w:t>
      </w:r>
      <w:r>
        <w:rPr>
          <w:spacing w:val="-5"/>
          <w:sz w:val="20"/>
        </w:rPr>
        <w:t> </w:t>
      </w:r>
      <w:r>
        <w:rPr>
          <w:sz w:val="20"/>
        </w:rPr>
        <w:t>placement</w:t>
      </w:r>
      <w:r>
        <w:rPr>
          <w:spacing w:val="-7"/>
          <w:sz w:val="20"/>
        </w:rPr>
        <w:t> </w:t>
      </w:r>
      <w:r>
        <w:rPr>
          <w:sz w:val="20"/>
        </w:rPr>
        <w:t>of</w:t>
      </w:r>
      <w:r>
        <w:rPr>
          <w:spacing w:val="-4"/>
          <w:sz w:val="20"/>
        </w:rPr>
        <w:t> </w:t>
      </w:r>
      <w:r>
        <w:rPr>
          <w:sz w:val="20"/>
        </w:rPr>
        <w:t>the</w:t>
      </w:r>
      <w:r>
        <w:rPr>
          <w:spacing w:val="-5"/>
          <w:sz w:val="20"/>
        </w:rPr>
        <w:t> </w:t>
      </w:r>
      <w:r>
        <w:rPr>
          <w:sz w:val="20"/>
        </w:rPr>
        <w:t>workloads</w:t>
      </w:r>
      <w:r>
        <w:rPr>
          <w:spacing w:val="-5"/>
          <w:sz w:val="20"/>
        </w:rPr>
        <w:t> </w:t>
      </w:r>
      <w:r>
        <w:rPr>
          <w:sz w:val="20"/>
        </w:rPr>
        <w:t>for</w:t>
      </w:r>
      <w:r>
        <w:rPr>
          <w:spacing w:val="-4"/>
          <w:sz w:val="20"/>
        </w:rPr>
        <w:t> </w:t>
      </w:r>
      <w:r>
        <w:rPr>
          <w:sz w:val="20"/>
        </w:rPr>
        <w:t>O-RAN</w:t>
      </w:r>
      <w:r>
        <w:rPr>
          <w:spacing w:val="-5"/>
          <w:sz w:val="20"/>
        </w:rPr>
        <w:t> </w:t>
      </w:r>
      <w:r>
        <w:rPr>
          <w:sz w:val="20"/>
        </w:rPr>
        <w:t>NF</w:t>
      </w:r>
      <w:r>
        <w:rPr>
          <w:spacing w:val="-5"/>
          <w:sz w:val="20"/>
        </w:rPr>
        <w:t> </w:t>
      </w:r>
      <w:r>
        <w:rPr>
          <w:sz w:val="20"/>
        </w:rPr>
        <w:t>Deployments,</w:t>
      </w:r>
      <w:r>
        <w:rPr>
          <w:spacing w:val="-4"/>
          <w:sz w:val="20"/>
        </w:rPr>
        <w:t> </w:t>
      </w:r>
      <w:r>
        <w:rPr>
          <w:sz w:val="20"/>
        </w:rPr>
        <w:t>internally</w:t>
      </w:r>
      <w:r>
        <w:rPr>
          <w:spacing w:val="-4"/>
          <w:sz w:val="20"/>
        </w:rPr>
        <w:t> </w:t>
      </w:r>
      <w:r>
        <w:rPr>
          <w:sz w:val="20"/>
        </w:rPr>
        <w:t>within</w:t>
      </w:r>
      <w:r>
        <w:rPr>
          <w:spacing w:val="-3"/>
          <w:sz w:val="20"/>
        </w:rPr>
        <w:t> </w:t>
      </w:r>
      <w:r>
        <w:rPr>
          <w:sz w:val="20"/>
        </w:rPr>
        <w:t>the</w:t>
      </w:r>
      <w:r>
        <w:rPr>
          <w:spacing w:val="-4"/>
          <w:sz w:val="20"/>
        </w:rPr>
        <w:t> </w:t>
      </w:r>
      <w:r>
        <w:rPr>
          <w:sz w:val="20"/>
        </w:rPr>
        <w:t>O-Cloud</w:t>
      </w:r>
      <w:r>
        <w:rPr>
          <w:spacing w:val="-4"/>
          <w:sz w:val="20"/>
        </w:rPr>
        <w:t> </w:t>
      </w:r>
      <w:r>
        <w:rPr>
          <w:sz w:val="20"/>
        </w:rPr>
        <w:t>Node</w:t>
      </w:r>
      <w:r>
        <w:rPr>
          <w:spacing w:val="-4"/>
          <w:sz w:val="20"/>
        </w:rPr>
        <w:t> </w:t>
      </w:r>
      <w:r>
        <w:rPr>
          <w:spacing w:val="-2"/>
          <w:sz w:val="20"/>
        </w:rPr>
        <w:t>Cluster(s);</w:t>
      </w:r>
    </w:p>
    <w:p>
      <w:pPr>
        <w:pStyle w:val="ListParagraph"/>
        <w:numPr>
          <w:ilvl w:val="0"/>
          <w:numId w:val="47"/>
        </w:numPr>
        <w:tabs>
          <w:tab w:pos="1293" w:val="left" w:leader="none"/>
          <w:tab w:pos="1653" w:val="left" w:leader="none"/>
        </w:tabs>
        <w:spacing w:line="233" w:lineRule="exact" w:before="0" w:after="0"/>
        <w:ind w:left="1293" w:right="0" w:hanging="1023"/>
        <w:jc w:val="left"/>
        <w:rPr>
          <w:sz w:val="20"/>
        </w:rPr>
      </w:pPr>
      <w:r>
        <w:rPr>
          <w:rFonts w:ascii="Cambria"/>
          <w:spacing w:val="-10"/>
          <w:sz w:val="20"/>
        </w:rPr>
        <w:t>-</w:t>
      </w:r>
      <w:r>
        <w:rPr>
          <w:rFonts w:ascii="Cambria"/>
          <w:sz w:val="20"/>
        </w:rPr>
        <w:tab/>
      </w:r>
      <w:r>
        <w:rPr>
          <w:sz w:val="20"/>
        </w:rPr>
        <w:t>The</w:t>
      </w:r>
      <w:r>
        <w:rPr>
          <w:spacing w:val="-5"/>
          <w:sz w:val="20"/>
        </w:rPr>
        <w:t> </w:t>
      </w:r>
      <w:r>
        <w:rPr>
          <w:sz w:val="20"/>
        </w:rPr>
        <w:t>LCM</w:t>
      </w:r>
      <w:r>
        <w:rPr>
          <w:spacing w:val="-4"/>
          <w:sz w:val="20"/>
        </w:rPr>
        <w:t> </w:t>
      </w:r>
      <w:r>
        <w:rPr>
          <w:sz w:val="20"/>
        </w:rPr>
        <w:t>of</w:t>
      </w:r>
      <w:r>
        <w:rPr>
          <w:spacing w:val="-4"/>
          <w:sz w:val="20"/>
        </w:rPr>
        <w:t> </w:t>
      </w:r>
      <w:r>
        <w:rPr>
          <w:sz w:val="20"/>
        </w:rPr>
        <w:t>the</w:t>
      </w:r>
      <w:r>
        <w:rPr>
          <w:spacing w:val="-6"/>
          <w:sz w:val="20"/>
        </w:rPr>
        <w:t> </w:t>
      </w:r>
      <w:r>
        <w:rPr>
          <w:sz w:val="20"/>
        </w:rPr>
        <w:t>respective</w:t>
      </w:r>
      <w:r>
        <w:rPr>
          <w:spacing w:val="-5"/>
          <w:sz w:val="20"/>
        </w:rPr>
        <w:t> </w:t>
      </w:r>
      <w:r>
        <w:rPr>
          <w:sz w:val="20"/>
        </w:rPr>
        <w:t>workloads,</w:t>
      </w:r>
      <w:r>
        <w:rPr>
          <w:spacing w:val="-4"/>
          <w:sz w:val="20"/>
        </w:rPr>
        <w:t> </w:t>
      </w:r>
      <w:r>
        <w:rPr>
          <w:spacing w:val="-2"/>
          <w:sz w:val="20"/>
        </w:rPr>
        <w:t>including:</w:t>
      </w:r>
    </w:p>
    <w:p>
      <w:pPr>
        <w:pStyle w:val="ListParagraph"/>
        <w:numPr>
          <w:ilvl w:val="0"/>
          <w:numId w:val="47"/>
        </w:numPr>
        <w:tabs>
          <w:tab w:pos="2013" w:val="left" w:leader="none"/>
        </w:tabs>
        <w:spacing w:line="238" w:lineRule="exact" w:before="0" w:after="0"/>
        <w:ind w:left="2013" w:right="0" w:hanging="1743"/>
        <w:jc w:val="left"/>
        <w:rPr>
          <w:sz w:val="20"/>
        </w:rPr>
      </w:pPr>
      <w:r>
        <w:rPr>
          <w:rFonts w:ascii="Courier New"/>
          <w:sz w:val="20"/>
        </w:rPr>
        <w:t>o</w:t>
      </w:r>
      <w:r>
        <w:rPr>
          <w:rFonts w:ascii="Courier New"/>
          <w:spacing w:val="43"/>
          <w:w w:val="150"/>
          <w:sz w:val="20"/>
        </w:rPr>
        <w:t> </w:t>
      </w:r>
      <w:r>
        <w:rPr>
          <w:sz w:val="20"/>
        </w:rPr>
        <w:t>The</w:t>
      </w:r>
      <w:r>
        <w:rPr>
          <w:spacing w:val="-3"/>
          <w:sz w:val="20"/>
        </w:rPr>
        <w:t> </w:t>
      </w:r>
      <w:r>
        <w:rPr>
          <w:sz w:val="20"/>
        </w:rPr>
        <w:t>allocation</w:t>
      </w:r>
      <w:r>
        <w:rPr>
          <w:spacing w:val="-3"/>
          <w:sz w:val="20"/>
        </w:rPr>
        <w:t> </w:t>
      </w:r>
      <w:r>
        <w:rPr>
          <w:sz w:val="20"/>
        </w:rPr>
        <w:t>of</w:t>
      </w:r>
      <w:r>
        <w:rPr>
          <w:spacing w:val="-3"/>
          <w:sz w:val="20"/>
        </w:rPr>
        <w:t> </w:t>
      </w:r>
      <w:r>
        <w:rPr>
          <w:sz w:val="20"/>
        </w:rPr>
        <w:t>resources</w:t>
      </w:r>
      <w:r>
        <w:rPr>
          <w:spacing w:val="-5"/>
          <w:sz w:val="20"/>
        </w:rPr>
        <w:t> </w:t>
      </w:r>
      <w:r>
        <w:rPr>
          <w:sz w:val="20"/>
        </w:rPr>
        <w:t>inside</w:t>
      </w:r>
      <w:r>
        <w:rPr>
          <w:spacing w:val="-3"/>
          <w:sz w:val="20"/>
        </w:rPr>
        <w:t> </w:t>
      </w:r>
      <w:r>
        <w:rPr>
          <w:sz w:val="20"/>
        </w:rPr>
        <w:t>the</w:t>
      </w:r>
      <w:r>
        <w:rPr>
          <w:spacing w:val="-3"/>
          <w:sz w:val="20"/>
        </w:rPr>
        <w:t> </w:t>
      </w:r>
      <w:r>
        <w:rPr>
          <w:sz w:val="20"/>
        </w:rPr>
        <w:t>O-Cloud</w:t>
      </w:r>
      <w:r>
        <w:rPr>
          <w:spacing w:val="-3"/>
          <w:sz w:val="20"/>
        </w:rPr>
        <w:t> </w:t>
      </w:r>
      <w:r>
        <w:rPr>
          <w:sz w:val="20"/>
        </w:rPr>
        <w:t>Node</w:t>
      </w:r>
      <w:r>
        <w:rPr>
          <w:spacing w:val="-3"/>
          <w:sz w:val="20"/>
        </w:rPr>
        <w:t> </w:t>
      </w:r>
      <w:r>
        <w:rPr>
          <w:sz w:val="20"/>
        </w:rPr>
        <w:t>Clusters</w:t>
      </w:r>
      <w:r>
        <w:rPr>
          <w:spacing w:val="-5"/>
          <w:sz w:val="20"/>
        </w:rPr>
        <w:t> </w:t>
      </w:r>
      <w:r>
        <w:rPr>
          <w:sz w:val="20"/>
        </w:rPr>
        <w:t>that</w:t>
      </w:r>
      <w:r>
        <w:rPr>
          <w:spacing w:val="-3"/>
          <w:sz w:val="20"/>
        </w:rPr>
        <w:t> </w:t>
      </w:r>
      <w:r>
        <w:rPr>
          <w:sz w:val="20"/>
        </w:rPr>
        <w:t>the</w:t>
      </w:r>
      <w:r>
        <w:rPr>
          <w:spacing w:val="-3"/>
          <w:sz w:val="20"/>
        </w:rPr>
        <w:t> </w:t>
      </w:r>
      <w:r>
        <w:rPr>
          <w:sz w:val="20"/>
        </w:rPr>
        <w:t>workloads</w:t>
      </w:r>
      <w:r>
        <w:rPr>
          <w:spacing w:val="-5"/>
          <w:sz w:val="20"/>
        </w:rPr>
        <w:t> </w:t>
      </w:r>
      <w:r>
        <w:rPr>
          <w:sz w:val="20"/>
        </w:rPr>
        <w:t>will</w:t>
      </w:r>
      <w:r>
        <w:rPr>
          <w:spacing w:val="-4"/>
          <w:sz w:val="20"/>
        </w:rPr>
        <w:t> </w:t>
      </w:r>
      <w:r>
        <w:rPr>
          <w:sz w:val="20"/>
        </w:rPr>
        <w:t>run</w:t>
      </w:r>
      <w:r>
        <w:rPr>
          <w:spacing w:val="-3"/>
          <w:sz w:val="20"/>
        </w:rPr>
        <w:t> </w:t>
      </w:r>
      <w:r>
        <w:rPr>
          <w:spacing w:val="-5"/>
          <w:sz w:val="20"/>
        </w:rPr>
        <w:t>on,</w:t>
      </w:r>
    </w:p>
    <w:p>
      <w:pPr>
        <w:pStyle w:val="ListParagraph"/>
        <w:numPr>
          <w:ilvl w:val="0"/>
          <w:numId w:val="47"/>
        </w:numPr>
        <w:tabs>
          <w:tab w:pos="2013" w:val="left" w:leader="none"/>
        </w:tabs>
        <w:spacing w:line="230" w:lineRule="exact" w:before="0" w:after="0"/>
        <w:ind w:left="2013" w:right="0" w:hanging="1743"/>
        <w:jc w:val="left"/>
        <w:rPr>
          <w:sz w:val="20"/>
        </w:rPr>
      </w:pPr>
      <w:r>
        <w:rPr>
          <w:rFonts w:ascii="Courier New"/>
          <w:sz w:val="20"/>
        </w:rPr>
        <w:t>o</w:t>
      </w:r>
      <w:r>
        <w:rPr>
          <w:rFonts w:ascii="Courier New"/>
          <w:spacing w:val="26"/>
          <w:w w:val="150"/>
          <w:sz w:val="20"/>
        </w:rPr>
        <w:t> </w:t>
      </w:r>
      <w:r>
        <w:rPr>
          <w:sz w:val="20"/>
        </w:rPr>
        <w:t>the</w:t>
      </w:r>
      <w:r>
        <w:rPr>
          <w:spacing w:val="-12"/>
          <w:sz w:val="20"/>
        </w:rPr>
        <w:t> </w:t>
      </w:r>
      <w:r>
        <w:rPr>
          <w:sz w:val="20"/>
        </w:rPr>
        <w:t>configuration</w:t>
      </w:r>
      <w:r>
        <w:rPr>
          <w:spacing w:val="-13"/>
          <w:sz w:val="20"/>
        </w:rPr>
        <w:t> </w:t>
      </w:r>
      <w:r>
        <w:rPr>
          <w:sz w:val="20"/>
        </w:rPr>
        <w:t>of</w:t>
      </w:r>
      <w:r>
        <w:rPr>
          <w:spacing w:val="-12"/>
          <w:sz w:val="20"/>
        </w:rPr>
        <w:t> </w:t>
      </w:r>
      <w:r>
        <w:rPr>
          <w:sz w:val="20"/>
        </w:rPr>
        <w:t>the</w:t>
      </w:r>
      <w:r>
        <w:rPr>
          <w:spacing w:val="-13"/>
          <w:sz w:val="20"/>
        </w:rPr>
        <w:t> </w:t>
      </w:r>
      <w:r>
        <w:rPr>
          <w:sz w:val="20"/>
        </w:rPr>
        <w:t>allocated</w:t>
      </w:r>
      <w:r>
        <w:rPr>
          <w:spacing w:val="-11"/>
          <w:sz w:val="20"/>
        </w:rPr>
        <w:t> </w:t>
      </w:r>
      <w:r>
        <w:rPr>
          <w:sz w:val="20"/>
        </w:rPr>
        <w:t>resources</w:t>
      </w:r>
      <w:r>
        <w:rPr>
          <w:spacing w:val="-12"/>
          <w:sz w:val="20"/>
        </w:rPr>
        <w:t> </w:t>
      </w:r>
      <w:r>
        <w:rPr>
          <w:sz w:val="20"/>
        </w:rPr>
        <w:t>as</w:t>
      </w:r>
      <w:r>
        <w:rPr>
          <w:spacing w:val="-13"/>
          <w:sz w:val="20"/>
        </w:rPr>
        <w:t> </w:t>
      </w:r>
      <w:r>
        <w:rPr>
          <w:sz w:val="20"/>
        </w:rPr>
        <w:t>needed</w:t>
      </w:r>
      <w:r>
        <w:rPr>
          <w:spacing w:val="-12"/>
          <w:sz w:val="20"/>
        </w:rPr>
        <w:t> </w:t>
      </w:r>
      <w:r>
        <w:rPr>
          <w:sz w:val="20"/>
        </w:rPr>
        <w:t>for</w:t>
      </w:r>
      <w:r>
        <w:rPr>
          <w:spacing w:val="-13"/>
          <w:sz w:val="20"/>
        </w:rPr>
        <w:t> </w:t>
      </w:r>
      <w:r>
        <w:rPr>
          <w:sz w:val="20"/>
        </w:rPr>
        <w:t>the</w:t>
      </w:r>
      <w:r>
        <w:rPr>
          <w:spacing w:val="-12"/>
          <w:sz w:val="20"/>
        </w:rPr>
        <w:t> </w:t>
      </w:r>
      <w:r>
        <w:rPr>
          <w:sz w:val="20"/>
        </w:rPr>
        <w:t>deployment</w:t>
      </w:r>
      <w:r>
        <w:rPr>
          <w:spacing w:val="-13"/>
          <w:sz w:val="20"/>
        </w:rPr>
        <w:t> </w:t>
      </w:r>
      <w:r>
        <w:rPr>
          <w:sz w:val="20"/>
        </w:rPr>
        <w:t>(e.g.,</w:t>
      </w:r>
      <w:r>
        <w:rPr>
          <w:spacing w:val="-12"/>
          <w:sz w:val="20"/>
        </w:rPr>
        <w:t> </w:t>
      </w:r>
      <w:r>
        <w:rPr>
          <w:sz w:val="20"/>
        </w:rPr>
        <w:t>IP</w:t>
      </w:r>
      <w:r>
        <w:rPr>
          <w:spacing w:val="-13"/>
          <w:sz w:val="20"/>
        </w:rPr>
        <w:t> </w:t>
      </w:r>
      <w:r>
        <w:rPr>
          <w:sz w:val="20"/>
        </w:rPr>
        <w:t>addresses,</w:t>
      </w:r>
      <w:r>
        <w:rPr>
          <w:spacing w:val="-12"/>
          <w:sz w:val="20"/>
        </w:rPr>
        <w:t> </w:t>
      </w:r>
      <w:r>
        <w:rPr>
          <w:spacing w:val="-2"/>
          <w:sz w:val="20"/>
        </w:rPr>
        <w:t>connection</w:t>
      </w:r>
    </w:p>
    <w:p>
      <w:pPr>
        <w:pStyle w:val="ListParagraph"/>
        <w:numPr>
          <w:ilvl w:val="0"/>
          <w:numId w:val="47"/>
        </w:numPr>
        <w:tabs>
          <w:tab w:pos="2373" w:val="left" w:leader="none"/>
        </w:tabs>
        <w:spacing w:line="222" w:lineRule="exact" w:before="0" w:after="0"/>
        <w:ind w:left="2373" w:right="0" w:hanging="2103"/>
        <w:jc w:val="left"/>
        <w:rPr>
          <w:sz w:val="20"/>
        </w:rPr>
      </w:pPr>
      <w:r>
        <w:rPr>
          <w:sz w:val="20"/>
        </w:rPr>
        <w:t>points,</w:t>
      </w:r>
      <w:r>
        <w:rPr>
          <w:spacing w:val="-5"/>
          <w:sz w:val="20"/>
        </w:rPr>
        <w:t> </w:t>
      </w:r>
      <w:r>
        <w:rPr>
          <w:spacing w:val="-2"/>
          <w:sz w:val="20"/>
        </w:rPr>
        <w:t>etc).</w:t>
      </w:r>
    </w:p>
    <w:p>
      <w:pPr>
        <w:pStyle w:val="ListParagraph"/>
        <w:numPr>
          <w:ilvl w:val="0"/>
          <w:numId w:val="47"/>
        </w:numPr>
        <w:tabs>
          <w:tab w:pos="2013" w:val="left" w:leader="none"/>
        </w:tabs>
        <w:spacing w:line="237" w:lineRule="exact" w:before="0" w:after="0"/>
        <w:ind w:left="2013" w:right="0" w:hanging="1743"/>
        <w:jc w:val="left"/>
        <w:rPr>
          <w:sz w:val="20"/>
        </w:rPr>
      </w:pPr>
      <w:r>
        <w:rPr>
          <w:rFonts w:ascii="Courier New"/>
          <w:sz w:val="20"/>
        </w:rPr>
        <w:t>o</w:t>
      </w:r>
      <w:r>
        <w:rPr>
          <w:rFonts w:ascii="Courier New"/>
          <w:spacing w:val="46"/>
          <w:w w:val="150"/>
          <w:sz w:val="20"/>
        </w:rPr>
        <w:t> </w:t>
      </w:r>
      <w:r>
        <w:rPr>
          <w:sz w:val="20"/>
        </w:rPr>
        <w:t>The</w:t>
      </w:r>
      <w:r>
        <w:rPr>
          <w:spacing w:val="24"/>
          <w:sz w:val="20"/>
        </w:rPr>
        <w:t> </w:t>
      </w:r>
      <w:r>
        <w:rPr>
          <w:sz w:val="20"/>
        </w:rPr>
        <w:t>execution,</w:t>
      </w:r>
      <w:r>
        <w:rPr>
          <w:spacing w:val="24"/>
          <w:sz w:val="20"/>
        </w:rPr>
        <w:t> </w:t>
      </w:r>
      <w:r>
        <w:rPr>
          <w:sz w:val="20"/>
        </w:rPr>
        <w:t>either</w:t>
      </w:r>
      <w:r>
        <w:rPr>
          <w:spacing w:val="26"/>
          <w:sz w:val="20"/>
        </w:rPr>
        <w:t> </w:t>
      </w:r>
      <w:r>
        <w:rPr>
          <w:sz w:val="20"/>
        </w:rPr>
        <w:t>autonomously/automatically</w:t>
      </w:r>
      <w:r>
        <w:rPr>
          <w:spacing w:val="24"/>
          <w:sz w:val="20"/>
        </w:rPr>
        <w:t> </w:t>
      </w:r>
      <w:r>
        <w:rPr>
          <w:sz w:val="20"/>
        </w:rPr>
        <w:t>or</w:t>
      </w:r>
      <w:r>
        <w:rPr>
          <w:spacing w:val="23"/>
          <w:sz w:val="20"/>
        </w:rPr>
        <w:t> </w:t>
      </w:r>
      <w:r>
        <w:rPr>
          <w:sz w:val="20"/>
        </w:rPr>
        <w:t>on-demand,</w:t>
      </w:r>
      <w:r>
        <w:rPr>
          <w:spacing w:val="24"/>
          <w:sz w:val="20"/>
        </w:rPr>
        <w:t> </w:t>
      </w:r>
      <w:r>
        <w:rPr>
          <w:sz w:val="20"/>
        </w:rPr>
        <w:t>of</w:t>
      </w:r>
      <w:r>
        <w:rPr>
          <w:spacing w:val="24"/>
          <w:sz w:val="20"/>
        </w:rPr>
        <w:t> </w:t>
      </w:r>
      <w:r>
        <w:rPr>
          <w:sz w:val="20"/>
        </w:rPr>
        <w:t>any</w:t>
      </w:r>
      <w:r>
        <w:rPr>
          <w:spacing w:val="23"/>
          <w:sz w:val="20"/>
        </w:rPr>
        <w:t> </w:t>
      </w:r>
      <w:r>
        <w:rPr>
          <w:sz w:val="20"/>
        </w:rPr>
        <w:t>necessary</w:t>
      </w:r>
      <w:r>
        <w:rPr>
          <w:spacing w:val="25"/>
          <w:sz w:val="20"/>
        </w:rPr>
        <w:t> </w:t>
      </w:r>
      <w:r>
        <w:rPr>
          <w:sz w:val="20"/>
        </w:rPr>
        <w:t>workload</w:t>
      </w:r>
      <w:r>
        <w:rPr>
          <w:spacing w:val="26"/>
          <w:sz w:val="20"/>
        </w:rPr>
        <w:t> </w:t>
      </w:r>
      <w:r>
        <w:rPr>
          <w:spacing w:val="-5"/>
          <w:sz w:val="20"/>
        </w:rPr>
        <w:t>LCM</w:t>
      </w:r>
    </w:p>
    <w:p>
      <w:pPr>
        <w:pStyle w:val="ListParagraph"/>
        <w:numPr>
          <w:ilvl w:val="0"/>
          <w:numId w:val="47"/>
        </w:numPr>
        <w:tabs>
          <w:tab w:pos="2373" w:val="left" w:leader="none"/>
        </w:tabs>
        <w:spacing w:line="221" w:lineRule="exact" w:before="0" w:after="0"/>
        <w:ind w:left="2373" w:right="0" w:hanging="2103"/>
        <w:jc w:val="left"/>
        <w:rPr>
          <w:sz w:val="20"/>
        </w:rPr>
      </w:pPr>
      <w:r>
        <w:rPr>
          <w:sz w:val="20"/>
        </w:rPr>
        <w:t>operations</w:t>
      </w:r>
      <w:r>
        <w:rPr>
          <w:spacing w:val="-5"/>
          <w:sz w:val="20"/>
        </w:rPr>
        <w:t> </w:t>
      </w:r>
      <w:r>
        <w:rPr>
          <w:sz w:val="20"/>
        </w:rPr>
        <w:t>within</w:t>
      </w:r>
      <w:r>
        <w:rPr>
          <w:spacing w:val="-3"/>
          <w:sz w:val="20"/>
        </w:rPr>
        <w:t> </w:t>
      </w:r>
      <w:r>
        <w:rPr>
          <w:sz w:val="20"/>
        </w:rPr>
        <w:t>the</w:t>
      </w:r>
      <w:r>
        <w:rPr>
          <w:spacing w:val="-5"/>
          <w:sz w:val="20"/>
        </w:rPr>
        <w:t> </w:t>
      </w:r>
      <w:r>
        <w:rPr>
          <w:sz w:val="20"/>
        </w:rPr>
        <w:t>allocated</w:t>
      </w:r>
      <w:r>
        <w:rPr>
          <w:spacing w:val="-3"/>
          <w:sz w:val="20"/>
        </w:rPr>
        <w:t> </w:t>
      </w:r>
      <w:r>
        <w:rPr>
          <w:sz w:val="20"/>
        </w:rPr>
        <w:t>O-Cloud</w:t>
      </w:r>
      <w:r>
        <w:rPr>
          <w:spacing w:val="-3"/>
          <w:sz w:val="20"/>
        </w:rPr>
        <w:t> </w:t>
      </w:r>
      <w:r>
        <w:rPr>
          <w:sz w:val="20"/>
        </w:rPr>
        <w:t>Node</w:t>
      </w:r>
      <w:r>
        <w:rPr>
          <w:spacing w:val="-5"/>
          <w:sz w:val="20"/>
        </w:rPr>
        <w:t> </w:t>
      </w:r>
      <w:r>
        <w:rPr>
          <w:sz w:val="20"/>
        </w:rPr>
        <w:t>Cluster,</w:t>
      </w:r>
      <w:r>
        <w:rPr>
          <w:spacing w:val="-4"/>
          <w:sz w:val="20"/>
        </w:rPr>
        <w:t> </w:t>
      </w:r>
      <w:r>
        <w:rPr>
          <w:sz w:val="20"/>
        </w:rPr>
        <w:t>such</w:t>
      </w:r>
      <w:r>
        <w:rPr>
          <w:spacing w:val="-2"/>
          <w:sz w:val="20"/>
        </w:rPr>
        <w:t> </w:t>
      </w:r>
      <w:r>
        <w:rPr>
          <w:sz w:val="20"/>
        </w:rPr>
        <w:t>as</w:t>
      </w:r>
      <w:r>
        <w:rPr>
          <w:spacing w:val="-5"/>
          <w:sz w:val="20"/>
        </w:rPr>
        <w:t> </w:t>
      </w:r>
      <w:r>
        <w:rPr>
          <w:sz w:val="20"/>
        </w:rPr>
        <w:t>scaling</w:t>
      </w:r>
      <w:r>
        <w:rPr>
          <w:spacing w:val="-3"/>
          <w:sz w:val="20"/>
        </w:rPr>
        <w:t> </w:t>
      </w:r>
      <w:r>
        <w:rPr>
          <w:sz w:val="20"/>
        </w:rPr>
        <w:t>out/in,</w:t>
      </w:r>
      <w:r>
        <w:rPr>
          <w:spacing w:val="-3"/>
          <w:sz w:val="20"/>
        </w:rPr>
        <w:t> </w:t>
      </w:r>
      <w:r>
        <w:rPr>
          <w:sz w:val="20"/>
        </w:rPr>
        <w:t>or</w:t>
      </w:r>
      <w:r>
        <w:rPr>
          <w:spacing w:val="-6"/>
          <w:sz w:val="20"/>
        </w:rPr>
        <w:t> </w:t>
      </w:r>
      <w:r>
        <w:rPr>
          <w:sz w:val="20"/>
        </w:rPr>
        <w:t>self-</w:t>
      </w:r>
      <w:r>
        <w:rPr>
          <w:spacing w:val="-2"/>
          <w:sz w:val="20"/>
        </w:rPr>
        <w:t>healing.</w:t>
      </w:r>
    </w:p>
    <w:p>
      <w:pPr>
        <w:pStyle w:val="ListParagraph"/>
        <w:numPr>
          <w:ilvl w:val="0"/>
          <w:numId w:val="47"/>
        </w:numPr>
        <w:tabs>
          <w:tab w:pos="2013" w:val="left" w:leader="none"/>
        </w:tabs>
        <w:spacing w:line="239" w:lineRule="exact" w:before="1" w:after="0"/>
        <w:ind w:left="2013" w:right="0" w:hanging="1743"/>
        <w:jc w:val="left"/>
        <w:rPr>
          <w:sz w:val="20"/>
        </w:rPr>
      </w:pPr>
      <w:r>
        <w:rPr>
          <w:rFonts w:ascii="Courier New"/>
          <w:sz w:val="20"/>
        </w:rPr>
        <w:t>o</w:t>
      </w:r>
      <w:r>
        <w:rPr>
          <w:rFonts w:ascii="Courier New"/>
          <w:spacing w:val="48"/>
          <w:w w:val="150"/>
          <w:sz w:val="20"/>
        </w:rPr>
        <w:t> </w:t>
      </w:r>
      <w:r>
        <w:rPr>
          <w:sz w:val="20"/>
        </w:rPr>
        <w:t>The</w:t>
      </w:r>
      <w:r>
        <w:rPr>
          <w:spacing w:val="8"/>
          <w:sz w:val="20"/>
        </w:rPr>
        <w:t> </w:t>
      </w:r>
      <w:r>
        <w:rPr>
          <w:sz w:val="20"/>
        </w:rPr>
        <w:t>move</w:t>
      </w:r>
      <w:r>
        <w:rPr>
          <w:spacing w:val="7"/>
          <w:sz w:val="20"/>
        </w:rPr>
        <w:t> </w:t>
      </w:r>
      <w:r>
        <w:rPr>
          <w:sz w:val="20"/>
        </w:rPr>
        <w:t>of</w:t>
      </w:r>
      <w:r>
        <w:rPr>
          <w:spacing w:val="7"/>
          <w:sz w:val="20"/>
        </w:rPr>
        <w:t> </w:t>
      </w:r>
      <w:r>
        <w:rPr>
          <w:sz w:val="20"/>
        </w:rPr>
        <w:t>NF</w:t>
      </w:r>
      <w:r>
        <w:rPr>
          <w:spacing w:val="6"/>
          <w:sz w:val="20"/>
        </w:rPr>
        <w:t> </w:t>
      </w:r>
      <w:r>
        <w:rPr>
          <w:sz w:val="20"/>
        </w:rPr>
        <w:t>Deployment</w:t>
      </w:r>
      <w:r>
        <w:rPr>
          <w:spacing w:val="5"/>
          <w:sz w:val="20"/>
        </w:rPr>
        <w:t> </w:t>
      </w:r>
      <w:r>
        <w:rPr>
          <w:sz w:val="20"/>
        </w:rPr>
        <w:t>workloads</w:t>
      </w:r>
      <w:r>
        <w:rPr>
          <w:spacing w:val="6"/>
          <w:sz w:val="20"/>
        </w:rPr>
        <w:t> </w:t>
      </w:r>
      <w:r>
        <w:rPr>
          <w:sz w:val="20"/>
        </w:rPr>
        <w:t>in</w:t>
      </w:r>
      <w:r>
        <w:rPr>
          <w:spacing w:val="7"/>
          <w:sz w:val="20"/>
        </w:rPr>
        <w:t> </w:t>
      </w:r>
      <w:r>
        <w:rPr>
          <w:sz w:val="20"/>
        </w:rPr>
        <w:t>different</w:t>
      </w:r>
      <w:r>
        <w:rPr>
          <w:spacing w:val="7"/>
          <w:sz w:val="20"/>
        </w:rPr>
        <w:t> </w:t>
      </w:r>
      <w:r>
        <w:rPr>
          <w:sz w:val="20"/>
        </w:rPr>
        <w:t>O-Cloud</w:t>
      </w:r>
      <w:r>
        <w:rPr>
          <w:spacing w:val="7"/>
          <w:sz w:val="20"/>
        </w:rPr>
        <w:t> </w:t>
      </w:r>
      <w:r>
        <w:rPr>
          <w:sz w:val="20"/>
        </w:rPr>
        <w:t>Nodes</w:t>
      </w:r>
      <w:r>
        <w:rPr>
          <w:spacing w:val="6"/>
          <w:sz w:val="20"/>
        </w:rPr>
        <w:t> </w:t>
      </w:r>
      <w:r>
        <w:rPr>
          <w:sz w:val="20"/>
        </w:rPr>
        <w:t>within</w:t>
      </w:r>
      <w:r>
        <w:rPr>
          <w:spacing w:val="7"/>
          <w:sz w:val="20"/>
        </w:rPr>
        <w:t> </w:t>
      </w:r>
      <w:r>
        <w:rPr>
          <w:sz w:val="20"/>
        </w:rPr>
        <w:t>the</w:t>
      </w:r>
      <w:r>
        <w:rPr>
          <w:spacing w:val="8"/>
          <w:sz w:val="20"/>
        </w:rPr>
        <w:t> </w:t>
      </w:r>
      <w:r>
        <w:rPr>
          <w:sz w:val="20"/>
        </w:rPr>
        <w:t>same</w:t>
      </w:r>
      <w:r>
        <w:rPr>
          <w:spacing w:val="7"/>
          <w:sz w:val="20"/>
        </w:rPr>
        <w:t> </w:t>
      </w:r>
      <w:r>
        <w:rPr>
          <w:sz w:val="20"/>
        </w:rPr>
        <w:t>O-Cloud</w:t>
      </w:r>
      <w:r>
        <w:rPr>
          <w:spacing w:val="7"/>
          <w:sz w:val="20"/>
        </w:rPr>
        <w:t> </w:t>
      </w:r>
      <w:r>
        <w:rPr>
          <w:spacing w:val="-4"/>
          <w:sz w:val="20"/>
        </w:rPr>
        <w:t>Node</w:t>
      </w:r>
    </w:p>
    <w:p>
      <w:pPr>
        <w:pStyle w:val="ListParagraph"/>
        <w:numPr>
          <w:ilvl w:val="0"/>
          <w:numId w:val="47"/>
        </w:numPr>
        <w:tabs>
          <w:tab w:pos="2373" w:val="left" w:leader="none"/>
        </w:tabs>
        <w:spacing w:line="222" w:lineRule="exact" w:before="0" w:after="0"/>
        <w:ind w:left="2373" w:right="0" w:hanging="2103"/>
        <w:jc w:val="left"/>
        <w:rPr>
          <w:sz w:val="20"/>
        </w:rPr>
      </w:pPr>
      <w:r>
        <w:rPr>
          <w:sz w:val="20"/>
        </w:rPr>
        <w:t>Cluster</w:t>
      </w:r>
      <w:r>
        <w:rPr>
          <w:spacing w:val="32"/>
          <w:sz w:val="20"/>
        </w:rPr>
        <w:t> </w:t>
      </w:r>
      <w:r>
        <w:rPr>
          <w:sz w:val="20"/>
        </w:rPr>
        <w:t>when</w:t>
      </w:r>
      <w:r>
        <w:rPr>
          <w:spacing w:val="33"/>
          <w:sz w:val="20"/>
        </w:rPr>
        <w:t> </w:t>
      </w:r>
      <w:r>
        <w:rPr>
          <w:sz w:val="20"/>
        </w:rPr>
        <w:t>errors</w:t>
      </w:r>
      <w:r>
        <w:rPr>
          <w:spacing w:val="31"/>
          <w:sz w:val="20"/>
        </w:rPr>
        <w:t> </w:t>
      </w:r>
      <w:r>
        <w:rPr>
          <w:sz w:val="20"/>
        </w:rPr>
        <w:t>in</w:t>
      </w:r>
      <w:r>
        <w:rPr>
          <w:spacing w:val="32"/>
          <w:sz w:val="20"/>
        </w:rPr>
        <w:t> </w:t>
      </w:r>
      <w:r>
        <w:rPr>
          <w:sz w:val="20"/>
        </w:rPr>
        <w:t>the</w:t>
      </w:r>
      <w:r>
        <w:rPr>
          <w:spacing w:val="30"/>
          <w:sz w:val="20"/>
        </w:rPr>
        <w:t> </w:t>
      </w:r>
      <w:r>
        <w:rPr>
          <w:sz w:val="20"/>
        </w:rPr>
        <w:t>allocated</w:t>
      </w:r>
      <w:r>
        <w:rPr>
          <w:spacing w:val="33"/>
          <w:sz w:val="20"/>
        </w:rPr>
        <w:t> </w:t>
      </w:r>
      <w:r>
        <w:rPr>
          <w:sz w:val="20"/>
        </w:rPr>
        <w:t>resources</w:t>
      </w:r>
      <w:r>
        <w:rPr>
          <w:spacing w:val="31"/>
          <w:sz w:val="20"/>
        </w:rPr>
        <w:t> </w:t>
      </w:r>
      <w:r>
        <w:rPr>
          <w:sz w:val="20"/>
        </w:rPr>
        <w:t>fail</w:t>
      </w:r>
      <w:r>
        <w:rPr>
          <w:spacing w:val="31"/>
          <w:sz w:val="20"/>
        </w:rPr>
        <w:t> </w:t>
      </w:r>
      <w:r>
        <w:rPr>
          <w:sz w:val="20"/>
        </w:rPr>
        <w:t>to</w:t>
      </w:r>
      <w:r>
        <w:rPr>
          <w:spacing w:val="30"/>
          <w:sz w:val="20"/>
        </w:rPr>
        <w:t> </w:t>
      </w:r>
      <w:r>
        <w:rPr>
          <w:sz w:val="20"/>
        </w:rPr>
        <w:t>meet</w:t>
      </w:r>
      <w:r>
        <w:rPr>
          <w:spacing w:val="32"/>
          <w:sz w:val="20"/>
        </w:rPr>
        <w:t> </w:t>
      </w:r>
      <w:r>
        <w:rPr>
          <w:sz w:val="20"/>
        </w:rPr>
        <w:t>the</w:t>
      </w:r>
      <w:r>
        <w:rPr>
          <w:spacing w:val="32"/>
          <w:sz w:val="20"/>
        </w:rPr>
        <w:t> </w:t>
      </w:r>
      <w:r>
        <w:rPr>
          <w:sz w:val="20"/>
        </w:rPr>
        <w:t>expected</w:t>
      </w:r>
      <w:r>
        <w:rPr>
          <w:spacing w:val="32"/>
          <w:sz w:val="20"/>
        </w:rPr>
        <w:t> </w:t>
      </w:r>
      <w:r>
        <w:rPr>
          <w:sz w:val="20"/>
        </w:rPr>
        <w:t>service</w:t>
      </w:r>
      <w:r>
        <w:rPr>
          <w:spacing w:val="32"/>
          <w:sz w:val="20"/>
        </w:rPr>
        <w:t> </w:t>
      </w:r>
      <w:r>
        <w:rPr>
          <w:sz w:val="20"/>
        </w:rPr>
        <w:t>levels</w:t>
      </w:r>
      <w:r>
        <w:rPr>
          <w:spacing w:val="31"/>
          <w:sz w:val="20"/>
        </w:rPr>
        <w:t> </w:t>
      </w:r>
      <w:r>
        <w:rPr>
          <w:spacing w:val="-2"/>
          <w:sz w:val="20"/>
        </w:rPr>
        <w:t>previously</w:t>
      </w:r>
    </w:p>
    <w:p>
      <w:pPr>
        <w:pStyle w:val="ListParagraph"/>
        <w:numPr>
          <w:ilvl w:val="0"/>
          <w:numId w:val="47"/>
        </w:numPr>
        <w:tabs>
          <w:tab w:pos="2373" w:val="left" w:leader="none"/>
        </w:tabs>
        <w:spacing w:line="240" w:lineRule="auto" w:before="0" w:after="0"/>
        <w:ind w:left="2373" w:right="0" w:hanging="2103"/>
        <w:jc w:val="left"/>
        <w:rPr>
          <w:sz w:val="20"/>
        </w:rPr>
      </w:pPr>
      <w:r>
        <w:rPr>
          <w:sz w:val="20"/>
        </w:rPr>
        <w:t>indicated</w:t>
      </w:r>
      <w:r>
        <w:rPr>
          <w:spacing w:val="-4"/>
          <w:sz w:val="20"/>
        </w:rPr>
        <w:t> </w:t>
      </w:r>
      <w:r>
        <w:rPr>
          <w:sz w:val="20"/>
        </w:rPr>
        <w:t>over</w:t>
      </w:r>
      <w:r>
        <w:rPr>
          <w:spacing w:val="-5"/>
          <w:sz w:val="20"/>
        </w:rPr>
        <w:t> </w:t>
      </w:r>
      <w:r>
        <w:rPr>
          <w:spacing w:val="-2"/>
          <w:sz w:val="20"/>
        </w:rPr>
        <w:t>O2dms,</w:t>
      </w:r>
    </w:p>
    <w:p>
      <w:pPr>
        <w:pStyle w:val="ListParagraph"/>
        <w:numPr>
          <w:ilvl w:val="0"/>
          <w:numId w:val="47"/>
        </w:numPr>
        <w:tabs>
          <w:tab w:pos="2013" w:val="left" w:leader="none"/>
        </w:tabs>
        <w:spacing w:line="240" w:lineRule="exact" w:before="0" w:after="0"/>
        <w:ind w:left="2013" w:right="0" w:hanging="1743"/>
        <w:jc w:val="left"/>
        <w:rPr>
          <w:sz w:val="20"/>
        </w:rPr>
      </w:pPr>
      <w:r>
        <w:rPr>
          <w:rFonts w:ascii="Courier New"/>
          <w:color w:val="008080"/>
          <w:sz w:val="21"/>
        </w:rPr>
        <w:t>o</w:t>
      </w:r>
      <w:r>
        <w:rPr>
          <w:rFonts w:ascii="Courier New"/>
          <w:color w:val="008080"/>
          <w:spacing w:val="28"/>
          <w:w w:val="150"/>
          <w:sz w:val="21"/>
        </w:rPr>
        <w:t> </w:t>
      </w:r>
      <w:r>
        <w:rPr>
          <w:sz w:val="20"/>
        </w:rPr>
        <w:t>The</w:t>
      </w:r>
      <w:r>
        <w:rPr>
          <w:spacing w:val="-3"/>
          <w:sz w:val="20"/>
        </w:rPr>
        <w:t> </w:t>
      </w:r>
      <w:r>
        <w:rPr>
          <w:sz w:val="20"/>
        </w:rPr>
        <w:t>termination</w:t>
      </w:r>
      <w:r>
        <w:rPr>
          <w:spacing w:val="-5"/>
          <w:sz w:val="20"/>
        </w:rPr>
        <w:t> </w:t>
      </w:r>
      <w:r>
        <w:rPr>
          <w:sz w:val="20"/>
        </w:rPr>
        <w:t>of</w:t>
      </w:r>
      <w:r>
        <w:rPr>
          <w:spacing w:val="-3"/>
          <w:sz w:val="20"/>
        </w:rPr>
        <w:t> </w:t>
      </w:r>
      <w:r>
        <w:rPr>
          <w:sz w:val="20"/>
        </w:rPr>
        <w:t>the</w:t>
      </w:r>
      <w:r>
        <w:rPr>
          <w:spacing w:val="-3"/>
          <w:sz w:val="20"/>
        </w:rPr>
        <w:t> </w:t>
      </w:r>
      <w:r>
        <w:rPr>
          <w:sz w:val="20"/>
        </w:rPr>
        <w:t>deployment</w:t>
      </w:r>
      <w:r>
        <w:rPr>
          <w:spacing w:val="-5"/>
          <w:sz w:val="20"/>
        </w:rPr>
        <w:t> </w:t>
      </w:r>
      <w:r>
        <w:rPr>
          <w:sz w:val="20"/>
        </w:rPr>
        <w:t>of</w:t>
      </w:r>
      <w:r>
        <w:rPr>
          <w:spacing w:val="-3"/>
          <w:sz w:val="20"/>
        </w:rPr>
        <w:t> </w:t>
      </w:r>
      <w:r>
        <w:rPr>
          <w:sz w:val="20"/>
        </w:rPr>
        <w:t>NF</w:t>
      </w:r>
      <w:r>
        <w:rPr>
          <w:spacing w:val="-4"/>
          <w:sz w:val="20"/>
        </w:rPr>
        <w:t> </w:t>
      </w:r>
      <w:r>
        <w:rPr>
          <w:sz w:val="20"/>
        </w:rPr>
        <w:t>Deployments</w:t>
      </w:r>
      <w:r>
        <w:rPr>
          <w:spacing w:val="-4"/>
          <w:sz w:val="20"/>
        </w:rPr>
        <w:t> </w:t>
      </w:r>
      <w:r>
        <w:rPr>
          <w:sz w:val="20"/>
        </w:rPr>
        <w:t>when</w:t>
      </w:r>
      <w:r>
        <w:rPr>
          <w:spacing w:val="-3"/>
          <w:sz w:val="20"/>
        </w:rPr>
        <w:t> </w:t>
      </w:r>
      <w:r>
        <w:rPr>
          <w:sz w:val="20"/>
        </w:rPr>
        <w:t>requested</w:t>
      </w:r>
      <w:r>
        <w:rPr>
          <w:spacing w:val="-5"/>
          <w:sz w:val="20"/>
        </w:rPr>
        <w:t> </w:t>
      </w:r>
      <w:r>
        <w:rPr>
          <w:sz w:val="20"/>
        </w:rPr>
        <w:t>by</w:t>
      </w:r>
      <w:r>
        <w:rPr>
          <w:spacing w:val="-2"/>
          <w:sz w:val="20"/>
        </w:rPr>
        <w:t> </w:t>
      </w:r>
      <w:r>
        <w:rPr>
          <w:sz w:val="20"/>
        </w:rPr>
        <w:t>SMO</w:t>
      </w:r>
      <w:r>
        <w:rPr>
          <w:spacing w:val="-4"/>
          <w:sz w:val="20"/>
        </w:rPr>
        <w:t> </w:t>
      </w:r>
      <w:r>
        <w:rPr>
          <w:sz w:val="20"/>
        </w:rPr>
        <w:t>over</w:t>
      </w:r>
      <w:r>
        <w:rPr>
          <w:spacing w:val="-3"/>
          <w:sz w:val="20"/>
        </w:rPr>
        <w:t> </w:t>
      </w:r>
      <w:r>
        <w:rPr>
          <w:spacing w:val="-2"/>
          <w:sz w:val="20"/>
        </w:rPr>
        <w:t>O2dms,</w:t>
      </w:r>
    </w:p>
    <w:p>
      <w:pPr>
        <w:pStyle w:val="ListParagraph"/>
        <w:numPr>
          <w:ilvl w:val="0"/>
          <w:numId w:val="47"/>
        </w:numPr>
        <w:tabs>
          <w:tab w:pos="1293" w:val="left" w:leader="none"/>
          <w:tab w:pos="1653" w:val="left" w:leader="none"/>
        </w:tabs>
        <w:spacing w:line="224" w:lineRule="exact" w:before="0" w:after="0"/>
        <w:ind w:left="1293" w:right="0" w:hanging="1023"/>
        <w:jc w:val="left"/>
        <w:rPr>
          <w:sz w:val="20"/>
        </w:rPr>
      </w:pPr>
      <w:r>
        <w:rPr>
          <w:rFonts w:ascii="Cambria"/>
          <w:spacing w:val="-10"/>
          <w:sz w:val="20"/>
        </w:rPr>
        <w:t>-</w:t>
      </w:r>
      <w:r>
        <w:rPr>
          <w:rFonts w:ascii="Cambria"/>
          <w:sz w:val="20"/>
        </w:rPr>
        <w:tab/>
      </w:r>
      <w:r>
        <w:rPr>
          <w:sz w:val="20"/>
        </w:rPr>
        <w:t>The</w:t>
      </w:r>
      <w:r>
        <w:rPr>
          <w:spacing w:val="26"/>
          <w:sz w:val="20"/>
        </w:rPr>
        <w:t> </w:t>
      </w:r>
      <w:r>
        <w:rPr>
          <w:sz w:val="20"/>
        </w:rPr>
        <w:t>updates</w:t>
      </w:r>
      <w:r>
        <w:rPr>
          <w:spacing w:val="27"/>
          <w:sz w:val="20"/>
        </w:rPr>
        <w:t> </w:t>
      </w:r>
      <w:r>
        <w:rPr>
          <w:sz w:val="20"/>
        </w:rPr>
        <w:t>to</w:t>
      </w:r>
      <w:r>
        <w:rPr>
          <w:spacing w:val="25"/>
          <w:sz w:val="20"/>
        </w:rPr>
        <w:t> </w:t>
      </w:r>
      <w:r>
        <w:rPr>
          <w:sz w:val="20"/>
        </w:rPr>
        <w:t>the</w:t>
      </w:r>
      <w:r>
        <w:rPr>
          <w:spacing w:val="26"/>
          <w:sz w:val="20"/>
        </w:rPr>
        <w:t> </w:t>
      </w:r>
      <w:r>
        <w:rPr>
          <w:sz w:val="20"/>
        </w:rPr>
        <w:t>O-Cloud</w:t>
      </w:r>
      <w:r>
        <w:rPr>
          <w:spacing w:val="22"/>
          <w:sz w:val="20"/>
        </w:rPr>
        <w:t> </w:t>
      </w:r>
      <w:r>
        <w:rPr>
          <w:sz w:val="20"/>
        </w:rPr>
        <w:t>inventory</w:t>
      </w:r>
      <w:r>
        <w:rPr>
          <w:spacing w:val="28"/>
          <w:sz w:val="20"/>
        </w:rPr>
        <w:t> </w:t>
      </w:r>
      <w:r>
        <w:rPr>
          <w:sz w:val="20"/>
        </w:rPr>
        <w:t>with</w:t>
      </w:r>
      <w:r>
        <w:rPr>
          <w:spacing w:val="25"/>
          <w:sz w:val="20"/>
        </w:rPr>
        <w:t> </w:t>
      </w:r>
      <w:r>
        <w:rPr>
          <w:sz w:val="20"/>
        </w:rPr>
        <w:t>latest</w:t>
      </w:r>
      <w:r>
        <w:rPr>
          <w:spacing w:val="26"/>
          <w:sz w:val="20"/>
        </w:rPr>
        <w:t> </w:t>
      </w:r>
      <w:r>
        <w:rPr>
          <w:sz w:val="20"/>
        </w:rPr>
        <w:t>status</w:t>
      </w:r>
      <w:r>
        <w:rPr>
          <w:spacing w:val="25"/>
          <w:sz w:val="20"/>
        </w:rPr>
        <w:t> </w:t>
      </w:r>
      <w:r>
        <w:rPr>
          <w:sz w:val="20"/>
        </w:rPr>
        <w:t>information</w:t>
      </w:r>
      <w:r>
        <w:rPr>
          <w:spacing w:val="28"/>
          <w:sz w:val="20"/>
        </w:rPr>
        <w:t> </w:t>
      </w:r>
      <w:r>
        <w:rPr>
          <w:sz w:val="20"/>
        </w:rPr>
        <w:t>about</w:t>
      </w:r>
      <w:r>
        <w:rPr>
          <w:spacing w:val="24"/>
          <w:sz w:val="20"/>
        </w:rPr>
        <w:t> </w:t>
      </w:r>
      <w:r>
        <w:rPr>
          <w:sz w:val="20"/>
        </w:rPr>
        <w:t>O-Cloud</w:t>
      </w:r>
      <w:r>
        <w:rPr>
          <w:spacing w:val="25"/>
          <w:sz w:val="20"/>
        </w:rPr>
        <w:t> </w:t>
      </w:r>
      <w:r>
        <w:rPr>
          <w:sz w:val="20"/>
        </w:rPr>
        <w:t>resources</w:t>
      </w:r>
      <w:r>
        <w:rPr>
          <w:spacing w:val="26"/>
          <w:sz w:val="20"/>
        </w:rPr>
        <w:t> </w:t>
      </w:r>
      <w:r>
        <w:rPr>
          <w:sz w:val="20"/>
        </w:rPr>
        <w:t>used</w:t>
      </w:r>
      <w:r>
        <w:rPr>
          <w:spacing w:val="25"/>
          <w:sz w:val="20"/>
        </w:rPr>
        <w:t> </w:t>
      </w:r>
      <w:r>
        <w:rPr>
          <w:sz w:val="20"/>
        </w:rPr>
        <w:t>for</w:t>
      </w:r>
      <w:r>
        <w:rPr>
          <w:spacing w:val="25"/>
          <w:sz w:val="20"/>
        </w:rPr>
        <w:t> </w:t>
      </w:r>
      <w:r>
        <w:rPr>
          <w:spacing w:val="-5"/>
          <w:sz w:val="20"/>
        </w:rPr>
        <w:t>NF</w:t>
      </w:r>
    </w:p>
    <w:p>
      <w:pPr>
        <w:pStyle w:val="ListParagraph"/>
        <w:numPr>
          <w:ilvl w:val="0"/>
          <w:numId w:val="47"/>
        </w:numPr>
        <w:tabs>
          <w:tab w:pos="1653" w:val="left" w:leader="none"/>
        </w:tabs>
        <w:spacing w:line="240" w:lineRule="auto" w:before="0" w:after="0"/>
        <w:ind w:left="270" w:right="5307" w:firstLine="0"/>
        <w:jc w:val="left"/>
        <w:rPr>
          <w:sz w:val="20"/>
        </w:rPr>
      </w:pPr>
      <w:r>
        <w:rPr>
          <w:sz w:val="20"/>
        </w:rPr>
        <w:t>Deployment</w:t>
      </w:r>
      <w:r>
        <w:rPr>
          <w:spacing w:val="-7"/>
          <w:sz w:val="20"/>
        </w:rPr>
        <w:t> </w:t>
      </w:r>
      <w:r>
        <w:rPr>
          <w:sz w:val="20"/>
        </w:rPr>
        <w:t>workloads</w:t>
      </w:r>
      <w:r>
        <w:rPr>
          <w:spacing w:val="-5"/>
          <w:sz w:val="20"/>
        </w:rPr>
        <w:t> </w:t>
      </w:r>
      <w:r>
        <w:rPr>
          <w:sz w:val="20"/>
        </w:rPr>
        <w:t>that</w:t>
      </w:r>
      <w:r>
        <w:rPr>
          <w:spacing w:val="-7"/>
          <w:sz w:val="20"/>
        </w:rPr>
        <w:t> </w:t>
      </w:r>
      <w:r>
        <w:rPr>
          <w:sz w:val="20"/>
        </w:rPr>
        <w:t>it</w:t>
      </w:r>
      <w:r>
        <w:rPr>
          <w:spacing w:val="-8"/>
          <w:sz w:val="20"/>
        </w:rPr>
        <w:t> </w:t>
      </w:r>
      <w:r>
        <w:rPr>
          <w:sz w:val="20"/>
        </w:rPr>
        <w:t>lifecycle</w:t>
      </w:r>
      <w:r>
        <w:rPr>
          <w:spacing w:val="-7"/>
          <w:sz w:val="20"/>
        </w:rPr>
        <w:t> </w:t>
      </w:r>
      <w:r>
        <w:rPr>
          <w:sz w:val="20"/>
        </w:rPr>
        <w:t>manages. </w:t>
      </w:r>
      <w:r>
        <w:rPr>
          <w:spacing w:val="-4"/>
          <w:sz w:val="20"/>
        </w:rPr>
        <w:t>698</w:t>
      </w:r>
    </w:p>
    <w:p>
      <w:pPr>
        <w:pStyle w:val="ListParagraph"/>
        <w:numPr>
          <w:ilvl w:val="0"/>
          <w:numId w:val="48"/>
        </w:numPr>
        <w:tabs>
          <w:tab w:pos="932" w:val="left" w:leader="none"/>
        </w:tabs>
        <w:spacing w:line="240" w:lineRule="auto" w:before="181" w:after="0"/>
        <w:ind w:left="932" w:right="0" w:hanging="662"/>
        <w:jc w:val="left"/>
        <w:rPr>
          <w:sz w:val="20"/>
        </w:rPr>
      </w:pPr>
      <w:r>
        <w:rPr>
          <w:sz w:val="20"/>
        </w:rPr>
        <w:t>Example</w:t>
      </w:r>
      <w:r>
        <w:rPr>
          <w:spacing w:val="-5"/>
          <w:sz w:val="20"/>
        </w:rPr>
        <w:t> </w:t>
      </w:r>
      <w:r>
        <w:rPr>
          <w:sz w:val="20"/>
        </w:rPr>
        <w:t>of</w:t>
      </w:r>
      <w:r>
        <w:rPr>
          <w:spacing w:val="-5"/>
          <w:sz w:val="20"/>
        </w:rPr>
        <w:t> </w:t>
      </w:r>
      <w:r>
        <w:rPr>
          <w:sz w:val="20"/>
        </w:rPr>
        <w:t>main</w:t>
      </w:r>
      <w:r>
        <w:rPr>
          <w:spacing w:val="-3"/>
          <w:sz w:val="20"/>
        </w:rPr>
        <w:t> </w:t>
      </w:r>
      <w:r>
        <w:rPr>
          <w:sz w:val="20"/>
        </w:rPr>
        <w:t>tasks</w:t>
      </w:r>
      <w:r>
        <w:rPr>
          <w:spacing w:val="-6"/>
          <w:sz w:val="20"/>
        </w:rPr>
        <w:t> </w:t>
      </w:r>
      <w:r>
        <w:rPr>
          <w:sz w:val="20"/>
        </w:rPr>
        <w:t>(non-exhaustive</w:t>
      </w:r>
      <w:r>
        <w:rPr>
          <w:spacing w:val="-4"/>
          <w:sz w:val="20"/>
        </w:rPr>
        <w:t> </w:t>
      </w:r>
      <w:r>
        <w:rPr>
          <w:sz w:val="20"/>
        </w:rPr>
        <w:t>list)</w:t>
      </w:r>
      <w:r>
        <w:rPr>
          <w:spacing w:val="-5"/>
          <w:sz w:val="20"/>
        </w:rPr>
        <w:t> </w:t>
      </w:r>
      <w:r>
        <w:rPr>
          <w:sz w:val="20"/>
        </w:rPr>
        <w:t>that</w:t>
      </w:r>
      <w:r>
        <w:rPr>
          <w:spacing w:val="-4"/>
          <w:sz w:val="20"/>
        </w:rPr>
        <w:t> </w:t>
      </w:r>
      <w:r>
        <w:rPr>
          <w:sz w:val="20"/>
        </w:rPr>
        <w:t>the</w:t>
      </w:r>
      <w:r>
        <w:rPr>
          <w:spacing w:val="-5"/>
          <w:sz w:val="20"/>
        </w:rPr>
        <w:t> </w:t>
      </w:r>
      <w:r>
        <w:rPr>
          <w:sz w:val="20"/>
        </w:rPr>
        <w:t>IMS</w:t>
      </w:r>
      <w:r>
        <w:rPr>
          <w:spacing w:val="-4"/>
          <w:sz w:val="20"/>
        </w:rPr>
        <w:t> </w:t>
      </w:r>
      <w:r>
        <w:rPr>
          <w:sz w:val="20"/>
        </w:rPr>
        <w:t>handles</w:t>
      </w:r>
      <w:r>
        <w:rPr>
          <w:spacing w:val="-6"/>
          <w:sz w:val="20"/>
        </w:rPr>
        <w:t> </w:t>
      </w:r>
      <w:r>
        <w:rPr>
          <w:sz w:val="20"/>
        </w:rPr>
        <w:t>based</w:t>
      </w:r>
      <w:r>
        <w:rPr>
          <w:spacing w:val="-3"/>
          <w:sz w:val="20"/>
        </w:rPr>
        <w:t> </w:t>
      </w:r>
      <w:r>
        <w:rPr>
          <w:sz w:val="20"/>
        </w:rPr>
        <w:t>on</w:t>
      </w:r>
      <w:r>
        <w:rPr>
          <w:spacing w:val="-4"/>
          <w:sz w:val="20"/>
        </w:rPr>
        <w:t> </w:t>
      </w:r>
      <w:r>
        <w:rPr>
          <w:sz w:val="20"/>
        </w:rPr>
        <w:t>the</w:t>
      </w:r>
      <w:r>
        <w:rPr>
          <w:spacing w:val="-5"/>
          <w:sz w:val="20"/>
        </w:rPr>
        <w:t> </w:t>
      </w:r>
      <w:r>
        <w:rPr>
          <w:sz w:val="20"/>
        </w:rPr>
        <w:t>information</w:t>
      </w:r>
      <w:r>
        <w:rPr>
          <w:spacing w:val="-3"/>
          <w:sz w:val="20"/>
        </w:rPr>
        <w:t> </w:t>
      </w:r>
      <w:r>
        <w:rPr>
          <w:sz w:val="20"/>
        </w:rPr>
        <w:t>received</w:t>
      </w:r>
      <w:r>
        <w:rPr>
          <w:spacing w:val="-6"/>
          <w:sz w:val="20"/>
        </w:rPr>
        <w:t> </w:t>
      </w:r>
      <w:r>
        <w:rPr>
          <w:sz w:val="20"/>
        </w:rPr>
        <w:t>over</w:t>
      </w:r>
      <w:r>
        <w:rPr>
          <w:spacing w:val="-5"/>
          <w:sz w:val="20"/>
        </w:rPr>
        <w:t> </w:t>
      </w:r>
      <w:r>
        <w:rPr>
          <w:spacing w:val="-2"/>
          <w:sz w:val="20"/>
        </w:rPr>
        <w:t>O2ims:</w:t>
      </w:r>
    </w:p>
    <w:p>
      <w:pPr>
        <w:pStyle w:val="ListParagraph"/>
        <w:numPr>
          <w:ilvl w:val="0"/>
          <w:numId w:val="48"/>
        </w:numPr>
        <w:tabs>
          <w:tab w:pos="1293" w:val="left" w:leader="none"/>
          <w:tab w:pos="1653" w:val="left" w:leader="none"/>
        </w:tabs>
        <w:spacing w:line="234" w:lineRule="exact" w:before="177" w:after="0"/>
        <w:ind w:left="1293" w:right="0" w:hanging="1023"/>
        <w:jc w:val="left"/>
        <w:rPr>
          <w:sz w:val="20"/>
        </w:rPr>
      </w:pPr>
      <w:r>
        <w:rPr>
          <w:rFonts w:ascii="Cambria"/>
          <w:spacing w:val="-10"/>
          <w:sz w:val="20"/>
        </w:rPr>
        <w:t>-</w:t>
      </w:r>
      <w:r>
        <w:rPr>
          <w:rFonts w:ascii="Cambria"/>
          <w:sz w:val="20"/>
        </w:rPr>
        <w:tab/>
      </w:r>
      <w:r>
        <w:rPr>
          <w:sz w:val="20"/>
        </w:rPr>
        <w:t>Provisioning</w:t>
      </w:r>
      <w:r>
        <w:rPr>
          <w:spacing w:val="8"/>
          <w:sz w:val="20"/>
        </w:rPr>
        <w:t> </w:t>
      </w:r>
      <w:r>
        <w:rPr>
          <w:sz w:val="20"/>
        </w:rPr>
        <w:t>requests</w:t>
      </w:r>
      <w:r>
        <w:rPr>
          <w:spacing w:val="9"/>
          <w:sz w:val="20"/>
        </w:rPr>
        <w:t> </w:t>
      </w:r>
      <w:r>
        <w:rPr>
          <w:sz w:val="20"/>
        </w:rPr>
        <w:t>for</w:t>
      </w:r>
      <w:r>
        <w:rPr>
          <w:spacing w:val="10"/>
          <w:sz w:val="20"/>
        </w:rPr>
        <w:t> </w:t>
      </w:r>
      <w:r>
        <w:rPr>
          <w:sz w:val="20"/>
        </w:rPr>
        <w:t>the</w:t>
      </w:r>
      <w:r>
        <w:rPr>
          <w:spacing w:val="6"/>
          <w:sz w:val="20"/>
        </w:rPr>
        <w:t> </w:t>
      </w:r>
      <w:r>
        <w:rPr>
          <w:sz w:val="20"/>
        </w:rPr>
        <w:t>O-Cloud</w:t>
      </w:r>
      <w:r>
        <w:rPr>
          <w:spacing w:val="10"/>
          <w:sz w:val="20"/>
        </w:rPr>
        <w:t> </w:t>
      </w:r>
      <w:r>
        <w:rPr>
          <w:sz w:val="20"/>
        </w:rPr>
        <w:t>Node</w:t>
      </w:r>
      <w:r>
        <w:rPr>
          <w:spacing w:val="8"/>
          <w:sz w:val="20"/>
        </w:rPr>
        <w:t> </w:t>
      </w:r>
      <w:r>
        <w:rPr>
          <w:sz w:val="20"/>
        </w:rPr>
        <w:t>Clusters,</w:t>
      </w:r>
      <w:r>
        <w:rPr>
          <w:spacing w:val="10"/>
          <w:sz w:val="20"/>
        </w:rPr>
        <w:t> </w:t>
      </w:r>
      <w:r>
        <w:rPr>
          <w:sz w:val="20"/>
        </w:rPr>
        <w:t>with</w:t>
      </w:r>
      <w:r>
        <w:rPr>
          <w:spacing w:val="7"/>
          <w:sz w:val="20"/>
        </w:rPr>
        <w:t> </w:t>
      </w:r>
      <w:r>
        <w:rPr>
          <w:sz w:val="20"/>
        </w:rPr>
        <w:t>an</w:t>
      </w:r>
      <w:r>
        <w:rPr>
          <w:spacing w:val="11"/>
          <w:sz w:val="20"/>
        </w:rPr>
        <w:t> </w:t>
      </w:r>
      <w:r>
        <w:rPr>
          <w:sz w:val="20"/>
        </w:rPr>
        <w:t>allocation</w:t>
      </w:r>
      <w:r>
        <w:rPr>
          <w:spacing w:val="8"/>
          <w:sz w:val="20"/>
        </w:rPr>
        <w:t> </w:t>
      </w:r>
      <w:r>
        <w:rPr>
          <w:sz w:val="20"/>
        </w:rPr>
        <w:t>of</w:t>
      </w:r>
      <w:r>
        <w:rPr>
          <w:spacing w:val="8"/>
          <w:sz w:val="20"/>
        </w:rPr>
        <w:t> </w:t>
      </w:r>
      <w:r>
        <w:rPr>
          <w:sz w:val="20"/>
        </w:rPr>
        <w:t>resources</w:t>
      </w:r>
      <w:r>
        <w:rPr>
          <w:spacing w:val="8"/>
          <w:sz w:val="20"/>
        </w:rPr>
        <w:t> </w:t>
      </w:r>
      <w:r>
        <w:rPr>
          <w:sz w:val="20"/>
        </w:rPr>
        <w:t>and</w:t>
      </w:r>
      <w:r>
        <w:rPr>
          <w:spacing w:val="9"/>
          <w:sz w:val="20"/>
        </w:rPr>
        <w:t> </w:t>
      </w:r>
      <w:r>
        <w:rPr>
          <w:sz w:val="20"/>
        </w:rPr>
        <w:t>their</w:t>
      </w:r>
      <w:r>
        <w:rPr>
          <w:spacing w:val="10"/>
          <w:sz w:val="20"/>
        </w:rPr>
        <w:t> </w:t>
      </w:r>
      <w:r>
        <w:rPr>
          <w:spacing w:val="-2"/>
          <w:sz w:val="20"/>
        </w:rPr>
        <w:t>configuration.</w:t>
      </w:r>
    </w:p>
    <w:p>
      <w:pPr>
        <w:pStyle w:val="ListParagraph"/>
        <w:numPr>
          <w:ilvl w:val="0"/>
          <w:numId w:val="48"/>
        </w:numPr>
        <w:tabs>
          <w:tab w:pos="1653" w:val="left" w:leader="none"/>
        </w:tabs>
        <w:spacing w:line="230" w:lineRule="exact" w:before="0" w:after="0"/>
        <w:ind w:left="1653" w:right="0" w:hanging="1383"/>
        <w:jc w:val="left"/>
        <w:rPr>
          <w:sz w:val="20"/>
        </w:rPr>
      </w:pPr>
      <w:r>
        <w:rPr>
          <w:sz w:val="20"/>
        </w:rPr>
        <w:t>The</w:t>
      </w:r>
      <w:r>
        <w:rPr>
          <w:spacing w:val="-6"/>
          <w:sz w:val="20"/>
        </w:rPr>
        <w:t> </w:t>
      </w:r>
      <w:r>
        <w:rPr>
          <w:sz w:val="20"/>
        </w:rPr>
        <w:t>main</w:t>
      </w:r>
      <w:r>
        <w:rPr>
          <w:spacing w:val="-5"/>
          <w:sz w:val="20"/>
        </w:rPr>
        <w:t> </w:t>
      </w:r>
      <w:r>
        <w:rPr>
          <w:sz w:val="20"/>
        </w:rPr>
        <w:t>task</w:t>
      </w:r>
      <w:r>
        <w:rPr>
          <w:spacing w:val="-6"/>
          <w:sz w:val="20"/>
        </w:rPr>
        <w:t> </w:t>
      </w:r>
      <w:r>
        <w:rPr>
          <w:sz w:val="20"/>
        </w:rPr>
        <w:t>is</w:t>
      </w:r>
      <w:r>
        <w:rPr>
          <w:spacing w:val="-7"/>
          <w:sz w:val="20"/>
        </w:rPr>
        <w:t> </w:t>
      </w:r>
      <w:r>
        <w:rPr>
          <w:sz w:val="20"/>
        </w:rPr>
        <w:t>to</w:t>
      </w:r>
      <w:r>
        <w:rPr>
          <w:spacing w:val="-6"/>
          <w:sz w:val="20"/>
        </w:rPr>
        <w:t> </w:t>
      </w:r>
      <w:r>
        <w:rPr>
          <w:sz w:val="20"/>
        </w:rPr>
        <w:t>keep</w:t>
      </w:r>
      <w:r>
        <w:rPr>
          <w:spacing w:val="-5"/>
          <w:sz w:val="20"/>
        </w:rPr>
        <w:t> </w:t>
      </w:r>
      <w:r>
        <w:rPr>
          <w:sz w:val="20"/>
        </w:rPr>
        <w:t>track</w:t>
      </w:r>
      <w:r>
        <w:rPr>
          <w:spacing w:val="-5"/>
          <w:sz w:val="20"/>
        </w:rPr>
        <w:t> </w:t>
      </w:r>
      <w:r>
        <w:rPr>
          <w:sz w:val="20"/>
        </w:rPr>
        <w:t>of</w:t>
      </w:r>
      <w:r>
        <w:rPr>
          <w:spacing w:val="-6"/>
          <w:sz w:val="20"/>
        </w:rPr>
        <w:t> </w:t>
      </w:r>
      <w:r>
        <w:rPr>
          <w:sz w:val="20"/>
        </w:rPr>
        <w:t>available</w:t>
      </w:r>
      <w:r>
        <w:rPr>
          <w:spacing w:val="-6"/>
          <w:sz w:val="20"/>
        </w:rPr>
        <w:t> </w:t>
      </w:r>
      <w:r>
        <w:rPr>
          <w:sz w:val="20"/>
        </w:rPr>
        <w:t>resources,</w:t>
      </w:r>
      <w:r>
        <w:rPr>
          <w:spacing w:val="-6"/>
          <w:sz w:val="20"/>
        </w:rPr>
        <w:t> </w:t>
      </w:r>
      <w:r>
        <w:rPr>
          <w:sz w:val="20"/>
        </w:rPr>
        <w:t>their</w:t>
      </w:r>
      <w:r>
        <w:rPr>
          <w:spacing w:val="-6"/>
          <w:sz w:val="20"/>
        </w:rPr>
        <w:t> </w:t>
      </w:r>
      <w:r>
        <w:rPr>
          <w:sz w:val="20"/>
        </w:rPr>
        <w:t>capabilities,</w:t>
      </w:r>
      <w:r>
        <w:rPr>
          <w:spacing w:val="-5"/>
          <w:sz w:val="20"/>
        </w:rPr>
        <w:t> </w:t>
      </w:r>
      <w:r>
        <w:rPr>
          <w:sz w:val="20"/>
        </w:rPr>
        <w:t>their</w:t>
      </w:r>
      <w:r>
        <w:rPr>
          <w:spacing w:val="-6"/>
          <w:sz w:val="20"/>
        </w:rPr>
        <w:t> </w:t>
      </w:r>
      <w:r>
        <w:rPr>
          <w:sz w:val="20"/>
        </w:rPr>
        <w:t>capacities</w:t>
      </w:r>
      <w:r>
        <w:rPr>
          <w:spacing w:val="-7"/>
          <w:sz w:val="20"/>
        </w:rPr>
        <w:t> </w:t>
      </w:r>
      <w:r>
        <w:rPr>
          <w:sz w:val="20"/>
        </w:rPr>
        <w:t>and</w:t>
      </w:r>
      <w:r>
        <w:rPr>
          <w:spacing w:val="-5"/>
          <w:sz w:val="20"/>
        </w:rPr>
        <w:t> </w:t>
      </w:r>
      <w:r>
        <w:rPr>
          <w:sz w:val="20"/>
        </w:rPr>
        <w:t>to</w:t>
      </w:r>
      <w:r>
        <w:rPr>
          <w:spacing w:val="-6"/>
          <w:sz w:val="20"/>
        </w:rPr>
        <w:t> </w:t>
      </w:r>
      <w:r>
        <w:rPr>
          <w:sz w:val="20"/>
        </w:rPr>
        <w:t>allocate</w:t>
      </w:r>
      <w:r>
        <w:rPr>
          <w:spacing w:val="-6"/>
          <w:sz w:val="20"/>
        </w:rPr>
        <w:t> </w:t>
      </w:r>
      <w:r>
        <w:rPr>
          <w:sz w:val="20"/>
        </w:rPr>
        <w:t>them</w:t>
      </w:r>
      <w:r>
        <w:rPr>
          <w:spacing w:val="-5"/>
          <w:sz w:val="20"/>
        </w:rPr>
        <w:t> </w:t>
      </w:r>
      <w:r>
        <w:rPr>
          <w:spacing w:val="-4"/>
          <w:sz w:val="20"/>
        </w:rPr>
        <w:t>into</w:t>
      </w:r>
    </w:p>
    <w:p>
      <w:pPr>
        <w:pStyle w:val="ListParagraph"/>
        <w:numPr>
          <w:ilvl w:val="0"/>
          <w:numId w:val="48"/>
        </w:numPr>
        <w:tabs>
          <w:tab w:pos="1653" w:val="left" w:leader="none"/>
        </w:tabs>
        <w:spacing w:line="240" w:lineRule="auto" w:before="1" w:after="0"/>
        <w:ind w:left="1653" w:right="0" w:hanging="1383"/>
        <w:jc w:val="left"/>
        <w:rPr>
          <w:sz w:val="20"/>
        </w:rPr>
      </w:pPr>
      <w:r>
        <w:rPr>
          <w:sz w:val="20"/>
        </w:rPr>
        <w:t>the</w:t>
      </w:r>
      <w:r>
        <w:rPr>
          <w:spacing w:val="6"/>
          <w:sz w:val="20"/>
        </w:rPr>
        <w:t> </w:t>
      </w:r>
      <w:r>
        <w:rPr>
          <w:sz w:val="20"/>
        </w:rPr>
        <w:t>SMO</w:t>
      </w:r>
      <w:r>
        <w:rPr>
          <w:spacing w:val="7"/>
          <w:sz w:val="20"/>
        </w:rPr>
        <w:t> </w:t>
      </w:r>
      <w:r>
        <w:rPr>
          <w:sz w:val="20"/>
        </w:rPr>
        <w:t>requested</w:t>
      </w:r>
      <w:r>
        <w:rPr>
          <w:spacing w:val="6"/>
          <w:sz w:val="20"/>
        </w:rPr>
        <w:t> </w:t>
      </w:r>
      <w:r>
        <w:rPr>
          <w:sz w:val="20"/>
        </w:rPr>
        <w:t>Node</w:t>
      </w:r>
      <w:r>
        <w:rPr>
          <w:spacing w:val="7"/>
          <w:sz w:val="20"/>
        </w:rPr>
        <w:t> </w:t>
      </w:r>
      <w:r>
        <w:rPr>
          <w:sz w:val="20"/>
        </w:rPr>
        <w:t>Clusters</w:t>
      </w:r>
      <w:r>
        <w:rPr>
          <w:spacing w:val="5"/>
          <w:sz w:val="20"/>
        </w:rPr>
        <w:t> </w:t>
      </w:r>
      <w:r>
        <w:rPr>
          <w:sz w:val="20"/>
        </w:rPr>
        <w:t>with</w:t>
      </w:r>
      <w:r>
        <w:rPr>
          <w:spacing w:val="7"/>
          <w:sz w:val="20"/>
        </w:rPr>
        <w:t> </w:t>
      </w:r>
      <w:r>
        <w:rPr>
          <w:sz w:val="20"/>
        </w:rPr>
        <w:t>appropriate</w:t>
      </w:r>
      <w:r>
        <w:rPr>
          <w:spacing w:val="5"/>
          <w:sz w:val="20"/>
        </w:rPr>
        <w:t> </w:t>
      </w:r>
      <w:r>
        <w:rPr>
          <w:sz w:val="20"/>
        </w:rPr>
        <w:t>configuration</w:t>
      </w:r>
      <w:r>
        <w:rPr>
          <w:spacing w:val="7"/>
          <w:sz w:val="20"/>
        </w:rPr>
        <w:t> </w:t>
      </w:r>
      <w:r>
        <w:rPr>
          <w:sz w:val="20"/>
        </w:rPr>
        <w:t>that</w:t>
      </w:r>
      <w:r>
        <w:rPr>
          <w:spacing w:val="4"/>
          <w:sz w:val="20"/>
        </w:rPr>
        <w:t> </w:t>
      </w:r>
      <w:r>
        <w:rPr>
          <w:sz w:val="20"/>
        </w:rPr>
        <w:t>makes</w:t>
      </w:r>
      <w:r>
        <w:rPr>
          <w:spacing w:val="4"/>
          <w:sz w:val="20"/>
        </w:rPr>
        <w:t> </w:t>
      </w:r>
      <w:r>
        <w:rPr>
          <w:sz w:val="20"/>
        </w:rPr>
        <w:t>the</w:t>
      </w:r>
      <w:r>
        <w:rPr>
          <w:spacing w:val="4"/>
          <w:sz w:val="20"/>
        </w:rPr>
        <w:t> </w:t>
      </w:r>
      <w:r>
        <w:rPr>
          <w:sz w:val="20"/>
        </w:rPr>
        <w:t>Node</w:t>
      </w:r>
      <w:r>
        <w:rPr>
          <w:spacing w:val="5"/>
          <w:sz w:val="20"/>
        </w:rPr>
        <w:t> </w:t>
      </w:r>
      <w:r>
        <w:rPr>
          <w:sz w:val="20"/>
        </w:rPr>
        <w:t>Clusters</w:t>
      </w:r>
      <w:r>
        <w:rPr>
          <w:spacing w:val="6"/>
          <w:sz w:val="20"/>
        </w:rPr>
        <w:t> </w:t>
      </w:r>
      <w:r>
        <w:rPr>
          <w:sz w:val="20"/>
        </w:rPr>
        <w:t>usable</w:t>
      </w:r>
      <w:r>
        <w:rPr>
          <w:spacing w:val="6"/>
          <w:sz w:val="20"/>
        </w:rPr>
        <w:t> </w:t>
      </w:r>
      <w:r>
        <w:rPr>
          <w:sz w:val="20"/>
        </w:rPr>
        <w:t>for</w:t>
      </w:r>
      <w:r>
        <w:rPr>
          <w:spacing w:val="7"/>
          <w:sz w:val="20"/>
        </w:rPr>
        <w:t> </w:t>
      </w:r>
      <w:r>
        <w:rPr>
          <w:spacing w:val="-5"/>
          <w:sz w:val="20"/>
        </w:rPr>
        <w:t>the</w:t>
      </w:r>
    </w:p>
    <w:p>
      <w:pPr>
        <w:pStyle w:val="ListParagraph"/>
        <w:numPr>
          <w:ilvl w:val="0"/>
          <w:numId w:val="48"/>
        </w:numPr>
        <w:tabs>
          <w:tab w:pos="1653" w:val="left" w:leader="none"/>
        </w:tabs>
        <w:spacing w:line="240" w:lineRule="auto" w:before="0" w:after="0"/>
        <w:ind w:left="1653" w:right="0" w:hanging="1383"/>
        <w:jc w:val="left"/>
        <w:rPr>
          <w:sz w:val="20"/>
        </w:rPr>
      </w:pPr>
      <w:r>
        <w:rPr>
          <w:sz w:val="20"/>
        </w:rPr>
        <w:t>NF</w:t>
      </w:r>
      <w:r>
        <w:rPr>
          <w:spacing w:val="-4"/>
          <w:sz w:val="20"/>
        </w:rPr>
        <w:t> </w:t>
      </w:r>
      <w:r>
        <w:rPr>
          <w:spacing w:val="-2"/>
          <w:sz w:val="20"/>
        </w:rPr>
        <w:t>Deployments.</w:t>
      </w:r>
    </w:p>
    <w:p>
      <w:pPr>
        <w:pStyle w:val="ListParagraph"/>
        <w:numPr>
          <w:ilvl w:val="0"/>
          <w:numId w:val="48"/>
        </w:numPr>
        <w:tabs>
          <w:tab w:pos="2013" w:val="left" w:leader="none"/>
        </w:tabs>
        <w:spacing w:line="239" w:lineRule="exact" w:before="0" w:after="0"/>
        <w:ind w:left="2013" w:right="0" w:hanging="1743"/>
        <w:jc w:val="left"/>
        <w:rPr>
          <w:sz w:val="20"/>
        </w:rPr>
      </w:pPr>
      <w:r>
        <w:rPr>
          <w:rFonts w:ascii="Courier New"/>
          <w:sz w:val="20"/>
        </w:rPr>
        <w:t>o</w:t>
      </w:r>
      <w:r>
        <w:rPr>
          <w:rFonts w:ascii="Courier New"/>
          <w:spacing w:val="42"/>
          <w:w w:val="150"/>
          <w:sz w:val="20"/>
        </w:rPr>
        <w:t> </w:t>
      </w:r>
      <w:r>
        <w:rPr>
          <w:sz w:val="20"/>
        </w:rPr>
        <w:t>The</w:t>
      </w:r>
      <w:r>
        <w:rPr>
          <w:spacing w:val="2"/>
          <w:sz w:val="20"/>
        </w:rPr>
        <w:t> </w:t>
      </w:r>
      <w:r>
        <w:rPr>
          <w:sz w:val="20"/>
        </w:rPr>
        <w:t>Node</w:t>
      </w:r>
      <w:r>
        <w:rPr>
          <w:spacing w:val="1"/>
          <w:sz w:val="20"/>
        </w:rPr>
        <w:t> </w:t>
      </w:r>
      <w:r>
        <w:rPr>
          <w:sz w:val="20"/>
        </w:rPr>
        <w:t>Cluster</w:t>
      </w:r>
      <w:r>
        <w:rPr>
          <w:spacing w:val="1"/>
          <w:sz w:val="20"/>
        </w:rPr>
        <w:t> </w:t>
      </w:r>
      <w:r>
        <w:rPr>
          <w:sz w:val="20"/>
        </w:rPr>
        <w:t>and</w:t>
      </w:r>
      <w:r>
        <w:rPr>
          <w:spacing w:val="1"/>
          <w:sz w:val="20"/>
        </w:rPr>
        <w:t> </w:t>
      </w:r>
      <w:r>
        <w:rPr>
          <w:sz w:val="20"/>
        </w:rPr>
        <w:t>Resource</w:t>
      </w:r>
      <w:r>
        <w:rPr>
          <w:spacing w:val="1"/>
          <w:sz w:val="20"/>
        </w:rPr>
        <w:t> </w:t>
      </w:r>
      <w:r>
        <w:rPr>
          <w:sz w:val="20"/>
        </w:rPr>
        <w:t>capabilities and</w:t>
      </w:r>
      <w:r>
        <w:rPr>
          <w:spacing w:val="1"/>
          <w:sz w:val="20"/>
        </w:rPr>
        <w:t> </w:t>
      </w:r>
      <w:r>
        <w:rPr>
          <w:sz w:val="20"/>
        </w:rPr>
        <w:t>capacities,</w:t>
      </w:r>
      <w:r>
        <w:rPr>
          <w:spacing w:val="-2"/>
          <w:sz w:val="20"/>
        </w:rPr>
        <w:t> </w:t>
      </w:r>
      <w:r>
        <w:rPr>
          <w:sz w:val="20"/>
        </w:rPr>
        <w:t>along</w:t>
      </w:r>
      <w:r>
        <w:rPr>
          <w:spacing w:val="1"/>
          <w:sz w:val="20"/>
        </w:rPr>
        <w:t> </w:t>
      </w:r>
      <w:r>
        <w:rPr>
          <w:sz w:val="20"/>
        </w:rPr>
        <w:t>with</w:t>
      </w:r>
      <w:r>
        <w:rPr>
          <w:spacing w:val="2"/>
          <w:sz w:val="20"/>
        </w:rPr>
        <w:t> </w:t>
      </w:r>
      <w:r>
        <w:rPr>
          <w:sz w:val="20"/>
        </w:rPr>
        <w:t>the</w:t>
      </w:r>
      <w:r>
        <w:rPr>
          <w:spacing w:val="-2"/>
          <w:sz w:val="20"/>
        </w:rPr>
        <w:t> </w:t>
      </w:r>
      <w:r>
        <w:rPr>
          <w:sz w:val="20"/>
        </w:rPr>
        <w:t>resulting</w:t>
      </w:r>
      <w:r>
        <w:rPr>
          <w:spacing w:val="1"/>
          <w:sz w:val="20"/>
        </w:rPr>
        <w:t> </w:t>
      </w:r>
      <w:r>
        <w:rPr>
          <w:sz w:val="20"/>
        </w:rPr>
        <w:t>mapping</w:t>
      </w:r>
      <w:r>
        <w:rPr>
          <w:spacing w:val="1"/>
          <w:sz w:val="20"/>
        </w:rPr>
        <w:t> </w:t>
      </w:r>
      <w:r>
        <w:rPr>
          <w:sz w:val="20"/>
        </w:rPr>
        <w:t>of</w:t>
      </w:r>
      <w:r>
        <w:rPr>
          <w:spacing w:val="-1"/>
          <w:sz w:val="20"/>
        </w:rPr>
        <w:t> </w:t>
      </w:r>
      <w:r>
        <w:rPr>
          <w:spacing w:val="-4"/>
          <w:sz w:val="20"/>
        </w:rPr>
        <w:t>Node</w:t>
      </w:r>
    </w:p>
    <w:p>
      <w:pPr>
        <w:pStyle w:val="ListParagraph"/>
        <w:numPr>
          <w:ilvl w:val="0"/>
          <w:numId w:val="48"/>
        </w:numPr>
        <w:tabs>
          <w:tab w:pos="2373" w:val="left" w:leader="none"/>
        </w:tabs>
        <w:spacing w:line="222" w:lineRule="exact" w:before="0" w:after="0"/>
        <w:ind w:left="2373" w:right="0" w:hanging="2103"/>
        <w:jc w:val="left"/>
        <w:rPr>
          <w:sz w:val="20"/>
        </w:rPr>
      </w:pPr>
      <w:r>
        <w:rPr>
          <w:sz w:val="20"/>
        </w:rPr>
        <w:t>Clusters</w:t>
      </w:r>
      <w:r>
        <w:rPr>
          <w:spacing w:val="-6"/>
          <w:sz w:val="20"/>
        </w:rPr>
        <w:t> </w:t>
      </w:r>
      <w:r>
        <w:rPr>
          <w:sz w:val="20"/>
        </w:rPr>
        <w:t>to</w:t>
      </w:r>
      <w:r>
        <w:rPr>
          <w:spacing w:val="-5"/>
          <w:sz w:val="20"/>
        </w:rPr>
        <w:t> </w:t>
      </w:r>
      <w:r>
        <w:rPr>
          <w:sz w:val="20"/>
        </w:rPr>
        <w:t>Resources,</w:t>
      </w:r>
      <w:r>
        <w:rPr>
          <w:spacing w:val="-5"/>
          <w:sz w:val="20"/>
        </w:rPr>
        <w:t> </w:t>
      </w:r>
      <w:r>
        <w:rPr>
          <w:sz w:val="20"/>
        </w:rPr>
        <w:t>are</w:t>
      </w:r>
      <w:r>
        <w:rPr>
          <w:spacing w:val="-5"/>
          <w:sz w:val="20"/>
        </w:rPr>
        <w:t> </w:t>
      </w:r>
      <w:r>
        <w:rPr>
          <w:sz w:val="20"/>
        </w:rPr>
        <w:t>exposed</w:t>
      </w:r>
      <w:r>
        <w:rPr>
          <w:spacing w:val="-4"/>
          <w:sz w:val="20"/>
        </w:rPr>
        <w:t> </w:t>
      </w:r>
      <w:r>
        <w:rPr>
          <w:sz w:val="20"/>
        </w:rPr>
        <w:t>over</w:t>
      </w:r>
      <w:r>
        <w:rPr>
          <w:spacing w:val="-4"/>
          <w:sz w:val="20"/>
        </w:rPr>
        <w:t> </w:t>
      </w:r>
      <w:r>
        <w:rPr>
          <w:sz w:val="20"/>
        </w:rPr>
        <w:t>the</w:t>
      </w:r>
      <w:r>
        <w:rPr>
          <w:spacing w:val="-5"/>
          <w:sz w:val="20"/>
        </w:rPr>
        <w:t> </w:t>
      </w:r>
      <w:r>
        <w:rPr>
          <w:sz w:val="20"/>
        </w:rPr>
        <w:t>O2ims</w:t>
      </w:r>
      <w:r>
        <w:rPr>
          <w:spacing w:val="-1"/>
          <w:sz w:val="20"/>
        </w:rPr>
        <w:t> </w:t>
      </w:r>
      <w:r>
        <w:rPr>
          <w:sz w:val="20"/>
        </w:rPr>
        <w:t>inventory</w:t>
      </w:r>
      <w:r>
        <w:rPr>
          <w:spacing w:val="-4"/>
          <w:sz w:val="20"/>
        </w:rPr>
        <w:t> </w:t>
      </w:r>
      <w:r>
        <w:rPr>
          <w:spacing w:val="-2"/>
          <w:sz w:val="20"/>
        </w:rPr>
        <w:t>service.</w:t>
      </w:r>
    </w:p>
    <w:p>
      <w:pPr>
        <w:pStyle w:val="ListParagraph"/>
        <w:numPr>
          <w:ilvl w:val="0"/>
          <w:numId w:val="48"/>
        </w:numPr>
        <w:tabs>
          <w:tab w:pos="1293" w:val="left" w:leader="none"/>
          <w:tab w:pos="1653" w:val="left" w:leader="none"/>
        </w:tabs>
        <w:spacing w:line="234" w:lineRule="exact" w:before="0" w:after="0"/>
        <w:ind w:left="1293" w:right="0" w:hanging="1023"/>
        <w:jc w:val="left"/>
        <w:rPr>
          <w:sz w:val="20"/>
        </w:rPr>
      </w:pPr>
      <w:r>
        <w:rPr>
          <w:rFonts w:ascii="Cambria"/>
          <w:spacing w:val="-10"/>
          <w:sz w:val="20"/>
        </w:rPr>
        <w:t>-</w:t>
      </w:r>
      <w:r>
        <w:rPr>
          <w:rFonts w:ascii="Cambria"/>
          <w:sz w:val="20"/>
        </w:rPr>
        <w:tab/>
      </w:r>
      <w:r>
        <w:rPr>
          <w:sz w:val="20"/>
        </w:rPr>
        <w:t>Fault</w:t>
      </w:r>
      <w:r>
        <w:rPr>
          <w:spacing w:val="24"/>
          <w:sz w:val="20"/>
        </w:rPr>
        <w:t> </w:t>
      </w:r>
      <w:r>
        <w:rPr>
          <w:sz w:val="20"/>
        </w:rPr>
        <w:t>management</w:t>
      </w:r>
      <w:r>
        <w:rPr>
          <w:spacing w:val="24"/>
          <w:sz w:val="20"/>
        </w:rPr>
        <w:t> </w:t>
      </w:r>
      <w:r>
        <w:rPr>
          <w:sz w:val="20"/>
        </w:rPr>
        <w:t>of</w:t>
      </w:r>
      <w:r>
        <w:rPr>
          <w:spacing w:val="25"/>
          <w:sz w:val="20"/>
        </w:rPr>
        <w:t> </w:t>
      </w:r>
      <w:r>
        <w:rPr>
          <w:sz w:val="20"/>
        </w:rPr>
        <w:t>the</w:t>
      </w:r>
      <w:r>
        <w:rPr>
          <w:spacing w:val="25"/>
          <w:sz w:val="20"/>
        </w:rPr>
        <w:t> </w:t>
      </w:r>
      <w:r>
        <w:rPr>
          <w:sz w:val="20"/>
        </w:rPr>
        <w:t>O-Cloud</w:t>
      </w:r>
      <w:r>
        <w:rPr>
          <w:spacing w:val="26"/>
          <w:sz w:val="20"/>
        </w:rPr>
        <w:t> </w:t>
      </w:r>
      <w:r>
        <w:rPr>
          <w:sz w:val="20"/>
        </w:rPr>
        <w:t>Node</w:t>
      </w:r>
      <w:r>
        <w:rPr>
          <w:spacing w:val="25"/>
          <w:sz w:val="20"/>
        </w:rPr>
        <w:t> </w:t>
      </w:r>
      <w:r>
        <w:rPr>
          <w:sz w:val="20"/>
        </w:rPr>
        <w:t>Clusters</w:t>
      </w:r>
      <w:r>
        <w:rPr>
          <w:spacing w:val="24"/>
          <w:sz w:val="20"/>
        </w:rPr>
        <w:t> </w:t>
      </w:r>
      <w:r>
        <w:rPr>
          <w:sz w:val="20"/>
        </w:rPr>
        <w:t>and</w:t>
      </w:r>
      <w:r>
        <w:rPr>
          <w:spacing w:val="26"/>
          <w:sz w:val="20"/>
        </w:rPr>
        <w:t> </w:t>
      </w:r>
      <w:r>
        <w:rPr>
          <w:sz w:val="20"/>
        </w:rPr>
        <w:t>O-Cloud</w:t>
      </w:r>
      <w:r>
        <w:rPr>
          <w:spacing w:val="26"/>
          <w:sz w:val="20"/>
        </w:rPr>
        <w:t> </w:t>
      </w:r>
      <w:r>
        <w:rPr>
          <w:sz w:val="20"/>
        </w:rPr>
        <w:t>Resources</w:t>
      </w:r>
      <w:r>
        <w:rPr>
          <w:spacing w:val="24"/>
          <w:sz w:val="20"/>
        </w:rPr>
        <w:t> </w:t>
      </w:r>
      <w:r>
        <w:rPr>
          <w:sz w:val="20"/>
        </w:rPr>
        <w:t>that</w:t>
      </w:r>
      <w:r>
        <w:rPr>
          <w:spacing w:val="25"/>
          <w:sz w:val="20"/>
        </w:rPr>
        <w:t> </w:t>
      </w:r>
      <w:r>
        <w:rPr>
          <w:sz w:val="20"/>
        </w:rPr>
        <w:t>will</w:t>
      </w:r>
      <w:r>
        <w:rPr>
          <w:spacing w:val="24"/>
          <w:sz w:val="20"/>
        </w:rPr>
        <w:t> </w:t>
      </w:r>
      <w:r>
        <w:rPr>
          <w:sz w:val="20"/>
        </w:rPr>
        <w:t>limit</w:t>
      </w:r>
      <w:r>
        <w:rPr>
          <w:spacing w:val="24"/>
          <w:sz w:val="20"/>
        </w:rPr>
        <w:t> </w:t>
      </w:r>
      <w:r>
        <w:rPr>
          <w:sz w:val="20"/>
        </w:rPr>
        <w:t>the</w:t>
      </w:r>
      <w:r>
        <w:rPr>
          <w:spacing w:val="25"/>
          <w:sz w:val="20"/>
        </w:rPr>
        <w:t> </w:t>
      </w:r>
      <w:r>
        <w:rPr>
          <w:sz w:val="20"/>
        </w:rPr>
        <w:t>O-Cloud</w:t>
      </w:r>
      <w:r>
        <w:rPr>
          <w:spacing w:val="26"/>
          <w:sz w:val="20"/>
        </w:rPr>
        <w:t> </w:t>
      </w:r>
      <w:r>
        <w:rPr>
          <w:spacing w:val="-2"/>
          <w:sz w:val="20"/>
        </w:rPr>
        <w:t>total</w:t>
      </w:r>
    </w:p>
    <w:p>
      <w:pPr>
        <w:pStyle w:val="ListParagraph"/>
        <w:numPr>
          <w:ilvl w:val="0"/>
          <w:numId w:val="48"/>
        </w:numPr>
        <w:tabs>
          <w:tab w:pos="1653" w:val="left" w:leader="none"/>
        </w:tabs>
        <w:spacing w:line="230" w:lineRule="exact" w:before="0" w:after="0"/>
        <w:ind w:left="1653" w:right="0" w:hanging="1383"/>
        <w:jc w:val="left"/>
        <w:rPr>
          <w:sz w:val="20"/>
        </w:rPr>
      </w:pPr>
      <w:r>
        <w:rPr>
          <w:sz w:val="20"/>
        </w:rPr>
        <w:t>capabilities</w:t>
      </w:r>
      <w:r>
        <w:rPr>
          <w:spacing w:val="1"/>
          <w:sz w:val="20"/>
        </w:rPr>
        <w:t> </w:t>
      </w:r>
      <w:r>
        <w:rPr>
          <w:sz w:val="20"/>
        </w:rPr>
        <w:t>and</w:t>
      </w:r>
      <w:r>
        <w:rPr>
          <w:spacing w:val="4"/>
          <w:sz w:val="20"/>
        </w:rPr>
        <w:t> </w:t>
      </w:r>
      <w:r>
        <w:rPr>
          <w:sz w:val="20"/>
        </w:rPr>
        <w:t>capacities.</w:t>
      </w:r>
      <w:r>
        <w:rPr>
          <w:spacing w:val="5"/>
          <w:sz w:val="20"/>
        </w:rPr>
        <w:t> </w:t>
      </w:r>
      <w:r>
        <w:rPr>
          <w:sz w:val="20"/>
        </w:rPr>
        <w:t>Alarms</w:t>
      </w:r>
      <w:r>
        <w:rPr>
          <w:spacing w:val="2"/>
          <w:sz w:val="20"/>
        </w:rPr>
        <w:t> </w:t>
      </w:r>
      <w:r>
        <w:rPr>
          <w:sz w:val="20"/>
        </w:rPr>
        <w:t>are</w:t>
      </w:r>
      <w:r>
        <w:rPr>
          <w:spacing w:val="3"/>
          <w:sz w:val="20"/>
        </w:rPr>
        <w:t> </w:t>
      </w:r>
      <w:r>
        <w:rPr>
          <w:sz w:val="20"/>
        </w:rPr>
        <w:t>available for</w:t>
      </w:r>
      <w:r>
        <w:rPr>
          <w:spacing w:val="1"/>
          <w:sz w:val="20"/>
        </w:rPr>
        <w:t> </w:t>
      </w:r>
      <w:r>
        <w:rPr>
          <w:sz w:val="20"/>
        </w:rPr>
        <w:t>SMO</w:t>
      </w:r>
      <w:r>
        <w:rPr>
          <w:spacing w:val="3"/>
          <w:sz w:val="20"/>
        </w:rPr>
        <w:t> </w:t>
      </w:r>
      <w:r>
        <w:rPr>
          <w:sz w:val="20"/>
        </w:rPr>
        <w:t>consumption</w:t>
      </w:r>
      <w:r>
        <w:rPr>
          <w:spacing w:val="2"/>
          <w:sz w:val="20"/>
        </w:rPr>
        <w:t> </w:t>
      </w:r>
      <w:r>
        <w:rPr>
          <w:sz w:val="20"/>
        </w:rPr>
        <w:t>over</w:t>
      </w:r>
      <w:r>
        <w:rPr>
          <w:spacing w:val="2"/>
          <w:sz w:val="20"/>
        </w:rPr>
        <w:t> </w:t>
      </w:r>
      <w:r>
        <w:rPr>
          <w:sz w:val="20"/>
        </w:rPr>
        <w:t>the</w:t>
      </w:r>
      <w:r>
        <w:rPr>
          <w:spacing w:val="3"/>
          <w:sz w:val="20"/>
        </w:rPr>
        <w:t> </w:t>
      </w:r>
      <w:r>
        <w:rPr>
          <w:sz w:val="20"/>
        </w:rPr>
        <w:t>O2ims</w:t>
      </w:r>
      <w:r>
        <w:rPr>
          <w:spacing w:val="3"/>
          <w:sz w:val="20"/>
        </w:rPr>
        <w:t> </w:t>
      </w:r>
      <w:r>
        <w:rPr>
          <w:sz w:val="20"/>
        </w:rPr>
        <w:t>interface</w:t>
      </w:r>
      <w:r>
        <w:rPr>
          <w:spacing w:val="4"/>
          <w:sz w:val="20"/>
        </w:rPr>
        <w:t> </w:t>
      </w:r>
      <w:r>
        <w:rPr>
          <w:sz w:val="20"/>
        </w:rPr>
        <w:t>with</w:t>
      </w:r>
      <w:r>
        <w:rPr>
          <w:spacing w:val="4"/>
          <w:sz w:val="20"/>
        </w:rPr>
        <w:t> </w:t>
      </w:r>
      <w:r>
        <w:rPr>
          <w:spacing w:val="-2"/>
          <w:sz w:val="20"/>
        </w:rPr>
        <w:t>relevant</w:t>
      </w:r>
    </w:p>
    <w:p>
      <w:pPr>
        <w:pStyle w:val="ListParagraph"/>
        <w:numPr>
          <w:ilvl w:val="0"/>
          <w:numId w:val="48"/>
        </w:numPr>
        <w:tabs>
          <w:tab w:pos="1653" w:val="left" w:leader="none"/>
        </w:tabs>
        <w:spacing w:line="230" w:lineRule="exact" w:before="1" w:after="0"/>
        <w:ind w:left="1653" w:right="0" w:hanging="1383"/>
        <w:jc w:val="left"/>
        <w:rPr>
          <w:sz w:val="20"/>
        </w:rPr>
      </w:pPr>
      <w:r>
        <w:rPr>
          <w:sz w:val="20"/>
        </w:rPr>
        <w:t>information</w:t>
      </w:r>
      <w:r>
        <w:rPr>
          <w:spacing w:val="-5"/>
          <w:sz w:val="20"/>
        </w:rPr>
        <w:t> </w:t>
      </w:r>
      <w:r>
        <w:rPr>
          <w:sz w:val="20"/>
        </w:rPr>
        <w:t>about</w:t>
      </w:r>
      <w:r>
        <w:rPr>
          <w:spacing w:val="-6"/>
          <w:sz w:val="20"/>
        </w:rPr>
        <w:t> </w:t>
      </w:r>
      <w:r>
        <w:rPr>
          <w:sz w:val="20"/>
        </w:rPr>
        <w:t>the</w:t>
      </w:r>
      <w:r>
        <w:rPr>
          <w:spacing w:val="-6"/>
          <w:sz w:val="20"/>
        </w:rPr>
        <w:t> </w:t>
      </w:r>
      <w:r>
        <w:rPr>
          <w:spacing w:val="-2"/>
          <w:sz w:val="20"/>
        </w:rPr>
        <w:t>faults.</w:t>
      </w:r>
    </w:p>
    <w:p>
      <w:pPr>
        <w:pStyle w:val="ListParagraph"/>
        <w:numPr>
          <w:ilvl w:val="0"/>
          <w:numId w:val="48"/>
        </w:numPr>
        <w:tabs>
          <w:tab w:pos="1293" w:val="left" w:leader="none"/>
          <w:tab w:pos="1653" w:val="left" w:leader="none"/>
        </w:tabs>
        <w:spacing w:line="234" w:lineRule="exact" w:before="0" w:after="0"/>
        <w:ind w:left="1293" w:right="0" w:hanging="1023"/>
        <w:jc w:val="left"/>
        <w:rPr>
          <w:sz w:val="20"/>
        </w:rPr>
      </w:pPr>
      <w:r>
        <w:rPr>
          <w:rFonts w:ascii="Cambria"/>
          <w:spacing w:val="-10"/>
          <w:sz w:val="20"/>
        </w:rPr>
        <w:t>-</w:t>
      </w:r>
      <w:r>
        <w:rPr>
          <w:rFonts w:ascii="Cambria"/>
          <w:sz w:val="20"/>
        </w:rPr>
        <w:tab/>
      </w:r>
      <w:r>
        <w:rPr>
          <w:sz w:val="20"/>
        </w:rPr>
        <w:t>Performance</w:t>
      </w:r>
      <w:r>
        <w:rPr>
          <w:spacing w:val="68"/>
          <w:sz w:val="20"/>
        </w:rPr>
        <w:t> </w:t>
      </w:r>
      <w:r>
        <w:rPr>
          <w:sz w:val="20"/>
        </w:rPr>
        <w:t>management</w:t>
      </w:r>
      <w:r>
        <w:rPr>
          <w:spacing w:val="70"/>
          <w:sz w:val="20"/>
        </w:rPr>
        <w:t> </w:t>
      </w:r>
      <w:r>
        <w:rPr>
          <w:sz w:val="20"/>
        </w:rPr>
        <w:t>and</w:t>
      </w:r>
      <w:r>
        <w:rPr>
          <w:spacing w:val="69"/>
          <w:sz w:val="20"/>
        </w:rPr>
        <w:t> </w:t>
      </w:r>
      <w:r>
        <w:rPr>
          <w:sz w:val="20"/>
        </w:rPr>
        <w:t>reporting</w:t>
      </w:r>
      <w:r>
        <w:rPr>
          <w:spacing w:val="69"/>
          <w:sz w:val="20"/>
        </w:rPr>
        <w:t> </w:t>
      </w:r>
      <w:r>
        <w:rPr>
          <w:sz w:val="20"/>
        </w:rPr>
        <w:t>of</w:t>
      </w:r>
      <w:r>
        <w:rPr>
          <w:spacing w:val="69"/>
          <w:sz w:val="20"/>
        </w:rPr>
        <w:t> </w:t>
      </w:r>
      <w:r>
        <w:rPr>
          <w:sz w:val="20"/>
        </w:rPr>
        <w:t>the</w:t>
      </w:r>
      <w:r>
        <w:rPr>
          <w:spacing w:val="66"/>
          <w:sz w:val="20"/>
        </w:rPr>
        <w:t> </w:t>
      </w:r>
      <w:r>
        <w:rPr>
          <w:sz w:val="20"/>
        </w:rPr>
        <w:t>O-Cloud</w:t>
      </w:r>
      <w:r>
        <w:rPr>
          <w:spacing w:val="69"/>
          <w:sz w:val="20"/>
        </w:rPr>
        <w:t> </w:t>
      </w:r>
      <w:r>
        <w:rPr>
          <w:sz w:val="20"/>
        </w:rPr>
        <w:t>Node</w:t>
      </w:r>
      <w:r>
        <w:rPr>
          <w:spacing w:val="67"/>
          <w:sz w:val="20"/>
        </w:rPr>
        <w:t> </w:t>
      </w:r>
      <w:r>
        <w:rPr>
          <w:sz w:val="20"/>
        </w:rPr>
        <w:t>Clusters</w:t>
      </w:r>
      <w:r>
        <w:rPr>
          <w:spacing w:val="68"/>
          <w:sz w:val="20"/>
        </w:rPr>
        <w:t> </w:t>
      </w:r>
      <w:r>
        <w:rPr>
          <w:sz w:val="20"/>
        </w:rPr>
        <w:t>and</w:t>
      </w:r>
      <w:r>
        <w:rPr>
          <w:spacing w:val="69"/>
          <w:sz w:val="20"/>
        </w:rPr>
        <w:t> </w:t>
      </w:r>
      <w:r>
        <w:rPr>
          <w:sz w:val="20"/>
        </w:rPr>
        <w:t>O-Cloud</w:t>
      </w:r>
      <w:r>
        <w:rPr>
          <w:spacing w:val="69"/>
          <w:sz w:val="20"/>
        </w:rPr>
        <w:t> </w:t>
      </w:r>
      <w:r>
        <w:rPr>
          <w:sz w:val="20"/>
        </w:rPr>
        <w:t>Resources.</w:t>
      </w:r>
      <w:r>
        <w:rPr>
          <w:spacing w:val="66"/>
          <w:sz w:val="20"/>
        </w:rPr>
        <w:t> </w:t>
      </w:r>
      <w:r>
        <w:rPr>
          <w:spacing w:val="-5"/>
          <w:sz w:val="20"/>
        </w:rPr>
        <w:t>The</w:t>
      </w:r>
    </w:p>
    <w:p>
      <w:pPr>
        <w:pStyle w:val="ListParagraph"/>
        <w:numPr>
          <w:ilvl w:val="0"/>
          <w:numId w:val="48"/>
        </w:numPr>
        <w:tabs>
          <w:tab w:pos="1653" w:val="left" w:leader="none"/>
        </w:tabs>
        <w:spacing w:line="229" w:lineRule="exact" w:before="0" w:after="0"/>
        <w:ind w:left="1653" w:right="0" w:hanging="1383"/>
        <w:jc w:val="left"/>
        <w:rPr>
          <w:sz w:val="20"/>
        </w:rPr>
      </w:pPr>
      <w:r>
        <w:rPr>
          <w:sz w:val="20"/>
        </w:rPr>
        <w:t>measurements</w:t>
      </w:r>
      <w:r>
        <w:rPr>
          <w:spacing w:val="-11"/>
          <w:sz w:val="20"/>
        </w:rPr>
        <w:t> </w:t>
      </w:r>
      <w:r>
        <w:rPr>
          <w:sz w:val="20"/>
        </w:rPr>
        <w:t>are</w:t>
      </w:r>
      <w:r>
        <w:rPr>
          <w:spacing w:val="-8"/>
          <w:sz w:val="20"/>
        </w:rPr>
        <w:t> </w:t>
      </w:r>
      <w:r>
        <w:rPr>
          <w:sz w:val="20"/>
        </w:rPr>
        <w:t>available</w:t>
      </w:r>
      <w:r>
        <w:rPr>
          <w:spacing w:val="-10"/>
          <w:sz w:val="20"/>
        </w:rPr>
        <w:t> </w:t>
      </w:r>
      <w:r>
        <w:rPr>
          <w:sz w:val="20"/>
        </w:rPr>
        <w:t>for</w:t>
      </w:r>
      <w:r>
        <w:rPr>
          <w:spacing w:val="-8"/>
          <w:sz w:val="20"/>
        </w:rPr>
        <w:t> </w:t>
      </w:r>
      <w:r>
        <w:rPr>
          <w:sz w:val="20"/>
        </w:rPr>
        <w:t>SMO</w:t>
      </w:r>
      <w:r>
        <w:rPr>
          <w:spacing w:val="-9"/>
          <w:sz w:val="20"/>
        </w:rPr>
        <w:t> </w:t>
      </w:r>
      <w:r>
        <w:rPr>
          <w:sz w:val="20"/>
        </w:rPr>
        <w:t>consumption</w:t>
      </w:r>
      <w:r>
        <w:rPr>
          <w:spacing w:val="-8"/>
          <w:sz w:val="20"/>
        </w:rPr>
        <w:t> </w:t>
      </w:r>
      <w:r>
        <w:rPr>
          <w:sz w:val="20"/>
        </w:rPr>
        <w:t>over</w:t>
      </w:r>
      <w:r>
        <w:rPr>
          <w:spacing w:val="-9"/>
          <w:sz w:val="20"/>
        </w:rPr>
        <w:t> </w:t>
      </w:r>
      <w:r>
        <w:rPr>
          <w:sz w:val="20"/>
        </w:rPr>
        <w:t>the</w:t>
      </w:r>
      <w:r>
        <w:rPr>
          <w:spacing w:val="-11"/>
          <w:sz w:val="20"/>
        </w:rPr>
        <w:t> </w:t>
      </w:r>
      <w:r>
        <w:rPr>
          <w:sz w:val="20"/>
        </w:rPr>
        <w:t>O2ims</w:t>
      </w:r>
      <w:r>
        <w:rPr>
          <w:spacing w:val="-9"/>
          <w:sz w:val="20"/>
        </w:rPr>
        <w:t> </w:t>
      </w:r>
      <w:r>
        <w:rPr>
          <w:sz w:val="20"/>
        </w:rPr>
        <w:t>interface</w:t>
      </w:r>
      <w:r>
        <w:rPr>
          <w:spacing w:val="-8"/>
          <w:sz w:val="20"/>
        </w:rPr>
        <w:t> </w:t>
      </w:r>
      <w:r>
        <w:rPr>
          <w:sz w:val="20"/>
        </w:rPr>
        <w:t>with</w:t>
      </w:r>
      <w:r>
        <w:rPr>
          <w:spacing w:val="-8"/>
          <w:sz w:val="20"/>
        </w:rPr>
        <w:t> </w:t>
      </w:r>
      <w:r>
        <w:rPr>
          <w:sz w:val="20"/>
        </w:rPr>
        <w:t>relevant</w:t>
      </w:r>
      <w:r>
        <w:rPr>
          <w:spacing w:val="-10"/>
          <w:sz w:val="20"/>
        </w:rPr>
        <w:t> </w:t>
      </w:r>
      <w:r>
        <w:rPr>
          <w:sz w:val="20"/>
        </w:rPr>
        <w:t>information</w:t>
      </w:r>
      <w:r>
        <w:rPr>
          <w:spacing w:val="-8"/>
          <w:sz w:val="20"/>
        </w:rPr>
        <w:t> </w:t>
      </w:r>
      <w:r>
        <w:rPr>
          <w:sz w:val="20"/>
        </w:rPr>
        <w:t>about</w:t>
      </w:r>
      <w:r>
        <w:rPr>
          <w:spacing w:val="-10"/>
          <w:sz w:val="20"/>
        </w:rPr>
        <w:t> </w:t>
      </w:r>
      <w:r>
        <w:rPr>
          <w:spacing w:val="-5"/>
          <w:sz w:val="20"/>
        </w:rPr>
        <w:t>the</w:t>
      </w:r>
    </w:p>
    <w:p>
      <w:pPr>
        <w:pStyle w:val="ListParagraph"/>
        <w:numPr>
          <w:ilvl w:val="0"/>
          <w:numId w:val="48"/>
        </w:numPr>
        <w:tabs>
          <w:tab w:pos="1653" w:val="left" w:leader="none"/>
        </w:tabs>
        <w:spacing w:line="229" w:lineRule="exact" w:before="0" w:after="0"/>
        <w:ind w:left="1653" w:right="0" w:hanging="1383"/>
        <w:jc w:val="left"/>
        <w:rPr>
          <w:sz w:val="20"/>
        </w:rPr>
      </w:pPr>
      <w:r>
        <w:rPr>
          <w:spacing w:val="-2"/>
          <w:sz w:val="20"/>
        </w:rPr>
        <w:t>measurements.</w:t>
      </w:r>
    </w:p>
    <w:p>
      <w:pPr>
        <w:pStyle w:val="ListParagraph"/>
        <w:numPr>
          <w:ilvl w:val="0"/>
          <w:numId w:val="48"/>
        </w:numPr>
        <w:tabs>
          <w:tab w:pos="1293" w:val="left" w:leader="none"/>
          <w:tab w:pos="1653" w:val="left" w:leader="none"/>
        </w:tabs>
        <w:spacing w:line="234" w:lineRule="exact" w:before="0" w:after="0"/>
        <w:ind w:left="1293" w:right="0" w:hanging="1023"/>
        <w:jc w:val="left"/>
        <w:rPr>
          <w:sz w:val="20"/>
        </w:rPr>
      </w:pPr>
      <w:r>
        <w:rPr>
          <w:rFonts w:ascii="Cambria"/>
          <w:spacing w:val="-10"/>
          <w:sz w:val="20"/>
        </w:rPr>
        <w:t>-</w:t>
      </w:r>
      <w:r>
        <w:rPr>
          <w:rFonts w:ascii="Cambria"/>
          <w:sz w:val="20"/>
        </w:rPr>
        <w:tab/>
      </w:r>
      <w:r>
        <w:rPr>
          <w:sz w:val="20"/>
        </w:rPr>
        <w:t>O-Cloud</w:t>
      </w:r>
      <w:r>
        <w:rPr>
          <w:spacing w:val="49"/>
          <w:sz w:val="20"/>
        </w:rPr>
        <w:t> </w:t>
      </w:r>
      <w:r>
        <w:rPr>
          <w:sz w:val="20"/>
        </w:rPr>
        <w:t>inventory</w:t>
      </w:r>
      <w:r>
        <w:rPr>
          <w:spacing w:val="48"/>
          <w:sz w:val="20"/>
        </w:rPr>
        <w:t> </w:t>
      </w:r>
      <w:r>
        <w:rPr>
          <w:sz w:val="20"/>
        </w:rPr>
        <w:t>reporting,</w:t>
      </w:r>
      <w:r>
        <w:rPr>
          <w:spacing w:val="46"/>
          <w:sz w:val="20"/>
        </w:rPr>
        <w:t> </w:t>
      </w:r>
      <w:r>
        <w:rPr>
          <w:sz w:val="20"/>
        </w:rPr>
        <w:t>exposed</w:t>
      </w:r>
      <w:r>
        <w:rPr>
          <w:spacing w:val="49"/>
          <w:sz w:val="20"/>
        </w:rPr>
        <w:t> </w:t>
      </w:r>
      <w:r>
        <w:rPr>
          <w:sz w:val="20"/>
        </w:rPr>
        <w:t>via</w:t>
      </w:r>
      <w:r>
        <w:rPr>
          <w:spacing w:val="48"/>
          <w:sz w:val="20"/>
        </w:rPr>
        <w:t> </w:t>
      </w:r>
      <w:r>
        <w:rPr>
          <w:sz w:val="20"/>
        </w:rPr>
        <w:t>O2ims</w:t>
      </w:r>
      <w:r>
        <w:rPr>
          <w:spacing w:val="48"/>
          <w:sz w:val="20"/>
        </w:rPr>
        <w:t> </w:t>
      </w:r>
      <w:r>
        <w:rPr>
          <w:sz w:val="20"/>
        </w:rPr>
        <w:t>inventory</w:t>
      </w:r>
      <w:r>
        <w:rPr>
          <w:spacing w:val="48"/>
          <w:sz w:val="20"/>
        </w:rPr>
        <w:t> </w:t>
      </w:r>
      <w:r>
        <w:rPr>
          <w:sz w:val="20"/>
        </w:rPr>
        <w:t>services,</w:t>
      </w:r>
      <w:r>
        <w:rPr>
          <w:spacing w:val="48"/>
          <w:sz w:val="20"/>
        </w:rPr>
        <w:t> </w:t>
      </w:r>
      <w:r>
        <w:rPr>
          <w:sz w:val="20"/>
        </w:rPr>
        <w:t>of</w:t>
      </w:r>
      <w:r>
        <w:rPr>
          <w:spacing w:val="48"/>
          <w:sz w:val="20"/>
        </w:rPr>
        <w:t> </w:t>
      </w:r>
      <w:r>
        <w:rPr>
          <w:sz w:val="20"/>
        </w:rPr>
        <w:t>the</w:t>
      </w:r>
      <w:r>
        <w:rPr>
          <w:spacing w:val="48"/>
          <w:sz w:val="20"/>
        </w:rPr>
        <w:t> </w:t>
      </w:r>
      <w:r>
        <w:rPr>
          <w:sz w:val="20"/>
        </w:rPr>
        <w:t>O-Cloud</w:t>
      </w:r>
      <w:r>
        <w:rPr>
          <w:spacing w:val="46"/>
          <w:sz w:val="20"/>
        </w:rPr>
        <w:t> </w:t>
      </w:r>
      <w:r>
        <w:rPr>
          <w:sz w:val="20"/>
        </w:rPr>
        <w:t>Sites,</w:t>
      </w:r>
      <w:r>
        <w:rPr>
          <w:spacing w:val="49"/>
          <w:sz w:val="20"/>
        </w:rPr>
        <w:t> </w:t>
      </w:r>
      <w:r>
        <w:rPr>
          <w:spacing w:val="-2"/>
          <w:sz w:val="20"/>
        </w:rPr>
        <w:t>Deployment</w:t>
      </w:r>
    </w:p>
    <w:p>
      <w:pPr>
        <w:pStyle w:val="ListParagraph"/>
        <w:numPr>
          <w:ilvl w:val="0"/>
          <w:numId w:val="48"/>
        </w:numPr>
        <w:tabs>
          <w:tab w:pos="1653" w:val="left" w:leader="none"/>
        </w:tabs>
        <w:spacing w:line="230" w:lineRule="exact" w:before="0" w:after="0"/>
        <w:ind w:left="1653" w:right="0" w:hanging="1383"/>
        <w:jc w:val="left"/>
        <w:rPr>
          <w:sz w:val="20"/>
        </w:rPr>
      </w:pPr>
      <w:r>
        <w:rPr>
          <w:sz w:val="20"/>
        </w:rPr>
        <w:t>Management</w:t>
      </w:r>
      <w:r>
        <w:rPr>
          <w:spacing w:val="18"/>
          <w:sz w:val="20"/>
        </w:rPr>
        <w:t> </w:t>
      </w:r>
      <w:r>
        <w:rPr>
          <w:sz w:val="20"/>
        </w:rPr>
        <w:t>Services,</w:t>
      </w:r>
      <w:r>
        <w:rPr>
          <w:spacing w:val="19"/>
          <w:sz w:val="20"/>
        </w:rPr>
        <w:t> </w:t>
      </w:r>
      <w:r>
        <w:rPr>
          <w:sz w:val="20"/>
        </w:rPr>
        <w:t>Node</w:t>
      </w:r>
      <w:r>
        <w:rPr>
          <w:spacing w:val="17"/>
          <w:sz w:val="20"/>
        </w:rPr>
        <w:t> </w:t>
      </w:r>
      <w:r>
        <w:rPr>
          <w:sz w:val="20"/>
        </w:rPr>
        <w:t>Clusters</w:t>
      </w:r>
      <w:r>
        <w:rPr>
          <w:spacing w:val="18"/>
          <w:sz w:val="20"/>
        </w:rPr>
        <w:t> </w:t>
      </w:r>
      <w:r>
        <w:rPr>
          <w:sz w:val="20"/>
        </w:rPr>
        <w:t>and</w:t>
      </w:r>
      <w:r>
        <w:rPr>
          <w:spacing w:val="20"/>
          <w:sz w:val="20"/>
        </w:rPr>
        <w:t> </w:t>
      </w:r>
      <w:r>
        <w:rPr>
          <w:sz w:val="20"/>
        </w:rPr>
        <w:t>Resources</w:t>
      </w:r>
      <w:r>
        <w:rPr>
          <w:spacing w:val="18"/>
          <w:sz w:val="20"/>
        </w:rPr>
        <w:t> </w:t>
      </w:r>
      <w:r>
        <w:rPr>
          <w:sz w:val="20"/>
        </w:rPr>
        <w:t>including</w:t>
      </w:r>
      <w:r>
        <w:rPr>
          <w:spacing w:val="20"/>
          <w:sz w:val="20"/>
        </w:rPr>
        <w:t> </w:t>
      </w:r>
      <w:r>
        <w:rPr>
          <w:sz w:val="20"/>
        </w:rPr>
        <w:t>their</w:t>
      </w:r>
      <w:r>
        <w:rPr>
          <w:spacing w:val="19"/>
          <w:sz w:val="20"/>
        </w:rPr>
        <w:t> </w:t>
      </w:r>
      <w:r>
        <w:rPr>
          <w:sz w:val="20"/>
        </w:rPr>
        <w:t>capabilities,</w:t>
      </w:r>
      <w:r>
        <w:rPr>
          <w:spacing w:val="19"/>
          <w:sz w:val="20"/>
        </w:rPr>
        <w:t> </w:t>
      </w:r>
      <w:r>
        <w:rPr>
          <w:sz w:val="20"/>
        </w:rPr>
        <w:t>capacities,</w:t>
      </w:r>
      <w:r>
        <w:rPr>
          <w:spacing w:val="20"/>
          <w:sz w:val="20"/>
        </w:rPr>
        <w:t> </w:t>
      </w:r>
      <w:r>
        <w:rPr>
          <w:sz w:val="20"/>
        </w:rPr>
        <w:t>allocations,</w:t>
      </w:r>
      <w:r>
        <w:rPr>
          <w:spacing w:val="19"/>
          <w:sz w:val="20"/>
        </w:rPr>
        <w:t> </w:t>
      </w:r>
      <w:r>
        <w:rPr>
          <w:spacing w:val="-5"/>
          <w:sz w:val="20"/>
        </w:rPr>
        <w:t>and</w:t>
      </w:r>
    </w:p>
    <w:p>
      <w:pPr>
        <w:pStyle w:val="ListParagraph"/>
        <w:numPr>
          <w:ilvl w:val="0"/>
          <w:numId w:val="48"/>
        </w:numPr>
        <w:tabs>
          <w:tab w:pos="1653" w:val="left" w:leader="none"/>
        </w:tabs>
        <w:spacing w:line="240" w:lineRule="auto" w:before="0" w:after="0"/>
        <w:ind w:left="1653" w:right="0" w:hanging="1383"/>
        <w:jc w:val="left"/>
        <w:rPr>
          <w:sz w:val="20"/>
        </w:rPr>
      </w:pPr>
      <w:r>
        <w:rPr>
          <w:sz w:val="20"/>
        </w:rPr>
        <w:t>availabilities</w:t>
      </w:r>
      <w:r>
        <w:rPr>
          <w:spacing w:val="-3"/>
          <w:sz w:val="20"/>
        </w:rPr>
        <w:t> </w:t>
      </w:r>
      <w:r>
        <w:rPr>
          <w:sz w:val="20"/>
        </w:rPr>
        <w:t>that</w:t>
      </w:r>
      <w:r>
        <w:rPr>
          <w:spacing w:val="-2"/>
          <w:sz w:val="20"/>
        </w:rPr>
        <w:t> </w:t>
      </w:r>
      <w:r>
        <w:rPr>
          <w:sz w:val="20"/>
        </w:rPr>
        <w:t>enables</w:t>
      </w:r>
      <w:r>
        <w:rPr>
          <w:spacing w:val="-2"/>
          <w:sz w:val="20"/>
        </w:rPr>
        <w:t> </w:t>
      </w:r>
      <w:r>
        <w:rPr>
          <w:sz w:val="20"/>
        </w:rPr>
        <w:t>the</w:t>
      </w:r>
      <w:r>
        <w:rPr>
          <w:spacing w:val="-6"/>
          <w:sz w:val="20"/>
        </w:rPr>
        <w:t> </w:t>
      </w:r>
      <w:r>
        <w:rPr>
          <w:sz w:val="20"/>
        </w:rPr>
        <w:t>SMO</w:t>
      </w:r>
      <w:r>
        <w:rPr>
          <w:spacing w:val="-2"/>
          <w:sz w:val="20"/>
        </w:rPr>
        <w:t> </w:t>
      </w:r>
      <w:r>
        <w:rPr>
          <w:sz w:val="20"/>
        </w:rPr>
        <w:t>to</w:t>
      </w:r>
      <w:r>
        <w:rPr>
          <w:spacing w:val="-1"/>
          <w:sz w:val="20"/>
        </w:rPr>
        <w:t> </w:t>
      </w:r>
      <w:r>
        <w:rPr>
          <w:sz w:val="20"/>
        </w:rPr>
        <w:t>understand</w:t>
      </w:r>
      <w:r>
        <w:rPr>
          <w:spacing w:val="-3"/>
          <w:sz w:val="20"/>
        </w:rPr>
        <w:t> </w:t>
      </w:r>
      <w:r>
        <w:rPr>
          <w:sz w:val="20"/>
        </w:rPr>
        <w:t>how</w:t>
      </w:r>
      <w:r>
        <w:rPr>
          <w:spacing w:val="-4"/>
          <w:sz w:val="20"/>
        </w:rPr>
        <w:t> </w:t>
      </w:r>
      <w:r>
        <w:rPr>
          <w:sz w:val="20"/>
        </w:rPr>
        <w:t>requested</w:t>
      </w:r>
      <w:r>
        <w:rPr>
          <w:spacing w:val="-1"/>
          <w:sz w:val="20"/>
        </w:rPr>
        <w:t> </w:t>
      </w:r>
      <w:r>
        <w:rPr>
          <w:sz w:val="20"/>
        </w:rPr>
        <w:t>allocations</w:t>
      </w:r>
      <w:r>
        <w:rPr>
          <w:spacing w:val="-3"/>
          <w:sz w:val="20"/>
        </w:rPr>
        <w:t> </w:t>
      </w:r>
      <w:r>
        <w:rPr>
          <w:sz w:val="20"/>
        </w:rPr>
        <w:t>have</w:t>
      </w:r>
      <w:r>
        <w:rPr>
          <w:spacing w:val="-2"/>
          <w:sz w:val="20"/>
        </w:rPr>
        <w:t> </w:t>
      </w:r>
      <w:r>
        <w:rPr>
          <w:sz w:val="20"/>
        </w:rPr>
        <w:t>been</w:t>
      </w:r>
      <w:r>
        <w:rPr>
          <w:spacing w:val="-1"/>
          <w:sz w:val="20"/>
        </w:rPr>
        <w:t> </w:t>
      </w:r>
      <w:r>
        <w:rPr>
          <w:sz w:val="20"/>
        </w:rPr>
        <w:t>met</w:t>
      </w:r>
      <w:r>
        <w:rPr>
          <w:spacing w:val="-2"/>
          <w:sz w:val="20"/>
        </w:rPr>
        <w:t> </w:t>
      </w:r>
      <w:r>
        <w:rPr>
          <w:sz w:val="20"/>
        </w:rPr>
        <w:t>by</w:t>
      </w:r>
      <w:r>
        <w:rPr>
          <w:spacing w:val="-3"/>
          <w:sz w:val="20"/>
        </w:rPr>
        <w:t> </w:t>
      </w:r>
      <w:r>
        <w:rPr>
          <w:sz w:val="20"/>
        </w:rPr>
        <w:t>the</w:t>
      </w:r>
      <w:r>
        <w:rPr>
          <w:spacing w:val="-2"/>
          <w:sz w:val="20"/>
        </w:rPr>
        <w:t> </w:t>
      </w:r>
      <w:r>
        <w:rPr>
          <w:sz w:val="20"/>
        </w:rPr>
        <w:t>O-Cloud</w:t>
      </w:r>
      <w:r>
        <w:rPr>
          <w:spacing w:val="-2"/>
          <w:sz w:val="20"/>
        </w:rPr>
        <w:t> </w:t>
      </w:r>
      <w:r>
        <w:rPr>
          <w:spacing w:val="-5"/>
          <w:sz w:val="20"/>
        </w:rPr>
        <w:t>and</w:t>
      </w:r>
    </w:p>
    <w:p>
      <w:pPr>
        <w:pStyle w:val="ListParagraph"/>
        <w:numPr>
          <w:ilvl w:val="0"/>
          <w:numId w:val="48"/>
        </w:numPr>
        <w:tabs>
          <w:tab w:pos="1653" w:val="left" w:leader="none"/>
        </w:tabs>
        <w:spacing w:line="240" w:lineRule="auto" w:before="1" w:after="0"/>
        <w:ind w:left="1653" w:right="0" w:hanging="1383"/>
        <w:jc w:val="left"/>
        <w:rPr>
          <w:sz w:val="20"/>
        </w:rPr>
      </w:pPr>
      <w:r>
        <w:rPr>
          <w:sz w:val="20"/>
        </w:rPr>
        <w:t>what</w:t>
      </w:r>
      <w:r>
        <w:rPr>
          <w:spacing w:val="-6"/>
          <w:sz w:val="20"/>
        </w:rPr>
        <w:t> </w:t>
      </w:r>
      <w:r>
        <w:rPr>
          <w:sz w:val="20"/>
        </w:rPr>
        <w:t>the</w:t>
      </w:r>
      <w:r>
        <w:rPr>
          <w:spacing w:val="-5"/>
          <w:sz w:val="20"/>
        </w:rPr>
        <w:t> </w:t>
      </w:r>
      <w:r>
        <w:rPr>
          <w:sz w:val="20"/>
        </w:rPr>
        <w:t>O-Cloud</w:t>
      </w:r>
      <w:r>
        <w:rPr>
          <w:spacing w:val="-6"/>
          <w:sz w:val="20"/>
        </w:rPr>
        <w:t> </w:t>
      </w:r>
      <w:r>
        <w:rPr>
          <w:sz w:val="20"/>
        </w:rPr>
        <w:t>available</w:t>
      </w:r>
      <w:r>
        <w:rPr>
          <w:spacing w:val="-6"/>
          <w:sz w:val="20"/>
        </w:rPr>
        <w:t> </w:t>
      </w:r>
      <w:r>
        <w:rPr>
          <w:sz w:val="20"/>
        </w:rPr>
        <w:t>capabilities</w:t>
      </w:r>
      <w:r>
        <w:rPr>
          <w:spacing w:val="-6"/>
          <w:sz w:val="20"/>
        </w:rPr>
        <w:t> </w:t>
      </w:r>
      <w:r>
        <w:rPr>
          <w:sz w:val="20"/>
        </w:rPr>
        <w:t>and</w:t>
      </w:r>
      <w:r>
        <w:rPr>
          <w:spacing w:val="-4"/>
          <w:sz w:val="20"/>
        </w:rPr>
        <w:t> </w:t>
      </w:r>
      <w:r>
        <w:rPr>
          <w:sz w:val="20"/>
        </w:rPr>
        <w:t>capacities</w:t>
      </w:r>
      <w:r>
        <w:rPr>
          <w:spacing w:val="-7"/>
          <w:sz w:val="20"/>
        </w:rPr>
        <w:t> </w:t>
      </w:r>
      <w:r>
        <w:rPr>
          <w:sz w:val="20"/>
        </w:rPr>
        <w:t>are.</w:t>
      </w:r>
      <w:r>
        <w:rPr>
          <w:spacing w:val="-2"/>
          <w:sz w:val="20"/>
        </w:rPr>
        <w:t> </w:t>
      </w:r>
      <w:r>
        <w:rPr>
          <w:sz w:val="20"/>
        </w:rPr>
        <w:t>O-Cloud</w:t>
      </w:r>
      <w:r>
        <w:rPr>
          <w:spacing w:val="-4"/>
          <w:sz w:val="20"/>
        </w:rPr>
        <w:t> </w:t>
      </w:r>
      <w:r>
        <w:rPr>
          <w:sz w:val="20"/>
        </w:rPr>
        <w:t>life</w:t>
      </w:r>
      <w:r>
        <w:rPr>
          <w:spacing w:val="-4"/>
          <w:sz w:val="20"/>
        </w:rPr>
        <w:t> </w:t>
      </w:r>
      <w:r>
        <w:rPr>
          <w:sz w:val="20"/>
        </w:rPr>
        <w:t>cycle</w:t>
      </w:r>
      <w:r>
        <w:rPr>
          <w:spacing w:val="-5"/>
          <w:sz w:val="20"/>
        </w:rPr>
        <w:t> </w:t>
      </w:r>
      <w:r>
        <w:rPr>
          <w:sz w:val="20"/>
        </w:rPr>
        <w:t>management,</w:t>
      </w:r>
      <w:r>
        <w:rPr>
          <w:spacing w:val="-5"/>
          <w:sz w:val="20"/>
        </w:rPr>
        <w:t> </w:t>
      </w:r>
      <w:r>
        <w:rPr>
          <w:sz w:val="20"/>
        </w:rPr>
        <w:t>where</w:t>
      </w:r>
      <w:r>
        <w:rPr>
          <w:spacing w:val="-6"/>
          <w:sz w:val="20"/>
        </w:rPr>
        <w:t> </w:t>
      </w:r>
      <w:r>
        <w:rPr>
          <w:sz w:val="20"/>
        </w:rPr>
        <w:t>the</w:t>
      </w:r>
      <w:r>
        <w:rPr>
          <w:spacing w:val="-5"/>
          <w:sz w:val="20"/>
        </w:rPr>
        <w:t> </w:t>
      </w:r>
      <w:r>
        <w:rPr>
          <w:sz w:val="20"/>
        </w:rPr>
        <w:t>O-</w:t>
      </w:r>
      <w:r>
        <w:rPr>
          <w:spacing w:val="-2"/>
          <w:sz w:val="20"/>
        </w:rPr>
        <w:t>Cloud</w:t>
      </w:r>
    </w:p>
    <w:p>
      <w:pPr>
        <w:pStyle w:val="ListParagraph"/>
        <w:numPr>
          <w:ilvl w:val="0"/>
          <w:numId w:val="48"/>
        </w:numPr>
        <w:tabs>
          <w:tab w:pos="1653" w:val="left" w:leader="none"/>
        </w:tabs>
        <w:spacing w:line="240" w:lineRule="auto" w:before="0" w:after="0"/>
        <w:ind w:left="1653" w:right="0" w:hanging="1383"/>
        <w:jc w:val="left"/>
        <w:rPr>
          <w:sz w:val="20"/>
        </w:rPr>
      </w:pPr>
      <w:r>
        <w:rPr>
          <w:sz w:val="20"/>
        </w:rPr>
        <w:t>infrastructure</w:t>
      </w:r>
      <w:r>
        <w:rPr>
          <w:spacing w:val="53"/>
          <w:sz w:val="20"/>
        </w:rPr>
        <w:t> </w:t>
      </w:r>
      <w:r>
        <w:rPr>
          <w:sz w:val="20"/>
        </w:rPr>
        <w:t>management</w:t>
      </w:r>
      <w:r>
        <w:rPr>
          <w:spacing w:val="51"/>
          <w:sz w:val="20"/>
        </w:rPr>
        <w:t> </w:t>
      </w:r>
      <w:r>
        <w:rPr>
          <w:sz w:val="20"/>
        </w:rPr>
        <w:t>Services,</w:t>
      </w:r>
      <w:r>
        <w:rPr>
          <w:spacing w:val="52"/>
          <w:sz w:val="20"/>
        </w:rPr>
        <w:t> </w:t>
      </w:r>
      <w:r>
        <w:rPr>
          <w:sz w:val="20"/>
        </w:rPr>
        <w:t>Sites,</w:t>
      </w:r>
      <w:r>
        <w:rPr>
          <w:spacing w:val="52"/>
          <w:sz w:val="20"/>
        </w:rPr>
        <w:t> </w:t>
      </w:r>
      <w:r>
        <w:rPr>
          <w:sz w:val="20"/>
        </w:rPr>
        <w:t>Deployment</w:t>
      </w:r>
      <w:r>
        <w:rPr>
          <w:spacing w:val="51"/>
          <w:sz w:val="20"/>
        </w:rPr>
        <w:t> </w:t>
      </w:r>
      <w:r>
        <w:rPr>
          <w:sz w:val="20"/>
        </w:rPr>
        <w:t>Manager</w:t>
      </w:r>
      <w:r>
        <w:rPr>
          <w:spacing w:val="52"/>
          <w:sz w:val="20"/>
        </w:rPr>
        <w:t> </w:t>
      </w:r>
      <w:r>
        <w:rPr>
          <w:sz w:val="20"/>
        </w:rPr>
        <w:t>Services</w:t>
      </w:r>
      <w:r>
        <w:rPr>
          <w:spacing w:val="51"/>
          <w:sz w:val="20"/>
        </w:rPr>
        <w:t> </w:t>
      </w:r>
      <w:r>
        <w:rPr>
          <w:sz w:val="20"/>
        </w:rPr>
        <w:t>and</w:t>
      </w:r>
      <w:r>
        <w:rPr>
          <w:spacing w:val="52"/>
          <w:sz w:val="20"/>
        </w:rPr>
        <w:t> </w:t>
      </w:r>
      <w:r>
        <w:rPr>
          <w:sz w:val="20"/>
        </w:rPr>
        <w:t>Resources</w:t>
      </w:r>
      <w:r>
        <w:rPr>
          <w:spacing w:val="51"/>
          <w:sz w:val="20"/>
        </w:rPr>
        <w:t> </w:t>
      </w:r>
      <w:r>
        <w:rPr>
          <w:sz w:val="20"/>
        </w:rPr>
        <w:t>are</w:t>
      </w:r>
      <w:r>
        <w:rPr>
          <w:spacing w:val="53"/>
          <w:sz w:val="20"/>
        </w:rPr>
        <w:t> </w:t>
      </w:r>
      <w:r>
        <w:rPr>
          <w:spacing w:val="-2"/>
          <w:sz w:val="20"/>
        </w:rPr>
        <w:t>registered,</w:t>
      </w:r>
    </w:p>
    <w:p>
      <w:pPr>
        <w:pStyle w:val="ListParagraph"/>
        <w:numPr>
          <w:ilvl w:val="0"/>
          <w:numId w:val="48"/>
        </w:numPr>
        <w:tabs>
          <w:tab w:pos="1653" w:val="left" w:leader="none"/>
        </w:tabs>
        <w:spacing w:line="230" w:lineRule="exact" w:before="1" w:after="0"/>
        <w:ind w:left="1653" w:right="0" w:hanging="1383"/>
        <w:jc w:val="left"/>
        <w:rPr>
          <w:sz w:val="20"/>
        </w:rPr>
      </w:pPr>
      <w:r>
        <w:rPr>
          <w:sz w:val="20"/>
        </w:rPr>
        <w:t>structured</w:t>
      </w:r>
      <w:r>
        <w:rPr>
          <w:spacing w:val="-5"/>
          <w:sz w:val="20"/>
        </w:rPr>
        <w:t> </w:t>
      </w:r>
      <w:r>
        <w:rPr>
          <w:sz w:val="20"/>
        </w:rPr>
        <w:t>and</w:t>
      </w:r>
      <w:r>
        <w:rPr>
          <w:spacing w:val="-4"/>
          <w:sz w:val="20"/>
        </w:rPr>
        <w:t> </w:t>
      </w:r>
      <w:r>
        <w:rPr>
          <w:sz w:val="20"/>
        </w:rPr>
        <w:t>configured</w:t>
      </w:r>
      <w:r>
        <w:rPr>
          <w:spacing w:val="-5"/>
          <w:sz w:val="20"/>
        </w:rPr>
        <w:t> </w:t>
      </w:r>
      <w:r>
        <w:rPr>
          <w:sz w:val="20"/>
        </w:rPr>
        <w:t>to</w:t>
      </w:r>
      <w:r>
        <w:rPr>
          <w:spacing w:val="-7"/>
          <w:sz w:val="20"/>
        </w:rPr>
        <w:t> </w:t>
      </w:r>
      <w:r>
        <w:rPr>
          <w:sz w:val="20"/>
        </w:rPr>
        <w:t>have</w:t>
      </w:r>
      <w:r>
        <w:rPr>
          <w:spacing w:val="-5"/>
          <w:sz w:val="20"/>
        </w:rPr>
        <w:t> </w:t>
      </w:r>
      <w:r>
        <w:rPr>
          <w:sz w:val="20"/>
        </w:rPr>
        <w:t>agreed</w:t>
      </w:r>
      <w:r>
        <w:rPr>
          <w:spacing w:val="-6"/>
          <w:sz w:val="20"/>
        </w:rPr>
        <w:t> </w:t>
      </w:r>
      <w:r>
        <w:rPr>
          <w:sz w:val="20"/>
        </w:rPr>
        <w:t>settings</w:t>
      </w:r>
      <w:r>
        <w:rPr>
          <w:spacing w:val="-6"/>
          <w:sz w:val="20"/>
        </w:rPr>
        <w:t> </w:t>
      </w:r>
      <w:r>
        <w:rPr>
          <w:sz w:val="20"/>
        </w:rPr>
        <w:t>and</w:t>
      </w:r>
      <w:r>
        <w:rPr>
          <w:spacing w:val="-5"/>
          <w:sz w:val="20"/>
        </w:rPr>
        <w:t> </w:t>
      </w:r>
      <w:r>
        <w:rPr>
          <w:sz w:val="20"/>
        </w:rPr>
        <w:t>API</w:t>
      </w:r>
      <w:r>
        <w:rPr>
          <w:spacing w:val="-5"/>
          <w:sz w:val="20"/>
        </w:rPr>
        <w:t> </w:t>
      </w:r>
      <w:r>
        <w:rPr>
          <w:sz w:val="20"/>
        </w:rPr>
        <w:t>versions</w:t>
      </w:r>
      <w:r>
        <w:rPr>
          <w:spacing w:val="-6"/>
          <w:sz w:val="20"/>
        </w:rPr>
        <w:t> </w:t>
      </w:r>
      <w:r>
        <w:rPr>
          <w:sz w:val="20"/>
        </w:rPr>
        <w:t>for</w:t>
      </w:r>
      <w:r>
        <w:rPr>
          <w:spacing w:val="-5"/>
          <w:sz w:val="20"/>
        </w:rPr>
        <w:t> </w:t>
      </w:r>
      <w:r>
        <w:rPr>
          <w:sz w:val="20"/>
        </w:rPr>
        <w:t>O2ims</w:t>
      </w:r>
      <w:r>
        <w:rPr>
          <w:spacing w:val="-7"/>
          <w:sz w:val="20"/>
        </w:rPr>
        <w:t> </w:t>
      </w:r>
      <w:r>
        <w:rPr>
          <w:sz w:val="20"/>
        </w:rPr>
        <w:t>communication</w:t>
      </w:r>
      <w:r>
        <w:rPr>
          <w:spacing w:val="-4"/>
          <w:sz w:val="20"/>
        </w:rPr>
        <w:t> </w:t>
      </w:r>
      <w:r>
        <w:rPr>
          <w:sz w:val="20"/>
        </w:rPr>
        <w:t>with</w:t>
      </w:r>
      <w:r>
        <w:rPr>
          <w:spacing w:val="-4"/>
          <w:sz w:val="20"/>
        </w:rPr>
        <w:t> SMO.</w:t>
      </w:r>
    </w:p>
    <w:p>
      <w:pPr>
        <w:pStyle w:val="ListParagraph"/>
        <w:numPr>
          <w:ilvl w:val="0"/>
          <w:numId w:val="48"/>
        </w:numPr>
        <w:tabs>
          <w:tab w:pos="1293" w:val="left" w:leader="none"/>
          <w:tab w:pos="1653" w:val="left" w:leader="none"/>
        </w:tabs>
        <w:spacing w:line="245" w:lineRule="exact" w:before="0" w:after="0"/>
        <w:ind w:left="1293" w:right="0" w:hanging="1023"/>
        <w:jc w:val="left"/>
        <w:rPr>
          <w:sz w:val="20"/>
        </w:rPr>
      </w:pPr>
      <w:r>
        <w:rPr>
          <w:rFonts w:ascii="Cambria"/>
          <w:color w:val="008080"/>
          <w:spacing w:val="-10"/>
          <w:sz w:val="21"/>
        </w:rPr>
        <w:t>-</w:t>
      </w:r>
      <w:r>
        <w:rPr>
          <w:rFonts w:ascii="Cambria"/>
          <w:color w:val="008080"/>
          <w:sz w:val="21"/>
        </w:rPr>
        <w:tab/>
      </w:r>
      <w:r>
        <w:rPr>
          <w:sz w:val="20"/>
        </w:rPr>
        <w:t>Performing</w:t>
      </w:r>
      <w:r>
        <w:rPr>
          <w:spacing w:val="-8"/>
          <w:sz w:val="20"/>
        </w:rPr>
        <w:t> </w:t>
      </w:r>
      <w:r>
        <w:rPr>
          <w:sz w:val="20"/>
        </w:rPr>
        <w:t>maintenance</w:t>
      </w:r>
      <w:r>
        <w:rPr>
          <w:spacing w:val="-8"/>
          <w:sz w:val="20"/>
        </w:rPr>
        <w:t> </w:t>
      </w:r>
      <w:r>
        <w:rPr>
          <w:sz w:val="20"/>
        </w:rPr>
        <w:t>operations</w:t>
      </w:r>
      <w:r>
        <w:rPr>
          <w:spacing w:val="-9"/>
          <w:sz w:val="20"/>
        </w:rPr>
        <w:t> </w:t>
      </w:r>
      <w:r>
        <w:rPr>
          <w:sz w:val="20"/>
        </w:rPr>
        <w:t>in</w:t>
      </w:r>
      <w:r>
        <w:rPr>
          <w:spacing w:val="-8"/>
          <w:sz w:val="20"/>
        </w:rPr>
        <w:t> </w:t>
      </w:r>
      <w:r>
        <w:rPr>
          <w:sz w:val="20"/>
        </w:rPr>
        <w:t>the</w:t>
      </w:r>
      <w:r>
        <w:rPr>
          <w:spacing w:val="-9"/>
          <w:sz w:val="20"/>
        </w:rPr>
        <w:t> </w:t>
      </w:r>
      <w:r>
        <w:rPr>
          <w:sz w:val="20"/>
        </w:rPr>
        <w:t>O-Cloud</w:t>
      </w:r>
      <w:r>
        <w:rPr>
          <w:spacing w:val="-7"/>
          <w:sz w:val="20"/>
        </w:rPr>
        <w:t> </w:t>
      </w:r>
      <w:r>
        <w:rPr>
          <w:sz w:val="20"/>
        </w:rPr>
        <w:t>Platform,</w:t>
      </w:r>
      <w:r>
        <w:rPr>
          <w:spacing w:val="-8"/>
          <w:sz w:val="20"/>
        </w:rPr>
        <w:t> </w:t>
      </w:r>
      <w:r>
        <w:rPr>
          <w:sz w:val="20"/>
        </w:rPr>
        <w:t>either</w:t>
      </w:r>
      <w:r>
        <w:rPr>
          <w:spacing w:val="-8"/>
          <w:sz w:val="20"/>
        </w:rPr>
        <w:t> </w:t>
      </w:r>
      <w:r>
        <w:rPr>
          <w:sz w:val="20"/>
        </w:rPr>
        <w:t>autonomously/automatically</w:t>
      </w:r>
      <w:r>
        <w:rPr>
          <w:spacing w:val="-8"/>
          <w:sz w:val="20"/>
        </w:rPr>
        <w:t> </w:t>
      </w:r>
      <w:r>
        <w:rPr>
          <w:sz w:val="20"/>
        </w:rPr>
        <w:t>or</w:t>
      </w:r>
      <w:r>
        <w:rPr>
          <w:spacing w:val="-8"/>
          <w:sz w:val="20"/>
        </w:rPr>
        <w:t> </w:t>
      </w:r>
      <w:r>
        <w:rPr>
          <w:sz w:val="20"/>
        </w:rPr>
        <w:t>on</w:t>
      </w:r>
      <w:r>
        <w:rPr>
          <w:spacing w:val="-8"/>
          <w:sz w:val="20"/>
        </w:rPr>
        <w:t> </w:t>
      </w:r>
      <w:r>
        <w:rPr>
          <w:spacing w:val="-2"/>
          <w:sz w:val="20"/>
        </w:rPr>
        <w:t>demand,</w:t>
      </w:r>
    </w:p>
    <w:p>
      <w:pPr>
        <w:pStyle w:val="ListParagraph"/>
        <w:numPr>
          <w:ilvl w:val="0"/>
          <w:numId w:val="48"/>
        </w:numPr>
        <w:tabs>
          <w:tab w:pos="1653" w:val="left" w:leader="none"/>
        </w:tabs>
        <w:spacing w:line="228" w:lineRule="exact" w:before="0" w:after="0"/>
        <w:ind w:left="1653" w:right="0" w:hanging="1383"/>
        <w:jc w:val="left"/>
        <w:rPr>
          <w:sz w:val="20"/>
        </w:rPr>
      </w:pPr>
      <w:r>
        <w:rPr>
          <w:sz w:val="20"/>
        </w:rPr>
        <w:t>e.g.,</w:t>
      </w:r>
      <w:r>
        <w:rPr>
          <w:spacing w:val="7"/>
          <w:sz w:val="20"/>
        </w:rPr>
        <w:t> </w:t>
      </w:r>
      <w:r>
        <w:rPr>
          <w:sz w:val="20"/>
        </w:rPr>
        <w:t>switching</w:t>
      </w:r>
      <w:r>
        <w:rPr>
          <w:spacing w:val="9"/>
          <w:sz w:val="20"/>
        </w:rPr>
        <w:t> </w:t>
      </w:r>
      <w:r>
        <w:rPr>
          <w:sz w:val="20"/>
        </w:rPr>
        <w:t>the</w:t>
      </w:r>
      <w:r>
        <w:rPr>
          <w:spacing w:val="8"/>
          <w:sz w:val="20"/>
        </w:rPr>
        <w:t> </w:t>
      </w:r>
      <w:r>
        <w:rPr>
          <w:sz w:val="20"/>
        </w:rPr>
        <w:t>operational</w:t>
      </w:r>
      <w:r>
        <w:rPr>
          <w:spacing w:val="5"/>
          <w:sz w:val="20"/>
        </w:rPr>
        <w:t> </w:t>
      </w:r>
      <w:r>
        <w:rPr>
          <w:sz w:val="20"/>
        </w:rPr>
        <w:t>mode</w:t>
      </w:r>
      <w:r>
        <w:rPr>
          <w:spacing w:val="8"/>
          <w:sz w:val="20"/>
        </w:rPr>
        <w:t> </w:t>
      </w:r>
      <w:r>
        <w:rPr>
          <w:sz w:val="20"/>
        </w:rPr>
        <w:t>of</w:t>
      </w:r>
      <w:r>
        <w:rPr>
          <w:spacing w:val="7"/>
          <w:sz w:val="20"/>
        </w:rPr>
        <w:t> </w:t>
      </w:r>
      <w:r>
        <w:rPr>
          <w:sz w:val="20"/>
        </w:rPr>
        <w:t>O-Cloud</w:t>
      </w:r>
      <w:r>
        <w:rPr>
          <w:spacing w:val="9"/>
          <w:sz w:val="20"/>
        </w:rPr>
        <w:t> </w:t>
      </w:r>
      <w:r>
        <w:rPr>
          <w:sz w:val="20"/>
        </w:rPr>
        <w:t>Node(s)</w:t>
      </w:r>
      <w:r>
        <w:rPr>
          <w:spacing w:val="8"/>
          <w:sz w:val="20"/>
        </w:rPr>
        <w:t> </w:t>
      </w:r>
      <w:r>
        <w:rPr>
          <w:sz w:val="20"/>
        </w:rPr>
        <w:t>into</w:t>
      </w:r>
      <w:r>
        <w:rPr>
          <w:spacing w:val="8"/>
          <w:sz w:val="20"/>
        </w:rPr>
        <w:t> </w:t>
      </w:r>
      <w:r>
        <w:rPr>
          <w:sz w:val="20"/>
        </w:rPr>
        <w:t>the</w:t>
      </w:r>
      <w:r>
        <w:rPr>
          <w:spacing w:val="8"/>
          <w:sz w:val="20"/>
        </w:rPr>
        <w:t> </w:t>
      </w:r>
      <w:r>
        <w:rPr>
          <w:sz w:val="20"/>
        </w:rPr>
        <w:t>maintenance</w:t>
      </w:r>
      <w:r>
        <w:rPr>
          <w:spacing w:val="7"/>
          <w:sz w:val="20"/>
        </w:rPr>
        <w:t> </w:t>
      </w:r>
      <w:r>
        <w:rPr>
          <w:sz w:val="20"/>
        </w:rPr>
        <w:t>mode</w:t>
      </w:r>
      <w:r>
        <w:rPr>
          <w:spacing w:val="14"/>
          <w:sz w:val="20"/>
        </w:rPr>
        <w:t> </w:t>
      </w:r>
      <w:r>
        <w:rPr>
          <w:sz w:val="20"/>
        </w:rPr>
        <w:t>when</w:t>
      </w:r>
      <w:r>
        <w:rPr>
          <w:spacing w:val="9"/>
          <w:sz w:val="20"/>
        </w:rPr>
        <w:t> </w:t>
      </w:r>
      <w:r>
        <w:rPr>
          <w:sz w:val="20"/>
        </w:rPr>
        <w:t>an</w:t>
      </w:r>
      <w:r>
        <w:rPr>
          <w:spacing w:val="8"/>
          <w:sz w:val="20"/>
        </w:rPr>
        <w:t> </w:t>
      </w:r>
      <w:r>
        <w:rPr>
          <w:sz w:val="20"/>
        </w:rPr>
        <w:t>O-Cloud</w:t>
      </w:r>
      <w:r>
        <w:rPr>
          <w:spacing w:val="9"/>
          <w:sz w:val="20"/>
        </w:rPr>
        <w:t> </w:t>
      </w:r>
      <w:r>
        <w:rPr>
          <w:spacing w:val="-4"/>
          <w:sz w:val="20"/>
        </w:rPr>
        <w:t>Node</w:t>
      </w:r>
    </w:p>
    <w:p>
      <w:pPr>
        <w:pStyle w:val="ListParagraph"/>
        <w:numPr>
          <w:ilvl w:val="0"/>
          <w:numId w:val="48"/>
        </w:numPr>
        <w:tabs>
          <w:tab w:pos="1653" w:val="left" w:leader="none"/>
        </w:tabs>
        <w:spacing w:line="240" w:lineRule="auto" w:before="0" w:after="0"/>
        <w:ind w:left="270" w:right="1819" w:firstLine="0"/>
        <w:jc w:val="left"/>
        <w:rPr>
          <w:sz w:val="20"/>
        </w:rPr>
      </w:pPr>
      <w:r>
        <w:rPr/>
        <mc:AlternateContent>
          <mc:Choice Requires="wps">
            <w:drawing>
              <wp:anchor distT="0" distB="0" distL="0" distR="0" allowOverlap="1" layoutInCell="1" locked="0" behindDoc="0" simplePos="0" relativeHeight="15765504">
                <wp:simplePos x="0" y="0"/>
                <wp:positionH relativeFrom="page">
                  <wp:posOffset>5851905</wp:posOffset>
                </wp:positionH>
                <wp:positionV relativeFrom="paragraph">
                  <wp:posOffset>132445</wp:posOffset>
                </wp:positionV>
                <wp:extent cx="32384" cy="6350"/>
                <wp:effectExtent l="0" t="0" r="0" b="0"/>
                <wp:wrapNone/>
                <wp:docPr id="537" name="Graphic 537"/>
                <wp:cNvGraphicFramePr>
                  <a:graphicFrameLocks/>
                </wp:cNvGraphicFramePr>
                <a:graphic>
                  <a:graphicData uri="http://schemas.microsoft.com/office/word/2010/wordprocessingShape">
                    <wps:wsp>
                      <wps:cNvPr id="537" name="Graphic 537"/>
                      <wps:cNvSpPr/>
                      <wps:spPr>
                        <a:xfrm>
                          <a:off x="0" y="0"/>
                          <a:ext cx="32384" cy="6350"/>
                        </a:xfrm>
                        <a:custGeom>
                          <a:avLst/>
                          <a:gdLst/>
                          <a:ahLst/>
                          <a:cxnLst/>
                          <a:rect l="l" t="t" r="r" b="b"/>
                          <a:pathLst>
                            <a:path w="32384" h="6350">
                              <a:moveTo>
                                <a:pt x="32003" y="0"/>
                              </a:moveTo>
                              <a:lnTo>
                                <a:pt x="0" y="0"/>
                              </a:lnTo>
                              <a:lnTo>
                                <a:pt x="0" y="6095"/>
                              </a:lnTo>
                              <a:lnTo>
                                <a:pt x="32003" y="6095"/>
                              </a:lnTo>
                              <a:lnTo>
                                <a:pt x="32003" y="0"/>
                              </a:lnTo>
                              <a:close/>
                            </a:path>
                          </a:pathLst>
                        </a:custGeom>
                        <a:solidFill>
                          <a:srgbClr val="008080"/>
                        </a:solidFill>
                      </wps:spPr>
                      <wps:bodyPr wrap="square" lIns="0" tIns="0" rIns="0" bIns="0" rtlCol="0">
                        <a:prstTxWarp prst="textNoShape">
                          <a:avLst/>
                        </a:prstTxWarp>
                        <a:noAutofit/>
                      </wps:bodyPr>
                    </wps:wsp>
                  </a:graphicData>
                </a:graphic>
              </wp:anchor>
            </w:drawing>
          </mc:Choice>
          <mc:Fallback>
            <w:pict>
              <v:rect style="position:absolute;margin-left:460.779999pt;margin-top:10.428811pt;width:2.52pt;height:.47998pt;mso-position-horizontal-relative:page;mso-position-vertical-relative:paragraph;z-index:15765504" id="docshape517" filled="true" fillcolor="#008080" stroked="false">
                <v:fill type="solid"/>
                <w10:wrap type="none"/>
              </v:rect>
            </w:pict>
          </mc:Fallback>
        </mc:AlternateContent>
      </w:r>
      <w:r>
        <w:rPr>
          <w:sz w:val="20"/>
        </w:rPr>
        <w:t>within</w:t>
      </w:r>
      <w:r>
        <w:rPr>
          <w:spacing w:val="-2"/>
          <w:sz w:val="20"/>
        </w:rPr>
        <w:t> </w:t>
      </w:r>
      <w:r>
        <w:rPr>
          <w:sz w:val="20"/>
        </w:rPr>
        <w:t>an</w:t>
      </w:r>
      <w:r>
        <w:rPr>
          <w:spacing w:val="-2"/>
          <w:sz w:val="20"/>
        </w:rPr>
        <w:t> </w:t>
      </w:r>
      <w:r>
        <w:rPr>
          <w:sz w:val="20"/>
        </w:rPr>
        <w:t>O-Cloud</w:t>
      </w:r>
      <w:r>
        <w:rPr>
          <w:spacing w:val="-2"/>
          <w:sz w:val="20"/>
        </w:rPr>
        <w:t> </w:t>
      </w:r>
      <w:r>
        <w:rPr>
          <w:sz w:val="20"/>
        </w:rPr>
        <w:t>Node</w:t>
      </w:r>
      <w:r>
        <w:rPr>
          <w:spacing w:val="-3"/>
          <w:sz w:val="20"/>
        </w:rPr>
        <w:t> </w:t>
      </w:r>
      <w:r>
        <w:rPr>
          <w:sz w:val="20"/>
        </w:rPr>
        <w:t>Cluster</w:t>
      </w:r>
      <w:r>
        <w:rPr>
          <w:spacing w:val="-2"/>
          <w:sz w:val="20"/>
        </w:rPr>
        <w:t> </w:t>
      </w:r>
      <w:r>
        <w:rPr>
          <w:sz w:val="20"/>
        </w:rPr>
        <w:t>requires</w:t>
      </w:r>
      <w:r>
        <w:rPr>
          <w:spacing w:val="-4"/>
          <w:sz w:val="20"/>
        </w:rPr>
        <w:t> </w:t>
      </w:r>
      <w:r>
        <w:rPr>
          <w:sz w:val="20"/>
        </w:rPr>
        <w:t>maintenance</w:t>
      </w:r>
      <w:r>
        <w:rPr>
          <w:spacing w:val="-5"/>
          <w:sz w:val="20"/>
        </w:rPr>
        <w:t> </w:t>
      </w:r>
      <w:r>
        <w:rPr>
          <w:sz w:val="20"/>
        </w:rPr>
        <w:t>or</w:t>
      </w:r>
      <w:r>
        <w:rPr>
          <w:spacing w:val="-3"/>
          <w:sz w:val="20"/>
        </w:rPr>
        <w:t> </w:t>
      </w:r>
      <w:r>
        <w:rPr>
          <w:sz w:val="20"/>
        </w:rPr>
        <w:t>is</w:t>
      </w:r>
      <w:r>
        <w:rPr>
          <w:spacing w:val="-4"/>
          <w:sz w:val="20"/>
        </w:rPr>
        <w:t> </w:t>
      </w:r>
      <w:r>
        <w:rPr>
          <w:sz w:val="20"/>
        </w:rPr>
        <w:t>scheduled</w:t>
      </w:r>
      <w:r>
        <w:rPr>
          <w:spacing w:val="-4"/>
          <w:sz w:val="20"/>
        </w:rPr>
        <w:t> </w:t>
      </w:r>
      <w:r>
        <w:rPr>
          <w:sz w:val="20"/>
        </w:rPr>
        <w:t>for</w:t>
      </w:r>
      <w:r>
        <w:rPr>
          <w:spacing w:val="-5"/>
          <w:sz w:val="20"/>
        </w:rPr>
        <w:t> </w:t>
      </w:r>
      <w:r>
        <w:rPr>
          <w:sz w:val="20"/>
        </w:rPr>
        <w:t>decommissioning</w:t>
      </w:r>
      <w:r>
        <w:rPr>
          <w:color w:val="008080"/>
          <w:sz w:val="20"/>
        </w:rPr>
        <w:t>. </w:t>
      </w:r>
      <w:r>
        <w:rPr>
          <w:spacing w:val="-4"/>
          <w:sz w:val="20"/>
        </w:rPr>
        <w:t>721</w:t>
      </w:r>
    </w:p>
    <w:p>
      <w:pPr>
        <w:pStyle w:val="BodyText"/>
        <w:spacing w:before="8"/>
      </w:pPr>
    </w:p>
    <w:p>
      <w:pPr>
        <w:pStyle w:val="Heading3"/>
        <w:tabs>
          <w:tab w:pos="932" w:val="left" w:leader="none"/>
        </w:tabs>
        <w:ind w:left="270" w:firstLine="0"/>
      </w:pPr>
      <w:r>
        <w:rPr>
          <w:rFonts w:ascii="Times New Roman"/>
          <w:spacing w:val="-5"/>
          <w:sz w:val="20"/>
        </w:rPr>
        <w:t>722</w:t>
      </w:r>
      <w:r>
        <w:rPr>
          <w:rFonts w:ascii="Times New Roman"/>
          <w:sz w:val="20"/>
        </w:rPr>
        <w:tab/>
      </w:r>
      <w:r>
        <w:rPr/>
        <w:t>4.4</w:t>
      </w:r>
      <w:r>
        <w:rPr>
          <w:spacing w:val="28"/>
        </w:rPr>
        <w:t> </w:t>
      </w:r>
      <w:r>
        <w:rPr/>
        <w:t>O-Cloud</w:t>
      </w:r>
      <w:r>
        <w:rPr>
          <w:spacing w:val="-11"/>
        </w:rPr>
        <w:t> </w:t>
      </w:r>
      <w:r>
        <w:rPr/>
        <w:t>Multi-Site</w:t>
      </w:r>
      <w:r>
        <w:rPr>
          <w:spacing w:val="-11"/>
        </w:rPr>
        <w:t> </w:t>
      </w:r>
      <w:r>
        <w:rPr>
          <w:spacing w:val="-2"/>
        </w:rPr>
        <w:t>Networking</w:t>
      </w:r>
    </w:p>
    <w:p>
      <w:pPr>
        <w:pStyle w:val="BodyText"/>
        <w:tabs>
          <w:tab w:pos="1221" w:val="left" w:leader="none"/>
        </w:tabs>
        <w:spacing w:before="182"/>
        <w:ind w:left="270"/>
      </w:pPr>
      <w:r>
        <w:rPr>
          <w:spacing w:val="-5"/>
        </w:rPr>
        <w:t>723</w:t>
      </w:r>
      <w:r>
        <w:rPr/>
        <w:tab/>
        <w:t>For</w:t>
      </w:r>
      <w:r>
        <w:rPr>
          <w:spacing w:val="21"/>
        </w:rPr>
        <w:t> </w:t>
      </w:r>
      <w:r>
        <w:rPr/>
        <w:t>disaggregated</w:t>
      </w:r>
      <w:r>
        <w:rPr>
          <w:spacing w:val="22"/>
        </w:rPr>
        <w:t> </w:t>
      </w:r>
      <w:r>
        <w:rPr/>
        <w:t>O-RAN</w:t>
      </w:r>
      <w:r>
        <w:rPr>
          <w:spacing w:val="20"/>
        </w:rPr>
        <w:t> </w:t>
      </w:r>
      <w:r>
        <w:rPr/>
        <w:t>deployments,</w:t>
      </w:r>
      <w:r>
        <w:rPr>
          <w:spacing w:val="21"/>
        </w:rPr>
        <w:t> </w:t>
      </w:r>
      <w:r>
        <w:rPr/>
        <w:t>the</w:t>
      </w:r>
      <w:r>
        <w:rPr>
          <w:spacing w:val="20"/>
        </w:rPr>
        <w:t> </w:t>
      </w:r>
      <w:r>
        <w:rPr/>
        <w:t>Network</w:t>
      </w:r>
      <w:r>
        <w:rPr>
          <w:spacing w:val="19"/>
        </w:rPr>
        <w:t> </w:t>
      </w:r>
      <w:r>
        <w:rPr/>
        <w:t>Functions</w:t>
      </w:r>
      <w:r>
        <w:rPr>
          <w:spacing w:val="21"/>
        </w:rPr>
        <w:t> </w:t>
      </w:r>
      <w:r>
        <w:rPr/>
        <w:t>(VNFs/</w:t>
      </w:r>
      <w:r>
        <w:rPr>
          <w:spacing w:val="20"/>
        </w:rPr>
        <w:t> </w:t>
      </w:r>
      <w:r>
        <w:rPr/>
        <w:t>CNFS)</w:t>
      </w:r>
      <w:r>
        <w:rPr>
          <w:spacing w:val="21"/>
        </w:rPr>
        <w:t> </w:t>
      </w:r>
      <w:r>
        <w:rPr/>
        <w:t>may</w:t>
      </w:r>
      <w:r>
        <w:rPr>
          <w:spacing w:val="22"/>
        </w:rPr>
        <w:t> </w:t>
      </w:r>
      <w:r>
        <w:rPr/>
        <w:t>be</w:t>
      </w:r>
      <w:r>
        <w:rPr>
          <w:spacing w:val="18"/>
        </w:rPr>
        <w:t> </w:t>
      </w:r>
      <w:r>
        <w:rPr/>
        <w:t>deployed</w:t>
      </w:r>
      <w:r>
        <w:rPr>
          <w:spacing w:val="22"/>
        </w:rPr>
        <w:t> </w:t>
      </w:r>
      <w:r>
        <w:rPr/>
        <w:t>in</w:t>
      </w:r>
      <w:r>
        <w:rPr>
          <w:spacing w:val="21"/>
        </w:rPr>
        <w:t> </w:t>
      </w:r>
      <w:r>
        <w:rPr/>
        <w:t>multiple</w:t>
      </w:r>
      <w:r>
        <w:rPr>
          <w:spacing w:val="21"/>
        </w:rPr>
        <w:t> </w:t>
      </w:r>
      <w:r>
        <w:rPr>
          <w:spacing w:val="-5"/>
        </w:rPr>
        <w:t>O-</w:t>
      </w:r>
    </w:p>
    <w:p>
      <w:pPr>
        <w:pStyle w:val="BodyText"/>
        <w:tabs>
          <w:tab w:pos="932" w:val="left" w:leader="none"/>
        </w:tabs>
        <w:spacing w:before="1"/>
        <w:ind w:left="270"/>
      </w:pPr>
      <w:r>
        <w:rPr>
          <w:spacing w:val="-5"/>
        </w:rPr>
        <w:t>724</w:t>
      </w:r>
      <w:r>
        <w:rPr/>
        <w:tab/>
        <w:t>Clouds</w:t>
      </w:r>
      <w:r>
        <w:rPr>
          <w:spacing w:val="-6"/>
        </w:rPr>
        <w:t> </w:t>
      </w:r>
      <w:r>
        <w:rPr/>
        <w:t>or</w:t>
      </w:r>
      <w:r>
        <w:rPr>
          <w:spacing w:val="-5"/>
        </w:rPr>
        <w:t> </w:t>
      </w:r>
      <w:r>
        <w:rPr/>
        <w:t>O-Cloud</w:t>
      </w:r>
      <w:r>
        <w:rPr>
          <w:spacing w:val="-4"/>
        </w:rPr>
        <w:t> </w:t>
      </w:r>
      <w:r>
        <w:rPr/>
        <w:t>sites.</w:t>
      </w:r>
      <w:r>
        <w:rPr>
          <w:spacing w:val="-5"/>
        </w:rPr>
        <w:t> </w:t>
      </w:r>
      <w:r>
        <w:rPr/>
        <w:t>These</w:t>
      </w:r>
      <w:r>
        <w:rPr>
          <w:spacing w:val="-4"/>
        </w:rPr>
        <w:t> </w:t>
      </w:r>
      <w:r>
        <w:rPr/>
        <w:t>sites</w:t>
      </w:r>
      <w:r>
        <w:rPr>
          <w:spacing w:val="-6"/>
        </w:rPr>
        <w:t> </w:t>
      </w:r>
      <w:r>
        <w:rPr/>
        <w:t>or</w:t>
      </w:r>
      <w:r>
        <w:rPr>
          <w:spacing w:val="-5"/>
        </w:rPr>
        <w:t> </w:t>
      </w:r>
      <w:r>
        <w:rPr/>
        <w:t>O-Clouds</w:t>
      </w:r>
      <w:r>
        <w:rPr>
          <w:spacing w:val="-6"/>
        </w:rPr>
        <w:t> </w:t>
      </w:r>
      <w:r>
        <w:rPr/>
        <w:t>are</w:t>
      </w:r>
      <w:r>
        <w:rPr>
          <w:spacing w:val="-4"/>
        </w:rPr>
        <w:t> </w:t>
      </w:r>
      <w:r>
        <w:rPr/>
        <w:t>generally</w:t>
      </w:r>
      <w:r>
        <w:rPr>
          <w:spacing w:val="-5"/>
        </w:rPr>
        <w:t> </w:t>
      </w:r>
      <w:r>
        <w:rPr/>
        <w:t>interconnected</w:t>
      </w:r>
      <w:r>
        <w:rPr>
          <w:spacing w:val="-4"/>
        </w:rPr>
        <w:t> </w:t>
      </w:r>
      <w:r>
        <w:rPr/>
        <w:t>via</w:t>
      </w:r>
      <w:r>
        <w:rPr>
          <w:spacing w:val="-5"/>
        </w:rPr>
        <w:t> </w:t>
      </w:r>
      <w:r>
        <w:rPr/>
        <w:t>Transport</w:t>
      </w:r>
      <w:r>
        <w:rPr>
          <w:spacing w:val="-6"/>
        </w:rPr>
        <w:t> </w:t>
      </w:r>
      <w:r>
        <w:rPr>
          <w:spacing w:val="-2"/>
        </w:rPr>
        <w:t>Networks.</w:t>
      </w:r>
    </w:p>
    <w:p>
      <w:pPr>
        <w:spacing w:after="0"/>
        <w:sectPr>
          <w:pgSz w:w="11910" w:h="16850"/>
          <w:pgMar w:header="343" w:footer="442" w:top="1240" w:bottom="640" w:left="200" w:right="820"/>
        </w:sectPr>
      </w:pPr>
    </w:p>
    <w:p>
      <w:pPr>
        <w:pStyle w:val="BodyText"/>
        <w:spacing w:before="176"/>
        <w:ind w:left="270"/>
      </w:pPr>
      <w:r>
        <w:rPr>
          <w:spacing w:val="-5"/>
        </w:rPr>
        <w:t>725</w:t>
      </w:r>
    </w:p>
    <w:p>
      <w:pPr>
        <w:pStyle w:val="ListParagraph"/>
        <w:numPr>
          <w:ilvl w:val="0"/>
          <w:numId w:val="49"/>
        </w:numPr>
        <w:tabs>
          <w:tab w:pos="932" w:val="left" w:leader="none"/>
        </w:tabs>
        <w:spacing w:line="240" w:lineRule="auto" w:before="180" w:after="0"/>
        <w:ind w:left="932" w:right="0" w:hanging="662"/>
        <w:jc w:val="left"/>
        <w:rPr>
          <w:sz w:val="20"/>
        </w:rPr>
      </w:pPr>
      <w:r>
        <w:rPr>
          <w:sz w:val="20"/>
        </w:rPr>
        <w:t>For</w:t>
      </w:r>
      <w:r>
        <w:rPr>
          <w:spacing w:val="12"/>
          <w:sz w:val="20"/>
        </w:rPr>
        <w:t> </w:t>
      </w:r>
      <w:r>
        <w:rPr>
          <w:sz w:val="20"/>
        </w:rPr>
        <w:t>these</w:t>
      </w:r>
      <w:r>
        <w:rPr>
          <w:spacing w:val="12"/>
          <w:sz w:val="20"/>
        </w:rPr>
        <w:t> </w:t>
      </w:r>
      <w:r>
        <w:rPr>
          <w:sz w:val="20"/>
        </w:rPr>
        <w:t>disaggregated</w:t>
      </w:r>
      <w:r>
        <w:rPr>
          <w:spacing w:val="14"/>
          <w:sz w:val="20"/>
        </w:rPr>
        <w:t> </w:t>
      </w:r>
      <w:r>
        <w:rPr>
          <w:sz w:val="20"/>
        </w:rPr>
        <w:t>NFs</w:t>
      </w:r>
      <w:r>
        <w:rPr>
          <w:spacing w:val="12"/>
          <w:sz w:val="20"/>
        </w:rPr>
        <w:t> </w:t>
      </w:r>
      <w:r>
        <w:rPr>
          <w:sz w:val="20"/>
        </w:rPr>
        <w:t>to</w:t>
      </w:r>
      <w:r>
        <w:rPr>
          <w:spacing w:val="13"/>
          <w:sz w:val="20"/>
        </w:rPr>
        <w:t> </w:t>
      </w:r>
      <w:r>
        <w:rPr>
          <w:sz w:val="20"/>
        </w:rPr>
        <w:t>communicate</w:t>
      </w:r>
      <w:r>
        <w:rPr>
          <w:spacing w:val="12"/>
          <w:sz w:val="20"/>
        </w:rPr>
        <w:t> </w:t>
      </w:r>
      <w:r>
        <w:rPr>
          <w:sz w:val="20"/>
        </w:rPr>
        <w:t>with</w:t>
      </w:r>
      <w:r>
        <w:rPr>
          <w:spacing w:val="13"/>
          <w:sz w:val="20"/>
        </w:rPr>
        <w:t> </w:t>
      </w:r>
      <w:r>
        <w:rPr>
          <w:sz w:val="20"/>
        </w:rPr>
        <w:t>each</w:t>
      </w:r>
      <w:r>
        <w:rPr>
          <w:spacing w:val="11"/>
          <w:sz w:val="20"/>
        </w:rPr>
        <w:t> </w:t>
      </w:r>
      <w:r>
        <w:rPr>
          <w:sz w:val="20"/>
        </w:rPr>
        <w:t>other,</w:t>
      </w:r>
      <w:r>
        <w:rPr>
          <w:spacing w:val="13"/>
          <w:sz w:val="20"/>
        </w:rPr>
        <w:t> </w:t>
      </w:r>
      <w:r>
        <w:rPr>
          <w:sz w:val="20"/>
        </w:rPr>
        <w:t>end-to-end</w:t>
      </w:r>
      <w:r>
        <w:rPr>
          <w:spacing w:val="13"/>
          <w:sz w:val="20"/>
        </w:rPr>
        <w:t> </w:t>
      </w:r>
      <w:r>
        <w:rPr>
          <w:sz w:val="20"/>
        </w:rPr>
        <w:t>connectivity</w:t>
      </w:r>
      <w:r>
        <w:rPr>
          <w:spacing w:val="11"/>
          <w:sz w:val="20"/>
        </w:rPr>
        <w:t> </w:t>
      </w:r>
      <w:r>
        <w:rPr>
          <w:sz w:val="20"/>
        </w:rPr>
        <w:t>needs</w:t>
      </w:r>
      <w:r>
        <w:rPr>
          <w:spacing w:val="12"/>
          <w:sz w:val="20"/>
        </w:rPr>
        <w:t> </w:t>
      </w:r>
      <w:r>
        <w:rPr>
          <w:sz w:val="20"/>
        </w:rPr>
        <w:t>to</w:t>
      </w:r>
      <w:r>
        <w:rPr>
          <w:spacing w:val="12"/>
          <w:sz w:val="20"/>
        </w:rPr>
        <w:t> </w:t>
      </w:r>
      <w:r>
        <w:rPr>
          <w:sz w:val="20"/>
        </w:rPr>
        <w:t>be</w:t>
      </w:r>
      <w:r>
        <w:rPr>
          <w:spacing w:val="13"/>
          <w:sz w:val="20"/>
        </w:rPr>
        <w:t> </w:t>
      </w:r>
      <w:r>
        <w:rPr>
          <w:sz w:val="20"/>
        </w:rPr>
        <w:t>established,</w:t>
      </w:r>
      <w:r>
        <w:rPr>
          <w:spacing w:val="13"/>
          <w:sz w:val="20"/>
        </w:rPr>
        <w:t> </w:t>
      </w:r>
      <w:r>
        <w:rPr>
          <w:spacing w:val="-2"/>
          <w:sz w:val="20"/>
        </w:rPr>
        <w:t>which</w:t>
      </w:r>
    </w:p>
    <w:p>
      <w:pPr>
        <w:pStyle w:val="ListParagraph"/>
        <w:numPr>
          <w:ilvl w:val="0"/>
          <w:numId w:val="49"/>
        </w:numPr>
        <w:tabs>
          <w:tab w:pos="932" w:val="left" w:leader="none"/>
        </w:tabs>
        <w:spacing w:line="240" w:lineRule="auto" w:before="1" w:after="0"/>
        <w:ind w:left="932" w:right="0" w:hanging="662"/>
        <w:jc w:val="left"/>
        <w:rPr>
          <w:sz w:val="20"/>
        </w:rPr>
      </w:pPr>
      <w:r>
        <w:rPr/>
        <mc:AlternateContent>
          <mc:Choice Requires="wps">
            <w:drawing>
              <wp:anchor distT="0" distB="0" distL="0" distR="0" allowOverlap="1" layoutInCell="1" locked="0" behindDoc="1" simplePos="0" relativeHeight="481385984">
                <wp:simplePos x="0" y="0"/>
                <wp:positionH relativeFrom="page">
                  <wp:posOffset>3211957</wp:posOffset>
                </wp:positionH>
                <wp:positionV relativeFrom="paragraph">
                  <wp:posOffset>265454</wp:posOffset>
                </wp:positionV>
                <wp:extent cx="3624579" cy="1129665"/>
                <wp:effectExtent l="0" t="0" r="0" b="0"/>
                <wp:wrapNone/>
                <wp:docPr id="538" name="Group 538"/>
                <wp:cNvGraphicFramePr>
                  <a:graphicFrameLocks/>
                </wp:cNvGraphicFramePr>
                <a:graphic>
                  <a:graphicData uri="http://schemas.microsoft.com/office/word/2010/wordprocessingGroup">
                    <wpg:wgp>
                      <wpg:cNvPr id="538" name="Group 538"/>
                      <wpg:cNvGrpSpPr/>
                      <wpg:grpSpPr>
                        <a:xfrm>
                          <a:off x="0" y="0"/>
                          <a:ext cx="3624579" cy="1129665"/>
                          <a:chExt cx="3624579" cy="1129665"/>
                        </a:xfrm>
                      </wpg:grpSpPr>
                      <wps:wsp>
                        <wps:cNvPr id="539" name="Graphic 539"/>
                        <wps:cNvSpPr/>
                        <wps:spPr>
                          <a:xfrm>
                            <a:off x="1788922" y="6350"/>
                            <a:ext cx="1828800" cy="1104900"/>
                          </a:xfrm>
                          <a:custGeom>
                            <a:avLst/>
                            <a:gdLst/>
                            <a:ahLst/>
                            <a:cxnLst/>
                            <a:rect l="l" t="t" r="r" b="b"/>
                            <a:pathLst>
                              <a:path w="1828800" h="1104900">
                                <a:moveTo>
                                  <a:pt x="1644650" y="0"/>
                                </a:moveTo>
                                <a:lnTo>
                                  <a:pt x="184150" y="0"/>
                                </a:lnTo>
                                <a:lnTo>
                                  <a:pt x="135187" y="6575"/>
                                </a:lnTo>
                                <a:lnTo>
                                  <a:pt x="91195" y="25131"/>
                                </a:lnTo>
                                <a:lnTo>
                                  <a:pt x="53927" y="53911"/>
                                </a:lnTo>
                                <a:lnTo>
                                  <a:pt x="25136" y="91157"/>
                                </a:lnTo>
                                <a:lnTo>
                                  <a:pt x="6576" y="135113"/>
                                </a:lnTo>
                                <a:lnTo>
                                  <a:pt x="0" y="184023"/>
                                </a:lnTo>
                                <a:lnTo>
                                  <a:pt x="0" y="920368"/>
                                </a:lnTo>
                                <a:lnTo>
                                  <a:pt x="6576" y="969331"/>
                                </a:lnTo>
                                <a:lnTo>
                                  <a:pt x="25136" y="1013323"/>
                                </a:lnTo>
                                <a:lnTo>
                                  <a:pt x="53927" y="1050591"/>
                                </a:lnTo>
                                <a:lnTo>
                                  <a:pt x="91195" y="1079382"/>
                                </a:lnTo>
                                <a:lnTo>
                                  <a:pt x="135187" y="1097942"/>
                                </a:lnTo>
                                <a:lnTo>
                                  <a:pt x="184150" y="1104518"/>
                                </a:lnTo>
                                <a:lnTo>
                                  <a:pt x="1644650" y="1104518"/>
                                </a:lnTo>
                                <a:lnTo>
                                  <a:pt x="1693612" y="1097942"/>
                                </a:lnTo>
                                <a:lnTo>
                                  <a:pt x="1737604" y="1079382"/>
                                </a:lnTo>
                                <a:lnTo>
                                  <a:pt x="1774872" y="1050591"/>
                                </a:lnTo>
                                <a:lnTo>
                                  <a:pt x="1803663" y="1013323"/>
                                </a:lnTo>
                                <a:lnTo>
                                  <a:pt x="1822223" y="969331"/>
                                </a:lnTo>
                                <a:lnTo>
                                  <a:pt x="1828800" y="920368"/>
                                </a:lnTo>
                                <a:lnTo>
                                  <a:pt x="1828800" y="184023"/>
                                </a:lnTo>
                                <a:lnTo>
                                  <a:pt x="1822223" y="135113"/>
                                </a:lnTo>
                                <a:lnTo>
                                  <a:pt x="1803663" y="91157"/>
                                </a:lnTo>
                                <a:lnTo>
                                  <a:pt x="1774872" y="53911"/>
                                </a:lnTo>
                                <a:lnTo>
                                  <a:pt x="1737604" y="25131"/>
                                </a:lnTo>
                                <a:lnTo>
                                  <a:pt x="1693612" y="6575"/>
                                </a:lnTo>
                                <a:lnTo>
                                  <a:pt x="1644650" y="0"/>
                                </a:lnTo>
                                <a:close/>
                              </a:path>
                            </a:pathLst>
                          </a:custGeom>
                          <a:solidFill>
                            <a:srgbClr val="B4C6E7"/>
                          </a:solidFill>
                        </wps:spPr>
                        <wps:bodyPr wrap="square" lIns="0" tIns="0" rIns="0" bIns="0" rtlCol="0">
                          <a:prstTxWarp prst="textNoShape">
                            <a:avLst/>
                          </a:prstTxWarp>
                          <a:noAutofit/>
                        </wps:bodyPr>
                      </wps:wsp>
                      <wps:wsp>
                        <wps:cNvPr id="540" name="Graphic 540"/>
                        <wps:cNvSpPr/>
                        <wps:spPr>
                          <a:xfrm>
                            <a:off x="1788922" y="6350"/>
                            <a:ext cx="1828800" cy="1104900"/>
                          </a:xfrm>
                          <a:custGeom>
                            <a:avLst/>
                            <a:gdLst/>
                            <a:ahLst/>
                            <a:cxnLst/>
                            <a:rect l="l" t="t" r="r" b="b"/>
                            <a:pathLst>
                              <a:path w="1828800" h="1104900">
                                <a:moveTo>
                                  <a:pt x="0" y="184023"/>
                                </a:moveTo>
                                <a:lnTo>
                                  <a:pt x="6576" y="135113"/>
                                </a:lnTo>
                                <a:lnTo>
                                  <a:pt x="25136" y="91157"/>
                                </a:lnTo>
                                <a:lnTo>
                                  <a:pt x="53927" y="53911"/>
                                </a:lnTo>
                                <a:lnTo>
                                  <a:pt x="91195" y="25131"/>
                                </a:lnTo>
                                <a:lnTo>
                                  <a:pt x="135187" y="6575"/>
                                </a:lnTo>
                                <a:lnTo>
                                  <a:pt x="184150" y="0"/>
                                </a:lnTo>
                                <a:lnTo>
                                  <a:pt x="1644650" y="0"/>
                                </a:lnTo>
                                <a:lnTo>
                                  <a:pt x="1693612" y="6575"/>
                                </a:lnTo>
                                <a:lnTo>
                                  <a:pt x="1737604" y="25131"/>
                                </a:lnTo>
                                <a:lnTo>
                                  <a:pt x="1774872" y="53911"/>
                                </a:lnTo>
                                <a:lnTo>
                                  <a:pt x="1803663" y="91157"/>
                                </a:lnTo>
                                <a:lnTo>
                                  <a:pt x="1822223" y="135113"/>
                                </a:lnTo>
                                <a:lnTo>
                                  <a:pt x="1828800" y="184023"/>
                                </a:lnTo>
                                <a:lnTo>
                                  <a:pt x="1828800" y="920368"/>
                                </a:lnTo>
                                <a:lnTo>
                                  <a:pt x="1822223" y="969331"/>
                                </a:lnTo>
                                <a:lnTo>
                                  <a:pt x="1803663" y="1013323"/>
                                </a:lnTo>
                                <a:lnTo>
                                  <a:pt x="1774872" y="1050591"/>
                                </a:lnTo>
                                <a:lnTo>
                                  <a:pt x="1737604" y="1079382"/>
                                </a:lnTo>
                                <a:lnTo>
                                  <a:pt x="1693612" y="1097942"/>
                                </a:lnTo>
                                <a:lnTo>
                                  <a:pt x="1644650" y="1104518"/>
                                </a:lnTo>
                                <a:lnTo>
                                  <a:pt x="184150" y="1104518"/>
                                </a:lnTo>
                                <a:lnTo>
                                  <a:pt x="135187" y="1097942"/>
                                </a:lnTo>
                                <a:lnTo>
                                  <a:pt x="91195" y="1079382"/>
                                </a:lnTo>
                                <a:lnTo>
                                  <a:pt x="53927" y="1050591"/>
                                </a:lnTo>
                                <a:lnTo>
                                  <a:pt x="25136" y="1013323"/>
                                </a:lnTo>
                                <a:lnTo>
                                  <a:pt x="6576" y="969331"/>
                                </a:lnTo>
                                <a:lnTo>
                                  <a:pt x="0" y="920368"/>
                                </a:lnTo>
                                <a:lnTo>
                                  <a:pt x="0" y="184023"/>
                                </a:lnTo>
                                <a:close/>
                              </a:path>
                            </a:pathLst>
                          </a:custGeom>
                          <a:ln w="12700">
                            <a:solidFill>
                              <a:srgbClr val="41709C"/>
                            </a:solidFill>
                            <a:prstDash val="solid"/>
                          </a:ln>
                        </wps:spPr>
                        <wps:bodyPr wrap="square" lIns="0" tIns="0" rIns="0" bIns="0" rtlCol="0">
                          <a:prstTxWarp prst="textNoShape">
                            <a:avLst/>
                          </a:prstTxWarp>
                          <a:noAutofit/>
                        </wps:bodyPr>
                      </wps:wsp>
                      <wps:wsp>
                        <wps:cNvPr id="541" name="Graphic 541"/>
                        <wps:cNvSpPr/>
                        <wps:spPr>
                          <a:xfrm>
                            <a:off x="76453" y="18288"/>
                            <a:ext cx="1435735" cy="1104900"/>
                          </a:xfrm>
                          <a:custGeom>
                            <a:avLst/>
                            <a:gdLst/>
                            <a:ahLst/>
                            <a:cxnLst/>
                            <a:rect l="l" t="t" r="r" b="b"/>
                            <a:pathLst>
                              <a:path w="1435735" h="1104900">
                                <a:moveTo>
                                  <a:pt x="1251203" y="0"/>
                                </a:moveTo>
                                <a:lnTo>
                                  <a:pt x="184023" y="0"/>
                                </a:lnTo>
                                <a:lnTo>
                                  <a:pt x="135113" y="6576"/>
                                </a:lnTo>
                                <a:lnTo>
                                  <a:pt x="91157" y="25136"/>
                                </a:lnTo>
                                <a:lnTo>
                                  <a:pt x="53911" y="53927"/>
                                </a:lnTo>
                                <a:lnTo>
                                  <a:pt x="25131" y="91195"/>
                                </a:lnTo>
                                <a:lnTo>
                                  <a:pt x="6575" y="135187"/>
                                </a:lnTo>
                                <a:lnTo>
                                  <a:pt x="0" y="184150"/>
                                </a:lnTo>
                                <a:lnTo>
                                  <a:pt x="0" y="920496"/>
                                </a:lnTo>
                                <a:lnTo>
                                  <a:pt x="6575" y="969405"/>
                                </a:lnTo>
                                <a:lnTo>
                                  <a:pt x="25131" y="1013361"/>
                                </a:lnTo>
                                <a:lnTo>
                                  <a:pt x="53911" y="1050607"/>
                                </a:lnTo>
                                <a:lnTo>
                                  <a:pt x="91157" y="1079387"/>
                                </a:lnTo>
                                <a:lnTo>
                                  <a:pt x="135113" y="1097943"/>
                                </a:lnTo>
                                <a:lnTo>
                                  <a:pt x="184023" y="1104519"/>
                                </a:lnTo>
                                <a:lnTo>
                                  <a:pt x="1251203" y="1104519"/>
                                </a:lnTo>
                                <a:lnTo>
                                  <a:pt x="1300166" y="1097943"/>
                                </a:lnTo>
                                <a:lnTo>
                                  <a:pt x="1344158" y="1079387"/>
                                </a:lnTo>
                                <a:lnTo>
                                  <a:pt x="1381426" y="1050607"/>
                                </a:lnTo>
                                <a:lnTo>
                                  <a:pt x="1410217" y="1013361"/>
                                </a:lnTo>
                                <a:lnTo>
                                  <a:pt x="1428777" y="969405"/>
                                </a:lnTo>
                                <a:lnTo>
                                  <a:pt x="1435353" y="920496"/>
                                </a:lnTo>
                                <a:lnTo>
                                  <a:pt x="1435353" y="184150"/>
                                </a:lnTo>
                                <a:lnTo>
                                  <a:pt x="1428777" y="135187"/>
                                </a:lnTo>
                                <a:lnTo>
                                  <a:pt x="1410217" y="91195"/>
                                </a:lnTo>
                                <a:lnTo>
                                  <a:pt x="1381426" y="53927"/>
                                </a:lnTo>
                                <a:lnTo>
                                  <a:pt x="1344158" y="25136"/>
                                </a:lnTo>
                                <a:lnTo>
                                  <a:pt x="1300166" y="6576"/>
                                </a:lnTo>
                                <a:lnTo>
                                  <a:pt x="1251203" y="0"/>
                                </a:lnTo>
                                <a:close/>
                              </a:path>
                            </a:pathLst>
                          </a:custGeom>
                          <a:solidFill>
                            <a:srgbClr val="5B9BD4"/>
                          </a:solidFill>
                        </wps:spPr>
                        <wps:bodyPr wrap="square" lIns="0" tIns="0" rIns="0" bIns="0" rtlCol="0">
                          <a:prstTxWarp prst="textNoShape">
                            <a:avLst/>
                          </a:prstTxWarp>
                          <a:noAutofit/>
                        </wps:bodyPr>
                      </wps:wsp>
                      <wps:wsp>
                        <wps:cNvPr id="542" name="Graphic 542"/>
                        <wps:cNvSpPr/>
                        <wps:spPr>
                          <a:xfrm>
                            <a:off x="76453" y="18288"/>
                            <a:ext cx="1435735" cy="1104900"/>
                          </a:xfrm>
                          <a:custGeom>
                            <a:avLst/>
                            <a:gdLst/>
                            <a:ahLst/>
                            <a:cxnLst/>
                            <a:rect l="l" t="t" r="r" b="b"/>
                            <a:pathLst>
                              <a:path w="1435735" h="1104900">
                                <a:moveTo>
                                  <a:pt x="0" y="184150"/>
                                </a:moveTo>
                                <a:lnTo>
                                  <a:pt x="6575" y="135187"/>
                                </a:lnTo>
                                <a:lnTo>
                                  <a:pt x="25131" y="91195"/>
                                </a:lnTo>
                                <a:lnTo>
                                  <a:pt x="53911" y="53927"/>
                                </a:lnTo>
                                <a:lnTo>
                                  <a:pt x="91157" y="25136"/>
                                </a:lnTo>
                                <a:lnTo>
                                  <a:pt x="135113" y="6576"/>
                                </a:lnTo>
                                <a:lnTo>
                                  <a:pt x="184023" y="0"/>
                                </a:lnTo>
                                <a:lnTo>
                                  <a:pt x="1251203" y="0"/>
                                </a:lnTo>
                                <a:lnTo>
                                  <a:pt x="1300166" y="6576"/>
                                </a:lnTo>
                                <a:lnTo>
                                  <a:pt x="1344158" y="25136"/>
                                </a:lnTo>
                                <a:lnTo>
                                  <a:pt x="1381426" y="53927"/>
                                </a:lnTo>
                                <a:lnTo>
                                  <a:pt x="1410217" y="91195"/>
                                </a:lnTo>
                                <a:lnTo>
                                  <a:pt x="1428777" y="135187"/>
                                </a:lnTo>
                                <a:lnTo>
                                  <a:pt x="1435353" y="184150"/>
                                </a:lnTo>
                                <a:lnTo>
                                  <a:pt x="1435353" y="920496"/>
                                </a:lnTo>
                                <a:lnTo>
                                  <a:pt x="1428777" y="969405"/>
                                </a:lnTo>
                                <a:lnTo>
                                  <a:pt x="1410217" y="1013361"/>
                                </a:lnTo>
                                <a:lnTo>
                                  <a:pt x="1381426" y="1050607"/>
                                </a:lnTo>
                                <a:lnTo>
                                  <a:pt x="1344158" y="1079387"/>
                                </a:lnTo>
                                <a:lnTo>
                                  <a:pt x="1300166" y="1097943"/>
                                </a:lnTo>
                                <a:lnTo>
                                  <a:pt x="1251203" y="1104519"/>
                                </a:lnTo>
                                <a:lnTo>
                                  <a:pt x="184023" y="1104519"/>
                                </a:lnTo>
                                <a:lnTo>
                                  <a:pt x="135113" y="1097943"/>
                                </a:lnTo>
                                <a:lnTo>
                                  <a:pt x="91157" y="1079387"/>
                                </a:lnTo>
                                <a:lnTo>
                                  <a:pt x="53911" y="1050607"/>
                                </a:lnTo>
                                <a:lnTo>
                                  <a:pt x="25131" y="1013361"/>
                                </a:lnTo>
                                <a:lnTo>
                                  <a:pt x="6575" y="969405"/>
                                </a:lnTo>
                                <a:lnTo>
                                  <a:pt x="0" y="920496"/>
                                </a:lnTo>
                                <a:lnTo>
                                  <a:pt x="0" y="184150"/>
                                </a:lnTo>
                                <a:close/>
                              </a:path>
                            </a:pathLst>
                          </a:custGeom>
                          <a:ln w="12700">
                            <a:solidFill>
                              <a:srgbClr val="41709C"/>
                            </a:solidFill>
                            <a:prstDash val="solid"/>
                          </a:ln>
                        </wps:spPr>
                        <wps:bodyPr wrap="square" lIns="0" tIns="0" rIns="0" bIns="0" rtlCol="0">
                          <a:prstTxWarp prst="textNoShape">
                            <a:avLst/>
                          </a:prstTxWarp>
                          <a:noAutofit/>
                        </wps:bodyPr>
                      </wps:wsp>
                      <wps:wsp>
                        <wps:cNvPr id="543" name="Graphic 543"/>
                        <wps:cNvSpPr/>
                        <wps:spPr>
                          <a:xfrm>
                            <a:off x="2909189" y="469011"/>
                            <a:ext cx="627380" cy="363220"/>
                          </a:xfrm>
                          <a:custGeom>
                            <a:avLst/>
                            <a:gdLst/>
                            <a:ahLst/>
                            <a:cxnLst/>
                            <a:rect l="l" t="t" r="r" b="b"/>
                            <a:pathLst>
                              <a:path w="627380" h="363220">
                                <a:moveTo>
                                  <a:pt x="566547" y="0"/>
                                </a:moveTo>
                                <a:lnTo>
                                  <a:pt x="60451" y="0"/>
                                </a:lnTo>
                                <a:lnTo>
                                  <a:pt x="36915" y="4748"/>
                                </a:lnTo>
                                <a:lnTo>
                                  <a:pt x="17700" y="17700"/>
                                </a:lnTo>
                                <a:lnTo>
                                  <a:pt x="4748" y="36915"/>
                                </a:lnTo>
                                <a:lnTo>
                                  <a:pt x="0" y="60451"/>
                                </a:lnTo>
                                <a:lnTo>
                                  <a:pt x="0" y="302259"/>
                                </a:lnTo>
                                <a:lnTo>
                                  <a:pt x="4748" y="325796"/>
                                </a:lnTo>
                                <a:lnTo>
                                  <a:pt x="17700" y="345011"/>
                                </a:lnTo>
                                <a:lnTo>
                                  <a:pt x="36915" y="357963"/>
                                </a:lnTo>
                                <a:lnTo>
                                  <a:pt x="60451" y="362712"/>
                                </a:lnTo>
                                <a:lnTo>
                                  <a:pt x="566547" y="362712"/>
                                </a:lnTo>
                                <a:lnTo>
                                  <a:pt x="590083" y="357963"/>
                                </a:lnTo>
                                <a:lnTo>
                                  <a:pt x="609298" y="345011"/>
                                </a:lnTo>
                                <a:lnTo>
                                  <a:pt x="622250" y="325796"/>
                                </a:lnTo>
                                <a:lnTo>
                                  <a:pt x="626999" y="302259"/>
                                </a:lnTo>
                                <a:lnTo>
                                  <a:pt x="626999" y="60451"/>
                                </a:lnTo>
                                <a:lnTo>
                                  <a:pt x="622250" y="36915"/>
                                </a:lnTo>
                                <a:lnTo>
                                  <a:pt x="609298" y="17700"/>
                                </a:lnTo>
                                <a:lnTo>
                                  <a:pt x="590083" y="4748"/>
                                </a:lnTo>
                                <a:lnTo>
                                  <a:pt x="566547" y="0"/>
                                </a:lnTo>
                                <a:close/>
                              </a:path>
                            </a:pathLst>
                          </a:custGeom>
                          <a:solidFill>
                            <a:srgbClr val="538235"/>
                          </a:solidFill>
                        </wps:spPr>
                        <wps:bodyPr wrap="square" lIns="0" tIns="0" rIns="0" bIns="0" rtlCol="0">
                          <a:prstTxWarp prst="textNoShape">
                            <a:avLst/>
                          </a:prstTxWarp>
                          <a:noAutofit/>
                        </wps:bodyPr>
                      </wps:wsp>
                      <wps:wsp>
                        <wps:cNvPr id="544" name="Graphic 544"/>
                        <wps:cNvSpPr/>
                        <wps:spPr>
                          <a:xfrm>
                            <a:off x="2909189" y="469011"/>
                            <a:ext cx="627380" cy="363220"/>
                          </a:xfrm>
                          <a:custGeom>
                            <a:avLst/>
                            <a:gdLst/>
                            <a:ahLst/>
                            <a:cxnLst/>
                            <a:rect l="l" t="t" r="r" b="b"/>
                            <a:pathLst>
                              <a:path w="627380" h="363220">
                                <a:moveTo>
                                  <a:pt x="0" y="60451"/>
                                </a:moveTo>
                                <a:lnTo>
                                  <a:pt x="4748" y="36915"/>
                                </a:lnTo>
                                <a:lnTo>
                                  <a:pt x="17700" y="17700"/>
                                </a:lnTo>
                                <a:lnTo>
                                  <a:pt x="36915" y="4748"/>
                                </a:lnTo>
                                <a:lnTo>
                                  <a:pt x="60451" y="0"/>
                                </a:lnTo>
                                <a:lnTo>
                                  <a:pt x="566547" y="0"/>
                                </a:lnTo>
                                <a:lnTo>
                                  <a:pt x="590083" y="4748"/>
                                </a:lnTo>
                                <a:lnTo>
                                  <a:pt x="609298" y="17700"/>
                                </a:lnTo>
                                <a:lnTo>
                                  <a:pt x="622250" y="36915"/>
                                </a:lnTo>
                                <a:lnTo>
                                  <a:pt x="626999" y="60451"/>
                                </a:lnTo>
                                <a:lnTo>
                                  <a:pt x="626999" y="302259"/>
                                </a:lnTo>
                                <a:lnTo>
                                  <a:pt x="622250" y="325796"/>
                                </a:lnTo>
                                <a:lnTo>
                                  <a:pt x="609298" y="345011"/>
                                </a:lnTo>
                                <a:lnTo>
                                  <a:pt x="590083" y="357963"/>
                                </a:lnTo>
                                <a:lnTo>
                                  <a:pt x="566547" y="362712"/>
                                </a:lnTo>
                                <a:lnTo>
                                  <a:pt x="60451" y="362712"/>
                                </a:lnTo>
                                <a:lnTo>
                                  <a:pt x="36915" y="357963"/>
                                </a:lnTo>
                                <a:lnTo>
                                  <a:pt x="17700" y="345011"/>
                                </a:lnTo>
                                <a:lnTo>
                                  <a:pt x="4748" y="325796"/>
                                </a:lnTo>
                                <a:lnTo>
                                  <a:pt x="0" y="302259"/>
                                </a:lnTo>
                                <a:lnTo>
                                  <a:pt x="0" y="60451"/>
                                </a:lnTo>
                                <a:close/>
                              </a:path>
                            </a:pathLst>
                          </a:custGeom>
                          <a:ln w="12700">
                            <a:solidFill>
                              <a:srgbClr val="000000"/>
                            </a:solidFill>
                            <a:prstDash val="solid"/>
                          </a:ln>
                        </wps:spPr>
                        <wps:bodyPr wrap="square" lIns="0" tIns="0" rIns="0" bIns="0" rtlCol="0">
                          <a:prstTxWarp prst="textNoShape">
                            <a:avLst/>
                          </a:prstTxWarp>
                          <a:noAutofit/>
                        </wps:bodyPr>
                      </wps:wsp>
                      <wps:wsp>
                        <wps:cNvPr id="545" name="Graphic 545"/>
                        <wps:cNvSpPr/>
                        <wps:spPr>
                          <a:xfrm>
                            <a:off x="1820926" y="427227"/>
                            <a:ext cx="776605" cy="467995"/>
                          </a:xfrm>
                          <a:custGeom>
                            <a:avLst/>
                            <a:gdLst/>
                            <a:ahLst/>
                            <a:cxnLst/>
                            <a:rect l="l" t="t" r="r" b="b"/>
                            <a:pathLst>
                              <a:path w="776605" h="467995">
                                <a:moveTo>
                                  <a:pt x="698500" y="0"/>
                                </a:moveTo>
                                <a:lnTo>
                                  <a:pt x="77850" y="0"/>
                                </a:lnTo>
                                <a:lnTo>
                                  <a:pt x="47577" y="6109"/>
                                </a:lnTo>
                                <a:lnTo>
                                  <a:pt x="22828" y="22780"/>
                                </a:lnTo>
                                <a:lnTo>
                                  <a:pt x="6127" y="47523"/>
                                </a:lnTo>
                                <a:lnTo>
                                  <a:pt x="0" y="77850"/>
                                </a:lnTo>
                                <a:lnTo>
                                  <a:pt x="0" y="389508"/>
                                </a:lnTo>
                                <a:lnTo>
                                  <a:pt x="6127" y="419856"/>
                                </a:lnTo>
                                <a:lnTo>
                                  <a:pt x="22828" y="444642"/>
                                </a:lnTo>
                                <a:lnTo>
                                  <a:pt x="47577" y="461357"/>
                                </a:lnTo>
                                <a:lnTo>
                                  <a:pt x="77850" y="467486"/>
                                </a:lnTo>
                                <a:lnTo>
                                  <a:pt x="698500" y="467486"/>
                                </a:lnTo>
                                <a:lnTo>
                                  <a:pt x="728847" y="461357"/>
                                </a:lnTo>
                                <a:lnTo>
                                  <a:pt x="753633" y="444642"/>
                                </a:lnTo>
                                <a:lnTo>
                                  <a:pt x="770348" y="419856"/>
                                </a:lnTo>
                                <a:lnTo>
                                  <a:pt x="776477" y="389508"/>
                                </a:lnTo>
                                <a:lnTo>
                                  <a:pt x="776477" y="77850"/>
                                </a:lnTo>
                                <a:lnTo>
                                  <a:pt x="770348" y="47523"/>
                                </a:lnTo>
                                <a:lnTo>
                                  <a:pt x="753633" y="22780"/>
                                </a:lnTo>
                                <a:lnTo>
                                  <a:pt x="728847" y="6109"/>
                                </a:lnTo>
                                <a:lnTo>
                                  <a:pt x="698500" y="0"/>
                                </a:lnTo>
                                <a:close/>
                              </a:path>
                            </a:pathLst>
                          </a:custGeom>
                          <a:solidFill>
                            <a:srgbClr val="1F3863"/>
                          </a:solidFill>
                        </wps:spPr>
                        <wps:bodyPr wrap="square" lIns="0" tIns="0" rIns="0" bIns="0" rtlCol="0">
                          <a:prstTxWarp prst="textNoShape">
                            <a:avLst/>
                          </a:prstTxWarp>
                          <a:noAutofit/>
                        </wps:bodyPr>
                      </wps:wsp>
                      <wps:wsp>
                        <wps:cNvPr id="546" name="Graphic 546"/>
                        <wps:cNvSpPr/>
                        <wps:spPr>
                          <a:xfrm>
                            <a:off x="6350" y="427227"/>
                            <a:ext cx="2591435" cy="467995"/>
                          </a:xfrm>
                          <a:custGeom>
                            <a:avLst/>
                            <a:gdLst/>
                            <a:ahLst/>
                            <a:cxnLst/>
                            <a:rect l="l" t="t" r="r" b="b"/>
                            <a:pathLst>
                              <a:path w="2591435" h="467995">
                                <a:moveTo>
                                  <a:pt x="1814576" y="77850"/>
                                </a:moveTo>
                                <a:lnTo>
                                  <a:pt x="1820703" y="47523"/>
                                </a:lnTo>
                                <a:lnTo>
                                  <a:pt x="1837404" y="22780"/>
                                </a:lnTo>
                                <a:lnTo>
                                  <a:pt x="1862153" y="6109"/>
                                </a:lnTo>
                                <a:lnTo>
                                  <a:pt x="1892427" y="0"/>
                                </a:lnTo>
                                <a:lnTo>
                                  <a:pt x="2513076" y="0"/>
                                </a:lnTo>
                                <a:lnTo>
                                  <a:pt x="2543423" y="6109"/>
                                </a:lnTo>
                                <a:lnTo>
                                  <a:pt x="2568209" y="22780"/>
                                </a:lnTo>
                                <a:lnTo>
                                  <a:pt x="2584924" y="47523"/>
                                </a:lnTo>
                                <a:lnTo>
                                  <a:pt x="2591054" y="77850"/>
                                </a:lnTo>
                                <a:lnTo>
                                  <a:pt x="2591054" y="389508"/>
                                </a:lnTo>
                                <a:lnTo>
                                  <a:pt x="2584924" y="419856"/>
                                </a:lnTo>
                                <a:lnTo>
                                  <a:pt x="2568209" y="444642"/>
                                </a:lnTo>
                                <a:lnTo>
                                  <a:pt x="2543423" y="461357"/>
                                </a:lnTo>
                                <a:lnTo>
                                  <a:pt x="2513076" y="467486"/>
                                </a:lnTo>
                                <a:lnTo>
                                  <a:pt x="1892427" y="467486"/>
                                </a:lnTo>
                                <a:lnTo>
                                  <a:pt x="1862153" y="461357"/>
                                </a:lnTo>
                                <a:lnTo>
                                  <a:pt x="1837404" y="444642"/>
                                </a:lnTo>
                                <a:lnTo>
                                  <a:pt x="1820703" y="419856"/>
                                </a:lnTo>
                                <a:lnTo>
                                  <a:pt x="1814576" y="389508"/>
                                </a:lnTo>
                                <a:lnTo>
                                  <a:pt x="1814576" y="77850"/>
                                </a:lnTo>
                                <a:close/>
                              </a:path>
                              <a:path w="2591435" h="467995">
                                <a:moveTo>
                                  <a:pt x="0" y="104012"/>
                                </a:moveTo>
                                <a:lnTo>
                                  <a:pt x="5173" y="78337"/>
                                </a:lnTo>
                                <a:lnTo>
                                  <a:pt x="19288" y="57388"/>
                                </a:lnTo>
                                <a:lnTo>
                                  <a:pt x="40237" y="43273"/>
                                </a:lnTo>
                                <a:lnTo>
                                  <a:pt x="65913" y="38100"/>
                                </a:lnTo>
                                <a:lnTo>
                                  <a:pt x="366521" y="38100"/>
                                </a:lnTo>
                                <a:lnTo>
                                  <a:pt x="392124" y="43273"/>
                                </a:lnTo>
                                <a:lnTo>
                                  <a:pt x="413035" y="57388"/>
                                </a:lnTo>
                                <a:lnTo>
                                  <a:pt x="427136" y="78337"/>
                                </a:lnTo>
                                <a:lnTo>
                                  <a:pt x="432307" y="104012"/>
                                </a:lnTo>
                                <a:lnTo>
                                  <a:pt x="432307" y="367410"/>
                                </a:lnTo>
                                <a:lnTo>
                                  <a:pt x="427136" y="393013"/>
                                </a:lnTo>
                                <a:lnTo>
                                  <a:pt x="413035" y="413924"/>
                                </a:lnTo>
                                <a:lnTo>
                                  <a:pt x="392124" y="428025"/>
                                </a:lnTo>
                                <a:lnTo>
                                  <a:pt x="366521" y="433197"/>
                                </a:lnTo>
                                <a:lnTo>
                                  <a:pt x="65913" y="433197"/>
                                </a:lnTo>
                                <a:lnTo>
                                  <a:pt x="40237" y="428025"/>
                                </a:lnTo>
                                <a:lnTo>
                                  <a:pt x="19288" y="413924"/>
                                </a:lnTo>
                                <a:lnTo>
                                  <a:pt x="5173" y="393013"/>
                                </a:lnTo>
                                <a:lnTo>
                                  <a:pt x="0" y="367410"/>
                                </a:lnTo>
                                <a:lnTo>
                                  <a:pt x="0" y="104012"/>
                                </a:lnTo>
                                <a:close/>
                              </a:path>
                              <a:path w="2591435" h="467995">
                                <a:moveTo>
                                  <a:pt x="1123442" y="117982"/>
                                </a:moveTo>
                                <a:lnTo>
                                  <a:pt x="1128613" y="92360"/>
                                </a:lnTo>
                                <a:lnTo>
                                  <a:pt x="1142714" y="71405"/>
                                </a:lnTo>
                                <a:lnTo>
                                  <a:pt x="1163625" y="57261"/>
                                </a:lnTo>
                                <a:lnTo>
                                  <a:pt x="1189228" y="52070"/>
                                </a:lnTo>
                                <a:lnTo>
                                  <a:pt x="1489837" y="52070"/>
                                </a:lnTo>
                                <a:lnTo>
                                  <a:pt x="1515512" y="57261"/>
                                </a:lnTo>
                                <a:lnTo>
                                  <a:pt x="1536461" y="71405"/>
                                </a:lnTo>
                                <a:lnTo>
                                  <a:pt x="1550576" y="92360"/>
                                </a:lnTo>
                                <a:lnTo>
                                  <a:pt x="1555750" y="117982"/>
                                </a:lnTo>
                                <a:lnTo>
                                  <a:pt x="1555750" y="381380"/>
                                </a:lnTo>
                                <a:lnTo>
                                  <a:pt x="1550576" y="407003"/>
                                </a:lnTo>
                                <a:lnTo>
                                  <a:pt x="1536461" y="427958"/>
                                </a:lnTo>
                                <a:lnTo>
                                  <a:pt x="1515512" y="442102"/>
                                </a:lnTo>
                                <a:lnTo>
                                  <a:pt x="1489837" y="447293"/>
                                </a:lnTo>
                                <a:lnTo>
                                  <a:pt x="1189228" y="447293"/>
                                </a:lnTo>
                                <a:lnTo>
                                  <a:pt x="1163625" y="442102"/>
                                </a:lnTo>
                                <a:lnTo>
                                  <a:pt x="1142714" y="427958"/>
                                </a:lnTo>
                                <a:lnTo>
                                  <a:pt x="1128613" y="407003"/>
                                </a:lnTo>
                                <a:lnTo>
                                  <a:pt x="1123442" y="381380"/>
                                </a:lnTo>
                                <a:lnTo>
                                  <a:pt x="1123442" y="117982"/>
                                </a:lnTo>
                                <a:close/>
                              </a:path>
                            </a:pathLst>
                          </a:custGeom>
                          <a:ln w="12700">
                            <a:solidFill>
                              <a:srgbClr val="000000"/>
                            </a:solidFill>
                            <a:prstDash val="solid"/>
                          </a:ln>
                        </wps:spPr>
                        <wps:bodyPr wrap="square" lIns="0" tIns="0" rIns="0" bIns="0" rtlCol="0">
                          <a:prstTxWarp prst="textNoShape">
                            <a:avLst/>
                          </a:prstTxWarp>
                          <a:noAutofit/>
                        </wps:bodyPr>
                      </wps:wsp>
                      <wps:wsp>
                        <wps:cNvPr id="547" name="Graphic 547"/>
                        <wps:cNvSpPr/>
                        <wps:spPr>
                          <a:xfrm>
                            <a:off x="1562100" y="660908"/>
                            <a:ext cx="259079" cy="16510"/>
                          </a:xfrm>
                          <a:custGeom>
                            <a:avLst/>
                            <a:gdLst/>
                            <a:ahLst/>
                            <a:cxnLst/>
                            <a:rect l="l" t="t" r="r" b="b"/>
                            <a:pathLst>
                              <a:path w="259079" h="16510">
                                <a:moveTo>
                                  <a:pt x="0" y="16001"/>
                                </a:moveTo>
                                <a:lnTo>
                                  <a:pt x="258825" y="0"/>
                                </a:lnTo>
                              </a:path>
                            </a:pathLst>
                          </a:custGeom>
                          <a:ln w="19050">
                            <a:solidFill>
                              <a:srgbClr val="843B0C"/>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2.910004pt;margin-top:20.901953pt;width:285.4pt;height:88.95pt;mso-position-horizontal-relative:page;mso-position-vertical-relative:paragraph;z-index:-21930496" id="docshapegroup518" coordorigin="5058,418" coordsize="5708,1779">
                <v:shape style="position:absolute;left:7875;top:428;width:2880;height:1740" id="docshape519" coordorigin="7875,428" coordsize="2880,1740" path="m10465,428l8165,428,8088,438,8019,468,7960,513,7915,572,7886,641,7875,718,7875,1877,7886,1955,7915,2024,7960,2083,8019,2128,8088,2157,8165,2167,10465,2167,10543,2157,10612,2128,10670,2083,10716,2024,10745,1955,10755,1877,10755,718,10745,641,10716,572,10670,513,10612,468,10543,438,10465,428xe" filled="true" fillcolor="#b4c6e7" stroked="false">
                  <v:path arrowok="t"/>
                  <v:fill type="solid"/>
                </v:shape>
                <v:shape style="position:absolute;left:7875;top:428;width:2880;height:1740" id="docshape520" coordorigin="7875,428" coordsize="2880,1740" path="m7875,718l7886,641,7915,572,7960,513,8019,468,8088,438,8165,428,10465,428,10543,438,10612,468,10670,513,10716,572,10745,641,10755,718,10755,1877,10745,1955,10716,2024,10670,2083,10612,2128,10543,2157,10465,2167,8165,2167,8088,2157,8019,2128,7960,2083,7915,2024,7886,1955,7875,1877,7875,718xe" filled="false" stroked="true" strokeweight="1pt" strokecolor="#41709c">
                  <v:path arrowok="t"/>
                  <v:stroke dashstyle="solid"/>
                </v:shape>
                <v:shape style="position:absolute;left:5178;top:446;width:2261;height:1740" id="docshape521" coordorigin="5179,447" coordsize="2261,1740" path="m7149,447l5468,447,5391,457,5322,486,5264,532,5218,590,5189,660,5179,737,5179,1896,5189,1973,5218,2043,5264,2101,5322,2147,5391,2176,5468,2186,7149,2186,7226,2176,7295,2147,7354,2101,7399,2043,7429,1973,7439,1896,7439,737,7429,660,7399,590,7354,532,7295,486,7226,457,7149,447xe" filled="true" fillcolor="#5b9bd4" stroked="false">
                  <v:path arrowok="t"/>
                  <v:fill type="solid"/>
                </v:shape>
                <v:shape style="position:absolute;left:5178;top:446;width:2261;height:1740" id="docshape522" coordorigin="5179,447" coordsize="2261,1740" path="m5179,737l5189,660,5218,590,5264,532,5322,486,5391,457,5468,447,7149,447,7226,457,7295,486,7354,532,7399,590,7429,660,7439,737,7439,1896,7429,1973,7399,2043,7354,2101,7295,2147,7226,2176,7149,2186,5468,2186,5391,2176,5322,2147,5264,2101,5218,2043,5189,1973,5179,1896,5179,737xe" filled="false" stroked="true" strokeweight="1pt" strokecolor="#41709c">
                  <v:path arrowok="t"/>
                  <v:stroke dashstyle="solid"/>
                </v:shape>
                <v:shape style="position:absolute;left:9639;top:1156;width:988;height:572" id="docshape523" coordorigin="9640,1157" coordsize="988,572" path="m10532,1157l9735,1157,9698,1164,9667,1185,9647,1215,9640,1252,9640,1633,9647,1670,9667,1700,9698,1720,9735,1728,10532,1728,10569,1720,10599,1700,10620,1670,10627,1633,10627,1252,10620,1215,10599,1185,10569,1164,10532,1157xe" filled="true" fillcolor="#538235" stroked="false">
                  <v:path arrowok="t"/>
                  <v:fill type="solid"/>
                </v:shape>
                <v:shape style="position:absolute;left:9639;top:1156;width:988;height:572" id="docshape524" coordorigin="9640,1157" coordsize="988,572" path="m9640,1252l9647,1215,9667,1185,9698,1164,9735,1157,10532,1157,10569,1164,10599,1185,10620,1215,10627,1252,10627,1633,10620,1670,10599,1700,10569,1720,10532,1728,9735,1728,9698,1720,9667,1700,9647,1670,9640,1633,9640,1252xe" filled="false" stroked="true" strokeweight="1pt" strokecolor="#000000">
                  <v:path arrowok="t"/>
                  <v:stroke dashstyle="solid"/>
                </v:shape>
                <v:shape style="position:absolute;left:7925;top:1090;width:1223;height:737" id="docshape525" coordorigin="7926,1091" coordsize="1223,737" path="m9026,1091l8048,1091,8001,1100,7962,1127,7935,1166,7926,1213,7926,1704,7935,1752,7962,1791,8001,1817,8048,1827,9026,1827,9074,1817,9113,1791,9139,1752,9149,1704,9149,1213,9139,1166,9113,1127,9074,1100,9026,1091xe" filled="true" fillcolor="#1f3863" stroked="false">
                  <v:path arrowok="t"/>
                  <v:fill type="solid"/>
                </v:shape>
                <v:shape style="position:absolute;left:5068;top:1090;width:4081;height:737" id="docshape526" coordorigin="5068,1091" coordsize="4081,737" path="m7926,1213l7935,1166,7962,1127,8001,1100,8048,1091,9026,1091,9074,1100,9113,1127,9139,1166,9149,1213,9149,1704,9139,1752,9113,1791,9074,1817,9026,1827,8048,1827,8001,1817,7962,1791,7935,1752,7926,1704,7926,1213xm5068,1255l5076,1214,5099,1181,5132,1159,5172,1151,5645,1151,5686,1159,5719,1181,5741,1214,5749,1255,5749,1669,5741,1710,5719,1743,5686,1765,5645,1773,5172,1773,5132,1765,5099,1743,5076,1710,5068,1669,5068,1255xm6837,1277l6846,1236,6868,1203,6901,1181,6941,1173,7414,1173,7455,1181,7488,1203,7510,1236,7518,1277,7518,1691,7510,1732,7488,1765,7455,1787,7414,1795,6941,1795,6901,1787,6868,1765,6846,1732,6837,1691,6837,1277xe" filled="false" stroked="true" strokeweight="1pt" strokecolor="#000000">
                  <v:path arrowok="t"/>
                  <v:stroke dashstyle="solid"/>
                </v:shape>
                <v:line style="position:absolute" from="7518,1484" to="7926,1459" stroked="true" strokeweight="1.5pt" strokecolor="#843b0c">
                  <v:stroke dashstyle="solid"/>
                </v:line>
                <w10:wrap type="none"/>
              </v:group>
            </w:pict>
          </mc:Fallback>
        </mc:AlternateContent>
      </w:r>
      <w:r>
        <w:rPr>
          <w:sz w:val="20"/>
        </w:rPr>
        <w:t>includes</w:t>
      </w:r>
      <w:r>
        <w:rPr>
          <w:spacing w:val="-6"/>
          <w:sz w:val="20"/>
        </w:rPr>
        <w:t> </w:t>
      </w:r>
      <w:r>
        <w:rPr>
          <w:sz w:val="20"/>
        </w:rPr>
        <w:t>networking</w:t>
      </w:r>
      <w:r>
        <w:rPr>
          <w:spacing w:val="-4"/>
          <w:sz w:val="20"/>
        </w:rPr>
        <w:t> </w:t>
      </w:r>
      <w:r>
        <w:rPr>
          <w:sz w:val="20"/>
        </w:rPr>
        <w:t>within</w:t>
      </w:r>
      <w:r>
        <w:rPr>
          <w:spacing w:val="-3"/>
          <w:sz w:val="20"/>
        </w:rPr>
        <w:t> </w:t>
      </w:r>
      <w:r>
        <w:rPr>
          <w:sz w:val="20"/>
        </w:rPr>
        <w:t>O-Cloud</w:t>
      </w:r>
      <w:r>
        <w:rPr>
          <w:spacing w:val="-4"/>
          <w:sz w:val="20"/>
        </w:rPr>
        <w:t> </w:t>
      </w:r>
      <w:r>
        <w:rPr>
          <w:sz w:val="20"/>
        </w:rPr>
        <w:t>site</w:t>
      </w:r>
      <w:r>
        <w:rPr>
          <w:spacing w:val="-4"/>
          <w:sz w:val="20"/>
        </w:rPr>
        <w:t> </w:t>
      </w:r>
      <w:r>
        <w:rPr>
          <w:sz w:val="20"/>
        </w:rPr>
        <w:t>and</w:t>
      </w:r>
      <w:r>
        <w:rPr>
          <w:spacing w:val="-4"/>
          <w:sz w:val="20"/>
        </w:rPr>
        <w:t> </w:t>
      </w:r>
      <w:r>
        <w:rPr>
          <w:sz w:val="20"/>
        </w:rPr>
        <w:t>as</w:t>
      </w:r>
      <w:r>
        <w:rPr>
          <w:spacing w:val="-5"/>
          <w:sz w:val="20"/>
        </w:rPr>
        <w:t> </w:t>
      </w:r>
      <w:r>
        <w:rPr>
          <w:sz w:val="20"/>
        </w:rPr>
        <w:t>well</w:t>
      </w:r>
      <w:r>
        <w:rPr>
          <w:spacing w:val="-6"/>
          <w:sz w:val="20"/>
        </w:rPr>
        <w:t> </w:t>
      </w:r>
      <w:r>
        <w:rPr>
          <w:sz w:val="20"/>
        </w:rPr>
        <w:t>Transport</w:t>
      </w:r>
      <w:r>
        <w:rPr>
          <w:spacing w:val="-5"/>
          <w:sz w:val="20"/>
        </w:rPr>
        <w:t> </w:t>
      </w:r>
      <w:r>
        <w:rPr>
          <w:sz w:val="20"/>
        </w:rPr>
        <w:t>Network</w:t>
      </w:r>
      <w:r>
        <w:rPr>
          <w:spacing w:val="-4"/>
          <w:sz w:val="20"/>
        </w:rPr>
        <w:t> </w:t>
      </w:r>
      <w:r>
        <w:rPr>
          <w:sz w:val="20"/>
        </w:rPr>
        <w:t>as</w:t>
      </w:r>
      <w:r>
        <w:rPr>
          <w:spacing w:val="-5"/>
          <w:sz w:val="20"/>
        </w:rPr>
        <w:t> </w:t>
      </w:r>
      <w:r>
        <w:rPr>
          <w:sz w:val="20"/>
        </w:rPr>
        <w:t>shown</w:t>
      </w:r>
      <w:r>
        <w:rPr>
          <w:spacing w:val="-4"/>
          <w:sz w:val="20"/>
        </w:rPr>
        <w:t> </w:t>
      </w:r>
      <w:r>
        <w:rPr>
          <w:sz w:val="20"/>
        </w:rPr>
        <w:t>in</w:t>
      </w:r>
      <w:r>
        <w:rPr>
          <w:spacing w:val="-4"/>
          <w:sz w:val="20"/>
        </w:rPr>
        <w:t> </w:t>
      </w:r>
      <w:r>
        <w:rPr>
          <w:sz w:val="20"/>
        </w:rPr>
        <w:t>the</w:t>
      </w:r>
      <w:r>
        <w:rPr>
          <w:spacing w:val="-4"/>
          <w:sz w:val="20"/>
        </w:rPr>
        <w:t> </w:t>
      </w:r>
      <w:r>
        <w:rPr>
          <w:sz w:val="20"/>
        </w:rPr>
        <w:t>figure</w:t>
      </w:r>
      <w:r>
        <w:rPr>
          <w:spacing w:val="-5"/>
          <w:sz w:val="20"/>
        </w:rPr>
        <w:t> </w:t>
      </w:r>
      <w:r>
        <w:rPr>
          <w:spacing w:val="-2"/>
          <w:sz w:val="20"/>
        </w:rPr>
        <w:t>below.</w:t>
      </w:r>
    </w:p>
    <w:p>
      <w:pPr>
        <w:pStyle w:val="BodyText"/>
        <w:spacing w:before="12"/>
      </w:pPr>
    </w:p>
    <w:p>
      <w:pPr>
        <w:spacing w:after="0"/>
        <w:sectPr>
          <w:pgSz w:w="11910" w:h="16850"/>
          <w:pgMar w:header="343" w:footer="442" w:top="1240" w:bottom="640" w:left="200" w:right="820"/>
        </w:sectPr>
      </w:pPr>
    </w:p>
    <w:p>
      <w:pPr>
        <w:pStyle w:val="BodyText"/>
        <w:spacing w:before="59"/>
        <w:ind w:left="1463"/>
        <w:rPr>
          <w:rFonts w:ascii="Calibri"/>
        </w:rPr>
      </w:pPr>
      <w:r>
        <w:rPr/>
        <mc:AlternateContent>
          <mc:Choice Requires="wps">
            <w:drawing>
              <wp:anchor distT="0" distB="0" distL="0" distR="0" allowOverlap="1" layoutInCell="1" locked="0" behindDoc="1" simplePos="0" relativeHeight="481387008">
                <wp:simplePos x="0" y="0"/>
                <wp:positionH relativeFrom="page">
                  <wp:posOffset>712469</wp:posOffset>
                </wp:positionH>
                <wp:positionV relativeFrom="paragraph">
                  <wp:posOffset>-9729</wp:posOffset>
                </wp:positionV>
                <wp:extent cx="2311400" cy="1292225"/>
                <wp:effectExtent l="0" t="0" r="0" b="0"/>
                <wp:wrapNone/>
                <wp:docPr id="548" name="Group 548"/>
                <wp:cNvGraphicFramePr>
                  <a:graphicFrameLocks/>
                </wp:cNvGraphicFramePr>
                <a:graphic>
                  <a:graphicData uri="http://schemas.microsoft.com/office/word/2010/wordprocessingGroup">
                    <wpg:wgp>
                      <wpg:cNvPr id="548" name="Group 548"/>
                      <wpg:cNvGrpSpPr/>
                      <wpg:grpSpPr>
                        <a:xfrm>
                          <a:off x="0" y="0"/>
                          <a:ext cx="2311400" cy="1292225"/>
                          <a:chExt cx="2311400" cy="1292225"/>
                        </a:xfrm>
                      </wpg:grpSpPr>
                      <wps:wsp>
                        <wps:cNvPr id="549" name="Graphic 549"/>
                        <wps:cNvSpPr/>
                        <wps:spPr>
                          <a:xfrm>
                            <a:off x="178028" y="1151763"/>
                            <a:ext cx="1445260" cy="137160"/>
                          </a:xfrm>
                          <a:custGeom>
                            <a:avLst/>
                            <a:gdLst/>
                            <a:ahLst/>
                            <a:cxnLst/>
                            <a:rect l="l" t="t" r="r" b="b"/>
                            <a:pathLst>
                              <a:path w="1445260" h="137160">
                                <a:moveTo>
                                  <a:pt x="1444650" y="0"/>
                                </a:moveTo>
                                <a:lnTo>
                                  <a:pt x="1443757" y="26681"/>
                                </a:lnTo>
                                <a:lnTo>
                                  <a:pt x="1441316" y="48482"/>
                                </a:lnTo>
                                <a:lnTo>
                                  <a:pt x="1437685" y="63186"/>
                                </a:lnTo>
                                <a:lnTo>
                                  <a:pt x="1433220" y="68579"/>
                                </a:lnTo>
                                <a:lnTo>
                                  <a:pt x="733704" y="68579"/>
                                </a:lnTo>
                                <a:lnTo>
                                  <a:pt x="729293" y="73953"/>
                                </a:lnTo>
                                <a:lnTo>
                                  <a:pt x="725655" y="88614"/>
                                </a:lnTo>
                                <a:lnTo>
                                  <a:pt x="723185" y="110370"/>
                                </a:lnTo>
                                <a:lnTo>
                                  <a:pt x="722274" y="137032"/>
                                </a:lnTo>
                                <a:lnTo>
                                  <a:pt x="721383" y="110370"/>
                                </a:lnTo>
                                <a:lnTo>
                                  <a:pt x="718956" y="88614"/>
                                </a:lnTo>
                                <a:lnTo>
                                  <a:pt x="715362" y="73953"/>
                                </a:lnTo>
                                <a:lnTo>
                                  <a:pt x="710971" y="68579"/>
                                </a:lnTo>
                                <a:lnTo>
                                  <a:pt x="11417" y="68579"/>
                                </a:lnTo>
                                <a:lnTo>
                                  <a:pt x="6975" y="63186"/>
                                </a:lnTo>
                                <a:lnTo>
                                  <a:pt x="3346" y="48482"/>
                                </a:lnTo>
                                <a:lnTo>
                                  <a:pt x="898" y="26681"/>
                                </a:lnTo>
                                <a:lnTo>
                                  <a:pt x="0" y="0"/>
                                </a:lnTo>
                              </a:path>
                            </a:pathLst>
                          </a:custGeom>
                          <a:ln w="6350">
                            <a:solidFill>
                              <a:srgbClr val="7E7E7E"/>
                            </a:solidFill>
                            <a:prstDash val="solid"/>
                          </a:ln>
                        </wps:spPr>
                        <wps:bodyPr wrap="square" lIns="0" tIns="0" rIns="0" bIns="0" rtlCol="0">
                          <a:prstTxWarp prst="textNoShape">
                            <a:avLst/>
                          </a:prstTxWarp>
                          <a:noAutofit/>
                        </wps:bodyPr>
                      </wps:wsp>
                      <wps:wsp>
                        <wps:cNvPr id="550" name="Graphic 550"/>
                        <wps:cNvSpPr/>
                        <wps:spPr>
                          <a:xfrm>
                            <a:off x="6350" y="6350"/>
                            <a:ext cx="2289175" cy="1104900"/>
                          </a:xfrm>
                          <a:custGeom>
                            <a:avLst/>
                            <a:gdLst/>
                            <a:ahLst/>
                            <a:cxnLst/>
                            <a:rect l="l" t="t" r="r" b="b"/>
                            <a:pathLst>
                              <a:path w="2289175" h="1104900">
                                <a:moveTo>
                                  <a:pt x="2104644" y="0"/>
                                </a:moveTo>
                                <a:lnTo>
                                  <a:pt x="184086" y="0"/>
                                </a:lnTo>
                                <a:lnTo>
                                  <a:pt x="135150" y="6575"/>
                                </a:lnTo>
                                <a:lnTo>
                                  <a:pt x="91176" y="25131"/>
                                </a:lnTo>
                                <a:lnTo>
                                  <a:pt x="53919" y="53911"/>
                                </a:lnTo>
                                <a:lnTo>
                                  <a:pt x="25134" y="91157"/>
                                </a:lnTo>
                                <a:lnTo>
                                  <a:pt x="6576" y="135113"/>
                                </a:lnTo>
                                <a:lnTo>
                                  <a:pt x="0" y="184023"/>
                                </a:lnTo>
                                <a:lnTo>
                                  <a:pt x="0" y="920496"/>
                                </a:lnTo>
                                <a:lnTo>
                                  <a:pt x="6576" y="969405"/>
                                </a:lnTo>
                                <a:lnTo>
                                  <a:pt x="25134" y="1013361"/>
                                </a:lnTo>
                                <a:lnTo>
                                  <a:pt x="53919" y="1050607"/>
                                </a:lnTo>
                                <a:lnTo>
                                  <a:pt x="91176" y="1079387"/>
                                </a:lnTo>
                                <a:lnTo>
                                  <a:pt x="135150" y="1097943"/>
                                </a:lnTo>
                                <a:lnTo>
                                  <a:pt x="184086" y="1104519"/>
                                </a:lnTo>
                                <a:lnTo>
                                  <a:pt x="2104644" y="1104519"/>
                                </a:lnTo>
                                <a:lnTo>
                                  <a:pt x="2153553" y="1097943"/>
                                </a:lnTo>
                                <a:lnTo>
                                  <a:pt x="2197509" y="1079387"/>
                                </a:lnTo>
                                <a:lnTo>
                                  <a:pt x="2234755" y="1050607"/>
                                </a:lnTo>
                                <a:lnTo>
                                  <a:pt x="2263535" y="1013361"/>
                                </a:lnTo>
                                <a:lnTo>
                                  <a:pt x="2282091" y="969405"/>
                                </a:lnTo>
                                <a:lnTo>
                                  <a:pt x="2288667" y="920496"/>
                                </a:lnTo>
                                <a:lnTo>
                                  <a:pt x="2288667" y="184023"/>
                                </a:lnTo>
                                <a:lnTo>
                                  <a:pt x="2282091" y="135113"/>
                                </a:lnTo>
                                <a:lnTo>
                                  <a:pt x="2263535" y="91157"/>
                                </a:lnTo>
                                <a:lnTo>
                                  <a:pt x="2234755" y="53911"/>
                                </a:lnTo>
                                <a:lnTo>
                                  <a:pt x="2197509" y="25131"/>
                                </a:lnTo>
                                <a:lnTo>
                                  <a:pt x="2153553" y="6575"/>
                                </a:lnTo>
                                <a:lnTo>
                                  <a:pt x="2104644" y="0"/>
                                </a:lnTo>
                                <a:close/>
                              </a:path>
                            </a:pathLst>
                          </a:custGeom>
                          <a:solidFill>
                            <a:srgbClr val="B4C6E7"/>
                          </a:solidFill>
                        </wps:spPr>
                        <wps:bodyPr wrap="square" lIns="0" tIns="0" rIns="0" bIns="0" rtlCol="0">
                          <a:prstTxWarp prst="textNoShape">
                            <a:avLst/>
                          </a:prstTxWarp>
                          <a:noAutofit/>
                        </wps:bodyPr>
                      </wps:wsp>
                      <wps:wsp>
                        <wps:cNvPr id="551" name="Graphic 551"/>
                        <wps:cNvSpPr/>
                        <wps:spPr>
                          <a:xfrm>
                            <a:off x="6350" y="6350"/>
                            <a:ext cx="2289175" cy="1104900"/>
                          </a:xfrm>
                          <a:custGeom>
                            <a:avLst/>
                            <a:gdLst/>
                            <a:ahLst/>
                            <a:cxnLst/>
                            <a:rect l="l" t="t" r="r" b="b"/>
                            <a:pathLst>
                              <a:path w="2289175" h="1104900">
                                <a:moveTo>
                                  <a:pt x="0" y="184023"/>
                                </a:moveTo>
                                <a:lnTo>
                                  <a:pt x="6576" y="135113"/>
                                </a:lnTo>
                                <a:lnTo>
                                  <a:pt x="25134" y="91157"/>
                                </a:lnTo>
                                <a:lnTo>
                                  <a:pt x="53919" y="53911"/>
                                </a:lnTo>
                                <a:lnTo>
                                  <a:pt x="91176" y="25131"/>
                                </a:lnTo>
                                <a:lnTo>
                                  <a:pt x="135150" y="6575"/>
                                </a:lnTo>
                                <a:lnTo>
                                  <a:pt x="184086" y="0"/>
                                </a:lnTo>
                                <a:lnTo>
                                  <a:pt x="2104644" y="0"/>
                                </a:lnTo>
                                <a:lnTo>
                                  <a:pt x="2153553" y="6575"/>
                                </a:lnTo>
                                <a:lnTo>
                                  <a:pt x="2197509" y="25131"/>
                                </a:lnTo>
                                <a:lnTo>
                                  <a:pt x="2234755" y="53911"/>
                                </a:lnTo>
                                <a:lnTo>
                                  <a:pt x="2263535" y="91157"/>
                                </a:lnTo>
                                <a:lnTo>
                                  <a:pt x="2282091" y="135113"/>
                                </a:lnTo>
                                <a:lnTo>
                                  <a:pt x="2288667" y="184023"/>
                                </a:lnTo>
                                <a:lnTo>
                                  <a:pt x="2288667" y="920496"/>
                                </a:lnTo>
                                <a:lnTo>
                                  <a:pt x="2282091" y="969405"/>
                                </a:lnTo>
                                <a:lnTo>
                                  <a:pt x="2263535" y="1013361"/>
                                </a:lnTo>
                                <a:lnTo>
                                  <a:pt x="2234755" y="1050607"/>
                                </a:lnTo>
                                <a:lnTo>
                                  <a:pt x="2197509" y="1079387"/>
                                </a:lnTo>
                                <a:lnTo>
                                  <a:pt x="2153553" y="1097943"/>
                                </a:lnTo>
                                <a:lnTo>
                                  <a:pt x="2104644" y="1104519"/>
                                </a:lnTo>
                                <a:lnTo>
                                  <a:pt x="184086" y="1104519"/>
                                </a:lnTo>
                                <a:lnTo>
                                  <a:pt x="135150" y="1097943"/>
                                </a:lnTo>
                                <a:lnTo>
                                  <a:pt x="91176" y="1079387"/>
                                </a:lnTo>
                                <a:lnTo>
                                  <a:pt x="53919" y="1050607"/>
                                </a:lnTo>
                                <a:lnTo>
                                  <a:pt x="25134" y="1013361"/>
                                </a:lnTo>
                                <a:lnTo>
                                  <a:pt x="6576" y="969405"/>
                                </a:lnTo>
                                <a:lnTo>
                                  <a:pt x="0" y="920496"/>
                                </a:lnTo>
                                <a:lnTo>
                                  <a:pt x="0" y="184023"/>
                                </a:lnTo>
                                <a:close/>
                              </a:path>
                            </a:pathLst>
                          </a:custGeom>
                          <a:ln w="12700">
                            <a:solidFill>
                              <a:srgbClr val="41709C"/>
                            </a:solidFill>
                            <a:prstDash val="solid"/>
                          </a:ln>
                        </wps:spPr>
                        <wps:bodyPr wrap="square" lIns="0" tIns="0" rIns="0" bIns="0" rtlCol="0">
                          <a:prstTxWarp prst="textNoShape">
                            <a:avLst/>
                          </a:prstTxWarp>
                          <a:noAutofit/>
                        </wps:bodyPr>
                      </wps:wsp>
                      <pic:pic>
                        <pic:nvPicPr>
                          <pic:cNvPr id="552" name="Image 552"/>
                          <pic:cNvPicPr/>
                        </pic:nvPicPr>
                        <pic:blipFill>
                          <a:blip r:embed="rId61" cstate="print"/>
                          <a:stretch>
                            <a:fillRect/>
                          </a:stretch>
                        </pic:blipFill>
                        <pic:spPr>
                          <a:xfrm>
                            <a:off x="1049400" y="414070"/>
                            <a:ext cx="168148" cy="324307"/>
                          </a:xfrm>
                          <a:prstGeom prst="rect">
                            <a:avLst/>
                          </a:prstGeom>
                        </pic:spPr>
                      </pic:pic>
                      <wps:wsp>
                        <wps:cNvPr id="553" name="Graphic 553"/>
                        <wps:cNvSpPr/>
                        <wps:spPr>
                          <a:xfrm>
                            <a:off x="794384" y="306831"/>
                            <a:ext cx="698500" cy="514984"/>
                          </a:xfrm>
                          <a:custGeom>
                            <a:avLst/>
                            <a:gdLst/>
                            <a:ahLst/>
                            <a:cxnLst/>
                            <a:rect l="l" t="t" r="r" b="b"/>
                            <a:pathLst>
                              <a:path w="698500" h="514984">
                                <a:moveTo>
                                  <a:pt x="0" y="257301"/>
                                </a:moveTo>
                                <a:lnTo>
                                  <a:pt x="4570" y="215564"/>
                                </a:lnTo>
                                <a:lnTo>
                                  <a:pt x="17800" y="175971"/>
                                </a:lnTo>
                                <a:lnTo>
                                  <a:pt x="38970" y="139052"/>
                                </a:lnTo>
                                <a:lnTo>
                                  <a:pt x="67360" y="105338"/>
                                </a:lnTo>
                                <a:lnTo>
                                  <a:pt x="102250" y="75358"/>
                                </a:lnTo>
                                <a:lnTo>
                                  <a:pt x="142920" y="49641"/>
                                </a:lnTo>
                                <a:lnTo>
                                  <a:pt x="188650" y="28717"/>
                                </a:lnTo>
                                <a:lnTo>
                                  <a:pt x="238719" y="13116"/>
                                </a:lnTo>
                                <a:lnTo>
                                  <a:pt x="292407" y="3367"/>
                                </a:lnTo>
                                <a:lnTo>
                                  <a:pt x="348995" y="0"/>
                                </a:lnTo>
                                <a:lnTo>
                                  <a:pt x="405618" y="3367"/>
                                </a:lnTo>
                                <a:lnTo>
                                  <a:pt x="459334" y="13116"/>
                                </a:lnTo>
                                <a:lnTo>
                                  <a:pt x="509425" y="28717"/>
                                </a:lnTo>
                                <a:lnTo>
                                  <a:pt x="555170" y="49641"/>
                                </a:lnTo>
                                <a:lnTo>
                                  <a:pt x="595852" y="75358"/>
                                </a:lnTo>
                                <a:lnTo>
                                  <a:pt x="630750" y="105338"/>
                                </a:lnTo>
                                <a:lnTo>
                                  <a:pt x="659144" y="139052"/>
                                </a:lnTo>
                                <a:lnTo>
                                  <a:pt x="680317" y="175971"/>
                                </a:lnTo>
                                <a:lnTo>
                                  <a:pt x="693548" y="215564"/>
                                </a:lnTo>
                                <a:lnTo>
                                  <a:pt x="698119" y="257301"/>
                                </a:lnTo>
                                <a:lnTo>
                                  <a:pt x="693548" y="299039"/>
                                </a:lnTo>
                                <a:lnTo>
                                  <a:pt x="680317" y="338632"/>
                                </a:lnTo>
                                <a:lnTo>
                                  <a:pt x="659144" y="375551"/>
                                </a:lnTo>
                                <a:lnTo>
                                  <a:pt x="630750" y="409265"/>
                                </a:lnTo>
                                <a:lnTo>
                                  <a:pt x="595852" y="439245"/>
                                </a:lnTo>
                                <a:lnTo>
                                  <a:pt x="555170" y="464962"/>
                                </a:lnTo>
                                <a:lnTo>
                                  <a:pt x="509425" y="485886"/>
                                </a:lnTo>
                                <a:lnTo>
                                  <a:pt x="459334" y="501487"/>
                                </a:lnTo>
                                <a:lnTo>
                                  <a:pt x="405618" y="511236"/>
                                </a:lnTo>
                                <a:lnTo>
                                  <a:pt x="348995" y="514603"/>
                                </a:lnTo>
                                <a:lnTo>
                                  <a:pt x="292407" y="511236"/>
                                </a:lnTo>
                                <a:lnTo>
                                  <a:pt x="238719" y="501487"/>
                                </a:lnTo>
                                <a:lnTo>
                                  <a:pt x="188650" y="485886"/>
                                </a:lnTo>
                                <a:lnTo>
                                  <a:pt x="142920" y="464962"/>
                                </a:lnTo>
                                <a:lnTo>
                                  <a:pt x="102250" y="439245"/>
                                </a:lnTo>
                                <a:lnTo>
                                  <a:pt x="67360" y="409265"/>
                                </a:lnTo>
                                <a:lnTo>
                                  <a:pt x="38970" y="375551"/>
                                </a:lnTo>
                                <a:lnTo>
                                  <a:pt x="17800" y="338632"/>
                                </a:lnTo>
                                <a:lnTo>
                                  <a:pt x="4570" y="299039"/>
                                </a:lnTo>
                                <a:lnTo>
                                  <a:pt x="0" y="257301"/>
                                </a:lnTo>
                                <a:close/>
                              </a:path>
                            </a:pathLst>
                          </a:custGeom>
                          <a:ln w="12700">
                            <a:solidFill>
                              <a:srgbClr val="000000"/>
                            </a:solidFill>
                            <a:prstDash val="sysDash"/>
                          </a:ln>
                        </wps:spPr>
                        <wps:bodyPr wrap="square" lIns="0" tIns="0" rIns="0" bIns="0" rtlCol="0">
                          <a:prstTxWarp prst="textNoShape">
                            <a:avLst/>
                          </a:prstTxWarp>
                          <a:noAutofit/>
                        </wps:bodyPr>
                      </wps:wsp>
                      <wps:wsp>
                        <wps:cNvPr id="554" name="Graphic 554"/>
                        <wps:cNvSpPr/>
                        <wps:spPr>
                          <a:xfrm>
                            <a:off x="113360" y="433323"/>
                            <a:ext cx="627380" cy="363220"/>
                          </a:xfrm>
                          <a:custGeom>
                            <a:avLst/>
                            <a:gdLst/>
                            <a:ahLst/>
                            <a:cxnLst/>
                            <a:rect l="l" t="t" r="r" b="b"/>
                            <a:pathLst>
                              <a:path w="627380" h="363220">
                                <a:moveTo>
                                  <a:pt x="619556" y="0"/>
                                </a:moveTo>
                                <a:lnTo>
                                  <a:pt x="7416" y="0"/>
                                </a:lnTo>
                                <a:lnTo>
                                  <a:pt x="0" y="7366"/>
                                </a:lnTo>
                                <a:lnTo>
                                  <a:pt x="0" y="16510"/>
                                </a:lnTo>
                                <a:lnTo>
                                  <a:pt x="0" y="355346"/>
                                </a:lnTo>
                                <a:lnTo>
                                  <a:pt x="7416" y="362712"/>
                                </a:lnTo>
                                <a:lnTo>
                                  <a:pt x="619556" y="362712"/>
                                </a:lnTo>
                                <a:lnTo>
                                  <a:pt x="627049" y="355346"/>
                                </a:lnTo>
                                <a:lnTo>
                                  <a:pt x="627049" y="7366"/>
                                </a:lnTo>
                                <a:lnTo>
                                  <a:pt x="619556" y="0"/>
                                </a:lnTo>
                                <a:close/>
                              </a:path>
                            </a:pathLst>
                          </a:custGeom>
                          <a:solidFill>
                            <a:srgbClr val="538235"/>
                          </a:solidFill>
                        </wps:spPr>
                        <wps:bodyPr wrap="square" lIns="0" tIns="0" rIns="0" bIns="0" rtlCol="0">
                          <a:prstTxWarp prst="textNoShape">
                            <a:avLst/>
                          </a:prstTxWarp>
                          <a:noAutofit/>
                        </wps:bodyPr>
                      </wps:wsp>
                      <wps:wsp>
                        <wps:cNvPr id="555" name="Graphic 555"/>
                        <wps:cNvSpPr/>
                        <wps:spPr>
                          <a:xfrm>
                            <a:off x="113360" y="433323"/>
                            <a:ext cx="627380" cy="363220"/>
                          </a:xfrm>
                          <a:custGeom>
                            <a:avLst/>
                            <a:gdLst/>
                            <a:ahLst/>
                            <a:cxnLst/>
                            <a:rect l="l" t="t" r="r" b="b"/>
                            <a:pathLst>
                              <a:path w="627380" h="363220">
                                <a:moveTo>
                                  <a:pt x="0" y="16510"/>
                                </a:moveTo>
                                <a:lnTo>
                                  <a:pt x="0" y="7366"/>
                                </a:lnTo>
                                <a:lnTo>
                                  <a:pt x="7416" y="0"/>
                                </a:lnTo>
                                <a:lnTo>
                                  <a:pt x="16560" y="0"/>
                                </a:lnTo>
                                <a:lnTo>
                                  <a:pt x="610412" y="0"/>
                                </a:lnTo>
                                <a:lnTo>
                                  <a:pt x="619556" y="0"/>
                                </a:lnTo>
                                <a:lnTo>
                                  <a:pt x="627049" y="7366"/>
                                </a:lnTo>
                                <a:lnTo>
                                  <a:pt x="627049" y="16510"/>
                                </a:lnTo>
                                <a:lnTo>
                                  <a:pt x="627049" y="346201"/>
                                </a:lnTo>
                                <a:lnTo>
                                  <a:pt x="627049" y="355346"/>
                                </a:lnTo>
                                <a:lnTo>
                                  <a:pt x="619556" y="362712"/>
                                </a:lnTo>
                                <a:lnTo>
                                  <a:pt x="610412" y="362712"/>
                                </a:lnTo>
                                <a:lnTo>
                                  <a:pt x="16560" y="362712"/>
                                </a:lnTo>
                                <a:lnTo>
                                  <a:pt x="7416" y="362712"/>
                                </a:lnTo>
                                <a:lnTo>
                                  <a:pt x="0" y="355346"/>
                                </a:lnTo>
                                <a:lnTo>
                                  <a:pt x="0" y="346201"/>
                                </a:lnTo>
                                <a:lnTo>
                                  <a:pt x="0" y="16510"/>
                                </a:lnTo>
                                <a:close/>
                              </a:path>
                            </a:pathLst>
                          </a:custGeom>
                          <a:ln w="12700">
                            <a:solidFill>
                              <a:srgbClr val="000000"/>
                            </a:solidFill>
                            <a:prstDash val="solid"/>
                          </a:ln>
                        </wps:spPr>
                        <wps:bodyPr wrap="square" lIns="0" tIns="0" rIns="0" bIns="0" rtlCol="0">
                          <a:prstTxWarp prst="textNoShape">
                            <a:avLst/>
                          </a:prstTxWarp>
                          <a:noAutofit/>
                        </wps:bodyPr>
                      </wps:wsp>
                      <wps:wsp>
                        <wps:cNvPr id="556" name="Graphic 556"/>
                        <wps:cNvSpPr/>
                        <wps:spPr>
                          <a:xfrm>
                            <a:off x="1528191" y="390016"/>
                            <a:ext cx="776605" cy="467995"/>
                          </a:xfrm>
                          <a:custGeom>
                            <a:avLst/>
                            <a:gdLst/>
                            <a:ahLst/>
                            <a:cxnLst/>
                            <a:rect l="l" t="t" r="r" b="b"/>
                            <a:pathLst>
                              <a:path w="776605" h="467995">
                                <a:moveTo>
                                  <a:pt x="698500" y="0"/>
                                </a:moveTo>
                                <a:lnTo>
                                  <a:pt x="77850" y="0"/>
                                </a:lnTo>
                                <a:lnTo>
                                  <a:pt x="47523" y="6129"/>
                                </a:lnTo>
                                <a:lnTo>
                                  <a:pt x="22780" y="22844"/>
                                </a:lnTo>
                                <a:lnTo>
                                  <a:pt x="6109" y="47630"/>
                                </a:lnTo>
                                <a:lnTo>
                                  <a:pt x="0" y="77977"/>
                                </a:lnTo>
                                <a:lnTo>
                                  <a:pt x="0" y="389636"/>
                                </a:lnTo>
                                <a:lnTo>
                                  <a:pt x="6109" y="419983"/>
                                </a:lnTo>
                                <a:lnTo>
                                  <a:pt x="22780" y="444769"/>
                                </a:lnTo>
                                <a:lnTo>
                                  <a:pt x="47523" y="461484"/>
                                </a:lnTo>
                                <a:lnTo>
                                  <a:pt x="77850" y="467614"/>
                                </a:lnTo>
                                <a:lnTo>
                                  <a:pt x="698500" y="467614"/>
                                </a:lnTo>
                                <a:lnTo>
                                  <a:pt x="728847" y="461484"/>
                                </a:lnTo>
                                <a:lnTo>
                                  <a:pt x="753633" y="444769"/>
                                </a:lnTo>
                                <a:lnTo>
                                  <a:pt x="770348" y="419983"/>
                                </a:lnTo>
                                <a:lnTo>
                                  <a:pt x="776477" y="389636"/>
                                </a:lnTo>
                                <a:lnTo>
                                  <a:pt x="776477" y="77977"/>
                                </a:lnTo>
                                <a:lnTo>
                                  <a:pt x="770348" y="47630"/>
                                </a:lnTo>
                                <a:lnTo>
                                  <a:pt x="753633" y="22844"/>
                                </a:lnTo>
                                <a:lnTo>
                                  <a:pt x="728847" y="6129"/>
                                </a:lnTo>
                                <a:lnTo>
                                  <a:pt x="698500" y="0"/>
                                </a:lnTo>
                                <a:close/>
                              </a:path>
                            </a:pathLst>
                          </a:custGeom>
                          <a:solidFill>
                            <a:srgbClr val="1F3863"/>
                          </a:solidFill>
                        </wps:spPr>
                        <wps:bodyPr wrap="square" lIns="0" tIns="0" rIns="0" bIns="0" rtlCol="0">
                          <a:prstTxWarp prst="textNoShape">
                            <a:avLst/>
                          </a:prstTxWarp>
                          <a:noAutofit/>
                        </wps:bodyPr>
                      </wps:wsp>
                      <wps:wsp>
                        <wps:cNvPr id="557" name="Graphic 557"/>
                        <wps:cNvSpPr/>
                        <wps:spPr>
                          <a:xfrm>
                            <a:off x="1528191" y="390016"/>
                            <a:ext cx="776605" cy="467995"/>
                          </a:xfrm>
                          <a:custGeom>
                            <a:avLst/>
                            <a:gdLst/>
                            <a:ahLst/>
                            <a:cxnLst/>
                            <a:rect l="l" t="t" r="r" b="b"/>
                            <a:pathLst>
                              <a:path w="776605" h="467995">
                                <a:moveTo>
                                  <a:pt x="0" y="77977"/>
                                </a:moveTo>
                                <a:lnTo>
                                  <a:pt x="6109" y="47630"/>
                                </a:lnTo>
                                <a:lnTo>
                                  <a:pt x="22780" y="22844"/>
                                </a:lnTo>
                                <a:lnTo>
                                  <a:pt x="47523" y="6129"/>
                                </a:lnTo>
                                <a:lnTo>
                                  <a:pt x="77850" y="0"/>
                                </a:lnTo>
                                <a:lnTo>
                                  <a:pt x="698500" y="0"/>
                                </a:lnTo>
                                <a:lnTo>
                                  <a:pt x="728847" y="6129"/>
                                </a:lnTo>
                                <a:lnTo>
                                  <a:pt x="753633" y="22844"/>
                                </a:lnTo>
                                <a:lnTo>
                                  <a:pt x="770348" y="47630"/>
                                </a:lnTo>
                                <a:lnTo>
                                  <a:pt x="776477" y="77977"/>
                                </a:lnTo>
                                <a:lnTo>
                                  <a:pt x="776477" y="389636"/>
                                </a:lnTo>
                                <a:lnTo>
                                  <a:pt x="770348" y="419983"/>
                                </a:lnTo>
                                <a:lnTo>
                                  <a:pt x="753633" y="444769"/>
                                </a:lnTo>
                                <a:lnTo>
                                  <a:pt x="728847" y="461484"/>
                                </a:lnTo>
                                <a:lnTo>
                                  <a:pt x="698500" y="467614"/>
                                </a:lnTo>
                                <a:lnTo>
                                  <a:pt x="77850" y="467614"/>
                                </a:lnTo>
                                <a:lnTo>
                                  <a:pt x="47523" y="461484"/>
                                </a:lnTo>
                                <a:lnTo>
                                  <a:pt x="22780" y="444769"/>
                                </a:lnTo>
                                <a:lnTo>
                                  <a:pt x="6109" y="419983"/>
                                </a:lnTo>
                                <a:lnTo>
                                  <a:pt x="0" y="389636"/>
                                </a:lnTo>
                                <a:lnTo>
                                  <a:pt x="0" y="77977"/>
                                </a:lnTo>
                                <a:close/>
                              </a:path>
                            </a:pathLst>
                          </a:custGeom>
                          <a:ln w="12700">
                            <a:solidFill>
                              <a:srgbClr val="000000"/>
                            </a:solidFill>
                            <a:prstDash val="solid"/>
                          </a:ln>
                        </wps:spPr>
                        <wps:bodyPr wrap="square" lIns="0" tIns="0" rIns="0" bIns="0" rtlCol="0">
                          <a:prstTxWarp prst="textNoShape">
                            <a:avLst/>
                          </a:prstTxWarp>
                          <a:noAutofit/>
                        </wps:bodyPr>
                      </wps:wsp>
                      <wps:wsp>
                        <wps:cNvPr id="558" name="Graphic 558"/>
                        <wps:cNvSpPr/>
                        <wps:spPr>
                          <a:xfrm>
                            <a:off x="740409" y="576198"/>
                            <a:ext cx="788035" cy="47625"/>
                          </a:xfrm>
                          <a:custGeom>
                            <a:avLst/>
                            <a:gdLst/>
                            <a:ahLst/>
                            <a:cxnLst/>
                            <a:rect l="l" t="t" r="r" b="b"/>
                            <a:pathLst>
                              <a:path w="788035" h="47625">
                                <a:moveTo>
                                  <a:pt x="0" y="38481"/>
                                </a:moveTo>
                                <a:lnTo>
                                  <a:pt x="308990" y="0"/>
                                </a:lnTo>
                              </a:path>
                              <a:path w="788035" h="47625">
                                <a:moveTo>
                                  <a:pt x="787781" y="47625"/>
                                </a:moveTo>
                                <a:lnTo>
                                  <a:pt x="477138" y="0"/>
                                </a:lnTo>
                              </a:path>
                            </a:pathLst>
                          </a:custGeom>
                          <a:ln w="6350">
                            <a:solidFill>
                              <a:srgbClr val="5B9BD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6.099998pt;margin-top:-.766094pt;width:182pt;height:101.75pt;mso-position-horizontal-relative:page;mso-position-vertical-relative:paragraph;z-index:-21929472" id="docshapegroup527" coordorigin="1122,-15" coordsize="3640,2035">
                <v:shape style="position:absolute;left:1402;top:1798;width:2276;height:216" id="docshape528" coordorigin="1402,1798" coordsize="2276,216" path="m3677,1798l3676,1840,3672,1875,3666,1898,3659,1906,2558,1906,2551,1915,2545,1938,2541,1972,2540,2014,2538,1972,2535,1938,2529,1915,2522,1906,1420,1906,1413,1898,1408,1875,1404,1840,1402,1798e" filled="false" stroked="true" strokeweight=".5pt" strokecolor="#7e7e7e">
                  <v:path arrowok="t"/>
                  <v:stroke dashstyle="solid"/>
                </v:shape>
                <v:shape style="position:absolute;left:1132;top:-6;width:3605;height:1740" id="docshape529" coordorigin="1132,-5" coordsize="3605,1740" path="m4446,-5l1422,-5,1345,5,1276,34,1217,80,1172,138,1142,207,1132,284,1132,1444,1142,1521,1172,1591,1217,1649,1276,1695,1345,1724,1422,1734,4446,1734,4523,1724,4593,1695,4651,1649,4697,1591,4726,1521,4736,1444,4736,284,4726,207,4697,138,4651,80,4593,34,4523,5,4446,-5xe" filled="true" fillcolor="#b4c6e7" stroked="false">
                  <v:path arrowok="t"/>
                  <v:fill type="solid"/>
                </v:shape>
                <v:shape style="position:absolute;left:1132;top:-6;width:3605;height:1740" id="docshape530" coordorigin="1132,-5" coordsize="3605,1740" path="m1132,284l1142,207,1172,138,1217,80,1276,34,1345,5,1422,-5,4446,-5,4523,5,4593,34,4651,80,4697,138,4726,207,4736,284,4736,1444,4726,1521,4697,1591,4651,1649,4593,1695,4523,1724,4446,1734,1422,1734,1345,1724,1276,1695,1217,1649,1172,1591,1142,1521,1132,1444,1132,284xe" filled="false" stroked="true" strokeweight="1pt" strokecolor="#41709c">
                  <v:path arrowok="t"/>
                  <v:stroke dashstyle="solid"/>
                </v:shape>
                <v:shape style="position:absolute;left:2774;top:636;width:265;height:511" type="#_x0000_t75" id="docshape531" stroked="false">
                  <v:imagedata r:id="rId61" o:title=""/>
                </v:shape>
                <v:shape style="position:absolute;left:2373;top:467;width:1100;height:811" id="docshape532" coordorigin="2373,468" coordsize="1100,811" path="m2373,873l2380,807,2401,745,2434,687,2479,634,2534,587,2598,546,2670,513,2749,489,2833,473,2923,468,3012,473,3096,489,3175,513,3247,546,3311,587,3366,634,3411,687,3444,745,3465,807,3472,873,3465,939,3444,1001,3411,1059,3366,1112,3311,1160,3247,1200,3175,1233,3096,1258,3012,1273,2923,1278,2833,1273,2749,1258,2670,1233,2598,1200,2534,1160,2479,1112,2434,1059,2401,1001,2380,939,2373,873xe" filled="false" stroked="true" strokeweight="1pt" strokecolor="#000000">
                  <v:path arrowok="t"/>
                  <v:stroke dashstyle="shortdash"/>
                </v:shape>
                <v:shape style="position:absolute;left:1300;top:667;width:988;height:572" id="docshape533" coordorigin="1301,667" coordsize="988,572" path="m2276,667l1312,667,1301,679,1301,693,1301,1227,1312,1238,2276,1238,2288,1227,2288,679,2276,667xe" filled="true" fillcolor="#538235" stroked="false">
                  <v:path arrowok="t"/>
                  <v:fill type="solid"/>
                </v:shape>
                <v:shape style="position:absolute;left:1300;top:667;width:988;height:572" id="docshape534" coordorigin="1301,667" coordsize="988,572" path="m1301,693l1301,679,1312,667,1327,667,2262,667,2276,667,2288,679,2288,693,2288,1212,2288,1227,2276,1238,2262,1238,1327,1238,1312,1238,1301,1227,1301,1212,1301,693xe" filled="false" stroked="true" strokeweight="1pt" strokecolor="#000000">
                  <v:path arrowok="t"/>
                  <v:stroke dashstyle="solid"/>
                </v:shape>
                <v:shape style="position:absolute;left:3528;top:598;width:1223;height:737" id="docshape535" coordorigin="3529,599" coordsize="1223,737" path="m4629,599l3651,599,3603,609,3564,635,3538,674,3529,722,3529,1212,3538,1260,3564,1299,3603,1326,3651,1335,4629,1335,4676,1326,4715,1299,4742,1260,4751,1212,4751,722,4742,674,4715,635,4676,609,4629,599xe" filled="true" fillcolor="#1f3863" stroked="false">
                  <v:path arrowok="t"/>
                  <v:fill type="solid"/>
                </v:shape>
                <v:shape style="position:absolute;left:3528;top:598;width:1223;height:737" id="docshape536" coordorigin="3529,599" coordsize="1223,737" path="m3529,722l3538,674,3564,635,3603,609,3651,599,4629,599,4676,609,4715,635,4742,674,4751,722,4751,1212,4742,1260,4715,1299,4676,1326,4629,1335,3651,1335,3603,1326,3564,1299,3538,1260,3529,1212,3529,722xe" filled="false" stroked="true" strokeweight="1pt" strokecolor="#000000">
                  <v:path arrowok="t"/>
                  <v:stroke dashstyle="solid"/>
                </v:shape>
                <v:shape style="position:absolute;left:2288;top:892;width:1241;height:75" id="docshape537" coordorigin="2288,892" coordsize="1241,75" path="m2288,953l2775,892m3529,967l3039,892e" filled="false" stroked="true" strokeweight=".5pt" strokecolor="#5b9bd4">
                  <v:path arrowok="t"/>
                  <v:stroke dashstyle="solid"/>
                </v:shape>
                <w10:wrap type="none"/>
              </v:group>
            </w:pict>
          </mc:Fallback>
        </mc:AlternateContent>
      </w:r>
      <w:r>
        <w:rPr>
          <w:rFonts w:ascii="Calibri"/>
          <w:color w:val="1F4E79"/>
        </w:rPr>
        <w:t>O-Cloud</w:t>
      </w:r>
      <w:r>
        <w:rPr>
          <w:rFonts w:ascii="Calibri"/>
          <w:color w:val="1F4E79"/>
          <w:spacing w:val="-9"/>
        </w:rPr>
        <w:t> </w:t>
      </w:r>
      <w:r>
        <w:rPr>
          <w:rFonts w:ascii="Calibri"/>
          <w:color w:val="1F4E79"/>
          <w:spacing w:val="-4"/>
        </w:rPr>
        <w:t>Site</w:t>
      </w:r>
    </w:p>
    <w:p>
      <w:pPr>
        <w:pStyle w:val="BodyText"/>
        <w:spacing w:before="134"/>
        <w:ind w:left="1463"/>
        <w:rPr>
          <w:rFonts w:ascii="Calibri"/>
        </w:rPr>
      </w:pPr>
      <w:r>
        <w:rPr/>
        <w:br w:type="column"/>
      </w:r>
      <w:r>
        <w:rPr>
          <w:rFonts w:ascii="Calibri"/>
          <w:color w:val="1F4E79"/>
        </w:rPr>
        <w:t>O-Cloud</w:t>
      </w:r>
      <w:r>
        <w:rPr>
          <w:rFonts w:ascii="Calibri"/>
          <w:color w:val="1F4E79"/>
          <w:spacing w:val="-9"/>
        </w:rPr>
        <w:t> </w:t>
      </w:r>
      <w:r>
        <w:rPr>
          <w:rFonts w:ascii="Calibri"/>
          <w:color w:val="1F4E79"/>
          <w:spacing w:val="-4"/>
        </w:rPr>
        <w:t>Site</w:t>
      </w:r>
    </w:p>
    <w:p>
      <w:pPr>
        <w:spacing w:after="0"/>
        <w:rPr>
          <w:rFonts w:ascii="Calibri"/>
        </w:rPr>
        <w:sectPr>
          <w:type w:val="continuous"/>
          <w:pgSz w:w="11910" w:h="16850"/>
          <w:pgMar w:header="343" w:footer="442" w:top="1240" w:bottom="280" w:left="200" w:right="820"/>
          <w:cols w:num="2" w:equalWidth="0">
            <w:col w:w="2512" w:space="4706"/>
            <w:col w:w="3672"/>
          </w:cols>
        </w:sectPr>
      </w:pPr>
    </w:p>
    <w:p>
      <w:pPr>
        <w:pStyle w:val="BodyText"/>
        <w:spacing w:before="7"/>
        <w:rPr>
          <w:rFonts w:ascii="Calibri"/>
          <w:sz w:val="19"/>
        </w:rPr>
      </w:pPr>
    </w:p>
    <w:p>
      <w:pPr>
        <w:spacing w:after="0"/>
        <w:rPr>
          <w:rFonts w:ascii="Calibri"/>
          <w:sz w:val="19"/>
        </w:rPr>
        <w:sectPr>
          <w:type w:val="continuous"/>
          <w:pgSz w:w="11910" w:h="16850"/>
          <w:pgMar w:header="343" w:footer="442" w:top="1240" w:bottom="280" w:left="200" w:right="820"/>
        </w:sectPr>
      </w:pPr>
    </w:p>
    <w:p>
      <w:pPr>
        <w:tabs>
          <w:tab w:pos="3564" w:val="left" w:leader="none"/>
          <w:tab w:pos="4917" w:val="left" w:leader="none"/>
        </w:tabs>
        <w:spacing w:line="218" w:lineRule="exact" w:before="99"/>
        <w:ind w:left="1398" w:right="0" w:firstLine="0"/>
        <w:jc w:val="left"/>
        <w:rPr>
          <w:rFonts w:ascii="Tahoma"/>
          <w:b/>
          <w:sz w:val="16"/>
        </w:rPr>
      </w:pPr>
      <w:r>
        <w:rPr>
          <w:rFonts w:ascii="Tahoma"/>
          <w:b/>
          <w:color w:val="FFFFFF"/>
          <w:spacing w:val="-2"/>
          <w:position w:val="-4"/>
          <w:sz w:val="16"/>
        </w:rPr>
        <w:t>NF(S)</w:t>
      </w:r>
      <w:r>
        <w:rPr>
          <w:rFonts w:ascii="Tahoma"/>
          <w:b/>
          <w:color w:val="FFFFFF"/>
          <w:position w:val="-4"/>
          <w:sz w:val="16"/>
        </w:rPr>
        <w:tab/>
      </w:r>
      <w:r>
        <w:rPr>
          <w:rFonts w:ascii="Tahoma"/>
          <w:b/>
          <w:color w:val="FFFFFF"/>
          <w:spacing w:val="-4"/>
          <w:sz w:val="16"/>
        </w:rPr>
        <w:t>O-</w:t>
      </w:r>
      <w:r>
        <w:rPr>
          <w:rFonts w:ascii="Tahoma"/>
          <w:b/>
          <w:color w:val="FFFFFF"/>
          <w:sz w:val="16"/>
        </w:rPr>
        <w:t>CLOUD</w:t>
      </w:r>
      <w:r>
        <w:rPr>
          <w:rFonts w:ascii="Tahoma"/>
          <w:b/>
          <w:color w:val="FFFFFF"/>
          <w:spacing w:val="139"/>
          <w:sz w:val="16"/>
        </w:rPr>
        <w:t> </w:t>
      </w:r>
      <w:r>
        <w:rPr>
          <w:rFonts w:ascii="Tahoma"/>
          <w:b/>
          <w:color w:val="FFFFFF"/>
          <w:sz w:val="16"/>
          <w:u w:val="thick" w:color="843B0C"/>
        </w:rPr>
        <w:tab/>
      </w:r>
    </w:p>
    <w:p>
      <w:pPr>
        <w:spacing w:line="168" w:lineRule="exact" w:before="0"/>
        <w:ind w:left="0" w:right="830" w:firstLine="0"/>
        <w:jc w:val="right"/>
        <w:rPr>
          <w:rFonts w:ascii="Tahoma"/>
          <w:b/>
          <w:sz w:val="16"/>
        </w:rPr>
      </w:pPr>
      <w:r>
        <w:rPr>
          <w:rFonts w:ascii="Tahoma"/>
          <w:b/>
          <w:color w:val="FFFFFF"/>
          <w:spacing w:val="-5"/>
          <w:sz w:val="16"/>
        </w:rPr>
        <w:t>GW</w:t>
      </w:r>
    </w:p>
    <w:p>
      <w:pPr>
        <w:spacing w:before="186"/>
        <w:ind w:left="493" w:right="0" w:firstLine="0"/>
        <w:jc w:val="center"/>
        <w:rPr>
          <w:rFonts w:ascii="Calibri"/>
          <w:sz w:val="13"/>
        </w:rPr>
      </w:pPr>
      <w:r>
        <w:rPr/>
        <mc:AlternateContent>
          <mc:Choice Requires="wps">
            <w:drawing>
              <wp:anchor distT="0" distB="0" distL="0" distR="0" allowOverlap="1" layoutInCell="1" locked="0" behindDoc="0" simplePos="0" relativeHeight="15767552">
                <wp:simplePos x="0" y="0"/>
                <wp:positionH relativeFrom="page">
                  <wp:posOffset>3444621</wp:posOffset>
                </wp:positionH>
                <wp:positionV relativeFrom="paragraph">
                  <wp:posOffset>491286</wp:posOffset>
                </wp:positionV>
                <wp:extent cx="1079500" cy="299720"/>
                <wp:effectExtent l="0" t="0" r="0" b="0"/>
                <wp:wrapNone/>
                <wp:docPr id="559" name="Graphic 559"/>
                <wp:cNvGraphicFramePr>
                  <a:graphicFrameLocks/>
                </wp:cNvGraphicFramePr>
                <a:graphic>
                  <a:graphicData uri="http://schemas.microsoft.com/office/word/2010/wordprocessingShape">
                    <wps:wsp>
                      <wps:cNvPr id="559" name="Graphic 559"/>
                      <wps:cNvSpPr/>
                      <wps:spPr>
                        <a:xfrm>
                          <a:off x="0" y="0"/>
                          <a:ext cx="1079500" cy="299720"/>
                        </a:xfrm>
                        <a:custGeom>
                          <a:avLst/>
                          <a:gdLst/>
                          <a:ahLst/>
                          <a:cxnLst/>
                          <a:rect l="l" t="t" r="r" b="b"/>
                          <a:pathLst>
                            <a:path w="1079500" h="299720">
                              <a:moveTo>
                                <a:pt x="1078991" y="0"/>
                              </a:moveTo>
                              <a:lnTo>
                                <a:pt x="1077031" y="58255"/>
                              </a:lnTo>
                              <a:lnTo>
                                <a:pt x="1071689" y="105806"/>
                              </a:lnTo>
                              <a:lnTo>
                                <a:pt x="1063775" y="137856"/>
                              </a:lnTo>
                              <a:lnTo>
                                <a:pt x="1054100" y="149605"/>
                              </a:lnTo>
                              <a:lnTo>
                                <a:pt x="564514" y="149605"/>
                              </a:lnTo>
                              <a:lnTo>
                                <a:pt x="554765" y="161375"/>
                              </a:lnTo>
                              <a:lnTo>
                                <a:pt x="546814" y="193468"/>
                              </a:lnTo>
                              <a:lnTo>
                                <a:pt x="541458" y="241063"/>
                              </a:lnTo>
                              <a:lnTo>
                                <a:pt x="539495" y="299338"/>
                              </a:lnTo>
                              <a:lnTo>
                                <a:pt x="537535" y="241063"/>
                              </a:lnTo>
                              <a:lnTo>
                                <a:pt x="532193" y="193468"/>
                              </a:lnTo>
                              <a:lnTo>
                                <a:pt x="524279" y="161375"/>
                              </a:lnTo>
                              <a:lnTo>
                                <a:pt x="514603" y="149605"/>
                              </a:lnTo>
                              <a:lnTo>
                                <a:pt x="25018" y="149605"/>
                              </a:lnTo>
                              <a:lnTo>
                                <a:pt x="15269" y="137856"/>
                              </a:lnTo>
                              <a:lnTo>
                                <a:pt x="7318" y="105806"/>
                              </a:lnTo>
                              <a:lnTo>
                                <a:pt x="1962" y="58255"/>
                              </a:lnTo>
                              <a:lnTo>
                                <a:pt x="0" y="0"/>
                              </a:lnTo>
                            </a:path>
                          </a:pathLst>
                        </a:custGeom>
                        <a:ln w="635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71.230011pt;margin-top:38.683971pt;width:85pt;height:23.6pt;mso-position-horizontal-relative:page;mso-position-vertical-relative:paragraph;z-index:15767552" id="docshape538" coordorigin="5425,774" coordsize="1700,472" path="m7124,774l7121,865,7112,940,7100,991,7085,1009,6314,1009,6298,1028,6286,1078,6277,1153,6274,1245,6271,1153,6263,1078,6250,1028,6235,1009,5464,1009,5449,991,5436,940,5428,865,5425,774e" filled="false" stroked="true" strokeweight=".5pt" strokecolor="#7e7e7e">
                <v:path arrowok="t"/>
                <v:stroke dashstyle="solid"/>
                <w10:wrap type="none"/>
              </v:shape>
            </w:pict>
          </mc:Fallback>
        </mc:AlternateContent>
      </w:r>
      <w:r>
        <w:rPr>
          <w:rFonts w:ascii="Calibri"/>
          <w:color w:val="171717"/>
          <w:sz w:val="13"/>
        </w:rPr>
        <w:t>Site</w:t>
      </w:r>
      <w:r>
        <w:rPr>
          <w:rFonts w:ascii="Calibri"/>
          <w:color w:val="171717"/>
          <w:spacing w:val="-4"/>
          <w:sz w:val="13"/>
        </w:rPr>
        <w:t> </w:t>
      </w:r>
      <w:r>
        <w:rPr>
          <w:rFonts w:ascii="Calibri"/>
          <w:color w:val="171717"/>
          <w:spacing w:val="-2"/>
          <w:sz w:val="13"/>
        </w:rPr>
        <w:t>Fabric</w:t>
      </w:r>
    </w:p>
    <w:p>
      <w:pPr>
        <w:spacing w:before="186"/>
        <w:ind w:left="123" w:right="0" w:firstLine="0"/>
        <w:jc w:val="left"/>
        <w:rPr>
          <w:rFonts w:ascii="Calibri"/>
          <w:sz w:val="16"/>
        </w:rPr>
      </w:pPr>
      <w:r>
        <w:rPr/>
        <w:br w:type="column"/>
      </w:r>
      <w:r>
        <w:rPr>
          <w:rFonts w:ascii="Calibri"/>
          <w:spacing w:val="-5"/>
          <w:sz w:val="16"/>
        </w:rPr>
        <w:t>TNE</w:t>
      </w:r>
    </w:p>
    <w:p>
      <w:pPr>
        <w:spacing w:line="417" w:lineRule="auto" w:before="64"/>
        <w:ind w:left="309" w:right="0" w:hanging="44"/>
        <w:jc w:val="left"/>
        <w:rPr>
          <w:rFonts w:ascii="Calibri"/>
          <w:b/>
          <w:sz w:val="20"/>
        </w:rPr>
      </w:pPr>
      <w:r>
        <w:rPr/>
        <w:br w:type="column"/>
      </w:r>
      <w:r>
        <w:rPr>
          <w:rFonts w:ascii="Calibri"/>
          <w:b/>
          <w:color w:val="FFFFFF"/>
          <w:spacing w:val="-2"/>
          <w:sz w:val="20"/>
        </w:rPr>
        <w:t>Transport Network</w:t>
      </w:r>
    </w:p>
    <w:p>
      <w:pPr>
        <w:spacing w:line="240" w:lineRule="auto" w:before="12"/>
        <w:rPr>
          <w:rFonts w:ascii="Calibri"/>
          <w:b/>
          <w:sz w:val="16"/>
        </w:rPr>
      </w:pPr>
      <w:r>
        <w:rPr/>
        <w:br w:type="column"/>
      </w:r>
      <w:r>
        <w:rPr>
          <w:rFonts w:ascii="Calibri"/>
          <w:b/>
          <w:sz w:val="16"/>
        </w:rPr>
      </w:r>
    </w:p>
    <w:p>
      <w:pPr>
        <w:spacing w:before="0"/>
        <w:ind w:left="350" w:right="0" w:firstLine="0"/>
        <w:jc w:val="left"/>
        <w:rPr>
          <w:rFonts w:ascii="Calibri"/>
          <w:sz w:val="16"/>
        </w:rPr>
      </w:pPr>
      <w:r>
        <w:rPr>
          <w:rFonts w:ascii="Calibri"/>
          <w:spacing w:val="-5"/>
          <w:sz w:val="16"/>
        </w:rPr>
        <w:t>TNE</w:t>
      </w:r>
    </w:p>
    <w:p>
      <w:pPr>
        <w:tabs>
          <w:tab w:pos="1787" w:val="left" w:leader="none"/>
          <w:tab w:pos="2332" w:val="left" w:leader="none"/>
        </w:tabs>
        <w:spacing w:before="116"/>
        <w:ind w:left="1045" w:right="0" w:hanging="233"/>
        <w:jc w:val="left"/>
        <w:rPr>
          <w:rFonts w:ascii="Tahoma"/>
          <w:b/>
          <w:sz w:val="16"/>
        </w:rPr>
      </w:pPr>
      <w:r>
        <w:rPr/>
        <w:br w:type="column"/>
      </w:r>
      <w:r>
        <w:rPr>
          <w:rFonts w:ascii="Tahoma"/>
          <w:b/>
          <w:color w:val="FFFFFF"/>
          <w:spacing w:val="-2"/>
          <w:sz w:val="16"/>
        </w:rPr>
        <w:t>O-CLOUD</w:t>
      </w:r>
      <w:r>
        <w:rPr>
          <w:rFonts w:ascii="Tahoma"/>
          <w:b/>
          <w:color w:val="FFFFFF"/>
          <w:sz w:val="16"/>
        </w:rPr>
        <w:tab/>
      </w:r>
      <w:r>
        <w:rPr>
          <w:rFonts w:ascii="Tahoma"/>
          <w:b/>
          <w:color w:val="FFFFFF"/>
          <w:sz w:val="16"/>
          <w:u w:val="thick" w:color="000000"/>
        </w:rPr>
        <w:tab/>
      </w:r>
      <w:r>
        <w:rPr>
          <w:rFonts w:ascii="Tahoma"/>
          <w:b/>
          <w:color w:val="FFFFFF"/>
          <w:sz w:val="16"/>
          <w:u w:val="none"/>
        </w:rPr>
        <w:t> </w:t>
      </w:r>
      <w:r>
        <w:rPr>
          <w:rFonts w:ascii="Tahoma"/>
          <w:b/>
          <w:color w:val="FFFFFF"/>
          <w:spacing w:val="-6"/>
          <w:sz w:val="16"/>
          <w:u w:val="none"/>
        </w:rPr>
        <w:t>GW</w:t>
      </w:r>
    </w:p>
    <w:p>
      <w:pPr>
        <w:spacing w:before="176"/>
        <w:ind w:left="216" w:right="0" w:firstLine="0"/>
        <w:jc w:val="left"/>
        <w:rPr>
          <w:rFonts w:ascii="Tahoma"/>
          <w:b/>
          <w:sz w:val="16"/>
        </w:rPr>
      </w:pPr>
      <w:r>
        <w:rPr/>
        <w:br w:type="column"/>
      </w:r>
      <w:r>
        <w:rPr>
          <w:rFonts w:ascii="Tahoma"/>
          <w:b/>
          <w:color w:val="FFFFFF"/>
          <w:spacing w:val="-2"/>
          <w:w w:val="90"/>
          <w:sz w:val="16"/>
        </w:rPr>
        <w:t>NF(S)</w:t>
      </w:r>
    </w:p>
    <w:p>
      <w:pPr>
        <w:spacing w:after="0"/>
        <w:jc w:val="left"/>
        <w:rPr>
          <w:rFonts w:ascii="Tahoma"/>
          <w:sz w:val="16"/>
        </w:rPr>
        <w:sectPr>
          <w:type w:val="continuous"/>
          <w:pgSz w:w="11910" w:h="16850"/>
          <w:pgMar w:header="343" w:footer="442" w:top="1240" w:bottom="280" w:left="200" w:right="820"/>
          <w:cols w:num="6" w:equalWidth="0">
            <w:col w:w="4918" w:space="40"/>
            <w:col w:w="384" w:space="39"/>
            <w:col w:w="1079" w:space="40"/>
            <w:col w:w="612" w:space="39"/>
            <w:col w:w="2333" w:space="40"/>
            <w:col w:w="1366"/>
          </w:cols>
        </w:sectPr>
      </w:pPr>
    </w:p>
    <w:p>
      <w:pPr>
        <w:pStyle w:val="BodyText"/>
        <w:spacing w:before="40"/>
        <w:rPr>
          <w:rFonts w:ascii="Tahoma"/>
          <w:b/>
        </w:rPr>
      </w:pPr>
    </w:p>
    <w:p>
      <w:pPr>
        <w:pStyle w:val="BodyText"/>
        <w:spacing w:line="167" w:lineRule="exact"/>
        <w:ind w:left="8480"/>
        <w:rPr>
          <w:rFonts w:ascii="Tahoma"/>
          <w:sz w:val="16"/>
        </w:rPr>
      </w:pPr>
      <w:r>
        <w:rPr>
          <w:rFonts w:ascii="Tahoma"/>
          <w:position w:val="-2"/>
          <w:sz w:val="16"/>
        </w:rPr>
        <mc:AlternateContent>
          <mc:Choice Requires="wps">
            <w:drawing>
              <wp:inline distT="0" distB="0" distL="0" distR="0">
                <wp:extent cx="1219200" cy="113030"/>
                <wp:effectExtent l="9525" t="0" r="0" b="10794"/>
                <wp:docPr id="560" name="Group 560"/>
                <wp:cNvGraphicFramePr>
                  <a:graphicFrameLocks/>
                </wp:cNvGraphicFramePr>
                <a:graphic>
                  <a:graphicData uri="http://schemas.microsoft.com/office/word/2010/wordprocessingGroup">
                    <wpg:wgp>
                      <wpg:cNvPr id="560" name="Group 560"/>
                      <wpg:cNvGrpSpPr/>
                      <wpg:grpSpPr>
                        <a:xfrm>
                          <a:off x="0" y="0"/>
                          <a:ext cx="1219200" cy="113030"/>
                          <a:chExt cx="1219200" cy="113030"/>
                        </a:xfrm>
                      </wpg:grpSpPr>
                      <wps:wsp>
                        <wps:cNvPr id="561" name="Graphic 561"/>
                        <wps:cNvSpPr/>
                        <wps:spPr>
                          <a:xfrm>
                            <a:off x="3175" y="3175"/>
                            <a:ext cx="1212850" cy="106680"/>
                          </a:xfrm>
                          <a:custGeom>
                            <a:avLst/>
                            <a:gdLst/>
                            <a:ahLst/>
                            <a:cxnLst/>
                            <a:rect l="l" t="t" r="r" b="b"/>
                            <a:pathLst>
                              <a:path w="1212850" h="106680">
                                <a:moveTo>
                                  <a:pt x="1212342" y="0"/>
                                </a:moveTo>
                                <a:lnTo>
                                  <a:pt x="1211631" y="20691"/>
                                </a:lnTo>
                                <a:lnTo>
                                  <a:pt x="1209706" y="37607"/>
                                </a:lnTo>
                                <a:lnTo>
                                  <a:pt x="1206877" y="49023"/>
                                </a:lnTo>
                                <a:lnTo>
                                  <a:pt x="1203452" y="53212"/>
                                </a:lnTo>
                                <a:lnTo>
                                  <a:pt x="615061" y="53212"/>
                                </a:lnTo>
                                <a:lnTo>
                                  <a:pt x="611582" y="57402"/>
                                </a:lnTo>
                                <a:lnTo>
                                  <a:pt x="608758" y="68818"/>
                                </a:lnTo>
                                <a:lnTo>
                                  <a:pt x="606863" y="85734"/>
                                </a:lnTo>
                                <a:lnTo>
                                  <a:pt x="606171" y="106425"/>
                                </a:lnTo>
                                <a:lnTo>
                                  <a:pt x="605478" y="85734"/>
                                </a:lnTo>
                                <a:lnTo>
                                  <a:pt x="603583" y="68818"/>
                                </a:lnTo>
                                <a:lnTo>
                                  <a:pt x="600759" y="57402"/>
                                </a:lnTo>
                                <a:lnTo>
                                  <a:pt x="597281" y="53212"/>
                                </a:lnTo>
                                <a:lnTo>
                                  <a:pt x="8890" y="53212"/>
                                </a:lnTo>
                                <a:lnTo>
                                  <a:pt x="5411" y="49023"/>
                                </a:lnTo>
                                <a:lnTo>
                                  <a:pt x="2587" y="37607"/>
                                </a:lnTo>
                                <a:lnTo>
                                  <a:pt x="692" y="20691"/>
                                </a:lnTo>
                                <a:lnTo>
                                  <a:pt x="0" y="0"/>
                                </a:lnTo>
                              </a:path>
                            </a:pathLst>
                          </a:custGeom>
                          <a:ln w="6350">
                            <a:solidFill>
                              <a:srgbClr val="7E7E7E"/>
                            </a:solidFill>
                            <a:prstDash val="solid"/>
                          </a:ln>
                        </wps:spPr>
                        <wps:bodyPr wrap="square" lIns="0" tIns="0" rIns="0" bIns="0" rtlCol="0">
                          <a:prstTxWarp prst="textNoShape">
                            <a:avLst/>
                          </a:prstTxWarp>
                          <a:noAutofit/>
                        </wps:bodyPr>
                      </wps:wsp>
                    </wpg:wgp>
                  </a:graphicData>
                </a:graphic>
              </wp:inline>
            </w:drawing>
          </mc:Choice>
          <mc:Fallback>
            <w:pict>
              <v:group style="width:96pt;height:8.9pt;mso-position-horizontal-relative:char;mso-position-vertical-relative:line" id="docshapegroup539" coordorigin="0,0" coordsize="1920,178">
                <v:shape style="position:absolute;left:5;top:5;width:1910;height:168" id="docshape540" coordorigin="5,5" coordsize="1910,168" path="m1914,5l1913,38,1910,64,1906,82,1900,89,974,89,968,95,964,113,961,140,960,173,959,140,956,113,951,95,946,89,19,89,14,82,9,64,6,38,5,5e" filled="false" stroked="true" strokeweight=".5pt" strokecolor="#7e7e7e">
                  <v:path arrowok="t"/>
                  <v:stroke dashstyle="solid"/>
                </v:shape>
              </v:group>
            </w:pict>
          </mc:Fallback>
        </mc:AlternateContent>
      </w:r>
      <w:r>
        <w:rPr>
          <w:rFonts w:ascii="Tahoma"/>
          <w:position w:val="-2"/>
          <w:sz w:val="16"/>
        </w:rPr>
      </w:r>
    </w:p>
    <w:p>
      <w:pPr>
        <w:pStyle w:val="BodyText"/>
        <w:spacing w:before="11"/>
        <w:rPr>
          <w:rFonts w:ascii="Tahoma"/>
          <w:b/>
          <w:sz w:val="11"/>
        </w:rPr>
      </w:pPr>
    </w:p>
    <w:p>
      <w:pPr>
        <w:spacing w:after="0"/>
        <w:rPr>
          <w:rFonts w:ascii="Tahoma"/>
          <w:sz w:val="11"/>
        </w:rPr>
        <w:sectPr>
          <w:type w:val="continuous"/>
          <w:pgSz w:w="11910" w:h="16850"/>
          <w:pgMar w:header="343" w:footer="442" w:top="1240" w:bottom="280" w:left="200" w:right="820"/>
        </w:sectPr>
      </w:pPr>
    </w:p>
    <w:p>
      <w:pPr>
        <w:spacing w:line="219" w:lineRule="exact" w:before="65"/>
        <w:ind w:left="1631" w:right="0" w:firstLine="0"/>
        <w:jc w:val="left"/>
        <w:rPr>
          <w:rFonts w:ascii="Calibri"/>
          <w:sz w:val="18"/>
        </w:rPr>
      </w:pPr>
      <w:r>
        <w:rPr>
          <w:rFonts w:ascii="Calibri"/>
          <w:sz w:val="18"/>
        </w:rPr>
        <w:t>O-Cloud</w:t>
      </w:r>
      <w:r>
        <w:rPr>
          <w:rFonts w:ascii="Calibri"/>
          <w:spacing w:val="-8"/>
          <w:sz w:val="18"/>
        </w:rPr>
        <w:t> </w:t>
      </w:r>
      <w:r>
        <w:rPr>
          <w:rFonts w:ascii="Calibri"/>
          <w:spacing w:val="-4"/>
          <w:sz w:val="18"/>
        </w:rPr>
        <w:t>Site</w:t>
      </w:r>
    </w:p>
    <w:p>
      <w:pPr>
        <w:spacing w:line="219" w:lineRule="exact" w:before="0"/>
        <w:ind w:left="1631" w:right="0" w:firstLine="0"/>
        <w:jc w:val="left"/>
        <w:rPr>
          <w:rFonts w:ascii="Calibri"/>
          <w:sz w:val="18"/>
        </w:rPr>
      </w:pPr>
      <w:r>
        <w:rPr>
          <w:rFonts w:ascii="Calibri"/>
          <w:spacing w:val="-2"/>
          <w:sz w:val="18"/>
        </w:rPr>
        <w:t>Network</w:t>
      </w:r>
    </w:p>
    <w:p>
      <w:pPr>
        <w:spacing w:before="195"/>
        <w:ind w:left="1631" w:right="0" w:firstLine="0"/>
        <w:jc w:val="left"/>
        <w:rPr>
          <w:rFonts w:ascii="Calibri"/>
          <w:sz w:val="18"/>
        </w:rPr>
      </w:pPr>
      <w:r>
        <w:rPr/>
        <w:br w:type="column"/>
      </w:r>
      <w:r>
        <w:rPr>
          <w:rFonts w:ascii="Calibri"/>
          <w:sz w:val="18"/>
        </w:rPr>
        <w:t>Transport</w:t>
      </w:r>
      <w:r>
        <w:rPr>
          <w:rFonts w:ascii="Calibri"/>
          <w:spacing w:val="-7"/>
          <w:sz w:val="18"/>
        </w:rPr>
        <w:t> </w:t>
      </w:r>
      <w:r>
        <w:rPr>
          <w:rFonts w:ascii="Calibri"/>
          <w:spacing w:val="-2"/>
          <w:sz w:val="18"/>
        </w:rPr>
        <w:t>Network</w:t>
      </w:r>
    </w:p>
    <w:p>
      <w:pPr>
        <w:spacing w:before="147"/>
        <w:ind w:left="1631" w:right="706" w:firstLine="0"/>
        <w:jc w:val="left"/>
        <w:rPr>
          <w:rFonts w:ascii="Calibri"/>
          <w:sz w:val="18"/>
        </w:rPr>
      </w:pPr>
      <w:r>
        <w:rPr/>
        <w:br w:type="column"/>
      </w:r>
      <w:r>
        <w:rPr>
          <w:rFonts w:ascii="Calibri"/>
          <w:sz w:val="18"/>
        </w:rPr>
        <w:t>O-Cloud</w:t>
      </w:r>
      <w:r>
        <w:rPr>
          <w:rFonts w:ascii="Calibri"/>
          <w:spacing w:val="-11"/>
          <w:sz w:val="18"/>
        </w:rPr>
        <w:t> </w:t>
      </w:r>
      <w:r>
        <w:rPr>
          <w:rFonts w:ascii="Calibri"/>
          <w:sz w:val="18"/>
        </w:rPr>
        <w:t>Site </w:t>
      </w:r>
      <w:r>
        <w:rPr>
          <w:rFonts w:ascii="Calibri"/>
          <w:spacing w:val="-2"/>
          <w:sz w:val="18"/>
        </w:rPr>
        <w:t>Network</w:t>
      </w:r>
    </w:p>
    <w:p>
      <w:pPr>
        <w:spacing w:after="0"/>
        <w:jc w:val="left"/>
        <w:rPr>
          <w:rFonts w:ascii="Calibri"/>
          <w:sz w:val="18"/>
        </w:rPr>
        <w:sectPr>
          <w:type w:val="continuous"/>
          <w:pgSz w:w="11910" w:h="16850"/>
          <w:pgMar w:header="343" w:footer="442" w:top="1240" w:bottom="280" w:left="200" w:right="820"/>
          <w:cols w:num="3" w:equalWidth="0">
            <w:col w:w="2581" w:space="1053"/>
            <w:col w:w="3059" w:space="945"/>
            <w:col w:w="3252"/>
          </w:cols>
        </w:sectPr>
      </w:pPr>
    </w:p>
    <w:p>
      <w:pPr>
        <w:pStyle w:val="BodyText"/>
        <w:spacing w:before="54"/>
        <w:rPr>
          <w:rFonts w:ascii="Calibri"/>
        </w:rPr>
      </w:pPr>
    </w:p>
    <w:p>
      <w:pPr>
        <w:pStyle w:val="Heading7"/>
        <w:numPr>
          <w:ilvl w:val="0"/>
          <w:numId w:val="49"/>
        </w:numPr>
        <w:tabs>
          <w:tab w:pos="932" w:val="left" w:leader="none"/>
        </w:tabs>
        <w:spacing w:line="240" w:lineRule="auto" w:before="0" w:after="0"/>
        <w:ind w:left="932" w:right="0" w:hanging="662"/>
        <w:jc w:val="left"/>
      </w:pPr>
      <w:r>
        <w:rPr/>
        <w:t>Figure</w:t>
      </w:r>
      <w:r>
        <w:rPr>
          <w:spacing w:val="-6"/>
        </w:rPr>
        <w:t> </w:t>
      </w:r>
      <w:r>
        <w:rPr/>
        <w:t>4.4-1:</w:t>
      </w:r>
      <w:r>
        <w:rPr>
          <w:spacing w:val="-4"/>
        </w:rPr>
        <w:t> </w:t>
      </w:r>
      <w:r>
        <w:rPr/>
        <w:t>Logical</w:t>
      </w:r>
      <w:r>
        <w:rPr>
          <w:spacing w:val="-7"/>
        </w:rPr>
        <w:t> </w:t>
      </w:r>
      <w:r>
        <w:rPr/>
        <w:t>view</w:t>
      </w:r>
      <w:r>
        <w:rPr>
          <w:spacing w:val="-5"/>
        </w:rPr>
        <w:t> </w:t>
      </w:r>
      <w:r>
        <w:rPr/>
        <w:t>of</w:t>
      </w:r>
      <w:r>
        <w:rPr>
          <w:spacing w:val="-7"/>
        </w:rPr>
        <w:t> </w:t>
      </w:r>
      <w:r>
        <w:rPr/>
        <w:t>multi-site</w:t>
      </w:r>
      <w:r>
        <w:rPr>
          <w:spacing w:val="-6"/>
        </w:rPr>
        <w:t> </w:t>
      </w:r>
      <w:r>
        <w:rPr/>
        <w:t>connectivity</w:t>
      </w:r>
      <w:r>
        <w:rPr>
          <w:spacing w:val="-4"/>
        </w:rPr>
        <w:t> </w:t>
      </w:r>
      <w:r>
        <w:rPr/>
        <w:t>through</w:t>
      </w:r>
      <w:r>
        <w:rPr>
          <w:spacing w:val="-7"/>
        </w:rPr>
        <w:t> </w:t>
      </w:r>
      <w:r>
        <w:rPr/>
        <w:t>Transport</w:t>
      </w:r>
      <w:r>
        <w:rPr>
          <w:spacing w:val="-5"/>
        </w:rPr>
        <w:t> </w:t>
      </w:r>
      <w:r>
        <w:rPr>
          <w:spacing w:val="-2"/>
        </w:rPr>
        <w:t>Network</w:t>
      </w:r>
    </w:p>
    <w:p>
      <w:pPr>
        <w:pStyle w:val="ListParagraph"/>
        <w:numPr>
          <w:ilvl w:val="0"/>
          <w:numId w:val="49"/>
        </w:numPr>
        <w:tabs>
          <w:tab w:pos="932" w:val="left" w:leader="none"/>
        </w:tabs>
        <w:spacing w:line="240" w:lineRule="auto" w:before="178" w:after="0"/>
        <w:ind w:left="932" w:right="0" w:hanging="662"/>
        <w:jc w:val="left"/>
        <w:rPr>
          <w:sz w:val="20"/>
        </w:rPr>
      </w:pPr>
      <w:r>
        <w:rPr>
          <w:sz w:val="20"/>
        </w:rPr>
        <w:t>O-Cloud</w:t>
      </w:r>
      <w:r>
        <w:rPr>
          <w:spacing w:val="-2"/>
          <w:sz w:val="20"/>
        </w:rPr>
        <w:t> </w:t>
      </w:r>
      <w:r>
        <w:rPr>
          <w:sz w:val="20"/>
        </w:rPr>
        <w:t>Site</w:t>
      </w:r>
      <w:r>
        <w:rPr>
          <w:spacing w:val="-4"/>
          <w:sz w:val="20"/>
        </w:rPr>
        <w:t> </w:t>
      </w:r>
      <w:r>
        <w:rPr>
          <w:sz w:val="20"/>
        </w:rPr>
        <w:t>Network</w:t>
      </w:r>
      <w:r>
        <w:rPr>
          <w:spacing w:val="-3"/>
          <w:sz w:val="20"/>
        </w:rPr>
        <w:t> </w:t>
      </w:r>
      <w:r>
        <w:rPr>
          <w:sz w:val="20"/>
        </w:rPr>
        <w:t>connects</w:t>
      </w:r>
      <w:r>
        <w:rPr>
          <w:spacing w:val="-5"/>
          <w:sz w:val="20"/>
        </w:rPr>
        <w:t> </w:t>
      </w:r>
      <w:r>
        <w:rPr>
          <w:sz w:val="20"/>
        </w:rPr>
        <w:t>the</w:t>
      </w:r>
      <w:r>
        <w:rPr>
          <w:spacing w:val="-4"/>
          <w:sz w:val="20"/>
        </w:rPr>
        <w:t> </w:t>
      </w:r>
      <w:r>
        <w:rPr>
          <w:sz w:val="20"/>
        </w:rPr>
        <w:t>NFs</w:t>
      </w:r>
      <w:r>
        <w:rPr>
          <w:spacing w:val="-5"/>
          <w:sz w:val="20"/>
        </w:rPr>
        <w:t> </w:t>
      </w:r>
      <w:r>
        <w:rPr>
          <w:sz w:val="20"/>
        </w:rPr>
        <w:t>to</w:t>
      </w:r>
      <w:r>
        <w:rPr>
          <w:spacing w:val="-2"/>
          <w:sz w:val="20"/>
        </w:rPr>
        <w:t> </w:t>
      </w:r>
      <w:r>
        <w:rPr>
          <w:sz w:val="20"/>
        </w:rPr>
        <w:t>the</w:t>
      </w:r>
      <w:r>
        <w:rPr>
          <w:spacing w:val="-4"/>
          <w:sz w:val="20"/>
        </w:rPr>
        <w:t> </w:t>
      </w:r>
      <w:r>
        <w:rPr>
          <w:sz w:val="20"/>
        </w:rPr>
        <w:t>O-Cloud</w:t>
      </w:r>
      <w:r>
        <w:rPr>
          <w:spacing w:val="-3"/>
          <w:sz w:val="20"/>
        </w:rPr>
        <w:t> </w:t>
      </w:r>
      <w:r>
        <w:rPr>
          <w:sz w:val="20"/>
        </w:rPr>
        <w:t>Gateway.</w:t>
      </w:r>
      <w:r>
        <w:rPr>
          <w:spacing w:val="-4"/>
          <w:sz w:val="20"/>
        </w:rPr>
        <w:t> </w:t>
      </w:r>
      <w:r>
        <w:rPr>
          <w:sz w:val="20"/>
        </w:rPr>
        <w:t>If</w:t>
      </w:r>
      <w:r>
        <w:rPr>
          <w:spacing w:val="-4"/>
          <w:sz w:val="20"/>
        </w:rPr>
        <w:t> </w:t>
      </w:r>
      <w:r>
        <w:rPr>
          <w:sz w:val="20"/>
        </w:rPr>
        <w:t>an</w:t>
      </w:r>
      <w:r>
        <w:rPr>
          <w:spacing w:val="-2"/>
          <w:sz w:val="20"/>
        </w:rPr>
        <w:t> </w:t>
      </w:r>
      <w:r>
        <w:rPr>
          <w:sz w:val="20"/>
        </w:rPr>
        <w:t>O-Cloud</w:t>
      </w:r>
      <w:r>
        <w:rPr>
          <w:spacing w:val="-3"/>
          <w:sz w:val="20"/>
        </w:rPr>
        <w:t> </w:t>
      </w:r>
      <w:r>
        <w:rPr>
          <w:sz w:val="20"/>
        </w:rPr>
        <w:t>site</w:t>
      </w:r>
      <w:r>
        <w:rPr>
          <w:spacing w:val="-4"/>
          <w:sz w:val="20"/>
        </w:rPr>
        <w:t> </w:t>
      </w:r>
      <w:r>
        <w:rPr>
          <w:sz w:val="20"/>
        </w:rPr>
        <w:t>has</w:t>
      </w:r>
      <w:r>
        <w:rPr>
          <w:spacing w:val="-4"/>
          <w:sz w:val="20"/>
        </w:rPr>
        <w:t> </w:t>
      </w:r>
      <w:r>
        <w:rPr>
          <w:sz w:val="20"/>
        </w:rPr>
        <w:t>a</w:t>
      </w:r>
      <w:r>
        <w:rPr>
          <w:spacing w:val="-6"/>
          <w:sz w:val="20"/>
        </w:rPr>
        <w:t> </w:t>
      </w:r>
      <w:r>
        <w:rPr>
          <w:sz w:val="20"/>
        </w:rPr>
        <w:t>site</w:t>
      </w:r>
      <w:r>
        <w:rPr>
          <w:spacing w:val="-4"/>
          <w:sz w:val="20"/>
        </w:rPr>
        <w:t> </w:t>
      </w:r>
      <w:r>
        <w:rPr>
          <w:sz w:val="20"/>
        </w:rPr>
        <w:t>fabric,</w:t>
      </w:r>
      <w:r>
        <w:rPr>
          <w:spacing w:val="-4"/>
          <w:sz w:val="20"/>
        </w:rPr>
        <w:t> </w:t>
      </w:r>
      <w:r>
        <w:rPr>
          <w:sz w:val="20"/>
        </w:rPr>
        <w:t>this</w:t>
      </w:r>
      <w:r>
        <w:rPr>
          <w:spacing w:val="-4"/>
          <w:sz w:val="20"/>
        </w:rPr>
        <w:t> </w:t>
      </w:r>
      <w:r>
        <w:rPr>
          <w:spacing w:val="-2"/>
          <w:sz w:val="20"/>
        </w:rPr>
        <w:t>connectivity</w:t>
      </w:r>
    </w:p>
    <w:p>
      <w:pPr>
        <w:pStyle w:val="ListParagraph"/>
        <w:numPr>
          <w:ilvl w:val="0"/>
          <w:numId w:val="49"/>
        </w:numPr>
        <w:tabs>
          <w:tab w:pos="932" w:val="left" w:leader="none"/>
        </w:tabs>
        <w:spacing w:line="240" w:lineRule="auto" w:before="1" w:after="0"/>
        <w:ind w:left="932" w:right="0" w:hanging="662"/>
        <w:jc w:val="left"/>
        <w:rPr>
          <w:sz w:val="20"/>
        </w:rPr>
      </w:pPr>
      <w:r>
        <w:rPr>
          <w:sz w:val="20"/>
        </w:rPr>
        <w:t>is</w:t>
      </w:r>
      <w:r>
        <w:rPr>
          <w:spacing w:val="-6"/>
          <w:sz w:val="20"/>
        </w:rPr>
        <w:t> </w:t>
      </w:r>
      <w:r>
        <w:rPr>
          <w:sz w:val="20"/>
        </w:rPr>
        <w:t>achieved</w:t>
      </w:r>
      <w:r>
        <w:rPr>
          <w:spacing w:val="-3"/>
          <w:sz w:val="20"/>
        </w:rPr>
        <w:t> </w:t>
      </w:r>
      <w:r>
        <w:rPr>
          <w:sz w:val="20"/>
        </w:rPr>
        <w:t>through</w:t>
      </w:r>
      <w:r>
        <w:rPr>
          <w:spacing w:val="-5"/>
          <w:sz w:val="20"/>
        </w:rPr>
        <w:t> </w:t>
      </w:r>
      <w:r>
        <w:rPr>
          <w:sz w:val="20"/>
        </w:rPr>
        <w:t>the</w:t>
      </w:r>
      <w:r>
        <w:rPr>
          <w:spacing w:val="-4"/>
          <w:sz w:val="20"/>
        </w:rPr>
        <w:t> </w:t>
      </w:r>
      <w:r>
        <w:rPr>
          <w:sz w:val="20"/>
        </w:rPr>
        <w:t>fabric.</w:t>
      </w:r>
      <w:r>
        <w:rPr>
          <w:spacing w:val="-6"/>
          <w:sz w:val="20"/>
        </w:rPr>
        <w:t> </w:t>
      </w:r>
      <w:r>
        <w:rPr>
          <w:sz w:val="20"/>
        </w:rPr>
        <w:t>This</w:t>
      </w:r>
      <w:r>
        <w:rPr>
          <w:spacing w:val="-5"/>
          <w:sz w:val="20"/>
        </w:rPr>
        <w:t> </w:t>
      </w:r>
      <w:r>
        <w:rPr>
          <w:sz w:val="20"/>
        </w:rPr>
        <w:t>connectivity</w:t>
      </w:r>
      <w:r>
        <w:rPr>
          <w:spacing w:val="-4"/>
          <w:sz w:val="20"/>
        </w:rPr>
        <w:t> </w:t>
      </w:r>
      <w:r>
        <w:rPr>
          <w:sz w:val="20"/>
        </w:rPr>
        <w:t>is</w:t>
      </w:r>
      <w:r>
        <w:rPr>
          <w:spacing w:val="-6"/>
          <w:sz w:val="20"/>
        </w:rPr>
        <w:t> </w:t>
      </w:r>
      <w:r>
        <w:rPr>
          <w:sz w:val="20"/>
        </w:rPr>
        <w:t>local</w:t>
      </w:r>
      <w:r>
        <w:rPr>
          <w:spacing w:val="-5"/>
          <w:sz w:val="20"/>
        </w:rPr>
        <w:t> </w:t>
      </w:r>
      <w:r>
        <w:rPr>
          <w:sz w:val="20"/>
        </w:rPr>
        <w:t>within</w:t>
      </w:r>
      <w:r>
        <w:rPr>
          <w:spacing w:val="-3"/>
          <w:sz w:val="20"/>
        </w:rPr>
        <w:t> </w:t>
      </w:r>
      <w:r>
        <w:rPr>
          <w:sz w:val="20"/>
        </w:rPr>
        <w:t>O-Cloud</w:t>
      </w:r>
      <w:r>
        <w:rPr>
          <w:spacing w:val="-3"/>
          <w:sz w:val="20"/>
        </w:rPr>
        <w:t> </w:t>
      </w:r>
      <w:r>
        <w:rPr>
          <w:sz w:val="20"/>
        </w:rPr>
        <w:t>site.</w:t>
      </w:r>
      <w:r>
        <w:rPr>
          <w:spacing w:val="-4"/>
          <w:sz w:val="20"/>
        </w:rPr>
        <w:t> </w:t>
      </w:r>
      <w:r>
        <w:rPr>
          <w:sz w:val="20"/>
        </w:rPr>
        <w:t>However,</w:t>
      </w:r>
      <w:r>
        <w:rPr>
          <w:spacing w:val="-6"/>
          <w:sz w:val="20"/>
        </w:rPr>
        <w:t> </w:t>
      </w:r>
      <w:r>
        <w:rPr>
          <w:sz w:val="20"/>
        </w:rPr>
        <w:t>the</w:t>
      </w:r>
      <w:r>
        <w:rPr>
          <w:spacing w:val="-5"/>
          <w:sz w:val="20"/>
        </w:rPr>
        <w:t> </w:t>
      </w:r>
      <w:r>
        <w:rPr>
          <w:sz w:val="20"/>
        </w:rPr>
        <w:t>connectivity</w:t>
      </w:r>
      <w:r>
        <w:rPr>
          <w:spacing w:val="-6"/>
          <w:sz w:val="20"/>
        </w:rPr>
        <w:t> </w:t>
      </w:r>
      <w:r>
        <w:rPr>
          <w:sz w:val="20"/>
        </w:rPr>
        <w:t>between</w:t>
      </w:r>
      <w:r>
        <w:rPr>
          <w:spacing w:val="-3"/>
          <w:sz w:val="20"/>
        </w:rPr>
        <w:t> </w:t>
      </w:r>
      <w:r>
        <w:rPr>
          <w:sz w:val="20"/>
        </w:rPr>
        <w:t>the</w:t>
      </w:r>
      <w:r>
        <w:rPr>
          <w:spacing w:val="-4"/>
          <w:sz w:val="20"/>
        </w:rPr>
        <w:t> </w:t>
      </w:r>
      <w:r>
        <w:rPr>
          <w:spacing w:val="-5"/>
          <w:sz w:val="20"/>
        </w:rPr>
        <w:t>O-</w:t>
      </w:r>
    </w:p>
    <w:p>
      <w:pPr>
        <w:pStyle w:val="ListParagraph"/>
        <w:numPr>
          <w:ilvl w:val="0"/>
          <w:numId w:val="49"/>
        </w:numPr>
        <w:tabs>
          <w:tab w:pos="932" w:val="left" w:leader="none"/>
        </w:tabs>
        <w:spacing w:line="240" w:lineRule="auto" w:before="0" w:after="0"/>
        <w:ind w:left="932" w:right="0" w:hanging="662"/>
        <w:jc w:val="left"/>
        <w:rPr>
          <w:sz w:val="20"/>
        </w:rPr>
      </w:pPr>
      <w:r>
        <w:rPr>
          <w:sz w:val="20"/>
        </w:rPr>
        <w:t>Cloud</w:t>
      </w:r>
      <w:r>
        <w:rPr>
          <w:spacing w:val="-5"/>
          <w:sz w:val="20"/>
        </w:rPr>
        <w:t> </w:t>
      </w:r>
      <w:r>
        <w:rPr>
          <w:sz w:val="20"/>
        </w:rPr>
        <w:t>Gateway</w:t>
      </w:r>
      <w:r>
        <w:rPr>
          <w:spacing w:val="-4"/>
          <w:sz w:val="20"/>
        </w:rPr>
        <w:t> </w:t>
      </w:r>
      <w:r>
        <w:rPr>
          <w:sz w:val="20"/>
        </w:rPr>
        <w:t>and</w:t>
      </w:r>
      <w:r>
        <w:rPr>
          <w:spacing w:val="-3"/>
          <w:sz w:val="20"/>
        </w:rPr>
        <w:t> </w:t>
      </w:r>
      <w:r>
        <w:rPr>
          <w:sz w:val="20"/>
        </w:rPr>
        <w:t>Transport</w:t>
      </w:r>
      <w:r>
        <w:rPr>
          <w:spacing w:val="-8"/>
          <w:sz w:val="20"/>
        </w:rPr>
        <w:t> </w:t>
      </w:r>
      <w:r>
        <w:rPr>
          <w:sz w:val="20"/>
        </w:rPr>
        <w:t>Network</w:t>
      </w:r>
      <w:r>
        <w:rPr>
          <w:spacing w:val="-4"/>
          <w:sz w:val="20"/>
        </w:rPr>
        <w:t> </w:t>
      </w:r>
      <w:r>
        <w:rPr>
          <w:sz w:val="20"/>
        </w:rPr>
        <w:t>Element</w:t>
      </w:r>
      <w:r>
        <w:rPr>
          <w:spacing w:val="-6"/>
          <w:sz w:val="20"/>
        </w:rPr>
        <w:t> </w:t>
      </w:r>
      <w:r>
        <w:rPr>
          <w:sz w:val="20"/>
        </w:rPr>
        <w:t>(TNE)</w:t>
      </w:r>
      <w:r>
        <w:rPr>
          <w:spacing w:val="-1"/>
          <w:sz w:val="20"/>
        </w:rPr>
        <w:t> </w:t>
      </w:r>
      <w:r>
        <w:rPr>
          <w:sz w:val="20"/>
        </w:rPr>
        <w:t>(a.k.a.</w:t>
      </w:r>
      <w:r>
        <w:rPr>
          <w:spacing w:val="-4"/>
          <w:sz w:val="20"/>
        </w:rPr>
        <w:t> </w:t>
      </w:r>
      <w:r>
        <w:rPr>
          <w:sz w:val="20"/>
        </w:rPr>
        <w:t>Transport</w:t>
      </w:r>
      <w:r>
        <w:rPr>
          <w:spacing w:val="-8"/>
          <w:sz w:val="20"/>
        </w:rPr>
        <w:t> </w:t>
      </w:r>
      <w:r>
        <w:rPr>
          <w:sz w:val="20"/>
        </w:rPr>
        <w:t>Endpoint)</w:t>
      </w:r>
      <w:r>
        <w:rPr>
          <w:spacing w:val="-7"/>
          <w:sz w:val="20"/>
        </w:rPr>
        <w:t> </w:t>
      </w:r>
      <w:r>
        <w:rPr>
          <w:sz w:val="20"/>
        </w:rPr>
        <w:t>needs</w:t>
      </w:r>
      <w:r>
        <w:rPr>
          <w:spacing w:val="-6"/>
          <w:sz w:val="20"/>
        </w:rPr>
        <w:t> </w:t>
      </w:r>
      <w:r>
        <w:rPr>
          <w:sz w:val="20"/>
        </w:rPr>
        <w:t>to</w:t>
      </w:r>
      <w:r>
        <w:rPr>
          <w:spacing w:val="-4"/>
          <w:sz w:val="20"/>
        </w:rPr>
        <w:t> </w:t>
      </w:r>
      <w:r>
        <w:rPr>
          <w:sz w:val="20"/>
        </w:rPr>
        <w:t>be</w:t>
      </w:r>
      <w:r>
        <w:rPr>
          <w:spacing w:val="-6"/>
          <w:sz w:val="20"/>
        </w:rPr>
        <w:t> </w:t>
      </w:r>
      <w:r>
        <w:rPr>
          <w:sz w:val="20"/>
        </w:rPr>
        <w:t>established</w:t>
      </w:r>
      <w:r>
        <w:rPr>
          <w:spacing w:val="-4"/>
          <w:sz w:val="20"/>
        </w:rPr>
        <w:t> </w:t>
      </w:r>
      <w:r>
        <w:rPr>
          <w:sz w:val="20"/>
        </w:rPr>
        <w:t>to</w:t>
      </w:r>
      <w:r>
        <w:rPr>
          <w:spacing w:val="-4"/>
          <w:sz w:val="20"/>
        </w:rPr>
        <w:t> </w:t>
      </w:r>
      <w:r>
        <w:rPr>
          <w:spacing w:val="-2"/>
          <w:sz w:val="20"/>
        </w:rPr>
        <w:t>achieve</w:t>
      </w:r>
    </w:p>
    <w:p>
      <w:pPr>
        <w:pStyle w:val="ListParagraph"/>
        <w:numPr>
          <w:ilvl w:val="0"/>
          <w:numId w:val="49"/>
        </w:numPr>
        <w:tabs>
          <w:tab w:pos="932" w:val="left" w:leader="none"/>
        </w:tabs>
        <w:spacing w:line="240" w:lineRule="auto" w:before="1" w:after="0"/>
        <w:ind w:left="932" w:right="0" w:hanging="662"/>
        <w:jc w:val="left"/>
        <w:rPr>
          <w:sz w:val="20"/>
        </w:rPr>
      </w:pPr>
      <w:r>
        <w:rPr>
          <w:sz w:val="20"/>
        </w:rPr>
        <w:t>end-to-end</w:t>
      </w:r>
      <w:r>
        <w:rPr>
          <w:spacing w:val="-7"/>
          <w:sz w:val="20"/>
        </w:rPr>
        <w:t> </w:t>
      </w:r>
      <w:r>
        <w:rPr>
          <w:spacing w:val="-2"/>
          <w:sz w:val="20"/>
        </w:rPr>
        <w:t>connectivity.</w:t>
      </w:r>
    </w:p>
    <w:p>
      <w:pPr>
        <w:pStyle w:val="Heading4"/>
        <w:numPr>
          <w:ilvl w:val="0"/>
          <w:numId w:val="49"/>
        </w:numPr>
        <w:tabs>
          <w:tab w:pos="937" w:val="left" w:leader="none"/>
        </w:tabs>
        <w:spacing w:line="240" w:lineRule="auto" w:before="181" w:after="0"/>
        <w:ind w:left="937" w:right="0" w:hanging="667"/>
        <w:jc w:val="left"/>
      </w:pPr>
      <w:r>
        <w:rPr>
          <w:rFonts w:ascii="Times New Roman"/>
          <w:sz w:val="20"/>
        </w:rPr>
        <w:drawing>
          <wp:inline distT="0" distB="0" distL="0" distR="0">
            <wp:extent cx="364950" cy="130223"/>
            <wp:effectExtent l="0" t="0" r="0" b="0"/>
            <wp:docPr id="562" name="Image 562"/>
            <wp:cNvGraphicFramePr>
              <a:graphicFrameLocks/>
            </wp:cNvGraphicFramePr>
            <a:graphic>
              <a:graphicData uri="http://schemas.openxmlformats.org/drawingml/2006/picture">
                <pic:pic>
                  <pic:nvPicPr>
                    <pic:cNvPr id="562" name="Image 562"/>
                    <pic:cNvPicPr/>
                  </pic:nvPicPr>
                  <pic:blipFill>
                    <a:blip r:embed="rId62" cstate="print"/>
                    <a:stretch>
                      <a:fillRect/>
                    </a:stretch>
                  </pic:blipFill>
                  <pic:spPr>
                    <a:xfrm>
                      <a:off x="0" y="0"/>
                      <a:ext cx="364950" cy="130223"/>
                    </a:xfrm>
                    <a:prstGeom prst="rect">
                      <a:avLst/>
                    </a:prstGeom>
                  </pic:spPr>
                </pic:pic>
              </a:graphicData>
            </a:graphic>
          </wp:inline>
        </w:drawing>
      </w:r>
      <w:r>
        <w:rPr>
          <w:rFonts w:ascii="Times New Roman"/>
          <w:sz w:val="20"/>
        </w:rPr>
      </w:r>
      <w:r>
        <w:rPr>
          <w:rFonts w:ascii="Times New Roman"/>
          <w:spacing w:val="80"/>
          <w:sz w:val="20"/>
        </w:rPr>
        <w:t> </w:t>
      </w:r>
      <w:r>
        <w:rPr/>
        <w:t>O-Cloud and Transport Network Shared Connectivity Information</w:t>
      </w:r>
    </w:p>
    <w:p>
      <w:pPr>
        <w:pStyle w:val="ListParagraph"/>
        <w:numPr>
          <w:ilvl w:val="0"/>
          <w:numId w:val="49"/>
        </w:numPr>
        <w:tabs>
          <w:tab w:pos="932" w:val="left" w:leader="none"/>
        </w:tabs>
        <w:spacing w:line="240" w:lineRule="auto" w:before="179" w:after="0"/>
        <w:ind w:left="932" w:right="0" w:hanging="662"/>
        <w:jc w:val="left"/>
        <w:rPr>
          <w:sz w:val="20"/>
        </w:rPr>
      </w:pPr>
      <w:r>
        <w:rPr>
          <w:sz w:val="20"/>
        </w:rPr>
        <w:t>O-Cloud</w:t>
      </w:r>
      <w:r>
        <w:rPr>
          <w:spacing w:val="56"/>
          <w:w w:val="150"/>
          <w:sz w:val="20"/>
        </w:rPr>
        <w:t> </w:t>
      </w:r>
      <w:r>
        <w:rPr>
          <w:sz w:val="20"/>
        </w:rPr>
        <w:t>and</w:t>
      </w:r>
      <w:r>
        <w:rPr>
          <w:spacing w:val="55"/>
          <w:w w:val="150"/>
          <w:sz w:val="20"/>
        </w:rPr>
        <w:t> </w:t>
      </w:r>
      <w:r>
        <w:rPr>
          <w:sz w:val="20"/>
        </w:rPr>
        <w:t>Transport</w:t>
      </w:r>
      <w:r>
        <w:rPr>
          <w:spacing w:val="56"/>
          <w:w w:val="150"/>
          <w:sz w:val="20"/>
        </w:rPr>
        <w:t> </w:t>
      </w:r>
      <w:r>
        <w:rPr>
          <w:sz w:val="20"/>
        </w:rPr>
        <w:t>Networks</w:t>
      </w:r>
      <w:r>
        <w:rPr>
          <w:spacing w:val="56"/>
          <w:w w:val="150"/>
          <w:sz w:val="20"/>
        </w:rPr>
        <w:t> </w:t>
      </w:r>
      <w:r>
        <w:rPr>
          <w:sz w:val="20"/>
        </w:rPr>
        <w:t>generally</w:t>
      </w:r>
      <w:r>
        <w:rPr>
          <w:spacing w:val="55"/>
          <w:w w:val="150"/>
          <w:sz w:val="20"/>
        </w:rPr>
        <w:t> </w:t>
      </w:r>
      <w:r>
        <w:rPr>
          <w:sz w:val="20"/>
        </w:rPr>
        <w:t>belong</w:t>
      </w:r>
      <w:r>
        <w:rPr>
          <w:spacing w:val="56"/>
          <w:w w:val="150"/>
          <w:sz w:val="20"/>
        </w:rPr>
        <w:t> </w:t>
      </w:r>
      <w:r>
        <w:rPr>
          <w:sz w:val="20"/>
        </w:rPr>
        <w:t>to</w:t>
      </w:r>
      <w:r>
        <w:rPr>
          <w:spacing w:val="55"/>
          <w:w w:val="150"/>
          <w:sz w:val="20"/>
        </w:rPr>
        <w:t> </w:t>
      </w:r>
      <w:r>
        <w:rPr>
          <w:sz w:val="20"/>
        </w:rPr>
        <w:t>different</w:t>
      </w:r>
      <w:r>
        <w:rPr>
          <w:spacing w:val="56"/>
          <w:w w:val="150"/>
          <w:sz w:val="20"/>
        </w:rPr>
        <w:t> </w:t>
      </w:r>
      <w:r>
        <w:rPr>
          <w:sz w:val="20"/>
        </w:rPr>
        <w:t>administrative</w:t>
      </w:r>
      <w:r>
        <w:rPr>
          <w:spacing w:val="79"/>
          <w:sz w:val="20"/>
        </w:rPr>
        <w:t> </w:t>
      </w:r>
      <w:r>
        <w:rPr>
          <w:sz w:val="20"/>
        </w:rPr>
        <w:t>domains</w:t>
      </w:r>
      <w:r>
        <w:rPr>
          <w:spacing w:val="56"/>
          <w:w w:val="150"/>
          <w:sz w:val="20"/>
        </w:rPr>
        <w:t> </w:t>
      </w:r>
      <w:r>
        <w:rPr>
          <w:sz w:val="20"/>
        </w:rPr>
        <w:t>and</w:t>
      </w:r>
      <w:r>
        <w:rPr>
          <w:spacing w:val="56"/>
          <w:w w:val="150"/>
          <w:sz w:val="20"/>
        </w:rPr>
        <w:t> </w:t>
      </w:r>
      <w:r>
        <w:rPr>
          <w:sz w:val="20"/>
        </w:rPr>
        <w:t>are</w:t>
      </w:r>
      <w:r>
        <w:rPr>
          <w:spacing w:val="79"/>
          <w:sz w:val="20"/>
        </w:rPr>
        <w:t> </w:t>
      </w:r>
      <w:r>
        <w:rPr>
          <w:spacing w:val="-2"/>
          <w:sz w:val="20"/>
        </w:rPr>
        <w:t>orchestrated</w:t>
      </w:r>
    </w:p>
    <w:p>
      <w:pPr>
        <w:pStyle w:val="ListParagraph"/>
        <w:numPr>
          <w:ilvl w:val="0"/>
          <w:numId w:val="49"/>
        </w:numPr>
        <w:tabs>
          <w:tab w:pos="932" w:val="left" w:leader="none"/>
        </w:tabs>
        <w:spacing w:line="240" w:lineRule="auto" w:before="0" w:after="0"/>
        <w:ind w:left="932" w:right="0" w:hanging="662"/>
        <w:jc w:val="left"/>
        <w:rPr>
          <w:sz w:val="20"/>
        </w:rPr>
      </w:pPr>
      <w:r>
        <w:rPr>
          <w:sz w:val="20"/>
        </w:rPr>
        <w:t>independently;</w:t>
      </w:r>
      <w:r>
        <w:rPr>
          <w:spacing w:val="21"/>
          <w:sz w:val="20"/>
        </w:rPr>
        <w:t> </w:t>
      </w:r>
      <w:r>
        <w:rPr>
          <w:sz w:val="20"/>
        </w:rPr>
        <w:t>hence</w:t>
      </w:r>
      <w:r>
        <w:rPr>
          <w:spacing w:val="22"/>
          <w:sz w:val="20"/>
        </w:rPr>
        <w:t> </w:t>
      </w:r>
      <w:r>
        <w:rPr>
          <w:sz w:val="20"/>
        </w:rPr>
        <w:t>a</w:t>
      </w:r>
      <w:r>
        <w:rPr>
          <w:spacing w:val="24"/>
          <w:sz w:val="20"/>
        </w:rPr>
        <w:t> </w:t>
      </w:r>
      <w:r>
        <w:rPr>
          <w:sz w:val="20"/>
        </w:rPr>
        <w:t>mechanism</w:t>
      </w:r>
      <w:r>
        <w:rPr>
          <w:spacing w:val="24"/>
          <w:sz w:val="20"/>
        </w:rPr>
        <w:t> </w:t>
      </w:r>
      <w:r>
        <w:rPr>
          <w:sz w:val="20"/>
        </w:rPr>
        <w:t>is</w:t>
      </w:r>
      <w:r>
        <w:rPr>
          <w:spacing w:val="24"/>
          <w:sz w:val="20"/>
        </w:rPr>
        <w:t> </w:t>
      </w:r>
      <w:r>
        <w:rPr>
          <w:sz w:val="20"/>
        </w:rPr>
        <w:t>needed</w:t>
      </w:r>
      <w:r>
        <w:rPr>
          <w:spacing w:val="25"/>
          <w:sz w:val="20"/>
        </w:rPr>
        <w:t> </w:t>
      </w:r>
      <w:r>
        <w:rPr>
          <w:sz w:val="20"/>
        </w:rPr>
        <w:t>to</w:t>
      </w:r>
      <w:r>
        <w:rPr>
          <w:spacing w:val="22"/>
          <w:sz w:val="20"/>
        </w:rPr>
        <w:t> </w:t>
      </w:r>
      <w:r>
        <w:rPr>
          <w:sz w:val="20"/>
        </w:rPr>
        <w:t>orchestrate</w:t>
      </w:r>
      <w:r>
        <w:rPr>
          <w:spacing w:val="24"/>
          <w:sz w:val="20"/>
        </w:rPr>
        <w:t> </w:t>
      </w:r>
      <w:r>
        <w:rPr>
          <w:sz w:val="20"/>
        </w:rPr>
        <w:t>the</w:t>
      </w:r>
      <w:r>
        <w:rPr>
          <w:spacing w:val="24"/>
          <w:sz w:val="20"/>
        </w:rPr>
        <w:t> </w:t>
      </w:r>
      <w:r>
        <w:rPr>
          <w:sz w:val="20"/>
        </w:rPr>
        <w:t>connectivity</w:t>
      </w:r>
      <w:r>
        <w:rPr>
          <w:spacing w:val="22"/>
          <w:sz w:val="20"/>
        </w:rPr>
        <w:t> </w:t>
      </w:r>
      <w:r>
        <w:rPr>
          <w:sz w:val="20"/>
        </w:rPr>
        <w:t>between</w:t>
      </w:r>
      <w:r>
        <w:rPr>
          <w:spacing w:val="24"/>
          <w:sz w:val="20"/>
        </w:rPr>
        <w:t> </w:t>
      </w:r>
      <w:r>
        <w:rPr>
          <w:sz w:val="20"/>
        </w:rPr>
        <w:t>the</w:t>
      </w:r>
      <w:r>
        <w:rPr>
          <w:spacing w:val="24"/>
          <w:sz w:val="20"/>
        </w:rPr>
        <w:t> </w:t>
      </w:r>
      <w:r>
        <w:rPr>
          <w:sz w:val="20"/>
        </w:rPr>
        <w:t>O-Cloud</w:t>
      </w:r>
      <w:r>
        <w:rPr>
          <w:spacing w:val="22"/>
          <w:sz w:val="20"/>
        </w:rPr>
        <w:t> </w:t>
      </w:r>
      <w:r>
        <w:rPr>
          <w:sz w:val="20"/>
        </w:rPr>
        <w:t>Gateway</w:t>
      </w:r>
      <w:r>
        <w:rPr>
          <w:spacing w:val="25"/>
          <w:sz w:val="20"/>
        </w:rPr>
        <w:t> </w:t>
      </w:r>
      <w:r>
        <w:rPr>
          <w:sz w:val="20"/>
        </w:rPr>
        <w:t>and</w:t>
      </w:r>
      <w:r>
        <w:rPr>
          <w:spacing w:val="25"/>
          <w:sz w:val="20"/>
        </w:rPr>
        <w:t> </w:t>
      </w:r>
      <w:r>
        <w:rPr>
          <w:spacing w:val="-5"/>
          <w:sz w:val="20"/>
        </w:rPr>
        <w:t>the</w:t>
      </w:r>
    </w:p>
    <w:p>
      <w:pPr>
        <w:pStyle w:val="ListParagraph"/>
        <w:numPr>
          <w:ilvl w:val="0"/>
          <w:numId w:val="49"/>
        </w:numPr>
        <w:tabs>
          <w:tab w:pos="932" w:val="left" w:leader="none"/>
        </w:tabs>
        <w:spacing w:line="427" w:lineRule="auto" w:before="1" w:after="0"/>
        <w:ind w:left="270" w:right="7655" w:firstLine="0"/>
        <w:jc w:val="left"/>
        <w:rPr>
          <w:sz w:val="20"/>
        </w:rPr>
      </w:pPr>
      <w:r>
        <w:rPr>
          <w:sz w:val="20"/>
        </w:rPr>
        <w:t>Transport</w:t>
      </w:r>
      <w:r>
        <w:rPr>
          <w:spacing w:val="-13"/>
          <w:sz w:val="20"/>
        </w:rPr>
        <w:t> </w:t>
      </w:r>
      <w:r>
        <w:rPr>
          <w:sz w:val="20"/>
        </w:rPr>
        <w:t>Network</w:t>
      </w:r>
      <w:r>
        <w:rPr>
          <w:spacing w:val="-12"/>
          <w:sz w:val="20"/>
        </w:rPr>
        <w:t> </w:t>
      </w:r>
      <w:r>
        <w:rPr>
          <w:sz w:val="20"/>
        </w:rPr>
        <w:t>Element. </w:t>
      </w:r>
      <w:r>
        <w:rPr>
          <w:spacing w:val="-4"/>
          <w:sz w:val="20"/>
        </w:rPr>
        <w:t>737</w:t>
      </w:r>
    </w:p>
    <w:p>
      <w:pPr>
        <w:pStyle w:val="BodyText"/>
        <w:tabs>
          <w:tab w:pos="932" w:val="left" w:leader="none"/>
        </w:tabs>
        <w:ind w:left="270"/>
      </w:pPr>
      <w:r>
        <w:rPr>
          <w:spacing w:val="-5"/>
        </w:rPr>
        <w:t>738</w:t>
      </w:r>
      <w:r>
        <w:rPr/>
        <w:tab/>
      </w:r>
      <w:r>
        <w:rPr>
          <w:spacing w:val="-2"/>
        </w:rPr>
        <w:t>The</w:t>
      </w:r>
      <w:r>
        <w:rPr>
          <w:spacing w:val="-6"/>
        </w:rPr>
        <w:t> </w:t>
      </w:r>
      <w:r>
        <w:rPr>
          <w:spacing w:val="-2"/>
        </w:rPr>
        <w:t>subnet</w:t>
      </w:r>
      <w:r>
        <w:rPr>
          <w:spacing w:val="-6"/>
        </w:rPr>
        <w:t> </w:t>
      </w:r>
      <w:r>
        <w:rPr>
          <w:spacing w:val="-2"/>
        </w:rPr>
        <w:t>between</w:t>
      </w:r>
      <w:r>
        <w:rPr>
          <w:spacing w:val="-5"/>
        </w:rPr>
        <w:t> </w:t>
      </w:r>
      <w:r>
        <w:rPr>
          <w:spacing w:val="-2"/>
        </w:rPr>
        <w:t>the</w:t>
      </w:r>
      <w:r>
        <w:rPr>
          <w:spacing w:val="-5"/>
        </w:rPr>
        <w:t> </w:t>
      </w:r>
      <w:r>
        <w:rPr>
          <w:spacing w:val="-2"/>
        </w:rPr>
        <w:t>O-Cloud</w:t>
      </w:r>
      <w:r>
        <w:rPr>
          <w:spacing w:val="-5"/>
        </w:rPr>
        <w:t> </w:t>
      </w:r>
      <w:r>
        <w:rPr>
          <w:spacing w:val="-2"/>
        </w:rPr>
        <w:t>gateway</w:t>
      </w:r>
      <w:r>
        <w:rPr>
          <w:spacing w:val="-4"/>
        </w:rPr>
        <w:t> </w:t>
      </w:r>
      <w:r>
        <w:rPr>
          <w:spacing w:val="-2"/>
        </w:rPr>
        <w:t>and</w:t>
      </w:r>
      <w:r>
        <w:rPr>
          <w:spacing w:val="-5"/>
        </w:rPr>
        <w:t> </w:t>
      </w:r>
      <w:r>
        <w:rPr>
          <w:spacing w:val="-2"/>
        </w:rPr>
        <w:t>the TNE</w:t>
      </w:r>
      <w:r>
        <w:rPr>
          <w:spacing w:val="-5"/>
        </w:rPr>
        <w:t> </w:t>
      </w:r>
      <w:r>
        <w:rPr>
          <w:spacing w:val="-2"/>
        </w:rPr>
        <w:t>needs</w:t>
      </w:r>
      <w:r>
        <w:rPr>
          <w:spacing w:val="-7"/>
        </w:rPr>
        <w:t> </w:t>
      </w:r>
      <w:r>
        <w:rPr>
          <w:spacing w:val="-2"/>
        </w:rPr>
        <w:t>to</w:t>
      </w:r>
      <w:r>
        <w:rPr>
          <w:spacing w:val="-4"/>
        </w:rPr>
        <w:t> </w:t>
      </w:r>
      <w:r>
        <w:rPr>
          <w:spacing w:val="-2"/>
        </w:rPr>
        <w:t>be</w:t>
      </w:r>
      <w:r>
        <w:rPr>
          <w:spacing w:val="-6"/>
        </w:rPr>
        <w:t> </w:t>
      </w:r>
      <w:r>
        <w:rPr>
          <w:spacing w:val="-2"/>
        </w:rPr>
        <w:t>configured</w:t>
      </w:r>
      <w:r>
        <w:rPr>
          <w:spacing w:val="-5"/>
        </w:rPr>
        <w:t> </w:t>
      </w:r>
      <w:r>
        <w:rPr>
          <w:spacing w:val="-2"/>
        </w:rPr>
        <w:t>with</w:t>
      </w:r>
      <w:r>
        <w:rPr>
          <w:spacing w:val="-4"/>
        </w:rPr>
        <w:t> </w:t>
      </w:r>
      <w:r>
        <w:rPr>
          <w:spacing w:val="-2"/>
        </w:rPr>
        <w:t>appropriate</w:t>
      </w:r>
      <w:r>
        <w:rPr>
          <w:spacing w:val="-6"/>
        </w:rPr>
        <w:t> </w:t>
      </w:r>
      <w:r>
        <w:rPr>
          <w:spacing w:val="-2"/>
        </w:rPr>
        <w:t>Identifiers</w:t>
      </w:r>
      <w:r>
        <w:rPr>
          <w:spacing w:val="-7"/>
        </w:rPr>
        <w:t> </w:t>
      </w:r>
      <w:r>
        <w:rPr>
          <w:spacing w:val="-2"/>
        </w:rPr>
        <w:t>(such</w:t>
      </w:r>
      <w:r>
        <w:rPr>
          <w:spacing w:val="-5"/>
        </w:rPr>
        <w:t> </w:t>
      </w:r>
      <w:r>
        <w:rPr>
          <w:spacing w:val="-2"/>
        </w:rPr>
        <w:t>as</w:t>
      </w:r>
      <w:r>
        <w:rPr>
          <w:spacing w:val="-5"/>
        </w:rPr>
        <w:t> </w:t>
      </w:r>
      <w:r>
        <w:rPr>
          <w:spacing w:val="-4"/>
        </w:rPr>
        <w:t>VLAN</w:t>
      </w:r>
    </w:p>
    <w:p>
      <w:pPr>
        <w:pStyle w:val="BodyText"/>
        <w:tabs>
          <w:tab w:pos="932" w:val="left" w:leader="none"/>
        </w:tabs>
        <w:ind w:left="270"/>
      </w:pPr>
      <w:r>
        <w:rPr>
          <w:spacing w:val="-5"/>
        </w:rPr>
        <w:t>739</w:t>
      </w:r>
      <w:r>
        <w:rPr/>
        <w:tab/>
        <w:t>ID,</w:t>
      </w:r>
      <w:r>
        <w:rPr>
          <w:spacing w:val="16"/>
        </w:rPr>
        <w:t> </w:t>
      </w:r>
      <w:r>
        <w:rPr/>
        <w:t>subnet</w:t>
      </w:r>
      <w:r>
        <w:rPr>
          <w:spacing w:val="14"/>
        </w:rPr>
        <w:t> </w:t>
      </w:r>
      <w:r>
        <w:rPr/>
        <w:t>CIDR,</w:t>
      </w:r>
      <w:r>
        <w:rPr>
          <w:spacing w:val="17"/>
        </w:rPr>
        <w:t> </w:t>
      </w:r>
      <w:r>
        <w:rPr/>
        <w:t>Getaway</w:t>
      </w:r>
      <w:r>
        <w:rPr>
          <w:spacing w:val="18"/>
        </w:rPr>
        <w:t> </w:t>
      </w:r>
      <w:r>
        <w:rPr/>
        <w:t>IP).</w:t>
      </w:r>
      <w:r>
        <w:rPr>
          <w:spacing w:val="17"/>
        </w:rPr>
        <w:t> </w:t>
      </w:r>
      <w:r>
        <w:rPr/>
        <w:t>These</w:t>
      </w:r>
      <w:r>
        <w:rPr>
          <w:spacing w:val="16"/>
        </w:rPr>
        <w:t> </w:t>
      </w:r>
      <w:r>
        <w:rPr/>
        <w:t>identifiers</w:t>
      </w:r>
      <w:r>
        <w:rPr>
          <w:spacing w:val="16"/>
        </w:rPr>
        <w:t> </w:t>
      </w:r>
      <w:r>
        <w:rPr/>
        <w:t>must</w:t>
      </w:r>
      <w:r>
        <w:rPr>
          <w:spacing w:val="16"/>
        </w:rPr>
        <w:t> </w:t>
      </w:r>
      <w:r>
        <w:rPr/>
        <w:t>match</w:t>
      </w:r>
      <w:r>
        <w:rPr>
          <w:spacing w:val="17"/>
        </w:rPr>
        <w:t> </w:t>
      </w:r>
      <w:r>
        <w:rPr/>
        <w:t>on</w:t>
      </w:r>
      <w:r>
        <w:rPr>
          <w:spacing w:val="15"/>
        </w:rPr>
        <w:t> </w:t>
      </w:r>
      <w:r>
        <w:rPr/>
        <w:t>both</w:t>
      </w:r>
      <w:r>
        <w:rPr>
          <w:spacing w:val="17"/>
        </w:rPr>
        <w:t> </w:t>
      </w:r>
      <w:r>
        <w:rPr/>
        <w:t>sides</w:t>
      </w:r>
      <w:r>
        <w:rPr>
          <w:spacing w:val="16"/>
        </w:rPr>
        <w:t> </w:t>
      </w:r>
      <w:r>
        <w:rPr/>
        <w:t>of</w:t>
      </w:r>
      <w:r>
        <w:rPr>
          <w:spacing w:val="16"/>
        </w:rPr>
        <w:t> </w:t>
      </w:r>
      <w:r>
        <w:rPr/>
        <w:t>the</w:t>
      </w:r>
      <w:r>
        <w:rPr>
          <w:spacing w:val="15"/>
        </w:rPr>
        <w:t> </w:t>
      </w:r>
      <w:r>
        <w:rPr/>
        <w:t>administrative</w:t>
      </w:r>
      <w:r>
        <w:rPr>
          <w:spacing w:val="16"/>
        </w:rPr>
        <w:t> </w:t>
      </w:r>
      <w:r>
        <w:rPr/>
        <w:t>domains</w:t>
      </w:r>
      <w:r>
        <w:rPr>
          <w:spacing w:val="16"/>
        </w:rPr>
        <w:t> </w:t>
      </w:r>
      <w:r>
        <w:rPr/>
        <w:t>to</w:t>
      </w:r>
      <w:r>
        <w:rPr>
          <w:spacing w:val="17"/>
        </w:rPr>
        <w:t> </w:t>
      </w:r>
      <w:r>
        <w:rPr>
          <w:spacing w:val="-2"/>
        </w:rPr>
        <w:t>achieve</w:t>
      </w:r>
    </w:p>
    <w:p>
      <w:pPr>
        <w:pStyle w:val="BodyText"/>
        <w:tabs>
          <w:tab w:pos="932" w:val="left" w:leader="none"/>
        </w:tabs>
        <w:ind w:left="270"/>
      </w:pPr>
      <w:r>
        <w:rPr>
          <w:spacing w:val="-5"/>
        </w:rPr>
        <w:t>740</w:t>
      </w:r>
      <w:r>
        <w:rPr/>
        <w:tab/>
        <w:t>successful</w:t>
      </w:r>
      <w:r>
        <w:rPr>
          <w:spacing w:val="27"/>
        </w:rPr>
        <w:t> </w:t>
      </w:r>
      <w:r>
        <w:rPr/>
        <w:t>configuration</w:t>
      </w:r>
      <w:r>
        <w:rPr>
          <w:spacing w:val="27"/>
        </w:rPr>
        <w:t> </w:t>
      </w:r>
      <w:r>
        <w:rPr/>
        <w:t>of</w:t>
      </w:r>
      <w:r>
        <w:rPr>
          <w:spacing w:val="27"/>
        </w:rPr>
        <w:t> </w:t>
      </w:r>
      <w:r>
        <w:rPr/>
        <w:t>the</w:t>
      </w:r>
      <w:r>
        <w:rPr>
          <w:spacing w:val="29"/>
        </w:rPr>
        <w:t> </w:t>
      </w:r>
      <w:r>
        <w:rPr/>
        <w:t>subnet.</w:t>
      </w:r>
      <w:r>
        <w:rPr>
          <w:spacing w:val="27"/>
        </w:rPr>
        <w:t> </w:t>
      </w:r>
      <w:r>
        <w:rPr/>
        <w:t>Hence,</w:t>
      </w:r>
      <w:r>
        <w:rPr>
          <w:spacing w:val="27"/>
        </w:rPr>
        <w:t> </w:t>
      </w:r>
      <w:r>
        <w:rPr/>
        <w:t>an</w:t>
      </w:r>
      <w:r>
        <w:rPr>
          <w:spacing w:val="28"/>
        </w:rPr>
        <w:t> </w:t>
      </w:r>
      <w:r>
        <w:rPr/>
        <w:t>appropriate</w:t>
      </w:r>
      <w:r>
        <w:rPr>
          <w:spacing w:val="29"/>
        </w:rPr>
        <w:t> </w:t>
      </w:r>
      <w:r>
        <w:rPr/>
        <w:t>mechanism</w:t>
      </w:r>
      <w:r>
        <w:rPr>
          <w:spacing w:val="27"/>
        </w:rPr>
        <w:t> </w:t>
      </w:r>
      <w:r>
        <w:rPr/>
        <w:t>is</w:t>
      </w:r>
      <w:r>
        <w:rPr>
          <w:spacing w:val="28"/>
        </w:rPr>
        <w:t> </w:t>
      </w:r>
      <w:r>
        <w:rPr/>
        <w:t>needed</w:t>
      </w:r>
      <w:r>
        <w:rPr>
          <w:spacing w:val="28"/>
        </w:rPr>
        <w:t> </w:t>
      </w:r>
      <w:r>
        <w:rPr/>
        <w:t>so</w:t>
      </w:r>
      <w:r>
        <w:rPr>
          <w:spacing w:val="29"/>
        </w:rPr>
        <w:t> </w:t>
      </w:r>
      <w:r>
        <w:rPr/>
        <w:t>that</w:t>
      </w:r>
      <w:r>
        <w:rPr>
          <w:spacing w:val="26"/>
        </w:rPr>
        <w:t> </w:t>
      </w:r>
      <w:r>
        <w:rPr/>
        <w:t>these</w:t>
      </w:r>
      <w:r>
        <w:rPr>
          <w:spacing w:val="28"/>
        </w:rPr>
        <w:t> </w:t>
      </w:r>
      <w:r>
        <w:rPr/>
        <w:t>identifiers</w:t>
      </w:r>
      <w:r>
        <w:rPr>
          <w:spacing w:val="25"/>
        </w:rPr>
        <w:t> </w:t>
      </w:r>
      <w:r>
        <w:rPr/>
        <w:t>can</w:t>
      </w:r>
      <w:r>
        <w:rPr>
          <w:spacing w:val="27"/>
        </w:rPr>
        <w:t> </w:t>
      </w:r>
      <w:r>
        <w:rPr>
          <w:spacing w:val="-5"/>
        </w:rPr>
        <w:t>be</w:t>
      </w:r>
    </w:p>
    <w:p>
      <w:pPr>
        <w:pStyle w:val="BodyText"/>
        <w:tabs>
          <w:tab w:pos="932" w:val="left" w:leader="none"/>
        </w:tabs>
        <w:spacing w:line="427" w:lineRule="auto" w:before="1"/>
        <w:ind w:left="270" w:right="3486"/>
      </w:pPr>
      <w:r>
        <w:rPr>
          <w:spacing w:val="-4"/>
        </w:rPr>
        <w:t>741</w:t>
      </w:r>
      <w:r>
        <w:rPr/>
        <w:tab/>
        <w:t>exchanged</w:t>
      </w:r>
      <w:r>
        <w:rPr>
          <w:spacing w:val="-3"/>
        </w:rPr>
        <w:t> </w:t>
      </w:r>
      <w:r>
        <w:rPr/>
        <w:t>to</w:t>
      </w:r>
      <w:r>
        <w:rPr>
          <w:spacing w:val="-3"/>
        </w:rPr>
        <w:t> </w:t>
      </w:r>
      <w:r>
        <w:rPr/>
        <w:t>allow</w:t>
      </w:r>
      <w:r>
        <w:rPr>
          <w:spacing w:val="-4"/>
        </w:rPr>
        <w:t> </w:t>
      </w:r>
      <w:r>
        <w:rPr/>
        <w:t>each</w:t>
      </w:r>
      <w:r>
        <w:rPr>
          <w:spacing w:val="-3"/>
        </w:rPr>
        <w:t> </w:t>
      </w:r>
      <w:r>
        <w:rPr/>
        <w:t>side</w:t>
      </w:r>
      <w:r>
        <w:rPr>
          <w:spacing w:val="-4"/>
        </w:rPr>
        <w:t> </w:t>
      </w:r>
      <w:r>
        <w:rPr/>
        <w:t>independently</w:t>
      </w:r>
      <w:r>
        <w:rPr>
          <w:spacing w:val="-4"/>
        </w:rPr>
        <w:t> </w:t>
      </w:r>
      <w:r>
        <w:rPr/>
        <w:t>to</w:t>
      </w:r>
      <w:r>
        <w:rPr>
          <w:spacing w:val="-6"/>
        </w:rPr>
        <w:t> </w:t>
      </w:r>
      <w:r>
        <w:rPr/>
        <w:t>configure</w:t>
      </w:r>
      <w:r>
        <w:rPr>
          <w:spacing w:val="-4"/>
        </w:rPr>
        <w:t> </w:t>
      </w:r>
      <w:r>
        <w:rPr/>
        <w:t>their</w:t>
      </w:r>
      <w:r>
        <w:rPr>
          <w:spacing w:val="-3"/>
        </w:rPr>
        <w:t> </w:t>
      </w:r>
      <w:r>
        <w:rPr/>
        <w:t>side</w:t>
      </w:r>
      <w:r>
        <w:rPr>
          <w:spacing w:val="-4"/>
        </w:rPr>
        <w:t> </w:t>
      </w:r>
      <w:r>
        <w:rPr/>
        <w:t>of</w:t>
      </w:r>
      <w:r>
        <w:rPr>
          <w:spacing w:val="-4"/>
        </w:rPr>
        <w:t> </w:t>
      </w:r>
      <w:r>
        <w:rPr/>
        <w:t>the</w:t>
      </w:r>
      <w:r>
        <w:rPr>
          <w:spacing w:val="-4"/>
        </w:rPr>
        <w:t> </w:t>
      </w:r>
      <w:r>
        <w:rPr/>
        <w:t>subnet. </w:t>
      </w:r>
      <w:r>
        <w:rPr>
          <w:spacing w:val="-4"/>
        </w:rPr>
        <w:t>742</w:t>
      </w:r>
    </w:p>
    <w:p>
      <w:pPr>
        <w:pStyle w:val="ListParagraph"/>
        <w:numPr>
          <w:ilvl w:val="0"/>
          <w:numId w:val="50"/>
        </w:numPr>
        <w:tabs>
          <w:tab w:pos="932" w:val="left" w:leader="none"/>
        </w:tabs>
        <w:spacing w:line="230" w:lineRule="exact" w:before="0" w:after="0"/>
        <w:ind w:left="932" w:right="0" w:hanging="662"/>
        <w:jc w:val="left"/>
        <w:rPr>
          <w:sz w:val="20"/>
        </w:rPr>
      </w:pPr>
      <w:r>
        <w:rPr>
          <w:sz w:val="20"/>
        </w:rPr>
        <w:t>Depending</w:t>
      </w:r>
      <w:r>
        <w:rPr>
          <w:spacing w:val="17"/>
          <w:sz w:val="20"/>
        </w:rPr>
        <w:t> </w:t>
      </w:r>
      <w:r>
        <w:rPr>
          <w:sz w:val="20"/>
        </w:rPr>
        <w:t>upon</w:t>
      </w:r>
      <w:r>
        <w:rPr>
          <w:spacing w:val="20"/>
          <w:sz w:val="20"/>
        </w:rPr>
        <w:t> </w:t>
      </w:r>
      <w:r>
        <w:rPr>
          <w:sz w:val="20"/>
        </w:rPr>
        <w:t>the</w:t>
      </w:r>
      <w:r>
        <w:rPr>
          <w:spacing w:val="20"/>
          <w:sz w:val="20"/>
        </w:rPr>
        <w:t> </w:t>
      </w:r>
      <w:r>
        <w:rPr>
          <w:sz w:val="20"/>
        </w:rPr>
        <w:t>deployment</w:t>
      </w:r>
      <w:r>
        <w:rPr>
          <w:spacing w:val="19"/>
          <w:sz w:val="20"/>
        </w:rPr>
        <w:t> </w:t>
      </w:r>
      <w:r>
        <w:rPr>
          <w:sz w:val="20"/>
        </w:rPr>
        <w:t>scenarios,</w:t>
      </w:r>
      <w:r>
        <w:rPr>
          <w:spacing w:val="19"/>
          <w:sz w:val="20"/>
        </w:rPr>
        <w:t> </w:t>
      </w:r>
      <w:r>
        <w:rPr>
          <w:sz w:val="20"/>
        </w:rPr>
        <w:t>the</w:t>
      </w:r>
      <w:r>
        <w:rPr>
          <w:spacing w:val="20"/>
          <w:sz w:val="20"/>
        </w:rPr>
        <w:t> </w:t>
      </w:r>
      <w:r>
        <w:rPr>
          <w:sz w:val="20"/>
        </w:rPr>
        <w:t>operators</w:t>
      </w:r>
      <w:r>
        <w:rPr>
          <w:spacing w:val="16"/>
          <w:sz w:val="20"/>
        </w:rPr>
        <w:t> </w:t>
      </w:r>
      <w:r>
        <w:rPr>
          <w:sz w:val="20"/>
        </w:rPr>
        <w:t>may</w:t>
      </w:r>
      <w:r>
        <w:rPr>
          <w:spacing w:val="21"/>
          <w:sz w:val="20"/>
        </w:rPr>
        <w:t> </w:t>
      </w:r>
      <w:r>
        <w:rPr>
          <w:sz w:val="20"/>
        </w:rPr>
        <w:t>make</w:t>
      </w:r>
      <w:r>
        <w:rPr>
          <w:spacing w:val="19"/>
          <w:sz w:val="20"/>
        </w:rPr>
        <w:t> </w:t>
      </w:r>
      <w:r>
        <w:rPr>
          <w:sz w:val="20"/>
        </w:rPr>
        <w:t>the</w:t>
      </w:r>
      <w:r>
        <w:rPr>
          <w:spacing w:val="18"/>
          <w:sz w:val="20"/>
        </w:rPr>
        <w:t> </w:t>
      </w:r>
      <w:r>
        <w:rPr>
          <w:sz w:val="20"/>
        </w:rPr>
        <w:t>choice</w:t>
      </w:r>
      <w:r>
        <w:rPr>
          <w:spacing w:val="19"/>
          <w:sz w:val="20"/>
        </w:rPr>
        <w:t> </w:t>
      </w:r>
      <w:r>
        <w:rPr>
          <w:sz w:val="20"/>
        </w:rPr>
        <w:t>as</w:t>
      </w:r>
      <w:r>
        <w:rPr>
          <w:spacing w:val="18"/>
          <w:sz w:val="20"/>
        </w:rPr>
        <w:t> </w:t>
      </w:r>
      <w:r>
        <w:rPr>
          <w:sz w:val="20"/>
        </w:rPr>
        <w:t>to</w:t>
      </w:r>
      <w:r>
        <w:rPr>
          <w:spacing w:val="20"/>
          <w:sz w:val="20"/>
        </w:rPr>
        <w:t> </w:t>
      </w:r>
      <w:r>
        <w:rPr>
          <w:sz w:val="20"/>
        </w:rPr>
        <w:t>which</w:t>
      </w:r>
      <w:r>
        <w:rPr>
          <w:spacing w:val="20"/>
          <w:sz w:val="20"/>
        </w:rPr>
        <w:t> </w:t>
      </w:r>
      <w:r>
        <w:rPr>
          <w:sz w:val="20"/>
        </w:rPr>
        <w:t>domain</w:t>
      </w:r>
      <w:r>
        <w:rPr>
          <w:spacing w:val="20"/>
          <w:sz w:val="20"/>
        </w:rPr>
        <w:t> </w:t>
      </w:r>
      <w:r>
        <w:rPr>
          <w:sz w:val="20"/>
        </w:rPr>
        <w:t>will</w:t>
      </w:r>
      <w:r>
        <w:rPr>
          <w:spacing w:val="19"/>
          <w:sz w:val="20"/>
        </w:rPr>
        <w:t> </w:t>
      </w:r>
      <w:r>
        <w:rPr>
          <w:sz w:val="20"/>
        </w:rPr>
        <w:t>manage</w:t>
      </w:r>
      <w:r>
        <w:rPr>
          <w:spacing w:val="19"/>
          <w:sz w:val="20"/>
        </w:rPr>
        <w:t> </w:t>
      </w:r>
      <w:r>
        <w:rPr>
          <w:spacing w:val="-5"/>
          <w:sz w:val="20"/>
        </w:rPr>
        <w:t>the</w:t>
      </w:r>
    </w:p>
    <w:p>
      <w:pPr>
        <w:pStyle w:val="ListParagraph"/>
        <w:numPr>
          <w:ilvl w:val="0"/>
          <w:numId w:val="50"/>
        </w:numPr>
        <w:tabs>
          <w:tab w:pos="932" w:val="left" w:leader="none"/>
        </w:tabs>
        <w:spacing w:line="240" w:lineRule="auto" w:before="0" w:after="0"/>
        <w:ind w:left="932" w:right="0" w:hanging="662"/>
        <w:jc w:val="left"/>
        <w:rPr>
          <w:sz w:val="20"/>
        </w:rPr>
      </w:pPr>
      <w:r>
        <w:rPr>
          <w:sz w:val="20"/>
        </w:rPr>
        <w:t>selection</w:t>
      </w:r>
      <w:r>
        <w:rPr>
          <w:spacing w:val="-6"/>
          <w:sz w:val="20"/>
        </w:rPr>
        <w:t> </w:t>
      </w:r>
      <w:r>
        <w:rPr>
          <w:sz w:val="20"/>
        </w:rPr>
        <w:t>and</w:t>
      </w:r>
      <w:r>
        <w:rPr>
          <w:spacing w:val="-8"/>
          <w:sz w:val="20"/>
        </w:rPr>
        <w:t> </w:t>
      </w:r>
      <w:r>
        <w:rPr>
          <w:sz w:val="20"/>
        </w:rPr>
        <w:t>allocation</w:t>
      </w:r>
      <w:r>
        <w:rPr>
          <w:spacing w:val="-8"/>
          <w:sz w:val="20"/>
        </w:rPr>
        <w:t> </w:t>
      </w:r>
      <w:r>
        <w:rPr>
          <w:sz w:val="20"/>
        </w:rPr>
        <w:t>of</w:t>
      </w:r>
      <w:r>
        <w:rPr>
          <w:spacing w:val="-8"/>
          <w:sz w:val="20"/>
        </w:rPr>
        <w:t> </w:t>
      </w:r>
      <w:r>
        <w:rPr>
          <w:sz w:val="20"/>
        </w:rPr>
        <w:t>these</w:t>
      </w:r>
      <w:r>
        <w:rPr>
          <w:spacing w:val="-6"/>
          <w:sz w:val="20"/>
        </w:rPr>
        <w:t> </w:t>
      </w:r>
      <w:r>
        <w:rPr>
          <w:sz w:val="20"/>
        </w:rPr>
        <w:t>identifiers.</w:t>
      </w:r>
      <w:r>
        <w:rPr>
          <w:spacing w:val="-6"/>
          <w:sz w:val="20"/>
        </w:rPr>
        <w:t> </w:t>
      </w:r>
      <w:r>
        <w:rPr>
          <w:sz w:val="20"/>
        </w:rPr>
        <w:t>For</w:t>
      </w:r>
      <w:r>
        <w:rPr>
          <w:spacing w:val="-9"/>
          <w:sz w:val="20"/>
        </w:rPr>
        <w:t> </w:t>
      </w:r>
      <w:r>
        <w:rPr>
          <w:sz w:val="20"/>
        </w:rPr>
        <w:t>instance,</w:t>
      </w:r>
      <w:r>
        <w:rPr>
          <w:spacing w:val="-8"/>
          <w:sz w:val="20"/>
        </w:rPr>
        <w:t> </w:t>
      </w:r>
      <w:r>
        <w:rPr>
          <w:sz w:val="20"/>
        </w:rPr>
        <w:t>if</w:t>
      </w:r>
      <w:r>
        <w:rPr>
          <w:spacing w:val="-8"/>
          <w:sz w:val="20"/>
        </w:rPr>
        <w:t> </w:t>
      </w:r>
      <w:r>
        <w:rPr>
          <w:sz w:val="20"/>
        </w:rPr>
        <w:t>O-Cloud</w:t>
      </w:r>
      <w:r>
        <w:rPr>
          <w:spacing w:val="-5"/>
          <w:sz w:val="20"/>
        </w:rPr>
        <w:t> </w:t>
      </w:r>
      <w:r>
        <w:rPr>
          <w:sz w:val="20"/>
        </w:rPr>
        <w:t>is</w:t>
      </w:r>
      <w:r>
        <w:rPr>
          <w:spacing w:val="-7"/>
          <w:sz w:val="20"/>
        </w:rPr>
        <w:t> </w:t>
      </w:r>
      <w:r>
        <w:rPr>
          <w:sz w:val="20"/>
        </w:rPr>
        <w:t>the</w:t>
      </w:r>
      <w:r>
        <w:rPr>
          <w:spacing w:val="-8"/>
          <w:sz w:val="20"/>
        </w:rPr>
        <w:t> </w:t>
      </w:r>
      <w:r>
        <w:rPr>
          <w:sz w:val="20"/>
        </w:rPr>
        <w:t>manager</w:t>
      </w:r>
      <w:r>
        <w:rPr>
          <w:spacing w:val="-8"/>
          <w:sz w:val="20"/>
        </w:rPr>
        <w:t> </w:t>
      </w:r>
      <w:r>
        <w:rPr>
          <w:sz w:val="20"/>
        </w:rPr>
        <w:t>for</w:t>
      </w:r>
      <w:r>
        <w:rPr>
          <w:spacing w:val="-8"/>
          <w:sz w:val="20"/>
        </w:rPr>
        <w:t> </w:t>
      </w:r>
      <w:r>
        <w:rPr>
          <w:sz w:val="20"/>
        </w:rPr>
        <w:t>the</w:t>
      </w:r>
      <w:r>
        <w:rPr>
          <w:spacing w:val="-7"/>
          <w:sz w:val="20"/>
        </w:rPr>
        <w:t> </w:t>
      </w:r>
      <w:r>
        <w:rPr>
          <w:sz w:val="20"/>
        </w:rPr>
        <w:t>allocation</w:t>
      </w:r>
      <w:r>
        <w:rPr>
          <w:spacing w:val="-8"/>
          <w:sz w:val="20"/>
        </w:rPr>
        <w:t> </w:t>
      </w:r>
      <w:r>
        <w:rPr>
          <w:sz w:val="20"/>
        </w:rPr>
        <w:t>of</w:t>
      </w:r>
      <w:r>
        <w:rPr>
          <w:spacing w:val="-8"/>
          <w:sz w:val="20"/>
        </w:rPr>
        <w:t> </w:t>
      </w:r>
      <w:r>
        <w:rPr>
          <w:sz w:val="20"/>
        </w:rPr>
        <w:t>these</w:t>
      </w:r>
      <w:r>
        <w:rPr>
          <w:spacing w:val="-6"/>
          <w:sz w:val="20"/>
        </w:rPr>
        <w:t> </w:t>
      </w:r>
      <w:r>
        <w:rPr>
          <w:spacing w:val="-2"/>
          <w:sz w:val="20"/>
        </w:rPr>
        <w:t>identifiers,</w:t>
      </w:r>
    </w:p>
    <w:p>
      <w:pPr>
        <w:pStyle w:val="ListParagraph"/>
        <w:numPr>
          <w:ilvl w:val="0"/>
          <w:numId w:val="50"/>
        </w:numPr>
        <w:tabs>
          <w:tab w:pos="932" w:val="left" w:leader="none"/>
        </w:tabs>
        <w:spacing w:line="240" w:lineRule="auto" w:before="1" w:after="0"/>
        <w:ind w:left="932" w:right="0" w:hanging="662"/>
        <w:jc w:val="left"/>
        <w:rPr>
          <w:sz w:val="20"/>
        </w:rPr>
      </w:pPr>
      <w:r>
        <w:rPr>
          <w:sz w:val="20"/>
        </w:rPr>
        <w:t>it</w:t>
      </w:r>
      <w:r>
        <w:rPr>
          <w:spacing w:val="-8"/>
          <w:sz w:val="20"/>
        </w:rPr>
        <w:t> </w:t>
      </w:r>
      <w:r>
        <w:rPr>
          <w:sz w:val="20"/>
        </w:rPr>
        <w:t>will</w:t>
      </w:r>
      <w:r>
        <w:rPr>
          <w:spacing w:val="-7"/>
          <w:sz w:val="20"/>
        </w:rPr>
        <w:t> </w:t>
      </w:r>
      <w:r>
        <w:rPr>
          <w:sz w:val="20"/>
        </w:rPr>
        <w:t>first</w:t>
      </w:r>
      <w:r>
        <w:rPr>
          <w:spacing w:val="-8"/>
          <w:sz w:val="20"/>
        </w:rPr>
        <w:t> </w:t>
      </w:r>
      <w:r>
        <w:rPr>
          <w:sz w:val="20"/>
        </w:rPr>
        <w:t>configure</w:t>
      </w:r>
      <w:r>
        <w:rPr>
          <w:spacing w:val="-6"/>
          <w:sz w:val="20"/>
        </w:rPr>
        <w:t> </w:t>
      </w:r>
      <w:r>
        <w:rPr>
          <w:sz w:val="20"/>
        </w:rPr>
        <w:t>the</w:t>
      </w:r>
      <w:r>
        <w:rPr>
          <w:spacing w:val="-9"/>
          <w:sz w:val="20"/>
        </w:rPr>
        <w:t> </w:t>
      </w:r>
      <w:r>
        <w:rPr>
          <w:sz w:val="20"/>
        </w:rPr>
        <w:t>O-Cloud</w:t>
      </w:r>
      <w:r>
        <w:rPr>
          <w:spacing w:val="-8"/>
          <w:sz w:val="20"/>
        </w:rPr>
        <w:t> </w:t>
      </w:r>
      <w:r>
        <w:rPr>
          <w:sz w:val="20"/>
        </w:rPr>
        <w:t>gateway</w:t>
      </w:r>
      <w:r>
        <w:rPr>
          <w:spacing w:val="-6"/>
          <w:sz w:val="20"/>
        </w:rPr>
        <w:t> </w:t>
      </w:r>
      <w:r>
        <w:rPr>
          <w:sz w:val="20"/>
        </w:rPr>
        <w:t>port</w:t>
      </w:r>
      <w:r>
        <w:rPr>
          <w:spacing w:val="-7"/>
          <w:sz w:val="20"/>
        </w:rPr>
        <w:t> </w:t>
      </w:r>
      <w:r>
        <w:rPr>
          <w:sz w:val="20"/>
        </w:rPr>
        <w:t>connecting</w:t>
      </w:r>
      <w:r>
        <w:rPr>
          <w:spacing w:val="-6"/>
          <w:sz w:val="20"/>
        </w:rPr>
        <w:t> </w:t>
      </w:r>
      <w:r>
        <w:rPr>
          <w:sz w:val="20"/>
        </w:rPr>
        <w:t>to</w:t>
      </w:r>
      <w:r>
        <w:rPr>
          <w:spacing w:val="-5"/>
          <w:sz w:val="20"/>
        </w:rPr>
        <w:t> </w:t>
      </w:r>
      <w:r>
        <w:rPr>
          <w:sz w:val="20"/>
        </w:rPr>
        <w:t>the</w:t>
      </w:r>
      <w:r>
        <w:rPr>
          <w:spacing w:val="-3"/>
          <w:sz w:val="20"/>
        </w:rPr>
        <w:t> </w:t>
      </w:r>
      <w:r>
        <w:rPr>
          <w:sz w:val="20"/>
        </w:rPr>
        <w:t>TNE.</w:t>
      </w:r>
      <w:r>
        <w:rPr>
          <w:spacing w:val="-9"/>
          <w:sz w:val="20"/>
        </w:rPr>
        <w:t> </w:t>
      </w:r>
      <w:r>
        <w:rPr>
          <w:sz w:val="20"/>
        </w:rPr>
        <w:t>These</w:t>
      </w:r>
      <w:r>
        <w:rPr>
          <w:spacing w:val="-6"/>
          <w:sz w:val="20"/>
        </w:rPr>
        <w:t> </w:t>
      </w:r>
      <w:r>
        <w:rPr>
          <w:sz w:val="20"/>
        </w:rPr>
        <w:t>identifiers</w:t>
      </w:r>
      <w:r>
        <w:rPr>
          <w:spacing w:val="-8"/>
          <w:sz w:val="20"/>
        </w:rPr>
        <w:t> </w:t>
      </w:r>
      <w:r>
        <w:rPr>
          <w:sz w:val="20"/>
        </w:rPr>
        <w:t>are</w:t>
      </w:r>
      <w:r>
        <w:rPr>
          <w:spacing w:val="-6"/>
          <w:sz w:val="20"/>
        </w:rPr>
        <w:t> </w:t>
      </w:r>
      <w:r>
        <w:rPr>
          <w:sz w:val="20"/>
        </w:rPr>
        <w:t>then</w:t>
      </w:r>
      <w:r>
        <w:rPr>
          <w:spacing w:val="-8"/>
          <w:sz w:val="20"/>
        </w:rPr>
        <w:t> </w:t>
      </w:r>
      <w:r>
        <w:rPr>
          <w:sz w:val="20"/>
        </w:rPr>
        <w:t>passed</w:t>
      </w:r>
      <w:r>
        <w:rPr>
          <w:spacing w:val="-5"/>
          <w:sz w:val="20"/>
        </w:rPr>
        <w:t> </w:t>
      </w:r>
      <w:r>
        <w:rPr>
          <w:sz w:val="20"/>
        </w:rPr>
        <w:t>to</w:t>
      </w:r>
      <w:r>
        <w:rPr>
          <w:spacing w:val="-7"/>
          <w:sz w:val="20"/>
        </w:rPr>
        <w:t> </w:t>
      </w:r>
      <w:r>
        <w:rPr>
          <w:sz w:val="20"/>
        </w:rPr>
        <w:t>the</w:t>
      </w:r>
      <w:r>
        <w:rPr>
          <w:spacing w:val="-6"/>
          <w:sz w:val="20"/>
        </w:rPr>
        <w:t> </w:t>
      </w:r>
      <w:r>
        <w:rPr>
          <w:spacing w:val="-2"/>
          <w:sz w:val="20"/>
        </w:rPr>
        <w:t>Transport</w:t>
      </w:r>
    </w:p>
    <w:p>
      <w:pPr>
        <w:pStyle w:val="ListParagraph"/>
        <w:numPr>
          <w:ilvl w:val="0"/>
          <w:numId w:val="50"/>
        </w:numPr>
        <w:tabs>
          <w:tab w:pos="932" w:val="left" w:leader="none"/>
        </w:tabs>
        <w:spacing w:line="240" w:lineRule="auto" w:before="0" w:after="0"/>
        <w:ind w:left="932" w:right="0" w:hanging="662"/>
        <w:jc w:val="left"/>
        <w:rPr>
          <w:sz w:val="20"/>
        </w:rPr>
      </w:pPr>
      <w:r>
        <w:rPr>
          <w:sz w:val="20"/>
        </w:rPr>
        <w:t>Network</w:t>
      </w:r>
      <w:r>
        <w:rPr>
          <w:spacing w:val="-4"/>
          <w:sz w:val="20"/>
        </w:rPr>
        <w:t> </w:t>
      </w:r>
      <w:r>
        <w:rPr>
          <w:sz w:val="20"/>
        </w:rPr>
        <w:t>domain</w:t>
      </w:r>
      <w:r>
        <w:rPr>
          <w:spacing w:val="-3"/>
          <w:sz w:val="20"/>
        </w:rPr>
        <w:t> </w:t>
      </w:r>
      <w:r>
        <w:rPr>
          <w:sz w:val="20"/>
        </w:rPr>
        <w:t>to</w:t>
      </w:r>
      <w:r>
        <w:rPr>
          <w:spacing w:val="-3"/>
          <w:sz w:val="20"/>
        </w:rPr>
        <w:t> </w:t>
      </w:r>
      <w:r>
        <w:rPr>
          <w:sz w:val="20"/>
        </w:rPr>
        <w:t>configure</w:t>
      </w:r>
      <w:r>
        <w:rPr>
          <w:spacing w:val="-6"/>
          <w:sz w:val="20"/>
        </w:rPr>
        <w:t> </w:t>
      </w:r>
      <w:r>
        <w:rPr>
          <w:sz w:val="20"/>
        </w:rPr>
        <w:t>the TNE</w:t>
      </w:r>
      <w:r>
        <w:rPr>
          <w:spacing w:val="-3"/>
          <w:sz w:val="20"/>
        </w:rPr>
        <w:t> </w:t>
      </w:r>
      <w:r>
        <w:rPr>
          <w:sz w:val="20"/>
        </w:rPr>
        <w:t>port</w:t>
      </w:r>
      <w:r>
        <w:rPr>
          <w:spacing w:val="-5"/>
          <w:sz w:val="20"/>
        </w:rPr>
        <w:t> </w:t>
      </w:r>
      <w:r>
        <w:rPr>
          <w:sz w:val="20"/>
        </w:rPr>
        <w:t>that</w:t>
      </w:r>
      <w:r>
        <w:rPr>
          <w:spacing w:val="-5"/>
          <w:sz w:val="20"/>
        </w:rPr>
        <w:t> </w:t>
      </w:r>
      <w:r>
        <w:rPr>
          <w:sz w:val="20"/>
        </w:rPr>
        <w:t>connects</w:t>
      </w:r>
      <w:r>
        <w:rPr>
          <w:spacing w:val="-5"/>
          <w:sz w:val="20"/>
        </w:rPr>
        <w:t> </w:t>
      </w:r>
      <w:r>
        <w:rPr>
          <w:sz w:val="20"/>
        </w:rPr>
        <w:t>to</w:t>
      </w:r>
      <w:r>
        <w:rPr>
          <w:spacing w:val="-6"/>
          <w:sz w:val="20"/>
        </w:rPr>
        <w:t> </w:t>
      </w:r>
      <w:r>
        <w:rPr>
          <w:sz w:val="20"/>
        </w:rPr>
        <w:t>the</w:t>
      </w:r>
      <w:r>
        <w:rPr>
          <w:spacing w:val="-4"/>
          <w:sz w:val="20"/>
        </w:rPr>
        <w:t> </w:t>
      </w:r>
      <w:r>
        <w:rPr>
          <w:sz w:val="20"/>
        </w:rPr>
        <w:t>O-Cloud</w:t>
      </w:r>
      <w:r>
        <w:rPr>
          <w:spacing w:val="-3"/>
          <w:sz w:val="20"/>
        </w:rPr>
        <w:t> </w:t>
      </w:r>
      <w:r>
        <w:rPr>
          <w:spacing w:val="-2"/>
          <w:sz w:val="20"/>
        </w:rPr>
        <w:t>gateway.</w:t>
      </w:r>
    </w:p>
    <w:p>
      <w:pPr>
        <w:pStyle w:val="ListParagraph"/>
        <w:numPr>
          <w:ilvl w:val="0"/>
          <w:numId w:val="50"/>
        </w:numPr>
        <w:tabs>
          <w:tab w:pos="932" w:val="left" w:leader="none"/>
        </w:tabs>
        <w:spacing w:line="240" w:lineRule="auto" w:before="178" w:after="0"/>
        <w:ind w:left="932" w:right="0" w:hanging="662"/>
        <w:jc w:val="left"/>
        <w:rPr>
          <w:sz w:val="20"/>
        </w:rPr>
      </w:pPr>
      <w:r>
        <w:rPr>
          <w:sz w:val="20"/>
        </w:rPr>
        <w:t>Conversely,</w:t>
      </w:r>
      <w:r>
        <w:rPr>
          <w:spacing w:val="1"/>
          <w:sz w:val="20"/>
        </w:rPr>
        <w:t> </w:t>
      </w:r>
      <w:r>
        <w:rPr>
          <w:sz w:val="20"/>
        </w:rPr>
        <w:t>if</w:t>
      </w:r>
      <w:r>
        <w:rPr>
          <w:spacing w:val="1"/>
          <w:sz w:val="20"/>
        </w:rPr>
        <w:t> </w:t>
      </w:r>
      <w:r>
        <w:rPr>
          <w:sz w:val="20"/>
        </w:rPr>
        <w:t>Transport</w:t>
      </w:r>
      <w:r>
        <w:rPr>
          <w:spacing w:val="1"/>
          <w:sz w:val="20"/>
        </w:rPr>
        <w:t> </w:t>
      </w:r>
      <w:r>
        <w:rPr>
          <w:sz w:val="20"/>
        </w:rPr>
        <w:t>Network</w:t>
      </w:r>
      <w:r>
        <w:rPr>
          <w:spacing w:val="3"/>
          <w:sz w:val="20"/>
        </w:rPr>
        <w:t> </w:t>
      </w:r>
      <w:r>
        <w:rPr>
          <w:sz w:val="20"/>
        </w:rPr>
        <w:t>Domain</w:t>
      </w:r>
      <w:r>
        <w:rPr>
          <w:spacing w:val="3"/>
          <w:sz w:val="20"/>
        </w:rPr>
        <w:t> </w:t>
      </w:r>
      <w:r>
        <w:rPr>
          <w:sz w:val="20"/>
        </w:rPr>
        <w:t>is</w:t>
      </w:r>
      <w:r>
        <w:rPr>
          <w:spacing w:val="1"/>
          <w:sz w:val="20"/>
        </w:rPr>
        <w:t> </w:t>
      </w:r>
      <w:r>
        <w:rPr>
          <w:sz w:val="20"/>
        </w:rPr>
        <w:t>the</w:t>
      </w:r>
      <w:r>
        <w:rPr>
          <w:spacing w:val="2"/>
          <w:sz w:val="20"/>
        </w:rPr>
        <w:t> </w:t>
      </w:r>
      <w:r>
        <w:rPr>
          <w:sz w:val="20"/>
        </w:rPr>
        <w:t>manager</w:t>
      </w:r>
      <w:r>
        <w:rPr>
          <w:spacing w:val="-2"/>
          <w:sz w:val="20"/>
        </w:rPr>
        <w:t> </w:t>
      </w:r>
      <w:r>
        <w:rPr>
          <w:sz w:val="20"/>
        </w:rPr>
        <w:t>for</w:t>
      </w:r>
      <w:r>
        <w:rPr>
          <w:spacing w:val="2"/>
          <w:sz w:val="20"/>
        </w:rPr>
        <w:t> </w:t>
      </w:r>
      <w:r>
        <w:rPr>
          <w:sz w:val="20"/>
        </w:rPr>
        <w:t>allocation of these</w:t>
      </w:r>
      <w:r>
        <w:rPr>
          <w:spacing w:val="2"/>
          <w:sz w:val="20"/>
        </w:rPr>
        <w:t> </w:t>
      </w:r>
      <w:r>
        <w:rPr>
          <w:sz w:val="20"/>
        </w:rPr>
        <w:t>identifiers,</w:t>
      </w:r>
      <w:r>
        <w:rPr>
          <w:spacing w:val="13"/>
          <w:sz w:val="20"/>
        </w:rPr>
        <w:t> </w:t>
      </w:r>
      <w:r>
        <w:rPr>
          <w:sz w:val="20"/>
        </w:rPr>
        <w:t>the</w:t>
      </w:r>
      <w:r>
        <w:rPr>
          <w:spacing w:val="2"/>
          <w:sz w:val="20"/>
        </w:rPr>
        <w:t> </w:t>
      </w:r>
      <w:r>
        <w:rPr>
          <w:sz w:val="20"/>
        </w:rPr>
        <w:t>TNE</w:t>
      </w:r>
      <w:r>
        <w:rPr>
          <w:spacing w:val="2"/>
          <w:sz w:val="20"/>
        </w:rPr>
        <w:t> </w:t>
      </w:r>
      <w:r>
        <w:rPr>
          <w:sz w:val="20"/>
        </w:rPr>
        <w:t>is</w:t>
      </w:r>
      <w:r>
        <w:rPr>
          <w:spacing w:val="1"/>
          <w:sz w:val="20"/>
        </w:rPr>
        <w:t> </w:t>
      </w:r>
      <w:r>
        <w:rPr>
          <w:sz w:val="20"/>
        </w:rPr>
        <w:t>configured</w:t>
      </w:r>
      <w:r>
        <w:rPr>
          <w:spacing w:val="1"/>
          <w:sz w:val="20"/>
        </w:rPr>
        <w:t> </w:t>
      </w:r>
      <w:r>
        <w:rPr>
          <w:spacing w:val="-2"/>
          <w:sz w:val="20"/>
        </w:rPr>
        <w:t>first</w:t>
      </w:r>
    </w:p>
    <w:p>
      <w:pPr>
        <w:pStyle w:val="ListParagraph"/>
        <w:numPr>
          <w:ilvl w:val="0"/>
          <w:numId w:val="50"/>
        </w:numPr>
        <w:tabs>
          <w:tab w:pos="932" w:val="left" w:leader="none"/>
        </w:tabs>
        <w:spacing w:line="240" w:lineRule="auto" w:before="1" w:after="0"/>
        <w:ind w:left="932" w:right="0" w:hanging="662"/>
        <w:jc w:val="left"/>
        <w:rPr>
          <w:sz w:val="20"/>
        </w:rPr>
      </w:pPr>
      <w:r>
        <w:rPr>
          <w:sz w:val="20"/>
        </w:rPr>
        <w:t>and</w:t>
      </w:r>
      <w:r>
        <w:rPr>
          <w:spacing w:val="-2"/>
          <w:sz w:val="20"/>
        </w:rPr>
        <w:t> </w:t>
      </w:r>
      <w:r>
        <w:rPr>
          <w:sz w:val="20"/>
        </w:rPr>
        <w:t>then</w:t>
      </w:r>
      <w:r>
        <w:rPr>
          <w:spacing w:val="-4"/>
          <w:sz w:val="20"/>
        </w:rPr>
        <w:t> </w:t>
      </w:r>
      <w:r>
        <w:rPr>
          <w:sz w:val="20"/>
        </w:rPr>
        <w:t>the</w:t>
      </w:r>
      <w:r>
        <w:rPr>
          <w:spacing w:val="-3"/>
          <w:sz w:val="20"/>
        </w:rPr>
        <w:t> </w:t>
      </w:r>
      <w:r>
        <w:rPr>
          <w:sz w:val="20"/>
        </w:rPr>
        <w:t>identifiers</w:t>
      </w:r>
      <w:r>
        <w:rPr>
          <w:spacing w:val="-4"/>
          <w:sz w:val="20"/>
        </w:rPr>
        <w:t> </w:t>
      </w:r>
      <w:r>
        <w:rPr>
          <w:sz w:val="20"/>
        </w:rPr>
        <w:t>are</w:t>
      </w:r>
      <w:r>
        <w:rPr>
          <w:spacing w:val="-5"/>
          <w:sz w:val="20"/>
        </w:rPr>
        <w:t> </w:t>
      </w:r>
      <w:r>
        <w:rPr>
          <w:sz w:val="20"/>
        </w:rPr>
        <w:t>passed</w:t>
      </w:r>
      <w:r>
        <w:rPr>
          <w:spacing w:val="-1"/>
          <w:sz w:val="20"/>
        </w:rPr>
        <w:t> </w:t>
      </w:r>
      <w:r>
        <w:rPr>
          <w:sz w:val="20"/>
        </w:rPr>
        <w:t>to</w:t>
      </w:r>
      <w:r>
        <w:rPr>
          <w:spacing w:val="-2"/>
          <w:sz w:val="20"/>
        </w:rPr>
        <w:t> </w:t>
      </w:r>
      <w:r>
        <w:rPr>
          <w:sz w:val="20"/>
        </w:rPr>
        <w:t>the</w:t>
      </w:r>
      <w:r>
        <w:rPr>
          <w:spacing w:val="-3"/>
          <w:sz w:val="20"/>
        </w:rPr>
        <w:t> </w:t>
      </w:r>
      <w:r>
        <w:rPr>
          <w:sz w:val="20"/>
        </w:rPr>
        <w:t>O-</w:t>
      </w:r>
      <w:r>
        <w:rPr>
          <w:spacing w:val="-2"/>
          <w:sz w:val="20"/>
        </w:rPr>
        <w:t>Cloud.</w:t>
      </w:r>
    </w:p>
    <w:p>
      <w:pPr>
        <w:pStyle w:val="BodyText"/>
        <w:rPr>
          <w:sz w:val="19"/>
        </w:rPr>
      </w:pPr>
      <w:r>
        <w:rPr/>
        <mc:AlternateContent>
          <mc:Choice Requires="wps">
            <w:drawing>
              <wp:anchor distT="0" distB="0" distL="0" distR="0" allowOverlap="1" layoutInCell="1" locked="0" behindDoc="1" simplePos="0" relativeHeight="487625728">
                <wp:simplePos x="0" y="0"/>
                <wp:positionH relativeFrom="page">
                  <wp:posOffset>701040</wp:posOffset>
                </wp:positionH>
                <wp:positionV relativeFrom="paragraph">
                  <wp:posOffset>154204</wp:posOffset>
                </wp:positionV>
                <wp:extent cx="6160135" cy="18415"/>
                <wp:effectExtent l="0" t="0" r="0" b="0"/>
                <wp:wrapTopAndBottom/>
                <wp:docPr id="563" name="Graphic 563"/>
                <wp:cNvGraphicFramePr>
                  <a:graphicFrameLocks/>
                </wp:cNvGraphicFramePr>
                <a:graphic>
                  <a:graphicData uri="http://schemas.microsoft.com/office/word/2010/wordprocessingShape">
                    <wps:wsp>
                      <wps:cNvPr id="563" name="Graphic 563"/>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12.142096pt;width:485.02pt;height:1.44pt;mso-position-horizontal-relative:page;mso-position-vertical-relative:paragraph;z-index:-15690752;mso-wrap-distance-left:0;mso-wrap-distance-right:0" id="docshape541" filled="true" fillcolor="#000000" stroked="false">
                <v:fill type="solid"/>
                <w10:wrap type="topAndBottom"/>
              </v:rect>
            </w:pict>
          </mc:Fallback>
        </mc:AlternateContent>
      </w:r>
    </w:p>
    <w:p>
      <w:pPr>
        <w:pStyle w:val="Heading2"/>
        <w:tabs>
          <w:tab w:pos="932" w:val="left" w:leader="none"/>
        </w:tabs>
      </w:pPr>
      <w:r>
        <w:rPr>
          <w:rFonts w:ascii="Times New Roman"/>
          <w:spacing w:val="-5"/>
          <w:sz w:val="20"/>
        </w:rPr>
        <w:t>749</w:t>
      </w:r>
      <w:r>
        <w:rPr>
          <w:rFonts w:ascii="Times New Roman"/>
          <w:sz w:val="20"/>
        </w:rPr>
        <w:tab/>
      </w:r>
      <w:r>
        <w:rPr/>
        <w:t>5</w:t>
      </w:r>
      <w:r>
        <w:rPr>
          <w:spacing w:val="72"/>
          <w:w w:val="150"/>
        </w:rPr>
        <w:t> </w:t>
      </w:r>
      <w:r>
        <w:rPr/>
        <w:t>Deployment</w:t>
      </w:r>
      <w:r>
        <w:rPr>
          <w:spacing w:val="-4"/>
        </w:rPr>
        <w:t> </w:t>
      </w:r>
      <w:r>
        <w:rPr/>
        <w:t>Scenarios:</w:t>
      </w:r>
      <w:r>
        <w:rPr>
          <w:spacing w:val="44"/>
          <w:w w:val="150"/>
        </w:rPr>
        <w:t> </w:t>
      </w:r>
      <w:r>
        <w:rPr/>
        <w:t>Common</w:t>
      </w:r>
      <w:r>
        <w:rPr>
          <w:spacing w:val="-6"/>
        </w:rPr>
        <w:t> </w:t>
      </w:r>
      <w:r>
        <w:rPr>
          <w:spacing w:val="-2"/>
        </w:rPr>
        <w:t>Considerations</w:t>
      </w:r>
    </w:p>
    <w:p>
      <w:pPr>
        <w:pStyle w:val="ListParagraph"/>
        <w:numPr>
          <w:ilvl w:val="0"/>
          <w:numId w:val="51"/>
        </w:numPr>
        <w:tabs>
          <w:tab w:pos="932" w:val="left" w:leader="none"/>
        </w:tabs>
        <w:spacing w:line="240" w:lineRule="auto" w:before="179" w:after="0"/>
        <w:ind w:left="932" w:right="0" w:hanging="662"/>
        <w:jc w:val="left"/>
        <w:rPr>
          <w:sz w:val="20"/>
        </w:rPr>
      </w:pPr>
      <w:r>
        <w:rPr>
          <w:sz w:val="20"/>
        </w:rPr>
        <w:t>In</w:t>
      </w:r>
      <w:r>
        <w:rPr>
          <w:spacing w:val="-4"/>
          <w:sz w:val="20"/>
        </w:rPr>
        <w:t> </w:t>
      </w:r>
      <w:r>
        <w:rPr>
          <w:sz w:val="20"/>
        </w:rPr>
        <w:t>any</w:t>
      </w:r>
      <w:r>
        <w:rPr>
          <w:spacing w:val="-4"/>
          <w:sz w:val="20"/>
        </w:rPr>
        <w:t> </w:t>
      </w:r>
      <w:r>
        <w:rPr>
          <w:sz w:val="20"/>
        </w:rPr>
        <w:t>implementation</w:t>
      </w:r>
      <w:r>
        <w:rPr>
          <w:spacing w:val="-3"/>
          <w:sz w:val="20"/>
        </w:rPr>
        <w:t> </w:t>
      </w:r>
      <w:r>
        <w:rPr>
          <w:sz w:val="20"/>
        </w:rPr>
        <w:t>of</w:t>
      </w:r>
      <w:r>
        <w:rPr>
          <w:spacing w:val="-5"/>
          <w:sz w:val="20"/>
        </w:rPr>
        <w:t> </w:t>
      </w:r>
      <w:r>
        <w:rPr>
          <w:sz w:val="20"/>
        </w:rPr>
        <w:t>logical</w:t>
      </w:r>
      <w:r>
        <w:rPr>
          <w:spacing w:val="-3"/>
          <w:sz w:val="20"/>
        </w:rPr>
        <w:t> </w:t>
      </w:r>
      <w:r>
        <w:rPr>
          <w:sz w:val="20"/>
        </w:rPr>
        <w:t>network</w:t>
      </w:r>
      <w:r>
        <w:rPr>
          <w:spacing w:val="-3"/>
          <w:sz w:val="20"/>
        </w:rPr>
        <w:t> </w:t>
      </w:r>
      <w:r>
        <w:rPr>
          <w:sz w:val="20"/>
        </w:rPr>
        <w:t>functionality,</w:t>
      </w:r>
      <w:r>
        <w:rPr>
          <w:spacing w:val="-6"/>
          <w:sz w:val="20"/>
        </w:rPr>
        <w:t> </w:t>
      </w:r>
      <w:r>
        <w:rPr>
          <w:sz w:val="20"/>
        </w:rPr>
        <w:t>decisions</w:t>
      </w:r>
      <w:r>
        <w:rPr>
          <w:spacing w:val="-4"/>
          <w:sz w:val="20"/>
        </w:rPr>
        <w:t> </w:t>
      </w:r>
      <w:r>
        <w:rPr>
          <w:sz w:val="20"/>
        </w:rPr>
        <w:t>need</w:t>
      </w:r>
      <w:r>
        <w:rPr>
          <w:spacing w:val="-4"/>
          <w:sz w:val="20"/>
        </w:rPr>
        <w:t> </w:t>
      </w:r>
      <w:r>
        <w:rPr>
          <w:sz w:val="20"/>
        </w:rPr>
        <w:t>to</w:t>
      </w:r>
      <w:r>
        <w:rPr>
          <w:spacing w:val="-4"/>
          <w:sz w:val="20"/>
        </w:rPr>
        <w:t> </w:t>
      </w:r>
      <w:r>
        <w:rPr>
          <w:sz w:val="20"/>
        </w:rPr>
        <w:t>be</w:t>
      </w:r>
      <w:r>
        <w:rPr>
          <w:spacing w:val="-4"/>
          <w:sz w:val="20"/>
        </w:rPr>
        <w:t> </w:t>
      </w:r>
      <w:r>
        <w:rPr>
          <w:sz w:val="20"/>
        </w:rPr>
        <w:t>made</w:t>
      </w:r>
      <w:r>
        <w:rPr>
          <w:spacing w:val="-5"/>
          <w:sz w:val="20"/>
        </w:rPr>
        <w:t> </w:t>
      </w:r>
      <w:r>
        <w:rPr>
          <w:sz w:val="20"/>
        </w:rPr>
        <w:t>regarding</w:t>
      </w:r>
      <w:r>
        <w:rPr>
          <w:spacing w:val="-4"/>
          <w:sz w:val="20"/>
        </w:rPr>
        <w:t> </w:t>
      </w:r>
      <w:r>
        <w:rPr>
          <w:sz w:val="20"/>
        </w:rPr>
        <w:t>which</w:t>
      </w:r>
      <w:r>
        <w:rPr>
          <w:spacing w:val="-2"/>
          <w:sz w:val="20"/>
        </w:rPr>
        <w:t> </w:t>
      </w:r>
      <w:r>
        <w:rPr>
          <w:sz w:val="20"/>
        </w:rPr>
        <w:t>logical</w:t>
      </w:r>
      <w:r>
        <w:rPr>
          <w:spacing w:val="-4"/>
          <w:sz w:val="20"/>
        </w:rPr>
        <w:t> </w:t>
      </w:r>
      <w:r>
        <w:rPr>
          <w:sz w:val="20"/>
        </w:rPr>
        <w:t>functions</w:t>
      </w:r>
      <w:r>
        <w:rPr>
          <w:spacing w:val="-5"/>
          <w:sz w:val="20"/>
        </w:rPr>
        <w:t> are</w:t>
      </w:r>
    </w:p>
    <w:p>
      <w:pPr>
        <w:pStyle w:val="ListParagraph"/>
        <w:numPr>
          <w:ilvl w:val="0"/>
          <w:numId w:val="51"/>
        </w:numPr>
        <w:tabs>
          <w:tab w:pos="932" w:val="left" w:leader="none"/>
        </w:tabs>
        <w:spacing w:line="240" w:lineRule="auto" w:before="0" w:after="0"/>
        <w:ind w:left="932" w:right="0" w:hanging="662"/>
        <w:jc w:val="left"/>
        <w:rPr>
          <w:sz w:val="20"/>
        </w:rPr>
      </w:pPr>
      <w:r>
        <w:rPr>
          <w:sz w:val="20"/>
        </w:rPr>
        <w:t>mapped</w:t>
      </w:r>
      <w:r>
        <w:rPr>
          <w:spacing w:val="10"/>
          <w:sz w:val="20"/>
        </w:rPr>
        <w:t> </w:t>
      </w:r>
      <w:r>
        <w:rPr>
          <w:sz w:val="20"/>
        </w:rPr>
        <w:t>to</w:t>
      </w:r>
      <w:r>
        <w:rPr>
          <w:spacing w:val="8"/>
          <w:sz w:val="20"/>
        </w:rPr>
        <w:t> </w:t>
      </w:r>
      <w:r>
        <w:rPr>
          <w:sz w:val="20"/>
        </w:rPr>
        <w:t>which</w:t>
      </w:r>
      <w:r>
        <w:rPr>
          <w:spacing w:val="6"/>
          <w:sz w:val="20"/>
        </w:rPr>
        <w:t> </w:t>
      </w:r>
      <w:r>
        <w:rPr>
          <w:sz w:val="20"/>
        </w:rPr>
        <w:t>Cloud</w:t>
      </w:r>
      <w:r>
        <w:rPr>
          <w:spacing w:val="9"/>
          <w:sz w:val="20"/>
        </w:rPr>
        <w:t> </w:t>
      </w:r>
      <w:r>
        <w:rPr>
          <w:sz w:val="20"/>
        </w:rPr>
        <w:t>Platforms,</w:t>
      </w:r>
      <w:r>
        <w:rPr>
          <w:spacing w:val="7"/>
          <w:sz w:val="20"/>
        </w:rPr>
        <w:t> </w:t>
      </w:r>
      <w:r>
        <w:rPr>
          <w:sz w:val="20"/>
        </w:rPr>
        <w:t>and</w:t>
      </w:r>
      <w:r>
        <w:rPr>
          <w:spacing w:val="6"/>
          <w:sz w:val="20"/>
        </w:rPr>
        <w:t> </w:t>
      </w:r>
      <w:r>
        <w:rPr>
          <w:sz w:val="20"/>
        </w:rPr>
        <w:t>therefore</w:t>
      </w:r>
      <w:r>
        <w:rPr>
          <w:spacing w:val="7"/>
          <w:sz w:val="20"/>
        </w:rPr>
        <w:t> </w:t>
      </w:r>
      <w:r>
        <w:rPr>
          <w:sz w:val="20"/>
        </w:rPr>
        <w:t>which</w:t>
      </w:r>
      <w:r>
        <w:rPr>
          <w:spacing w:val="8"/>
          <w:sz w:val="20"/>
        </w:rPr>
        <w:t> </w:t>
      </w:r>
      <w:r>
        <w:rPr>
          <w:sz w:val="20"/>
        </w:rPr>
        <w:t>functions</w:t>
      </w:r>
      <w:r>
        <w:rPr>
          <w:spacing w:val="7"/>
          <w:sz w:val="20"/>
        </w:rPr>
        <w:t> </w:t>
      </w:r>
      <w:r>
        <w:rPr>
          <w:sz w:val="20"/>
        </w:rPr>
        <w:t>are</w:t>
      </w:r>
      <w:r>
        <w:rPr>
          <w:spacing w:val="12"/>
          <w:sz w:val="20"/>
        </w:rPr>
        <w:t> </w:t>
      </w:r>
      <w:r>
        <w:rPr>
          <w:sz w:val="20"/>
        </w:rPr>
        <w:t>to</w:t>
      </w:r>
      <w:r>
        <w:rPr>
          <w:spacing w:val="5"/>
          <w:sz w:val="20"/>
        </w:rPr>
        <w:t> </w:t>
      </w:r>
      <w:r>
        <w:rPr>
          <w:sz w:val="20"/>
        </w:rPr>
        <w:t>be</w:t>
      </w:r>
      <w:r>
        <w:rPr>
          <w:spacing w:val="9"/>
          <w:sz w:val="20"/>
        </w:rPr>
        <w:t> </w:t>
      </w:r>
      <w:r>
        <w:rPr>
          <w:sz w:val="20"/>
        </w:rPr>
        <w:t>co-located</w:t>
      </w:r>
      <w:r>
        <w:rPr>
          <w:spacing w:val="8"/>
          <w:sz w:val="20"/>
        </w:rPr>
        <w:t> </w:t>
      </w:r>
      <w:r>
        <w:rPr>
          <w:sz w:val="20"/>
        </w:rPr>
        <w:t>with</w:t>
      </w:r>
      <w:r>
        <w:rPr>
          <w:spacing w:val="7"/>
          <w:sz w:val="20"/>
        </w:rPr>
        <w:t> </w:t>
      </w:r>
      <w:r>
        <w:rPr>
          <w:sz w:val="20"/>
        </w:rPr>
        <w:t>other</w:t>
      </w:r>
      <w:r>
        <w:rPr>
          <w:spacing w:val="9"/>
          <w:sz w:val="20"/>
        </w:rPr>
        <w:t> </w:t>
      </w:r>
      <w:r>
        <w:rPr>
          <w:sz w:val="20"/>
        </w:rPr>
        <w:t>logical</w:t>
      </w:r>
      <w:r>
        <w:rPr>
          <w:spacing w:val="7"/>
          <w:sz w:val="20"/>
        </w:rPr>
        <w:t> </w:t>
      </w:r>
      <w:r>
        <w:rPr>
          <w:sz w:val="20"/>
        </w:rPr>
        <w:t>functions.</w:t>
      </w:r>
      <w:r>
        <w:rPr>
          <w:spacing w:val="64"/>
          <w:sz w:val="20"/>
        </w:rPr>
        <w:t> </w:t>
      </w:r>
      <w:r>
        <w:rPr>
          <w:spacing w:val="-5"/>
          <w:sz w:val="20"/>
        </w:rPr>
        <w:t>In</w:t>
      </w:r>
    </w:p>
    <w:p>
      <w:pPr>
        <w:pStyle w:val="ListParagraph"/>
        <w:numPr>
          <w:ilvl w:val="0"/>
          <w:numId w:val="51"/>
        </w:numPr>
        <w:tabs>
          <w:tab w:pos="932" w:val="left" w:leader="none"/>
        </w:tabs>
        <w:spacing w:line="240" w:lineRule="auto" w:before="1" w:after="0"/>
        <w:ind w:left="932" w:right="0" w:hanging="662"/>
        <w:jc w:val="left"/>
        <w:rPr>
          <w:sz w:val="20"/>
        </w:rPr>
      </w:pPr>
      <w:r>
        <w:rPr>
          <w:spacing w:val="-2"/>
          <w:sz w:val="20"/>
        </w:rPr>
        <w:t>this</w:t>
      </w:r>
      <w:r>
        <w:rPr>
          <w:spacing w:val="-5"/>
          <w:sz w:val="20"/>
        </w:rPr>
        <w:t> </w:t>
      </w:r>
      <w:r>
        <w:rPr>
          <w:spacing w:val="-2"/>
          <w:sz w:val="20"/>
        </w:rPr>
        <w:t>document we</w:t>
      </w:r>
      <w:r>
        <w:rPr>
          <w:spacing w:val="-3"/>
          <w:sz w:val="20"/>
        </w:rPr>
        <w:t> </w:t>
      </w:r>
      <w:r>
        <w:rPr>
          <w:spacing w:val="-2"/>
          <w:sz w:val="20"/>
        </w:rPr>
        <w:t>do</w:t>
      </w:r>
      <w:r>
        <w:rPr>
          <w:spacing w:val="-3"/>
          <w:sz w:val="20"/>
        </w:rPr>
        <w:t> </w:t>
      </w:r>
      <w:r>
        <w:rPr>
          <w:spacing w:val="-2"/>
          <w:sz w:val="20"/>
        </w:rPr>
        <w:t>not</w:t>
      </w:r>
      <w:r>
        <w:rPr>
          <w:spacing w:val="-4"/>
          <w:sz w:val="20"/>
        </w:rPr>
        <w:t> </w:t>
      </w:r>
      <w:r>
        <w:rPr>
          <w:spacing w:val="-2"/>
          <w:sz w:val="20"/>
        </w:rPr>
        <w:t>prescribe</w:t>
      </w:r>
      <w:r>
        <w:rPr>
          <w:spacing w:val="-1"/>
          <w:sz w:val="20"/>
        </w:rPr>
        <w:t> </w:t>
      </w:r>
      <w:r>
        <w:rPr>
          <w:spacing w:val="-2"/>
          <w:sz w:val="20"/>
        </w:rPr>
        <w:t>one</w:t>
      </w:r>
      <w:r>
        <w:rPr>
          <w:spacing w:val="-7"/>
          <w:sz w:val="20"/>
        </w:rPr>
        <w:t> </w:t>
      </w:r>
      <w:r>
        <w:rPr>
          <w:spacing w:val="-2"/>
          <w:sz w:val="20"/>
        </w:rPr>
        <w:t>specific</w:t>
      </w:r>
      <w:r>
        <w:rPr>
          <w:spacing w:val="-3"/>
          <w:sz w:val="20"/>
        </w:rPr>
        <w:t> </w:t>
      </w:r>
      <w:r>
        <w:rPr>
          <w:spacing w:val="-2"/>
          <w:sz w:val="20"/>
        </w:rPr>
        <w:t>implementation,</w:t>
      </w:r>
      <w:r>
        <w:rPr>
          <w:spacing w:val="-3"/>
          <w:sz w:val="20"/>
        </w:rPr>
        <w:t> </w:t>
      </w:r>
      <w:r>
        <w:rPr>
          <w:spacing w:val="-2"/>
          <w:sz w:val="20"/>
        </w:rPr>
        <w:t>but</w:t>
      </w:r>
      <w:r>
        <w:rPr>
          <w:spacing w:val="-5"/>
          <w:sz w:val="20"/>
        </w:rPr>
        <w:t> </w:t>
      </w:r>
      <w:r>
        <w:rPr>
          <w:spacing w:val="-2"/>
          <w:sz w:val="20"/>
        </w:rPr>
        <w:t>we</w:t>
      </w:r>
      <w:r>
        <w:rPr>
          <w:spacing w:val="-3"/>
          <w:sz w:val="20"/>
        </w:rPr>
        <w:t> </w:t>
      </w:r>
      <w:r>
        <w:rPr>
          <w:spacing w:val="-2"/>
          <w:sz w:val="20"/>
        </w:rPr>
        <w:t>do</w:t>
      </w:r>
      <w:r>
        <w:rPr>
          <w:spacing w:val="-5"/>
          <w:sz w:val="20"/>
        </w:rPr>
        <w:t> </w:t>
      </w:r>
      <w:r>
        <w:rPr>
          <w:spacing w:val="-2"/>
          <w:sz w:val="20"/>
        </w:rPr>
        <w:t>understand</w:t>
      </w:r>
      <w:r>
        <w:rPr>
          <w:spacing w:val="-3"/>
          <w:sz w:val="20"/>
        </w:rPr>
        <w:t> </w:t>
      </w:r>
      <w:r>
        <w:rPr>
          <w:spacing w:val="-2"/>
          <w:sz w:val="20"/>
        </w:rPr>
        <w:t>that</w:t>
      </w:r>
      <w:r>
        <w:rPr>
          <w:spacing w:val="-3"/>
          <w:sz w:val="20"/>
        </w:rPr>
        <w:t> </w:t>
      </w:r>
      <w:r>
        <w:rPr>
          <w:spacing w:val="-2"/>
          <w:sz w:val="20"/>
        </w:rPr>
        <w:t>in</w:t>
      </w:r>
      <w:r>
        <w:rPr>
          <w:spacing w:val="-6"/>
          <w:sz w:val="20"/>
        </w:rPr>
        <w:t> </w:t>
      </w:r>
      <w:r>
        <w:rPr>
          <w:spacing w:val="-2"/>
          <w:sz w:val="20"/>
        </w:rPr>
        <w:t>order</w:t>
      </w:r>
      <w:r>
        <w:rPr>
          <w:spacing w:val="-5"/>
          <w:sz w:val="20"/>
        </w:rPr>
        <w:t> </w:t>
      </w:r>
      <w:r>
        <w:rPr>
          <w:spacing w:val="-2"/>
          <w:sz w:val="20"/>
        </w:rPr>
        <w:t>to</w:t>
      </w:r>
      <w:r>
        <w:rPr>
          <w:spacing w:val="-3"/>
          <w:sz w:val="20"/>
        </w:rPr>
        <w:t> </w:t>
      </w:r>
      <w:r>
        <w:rPr>
          <w:spacing w:val="-2"/>
          <w:sz w:val="20"/>
        </w:rPr>
        <w:t>establish</w:t>
      </w:r>
      <w:r>
        <w:rPr>
          <w:spacing w:val="-4"/>
          <w:sz w:val="20"/>
        </w:rPr>
        <w:t> </w:t>
      </w:r>
      <w:r>
        <w:rPr>
          <w:spacing w:val="-2"/>
          <w:sz w:val="20"/>
        </w:rPr>
        <w:t>agreements</w:t>
      </w:r>
    </w:p>
    <w:p>
      <w:pPr>
        <w:pStyle w:val="ListParagraph"/>
        <w:numPr>
          <w:ilvl w:val="0"/>
          <w:numId w:val="51"/>
        </w:numPr>
        <w:tabs>
          <w:tab w:pos="932" w:val="left" w:leader="none"/>
        </w:tabs>
        <w:spacing w:line="240" w:lineRule="auto" w:before="0" w:after="0"/>
        <w:ind w:left="932" w:right="0" w:hanging="662"/>
        <w:jc w:val="left"/>
        <w:rPr>
          <w:sz w:val="20"/>
        </w:rPr>
      </w:pPr>
      <w:r>
        <w:rPr>
          <w:sz w:val="20"/>
        </w:rPr>
        <w:t>and</w:t>
      </w:r>
      <w:r>
        <w:rPr>
          <w:spacing w:val="-9"/>
          <w:sz w:val="20"/>
        </w:rPr>
        <w:t> </w:t>
      </w:r>
      <w:r>
        <w:rPr>
          <w:sz w:val="20"/>
        </w:rPr>
        <w:t>requirements,</w:t>
      </w:r>
      <w:r>
        <w:rPr>
          <w:spacing w:val="-6"/>
          <w:sz w:val="20"/>
        </w:rPr>
        <w:t> </w:t>
      </w:r>
      <w:r>
        <w:rPr>
          <w:sz w:val="20"/>
        </w:rPr>
        <w:t>the</w:t>
      </w:r>
      <w:r>
        <w:rPr>
          <w:spacing w:val="-9"/>
          <w:sz w:val="20"/>
        </w:rPr>
        <w:t> </w:t>
      </w:r>
      <w:r>
        <w:rPr>
          <w:sz w:val="20"/>
        </w:rPr>
        <w:t>manner</w:t>
      </w:r>
      <w:r>
        <w:rPr>
          <w:spacing w:val="-8"/>
          <w:sz w:val="20"/>
        </w:rPr>
        <w:t> </w:t>
      </w:r>
      <w:r>
        <w:rPr>
          <w:sz w:val="20"/>
        </w:rPr>
        <w:t>in</w:t>
      </w:r>
      <w:r>
        <w:rPr>
          <w:spacing w:val="-7"/>
          <w:sz w:val="20"/>
        </w:rPr>
        <w:t> </w:t>
      </w:r>
      <w:r>
        <w:rPr>
          <w:sz w:val="20"/>
        </w:rPr>
        <w:t>which</w:t>
      </w:r>
      <w:r>
        <w:rPr>
          <w:spacing w:val="-7"/>
          <w:sz w:val="20"/>
        </w:rPr>
        <w:t> </w:t>
      </w:r>
      <w:r>
        <w:rPr>
          <w:sz w:val="20"/>
        </w:rPr>
        <w:t>the</w:t>
      </w:r>
      <w:r>
        <w:rPr>
          <w:spacing w:val="-3"/>
          <w:sz w:val="20"/>
        </w:rPr>
        <w:t> </w:t>
      </w:r>
      <w:r>
        <w:rPr>
          <w:sz w:val="20"/>
        </w:rPr>
        <w:t>Network</w:t>
      </w:r>
      <w:r>
        <w:rPr>
          <w:spacing w:val="-6"/>
          <w:sz w:val="20"/>
        </w:rPr>
        <w:t> </w:t>
      </w:r>
      <w:r>
        <w:rPr>
          <w:sz w:val="20"/>
        </w:rPr>
        <w:t>Functions</w:t>
      </w:r>
      <w:r>
        <w:rPr>
          <w:spacing w:val="-7"/>
          <w:sz w:val="20"/>
        </w:rPr>
        <w:t> </w:t>
      </w:r>
      <w:r>
        <w:rPr>
          <w:sz w:val="20"/>
        </w:rPr>
        <w:t>are</w:t>
      </w:r>
      <w:r>
        <w:rPr>
          <w:spacing w:val="-9"/>
          <w:sz w:val="20"/>
        </w:rPr>
        <w:t> </w:t>
      </w:r>
      <w:r>
        <w:rPr>
          <w:sz w:val="20"/>
        </w:rPr>
        <w:t>mapped</w:t>
      </w:r>
      <w:r>
        <w:rPr>
          <w:spacing w:val="-5"/>
          <w:sz w:val="20"/>
        </w:rPr>
        <w:t> </w:t>
      </w:r>
      <w:r>
        <w:rPr>
          <w:sz w:val="20"/>
        </w:rPr>
        <w:t>to</w:t>
      </w:r>
      <w:r>
        <w:rPr>
          <w:spacing w:val="-9"/>
          <w:sz w:val="20"/>
        </w:rPr>
        <w:t> </w:t>
      </w:r>
      <w:r>
        <w:rPr>
          <w:sz w:val="20"/>
        </w:rPr>
        <w:t>the</w:t>
      </w:r>
      <w:r>
        <w:rPr>
          <w:spacing w:val="-8"/>
          <w:sz w:val="20"/>
        </w:rPr>
        <w:t> </w:t>
      </w:r>
      <w:r>
        <w:rPr>
          <w:sz w:val="20"/>
        </w:rPr>
        <w:t>same</w:t>
      </w:r>
      <w:r>
        <w:rPr>
          <w:spacing w:val="-7"/>
          <w:sz w:val="20"/>
        </w:rPr>
        <w:t> </w:t>
      </w:r>
      <w:r>
        <w:rPr>
          <w:sz w:val="20"/>
        </w:rPr>
        <w:t>or</w:t>
      </w:r>
      <w:r>
        <w:rPr>
          <w:spacing w:val="-8"/>
          <w:sz w:val="20"/>
        </w:rPr>
        <w:t> </w:t>
      </w:r>
      <w:r>
        <w:rPr>
          <w:sz w:val="20"/>
        </w:rPr>
        <w:t>different</w:t>
      </w:r>
      <w:r>
        <w:rPr>
          <w:spacing w:val="-6"/>
          <w:sz w:val="20"/>
        </w:rPr>
        <w:t> </w:t>
      </w:r>
      <w:r>
        <w:rPr>
          <w:sz w:val="20"/>
        </w:rPr>
        <w:t>Cloud</w:t>
      </w:r>
      <w:r>
        <w:rPr>
          <w:spacing w:val="-8"/>
          <w:sz w:val="20"/>
        </w:rPr>
        <w:t> </w:t>
      </w:r>
      <w:r>
        <w:rPr>
          <w:sz w:val="20"/>
        </w:rPr>
        <w:t>Platforms</w:t>
      </w:r>
      <w:r>
        <w:rPr>
          <w:spacing w:val="-7"/>
          <w:sz w:val="20"/>
        </w:rPr>
        <w:t> </w:t>
      </w:r>
      <w:r>
        <w:rPr>
          <w:spacing w:val="-4"/>
          <w:sz w:val="20"/>
        </w:rPr>
        <w:t>must</w:t>
      </w:r>
    </w:p>
    <w:p>
      <w:pPr>
        <w:pStyle w:val="ListParagraph"/>
        <w:numPr>
          <w:ilvl w:val="0"/>
          <w:numId w:val="51"/>
        </w:numPr>
        <w:tabs>
          <w:tab w:pos="932" w:val="left" w:leader="none"/>
        </w:tabs>
        <w:spacing w:line="240" w:lineRule="auto" w:before="1" w:after="0"/>
        <w:ind w:left="932" w:right="0" w:hanging="662"/>
        <w:jc w:val="left"/>
        <w:rPr>
          <w:sz w:val="20"/>
        </w:rPr>
      </w:pPr>
      <w:r>
        <w:rPr>
          <w:sz w:val="20"/>
        </w:rPr>
        <w:t>be</w:t>
      </w:r>
      <w:r>
        <w:rPr>
          <w:spacing w:val="-1"/>
          <w:sz w:val="20"/>
        </w:rPr>
        <w:t> </w:t>
      </w:r>
      <w:r>
        <w:rPr>
          <w:spacing w:val="-2"/>
          <w:sz w:val="20"/>
        </w:rPr>
        <w:t>considered.</w:t>
      </w:r>
    </w:p>
    <w:p>
      <w:pPr>
        <w:pStyle w:val="ListParagraph"/>
        <w:numPr>
          <w:ilvl w:val="0"/>
          <w:numId w:val="51"/>
        </w:numPr>
        <w:tabs>
          <w:tab w:pos="932" w:val="left" w:leader="none"/>
        </w:tabs>
        <w:spacing w:line="240" w:lineRule="auto" w:before="178" w:after="0"/>
        <w:ind w:left="932" w:right="0" w:hanging="662"/>
        <w:jc w:val="left"/>
        <w:rPr>
          <w:sz w:val="20"/>
        </w:rPr>
      </w:pPr>
      <w:r>
        <w:rPr>
          <w:sz w:val="20"/>
        </w:rPr>
        <w:t>We</w:t>
      </w:r>
      <w:r>
        <w:rPr>
          <w:spacing w:val="-11"/>
          <w:sz w:val="20"/>
        </w:rPr>
        <w:t> </w:t>
      </w:r>
      <w:r>
        <w:rPr>
          <w:sz w:val="20"/>
        </w:rPr>
        <w:t>refer</w:t>
      </w:r>
      <w:r>
        <w:rPr>
          <w:spacing w:val="-10"/>
          <w:sz w:val="20"/>
        </w:rPr>
        <w:t> </w:t>
      </w:r>
      <w:r>
        <w:rPr>
          <w:sz w:val="20"/>
        </w:rPr>
        <w:t>to</w:t>
      </w:r>
      <w:r>
        <w:rPr>
          <w:spacing w:val="-10"/>
          <w:sz w:val="20"/>
        </w:rPr>
        <w:t> </w:t>
      </w:r>
      <w:r>
        <w:rPr>
          <w:sz w:val="20"/>
        </w:rPr>
        <w:t>each</w:t>
      </w:r>
      <w:r>
        <w:rPr>
          <w:spacing w:val="-10"/>
          <w:sz w:val="20"/>
        </w:rPr>
        <w:t> </w:t>
      </w:r>
      <w:r>
        <w:rPr>
          <w:sz w:val="20"/>
        </w:rPr>
        <w:t>specific</w:t>
      </w:r>
      <w:r>
        <w:rPr>
          <w:spacing w:val="-11"/>
          <w:sz w:val="20"/>
        </w:rPr>
        <w:t> </w:t>
      </w:r>
      <w:r>
        <w:rPr>
          <w:sz w:val="20"/>
        </w:rPr>
        <w:t>mapping</w:t>
      </w:r>
      <w:r>
        <w:rPr>
          <w:spacing w:val="-10"/>
          <w:sz w:val="20"/>
        </w:rPr>
        <w:t> </w:t>
      </w:r>
      <w:r>
        <w:rPr>
          <w:sz w:val="20"/>
        </w:rPr>
        <w:t>as</w:t>
      </w:r>
      <w:r>
        <w:rPr>
          <w:spacing w:val="-12"/>
          <w:sz w:val="20"/>
        </w:rPr>
        <w:t> </w:t>
      </w:r>
      <w:r>
        <w:rPr>
          <w:sz w:val="20"/>
        </w:rPr>
        <w:t>a</w:t>
      </w:r>
      <w:r>
        <w:rPr>
          <w:spacing w:val="-10"/>
          <w:sz w:val="20"/>
        </w:rPr>
        <w:t> </w:t>
      </w:r>
      <w:r>
        <w:rPr>
          <w:sz w:val="20"/>
        </w:rPr>
        <w:t>“deployment</w:t>
      </w:r>
      <w:r>
        <w:rPr>
          <w:spacing w:val="-11"/>
          <w:sz w:val="20"/>
        </w:rPr>
        <w:t> </w:t>
      </w:r>
      <w:r>
        <w:rPr>
          <w:sz w:val="20"/>
        </w:rPr>
        <w:t>scenario”.</w:t>
      </w:r>
      <w:r>
        <w:rPr>
          <w:spacing w:val="29"/>
          <w:sz w:val="20"/>
        </w:rPr>
        <w:t> </w:t>
      </w:r>
      <w:r>
        <w:rPr>
          <w:sz w:val="20"/>
        </w:rPr>
        <w:t>In</w:t>
      </w:r>
      <w:r>
        <w:rPr>
          <w:spacing w:val="-10"/>
          <w:sz w:val="20"/>
        </w:rPr>
        <w:t> </w:t>
      </w:r>
      <w:r>
        <w:rPr>
          <w:sz w:val="20"/>
        </w:rPr>
        <w:t>this</w:t>
      </w:r>
      <w:r>
        <w:rPr>
          <w:spacing w:val="-12"/>
          <w:sz w:val="20"/>
        </w:rPr>
        <w:t> </w:t>
      </w:r>
      <w:r>
        <w:rPr>
          <w:sz w:val="20"/>
        </w:rPr>
        <w:t>section,</w:t>
      </w:r>
      <w:r>
        <w:rPr>
          <w:spacing w:val="-11"/>
          <w:sz w:val="20"/>
        </w:rPr>
        <w:t> </w:t>
      </w:r>
      <w:r>
        <w:rPr>
          <w:sz w:val="20"/>
        </w:rPr>
        <w:t>we</w:t>
      </w:r>
      <w:r>
        <w:rPr>
          <w:spacing w:val="-10"/>
          <w:sz w:val="20"/>
        </w:rPr>
        <w:t> </w:t>
      </w:r>
      <w:r>
        <w:rPr>
          <w:sz w:val="20"/>
        </w:rPr>
        <w:t>examine</w:t>
      </w:r>
      <w:r>
        <w:rPr>
          <w:spacing w:val="-11"/>
          <w:sz w:val="20"/>
        </w:rPr>
        <w:t> </w:t>
      </w:r>
      <w:r>
        <w:rPr>
          <w:sz w:val="20"/>
        </w:rPr>
        <w:t>the</w:t>
      </w:r>
      <w:r>
        <w:rPr>
          <w:spacing w:val="-11"/>
          <w:sz w:val="20"/>
        </w:rPr>
        <w:t> </w:t>
      </w:r>
      <w:r>
        <w:rPr>
          <w:sz w:val="20"/>
        </w:rPr>
        <w:t>deployment</w:t>
      </w:r>
      <w:r>
        <w:rPr>
          <w:spacing w:val="-2"/>
          <w:sz w:val="20"/>
        </w:rPr>
        <w:t> </w:t>
      </w:r>
      <w:r>
        <w:rPr>
          <w:sz w:val="20"/>
        </w:rPr>
        <w:t>scenarios</w:t>
      </w:r>
      <w:r>
        <w:rPr>
          <w:spacing w:val="-12"/>
          <w:sz w:val="20"/>
        </w:rPr>
        <w:t> </w:t>
      </w:r>
      <w:r>
        <w:rPr>
          <w:spacing w:val="-4"/>
          <w:sz w:val="20"/>
        </w:rPr>
        <w:t>that</w:t>
      </w:r>
    </w:p>
    <w:p>
      <w:pPr>
        <w:pStyle w:val="ListParagraph"/>
        <w:numPr>
          <w:ilvl w:val="0"/>
          <w:numId w:val="51"/>
        </w:numPr>
        <w:tabs>
          <w:tab w:pos="932" w:val="left" w:leader="none"/>
        </w:tabs>
        <w:spacing w:line="240" w:lineRule="auto" w:before="0" w:after="0"/>
        <w:ind w:left="932" w:right="0" w:hanging="662"/>
        <w:jc w:val="left"/>
        <w:rPr>
          <w:sz w:val="20"/>
        </w:rPr>
      </w:pPr>
      <w:r>
        <w:rPr>
          <w:sz w:val="20"/>
        </w:rPr>
        <w:t>are</w:t>
      </w:r>
      <w:r>
        <w:rPr>
          <w:spacing w:val="13"/>
          <w:sz w:val="20"/>
        </w:rPr>
        <w:t> </w:t>
      </w:r>
      <w:r>
        <w:rPr>
          <w:sz w:val="20"/>
        </w:rPr>
        <w:t>receiving</w:t>
      </w:r>
      <w:r>
        <w:rPr>
          <w:spacing w:val="14"/>
          <w:sz w:val="20"/>
        </w:rPr>
        <w:t> </w:t>
      </w:r>
      <w:r>
        <w:rPr>
          <w:sz w:val="20"/>
        </w:rPr>
        <w:t>the</w:t>
      </w:r>
      <w:r>
        <w:rPr>
          <w:spacing w:val="14"/>
          <w:sz w:val="20"/>
        </w:rPr>
        <w:t> </w:t>
      </w:r>
      <w:r>
        <w:rPr>
          <w:sz w:val="20"/>
        </w:rPr>
        <w:t>most</w:t>
      </w:r>
      <w:r>
        <w:rPr>
          <w:spacing w:val="13"/>
          <w:sz w:val="20"/>
        </w:rPr>
        <w:t> </w:t>
      </w:r>
      <w:r>
        <w:rPr>
          <w:sz w:val="20"/>
        </w:rPr>
        <w:t>consideration.</w:t>
      </w:r>
      <w:r>
        <w:rPr>
          <w:spacing w:val="78"/>
          <w:sz w:val="20"/>
        </w:rPr>
        <w:t> </w:t>
      </w:r>
      <w:r>
        <w:rPr>
          <w:sz w:val="20"/>
        </w:rPr>
        <w:t>Then</w:t>
      </w:r>
      <w:r>
        <w:rPr>
          <w:spacing w:val="15"/>
          <w:sz w:val="20"/>
        </w:rPr>
        <w:t> </w:t>
      </w:r>
      <w:r>
        <w:rPr>
          <w:sz w:val="20"/>
        </w:rPr>
        <w:t>we</w:t>
      </w:r>
      <w:r>
        <w:rPr>
          <w:spacing w:val="13"/>
          <w:sz w:val="20"/>
        </w:rPr>
        <w:t> </w:t>
      </w:r>
      <w:r>
        <w:rPr>
          <w:sz w:val="20"/>
        </w:rPr>
        <w:t>will</w:t>
      </w:r>
      <w:r>
        <w:rPr>
          <w:spacing w:val="13"/>
          <w:sz w:val="20"/>
        </w:rPr>
        <w:t> </w:t>
      </w:r>
      <w:r>
        <w:rPr>
          <w:sz w:val="20"/>
        </w:rPr>
        <w:t>select</w:t>
      </w:r>
      <w:r>
        <w:rPr>
          <w:spacing w:val="16"/>
          <w:sz w:val="20"/>
        </w:rPr>
        <w:t> </w:t>
      </w:r>
      <w:r>
        <w:rPr>
          <w:sz w:val="20"/>
        </w:rPr>
        <w:t>the</w:t>
      </w:r>
      <w:r>
        <w:rPr>
          <w:spacing w:val="14"/>
          <w:sz w:val="20"/>
        </w:rPr>
        <w:t> </w:t>
      </w:r>
      <w:r>
        <w:rPr>
          <w:sz w:val="20"/>
        </w:rPr>
        <w:t>one</w:t>
      </w:r>
      <w:r>
        <w:rPr>
          <w:spacing w:val="14"/>
          <w:sz w:val="20"/>
        </w:rPr>
        <w:t> </w:t>
      </w:r>
      <w:r>
        <w:rPr>
          <w:sz w:val="20"/>
        </w:rPr>
        <w:t>or</w:t>
      </w:r>
      <w:r>
        <w:rPr>
          <w:spacing w:val="14"/>
          <w:sz w:val="20"/>
        </w:rPr>
        <w:t> </w:t>
      </w:r>
      <w:r>
        <w:rPr>
          <w:sz w:val="20"/>
        </w:rPr>
        <w:t>ones</w:t>
      </w:r>
      <w:r>
        <w:rPr>
          <w:spacing w:val="13"/>
          <w:sz w:val="20"/>
        </w:rPr>
        <w:t> </w:t>
      </w:r>
      <w:r>
        <w:rPr>
          <w:sz w:val="20"/>
        </w:rPr>
        <w:t>that</w:t>
      </w:r>
      <w:r>
        <w:rPr>
          <w:spacing w:val="13"/>
          <w:sz w:val="20"/>
        </w:rPr>
        <w:t> </w:t>
      </w:r>
      <w:r>
        <w:rPr>
          <w:sz w:val="20"/>
        </w:rPr>
        <w:t>should</w:t>
      </w:r>
      <w:r>
        <w:rPr>
          <w:spacing w:val="14"/>
          <w:sz w:val="20"/>
        </w:rPr>
        <w:t> </w:t>
      </w:r>
      <w:r>
        <w:rPr>
          <w:sz w:val="20"/>
        </w:rPr>
        <w:t>be</w:t>
      </w:r>
      <w:r>
        <w:rPr>
          <w:spacing w:val="14"/>
          <w:sz w:val="20"/>
        </w:rPr>
        <w:t> </w:t>
      </w:r>
      <w:r>
        <w:rPr>
          <w:sz w:val="20"/>
        </w:rPr>
        <w:t>the</w:t>
      </w:r>
      <w:r>
        <w:rPr>
          <w:spacing w:val="14"/>
          <w:sz w:val="20"/>
        </w:rPr>
        <w:t> </w:t>
      </w:r>
      <w:r>
        <w:rPr>
          <w:sz w:val="20"/>
        </w:rPr>
        <w:t>focus</w:t>
      </w:r>
      <w:r>
        <w:rPr>
          <w:spacing w:val="13"/>
          <w:sz w:val="20"/>
        </w:rPr>
        <w:t> </w:t>
      </w:r>
      <w:r>
        <w:rPr>
          <w:sz w:val="20"/>
        </w:rPr>
        <w:t>of</w:t>
      </w:r>
      <w:r>
        <w:rPr>
          <w:spacing w:val="14"/>
          <w:sz w:val="20"/>
        </w:rPr>
        <w:t> </w:t>
      </w:r>
      <w:r>
        <w:rPr>
          <w:sz w:val="20"/>
        </w:rPr>
        <w:t>initial</w:t>
      </w:r>
      <w:r>
        <w:rPr>
          <w:spacing w:val="28"/>
          <w:sz w:val="20"/>
        </w:rPr>
        <w:t> </w:t>
      </w:r>
      <w:r>
        <w:rPr>
          <w:spacing w:val="-2"/>
          <w:sz w:val="20"/>
        </w:rPr>
        <w:t>scenario</w:t>
      </w:r>
    </w:p>
    <w:p>
      <w:pPr>
        <w:pStyle w:val="ListParagraph"/>
        <w:numPr>
          <w:ilvl w:val="0"/>
          <w:numId w:val="51"/>
        </w:numPr>
        <w:tabs>
          <w:tab w:pos="932" w:val="left" w:leader="none"/>
        </w:tabs>
        <w:spacing w:line="240" w:lineRule="auto" w:before="1" w:after="0"/>
        <w:ind w:left="932" w:right="0" w:hanging="662"/>
        <w:jc w:val="left"/>
        <w:rPr>
          <w:sz w:val="20"/>
        </w:rPr>
      </w:pPr>
      <w:r>
        <w:rPr>
          <w:sz w:val="20"/>
        </w:rPr>
        <w:t>reference</w:t>
      </w:r>
      <w:r>
        <w:rPr>
          <w:spacing w:val="-7"/>
          <w:sz w:val="20"/>
        </w:rPr>
        <w:t> </w:t>
      </w:r>
      <w:r>
        <w:rPr>
          <w:sz w:val="20"/>
        </w:rPr>
        <w:t>design</w:t>
      </w:r>
      <w:r>
        <w:rPr>
          <w:spacing w:val="-3"/>
          <w:sz w:val="20"/>
        </w:rPr>
        <w:t> </w:t>
      </w:r>
      <w:r>
        <w:rPr>
          <w:spacing w:val="-2"/>
          <w:sz w:val="20"/>
        </w:rPr>
        <w:t>efforts.</w:t>
      </w:r>
    </w:p>
    <w:p>
      <w:pPr>
        <w:spacing w:after="0" w:line="240" w:lineRule="auto"/>
        <w:jc w:val="left"/>
        <w:rPr>
          <w:sz w:val="20"/>
        </w:rPr>
        <w:sectPr>
          <w:type w:val="continuous"/>
          <w:pgSz w:w="11910" w:h="16850"/>
          <w:pgMar w:header="343" w:footer="442" w:top="1240" w:bottom="280" w:left="200" w:right="820"/>
        </w:sectPr>
      </w:pPr>
    </w:p>
    <w:p>
      <w:pPr>
        <w:pStyle w:val="Heading3"/>
        <w:numPr>
          <w:ilvl w:val="0"/>
          <w:numId w:val="51"/>
        </w:numPr>
        <w:tabs>
          <w:tab w:pos="932" w:val="left" w:leader="none"/>
        </w:tabs>
        <w:spacing w:line="240" w:lineRule="auto" w:before="175" w:after="0"/>
        <w:ind w:left="932" w:right="0" w:hanging="662"/>
        <w:jc w:val="left"/>
        <w:rPr>
          <w:rFonts w:ascii="Times New Roman"/>
          <w:sz w:val="20"/>
        </w:rPr>
      </w:pPr>
      <w:bookmarkStart w:name="_bookmark28" w:id="29"/>
      <w:bookmarkEnd w:id="29"/>
      <w:r>
        <w:rPr>
          <w:rFonts w:ascii="Times New Roman"/>
          <w:sz w:val="20"/>
        </w:rPr>
      </w:r>
      <w:r>
        <w:rPr/>
        <w:t>5.1</w:t>
      </w:r>
      <w:r>
        <w:rPr>
          <w:spacing w:val="26"/>
        </w:rPr>
        <w:t> </w:t>
      </w:r>
      <w:r>
        <w:rPr/>
        <w:t>Mapping</w:t>
      </w:r>
      <w:r>
        <w:rPr>
          <w:spacing w:val="-12"/>
        </w:rPr>
        <w:t> </w:t>
      </w:r>
      <w:r>
        <w:rPr/>
        <w:t>Logical</w:t>
      </w:r>
      <w:r>
        <w:rPr>
          <w:spacing w:val="-10"/>
        </w:rPr>
        <w:t> </w:t>
      </w:r>
      <w:r>
        <w:rPr/>
        <w:t>Functionality</w:t>
      </w:r>
      <w:r>
        <w:rPr>
          <w:spacing w:val="-11"/>
        </w:rPr>
        <w:t> </w:t>
      </w:r>
      <w:r>
        <w:rPr/>
        <w:t>to</w:t>
      </w:r>
      <w:r>
        <w:rPr>
          <w:spacing w:val="-12"/>
        </w:rPr>
        <w:t> </w:t>
      </w:r>
      <w:r>
        <w:rPr/>
        <w:t>Physical</w:t>
      </w:r>
      <w:r>
        <w:rPr>
          <w:spacing w:val="-12"/>
        </w:rPr>
        <w:t> </w:t>
      </w:r>
      <w:r>
        <w:rPr>
          <w:spacing w:val="-2"/>
        </w:rPr>
        <w:t>Implementations</w:t>
      </w:r>
    </w:p>
    <w:p>
      <w:pPr>
        <w:pStyle w:val="ListParagraph"/>
        <w:numPr>
          <w:ilvl w:val="0"/>
          <w:numId w:val="51"/>
        </w:numPr>
        <w:tabs>
          <w:tab w:pos="932" w:val="left" w:leader="none"/>
        </w:tabs>
        <w:spacing w:line="240" w:lineRule="auto" w:before="180" w:after="0"/>
        <w:ind w:left="932" w:right="0" w:hanging="662"/>
        <w:jc w:val="left"/>
        <w:rPr>
          <w:sz w:val="20"/>
        </w:rPr>
      </w:pPr>
      <w:r>
        <w:rPr>
          <w:sz w:val="20"/>
        </w:rPr>
        <w:t>There</w:t>
      </w:r>
      <w:r>
        <w:rPr>
          <w:spacing w:val="6"/>
          <w:sz w:val="20"/>
        </w:rPr>
        <w:t> </w:t>
      </w:r>
      <w:r>
        <w:rPr>
          <w:sz w:val="20"/>
        </w:rPr>
        <w:t>are</w:t>
      </w:r>
      <w:r>
        <w:rPr>
          <w:spacing w:val="8"/>
          <w:sz w:val="20"/>
        </w:rPr>
        <w:t> </w:t>
      </w:r>
      <w:r>
        <w:rPr>
          <w:sz w:val="20"/>
        </w:rPr>
        <w:t>many</w:t>
      </w:r>
      <w:r>
        <w:rPr>
          <w:spacing w:val="7"/>
          <w:sz w:val="20"/>
        </w:rPr>
        <w:t> </w:t>
      </w:r>
      <w:r>
        <w:rPr>
          <w:sz w:val="20"/>
        </w:rPr>
        <w:t>aspects</w:t>
      </w:r>
      <w:r>
        <w:rPr>
          <w:spacing w:val="5"/>
          <w:sz w:val="20"/>
        </w:rPr>
        <w:t> </w:t>
      </w:r>
      <w:r>
        <w:rPr>
          <w:sz w:val="20"/>
        </w:rPr>
        <w:t>that</w:t>
      </w:r>
      <w:r>
        <w:rPr>
          <w:spacing w:val="5"/>
          <w:sz w:val="20"/>
        </w:rPr>
        <w:t> </w:t>
      </w:r>
      <w:r>
        <w:rPr>
          <w:sz w:val="20"/>
        </w:rPr>
        <w:t>need</w:t>
      </w:r>
      <w:r>
        <w:rPr>
          <w:spacing w:val="7"/>
          <w:sz w:val="20"/>
        </w:rPr>
        <w:t> </w:t>
      </w:r>
      <w:r>
        <w:rPr>
          <w:sz w:val="20"/>
        </w:rPr>
        <w:t>to</w:t>
      </w:r>
      <w:r>
        <w:rPr>
          <w:spacing w:val="6"/>
          <w:sz w:val="20"/>
        </w:rPr>
        <w:t> </w:t>
      </w:r>
      <w:r>
        <w:rPr>
          <w:sz w:val="20"/>
        </w:rPr>
        <w:t>be</w:t>
      </w:r>
      <w:r>
        <w:rPr>
          <w:spacing w:val="7"/>
          <w:sz w:val="20"/>
        </w:rPr>
        <w:t> </w:t>
      </w:r>
      <w:r>
        <w:rPr>
          <w:sz w:val="20"/>
        </w:rPr>
        <w:t>considered</w:t>
      </w:r>
      <w:r>
        <w:rPr>
          <w:spacing w:val="7"/>
          <w:sz w:val="20"/>
        </w:rPr>
        <w:t> </w:t>
      </w:r>
      <w:r>
        <w:rPr>
          <w:sz w:val="20"/>
        </w:rPr>
        <w:t>when</w:t>
      </w:r>
      <w:r>
        <w:rPr>
          <w:spacing w:val="7"/>
          <w:sz w:val="20"/>
        </w:rPr>
        <w:t> </w:t>
      </w:r>
      <w:r>
        <w:rPr>
          <w:sz w:val="20"/>
        </w:rPr>
        <w:t>deciding</w:t>
      </w:r>
      <w:r>
        <w:rPr>
          <w:spacing w:val="6"/>
          <w:sz w:val="20"/>
        </w:rPr>
        <w:t> </w:t>
      </w:r>
      <w:r>
        <w:rPr>
          <w:sz w:val="20"/>
        </w:rPr>
        <w:t>to</w:t>
      </w:r>
      <w:r>
        <w:rPr>
          <w:spacing w:val="7"/>
          <w:sz w:val="20"/>
        </w:rPr>
        <w:t> </w:t>
      </w:r>
      <w:r>
        <w:rPr>
          <w:sz w:val="20"/>
        </w:rPr>
        <w:t>implement</w:t>
      </w:r>
      <w:r>
        <w:rPr>
          <w:spacing w:val="5"/>
          <w:sz w:val="20"/>
        </w:rPr>
        <w:t> </w:t>
      </w:r>
      <w:r>
        <w:rPr>
          <w:sz w:val="20"/>
        </w:rPr>
        <w:t>logical</w:t>
      </w:r>
      <w:r>
        <w:rPr>
          <w:spacing w:val="7"/>
          <w:sz w:val="20"/>
        </w:rPr>
        <w:t> </w:t>
      </w:r>
      <w:r>
        <w:rPr>
          <w:sz w:val="20"/>
        </w:rPr>
        <w:t>functions</w:t>
      </w:r>
      <w:r>
        <w:rPr>
          <w:spacing w:val="6"/>
          <w:sz w:val="20"/>
        </w:rPr>
        <w:t> </w:t>
      </w:r>
      <w:r>
        <w:rPr>
          <w:sz w:val="20"/>
        </w:rPr>
        <w:t>in</w:t>
      </w:r>
      <w:r>
        <w:rPr>
          <w:spacing w:val="6"/>
          <w:sz w:val="20"/>
        </w:rPr>
        <w:t> </w:t>
      </w:r>
      <w:r>
        <w:rPr>
          <w:sz w:val="20"/>
        </w:rPr>
        <w:t>distinct</w:t>
      </w:r>
      <w:r>
        <w:rPr>
          <w:spacing w:val="8"/>
          <w:sz w:val="20"/>
        </w:rPr>
        <w:t> </w:t>
      </w:r>
      <w:r>
        <w:rPr>
          <w:sz w:val="20"/>
        </w:rPr>
        <w:t>O-</w:t>
      </w:r>
      <w:r>
        <w:rPr>
          <w:spacing w:val="-2"/>
          <w:sz w:val="20"/>
        </w:rPr>
        <w:t>Clouds.</w:t>
      </w:r>
    </w:p>
    <w:p>
      <w:pPr>
        <w:pStyle w:val="ListParagraph"/>
        <w:numPr>
          <w:ilvl w:val="0"/>
          <w:numId w:val="51"/>
        </w:numPr>
        <w:tabs>
          <w:tab w:pos="932" w:val="left" w:leader="none"/>
        </w:tabs>
        <w:spacing w:line="240" w:lineRule="auto" w:before="0" w:after="0"/>
        <w:ind w:left="932" w:right="0" w:hanging="662"/>
        <w:jc w:val="left"/>
        <w:rPr>
          <w:sz w:val="20"/>
        </w:rPr>
      </w:pPr>
      <w:r>
        <w:rPr>
          <w:sz w:val="20"/>
        </w:rPr>
        <w:t>Some</w:t>
      </w:r>
      <w:r>
        <w:rPr>
          <w:spacing w:val="7"/>
          <w:sz w:val="20"/>
        </w:rPr>
        <w:t> </w:t>
      </w:r>
      <w:r>
        <w:rPr>
          <w:sz w:val="20"/>
        </w:rPr>
        <w:t>aspects</w:t>
      </w:r>
      <w:r>
        <w:rPr>
          <w:spacing w:val="7"/>
          <w:sz w:val="20"/>
        </w:rPr>
        <w:t> </w:t>
      </w:r>
      <w:r>
        <w:rPr>
          <w:sz w:val="20"/>
        </w:rPr>
        <w:t>have</w:t>
      </w:r>
      <w:r>
        <w:rPr>
          <w:spacing w:val="8"/>
          <w:sz w:val="20"/>
        </w:rPr>
        <w:t> </w:t>
      </w:r>
      <w:r>
        <w:rPr>
          <w:sz w:val="20"/>
        </w:rPr>
        <w:t>to</w:t>
      </w:r>
      <w:r>
        <w:rPr>
          <w:spacing w:val="7"/>
          <w:sz w:val="20"/>
        </w:rPr>
        <w:t> </w:t>
      </w:r>
      <w:r>
        <w:rPr>
          <w:sz w:val="20"/>
        </w:rPr>
        <w:t>do</w:t>
      </w:r>
      <w:r>
        <w:rPr>
          <w:spacing w:val="9"/>
          <w:sz w:val="20"/>
        </w:rPr>
        <w:t> </w:t>
      </w:r>
      <w:r>
        <w:rPr>
          <w:sz w:val="20"/>
        </w:rPr>
        <w:t>with</w:t>
      </w:r>
      <w:r>
        <w:rPr>
          <w:spacing w:val="8"/>
          <w:sz w:val="20"/>
        </w:rPr>
        <w:t> </w:t>
      </w:r>
      <w:r>
        <w:rPr>
          <w:sz w:val="20"/>
        </w:rPr>
        <w:t>fundamental</w:t>
      </w:r>
      <w:r>
        <w:rPr>
          <w:spacing w:val="8"/>
          <w:sz w:val="20"/>
        </w:rPr>
        <w:t> </w:t>
      </w:r>
      <w:r>
        <w:rPr>
          <w:sz w:val="20"/>
        </w:rPr>
        <w:t>technical</w:t>
      </w:r>
      <w:r>
        <w:rPr>
          <w:spacing w:val="7"/>
          <w:sz w:val="20"/>
        </w:rPr>
        <w:t> </w:t>
      </w:r>
      <w:r>
        <w:rPr>
          <w:sz w:val="20"/>
        </w:rPr>
        <w:t>constraints</w:t>
      </w:r>
      <w:r>
        <w:rPr>
          <w:spacing w:val="11"/>
          <w:sz w:val="20"/>
        </w:rPr>
        <w:t> </w:t>
      </w:r>
      <w:r>
        <w:rPr>
          <w:sz w:val="20"/>
        </w:rPr>
        <w:t>and</w:t>
      </w:r>
      <w:r>
        <w:rPr>
          <w:spacing w:val="9"/>
          <w:sz w:val="20"/>
        </w:rPr>
        <w:t> </w:t>
      </w:r>
      <w:r>
        <w:rPr>
          <w:sz w:val="20"/>
        </w:rPr>
        <w:t>economic</w:t>
      </w:r>
      <w:r>
        <w:rPr>
          <w:spacing w:val="7"/>
          <w:sz w:val="20"/>
        </w:rPr>
        <w:t> </w:t>
      </w:r>
      <w:r>
        <w:rPr>
          <w:sz w:val="20"/>
        </w:rPr>
        <w:t>considerations,</w:t>
      </w:r>
      <w:r>
        <w:rPr>
          <w:spacing w:val="9"/>
          <w:sz w:val="20"/>
        </w:rPr>
        <w:t> </w:t>
      </w:r>
      <w:r>
        <w:rPr>
          <w:sz w:val="20"/>
        </w:rPr>
        <w:t>while</w:t>
      </w:r>
      <w:r>
        <w:rPr>
          <w:spacing w:val="8"/>
          <w:sz w:val="20"/>
        </w:rPr>
        <w:t> </w:t>
      </w:r>
      <w:r>
        <w:rPr>
          <w:sz w:val="20"/>
        </w:rPr>
        <w:t>others</w:t>
      </w:r>
      <w:r>
        <w:rPr>
          <w:spacing w:val="6"/>
          <w:sz w:val="20"/>
        </w:rPr>
        <w:t> </w:t>
      </w:r>
      <w:r>
        <w:rPr>
          <w:sz w:val="20"/>
        </w:rPr>
        <w:t>have</w:t>
      </w:r>
      <w:r>
        <w:rPr>
          <w:spacing w:val="6"/>
          <w:sz w:val="20"/>
        </w:rPr>
        <w:t> </w:t>
      </w:r>
      <w:r>
        <w:rPr>
          <w:sz w:val="20"/>
        </w:rPr>
        <w:t>to</w:t>
      </w:r>
      <w:r>
        <w:rPr>
          <w:spacing w:val="8"/>
          <w:sz w:val="20"/>
        </w:rPr>
        <w:t> </w:t>
      </w:r>
      <w:r>
        <w:rPr>
          <w:spacing w:val="-5"/>
          <w:sz w:val="20"/>
        </w:rPr>
        <w:t>do</w:t>
      </w:r>
    </w:p>
    <w:p>
      <w:pPr>
        <w:pStyle w:val="ListParagraph"/>
        <w:numPr>
          <w:ilvl w:val="0"/>
          <w:numId w:val="51"/>
        </w:numPr>
        <w:tabs>
          <w:tab w:pos="932" w:val="left" w:leader="none"/>
        </w:tabs>
        <w:spacing w:line="240" w:lineRule="auto" w:before="1" w:after="0"/>
        <w:ind w:left="932" w:right="0" w:hanging="662"/>
        <w:jc w:val="left"/>
        <w:rPr>
          <w:sz w:val="20"/>
        </w:rPr>
      </w:pPr>
      <w:r>
        <w:rPr>
          <w:sz w:val="20"/>
        </w:rPr>
        <w:t>with</w:t>
      </w:r>
      <w:r>
        <w:rPr>
          <w:spacing w:val="-3"/>
          <w:sz w:val="20"/>
        </w:rPr>
        <w:t> </w:t>
      </w:r>
      <w:r>
        <w:rPr>
          <w:sz w:val="20"/>
        </w:rPr>
        <w:t>the</w:t>
      </w:r>
      <w:r>
        <w:rPr>
          <w:spacing w:val="-3"/>
          <w:sz w:val="20"/>
        </w:rPr>
        <w:t> </w:t>
      </w:r>
      <w:r>
        <w:rPr>
          <w:sz w:val="20"/>
        </w:rPr>
        <w:t>nature</w:t>
      </w:r>
      <w:r>
        <w:rPr>
          <w:spacing w:val="-5"/>
          <w:sz w:val="20"/>
        </w:rPr>
        <w:t> </w:t>
      </w:r>
      <w:r>
        <w:rPr>
          <w:sz w:val="20"/>
        </w:rPr>
        <w:t>of</w:t>
      </w:r>
      <w:r>
        <w:rPr>
          <w:spacing w:val="-3"/>
          <w:sz w:val="20"/>
        </w:rPr>
        <w:t> </w:t>
      </w:r>
      <w:r>
        <w:rPr>
          <w:sz w:val="20"/>
        </w:rPr>
        <w:t>the services</w:t>
      </w:r>
      <w:r>
        <w:rPr>
          <w:spacing w:val="-3"/>
          <w:sz w:val="20"/>
        </w:rPr>
        <w:t> </w:t>
      </w:r>
      <w:r>
        <w:rPr>
          <w:sz w:val="20"/>
        </w:rPr>
        <w:t>that</w:t>
      </w:r>
      <w:r>
        <w:rPr>
          <w:spacing w:val="-2"/>
          <w:sz w:val="20"/>
        </w:rPr>
        <w:t> </w:t>
      </w:r>
      <w:r>
        <w:rPr>
          <w:sz w:val="20"/>
        </w:rPr>
        <w:t>are</w:t>
      </w:r>
      <w:r>
        <w:rPr>
          <w:spacing w:val="-2"/>
          <w:sz w:val="20"/>
        </w:rPr>
        <w:t> </w:t>
      </w:r>
      <w:r>
        <w:rPr>
          <w:sz w:val="20"/>
        </w:rPr>
        <w:t>being</w:t>
      </w:r>
      <w:r>
        <w:rPr>
          <w:spacing w:val="-4"/>
          <w:sz w:val="20"/>
        </w:rPr>
        <w:t> </w:t>
      </w:r>
      <w:r>
        <w:rPr>
          <w:spacing w:val="-2"/>
          <w:sz w:val="20"/>
        </w:rPr>
        <w:t>offered.</w:t>
      </w:r>
    </w:p>
    <w:p>
      <w:pPr>
        <w:pStyle w:val="Heading4"/>
        <w:numPr>
          <w:ilvl w:val="0"/>
          <w:numId w:val="51"/>
        </w:numPr>
        <w:tabs>
          <w:tab w:pos="944" w:val="left" w:leader="none"/>
        </w:tabs>
        <w:spacing w:line="240" w:lineRule="auto" w:before="177" w:after="0"/>
        <w:ind w:left="944" w:right="0" w:hanging="674"/>
        <w:jc w:val="left"/>
        <w:rPr>
          <w:rFonts w:ascii="Times New Roman"/>
          <w:position w:val="1"/>
          <w:sz w:val="20"/>
        </w:rPr>
      </w:pPr>
      <w:r>
        <w:rPr>
          <w:rFonts w:ascii="Times New Roman"/>
          <w:sz w:val="20"/>
        </w:rPr>
        <w:drawing>
          <wp:inline distT="0" distB="0" distL="0" distR="0">
            <wp:extent cx="360377" cy="133324"/>
            <wp:effectExtent l="0" t="0" r="0" b="0"/>
            <wp:docPr id="568" name="Image 568"/>
            <wp:cNvGraphicFramePr>
              <a:graphicFrameLocks/>
            </wp:cNvGraphicFramePr>
            <a:graphic>
              <a:graphicData uri="http://schemas.openxmlformats.org/drawingml/2006/picture">
                <pic:pic>
                  <pic:nvPicPr>
                    <pic:cNvPr id="568" name="Image 568"/>
                    <pic:cNvPicPr/>
                  </pic:nvPicPr>
                  <pic:blipFill>
                    <a:blip r:embed="rId65" cstate="print"/>
                    <a:stretch>
                      <a:fillRect/>
                    </a:stretch>
                  </pic:blipFill>
                  <pic:spPr>
                    <a:xfrm>
                      <a:off x="0" y="0"/>
                      <a:ext cx="360377" cy="133324"/>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Technical Constraints that Affect Hardware Implementations</w:t>
      </w:r>
    </w:p>
    <w:p>
      <w:pPr>
        <w:pStyle w:val="ListParagraph"/>
        <w:numPr>
          <w:ilvl w:val="0"/>
          <w:numId w:val="51"/>
        </w:numPr>
        <w:tabs>
          <w:tab w:pos="932" w:val="left" w:leader="none"/>
        </w:tabs>
        <w:spacing w:line="240" w:lineRule="auto" w:before="183" w:after="0"/>
        <w:ind w:left="932" w:right="0" w:hanging="662"/>
        <w:jc w:val="left"/>
        <w:rPr>
          <w:sz w:val="20"/>
        </w:rPr>
      </w:pPr>
      <w:r>
        <w:rPr>
          <w:sz w:val="20"/>
        </w:rPr>
        <w:t>Below</w:t>
      </w:r>
      <w:r>
        <w:rPr>
          <w:spacing w:val="10"/>
          <w:sz w:val="20"/>
        </w:rPr>
        <w:t> </w:t>
      </w:r>
      <w:r>
        <w:rPr>
          <w:sz w:val="20"/>
        </w:rPr>
        <w:t>are</w:t>
      </w:r>
      <w:r>
        <w:rPr>
          <w:spacing w:val="11"/>
          <w:sz w:val="20"/>
        </w:rPr>
        <w:t> </w:t>
      </w:r>
      <w:r>
        <w:rPr>
          <w:sz w:val="20"/>
        </w:rPr>
        <w:t>some</w:t>
      </w:r>
      <w:r>
        <w:rPr>
          <w:spacing w:val="10"/>
          <w:sz w:val="20"/>
        </w:rPr>
        <w:t> </w:t>
      </w:r>
      <w:r>
        <w:rPr>
          <w:sz w:val="20"/>
        </w:rPr>
        <w:t>factors</w:t>
      </w:r>
      <w:r>
        <w:rPr>
          <w:spacing w:val="10"/>
          <w:sz w:val="20"/>
        </w:rPr>
        <w:t> </w:t>
      </w:r>
      <w:r>
        <w:rPr>
          <w:sz w:val="20"/>
        </w:rPr>
        <w:t>that</w:t>
      </w:r>
      <w:r>
        <w:rPr>
          <w:spacing w:val="15"/>
          <w:sz w:val="20"/>
        </w:rPr>
        <w:t> </w:t>
      </w:r>
      <w:r>
        <w:rPr>
          <w:sz w:val="20"/>
        </w:rPr>
        <w:t>will</w:t>
      </w:r>
      <w:r>
        <w:rPr>
          <w:spacing w:val="11"/>
          <w:sz w:val="20"/>
        </w:rPr>
        <w:t> </w:t>
      </w:r>
      <w:r>
        <w:rPr>
          <w:sz w:val="20"/>
        </w:rPr>
        <w:t>affect</w:t>
      </w:r>
      <w:r>
        <w:rPr>
          <w:spacing w:val="10"/>
          <w:sz w:val="20"/>
        </w:rPr>
        <w:t> </w:t>
      </w:r>
      <w:r>
        <w:rPr>
          <w:sz w:val="20"/>
        </w:rPr>
        <w:t>the</w:t>
      </w:r>
      <w:r>
        <w:rPr>
          <w:spacing w:val="11"/>
          <w:sz w:val="20"/>
        </w:rPr>
        <w:t> </w:t>
      </w:r>
      <w:r>
        <w:rPr>
          <w:sz w:val="20"/>
        </w:rPr>
        <w:t>cost</w:t>
      </w:r>
      <w:r>
        <w:rPr>
          <w:spacing w:val="13"/>
          <w:sz w:val="20"/>
        </w:rPr>
        <w:t> </w:t>
      </w:r>
      <w:r>
        <w:rPr>
          <w:sz w:val="20"/>
        </w:rPr>
        <w:t>of</w:t>
      </w:r>
      <w:r>
        <w:rPr>
          <w:spacing w:val="18"/>
          <w:sz w:val="20"/>
        </w:rPr>
        <w:t> </w:t>
      </w:r>
      <w:r>
        <w:rPr>
          <w:sz w:val="20"/>
        </w:rPr>
        <w:t>implementations</w:t>
      </w:r>
      <w:r>
        <w:rPr>
          <w:spacing w:val="9"/>
          <w:sz w:val="20"/>
        </w:rPr>
        <w:t> </w:t>
      </w:r>
      <w:r>
        <w:rPr>
          <w:sz w:val="20"/>
        </w:rPr>
        <w:t>and</w:t>
      </w:r>
      <w:r>
        <w:rPr>
          <w:spacing w:val="15"/>
          <w:sz w:val="20"/>
        </w:rPr>
        <w:t> </w:t>
      </w:r>
      <w:r>
        <w:rPr>
          <w:sz w:val="20"/>
        </w:rPr>
        <w:t>can</w:t>
      </w:r>
      <w:r>
        <w:rPr>
          <w:spacing w:val="12"/>
          <w:sz w:val="20"/>
        </w:rPr>
        <w:t> </w:t>
      </w:r>
      <w:r>
        <w:rPr>
          <w:sz w:val="20"/>
        </w:rPr>
        <w:t>drive</w:t>
      </w:r>
      <w:r>
        <w:rPr>
          <w:spacing w:val="12"/>
          <w:sz w:val="20"/>
        </w:rPr>
        <w:t> </w:t>
      </w:r>
      <w:r>
        <w:rPr>
          <w:sz w:val="20"/>
        </w:rPr>
        <w:t>a</w:t>
      </w:r>
      <w:r>
        <w:rPr>
          <w:spacing w:val="10"/>
          <w:sz w:val="20"/>
        </w:rPr>
        <w:t> </w:t>
      </w:r>
      <w:r>
        <w:rPr>
          <w:sz w:val="20"/>
        </w:rPr>
        <w:t>carrier</w:t>
      </w:r>
      <w:r>
        <w:rPr>
          <w:spacing w:val="12"/>
          <w:sz w:val="20"/>
        </w:rPr>
        <w:t> </w:t>
      </w:r>
      <w:r>
        <w:rPr>
          <w:sz w:val="20"/>
        </w:rPr>
        <w:t>to</w:t>
      </w:r>
      <w:r>
        <w:rPr>
          <w:spacing w:val="11"/>
          <w:sz w:val="20"/>
        </w:rPr>
        <w:t> </w:t>
      </w:r>
      <w:r>
        <w:rPr>
          <w:sz w:val="20"/>
        </w:rPr>
        <w:t>require</w:t>
      </w:r>
      <w:r>
        <w:rPr>
          <w:spacing w:val="15"/>
          <w:sz w:val="20"/>
        </w:rPr>
        <w:t> </w:t>
      </w:r>
      <w:r>
        <w:rPr>
          <w:sz w:val="20"/>
        </w:rPr>
        <w:t>separation</w:t>
      </w:r>
      <w:r>
        <w:rPr>
          <w:spacing w:val="11"/>
          <w:sz w:val="20"/>
        </w:rPr>
        <w:t> </w:t>
      </w:r>
      <w:r>
        <w:rPr>
          <w:sz w:val="20"/>
        </w:rPr>
        <w:t>of</w:t>
      </w:r>
      <w:r>
        <w:rPr>
          <w:spacing w:val="12"/>
          <w:sz w:val="20"/>
        </w:rPr>
        <w:t> </w:t>
      </w:r>
      <w:r>
        <w:rPr>
          <w:spacing w:val="-5"/>
          <w:sz w:val="20"/>
        </w:rPr>
        <w:t>or</w:t>
      </w:r>
    </w:p>
    <w:p>
      <w:pPr>
        <w:pStyle w:val="ListParagraph"/>
        <w:numPr>
          <w:ilvl w:val="0"/>
          <w:numId w:val="51"/>
        </w:numPr>
        <w:tabs>
          <w:tab w:pos="932" w:val="left" w:leader="none"/>
        </w:tabs>
        <w:spacing w:line="240" w:lineRule="auto" w:before="0" w:after="0"/>
        <w:ind w:left="932" w:right="0" w:hanging="662"/>
        <w:jc w:val="left"/>
        <w:rPr>
          <w:sz w:val="20"/>
        </w:rPr>
      </w:pPr>
      <w:r>
        <w:rPr>
          <w:sz w:val="20"/>
        </w:rPr>
        <w:t>combining</w:t>
      </w:r>
      <w:r>
        <w:rPr>
          <w:spacing w:val="-4"/>
          <w:sz w:val="20"/>
        </w:rPr>
        <w:t> </w:t>
      </w:r>
      <w:r>
        <w:rPr>
          <w:sz w:val="20"/>
        </w:rPr>
        <w:t>of</w:t>
      </w:r>
      <w:r>
        <w:rPr>
          <w:spacing w:val="-7"/>
          <w:sz w:val="20"/>
        </w:rPr>
        <w:t> </w:t>
      </w:r>
      <w:r>
        <w:rPr>
          <w:sz w:val="20"/>
        </w:rPr>
        <w:t>different</w:t>
      </w:r>
      <w:r>
        <w:rPr>
          <w:spacing w:val="-5"/>
          <w:sz w:val="20"/>
        </w:rPr>
        <w:t> </w:t>
      </w:r>
      <w:r>
        <w:rPr>
          <w:sz w:val="20"/>
        </w:rPr>
        <w:t>logical</w:t>
      </w:r>
      <w:r>
        <w:rPr>
          <w:spacing w:val="-7"/>
          <w:sz w:val="20"/>
        </w:rPr>
        <w:t> </w:t>
      </w:r>
      <w:r>
        <w:rPr>
          <w:spacing w:val="-2"/>
          <w:sz w:val="20"/>
        </w:rPr>
        <w:t>functions.</w:t>
      </w:r>
    </w:p>
    <w:p>
      <w:pPr>
        <w:pStyle w:val="ListParagraph"/>
        <w:numPr>
          <w:ilvl w:val="0"/>
          <w:numId w:val="51"/>
        </w:numPr>
        <w:tabs>
          <w:tab w:pos="1293" w:val="left" w:leader="none"/>
          <w:tab w:pos="1653" w:val="left" w:leader="none"/>
        </w:tabs>
        <w:spacing w:line="245" w:lineRule="exact" w:before="178" w:after="0"/>
        <w:ind w:left="1293" w:right="0" w:hanging="1023"/>
        <w:jc w:val="left"/>
        <w:rPr>
          <w:sz w:val="20"/>
        </w:rPr>
      </w:pPr>
      <w:r>
        <w:rPr>
          <w:rFonts w:ascii="Symbol" w:hAnsi="Symbol"/>
          <w:spacing w:val="-10"/>
          <w:sz w:val="20"/>
        </w:rPr>
        <w:t></w:t>
      </w:r>
      <w:r>
        <w:rPr>
          <w:sz w:val="20"/>
        </w:rPr>
        <w:tab/>
      </w:r>
      <w:r>
        <w:rPr>
          <w:b/>
          <w:sz w:val="20"/>
        </w:rPr>
        <w:t>Environment:</w:t>
      </w:r>
      <w:r>
        <w:rPr>
          <w:b/>
          <w:spacing w:val="72"/>
          <w:sz w:val="20"/>
        </w:rPr>
        <w:t> </w:t>
      </w:r>
      <w:r>
        <w:rPr>
          <w:sz w:val="20"/>
        </w:rPr>
        <w:t>Equipment</w:t>
      </w:r>
      <w:r>
        <w:rPr>
          <w:spacing w:val="10"/>
          <w:sz w:val="20"/>
        </w:rPr>
        <w:t> </w:t>
      </w:r>
      <w:r>
        <w:rPr>
          <w:sz w:val="20"/>
        </w:rPr>
        <w:t>may</w:t>
      </w:r>
      <w:r>
        <w:rPr>
          <w:spacing w:val="12"/>
          <w:sz w:val="20"/>
        </w:rPr>
        <w:t> </w:t>
      </w:r>
      <w:r>
        <w:rPr>
          <w:sz w:val="20"/>
        </w:rPr>
        <w:t>be</w:t>
      </w:r>
      <w:r>
        <w:rPr>
          <w:spacing w:val="8"/>
          <w:sz w:val="20"/>
        </w:rPr>
        <w:t> </w:t>
      </w:r>
      <w:r>
        <w:rPr>
          <w:sz w:val="20"/>
        </w:rPr>
        <w:t>deployed</w:t>
      </w:r>
      <w:r>
        <w:rPr>
          <w:spacing w:val="10"/>
          <w:sz w:val="20"/>
        </w:rPr>
        <w:t> </w:t>
      </w:r>
      <w:r>
        <w:rPr>
          <w:sz w:val="20"/>
        </w:rPr>
        <w:t>in</w:t>
      </w:r>
      <w:r>
        <w:rPr>
          <w:spacing w:val="9"/>
          <w:sz w:val="20"/>
        </w:rPr>
        <w:t> </w:t>
      </w:r>
      <w:r>
        <w:rPr>
          <w:sz w:val="20"/>
        </w:rPr>
        <w:t>indoor</w:t>
      </w:r>
      <w:r>
        <w:rPr>
          <w:spacing w:val="9"/>
          <w:sz w:val="20"/>
        </w:rPr>
        <w:t> </w:t>
      </w:r>
      <w:r>
        <w:rPr>
          <w:sz w:val="20"/>
        </w:rPr>
        <w:t>controlled</w:t>
      </w:r>
      <w:r>
        <w:rPr>
          <w:spacing w:val="11"/>
          <w:sz w:val="20"/>
        </w:rPr>
        <w:t> </w:t>
      </w:r>
      <w:r>
        <w:rPr>
          <w:sz w:val="20"/>
        </w:rPr>
        <w:t>environments</w:t>
      </w:r>
      <w:r>
        <w:rPr>
          <w:spacing w:val="10"/>
          <w:sz w:val="20"/>
        </w:rPr>
        <w:t> </w:t>
      </w:r>
      <w:r>
        <w:rPr>
          <w:sz w:val="20"/>
        </w:rPr>
        <w:t>(e.g.,</w:t>
      </w:r>
      <w:r>
        <w:rPr>
          <w:spacing w:val="9"/>
          <w:sz w:val="20"/>
        </w:rPr>
        <w:t> </w:t>
      </w:r>
      <w:r>
        <w:rPr>
          <w:sz w:val="20"/>
        </w:rPr>
        <w:t>Central</w:t>
      </w:r>
      <w:r>
        <w:rPr>
          <w:spacing w:val="11"/>
          <w:sz w:val="20"/>
        </w:rPr>
        <w:t> </w:t>
      </w:r>
      <w:r>
        <w:rPr>
          <w:sz w:val="20"/>
        </w:rPr>
        <w:t>Offices),</w:t>
      </w:r>
      <w:r>
        <w:rPr>
          <w:spacing w:val="9"/>
          <w:sz w:val="20"/>
        </w:rPr>
        <w:t> </w:t>
      </w:r>
      <w:r>
        <w:rPr>
          <w:spacing w:val="-2"/>
          <w:sz w:val="20"/>
        </w:rPr>
        <w:t>semi-</w:t>
      </w:r>
    </w:p>
    <w:p>
      <w:pPr>
        <w:pStyle w:val="ListParagraph"/>
        <w:numPr>
          <w:ilvl w:val="0"/>
          <w:numId w:val="51"/>
        </w:numPr>
        <w:tabs>
          <w:tab w:pos="1653" w:val="left" w:leader="none"/>
        </w:tabs>
        <w:spacing w:line="240" w:lineRule="auto" w:before="0" w:after="0"/>
        <w:ind w:left="1653" w:right="0" w:hanging="1383"/>
        <w:jc w:val="left"/>
        <w:rPr>
          <w:sz w:val="20"/>
        </w:rPr>
      </w:pPr>
      <w:r>
        <w:rPr>
          <w:sz w:val="20"/>
        </w:rPr>
        <w:t>controlled</w:t>
      </w:r>
      <w:r>
        <w:rPr>
          <w:spacing w:val="-2"/>
          <w:sz w:val="20"/>
        </w:rPr>
        <w:t> </w:t>
      </w:r>
      <w:r>
        <w:rPr>
          <w:sz w:val="20"/>
        </w:rPr>
        <w:t>environments</w:t>
      </w:r>
      <w:r>
        <w:rPr>
          <w:spacing w:val="1"/>
          <w:sz w:val="20"/>
        </w:rPr>
        <w:t> </w:t>
      </w:r>
      <w:r>
        <w:rPr>
          <w:sz w:val="20"/>
        </w:rPr>
        <w:t>(e.g.,</w:t>
      </w:r>
      <w:r>
        <w:rPr>
          <w:spacing w:val="-2"/>
          <w:sz w:val="20"/>
        </w:rPr>
        <w:t> </w:t>
      </w:r>
      <w:r>
        <w:rPr>
          <w:sz w:val="20"/>
        </w:rPr>
        <w:t>cabinets</w:t>
      </w:r>
      <w:r>
        <w:rPr>
          <w:spacing w:val="-1"/>
          <w:sz w:val="20"/>
        </w:rPr>
        <w:t> </w:t>
      </w:r>
      <w:r>
        <w:rPr>
          <w:sz w:val="20"/>
        </w:rPr>
        <w:t>with</w:t>
      </w:r>
      <w:r>
        <w:rPr>
          <w:spacing w:val="-2"/>
          <w:sz w:val="20"/>
        </w:rPr>
        <w:t> </w:t>
      </w:r>
      <w:r>
        <w:rPr>
          <w:sz w:val="20"/>
        </w:rPr>
        <w:t>fans</w:t>
      </w:r>
      <w:r>
        <w:rPr>
          <w:spacing w:val="-4"/>
          <w:sz w:val="20"/>
        </w:rPr>
        <w:t> </w:t>
      </w:r>
      <w:r>
        <w:rPr>
          <w:sz w:val="20"/>
        </w:rPr>
        <w:t>and</w:t>
      </w:r>
      <w:r>
        <w:rPr>
          <w:spacing w:val="-2"/>
          <w:sz w:val="20"/>
        </w:rPr>
        <w:t> </w:t>
      </w:r>
      <w:r>
        <w:rPr>
          <w:sz w:val="20"/>
        </w:rPr>
        <w:t>heaters), and</w:t>
      </w:r>
      <w:r>
        <w:rPr>
          <w:spacing w:val="-2"/>
          <w:sz w:val="20"/>
        </w:rPr>
        <w:t> </w:t>
      </w:r>
      <w:r>
        <w:rPr>
          <w:sz w:val="20"/>
        </w:rPr>
        <w:t>exposed</w:t>
      </w:r>
      <w:r>
        <w:rPr>
          <w:spacing w:val="-2"/>
          <w:sz w:val="20"/>
        </w:rPr>
        <w:t> </w:t>
      </w:r>
      <w:r>
        <w:rPr>
          <w:sz w:val="20"/>
        </w:rPr>
        <w:t>environments</w:t>
      </w:r>
      <w:r>
        <w:rPr>
          <w:spacing w:val="-4"/>
          <w:sz w:val="20"/>
        </w:rPr>
        <w:t> </w:t>
      </w:r>
      <w:r>
        <w:rPr>
          <w:sz w:val="20"/>
        </w:rPr>
        <w:t>(e.g.,</w:t>
      </w:r>
      <w:r>
        <w:rPr>
          <w:spacing w:val="-2"/>
          <w:sz w:val="20"/>
        </w:rPr>
        <w:t> </w:t>
      </w:r>
      <w:r>
        <w:rPr>
          <w:sz w:val="20"/>
        </w:rPr>
        <w:t>Radio Units</w:t>
      </w:r>
      <w:r>
        <w:rPr>
          <w:spacing w:val="-4"/>
          <w:sz w:val="20"/>
        </w:rPr>
        <w:t> </w:t>
      </w:r>
      <w:r>
        <w:rPr>
          <w:spacing w:val="-5"/>
          <w:sz w:val="20"/>
        </w:rPr>
        <w:t>on</w:t>
      </w:r>
    </w:p>
    <w:p>
      <w:pPr>
        <w:pStyle w:val="ListParagraph"/>
        <w:numPr>
          <w:ilvl w:val="0"/>
          <w:numId w:val="51"/>
        </w:numPr>
        <w:tabs>
          <w:tab w:pos="1653" w:val="left" w:leader="none"/>
        </w:tabs>
        <w:spacing w:line="240" w:lineRule="auto" w:before="1" w:after="0"/>
        <w:ind w:left="1653" w:right="0" w:hanging="1383"/>
        <w:jc w:val="left"/>
        <w:rPr>
          <w:sz w:val="20"/>
        </w:rPr>
      </w:pPr>
      <w:r>
        <w:rPr>
          <w:sz w:val="20"/>
        </w:rPr>
        <w:t>a</w:t>
      </w:r>
      <w:r>
        <w:rPr>
          <w:spacing w:val="5"/>
          <w:sz w:val="20"/>
        </w:rPr>
        <w:t> </w:t>
      </w:r>
      <w:r>
        <w:rPr>
          <w:sz w:val="20"/>
        </w:rPr>
        <w:t>tower).</w:t>
      </w:r>
      <w:r>
        <w:rPr>
          <w:spacing w:val="59"/>
          <w:sz w:val="20"/>
        </w:rPr>
        <w:t> </w:t>
      </w:r>
      <w:r>
        <w:rPr>
          <w:sz w:val="20"/>
        </w:rPr>
        <w:t>In</w:t>
      </w:r>
      <w:r>
        <w:rPr>
          <w:spacing w:val="4"/>
          <w:sz w:val="20"/>
        </w:rPr>
        <w:t> </w:t>
      </w:r>
      <w:r>
        <w:rPr>
          <w:sz w:val="20"/>
        </w:rPr>
        <w:t>general,</w:t>
      </w:r>
      <w:r>
        <w:rPr>
          <w:spacing w:val="4"/>
          <w:sz w:val="20"/>
        </w:rPr>
        <w:t> </w:t>
      </w:r>
      <w:r>
        <w:rPr>
          <w:sz w:val="20"/>
        </w:rPr>
        <w:t>the</w:t>
      </w:r>
      <w:r>
        <w:rPr>
          <w:spacing w:val="9"/>
          <w:sz w:val="20"/>
        </w:rPr>
        <w:t> </w:t>
      </w:r>
      <w:r>
        <w:rPr>
          <w:sz w:val="20"/>
        </w:rPr>
        <w:t>less</w:t>
      </w:r>
      <w:r>
        <w:rPr>
          <w:spacing w:val="2"/>
          <w:sz w:val="20"/>
        </w:rPr>
        <w:t> </w:t>
      </w:r>
      <w:r>
        <w:rPr>
          <w:sz w:val="20"/>
        </w:rPr>
        <w:t>controlled</w:t>
      </w:r>
      <w:r>
        <w:rPr>
          <w:spacing w:val="6"/>
          <w:sz w:val="20"/>
        </w:rPr>
        <w:t> </w:t>
      </w:r>
      <w:r>
        <w:rPr>
          <w:sz w:val="20"/>
        </w:rPr>
        <w:t>the</w:t>
      </w:r>
      <w:r>
        <w:rPr>
          <w:spacing w:val="6"/>
          <w:sz w:val="20"/>
        </w:rPr>
        <w:t> </w:t>
      </w:r>
      <w:r>
        <w:rPr>
          <w:sz w:val="20"/>
        </w:rPr>
        <w:t>environment,</w:t>
      </w:r>
      <w:r>
        <w:rPr>
          <w:spacing w:val="6"/>
          <w:sz w:val="20"/>
        </w:rPr>
        <w:t> </w:t>
      </w:r>
      <w:r>
        <w:rPr>
          <w:sz w:val="20"/>
        </w:rPr>
        <w:t>the</w:t>
      </w:r>
      <w:r>
        <w:rPr>
          <w:spacing w:val="9"/>
          <w:sz w:val="20"/>
        </w:rPr>
        <w:t> </w:t>
      </w:r>
      <w:r>
        <w:rPr>
          <w:sz w:val="20"/>
        </w:rPr>
        <w:t>more</w:t>
      </w:r>
      <w:r>
        <w:rPr>
          <w:spacing w:val="3"/>
          <w:sz w:val="20"/>
        </w:rPr>
        <w:t> </w:t>
      </w:r>
      <w:r>
        <w:rPr>
          <w:sz w:val="20"/>
        </w:rPr>
        <w:t>difficult</w:t>
      </w:r>
      <w:r>
        <w:rPr>
          <w:spacing w:val="5"/>
          <w:sz w:val="20"/>
        </w:rPr>
        <w:t> </w:t>
      </w:r>
      <w:r>
        <w:rPr>
          <w:sz w:val="20"/>
        </w:rPr>
        <w:t>and</w:t>
      </w:r>
      <w:r>
        <w:rPr>
          <w:spacing w:val="6"/>
          <w:sz w:val="20"/>
        </w:rPr>
        <w:t> </w:t>
      </w:r>
      <w:r>
        <w:rPr>
          <w:sz w:val="20"/>
        </w:rPr>
        <w:t>expensive</w:t>
      </w:r>
      <w:r>
        <w:rPr>
          <w:spacing w:val="9"/>
          <w:sz w:val="20"/>
        </w:rPr>
        <w:t> </w:t>
      </w:r>
      <w:r>
        <w:rPr>
          <w:sz w:val="20"/>
        </w:rPr>
        <w:t>the</w:t>
      </w:r>
      <w:r>
        <w:rPr>
          <w:spacing w:val="6"/>
          <w:sz w:val="20"/>
        </w:rPr>
        <w:t> </w:t>
      </w:r>
      <w:r>
        <w:rPr>
          <w:sz w:val="20"/>
        </w:rPr>
        <w:t>equipment</w:t>
      </w:r>
      <w:r>
        <w:rPr>
          <w:spacing w:val="6"/>
          <w:sz w:val="20"/>
        </w:rPr>
        <w:t> </w:t>
      </w:r>
      <w:r>
        <w:rPr>
          <w:spacing w:val="-4"/>
          <w:sz w:val="20"/>
        </w:rPr>
        <w:t>will</w:t>
      </w:r>
    </w:p>
    <w:p>
      <w:pPr>
        <w:pStyle w:val="ListParagraph"/>
        <w:numPr>
          <w:ilvl w:val="0"/>
          <w:numId w:val="51"/>
        </w:numPr>
        <w:tabs>
          <w:tab w:pos="1653" w:val="left" w:leader="none"/>
        </w:tabs>
        <w:spacing w:line="240" w:lineRule="auto" w:before="0" w:after="0"/>
        <w:ind w:left="1653" w:right="0" w:hanging="1383"/>
        <w:jc w:val="left"/>
        <w:rPr>
          <w:sz w:val="20"/>
        </w:rPr>
      </w:pPr>
      <w:r>
        <w:rPr>
          <w:sz w:val="20"/>
        </w:rPr>
        <w:t>be.</w:t>
      </w:r>
      <w:r>
        <w:rPr>
          <w:spacing w:val="43"/>
          <w:sz w:val="20"/>
        </w:rPr>
        <w:t> </w:t>
      </w:r>
      <w:r>
        <w:rPr>
          <w:sz w:val="20"/>
        </w:rPr>
        <w:t>The</w:t>
      </w:r>
      <w:r>
        <w:rPr>
          <w:spacing w:val="-5"/>
          <w:sz w:val="20"/>
        </w:rPr>
        <w:t> </w:t>
      </w:r>
      <w:r>
        <w:rPr>
          <w:sz w:val="20"/>
        </w:rPr>
        <w:t>required</w:t>
      </w:r>
      <w:r>
        <w:rPr>
          <w:spacing w:val="-2"/>
          <w:sz w:val="20"/>
        </w:rPr>
        <w:t> </w:t>
      </w:r>
      <w:r>
        <w:rPr>
          <w:sz w:val="20"/>
        </w:rPr>
        <w:t>temperature</w:t>
      </w:r>
      <w:r>
        <w:rPr>
          <w:spacing w:val="-6"/>
          <w:sz w:val="20"/>
        </w:rPr>
        <w:t> </w:t>
      </w:r>
      <w:r>
        <w:rPr>
          <w:sz w:val="20"/>
        </w:rPr>
        <w:t>range</w:t>
      </w:r>
      <w:r>
        <w:rPr>
          <w:spacing w:val="-3"/>
          <w:sz w:val="20"/>
        </w:rPr>
        <w:t> </w:t>
      </w:r>
      <w:r>
        <w:rPr>
          <w:sz w:val="20"/>
        </w:rPr>
        <w:t>is</w:t>
      </w:r>
      <w:r>
        <w:rPr>
          <w:spacing w:val="-5"/>
          <w:sz w:val="20"/>
        </w:rPr>
        <w:t> </w:t>
      </w:r>
      <w:r>
        <w:rPr>
          <w:sz w:val="20"/>
        </w:rPr>
        <w:t>a</w:t>
      </w:r>
      <w:r>
        <w:rPr>
          <w:spacing w:val="-3"/>
          <w:sz w:val="20"/>
        </w:rPr>
        <w:t> </w:t>
      </w:r>
      <w:r>
        <w:rPr>
          <w:sz w:val="20"/>
        </w:rPr>
        <w:t>key design</w:t>
      </w:r>
      <w:r>
        <w:rPr>
          <w:spacing w:val="-4"/>
          <w:sz w:val="20"/>
        </w:rPr>
        <w:t> </w:t>
      </w:r>
      <w:r>
        <w:rPr>
          <w:sz w:val="20"/>
        </w:rPr>
        <w:t>factor</w:t>
      </w:r>
      <w:r>
        <w:rPr>
          <w:spacing w:val="-4"/>
          <w:sz w:val="20"/>
        </w:rPr>
        <w:t> </w:t>
      </w:r>
      <w:r>
        <w:rPr>
          <w:sz w:val="20"/>
        </w:rPr>
        <w:t>and</w:t>
      </w:r>
      <w:r>
        <w:rPr>
          <w:spacing w:val="-1"/>
          <w:sz w:val="20"/>
        </w:rPr>
        <w:t> </w:t>
      </w:r>
      <w:r>
        <w:rPr>
          <w:sz w:val="20"/>
        </w:rPr>
        <w:t>can</w:t>
      </w:r>
      <w:r>
        <w:rPr>
          <w:spacing w:val="-2"/>
          <w:sz w:val="20"/>
        </w:rPr>
        <w:t> </w:t>
      </w:r>
      <w:r>
        <w:rPr>
          <w:sz w:val="20"/>
        </w:rPr>
        <w:t>drive</w:t>
      </w:r>
      <w:r>
        <w:rPr>
          <w:spacing w:val="-4"/>
          <w:sz w:val="20"/>
        </w:rPr>
        <w:t> </w:t>
      </w:r>
      <w:r>
        <w:rPr>
          <w:sz w:val="20"/>
        </w:rPr>
        <w:t>higher</w:t>
      </w:r>
      <w:r>
        <w:rPr>
          <w:spacing w:val="-4"/>
          <w:sz w:val="20"/>
        </w:rPr>
        <w:t> </w:t>
      </w:r>
      <w:r>
        <w:rPr>
          <w:sz w:val="20"/>
        </w:rPr>
        <w:t>power</w:t>
      </w:r>
      <w:r>
        <w:rPr>
          <w:spacing w:val="-3"/>
          <w:sz w:val="20"/>
        </w:rPr>
        <w:t> </w:t>
      </w:r>
      <w:r>
        <w:rPr>
          <w:spacing w:val="-2"/>
          <w:sz w:val="20"/>
        </w:rPr>
        <w:t>requirements.</w:t>
      </w:r>
    </w:p>
    <w:p>
      <w:pPr>
        <w:pStyle w:val="ListParagraph"/>
        <w:numPr>
          <w:ilvl w:val="0"/>
          <w:numId w:val="51"/>
        </w:numPr>
        <w:tabs>
          <w:tab w:pos="1293" w:val="left" w:leader="none"/>
          <w:tab w:pos="1653" w:val="left" w:leader="none"/>
        </w:tabs>
        <w:spacing w:line="245" w:lineRule="exact" w:before="121" w:after="0"/>
        <w:ind w:left="1293" w:right="0" w:hanging="1023"/>
        <w:jc w:val="left"/>
        <w:rPr>
          <w:sz w:val="20"/>
        </w:rPr>
      </w:pPr>
      <w:r>
        <w:rPr>
          <w:rFonts w:ascii="Symbol" w:hAnsi="Symbol"/>
          <w:spacing w:val="-10"/>
          <w:sz w:val="20"/>
        </w:rPr>
        <w:t></w:t>
      </w:r>
      <w:r>
        <w:rPr>
          <w:sz w:val="20"/>
        </w:rPr>
        <w:tab/>
      </w:r>
      <w:r>
        <w:rPr>
          <w:b/>
          <w:sz w:val="20"/>
        </w:rPr>
        <w:t>Dimensions:</w:t>
      </w:r>
      <w:r>
        <w:rPr>
          <w:b/>
          <w:spacing w:val="52"/>
          <w:sz w:val="20"/>
        </w:rPr>
        <w:t> </w:t>
      </w:r>
      <w:r>
        <w:rPr>
          <w:sz w:val="20"/>
        </w:rPr>
        <w:t>The</w:t>
      </w:r>
      <w:r>
        <w:rPr>
          <w:spacing w:val="1"/>
          <w:sz w:val="20"/>
        </w:rPr>
        <w:t> </w:t>
      </w:r>
      <w:r>
        <w:rPr>
          <w:sz w:val="20"/>
        </w:rPr>
        <w:t>physical</w:t>
      </w:r>
      <w:r>
        <w:rPr>
          <w:spacing w:val="1"/>
          <w:sz w:val="20"/>
        </w:rPr>
        <w:t> </w:t>
      </w:r>
      <w:r>
        <w:rPr>
          <w:sz w:val="20"/>
        </w:rPr>
        <w:t>dimensions can</w:t>
      </w:r>
      <w:r>
        <w:rPr>
          <w:spacing w:val="1"/>
          <w:sz w:val="20"/>
        </w:rPr>
        <w:t> </w:t>
      </w:r>
      <w:r>
        <w:rPr>
          <w:sz w:val="20"/>
        </w:rPr>
        <w:t>also</w:t>
      </w:r>
      <w:r>
        <w:rPr>
          <w:spacing w:val="1"/>
          <w:sz w:val="20"/>
        </w:rPr>
        <w:t> </w:t>
      </w:r>
      <w:r>
        <w:rPr>
          <w:sz w:val="20"/>
        </w:rPr>
        <w:t>drive</w:t>
      </w:r>
      <w:r>
        <w:rPr>
          <w:spacing w:val="1"/>
          <w:sz w:val="20"/>
        </w:rPr>
        <w:t> </w:t>
      </w:r>
      <w:r>
        <w:rPr>
          <w:sz w:val="20"/>
        </w:rPr>
        <w:t>deployment</w:t>
      </w:r>
      <w:r>
        <w:rPr>
          <w:spacing w:val="1"/>
          <w:sz w:val="20"/>
        </w:rPr>
        <w:t> </w:t>
      </w:r>
      <w:r>
        <w:rPr>
          <w:sz w:val="20"/>
        </w:rPr>
        <w:t>constraints</w:t>
      </w:r>
      <w:r>
        <w:rPr>
          <w:spacing w:val="7"/>
          <w:sz w:val="20"/>
        </w:rPr>
        <w:t> </w:t>
      </w:r>
      <w:r>
        <w:rPr>
          <w:sz w:val="20"/>
        </w:rPr>
        <w:t>–</w:t>
      </w:r>
      <w:r>
        <w:rPr>
          <w:spacing w:val="2"/>
          <w:sz w:val="20"/>
        </w:rPr>
        <w:t> </w:t>
      </w:r>
      <w:r>
        <w:rPr>
          <w:sz w:val="20"/>
        </w:rPr>
        <w:t>e.g.,</w:t>
      </w:r>
      <w:r>
        <w:rPr>
          <w:spacing w:val="1"/>
          <w:sz w:val="20"/>
        </w:rPr>
        <w:t> </w:t>
      </w:r>
      <w:r>
        <w:rPr>
          <w:sz w:val="20"/>
        </w:rPr>
        <w:t>the</w:t>
      </w:r>
      <w:r>
        <w:rPr>
          <w:spacing w:val="1"/>
          <w:sz w:val="20"/>
        </w:rPr>
        <w:t> </w:t>
      </w:r>
      <w:r>
        <w:rPr>
          <w:sz w:val="20"/>
        </w:rPr>
        <w:t>need</w:t>
      </w:r>
      <w:r>
        <w:rPr>
          <w:spacing w:val="1"/>
          <w:sz w:val="20"/>
        </w:rPr>
        <w:t> </w:t>
      </w:r>
      <w:r>
        <w:rPr>
          <w:sz w:val="20"/>
        </w:rPr>
        <w:t>to</w:t>
      </w:r>
      <w:r>
        <w:rPr>
          <w:spacing w:val="1"/>
          <w:sz w:val="20"/>
        </w:rPr>
        <w:t> </w:t>
      </w:r>
      <w:r>
        <w:rPr>
          <w:sz w:val="20"/>
        </w:rPr>
        <w:t>fit into</w:t>
      </w:r>
      <w:r>
        <w:rPr>
          <w:spacing w:val="1"/>
          <w:sz w:val="20"/>
        </w:rPr>
        <w:t> </w:t>
      </w:r>
      <w:r>
        <w:rPr>
          <w:sz w:val="20"/>
        </w:rPr>
        <w:t>a</w:t>
      </w:r>
      <w:r>
        <w:rPr>
          <w:spacing w:val="1"/>
          <w:sz w:val="20"/>
        </w:rPr>
        <w:t> </w:t>
      </w:r>
      <w:r>
        <w:rPr>
          <w:spacing w:val="-2"/>
          <w:sz w:val="20"/>
        </w:rPr>
        <w:t>tight</w:t>
      </w:r>
    </w:p>
    <w:p>
      <w:pPr>
        <w:pStyle w:val="ListParagraph"/>
        <w:numPr>
          <w:ilvl w:val="0"/>
          <w:numId w:val="51"/>
        </w:numPr>
        <w:tabs>
          <w:tab w:pos="1653" w:val="left" w:leader="none"/>
        </w:tabs>
        <w:spacing w:line="240" w:lineRule="auto" w:before="0" w:after="0"/>
        <w:ind w:left="1653" w:right="0" w:hanging="1383"/>
        <w:jc w:val="left"/>
        <w:rPr>
          <w:sz w:val="20"/>
        </w:rPr>
      </w:pPr>
      <w:r>
        <w:rPr>
          <w:sz w:val="20"/>
        </w:rPr>
        <w:t>cabinet,</w:t>
      </w:r>
      <w:r>
        <w:rPr>
          <w:spacing w:val="-3"/>
          <w:sz w:val="20"/>
        </w:rPr>
        <w:t> </w:t>
      </w:r>
      <w:r>
        <w:rPr>
          <w:sz w:val="20"/>
        </w:rPr>
        <w:t>or</w:t>
      </w:r>
      <w:r>
        <w:rPr>
          <w:spacing w:val="-3"/>
          <w:sz w:val="20"/>
        </w:rPr>
        <w:t> </w:t>
      </w:r>
      <w:r>
        <w:rPr>
          <w:sz w:val="20"/>
        </w:rPr>
        <w:t>to</w:t>
      </w:r>
      <w:r>
        <w:rPr>
          <w:spacing w:val="-2"/>
          <w:sz w:val="20"/>
        </w:rPr>
        <w:t> </w:t>
      </w:r>
      <w:r>
        <w:rPr>
          <w:sz w:val="20"/>
        </w:rPr>
        <w:t>be</w:t>
      </w:r>
      <w:r>
        <w:rPr>
          <w:spacing w:val="-4"/>
          <w:sz w:val="20"/>
        </w:rPr>
        <w:t> </w:t>
      </w:r>
      <w:r>
        <w:rPr>
          <w:sz w:val="20"/>
        </w:rPr>
        <w:t>placed</w:t>
      </w:r>
      <w:r>
        <w:rPr>
          <w:spacing w:val="-2"/>
          <w:sz w:val="20"/>
        </w:rPr>
        <w:t> </w:t>
      </w:r>
      <w:r>
        <w:rPr>
          <w:sz w:val="20"/>
        </w:rPr>
        <w:t>safely</w:t>
      </w:r>
      <w:r>
        <w:rPr>
          <w:spacing w:val="-4"/>
          <w:sz w:val="20"/>
        </w:rPr>
        <w:t> </w:t>
      </w:r>
      <w:r>
        <w:rPr>
          <w:sz w:val="20"/>
        </w:rPr>
        <w:t>on</w:t>
      </w:r>
      <w:r>
        <w:rPr>
          <w:spacing w:val="-2"/>
          <w:sz w:val="20"/>
        </w:rPr>
        <w:t> </w:t>
      </w:r>
      <w:r>
        <w:rPr>
          <w:sz w:val="20"/>
        </w:rPr>
        <w:t>a</w:t>
      </w:r>
      <w:r>
        <w:rPr>
          <w:spacing w:val="-3"/>
          <w:sz w:val="20"/>
        </w:rPr>
        <w:t> </w:t>
      </w:r>
      <w:r>
        <w:rPr>
          <w:sz w:val="20"/>
        </w:rPr>
        <w:t>tower</w:t>
      </w:r>
      <w:r>
        <w:rPr>
          <w:spacing w:val="-3"/>
          <w:sz w:val="20"/>
        </w:rPr>
        <w:t> </w:t>
      </w:r>
      <w:r>
        <w:rPr>
          <w:sz w:val="20"/>
        </w:rPr>
        <w:t>or</w:t>
      </w:r>
      <w:r>
        <w:rPr>
          <w:spacing w:val="-3"/>
          <w:sz w:val="20"/>
        </w:rPr>
        <w:t> </w:t>
      </w:r>
      <w:r>
        <w:rPr>
          <w:spacing w:val="-2"/>
          <w:sz w:val="20"/>
        </w:rPr>
        <w:t>pole.</w:t>
      </w:r>
    </w:p>
    <w:p>
      <w:pPr>
        <w:pStyle w:val="ListParagraph"/>
        <w:numPr>
          <w:ilvl w:val="0"/>
          <w:numId w:val="51"/>
        </w:numPr>
        <w:tabs>
          <w:tab w:pos="1293" w:val="left" w:leader="none"/>
          <w:tab w:pos="1653" w:val="left" w:leader="none"/>
        </w:tabs>
        <w:spacing w:line="245" w:lineRule="exact" w:before="118" w:after="0"/>
        <w:ind w:left="1293" w:right="0" w:hanging="1023"/>
        <w:jc w:val="left"/>
        <w:rPr>
          <w:sz w:val="20"/>
        </w:rPr>
      </w:pPr>
      <w:r>
        <w:rPr>
          <w:rFonts w:ascii="Symbol" w:hAnsi="Symbol"/>
          <w:spacing w:val="-10"/>
          <w:sz w:val="20"/>
        </w:rPr>
        <w:t></w:t>
      </w:r>
      <w:r>
        <w:rPr>
          <w:sz w:val="20"/>
        </w:rPr>
        <w:tab/>
      </w:r>
      <w:r>
        <w:rPr>
          <w:b/>
          <w:sz w:val="20"/>
        </w:rPr>
        <w:t>Transport</w:t>
      </w:r>
      <w:r>
        <w:rPr>
          <w:b/>
          <w:spacing w:val="15"/>
          <w:sz w:val="20"/>
        </w:rPr>
        <w:t> </w:t>
      </w:r>
      <w:r>
        <w:rPr>
          <w:b/>
          <w:sz w:val="20"/>
        </w:rPr>
        <w:t>technology:</w:t>
      </w:r>
      <w:r>
        <w:rPr>
          <w:b/>
          <w:spacing w:val="58"/>
          <w:w w:val="150"/>
          <w:sz w:val="20"/>
        </w:rPr>
        <w:t> </w:t>
      </w:r>
      <w:r>
        <w:rPr>
          <w:sz w:val="20"/>
        </w:rPr>
        <w:t>The</w:t>
      </w:r>
      <w:r>
        <w:rPr>
          <w:spacing w:val="13"/>
          <w:sz w:val="20"/>
        </w:rPr>
        <w:t> </w:t>
      </w:r>
      <w:r>
        <w:rPr>
          <w:sz w:val="20"/>
        </w:rPr>
        <w:t>transport</w:t>
      </w:r>
      <w:r>
        <w:rPr>
          <w:spacing w:val="15"/>
          <w:sz w:val="20"/>
        </w:rPr>
        <w:t> </w:t>
      </w:r>
      <w:r>
        <w:rPr>
          <w:sz w:val="20"/>
        </w:rPr>
        <w:t>technology</w:t>
      </w:r>
      <w:r>
        <w:rPr>
          <w:spacing w:val="13"/>
          <w:sz w:val="20"/>
        </w:rPr>
        <w:t> </w:t>
      </w:r>
      <w:r>
        <w:rPr>
          <w:sz w:val="20"/>
        </w:rPr>
        <w:t>used</w:t>
      </w:r>
      <w:r>
        <w:rPr>
          <w:spacing w:val="16"/>
          <w:sz w:val="20"/>
        </w:rPr>
        <w:t> </w:t>
      </w:r>
      <w:r>
        <w:rPr>
          <w:sz w:val="20"/>
        </w:rPr>
        <w:t>for</w:t>
      </w:r>
      <w:r>
        <w:rPr>
          <w:spacing w:val="13"/>
          <w:sz w:val="20"/>
        </w:rPr>
        <w:t> </w:t>
      </w:r>
      <w:r>
        <w:rPr>
          <w:sz w:val="20"/>
        </w:rPr>
        <w:t>Fronthaul,</w:t>
      </w:r>
      <w:r>
        <w:rPr>
          <w:spacing w:val="14"/>
          <w:sz w:val="20"/>
        </w:rPr>
        <w:t> </w:t>
      </w:r>
      <w:r>
        <w:rPr>
          <w:sz w:val="20"/>
        </w:rPr>
        <w:t>Midhaul,</w:t>
      </w:r>
      <w:r>
        <w:rPr>
          <w:spacing w:val="16"/>
          <w:sz w:val="20"/>
        </w:rPr>
        <w:t> </w:t>
      </w:r>
      <w:r>
        <w:rPr>
          <w:sz w:val="20"/>
        </w:rPr>
        <w:t>and</w:t>
      </w:r>
      <w:r>
        <w:rPr>
          <w:spacing w:val="15"/>
          <w:sz w:val="20"/>
        </w:rPr>
        <w:t> </w:t>
      </w:r>
      <w:r>
        <w:rPr>
          <w:sz w:val="20"/>
        </w:rPr>
        <w:t>Backhaul</w:t>
      </w:r>
      <w:r>
        <w:rPr>
          <w:spacing w:val="15"/>
          <w:sz w:val="20"/>
        </w:rPr>
        <w:t> </w:t>
      </w:r>
      <w:r>
        <w:rPr>
          <w:sz w:val="20"/>
        </w:rPr>
        <w:t>is</w:t>
      </w:r>
      <w:r>
        <w:rPr>
          <w:spacing w:val="14"/>
          <w:sz w:val="20"/>
        </w:rPr>
        <w:t> </w:t>
      </w:r>
      <w:r>
        <w:rPr>
          <w:sz w:val="20"/>
        </w:rPr>
        <w:t>often</w:t>
      </w:r>
      <w:r>
        <w:rPr>
          <w:spacing w:val="15"/>
          <w:sz w:val="20"/>
        </w:rPr>
        <w:t> </w:t>
      </w:r>
      <w:r>
        <w:rPr>
          <w:spacing w:val="-2"/>
          <w:sz w:val="20"/>
        </w:rPr>
        <w:t>fiber,</w:t>
      </w:r>
    </w:p>
    <w:p>
      <w:pPr>
        <w:pStyle w:val="ListParagraph"/>
        <w:numPr>
          <w:ilvl w:val="0"/>
          <w:numId w:val="51"/>
        </w:numPr>
        <w:tabs>
          <w:tab w:pos="1653" w:val="left" w:leader="none"/>
        </w:tabs>
        <w:spacing w:line="240" w:lineRule="auto" w:before="0" w:after="0"/>
        <w:ind w:left="1653" w:right="0" w:hanging="1383"/>
        <w:jc w:val="left"/>
        <w:rPr>
          <w:sz w:val="20"/>
        </w:rPr>
      </w:pPr>
      <w:r>
        <w:rPr>
          <w:sz w:val="20"/>
        </w:rPr>
        <w:t>which has</w:t>
      </w:r>
      <w:r>
        <w:rPr>
          <w:spacing w:val="-1"/>
          <w:sz w:val="20"/>
        </w:rPr>
        <w:t> </w:t>
      </w:r>
      <w:r>
        <w:rPr>
          <w:sz w:val="20"/>
        </w:rPr>
        <w:t>an extremely low</w:t>
      </w:r>
      <w:r>
        <w:rPr>
          <w:spacing w:val="-1"/>
          <w:sz w:val="20"/>
        </w:rPr>
        <w:t> </w:t>
      </w:r>
      <w:r>
        <w:rPr>
          <w:sz w:val="20"/>
        </w:rPr>
        <w:t>and acceptable</w:t>
      </w:r>
      <w:r>
        <w:rPr>
          <w:spacing w:val="-1"/>
          <w:sz w:val="20"/>
        </w:rPr>
        <w:t> </w:t>
      </w:r>
      <w:r>
        <w:rPr>
          <w:sz w:val="20"/>
        </w:rPr>
        <w:t>loss</w:t>
      </w:r>
      <w:r>
        <w:rPr>
          <w:spacing w:val="-1"/>
          <w:sz w:val="20"/>
        </w:rPr>
        <w:t> </w:t>
      </w:r>
      <w:r>
        <w:rPr>
          <w:sz w:val="20"/>
        </w:rPr>
        <w:t>rate.</w:t>
      </w:r>
      <w:r>
        <w:rPr>
          <w:spacing w:val="50"/>
          <w:sz w:val="20"/>
        </w:rPr>
        <w:t> </w:t>
      </w:r>
      <w:r>
        <w:rPr>
          <w:sz w:val="20"/>
        </w:rPr>
        <w:t>However,</w:t>
      </w:r>
      <w:r>
        <w:rPr>
          <w:spacing w:val="-1"/>
          <w:sz w:val="20"/>
        </w:rPr>
        <w:t> </w:t>
      </w:r>
      <w:r>
        <w:rPr>
          <w:sz w:val="20"/>
        </w:rPr>
        <w:t>there</w:t>
      </w:r>
      <w:r>
        <w:rPr>
          <w:spacing w:val="-1"/>
          <w:sz w:val="20"/>
        </w:rPr>
        <w:t> </w:t>
      </w:r>
      <w:r>
        <w:rPr>
          <w:sz w:val="20"/>
        </w:rPr>
        <w:t>are</w:t>
      </w:r>
      <w:r>
        <w:rPr>
          <w:spacing w:val="-1"/>
          <w:sz w:val="20"/>
        </w:rPr>
        <w:t> </w:t>
      </w:r>
      <w:r>
        <w:rPr>
          <w:sz w:val="20"/>
        </w:rPr>
        <w:t>options</w:t>
      </w:r>
      <w:r>
        <w:rPr>
          <w:spacing w:val="8"/>
          <w:sz w:val="20"/>
        </w:rPr>
        <w:t> </w:t>
      </w:r>
      <w:r>
        <w:rPr>
          <w:sz w:val="20"/>
        </w:rPr>
        <w:t>other than fiber,</w:t>
      </w:r>
      <w:r>
        <w:rPr>
          <w:spacing w:val="-1"/>
          <w:sz w:val="20"/>
        </w:rPr>
        <w:t> </w:t>
      </w:r>
      <w:r>
        <w:rPr>
          <w:sz w:val="20"/>
        </w:rPr>
        <w:t>in </w:t>
      </w:r>
      <w:r>
        <w:rPr>
          <w:spacing w:val="-2"/>
          <w:sz w:val="20"/>
        </w:rPr>
        <w:t>particular</w:t>
      </w:r>
    </w:p>
    <w:p>
      <w:pPr>
        <w:pStyle w:val="ListParagraph"/>
        <w:numPr>
          <w:ilvl w:val="0"/>
          <w:numId w:val="51"/>
        </w:numPr>
        <w:tabs>
          <w:tab w:pos="1653" w:val="left" w:leader="none"/>
        </w:tabs>
        <w:spacing w:line="240" w:lineRule="auto" w:before="0" w:after="0"/>
        <w:ind w:left="1653" w:right="0" w:hanging="1383"/>
        <w:jc w:val="left"/>
        <w:rPr>
          <w:sz w:val="20"/>
        </w:rPr>
      </w:pPr>
      <w:r>
        <w:rPr>
          <w:sz w:val="20"/>
        </w:rPr>
        <w:t>wireless/</w:t>
      </w:r>
      <w:r>
        <w:rPr>
          <w:spacing w:val="-5"/>
          <w:sz w:val="20"/>
        </w:rPr>
        <w:t> </w:t>
      </w:r>
      <w:r>
        <w:rPr>
          <w:sz w:val="20"/>
        </w:rPr>
        <w:t>microwave,</w:t>
      </w:r>
      <w:r>
        <w:rPr>
          <w:spacing w:val="-4"/>
          <w:sz w:val="20"/>
        </w:rPr>
        <w:t> </w:t>
      </w:r>
      <w:r>
        <w:rPr>
          <w:sz w:val="20"/>
        </w:rPr>
        <w:t>where</w:t>
      </w:r>
      <w:r>
        <w:rPr>
          <w:spacing w:val="-4"/>
          <w:sz w:val="20"/>
        </w:rPr>
        <w:t> </w:t>
      </w:r>
      <w:r>
        <w:rPr>
          <w:sz w:val="20"/>
        </w:rPr>
        <w:t>the</w:t>
      </w:r>
      <w:r>
        <w:rPr>
          <w:spacing w:val="-4"/>
          <w:sz w:val="20"/>
        </w:rPr>
        <w:t> </w:t>
      </w:r>
      <w:r>
        <w:rPr>
          <w:sz w:val="20"/>
        </w:rPr>
        <w:t>potential</w:t>
      </w:r>
      <w:r>
        <w:rPr>
          <w:spacing w:val="-4"/>
          <w:sz w:val="20"/>
        </w:rPr>
        <w:t> </w:t>
      </w:r>
      <w:r>
        <w:rPr>
          <w:sz w:val="20"/>
        </w:rPr>
        <w:t>for</w:t>
      </w:r>
      <w:r>
        <w:rPr>
          <w:spacing w:val="-4"/>
          <w:sz w:val="20"/>
        </w:rPr>
        <w:t> </w:t>
      </w:r>
      <w:r>
        <w:rPr>
          <w:sz w:val="20"/>
        </w:rPr>
        <w:t>data</w:t>
      </w:r>
      <w:r>
        <w:rPr>
          <w:spacing w:val="-4"/>
          <w:sz w:val="20"/>
        </w:rPr>
        <w:t> </w:t>
      </w:r>
      <w:r>
        <w:rPr>
          <w:sz w:val="20"/>
        </w:rPr>
        <w:t>loss</w:t>
      </w:r>
      <w:r>
        <w:rPr>
          <w:spacing w:val="-5"/>
          <w:sz w:val="20"/>
        </w:rPr>
        <w:t> </w:t>
      </w:r>
      <w:r>
        <w:rPr>
          <w:sz w:val="20"/>
        </w:rPr>
        <w:t>must</w:t>
      </w:r>
      <w:r>
        <w:rPr>
          <w:spacing w:val="-5"/>
          <w:sz w:val="20"/>
        </w:rPr>
        <w:t> </w:t>
      </w:r>
      <w:r>
        <w:rPr>
          <w:sz w:val="20"/>
        </w:rPr>
        <w:t>be</w:t>
      </w:r>
      <w:r>
        <w:rPr>
          <w:spacing w:val="-4"/>
          <w:sz w:val="20"/>
        </w:rPr>
        <w:t> </w:t>
      </w:r>
      <w:r>
        <w:rPr>
          <w:sz w:val="20"/>
        </w:rPr>
        <w:t>considered.</w:t>
      </w:r>
      <w:r>
        <w:rPr>
          <w:spacing w:val="40"/>
          <w:sz w:val="20"/>
        </w:rPr>
        <w:t> </w:t>
      </w:r>
      <w:r>
        <w:rPr>
          <w:sz w:val="20"/>
        </w:rPr>
        <w:t>This</w:t>
      </w:r>
      <w:r>
        <w:rPr>
          <w:spacing w:val="-5"/>
          <w:sz w:val="20"/>
        </w:rPr>
        <w:t> </w:t>
      </w:r>
      <w:r>
        <w:rPr>
          <w:sz w:val="20"/>
        </w:rPr>
        <w:t>will</w:t>
      </w:r>
      <w:r>
        <w:rPr>
          <w:spacing w:val="-5"/>
          <w:sz w:val="20"/>
        </w:rPr>
        <w:t> </w:t>
      </w:r>
      <w:r>
        <w:rPr>
          <w:sz w:val="20"/>
        </w:rPr>
        <w:t>be</w:t>
      </w:r>
      <w:r>
        <w:rPr>
          <w:spacing w:val="-4"/>
          <w:sz w:val="20"/>
        </w:rPr>
        <w:t> </w:t>
      </w:r>
      <w:r>
        <w:rPr>
          <w:sz w:val="20"/>
        </w:rPr>
        <w:t>discussed</w:t>
      </w:r>
      <w:r>
        <w:rPr>
          <w:spacing w:val="-3"/>
          <w:sz w:val="20"/>
        </w:rPr>
        <w:t> </w:t>
      </w:r>
      <w:r>
        <w:rPr>
          <w:sz w:val="20"/>
        </w:rPr>
        <w:t>further</w:t>
      </w:r>
      <w:r>
        <w:rPr>
          <w:spacing w:val="7"/>
          <w:sz w:val="20"/>
        </w:rPr>
        <w:t> </w:t>
      </w:r>
      <w:r>
        <w:rPr>
          <w:sz w:val="20"/>
        </w:rPr>
        <w:t>in</w:t>
      </w:r>
      <w:r>
        <w:rPr>
          <w:spacing w:val="-3"/>
          <w:sz w:val="20"/>
        </w:rPr>
        <w:t> </w:t>
      </w:r>
      <w:r>
        <w:rPr>
          <w:spacing w:val="-5"/>
          <w:sz w:val="20"/>
        </w:rPr>
        <w:t>the</w:t>
      </w:r>
    </w:p>
    <w:p>
      <w:pPr>
        <w:pStyle w:val="ListParagraph"/>
        <w:numPr>
          <w:ilvl w:val="0"/>
          <w:numId w:val="51"/>
        </w:numPr>
        <w:tabs>
          <w:tab w:pos="1653" w:val="left" w:leader="none"/>
        </w:tabs>
        <w:spacing w:line="240" w:lineRule="auto" w:before="1" w:after="0"/>
        <w:ind w:left="1653" w:right="0" w:hanging="1383"/>
        <w:jc w:val="left"/>
        <w:rPr>
          <w:sz w:val="20"/>
        </w:rPr>
      </w:pPr>
      <w:r>
        <w:rPr>
          <w:sz w:val="20"/>
        </w:rPr>
        <w:t>next</w:t>
      </w:r>
      <w:r>
        <w:rPr>
          <w:spacing w:val="-3"/>
          <w:sz w:val="20"/>
        </w:rPr>
        <w:t> </w:t>
      </w:r>
      <w:r>
        <w:rPr>
          <w:spacing w:val="-2"/>
          <w:sz w:val="20"/>
        </w:rPr>
        <w:t>section.</w:t>
      </w:r>
    </w:p>
    <w:p>
      <w:pPr>
        <w:pStyle w:val="ListParagraph"/>
        <w:numPr>
          <w:ilvl w:val="0"/>
          <w:numId w:val="51"/>
        </w:numPr>
        <w:tabs>
          <w:tab w:pos="1293" w:val="left" w:leader="none"/>
          <w:tab w:pos="1653" w:val="left" w:leader="none"/>
        </w:tabs>
        <w:spacing w:line="244" w:lineRule="exact" w:before="120" w:after="0"/>
        <w:ind w:left="1293" w:right="0" w:hanging="1023"/>
        <w:jc w:val="left"/>
        <w:rPr>
          <w:sz w:val="20"/>
        </w:rPr>
      </w:pPr>
      <w:r>
        <w:rPr>
          <w:rFonts w:ascii="Symbol" w:hAnsi="Symbol"/>
          <w:spacing w:val="-10"/>
          <w:sz w:val="20"/>
        </w:rPr>
        <w:t></w:t>
      </w:r>
      <w:r>
        <w:rPr>
          <w:sz w:val="20"/>
        </w:rPr>
        <w:tab/>
      </w:r>
      <w:r>
        <w:rPr>
          <w:b/>
          <w:sz w:val="20"/>
        </w:rPr>
        <w:t>Acceleration</w:t>
      </w:r>
      <w:r>
        <w:rPr>
          <w:b/>
          <w:spacing w:val="40"/>
          <w:sz w:val="20"/>
        </w:rPr>
        <w:t> </w:t>
      </w:r>
      <w:r>
        <w:rPr>
          <w:b/>
          <w:sz w:val="20"/>
        </w:rPr>
        <w:t>Hardware:</w:t>
      </w:r>
      <w:r>
        <w:rPr>
          <w:b/>
          <w:spacing w:val="41"/>
          <w:sz w:val="20"/>
        </w:rPr>
        <w:t>  </w:t>
      </w:r>
      <w:r>
        <w:rPr>
          <w:sz w:val="20"/>
        </w:rPr>
        <w:t>The</w:t>
      </w:r>
      <w:r>
        <w:rPr>
          <w:spacing w:val="43"/>
          <w:sz w:val="20"/>
        </w:rPr>
        <w:t> </w:t>
      </w:r>
      <w:r>
        <w:rPr>
          <w:sz w:val="20"/>
        </w:rPr>
        <w:t>need</w:t>
      </w:r>
      <w:r>
        <w:rPr>
          <w:spacing w:val="42"/>
          <w:sz w:val="20"/>
        </w:rPr>
        <w:t> </w:t>
      </w:r>
      <w:r>
        <w:rPr>
          <w:sz w:val="20"/>
        </w:rPr>
        <w:t>for</w:t>
      </w:r>
      <w:r>
        <w:rPr>
          <w:spacing w:val="40"/>
          <w:sz w:val="20"/>
        </w:rPr>
        <w:t> </w:t>
      </w:r>
      <w:r>
        <w:rPr>
          <w:sz w:val="20"/>
        </w:rPr>
        <w:t>acceleration</w:t>
      </w:r>
      <w:r>
        <w:rPr>
          <w:spacing w:val="40"/>
          <w:sz w:val="20"/>
        </w:rPr>
        <w:t> </w:t>
      </w:r>
      <w:r>
        <w:rPr>
          <w:sz w:val="20"/>
        </w:rPr>
        <w:t>hardware</w:t>
      </w:r>
      <w:r>
        <w:rPr>
          <w:spacing w:val="41"/>
          <w:sz w:val="20"/>
        </w:rPr>
        <w:t> </w:t>
      </w:r>
      <w:r>
        <w:rPr>
          <w:sz w:val="20"/>
        </w:rPr>
        <w:t>can</w:t>
      </w:r>
      <w:r>
        <w:rPr>
          <w:spacing w:val="44"/>
          <w:sz w:val="20"/>
        </w:rPr>
        <w:t> </w:t>
      </w:r>
      <w:r>
        <w:rPr>
          <w:sz w:val="20"/>
        </w:rPr>
        <w:t>be</w:t>
      </w:r>
      <w:r>
        <w:rPr>
          <w:spacing w:val="39"/>
          <w:sz w:val="20"/>
        </w:rPr>
        <w:t> </w:t>
      </w:r>
      <w:r>
        <w:rPr>
          <w:sz w:val="20"/>
        </w:rPr>
        <w:t>driven</w:t>
      </w:r>
      <w:r>
        <w:rPr>
          <w:spacing w:val="40"/>
          <w:sz w:val="20"/>
        </w:rPr>
        <w:t> </w:t>
      </w:r>
      <w:r>
        <w:rPr>
          <w:sz w:val="20"/>
        </w:rPr>
        <w:t>by</w:t>
      </w:r>
      <w:r>
        <w:rPr>
          <w:spacing w:val="40"/>
          <w:sz w:val="20"/>
        </w:rPr>
        <w:t> </w:t>
      </w:r>
      <w:r>
        <w:rPr>
          <w:sz w:val="20"/>
        </w:rPr>
        <w:t>the</w:t>
      </w:r>
      <w:r>
        <w:rPr>
          <w:spacing w:val="39"/>
          <w:sz w:val="20"/>
        </w:rPr>
        <w:t> </w:t>
      </w:r>
      <w:r>
        <w:rPr>
          <w:sz w:val="20"/>
        </w:rPr>
        <w:t>need</w:t>
      </w:r>
      <w:r>
        <w:rPr>
          <w:spacing w:val="40"/>
          <w:sz w:val="20"/>
        </w:rPr>
        <w:t> </w:t>
      </w:r>
      <w:r>
        <w:rPr>
          <w:sz w:val="20"/>
        </w:rPr>
        <w:t>to</w:t>
      </w:r>
      <w:r>
        <w:rPr>
          <w:spacing w:val="40"/>
          <w:sz w:val="20"/>
        </w:rPr>
        <w:t> </w:t>
      </w:r>
      <w:r>
        <w:rPr>
          <w:sz w:val="20"/>
        </w:rPr>
        <w:t>meet</w:t>
      </w:r>
      <w:r>
        <w:rPr>
          <w:spacing w:val="39"/>
          <w:sz w:val="20"/>
        </w:rPr>
        <w:t> </w:t>
      </w:r>
      <w:r>
        <w:rPr>
          <w:spacing w:val="-2"/>
          <w:sz w:val="20"/>
        </w:rPr>
        <w:t>basic</w:t>
      </w:r>
    </w:p>
    <w:p>
      <w:pPr>
        <w:pStyle w:val="ListParagraph"/>
        <w:numPr>
          <w:ilvl w:val="0"/>
          <w:numId w:val="51"/>
        </w:numPr>
        <w:tabs>
          <w:tab w:pos="1653" w:val="left" w:leader="none"/>
        </w:tabs>
        <w:spacing w:line="229" w:lineRule="exact" w:before="0" w:after="0"/>
        <w:ind w:left="1653" w:right="0" w:hanging="1383"/>
        <w:jc w:val="left"/>
        <w:rPr>
          <w:sz w:val="20"/>
        </w:rPr>
      </w:pPr>
      <w:r>
        <w:rPr>
          <w:sz w:val="20"/>
        </w:rPr>
        <w:t>performance</w:t>
      </w:r>
      <w:r>
        <w:rPr>
          <w:spacing w:val="8"/>
          <w:sz w:val="20"/>
        </w:rPr>
        <w:t> </w:t>
      </w:r>
      <w:r>
        <w:rPr>
          <w:sz w:val="20"/>
        </w:rPr>
        <w:t>requirements</w:t>
      </w:r>
      <w:r>
        <w:rPr>
          <w:spacing w:val="4"/>
          <w:sz w:val="20"/>
        </w:rPr>
        <w:t> </w:t>
      </w:r>
      <w:r>
        <w:rPr>
          <w:sz w:val="20"/>
        </w:rPr>
        <w:t>but</w:t>
      </w:r>
      <w:r>
        <w:rPr>
          <w:spacing w:val="6"/>
          <w:sz w:val="20"/>
        </w:rPr>
        <w:t> </w:t>
      </w:r>
      <w:r>
        <w:rPr>
          <w:sz w:val="20"/>
        </w:rPr>
        <w:t>can</w:t>
      </w:r>
      <w:r>
        <w:rPr>
          <w:spacing w:val="7"/>
          <w:sz w:val="20"/>
        </w:rPr>
        <w:t> </w:t>
      </w:r>
      <w:r>
        <w:rPr>
          <w:sz w:val="20"/>
        </w:rPr>
        <w:t>also</w:t>
      </w:r>
      <w:r>
        <w:rPr>
          <w:spacing w:val="6"/>
          <w:sz w:val="20"/>
        </w:rPr>
        <w:t> </w:t>
      </w:r>
      <w:r>
        <w:rPr>
          <w:sz w:val="20"/>
        </w:rPr>
        <w:t>be</w:t>
      </w:r>
      <w:r>
        <w:rPr>
          <w:spacing w:val="6"/>
          <w:sz w:val="20"/>
        </w:rPr>
        <w:t> </w:t>
      </w:r>
      <w:r>
        <w:rPr>
          <w:sz w:val="20"/>
        </w:rPr>
        <w:t>tied</w:t>
      </w:r>
      <w:r>
        <w:rPr>
          <w:spacing w:val="7"/>
          <w:sz w:val="20"/>
        </w:rPr>
        <w:t> </w:t>
      </w:r>
      <w:r>
        <w:rPr>
          <w:sz w:val="20"/>
        </w:rPr>
        <w:t>to</w:t>
      </w:r>
      <w:r>
        <w:rPr>
          <w:spacing w:val="6"/>
          <w:sz w:val="20"/>
        </w:rPr>
        <w:t> </w:t>
      </w:r>
      <w:r>
        <w:rPr>
          <w:sz w:val="20"/>
        </w:rPr>
        <w:t>some</w:t>
      </w:r>
      <w:r>
        <w:rPr>
          <w:spacing w:val="6"/>
          <w:sz w:val="20"/>
        </w:rPr>
        <w:t> </w:t>
      </w:r>
      <w:r>
        <w:rPr>
          <w:sz w:val="20"/>
        </w:rPr>
        <w:t>of</w:t>
      </w:r>
      <w:r>
        <w:rPr>
          <w:spacing w:val="6"/>
          <w:sz w:val="20"/>
        </w:rPr>
        <w:t> </w:t>
      </w:r>
      <w:r>
        <w:rPr>
          <w:sz w:val="20"/>
        </w:rPr>
        <w:t>the</w:t>
      </w:r>
      <w:r>
        <w:rPr>
          <w:spacing w:val="6"/>
          <w:sz w:val="20"/>
        </w:rPr>
        <w:t> </w:t>
      </w:r>
      <w:r>
        <w:rPr>
          <w:sz w:val="20"/>
        </w:rPr>
        <w:t>above</w:t>
      </w:r>
      <w:r>
        <w:rPr>
          <w:spacing w:val="6"/>
          <w:sz w:val="20"/>
        </w:rPr>
        <w:t> </w:t>
      </w:r>
      <w:r>
        <w:rPr>
          <w:sz w:val="20"/>
        </w:rPr>
        <w:t>considerations.</w:t>
      </w:r>
      <w:r>
        <w:rPr>
          <w:spacing w:val="62"/>
          <w:sz w:val="20"/>
        </w:rPr>
        <w:t> </w:t>
      </w:r>
      <w:r>
        <w:rPr>
          <w:sz w:val="20"/>
        </w:rPr>
        <w:t>For</w:t>
      </w:r>
      <w:r>
        <w:rPr>
          <w:spacing w:val="3"/>
          <w:sz w:val="20"/>
        </w:rPr>
        <w:t> </w:t>
      </w:r>
      <w:r>
        <w:rPr>
          <w:sz w:val="20"/>
        </w:rPr>
        <w:t>example,</w:t>
      </w:r>
      <w:r>
        <w:rPr>
          <w:spacing w:val="11"/>
          <w:sz w:val="20"/>
        </w:rPr>
        <w:t> </w:t>
      </w:r>
      <w:r>
        <w:rPr>
          <w:sz w:val="20"/>
        </w:rPr>
        <w:t>a</w:t>
      </w:r>
      <w:r>
        <w:rPr>
          <w:spacing w:val="4"/>
          <w:sz w:val="20"/>
        </w:rPr>
        <w:t> </w:t>
      </w:r>
      <w:r>
        <w:rPr>
          <w:spacing w:val="-2"/>
          <w:sz w:val="20"/>
        </w:rPr>
        <w:t>hardware</w:t>
      </w:r>
    </w:p>
    <w:p>
      <w:pPr>
        <w:pStyle w:val="ListParagraph"/>
        <w:numPr>
          <w:ilvl w:val="0"/>
          <w:numId w:val="51"/>
        </w:numPr>
        <w:tabs>
          <w:tab w:pos="1653" w:val="left" w:leader="none"/>
        </w:tabs>
        <w:spacing w:line="240" w:lineRule="auto" w:before="1" w:after="0"/>
        <w:ind w:left="1653" w:right="0" w:hanging="1383"/>
        <w:jc w:val="left"/>
        <w:rPr>
          <w:sz w:val="20"/>
        </w:rPr>
      </w:pPr>
      <w:r>
        <w:rPr>
          <w:sz w:val="20"/>
        </w:rPr>
        <w:t>acceleration</w:t>
      </w:r>
      <w:r>
        <w:rPr>
          <w:spacing w:val="-6"/>
          <w:sz w:val="20"/>
        </w:rPr>
        <w:t> </w:t>
      </w:r>
      <w:r>
        <w:rPr>
          <w:sz w:val="20"/>
        </w:rPr>
        <w:t>chip</w:t>
      </w:r>
      <w:r>
        <w:rPr>
          <w:spacing w:val="-7"/>
          <w:sz w:val="20"/>
        </w:rPr>
        <w:t> </w:t>
      </w:r>
      <w:r>
        <w:rPr>
          <w:sz w:val="20"/>
        </w:rPr>
        <w:t>(COTS</w:t>
      </w:r>
      <w:r>
        <w:rPr>
          <w:spacing w:val="-8"/>
          <w:sz w:val="20"/>
        </w:rPr>
        <w:t> </w:t>
      </w:r>
      <w:r>
        <w:rPr>
          <w:sz w:val="20"/>
        </w:rPr>
        <w:t>or</w:t>
      </w:r>
      <w:r>
        <w:rPr>
          <w:spacing w:val="-6"/>
          <w:sz w:val="20"/>
        </w:rPr>
        <w:t> </w:t>
      </w:r>
      <w:r>
        <w:rPr>
          <w:sz w:val="20"/>
        </w:rPr>
        <w:t>proprietary)</w:t>
      </w:r>
      <w:r>
        <w:rPr>
          <w:spacing w:val="-6"/>
          <w:sz w:val="20"/>
        </w:rPr>
        <w:t> </w:t>
      </w:r>
      <w:r>
        <w:rPr>
          <w:sz w:val="20"/>
        </w:rPr>
        <w:t>can</w:t>
      </w:r>
      <w:r>
        <w:rPr>
          <w:spacing w:val="-8"/>
          <w:sz w:val="20"/>
        </w:rPr>
        <w:t> </w:t>
      </w:r>
      <w:r>
        <w:rPr>
          <w:sz w:val="20"/>
        </w:rPr>
        <w:t>result</w:t>
      </w:r>
      <w:r>
        <w:rPr>
          <w:spacing w:val="-7"/>
          <w:sz w:val="20"/>
        </w:rPr>
        <w:t> </w:t>
      </w:r>
      <w:r>
        <w:rPr>
          <w:sz w:val="20"/>
        </w:rPr>
        <w:t>in</w:t>
      </w:r>
      <w:r>
        <w:rPr>
          <w:spacing w:val="-6"/>
          <w:sz w:val="20"/>
        </w:rPr>
        <w:t> </w:t>
      </w:r>
      <w:r>
        <w:rPr>
          <w:sz w:val="20"/>
        </w:rPr>
        <w:t>lower</w:t>
      </w:r>
      <w:r>
        <w:rPr>
          <w:spacing w:val="-9"/>
          <w:sz w:val="20"/>
        </w:rPr>
        <w:t> </w:t>
      </w:r>
      <w:r>
        <w:rPr>
          <w:sz w:val="20"/>
        </w:rPr>
        <w:t>power</w:t>
      </w:r>
      <w:r>
        <w:rPr>
          <w:spacing w:val="-5"/>
          <w:sz w:val="20"/>
        </w:rPr>
        <w:t> </w:t>
      </w:r>
      <w:r>
        <w:rPr>
          <w:sz w:val="20"/>
        </w:rPr>
        <w:t>use,</w:t>
      </w:r>
      <w:r>
        <w:rPr>
          <w:spacing w:val="-7"/>
          <w:sz w:val="20"/>
        </w:rPr>
        <w:t> </w:t>
      </w:r>
      <w:r>
        <w:rPr>
          <w:sz w:val="20"/>
        </w:rPr>
        <w:t>less</w:t>
      </w:r>
      <w:r>
        <w:rPr>
          <w:spacing w:val="-8"/>
          <w:sz w:val="20"/>
        </w:rPr>
        <w:t> </w:t>
      </w:r>
      <w:r>
        <w:rPr>
          <w:sz w:val="20"/>
        </w:rPr>
        <w:t>generated</w:t>
      </w:r>
      <w:r>
        <w:rPr>
          <w:spacing w:val="-5"/>
          <w:sz w:val="20"/>
        </w:rPr>
        <w:t> </w:t>
      </w:r>
      <w:r>
        <w:rPr>
          <w:sz w:val="20"/>
        </w:rPr>
        <w:t>heat,</w:t>
      </w:r>
      <w:r>
        <w:rPr>
          <w:spacing w:val="-7"/>
          <w:sz w:val="20"/>
        </w:rPr>
        <w:t> </w:t>
      </w:r>
      <w:r>
        <w:rPr>
          <w:sz w:val="20"/>
        </w:rPr>
        <w:t>and</w:t>
      </w:r>
      <w:r>
        <w:rPr>
          <w:spacing w:val="-5"/>
          <w:sz w:val="20"/>
        </w:rPr>
        <w:t> </w:t>
      </w:r>
      <w:r>
        <w:rPr>
          <w:sz w:val="20"/>
        </w:rPr>
        <w:t>smaller</w:t>
      </w:r>
      <w:r>
        <w:rPr>
          <w:spacing w:val="-8"/>
          <w:sz w:val="20"/>
        </w:rPr>
        <w:t> </w:t>
      </w:r>
      <w:r>
        <w:rPr>
          <w:spacing w:val="-2"/>
          <w:sz w:val="20"/>
        </w:rPr>
        <w:t>physical</w:t>
      </w:r>
    </w:p>
    <w:p>
      <w:pPr>
        <w:pStyle w:val="ListParagraph"/>
        <w:numPr>
          <w:ilvl w:val="0"/>
          <w:numId w:val="51"/>
        </w:numPr>
        <w:tabs>
          <w:tab w:pos="1653" w:val="left" w:leader="none"/>
        </w:tabs>
        <w:spacing w:line="240" w:lineRule="auto" w:before="0" w:after="0"/>
        <w:ind w:left="1653" w:right="0" w:hanging="1383"/>
        <w:jc w:val="left"/>
        <w:rPr>
          <w:sz w:val="20"/>
        </w:rPr>
      </w:pPr>
      <w:r>
        <w:rPr>
          <w:sz w:val="20"/>
        </w:rPr>
        <w:t>dimensions</w:t>
      </w:r>
      <w:r>
        <w:rPr>
          <w:spacing w:val="-9"/>
          <w:sz w:val="20"/>
        </w:rPr>
        <w:t> </w:t>
      </w:r>
      <w:r>
        <w:rPr>
          <w:sz w:val="20"/>
        </w:rPr>
        <w:t>than</w:t>
      </w:r>
      <w:r>
        <w:rPr>
          <w:spacing w:val="-7"/>
          <w:sz w:val="20"/>
        </w:rPr>
        <w:t> </w:t>
      </w:r>
      <w:r>
        <w:rPr>
          <w:sz w:val="20"/>
        </w:rPr>
        <w:t>if</w:t>
      </w:r>
      <w:r>
        <w:rPr>
          <w:spacing w:val="-8"/>
          <w:sz w:val="20"/>
        </w:rPr>
        <w:t> </w:t>
      </w:r>
      <w:r>
        <w:rPr>
          <w:sz w:val="20"/>
        </w:rPr>
        <w:t>acceleration</w:t>
      </w:r>
      <w:r>
        <w:rPr>
          <w:spacing w:val="-7"/>
          <w:sz w:val="20"/>
        </w:rPr>
        <w:t> </w:t>
      </w:r>
      <w:r>
        <w:rPr>
          <w:sz w:val="20"/>
        </w:rPr>
        <w:t>is</w:t>
      </w:r>
      <w:r>
        <w:rPr>
          <w:spacing w:val="-10"/>
          <w:sz w:val="20"/>
        </w:rPr>
        <w:t> </w:t>
      </w:r>
      <w:r>
        <w:rPr>
          <w:sz w:val="20"/>
        </w:rPr>
        <w:t>not</w:t>
      </w:r>
      <w:r>
        <w:rPr>
          <w:spacing w:val="-8"/>
          <w:sz w:val="20"/>
        </w:rPr>
        <w:t> </w:t>
      </w:r>
      <w:r>
        <w:rPr>
          <w:sz w:val="20"/>
        </w:rPr>
        <w:t>used.</w:t>
      </w:r>
      <w:r>
        <w:rPr>
          <w:spacing w:val="33"/>
          <w:sz w:val="20"/>
        </w:rPr>
        <w:t> </w:t>
      </w:r>
      <w:r>
        <w:rPr>
          <w:sz w:val="20"/>
        </w:rPr>
        <w:t>On</w:t>
      </w:r>
      <w:r>
        <w:rPr>
          <w:spacing w:val="-7"/>
          <w:sz w:val="20"/>
        </w:rPr>
        <w:t> </w:t>
      </w:r>
      <w:r>
        <w:rPr>
          <w:sz w:val="20"/>
        </w:rPr>
        <w:t>the</w:t>
      </w:r>
      <w:r>
        <w:rPr>
          <w:spacing w:val="-8"/>
          <w:sz w:val="20"/>
        </w:rPr>
        <w:t> </w:t>
      </w:r>
      <w:r>
        <w:rPr>
          <w:sz w:val="20"/>
        </w:rPr>
        <w:t>other</w:t>
      </w:r>
      <w:r>
        <w:rPr>
          <w:spacing w:val="-9"/>
          <w:sz w:val="20"/>
        </w:rPr>
        <w:t> </w:t>
      </w:r>
      <w:r>
        <w:rPr>
          <w:sz w:val="20"/>
        </w:rPr>
        <w:t>hand,</w:t>
      </w:r>
      <w:r>
        <w:rPr>
          <w:spacing w:val="-8"/>
          <w:sz w:val="20"/>
        </w:rPr>
        <w:t> </w:t>
      </w:r>
      <w:r>
        <w:rPr>
          <w:sz w:val="20"/>
        </w:rPr>
        <w:t>some</w:t>
      </w:r>
      <w:r>
        <w:rPr>
          <w:spacing w:val="-8"/>
          <w:sz w:val="20"/>
        </w:rPr>
        <w:t> </w:t>
      </w:r>
      <w:r>
        <w:rPr>
          <w:sz w:val="20"/>
        </w:rPr>
        <w:t>types</w:t>
      </w:r>
      <w:r>
        <w:rPr>
          <w:spacing w:val="-8"/>
          <w:sz w:val="20"/>
        </w:rPr>
        <w:t> </w:t>
      </w:r>
      <w:r>
        <w:rPr>
          <w:sz w:val="20"/>
        </w:rPr>
        <w:t>of</w:t>
      </w:r>
      <w:r>
        <w:rPr>
          <w:spacing w:val="-11"/>
          <w:sz w:val="20"/>
        </w:rPr>
        <w:t> </w:t>
      </w:r>
      <w:r>
        <w:rPr>
          <w:sz w:val="20"/>
        </w:rPr>
        <w:t>hardware</w:t>
      </w:r>
      <w:r>
        <w:rPr>
          <w:spacing w:val="-8"/>
          <w:sz w:val="20"/>
        </w:rPr>
        <w:t> </w:t>
      </w:r>
      <w:r>
        <w:rPr>
          <w:sz w:val="20"/>
        </w:rPr>
        <w:t>acceleration</w:t>
      </w:r>
      <w:r>
        <w:rPr>
          <w:spacing w:val="-7"/>
          <w:sz w:val="20"/>
        </w:rPr>
        <w:t> </w:t>
      </w:r>
      <w:r>
        <w:rPr>
          <w:sz w:val="20"/>
        </w:rPr>
        <w:t>chips</w:t>
      </w:r>
      <w:r>
        <w:rPr>
          <w:spacing w:val="-9"/>
          <w:sz w:val="20"/>
        </w:rPr>
        <w:t> </w:t>
      </w:r>
      <w:r>
        <w:rPr>
          <w:spacing w:val="-2"/>
          <w:sz w:val="20"/>
        </w:rPr>
        <w:t>might</w:t>
      </w:r>
    </w:p>
    <w:p>
      <w:pPr>
        <w:pStyle w:val="ListParagraph"/>
        <w:numPr>
          <w:ilvl w:val="0"/>
          <w:numId w:val="51"/>
        </w:numPr>
        <w:tabs>
          <w:tab w:pos="1653" w:val="left" w:leader="none"/>
        </w:tabs>
        <w:spacing w:line="240" w:lineRule="auto" w:before="1" w:after="0"/>
        <w:ind w:left="1653" w:right="0" w:hanging="1383"/>
        <w:jc w:val="left"/>
        <w:rPr>
          <w:sz w:val="20"/>
        </w:rPr>
      </w:pPr>
      <w:r>
        <w:rPr>
          <w:sz w:val="20"/>
        </w:rPr>
        <w:t>not</w:t>
      </w:r>
      <w:r>
        <w:rPr>
          <w:spacing w:val="-2"/>
          <w:sz w:val="20"/>
        </w:rPr>
        <w:t> </w:t>
      </w:r>
      <w:r>
        <w:rPr>
          <w:sz w:val="20"/>
        </w:rPr>
        <w:t>be “hardened”</w:t>
      </w:r>
      <w:r>
        <w:rPr>
          <w:spacing w:val="-1"/>
          <w:sz w:val="20"/>
        </w:rPr>
        <w:t> </w:t>
      </w:r>
      <w:r>
        <w:rPr>
          <w:sz w:val="20"/>
        </w:rPr>
        <w:t>(i.e.,</w:t>
      </w:r>
      <w:r>
        <w:rPr>
          <w:spacing w:val="-1"/>
          <w:sz w:val="20"/>
        </w:rPr>
        <w:t> </w:t>
      </w:r>
      <w:r>
        <w:rPr>
          <w:sz w:val="20"/>
        </w:rPr>
        <w:t>they</w:t>
      </w:r>
      <w:r>
        <w:rPr>
          <w:spacing w:val="2"/>
          <w:sz w:val="20"/>
        </w:rPr>
        <w:t> </w:t>
      </w:r>
      <w:r>
        <w:rPr>
          <w:sz w:val="20"/>
        </w:rPr>
        <w:t>might</w:t>
      </w:r>
      <w:r>
        <w:rPr>
          <w:spacing w:val="-1"/>
          <w:sz w:val="20"/>
        </w:rPr>
        <w:t> </w:t>
      </w:r>
      <w:r>
        <w:rPr>
          <w:sz w:val="20"/>
        </w:rPr>
        <w:t>only operate</w:t>
      </w:r>
      <w:r>
        <w:rPr>
          <w:spacing w:val="-1"/>
          <w:sz w:val="20"/>
        </w:rPr>
        <w:t> </w:t>
      </w:r>
      <w:r>
        <w:rPr>
          <w:sz w:val="20"/>
        </w:rPr>
        <w:t>properly in</w:t>
      </w:r>
      <w:r>
        <w:rPr>
          <w:spacing w:val="-1"/>
          <w:sz w:val="20"/>
        </w:rPr>
        <w:t> </w:t>
      </w:r>
      <w:r>
        <w:rPr>
          <w:sz w:val="20"/>
        </w:rPr>
        <w:t>a</w:t>
      </w:r>
      <w:r>
        <w:rPr>
          <w:spacing w:val="-1"/>
          <w:sz w:val="20"/>
        </w:rPr>
        <w:t> </w:t>
      </w:r>
      <w:r>
        <w:rPr>
          <w:sz w:val="20"/>
        </w:rPr>
        <w:t>restricted</w:t>
      </w:r>
      <w:r>
        <w:rPr>
          <w:spacing w:val="-1"/>
          <w:sz w:val="20"/>
        </w:rPr>
        <w:t> </w:t>
      </w:r>
      <w:r>
        <w:rPr>
          <w:sz w:val="20"/>
        </w:rPr>
        <w:t>environment) and</w:t>
      </w:r>
      <w:r>
        <w:rPr>
          <w:spacing w:val="1"/>
          <w:sz w:val="20"/>
        </w:rPr>
        <w:t> </w:t>
      </w:r>
      <w:r>
        <w:rPr>
          <w:sz w:val="20"/>
        </w:rPr>
        <w:t>could</w:t>
      </w:r>
      <w:r>
        <w:rPr>
          <w:spacing w:val="-1"/>
          <w:sz w:val="20"/>
        </w:rPr>
        <w:t> </w:t>
      </w:r>
      <w:r>
        <w:rPr>
          <w:sz w:val="20"/>
        </w:rPr>
        <w:t>require</w:t>
      </w:r>
      <w:r>
        <w:rPr>
          <w:spacing w:val="-1"/>
          <w:sz w:val="20"/>
        </w:rPr>
        <w:t> </w:t>
      </w:r>
      <w:r>
        <w:rPr>
          <w:sz w:val="20"/>
        </w:rPr>
        <w:t>a</w:t>
      </w:r>
      <w:r>
        <w:rPr>
          <w:spacing w:val="-2"/>
          <w:sz w:val="20"/>
        </w:rPr>
        <w:t> </w:t>
      </w:r>
      <w:r>
        <w:rPr>
          <w:spacing w:val="-4"/>
          <w:sz w:val="20"/>
        </w:rPr>
        <w:t>more</w:t>
      </w:r>
    </w:p>
    <w:p>
      <w:pPr>
        <w:pStyle w:val="ListParagraph"/>
        <w:numPr>
          <w:ilvl w:val="0"/>
          <w:numId w:val="51"/>
        </w:numPr>
        <w:tabs>
          <w:tab w:pos="1653" w:val="left" w:leader="none"/>
        </w:tabs>
        <w:spacing w:line="240" w:lineRule="auto" w:before="0" w:after="0"/>
        <w:ind w:left="1653" w:right="0" w:hanging="1383"/>
        <w:jc w:val="left"/>
        <w:rPr>
          <w:sz w:val="20"/>
        </w:rPr>
      </w:pPr>
      <w:r>
        <w:rPr>
          <w:sz w:val="20"/>
        </w:rPr>
        <w:t>controlled</w:t>
      </w:r>
      <w:r>
        <w:rPr>
          <w:spacing w:val="-4"/>
          <w:sz w:val="20"/>
        </w:rPr>
        <w:t> </w:t>
      </w:r>
      <w:r>
        <w:rPr>
          <w:sz w:val="20"/>
        </w:rPr>
        <w:t>environment</w:t>
      </w:r>
      <w:r>
        <w:rPr>
          <w:spacing w:val="-1"/>
          <w:sz w:val="20"/>
        </w:rPr>
        <w:t> </w:t>
      </w:r>
      <w:r>
        <w:rPr>
          <w:sz w:val="20"/>
        </w:rPr>
        <w:t>such</w:t>
      </w:r>
      <w:r>
        <w:rPr>
          <w:spacing w:val="-5"/>
          <w:sz w:val="20"/>
        </w:rPr>
        <w:t> </w:t>
      </w:r>
      <w:r>
        <w:rPr>
          <w:sz w:val="20"/>
        </w:rPr>
        <w:t>as</w:t>
      </w:r>
      <w:r>
        <w:rPr>
          <w:spacing w:val="-5"/>
          <w:sz w:val="20"/>
        </w:rPr>
        <w:t> </w:t>
      </w:r>
      <w:r>
        <w:rPr>
          <w:sz w:val="20"/>
        </w:rPr>
        <w:t>in</w:t>
      </w:r>
      <w:r>
        <w:rPr>
          <w:spacing w:val="-4"/>
          <w:sz w:val="20"/>
        </w:rPr>
        <w:t> </w:t>
      </w:r>
      <w:r>
        <w:rPr>
          <w:sz w:val="20"/>
        </w:rPr>
        <w:t>a</w:t>
      </w:r>
      <w:r>
        <w:rPr>
          <w:spacing w:val="-4"/>
          <w:sz w:val="20"/>
        </w:rPr>
        <w:t> </w:t>
      </w:r>
      <w:r>
        <w:rPr>
          <w:sz w:val="20"/>
        </w:rPr>
        <w:t>central</w:t>
      </w:r>
      <w:r>
        <w:rPr>
          <w:spacing w:val="-4"/>
          <w:sz w:val="20"/>
        </w:rPr>
        <w:t> </w:t>
      </w:r>
      <w:r>
        <w:rPr>
          <w:spacing w:val="-2"/>
          <w:sz w:val="20"/>
        </w:rPr>
        <w:t>office.</w:t>
      </w:r>
    </w:p>
    <w:p>
      <w:pPr>
        <w:pStyle w:val="ListParagraph"/>
        <w:numPr>
          <w:ilvl w:val="0"/>
          <w:numId w:val="51"/>
        </w:numPr>
        <w:tabs>
          <w:tab w:pos="1653" w:val="left" w:leader="none"/>
        </w:tabs>
        <w:spacing w:line="240" w:lineRule="auto" w:before="121" w:after="0"/>
        <w:ind w:left="1653" w:right="0" w:hanging="1383"/>
        <w:jc w:val="left"/>
        <w:rPr>
          <w:sz w:val="20"/>
        </w:rPr>
      </w:pPr>
      <w:r>
        <w:rPr>
          <w:sz w:val="20"/>
        </w:rPr>
        <w:t>The</w:t>
      </w:r>
      <w:r>
        <w:rPr>
          <w:spacing w:val="-5"/>
          <w:sz w:val="20"/>
        </w:rPr>
        <w:t> </w:t>
      </w:r>
      <w:r>
        <w:rPr>
          <w:sz w:val="20"/>
        </w:rPr>
        <w:t>acceleration</w:t>
      </w:r>
      <w:r>
        <w:rPr>
          <w:spacing w:val="-6"/>
          <w:sz w:val="20"/>
        </w:rPr>
        <w:t> </w:t>
      </w:r>
      <w:r>
        <w:rPr>
          <w:sz w:val="20"/>
        </w:rPr>
        <w:t>hardware</w:t>
      </w:r>
      <w:r>
        <w:rPr>
          <w:spacing w:val="-6"/>
          <w:sz w:val="20"/>
        </w:rPr>
        <w:t> </w:t>
      </w:r>
      <w:r>
        <w:rPr>
          <w:sz w:val="20"/>
        </w:rPr>
        <w:t>most</w:t>
      </w:r>
      <w:r>
        <w:rPr>
          <w:spacing w:val="-6"/>
          <w:sz w:val="20"/>
        </w:rPr>
        <w:t> </w:t>
      </w:r>
      <w:r>
        <w:rPr>
          <w:sz w:val="20"/>
        </w:rPr>
        <w:t>often</w:t>
      </w:r>
      <w:r>
        <w:rPr>
          <w:spacing w:val="-4"/>
          <w:sz w:val="20"/>
        </w:rPr>
        <w:t> </w:t>
      </w:r>
      <w:r>
        <w:rPr>
          <w:sz w:val="20"/>
        </w:rPr>
        <w:t>referred</w:t>
      </w:r>
      <w:r>
        <w:rPr>
          <w:spacing w:val="-4"/>
          <w:sz w:val="20"/>
        </w:rPr>
        <w:t> </w:t>
      </w:r>
      <w:r>
        <w:rPr>
          <w:sz w:val="20"/>
        </w:rPr>
        <w:t>to</w:t>
      </w:r>
      <w:r>
        <w:rPr>
          <w:spacing w:val="-4"/>
          <w:sz w:val="20"/>
        </w:rPr>
        <w:t> </w:t>
      </w:r>
      <w:r>
        <w:rPr>
          <w:spacing w:val="-2"/>
          <w:sz w:val="20"/>
        </w:rPr>
        <w:t>includes:</w:t>
      </w:r>
    </w:p>
    <w:p>
      <w:pPr>
        <w:pStyle w:val="ListParagraph"/>
        <w:numPr>
          <w:ilvl w:val="0"/>
          <w:numId w:val="51"/>
        </w:numPr>
        <w:tabs>
          <w:tab w:pos="1653" w:val="left" w:leader="none"/>
          <w:tab w:pos="2104" w:val="left" w:leader="none"/>
        </w:tabs>
        <w:spacing w:line="240" w:lineRule="auto" w:before="180" w:after="0"/>
        <w:ind w:left="1653" w:right="0" w:hanging="1383"/>
        <w:jc w:val="left"/>
        <w:rPr>
          <w:sz w:val="20"/>
        </w:rPr>
      </w:pPr>
      <w:r>
        <w:rPr>
          <w:rFonts w:ascii="Symbol" w:hAnsi="Symbol"/>
          <w:spacing w:val="-10"/>
          <w:sz w:val="20"/>
        </w:rPr>
        <w:t></w:t>
      </w:r>
      <w:r>
        <w:rPr>
          <w:sz w:val="20"/>
        </w:rPr>
        <w:tab/>
        <w:t>Field</w:t>
      </w:r>
      <w:r>
        <w:rPr>
          <w:spacing w:val="-7"/>
          <w:sz w:val="20"/>
        </w:rPr>
        <w:t> </w:t>
      </w:r>
      <w:r>
        <w:rPr>
          <w:sz w:val="20"/>
        </w:rPr>
        <w:t>Programmable</w:t>
      </w:r>
      <w:r>
        <w:rPr>
          <w:spacing w:val="-6"/>
          <w:sz w:val="20"/>
        </w:rPr>
        <w:t> </w:t>
      </w:r>
      <w:r>
        <w:rPr>
          <w:sz w:val="20"/>
        </w:rPr>
        <w:t>Gate</w:t>
      </w:r>
      <w:r>
        <w:rPr>
          <w:spacing w:val="-6"/>
          <w:sz w:val="20"/>
        </w:rPr>
        <w:t> </w:t>
      </w:r>
      <w:r>
        <w:rPr>
          <w:sz w:val="20"/>
        </w:rPr>
        <w:t>Arrays</w:t>
      </w:r>
      <w:r>
        <w:rPr>
          <w:spacing w:val="-7"/>
          <w:sz w:val="20"/>
        </w:rPr>
        <w:t> </w:t>
      </w:r>
      <w:r>
        <w:rPr>
          <w:spacing w:val="-2"/>
          <w:sz w:val="20"/>
        </w:rPr>
        <w:t>(FPGAs)</w:t>
      </w:r>
    </w:p>
    <w:p>
      <w:pPr>
        <w:pStyle w:val="ListParagraph"/>
        <w:numPr>
          <w:ilvl w:val="0"/>
          <w:numId w:val="51"/>
        </w:numPr>
        <w:tabs>
          <w:tab w:pos="1653" w:val="left" w:leader="none"/>
          <w:tab w:pos="2104" w:val="left" w:leader="none"/>
        </w:tabs>
        <w:spacing w:line="240" w:lineRule="auto" w:before="118" w:after="0"/>
        <w:ind w:left="1653" w:right="0" w:hanging="1383"/>
        <w:jc w:val="left"/>
        <w:rPr>
          <w:sz w:val="20"/>
        </w:rPr>
      </w:pPr>
      <w:r>
        <w:rPr>
          <w:rFonts w:ascii="Symbol" w:hAnsi="Symbol"/>
          <w:spacing w:val="-10"/>
          <w:sz w:val="20"/>
        </w:rPr>
        <w:t></w:t>
      </w:r>
      <w:r>
        <w:rPr>
          <w:sz w:val="20"/>
        </w:rPr>
        <w:tab/>
        <w:t>Graphical</w:t>
      </w:r>
      <w:r>
        <w:rPr>
          <w:spacing w:val="-7"/>
          <w:sz w:val="20"/>
        </w:rPr>
        <w:t> </w:t>
      </w:r>
      <w:r>
        <w:rPr>
          <w:sz w:val="20"/>
        </w:rPr>
        <w:t>Processing</w:t>
      </w:r>
      <w:r>
        <w:rPr>
          <w:spacing w:val="-5"/>
          <w:sz w:val="20"/>
        </w:rPr>
        <w:t> </w:t>
      </w:r>
      <w:r>
        <w:rPr>
          <w:sz w:val="20"/>
        </w:rPr>
        <w:t>Units</w:t>
      </w:r>
      <w:r>
        <w:rPr>
          <w:spacing w:val="-7"/>
          <w:sz w:val="20"/>
        </w:rPr>
        <w:t> </w:t>
      </w:r>
      <w:r>
        <w:rPr>
          <w:spacing w:val="-2"/>
          <w:sz w:val="20"/>
        </w:rPr>
        <w:t>(GPUs)</w:t>
      </w:r>
    </w:p>
    <w:p>
      <w:pPr>
        <w:pStyle w:val="ListParagraph"/>
        <w:numPr>
          <w:ilvl w:val="0"/>
          <w:numId w:val="51"/>
        </w:numPr>
        <w:tabs>
          <w:tab w:pos="1653" w:val="left" w:leader="none"/>
          <w:tab w:pos="2104" w:val="left" w:leader="none"/>
        </w:tabs>
        <w:spacing w:line="240" w:lineRule="auto" w:before="119" w:after="0"/>
        <w:ind w:left="1653" w:right="0" w:hanging="1383"/>
        <w:jc w:val="left"/>
        <w:rPr>
          <w:sz w:val="20"/>
        </w:rPr>
      </w:pPr>
      <w:r>
        <w:rPr>
          <w:rFonts w:ascii="Symbol" w:hAnsi="Symbol"/>
          <w:spacing w:val="-10"/>
          <w:sz w:val="20"/>
        </w:rPr>
        <w:t></w:t>
      </w:r>
      <w:r>
        <w:rPr>
          <w:sz w:val="20"/>
        </w:rPr>
        <w:tab/>
        <w:t>System</w:t>
      </w:r>
      <w:r>
        <w:rPr>
          <w:spacing w:val="-3"/>
          <w:sz w:val="20"/>
        </w:rPr>
        <w:t> </w:t>
      </w:r>
      <w:r>
        <w:rPr>
          <w:sz w:val="20"/>
        </w:rPr>
        <w:t>on</w:t>
      </w:r>
      <w:r>
        <w:rPr>
          <w:spacing w:val="-3"/>
          <w:sz w:val="20"/>
        </w:rPr>
        <w:t> </w:t>
      </w:r>
      <w:r>
        <w:rPr>
          <w:sz w:val="20"/>
        </w:rPr>
        <w:t>Chip</w:t>
      </w:r>
      <w:r>
        <w:rPr>
          <w:spacing w:val="-3"/>
          <w:sz w:val="20"/>
        </w:rPr>
        <w:t> </w:t>
      </w:r>
      <w:r>
        <w:rPr>
          <w:spacing w:val="-4"/>
          <w:sz w:val="20"/>
        </w:rPr>
        <w:t>(SoC)</w:t>
      </w:r>
    </w:p>
    <w:p>
      <w:pPr>
        <w:pStyle w:val="ListParagraph"/>
        <w:numPr>
          <w:ilvl w:val="0"/>
          <w:numId w:val="51"/>
        </w:numPr>
        <w:tabs>
          <w:tab w:pos="1293" w:val="left" w:leader="none"/>
          <w:tab w:pos="1653" w:val="left" w:leader="none"/>
        </w:tabs>
        <w:spacing w:line="245" w:lineRule="exact" w:before="120" w:after="0"/>
        <w:ind w:left="1293" w:right="0" w:hanging="1023"/>
        <w:jc w:val="left"/>
        <w:rPr>
          <w:sz w:val="20"/>
        </w:rPr>
      </w:pPr>
      <w:r>
        <w:rPr>
          <w:rFonts w:ascii="Symbol" w:hAnsi="Symbol"/>
          <w:spacing w:val="-10"/>
          <w:sz w:val="20"/>
        </w:rPr>
        <w:t></w:t>
      </w:r>
      <w:r>
        <w:rPr>
          <w:sz w:val="20"/>
        </w:rPr>
        <w:tab/>
      </w:r>
      <w:r>
        <w:rPr>
          <w:b/>
          <w:sz w:val="20"/>
        </w:rPr>
        <w:t>Standardized</w:t>
      </w:r>
      <w:r>
        <w:rPr>
          <w:b/>
          <w:spacing w:val="30"/>
          <w:sz w:val="20"/>
        </w:rPr>
        <w:t> </w:t>
      </w:r>
      <w:r>
        <w:rPr>
          <w:b/>
          <w:sz w:val="20"/>
        </w:rPr>
        <w:t>Hardware:</w:t>
      </w:r>
      <w:r>
        <w:rPr>
          <w:b/>
          <w:spacing w:val="31"/>
          <w:sz w:val="20"/>
        </w:rPr>
        <w:t>  </w:t>
      </w:r>
      <w:r>
        <w:rPr>
          <w:sz w:val="20"/>
        </w:rPr>
        <w:t>Use</w:t>
      </w:r>
      <w:r>
        <w:rPr>
          <w:spacing w:val="31"/>
          <w:sz w:val="20"/>
        </w:rPr>
        <w:t> </w:t>
      </w:r>
      <w:r>
        <w:rPr>
          <w:sz w:val="20"/>
        </w:rPr>
        <w:t>of</w:t>
      </w:r>
      <w:r>
        <w:rPr>
          <w:spacing w:val="30"/>
          <w:sz w:val="20"/>
        </w:rPr>
        <w:t> </w:t>
      </w:r>
      <w:r>
        <w:rPr>
          <w:sz w:val="20"/>
        </w:rPr>
        <w:t>standardized</w:t>
      </w:r>
      <w:r>
        <w:rPr>
          <w:spacing w:val="32"/>
          <w:sz w:val="20"/>
        </w:rPr>
        <w:t> </w:t>
      </w:r>
      <w:r>
        <w:rPr>
          <w:sz w:val="20"/>
        </w:rPr>
        <w:t>hardware</w:t>
      </w:r>
      <w:r>
        <w:rPr>
          <w:spacing w:val="34"/>
          <w:sz w:val="20"/>
        </w:rPr>
        <w:t> </w:t>
      </w:r>
      <w:r>
        <w:rPr>
          <w:sz w:val="20"/>
        </w:rPr>
        <w:t>designs</w:t>
      </w:r>
      <w:r>
        <w:rPr>
          <w:spacing w:val="30"/>
          <w:sz w:val="20"/>
        </w:rPr>
        <w:t> </w:t>
      </w:r>
      <w:r>
        <w:rPr>
          <w:sz w:val="20"/>
        </w:rPr>
        <w:t>and</w:t>
      </w:r>
      <w:r>
        <w:rPr>
          <w:spacing w:val="30"/>
          <w:sz w:val="20"/>
        </w:rPr>
        <w:t> </w:t>
      </w:r>
      <w:r>
        <w:rPr>
          <w:sz w:val="20"/>
        </w:rPr>
        <w:t>standardized</w:t>
      </w:r>
      <w:r>
        <w:rPr>
          <w:spacing w:val="34"/>
          <w:sz w:val="20"/>
        </w:rPr>
        <w:t> </w:t>
      </w:r>
      <w:r>
        <w:rPr>
          <w:sz w:val="20"/>
        </w:rPr>
        <w:t>form</w:t>
      </w:r>
      <w:r>
        <w:rPr>
          <w:spacing w:val="32"/>
          <w:sz w:val="20"/>
        </w:rPr>
        <w:t> </w:t>
      </w:r>
      <w:r>
        <w:rPr>
          <w:sz w:val="20"/>
        </w:rPr>
        <w:t>factors</w:t>
      </w:r>
      <w:r>
        <w:rPr>
          <w:spacing w:val="31"/>
          <w:sz w:val="20"/>
        </w:rPr>
        <w:t> </w:t>
      </w:r>
      <w:r>
        <w:rPr>
          <w:sz w:val="20"/>
        </w:rPr>
        <w:t>can</w:t>
      </w:r>
      <w:r>
        <w:rPr>
          <w:spacing w:val="30"/>
          <w:sz w:val="20"/>
        </w:rPr>
        <w:t> </w:t>
      </w:r>
      <w:r>
        <w:rPr>
          <w:spacing w:val="-4"/>
          <w:sz w:val="20"/>
        </w:rPr>
        <w:t>have</w:t>
      </w:r>
    </w:p>
    <w:p>
      <w:pPr>
        <w:pStyle w:val="ListParagraph"/>
        <w:numPr>
          <w:ilvl w:val="0"/>
          <w:numId w:val="51"/>
        </w:numPr>
        <w:tabs>
          <w:tab w:pos="1653" w:val="left" w:leader="none"/>
        </w:tabs>
        <w:spacing w:line="229" w:lineRule="exact" w:before="0" w:after="0"/>
        <w:ind w:left="1653" w:right="0" w:hanging="1383"/>
        <w:jc w:val="left"/>
        <w:rPr>
          <w:sz w:val="20"/>
        </w:rPr>
      </w:pPr>
      <w:r>
        <w:rPr>
          <w:sz w:val="20"/>
        </w:rPr>
        <w:t>advantages</w:t>
      </w:r>
      <w:r>
        <w:rPr>
          <w:spacing w:val="-2"/>
          <w:sz w:val="20"/>
        </w:rPr>
        <w:t> </w:t>
      </w:r>
      <w:r>
        <w:rPr>
          <w:sz w:val="20"/>
        </w:rPr>
        <w:t>such</w:t>
      </w:r>
      <w:r>
        <w:rPr>
          <w:spacing w:val="-1"/>
          <w:sz w:val="20"/>
        </w:rPr>
        <w:t> </w:t>
      </w:r>
      <w:r>
        <w:rPr>
          <w:sz w:val="20"/>
        </w:rPr>
        <w:t>as</w:t>
      </w:r>
      <w:r>
        <w:rPr>
          <w:spacing w:val="-1"/>
          <w:sz w:val="20"/>
        </w:rPr>
        <w:t> </w:t>
      </w:r>
      <w:r>
        <w:rPr>
          <w:sz w:val="20"/>
        </w:rPr>
        <w:t>helping</w:t>
      </w:r>
      <w:r>
        <w:rPr>
          <w:spacing w:val="-1"/>
          <w:sz w:val="20"/>
        </w:rPr>
        <w:t> </w:t>
      </w:r>
      <w:r>
        <w:rPr>
          <w:sz w:val="20"/>
        </w:rPr>
        <w:t>to</w:t>
      </w:r>
      <w:r>
        <w:rPr>
          <w:spacing w:val="-2"/>
          <w:sz w:val="20"/>
        </w:rPr>
        <w:t> </w:t>
      </w:r>
      <w:r>
        <w:rPr>
          <w:sz w:val="20"/>
        </w:rPr>
        <w:t>reduce</w:t>
      </w:r>
      <w:r>
        <w:rPr>
          <w:spacing w:val="-1"/>
          <w:sz w:val="20"/>
        </w:rPr>
        <w:t> </w:t>
      </w:r>
      <w:r>
        <w:rPr>
          <w:sz w:val="20"/>
        </w:rPr>
        <w:t>operations</w:t>
      </w:r>
      <w:r>
        <w:rPr>
          <w:spacing w:val="-1"/>
          <w:sz w:val="20"/>
        </w:rPr>
        <w:t> </w:t>
      </w:r>
      <w:r>
        <w:rPr>
          <w:sz w:val="20"/>
        </w:rPr>
        <w:t>complexity, e.g.,</w:t>
      </w:r>
      <w:r>
        <w:rPr>
          <w:spacing w:val="-2"/>
          <w:sz w:val="20"/>
        </w:rPr>
        <w:t> </w:t>
      </w:r>
      <w:r>
        <w:rPr>
          <w:sz w:val="20"/>
        </w:rPr>
        <w:t>when</w:t>
      </w:r>
      <w:r>
        <w:rPr>
          <w:spacing w:val="1"/>
          <w:sz w:val="20"/>
        </w:rPr>
        <w:t> </w:t>
      </w:r>
      <w:r>
        <w:rPr>
          <w:sz w:val="20"/>
        </w:rPr>
        <w:t>an</w:t>
      </w:r>
      <w:r>
        <w:rPr>
          <w:spacing w:val="-1"/>
          <w:sz w:val="20"/>
        </w:rPr>
        <w:t> </w:t>
      </w:r>
      <w:r>
        <w:rPr>
          <w:sz w:val="20"/>
        </w:rPr>
        <w:t>operator</w:t>
      </w:r>
      <w:r>
        <w:rPr>
          <w:spacing w:val="-1"/>
          <w:sz w:val="20"/>
        </w:rPr>
        <w:t> </w:t>
      </w:r>
      <w:r>
        <w:rPr>
          <w:sz w:val="20"/>
        </w:rPr>
        <w:t>makes</w:t>
      </w:r>
      <w:r>
        <w:rPr>
          <w:spacing w:val="-2"/>
          <w:sz w:val="20"/>
        </w:rPr>
        <w:t> </w:t>
      </w:r>
      <w:r>
        <w:rPr>
          <w:sz w:val="20"/>
        </w:rPr>
        <w:t>periodic</w:t>
      </w:r>
      <w:r>
        <w:rPr>
          <w:spacing w:val="-1"/>
          <w:sz w:val="20"/>
        </w:rPr>
        <w:t> </w:t>
      </w:r>
      <w:r>
        <w:rPr>
          <w:spacing w:val="-2"/>
          <w:sz w:val="20"/>
        </w:rPr>
        <w:t>technology</w:t>
      </w:r>
    </w:p>
    <w:p>
      <w:pPr>
        <w:pStyle w:val="ListParagraph"/>
        <w:numPr>
          <w:ilvl w:val="0"/>
          <w:numId w:val="51"/>
        </w:numPr>
        <w:tabs>
          <w:tab w:pos="1653" w:val="left" w:leader="none"/>
        </w:tabs>
        <w:spacing w:line="229" w:lineRule="exact" w:before="0" w:after="0"/>
        <w:ind w:left="1653" w:right="0" w:hanging="1383"/>
        <w:jc w:val="left"/>
        <w:rPr>
          <w:sz w:val="20"/>
        </w:rPr>
      </w:pPr>
      <w:r>
        <w:rPr>
          <w:sz w:val="20"/>
        </w:rPr>
        <w:t>upgrades</w:t>
      </w:r>
      <w:r>
        <w:rPr>
          <w:spacing w:val="22"/>
          <w:sz w:val="20"/>
        </w:rPr>
        <w:t> </w:t>
      </w:r>
      <w:r>
        <w:rPr>
          <w:sz w:val="20"/>
        </w:rPr>
        <w:t>of</w:t>
      </w:r>
      <w:r>
        <w:rPr>
          <w:spacing w:val="23"/>
          <w:sz w:val="20"/>
        </w:rPr>
        <w:t> </w:t>
      </w:r>
      <w:r>
        <w:rPr>
          <w:sz w:val="20"/>
        </w:rPr>
        <w:t>selected</w:t>
      </w:r>
      <w:r>
        <w:rPr>
          <w:spacing w:val="25"/>
          <w:sz w:val="20"/>
        </w:rPr>
        <w:t> </w:t>
      </w:r>
      <w:r>
        <w:rPr>
          <w:sz w:val="20"/>
        </w:rPr>
        <w:t>components.</w:t>
      </w:r>
      <w:r>
        <w:rPr>
          <w:spacing w:val="70"/>
          <w:w w:val="150"/>
          <w:sz w:val="20"/>
        </w:rPr>
        <w:t> </w:t>
      </w:r>
      <w:r>
        <w:rPr>
          <w:sz w:val="20"/>
        </w:rPr>
        <w:t>An</w:t>
      </w:r>
      <w:r>
        <w:rPr>
          <w:spacing w:val="25"/>
          <w:sz w:val="20"/>
        </w:rPr>
        <w:t> </w:t>
      </w:r>
      <w:r>
        <w:rPr>
          <w:sz w:val="20"/>
        </w:rPr>
        <w:t>example</w:t>
      </w:r>
      <w:r>
        <w:rPr>
          <w:spacing w:val="23"/>
          <w:sz w:val="20"/>
        </w:rPr>
        <w:t> </w:t>
      </w:r>
      <w:r>
        <w:rPr>
          <w:sz w:val="20"/>
        </w:rPr>
        <w:t>would</w:t>
      </w:r>
      <w:r>
        <w:rPr>
          <w:spacing w:val="21"/>
          <w:sz w:val="20"/>
        </w:rPr>
        <w:t> </w:t>
      </w:r>
      <w:r>
        <w:rPr>
          <w:sz w:val="20"/>
        </w:rPr>
        <w:t>be</w:t>
      </w:r>
      <w:r>
        <w:rPr>
          <w:spacing w:val="20"/>
          <w:sz w:val="20"/>
        </w:rPr>
        <w:t> </w:t>
      </w:r>
      <w:r>
        <w:rPr>
          <w:sz w:val="20"/>
        </w:rPr>
        <w:t>to</w:t>
      </w:r>
      <w:r>
        <w:rPr>
          <w:spacing w:val="22"/>
          <w:sz w:val="20"/>
        </w:rPr>
        <w:t> </w:t>
      </w:r>
      <w:r>
        <w:rPr>
          <w:sz w:val="20"/>
        </w:rPr>
        <w:t>use</w:t>
      </w:r>
      <w:r>
        <w:rPr>
          <w:spacing w:val="22"/>
          <w:sz w:val="20"/>
        </w:rPr>
        <w:t> </w:t>
      </w:r>
      <w:r>
        <w:rPr>
          <w:sz w:val="20"/>
        </w:rPr>
        <w:t>an</w:t>
      </w:r>
      <w:r>
        <w:rPr>
          <w:spacing w:val="24"/>
          <w:sz w:val="20"/>
        </w:rPr>
        <w:t> </w:t>
      </w:r>
      <w:r>
        <w:rPr>
          <w:sz w:val="20"/>
        </w:rPr>
        <w:t>Open</w:t>
      </w:r>
      <w:r>
        <w:rPr>
          <w:spacing w:val="23"/>
          <w:sz w:val="20"/>
        </w:rPr>
        <w:t> </w:t>
      </w:r>
      <w:r>
        <w:rPr>
          <w:sz w:val="20"/>
        </w:rPr>
        <w:t>Compute</w:t>
      </w:r>
      <w:r>
        <w:rPr>
          <w:spacing w:val="20"/>
          <w:sz w:val="20"/>
        </w:rPr>
        <w:t> </w:t>
      </w:r>
      <w:r>
        <w:rPr>
          <w:sz w:val="20"/>
        </w:rPr>
        <w:t>Project</w:t>
      </w:r>
      <w:r>
        <w:rPr>
          <w:spacing w:val="22"/>
          <w:sz w:val="20"/>
        </w:rPr>
        <w:t> </w:t>
      </w:r>
      <w:r>
        <w:rPr>
          <w:sz w:val="20"/>
        </w:rPr>
        <w:t>(OCP)</w:t>
      </w:r>
      <w:r>
        <w:rPr>
          <w:spacing w:val="28"/>
          <w:sz w:val="20"/>
        </w:rPr>
        <w:t> </w:t>
      </w:r>
      <w:r>
        <w:rPr>
          <w:sz w:val="20"/>
        </w:rPr>
        <w:t>or</w:t>
      </w:r>
      <w:r>
        <w:rPr>
          <w:spacing w:val="23"/>
          <w:sz w:val="20"/>
        </w:rPr>
        <w:t> </w:t>
      </w:r>
      <w:r>
        <w:rPr>
          <w:spacing w:val="-4"/>
          <w:sz w:val="20"/>
        </w:rPr>
        <w:t>Open</w:t>
      </w:r>
    </w:p>
    <w:p>
      <w:pPr>
        <w:pStyle w:val="ListParagraph"/>
        <w:numPr>
          <w:ilvl w:val="0"/>
          <w:numId w:val="51"/>
        </w:numPr>
        <w:tabs>
          <w:tab w:pos="1653" w:val="left" w:leader="none"/>
        </w:tabs>
        <w:spacing w:line="240" w:lineRule="auto" w:before="1" w:after="0"/>
        <w:ind w:left="1653" w:right="0" w:hanging="1383"/>
        <w:jc w:val="left"/>
        <w:rPr>
          <w:sz w:val="20"/>
        </w:rPr>
      </w:pPr>
      <w:r>
        <w:rPr>
          <w:sz w:val="20"/>
        </w:rPr>
        <w:t>Telecom</w:t>
      </w:r>
      <w:r>
        <w:rPr>
          <w:spacing w:val="-6"/>
          <w:sz w:val="20"/>
        </w:rPr>
        <w:t> </w:t>
      </w:r>
      <w:r>
        <w:rPr>
          <w:sz w:val="20"/>
        </w:rPr>
        <w:t>IT</w:t>
      </w:r>
      <w:r>
        <w:rPr>
          <w:spacing w:val="-7"/>
          <w:sz w:val="20"/>
        </w:rPr>
        <w:t> </w:t>
      </w:r>
      <w:r>
        <w:rPr>
          <w:sz w:val="20"/>
        </w:rPr>
        <w:t>Infrastructure</w:t>
      </w:r>
      <w:r>
        <w:rPr>
          <w:spacing w:val="-7"/>
          <w:sz w:val="20"/>
        </w:rPr>
        <w:t> </w:t>
      </w:r>
      <w:r>
        <w:rPr>
          <w:sz w:val="20"/>
        </w:rPr>
        <w:t>(OTII)</w:t>
      </w:r>
      <w:r>
        <w:rPr>
          <w:spacing w:val="-1"/>
          <w:sz w:val="20"/>
        </w:rPr>
        <w:t> </w:t>
      </w:r>
      <w:r>
        <w:rPr>
          <w:sz w:val="20"/>
        </w:rPr>
        <w:t>–based</w:t>
      </w:r>
      <w:r>
        <w:rPr>
          <w:spacing w:val="-6"/>
          <w:sz w:val="20"/>
        </w:rPr>
        <w:t> </w:t>
      </w:r>
      <w:r>
        <w:rPr>
          <w:spacing w:val="-2"/>
          <w:sz w:val="20"/>
        </w:rPr>
        <w:t>design.</w:t>
      </w:r>
    </w:p>
    <w:p>
      <w:pPr>
        <w:pStyle w:val="Heading4"/>
        <w:numPr>
          <w:ilvl w:val="0"/>
          <w:numId w:val="51"/>
        </w:numPr>
        <w:tabs>
          <w:tab w:pos="944" w:val="left" w:leader="none"/>
        </w:tabs>
        <w:spacing w:line="240" w:lineRule="auto" w:before="115" w:after="0"/>
        <w:ind w:left="944" w:right="0" w:hanging="674"/>
        <w:jc w:val="left"/>
        <w:rPr>
          <w:rFonts w:ascii="Times New Roman"/>
          <w:position w:val="1"/>
          <w:sz w:val="20"/>
        </w:rPr>
      </w:pPr>
      <w:r>
        <w:rPr>
          <w:rFonts w:ascii="Times New Roman"/>
          <w:sz w:val="20"/>
        </w:rPr>
        <w:drawing>
          <wp:inline distT="0" distB="0" distL="0" distR="0">
            <wp:extent cx="383240" cy="133324"/>
            <wp:effectExtent l="0" t="0" r="0" b="0"/>
            <wp:docPr id="569" name="Image 569"/>
            <wp:cNvGraphicFramePr>
              <a:graphicFrameLocks/>
            </wp:cNvGraphicFramePr>
            <a:graphic>
              <a:graphicData uri="http://schemas.openxmlformats.org/drawingml/2006/picture">
                <pic:pic>
                  <pic:nvPicPr>
                    <pic:cNvPr id="569" name="Image 569"/>
                    <pic:cNvPicPr/>
                  </pic:nvPicPr>
                  <pic:blipFill>
                    <a:blip r:embed="rId66" cstate="print"/>
                    <a:stretch>
                      <a:fillRect/>
                    </a:stretch>
                  </pic:blipFill>
                  <pic:spPr>
                    <a:xfrm>
                      <a:off x="0" y="0"/>
                      <a:ext cx="383240" cy="133324"/>
                    </a:xfrm>
                    <a:prstGeom prst="rect">
                      <a:avLst/>
                    </a:prstGeom>
                  </pic:spPr>
                </pic:pic>
              </a:graphicData>
            </a:graphic>
          </wp:inline>
        </w:drawing>
      </w:r>
      <w:r>
        <w:rPr>
          <w:rFonts w:ascii="Times New Roman"/>
          <w:sz w:val="20"/>
        </w:rPr>
      </w:r>
      <w:r>
        <w:rPr>
          <w:rFonts w:ascii="Times New Roman"/>
          <w:spacing w:val="40"/>
          <w:position w:val="1"/>
          <w:sz w:val="20"/>
        </w:rPr>
        <w:t> </w:t>
      </w:r>
      <w:r>
        <w:rPr>
          <w:position w:val="1"/>
        </w:rPr>
        <w:t>Service Requirements that Affect Implementation Design</w:t>
      </w:r>
    </w:p>
    <w:p>
      <w:pPr>
        <w:pStyle w:val="ListParagraph"/>
        <w:numPr>
          <w:ilvl w:val="0"/>
          <w:numId w:val="51"/>
        </w:numPr>
        <w:tabs>
          <w:tab w:pos="932" w:val="left" w:leader="none"/>
        </w:tabs>
        <w:spacing w:line="240" w:lineRule="auto" w:before="185" w:after="0"/>
        <w:ind w:left="932" w:right="0" w:hanging="662"/>
        <w:jc w:val="left"/>
        <w:rPr>
          <w:sz w:val="20"/>
        </w:rPr>
      </w:pPr>
      <w:r>
        <w:rPr>
          <w:sz w:val="20"/>
        </w:rPr>
        <w:t>RANs</w:t>
      </w:r>
      <w:r>
        <w:rPr>
          <w:spacing w:val="47"/>
          <w:sz w:val="20"/>
        </w:rPr>
        <w:t> </w:t>
      </w:r>
      <w:r>
        <w:rPr>
          <w:sz w:val="20"/>
        </w:rPr>
        <w:t>can</w:t>
      </w:r>
      <w:r>
        <w:rPr>
          <w:spacing w:val="48"/>
          <w:sz w:val="20"/>
        </w:rPr>
        <w:t> </w:t>
      </w:r>
      <w:r>
        <w:rPr>
          <w:sz w:val="20"/>
        </w:rPr>
        <w:t>serve</w:t>
      </w:r>
      <w:r>
        <w:rPr>
          <w:spacing w:val="48"/>
          <w:sz w:val="20"/>
        </w:rPr>
        <w:t> </w:t>
      </w:r>
      <w:r>
        <w:rPr>
          <w:sz w:val="20"/>
        </w:rPr>
        <w:t>a</w:t>
      </w:r>
      <w:r>
        <w:rPr>
          <w:spacing w:val="47"/>
          <w:sz w:val="20"/>
        </w:rPr>
        <w:t> </w:t>
      </w:r>
      <w:r>
        <w:rPr>
          <w:sz w:val="20"/>
        </w:rPr>
        <w:t>wide</w:t>
      </w:r>
      <w:r>
        <w:rPr>
          <w:spacing w:val="46"/>
          <w:sz w:val="20"/>
        </w:rPr>
        <w:t> </w:t>
      </w:r>
      <w:r>
        <w:rPr>
          <w:sz w:val="20"/>
        </w:rPr>
        <w:t>range</w:t>
      </w:r>
      <w:r>
        <w:rPr>
          <w:spacing w:val="48"/>
          <w:sz w:val="20"/>
        </w:rPr>
        <w:t> </w:t>
      </w:r>
      <w:r>
        <w:rPr>
          <w:sz w:val="20"/>
        </w:rPr>
        <w:t>of</w:t>
      </w:r>
      <w:r>
        <w:rPr>
          <w:spacing w:val="49"/>
          <w:sz w:val="20"/>
        </w:rPr>
        <w:t> </w:t>
      </w:r>
      <w:r>
        <w:rPr>
          <w:sz w:val="20"/>
        </w:rPr>
        <w:t>services</w:t>
      </w:r>
      <w:r>
        <w:rPr>
          <w:spacing w:val="47"/>
          <w:sz w:val="20"/>
        </w:rPr>
        <w:t> </w:t>
      </w:r>
      <w:r>
        <w:rPr>
          <w:sz w:val="20"/>
        </w:rPr>
        <w:t>and</w:t>
      </w:r>
      <w:r>
        <w:rPr>
          <w:spacing w:val="47"/>
          <w:sz w:val="20"/>
        </w:rPr>
        <w:t> </w:t>
      </w:r>
      <w:r>
        <w:rPr>
          <w:sz w:val="20"/>
        </w:rPr>
        <w:t>customer</w:t>
      </w:r>
      <w:r>
        <w:rPr>
          <w:spacing w:val="52"/>
          <w:sz w:val="20"/>
        </w:rPr>
        <w:t> </w:t>
      </w:r>
      <w:r>
        <w:rPr>
          <w:sz w:val="20"/>
        </w:rPr>
        <w:t>requirements,</w:t>
      </w:r>
      <w:r>
        <w:rPr>
          <w:spacing w:val="48"/>
          <w:sz w:val="20"/>
        </w:rPr>
        <w:t> </w:t>
      </w:r>
      <w:r>
        <w:rPr>
          <w:sz w:val="20"/>
        </w:rPr>
        <w:t>and</w:t>
      </w:r>
      <w:r>
        <w:rPr>
          <w:spacing w:val="46"/>
          <w:sz w:val="20"/>
        </w:rPr>
        <w:t> </w:t>
      </w:r>
      <w:r>
        <w:rPr>
          <w:sz w:val="20"/>
        </w:rPr>
        <w:t>each</w:t>
      </w:r>
      <w:r>
        <w:rPr>
          <w:spacing w:val="48"/>
          <w:sz w:val="20"/>
        </w:rPr>
        <w:t> </w:t>
      </w:r>
      <w:r>
        <w:rPr>
          <w:sz w:val="20"/>
        </w:rPr>
        <w:t>market</w:t>
      </w:r>
      <w:r>
        <w:rPr>
          <w:spacing w:val="48"/>
          <w:sz w:val="20"/>
        </w:rPr>
        <w:t> </w:t>
      </w:r>
      <w:r>
        <w:rPr>
          <w:sz w:val="20"/>
        </w:rPr>
        <w:t>can</w:t>
      </w:r>
      <w:r>
        <w:rPr>
          <w:spacing w:val="49"/>
          <w:sz w:val="20"/>
        </w:rPr>
        <w:t> </w:t>
      </w:r>
      <w:r>
        <w:rPr>
          <w:sz w:val="20"/>
        </w:rPr>
        <w:t>drive</w:t>
      </w:r>
      <w:r>
        <w:rPr>
          <w:spacing w:val="49"/>
          <w:sz w:val="20"/>
        </w:rPr>
        <w:t> </w:t>
      </w:r>
      <w:r>
        <w:rPr>
          <w:sz w:val="20"/>
        </w:rPr>
        <w:t>some</w:t>
      </w:r>
      <w:r>
        <w:rPr>
          <w:spacing w:val="47"/>
          <w:sz w:val="20"/>
        </w:rPr>
        <w:t> </w:t>
      </w:r>
      <w:r>
        <w:rPr>
          <w:spacing w:val="-2"/>
          <w:sz w:val="20"/>
        </w:rPr>
        <w:t>unique</w:t>
      </w:r>
    </w:p>
    <w:p>
      <w:pPr>
        <w:pStyle w:val="ListParagraph"/>
        <w:numPr>
          <w:ilvl w:val="0"/>
          <w:numId w:val="51"/>
        </w:numPr>
        <w:tabs>
          <w:tab w:pos="932" w:val="left" w:leader="none"/>
        </w:tabs>
        <w:spacing w:line="240" w:lineRule="auto" w:before="0" w:after="0"/>
        <w:ind w:left="932" w:right="0" w:hanging="662"/>
        <w:jc w:val="left"/>
        <w:rPr>
          <w:sz w:val="20"/>
        </w:rPr>
      </w:pPr>
      <w:r>
        <w:rPr>
          <w:sz w:val="20"/>
        </w:rPr>
        <w:t>requirements.</w:t>
      </w:r>
      <w:r>
        <w:rPr>
          <w:spacing w:val="40"/>
          <w:sz w:val="20"/>
        </w:rPr>
        <w:t> </w:t>
      </w:r>
      <w:r>
        <w:rPr>
          <w:sz w:val="20"/>
        </w:rPr>
        <w:t>Some</w:t>
      </w:r>
      <w:r>
        <w:rPr>
          <w:spacing w:val="-4"/>
          <w:sz w:val="20"/>
        </w:rPr>
        <w:t> </w:t>
      </w:r>
      <w:r>
        <w:rPr>
          <w:sz w:val="20"/>
        </w:rPr>
        <w:t>examples</w:t>
      </w:r>
      <w:r>
        <w:rPr>
          <w:spacing w:val="-5"/>
          <w:sz w:val="20"/>
        </w:rPr>
        <w:t> </w:t>
      </w:r>
      <w:r>
        <w:rPr>
          <w:sz w:val="20"/>
        </w:rPr>
        <w:t>are</w:t>
      </w:r>
      <w:r>
        <w:rPr>
          <w:spacing w:val="-5"/>
          <w:sz w:val="20"/>
        </w:rPr>
        <w:t> </w:t>
      </w:r>
      <w:r>
        <w:rPr>
          <w:spacing w:val="-2"/>
          <w:sz w:val="20"/>
        </w:rPr>
        <w:t>below.</w:t>
      </w:r>
    </w:p>
    <w:p>
      <w:pPr>
        <w:pStyle w:val="ListParagraph"/>
        <w:numPr>
          <w:ilvl w:val="0"/>
          <w:numId w:val="51"/>
        </w:numPr>
        <w:tabs>
          <w:tab w:pos="1293" w:val="left" w:leader="none"/>
          <w:tab w:pos="1653" w:val="left" w:leader="none"/>
        </w:tabs>
        <w:spacing w:line="245" w:lineRule="exact" w:before="181" w:after="0"/>
        <w:ind w:left="1293" w:right="0" w:hanging="1023"/>
        <w:jc w:val="left"/>
        <w:rPr>
          <w:sz w:val="20"/>
        </w:rPr>
      </w:pPr>
      <w:r>
        <w:rPr>
          <w:rFonts w:ascii="Symbol" w:hAnsi="Symbol"/>
          <w:spacing w:val="-10"/>
          <w:sz w:val="20"/>
        </w:rPr>
        <w:t></w:t>
      </w:r>
      <w:r>
        <w:rPr>
          <w:sz w:val="20"/>
        </w:rPr>
        <w:tab/>
      </w:r>
      <w:r>
        <w:rPr>
          <w:b/>
          <w:sz w:val="20"/>
        </w:rPr>
        <w:t>Indoor</w:t>
      </w:r>
      <w:r>
        <w:rPr>
          <w:b/>
          <w:spacing w:val="-13"/>
          <w:sz w:val="20"/>
        </w:rPr>
        <w:t> </w:t>
      </w:r>
      <w:r>
        <w:rPr>
          <w:b/>
          <w:sz w:val="20"/>
        </w:rPr>
        <w:t>or</w:t>
      </w:r>
      <w:r>
        <w:rPr>
          <w:b/>
          <w:spacing w:val="-12"/>
          <w:sz w:val="20"/>
        </w:rPr>
        <w:t> </w:t>
      </w:r>
      <w:r>
        <w:rPr>
          <w:b/>
          <w:sz w:val="20"/>
        </w:rPr>
        <w:t>outdoor</w:t>
      </w:r>
      <w:r>
        <w:rPr>
          <w:b/>
          <w:spacing w:val="-13"/>
          <w:sz w:val="20"/>
        </w:rPr>
        <w:t> </w:t>
      </w:r>
      <w:r>
        <w:rPr>
          <w:b/>
          <w:sz w:val="20"/>
        </w:rPr>
        <w:t>deployment:</w:t>
      </w:r>
      <w:r>
        <w:rPr>
          <w:b/>
          <w:spacing w:val="28"/>
          <w:sz w:val="20"/>
        </w:rPr>
        <w:t> </w:t>
      </w:r>
      <w:r>
        <w:rPr>
          <w:sz w:val="20"/>
        </w:rPr>
        <w:t>Indoor</w:t>
      </w:r>
      <w:r>
        <w:rPr>
          <w:spacing w:val="-13"/>
          <w:sz w:val="20"/>
        </w:rPr>
        <w:t> </w:t>
      </w:r>
      <w:r>
        <w:rPr>
          <w:sz w:val="20"/>
        </w:rPr>
        <w:t>deployments</w:t>
      </w:r>
      <w:r>
        <w:rPr>
          <w:spacing w:val="-12"/>
          <w:sz w:val="20"/>
        </w:rPr>
        <w:t> </w:t>
      </w:r>
      <w:r>
        <w:rPr>
          <w:sz w:val="20"/>
        </w:rPr>
        <w:t>(e.g.,</w:t>
      </w:r>
      <w:r>
        <w:rPr>
          <w:spacing w:val="-12"/>
          <w:sz w:val="20"/>
        </w:rPr>
        <w:t> </w:t>
      </w:r>
      <w:r>
        <w:rPr>
          <w:sz w:val="20"/>
        </w:rPr>
        <w:t>in</w:t>
      </w:r>
      <w:r>
        <w:rPr>
          <w:spacing w:val="-10"/>
          <w:sz w:val="20"/>
        </w:rPr>
        <w:t> </w:t>
      </w:r>
      <w:r>
        <w:rPr>
          <w:sz w:val="20"/>
        </w:rPr>
        <w:t>a</w:t>
      </w:r>
      <w:r>
        <w:rPr>
          <w:spacing w:val="-12"/>
          <w:sz w:val="20"/>
        </w:rPr>
        <w:t> </w:t>
      </w:r>
      <w:r>
        <w:rPr>
          <w:sz w:val="20"/>
        </w:rPr>
        <w:t>public</w:t>
      </w:r>
      <w:r>
        <w:rPr>
          <w:spacing w:val="-12"/>
          <w:sz w:val="20"/>
        </w:rPr>
        <w:t> </w:t>
      </w:r>
      <w:r>
        <w:rPr>
          <w:sz w:val="20"/>
        </w:rPr>
        <w:t>venue</w:t>
      </w:r>
      <w:r>
        <w:rPr>
          <w:spacing w:val="-13"/>
          <w:sz w:val="20"/>
        </w:rPr>
        <w:t> </w:t>
      </w:r>
      <w:r>
        <w:rPr>
          <w:sz w:val="20"/>
        </w:rPr>
        <w:t>like</w:t>
      </w:r>
      <w:r>
        <w:rPr>
          <w:spacing w:val="-11"/>
          <w:sz w:val="20"/>
        </w:rPr>
        <w:t> </w:t>
      </w:r>
      <w:r>
        <w:rPr>
          <w:sz w:val="20"/>
        </w:rPr>
        <w:t>a</w:t>
      </w:r>
      <w:r>
        <w:rPr>
          <w:spacing w:val="-12"/>
          <w:sz w:val="20"/>
        </w:rPr>
        <w:t> </w:t>
      </w:r>
      <w:r>
        <w:rPr>
          <w:sz w:val="20"/>
        </w:rPr>
        <w:t>sports</w:t>
      </w:r>
      <w:r>
        <w:rPr>
          <w:spacing w:val="-13"/>
          <w:sz w:val="20"/>
        </w:rPr>
        <w:t> </w:t>
      </w:r>
      <w:r>
        <w:rPr>
          <w:sz w:val="20"/>
        </w:rPr>
        <w:t>stadium,</w:t>
      </w:r>
      <w:r>
        <w:rPr>
          <w:spacing w:val="-11"/>
          <w:sz w:val="20"/>
        </w:rPr>
        <w:t> </w:t>
      </w:r>
      <w:r>
        <w:rPr>
          <w:sz w:val="20"/>
        </w:rPr>
        <w:t>train</w:t>
      </w:r>
      <w:r>
        <w:rPr>
          <w:spacing w:val="-10"/>
          <w:sz w:val="20"/>
        </w:rPr>
        <w:t> </w:t>
      </w:r>
      <w:r>
        <w:rPr>
          <w:spacing w:val="-2"/>
          <w:sz w:val="20"/>
        </w:rPr>
        <w:t>station,</w:t>
      </w:r>
    </w:p>
    <w:p>
      <w:pPr>
        <w:pStyle w:val="ListParagraph"/>
        <w:numPr>
          <w:ilvl w:val="0"/>
          <w:numId w:val="51"/>
        </w:numPr>
        <w:tabs>
          <w:tab w:pos="1653" w:val="left" w:leader="none"/>
        </w:tabs>
        <w:spacing w:line="240" w:lineRule="auto" w:before="0" w:after="0"/>
        <w:ind w:left="1653" w:right="0" w:hanging="1383"/>
        <w:jc w:val="left"/>
        <w:rPr>
          <w:sz w:val="20"/>
        </w:rPr>
      </w:pPr>
      <w:r>
        <w:rPr>
          <w:sz w:val="20"/>
        </w:rPr>
        <w:t>shopping</w:t>
      </w:r>
      <w:r>
        <w:rPr>
          <w:spacing w:val="-4"/>
          <w:sz w:val="20"/>
        </w:rPr>
        <w:t> </w:t>
      </w:r>
      <w:r>
        <w:rPr>
          <w:sz w:val="20"/>
        </w:rPr>
        <w:t>mall,</w:t>
      </w:r>
      <w:r>
        <w:rPr>
          <w:spacing w:val="-3"/>
          <w:sz w:val="20"/>
        </w:rPr>
        <w:t> </w:t>
      </w:r>
      <w:r>
        <w:rPr>
          <w:sz w:val="20"/>
        </w:rPr>
        <w:t>etc.)</w:t>
      </w:r>
      <w:r>
        <w:rPr>
          <w:spacing w:val="-2"/>
          <w:sz w:val="20"/>
        </w:rPr>
        <w:t> </w:t>
      </w:r>
      <w:r>
        <w:rPr>
          <w:sz w:val="20"/>
        </w:rPr>
        <w:t>often</w:t>
      </w:r>
      <w:r>
        <w:rPr>
          <w:spacing w:val="-1"/>
          <w:sz w:val="20"/>
        </w:rPr>
        <w:t> </w:t>
      </w:r>
      <w:r>
        <w:rPr>
          <w:sz w:val="20"/>
        </w:rPr>
        <w:t>enjoy</w:t>
      </w:r>
      <w:r>
        <w:rPr>
          <w:spacing w:val="-2"/>
          <w:sz w:val="20"/>
        </w:rPr>
        <w:t> </w:t>
      </w:r>
      <w:r>
        <w:rPr>
          <w:sz w:val="20"/>
        </w:rPr>
        <w:t>a</w:t>
      </w:r>
      <w:r>
        <w:rPr>
          <w:spacing w:val="-3"/>
          <w:sz w:val="20"/>
        </w:rPr>
        <w:t> </w:t>
      </w:r>
      <w:r>
        <w:rPr>
          <w:sz w:val="20"/>
        </w:rPr>
        <w:t>controlled</w:t>
      </w:r>
      <w:r>
        <w:rPr>
          <w:spacing w:val="-3"/>
          <w:sz w:val="20"/>
        </w:rPr>
        <w:t> </w:t>
      </w:r>
      <w:r>
        <w:rPr>
          <w:sz w:val="20"/>
        </w:rPr>
        <w:t>environment</w:t>
      </w:r>
      <w:r>
        <w:rPr>
          <w:spacing w:val="-3"/>
          <w:sz w:val="20"/>
        </w:rPr>
        <w:t> </w:t>
      </w:r>
      <w:r>
        <w:rPr>
          <w:sz w:val="20"/>
        </w:rPr>
        <w:t>for</w:t>
      </w:r>
      <w:r>
        <w:rPr>
          <w:spacing w:val="-4"/>
          <w:sz w:val="20"/>
        </w:rPr>
        <w:t> </w:t>
      </w:r>
      <w:r>
        <w:rPr>
          <w:sz w:val="20"/>
        </w:rPr>
        <w:t>all</w:t>
      </w:r>
      <w:r>
        <w:rPr>
          <w:spacing w:val="-2"/>
          <w:sz w:val="20"/>
        </w:rPr>
        <w:t> </w:t>
      </w:r>
      <w:r>
        <w:rPr>
          <w:sz w:val="20"/>
        </w:rPr>
        <w:t>elements,</w:t>
      </w:r>
      <w:r>
        <w:rPr>
          <w:spacing w:val="-3"/>
          <w:sz w:val="20"/>
        </w:rPr>
        <w:t> </w:t>
      </w:r>
      <w:r>
        <w:rPr>
          <w:sz w:val="20"/>
        </w:rPr>
        <w:t>including</w:t>
      </w:r>
      <w:r>
        <w:rPr>
          <w:spacing w:val="-4"/>
          <w:sz w:val="20"/>
        </w:rPr>
        <w:t> </w:t>
      </w:r>
      <w:r>
        <w:rPr>
          <w:sz w:val="20"/>
        </w:rPr>
        <w:t>the</w:t>
      </w:r>
      <w:r>
        <w:rPr>
          <w:spacing w:val="-2"/>
          <w:sz w:val="20"/>
        </w:rPr>
        <w:t> </w:t>
      </w:r>
      <w:r>
        <w:rPr>
          <w:sz w:val="20"/>
        </w:rPr>
        <w:t>Radio</w:t>
      </w:r>
      <w:r>
        <w:rPr>
          <w:spacing w:val="-2"/>
          <w:sz w:val="20"/>
        </w:rPr>
        <w:t> </w:t>
      </w:r>
      <w:r>
        <w:rPr>
          <w:sz w:val="20"/>
        </w:rPr>
        <w:t>Units.</w:t>
      </w:r>
      <w:r>
        <w:rPr>
          <w:spacing w:val="43"/>
          <w:sz w:val="20"/>
        </w:rPr>
        <w:t> </w:t>
      </w:r>
      <w:r>
        <w:rPr>
          <w:sz w:val="20"/>
        </w:rPr>
        <w:t>This</w:t>
      </w:r>
      <w:r>
        <w:rPr>
          <w:spacing w:val="-3"/>
          <w:sz w:val="20"/>
        </w:rPr>
        <w:t> </w:t>
      </w:r>
      <w:r>
        <w:rPr>
          <w:spacing w:val="-5"/>
          <w:sz w:val="20"/>
        </w:rPr>
        <w:t>can</w:t>
      </w:r>
    </w:p>
    <w:p>
      <w:pPr>
        <w:pStyle w:val="ListParagraph"/>
        <w:numPr>
          <w:ilvl w:val="0"/>
          <w:numId w:val="51"/>
        </w:numPr>
        <w:tabs>
          <w:tab w:pos="1653" w:val="left" w:leader="none"/>
        </w:tabs>
        <w:spacing w:line="229" w:lineRule="exact" w:before="0" w:after="0"/>
        <w:ind w:left="1653" w:right="0" w:hanging="1383"/>
        <w:jc w:val="left"/>
        <w:rPr>
          <w:sz w:val="20"/>
        </w:rPr>
      </w:pPr>
      <w:r>
        <w:rPr>
          <w:sz w:val="20"/>
        </w:rPr>
        <w:t>improve</w:t>
      </w:r>
      <w:r>
        <w:rPr>
          <w:spacing w:val="-4"/>
          <w:sz w:val="20"/>
        </w:rPr>
        <w:t> </w:t>
      </w:r>
      <w:r>
        <w:rPr>
          <w:sz w:val="20"/>
        </w:rPr>
        <w:t>the economics</w:t>
      </w:r>
      <w:r>
        <w:rPr>
          <w:spacing w:val="-2"/>
          <w:sz w:val="20"/>
        </w:rPr>
        <w:t> </w:t>
      </w:r>
      <w:r>
        <w:rPr>
          <w:sz w:val="20"/>
        </w:rPr>
        <w:t>of some</w:t>
      </w:r>
      <w:r>
        <w:rPr>
          <w:spacing w:val="3"/>
          <w:sz w:val="20"/>
        </w:rPr>
        <w:t> </w:t>
      </w:r>
      <w:r>
        <w:rPr>
          <w:sz w:val="20"/>
        </w:rPr>
        <w:t>indoor</w:t>
      </w:r>
      <w:r>
        <w:rPr>
          <w:spacing w:val="-2"/>
          <w:sz w:val="20"/>
        </w:rPr>
        <w:t> </w:t>
      </w:r>
      <w:r>
        <w:rPr>
          <w:sz w:val="20"/>
        </w:rPr>
        <w:t>deployment</w:t>
      </w:r>
      <w:r>
        <w:rPr>
          <w:spacing w:val="-1"/>
          <w:sz w:val="20"/>
        </w:rPr>
        <w:t> </w:t>
      </w:r>
      <w:r>
        <w:rPr>
          <w:sz w:val="20"/>
        </w:rPr>
        <w:t>scenarios.</w:t>
      </w:r>
      <w:r>
        <w:rPr>
          <w:spacing w:val="51"/>
          <w:sz w:val="20"/>
        </w:rPr>
        <w:t> </w:t>
      </w:r>
      <w:r>
        <w:rPr>
          <w:sz w:val="20"/>
        </w:rPr>
        <w:t>The</w:t>
      </w:r>
      <w:r>
        <w:rPr>
          <w:spacing w:val="-3"/>
          <w:sz w:val="20"/>
        </w:rPr>
        <w:t> </w:t>
      </w:r>
      <w:r>
        <w:rPr>
          <w:sz w:val="20"/>
        </w:rPr>
        <w:t>distance</w:t>
      </w:r>
      <w:r>
        <w:rPr>
          <w:spacing w:val="-1"/>
          <w:sz w:val="20"/>
        </w:rPr>
        <w:t> </w:t>
      </w:r>
      <w:r>
        <w:rPr>
          <w:sz w:val="20"/>
        </w:rPr>
        <w:t>between</w:t>
      </w:r>
      <w:r>
        <w:rPr>
          <w:spacing w:val="3"/>
          <w:sz w:val="20"/>
        </w:rPr>
        <w:t> </w:t>
      </w:r>
      <w:r>
        <w:rPr>
          <w:sz w:val="20"/>
        </w:rPr>
        <w:t>Network Functions </w:t>
      </w:r>
      <w:r>
        <w:rPr>
          <w:spacing w:val="-2"/>
          <w:sz w:val="20"/>
        </w:rPr>
        <w:t>tends</w:t>
      </w:r>
    </w:p>
    <w:p>
      <w:pPr>
        <w:pStyle w:val="ListParagraph"/>
        <w:numPr>
          <w:ilvl w:val="0"/>
          <w:numId w:val="51"/>
        </w:numPr>
        <w:tabs>
          <w:tab w:pos="1653" w:val="left" w:leader="none"/>
        </w:tabs>
        <w:spacing w:line="229" w:lineRule="exact" w:before="0" w:after="0"/>
        <w:ind w:left="1653" w:right="0" w:hanging="1383"/>
        <w:jc w:val="left"/>
        <w:rPr>
          <w:sz w:val="20"/>
        </w:rPr>
      </w:pPr>
      <w:r>
        <w:rPr>
          <w:sz w:val="20"/>
        </w:rPr>
        <w:t>to</w:t>
      </w:r>
      <w:r>
        <w:rPr>
          <w:spacing w:val="6"/>
          <w:sz w:val="20"/>
        </w:rPr>
        <w:t> </w:t>
      </w:r>
      <w:r>
        <w:rPr>
          <w:sz w:val="20"/>
        </w:rPr>
        <w:t>be</w:t>
      </w:r>
      <w:r>
        <w:rPr>
          <w:spacing w:val="7"/>
          <w:sz w:val="20"/>
        </w:rPr>
        <w:t> </w:t>
      </w:r>
      <w:r>
        <w:rPr>
          <w:sz w:val="20"/>
        </w:rPr>
        <w:t>much</w:t>
      </w:r>
      <w:r>
        <w:rPr>
          <w:spacing w:val="8"/>
          <w:sz w:val="20"/>
        </w:rPr>
        <w:t> </w:t>
      </w:r>
      <w:r>
        <w:rPr>
          <w:sz w:val="20"/>
        </w:rPr>
        <w:t>lower,</w:t>
      </w:r>
      <w:r>
        <w:rPr>
          <w:spacing w:val="6"/>
          <w:sz w:val="20"/>
        </w:rPr>
        <w:t> </w:t>
      </w:r>
      <w:r>
        <w:rPr>
          <w:sz w:val="20"/>
        </w:rPr>
        <w:t>and</w:t>
      </w:r>
      <w:r>
        <w:rPr>
          <w:spacing w:val="7"/>
          <w:sz w:val="20"/>
        </w:rPr>
        <w:t> </w:t>
      </w:r>
      <w:r>
        <w:rPr>
          <w:sz w:val="20"/>
        </w:rPr>
        <w:t>the</w:t>
      </w:r>
      <w:r>
        <w:rPr>
          <w:spacing w:val="10"/>
          <w:sz w:val="20"/>
        </w:rPr>
        <w:t> </w:t>
      </w:r>
      <w:r>
        <w:rPr>
          <w:sz w:val="20"/>
        </w:rPr>
        <w:t>devices</w:t>
      </w:r>
      <w:r>
        <w:rPr>
          <w:spacing w:val="7"/>
          <w:sz w:val="20"/>
        </w:rPr>
        <w:t> </w:t>
      </w:r>
      <w:r>
        <w:rPr>
          <w:sz w:val="20"/>
        </w:rPr>
        <w:t>that</w:t>
      </w:r>
      <w:r>
        <w:rPr>
          <w:spacing w:val="6"/>
          <w:sz w:val="20"/>
        </w:rPr>
        <w:t> </w:t>
      </w:r>
      <w:r>
        <w:rPr>
          <w:sz w:val="20"/>
        </w:rPr>
        <w:t>support</w:t>
      </w:r>
      <w:r>
        <w:rPr>
          <w:spacing w:val="6"/>
          <w:sz w:val="20"/>
        </w:rPr>
        <w:t> </w:t>
      </w:r>
      <w:r>
        <w:rPr>
          <w:sz w:val="20"/>
        </w:rPr>
        <w:t>O-RU</w:t>
      </w:r>
      <w:r>
        <w:rPr>
          <w:spacing w:val="5"/>
          <w:sz w:val="20"/>
        </w:rPr>
        <w:t> </w:t>
      </w:r>
      <w:r>
        <w:rPr>
          <w:sz w:val="20"/>
        </w:rPr>
        <w:t>functionality</w:t>
      </w:r>
      <w:r>
        <w:rPr>
          <w:spacing w:val="7"/>
          <w:sz w:val="20"/>
        </w:rPr>
        <w:t> </w:t>
      </w:r>
      <w:r>
        <w:rPr>
          <w:sz w:val="20"/>
        </w:rPr>
        <w:t>may</w:t>
      </w:r>
      <w:r>
        <w:rPr>
          <w:spacing w:val="8"/>
          <w:sz w:val="20"/>
        </w:rPr>
        <w:t> </w:t>
      </w:r>
      <w:r>
        <w:rPr>
          <w:sz w:val="20"/>
        </w:rPr>
        <w:t>be</w:t>
      </w:r>
      <w:r>
        <w:rPr>
          <w:spacing w:val="7"/>
          <w:sz w:val="20"/>
        </w:rPr>
        <w:t> </w:t>
      </w:r>
      <w:r>
        <w:rPr>
          <w:sz w:val="20"/>
        </w:rPr>
        <w:t>much</w:t>
      </w:r>
      <w:r>
        <w:rPr>
          <w:spacing w:val="6"/>
          <w:sz w:val="20"/>
        </w:rPr>
        <w:t> </w:t>
      </w:r>
      <w:r>
        <w:rPr>
          <w:sz w:val="20"/>
        </w:rPr>
        <w:t>easier</w:t>
      </w:r>
      <w:r>
        <w:rPr>
          <w:spacing w:val="7"/>
          <w:sz w:val="20"/>
        </w:rPr>
        <w:t> </w:t>
      </w:r>
      <w:r>
        <w:rPr>
          <w:sz w:val="20"/>
        </w:rPr>
        <w:t>and</w:t>
      </w:r>
      <w:r>
        <w:rPr>
          <w:spacing w:val="7"/>
          <w:sz w:val="20"/>
        </w:rPr>
        <w:t> </w:t>
      </w:r>
      <w:r>
        <w:rPr>
          <w:sz w:val="20"/>
        </w:rPr>
        <w:t>cheaper</w:t>
      </w:r>
      <w:r>
        <w:rPr>
          <w:spacing w:val="6"/>
          <w:sz w:val="20"/>
        </w:rPr>
        <w:t> </w:t>
      </w:r>
      <w:r>
        <w:rPr>
          <w:sz w:val="20"/>
        </w:rPr>
        <w:t>to</w:t>
      </w:r>
      <w:r>
        <w:rPr>
          <w:spacing w:val="7"/>
          <w:sz w:val="20"/>
        </w:rPr>
        <w:t> </w:t>
      </w:r>
      <w:r>
        <w:rPr>
          <w:spacing w:val="-2"/>
          <w:sz w:val="20"/>
        </w:rPr>
        <w:t>install</w:t>
      </w:r>
    </w:p>
    <w:p>
      <w:pPr>
        <w:pStyle w:val="ListParagraph"/>
        <w:numPr>
          <w:ilvl w:val="0"/>
          <w:numId w:val="51"/>
        </w:numPr>
        <w:tabs>
          <w:tab w:pos="1653" w:val="left" w:leader="none"/>
        </w:tabs>
        <w:spacing w:line="240" w:lineRule="auto" w:before="1" w:after="0"/>
        <w:ind w:left="1653" w:right="0" w:hanging="1383"/>
        <w:jc w:val="left"/>
        <w:rPr>
          <w:sz w:val="20"/>
        </w:rPr>
      </w:pPr>
      <w:r>
        <w:rPr>
          <w:sz w:val="20"/>
        </w:rPr>
        <w:t>and</w:t>
      </w:r>
      <w:r>
        <w:rPr>
          <w:spacing w:val="10"/>
          <w:sz w:val="20"/>
        </w:rPr>
        <w:t> </w:t>
      </w:r>
      <w:r>
        <w:rPr>
          <w:sz w:val="20"/>
        </w:rPr>
        <w:t>maintain.</w:t>
      </w:r>
      <w:r>
        <w:rPr>
          <w:spacing w:val="9"/>
          <w:sz w:val="20"/>
        </w:rPr>
        <w:t> </w:t>
      </w:r>
      <w:r>
        <w:rPr>
          <w:sz w:val="20"/>
        </w:rPr>
        <w:t>This</w:t>
      </w:r>
      <w:r>
        <w:rPr>
          <w:spacing w:val="8"/>
          <w:sz w:val="20"/>
        </w:rPr>
        <w:t> </w:t>
      </w:r>
      <w:r>
        <w:rPr>
          <w:sz w:val="20"/>
        </w:rPr>
        <w:t>can</w:t>
      </w:r>
      <w:r>
        <w:rPr>
          <w:spacing w:val="8"/>
          <w:sz w:val="20"/>
        </w:rPr>
        <w:t> </w:t>
      </w:r>
      <w:r>
        <w:rPr>
          <w:sz w:val="20"/>
        </w:rPr>
        <w:t>affect</w:t>
      </w:r>
      <w:r>
        <w:rPr>
          <w:spacing w:val="6"/>
          <w:sz w:val="20"/>
        </w:rPr>
        <w:t> </w:t>
      </w:r>
      <w:r>
        <w:rPr>
          <w:sz w:val="20"/>
        </w:rPr>
        <w:t>the</w:t>
      </w:r>
      <w:r>
        <w:rPr>
          <w:spacing w:val="9"/>
          <w:sz w:val="20"/>
        </w:rPr>
        <w:t> </w:t>
      </w:r>
      <w:r>
        <w:rPr>
          <w:sz w:val="20"/>
        </w:rPr>
        <w:t>density</w:t>
      </w:r>
      <w:r>
        <w:rPr>
          <w:spacing w:val="10"/>
          <w:sz w:val="20"/>
        </w:rPr>
        <w:t> </w:t>
      </w:r>
      <w:r>
        <w:rPr>
          <w:sz w:val="20"/>
        </w:rPr>
        <w:t>of</w:t>
      </w:r>
      <w:r>
        <w:rPr>
          <w:spacing w:val="10"/>
          <w:sz w:val="20"/>
        </w:rPr>
        <w:t> </w:t>
      </w:r>
      <w:r>
        <w:rPr>
          <w:sz w:val="20"/>
        </w:rPr>
        <w:t>certain</w:t>
      </w:r>
      <w:r>
        <w:rPr>
          <w:spacing w:val="8"/>
          <w:sz w:val="20"/>
        </w:rPr>
        <w:t> </w:t>
      </w:r>
      <w:r>
        <w:rPr>
          <w:sz w:val="20"/>
        </w:rPr>
        <w:t>deployments,</w:t>
      </w:r>
      <w:r>
        <w:rPr>
          <w:spacing w:val="10"/>
          <w:sz w:val="20"/>
        </w:rPr>
        <w:t> </w:t>
      </w:r>
      <w:r>
        <w:rPr>
          <w:sz w:val="20"/>
        </w:rPr>
        <w:t>and</w:t>
      </w:r>
      <w:r>
        <w:rPr>
          <w:spacing w:val="10"/>
          <w:sz w:val="20"/>
        </w:rPr>
        <w:t> </w:t>
      </w:r>
      <w:r>
        <w:rPr>
          <w:sz w:val="20"/>
        </w:rPr>
        <w:t>the</w:t>
      </w:r>
      <w:r>
        <w:rPr>
          <w:spacing w:val="9"/>
          <w:sz w:val="20"/>
        </w:rPr>
        <w:t> </w:t>
      </w:r>
      <w:r>
        <w:rPr>
          <w:sz w:val="20"/>
        </w:rPr>
        <w:t>frequency</w:t>
      </w:r>
      <w:r>
        <w:rPr>
          <w:spacing w:val="10"/>
          <w:sz w:val="20"/>
        </w:rPr>
        <w:t> </w:t>
      </w:r>
      <w:r>
        <w:rPr>
          <w:sz w:val="20"/>
        </w:rPr>
        <w:t>that</w:t>
      </w:r>
      <w:r>
        <w:rPr>
          <w:spacing w:val="7"/>
          <w:sz w:val="20"/>
        </w:rPr>
        <w:t> </w:t>
      </w:r>
      <w:r>
        <w:rPr>
          <w:sz w:val="20"/>
        </w:rPr>
        <w:t>certain</w:t>
      </w:r>
      <w:r>
        <w:rPr>
          <w:spacing w:val="10"/>
          <w:sz w:val="20"/>
        </w:rPr>
        <w:t> </w:t>
      </w:r>
      <w:r>
        <w:rPr>
          <w:sz w:val="20"/>
        </w:rPr>
        <w:t>scenarios</w:t>
      </w:r>
      <w:r>
        <w:rPr>
          <w:spacing w:val="8"/>
          <w:sz w:val="20"/>
        </w:rPr>
        <w:t> </w:t>
      </w:r>
      <w:r>
        <w:rPr>
          <w:spacing w:val="-5"/>
          <w:sz w:val="20"/>
        </w:rPr>
        <w:t>are</w:t>
      </w:r>
    </w:p>
    <w:p>
      <w:pPr>
        <w:pStyle w:val="ListParagraph"/>
        <w:numPr>
          <w:ilvl w:val="0"/>
          <w:numId w:val="51"/>
        </w:numPr>
        <w:tabs>
          <w:tab w:pos="1653" w:val="left" w:leader="none"/>
        </w:tabs>
        <w:spacing w:line="240" w:lineRule="auto" w:before="0" w:after="0"/>
        <w:ind w:left="1653" w:right="0" w:hanging="1383"/>
        <w:jc w:val="left"/>
        <w:rPr>
          <w:sz w:val="20"/>
        </w:rPr>
      </w:pPr>
      <w:r>
        <w:rPr>
          <w:spacing w:val="-2"/>
          <w:sz w:val="20"/>
        </w:rPr>
        <w:t>deployed.</w:t>
      </w:r>
    </w:p>
    <w:p>
      <w:pPr>
        <w:pStyle w:val="ListParagraph"/>
        <w:numPr>
          <w:ilvl w:val="0"/>
          <w:numId w:val="51"/>
        </w:numPr>
        <w:tabs>
          <w:tab w:pos="1293" w:val="left" w:leader="none"/>
          <w:tab w:pos="1653" w:val="left" w:leader="none"/>
        </w:tabs>
        <w:spacing w:line="245" w:lineRule="exact" w:before="121" w:after="0"/>
        <w:ind w:left="1293" w:right="0" w:hanging="1023"/>
        <w:jc w:val="left"/>
        <w:rPr>
          <w:sz w:val="20"/>
        </w:rPr>
      </w:pPr>
      <w:r>
        <w:rPr>
          <w:rFonts w:ascii="Symbol" w:hAnsi="Symbol"/>
          <w:spacing w:val="-10"/>
          <w:sz w:val="20"/>
        </w:rPr>
        <w:t></w:t>
      </w:r>
      <w:r>
        <w:rPr>
          <w:sz w:val="20"/>
        </w:rPr>
        <w:tab/>
      </w:r>
      <w:r>
        <w:rPr>
          <w:b/>
          <w:sz w:val="20"/>
        </w:rPr>
        <w:t>Bands supported,</w:t>
      </w:r>
      <w:r>
        <w:rPr>
          <w:b/>
          <w:spacing w:val="-2"/>
          <w:sz w:val="20"/>
        </w:rPr>
        <w:t> </w:t>
      </w:r>
      <w:r>
        <w:rPr>
          <w:b/>
          <w:sz w:val="20"/>
        </w:rPr>
        <w:t>and Macro cell</w:t>
      </w:r>
      <w:r>
        <w:rPr>
          <w:b/>
          <w:spacing w:val="-2"/>
          <w:sz w:val="20"/>
        </w:rPr>
        <w:t> </w:t>
      </w:r>
      <w:r>
        <w:rPr>
          <w:b/>
          <w:sz w:val="20"/>
        </w:rPr>
        <w:t>vs.</w:t>
      </w:r>
      <w:r>
        <w:rPr>
          <w:b/>
          <w:spacing w:val="-1"/>
          <w:sz w:val="20"/>
        </w:rPr>
        <w:t> </w:t>
      </w:r>
      <w:r>
        <w:rPr>
          <w:b/>
          <w:sz w:val="20"/>
        </w:rPr>
        <w:t>Small</w:t>
      </w:r>
      <w:r>
        <w:rPr>
          <w:b/>
          <w:spacing w:val="-2"/>
          <w:sz w:val="20"/>
        </w:rPr>
        <w:t> </w:t>
      </w:r>
      <w:r>
        <w:rPr>
          <w:b/>
          <w:sz w:val="20"/>
        </w:rPr>
        <w:t>cell:</w:t>
      </w:r>
      <w:r>
        <w:rPr>
          <w:b/>
          <w:spacing w:val="49"/>
          <w:sz w:val="20"/>
        </w:rPr>
        <w:t> </w:t>
      </w:r>
      <w:r>
        <w:rPr>
          <w:sz w:val="20"/>
        </w:rPr>
        <w:t>The</w:t>
      </w:r>
      <w:r>
        <w:rPr>
          <w:spacing w:val="-2"/>
          <w:sz w:val="20"/>
        </w:rPr>
        <w:t> </w:t>
      </w:r>
      <w:r>
        <w:rPr>
          <w:sz w:val="20"/>
        </w:rPr>
        <w:t>choice</w:t>
      </w:r>
      <w:r>
        <w:rPr>
          <w:spacing w:val="-1"/>
          <w:sz w:val="20"/>
        </w:rPr>
        <w:t> </w:t>
      </w:r>
      <w:r>
        <w:rPr>
          <w:sz w:val="20"/>
        </w:rPr>
        <w:t>of bands</w:t>
      </w:r>
      <w:r>
        <w:rPr>
          <w:spacing w:val="-2"/>
          <w:sz w:val="20"/>
        </w:rPr>
        <w:t> </w:t>
      </w:r>
      <w:r>
        <w:rPr>
          <w:sz w:val="20"/>
        </w:rPr>
        <w:t>(e.g., Sub-6 GHz</w:t>
      </w:r>
      <w:r>
        <w:rPr>
          <w:spacing w:val="-1"/>
          <w:sz w:val="20"/>
        </w:rPr>
        <w:t> </w:t>
      </w:r>
      <w:r>
        <w:rPr>
          <w:sz w:val="20"/>
        </w:rPr>
        <w:t>vs.</w:t>
      </w:r>
      <w:r>
        <w:rPr>
          <w:spacing w:val="-2"/>
          <w:sz w:val="20"/>
        </w:rPr>
        <w:t> </w:t>
      </w:r>
      <w:r>
        <w:rPr>
          <w:sz w:val="20"/>
        </w:rPr>
        <w:t>mmWave)</w:t>
      </w:r>
      <w:r>
        <w:rPr>
          <w:spacing w:val="3"/>
          <w:sz w:val="20"/>
        </w:rPr>
        <w:t> </w:t>
      </w:r>
      <w:r>
        <w:rPr>
          <w:spacing w:val="-2"/>
          <w:sz w:val="20"/>
        </w:rPr>
        <w:t>might</w:t>
      </w:r>
    </w:p>
    <w:p>
      <w:pPr>
        <w:pStyle w:val="ListParagraph"/>
        <w:numPr>
          <w:ilvl w:val="0"/>
          <w:numId w:val="51"/>
        </w:numPr>
        <w:tabs>
          <w:tab w:pos="1653" w:val="left" w:leader="none"/>
        </w:tabs>
        <w:spacing w:line="229" w:lineRule="exact" w:before="0" w:after="0"/>
        <w:ind w:left="1653" w:right="0" w:hanging="1383"/>
        <w:jc w:val="left"/>
        <w:rPr>
          <w:sz w:val="20"/>
        </w:rPr>
      </w:pPr>
      <w:r>
        <w:rPr>
          <w:sz w:val="20"/>
        </w:rPr>
        <w:t>be</w:t>
      </w:r>
      <w:r>
        <w:rPr>
          <w:spacing w:val="-4"/>
          <w:sz w:val="20"/>
        </w:rPr>
        <w:t> </w:t>
      </w:r>
      <w:r>
        <w:rPr>
          <w:sz w:val="20"/>
        </w:rPr>
        <w:t>driven</w:t>
      </w:r>
      <w:r>
        <w:rPr>
          <w:spacing w:val="-5"/>
          <w:sz w:val="20"/>
        </w:rPr>
        <w:t> </w:t>
      </w:r>
      <w:r>
        <w:rPr>
          <w:sz w:val="20"/>
        </w:rPr>
        <w:t>by</w:t>
      </w:r>
      <w:r>
        <w:rPr>
          <w:spacing w:val="-4"/>
          <w:sz w:val="20"/>
        </w:rPr>
        <w:t> </w:t>
      </w:r>
      <w:r>
        <w:rPr>
          <w:sz w:val="20"/>
        </w:rPr>
        <w:t>whether</w:t>
      </w:r>
      <w:r>
        <w:rPr>
          <w:spacing w:val="-5"/>
          <w:sz w:val="20"/>
        </w:rPr>
        <w:t> </w:t>
      </w:r>
      <w:r>
        <w:rPr>
          <w:sz w:val="20"/>
        </w:rPr>
        <w:t>the</w:t>
      </w:r>
      <w:r>
        <w:rPr>
          <w:spacing w:val="-5"/>
          <w:sz w:val="20"/>
        </w:rPr>
        <w:t> </w:t>
      </w:r>
      <w:r>
        <w:rPr>
          <w:sz w:val="20"/>
        </w:rPr>
        <w:t>target</w:t>
      </w:r>
      <w:r>
        <w:rPr>
          <w:spacing w:val="-5"/>
          <w:sz w:val="20"/>
        </w:rPr>
        <w:t> </w:t>
      </w:r>
      <w:r>
        <w:rPr>
          <w:sz w:val="20"/>
        </w:rPr>
        <w:t>customers</w:t>
      </w:r>
      <w:r>
        <w:rPr>
          <w:spacing w:val="-4"/>
          <w:sz w:val="20"/>
        </w:rPr>
        <w:t> </w:t>
      </w:r>
      <w:r>
        <w:rPr>
          <w:sz w:val="20"/>
        </w:rPr>
        <w:t>are</w:t>
      </w:r>
      <w:r>
        <w:rPr>
          <w:spacing w:val="-6"/>
          <w:sz w:val="20"/>
        </w:rPr>
        <w:t> </w:t>
      </w:r>
      <w:r>
        <w:rPr>
          <w:sz w:val="20"/>
        </w:rPr>
        <w:t>mobile</w:t>
      </w:r>
      <w:r>
        <w:rPr>
          <w:spacing w:val="-3"/>
          <w:sz w:val="20"/>
        </w:rPr>
        <w:t> </w:t>
      </w:r>
      <w:r>
        <w:rPr>
          <w:sz w:val="20"/>
        </w:rPr>
        <w:t>vs.</w:t>
      </w:r>
      <w:r>
        <w:rPr>
          <w:spacing w:val="-6"/>
          <w:sz w:val="20"/>
        </w:rPr>
        <w:t> </w:t>
      </w:r>
      <w:r>
        <w:rPr>
          <w:sz w:val="20"/>
        </w:rPr>
        <w:t>fixed,</w:t>
      </w:r>
      <w:r>
        <w:rPr>
          <w:spacing w:val="-4"/>
          <w:sz w:val="20"/>
        </w:rPr>
        <w:t> </w:t>
      </w:r>
      <w:r>
        <w:rPr>
          <w:sz w:val="20"/>
        </w:rPr>
        <w:t>and</w:t>
      </w:r>
      <w:r>
        <w:rPr>
          <w:spacing w:val="-2"/>
          <w:sz w:val="20"/>
        </w:rPr>
        <w:t> </w:t>
      </w:r>
      <w:r>
        <w:rPr>
          <w:sz w:val="20"/>
        </w:rPr>
        <w:t>whether</w:t>
      </w:r>
      <w:r>
        <w:rPr>
          <w:spacing w:val="-5"/>
          <w:sz w:val="20"/>
        </w:rPr>
        <w:t> </w:t>
      </w:r>
      <w:r>
        <w:rPr>
          <w:sz w:val="20"/>
        </w:rPr>
        <w:t>a</w:t>
      </w:r>
      <w:r>
        <w:rPr>
          <w:spacing w:val="-3"/>
          <w:sz w:val="20"/>
        </w:rPr>
        <w:t> </w:t>
      </w:r>
      <w:r>
        <w:rPr>
          <w:sz w:val="20"/>
        </w:rPr>
        <w:t>clear</w:t>
      </w:r>
      <w:r>
        <w:rPr>
          <w:spacing w:val="-6"/>
          <w:sz w:val="20"/>
        </w:rPr>
        <w:t> </w:t>
      </w:r>
      <w:r>
        <w:rPr>
          <w:sz w:val="20"/>
        </w:rPr>
        <w:t>line</w:t>
      </w:r>
      <w:r>
        <w:rPr>
          <w:spacing w:val="-5"/>
          <w:sz w:val="20"/>
        </w:rPr>
        <w:t> </w:t>
      </w:r>
      <w:r>
        <w:rPr>
          <w:sz w:val="20"/>
        </w:rPr>
        <w:t>of</w:t>
      </w:r>
      <w:r>
        <w:rPr>
          <w:spacing w:val="-6"/>
          <w:sz w:val="20"/>
        </w:rPr>
        <w:t> </w:t>
      </w:r>
      <w:r>
        <w:rPr>
          <w:sz w:val="20"/>
        </w:rPr>
        <w:t>sight</w:t>
      </w:r>
      <w:r>
        <w:rPr>
          <w:spacing w:val="-4"/>
          <w:sz w:val="20"/>
        </w:rPr>
        <w:t> </w:t>
      </w:r>
      <w:r>
        <w:rPr>
          <w:sz w:val="20"/>
        </w:rPr>
        <w:t>to</w:t>
      </w:r>
      <w:r>
        <w:rPr>
          <w:spacing w:val="-5"/>
          <w:sz w:val="20"/>
        </w:rPr>
        <w:t> </w:t>
      </w:r>
      <w:r>
        <w:rPr>
          <w:sz w:val="20"/>
        </w:rPr>
        <w:t>the</w:t>
      </w:r>
      <w:r>
        <w:rPr>
          <w:spacing w:val="-4"/>
          <w:sz w:val="20"/>
        </w:rPr>
        <w:t> </w:t>
      </w:r>
      <w:r>
        <w:rPr>
          <w:spacing w:val="-2"/>
          <w:sz w:val="20"/>
        </w:rPr>
        <w:t>customer</w:t>
      </w:r>
    </w:p>
    <w:p>
      <w:pPr>
        <w:pStyle w:val="ListParagraph"/>
        <w:numPr>
          <w:ilvl w:val="0"/>
          <w:numId w:val="51"/>
        </w:numPr>
        <w:tabs>
          <w:tab w:pos="1653" w:val="left" w:leader="none"/>
        </w:tabs>
        <w:spacing w:line="229" w:lineRule="exact" w:before="0" w:after="0"/>
        <w:ind w:left="1653" w:right="0" w:hanging="1383"/>
        <w:jc w:val="left"/>
        <w:rPr>
          <w:sz w:val="20"/>
        </w:rPr>
      </w:pPr>
      <w:r>
        <w:rPr>
          <w:sz w:val="20"/>
        </w:rPr>
        <w:t>is</w:t>
      </w:r>
      <w:r>
        <w:rPr>
          <w:spacing w:val="9"/>
          <w:sz w:val="20"/>
        </w:rPr>
        <w:t> </w:t>
      </w:r>
      <w:r>
        <w:rPr>
          <w:sz w:val="20"/>
        </w:rPr>
        <w:t>available</w:t>
      </w:r>
      <w:r>
        <w:rPr>
          <w:spacing w:val="11"/>
          <w:sz w:val="20"/>
        </w:rPr>
        <w:t> </w:t>
      </w:r>
      <w:r>
        <w:rPr>
          <w:sz w:val="20"/>
        </w:rPr>
        <w:t>or</w:t>
      </w:r>
      <w:r>
        <w:rPr>
          <w:spacing w:val="11"/>
          <w:sz w:val="20"/>
        </w:rPr>
        <w:t> </w:t>
      </w:r>
      <w:r>
        <w:rPr>
          <w:sz w:val="20"/>
        </w:rPr>
        <w:t>is</w:t>
      </w:r>
      <w:r>
        <w:rPr>
          <w:spacing w:val="11"/>
          <w:sz w:val="20"/>
        </w:rPr>
        <w:t> </w:t>
      </w:r>
      <w:r>
        <w:rPr>
          <w:sz w:val="20"/>
        </w:rPr>
        <w:t>needed.</w:t>
      </w:r>
      <w:r>
        <w:rPr>
          <w:spacing w:val="13"/>
          <w:sz w:val="20"/>
        </w:rPr>
        <w:t> </w:t>
      </w:r>
      <w:r>
        <w:rPr>
          <w:sz w:val="20"/>
        </w:rPr>
        <w:t>The</w:t>
      </w:r>
      <w:r>
        <w:rPr>
          <w:spacing w:val="8"/>
          <w:sz w:val="20"/>
        </w:rPr>
        <w:t> </w:t>
      </w:r>
      <w:r>
        <w:rPr>
          <w:sz w:val="20"/>
        </w:rPr>
        <w:t>bands</w:t>
      </w:r>
      <w:r>
        <w:rPr>
          <w:spacing w:val="10"/>
          <w:sz w:val="20"/>
        </w:rPr>
        <w:t> </w:t>
      </w:r>
      <w:r>
        <w:rPr>
          <w:sz w:val="20"/>
        </w:rPr>
        <w:t>to</w:t>
      </w:r>
      <w:r>
        <w:rPr>
          <w:spacing w:val="10"/>
          <w:sz w:val="20"/>
        </w:rPr>
        <w:t> </w:t>
      </w:r>
      <w:r>
        <w:rPr>
          <w:sz w:val="20"/>
        </w:rPr>
        <w:t>be</w:t>
      </w:r>
      <w:r>
        <w:rPr>
          <w:spacing w:val="10"/>
          <w:sz w:val="20"/>
        </w:rPr>
        <w:t> </w:t>
      </w:r>
      <w:r>
        <w:rPr>
          <w:sz w:val="20"/>
        </w:rPr>
        <w:t>supported</w:t>
      </w:r>
      <w:r>
        <w:rPr>
          <w:spacing w:val="14"/>
          <w:sz w:val="20"/>
        </w:rPr>
        <w:t> </w:t>
      </w:r>
      <w:r>
        <w:rPr>
          <w:sz w:val="20"/>
        </w:rPr>
        <w:t>will</w:t>
      </w:r>
      <w:r>
        <w:rPr>
          <w:spacing w:val="11"/>
          <w:sz w:val="20"/>
        </w:rPr>
        <w:t> </w:t>
      </w:r>
      <w:r>
        <w:rPr>
          <w:sz w:val="20"/>
        </w:rPr>
        <w:t>of</w:t>
      </w:r>
      <w:r>
        <w:rPr>
          <w:spacing w:val="11"/>
          <w:sz w:val="20"/>
        </w:rPr>
        <w:t> </w:t>
      </w:r>
      <w:r>
        <w:rPr>
          <w:sz w:val="20"/>
        </w:rPr>
        <w:t>course</w:t>
      </w:r>
      <w:r>
        <w:rPr>
          <w:spacing w:val="13"/>
          <w:sz w:val="20"/>
        </w:rPr>
        <w:t> </w:t>
      </w:r>
      <w:r>
        <w:rPr>
          <w:sz w:val="20"/>
        </w:rPr>
        <w:t>affect</w:t>
      </w:r>
      <w:r>
        <w:rPr>
          <w:spacing w:val="10"/>
          <w:sz w:val="20"/>
        </w:rPr>
        <w:t> </w:t>
      </w:r>
      <w:r>
        <w:rPr>
          <w:sz w:val="20"/>
        </w:rPr>
        <w:t>O-RU</w:t>
      </w:r>
      <w:r>
        <w:rPr>
          <w:spacing w:val="11"/>
          <w:sz w:val="20"/>
        </w:rPr>
        <w:t> </w:t>
      </w:r>
      <w:r>
        <w:rPr>
          <w:sz w:val="20"/>
        </w:rPr>
        <w:t>design.</w:t>
      </w:r>
      <w:r>
        <w:rPr>
          <w:spacing w:val="72"/>
          <w:sz w:val="20"/>
        </w:rPr>
        <w:t> </w:t>
      </w:r>
      <w:r>
        <w:rPr>
          <w:sz w:val="20"/>
        </w:rPr>
        <w:t>In</w:t>
      </w:r>
      <w:r>
        <w:rPr>
          <w:spacing w:val="11"/>
          <w:sz w:val="20"/>
        </w:rPr>
        <w:t> </w:t>
      </w:r>
      <w:r>
        <w:rPr>
          <w:sz w:val="20"/>
        </w:rPr>
        <w:t>addition,</w:t>
      </w:r>
      <w:r>
        <w:rPr>
          <w:spacing w:val="9"/>
          <w:sz w:val="20"/>
        </w:rPr>
        <w:t> </w:t>
      </w:r>
      <w:r>
        <w:rPr>
          <w:spacing w:val="-2"/>
          <w:sz w:val="20"/>
        </w:rPr>
        <w:t>because</w:t>
      </w:r>
    </w:p>
    <w:p>
      <w:pPr>
        <w:pStyle w:val="ListParagraph"/>
        <w:numPr>
          <w:ilvl w:val="0"/>
          <w:numId w:val="51"/>
        </w:numPr>
        <w:tabs>
          <w:tab w:pos="1653" w:val="left" w:leader="none"/>
        </w:tabs>
        <w:spacing w:line="240" w:lineRule="auto" w:before="0" w:after="0"/>
        <w:ind w:left="1653" w:right="0" w:hanging="1383"/>
        <w:jc w:val="left"/>
        <w:rPr>
          <w:sz w:val="20"/>
        </w:rPr>
      </w:pPr>
      <w:r>
        <w:rPr>
          <w:sz w:val="20"/>
        </w:rPr>
        <w:t>mmWave</w:t>
      </w:r>
      <w:r>
        <w:rPr>
          <w:spacing w:val="-5"/>
          <w:sz w:val="20"/>
        </w:rPr>
        <w:t> </w:t>
      </w:r>
      <w:r>
        <w:rPr>
          <w:sz w:val="20"/>
        </w:rPr>
        <w:t>carriers</w:t>
      </w:r>
      <w:r>
        <w:rPr>
          <w:spacing w:val="-3"/>
          <w:sz w:val="20"/>
        </w:rPr>
        <w:t> </w:t>
      </w:r>
      <w:r>
        <w:rPr>
          <w:sz w:val="20"/>
        </w:rPr>
        <w:t>can</w:t>
      </w:r>
      <w:r>
        <w:rPr>
          <w:spacing w:val="-3"/>
          <w:sz w:val="20"/>
        </w:rPr>
        <w:t> </w:t>
      </w:r>
      <w:r>
        <w:rPr>
          <w:sz w:val="20"/>
        </w:rPr>
        <w:t>support</w:t>
      </w:r>
      <w:r>
        <w:rPr>
          <w:spacing w:val="-7"/>
          <w:sz w:val="20"/>
        </w:rPr>
        <w:t> </w:t>
      </w:r>
      <w:r>
        <w:rPr>
          <w:sz w:val="20"/>
        </w:rPr>
        <w:t>much</w:t>
      </w:r>
      <w:r>
        <w:rPr>
          <w:spacing w:val="-3"/>
          <w:sz w:val="20"/>
        </w:rPr>
        <w:t> </w:t>
      </w:r>
      <w:r>
        <w:rPr>
          <w:sz w:val="20"/>
        </w:rPr>
        <w:t>higher</w:t>
      </w:r>
      <w:r>
        <w:rPr>
          <w:spacing w:val="-1"/>
          <w:sz w:val="20"/>
        </w:rPr>
        <w:t> </w:t>
      </w:r>
      <w:r>
        <w:rPr>
          <w:sz w:val="20"/>
        </w:rPr>
        <w:t>channel</w:t>
      </w:r>
      <w:r>
        <w:rPr>
          <w:spacing w:val="-4"/>
          <w:sz w:val="20"/>
        </w:rPr>
        <w:t> </w:t>
      </w:r>
      <w:r>
        <w:rPr>
          <w:sz w:val="20"/>
        </w:rPr>
        <w:t>width</w:t>
      </w:r>
      <w:r>
        <w:rPr>
          <w:spacing w:val="-2"/>
          <w:sz w:val="20"/>
        </w:rPr>
        <w:t> </w:t>
      </w:r>
      <w:r>
        <w:rPr>
          <w:sz w:val="20"/>
        </w:rPr>
        <w:t>(e.g.,</w:t>
      </w:r>
      <w:r>
        <w:rPr>
          <w:spacing w:val="-5"/>
          <w:sz w:val="20"/>
        </w:rPr>
        <w:t> </w:t>
      </w:r>
      <w:r>
        <w:rPr>
          <w:sz w:val="20"/>
        </w:rPr>
        <w:t>400</w:t>
      </w:r>
      <w:r>
        <w:rPr>
          <w:spacing w:val="-3"/>
          <w:sz w:val="20"/>
        </w:rPr>
        <w:t> </w:t>
      </w:r>
      <w:r>
        <w:rPr>
          <w:sz w:val="20"/>
        </w:rPr>
        <w:t>MHz</w:t>
      </w:r>
      <w:r>
        <w:rPr>
          <w:spacing w:val="-4"/>
          <w:sz w:val="20"/>
        </w:rPr>
        <w:t> </w:t>
      </w:r>
      <w:r>
        <w:rPr>
          <w:sz w:val="20"/>
        </w:rPr>
        <w:t>vs.</w:t>
      </w:r>
      <w:r>
        <w:rPr>
          <w:spacing w:val="-4"/>
          <w:sz w:val="20"/>
        </w:rPr>
        <w:t> </w:t>
      </w:r>
      <w:r>
        <w:rPr>
          <w:sz w:val="20"/>
        </w:rPr>
        <w:t>20</w:t>
      </w:r>
      <w:r>
        <w:rPr>
          <w:spacing w:val="-3"/>
          <w:sz w:val="20"/>
        </w:rPr>
        <w:t> </w:t>
      </w:r>
      <w:r>
        <w:rPr>
          <w:sz w:val="20"/>
        </w:rPr>
        <w:t>MHz),</w:t>
      </w:r>
      <w:r>
        <w:rPr>
          <w:spacing w:val="-5"/>
          <w:sz w:val="20"/>
        </w:rPr>
        <w:t> </w:t>
      </w:r>
      <w:r>
        <w:rPr>
          <w:sz w:val="20"/>
        </w:rPr>
        <w:t>mmWave</w:t>
      </w:r>
      <w:r>
        <w:rPr>
          <w:spacing w:val="-4"/>
          <w:sz w:val="20"/>
        </w:rPr>
        <w:t> </w:t>
      </w:r>
      <w:r>
        <w:rPr>
          <w:spacing w:val="-2"/>
          <w:sz w:val="20"/>
        </w:rPr>
        <w:t>deployments</w:t>
      </w:r>
    </w:p>
    <w:p>
      <w:pPr>
        <w:pStyle w:val="ListParagraph"/>
        <w:numPr>
          <w:ilvl w:val="0"/>
          <w:numId w:val="51"/>
        </w:numPr>
        <w:tabs>
          <w:tab w:pos="1653" w:val="left" w:leader="none"/>
        </w:tabs>
        <w:spacing w:line="240" w:lineRule="auto" w:before="1" w:after="0"/>
        <w:ind w:left="1653" w:right="0" w:hanging="1383"/>
        <w:jc w:val="left"/>
        <w:rPr>
          <w:sz w:val="20"/>
        </w:rPr>
      </w:pPr>
      <w:r>
        <w:rPr>
          <w:sz w:val="20"/>
        </w:rPr>
        <w:t>can</w:t>
      </w:r>
      <w:r>
        <w:rPr>
          <w:spacing w:val="26"/>
          <w:sz w:val="20"/>
        </w:rPr>
        <w:t> </w:t>
      </w:r>
      <w:r>
        <w:rPr>
          <w:sz w:val="20"/>
        </w:rPr>
        <w:t>require</w:t>
      </w:r>
      <w:r>
        <w:rPr>
          <w:spacing w:val="26"/>
          <w:sz w:val="20"/>
        </w:rPr>
        <w:t> </w:t>
      </w:r>
      <w:r>
        <w:rPr>
          <w:sz w:val="20"/>
        </w:rPr>
        <w:t>a</w:t>
      </w:r>
      <w:r>
        <w:rPr>
          <w:spacing w:val="26"/>
          <w:sz w:val="20"/>
        </w:rPr>
        <w:t> </w:t>
      </w:r>
      <w:r>
        <w:rPr>
          <w:sz w:val="20"/>
        </w:rPr>
        <w:t>great</w:t>
      </w:r>
      <w:r>
        <w:rPr>
          <w:spacing w:val="25"/>
          <w:sz w:val="20"/>
        </w:rPr>
        <w:t> </w:t>
      </w:r>
      <w:r>
        <w:rPr>
          <w:sz w:val="20"/>
        </w:rPr>
        <w:t>deal</w:t>
      </w:r>
      <w:r>
        <w:rPr>
          <w:spacing w:val="25"/>
          <w:sz w:val="20"/>
        </w:rPr>
        <w:t> </w:t>
      </w:r>
      <w:r>
        <w:rPr>
          <w:sz w:val="20"/>
        </w:rPr>
        <w:t>more</w:t>
      </w:r>
      <w:r>
        <w:rPr>
          <w:spacing w:val="26"/>
          <w:sz w:val="20"/>
        </w:rPr>
        <w:t> </w:t>
      </w:r>
      <w:r>
        <w:rPr>
          <w:sz w:val="20"/>
        </w:rPr>
        <w:t>O-DU</w:t>
      </w:r>
      <w:r>
        <w:rPr>
          <w:spacing w:val="25"/>
          <w:sz w:val="20"/>
        </w:rPr>
        <w:t> </w:t>
      </w:r>
      <w:r>
        <w:rPr>
          <w:sz w:val="20"/>
        </w:rPr>
        <w:t>and</w:t>
      </w:r>
      <w:r>
        <w:rPr>
          <w:spacing w:val="27"/>
          <w:sz w:val="20"/>
        </w:rPr>
        <w:t> </w:t>
      </w:r>
      <w:r>
        <w:rPr>
          <w:sz w:val="20"/>
        </w:rPr>
        <w:t>O-CU</w:t>
      </w:r>
      <w:r>
        <w:rPr>
          <w:spacing w:val="26"/>
          <w:sz w:val="20"/>
        </w:rPr>
        <w:t> </w:t>
      </w:r>
      <w:r>
        <w:rPr>
          <w:sz w:val="20"/>
        </w:rPr>
        <w:t>processing</w:t>
      </w:r>
      <w:r>
        <w:rPr>
          <w:spacing w:val="27"/>
          <w:sz w:val="20"/>
        </w:rPr>
        <w:t> </w:t>
      </w:r>
      <w:r>
        <w:rPr>
          <w:sz w:val="20"/>
        </w:rPr>
        <w:t>power.</w:t>
      </w:r>
      <w:r>
        <w:rPr>
          <w:spacing w:val="79"/>
          <w:w w:val="150"/>
          <w:sz w:val="20"/>
        </w:rPr>
        <w:t> </w:t>
      </w:r>
      <w:r>
        <w:rPr>
          <w:sz w:val="20"/>
        </w:rPr>
        <w:t>And</w:t>
      </w:r>
      <w:r>
        <w:rPr>
          <w:spacing w:val="27"/>
          <w:sz w:val="20"/>
        </w:rPr>
        <w:t> </w:t>
      </w:r>
      <w:r>
        <w:rPr>
          <w:sz w:val="20"/>
        </w:rPr>
        <w:t>of</w:t>
      </w:r>
      <w:r>
        <w:rPr>
          <w:spacing w:val="26"/>
          <w:sz w:val="20"/>
        </w:rPr>
        <w:t> </w:t>
      </w:r>
      <w:r>
        <w:rPr>
          <w:sz w:val="20"/>
        </w:rPr>
        <w:t>course,</w:t>
      </w:r>
      <w:r>
        <w:rPr>
          <w:spacing w:val="28"/>
          <w:sz w:val="20"/>
        </w:rPr>
        <w:t> </w:t>
      </w:r>
      <w:r>
        <w:rPr>
          <w:sz w:val="20"/>
        </w:rPr>
        <w:t>the</w:t>
      </w:r>
      <w:r>
        <w:rPr>
          <w:spacing w:val="24"/>
          <w:sz w:val="20"/>
        </w:rPr>
        <w:t> </w:t>
      </w:r>
      <w:r>
        <w:rPr>
          <w:sz w:val="20"/>
        </w:rPr>
        <w:t>operations</w:t>
      </w:r>
      <w:r>
        <w:rPr>
          <w:spacing w:val="24"/>
          <w:sz w:val="20"/>
        </w:rPr>
        <w:t> </w:t>
      </w:r>
      <w:r>
        <w:rPr>
          <w:sz w:val="20"/>
        </w:rPr>
        <w:t>costs</w:t>
      </w:r>
      <w:r>
        <w:rPr>
          <w:spacing w:val="25"/>
          <w:sz w:val="20"/>
        </w:rPr>
        <w:t> </w:t>
      </w:r>
      <w:r>
        <w:rPr>
          <w:spacing w:val="-7"/>
          <w:sz w:val="20"/>
        </w:rPr>
        <w:t>of</w:t>
      </w:r>
    </w:p>
    <w:p>
      <w:pPr>
        <w:pStyle w:val="ListParagraph"/>
        <w:numPr>
          <w:ilvl w:val="0"/>
          <w:numId w:val="51"/>
        </w:numPr>
        <w:tabs>
          <w:tab w:pos="1653" w:val="left" w:leader="none"/>
        </w:tabs>
        <w:spacing w:line="240" w:lineRule="auto" w:before="0" w:after="0"/>
        <w:ind w:left="1653" w:right="0" w:hanging="1383"/>
        <w:jc w:val="left"/>
        <w:rPr>
          <w:sz w:val="20"/>
        </w:rPr>
      </w:pPr>
      <w:r>
        <w:rPr>
          <w:sz w:val="20"/>
        </w:rPr>
        <w:t>deploying</w:t>
      </w:r>
      <w:r>
        <w:rPr>
          <w:spacing w:val="-3"/>
          <w:sz w:val="20"/>
        </w:rPr>
        <w:t> </w:t>
      </w:r>
      <w:r>
        <w:rPr>
          <w:sz w:val="20"/>
        </w:rPr>
        <w:t>Macro</w:t>
      </w:r>
      <w:r>
        <w:rPr>
          <w:spacing w:val="-5"/>
          <w:sz w:val="20"/>
        </w:rPr>
        <w:t> </w:t>
      </w:r>
      <w:r>
        <w:rPr>
          <w:sz w:val="20"/>
        </w:rPr>
        <w:t>cells</w:t>
      </w:r>
      <w:r>
        <w:rPr>
          <w:spacing w:val="-4"/>
          <w:sz w:val="20"/>
        </w:rPr>
        <w:t> </w:t>
      </w:r>
      <w:r>
        <w:rPr>
          <w:sz w:val="20"/>
        </w:rPr>
        <w:t>vs.</w:t>
      </w:r>
      <w:r>
        <w:rPr>
          <w:spacing w:val="-3"/>
          <w:sz w:val="20"/>
        </w:rPr>
        <w:t> </w:t>
      </w:r>
      <w:r>
        <w:rPr>
          <w:sz w:val="20"/>
        </w:rPr>
        <w:t>Small</w:t>
      </w:r>
      <w:r>
        <w:rPr>
          <w:spacing w:val="-4"/>
          <w:sz w:val="20"/>
        </w:rPr>
        <w:t> </w:t>
      </w:r>
      <w:r>
        <w:rPr>
          <w:sz w:val="20"/>
        </w:rPr>
        <w:t>cells</w:t>
      </w:r>
      <w:r>
        <w:rPr>
          <w:spacing w:val="-4"/>
          <w:sz w:val="20"/>
        </w:rPr>
        <w:t> </w:t>
      </w:r>
      <w:r>
        <w:rPr>
          <w:sz w:val="20"/>
        </w:rPr>
        <w:t>differ</w:t>
      </w:r>
      <w:r>
        <w:rPr>
          <w:spacing w:val="-2"/>
          <w:sz w:val="20"/>
        </w:rPr>
        <w:t> </w:t>
      </w:r>
      <w:r>
        <w:rPr>
          <w:sz w:val="20"/>
        </w:rPr>
        <w:t>in</w:t>
      </w:r>
      <w:r>
        <w:rPr>
          <w:spacing w:val="-3"/>
          <w:sz w:val="20"/>
        </w:rPr>
        <w:t> </w:t>
      </w:r>
      <w:r>
        <w:rPr>
          <w:sz w:val="20"/>
        </w:rPr>
        <w:t>other</w:t>
      </w:r>
      <w:r>
        <w:rPr>
          <w:spacing w:val="-3"/>
          <w:sz w:val="20"/>
        </w:rPr>
        <w:t> </w:t>
      </w:r>
      <w:r>
        <w:rPr>
          <w:spacing w:val="-2"/>
          <w:sz w:val="20"/>
        </w:rPr>
        <w:t>ways.</w:t>
      </w:r>
    </w:p>
    <w:p>
      <w:pPr>
        <w:pStyle w:val="ListParagraph"/>
        <w:numPr>
          <w:ilvl w:val="0"/>
          <w:numId w:val="51"/>
        </w:numPr>
        <w:tabs>
          <w:tab w:pos="1293" w:val="left" w:leader="none"/>
          <w:tab w:pos="1653" w:val="left" w:leader="none"/>
          <w:tab w:pos="7622" w:val="left" w:leader="none"/>
        </w:tabs>
        <w:spacing w:line="245" w:lineRule="exact" w:before="121" w:after="0"/>
        <w:ind w:left="1293" w:right="0" w:hanging="1023"/>
        <w:jc w:val="left"/>
        <w:rPr>
          <w:sz w:val="20"/>
        </w:rPr>
      </w:pPr>
      <w:r>
        <w:rPr>
          <w:rFonts w:ascii="Symbol" w:hAnsi="Symbol"/>
          <w:spacing w:val="-10"/>
          <w:sz w:val="20"/>
        </w:rPr>
        <w:t></w:t>
      </w:r>
      <w:r>
        <w:rPr>
          <w:sz w:val="20"/>
        </w:rPr>
        <w:tab/>
      </w:r>
      <w:r>
        <w:rPr>
          <w:b/>
          <w:sz w:val="20"/>
        </w:rPr>
        <w:t>Performance</w:t>
      </w:r>
      <w:r>
        <w:rPr>
          <w:b/>
          <w:spacing w:val="56"/>
          <w:sz w:val="20"/>
        </w:rPr>
        <w:t> </w:t>
      </w:r>
      <w:r>
        <w:rPr>
          <w:b/>
          <w:sz w:val="20"/>
        </w:rPr>
        <w:t>requirements</w:t>
      </w:r>
      <w:r>
        <w:rPr>
          <w:b/>
          <w:spacing w:val="56"/>
          <w:sz w:val="20"/>
        </w:rPr>
        <w:t> </w:t>
      </w:r>
      <w:r>
        <w:rPr>
          <w:b/>
          <w:sz w:val="20"/>
        </w:rPr>
        <w:t>of</w:t>
      </w:r>
      <w:r>
        <w:rPr>
          <w:b/>
          <w:spacing w:val="58"/>
          <w:sz w:val="20"/>
        </w:rPr>
        <w:t> </w:t>
      </w:r>
      <w:r>
        <w:rPr>
          <w:b/>
          <w:sz w:val="20"/>
        </w:rPr>
        <w:t>the</w:t>
      </w:r>
      <w:r>
        <w:rPr>
          <w:b/>
          <w:spacing w:val="57"/>
          <w:sz w:val="20"/>
        </w:rPr>
        <w:t> </w:t>
      </w:r>
      <w:r>
        <w:rPr>
          <w:b/>
          <w:sz w:val="20"/>
        </w:rPr>
        <w:t>Application</w:t>
      </w:r>
      <w:r>
        <w:rPr>
          <w:b/>
          <w:spacing w:val="59"/>
          <w:sz w:val="20"/>
        </w:rPr>
        <w:t> </w:t>
      </w:r>
      <w:r>
        <w:rPr>
          <w:b/>
          <w:sz w:val="20"/>
        </w:rPr>
        <w:t>/</w:t>
      </w:r>
      <w:r>
        <w:rPr>
          <w:b/>
          <w:spacing w:val="58"/>
          <w:sz w:val="20"/>
        </w:rPr>
        <w:t> </w:t>
      </w:r>
      <w:r>
        <w:rPr>
          <w:b/>
          <w:sz w:val="20"/>
        </w:rPr>
        <w:t>Network</w:t>
      </w:r>
      <w:r>
        <w:rPr>
          <w:b/>
          <w:spacing w:val="59"/>
          <w:sz w:val="20"/>
        </w:rPr>
        <w:t> </w:t>
      </w:r>
      <w:r>
        <w:rPr>
          <w:b/>
          <w:spacing w:val="-2"/>
          <w:sz w:val="20"/>
        </w:rPr>
        <w:t>Slice:</w:t>
      </w:r>
      <w:r>
        <w:rPr>
          <w:b/>
          <w:sz w:val="20"/>
        </w:rPr>
        <w:tab/>
      </w:r>
      <w:r>
        <w:rPr>
          <w:sz w:val="20"/>
        </w:rPr>
        <w:t>Ultimately,</w:t>
      </w:r>
      <w:r>
        <w:rPr>
          <w:spacing w:val="56"/>
          <w:sz w:val="20"/>
        </w:rPr>
        <w:t> </w:t>
      </w:r>
      <w:r>
        <w:rPr>
          <w:sz w:val="20"/>
        </w:rPr>
        <w:t>user</w:t>
      </w:r>
      <w:r>
        <w:rPr>
          <w:spacing w:val="57"/>
          <w:sz w:val="20"/>
        </w:rPr>
        <w:t> </w:t>
      </w:r>
      <w:r>
        <w:rPr>
          <w:sz w:val="20"/>
        </w:rPr>
        <w:t>applications</w:t>
      </w:r>
      <w:r>
        <w:rPr>
          <w:spacing w:val="55"/>
          <w:sz w:val="20"/>
        </w:rPr>
        <w:t> </w:t>
      </w:r>
      <w:r>
        <w:rPr>
          <w:spacing w:val="-2"/>
          <w:sz w:val="20"/>
        </w:rPr>
        <w:t>drive</w:t>
      </w:r>
    </w:p>
    <w:p>
      <w:pPr>
        <w:pStyle w:val="ListParagraph"/>
        <w:numPr>
          <w:ilvl w:val="0"/>
          <w:numId w:val="51"/>
        </w:numPr>
        <w:tabs>
          <w:tab w:pos="1653" w:val="left" w:leader="none"/>
        </w:tabs>
        <w:spacing w:line="229" w:lineRule="exact" w:before="0" w:after="0"/>
        <w:ind w:left="1653" w:right="0" w:hanging="1383"/>
        <w:jc w:val="left"/>
        <w:rPr>
          <w:sz w:val="20"/>
        </w:rPr>
      </w:pPr>
      <w:r>
        <w:rPr>
          <w:sz w:val="20"/>
        </w:rPr>
        <w:t>performance</w:t>
      </w:r>
      <w:r>
        <w:rPr>
          <w:spacing w:val="-1"/>
          <w:sz w:val="20"/>
        </w:rPr>
        <w:t> </w:t>
      </w:r>
      <w:r>
        <w:rPr>
          <w:sz w:val="20"/>
        </w:rPr>
        <w:t>requirements,</w:t>
      </w:r>
      <w:r>
        <w:rPr>
          <w:spacing w:val="-2"/>
          <w:sz w:val="20"/>
        </w:rPr>
        <w:t> </w:t>
      </w:r>
      <w:r>
        <w:rPr>
          <w:sz w:val="20"/>
        </w:rPr>
        <w:t>and</w:t>
      </w:r>
      <w:r>
        <w:rPr>
          <w:spacing w:val="-1"/>
          <w:sz w:val="20"/>
        </w:rPr>
        <w:t> </w:t>
      </w:r>
      <w:r>
        <w:rPr>
          <w:sz w:val="20"/>
        </w:rPr>
        <w:t>RANs</w:t>
      </w:r>
      <w:r>
        <w:rPr>
          <w:spacing w:val="2"/>
          <w:sz w:val="20"/>
        </w:rPr>
        <w:t> </w:t>
      </w:r>
      <w:r>
        <w:rPr>
          <w:sz w:val="20"/>
        </w:rPr>
        <w:t>are</w:t>
      </w:r>
      <w:r>
        <w:rPr>
          <w:spacing w:val="-2"/>
          <w:sz w:val="20"/>
        </w:rPr>
        <w:t> </w:t>
      </w:r>
      <w:r>
        <w:rPr>
          <w:sz w:val="20"/>
        </w:rPr>
        <w:t>expected</w:t>
      </w:r>
      <w:r>
        <w:rPr>
          <w:spacing w:val="-1"/>
          <w:sz w:val="20"/>
        </w:rPr>
        <w:t> </w:t>
      </w:r>
      <w:r>
        <w:rPr>
          <w:sz w:val="20"/>
        </w:rPr>
        <w:t>to</w:t>
      </w:r>
      <w:r>
        <w:rPr>
          <w:spacing w:val="1"/>
          <w:sz w:val="20"/>
        </w:rPr>
        <w:t> </w:t>
      </w:r>
      <w:r>
        <w:rPr>
          <w:sz w:val="20"/>
        </w:rPr>
        <w:t>support</w:t>
      </w:r>
      <w:r>
        <w:rPr>
          <w:spacing w:val="-2"/>
          <w:sz w:val="20"/>
        </w:rPr>
        <w:t> </w:t>
      </w:r>
      <w:r>
        <w:rPr>
          <w:sz w:val="20"/>
        </w:rPr>
        <w:t>a</w:t>
      </w:r>
      <w:r>
        <w:rPr>
          <w:spacing w:val="-2"/>
          <w:sz w:val="20"/>
        </w:rPr>
        <w:t> </w:t>
      </w:r>
      <w:r>
        <w:rPr>
          <w:sz w:val="20"/>
        </w:rPr>
        <w:t>very</w:t>
      </w:r>
      <w:r>
        <w:rPr>
          <w:spacing w:val="-1"/>
          <w:sz w:val="20"/>
        </w:rPr>
        <w:t> </w:t>
      </w:r>
      <w:r>
        <w:rPr>
          <w:sz w:val="20"/>
        </w:rPr>
        <w:t>wide</w:t>
      </w:r>
      <w:r>
        <w:rPr>
          <w:spacing w:val="-2"/>
          <w:sz w:val="20"/>
        </w:rPr>
        <w:t> </w:t>
      </w:r>
      <w:r>
        <w:rPr>
          <w:sz w:val="20"/>
        </w:rPr>
        <w:t>range</w:t>
      </w:r>
      <w:r>
        <w:rPr>
          <w:spacing w:val="-2"/>
          <w:sz w:val="20"/>
        </w:rPr>
        <w:t> </w:t>
      </w:r>
      <w:r>
        <w:rPr>
          <w:sz w:val="20"/>
        </w:rPr>
        <w:t>of</w:t>
      </w:r>
      <w:r>
        <w:rPr>
          <w:spacing w:val="-1"/>
          <w:sz w:val="20"/>
        </w:rPr>
        <w:t> </w:t>
      </w:r>
      <w:r>
        <w:rPr>
          <w:sz w:val="20"/>
        </w:rPr>
        <w:t>applications.</w:t>
      </w:r>
      <w:r>
        <w:rPr>
          <w:spacing w:val="53"/>
          <w:sz w:val="20"/>
        </w:rPr>
        <w:t> </w:t>
      </w:r>
      <w:r>
        <w:rPr>
          <w:sz w:val="20"/>
        </w:rPr>
        <w:t>For</w:t>
      </w:r>
      <w:r>
        <w:rPr>
          <w:spacing w:val="-1"/>
          <w:sz w:val="20"/>
        </w:rPr>
        <w:t> </w:t>
      </w:r>
      <w:r>
        <w:rPr>
          <w:spacing w:val="-2"/>
          <w:sz w:val="20"/>
        </w:rPr>
        <w:t>example,</w:t>
      </w:r>
    </w:p>
    <w:p>
      <w:pPr>
        <w:pStyle w:val="ListParagraph"/>
        <w:numPr>
          <w:ilvl w:val="0"/>
          <w:numId w:val="51"/>
        </w:numPr>
        <w:tabs>
          <w:tab w:pos="1653" w:val="left" w:leader="none"/>
        </w:tabs>
        <w:spacing w:line="229" w:lineRule="exact" w:before="0" w:after="0"/>
        <w:ind w:left="1653" w:right="0" w:hanging="1383"/>
        <w:jc w:val="left"/>
        <w:rPr>
          <w:sz w:val="20"/>
        </w:rPr>
      </w:pPr>
      <w:r>
        <w:rPr>
          <w:sz w:val="20"/>
        </w:rPr>
        <w:t>the</w:t>
      </w:r>
      <w:r>
        <w:rPr>
          <w:spacing w:val="59"/>
          <w:w w:val="150"/>
          <w:sz w:val="20"/>
        </w:rPr>
        <w:t> </w:t>
      </w:r>
      <w:r>
        <w:rPr>
          <w:sz w:val="20"/>
        </w:rPr>
        <w:t>delay</w:t>
      </w:r>
      <w:r>
        <w:rPr>
          <w:spacing w:val="61"/>
          <w:w w:val="150"/>
          <w:sz w:val="20"/>
        </w:rPr>
        <w:t> </w:t>
      </w:r>
      <w:r>
        <w:rPr>
          <w:sz w:val="20"/>
        </w:rPr>
        <w:t>requirements</w:t>
      </w:r>
      <w:r>
        <w:rPr>
          <w:spacing w:val="59"/>
          <w:w w:val="150"/>
          <w:sz w:val="20"/>
        </w:rPr>
        <w:t> </w:t>
      </w:r>
      <w:r>
        <w:rPr>
          <w:sz w:val="20"/>
        </w:rPr>
        <w:t>to</w:t>
      </w:r>
      <w:r>
        <w:rPr>
          <w:spacing w:val="57"/>
          <w:w w:val="150"/>
          <w:sz w:val="20"/>
        </w:rPr>
        <w:t> </w:t>
      </w:r>
      <w:r>
        <w:rPr>
          <w:sz w:val="20"/>
        </w:rPr>
        <w:t>support</w:t>
      </w:r>
      <w:r>
        <w:rPr>
          <w:spacing w:val="59"/>
          <w:w w:val="150"/>
          <w:sz w:val="20"/>
        </w:rPr>
        <w:t> </w:t>
      </w:r>
      <w:r>
        <w:rPr>
          <w:sz w:val="20"/>
        </w:rPr>
        <w:t>a</w:t>
      </w:r>
      <w:r>
        <w:rPr>
          <w:spacing w:val="58"/>
          <w:w w:val="150"/>
          <w:sz w:val="20"/>
        </w:rPr>
        <w:t> </w:t>
      </w:r>
      <w:r>
        <w:rPr>
          <w:sz w:val="20"/>
        </w:rPr>
        <w:t>Connected</w:t>
      </w:r>
      <w:r>
        <w:rPr>
          <w:spacing w:val="60"/>
          <w:w w:val="150"/>
          <w:sz w:val="20"/>
        </w:rPr>
        <w:t> </w:t>
      </w:r>
      <w:r>
        <w:rPr>
          <w:sz w:val="20"/>
        </w:rPr>
        <w:t>Car</w:t>
      </w:r>
      <w:r>
        <w:rPr>
          <w:spacing w:val="58"/>
          <w:w w:val="150"/>
          <w:sz w:val="20"/>
        </w:rPr>
        <w:t> </w:t>
      </w:r>
      <w:r>
        <w:rPr>
          <w:sz w:val="20"/>
        </w:rPr>
        <w:t>application</w:t>
      </w:r>
      <w:r>
        <w:rPr>
          <w:spacing w:val="61"/>
          <w:w w:val="150"/>
          <w:sz w:val="20"/>
        </w:rPr>
        <w:t> </w:t>
      </w:r>
      <w:r>
        <w:rPr>
          <w:sz w:val="20"/>
        </w:rPr>
        <w:t>using</w:t>
      </w:r>
      <w:r>
        <w:rPr>
          <w:spacing w:val="58"/>
          <w:w w:val="150"/>
          <w:sz w:val="20"/>
        </w:rPr>
        <w:t> </w:t>
      </w:r>
      <w:r>
        <w:rPr>
          <w:sz w:val="20"/>
        </w:rPr>
        <w:t>Ultra</w:t>
      </w:r>
      <w:r>
        <w:rPr>
          <w:spacing w:val="59"/>
          <w:w w:val="150"/>
          <w:sz w:val="20"/>
        </w:rPr>
        <w:t> </w:t>
      </w:r>
      <w:r>
        <w:rPr>
          <w:sz w:val="20"/>
        </w:rPr>
        <w:t>Reliable</w:t>
      </w:r>
      <w:r>
        <w:rPr>
          <w:spacing w:val="60"/>
          <w:w w:val="150"/>
          <w:sz w:val="20"/>
        </w:rPr>
        <w:t> </w:t>
      </w:r>
      <w:r>
        <w:rPr>
          <w:sz w:val="20"/>
        </w:rPr>
        <w:t>Low</w:t>
      </w:r>
      <w:r>
        <w:rPr>
          <w:spacing w:val="60"/>
          <w:w w:val="150"/>
          <w:sz w:val="20"/>
        </w:rPr>
        <w:t> </w:t>
      </w:r>
      <w:r>
        <w:rPr>
          <w:spacing w:val="-2"/>
          <w:sz w:val="20"/>
        </w:rPr>
        <w:t>Latency</w:t>
      </w:r>
    </w:p>
    <w:p>
      <w:pPr>
        <w:pStyle w:val="BodyText"/>
        <w:spacing w:before="58"/>
        <w:rPr>
          <w:sz w:val="18"/>
        </w:rPr>
      </w:pPr>
    </w:p>
    <w:p>
      <w:pPr>
        <w:spacing w:before="0"/>
        <w:ind w:left="0" w:right="306" w:firstLine="0"/>
        <w:jc w:val="right"/>
        <w:rPr>
          <w:rFonts w:ascii="Arial"/>
          <w:sz w:val="18"/>
        </w:rPr>
      </w:pPr>
      <w:r>
        <w:rPr>
          <w:rFonts w:ascii="Arial"/>
          <w:spacing w:val="-5"/>
          <w:sz w:val="18"/>
        </w:rPr>
        <w:t>22</w:t>
      </w:r>
    </w:p>
    <w:p>
      <w:pPr>
        <w:spacing w:after="0"/>
        <w:jc w:val="right"/>
        <w:rPr>
          <w:rFonts w:ascii="Arial"/>
          <w:sz w:val="18"/>
        </w:rPr>
        <w:sectPr>
          <w:headerReference w:type="default" r:id="rId63"/>
          <w:footerReference w:type="default" r:id="rId64"/>
          <w:pgSz w:w="11910" w:h="16850"/>
          <w:pgMar w:header="343" w:footer="442" w:top="1240" w:bottom="640" w:left="200" w:right="820"/>
        </w:sectPr>
      </w:pPr>
    </w:p>
    <w:p>
      <w:pPr>
        <w:pStyle w:val="ListParagraph"/>
        <w:numPr>
          <w:ilvl w:val="0"/>
          <w:numId w:val="51"/>
        </w:numPr>
        <w:tabs>
          <w:tab w:pos="1653" w:val="left" w:leader="none"/>
        </w:tabs>
        <w:spacing w:line="240" w:lineRule="auto" w:before="176" w:after="0"/>
        <w:ind w:left="1653" w:right="0" w:hanging="1383"/>
        <w:jc w:val="left"/>
        <w:rPr>
          <w:sz w:val="20"/>
        </w:rPr>
      </w:pPr>
      <w:r>
        <w:rPr>
          <w:sz w:val="20"/>
        </w:rPr>
        <w:t>Communications</w:t>
      </w:r>
      <w:r>
        <w:rPr>
          <w:spacing w:val="-8"/>
          <w:sz w:val="20"/>
        </w:rPr>
        <w:t> </w:t>
      </w:r>
      <w:r>
        <w:rPr>
          <w:sz w:val="20"/>
        </w:rPr>
        <w:t>(URLLC)</w:t>
      </w:r>
      <w:r>
        <w:rPr>
          <w:spacing w:val="-7"/>
          <w:sz w:val="20"/>
        </w:rPr>
        <w:t> </w:t>
      </w:r>
      <w:r>
        <w:rPr>
          <w:sz w:val="20"/>
        </w:rPr>
        <w:t>will</w:t>
      </w:r>
      <w:r>
        <w:rPr>
          <w:spacing w:val="-8"/>
          <w:sz w:val="20"/>
        </w:rPr>
        <w:t> </w:t>
      </w:r>
      <w:r>
        <w:rPr>
          <w:sz w:val="20"/>
        </w:rPr>
        <w:t>be</w:t>
      </w:r>
      <w:r>
        <w:rPr>
          <w:spacing w:val="-7"/>
          <w:sz w:val="20"/>
        </w:rPr>
        <w:t> </w:t>
      </w:r>
      <w:r>
        <w:rPr>
          <w:sz w:val="20"/>
        </w:rPr>
        <w:t>more</w:t>
      </w:r>
      <w:r>
        <w:rPr>
          <w:spacing w:val="-6"/>
          <w:sz w:val="20"/>
        </w:rPr>
        <w:t> </w:t>
      </w:r>
      <w:r>
        <w:rPr>
          <w:sz w:val="20"/>
        </w:rPr>
        <w:t>demanding</w:t>
      </w:r>
      <w:r>
        <w:rPr>
          <w:spacing w:val="-7"/>
          <w:sz w:val="20"/>
        </w:rPr>
        <w:t> </w:t>
      </w:r>
      <w:r>
        <w:rPr>
          <w:sz w:val="20"/>
        </w:rPr>
        <w:t>than</w:t>
      </w:r>
      <w:r>
        <w:rPr>
          <w:spacing w:val="-8"/>
          <w:sz w:val="20"/>
        </w:rPr>
        <w:t> </w:t>
      </w:r>
      <w:r>
        <w:rPr>
          <w:sz w:val="20"/>
        </w:rPr>
        <w:t>the</w:t>
      </w:r>
      <w:r>
        <w:rPr>
          <w:spacing w:val="-9"/>
          <w:sz w:val="20"/>
        </w:rPr>
        <w:t> </w:t>
      </w:r>
      <w:r>
        <w:rPr>
          <w:sz w:val="20"/>
        </w:rPr>
        <w:t>delay</w:t>
      </w:r>
      <w:r>
        <w:rPr>
          <w:spacing w:val="-8"/>
          <w:sz w:val="20"/>
        </w:rPr>
        <w:t> </w:t>
      </w:r>
      <w:r>
        <w:rPr>
          <w:sz w:val="20"/>
        </w:rPr>
        <w:t>requirements</w:t>
      </w:r>
      <w:r>
        <w:rPr>
          <w:spacing w:val="-10"/>
          <w:sz w:val="20"/>
        </w:rPr>
        <w:t> </w:t>
      </w:r>
      <w:r>
        <w:rPr>
          <w:sz w:val="20"/>
        </w:rPr>
        <w:t>for</w:t>
      </w:r>
      <w:r>
        <w:rPr>
          <w:spacing w:val="-9"/>
          <w:sz w:val="20"/>
        </w:rPr>
        <w:t> </w:t>
      </w:r>
      <w:r>
        <w:rPr>
          <w:sz w:val="20"/>
        </w:rPr>
        <w:t>other</w:t>
      </w:r>
      <w:r>
        <w:rPr>
          <w:spacing w:val="-7"/>
          <w:sz w:val="20"/>
        </w:rPr>
        <w:t> </w:t>
      </w:r>
      <w:r>
        <w:rPr>
          <w:sz w:val="20"/>
        </w:rPr>
        <w:t>types</w:t>
      </w:r>
      <w:r>
        <w:rPr>
          <w:spacing w:val="-7"/>
          <w:sz w:val="20"/>
        </w:rPr>
        <w:t> </w:t>
      </w:r>
      <w:r>
        <w:rPr>
          <w:sz w:val="20"/>
        </w:rPr>
        <w:t>of</w:t>
      </w:r>
      <w:r>
        <w:rPr>
          <w:spacing w:val="-9"/>
          <w:sz w:val="20"/>
        </w:rPr>
        <w:t> </w:t>
      </w:r>
      <w:r>
        <w:rPr>
          <w:spacing w:val="-2"/>
          <w:sz w:val="20"/>
        </w:rPr>
        <w:t>applications.</w:t>
      </w:r>
    </w:p>
    <w:p>
      <w:pPr>
        <w:pStyle w:val="ListParagraph"/>
        <w:numPr>
          <w:ilvl w:val="0"/>
          <w:numId w:val="51"/>
        </w:numPr>
        <w:tabs>
          <w:tab w:pos="1653" w:val="left" w:leader="none"/>
        </w:tabs>
        <w:spacing w:line="240" w:lineRule="auto" w:before="0" w:after="0"/>
        <w:ind w:left="1653" w:right="0" w:hanging="1383"/>
        <w:jc w:val="left"/>
        <w:rPr>
          <w:sz w:val="20"/>
        </w:rPr>
      </w:pPr>
      <w:r>
        <w:rPr>
          <w:sz w:val="20"/>
        </w:rPr>
        <w:t>In</w:t>
      </w:r>
      <w:r>
        <w:rPr>
          <w:spacing w:val="17"/>
          <w:sz w:val="20"/>
        </w:rPr>
        <w:t> </w:t>
      </w:r>
      <w:r>
        <w:rPr>
          <w:sz w:val="20"/>
        </w:rPr>
        <w:t>our</w:t>
      </w:r>
      <w:r>
        <w:rPr>
          <w:spacing w:val="18"/>
          <w:sz w:val="20"/>
        </w:rPr>
        <w:t> </w:t>
      </w:r>
      <w:r>
        <w:rPr>
          <w:sz w:val="20"/>
        </w:rPr>
        <w:t>discussion</w:t>
      </w:r>
      <w:r>
        <w:rPr>
          <w:spacing w:val="17"/>
          <w:sz w:val="20"/>
        </w:rPr>
        <w:t> </w:t>
      </w:r>
      <w:r>
        <w:rPr>
          <w:sz w:val="20"/>
        </w:rPr>
        <w:t>of</w:t>
      </w:r>
      <w:r>
        <w:rPr>
          <w:spacing w:val="17"/>
          <w:sz w:val="20"/>
        </w:rPr>
        <w:t> </w:t>
      </w:r>
      <w:r>
        <w:rPr>
          <w:sz w:val="20"/>
        </w:rPr>
        <w:t>5G,</w:t>
      </w:r>
      <w:r>
        <w:rPr>
          <w:spacing w:val="17"/>
          <w:sz w:val="20"/>
        </w:rPr>
        <w:t> </w:t>
      </w:r>
      <w:r>
        <w:rPr>
          <w:sz w:val="20"/>
        </w:rPr>
        <w:t>we</w:t>
      </w:r>
      <w:r>
        <w:rPr>
          <w:spacing w:val="15"/>
          <w:sz w:val="20"/>
        </w:rPr>
        <w:t> </w:t>
      </w:r>
      <w:r>
        <w:rPr>
          <w:sz w:val="20"/>
        </w:rPr>
        <w:t>can</w:t>
      </w:r>
      <w:r>
        <w:rPr>
          <w:spacing w:val="21"/>
          <w:sz w:val="20"/>
        </w:rPr>
        <w:t> </w:t>
      </w:r>
      <w:r>
        <w:rPr>
          <w:sz w:val="20"/>
        </w:rPr>
        <w:t>start</w:t>
      </w:r>
      <w:r>
        <w:rPr>
          <w:spacing w:val="16"/>
          <w:sz w:val="20"/>
        </w:rPr>
        <w:t> </w:t>
      </w:r>
      <w:r>
        <w:rPr>
          <w:sz w:val="20"/>
        </w:rPr>
        <w:t>by</w:t>
      </w:r>
      <w:r>
        <w:rPr>
          <w:spacing w:val="18"/>
          <w:sz w:val="20"/>
        </w:rPr>
        <w:t> </w:t>
      </w:r>
      <w:r>
        <w:rPr>
          <w:sz w:val="20"/>
        </w:rPr>
        <w:t>considering</w:t>
      </w:r>
      <w:r>
        <w:rPr>
          <w:spacing w:val="18"/>
          <w:sz w:val="20"/>
        </w:rPr>
        <w:t> </w:t>
      </w:r>
      <w:r>
        <w:rPr>
          <w:sz w:val="20"/>
        </w:rPr>
        <w:t>requirements</w:t>
      </w:r>
      <w:r>
        <w:rPr>
          <w:spacing w:val="15"/>
          <w:sz w:val="20"/>
        </w:rPr>
        <w:t> </w:t>
      </w:r>
      <w:r>
        <w:rPr>
          <w:sz w:val="20"/>
        </w:rPr>
        <w:t>separately</w:t>
      </w:r>
      <w:r>
        <w:rPr>
          <w:spacing w:val="18"/>
          <w:sz w:val="20"/>
        </w:rPr>
        <w:t> </w:t>
      </w:r>
      <w:r>
        <w:rPr>
          <w:sz w:val="20"/>
        </w:rPr>
        <w:t>for</w:t>
      </w:r>
      <w:r>
        <w:rPr>
          <w:spacing w:val="18"/>
          <w:sz w:val="20"/>
        </w:rPr>
        <w:t> </w:t>
      </w:r>
      <w:r>
        <w:rPr>
          <w:sz w:val="20"/>
        </w:rPr>
        <w:t>URLLC,</w:t>
      </w:r>
      <w:r>
        <w:rPr>
          <w:spacing w:val="17"/>
          <w:sz w:val="20"/>
        </w:rPr>
        <w:t> </w:t>
      </w:r>
      <w:r>
        <w:rPr>
          <w:sz w:val="20"/>
        </w:rPr>
        <w:t>enhanced</w:t>
      </w:r>
      <w:r>
        <w:rPr>
          <w:spacing w:val="17"/>
          <w:sz w:val="20"/>
        </w:rPr>
        <w:t> </w:t>
      </w:r>
      <w:r>
        <w:rPr>
          <w:spacing w:val="-2"/>
          <w:sz w:val="20"/>
        </w:rPr>
        <w:t>Mobile</w:t>
      </w:r>
    </w:p>
    <w:p>
      <w:pPr>
        <w:pStyle w:val="ListParagraph"/>
        <w:numPr>
          <w:ilvl w:val="0"/>
          <w:numId w:val="51"/>
        </w:numPr>
        <w:tabs>
          <w:tab w:pos="1653" w:val="left" w:leader="none"/>
        </w:tabs>
        <w:spacing w:line="240" w:lineRule="auto" w:before="1" w:after="0"/>
        <w:ind w:left="1653" w:right="0" w:hanging="1383"/>
        <w:jc w:val="left"/>
        <w:rPr>
          <w:sz w:val="20"/>
        </w:rPr>
      </w:pPr>
      <w:r>
        <w:rPr>
          <w:sz w:val="20"/>
        </w:rPr>
        <w:t>Broadband</w:t>
      </w:r>
      <w:r>
        <w:rPr>
          <w:spacing w:val="-7"/>
          <w:sz w:val="20"/>
        </w:rPr>
        <w:t> </w:t>
      </w:r>
      <w:r>
        <w:rPr>
          <w:sz w:val="20"/>
        </w:rPr>
        <w:t>(eMBB),</w:t>
      </w:r>
      <w:r>
        <w:rPr>
          <w:spacing w:val="-7"/>
          <w:sz w:val="20"/>
        </w:rPr>
        <w:t> </w:t>
      </w:r>
      <w:r>
        <w:rPr>
          <w:sz w:val="20"/>
        </w:rPr>
        <w:t>and</w:t>
      </w:r>
      <w:r>
        <w:rPr>
          <w:spacing w:val="-6"/>
          <w:sz w:val="20"/>
        </w:rPr>
        <w:t> </w:t>
      </w:r>
      <w:r>
        <w:rPr>
          <w:sz w:val="20"/>
        </w:rPr>
        <w:t>massive</w:t>
      </w:r>
      <w:r>
        <w:rPr>
          <w:spacing w:val="-7"/>
          <w:sz w:val="20"/>
        </w:rPr>
        <w:t> </w:t>
      </w:r>
      <w:r>
        <w:rPr>
          <w:sz w:val="20"/>
        </w:rPr>
        <w:t>Machine</w:t>
      </w:r>
      <w:r>
        <w:rPr>
          <w:spacing w:val="-6"/>
          <w:sz w:val="20"/>
        </w:rPr>
        <w:t> </w:t>
      </w:r>
      <w:r>
        <w:rPr>
          <w:sz w:val="20"/>
        </w:rPr>
        <w:t>Type</w:t>
      </w:r>
      <w:r>
        <w:rPr>
          <w:spacing w:val="-7"/>
          <w:sz w:val="20"/>
        </w:rPr>
        <w:t> </w:t>
      </w:r>
      <w:r>
        <w:rPr>
          <w:sz w:val="20"/>
        </w:rPr>
        <w:t>Communications</w:t>
      </w:r>
      <w:r>
        <w:rPr>
          <w:spacing w:val="-3"/>
          <w:sz w:val="20"/>
        </w:rPr>
        <w:t> </w:t>
      </w:r>
      <w:r>
        <w:rPr>
          <w:spacing w:val="-2"/>
          <w:sz w:val="20"/>
        </w:rPr>
        <w:t>(mMTC).</w:t>
      </w:r>
    </w:p>
    <w:p>
      <w:pPr>
        <w:pStyle w:val="ListParagraph"/>
        <w:numPr>
          <w:ilvl w:val="0"/>
          <w:numId w:val="51"/>
        </w:numPr>
        <w:tabs>
          <w:tab w:pos="932" w:val="left" w:leader="none"/>
        </w:tabs>
        <w:spacing w:line="240" w:lineRule="auto" w:before="118" w:after="0"/>
        <w:ind w:left="932" w:right="0" w:hanging="662"/>
        <w:jc w:val="left"/>
        <w:rPr>
          <w:sz w:val="20"/>
        </w:rPr>
      </w:pPr>
      <w:r>
        <w:rPr>
          <w:sz w:val="20"/>
        </w:rPr>
        <w:t>The</w:t>
      </w:r>
      <w:r>
        <w:rPr>
          <w:spacing w:val="-4"/>
          <w:sz w:val="20"/>
        </w:rPr>
        <w:t> </w:t>
      </w:r>
      <w:r>
        <w:rPr>
          <w:sz w:val="20"/>
        </w:rPr>
        <w:t>consideration</w:t>
      </w:r>
      <w:r>
        <w:rPr>
          <w:spacing w:val="-3"/>
          <w:sz w:val="20"/>
        </w:rPr>
        <w:t> </w:t>
      </w:r>
      <w:r>
        <w:rPr>
          <w:sz w:val="20"/>
        </w:rPr>
        <w:t>of</w:t>
      </w:r>
      <w:r>
        <w:rPr>
          <w:spacing w:val="-6"/>
          <w:sz w:val="20"/>
        </w:rPr>
        <w:t> </w:t>
      </w:r>
      <w:r>
        <w:rPr>
          <w:sz w:val="20"/>
        </w:rPr>
        <w:t>performance</w:t>
      </w:r>
      <w:r>
        <w:rPr>
          <w:spacing w:val="-5"/>
          <w:sz w:val="20"/>
        </w:rPr>
        <w:t> </w:t>
      </w:r>
      <w:r>
        <w:rPr>
          <w:sz w:val="20"/>
        </w:rPr>
        <w:t>requirements</w:t>
      </w:r>
      <w:r>
        <w:rPr>
          <w:spacing w:val="-5"/>
          <w:sz w:val="20"/>
        </w:rPr>
        <w:t> </w:t>
      </w:r>
      <w:r>
        <w:rPr>
          <w:sz w:val="20"/>
        </w:rPr>
        <w:t>is</w:t>
      </w:r>
      <w:r>
        <w:rPr>
          <w:spacing w:val="-5"/>
          <w:sz w:val="20"/>
        </w:rPr>
        <w:t> </w:t>
      </w:r>
      <w:r>
        <w:rPr>
          <w:sz w:val="20"/>
        </w:rPr>
        <w:t>a</w:t>
      </w:r>
      <w:r>
        <w:rPr>
          <w:spacing w:val="-4"/>
          <w:sz w:val="20"/>
        </w:rPr>
        <w:t> </w:t>
      </w:r>
      <w:r>
        <w:rPr>
          <w:sz w:val="20"/>
        </w:rPr>
        <w:t>primary one</w:t>
      </w:r>
      <w:r>
        <w:rPr>
          <w:spacing w:val="-4"/>
          <w:sz w:val="20"/>
        </w:rPr>
        <w:t> </w:t>
      </w:r>
      <w:r>
        <w:rPr>
          <w:sz w:val="20"/>
        </w:rPr>
        <w:t>and</w:t>
      </w:r>
      <w:r>
        <w:rPr>
          <w:spacing w:val="-3"/>
          <w:sz w:val="20"/>
        </w:rPr>
        <w:t> </w:t>
      </w:r>
      <w:r>
        <w:rPr>
          <w:sz w:val="20"/>
        </w:rPr>
        <w:t>is</w:t>
      </w:r>
      <w:r>
        <w:rPr>
          <w:spacing w:val="-5"/>
          <w:sz w:val="20"/>
        </w:rPr>
        <w:t> </w:t>
      </w:r>
      <w:r>
        <w:rPr>
          <w:sz w:val="20"/>
        </w:rPr>
        <w:t>the</w:t>
      </w:r>
      <w:r>
        <w:rPr>
          <w:spacing w:val="-4"/>
          <w:sz w:val="20"/>
        </w:rPr>
        <w:t> </w:t>
      </w:r>
      <w:r>
        <w:rPr>
          <w:sz w:val="20"/>
        </w:rPr>
        <w:t>subject</w:t>
      </w:r>
      <w:r>
        <w:rPr>
          <w:spacing w:val="-4"/>
          <w:sz w:val="20"/>
        </w:rPr>
        <w:t> </w:t>
      </w:r>
      <w:r>
        <w:rPr>
          <w:sz w:val="20"/>
        </w:rPr>
        <w:t>of</w:t>
      </w:r>
      <w:r>
        <w:rPr>
          <w:spacing w:val="-3"/>
          <w:sz w:val="20"/>
        </w:rPr>
        <w:t> </w:t>
      </w:r>
      <w:r>
        <w:rPr>
          <w:sz w:val="20"/>
        </w:rPr>
        <w:t>Section</w:t>
      </w:r>
      <w:r>
        <w:rPr>
          <w:spacing w:val="-3"/>
          <w:sz w:val="20"/>
        </w:rPr>
        <w:t> </w:t>
      </w:r>
      <w:hyperlink w:history="true" w:anchor="_bookmark34">
        <w:r>
          <w:rPr>
            <w:spacing w:val="-4"/>
            <w:sz w:val="20"/>
          </w:rPr>
          <w:t>5.2.</w:t>
        </w:r>
      </w:hyperlink>
    </w:p>
    <w:p>
      <w:pPr>
        <w:pStyle w:val="Heading4"/>
        <w:numPr>
          <w:ilvl w:val="0"/>
          <w:numId w:val="51"/>
        </w:numPr>
        <w:tabs>
          <w:tab w:pos="944" w:val="left" w:leader="none"/>
        </w:tabs>
        <w:spacing w:line="240" w:lineRule="auto" w:before="177" w:after="0"/>
        <w:ind w:left="944" w:right="0" w:hanging="674"/>
        <w:jc w:val="left"/>
        <w:rPr>
          <w:rFonts w:ascii="Times New Roman"/>
          <w:position w:val="1"/>
          <w:sz w:val="20"/>
        </w:rPr>
      </w:pPr>
      <w:r>
        <w:rPr>
          <w:rFonts w:ascii="Times New Roman"/>
          <w:sz w:val="20"/>
        </w:rPr>
        <w:drawing>
          <wp:inline distT="0" distB="0" distL="0" distR="0">
            <wp:extent cx="384801" cy="133324"/>
            <wp:effectExtent l="0" t="0" r="0" b="0"/>
            <wp:docPr id="575" name="Image 575"/>
            <wp:cNvGraphicFramePr>
              <a:graphicFrameLocks/>
            </wp:cNvGraphicFramePr>
            <a:graphic>
              <a:graphicData uri="http://schemas.openxmlformats.org/drawingml/2006/picture">
                <pic:pic>
                  <pic:nvPicPr>
                    <pic:cNvPr id="575" name="Image 575"/>
                    <pic:cNvPicPr/>
                  </pic:nvPicPr>
                  <pic:blipFill>
                    <a:blip r:embed="rId69" cstate="print"/>
                    <a:stretch>
                      <a:fillRect/>
                    </a:stretch>
                  </pic:blipFill>
                  <pic:spPr>
                    <a:xfrm>
                      <a:off x="0" y="0"/>
                      <a:ext cx="384801" cy="133324"/>
                    </a:xfrm>
                    <a:prstGeom prst="rect">
                      <a:avLst/>
                    </a:prstGeom>
                  </pic:spPr>
                </pic:pic>
              </a:graphicData>
            </a:graphic>
          </wp:inline>
        </w:drawing>
      </w:r>
      <w:r>
        <w:rPr>
          <w:rFonts w:ascii="Times New Roman"/>
          <w:sz w:val="20"/>
        </w:rPr>
      </w:r>
      <w:r>
        <w:rPr>
          <w:rFonts w:ascii="Times New Roman"/>
          <w:spacing w:val="52"/>
          <w:position w:val="1"/>
          <w:sz w:val="20"/>
        </w:rPr>
        <w:t> </w:t>
      </w:r>
      <w:bookmarkStart w:name="_bookmark29" w:id="30"/>
      <w:bookmarkEnd w:id="30"/>
      <w:r>
        <w:rPr>
          <w:rFonts w:ascii="Times New Roman"/>
          <w:spacing w:val="2"/>
          <w:position w:val="1"/>
          <w:sz w:val="20"/>
        </w:rPr>
      </w:r>
      <w:r>
        <w:rPr>
          <w:position w:val="1"/>
        </w:rPr>
        <w:t>Rationalization of Centralizing O-DU Functionality</w:t>
      </w:r>
    </w:p>
    <w:p>
      <w:pPr>
        <w:pStyle w:val="ListParagraph"/>
        <w:numPr>
          <w:ilvl w:val="0"/>
          <w:numId w:val="51"/>
        </w:numPr>
        <w:tabs>
          <w:tab w:pos="932" w:val="left" w:leader="none"/>
        </w:tabs>
        <w:spacing w:line="240" w:lineRule="auto" w:before="183" w:after="0"/>
        <w:ind w:left="932" w:right="0" w:hanging="662"/>
        <w:jc w:val="left"/>
        <w:rPr>
          <w:sz w:val="20"/>
        </w:rPr>
      </w:pPr>
      <w:r>
        <w:rPr>
          <w:sz w:val="20"/>
        </w:rPr>
        <w:t>Almost</w:t>
      </w:r>
      <w:r>
        <w:rPr>
          <w:spacing w:val="6"/>
          <w:sz w:val="20"/>
        </w:rPr>
        <w:t> </w:t>
      </w:r>
      <w:r>
        <w:rPr>
          <w:sz w:val="20"/>
        </w:rPr>
        <w:t>all</w:t>
      </w:r>
      <w:r>
        <w:rPr>
          <w:spacing w:val="9"/>
          <w:sz w:val="20"/>
        </w:rPr>
        <w:t> </w:t>
      </w:r>
      <w:r>
        <w:rPr>
          <w:sz w:val="20"/>
        </w:rPr>
        <w:t>Scenarios</w:t>
      </w:r>
      <w:r>
        <w:rPr>
          <w:spacing w:val="6"/>
          <w:sz w:val="20"/>
        </w:rPr>
        <w:t> </w:t>
      </w:r>
      <w:r>
        <w:rPr>
          <w:sz w:val="20"/>
        </w:rPr>
        <w:t>to</w:t>
      </w:r>
      <w:r>
        <w:rPr>
          <w:spacing w:val="7"/>
          <w:sz w:val="20"/>
        </w:rPr>
        <w:t> </w:t>
      </w:r>
      <w:r>
        <w:rPr>
          <w:sz w:val="20"/>
        </w:rPr>
        <w:t>be</w:t>
      </w:r>
      <w:r>
        <w:rPr>
          <w:spacing w:val="7"/>
          <w:sz w:val="20"/>
        </w:rPr>
        <w:t> </w:t>
      </w:r>
      <w:r>
        <w:rPr>
          <w:sz w:val="20"/>
        </w:rPr>
        <w:t>discussed</w:t>
      </w:r>
      <w:r>
        <w:rPr>
          <w:spacing w:val="8"/>
          <w:sz w:val="20"/>
        </w:rPr>
        <w:t> </w:t>
      </w:r>
      <w:r>
        <w:rPr>
          <w:sz w:val="20"/>
        </w:rPr>
        <w:t>in</w:t>
      </w:r>
      <w:r>
        <w:rPr>
          <w:spacing w:val="8"/>
          <w:sz w:val="20"/>
        </w:rPr>
        <w:t> </w:t>
      </w:r>
      <w:r>
        <w:rPr>
          <w:sz w:val="20"/>
        </w:rPr>
        <w:t>this</w:t>
      </w:r>
      <w:r>
        <w:rPr>
          <w:spacing w:val="5"/>
          <w:sz w:val="20"/>
        </w:rPr>
        <w:t> </w:t>
      </w:r>
      <w:r>
        <w:rPr>
          <w:sz w:val="20"/>
        </w:rPr>
        <w:t>document</w:t>
      </w:r>
      <w:r>
        <w:rPr>
          <w:spacing w:val="6"/>
          <w:sz w:val="20"/>
        </w:rPr>
        <w:t> </w:t>
      </w:r>
      <w:r>
        <w:rPr>
          <w:sz w:val="20"/>
        </w:rPr>
        <w:t>involve</w:t>
      </w:r>
      <w:r>
        <w:rPr>
          <w:spacing w:val="7"/>
          <w:sz w:val="20"/>
        </w:rPr>
        <w:t> </w:t>
      </w:r>
      <w:r>
        <w:rPr>
          <w:sz w:val="20"/>
        </w:rPr>
        <w:t>a</w:t>
      </w:r>
      <w:r>
        <w:rPr>
          <w:spacing w:val="7"/>
          <w:sz w:val="20"/>
        </w:rPr>
        <w:t> </w:t>
      </w:r>
      <w:r>
        <w:rPr>
          <w:sz w:val="20"/>
        </w:rPr>
        <w:t>degree</w:t>
      </w:r>
      <w:r>
        <w:rPr>
          <w:spacing w:val="8"/>
          <w:sz w:val="20"/>
        </w:rPr>
        <w:t> </w:t>
      </w:r>
      <w:r>
        <w:rPr>
          <w:sz w:val="20"/>
        </w:rPr>
        <w:t>of</w:t>
      </w:r>
      <w:r>
        <w:rPr>
          <w:spacing w:val="7"/>
          <w:sz w:val="20"/>
        </w:rPr>
        <w:t> </w:t>
      </w:r>
      <w:r>
        <w:rPr>
          <w:sz w:val="20"/>
        </w:rPr>
        <w:t>centralization</w:t>
      </w:r>
      <w:r>
        <w:rPr>
          <w:spacing w:val="7"/>
          <w:sz w:val="20"/>
        </w:rPr>
        <w:t> </w:t>
      </w:r>
      <w:r>
        <w:rPr>
          <w:sz w:val="20"/>
        </w:rPr>
        <w:t>of</w:t>
      </w:r>
      <w:r>
        <w:rPr>
          <w:spacing w:val="7"/>
          <w:sz w:val="20"/>
        </w:rPr>
        <w:t> </w:t>
      </w:r>
      <w:r>
        <w:rPr>
          <w:sz w:val="20"/>
        </w:rPr>
        <w:t>O-DU.</w:t>
      </w:r>
      <w:r>
        <w:rPr>
          <w:spacing w:val="64"/>
          <w:sz w:val="20"/>
        </w:rPr>
        <w:t> </w:t>
      </w:r>
      <w:r>
        <w:rPr>
          <w:sz w:val="20"/>
        </w:rPr>
        <w:t>In</w:t>
      </w:r>
      <w:r>
        <w:rPr>
          <w:spacing w:val="10"/>
          <w:sz w:val="20"/>
        </w:rPr>
        <w:t> </w:t>
      </w:r>
      <w:r>
        <w:rPr>
          <w:sz w:val="20"/>
        </w:rPr>
        <w:t>this</w:t>
      </w:r>
      <w:r>
        <w:rPr>
          <w:spacing w:val="5"/>
          <w:sz w:val="20"/>
        </w:rPr>
        <w:t> </w:t>
      </w:r>
      <w:r>
        <w:rPr>
          <w:sz w:val="20"/>
        </w:rPr>
        <w:t>section</w:t>
      </w:r>
      <w:r>
        <w:rPr>
          <w:spacing w:val="7"/>
          <w:sz w:val="20"/>
        </w:rPr>
        <w:t> </w:t>
      </w:r>
      <w:r>
        <w:rPr>
          <w:sz w:val="20"/>
        </w:rPr>
        <w:t>it</w:t>
      </w:r>
      <w:r>
        <w:rPr>
          <w:spacing w:val="6"/>
          <w:sz w:val="20"/>
        </w:rPr>
        <w:t> </w:t>
      </w:r>
      <w:r>
        <w:rPr>
          <w:spacing w:val="-5"/>
          <w:sz w:val="20"/>
        </w:rPr>
        <w:t>is</w:t>
      </w:r>
    </w:p>
    <w:p>
      <w:pPr>
        <w:pStyle w:val="ListParagraph"/>
        <w:numPr>
          <w:ilvl w:val="0"/>
          <w:numId w:val="51"/>
        </w:numPr>
        <w:tabs>
          <w:tab w:pos="932" w:val="left" w:leader="none"/>
        </w:tabs>
        <w:spacing w:line="240" w:lineRule="auto" w:before="0" w:after="0"/>
        <w:ind w:left="932" w:right="0" w:hanging="662"/>
        <w:jc w:val="left"/>
        <w:rPr>
          <w:sz w:val="20"/>
        </w:rPr>
      </w:pPr>
      <w:r>
        <w:rPr>
          <w:sz w:val="20"/>
        </w:rPr>
        <w:t>assumed</w:t>
      </w:r>
      <w:r>
        <w:rPr>
          <w:spacing w:val="-3"/>
          <w:sz w:val="20"/>
        </w:rPr>
        <w:t> </w:t>
      </w:r>
      <w:r>
        <w:rPr>
          <w:sz w:val="20"/>
        </w:rPr>
        <w:t>that</w:t>
      </w:r>
      <w:r>
        <w:rPr>
          <w:spacing w:val="-4"/>
          <w:sz w:val="20"/>
        </w:rPr>
        <w:t> </w:t>
      </w:r>
      <w:r>
        <w:rPr>
          <w:sz w:val="20"/>
        </w:rPr>
        <w:t>O-DU</w:t>
      </w:r>
      <w:r>
        <w:rPr>
          <w:spacing w:val="-3"/>
          <w:sz w:val="20"/>
        </w:rPr>
        <w:t> </w:t>
      </w:r>
      <w:r>
        <w:rPr>
          <w:sz w:val="20"/>
        </w:rPr>
        <w:t>resources</w:t>
      </w:r>
      <w:r>
        <w:rPr>
          <w:spacing w:val="-7"/>
          <w:sz w:val="20"/>
        </w:rPr>
        <w:t> </w:t>
      </w:r>
      <w:r>
        <w:rPr>
          <w:sz w:val="20"/>
        </w:rPr>
        <w:t>for</w:t>
      </w:r>
      <w:r>
        <w:rPr>
          <w:spacing w:val="-3"/>
          <w:sz w:val="20"/>
        </w:rPr>
        <w:t> </w:t>
      </w:r>
      <w:r>
        <w:rPr>
          <w:sz w:val="20"/>
        </w:rPr>
        <w:t>a</w:t>
      </w:r>
      <w:r>
        <w:rPr>
          <w:spacing w:val="-4"/>
          <w:sz w:val="20"/>
        </w:rPr>
        <w:t> </w:t>
      </w:r>
      <w:r>
        <w:rPr>
          <w:sz w:val="20"/>
        </w:rPr>
        <w:t>set</w:t>
      </w:r>
      <w:r>
        <w:rPr>
          <w:spacing w:val="-3"/>
          <w:sz w:val="20"/>
        </w:rPr>
        <w:t> </w:t>
      </w:r>
      <w:r>
        <w:rPr>
          <w:sz w:val="20"/>
        </w:rPr>
        <w:t>of</w:t>
      </w:r>
      <w:r>
        <w:rPr>
          <w:spacing w:val="-4"/>
          <w:sz w:val="20"/>
        </w:rPr>
        <w:t> </w:t>
      </w:r>
      <w:r>
        <w:rPr>
          <w:sz w:val="20"/>
        </w:rPr>
        <w:t>O-RUs</w:t>
      </w:r>
      <w:r>
        <w:rPr>
          <w:spacing w:val="-4"/>
          <w:sz w:val="20"/>
        </w:rPr>
        <w:t> </w:t>
      </w:r>
      <w:r>
        <w:rPr>
          <w:sz w:val="20"/>
        </w:rPr>
        <w:t>are</w:t>
      </w:r>
      <w:r>
        <w:rPr>
          <w:spacing w:val="-4"/>
          <w:sz w:val="20"/>
        </w:rPr>
        <w:t> </w:t>
      </w:r>
      <w:r>
        <w:rPr>
          <w:sz w:val="20"/>
        </w:rPr>
        <w:t>centralized</w:t>
      </w:r>
      <w:r>
        <w:rPr>
          <w:spacing w:val="-2"/>
          <w:sz w:val="20"/>
        </w:rPr>
        <w:t> </w:t>
      </w:r>
      <w:r>
        <w:rPr>
          <w:sz w:val="20"/>
        </w:rPr>
        <w:t>at</w:t>
      </w:r>
      <w:r>
        <w:rPr>
          <w:spacing w:val="-4"/>
          <w:sz w:val="20"/>
        </w:rPr>
        <w:t> </w:t>
      </w:r>
      <w:r>
        <w:rPr>
          <w:sz w:val="20"/>
        </w:rPr>
        <w:t>the</w:t>
      </w:r>
      <w:r>
        <w:rPr>
          <w:spacing w:val="-3"/>
          <w:sz w:val="20"/>
        </w:rPr>
        <w:t> </w:t>
      </w:r>
      <w:r>
        <w:rPr>
          <w:sz w:val="20"/>
        </w:rPr>
        <w:t>same</w:t>
      </w:r>
      <w:r>
        <w:rPr>
          <w:spacing w:val="-4"/>
          <w:sz w:val="20"/>
        </w:rPr>
        <w:t> </w:t>
      </w:r>
      <w:r>
        <w:rPr>
          <w:spacing w:val="-2"/>
          <w:sz w:val="20"/>
        </w:rPr>
        <w:t>location.</w:t>
      </w:r>
    </w:p>
    <w:p>
      <w:pPr>
        <w:pStyle w:val="ListParagraph"/>
        <w:numPr>
          <w:ilvl w:val="0"/>
          <w:numId w:val="51"/>
        </w:numPr>
        <w:tabs>
          <w:tab w:pos="1384" w:val="left" w:leader="none"/>
        </w:tabs>
        <w:spacing w:line="240" w:lineRule="auto" w:before="179" w:after="0"/>
        <w:ind w:left="1384" w:right="0" w:hanging="1114"/>
        <w:jc w:val="left"/>
        <w:rPr>
          <w:sz w:val="20"/>
        </w:rPr>
      </w:pPr>
      <w:r>
        <w:rPr>
          <w:rFonts w:ascii="Calibri" w:hAnsi="Calibri"/>
          <w:i/>
          <w:sz w:val="22"/>
        </w:rPr>
        <w:t>Editor’s</w:t>
      </w:r>
      <w:r>
        <w:rPr>
          <w:rFonts w:ascii="Calibri" w:hAnsi="Calibri"/>
          <w:i/>
          <w:spacing w:val="-1"/>
          <w:sz w:val="22"/>
        </w:rPr>
        <w:t> </w:t>
      </w:r>
      <w:r>
        <w:rPr>
          <w:rFonts w:ascii="Calibri" w:hAnsi="Calibri"/>
          <w:i/>
          <w:sz w:val="22"/>
        </w:rPr>
        <w:t>Note:</w:t>
      </w:r>
      <w:r>
        <w:rPr>
          <w:rFonts w:ascii="Calibri" w:hAnsi="Calibri"/>
          <w:i/>
          <w:spacing w:val="52"/>
          <w:sz w:val="22"/>
        </w:rPr>
        <w:t> </w:t>
      </w:r>
      <w:r>
        <w:rPr>
          <w:rFonts w:ascii="Calibri" w:hAnsi="Calibri"/>
          <w:i/>
          <w:sz w:val="22"/>
        </w:rPr>
        <w:t>While</w:t>
      </w:r>
      <w:r>
        <w:rPr>
          <w:rFonts w:ascii="Calibri" w:hAnsi="Calibri"/>
          <w:i/>
          <w:spacing w:val="1"/>
          <w:sz w:val="22"/>
        </w:rPr>
        <w:t> </w:t>
      </w:r>
      <w:r>
        <w:rPr>
          <w:rFonts w:ascii="Calibri" w:hAnsi="Calibri"/>
          <w:i/>
          <w:sz w:val="22"/>
        </w:rPr>
        <w:t>most</w:t>
      </w:r>
      <w:r>
        <w:rPr>
          <w:rFonts w:ascii="Calibri" w:hAnsi="Calibri"/>
          <w:i/>
          <w:spacing w:val="1"/>
          <w:sz w:val="22"/>
        </w:rPr>
        <w:t> </w:t>
      </w:r>
      <w:r>
        <w:rPr>
          <w:rFonts w:ascii="Calibri" w:hAnsi="Calibri"/>
          <w:i/>
          <w:sz w:val="22"/>
        </w:rPr>
        <w:t>Scenarios</w:t>
      </w:r>
      <w:r>
        <w:rPr>
          <w:rFonts w:ascii="Calibri" w:hAnsi="Calibri"/>
          <w:i/>
          <w:spacing w:val="1"/>
          <w:sz w:val="22"/>
        </w:rPr>
        <w:t> </w:t>
      </w:r>
      <w:r>
        <w:rPr>
          <w:rFonts w:ascii="Calibri" w:hAnsi="Calibri"/>
          <w:i/>
          <w:sz w:val="22"/>
        </w:rPr>
        <w:t>also centralize</w:t>
      </w:r>
      <w:r>
        <w:rPr>
          <w:rFonts w:ascii="Calibri" w:hAnsi="Calibri"/>
          <w:i/>
          <w:spacing w:val="1"/>
          <w:sz w:val="22"/>
        </w:rPr>
        <w:t> </w:t>
      </w:r>
      <w:r>
        <w:rPr>
          <w:rFonts w:ascii="Calibri" w:hAnsi="Calibri"/>
          <w:i/>
          <w:sz w:val="22"/>
        </w:rPr>
        <w:t>O-CU-CP,</w:t>
      </w:r>
      <w:r>
        <w:rPr>
          <w:rFonts w:ascii="Calibri" w:hAnsi="Calibri"/>
          <w:i/>
          <w:spacing w:val="3"/>
          <w:sz w:val="22"/>
        </w:rPr>
        <w:t> </w:t>
      </w:r>
      <w:r>
        <w:rPr>
          <w:rFonts w:ascii="Calibri" w:hAnsi="Calibri"/>
          <w:i/>
          <w:sz w:val="22"/>
        </w:rPr>
        <w:t>O-CU-UP,</w:t>
      </w:r>
      <w:r>
        <w:rPr>
          <w:rFonts w:ascii="Calibri" w:hAnsi="Calibri"/>
          <w:i/>
          <w:spacing w:val="3"/>
          <w:sz w:val="22"/>
        </w:rPr>
        <w:t> </w:t>
      </w:r>
      <w:r>
        <w:rPr>
          <w:rFonts w:ascii="Calibri" w:hAnsi="Calibri"/>
          <w:i/>
          <w:sz w:val="22"/>
        </w:rPr>
        <w:t>and near-RT</w:t>
      </w:r>
      <w:r>
        <w:rPr>
          <w:rFonts w:ascii="Calibri" w:hAnsi="Calibri"/>
          <w:i/>
          <w:spacing w:val="1"/>
          <w:sz w:val="22"/>
        </w:rPr>
        <w:t> </w:t>
      </w:r>
      <w:r>
        <w:rPr>
          <w:rFonts w:ascii="Calibri" w:hAnsi="Calibri"/>
          <w:i/>
          <w:sz w:val="22"/>
        </w:rPr>
        <w:t>RIC</w:t>
      </w:r>
      <w:r>
        <w:rPr>
          <w:rFonts w:ascii="Calibri" w:hAnsi="Calibri"/>
          <w:i/>
          <w:spacing w:val="2"/>
          <w:sz w:val="22"/>
        </w:rPr>
        <w:t> </w:t>
      </w:r>
      <w:r>
        <w:rPr>
          <w:rFonts w:ascii="Calibri" w:hAnsi="Calibri"/>
          <w:i/>
          <w:sz w:val="22"/>
        </w:rPr>
        <w:t>in</w:t>
      </w:r>
      <w:r>
        <w:rPr>
          <w:rFonts w:ascii="Calibri" w:hAnsi="Calibri"/>
          <w:i/>
          <w:spacing w:val="-1"/>
          <w:sz w:val="22"/>
        </w:rPr>
        <w:t> </w:t>
      </w:r>
      <w:r>
        <w:rPr>
          <w:rFonts w:ascii="Calibri" w:hAnsi="Calibri"/>
          <w:i/>
          <w:sz w:val="22"/>
        </w:rPr>
        <w:t>one</w:t>
      </w:r>
      <w:r>
        <w:rPr>
          <w:rFonts w:ascii="Calibri" w:hAnsi="Calibri"/>
          <w:i/>
          <w:spacing w:val="1"/>
          <w:sz w:val="22"/>
        </w:rPr>
        <w:t> </w:t>
      </w:r>
      <w:r>
        <w:rPr>
          <w:rFonts w:ascii="Calibri" w:hAnsi="Calibri"/>
          <w:i/>
          <w:sz w:val="22"/>
        </w:rPr>
        <w:t>form</w:t>
      </w:r>
      <w:r>
        <w:rPr>
          <w:rFonts w:ascii="Calibri" w:hAnsi="Calibri"/>
          <w:i/>
          <w:spacing w:val="2"/>
          <w:sz w:val="22"/>
        </w:rPr>
        <w:t> </w:t>
      </w:r>
      <w:r>
        <w:rPr>
          <w:rFonts w:ascii="Calibri" w:hAnsi="Calibri"/>
          <w:i/>
          <w:spacing w:val="-5"/>
          <w:sz w:val="22"/>
        </w:rPr>
        <w:t>or</w:t>
      </w:r>
    </w:p>
    <w:p>
      <w:pPr>
        <w:pStyle w:val="ListParagraph"/>
        <w:numPr>
          <w:ilvl w:val="0"/>
          <w:numId w:val="51"/>
        </w:numPr>
        <w:tabs>
          <w:tab w:pos="1653" w:val="left" w:leader="none"/>
        </w:tabs>
        <w:spacing w:line="240" w:lineRule="auto" w:before="22" w:after="0"/>
        <w:ind w:left="1653" w:right="0" w:hanging="1383"/>
        <w:jc w:val="left"/>
        <w:rPr>
          <w:sz w:val="20"/>
        </w:rPr>
      </w:pPr>
      <w:r>
        <w:rPr>
          <w:rFonts w:ascii="Calibri"/>
          <w:i/>
          <w:sz w:val="22"/>
        </w:rPr>
        <w:t>another,</w:t>
      </w:r>
      <w:r>
        <w:rPr>
          <w:rFonts w:ascii="Calibri"/>
          <w:i/>
          <w:spacing w:val="-7"/>
          <w:sz w:val="22"/>
        </w:rPr>
        <w:t> </w:t>
      </w:r>
      <w:r>
        <w:rPr>
          <w:rFonts w:ascii="Calibri"/>
          <w:i/>
          <w:sz w:val="22"/>
        </w:rPr>
        <w:t>the</w:t>
      </w:r>
      <w:r>
        <w:rPr>
          <w:rFonts w:ascii="Calibri"/>
          <w:i/>
          <w:spacing w:val="-8"/>
          <w:sz w:val="22"/>
        </w:rPr>
        <w:t> </w:t>
      </w:r>
      <w:r>
        <w:rPr>
          <w:rFonts w:ascii="Calibri"/>
          <w:i/>
          <w:sz w:val="22"/>
        </w:rPr>
        <w:t>benefits</w:t>
      </w:r>
      <w:r>
        <w:rPr>
          <w:rFonts w:ascii="Calibri"/>
          <w:i/>
          <w:spacing w:val="-6"/>
          <w:sz w:val="22"/>
        </w:rPr>
        <w:t> </w:t>
      </w:r>
      <w:r>
        <w:rPr>
          <w:rFonts w:ascii="Calibri"/>
          <w:i/>
          <w:sz w:val="22"/>
        </w:rPr>
        <w:t>of</w:t>
      </w:r>
      <w:r>
        <w:rPr>
          <w:rFonts w:ascii="Calibri"/>
          <w:i/>
          <w:spacing w:val="-8"/>
          <w:sz w:val="22"/>
        </w:rPr>
        <w:t> </w:t>
      </w:r>
      <w:r>
        <w:rPr>
          <w:rFonts w:ascii="Calibri"/>
          <w:i/>
          <w:sz w:val="22"/>
        </w:rPr>
        <w:t>centralizing</w:t>
      </w:r>
      <w:r>
        <w:rPr>
          <w:rFonts w:ascii="Calibri"/>
          <w:i/>
          <w:spacing w:val="-5"/>
          <w:sz w:val="22"/>
        </w:rPr>
        <w:t> </w:t>
      </w:r>
      <w:r>
        <w:rPr>
          <w:rFonts w:ascii="Calibri"/>
          <w:i/>
          <w:sz w:val="22"/>
        </w:rPr>
        <w:t>them</w:t>
      </w:r>
      <w:r>
        <w:rPr>
          <w:rFonts w:ascii="Calibri"/>
          <w:i/>
          <w:spacing w:val="-8"/>
          <w:sz w:val="22"/>
        </w:rPr>
        <w:t> </w:t>
      </w:r>
      <w:r>
        <w:rPr>
          <w:rFonts w:ascii="Calibri"/>
          <w:i/>
          <w:sz w:val="22"/>
        </w:rPr>
        <w:t>are</w:t>
      </w:r>
      <w:r>
        <w:rPr>
          <w:rFonts w:ascii="Calibri"/>
          <w:i/>
          <w:spacing w:val="-6"/>
          <w:sz w:val="22"/>
        </w:rPr>
        <w:t> </w:t>
      </w:r>
      <w:r>
        <w:rPr>
          <w:rFonts w:ascii="Calibri"/>
          <w:i/>
          <w:sz w:val="22"/>
        </w:rPr>
        <w:t>not</w:t>
      </w:r>
      <w:r>
        <w:rPr>
          <w:rFonts w:ascii="Calibri"/>
          <w:i/>
          <w:spacing w:val="-6"/>
          <w:sz w:val="22"/>
        </w:rPr>
        <w:t> </w:t>
      </w:r>
      <w:r>
        <w:rPr>
          <w:rFonts w:ascii="Calibri"/>
          <w:i/>
          <w:sz w:val="22"/>
        </w:rPr>
        <w:t>discussed</w:t>
      </w:r>
      <w:r>
        <w:rPr>
          <w:rFonts w:ascii="Calibri"/>
          <w:i/>
          <w:spacing w:val="-6"/>
          <w:sz w:val="22"/>
        </w:rPr>
        <w:t> </w:t>
      </w:r>
      <w:r>
        <w:rPr>
          <w:rFonts w:ascii="Calibri"/>
          <w:i/>
          <w:sz w:val="22"/>
        </w:rPr>
        <w:t>in</w:t>
      </w:r>
      <w:r>
        <w:rPr>
          <w:rFonts w:ascii="Calibri"/>
          <w:i/>
          <w:spacing w:val="-7"/>
          <w:sz w:val="22"/>
        </w:rPr>
        <w:t> </w:t>
      </w:r>
      <w:r>
        <w:rPr>
          <w:rFonts w:ascii="Calibri"/>
          <w:i/>
          <w:sz w:val="22"/>
        </w:rPr>
        <w:t>this</w:t>
      </w:r>
      <w:r>
        <w:rPr>
          <w:rFonts w:ascii="Calibri"/>
          <w:i/>
          <w:spacing w:val="-5"/>
          <w:sz w:val="22"/>
        </w:rPr>
        <w:t> </w:t>
      </w:r>
      <w:r>
        <w:rPr>
          <w:rFonts w:ascii="Calibri"/>
          <w:i/>
          <w:spacing w:val="-2"/>
          <w:sz w:val="22"/>
        </w:rPr>
        <w:t>section.</w:t>
      </w:r>
    </w:p>
    <w:p>
      <w:pPr>
        <w:pStyle w:val="ListParagraph"/>
        <w:numPr>
          <w:ilvl w:val="0"/>
          <w:numId w:val="51"/>
        </w:numPr>
        <w:tabs>
          <w:tab w:pos="932" w:val="left" w:leader="none"/>
        </w:tabs>
        <w:spacing w:line="240" w:lineRule="auto" w:before="182" w:after="0"/>
        <w:ind w:left="932" w:right="0" w:hanging="662"/>
        <w:jc w:val="left"/>
        <w:rPr>
          <w:sz w:val="20"/>
        </w:rPr>
      </w:pPr>
      <w:r>
        <w:rPr>
          <w:sz w:val="20"/>
        </w:rPr>
        <w:t>Managing</w:t>
      </w:r>
      <w:r>
        <w:rPr>
          <w:spacing w:val="-4"/>
          <w:sz w:val="20"/>
        </w:rPr>
        <w:t> </w:t>
      </w:r>
      <w:r>
        <w:rPr>
          <w:sz w:val="20"/>
        </w:rPr>
        <w:t>O-DU</w:t>
      </w:r>
      <w:r>
        <w:rPr>
          <w:spacing w:val="-4"/>
          <w:sz w:val="20"/>
        </w:rPr>
        <w:t> </w:t>
      </w:r>
      <w:r>
        <w:rPr>
          <w:sz w:val="20"/>
        </w:rPr>
        <w:t>in</w:t>
      </w:r>
      <w:r>
        <w:rPr>
          <w:spacing w:val="-4"/>
          <w:sz w:val="20"/>
        </w:rPr>
        <w:t> </w:t>
      </w:r>
      <w:r>
        <w:rPr>
          <w:sz w:val="20"/>
        </w:rPr>
        <w:t>equipment</w:t>
      </w:r>
      <w:r>
        <w:rPr>
          <w:spacing w:val="-5"/>
          <w:sz w:val="20"/>
        </w:rPr>
        <w:t> </w:t>
      </w:r>
      <w:r>
        <w:rPr>
          <w:sz w:val="20"/>
        </w:rPr>
        <w:t>at</w:t>
      </w:r>
      <w:r>
        <w:rPr>
          <w:spacing w:val="-6"/>
          <w:sz w:val="20"/>
        </w:rPr>
        <w:t> </w:t>
      </w:r>
      <w:r>
        <w:rPr>
          <w:sz w:val="20"/>
        </w:rPr>
        <w:t>individual</w:t>
      </w:r>
      <w:r>
        <w:rPr>
          <w:spacing w:val="-4"/>
          <w:sz w:val="20"/>
        </w:rPr>
        <w:t> </w:t>
      </w:r>
      <w:r>
        <w:rPr>
          <w:sz w:val="20"/>
        </w:rPr>
        <w:t>cell</w:t>
      </w:r>
      <w:r>
        <w:rPr>
          <w:spacing w:val="-5"/>
          <w:sz w:val="20"/>
        </w:rPr>
        <w:t> </w:t>
      </w:r>
      <w:r>
        <w:rPr>
          <w:sz w:val="20"/>
        </w:rPr>
        <w:t>sites</w:t>
      </w:r>
      <w:r>
        <w:rPr>
          <w:spacing w:val="-6"/>
          <w:sz w:val="20"/>
        </w:rPr>
        <w:t> </w:t>
      </w:r>
      <w:r>
        <w:rPr>
          <w:sz w:val="20"/>
        </w:rPr>
        <w:t>(via</w:t>
      </w:r>
      <w:r>
        <w:rPr>
          <w:spacing w:val="-4"/>
          <w:sz w:val="20"/>
        </w:rPr>
        <w:t> </w:t>
      </w:r>
      <w:r>
        <w:rPr>
          <w:sz w:val="20"/>
        </w:rPr>
        <w:t>on-site</w:t>
      </w:r>
      <w:r>
        <w:rPr>
          <w:spacing w:val="-5"/>
          <w:sz w:val="20"/>
        </w:rPr>
        <w:t> </w:t>
      </w:r>
      <w:r>
        <w:rPr>
          <w:sz w:val="20"/>
        </w:rPr>
        <w:t>BBUs</w:t>
      </w:r>
      <w:r>
        <w:rPr>
          <w:spacing w:val="-5"/>
          <w:sz w:val="20"/>
        </w:rPr>
        <w:t> </w:t>
      </w:r>
      <w:r>
        <w:rPr>
          <w:sz w:val="20"/>
        </w:rPr>
        <w:t>today)</w:t>
      </w:r>
      <w:r>
        <w:rPr>
          <w:spacing w:val="-4"/>
          <w:sz w:val="20"/>
        </w:rPr>
        <w:t> </w:t>
      </w:r>
      <w:r>
        <w:rPr>
          <w:sz w:val="20"/>
        </w:rPr>
        <w:t>has</w:t>
      </w:r>
      <w:r>
        <w:rPr>
          <w:spacing w:val="-6"/>
          <w:sz w:val="20"/>
        </w:rPr>
        <w:t> </w:t>
      </w:r>
      <w:r>
        <w:rPr>
          <w:sz w:val="20"/>
        </w:rPr>
        <w:t>multiple</w:t>
      </w:r>
      <w:r>
        <w:rPr>
          <w:spacing w:val="-4"/>
          <w:sz w:val="20"/>
        </w:rPr>
        <w:t> </w:t>
      </w:r>
      <w:r>
        <w:rPr>
          <w:sz w:val="20"/>
        </w:rPr>
        <w:t>challenges,</w:t>
      </w:r>
      <w:r>
        <w:rPr>
          <w:spacing w:val="-4"/>
          <w:sz w:val="20"/>
        </w:rPr>
        <w:t> </w:t>
      </w:r>
      <w:r>
        <w:rPr>
          <w:spacing w:val="-2"/>
          <w:sz w:val="20"/>
        </w:rPr>
        <w:t>including:</w:t>
      </w:r>
    </w:p>
    <w:p>
      <w:pPr>
        <w:pStyle w:val="ListParagraph"/>
        <w:numPr>
          <w:ilvl w:val="0"/>
          <w:numId w:val="51"/>
        </w:numPr>
        <w:tabs>
          <w:tab w:pos="1293" w:val="left" w:leader="none"/>
          <w:tab w:pos="1653" w:val="left" w:leader="none"/>
        </w:tabs>
        <w:spacing w:line="245" w:lineRule="exact" w:before="181" w:after="0"/>
        <w:ind w:left="1293" w:right="0" w:hanging="1023"/>
        <w:jc w:val="left"/>
        <w:rPr>
          <w:sz w:val="20"/>
        </w:rPr>
      </w:pPr>
      <w:r>
        <w:rPr>
          <w:rFonts w:ascii="Symbol" w:hAnsi="Symbol"/>
          <w:spacing w:val="-10"/>
          <w:sz w:val="20"/>
        </w:rPr>
        <w:t></w:t>
      </w:r>
      <w:r>
        <w:rPr>
          <w:sz w:val="20"/>
        </w:rPr>
        <w:tab/>
        <w:t>If</w:t>
      </w:r>
      <w:r>
        <w:rPr>
          <w:spacing w:val="-4"/>
          <w:sz w:val="20"/>
        </w:rPr>
        <w:t> </w:t>
      </w:r>
      <w:r>
        <w:rPr>
          <w:sz w:val="20"/>
        </w:rPr>
        <w:t>changes</w:t>
      </w:r>
      <w:r>
        <w:rPr>
          <w:spacing w:val="-4"/>
          <w:sz w:val="20"/>
        </w:rPr>
        <w:t> </w:t>
      </w:r>
      <w:r>
        <w:rPr>
          <w:sz w:val="20"/>
        </w:rPr>
        <w:t>are</w:t>
      </w:r>
      <w:r>
        <w:rPr>
          <w:spacing w:val="-4"/>
          <w:sz w:val="20"/>
        </w:rPr>
        <w:t> </w:t>
      </w:r>
      <w:r>
        <w:rPr>
          <w:sz w:val="20"/>
        </w:rPr>
        <w:t>needed</w:t>
      </w:r>
      <w:r>
        <w:rPr>
          <w:spacing w:val="-2"/>
          <w:sz w:val="20"/>
        </w:rPr>
        <w:t> </w:t>
      </w:r>
      <w:r>
        <w:rPr>
          <w:sz w:val="20"/>
        </w:rPr>
        <w:t>at</w:t>
      </w:r>
      <w:r>
        <w:rPr>
          <w:spacing w:val="-4"/>
          <w:sz w:val="20"/>
        </w:rPr>
        <w:t> </w:t>
      </w:r>
      <w:r>
        <w:rPr>
          <w:sz w:val="20"/>
        </w:rPr>
        <w:t>a</w:t>
      </w:r>
      <w:r>
        <w:rPr>
          <w:spacing w:val="-3"/>
          <w:sz w:val="20"/>
        </w:rPr>
        <w:t> </w:t>
      </w:r>
      <w:r>
        <w:rPr>
          <w:sz w:val="20"/>
        </w:rPr>
        <w:t>site</w:t>
      </w:r>
      <w:r>
        <w:rPr>
          <w:spacing w:val="-2"/>
          <w:sz w:val="20"/>
        </w:rPr>
        <w:t> </w:t>
      </w:r>
      <w:r>
        <w:rPr>
          <w:sz w:val="20"/>
        </w:rPr>
        <w:t>(e.g.,</w:t>
      </w:r>
      <w:r>
        <w:rPr>
          <w:spacing w:val="-4"/>
          <w:sz w:val="20"/>
        </w:rPr>
        <w:t> </w:t>
      </w:r>
      <w:r>
        <w:rPr>
          <w:sz w:val="20"/>
        </w:rPr>
        <w:t>adding</w:t>
      </w:r>
      <w:r>
        <w:rPr>
          <w:spacing w:val="-2"/>
          <w:sz w:val="20"/>
        </w:rPr>
        <w:t> </w:t>
      </w:r>
      <w:r>
        <w:rPr>
          <w:sz w:val="20"/>
        </w:rPr>
        <w:t>radio</w:t>
      </w:r>
      <w:r>
        <w:rPr>
          <w:spacing w:val="-3"/>
          <w:sz w:val="20"/>
        </w:rPr>
        <w:t> </w:t>
      </w:r>
      <w:r>
        <w:rPr>
          <w:sz w:val="20"/>
        </w:rPr>
        <w:t>carriers),</w:t>
      </w:r>
      <w:r>
        <w:rPr>
          <w:spacing w:val="-3"/>
          <w:sz w:val="20"/>
        </w:rPr>
        <w:t> </w:t>
      </w:r>
      <w:r>
        <w:rPr>
          <w:sz w:val="20"/>
        </w:rPr>
        <w:t>then</w:t>
      </w:r>
      <w:r>
        <w:rPr>
          <w:spacing w:val="-3"/>
          <w:sz w:val="20"/>
        </w:rPr>
        <w:t> </w:t>
      </w:r>
      <w:r>
        <w:rPr>
          <w:sz w:val="20"/>
        </w:rPr>
        <w:t>adding</w:t>
      </w:r>
      <w:r>
        <w:rPr>
          <w:spacing w:val="-2"/>
          <w:sz w:val="20"/>
        </w:rPr>
        <w:t> </w:t>
      </w:r>
      <w:r>
        <w:rPr>
          <w:sz w:val="20"/>
        </w:rPr>
        <w:t>equipment</w:t>
      </w:r>
      <w:r>
        <w:rPr>
          <w:spacing w:val="-5"/>
          <w:sz w:val="20"/>
        </w:rPr>
        <w:t> </w:t>
      </w:r>
      <w:r>
        <w:rPr>
          <w:sz w:val="20"/>
        </w:rPr>
        <w:t>is</w:t>
      </w:r>
      <w:r>
        <w:rPr>
          <w:spacing w:val="-4"/>
          <w:sz w:val="20"/>
        </w:rPr>
        <w:t> </w:t>
      </w:r>
      <w:r>
        <w:rPr>
          <w:sz w:val="20"/>
        </w:rPr>
        <w:t>a</w:t>
      </w:r>
      <w:r>
        <w:rPr>
          <w:spacing w:val="-4"/>
          <w:sz w:val="20"/>
        </w:rPr>
        <w:t> </w:t>
      </w:r>
      <w:r>
        <w:rPr>
          <w:sz w:val="20"/>
        </w:rPr>
        <w:t>coarse-grained</w:t>
      </w:r>
      <w:r>
        <w:rPr>
          <w:spacing w:val="-2"/>
          <w:sz w:val="20"/>
        </w:rPr>
        <w:t> </w:t>
      </w:r>
      <w:r>
        <w:rPr>
          <w:sz w:val="20"/>
        </w:rPr>
        <w:t>activity</w:t>
      </w:r>
      <w:r>
        <w:rPr>
          <w:spacing w:val="-4"/>
          <w:sz w:val="20"/>
        </w:rPr>
        <w:t> </w:t>
      </w:r>
      <w:r>
        <w:rPr>
          <w:spacing w:val="-10"/>
          <w:sz w:val="20"/>
        </w:rPr>
        <w:t>–</w:t>
      </w:r>
    </w:p>
    <w:p>
      <w:pPr>
        <w:pStyle w:val="ListParagraph"/>
        <w:numPr>
          <w:ilvl w:val="0"/>
          <w:numId w:val="51"/>
        </w:numPr>
        <w:tabs>
          <w:tab w:pos="1653" w:val="left" w:leader="none"/>
        </w:tabs>
        <w:spacing w:line="240" w:lineRule="auto" w:before="0" w:after="0"/>
        <w:ind w:left="1653" w:right="0" w:hanging="1383"/>
        <w:jc w:val="left"/>
        <w:rPr>
          <w:sz w:val="20"/>
        </w:rPr>
      </w:pPr>
      <w:r>
        <w:rPr>
          <w:sz w:val="20"/>
        </w:rPr>
        <w:t>i.e.,</w:t>
      </w:r>
      <w:r>
        <w:rPr>
          <w:spacing w:val="14"/>
          <w:sz w:val="20"/>
        </w:rPr>
        <w:t> </w:t>
      </w:r>
      <w:r>
        <w:rPr>
          <w:sz w:val="20"/>
        </w:rPr>
        <w:t>one</w:t>
      </w:r>
      <w:r>
        <w:rPr>
          <w:spacing w:val="14"/>
          <w:sz w:val="20"/>
        </w:rPr>
        <w:t> </w:t>
      </w:r>
      <w:r>
        <w:rPr>
          <w:sz w:val="20"/>
        </w:rPr>
        <w:t>cannot</w:t>
      </w:r>
      <w:r>
        <w:rPr>
          <w:spacing w:val="13"/>
          <w:sz w:val="20"/>
        </w:rPr>
        <w:t> </w:t>
      </w:r>
      <w:r>
        <w:rPr>
          <w:sz w:val="20"/>
        </w:rPr>
        <w:t>generally</w:t>
      </w:r>
      <w:r>
        <w:rPr>
          <w:spacing w:val="15"/>
          <w:sz w:val="20"/>
        </w:rPr>
        <w:t> </w:t>
      </w:r>
      <w:r>
        <w:rPr>
          <w:sz w:val="20"/>
        </w:rPr>
        <w:t>just</w:t>
      </w:r>
      <w:r>
        <w:rPr>
          <w:spacing w:val="11"/>
          <w:sz w:val="20"/>
        </w:rPr>
        <w:t> </w:t>
      </w:r>
      <w:r>
        <w:rPr>
          <w:sz w:val="20"/>
        </w:rPr>
        <w:t>add</w:t>
      </w:r>
      <w:r>
        <w:rPr>
          <w:spacing w:val="14"/>
          <w:sz w:val="20"/>
        </w:rPr>
        <w:t> </w:t>
      </w:r>
      <w:r>
        <w:rPr>
          <w:sz w:val="20"/>
        </w:rPr>
        <w:t>“another</w:t>
      </w:r>
      <w:r>
        <w:rPr>
          <w:spacing w:val="14"/>
          <w:sz w:val="20"/>
        </w:rPr>
        <w:t> </w:t>
      </w:r>
      <w:r>
        <w:rPr>
          <w:sz w:val="20"/>
        </w:rPr>
        <w:t>1/5</w:t>
      </w:r>
      <w:r>
        <w:rPr>
          <w:spacing w:val="15"/>
          <w:sz w:val="20"/>
        </w:rPr>
        <w:t> </w:t>
      </w:r>
      <w:r>
        <w:rPr>
          <w:sz w:val="20"/>
        </w:rPr>
        <w:t>of</w:t>
      </w:r>
      <w:r>
        <w:rPr>
          <w:spacing w:val="14"/>
          <w:sz w:val="20"/>
        </w:rPr>
        <w:t> </w:t>
      </w:r>
      <w:r>
        <w:rPr>
          <w:sz w:val="20"/>
        </w:rPr>
        <w:t>a</w:t>
      </w:r>
      <w:r>
        <w:rPr>
          <w:spacing w:val="14"/>
          <w:sz w:val="20"/>
        </w:rPr>
        <w:t> </w:t>
      </w:r>
      <w:r>
        <w:rPr>
          <w:sz w:val="20"/>
        </w:rPr>
        <w:t>box”,</w:t>
      </w:r>
      <w:r>
        <w:rPr>
          <w:spacing w:val="15"/>
          <w:sz w:val="20"/>
        </w:rPr>
        <w:t> </w:t>
      </w:r>
      <w:r>
        <w:rPr>
          <w:sz w:val="20"/>
        </w:rPr>
        <w:t>if</w:t>
      </w:r>
      <w:r>
        <w:rPr>
          <w:spacing w:val="14"/>
          <w:sz w:val="20"/>
        </w:rPr>
        <w:t> </w:t>
      </w:r>
      <w:r>
        <w:rPr>
          <w:sz w:val="20"/>
        </w:rPr>
        <w:t>that</w:t>
      </w:r>
      <w:r>
        <w:rPr>
          <w:spacing w:val="14"/>
          <w:sz w:val="20"/>
        </w:rPr>
        <w:t> </w:t>
      </w:r>
      <w:r>
        <w:rPr>
          <w:sz w:val="20"/>
        </w:rPr>
        <w:t>is</w:t>
      </w:r>
      <w:r>
        <w:rPr>
          <w:spacing w:val="13"/>
          <w:sz w:val="20"/>
        </w:rPr>
        <w:t> </w:t>
      </w:r>
      <w:r>
        <w:rPr>
          <w:sz w:val="20"/>
        </w:rPr>
        <w:t>all</w:t>
      </w:r>
      <w:r>
        <w:rPr>
          <w:spacing w:val="14"/>
          <w:sz w:val="20"/>
        </w:rPr>
        <w:t> </w:t>
      </w:r>
      <w:r>
        <w:rPr>
          <w:sz w:val="20"/>
        </w:rPr>
        <w:t>that</w:t>
      </w:r>
      <w:r>
        <w:rPr>
          <w:spacing w:val="14"/>
          <w:sz w:val="20"/>
        </w:rPr>
        <w:t> </w:t>
      </w:r>
      <w:r>
        <w:rPr>
          <w:sz w:val="20"/>
        </w:rPr>
        <w:t>is</w:t>
      </w:r>
      <w:r>
        <w:rPr>
          <w:spacing w:val="13"/>
          <w:sz w:val="20"/>
        </w:rPr>
        <w:t> </w:t>
      </w:r>
      <w:r>
        <w:rPr>
          <w:sz w:val="20"/>
        </w:rPr>
        <w:t>needed.</w:t>
      </w:r>
      <w:r>
        <w:rPr>
          <w:spacing w:val="79"/>
          <w:sz w:val="20"/>
        </w:rPr>
        <w:t> </w:t>
      </w:r>
      <w:r>
        <w:rPr>
          <w:sz w:val="20"/>
        </w:rPr>
        <w:t>Adding</w:t>
      </w:r>
      <w:r>
        <w:rPr>
          <w:spacing w:val="14"/>
          <w:sz w:val="20"/>
        </w:rPr>
        <w:t> </w:t>
      </w:r>
      <w:r>
        <w:rPr>
          <w:sz w:val="20"/>
        </w:rPr>
        <w:t>the</w:t>
      </w:r>
      <w:r>
        <w:rPr>
          <w:spacing w:val="14"/>
          <w:sz w:val="20"/>
        </w:rPr>
        <w:t> </w:t>
      </w:r>
      <w:r>
        <w:rPr>
          <w:spacing w:val="-2"/>
          <w:sz w:val="20"/>
        </w:rPr>
        <w:t>minimum</w:t>
      </w:r>
    </w:p>
    <w:p>
      <w:pPr>
        <w:pStyle w:val="ListParagraph"/>
        <w:numPr>
          <w:ilvl w:val="0"/>
          <w:numId w:val="51"/>
        </w:numPr>
        <w:tabs>
          <w:tab w:pos="1653" w:val="left" w:leader="none"/>
        </w:tabs>
        <w:spacing w:line="240" w:lineRule="auto" w:before="0" w:after="0"/>
        <w:ind w:left="1653" w:right="0" w:hanging="1383"/>
        <w:jc w:val="left"/>
        <w:rPr>
          <w:sz w:val="20"/>
        </w:rPr>
      </w:pPr>
      <w:r>
        <w:rPr>
          <w:sz w:val="20"/>
        </w:rPr>
        <w:t>increment</w:t>
      </w:r>
      <w:r>
        <w:rPr>
          <w:spacing w:val="-6"/>
          <w:sz w:val="20"/>
        </w:rPr>
        <w:t> </w:t>
      </w:r>
      <w:r>
        <w:rPr>
          <w:sz w:val="20"/>
        </w:rPr>
        <w:t>of</w:t>
      </w:r>
      <w:r>
        <w:rPr>
          <w:spacing w:val="-5"/>
          <w:sz w:val="20"/>
        </w:rPr>
        <w:t> </w:t>
      </w:r>
      <w:r>
        <w:rPr>
          <w:sz w:val="20"/>
        </w:rPr>
        <w:t>additional</w:t>
      </w:r>
      <w:r>
        <w:rPr>
          <w:spacing w:val="-5"/>
          <w:sz w:val="20"/>
        </w:rPr>
        <w:t> </w:t>
      </w:r>
      <w:r>
        <w:rPr>
          <w:sz w:val="20"/>
        </w:rPr>
        <w:t>capacity</w:t>
      </w:r>
      <w:r>
        <w:rPr>
          <w:spacing w:val="-4"/>
          <w:sz w:val="20"/>
        </w:rPr>
        <w:t> </w:t>
      </w:r>
      <w:r>
        <w:rPr>
          <w:sz w:val="20"/>
        </w:rPr>
        <w:t>might</w:t>
      </w:r>
      <w:r>
        <w:rPr>
          <w:spacing w:val="-6"/>
          <w:sz w:val="20"/>
        </w:rPr>
        <w:t> </w:t>
      </w:r>
      <w:r>
        <w:rPr>
          <w:sz w:val="20"/>
        </w:rPr>
        <w:t>result</w:t>
      </w:r>
      <w:r>
        <w:rPr>
          <w:spacing w:val="-6"/>
          <w:sz w:val="20"/>
        </w:rPr>
        <w:t> </w:t>
      </w:r>
      <w:r>
        <w:rPr>
          <w:sz w:val="20"/>
        </w:rPr>
        <w:t>in</w:t>
      </w:r>
      <w:r>
        <w:rPr>
          <w:spacing w:val="-5"/>
          <w:sz w:val="20"/>
        </w:rPr>
        <w:t> </w:t>
      </w:r>
      <w:r>
        <w:rPr>
          <w:sz w:val="20"/>
        </w:rPr>
        <w:t>poor</w:t>
      </w:r>
      <w:r>
        <w:rPr>
          <w:spacing w:val="-5"/>
          <w:sz w:val="20"/>
        </w:rPr>
        <w:t> </w:t>
      </w:r>
      <w:r>
        <w:rPr>
          <w:sz w:val="20"/>
        </w:rPr>
        <w:t>utilization</w:t>
      </w:r>
      <w:r>
        <w:rPr>
          <w:spacing w:val="-4"/>
          <w:sz w:val="20"/>
        </w:rPr>
        <w:t> </w:t>
      </w:r>
      <w:r>
        <w:rPr>
          <w:sz w:val="20"/>
        </w:rPr>
        <w:t>and</w:t>
      </w:r>
      <w:r>
        <w:rPr>
          <w:spacing w:val="-6"/>
          <w:sz w:val="20"/>
        </w:rPr>
        <w:t> </w:t>
      </w:r>
      <w:r>
        <w:rPr>
          <w:sz w:val="20"/>
        </w:rPr>
        <w:t>thereby</w:t>
      </w:r>
      <w:r>
        <w:rPr>
          <w:spacing w:val="-4"/>
          <w:sz w:val="20"/>
        </w:rPr>
        <w:t> </w:t>
      </w:r>
      <w:r>
        <w:rPr>
          <w:sz w:val="20"/>
        </w:rPr>
        <w:t>prevent</w:t>
      </w:r>
      <w:r>
        <w:rPr>
          <w:spacing w:val="-6"/>
          <w:sz w:val="20"/>
        </w:rPr>
        <w:t> </w:t>
      </w:r>
      <w:r>
        <w:rPr>
          <w:sz w:val="20"/>
        </w:rPr>
        <w:t>expansion</w:t>
      </w:r>
      <w:r>
        <w:rPr>
          <w:spacing w:val="-4"/>
          <w:sz w:val="20"/>
        </w:rPr>
        <w:t> </w:t>
      </w:r>
      <w:r>
        <w:rPr>
          <w:sz w:val="20"/>
        </w:rPr>
        <w:t>at</w:t>
      </w:r>
      <w:r>
        <w:rPr>
          <w:spacing w:val="-5"/>
          <w:sz w:val="20"/>
        </w:rPr>
        <w:t> </w:t>
      </w:r>
      <w:r>
        <w:rPr>
          <w:sz w:val="20"/>
        </w:rPr>
        <w:t>that</w:t>
      </w:r>
      <w:r>
        <w:rPr>
          <w:spacing w:val="-5"/>
          <w:sz w:val="20"/>
        </w:rPr>
        <w:t> </w:t>
      </w:r>
      <w:r>
        <w:rPr>
          <w:spacing w:val="-2"/>
          <w:sz w:val="20"/>
        </w:rPr>
        <w:t>site.</w:t>
      </w:r>
    </w:p>
    <w:p>
      <w:pPr>
        <w:pStyle w:val="ListParagraph"/>
        <w:numPr>
          <w:ilvl w:val="0"/>
          <w:numId w:val="51"/>
        </w:numPr>
        <w:tabs>
          <w:tab w:pos="1293" w:val="left" w:leader="none"/>
          <w:tab w:pos="1653" w:val="left" w:leader="none"/>
        </w:tabs>
        <w:spacing w:line="245" w:lineRule="exact" w:before="118" w:after="0"/>
        <w:ind w:left="1293" w:right="0" w:hanging="1023"/>
        <w:jc w:val="left"/>
        <w:rPr>
          <w:sz w:val="20"/>
        </w:rPr>
      </w:pPr>
      <w:r>
        <w:rPr>
          <w:rFonts w:ascii="Symbol" w:hAnsi="Symbol"/>
          <w:spacing w:val="-10"/>
          <w:sz w:val="20"/>
        </w:rPr>
        <w:t></w:t>
      </w:r>
      <w:r>
        <w:rPr>
          <w:sz w:val="20"/>
        </w:rPr>
        <w:tab/>
        <w:t>Cell</w:t>
      </w:r>
      <w:r>
        <w:rPr>
          <w:spacing w:val="16"/>
          <w:sz w:val="20"/>
        </w:rPr>
        <w:t> </w:t>
      </w:r>
      <w:r>
        <w:rPr>
          <w:sz w:val="20"/>
        </w:rPr>
        <w:t>sites</w:t>
      </w:r>
      <w:r>
        <w:rPr>
          <w:spacing w:val="16"/>
          <w:sz w:val="20"/>
        </w:rPr>
        <w:t> </w:t>
      </w:r>
      <w:r>
        <w:rPr>
          <w:sz w:val="20"/>
        </w:rPr>
        <w:t>are</w:t>
      </w:r>
      <w:r>
        <w:rPr>
          <w:spacing w:val="17"/>
          <w:sz w:val="20"/>
        </w:rPr>
        <w:t> </w:t>
      </w:r>
      <w:r>
        <w:rPr>
          <w:sz w:val="20"/>
        </w:rPr>
        <w:t>in</w:t>
      </w:r>
      <w:r>
        <w:rPr>
          <w:spacing w:val="17"/>
          <w:sz w:val="20"/>
        </w:rPr>
        <w:t> </w:t>
      </w:r>
      <w:r>
        <w:rPr>
          <w:sz w:val="20"/>
        </w:rPr>
        <w:t>many</w:t>
      </w:r>
      <w:r>
        <w:rPr>
          <w:spacing w:val="15"/>
          <w:sz w:val="20"/>
        </w:rPr>
        <w:t> </w:t>
      </w:r>
      <w:r>
        <w:rPr>
          <w:sz w:val="20"/>
        </w:rPr>
        <w:t>separate</w:t>
      </w:r>
      <w:r>
        <w:rPr>
          <w:spacing w:val="17"/>
          <w:sz w:val="20"/>
        </w:rPr>
        <w:t> </w:t>
      </w:r>
      <w:r>
        <w:rPr>
          <w:sz w:val="20"/>
        </w:rPr>
        <w:t>locations,</w:t>
      </w:r>
      <w:r>
        <w:rPr>
          <w:spacing w:val="17"/>
          <w:sz w:val="20"/>
        </w:rPr>
        <w:t> </w:t>
      </w:r>
      <w:r>
        <w:rPr>
          <w:sz w:val="20"/>
        </w:rPr>
        <w:t>and</w:t>
      </w:r>
      <w:r>
        <w:rPr>
          <w:spacing w:val="17"/>
          <w:sz w:val="20"/>
        </w:rPr>
        <w:t> </w:t>
      </w:r>
      <w:r>
        <w:rPr>
          <w:sz w:val="20"/>
        </w:rPr>
        <w:t>each</w:t>
      </w:r>
      <w:r>
        <w:rPr>
          <w:spacing w:val="17"/>
          <w:sz w:val="20"/>
        </w:rPr>
        <w:t> </w:t>
      </w:r>
      <w:r>
        <w:rPr>
          <w:sz w:val="20"/>
        </w:rPr>
        <w:t>requires</w:t>
      </w:r>
      <w:r>
        <w:rPr>
          <w:spacing w:val="13"/>
          <w:sz w:val="20"/>
        </w:rPr>
        <w:t> </w:t>
      </w:r>
      <w:r>
        <w:rPr>
          <w:sz w:val="20"/>
        </w:rPr>
        <w:t>establishment</w:t>
      </w:r>
      <w:r>
        <w:rPr>
          <w:spacing w:val="16"/>
          <w:sz w:val="20"/>
        </w:rPr>
        <w:t> </w:t>
      </w:r>
      <w:r>
        <w:rPr>
          <w:sz w:val="20"/>
        </w:rPr>
        <w:t>and</w:t>
      </w:r>
      <w:r>
        <w:rPr>
          <w:spacing w:val="15"/>
          <w:sz w:val="20"/>
        </w:rPr>
        <w:t> </w:t>
      </w:r>
      <w:r>
        <w:rPr>
          <w:sz w:val="20"/>
        </w:rPr>
        <w:t>maintenance</w:t>
      </w:r>
      <w:r>
        <w:rPr>
          <w:spacing w:val="17"/>
          <w:sz w:val="20"/>
        </w:rPr>
        <w:t> </w:t>
      </w:r>
      <w:r>
        <w:rPr>
          <w:sz w:val="20"/>
        </w:rPr>
        <w:t>of</w:t>
      </w:r>
      <w:r>
        <w:rPr>
          <w:spacing w:val="15"/>
          <w:sz w:val="20"/>
        </w:rPr>
        <w:t> </w:t>
      </w:r>
      <w:r>
        <w:rPr>
          <w:sz w:val="20"/>
        </w:rPr>
        <w:t>an</w:t>
      </w:r>
      <w:r>
        <w:rPr>
          <w:spacing w:val="18"/>
          <w:sz w:val="20"/>
        </w:rPr>
        <w:t> </w:t>
      </w:r>
      <w:r>
        <w:rPr>
          <w:spacing w:val="-2"/>
          <w:sz w:val="20"/>
        </w:rPr>
        <w:t>acceptable</w:t>
      </w:r>
    </w:p>
    <w:p>
      <w:pPr>
        <w:pStyle w:val="ListParagraph"/>
        <w:numPr>
          <w:ilvl w:val="0"/>
          <w:numId w:val="51"/>
        </w:numPr>
        <w:tabs>
          <w:tab w:pos="1653" w:val="left" w:leader="none"/>
        </w:tabs>
        <w:spacing w:line="240" w:lineRule="auto" w:before="0" w:after="0"/>
        <w:ind w:left="1653" w:right="0" w:hanging="1383"/>
        <w:jc w:val="left"/>
        <w:rPr>
          <w:sz w:val="20"/>
        </w:rPr>
      </w:pPr>
      <w:r>
        <w:rPr>
          <w:sz w:val="20"/>
        </w:rPr>
        <w:t>environment</w:t>
      </w:r>
      <w:r>
        <w:rPr>
          <w:spacing w:val="-6"/>
          <w:sz w:val="20"/>
        </w:rPr>
        <w:t> </w:t>
      </w:r>
      <w:r>
        <w:rPr>
          <w:sz w:val="20"/>
        </w:rPr>
        <w:t>for</w:t>
      </w:r>
      <w:r>
        <w:rPr>
          <w:spacing w:val="-5"/>
          <w:sz w:val="20"/>
        </w:rPr>
        <w:t> </w:t>
      </w:r>
      <w:r>
        <w:rPr>
          <w:sz w:val="20"/>
        </w:rPr>
        <w:t>the</w:t>
      </w:r>
      <w:r>
        <w:rPr>
          <w:spacing w:val="-4"/>
          <w:sz w:val="20"/>
        </w:rPr>
        <w:t> </w:t>
      </w:r>
      <w:r>
        <w:rPr>
          <w:sz w:val="20"/>
        </w:rPr>
        <w:t>equipment.</w:t>
      </w:r>
      <w:r>
        <w:rPr>
          <w:spacing w:val="40"/>
          <w:sz w:val="20"/>
        </w:rPr>
        <w:t> </w:t>
      </w:r>
      <w:r>
        <w:rPr>
          <w:sz w:val="20"/>
        </w:rPr>
        <w:t>In</w:t>
      </w:r>
      <w:r>
        <w:rPr>
          <w:spacing w:val="-4"/>
          <w:sz w:val="20"/>
        </w:rPr>
        <w:t> </w:t>
      </w:r>
      <w:r>
        <w:rPr>
          <w:sz w:val="20"/>
        </w:rPr>
        <w:t>turn</w:t>
      </w:r>
      <w:r>
        <w:rPr>
          <w:spacing w:val="-3"/>
          <w:sz w:val="20"/>
        </w:rPr>
        <w:t> </w:t>
      </w:r>
      <w:r>
        <w:rPr>
          <w:sz w:val="20"/>
        </w:rPr>
        <w:t>this</w:t>
      </w:r>
      <w:r>
        <w:rPr>
          <w:spacing w:val="-6"/>
          <w:sz w:val="20"/>
        </w:rPr>
        <w:t> </w:t>
      </w:r>
      <w:r>
        <w:rPr>
          <w:sz w:val="20"/>
        </w:rPr>
        <w:t>requires</w:t>
      </w:r>
      <w:r>
        <w:rPr>
          <w:spacing w:val="-6"/>
          <w:sz w:val="20"/>
        </w:rPr>
        <w:t> </w:t>
      </w:r>
      <w:r>
        <w:rPr>
          <w:sz w:val="20"/>
        </w:rPr>
        <w:t>separate</w:t>
      </w:r>
      <w:r>
        <w:rPr>
          <w:spacing w:val="-4"/>
          <w:sz w:val="20"/>
        </w:rPr>
        <w:t> </w:t>
      </w:r>
      <w:r>
        <w:rPr>
          <w:sz w:val="20"/>
        </w:rPr>
        <w:t>visits</w:t>
      </w:r>
      <w:r>
        <w:rPr>
          <w:spacing w:val="-6"/>
          <w:sz w:val="20"/>
        </w:rPr>
        <w:t> </w:t>
      </w:r>
      <w:r>
        <w:rPr>
          <w:sz w:val="20"/>
        </w:rPr>
        <w:t>for</w:t>
      </w:r>
      <w:r>
        <w:rPr>
          <w:spacing w:val="-5"/>
          <w:sz w:val="20"/>
        </w:rPr>
        <w:t> </w:t>
      </w:r>
      <w:r>
        <w:rPr>
          <w:sz w:val="20"/>
        </w:rPr>
        <w:t>any</w:t>
      </w:r>
      <w:r>
        <w:rPr>
          <w:spacing w:val="-3"/>
          <w:sz w:val="20"/>
        </w:rPr>
        <w:t> </w:t>
      </w:r>
      <w:r>
        <w:rPr>
          <w:sz w:val="20"/>
        </w:rPr>
        <w:t>physical</w:t>
      </w:r>
      <w:r>
        <w:rPr>
          <w:spacing w:val="-5"/>
          <w:sz w:val="20"/>
        </w:rPr>
        <w:t> </w:t>
      </w:r>
      <w:r>
        <w:rPr>
          <w:spacing w:val="-2"/>
          <w:sz w:val="20"/>
        </w:rPr>
        <w:t>operations.</w:t>
      </w:r>
    </w:p>
    <w:p>
      <w:pPr>
        <w:pStyle w:val="ListParagraph"/>
        <w:numPr>
          <w:ilvl w:val="0"/>
          <w:numId w:val="51"/>
        </w:numPr>
        <w:tabs>
          <w:tab w:pos="1293" w:val="left" w:leader="none"/>
          <w:tab w:pos="1653" w:val="left" w:leader="none"/>
        </w:tabs>
        <w:spacing w:line="245" w:lineRule="exact" w:before="120" w:after="0"/>
        <w:ind w:left="1293" w:right="0" w:hanging="1023"/>
        <w:jc w:val="left"/>
        <w:rPr>
          <w:sz w:val="20"/>
        </w:rPr>
      </w:pPr>
      <w:r>
        <w:rPr>
          <w:rFonts w:ascii="Symbol" w:hAnsi="Symbol"/>
          <w:spacing w:val="-10"/>
          <w:sz w:val="20"/>
        </w:rPr>
        <w:t></w:t>
      </w:r>
      <w:r>
        <w:rPr>
          <w:sz w:val="20"/>
        </w:rPr>
        <w:tab/>
        <w:t>Micro</w:t>
      </w:r>
      <w:r>
        <w:rPr>
          <w:spacing w:val="-2"/>
          <w:sz w:val="20"/>
        </w:rPr>
        <w:t> </w:t>
      </w:r>
      <w:r>
        <w:rPr>
          <w:sz w:val="20"/>
        </w:rPr>
        <w:t>sites</w:t>
      </w:r>
      <w:r>
        <w:rPr>
          <w:spacing w:val="-2"/>
          <w:sz w:val="20"/>
        </w:rPr>
        <w:t> </w:t>
      </w:r>
      <w:r>
        <w:rPr>
          <w:sz w:val="20"/>
        </w:rPr>
        <w:t>tend</w:t>
      </w:r>
      <w:r>
        <w:rPr>
          <w:spacing w:val="-1"/>
          <w:sz w:val="20"/>
        </w:rPr>
        <w:t> </w:t>
      </w:r>
      <w:r>
        <w:rPr>
          <w:sz w:val="20"/>
        </w:rPr>
        <w:t>to</w:t>
      </w:r>
      <w:r>
        <w:rPr>
          <w:spacing w:val="-1"/>
          <w:sz w:val="20"/>
        </w:rPr>
        <w:t> </w:t>
      </w:r>
      <w:r>
        <w:rPr>
          <w:sz w:val="20"/>
        </w:rPr>
        <w:t>have</w:t>
      </w:r>
      <w:r>
        <w:rPr>
          <w:spacing w:val="-2"/>
          <w:sz w:val="20"/>
        </w:rPr>
        <w:t> </w:t>
      </w:r>
      <w:r>
        <w:rPr>
          <w:sz w:val="20"/>
        </w:rPr>
        <w:t>much</w:t>
      </w:r>
      <w:r>
        <w:rPr>
          <w:spacing w:val="-3"/>
          <w:sz w:val="20"/>
        </w:rPr>
        <w:t> </w:t>
      </w:r>
      <w:r>
        <w:rPr>
          <w:sz w:val="20"/>
        </w:rPr>
        <w:t>lower</w:t>
      </w:r>
      <w:r>
        <w:rPr>
          <w:spacing w:val="-1"/>
          <w:sz w:val="20"/>
        </w:rPr>
        <w:t> </w:t>
      </w:r>
      <w:r>
        <w:rPr>
          <w:sz w:val="20"/>
        </w:rPr>
        <w:t>average</w:t>
      </w:r>
      <w:r>
        <w:rPr>
          <w:spacing w:val="-4"/>
          <w:sz w:val="20"/>
        </w:rPr>
        <w:t> </w:t>
      </w:r>
      <w:r>
        <w:rPr>
          <w:sz w:val="20"/>
        </w:rPr>
        <w:t>utilization</w:t>
      </w:r>
      <w:r>
        <w:rPr>
          <w:spacing w:val="-1"/>
          <w:sz w:val="20"/>
        </w:rPr>
        <w:t> </w:t>
      </w:r>
      <w:r>
        <w:rPr>
          <w:sz w:val="20"/>
        </w:rPr>
        <w:t>than</w:t>
      </w:r>
      <w:r>
        <w:rPr>
          <w:spacing w:val="-3"/>
          <w:sz w:val="20"/>
        </w:rPr>
        <w:t> </w:t>
      </w:r>
      <w:r>
        <w:rPr>
          <w:sz w:val="20"/>
        </w:rPr>
        <w:t>macro</w:t>
      </w:r>
      <w:r>
        <w:rPr>
          <w:spacing w:val="-2"/>
          <w:sz w:val="20"/>
        </w:rPr>
        <w:t> </w:t>
      </w:r>
      <w:r>
        <w:rPr>
          <w:sz w:val="20"/>
        </w:rPr>
        <w:t>sites,</w:t>
      </w:r>
      <w:r>
        <w:rPr>
          <w:spacing w:val="-2"/>
          <w:sz w:val="20"/>
        </w:rPr>
        <w:t> </w:t>
      </w:r>
      <w:r>
        <w:rPr>
          <w:sz w:val="20"/>
        </w:rPr>
        <w:t>but</w:t>
      </w:r>
      <w:r>
        <w:rPr>
          <w:spacing w:val="-2"/>
          <w:sz w:val="20"/>
        </w:rPr>
        <w:t> </w:t>
      </w:r>
      <w:r>
        <w:rPr>
          <w:sz w:val="20"/>
        </w:rPr>
        <w:t>each</w:t>
      </w:r>
      <w:r>
        <w:rPr>
          <w:spacing w:val="-1"/>
          <w:sz w:val="20"/>
        </w:rPr>
        <w:t> </w:t>
      </w:r>
      <w:r>
        <w:rPr>
          <w:sz w:val="20"/>
        </w:rPr>
        <w:t>can</w:t>
      </w:r>
      <w:r>
        <w:rPr>
          <w:spacing w:val="-3"/>
          <w:sz w:val="20"/>
        </w:rPr>
        <w:t> </w:t>
      </w:r>
      <w:r>
        <w:rPr>
          <w:sz w:val="20"/>
        </w:rPr>
        <w:t>experience</w:t>
      </w:r>
      <w:r>
        <w:rPr>
          <w:spacing w:val="-1"/>
          <w:sz w:val="20"/>
        </w:rPr>
        <w:t> </w:t>
      </w:r>
      <w:r>
        <w:rPr>
          <w:spacing w:val="-2"/>
          <w:sz w:val="20"/>
        </w:rPr>
        <w:t>considerable</w:t>
      </w:r>
    </w:p>
    <w:p>
      <w:pPr>
        <w:pStyle w:val="ListParagraph"/>
        <w:numPr>
          <w:ilvl w:val="0"/>
          <w:numId w:val="51"/>
        </w:numPr>
        <w:tabs>
          <w:tab w:pos="1653" w:val="left" w:leader="none"/>
        </w:tabs>
        <w:spacing w:line="240" w:lineRule="auto" w:before="0" w:after="0"/>
        <w:ind w:left="1653" w:right="0" w:hanging="1383"/>
        <w:jc w:val="left"/>
        <w:rPr>
          <w:sz w:val="20"/>
        </w:rPr>
      </w:pPr>
      <w:r>
        <w:rPr>
          <w:spacing w:val="-2"/>
          <w:sz w:val="20"/>
        </w:rPr>
        <w:t>peaks.</w:t>
      </w:r>
    </w:p>
    <w:p>
      <w:pPr>
        <w:pStyle w:val="ListParagraph"/>
        <w:numPr>
          <w:ilvl w:val="0"/>
          <w:numId w:val="51"/>
        </w:numPr>
        <w:tabs>
          <w:tab w:pos="1293" w:val="left" w:leader="none"/>
          <w:tab w:pos="1653" w:val="left" w:leader="none"/>
        </w:tabs>
        <w:spacing w:line="244" w:lineRule="exact" w:before="121" w:after="0"/>
        <w:ind w:left="1293" w:right="0" w:hanging="1023"/>
        <w:jc w:val="left"/>
        <w:rPr>
          <w:sz w:val="20"/>
        </w:rPr>
      </w:pPr>
      <w:r>
        <w:rPr>
          <w:rFonts w:ascii="Symbol" w:hAnsi="Symbol"/>
          <w:spacing w:val="-10"/>
          <w:sz w:val="20"/>
        </w:rPr>
        <w:t></w:t>
      </w:r>
      <w:r>
        <w:rPr>
          <w:sz w:val="20"/>
        </w:rPr>
        <w:tab/>
        <w:t>“Planned</w:t>
      </w:r>
      <w:r>
        <w:rPr>
          <w:spacing w:val="76"/>
          <w:sz w:val="20"/>
        </w:rPr>
        <w:t> </w:t>
      </w:r>
      <w:r>
        <w:rPr>
          <w:sz w:val="20"/>
        </w:rPr>
        <w:t>obsolescence”</w:t>
      </w:r>
      <w:r>
        <w:rPr>
          <w:spacing w:val="76"/>
          <w:sz w:val="20"/>
        </w:rPr>
        <w:t> </w:t>
      </w:r>
      <w:r>
        <w:rPr>
          <w:sz w:val="20"/>
        </w:rPr>
        <w:t>occurs,</w:t>
      </w:r>
      <w:r>
        <w:rPr>
          <w:spacing w:val="76"/>
          <w:sz w:val="20"/>
        </w:rPr>
        <w:t> </w:t>
      </w:r>
      <w:r>
        <w:rPr>
          <w:sz w:val="20"/>
        </w:rPr>
        <w:t>due</w:t>
      </w:r>
      <w:r>
        <w:rPr>
          <w:spacing w:val="72"/>
          <w:sz w:val="20"/>
        </w:rPr>
        <w:t> </w:t>
      </w:r>
      <w:r>
        <w:rPr>
          <w:sz w:val="20"/>
        </w:rPr>
        <w:t>to</w:t>
      </w:r>
      <w:r>
        <w:rPr>
          <w:spacing w:val="74"/>
          <w:sz w:val="20"/>
        </w:rPr>
        <w:t> </w:t>
      </w:r>
      <w:r>
        <w:rPr>
          <w:sz w:val="20"/>
        </w:rPr>
        <w:t>ongoing</w:t>
      </w:r>
      <w:r>
        <w:rPr>
          <w:spacing w:val="74"/>
          <w:sz w:val="20"/>
        </w:rPr>
        <w:t> </w:t>
      </w:r>
      <w:r>
        <w:rPr>
          <w:sz w:val="20"/>
        </w:rPr>
        <w:t>evolution</w:t>
      </w:r>
      <w:r>
        <w:rPr>
          <w:spacing w:val="76"/>
          <w:sz w:val="20"/>
        </w:rPr>
        <w:t> </w:t>
      </w:r>
      <w:r>
        <w:rPr>
          <w:sz w:val="20"/>
        </w:rPr>
        <w:t>of</w:t>
      </w:r>
      <w:r>
        <w:rPr>
          <w:spacing w:val="75"/>
          <w:sz w:val="20"/>
        </w:rPr>
        <w:t> </w:t>
      </w:r>
      <w:r>
        <w:rPr>
          <w:sz w:val="20"/>
        </w:rPr>
        <w:t>smartphone</w:t>
      </w:r>
      <w:r>
        <w:rPr>
          <w:spacing w:val="73"/>
          <w:sz w:val="20"/>
        </w:rPr>
        <w:t> </w:t>
      </w:r>
      <w:r>
        <w:rPr>
          <w:sz w:val="20"/>
        </w:rPr>
        <w:t>capabilities</w:t>
      </w:r>
      <w:r>
        <w:rPr>
          <w:spacing w:val="75"/>
          <w:sz w:val="20"/>
        </w:rPr>
        <w:t> </w:t>
      </w:r>
      <w:r>
        <w:rPr>
          <w:sz w:val="20"/>
        </w:rPr>
        <w:t>and</w:t>
      </w:r>
      <w:r>
        <w:rPr>
          <w:spacing w:val="75"/>
          <w:sz w:val="20"/>
        </w:rPr>
        <w:t> </w:t>
      </w:r>
      <w:r>
        <w:rPr>
          <w:spacing w:val="-2"/>
          <w:sz w:val="20"/>
        </w:rPr>
        <w:t>throughput</w:t>
      </w:r>
    </w:p>
    <w:p>
      <w:pPr>
        <w:pStyle w:val="ListParagraph"/>
        <w:numPr>
          <w:ilvl w:val="0"/>
          <w:numId w:val="51"/>
        </w:numPr>
        <w:tabs>
          <w:tab w:pos="1653" w:val="left" w:leader="none"/>
        </w:tabs>
        <w:spacing w:line="229" w:lineRule="exact" w:before="0" w:after="0"/>
        <w:ind w:left="1653" w:right="0" w:hanging="1383"/>
        <w:jc w:val="left"/>
        <w:rPr>
          <w:sz w:val="20"/>
        </w:rPr>
      </w:pPr>
      <w:r>
        <w:rPr>
          <w:sz w:val="20"/>
        </w:rPr>
        <w:t>improvements,</w:t>
      </w:r>
      <w:r>
        <w:rPr>
          <w:spacing w:val="13"/>
          <w:sz w:val="20"/>
        </w:rPr>
        <w:t> </w:t>
      </w:r>
      <w:r>
        <w:rPr>
          <w:sz w:val="20"/>
        </w:rPr>
        <w:t>as</w:t>
      </w:r>
      <w:r>
        <w:rPr>
          <w:spacing w:val="12"/>
          <w:sz w:val="20"/>
        </w:rPr>
        <w:t> </w:t>
      </w:r>
      <w:r>
        <w:rPr>
          <w:sz w:val="20"/>
        </w:rPr>
        <w:t>well</w:t>
      </w:r>
      <w:r>
        <w:rPr>
          <w:spacing w:val="13"/>
          <w:sz w:val="20"/>
        </w:rPr>
        <w:t> </w:t>
      </w:r>
      <w:r>
        <w:rPr>
          <w:sz w:val="20"/>
        </w:rPr>
        <w:t>as</w:t>
      </w:r>
      <w:r>
        <w:rPr>
          <w:spacing w:val="12"/>
          <w:sz w:val="20"/>
        </w:rPr>
        <w:t> </w:t>
      </w:r>
      <w:r>
        <w:rPr>
          <w:sz w:val="20"/>
        </w:rPr>
        <w:t>introduction</w:t>
      </w:r>
      <w:r>
        <w:rPr>
          <w:spacing w:val="11"/>
          <w:sz w:val="20"/>
        </w:rPr>
        <w:t> </w:t>
      </w:r>
      <w:r>
        <w:rPr>
          <w:sz w:val="20"/>
        </w:rPr>
        <w:t>of</w:t>
      </w:r>
      <w:r>
        <w:rPr>
          <w:spacing w:val="11"/>
          <w:sz w:val="20"/>
        </w:rPr>
        <w:t> </w:t>
      </w:r>
      <w:r>
        <w:rPr>
          <w:sz w:val="20"/>
        </w:rPr>
        <w:t>new</w:t>
      </w:r>
      <w:r>
        <w:rPr>
          <w:spacing w:val="11"/>
          <w:sz w:val="20"/>
        </w:rPr>
        <w:t> </w:t>
      </w:r>
      <w:r>
        <w:rPr>
          <w:sz w:val="20"/>
        </w:rPr>
        <w:t>features</w:t>
      </w:r>
      <w:r>
        <w:rPr>
          <w:spacing w:val="12"/>
          <w:sz w:val="20"/>
        </w:rPr>
        <w:t> </w:t>
      </w:r>
      <w:r>
        <w:rPr>
          <w:sz w:val="20"/>
        </w:rPr>
        <w:t>and</w:t>
      </w:r>
      <w:r>
        <w:rPr>
          <w:spacing w:val="11"/>
          <w:sz w:val="20"/>
        </w:rPr>
        <w:t> </w:t>
      </w:r>
      <w:r>
        <w:rPr>
          <w:sz w:val="20"/>
        </w:rPr>
        <w:t>services.</w:t>
      </w:r>
      <w:r>
        <w:rPr>
          <w:spacing w:val="76"/>
          <w:sz w:val="20"/>
        </w:rPr>
        <w:t> </w:t>
      </w:r>
      <w:r>
        <w:rPr>
          <w:sz w:val="20"/>
        </w:rPr>
        <w:t>It</w:t>
      </w:r>
      <w:r>
        <w:rPr>
          <w:spacing w:val="13"/>
          <w:sz w:val="20"/>
        </w:rPr>
        <w:t> </w:t>
      </w:r>
      <w:r>
        <w:rPr>
          <w:sz w:val="20"/>
        </w:rPr>
        <w:t>is</w:t>
      </w:r>
      <w:r>
        <w:rPr>
          <w:spacing w:val="12"/>
          <w:sz w:val="20"/>
        </w:rPr>
        <w:t> </w:t>
      </w:r>
      <w:r>
        <w:rPr>
          <w:sz w:val="20"/>
        </w:rPr>
        <w:t>common</w:t>
      </w:r>
      <w:r>
        <w:rPr>
          <w:spacing w:val="11"/>
          <w:sz w:val="20"/>
        </w:rPr>
        <w:t> </w:t>
      </w:r>
      <w:r>
        <w:rPr>
          <w:sz w:val="20"/>
        </w:rPr>
        <w:t>practice</w:t>
      </w:r>
      <w:r>
        <w:rPr>
          <w:spacing w:val="13"/>
          <w:sz w:val="20"/>
        </w:rPr>
        <w:t> </w:t>
      </w:r>
      <w:r>
        <w:rPr>
          <w:sz w:val="20"/>
        </w:rPr>
        <w:t>today</w:t>
      </w:r>
      <w:r>
        <w:rPr>
          <w:spacing w:val="12"/>
          <w:sz w:val="20"/>
        </w:rPr>
        <w:t> </w:t>
      </w:r>
      <w:r>
        <w:rPr>
          <w:sz w:val="20"/>
        </w:rPr>
        <w:t>to</w:t>
      </w:r>
      <w:r>
        <w:rPr>
          <w:spacing w:val="11"/>
          <w:sz w:val="20"/>
        </w:rPr>
        <w:t> </w:t>
      </w:r>
      <w:r>
        <w:rPr>
          <w:spacing w:val="-2"/>
          <w:sz w:val="20"/>
        </w:rPr>
        <w:t>upgrade</w:t>
      </w:r>
    </w:p>
    <w:p>
      <w:pPr>
        <w:pStyle w:val="ListParagraph"/>
        <w:numPr>
          <w:ilvl w:val="0"/>
          <w:numId w:val="51"/>
        </w:numPr>
        <w:tabs>
          <w:tab w:pos="1653" w:val="left" w:leader="none"/>
        </w:tabs>
        <w:spacing w:line="240" w:lineRule="auto" w:before="0" w:after="0"/>
        <w:ind w:left="1653" w:right="0" w:hanging="1383"/>
        <w:jc w:val="left"/>
        <w:rPr>
          <w:sz w:val="20"/>
        </w:rPr>
      </w:pPr>
      <w:r>
        <w:rPr>
          <w:sz w:val="20"/>
        </w:rPr>
        <w:t>(“forklift</w:t>
      </w:r>
      <w:r>
        <w:rPr>
          <w:spacing w:val="-6"/>
          <w:sz w:val="20"/>
        </w:rPr>
        <w:t> </w:t>
      </w:r>
      <w:r>
        <w:rPr>
          <w:sz w:val="20"/>
        </w:rPr>
        <w:t>replace”)</w:t>
      </w:r>
      <w:r>
        <w:rPr>
          <w:spacing w:val="-4"/>
          <w:sz w:val="20"/>
        </w:rPr>
        <w:t> </w:t>
      </w:r>
      <w:r>
        <w:rPr>
          <w:sz w:val="20"/>
        </w:rPr>
        <w:t>BBUs</w:t>
      </w:r>
      <w:r>
        <w:rPr>
          <w:spacing w:val="-5"/>
          <w:sz w:val="20"/>
        </w:rPr>
        <w:t> </w:t>
      </w:r>
      <w:r>
        <w:rPr>
          <w:sz w:val="20"/>
        </w:rPr>
        <w:t>every</w:t>
      </w:r>
      <w:r>
        <w:rPr>
          <w:spacing w:val="-3"/>
          <w:sz w:val="20"/>
        </w:rPr>
        <w:t> </w:t>
      </w:r>
      <w:r>
        <w:rPr>
          <w:sz w:val="20"/>
        </w:rPr>
        <w:t>36-60</w:t>
      </w:r>
      <w:r>
        <w:rPr>
          <w:spacing w:val="-3"/>
          <w:sz w:val="20"/>
        </w:rPr>
        <w:t> </w:t>
      </w:r>
      <w:r>
        <w:rPr>
          <w:spacing w:val="-2"/>
          <w:sz w:val="20"/>
        </w:rPr>
        <w:t>months.</w:t>
      </w:r>
    </w:p>
    <w:p>
      <w:pPr>
        <w:pStyle w:val="ListParagraph"/>
        <w:numPr>
          <w:ilvl w:val="0"/>
          <w:numId w:val="51"/>
        </w:numPr>
        <w:tabs>
          <w:tab w:pos="932" w:val="left" w:leader="none"/>
        </w:tabs>
        <w:spacing w:line="240" w:lineRule="auto" w:before="121" w:after="0"/>
        <w:ind w:left="932" w:right="0" w:hanging="662"/>
        <w:jc w:val="left"/>
        <w:rPr>
          <w:sz w:val="20"/>
        </w:rPr>
      </w:pPr>
      <w:r>
        <w:rPr>
          <w:sz w:val="20"/>
        </w:rPr>
        <w:t>These</w:t>
      </w:r>
      <w:r>
        <w:rPr>
          <w:spacing w:val="-6"/>
          <w:sz w:val="20"/>
        </w:rPr>
        <w:t> </w:t>
      </w:r>
      <w:r>
        <w:rPr>
          <w:sz w:val="20"/>
        </w:rPr>
        <w:t>factors</w:t>
      </w:r>
      <w:r>
        <w:rPr>
          <w:spacing w:val="-6"/>
          <w:sz w:val="20"/>
        </w:rPr>
        <w:t> </w:t>
      </w:r>
      <w:r>
        <w:rPr>
          <w:sz w:val="20"/>
        </w:rPr>
        <w:t>motivate</w:t>
      </w:r>
      <w:r>
        <w:rPr>
          <w:spacing w:val="-5"/>
          <w:sz w:val="20"/>
        </w:rPr>
        <w:t> </w:t>
      </w:r>
      <w:r>
        <w:rPr>
          <w:sz w:val="20"/>
        </w:rPr>
        <w:t>the</w:t>
      </w:r>
      <w:r>
        <w:rPr>
          <w:spacing w:val="-6"/>
          <w:sz w:val="20"/>
        </w:rPr>
        <w:t> </w:t>
      </w:r>
      <w:r>
        <w:rPr>
          <w:sz w:val="20"/>
        </w:rPr>
        <w:t>centralization</w:t>
      </w:r>
      <w:r>
        <w:rPr>
          <w:spacing w:val="-4"/>
          <w:sz w:val="20"/>
        </w:rPr>
        <w:t> </w:t>
      </w:r>
      <w:r>
        <w:rPr>
          <w:sz w:val="20"/>
        </w:rPr>
        <w:t>of</w:t>
      </w:r>
      <w:r>
        <w:rPr>
          <w:spacing w:val="-5"/>
          <w:sz w:val="20"/>
        </w:rPr>
        <w:t> </w:t>
      </w:r>
      <w:r>
        <w:rPr>
          <w:sz w:val="20"/>
        </w:rPr>
        <w:t>resources</w:t>
      </w:r>
      <w:r>
        <w:rPr>
          <w:spacing w:val="-7"/>
          <w:sz w:val="20"/>
        </w:rPr>
        <w:t> </w:t>
      </w:r>
      <w:r>
        <w:rPr>
          <w:sz w:val="20"/>
        </w:rPr>
        <w:t>where</w:t>
      </w:r>
      <w:r>
        <w:rPr>
          <w:spacing w:val="-7"/>
          <w:sz w:val="20"/>
        </w:rPr>
        <w:t> </w:t>
      </w:r>
      <w:r>
        <w:rPr>
          <w:sz w:val="20"/>
        </w:rPr>
        <w:t>possible.</w:t>
      </w:r>
      <w:r>
        <w:rPr>
          <w:spacing w:val="40"/>
          <w:sz w:val="20"/>
        </w:rPr>
        <w:t> </w:t>
      </w:r>
      <w:r>
        <w:rPr>
          <w:sz w:val="20"/>
        </w:rPr>
        <w:t>For</w:t>
      </w:r>
      <w:r>
        <w:rPr>
          <w:spacing w:val="-6"/>
          <w:sz w:val="20"/>
        </w:rPr>
        <w:t> </w:t>
      </w:r>
      <w:r>
        <w:rPr>
          <w:sz w:val="20"/>
        </w:rPr>
        <w:t>the</w:t>
      </w:r>
      <w:r>
        <w:rPr>
          <w:spacing w:val="-5"/>
          <w:sz w:val="20"/>
        </w:rPr>
        <w:t> </w:t>
      </w:r>
      <w:r>
        <w:rPr>
          <w:sz w:val="20"/>
        </w:rPr>
        <w:t>O-DU</w:t>
      </w:r>
      <w:r>
        <w:rPr>
          <w:spacing w:val="-5"/>
          <w:sz w:val="20"/>
        </w:rPr>
        <w:t> </w:t>
      </w:r>
      <w:r>
        <w:rPr>
          <w:sz w:val="20"/>
        </w:rPr>
        <w:t>function,</w:t>
      </w:r>
      <w:r>
        <w:rPr>
          <w:spacing w:val="-6"/>
          <w:sz w:val="20"/>
        </w:rPr>
        <w:t> </w:t>
      </w:r>
      <w:r>
        <w:rPr>
          <w:sz w:val="20"/>
        </w:rPr>
        <w:t>we</w:t>
      </w:r>
      <w:r>
        <w:rPr>
          <w:spacing w:val="-5"/>
          <w:sz w:val="20"/>
        </w:rPr>
        <w:t> </w:t>
      </w:r>
      <w:r>
        <w:rPr>
          <w:sz w:val="20"/>
        </w:rPr>
        <w:t>can</w:t>
      </w:r>
      <w:r>
        <w:rPr>
          <w:spacing w:val="-4"/>
          <w:sz w:val="20"/>
        </w:rPr>
        <w:t> </w:t>
      </w:r>
      <w:r>
        <w:rPr>
          <w:sz w:val="20"/>
        </w:rPr>
        <w:t>think</w:t>
      </w:r>
      <w:r>
        <w:rPr>
          <w:spacing w:val="-5"/>
          <w:sz w:val="20"/>
        </w:rPr>
        <w:t> </w:t>
      </w:r>
      <w:r>
        <w:rPr>
          <w:sz w:val="20"/>
        </w:rPr>
        <w:t>of</w:t>
      </w:r>
      <w:r>
        <w:rPr>
          <w:spacing w:val="-5"/>
          <w:sz w:val="20"/>
        </w:rPr>
        <w:t> </w:t>
      </w:r>
      <w:r>
        <w:rPr>
          <w:sz w:val="20"/>
        </w:rPr>
        <w:t>two</w:t>
      </w:r>
      <w:r>
        <w:rPr>
          <w:spacing w:val="-4"/>
          <w:sz w:val="20"/>
        </w:rPr>
        <w:t> </w:t>
      </w:r>
      <w:r>
        <w:rPr>
          <w:spacing w:val="-2"/>
          <w:sz w:val="20"/>
        </w:rPr>
        <w:t>types</w:t>
      </w:r>
    </w:p>
    <w:p>
      <w:pPr>
        <w:pStyle w:val="ListParagraph"/>
        <w:numPr>
          <w:ilvl w:val="0"/>
          <w:numId w:val="51"/>
        </w:numPr>
        <w:tabs>
          <w:tab w:pos="932" w:val="left" w:leader="none"/>
        </w:tabs>
        <w:spacing w:line="240" w:lineRule="auto" w:before="0" w:after="0"/>
        <w:ind w:left="932" w:right="0" w:hanging="662"/>
        <w:jc w:val="left"/>
        <w:rPr>
          <w:sz w:val="20"/>
        </w:rPr>
      </w:pPr>
      <w:r>
        <w:rPr>
          <w:sz w:val="20"/>
        </w:rPr>
        <w:t>of</w:t>
      </w:r>
      <w:r>
        <w:rPr>
          <w:spacing w:val="-6"/>
          <w:sz w:val="20"/>
        </w:rPr>
        <w:t> </w:t>
      </w:r>
      <w:r>
        <w:rPr>
          <w:sz w:val="20"/>
        </w:rPr>
        <w:t>centralization:</w:t>
      </w:r>
      <w:r>
        <w:rPr>
          <w:spacing w:val="-4"/>
          <w:sz w:val="20"/>
        </w:rPr>
        <w:t> </w:t>
      </w:r>
      <w:r>
        <w:rPr>
          <w:i/>
          <w:sz w:val="20"/>
        </w:rPr>
        <w:t>simple</w:t>
      </w:r>
      <w:r>
        <w:rPr>
          <w:i/>
          <w:spacing w:val="-6"/>
          <w:sz w:val="20"/>
        </w:rPr>
        <w:t> </w:t>
      </w:r>
      <w:r>
        <w:rPr>
          <w:sz w:val="20"/>
        </w:rPr>
        <w:t>centralization</w:t>
      </w:r>
      <w:r>
        <w:rPr>
          <w:spacing w:val="-4"/>
          <w:sz w:val="20"/>
        </w:rPr>
        <w:t> </w:t>
      </w:r>
      <w:r>
        <w:rPr>
          <w:sz w:val="20"/>
        </w:rPr>
        <w:t>and</w:t>
      </w:r>
      <w:r>
        <w:rPr>
          <w:spacing w:val="-3"/>
          <w:sz w:val="20"/>
        </w:rPr>
        <w:t> </w:t>
      </w:r>
      <w:r>
        <w:rPr>
          <w:i/>
          <w:sz w:val="20"/>
        </w:rPr>
        <w:t>pooled</w:t>
      </w:r>
      <w:r>
        <w:rPr>
          <w:i/>
          <w:spacing w:val="-4"/>
          <w:sz w:val="20"/>
        </w:rPr>
        <w:t> </w:t>
      </w:r>
      <w:r>
        <w:rPr>
          <w:spacing w:val="-2"/>
          <w:sz w:val="20"/>
        </w:rPr>
        <w:t>centralization.</w:t>
      </w:r>
    </w:p>
    <w:p>
      <w:pPr>
        <w:pStyle w:val="ListParagraph"/>
        <w:numPr>
          <w:ilvl w:val="0"/>
          <w:numId w:val="51"/>
        </w:numPr>
        <w:tabs>
          <w:tab w:pos="932" w:val="left" w:leader="none"/>
        </w:tabs>
        <w:spacing w:line="240" w:lineRule="auto" w:before="181" w:after="0"/>
        <w:ind w:left="932" w:right="0" w:hanging="662"/>
        <w:jc w:val="left"/>
        <w:rPr>
          <w:sz w:val="20"/>
        </w:rPr>
      </w:pPr>
      <w:r>
        <w:rPr>
          <w:sz w:val="20"/>
        </w:rPr>
        <w:t>If</w:t>
      </w:r>
      <w:r>
        <w:rPr>
          <w:spacing w:val="1"/>
          <w:sz w:val="20"/>
        </w:rPr>
        <w:t> </w:t>
      </w:r>
      <w:r>
        <w:rPr>
          <w:sz w:val="20"/>
        </w:rPr>
        <w:t>the</w:t>
      </w:r>
      <w:r>
        <w:rPr>
          <w:spacing w:val="2"/>
          <w:sz w:val="20"/>
        </w:rPr>
        <w:t> </w:t>
      </w:r>
      <w:r>
        <w:rPr>
          <w:sz w:val="20"/>
        </w:rPr>
        <w:t>equipment</w:t>
      </w:r>
      <w:r>
        <w:rPr>
          <w:spacing w:val="-2"/>
          <w:sz w:val="20"/>
        </w:rPr>
        <w:t> </w:t>
      </w:r>
      <w:r>
        <w:rPr>
          <w:sz w:val="20"/>
        </w:rPr>
        <w:t>uses</w:t>
      </w:r>
      <w:r>
        <w:rPr>
          <w:spacing w:val="1"/>
          <w:sz w:val="20"/>
        </w:rPr>
        <w:t> </w:t>
      </w:r>
      <w:r>
        <w:rPr>
          <w:sz w:val="20"/>
        </w:rPr>
        <w:t>O-DU</w:t>
      </w:r>
      <w:r>
        <w:rPr>
          <w:spacing w:val="2"/>
          <w:sz w:val="20"/>
        </w:rPr>
        <w:t> </w:t>
      </w:r>
      <w:r>
        <w:rPr>
          <w:sz w:val="20"/>
        </w:rPr>
        <w:t>centralization</w:t>
      </w:r>
      <w:r>
        <w:rPr>
          <w:spacing w:val="1"/>
          <w:sz w:val="20"/>
        </w:rPr>
        <w:t> </w:t>
      </w:r>
      <w:r>
        <w:rPr>
          <w:sz w:val="20"/>
        </w:rPr>
        <w:t>in</w:t>
      </w:r>
      <w:r>
        <w:rPr>
          <w:spacing w:val="2"/>
          <w:sz w:val="20"/>
        </w:rPr>
        <w:t> </w:t>
      </w:r>
      <w:r>
        <w:rPr>
          <w:sz w:val="20"/>
        </w:rPr>
        <w:t>an Edge</w:t>
      </w:r>
      <w:r>
        <w:rPr>
          <w:spacing w:val="-1"/>
          <w:sz w:val="20"/>
        </w:rPr>
        <w:t> </w:t>
      </w:r>
      <w:r>
        <w:rPr>
          <w:sz w:val="20"/>
        </w:rPr>
        <w:t>Cloud,</w:t>
      </w:r>
      <w:r>
        <w:rPr>
          <w:spacing w:val="2"/>
          <w:sz w:val="20"/>
        </w:rPr>
        <w:t> </w:t>
      </w:r>
      <w:r>
        <w:rPr>
          <w:sz w:val="20"/>
        </w:rPr>
        <w:t>at</w:t>
      </w:r>
      <w:r>
        <w:rPr>
          <w:spacing w:val="1"/>
          <w:sz w:val="20"/>
        </w:rPr>
        <w:t> </w:t>
      </w:r>
      <w:r>
        <w:rPr>
          <w:sz w:val="20"/>
        </w:rPr>
        <w:t>any given</w:t>
      </w:r>
      <w:r>
        <w:rPr>
          <w:spacing w:val="1"/>
          <w:sz w:val="20"/>
        </w:rPr>
        <w:t> </w:t>
      </w:r>
      <w:r>
        <w:rPr>
          <w:sz w:val="20"/>
        </w:rPr>
        <w:t>hour</w:t>
      </w:r>
      <w:r>
        <w:rPr>
          <w:spacing w:val="9"/>
          <w:sz w:val="20"/>
        </w:rPr>
        <w:t> </w:t>
      </w:r>
      <w:r>
        <w:rPr>
          <w:sz w:val="20"/>
        </w:rPr>
        <w:t>an O-RU</w:t>
      </w:r>
      <w:r>
        <w:rPr>
          <w:spacing w:val="2"/>
          <w:sz w:val="20"/>
        </w:rPr>
        <w:t> </w:t>
      </w:r>
      <w:r>
        <w:rPr>
          <w:sz w:val="20"/>
        </w:rPr>
        <w:t>will</w:t>
      </w:r>
      <w:r>
        <w:rPr>
          <w:spacing w:val="1"/>
          <w:sz w:val="20"/>
        </w:rPr>
        <w:t> </w:t>
      </w:r>
      <w:r>
        <w:rPr>
          <w:sz w:val="20"/>
        </w:rPr>
        <w:t>be</w:t>
      </w:r>
      <w:r>
        <w:rPr>
          <w:spacing w:val="1"/>
          <w:sz w:val="20"/>
        </w:rPr>
        <w:t> </w:t>
      </w:r>
      <w:r>
        <w:rPr>
          <w:sz w:val="20"/>
        </w:rPr>
        <w:t>using</w:t>
      </w:r>
      <w:r>
        <w:rPr>
          <w:spacing w:val="5"/>
          <w:sz w:val="20"/>
        </w:rPr>
        <w:t> </w:t>
      </w:r>
      <w:r>
        <w:rPr>
          <w:sz w:val="20"/>
        </w:rPr>
        <w:t>a</w:t>
      </w:r>
      <w:r>
        <w:rPr>
          <w:spacing w:val="1"/>
          <w:sz w:val="20"/>
        </w:rPr>
        <w:t> </w:t>
      </w:r>
      <w:r>
        <w:rPr>
          <w:sz w:val="20"/>
        </w:rPr>
        <w:t>single</w:t>
      </w:r>
      <w:r>
        <w:rPr>
          <w:spacing w:val="2"/>
          <w:sz w:val="20"/>
        </w:rPr>
        <w:t> </w:t>
      </w:r>
      <w:r>
        <w:rPr>
          <w:spacing w:val="-2"/>
          <w:sz w:val="20"/>
        </w:rPr>
        <w:t>specific</w:t>
      </w:r>
    </w:p>
    <w:p>
      <w:pPr>
        <w:pStyle w:val="ListParagraph"/>
        <w:numPr>
          <w:ilvl w:val="0"/>
          <w:numId w:val="51"/>
        </w:numPr>
        <w:tabs>
          <w:tab w:pos="932" w:val="left" w:leader="none"/>
        </w:tabs>
        <w:spacing w:line="229" w:lineRule="exact" w:before="0" w:after="0"/>
        <w:ind w:left="932" w:right="0" w:hanging="662"/>
        <w:jc w:val="left"/>
        <w:rPr>
          <w:sz w:val="20"/>
        </w:rPr>
      </w:pPr>
      <w:r>
        <w:rPr>
          <w:sz w:val="20"/>
        </w:rPr>
        <w:t>O-DU</w:t>
      </w:r>
      <w:r>
        <w:rPr>
          <w:spacing w:val="19"/>
          <w:sz w:val="20"/>
        </w:rPr>
        <w:t> </w:t>
      </w:r>
      <w:r>
        <w:rPr>
          <w:sz w:val="20"/>
        </w:rPr>
        <w:t>resource</w:t>
      </w:r>
      <w:r>
        <w:rPr>
          <w:spacing w:val="19"/>
          <w:sz w:val="20"/>
        </w:rPr>
        <w:t> </w:t>
      </w:r>
      <w:r>
        <w:rPr>
          <w:sz w:val="20"/>
        </w:rPr>
        <w:t>that</w:t>
      </w:r>
      <w:r>
        <w:rPr>
          <w:spacing w:val="21"/>
          <w:sz w:val="20"/>
        </w:rPr>
        <w:t> </w:t>
      </w:r>
      <w:r>
        <w:rPr>
          <w:sz w:val="20"/>
        </w:rPr>
        <w:t>is</w:t>
      </w:r>
      <w:r>
        <w:rPr>
          <w:spacing w:val="19"/>
          <w:sz w:val="20"/>
        </w:rPr>
        <w:t> </w:t>
      </w:r>
      <w:r>
        <w:rPr>
          <w:sz w:val="20"/>
        </w:rPr>
        <w:t>assigned</w:t>
      </w:r>
      <w:r>
        <w:rPr>
          <w:spacing w:val="21"/>
          <w:sz w:val="20"/>
        </w:rPr>
        <w:t> </w:t>
      </w:r>
      <w:r>
        <w:rPr>
          <w:sz w:val="20"/>
        </w:rPr>
        <w:t>to</w:t>
      </w:r>
      <w:r>
        <w:rPr>
          <w:spacing w:val="18"/>
          <w:sz w:val="20"/>
        </w:rPr>
        <w:t> </w:t>
      </w:r>
      <w:r>
        <w:rPr>
          <w:sz w:val="20"/>
        </w:rPr>
        <w:t>it</w:t>
      </w:r>
      <w:r>
        <w:rPr>
          <w:spacing w:val="19"/>
          <w:sz w:val="20"/>
        </w:rPr>
        <w:t> </w:t>
      </w:r>
      <w:r>
        <w:rPr>
          <w:sz w:val="20"/>
        </w:rPr>
        <w:t>(e.g.,</w:t>
      </w:r>
      <w:r>
        <w:rPr>
          <w:spacing w:val="18"/>
          <w:sz w:val="20"/>
        </w:rPr>
        <w:t> </w:t>
      </w:r>
      <w:r>
        <w:rPr>
          <w:sz w:val="20"/>
        </w:rPr>
        <w:t>via</w:t>
      </w:r>
      <w:r>
        <w:rPr>
          <w:spacing w:val="20"/>
          <w:sz w:val="20"/>
        </w:rPr>
        <w:t> </w:t>
      </w:r>
      <w:r>
        <w:rPr>
          <w:sz w:val="20"/>
        </w:rPr>
        <w:t>Kubernetes).</w:t>
      </w:r>
      <w:r>
        <w:rPr>
          <w:spacing w:val="65"/>
          <w:w w:val="150"/>
          <w:sz w:val="20"/>
        </w:rPr>
        <w:t> </w:t>
      </w:r>
      <w:r>
        <w:rPr>
          <w:sz w:val="20"/>
        </w:rPr>
        <w:t>On</w:t>
      </w:r>
      <w:r>
        <w:rPr>
          <w:spacing w:val="19"/>
          <w:sz w:val="20"/>
        </w:rPr>
        <w:t> </w:t>
      </w:r>
      <w:r>
        <w:rPr>
          <w:sz w:val="20"/>
        </w:rPr>
        <w:t>a</w:t>
      </w:r>
      <w:r>
        <w:rPr>
          <w:spacing w:val="18"/>
          <w:sz w:val="20"/>
        </w:rPr>
        <w:t> </w:t>
      </w:r>
      <w:r>
        <w:rPr>
          <w:sz w:val="20"/>
        </w:rPr>
        <w:t>broad</w:t>
      </w:r>
      <w:r>
        <w:rPr>
          <w:spacing w:val="19"/>
          <w:sz w:val="20"/>
        </w:rPr>
        <w:t> </w:t>
      </w:r>
      <w:r>
        <w:rPr>
          <w:sz w:val="20"/>
        </w:rPr>
        <w:t>time</w:t>
      </w:r>
      <w:r>
        <w:rPr>
          <w:spacing w:val="20"/>
          <w:sz w:val="20"/>
        </w:rPr>
        <w:t> </w:t>
      </w:r>
      <w:r>
        <w:rPr>
          <w:sz w:val="20"/>
        </w:rPr>
        <w:t>scale,</w:t>
      </w:r>
      <w:r>
        <w:rPr>
          <w:spacing w:val="20"/>
          <w:sz w:val="20"/>
        </w:rPr>
        <w:t> </w:t>
      </w:r>
      <w:r>
        <w:rPr>
          <w:sz w:val="20"/>
        </w:rPr>
        <w:t>traffic</w:t>
      </w:r>
      <w:r>
        <w:rPr>
          <w:spacing w:val="20"/>
          <w:sz w:val="20"/>
        </w:rPr>
        <w:t> </w:t>
      </w:r>
      <w:r>
        <w:rPr>
          <w:sz w:val="20"/>
        </w:rPr>
        <w:t>from</w:t>
      </w:r>
      <w:r>
        <w:rPr>
          <w:spacing w:val="20"/>
          <w:sz w:val="20"/>
        </w:rPr>
        <w:t> </w:t>
      </w:r>
      <w:r>
        <w:rPr>
          <w:sz w:val="20"/>
        </w:rPr>
        <w:t>any</w:t>
      </w:r>
      <w:r>
        <w:rPr>
          <w:spacing w:val="18"/>
          <w:sz w:val="20"/>
        </w:rPr>
        <w:t> </w:t>
      </w:r>
      <w:r>
        <w:rPr>
          <w:sz w:val="20"/>
        </w:rPr>
        <w:t>cell</w:t>
      </w:r>
      <w:r>
        <w:rPr>
          <w:spacing w:val="19"/>
          <w:sz w:val="20"/>
        </w:rPr>
        <w:t> </w:t>
      </w:r>
      <w:r>
        <w:rPr>
          <w:sz w:val="20"/>
        </w:rPr>
        <w:t>site</w:t>
      </w:r>
      <w:r>
        <w:rPr>
          <w:spacing w:val="20"/>
          <w:sz w:val="20"/>
        </w:rPr>
        <w:t> </w:t>
      </w:r>
      <w:r>
        <w:rPr>
          <w:sz w:val="20"/>
        </w:rPr>
        <w:t>can</w:t>
      </w:r>
      <w:r>
        <w:rPr>
          <w:spacing w:val="18"/>
          <w:sz w:val="20"/>
        </w:rPr>
        <w:t> </w:t>
      </w:r>
      <w:r>
        <w:rPr>
          <w:spacing w:val="-5"/>
          <w:sz w:val="20"/>
        </w:rPr>
        <w:t>be</w:t>
      </w:r>
    </w:p>
    <w:p>
      <w:pPr>
        <w:pStyle w:val="ListParagraph"/>
        <w:numPr>
          <w:ilvl w:val="0"/>
          <w:numId w:val="51"/>
        </w:numPr>
        <w:tabs>
          <w:tab w:pos="932" w:val="left" w:leader="none"/>
        </w:tabs>
        <w:spacing w:line="229" w:lineRule="exact" w:before="0" w:after="0"/>
        <w:ind w:left="932" w:right="0" w:hanging="662"/>
        <w:jc w:val="left"/>
        <w:rPr>
          <w:sz w:val="20"/>
        </w:rPr>
      </w:pPr>
      <w:r>
        <w:rPr>
          <w:sz w:val="20"/>
        </w:rPr>
        <w:t>rehomed,</w:t>
      </w:r>
      <w:r>
        <w:rPr>
          <w:spacing w:val="-13"/>
          <w:sz w:val="20"/>
        </w:rPr>
        <w:t> </w:t>
      </w:r>
      <w:r>
        <w:rPr>
          <w:sz w:val="20"/>
        </w:rPr>
        <w:t>without</w:t>
      </w:r>
      <w:r>
        <w:rPr>
          <w:spacing w:val="-12"/>
          <w:sz w:val="20"/>
        </w:rPr>
        <w:t> </w:t>
      </w:r>
      <w:r>
        <w:rPr>
          <w:sz w:val="20"/>
        </w:rPr>
        <w:t>any</w:t>
      </w:r>
      <w:r>
        <w:rPr>
          <w:spacing w:val="-13"/>
          <w:sz w:val="20"/>
        </w:rPr>
        <w:t> </w:t>
      </w:r>
      <w:r>
        <w:rPr>
          <w:sz w:val="20"/>
        </w:rPr>
        <w:t>physical</w:t>
      </w:r>
      <w:r>
        <w:rPr>
          <w:spacing w:val="-12"/>
          <w:sz w:val="20"/>
        </w:rPr>
        <w:t> </w:t>
      </w:r>
      <w:r>
        <w:rPr>
          <w:sz w:val="20"/>
        </w:rPr>
        <w:t>work,</w:t>
      </w:r>
      <w:r>
        <w:rPr>
          <w:spacing w:val="-13"/>
          <w:sz w:val="20"/>
        </w:rPr>
        <w:t> </w:t>
      </w:r>
      <w:r>
        <w:rPr>
          <w:sz w:val="20"/>
        </w:rPr>
        <w:t>to</w:t>
      </w:r>
      <w:r>
        <w:rPr>
          <w:spacing w:val="-12"/>
          <w:sz w:val="20"/>
        </w:rPr>
        <w:t> </w:t>
      </w:r>
      <w:r>
        <w:rPr>
          <w:sz w:val="20"/>
        </w:rPr>
        <w:t>use</w:t>
      </w:r>
      <w:r>
        <w:rPr>
          <w:spacing w:val="-13"/>
          <w:sz w:val="20"/>
        </w:rPr>
        <w:t> </w:t>
      </w:r>
      <w:r>
        <w:rPr>
          <w:sz w:val="20"/>
        </w:rPr>
        <w:t>other/additional</w:t>
      </w:r>
      <w:r>
        <w:rPr>
          <w:spacing w:val="-12"/>
          <w:sz w:val="20"/>
        </w:rPr>
        <w:t> </w:t>
      </w:r>
      <w:r>
        <w:rPr>
          <w:sz w:val="20"/>
        </w:rPr>
        <w:t>resources</w:t>
      </w:r>
      <w:r>
        <w:rPr>
          <w:spacing w:val="-13"/>
          <w:sz w:val="20"/>
        </w:rPr>
        <w:t> </w:t>
      </w:r>
      <w:r>
        <w:rPr>
          <w:sz w:val="20"/>
        </w:rPr>
        <w:t>that</w:t>
      </w:r>
      <w:r>
        <w:rPr>
          <w:spacing w:val="-12"/>
          <w:sz w:val="20"/>
        </w:rPr>
        <w:t> </w:t>
      </w:r>
      <w:r>
        <w:rPr>
          <w:sz w:val="20"/>
        </w:rPr>
        <w:t>are</w:t>
      </w:r>
      <w:r>
        <w:rPr>
          <w:spacing w:val="-12"/>
          <w:sz w:val="20"/>
        </w:rPr>
        <w:t> </w:t>
      </w:r>
      <w:r>
        <w:rPr>
          <w:sz w:val="20"/>
        </w:rPr>
        <w:t>available</w:t>
      </w:r>
      <w:r>
        <w:rPr>
          <w:spacing w:val="-12"/>
          <w:sz w:val="20"/>
        </w:rPr>
        <w:t> </w:t>
      </w:r>
      <w:r>
        <w:rPr>
          <w:sz w:val="20"/>
        </w:rPr>
        <w:t>at</w:t>
      </w:r>
      <w:r>
        <w:rPr>
          <w:spacing w:val="-11"/>
          <w:sz w:val="20"/>
        </w:rPr>
        <w:t> </w:t>
      </w:r>
      <w:r>
        <w:rPr>
          <w:sz w:val="20"/>
        </w:rPr>
        <w:t>that</w:t>
      </w:r>
      <w:r>
        <w:rPr>
          <w:spacing w:val="-4"/>
          <w:sz w:val="20"/>
        </w:rPr>
        <w:t> </w:t>
      </w:r>
      <w:r>
        <w:rPr>
          <w:sz w:val="20"/>
        </w:rPr>
        <w:t>Edge</w:t>
      </w:r>
      <w:r>
        <w:rPr>
          <w:spacing w:val="-13"/>
          <w:sz w:val="20"/>
        </w:rPr>
        <w:t> </w:t>
      </w:r>
      <w:r>
        <w:rPr>
          <w:sz w:val="20"/>
        </w:rPr>
        <w:t>Cloud</w:t>
      </w:r>
      <w:r>
        <w:rPr>
          <w:spacing w:val="-8"/>
          <w:sz w:val="20"/>
        </w:rPr>
        <w:t> </w:t>
      </w:r>
      <w:r>
        <w:rPr>
          <w:sz w:val="20"/>
        </w:rPr>
        <w:t>location.</w:t>
      </w:r>
      <w:r>
        <w:rPr>
          <w:spacing w:val="25"/>
          <w:sz w:val="20"/>
        </w:rPr>
        <w:t> </w:t>
      </w:r>
      <w:r>
        <w:rPr>
          <w:spacing w:val="-4"/>
          <w:sz w:val="20"/>
        </w:rPr>
        <w:t>This</w:t>
      </w:r>
    </w:p>
    <w:p>
      <w:pPr>
        <w:pStyle w:val="ListParagraph"/>
        <w:numPr>
          <w:ilvl w:val="0"/>
          <w:numId w:val="51"/>
        </w:numPr>
        <w:tabs>
          <w:tab w:pos="932" w:val="left" w:leader="none"/>
        </w:tabs>
        <w:spacing w:line="240" w:lineRule="auto" w:before="1" w:after="0"/>
        <w:ind w:left="932" w:right="0" w:hanging="662"/>
        <w:jc w:val="left"/>
        <w:rPr>
          <w:sz w:val="20"/>
        </w:rPr>
      </w:pPr>
      <w:r>
        <w:rPr>
          <w:sz w:val="20"/>
        </w:rPr>
        <w:t>would</w:t>
      </w:r>
      <w:r>
        <w:rPr>
          <w:spacing w:val="-4"/>
          <w:sz w:val="20"/>
        </w:rPr>
        <w:t> </w:t>
      </w:r>
      <w:r>
        <w:rPr>
          <w:sz w:val="20"/>
        </w:rPr>
        <w:t>likely</w:t>
      </w:r>
      <w:r>
        <w:rPr>
          <w:spacing w:val="-4"/>
          <w:sz w:val="20"/>
        </w:rPr>
        <w:t> </w:t>
      </w:r>
      <w:r>
        <w:rPr>
          <w:sz w:val="20"/>
        </w:rPr>
        <w:t>be</w:t>
      </w:r>
      <w:r>
        <w:rPr>
          <w:spacing w:val="-4"/>
          <w:sz w:val="20"/>
        </w:rPr>
        <w:t> </w:t>
      </w:r>
      <w:r>
        <w:rPr>
          <w:sz w:val="20"/>
        </w:rPr>
        <w:t>done</w:t>
      </w:r>
      <w:r>
        <w:rPr>
          <w:spacing w:val="-2"/>
          <w:sz w:val="20"/>
        </w:rPr>
        <w:t> </w:t>
      </w:r>
      <w:r>
        <w:rPr>
          <w:sz w:val="20"/>
        </w:rPr>
        <w:t>infrequently,</w:t>
      </w:r>
      <w:r>
        <w:rPr>
          <w:spacing w:val="-1"/>
          <w:sz w:val="20"/>
        </w:rPr>
        <w:t> </w:t>
      </w:r>
      <w:r>
        <w:rPr>
          <w:sz w:val="20"/>
        </w:rPr>
        <w:t>e.g.,</w:t>
      </w:r>
      <w:r>
        <w:rPr>
          <w:spacing w:val="-4"/>
          <w:sz w:val="20"/>
        </w:rPr>
        <w:t> </w:t>
      </w:r>
      <w:r>
        <w:rPr>
          <w:sz w:val="20"/>
        </w:rPr>
        <w:t>about</w:t>
      </w:r>
      <w:r>
        <w:rPr>
          <w:spacing w:val="-5"/>
          <w:sz w:val="20"/>
        </w:rPr>
        <w:t> </w:t>
      </w:r>
      <w:r>
        <w:rPr>
          <w:sz w:val="20"/>
        </w:rPr>
        <w:t>as</w:t>
      </w:r>
      <w:r>
        <w:rPr>
          <w:spacing w:val="-5"/>
          <w:sz w:val="20"/>
        </w:rPr>
        <w:t> </w:t>
      </w:r>
      <w:r>
        <w:rPr>
          <w:sz w:val="20"/>
        </w:rPr>
        <w:t>often</w:t>
      </w:r>
      <w:r>
        <w:rPr>
          <w:spacing w:val="-3"/>
          <w:sz w:val="20"/>
        </w:rPr>
        <w:t> </w:t>
      </w:r>
      <w:r>
        <w:rPr>
          <w:sz w:val="20"/>
        </w:rPr>
        <w:t>as</w:t>
      </w:r>
      <w:r>
        <w:rPr>
          <w:spacing w:val="-5"/>
          <w:sz w:val="20"/>
        </w:rPr>
        <w:t> </w:t>
      </w:r>
      <w:r>
        <w:rPr>
          <w:sz w:val="20"/>
        </w:rPr>
        <w:t>cell</w:t>
      </w:r>
      <w:r>
        <w:rPr>
          <w:spacing w:val="-4"/>
          <w:sz w:val="20"/>
        </w:rPr>
        <w:t> </w:t>
      </w:r>
      <w:r>
        <w:rPr>
          <w:sz w:val="20"/>
        </w:rPr>
        <w:t>sites</w:t>
      </w:r>
      <w:r>
        <w:rPr>
          <w:spacing w:val="-5"/>
          <w:sz w:val="20"/>
        </w:rPr>
        <w:t> </w:t>
      </w:r>
      <w:r>
        <w:rPr>
          <w:sz w:val="20"/>
        </w:rPr>
        <w:t>are</w:t>
      </w:r>
      <w:r>
        <w:rPr>
          <w:spacing w:val="-4"/>
          <w:sz w:val="20"/>
        </w:rPr>
        <w:t> </w:t>
      </w:r>
      <w:r>
        <w:rPr>
          <w:spacing w:val="-2"/>
          <w:sz w:val="20"/>
        </w:rPr>
        <w:t>expanded.</w:t>
      </w:r>
    </w:p>
    <w:p>
      <w:pPr>
        <w:pStyle w:val="ListParagraph"/>
        <w:numPr>
          <w:ilvl w:val="0"/>
          <w:numId w:val="51"/>
        </w:numPr>
        <w:tabs>
          <w:tab w:pos="932" w:val="left" w:leader="none"/>
        </w:tabs>
        <w:spacing w:line="240" w:lineRule="auto" w:before="180" w:after="0"/>
        <w:ind w:left="932" w:right="0" w:hanging="662"/>
        <w:jc w:val="left"/>
        <w:rPr>
          <w:sz w:val="20"/>
        </w:rPr>
      </w:pPr>
      <w:r>
        <w:rPr>
          <w:sz w:val="20"/>
        </w:rPr>
        <w:t>Centralization can have some</w:t>
      </w:r>
      <w:r>
        <w:rPr>
          <w:spacing w:val="-3"/>
          <w:sz w:val="20"/>
        </w:rPr>
        <w:t> </w:t>
      </w:r>
      <w:r>
        <w:rPr>
          <w:sz w:val="20"/>
        </w:rPr>
        <w:t>additional benefits, such</w:t>
      </w:r>
      <w:r>
        <w:rPr>
          <w:spacing w:val="1"/>
          <w:sz w:val="20"/>
        </w:rPr>
        <w:t> </w:t>
      </w:r>
      <w:r>
        <w:rPr>
          <w:sz w:val="20"/>
        </w:rPr>
        <w:t>as</w:t>
      </w:r>
      <w:r>
        <w:rPr>
          <w:spacing w:val="-1"/>
          <w:sz w:val="20"/>
        </w:rPr>
        <w:t> </w:t>
      </w:r>
      <w:r>
        <w:rPr>
          <w:sz w:val="20"/>
        </w:rPr>
        <w:t>only having to</w:t>
      </w:r>
      <w:r>
        <w:rPr>
          <w:spacing w:val="-2"/>
          <w:sz w:val="20"/>
        </w:rPr>
        <w:t> </w:t>
      </w:r>
      <w:r>
        <w:rPr>
          <w:sz w:val="20"/>
        </w:rPr>
        <w:t>maintain a</w:t>
      </w:r>
      <w:r>
        <w:rPr>
          <w:spacing w:val="1"/>
          <w:sz w:val="20"/>
        </w:rPr>
        <w:t> </w:t>
      </w:r>
      <w:r>
        <w:rPr>
          <w:sz w:val="20"/>
        </w:rPr>
        <w:t>single</w:t>
      </w:r>
      <w:r>
        <w:rPr>
          <w:spacing w:val="-3"/>
          <w:sz w:val="20"/>
        </w:rPr>
        <w:t> </w:t>
      </w:r>
      <w:r>
        <w:rPr>
          <w:sz w:val="20"/>
        </w:rPr>
        <w:t>large controlled </w:t>
      </w:r>
      <w:r>
        <w:rPr>
          <w:spacing w:val="-2"/>
          <w:sz w:val="20"/>
        </w:rPr>
        <w:t>environment</w:t>
      </w:r>
    </w:p>
    <w:p>
      <w:pPr>
        <w:pStyle w:val="ListParagraph"/>
        <w:numPr>
          <w:ilvl w:val="0"/>
          <w:numId w:val="51"/>
        </w:numPr>
        <w:tabs>
          <w:tab w:pos="932" w:val="left" w:leader="none"/>
        </w:tabs>
        <w:spacing w:line="240" w:lineRule="auto" w:before="0" w:after="0"/>
        <w:ind w:left="932" w:right="0" w:hanging="662"/>
        <w:jc w:val="left"/>
        <w:rPr>
          <w:sz w:val="20"/>
        </w:rPr>
      </w:pPr>
      <w:r>
        <w:rPr>
          <w:sz w:val="20"/>
        </w:rPr>
        <w:t>for</w:t>
      </w:r>
      <w:r>
        <w:rPr>
          <w:spacing w:val="12"/>
          <w:sz w:val="20"/>
        </w:rPr>
        <w:t> </w:t>
      </w:r>
      <w:r>
        <w:rPr>
          <w:sz w:val="20"/>
        </w:rPr>
        <w:t>many</w:t>
      </w:r>
      <w:r>
        <w:rPr>
          <w:spacing w:val="12"/>
          <w:sz w:val="20"/>
        </w:rPr>
        <w:t> </w:t>
      </w:r>
      <w:r>
        <w:rPr>
          <w:sz w:val="20"/>
        </w:rPr>
        <w:t>cell</w:t>
      </w:r>
      <w:r>
        <w:rPr>
          <w:spacing w:val="9"/>
          <w:sz w:val="20"/>
        </w:rPr>
        <w:t> </w:t>
      </w:r>
      <w:r>
        <w:rPr>
          <w:sz w:val="20"/>
        </w:rPr>
        <w:t>sites</w:t>
      </w:r>
      <w:r>
        <w:rPr>
          <w:spacing w:val="12"/>
          <w:sz w:val="20"/>
        </w:rPr>
        <w:t> </w:t>
      </w:r>
      <w:r>
        <w:rPr>
          <w:sz w:val="20"/>
        </w:rPr>
        <w:t>rather</w:t>
      </w:r>
      <w:r>
        <w:rPr>
          <w:spacing w:val="12"/>
          <w:sz w:val="20"/>
        </w:rPr>
        <w:t> </w:t>
      </w:r>
      <w:r>
        <w:rPr>
          <w:sz w:val="20"/>
        </w:rPr>
        <w:t>than</w:t>
      </w:r>
      <w:r>
        <w:rPr>
          <w:spacing w:val="12"/>
          <w:sz w:val="20"/>
        </w:rPr>
        <w:t> </w:t>
      </w:r>
      <w:r>
        <w:rPr>
          <w:sz w:val="20"/>
        </w:rPr>
        <w:t>creating</w:t>
      </w:r>
      <w:r>
        <w:rPr>
          <w:spacing w:val="10"/>
          <w:sz w:val="20"/>
        </w:rPr>
        <w:t> </w:t>
      </w:r>
      <w:r>
        <w:rPr>
          <w:sz w:val="20"/>
        </w:rPr>
        <w:t>and</w:t>
      </w:r>
      <w:r>
        <w:rPr>
          <w:spacing w:val="11"/>
          <w:sz w:val="20"/>
        </w:rPr>
        <w:t> </w:t>
      </w:r>
      <w:r>
        <w:rPr>
          <w:sz w:val="20"/>
        </w:rPr>
        <w:t>maintaining</w:t>
      </w:r>
      <w:r>
        <w:rPr>
          <w:spacing w:val="12"/>
          <w:sz w:val="20"/>
        </w:rPr>
        <w:t> </w:t>
      </w:r>
      <w:r>
        <w:rPr>
          <w:sz w:val="20"/>
        </w:rPr>
        <w:t>many</w:t>
      </w:r>
      <w:r>
        <w:rPr>
          <w:spacing w:val="12"/>
          <w:sz w:val="20"/>
        </w:rPr>
        <w:t> </w:t>
      </w:r>
      <w:r>
        <w:rPr>
          <w:sz w:val="20"/>
        </w:rPr>
        <w:t>distributed</w:t>
      </w:r>
      <w:r>
        <w:rPr>
          <w:spacing w:val="12"/>
          <w:sz w:val="20"/>
        </w:rPr>
        <w:t> </w:t>
      </w:r>
      <w:r>
        <w:rPr>
          <w:sz w:val="20"/>
        </w:rPr>
        <w:t>locations</w:t>
      </w:r>
      <w:r>
        <w:rPr>
          <w:spacing w:val="12"/>
          <w:sz w:val="20"/>
        </w:rPr>
        <w:t> </w:t>
      </w:r>
      <w:r>
        <w:rPr>
          <w:sz w:val="20"/>
        </w:rPr>
        <w:t>that</w:t>
      </w:r>
      <w:r>
        <w:rPr>
          <w:spacing w:val="9"/>
          <w:sz w:val="20"/>
        </w:rPr>
        <w:t> </w:t>
      </w:r>
      <w:r>
        <w:rPr>
          <w:sz w:val="20"/>
        </w:rPr>
        <w:t>might</w:t>
      </w:r>
      <w:r>
        <w:rPr>
          <w:spacing w:val="11"/>
          <w:sz w:val="20"/>
        </w:rPr>
        <w:t> </w:t>
      </w:r>
      <w:r>
        <w:rPr>
          <w:sz w:val="20"/>
        </w:rPr>
        <w:t>be</w:t>
      </w:r>
      <w:r>
        <w:rPr>
          <w:spacing w:val="10"/>
          <w:sz w:val="20"/>
        </w:rPr>
        <w:t> </w:t>
      </w:r>
      <w:r>
        <w:rPr>
          <w:sz w:val="20"/>
        </w:rPr>
        <w:t>less</w:t>
      </w:r>
      <w:r>
        <w:rPr>
          <w:spacing w:val="10"/>
          <w:sz w:val="20"/>
        </w:rPr>
        <w:t> </w:t>
      </w:r>
      <w:r>
        <w:rPr>
          <w:sz w:val="20"/>
        </w:rPr>
        <w:t>controlled</w:t>
      </w:r>
      <w:r>
        <w:rPr>
          <w:spacing w:val="10"/>
          <w:sz w:val="20"/>
        </w:rPr>
        <w:t> </w:t>
      </w:r>
      <w:r>
        <w:rPr>
          <w:spacing w:val="-2"/>
          <w:sz w:val="20"/>
        </w:rPr>
        <w:t>(e.g.,</w:t>
      </w:r>
    </w:p>
    <w:p>
      <w:pPr>
        <w:pStyle w:val="ListParagraph"/>
        <w:numPr>
          <w:ilvl w:val="0"/>
          <w:numId w:val="51"/>
        </w:numPr>
        <w:tabs>
          <w:tab w:pos="932" w:val="left" w:leader="none"/>
        </w:tabs>
        <w:spacing w:line="230" w:lineRule="exact" w:before="1" w:after="0"/>
        <w:ind w:left="932" w:right="0" w:hanging="662"/>
        <w:jc w:val="left"/>
        <w:rPr>
          <w:sz w:val="20"/>
        </w:rPr>
      </w:pPr>
      <w:r>
        <w:rPr>
          <w:sz w:val="20"/>
        </w:rPr>
        <w:t>outside</w:t>
      </w:r>
      <w:r>
        <w:rPr>
          <w:spacing w:val="-4"/>
          <w:sz w:val="20"/>
        </w:rPr>
        <w:t> </w:t>
      </w:r>
      <w:r>
        <w:rPr>
          <w:sz w:val="20"/>
        </w:rPr>
        <w:t>cabinets</w:t>
      </w:r>
      <w:r>
        <w:rPr>
          <w:spacing w:val="-4"/>
          <w:sz w:val="20"/>
        </w:rPr>
        <w:t> </w:t>
      </w:r>
      <w:r>
        <w:rPr>
          <w:sz w:val="20"/>
        </w:rPr>
        <w:t>or</w:t>
      </w:r>
      <w:r>
        <w:rPr>
          <w:spacing w:val="-3"/>
          <w:sz w:val="20"/>
        </w:rPr>
        <w:t> </w:t>
      </w:r>
      <w:r>
        <w:rPr>
          <w:sz w:val="20"/>
        </w:rPr>
        <w:t>huts).</w:t>
      </w:r>
      <w:r>
        <w:rPr>
          <w:spacing w:val="43"/>
          <w:sz w:val="20"/>
        </w:rPr>
        <w:t> </w:t>
      </w:r>
      <w:r>
        <w:rPr>
          <w:sz w:val="20"/>
        </w:rPr>
        <w:t>Capacity</w:t>
      </w:r>
      <w:r>
        <w:rPr>
          <w:spacing w:val="-3"/>
          <w:sz w:val="20"/>
        </w:rPr>
        <w:t> </w:t>
      </w:r>
      <w:r>
        <w:rPr>
          <w:sz w:val="20"/>
        </w:rPr>
        <w:t>can</w:t>
      </w:r>
      <w:r>
        <w:rPr>
          <w:spacing w:val="-2"/>
          <w:sz w:val="20"/>
        </w:rPr>
        <w:t> </w:t>
      </w:r>
      <w:r>
        <w:rPr>
          <w:sz w:val="20"/>
        </w:rPr>
        <w:t>be</w:t>
      </w:r>
      <w:r>
        <w:rPr>
          <w:spacing w:val="-3"/>
          <w:sz w:val="20"/>
        </w:rPr>
        <w:t> </w:t>
      </w:r>
      <w:r>
        <w:rPr>
          <w:sz w:val="20"/>
        </w:rPr>
        <w:t>added</w:t>
      </w:r>
      <w:r>
        <w:rPr>
          <w:spacing w:val="-3"/>
          <w:sz w:val="20"/>
        </w:rPr>
        <w:t> </w:t>
      </w:r>
      <w:r>
        <w:rPr>
          <w:sz w:val="20"/>
        </w:rPr>
        <w:t>at</w:t>
      </w:r>
      <w:r>
        <w:rPr>
          <w:spacing w:val="-3"/>
          <w:sz w:val="20"/>
        </w:rPr>
        <w:t> </w:t>
      </w:r>
      <w:r>
        <w:rPr>
          <w:sz w:val="20"/>
        </w:rPr>
        <w:t>the</w:t>
      </w:r>
      <w:r>
        <w:rPr>
          <w:spacing w:val="-3"/>
          <w:sz w:val="20"/>
        </w:rPr>
        <w:t> </w:t>
      </w:r>
      <w:r>
        <w:rPr>
          <w:sz w:val="20"/>
        </w:rPr>
        <w:t>central</w:t>
      </w:r>
      <w:r>
        <w:rPr>
          <w:spacing w:val="-4"/>
          <w:sz w:val="20"/>
        </w:rPr>
        <w:t> </w:t>
      </w:r>
      <w:r>
        <w:rPr>
          <w:sz w:val="20"/>
        </w:rPr>
        <w:t>site</w:t>
      </w:r>
      <w:r>
        <w:rPr>
          <w:spacing w:val="-3"/>
          <w:sz w:val="20"/>
        </w:rPr>
        <w:t> </w:t>
      </w:r>
      <w:r>
        <w:rPr>
          <w:sz w:val="20"/>
        </w:rPr>
        <w:t>and</w:t>
      </w:r>
      <w:r>
        <w:rPr>
          <w:spacing w:val="-2"/>
          <w:sz w:val="20"/>
        </w:rPr>
        <w:t> </w:t>
      </w:r>
      <w:r>
        <w:rPr>
          <w:sz w:val="20"/>
        </w:rPr>
        <w:t>assigned</w:t>
      </w:r>
      <w:r>
        <w:rPr>
          <w:spacing w:val="-2"/>
          <w:sz w:val="20"/>
        </w:rPr>
        <w:t> </w:t>
      </w:r>
      <w:r>
        <w:rPr>
          <w:sz w:val="20"/>
        </w:rPr>
        <w:t>to</w:t>
      </w:r>
      <w:r>
        <w:rPr>
          <w:spacing w:val="-3"/>
          <w:sz w:val="20"/>
        </w:rPr>
        <w:t> </w:t>
      </w:r>
      <w:r>
        <w:rPr>
          <w:sz w:val="20"/>
        </w:rPr>
        <w:t>cell</w:t>
      </w:r>
      <w:r>
        <w:rPr>
          <w:spacing w:val="-4"/>
          <w:sz w:val="20"/>
        </w:rPr>
        <w:t> </w:t>
      </w:r>
      <w:r>
        <w:rPr>
          <w:sz w:val="20"/>
        </w:rPr>
        <w:t>sites</w:t>
      </w:r>
      <w:r>
        <w:rPr>
          <w:spacing w:val="-4"/>
          <w:sz w:val="20"/>
        </w:rPr>
        <w:t> </w:t>
      </w:r>
      <w:r>
        <w:rPr>
          <w:sz w:val="20"/>
        </w:rPr>
        <w:t>as</w:t>
      </w:r>
      <w:r>
        <w:rPr>
          <w:spacing w:val="-4"/>
          <w:sz w:val="20"/>
        </w:rPr>
        <w:t> </w:t>
      </w:r>
      <w:r>
        <w:rPr>
          <w:sz w:val="20"/>
        </w:rPr>
        <w:t>needed.</w:t>
      </w:r>
      <w:r>
        <w:rPr>
          <w:spacing w:val="43"/>
          <w:sz w:val="20"/>
        </w:rPr>
        <w:t> </w:t>
      </w:r>
      <w:r>
        <w:rPr>
          <w:sz w:val="20"/>
        </w:rPr>
        <w:t>Note</w:t>
      </w:r>
      <w:r>
        <w:rPr>
          <w:spacing w:val="-3"/>
          <w:sz w:val="20"/>
        </w:rPr>
        <w:t> </w:t>
      </w:r>
      <w:r>
        <w:rPr>
          <w:sz w:val="20"/>
        </w:rPr>
        <w:t>that</w:t>
      </w:r>
      <w:r>
        <w:rPr>
          <w:spacing w:val="10"/>
          <w:sz w:val="20"/>
        </w:rPr>
        <w:t> </w:t>
      </w:r>
      <w:r>
        <w:rPr>
          <w:i/>
          <w:spacing w:val="-2"/>
          <w:sz w:val="20"/>
        </w:rPr>
        <w:t>simple</w:t>
      </w:r>
    </w:p>
    <w:p>
      <w:pPr>
        <w:pStyle w:val="ListParagraph"/>
        <w:numPr>
          <w:ilvl w:val="0"/>
          <w:numId w:val="51"/>
        </w:numPr>
        <w:tabs>
          <w:tab w:pos="932" w:val="left" w:leader="none"/>
        </w:tabs>
        <w:spacing w:line="252" w:lineRule="exact" w:before="0" w:after="0"/>
        <w:ind w:left="932" w:right="0" w:hanging="662"/>
        <w:jc w:val="left"/>
        <w:rPr>
          <w:sz w:val="20"/>
        </w:rPr>
      </w:pPr>
      <w:r>
        <w:rPr>
          <w:sz w:val="20"/>
        </w:rPr>
        <w:t>centralization</w:t>
      </w:r>
      <w:r>
        <w:rPr>
          <w:spacing w:val="-6"/>
          <w:sz w:val="20"/>
        </w:rPr>
        <w:t> </w:t>
      </w:r>
      <w:r>
        <w:rPr>
          <w:sz w:val="20"/>
        </w:rPr>
        <w:t>still</w:t>
      </w:r>
      <w:r>
        <w:rPr>
          <w:spacing w:val="-6"/>
          <w:sz w:val="20"/>
        </w:rPr>
        <w:t> </w:t>
      </w:r>
      <w:r>
        <w:rPr>
          <w:sz w:val="20"/>
        </w:rPr>
        <w:t>assigns</w:t>
      </w:r>
      <w:r>
        <w:rPr>
          <w:spacing w:val="-5"/>
          <w:sz w:val="20"/>
        </w:rPr>
        <w:t> </w:t>
      </w:r>
      <w:r>
        <w:rPr>
          <w:sz w:val="20"/>
        </w:rPr>
        <w:t>each</w:t>
      </w:r>
      <w:r>
        <w:rPr>
          <w:spacing w:val="-6"/>
          <w:sz w:val="20"/>
        </w:rPr>
        <w:t> </w:t>
      </w:r>
      <w:r>
        <w:rPr>
          <w:sz w:val="20"/>
        </w:rPr>
        <w:t>O-RU</w:t>
      </w:r>
      <w:r>
        <w:rPr>
          <w:spacing w:val="-5"/>
          <w:sz w:val="20"/>
        </w:rPr>
        <w:t> </w:t>
      </w:r>
      <w:r>
        <w:rPr>
          <w:sz w:val="20"/>
        </w:rPr>
        <w:t>to</w:t>
      </w:r>
      <w:r>
        <w:rPr>
          <w:spacing w:val="-8"/>
          <w:sz w:val="20"/>
        </w:rPr>
        <w:t> </w:t>
      </w:r>
      <w:r>
        <w:rPr>
          <w:sz w:val="20"/>
        </w:rPr>
        <w:t>a</w:t>
      </w:r>
      <w:r>
        <w:rPr>
          <w:spacing w:val="-6"/>
          <w:sz w:val="20"/>
        </w:rPr>
        <w:t> </w:t>
      </w:r>
      <w:r>
        <w:rPr>
          <w:sz w:val="20"/>
        </w:rPr>
        <w:t>single</w:t>
      </w:r>
      <w:r>
        <w:rPr>
          <w:spacing w:val="-8"/>
          <w:sz w:val="20"/>
        </w:rPr>
        <w:t> </w:t>
      </w:r>
      <w:r>
        <w:rPr>
          <w:sz w:val="20"/>
        </w:rPr>
        <w:t>O-DU</w:t>
      </w:r>
      <w:r>
        <w:rPr>
          <w:spacing w:val="-6"/>
          <w:sz w:val="20"/>
        </w:rPr>
        <w:t> </w:t>
      </w:r>
      <w:r>
        <w:rPr>
          <w:sz w:val="20"/>
        </w:rPr>
        <w:t>resource</w:t>
      </w:r>
      <w:hyperlink w:history="true" w:anchor="_bookmark31">
        <w:r>
          <w:rPr>
            <w:b/>
            <w:position w:val="6"/>
            <w:sz w:val="16"/>
          </w:rPr>
          <w:t>1</w:t>
        </w:r>
        <w:r>
          <w:rPr>
            <w:sz w:val="20"/>
          </w:rPr>
          <w:t>,</w:t>
        </w:r>
      </w:hyperlink>
      <w:r>
        <w:rPr>
          <w:spacing w:val="-6"/>
          <w:sz w:val="20"/>
        </w:rPr>
        <w:t> </w:t>
      </w:r>
      <w:r>
        <w:rPr>
          <w:sz w:val="20"/>
        </w:rPr>
        <w:t>as</w:t>
      </w:r>
      <w:r>
        <w:rPr>
          <w:spacing w:val="-7"/>
          <w:sz w:val="20"/>
        </w:rPr>
        <w:t> </w:t>
      </w:r>
      <w:r>
        <w:rPr>
          <w:sz w:val="20"/>
        </w:rPr>
        <w:t>shown</w:t>
      </w:r>
      <w:r>
        <w:rPr>
          <w:spacing w:val="-7"/>
          <w:sz w:val="20"/>
        </w:rPr>
        <w:t> </w:t>
      </w:r>
      <w:r>
        <w:rPr>
          <w:sz w:val="20"/>
        </w:rPr>
        <w:t>below,</w:t>
      </w:r>
      <w:r>
        <w:rPr>
          <w:spacing w:val="-8"/>
          <w:sz w:val="20"/>
        </w:rPr>
        <w:t> </w:t>
      </w:r>
      <w:r>
        <w:rPr>
          <w:sz w:val="20"/>
        </w:rPr>
        <w:t>and</w:t>
      </w:r>
      <w:r>
        <w:rPr>
          <w:spacing w:val="-7"/>
          <w:sz w:val="20"/>
        </w:rPr>
        <w:t> </w:t>
      </w:r>
      <w:r>
        <w:rPr>
          <w:sz w:val="20"/>
        </w:rPr>
        <w:t>that</w:t>
      </w:r>
      <w:r>
        <w:rPr>
          <w:spacing w:val="-9"/>
          <w:sz w:val="20"/>
        </w:rPr>
        <w:t> </w:t>
      </w:r>
      <w:r>
        <w:rPr>
          <w:sz w:val="20"/>
        </w:rPr>
        <w:t>traffic</w:t>
      </w:r>
      <w:r>
        <w:rPr>
          <w:spacing w:val="-9"/>
          <w:sz w:val="20"/>
        </w:rPr>
        <w:t> </w:t>
      </w:r>
      <w:r>
        <w:rPr>
          <w:sz w:val="20"/>
        </w:rPr>
        <w:t>from</w:t>
      </w:r>
      <w:r>
        <w:rPr>
          <w:spacing w:val="-8"/>
          <w:sz w:val="20"/>
        </w:rPr>
        <w:t> </w:t>
      </w:r>
      <w:r>
        <w:rPr>
          <w:sz w:val="20"/>
        </w:rPr>
        <w:t>one</w:t>
      </w:r>
      <w:r>
        <w:rPr>
          <w:spacing w:val="-7"/>
          <w:sz w:val="20"/>
        </w:rPr>
        <w:t> </w:t>
      </w:r>
      <w:r>
        <w:rPr>
          <w:sz w:val="20"/>
        </w:rPr>
        <w:t>O-RU</w:t>
      </w:r>
      <w:r>
        <w:rPr>
          <w:spacing w:val="-6"/>
          <w:sz w:val="20"/>
        </w:rPr>
        <w:t> </w:t>
      </w:r>
      <w:r>
        <w:rPr>
          <w:sz w:val="20"/>
        </w:rPr>
        <w:t>is</w:t>
      </w:r>
      <w:r>
        <w:rPr>
          <w:spacing w:val="-7"/>
          <w:sz w:val="20"/>
        </w:rPr>
        <w:t> </w:t>
      </w:r>
      <w:r>
        <w:rPr>
          <w:spacing w:val="-5"/>
          <w:sz w:val="20"/>
        </w:rPr>
        <w:t>not</w:t>
      </w:r>
    </w:p>
    <w:p>
      <w:pPr>
        <w:pStyle w:val="ListParagraph"/>
        <w:numPr>
          <w:ilvl w:val="0"/>
          <w:numId w:val="51"/>
        </w:numPr>
        <w:tabs>
          <w:tab w:pos="932" w:val="left" w:leader="none"/>
        </w:tabs>
        <w:spacing w:line="240" w:lineRule="auto" w:before="0" w:after="0"/>
        <w:ind w:left="932" w:right="0" w:hanging="662"/>
        <w:jc w:val="left"/>
        <w:rPr>
          <w:sz w:val="20"/>
        </w:rPr>
      </w:pPr>
      <w:r>
        <w:rPr>
          <w:sz w:val="20"/>
        </w:rPr>
        <w:t>split</w:t>
      </w:r>
      <w:r>
        <w:rPr>
          <w:spacing w:val="14"/>
          <w:sz w:val="20"/>
        </w:rPr>
        <w:t> </w:t>
      </w:r>
      <w:r>
        <w:rPr>
          <w:sz w:val="20"/>
        </w:rPr>
        <w:t>into</w:t>
      </w:r>
      <w:r>
        <w:rPr>
          <w:spacing w:val="16"/>
          <w:sz w:val="20"/>
        </w:rPr>
        <w:t> </w:t>
      </w:r>
      <w:r>
        <w:rPr>
          <w:sz w:val="20"/>
        </w:rPr>
        <w:t>subsets</w:t>
      </w:r>
      <w:r>
        <w:rPr>
          <w:spacing w:val="14"/>
          <w:sz w:val="20"/>
        </w:rPr>
        <w:t> </w:t>
      </w:r>
      <w:r>
        <w:rPr>
          <w:sz w:val="20"/>
        </w:rPr>
        <w:t>that</w:t>
      </w:r>
      <w:r>
        <w:rPr>
          <w:spacing w:val="15"/>
          <w:sz w:val="20"/>
        </w:rPr>
        <w:t> </w:t>
      </w:r>
      <w:r>
        <w:rPr>
          <w:sz w:val="20"/>
        </w:rPr>
        <w:t>could</w:t>
      </w:r>
      <w:r>
        <w:rPr>
          <w:spacing w:val="13"/>
          <w:sz w:val="20"/>
        </w:rPr>
        <w:t> </w:t>
      </w:r>
      <w:r>
        <w:rPr>
          <w:sz w:val="20"/>
        </w:rPr>
        <w:t>be</w:t>
      </w:r>
      <w:r>
        <w:rPr>
          <w:spacing w:val="16"/>
          <w:sz w:val="20"/>
        </w:rPr>
        <w:t> </w:t>
      </w:r>
      <w:r>
        <w:rPr>
          <w:sz w:val="20"/>
        </w:rPr>
        <w:t>assigned</w:t>
      </w:r>
      <w:r>
        <w:rPr>
          <w:spacing w:val="16"/>
          <w:sz w:val="20"/>
        </w:rPr>
        <w:t> </w:t>
      </w:r>
      <w:r>
        <w:rPr>
          <w:sz w:val="20"/>
        </w:rPr>
        <w:t>to</w:t>
      </w:r>
      <w:r>
        <w:rPr>
          <w:spacing w:val="13"/>
          <w:sz w:val="20"/>
        </w:rPr>
        <w:t> </w:t>
      </w:r>
      <w:r>
        <w:rPr>
          <w:sz w:val="20"/>
        </w:rPr>
        <w:t>different</w:t>
      </w:r>
      <w:r>
        <w:rPr>
          <w:spacing w:val="12"/>
          <w:sz w:val="20"/>
        </w:rPr>
        <w:t> </w:t>
      </w:r>
      <w:r>
        <w:rPr>
          <w:sz w:val="20"/>
        </w:rPr>
        <w:t>O-DUs.</w:t>
      </w:r>
      <w:r>
        <w:rPr>
          <w:spacing w:val="56"/>
          <w:w w:val="150"/>
          <w:sz w:val="20"/>
        </w:rPr>
        <w:t> </w:t>
      </w:r>
      <w:r>
        <w:rPr>
          <w:sz w:val="20"/>
        </w:rPr>
        <w:t>Also</w:t>
      </w:r>
      <w:r>
        <w:rPr>
          <w:spacing w:val="16"/>
          <w:sz w:val="20"/>
        </w:rPr>
        <w:t> </w:t>
      </w:r>
      <w:r>
        <w:rPr>
          <w:sz w:val="20"/>
        </w:rPr>
        <w:t>note</w:t>
      </w:r>
      <w:r>
        <w:rPr>
          <w:spacing w:val="16"/>
          <w:sz w:val="20"/>
        </w:rPr>
        <w:t> </w:t>
      </w:r>
      <w:r>
        <w:rPr>
          <w:sz w:val="20"/>
        </w:rPr>
        <w:t>that</w:t>
      </w:r>
      <w:r>
        <w:rPr>
          <w:spacing w:val="13"/>
          <w:sz w:val="20"/>
        </w:rPr>
        <w:t> </w:t>
      </w:r>
      <w:r>
        <w:rPr>
          <w:sz w:val="20"/>
        </w:rPr>
        <w:t>a</w:t>
      </w:r>
      <w:r>
        <w:rPr>
          <w:spacing w:val="17"/>
          <w:sz w:val="20"/>
        </w:rPr>
        <w:t> </w:t>
      </w:r>
      <w:r>
        <w:rPr>
          <w:sz w:val="20"/>
        </w:rPr>
        <w:t>Fronthaul</w:t>
      </w:r>
      <w:r>
        <w:rPr>
          <w:spacing w:val="12"/>
          <w:sz w:val="20"/>
        </w:rPr>
        <w:t> </w:t>
      </w:r>
      <w:r>
        <w:rPr>
          <w:sz w:val="20"/>
        </w:rPr>
        <w:t>Gateway</w:t>
      </w:r>
      <w:r>
        <w:rPr>
          <w:spacing w:val="16"/>
          <w:sz w:val="20"/>
        </w:rPr>
        <w:t> </w:t>
      </w:r>
      <w:r>
        <w:rPr>
          <w:spacing w:val="-2"/>
          <w:sz w:val="20"/>
        </w:rPr>
        <w:t>(FHGW)/Fronthaul</w:t>
      </w:r>
    </w:p>
    <w:p>
      <w:pPr>
        <w:pStyle w:val="ListParagraph"/>
        <w:numPr>
          <w:ilvl w:val="0"/>
          <w:numId w:val="51"/>
        </w:numPr>
        <w:tabs>
          <w:tab w:pos="932" w:val="left" w:leader="none"/>
        </w:tabs>
        <w:spacing w:line="240" w:lineRule="auto" w:before="1" w:after="0"/>
        <w:ind w:left="932" w:right="0" w:hanging="662"/>
        <w:jc w:val="left"/>
        <w:rPr>
          <w:sz w:val="20"/>
        </w:rPr>
      </w:pPr>
      <w:r>
        <w:rPr>
          <w:sz w:val="20"/>
        </w:rPr>
        <w:t>Multiplexer</w:t>
      </w:r>
      <w:r>
        <w:rPr>
          <w:spacing w:val="-6"/>
          <w:sz w:val="20"/>
        </w:rPr>
        <w:t> </w:t>
      </w:r>
      <w:r>
        <w:rPr>
          <w:sz w:val="20"/>
        </w:rPr>
        <w:t>(FHM)</w:t>
      </w:r>
      <w:r>
        <w:rPr>
          <w:spacing w:val="-5"/>
          <w:sz w:val="20"/>
        </w:rPr>
        <w:t> </w:t>
      </w:r>
      <w:r>
        <w:rPr>
          <w:sz w:val="20"/>
        </w:rPr>
        <w:t>may</w:t>
      </w:r>
      <w:r>
        <w:rPr>
          <w:spacing w:val="-6"/>
          <w:sz w:val="20"/>
        </w:rPr>
        <w:t> </w:t>
      </w:r>
      <w:r>
        <w:rPr>
          <w:sz w:val="20"/>
        </w:rPr>
        <w:t>exist</w:t>
      </w:r>
      <w:r>
        <w:rPr>
          <w:spacing w:val="-10"/>
          <w:sz w:val="20"/>
        </w:rPr>
        <w:t> </w:t>
      </w:r>
      <w:r>
        <w:rPr>
          <w:sz w:val="20"/>
        </w:rPr>
        <w:t>between</w:t>
      </w:r>
      <w:r>
        <w:rPr>
          <w:spacing w:val="-5"/>
          <w:sz w:val="20"/>
        </w:rPr>
        <w:t> </w:t>
      </w:r>
      <w:r>
        <w:rPr>
          <w:sz w:val="20"/>
        </w:rPr>
        <w:t>the</w:t>
      </w:r>
      <w:r>
        <w:rPr>
          <w:spacing w:val="-7"/>
          <w:sz w:val="20"/>
        </w:rPr>
        <w:t> </w:t>
      </w:r>
      <w:r>
        <w:rPr>
          <w:sz w:val="20"/>
        </w:rPr>
        <w:t>cell</w:t>
      </w:r>
      <w:r>
        <w:rPr>
          <w:spacing w:val="-8"/>
          <w:sz w:val="20"/>
        </w:rPr>
        <w:t> </w:t>
      </w:r>
      <w:r>
        <w:rPr>
          <w:sz w:val="20"/>
        </w:rPr>
        <w:t>site</w:t>
      </w:r>
      <w:r>
        <w:rPr>
          <w:spacing w:val="-6"/>
          <w:sz w:val="20"/>
        </w:rPr>
        <w:t> </w:t>
      </w:r>
      <w:r>
        <w:rPr>
          <w:sz w:val="20"/>
        </w:rPr>
        <w:t>and</w:t>
      </w:r>
      <w:r>
        <w:rPr>
          <w:spacing w:val="-6"/>
          <w:sz w:val="20"/>
        </w:rPr>
        <w:t> </w:t>
      </w:r>
      <w:r>
        <w:rPr>
          <w:sz w:val="20"/>
        </w:rPr>
        <w:t>the</w:t>
      </w:r>
      <w:r>
        <w:rPr>
          <w:spacing w:val="-7"/>
          <w:sz w:val="20"/>
        </w:rPr>
        <w:t> </w:t>
      </w:r>
      <w:r>
        <w:rPr>
          <w:sz w:val="20"/>
        </w:rPr>
        <w:t>centralized</w:t>
      </w:r>
      <w:r>
        <w:rPr>
          <w:spacing w:val="-6"/>
          <w:sz w:val="20"/>
        </w:rPr>
        <w:t> </w:t>
      </w:r>
      <w:r>
        <w:rPr>
          <w:sz w:val="20"/>
        </w:rPr>
        <w:t>resources,</w:t>
      </w:r>
      <w:r>
        <w:rPr>
          <w:spacing w:val="-7"/>
          <w:sz w:val="20"/>
        </w:rPr>
        <w:t> </w:t>
      </w:r>
      <w:r>
        <w:rPr>
          <w:sz w:val="20"/>
        </w:rPr>
        <w:t>not</w:t>
      </w:r>
      <w:r>
        <w:rPr>
          <w:spacing w:val="-9"/>
          <w:sz w:val="20"/>
        </w:rPr>
        <w:t> </w:t>
      </w:r>
      <w:r>
        <w:rPr>
          <w:sz w:val="20"/>
        </w:rPr>
        <w:t>only</w:t>
      </w:r>
      <w:r>
        <w:rPr>
          <w:spacing w:val="-9"/>
          <w:sz w:val="20"/>
        </w:rPr>
        <w:t> </w:t>
      </w:r>
      <w:r>
        <w:rPr>
          <w:sz w:val="20"/>
        </w:rPr>
        <w:t>to</w:t>
      </w:r>
      <w:r>
        <w:rPr>
          <w:spacing w:val="-5"/>
          <w:sz w:val="20"/>
        </w:rPr>
        <w:t> </w:t>
      </w:r>
      <w:r>
        <w:rPr>
          <w:sz w:val="20"/>
        </w:rPr>
        <w:t>improve</w:t>
      </w:r>
      <w:r>
        <w:rPr>
          <w:spacing w:val="-7"/>
          <w:sz w:val="20"/>
        </w:rPr>
        <w:t> </w:t>
      </w:r>
      <w:r>
        <w:rPr>
          <w:sz w:val="20"/>
        </w:rPr>
        <w:t>economics</w:t>
      </w:r>
      <w:r>
        <w:rPr>
          <w:spacing w:val="-10"/>
          <w:sz w:val="20"/>
        </w:rPr>
        <w:t> </w:t>
      </w:r>
      <w:r>
        <w:rPr>
          <w:sz w:val="20"/>
        </w:rPr>
        <w:t>but</w:t>
      </w:r>
      <w:r>
        <w:rPr>
          <w:spacing w:val="-7"/>
          <w:sz w:val="20"/>
        </w:rPr>
        <w:t> </w:t>
      </w:r>
      <w:r>
        <w:rPr>
          <w:spacing w:val="-4"/>
          <w:sz w:val="20"/>
        </w:rPr>
        <w:t>also</w:t>
      </w:r>
    </w:p>
    <w:p>
      <w:pPr>
        <w:pStyle w:val="ListParagraph"/>
        <w:numPr>
          <w:ilvl w:val="0"/>
          <w:numId w:val="51"/>
        </w:numPr>
        <w:tabs>
          <w:tab w:pos="932" w:val="left" w:leader="none"/>
        </w:tabs>
        <w:spacing w:line="240" w:lineRule="auto" w:before="0" w:after="0"/>
        <w:ind w:left="932" w:right="0" w:hanging="662"/>
        <w:jc w:val="left"/>
        <w:rPr>
          <w:sz w:val="20"/>
        </w:rPr>
      </w:pPr>
      <w:r>
        <w:rPr>
          <w:sz w:val="20"/>
        </w:rPr>
        <w:t>to</w:t>
      </w:r>
      <w:r>
        <w:rPr>
          <w:spacing w:val="-4"/>
          <w:sz w:val="20"/>
        </w:rPr>
        <w:t> </w:t>
      </w:r>
      <w:r>
        <w:rPr>
          <w:sz w:val="20"/>
        </w:rPr>
        <w:t>enable</w:t>
      </w:r>
      <w:r>
        <w:rPr>
          <w:spacing w:val="-4"/>
          <w:sz w:val="20"/>
        </w:rPr>
        <w:t> </w:t>
      </w:r>
      <w:r>
        <w:rPr>
          <w:sz w:val="20"/>
        </w:rPr>
        <w:t>traffic</w:t>
      </w:r>
      <w:r>
        <w:rPr>
          <w:spacing w:val="-5"/>
          <w:sz w:val="20"/>
        </w:rPr>
        <w:t> </w:t>
      </w:r>
      <w:r>
        <w:rPr>
          <w:sz w:val="20"/>
        </w:rPr>
        <w:t>re-routing</w:t>
      </w:r>
      <w:r>
        <w:rPr>
          <w:spacing w:val="-5"/>
          <w:sz w:val="20"/>
        </w:rPr>
        <w:t> </w:t>
      </w:r>
      <w:r>
        <w:rPr>
          <w:sz w:val="20"/>
        </w:rPr>
        <w:t>when</w:t>
      </w:r>
      <w:r>
        <w:rPr>
          <w:spacing w:val="-3"/>
          <w:sz w:val="20"/>
        </w:rPr>
        <w:t> </w:t>
      </w:r>
      <w:r>
        <w:rPr>
          <w:spacing w:val="-2"/>
          <w:sz w:val="20"/>
        </w:rPr>
        <w:t>desired.</w:t>
      </w:r>
    </w:p>
    <w:p>
      <w:pPr>
        <w:pStyle w:val="BodyText"/>
        <w:spacing w:before="4"/>
        <w:rPr>
          <w:sz w:val="13"/>
        </w:rPr>
      </w:pPr>
      <w:r>
        <w:rPr/>
        <w:drawing>
          <wp:anchor distT="0" distB="0" distL="0" distR="0" allowOverlap="1" layoutInCell="1" locked="0" behindDoc="1" simplePos="0" relativeHeight="487627776">
            <wp:simplePos x="0" y="0"/>
            <wp:positionH relativeFrom="page">
              <wp:posOffset>2058131</wp:posOffset>
            </wp:positionH>
            <wp:positionV relativeFrom="paragraph">
              <wp:posOffset>112756</wp:posOffset>
            </wp:positionV>
            <wp:extent cx="3509813" cy="1483709"/>
            <wp:effectExtent l="0" t="0" r="0" b="0"/>
            <wp:wrapTopAndBottom/>
            <wp:docPr id="576" name="Image 576"/>
            <wp:cNvGraphicFramePr>
              <a:graphicFrameLocks/>
            </wp:cNvGraphicFramePr>
            <a:graphic>
              <a:graphicData uri="http://schemas.openxmlformats.org/drawingml/2006/picture">
                <pic:pic>
                  <pic:nvPicPr>
                    <pic:cNvPr id="576" name="Image 576"/>
                    <pic:cNvPicPr/>
                  </pic:nvPicPr>
                  <pic:blipFill>
                    <a:blip r:embed="rId70" cstate="print"/>
                    <a:stretch>
                      <a:fillRect/>
                    </a:stretch>
                  </pic:blipFill>
                  <pic:spPr>
                    <a:xfrm>
                      <a:off x="0" y="0"/>
                      <a:ext cx="3509813" cy="1483709"/>
                    </a:xfrm>
                    <a:prstGeom prst="rect">
                      <a:avLst/>
                    </a:prstGeom>
                  </pic:spPr>
                </pic:pic>
              </a:graphicData>
            </a:graphic>
          </wp:anchor>
        </w:drawing>
      </w:r>
    </w:p>
    <w:p>
      <w:pPr>
        <w:pStyle w:val="BodyText"/>
        <w:ind w:left="270"/>
      </w:pPr>
      <w:r>
        <w:rPr>
          <w:spacing w:val="-5"/>
        </w:rPr>
        <w:t>840</w:t>
      </w:r>
    </w:p>
    <w:p>
      <w:pPr>
        <w:pStyle w:val="Heading7"/>
        <w:numPr>
          <w:ilvl w:val="0"/>
          <w:numId w:val="52"/>
        </w:numPr>
        <w:tabs>
          <w:tab w:pos="3477" w:val="left" w:leader="none"/>
        </w:tabs>
        <w:spacing w:line="240" w:lineRule="auto" w:before="120" w:after="0"/>
        <w:ind w:left="3477" w:right="0" w:hanging="3207"/>
        <w:jc w:val="left"/>
      </w:pPr>
      <w:bookmarkStart w:name="_bookmark30" w:id="31"/>
      <w:bookmarkEnd w:id="31"/>
      <w:r>
        <w:rPr>
          <w:b w:val="0"/>
        </w:rPr>
      </w:r>
      <w:r>
        <w:rPr/>
        <w:t>Figure</w:t>
      </w:r>
      <w:r>
        <w:rPr>
          <w:spacing w:val="-4"/>
        </w:rPr>
        <w:t> </w:t>
      </w:r>
      <w:r>
        <w:rPr/>
        <w:t>12:</w:t>
      </w:r>
      <w:r>
        <w:rPr>
          <w:spacing w:val="43"/>
        </w:rPr>
        <w:t> </w:t>
      </w:r>
      <w:r>
        <w:rPr/>
        <w:t>Simple</w:t>
      </w:r>
      <w:r>
        <w:rPr>
          <w:spacing w:val="-5"/>
        </w:rPr>
        <w:t> </w:t>
      </w:r>
      <w:r>
        <w:rPr/>
        <w:t>Centralization</w:t>
      </w:r>
      <w:r>
        <w:rPr>
          <w:spacing w:val="-5"/>
        </w:rPr>
        <w:t> </w:t>
      </w:r>
      <w:r>
        <w:rPr/>
        <w:t>of</w:t>
      </w:r>
      <w:r>
        <w:rPr>
          <w:spacing w:val="-4"/>
        </w:rPr>
        <w:t> </w:t>
      </w:r>
      <w:r>
        <w:rPr/>
        <w:t>O-DU</w:t>
      </w:r>
      <w:r>
        <w:rPr>
          <w:spacing w:val="-4"/>
        </w:rPr>
        <w:t> </w:t>
      </w:r>
      <w:r>
        <w:rPr>
          <w:spacing w:val="-2"/>
        </w:rPr>
        <w:t>Resources</w:t>
      </w:r>
    </w:p>
    <w:p>
      <w:pPr>
        <w:pStyle w:val="BodyText"/>
        <w:rPr>
          <w:b/>
        </w:rPr>
      </w:pPr>
    </w:p>
    <w:p>
      <w:pPr>
        <w:pStyle w:val="BodyText"/>
        <w:rPr>
          <w:b/>
        </w:rPr>
      </w:pPr>
    </w:p>
    <w:p>
      <w:pPr>
        <w:pStyle w:val="BodyText"/>
        <w:spacing w:before="35"/>
        <w:rPr>
          <w:b/>
        </w:rPr>
      </w:pPr>
      <w:r>
        <w:rPr/>
        <mc:AlternateContent>
          <mc:Choice Requires="wps">
            <w:drawing>
              <wp:anchor distT="0" distB="0" distL="0" distR="0" allowOverlap="1" layoutInCell="1" locked="0" behindDoc="1" simplePos="0" relativeHeight="487628288">
                <wp:simplePos x="0" y="0"/>
                <wp:positionH relativeFrom="page">
                  <wp:posOffset>719327</wp:posOffset>
                </wp:positionH>
                <wp:positionV relativeFrom="paragraph">
                  <wp:posOffset>183672</wp:posOffset>
                </wp:positionV>
                <wp:extent cx="1829435" cy="6350"/>
                <wp:effectExtent l="0" t="0" r="0" b="0"/>
                <wp:wrapTopAndBottom/>
                <wp:docPr id="577" name="Graphic 577"/>
                <wp:cNvGraphicFramePr>
                  <a:graphicFrameLocks/>
                </wp:cNvGraphicFramePr>
                <a:graphic>
                  <a:graphicData uri="http://schemas.microsoft.com/office/word/2010/wordprocessingShape">
                    <wps:wsp>
                      <wps:cNvPr id="577" name="Graphic 577"/>
                      <wps:cNvSpPr/>
                      <wps:spPr>
                        <a:xfrm>
                          <a:off x="0" y="0"/>
                          <a:ext cx="1829435" cy="6350"/>
                        </a:xfrm>
                        <a:custGeom>
                          <a:avLst/>
                          <a:gdLst/>
                          <a:ahLst/>
                          <a:cxnLst/>
                          <a:rect l="l" t="t" r="r" b="b"/>
                          <a:pathLst>
                            <a:path w="1829435" h="6350">
                              <a:moveTo>
                                <a:pt x="1829435" y="0"/>
                              </a:moveTo>
                              <a:lnTo>
                                <a:pt x="0" y="0"/>
                              </a:lnTo>
                              <a:lnTo>
                                <a:pt x="0" y="6096"/>
                              </a:lnTo>
                              <a:lnTo>
                                <a:pt x="1829435" y="6096"/>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6.639999pt;margin-top:14.462366pt;width:144.050pt;height:.48004pt;mso-position-horizontal-relative:page;mso-position-vertical-relative:paragraph;z-index:-15688192;mso-wrap-distance-left:0;mso-wrap-distance-right:0" id="docshape549" filled="true" fillcolor="#000000" stroked="false">
                <v:fill type="solid"/>
                <w10:wrap type="topAndBottom"/>
              </v:rect>
            </w:pict>
          </mc:Fallback>
        </mc:AlternateContent>
      </w:r>
    </w:p>
    <w:p>
      <w:pPr>
        <w:pStyle w:val="BodyText"/>
        <w:spacing w:before="82"/>
        <w:rPr>
          <w:b/>
          <w:sz w:val="16"/>
        </w:rPr>
      </w:pPr>
    </w:p>
    <w:p>
      <w:pPr>
        <w:spacing w:before="0"/>
        <w:ind w:left="1113" w:right="0" w:hanging="181"/>
        <w:jc w:val="left"/>
        <w:rPr>
          <w:sz w:val="16"/>
        </w:rPr>
      </w:pPr>
      <w:bookmarkStart w:name="_bookmark31" w:id="32"/>
      <w:bookmarkEnd w:id="32"/>
      <w:r>
        <w:rPr/>
      </w:r>
      <w:r>
        <w:rPr>
          <w:b/>
          <w:position w:val="6"/>
          <w:sz w:val="16"/>
        </w:rPr>
        <w:t>1 </w:t>
      </w:r>
      <w:r>
        <w:rPr>
          <w:sz w:val="16"/>
        </w:rPr>
        <w:t>In this</w:t>
      </w:r>
      <w:r>
        <w:rPr>
          <w:spacing w:val="-1"/>
          <w:sz w:val="16"/>
        </w:rPr>
        <w:t> </w:t>
      </w:r>
      <w:r>
        <w:rPr>
          <w:sz w:val="16"/>
        </w:rPr>
        <w:t>figure,</w:t>
      </w:r>
      <w:r>
        <w:rPr>
          <w:spacing w:val="-3"/>
          <w:sz w:val="16"/>
        </w:rPr>
        <w:t> </w:t>
      </w:r>
      <w:r>
        <w:rPr>
          <w:sz w:val="16"/>
        </w:rPr>
        <w:t>each</w:t>
      </w:r>
      <w:r>
        <w:rPr>
          <w:spacing w:val="-2"/>
          <w:sz w:val="16"/>
        </w:rPr>
        <w:t> </w:t>
      </w:r>
      <w:r>
        <w:rPr>
          <w:sz w:val="16"/>
        </w:rPr>
        <w:t>O-DU</w:t>
      </w:r>
      <w:r>
        <w:rPr>
          <w:spacing w:val="-2"/>
          <w:sz w:val="16"/>
        </w:rPr>
        <w:t> </w:t>
      </w:r>
      <w:r>
        <w:rPr>
          <w:sz w:val="16"/>
        </w:rPr>
        <w:t>block</w:t>
      </w:r>
      <w:r>
        <w:rPr>
          <w:spacing w:val="-2"/>
          <w:sz w:val="16"/>
        </w:rPr>
        <w:t> </w:t>
      </w:r>
      <w:r>
        <w:rPr>
          <w:sz w:val="16"/>
        </w:rPr>
        <w:t>can</w:t>
      </w:r>
      <w:r>
        <w:rPr>
          <w:spacing w:val="-4"/>
          <w:sz w:val="16"/>
        </w:rPr>
        <w:t> </w:t>
      </w:r>
      <w:r>
        <w:rPr>
          <w:sz w:val="16"/>
        </w:rPr>
        <w:t>be</w:t>
      </w:r>
      <w:r>
        <w:rPr>
          <w:spacing w:val="-3"/>
          <w:sz w:val="16"/>
        </w:rPr>
        <w:t> </w:t>
      </w:r>
      <w:r>
        <w:rPr>
          <w:sz w:val="16"/>
        </w:rPr>
        <w:t>thought</w:t>
      </w:r>
      <w:r>
        <w:rPr>
          <w:spacing w:val="-2"/>
          <w:sz w:val="16"/>
        </w:rPr>
        <w:t> </w:t>
      </w:r>
      <w:r>
        <w:rPr>
          <w:sz w:val="16"/>
        </w:rPr>
        <w:t>of</w:t>
      </w:r>
      <w:r>
        <w:rPr>
          <w:spacing w:val="-2"/>
          <w:sz w:val="16"/>
        </w:rPr>
        <w:t> </w:t>
      </w:r>
      <w:r>
        <w:rPr>
          <w:sz w:val="16"/>
        </w:rPr>
        <w:t>as</w:t>
      </w:r>
      <w:r>
        <w:rPr>
          <w:spacing w:val="-3"/>
          <w:sz w:val="16"/>
        </w:rPr>
        <w:t> </w:t>
      </w:r>
      <w:r>
        <w:rPr>
          <w:sz w:val="16"/>
        </w:rPr>
        <w:t>a</w:t>
      </w:r>
      <w:r>
        <w:rPr>
          <w:spacing w:val="-3"/>
          <w:sz w:val="16"/>
        </w:rPr>
        <w:t> </w:t>
      </w:r>
      <w:r>
        <w:rPr>
          <w:sz w:val="16"/>
        </w:rPr>
        <w:t>unit</w:t>
      </w:r>
      <w:r>
        <w:rPr>
          <w:spacing w:val="-2"/>
          <w:sz w:val="16"/>
        </w:rPr>
        <w:t> </w:t>
      </w:r>
      <w:r>
        <w:rPr>
          <w:sz w:val="16"/>
        </w:rPr>
        <w:t>of</w:t>
      </w:r>
      <w:r>
        <w:rPr>
          <w:spacing w:val="-2"/>
          <w:sz w:val="16"/>
        </w:rPr>
        <w:t> </w:t>
      </w:r>
      <w:r>
        <w:rPr>
          <w:sz w:val="16"/>
        </w:rPr>
        <w:t>server</w:t>
      </w:r>
      <w:r>
        <w:rPr>
          <w:spacing w:val="-2"/>
          <w:sz w:val="16"/>
        </w:rPr>
        <w:t> </w:t>
      </w:r>
      <w:r>
        <w:rPr>
          <w:sz w:val="16"/>
        </w:rPr>
        <w:t>resources</w:t>
      </w:r>
      <w:r>
        <w:rPr>
          <w:spacing w:val="-1"/>
          <w:sz w:val="16"/>
        </w:rPr>
        <w:t> </w:t>
      </w:r>
      <w:r>
        <w:rPr>
          <w:sz w:val="16"/>
        </w:rPr>
        <w:t>that</w:t>
      </w:r>
      <w:r>
        <w:rPr>
          <w:spacing w:val="-2"/>
          <w:sz w:val="16"/>
        </w:rPr>
        <w:t> </w:t>
      </w:r>
      <w:r>
        <w:rPr>
          <w:sz w:val="16"/>
        </w:rPr>
        <w:t>includes</w:t>
      </w:r>
      <w:r>
        <w:rPr>
          <w:spacing w:val="-3"/>
          <w:sz w:val="16"/>
        </w:rPr>
        <w:t> </w:t>
      </w:r>
      <w:r>
        <w:rPr>
          <w:sz w:val="16"/>
        </w:rPr>
        <w:t>a</w:t>
      </w:r>
      <w:r>
        <w:rPr>
          <w:spacing w:val="-3"/>
          <w:sz w:val="16"/>
        </w:rPr>
        <w:t> </w:t>
      </w:r>
      <w:r>
        <w:rPr>
          <w:sz w:val="16"/>
        </w:rPr>
        <w:t>hardware</w:t>
      </w:r>
      <w:r>
        <w:rPr>
          <w:spacing w:val="-3"/>
          <w:sz w:val="16"/>
        </w:rPr>
        <w:t> </w:t>
      </w:r>
      <w:r>
        <w:rPr>
          <w:sz w:val="16"/>
        </w:rPr>
        <w:t>accelerator,</w:t>
      </w:r>
      <w:r>
        <w:rPr>
          <w:spacing w:val="-3"/>
          <w:sz w:val="16"/>
        </w:rPr>
        <w:t> </w:t>
      </w:r>
      <w:r>
        <w:rPr>
          <w:sz w:val="16"/>
        </w:rPr>
        <w:t>a GPP,</w:t>
      </w:r>
      <w:r>
        <w:rPr>
          <w:spacing w:val="-3"/>
          <w:sz w:val="16"/>
        </w:rPr>
        <w:t> </w:t>
      </w:r>
      <w:r>
        <w:rPr>
          <w:sz w:val="16"/>
        </w:rPr>
        <w:t>memory and any</w:t>
      </w:r>
      <w:r>
        <w:rPr>
          <w:spacing w:val="-2"/>
          <w:sz w:val="16"/>
        </w:rPr>
        <w:t> </w:t>
      </w:r>
      <w:r>
        <w:rPr>
          <w:sz w:val="16"/>
        </w:rPr>
        <w:t>other</w:t>
      </w:r>
      <w:r>
        <w:rPr>
          <w:spacing w:val="40"/>
          <w:sz w:val="16"/>
        </w:rPr>
        <w:t> </w:t>
      </w:r>
      <w:r>
        <w:rPr>
          <w:sz w:val="16"/>
        </w:rPr>
        <w:t>associated</w:t>
      </w:r>
      <w:r>
        <w:rPr>
          <w:spacing w:val="-3"/>
          <w:sz w:val="16"/>
        </w:rPr>
        <w:t> </w:t>
      </w:r>
      <w:r>
        <w:rPr>
          <w:sz w:val="16"/>
        </w:rPr>
        <w:t>hardware.</w:t>
      </w:r>
    </w:p>
    <w:p>
      <w:pPr>
        <w:spacing w:after="0"/>
        <w:jc w:val="left"/>
        <w:rPr>
          <w:sz w:val="16"/>
        </w:rPr>
        <w:sectPr>
          <w:headerReference w:type="default" r:id="rId67"/>
          <w:footerReference w:type="default" r:id="rId68"/>
          <w:pgSz w:w="11910" w:h="16850"/>
          <w:pgMar w:header="343" w:footer="442" w:top="1240" w:bottom="640" w:left="200" w:right="820"/>
          <w:pgNumType w:start="23"/>
        </w:sectPr>
      </w:pPr>
    </w:p>
    <w:p>
      <w:pPr>
        <w:pStyle w:val="ListParagraph"/>
        <w:numPr>
          <w:ilvl w:val="0"/>
          <w:numId w:val="52"/>
        </w:numPr>
        <w:tabs>
          <w:tab w:pos="932" w:val="left" w:leader="none"/>
        </w:tabs>
        <w:spacing w:line="240" w:lineRule="auto" w:before="176" w:after="0"/>
        <w:ind w:left="932" w:right="0" w:hanging="662"/>
        <w:jc w:val="left"/>
        <w:rPr>
          <w:sz w:val="20"/>
        </w:rPr>
      </w:pPr>
      <w:r>
        <w:rPr>
          <w:sz w:val="20"/>
        </w:rPr>
        <w:t>By</w:t>
      </w:r>
      <w:r>
        <w:rPr>
          <w:spacing w:val="-6"/>
          <w:sz w:val="20"/>
        </w:rPr>
        <w:t> </w:t>
      </w:r>
      <w:r>
        <w:rPr>
          <w:sz w:val="20"/>
        </w:rPr>
        <w:t>comparison,</w:t>
      </w:r>
      <w:r>
        <w:rPr>
          <w:spacing w:val="-7"/>
          <w:sz w:val="20"/>
        </w:rPr>
        <w:t> </w:t>
      </w:r>
      <w:r>
        <w:rPr>
          <w:sz w:val="20"/>
        </w:rPr>
        <w:t>with</w:t>
      </w:r>
      <w:r>
        <w:rPr>
          <w:spacing w:val="-6"/>
          <w:sz w:val="20"/>
        </w:rPr>
        <w:t> </w:t>
      </w:r>
      <w:r>
        <w:rPr>
          <w:i/>
          <w:sz w:val="20"/>
        </w:rPr>
        <w:t>pooled</w:t>
      </w:r>
      <w:r>
        <w:rPr>
          <w:i/>
          <w:spacing w:val="-6"/>
          <w:sz w:val="20"/>
        </w:rPr>
        <w:t> </w:t>
      </w:r>
      <w:r>
        <w:rPr>
          <w:sz w:val="20"/>
        </w:rPr>
        <w:t>centralization,</w:t>
      </w:r>
      <w:r>
        <w:rPr>
          <w:spacing w:val="-5"/>
          <w:sz w:val="20"/>
        </w:rPr>
        <w:t> </w:t>
      </w:r>
      <w:r>
        <w:rPr>
          <w:sz w:val="20"/>
        </w:rPr>
        <w:t>traffic</w:t>
      </w:r>
      <w:r>
        <w:rPr>
          <w:spacing w:val="-9"/>
          <w:sz w:val="20"/>
        </w:rPr>
        <w:t> </w:t>
      </w:r>
      <w:r>
        <w:rPr>
          <w:sz w:val="20"/>
        </w:rPr>
        <w:t>from</w:t>
      </w:r>
      <w:r>
        <w:rPr>
          <w:spacing w:val="-6"/>
          <w:sz w:val="20"/>
        </w:rPr>
        <w:t> </w:t>
      </w:r>
      <w:r>
        <w:rPr>
          <w:sz w:val="20"/>
        </w:rPr>
        <w:t>an</w:t>
      </w:r>
      <w:r>
        <w:rPr>
          <w:spacing w:val="-6"/>
          <w:sz w:val="20"/>
        </w:rPr>
        <w:t> </w:t>
      </w:r>
      <w:r>
        <w:rPr>
          <w:sz w:val="20"/>
        </w:rPr>
        <w:t>O-RU</w:t>
      </w:r>
      <w:r>
        <w:rPr>
          <w:spacing w:val="-7"/>
          <w:sz w:val="20"/>
        </w:rPr>
        <w:t> </w:t>
      </w:r>
      <w:r>
        <w:rPr>
          <w:sz w:val="20"/>
        </w:rPr>
        <w:t>(or</w:t>
      </w:r>
      <w:r>
        <w:rPr>
          <w:spacing w:val="-6"/>
          <w:sz w:val="20"/>
        </w:rPr>
        <w:t> </w:t>
      </w:r>
      <w:r>
        <w:rPr>
          <w:sz w:val="20"/>
        </w:rPr>
        <w:t>subsets</w:t>
      </w:r>
      <w:r>
        <w:rPr>
          <w:spacing w:val="-8"/>
          <w:sz w:val="20"/>
        </w:rPr>
        <w:t> </w:t>
      </w:r>
      <w:r>
        <w:rPr>
          <w:sz w:val="20"/>
        </w:rPr>
        <w:t>of</w:t>
      </w:r>
      <w:r>
        <w:rPr>
          <w:spacing w:val="-6"/>
          <w:sz w:val="20"/>
        </w:rPr>
        <w:t> </w:t>
      </w:r>
      <w:r>
        <w:rPr>
          <w:sz w:val="20"/>
        </w:rPr>
        <w:t>the</w:t>
      </w:r>
      <w:r>
        <w:rPr>
          <w:spacing w:val="-7"/>
          <w:sz w:val="20"/>
        </w:rPr>
        <w:t> </w:t>
      </w:r>
      <w:r>
        <w:rPr>
          <w:sz w:val="20"/>
        </w:rPr>
        <w:t>O-RU’s</w:t>
      </w:r>
      <w:r>
        <w:rPr>
          <w:spacing w:val="-7"/>
          <w:sz w:val="20"/>
        </w:rPr>
        <w:t> </w:t>
      </w:r>
      <w:r>
        <w:rPr>
          <w:sz w:val="20"/>
        </w:rPr>
        <w:t>traffic)</w:t>
      </w:r>
      <w:r>
        <w:rPr>
          <w:spacing w:val="-7"/>
          <w:sz w:val="20"/>
        </w:rPr>
        <w:t> </w:t>
      </w:r>
      <w:r>
        <w:rPr>
          <w:sz w:val="20"/>
        </w:rPr>
        <w:t>can</w:t>
      </w:r>
      <w:r>
        <w:rPr>
          <w:spacing w:val="-8"/>
          <w:sz w:val="20"/>
        </w:rPr>
        <w:t> </w:t>
      </w:r>
      <w:r>
        <w:rPr>
          <w:sz w:val="20"/>
        </w:rPr>
        <w:t>be</w:t>
      </w:r>
      <w:r>
        <w:rPr>
          <w:spacing w:val="-7"/>
          <w:sz w:val="20"/>
        </w:rPr>
        <w:t> </w:t>
      </w:r>
      <w:r>
        <w:rPr>
          <w:sz w:val="20"/>
        </w:rPr>
        <w:t>assigned</w:t>
      </w:r>
      <w:r>
        <w:rPr>
          <w:spacing w:val="-7"/>
          <w:sz w:val="20"/>
        </w:rPr>
        <w:t> </w:t>
      </w:r>
      <w:r>
        <w:rPr>
          <w:spacing w:val="-4"/>
          <w:sz w:val="20"/>
        </w:rPr>
        <w:t>more</w:t>
      </w:r>
    </w:p>
    <w:p>
      <w:pPr>
        <w:pStyle w:val="ListParagraph"/>
        <w:numPr>
          <w:ilvl w:val="0"/>
          <w:numId w:val="52"/>
        </w:numPr>
        <w:tabs>
          <w:tab w:pos="932" w:val="left" w:leader="none"/>
        </w:tabs>
        <w:spacing w:line="229" w:lineRule="exact" w:before="0" w:after="0"/>
        <w:ind w:left="932" w:right="0" w:hanging="662"/>
        <w:jc w:val="left"/>
        <w:rPr>
          <w:sz w:val="20"/>
        </w:rPr>
      </w:pPr>
      <w:r>
        <w:rPr>
          <w:sz w:val="20"/>
        </w:rPr>
        <w:t>dynamically</w:t>
      </w:r>
      <w:r>
        <w:rPr>
          <w:spacing w:val="9"/>
          <w:sz w:val="20"/>
        </w:rPr>
        <w:t> </w:t>
      </w:r>
      <w:r>
        <w:rPr>
          <w:sz w:val="20"/>
        </w:rPr>
        <w:t>to</w:t>
      </w:r>
      <w:r>
        <w:rPr>
          <w:spacing w:val="8"/>
          <w:sz w:val="20"/>
        </w:rPr>
        <w:t> </w:t>
      </w:r>
      <w:r>
        <w:rPr>
          <w:sz w:val="20"/>
        </w:rPr>
        <w:t>any</w:t>
      </w:r>
      <w:r>
        <w:rPr>
          <w:spacing w:val="9"/>
          <w:sz w:val="20"/>
        </w:rPr>
        <w:t> </w:t>
      </w:r>
      <w:r>
        <w:rPr>
          <w:sz w:val="20"/>
        </w:rPr>
        <w:t>of</w:t>
      </w:r>
      <w:r>
        <w:rPr>
          <w:spacing w:val="9"/>
          <w:sz w:val="20"/>
        </w:rPr>
        <w:t> </w:t>
      </w:r>
      <w:r>
        <w:rPr>
          <w:sz w:val="20"/>
        </w:rPr>
        <w:t>several</w:t>
      </w:r>
      <w:r>
        <w:rPr>
          <w:spacing w:val="5"/>
          <w:sz w:val="20"/>
        </w:rPr>
        <w:t> </w:t>
      </w:r>
      <w:r>
        <w:rPr>
          <w:sz w:val="20"/>
        </w:rPr>
        <w:t>shared</w:t>
      </w:r>
      <w:r>
        <w:rPr>
          <w:spacing w:val="15"/>
          <w:sz w:val="20"/>
        </w:rPr>
        <w:t> </w:t>
      </w:r>
      <w:r>
        <w:rPr>
          <w:sz w:val="20"/>
        </w:rPr>
        <w:t>O-DU</w:t>
      </w:r>
      <w:r>
        <w:rPr>
          <w:spacing w:val="9"/>
          <w:sz w:val="20"/>
        </w:rPr>
        <w:t> </w:t>
      </w:r>
      <w:r>
        <w:rPr>
          <w:sz w:val="20"/>
        </w:rPr>
        <w:t>resources.</w:t>
      </w:r>
      <w:r>
        <w:rPr>
          <w:spacing w:val="68"/>
          <w:sz w:val="20"/>
        </w:rPr>
        <w:t> </w:t>
      </w:r>
      <w:r>
        <w:rPr>
          <w:sz w:val="20"/>
        </w:rPr>
        <w:t>So,</w:t>
      </w:r>
      <w:r>
        <w:rPr>
          <w:spacing w:val="7"/>
          <w:sz w:val="20"/>
        </w:rPr>
        <w:t> </w:t>
      </w:r>
      <w:r>
        <w:rPr>
          <w:sz w:val="20"/>
        </w:rPr>
        <w:t>if</w:t>
      </w:r>
      <w:r>
        <w:rPr>
          <w:spacing w:val="8"/>
          <w:sz w:val="20"/>
        </w:rPr>
        <w:t> </w:t>
      </w:r>
      <w:r>
        <w:rPr>
          <w:sz w:val="20"/>
        </w:rPr>
        <w:t>one</w:t>
      </w:r>
      <w:r>
        <w:rPr>
          <w:spacing w:val="8"/>
          <w:sz w:val="20"/>
        </w:rPr>
        <w:t> </w:t>
      </w:r>
      <w:r>
        <w:rPr>
          <w:sz w:val="20"/>
        </w:rPr>
        <w:t>cell</w:t>
      </w:r>
      <w:r>
        <w:rPr>
          <w:spacing w:val="8"/>
          <w:sz w:val="20"/>
        </w:rPr>
        <w:t> </w:t>
      </w:r>
      <w:r>
        <w:rPr>
          <w:sz w:val="20"/>
        </w:rPr>
        <w:t>site</w:t>
      </w:r>
      <w:r>
        <w:rPr>
          <w:spacing w:val="8"/>
          <w:sz w:val="20"/>
        </w:rPr>
        <w:t> </w:t>
      </w:r>
      <w:r>
        <w:rPr>
          <w:sz w:val="20"/>
        </w:rPr>
        <w:t>is</w:t>
      </w:r>
      <w:r>
        <w:rPr>
          <w:spacing w:val="7"/>
          <w:sz w:val="20"/>
        </w:rPr>
        <w:t> </w:t>
      </w:r>
      <w:r>
        <w:rPr>
          <w:sz w:val="20"/>
        </w:rPr>
        <w:t>mostly</w:t>
      </w:r>
      <w:r>
        <w:rPr>
          <w:spacing w:val="9"/>
          <w:sz w:val="20"/>
        </w:rPr>
        <w:t> </w:t>
      </w:r>
      <w:r>
        <w:rPr>
          <w:sz w:val="20"/>
        </w:rPr>
        <w:t>idle</w:t>
      </w:r>
      <w:r>
        <w:rPr>
          <w:spacing w:val="8"/>
          <w:sz w:val="20"/>
        </w:rPr>
        <w:t> </w:t>
      </w:r>
      <w:r>
        <w:rPr>
          <w:sz w:val="20"/>
        </w:rPr>
        <w:t>and</w:t>
      </w:r>
      <w:r>
        <w:rPr>
          <w:spacing w:val="9"/>
          <w:sz w:val="20"/>
        </w:rPr>
        <w:t> </w:t>
      </w:r>
      <w:r>
        <w:rPr>
          <w:sz w:val="20"/>
        </w:rPr>
        <w:t>another</w:t>
      </w:r>
      <w:r>
        <w:rPr>
          <w:spacing w:val="10"/>
          <w:sz w:val="20"/>
        </w:rPr>
        <w:t> </w:t>
      </w:r>
      <w:r>
        <w:rPr>
          <w:sz w:val="20"/>
        </w:rPr>
        <w:t>experiences</w:t>
      </w:r>
      <w:r>
        <w:rPr>
          <w:spacing w:val="7"/>
          <w:sz w:val="20"/>
        </w:rPr>
        <w:t> </w:t>
      </w:r>
      <w:r>
        <w:rPr>
          <w:spacing w:val="-4"/>
          <w:sz w:val="20"/>
        </w:rPr>
        <w:t>high</w:t>
      </w:r>
    </w:p>
    <w:p>
      <w:pPr>
        <w:pStyle w:val="ListParagraph"/>
        <w:numPr>
          <w:ilvl w:val="0"/>
          <w:numId w:val="52"/>
        </w:numPr>
        <w:tabs>
          <w:tab w:pos="932" w:val="left" w:leader="none"/>
        </w:tabs>
        <w:spacing w:line="229" w:lineRule="exact" w:before="0" w:after="0"/>
        <w:ind w:left="932" w:right="0" w:hanging="662"/>
        <w:jc w:val="left"/>
        <w:rPr>
          <w:sz w:val="20"/>
        </w:rPr>
      </w:pPr>
      <w:r>
        <w:rPr>
          <w:sz w:val="20"/>
        </w:rPr>
        <w:t>traffic</w:t>
      </w:r>
      <w:r>
        <w:rPr>
          <w:spacing w:val="-7"/>
          <w:sz w:val="20"/>
        </w:rPr>
        <w:t> </w:t>
      </w:r>
      <w:r>
        <w:rPr>
          <w:sz w:val="20"/>
        </w:rPr>
        <w:t>demand,</w:t>
      </w:r>
      <w:r>
        <w:rPr>
          <w:spacing w:val="-8"/>
          <w:sz w:val="20"/>
        </w:rPr>
        <w:t> </w:t>
      </w:r>
      <w:r>
        <w:rPr>
          <w:sz w:val="20"/>
        </w:rPr>
        <w:t>the</w:t>
      </w:r>
      <w:r>
        <w:rPr>
          <w:spacing w:val="-6"/>
          <w:sz w:val="20"/>
        </w:rPr>
        <w:t> </w:t>
      </w:r>
      <w:r>
        <w:rPr>
          <w:sz w:val="20"/>
        </w:rPr>
        <w:t>traffic</w:t>
      </w:r>
      <w:r>
        <w:rPr>
          <w:spacing w:val="-6"/>
          <w:sz w:val="20"/>
        </w:rPr>
        <w:t> </w:t>
      </w:r>
      <w:r>
        <w:rPr>
          <w:sz w:val="20"/>
        </w:rPr>
        <w:t>can</w:t>
      </w:r>
      <w:r>
        <w:rPr>
          <w:spacing w:val="-10"/>
          <w:sz w:val="20"/>
        </w:rPr>
        <w:t> </w:t>
      </w:r>
      <w:r>
        <w:rPr>
          <w:sz w:val="20"/>
        </w:rPr>
        <w:t>be</w:t>
      </w:r>
      <w:r>
        <w:rPr>
          <w:spacing w:val="-6"/>
          <w:sz w:val="20"/>
        </w:rPr>
        <w:t> </w:t>
      </w:r>
      <w:r>
        <w:rPr>
          <w:sz w:val="20"/>
        </w:rPr>
        <w:t>routed</w:t>
      </w:r>
      <w:r>
        <w:rPr>
          <w:spacing w:val="-5"/>
          <w:sz w:val="20"/>
        </w:rPr>
        <w:t> </w:t>
      </w:r>
      <w:r>
        <w:rPr>
          <w:sz w:val="20"/>
        </w:rPr>
        <w:t>to</w:t>
      </w:r>
      <w:r>
        <w:rPr>
          <w:spacing w:val="-8"/>
          <w:sz w:val="20"/>
        </w:rPr>
        <w:t> </w:t>
      </w:r>
      <w:r>
        <w:rPr>
          <w:sz w:val="20"/>
        </w:rPr>
        <w:t>the</w:t>
      </w:r>
      <w:r>
        <w:rPr>
          <w:spacing w:val="-7"/>
          <w:sz w:val="20"/>
        </w:rPr>
        <w:t> </w:t>
      </w:r>
      <w:r>
        <w:rPr>
          <w:sz w:val="20"/>
        </w:rPr>
        <w:t>appropriate O-DU</w:t>
      </w:r>
      <w:r>
        <w:rPr>
          <w:spacing w:val="-7"/>
          <w:sz w:val="20"/>
        </w:rPr>
        <w:t> </w:t>
      </w:r>
      <w:r>
        <w:rPr>
          <w:sz w:val="20"/>
        </w:rPr>
        <w:t>resources</w:t>
      </w:r>
      <w:r>
        <w:rPr>
          <w:spacing w:val="-7"/>
          <w:sz w:val="20"/>
        </w:rPr>
        <w:t> </w:t>
      </w:r>
      <w:r>
        <w:rPr>
          <w:sz w:val="20"/>
        </w:rPr>
        <w:t>in</w:t>
      </w:r>
      <w:r>
        <w:rPr>
          <w:spacing w:val="-6"/>
          <w:sz w:val="20"/>
        </w:rPr>
        <w:t> </w:t>
      </w:r>
      <w:r>
        <w:rPr>
          <w:sz w:val="20"/>
        </w:rPr>
        <w:t>the</w:t>
      </w:r>
      <w:r>
        <w:rPr>
          <w:spacing w:val="-6"/>
          <w:sz w:val="20"/>
        </w:rPr>
        <w:t> </w:t>
      </w:r>
      <w:r>
        <w:rPr>
          <w:sz w:val="20"/>
        </w:rPr>
        <w:t>shared</w:t>
      </w:r>
      <w:r>
        <w:rPr>
          <w:spacing w:val="-5"/>
          <w:sz w:val="20"/>
        </w:rPr>
        <w:t> </w:t>
      </w:r>
      <w:r>
        <w:rPr>
          <w:sz w:val="20"/>
        </w:rPr>
        <w:t>pool.</w:t>
      </w:r>
      <w:r>
        <w:rPr>
          <w:spacing w:val="35"/>
          <w:sz w:val="20"/>
        </w:rPr>
        <w:t> </w:t>
      </w:r>
      <w:r>
        <w:rPr>
          <w:sz w:val="20"/>
        </w:rPr>
        <w:t>The</w:t>
      </w:r>
      <w:r>
        <w:rPr>
          <w:spacing w:val="-6"/>
          <w:sz w:val="20"/>
        </w:rPr>
        <w:t> </w:t>
      </w:r>
      <w:r>
        <w:rPr>
          <w:sz w:val="20"/>
        </w:rPr>
        <w:t>total</w:t>
      </w:r>
      <w:r>
        <w:rPr>
          <w:spacing w:val="-9"/>
          <w:sz w:val="20"/>
        </w:rPr>
        <w:t> </w:t>
      </w:r>
      <w:r>
        <w:rPr>
          <w:sz w:val="20"/>
        </w:rPr>
        <w:t>resources</w:t>
      </w:r>
      <w:r>
        <w:rPr>
          <w:spacing w:val="-7"/>
          <w:sz w:val="20"/>
        </w:rPr>
        <w:t> </w:t>
      </w:r>
      <w:r>
        <w:rPr>
          <w:sz w:val="20"/>
        </w:rPr>
        <w:t>of</w:t>
      </w:r>
      <w:r>
        <w:rPr>
          <w:spacing w:val="-6"/>
          <w:sz w:val="20"/>
        </w:rPr>
        <w:t> </w:t>
      </w:r>
      <w:r>
        <w:rPr>
          <w:spacing w:val="-4"/>
          <w:sz w:val="20"/>
        </w:rPr>
        <w:t>this</w:t>
      </w:r>
    </w:p>
    <w:p>
      <w:pPr>
        <w:pStyle w:val="ListParagraph"/>
        <w:numPr>
          <w:ilvl w:val="0"/>
          <w:numId w:val="52"/>
        </w:numPr>
        <w:tabs>
          <w:tab w:pos="932" w:val="left" w:leader="none"/>
        </w:tabs>
        <w:spacing w:line="240" w:lineRule="auto" w:before="1" w:after="0"/>
        <w:ind w:left="932" w:right="0" w:hanging="662"/>
        <w:jc w:val="left"/>
        <w:rPr>
          <w:sz w:val="20"/>
        </w:rPr>
      </w:pPr>
      <w:r>
        <w:rPr>
          <w:sz w:val="20"/>
        </w:rPr>
        <w:t>shared</w:t>
      </w:r>
      <w:r>
        <w:rPr>
          <w:spacing w:val="18"/>
          <w:sz w:val="20"/>
        </w:rPr>
        <w:t> </w:t>
      </w:r>
      <w:r>
        <w:rPr>
          <w:sz w:val="20"/>
        </w:rPr>
        <w:t>pool</w:t>
      </w:r>
      <w:r>
        <w:rPr>
          <w:spacing w:val="16"/>
          <w:sz w:val="20"/>
        </w:rPr>
        <w:t> </w:t>
      </w:r>
      <w:r>
        <w:rPr>
          <w:sz w:val="20"/>
        </w:rPr>
        <w:t>can</w:t>
      </w:r>
      <w:r>
        <w:rPr>
          <w:spacing w:val="18"/>
          <w:sz w:val="20"/>
        </w:rPr>
        <w:t> </w:t>
      </w:r>
      <w:r>
        <w:rPr>
          <w:sz w:val="20"/>
        </w:rPr>
        <w:t>be</w:t>
      </w:r>
      <w:r>
        <w:rPr>
          <w:spacing w:val="14"/>
          <w:sz w:val="20"/>
        </w:rPr>
        <w:t> </w:t>
      </w:r>
      <w:r>
        <w:rPr>
          <w:sz w:val="20"/>
        </w:rPr>
        <w:t>smaller</w:t>
      </w:r>
      <w:r>
        <w:rPr>
          <w:spacing w:val="18"/>
          <w:sz w:val="20"/>
        </w:rPr>
        <w:t> </w:t>
      </w:r>
      <w:r>
        <w:rPr>
          <w:sz w:val="20"/>
        </w:rPr>
        <w:t>than</w:t>
      </w:r>
      <w:r>
        <w:rPr>
          <w:spacing w:val="18"/>
          <w:sz w:val="20"/>
        </w:rPr>
        <w:t> </w:t>
      </w:r>
      <w:r>
        <w:rPr>
          <w:sz w:val="20"/>
        </w:rPr>
        <w:t>resources</w:t>
      </w:r>
      <w:r>
        <w:rPr>
          <w:spacing w:val="16"/>
          <w:sz w:val="20"/>
        </w:rPr>
        <w:t> </w:t>
      </w:r>
      <w:r>
        <w:rPr>
          <w:sz w:val="20"/>
        </w:rPr>
        <w:t>of</w:t>
      </w:r>
      <w:r>
        <w:rPr>
          <w:spacing w:val="16"/>
          <w:sz w:val="20"/>
        </w:rPr>
        <w:t> </w:t>
      </w:r>
      <w:r>
        <w:rPr>
          <w:sz w:val="20"/>
        </w:rPr>
        <w:t>distributed</w:t>
      </w:r>
      <w:r>
        <w:rPr>
          <w:spacing w:val="15"/>
          <w:sz w:val="20"/>
        </w:rPr>
        <w:t> </w:t>
      </w:r>
      <w:r>
        <w:rPr>
          <w:sz w:val="20"/>
        </w:rPr>
        <w:t>locations,</w:t>
      </w:r>
      <w:r>
        <w:rPr>
          <w:spacing w:val="18"/>
          <w:sz w:val="20"/>
        </w:rPr>
        <w:t> </w:t>
      </w:r>
      <w:r>
        <w:rPr>
          <w:sz w:val="20"/>
        </w:rPr>
        <w:t>because</w:t>
      </w:r>
      <w:r>
        <w:rPr>
          <w:spacing w:val="17"/>
          <w:sz w:val="20"/>
        </w:rPr>
        <w:t> </w:t>
      </w:r>
      <w:r>
        <w:rPr>
          <w:sz w:val="20"/>
        </w:rPr>
        <w:t>the</w:t>
      </w:r>
      <w:r>
        <w:rPr>
          <w:spacing w:val="18"/>
          <w:sz w:val="20"/>
        </w:rPr>
        <w:t> </w:t>
      </w:r>
      <w:r>
        <w:rPr>
          <w:sz w:val="20"/>
        </w:rPr>
        <w:t>peak</w:t>
      </w:r>
      <w:r>
        <w:rPr>
          <w:spacing w:val="15"/>
          <w:sz w:val="20"/>
        </w:rPr>
        <w:t> </w:t>
      </w:r>
      <w:r>
        <w:rPr>
          <w:sz w:val="20"/>
        </w:rPr>
        <w:t>of</w:t>
      </w:r>
      <w:r>
        <w:rPr>
          <w:spacing w:val="18"/>
          <w:sz w:val="20"/>
        </w:rPr>
        <w:t> </w:t>
      </w:r>
      <w:r>
        <w:rPr>
          <w:sz w:val="20"/>
        </w:rPr>
        <w:t>the</w:t>
      </w:r>
      <w:r>
        <w:rPr>
          <w:spacing w:val="17"/>
          <w:sz w:val="20"/>
        </w:rPr>
        <w:t> </w:t>
      </w:r>
      <w:r>
        <w:rPr>
          <w:sz w:val="20"/>
        </w:rPr>
        <w:t>sum</w:t>
      </w:r>
      <w:r>
        <w:rPr>
          <w:spacing w:val="15"/>
          <w:sz w:val="20"/>
        </w:rPr>
        <w:t> </w:t>
      </w:r>
      <w:r>
        <w:rPr>
          <w:sz w:val="20"/>
        </w:rPr>
        <w:t>of</w:t>
      </w:r>
      <w:r>
        <w:rPr>
          <w:spacing w:val="18"/>
          <w:sz w:val="20"/>
        </w:rPr>
        <w:t> </w:t>
      </w:r>
      <w:r>
        <w:rPr>
          <w:sz w:val="20"/>
        </w:rPr>
        <w:t>the</w:t>
      </w:r>
      <w:r>
        <w:rPr>
          <w:spacing w:val="17"/>
          <w:sz w:val="20"/>
        </w:rPr>
        <w:t> </w:t>
      </w:r>
      <w:r>
        <w:rPr>
          <w:sz w:val="20"/>
        </w:rPr>
        <w:t>traffic</w:t>
      </w:r>
      <w:r>
        <w:rPr>
          <w:spacing w:val="17"/>
          <w:sz w:val="20"/>
        </w:rPr>
        <w:t> </w:t>
      </w:r>
      <w:r>
        <w:rPr>
          <w:sz w:val="20"/>
        </w:rPr>
        <w:t>will</w:t>
      </w:r>
      <w:r>
        <w:rPr>
          <w:spacing w:val="16"/>
          <w:sz w:val="20"/>
        </w:rPr>
        <w:t> </w:t>
      </w:r>
      <w:r>
        <w:rPr>
          <w:spacing w:val="-5"/>
          <w:sz w:val="20"/>
        </w:rPr>
        <w:t>be</w:t>
      </w:r>
    </w:p>
    <w:p>
      <w:pPr>
        <w:pStyle w:val="ListParagraph"/>
        <w:numPr>
          <w:ilvl w:val="0"/>
          <w:numId w:val="52"/>
        </w:numPr>
        <w:tabs>
          <w:tab w:pos="932" w:val="left" w:leader="none"/>
        </w:tabs>
        <w:spacing w:line="240" w:lineRule="auto" w:before="0" w:after="0"/>
        <w:ind w:left="932" w:right="0" w:hanging="662"/>
        <w:jc w:val="left"/>
        <w:rPr>
          <w:sz w:val="20"/>
        </w:rPr>
      </w:pPr>
      <w:r>
        <w:rPr>
          <w:sz w:val="20"/>
        </w:rPr>
        <w:t>markedly</w:t>
      </w:r>
      <w:r>
        <w:rPr>
          <w:spacing w:val="-4"/>
          <w:sz w:val="20"/>
        </w:rPr>
        <w:t> </w:t>
      </w:r>
      <w:r>
        <w:rPr>
          <w:sz w:val="20"/>
        </w:rPr>
        <w:t>lower</w:t>
      </w:r>
      <w:r>
        <w:rPr>
          <w:spacing w:val="-3"/>
          <w:sz w:val="20"/>
        </w:rPr>
        <w:t> </w:t>
      </w:r>
      <w:r>
        <w:rPr>
          <w:sz w:val="20"/>
        </w:rPr>
        <w:t>than</w:t>
      </w:r>
      <w:r>
        <w:rPr>
          <w:spacing w:val="-5"/>
          <w:sz w:val="20"/>
        </w:rPr>
        <w:t> </w:t>
      </w:r>
      <w:r>
        <w:rPr>
          <w:sz w:val="20"/>
        </w:rPr>
        <w:t>the</w:t>
      </w:r>
      <w:r>
        <w:rPr>
          <w:spacing w:val="-4"/>
          <w:sz w:val="20"/>
        </w:rPr>
        <w:t> </w:t>
      </w:r>
      <w:r>
        <w:rPr>
          <w:sz w:val="20"/>
        </w:rPr>
        <w:t>sum</w:t>
      </w:r>
      <w:r>
        <w:rPr>
          <w:spacing w:val="-6"/>
          <w:sz w:val="20"/>
        </w:rPr>
        <w:t> </w:t>
      </w:r>
      <w:r>
        <w:rPr>
          <w:sz w:val="20"/>
        </w:rPr>
        <w:t>of</w:t>
      </w:r>
      <w:r>
        <w:rPr>
          <w:spacing w:val="-4"/>
          <w:sz w:val="20"/>
        </w:rPr>
        <w:t> </w:t>
      </w:r>
      <w:r>
        <w:rPr>
          <w:sz w:val="20"/>
        </w:rPr>
        <w:t>the</w:t>
      </w:r>
      <w:r>
        <w:rPr>
          <w:spacing w:val="-4"/>
          <w:sz w:val="20"/>
        </w:rPr>
        <w:t> </w:t>
      </w:r>
      <w:r>
        <w:rPr>
          <w:sz w:val="20"/>
        </w:rPr>
        <w:t>individual</w:t>
      </w:r>
      <w:r>
        <w:rPr>
          <w:spacing w:val="-4"/>
          <w:sz w:val="20"/>
        </w:rPr>
        <w:t> </w:t>
      </w:r>
      <w:r>
        <w:rPr>
          <w:sz w:val="20"/>
        </w:rPr>
        <w:t>cell</w:t>
      </w:r>
      <w:r>
        <w:rPr>
          <w:spacing w:val="-5"/>
          <w:sz w:val="20"/>
        </w:rPr>
        <w:t> </w:t>
      </w:r>
      <w:r>
        <w:rPr>
          <w:sz w:val="20"/>
        </w:rPr>
        <w:t>site</w:t>
      </w:r>
      <w:r>
        <w:rPr>
          <w:spacing w:val="-4"/>
          <w:sz w:val="20"/>
        </w:rPr>
        <w:t> </w:t>
      </w:r>
      <w:r>
        <w:rPr>
          <w:sz w:val="20"/>
        </w:rPr>
        <w:t>traffic</w:t>
      </w:r>
      <w:r>
        <w:rPr>
          <w:spacing w:val="-5"/>
          <w:sz w:val="20"/>
        </w:rPr>
        <w:t> </w:t>
      </w:r>
      <w:r>
        <w:rPr>
          <w:spacing w:val="-2"/>
          <w:sz w:val="20"/>
        </w:rPr>
        <w:t>peaks.</w:t>
      </w:r>
    </w:p>
    <w:p>
      <w:pPr>
        <w:pStyle w:val="BodyText"/>
        <w:spacing w:before="1"/>
        <w:rPr>
          <w:sz w:val="14"/>
        </w:rPr>
      </w:pPr>
      <w:r>
        <w:rPr/>
        <w:drawing>
          <wp:anchor distT="0" distB="0" distL="0" distR="0" allowOverlap="1" layoutInCell="1" locked="0" behindDoc="1" simplePos="0" relativeHeight="487628800">
            <wp:simplePos x="0" y="0"/>
            <wp:positionH relativeFrom="page">
              <wp:posOffset>1987813</wp:posOffset>
            </wp:positionH>
            <wp:positionV relativeFrom="paragraph">
              <wp:posOffset>118277</wp:posOffset>
            </wp:positionV>
            <wp:extent cx="3573835" cy="1539240"/>
            <wp:effectExtent l="0" t="0" r="0" b="0"/>
            <wp:wrapTopAndBottom/>
            <wp:docPr id="578" name="Image 578"/>
            <wp:cNvGraphicFramePr>
              <a:graphicFrameLocks/>
            </wp:cNvGraphicFramePr>
            <a:graphic>
              <a:graphicData uri="http://schemas.openxmlformats.org/drawingml/2006/picture">
                <pic:pic>
                  <pic:nvPicPr>
                    <pic:cNvPr id="578" name="Image 578"/>
                    <pic:cNvPicPr/>
                  </pic:nvPicPr>
                  <pic:blipFill>
                    <a:blip r:embed="rId71" cstate="print"/>
                    <a:stretch>
                      <a:fillRect/>
                    </a:stretch>
                  </pic:blipFill>
                  <pic:spPr>
                    <a:xfrm>
                      <a:off x="0" y="0"/>
                      <a:ext cx="3573835" cy="1539240"/>
                    </a:xfrm>
                    <a:prstGeom prst="rect">
                      <a:avLst/>
                    </a:prstGeom>
                  </pic:spPr>
                </pic:pic>
              </a:graphicData>
            </a:graphic>
          </wp:anchor>
        </w:drawing>
      </w:r>
    </w:p>
    <w:p>
      <w:pPr>
        <w:pStyle w:val="BodyText"/>
        <w:spacing w:before="7"/>
        <w:ind w:left="270"/>
      </w:pPr>
      <w:r>
        <w:rPr>
          <w:spacing w:val="-5"/>
        </w:rPr>
        <w:t>847</w:t>
      </w:r>
    </w:p>
    <w:p>
      <w:pPr>
        <w:pStyle w:val="Heading7"/>
        <w:numPr>
          <w:ilvl w:val="0"/>
          <w:numId w:val="53"/>
        </w:numPr>
        <w:tabs>
          <w:tab w:pos="3566" w:val="left" w:leader="none"/>
        </w:tabs>
        <w:spacing w:line="240" w:lineRule="auto" w:before="137" w:after="0"/>
        <w:ind w:left="3566" w:right="0" w:hanging="3296"/>
        <w:jc w:val="left"/>
        <w:rPr>
          <w:b w:val="0"/>
        </w:rPr>
      </w:pPr>
      <w:bookmarkStart w:name="_bookmark32" w:id="33"/>
      <w:bookmarkEnd w:id="33"/>
      <w:r>
        <w:rPr>
          <w:b w:val="0"/>
        </w:rPr>
      </w:r>
      <w:r>
        <w:rPr/>
        <w:t>Figure</w:t>
      </w:r>
      <w:r>
        <w:rPr>
          <w:spacing w:val="-3"/>
        </w:rPr>
        <w:t> </w:t>
      </w:r>
      <w:r>
        <w:rPr/>
        <w:t>13:</w:t>
      </w:r>
      <w:r>
        <w:rPr>
          <w:spacing w:val="43"/>
        </w:rPr>
        <w:t> </w:t>
      </w:r>
      <w:r>
        <w:rPr/>
        <w:t>Pooling</w:t>
      </w:r>
      <w:r>
        <w:rPr>
          <w:spacing w:val="-3"/>
        </w:rPr>
        <w:t> </w:t>
      </w:r>
      <w:r>
        <w:rPr/>
        <w:t>of</w:t>
      </w:r>
      <w:r>
        <w:rPr>
          <w:spacing w:val="-4"/>
        </w:rPr>
        <w:t> </w:t>
      </w:r>
      <w:r>
        <w:rPr/>
        <w:t>Centralized</w:t>
      </w:r>
      <w:r>
        <w:rPr>
          <w:spacing w:val="-4"/>
        </w:rPr>
        <w:t> </w:t>
      </w:r>
      <w:r>
        <w:rPr/>
        <w:t>O-DU</w:t>
      </w:r>
      <w:r>
        <w:rPr>
          <w:spacing w:val="-4"/>
        </w:rPr>
        <w:t> </w:t>
      </w:r>
      <w:r>
        <w:rPr>
          <w:spacing w:val="-2"/>
        </w:rPr>
        <w:t>Resources</w:t>
      </w:r>
    </w:p>
    <w:p>
      <w:pPr>
        <w:pStyle w:val="BodyText"/>
        <w:spacing w:before="8"/>
        <w:rPr>
          <w:b/>
        </w:rPr>
      </w:pPr>
    </w:p>
    <w:p>
      <w:pPr>
        <w:pStyle w:val="ListParagraph"/>
        <w:numPr>
          <w:ilvl w:val="0"/>
          <w:numId w:val="53"/>
        </w:numPr>
        <w:tabs>
          <w:tab w:pos="932" w:val="left" w:leader="none"/>
        </w:tabs>
        <w:spacing w:line="240" w:lineRule="auto" w:before="0" w:after="0"/>
        <w:ind w:left="932" w:right="0" w:hanging="662"/>
        <w:jc w:val="left"/>
        <w:rPr>
          <w:sz w:val="20"/>
        </w:rPr>
      </w:pPr>
      <w:r>
        <w:rPr>
          <w:sz w:val="20"/>
        </w:rPr>
        <w:t>We</w:t>
      </w:r>
      <w:r>
        <w:rPr>
          <w:spacing w:val="-4"/>
          <w:sz w:val="20"/>
        </w:rPr>
        <w:t> </w:t>
      </w:r>
      <w:r>
        <w:rPr>
          <w:sz w:val="20"/>
        </w:rPr>
        <w:t>note</w:t>
      </w:r>
      <w:r>
        <w:rPr>
          <w:spacing w:val="-4"/>
          <w:sz w:val="20"/>
        </w:rPr>
        <w:t> </w:t>
      </w:r>
      <w:r>
        <w:rPr>
          <w:sz w:val="20"/>
        </w:rPr>
        <w:t>that</w:t>
      </w:r>
      <w:r>
        <w:rPr>
          <w:spacing w:val="-4"/>
          <w:sz w:val="20"/>
        </w:rPr>
        <w:t> </w:t>
      </w:r>
      <w:r>
        <w:rPr>
          <w:sz w:val="20"/>
        </w:rPr>
        <w:t>being</w:t>
      </w:r>
      <w:r>
        <w:rPr>
          <w:spacing w:val="-3"/>
          <w:sz w:val="20"/>
        </w:rPr>
        <w:t> </w:t>
      </w:r>
      <w:r>
        <w:rPr>
          <w:sz w:val="20"/>
        </w:rPr>
        <w:t>able</w:t>
      </w:r>
      <w:r>
        <w:rPr>
          <w:spacing w:val="-4"/>
          <w:sz w:val="20"/>
        </w:rPr>
        <w:t> </w:t>
      </w:r>
      <w:r>
        <w:rPr>
          <w:sz w:val="20"/>
        </w:rPr>
        <w:t>to</w:t>
      </w:r>
      <w:r>
        <w:rPr>
          <w:spacing w:val="-3"/>
          <w:sz w:val="20"/>
        </w:rPr>
        <w:t> </w:t>
      </w:r>
      <w:r>
        <w:rPr>
          <w:sz w:val="20"/>
        </w:rPr>
        <w:t>share/</w:t>
      </w:r>
      <w:r>
        <w:rPr>
          <w:spacing w:val="-3"/>
          <w:sz w:val="20"/>
        </w:rPr>
        <w:t> </w:t>
      </w:r>
      <w:r>
        <w:rPr>
          <w:sz w:val="20"/>
        </w:rPr>
        <w:t>O-DU</w:t>
      </w:r>
      <w:r>
        <w:rPr>
          <w:spacing w:val="-4"/>
          <w:sz w:val="20"/>
        </w:rPr>
        <w:t> </w:t>
      </w:r>
      <w:r>
        <w:rPr>
          <w:sz w:val="20"/>
        </w:rPr>
        <w:t>resources</w:t>
      </w:r>
      <w:r>
        <w:rPr>
          <w:spacing w:val="-5"/>
          <w:sz w:val="20"/>
        </w:rPr>
        <w:t> </w:t>
      </w:r>
      <w:r>
        <w:rPr>
          <w:sz w:val="20"/>
        </w:rPr>
        <w:t>somewhat</w:t>
      </w:r>
      <w:r>
        <w:rPr>
          <w:spacing w:val="-6"/>
          <w:sz w:val="20"/>
        </w:rPr>
        <w:t> </w:t>
      </w:r>
      <w:r>
        <w:rPr>
          <w:sz w:val="20"/>
        </w:rPr>
        <w:t>dynamically</w:t>
      </w:r>
      <w:r>
        <w:rPr>
          <w:spacing w:val="-5"/>
          <w:sz w:val="20"/>
        </w:rPr>
        <w:t> </w:t>
      </w:r>
      <w:r>
        <w:rPr>
          <w:sz w:val="20"/>
        </w:rPr>
        <w:t>is</w:t>
      </w:r>
      <w:r>
        <w:rPr>
          <w:spacing w:val="-4"/>
          <w:sz w:val="20"/>
        </w:rPr>
        <w:t> </w:t>
      </w:r>
      <w:r>
        <w:rPr>
          <w:sz w:val="20"/>
        </w:rPr>
        <w:t>expected</w:t>
      </w:r>
      <w:r>
        <w:rPr>
          <w:spacing w:val="-5"/>
          <w:sz w:val="20"/>
        </w:rPr>
        <w:t> </w:t>
      </w:r>
      <w:r>
        <w:rPr>
          <w:sz w:val="20"/>
        </w:rPr>
        <w:t>to</w:t>
      </w:r>
      <w:r>
        <w:rPr>
          <w:spacing w:val="-3"/>
          <w:sz w:val="20"/>
        </w:rPr>
        <w:t> </w:t>
      </w:r>
      <w:r>
        <w:rPr>
          <w:sz w:val="20"/>
        </w:rPr>
        <w:t>be</w:t>
      </w:r>
      <w:r>
        <w:rPr>
          <w:spacing w:val="-6"/>
          <w:sz w:val="20"/>
        </w:rPr>
        <w:t> </w:t>
      </w:r>
      <w:r>
        <w:rPr>
          <w:sz w:val="20"/>
        </w:rPr>
        <w:t>a</w:t>
      </w:r>
      <w:r>
        <w:rPr>
          <w:spacing w:val="-3"/>
          <w:sz w:val="20"/>
        </w:rPr>
        <w:t> </w:t>
      </w:r>
      <w:r>
        <w:rPr>
          <w:sz w:val="20"/>
        </w:rPr>
        <w:t>solvable</w:t>
      </w:r>
      <w:r>
        <w:rPr>
          <w:spacing w:val="-6"/>
          <w:sz w:val="20"/>
        </w:rPr>
        <w:t> </w:t>
      </w:r>
      <w:r>
        <w:rPr>
          <w:sz w:val="20"/>
        </w:rPr>
        <w:t>problem,</w:t>
      </w:r>
      <w:r>
        <w:rPr>
          <w:spacing w:val="-4"/>
          <w:sz w:val="20"/>
        </w:rPr>
        <w:t> </w:t>
      </w:r>
      <w:r>
        <w:rPr>
          <w:spacing w:val="-2"/>
          <w:sz w:val="20"/>
        </w:rPr>
        <w:t>although</w:t>
      </w:r>
    </w:p>
    <w:p>
      <w:pPr>
        <w:pStyle w:val="ListParagraph"/>
        <w:numPr>
          <w:ilvl w:val="0"/>
          <w:numId w:val="53"/>
        </w:numPr>
        <w:tabs>
          <w:tab w:pos="932" w:val="left" w:leader="none"/>
        </w:tabs>
        <w:spacing w:line="240" w:lineRule="auto" w:before="0" w:after="0"/>
        <w:ind w:left="932" w:right="0" w:hanging="662"/>
        <w:jc w:val="left"/>
        <w:rPr>
          <w:sz w:val="20"/>
        </w:rPr>
      </w:pPr>
      <w:r>
        <w:rPr>
          <w:sz w:val="20"/>
        </w:rPr>
        <w:t>we</w:t>
      </w:r>
      <w:r>
        <w:rPr>
          <w:spacing w:val="-6"/>
          <w:sz w:val="20"/>
        </w:rPr>
        <w:t> </w:t>
      </w:r>
      <w:r>
        <w:rPr>
          <w:sz w:val="20"/>
        </w:rPr>
        <w:t>understand</w:t>
      </w:r>
      <w:r>
        <w:rPr>
          <w:spacing w:val="-5"/>
          <w:sz w:val="20"/>
        </w:rPr>
        <w:t> </w:t>
      </w:r>
      <w:r>
        <w:rPr>
          <w:sz w:val="20"/>
        </w:rPr>
        <w:t>that</w:t>
      </w:r>
      <w:r>
        <w:rPr>
          <w:spacing w:val="-5"/>
          <w:sz w:val="20"/>
        </w:rPr>
        <w:t> </w:t>
      </w:r>
      <w:r>
        <w:rPr>
          <w:sz w:val="20"/>
        </w:rPr>
        <w:t>it</w:t>
      </w:r>
      <w:r>
        <w:rPr>
          <w:spacing w:val="-7"/>
          <w:sz w:val="20"/>
        </w:rPr>
        <w:t> </w:t>
      </w:r>
      <w:r>
        <w:rPr>
          <w:sz w:val="20"/>
        </w:rPr>
        <w:t>is</w:t>
      </w:r>
      <w:r>
        <w:rPr>
          <w:spacing w:val="-7"/>
          <w:sz w:val="20"/>
        </w:rPr>
        <w:t> </w:t>
      </w:r>
      <w:r>
        <w:rPr>
          <w:sz w:val="20"/>
        </w:rPr>
        <w:t>by</w:t>
      </w:r>
      <w:r>
        <w:rPr>
          <w:spacing w:val="-4"/>
          <w:sz w:val="20"/>
        </w:rPr>
        <w:t> </w:t>
      </w:r>
      <w:r>
        <w:rPr>
          <w:sz w:val="20"/>
        </w:rPr>
        <w:t>no</w:t>
      </w:r>
      <w:r>
        <w:rPr>
          <w:spacing w:val="-5"/>
          <w:sz w:val="20"/>
        </w:rPr>
        <w:t> </w:t>
      </w:r>
      <w:r>
        <w:rPr>
          <w:sz w:val="20"/>
        </w:rPr>
        <w:t>means</w:t>
      </w:r>
      <w:r>
        <w:rPr>
          <w:spacing w:val="-7"/>
          <w:sz w:val="20"/>
        </w:rPr>
        <w:t> </w:t>
      </w:r>
      <w:r>
        <w:rPr>
          <w:sz w:val="20"/>
        </w:rPr>
        <w:t>a</w:t>
      </w:r>
      <w:r>
        <w:rPr>
          <w:spacing w:val="-5"/>
          <w:sz w:val="20"/>
        </w:rPr>
        <w:t> </w:t>
      </w:r>
      <w:r>
        <w:rPr>
          <w:sz w:val="20"/>
        </w:rPr>
        <w:t>trivial</w:t>
      </w:r>
      <w:r>
        <w:rPr>
          <w:spacing w:val="-6"/>
          <w:sz w:val="20"/>
        </w:rPr>
        <w:t> </w:t>
      </w:r>
      <w:r>
        <w:rPr>
          <w:sz w:val="20"/>
        </w:rPr>
        <w:t>problem.</w:t>
      </w:r>
      <w:r>
        <w:rPr>
          <w:spacing w:val="37"/>
          <w:sz w:val="20"/>
        </w:rPr>
        <w:t> </w:t>
      </w:r>
      <w:r>
        <w:rPr>
          <w:sz w:val="20"/>
        </w:rPr>
        <w:t>There</w:t>
      </w:r>
      <w:r>
        <w:rPr>
          <w:spacing w:val="-6"/>
          <w:sz w:val="20"/>
        </w:rPr>
        <w:t> </w:t>
      </w:r>
      <w:r>
        <w:rPr>
          <w:sz w:val="20"/>
        </w:rPr>
        <w:t>are</w:t>
      </w:r>
      <w:r>
        <w:rPr>
          <w:spacing w:val="-5"/>
          <w:sz w:val="20"/>
        </w:rPr>
        <w:t> </w:t>
      </w:r>
      <w:r>
        <w:rPr>
          <w:sz w:val="20"/>
        </w:rPr>
        <w:t>management</w:t>
      </w:r>
      <w:r>
        <w:rPr>
          <w:spacing w:val="-7"/>
          <w:sz w:val="20"/>
        </w:rPr>
        <w:t> </w:t>
      </w:r>
      <w:r>
        <w:rPr>
          <w:sz w:val="20"/>
        </w:rPr>
        <w:t>considerations,</w:t>
      </w:r>
      <w:r>
        <w:rPr>
          <w:spacing w:val="-5"/>
          <w:sz w:val="20"/>
        </w:rPr>
        <w:t> </w:t>
      </w:r>
      <w:r>
        <w:rPr>
          <w:sz w:val="20"/>
        </w:rPr>
        <w:t>among</w:t>
      </w:r>
      <w:r>
        <w:rPr>
          <w:spacing w:val="-5"/>
          <w:sz w:val="20"/>
        </w:rPr>
        <w:t> </w:t>
      </w:r>
      <w:r>
        <w:rPr>
          <w:sz w:val="20"/>
        </w:rPr>
        <w:t>others.</w:t>
      </w:r>
      <w:r>
        <w:rPr>
          <w:spacing w:val="49"/>
          <w:sz w:val="20"/>
        </w:rPr>
        <w:t> </w:t>
      </w:r>
      <w:r>
        <w:rPr>
          <w:sz w:val="20"/>
        </w:rPr>
        <w:t>There</w:t>
      </w:r>
      <w:r>
        <w:rPr>
          <w:spacing w:val="-6"/>
          <w:sz w:val="20"/>
        </w:rPr>
        <w:t> </w:t>
      </w:r>
      <w:r>
        <w:rPr>
          <w:spacing w:val="-5"/>
          <w:sz w:val="20"/>
        </w:rPr>
        <w:t>may</w:t>
      </w:r>
    </w:p>
    <w:p>
      <w:pPr>
        <w:pStyle w:val="ListParagraph"/>
        <w:numPr>
          <w:ilvl w:val="0"/>
          <w:numId w:val="53"/>
        </w:numPr>
        <w:tabs>
          <w:tab w:pos="932" w:val="left" w:leader="none"/>
        </w:tabs>
        <w:spacing w:line="240" w:lineRule="auto" w:before="1" w:after="0"/>
        <w:ind w:left="932" w:right="0" w:hanging="662"/>
        <w:jc w:val="left"/>
        <w:rPr>
          <w:sz w:val="20"/>
        </w:rPr>
      </w:pPr>
      <w:r>
        <w:rPr>
          <w:sz w:val="20"/>
        </w:rPr>
        <w:t>be</w:t>
      </w:r>
      <w:r>
        <w:rPr>
          <w:spacing w:val="1"/>
          <w:sz w:val="20"/>
        </w:rPr>
        <w:t> </w:t>
      </w:r>
      <w:r>
        <w:rPr>
          <w:sz w:val="20"/>
        </w:rPr>
        <w:t>incremental steps toward</w:t>
      </w:r>
      <w:r>
        <w:rPr>
          <w:spacing w:val="1"/>
          <w:sz w:val="20"/>
        </w:rPr>
        <w:t> </w:t>
      </w:r>
      <w:r>
        <w:rPr>
          <w:sz w:val="20"/>
        </w:rPr>
        <w:t>true</w:t>
      </w:r>
      <w:r>
        <w:rPr>
          <w:spacing w:val="1"/>
          <w:sz w:val="20"/>
        </w:rPr>
        <w:t> </w:t>
      </w:r>
      <w:r>
        <w:rPr>
          <w:sz w:val="20"/>
        </w:rPr>
        <w:t>shared</w:t>
      </w:r>
      <w:r>
        <w:rPr>
          <w:spacing w:val="2"/>
          <w:sz w:val="20"/>
        </w:rPr>
        <w:t> </w:t>
      </w:r>
      <w:r>
        <w:rPr>
          <w:sz w:val="20"/>
        </w:rPr>
        <w:t>pooling,</w:t>
      </w:r>
      <w:r>
        <w:rPr>
          <w:spacing w:val="1"/>
          <w:sz w:val="20"/>
        </w:rPr>
        <w:t> </w:t>
      </w:r>
      <w:r>
        <w:rPr>
          <w:sz w:val="20"/>
        </w:rPr>
        <w:t>where</w:t>
      </w:r>
      <w:r>
        <w:rPr>
          <w:spacing w:val="1"/>
          <w:sz w:val="20"/>
        </w:rPr>
        <w:t> </w:t>
      </w:r>
      <w:r>
        <w:rPr>
          <w:sz w:val="20"/>
        </w:rPr>
        <w:t>rehoming</w:t>
      </w:r>
      <w:r>
        <w:rPr>
          <w:spacing w:val="1"/>
          <w:sz w:val="20"/>
        </w:rPr>
        <w:t> </w:t>
      </w:r>
      <w:r>
        <w:rPr>
          <w:sz w:val="20"/>
        </w:rPr>
        <w:t>of</w:t>
      </w:r>
      <w:r>
        <w:rPr>
          <w:spacing w:val="1"/>
          <w:sz w:val="20"/>
        </w:rPr>
        <w:t> </w:t>
      </w:r>
      <w:r>
        <w:rPr>
          <w:sz w:val="20"/>
        </w:rPr>
        <w:t>O-RUs to</w:t>
      </w:r>
      <w:r>
        <w:rPr>
          <w:spacing w:val="1"/>
          <w:sz w:val="20"/>
        </w:rPr>
        <w:t> </w:t>
      </w:r>
      <w:r>
        <w:rPr>
          <w:sz w:val="20"/>
        </w:rPr>
        <w:t>different O-DUs can</w:t>
      </w:r>
      <w:r>
        <w:rPr>
          <w:spacing w:val="1"/>
          <w:sz w:val="20"/>
        </w:rPr>
        <w:t> </w:t>
      </w:r>
      <w:r>
        <w:rPr>
          <w:sz w:val="20"/>
        </w:rPr>
        <w:t>be</w:t>
      </w:r>
      <w:r>
        <w:rPr>
          <w:spacing w:val="1"/>
          <w:sz w:val="20"/>
        </w:rPr>
        <w:t> </w:t>
      </w:r>
      <w:r>
        <w:rPr>
          <w:sz w:val="20"/>
        </w:rPr>
        <w:t>performed</w:t>
      </w:r>
      <w:r>
        <w:rPr>
          <w:spacing w:val="2"/>
          <w:sz w:val="20"/>
        </w:rPr>
        <w:t> </w:t>
      </w:r>
      <w:r>
        <w:rPr>
          <w:spacing w:val="-4"/>
          <w:sz w:val="20"/>
        </w:rPr>
        <w:t>more</w:t>
      </w:r>
    </w:p>
    <w:p>
      <w:pPr>
        <w:pStyle w:val="ListParagraph"/>
        <w:numPr>
          <w:ilvl w:val="0"/>
          <w:numId w:val="53"/>
        </w:numPr>
        <w:tabs>
          <w:tab w:pos="932" w:val="left" w:leader="none"/>
        </w:tabs>
        <w:spacing w:line="240" w:lineRule="auto" w:before="0" w:after="0"/>
        <w:ind w:left="932" w:right="0" w:hanging="662"/>
        <w:jc w:val="left"/>
        <w:rPr>
          <w:sz w:val="20"/>
        </w:rPr>
      </w:pPr>
      <w:r>
        <w:rPr>
          <w:sz w:val="20"/>
        </w:rPr>
        <w:t>dynamically,</w:t>
      </w:r>
      <w:r>
        <w:rPr>
          <w:spacing w:val="-6"/>
          <w:sz w:val="20"/>
        </w:rPr>
        <w:t> </w:t>
      </w:r>
      <w:r>
        <w:rPr>
          <w:sz w:val="20"/>
        </w:rPr>
        <w:t>based</w:t>
      </w:r>
      <w:r>
        <w:rPr>
          <w:spacing w:val="-2"/>
          <w:sz w:val="20"/>
        </w:rPr>
        <w:t> </w:t>
      </w:r>
      <w:r>
        <w:rPr>
          <w:sz w:val="20"/>
        </w:rPr>
        <w:t>on</w:t>
      </w:r>
      <w:r>
        <w:rPr>
          <w:spacing w:val="-5"/>
          <w:sz w:val="20"/>
        </w:rPr>
        <w:t> </w:t>
      </w:r>
      <w:r>
        <w:rPr>
          <w:sz w:val="20"/>
        </w:rPr>
        <w:t>traffic</w:t>
      </w:r>
      <w:r>
        <w:rPr>
          <w:spacing w:val="-5"/>
          <w:sz w:val="20"/>
        </w:rPr>
        <w:t> </w:t>
      </w:r>
      <w:r>
        <w:rPr>
          <w:spacing w:val="-2"/>
          <w:sz w:val="20"/>
        </w:rPr>
        <w:t>conditions.</w:t>
      </w:r>
    </w:p>
    <w:p>
      <w:pPr>
        <w:pStyle w:val="ListParagraph"/>
        <w:numPr>
          <w:ilvl w:val="0"/>
          <w:numId w:val="53"/>
        </w:numPr>
        <w:tabs>
          <w:tab w:pos="932" w:val="left" w:leader="none"/>
        </w:tabs>
        <w:spacing w:line="240" w:lineRule="auto" w:before="181" w:after="0"/>
        <w:ind w:left="932" w:right="0" w:hanging="662"/>
        <w:jc w:val="left"/>
        <w:rPr>
          <w:sz w:val="20"/>
        </w:rPr>
      </w:pPr>
      <w:r>
        <w:rPr>
          <w:sz w:val="20"/>
        </w:rPr>
        <w:t>It</w:t>
      </w:r>
      <w:r>
        <w:rPr>
          <w:spacing w:val="-2"/>
          <w:sz w:val="20"/>
        </w:rPr>
        <w:t> </w:t>
      </w:r>
      <w:r>
        <w:rPr>
          <w:sz w:val="20"/>
        </w:rPr>
        <w:t>is</w:t>
      </w:r>
      <w:r>
        <w:rPr>
          <w:spacing w:val="-2"/>
          <w:sz w:val="20"/>
        </w:rPr>
        <w:t> </w:t>
      </w:r>
      <w:r>
        <w:rPr>
          <w:sz w:val="20"/>
        </w:rPr>
        <w:t>noted that</w:t>
      </w:r>
      <w:r>
        <w:rPr>
          <w:spacing w:val="-1"/>
          <w:sz w:val="20"/>
        </w:rPr>
        <w:t> </w:t>
      </w:r>
      <w:r>
        <w:rPr>
          <w:sz w:val="20"/>
        </w:rPr>
        <w:t>O-DU</w:t>
      </w:r>
      <w:r>
        <w:rPr>
          <w:spacing w:val="-1"/>
          <w:sz w:val="20"/>
        </w:rPr>
        <w:t> </w:t>
      </w:r>
      <w:r>
        <w:rPr>
          <w:sz w:val="20"/>
        </w:rPr>
        <w:t>centralization</w:t>
      </w:r>
      <w:r>
        <w:rPr>
          <w:spacing w:val="-1"/>
          <w:sz w:val="20"/>
        </w:rPr>
        <w:t> </w:t>
      </w:r>
      <w:r>
        <w:rPr>
          <w:sz w:val="20"/>
        </w:rPr>
        <w:t>benefits</w:t>
      </w:r>
      <w:r>
        <w:rPr>
          <w:spacing w:val="-2"/>
          <w:sz w:val="20"/>
        </w:rPr>
        <w:t> </w:t>
      </w:r>
      <w:r>
        <w:rPr>
          <w:sz w:val="20"/>
        </w:rPr>
        <w:t>the</w:t>
      </w:r>
      <w:r>
        <w:rPr>
          <w:spacing w:val="3"/>
          <w:sz w:val="20"/>
        </w:rPr>
        <w:t> </w:t>
      </w:r>
      <w:r>
        <w:rPr>
          <w:sz w:val="20"/>
        </w:rPr>
        <w:t>densest</w:t>
      </w:r>
      <w:r>
        <w:rPr>
          <w:spacing w:val="-2"/>
          <w:sz w:val="20"/>
        </w:rPr>
        <w:t> </w:t>
      </w:r>
      <w:r>
        <w:rPr>
          <w:sz w:val="20"/>
        </w:rPr>
        <w:t>networks</w:t>
      </w:r>
      <w:r>
        <w:rPr>
          <w:spacing w:val="-1"/>
          <w:sz w:val="20"/>
        </w:rPr>
        <w:t> </w:t>
      </w:r>
      <w:r>
        <w:rPr>
          <w:sz w:val="20"/>
        </w:rPr>
        <w:t>where</w:t>
      </w:r>
      <w:r>
        <w:rPr>
          <w:spacing w:val="-1"/>
          <w:sz w:val="20"/>
        </w:rPr>
        <w:t> </w:t>
      </w:r>
      <w:r>
        <w:rPr>
          <w:sz w:val="20"/>
        </w:rPr>
        <w:t>several</w:t>
      </w:r>
      <w:r>
        <w:rPr>
          <w:spacing w:val="-1"/>
          <w:sz w:val="20"/>
        </w:rPr>
        <w:t> </w:t>
      </w:r>
      <w:r>
        <w:rPr>
          <w:sz w:val="20"/>
        </w:rPr>
        <w:t>cell</w:t>
      </w:r>
      <w:r>
        <w:rPr>
          <w:spacing w:val="-1"/>
          <w:sz w:val="20"/>
        </w:rPr>
        <w:t> </w:t>
      </w:r>
      <w:r>
        <w:rPr>
          <w:sz w:val="20"/>
        </w:rPr>
        <w:t>sites</w:t>
      </w:r>
      <w:r>
        <w:rPr>
          <w:spacing w:val="2"/>
          <w:sz w:val="20"/>
        </w:rPr>
        <w:t> </w:t>
      </w:r>
      <w:r>
        <w:rPr>
          <w:sz w:val="20"/>
        </w:rPr>
        <w:t>are</w:t>
      </w:r>
      <w:r>
        <w:rPr>
          <w:spacing w:val="-1"/>
          <w:sz w:val="20"/>
        </w:rPr>
        <w:t> </w:t>
      </w:r>
      <w:r>
        <w:rPr>
          <w:sz w:val="20"/>
        </w:rPr>
        <w:t>within the</w:t>
      </w:r>
      <w:r>
        <w:rPr>
          <w:spacing w:val="-1"/>
          <w:sz w:val="20"/>
        </w:rPr>
        <w:t> </w:t>
      </w:r>
      <w:r>
        <w:rPr>
          <w:sz w:val="20"/>
        </w:rPr>
        <w:t>O-RU</w:t>
      </w:r>
      <w:r>
        <w:rPr>
          <w:spacing w:val="-2"/>
          <w:sz w:val="20"/>
        </w:rPr>
        <w:t> </w:t>
      </w:r>
      <w:r>
        <w:rPr>
          <w:sz w:val="20"/>
        </w:rPr>
        <w:t>to O-</w:t>
      </w:r>
      <w:r>
        <w:rPr>
          <w:spacing w:val="-5"/>
          <w:sz w:val="20"/>
        </w:rPr>
        <w:t>DU</w:t>
      </w:r>
    </w:p>
    <w:p>
      <w:pPr>
        <w:pStyle w:val="ListParagraph"/>
        <w:numPr>
          <w:ilvl w:val="0"/>
          <w:numId w:val="53"/>
        </w:numPr>
        <w:tabs>
          <w:tab w:pos="932" w:val="left" w:leader="none"/>
        </w:tabs>
        <w:spacing w:line="240" w:lineRule="auto" w:before="0" w:after="0"/>
        <w:ind w:left="932" w:right="0" w:hanging="662"/>
        <w:jc w:val="left"/>
        <w:rPr>
          <w:sz w:val="20"/>
        </w:rPr>
      </w:pPr>
      <w:r>
        <w:rPr>
          <w:sz w:val="20"/>
        </w:rPr>
        <w:t>latency</w:t>
      </w:r>
      <w:r>
        <w:rPr>
          <w:spacing w:val="-4"/>
          <w:sz w:val="20"/>
        </w:rPr>
        <w:t> </w:t>
      </w:r>
      <w:r>
        <w:rPr>
          <w:sz w:val="20"/>
        </w:rPr>
        <w:t>limits.</w:t>
      </w:r>
      <w:r>
        <w:rPr>
          <w:spacing w:val="42"/>
          <w:sz w:val="20"/>
        </w:rPr>
        <w:t> </w:t>
      </w:r>
      <w:r>
        <w:rPr>
          <w:sz w:val="20"/>
        </w:rPr>
        <w:t>Sparsely</w:t>
      </w:r>
      <w:r>
        <w:rPr>
          <w:spacing w:val="-4"/>
          <w:sz w:val="20"/>
        </w:rPr>
        <w:t> </w:t>
      </w:r>
      <w:r>
        <w:rPr>
          <w:sz w:val="20"/>
        </w:rPr>
        <w:t>populated</w:t>
      </w:r>
      <w:r>
        <w:rPr>
          <w:spacing w:val="-3"/>
          <w:sz w:val="20"/>
        </w:rPr>
        <w:t> </w:t>
      </w:r>
      <w:r>
        <w:rPr>
          <w:sz w:val="20"/>
        </w:rPr>
        <w:t>areas</w:t>
      </w:r>
      <w:r>
        <w:rPr>
          <w:spacing w:val="-5"/>
          <w:sz w:val="20"/>
        </w:rPr>
        <w:t> </w:t>
      </w:r>
      <w:r>
        <w:rPr>
          <w:sz w:val="20"/>
        </w:rPr>
        <w:t>most</w:t>
      </w:r>
      <w:r>
        <w:rPr>
          <w:spacing w:val="-6"/>
          <w:sz w:val="20"/>
        </w:rPr>
        <w:t> </w:t>
      </w:r>
      <w:r>
        <w:rPr>
          <w:sz w:val="20"/>
        </w:rPr>
        <w:t>probably</w:t>
      </w:r>
      <w:r>
        <w:rPr>
          <w:spacing w:val="-3"/>
          <w:sz w:val="20"/>
        </w:rPr>
        <w:t> </w:t>
      </w:r>
      <w:r>
        <w:rPr>
          <w:sz w:val="20"/>
        </w:rPr>
        <w:t>will</w:t>
      </w:r>
      <w:r>
        <w:rPr>
          <w:spacing w:val="-7"/>
          <w:sz w:val="20"/>
        </w:rPr>
        <w:t> </w:t>
      </w:r>
      <w:r>
        <w:rPr>
          <w:sz w:val="20"/>
        </w:rPr>
        <w:t>be</w:t>
      </w:r>
      <w:r>
        <w:rPr>
          <w:spacing w:val="-4"/>
          <w:sz w:val="20"/>
        </w:rPr>
        <w:t> </w:t>
      </w:r>
      <w:r>
        <w:rPr>
          <w:sz w:val="20"/>
        </w:rPr>
        <w:t>addressed</w:t>
      </w:r>
      <w:r>
        <w:rPr>
          <w:spacing w:val="-4"/>
          <w:sz w:val="20"/>
        </w:rPr>
        <w:t> </w:t>
      </w:r>
      <w:r>
        <w:rPr>
          <w:sz w:val="20"/>
        </w:rPr>
        <w:t>by</w:t>
      </w:r>
      <w:r>
        <w:rPr>
          <w:spacing w:val="-3"/>
          <w:sz w:val="20"/>
        </w:rPr>
        <w:t> </w:t>
      </w:r>
      <w:r>
        <w:rPr>
          <w:sz w:val="20"/>
        </w:rPr>
        <w:t>vO-CU</w:t>
      </w:r>
      <w:r>
        <w:rPr>
          <w:spacing w:val="-4"/>
          <w:sz w:val="20"/>
        </w:rPr>
        <w:t> </w:t>
      </w:r>
      <w:r>
        <w:rPr>
          <w:sz w:val="20"/>
        </w:rPr>
        <w:t>centralization</w:t>
      </w:r>
      <w:r>
        <w:rPr>
          <w:spacing w:val="-4"/>
          <w:sz w:val="20"/>
        </w:rPr>
        <w:t> </w:t>
      </w:r>
      <w:r>
        <w:rPr>
          <w:spacing w:val="-2"/>
          <w:sz w:val="20"/>
        </w:rPr>
        <w:t>only.</w:t>
      </w:r>
    </w:p>
    <w:p>
      <w:pPr>
        <w:pStyle w:val="ListParagraph"/>
        <w:numPr>
          <w:ilvl w:val="0"/>
          <w:numId w:val="53"/>
        </w:numPr>
        <w:tabs>
          <w:tab w:pos="932" w:val="left" w:leader="none"/>
        </w:tabs>
        <w:spacing w:line="240" w:lineRule="auto" w:before="178" w:after="0"/>
        <w:ind w:left="932" w:right="0" w:hanging="662"/>
        <w:jc w:val="left"/>
        <w:rPr>
          <w:sz w:val="20"/>
        </w:rPr>
      </w:pPr>
      <w:hyperlink w:history="true" w:anchor="_bookmark33">
        <w:r>
          <w:rPr>
            <w:sz w:val="20"/>
          </w:rPr>
          <w:t>Figure</w:t>
        </w:r>
        <w:r>
          <w:rPr>
            <w:spacing w:val="10"/>
            <w:sz w:val="20"/>
          </w:rPr>
          <w:t> </w:t>
        </w:r>
        <w:r>
          <w:rPr>
            <w:sz w:val="20"/>
          </w:rPr>
          <w:t>14</w:t>
        </w:r>
      </w:hyperlink>
      <w:r>
        <w:rPr>
          <w:spacing w:val="10"/>
          <w:sz w:val="20"/>
        </w:rPr>
        <w:t> </w:t>
      </w:r>
      <w:r>
        <w:rPr>
          <w:sz w:val="20"/>
        </w:rPr>
        <w:t>shows</w:t>
      </w:r>
      <w:r>
        <w:rPr>
          <w:spacing w:val="8"/>
          <w:sz w:val="20"/>
        </w:rPr>
        <w:t> </w:t>
      </w:r>
      <w:r>
        <w:rPr>
          <w:sz w:val="20"/>
        </w:rPr>
        <w:t>the</w:t>
      </w:r>
      <w:r>
        <w:rPr>
          <w:spacing w:val="9"/>
          <w:sz w:val="20"/>
        </w:rPr>
        <w:t> </w:t>
      </w:r>
      <w:r>
        <w:rPr>
          <w:sz w:val="20"/>
        </w:rPr>
        <w:t>results</w:t>
      </w:r>
      <w:r>
        <w:rPr>
          <w:spacing w:val="7"/>
          <w:sz w:val="20"/>
        </w:rPr>
        <w:t> </w:t>
      </w:r>
      <w:r>
        <w:rPr>
          <w:sz w:val="20"/>
        </w:rPr>
        <w:t>of</w:t>
      </w:r>
      <w:r>
        <w:rPr>
          <w:spacing w:val="9"/>
          <w:sz w:val="20"/>
        </w:rPr>
        <w:t> </w:t>
      </w:r>
      <w:r>
        <w:rPr>
          <w:sz w:val="20"/>
        </w:rPr>
        <w:t>an</w:t>
      </w:r>
      <w:r>
        <w:rPr>
          <w:spacing w:val="10"/>
          <w:sz w:val="20"/>
        </w:rPr>
        <w:t> </w:t>
      </w:r>
      <w:r>
        <w:rPr>
          <w:sz w:val="20"/>
        </w:rPr>
        <w:t>analysis</w:t>
      </w:r>
      <w:r>
        <w:rPr>
          <w:spacing w:val="8"/>
          <w:sz w:val="20"/>
        </w:rPr>
        <w:t> </w:t>
      </w:r>
      <w:r>
        <w:rPr>
          <w:sz w:val="20"/>
        </w:rPr>
        <w:t>of</w:t>
      </w:r>
      <w:r>
        <w:rPr>
          <w:spacing w:val="9"/>
          <w:sz w:val="20"/>
        </w:rPr>
        <w:t> </w:t>
      </w:r>
      <w:r>
        <w:rPr>
          <w:sz w:val="20"/>
        </w:rPr>
        <w:t>a</w:t>
      </w:r>
      <w:r>
        <w:rPr>
          <w:spacing w:val="13"/>
          <w:sz w:val="20"/>
        </w:rPr>
        <w:t> </w:t>
      </w:r>
      <w:r>
        <w:rPr>
          <w:sz w:val="20"/>
        </w:rPr>
        <w:t>simulated</w:t>
      </w:r>
      <w:r>
        <w:rPr>
          <w:spacing w:val="11"/>
          <w:sz w:val="20"/>
        </w:rPr>
        <w:t> </w:t>
      </w:r>
      <w:r>
        <w:rPr>
          <w:sz w:val="20"/>
        </w:rPr>
        <w:t>greenfield</w:t>
      </w:r>
      <w:r>
        <w:rPr>
          <w:spacing w:val="12"/>
          <w:sz w:val="20"/>
        </w:rPr>
        <w:t> </w:t>
      </w:r>
      <w:r>
        <w:rPr>
          <w:sz w:val="20"/>
        </w:rPr>
        <w:t>deployment</w:t>
      </w:r>
      <w:r>
        <w:rPr>
          <w:spacing w:val="7"/>
          <w:sz w:val="20"/>
        </w:rPr>
        <w:t> </w:t>
      </w:r>
      <w:r>
        <w:rPr>
          <w:sz w:val="20"/>
        </w:rPr>
        <w:t>as</w:t>
      </w:r>
      <w:r>
        <w:rPr>
          <w:spacing w:val="8"/>
          <w:sz w:val="20"/>
        </w:rPr>
        <w:t> </w:t>
      </w:r>
      <w:r>
        <w:rPr>
          <w:sz w:val="20"/>
        </w:rPr>
        <w:t>an</w:t>
      </w:r>
      <w:r>
        <w:rPr>
          <w:spacing w:val="12"/>
          <w:sz w:val="20"/>
        </w:rPr>
        <w:t> </w:t>
      </w:r>
      <w:r>
        <w:rPr>
          <w:sz w:val="20"/>
        </w:rPr>
        <w:t>attempt</w:t>
      </w:r>
      <w:r>
        <w:rPr>
          <w:spacing w:val="8"/>
          <w:sz w:val="20"/>
        </w:rPr>
        <w:t> </w:t>
      </w:r>
      <w:r>
        <w:rPr>
          <w:sz w:val="20"/>
        </w:rPr>
        <w:t>to</w:t>
      </w:r>
      <w:r>
        <w:rPr>
          <w:spacing w:val="8"/>
          <w:sz w:val="20"/>
        </w:rPr>
        <w:t> </w:t>
      </w:r>
      <w:r>
        <w:rPr>
          <w:sz w:val="20"/>
        </w:rPr>
        <w:t>visualize</w:t>
      </w:r>
      <w:r>
        <w:rPr>
          <w:spacing w:val="9"/>
          <w:sz w:val="20"/>
        </w:rPr>
        <w:t> </w:t>
      </w:r>
      <w:r>
        <w:rPr>
          <w:sz w:val="20"/>
        </w:rPr>
        <w:t>the</w:t>
      </w:r>
      <w:r>
        <w:rPr>
          <w:spacing w:val="9"/>
          <w:sz w:val="20"/>
        </w:rPr>
        <w:t> </w:t>
      </w:r>
      <w:r>
        <w:rPr>
          <w:spacing w:val="-2"/>
          <w:sz w:val="20"/>
        </w:rPr>
        <w:t>relative</w:t>
      </w:r>
    </w:p>
    <w:p>
      <w:pPr>
        <w:pStyle w:val="ListParagraph"/>
        <w:numPr>
          <w:ilvl w:val="0"/>
          <w:numId w:val="53"/>
        </w:numPr>
        <w:tabs>
          <w:tab w:pos="932" w:val="left" w:leader="none"/>
        </w:tabs>
        <w:spacing w:line="240" w:lineRule="auto" w:before="1" w:after="0"/>
        <w:ind w:left="932" w:right="0" w:hanging="662"/>
        <w:jc w:val="left"/>
        <w:rPr>
          <w:sz w:val="20"/>
        </w:rPr>
      </w:pPr>
      <w:r>
        <w:rPr>
          <w:sz w:val="20"/>
        </w:rPr>
        <w:t>merit</w:t>
      </w:r>
      <w:r>
        <w:rPr>
          <w:spacing w:val="2"/>
          <w:sz w:val="20"/>
        </w:rPr>
        <w:t> </w:t>
      </w:r>
      <w:r>
        <w:rPr>
          <w:sz w:val="20"/>
        </w:rPr>
        <w:t>of</w:t>
      </w:r>
      <w:r>
        <w:rPr>
          <w:spacing w:val="3"/>
          <w:sz w:val="20"/>
        </w:rPr>
        <w:t> </w:t>
      </w:r>
      <w:r>
        <w:rPr>
          <w:sz w:val="20"/>
        </w:rPr>
        <w:t>simple</w:t>
      </w:r>
      <w:r>
        <w:rPr>
          <w:spacing w:val="3"/>
          <w:sz w:val="20"/>
        </w:rPr>
        <w:t> </w:t>
      </w:r>
      <w:r>
        <w:rPr>
          <w:sz w:val="20"/>
        </w:rPr>
        <w:t>centralization</w:t>
      </w:r>
      <w:r>
        <w:rPr>
          <w:spacing w:val="4"/>
          <w:sz w:val="20"/>
        </w:rPr>
        <w:t> </w:t>
      </w:r>
      <w:r>
        <w:rPr>
          <w:sz w:val="20"/>
        </w:rPr>
        <w:t>of</w:t>
      </w:r>
      <w:r>
        <w:rPr>
          <w:spacing w:val="3"/>
          <w:sz w:val="20"/>
        </w:rPr>
        <w:t> </w:t>
      </w:r>
      <w:r>
        <w:rPr>
          <w:sz w:val="20"/>
        </w:rPr>
        <w:t>O-DU</w:t>
      </w:r>
      <w:r>
        <w:rPr>
          <w:spacing w:val="3"/>
          <w:sz w:val="20"/>
        </w:rPr>
        <w:t> </w:t>
      </w:r>
      <w:r>
        <w:rPr>
          <w:sz w:val="20"/>
        </w:rPr>
        <w:t>(“oDU”)</w:t>
      </w:r>
      <w:r>
        <w:rPr>
          <w:spacing w:val="3"/>
          <w:sz w:val="20"/>
        </w:rPr>
        <w:t> </w:t>
      </w:r>
      <w:r>
        <w:rPr>
          <w:sz w:val="20"/>
        </w:rPr>
        <w:t>vs.</w:t>
      </w:r>
      <w:r>
        <w:rPr>
          <w:spacing w:val="3"/>
          <w:sz w:val="20"/>
        </w:rPr>
        <w:t> </w:t>
      </w:r>
      <w:r>
        <w:rPr>
          <w:sz w:val="20"/>
        </w:rPr>
        <w:t>pooled</w:t>
      </w:r>
      <w:r>
        <w:rPr>
          <w:spacing w:val="3"/>
          <w:sz w:val="20"/>
        </w:rPr>
        <w:t> </w:t>
      </w:r>
      <w:r>
        <w:rPr>
          <w:sz w:val="20"/>
        </w:rPr>
        <w:t>centralization</w:t>
      </w:r>
      <w:r>
        <w:rPr>
          <w:spacing w:val="4"/>
          <w:sz w:val="20"/>
        </w:rPr>
        <w:t> </w:t>
      </w:r>
      <w:r>
        <w:rPr>
          <w:sz w:val="20"/>
        </w:rPr>
        <w:t>of</w:t>
      </w:r>
      <w:r>
        <w:rPr>
          <w:spacing w:val="3"/>
          <w:sz w:val="20"/>
        </w:rPr>
        <w:t> </w:t>
      </w:r>
      <w:r>
        <w:rPr>
          <w:sz w:val="20"/>
        </w:rPr>
        <w:t>O-DU</w:t>
      </w:r>
      <w:r>
        <w:rPr>
          <w:spacing w:val="3"/>
          <w:sz w:val="20"/>
        </w:rPr>
        <w:t> </w:t>
      </w:r>
      <w:r>
        <w:rPr>
          <w:sz w:val="20"/>
        </w:rPr>
        <w:t>(“poDU”)</w:t>
      </w:r>
      <w:r>
        <w:rPr>
          <w:spacing w:val="4"/>
          <w:sz w:val="20"/>
        </w:rPr>
        <w:t> </w:t>
      </w:r>
      <w:r>
        <w:rPr>
          <w:sz w:val="20"/>
        </w:rPr>
        <w:t>vs.</w:t>
      </w:r>
      <w:r>
        <w:rPr>
          <w:spacing w:val="3"/>
          <w:sz w:val="20"/>
        </w:rPr>
        <w:t> </w:t>
      </w:r>
      <w:r>
        <w:rPr>
          <w:sz w:val="20"/>
        </w:rPr>
        <w:t>legacy</w:t>
      </w:r>
      <w:r>
        <w:rPr>
          <w:spacing w:val="4"/>
          <w:sz w:val="20"/>
        </w:rPr>
        <w:t> </w:t>
      </w:r>
      <w:r>
        <w:rPr>
          <w:sz w:val="20"/>
        </w:rPr>
        <w:t>DU</w:t>
      </w:r>
      <w:r>
        <w:rPr>
          <w:spacing w:val="3"/>
          <w:sz w:val="20"/>
        </w:rPr>
        <w:t> </w:t>
      </w:r>
      <w:r>
        <w:rPr>
          <w:spacing w:val="-2"/>
          <w:sz w:val="20"/>
        </w:rPr>
        <w:t>(“BBU”),</w:t>
      </w:r>
    </w:p>
    <w:p>
      <w:pPr>
        <w:pStyle w:val="ListParagraph"/>
        <w:numPr>
          <w:ilvl w:val="0"/>
          <w:numId w:val="53"/>
        </w:numPr>
        <w:tabs>
          <w:tab w:pos="932" w:val="left" w:leader="none"/>
        </w:tabs>
        <w:spacing w:line="240" w:lineRule="auto" w:before="0" w:after="0"/>
        <w:ind w:left="932" w:right="0" w:hanging="662"/>
        <w:jc w:val="left"/>
        <w:rPr>
          <w:sz w:val="20"/>
        </w:rPr>
      </w:pPr>
      <w:r>
        <w:rPr>
          <w:sz w:val="20"/>
        </w:rPr>
        <w:t>plotted</w:t>
      </w:r>
      <w:r>
        <w:rPr>
          <w:spacing w:val="-3"/>
          <w:sz w:val="20"/>
        </w:rPr>
        <w:t> </w:t>
      </w:r>
      <w:r>
        <w:rPr>
          <w:sz w:val="20"/>
        </w:rPr>
        <w:t>against</w:t>
      </w:r>
      <w:r>
        <w:rPr>
          <w:spacing w:val="-5"/>
          <w:sz w:val="20"/>
        </w:rPr>
        <w:t> </w:t>
      </w:r>
      <w:r>
        <w:rPr>
          <w:sz w:val="20"/>
        </w:rPr>
        <w:t>the</w:t>
      </w:r>
      <w:r>
        <w:rPr>
          <w:spacing w:val="-4"/>
          <w:sz w:val="20"/>
        </w:rPr>
        <w:t> </w:t>
      </w:r>
      <w:r>
        <w:rPr>
          <w:sz w:val="20"/>
        </w:rPr>
        <w:t>realizable</w:t>
      </w:r>
      <w:r>
        <w:rPr>
          <w:spacing w:val="-3"/>
          <w:sz w:val="20"/>
        </w:rPr>
        <w:t> </w:t>
      </w:r>
      <w:r>
        <w:rPr>
          <w:sz w:val="20"/>
        </w:rPr>
        <w:t>Cell</w:t>
      </w:r>
      <w:r>
        <w:rPr>
          <w:spacing w:val="-3"/>
          <w:sz w:val="20"/>
        </w:rPr>
        <w:t> </w:t>
      </w:r>
      <w:r>
        <w:rPr>
          <w:sz w:val="20"/>
        </w:rPr>
        <w:t>Site</w:t>
      </w:r>
      <w:r>
        <w:rPr>
          <w:spacing w:val="-3"/>
          <w:sz w:val="20"/>
        </w:rPr>
        <w:t> </w:t>
      </w:r>
      <w:r>
        <w:rPr>
          <w:sz w:val="20"/>
        </w:rPr>
        <w:t>pool</w:t>
      </w:r>
      <w:r>
        <w:rPr>
          <w:spacing w:val="-5"/>
          <w:sz w:val="20"/>
        </w:rPr>
        <w:t> </w:t>
      </w:r>
      <w:r>
        <w:rPr>
          <w:spacing w:val="-2"/>
          <w:sz w:val="20"/>
        </w:rPr>
        <w:t>size.</w:t>
      </w:r>
    </w:p>
    <w:p>
      <w:pPr>
        <w:pStyle w:val="ListParagraph"/>
        <w:numPr>
          <w:ilvl w:val="0"/>
          <w:numId w:val="53"/>
        </w:numPr>
        <w:tabs>
          <w:tab w:pos="1253" w:val="left" w:leader="none"/>
        </w:tabs>
        <w:spacing w:line="240" w:lineRule="auto" w:before="179" w:after="0"/>
        <w:ind w:left="1253" w:right="0" w:hanging="983"/>
        <w:jc w:val="left"/>
        <w:rPr>
          <w:sz w:val="20"/>
        </w:rPr>
      </w:pPr>
      <w:r>
        <w:rPr>
          <w:spacing w:val="1"/>
          <w:w w:val="99"/>
          <w:sz w:val="20"/>
        </w:rPr>
      </w:r>
      <w:r>
        <w:rPr>
          <w:w w:val="99"/>
          <w:sz w:val="20"/>
        </w:rPr>
      </w:r>
      <w:r>
        <w:rPr>
          <w:w w:val="99"/>
          <w:sz w:val="20"/>
        </w:rPr>
      </w:r>
      <w:r>
        <w:rPr>
          <w:sz w:val="20"/>
        </w:rPr>
      </w:r>
      <w:r>
        <w:rPr>
          <w:sz w:val="20"/>
        </w:rPr>
        <w:drawing>
          <wp:inline distT="0" distB="0" distL="0" distR="0">
            <wp:extent cx="5712460" cy="3218688"/>
            <wp:effectExtent l="0" t="0" r="0" b="0"/>
            <wp:docPr id="579" name="Image 579"/>
            <wp:cNvGraphicFramePr>
              <a:graphicFrameLocks/>
            </wp:cNvGraphicFramePr>
            <a:graphic>
              <a:graphicData uri="http://schemas.openxmlformats.org/drawingml/2006/picture">
                <pic:pic>
                  <pic:nvPicPr>
                    <pic:cNvPr id="579" name="Image 579"/>
                    <pic:cNvPicPr/>
                  </pic:nvPicPr>
                  <pic:blipFill>
                    <a:blip r:embed="rId72" cstate="print"/>
                    <a:stretch>
                      <a:fillRect/>
                    </a:stretch>
                  </pic:blipFill>
                  <pic:spPr>
                    <a:xfrm>
                      <a:off x="0" y="0"/>
                      <a:ext cx="5712460" cy="3218688"/>
                    </a:xfrm>
                    <a:prstGeom prst="rect">
                      <a:avLst/>
                    </a:prstGeom>
                  </pic:spPr>
                </pic:pic>
              </a:graphicData>
            </a:graphic>
          </wp:inline>
        </w:drawing>
      </w:r>
      <w:r>
        <w:rPr>
          <w:sz w:val="20"/>
        </w:rPr>
      </w:r>
    </w:p>
    <w:p>
      <w:pPr>
        <w:pStyle w:val="Heading7"/>
        <w:numPr>
          <w:ilvl w:val="0"/>
          <w:numId w:val="53"/>
        </w:numPr>
        <w:tabs>
          <w:tab w:pos="1794" w:val="left" w:leader="none"/>
        </w:tabs>
        <w:spacing w:line="240" w:lineRule="auto" w:before="135" w:after="0"/>
        <w:ind w:left="1794" w:right="0" w:hanging="1524"/>
        <w:jc w:val="left"/>
        <w:rPr>
          <w:b w:val="0"/>
        </w:rPr>
      </w:pPr>
      <w:bookmarkStart w:name="_bookmark33" w:id="34"/>
      <w:bookmarkEnd w:id="34"/>
      <w:r>
        <w:rPr>
          <w:b w:val="0"/>
        </w:rPr>
      </w:r>
      <w:r>
        <w:rPr/>
        <w:t>Figure</w:t>
      </w:r>
      <w:r>
        <w:rPr>
          <w:spacing w:val="-3"/>
        </w:rPr>
        <w:t> </w:t>
      </w:r>
      <w:r>
        <w:rPr/>
        <w:t>14:</w:t>
      </w:r>
      <w:r>
        <w:rPr>
          <w:spacing w:val="43"/>
        </w:rPr>
        <w:t> </w:t>
      </w:r>
      <w:r>
        <w:rPr/>
        <w:t>Comparison</w:t>
      </w:r>
      <w:r>
        <w:rPr>
          <w:spacing w:val="-5"/>
        </w:rPr>
        <w:t> </w:t>
      </w:r>
      <w:r>
        <w:rPr/>
        <w:t>of</w:t>
      </w:r>
      <w:r>
        <w:rPr>
          <w:spacing w:val="-5"/>
        </w:rPr>
        <w:t> </w:t>
      </w:r>
      <w:r>
        <w:rPr/>
        <w:t>Merit</w:t>
      </w:r>
      <w:r>
        <w:rPr>
          <w:spacing w:val="-4"/>
        </w:rPr>
        <w:t> </w:t>
      </w:r>
      <w:r>
        <w:rPr/>
        <w:t>of</w:t>
      </w:r>
      <w:r>
        <w:rPr>
          <w:spacing w:val="-4"/>
        </w:rPr>
        <w:t> </w:t>
      </w:r>
      <w:r>
        <w:rPr/>
        <w:t>Centralization</w:t>
      </w:r>
      <w:r>
        <w:rPr>
          <w:spacing w:val="-4"/>
        </w:rPr>
        <w:t> </w:t>
      </w:r>
      <w:r>
        <w:rPr/>
        <w:t>Options</w:t>
      </w:r>
      <w:r>
        <w:rPr>
          <w:spacing w:val="-5"/>
        </w:rPr>
        <w:t> </w:t>
      </w:r>
      <w:r>
        <w:rPr/>
        <w:t>vs.</w:t>
      </w:r>
      <w:r>
        <w:rPr>
          <w:spacing w:val="-4"/>
        </w:rPr>
        <w:t> </w:t>
      </w:r>
      <w:r>
        <w:rPr/>
        <w:t>Number</w:t>
      </w:r>
      <w:r>
        <w:rPr>
          <w:spacing w:val="-4"/>
        </w:rPr>
        <w:t> </w:t>
      </w:r>
      <w:r>
        <w:rPr/>
        <w:t>of</w:t>
      </w:r>
      <w:r>
        <w:rPr>
          <w:spacing w:val="4"/>
        </w:rPr>
        <w:t> </w:t>
      </w:r>
      <w:r>
        <w:rPr/>
        <w:t>Cell</w:t>
      </w:r>
      <w:r>
        <w:rPr>
          <w:spacing w:val="-4"/>
        </w:rPr>
        <w:t> </w:t>
      </w:r>
      <w:r>
        <w:rPr/>
        <w:t>Sites</w:t>
      </w:r>
      <w:r>
        <w:rPr>
          <w:spacing w:val="-4"/>
        </w:rPr>
        <w:t> </w:t>
      </w:r>
      <w:r>
        <w:rPr/>
        <w:t>in</w:t>
      </w:r>
      <w:r>
        <w:rPr>
          <w:spacing w:val="-5"/>
        </w:rPr>
        <w:t> </w:t>
      </w:r>
      <w:r>
        <w:rPr/>
        <w:t>a</w:t>
      </w:r>
      <w:r>
        <w:rPr>
          <w:spacing w:val="-3"/>
        </w:rPr>
        <w:t> </w:t>
      </w:r>
      <w:r>
        <w:rPr>
          <w:spacing w:val="-4"/>
        </w:rPr>
        <w:t>Pool</w:t>
      </w:r>
    </w:p>
    <w:p>
      <w:pPr>
        <w:pStyle w:val="BodyText"/>
        <w:spacing w:before="10"/>
        <w:rPr>
          <w:b/>
        </w:rPr>
      </w:pPr>
    </w:p>
    <w:p>
      <w:pPr>
        <w:pStyle w:val="ListParagraph"/>
        <w:numPr>
          <w:ilvl w:val="0"/>
          <w:numId w:val="53"/>
        </w:numPr>
        <w:tabs>
          <w:tab w:pos="932" w:val="left" w:leader="none"/>
        </w:tabs>
        <w:spacing w:line="240" w:lineRule="auto" w:before="0" w:after="0"/>
        <w:ind w:left="932" w:right="0" w:hanging="662"/>
        <w:jc w:val="left"/>
        <w:rPr>
          <w:sz w:val="20"/>
        </w:rPr>
      </w:pPr>
      <w:r>
        <w:rPr>
          <w:sz w:val="20"/>
        </w:rPr>
        <w:t>An</w:t>
      </w:r>
      <w:r>
        <w:rPr>
          <w:spacing w:val="-2"/>
          <w:sz w:val="20"/>
        </w:rPr>
        <w:t> </w:t>
      </w:r>
      <w:r>
        <w:rPr>
          <w:sz w:val="20"/>
        </w:rPr>
        <w:t>often-used</w:t>
      </w:r>
      <w:r>
        <w:rPr>
          <w:spacing w:val="-3"/>
          <w:sz w:val="20"/>
        </w:rPr>
        <w:t> </w:t>
      </w:r>
      <w:r>
        <w:rPr>
          <w:sz w:val="20"/>
        </w:rPr>
        <w:t>measure</w:t>
      </w:r>
      <w:r>
        <w:rPr>
          <w:spacing w:val="-2"/>
          <w:sz w:val="20"/>
        </w:rPr>
        <w:t> </w:t>
      </w:r>
      <w:r>
        <w:rPr>
          <w:sz w:val="20"/>
        </w:rPr>
        <w:t>is</w:t>
      </w:r>
      <w:r>
        <w:rPr>
          <w:spacing w:val="-3"/>
          <w:sz w:val="20"/>
        </w:rPr>
        <w:t> </w:t>
      </w:r>
      <w:r>
        <w:rPr>
          <w:sz w:val="20"/>
        </w:rPr>
        <w:t>related</w:t>
      </w:r>
      <w:r>
        <w:rPr>
          <w:spacing w:val="-1"/>
          <w:sz w:val="20"/>
        </w:rPr>
        <w:t> </w:t>
      </w:r>
      <w:r>
        <w:rPr>
          <w:sz w:val="20"/>
        </w:rPr>
        <w:t>to</w:t>
      </w:r>
      <w:r>
        <w:rPr>
          <w:spacing w:val="-3"/>
          <w:sz w:val="20"/>
        </w:rPr>
        <w:t> </w:t>
      </w:r>
      <w:r>
        <w:rPr>
          <w:sz w:val="20"/>
        </w:rPr>
        <w:t>the</w:t>
      </w:r>
      <w:r>
        <w:rPr>
          <w:spacing w:val="-4"/>
          <w:sz w:val="20"/>
        </w:rPr>
        <w:t> </w:t>
      </w:r>
      <w:r>
        <w:rPr>
          <w:sz w:val="20"/>
        </w:rPr>
        <w:t>power</w:t>
      </w:r>
      <w:r>
        <w:rPr>
          <w:spacing w:val="-3"/>
          <w:sz w:val="20"/>
        </w:rPr>
        <w:t> </w:t>
      </w:r>
      <w:r>
        <w:rPr>
          <w:sz w:val="20"/>
        </w:rPr>
        <w:t>required</w:t>
      </w:r>
      <w:r>
        <w:rPr>
          <w:spacing w:val="-1"/>
          <w:sz w:val="20"/>
        </w:rPr>
        <w:t> </w:t>
      </w:r>
      <w:r>
        <w:rPr>
          <w:sz w:val="20"/>
        </w:rPr>
        <w:t>to</w:t>
      </w:r>
      <w:r>
        <w:rPr>
          <w:spacing w:val="-3"/>
          <w:sz w:val="20"/>
        </w:rPr>
        <w:t> </w:t>
      </w:r>
      <w:r>
        <w:rPr>
          <w:sz w:val="20"/>
        </w:rPr>
        <w:t>support</w:t>
      </w:r>
      <w:r>
        <w:rPr>
          <w:spacing w:val="-4"/>
          <w:sz w:val="20"/>
        </w:rPr>
        <w:t> </w:t>
      </w:r>
      <w:r>
        <w:rPr>
          <w:sz w:val="20"/>
        </w:rPr>
        <w:t>a</w:t>
      </w:r>
      <w:r>
        <w:rPr>
          <w:spacing w:val="-2"/>
          <w:sz w:val="20"/>
        </w:rPr>
        <w:t> </w:t>
      </w:r>
      <w:r>
        <w:rPr>
          <w:sz w:val="20"/>
        </w:rPr>
        <w:t>given</w:t>
      </w:r>
      <w:r>
        <w:rPr>
          <w:spacing w:val="-3"/>
          <w:sz w:val="20"/>
        </w:rPr>
        <w:t> </w:t>
      </w:r>
      <w:r>
        <w:rPr>
          <w:sz w:val="20"/>
        </w:rPr>
        <w:t>number</w:t>
      </w:r>
      <w:r>
        <w:rPr>
          <w:spacing w:val="-3"/>
          <w:sz w:val="20"/>
        </w:rPr>
        <w:t> </w:t>
      </w:r>
      <w:r>
        <w:rPr>
          <w:sz w:val="20"/>
        </w:rPr>
        <w:t>of</w:t>
      </w:r>
      <w:r>
        <w:rPr>
          <w:spacing w:val="-1"/>
          <w:sz w:val="20"/>
        </w:rPr>
        <w:t> </w:t>
      </w:r>
      <w:r>
        <w:rPr>
          <w:sz w:val="20"/>
        </w:rPr>
        <w:t>carrier</w:t>
      </w:r>
      <w:r>
        <w:rPr>
          <w:spacing w:val="-1"/>
          <w:sz w:val="20"/>
        </w:rPr>
        <w:t> </w:t>
      </w:r>
      <w:r>
        <w:rPr>
          <w:sz w:val="20"/>
        </w:rPr>
        <w:t>MHz.</w:t>
      </w:r>
      <w:r>
        <w:rPr>
          <w:spacing w:val="45"/>
          <w:sz w:val="20"/>
        </w:rPr>
        <w:t> </w:t>
      </w:r>
      <w:r>
        <w:rPr>
          <w:sz w:val="20"/>
        </w:rPr>
        <w:t>The</w:t>
      </w:r>
      <w:r>
        <w:rPr>
          <w:spacing w:val="-4"/>
          <w:sz w:val="20"/>
        </w:rPr>
        <w:t> </w:t>
      </w:r>
      <w:r>
        <w:rPr>
          <w:sz w:val="20"/>
        </w:rPr>
        <w:t>lower</w:t>
      </w:r>
      <w:r>
        <w:rPr>
          <w:spacing w:val="-1"/>
          <w:sz w:val="20"/>
        </w:rPr>
        <w:t> </w:t>
      </w:r>
      <w:r>
        <w:rPr>
          <w:sz w:val="20"/>
        </w:rPr>
        <w:t>the</w:t>
      </w:r>
      <w:r>
        <w:rPr>
          <w:spacing w:val="-2"/>
          <w:sz w:val="20"/>
        </w:rPr>
        <w:t> power</w:t>
      </w:r>
    </w:p>
    <w:p>
      <w:pPr>
        <w:pStyle w:val="ListParagraph"/>
        <w:numPr>
          <w:ilvl w:val="0"/>
          <w:numId w:val="53"/>
        </w:numPr>
        <w:tabs>
          <w:tab w:pos="932" w:val="left" w:leader="none"/>
        </w:tabs>
        <w:spacing w:line="240" w:lineRule="auto" w:before="1" w:after="0"/>
        <w:ind w:left="932" w:right="0" w:hanging="662"/>
        <w:jc w:val="left"/>
        <w:rPr>
          <w:sz w:val="20"/>
        </w:rPr>
      </w:pPr>
      <w:r>
        <w:rPr>
          <w:sz w:val="20"/>
        </w:rPr>
        <w:t>used</w:t>
      </w:r>
      <w:r>
        <w:rPr>
          <w:spacing w:val="6"/>
          <w:sz w:val="20"/>
        </w:rPr>
        <w:t> </w:t>
      </w:r>
      <w:r>
        <w:rPr>
          <w:sz w:val="20"/>
        </w:rPr>
        <w:t>per</w:t>
      </w:r>
      <w:r>
        <w:rPr>
          <w:spacing w:val="4"/>
          <w:sz w:val="20"/>
        </w:rPr>
        <w:t> </w:t>
      </w:r>
      <w:r>
        <w:rPr>
          <w:sz w:val="20"/>
        </w:rPr>
        <w:t>carrier,</w:t>
      </w:r>
      <w:r>
        <w:rPr>
          <w:spacing w:val="5"/>
          <w:sz w:val="20"/>
        </w:rPr>
        <w:t> </w:t>
      </w:r>
      <w:r>
        <w:rPr>
          <w:sz w:val="20"/>
        </w:rPr>
        <w:t>the</w:t>
      </w:r>
      <w:r>
        <w:rPr>
          <w:spacing w:val="6"/>
          <w:sz w:val="20"/>
        </w:rPr>
        <w:t> </w:t>
      </w:r>
      <w:r>
        <w:rPr>
          <w:sz w:val="20"/>
        </w:rPr>
        <w:t>more</w:t>
      </w:r>
      <w:r>
        <w:rPr>
          <w:spacing w:val="3"/>
          <w:sz w:val="20"/>
        </w:rPr>
        <w:t> </w:t>
      </w:r>
      <w:r>
        <w:rPr>
          <w:sz w:val="20"/>
        </w:rPr>
        <w:t>efficient</w:t>
      </w:r>
      <w:r>
        <w:rPr>
          <w:spacing w:val="5"/>
          <w:sz w:val="20"/>
        </w:rPr>
        <w:t> </w:t>
      </w:r>
      <w:r>
        <w:rPr>
          <w:sz w:val="20"/>
        </w:rPr>
        <w:t>is</w:t>
      </w:r>
      <w:r>
        <w:rPr>
          <w:spacing w:val="3"/>
          <w:sz w:val="20"/>
        </w:rPr>
        <w:t> </w:t>
      </w:r>
      <w:r>
        <w:rPr>
          <w:sz w:val="20"/>
        </w:rPr>
        <w:t>the</w:t>
      </w:r>
      <w:r>
        <w:rPr>
          <w:spacing w:val="3"/>
          <w:sz w:val="20"/>
        </w:rPr>
        <w:t> </w:t>
      </w:r>
      <w:r>
        <w:rPr>
          <w:sz w:val="20"/>
        </w:rPr>
        <w:t>implementation.</w:t>
      </w:r>
      <w:r>
        <w:rPr>
          <w:spacing w:val="59"/>
          <w:sz w:val="20"/>
        </w:rPr>
        <w:t> </w:t>
      </w:r>
      <w:r>
        <w:rPr>
          <w:sz w:val="20"/>
        </w:rPr>
        <w:t>In</w:t>
      </w:r>
      <w:r>
        <w:rPr>
          <w:spacing w:val="14"/>
          <w:sz w:val="20"/>
        </w:rPr>
        <w:t> </w:t>
      </w:r>
      <w:hyperlink w:history="true" w:anchor="_bookmark33">
        <w:r>
          <w:rPr>
            <w:sz w:val="20"/>
          </w:rPr>
          <w:t>Figure</w:t>
        </w:r>
        <w:r>
          <w:rPr>
            <w:spacing w:val="4"/>
            <w:sz w:val="20"/>
          </w:rPr>
          <w:t> </w:t>
        </w:r>
        <w:r>
          <w:rPr>
            <w:sz w:val="20"/>
          </w:rPr>
          <w:t>14,</w:t>
        </w:r>
      </w:hyperlink>
      <w:r>
        <w:rPr>
          <w:spacing w:val="6"/>
          <w:sz w:val="20"/>
        </w:rPr>
        <w:t> </w:t>
      </w:r>
      <w:r>
        <w:rPr>
          <w:sz w:val="20"/>
        </w:rPr>
        <w:t>the</w:t>
      </w:r>
      <w:r>
        <w:rPr>
          <w:spacing w:val="3"/>
          <w:sz w:val="20"/>
        </w:rPr>
        <w:t> </w:t>
      </w:r>
      <w:r>
        <w:rPr>
          <w:sz w:val="20"/>
        </w:rPr>
        <w:t>values</w:t>
      </w:r>
      <w:r>
        <w:rPr>
          <w:spacing w:val="5"/>
          <w:sz w:val="20"/>
        </w:rPr>
        <w:t> </w:t>
      </w:r>
      <w:r>
        <w:rPr>
          <w:sz w:val="20"/>
        </w:rPr>
        <w:t>of</w:t>
      </w:r>
      <w:r>
        <w:rPr>
          <w:spacing w:val="5"/>
          <w:sz w:val="20"/>
        </w:rPr>
        <w:t> </w:t>
      </w:r>
      <w:r>
        <w:rPr>
          <w:sz w:val="20"/>
        </w:rPr>
        <w:t>each</w:t>
      </w:r>
      <w:r>
        <w:rPr>
          <w:spacing w:val="6"/>
          <w:sz w:val="20"/>
        </w:rPr>
        <w:t> </w:t>
      </w:r>
      <w:r>
        <w:rPr>
          <w:sz w:val="20"/>
        </w:rPr>
        <w:t>curve</w:t>
      </w:r>
      <w:r>
        <w:rPr>
          <w:spacing w:val="3"/>
          <w:sz w:val="20"/>
        </w:rPr>
        <w:t> </w:t>
      </w:r>
      <w:r>
        <w:rPr>
          <w:sz w:val="20"/>
        </w:rPr>
        <w:t>are</w:t>
      </w:r>
      <w:r>
        <w:rPr>
          <w:spacing w:val="2"/>
          <w:sz w:val="20"/>
        </w:rPr>
        <w:t> </w:t>
      </w:r>
      <w:r>
        <w:rPr>
          <w:sz w:val="20"/>
        </w:rPr>
        <w:t>normalized</w:t>
      </w:r>
      <w:r>
        <w:rPr>
          <w:spacing w:val="6"/>
          <w:sz w:val="20"/>
        </w:rPr>
        <w:t> </w:t>
      </w:r>
      <w:r>
        <w:rPr>
          <w:sz w:val="20"/>
        </w:rPr>
        <w:t>to</w:t>
      </w:r>
      <w:r>
        <w:rPr>
          <w:spacing w:val="4"/>
          <w:sz w:val="20"/>
        </w:rPr>
        <w:t> </w:t>
      </w:r>
      <w:r>
        <w:rPr>
          <w:spacing w:val="-5"/>
          <w:sz w:val="20"/>
        </w:rPr>
        <w:t>the</w:t>
      </w:r>
    </w:p>
    <w:p>
      <w:pPr>
        <w:pStyle w:val="ListParagraph"/>
        <w:numPr>
          <w:ilvl w:val="0"/>
          <w:numId w:val="53"/>
        </w:numPr>
        <w:tabs>
          <w:tab w:pos="932" w:val="left" w:leader="none"/>
        </w:tabs>
        <w:spacing w:line="240" w:lineRule="auto" w:before="0" w:after="0"/>
        <w:ind w:left="932" w:right="0" w:hanging="662"/>
        <w:jc w:val="left"/>
        <w:rPr>
          <w:sz w:val="20"/>
        </w:rPr>
      </w:pPr>
      <w:r>
        <w:rPr>
          <w:sz w:val="20"/>
        </w:rPr>
        <w:t>metric</w:t>
      </w:r>
      <w:r>
        <w:rPr>
          <w:spacing w:val="-6"/>
          <w:sz w:val="20"/>
        </w:rPr>
        <w:t> </w:t>
      </w:r>
      <w:r>
        <w:rPr>
          <w:sz w:val="20"/>
        </w:rPr>
        <w:t>of</w:t>
      </w:r>
      <w:r>
        <w:rPr>
          <w:spacing w:val="-6"/>
          <w:sz w:val="20"/>
        </w:rPr>
        <w:t> </w:t>
      </w:r>
      <w:r>
        <w:rPr>
          <w:sz w:val="20"/>
        </w:rPr>
        <w:t>Watts/MHz</w:t>
      </w:r>
      <w:r>
        <w:rPr>
          <w:spacing w:val="-6"/>
          <w:sz w:val="20"/>
        </w:rPr>
        <w:t> </w:t>
      </w:r>
      <w:r>
        <w:rPr>
          <w:sz w:val="20"/>
        </w:rPr>
        <w:t>for</w:t>
      </w:r>
      <w:r>
        <w:rPr>
          <w:spacing w:val="-5"/>
          <w:sz w:val="20"/>
        </w:rPr>
        <w:t> </w:t>
      </w:r>
      <w:r>
        <w:rPr>
          <w:sz w:val="20"/>
        </w:rPr>
        <w:t>distributed</w:t>
      </w:r>
      <w:r>
        <w:rPr>
          <w:spacing w:val="-5"/>
          <w:sz w:val="20"/>
        </w:rPr>
        <w:t> </w:t>
      </w:r>
      <w:r>
        <w:rPr>
          <w:sz w:val="20"/>
        </w:rPr>
        <w:t>legacy</w:t>
      </w:r>
      <w:r>
        <w:rPr>
          <w:spacing w:val="-5"/>
          <w:sz w:val="20"/>
        </w:rPr>
        <w:t> </w:t>
      </w:r>
      <w:r>
        <w:rPr>
          <w:sz w:val="20"/>
        </w:rPr>
        <w:t>BBUs,</w:t>
      </w:r>
      <w:r>
        <w:rPr>
          <w:spacing w:val="-6"/>
          <w:sz w:val="20"/>
        </w:rPr>
        <w:t> </w:t>
      </w:r>
      <w:r>
        <w:rPr>
          <w:sz w:val="20"/>
        </w:rPr>
        <w:t>normalized</w:t>
      </w:r>
      <w:r>
        <w:rPr>
          <w:spacing w:val="-5"/>
          <w:sz w:val="20"/>
        </w:rPr>
        <w:t> </w:t>
      </w:r>
      <w:r>
        <w:rPr>
          <w:sz w:val="20"/>
        </w:rPr>
        <w:t>to</w:t>
      </w:r>
      <w:r>
        <w:rPr>
          <w:spacing w:val="-5"/>
          <w:sz w:val="20"/>
        </w:rPr>
        <w:t> </w:t>
      </w:r>
      <w:r>
        <w:rPr>
          <w:sz w:val="20"/>
        </w:rPr>
        <w:t>equal</w:t>
      </w:r>
      <w:r>
        <w:rPr>
          <w:spacing w:val="-6"/>
          <w:sz w:val="20"/>
        </w:rPr>
        <w:t> </w:t>
      </w:r>
      <w:r>
        <w:rPr>
          <w:sz w:val="20"/>
        </w:rPr>
        <w:t>1.</w:t>
      </w:r>
      <w:r>
        <w:rPr>
          <w:spacing w:val="39"/>
          <w:sz w:val="20"/>
        </w:rPr>
        <w:t> </w:t>
      </w:r>
      <w:r>
        <w:rPr>
          <w:sz w:val="20"/>
        </w:rPr>
        <w:t>Please</w:t>
      </w:r>
      <w:r>
        <w:rPr>
          <w:spacing w:val="-7"/>
          <w:sz w:val="20"/>
        </w:rPr>
        <w:t> </w:t>
      </w:r>
      <w:r>
        <w:rPr>
          <w:sz w:val="20"/>
        </w:rPr>
        <w:t>note</w:t>
      </w:r>
      <w:r>
        <w:rPr>
          <w:spacing w:val="-6"/>
          <w:sz w:val="20"/>
        </w:rPr>
        <w:t> </w:t>
      </w:r>
      <w:r>
        <w:rPr>
          <w:sz w:val="20"/>
        </w:rPr>
        <w:t>that</w:t>
      </w:r>
      <w:r>
        <w:rPr>
          <w:spacing w:val="-6"/>
          <w:sz w:val="20"/>
        </w:rPr>
        <w:t> </w:t>
      </w:r>
      <w:r>
        <w:rPr>
          <w:sz w:val="20"/>
        </w:rPr>
        <w:t>in</w:t>
      </w:r>
      <w:r>
        <w:rPr>
          <w:spacing w:val="-4"/>
          <w:sz w:val="20"/>
        </w:rPr>
        <w:t> </w:t>
      </w:r>
      <w:r>
        <w:rPr>
          <w:sz w:val="20"/>
        </w:rPr>
        <w:t>this</w:t>
      </w:r>
      <w:r>
        <w:rPr>
          <w:spacing w:val="-7"/>
          <w:sz w:val="20"/>
        </w:rPr>
        <w:t> </w:t>
      </w:r>
      <w:r>
        <w:rPr>
          <w:sz w:val="20"/>
        </w:rPr>
        <w:t>diagram,</w:t>
      </w:r>
      <w:r>
        <w:rPr>
          <w:spacing w:val="-6"/>
          <w:sz w:val="20"/>
        </w:rPr>
        <w:t> </w:t>
      </w:r>
      <w:r>
        <w:rPr>
          <w:sz w:val="20"/>
        </w:rPr>
        <w:t>a</w:t>
      </w:r>
      <w:r>
        <w:rPr>
          <w:spacing w:val="-5"/>
          <w:sz w:val="20"/>
        </w:rPr>
        <w:t> </w:t>
      </w:r>
      <w:r>
        <w:rPr>
          <w:sz w:val="20"/>
        </w:rPr>
        <w:t>lower</w:t>
      </w:r>
      <w:r>
        <w:rPr>
          <w:spacing w:val="-8"/>
          <w:sz w:val="20"/>
        </w:rPr>
        <w:t> </w:t>
      </w:r>
      <w:r>
        <w:rPr>
          <w:spacing w:val="-2"/>
          <w:sz w:val="20"/>
        </w:rPr>
        <w:t>value</w:t>
      </w:r>
    </w:p>
    <w:p>
      <w:pPr>
        <w:pStyle w:val="ListParagraph"/>
        <w:numPr>
          <w:ilvl w:val="0"/>
          <w:numId w:val="53"/>
        </w:numPr>
        <w:tabs>
          <w:tab w:pos="932" w:val="left" w:leader="none"/>
        </w:tabs>
        <w:spacing w:line="240" w:lineRule="auto" w:before="1" w:after="0"/>
        <w:ind w:left="932" w:right="0" w:hanging="662"/>
        <w:jc w:val="left"/>
        <w:rPr>
          <w:sz w:val="20"/>
        </w:rPr>
      </w:pPr>
      <w:r>
        <w:rPr>
          <w:sz w:val="20"/>
        </w:rPr>
        <w:t>is</w:t>
      </w:r>
      <w:r>
        <w:rPr>
          <w:spacing w:val="-5"/>
          <w:sz w:val="20"/>
        </w:rPr>
        <w:t> </w:t>
      </w:r>
      <w:r>
        <w:rPr>
          <w:sz w:val="20"/>
        </w:rPr>
        <w:t>better.</w:t>
      </w:r>
      <w:r>
        <w:rPr>
          <w:spacing w:val="43"/>
          <w:sz w:val="20"/>
        </w:rPr>
        <w:t> </w:t>
      </w:r>
      <w:r>
        <w:rPr>
          <w:sz w:val="20"/>
        </w:rPr>
        <w:t>The</w:t>
      </w:r>
      <w:r>
        <w:rPr>
          <w:spacing w:val="-4"/>
          <w:sz w:val="20"/>
        </w:rPr>
        <w:t> </w:t>
      </w:r>
      <w:r>
        <w:rPr>
          <w:sz w:val="20"/>
        </w:rPr>
        <w:t>following</w:t>
      </w:r>
      <w:r>
        <w:rPr>
          <w:spacing w:val="-2"/>
          <w:sz w:val="20"/>
        </w:rPr>
        <w:t> </w:t>
      </w:r>
      <w:r>
        <w:rPr>
          <w:sz w:val="20"/>
        </w:rPr>
        <w:t>assumptions</w:t>
      </w:r>
      <w:r>
        <w:rPr>
          <w:spacing w:val="-5"/>
          <w:sz w:val="20"/>
        </w:rPr>
        <w:t> </w:t>
      </w:r>
      <w:r>
        <w:rPr>
          <w:sz w:val="20"/>
        </w:rPr>
        <w:t>apply</w:t>
      </w:r>
      <w:r>
        <w:rPr>
          <w:spacing w:val="-5"/>
          <w:sz w:val="20"/>
        </w:rPr>
        <w:t> </w:t>
      </w:r>
      <w:r>
        <w:rPr>
          <w:sz w:val="20"/>
        </w:rPr>
        <w:t>to</w:t>
      </w:r>
      <w:r>
        <w:rPr>
          <w:spacing w:val="-3"/>
          <w:sz w:val="20"/>
        </w:rPr>
        <w:t> </w:t>
      </w:r>
      <w:r>
        <w:rPr>
          <w:sz w:val="20"/>
        </w:rPr>
        <w:t>the</w:t>
      </w:r>
      <w:r>
        <w:rPr>
          <w:spacing w:val="-5"/>
          <w:sz w:val="20"/>
        </w:rPr>
        <w:t> </w:t>
      </w:r>
      <w:r>
        <w:rPr>
          <w:spacing w:val="-2"/>
          <w:sz w:val="20"/>
        </w:rPr>
        <w:t>figure:</w:t>
      </w:r>
    </w:p>
    <w:p>
      <w:pPr>
        <w:spacing w:after="0" w:line="240" w:lineRule="auto"/>
        <w:jc w:val="left"/>
        <w:rPr>
          <w:sz w:val="20"/>
        </w:rPr>
        <w:sectPr>
          <w:pgSz w:w="11910" w:h="16850"/>
          <w:pgMar w:header="343" w:footer="442" w:top="1240" w:bottom="640" w:left="200" w:right="820"/>
        </w:sectPr>
      </w:pPr>
    </w:p>
    <w:p>
      <w:pPr>
        <w:pStyle w:val="ListParagraph"/>
        <w:numPr>
          <w:ilvl w:val="0"/>
          <w:numId w:val="53"/>
        </w:numPr>
        <w:tabs>
          <w:tab w:pos="1293" w:val="left" w:leader="none"/>
          <w:tab w:pos="1653" w:val="left" w:leader="none"/>
        </w:tabs>
        <w:spacing w:line="245" w:lineRule="exact" w:before="176" w:after="0"/>
        <w:ind w:left="1293" w:right="0" w:hanging="1023"/>
        <w:jc w:val="left"/>
        <w:rPr>
          <w:sz w:val="20"/>
        </w:rPr>
      </w:pPr>
      <w:r>
        <w:rPr>
          <w:rFonts w:ascii="Symbol" w:hAnsi="Symbol"/>
          <w:spacing w:val="-10"/>
          <w:sz w:val="20"/>
        </w:rPr>
        <w:t></w:t>
      </w:r>
      <w:r>
        <w:rPr>
          <w:sz w:val="20"/>
        </w:rPr>
        <w:tab/>
        <w:t>A</w:t>
      </w:r>
      <w:r>
        <w:rPr>
          <w:spacing w:val="16"/>
          <w:sz w:val="20"/>
        </w:rPr>
        <w:t> </w:t>
      </w:r>
      <w:r>
        <w:rPr>
          <w:sz w:val="20"/>
        </w:rPr>
        <w:t>legacy</w:t>
      </w:r>
      <w:r>
        <w:rPr>
          <w:spacing w:val="16"/>
          <w:sz w:val="20"/>
        </w:rPr>
        <w:t> </w:t>
      </w:r>
      <w:r>
        <w:rPr>
          <w:sz w:val="20"/>
        </w:rPr>
        <w:t>BBU</w:t>
      </w:r>
      <w:r>
        <w:rPr>
          <w:spacing w:val="16"/>
          <w:sz w:val="20"/>
        </w:rPr>
        <w:t> </w:t>
      </w:r>
      <w:r>
        <w:rPr>
          <w:sz w:val="20"/>
        </w:rPr>
        <w:t>processes</w:t>
      </w:r>
      <w:r>
        <w:rPr>
          <w:spacing w:val="17"/>
          <w:sz w:val="20"/>
        </w:rPr>
        <w:t> </w:t>
      </w:r>
      <w:r>
        <w:rPr>
          <w:sz w:val="20"/>
        </w:rPr>
        <w:t>X</w:t>
      </w:r>
      <w:r>
        <w:rPr>
          <w:spacing w:val="15"/>
          <w:sz w:val="20"/>
        </w:rPr>
        <w:t> </w:t>
      </w:r>
      <w:r>
        <w:rPr>
          <w:sz w:val="20"/>
        </w:rPr>
        <w:t>MHz</w:t>
      </w:r>
      <w:r>
        <w:rPr>
          <w:spacing w:val="17"/>
          <w:sz w:val="20"/>
        </w:rPr>
        <w:t> </w:t>
      </w:r>
      <w:r>
        <w:rPr>
          <w:sz w:val="20"/>
        </w:rPr>
        <w:t>(for</w:t>
      </w:r>
      <w:r>
        <w:rPr>
          <w:spacing w:val="16"/>
          <w:sz w:val="20"/>
        </w:rPr>
        <w:t> </w:t>
      </w:r>
      <w:r>
        <w:rPr>
          <w:sz w:val="20"/>
        </w:rPr>
        <w:t>carriers)</w:t>
      </w:r>
      <w:r>
        <w:rPr>
          <w:spacing w:val="17"/>
          <w:sz w:val="20"/>
        </w:rPr>
        <w:t> </w:t>
      </w:r>
      <w:r>
        <w:rPr>
          <w:sz w:val="20"/>
        </w:rPr>
        <w:t>and</w:t>
      </w:r>
      <w:r>
        <w:rPr>
          <w:spacing w:val="16"/>
          <w:sz w:val="20"/>
        </w:rPr>
        <w:t> </w:t>
      </w:r>
      <w:r>
        <w:rPr>
          <w:sz w:val="20"/>
        </w:rPr>
        <w:t>consumes</w:t>
      </w:r>
      <w:r>
        <w:rPr>
          <w:spacing w:val="16"/>
          <w:sz w:val="20"/>
        </w:rPr>
        <w:t> </w:t>
      </w:r>
      <w:r>
        <w:rPr>
          <w:sz w:val="20"/>
        </w:rPr>
        <w:t>Y</w:t>
      </w:r>
      <w:r>
        <w:rPr>
          <w:spacing w:val="17"/>
          <w:sz w:val="20"/>
        </w:rPr>
        <w:t> </w:t>
      </w:r>
      <w:r>
        <w:rPr>
          <w:sz w:val="20"/>
        </w:rPr>
        <w:t>watts.</w:t>
      </w:r>
      <w:r>
        <w:rPr>
          <w:spacing w:val="67"/>
          <w:w w:val="150"/>
          <w:sz w:val="20"/>
        </w:rPr>
        <w:t> </w:t>
      </w:r>
      <w:r>
        <w:rPr>
          <w:sz w:val="20"/>
        </w:rPr>
        <w:t>For</w:t>
      </w:r>
      <w:r>
        <w:rPr>
          <w:spacing w:val="17"/>
          <w:sz w:val="20"/>
        </w:rPr>
        <w:t> </w:t>
      </w:r>
      <w:r>
        <w:rPr>
          <w:sz w:val="20"/>
        </w:rPr>
        <w:t>example,</w:t>
      </w:r>
      <w:r>
        <w:rPr>
          <w:spacing w:val="16"/>
          <w:sz w:val="20"/>
        </w:rPr>
        <w:t> </w:t>
      </w:r>
      <w:r>
        <w:rPr>
          <w:sz w:val="20"/>
        </w:rPr>
        <w:t>a</w:t>
      </w:r>
      <w:r>
        <w:rPr>
          <w:spacing w:val="14"/>
          <w:sz w:val="20"/>
        </w:rPr>
        <w:t> </w:t>
      </w:r>
      <w:r>
        <w:rPr>
          <w:sz w:val="20"/>
        </w:rPr>
        <w:t>specific</w:t>
      </w:r>
      <w:r>
        <w:rPr>
          <w:spacing w:val="17"/>
          <w:sz w:val="20"/>
        </w:rPr>
        <w:t> </w:t>
      </w:r>
      <w:r>
        <w:rPr>
          <w:sz w:val="20"/>
        </w:rPr>
        <w:t>BBU</w:t>
      </w:r>
      <w:r>
        <w:rPr>
          <w:spacing w:val="17"/>
          <w:sz w:val="20"/>
        </w:rPr>
        <w:t> </w:t>
      </w:r>
      <w:r>
        <w:rPr>
          <w:spacing w:val="-2"/>
          <w:sz w:val="20"/>
        </w:rPr>
        <w:t>might</w:t>
      </w:r>
    </w:p>
    <w:p>
      <w:pPr>
        <w:pStyle w:val="ListParagraph"/>
        <w:numPr>
          <w:ilvl w:val="0"/>
          <w:numId w:val="53"/>
        </w:numPr>
        <w:tabs>
          <w:tab w:pos="1653" w:val="left" w:leader="none"/>
        </w:tabs>
        <w:spacing w:line="240" w:lineRule="auto" w:before="0" w:after="0"/>
        <w:ind w:left="1653" w:right="0" w:hanging="1383"/>
        <w:jc w:val="left"/>
        <w:rPr>
          <w:sz w:val="20"/>
        </w:rPr>
      </w:pPr>
      <w:r>
        <w:rPr>
          <w:sz w:val="20"/>
        </w:rPr>
        <w:t>process</w:t>
      </w:r>
      <w:r>
        <w:rPr>
          <w:spacing w:val="-6"/>
          <w:sz w:val="20"/>
        </w:rPr>
        <w:t> </w:t>
      </w:r>
      <w:r>
        <w:rPr>
          <w:sz w:val="20"/>
        </w:rPr>
        <w:t>1600</w:t>
      </w:r>
      <w:r>
        <w:rPr>
          <w:spacing w:val="-3"/>
          <w:sz w:val="20"/>
        </w:rPr>
        <w:t> </w:t>
      </w:r>
      <w:r>
        <w:rPr>
          <w:sz w:val="20"/>
        </w:rPr>
        <w:t>MHz</w:t>
      </w:r>
      <w:r>
        <w:rPr>
          <w:spacing w:val="-5"/>
          <w:sz w:val="20"/>
        </w:rPr>
        <w:t> </w:t>
      </w:r>
      <w:r>
        <w:rPr>
          <w:sz w:val="20"/>
        </w:rPr>
        <w:t>and</w:t>
      </w:r>
      <w:r>
        <w:rPr>
          <w:spacing w:val="-3"/>
          <w:sz w:val="20"/>
        </w:rPr>
        <w:t> </w:t>
      </w:r>
      <w:r>
        <w:rPr>
          <w:sz w:val="20"/>
        </w:rPr>
        <w:t>consume</w:t>
      </w:r>
      <w:r>
        <w:rPr>
          <w:spacing w:val="-4"/>
          <w:sz w:val="20"/>
        </w:rPr>
        <w:t> </w:t>
      </w:r>
      <w:r>
        <w:rPr>
          <w:sz w:val="20"/>
        </w:rPr>
        <w:t>160</w:t>
      </w:r>
      <w:r>
        <w:rPr>
          <w:spacing w:val="-6"/>
          <w:sz w:val="20"/>
        </w:rPr>
        <w:t> </w:t>
      </w:r>
      <w:r>
        <w:rPr>
          <w:spacing w:val="-2"/>
          <w:sz w:val="20"/>
        </w:rPr>
        <w:t>watts.</w:t>
      </w:r>
    </w:p>
    <w:p>
      <w:pPr>
        <w:pStyle w:val="ListParagraph"/>
        <w:numPr>
          <w:ilvl w:val="0"/>
          <w:numId w:val="53"/>
        </w:numPr>
        <w:tabs>
          <w:tab w:pos="1293" w:val="left" w:leader="none"/>
          <w:tab w:pos="1653" w:val="left" w:leader="none"/>
        </w:tabs>
        <w:spacing w:line="245" w:lineRule="exact" w:before="118" w:after="0"/>
        <w:ind w:left="1293" w:right="0" w:hanging="1023"/>
        <w:jc w:val="left"/>
        <w:rPr>
          <w:sz w:val="20"/>
        </w:rPr>
      </w:pPr>
      <w:r>
        <w:rPr>
          <w:rFonts w:ascii="Symbol" w:hAnsi="Symbol"/>
          <w:spacing w:val="-10"/>
          <w:sz w:val="20"/>
        </w:rPr>
        <w:t></w:t>
      </w:r>
      <w:r>
        <w:rPr>
          <w:sz w:val="20"/>
        </w:rPr>
        <w:tab/>
        <w:t>N</w:t>
      </w:r>
      <w:r>
        <w:rPr>
          <w:spacing w:val="42"/>
          <w:sz w:val="20"/>
        </w:rPr>
        <w:t> </w:t>
      </w:r>
      <w:r>
        <w:rPr>
          <w:sz w:val="20"/>
        </w:rPr>
        <w:t>legacy</w:t>
      </w:r>
      <w:r>
        <w:rPr>
          <w:spacing w:val="43"/>
          <w:sz w:val="20"/>
        </w:rPr>
        <w:t> </w:t>
      </w:r>
      <w:r>
        <w:rPr>
          <w:sz w:val="20"/>
        </w:rPr>
        <w:t>BBUs</w:t>
      </w:r>
      <w:r>
        <w:rPr>
          <w:spacing w:val="42"/>
          <w:sz w:val="20"/>
        </w:rPr>
        <w:t> </w:t>
      </w:r>
      <w:r>
        <w:rPr>
          <w:sz w:val="20"/>
        </w:rPr>
        <w:t>will</w:t>
      </w:r>
      <w:r>
        <w:rPr>
          <w:spacing w:val="42"/>
          <w:sz w:val="20"/>
        </w:rPr>
        <w:t> </w:t>
      </w:r>
      <w:r>
        <w:rPr>
          <w:sz w:val="20"/>
        </w:rPr>
        <w:t>process</w:t>
      </w:r>
      <w:r>
        <w:rPr>
          <w:spacing w:val="44"/>
          <w:sz w:val="20"/>
        </w:rPr>
        <w:t> </w:t>
      </w:r>
      <w:r>
        <w:rPr>
          <w:sz w:val="20"/>
        </w:rPr>
        <w:t>N</w:t>
      </w:r>
      <w:r>
        <w:rPr>
          <w:spacing w:val="43"/>
          <w:sz w:val="20"/>
        </w:rPr>
        <w:t> </w:t>
      </w:r>
      <w:r>
        <w:rPr>
          <w:sz w:val="20"/>
        </w:rPr>
        <w:t>x</w:t>
      </w:r>
      <w:r>
        <w:rPr>
          <w:spacing w:val="43"/>
          <w:sz w:val="20"/>
        </w:rPr>
        <w:t> </w:t>
      </w:r>
      <w:r>
        <w:rPr>
          <w:sz w:val="20"/>
        </w:rPr>
        <w:t>X</w:t>
      </w:r>
      <w:r>
        <w:rPr>
          <w:spacing w:val="3"/>
          <w:sz w:val="20"/>
        </w:rPr>
        <w:t> </w:t>
      </w:r>
      <w:r>
        <w:rPr>
          <w:sz w:val="20"/>
        </w:rPr>
        <w:t>MHz</w:t>
      </w:r>
      <w:r>
        <w:rPr>
          <w:spacing w:val="43"/>
          <w:sz w:val="20"/>
        </w:rPr>
        <w:t> </w:t>
      </w:r>
      <w:r>
        <w:rPr>
          <w:sz w:val="20"/>
        </w:rPr>
        <w:t>and</w:t>
      </w:r>
      <w:r>
        <w:rPr>
          <w:spacing w:val="43"/>
          <w:sz w:val="20"/>
        </w:rPr>
        <w:t> </w:t>
      </w:r>
      <w:r>
        <w:rPr>
          <w:sz w:val="20"/>
        </w:rPr>
        <w:t>consume</w:t>
      </w:r>
      <w:r>
        <w:rPr>
          <w:spacing w:val="40"/>
          <w:sz w:val="20"/>
        </w:rPr>
        <w:t> </w:t>
      </w:r>
      <w:r>
        <w:rPr>
          <w:sz w:val="20"/>
        </w:rPr>
        <w:t>N</w:t>
      </w:r>
      <w:r>
        <w:rPr>
          <w:spacing w:val="43"/>
          <w:sz w:val="20"/>
        </w:rPr>
        <w:t> </w:t>
      </w:r>
      <w:r>
        <w:rPr>
          <w:sz w:val="20"/>
        </w:rPr>
        <w:t>x</w:t>
      </w:r>
      <w:r>
        <w:rPr>
          <w:spacing w:val="43"/>
          <w:sz w:val="20"/>
        </w:rPr>
        <w:t> </w:t>
      </w:r>
      <w:r>
        <w:rPr>
          <w:sz w:val="20"/>
        </w:rPr>
        <w:t>Y</w:t>
      </w:r>
      <w:r>
        <w:rPr>
          <w:spacing w:val="43"/>
          <w:sz w:val="20"/>
        </w:rPr>
        <w:t> </w:t>
      </w:r>
      <w:r>
        <w:rPr>
          <w:sz w:val="20"/>
        </w:rPr>
        <w:t>watts</w:t>
      </w:r>
      <w:r>
        <w:rPr>
          <w:spacing w:val="45"/>
          <w:sz w:val="20"/>
        </w:rPr>
        <w:t> </w:t>
      </w:r>
      <w:r>
        <w:rPr>
          <w:sz w:val="20"/>
        </w:rPr>
        <w:t>and</w:t>
      </w:r>
      <w:r>
        <w:rPr>
          <w:spacing w:val="-1"/>
          <w:sz w:val="20"/>
        </w:rPr>
        <w:t> </w:t>
      </w:r>
      <w:r>
        <w:rPr>
          <w:sz w:val="20"/>
        </w:rPr>
        <w:t>have</w:t>
      </w:r>
      <w:r>
        <w:rPr>
          <w:spacing w:val="43"/>
          <w:sz w:val="20"/>
        </w:rPr>
        <w:t> </w:t>
      </w:r>
      <w:r>
        <w:rPr>
          <w:sz w:val="20"/>
        </w:rPr>
        <w:t>a</w:t>
      </w:r>
      <w:r>
        <w:rPr>
          <w:spacing w:val="43"/>
          <w:sz w:val="20"/>
        </w:rPr>
        <w:t> </w:t>
      </w:r>
      <w:r>
        <w:rPr>
          <w:sz w:val="20"/>
        </w:rPr>
        <w:t>merit</w:t>
      </w:r>
      <w:r>
        <w:rPr>
          <w:spacing w:val="42"/>
          <w:sz w:val="20"/>
        </w:rPr>
        <w:t> </w:t>
      </w:r>
      <w:r>
        <w:rPr>
          <w:sz w:val="20"/>
        </w:rPr>
        <w:t>figure</w:t>
      </w:r>
      <w:r>
        <w:rPr>
          <w:spacing w:val="43"/>
          <w:sz w:val="20"/>
        </w:rPr>
        <w:t> </w:t>
      </w:r>
      <w:r>
        <w:rPr>
          <w:sz w:val="20"/>
        </w:rPr>
        <w:t>of</w:t>
      </w:r>
      <w:r>
        <w:rPr>
          <w:spacing w:val="43"/>
          <w:sz w:val="20"/>
        </w:rPr>
        <w:t> </w:t>
      </w:r>
      <w:r>
        <w:rPr>
          <w:sz w:val="20"/>
        </w:rPr>
        <w:t>1,</w:t>
      </w:r>
      <w:r>
        <w:rPr>
          <w:spacing w:val="40"/>
          <w:sz w:val="20"/>
        </w:rPr>
        <w:t> </w:t>
      </w:r>
      <w:r>
        <w:rPr>
          <w:spacing w:val="-5"/>
          <w:sz w:val="20"/>
        </w:rPr>
        <w:t>per</w:t>
      </w:r>
    </w:p>
    <w:p>
      <w:pPr>
        <w:pStyle w:val="ListParagraph"/>
        <w:numPr>
          <w:ilvl w:val="0"/>
          <w:numId w:val="53"/>
        </w:numPr>
        <w:tabs>
          <w:tab w:pos="1653" w:val="left" w:leader="none"/>
        </w:tabs>
        <w:spacing w:line="240" w:lineRule="auto" w:before="0" w:after="0"/>
        <w:ind w:left="1653" w:right="0" w:hanging="1383"/>
        <w:jc w:val="left"/>
        <w:rPr>
          <w:sz w:val="20"/>
        </w:rPr>
      </w:pPr>
      <w:r>
        <w:rPr>
          <w:sz w:val="20"/>
        </w:rPr>
        <w:t>normalization.</w:t>
      </w:r>
      <w:r>
        <w:rPr>
          <w:spacing w:val="33"/>
          <w:sz w:val="20"/>
        </w:rPr>
        <w:t> </w:t>
      </w:r>
      <w:r>
        <w:rPr>
          <w:sz w:val="20"/>
        </w:rPr>
        <w:t>If</w:t>
      </w:r>
      <w:r>
        <w:rPr>
          <w:spacing w:val="-8"/>
          <w:sz w:val="20"/>
        </w:rPr>
        <w:t> </w:t>
      </w:r>
      <w:r>
        <w:rPr>
          <w:sz w:val="20"/>
        </w:rPr>
        <w:t>a</w:t>
      </w:r>
      <w:r>
        <w:rPr>
          <w:spacing w:val="-7"/>
          <w:sz w:val="20"/>
        </w:rPr>
        <w:t> </w:t>
      </w:r>
      <w:r>
        <w:rPr>
          <w:sz w:val="20"/>
        </w:rPr>
        <w:t>given</w:t>
      </w:r>
      <w:r>
        <w:rPr>
          <w:spacing w:val="-6"/>
          <w:sz w:val="20"/>
        </w:rPr>
        <w:t> </w:t>
      </w:r>
      <w:r>
        <w:rPr>
          <w:sz w:val="20"/>
        </w:rPr>
        <w:t>site</w:t>
      </w:r>
      <w:r>
        <w:rPr>
          <w:spacing w:val="-8"/>
          <w:sz w:val="20"/>
        </w:rPr>
        <w:t> </w:t>
      </w:r>
      <w:r>
        <w:rPr>
          <w:sz w:val="20"/>
        </w:rPr>
        <w:t>requires</w:t>
      </w:r>
      <w:r>
        <w:rPr>
          <w:spacing w:val="-8"/>
          <w:sz w:val="20"/>
        </w:rPr>
        <w:t> </w:t>
      </w:r>
      <w:r>
        <w:rPr>
          <w:sz w:val="20"/>
        </w:rPr>
        <w:t>less</w:t>
      </w:r>
      <w:r>
        <w:rPr>
          <w:spacing w:val="-9"/>
          <w:sz w:val="20"/>
        </w:rPr>
        <w:t> </w:t>
      </w:r>
      <w:r>
        <w:rPr>
          <w:sz w:val="20"/>
        </w:rPr>
        <w:t>than</w:t>
      </w:r>
      <w:r>
        <w:rPr>
          <w:spacing w:val="-6"/>
          <w:sz w:val="20"/>
        </w:rPr>
        <w:t> </w:t>
      </w:r>
      <w:r>
        <w:rPr>
          <w:sz w:val="20"/>
        </w:rPr>
        <w:t>X</w:t>
      </w:r>
      <w:r>
        <w:rPr>
          <w:spacing w:val="-8"/>
          <w:sz w:val="20"/>
        </w:rPr>
        <w:t> </w:t>
      </w:r>
      <w:r>
        <w:rPr>
          <w:sz w:val="20"/>
        </w:rPr>
        <w:t>MHz,</w:t>
      </w:r>
      <w:r>
        <w:rPr>
          <w:spacing w:val="-7"/>
          <w:sz w:val="20"/>
        </w:rPr>
        <w:t> </w:t>
      </w:r>
      <w:r>
        <w:rPr>
          <w:sz w:val="20"/>
        </w:rPr>
        <w:t>it</w:t>
      </w:r>
      <w:r>
        <w:rPr>
          <w:spacing w:val="-8"/>
          <w:sz w:val="20"/>
        </w:rPr>
        <w:t> </w:t>
      </w:r>
      <w:r>
        <w:rPr>
          <w:sz w:val="20"/>
        </w:rPr>
        <w:t>will</w:t>
      </w:r>
      <w:r>
        <w:rPr>
          <w:spacing w:val="-8"/>
          <w:sz w:val="20"/>
        </w:rPr>
        <w:t> </w:t>
      </w:r>
      <w:r>
        <w:rPr>
          <w:sz w:val="20"/>
        </w:rPr>
        <w:t>still</w:t>
      </w:r>
      <w:r>
        <w:rPr>
          <w:spacing w:val="-9"/>
          <w:sz w:val="20"/>
        </w:rPr>
        <w:t> </w:t>
      </w:r>
      <w:r>
        <w:rPr>
          <w:sz w:val="20"/>
        </w:rPr>
        <w:t>be</w:t>
      </w:r>
      <w:r>
        <w:rPr>
          <w:spacing w:val="-7"/>
          <w:sz w:val="20"/>
        </w:rPr>
        <w:t> </w:t>
      </w:r>
      <w:r>
        <w:rPr>
          <w:sz w:val="20"/>
        </w:rPr>
        <w:t>necessary</w:t>
      </w:r>
      <w:r>
        <w:rPr>
          <w:spacing w:val="-7"/>
          <w:sz w:val="20"/>
        </w:rPr>
        <w:t> </w:t>
      </w:r>
      <w:r>
        <w:rPr>
          <w:sz w:val="20"/>
        </w:rPr>
        <w:t>to</w:t>
      </w:r>
      <w:r>
        <w:rPr>
          <w:spacing w:val="-7"/>
          <w:sz w:val="20"/>
        </w:rPr>
        <w:t> </w:t>
      </w:r>
      <w:r>
        <w:rPr>
          <w:sz w:val="20"/>
        </w:rPr>
        <w:t>deploy</w:t>
      </w:r>
      <w:r>
        <w:rPr>
          <w:spacing w:val="4"/>
          <w:sz w:val="20"/>
        </w:rPr>
        <w:t> </w:t>
      </w:r>
      <w:r>
        <w:rPr>
          <w:sz w:val="20"/>
        </w:rPr>
        <w:t>an</w:t>
      </w:r>
      <w:r>
        <w:rPr>
          <w:spacing w:val="-7"/>
          <w:sz w:val="20"/>
        </w:rPr>
        <w:t> </w:t>
      </w:r>
      <w:r>
        <w:rPr>
          <w:sz w:val="20"/>
        </w:rPr>
        <w:t>X</w:t>
      </w:r>
      <w:r>
        <w:rPr>
          <w:spacing w:val="-8"/>
          <w:sz w:val="20"/>
        </w:rPr>
        <w:t> </w:t>
      </w:r>
      <w:r>
        <w:rPr>
          <w:sz w:val="20"/>
        </w:rPr>
        <w:t>MHz</w:t>
      </w:r>
      <w:r>
        <w:rPr>
          <w:spacing w:val="-7"/>
          <w:sz w:val="20"/>
        </w:rPr>
        <w:t> </w:t>
      </w:r>
      <w:r>
        <w:rPr>
          <w:sz w:val="20"/>
        </w:rPr>
        <w:t>BBU.</w:t>
      </w:r>
      <w:r>
        <w:rPr>
          <w:spacing w:val="35"/>
          <w:sz w:val="20"/>
        </w:rPr>
        <w:t> </w:t>
      </w:r>
      <w:r>
        <w:rPr>
          <w:spacing w:val="-5"/>
          <w:sz w:val="20"/>
        </w:rPr>
        <w:t>For</w:t>
      </w:r>
    </w:p>
    <w:p>
      <w:pPr>
        <w:pStyle w:val="ListParagraph"/>
        <w:numPr>
          <w:ilvl w:val="0"/>
          <w:numId w:val="53"/>
        </w:numPr>
        <w:tabs>
          <w:tab w:pos="1653" w:val="left" w:leader="none"/>
        </w:tabs>
        <w:spacing w:line="240" w:lineRule="auto" w:before="0" w:after="0"/>
        <w:ind w:left="1653" w:right="0" w:hanging="1383"/>
        <w:jc w:val="left"/>
        <w:rPr>
          <w:sz w:val="20"/>
        </w:rPr>
      </w:pPr>
      <w:r>
        <w:rPr>
          <w:sz w:val="20"/>
        </w:rPr>
        <w:t>example,</w:t>
      </w:r>
      <w:r>
        <w:rPr>
          <w:spacing w:val="-4"/>
          <w:sz w:val="20"/>
        </w:rPr>
        <w:t> </w:t>
      </w:r>
      <w:r>
        <w:rPr>
          <w:sz w:val="20"/>
        </w:rPr>
        <w:t>we</w:t>
      </w:r>
      <w:r>
        <w:rPr>
          <w:spacing w:val="-4"/>
          <w:sz w:val="20"/>
        </w:rPr>
        <w:t> </w:t>
      </w:r>
      <w:r>
        <w:rPr>
          <w:sz w:val="20"/>
        </w:rPr>
        <w:t>may</w:t>
      </w:r>
      <w:r>
        <w:rPr>
          <w:spacing w:val="-2"/>
          <w:sz w:val="20"/>
        </w:rPr>
        <w:t> </w:t>
      </w:r>
      <w:r>
        <w:rPr>
          <w:sz w:val="20"/>
        </w:rPr>
        <w:t>need</w:t>
      </w:r>
      <w:r>
        <w:rPr>
          <w:spacing w:val="-5"/>
          <w:sz w:val="20"/>
        </w:rPr>
        <w:t> </w:t>
      </w:r>
      <w:r>
        <w:rPr>
          <w:sz w:val="20"/>
        </w:rPr>
        <w:t>only</w:t>
      </w:r>
      <w:r>
        <w:rPr>
          <w:spacing w:val="-5"/>
          <w:sz w:val="20"/>
        </w:rPr>
        <w:t> </w:t>
      </w:r>
      <w:r>
        <w:rPr>
          <w:sz w:val="20"/>
        </w:rPr>
        <w:t>480</w:t>
      </w:r>
      <w:r>
        <w:rPr>
          <w:spacing w:val="-3"/>
          <w:sz w:val="20"/>
        </w:rPr>
        <w:t> </w:t>
      </w:r>
      <w:r>
        <w:rPr>
          <w:sz w:val="20"/>
        </w:rPr>
        <w:t>MHz</w:t>
      </w:r>
      <w:r>
        <w:rPr>
          <w:spacing w:val="-3"/>
          <w:sz w:val="20"/>
        </w:rPr>
        <w:t> </w:t>
      </w:r>
      <w:r>
        <w:rPr>
          <w:sz w:val="20"/>
        </w:rPr>
        <w:t>but</w:t>
      </w:r>
      <w:r>
        <w:rPr>
          <w:spacing w:val="-5"/>
          <w:sz w:val="20"/>
        </w:rPr>
        <w:t> </w:t>
      </w:r>
      <w:r>
        <w:rPr>
          <w:sz w:val="20"/>
        </w:rPr>
        <w:t>still</w:t>
      </w:r>
      <w:r>
        <w:rPr>
          <w:spacing w:val="-5"/>
          <w:sz w:val="20"/>
        </w:rPr>
        <w:t> </w:t>
      </w:r>
      <w:r>
        <w:rPr>
          <w:sz w:val="20"/>
        </w:rPr>
        <w:t>deploy</w:t>
      </w:r>
      <w:r>
        <w:rPr>
          <w:spacing w:val="-2"/>
          <w:sz w:val="20"/>
        </w:rPr>
        <w:t> </w:t>
      </w:r>
      <w:r>
        <w:rPr>
          <w:sz w:val="20"/>
        </w:rPr>
        <w:t>a</w:t>
      </w:r>
      <w:r>
        <w:rPr>
          <w:spacing w:val="-4"/>
          <w:sz w:val="20"/>
        </w:rPr>
        <w:t> </w:t>
      </w:r>
      <w:r>
        <w:rPr>
          <w:sz w:val="20"/>
        </w:rPr>
        <w:t>1600</w:t>
      </w:r>
      <w:r>
        <w:rPr>
          <w:spacing w:val="-2"/>
          <w:sz w:val="20"/>
        </w:rPr>
        <w:t> </w:t>
      </w:r>
      <w:r>
        <w:rPr>
          <w:sz w:val="20"/>
        </w:rPr>
        <w:t>MHz</w:t>
      </w:r>
      <w:r>
        <w:rPr>
          <w:spacing w:val="-4"/>
          <w:sz w:val="20"/>
        </w:rPr>
        <w:t> BBU.</w:t>
      </w:r>
    </w:p>
    <w:p>
      <w:pPr>
        <w:pStyle w:val="ListParagraph"/>
        <w:numPr>
          <w:ilvl w:val="0"/>
          <w:numId w:val="53"/>
        </w:numPr>
        <w:tabs>
          <w:tab w:pos="1293" w:val="left" w:leader="none"/>
          <w:tab w:pos="1653" w:val="left" w:leader="none"/>
        </w:tabs>
        <w:spacing w:line="244" w:lineRule="exact" w:before="121" w:after="0"/>
        <w:ind w:left="1293" w:right="0" w:hanging="1023"/>
        <w:jc w:val="left"/>
        <w:rPr>
          <w:sz w:val="20"/>
        </w:rPr>
      </w:pPr>
      <w:r>
        <w:rPr>
          <w:rFonts w:ascii="Symbol" w:hAnsi="Symbol"/>
          <w:spacing w:val="-10"/>
          <w:sz w:val="20"/>
        </w:rPr>
        <w:t></w:t>
      </w:r>
      <w:r>
        <w:rPr>
          <w:sz w:val="20"/>
        </w:rPr>
        <w:tab/>
        <w:t>Simple</w:t>
      </w:r>
      <w:r>
        <w:rPr>
          <w:spacing w:val="9"/>
          <w:sz w:val="20"/>
        </w:rPr>
        <w:t> </w:t>
      </w:r>
      <w:r>
        <w:rPr>
          <w:sz w:val="20"/>
        </w:rPr>
        <w:t>Centralization</w:t>
      </w:r>
      <w:r>
        <w:rPr>
          <w:spacing w:val="10"/>
          <w:sz w:val="20"/>
        </w:rPr>
        <w:t> </w:t>
      </w:r>
      <w:r>
        <w:rPr>
          <w:sz w:val="20"/>
        </w:rPr>
        <w:t>(the</w:t>
      </w:r>
      <w:r>
        <w:rPr>
          <w:spacing w:val="9"/>
          <w:sz w:val="20"/>
        </w:rPr>
        <w:t> </w:t>
      </w:r>
      <w:r>
        <w:rPr>
          <w:sz w:val="20"/>
        </w:rPr>
        <w:t>“oDU”</w:t>
      </w:r>
      <w:r>
        <w:rPr>
          <w:spacing w:val="10"/>
          <w:sz w:val="20"/>
        </w:rPr>
        <w:t> </w:t>
      </w:r>
      <w:r>
        <w:rPr>
          <w:sz w:val="20"/>
        </w:rPr>
        <w:t>line):</w:t>
      </w:r>
      <w:r>
        <w:rPr>
          <w:spacing w:val="68"/>
          <w:sz w:val="20"/>
        </w:rPr>
        <w:t> </w:t>
      </w:r>
      <w:r>
        <w:rPr>
          <w:sz w:val="20"/>
        </w:rPr>
        <w:t>In</w:t>
      </w:r>
      <w:r>
        <w:rPr>
          <w:spacing w:val="10"/>
          <w:sz w:val="20"/>
        </w:rPr>
        <w:t> </w:t>
      </w:r>
      <w:r>
        <w:rPr>
          <w:sz w:val="20"/>
        </w:rPr>
        <w:t>this</w:t>
      </w:r>
      <w:r>
        <w:rPr>
          <w:spacing w:val="8"/>
          <w:sz w:val="20"/>
        </w:rPr>
        <w:t> </w:t>
      </w:r>
      <w:r>
        <w:rPr>
          <w:sz w:val="20"/>
        </w:rPr>
        <w:t>case,</w:t>
      </w:r>
      <w:r>
        <w:rPr>
          <w:spacing w:val="10"/>
          <w:sz w:val="20"/>
        </w:rPr>
        <w:t> </w:t>
      </w:r>
      <w:r>
        <w:rPr>
          <w:sz w:val="20"/>
        </w:rPr>
        <w:t>active</w:t>
      </w:r>
      <w:r>
        <w:rPr>
          <w:spacing w:val="9"/>
          <w:sz w:val="20"/>
        </w:rPr>
        <w:t> </w:t>
      </w:r>
      <w:r>
        <w:rPr>
          <w:sz w:val="20"/>
        </w:rPr>
        <w:t>TRPs</w:t>
      </w:r>
      <w:r>
        <w:rPr>
          <w:spacing w:val="8"/>
          <w:sz w:val="20"/>
        </w:rPr>
        <w:t> </w:t>
      </w:r>
      <w:r>
        <w:rPr>
          <w:sz w:val="20"/>
        </w:rPr>
        <w:t>are</w:t>
      </w:r>
      <w:r>
        <w:rPr>
          <w:spacing w:val="9"/>
          <w:sz w:val="20"/>
        </w:rPr>
        <w:t> </w:t>
      </w:r>
      <w:r>
        <w:rPr>
          <w:sz w:val="20"/>
        </w:rPr>
        <w:t>statically</w:t>
      </w:r>
      <w:r>
        <w:rPr>
          <w:spacing w:val="10"/>
          <w:sz w:val="20"/>
        </w:rPr>
        <w:t> </w:t>
      </w:r>
      <w:r>
        <w:rPr>
          <w:sz w:val="20"/>
        </w:rPr>
        <w:t>mapped</w:t>
      </w:r>
      <w:r>
        <w:rPr>
          <w:spacing w:val="8"/>
          <w:sz w:val="20"/>
        </w:rPr>
        <w:t> </w:t>
      </w:r>
      <w:r>
        <w:rPr>
          <w:sz w:val="20"/>
        </w:rPr>
        <w:t>to</w:t>
      </w:r>
      <w:r>
        <w:rPr>
          <w:spacing w:val="10"/>
          <w:sz w:val="20"/>
        </w:rPr>
        <w:t> </w:t>
      </w:r>
      <w:r>
        <w:rPr>
          <w:sz w:val="20"/>
        </w:rPr>
        <w:t>specific</w:t>
      </w:r>
      <w:r>
        <w:rPr>
          <w:spacing w:val="9"/>
          <w:sz w:val="20"/>
        </w:rPr>
        <w:t> </w:t>
      </w:r>
      <w:r>
        <w:rPr>
          <w:sz w:val="20"/>
        </w:rPr>
        <w:t>VMs</w:t>
      </w:r>
      <w:r>
        <w:rPr>
          <w:spacing w:val="8"/>
          <w:sz w:val="20"/>
        </w:rPr>
        <w:t> </w:t>
      </w:r>
      <w:r>
        <w:rPr>
          <w:spacing w:val="-5"/>
          <w:sz w:val="20"/>
        </w:rPr>
        <w:t>and</w:t>
      </w:r>
    </w:p>
    <w:p>
      <w:pPr>
        <w:pStyle w:val="ListParagraph"/>
        <w:numPr>
          <w:ilvl w:val="0"/>
          <w:numId w:val="53"/>
        </w:numPr>
        <w:tabs>
          <w:tab w:pos="1653" w:val="left" w:leader="none"/>
        </w:tabs>
        <w:spacing w:line="252" w:lineRule="exact" w:before="0" w:after="0"/>
        <w:ind w:left="1653" w:right="0" w:hanging="1383"/>
        <w:jc w:val="left"/>
        <w:rPr>
          <w:sz w:val="20"/>
        </w:rPr>
      </w:pPr>
      <w:r>
        <w:rPr>
          <w:sz w:val="20"/>
        </w:rPr>
        <w:t>vO-DU</w:t>
      </w:r>
      <w:r>
        <w:rPr>
          <w:spacing w:val="6"/>
          <w:sz w:val="20"/>
        </w:rPr>
        <w:t> </w:t>
      </w:r>
      <w:r>
        <w:rPr>
          <w:sz w:val="20"/>
        </w:rPr>
        <w:t>tiles</w:t>
      </w:r>
      <w:hyperlink w:history="true" w:anchor="_bookmark35">
        <w:r>
          <w:rPr>
            <w:b/>
            <w:position w:val="6"/>
            <w:sz w:val="16"/>
          </w:rPr>
          <w:t>2</w:t>
        </w:r>
        <w:r>
          <w:rPr>
            <w:sz w:val="20"/>
          </w:rPr>
          <w:t>.</w:t>
        </w:r>
      </w:hyperlink>
      <w:r>
        <w:rPr>
          <w:spacing w:val="62"/>
          <w:sz w:val="20"/>
        </w:rPr>
        <w:t> </w:t>
      </w:r>
      <w:r>
        <w:rPr>
          <w:sz w:val="20"/>
        </w:rPr>
        <w:t>Fewer</w:t>
      </w:r>
      <w:r>
        <w:rPr>
          <w:spacing w:val="7"/>
          <w:sz w:val="20"/>
        </w:rPr>
        <w:t> </w:t>
      </w:r>
      <w:r>
        <w:rPr>
          <w:sz w:val="20"/>
        </w:rPr>
        <w:t>vO-DU</w:t>
      </w:r>
      <w:r>
        <w:rPr>
          <w:spacing w:val="6"/>
          <w:sz w:val="20"/>
        </w:rPr>
        <w:t> </w:t>
      </w:r>
      <w:r>
        <w:rPr>
          <w:sz w:val="20"/>
        </w:rPr>
        <w:t>tiles</w:t>
      </w:r>
      <w:r>
        <w:rPr>
          <w:spacing w:val="5"/>
          <w:sz w:val="20"/>
        </w:rPr>
        <w:t> </w:t>
      </w:r>
      <w:r>
        <w:rPr>
          <w:sz w:val="20"/>
        </w:rPr>
        <w:t>are</w:t>
      </w:r>
      <w:r>
        <w:rPr>
          <w:spacing w:val="6"/>
          <w:sz w:val="20"/>
        </w:rPr>
        <w:t> </w:t>
      </w:r>
      <w:r>
        <w:rPr>
          <w:sz w:val="20"/>
        </w:rPr>
        <w:t>required</w:t>
      </w:r>
      <w:r>
        <w:rPr>
          <w:spacing w:val="5"/>
          <w:sz w:val="20"/>
        </w:rPr>
        <w:t> </w:t>
      </w:r>
      <w:r>
        <w:rPr>
          <w:sz w:val="20"/>
        </w:rPr>
        <w:t>to</w:t>
      </w:r>
      <w:r>
        <w:rPr>
          <w:spacing w:val="6"/>
          <w:sz w:val="20"/>
        </w:rPr>
        <w:t> </w:t>
      </w:r>
      <w:r>
        <w:rPr>
          <w:sz w:val="20"/>
        </w:rPr>
        <w:t>support</w:t>
      </w:r>
      <w:r>
        <w:rPr>
          <w:spacing w:val="5"/>
          <w:sz w:val="20"/>
        </w:rPr>
        <w:t> </w:t>
      </w:r>
      <w:r>
        <w:rPr>
          <w:sz w:val="20"/>
        </w:rPr>
        <w:t>the</w:t>
      </w:r>
      <w:r>
        <w:rPr>
          <w:spacing w:val="6"/>
          <w:sz w:val="20"/>
        </w:rPr>
        <w:t> </w:t>
      </w:r>
      <w:r>
        <w:rPr>
          <w:sz w:val="20"/>
        </w:rPr>
        <w:t>same</w:t>
      </w:r>
      <w:r>
        <w:rPr>
          <w:spacing w:val="6"/>
          <w:sz w:val="20"/>
        </w:rPr>
        <w:t> </w:t>
      </w:r>
      <w:r>
        <w:rPr>
          <w:sz w:val="20"/>
        </w:rPr>
        <w:t>number</w:t>
      </w:r>
      <w:r>
        <w:rPr>
          <w:spacing w:val="6"/>
          <w:sz w:val="20"/>
        </w:rPr>
        <w:t> </w:t>
      </w:r>
      <w:r>
        <w:rPr>
          <w:sz w:val="20"/>
        </w:rPr>
        <w:t>of</w:t>
      </w:r>
      <w:r>
        <w:rPr>
          <w:spacing w:val="1"/>
          <w:sz w:val="20"/>
        </w:rPr>
        <w:t> </w:t>
      </w:r>
      <w:r>
        <w:rPr>
          <w:sz w:val="20"/>
        </w:rPr>
        <w:t>TRPs,</w:t>
      </w:r>
      <w:r>
        <w:rPr>
          <w:spacing w:val="6"/>
          <w:sz w:val="20"/>
        </w:rPr>
        <w:t> </w:t>
      </w:r>
      <w:r>
        <w:rPr>
          <w:sz w:val="20"/>
        </w:rPr>
        <w:t>because</w:t>
      </w:r>
      <w:r>
        <w:rPr>
          <w:spacing w:val="7"/>
          <w:sz w:val="20"/>
        </w:rPr>
        <w:t> </w:t>
      </w:r>
      <w:r>
        <w:rPr>
          <w:sz w:val="20"/>
        </w:rPr>
        <w:t>MHz</w:t>
      </w:r>
      <w:r>
        <w:rPr>
          <w:spacing w:val="6"/>
          <w:sz w:val="20"/>
        </w:rPr>
        <w:t> </w:t>
      </w:r>
      <w:r>
        <w:rPr>
          <w:sz w:val="20"/>
        </w:rPr>
        <w:t>per</w:t>
      </w:r>
      <w:r>
        <w:rPr>
          <w:spacing w:val="6"/>
          <w:sz w:val="20"/>
        </w:rPr>
        <w:t> </w:t>
      </w:r>
      <w:r>
        <w:rPr>
          <w:sz w:val="20"/>
        </w:rPr>
        <w:t>site</w:t>
      </w:r>
      <w:r>
        <w:rPr>
          <w:spacing w:val="6"/>
          <w:sz w:val="20"/>
        </w:rPr>
        <w:t> </w:t>
      </w:r>
      <w:r>
        <w:rPr>
          <w:spacing w:val="-5"/>
          <w:sz w:val="20"/>
        </w:rPr>
        <w:t>is</w:t>
      </w:r>
    </w:p>
    <w:p>
      <w:pPr>
        <w:pStyle w:val="ListParagraph"/>
        <w:numPr>
          <w:ilvl w:val="0"/>
          <w:numId w:val="53"/>
        </w:numPr>
        <w:tabs>
          <w:tab w:pos="1653" w:val="left" w:leader="none"/>
        </w:tabs>
        <w:spacing w:line="240" w:lineRule="auto" w:before="0" w:after="0"/>
        <w:ind w:left="1653" w:right="0" w:hanging="1383"/>
        <w:jc w:val="left"/>
        <w:rPr>
          <w:sz w:val="20"/>
        </w:rPr>
      </w:pPr>
      <w:r>
        <w:rPr>
          <w:sz w:val="20"/>
        </w:rPr>
        <w:t>not</w:t>
      </w:r>
      <w:r>
        <w:rPr>
          <w:spacing w:val="-2"/>
          <w:sz w:val="20"/>
        </w:rPr>
        <w:t> </w:t>
      </w:r>
      <w:r>
        <w:rPr>
          <w:sz w:val="20"/>
        </w:rPr>
        <w:t>a</w:t>
      </w:r>
      <w:r>
        <w:rPr>
          <w:spacing w:val="-1"/>
          <w:sz w:val="20"/>
        </w:rPr>
        <w:t> </w:t>
      </w:r>
      <w:r>
        <w:rPr>
          <w:spacing w:val="-2"/>
          <w:sz w:val="20"/>
        </w:rPr>
        <w:t>constant.</w:t>
      </w:r>
    </w:p>
    <w:p>
      <w:pPr>
        <w:pStyle w:val="ListParagraph"/>
        <w:numPr>
          <w:ilvl w:val="0"/>
          <w:numId w:val="53"/>
        </w:numPr>
        <w:tabs>
          <w:tab w:pos="1653" w:val="left" w:leader="none"/>
          <w:tab w:pos="2104" w:val="left" w:leader="none"/>
        </w:tabs>
        <w:spacing w:line="245" w:lineRule="exact" w:before="120" w:after="0"/>
        <w:ind w:left="1653" w:right="0" w:hanging="1383"/>
        <w:jc w:val="left"/>
        <w:rPr>
          <w:sz w:val="20"/>
        </w:rPr>
      </w:pPr>
      <w:r>
        <w:rPr>
          <w:rFonts w:ascii="Symbol" w:hAnsi="Symbol"/>
          <w:spacing w:val="-10"/>
          <w:sz w:val="20"/>
        </w:rPr>
        <w:t></w:t>
      </w:r>
      <w:r>
        <w:rPr>
          <w:sz w:val="20"/>
        </w:rPr>
        <w:tab/>
        <w:t>Independent</w:t>
      </w:r>
      <w:r>
        <w:rPr>
          <w:spacing w:val="3"/>
          <w:sz w:val="20"/>
        </w:rPr>
        <w:t> </w:t>
      </w:r>
      <w:r>
        <w:rPr>
          <w:sz w:val="20"/>
        </w:rPr>
        <w:t>of</w:t>
      </w:r>
      <w:r>
        <w:rPr>
          <w:spacing w:val="4"/>
          <w:sz w:val="20"/>
        </w:rPr>
        <w:t> </w:t>
      </w:r>
      <w:r>
        <w:rPr>
          <w:sz w:val="20"/>
        </w:rPr>
        <w:t>resources</w:t>
      </w:r>
      <w:r>
        <w:rPr>
          <w:spacing w:val="4"/>
          <w:sz w:val="20"/>
        </w:rPr>
        <w:t> </w:t>
      </w:r>
      <w:r>
        <w:rPr>
          <w:sz w:val="20"/>
        </w:rPr>
        <w:t>to</w:t>
      </w:r>
      <w:r>
        <w:rPr>
          <w:spacing w:val="4"/>
          <w:sz w:val="20"/>
        </w:rPr>
        <w:t> </w:t>
      </w:r>
      <w:r>
        <w:rPr>
          <w:sz w:val="20"/>
        </w:rPr>
        <w:t>support</w:t>
      </w:r>
      <w:r>
        <w:rPr>
          <w:spacing w:val="5"/>
          <w:sz w:val="20"/>
        </w:rPr>
        <w:t> </w:t>
      </w:r>
      <w:r>
        <w:rPr>
          <w:sz w:val="20"/>
        </w:rPr>
        <w:t>active</w:t>
      </w:r>
      <w:r>
        <w:rPr>
          <w:spacing w:val="3"/>
          <w:sz w:val="20"/>
        </w:rPr>
        <w:t> </w:t>
      </w:r>
      <w:r>
        <w:rPr>
          <w:sz w:val="20"/>
        </w:rPr>
        <w:t>user</w:t>
      </w:r>
      <w:r>
        <w:rPr>
          <w:spacing w:val="4"/>
          <w:sz w:val="20"/>
        </w:rPr>
        <w:t> </w:t>
      </w:r>
      <w:r>
        <w:rPr>
          <w:sz w:val="20"/>
        </w:rPr>
        <w:t>traffic,</w:t>
      </w:r>
      <w:r>
        <w:rPr>
          <w:spacing w:val="4"/>
          <w:sz w:val="20"/>
        </w:rPr>
        <w:t> </w:t>
      </w:r>
      <w:r>
        <w:rPr>
          <w:sz w:val="20"/>
        </w:rPr>
        <w:t>a</w:t>
      </w:r>
      <w:r>
        <w:rPr>
          <w:spacing w:val="3"/>
          <w:sz w:val="20"/>
        </w:rPr>
        <w:t> </w:t>
      </w:r>
      <w:r>
        <w:rPr>
          <w:sz w:val="20"/>
        </w:rPr>
        <w:t>fixed</w:t>
      </w:r>
      <w:r>
        <w:rPr>
          <w:spacing w:val="4"/>
          <w:sz w:val="20"/>
        </w:rPr>
        <w:t> </w:t>
      </w:r>
      <w:r>
        <w:rPr>
          <w:sz w:val="20"/>
        </w:rPr>
        <w:t>power</w:t>
      </w:r>
      <w:r>
        <w:rPr>
          <w:spacing w:val="4"/>
          <w:sz w:val="20"/>
        </w:rPr>
        <w:t> </w:t>
      </w:r>
      <w:r>
        <w:rPr>
          <w:sz w:val="20"/>
        </w:rPr>
        <w:t>level</w:t>
      </w:r>
      <w:r>
        <w:rPr>
          <w:spacing w:val="5"/>
          <w:sz w:val="20"/>
        </w:rPr>
        <w:t> </w:t>
      </w:r>
      <w:r>
        <w:rPr>
          <w:sz w:val="20"/>
        </w:rPr>
        <w:t>is</w:t>
      </w:r>
      <w:r>
        <w:rPr>
          <w:spacing w:val="2"/>
          <w:sz w:val="20"/>
        </w:rPr>
        <w:t> </w:t>
      </w:r>
      <w:r>
        <w:rPr>
          <w:sz w:val="20"/>
        </w:rPr>
        <w:t>required</w:t>
      </w:r>
      <w:r>
        <w:rPr>
          <w:spacing w:val="6"/>
          <w:sz w:val="20"/>
        </w:rPr>
        <w:t> </w:t>
      </w:r>
      <w:r>
        <w:rPr>
          <w:sz w:val="20"/>
        </w:rPr>
        <w:t>to</w:t>
      </w:r>
      <w:r>
        <w:rPr>
          <w:spacing w:val="4"/>
          <w:sz w:val="20"/>
        </w:rPr>
        <w:t> </w:t>
      </w:r>
      <w:r>
        <w:rPr>
          <w:sz w:val="20"/>
        </w:rPr>
        <w:t>power</w:t>
      </w:r>
      <w:r>
        <w:rPr>
          <w:spacing w:val="4"/>
          <w:sz w:val="20"/>
        </w:rPr>
        <w:t> </w:t>
      </w:r>
      <w:r>
        <w:rPr>
          <w:spacing w:val="-2"/>
          <w:sz w:val="20"/>
        </w:rPr>
        <w:t>Ethernet</w:t>
      </w:r>
    </w:p>
    <w:p>
      <w:pPr>
        <w:pStyle w:val="ListParagraph"/>
        <w:numPr>
          <w:ilvl w:val="0"/>
          <w:numId w:val="53"/>
        </w:numPr>
        <w:tabs>
          <w:tab w:pos="2104" w:val="left" w:leader="none"/>
        </w:tabs>
        <w:spacing w:line="240" w:lineRule="auto" w:before="0" w:after="0"/>
        <w:ind w:left="2104" w:right="0" w:hanging="1834"/>
        <w:jc w:val="left"/>
        <w:rPr>
          <w:sz w:val="20"/>
        </w:rPr>
      </w:pPr>
      <w:r>
        <w:rPr>
          <w:sz w:val="20"/>
        </w:rPr>
        <w:t>“frontplane”</w:t>
      </w:r>
      <w:r>
        <w:rPr>
          <w:spacing w:val="-6"/>
          <w:sz w:val="20"/>
        </w:rPr>
        <w:t> </w:t>
      </w:r>
      <w:r>
        <w:rPr>
          <w:sz w:val="20"/>
        </w:rPr>
        <w:t>switches</w:t>
      </w:r>
      <w:r>
        <w:rPr>
          <w:spacing w:val="-7"/>
          <w:sz w:val="20"/>
        </w:rPr>
        <w:t> </w:t>
      </w:r>
      <w:r>
        <w:rPr>
          <w:sz w:val="20"/>
        </w:rPr>
        <w:t>and</w:t>
      </w:r>
      <w:r>
        <w:rPr>
          <w:spacing w:val="-5"/>
          <w:sz w:val="20"/>
        </w:rPr>
        <w:t> </w:t>
      </w:r>
      <w:r>
        <w:rPr>
          <w:sz w:val="20"/>
        </w:rPr>
        <w:t>hardware</w:t>
      </w:r>
      <w:r>
        <w:rPr>
          <w:spacing w:val="-6"/>
          <w:sz w:val="20"/>
        </w:rPr>
        <w:t> </w:t>
      </w:r>
      <w:r>
        <w:rPr>
          <w:sz w:val="20"/>
        </w:rPr>
        <w:t>to</w:t>
      </w:r>
      <w:r>
        <w:rPr>
          <w:spacing w:val="-5"/>
          <w:sz w:val="20"/>
        </w:rPr>
        <w:t> </w:t>
      </w:r>
      <w:r>
        <w:rPr>
          <w:sz w:val="20"/>
        </w:rPr>
        <w:t>support</w:t>
      </w:r>
      <w:r>
        <w:rPr>
          <w:spacing w:val="-7"/>
          <w:sz w:val="20"/>
        </w:rPr>
        <w:t> </w:t>
      </w:r>
      <w:r>
        <w:rPr>
          <w:sz w:val="20"/>
        </w:rPr>
        <w:t>management</w:t>
      </w:r>
      <w:r>
        <w:rPr>
          <w:spacing w:val="-9"/>
          <w:sz w:val="20"/>
        </w:rPr>
        <w:t> </w:t>
      </w:r>
      <w:r>
        <w:rPr>
          <w:sz w:val="20"/>
        </w:rPr>
        <w:t>and</w:t>
      </w:r>
      <w:r>
        <w:rPr>
          <w:spacing w:val="-5"/>
          <w:sz w:val="20"/>
        </w:rPr>
        <w:t> </w:t>
      </w:r>
      <w:r>
        <w:rPr>
          <w:sz w:val="20"/>
        </w:rPr>
        <w:t>orchestration</w:t>
      </w:r>
      <w:r>
        <w:rPr>
          <w:spacing w:val="-5"/>
          <w:sz w:val="20"/>
        </w:rPr>
        <w:t> </w:t>
      </w:r>
      <w:r>
        <w:rPr>
          <w:spacing w:val="-2"/>
          <w:sz w:val="20"/>
        </w:rPr>
        <w:t>processes.</w:t>
      </w:r>
    </w:p>
    <w:p>
      <w:pPr>
        <w:pStyle w:val="ListParagraph"/>
        <w:numPr>
          <w:ilvl w:val="0"/>
          <w:numId w:val="53"/>
        </w:numPr>
        <w:tabs>
          <w:tab w:pos="1653" w:val="left" w:leader="none"/>
          <w:tab w:pos="2104" w:val="left" w:leader="none"/>
        </w:tabs>
        <w:spacing w:line="240" w:lineRule="auto" w:before="121" w:after="0"/>
        <w:ind w:left="1653" w:right="0" w:hanging="1383"/>
        <w:jc w:val="left"/>
        <w:rPr>
          <w:sz w:val="20"/>
        </w:rPr>
      </w:pPr>
      <w:r>
        <w:rPr>
          <w:rFonts w:ascii="Symbol" w:hAnsi="Symbol"/>
          <w:spacing w:val="-10"/>
          <w:sz w:val="20"/>
        </w:rPr>
        <w:t></w:t>
      </w:r>
      <w:r>
        <w:rPr>
          <w:sz w:val="20"/>
        </w:rPr>
        <w:tab/>
        <w:t>In</w:t>
      </w:r>
      <w:r>
        <w:rPr>
          <w:spacing w:val="-3"/>
          <w:sz w:val="20"/>
        </w:rPr>
        <w:t> </w:t>
      </w:r>
      <w:r>
        <w:rPr>
          <w:sz w:val="20"/>
        </w:rPr>
        <w:t>a</w:t>
      </w:r>
      <w:r>
        <w:rPr>
          <w:spacing w:val="-3"/>
          <w:sz w:val="20"/>
        </w:rPr>
        <w:t> </w:t>
      </w:r>
      <w:r>
        <w:rPr>
          <w:sz w:val="20"/>
        </w:rPr>
        <w:t>pool,</w:t>
      </w:r>
      <w:r>
        <w:rPr>
          <w:spacing w:val="-4"/>
          <w:sz w:val="20"/>
        </w:rPr>
        <w:t> </w:t>
      </w:r>
      <w:r>
        <w:rPr>
          <w:sz w:val="20"/>
        </w:rPr>
        <w:t>processing</w:t>
      </w:r>
      <w:r>
        <w:rPr>
          <w:spacing w:val="-2"/>
          <w:sz w:val="20"/>
        </w:rPr>
        <w:t> </w:t>
      </w:r>
      <w:r>
        <w:rPr>
          <w:sz w:val="20"/>
        </w:rPr>
        <w:t>capacity</w:t>
      </w:r>
      <w:r>
        <w:rPr>
          <w:spacing w:val="-6"/>
          <w:sz w:val="20"/>
        </w:rPr>
        <w:t> </w:t>
      </w:r>
      <w:r>
        <w:rPr>
          <w:sz w:val="20"/>
        </w:rPr>
        <w:t>will</w:t>
      </w:r>
      <w:r>
        <w:rPr>
          <w:spacing w:val="-4"/>
          <w:sz w:val="20"/>
        </w:rPr>
        <w:t> </w:t>
      </w:r>
      <w:r>
        <w:rPr>
          <w:sz w:val="20"/>
        </w:rPr>
        <w:t>be</w:t>
      </w:r>
      <w:r>
        <w:rPr>
          <w:spacing w:val="-3"/>
          <w:sz w:val="20"/>
        </w:rPr>
        <w:t> </w:t>
      </w:r>
      <w:r>
        <w:rPr>
          <w:sz w:val="20"/>
        </w:rPr>
        <w:t>added</w:t>
      </w:r>
      <w:r>
        <w:rPr>
          <w:spacing w:val="-5"/>
          <w:sz w:val="20"/>
        </w:rPr>
        <w:t> </w:t>
      </w:r>
      <w:r>
        <w:rPr>
          <w:sz w:val="20"/>
        </w:rPr>
        <w:t>over</w:t>
      </w:r>
      <w:r>
        <w:rPr>
          <w:spacing w:val="-2"/>
          <w:sz w:val="20"/>
        </w:rPr>
        <w:t> </w:t>
      </w:r>
      <w:r>
        <w:rPr>
          <w:sz w:val="20"/>
        </w:rPr>
        <w:t>time</w:t>
      </w:r>
      <w:r>
        <w:rPr>
          <w:spacing w:val="-4"/>
          <w:sz w:val="20"/>
        </w:rPr>
        <w:t> </w:t>
      </w:r>
      <w:r>
        <w:rPr>
          <w:sz w:val="20"/>
        </w:rPr>
        <w:t>as</w:t>
      </w:r>
      <w:r>
        <w:rPr>
          <w:spacing w:val="-4"/>
          <w:sz w:val="20"/>
        </w:rPr>
        <w:t> </w:t>
      </w:r>
      <w:r>
        <w:rPr>
          <w:spacing w:val="-2"/>
          <w:sz w:val="20"/>
        </w:rPr>
        <w:t>required.</w:t>
      </w:r>
    </w:p>
    <w:p>
      <w:pPr>
        <w:pStyle w:val="ListParagraph"/>
        <w:numPr>
          <w:ilvl w:val="0"/>
          <w:numId w:val="53"/>
        </w:numPr>
        <w:tabs>
          <w:tab w:pos="1653" w:val="left" w:leader="none"/>
          <w:tab w:pos="2104" w:val="left" w:leader="none"/>
        </w:tabs>
        <w:spacing w:line="240" w:lineRule="auto" w:before="117" w:after="0"/>
        <w:ind w:left="1653" w:right="0" w:hanging="1383"/>
        <w:jc w:val="left"/>
        <w:rPr>
          <w:sz w:val="20"/>
        </w:rPr>
      </w:pPr>
      <w:r>
        <w:rPr>
          <w:rFonts w:ascii="Symbol" w:hAnsi="Symbol"/>
          <w:spacing w:val="-10"/>
          <w:sz w:val="20"/>
        </w:rPr>
        <w:t></w:t>
      </w:r>
      <w:r>
        <w:rPr>
          <w:sz w:val="20"/>
        </w:rPr>
        <w:tab/>
        <w:t>Due</w:t>
      </w:r>
      <w:r>
        <w:rPr>
          <w:spacing w:val="7"/>
          <w:sz w:val="20"/>
        </w:rPr>
        <w:t> </w:t>
      </w:r>
      <w:r>
        <w:rPr>
          <w:sz w:val="20"/>
        </w:rPr>
        <w:t>to</w:t>
      </w:r>
      <w:r>
        <w:rPr>
          <w:spacing w:val="7"/>
          <w:sz w:val="20"/>
        </w:rPr>
        <w:t> </w:t>
      </w:r>
      <w:r>
        <w:rPr>
          <w:sz w:val="20"/>
        </w:rPr>
        <w:t>mobility</w:t>
      </w:r>
      <w:r>
        <w:rPr>
          <w:spacing w:val="8"/>
          <w:sz w:val="20"/>
        </w:rPr>
        <w:t> </w:t>
      </w:r>
      <w:r>
        <w:rPr>
          <w:sz w:val="20"/>
        </w:rPr>
        <w:t>traffic</w:t>
      </w:r>
      <w:r>
        <w:rPr>
          <w:spacing w:val="7"/>
          <w:sz w:val="20"/>
        </w:rPr>
        <w:t> </w:t>
      </w:r>
      <w:r>
        <w:rPr>
          <w:sz w:val="20"/>
        </w:rPr>
        <w:t>behavior,</w:t>
      </w:r>
      <w:r>
        <w:rPr>
          <w:spacing w:val="7"/>
          <w:sz w:val="20"/>
        </w:rPr>
        <w:t> </w:t>
      </w:r>
      <w:r>
        <w:rPr>
          <w:sz w:val="20"/>
        </w:rPr>
        <w:t>tiles</w:t>
      </w:r>
      <w:r>
        <w:rPr>
          <w:spacing w:val="6"/>
          <w:sz w:val="20"/>
        </w:rPr>
        <w:t> </w:t>
      </w:r>
      <w:r>
        <w:rPr>
          <w:sz w:val="20"/>
        </w:rPr>
        <w:t>will</w:t>
      </w:r>
      <w:r>
        <w:rPr>
          <w:spacing w:val="6"/>
          <w:sz w:val="20"/>
        </w:rPr>
        <w:t> </w:t>
      </w:r>
      <w:r>
        <w:rPr>
          <w:sz w:val="20"/>
        </w:rPr>
        <w:t>not</w:t>
      </w:r>
      <w:r>
        <w:rPr>
          <w:spacing w:val="6"/>
          <w:sz w:val="20"/>
        </w:rPr>
        <w:t> </w:t>
      </w:r>
      <w:r>
        <w:rPr>
          <w:sz w:val="20"/>
        </w:rPr>
        <w:t>be</w:t>
      </w:r>
      <w:r>
        <w:rPr>
          <w:spacing w:val="7"/>
          <w:sz w:val="20"/>
        </w:rPr>
        <w:t> </w:t>
      </w:r>
      <w:r>
        <w:rPr>
          <w:sz w:val="20"/>
        </w:rPr>
        <w:t>fully</w:t>
      </w:r>
      <w:r>
        <w:rPr>
          <w:spacing w:val="7"/>
          <w:sz w:val="20"/>
        </w:rPr>
        <w:t> </w:t>
      </w:r>
      <w:r>
        <w:rPr>
          <w:sz w:val="20"/>
        </w:rPr>
        <w:t>utilized,</w:t>
      </w:r>
      <w:r>
        <w:rPr>
          <w:spacing w:val="7"/>
          <w:sz w:val="20"/>
        </w:rPr>
        <w:t> </w:t>
      </w:r>
      <w:r>
        <w:rPr>
          <w:sz w:val="20"/>
        </w:rPr>
        <w:t>although</w:t>
      </w:r>
      <w:r>
        <w:rPr>
          <w:spacing w:val="8"/>
          <w:sz w:val="20"/>
        </w:rPr>
        <w:t> </w:t>
      </w:r>
      <w:r>
        <w:rPr>
          <w:sz w:val="20"/>
        </w:rPr>
        <w:t>centralization</w:t>
      </w:r>
      <w:r>
        <w:rPr>
          <w:spacing w:val="8"/>
          <w:sz w:val="20"/>
        </w:rPr>
        <w:t> </w:t>
      </w:r>
      <w:r>
        <w:rPr>
          <w:sz w:val="20"/>
        </w:rPr>
        <w:t>of</w:t>
      </w:r>
      <w:r>
        <w:rPr>
          <w:spacing w:val="7"/>
          <w:sz w:val="20"/>
        </w:rPr>
        <w:t> </w:t>
      </w:r>
      <w:r>
        <w:rPr>
          <w:sz w:val="20"/>
        </w:rPr>
        <w:t>resources</w:t>
      </w:r>
      <w:r>
        <w:rPr>
          <w:spacing w:val="6"/>
          <w:sz w:val="20"/>
        </w:rPr>
        <w:t> </w:t>
      </w:r>
      <w:r>
        <w:rPr>
          <w:spacing w:val="-4"/>
          <w:sz w:val="20"/>
        </w:rPr>
        <w:t>will</w:t>
      </w:r>
    </w:p>
    <w:p>
      <w:pPr>
        <w:pStyle w:val="ListParagraph"/>
        <w:numPr>
          <w:ilvl w:val="0"/>
          <w:numId w:val="53"/>
        </w:numPr>
        <w:tabs>
          <w:tab w:pos="2104" w:val="left" w:leader="none"/>
        </w:tabs>
        <w:spacing w:line="240" w:lineRule="auto" w:before="0" w:after="0"/>
        <w:ind w:left="2104" w:right="0" w:hanging="1834"/>
        <w:jc w:val="left"/>
        <w:rPr>
          <w:sz w:val="20"/>
        </w:rPr>
      </w:pPr>
      <w:r>
        <w:rPr>
          <w:sz w:val="20"/>
        </w:rPr>
        <w:t>improve</w:t>
      </w:r>
      <w:r>
        <w:rPr>
          <w:spacing w:val="-7"/>
          <w:sz w:val="20"/>
        </w:rPr>
        <w:t> </w:t>
      </w:r>
      <w:r>
        <w:rPr>
          <w:sz w:val="20"/>
        </w:rPr>
        <w:t>utilization</w:t>
      </w:r>
      <w:r>
        <w:rPr>
          <w:spacing w:val="-5"/>
          <w:sz w:val="20"/>
        </w:rPr>
        <w:t> </w:t>
      </w:r>
      <w:r>
        <w:rPr>
          <w:sz w:val="20"/>
        </w:rPr>
        <w:t>when</w:t>
      </w:r>
      <w:r>
        <w:rPr>
          <w:spacing w:val="-4"/>
          <w:sz w:val="20"/>
        </w:rPr>
        <w:t> </w:t>
      </w:r>
      <w:r>
        <w:rPr>
          <w:sz w:val="20"/>
        </w:rPr>
        <w:t>compared</w:t>
      </w:r>
      <w:r>
        <w:rPr>
          <w:spacing w:val="-4"/>
          <w:sz w:val="20"/>
        </w:rPr>
        <w:t> </w:t>
      </w:r>
      <w:r>
        <w:rPr>
          <w:sz w:val="20"/>
        </w:rPr>
        <w:t>with</w:t>
      </w:r>
      <w:r>
        <w:rPr>
          <w:spacing w:val="-4"/>
          <w:sz w:val="20"/>
        </w:rPr>
        <w:t> </w:t>
      </w:r>
      <w:r>
        <w:rPr>
          <w:sz w:val="20"/>
        </w:rPr>
        <w:t>a</w:t>
      </w:r>
      <w:r>
        <w:rPr>
          <w:spacing w:val="-5"/>
          <w:sz w:val="20"/>
        </w:rPr>
        <w:t> </w:t>
      </w:r>
      <w:r>
        <w:rPr>
          <w:sz w:val="20"/>
        </w:rPr>
        <w:t>legacy</w:t>
      </w:r>
      <w:r>
        <w:rPr>
          <w:spacing w:val="-4"/>
          <w:sz w:val="20"/>
        </w:rPr>
        <w:t> </w:t>
      </w:r>
      <w:r>
        <w:rPr>
          <w:sz w:val="20"/>
        </w:rPr>
        <w:t>BBU</w:t>
      </w:r>
      <w:r>
        <w:rPr>
          <w:spacing w:val="-5"/>
          <w:sz w:val="20"/>
        </w:rPr>
        <w:t> </w:t>
      </w:r>
      <w:r>
        <w:rPr>
          <w:spacing w:val="-2"/>
          <w:sz w:val="20"/>
        </w:rPr>
        <w:t>approach.</w:t>
      </w:r>
    </w:p>
    <w:p>
      <w:pPr>
        <w:pStyle w:val="ListParagraph"/>
        <w:numPr>
          <w:ilvl w:val="0"/>
          <w:numId w:val="53"/>
        </w:numPr>
        <w:tabs>
          <w:tab w:pos="1293" w:val="left" w:leader="none"/>
          <w:tab w:pos="1653" w:val="left" w:leader="none"/>
        </w:tabs>
        <w:spacing w:line="245" w:lineRule="exact" w:before="121" w:after="0"/>
        <w:ind w:left="1293" w:right="0" w:hanging="1023"/>
        <w:jc w:val="left"/>
        <w:rPr>
          <w:sz w:val="20"/>
        </w:rPr>
      </w:pPr>
      <w:r>
        <w:rPr>
          <w:rFonts w:ascii="Symbol" w:hAnsi="Symbol"/>
          <w:spacing w:val="-10"/>
          <w:sz w:val="20"/>
        </w:rPr>
        <w:t></w:t>
      </w:r>
      <w:r>
        <w:rPr>
          <w:sz w:val="20"/>
        </w:rPr>
        <w:tab/>
        <w:t>Centralization</w:t>
      </w:r>
      <w:r>
        <w:rPr>
          <w:spacing w:val="10"/>
          <w:sz w:val="20"/>
        </w:rPr>
        <w:t> </w:t>
      </w:r>
      <w:r>
        <w:rPr>
          <w:sz w:val="20"/>
        </w:rPr>
        <w:t>with</w:t>
      </w:r>
      <w:r>
        <w:rPr>
          <w:spacing w:val="10"/>
          <w:sz w:val="20"/>
        </w:rPr>
        <w:t> </w:t>
      </w:r>
      <w:r>
        <w:rPr>
          <w:sz w:val="20"/>
        </w:rPr>
        <w:t>more</w:t>
      </w:r>
      <w:r>
        <w:rPr>
          <w:spacing w:val="7"/>
          <w:sz w:val="20"/>
        </w:rPr>
        <w:t> </w:t>
      </w:r>
      <w:r>
        <w:rPr>
          <w:sz w:val="20"/>
        </w:rPr>
        <w:t>dynamic</w:t>
      </w:r>
      <w:r>
        <w:rPr>
          <w:spacing w:val="10"/>
          <w:sz w:val="20"/>
        </w:rPr>
        <w:t> </w:t>
      </w:r>
      <w:r>
        <w:rPr>
          <w:sz w:val="20"/>
        </w:rPr>
        <w:t>pooling</w:t>
      </w:r>
      <w:r>
        <w:rPr>
          <w:spacing w:val="10"/>
          <w:sz w:val="20"/>
        </w:rPr>
        <w:t> </w:t>
      </w:r>
      <w:r>
        <w:rPr>
          <w:sz w:val="20"/>
        </w:rPr>
        <w:t>(the</w:t>
      </w:r>
      <w:r>
        <w:rPr>
          <w:spacing w:val="7"/>
          <w:sz w:val="20"/>
        </w:rPr>
        <w:t> </w:t>
      </w:r>
      <w:r>
        <w:rPr>
          <w:sz w:val="20"/>
        </w:rPr>
        <w:t>“poDU”</w:t>
      </w:r>
      <w:r>
        <w:rPr>
          <w:spacing w:val="10"/>
          <w:sz w:val="20"/>
        </w:rPr>
        <w:t> </w:t>
      </w:r>
      <w:r>
        <w:rPr>
          <w:sz w:val="20"/>
        </w:rPr>
        <w:t>line):</w:t>
      </w:r>
      <w:r>
        <w:rPr>
          <w:spacing w:val="10"/>
          <w:sz w:val="20"/>
        </w:rPr>
        <w:t> </w:t>
      </w:r>
      <w:r>
        <w:rPr>
          <w:sz w:val="20"/>
        </w:rPr>
        <w:t>In</w:t>
      </w:r>
      <w:r>
        <w:rPr>
          <w:spacing w:val="10"/>
          <w:sz w:val="20"/>
        </w:rPr>
        <w:t> </w:t>
      </w:r>
      <w:r>
        <w:rPr>
          <w:sz w:val="20"/>
        </w:rPr>
        <w:t>addition</w:t>
      </w:r>
      <w:r>
        <w:rPr>
          <w:spacing w:val="10"/>
          <w:sz w:val="20"/>
        </w:rPr>
        <w:t> </w:t>
      </w:r>
      <w:r>
        <w:rPr>
          <w:sz w:val="20"/>
        </w:rPr>
        <w:t>to</w:t>
      </w:r>
      <w:r>
        <w:rPr>
          <w:spacing w:val="8"/>
          <w:sz w:val="20"/>
        </w:rPr>
        <w:t> </w:t>
      </w:r>
      <w:r>
        <w:rPr>
          <w:sz w:val="20"/>
        </w:rPr>
        <w:t>active</w:t>
      </w:r>
      <w:r>
        <w:rPr>
          <w:spacing w:val="10"/>
          <w:sz w:val="20"/>
        </w:rPr>
        <w:t> </w:t>
      </w:r>
      <w:r>
        <w:rPr>
          <w:sz w:val="20"/>
        </w:rPr>
        <w:t>load</w:t>
      </w:r>
      <w:r>
        <w:rPr>
          <w:spacing w:val="8"/>
          <w:sz w:val="20"/>
        </w:rPr>
        <w:t> </w:t>
      </w:r>
      <w:r>
        <w:rPr>
          <w:sz w:val="20"/>
        </w:rPr>
        <w:t>balancing,</w:t>
      </w:r>
      <w:r>
        <w:rPr>
          <w:spacing w:val="8"/>
          <w:sz w:val="20"/>
        </w:rPr>
        <w:t> </w:t>
      </w:r>
      <w:r>
        <w:rPr>
          <w:spacing w:val="-2"/>
          <w:sz w:val="20"/>
        </w:rPr>
        <w:t>individual</w:t>
      </w:r>
    </w:p>
    <w:p>
      <w:pPr>
        <w:pStyle w:val="ListParagraph"/>
        <w:numPr>
          <w:ilvl w:val="0"/>
          <w:numId w:val="53"/>
        </w:numPr>
        <w:tabs>
          <w:tab w:pos="1653" w:val="left" w:leader="none"/>
        </w:tabs>
        <w:spacing w:line="240" w:lineRule="auto" w:before="0" w:after="0"/>
        <w:ind w:left="1653" w:right="0" w:hanging="1383"/>
        <w:jc w:val="left"/>
        <w:rPr>
          <w:sz w:val="20"/>
        </w:rPr>
      </w:pPr>
      <w:r>
        <w:rPr>
          <w:sz w:val="20"/>
        </w:rPr>
        <w:t>traffic</w:t>
      </w:r>
      <w:r>
        <w:rPr>
          <w:spacing w:val="3"/>
          <w:sz w:val="20"/>
        </w:rPr>
        <w:t> </w:t>
      </w:r>
      <w:r>
        <w:rPr>
          <w:sz w:val="20"/>
        </w:rPr>
        <w:t>flows</w:t>
      </w:r>
      <w:r>
        <w:rPr>
          <w:spacing w:val="3"/>
          <w:sz w:val="20"/>
        </w:rPr>
        <w:t> </w:t>
      </w:r>
      <w:r>
        <w:rPr>
          <w:sz w:val="20"/>
        </w:rPr>
        <w:t>(which</w:t>
      </w:r>
      <w:r>
        <w:rPr>
          <w:spacing w:val="5"/>
          <w:sz w:val="20"/>
        </w:rPr>
        <w:t> </w:t>
      </w:r>
      <w:r>
        <w:rPr>
          <w:sz w:val="20"/>
        </w:rPr>
        <w:t>can</w:t>
      </w:r>
      <w:r>
        <w:rPr>
          <w:spacing w:val="5"/>
          <w:sz w:val="20"/>
        </w:rPr>
        <w:t> </w:t>
      </w:r>
      <w:r>
        <w:rPr>
          <w:sz w:val="20"/>
        </w:rPr>
        <w:t>last</w:t>
      </w:r>
      <w:r>
        <w:rPr>
          <w:spacing w:val="2"/>
          <w:sz w:val="20"/>
        </w:rPr>
        <w:t> </w:t>
      </w:r>
      <w:r>
        <w:rPr>
          <w:sz w:val="20"/>
        </w:rPr>
        <w:t>from</w:t>
      </w:r>
      <w:r>
        <w:rPr>
          <w:spacing w:val="5"/>
          <w:sz w:val="20"/>
        </w:rPr>
        <w:t> </w:t>
      </w:r>
      <w:r>
        <w:rPr>
          <w:sz w:val="20"/>
        </w:rPr>
        <w:t>a</w:t>
      </w:r>
      <w:r>
        <w:rPr>
          <w:spacing w:val="4"/>
          <w:sz w:val="20"/>
        </w:rPr>
        <w:t> </w:t>
      </w:r>
      <w:r>
        <w:rPr>
          <w:sz w:val="20"/>
        </w:rPr>
        <w:t>few</w:t>
      </w:r>
      <w:r>
        <w:rPr>
          <w:spacing w:val="4"/>
          <w:sz w:val="20"/>
        </w:rPr>
        <w:t> </w:t>
      </w:r>
      <w:r>
        <w:rPr>
          <w:sz w:val="20"/>
        </w:rPr>
        <w:t>hundreds</w:t>
      </w:r>
      <w:r>
        <w:rPr>
          <w:spacing w:val="3"/>
          <w:sz w:val="20"/>
        </w:rPr>
        <w:t> </w:t>
      </w:r>
      <w:r>
        <w:rPr>
          <w:sz w:val="20"/>
        </w:rPr>
        <w:t>of</w:t>
      </w:r>
      <w:r>
        <w:rPr>
          <w:spacing w:val="3"/>
          <w:sz w:val="20"/>
        </w:rPr>
        <w:t> </w:t>
      </w:r>
      <w:r>
        <w:rPr>
          <w:sz w:val="20"/>
        </w:rPr>
        <w:t>msecs</w:t>
      </w:r>
      <w:r>
        <w:rPr>
          <w:spacing w:val="5"/>
          <w:sz w:val="20"/>
        </w:rPr>
        <w:t> </w:t>
      </w:r>
      <w:r>
        <w:rPr>
          <w:sz w:val="20"/>
        </w:rPr>
        <w:t>to</w:t>
      </w:r>
      <w:r>
        <w:rPr>
          <w:spacing w:val="5"/>
          <w:sz w:val="20"/>
        </w:rPr>
        <w:t> </w:t>
      </w:r>
      <w:r>
        <w:rPr>
          <w:sz w:val="20"/>
        </w:rPr>
        <w:t>several</w:t>
      </w:r>
      <w:r>
        <w:rPr>
          <w:spacing w:val="4"/>
          <w:sz w:val="20"/>
        </w:rPr>
        <w:t> </w:t>
      </w:r>
      <w:r>
        <w:rPr>
          <w:sz w:val="20"/>
        </w:rPr>
        <w:t>seconds)</w:t>
      </w:r>
      <w:r>
        <w:rPr>
          <w:spacing w:val="3"/>
          <w:sz w:val="20"/>
        </w:rPr>
        <w:t> </w:t>
      </w:r>
      <w:r>
        <w:rPr>
          <w:sz w:val="20"/>
        </w:rPr>
        <w:t>will</w:t>
      </w:r>
      <w:r>
        <w:rPr>
          <w:spacing w:val="3"/>
          <w:sz w:val="20"/>
        </w:rPr>
        <w:t> </w:t>
      </w:r>
      <w:r>
        <w:rPr>
          <w:sz w:val="20"/>
        </w:rPr>
        <w:t>be</w:t>
      </w:r>
      <w:r>
        <w:rPr>
          <w:spacing w:val="1"/>
          <w:sz w:val="20"/>
        </w:rPr>
        <w:t> </w:t>
      </w:r>
      <w:r>
        <w:rPr>
          <w:sz w:val="20"/>
        </w:rPr>
        <w:t>routed</w:t>
      </w:r>
      <w:r>
        <w:rPr>
          <w:spacing w:val="5"/>
          <w:sz w:val="20"/>
        </w:rPr>
        <w:t> </w:t>
      </w:r>
      <w:r>
        <w:rPr>
          <w:sz w:val="20"/>
        </w:rPr>
        <w:t>to</w:t>
      </w:r>
      <w:r>
        <w:rPr>
          <w:spacing w:val="5"/>
          <w:sz w:val="20"/>
        </w:rPr>
        <w:t> </w:t>
      </w:r>
      <w:r>
        <w:rPr>
          <w:sz w:val="20"/>
        </w:rPr>
        <w:t>the</w:t>
      </w:r>
      <w:r>
        <w:rPr>
          <w:spacing w:val="4"/>
          <w:sz w:val="20"/>
        </w:rPr>
        <w:t> </w:t>
      </w:r>
      <w:r>
        <w:rPr>
          <w:sz w:val="20"/>
        </w:rPr>
        <w:t>least</w:t>
      </w:r>
      <w:r>
        <w:rPr>
          <w:spacing w:val="2"/>
          <w:sz w:val="20"/>
        </w:rPr>
        <w:t> </w:t>
      </w:r>
      <w:r>
        <w:rPr>
          <w:spacing w:val="-4"/>
          <w:sz w:val="20"/>
        </w:rPr>
        <w:t>used</w:t>
      </w:r>
    </w:p>
    <w:p>
      <w:pPr>
        <w:pStyle w:val="ListParagraph"/>
        <w:numPr>
          <w:ilvl w:val="0"/>
          <w:numId w:val="53"/>
        </w:numPr>
        <w:tabs>
          <w:tab w:pos="1653" w:val="left" w:leader="none"/>
        </w:tabs>
        <w:spacing w:line="240" w:lineRule="auto" w:before="0" w:after="0"/>
        <w:ind w:left="1653" w:right="0" w:hanging="1383"/>
        <w:jc w:val="left"/>
        <w:rPr>
          <w:sz w:val="20"/>
        </w:rPr>
      </w:pPr>
      <w:r>
        <w:rPr>
          <w:sz w:val="20"/>
        </w:rPr>
        <w:t>tile,</w:t>
      </w:r>
      <w:r>
        <w:rPr>
          <w:spacing w:val="-5"/>
          <w:sz w:val="20"/>
        </w:rPr>
        <w:t> </w:t>
      </w:r>
      <w:r>
        <w:rPr>
          <w:sz w:val="20"/>
        </w:rPr>
        <w:t>further</w:t>
      </w:r>
      <w:r>
        <w:rPr>
          <w:spacing w:val="-5"/>
          <w:sz w:val="20"/>
        </w:rPr>
        <w:t> </w:t>
      </w:r>
      <w:r>
        <w:rPr>
          <w:sz w:val="20"/>
        </w:rPr>
        <w:t>optimizing</w:t>
      </w:r>
      <w:r>
        <w:rPr>
          <w:spacing w:val="-6"/>
          <w:sz w:val="20"/>
        </w:rPr>
        <w:t> </w:t>
      </w:r>
      <w:r>
        <w:rPr>
          <w:sz w:val="20"/>
        </w:rPr>
        <w:t>(reducing) vO-DU</w:t>
      </w:r>
      <w:r>
        <w:rPr>
          <w:spacing w:val="-4"/>
          <w:sz w:val="20"/>
        </w:rPr>
        <w:t> </w:t>
      </w:r>
      <w:r>
        <w:rPr>
          <w:sz w:val="20"/>
        </w:rPr>
        <w:t>tile</w:t>
      </w:r>
      <w:r>
        <w:rPr>
          <w:spacing w:val="-6"/>
          <w:sz w:val="20"/>
        </w:rPr>
        <w:t> </w:t>
      </w:r>
      <w:r>
        <w:rPr>
          <w:spacing w:val="-2"/>
          <w:sz w:val="20"/>
        </w:rPr>
        <w:t>requirements.</w:t>
      </w:r>
    </w:p>
    <w:p>
      <w:pPr>
        <w:pStyle w:val="ListParagraph"/>
        <w:numPr>
          <w:ilvl w:val="0"/>
          <w:numId w:val="53"/>
        </w:numPr>
        <w:tabs>
          <w:tab w:pos="1653" w:val="left" w:leader="none"/>
          <w:tab w:pos="2104" w:val="left" w:leader="none"/>
        </w:tabs>
        <w:spacing w:line="245" w:lineRule="exact" w:before="118" w:after="0"/>
        <w:ind w:left="1653" w:right="0" w:hanging="1383"/>
        <w:jc w:val="left"/>
        <w:rPr>
          <w:sz w:val="20"/>
        </w:rPr>
      </w:pPr>
      <w:r>
        <w:rPr>
          <w:rFonts w:ascii="Symbol" w:hAnsi="Symbol"/>
          <w:spacing w:val="-10"/>
          <w:sz w:val="20"/>
        </w:rPr>
        <w:t></w:t>
      </w:r>
      <w:r>
        <w:rPr>
          <w:sz w:val="20"/>
        </w:rPr>
        <w:tab/>
        <w:t>As</w:t>
      </w:r>
      <w:r>
        <w:rPr>
          <w:spacing w:val="13"/>
          <w:sz w:val="20"/>
        </w:rPr>
        <w:t> </w:t>
      </w:r>
      <w:r>
        <w:rPr>
          <w:sz w:val="20"/>
        </w:rPr>
        <w:t>in</w:t>
      </w:r>
      <w:r>
        <w:rPr>
          <w:spacing w:val="15"/>
          <w:sz w:val="20"/>
        </w:rPr>
        <w:t> </w:t>
      </w:r>
      <w:r>
        <w:rPr>
          <w:sz w:val="20"/>
        </w:rPr>
        <w:t>the</w:t>
      </w:r>
      <w:r>
        <w:rPr>
          <w:spacing w:val="15"/>
          <w:sz w:val="20"/>
        </w:rPr>
        <w:t> </w:t>
      </w:r>
      <w:r>
        <w:rPr>
          <w:sz w:val="20"/>
        </w:rPr>
        <w:t>simple</w:t>
      </w:r>
      <w:r>
        <w:rPr>
          <w:spacing w:val="14"/>
          <w:sz w:val="20"/>
        </w:rPr>
        <w:t> </w:t>
      </w:r>
      <w:r>
        <w:rPr>
          <w:sz w:val="20"/>
        </w:rPr>
        <w:t>centralization</w:t>
      </w:r>
      <w:r>
        <w:rPr>
          <w:spacing w:val="15"/>
          <w:sz w:val="20"/>
        </w:rPr>
        <w:t> </w:t>
      </w:r>
      <w:r>
        <w:rPr>
          <w:sz w:val="20"/>
        </w:rPr>
        <w:t>approach</w:t>
      </w:r>
      <w:r>
        <w:rPr>
          <w:spacing w:val="14"/>
          <w:sz w:val="20"/>
        </w:rPr>
        <w:t> </w:t>
      </w:r>
      <w:r>
        <w:rPr>
          <w:sz w:val="20"/>
        </w:rPr>
        <w:t>above,</w:t>
      </w:r>
      <w:r>
        <w:rPr>
          <w:spacing w:val="15"/>
          <w:sz w:val="20"/>
        </w:rPr>
        <w:t> </w:t>
      </w:r>
      <w:r>
        <w:rPr>
          <w:sz w:val="20"/>
        </w:rPr>
        <w:t>there</w:t>
      </w:r>
      <w:r>
        <w:rPr>
          <w:spacing w:val="13"/>
          <w:sz w:val="20"/>
        </w:rPr>
        <w:t> </w:t>
      </w:r>
      <w:r>
        <w:rPr>
          <w:sz w:val="20"/>
        </w:rPr>
        <w:t>is</w:t>
      </w:r>
      <w:r>
        <w:rPr>
          <w:spacing w:val="13"/>
          <w:sz w:val="20"/>
        </w:rPr>
        <w:t> </w:t>
      </w:r>
      <w:r>
        <w:rPr>
          <w:sz w:val="20"/>
        </w:rPr>
        <w:t>a</w:t>
      </w:r>
      <w:r>
        <w:rPr>
          <w:spacing w:val="13"/>
          <w:sz w:val="20"/>
        </w:rPr>
        <w:t> </w:t>
      </w:r>
      <w:r>
        <w:rPr>
          <w:sz w:val="20"/>
        </w:rPr>
        <w:t>fixed</w:t>
      </w:r>
      <w:r>
        <w:rPr>
          <w:spacing w:val="15"/>
          <w:sz w:val="20"/>
        </w:rPr>
        <w:t> </w:t>
      </w:r>
      <w:r>
        <w:rPr>
          <w:sz w:val="20"/>
        </w:rPr>
        <w:t>power</w:t>
      </w:r>
      <w:r>
        <w:rPr>
          <w:spacing w:val="15"/>
          <w:sz w:val="20"/>
        </w:rPr>
        <w:t> </w:t>
      </w:r>
      <w:r>
        <w:rPr>
          <w:sz w:val="20"/>
        </w:rPr>
        <w:t>level</w:t>
      </w:r>
      <w:r>
        <w:rPr>
          <w:spacing w:val="13"/>
          <w:sz w:val="20"/>
        </w:rPr>
        <w:t> </w:t>
      </w:r>
      <w:r>
        <w:rPr>
          <w:sz w:val="20"/>
        </w:rPr>
        <w:t>required</w:t>
      </w:r>
      <w:r>
        <w:rPr>
          <w:spacing w:val="15"/>
          <w:sz w:val="20"/>
        </w:rPr>
        <w:t> </w:t>
      </w:r>
      <w:r>
        <w:rPr>
          <w:sz w:val="20"/>
        </w:rPr>
        <w:t>for</w:t>
      </w:r>
      <w:r>
        <w:rPr>
          <w:spacing w:val="14"/>
          <w:sz w:val="20"/>
        </w:rPr>
        <w:t> </w:t>
      </w:r>
      <w:r>
        <w:rPr>
          <w:sz w:val="20"/>
        </w:rPr>
        <w:t>hardware</w:t>
      </w:r>
      <w:r>
        <w:rPr>
          <w:spacing w:val="15"/>
          <w:sz w:val="20"/>
        </w:rPr>
        <w:t> </w:t>
      </w:r>
      <w:r>
        <w:rPr>
          <w:spacing w:val="-4"/>
          <w:sz w:val="20"/>
        </w:rPr>
        <w:t>that</w:t>
      </w:r>
    </w:p>
    <w:p>
      <w:pPr>
        <w:pStyle w:val="ListParagraph"/>
        <w:numPr>
          <w:ilvl w:val="0"/>
          <w:numId w:val="53"/>
        </w:numPr>
        <w:tabs>
          <w:tab w:pos="2104" w:val="left" w:leader="none"/>
        </w:tabs>
        <w:spacing w:line="240" w:lineRule="auto" w:before="0" w:after="0"/>
        <w:ind w:left="2104" w:right="0" w:hanging="1834"/>
        <w:jc w:val="left"/>
        <w:rPr>
          <w:sz w:val="20"/>
        </w:rPr>
      </w:pPr>
      <w:r>
        <w:rPr>
          <w:sz w:val="20"/>
        </w:rPr>
        <w:t>supports</w:t>
      </w:r>
      <w:r>
        <w:rPr>
          <w:spacing w:val="-8"/>
          <w:sz w:val="20"/>
        </w:rPr>
        <w:t> </w:t>
      </w:r>
      <w:r>
        <w:rPr>
          <w:sz w:val="20"/>
        </w:rPr>
        <w:t>switching,</w:t>
      </w:r>
      <w:r>
        <w:rPr>
          <w:spacing w:val="-6"/>
          <w:sz w:val="20"/>
        </w:rPr>
        <w:t> </w:t>
      </w:r>
      <w:r>
        <w:rPr>
          <w:sz w:val="20"/>
        </w:rPr>
        <w:t>management</w:t>
      </w:r>
      <w:r>
        <w:rPr>
          <w:spacing w:val="-8"/>
          <w:sz w:val="20"/>
        </w:rPr>
        <w:t> </w:t>
      </w:r>
      <w:r>
        <w:rPr>
          <w:sz w:val="20"/>
        </w:rPr>
        <w:t>and</w:t>
      </w:r>
      <w:r>
        <w:rPr>
          <w:spacing w:val="-7"/>
          <w:sz w:val="20"/>
        </w:rPr>
        <w:t> </w:t>
      </w:r>
      <w:r>
        <w:rPr>
          <w:sz w:val="20"/>
        </w:rPr>
        <w:t>orchestration</w:t>
      </w:r>
      <w:r>
        <w:rPr>
          <w:spacing w:val="-7"/>
          <w:sz w:val="20"/>
        </w:rPr>
        <w:t> </w:t>
      </w:r>
      <w:r>
        <w:rPr>
          <w:spacing w:val="-2"/>
          <w:sz w:val="20"/>
        </w:rPr>
        <w:t>processes.</w:t>
      </w:r>
    </w:p>
    <w:p>
      <w:pPr>
        <w:pStyle w:val="ListParagraph"/>
        <w:numPr>
          <w:ilvl w:val="0"/>
          <w:numId w:val="53"/>
        </w:numPr>
        <w:tabs>
          <w:tab w:pos="932" w:val="left" w:leader="none"/>
        </w:tabs>
        <w:spacing w:line="240" w:lineRule="auto" w:before="121" w:after="0"/>
        <w:ind w:left="932" w:right="0" w:hanging="662"/>
        <w:jc w:val="left"/>
        <w:rPr>
          <w:sz w:val="20"/>
        </w:rPr>
      </w:pPr>
      <w:r>
        <w:rPr>
          <w:sz w:val="20"/>
        </w:rPr>
        <w:t>As</w:t>
      </w:r>
      <w:r>
        <w:rPr>
          <w:spacing w:val="-8"/>
          <w:sz w:val="20"/>
        </w:rPr>
        <w:t> </w:t>
      </w:r>
      <w:r>
        <w:rPr>
          <w:sz w:val="20"/>
        </w:rPr>
        <w:t>a</w:t>
      </w:r>
      <w:r>
        <w:rPr>
          <w:spacing w:val="-6"/>
          <w:sz w:val="20"/>
        </w:rPr>
        <w:t> </w:t>
      </w:r>
      <w:r>
        <w:rPr>
          <w:sz w:val="20"/>
        </w:rPr>
        <w:t>final</w:t>
      </w:r>
      <w:r>
        <w:rPr>
          <w:spacing w:val="-6"/>
          <w:sz w:val="20"/>
        </w:rPr>
        <w:t> </w:t>
      </w:r>
      <w:r>
        <w:rPr>
          <w:sz w:val="20"/>
        </w:rPr>
        <w:t>note,</w:t>
      </w:r>
      <w:r>
        <w:rPr>
          <w:spacing w:val="-6"/>
          <w:sz w:val="20"/>
        </w:rPr>
        <w:t> </w:t>
      </w:r>
      <w:r>
        <w:rPr>
          <w:sz w:val="20"/>
        </w:rPr>
        <w:t>any</w:t>
      </w:r>
      <w:r>
        <w:rPr>
          <w:spacing w:val="-6"/>
          <w:sz w:val="20"/>
        </w:rPr>
        <w:t> </w:t>
      </w:r>
      <w:r>
        <w:rPr>
          <w:sz w:val="20"/>
        </w:rPr>
        <w:t>form</w:t>
      </w:r>
      <w:r>
        <w:rPr>
          <w:spacing w:val="-8"/>
          <w:sz w:val="20"/>
        </w:rPr>
        <w:t> </w:t>
      </w:r>
      <w:r>
        <w:rPr>
          <w:sz w:val="20"/>
        </w:rPr>
        <w:t>of</w:t>
      </w:r>
      <w:r>
        <w:rPr>
          <w:spacing w:val="-6"/>
          <w:sz w:val="20"/>
        </w:rPr>
        <w:t> </w:t>
      </w:r>
      <w:r>
        <w:rPr>
          <w:sz w:val="20"/>
        </w:rPr>
        <w:t>centralization</w:t>
      </w:r>
      <w:r>
        <w:rPr>
          <w:spacing w:val="-6"/>
          <w:sz w:val="20"/>
        </w:rPr>
        <w:t> </w:t>
      </w:r>
      <w:r>
        <w:rPr>
          <w:sz w:val="20"/>
        </w:rPr>
        <w:t>requires</w:t>
      </w:r>
      <w:r>
        <w:rPr>
          <w:spacing w:val="-7"/>
          <w:sz w:val="20"/>
        </w:rPr>
        <w:t> </w:t>
      </w:r>
      <w:r>
        <w:rPr>
          <w:sz w:val="20"/>
        </w:rPr>
        <w:t>efficient</w:t>
      </w:r>
      <w:r>
        <w:rPr>
          <w:spacing w:val="-7"/>
          <w:sz w:val="20"/>
        </w:rPr>
        <w:t> </w:t>
      </w:r>
      <w:r>
        <w:rPr>
          <w:sz w:val="20"/>
        </w:rPr>
        <w:t>transport</w:t>
      </w:r>
      <w:r>
        <w:rPr>
          <w:spacing w:val="-7"/>
          <w:sz w:val="20"/>
        </w:rPr>
        <w:t> </w:t>
      </w:r>
      <w:r>
        <w:rPr>
          <w:sz w:val="20"/>
        </w:rPr>
        <w:t>between</w:t>
      </w:r>
      <w:r>
        <w:rPr>
          <w:spacing w:val="-5"/>
          <w:sz w:val="20"/>
        </w:rPr>
        <w:t> </w:t>
      </w:r>
      <w:r>
        <w:rPr>
          <w:sz w:val="20"/>
        </w:rPr>
        <w:t>the</w:t>
      </w:r>
      <w:r>
        <w:rPr>
          <w:spacing w:val="-6"/>
          <w:sz w:val="20"/>
        </w:rPr>
        <w:t> </w:t>
      </w:r>
      <w:r>
        <w:rPr>
          <w:sz w:val="20"/>
        </w:rPr>
        <w:t>O-RU</w:t>
      </w:r>
      <w:r>
        <w:rPr>
          <w:spacing w:val="-6"/>
          <w:sz w:val="20"/>
        </w:rPr>
        <w:t> </w:t>
      </w:r>
      <w:r>
        <w:rPr>
          <w:sz w:val="20"/>
        </w:rPr>
        <w:t>and</w:t>
      </w:r>
      <w:r>
        <w:rPr>
          <w:spacing w:val="-6"/>
          <w:sz w:val="20"/>
        </w:rPr>
        <w:t> </w:t>
      </w:r>
      <w:r>
        <w:rPr>
          <w:sz w:val="20"/>
        </w:rPr>
        <w:t>the</w:t>
      </w:r>
      <w:r>
        <w:rPr>
          <w:spacing w:val="-6"/>
          <w:sz w:val="20"/>
        </w:rPr>
        <w:t> </w:t>
      </w:r>
      <w:r>
        <w:rPr>
          <w:sz w:val="20"/>
        </w:rPr>
        <w:t>O-DU</w:t>
      </w:r>
      <w:r>
        <w:rPr>
          <w:spacing w:val="-6"/>
          <w:sz w:val="20"/>
        </w:rPr>
        <w:t> </w:t>
      </w:r>
      <w:r>
        <w:rPr>
          <w:sz w:val="20"/>
        </w:rPr>
        <w:t>resources.</w:t>
      </w:r>
      <w:r>
        <w:rPr>
          <w:spacing w:val="38"/>
          <w:sz w:val="20"/>
        </w:rPr>
        <w:t> </w:t>
      </w:r>
      <w:r>
        <w:rPr>
          <w:spacing w:val="-4"/>
          <w:sz w:val="20"/>
        </w:rPr>
        <w:t>When</w:t>
      </w:r>
    </w:p>
    <w:p>
      <w:pPr>
        <w:pStyle w:val="ListParagraph"/>
        <w:numPr>
          <w:ilvl w:val="0"/>
          <w:numId w:val="53"/>
        </w:numPr>
        <w:tabs>
          <w:tab w:pos="932" w:val="left" w:leader="none"/>
        </w:tabs>
        <w:spacing w:line="240" w:lineRule="auto" w:before="0" w:after="0"/>
        <w:ind w:left="932" w:right="0" w:hanging="662"/>
        <w:jc w:val="left"/>
        <w:rPr>
          <w:sz w:val="20"/>
        </w:rPr>
      </w:pPr>
      <w:r>
        <w:rPr>
          <w:sz w:val="20"/>
        </w:rPr>
        <w:t>O-RU</w:t>
      </w:r>
      <w:r>
        <w:rPr>
          <w:spacing w:val="26"/>
          <w:sz w:val="20"/>
        </w:rPr>
        <w:t> </w:t>
      </w:r>
      <w:r>
        <w:rPr>
          <w:sz w:val="20"/>
        </w:rPr>
        <w:t>functionality</w:t>
      </w:r>
      <w:r>
        <w:rPr>
          <w:spacing w:val="28"/>
          <w:sz w:val="20"/>
        </w:rPr>
        <w:t> </w:t>
      </w:r>
      <w:r>
        <w:rPr>
          <w:sz w:val="20"/>
        </w:rPr>
        <w:t>is</w:t>
      </w:r>
      <w:r>
        <w:rPr>
          <w:spacing w:val="25"/>
          <w:sz w:val="20"/>
        </w:rPr>
        <w:t> </w:t>
      </w:r>
      <w:r>
        <w:rPr>
          <w:sz w:val="20"/>
        </w:rPr>
        <w:t>distributed</w:t>
      </w:r>
      <w:r>
        <w:rPr>
          <w:spacing w:val="28"/>
          <w:sz w:val="20"/>
        </w:rPr>
        <w:t> </w:t>
      </w:r>
      <w:r>
        <w:rPr>
          <w:sz w:val="20"/>
        </w:rPr>
        <w:t>over</w:t>
      </w:r>
      <w:r>
        <w:rPr>
          <w:spacing w:val="28"/>
          <w:sz w:val="20"/>
        </w:rPr>
        <w:t> </w:t>
      </w:r>
      <w:r>
        <w:rPr>
          <w:sz w:val="20"/>
        </w:rPr>
        <w:t>a</w:t>
      </w:r>
      <w:r>
        <w:rPr>
          <w:spacing w:val="26"/>
          <w:sz w:val="20"/>
        </w:rPr>
        <w:t> </w:t>
      </w:r>
      <w:r>
        <w:rPr>
          <w:sz w:val="20"/>
        </w:rPr>
        <w:t>relatively</w:t>
      </w:r>
      <w:r>
        <w:rPr>
          <w:spacing w:val="26"/>
          <w:sz w:val="20"/>
        </w:rPr>
        <w:t> </w:t>
      </w:r>
      <w:r>
        <w:rPr>
          <w:sz w:val="20"/>
        </w:rPr>
        <w:t>large</w:t>
      </w:r>
      <w:r>
        <w:rPr>
          <w:spacing w:val="26"/>
          <w:sz w:val="20"/>
        </w:rPr>
        <w:t> </w:t>
      </w:r>
      <w:r>
        <w:rPr>
          <w:sz w:val="20"/>
        </w:rPr>
        <w:t>area</w:t>
      </w:r>
      <w:r>
        <w:rPr>
          <w:spacing w:val="28"/>
          <w:sz w:val="20"/>
        </w:rPr>
        <w:t> </w:t>
      </w:r>
      <w:r>
        <w:rPr>
          <w:sz w:val="20"/>
        </w:rPr>
        <w:t>(e.g.,</w:t>
      </w:r>
      <w:r>
        <w:rPr>
          <w:spacing w:val="27"/>
          <w:sz w:val="20"/>
        </w:rPr>
        <w:t> </w:t>
      </w:r>
      <w:r>
        <w:rPr>
          <w:sz w:val="20"/>
        </w:rPr>
        <w:t>not</w:t>
      </w:r>
      <w:r>
        <w:rPr>
          <w:spacing w:val="23"/>
          <w:sz w:val="20"/>
        </w:rPr>
        <w:t> </w:t>
      </w:r>
      <w:r>
        <w:rPr>
          <w:sz w:val="20"/>
        </w:rPr>
        <w:t>concentrated</w:t>
      </w:r>
      <w:r>
        <w:rPr>
          <w:spacing w:val="29"/>
          <w:sz w:val="20"/>
        </w:rPr>
        <w:t> </w:t>
      </w:r>
      <w:r>
        <w:rPr>
          <w:sz w:val="20"/>
        </w:rPr>
        <w:t>in</w:t>
      </w:r>
      <w:r>
        <w:rPr>
          <w:spacing w:val="26"/>
          <w:sz w:val="20"/>
        </w:rPr>
        <w:t> </w:t>
      </w:r>
      <w:r>
        <w:rPr>
          <w:sz w:val="20"/>
        </w:rPr>
        <w:t>a</w:t>
      </w:r>
      <w:r>
        <w:rPr>
          <w:spacing w:val="26"/>
          <w:sz w:val="20"/>
        </w:rPr>
        <w:t> </w:t>
      </w:r>
      <w:r>
        <w:rPr>
          <w:sz w:val="20"/>
        </w:rPr>
        <w:t>single</w:t>
      </w:r>
      <w:r>
        <w:rPr>
          <w:spacing w:val="27"/>
          <w:sz w:val="20"/>
        </w:rPr>
        <w:t> </w:t>
      </w:r>
      <w:r>
        <w:rPr>
          <w:sz w:val="20"/>
        </w:rPr>
        <w:t>large</w:t>
      </w:r>
      <w:r>
        <w:rPr>
          <w:spacing w:val="25"/>
          <w:sz w:val="20"/>
        </w:rPr>
        <w:t> </w:t>
      </w:r>
      <w:r>
        <w:rPr>
          <w:sz w:val="20"/>
        </w:rPr>
        <w:t>building),</w:t>
      </w:r>
      <w:r>
        <w:rPr>
          <w:spacing w:val="26"/>
          <w:sz w:val="20"/>
        </w:rPr>
        <w:t> </w:t>
      </w:r>
      <w:r>
        <w:rPr>
          <w:spacing w:val="-5"/>
          <w:sz w:val="20"/>
        </w:rPr>
        <w:t>the</w:t>
      </w:r>
    </w:p>
    <w:p>
      <w:pPr>
        <w:pStyle w:val="ListParagraph"/>
        <w:numPr>
          <w:ilvl w:val="0"/>
          <w:numId w:val="53"/>
        </w:numPr>
        <w:tabs>
          <w:tab w:pos="932" w:val="left" w:leader="none"/>
        </w:tabs>
        <w:spacing w:line="240" w:lineRule="auto" w:before="0" w:after="0"/>
        <w:ind w:left="932" w:right="0" w:hanging="662"/>
        <w:jc w:val="left"/>
        <w:rPr>
          <w:sz w:val="20"/>
        </w:rPr>
      </w:pPr>
      <w:r>
        <w:rPr>
          <w:sz w:val="20"/>
        </w:rPr>
        <w:t>existence</w:t>
      </w:r>
      <w:r>
        <w:rPr>
          <w:spacing w:val="-5"/>
          <w:sz w:val="20"/>
        </w:rPr>
        <w:t> </w:t>
      </w:r>
      <w:r>
        <w:rPr>
          <w:sz w:val="20"/>
        </w:rPr>
        <w:t>of</w:t>
      </w:r>
      <w:r>
        <w:rPr>
          <w:spacing w:val="-4"/>
          <w:sz w:val="20"/>
        </w:rPr>
        <w:t> </w:t>
      </w:r>
      <w:r>
        <w:rPr>
          <w:sz w:val="20"/>
        </w:rPr>
        <w:t>a</w:t>
      </w:r>
      <w:r>
        <w:rPr>
          <w:spacing w:val="-4"/>
          <w:sz w:val="20"/>
        </w:rPr>
        <w:t> </w:t>
      </w:r>
      <w:r>
        <w:rPr>
          <w:sz w:val="20"/>
        </w:rPr>
        <w:t>Fronthaul</w:t>
      </w:r>
      <w:r>
        <w:rPr>
          <w:spacing w:val="-5"/>
          <w:sz w:val="20"/>
        </w:rPr>
        <w:t> </w:t>
      </w:r>
      <w:r>
        <w:rPr>
          <w:sz w:val="20"/>
        </w:rPr>
        <w:t>Gateway/Fronthaul</w:t>
      </w:r>
      <w:r>
        <w:rPr>
          <w:spacing w:val="-5"/>
          <w:sz w:val="20"/>
        </w:rPr>
        <w:t> </w:t>
      </w:r>
      <w:r>
        <w:rPr>
          <w:sz w:val="20"/>
        </w:rPr>
        <w:t>Multiplexer</w:t>
      </w:r>
      <w:r>
        <w:rPr>
          <w:spacing w:val="-2"/>
          <w:sz w:val="20"/>
        </w:rPr>
        <w:t> </w:t>
      </w:r>
      <w:r>
        <w:rPr>
          <w:sz w:val="20"/>
        </w:rPr>
        <w:t>is</w:t>
      </w:r>
      <w:r>
        <w:rPr>
          <w:spacing w:val="-5"/>
          <w:sz w:val="20"/>
        </w:rPr>
        <w:t> </w:t>
      </w:r>
      <w:r>
        <w:rPr>
          <w:sz w:val="20"/>
        </w:rPr>
        <w:t>a</w:t>
      </w:r>
      <w:r>
        <w:rPr>
          <w:spacing w:val="-4"/>
          <w:sz w:val="20"/>
        </w:rPr>
        <w:t> </w:t>
      </w:r>
      <w:r>
        <w:rPr>
          <w:sz w:val="20"/>
        </w:rPr>
        <w:t>key</w:t>
      </w:r>
      <w:r>
        <w:rPr>
          <w:spacing w:val="-3"/>
          <w:sz w:val="20"/>
        </w:rPr>
        <w:t> </w:t>
      </w:r>
      <w:r>
        <w:rPr>
          <w:spacing w:val="-2"/>
          <w:sz w:val="20"/>
        </w:rPr>
        <w:t>enabler.</w:t>
      </w:r>
    </w:p>
    <w:p>
      <w:pPr>
        <w:pStyle w:val="BodyText"/>
        <w:spacing w:before="10"/>
      </w:pPr>
    </w:p>
    <w:p>
      <w:pPr>
        <w:pStyle w:val="Heading3"/>
        <w:numPr>
          <w:ilvl w:val="0"/>
          <w:numId w:val="53"/>
        </w:numPr>
        <w:tabs>
          <w:tab w:pos="932" w:val="left" w:leader="none"/>
        </w:tabs>
        <w:spacing w:line="240" w:lineRule="auto" w:before="0" w:after="0"/>
        <w:ind w:left="932" w:right="0" w:hanging="662"/>
        <w:jc w:val="left"/>
        <w:rPr>
          <w:rFonts w:ascii="Times New Roman"/>
          <w:sz w:val="20"/>
        </w:rPr>
      </w:pPr>
      <w:bookmarkStart w:name="_bookmark34" w:id="35"/>
      <w:bookmarkEnd w:id="35"/>
      <w:r>
        <w:rPr>
          <w:rFonts w:ascii="Times New Roman"/>
          <w:sz w:val="20"/>
        </w:rPr>
      </w:r>
      <w:r>
        <w:rPr/>
        <w:t>5.2</w:t>
      </w:r>
      <w:r>
        <w:rPr>
          <w:spacing w:val="26"/>
        </w:rPr>
        <w:t> </w:t>
      </w:r>
      <w:r>
        <w:rPr/>
        <w:t>Performance</w:t>
      </w:r>
      <w:r>
        <w:rPr>
          <w:spacing w:val="-11"/>
        </w:rPr>
        <w:t> </w:t>
      </w:r>
      <w:r>
        <w:rPr>
          <w:spacing w:val="-2"/>
        </w:rPr>
        <w:t>Aspects</w:t>
      </w:r>
    </w:p>
    <w:p>
      <w:pPr>
        <w:pStyle w:val="ListParagraph"/>
        <w:numPr>
          <w:ilvl w:val="0"/>
          <w:numId w:val="53"/>
        </w:numPr>
        <w:tabs>
          <w:tab w:pos="932" w:val="left" w:leader="none"/>
        </w:tabs>
        <w:spacing w:line="240" w:lineRule="auto" w:before="180" w:after="0"/>
        <w:ind w:left="932" w:right="0" w:hanging="662"/>
        <w:jc w:val="left"/>
        <w:rPr>
          <w:sz w:val="20"/>
        </w:rPr>
      </w:pPr>
      <w:r>
        <w:rPr>
          <w:sz w:val="20"/>
        </w:rPr>
        <w:t>Performance</w:t>
      </w:r>
      <w:r>
        <w:rPr>
          <w:spacing w:val="18"/>
          <w:sz w:val="20"/>
        </w:rPr>
        <w:t> </w:t>
      </w:r>
      <w:r>
        <w:rPr>
          <w:sz w:val="20"/>
        </w:rPr>
        <w:t>requirements</w:t>
      </w:r>
      <w:r>
        <w:rPr>
          <w:spacing w:val="19"/>
          <w:sz w:val="20"/>
        </w:rPr>
        <w:t> </w:t>
      </w:r>
      <w:r>
        <w:rPr>
          <w:sz w:val="20"/>
        </w:rPr>
        <w:t>drive</w:t>
      </w:r>
      <w:r>
        <w:rPr>
          <w:spacing w:val="19"/>
          <w:sz w:val="20"/>
        </w:rPr>
        <w:t> </w:t>
      </w:r>
      <w:r>
        <w:rPr>
          <w:sz w:val="20"/>
        </w:rPr>
        <w:t>architectural</w:t>
      </w:r>
      <w:r>
        <w:rPr>
          <w:spacing w:val="20"/>
          <w:sz w:val="20"/>
        </w:rPr>
        <w:t> </w:t>
      </w:r>
      <w:r>
        <w:rPr>
          <w:sz w:val="20"/>
        </w:rPr>
        <w:t>and</w:t>
      </w:r>
      <w:r>
        <w:rPr>
          <w:spacing w:val="20"/>
          <w:sz w:val="20"/>
        </w:rPr>
        <w:t> </w:t>
      </w:r>
      <w:r>
        <w:rPr>
          <w:sz w:val="20"/>
        </w:rPr>
        <w:t>design</w:t>
      </w:r>
      <w:r>
        <w:rPr>
          <w:spacing w:val="25"/>
          <w:sz w:val="20"/>
        </w:rPr>
        <w:t> </w:t>
      </w:r>
      <w:r>
        <w:rPr>
          <w:sz w:val="20"/>
        </w:rPr>
        <w:t>considerations.</w:t>
      </w:r>
      <w:r>
        <w:rPr>
          <w:spacing w:val="65"/>
          <w:w w:val="150"/>
          <w:sz w:val="20"/>
        </w:rPr>
        <w:t> </w:t>
      </w:r>
      <w:r>
        <w:rPr>
          <w:sz w:val="20"/>
        </w:rPr>
        <w:t>Performance</w:t>
      </w:r>
      <w:r>
        <w:rPr>
          <w:spacing w:val="20"/>
          <w:sz w:val="20"/>
        </w:rPr>
        <w:t> </w:t>
      </w:r>
      <w:r>
        <w:rPr>
          <w:sz w:val="20"/>
        </w:rPr>
        <w:t>can</w:t>
      </w:r>
      <w:r>
        <w:rPr>
          <w:spacing w:val="21"/>
          <w:sz w:val="20"/>
        </w:rPr>
        <w:t> </w:t>
      </w:r>
      <w:r>
        <w:rPr>
          <w:sz w:val="20"/>
        </w:rPr>
        <w:t>include</w:t>
      </w:r>
      <w:r>
        <w:rPr>
          <w:spacing w:val="20"/>
          <w:sz w:val="20"/>
        </w:rPr>
        <w:t> </w:t>
      </w:r>
      <w:r>
        <w:rPr>
          <w:sz w:val="20"/>
        </w:rPr>
        <w:t>attributes</w:t>
      </w:r>
      <w:r>
        <w:rPr>
          <w:spacing w:val="19"/>
          <w:sz w:val="20"/>
        </w:rPr>
        <w:t> </w:t>
      </w:r>
      <w:r>
        <w:rPr>
          <w:sz w:val="20"/>
        </w:rPr>
        <w:t>such</w:t>
      </w:r>
      <w:r>
        <w:rPr>
          <w:spacing w:val="21"/>
          <w:sz w:val="20"/>
        </w:rPr>
        <w:t> </w:t>
      </w:r>
      <w:r>
        <w:rPr>
          <w:spacing w:val="-5"/>
          <w:sz w:val="20"/>
        </w:rPr>
        <w:t>as</w:t>
      </w:r>
    </w:p>
    <w:p>
      <w:pPr>
        <w:pStyle w:val="ListParagraph"/>
        <w:numPr>
          <w:ilvl w:val="0"/>
          <w:numId w:val="53"/>
        </w:numPr>
        <w:tabs>
          <w:tab w:pos="932" w:val="left" w:leader="none"/>
        </w:tabs>
        <w:spacing w:line="240" w:lineRule="auto" w:before="1" w:after="0"/>
        <w:ind w:left="932" w:right="0" w:hanging="662"/>
        <w:jc w:val="left"/>
        <w:rPr>
          <w:sz w:val="20"/>
        </w:rPr>
      </w:pPr>
      <w:r>
        <w:rPr>
          <w:sz w:val="20"/>
        </w:rPr>
        <w:t>delay,</w:t>
      </w:r>
      <w:r>
        <w:rPr>
          <w:spacing w:val="-6"/>
          <w:sz w:val="20"/>
        </w:rPr>
        <w:t> </w:t>
      </w:r>
      <w:r>
        <w:rPr>
          <w:sz w:val="20"/>
        </w:rPr>
        <w:t>packet</w:t>
      </w:r>
      <w:r>
        <w:rPr>
          <w:spacing w:val="-5"/>
          <w:sz w:val="20"/>
        </w:rPr>
        <w:t> </w:t>
      </w:r>
      <w:r>
        <w:rPr>
          <w:sz w:val="20"/>
        </w:rPr>
        <w:t>loss,</w:t>
      </w:r>
      <w:r>
        <w:rPr>
          <w:spacing w:val="-5"/>
          <w:sz w:val="20"/>
        </w:rPr>
        <w:t> </w:t>
      </w:r>
      <w:r>
        <w:rPr>
          <w:sz w:val="20"/>
        </w:rPr>
        <w:t>transmission</w:t>
      </w:r>
      <w:r>
        <w:rPr>
          <w:spacing w:val="-5"/>
          <w:sz w:val="20"/>
        </w:rPr>
        <w:t> </w:t>
      </w:r>
      <w:r>
        <w:rPr>
          <w:sz w:val="20"/>
        </w:rPr>
        <w:t>loss,</w:t>
      </w:r>
      <w:r>
        <w:rPr>
          <w:spacing w:val="-5"/>
          <w:sz w:val="20"/>
        </w:rPr>
        <w:t> </w:t>
      </w:r>
      <w:r>
        <w:rPr>
          <w:sz w:val="20"/>
        </w:rPr>
        <w:t>and</w:t>
      </w:r>
      <w:r>
        <w:rPr>
          <w:spacing w:val="-4"/>
          <w:sz w:val="20"/>
        </w:rPr>
        <w:t> </w:t>
      </w:r>
      <w:r>
        <w:rPr>
          <w:sz w:val="20"/>
        </w:rPr>
        <w:t>delay</w:t>
      </w:r>
      <w:r>
        <w:rPr>
          <w:spacing w:val="-6"/>
          <w:sz w:val="20"/>
        </w:rPr>
        <w:t> </w:t>
      </w:r>
      <w:r>
        <w:rPr>
          <w:sz w:val="20"/>
        </w:rPr>
        <w:t>variation</w:t>
      </w:r>
      <w:r>
        <w:rPr>
          <w:spacing w:val="-6"/>
          <w:sz w:val="20"/>
        </w:rPr>
        <w:t> </w:t>
      </w:r>
      <w:r>
        <w:rPr>
          <w:sz w:val="20"/>
        </w:rPr>
        <w:t>(aka</w:t>
      </w:r>
      <w:r>
        <w:rPr>
          <w:spacing w:val="-6"/>
          <w:sz w:val="20"/>
        </w:rPr>
        <w:t> </w:t>
      </w:r>
      <w:r>
        <w:rPr>
          <w:spacing w:val="-2"/>
          <w:sz w:val="20"/>
        </w:rPr>
        <w:t>“jitter”).</w:t>
      </w:r>
    </w:p>
    <w:p>
      <w:pPr>
        <w:pStyle w:val="ListParagraph"/>
        <w:numPr>
          <w:ilvl w:val="0"/>
          <w:numId w:val="53"/>
        </w:numPr>
        <w:tabs>
          <w:tab w:pos="1384" w:val="left" w:leader="none"/>
        </w:tabs>
        <w:spacing w:line="240" w:lineRule="auto" w:before="179" w:after="0"/>
        <w:ind w:left="1384" w:right="0" w:hanging="1114"/>
        <w:jc w:val="left"/>
        <w:rPr>
          <w:sz w:val="20"/>
        </w:rPr>
      </w:pPr>
      <w:r>
        <w:rPr>
          <w:rFonts w:ascii="Calibri" w:hAnsi="Calibri"/>
          <w:i/>
          <w:sz w:val="22"/>
        </w:rPr>
        <w:t>Editor’s</w:t>
      </w:r>
      <w:r>
        <w:rPr>
          <w:rFonts w:ascii="Calibri" w:hAnsi="Calibri"/>
          <w:i/>
          <w:spacing w:val="-7"/>
          <w:sz w:val="22"/>
        </w:rPr>
        <w:t> </w:t>
      </w:r>
      <w:r>
        <w:rPr>
          <w:rFonts w:ascii="Calibri" w:hAnsi="Calibri"/>
          <w:i/>
          <w:sz w:val="22"/>
        </w:rPr>
        <w:t>Note:</w:t>
      </w:r>
      <w:r>
        <w:rPr>
          <w:rFonts w:ascii="Calibri" w:hAnsi="Calibri"/>
          <w:i/>
          <w:spacing w:val="42"/>
          <w:sz w:val="22"/>
        </w:rPr>
        <w:t> </w:t>
      </w:r>
      <w:r>
        <w:rPr>
          <w:rFonts w:ascii="Calibri" w:hAnsi="Calibri"/>
          <w:i/>
          <w:sz w:val="22"/>
        </w:rPr>
        <w:t>While</w:t>
      </w:r>
      <w:r>
        <w:rPr>
          <w:rFonts w:ascii="Calibri" w:hAnsi="Calibri"/>
          <w:i/>
          <w:spacing w:val="-2"/>
          <w:sz w:val="22"/>
        </w:rPr>
        <w:t> </w:t>
      </w:r>
      <w:r>
        <w:rPr>
          <w:rFonts w:ascii="Calibri" w:hAnsi="Calibri"/>
          <w:i/>
          <w:sz w:val="22"/>
        </w:rPr>
        <w:t>all</w:t>
      </w:r>
      <w:r>
        <w:rPr>
          <w:rFonts w:ascii="Calibri" w:hAnsi="Calibri"/>
          <w:i/>
          <w:spacing w:val="-2"/>
          <w:sz w:val="22"/>
        </w:rPr>
        <w:t> </w:t>
      </w:r>
      <w:r>
        <w:rPr>
          <w:rFonts w:ascii="Calibri" w:hAnsi="Calibri"/>
          <w:i/>
          <w:sz w:val="22"/>
        </w:rPr>
        <w:t>aspects</w:t>
      </w:r>
      <w:r>
        <w:rPr>
          <w:rFonts w:ascii="Calibri" w:hAnsi="Calibri"/>
          <w:i/>
          <w:spacing w:val="-2"/>
          <w:sz w:val="22"/>
        </w:rPr>
        <w:t> </w:t>
      </w:r>
      <w:r>
        <w:rPr>
          <w:rFonts w:ascii="Calibri" w:hAnsi="Calibri"/>
          <w:i/>
          <w:sz w:val="22"/>
        </w:rPr>
        <w:t>are</w:t>
      </w:r>
      <w:r>
        <w:rPr>
          <w:rFonts w:ascii="Calibri" w:hAnsi="Calibri"/>
          <w:i/>
          <w:spacing w:val="-2"/>
          <w:sz w:val="22"/>
        </w:rPr>
        <w:t> </w:t>
      </w:r>
      <w:r>
        <w:rPr>
          <w:rFonts w:ascii="Calibri" w:hAnsi="Calibri"/>
          <w:i/>
          <w:sz w:val="22"/>
        </w:rPr>
        <w:t>of</w:t>
      </w:r>
      <w:r>
        <w:rPr>
          <w:rFonts w:ascii="Calibri" w:hAnsi="Calibri"/>
          <w:i/>
          <w:spacing w:val="-5"/>
          <w:sz w:val="22"/>
        </w:rPr>
        <w:t> </w:t>
      </w:r>
      <w:r>
        <w:rPr>
          <w:rFonts w:ascii="Calibri" w:hAnsi="Calibri"/>
          <w:i/>
          <w:sz w:val="22"/>
        </w:rPr>
        <w:t>interest,</w:t>
      </w:r>
      <w:r>
        <w:rPr>
          <w:rFonts w:ascii="Calibri" w:hAnsi="Calibri"/>
          <w:i/>
          <w:spacing w:val="-4"/>
          <w:sz w:val="22"/>
        </w:rPr>
        <w:t> </w:t>
      </w:r>
      <w:r>
        <w:rPr>
          <w:rFonts w:ascii="Calibri" w:hAnsi="Calibri"/>
          <w:i/>
          <w:sz w:val="22"/>
        </w:rPr>
        <w:t>delay</w:t>
      </w:r>
      <w:r>
        <w:rPr>
          <w:rFonts w:ascii="Calibri" w:hAnsi="Calibri"/>
          <w:i/>
          <w:spacing w:val="-2"/>
          <w:sz w:val="22"/>
        </w:rPr>
        <w:t> </w:t>
      </w:r>
      <w:r>
        <w:rPr>
          <w:rFonts w:ascii="Calibri" w:hAnsi="Calibri"/>
          <w:i/>
          <w:sz w:val="22"/>
        </w:rPr>
        <w:t>has</w:t>
      </w:r>
      <w:r>
        <w:rPr>
          <w:rFonts w:ascii="Calibri" w:hAnsi="Calibri"/>
          <w:i/>
          <w:spacing w:val="-2"/>
          <w:sz w:val="22"/>
        </w:rPr>
        <w:t> </w:t>
      </w:r>
      <w:r>
        <w:rPr>
          <w:rFonts w:ascii="Calibri" w:hAnsi="Calibri"/>
          <w:i/>
          <w:sz w:val="22"/>
        </w:rPr>
        <w:t>the</w:t>
      </w:r>
      <w:r>
        <w:rPr>
          <w:rFonts w:ascii="Calibri" w:hAnsi="Calibri"/>
          <w:i/>
          <w:spacing w:val="-2"/>
          <w:sz w:val="22"/>
        </w:rPr>
        <w:t> </w:t>
      </w:r>
      <w:r>
        <w:rPr>
          <w:rFonts w:ascii="Calibri" w:hAnsi="Calibri"/>
          <w:i/>
          <w:sz w:val="22"/>
        </w:rPr>
        <w:t>largest</w:t>
      </w:r>
      <w:r>
        <w:rPr>
          <w:rFonts w:ascii="Calibri" w:hAnsi="Calibri"/>
          <w:i/>
          <w:spacing w:val="-1"/>
          <w:sz w:val="22"/>
        </w:rPr>
        <w:t> </w:t>
      </w:r>
      <w:r>
        <w:rPr>
          <w:rFonts w:ascii="Calibri" w:hAnsi="Calibri"/>
          <w:i/>
          <w:sz w:val="22"/>
        </w:rPr>
        <w:t>impact</w:t>
      </w:r>
      <w:r>
        <w:rPr>
          <w:rFonts w:ascii="Calibri" w:hAnsi="Calibri"/>
          <w:i/>
          <w:spacing w:val="-5"/>
          <w:sz w:val="22"/>
        </w:rPr>
        <w:t> </w:t>
      </w:r>
      <w:r>
        <w:rPr>
          <w:rFonts w:ascii="Calibri" w:hAnsi="Calibri"/>
          <w:i/>
          <w:sz w:val="22"/>
        </w:rPr>
        <w:t>on</w:t>
      </w:r>
      <w:r>
        <w:rPr>
          <w:rFonts w:ascii="Calibri" w:hAnsi="Calibri"/>
          <w:i/>
          <w:spacing w:val="-3"/>
          <w:sz w:val="22"/>
        </w:rPr>
        <w:t> </w:t>
      </w:r>
      <w:r>
        <w:rPr>
          <w:rFonts w:ascii="Calibri" w:hAnsi="Calibri"/>
          <w:i/>
          <w:sz w:val="22"/>
        </w:rPr>
        <w:t>network</w:t>
      </w:r>
      <w:r>
        <w:rPr>
          <w:rFonts w:ascii="Calibri" w:hAnsi="Calibri"/>
          <w:i/>
          <w:spacing w:val="-1"/>
          <w:sz w:val="22"/>
        </w:rPr>
        <w:t> </w:t>
      </w:r>
      <w:r>
        <w:rPr>
          <w:rFonts w:ascii="Calibri" w:hAnsi="Calibri"/>
          <w:i/>
          <w:sz w:val="22"/>
        </w:rPr>
        <w:t>design</w:t>
      </w:r>
      <w:r>
        <w:rPr>
          <w:rFonts w:ascii="Calibri" w:hAnsi="Calibri"/>
          <w:i/>
          <w:spacing w:val="-5"/>
          <w:sz w:val="22"/>
        </w:rPr>
        <w:t> </w:t>
      </w:r>
      <w:r>
        <w:rPr>
          <w:rFonts w:ascii="Calibri" w:hAnsi="Calibri"/>
          <w:i/>
          <w:sz w:val="22"/>
        </w:rPr>
        <w:t>and</w:t>
      </w:r>
      <w:r>
        <w:rPr>
          <w:rFonts w:ascii="Calibri" w:hAnsi="Calibri"/>
          <w:i/>
          <w:spacing w:val="-2"/>
          <w:sz w:val="22"/>
        </w:rPr>
        <w:t> </w:t>
      </w:r>
      <w:r>
        <w:rPr>
          <w:rFonts w:ascii="Calibri" w:hAnsi="Calibri"/>
          <w:i/>
          <w:spacing w:val="-4"/>
          <w:sz w:val="22"/>
        </w:rPr>
        <w:t>will</w:t>
      </w:r>
    </w:p>
    <w:p>
      <w:pPr>
        <w:pStyle w:val="ListParagraph"/>
        <w:numPr>
          <w:ilvl w:val="0"/>
          <w:numId w:val="53"/>
        </w:numPr>
        <w:tabs>
          <w:tab w:pos="1653" w:val="left" w:leader="none"/>
        </w:tabs>
        <w:spacing w:line="240" w:lineRule="auto" w:before="20" w:after="0"/>
        <w:ind w:left="1653" w:right="0" w:hanging="1383"/>
        <w:jc w:val="left"/>
        <w:rPr>
          <w:sz w:val="20"/>
        </w:rPr>
      </w:pPr>
      <w:r>
        <w:rPr>
          <w:rFonts w:ascii="Calibri"/>
          <w:i/>
          <w:sz w:val="22"/>
        </w:rPr>
        <w:t>be</w:t>
      </w:r>
      <w:r>
        <w:rPr>
          <w:rFonts w:ascii="Calibri"/>
          <w:i/>
          <w:spacing w:val="-3"/>
          <w:sz w:val="22"/>
        </w:rPr>
        <w:t> </w:t>
      </w:r>
      <w:r>
        <w:rPr>
          <w:rFonts w:ascii="Calibri"/>
          <w:i/>
          <w:sz w:val="22"/>
        </w:rPr>
        <w:t>the</w:t>
      </w:r>
      <w:r>
        <w:rPr>
          <w:rFonts w:ascii="Calibri"/>
          <w:i/>
          <w:spacing w:val="-2"/>
          <w:sz w:val="22"/>
        </w:rPr>
        <w:t> </w:t>
      </w:r>
      <w:r>
        <w:rPr>
          <w:rFonts w:ascii="Calibri"/>
          <w:i/>
          <w:sz w:val="22"/>
        </w:rPr>
        <w:t>focus</w:t>
      </w:r>
      <w:r>
        <w:rPr>
          <w:rFonts w:ascii="Calibri"/>
          <w:i/>
          <w:spacing w:val="-1"/>
          <w:sz w:val="22"/>
        </w:rPr>
        <w:t> </w:t>
      </w:r>
      <w:r>
        <w:rPr>
          <w:rFonts w:ascii="Calibri"/>
          <w:i/>
          <w:sz w:val="22"/>
        </w:rPr>
        <w:t>of</w:t>
      </w:r>
      <w:r>
        <w:rPr>
          <w:rFonts w:ascii="Calibri"/>
          <w:i/>
          <w:spacing w:val="-2"/>
          <w:sz w:val="22"/>
        </w:rPr>
        <w:t> </w:t>
      </w:r>
      <w:r>
        <w:rPr>
          <w:rFonts w:ascii="Calibri"/>
          <w:i/>
          <w:sz w:val="22"/>
        </w:rPr>
        <w:t>this</w:t>
      </w:r>
      <w:r>
        <w:rPr>
          <w:rFonts w:ascii="Calibri"/>
          <w:i/>
          <w:spacing w:val="-1"/>
          <w:sz w:val="22"/>
        </w:rPr>
        <w:t> </w:t>
      </w:r>
      <w:r>
        <w:rPr>
          <w:rFonts w:ascii="Calibri"/>
          <w:i/>
          <w:sz w:val="22"/>
        </w:rPr>
        <w:t>version.</w:t>
      </w:r>
      <w:r>
        <w:rPr>
          <w:rFonts w:ascii="Calibri"/>
          <w:i/>
          <w:spacing w:val="45"/>
          <w:sz w:val="22"/>
        </w:rPr>
        <w:t> </w:t>
      </w:r>
      <w:r>
        <w:rPr>
          <w:rFonts w:ascii="Calibri"/>
          <w:i/>
          <w:sz w:val="22"/>
        </w:rPr>
        <w:t>Future</w:t>
      </w:r>
      <w:r>
        <w:rPr>
          <w:rFonts w:ascii="Calibri"/>
          <w:i/>
          <w:spacing w:val="-2"/>
          <w:sz w:val="22"/>
        </w:rPr>
        <w:t> </w:t>
      </w:r>
      <w:r>
        <w:rPr>
          <w:rFonts w:ascii="Calibri"/>
          <w:i/>
          <w:sz w:val="22"/>
        </w:rPr>
        <w:t>versions</w:t>
      </w:r>
      <w:r>
        <w:rPr>
          <w:rFonts w:ascii="Calibri"/>
          <w:i/>
          <w:spacing w:val="-1"/>
          <w:sz w:val="22"/>
        </w:rPr>
        <w:t> </w:t>
      </w:r>
      <w:r>
        <w:rPr>
          <w:rFonts w:ascii="Calibri"/>
          <w:i/>
          <w:sz w:val="22"/>
        </w:rPr>
        <w:t>can</w:t>
      </w:r>
      <w:r>
        <w:rPr>
          <w:rFonts w:ascii="Calibri"/>
          <w:i/>
          <w:spacing w:val="-2"/>
          <w:sz w:val="22"/>
        </w:rPr>
        <w:t> </w:t>
      </w:r>
      <w:r>
        <w:rPr>
          <w:rFonts w:ascii="Calibri"/>
          <w:i/>
          <w:sz w:val="22"/>
        </w:rPr>
        <w:t>address</w:t>
      </w:r>
      <w:r>
        <w:rPr>
          <w:rFonts w:ascii="Calibri"/>
          <w:i/>
          <w:spacing w:val="-1"/>
          <w:sz w:val="22"/>
        </w:rPr>
        <w:t> </w:t>
      </w:r>
      <w:r>
        <w:rPr>
          <w:rFonts w:ascii="Calibri"/>
          <w:i/>
          <w:sz w:val="22"/>
        </w:rPr>
        <w:t>other</w:t>
      </w:r>
      <w:r>
        <w:rPr>
          <w:rFonts w:ascii="Calibri"/>
          <w:i/>
          <w:spacing w:val="-2"/>
          <w:sz w:val="22"/>
        </w:rPr>
        <w:t> </w:t>
      </w:r>
      <w:r>
        <w:rPr>
          <w:rFonts w:ascii="Calibri"/>
          <w:i/>
          <w:sz w:val="22"/>
        </w:rPr>
        <w:t>performance</w:t>
      </w:r>
      <w:r>
        <w:rPr>
          <w:rFonts w:ascii="Calibri"/>
          <w:i/>
          <w:spacing w:val="-2"/>
          <w:sz w:val="22"/>
        </w:rPr>
        <w:t> </w:t>
      </w:r>
      <w:r>
        <w:rPr>
          <w:rFonts w:ascii="Calibri"/>
          <w:i/>
          <w:sz w:val="22"/>
        </w:rPr>
        <w:t>aspects</w:t>
      </w:r>
      <w:r>
        <w:rPr>
          <w:rFonts w:ascii="Calibri"/>
          <w:i/>
          <w:spacing w:val="-1"/>
          <w:sz w:val="22"/>
        </w:rPr>
        <w:t> </w:t>
      </w:r>
      <w:r>
        <w:rPr>
          <w:rFonts w:ascii="Calibri"/>
          <w:i/>
          <w:sz w:val="22"/>
        </w:rPr>
        <w:t>if</w:t>
      </w:r>
      <w:r>
        <w:rPr>
          <w:rFonts w:ascii="Calibri"/>
          <w:i/>
          <w:spacing w:val="-2"/>
          <w:sz w:val="22"/>
        </w:rPr>
        <w:t> </w:t>
      </w:r>
      <w:r>
        <w:rPr>
          <w:rFonts w:ascii="Calibri"/>
          <w:i/>
          <w:sz w:val="22"/>
        </w:rPr>
        <w:t>desired</w:t>
      </w:r>
      <w:r>
        <w:rPr>
          <w:rFonts w:ascii="Calibri"/>
          <w:i/>
          <w:spacing w:val="-2"/>
          <w:sz w:val="22"/>
        </w:rPr>
        <w:t> </w:t>
      </w:r>
      <w:r>
        <w:rPr>
          <w:rFonts w:ascii="Calibri"/>
          <w:i/>
          <w:sz w:val="22"/>
        </w:rPr>
        <w:t>and</w:t>
      </w:r>
      <w:r>
        <w:rPr>
          <w:rFonts w:ascii="Calibri"/>
          <w:i/>
          <w:spacing w:val="-2"/>
          <w:sz w:val="22"/>
        </w:rPr>
        <w:t> </w:t>
      </w:r>
      <w:r>
        <w:rPr>
          <w:rFonts w:ascii="Calibri"/>
          <w:i/>
          <w:spacing w:val="-5"/>
          <w:sz w:val="22"/>
        </w:rPr>
        <w:t>is</w:t>
      </w:r>
    </w:p>
    <w:p>
      <w:pPr>
        <w:pStyle w:val="ListParagraph"/>
        <w:numPr>
          <w:ilvl w:val="0"/>
          <w:numId w:val="53"/>
        </w:numPr>
        <w:tabs>
          <w:tab w:pos="1653" w:val="left" w:leader="none"/>
        </w:tabs>
        <w:spacing w:line="240" w:lineRule="auto" w:before="21" w:after="0"/>
        <w:ind w:left="1653" w:right="0" w:hanging="1383"/>
        <w:jc w:val="left"/>
        <w:rPr>
          <w:sz w:val="20"/>
        </w:rPr>
      </w:pPr>
      <w:r>
        <w:rPr>
          <w:rFonts w:ascii="Calibri"/>
          <w:i/>
          <w:spacing w:val="-4"/>
          <w:sz w:val="22"/>
        </w:rPr>
        <w:t>FFS.</w:t>
      </w:r>
    </w:p>
    <w:p>
      <w:pPr>
        <w:pStyle w:val="Heading4"/>
        <w:numPr>
          <w:ilvl w:val="0"/>
          <w:numId w:val="53"/>
        </w:numPr>
        <w:tabs>
          <w:tab w:pos="944" w:val="left" w:leader="none"/>
        </w:tabs>
        <w:spacing w:line="240" w:lineRule="auto" w:before="180" w:after="0"/>
        <w:ind w:left="944" w:right="0" w:hanging="674"/>
        <w:jc w:val="left"/>
        <w:rPr>
          <w:rFonts w:ascii="Times New Roman"/>
          <w:position w:val="1"/>
          <w:sz w:val="20"/>
        </w:rPr>
      </w:pPr>
      <w:r>
        <w:rPr>
          <w:rFonts w:ascii="Times New Roman"/>
          <w:sz w:val="20"/>
        </w:rPr>
        <w:drawing>
          <wp:inline distT="0" distB="0" distL="0" distR="0">
            <wp:extent cx="360377" cy="133324"/>
            <wp:effectExtent l="0" t="0" r="0" b="0"/>
            <wp:docPr id="580" name="Image 580"/>
            <wp:cNvGraphicFramePr>
              <a:graphicFrameLocks/>
            </wp:cNvGraphicFramePr>
            <a:graphic>
              <a:graphicData uri="http://schemas.openxmlformats.org/drawingml/2006/picture">
                <pic:pic>
                  <pic:nvPicPr>
                    <pic:cNvPr id="580" name="Image 580"/>
                    <pic:cNvPicPr/>
                  </pic:nvPicPr>
                  <pic:blipFill>
                    <a:blip r:embed="rId73" cstate="print"/>
                    <a:stretch>
                      <a:fillRect/>
                    </a:stretch>
                  </pic:blipFill>
                  <pic:spPr>
                    <a:xfrm>
                      <a:off x="0" y="0"/>
                      <a:ext cx="360377" cy="133324"/>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User Plane Delay</w:t>
      </w:r>
    </w:p>
    <w:p>
      <w:pPr>
        <w:pStyle w:val="ListParagraph"/>
        <w:numPr>
          <w:ilvl w:val="0"/>
          <w:numId w:val="53"/>
        </w:numPr>
        <w:tabs>
          <w:tab w:pos="932" w:val="left" w:leader="none"/>
        </w:tabs>
        <w:spacing w:line="240" w:lineRule="auto" w:before="183" w:after="0"/>
        <w:ind w:left="932" w:right="0" w:hanging="662"/>
        <w:jc w:val="left"/>
        <w:rPr>
          <w:sz w:val="20"/>
        </w:rPr>
      </w:pPr>
      <w:r>
        <w:rPr>
          <w:sz w:val="20"/>
        </w:rPr>
        <w:t>This</w:t>
      </w:r>
      <w:r>
        <w:rPr>
          <w:spacing w:val="-4"/>
          <w:sz w:val="20"/>
        </w:rPr>
        <w:t> </w:t>
      </w:r>
      <w:r>
        <w:rPr>
          <w:sz w:val="20"/>
        </w:rPr>
        <w:t>section discusses</w:t>
      </w:r>
      <w:r>
        <w:rPr>
          <w:spacing w:val="-3"/>
          <w:sz w:val="20"/>
        </w:rPr>
        <w:t> </w:t>
      </w:r>
      <w:r>
        <w:rPr>
          <w:sz w:val="20"/>
        </w:rPr>
        <w:t>the</w:t>
      </w:r>
      <w:r>
        <w:rPr>
          <w:spacing w:val="-2"/>
          <w:sz w:val="20"/>
        </w:rPr>
        <w:t> </w:t>
      </w:r>
      <w:r>
        <w:rPr>
          <w:sz w:val="20"/>
        </w:rPr>
        <w:t>framework</w:t>
      </w:r>
      <w:r>
        <w:rPr>
          <w:spacing w:val="1"/>
          <w:sz w:val="20"/>
        </w:rPr>
        <w:t> </w:t>
      </w:r>
      <w:r>
        <w:rPr>
          <w:sz w:val="20"/>
        </w:rPr>
        <w:t>for</w:t>
      </w:r>
      <w:r>
        <w:rPr>
          <w:spacing w:val="-1"/>
          <w:sz w:val="20"/>
        </w:rPr>
        <w:t> </w:t>
      </w:r>
      <w:r>
        <w:rPr>
          <w:sz w:val="20"/>
        </w:rPr>
        <w:t>discussing</w:t>
      </w:r>
      <w:r>
        <w:rPr>
          <w:spacing w:val="-2"/>
          <w:sz w:val="20"/>
        </w:rPr>
        <w:t> </w:t>
      </w:r>
      <w:r>
        <w:rPr>
          <w:sz w:val="20"/>
        </w:rPr>
        <w:t>delay</w:t>
      </w:r>
      <w:r>
        <w:rPr>
          <w:spacing w:val="-3"/>
          <w:sz w:val="20"/>
        </w:rPr>
        <w:t> </w:t>
      </w:r>
      <w:r>
        <w:rPr>
          <w:sz w:val="20"/>
        </w:rPr>
        <w:t>of</w:t>
      </w:r>
      <w:r>
        <w:rPr>
          <w:spacing w:val="-2"/>
          <w:sz w:val="20"/>
        </w:rPr>
        <w:t> </w:t>
      </w:r>
      <w:r>
        <w:rPr>
          <w:sz w:val="20"/>
        </w:rPr>
        <w:t>user-plane</w:t>
      </w:r>
      <w:r>
        <w:rPr>
          <w:spacing w:val="-2"/>
          <w:sz w:val="20"/>
        </w:rPr>
        <w:t> </w:t>
      </w:r>
      <w:r>
        <w:rPr>
          <w:sz w:val="20"/>
        </w:rPr>
        <w:t>packets</w:t>
      </w:r>
      <w:hyperlink w:history="true" w:anchor="_bookmark36">
        <w:r>
          <w:rPr>
            <w:b/>
            <w:position w:val="6"/>
            <w:sz w:val="16"/>
          </w:rPr>
          <w:t>3</w:t>
        </w:r>
        <w:r>
          <w:rPr>
            <w:sz w:val="20"/>
          </w:rPr>
          <w:t>,</w:t>
        </w:r>
      </w:hyperlink>
      <w:r>
        <w:rPr>
          <w:spacing w:val="-1"/>
          <w:sz w:val="20"/>
        </w:rPr>
        <w:t> </w:t>
      </w:r>
      <w:r>
        <w:rPr>
          <w:sz w:val="20"/>
        </w:rPr>
        <w:t>and</w:t>
      </w:r>
      <w:r>
        <w:rPr>
          <w:spacing w:val="-1"/>
          <w:sz w:val="20"/>
        </w:rPr>
        <w:t> </w:t>
      </w:r>
      <w:r>
        <w:rPr>
          <w:sz w:val="20"/>
        </w:rPr>
        <w:t>also</w:t>
      </w:r>
      <w:r>
        <w:rPr>
          <w:spacing w:val="-1"/>
          <w:sz w:val="20"/>
        </w:rPr>
        <w:t> </w:t>
      </w:r>
      <w:r>
        <w:rPr>
          <w:sz w:val="20"/>
          <w:u w:val="single"/>
        </w:rPr>
        <w:t>general</w:t>
      </w:r>
      <w:r>
        <w:rPr>
          <w:spacing w:val="-4"/>
          <w:sz w:val="20"/>
          <w:u w:val="none"/>
        </w:rPr>
        <w:t> </w:t>
      </w:r>
      <w:r>
        <w:rPr>
          <w:sz w:val="20"/>
          <w:u w:val="none"/>
        </w:rPr>
        <w:t>delay numbers</w:t>
      </w:r>
      <w:r>
        <w:rPr>
          <w:spacing w:val="-2"/>
          <w:sz w:val="20"/>
          <w:u w:val="none"/>
        </w:rPr>
        <w:t> </w:t>
      </w:r>
      <w:r>
        <w:rPr>
          <w:sz w:val="20"/>
          <w:u w:val="none"/>
        </w:rPr>
        <w:t>that</w:t>
      </w:r>
      <w:r>
        <w:rPr>
          <w:spacing w:val="-2"/>
          <w:sz w:val="20"/>
          <w:u w:val="none"/>
        </w:rPr>
        <w:t> </w:t>
      </w:r>
      <w:r>
        <w:rPr>
          <w:spacing w:val="-5"/>
          <w:sz w:val="20"/>
          <w:u w:val="none"/>
        </w:rPr>
        <w:t>it</w:t>
      </w:r>
    </w:p>
    <w:p>
      <w:pPr>
        <w:pStyle w:val="ListParagraph"/>
        <w:numPr>
          <w:ilvl w:val="0"/>
          <w:numId w:val="53"/>
        </w:numPr>
        <w:tabs>
          <w:tab w:pos="932" w:val="left" w:leader="none"/>
        </w:tabs>
        <w:spacing w:line="240" w:lineRule="auto" w:before="0" w:after="0"/>
        <w:ind w:left="932" w:right="0" w:hanging="662"/>
        <w:jc w:val="left"/>
        <w:rPr>
          <w:sz w:val="20"/>
        </w:rPr>
      </w:pPr>
      <w:r>
        <w:rPr>
          <w:sz w:val="20"/>
        </w:rPr>
        <w:t>can</w:t>
      </w:r>
      <w:r>
        <w:rPr>
          <w:spacing w:val="-4"/>
          <w:sz w:val="20"/>
        </w:rPr>
        <w:t> </w:t>
      </w:r>
      <w:r>
        <w:rPr>
          <w:sz w:val="20"/>
        </w:rPr>
        <w:t>be</w:t>
      </w:r>
      <w:r>
        <w:rPr>
          <w:spacing w:val="-4"/>
          <w:sz w:val="20"/>
        </w:rPr>
        <w:t> </w:t>
      </w:r>
      <w:r>
        <w:rPr>
          <w:sz w:val="20"/>
        </w:rPr>
        <w:t>agreed</w:t>
      </w:r>
      <w:r>
        <w:rPr>
          <w:spacing w:val="-3"/>
          <w:sz w:val="20"/>
        </w:rPr>
        <w:t> </w:t>
      </w:r>
      <w:r>
        <w:rPr>
          <w:sz w:val="20"/>
        </w:rPr>
        <w:t>that</w:t>
      </w:r>
      <w:r>
        <w:rPr>
          <w:spacing w:val="-4"/>
          <w:sz w:val="20"/>
        </w:rPr>
        <w:t> </w:t>
      </w:r>
      <w:r>
        <w:rPr>
          <w:sz w:val="20"/>
        </w:rPr>
        <w:t>apply</w:t>
      </w:r>
      <w:r>
        <w:rPr>
          <w:spacing w:val="-4"/>
          <w:sz w:val="20"/>
        </w:rPr>
        <w:t> </w:t>
      </w:r>
      <w:r>
        <w:rPr>
          <w:sz w:val="20"/>
        </w:rPr>
        <w:t>across</w:t>
      </w:r>
      <w:r>
        <w:rPr>
          <w:spacing w:val="-5"/>
          <w:sz w:val="20"/>
        </w:rPr>
        <w:t> </w:t>
      </w:r>
      <w:r>
        <w:rPr>
          <w:sz w:val="20"/>
        </w:rPr>
        <w:t>all</w:t>
      </w:r>
      <w:r>
        <w:rPr>
          <w:spacing w:val="-4"/>
          <w:sz w:val="20"/>
        </w:rPr>
        <w:t> </w:t>
      </w:r>
      <w:r>
        <w:rPr>
          <w:sz w:val="20"/>
        </w:rPr>
        <w:t>scenarios.</w:t>
      </w:r>
      <w:r>
        <w:rPr>
          <w:spacing w:val="42"/>
          <w:sz w:val="20"/>
        </w:rPr>
        <w:t> </w:t>
      </w:r>
      <w:r>
        <w:rPr>
          <w:sz w:val="20"/>
        </w:rPr>
        <w:t>Details</w:t>
      </w:r>
      <w:r>
        <w:rPr>
          <w:spacing w:val="-5"/>
          <w:sz w:val="20"/>
        </w:rPr>
        <w:t> </w:t>
      </w:r>
      <w:r>
        <w:rPr>
          <w:sz w:val="20"/>
        </w:rPr>
        <w:t>relevant</w:t>
      </w:r>
      <w:r>
        <w:rPr>
          <w:spacing w:val="-5"/>
          <w:sz w:val="20"/>
        </w:rPr>
        <w:t> </w:t>
      </w:r>
      <w:r>
        <w:rPr>
          <w:sz w:val="20"/>
        </w:rPr>
        <w:t>to</w:t>
      </w:r>
      <w:r>
        <w:rPr>
          <w:spacing w:val="-4"/>
          <w:sz w:val="20"/>
        </w:rPr>
        <w:t> </w:t>
      </w:r>
      <w:r>
        <w:rPr>
          <w:sz w:val="20"/>
        </w:rPr>
        <w:t>a</w:t>
      </w:r>
      <w:r>
        <w:rPr>
          <w:spacing w:val="-4"/>
          <w:sz w:val="20"/>
        </w:rPr>
        <w:t> </w:t>
      </w:r>
      <w:r>
        <w:rPr>
          <w:sz w:val="20"/>
        </w:rPr>
        <w:t>specific</w:t>
      </w:r>
      <w:r>
        <w:rPr>
          <w:spacing w:val="-4"/>
          <w:sz w:val="20"/>
        </w:rPr>
        <w:t> </w:t>
      </w:r>
      <w:r>
        <w:rPr>
          <w:sz w:val="20"/>
        </w:rPr>
        <w:t>Scenario</w:t>
      </w:r>
      <w:r>
        <w:rPr>
          <w:spacing w:val="-3"/>
          <w:sz w:val="20"/>
        </w:rPr>
        <w:t> </w:t>
      </w:r>
      <w:r>
        <w:rPr>
          <w:sz w:val="20"/>
        </w:rPr>
        <w:t>will</w:t>
      </w:r>
      <w:r>
        <w:rPr>
          <w:spacing w:val="-5"/>
          <w:sz w:val="20"/>
        </w:rPr>
        <w:t> </w:t>
      </w:r>
      <w:r>
        <w:rPr>
          <w:sz w:val="20"/>
        </w:rPr>
        <w:t>be</w:t>
      </w:r>
      <w:r>
        <w:rPr>
          <w:spacing w:val="-5"/>
          <w:sz w:val="20"/>
        </w:rPr>
        <w:t> </w:t>
      </w:r>
      <w:r>
        <w:rPr>
          <w:sz w:val="20"/>
        </w:rPr>
        <w:t>discussed</w:t>
      </w:r>
      <w:r>
        <w:rPr>
          <w:spacing w:val="8"/>
          <w:sz w:val="20"/>
        </w:rPr>
        <w:t> </w:t>
      </w:r>
      <w:r>
        <w:rPr>
          <w:sz w:val="20"/>
        </w:rPr>
        <w:t>in</w:t>
      </w:r>
      <w:r>
        <w:rPr>
          <w:spacing w:val="-3"/>
          <w:sz w:val="20"/>
        </w:rPr>
        <w:t> </w:t>
      </w:r>
      <w:r>
        <w:rPr>
          <w:sz w:val="20"/>
        </w:rPr>
        <w:t>each</w:t>
      </w:r>
      <w:r>
        <w:rPr>
          <w:spacing w:val="-3"/>
          <w:sz w:val="20"/>
        </w:rPr>
        <w:t> </w:t>
      </w:r>
      <w:r>
        <w:rPr>
          <w:spacing w:val="-2"/>
          <w:sz w:val="20"/>
        </w:rPr>
        <w:t>Scenario’s</w:t>
      </w:r>
    </w:p>
    <w:p>
      <w:pPr>
        <w:pStyle w:val="ListParagraph"/>
        <w:numPr>
          <w:ilvl w:val="0"/>
          <w:numId w:val="53"/>
        </w:numPr>
        <w:tabs>
          <w:tab w:pos="932" w:val="left" w:leader="none"/>
        </w:tabs>
        <w:spacing w:line="229" w:lineRule="exact" w:before="1" w:after="0"/>
        <w:ind w:left="932" w:right="0" w:hanging="662"/>
        <w:jc w:val="left"/>
        <w:rPr>
          <w:sz w:val="20"/>
        </w:rPr>
      </w:pPr>
      <w:r>
        <w:rPr>
          <w:sz w:val="20"/>
        </w:rPr>
        <w:t>subsection,</w:t>
      </w:r>
      <w:r>
        <w:rPr>
          <w:spacing w:val="10"/>
          <w:sz w:val="20"/>
        </w:rPr>
        <w:t> </w:t>
      </w:r>
      <w:r>
        <w:rPr>
          <w:sz w:val="20"/>
        </w:rPr>
        <w:t>as</w:t>
      </w:r>
      <w:r>
        <w:rPr>
          <w:spacing w:val="10"/>
          <w:sz w:val="20"/>
        </w:rPr>
        <w:t> </w:t>
      </w:r>
      <w:r>
        <w:rPr>
          <w:sz w:val="20"/>
        </w:rPr>
        <w:t>applicable.</w:t>
      </w:r>
      <w:r>
        <w:rPr>
          <w:spacing w:val="11"/>
          <w:sz w:val="20"/>
        </w:rPr>
        <w:t> </w:t>
      </w:r>
      <w:r>
        <w:rPr>
          <w:sz w:val="20"/>
        </w:rPr>
        <w:t>The</w:t>
      </w:r>
      <w:r>
        <w:rPr>
          <w:spacing w:val="8"/>
          <w:sz w:val="20"/>
        </w:rPr>
        <w:t> </w:t>
      </w:r>
      <w:r>
        <w:rPr>
          <w:sz w:val="20"/>
        </w:rPr>
        <w:t>purpose</w:t>
      </w:r>
      <w:r>
        <w:rPr>
          <w:spacing w:val="10"/>
          <w:sz w:val="20"/>
        </w:rPr>
        <w:t> </w:t>
      </w:r>
      <w:r>
        <w:rPr>
          <w:sz w:val="20"/>
        </w:rPr>
        <w:t>of</w:t>
      </w:r>
      <w:r>
        <w:rPr>
          <w:spacing w:val="12"/>
          <w:sz w:val="20"/>
        </w:rPr>
        <w:t> </w:t>
      </w:r>
      <w:r>
        <w:rPr>
          <w:sz w:val="20"/>
        </w:rPr>
        <w:t>these</w:t>
      </w:r>
      <w:r>
        <w:rPr>
          <w:spacing w:val="8"/>
          <w:sz w:val="20"/>
        </w:rPr>
        <w:t> </w:t>
      </w:r>
      <w:r>
        <w:rPr>
          <w:sz w:val="20"/>
        </w:rPr>
        <w:t>high-level</w:t>
      </w:r>
      <w:r>
        <w:rPr>
          <w:spacing w:val="10"/>
          <w:sz w:val="20"/>
        </w:rPr>
        <w:t> </w:t>
      </w:r>
      <w:r>
        <w:rPr>
          <w:sz w:val="20"/>
        </w:rPr>
        <w:t>targets</w:t>
      </w:r>
      <w:r>
        <w:rPr>
          <w:spacing w:val="10"/>
          <w:sz w:val="20"/>
        </w:rPr>
        <w:t> </w:t>
      </w:r>
      <w:r>
        <w:rPr>
          <w:sz w:val="20"/>
        </w:rPr>
        <w:t>is</w:t>
      </w:r>
      <w:r>
        <w:rPr>
          <w:spacing w:val="9"/>
          <w:sz w:val="20"/>
        </w:rPr>
        <w:t> </w:t>
      </w:r>
      <w:r>
        <w:rPr>
          <w:sz w:val="20"/>
        </w:rPr>
        <w:t>to</w:t>
      </w:r>
      <w:r>
        <w:rPr>
          <w:spacing w:val="12"/>
          <w:sz w:val="20"/>
        </w:rPr>
        <w:t> </w:t>
      </w:r>
      <w:r>
        <w:rPr>
          <w:sz w:val="20"/>
        </w:rPr>
        <w:t>act</w:t>
      </w:r>
      <w:r>
        <w:rPr>
          <w:spacing w:val="10"/>
          <w:sz w:val="20"/>
        </w:rPr>
        <w:t> </w:t>
      </w:r>
      <w:r>
        <w:rPr>
          <w:sz w:val="20"/>
        </w:rPr>
        <w:t>as</w:t>
      </w:r>
      <w:r>
        <w:rPr>
          <w:spacing w:val="10"/>
          <w:sz w:val="20"/>
        </w:rPr>
        <w:t> </w:t>
      </w:r>
      <w:r>
        <w:rPr>
          <w:sz w:val="20"/>
        </w:rPr>
        <w:t>a</w:t>
      </w:r>
      <w:r>
        <w:rPr>
          <w:spacing w:val="8"/>
          <w:sz w:val="20"/>
        </w:rPr>
        <w:t> </w:t>
      </w:r>
      <w:r>
        <w:rPr>
          <w:sz w:val="20"/>
        </w:rPr>
        <w:t>baseline</w:t>
      </w:r>
      <w:r>
        <w:rPr>
          <w:spacing w:val="10"/>
          <w:sz w:val="20"/>
        </w:rPr>
        <w:t> </w:t>
      </w:r>
      <w:r>
        <w:rPr>
          <w:sz w:val="20"/>
        </w:rPr>
        <w:t>for</w:t>
      </w:r>
      <w:r>
        <w:rPr>
          <w:spacing w:val="11"/>
          <w:sz w:val="20"/>
        </w:rPr>
        <w:t> </w:t>
      </w:r>
      <w:r>
        <w:rPr>
          <w:sz w:val="20"/>
        </w:rPr>
        <w:t>allocating</w:t>
      </w:r>
      <w:r>
        <w:rPr>
          <w:spacing w:val="10"/>
          <w:sz w:val="20"/>
        </w:rPr>
        <w:t> </w:t>
      </w:r>
      <w:r>
        <w:rPr>
          <w:sz w:val="20"/>
        </w:rPr>
        <w:t>the</w:t>
      </w:r>
      <w:r>
        <w:rPr>
          <w:spacing w:val="10"/>
          <w:sz w:val="20"/>
        </w:rPr>
        <w:t> </w:t>
      </w:r>
      <w:r>
        <w:rPr>
          <w:sz w:val="20"/>
        </w:rPr>
        <w:t>total</w:t>
      </w:r>
      <w:r>
        <w:rPr>
          <w:spacing w:val="10"/>
          <w:sz w:val="20"/>
        </w:rPr>
        <w:t> </w:t>
      </w:r>
      <w:r>
        <w:rPr>
          <w:spacing w:val="-2"/>
          <w:sz w:val="20"/>
        </w:rPr>
        <w:t>latency</w:t>
      </w:r>
    </w:p>
    <w:p>
      <w:pPr>
        <w:pStyle w:val="ListParagraph"/>
        <w:numPr>
          <w:ilvl w:val="0"/>
          <w:numId w:val="53"/>
        </w:numPr>
        <w:tabs>
          <w:tab w:pos="932" w:val="left" w:leader="none"/>
        </w:tabs>
        <w:spacing w:line="229" w:lineRule="exact" w:before="0" w:after="0"/>
        <w:ind w:left="932" w:right="0" w:hanging="662"/>
        <w:jc w:val="left"/>
        <w:rPr>
          <w:sz w:val="20"/>
        </w:rPr>
      </w:pPr>
      <w:r>
        <w:rPr>
          <w:sz w:val="20"/>
        </w:rPr>
        <w:t>budget</w:t>
      </w:r>
      <w:r>
        <w:rPr>
          <w:spacing w:val="27"/>
          <w:sz w:val="20"/>
        </w:rPr>
        <w:t> </w:t>
      </w:r>
      <w:r>
        <w:rPr>
          <w:sz w:val="20"/>
        </w:rPr>
        <w:t>to</w:t>
      </w:r>
      <w:r>
        <w:rPr>
          <w:spacing w:val="27"/>
          <w:sz w:val="20"/>
        </w:rPr>
        <w:t> </w:t>
      </w:r>
      <w:r>
        <w:rPr>
          <w:sz w:val="20"/>
        </w:rPr>
        <w:t>subsystems</w:t>
      </w:r>
      <w:r>
        <w:rPr>
          <w:spacing w:val="26"/>
          <w:sz w:val="20"/>
        </w:rPr>
        <w:t> </w:t>
      </w:r>
      <w:r>
        <w:rPr>
          <w:sz w:val="20"/>
        </w:rPr>
        <w:t>that</w:t>
      </w:r>
      <w:r>
        <w:rPr>
          <w:spacing w:val="28"/>
          <w:sz w:val="20"/>
        </w:rPr>
        <w:t> </w:t>
      </w:r>
      <w:r>
        <w:rPr>
          <w:sz w:val="20"/>
        </w:rPr>
        <w:t>are</w:t>
      </w:r>
      <w:r>
        <w:rPr>
          <w:spacing w:val="27"/>
          <w:sz w:val="20"/>
        </w:rPr>
        <w:t> </w:t>
      </w:r>
      <w:r>
        <w:rPr>
          <w:sz w:val="20"/>
        </w:rPr>
        <w:t>on</w:t>
      </w:r>
      <w:r>
        <w:rPr>
          <w:spacing w:val="28"/>
          <w:sz w:val="20"/>
        </w:rPr>
        <w:t> </w:t>
      </w:r>
      <w:r>
        <w:rPr>
          <w:sz w:val="20"/>
        </w:rPr>
        <w:t>the</w:t>
      </w:r>
      <w:r>
        <w:rPr>
          <w:spacing w:val="26"/>
          <w:sz w:val="20"/>
        </w:rPr>
        <w:t> </w:t>
      </w:r>
      <w:r>
        <w:rPr>
          <w:sz w:val="20"/>
        </w:rPr>
        <w:t>path</w:t>
      </w:r>
      <w:r>
        <w:rPr>
          <w:spacing w:val="28"/>
          <w:sz w:val="20"/>
        </w:rPr>
        <w:t> </w:t>
      </w:r>
      <w:r>
        <w:rPr>
          <w:sz w:val="20"/>
        </w:rPr>
        <w:t>of</w:t>
      </w:r>
      <w:r>
        <w:rPr>
          <w:spacing w:val="26"/>
          <w:sz w:val="20"/>
        </w:rPr>
        <w:t> </w:t>
      </w:r>
      <w:r>
        <w:rPr>
          <w:sz w:val="20"/>
        </w:rPr>
        <w:t>each</w:t>
      </w:r>
      <w:r>
        <w:rPr>
          <w:spacing w:val="28"/>
          <w:sz w:val="20"/>
        </w:rPr>
        <w:t> </w:t>
      </w:r>
      <w:r>
        <w:rPr>
          <w:sz w:val="20"/>
        </w:rPr>
        <w:t>constraint,</w:t>
      </w:r>
      <w:r>
        <w:rPr>
          <w:spacing w:val="28"/>
          <w:sz w:val="20"/>
        </w:rPr>
        <w:t> </w:t>
      </w:r>
      <w:r>
        <w:rPr>
          <w:sz w:val="20"/>
        </w:rPr>
        <w:t>as</w:t>
      </w:r>
      <w:r>
        <w:rPr>
          <w:spacing w:val="27"/>
          <w:sz w:val="20"/>
        </w:rPr>
        <w:t> </w:t>
      </w:r>
      <w:r>
        <w:rPr>
          <w:sz w:val="20"/>
        </w:rPr>
        <w:t>required</w:t>
      </w:r>
      <w:r>
        <w:rPr>
          <w:spacing w:val="27"/>
          <w:sz w:val="20"/>
        </w:rPr>
        <w:t> </w:t>
      </w:r>
      <w:r>
        <w:rPr>
          <w:sz w:val="20"/>
        </w:rPr>
        <w:t>for</w:t>
      </w:r>
      <w:r>
        <w:rPr>
          <w:spacing w:val="28"/>
          <w:sz w:val="20"/>
        </w:rPr>
        <w:t> </w:t>
      </w:r>
      <w:r>
        <w:rPr>
          <w:sz w:val="20"/>
        </w:rPr>
        <w:t>system</w:t>
      </w:r>
      <w:r>
        <w:rPr>
          <w:spacing w:val="27"/>
          <w:sz w:val="20"/>
        </w:rPr>
        <w:t> </w:t>
      </w:r>
      <w:r>
        <w:rPr>
          <w:sz w:val="20"/>
        </w:rPr>
        <w:t>engineering</w:t>
      </w:r>
      <w:r>
        <w:rPr>
          <w:spacing w:val="28"/>
          <w:sz w:val="20"/>
        </w:rPr>
        <w:t> </w:t>
      </w:r>
      <w:r>
        <w:rPr>
          <w:sz w:val="20"/>
        </w:rPr>
        <w:t>and</w:t>
      </w:r>
      <w:r>
        <w:rPr>
          <w:spacing w:val="27"/>
          <w:sz w:val="20"/>
        </w:rPr>
        <w:t> </w:t>
      </w:r>
      <w:r>
        <w:rPr>
          <w:spacing w:val="-2"/>
          <w:sz w:val="20"/>
        </w:rPr>
        <w:t>dimensioning</w:t>
      </w:r>
    </w:p>
    <w:p>
      <w:pPr>
        <w:pStyle w:val="ListParagraph"/>
        <w:numPr>
          <w:ilvl w:val="0"/>
          <w:numId w:val="53"/>
        </w:numPr>
        <w:tabs>
          <w:tab w:pos="932" w:val="left" w:leader="none"/>
        </w:tabs>
        <w:spacing w:line="240" w:lineRule="auto" w:before="0" w:after="0"/>
        <w:ind w:left="932" w:right="0" w:hanging="662"/>
        <w:jc w:val="left"/>
        <w:rPr>
          <w:sz w:val="20"/>
        </w:rPr>
      </w:pPr>
      <w:r>
        <w:rPr>
          <w:sz w:val="20"/>
        </w:rPr>
        <w:t>calculations,</w:t>
      </w:r>
      <w:r>
        <w:rPr>
          <w:spacing w:val="-5"/>
          <w:sz w:val="20"/>
        </w:rPr>
        <w:t> </w:t>
      </w:r>
      <w:r>
        <w:rPr>
          <w:sz w:val="20"/>
        </w:rPr>
        <w:t>and</w:t>
      </w:r>
      <w:r>
        <w:rPr>
          <w:spacing w:val="-4"/>
          <w:sz w:val="20"/>
        </w:rPr>
        <w:t> </w:t>
      </w:r>
      <w:r>
        <w:rPr>
          <w:sz w:val="20"/>
        </w:rPr>
        <w:t>to</w:t>
      </w:r>
      <w:r>
        <w:rPr>
          <w:spacing w:val="-3"/>
          <w:sz w:val="20"/>
        </w:rPr>
        <w:t> </w:t>
      </w:r>
      <w:r>
        <w:rPr>
          <w:sz w:val="20"/>
        </w:rPr>
        <w:t>assess</w:t>
      </w:r>
      <w:r>
        <w:rPr>
          <w:spacing w:val="-6"/>
          <w:sz w:val="20"/>
        </w:rPr>
        <w:t> </w:t>
      </w:r>
      <w:r>
        <w:rPr>
          <w:sz w:val="20"/>
        </w:rPr>
        <w:t>the</w:t>
      </w:r>
      <w:r>
        <w:rPr>
          <w:spacing w:val="-4"/>
          <w:sz w:val="20"/>
        </w:rPr>
        <w:t> </w:t>
      </w:r>
      <w:r>
        <w:rPr>
          <w:sz w:val="20"/>
        </w:rPr>
        <w:t>impact</w:t>
      </w:r>
      <w:r>
        <w:rPr>
          <w:spacing w:val="-6"/>
          <w:sz w:val="20"/>
        </w:rPr>
        <w:t> </w:t>
      </w:r>
      <w:r>
        <w:rPr>
          <w:sz w:val="20"/>
        </w:rPr>
        <w:t>on</w:t>
      </w:r>
      <w:r>
        <w:rPr>
          <w:spacing w:val="-3"/>
          <w:sz w:val="20"/>
        </w:rPr>
        <w:t> </w:t>
      </w:r>
      <w:r>
        <w:rPr>
          <w:sz w:val="20"/>
        </w:rPr>
        <w:t>the</w:t>
      </w:r>
      <w:r>
        <w:rPr>
          <w:spacing w:val="-6"/>
          <w:sz w:val="20"/>
        </w:rPr>
        <w:t> </w:t>
      </w:r>
      <w:r>
        <w:rPr>
          <w:sz w:val="20"/>
        </w:rPr>
        <w:t>function</w:t>
      </w:r>
      <w:r>
        <w:rPr>
          <w:spacing w:val="-4"/>
          <w:sz w:val="20"/>
        </w:rPr>
        <w:t> </w:t>
      </w:r>
      <w:r>
        <w:rPr>
          <w:sz w:val="20"/>
        </w:rPr>
        <w:t>placement</w:t>
      </w:r>
      <w:r>
        <w:rPr>
          <w:spacing w:val="-5"/>
          <w:sz w:val="20"/>
        </w:rPr>
        <w:t> </w:t>
      </w:r>
      <w:r>
        <w:rPr>
          <w:sz w:val="20"/>
        </w:rPr>
        <w:t>within</w:t>
      </w:r>
      <w:r>
        <w:rPr>
          <w:spacing w:val="-4"/>
          <w:sz w:val="20"/>
        </w:rPr>
        <w:t> </w:t>
      </w:r>
      <w:r>
        <w:rPr>
          <w:sz w:val="20"/>
        </w:rPr>
        <w:t>the</w:t>
      </w:r>
      <w:r>
        <w:rPr>
          <w:spacing w:val="-5"/>
          <w:sz w:val="20"/>
        </w:rPr>
        <w:t> </w:t>
      </w:r>
      <w:r>
        <w:rPr>
          <w:sz w:val="20"/>
        </w:rPr>
        <w:t>specific</w:t>
      </w:r>
      <w:r>
        <w:rPr>
          <w:spacing w:val="-4"/>
          <w:sz w:val="20"/>
        </w:rPr>
        <w:t> </w:t>
      </w:r>
      <w:r>
        <w:rPr>
          <w:sz w:val="20"/>
        </w:rPr>
        <w:t>network</w:t>
      </w:r>
      <w:r>
        <w:rPr>
          <w:spacing w:val="-4"/>
          <w:sz w:val="20"/>
        </w:rPr>
        <w:t> </w:t>
      </w:r>
      <w:r>
        <w:rPr>
          <w:sz w:val="20"/>
        </w:rPr>
        <w:t>site</w:t>
      </w:r>
      <w:r>
        <w:rPr>
          <w:spacing w:val="-4"/>
          <w:sz w:val="20"/>
        </w:rPr>
        <w:t> </w:t>
      </w:r>
      <w:r>
        <w:rPr>
          <w:spacing w:val="-2"/>
          <w:sz w:val="20"/>
        </w:rPr>
        <w:t>tiers.</w:t>
      </w:r>
    </w:p>
    <w:p>
      <w:pPr>
        <w:pStyle w:val="ListParagraph"/>
        <w:numPr>
          <w:ilvl w:val="0"/>
          <w:numId w:val="53"/>
        </w:numPr>
        <w:tabs>
          <w:tab w:pos="932" w:val="left" w:leader="none"/>
        </w:tabs>
        <w:spacing w:line="240" w:lineRule="auto" w:before="181" w:after="0"/>
        <w:ind w:left="932" w:right="0" w:hanging="662"/>
        <w:jc w:val="left"/>
        <w:rPr>
          <w:sz w:val="20"/>
        </w:rPr>
      </w:pPr>
      <w:r>
        <w:rPr>
          <w:sz w:val="20"/>
        </w:rPr>
        <w:t>The</w:t>
      </w:r>
      <w:r>
        <w:rPr>
          <w:spacing w:val="1"/>
          <w:sz w:val="20"/>
        </w:rPr>
        <w:t> </w:t>
      </w:r>
      <w:r>
        <w:rPr>
          <w:sz w:val="20"/>
        </w:rPr>
        <w:t>goal</w:t>
      </w:r>
      <w:r>
        <w:rPr>
          <w:spacing w:val="1"/>
          <w:sz w:val="20"/>
        </w:rPr>
        <w:t> </w:t>
      </w:r>
      <w:r>
        <w:rPr>
          <w:sz w:val="20"/>
        </w:rPr>
        <w:t>is</w:t>
      </w:r>
      <w:r>
        <w:rPr>
          <w:spacing w:val="1"/>
          <w:sz w:val="20"/>
        </w:rPr>
        <w:t> </w:t>
      </w:r>
      <w:r>
        <w:rPr>
          <w:sz w:val="20"/>
        </w:rPr>
        <w:t>to</w:t>
      </w:r>
      <w:r>
        <w:rPr>
          <w:spacing w:val="2"/>
          <w:sz w:val="20"/>
        </w:rPr>
        <w:t> </w:t>
      </w:r>
      <w:r>
        <w:rPr>
          <w:sz w:val="20"/>
        </w:rPr>
        <w:t>establish</w:t>
      </w:r>
      <w:r>
        <w:rPr>
          <w:spacing w:val="1"/>
          <w:sz w:val="20"/>
        </w:rPr>
        <w:t> </w:t>
      </w:r>
      <w:r>
        <w:rPr>
          <w:sz w:val="20"/>
        </w:rPr>
        <w:t>reasonable</w:t>
      </w:r>
      <w:r>
        <w:rPr>
          <w:spacing w:val="2"/>
          <w:sz w:val="20"/>
        </w:rPr>
        <w:t> </w:t>
      </w:r>
      <w:r>
        <w:rPr>
          <w:sz w:val="20"/>
        </w:rPr>
        <w:t>maximum</w:t>
      </w:r>
      <w:r>
        <w:rPr>
          <w:spacing w:val="-1"/>
          <w:sz w:val="20"/>
        </w:rPr>
        <w:t> </w:t>
      </w:r>
      <w:r>
        <w:rPr>
          <w:sz w:val="20"/>
        </w:rPr>
        <w:t>delay</w:t>
      </w:r>
      <w:r>
        <w:rPr>
          <w:spacing w:val="3"/>
          <w:sz w:val="20"/>
        </w:rPr>
        <w:t> </w:t>
      </w:r>
      <w:r>
        <w:rPr>
          <w:sz w:val="20"/>
        </w:rPr>
        <w:t>targets,</w:t>
      </w:r>
      <w:r>
        <w:rPr>
          <w:spacing w:val="-2"/>
          <w:sz w:val="20"/>
        </w:rPr>
        <w:t> </w:t>
      </w:r>
      <w:r>
        <w:rPr>
          <w:sz w:val="20"/>
        </w:rPr>
        <w:t>as</w:t>
      </w:r>
      <w:r>
        <w:rPr>
          <w:spacing w:val="1"/>
          <w:sz w:val="20"/>
        </w:rPr>
        <w:t> </w:t>
      </w:r>
      <w:r>
        <w:rPr>
          <w:sz w:val="20"/>
        </w:rPr>
        <w:t>well</w:t>
      </w:r>
      <w:r>
        <w:rPr>
          <w:spacing w:val="1"/>
          <w:sz w:val="20"/>
        </w:rPr>
        <w:t> </w:t>
      </w:r>
      <w:r>
        <w:rPr>
          <w:sz w:val="20"/>
        </w:rPr>
        <w:t>as</w:t>
      </w:r>
      <w:r>
        <w:rPr>
          <w:spacing w:val="3"/>
          <w:sz w:val="20"/>
        </w:rPr>
        <w:t> </w:t>
      </w:r>
      <w:r>
        <w:rPr>
          <w:sz w:val="20"/>
        </w:rPr>
        <w:t>to</w:t>
      </w:r>
      <w:r>
        <w:rPr>
          <w:spacing w:val="1"/>
          <w:sz w:val="20"/>
        </w:rPr>
        <w:t> </w:t>
      </w:r>
      <w:r>
        <w:rPr>
          <w:sz w:val="20"/>
        </w:rPr>
        <w:t>identify</w:t>
      </w:r>
      <w:r>
        <w:rPr>
          <w:spacing w:val="3"/>
          <w:sz w:val="20"/>
        </w:rPr>
        <w:t> </w:t>
      </w:r>
      <w:r>
        <w:rPr>
          <w:sz w:val="20"/>
        </w:rPr>
        <w:t>and</w:t>
      </w:r>
      <w:r>
        <w:rPr>
          <w:spacing w:val="-1"/>
          <w:sz w:val="20"/>
        </w:rPr>
        <w:t> </w:t>
      </w:r>
      <w:r>
        <w:rPr>
          <w:sz w:val="20"/>
        </w:rPr>
        <w:t>document</w:t>
      </w:r>
      <w:r>
        <w:rPr>
          <w:spacing w:val="1"/>
          <w:sz w:val="20"/>
        </w:rPr>
        <w:t> </w:t>
      </w:r>
      <w:r>
        <w:rPr>
          <w:sz w:val="20"/>
        </w:rPr>
        <w:t>the</w:t>
      </w:r>
      <w:r>
        <w:rPr>
          <w:spacing w:val="1"/>
          <w:sz w:val="20"/>
        </w:rPr>
        <w:t> </w:t>
      </w:r>
      <w:r>
        <w:rPr>
          <w:sz w:val="20"/>
        </w:rPr>
        <w:t>major</w:t>
      </w:r>
      <w:r>
        <w:rPr>
          <w:spacing w:val="2"/>
          <w:sz w:val="20"/>
        </w:rPr>
        <w:t> </w:t>
      </w:r>
      <w:r>
        <w:rPr>
          <w:spacing w:val="-2"/>
          <w:sz w:val="20"/>
        </w:rPr>
        <w:t>infrastructure</w:t>
      </w:r>
    </w:p>
    <w:p>
      <w:pPr>
        <w:pStyle w:val="ListParagraph"/>
        <w:numPr>
          <w:ilvl w:val="0"/>
          <w:numId w:val="53"/>
        </w:numPr>
        <w:tabs>
          <w:tab w:pos="932" w:val="left" w:leader="none"/>
        </w:tabs>
        <w:spacing w:line="240" w:lineRule="auto" w:before="0" w:after="0"/>
        <w:ind w:left="932" w:right="0" w:hanging="662"/>
        <w:jc w:val="left"/>
        <w:rPr>
          <w:sz w:val="20"/>
        </w:rPr>
      </w:pPr>
      <w:r>
        <w:rPr>
          <w:sz w:val="20"/>
        </w:rPr>
        <w:t>as</w:t>
      </w:r>
      <w:r>
        <w:rPr>
          <w:spacing w:val="4"/>
          <w:sz w:val="20"/>
        </w:rPr>
        <w:t> </w:t>
      </w:r>
      <w:r>
        <w:rPr>
          <w:sz w:val="20"/>
        </w:rPr>
        <w:t>well</w:t>
      </w:r>
      <w:r>
        <w:rPr>
          <w:spacing w:val="5"/>
          <w:sz w:val="20"/>
        </w:rPr>
        <w:t> </w:t>
      </w:r>
      <w:r>
        <w:rPr>
          <w:sz w:val="20"/>
        </w:rPr>
        <w:t>as</w:t>
      </w:r>
      <w:r>
        <w:rPr>
          <w:spacing w:val="4"/>
          <w:sz w:val="20"/>
        </w:rPr>
        <w:t> </w:t>
      </w:r>
      <w:r>
        <w:rPr>
          <w:sz w:val="20"/>
        </w:rPr>
        <w:t>O-RAN</w:t>
      </w:r>
      <w:r>
        <w:rPr>
          <w:spacing w:val="5"/>
          <w:sz w:val="20"/>
        </w:rPr>
        <w:t> </w:t>
      </w:r>
      <w:r>
        <w:rPr>
          <w:sz w:val="20"/>
        </w:rPr>
        <w:t>NF-specific</w:t>
      </w:r>
      <w:r>
        <w:rPr>
          <w:spacing w:val="5"/>
          <w:sz w:val="20"/>
        </w:rPr>
        <w:t> </w:t>
      </w:r>
      <w:r>
        <w:rPr>
          <w:sz w:val="20"/>
        </w:rPr>
        <w:t>delay</w:t>
      </w:r>
      <w:r>
        <w:rPr>
          <w:spacing w:val="6"/>
          <w:sz w:val="20"/>
        </w:rPr>
        <w:t> </w:t>
      </w:r>
      <w:r>
        <w:rPr>
          <w:sz w:val="20"/>
        </w:rPr>
        <w:t>contributing</w:t>
      </w:r>
      <w:r>
        <w:rPr>
          <w:spacing w:val="6"/>
          <w:sz w:val="20"/>
        </w:rPr>
        <w:t> </w:t>
      </w:r>
      <w:r>
        <w:rPr>
          <w:sz w:val="20"/>
        </w:rPr>
        <w:t>components.</w:t>
      </w:r>
      <w:r>
        <w:rPr>
          <w:spacing w:val="5"/>
          <w:sz w:val="20"/>
        </w:rPr>
        <w:t> </w:t>
      </w:r>
      <w:r>
        <w:rPr>
          <w:sz w:val="20"/>
        </w:rPr>
        <w:t>For</w:t>
      </w:r>
      <w:r>
        <w:rPr>
          <w:spacing w:val="6"/>
          <w:sz w:val="20"/>
        </w:rPr>
        <w:t> </w:t>
      </w:r>
      <w:r>
        <w:rPr>
          <w:sz w:val="20"/>
        </w:rPr>
        <w:t>each</w:t>
      </w:r>
      <w:r>
        <w:rPr>
          <w:spacing w:val="6"/>
          <w:sz w:val="20"/>
        </w:rPr>
        <w:t> </w:t>
      </w:r>
      <w:r>
        <w:rPr>
          <w:sz w:val="20"/>
        </w:rPr>
        <w:t>service</w:t>
      </w:r>
      <w:r>
        <w:rPr>
          <w:spacing w:val="6"/>
          <w:sz w:val="20"/>
        </w:rPr>
        <w:t> </w:t>
      </w:r>
      <w:r>
        <w:rPr>
          <w:sz w:val="20"/>
        </w:rPr>
        <w:t>or</w:t>
      </w:r>
      <w:r>
        <w:rPr>
          <w:spacing w:val="5"/>
          <w:sz w:val="20"/>
        </w:rPr>
        <w:t> </w:t>
      </w:r>
      <w:r>
        <w:rPr>
          <w:sz w:val="20"/>
        </w:rPr>
        <w:t>element,</w:t>
      </w:r>
      <w:r>
        <w:rPr>
          <w:spacing w:val="6"/>
          <w:sz w:val="20"/>
        </w:rPr>
        <w:t> </w:t>
      </w:r>
      <w:r>
        <w:rPr>
          <w:sz w:val="20"/>
        </w:rPr>
        <w:t>minimum</w:t>
      </w:r>
      <w:r>
        <w:rPr>
          <w:spacing w:val="6"/>
          <w:sz w:val="20"/>
        </w:rPr>
        <w:t> </w:t>
      </w:r>
      <w:r>
        <w:rPr>
          <w:sz w:val="20"/>
        </w:rPr>
        <w:t>delay</w:t>
      </w:r>
      <w:r>
        <w:rPr>
          <w:spacing w:val="6"/>
          <w:sz w:val="20"/>
        </w:rPr>
        <w:t> </w:t>
      </w:r>
      <w:r>
        <w:rPr>
          <w:sz w:val="20"/>
        </w:rPr>
        <w:t>should</w:t>
      </w:r>
      <w:r>
        <w:rPr>
          <w:spacing w:val="6"/>
          <w:sz w:val="20"/>
        </w:rPr>
        <w:t> </w:t>
      </w:r>
      <w:r>
        <w:rPr>
          <w:spacing w:val="-5"/>
          <w:sz w:val="20"/>
        </w:rPr>
        <w:t>be</w:t>
      </w:r>
    </w:p>
    <w:p>
      <w:pPr>
        <w:pStyle w:val="ListParagraph"/>
        <w:numPr>
          <w:ilvl w:val="0"/>
          <w:numId w:val="53"/>
        </w:numPr>
        <w:tabs>
          <w:tab w:pos="932" w:val="left" w:leader="none"/>
        </w:tabs>
        <w:spacing w:line="240" w:lineRule="auto" w:before="1" w:after="0"/>
        <w:ind w:left="932" w:right="0" w:hanging="662"/>
        <w:jc w:val="left"/>
        <w:rPr>
          <w:sz w:val="20"/>
        </w:rPr>
      </w:pPr>
      <w:r>
        <w:rPr>
          <w:sz w:val="20"/>
        </w:rPr>
        <w:t>considered</w:t>
      </w:r>
      <w:r>
        <w:rPr>
          <w:spacing w:val="5"/>
          <w:sz w:val="20"/>
        </w:rPr>
        <w:t> </w:t>
      </w:r>
      <w:r>
        <w:rPr>
          <w:sz w:val="20"/>
        </w:rPr>
        <w:t>to</w:t>
      </w:r>
      <w:r>
        <w:rPr>
          <w:spacing w:val="5"/>
          <w:sz w:val="20"/>
        </w:rPr>
        <w:t> </w:t>
      </w:r>
      <w:r>
        <w:rPr>
          <w:sz w:val="20"/>
        </w:rPr>
        <w:t>be</w:t>
      </w:r>
      <w:r>
        <w:rPr>
          <w:spacing w:val="5"/>
          <w:sz w:val="20"/>
        </w:rPr>
        <w:t> </w:t>
      </w:r>
      <w:r>
        <w:rPr>
          <w:sz w:val="20"/>
        </w:rPr>
        <w:t>zero.</w:t>
      </w:r>
      <w:r>
        <w:rPr>
          <w:spacing w:val="5"/>
          <w:sz w:val="20"/>
        </w:rPr>
        <w:t> </w:t>
      </w:r>
      <w:r>
        <w:rPr>
          <w:sz w:val="20"/>
        </w:rPr>
        <w:t>The</w:t>
      </w:r>
      <w:r>
        <w:rPr>
          <w:spacing w:val="4"/>
          <w:sz w:val="20"/>
        </w:rPr>
        <w:t> </w:t>
      </w:r>
      <w:r>
        <w:rPr>
          <w:sz w:val="20"/>
        </w:rPr>
        <w:t>implication</w:t>
      </w:r>
      <w:r>
        <w:rPr>
          <w:spacing w:val="6"/>
          <w:sz w:val="20"/>
        </w:rPr>
        <w:t> </w:t>
      </w:r>
      <w:r>
        <w:rPr>
          <w:sz w:val="20"/>
        </w:rPr>
        <w:t>of</w:t>
      </w:r>
      <w:r>
        <w:rPr>
          <w:spacing w:val="4"/>
          <w:sz w:val="20"/>
        </w:rPr>
        <w:t> </w:t>
      </w:r>
      <w:r>
        <w:rPr>
          <w:sz w:val="20"/>
        </w:rPr>
        <w:t>this</w:t>
      </w:r>
      <w:r>
        <w:rPr>
          <w:spacing w:val="4"/>
          <w:sz w:val="20"/>
        </w:rPr>
        <w:t> </w:t>
      </w:r>
      <w:r>
        <w:rPr>
          <w:sz w:val="20"/>
        </w:rPr>
        <w:t>is</w:t>
      </w:r>
      <w:r>
        <w:rPr>
          <w:spacing w:val="3"/>
          <w:sz w:val="20"/>
        </w:rPr>
        <w:t> </w:t>
      </w:r>
      <w:r>
        <w:rPr>
          <w:sz w:val="20"/>
        </w:rPr>
        <w:t>that</w:t>
      </w:r>
      <w:r>
        <w:rPr>
          <w:spacing w:val="5"/>
          <w:sz w:val="20"/>
        </w:rPr>
        <w:t> </w:t>
      </w:r>
      <w:r>
        <w:rPr>
          <w:sz w:val="20"/>
        </w:rPr>
        <w:t>any</w:t>
      </w:r>
      <w:r>
        <w:rPr>
          <w:spacing w:val="5"/>
          <w:sz w:val="20"/>
        </w:rPr>
        <w:t> </w:t>
      </w:r>
      <w:r>
        <w:rPr>
          <w:sz w:val="20"/>
        </w:rPr>
        <w:t>of</w:t>
      </w:r>
      <w:r>
        <w:rPr>
          <w:spacing w:val="5"/>
          <w:sz w:val="20"/>
        </w:rPr>
        <w:t> </w:t>
      </w:r>
      <w:r>
        <w:rPr>
          <w:sz w:val="20"/>
        </w:rPr>
        <w:t>the</w:t>
      </w:r>
      <w:r>
        <w:rPr>
          <w:spacing w:val="4"/>
          <w:sz w:val="20"/>
        </w:rPr>
        <w:t> </w:t>
      </w:r>
      <w:r>
        <w:rPr>
          <w:sz w:val="20"/>
        </w:rPr>
        <w:t>elements</w:t>
      </w:r>
      <w:r>
        <w:rPr>
          <w:spacing w:val="4"/>
          <w:sz w:val="20"/>
        </w:rPr>
        <w:t> </w:t>
      </w:r>
      <w:r>
        <w:rPr>
          <w:sz w:val="20"/>
        </w:rPr>
        <w:t>can</w:t>
      </w:r>
      <w:r>
        <w:rPr>
          <w:spacing w:val="5"/>
          <w:sz w:val="20"/>
        </w:rPr>
        <w:t> </w:t>
      </w:r>
      <w:r>
        <w:rPr>
          <w:sz w:val="20"/>
        </w:rPr>
        <w:t>be</w:t>
      </w:r>
      <w:r>
        <w:rPr>
          <w:spacing w:val="5"/>
          <w:sz w:val="20"/>
        </w:rPr>
        <w:t> </w:t>
      </w:r>
      <w:r>
        <w:rPr>
          <w:sz w:val="20"/>
        </w:rPr>
        <w:t>moved</w:t>
      </w:r>
      <w:r>
        <w:rPr>
          <w:spacing w:val="5"/>
          <w:sz w:val="20"/>
        </w:rPr>
        <w:t> </w:t>
      </w:r>
      <w:r>
        <w:rPr>
          <w:sz w:val="20"/>
        </w:rPr>
        <w:t>towards</w:t>
      </w:r>
      <w:r>
        <w:rPr>
          <w:spacing w:val="4"/>
          <w:sz w:val="20"/>
        </w:rPr>
        <w:t> </w:t>
      </w:r>
      <w:r>
        <w:rPr>
          <w:sz w:val="20"/>
        </w:rPr>
        <w:t>the</w:t>
      </w:r>
      <w:r>
        <w:rPr>
          <w:spacing w:val="4"/>
          <w:sz w:val="20"/>
        </w:rPr>
        <w:t> </w:t>
      </w:r>
      <w:r>
        <w:rPr>
          <w:sz w:val="20"/>
        </w:rPr>
        <w:t>Cell</w:t>
      </w:r>
      <w:r>
        <w:rPr>
          <w:spacing w:val="7"/>
          <w:sz w:val="20"/>
        </w:rPr>
        <w:t> </w:t>
      </w:r>
      <w:r>
        <w:rPr>
          <w:sz w:val="20"/>
        </w:rPr>
        <w:t>Site</w:t>
      </w:r>
      <w:r>
        <w:rPr>
          <w:spacing w:val="4"/>
          <w:sz w:val="20"/>
        </w:rPr>
        <w:t> </w:t>
      </w:r>
      <w:r>
        <w:rPr>
          <w:sz w:val="20"/>
        </w:rPr>
        <w:t>(e.g.,</w:t>
      </w:r>
      <w:r>
        <w:rPr>
          <w:spacing w:val="6"/>
          <w:sz w:val="20"/>
        </w:rPr>
        <w:t> </w:t>
      </w:r>
      <w:r>
        <w:rPr>
          <w:sz w:val="20"/>
        </w:rPr>
        <w:t>in</w:t>
      </w:r>
      <w:r>
        <w:rPr>
          <w:spacing w:val="5"/>
          <w:sz w:val="20"/>
        </w:rPr>
        <w:t> </w:t>
      </w:r>
      <w:r>
        <w:rPr>
          <w:spacing w:val="-10"/>
          <w:sz w:val="20"/>
        </w:rPr>
        <w:t>a</w:t>
      </w:r>
    </w:p>
    <w:p>
      <w:pPr>
        <w:pStyle w:val="ListParagraph"/>
        <w:numPr>
          <w:ilvl w:val="0"/>
          <w:numId w:val="53"/>
        </w:numPr>
        <w:tabs>
          <w:tab w:pos="932" w:val="left" w:leader="none"/>
        </w:tabs>
        <w:spacing w:line="240" w:lineRule="auto" w:before="0" w:after="0"/>
        <w:ind w:left="932" w:right="0" w:hanging="662"/>
        <w:jc w:val="left"/>
        <w:rPr>
          <w:sz w:val="20"/>
        </w:rPr>
      </w:pPr>
      <w:r>
        <w:rPr>
          <w:sz w:val="20"/>
        </w:rPr>
        <w:t>fully</w:t>
      </w:r>
      <w:r>
        <w:rPr>
          <w:spacing w:val="-5"/>
          <w:sz w:val="20"/>
        </w:rPr>
        <w:t> </w:t>
      </w:r>
      <w:r>
        <w:rPr>
          <w:sz w:val="20"/>
        </w:rPr>
        <w:t>distributed</w:t>
      </w:r>
      <w:r>
        <w:rPr>
          <w:spacing w:val="-3"/>
          <w:sz w:val="20"/>
        </w:rPr>
        <w:t> </w:t>
      </w:r>
      <w:r>
        <w:rPr>
          <w:sz w:val="20"/>
        </w:rPr>
        <w:t>Cloud</w:t>
      </w:r>
      <w:r>
        <w:rPr>
          <w:spacing w:val="-4"/>
          <w:sz w:val="20"/>
        </w:rPr>
        <w:t> </w:t>
      </w:r>
      <w:r>
        <w:rPr>
          <w:sz w:val="20"/>
        </w:rPr>
        <w:t>RAN</w:t>
      </w:r>
      <w:r>
        <w:rPr>
          <w:spacing w:val="-4"/>
          <w:sz w:val="20"/>
        </w:rPr>
        <w:t> </w:t>
      </w:r>
      <w:r>
        <w:rPr>
          <w:sz w:val="20"/>
        </w:rPr>
        <w:t>configuration,</w:t>
      </w:r>
      <w:r>
        <w:rPr>
          <w:spacing w:val="-5"/>
          <w:sz w:val="20"/>
        </w:rPr>
        <w:t> </w:t>
      </w:r>
      <w:r>
        <w:rPr>
          <w:sz w:val="20"/>
        </w:rPr>
        <w:t>all</w:t>
      </w:r>
      <w:r>
        <w:rPr>
          <w:spacing w:val="-6"/>
          <w:sz w:val="20"/>
        </w:rPr>
        <w:t> </w:t>
      </w:r>
      <w:r>
        <w:rPr>
          <w:sz w:val="20"/>
        </w:rPr>
        <w:t>of</w:t>
      </w:r>
      <w:r>
        <w:rPr>
          <w:spacing w:val="-5"/>
          <w:sz w:val="20"/>
        </w:rPr>
        <w:t> </w:t>
      </w:r>
      <w:r>
        <w:rPr>
          <w:sz w:val="20"/>
        </w:rPr>
        <w:t>O-CU-UP,</w:t>
      </w:r>
      <w:r>
        <w:rPr>
          <w:spacing w:val="-4"/>
          <w:sz w:val="20"/>
        </w:rPr>
        <w:t> </w:t>
      </w:r>
      <w:r>
        <w:rPr>
          <w:sz w:val="20"/>
        </w:rPr>
        <w:t>O-DU</w:t>
      </w:r>
      <w:r>
        <w:rPr>
          <w:spacing w:val="-4"/>
          <w:sz w:val="20"/>
        </w:rPr>
        <w:t> </w:t>
      </w:r>
      <w:r>
        <w:rPr>
          <w:sz w:val="20"/>
        </w:rPr>
        <w:t>and</w:t>
      </w:r>
      <w:r>
        <w:rPr>
          <w:spacing w:val="-4"/>
          <w:sz w:val="20"/>
        </w:rPr>
        <w:t> </w:t>
      </w:r>
      <w:r>
        <w:rPr>
          <w:sz w:val="20"/>
        </w:rPr>
        <w:t>O-RU</w:t>
      </w:r>
      <w:r>
        <w:rPr>
          <w:spacing w:val="-4"/>
          <w:sz w:val="20"/>
        </w:rPr>
        <w:t> </w:t>
      </w:r>
      <w:r>
        <w:rPr>
          <w:sz w:val="20"/>
        </w:rPr>
        <w:t>would</w:t>
      </w:r>
      <w:r>
        <w:rPr>
          <w:spacing w:val="-4"/>
          <w:sz w:val="20"/>
        </w:rPr>
        <w:t> </w:t>
      </w:r>
      <w:r>
        <w:rPr>
          <w:sz w:val="20"/>
        </w:rPr>
        <w:t>be</w:t>
      </w:r>
      <w:r>
        <w:rPr>
          <w:spacing w:val="-6"/>
          <w:sz w:val="20"/>
        </w:rPr>
        <w:t> </w:t>
      </w:r>
      <w:r>
        <w:rPr>
          <w:sz w:val="20"/>
        </w:rPr>
        <w:t>distributed</w:t>
      </w:r>
      <w:r>
        <w:rPr>
          <w:spacing w:val="-4"/>
          <w:sz w:val="20"/>
        </w:rPr>
        <w:t> </w:t>
      </w:r>
      <w:r>
        <w:rPr>
          <w:sz w:val="20"/>
        </w:rPr>
        <w:t>to</w:t>
      </w:r>
      <w:r>
        <w:rPr>
          <w:spacing w:val="-3"/>
          <w:sz w:val="20"/>
        </w:rPr>
        <w:t> </w:t>
      </w:r>
      <w:r>
        <w:rPr>
          <w:sz w:val="20"/>
        </w:rPr>
        <w:t>Cell</w:t>
      </w:r>
      <w:r>
        <w:rPr>
          <w:spacing w:val="-5"/>
          <w:sz w:val="20"/>
        </w:rPr>
        <w:t> </w:t>
      </w:r>
      <w:r>
        <w:rPr>
          <w:spacing w:val="-2"/>
          <w:sz w:val="20"/>
        </w:rPr>
        <w:t>Site).</w:t>
      </w:r>
    </w:p>
    <w:p>
      <w:pPr>
        <w:pStyle w:val="ListParagraph"/>
        <w:numPr>
          <w:ilvl w:val="0"/>
          <w:numId w:val="53"/>
        </w:numPr>
        <w:tabs>
          <w:tab w:pos="932" w:val="left" w:leader="none"/>
        </w:tabs>
        <w:spacing w:line="240" w:lineRule="auto" w:before="178" w:after="0"/>
        <w:ind w:left="932" w:right="0" w:hanging="662"/>
        <w:jc w:val="left"/>
        <w:rPr>
          <w:sz w:val="20"/>
        </w:rPr>
      </w:pPr>
      <w:r>
        <w:rPr>
          <w:sz w:val="20"/>
        </w:rPr>
        <w:t>In</w:t>
      </w:r>
      <w:r>
        <w:rPr>
          <w:spacing w:val="-6"/>
          <w:sz w:val="20"/>
        </w:rPr>
        <w:t> </w:t>
      </w:r>
      <w:r>
        <w:rPr>
          <w:sz w:val="20"/>
        </w:rPr>
        <w:t>real</w:t>
      </w:r>
      <w:r>
        <w:rPr>
          <w:spacing w:val="-8"/>
          <w:sz w:val="20"/>
        </w:rPr>
        <w:t> </w:t>
      </w:r>
      <w:r>
        <w:rPr>
          <w:sz w:val="20"/>
        </w:rPr>
        <w:t>network</w:t>
      </w:r>
      <w:r>
        <w:rPr>
          <w:spacing w:val="-6"/>
          <w:sz w:val="20"/>
        </w:rPr>
        <w:t> </w:t>
      </w:r>
      <w:r>
        <w:rPr>
          <w:sz w:val="20"/>
        </w:rPr>
        <w:t>deployments,</w:t>
      </w:r>
      <w:r>
        <w:rPr>
          <w:spacing w:val="-7"/>
          <w:sz w:val="20"/>
        </w:rPr>
        <w:t> </w:t>
      </w:r>
      <w:r>
        <w:rPr>
          <w:sz w:val="20"/>
        </w:rPr>
        <w:t>the</w:t>
      </w:r>
      <w:r>
        <w:rPr>
          <w:spacing w:val="-6"/>
          <w:sz w:val="20"/>
        </w:rPr>
        <w:t> </w:t>
      </w:r>
      <w:r>
        <w:rPr>
          <w:sz w:val="20"/>
        </w:rPr>
        <w:t>expectation</w:t>
      </w:r>
      <w:r>
        <w:rPr>
          <w:spacing w:val="-6"/>
          <w:sz w:val="20"/>
        </w:rPr>
        <w:t> </w:t>
      </w:r>
      <w:r>
        <w:rPr>
          <w:sz w:val="20"/>
        </w:rPr>
        <w:t>is</w:t>
      </w:r>
      <w:r>
        <w:rPr>
          <w:spacing w:val="-8"/>
          <w:sz w:val="20"/>
        </w:rPr>
        <w:t> </w:t>
      </w:r>
      <w:r>
        <w:rPr>
          <w:sz w:val="20"/>
        </w:rPr>
        <w:t>that,</w:t>
      </w:r>
      <w:r>
        <w:rPr>
          <w:spacing w:val="-7"/>
          <w:sz w:val="20"/>
        </w:rPr>
        <w:t> </w:t>
      </w:r>
      <w:r>
        <w:rPr>
          <w:sz w:val="20"/>
        </w:rPr>
        <w:t>depending</w:t>
      </w:r>
      <w:r>
        <w:rPr>
          <w:spacing w:val="-6"/>
          <w:sz w:val="20"/>
        </w:rPr>
        <w:t> </w:t>
      </w:r>
      <w:r>
        <w:rPr>
          <w:sz w:val="20"/>
        </w:rPr>
        <w:t>on</w:t>
      </w:r>
      <w:r>
        <w:rPr>
          <w:spacing w:val="-5"/>
          <w:sz w:val="20"/>
        </w:rPr>
        <w:t> </w:t>
      </w:r>
      <w:r>
        <w:rPr>
          <w:sz w:val="20"/>
        </w:rPr>
        <w:t>the</w:t>
      </w:r>
      <w:r>
        <w:rPr>
          <w:spacing w:val="-7"/>
          <w:sz w:val="20"/>
        </w:rPr>
        <w:t> </w:t>
      </w:r>
      <w:r>
        <w:rPr>
          <w:sz w:val="20"/>
        </w:rPr>
        <w:t>operator-specific</w:t>
      </w:r>
      <w:r>
        <w:rPr>
          <w:spacing w:val="-7"/>
          <w:sz w:val="20"/>
        </w:rPr>
        <w:t> </w:t>
      </w:r>
      <w:r>
        <w:rPr>
          <w:sz w:val="20"/>
        </w:rPr>
        <w:t>implementation</w:t>
      </w:r>
      <w:r>
        <w:rPr>
          <w:spacing w:val="-6"/>
          <w:sz w:val="20"/>
        </w:rPr>
        <w:t> </w:t>
      </w:r>
      <w:r>
        <w:rPr>
          <w:sz w:val="20"/>
        </w:rPr>
        <w:t>constraints</w:t>
      </w:r>
      <w:r>
        <w:rPr>
          <w:spacing w:val="-7"/>
          <w:sz w:val="20"/>
        </w:rPr>
        <w:t> </w:t>
      </w:r>
      <w:r>
        <w:rPr>
          <w:spacing w:val="-4"/>
          <w:sz w:val="20"/>
        </w:rPr>
        <w:t>such</w:t>
      </w:r>
    </w:p>
    <w:p>
      <w:pPr>
        <w:pStyle w:val="ListParagraph"/>
        <w:numPr>
          <w:ilvl w:val="0"/>
          <w:numId w:val="53"/>
        </w:numPr>
        <w:tabs>
          <w:tab w:pos="932" w:val="left" w:leader="none"/>
        </w:tabs>
        <w:spacing w:line="240" w:lineRule="auto" w:before="1" w:after="0"/>
        <w:ind w:left="932" w:right="0" w:hanging="662"/>
        <w:jc w:val="left"/>
        <w:rPr>
          <w:sz w:val="20"/>
        </w:rPr>
      </w:pPr>
      <w:r>
        <w:rPr>
          <w:sz w:val="20"/>
        </w:rPr>
        <w:t>as</w:t>
      </w:r>
      <w:r>
        <w:rPr>
          <w:spacing w:val="34"/>
          <w:sz w:val="20"/>
        </w:rPr>
        <w:t> </w:t>
      </w:r>
      <w:r>
        <w:rPr>
          <w:sz w:val="20"/>
        </w:rPr>
        <w:t>location</w:t>
      </w:r>
      <w:r>
        <w:rPr>
          <w:spacing w:val="37"/>
          <w:sz w:val="20"/>
        </w:rPr>
        <w:t> </w:t>
      </w:r>
      <w:r>
        <w:rPr>
          <w:sz w:val="20"/>
        </w:rPr>
        <w:t>and</w:t>
      </w:r>
      <w:r>
        <w:rPr>
          <w:spacing w:val="37"/>
          <w:sz w:val="20"/>
        </w:rPr>
        <w:t> </w:t>
      </w:r>
      <w:r>
        <w:rPr>
          <w:sz w:val="20"/>
        </w:rPr>
        <w:t>fiber</w:t>
      </w:r>
      <w:r>
        <w:rPr>
          <w:spacing w:val="36"/>
          <w:sz w:val="20"/>
        </w:rPr>
        <w:t> </w:t>
      </w:r>
      <w:r>
        <w:rPr>
          <w:sz w:val="20"/>
        </w:rPr>
        <w:t>availability,</w:t>
      </w:r>
      <w:r>
        <w:rPr>
          <w:spacing w:val="36"/>
          <w:sz w:val="20"/>
        </w:rPr>
        <w:t> </w:t>
      </w:r>
      <w:r>
        <w:rPr>
          <w:sz w:val="20"/>
        </w:rPr>
        <w:t>deployment</w:t>
      </w:r>
      <w:r>
        <w:rPr>
          <w:spacing w:val="35"/>
          <w:sz w:val="20"/>
        </w:rPr>
        <w:t> </w:t>
      </w:r>
      <w:r>
        <w:rPr>
          <w:sz w:val="20"/>
        </w:rPr>
        <w:t>area</w:t>
      </w:r>
      <w:r>
        <w:rPr>
          <w:spacing w:val="36"/>
          <w:sz w:val="20"/>
        </w:rPr>
        <w:t> </w:t>
      </w:r>
      <w:r>
        <w:rPr>
          <w:sz w:val="20"/>
        </w:rPr>
        <w:t>density,</w:t>
      </w:r>
      <w:r>
        <w:rPr>
          <w:spacing w:val="35"/>
          <w:sz w:val="20"/>
        </w:rPr>
        <w:t> </w:t>
      </w:r>
      <w:r>
        <w:rPr>
          <w:sz w:val="20"/>
        </w:rPr>
        <w:t>etc.,</w:t>
      </w:r>
      <w:r>
        <w:rPr>
          <w:spacing w:val="36"/>
          <w:sz w:val="20"/>
        </w:rPr>
        <w:t> </w:t>
      </w:r>
      <w:r>
        <w:rPr>
          <w:sz w:val="20"/>
        </w:rPr>
        <w:t>deployments</w:t>
      </w:r>
      <w:r>
        <w:rPr>
          <w:spacing w:val="35"/>
          <w:sz w:val="20"/>
        </w:rPr>
        <w:t> </w:t>
      </w:r>
      <w:r>
        <w:rPr>
          <w:sz w:val="20"/>
        </w:rPr>
        <w:t>result</w:t>
      </w:r>
      <w:r>
        <w:rPr>
          <w:spacing w:val="35"/>
          <w:sz w:val="20"/>
        </w:rPr>
        <w:t> </w:t>
      </w:r>
      <w:r>
        <w:rPr>
          <w:sz w:val="20"/>
        </w:rPr>
        <w:t>in</w:t>
      </w:r>
      <w:r>
        <w:rPr>
          <w:spacing w:val="37"/>
          <w:sz w:val="20"/>
        </w:rPr>
        <w:t> </w:t>
      </w:r>
      <w:r>
        <w:rPr>
          <w:sz w:val="20"/>
        </w:rPr>
        <w:t>anything</w:t>
      </w:r>
      <w:r>
        <w:rPr>
          <w:spacing w:val="37"/>
          <w:sz w:val="20"/>
        </w:rPr>
        <w:t> </w:t>
      </w:r>
      <w:r>
        <w:rPr>
          <w:sz w:val="20"/>
        </w:rPr>
        <w:t>between</w:t>
      </w:r>
      <w:r>
        <w:rPr>
          <w:spacing w:val="37"/>
          <w:sz w:val="20"/>
        </w:rPr>
        <w:t> </w:t>
      </w:r>
      <w:r>
        <w:rPr>
          <w:sz w:val="20"/>
        </w:rPr>
        <w:t>the</w:t>
      </w:r>
      <w:r>
        <w:rPr>
          <w:spacing w:val="34"/>
          <w:sz w:val="20"/>
        </w:rPr>
        <w:t> </w:t>
      </w:r>
      <w:r>
        <w:rPr>
          <w:spacing w:val="-2"/>
          <w:sz w:val="20"/>
        </w:rPr>
        <w:t>fully</w:t>
      </w:r>
    </w:p>
    <w:p>
      <w:pPr>
        <w:pStyle w:val="ListParagraph"/>
        <w:numPr>
          <w:ilvl w:val="0"/>
          <w:numId w:val="53"/>
        </w:numPr>
        <w:tabs>
          <w:tab w:pos="932" w:val="left" w:leader="none"/>
        </w:tabs>
        <w:spacing w:line="240" w:lineRule="auto" w:before="0" w:after="0"/>
        <w:ind w:left="932" w:right="0" w:hanging="662"/>
        <w:jc w:val="left"/>
        <w:rPr>
          <w:sz w:val="20"/>
        </w:rPr>
      </w:pPr>
      <w:r>
        <w:rPr>
          <w:sz w:val="20"/>
        </w:rPr>
        <w:t>distributed and maximally centralized configuration. Even on</w:t>
      </w:r>
      <w:r>
        <w:rPr>
          <w:spacing w:val="-1"/>
          <w:sz w:val="20"/>
        </w:rPr>
        <w:t> </w:t>
      </w:r>
      <w:r>
        <w:rPr>
          <w:sz w:val="20"/>
        </w:rPr>
        <w:t>one operator’s</w:t>
      </w:r>
      <w:r>
        <w:rPr>
          <w:spacing w:val="-1"/>
          <w:sz w:val="20"/>
        </w:rPr>
        <w:t> </w:t>
      </w:r>
      <w:r>
        <w:rPr>
          <w:sz w:val="20"/>
        </w:rPr>
        <w:t>network, it</w:t>
      </w:r>
      <w:r>
        <w:rPr>
          <w:spacing w:val="-1"/>
          <w:sz w:val="20"/>
        </w:rPr>
        <w:t> </w:t>
      </w:r>
      <w:r>
        <w:rPr>
          <w:sz w:val="20"/>
        </w:rPr>
        <w:t>is</w:t>
      </w:r>
      <w:r>
        <w:rPr>
          <w:spacing w:val="-1"/>
          <w:sz w:val="20"/>
        </w:rPr>
        <w:t> </w:t>
      </w:r>
      <w:r>
        <w:rPr>
          <w:sz w:val="20"/>
        </w:rPr>
        <w:t>common that there are</w:t>
      </w:r>
      <w:r>
        <w:rPr>
          <w:spacing w:val="-1"/>
          <w:sz w:val="20"/>
        </w:rPr>
        <w:t> </w:t>
      </w:r>
      <w:r>
        <w:rPr>
          <w:spacing w:val="-4"/>
          <w:sz w:val="20"/>
        </w:rPr>
        <w:t>many</w:t>
      </w:r>
    </w:p>
    <w:p>
      <w:pPr>
        <w:pStyle w:val="ListParagraph"/>
        <w:numPr>
          <w:ilvl w:val="0"/>
          <w:numId w:val="53"/>
        </w:numPr>
        <w:tabs>
          <w:tab w:pos="932" w:val="left" w:leader="none"/>
        </w:tabs>
        <w:spacing w:line="240" w:lineRule="auto" w:before="1" w:after="0"/>
        <w:ind w:left="932" w:right="0" w:hanging="662"/>
        <w:jc w:val="left"/>
        <w:rPr>
          <w:sz w:val="20"/>
        </w:rPr>
      </w:pPr>
      <w:r>
        <w:rPr>
          <w:sz w:val="20"/>
        </w:rPr>
        <w:t>different</w:t>
      </w:r>
      <w:r>
        <w:rPr>
          <w:spacing w:val="-2"/>
          <w:sz w:val="20"/>
        </w:rPr>
        <w:t> </w:t>
      </w:r>
      <w:r>
        <w:rPr>
          <w:sz w:val="20"/>
        </w:rPr>
        <w:t>sizes</w:t>
      </w:r>
      <w:r>
        <w:rPr>
          <w:spacing w:val="-1"/>
          <w:sz w:val="20"/>
        </w:rPr>
        <w:t> </w:t>
      </w:r>
      <w:r>
        <w:rPr>
          <w:sz w:val="20"/>
        </w:rPr>
        <w:t>of Edge Cloud</w:t>
      </w:r>
      <w:r>
        <w:rPr>
          <w:spacing w:val="-2"/>
          <w:sz w:val="20"/>
        </w:rPr>
        <w:t> </w:t>
      </w:r>
      <w:r>
        <w:rPr>
          <w:sz w:val="20"/>
        </w:rPr>
        <w:t>instances, and combinations</w:t>
      </w:r>
      <w:r>
        <w:rPr>
          <w:spacing w:val="-1"/>
          <w:sz w:val="20"/>
        </w:rPr>
        <w:t> </w:t>
      </w:r>
      <w:r>
        <w:rPr>
          <w:sz w:val="20"/>
        </w:rPr>
        <w:t>of Centralized</w:t>
      </w:r>
      <w:r>
        <w:rPr>
          <w:spacing w:val="-1"/>
          <w:sz w:val="20"/>
        </w:rPr>
        <w:t> </w:t>
      </w:r>
      <w:r>
        <w:rPr>
          <w:sz w:val="20"/>
        </w:rPr>
        <w:t>and Distributed</w:t>
      </w:r>
      <w:r>
        <w:rPr>
          <w:spacing w:val="-2"/>
          <w:sz w:val="20"/>
        </w:rPr>
        <w:t> </w:t>
      </w:r>
      <w:r>
        <w:rPr>
          <w:sz w:val="20"/>
        </w:rPr>
        <w:t>architectures</w:t>
      </w:r>
      <w:r>
        <w:rPr>
          <w:spacing w:val="-1"/>
          <w:sz w:val="20"/>
        </w:rPr>
        <w:t> </w:t>
      </w:r>
      <w:r>
        <w:rPr>
          <w:sz w:val="20"/>
        </w:rPr>
        <w:t>in same </w:t>
      </w:r>
      <w:r>
        <w:rPr>
          <w:spacing w:val="-2"/>
          <w:sz w:val="20"/>
        </w:rPr>
        <w:t>network</w:t>
      </w:r>
    </w:p>
    <w:p>
      <w:pPr>
        <w:pStyle w:val="ListParagraph"/>
        <w:numPr>
          <w:ilvl w:val="0"/>
          <w:numId w:val="53"/>
        </w:numPr>
        <w:tabs>
          <w:tab w:pos="932" w:val="left" w:leader="none"/>
        </w:tabs>
        <w:spacing w:line="229" w:lineRule="exact" w:before="0" w:after="0"/>
        <w:ind w:left="932" w:right="0" w:hanging="662"/>
        <w:jc w:val="left"/>
        <w:rPr>
          <w:sz w:val="20"/>
        </w:rPr>
      </w:pPr>
      <w:r>
        <w:rPr>
          <w:sz w:val="20"/>
        </w:rPr>
        <w:t>are</w:t>
      </w:r>
      <w:r>
        <w:rPr>
          <w:spacing w:val="9"/>
          <w:sz w:val="20"/>
        </w:rPr>
        <w:t> </w:t>
      </w:r>
      <w:r>
        <w:rPr>
          <w:sz w:val="20"/>
        </w:rPr>
        <w:t>also</w:t>
      </w:r>
      <w:r>
        <w:rPr>
          <w:spacing w:val="9"/>
          <w:sz w:val="20"/>
        </w:rPr>
        <w:t> </w:t>
      </w:r>
      <w:r>
        <w:rPr>
          <w:sz w:val="20"/>
        </w:rPr>
        <w:t>common</w:t>
      </w:r>
      <w:r>
        <w:rPr>
          <w:spacing w:val="10"/>
          <w:sz w:val="20"/>
        </w:rPr>
        <w:t> </w:t>
      </w:r>
      <w:r>
        <w:rPr>
          <w:sz w:val="20"/>
        </w:rPr>
        <w:t>(e.g.</w:t>
      </w:r>
      <w:r>
        <w:rPr>
          <w:spacing w:val="8"/>
          <w:sz w:val="20"/>
        </w:rPr>
        <w:t> </w:t>
      </w:r>
      <w:r>
        <w:rPr>
          <w:sz w:val="20"/>
        </w:rPr>
        <w:t>network</w:t>
      </w:r>
      <w:r>
        <w:rPr>
          <w:spacing w:val="10"/>
          <w:sz w:val="20"/>
        </w:rPr>
        <w:t> </w:t>
      </w:r>
      <w:r>
        <w:rPr>
          <w:sz w:val="20"/>
        </w:rPr>
        <w:t>operator</w:t>
      </w:r>
      <w:r>
        <w:rPr>
          <w:spacing w:val="10"/>
          <w:sz w:val="20"/>
        </w:rPr>
        <w:t> </w:t>
      </w:r>
      <w:r>
        <w:rPr>
          <w:sz w:val="20"/>
        </w:rPr>
        <w:t>may</w:t>
      </w:r>
      <w:r>
        <w:rPr>
          <w:spacing w:val="10"/>
          <w:sz w:val="20"/>
        </w:rPr>
        <w:t> </w:t>
      </w:r>
      <w:r>
        <w:rPr>
          <w:sz w:val="20"/>
        </w:rPr>
        <w:t>choose</w:t>
      </w:r>
      <w:r>
        <w:rPr>
          <w:spacing w:val="10"/>
          <w:sz w:val="20"/>
        </w:rPr>
        <w:t> </w:t>
      </w:r>
      <w:r>
        <w:rPr>
          <w:sz w:val="20"/>
        </w:rPr>
        <w:t>to</w:t>
      </w:r>
      <w:r>
        <w:rPr>
          <w:spacing w:val="10"/>
          <w:sz w:val="20"/>
        </w:rPr>
        <w:t> </w:t>
      </w:r>
      <w:r>
        <w:rPr>
          <w:sz w:val="20"/>
        </w:rPr>
        <w:t>centralize</w:t>
      </w:r>
      <w:r>
        <w:rPr>
          <w:spacing w:val="10"/>
          <w:sz w:val="20"/>
        </w:rPr>
        <w:t> </w:t>
      </w:r>
      <w:r>
        <w:rPr>
          <w:sz w:val="20"/>
        </w:rPr>
        <w:t>the</w:t>
      </w:r>
      <w:r>
        <w:rPr>
          <w:spacing w:val="9"/>
          <w:sz w:val="20"/>
        </w:rPr>
        <w:t> </w:t>
      </w:r>
      <w:r>
        <w:rPr>
          <w:sz w:val="20"/>
        </w:rPr>
        <w:t>deployments</w:t>
      </w:r>
      <w:r>
        <w:rPr>
          <w:spacing w:val="9"/>
          <w:sz w:val="20"/>
        </w:rPr>
        <w:t> </w:t>
      </w:r>
      <w:r>
        <w:rPr>
          <w:sz w:val="20"/>
        </w:rPr>
        <w:t>on</w:t>
      </w:r>
      <w:r>
        <w:rPr>
          <w:spacing w:val="10"/>
          <w:sz w:val="20"/>
        </w:rPr>
        <w:t> </w:t>
      </w:r>
      <w:r>
        <w:rPr>
          <w:sz w:val="20"/>
        </w:rPr>
        <w:t>dense</w:t>
      </w:r>
      <w:r>
        <w:rPr>
          <w:spacing w:val="9"/>
          <w:sz w:val="20"/>
        </w:rPr>
        <w:t> </w:t>
      </w:r>
      <w:r>
        <w:rPr>
          <w:sz w:val="20"/>
        </w:rPr>
        <w:t>Metro</w:t>
      </w:r>
      <w:r>
        <w:rPr>
          <w:spacing w:val="11"/>
          <w:sz w:val="20"/>
        </w:rPr>
        <w:t> </w:t>
      </w:r>
      <w:r>
        <w:rPr>
          <w:sz w:val="20"/>
        </w:rPr>
        <w:t>areas</w:t>
      </w:r>
      <w:r>
        <w:rPr>
          <w:spacing w:val="8"/>
          <w:sz w:val="20"/>
        </w:rPr>
        <w:t> </w:t>
      </w:r>
      <w:r>
        <w:rPr>
          <w:sz w:val="20"/>
        </w:rPr>
        <w:t>to</w:t>
      </w:r>
      <w:r>
        <w:rPr>
          <w:spacing w:val="10"/>
          <w:sz w:val="20"/>
        </w:rPr>
        <w:t> </w:t>
      </w:r>
      <w:r>
        <w:rPr>
          <w:sz w:val="20"/>
        </w:rPr>
        <w:t>the</w:t>
      </w:r>
      <w:r>
        <w:rPr>
          <w:spacing w:val="8"/>
          <w:sz w:val="20"/>
        </w:rPr>
        <w:t> </w:t>
      </w:r>
      <w:r>
        <w:rPr>
          <w:spacing w:val="-2"/>
          <w:sz w:val="20"/>
        </w:rPr>
        <w:t>extent</w:t>
      </w:r>
    </w:p>
    <w:p>
      <w:pPr>
        <w:pStyle w:val="ListParagraph"/>
        <w:numPr>
          <w:ilvl w:val="0"/>
          <w:numId w:val="53"/>
        </w:numPr>
        <w:tabs>
          <w:tab w:pos="932" w:val="left" w:leader="none"/>
        </w:tabs>
        <w:spacing w:line="229" w:lineRule="exact" w:before="0" w:after="0"/>
        <w:ind w:left="932" w:right="0" w:hanging="662"/>
        <w:jc w:val="left"/>
        <w:rPr>
          <w:sz w:val="20"/>
        </w:rPr>
      </w:pPr>
      <w:r>
        <w:rPr>
          <w:sz w:val="20"/>
        </w:rPr>
        <w:t>possible</w:t>
      </w:r>
      <w:r>
        <w:rPr>
          <w:spacing w:val="-5"/>
          <w:sz w:val="20"/>
        </w:rPr>
        <w:t> </w:t>
      </w:r>
      <w:r>
        <w:rPr>
          <w:sz w:val="20"/>
        </w:rPr>
        <w:t>and</w:t>
      </w:r>
      <w:r>
        <w:rPr>
          <w:spacing w:val="-3"/>
          <w:sz w:val="20"/>
        </w:rPr>
        <w:t> </w:t>
      </w:r>
      <w:r>
        <w:rPr>
          <w:sz w:val="20"/>
        </w:rPr>
        <w:t>distribute</w:t>
      </w:r>
      <w:r>
        <w:rPr>
          <w:spacing w:val="-4"/>
          <w:sz w:val="20"/>
        </w:rPr>
        <w:t> </w:t>
      </w:r>
      <w:r>
        <w:rPr>
          <w:sz w:val="20"/>
        </w:rPr>
        <w:t>the</w:t>
      </w:r>
      <w:r>
        <w:rPr>
          <w:spacing w:val="-4"/>
          <w:sz w:val="20"/>
        </w:rPr>
        <w:t> </w:t>
      </w:r>
      <w:r>
        <w:rPr>
          <w:sz w:val="20"/>
        </w:rPr>
        <w:t>configurations</w:t>
      </w:r>
      <w:r>
        <w:rPr>
          <w:spacing w:val="-5"/>
          <w:sz w:val="20"/>
        </w:rPr>
        <w:t> </w:t>
      </w:r>
      <w:r>
        <w:rPr>
          <w:sz w:val="20"/>
        </w:rPr>
        <w:t>on</w:t>
      </w:r>
      <w:r>
        <w:rPr>
          <w:spacing w:val="-3"/>
          <w:sz w:val="20"/>
        </w:rPr>
        <w:t> </w:t>
      </w:r>
      <w:r>
        <w:rPr>
          <w:sz w:val="20"/>
        </w:rPr>
        <w:t>suburban/rural</w:t>
      </w:r>
      <w:r>
        <w:rPr>
          <w:spacing w:val="-4"/>
          <w:sz w:val="20"/>
        </w:rPr>
        <w:t> </w:t>
      </w:r>
      <w:r>
        <w:rPr>
          <w:sz w:val="20"/>
        </w:rPr>
        <w:t>areas</w:t>
      </w:r>
      <w:r>
        <w:rPr>
          <w:spacing w:val="-5"/>
          <w:sz w:val="20"/>
        </w:rPr>
        <w:t> </w:t>
      </w:r>
      <w:r>
        <w:rPr>
          <w:sz w:val="20"/>
        </w:rPr>
        <w:t>with</w:t>
      </w:r>
      <w:r>
        <w:rPr>
          <w:spacing w:val="-3"/>
          <w:sz w:val="20"/>
        </w:rPr>
        <w:t> </w:t>
      </w:r>
      <w:r>
        <w:rPr>
          <w:sz w:val="20"/>
        </w:rPr>
        <w:t>larger</w:t>
      </w:r>
      <w:r>
        <w:rPr>
          <w:spacing w:val="-3"/>
          <w:sz w:val="20"/>
        </w:rPr>
        <w:t> </w:t>
      </w:r>
      <w:r>
        <w:rPr>
          <w:sz w:val="20"/>
        </w:rPr>
        <w:t>cell</w:t>
      </w:r>
      <w:r>
        <w:rPr>
          <w:spacing w:val="-5"/>
          <w:sz w:val="20"/>
        </w:rPr>
        <w:t> </w:t>
      </w:r>
      <w:r>
        <w:rPr>
          <w:sz w:val="20"/>
        </w:rPr>
        <w:t>sizes</w:t>
      </w:r>
      <w:r>
        <w:rPr>
          <w:spacing w:val="-5"/>
          <w:sz w:val="20"/>
        </w:rPr>
        <w:t> </w:t>
      </w:r>
      <w:r>
        <w:rPr>
          <w:sz w:val="20"/>
        </w:rPr>
        <w:t>/</w:t>
      </w:r>
      <w:r>
        <w:rPr>
          <w:spacing w:val="-3"/>
          <w:sz w:val="20"/>
        </w:rPr>
        <w:t> </w:t>
      </w:r>
      <w:r>
        <w:rPr>
          <w:sz w:val="20"/>
        </w:rPr>
        <w:t>cell</w:t>
      </w:r>
      <w:r>
        <w:rPr>
          <w:spacing w:val="-5"/>
          <w:sz w:val="20"/>
        </w:rPr>
        <w:t> </w:t>
      </w:r>
      <w:r>
        <w:rPr>
          <w:sz w:val="20"/>
        </w:rPr>
        <w:t>density</w:t>
      </w:r>
      <w:r>
        <w:rPr>
          <w:spacing w:val="-4"/>
          <w:sz w:val="20"/>
        </w:rPr>
        <w:t> </w:t>
      </w:r>
      <w:r>
        <w:rPr>
          <w:sz w:val="20"/>
        </w:rPr>
        <w:t>that</w:t>
      </w:r>
      <w:r>
        <w:rPr>
          <w:spacing w:val="-4"/>
          <w:sz w:val="20"/>
        </w:rPr>
        <w:t> </w:t>
      </w:r>
      <w:r>
        <w:rPr>
          <w:sz w:val="20"/>
        </w:rPr>
        <w:t>do</w:t>
      </w:r>
      <w:r>
        <w:rPr>
          <w:spacing w:val="-3"/>
          <w:sz w:val="20"/>
        </w:rPr>
        <w:t> </w:t>
      </w:r>
      <w:r>
        <w:rPr>
          <w:sz w:val="20"/>
        </w:rPr>
        <w:t>not</w:t>
      </w:r>
      <w:r>
        <w:rPr>
          <w:spacing w:val="-5"/>
          <w:sz w:val="20"/>
        </w:rPr>
        <w:t> </w:t>
      </w:r>
      <w:r>
        <w:rPr>
          <w:spacing w:val="-2"/>
          <w:sz w:val="20"/>
        </w:rPr>
        <w:t>translate</w:t>
      </w:r>
    </w:p>
    <w:p>
      <w:pPr>
        <w:pStyle w:val="ListParagraph"/>
        <w:numPr>
          <w:ilvl w:val="0"/>
          <w:numId w:val="53"/>
        </w:numPr>
        <w:tabs>
          <w:tab w:pos="932" w:val="left" w:leader="none"/>
        </w:tabs>
        <w:spacing w:line="240" w:lineRule="auto" w:before="0" w:after="0"/>
        <w:ind w:left="932" w:right="0" w:hanging="662"/>
        <w:jc w:val="left"/>
        <w:rPr>
          <w:sz w:val="20"/>
        </w:rPr>
      </w:pPr>
      <w:r>
        <w:rPr>
          <w:sz w:val="20"/>
        </w:rPr>
        <w:t>to</w:t>
      </w:r>
      <w:r>
        <w:rPr>
          <w:spacing w:val="1"/>
          <w:sz w:val="20"/>
        </w:rPr>
        <w:t> </w:t>
      </w:r>
      <w:r>
        <w:rPr>
          <w:sz w:val="20"/>
        </w:rPr>
        <w:t>pooling benefits</w:t>
      </w:r>
      <w:r>
        <w:rPr>
          <w:spacing w:val="-3"/>
          <w:sz w:val="20"/>
        </w:rPr>
        <w:t> </w:t>
      </w:r>
      <w:r>
        <w:rPr>
          <w:sz w:val="20"/>
        </w:rPr>
        <w:t>from</w:t>
      </w:r>
      <w:r>
        <w:rPr>
          <w:spacing w:val="-1"/>
          <w:sz w:val="20"/>
        </w:rPr>
        <w:t> </w:t>
      </w:r>
      <w:r>
        <w:rPr>
          <w:sz w:val="20"/>
        </w:rPr>
        <w:t>more</w:t>
      </w:r>
      <w:r>
        <w:rPr>
          <w:spacing w:val="-1"/>
          <w:sz w:val="20"/>
        </w:rPr>
        <w:t> </w:t>
      </w:r>
      <w:r>
        <w:rPr>
          <w:sz w:val="20"/>
        </w:rPr>
        <w:t>centralized architecture).</w:t>
      </w:r>
      <w:r>
        <w:rPr>
          <w:spacing w:val="1"/>
          <w:sz w:val="20"/>
        </w:rPr>
        <w:t> </w:t>
      </w:r>
      <w:r>
        <w:rPr>
          <w:sz w:val="20"/>
        </w:rPr>
        <w:t>However,</w:t>
      </w:r>
      <w:r>
        <w:rPr>
          <w:spacing w:val="1"/>
          <w:sz w:val="20"/>
        </w:rPr>
        <w:t> </w:t>
      </w:r>
      <w:r>
        <w:rPr>
          <w:sz w:val="20"/>
        </w:rPr>
        <w:t>the</w:t>
      </w:r>
      <w:r>
        <w:rPr>
          <w:spacing w:val="-1"/>
          <w:sz w:val="20"/>
        </w:rPr>
        <w:t> </w:t>
      </w:r>
      <w:r>
        <w:rPr>
          <w:sz w:val="20"/>
        </w:rPr>
        <w:t>maximum</w:t>
      </w:r>
      <w:r>
        <w:rPr>
          <w:spacing w:val="2"/>
          <w:sz w:val="20"/>
        </w:rPr>
        <w:t> </w:t>
      </w:r>
      <w:r>
        <w:rPr>
          <w:sz w:val="20"/>
        </w:rPr>
        <w:t>centralization</w:t>
      </w:r>
      <w:r>
        <w:rPr>
          <w:spacing w:val="1"/>
          <w:sz w:val="20"/>
        </w:rPr>
        <w:t> </w:t>
      </w:r>
      <w:r>
        <w:rPr>
          <w:sz w:val="20"/>
        </w:rPr>
        <w:t>within</w:t>
      </w:r>
      <w:r>
        <w:rPr>
          <w:spacing w:val="2"/>
          <w:sz w:val="20"/>
        </w:rPr>
        <w:t> </w:t>
      </w:r>
      <w:r>
        <w:rPr>
          <w:sz w:val="20"/>
        </w:rPr>
        <w:t>the</w:t>
      </w:r>
      <w:r>
        <w:rPr>
          <w:spacing w:val="1"/>
          <w:sz w:val="20"/>
        </w:rPr>
        <w:t> </w:t>
      </w:r>
      <w:r>
        <w:rPr>
          <w:sz w:val="20"/>
        </w:rPr>
        <w:t>constraints </w:t>
      </w:r>
      <w:r>
        <w:rPr>
          <w:spacing w:val="-5"/>
          <w:sz w:val="20"/>
        </w:rPr>
        <w:t>of</w:t>
      </w:r>
    </w:p>
    <w:p>
      <w:pPr>
        <w:pStyle w:val="BodyText"/>
        <w:spacing w:before="5"/>
        <w:rPr>
          <w:sz w:val="14"/>
        </w:rPr>
      </w:pPr>
      <w:r>
        <w:rPr/>
        <mc:AlternateContent>
          <mc:Choice Requires="wps">
            <w:drawing>
              <wp:anchor distT="0" distB="0" distL="0" distR="0" allowOverlap="1" layoutInCell="1" locked="0" behindDoc="1" simplePos="0" relativeHeight="487629312">
                <wp:simplePos x="0" y="0"/>
                <wp:positionH relativeFrom="page">
                  <wp:posOffset>719327</wp:posOffset>
                </wp:positionH>
                <wp:positionV relativeFrom="paragraph">
                  <wp:posOffset>120835</wp:posOffset>
                </wp:positionV>
                <wp:extent cx="1829435" cy="6350"/>
                <wp:effectExtent l="0" t="0" r="0" b="0"/>
                <wp:wrapTopAndBottom/>
                <wp:docPr id="581" name="Graphic 581"/>
                <wp:cNvGraphicFramePr>
                  <a:graphicFrameLocks/>
                </wp:cNvGraphicFramePr>
                <a:graphic>
                  <a:graphicData uri="http://schemas.microsoft.com/office/word/2010/wordprocessingShape">
                    <wps:wsp>
                      <wps:cNvPr id="581" name="Graphic 581"/>
                      <wps:cNvSpPr/>
                      <wps:spPr>
                        <a:xfrm>
                          <a:off x="0" y="0"/>
                          <a:ext cx="1829435" cy="6350"/>
                        </a:xfrm>
                        <a:custGeom>
                          <a:avLst/>
                          <a:gdLst/>
                          <a:ahLst/>
                          <a:cxnLst/>
                          <a:rect l="l" t="t" r="r" b="b"/>
                          <a:pathLst>
                            <a:path w="1829435" h="6350">
                              <a:moveTo>
                                <a:pt x="1829435" y="0"/>
                              </a:moveTo>
                              <a:lnTo>
                                <a:pt x="0" y="0"/>
                              </a:lnTo>
                              <a:lnTo>
                                <a:pt x="0" y="6095"/>
                              </a:lnTo>
                              <a:lnTo>
                                <a:pt x="1829435" y="6095"/>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6.639999pt;margin-top:9.514632pt;width:144.050pt;height:.47998pt;mso-position-horizontal-relative:page;mso-position-vertical-relative:paragraph;z-index:-15687168;mso-wrap-distance-left:0;mso-wrap-distance-right:0" id="docshape550" filled="true" fillcolor="#000000" stroked="false">
                <v:fill type="solid"/>
                <w10:wrap type="topAndBottom"/>
              </v:rect>
            </w:pict>
          </mc:Fallback>
        </mc:AlternateContent>
      </w:r>
    </w:p>
    <w:p>
      <w:pPr>
        <w:pStyle w:val="BodyText"/>
        <w:spacing w:before="81"/>
        <w:rPr>
          <w:sz w:val="16"/>
        </w:rPr>
      </w:pPr>
    </w:p>
    <w:p>
      <w:pPr>
        <w:pStyle w:val="ListParagraph"/>
        <w:numPr>
          <w:ilvl w:val="1"/>
          <w:numId w:val="53"/>
        </w:numPr>
        <w:tabs>
          <w:tab w:pos="1054" w:val="left" w:leader="none"/>
          <w:tab w:pos="1113" w:val="left" w:leader="none"/>
        </w:tabs>
        <w:spacing w:line="240" w:lineRule="auto" w:before="0" w:after="0"/>
        <w:ind w:left="1113" w:right="402" w:hanging="181"/>
        <w:jc w:val="left"/>
        <w:rPr>
          <w:sz w:val="16"/>
        </w:rPr>
      </w:pPr>
      <w:bookmarkStart w:name="_bookmark35" w:id="36"/>
      <w:bookmarkEnd w:id="36"/>
      <w:r>
        <w:rPr/>
      </w:r>
      <w:r>
        <w:rPr>
          <w:sz w:val="16"/>
        </w:rPr>
        <w:t>A</w:t>
      </w:r>
      <w:r>
        <w:rPr>
          <w:spacing w:val="-2"/>
          <w:sz w:val="16"/>
        </w:rPr>
        <w:t> </w:t>
      </w:r>
      <w:r>
        <w:rPr>
          <w:sz w:val="16"/>
        </w:rPr>
        <w:t>“vO-DU</w:t>
      </w:r>
      <w:r>
        <w:rPr>
          <w:spacing w:val="-2"/>
          <w:sz w:val="16"/>
        </w:rPr>
        <w:t> </w:t>
      </w:r>
      <w:r>
        <w:rPr>
          <w:sz w:val="16"/>
        </w:rPr>
        <w:t>tile” refers</w:t>
      </w:r>
      <w:r>
        <w:rPr>
          <w:spacing w:val="-3"/>
          <w:sz w:val="16"/>
        </w:rPr>
        <w:t> </w:t>
      </w:r>
      <w:r>
        <w:rPr>
          <w:sz w:val="16"/>
        </w:rPr>
        <w:t>to a</w:t>
      </w:r>
      <w:r>
        <w:rPr>
          <w:spacing w:val="-3"/>
          <w:sz w:val="16"/>
        </w:rPr>
        <w:t> </w:t>
      </w:r>
      <w:r>
        <w:rPr>
          <w:sz w:val="16"/>
        </w:rPr>
        <w:t>chip</w:t>
      </w:r>
      <w:r>
        <w:rPr>
          <w:spacing w:val="-2"/>
          <w:sz w:val="16"/>
        </w:rPr>
        <w:t> </w:t>
      </w:r>
      <w:r>
        <w:rPr>
          <w:sz w:val="16"/>
        </w:rPr>
        <w:t>or</w:t>
      </w:r>
      <w:r>
        <w:rPr>
          <w:spacing w:val="-2"/>
          <w:sz w:val="16"/>
        </w:rPr>
        <w:t> </w:t>
      </w:r>
      <w:r>
        <w:rPr>
          <w:sz w:val="16"/>
        </w:rPr>
        <w:t>System</w:t>
      </w:r>
      <w:r>
        <w:rPr>
          <w:spacing w:val="-3"/>
          <w:sz w:val="16"/>
        </w:rPr>
        <w:t> </w:t>
      </w:r>
      <w:r>
        <w:rPr>
          <w:sz w:val="16"/>
        </w:rPr>
        <w:t>on</w:t>
      </w:r>
      <w:r>
        <w:rPr>
          <w:spacing w:val="-2"/>
          <w:sz w:val="16"/>
        </w:rPr>
        <w:t> </w:t>
      </w:r>
      <w:r>
        <w:rPr>
          <w:sz w:val="16"/>
        </w:rPr>
        <w:t>Chip</w:t>
      </w:r>
      <w:r>
        <w:rPr>
          <w:spacing w:val="-2"/>
          <w:sz w:val="16"/>
        </w:rPr>
        <w:t> </w:t>
      </w:r>
      <w:r>
        <w:rPr>
          <w:sz w:val="16"/>
        </w:rPr>
        <w:t>(SoC)</w:t>
      </w:r>
      <w:r>
        <w:rPr>
          <w:spacing w:val="-2"/>
          <w:sz w:val="16"/>
        </w:rPr>
        <w:t> </w:t>
      </w:r>
      <w:r>
        <w:rPr>
          <w:sz w:val="16"/>
        </w:rPr>
        <w:t>that</w:t>
      </w:r>
      <w:r>
        <w:rPr>
          <w:spacing w:val="-2"/>
          <w:sz w:val="16"/>
        </w:rPr>
        <w:t> </w:t>
      </w:r>
      <w:r>
        <w:rPr>
          <w:sz w:val="16"/>
        </w:rPr>
        <w:t>provides</w:t>
      </w:r>
      <w:r>
        <w:rPr>
          <w:spacing w:val="-3"/>
          <w:sz w:val="16"/>
        </w:rPr>
        <w:t> </w:t>
      </w:r>
      <w:r>
        <w:rPr>
          <w:sz w:val="16"/>
        </w:rPr>
        <w:t>hardware</w:t>
      </w:r>
      <w:r>
        <w:rPr>
          <w:spacing w:val="-3"/>
          <w:sz w:val="16"/>
        </w:rPr>
        <w:t> </w:t>
      </w:r>
      <w:r>
        <w:rPr>
          <w:sz w:val="16"/>
        </w:rPr>
        <w:t>acceleration</w:t>
      </w:r>
      <w:r>
        <w:rPr>
          <w:spacing w:val="-2"/>
          <w:sz w:val="16"/>
        </w:rPr>
        <w:t> </w:t>
      </w:r>
      <w:r>
        <w:rPr>
          <w:sz w:val="16"/>
        </w:rPr>
        <w:t>for</w:t>
      </w:r>
      <w:r>
        <w:rPr>
          <w:spacing w:val="-4"/>
          <w:sz w:val="16"/>
        </w:rPr>
        <w:t> </w:t>
      </w:r>
      <w:r>
        <w:rPr>
          <w:sz w:val="16"/>
        </w:rPr>
        <w:t>math-intensive</w:t>
      </w:r>
      <w:r>
        <w:rPr>
          <w:spacing w:val="-3"/>
          <w:sz w:val="16"/>
        </w:rPr>
        <w:t> </w:t>
      </w:r>
      <w:r>
        <w:rPr>
          <w:sz w:val="16"/>
        </w:rPr>
        <w:t>functionality such</w:t>
      </w:r>
      <w:r>
        <w:rPr>
          <w:spacing w:val="-2"/>
          <w:sz w:val="16"/>
        </w:rPr>
        <w:t> </w:t>
      </w:r>
      <w:r>
        <w:rPr>
          <w:sz w:val="16"/>
        </w:rPr>
        <w:t>as</w:t>
      </w:r>
      <w:r>
        <w:rPr>
          <w:spacing w:val="-1"/>
          <w:sz w:val="16"/>
        </w:rPr>
        <w:t> </w:t>
      </w:r>
      <w:r>
        <w:rPr>
          <w:sz w:val="16"/>
        </w:rPr>
        <w:t>that required</w:t>
      </w:r>
      <w:r>
        <w:rPr>
          <w:spacing w:val="40"/>
          <w:sz w:val="16"/>
        </w:rPr>
        <w:t> </w:t>
      </w:r>
      <w:r>
        <w:rPr>
          <w:sz w:val="16"/>
        </w:rPr>
        <w:t>for Digital Signal Processing.</w:t>
      </w:r>
      <w:r>
        <w:rPr>
          <w:spacing w:val="40"/>
          <w:sz w:val="16"/>
        </w:rPr>
        <w:t> </w:t>
      </w:r>
      <w:r>
        <w:rPr>
          <w:sz w:val="16"/>
        </w:rPr>
        <w:t>With the Option 7.2x split, acceleration of Forward Error Correction (FEC) functionality is required (FEC is</w:t>
      </w:r>
      <w:r>
        <w:rPr>
          <w:spacing w:val="40"/>
          <w:sz w:val="16"/>
        </w:rPr>
        <w:t> </w:t>
      </w:r>
      <w:bookmarkStart w:name="_bookmark36" w:id="37"/>
      <w:bookmarkEnd w:id="37"/>
      <w:r>
        <w:rPr>
          <w:sz w:val="16"/>
        </w:rPr>
        <w:t>o</w:t>
      </w:r>
      <w:r>
        <w:rPr>
          <w:sz w:val="16"/>
        </w:rPr>
        <w:t>ptional for e.g. low band.), and other functionality could be considered for acceleration if desired.</w:t>
      </w:r>
    </w:p>
    <w:p>
      <w:pPr>
        <w:pStyle w:val="ListParagraph"/>
        <w:numPr>
          <w:ilvl w:val="1"/>
          <w:numId w:val="53"/>
        </w:numPr>
        <w:tabs>
          <w:tab w:pos="1054" w:val="left" w:leader="none"/>
        </w:tabs>
        <w:spacing w:line="240" w:lineRule="auto" w:before="1" w:after="0"/>
        <w:ind w:left="1054" w:right="0" w:hanging="122"/>
        <w:jc w:val="left"/>
        <w:rPr>
          <w:sz w:val="16"/>
        </w:rPr>
      </w:pPr>
      <w:r>
        <w:rPr>
          <w:sz w:val="16"/>
        </w:rPr>
        <w:t>Delay</w:t>
      </w:r>
      <w:r>
        <w:rPr>
          <w:spacing w:val="-5"/>
          <w:sz w:val="16"/>
        </w:rPr>
        <w:t> </w:t>
      </w:r>
      <w:r>
        <w:rPr>
          <w:sz w:val="16"/>
        </w:rPr>
        <w:t>of</w:t>
      </w:r>
      <w:r>
        <w:rPr>
          <w:spacing w:val="-5"/>
          <w:sz w:val="16"/>
        </w:rPr>
        <w:t> </w:t>
      </w:r>
      <w:r>
        <w:rPr>
          <w:sz w:val="16"/>
        </w:rPr>
        <w:t>control</w:t>
      </w:r>
      <w:r>
        <w:rPr>
          <w:spacing w:val="-4"/>
          <w:sz w:val="16"/>
        </w:rPr>
        <w:t> </w:t>
      </w:r>
      <w:r>
        <w:rPr>
          <w:sz w:val="16"/>
        </w:rPr>
        <w:t>plane</w:t>
      </w:r>
      <w:r>
        <w:rPr>
          <w:spacing w:val="-5"/>
          <w:sz w:val="16"/>
        </w:rPr>
        <w:t> </w:t>
      </w:r>
      <w:r>
        <w:rPr>
          <w:sz w:val="16"/>
        </w:rPr>
        <w:t>or</w:t>
      </w:r>
      <w:r>
        <w:rPr>
          <w:spacing w:val="-4"/>
          <w:sz w:val="16"/>
        </w:rPr>
        <w:t> </w:t>
      </w:r>
      <w:r>
        <w:rPr>
          <w:sz w:val="16"/>
        </w:rPr>
        <w:t>OAM</w:t>
      </w:r>
      <w:r>
        <w:rPr>
          <w:spacing w:val="-4"/>
          <w:sz w:val="16"/>
        </w:rPr>
        <w:t> </w:t>
      </w:r>
      <w:r>
        <w:rPr>
          <w:sz w:val="16"/>
        </w:rPr>
        <w:t>traffic</w:t>
      </w:r>
      <w:r>
        <w:rPr>
          <w:spacing w:val="-3"/>
          <w:sz w:val="16"/>
        </w:rPr>
        <w:t> </w:t>
      </w:r>
      <w:r>
        <w:rPr>
          <w:sz w:val="16"/>
        </w:rPr>
        <w:t>is</w:t>
      </w:r>
      <w:r>
        <w:rPr>
          <w:spacing w:val="-4"/>
          <w:sz w:val="16"/>
        </w:rPr>
        <w:t> </w:t>
      </w:r>
      <w:r>
        <w:rPr>
          <w:sz w:val="16"/>
        </w:rPr>
        <w:t>not</w:t>
      </w:r>
      <w:r>
        <w:rPr>
          <w:spacing w:val="-5"/>
          <w:sz w:val="16"/>
        </w:rPr>
        <w:t> </w:t>
      </w:r>
      <w:r>
        <w:rPr>
          <w:sz w:val="16"/>
        </w:rPr>
        <w:t>considered</w:t>
      </w:r>
      <w:r>
        <w:rPr>
          <w:spacing w:val="-4"/>
          <w:sz w:val="16"/>
        </w:rPr>
        <w:t> </w:t>
      </w:r>
      <w:r>
        <w:rPr>
          <w:sz w:val="16"/>
        </w:rPr>
        <w:t>in</w:t>
      </w:r>
      <w:r>
        <w:rPr>
          <w:spacing w:val="-4"/>
          <w:sz w:val="16"/>
        </w:rPr>
        <w:t> </w:t>
      </w:r>
      <w:r>
        <w:rPr>
          <w:sz w:val="16"/>
        </w:rPr>
        <w:t>this</w:t>
      </w:r>
      <w:r>
        <w:rPr>
          <w:spacing w:val="-4"/>
          <w:sz w:val="16"/>
        </w:rPr>
        <w:t> </w:t>
      </w:r>
      <w:r>
        <w:rPr>
          <w:spacing w:val="-2"/>
          <w:sz w:val="16"/>
        </w:rPr>
        <w:t>section.</w:t>
      </w:r>
    </w:p>
    <w:p>
      <w:pPr>
        <w:spacing w:after="0" w:line="240" w:lineRule="auto"/>
        <w:jc w:val="left"/>
        <w:rPr>
          <w:sz w:val="16"/>
        </w:rPr>
        <w:sectPr>
          <w:pgSz w:w="11910" w:h="16850"/>
          <w:pgMar w:header="343" w:footer="442" w:top="1240" w:bottom="640" w:left="200" w:right="820"/>
        </w:sectPr>
      </w:pPr>
    </w:p>
    <w:p>
      <w:pPr>
        <w:pStyle w:val="ListParagraph"/>
        <w:numPr>
          <w:ilvl w:val="0"/>
          <w:numId w:val="53"/>
        </w:numPr>
        <w:tabs>
          <w:tab w:pos="932" w:val="left" w:leader="none"/>
        </w:tabs>
        <w:spacing w:line="240" w:lineRule="auto" w:before="176" w:after="0"/>
        <w:ind w:left="932" w:right="0" w:hanging="662"/>
        <w:jc w:val="left"/>
        <w:rPr>
          <w:sz w:val="20"/>
        </w:rPr>
      </w:pPr>
      <w:r>
        <w:rPr>
          <w:sz w:val="20"/>
        </w:rPr>
        <w:t>latencies that</w:t>
      </w:r>
      <w:r>
        <w:rPr>
          <w:spacing w:val="1"/>
          <w:sz w:val="20"/>
        </w:rPr>
        <w:t> </w:t>
      </w:r>
      <w:r>
        <w:rPr>
          <w:sz w:val="20"/>
        </w:rPr>
        <w:t>can</w:t>
      </w:r>
      <w:r>
        <w:rPr>
          <w:spacing w:val="1"/>
          <w:sz w:val="20"/>
        </w:rPr>
        <w:t> </w:t>
      </w:r>
      <w:r>
        <w:rPr>
          <w:sz w:val="20"/>
        </w:rPr>
        <w:t>be tolerable</w:t>
      </w:r>
      <w:r>
        <w:rPr>
          <w:spacing w:val="3"/>
          <w:sz w:val="20"/>
        </w:rPr>
        <w:t> </w:t>
      </w:r>
      <w:r>
        <w:rPr>
          <w:sz w:val="20"/>
        </w:rPr>
        <w:t>is useful for</w:t>
      </w:r>
      <w:r>
        <w:rPr>
          <w:spacing w:val="1"/>
          <w:sz w:val="20"/>
        </w:rPr>
        <w:t> </w:t>
      </w:r>
      <w:r>
        <w:rPr>
          <w:sz w:val="20"/>
        </w:rPr>
        <w:t>establishing</w:t>
      </w:r>
      <w:r>
        <w:rPr>
          <w:spacing w:val="1"/>
          <w:sz w:val="20"/>
        </w:rPr>
        <w:t> </w:t>
      </w:r>
      <w:r>
        <w:rPr>
          <w:sz w:val="20"/>
        </w:rPr>
        <w:t>the</w:t>
      </w:r>
      <w:r>
        <w:rPr>
          <w:spacing w:val="1"/>
          <w:sz w:val="20"/>
        </w:rPr>
        <w:t> </w:t>
      </w:r>
      <w:r>
        <w:rPr>
          <w:sz w:val="20"/>
        </w:rPr>
        <w:t>basis</w:t>
      </w:r>
      <w:r>
        <w:rPr>
          <w:spacing w:val="-1"/>
          <w:sz w:val="20"/>
        </w:rPr>
        <w:t> </w:t>
      </w:r>
      <w:r>
        <w:rPr>
          <w:sz w:val="20"/>
        </w:rPr>
        <w:t>for</w:t>
      </w:r>
      <w:r>
        <w:rPr>
          <w:spacing w:val="1"/>
          <w:sz w:val="20"/>
        </w:rPr>
        <w:t> </w:t>
      </w:r>
      <w:r>
        <w:rPr>
          <w:sz w:val="20"/>
        </w:rPr>
        <w:t>dimensioning</w:t>
      </w:r>
      <w:r>
        <w:rPr>
          <w:spacing w:val="1"/>
          <w:sz w:val="20"/>
        </w:rPr>
        <w:t> </w:t>
      </w:r>
      <w:r>
        <w:rPr>
          <w:sz w:val="20"/>
        </w:rPr>
        <w:t>of</w:t>
      </w:r>
      <w:r>
        <w:rPr>
          <w:spacing w:val="1"/>
          <w:sz w:val="20"/>
        </w:rPr>
        <w:t> </w:t>
      </w:r>
      <w:r>
        <w:rPr>
          <w:sz w:val="20"/>
        </w:rPr>
        <w:t>the</w:t>
      </w:r>
      <w:r>
        <w:rPr>
          <w:spacing w:val="-1"/>
          <w:sz w:val="20"/>
        </w:rPr>
        <w:t> </w:t>
      </w:r>
      <w:r>
        <w:rPr>
          <w:sz w:val="20"/>
        </w:rPr>
        <w:t>maximum</w:t>
      </w:r>
      <w:r>
        <w:rPr>
          <w:spacing w:val="1"/>
          <w:sz w:val="20"/>
        </w:rPr>
        <w:t> </w:t>
      </w:r>
      <w:r>
        <w:rPr>
          <w:sz w:val="20"/>
        </w:rPr>
        <w:t>sizes,</w:t>
      </w:r>
      <w:r>
        <w:rPr>
          <w:spacing w:val="1"/>
          <w:sz w:val="20"/>
        </w:rPr>
        <w:t> </w:t>
      </w:r>
      <w:r>
        <w:rPr>
          <w:sz w:val="20"/>
        </w:rPr>
        <w:t>especially </w:t>
      </w:r>
      <w:r>
        <w:rPr>
          <w:spacing w:val="-5"/>
          <w:sz w:val="20"/>
        </w:rPr>
        <w:t>for</w:t>
      </w:r>
    </w:p>
    <w:p>
      <w:pPr>
        <w:pStyle w:val="ListParagraph"/>
        <w:numPr>
          <w:ilvl w:val="0"/>
          <w:numId w:val="53"/>
        </w:numPr>
        <w:tabs>
          <w:tab w:pos="932" w:val="left" w:leader="none"/>
        </w:tabs>
        <w:spacing w:line="240" w:lineRule="auto" w:before="0" w:after="0"/>
        <w:ind w:left="932" w:right="0" w:hanging="662"/>
        <w:jc w:val="left"/>
        <w:rPr>
          <w:sz w:val="20"/>
        </w:rPr>
      </w:pPr>
      <w:r>
        <w:rPr/>
        <w:drawing>
          <wp:anchor distT="0" distB="0" distL="0" distR="0" allowOverlap="1" layoutInCell="1" locked="0" behindDoc="0" simplePos="0" relativeHeight="15770624">
            <wp:simplePos x="0" y="0"/>
            <wp:positionH relativeFrom="page">
              <wp:posOffset>782857</wp:posOffset>
            </wp:positionH>
            <wp:positionV relativeFrom="paragraph">
              <wp:posOffset>260362</wp:posOffset>
            </wp:positionV>
            <wp:extent cx="6118322" cy="2819051"/>
            <wp:effectExtent l="0" t="0" r="0" b="0"/>
            <wp:wrapNone/>
            <wp:docPr id="582" name="Image 582"/>
            <wp:cNvGraphicFramePr>
              <a:graphicFrameLocks/>
            </wp:cNvGraphicFramePr>
            <a:graphic>
              <a:graphicData uri="http://schemas.openxmlformats.org/drawingml/2006/picture">
                <pic:pic>
                  <pic:nvPicPr>
                    <pic:cNvPr id="582" name="Image 582"/>
                    <pic:cNvPicPr/>
                  </pic:nvPicPr>
                  <pic:blipFill>
                    <a:blip r:embed="rId74" cstate="print"/>
                    <a:stretch>
                      <a:fillRect/>
                    </a:stretch>
                  </pic:blipFill>
                  <pic:spPr>
                    <a:xfrm>
                      <a:off x="0" y="0"/>
                      <a:ext cx="6118322" cy="2819051"/>
                    </a:xfrm>
                    <a:prstGeom prst="rect">
                      <a:avLst/>
                    </a:prstGeom>
                  </pic:spPr>
                </pic:pic>
              </a:graphicData>
            </a:graphic>
          </wp:anchor>
        </w:drawing>
      </w:r>
      <w:r>
        <w:rPr>
          <w:sz w:val="20"/>
        </w:rPr>
        <w:t>the</w:t>
      </w:r>
      <w:r>
        <w:rPr>
          <w:spacing w:val="-5"/>
          <w:sz w:val="20"/>
        </w:rPr>
        <w:t> </w:t>
      </w:r>
      <w:r>
        <w:rPr>
          <w:sz w:val="20"/>
        </w:rPr>
        <w:t>Edge</w:t>
      </w:r>
      <w:r>
        <w:rPr>
          <w:spacing w:val="-5"/>
          <w:sz w:val="20"/>
        </w:rPr>
        <w:t> </w:t>
      </w:r>
      <w:r>
        <w:rPr>
          <w:sz w:val="20"/>
        </w:rPr>
        <w:t>and</w:t>
      </w:r>
      <w:r>
        <w:rPr>
          <w:spacing w:val="-3"/>
          <w:sz w:val="20"/>
        </w:rPr>
        <w:t> </w:t>
      </w:r>
      <w:r>
        <w:rPr>
          <w:sz w:val="20"/>
        </w:rPr>
        <w:t>Regional</w:t>
      </w:r>
      <w:r>
        <w:rPr>
          <w:spacing w:val="-2"/>
          <w:sz w:val="20"/>
        </w:rPr>
        <w:t> </w:t>
      </w:r>
      <w:r>
        <w:rPr>
          <w:sz w:val="20"/>
        </w:rPr>
        <w:t>Cloud</w:t>
      </w:r>
      <w:r>
        <w:rPr>
          <w:spacing w:val="-6"/>
          <w:sz w:val="20"/>
        </w:rPr>
        <w:t> </w:t>
      </w:r>
      <w:r>
        <w:rPr>
          <w:sz w:val="20"/>
        </w:rPr>
        <w:t>PoPs.</w:t>
      </w:r>
      <w:r>
        <w:rPr>
          <w:spacing w:val="-2"/>
          <w:sz w:val="20"/>
        </w:rPr>
        <w:t> </w:t>
      </w:r>
      <w:hyperlink w:history="true" w:anchor="_bookmark37">
        <w:r>
          <w:rPr>
            <w:sz w:val="20"/>
          </w:rPr>
          <w:t>Figure</w:t>
        </w:r>
        <w:r>
          <w:rPr>
            <w:spacing w:val="-4"/>
            <w:sz w:val="20"/>
          </w:rPr>
          <w:t> </w:t>
        </w:r>
        <w:r>
          <w:rPr>
            <w:sz w:val="20"/>
          </w:rPr>
          <w:t>15</w:t>
        </w:r>
      </w:hyperlink>
      <w:r>
        <w:rPr>
          <w:spacing w:val="-4"/>
          <w:sz w:val="20"/>
        </w:rPr>
        <w:t> </w:t>
      </w:r>
      <w:r>
        <w:rPr>
          <w:sz w:val="20"/>
        </w:rPr>
        <w:t>below</w:t>
      </w:r>
      <w:r>
        <w:rPr>
          <w:spacing w:val="-4"/>
          <w:sz w:val="20"/>
        </w:rPr>
        <w:t> </w:t>
      </w:r>
      <w:r>
        <w:rPr>
          <w:sz w:val="20"/>
        </w:rPr>
        <w:t>illustrates</w:t>
      </w:r>
      <w:r>
        <w:rPr>
          <w:spacing w:val="-6"/>
          <w:sz w:val="20"/>
        </w:rPr>
        <w:t> </w:t>
      </w:r>
      <w:r>
        <w:rPr>
          <w:sz w:val="20"/>
        </w:rPr>
        <w:t>the</w:t>
      </w:r>
      <w:r>
        <w:rPr>
          <w:spacing w:val="-4"/>
          <w:sz w:val="20"/>
        </w:rPr>
        <w:t> </w:t>
      </w:r>
      <w:r>
        <w:rPr>
          <w:sz w:val="20"/>
        </w:rPr>
        <w:t>relationship</w:t>
      </w:r>
      <w:r>
        <w:rPr>
          <w:spacing w:val="-4"/>
          <w:sz w:val="20"/>
        </w:rPr>
        <w:t> </w:t>
      </w:r>
      <w:r>
        <w:rPr>
          <w:sz w:val="20"/>
        </w:rPr>
        <w:t>among</w:t>
      </w:r>
      <w:r>
        <w:rPr>
          <w:spacing w:val="-4"/>
          <w:sz w:val="20"/>
        </w:rPr>
        <w:t> </w:t>
      </w:r>
      <w:r>
        <w:rPr>
          <w:sz w:val="20"/>
        </w:rPr>
        <w:t>some</w:t>
      </w:r>
      <w:r>
        <w:rPr>
          <w:spacing w:val="-4"/>
          <w:sz w:val="20"/>
        </w:rPr>
        <w:t> </w:t>
      </w:r>
      <w:r>
        <w:rPr>
          <w:sz w:val="20"/>
        </w:rPr>
        <w:t>key</w:t>
      </w:r>
      <w:r>
        <w:rPr>
          <w:spacing w:val="-6"/>
          <w:sz w:val="20"/>
        </w:rPr>
        <w:t> </w:t>
      </w:r>
      <w:r>
        <w:rPr>
          <w:sz w:val="20"/>
        </w:rPr>
        <w:t>delay</w:t>
      </w:r>
      <w:r>
        <w:rPr>
          <w:spacing w:val="-3"/>
          <w:sz w:val="20"/>
        </w:rPr>
        <w:t> </w:t>
      </w:r>
      <w:r>
        <w:rPr>
          <w:spacing w:val="-2"/>
          <w:sz w:val="20"/>
        </w:rPr>
        <w:t>parameters.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8"/>
      </w:pPr>
    </w:p>
    <w:tbl>
      <w:tblPr>
        <w:tblW w:w="0" w:type="auto"/>
        <w:jc w:val="left"/>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2"/>
        <w:gridCol w:w="9874"/>
      </w:tblGrid>
      <w:tr>
        <w:trPr>
          <w:trHeight w:val="293" w:hRule="atLeast"/>
        </w:trPr>
        <w:tc>
          <w:tcPr>
            <w:tcW w:w="532" w:type="dxa"/>
          </w:tcPr>
          <w:p>
            <w:pPr>
              <w:pStyle w:val="TableParagraph"/>
              <w:spacing w:line="221" w:lineRule="exact"/>
              <w:ind w:right="127"/>
              <w:jc w:val="center"/>
              <w:rPr>
                <w:sz w:val="20"/>
              </w:rPr>
            </w:pPr>
            <w:r>
              <w:rPr>
                <w:spacing w:val="-5"/>
                <w:sz w:val="20"/>
              </w:rPr>
              <w:t>910</w:t>
            </w:r>
          </w:p>
        </w:tc>
        <w:tc>
          <w:tcPr>
            <w:tcW w:w="9874" w:type="dxa"/>
          </w:tcPr>
          <w:p>
            <w:pPr>
              <w:pStyle w:val="TableParagraph"/>
              <w:rPr>
                <w:sz w:val="18"/>
              </w:rPr>
            </w:pPr>
          </w:p>
        </w:tc>
      </w:tr>
      <w:tr>
        <w:trPr>
          <w:trHeight w:val="418" w:hRule="atLeast"/>
        </w:trPr>
        <w:tc>
          <w:tcPr>
            <w:tcW w:w="532" w:type="dxa"/>
          </w:tcPr>
          <w:p>
            <w:pPr>
              <w:pStyle w:val="TableParagraph"/>
              <w:spacing w:before="64"/>
              <w:ind w:right="127"/>
              <w:jc w:val="center"/>
              <w:rPr>
                <w:sz w:val="20"/>
              </w:rPr>
            </w:pPr>
            <w:r>
              <w:rPr>
                <w:spacing w:val="-5"/>
                <w:sz w:val="20"/>
              </w:rPr>
              <w:t>911</w:t>
            </w:r>
          </w:p>
        </w:tc>
        <w:tc>
          <w:tcPr>
            <w:tcW w:w="9874" w:type="dxa"/>
          </w:tcPr>
          <w:p>
            <w:pPr>
              <w:pStyle w:val="TableParagraph"/>
              <w:spacing w:before="64"/>
              <w:ind w:left="881"/>
              <w:rPr>
                <w:b/>
                <w:sz w:val="20"/>
              </w:rPr>
            </w:pPr>
            <w:bookmarkStart w:name="_bookmark37" w:id="38"/>
            <w:bookmarkEnd w:id="38"/>
            <w:r>
              <w:rPr/>
            </w:r>
            <w:r>
              <w:rPr>
                <w:b/>
                <w:sz w:val="20"/>
              </w:rPr>
              <w:t>Figure</w:t>
            </w:r>
            <w:r>
              <w:rPr>
                <w:b/>
                <w:spacing w:val="-4"/>
                <w:sz w:val="20"/>
              </w:rPr>
              <w:t> </w:t>
            </w:r>
            <w:r>
              <w:rPr>
                <w:b/>
                <w:sz w:val="20"/>
              </w:rPr>
              <w:t>15:</w:t>
            </w:r>
            <w:r>
              <w:rPr>
                <w:b/>
                <w:spacing w:val="42"/>
                <w:sz w:val="20"/>
              </w:rPr>
              <w:t> </w:t>
            </w:r>
            <w:r>
              <w:rPr>
                <w:b/>
                <w:sz w:val="20"/>
              </w:rPr>
              <w:t>Major</w:t>
            </w:r>
            <w:r>
              <w:rPr>
                <w:b/>
                <w:spacing w:val="-5"/>
                <w:sz w:val="20"/>
              </w:rPr>
              <w:t> </w:t>
            </w:r>
            <w:r>
              <w:rPr>
                <w:b/>
                <w:sz w:val="20"/>
              </w:rPr>
              <w:t>User</w:t>
            </w:r>
            <w:r>
              <w:rPr>
                <w:b/>
                <w:spacing w:val="-5"/>
                <w:sz w:val="20"/>
              </w:rPr>
              <w:t> </w:t>
            </w:r>
            <w:r>
              <w:rPr>
                <w:b/>
                <w:sz w:val="20"/>
              </w:rPr>
              <w:t>Plane</w:t>
            </w:r>
            <w:r>
              <w:rPr>
                <w:b/>
                <w:spacing w:val="-4"/>
                <w:sz w:val="20"/>
              </w:rPr>
              <w:t> </w:t>
            </w:r>
            <w:r>
              <w:rPr>
                <w:b/>
                <w:sz w:val="20"/>
              </w:rPr>
              <w:t>Latency</w:t>
            </w:r>
            <w:r>
              <w:rPr>
                <w:b/>
                <w:spacing w:val="-4"/>
                <w:sz w:val="20"/>
              </w:rPr>
              <w:t> </w:t>
            </w:r>
            <w:r>
              <w:rPr>
                <w:b/>
                <w:sz w:val="20"/>
              </w:rPr>
              <w:t>Components,</w:t>
            </w:r>
            <w:r>
              <w:rPr>
                <w:b/>
                <w:spacing w:val="-5"/>
                <w:sz w:val="20"/>
              </w:rPr>
              <w:t> </w:t>
            </w:r>
            <w:r>
              <w:rPr>
                <w:b/>
                <w:sz w:val="20"/>
              </w:rPr>
              <w:t>by</w:t>
            </w:r>
            <w:r>
              <w:rPr>
                <w:b/>
                <w:spacing w:val="-4"/>
                <w:sz w:val="20"/>
              </w:rPr>
              <w:t> </w:t>
            </w:r>
            <w:r>
              <w:rPr>
                <w:b/>
                <w:sz w:val="20"/>
              </w:rPr>
              <w:t>5G</w:t>
            </w:r>
            <w:r>
              <w:rPr>
                <w:b/>
                <w:spacing w:val="-4"/>
                <w:sz w:val="20"/>
              </w:rPr>
              <w:t> </w:t>
            </w:r>
            <w:r>
              <w:rPr>
                <w:b/>
                <w:sz w:val="20"/>
              </w:rPr>
              <w:t>Service</w:t>
            </w:r>
            <w:r>
              <w:rPr>
                <w:b/>
                <w:spacing w:val="-4"/>
                <w:sz w:val="20"/>
              </w:rPr>
              <w:t> </w:t>
            </w:r>
            <w:r>
              <w:rPr>
                <w:b/>
                <w:sz w:val="20"/>
              </w:rPr>
              <w:t>Slice</w:t>
            </w:r>
            <w:r>
              <w:rPr>
                <w:b/>
                <w:spacing w:val="-5"/>
                <w:sz w:val="20"/>
              </w:rPr>
              <w:t> </w:t>
            </w:r>
            <w:r>
              <w:rPr>
                <w:b/>
                <w:sz w:val="20"/>
              </w:rPr>
              <w:t>and</w:t>
            </w:r>
            <w:r>
              <w:rPr>
                <w:b/>
                <w:spacing w:val="-5"/>
                <w:sz w:val="20"/>
              </w:rPr>
              <w:t> </w:t>
            </w:r>
            <w:r>
              <w:rPr>
                <w:b/>
                <w:sz w:val="20"/>
              </w:rPr>
              <w:t>Function</w:t>
            </w:r>
            <w:r>
              <w:rPr>
                <w:b/>
                <w:spacing w:val="-6"/>
                <w:sz w:val="20"/>
              </w:rPr>
              <w:t> </w:t>
            </w:r>
            <w:r>
              <w:rPr>
                <w:b/>
                <w:spacing w:val="-2"/>
                <w:sz w:val="20"/>
              </w:rPr>
              <w:t>Placement</w:t>
            </w:r>
          </w:p>
        </w:tc>
      </w:tr>
      <w:tr>
        <w:trPr>
          <w:trHeight w:val="435" w:hRule="atLeast"/>
        </w:trPr>
        <w:tc>
          <w:tcPr>
            <w:tcW w:w="532" w:type="dxa"/>
          </w:tcPr>
          <w:p>
            <w:pPr>
              <w:pStyle w:val="TableParagraph"/>
              <w:spacing w:before="115"/>
              <w:ind w:right="127"/>
              <w:jc w:val="center"/>
              <w:rPr>
                <w:sz w:val="20"/>
              </w:rPr>
            </w:pPr>
            <w:r>
              <w:rPr>
                <w:spacing w:val="-5"/>
                <w:sz w:val="20"/>
              </w:rPr>
              <w:t>912</w:t>
            </w:r>
          </w:p>
        </w:tc>
        <w:tc>
          <w:tcPr>
            <w:tcW w:w="9874" w:type="dxa"/>
          </w:tcPr>
          <w:p>
            <w:pPr>
              <w:pStyle w:val="TableParagraph"/>
              <w:spacing w:before="115"/>
              <w:ind w:left="180"/>
              <w:rPr>
                <w:sz w:val="20"/>
              </w:rPr>
            </w:pPr>
            <w:r>
              <w:rPr>
                <w:sz w:val="20"/>
              </w:rPr>
              <w:t>Please</w:t>
            </w:r>
            <w:r>
              <w:rPr>
                <w:spacing w:val="-4"/>
                <w:sz w:val="20"/>
              </w:rPr>
              <w:t> </w:t>
            </w:r>
            <w:r>
              <w:rPr>
                <w:sz w:val="20"/>
              </w:rPr>
              <w:t>note</w:t>
            </w:r>
            <w:r>
              <w:rPr>
                <w:spacing w:val="-3"/>
                <w:sz w:val="20"/>
              </w:rPr>
              <w:t> </w:t>
            </w:r>
            <w:r>
              <w:rPr>
                <w:sz w:val="20"/>
              </w:rPr>
              <w:t>the</w:t>
            </w:r>
            <w:r>
              <w:rPr>
                <w:spacing w:val="-3"/>
                <w:sz w:val="20"/>
              </w:rPr>
              <w:t> </w:t>
            </w:r>
            <w:r>
              <w:rPr>
                <w:spacing w:val="-2"/>
                <w:sz w:val="20"/>
              </w:rPr>
              <w:t>following:</w:t>
            </w:r>
          </w:p>
        </w:tc>
      </w:tr>
      <w:tr>
        <w:trPr>
          <w:trHeight w:val="338" w:hRule="atLeast"/>
        </w:trPr>
        <w:tc>
          <w:tcPr>
            <w:tcW w:w="532" w:type="dxa"/>
          </w:tcPr>
          <w:p>
            <w:pPr>
              <w:pStyle w:val="TableParagraph"/>
              <w:spacing w:line="215" w:lineRule="exact" w:before="103"/>
              <w:ind w:right="127"/>
              <w:jc w:val="center"/>
              <w:rPr>
                <w:sz w:val="20"/>
              </w:rPr>
            </w:pPr>
            <w:r>
              <w:rPr>
                <w:spacing w:val="-5"/>
                <w:sz w:val="20"/>
              </w:rPr>
              <w:t>913</w:t>
            </w:r>
          </w:p>
        </w:tc>
        <w:tc>
          <w:tcPr>
            <w:tcW w:w="9874" w:type="dxa"/>
          </w:tcPr>
          <w:p>
            <w:pPr>
              <w:pStyle w:val="TableParagraph"/>
              <w:numPr>
                <w:ilvl w:val="0"/>
                <w:numId w:val="54"/>
              </w:numPr>
              <w:tabs>
                <w:tab w:pos="359" w:val="left" w:leader="none"/>
              </w:tabs>
              <w:spacing w:line="229" w:lineRule="exact" w:before="88" w:after="0"/>
              <w:ind w:left="359" w:right="51" w:hanging="359"/>
              <w:jc w:val="right"/>
              <w:rPr>
                <w:sz w:val="20"/>
              </w:rPr>
            </w:pPr>
            <w:r>
              <w:rPr>
                <w:sz w:val="20"/>
              </w:rPr>
              <w:t>NOTE 1: If</w:t>
            </w:r>
            <w:r>
              <w:rPr>
                <w:spacing w:val="1"/>
                <w:sz w:val="20"/>
              </w:rPr>
              <w:t> </w:t>
            </w:r>
            <w:r>
              <w:rPr>
                <w:sz w:val="20"/>
              </w:rPr>
              <w:t>the</w:t>
            </w:r>
            <w:r>
              <w:rPr>
                <w:spacing w:val="1"/>
                <w:sz w:val="20"/>
              </w:rPr>
              <w:t> </w:t>
            </w:r>
            <w:r>
              <w:rPr>
                <w:sz w:val="20"/>
              </w:rPr>
              <w:t>T2</w:t>
            </w:r>
            <w:r>
              <w:rPr>
                <w:spacing w:val="1"/>
                <w:sz w:val="20"/>
              </w:rPr>
              <w:t> </w:t>
            </w:r>
            <w:r>
              <w:rPr>
                <w:sz w:val="20"/>
              </w:rPr>
              <w:t>or/and T3</w:t>
            </w:r>
            <w:r>
              <w:rPr>
                <w:spacing w:val="1"/>
                <w:sz w:val="20"/>
              </w:rPr>
              <w:t> </w:t>
            </w:r>
            <w:r>
              <w:rPr>
                <w:sz w:val="20"/>
              </w:rPr>
              <w:t>transport network(s)</w:t>
            </w:r>
            <w:r>
              <w:rPr>
                <w:spacing w:val="1"/>
                <w:sz w:val="20"/>
              </w:rPr>
              <w:t> </w:t>
            </w:r>
            <w:r>
              <w:rPr>
                <w:sz w:val="20"/>
              </w:rPr>
              <w:t>is/are</w:t>
            </w:r>
            <w:r>
              <w:rPr>
                <w:spacing w:val="9"/>
                <w:sz w:val="20"/>
              </w:rPr>
              <w:t> </w:t>
            </w:r>
            <w:r>
              <w:rPr>
                <w:sz w:val="20"/>
              </w:rPr>
              <w:t>Packet</w:t>
            </w:r>
            <w:r>
              <w:rPr>
                <w:spacing w:val="1"/>
                <w:sz w:val="20"/>
              </w:rPr>
              <w:t> </w:t>
            </w:r>
            <w:r>
              <w:rPr>
                <w:sz w:val="20"/>
              </w:rPr>
              <w:t>Transport Network(s), then</w:t>
            </w:r>
            <w:r>
              <w:rPr>
                <w:spacing w:val="2"/>
                <w:sz w:val="20"/>
              </w:rPr>
              <w:t> </w:t>
            </w:r>
            <w:r>
              <w:rPr>
                <w:sz w:val="20"/>
              </w:rPr>
              <w:t>time</w:t>
            </w:r>
            <w:r>
              <w:rPr>
                <w:spacing w:val="1"/>
                <w:sz w:val="20"/>
              </w:rPr>
              <w:t> </w:t>
            </w:r>
            <w:r>
              <w:rPr>
                <w:sz w:val="20"/>
              </w:rPr>
              <w:t>allocation</w:t>
            </w:r>
            <w:r>
              <w:rPr>
                <w:spacing w:val="1"/>
                <w:sz w:val="20"/>
              </w:rPr>
              <w:t> </w:t>
            </w:r>
            <w:r>
              <w:rPr>
                <w:spacing w:val="-5"/>
                <w:sz w:val="20"/>
              </w:rPr>
              <w:t>for</w:t>
            </w:r>
          </w:p>
        </w:tc>
      </w:tr>
      <w:tr>
        <w:trPr>
          <w:trHeight w:val="230" w:hRule="atLeast"/>
        </w:trPr>
        <w:tc>
          <w:tcPr>
            <w:tcW w:w="532" w:type="dxa"/>
          </w:tcPr>
          <w:p>
            <w:pPr>
              <w:pStyle w:val="TableParagraph"/>
              <w:spacing w:line="210" w:lineRule="exact"/>
              <w:ind w:right="127"/>
              <w:jc w:val="center"/>
              <w:rPr>
                <w:sz w:val="20"/>
              </w:rPr>
            </w:pPr>
            <w:r>
              <w:rPr>
                <w:spacing w:val="-5"/>
                <w:sz w:val="20"/>
              </w:rPr>
              <w:t>914</w:t>
            </w:r>
          </w:p>
        </w:tc>
        <w:tc>
          <w:tcPr>
            <w:tcW w:w="9874" w:type="dxa"/>
          </w:tcPr>
          <w:p>
            <w:pPr>
              <w:pStyle w:val="TableParagraph"/>
              <w:spacing w:line="210" w:lineRule="exact"/>
              <w:ind w:right="56"/>
              <w:jc w:val="right"/>
              <w:rPr>
                <w:sz w:val="20"/>
              </w:rPr>
            </w:pPr>
            <w:r>
              <w:rPr>
                <w:sz w:val="20"/>
              </w:rPr>
              <w:t>the</w:t>
            </w:r>
            <w:r>
              <w:rPr>
                <w:spacing w:val="7"/>
                <w:sz w:val="20"/>
              </w:rPr>
              <w:t> </w:t>
            </w:r>
            <w:r>
              <w:rPr>
                <w:sz w:val="20"/>
              </w:rPr>
              <w:t>transport</w:t>
            </w:r>
            <w:r>
              <w:rPr>
                <w:spacing w:val="4"/>
                <w:sz w:val="20"/>
              </w:rPr>
              <w:t> </w:t>
            </w:r>
            <w:r>
              <w:rPr>
                <w:sz w:val="20"/>
              </w:rPr>
              <w:t>network</w:t>
            </w:r>
            <w:r>
              <w:rPr>
                <w:spacing w:val="8"/>
                <w:sz w:val="20"/>
              </w:rPr>
              <w:t> </w:t>
            </w:r>
            <w:r>
              <w:rPr>
                <w:sz w:val="20"/>
              </w:rPr>
              <w:t>elements</w:t>
            </w:r>
            <w:r>
              <w:rPr>
                <w:spacing w:val="9"/>
                <w:sz w:val="20"/>
              </w:rPr>
              <w:t> </w:t>
            </w:r>
            <w:r>
              <w:rPr>
                <w:sz w:val="20"/>
              </w:rPr>
              <w:t>processing</w:t>
            </w:r>
            <w:r>
              <w:rPr>
                <w:spacing w:val="8"/>
                <w:sz w:val="20"/>
              </w:rPr>
              <w:t> </w:t>
            </w:r>
            <w:r>
              <w:rPr>
                <w:sz w:val="20"/>
              </w:rPr>
              <w:t>and</w:t>
            </w:r>
            <w:r>
              <w:rPr>
                <w:spacing w:val="6"/>
                <w:sz w:val="20"/>
              </w:rPr>
              <w:t> </w:t>
            </w:r>
            <w:r>
              <w:rPr>
                <w:sz w:val="20"/>
              </w:rPr>
              <w:t>queuing</w:t>
            </w:r>
            <w:r>
              <w:rPr>
                <w:spacing w:val="7"/>
                <w:sz w:val="20"/>
              </w:rPr>
              <w:t> </w:t>
            </w:r>
            <w:r>
              <w:rPr>
                <w:sz w:val="20"/>
              </w:rPr>
              <w:t>delays</w:t>
            </w:r>
            <w:r>
              <w:rPr>
                <w:spacing w:val="7"/>
                <w:sz w:val="20"/>
              </w:rPr>
              <w:t> </w:t>
            </w:r>
            <w:r>
              <w:rPr>
                <w:sz w:val="20"/>
              </w:rPr>
              <w:t>will</w:t>
            </w:r>
            <w:r>
              <w:rPr>
                <w:spacing w:val="6"/>
                <w:sz w:val="20"/>
              </w:rPr>
              <w:t> </w:t>
            </w:r>
            <w:r>
              <w:rPr>
                <w:sz w:val="20"/>
              </w:rPr>
              <w:t>require</w:t>
            </w:r>
            <w:r>
              <w:rPr>
                <w:spacing w:val="7"/>
                <w:sz w:val="20"/>
              </w:rPr>
              <w:t> </w:t>
            </w:r>
            <w:r>
              <w:rPr>
                <w:sz w:val="20"/>
              </w:rPr>
              <w:t>some</w:t>
            </w:r>
            <w:r>
              <w:rPr>
                <w:spacing w:val="7"/>
                <w:sz w:val="20"/>
              </w:rPr>
              <w:t> </w:t>
            </w:r>
            <w:r>
              <w:rPr>
                <w:sz w:val="20"/>
              </w:rPr>
              <w:t>portion</w:t>
            </w:r>
            <w:r>
              <w:rPr>
                <w:spacing w:val="5"/>
                <w:sz w:val="20"/>
              </w:rPr>
              <w:t> </w:t>
            </w:r>
            <w:r>
              <w:rPr>
                <w:sz w:val="20"/>
              </w:rPr>
              <w:t>of</w:t>
            </w:r>
            <w:r>
              <w:rPr>
                <w:spacing w:val="7"/>
                <w:sz w:val="20"/>
              </w:rPr>
              <w:t> </w:t>
            </w:r>
            <w:r>
              <w:rPr>
                <w:sz w:val="20"/>
              </w:rPr>
              <w:t>maximum</w:t>
            </w:r>
            <w:r>
              <w:rPr>
                <w:spacing w:val="7"/>
                <w:sz w:val="20"/>
              </w:rPr>
              <w:t> </w:t>
            </w:r>
            <w:r>
              <w:rPr>
                <w:spacing w:val="-2"/>
                <w:sz w:val="20"/>
              </w:rPr>
              <w:t>latency</w:t>
            </w:r>
          </w:p>
        </w:tc>
      </w:tr>
      <w:tr>
        <w:trPr>
          <w:trHeight w:val="286" w:hRule="atLeast"/>
        </w:trPr>
        <w:tc>
          <w:tcPr>
            <w:tcW w:w="532" w:type="dxa"/>
          </w:tcPr>
          <w:p>
            <w:pPr>
              <w:pStyle w:val="TableParagraph"/>
              <w:spacing w:line="226" w:lineRule="exact"/>
              <w:ind w:right="127"/>
              <w:jc w:val="center"/>
              <w:rPr>
                <w:sz w:val="20"/>
              </w:rPr>
            </w:pPr>
            <w:r>
              <w:rPr>
                <w:spacing w:val="-5"/>
                <w:sz w:val="20"/>
              </w:rPr>
              <w:t>915</w:t>
            </w:r>
          </w:p>
        </w:tc>
        <w:tc>
          <w:tcPr>
            <w:tcW w:w="9874" w:type="dxa"/>
          </w:tcPr>
          <w:p>
            <w:pPr>
              <w:pStyle w:val="TableParagraph"/>
              <w:spacing w:line="226" w:lineRule="exact"/>
              <w:ind w:left="900"/>
              <w:rPr>
                <w:sz w:val="20"/>
              </w:rPr>
            </w:pPr>
            <w:r>
              <w:rPr>
                <w:sz w:val="20"/>
              </w:rPr>
              <w:t>allocation</w:t>
            </w:r>
            <w:r>
              <w:rPr>
                <w:spacing w:val="-4"/>
                <w:sz w:val="20"/>
              </w:rPr>
              <w:t> </w:t>
            </w:r>
            <w:r>
              <w:rPr>
                <w:sz w:val="20"/>
              </w:rPr>
              <w:t>and</w:t>
            </w:r>
            <w:r>
              <w:rPr>
                <w:spacing w:val="-3"/>
                <w:sz w:val="20"/>
              </w:rPr>
              <w:t> </w:t>
            </w:r>
            <w:r>
              <w:rPr>
                <w:sz w:val="20"/>
              </w:rPr>
              <w:t>will</w:t>
            </w:r>
            <w:r>
              <w:rPr>
                <w:spacing w:val="-5"/>
                <w:sz w:val="20"/>
              </w:rPr>
              <w:t> </w:t>
            </w:r>
            <w:r>
              <w:rPr>
                <w:sz w:val="20"/>
              </w:rPr>
              <w:t>require</w:t>
            </w:r>
            <w:r>
              <w:rPr>
                <w:spacing w:val="-4"/>
                <w:sz w:val="20"/>
              </w:rPr>
              <w:t> </w:t>
            </w:r>
            <w:r>
              <w:rPr>
                <w:sz w:val="20"/>
              </w:rPr>
              <w:t>reduction</w:t>
            </w:r>
            <w:r>
              <w:rPr>
                <w:spacing w:val="-4"/>
                <w:sz w:val="20"/>
              </w:rPr>
              <w:t> </w:t>
            </w:r>
            <w:r>
              <w:rPr>
                <w:sz w:val="20"/>
              </w:rPr>
              <w:t>of</w:t>
            </w:r>
            <w:r>
              <w:rPr>
                <w:spacing w:val="-6"/>
                <w:sz w:val="20"/>
              </w:rPr>
              <w:t> </w:t>
            </w:r>
            <w:r>
              <w:rPr>
                <w:sz w:val="20"/>
              </w:rPr>
              <w:t>the</w:t>
            </w:r>
            <w:r>
              <w:rPr>
                <w:spacing w:val="-4"/>
                <w:sz w:val="20"/>
              </w:rPr>
              <w:t> </w:t>
            </w:r>
            <w:r>
              <w:rPr>
                <w:sz w:val="20"/>
              </w:rPr>
              <w:t>maximum</w:t>
            </w:r>
            <w:r>
              <w:rPr>
                <w:spacing w:val="-4"/>
                <w:sz w:val="20"/>
              </w:rPr>
              <w:t> </w:t>
            </w:r>
            <w:r>
              <w:rPr>
                <w:sz w:val="20"/>
              </w:rPr>
              <w:t>area</w:t>
            </w:r>
            <w:r>
              <w:rPr>
                <w:spacing w:val="-6"/>
                <w:sz w:val="20"/>
              </w:rPr>
              <w:t> </w:t>
            </w:r>
            <w:r>
              <w:rPr>
                <w:spacing w:val="-2"/>
                <w:sz w:val="20"/>
              </w:rPr>
              <w:t>accordingly.</w:t>
            </w:r>
          </w:p>
        </w:tc>
      </w:tr>
      <w:tr>
        <w:trPr>
          <w:trHeight w:val="309" w:hRule="atLeast"/>
        </w:trPr>
        <w:tc>
          <w:tcPr>
            <w:tcW w:w="532" w:type="dxa"/>
          </w:tcPr>
          <w:p>
            <w:pPr>
              <w:pStyle w:val="TableParagraph"/>
              <w:spacing w:line="215" w:lineRule="exact" w:before="74"/>
              <w:ind w:right="127"/>
              <w:jc w:val="center"/>
              <w:rPr>
                <w:sz w:val="20"/>
              </w:rPr>
            </w:pPr>
            <w:r>
              <w:rPr>
                <w:spacing w:val="-5"/>
                <w:sz w:val="20"/>
              </w:rPr>
              <w:t>916</w:t>
            </w:r>
          </w:p>
        </w:tc>
        <w:tc>
          <w:tcPr>
            <w:tcW w:w="9874" w:type="dxa"/>
          </w:tcPr>
          <w:p>
            <w:pPr>
              <w:pStyle w:val="TableParagraph"/>
              <w:numPr>
                <w:ilvl w:val="0"/>
                <w:numId w:val="55"/>
              </w:numPr>
              <w:tabs>
                <w:tab w:pos="359" w:val="left" w:leader="none"/>
              </w:tabs>
              <w:spacing w:line="229" w:lineRule="exact" w:before="60" w:after="0"/>
              <w:ind w:left="359" w:right="50" w:hanging="359"/>
              <w:jc w:val="right"/>
              <w:rPr>
                <w:sz w:val="20"/>
              </w:rPr>
            </w:pPr>
            <w:r>
              <w:rPr>
                <w:sz w:val="20"/>
              </w:rPr>
              <w:t>NOTE</w:t>
            </w:r>
            <w:r>
              <w:rPr>
                <w:spacing w:val="1"/>
                <w:sz w:val="20"/>
              </w:rPr>
              <w:t> </w:t>
            </w:r>
            <w:r>
              <w:rPr>
                <w:sz w:val="20"/>
              </w:rPr>
              <w:t>2: Site</w:t>
            </w:r>
            <w:r>
              <w:rPr>
                <w:spacing w:val="1"/>
                <w:sz w:val="20"/>
              </w:rPr>
              <w:t> </w:t>
            </w:r>
            <w:r>
              <w:rPr>
                <w:sz w:val="20"/>
              </w:rPr>
              <w:t>Internal</w:t>
            </w:r>
            <w:r>
              <w:rPr>
                <w:spacing w:val="1"/>
                <w:sz w:val="20"/>
              </w:rPr>
              <w:t> </w:t>
            </w:r>
            <w:r>
              <w:rPr>
                <w:sz w:val="20"/>
              </w:rPr>
              <w:t>/</w:t>
            </w:r>
            <w:r>
              <w:rPr>
                <w:spacing w:val="1"/>
                <w:sz w:val="20"/>
              </w:rPr>
              <w:t> </w:t>
            </w:r>
            <w:r>
              <w:rPr>
                <w:sz w:val="20"/>
              </w:rPr>
              <w:t>fabric</w:t>
            </w:r>
            <w:r>
              <w:rPr>
                <w:spacing w:val="-2"/>
                <w:sz w:val="20"/>
              </w:rPr>
              <w:t> </w:t>
            </w:r>
            <w:r>
              <w:rPr>
                <w:sz w:val="20"/>
              </w:rPr>
              <w:t>networks</w:t>
            </w:r>
            <w:r>
              <w:rPr>
                <w:spacing w:val="5"/>
                <w:sz w:val="20"/>
              </w:rPr>
              <w:t> </w:t>
            </w:r>
            <w:r>
              <w:rPr>
                <w:sz w:val="20"/>
              </w:rPr>
              <w:t>are</w:t>
            </w:r>
            <w:r>
              <w:rPr>
                <w:spacing w:val="1"/>
                <w:sz w:val="20"/>
              </w:rPr>
              <w:t> </w:t>
            </w:r>
            <w:r>
              <w:rPr>
                <w:sz w:val="20"/>
              </w:rPr>
              <w:t>not shown</w:t>
            </w:r>
            <w:r>
              <w:rPr>
                <w:spacing w:val="3"/>
                <w:sz w:val="20"/>
              </w:rPr>
              <w:t> </w:t>
            </w:r>
            <w:r>
              <w:rPr>
                <w:sz w:val="20"/>
              </w:rPr>
              <w:t>for</w:t>
            </w:r>
            <w:r>
              <w:rPr>
                <w:spacing w:val="3"/>
                <w:sz w:val="20"/>
              </w:rPr>
              <w:t> </w:t>
            </w:r>
            <w:r>
              <w:rPr>
                <w:sz w:val="20"/>
              </w:rPr>
              <w:t>clarity</w:t>
            </w:r>
            <w:r>
              <w:rPr>
                <w:spacing w:val="1"/>
                <w:sz w:val="20"/>
              </w:rPr>
              <w:t> </w:t>
            </w:r>
            <w:r>
              <w:rPr>
                <w:sz w:val="20"/>
              </w:rPr>
              <w:t>but</w:t>
            </w:r>
            <w:r>
              <w:rPr>
                <w:spacing w:val="2"/>
                <w:sz w:val="20"/>
              </w:rPr>
              <w:t> </w:t>
            </w:r>
            <w:r>
              <w:rPr>
                <w:sz w:val="20"/>
              </w:rPr>
              <w:t>need</w:t>
            </w:r>
            <w:r>
              <w:rPr>
                <w:spacing w:val="-1"/>
                <w:sz w:val="20"/>
              </w:rPr>
              <w:t> </w:t>
            </w:r>
            <w:r>
              <w:rPr>
                <w:sz w:val="20"/>
              </w:rPr>
              <w:t>some</w:t>
            </w:r>
            <w:r>
              <w:rPr>
                <w:spacing w:val="2"/>
                <w:sz w:val="20"/>
              </w:rPr>
              <w:t> </w:t>
            </w:r>
            <w:r>
              <w:rPr>
                <w:sz w:val="20"/>
              </w:rPr>
              <w:t>latency</w:t>
            </w:r>
            <w:r>
              <w:rPr>
                <w:spacing w:val="2"/>
                <w:sz w:val="20"/>
              </w:rPr>
              <w:t> </w:t>
            </w:r>
            <w:r>
              <w:rPr>
                <w:sz w:val="20"/>
              </w:rPr>
              <w:t>allocation</w:t>
            </w:r>
            <w:r>
              <w:rPr>
                <w:spacing w:val="1"/>
                <w:sz w:val="20"/>
              </w:rPr>
              <w:t> </w:t>
            </w:r>
            <w:r>
              <w:rPr>
                <w:spacing w:val="-2"/>
                <w:sz w:val="20"/>
              </w:rPr>
              <w:t>(effectively</w:t>
            </w:r>
          </w:p>
        </w:tc>
      </w:tr>
      <w:tr>
        <w:trPr>
          <w:trHeight w:val="286" w:hRule="atLeast"/>
        </w:trPr>
        <w:tc>
          <w:tcPr>
            <w:tcW w:w="532" w:type="dxa"/>
          </w:tcPr>
          <w:p>
            <w:pPr>
              <w:pStyle w:val="TableParagraph"/>
              <w:spacing w:line="225" w:lineRule="exact"/>
              <w:ind w:right="127"/>
              <w:jc w:val="center"/>
              <w:rPr>
                <w:sz w:val="20"/>
              </w:rPr>
            </w:pPr>
            <w:r>
              <w:rPr>
                <w:spacing w:val="-5"/>
                <w:sz w:val="20"/>
              </w:rPr>
              <w:t>917</w:t>
            </w:r>
          </w:p>
        </w:tc>
        <w:tc>
          <w:tcPr>
            <w:tcW w:w="9874" w:type="dxa"/>
          </w:tcPr>
          <w:p>
            <w:pPr>
              <w:pStyle w:val="TableParagraph"/>
              <w:spacing w:line="229" w:lineRule="exact"/>
              <w:ind w:left="900"/>
              <w:rPr>
                <w:sz w:val="20"/>
              </w:rPr>
            </w:pPr>
            <w:r>
              <w:rPr>
                <w:position w:val="2"/>
                <w:sz w:val="20"/>
              </w:rPr>
              <w:t>extensions</w:t>
            </w:r>
            <w:r>
              <w:rPr>
                <w:spacing w:val="-5"/>
                <w:position w:val="2"/>
                <w:sz w:val="20"/>
              </w:rPr>
              <w:t> </w:t>
            </w:r>
            <w:r>
              <w:rPr>
                <w:position w:val="2"/>
                <w:sz w:val="20"/>
              </w:rPr>
              <w:t>or</w:t>
            </w:r>
            <w:r>
              <w:rPr>
                <w:spacing w:val="-4"/>
                <w:position w:val="2"/>
                <w:sz w:val="20"/>
              </w:rPr>
              <w:t> </w:t>
            </w:r>
            <w:r>
              <w:rPr>
                <w:position w:val="2"/>
                <w:sz w:val="20"/>
              </w:rPr>
              <w:t>part</w:t>
            </w:r>
            <w:r>
              <w:rPr>
                <w:spacing w:val="-4"/>
                <w:position w:val="2"/>
                <w:sz w:val="20"/>
              </w:rPr>
              <w:t> </w:t>
            </w:r>
            <w:r>
              <w:rPr>
                <w:position w:val="2"/>
                <w:sz w:val="20"/>
              </w:rPr>
              <w:t>of</w:t>
            </w:r>
            <w:r>
              <w:rPr>
                <w:spacing w:val="-4"/>
                <w:position w:val="2"/>
                <w:sz w:val="20"/>
              </w:rPr>
              <w:t> </w:t>
            </w:r>
            <w:r>
              <w:rPr>
                <w:position w:val="2"/>
                <w:sz w:val="20"/>
              </w:rPr>
              <w:t>transport</w:t>
            </w:r>
            <w:r>
              <w:rPr>
                <w:spacing w:val="-6"/>
                <w:position w:val="2"/>
                <w:sz w:val="20"/>
              </w:rPr>
              <w:t> </w:t>
            </w:r>
            <w:r>
              <w:rPr>
                <w:position w:val="2"/>
                <w:sz w:val="20"/>
              </w:rPr>
              <w:t>delays;</w:t>
            </w:r>
            <w:r>
              <w:rPr>
                <w:spacing w:val="-4"/>
                <w:position w:val="2"/>
                <w:sz w:val="20"/>
              </w:rPr>
              <w:t> </w:t>
            </w:r>
            <w:r>
              <w:rPr>
                <w:position w:val="2"/>
                <w:sz w:val="20"/>
              </w:rPr>
              <w:t>per</w:t>
            </w:r>
            <w:r>
              <w:rPr>
                <w:spacing w:val="-3"/>
                <w:position w:val="2"/>
                <w:sz w:val="20"/>
              </w:rPr>
              <w:t> </w:t>
            </w:r>
            <w:r>
              <w:rPr>
                <w:position w:val="2"/>
                <w:sz w:val="20"/>
              </w:rPr>
              <w:t>PoP</w:t>
            </w:r>
            <w:r>
              <w:rPr>
                <w:spacing w:val="-5"/>
                <w:position w:val="2"/>
                <w:sz w:val="20"/>
              </w:rPr>
              <w:t> </w:t>
            </w:r>
            <w:r>
              <w:rPr>
                <w:position w:val="2"/>
                <w:sz w:val="20"/>
              </w:rPr>
              <w:t>tier</w:t>
            </w:r>
            <w:r>
              <w:rPr>
                <w:spacing w:val="3"/>
                <w:position w:val="2"/>
                <w:sz w:val="20"/>
              </w:rPr>
              <w:t> </w:t>
            </w:r>
            <w:r>
              <w:rPr>
                <w:position w:val="2"/>
                <w:sz w:val="20"/>
              </w:rPr>
              <w:t>designations</w:t>
            </w:r>
            <w:r>
              <w:rPr>
                <w:spacing w:val="-4"/>
                <w:position w:val="2"/>
                <w:sz w:val="20"/>
              </w:rPr>
              <w:t> </w:t>
            </w:r>
            <w:r>
              <w:rPr>
                <w:position w:val="2"/>
                <w:sz w:val="20"/>
              </w:rPr>
              <w:t>T</w:t>
            </w:r>
            <w:r>
              <w:rPr>
                <w:sz w:val="13"/>
              </w:rPr>
              <w:t>E1</w:t>
            </w:r>
            <w:r>
              <w:rPr>
                <w:position w:val="2"/>
                <w:sz w:val="20"/>
              </w:rPr>
              <w:t>,</w:t>
            </w:r>
            <w:r>
              <w:rPr>
                <w:spacing w:val="-3"/>
                <w:position w:val="2"/>
                <w:sz w:val="20"/>
              </w:rPr>
              <w:t> </w:t>
            </w:r>
            <w:r>
              <w:rPr>
                <w:position w:val="2"/>
                <w:sz w:val="20"/>
              </w:rPr>
              <w:t>T</w:t>
            </w:r>
            <w:r>
              <w:rPr>
                <w:sz w:val="13"/>
              </w:rPr>
              <w:t>E2</w:t>
            </w:r>
            <w:r>
              <w:rPr>
                <w:position w:val="2"/>
                <w:sz w:val="20"/>
              </w:rPr>
              <w:t>,</w:t>
            </w:r>
            <w:r>
              <w:rPr>
                <w:spacing w:val="-2"/>
                <w:position w:val="2"/>
                <w:sz w:val="20"/>
              </w:rPr>
              <w:t> </w:t>
            </w:r>
            <w:r>
              <w:rPr>
                <w:position w:val="2"/>
                <w:sz w:val="20"/>
              </w:rPr>
              <w:t>T</w:t>
            </w:r>
            <w:r>
              <w:rPr>
                <w:sz w:val="13"/>
              </w:rPr>
              <w:t>E3</w:t>
            </w:r>
            <w:r>
              <w:rPr>
                <w:spacing w:val="13"/>
                <w:sz w:val="13"/>
              </w:rPr>
              <w:t> </w:t>
            </w:r>
            <w:r>
              <w:rPr>
                <w:position w:val="2"/>
                <w:sz w:val="20"/>
              </w:rPr>
              <w:t>and</w:t>
            </w:r>
            <w:r>
              <w:rPr>
                <w:spacing w:val="-4"/>
                <w:position w:val="2"/>
                <w:sz w:val="20"/>
              </w:rPr>
              <w:t> T</w:t>
            </w:r>
            <w:r>
              <w:rPr>
                <w:spacing w:val="-4"/>
                <w:sz w:val="13"/>
              </w:rPr>
              <w:t>C</w:t>
            </w:r>
            <w:r>
              <w:rPr>
                <w:spacing w:val="-4"/>
                <w:position w:val="2"/>
                <w:sz w:val="20"/>
              </w:rPr>
              <w:t>).</w:t>
            </w:r>
          </w:p>
        </w:tc>
      </w:tr>
      <w:tr>
        <w:trPr>
          <w:trHeight w:val="306" w:hRule="atLeast"/>
        </w:trPr>
        <w:tc>
          <w:tcPr>
            <w:tcW w:w="532" w:type="dxa"/>
          </w:tcPr>
          <w:p>
            <w:pPr>
              <w:pStyle w:val="TableParagraph"/>
              <w:spacing w:line="215" w:lineRule="exact" w:before="71"/>
              <w:ind w:right="127"/>
              <w:jc w:val="center"/>
              <w:rPr>
                <w:sz w:val="20"/>
              </w:rPr>
            </w:pPr>
            <w:r>
              <w:rPr>
                <w:spacing w:val="-5"/>
                <w:sz w:val="20"/>
              </w:rPr>
              <w:t>918</w:t>
            </w:r>
          </w:p>
        </w:tc>
        <w:tc>
          <w:tcPr>
            <w:tcW w:w="9874" w:type="dxa"/>
          </w:tcPr>
          <w:p>
            <w:pPr>
              <w:pStyle w:val="TableParagraph"/>
              <w:numPr>
                <w:ilvl w:val="0"/>
                <w:numId w:val="56"/>
              </w:numPr>
              <w:tabs>
                <w:tab w:pos="359" w:val="left" w:leader="none"/>
              </w:tabs>
              <w:spacing w:line="229" w:lineRule="exact" w:before="56" w:after="0"/>
              <w:ind w:left="359" w:right="48" w:hanging="359"/>
              <w:jc w:val="right"/>
              <w:rPr>
                <w:sz w:val="20"/>
              </w:rPr>
            </w:pPr>
            <w:r>
              <w:rPr>
                <w:sz w:val="20"/>
              </w:rPr>
              <w:t>NOTE</w:t>
            </w:r>
            <w:r>
              <w:rPr>
                <w:spacing w:val="-6"/>
                <w:sz w:val="20"/>
              </w:rPr>
              <w:t> </w:t>
            </w:r>
            <w:r>
              <w:rPr>
                <w:sz w:val="20"/>
              </w:rPr>
              <w:t>3:</w:t>
            </w:r>
            <w:r>
              <w:rPr>
                <w:spacing w:val="-6"/>
                <w:sz w:val="20"/>
              </w:rPr>
              <w:t> </w:t>
            </w:r>
            <w:r>
              <w:rPr>
                <w:sz w:val="20"/>
              </w:rPr>
              <w:t>To</w:t>
            </w:r>
            <w:r>
              <w:rPr>
                <w:spacing w:val="-6"/>
                <w:sz w:val="20"/>
              </w:rPr>
              <w:t> </w:t>
            </w:r>
            <w:r>
              <w:rPr>
                <w:sz w:val="20"/>
              </w:rPr>
              <w:t>maximize</w:t>
            </w:r>
            <w:r>
              <w:rPr>
                <w:spacing w:val="-7"/>
                <w:sz w:val="20"/>
              </w:rPr>
              <w:t> </w:t>
            </w:r>
            <w:r>
              <w:rPr>
                <w:sz w:val="20"/>
              </w:rPr>
              <w:t>the</w:t>
            </w:r>
            <w:r>
              <w:rPr>
                <w:spacing w:val="-7"/>
                <w:sz w:val="20"/>
              </w:rPr>
              <w:t> </w:t>
            </w:r>
            <w:r>
              <w:rPr>
                <w:sz w:val="20"/>
              </w:rPr>
              <w:t>potential</w:t>
            </w:r>
            <w:r>
              <w:rPr>
                <w:spacing w:val="-7"/>
                <w:sz w:val="20"/>
              </w:rPr>
              <w:t> </w:t>
            </w:r>
            <w:r>
              <w:rPr>
                <w:sz w:val="20"/>
              </w:rPr>
              <w:t>for</w:t>
            </w:r>
            <w:r>
              <w:rPr>
                <w:spacing w:val="-7"/>
                <w:sz w:val="20"/>
              </w:rPr>
              <w:t> </w:t>
            </w:r>
            <w:r>
              <w:rPr>
                <w:sz w:val="20"/>
              </w:rPr>
              <w:t>resource</w:t>
            </w:r>
            <w:r>
              <w:rPr>
                <w:spacing w:val="-7"/>
                <w:sz w:val="20"/>
              </w:rPr>
              <w:t> </w:t>
            </w:r>
            <w:r>
              <w:rPr>
                <w:sz w:val="20"/>
              </w:rPr>
              <w:t>pooling</w:t>
            </w:r>
            <w:r>
              <w:rPr>
                <w:spacing w:val="-6"/>
                <w:sz w:val="20"/>
              </w:rPr>
              <w:t> </w:t>
            </w:r>
            <w:r>
              <w:rPr>
                <w:sz w:val="20"/>
              </w:rPr>
              <w:t>benefits,</w:t>
            </w:r>
            <w:r>
              <w:rPr>
                <w:spacing w:val="-5"/>
                <w:sz w:val="20"/>
              </w:rPr>
              <w:t> </w:t>
            </w:r>
            <w:r>
              <w:rPr>
                <w:sz w:val="20"/>
              </w:rPr>
              <w:t>minimize</w:t>
            </w:r>
            <w:r>
              <w:rPr>
                <w:spacing w:val="2"/>
                <w:sz w:val="20"/>
              </w:rPr>
              <w:t> </w:t>
            </w:r>
            <w:r>
              <w:rPr>
                <w:sz w:val="20"/>
              </w:rPr>
              <w:t>network</w:t>
            </w:r>
            <w:r>
              <w:rPr>
                <w:spacing w:val="-4"/>
                <w:sz w:val="20"/>
              </w:rPr>
              <w:t> </w:t>
            </w:r>
            <w:r>
              <w:rPr>
                <w:sz w:val="20"/>
              </w:rPr>
              <w:t>function</w:t>
            </w:r>
            <w:r>
              <w:rPr>
                <w:spacing w:val="-3"/>
                <w:sz w:val="20"/>
              </w:rPr>
              <w:t> </w:t>
            </w:r>
            <w:r>
              <w:rPr>
                <w:sz w:val="20"/>
              </w:rPr>
              <w:t>redundancy</w:t>
            </w:r>
            <w:r>
              <w:rPr>
                <w:spacing w:val="-6"/>
                <w:sz w:val="20"/>
              </w:rPr>
              <w:t> </w:t>
            </w:r>
            <w:r>
              <w:rPr>
                <w:spacing w:val="-2"/>
                <w:sz w:val="20"/>
              </w:rPr>
              <w:t>cost,</w:t>
            </w:r>
          </w:p>
        </w:tc>
      </w:tr>
      <w:tr>
        <w:trPr>
          <w:trHeight w:val="230" w:hRule="atLeast"/>
        </w:trPr>
        <w:tc>
          <w:tcPr>
            <w:tcW w:w="532" w:type="dxa"/>
          </w:tcPr>
          <w:p>
            <w:pPr>
              <w:pStyle w:val="TableParagraph"/>
              <w:spacing w:line="210" w:lineRule="exact"/>
              <w:ind w:right="127"/>
              <w:jc w:val="center"/>
              <w:rPr>
                <w:sz w:val="20"/>
              </w:rPr>
            </w:pPr>
            <w:r>
              <w:rPr>
                <w:spacing w:val="-5"/>
                <w:sz w:val="20"/>
              </w:rPr>
              <w:t>919</w:t>
            </w:r>
          </w:p>
        </w:tc>
        <w:tc>
          <w:tcPr>
            <w:tcW w:w="9874" w:type="dxa"/>
          </w:tcPr>
          <w:p>
            <w:pPr>
              <w:pStyle w:val="TableParagraph"/>
              <w:spacing w:line="210" w:lineRule="exact"/>
              <w:ind w:right="62"/>
              <w:jc w:val="right"/>
              <w:rPr>
                <w:sz w:val="20"/>
              </w:rPr>
            </w:pPr>
            <w:r>
              <w:rPr>
                <w:sz w:val="20"/>
              </w:rPr>
              <w:t>and</w:t>
            </w:r>
            <w:r>
              <w:rPr>
                <w:spacing w:val="19"/>
                <w:sz w:val="20"/>
              </w:rPr>
              <w:t> </w:t>
            </w:r>
            <w:r>
              <w:rPr>
                <w:sz w:val="20"/>
              </w:rPr>
              <w:t>minimize</w:t>
            </w:r>
            <w:r>
              <w:rPr>
                <w:spacing w:val="19"/>
                <w:sz w:val="20"/>
              </w:rPr>
              <w:t> </w:t>
            </w:r>
            <w:r>
              <w:rPr>
                <w:sz w:val="20"/>
              </w:rPr>
              <w:t>the</w:t>
            </w:r>
            <w:r>
              <w:rPr>
                <w:spacing w:val="17"/>
                <w:sz w:val="20"/>
              </w:rPr>
              <w:t> </w:t>
            </w:r>
            <w:r>
              <w:rPr>
                <w:sz w:val="20"/>
              </w:rPr>
              <w:t>amount</w:t>
            </w:r>
            <w:r>
              <w:rPr>
                <w:spacing w:val="16"/>
                <w:sz w:val="20"/>
              </w:rPr>
              <w:t> </w:t>
            </w:r>
            <w:r>
              <w:rPr>
                <w:sz w:val="20"/>
              </w:rPr>
              <w:t>of</w:t>
            </w:r>
            <w:r>
              <w:rPr>
                <w:spacing w:val="15"/>
                <w:sz w:val="20"/>
              </w:rPr>
              <w:t> </w:t>
            </w:r>
            <w:r>
              <w:rPr>
                <w:sz w:val="20"/>
              </w:rPr>
              <w:t>hardware</w:t>
            </w:r>
            <w:r>
              <w:rPr>
                <w:spacing w:val="17"/>
                <w:sz w:val="20"/>
              </w:rPr>
              <w:t> </w:t>
            </w:r>
            <w:r>
              <w:rPr>
                <w:sz w:val="20"/>
              </w:rPr>
              <w:t>/</w:t>
            </w:r>
            <w:r>
              <w:rPr>
                <w:spacing w:val="19"/>
                <w:sz w:val="20"/>
              </w:rPr>
              <w:t> </w:t>
            </w:r>
            <w:r>
              <w:rPr>
                <w:sz w:val="20"/>
              </w:rPr>
              <w:t>power</w:t>
            </w:r>
            <w:r>
              <w:rPr>
                <w:spacing w:val="20"/>
                <w:sz w:val="20"/>
              </w:rPr>
              <w:t> </w:t>
            </w:r>
            <w:r>
              <w:rPr>
                <w:sz w:val="20"/>
              </w:rPr>
              <w:t>in</w:t>
            </w:r>
            <w:r>
              <w:rPr>
                <w:spacing w:val="17"/>
                <w:sz w:val="20"/>
              </w:rPr>
              <w:t> </w:t>
            </w:r>
            <w:r>
              <w:rPr>
                <w:sz w:val="20"/>
              </w:rPr>
              <w:t>progressively</w:t>
            </w:r>
            <w:r>
              <w:rPr>
                <w:spacing w:val="19"/>
                <w:sz w:val="20"/>
              </w:rPr>
              <w:t> </w:t>
            </w:r>
            <w:r>
              <w:rPr>
                <w:sz w:val="20"/>
              </w:rPr>
              <w:t>more</w:t>
            </w:r>
            <w:r>
              <w:rPr>
                <w:spacing w:val="17"/>
                <w:sz w:val="20"/>
              </w:rPr>
              <w:t> </w:t>
            </w:r>
            <w:r>
              <w:rPr>
                <w:sz w:val="20"/>
              </w:rPr>
              <w:t>distributed</w:t>
            </w:r>
            <w:r>
              <w:rPr>
                <w:spacing w:val="20"/>
                <w:sz w:val="20"/>
              </w:rPr>
              <w:t> </w:t>
            </w:r>
            <w:r>
              <w:rPr>
                <w:sz w:val="20"/>
              </w:rPr>
              <w:t>sites</w:t>
            </w:r>
            <w:r>
              <w:rPr>
                <w:spacing w:val="18"/>
                <w:sz w:val="20"/>
              </w:rPr>
              <w:t> </w:t>
            </w:r>
            <w:r>
              <w:rPr>
                <w:sz w:val="20"/>
              </w:rPr>
              <w:t>(towards</w:t>
            </w:r>
            <w:r>
              <w:rPr>
                <w:spacing w:val="18"/>
                <w:sz w:val="20"/>
              </w:rPr>
              <w:t> </w:t>
            </w:r>
            <w:r>
              <w:rPr>
                <w:sz w:val="20"/>
              </w:rPr>
              <w:t>UEs),</w:t>
            </w:r>
            <w:r>
              <w:rPr>
                <w:spacing w:val="19"/>
                <w:sz w:val="20"/>
              </w:rPr>
              <w:t> </w:t>
            </w:r>
            <w:r>
              <w:rPr>
                <w:spacing w:val="-2"/>
                <w:sz w:val="20"/>
              </w:rPr>
              <w:t>target</w:t>
            </w:r>
          </w:p>
        </w:tc>
      </w:tr>
      <w:tr>
        <w:trPr>
          <w:trHeight w:val="230" w:hRule="atLeast"/>
        </w:trPr>
        <w:tc>
          <w:tcPr>
            <w:tcW w:w="532" w:type="dxa"/>
          </w:tcPr>
          <w:p>
            <w:pPr>
              <w:pStyle w:val="TableParagraph"/>
              <w:spacing w:line="210" w:lineRule="exact"/>
              <w:ind w:right="127"/>
              <w:jc w:val="center"/>
              <w:rPr>
                <w:sz w:val="20"/>
              </w:rPr>
            </w:pPr>
            <w:r>
              <w:rPr>
                <w:spacing w:val="-5"/>
                <w:sz w:val="20"/>
              </w:rPr>
              <w:t>920</w:t>
            </w:r>
          </w:p>
        </w:tc>
        <w:tc>
          <w:tcPr>
            <w:tcW w:w="9874" w:type="dxa"/>
          </w:tcPr>
          <w:p>
            <w:pPr>
              <w:pStyle w:val="TableParagraph"/>
              <w:spacing w:line="210" w:lineRule="exact"/>
              <w:ind w:right="60"/>
              <w:jc w:val="right"/>
              <w:rPr>
                <w:sz w:val="20"/>
              </w:rPr>
            </w:pPr>
            <w:r>
              <w:rPr>
                <w:sz w:val="20"/>
              </w:rPr>
              <w:t>design</w:t>
            </w:r>
            <w:r>
              <w:rPr>
                <w:spacing w:val="-3"/>
                <w:sz w:val="20"/>
              </w:rPr>
              <w:t> </w:t>
            </w:r>
            <w:r>
              <w:rPr>
                <w:sz w:val="20"/>
              </w:rPr>
              <w:t>should</w:t>
            </w:r>
            <w:r>
              <w:rPr>
                <w:spacing w:val="-3"/>
                <w:sz w:val="20"/>
              </w:rPr>
              <w:t> </w:t>
            </w:r>
            <w:r>
              <w:rPr>
                <w:sz w:val="20"/>
              </w:rPr>
              <w:t>attempt</w:t>
            </w:r>
            <w:r>
              <w:rPr>
                <w:spacing w:val="-5"/>
                <w:sz w:val="20"/>
              </w:rPr>
              <w:t> </w:t>
            </w:r>
            <w:r>
              <w:rPr>
                <w:sz w:val="20"/>
              </w:rPr>
              <w:t>to</w:t>
            </w:r>
            <w:r>
              <w:rPr>
                <w:spacing w:val="-2"/>
                <w:sz w:val="20"/>
              </w:rPr>
              <w:t> </w:t>
            </w:r>
            <w:r>
              <w:rPr>
                <w:sz w:val="20"/>
              </w:rPr>
              <w:t>maximize</w:t>
            </w:r>
            <w:r>
              <w:rPr>
                <w:spacing w:val="-3"/>
                <w:sz w:val="20"/>
              </w:rPr>
              <w:t> </w:t>
            </w:r>
            <w:r>
              <w:rPr>
                <w:sz w:val="20"/>
              </w:rPr>
              <w:t>the</w:t>
            </w:r>
            <w:r>
              <w:rPr>
                <w:spacing w:val="-3"/>
                <w:sz w:val="20"/>
              </w:rPr>
              <w:t> </w:t>
            </w:r>
            <w:r>
              <w:rPr>
                <w:sz w:val="20"/>
              </w:rPr>
              <w:t>distances</w:t>
            </w:r>
            <w:r>
              <w:rPr>
                <w:spacing w:val="-4"/>
                <w:sz w:val="20"/>
              </w:rPr>
              <w:t> </w:t>
            </w:r>
            <w:r>
              <w:rPr>
                <w:sz w:val="20"/>
              </w:rPr>
              <w:t>and</w:t>
            </w:r>
            <w:r>
              <w:rPr>
                <w:spacing w:val="-2"/>
                <w:sz w:val="20"/>
              </w:rPr>
              <w:t> </w:t>
            </w:r>
            <w:r>
              <w:rPr>
                <w:sz w:val="20"/>
              </w:rPr>
              <w:t>therefore</w:t>
            </w:r>
            <w:r>
              <w:rPr>
                <w:spacing w:val="-4"/>
                <w:sz w:val="20"/>
              </w:rPr>
              <w:t> </w:t>
            </w:r>
            <w:r>
              <w:rPr>
                <w:sz w:val="20"/>
              </w:rPr>
              <w:t>latencies</w:t>
            </w:r>
            <w:r>
              <w:rPr>
                <w:spacing w:val="-3"/>
                <w:sz w:val="20"/>
              </w:rPr>
              <w:t> </w:t>
            </w:r>
            <w:r>
              <w:rPr>
                <w:sz w:val="20"/>
              </w:rPr>
              <w:t>available</w:t>
            </w:r>
            <w:r>
              <w:rPr>
                <w:spacing w:val="-5"/>
                <w:sz w:val="20"/>
              </w:rPr>
              <w:t> </w:t>
            </w:r>
            <w:r>
              <w:rPr>
                <w:sz w:val="20"/>
              </w:rPr>
              <w:t>for</w:t>
            </w:r>
            <w:r>
              <w:rPr>
                <w:spacing w:val="-5"/>
                <w:sz w:val="20"/>
              </w:rPr>
              <w:t> </w:t>
            </w:r>
            <w:r>
              <w:rPr>
                <w:sz w:val="20"/>
              </w:rPr>
              <w:t>transport</w:t>
            </w:r>
            <w:r>
              <w:rPr>
                <w:spacing w:val="-6"/>
                <w:sz w:val="20"/>
              </w:rPr>
              <w:t> </w:t>
            </w:r>
            <w:r>
              <w:rPr>
                <w:sz w:val="20"/>
              </w:rPr>
              <w:t>networks</w:t>
            </w:r>
            <w:r>
              <w:rPr>
                <w:spacing w:val="-3"/>
                <w:sz w:val="20"/>
              </w:rPr>
              <w:t> </w:t>
            </w:r>
            <w:r>
              <w:rPr>
                <w:spacing w:val="-2"/>
                <w:sz w:val="20"/>
              </w:rPr>
              <w:t>within</w:t>
            </w:r>
          </w:p>
        </w:tc>
      </w:tr>
      <w:tr>
        <w:trPr>
          <w:trHeight w:val="288" w:hRule="atLeast"/>
        </w:trPr>
        <w:tc>
          <w:tcPr>
            <w:tcW w:w="532" w:type="dxa"/>
          </w:tcPr>
          <w:p>
            <w:pPr>
              <w:pStyle w:val="TableParagraph"/>
              <w:spacing w:line="226" w:lineRule="exact"/>
              <w:ind w:right="127"/>
              <w:jc w:val="center"/>
              <w:rPr>
                <w:sz w:val="20"/>
              </w:rPr>
            </w:pPr>
            <w:r>
              <w:rPr>
                <w:spacing w:val="-5"/>
                <w:sz w:val="20"/>
              </w:rPr>
              <w:t>921</w:t>
            </w:r>
          </w:p>
        </w:tc>
        <w:tc>
          <w:tcPr>
            <w:tcW w:w="9874" w:type="dxa"/>
          </w:tcPr>
          <w:p>
            <w:pPr>
              <w:pStyle w:val="TableParagraph"/>
              <w:spacing w:line="230" w:lineRule="exact"/>
              <w:ind w:left="900"/>
              <w:rPr>
                <w:sz w:val="20"/>
              </w:rPr>
            </w:pPr>
            <w:r>
              <w:rPr>
                <w:position w:val="2"/>
                <w:sz w:val="20"/>
              </w:rPr>
              <w:t>the</w:t>
            </w:r>
            <w:r>
              <w:rPr>
                <w:spacing w:val="-6"/>
                <w:position w:val="2"/>
                <w:sz w:val="20"/>
              </w:rPr>
              <w:t> </w:t>
            </w:r>
            <w:r>
              <w:rPr>
                <w:position w:val="2"/>
                <w:sz w:val="20"/>
              </w:rPr>
              <w:t>service-</w:t>
            </w:r>
            <w:r>
              <w:rPr>
                <w:spacing w:val="-5"/>
                <w:position w:val="2"/>
                <w:sz w:val="20"/>
              </w:rPr>
              <w:t> </w:t>
            </w:r>
            <w:r>
              <w:rPr>
                <w:position w:val="2"/>
                <w:sz w:val="20"/>
              </w:rPr>
              <w:t>and</w:t>
            </w:r>
            <w:r>
              <w:rPr>
                <w:spacing w:val="-6"/>
                <w:position w:val="2"/>
                <w:sz w:val="20"/>
              </w:rPr>
              <w:t> </w:t>
            </w:r>
            <w:r>
              <w:rPr>
                <w:position w:val="2"/>
                <w:sz w:val="20"/>
              </w:rPr>
              <w:t>RAN-specific</w:t>
            </w:r>
            <w:r>
              <w:rPr>
                <w:spacing w:val="-6"/>
                <w:position w:val="2"/>
                <w:sz w:val="20"/>
              </w:rPr>
              <w:t> </w:t>
            </w:r>
            <w:r>
              <w:rPr>
                <w:position w:val="2"/>
                <w:sz w:val="20"/>
              </w:rPr>
              <w:t>time</w:t>
            </w:r>
            <w:r>
              <w:rPr>
                <w:spacing w:val="-5"/>
                <w:position w:val="2"/>
                <w:sz w:val="20"/>
              </w:rPr>
              <w:t> </w:t>
            </w:r>
            <w:r>
              <w:rPr>
                <w:position w:val="2"/>
                <w:sz w:val="20"/>
              </w:rPr>
              <w:t>constraints,</w:t>
            </w:r>
            <w:r>
              <w:rPr>
                <w:spacing w:val="-3"/>
                <w:position w:val="2"/>
                <w:sz w:val="20"/>
              </w:rPr>
              <w:t> </w:t>
            </w:r>
            <w:r>
              <w:rPr>
                <w:position w:val="2"/>
                <w:sz w:val="20"/>
              </w:rPr>
              <w:t>especially</w:t>
            </w:r>
            <w:r>
              <w:rPr>
                <w:spacing w:val="-4"/>
                <w:position w:val="2"/>
                <w:sz w:val="20"/>
              </w:rPr>
              <w:t> </w:t>
            </w:r>
            <w:r>
              <w:rPr>
                <w:position w:val="2"/>
                <w:sz w:val="20"/>
              </w:rPr>
              <w:t>for</w:t>
            </w:r>
            <w:r>
              <w:rPr>
                <w:spacing w:val="-5"/>
                <w:position w:val="2"/>
                <w:sz w:val="20"/>
              </w:rPr>
              <w:t> </w:t>
            </w:r>
            <w:r>
              <w:rPr>
                <w:spacing w:val="-4"/>
                <w:position w:val="2"/>
                <w:sz w:val="20"/>
              </w:rPr>
              <w:t>T</w:t>
            </w:r>
            <w:r>
              <w:rPr>
                <w:spacing w:val="-4"/>
                <w:sz w:val="13"/>
              </w:rPr>
              <w:t>T1</w:t>
            </w:r>
            <w:r>
              <w:rPr>
                <w:spacing w:val="-4"/>
                <w:position w:val="2"/>
                <w:sz w:val="20"/>
              </w:rPr>
              <w:t>.</w:t>
            </w:r>
          </w:p>
        </w:tc>
      </w:tr>
      <w:tr>
        <w:trPr>
          <w:trHeight w:val="307" w:hRule="atLeast"/>
        </w:trPr>
        <w:tc>
          <w:tcPr>
            <w:tcW w:w="532" w:type="dxa"/>
          </w:tcPr>
          <w:p>
            <w:pPr>
              <w:pStyle w:val="TableParagraph"/>
              <w:spacing w:line="215" w:lineRule="exact" w:before="72"/>
              <w:ind w:right="127"/>
              <w:jc w:val="center"/>
              <w:rPr>
                <w:sz w:val="20"/>
              </w:rPr>
            </w:pPr>
            <w:r>
              <w:rPr>
                <w:spacing w:val="-5"/>
                <w:sz w:val="20"/>
              </w:rPr>
              <w:t>922</w:t>
            </w:r>
          </w:p>
        </w:tc>
        <w:tc>
          <w:tcPr>
            <w:tcW w:w="9874" w:type="dxa"/>
          </w:tcPr>
          <w:p>
            <w:pPr>
              <w:pStyle w:val="TableParagraph"/>
              <w:numPr>
                <w:ilvl w:val="0"/>
                <w:numId w:val="57"/>
              </w:numPr>
              <w:tabs>
                <w:tab w:pos="359" w:val="left" w:leader="none"/>
              </w:tabs>
              <w:spacing w:line="229" w:lineRule="exact" w:before="58" w:after="0"/>
              <w:ind w:left="359" w:right="51" w:hanging="359"/>
              <w:jc w:val="right"/>
              <w:rPr>
                <w:sz w:val="20"/>
              </w:rPr>
            </w:pPr>
            <w:r>
              <w:rPr>
                <w:sz w:val="20"/>
              </w:rPr>
              <w:t>NOTE</w:t>
            </w:r>
            <w:r>
              <w:rPr>
                <w:spacing w:val="7"/>
                <w:sz w:val="20"/>
              </w:rPr>
              <w:t> </w:t>
            </w:r>
            <w:r>
              <w:rPr>
                <w:sz w:val="20"/>
              </w:rPr>
              <w:t>4:</w:t>
            </w:r>
            <w:r>
              <w:rPr>
                <w:spacing w:val="6"/>
                <w:sz w:val="20"/>
              </w:rPr>
              <w:t> </w:t>
            </w:r>
            <w:r>
              <w:rPr>
                <w:sz w:val="20"/>
              </w:rPr>
              <w:t>UPF,</w:t>
            </w:r>
            <w:r>
              <w:rPr>
                <w:spacing w:val="6"/>
                <w:sz w:val="20"/>
              </w:rPr>
              <w:t> </w:t>
            </w:r>
            <w:r>
              <w:rPr>
                <w:sz w:val="20"/>
              </w:rPr>
              <w:t>like</w:t>
            </w:r>
            <w:r>
              <w:rPr>
                <w:spacing w:val="7"/>
                <w:sz w:val="20"/>
              </w:rPr>
              <w:t> </w:t>
            </w:r>
            <w:r>
              <w:rPr>
                <w:sz w:val="20"/>
              </w:rPr>
              <w:t>EC/MEC,</w:t>
            </w:r>
            <w:r>
              <w:rPr>
                <w:spacing w:val="9"/>
                <w:sz w:val="20"/>
              </w:rPr>
              <w:t> </w:t>
            </w:r>
            <w:r>
              <w:rPr>
                <w:sz w:val="20"/>
              </w:rPr>
              <w:t>is</w:t>
            </w:r>
            <w:r>
              <w:rPr>
                <w:spacing w:val="6"/>
                <w:sz w:val="20"/>
              </w:rPr>
              <w:t> </w:t>
            </w:r>
            <w:r>
              <w:rPr>
                <w:sz w:val="20"/>
              </w:rPr>
              <w:t>outside</w:t>
            </w:r>
            <w:r>
              <w:rPr>
                <w:spacing w:val="8"/>
                <w:sz w:val="20"/>
              </w:rPr>
              <w:t> </w:t>
            </w:r>
            <w:r>
              <w:rPr>
                <w:sz w:val="20"/>
              </w:rPr>
              <w:t>of</w:t>
            </w:r>
            <w:r>
              <w:rPr>
                <w:spacing w:val="7"/>
                <w:sz w:val="20"/>
              </w:rPr>
              <w:t> </w:t>
            </w:r>
            <w:r>
              <w:rPr>
                <w:sz w:val="20"/>
              </w:rPr>
              <w:t>the</w:t>
            </w:r>
            <w:r>
              <w:rPr>
                <w:spacing w:val="7"/>
                <w:sz w:val="20"/>
              </w:rPr>
              <w:t> </w:t>
            </w:r>
            <w:r>
              <w:rPr>
                <w:sz w:val="20"/>
              </w:rPr>
              <w:t>scope</w:t>
            </w:r>
            <w:r>
              <w:rPr>
                <w:spacing w:val="7"/>
                <w:sz w:val="20"/>
              </w:rPr>
              <w:t> </w:t>
            </w:r>
            <w:r>
              <w:rPr>
                <w:sz w:val="20"/>
              </w:rPr>
              <w:t>of</w:t>
            </w:r>
            <w:r>
              <w:rPr>
                <w:spacing w:val="7"/>
                <w:sz w:val="20"/>
              </w:rPr>
              <w:t> </w:t>
            </w:r>
            <w:r>
              <w:rPr>
                <w:sz w:val="20"/>
              </w:rPr>
              <w:t>O-RAN,</w:t>
            </w:r>
            <w:r>
              <w:rPr>
                <w:spacing w:val="7"/>
                <w:sz w:val="20"/>
              </w:rPr>
              <w:t> </w:t>
            </w:r>
            <w:r>
              <w:rPr>
                <w:sz w:val="20"/>
              </w:rPr>
              <w:t>so</w:t>
            </w:r>
            <w:r>
              <w:rPr>
                <w:spacing w:val="8"/>
                <w:sz w:val="20"/>
              </w:rPr>
              <w:t> </w:t>
            </w:r>
            <w:r>
              <w:rPr>
                <w:sz w:val="20"/>
              </w:rPr>
              <w:t>UPF</w:t>
            </w:r>
            <w:r>
              <w:rPr>
                <w:spacing w:val="9"/>
                <w:sz w:val="20"/>
              </w:rPr>
              <w:t> </w:t>
            </w:r>
            <w:r>
              <w:rPr>
                <w:sz w:val="20"/>
              </w:rPr>
              <w:t>shown</w:t>
            </w:r>
            <w:r>
              <w:rPr>
                <w:spacing w:val="7"/>
                <w:sz w:val="20"/>
              </w:rPr>
              <w:t> </w:t>
            </w:r>
            <w:r>
              <w:rPr>
                <w:sz w:val="20"/>
              </w:rPr>
              <w:t>as</w:t>
            </w:r>
            <w:r>
              <w:rPr>
                <w:spacing w:val="7"/>
                <w:sz w:val="20"/>
              </w:rPr>
              <w:t> </w:t>
            </w:r>
            <w:r>
              <w:rPr>
                <w:sz w:val="20"/>
              </w:rPr>
              <w:t>a</w:t>
            </w:r>
            <w:r>
              <w:rPr>
                <w:spacing w:val="7"/>
                <w:sz w:val="20"/>
              </w:rPr>
              <w:t> </w:t>
            </w:r>
            <w:r>
              <w:rPr>
                <w:sz w:val="20"/>
              </w:rPr>
              <w:t>“black</w:t>
            </w:r>
            <w:r>
              <w:rPr>
                <w:spacing w:val="8"/>
                <w:sz w:val="20"/>
              </w:rPr>
              <w:t> </w:t>
            </w:r>
            <w:r>
              <w:rPr>
                <w:sz w:val="20"/>
              </w:rPr>
              <w:t>box”</w:t>
            </w:r>
            <w:r>
              <w:rPr>
                <w:spacing w:val="7"/>
                <w:sz w:val="20"/>
              </w:rPr>
              <w:t> </w:t>
            </w:r>
            <w:r>
              <w:rPr>
                <w:sz w:val="20"/>
              </w:rPr>
              <w:t>to</w:t>
            </w:r>
            <w:r>
              <w:rPr>
                <w:spacing w:val="7"/>
                <w:sz w:val="20"/>
              </w:rPr>
              <w:t> </w:t>
            </w:r>
            <w:r>
              <w:rPr>
                <w:spacing w:val="-2"/>
                <w:sz w:val="20"/>
              </w:rPr>
              <w:t>illustrate</w:t>
            </w:r>
          </w:p>
        </w:tc>
      </w:tr>
      <w:tr>
        <w:trPr>
          <w:trHeight w:val="230" w:hRule="atLeast"/>
        </w:trPr>
        <w:tc>
          <w:tcPr>
            <w:tcW w:w="532" w:type="dxa"/>
          </w:tcPr>
          <w:p>
            <w:pPr>
              <w:pStyle w:val="TableParagraph"/>
              <w:spacing w:line="210" w:lineRule="exact"/>
              <w:ind w:right="127"/>
              <w:jc w:val="center"/>
              <w:rPr>
                <w:sz w:val="20"/>
              </w:rPr>
            </w:pPr>
            <w:r>
              <w:rPr>
                <w:spacing w:val="-5"/>
                <w:sz w:val="20"/>
              </w:rPr>
              <w:t>923</w:t>
            </w:r>
          </w:p>
        </w:tc>
        <w:tc>
          <w:tcPr>
            <w:tcW w:w="9874" w:type="dxa"/>
          </w:tcPr>
          <w:p>
            <w:pPr>
              <w:pStyle w:val="TableParagraph"/>
              <w:spacing w:line="210" w:lineRule="exact"/>
              <w:ind w:right="49"/>
              <w:jc w:val="right"/>
              <w:rPr>
                <w:sz w:val="20"/>
              </w:rPr>
            </w:pPr>
            <w:r>
              <w:rPr>
                <w:sz w:val="20"/>
              </w:rPr>
              <w:t>where</w:t>
            </w:r>
            <w:r>
              <w:rPr>
                <w:spacing w:val="16"/>
                <w:sz w:val="20"/>
              </w:rPr>
              <w:t> </w:t>
            </w:r>
            <w:r>
              <w:rPr>
                <w:sz w:val="20"/>
              </w:rPr>
              <w:t>it</w:t>
            </w:r>
            <w:r>
              <w:rPr>
                <w:spacing w:val="16"/>
                <w:sz w:val="20"/>
              </w:rPr>
              <w:t> </w:t>
            </w:r>
            <w:r>
              <w:rPr>
                <w:sz w:val="20"/>
              </w:rPr>
              <w:t>needs</w:t>
            </w:r>
            <w:r>
              <w:rPr>
                <w:spacing w:val="15"/>
                <w:sz w:val="20"/>
              </w:rPr>
              <w:t> </w:t>
            </w:r>
            <w:r>
              <w:rPr>
                <w:sz w:val="20"/>
              </w:rPr>
              <w:t>to</w:t>
            </w:r>
            <w:r>
              <w:rPr>
                <w:spacing w:val="15"/>
                <w:sz w:val="20"/>
              </w:rPr>
              <w:t> </w:t>
            </w:r>
            <w:r>
              <w:rPr>
                <w:sz w:val="20"/>
              </w:rPr>
              <w:t>be</w:t>
            </w:r>
            <w:r>
              <w:rPr>
                <w:spacing w:val="16"/>
                <w:sz w:val="20"/>
              </w:rPr>
              <w:t> </w:t>
            </w:r>
            <w:r>
              <w:rPr>
                <w:sz w:val="20"/>
              </w:rPr>
              <w:t>placed</w:t>
            </w:r>
            <w:r>
              <w:rPr>
                <w:spacing w:val="17"/>
                <w:sz w:val="20"/>
              </w:rPr>
              <w:t> </w:t>
            </w:r>
            <w:r>
              <w:rPr>
                <w:sz w:val="20"/>
              </w:rPr>
              <w:t>in</w:t>
            </w:r>
            <w:r>
              <w:rPr>
                <w:spacing w:val="18"/>
                <w:sz w:val="20"/>
              </w:rPr>
              <w:t> </w:t>
            </w:r>
            <w:r>
              <w:rPr>
                <w:sz w:val="20"/>
              </w:rPr>
              <w:t>context</w:t>
            </w:r>
            <w:r>
              <w:rPr>
                <w:spacing w:val="13"/>
                <w:sz w:val="20"/>
              </w:rPr>
              <w:t> </w:t>
            </w:r>
            <w:r>
              <w:rPr>
                <w:sz w:val="20"/>
              </w:rPr>
              <w:t>of</w:t>
            </w:r>
            <w:r>
              <w:rPr>
                <w:spacing w:val="16"/>
                <w:sz w:val="20"/>
              </w:rPr>
              <w:t> </w:t>
            </w:r>
            <w:r>
              <w:rPr>
                <w:sz w:val="20"/>
              </w:rPr>
              <w:t>specific</w:t>
            </w:r>
            <w:r>
              <w:rPr>
                <w:spacing w:val="16"/>
                <w:sz w:val="20"/>
              </w:rPr>
              <w:t> </w:t>
            </w:r>
            <w:r>
              <w:rPr>
                <w:sz w:val="20"/>
              </w:rPr>
              <w:t>services</w:t>
            </w:r>
            <w:r>
              <w:rPr>
                <w:spacing w:val="17"/>
                <w:sz w:val="20"/>
              </w:rPr>
              <w:t> </w:t>
            </w:r>
            <w:r>
              <w:rPr>
                <w:sz w:val="20"/>
              </w:rPr>
              <w:t>to</w:t>
            </w:r>
            <w:r>
              <w:rPr>
                <w:spacing w:val="17"/>
                <w:sz w:val="20"/>
              </w:rPr>
              <w:t> </w:t>
            </w:r>
            <w:r>
              <w:rPr>
                <w:sz w:val="20"/>
              </w:rPr>
              <w:t>be</w:t>
            </w:r>
            <w:r>
              <w:rPr>
                <w:spacing w:val="16"/>
                <w:sz w:val="20"/>
              </w:rPr>
              <w:t> </w:t>
            </w:r>
            <w:r>
              <w:rPr>
                <w:sz w:val="20"/>
              </w:rPr>
              <w:t>able</w:t>
            </w:r>
            <w:r>
              <w:rPr>
                <w:spacing w:val="17"/>
                <w:sz w:val="20"/>
              </w:rPr>
              <w:t> </w:t>
            </w:r>
            <w:r>
              <w:rPr>
                <w:sz w:val="20"/>
              </w:rPr>
              <w:t>to</w:t>
            </w:r>
            <w:r>
              <w:rPr>
                <w:spacing w:val="17"/>
                <w:sz w:val="20"/>
              </w:rPr>
              <w:t> </w:t>
            </w:r>
            <w:r>
              <w:rPr>
                <w:sz w:val="20"/>
              </w:rPr>
              <w:t>take</w:t>
            </w:r>
            <w:r>
              <w:rPr>
                <w:spacing w:val="14"/>
                <w:sz w:val="20"/>
              </w:rPr>
              <w:t> </w:t>
            </w:r>
            <w:r>
              <w:rPr>
                <w:sz w:val="20"/>
              </w:rPr>
              <w:t>advantage</w:t>
            </w:r>
            <w:r>
              <w:rPr>
                <w:spacing w:val="15"/>
                <w:sz w:val="20"/>
              </w:rPr>
              <w:t> </w:t>
            </w:r>
            <w:r>
              <w:rPr>
                <w:sz w:val="20"/>
              </w:rPr>
              <w:t>of</w:t>
            </w:r>
            <w:r>
              <w:rPr>
                <w:spacing w:val="16"/>
                <w:sz w:val="20"/>
              </w:rPr>
              <w:t> </w:t>
            </w:r>
            <w:r>
              <w:rPr>
                <w:sz w:val="20"/>
              </w:rPr>
              <w:t>the</w:t>
            </w:r>
            <w:r>
              <w:rPr>
                <w:spacing w:val="14"/>
                <w:sz w:val="20"/>
              </w:rPr>
              <w:t> </w:t>
            </w:r>
            <w:r>
              <w:rPr>
                <w:sz w:val="20"/>
              </w:rPr>
              <w:t>RAN</w:t>
            </w:r>
            <w:r>
              <w:rPr>
                <w:spacing w:val="16"/>
                <w:sz w:val="20"/>
              </w:rPr>
              <w:t> </w:t>
            </w:r>
            <w:r>
              <w:rPr>
                <w:spacing w:val="-2"/>
                <w:sz w:val="20"/>
              </w:rPr>
              <w:t>service-</w:t>
            </w:r>
          </w:p>
        </w:tc>
      </w:tr>
      <w:tr>
        <w:trPr>
          <w:trHeight w:val="289" w:hRule="atLeast"/>
        </w:trPr>
        <w:tc>
          <w:tcPr>
            <w:tcW w:w="532" w:type="dxa"/>
          </w:tcPr>
          <w:p>
            <w:pPr>
              <w:pStyle w:val="TableParagraph"/>
              <w:spacing w:line="226" w:lineRule="exact"/>
              <w:ind w:right="127"/>
              <w:jc w:val="center"/>
              <w:rPr>
                <w:sz w:val="20"/>
              </w:rPr>
            </w:pPr>
            <w:r>
              <w:rPr>
                <w:spacing w:val="-5"/>
                <w:sz w:val="20"/>
              </w:rPr>
              <w:t>924</w:t>
            </w:r>
          </w:p>
        </w:tc>
        <w:tc>
          <w:tcPr>
            <w:tcW w:w="9874" w:type="dxa"/>
          </w:tcPr>
          <w:p>
            <w:pPr>
              <w:pStyle w:val="TableParagraph"/>
              <w:spacing w:line="226" w:lineRule="exact"/>
              <w:ind w:left="900"/>
              <w:rPr>
                <w:sz w:val="20"/>
              </w:rPr>
            </w:pPr>
            <w:r>
              <w:rPr>
                <w:sz w:val="20"/>
              </w:rPr>
              <w:t>specific</w:t>
            </w:r>
            <w:r>
              <w:rPr>
                <w:spacing w:val="-6"/>
                <w:sz w:val="20"/>
              </w:rPr>
              <w:t> </w:t>
            </w:r>
            <w:r>
              <w:rPr>
                <w:sz w:val="20"/>
              </w:rPr>
              <w:t>latency</w:t>
            </w:r>
            <w:r>
              <w:rPr>
                <w:spacing w:val="-4"/>
                <w:sz w:val="20"/>
              </w:rPr>
              <w:t> </w:t>
            </w:r>
            <w:r>
              <w:rPr>
                <w:spacing w:val="-2"/>
                <w:sz w:val="20"/>
              </w:rPr>
              <w:t>improvements.</w:t>
            </w:r>
          </w:p>
        </w:tc>
      </w:tr>
      <w:tr>
        <w:trPr>
          <w:trHeight w:val="289" w:hRule="atLeast"/>
        </w:trPr>
        <w:tc>
          <w:tcPr>
            <w:tcW w:w="532" w:type="dxa"/>
          </w:tcPr>
          <w:p>
            <w:pPr>
              <w:pStyle w:val="TableParagraph"/>
              <w:spacing w:line="215" w:lineRule="exact" w:before="54"/>
              <w:ind w:right="127"/>
              <w:jc w:val="center"/>
              <w:rPr>
                <w:sz w:val="20"/>
              </w:rPr>
            </w:pPr>
            <w:r>
              <w:rPr>
                <w:spacing w:val="-5"/>
                <w:sz w:val="20"/>
              </w:rPr>
              <w:t>925</w:t>
            </w:r>
          </w:p>
        </w:tc>
        <w:tc>
          <w:tcPr>
            <w:tcW w:w="9874" w:type="dxa"/>
          </w:tcPr>
          <w:p>
            <w:pPr>
              <w:pStyle w:val="TableParagraph"/>
              <w:spacing w:line="215" w:lineRule="exact" w:before="54"/>
              <w:ind w:right="61"/>
              <w:jc w:val="right"/>
              <w:rPr>
                <w:sz w:val="20"/>
              </w:rPr>
            </w:pPr>
            <w:hyperlink w:history="true" w:anchor="_bookmark37">
              <w:r>
                <w:rPr>
                  <w:sz w:val="20"/>
                </w:rPr>
                <w:t>Figure</w:t>
              </w:r>
              <w:r>
                <w:rPr>
                  <w:spacing w:val="6"/>
                  <w:sz w:val="20"/>
                </w:rPr>
                <w:t> </w:t>
              </w:r>
              <w:r>
                <w:rPr>
                  <w:sz w:val="20"/>
                </w:rPr>
                <w:t>15</w:t>
              </w:r>
            </w:hyperlink>
            <w:r>
              <w:rPr>
                <w:spacing w:val="6"/>
                <w:sz w:val="20"/>
              </w:rPr>
              <w:t> </w:t>
            </w:r>
            <w:r>
              <w:rPr>
                <w:sz w:val="20"/>
              </w:rPr>
              <w:t>represents</w:t>
            </w:r>
            <w:r>
              <w:rPr>
                <w:spacing w:val="4"/>
                <w:sz w:val="20"/>
              </w:rPr>
              <w:t> </w:t>
            </w:r>
            <w:r>
              <w:rPr>
                <w:sz w:val="20"/>
              </w:rPr>
              <w:t>User</w:t>
            </w:r>
            <w:r>
              <w:rPr>
                <w:spacing w:val="6"/>
                <w:sz w:val="20"/>
              </w:rPr>
              <w:t> </w:t>
            </w:r>
            <w:r>
              <w:rPr>
                <w:sz w:val="20"/>
              </w:rPr>
              <w:t>Equipment</w:t>
            </w:r>
            <w:r>
              <w:rPr>
                <w:spacing w:val="4"/>
                <w:sz w:val="20"/>
              </w:rPr>
              <w:t> </w:t>
            </w:r>
            <w:r>
              <w:rPr>
                <w:sz w:val="20"/>
              </w:rPr>
              <w:t>locations</w:t>
            </w:r>
            <w:r>
              <w:rPr>
                <w:spacing w:val="5"/>
                <w:sz w:val="20"/>
              </w:rPr>
              <w:t> </w:t>
            </w:r>
            <w:r>
              <w:rPr>
                <w:sz w:val="20"/>
              </w:rPr>
              <w:t>on</w:t>
            </w:r>
            <w:r>
              <w:rPr>
                <w:spacing w:val="5"/>
                <w:sz w:val="20"/>
              </w:rPr>
              <w:t> </w:t>
            </w:r>
            <w:r>
              <w:rPr>
                <w:sz w:val="20"/>
              </w:rPr>
              <w:t>the</w:t>
            </w:r>
            <w:r>
              <w:rPr>
                <w:spacing w:val="6"/>
                <w:sz w:val="20"/>
              </w:rPr>
              <w:t> </w:t>
            </w:r>
            <w:r>
              <w:rPr>
                <w:sz w:val="20"/>
              </w:rPr>
              <w:t>right,</w:t>
            </w:r>
            <w:r>
              <w:rPr>
                <w:spacing w:val="6"/>
                <w:sz w:val="20"/>
              </w:rPr>
              <w:t> </w:t>
            </w:r>
            <w:r>
              <w:rPr>
                <w:sz w:val="20"/>
              </w:rPr>
              <w:t>and</w:t>
            </w:r>
            <w:r>
              <w:rPr>
                <w:spacing w:val="5"/>
                <w:sz w:val="20"/>
              </w:rPr>
              <w:t> </w:t>
            </w:r>
            <w:r>
              <w:rPr>
                <w:sz w:val="20"/>
              </w:rPr>
              <w:t>network</w:t>
            </w:r>
            <w:r>
              <w:rPr>
                <w:spacing w:val="6"/>
                <w:sz w:val="20"/>
              </w:rPr>
              <w:t> </w:t>
            </w:r>
            <w:r>
              <w:rPr>
                <w:sz w:val="20"/>
              </w:rPr>
              <w:t>tiers</w:t>
            </w:r>
            <w:r>
              <w:rPr>
                <w:spacing w:val="4"/>
                <w:sz w:val="20"/>
              </w:rPr>
              <w:t> </w:t>
            </w:r>
            <w:r>
              <w:rPr>
                <w:sz w:val="20"/>
              </w:rPr>
              <w:t>towards</w:t>
            </w:r>
            <w:r>
              <w:rPr>
                <w:spacing w:val="5"/>
                <w:sz w:val="20"/>
              </w:rPr>
              <w:t> </w:t>
            </w:r>
            <w:r>
              <w:rPr>
                <w:sz w:val="20"/>
              </w:rPr>
              <w:t>the</w:t>
            </w:r>
            <w:r>
              <w:rPr>
                <w:spacing w:val="5"/>
                <w:sz w:val="20"/>
              </w:rPr>
              <w:t> </w:t>
            </w:r>
            <w:r>
              <w:rPr>
                <w:sz w:val="20"/>
              </w:rPr>
              <w:t>left,</w:t>
            </w:r>
            <w:r>
              <w:rPr>
                <w:spacing w:val="6"/>
                <w:sz w:val="20"/>
              </w:rPr>
              <w:t> </w:t>
            </w:r>
            <w:r>
              <w:rPr>
                <w:sz w:val="20"/>
              </w:rPr>
              <w:t>with</w:t>
            </w:r>
            <w:r>
              <w:rPr>
                <w:spacing w:val="6"/>
                <w:sz w:val="20"/>
              </w:rPr>
              <w:t> </w:t>
            </w:r>
            <w:r>
              <w:rPr>
                <w:sz w:val="20"/>
              </w:rPr>
              <w:t>increasing</w:t>
            </w:r>
            <w:r>
              <w:rPr>
                <w:spacing w:val="5"/>
                <w:sz w:val="20"/>
              </w:rPr>
              <w:t> </w:t>
            </w:r>
            <w:r>
              <w:rPr>
                <w:spacing w:val="-2"/>
                <w:sz w:val="20"/>
              </w:rPr>
              <w:t>latency</w:t>
            </w:r>
          </w:p>
        </w:tc>
      </w:tr>
      <w:tr>
        <w:trPr>
          <w:trHeight w:val="230" w:hRule="atLeast"/>
        </w:trPr>
        <w:tc>
          <w:tcPr>
            <w:tcW w:w="532" w:type="dxa"/>
          </w:tcPr>
          <w:p>
            <w:pPr>
              <w:pStyle w:val="TableParagraph"/>
              <w:spacing w:line="210" w:lineRule="exact"/>
              <w:ind w:right="127"/>
              <w:jc w:val="center"/>
              <w:rPr>
                <w:sz w:val="20"/>
              </w:rPr>
            </w:pPr>
            <w:r>
              <w:rPr>
                <w:spacing w:val="-5"/>
                <w:sz w:val="20"/>
              </w:rPr>
              <w:t>926</w:t>
            </w:r>
          </w:p>
        </w:tc>
        <w:tc>
          <w:tcPr>
            <w:tcW w:w="9874" w:type="dxa"/>
          </w:tcPr>
          <w:p>
            <w:pPr>
              <w:pStyle w:val="TableParagraph"/>
              <w:spacing w:line="210" w:lineRule="exact"/>
              <w:ind w:right="61"/>
              <w:jc w:val="right"/>
              <w:rPr>
                <w:sz w:val="20"/>
              </w:rPr>
            </w:pPr>
            <w:r>
              <w:rPr>
                <w:sz w:val="20"/>
              </w:rPr>
              <w:t>and</w:t>
            </w:r>
            <w:r>
              <w:rPr>
                <w:spacing w:val="3"/>
                <w:sz w:val="20"/>
              </w:rPr>
              <w:t> </w:t>
            </w:r>
            <w:r>
              <w:rPr>
                <w:sz w:val="20"/>
              </w:rPr>
              <w:t>increasing</w:t>
            </w:r>
            <w:r>
              <w:rPr>
                <w:spacing w:val="4"/>
                <w:sz w:val="20"/>
              </w:rPr>
              <w:t> </w:t>
            </w:r>
            <w:r>
              <w:rPr>
                <w:sz w:val="20"/>
              </w:rPr>
              <w:t>maximum</w:t>
            </w:r>
            <w:r>
              <w:rPr>
                <w:spacing w:val="3"/>
                <w:sz w:val="20"/>
              </w:rPr>
              <w:t> </w:t>
            </w:r>
            <w:r>
              <w:rPr>
                <w:sz w:val="20"/>
              </w:rPr>
              <w:t>area</w:t>
            </w:r>
            <w:r>
              <w:rPr>
                <w:spacing w:val="1"/>
                <w:sz w:val="20"/>
              </w:rPr>
              <w:t> </w:t>
            </w:r>
            <w:r>
              <w:rPr>
                <w:sz w:val="20"/>
              </w:rPr>
              <w:t>covered</w:t>
            </w:r>
            <w:r>
              <w:rPr>
                <w:spacing w:val="3"/>
                <w:sz w:val="20"/>
              </w:rPr>
              <w:t> </w:t>
            </w:r>
            <w:r>
              <w:rPr>
                <w:sz w:val="20"/>
              </w:rPr>
              <w:t>per</w:t>
            </w:r>
            <w:r>
              <w:rPr>
                <w:spacing w:val="3"/>
                <w:sz w:val="20"/>
              </w:rPr>
              <w:t> </w:t>
            </w:r>
            <w:r>
              <w:rPr>
                <w:sz w:val="20"/>
              </w:rPr>
              <w:t>tier</w:t>
            </w:r>
            <w:r>
              <w:rPr>
                <w:spacing w:val="2"/>
                <w:sz w:val="20"/>
              </w:rPr>
              <w:t> </w:t>
            </w:r>
            <w:r>
              <w:rPr>
                <w:sz w:val="20"/>
              </w:rPr>
              <w:t>towards</w:t>
            </w:r>
            <w:r>
              <w:rPr>
                <w:spacing w:val="2"/>
                <w:sz w:val="20"/>
              </w:rPr>
              <w:t> </w:t>
            </w:r>
            <w:r>
              <w:rPr>
                <w:sz w:val="20"/>
              </w:rPr>
              <w:t>the</w:t>
            </w:r>
            <w:r>
              <w:rPr>
                <w:spacing w:val="3"/>
                <w:sz w:val="20"/>
              </w:rPr>
              <w:t> </w:t>
            </w:r>
            <w:r>
              <w:rPr>
                <w:sz w:val="20"/>
              </w:rPr>
              <w:t>left.</w:t>
            </w:r>
            <w:r>
              <w:rPr>
                <w:spacing w:val="2"/>
                <w:sz w:val="20"/>
              </w:rPr>
              <w:t> </w:t>
            </w:r>
            <w:r>
              <w:rPr>
                <w:sz w:val="20"/>
              </w:rPr>
              <w:t>These</w:t>
            </w:r>
            <w:r>
              <w:rPr>
                <w:spacing w:val="3"/>
                <w:sz w:val="20"/>
              </w:rPr>
              <w:t> </w:t>
            </w:r>
            <w:r>
              <w:rPr>
                <w:sz w:val="20"/>
              </w:rPr>
              <w:t>Mobile</w:t>
            </w:r>
            <w:r>
              <w:rPr>
                <w:spacing w:val="2"/>
                <w:sz w:val="20"/>
              </w:rPr>
              <w:t> </w:t>
            </w:r>
            <w:r>
              <w:rPr>
                <w:sz w:val="20"/>
              </w:rPr>
              <w:t>Network</w:t>
            </w:r>
            <w:r>
              <w:rPr>
                <w:spacing w:val="4"/>
                <w:sz w:val="20"/>
              </w:rPr>
              <w:t> </w:t>
            </w:r>
            <w:r>
              <w:rPr>
                <w:sz w:val="20"/>
              </w:rPr>
              <w:t>Operator’s</w:t>
            </w:r>
            <w:r>
              <w:rPr>
                <w:spacing w:val="2"/>
                <w:sz w:val="20"/>
              </w:rPr>
              <w:t> </w:t>
            </w:r>
            <w:r>
              <w:rPr>
                <w:sz w:val="20"/>
              </w:rPr>
              <w:t>(MNO’s)</w:t>
            </w:r>
            <w:r>
              <w:rPr>
                <w:spacing w:val="2"/>
                <w:sz w:val="20"/>
              </w:rPr>
              <w:t> </w:t>
            </w:r>
            <w:r>
              <w:rPr>
                <w:sz w:val="20"/>
              </w:rPr>
              <w:t>Edge</w:t>
            </w:r>
            <w:r>
              <w:rPr>
                <w:spacing w:val="3"/>
                <w:sz w:val="20"/>
              </w:rPr>
              <w:t> </w:t>
            </w:r>
            <w:r>
              <w:rPr>
                <w:spacing w:val="-2"/>
                <w:sz w:val="20"/>
              </w:rPr>
              <w:t>tiers</w:t>
            </w:r>
          </w:p>
        </w:tc>
      </w:tr>
      <w:tr>
        <w:trPr>
          <w:trHeight w:val="230" w:hRule="atLeast"/>
        </w:trPr>
        <w:tc>
          <w:tcPr>
            <w:tcW w:w="532" w:type="dxa"/>
          </w:tcPr>
          <w:p>
            <w:pPr>
              <w:pStyle w:val="TableParagraph"/>
              <w:spacing w:line="211" w:lineRule="exact"/>
              <w:ind w:right="127"/>
              <w:jc w:val="center"/>
              <w:rPr>
                <w:sz w:val="20"/>
              </w:rPr>
            </w:pPr>
            <w:r>
              <w:rPr>
                <w:spacing w:val="-5"/>
                <w:sz w:val="20"/>
              </w:rPr>
              <w:t>927</w:t>
            </w:r>
          </w:p>
        </w:tc>
        <w:tc>
          <w:tcPr>
            <w:tcW w:w="9874" w:type="dxa"/>
          </w:tcPr>
          <w:p>
            <w:pPr>
              <w:pStyle w:val="TableParagraph"/>
              <w:spacing w:line="211" w:lineRule="exact"/>
              <w:ind w:right="48"/>
              <w:jc w:val="right"/>
              <w:rPr>
                <w:sz w:val="20"/>
              </w:rPr>
            </w:pPr>
            <w:r>
              <w:rPr>
                <w:sz w:val="20"/>
              </w:rPr>
              <w:t>are</w:t>
            </w:r>
            <w:r>
              <w:rPr>
                <w:spacing w:val="-3"/>
                <w:sz w:val="20"/>
              </w:rPr>
              <w:t> </w:t>
            </w:r>
            <w:r>
              <w:rPr>
                <w:sz w:val="20"/>
              </w:rPr>
              <w:t>nominated as</w:t>
            </w:r>
            <w:r>
              <w:rPr>
                <w:spacing w:val="-1"/>
                <w:sz w:val="20"/>
              </w:rPr>
              <w:t> </w:t>
            </w:r>
            <w:r>
              <w:rPr>
                <w:sz w:val="20"/>
              </w:rPr>
              <w:t>Cell</w:t>
            </w:r>
            <w:r>
              <w:rPr>
                <w:spacing w:val="-2"/>
                <w:sz w:val="20"/>
              </w:rPr>
              <w:t> </w:t>
            </w:r>
            <w:r>
              <w:rPr>
                <w:sz w:val="20"/>
              </w:rPr>
              <w:t>Site,</w:t>
            </w:r>
            <w:r>
              <w:rPr>
                <w:spacing w:val="-2"/>
                <w:sz w:val="20"/>
              </w:rPr>
              <w:t> </w:t>
            </w:r>
            <w:r>
              <w:rPr>
                <w:sz w:val="20"/>
              </w:rPr>
              <w:t>Edge</w:t>
            </w:r>
            <w:r>
              <w:rPr>
                <w:spacing w:val="-2"/>
                <w:sz w:val="20"/>
              </w:rPr>
              <w:t> </w:t>
            </w:r>
            <w:r>
              <w:rPr>
                <w:sz w:val="20"/>
              </w:rPr>
              <w:t>Cloud,</w:t>
            </w:r>
            <w:r>
              <w:rPr>
                <w:spacing w:val="-2"/>
                <w:sz w:val="20"/>
              </w:rPr>
              <w:t> </w:t>
            </w:r>
            <w:r>
              <w:rPr>
                <w:sz w:val="20"/>
              </w:rPr>
              <w:t>and</w:t>
            </w:r>
            <w:r>
              <w:rPr>
                <w:spacing w:val="-2"/>
                <w:sz w:val="20"/>
              </w:rPr>
              <w:t> </w:t>
            </w:r>
            <w:r>
              <w:rPr>
                <w:sz w:val="20"/>
              </w:rPr>
              <w:t>Regional</w:t>
            </w:r>
            <w:r>
              <w:rPr>
                <w:spacing w:val="-2"/>
                <w:sz w:val="20"/>
              </w:rPr>
              <w:t> </w:t>
            </w:r>
            <w:r>
              <w:rPr>
                <w:sz w:val="20"/>
              </w:rPr>
              <w:t>Cloud,</w:t>
            </w:r>
            <w:r>
              <w:rPr>
                <w:spacing w:val="-2"/>
                <w:sz w:val="20"/>
              </w:rPr>
              <w:t> </w:t>
            </w:r>
            <w:r>
              <w:rPr>
                <w:sz w:val="20"/>
              </w:rPr>
              <w:t>with</w:t>
            </w:r>
            <w:r>
              <w:rPr>
                <w:spacing w:val="-2"/>
                <w:sz w:val="20"/>
              </w:rPr>
              <w:t> </w:t>
            </w:r>
            <w:r>
              <w:rPr>
                <w:sz w:val="20"/>
              </w:rPr>
              <w:t>one</w:t>
            </w:r>
            <w:r>
              <w:rPr>
                <w:spacing w:val="-2"/>
                <w:sz w:val="20"/>
              </w:rPr>
              <w:t> </w:t>
            </w:r>
            <w:r>
              <w:rPr>
                <w:sz w:val="20"/>
              </w:rPr>
              <w:t>additional</w:t>
            </w:r>
            <w:r>
              <w:rPr>
                <w:spacing w:val="-2"/>
                <w:sz w:val="20"/>
              </w:rPr>
              <w:t> </w:t>
            </w:r>
            <w:r>
              <w:rPr>
                <w:sz w:val="20"/>
              </w:rPr>
              <w:t>tier</w:t>
            </w:r>
            <w:r>
              <w:rPr>
                <w:spacing w:val="-5"/>
                <w:sz w:val="20"/>
              </w:rPr>
              <w:t> </w:t>
            </w:r>
            <w:r>
              <w:rPr>
                <w:sz w:val="20"/>
              </w:rPr>
              <w:t>nominated as</w:t>
            </w:r>
            <w:r>
              <w:rPr>
                <w:spacing w:val="8"/>
                <w:sz w:val="20"/>
              </w:rPr>
              <w:t> </w:t>
            </w:r>
            <w:r>
              <w:rPr>
                <w:sz w:val="20"/>
              </w:rPr>
              <w:t>Central</w:t>
            </w:r>
            <w:r>
              <w:rPr>
                <w:spacing w:val="-2"/>
                <w:sz w:val="20"/>
              </w:rPr>
              <w:t> </w:t>
            </w:r>
            <w:r>
              <w:rPr>
                <w:sz w:val="20"/>
              </w:rPr>
              <w:t>Cloud</w:t>
            </w:r>
            <w:r>
              <w:rPr>
                <w:spacing w:val="-1"/>
                <w:sz w:val="20"/>
              </w:rPr>
              <w:t> </w:t>
            </w:r>
            <w:r>
              <w:rPr>
                <w:sz w:val="20"/>
              </w:rPr>
              <w:t>in</w:t>
            </w:r>
            <w:r>
              <w:rPr>
                <w:spacing w:val="-2"/>
                <w:sz w:val="20"/>
              </w:rPr>
              <w:t> </w:t>
            </w:r>
            <w:r>
              <w:rPr>
                <w:spacing w:val="-5"/>
                <w:sz w:val="20"/>
              </w:rPr>
              <w:t>the</w:t>
            </w:r>
          </w:p>
        </w:tc>
      </w:tr>
      <w:tr>
        <w:trPr>
          <w:trHeight w:val="320" w:hRule="atLeast"/>
        </w:trPr>
        <w:tc>
          <w:tcPr>
            <w:tcW w:w="532" w:type="dxa"/>
          </w:tcPr>
          <w:p>
            <w:pPr>
              <w:pStyle w:val="TableParagraph"/>
              <w:spacing w:line="226" w:lineRule="exact"/>
              <w:ind w:right="127"/>
              <w:jc w:val="center"/>
              <w:rPr>
                <w:sz w:val="20"/>
              </w:rPr>
            </w:pPr>
            <w:r>
              <w:rPr>
                <w:spacing w:val="-5"/>
                <w:sz w:val="20"/>
              </w:rPr>
              <w:t>928</w:t>
            </w:r>
          </w:p>
        </w:tc>
        <w:tc>
          <w:tcPr>
            <w:tcW w:w="9874" w:type="dxa"/>
          </w:tcPr>
          <w:p>
            <w:pPr>
              <w:pStyle w:val="TableParagraph"/>
              <w:spacing w:line="226" w:lineRule="exact"/>
              <w:ind w:left="180"/>
              <w:rPr>
                <w:sz w:val="20"/>
              </w:rPr>
            </w:pPr>
            <w:r>
              <w:rPr>
                <w:spacing w:val="-2"/>
                <w:sz w:val="20"/>
              </w:rPr>
              <w:t>figure.</w:t>
            </w:r>
          </w:p>
        </w:tc>
      </w:tr>
      <w:tr>
        <w:trPr>
          <w:trHeight w:val="320" w:hRule="atLeast"/>
        </w:trPr>
        <w:tc>
          <w:tcPr>
            <w:tcW w:w="532" w:type="dxa"/>
          </w:tcPr>
          <w:p>
            <w:pPr>
              <w:pStyle w:val="TableParagraph"/>
              <w:spacing w:line="215" w:lineRule="exact" w:before="85"/>
              <w:ind w:right="127"/>
              <w:jc w:val="center"/>
              <w:rPr>
                <w:sz w:val="20"/>
              </w:rPr>
            </w:pPr>
            <w:r>
              <w:rPr>
                <w:spacing w:val="-5"/>
                <w:sz w:val="20"/>
              </w:rPr>
              <w:t>929</w:t>
            </w:r>
          </w:p>
        </w:tc>
        <w:tc>
          <w:tcPr>
            <w:tcW w:w="9874" w:type="dxa"/>
          </w:tcPr>
          <w:p>
            <w:pPr>
              <w:pStyle w:val="TableParagraph"/>
              <w:spacing w:line="215" w:lineRule="exact" w:before="85"/>
              <w:ind w:right="47"/>
              <w:jc w:val="right"/>
              <w:rPr>
                <w:sz w:val="20"/>
              </w:rPr>
            </w:pPr>
            <w:r>
              <w:rPr>
                <w:sz w:val="20"/>
              </w:rPr>
              <w:t>The</w:t>
            </w:r>
            <w:r>
              <w:rPr>
                <w:spacing w:val="-13"/>
                <w:sz w:val="20"/>
              </w:rPr>
              <w:t> </w:t>
            </w:r>
            <w:r>
              <w:rPr>
                <w:sz w:val="20"/>
              </w:rPr>
              <w:t>summary</w:t>
            </w:r>
            <w:r>
              <w:rPr>
                <w:spacing w:val="-12"/>
                <w:sz w:val="20"/>
              </w:rPr>
              <w:t> </w:t>
            </w:r>
            <w:r>
              <w:rPr>
                <w:sz w:val="20"/>
              </w:rPr>
              <w:t>of</w:t>
            </w:r>
            <w:r>
              <w:rPr>
                <w:spacing w:val="-12"/>
                <w:sz w:val="20"/>
              </w:rPr>
              <w:t> </w:t>
            </w:r>
            <w:r>
              <w:rPr>
                <w:sz w:val="20"/>
              </w:rPr>
              <w:t>the</w:t>
            </w:r>
            <w:r>
              <w:rPr>
                <w:spacing w:val="-12"/>
                <w:sz w:val="20"/>
              </w:rPr>
              <w:t> </w:t>
            </w:r>
            <w:r>
              <w:rPr>
                <w:sz w:val="20"/>
              </w:rPr>
              <w:t>associated</w:t>
            </w:r>
            <w:r>
              <w:rPr>
                <w:spacing w:val="-11"/>
                <w:sz w:val="20"/>
              </w:rPr>
              <w:t> </w:t>
            </w:r>
            <w:r>
              <w:rPr>
                <w:sz w:val="20"/>
              </w:rPr>
              <w:t>latency</w:t>
            </w:r>
            <w:r>
              <w:rPr>
                <w:spacing w:val="-10"/>
                <w:sz w:val="20"/>
              </w:rPr>
              <w:t> </w:t>
            </w:r>
            <w:r>
              <w:rPr>
                <w:sz w:val="20"/>
              </w:rPr>
              <w:t>constraints</w:t>
            </w:r>
            <w:r>
              <w:rPr>
                <w:spacing w:val="-13"/>
                <w:sz w:val="20"/>
              </w:rPr>
              <w:t> </w:t>
            </w:r>
            <w:r>
              <w:rPr>
                <w:sz w:val="20"/>
              </w:rPr>
              <w:t>as</w:t>
            </w:r>
            <w:r>
              <w:rPr>
                <w:spacing w:val="-12"/>
                <w:sz w:val="20"/>
              </w:rPr>
              <w:t> </w:t>
            </w:r>
            <w:r>
              <w:rPr>
                <w:sz w:val="20"/>
              </w:rPr>
              <w:t>well</w:t>
            </w:r>
            <w:r>
              <w:rPr>
                <w:spacing w:val="-12"/>
                <w:sz w:val="20"/>
              </w:rPr>
              <w:t> </w:t>
            </w:r>
            <w:r>
              <w:rPr>
                <w:sz w:val="20"/>
              </w:rPr>
              <w:t>as</w:t>
            </w:r>
            <w:r>
              <w:rPr>
                <w:spacing w:val="-13"/>
                <w:sz w:val="20"/>
              </w:rPr>
              <w:t> </w:t>
            </w:r>
            <w:r>
              <w:rPr>
                <w:sz w:val="20"/>
              </w:rPr>
              <w:t>major</w:t>
            </w:r>
            <w:r>
              <w:rPr>
                <w:spacing w:val="-11"/>
                <w:sz w:val="20"/>
              </w:rPr>
              <w:t> </w:t>
            </w:r>
            <w:r>
              <w:rPr>
                <w:sz w:val="20"/>
              </w:rPr>
              <w:t>latency</w:t>
            </w:r>
            <w:r>
              <w:rPr>
                <w:spacing w:val="-11"/>
                <w:sz w:val="20"/>
              </w:rPr>
              <w:t> </w:t>
            </w:r>
            <w:r>
              <w:rPr>
                <w:sz w:val="20"/>
              </w:rPr>
              <w:t>contributing</w:t>
            </w:r>
            <w:r>
              <w:rPr>
                <w:spacing w:val="-11"/>
                <w:sz w:val="20"/>
              </w:rPr>
              <w:t> </w:t>
            </w:r>
            <w:r>
              <w:rPr>
                <w:sz w:val="20"/>
              </w:rPr>
              <w:t>components</w:t>
            </w:r>
            <w:r>
              <w:rPr>
                <w:spacing w:val="-13"/>
                <w:sz w:val="20"/>
              </w:rPr>
              <w:t> </w:t>
            </w:r>
            <w:r>
              <w:rPr>
                <w:sz w:val="20"/>
              </w:rPr>
              <w:t>as</w:t>
            </w:r>
            <w:r>
              <w:rPr>
                <w:spacing w:val="-12"/>
                <w:sz w:val="20"/>
              </w:rPr>
              <w:t> </w:t>
            </w:r>
            <w:r>
              <w:rPr>
                <w:sz w:val="20"/>
              </w:rPr>
              <w:t>depicted</w:t>
            </w:r>
            <w:r>
              <w:rPr>
                <w:spacing w:val="-11"/>
                <w:sz w:val="20"/>
              </w:rPr>
              <w:t> </w:t>
            </w:r>
            <w:r>
              <w:rPr>
                <w:sz w:val="20"/>
              </w:rPr>
              <w:t>in</w:t>
            </w:r>
            <w:r>
              <w:rPr>
                <w:spacing w:val="-4"/>
                <w:sz w:val="20"/>
              </w:rPr>
              <w:t> </w:t>
            </w:r>
            <w:hyperlink w:history="true" w:anchor="_bookmark37">
              <w:r>
                <w:rPr>
                  <w:spacing w:val="-2"/>
                  <w:sz w:val="20"/>
                </w:rPr>
                <w:t>Figure</w:t>
              </w:r>
            </w:hyperlink>
          </w:p>
        </w:tc>
      </w:tr>
      <w:tr>
        <w:trPr>
          <w:trHeight w:val="319" w:hRule="atLeast"/>
        </w:trPr>
        <w:tc>
          <w:tcPr>
            <w:tcW w:w="532" w:type="dxa"/>
          </w:tcPr>
          <w:p>
            <w:pPr>
              <w:pStyle w:val="TableParagraph"/>
              <w:spacing w:line="226" w:lineRule="exact"/>
              <w:ind w:right="127"/>
              <w:jc w:val="center"/>
              <w:rPr>
                <w:sz w:val="20"/>
              </w:rPr>
            </w:pPr>
            <w:r>
              <w:rPr>
                <w:spacing w:val="-5"/>
                <w:sz w:val="20"/>
              </w:rPr>
              <w:t>930</w:t>
            </w:r>
          </w:p>
        </w:tc>
        <w:tc>
          <w:tcPr>
            <w:tcW w:w="9874" w:type="dxa"/>
          </w:tcPr>
          <w:p>
            <w:pPr>
              <w:pStyle w:val="TableParagraph"/>
              <w:spacing w:line="226" w:lineRule="exact"/>
              <w:ind w:left="180"/>
              <w:rPr>
                <w:sz w:val="20"/>
              </w:rPr>
            </w:pPr>
            <w:hyperlink w:history="true" w:anchor="_bookmark37">
              <w:r>
                <w:rPr>
                  <w:sz w:val="20"/>
                </w:rPr>
                <w:t>15</w:t>
              </w:r>
            </w:hyperlink>
            <w:r>
              <w:rPr>
                <w:spacing w:val="-1"/>
                <w:sz w:val="20"/>
              </w:rPr>
              <w:t> </w:t>
            </w:r>
            <w:r>
              <w:rPr>
                <w:sz w:val="20"/>
              </w:rPr>
              <w:t>above</w:t>
            </w:r>
            <w:r>
              <w:rPr>
                <w:spacing w:val="-2"/>
                <w:sz w:val="20"/>
              </w:rPr>
              <w:t> </w:t>
            </w:r>
            <w:r>
              <w:rPr>
                <w:sz w:val="20"/>
              </w:rPr>
              <w:t>is</w:t>
            </w:r>
            <w:r>
              <w:rPr>
                <w:spacing w:val="-4"/>
                <w:sz w:val="20"/>
              </w:rPr>
              <w:t> </w:t>
            </w:r>
            <w:r>
              <w:rPr>
                <w:sz w:val="20"/>
              </w:rPr>
              <w:t>given</w:t>
            </w:r>
            <w:r>
              <w:rPr>
                <w:spacing w:val="-3"/>
                <w:sz w:val="20"/>
              </w:rPr>
              <w:t> </w:t>
            </w:r>
            <w:r>
              <w:rPr>
                <w:sz w:val="20"/>
              </w:rPr>
              <w:t>in </w:t>
            </w:r>
            <w:hyperlink w:history="true" w:anchor="_bookmark38">
              <w:r>
                <w:rPr>
                  <w:sz w:val="20"/>
                </w:rPr>
                <w:t>Table</w:t>
              </w:r>
              <w:r>
                <w:rPr>
                  <w:spacing w:val="-4"/>
                  <w:sz w:val="20"/>
                </w:rPr>
                <w:t> </w:t>
              </w:r>
              <w:r>
                <w:rPr>
                  <w:sz w:val="20"/>
                </w:rPr>
                <w:t>1,</w:t>
              </w:r>
            </w:hyperlink>
            <w:r>
              <w:rPr>
                <w:spacing w:val="-5"/>
                <w:sz w:val="20"/>
              </w:rPr>
              <w:t> </w:t>
            </w:r>
            <w:r>
              <w:rPr>
                <w:spacing w:val="-2"/>
                <w:sz w:val="20"/>
              </w:rPr>
              <w:t>below.</w:t>
            </w:r>
          </w:p>
        </w:tc>
      </w:tr>
      <w:tr>
        <w:trPr>
          <w:trHeight w:val="314" w:hRule="atLeast"/>
        </w:trPr>
        <w:tc>
          <w:tcPr>
            <w:tcW w:w="532" w:type="dxa"/>
          </w:tcPr>
          <w:p>
            <w:pPr>
              <w:pStyle w:val="TableParagraph"/>
              <w:spacing w:line="210" w:lineRule="exact" w:before="84"/>
              <w:ind w:right="127"/>
              <w:jc w:val="center"/>
              <w:rPr>
                <w:sz w:val="20"/>
              </w:rPr>
            </w:pPr>
            <w:r>
              <w:rPr>
                <w:spacing w:val="-5"/>
                <w:sz w:val="20"/>
              </w:rPr>
              <w:t>931</w:t>
            </w:r>
          </w:p>
        </w:tc>
        <w:tc>
          <w:tcPr>
            <w:tcW w:w="9874" w:type="dxa"/>
          </w:tcPr>
          <w:p>
            <w:pPr>
              <w:pStyle w:val="TableParagraph"/>
              <w:spacing w:line="210" w:lineRule="exact" w:before="84"/>
              <w:ind w:left="230" w:right="108"/>
              <w:jc w:val="center"/>
              <w:rPr>
                <w:b/>
                <w:sz w:val="20"/>
              </w:rPr>
            </w:pPr>
            <w:bookmarkStart w:name="_bookmark38" w:id="39"/>
            <w:bookmarkEnd w:id="39"/>
            <w:r>
              <w:rPr/>
            </w:r>
            <w:r>
              <w:rPr>
                <w:b/>
                <w:sz w:val="20"/>
              </w:rPr>
              <w:t>Table</w:t>
            </w:r>
            <w:r>
              <w:rPr>
                <w:b/>
                <w:spacing w:val="-4"/>
                <w:sz w:val="20"/>
              </w:rPr>
              <w:t> </w:t>
            </w:r>
            <w:r>
              <w:rPr>
                <w:b/>
                <w:sz w:val="20"/>
              </w:rPr>
              <w:t>1:</w:t>
            </w:r>
            <w:r>
              <w:rPr>
                <w:b/>
                <w:spacing w:val="43"/>
                <w:sz w:val="20"/>
              </w:rPr>
              <w:t> </w:t>
            </w:r>
            <w:r>
              <w:rPr>
                <w:b/>
                <w:sz w:val="20"/>
              </w:rPr>
              <w:t>Service</w:t>
            </w:r>
            <w:r>
              <w:rPr>
                <w:b/>
                <w:spacing w:val="-4"/>
                <w:sz w:val="20"/>
              </w:rPr>
              <w:t> </w:t>
            </w:r>
            <w:r>
              <w:rPr>
                <w:b/>
                <w:sz w:val="20"/>
              </w:rPr>
              <w:t>Delay</w:t>
            </w:r>
            <w:r>
              <w:rPr>
                <w:b/>
                <w:spacing w:val="-3"/>
                <w:sz w:val="20"/>
              </w:rPr>
              <w:t> </w:t>
            </w:r>
            <w:r>
              <w:rPr>
                <w:b/>
                <w:sz w:val="20"/>
              </w:rPr>
              <w:t>Constraints</w:t>
            </w:r>
            <w:r>
              <w:rPr>
                <w:b/>
                <w:spacing w:val="-4"/>
                <w:sz w:val="20"/>
              </w:rPr>
              <w:t> </w:t>
            </w:r>
            <w:r>
              <w:rPr>
                <w:b/>
                <w:sz w:val="20"/>
              </w:rPr>
              <w:t>and</w:t>
            </w:r>
            <w:r>
              <w:rPr>
                <w:b/>
                <w:spacing w:val="-5"/>
                <w:sz w:val="20"/>
              </w:rPr>
              <w:t> </w:t>
            </w:r>
            <w:r>
              <w:rPr>
                <w:b/>
                <w:sz w:val="20"/>
              </w:rPr>
              <w:t>Major</w:t>
            </w:r>
            <w:r>
              <w:rPr>
                <w:b/>
                <w:spacing w:val="-4"/>
                <w:sz w:val="20"/>
              </w:rPr>
              <w:t> </w:t>
            </w:r>
            <w:r>
              <w:rPr>
                <w:b/>
                <w:sz w:val="20"/>
              </w:rPr>
              <w:t>Delay</w:t>
            </w:r>
            <w:r>
              <w:rPr>
                <w:b/>
                <w:spacing w:val="-3"/>
                <w:sz w:val="20"/>
              </w:rPr>
              <w:t> </w:t>
            </w:r>
            <w:r>
              <w:rPr>
                <w:b/>
                <w:spacing w:val="-2"/>
                <w:sz w:val="20"/>
              </w:rPr>
              <w:t>Contributors</w:t>
            </w:r>
          </w:p>
        </w:tc>
      </w:tr>
    </w:tbl>
    <w:p>
      <w:pPr>
        <w:pStyle w:val="BodyText"/>
        <w:spacing w:before="17" w:after="1"/>
      </w:pPr>
    </w:p>
    <w:tbl>
      <w:tblPr>
        <w:tblW w:w="0" w:type="auto"/>
        <w:jc w:val="left"/>
        <w:tblInd w:w="14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80"/>
        <w:gridCol w:w="4667"/>
        <w:gridCol w:w="1352"/>
        <w:gridCol w:w="1530"/>
      </w:tblGrid>
      <w:tr>
        <w:trPr>
          <w:trHeight w:val="255" w:hRule="atLeast"/>
        </w:trPr>
        <w:tc>
          <w:tcPr>
            <w:tcW w:w="8629" w:type="dxa"/>
            <w:gridSpan w:val="4"/>
          </w:tcPr>
          <w:p>
            <w:pPr>
              <w:pStyle w:val="TableParagraph"/>
              <w:spacing w:line="209" w:lineRule="exact" w:before="26"/>
              <w:ind w:left="28" w:right="2"/>
              <w:jc w:val="center"/>
              <w:rPr>
                <w:b/>
                <w:sz w:val="20"/>
              </w:rPr>
            </w:pPr>
            <w:r>
              <w:rPr>
                <w:b/>
                <w:sz w:val="20"/>
              </w:rPr>
              <w:t>RAN</w:t>
            </w:r>
            <w:r>
              <w:rPr>
                <w:b/>
                <w:spacing w:val="-7"/>
                <w:sz w:val="20"/>
              </w:rPr>
              <w:t> </w:t>
            </w:r>
            <w:r>
              <w:rPr>
                <w:b/>
                <w:sz w:val="20"/>
              </w:rPr>
              <w:t>Service-Specific</w:t>
            </w:r>
            <w:r>
              <w:rPr>
                <w:b/>
                <w:spacing w:val="-6"/>
                <w:sz w:val="20"/>
              </w:rPr>
              <w:t> </w:t>
            </w:r>
            <w:r>
              <w:rPr>
                <w:b/>
                <w:sz w:val="20"/>
              </w:rPr>
              <w:t>User</w:t>
            </w:r>
            <w:r>
              <w:rPr>
                <w:b/>
                <w:spacing w:val="-4"/>
                <w:sz w:val="20"/>
              </w:rPr>
              <w:t> </w:t>
            </w:r>
            <w:r>
              <w:rPr>
                <w:b/>
                <w:sz w:val="20"/>
              </w:rPr>
              <w:t>Plane</w:t>
            </w:r>
            <w:r>
              <w:rPr>
                <w:b/>
                <w:spacing w:val="-6"/>
                <w:sz w:val="20"/>
              </w:rPr>
              <w:t> </w:t>
            </w:r>
            <w:r>
              <w:rPr>
                <w:b/>
                <w:sz w:val="20"/>
              </w:rPr>
              <w:t>Delay</w:t>
            </w:r>
            <w:r>
              <w:rPr>
                <w:b/>
                <w:spacing w:val="-5"/>
                <w:sz w:val="20"/>
              </w:rPr>
              <w:t> </w:t>
            </w:r>
            <w:r>
              <w:rPr>
                <w:b/>
                <w:spacing w:val="-2"/>
                <w:sz w:val="20"/>
              </w:rPr>
              <w:t>Constraints</w:t>
            </w:r>
          </w:p>
        </w:tc>
      </w:tr>
      <w:tr>
        <w:trPr>
          <w:trHeight w:val="299" w:hRule="atLeast"/>
        </w:trPr>
        <w:tc>
          <w:tcPr>
            <w:tcW w:w="1080" w:type="dxa"/>
            <w:tcBorders>
              <w:bottom w:val="nil"/>
              <w:right w:val="single" w:sz="4" w:space="0" w:color="000000"/>
            </w:tcBorders>
          </w:tcPr>
          <w:p>
            <w:pPr>
              <w:pStyle w:val="TableParagraph"/>
              <w:rPr>
                <w:sz w:val="18"/>
              </w:rPr>
            </w:pPr>
          </w:p>
        </w:tc>
        <w:tc>
          <w:tcPr>
            <w:tcW w:w="4667" w:type="dxa"/>
            <w:tcBorders>
              <w:left w:val="single" w:sz="4" w:space="0" w:color="000000"/>
              <w:bottom w:val="nil"/>
              <w:right w:val="single" w:sz="4" w:space="0" w:color="000000"/>
            </w:tcBorders>
          </w:tcPr>
          <w:p>
            <w:pPr>
              <w:pStyle w:val="TableParagraph"/>
              <w:rPr>
                <w:sz w:val="18"/>
              </w:rPr>
            </w:pPr>
          </w:p>
        </w:tc>
        <w:tc>
          <w:tcPr>
            <w:tcW w:w="1352" w:type="dxa"/>
            <w:tcBorders>
              <w:left w:val="single" w:sz="4" w:space="0" w:color="000000"/>
              <w:bottom w:val="nil"/>
              <w:right w:val="single" w:sz="4" w:space="0" w:color="000000"/>
            </w:tcBorders>
          </w:tcPr>
          <w:p>
            <w:pPr>
              <w:pStyle w:val="TableParagraph"/>
              <w:spacing w:line="210" w:lineRule="exact" w:before="69"/>
              <w:ind w:left="188"/>
              <w:rPr>
                <w:b/>
                <w:sz w:val="20"/>
              </w:rPr>
            </w:pPr>
            <w:r>
              <w:rPr>
                <w:b/>
                <w:sz w:val="20"/>
              </w:rPr>
              <w:t>Max.</w:t>
            </w:r>
            <w:r>
              <w:rPr>
                <w:b/>
                <w:spacing w:val="-4"/>
                <w:sz w:val="20"/>
              </w:rPr>
              <w:t> </w:t>
            </w:r>
            <w:r>
              <w:rPr>
                <w:b/>
                <w:spacing w:val="-5"/>
                <w:sz w:val="20"/>
              </w:rPr>
              <w:t>OWD</w:t>
            </w:r>
          </w:p>
        </w:tc>
        <w:tc>
          <w:tcPr>
            <w:tcW w:w="1530" w:type="dxa"/>
            <w:tcBorders>
              <w:left w:val="single" w:sz="4" w:space="0" w:color="000000"/>
              <w:bottom w:val="nil"/>
            </w:tcBorders>
          </w:tcPr>
          <w:p>
            <w:pPr>
              <w:pStyle w:val="TableParagraph"/>
              <w:spacing w:line="210" w:lineRule="exact" w:before="69"/>
              <w:ind w:left="323"/>
              <w:rPr>
                <w:b/>
                <w:sz w:val="20"/>
              </w:rPr>
            </w:pPr>
            <w:r>
              <w:rPr>
                <w:b/>
                <w:sz w:val="20"/>
              </w:rPr>
              <w:t>Max.</w:t>
            </w:r>
            <w:r>
              <w:rPr>
                <w:b/>
                <w:spacing w:val="-4"/>
                <w:sz w:val="20"/>
              </w:rPr>
              <w:t> </w:t>
            </w:r>
            <w:r>
              <w:rPr>
                <w:b/>
                <w:spacing w:val="-5"/>
                <w:sz w:val="20"/>
              </w:rPr>
              <w:t>RTT</w:t>
            </w:r>
          </w:p>
        </w:tc>
      </w:tr>
      <w:tr>
        <w:trPr>
          <w:trHeight w:val="230" w:hRule="atLeast"/>
        </w:trPr>
        <w:tc>
          <w:tcPr>
            <w:tcW w:w="1080" w:type="dxa"/>
            <w:tcBorders>
              <w:top w:val="nil"/>
              <w:left w:val="nil"/>
              <w:bottom w:val="nil"/>
              <w:right w:val="nil"/>
            </w:tcBorders>
          </w:tcPr>
          <w:p>
            <w:pPr>
              <w:pStyle w:val="TableParagraph"/>
              <w:spacing w:line="210" w:lineRule="exact"/>
              <w:ind w:left="151"/>
              <w:rPr>
                <w:b/>
                <w:sz w:val="20"/>
              </w:rPr>
            </w:pPr>
            <w:r>
              <w:rPr>
                <w:b/>
                <w:spacing w:val="-2"/>
                <w:sz w:val="20"/>
              </w:rPr>
              <w:t>Identifier</w:t>
            </w:r>
          </w:p>
        </w:tc>
        <w:tc>
          <w:tcPr>
            <w:tcW w:w="4667" w:type="dxa"/>
            <w:tcBorders>
              <w:top w:val="nil"/>
              <w:left w:val="nil"/>
              <w:bottom w:val="nil"/>
              <w:right w:val="nil"/>
            </w:tcBorders>
          </w:tcPr>
          <w:p>
            <w:pPr>
              <w:pStyle w:val="TableParagraph"/>
              <w:spacing w:line="210" w:lineRule="exact"/>
              <w:ind w:left="27"/>
              <w:jc w:val="center"/>
              <w:rPr>
                <w:b/>
                <w:sz w:val="20"/>
              </w:rPr>
            </w:pPr>
            <w:r>
              <w:rPr>
                <w:b/>
                <w:sz w:val="20"/>
              </w:rPr>
              <w:t>Brief</w:t>
            </w:r>
            <w:r>
              <w:rPr>
                <w:b/>
                <w:spacing w:val="-5"/>
                <w:sz w:val="20"/>
              </w:rPr>
              <w:t> </w:t>
            </w:r>
            <w:r>
              <w:rPr>
                <w:b/>
                <w:spacing w:val="-2"/>
                <w:sz w:val="20"/>
              </w:rPr>
              <w:t>Description</w:t>
            </w:r>
          </w:p>
        </w:tc>
        <w:tc>
          <w:tcPr>
            <w:tcW w:w="1352" w:type="dxa"/>
            <w:tcBorders>
              <w:top w:val="nil"/>
              <w:left w:val="nil"/>
              <w:bottom w:val="nil"/>
              <w:right w:val="nil"/>
            </w:tcBorders>
          </w:tcPr>
          <w:p>
            <w:pPr>
              <w:pStyle w:val="TableParagraph"/>
              <w:spacing w:line="210" w:lineRule="exact"/>
              <w:ind w:left="23"/>
              <w:jc w:val="center"/>
              <w:rPr>
                <w:b/>
                <w:sz w:val="20"/>
              </w:rPr>
            </w:pPr>
            <w:r>
              <w:rPr>
                <w:b/>
                <w:spacing w:val="-4"/>
                <w:sz w:val="20"/>
              </w:rPr>
              <w:t>(ms)</w:t>
            </w:r>
          </w:p>
        </w:tc>
        <w:tc>
          <w:tcPr>
            <w:tcW w:w="1530" w:type="dxa"/>
            <w:tcBorders>
              <w:top w:val="nil"/>
              <w:left w:val="nil"/>
              <w:bottom w:val="nil"/>
              <w:right w:val="nil"/>
            </w:tcBorders>
          </w:tcPr>
          <w:p>
            <w:pPr>
              <w:pStyle w:val="TableParagraph"/>
              <w:spacing w:line="210" w:lineRule="exact"/>
              <w:ind w:left="27"/>
              <w:jc w:val="center"/>
              <w:rPr>
                <w:b/>
                <w:sz w:val="20"/>
              </w:rPr>
            </w:pPr>
            <w:r>
              <w:rPr>
                <w:b/>
                <w:spacing w:val="-4"/>
                <w:sz w:val="20"/>
              </w:rPr>
              <w:t>(ms)</w:t>
            </w:r>
          </w:p>
        </w:tc>
      </w:tr>
      <w:tr>
        <w:trPr>
          <w:trHeight w:val="290" w:hRule="atLeast"/>
        </w:trPr>
        <w:tc>
          <w:tcPr>
            <w:tcW w:w="1080" w:type="dxa"/>
            <w:tcBorders>
              <w:top w:val="nil"/>
              <w:bottom w:val="single" w:sz="4" w:space="0" w:color="000000"/>
              <w:right w:val="single" w:sz="4" w:space="0" w:color="000000"/>
            </w:tcBorders>
          </w:tcPr>
          <w:p>
            <w:pPr>
              <w:pStyle w:val="TableParagraph"/>
              <w:spacing w:line="210" w:lineRule="exact" w:before="60"/>
              <w:ind w:left="109"/>
              <w:rPr>
                <w:sz w:val="20"/>
              </w:rPr>
            </w:pPr>
            <w:r>
              <w:rPr>
                <w:spacing w:val="-2"/>
                <w:sz w:val="20"/>
              </w:rPr>
              <w:t>URLLC</w:t>
            </w:r>
          </w:p>
        </w:tc>
        <w:tc>
          <w:tcPr>
            <w:tcW w:w="4667" w:type="dxa"/>
            <w:tcBorders>
              <w:top w:val="nil"/>
              <w:left w:val="single" w:sz="4" w:space="0" w:color="000000"/>
              <w:bottom w:val="single" w:sz="4" w:space="0" w:color="000000"/>
              <w:right w:val="single" w:sz="4" w:space="0" w:color="000000"/>
            </w:tcBorders>
          </w:tcPr>
          <w:p>
            <w:pPr>
              <w:pStyle w:val="TableParagraph"/>
              <w:spacing w:line="210" w:lineRule="exact" w:before="60"/>
              <w:ind w:left="119"/>
              <w:rPr>
                <w:sz w:val="20"/>
              </w:rPr>
            </w:pPr>
            <w:r>
              <w:rPr>
                <w:sz w:val="20"/>
              </w:rPr>
              <w:t>Ultra-Reliable</w:t>
            </w:r>
            <w:r>
              <w:rPr>
                <w:spacing w:val="-8"/>
                <w:sz w:val="20"/>
              </w:rPr>
              <w:t> </w:t>
            </w:r>
            <w:r>
              <w:rPr>
                <w:sz w:val="20"/>
              </w:rPr>
              <w:t>Low</w:t>
            </w:r>
            <w:r>
              <w:rPr>
                <w:spacing w:val="-8"/>
                <w:sz w:val="20"/>
              </w:rPr>
              <w:t> </w:t>
            </w:r>
            <w:r>
              <w:rPr>
                <w:sz w:val="20"/>
              </w:rPr>
              <w:t>Latency</w:t>
            </w:r>
            <w:r>
              <w:rPr>
                <w:spacing w:val="-7"/>
                <w:sz w:val="20"/>
              </w:rPr>
              <w:t> </w:t>
            </w:r>
            <w:r>
              <w:rPr>
                <w:sz w:val="20"/>
              </w:rPr>
              <w:t>Communications</w:t>
            </w:r>
            <w:r>
              <w:rPr>
                <w:spacing w:val="-9"/>
                <w:sz w:val="20"/>
              </w:rPr>
              <w:t> </w:t>
            </w:r>
            <w:r>
              <w:rPr>
                <w:spacing w:val="-2"/>
                <w:sz w:val="20"/>
              </w:rPr>
              <w:t>(3GPP)</w:t>
            </w:r>
          </w:p>
        </w:tc>
        <w:tc>
          <w:tcPr>
            <w:tcW w:w="1352" w:type="dxa"/>
            <w:tcBorders>
              <w:top w:val="nil"/>
              <w:left w:val="single" w:sz="4" w:space="0" w:color="000000"/>
              <w:bottom w:val="single" w:sz="4" w:space="0" w:color="000000"/>
              <w:right w:val="single" w:sz="4" w:space="0" w:color="000000"/>
            </w:tcBorders>
          </w:tcPr>
          <w:p>
            <w:pPr>
              <w:pStyle w:val="TableParagraph"/>
              <w:spacing w:line="210" w:lineRule="exact" w:before="60"/>
              <w:ind w:right="89"/>
              <w:jc w:val="right"/>
              <w:rPr>
                <w:sz w:val="20"/>
              </w:rPr>
            </w:pPr>
            <w:r>
              <w:rPr>
                <w:spacing w:val="-5"/>
                <w:sz w:val="20"/>
              </w:rPr>
              <w:t>0.5</w:t>
            </w:r>
          </w:p>
        </w:tc>
        <w:tc>
          <w:tcPr>
            <w:tcW w:w="1530" w:type="dxa"/>
            <w:tcBorders>
              <w:top w:val="nil"/>
              <w:left w:val="single" w:sz="4" w:space="0" w:color="000000"/>
              <w:bottom w:val="single" w:sz="4" w:space="0" w:color="000000"/>
            </w:tcBorders>
          </w:tcPr>
          <w:p>
            <w:pPr>
              <w:pStyle w:val="TableParagraph"/>
              <w:spacing w:line="210" w:lineRule="exact" w:before="60"/>
              <w:ind w:right="79"/>
              <w:jc w:val="right"/>
              <w:rPr>
                <w:sz w:val="20"/>
              </w:rPr>
            </w:pPr>
            <w:r>
              <w:rPr>
                <w:spacing w:val="-10"/>
                <w:sz w:val="20"/>
              </w:rPr>
              <w:t>1</w:t>
            </w:r>
          </w:p>
        </w:tc>
      </w:tr>
      <w:tr>
        <w:trPr>
          <w:trHeight w:val="290" w:hRule="atLeast"/>
        </w:trPr>
        <w:tc>
          <w:tcPr>
            <w:tcW w:w="1080" w:type="dxa"/>
            <w:tcBorders>
              <w:top w:val="single" w:sz="4" w:space="0" w:color="000000"/>
              <w:bottom w:val="single" w:sz="4" w:space="0" w:color="000000"/>
              <w:right w:val="single" w:sz="4" w:space="0" w:color="000000"/>
            </w:tcBorders>
          </w:tcPr>
          <w:p>
            <w:pPr>
              <w:pStyle w:val="TableParagraph"/>
              <w:spacing w:line="210" w:lineRule="exact" w:before="60"/>
              <w:ind w:left="109"/>
              <w:rPr>
                <w:sz w:val="20"/>
              </w:rPr>
            </w:pPr>
            <w:r>
              <w:rPr>
                <w:spacing w:val="-2"/>
                <w:sz w:val="20"/>
              </w:rPr>
              <w:t>URLLC</w:t>
            </w:r>
          </w:p>
        </w:tc>
        <w:tc>
          <w:tcPr>
            <w:tcW w:w="466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60"/>
              <w:ind w:left="119"/>
              <w:rPr>
                <w:sz w:val="20"/>
              </w:rPr>
            </w:pPr>
            <w:r>
              <w:rPr>
                <w:sz w:val="20"/>
              </w:rPr>
              <w:t>Ultra-Reliable</w:t>
            </w:r>
            <w:r>
              <w:rPr>
                <w:spacing w:val="-8"/>
                <w:sz w:val="20"/>
              </w:rPr>
              <w:t> </w:t>
            </w:r>
            <w:r>
              <w:rPr>
                <w:sz w:val="20"/>
              </w:rPr>
              <w:t>Low</w:t>
            </w:r>
            <w:r>
              <w:rPr>
                <w:spacing w:val="-8"/>
                <w:sz w:val="20"/>
              </w:rPr>
              <w:t> </w:t>
            </w:r>
            <w:r>
              <w:rPr>
                <w:sz w:val="20"/>
              </w:rPr>
              <w:t>Latency</w:t>
            </w:r>
            <w:r>
              <w:rPr>
                <w:spacing w:val="-7"/>
                <w:sz w:val="20"/>
              </w:rPr>
              <w:t> </w:t>
            </w:r>
            <w:r>
              <w:rPr>
                <w:sz w:val="20"/>
              </w:rPr>
              <w:t>Communications</w:t>
            </w:r>
            <w:r>
              <w:rPr>
                <w:spacing w:val="-9"/>
                <w:sz w:val="20"/>
              </w:rPr>
              <w:t> </w:t>
            </w:r>
            <w:r>
              <w:rPr>
                <w:spacing w:val="-2"/>
                <w:sz w:val="20"/>
              </w:rPr>
              <w:t>(ITU)</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60"/>
              <w:ind w:right="91"/>
              <w:jc w:val="right"/>
              <w:rPr>
                <w:sz w:val="20"/>
              </w:rPr>
            </w:pPr>
            <w:r>
              <w:rPr>
                <w:spacing w:val="-10"/>
                <w:sz w:val="20"/>
              </w:rPr>
              <w:t>1</w:t>
            </w:r>
          </w:p>
        </w:tc>
        <w:tc>
          <w:tcPr>
            <w:tcW w:w="1530" w:type="dxa"/>
            <w:tcBorders>
              <w:top w:val="single" w:sz="4" w:space="0" w:color="000000"/>
              <w:left w:val="single" w:sz="4" w:space="0" w:color="000000"/>
              <w:bottom w:val="single" w:sz="4" w:space="0" w:color="000000"/>
            </w:tcBorders>
          </w:tcPr>
          <w:p>
            <w:pPr>
              <w:pStyle w:val="TableParagraph"/>
              <w:spacing w:line="210" w:lineRule="exact" w:before="60"/>
              <w:ind w:right="79"/>
              <w:jc w:val="right"/>
              <w:rPr>
                <w:sz w:val="20"/>
              </w:rPr>
            </w:pPr>
            <w:r>
              <w:rPr>
                <w:spacing w:val="-10"/>
                <w:sz w:val="20"/>
              </w:rPr>
              <w:t>2</w:t>
            </w:r>
          </w:p>
        </w:tc>
      </w:tr>
      <w:tr>
        <w:trPr>
          <w:trHeight w:val="266" w:hRule="atLeast"/>
        </w:trPr>
        <w:tc>
          <w:tcPr>
            <w:tcW w:w="1080" w:type="dxa"/>
            <w:tcBorders>
              <w:top w:val="single" w:sz="4" w:space="0" w:color="000000"/>
              <w:bottom w:val="single" w:sz="4" w:space="0" w:color="000000"/>
              <w:right w:val="single" w:sz="4" w:space="0" w:color="000000"/>
            </w:tcBorders>
          </w:tcPr>
          <w:p>
            <w:pPr>
              <w:pStyle w:val="TableParagraph"/>
              <w:spacing w:line="210" w:lineRule="exact" w:before="36"/>
              <w:ind w:left="109"/>
              <w:rPr>
                <w:sz w:val="20"/>
              </w:rPr>
            </w:pPr>
            <w:r>
              <w:rPr>
                <w:spacing w:val="-4"/>
                <w:sz w:val="20"/>
              </w:rPr>
              <w:t>eMBB</w:t>
            </w:r>
          </w:p>
        </w:tc>
        <w:tc>
          <w:tcPr>
            <w:tcW w:w="466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36"/>
              <w:ind w:left="119"/>
              <w:rPr>
                <w:sz w:val="20"/>
              </w:rPr>
            </w:pPr>
            <w:r>
              <w:rPr>
                <w:sz w:val="20"/>
              </w:rPr>
              <w:t>enhanced</w:t>
            </w:r>
            <w:r>
              <w:rPr>
                <w:spacing w:val="-6"/>
                <w:sz w:val="20"/>
              </w:rPr>
              <w:t> </w:t>
            </w:r>
            <w:r>
              <w:rPr>
                <w:sz w:val="20"/>
              </w:rPr>
              <w:t>Mobile</w:t>
            </w:r>
            <w:r>
              <w:rPr>
                <w:spacing w:val="-4"/>
                <w:sz w:val="20"/>
              </w:rPr>
              <w:t> </w:t>
            </w:r>
            <w:r>
              <w:rPr>
                <w:spacing w:val="-2"/>
                <w:sz w:val="20"/>
              </w:rPr>
              <w:t>Broadband</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36"/>
              <w:ind w:right="91"/>
              <w:jc w:val="right"/>
              <w:rPr>
                <w:sz w:val="20"/>
              </w:rPr>
            </w:pPr>
            <w:r>
              <w:rPr>
                <w:spacing w:val="-10"/>
                <w:sz w:val="20"/>
              </w:rPr>
              <w:t>4</w:t>
            </w:r>
          </w:p>
        </w:tc>
        <w:tc>
          <w:tcPr>
            <w:tcW w:w="1530" w:type="dxa"/>
            <w:tcBorders>
              <w:top w:val="single" w:sz="4" w:space="0" w:color="000000"/>
              <w:left w:val="single" w:sz="4" w:space="0" w:color="000000"/>
              <w:bottom w:val="single" w:sz="4" w:space="0" w:color="000000"/>
            </w:tcBorders>
          </w:tcPr>
          <w:p>
            <w:pPr>
              <w:pStyle w:val="TableParagraph"/>
              <w:spacing w:line="210" w:lineRule="exact" w:before="36"/>
              <w:ind w:right="79"/>
              <w:jc w:val="right"/>
              <w:rPr>
                <w:sz w:val="20"/>
              </w:rPr>
            </w:pPr>
            <w:r>
              <w:rPr>
                <w:spacing w:val="-10"/>
                <w:sz w:val="20"/>
              </w:rPr>
              <w:t>8</w:t>
            </w:r>
          </w:p>
        </w:tc>
      </w:tr>
      <w:tr>
        <w:trPr>
          <w:trHeight w:val="299" w:hRule="atLeast"/>
        </w:trPr>
        <w:tc>
          <w:tcPr>
            <w:tcW w:w="1080" w:type="dxa"/>
            <w:tcBorders>
              <w:top w:val="single" w:sz="4" w:space="0" w:color="000000"/>
              <w:right w:val="single" w:sz="4" w:space="0" w:color="000000"/>
            </w:tcBorders>
          </w:tcPr>
          <w:p>
            <w:pPr>
              <w:pStyle w:val="TableParagraph"/>
              <w:spacing w:line="209" w:lineRule="exact" w:before="70"/>
              <w:ind w:left="109"/>
              <w:rPr>
                <w:sz w:val="20"/>
              </w:rPr>
            </w:pPr>
            <w:r>
              <w:rPr>
                <w:spacing w:val="-4"/>
                <w:sz w:val="20"/>
              </w:rPr>
              <w:t>mMTC</w:t>
            </w:r>
          </w:p>
        </w:tc>
        <w:tc>
          <w:tcPr>
            <w:tcW w:w="4667" w:type="dxa"/>
            <w:tcBorders>
              <w:top w:val="single" w:sz="4" w:space="0" w:color="000000"/>
              <w:left w:val="single" w:sz="4" w:space="0" w:color="000000"/>
              <w:right w:val="single" w:sz="4" w:space="0" w:color="000000"/>
            </w:tcBorders>
          </w:tcPr>
          <w:p>
            <w:pPr>
              <w:pStyle w:val="TableParagraph"/>
              <w:spacing w:line="209" w:lineRule="exact" w:before="70"/>
              <w:ind w:left="119"/>
              <w:rPr>
                <w:sz w:val="20"/>
              </w:rPr>
            </w:pPr>
            <w:r>
              <w:rPr>
                <w:sz w:val="20"/>
              </w:rPr>
              <w:t>massive</w:t>
            </w:r>
            <w:r>
              <w:rPr>
                <w:spacing w:val="-6"/>
                <w:sz w:val="20"/>
              </w:rPr>
              <w:t> </w:t>
            </w:r>
            <w:r>
              <w:rPr>
                <w:sz w:val="20"/>
              </w:rPr>
              <w:t>Machine</w:t>
            </w:r>
            <w:r>
              <w:rPr>
                <w:spacing w:val="-5"/>
                <w:sz w:val="20"/>
              </w:rPr>
              <w:t> </w:t>
            </w:r>
            <w:r>
              <w:rPr>
                <w:sz w:val="20"/>
              </w:rPr>
              <w:t>Type</w:t>
            </w:r>
            <w:r>
              <w:rPr>
                <w:spacing w:val="-2"/>
                <w:sz w:val="20"/>
              </w:rPr>
              <w:t> Communications</w:t>
            </w:r>
          </w:p>
        </w:tc>
        <w:tc>
          <w:tcPr>
            <w:tcW w:w="1352" w:type="dxa"/>
            <w:tcBorders>
              <w:top w:val="single" w:sz="4" w:space="0" w:color="000000"/>
              <w:left w:val="single" w:sz="4" w:space="0" w:color="000000"/>
              <w:right w:val="single" w:sz="4" w:space="0" w:color="000000"/>
            </w:tcBorders>
          </w:tcPr>
          <w:p>
            <w:pPr>
              <w:pStyle w:val="TableParagraph"/>
              <w:spacing w:line="209" w:lineRule="exact" w:before="70"/>
              <w:ind w:right="87"/>
              <w:jc w:val="right"/>
              <w:rPr>
                <w:sz w:val="20"/>
              </w:rPr>
            </w:pPr>
            <w:r>
              <w:rPr>
                <w:spacing w:val="-5"/>
                <w:sz w:val="20"/>
              </w:rPr>
              <w:t>15</w:t>
            </w:r>
          </w:p>
        </w:tc>
        <w:tc>
          <w:tcPr>
            <w:tcW w:w="1530" w:type="dxa"/>
            <w:tcBorders>
              <w:top w:val="single" w:sz="4" w:space="0" w:color="000000"/>
              <w:left w:val="single" w:sz="4" w:space="0" w:color="000000"/>
            </w:tcBorders>
          </w:tcPr>
          <w:p>
            <w:pPr>
              <w:pStyle w:val="TableParagraph"/>
              <w:spacing w:line="209" w:lineRule="exact" w:before="70"/>
              <w:ind w:right="76"/>
              <w:jc w:val="right"/>
              <w:rPr>
                <w:sz w:val="20"/>
              </w:rPr>
            </w:pPr>
            <w:r>
              <w:rPr>
                <w:spacing w:val="-5"/>
                <w:sz w:val="20"/>
              </w:rPr>
              <w:t>30</w:t>
            </w:r>
          </w:p>
        </w:tc>
      </w:tr>
      <w:tr>
        <w:trPr>
          <w:trHeight w:val="231" w:hRule="atLeast"/>
        </w:trPr>
        <w:tc>
          <w:tcPr>
            <w:tcW w:w="8629" w:type="dxa"/>
            <w:gridSpan w:val="4"/>
          </w:tcPr>
          <w:p>
            <w:pPr>
              <w:pStyle w:val="TableParagraph"/>
              <w:spacing w:line="209" w:lineRule="exact" w:before="2"/>
              <w:ind w:left="28" w:right="2"/>
              <w:jc w:val="center"/>
              <w:rPr>
                <w:b/>
                <w:sz w:val="20"/>
              </w:rPr>
            </w:pPr>
            <w:r>
              <w:rPr>
                <w:b/>
                <w:sz w:val="20"/>
              </w:rPr>
              <w:t>Transport</w:t>
            </w:r>
            <w:r>
              <w:rPr>
                <w:b/>
                <w:spacing w:val="-6"/>
                <w:sz w:val="20"/>
              </w:rPr>
              <w:t> </w:t>
            </w:r>
            <w:r>
              <w:rPr>
                <w:b/>
                <w:sz w:val="20"/>
              </w:rPr>
              <w:t>Specific</w:t>
            </w:r>
            <w:r>
              <w:rPr>
                <w:b/>
                <w:spacing w:val="-7"/>
                <w:sz w:val="20"/>
              </w:rPr>
              <w:t> </w:t>
            </w:r>
            <w:r>
              <w:rPr>
                <w:b/>
                <w:sz w:val="20"/>
              </w:rPr>
              <w:t>Delay</w:t>
            </w:r>
            <w:r>
              <w:rPr>
                <w:b/>
                <w:spacing w:val="-6"/>
                <w:sz w:val="20"/>
              </w:rPr>
              <w:t> </w:t>
            </w:r>
            <w:r>
              <w:rPr>
                <w:b/>
                <w:spacing w:val="-2"/>
                <w:sz w:val="20"/>
              </w:rPr>
              <w:t>Components</w:t>
            </w:r>
          </w:p>
        </w:tc>
      </w:tr>
    </w:tbl>
    <w:p>
      <w:pPr>
        <w:spacing w:after="0" w:line="209" w:lineRule="exact"/>
        <w:jc w:val="center"/>
        <w:rPr>
          <w:sz w:val="20"/>
        </w:rPr>
        <w:sectPr>
          <w:pgSz w:w="11910" w:h="16850"/>
          <w:pgMar w:header="343" w:footer="442" w:top="1240" w:bottom="640" w:left="200" w:right="820"/>
        </w:sectPr>
      </w:pPr>
    </w:p>
    <w:p>
      <w:pPr>
        <w:pStyle w:val="BodyText"/>
        <w:spacing w:before="11"/>
        <w:rPr>
          <w:sz w:val="13"/>
        </w:rPr>
      </w:pPr>
    </w:p>
    <w:tbl>
      <w:tblPr>
        <w:tblW w:w="0" w:type="auto"/>
        <w:jc w:val="left"/>
        <w:tblInd w:w="14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80"/>
        <w:gridCol w:w="4667"/>
        <w:gridCol w:w="1352"/>
        <w:gridCol w:w="1530"/>
      </w:tblGrid>
      <w:tr>
        <w:trPr>
          <w:trHeight w:val="341" w:hRule="atLeast"/>
        </w:trPr>
        <w:tc>
          <w:tcPr>
            <w:tcW w:w="1080" w:type="dxa"/>
            <w:tcBorders>
              <w:top w:val="nil"/>
              <w:bottom w:val="single" w:sz="4" w:space="0" w:color="000000"/>
              <w:right w:val="single" w:sz="4" w:space="0" w:color="000000"/>
            </w:tcBorders>
          </w:tcPr>
          <w:p>
            <w:pPr>
              <w:pStyle w:val="TableParagraph"/>
              <w:spacing w:line="211" w:lineRule="exact" w:before="110"/>
              <w:ind w:left="109"/>
              <w:rPr>
                <w:sz w:val="13"/>
              </w:rPr>
            </w:pPr>
            <w:r>
              <w:rPr>
                <w:spacing w:val="-4"/>
                <w:position w:val="2"/>
                <w:sz w:val="20"/>
              </w:rPr>
              <w:t>T</w:t>
            </w:r>
            <w:r>
              <w:rPr>
                <w:spacing w:val="-4"/>
                <w:sz w:val="13"/>
              </w:rPr>
              <w:t>AIR</w:t>
            </w:r>
          </w:p>
        </w:tc>
        <w:tc>
          <w:tcPr>
            <w:tcW w:w="4667" w:type="dxa"/>
            <w:tcBorders>
              <w:top w:val="nil"/>
              <w:left w:val="single" w:sz="4" w:space="0" w:color="000000"/>
              <w:bottom w:val="single" w:sz="4" w:space="0" w:color="000000"/>
              <w:right w:val="single" w:sz="4" w:space="0" w:color="000000"/>
            </w:tcBorders>
          </w:tcPr>
          <w:p>
            <w:pPr>
              <w:pStyle w:val="TableParagraph"/>
              <w:spacing w:line="210" w:lineRule="exact" w:before="111"/>
              <w:ind w:left="119"/>
              <w:rPr>
                <w:sz w:val="20"/>
              </w:rPr>
            </w:pPr>
            <w:r>
              <w:rPr>
                <w:sz w:val="20"/>
              </w:rPr>
              <w:t>Transport</w:t>
            </w:r>
            <w:r>
              <w:rPr>
                <w:spacing w:val="-6"/>
                <w:sz w:val="20"/>
              </w:rPr>
              <w:t> </w:t>
            </w:r>
            <w:r>
              <w:rPr>
                <w:sz w:val="20"/>
              </w:rPr>
              <w:t>propagation</w:t>
            </w:r>
            <w:r>
              <w:rPr>
                <w:spacing w:val="-6"/>
                <w:sz w:val="20"/>
              </w:rPr>
              <w:t> </w:t>
            </w:r>
            <w:r>
              <w:rPr>
                <w:sz w:val="20"/>
              </w:rPr>
              <w:t>delay</w:t>
            </w:r>
            <w:r>
              <w:rPr>
                <w:spacing w:val="-4"/>
                <w:sz w:val="20"/>
              </w:rPr>
              <w:t> </w:t>
            </w:r>
            <w:r>
              <w:rPr>
                <w:sz w:val="20"/>
              </w:rPr>
              <w:t>over</w:t>
            </w:r>
            <w:r>
              <w:rPr>
                <w:spacing w:val="-4"/>
                <w:sz w:val="20"/>
              </w:rPr>
              <w:t> </w:t>
            </w:r>
            <w:r>
              <w:rPr>
                <w:sz w:val="20"/>
              </w:rPr>
              <w:t>air</w:t>
            </w:r>
            <w:r>
              <w:rPr>
                <w:spacing w:val="-4"/>
                <w:sz w:val="20"/>
              </w:rPr>
              <w:t> </w:t>
            </w:r>
            <w:r>
              <w:rPr>
                <w:spacing w:val="-2"/>
                <w:sz w:val="20"/>
              </w:rPr>
              <w:t>interface</w:t>
            </w:r>
          </w:p>
        </w:tc>
        <w:tc>
          <w:tcPr>
            <w:tcW w:w="1352" w:type="dxa"/>
            <w:tcBorders>
              <w:top w:val="nil"/>
              <w:left w:val="single" w:sz="4" w:space="0" w:color="000000"/>
              <w:bottom w:val="single" w:sz="4" w:space="0" w:color="000000"/>
              <w:right w:val="single" w:sz="4" w:space="0" w:color="000000"/>
            </w:tcBorders>
          </w:tcPr>
          <w:p>
            <w:pPr>
              <w:pStyle w:val="TableParagraph"/>
              <w:rPr>
                <w:sz w:val="18"/>
              </w:rPr>
            </w:pPr>
          </w:p>
        </w:tc>
        <w:tc>
          <w:tcPr>
            <w:tcW w:w="1530" w:type="dxa"/>
            <w:tcBorders>
              <w:top w:val="nil"/>
              <w:left w:val="single" w:sz="4" w:space="0" w:color="000000"/>
              <w:bottom w:val="single" w:sz="4" w:space="0" w:color="000000"/>
            </w:tcBorders>
          </w:tcPr>
          <w:p>
            <w:pPr>
              <w:pStyle w:val="TableParagraph"/>
              <w:rPr>
                <w:sz w:val="18"/>
              </w:rPr>
            </w:pPr>
          </w:p>
        </w:tc>
      </w:tr>
      <w:tr>
        <w:trPr>
          <w:trHeight w:val="328" w:hRule="atLeast"/>
        </w:trPr>
        <w:tc>
          <w:tcPr>
            <w:tcW w:w="1080" w:type="dxa"/>
            <w:tcBorders>
              <w:top w:val="single" w:sz="4" w:space="0" w:color="000000"/>
              <w:bottom w:val="single" w:sz="4" w:space="0" w:color="000000"/>
              <w:right w:val="single" w:sz="4" w:space="0" w:color="000000"/>
            </w:tcBorders>
          </w:tcPr>
          <w:p>
            <w:pPr>
              <w:pStyle w:val="TableParagraph"/>
              <w:spacing w:line="211" w:lineRule="exact" w:before="98"/>
              <w:ind w:left="109"/>
              <w:rPr>
                <w:sz w:val="13"/>
              </w:rPr>
            </w:pPr>
            <w:r>
              <w:rPr>
                <w:spacing w:val="-5"/>
                <w:position w:val="2"/>
                <w:sz w:val="20"/>
              </w:rPr>
              <w:t>T</w:t>
            </w:r>
            <w:r>
              <w:rPr>
                <w:spacing w:val="-5"/>
                <w:sz w:val="13"/>
              </w:rPr>
              <w:t>E1</w:t>
            </w:r>
          </w:p>
        </w:tc>
        <w:tc>
          <w:tcPr>
            <w:tcW w:w="466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98"/>
              <w:ind w:left="119"/>
              <w:rPr>
                <w:sz w:val="20"/>
              </w:rPr>
            </w:pPr>
            <w:r>
              <w:rPr>
                <w:sz w:val="20"/>
              </w:rPr>
              <w:t>Cell</w:t>
            </w:r>
            <w:r>
              <w:rPr>
                <w:spacing w:val="-7"/>
                <w:sz w:val="20"/>
              </w:rPr>
              <w:t> </w:t>
            </w:r>
            <w:r>
              <w:rPr>
                <w:sz w:val="20"/>
              </w:rPr>
              <w:t>Site</w:t>
            </w:r>
            <w:r>
              <w:rPr>
                <w:spacing w:val="-4"/>
                <w:sz w:val="20"/>
              </w:rPr>
              <w:t> </w:t>
            </w:r>
            <w:r>
              <w:rPr>
                <w:sz w:val="20"/>
              </w:rPr>
              <w:t>Switch/Router</w:t>
            </w:r>
            <w:r>
              <w:rPr>
                <w:spacing w:val="-5"/>
                <w:sz w:val="20"/>
              </w:rPr>
              <w:t> </w:t>
            </w:r>
            <w:r>
              <w:rPr>
                <w:spacing w:val="-2"/>
                <w:sz w:val="20"/>
              </w:rPr>
              <w:t>delay</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30" w:type="dxa"/>
            <w:tcBorders>
              <w:top w:val="single" w:sz="4" w:space="0" w:color="000000"/>
              <w:left w:val="single" w:sz="4" w:space="0" w:color="000000"/>
              <w:bottom w:val="single" w:sz="4" w:space="0" w:color="000000"/>
            </w:tcBorders>
          </w:tcPr>
          <w:p>
            <w:pPr>
              <w:pStyle w:val="TableParagraph"/>
              <w:rPr>
                <w:sz w:val="18"/>
              </w:rPr>
            </w:pPr>
          </w:p>
        </w:tc>
      </w:tr>
      <w:tr>
        <w:trPr>
          <w:trHeight w:val="330" w:hRule="atLeast"/>
        </w:trPr>
        <w:tc>
          <w:tcPr>
            <w:tcW w:w="1080" w:type="dxa"/>
            <w:tcBorders>
              <w:top w:val="single" w:sz="4" w:space="0" w:color="000000"/>
              <w:bottom w:val="single" w:sz="4" w:space="0" w:color="000000"/>
              <w:right w:val="single" w:sz="4" w:space="0" w:color="000000"/>
            </w:tcBorders>
          </w:tcPr>
          <w:p>
            <w:pPr>
              <w:pStyle w:val="TableParagraph"/>
              <w:spacing w:line="211" w:lineRule="exact" w:before="100"/>
              <w:ind w:left="109"/>
              <w:rPr>
                <w:sz w:val="13"/>
              </w:rPr>
            </w:pPr>
            <w:r>
              <w:rPr>
                <w:spacing w:val="-5"/>
                <w:position w:val="2"/>
                <w:sz w:val="20"/>
              </w:rPr>
              <w:t>T</w:t>
            </w:r>
            <w:r>
              <w:rPr>
                <w:spacing w:val="-5"/>
                <w:sz w:val="13"/>
              </w:rPr>
              <w:t>T1</w:t>
            </w:r>
          </w:p>
        </w:tc>
        <w:tc>
          <w:tcPr>
            <w:tcW w:w="466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101"/>
              <w:ind w:left="119"/>
              <w:rPr>
                <w:sz w:val="20"/>
              </w:rPr>
            </w:pPr>
            <w:r>
              <w:rPr>
                <w:sz w:val="20"/>
              </w:rPr>
              <w:t>Transport</w:t>
            </w:r>
            <w:r>
              <w:rPr>
                <w:spacing w:val="-6"/>
                <w:sz w:val="20"/>
              </w:rPr>
              <w:t> </w:t>
            </w:r>
            <w:r>
              <w:rPr>
                <w:sz w:val="20"/>
              </w:rPr>
              <w:t>delay</w:t>
            </w:r>
            <w:r>
              <w:rPr>
                <w:spacing w:val="-3"/>
                <w:sz w:val="20"/>
              </w:rPr>
              <w:t> </w:t>
            </w:r>
            <w:r>
              <w:rPr>
                <w:sz w:val="20"/>
              </w:rPr>
              <w:t>between</w:t>
            </w:r>
            <w:r>
              <w:rPr>
                <w:spacing w:val="-3"/>
                <w:sz w:val="20"/>
              </w:rPr>
              <w:t> </w:t>
            </w:r>
            <w:r>
              <w:rPr>
                <w:sz w:val="20"/>
              </w:rPr>
              <w:t>Cell</w:t>
            </w:r>
            <w:r>
              <w:rPr>
                <w:spacing w:val="-6"/>
                <w:sz w:val="20"/>
              </w:rPr>
              <w:t> </w:t>
            </w:r>
            <w:r>
              <w:rPr>
                <w:sz w:val="20"/>
              </w:rPr>
              <w:t>Site</w:t>
            </w:r>
            <w:r>
              <w:rPr>
                <w:spacing w:val="-4"/>
                <w:sz w:val="20"/>
              </w:rPr>
              <w:t> </w:t>
            </w:r>
            <w:r>
              <w:rPr>
                <w:sz w:val="20"/>
              </w:rPr>
              <w:t>and</w:t>
            </w:r>
            <w:r>
              <w:rPr>
                <w:spacing w:val="-4"/>
                <w:sz w:val="20"/>
              </w:rPr>
              <w:t> </w:t>
            </w:r>
            <w:r>
              <w:rPr>
                <w:sz w:val="20"/>
              </w:rPr>
              <w:t>Edge</w:t>
            </w:r>
            <w:r>
              <w:rPr>
                <w:spacing w:val="-4"/>
                <w:sz w:val="20"/>
              </w:rPr>
              <w:t> Cloud</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101"/>
              <w:ind w:right="89"/>
              <w:jc w:val="right"/>
              <w:rPr>
                <w:sz w:val="20"/>
              </w:rPr>
            </w:pPr>
            <w:r>
              <w:rPr>
                <w:spacing w:val="-5"/>
                <w:sz w:val="20"/>
              </w:rPr>
              <w:t>0.1</w:t>
            </w:r>
          </w:p>
        </w:tc>
        <w:tc>
          <w:tcPr>
            <w:tcW w:w="1530" w:type="dxa"/>
            <w:tcBorders>
              <w:top w:val="single" w:sz="4" w:space="0" w:color="000000"/>
              <w:left w:val="single" w:sz="4" w:space="0" w:color="000000"/>
              <w:bottom w:val="single" w:sz="4" w:space="0" w:color="000000"/>
            </w:tcBorders>
          </w:tcPr>
          <w:p>
            <w:pPr>
              <w:pStyle w:val="TableParagraph"/>
              <w:spacing w:line="210" w:lineRule="exact" w:before="101"/>
              <w:ind w:right="77"/>
              <w:jc w:val="right"/>
              <w:rPr>
                <w:sz w:val="20"/>
              </w:rPr>
            </w:pPr>
            <w:r>
              <w:rPr>
                <w:spacing w:val="-5"/>
                <w:sz w:val="20"/>
              </w:rPr>
              <w:t>0.2</w:t>
            </w:r>
          </w:p>
        </w:tc>
      </w:tr>
      <w:tr>
        <w:trPr>
          <w:trHeight w:val="330" w:hRule="atLeast"/>
        </w:trPr>
        <w:tc>
          <w:tcPr>
            <w:tcW w:w="1080" w:type="dxa"/>
            <w:tcBorders>
              <w:top w:val="single" w:sz="4" w:space="0" w:color="000000"/>
              <w:bottom w:val="single" w:sz="4" w:space="0" w:color="000000"/>
              <w:right w:val="single" w:sz="4" w:space="0" w:color="000000"/>
            </w:tcBorders>
          </w:tcPr>
          <w:p>
            <w:pPr>
              <w:pStyle w:val="TableParagraph"/>
              <w:spacing w:line="211" w:lineRule="exact" w:before="100"/>
              <w:ind w:left="109"/>
              <w:rPr>
                <w:sz w:val="13"/>
              </w:rPr>
            </w:pPr>
            <w:r>
              <w:rPr>
                <w:spacing w:val="-5"/>
                <w:position w:val="2"/>
                <w:sz w:val="20"/>
              </w:rPr>
              <w:t>T</w:t>
            </w:r>
            <w:r>
              <w:rPr>
                <w:spacing w:val="-5"/>
                <w:sz w:val="13"/>
              </w:rPr>
              <w:t>E2</w:t>
            </w:r>
          </w:p>
        </w:tc>
        <w:tc>
          <w:tcPr>
            <w:tcW w:w="466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101"/>
              <w:ind w:left="119"/>
              <w:rPr>
                <w:sz w:val="20"/>
              </w:rPr>
            </w:pPr>
            <w:r>
              <w:rPr>
                <w:sz w:val="20"/>
              </w:rPr>
              <w:t>Edge</w:t>
            </w:r>
            <w:r>
              <w:rPr>
                <w:spacing w:val="-4"/>
                <w:sz w:val="20"/>
              </w:rPr>
              <w:t> </w:t>
            </w:r>
            <w:r>
              <w:rPr>
                <w:sz w:val="20"/>
              </w:rPr>
              <w:t>Cloud</w:t>
            </w:r>
            <w:r>
              <w:rPr>
                <w:spacing w:val="-3"/>
                <w:sz w:val="20"/>
              </w:rPr>
              <w:t> </w:t>
            </w:r>
            <w:r>
              <w:rPr>
                <w:sz w:val="20"/>
              </w:rPr>
              <w:t>Site</w:t>
            </w:r>
            <w:r>
              <w:rPr>
                <w:spacing w:val="-4"/>
                <w:sz w:val="20"/>
              </w:rPr>
              <w:t> </w:t>
            </w:r>
            <w:r>
              <w:rPr>
                <w:sz w:val="20"/>
              </w:rPr>
              <w:t>Fabric</w:t>
            </w:r>
            <w:r>
              <w:rPr>
                <w:spacing w:val="-4"/>
                <w:sz w:val="20"/>
              </w:rPr>
              <w:t> delay</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30" w:type="dxa"/>
            <w:tcBorders>
              <w:top w:val="single" w:sz="4" w:space="0" w:color="000000"/>
              <w:left w:val="single" w:sz="4" w:space="0" w:color="000000"/>
              <w:bottom w:val="single" w:sz="4" w:space="0" w:color="000000"/>
            </w:tcBorders>
          </w:tcPr>
          <w:p>
            <w:pPr>
              <w:pStyle w:val="TableParagraph"/>
              <w:rPr>
                <w:sz w:val="18"/>
              </w:rPr>
            </w:pPr>
          </w:p>
        </w:tc>
      </w:tr>
      <w:tr>
        <w:trPr>
          <w:trHeight w:val="328" w:hRule="atLeast"/>
        </w:trPr>
        <w:tc>
          <w:tcPr>
            <w:tcW w:w="1080" w:type="dxa"/>
            <w:tcBorders>
              <w:top w:val="single" w:sz="4" w:space="0" w:color="000000"/>
              <w:bottom w:val="single" w:sz="4" w:space="0" w:color="000000"/>
              <w:right w:val="single" w:sz="4" w:space="0" w:color="000000"/>
            </w:tcBorders>
          </w:tcPr>
          <w:p>
            <w:pPr>
              <w:pStyle w:val="TableParagraph"/>
              <w:spacing w:line="211" w:lineRule="exact" w:before="98"/>
              <w:ind w:left="109"/>
              <w:rPr>
                <w:sz w:val="13"/>
              </w:rPr>
            </w:pPr>
            <w:r>
              <w:rPr>
                <w:spacing w:val="-5"/>
                <w:position w:val="2"/>
                <w:sz w:val="20"/>
              </w:rPr>
              <w:t>T</w:t>
            </w:r>
            <w:r>
              <w:rPr>
                <w:spacing w:val="-5"/>
                <w:sz w:val="13"/>
              </w:rPr>
              <w:t>T2</w:t>
            </w:r>
          </w:p>
        </w:tc>
        <w:tc>
          <w:tcPr>
            <w:tcW w:w="466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98"/>
              <w:ind w:left="119"/>
              <w:rPr>
                <w:sz w:val="20"/>
              </w:rPr>
            </w:pPr>
            <w:r>
              <w:rPr>
                <w:sz w:val="20"/>
              </w:rPr>
              <w:t>Transport</w:t>
            </w:r>
            <w:r>
              <w:rPr>
                <w:spacing w:val="-6"/>
                <w:sz w:val="20"/>
              </w:rPr>
              <w:t> </w:t>
            </w:r>
            <w:r>
              <w:rPr>
                <w:sz w:val="20"/>
              </w:rPr>
              <w:t>delay</w:t>
            </w:r>
            <w:r>
              <w:rPr>
                <w:spacing w:val="-4"/>
                <w:sz w:val="20"/>
              </w:rPr>
              <w:t> </w:t>
            </w:r>
            <w:r>
              <w:rPr>
                <w:sz w:val="20"/>
              </w:rPr>
              <w:t>between</w:t>
            </w:r>
            <w:r>
              <w:rPr>
                <w:spacing w:val="-4"/>
                <w:sz w:val="20"/>
              </w:rPr>
              <w:t> </w:t>
            </w:r>
            <w:r>
              <w:rPr>
                <w:sz w:val="20"/>
              </w:rPr>
              <w:t>Edge</w:t>
            </w:r>
            <w:r>
              <w:rPr>
                <w:spacing w:val="-7"/>
                <w:sz w:val="20"/>
              </w:rPr>
              <w:t> </w:t>
            </w:r>
            <w:r>
              <w:rPr>
                <w:sz w:val="20"/>
              </w:rPr>
              <w:t>and</w:t>
            </w:r>
            <w:r>
              <w:rPr>
                <w:spacing w:val="-4"/>
                <w:sz w:val="20"/>
              </w:rPr>
              <w:t> </w:t>
            </w:r>
            <w:r>
              <w:rPr>
                <w:sz w:val="20"/>
              </w:rPr>
              <w:t>Regional</w:t>
            </w:r>
            <w:r>
              <w:rPr>
                <w:spacing w:val="-4"/>
                <w:sz w:val="20"/>
              </w:rPr>
              <w:t> Cloud</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98"/>
              <w:ind w:right="91"/>
              <w:jc w:val="right"/>
              <w:rPr>
                <w:sz w:val="20"/>
              </w:rPr>
            </w:pPr>
            <w:r>
              <w:rPr>
                <w:spacing w:val="-10"/>
                <w:sz w:val="20"/>
              </w:rPr>
              <w:t>1</w:t>
            </w:r>
          </w:p>
        </w:tc>
        <w:tc>
          <w:tcPr>
            <w:tcW w:w="1530" w:type="dxa"/>
            <w:tcBorders>
              <w:top w:val="single" w:sz="4" w:space="0" w:color="000000"/>
              <w:left w:val="single" w:sz="4" w:space="0" w:color="000000"/>
              <w:bottom w:val="single" w:sz="4" w:space="0" w:color="000000"/>
            </w:tcBorders>
          </w:tcPr>
          <w:p>
            <w:pPr>
              <w:pStyle w:val="TableParagraph"/>
              <w:spacing w:line="210" w:lineRule="exact" w:before="98"/>
              <w:ind w:right="79"/>
              <w:jc w:val="right"/>
              <w:rPr>
                <w:sz w:val="20"/>
              </w:rPr>
            </w:pPr>
            <w:r>
              <w:rPr>
                <w:spacing w:val="-10"/>
                <w:sz w:val="20"/>
              </w:rPr>
              <w:t>2</w:t>
            </w:r>
          </w:p>
        </w:tc>
      </w:tr>
      <w:tr>
        <w:trPr>
          <w:trHeight w:val="330" w:hRule="atLeast"/>
        </w:trPr>
        <w:tc>
          <w:tcPr>
            <w:tcW w:w="1080" w:type="dxa"/>
            <w:tcBorders>
              <w:top w:val="single" w:sz="4" w:space="0" w:color="000000"/>
              <w:bottom w:val="single" w:sz="4" w:space="0" w:color="000000"/>
              <w:right w:val="single" w:sz="4" w:space="0" w:color="000000"/>
            </w:tcBorders>
          </w:tcPr>
          <w:p>
            <w:pPr>
              <w:pStyle w:val="TableParagraph"/>
              <w:spacing w:line="211" w:lineRule="exact" w:before="100"/>
              <w:ind w:left="109"/>
              <w:rPr>
                <w:sz w:val="13"/>
              </w:rPr>
            </w:pPr>
            <w:r>
              <w:rPr>
                <w:spacing w:val="-5"/>
                <w:position w:val="2"/>
                <w:sz w:val="20"/>
              </w:rPr>
              <w:t>T</w:t>
            </w:r>
            <w:r>
              <w:rPr>
                <w:spacing w:val="-5"/>
                <w:sz w:val="13"/>
              </w:rPr>
              <w:t>E3</w:t>
            </w:r>
          </w:p>
        </w:tc>
        <w:tc>
          <w:tcPr>
            <w:tcW w:w="466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101"/>
              <w:ind w:left="119"/>
              <w:rPr>
                <w:sz w:val="20"/>
              </w:rPr>
            </w:pPr>
            <w:r>
              <w:rPr>
                <w:sz w:val="20"/>
              </w:rPr>
              <w:t>Regional</w:t>
            </w:r>
            <w:r>
              <w:rPr>
                <w:spacing w:val="-5"/>
                <w:sz w:val="20"/>
              </w:rPr>
              <w:t> </w:t>
            </w:r>
            <w:r>
              <w:rPr>
                <w:sz w:val="20"/>
              </w:rPr>
              <w:t>Cloud</w:t>
            </w:r>
            <w:r>
              <w:rPr>
                <w:spacing w:val="-4"/>
                <w:sz w:val="20"/>
              </w:rPr>
              <w:t> </w:t>
            </w:r>
            <w:r>
              <w:rPr>
                <w:sz w:val="20"/>
              </w:rPr>
              <w:t>Site</w:t>
            </w:r>
            <w:r>
              <w:rPr>
                <w:spacing w:val="-5"/>
                <w:sz w:val="20"/>
              </w:rPr>
              <w:t> </w:t>
            </w:r>
            <w:r>
              <w:rPr>
                <w:sz w:val="20"/>
              </w:rPr>
              <w:t>Fabric</w:t>
            </w:r>
            <w:r>
              <w:rPr>
                <w:spacing w:val="-5"/>
                <w:sz w:val="20"/>
              </w:rPr>
              <w:t> </w:t>
            </w:r>
            <w:r>
              <w:rPr>
                <w:spacing w:val="-2"/>
                <w:sz w:val="20"/>
              </w:rPr>
              <w:t>delay</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30" w:type="dxa"/>
            <w:tcBorders>
              <w:top w:val="single" w:sz="4" w:space="0" w:color="000000"/>
              <w:left w:val="single" w:sz="4" w:space="0" w:color="000000"/>
              <w:bottom w:val="single" w:sz="4" w:space="0" w:color="000000"/>
            </w:tcBorders>
          </w:tcPr>
          <w:p>
            <w:pPr>
              <w:pStyle w:val="TableParagraph"/>
              <w:rPr>
                <w:sz w:val="18"/>
              </w:rPr>
            </w:pPr>
          </w:p>
        </w:tc>
      </w:tr>
      <w:tr>
        <w:trPr>
          <w:trHeight w:val="330" w:hRule="atLeast"/>
        </w:trPr>
        <w:tc>
          <w:tcPr>
            <w:tcW w:w="1080" w:type="dxa"/>
            <w:tcBorders>
              <w:top w:val="single" w:sz="4" w:space="0" w:color="000000"/>
              <w:bottom w:val="single" w:sz="4" w:space="0" w:color="000000"/>
              <w:right w:val="single" w:sz="4" w:space="0" w:color="000000"/>
            </w:tcBorders>
          </w:tcPr>
          <w:p>
            <w:pPr>
              <w:pStyle w:val="TableParagraph"/>
              <w:spacing w:line="211" w:lineRule="exact" w:before="100"/>
              <w:ind w:left="109"/>
              <w:rPr>
                <w:sz w:val="13"/>
              </w:rPr>
            </w:pPr>
            <w:r>
              <w:rPr>
                <w:spacing w:val="-5"/>
                <w:position w:val="2"/>
                <w:sz w:val="20"/>
              </w:rPr>
              <w:t>T</w:t>
            </w:r>
            <w:r>
              <w:rPr>
                <w:spacing w:val="-5"/>
                <w:sz w:val="13"/>
              </w:rPr>
              <w:t>T3</w:t>
            </w:r>
          </w:p>
        </w:tc>
        <w:tc>
          <w:tcPr>
            <w:tcW w:w="466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101"/>
              <w:ind w:left="119"/>
              <w:rPr>
                <w:sz w:val="20"/>
              </w:rPr>
            </w:pPr>
            <w:r>
              <w:rPr>
                <w:sz w:val="20"/>
              </w:rPr>
              <w:t>Transport</w:t>
            </w:r>
            <w:r>
              <w:rPr>
                <w:spacing w:val="-6"/>
                <w:sz w:val="20"/>
              </w:rPr>
              <w:t> </w:t>
            </w:r>
            <w:r>
              <w:rPr>
                <w:sz w:val="20"/>
              </w:rPr>
              <w:t>delay</w:t>
            </w:r>
            <w:r>
              <w:rPr>
                <w:spacing w:val="-4"/>
                <w:sz w:val="20"/>
              </w:rPr>
              <w:t> </w:t>
            </w:r>
            <w:r>
              <w:rPr>
                <w:sz w:val="20"/>
              </w:rPr>
              <w:t>between</w:t>
            </w:r>
            <w:r>
              <w:rPr>
                <w:spacing w:val="-4"/>
                <w:sz w:val="20"/>
              </w:rPr>
              <w:t> </w:t>
            </w:r>
            <w:r>
              <w:rPr>
                <w:sz w:val="20"/>
              </w:rPr>
              <w:t>Regional</w:t>
            </w:r>
            <w:r>
              <w:rPr>
                <w:spacing w:val="40"/>
                <w:sz w:val="20"/>
              </w:rPr>
              <w:t> </w:t>
            </w:r>
            <w:r>
              <w:rPr>
                <w:sz w:val="20"/>
              </w:rPr>
              <w:t>and Central</w:t>
            </w:r>
            <w:r>
              <w:rPr>
                <w:spacing w:val="-4"/>
                <w:sz w:val="20"/>
              </w:rPr>
              <w:t> Cloud</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101"/>
              <w:ind w:right="87"/>
              <w:jc w:val="right"/>
              <w:rPr>
                <w:sz w:val="20"/>
              </w:rPr>
            </w:pPr>
            <w:r>
              <w:rPr>
                <w:spacing w:val="-5"/>
                <w:sz w:val="20"/>
              </w:rPr>
              <w:t>10</w:t>
            </w:r>
          </w:p>
        </w:tc>
        <w:tc>
          <w:tcPr>
            <w:tcW w:w="1530" w:type="dxa"/>
            <w:tcBorders>
              <w:top w:val="single" w:sz="4" w:space="0" w:color="000000"/>
              <w:left w:val="single" w:sz="4" w:space="0" w:color="000000"/>
              <w:bottom w:val="single" w:sz="4" w:space="0" w:color="000000"/>
            </w:tcBorders>
          </w:tcPr>
          <w:p>
            <w:pPr>
              <w:pStyle w:val="TableParagraph"/>
              <w:spacing w:line="210" w:lineRule="exact" w:before="101"/>
              <w:ind w:right="76"/>
              <w:jc w:val="right"/>
              <w:rPr>
                <w:sz w:val="20"/>
              </w:rPr>
            </w:pPr>
            <w:r>
              <w:rPr>
                <w:spacing w:val="-5"/>
                <w:sz w:val="20"/>
              </w:rPr>
              <w:t>20</w:t>
            </w:r>
          </w:p>
        </w:tc>
      </w:tr>
      <w:tr>
        <w:trPr>
          <w:trHeight w:val="340" w:hRule="atLeast"/>
        </w:trPr>
        <w:tc>
          <w:tcPr>
            <w:tcW w:w="1080" w:type="dxa"/>
            <w:tcBorders>
              <w:top w:val="single" w:sz="4" w:space="0" w:color="000000"/>
              <w:right w:val="single" w:sz="4" w:space="0" w:color="000000"/>
            </w:tcBorders>
          </w:tcPr>
          <w:p>
            <w:pPr>
              <w:pStyle w:val="TableParagraph"/>
              <w:spacing w:line="210" w:lineRule="exact" w:before="110"/>
              <w:ind w:left="109"/>
              <w:rPr>
                <w:sz w:val="13"/>
              </w:rPr>
            </w:pPr>
            <w:r>
              <w:rPr>
                <w:spacing w:val="-5"/>
                <w:position w:val="2"/>
                <w:sz w:val="20"/>
              </w:rPr>
              <w:t>T</w:t>
            </w:r>
            <w:r>
              <w:rPr>
                <w:spacing w:val="-5"/>
                <w:sz w:val="13"/>
              </w:rPr>
              <w:t>C</w:t>
            </w:r>
          </w:p>
        </w:tc>
        <w:tc>
          <w:tcPr>
            <w:tcW w:w="4667" w:type="dxa"/>
            <w:tcBorders>
              <w:top w:val="single" w:sz="4" w:space="0" w:color="000000"/>
              <w:left w:val="single" w:sz="4" w:space="0" w:color="000000"/>
              <w:right w:val="single" w:sz="4" w:space="0" w:color="000000"/>
            </w:tcBorders>
          </w:tcPr>
          <w:p>
            <w:pPr>
              <w:pStyle w:val="TableParagraph"/>
              <w:spacing w:line="209" w:lineRule="exact" w:before="110"/>
              <w:ind w:left="119"/>
              <w:rPr>
                <w:sz w:val="20"/>
              </w:rPr>
            </w:pPr>
            <w:r>
              <w:rPr>
                <w:sz w:val="20"/>
              </w:rPr>
              <w:t>Central</w:t>
            </w:r>
            <w:r>
              <w:rPr>
                <w:spacing w:val="-4"/>
                <w:sz w:val="20"/>
              </w:rPr>
              <w:t> </w:t>
            </w:r>
            <w:r>
              <w:rPr>
                <w:sz w:val="20"/>
              </w:rPr>
              <w:t>Cloud</w:t>
            </w:r>
            <w:r>
              <w:rPr>
                <w:spacing w:val="-4"/>
                <w:sz w:val="20"/>
              </w:rPr>
              <w:t> </w:t>
            </w:r>
            <w:r>
              <w:rPr>
                <w:sz w:val="20"/>
              </w:rPr>
              <w:t>Site</w:t>
            </w:r>
            <w:r>
              <w:rPr>
                <w:spacing w:val="-5"/>
                <w:sz w:val="20"/>
              </w:rPr>
              <w:t> </w:t>
            </w:r>
            <w:r>
              <w:rPr>
                <w:sz w:val="20"/>
              </w:rPr>
              <w:t>Fabric</w:t>
            </w:r>
            <w:r>
              <w:rPr>
                <w:spacing w:val="-4"/>
                <w:sz w:val="20"/>
              </w:rPr>
              <w:t> delay</w:t>
            </w:r>
          </w:p>
        </w:tc>
        <w:tc>
          <w:tcPr>
            <w:tcW w:w="1352" w:type="dxa"/>
            <w:tcBorders>
              <w:top w:val="single" w:sz="4" w:space="0" w:color="000000"/>
              <w:left w:val="single" w:sz="4" w:space="0" w:color="000000"/>
              <w:right w:val="single" w:sz="4" w:space="0" w:color="000000"/>
            </w:tcBorders>
          </w:tcPr>
          <w:p>
            <w:pPr>
              <w:pStyle w:val="TableParagraph"/>
              <w:rPr>
                <w:sz w:val="18"/>
              </w:rPr>
            </w:pPr>
          </w:p>
        </w:tc>
        <w:tc>
          <w:tcPr>
            <w:tcW w:w="1530" w:type="dxa"/>
            <w:tcBorders>
              <w:top w:val="single" w:sz="4" w:space="0" w:color="000000"/>
              <w:left w:val="single" w:sz="4" w:space="0" w:color="000000"/>
            </w:tcBorders>
          </w:tcPr>
          <w:p>
            <w:pPr>
              <w:pStyle w:val="TableParagraph"/>
              <w:rPr>
                <w:sz w:val="18"/>
              </w:rPr>
            </w:pPr>
          </w:p>
        </w:tc>
      </w:tr>
      <w:tr>
        <w:trPr>
          <w:trHeight w:val="308" w:hRule="atLeast"/>
        </w:trPr>
        <w:tc>
          <w:tcPr>
            <w:tcW w:w="8629" w:type="dxa"/>
            <w:gridSpan w:val="4"/>
          </w:tcPr>
          <w:p>
            <w:pPr>
              <w:pStyle w:val="TableParagraph"/>
              <w:spacing w:line="209" w:lineRule="exact" w:before="79"/>
              <w:ind w:left="28"/>
              <w:jc w:val="center"/>
              <w:rPr>
                <w:b/>
                <w:sz w:val="20"/>
              </w:rPr>
            </w:pPr>
            <w:r>
              <w:rPr>
                <w:b/>
                <w:sz w:val="20"/>
              </w:rPr>
              <w:t>Network</w:t>
            </w:r>
            <w:r>
              <w:rPr>
                <w:b/>
                <w:spacing w:val="-5"/>
                <w:sz w:val="20"/>
              </w:rPr>
              <w:t> </w:t>
            </w:r>
            <w:r>
              <w:rPr>
                <w:b/>
                <w:sz w:val="20"/>
              </w:rPr>
              <w:t>Function</w:t>
            </w:r>
            <w:r>
              <w:rPr>
                <w:b/>
                <w:spacing w:val="-6"/>
                <w:sz w:val="20"/>
              </w:rPr>
              <w:t> </w:t>
            </w:r>
            <w:r>
              <w:rPr>
                <w:b/>
                <w:sz w:val="20"/>
              </w:rPr>
              <w:t>Specific</w:t>
            </w:r>
            <w:r>
              <w:rPr>
                <w:b/>
                <w:spacing w:val="-6"/>
                <w:sz w:val="20"/>
              </w:rPr>
              <w:t> </w:t>
            </w:r>
            <w:r>
              <w:rPr>
                <w:b/>
                <w:sz w:val="20"/>
              </w:rPr>
              <w:t>Delay</w:t>
            </w:r>
            <w:r>
              <w:rPr>
                <w:b/>
                <w:spacing w:val="-5"/>
                <w:sz w:val="20"/>
              </w:rPr>
              <w:t> </w:t>
            </w:r>
            <w:r>
              <w:rPr>
                <w:b/>
                <w:spacing w:val="-2"/>
                <w:sz w:val="20"/>
              </w:rPr>
              <w:t>Components</w:t>
            </w:r>
          </w:p>
        </w:tc>
      </w:tr>
      <w:tr>
        <w:trPr>
          <w:trHeight w:val="339" w:hRule="atLeast"/>
        </w:trPr>
        <w:tc>
          <w:tcPr>
            <w:tcW w:w="1080" w:type="dxa"/>
            <w:tcBorders>
              <w:bottom w:val="single" w:sz="4" w:space="0" w:color="000000"/>
              <w:right w:val="single" w:sz="4" w:space="0" w:color="000000"/>
            </w:tcBorders>
          </w:tcPr>
          <w:p>
            <w:pPr>
              <w:pStyle w:val="TableParagraph"/>
              <w:spacing w:line="211" w:lineRule="exact" w:before="109"/>
              <w:ind w:left="109"/>
              <w:rPr>
                <w:sz w:val="13"/>
              </w:rPr>
            </w:pPr>
            <w:r>
              <w:rPr>
                <w:spacing w:val="-5"/>
                <w:position w:val="2"/>
                <w:sz w:val="20"/>
              </w:rPr>
              <w:t>T</w:t>
            </w:r>
            <w:r>
              <w:rPr>
                <w:spacing w:val="-5"/>
                <w:sz w:val="13"/>
              </w:rPr>
              <w:t>UE</w:t>
            </w:r>
          </w:p>
        </w:tc>
        <w:tc>
          <w:tcPr>
            <w:tcW w:w="4667" w:type="dxa"/>
            <w:tcBorders>
              <w:left w:val="single" w:sz="4" w:space="0" w:color="000000"/>
              <w:bottom w:val="single" w:sz="4" w:space="0" w:color="000000"/>
              <w:right w:val="single" w:sz="4" w:space="0" w:color="000000"/>
            </w:tcBorders>
          </w:tcPr>
          <w:p>
            <w:pPr>
              <w:pStyle w:val="TableParagraph"/>
              <w:spacing w:line="210" w:lineRule="exact" w:before="110"/>
              <w:ind w:left="119"/>
              <w:rPr>
                <w:sz w:val="20"/>
              </w:rPr>
            </w:pPr>
            <w:r>
              <w:rPr>
                <w:sz w:val="20"/>
              </w:rPr>
              <w:t>Delay</w:t>
            </w:r>
            <w:r>
              <w:rPr>
                <w:spacing w:val="-3"/>
                <w:sz w:val="20"/>
              </w:rPr>
              <w:t> </w:t>
            </w:r>
            <w:r>
              <w:rPr>
                <w:sz w:val="20"/>
              </w:rPr>
              <w:t>Through</w:t>
            </w:r>
            <w:r>
              <w:rPr>
                <w:spacing w:val="-3"/>
                <w:sz w:val="20"/>
              </w:rPr>
              <w:t> </w:t>
            </w:r>
            <w:r>
              <w:rPr>
                <w:sz w:val="20"/>
              </w:rPr>
              <w:t>the</w:t>
            </w:r>
            <w:r>
              <w:rPr>
                <w:spacing w:val="-4"/>
                <w:sz w:val="20"/>
              </w:rPr>
              <w:t> </w:t>
            </w:r>
            <w:r>
              <w:rPr>
                <w:sz w:val="20"/>
              </w:rPr>
              <w:t>UE</w:t>
            </w:r>
            <w:r>
              <w:rPr>
                <w:spacing w:val="-3"/>
                <w:sz w:val="20"/>
              </w:rPr>
              <w:t> </w:t>
            </w:r>
            <w:r>
              <w:rPr>
                <w:sz w:val="20"/>
              </w:rPr>
              <w:t>SW</w:t>
            </w:r>
            <w:r>
              <w:rPr>
                <w:spacing w:val="-5"/>
                <w:sz w:val="20"/>
              </w:rPr>
              <w:t> </w:t>
            </w:r>
            <w:r>
              <w:rPr>
                <w:sz w:val="20"/>
              </w:rPr>
              <w:t>and</w:t>
            </w:r>
            <w:r>
              <w:rPr>
                <w:spacing w:val="-3"/>
                <w:sz w:val="20"/>
              </w:rPr>
              <w:t> </w:t>
            </w:r>
            <w:r>
              <w:rPr>
                <w:sz w:val="20"/>
              </w:rPr>
              <w:t>HW</w:t>
            </w:r>
            <w:r>
              <w:rPr>
                <w:spacing w:val="-4"/>
                <w:sz w:val="20"/>
              </w:rPr>
              <w:t> </w:t>
            </w:r>
            <w:r>
              <w:rPr>
                <w:spacing w:val="-2"/>
                <w:sz w:val="20"/>
              </w:rPr>
              <w:t>stack</w:t>
            </w:r>
          </w:p>
        </w:tc>
        <w:tc>
          <w:tcPr>
            <w:tcW w:w="1352" w:type="dxa"/>
            <w:tcBorders>
              <w:left w:val="single" w:sz="4" w:space="0" w:color="000000"/>
              <w:bottom w:val="single" w:sz="4" w:space="0" w:color="000000"/>
              <w:right w:val="single" w:sz="4" w:space="0" w:color="000000"/>
            </w:tcBorders>
          </w:tcPr>
          <w:p>
            <w:pPr>
              <w:pStyle w:val="TableParagraph"/>
              <w:rPr>
                <w:sz w:val="18"/>
              </w:rPr>
            </w:pPr>
          </w:p>
        </w:tc>
        <w:tc>
          <w:tcPr>
            <w:tcW w:w="1530" w:type="dxa"/>
            <w:tcBorders>
              <w:left w:val="single" w:sz="4" w:space="0" w:color="000000"/>
              <w:bottom w:val="single" w:sz="4" w:space="0" w:color="000000"/>
            </w:tcBorders>
          </w:tcPr>
          <w:p>
            <w:pPr>
              <w:pStyle w:val="TableParagraph"/>
              <w:rPr>
                <w:sz w:val="18"/>
              </w:rPr>
            </w:pPr>
          </w:p>
        </w:tc>
      </w:tr>
      <w:tr>
        <w:trPr>
          <w:trHeight w:val="331" w:hRule="atLeast"/>
        </w:trPr>
        <w:tc>
          <w:tcPr>
            <w:tcW w:w="1080" w:type="dxa"/>
            <w:tcBorders>
              <w:top w:val="single" w:sz="4" w:space="0" w:color="000000"/>
              <w:bottom w:val="single" w:sz="4" w:space="0" w:color="000000"/>
              <w:right w:val="single" w:sz="4" w:space="0" w:color="000000"/>
            </w:tcBorders>
          </w:tcPr>
          <w:p>
            <w:pPr>
              <w:pStyle w:val="TableParagraph"/>
              <w:spacing w:line="211" w:lineRule="exact" w:before="101"/>
              <w:ind w:left="109"/>
              <w:rPr>
                <w:sz w:val="13"/>
              </w:rPr>
            </w:pPr>
            <w:r>
              <w:rPr>
                <w:spacing w:val="-5"/>
                <w:position w:val="2"/>
                <w:sz w:val="20"/>
              </w:rPr>
              <w:t>T</w:t>
            </w:r>
            <w:r>
              <w:rPr>
                <w:spacing w:val="-5"/>
                <w:sz w:val="13"/>
              </w:rPr>
              <w:t>RU</w:t>
            </w:r>
          </w:p>
        </w:tc>
        <w:tc>
          <w:tcPr>
            <w:tcW w:w="466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101"/>
              <w:ind w:left="119"/>
              <w:rPr>
                <w:sz w:val="20"/>
              </w:rPr>
            </w:pPr>
            <w:r>
              <w:rPr>
                <w:sz w:val="20"/>
              </w:rPr>
              <w:t>Delay</w:t>
            </w:r>
            <w:r>
              <w:rPr>
                <w:spacing w:val="-4"/>
                <w:sz w:val="20"/>
              </w:rPr>
              <w:t> </w:t>
            </w:r>
            <w:r>
              <w:rPr>
                <w:sz w:val="20"/>
              </w:rPr>
              <w:t>Through</w:t>
            </w:r>
            <w:r>
              <w:rPr>
                <w:spacing w:val="-3"/>
                <w:sz w:val="20"/>
              </w:rPr>
              <w:t> </w:t>
            </w:r>
            <w:r>
              <w:rPr>
                <w:sz w:val="20"/>
              </w:rPr>
              <w:t>the</w:t>
            </w:r>
            <w:r>
              <w:rPr>
                <w:spacing w:val="-5"/>
                <w:sz w:val="20"/>
              </w:rPr>
              <w:t> </w:t>
            </w:r>
            <w:r>
              <w:rPr>
                <w:sz w:val="20"/>
              </w:rPr>
              <w:t>O-RU</w:t>
            </w:r>
            <w:r>
              <w:rPr>
                <w:spacing w:val="-4"/>
                <w:sz w:val="20"/>
              </w:rPr>
              <w:t> </w:t>
            </w:r>
            <w:r>
              <w:rPr>
                <w:sz w:val="20"/>
              </w:rPr>
              <w:t>User</w:t>
            </w:r>
            <w:r>
              <w:rPr>
                <w:spacing w:val="-4"/>
                <w:sz w:val="20"/>
              </w:rPr>
              <w:t> </w:t>
            </w:r>
            <w:r>
              <w:rPr>
                <w:spacing w:val="-2"/>
                <w:sz w:val="20"/>
              </w:rPr>
              <w:t>Plane</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30" w:type="dxa"/>
            <w:tcBorders>
              <w:top w:val="single" w:sz="4" w:space="0" w:color="000000"/>
              <w:left w:val="single" w:sz="4" w:space="0" w:color="000000"/>
              <w:bottom w:val="single" w:sz="4" w:space="0" w:color="000000"/>
            </w:tcBorders>
          </w:tcPr>
          <w:p>
            <w:pPr>
              <w:pStyle w:val="TableParagraph"/>
              <w:rPr>
                <w:sz w:val="18"/>
              </w:rPr>
            </w:pPr>
          </w:p>
        </w:tc>
      </w:tr>
      <w:tr>
        <w:trPr>
          <w:trHeight w:val="330" w:hRule="atLeast"/>
        </w:trPr>
        <w:tc>
          <w:tcPr>
            <w:tcW w:w="1080" w:type="dxa"/>
            <w:tcBorders>
              <w:top w:val="single" w:sz="4" w:space="0" w:color="000000"/>
              <w:bottom w:val="single" w:sz="4" w:space="0" w:color="000000"/>
              <w:right w:val="single" w:sz="4" w:space="0" w:color="000000"/>
            </w:tcBorders>
          </w:tcPr>
          <w:p>
            <w:pPr>
              <w:pStyle w:val="TableParagraph"/>
              <w:spacing w:line="211" w:lineRule="exact" w:before="100"/>
              <w:ind w:left="109"/>
              <w:rPr>
                <w:sz w:val="13"/>
              </w:rPr>
            </w:pPr>
            <w:r>
              <w:rPr>
                <w:spacing w:val="-5"/>
                <w:position w:val="2"/>
                <w:sz w:val="20"/>
              </w:rPr>
              <w:t>T</w:t>
            </w:r>
            <w:r>
              <w:rPr>
                <w:spacing w:val="-5"/>
                <w:sz w:val="13"/>
              </w:rPr>
              <w:t>DU</w:t>
            </w:r>
          </w:p>
        </w:tc>
        <w:tc>
          <w:tcPr>
            <w:tcW w:w="466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101"/>
              <w:ind w:left="119"/>
              <w:rPr>
                <w:sz w:val="20"/>
              </w:rPr>
            </w:pPr>
            <w:r>
              <w:rPr>
                <w:sz w:val="20"/>
              </w:rPr>
              <w:t>Delay</w:t>
            </w:r>
            <w:r>
              <w:rPr>
                <w:spacing w:val="-4"/>
                <w:sz w:val="20"/>
              </w:rPr>
              <w:t> </w:t>
            </w:r>
            <w:r>
              <w:rPr>
                <w:sz w:val="20"/>
              </w:rPr>
              <w:t>Through</w:t>
            </w:r>
            <w:r>
              <w:rPr>
                <w:spacing w:val="-3"/>
                <w:sz w:val="20"/>
              </w:rPr>
              <w:t> </w:t>
            </w:r>
            <w:r>
              <w:rPr>
                <w:sz w:val="20"/>
              </w:rPr>
              <w:t>the</w:t>
            </w:r>
            <w:r>
              <w:rPr>
                <w:spacing w:val="-4"/>
                <w:sz w:val="20"/>
              </w:rPr>
              <w:t> </w:t>
            </w:r>
            <w:r>
              <w:rPr>
                <w:sz w:val="20"/>
              </w:rPr>
              <w:t>O-DU</w:t>
            </w:r>
            <w:r>
              <w:rPr>
                <w:spacing w:val="-4"/>
                <w:sz w:val="20"/>
              </w:rPr>
              <w:t> </w:t>
            </w:r>
            <w:r>
              <w:rPr>
                <w:sz w:val="20"/>
              </w:rPr>
              <w:t>User</w:t>
            </w:r>
            <w:r>
              <w:rPr>
                <w:spacing w:val="-4"/>
                <w:sz w:val="20"/>
              </w:rPr>
              <w:t> </w:t>
            </w:r>
            <w:r>
              <w:rPr>
                <w:spacing w:val="-2"/>
                <w:sz w:val="20"/>
              </w:rPr>
              <w:t>Plane</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30" w:type="dxa"/>
            <w:tcBorders>
              <w:top w:val="single" w:sz="4" w:space="0" w:color="000000"/>
              <w:left w:val="single" w:sz="4" w:space="0" w:color="000000"/>
              <w:bottom w:val="single" w:sz="4" w:space="0" w:color="000000"/>
            </w:tcBorders>
          </w:tcPr>
          <w:p>
            <w:pPr>
              <w:pStyle w:val="TableParagraph"/>
              <w:rPr>
                <w:sz w:val="18"/>
              </w:rPr>
            </w:pPr>
          </w:p>
        </w:tc>
      </w:tr>
      <w:tr>
        <w:trPr>
          <w:trHeight w:val="337" w:hRule="atLeast"/>
        </w:trPr>
        <w:tc>
          <w:tcPr>
            <w:tcW w:w="1080" w:type="dxa"/>
            <w:tcBorders>
              <w:top w:val="single" w:sz="4" w:space="0" w:color="000000"/>
              <w:right w:val="single" w:sz="4" w:space="0" w:color="000000"/>
            </w:tcBorders>
          </w:tcPr>
          <w:p>
            <w:pPr>
              <w:pStyle w:val="TableParagraph"/>
              <w:spacing w:line="208" w:lineRule="exact" w:before="110"/>
              <w:ind w:left="109"/>
              <w:rPr>
                <w:sz w:val="13"/>
              </w:rPr>
            </w:pPr>
            <w:r>
              <w:rPr>
                <w:spacing w:val="-2"/>
                <w:position w:val="2"/>
                <w:sz w:val="20"/>
              </w:rPr>
              <w:t>T</w:t>
            </w:r>
            <w:r>
              <w:rPr>
                <w:spacing w:val="-2"/>
                <w:sz w:val="13"/>
              </w:rPr>
              <w:t>CU-</w:t>
            </w:r>
            <w:r>
              <w:rPr>
                <w:spacing w:val="-5"/>
                <w:sz w:val="13"/>
              </w:rPr>
              <w:t>UP</w:t>
            </w:r>
          </w:p>
        </w:tc>
        <w:tc>
          <w:tcPr>
            <w:tcW w:w="4667" w:type="dxa"/>
            <w:tcBorders>
              <w:top w:val="single" w:sz="4" w:space="0" w:color="000000"/>
              <w:left w:val="single" w:sz="4" w:space="0" w:color="000000"/>
              <w:right w:val="single" w:sz="4" w:space="0" w:color="000000"/>
            </w:tcBorders>
          </w:tcPr>
          <w:p>
            <w:pPr>
              <w:pStyle w:val="TableParagraph"/>
              <w:spacing w:line="207" w:lineRule="exact" w:before="110"/>
              <w:ind w:left="119"/>
              <w:rPr>
                <w:sz w:val="20"/>
              </w:rPr>
            </w:pPr>
            <w:r>
              <w:rPr>
                <w:sz w:val="20"/>
              </w:rPr>
              <w:t>Delay</w:t>
            </w:r>
            <w:r>
              <w:rPr>
                <w:spacing w:val="-4"/>
                <w:sz w:val="20"/>
              </w:rPr>
              <w:t> </w:t>
            </w:r>
            <w:r>
              <w:rPr>
                <w:sz w:val="20"/>
              </w:rPr>
              <w:t>Through</w:t>
            </w:r>
            <w:r>
              <w:rPr>
                <w:spacing w:val="-3"/>
                <w:sz w:val="20"/>
              </w:rPr>
              <w:t> </w:t>
            </w:r>
            <w:r>
              <w:rPr>
                <w:sz w:val="20"/>
              </w:rPr>
              <w:t>the</w:t>
            </w:r>
            <w:r>
              <w:rPr>
                <w:spacing w:val="-5"/>
                <w:sz w:val="20"/>
              </w:rPr>
              <w:t> </w:t>
            </w:r>
            <w:r>
              <w:rPr>
                <w:sz w:val="20"/>
              </w:rPr>
              <w:t>O-CU</w:t>
            </w:r>
            <w:r>
              <w:rPr>
                <w:spacing w:val="-4"/>
                <w:sz w:val="20"/>
              </w:rPr>
              <w:t> </w:t>
            </w:r>
            <w:r>
              <w:rPr>
                <w:sz w:val="20"/>
              </w:rPr>
              <w:t>User</w:t>
            </w:r>
            <w:r>
              <w:rPr>
                <w:spacing w:val="-4"/>
                <w:sz w:val="20"/>
              </w:rPr>
              <w:t> </w:t>
            </w:r>
            <w:r>
              <w:rPr>
                <w:spacing w:val="-2"/>
                <w:sz w:val="20"/>
              </w:rPr>
              <w:t>Plane</w:t>
            </w:r>
          </w:p>
        </w:tc>
        <w:tc>
          <w:tcPr>
            <w:tcW w:w="1352" w:type="dxa"/>
            <w:tcBorders>
              <w:top w:val="single" w:sz="4" w:space="0" w:color="000000"/>
              <w:left w:val="single" w:sz="4" w:space="0" w:color="000000"/>
              <w:right w:val="single" w:sz="4" w:space="0" w:color="000000"/>
            </w:tcBorders>
          </w:tcPr>
          <w:p>
            <w:pPr>
              <w:pStyle w:val="TableParagraph"/>
              <w:rPr>
                <w:sz w:val="18"/>
              </w:rPr>
            </w:pPr>
          </w:p>
        </w:tc>
        <w:tc>
          <w:tcPr>
            <w:tcW w:w="1530" w:type="dxa"/>
            <w:tcBorders>
              <w:top w:val="single" w:sz="4" w:space="0" w:color="000000"/>
              <w:left w:val="single" w:sz="4" w:space="0" w:color="000000"/>
            </w:tcBorders>
          </w:tcPr>
          <w:p>
            <w:pPr>
              <w:pStyle w:val="TableParagraph"/>
              <w:rPr>
                <w:sz w:val="18"/>
              </w:rPr>
            </w:pPr>
          </w:p>
        </w:tc>
      </w:tr>
    </w:tbl>
    <w:p>
      <w:pPr>
        <w:pStyle w:val="BodyText"/>
        <w:spacing w:before="24"/>
        <w:ind w:left="270"/>
      </w:pPr>
      <w:r>
        <w:rPr>
          <w:spacing w:val="-5"/>
        </w:rPr>
        <w:t>932</w:t>
      </w:r>
    </w:p>
    <w:p>
      <w:pPr>
        <w:pStyle w:val="ListParagraph"/>
        <w:numPr>
          <w:ilvl w:val="0"/>
          <w:numId w:val="58"/>
        </w:numPr>
        <w:tabs>
          <w:tab w:pos="932" w:val="left" w:leader="none"/>
        </w:tabs>
        <w:spacing w:line="229" w:lineRule="exact" w:before="180" w:after="0"/>
        <w:ind w:left="932" w:right="0" w:hanging="662"/>
        <w:jc w:val="left"/>
        <w:rPr>
          <w:sz w:val="20"/>
        </w:rPr>
      </w:pPr>
      <w:r>
        <w:rPr>
          <w:sz w:val="20"/>
        </w:rPr>
        <w:t>The</w:t>
      </w:r>
      <w:r>
        <w:rPr>
          <w:spacing w:val="34"/>
          <w:sz w:val="20"/>
        </w:rPr>
        <w:t> </w:t>
      </w:r>
      <w:r>
        <w:rPr>
          <w:sz w:val="20"/>
        </w:rPr>
        <w:t>transport</w:t>
      </w:r>
      <w:r>
        <w:rPr>
          <w:spacing w:val="34"/>
          <w:sz w:val="20"/>
        </w:rPr>
        <w:t> </w:t>
      </w:r>
      <w:r>
        <w:rPr>
          <w:sz w:val="20"/>
        </w:rPr>
        <w:t>network</w:t>
      </w:r>
      <w:r>
        <w:rPr>
          <w:spacing w:val="35"/>
          <w:sz w:val="20"/>
        </w:rPr>
        <w:t> </w:t>
      </w:r>
      <w:r>
        <w:rPr>
          <w:sz w:val="20"/>
        </w:rPr>
        <w:t>delays</w:t>
      </w:r>
      <w:r>
        <w:rPr>
          <w:spacing w:val="32"/>
          <w:sz w:val="20"/>
        </w:rPr>
        <w:t> </w:t>
      </w:r>
      <w:r>
        <w:rPr>
          <w:sz w:val="20"/>
        </w:rPr>
        <w:t>are</w:t>
      </w:r>
      <w:r>
        <w:rPr>
          <w:spacing w:val="35"/>
          <w:sz w:val="20"/>
        </w:rPr>
        <w:t> </w:t>
      </w:r>
      <w:r>
        <w:rPr>
          <w:sz w:val="20"/>
        </w:rPr>
        <w:t>specified</w:t>
      </w:r>
      <w:r>
        <w:rPr>
          <w:spacing w:val="35"/>
          <w:sz w:val="20"/>
        </w:rPr>
        <w:t> </w:t>
      </w:r>
      <w:r>
        <w:rPr>
          <w:sz w:val="20"/>
        </w:rPr>
        <w:t>as</w:t>
      </w:r>
      <w:r>
        <w:rPr>
          <w:spacing w:val="34"/>
          <w:sz w:val="20"/>
        </w:rPr>
        <w:t> </w:t>
      </w:r>
      <w:r>
        <w:rPr>
          <w:sz w:val="20"/>
        </w:rPr>
        <w:t>maximums,</w:t>
      </w:r>
      <w:r>
        <w:rPr>
          <w:spacing w:val="35"/>
          <w:sz w:val="20"/>
        </w:rPr>
        <w:t> </w:t>
      </w:r>
      <w:r>
        <w:rPr>
          <w:sz w:val="20"/>
        </w:rPr>
        <w:t>and</w:t>
      </w:r>
      <w:r>
        <w:rPr>
          <w:spacing w:val="34"/>
          <w:sz w:val="20"/>
        </w:rPr>
        <w:t> </w:t>
      </w:r>
      <w:r>
        <w:rPr>
          <w:sz w:val="20"/>
        </w:rPr>
        <w:t>link</w:t>
      </w:r>
      <w:r>
        <w:rPr>
          <w:spacing w:val="35"/>
          <w:sz w:val="20"/>
        </w:rPr>
        <w:t> </w:t>
      </w:r>
      <w:r>
        <w:rPr>
          <w:sz w:val="20"/>
        </w:rPr>
        <w:t>speeds</w:t>
      </w:r>
      <w:r>
        <w:rPr>
          <w:spacing w:val="34"/>
          <w:sz w:val="20"/>
        </w:rPr>
        <w:t> </w:t>
      </w:r>
      <w:r>
        <w:rPr>
          <w:sz w:val="20"/>
        </w:rPr>
        <w:t>are</w:t>
      </w:r>
      <w:r>
        <w:rPr>
          <w:spacing w:val="35"/>
          <w:sz w:val="20"/>
        </w:rPr>
        <w:t> </w:t>
      </w:r>
      <w:r>
        <w:rPr>
          <w:sz w:val="20"/>
        </w:rPr>
        <w:t>considered</w:t>
      </w:r>
      <w:r>
        <w:rPr>
          <w:spacing w:val="36"/>
          <w:sz w:val="20"/>
        </w:rPr>
        <w:t> </w:t>
      </w:r>
      <w:r>
        <w:rPr>
          <w:sz w:val="20"/>
        </w:rPr>
        <w:t>to</w:t>
      </w:r>
      <w:r>
        <w:rPr>
          <w:spacing w:val="35"/>
          <w:sz w:val="20"/>
        </w:rPr>
        <w:t> </w:t>
      </w:r>
      <w:r>
        <w:rPr>
          <w:sz w:val="20"/>
        </w:rPr>
        <w:t>be</w:t>
      </w:r>
      <w:r>
        <w:rPr>
          <w:spacing w:val="35"/>
          <w:sz w:val="20"/>
        </w:rPr>
        <w:t> </w:t>
      </w:r>
      <w:r>
        <w:rPr>
          <w:sz w:val="20"/>
        </w:rPr>
        <w:t>symmetric</w:t>
      </w:r>
      <w:r>
        <w:rPr>
          <w:spacing w:val="34"/>
          <w:sz w:val="20"/>
        </w:rPr>
        <w:t> </w:t>
      </w:r>
      <w:r>
        <w:rPr>
          <w:sz w:val="20"/>
        </w:rPr>
        <w:t>for</w:t>
      </w:r>
      <w:r>
        <w:rPr>
          <w:spacing w:val="35"/>
          <w:sz w:val="20"/>
        </w:rPr>
        <w:t> </w:t>
      </w:r>
      <w:r>
        <w:rPr>
          <w:spacing w:val="-5"/>
          <w:sz w:val="20"/>
        </w:rPr>
        <w:t>all</w:t>
      </w:r>
    </w:p>
    <w:p>
      <w:pPr>
        <w:pStyle w:val="ListParagraph"/>
        <w:numPr>
          <w:ilvl w:val="0"/>
          <w:numId w:val="58"/>
        </w:numPr>
        <w:tabs>
          <w:tab w:pos="932" w:val="left" w:leader="none"/>
        </w:tabs>
        <w:spacing w:line="232" w:lineRule="exact" w:before="0" w:after="0"/>
        <w:ind w:left="932" w:right="0" w:hanging="662"/>
        <w:jc w:val="left"/>
        <w:rPr>
          <w:position w:val="2"/>
          <w:sz w:val="20"/>
        </w:rPr>
      </w:pPr>
      <w:r>
        <w:rPr>
          <w:position w:val="2"/>
          <w:sz w:val="20"/>
        </w:rPr>
        <w:t>components</w:t>
      </w:r>
      <w:r>
        <w:rPr>
          <w:spacing w:val="-10"/>
          <w:position w:val="2"/>
          <w:sz w:val="20"/>
        </w:rPr>
        <w:t> </w:t>
      </w:r>
      <w:r>
        <w:rPr>
          <w:position w:val="2"/>
          <w:sz w:val="20"/>
        </w:rPr>
        <w:t>with</w:t>
      </w:r>
      <w:r>
        <w:rPr>
          <w:spacing w:val="-7"/>
          <w:position w:val="2"/>
          <w:sz w:val="20"/>
        </w:rPr>
        <w:t> </w:t>
      </w:r>
      <w:r>
        <w:rPr>
          <w:position w:val="2"/>
          <w:sz w:val="20"/>
        </w:rPr>
        <w:t>exception</w:t>
      </w:r>
      <w:r>
        <w:rPr>
          <w:spacing w:val="-7"/>
          <w:position w:val="2"/>
          <w:sz w:val="20"/>
        </w:rPr>
        <w:t> </w:t>
      </w:r>
      <w:r>
        <w:rPr>
          <w:position w:val="2"/>
          <w:sz w:val="20"/>
        </w:rPr>
        <w:t>of</w:t>
      </w:r>
      <w:r>
        <w:rPr>
          <w:spacing w:val="-11"/>
          <w:position w:val="2"/>
          <w:sz w:val="20"/>
        </w:rPr>
        <w:t> </w:t>
      </w:r>
      <w:r>
        <w:rPr>
          <w:position w:val="2"/>
          <w:sz w:val="20"/>
        </w:rPr>
        <w:t>the</w:t>
      </w:r>
      <w:r>
        <w:rPr>
          <w:spacing w:val="-7"/>
          <w:position w:val="2"/>
          <w:sz w:val="20"/>
        </w:rPr>
        <w:t> </w:t>
      </w:r>
      <w:r>
        <w:rPr>
          <w:position w:val="2"/>
          <w:sz w:val="20"/>
        </w:rPr>
        <w:t>air</w:t>
      </w:r>
      <w:r>
        <w:rPr>
          <w:spacing w:val="-7"/>
          <w:position w:val="2"/>
          <w:sz w:val="20"/>
        </w:rPr>
        <w:t> </w:t>
      </w:r>
      <w:r>
        <w:rPr>
          <w:position w:val="2"/>
          <w:sz w:val="20"/>
        </w:rPr>
        <w:t>interface</w:t>
      </w:r>
      <w:r>
        <w:rPr>
          <w:spacing w:val="-8"/>
          <w:position w:val="2"/>
          <w:sz w:val="20"/>
        </w:rPr>
        <w:t> </w:t>
      </w:r>
      <w:r>
        <w:rPr>
          <w:position w:val="2"/>
          <w:sz w:val="20"/>
        </w:rPr>
        <w:t>(T</w:t>
      </w:r>
      <w:r>
        <w:rPr>
          <w:sz w:val="13"/>
        </w:rPr>
        <w:t>AIR</w:t>
      </w:r>
      <w:r>
        <w:rPr>
          <w:position w:val="2"/>
          <w:sz w:val="20"/>
        </w:rPr>
        <w:t>).</w:t>
      </w:r>
      <w:r>
        <w:rPr>
          <w:spacing w:val="35"/>
          <w:position w:val="2"/>
          <w:sz w:val="20"/>
        </w:rPr>
        <w:t> </w:t>
      </w:r>
      <w:r>
        <w:rPr>
          <w:position w:val="2"/>
          <w:sz w:val="20"/>
        </w:rPr>
        <w:t>For</w:t>
      </w:r>
      <w:r>
        <w:rPr>
          <w:spacing w:val="-8"/>
          <w:position w:val="2"/>
          <w:sz w:val="20"/>
        </w:rPr>
        <w:t> </w:t>
      </w:r>
      <w:r>
        <w:rPr>
          <w:position w:val="2"/>
          <w:sz w:val="20"/>
        </w:rPr>
        <w:t>the</w:t>
      </w:r>
      <w:r>
        <w:rPr>
          <w:spacing w:val="-7"/>
          <w:position w:val="2"/>
          <w:sz w:val="20"/>
        </w:rPr>
        <w:t> </w:t>
      </w:r>
      <w:r>
        <w:rPr>
          <w:position w:val="2"/>
          <w:sz w:val="20"/>
        </w:rPr>
        <w:t>S-Plane</w:t>
      </w:r>
      <w:r>
        <w:rPr>
          <w:spacing w:val="-7"/>
          <w:position w:val="2"/>
          <w:sz w:val="20"/>
        </w:rPr>
        <w:t> </w:t>
      </w:r>
      <w:r>
        <w:rPr>
          <w:position w:val="2"/>
          <w:sz w:val="20"/>
        </w:rPr>
        <w:t>services</w:t>
      </w:r>
      <w:r>
        <w:rPr>
          <w:spacing w:val="-9"/>
          <w:position w:val="2"/>
          <w:sz w:val="20"/>
        </w:rPr>
        <w:t> </w:t>
      </w:r>
      <w:r>
        <w:rPr>
          <w:position w:val="2"/>
          <w:sz w:val="20"/>
        </w:rPr>
        <w:t>utilizing</w:t>
      </w:r>
      <w:r>
        <w:rPr>
          <w:spacing w:val="-7"/>
          <w:position w:val="2"/>
          <w:sz w:val="20"/>
        </w:rPr>
        <w:t> </w:t>
      </w:r>
      <w:r>
        <w:rPr>
          <w:position w:val="2"/>
          <w:sz w:val="20"/>
        </w:rPr>
        <w:t>PTP</w:t>
      </w:r>
      <w:r>
        <w:rPr>
          <w:spacing w:val="-8"/>
          <w:position w:val="2"/>
          <w:sz w:val="20"/>
        </w:rPr>
        <w:t> </w:t>
      </w:r>
      <w:r>
        <w:rPr>
          <w:position w:val="2"/>
          <w:sz w:val="20"/>
        </w:rPr>
        <w:t>protocol,</w:t>
      </w:r>
      <w:r>
        <w:rPr>
          <w:spacing w:val="-8"/>
          <w:position w:val="2"/>
          <w:sz w:val="20"/>
        </w:rPr>
        <w:t> </w:t>
      </w:r>
      <w:r>
        <w:rPr>
          <w:position w:val="2"/>
          <w:sz w:val="20"/>
        </w:rPr>
        <w:t>it</w:t>
      </w:r>
      <w:r>
        <w:rPr>
          <w:spacing w:val="-8"/>
          <w:position w:val="2"/>
          <w:sz w:val="20"/>
        </w:rPr>
        <w:t> </w:t>
      </w:r>
      <w:r>
        <w:rPr>
          <w:position w:val="2"/>
          <w:sz w:val="20"/>
        </w:rPr>
        <w:t>is</w:t>
      </w:r>
      <w:r>
        <w:rPr>
          <w:spacing w:val="-9"/>
          <w:position w:val="2"/>
          <w:sz w:val="20"/>
        </w:rPr>
        <w:t> </w:t>
      </w:r>
      <w:r>
        <w:rPr>
          <w:position w:val="2"/>
          <w:sz w:val="20"/>
        </w:rPr>
        <w:t>a</w:t>
      </w:r>
      <w:r>
        <w:rPr>
          <w:spacing w:val="-7"/>
          <w:position w:val="2"/>
          <w:sz w:val="20"/>
        </w:rPr>
        <w:t> </w:t>
      </w:r>
      <w:r>
        <w:rPr>
          <w:spacing w:val="-2"/>
          <w:position w:val="2"/>
          <w:sz w:val="20"/>
        </w:rPr>
        <w:t>requirement</w:t>
      </w:r>
    </w:p>
    <w:p>
      <w:pPr>
        <w:pStyle w:val="ListParagraph"/>
        <w:numPr>
          <w:ilvl w:val="0"/>
          <w:numId w:val="58"/>
        </w:numPr>
        <w:tabs>
          <w:tab w:pos="932" w:val="left" w:leader="none"/>
        </w:tabs>
        <w:spacing w:line="228" w:lineRule="exact" w:before="0" w:after="0"/>
        <w:ind w:left="932" w:right="0" w:hanging="662"/>
        <w:jc w:val="left"/>
        <w:rPr>
          <w:sz w:val="20"/>
        </w:rPr>
      </w:pPr>
      <w:r>
        <w:rPr>
          <w:sz w:val="20"/>
        </w:rPr>
        <w:t>that</w:t>
      </w:r>
      <w:r>
        <w:rPr>
          <w:spacing w:val="-5"/>
          <w:sz w:val="20"/>
        </w:rPr>
        <w:t> </w:t>
      </w:r>
      <w:r>
        <w:rPr>
          <w:sz w:val="20"/>
        </w:rPr>
        <w:t>the</w:t>
      </w:r>
      <w:r>
        <w:rPr>
          <w:spacing w:val="-4"/>
          <w:sz w:val="20"/>
        </w:rPr>
        <w:t> </w:t>
      </w:r>
      <w:r>
        <w:rPr>
          <w:sz w:val="20"/>
        </w:rPr>
        <w:t>link</w:t>
      </w:r>
      <w:r>
        <w:rPr>
          <w:spacing w:val="-3"/>
          <w:sz w:val="20"/>
        </w:rPr>
        <w:t> </w:t>
      </w:r>
      <w:r>
        <w:rPr>
          <w:sz w:val="20"/>
        </w:rPr>
        <w:t>lengths,</w:t>
      </w:r>
      <w:r>
        <w:rPr>
          <w:spacing w:val="-4"/>
          <w:sz w:val="20"/>
        </w:rPr>
        <w:t> </w:t>
      </w:r>
      <w:r>
        <w:rPr>
          <w:sz w:val="20"/>
        </w:rPr>
        <w:t>link</w:t>
      </w:r>
      <w:r>
        <w:rPr>
          <w:spacing w:val="-3"/>
          <w:sz w:val="20"/>
        </w:rPr>
        <w:t> </w:t>
      </w:r>
      <w:r>
        <w:rPr>
          <w:sz w:val="20"/>
        </w:rPr>
        <w:t>speeds</w:t>
      </w:r>
      <w:r>
        <w:rPr>
          <w:spacing w:val="-5"/>
          <w:sz w:val="20"/>
        </w:rPr>
        <w:t> </w:t>
      </w:r>
      <w:r>
        <w:rPr>
          <w:sz w:val="20"/>
        </w:rPr>
        <w:t>and</w:t>
      </w:r>
      <w:r>
        <w:rPr>
          <w:spacing w:val="-3"/>
          <w:sz w:val="20"/>
        </w:rPr>
        <w:t> </w:t>
      </w:r>
      <w:r>
        <w:rPr>
          <w:sz w:val="20"/>
        </w:rPr>
        <w:t>forward-reverse</w:t>
      </w:r>
      <w:r>
        <w:rPr>
          <w:spacing w:val="-4"/>
          <w:sz w:val="20"/>
        </w:rPr>
        <w:t> </w:t>
      </w:r>
      <w:r>
        <w:rPr>
          <w:sz w:val="20"/>
        </w:rPr>
        <w:t>path</w:t>
      </w:r>
      <w:r>
        <w:rPr>
          <w:spacing w:val="-5"/>
          <w:sz w:val="20"/>
        </w:rPr>
        <w:t> </w:t>
      </w:r>
      <w:r>
        <w:rPr>
          <w:sz w:val="20"/>
        </w:rPr>
        <w:t>routing</w:t>
      </w:r>
      <w:r>
        <w:rPr>
          <w:spacing w:val="-3"/>
          <w:sz w:val="20"/>
        </w:rPr>
        <w:t> </w:t>
      </w:r>
      <w:r>
        <w:rPr>
          <w:sz w:val="20"/>
        </w:rPr>
        <w:t>for</w:t>
      </w:r>
      <w:r>
        <w:rPr>
          <w:spacing w:val="-4"/>
          <w:sz w:val="20"/>
        </w:rPr>
        <w:t> </w:t>
      </w:r>
      <w:r>
        <w:rPr>
          <w:sz w:val="20"/>
        </w:rPr>
        <w:t>PTP</w:t>
      </w:r>
      <w:r>
        <w:rPr>
          <w:spacing w:val="-5"/>
          <w:sz w:val="20"/>
        </w:rPr>
        <w:t> </w:t>
      </w:r>
      <w:r>
        <w:rPr>
          <w:sz w:val="20"/>
        </w:rPr>
        <w:t>are</w:t>
      </w:r>
      <w:r>
        <w:rPr>
          <w:spacing w:val="-4"/>
          <w:sz w:val="20"/>
        </w:rPr>
        <w:t> </w:t>
      </w:r>
      <w:r>
        <w:rPr>
          <w:sz w:val="20"/>
        </w:rPr>
        <w:t>all</w:t>
      </w:r>
      <w:r>
        <w:rPr>
          <w:spacing w:val="-4"/>
          <w:sz w:val="20"/>
        </w:rPr>
        <w:t> </w:t>
      </w:r>
      <w:r>
        <w:rPr>
          <w:spacing w:val="-2"/>
          <w:sz w:val="20"/>
        </w:rPr>
        <w:t>symmetric.</w:t>
      </w:r>
    </w:p>
    <w:p>
      <w:pPr>
        <w:pStyle w:val="ListParagraph"/>
        <w:numPr>
          <w:ilvl w:val="0"/>
          <w:numId w:val="58"/>
        </w:numPr>
        <w:tabs>
          <w:tab w:pos="932" w:val="left" w:leader="none"/>
        </w:tabs>
        <w:spacing w:line="240" w:lineRule="auto" w:before="181" w:after="0"/>
        <w:ind w:left="932" w:right="0" w:hanging="662"/>
        <w:jc w:val="left"/>
        <w:rPr>
          <w:sz w:val="20"/>
        </w:rPr>
      </w:pPr>
      <w:r>
        <w:rPr>
          <w:sz w:val="20"/>
        </w:rPr>
        <w:t>Radios</w:t>
      </w:r>
      <w:r>
        <w:rPr>
          <w:spacing w:val="-9"/>
          <w:sz w:val="20"/>
        </w:rPr>
        <w:t> </w:t>
      </w:r>
      <w:r>
        <w:rPr>
          <w:sz w:val="20"/>
        </w:rPr>
        <w:t>(O-RUs)</w:t>
      </w:r>
      <w:r>
        <w:rPr>
          <w:spacing w:val="-7"/>
          <w:sz w:val="20"/>
        </w:rPr>
        <w:t> </w:t>
      </w:r>
      <w:r>
        <w:rPr>
          <w:sz w:val="20"/>
        </w:rPr>
        <w:t>are</w:t>
      </w:r>
      <w:r>
        <w:rPr>
          <w:spacing w:val="-7"/>
          <w:sz w:val="20"/>
        </w:rPr>
        <w:t> </w:t>
      </w:r>
      <w:r>
        <w:rPr>
          <w:sz w:val="20"/>
        </w:rPr>
        <w:t>always</w:t>
      </w:r>
      <w:r>
        <w:rPr>
          <w:spacing w:val="-8"/>
          <w:sz w:val="20"/>
        </w:rPr>
        <w:t> </w:t>
      </w:r>
      <w:r>
        <w:rPr>
          <w:sz w:val="20"/>
        </w:rPr>
        <w:t>located</w:t>
      </w:r>
      <w:r>
        <w:rPr>
          <w:spacing w:val="-8"/>
          <w:sz w:val="20"/>
        </w:rPr>
        <w:t> </w:t>
      </w:r>
      <w:r>
        <w:rPr>
          <w:sz w:val="20"/>
        </w:rPr>
        <w:t>in</w:t>
      </w:r>
      <w:r>
        <w:rPr>
          <w:spacing w:val="-7"/>
          <w:sz w:val="20"/>
        </w:rPr>
        <w:t> </w:t>
      </w:r>
      <w:r>
        <w:rPr>
          <w:sz w:val="20"/>
        </w:rPr>
        <w:t>the</w:t>
      </w:r>
      <w:r>
        <w:rPr>
          <w:spacing w:val="-7"/>
          <w:sz w:val="20"/>
        </w:rPr>
        <w:t> </w:t>
      </w:r>
      <w:r>
        <w:rPr>
          <w:sz w:val="20"/>
        </w:rPr>
        <w:t>Cell</w:t>
      </w:r>
      <w:r>
        <w:rPr>
          <w:spacing w:val="-8"/>
          <w:sz w:val="20"/>
        </w:rPr>
        <w:t> </w:t>
      </w:r>
      <w:r>
        <w:rPr>
          <w:sz w:val="20"/>
        </w:rPr>
        <w:t>Site</w:t>
      </w:r>
      <w:r>
        <w:rPr>
          <w:spacing w:val="-8"/>
          <w:sz w:val="20"/>
        </w:rPr>
        <w:t> </w:t>
      </w:r>
      <w:r>
        <w:rPr>
          <w:sz w:val="20"/>
        </w:rPr>
        <w:t>tier,</w:t>
      </w:r>
      <w:r>
        <w:rPr>
          <w:spacing w:val="-7"/>
          <w:sz w:val="20"/>
        </w:rPr>
        <w:t> </w:t>
      </w:r>
      <w:r>
        <w:rPr>
          <w:sz w:val="20"/>
        </w:rPr>
        <w:t>while</w:t>
      </w:r>
      <w:r>
        <w:rPr>
          <w:spacing w:val="-7"/>
          <w:sz w:val="20"/>
        </w:rPr>
        <w:t> </w:t>
      </w:r>
      <w:r>
        <w:rPr>
          <w:sz w:val="20"/>
        </w:rPr>
        <w:t>O-DU</w:t>
      </w:r>
      <w:r>
        <w:rPr>
          <w:spacing w:val="-8"/>
          <w:sz w:val="20"/>
        </w:rPr>
        <w:t> </w:t>
      </w:r>
      <w:r>
        <w:rPr>
          <w:sz w:val="20"/>
        </w:rPr>
        <w:t>can</w:t>
      </w:r>
      <w:r>
        <w:rPr>
          <w:spacing w:val="-8"/>
          <w:sz w:val="20"/>
        </w:rPr>
        <w:t> </w:t>
      </w:r>
      <w:r>
        <w:rPr>
          <w:sz w:val="20"/>
        </w:rPr>
        <w:t>be</w:t>
      </w:r>
      <w:r>
        <w:rPr>
          <w:spacing w:val="-7"/>
          <w:sz w:val="20"/>
        </w:rPr>
        <w:t> </w:t>
      </w:r>
      <w:r>
        <w:rPr>
          <w:sz w:val="20"/>
        </w:rPr>
        <w:t>located</w:t>
      </w:r>
      <w:r>
        <w:rPr>
          <w:spacing w:val="-7"/>
          <w:sz w:val="20"/>
        </w:rPr>
        <w:t> </w:t>
      </w:r>
      <w:r>
        <w:rPr>
          <w:sz w:val="20"/>
        </w:rPr>
        <w:t>“up</w:t>
      </w:r>
      <w:r>
        <w:rPr>
          <w:spacing w:val="-7"/>
          <w:sz w:val="20"/>
        </w:rPr>
        <w:t> </w:t>
      </w:r>
      <w:r>
        <w:rPr>
          <w:sz w:val="20"/>
        </w:rPr>
        <w:t>to”</w:t>
      </w:r>
      <w:r>
        <w:rPr>
          <w:spacing w:val="-10"/>
          <w:sz w:val="20"/>
        </w:rPr>
        <w:t> </w:t>
      </w:r>
      <w:r>
        <w:rPr>
          <w:sz w:val="20"/>
        </w:rPr>
        <w:t>Edge</w:t>
      </w:r>
      <w:r>
        <w:rPr>
          <w:spacing w:val="-8"/>
          <w:sz w:val="20"/>
        </w:rPr>
        <w:t> </w:t>
      </w:r>
      <w:r>
        <w:rPr>
          <w:sz w:val="20"/>
        </w:rPr>
        <w:t>Cloud</w:t>
      </w:r>
      <w:r>
        <w:rPr>
          <w:spacing w:val="-7"/>
          <w:sz w:val="20"/>
        </w:rPr>
        <w:t> </w:t>
      </w:r>
      <w:r>
        <w:rPr>
          <w:sz w:val="20"/>
        </w:rPr>
        <w:t>tier.</w:t>
      </w:r>
      <w:r>
        <w:rPr>
          <w:spacing w:val="-10"/>
          <w:sz w:val="20"/>
        </w:rPr>
        <w:t> </w:t>
      </w:r>
      <w:r>
        <w:rPr>
          <w:sz w:val="20"/>
        </w:rPr>
        <w:t>It</w:t>
      </w:r>
      <w:r>
        <w:rPr>
          <w:spacing w:val="-8"/>
          <w:sz w:val="20"/>
        </w:rPr>
        <w:t> </w:t>
      </w:r>
      <w:r>
        <w:rPr>
          <w:sz w:val="20"/>
        </w:rPr>
        <w:t>is</w:t>
      </w:r>
      <w:r>
        <w:rPr>
          <w:spacing w:val="-9"/>
          <w:sz w:val="20"/>
        </w:rPr>
        <w:t> </w:t>
      </w:r>
      <w:r>
        <w:rPr>
          <w:spacing w:val="-2"/>
          <w:sz w:val="20"/>
        </w:rPr>
        <w:t>possible</w:t>
      </w:r>
    </w:p>
    <w:p>
      <w:pPr>
        <w:pStyle w:val="ListParagraph"/>
        <w:numPr>
          <w:ilvl w:val="0"/>
          <w:numId w:val="58"/>
        </w:numPr>
        <w:tabs>
          <w:tab w:pos="932" w:val="left" w:leader="none"/>
        </w:tabs>
        <w:spacing w:line="240" w:lineRule="auto" w:before="0" w:after="0"/>
        <w:ind w:left="932" w:right="0" w:hanging="662"/>
        <w:jc w:val="left"/>
        <w:rPr>
          <w:sz w:val="20"/>
        </w:rPr>
      </w:pPr>
      <w:r>
        <w:rPr>
          <w:sz w:val="20"/>
        </w:rPr>
        <w:t>to</w:t>
      </w:r>
      <w:r>
        <w:rPr>
          <w:spacing w:val="16"/>
          <w:sz w:val="20"/>
        </w:rPr>
        <w:t> </w:t>
      </w:r>
      <w:r>
        <w:rPr>
          <w:sz w:val="20"/>
        </w:rPr>
        <w:t>move</w:t>
      </w:r>
      <w:r>
        <w:rPr>
          <w:spacing w:val="15"/>
          <w:sz w:val="20"/>
        </w:rPr>
        <w:t> </w:t>
      </w:r>
      <w:r>
        <w:rPr>
          <w:sz w:val="20"/>
        </w:rPr>
        <w:t>any</w:t>
      </w:r>
      <w:r>
        <w:rPr>
          <w:spacing w:val="17"/>
          <w:sz w:val="20"/>
        </w:rPr>
        <w:t> </w:t>
      </w:r>
      <w:r>
        <w:rPr>
          <w:sz w:val="20"/>
        </w:rPr>
        <w:t>of</w:t>
      </w:r>
      <w:r>
        <w:rPr>
          <w:spacing w:val="15"/>
          <w:sz w:val="20"/>
        </w:rPr>
        <w:t> </w:t>
      </w:r>
      <w:r>
        <w:rPr>
          <w:sz w:val="20"/>
        </w:rPr>
        <w:t>the</w:t>
      </w:r>
      <w:r>
        <w:rPr>
          <w:spacing w:val="16"/>
          <w:sz w:val="20"/>
        </w:rPr>
        <w:t> </w:t>
      </w:r>
      <w:r>
        <w:rPr>
          <w:sz w:val="20"/>
        </w:rPr>
        <w:t>user</w:t>
      </w:r>
      <w:r>
        <w:rPr>
          <w:spacing w:val="16"/>
          <w:sz w:val="20"/>
        </w:rPr>
        <w:t> </w:t>
      </w:r>
      <w:r>
        <w:rPr>
          <w:sz w:val="20"/>
        </w:rPr>
        <w:t>plane</w:t>
      </w:r>
      <w:r>
        <w:rPr>
          <w:spacing w:val="15"/>
          <w:sz w:val="20"/>
        </w:rPr>
        <w:t> </w:t>
      </w:r>
      <w:r>
        <w:rPr>
          <w:sz w:val="20"/>
        </w:rPr>
        <w:t>NF</w:t>
      </w:r>
      <w:r>
        <w:rPr>
          <w:spacing w:val="16"/>
          <w:sz w:val="20"/>
        </w:rPr>
        <w:t> </w:t>
      </w:r>
      <w:r>
        <w:rPr>
          <w:sz w:val="20"/>
        </w:rPr>
        <w:t>instances</w:t>
      </w:r>
      <w:r>
        <w:rPr>
          <w:spacing w:val="14"/>
          <w:sz w:val="20"/>
        </w:rPr>
        <w:t> </w:t>
      </w:r>
      <w:r>
        <w:rPr>
          <w:sz w:val="20"/>
        </w:rPr>
        <w:t>closer</w:t>
      </w:r>
      <w:r>
        <w:rPr>
          <w:spacing w:val="17"/>
          <w:sz w:val="20"/>
        </w:rPr>
        <w:t> </w:t>
      </w:r>
      <w:r>
        <w:rPr>
          <w:sz w:val="20"/>
        </w:rPr>
        <w:t>towards</w:t>
      </w:r>
      <w:r>
        <w:rPr>
          <w:spacing w:val="14"/>
          <w:sz w:val="20"/>
        </w:rPr>
        <w:t> </w:t>
      </w:r>
      <w:r>
        <w:rPr>
          <w:sz w:val="20"/>
        </w:rPr>
        <w:t>the</w:t>
      </w:r>
      <w:r>
        <w:rPr>
          <w:spacing w:val="16"/>
          <w:sz w:val="20"/>
        </w:rPr>
        <w:t> </w:t>
      </w:r>
      <w:r>
        <w:rPr>
          <w:sz w:val="20"/>
        </w:rPr>
        <w:t>cell</w:t>
      </w:r>
      <w:r>
        <w:rPr>
          <w:spacing w:val="15"/>
          <w:sz w:val="20"/>
        </w:rPr>
        <w:t> </w:t>
      </w:r>
      <w:r>
        <w:rPr>
          <w:sz w:val="20"/>
        </w:rPr>
        <w:t>site,</w:t>
      </w:r>
      <w:r>
        <w:rPr>
          <w:spacing w:val="15"/>
          <w:sz w:val="20"/>
        </w:rPr>
        <w:t> </w:t>
      </w:r>
      <w:r>
        <w:rPr>
          <w:sz w:val="20"/>
        </w:rPr>
        <w:t>as</w:t>
      </w:r>
      <w:r>
        <w:rPr>
          <w:spacing w:val="18"/>
          <w:sz w:val="20"/>
        </w:rPr>
        <w:t> </w:t>
      </w:r>
      <w:r>
        <w:rPr>
          <w:sz w:val="20"/>
        </w:rPr>
        <w:t>implicitly</w:t>
      </w:r>
      <w:r>
        <w:rPr>
          <w:spacing w:val="15"/>
          <w:sz w:val="20"/>
        </w:rPr>
        <w:t> </w:t>
      </w:r>
      <w:r>
        <w:rPr>
          <w:sz w:val="20"/>
        </w:rPr>
        <w:t>they</w:t>
      </w:r>
      <w:r>
        <w:rPr>
          <w:spacing w:val="17"/>
          <w:sz w:val="20"/>
        </w:rPr>
        <w:t> </w:t>
      </w:r>
      <w:r>
        <w:rPr>
          <w:sz w:val="20"/>
        </w:rPr>
        <w:t>would</w:t>
      </w:r>
      <w:r>
        <w:rPr>
          <w:spacing w:val="16"/>
          <w:sz w:val="20"/>
        </w:rPr>
        <w:t> </w:t>
      </w:r>
      <w:r>
        <w:rPr>
          <w:sz w:val="20"/>
        </w:rPr>
        <w:t>be</w:t>
      </w:r>
      <w:r>
        <w:rPr>
          <w:spacing w:val="15"/>
          <w:sz w:val="20"/>
        </w:rPr>
        <w:t> </w:t>
      </w:r>
      <w:r>
        <w:rPr>
          <w:sz w:val="20"/>
        </w:rPr>
        <w:t>inside</w:t>
      </w:r>
      <w:r>
        <w:rPr>
          <w:spacing w:val="16"/>
          <w:sz w:val="20"/>
        </w:rPr>
        <w:t> </w:t>
      </w:r>
      <w:r>
        <w:rPr>
          <w:sz w:val="20"/>
        </w:rPr>
        <w:t>the</w:t>
      </w:r>
      <w:r>
        <w:rPr>
          <w:spacing w:val="15"/>
          <w:sz w:val="20"/>
        </w:rPr>
        <w:t> </w:t>
      </w:r>
      <w:r>
        <w:rPr>
          <w:spacing w:val="-2"/>
          <w:sz w:val="20"/>
        </w:rPr>
        <w:t>target</w:t>
      </w:r>
    </w:p>
    <w:p>
      <w:pPr>
        <w:pStyle w:val="ListParagraph"/>
        <w:numPr>
          <w:ilvl w:val="0"/>
          <w:numId w:val="58"/>
        </w:numPr>
        <w:tabs>
          <w:tab w:pos="932" w:val="left" w:leader="none"/>
        </w:tabs>
        <w:spacing w:line="240" w:lineRule="auto" w:before="0" w:after="0"/>
        <w:ind w:left="932" w:right="0" w:hanging="662"/>
        <w:jc w:val="left"/>
        <w:rPr>
          <w:sz w:val="20"/>
        </w:rPr>
      </w:pPr>
      <w:r>
        <w:rPr>
          <w:sz w:val="20"/>
        </w:rPr>
        <w:t>maximum</w:t>
      </w:r>
      <w:r>
        <w:rPr>
          <w:spacing w:val="-4"/>
          <w:sz w:val="20"/>
        </w:rPr>
        <w:t> </w:t>
      </w:r>
      <w:r>
        <w:rPr>
          <w:sz w:val="20"/>
        </w:rPr>
        <w:t>delay,</w:t>
      </w:r>
      <w:r>
        <w:rPr>
          <w:spacing w:val="-4"/>
          <w:sz w:val="20"/>
        </w:rPr>
        <w:t> </w:t>
      </w:r>
      <w:r>
        <w:rPr>
          <w:sz w:val="20"/>
        </w:rPr>
        <w:t>but</w:t>
      </w:r>
      <w:r>
        <w:rPr>
          <w:spacing w:val="-4"/>
          <w:sz w:val="20"/>
        </w:rPr>
        <w:t> </w:t>
      </w:r>
      <w:r>
        <w:rPr>
          <w:sz w:val="20"/>
        </w:rPr>
        <w:t>it</w:t>
      </w:r>
      <w:r>
        <w:rPr>
          <w:spacing w:val="-4"/>
          <w:sz w:val="20"/>
        </w:rPr>
        <w:t> </w:t>
      </w:r>
      <w:r>
        <w:rPr>
          <w:sz w:val="20"/>
        </w:rPr>
        <w:t>is</w:t>
      </w:r>
      <w:r>
        <w:rPr>
          <w:spacing w:val="-5"/>
          <w:sz w:val="20"/>
        </w:rPr>
        <w:t> </w:t>
      </w:r>
      <w:r>
        <w:rPr>
          <w:sz w:val="20"/>
        </w:rPr>
        <w:t>not</w:t>
      </w:r>
      <w:r>
        <w:rPr>
          <w:spacing w:val="-5"/>
          <w:sz w:val="20"/>
        </w:rPr>
        <w:t> </w:t>
      </w:r>
      <w:r>
        <w:rPr>
          <w:sz w:val="20"/>
        </w:rPr>
        <w:t>necessarily</w:t>
      </w:r>
      <w:r>
        <w:rPr>
          <w:spacing w:val="-4"/>
          <w:sz w:val="20"/>
        </w:rPr>
        <w:t> </w:t>
      </w:r>
      <w:r>
        <w:rPr>
          <w:sz w:val="20"/>
        </w:rPr>
        <w:t>possible</w:t>
      </w:r>
      <w:r>
        <w:rPr>
          <w:spacing w:val="-4"/>
          <w:sz w:val="20"/>
        </w:rPr>
        <w:t> </w:t>
      </w:r>
      <w:r>
        <w:rPr>
          <w:sz w:val="20"/>
        </w:rPr>
        <w:t>to</w:t>
      </w:r>
      <w:r>
        <w:rPr>
          <w:spacing w:val="-3"/>
          <w:sz w:val="20"/>
        </w:rPr>
        <w:t> </w:t>
      </w:r>
      <w:r>
        <w:rPr>
          <w:sz w:val="20"/>
        </w:rPr>
        <w:t>move</w:t>
      </w:r>
      <w:r>
        <w:rPr>
          <w:spacing w:val="-4"/>
          <w:sz w:val="20"/>
        </w:rPr>
        <w:t> </w:t>
      </w:r>
      <w:r>
        <w:rPr>
          <w:sz w:val="20"/>
        </w:rPr>
        <w:t>them</w:t>
      </w:r>
      <w:r>
        <w:rPr>
          <w:spacing w:val="-3"/>
          <w:sz w:val="20"/>
        </w:rPr>
        <w:t> </w:t>
      </w:r>
      <w:r>
        <w:rPr>
          <w:sz w:val="20"/>
        </w:rPr>
        <w:t>further</w:t>
      </w:r>
      <w:r>
        <w:rPr>
          <w:spacing w:val="-3"/>
          <w:sz w:val="20"/>
        </w:rPr>
        <w:t> </w:t>
      </w:r>
      <w:r>
        <w:rPr>
          <w:sz w:val="20"/>
        </w:rPr>
        <w:t>away</w:t>
      </w:r>
      <w:r>
        <w:rPr>
          <w:spacing w:val="-3"/>
          <w:sz w:val="20"/>
        </w:rPr>
        <w:t> </w:t>
      </w:r>
      <w:r>
        <w:rPr>
          <w:sz w:val="20"/>
        </w:rPr>
        <w:t>from</w:t>
      </w:r>
      <w:r>
        <w:rPr>
          <w:spacing w:val="-3"/>
          <w:sz w:val="20"/>
        </w:rPr>
        <w:t> </w:t>
      </w:r>
      <w:r>
        <w:rPr>
          <w:sz w:val="20"/>
        </w:rPr>
        <w:t>the</w:t>
      </w:r>
      <w:r>
        <w:rPr>
          <w:spacing w:val="-4"/>
          <w:sz w:val="20"/>
        </w:rPr>
        <w:t> </w:t>
      </w:r>
      <w:r>
        <w:rPr>
          <w:sz w:val="20"/>
        </w:rPr>
        <w:t>Cell</w:t>
      </w:r>
      <w:r>
        <w:rPr>
          <w:spacing w:val="-4"/>
          <w:sz w:val="20"/>
        </w:rPr>
        <w:t> </w:t>
      </w:r>
      <w:r>
        <w:rPr>
          <w:sz w:val="20"/>
        </w:rPr>
        <w:t>Sites</w:t>
      </w:r>
      <w:r>
        <w:rPr>
          <w:spacing w:val="-5"/>
          <w:sz w:val="20"/>
        </w:rPr>
        <w:t> </w:t>
      </w:r>
      <w:r>
        <w:rPr>
          <w:sz w:val="20"/>
        </w:rPr>
        <w:t>while</w:t>
      </w:r>
      <w:r>
        <w:rPr>
          <w:spacing w:val="-4"/>
          <w:sz w:val="20"/>
        </w:rPr>
        <w:t> </w:t>
      </w:r>
      <w:r>
        <w:rPr>
          <w:sz w:val="20"/>
        </w:rPr>
        <w:t>remaining</w:t>
      </w:r>
      <w:r>
        <w:rPr>
          <w:spacing w:val="-3"/>
          <w:sz w:val="20"/>
        </w:rPr>
        <w:t> </w:t>
      </w:r>
      <w:r>
        <w:rPr>
          <w:spacing w:val="-2"/>
          <w:sz w:val="20"/>
        </w:rPr>
        <w:t>within</w:t>
      </w:r>
    </w:p>
    <w:p>
      <w:pPr>
        <w:pStyle w:val="ListParagraph"/>
        <w:numPr>
          <w:ilvl w:val="0"/>
          <w:numId w:val="58"/>
        </w:numPr>
        <w:tabs>
          <w:tab w:pos="932" w:val="left" w:leader="none"/>
        </w:tabs>
        <w:spacing w:line="229" w:lineRule="exact" w:before="1" w:after="0"/>
        <w:ind w:left="932" w:right="0" w:hanging="662"/>
        <w:jc w:val="left"/>
        <w:rPr>
          <w:sz w:val="20"/>
        </w:rPr>
      </w:pPr>
      <w:r>
        <w:rPr>
          <w:sz w:val="20"/>
        </w:rPr>
        <w:t>the</w:t>
      </w:r>
      <w:r>
        <w:rPr>
          <w:spacing w:val="-9"/>
          <w:sz w:val="20"/>
        </w:rPr>
        <w:t> </w:t>
      </w:r>
      <w:r>
        <w:rPr>
          <w:sz w:val="20"/>
        </w:rPr>
        <w:t>RAN</w:t>
      </w:r>
      <w:r>
        <w:rPr>
          <w:spacing w:val="-9"/>
          <w:sz w:val="20"/>
        </w:rPr>
        <w:t> </w:t>
      </w:r>
      <w:r>
        <w:rPr>
          <w:sz w:val="20"/>
        </w:rPr>
        <w:t>internal</w:t>
      </w:r>
      <w:r>
        <w:rPr>
          <w:spacing w:val="-9"/>
          <w:sz w:val="20"/>
        </w:rPr>
        <w:t> </w:t>
      </w:r>
      <w:r>
        <w:rPr>
          <w:sz w:val="20"/>
        </w:rPr>
        <w:t>and/or</w:t>
      </w:r>
      <w:r>
        <w:rPr>
          <w:spacing w:val="-9"/>
          <w:sz w:val="20"/>
        </w:rPr>
        <w:t> </w:t>
      </w:r>
      <w:r>
        <w:rPr>
          <w:sz w:val="20"/>
        </w:rPr>
        <w:t>RAN</w:t>
      </w:r>
      <w:r>
        <w:rPr>
          <w:spacing w:val="-8"/>
          <w:sz w:val="20"/>
        </w:rPr>
        <w:t> </w:t>
      </w:r>
      <w:r>
        <w:rPr>
          <w:sz w:val="20"/>
        </w:rPr>
        <w:t>service-specific</w:t>
      </w:r>
      <w:r>
        <w:rPr>
          <w:spacing w:val="-10"/>
          <w:sz w:val="20"/>
        </w:rPr>
        <w:t> </w:t>
      </w:r>
      <w:r>
        <w:rPr>
          <w:sz w:val="20"/>
        </w:rPr>
        <w:t>timing</w:t>
      </w:r>
      <w:r>
        <w:rPr>
          <w:spacing w:val="-8"/>
          <w:sz w:val="20"/>
        </w:rPr>
        <w:t> </w:t>
      </w:r>
      <w:r>
        <w:rPr>
          <w:sz w:val="20"/>
        </w:rPr>
        <w:t>constraints.</w:t>
      </w:r>
      <w:r>
        <w:rPr>
          <w:spacing w:val="32"/>
          <w:sz w:val="20"/>
        </w:rPr>
        <w:t> </w:t>
      </w:r>
      <w:r>
        <w:rPr>
          <w:sz w:val="20"/>
        </w:rPr>
        <w:t>A</w:t>
      </w:r>
      <w:r>
        <w:rPr>
          <w:spacing w:val="-10"/>
          <w:sz w:val="20"/>
        </w:rPr>
        <w:t> </w:t>
      </w:r>
      <w:r>
        <w:rPr>
          <w:sz w:val="20"/>
        </w:rPr>
        <w:t>common</w:t>
      </w:r>
      <w:r>
        <w:rPr>
          <w:spacing w:val="-8"/>
          <w:sz w:val="20"/>
        </w:rPr>
        <w:t> </w:t>
      </w:r>
      <w:r>
        <w:rPr>
          <w:sz w:val="20"/>
        </w:rPr>
        <w:t>expected</w:t>
      </w:r>
      <w:r>
        <w:rPr>
          <w:spacing w:val="-11"/>
          <w:sz w:val="20"/>
        </w:rPr>
        <w:t> </w:t>
      </w:r>
      <w:r>
        <w:rPr>
          <w:sz w:val="20"/>
        </w:rPr>
        <w:t>deployment</w:t>
      </w:r>
      <w:r>
        <w:rPr>
          <w:spacing w:val="-9"/>
          <w:sz w:val="20"/>
        </w:rPr>
        <w:t> </w:t>
      </w:r>
      <w:r>
        <w:rPr>
          <w:sz w:val="20"/>
        </w:rPr>
        <w:t>case</w:t>
      </w:r>
      <w:r>
        <w:rPr>
          <w:spacing w:val="-9"/>
          <w:sz w:val="20"/>
        </w:rPr>
        <w:t> </w:t>
      </w:r>
      <w:r>
        <w:rPr>
          <w:sz w:val="20"/>
        </w:rPr>
        <w:t>is</w:t>
      </w:r>
      <w:r>
        <w:rPr>
          <w:spacing w:val="-10"/>
          <w:sz w:val="20"/>
        </w:rPr>
        <w:t> </w:t>
      </w:r>
      <w:r>
        <w:rPr>
          <w:sz w:val="20"/>
        </w:rPr>
        <w:t>one</w:t>
      </w:r>
      <w:r>
        <w:rPr>
          <w:spacing w:val="-9"/>
          <w:sz w:val="20"/>
        </w:rPr>
        <w:t> </w:t>
      </w:r>
      <w:r>
        <w:rPr>
          <w:sz w:val="20"/>
        </w:rPr>
        <w:t>where</w:t>
      </w:r>
      <w:r>
        <w:rPr>
          <w:spacing w:val="-8"/>
          <w:sz w:val="20"/>
        </w:rPr>
        <w:t> </w:t>
      </w:r>
      <w:r>
        <w:rPr>
          <w:spacing w:val="-5"/>
          <w:sz w:val="20"/>
        </w:rPr>
        <w:t>O-</w:t>
      </w:r>
    </w:p>
    <w:p>
      <w:pPr>
        <w:pStyle w:val="ListParagraph"/>
        <w:numPr>
          <w:ilvl w:val="0"/>
          <w:numId w:val="58"/>
        </w:numPr>
        <w:tabs>
          <w:tab w:pos="932" w:val="left" w:leader="none"/>
        </w:tabs>
        <w:spacing w:line="229" w:lineRule="exact" w:before="0" w:after="0"/>
        <w:ind w:left="932" w:right="0" w:hanging="662"/>
        <w:jc w:val="left"/>
        <w:rPr>
          <w:sz w:val="20"/>
        </w:rPr>
      </w:pPr>
      <w:r>
        <w:rPr>
          <w:sz w:val="20"/>
        </w:rPr>
        <w:t>DU</w:t>
      </w:r>
      <w:r>
        <w:rPr>
          <w:spacing w:val="-3"/>
          <w:sz w:val="20"/>
        </w:rPr>
        <w:t> </w:t>
      </w:r>
      <w:r>
        <w:rPr>
          <w:sz w:val="20"/>
        </w:rPr>
        <w:t>instances</w:t>
      </w:r>
      <w:r>
        <w:rPr>
          <w:spacing w:val="-2"/>
          <w:sz w:val="20"/>
        </w:rPr>
        <w:t> </w:t>
      </w:r>
      <w:r>
        <w:rPr>
          <w:sz w:val="20"/>
        </w:rPr>
        <w:t>are</w:t>
      </w:r>
      <w:r>
        <w:rPr>
          <w:spacing w:val="-2"/>
          <w:sz w:val="20"/>
        </w:rPr>
        <w:t> </w:t>
      </w:r>
      <w:r>
        <w:rPr>
          <w:sz w:val="20"/>
        </w:rPr>
        <w:t>moved</w:t>
      </w:r>
      <w:r>
        <w:rPr>
          <w:spacing w:val="-3"/>
          <w:sz w:val="20"/>
        </w:rPr>
        <w:t> </w:t>
      </w:r>
      <w:r>
        <w:rPr>
          <w:sz w:val="20"/>
        </w:rPr>
        <w:t>towards</w:t>
      </w:r>
      <w:r>
        <w:rPr>
          <w:spacing w:val="-2"/>
          <w:sz w:val="20"/>
        </w:rPr>
        <w:t> </w:t>
      </w:r>
      <w:r>
        <w:rPr>
          <w:sz w:val="20"/>
        </w:rPr>
        <w:t>or</w:t>
      </w:r>
      <w:r>
        <w:rPr>
          <w:spacing w:val="-3"/>
          <w:sz w:val="20"/>
        </w:rPr>
        <w:t> </w:t>
      </w:r>
      <w:r>
        <w:rPr>
          <w:sz w:val="20"/>
        </w:rPr>
        <w:t>even</w:t>
      </w:r>
      <w:r>
        <w:rPr>
          <w:spacing w:val="-2"/>
          <w:sz w:val="20"/>
        </w:rPr>
        <w:t> </w:t>
      </w:r>
      <w:r>
        <w:rPr>
          <w:sz w:val="20"/>
        </w:rPr>
        <w:t>to</w:t>
      </w:r>
      <w:r>
        <w:rPr>
          <w:spacing w:val="-3"/>
          <w:sz w:val="20"/>
        </w:rPr>
        <w:t> </w:t>
      </w:r>
      <w:r>
        <w:rPr>
          <w:sz w:val="20"/>
        </w:rPr>
        <w:t>the</w:t>
      </w:r>
      <w:r>
        <w:rPr>
          <w:spacing w:val="-4"/>
          <w:sz w:val="20"/>
        </w:rPr>
        <w:t> </w:t>
      </w:r>
      <w:r>
        <w:rPr>
          <w:sz w:val="20"/>
        </w:rPr>
        <w:t>Cell</w:t>
      </w:r>
      <w:r>
        <w:rPr>
          <w:spacing w:val="-2"/>
          <w:sz w:val="20"/>
        </w:rPr>
        <w:t> </w:t>
      </w:r>
      <w:r>
        <w:rPr>
          <w:sz w:val="20"/>
        </w:rPr>
        <w:t>Site</w:t>
      </w:r>
      <w:r>
        <w:rPr>
          <w:spacing w:val="-2"/>
          <w:sz w:val="20"/>
        </w:rPr>
        <w:t> </w:t>
      </w:r>
      <w:r>
        <w:rPr>
          <w:sz w:val="20"/>
        </w:rPr>
        <w:t>and</w:t>
      </w:r>
      <w:r>
        <w:rPr>
          <w:spacing w:val="-1"/>
          <w:sz w:val="20"/>
        </w:rPr>
        <w:t> </w:t>
      </w:r>
      <w:r>
        <w:rPr>
          <w:sz w:val="20"/>
        </w:rPr>
        <w:t>O-RUs</w:t>
      </w:r>
      <w:r>
        <w:rPr>
          <w:spacing w:val="-3"/>
          <w:sz w:val="20"/>
        </w:rPr>
        <w:t> </w:t>
      </w:r>
      <w:r>
        <w:rPr>
          <w:sz w:val="20"/>
        </w:rPr>
        <w:t>(e.g.</w:t>
      </w:r>
      <w:r>
        <w:rPr>
          <w:spacing w:val="-4"/>
          <w:sz w:val="20"/>
        </w:rPr>
        <w:t> </w:t>
      </w:r>
      <w:r>
        <w:rPr>
          <w:sz w:val="20"/>
        </w:rPr>
        <w:t>in</w:t>
      </w:r>
      <w:r>
        <w:rPr>
          <w:spacing w:val="-3"/>
          <w:sz w:val="20"/>
        </w:rPr>
        <w:t> </w:t>
      </w:r>
      <w:r>
        <w:rPr>
          <w:sz w:val="20"/>
        </w:rPr>
        <w:t>Distributed</w:t>
      </w:r>
      <w:r>
        <w:rPr>
          <w:spacing w:val="-3"/>
          <w:sz w:val="20"/>
        </w:rPr>
        <w:t> </w:t>
      </w:r>
      <w:r>
        <w:rPr>
          <w:sz w:val="20"/>
        </w:rPr>
        <w:t>Cloud-RAN</w:t>
      </w:r>
      <w:r>
        <w:rPr>
          <w:spacing w:val="-2"/>
          <w:sz w:val="20"/>
        </w:rPr>
        <w:t> </w:t>
      </w:r>
      <w:r>
        <w:rPr>
          <w:sz w:val="20"/>
        </w:rPr>
        <w:t>configurations),</w:t>
      </w:r>
      <w:r>
        <w:rPr>
          <w:spacing w:val="-4"/>
          <w:sz w:val="20"/>
        </w:rPr>
        <w:t> </w:t>
      </w:r>
      <w:r>
        <w:rPr>
          <w:spacing w:val="-5"/>
          <w:sz w:val="20"/>
        </w:rPr>
        <w:t>or</w:t>
      </w:r>
    </w:p>
    <w:p>
      <w:pPr>
        <w:pStyle w:val="ListParagraph"/>
        <w:numPr>
          <w:ilvl w:val="0"/>
          <w:numId w:val="58"/>
        </w:numPr>
        <w:tabs>
          <w:tab w:pos="932" w:val="left" w:leader="none"/>
        </w:tabs>
        <w:spacing w:line="240" w:lineRule="auto" w:before="1" w:after="0"/>
        <w:ind w:left="932" w:right="0" w:hanging="662"/>
        <w:jc w:val="left"/>
        <w:rPr>
          <w:sz w:val="20"/>
        </w:rPr>
      </w:pPr>
      <w:r>
        <w:rPr>
          <w:sz w:val="20"/>
        </w:rPr>
        <w:t>in</w:t>
      </w:r>
      <w:r>
        <w:rPr>
          <w:spacing w:val="-1"/>
          <w:sz w:val="20"/>
        </w:rPr>
        <w:t> </w:t>
      </w:r>
      <w:r>
        <w:rPr>
          <w:sz w:val="20"/>
        </w:rPr>
        <w:t>situations</w:t>
      </w:r>
      <w:r>
        <w:rPr>
          <w:spacing w:val="-2"/>
          <w:sz w:val="20"/>
        </w:rPr>
        <w:t> </w:t>
      </w:r>
      <w:r>
        <w:rPr>
          <w:sz w:val="20"/>
        </w:rPr>
        <w:t>where</w:t>
      </w:r>
      <w:r>
        <w:rPr>
          <w:spacing w:val="-2"/>
          <w:sz w:val="20"/>
        </w:rPr>
        <w:t> </w:t>
      </w:r>
      <w:r>
        <w:rPr>
          <w:sz w:val="20"/>
        </w:rPr>
        <w:t>the</w:t>
      </w:r>
      <w:r>
        <w:rPr>
          <w:spacing w:val="-3"/>
          <w:sz w:val="20"/>
        </w:rPr>
        <w:t> </w:t>
      </w:r>
      <w:r>
        <w:rPr>
          <w:sz w:val="20"/>
        </w:rPr>
        <w:t>Edge</w:t>
      </w:r>
      <w:r>
        <w:rPr>
          <w:spacing w:val="-6"/>
          <w:sz w:val="20"/>
        </w:rPr>
        <w:t> </w:t>
      </w:r>
      <w:r>
        <w:rPr>
          <w:sz w:val="20"/>
        </w:rPr>
        <w:t>Cloud needs</w:t>
      </w:r>
      <w:r>
        <w:rPr>
          <w:spacing w:val="-2"/>
          <w:sz w:val="20"/>
        </w:rPr>
        <w:t> </w:t>
      </w:r>
      <w:r>
        <w:rPr>
          <w:sz w:val="20"/>
        </w:rPr>
        <w:t>to</w:t>
      </w:r>
      <w:r>
        <w:rPr>
          <w:spacing w:val="-3"/>
          <w:sz w:val="20"/>
        </w:rPr>
        <w:t> </w:t>
      </w:r>
      <w:r>
        <w:rPr>
          <w:sz w:val="20"/>
        </w:rPr>
        <w:t>be</w:t>
      </w:r>
      <w:r>
        <w:rPr>
          <w:spacing w:val="-1"/>
          <w:sz w:val="20"/>
        </w:rPr>
        <w:t> </w:t>
      </w:r>
      <w:r>
        <w:rPr>
          <w:sz w:val="20"/>
        </w:rPr>
        <w:t>located</w:t>
      </w:r>
      <w:r>
        <w:rPr>
          <w:spacing w:val="-1"/>
          <w:sz w:val="20"/>
        </w:rPr>
        <w:t> </w:t>
      </w:r>
      <w:r>
        <w:rPr>
          <w:sz w:val="20"/>
        </w:rPr>
        <w:t>closer</w:t>
      </w:r>
      <w:r>
        <w:rPr>
          <w:spacing w:val="-1"/>
          <w:sz w:val="20"/>
        </w:rPr>
        <w:t> </w:t>
      </w:r>
      <w:r>
        <w:rPr>
          <w:sz w:val="20"/>
        </w:rPr>
        <w:t>to</w:t>
      </w:r>
      <w:r>
        <w:rPr>
          <w:spacing w:val="8"/>
          <w:sz w:val="20"/>
        </w:rPr>
        <w:t> </w:t>
      </w:r>
      <w:r>
        <w:rPr>
          <w:sz w:val="20"/>
        </w:rPr>
        <w:t>the</w:t>
      </w:r>
      <w:r>
        <w:rPr>
          <w:spacing w:val="-3"/>
          <w:sz w:val="20"/>
        </w:rPr>
        <w:t> </w:t>
      </w:r>
      <w:r>
        <w:rPr>
          <w:sz w:val="20"/>
        </w:rPr>
        <w:t>Cell</w:t>
      </w:r>
      <w:r>
        <w:rPr>
          <w:spacing w:val="-1"/>
          <w:sz w:val="20"/>
        </w:rPr>
        <w:t> </w:t>
      </w:r>
      <w:r>
        <w:rPr>
          <w:sz w:val="20"/>
        </w:rPr>
        <w:t>Site</w:t>
      </w:r>
      <w:r>
        <w:rPr>
          <w:spacing w:val="-2"/>
          <w:sz w:val="20"/>
        </w:rPr>
        <w:t> </w:t>
      </w:r>
      <w:r>
        <w:rPr>
          <w:sz w:val="20"/>
        </w:rPr>
        <w:t>due</w:t>
      </w:r>
      <w:r>
        <w:rPr>
          <w:spacing w:val="-2"/>
          <w:sz w:val="20"/>
        </w:rPr>
        <w:t> </w:t>
      </w:r>
      <w:r>
        <w:rPr>
          <w:sz w:val="20"/>
        </w:rPr>
        <w:t>to</w:t>
      </w:r>
      <w:r>
        <w:rPr>
          <w:spacing w:val="-1"/>
          <w:sz w:val="20"/>
        </w:rPr>
        <w:t> </w:t>
      </w:r>
      <w:r>
        <w:rPr>
          <w:sz w:val="20"/>
        </w:rPr>
        <w:t>fiber</w:t>
      </w:r>
      <w:r>
        <w:rPr>
          <w:spacing w:val="-3"/>
          <w:sz w:val="20"/>
        </w:rPr>
        <w:t> </w:t>
      </w:r>
      <w:r>
        <w:rPr>
          <w:sz w:val="20"/>
        </w:rPr>
        <w:t>and/or</w:t>
      </w:r>
      <w:r>
        <w:rPr>
          <w:spacing w:val="-1"/>
          <w:sz w:val="20"/>
        </w:rPr>
        <w:t> </w:t>
      </w:r>
      <w:r>
        <w:rPr>
          <w:sz w:val="20"/>
        </w:rPr>
        <w:t>location</w:t>
      </w:r>
      <w:r>
        <w:rPr>
          <w:spacing w:val="-1"/>
          <w:sz w:val="20"/>
        </w:rPr>
        <w:t> </w:t>
      </w:r>
      <w:r>
        <w:rPr>
          <w:sz w:val="20"/>
        </w:rPr>
        <w:t>availability, </w:t>
      </w:r>
      <w:r>
        <w:rPr>
          <w:spacing w:val="-5"/>
          <w:sz w:val="20"/>
        </w:rPr>
        <w:t>or</w:t>
      </w:r>
    </w:p>
    <w:p>
      <w:pPr>
        <w:pStyle w:val="ListParagraph"/>
        <w:numPr>
          <w:ilvl w:val="0"/>
          <w:numId w:val="58"/>
        </w:numPr>
        <w:tabs>
          <w:tab w:pos="932" w:val="left" w:leader="none"/>
        </w:tabs>
        <w:spacing w:line="240" w:lineRule="auto" w:before="0" w:after="0"/>
        <w:ind w:left="932" w:right="0" w:hanging="662"/>
        <w:jc w:val="left"/>
        <w:rPr>
          <w:sz w:val="20"/>
        </w:rPr>
      </w:pPr>
      <w:r>
        <w:rPr>
          <w:sz w:val="20"/>
        </w:rPr>
        <w:t>other</w:t>
      </w:r>
      <w:r>
        <w:rPr>
          <w:spacing w:val="25"/>
          <w:sz w:val="20"/>
        </w:rPr>
        <w:t> </w:t>
      </w:r>
      <w:r>
        <w:rPr>
          <w:sz w:val="20"/>
        </w:rPr>
        <w:t>constraints.</w:t>
      </w:r>
      <w:r>
        <w:rPr>
          <w:spacing w:val="24"/>
          <w:sz w:val="20"/>
        </w:rPr>
        <w:t> </w:t>
      </w:r>
      <w:r>
        <w:rPr>
          <w:sz w:val="20"/>
        </w:rPr>
        <w:t>While</w:t>
      </w:r>
      <w:r>
        <w:rPr>
          <w:spacing w:val="24"/>
          <w:sz w:val="20"/>
        </w:rPr>
        <w:t> </w:t>
      </w:r>
      <w:r>
        <w:rPr>
          <w:sz w:val="20"/>
        </w:rPr>
        <w:t>this</w:t>
      </w:r>
      <w:r>
        <w:rPr>
          <w:spacing w:val="24"/>
          <w:sz w:val="20"/>
        </w:rPr>
        <w:t> </w:t>
      </w:r>
      <w:r>
        <w:rPr>
          <w:sz w:val="20"/>
        </w:rPr>
        <w:t>is</w:t>
      </w:r>
      <w:r>
        <w:rPr>
          <w:spacing w:val="23"/>
          <w:sz w:val="20"/>
        </w:rPr>
        <w:t> </w:t>
      </w:r>
      <w:r>
        <w:rPr>
          <w:sz w:val="20"/>
        </w:rPr>
        <w:t>expected</w:t>
      </w:r>
      <w:r>
        <w:rPr>
          <w:spacing w:val="25"/>
          <w:sz w:val="20"/>
        </w:rPr>
        <w:t> </w:t>
      </w:r>
      <w:r>
        <w:rPr>
          <w:sz w:val="20"/>
        </w:rPr>
        <w:t>to</w:t>
      </w:r>
      <w:r>
        <w:rPr>
          <w:spacing w:val="25"/>
          <w:sz w:val="20"/>
        </w:rPr>
        <w:t> </w:t>
      </w:r>
      <w:r>
        <w:rPr>
          <w:sz w:val="20"/>
        </w:rPr>
        <w:t>work</w:t>
      </w:r>
      <w:r>
        <w:rPr>
          <w:spacing w:val="25"/>
          <w:sz w:val="20"/>
        </w:rPr>
        <w:t> </w:t>
      </w:r>
      <w:r>
        <w:rPr>
          <w:sz w:val="20"/>
        </w:rPr>
        <w:t>well</w:t>
      </w:r>
      <w:r>
        <w:rPr>
          <w:spacing w:val="24"/>
          <w:sz w:val="20"/>
        </w:rPr>
        <w:t> </w:t>
      </w:r>
      <w:r>
        <w:rPr>
          <w:sz w:val="20"/>
        </w:rPr>
        <w:t>from</w:t>
      </w:r>
      <w:r>
        <w:rPr>
          <w:spacing w:val="25"/>
          <w:sz w:val="20"/>
        </w:rPr>
        <w:t> </w:t>
      </w:r>
      <w:r>
        <w:rPr>
          <w:sz w:val="20"/>
        </w:rPr>
        <w:t>the</w:t>
      </w:r>
      <w:r>
        <w:rPr>
          <w:spacing w:val="24"/>
          <w:sz w:val="20"/>
        </w:rPr>
        <w:t> </w:t>
      </w:r>
      <w:r>
        <w:rPr>
          <w:sz w:val="20"/>
        </w:rPr>
        <w:t>delay</w:t>
      </w:r>
      <w:r>
        <w:rPr>
          <w:spacing w:val="25"/>
          <w:sz w:val="20"/>
        </w:rPr>
        <w:t> </w:t>
      </w:r>
      <w:r>
        <w:rPr>
          <w:sz w:val="20"/>
        </w:rPr>
        <w:t>constraints</w:t>
      </w:r>
      <w:r>
        <w:rPr>
          <w:spacing w:val="23"/>
          <w:sz w:val="20"/>
        </w:rPr>
        <w:t> </w:t>
      </w:r>
      <w:r>
        <w:rPr>
          <w:sz w:val="20"/>
        </w:rPr>
        <w:t>perspective,</w:t>
      </w:r>
      <w:r>
        <w:rPr>
          <w:spacing w:val="35"/>
          <w:sz w:val="20"/>
        </w:rPr>
        <w:t> </w:t>
      </w:r>
      <w:r>
        <w:rPr>
          <w:sz w:val="20"/>
        </w:rPr>
        <w:t>the</w:t>
      </w:r>
      <w:r>
        <w:rPr>
          <w:spacing w:val="24"/>
          <w:sz w:val="20"/>
        </w:rPr>
        <w:t> </w:t>
      </w:r>
      <w:r>
        <w:rPr>
          <w:sz w:val="20"/>
        </w:rPr>
        <w:t>centralization</w:t>
      </w:r>
      <w:r>
        <w:rPr>
          <w:spacing w:val="26"/>
          <w:sz w:val="20"/>
        </w:rPr>
        <w:t> </w:t>
      </w:r>
      <w:r>
        <w:rPr>
          <w:spacing w:val="-5"/>
          <w:sz w:val="20"/>
        </w:rPr>
        <w:t>and</w:t>
      </w:r>
    </w:p>
    <w:p>
      <w:pPr>
        <w:pStyle w:val="ListParagraph"/>
        <w:numPr>
          <w:ilvl w:val="0"/>
          <w:numId w:val="58"/>
        </w:numPr>
        <w:tabs>
          <w:tab w:pos="932" w:val="left" w:leader="none"/>
        </w:tabs>
        <w:spacing w:line="240" w:lineRule="auto" w:before="0" w:after="0"/>
        <w:ind w:left="932" w:right="0" w:hanging="662"/>
        <w:jc w:val="left"/>
        <w:rPr>
          <w:sz w:val="20"/>
        </w:rPr>
      </w:pPr>
      <w:r>
        <w:rPr>
          <w:sz w:val="20"/>
        </w:rPr>
        <w:t>pooling-related</w:t>
      </w:r>
      <w:r>
        <w:rPr>
          <w:spacing w:val="-4"/>
          <w:sz w:val="20"/>
        </w:rPr>
        <w:t> </w:t>
      </w:r>
      <w:r>
        <w:rPr>
          <w:sz w:val="20"/>
        </w:rPr>
        <w:t>benefits</w:t>
      </w:r>
      <w:r>
        <w:rPr>
          <w:spacing w:val="-6"/>
          <w:sz w:val="20"/>
        </w:rPr>
        <w:t> </w:t>
      </w:r>
      <w:r>
        <w:rPr>
          <w:sz w:val="20"/>
        </w:rPr>
        <w:t>will</w:t>
      </w:r>
      <w:r>
        <w:rPr>
          <w:spacing w:val="-5"/>
          <w:sz w:val="20"/>
        </w:rPr>
        <w:t> </w:t>
      </w:r>
      <w:r>
        <w:rPr>
          <w:sz w:val="20"/>
        </w:rPr>
        <w:t>be</w:t>
      </w:r>
      <w:r>
        <w:rPr>
          <w:spacing w:val="-5"/>
          <w:sz w:val="20"/>
        </w:rPr>
        <w:t> </w:t>
      </w:r>
      <w:r>
        <w:rPr>
          <w:sz w:val="20"/>
        </w:rPr>
        <w:t>potentially</w:t>
      </w:r>
      <w:r>
        <w:rPr>
          <w:spacing w:val="-5"/>
          <w:sz w:val="20"/>
        </w:rPr>
        <w:t> </w:t>
      </w:r>
      <w:r>
        <w:rPr>
          <w:sz w:val="20"/>
        </w:rPr>
        <w:t>reduced</w:t>
      </w:r>
      <w:r>
        <w:rPr>
          <w:spacing w:val="-5"/>
          <w:sz w:val="20"/>
        </w:rPr>
        <w:t> </w:t>
      </w:r>
      <w:r>
        <w:rPr>
          <w:sz w:val="20"/>
        </w:rPr>
        <w:t>or</w:t>
      </w:r>
      <w:r>
        <w:rPr>
          <w:spacing w:val="-5"/>
          <w:sz w:val="20"/>
        </w:rPr>
        <w:t> </w:t>
      </w:r>
      <w:r>
        <w:rPr>
          <w:sz w:val="20"/>
        </w:rPr>
        <w:t>even</w:t>
      </w:r>
      <w:r>
        <w:rPr>
          <w:spacing w:val="-6"/>
          <w:sz w:val="20"/>
        </w:rPr>
        <w:t> </w:t>
      </w:r>
      <w:r>
        <w:rPr>
          <w:sz w:val="20"/>
        </w:rPr>
        <w:t>eliminated</w:t>
      </w:r>
      <w:r>
        <w:rPr>
          <w:spacing w:val="-3"/>
          <w:sz w:val="20"/>
        </w:rPr>
        <w:t> </w:t>
      </w:r>
      <w:r>
        <w:rPr>
          <w:sz w:val="20"/>
        </w:rPr>
        <w:t>in</w:t>
      </w:r>
      <w:r>
        <w:rPr>
          <w:spacing w:val="-4"/>
          <w:sz w:val="20"/>
        </w:rPr>
        <w:t> </w:t>
      </w:r>
      <w:r>
        <w:rPr>
          <w:sz w:val="20"/>
        </w:rPr>
        <w:t>the</w:t>
      </w:r>
      <w:r>
        <w:rPr>
          <w:spacing w:val="-5"/>
          <w:sz w:val="20"/>
        </w:rPr>
        <w:t> </w:t>
      </w:r>
      <w:r>
        <w:rPr>
          <w:sz w:val="20"/>
        </w:rPr>
        <w:t>context</w:t>
      </w:r>
      <w:r>
        <w:rPr>
          <w:spacing w:val="-5"/>
          <w:sz w:val="20"/>
        </w:rPr>
        <w:t> </w:t>
      </w:r>
      <w:r>
        <w:rPr>
          <w:sz w:val="20"/>
        </w:rPr>
        <w:t>of</w:t>
      </w:r>
      <w:r>
        <w:rPr>
          <w:spacing w:val="-5"/>
          <w:sz w:val="20"/>
        </w:rPr>
        <w:t> </w:t>
      </w:r>
      <w:r>
        <w:rPr>
          <w:sz w:val="20"/>
        </w:rPr>
        <w:t>such</w:t>
      </w:r>
      <w:r>
        <w:rPr>
          <w:spacing w:val="-4"/>
          <w:sz w:val="20"/>
        </w:rPr>
        <w:t> </w:t>
      </w:r>
      <w:r>
        <w:rPr>
          <w:sz w:val="20"/>
        </w:rPr>
        <w:t>deployment</w:t>
      </w:r>
      <w:r>
        <w:rPr>
          <w:spacing w:val="-5"/>
          <w:sz w:val="20"/>
        </w:rPr>
        <w:t> </w:t>
      </w:r>
      <w:r>
        <w:rPr>
          <w:spacing w:val="-2"/>
          <w:sz w:val="20"/>
        </w:rPr>
        <w:t>scenarios.</w:t>
      </w:r>
    </w:p>
    <w:p>
      <w:pPr>
        <w:pStyle w:val="ListParagraph"/>
        <w:numPr>
          <w:ilvl w:val="0"/>
          <w:numId w:val="58"/>
        </w:numPr>
        <w:tabs>
          <w:tab w:pos="932" w:val="left" w:leader="none"/>
        </w:tabs>
        <w:spacing w:line="240" w:lineRule="auto" w:before="181" w:after="0"/>
        <w:ind w:left="932" w:right="0" w:hanging="662"/>
        <w:jc w:val="left"/>
        <w:rPr>
          <w:sz w:val="20"/>
        </w:rPr>
      </w:pPr>
      <w:r>
        <w:rPr>
          <w:sz w:val="20"/>
        </w:rPr>
        <w:t>The</w:t>
      </w:r>
      <w:r>
        <w:rPr>
          <w:spacing w:val="24"/>
          <w:sz w:val="20"/>
        </w:rPr>
        <w:t> </w:t>
      </w:r>
      <w:r>
        <w:rPr>
          <w:sz w:val="20"/>
        </w:rPr>
        <w:t>maximum</w:t>
      </w:r>
      <w:r>
        <w:rPr>
          <w:spacing w:val="24"/>
          <w:sz w:val="20"/>
        </w:rPr>
        <w:t> </w:t>
      </w:r>
      <w:r>
        <w:rPr>
          <w:sz w:val="20"/>
        </w:rPr>
        <w:t>transport</w:t>
      </w:r>
      <w:r>
        <w:rPr>
          <w:spacing w:val="24"/>
          <w:sz w:val="20"/>
        </w:rPr>
        <w:t> </w:t>
      </w:r>
      <w:r>
        <w:rPr>
          <w:sz w:val="20"/>
        </w:rPr>
        <w:t>network</w:t>
      </w:r>
      <w:r>
        <w:rPr>
          <w:spacing w:val="25"/>
          <w:sz w:val="20"/>
        </w:rPr>
        <w:t> </w:t>
      </w:r>
      <w:r>
        <w:rPr>
          <w:sz w:val="20"/>
        </w:rPr>
        <w:t>latency</w:t>
      </w:r>
      <w:r>
        <w:rPr>
          <w:spacing w:val="25"/>
          <w:sz w:val="20"/>
        </w:rPr>
        <w:t> </w:t>
      </w:r>
      <w:r>
        <w:rPr>
          <w:sz w:val="20"/>
        </w:rPr>
        <w:t>between</w:t>
      </w:r>
      <w:r>
        <w:rPr>
          <w:spacing w:val="26"/>
          <w:sz w:val="20"/>
        </w:rPr>
        <w:t> </w:t>
      </w:r>
      <w:r>
        <w:rPr>
          <w:sz w:val="20"/>
        </w:rPr>
        <w:t>the</w:t>
      </w:r>
      <w:r>
        <w:rPr>
          <w:spacing w:val="24"/>
          <w:sz w:val="20"/>
        </w:rPr>
        <w:t> </w:t>
      </w:r>
      <w:r>
        <w:rPr>
          <w:sz w:val="20"/>
        </w:rPr>
        <w:t>site</w:t>
      </w:r>
      <w:r>
        <w:rPr>
          <w:spacing w:val="24"/>
          <w:sz w:val="20"/>
        </w:rPr>
        <w:t> </w:t>
      </w:r>
      <w:r>
        <w:rPr>
          <w:sz w:val="20"/>
        </w:rPr>
        <w:t>hosting</w:t>
      </w:r>
      <w:r>
        <w:rPr>
          <w:spacing w:val="26"/>
          <w:sz w:val="20"/>
        </w:rPr>
        <w:t> </w:t>
      </w:r>
      <w:r>
        <w:rPr>
          <w:sz w:val="20"/>
        </w:rPr>
        <w:t>O-DU(s)</w:t>
      </w:r>
      <w:r>
        <w:rPr>
          <w:spacing w:val="24"/>
          <w:sz w:val="20"/>
        </w:rPr>
        <w:t> </w:t>
      </w:r>
      <w:r>
        <w:rPr>
          <w:sz w:val="20"/>
        </w:rPr>
        <w:t>and</w:t>
      </w:r>
      <w:r>
        <w:rPr>
          <w:spacing w:val="25"/>
          <w:sz w:val="20"/>
        </w:rPr>
        <w:t> </w:t>
      </w:r>
      <w:r>
        <w:rPr>
          <w:sz w:val="20"/>
        </w:rPr>
        <w:t>sites</w:t>
      </w:r>
      <w:r>
        <w:rPr>
          <w:spacing w:val="29"/>
          <w:sz w:val="20"/>
        </w:rPr>
        <w:t> </w:t>
      </w:r>
      <w:r>
        <w:rPr>
          <w:sz w:val="20"/>
        </w:rPr>
        <w:t>hosting</w:t>
      </w:r>
      <w:r>
        <w:rPr>
          <w:spacing w:val="25"/>
          <w:sz w:val="20"/>
        </w:rPr>
        <w:t> </w:t>
      </w:r>
      <w:r>
        <w:rPr>
          <w:sz w:val="20"/>
        </w:rPr>
        <w:t>associated</w:t>
      </w:r>
      <w:r>
        <w:rPr>
          <w:spacing w:val="25"/>
          <w:sz w:val="20"/>
        </w:rPr>
        <w:t> </w:t>
      </w:r>
      <w:r>
        <w:rPr>
          <w:sz w:val="20"/>
        </w:rPr>
        <w:t>O-RU(s)</w:t>
      </w:r>
      <w:r>
        <w:rPr>
          <w:spacing w:val="27"/>
          <w:sz w:val="20"/>
        </w:rPr>
        <w:t> </w:t>
      </w:r>
      <w:r>
        <w:rPr>
          <w:spacing w:val="-5"/>
          <w:sz w:val="20"/>
        </w:rPr>
        <w:t>is</w:t>
      </w:r>
    </w:p>
    <w:p>
      <w:pPr>
        <w:pStyle w:val="ListParagraph"/>
        <w:numPr>
          <w:ilvl w:val="0"/>
          <w:numId w:val="58"/>
        </w:numPr>
        <w:tabs>
          <w:tab w:pos="932" w:val="left" w:leader="none"/>
        </w:tabs>
        <w:spacing w:line="229" w:lineRule="exact" w:before="0" w:after="0"/>
        <w:ind w:left="932" w:right="0" w:hanging="662"/>
        <w:jc w:val="left"/>
        <w:rPr>
          <w:sz w:val="20"/>
        </w:rPr>
      </w:pPr>
      <w:r>
        <w:rPr>
          <w:spacing w:val="-2"/>
          <w:sz w:val="20"/>
        </w:rPr>
        <w:t>primarily determined by</w:t>
      </w:r>
      <w:r>
        <w:rPr>
          <w:spacing w:val="-3"/>
          <w:sz w:val="20"/>
        </w:rPr>
        <w:t> </w:t>
      </w:r>
      <w:r>
        <w:rPr>
          <w:spacing w:val="-2"/>
          <w:sz w:val="20"/>
        </w:rPr>
        <w:t>the</w:t>
      </w:r>
      <w:r>
        <w:rPr>
          <w:spacing w:val="-1"/>
          <w:sz w:val="20"/>
        </w:rPr>
        <w:t> </w:t>
      </w:r>
      <w:r>
        <w:rPr>
          <w:spacing w:val="-2"/>
          <w:sz w:val="20"/>
        </w:rPr>
        <w:t>RAN</w:t>
      </w:r>
      <w:r>
        <w:rPr>
          <w:spacing w:val="-4"/>
          <w:sz w:val="20"/>
        </w:rPr>
        <w:t> </w:t>
      </w:r>
      <w:r>
        <w:rPr>
          <w:spacing w:val="-2"/>
          <w:sz w:val="20"/>
        </w:rPr>
        <w:t>internal</w:t>
      </w:r>
      <w:r>
        <w:rPr>
          <w:spacing w:val="-3"/>
          <w:sz w:val="20"/>
        </w:rPr>
        <w:t> </w:t>
      </w:r>
      <w:r>
        <w:rPr>
          <w:spacing w:val="-2"/>
          <w:sz w:val="20"/>
        </w:rPr>
        <w:t>processes</w:t>
      </w:r>
      <w:r>
        <w:rPr>
          <w:spacing w:val="-4"/>
          <w:sz w:val="20"/>
        </w:rPr>
        <w:t> </w:t>
      </w:r>
      <w:r>
        <w:rPr>
          <w:spacing w:val="-2"/>
          <w:sz w:val="20"/>
        </w:rPr>
        <w:t>time</w:t>
      </w:r>
      <w:r>
        <w:rPr>
          <w:spacing w:val="-4"/>
          <w:sz w:val="20"/>
        </w:rPr>
        <w:t> </w:t>
      </w:r>
      <w:r>
        <w:rPr>
          <w:spacing w:val="-2"/>
          <w:sz w:val="20"/>
        </w:rPr>
        <w:t>constraints</w:t>
      </w:r>
      <w:r>
        <w:rPr>
          <w:spacing w:val="-4"/>
          <w:sz w:val="20"/>
        </w:rPr>
        <w:t> </w:t>
      </w:r>
      <w:r>
        <w:rPr>
          <w:spacing w:val="-2"/>
          <w:sz w:val="20"/>
        </w:rPr>
        <w:t>(such</w:t>
      </w:r>
      <w:r>
        <w:rPr>
          <w:spacing w:val="-3"/>
          <w:sz w:val="20"/>
        </w:rPr>
        <w:t> </w:t>
      </w:r>
      <w:r>
        <w:rPr>
          <w:spacing w:val="-2"/>
          <w:sz w:val="20"/>
        </w:rPr>
        <w:t>as</w:t>
      </w:r>
      <w:r>
        <w:rPr>
          <w:spacing w:val="-1"/>
          <w:sz w:val="20"/>
        </w:rPr>
        <w:t> </w:t>
      </w:r>
      <w:r>
        <w:rPr>
          <w:spacing w:val="-2"/>
          <w:sz w:val="20"/>
        </w:rPr>
        <w:t>HARQ</w:t>
      </w:r>
      <w:r>
        <w:rPr>
          <w:spacing w:val="-1"/>
          <w:sz w:val="20"/>
        </w:rPr>
        <w:t> </w:t>
      </w:r>
      <w:r>
        <w:rPr>
          <w:spacing w:val="-2"/>
          <w:sz w:val="20"/>
        </w:rPr>
        <w:t>loop,</w:t>
      </w:r>
      <w:r>
        <w:rPr>
          <w:spacing w:val="-4"/>
          <w:sz w:val="20"/>
        </w:rPr>
        <w:t> </w:t>
      </w:r>
      <w:r>
        <w:rPr>
          <w:spacing w:val="-2"/>
          <w:sz w:val="20"/>
        </w:rPr>
        <w:t>scheduling,</w:t>
      </w:r>
      <w:r>
        <w:rPr>
          <w:spacing w:val="-3"/>
          <w:sz w:val="20"/>
        </w:rPr>
        <w:t> </w:t>
      </w:r>
      <w:r>
        <w:rPr>
          <w:spacing w:val="-2"/>
          <w:sz w:val="20"/>
        </w:rPr>
        <w:t>etc., time-sensitive</w:t>
      </w:r>
    </w:p>
    <w:p>
      <w:pPr>
        <w:pStyle w:val="ListParagraph"/>
        <w:numPr>
          <w:ilvl w:val="0"/>
          <w:numId w:val="58"/>
        </w:numPr>
        <w:tabs>
          <w:tab w:pos="932" w:val="left" w:leader="none"/>
        </w:tabs>
        <w:spacing w:line="229" w:lineRule="exact" w:before="0" w:after="0"/>
        <w:ind w:left="932" w:right="0" w:hanging="662"/>
        <w:jc w:val="left"/>
        <w:rPr>
          <w:sz w:val="20"/>
        </w:rPr>
      </w:pPr>
      <w:r>
        <w:rPr>
          <w:sz w:val="20"/>
        </w:rPr>
        <w:t>operations).</w:t>
      </w:r>
      <w:r>
        <w:rPr>
          <w:spacing w:val="11"/>
          <w:sz w:val="20"/>
        </w:rPr>
        <w:t> </w:t>
      </w:r>
      <w:r>
        <w:rPr>
          <w:sz w:val="20"/>
        </w:rPr>
        <w:t>For</w:t>
      </w:r>
      <w:r>
        <w:rPr>
          <w:spacing w:val="13"/>
          <w:sz w:val="20"/>
        </w:rPr>
        <w:t> </w:t>
      </w:r>
      <w:r>
        <w:rPr>
          <w:sz w:val="20"/>
        </w:rPr>
        <w:t>the</w:t>
      </w:r>
      <w:r>
        <w:rPr>
          <w:spacing w:val="11"/>
          <w:sz w:val="20"/>
        </w:rPr>
        <w:t> </w:t>
      </w:r>
      <w:r>
        <w:rPr>
          <w:sz w:val="20"/>
        </w:rPr>
        <w:t>purposes</w:t>
      </w:r>
      <w:r>
        <w:rPr>
          <w:spacing w:val="10"/>
          <w:sz w:val="20"/>
        </w:rPr>
        <w:t> </w:t>
      </w:r>
      <w:r>
        <w:rPr>
          <w:sz w:val="20"/>
        </w:rPr>
        <w:t>of</w:t>
      </w:r>
      <w:r>
        <w:rPr>
          <w:spacing w:val="13"/>
          <w:sz w:val="20"/>
        </w:rPr>
        <w:t> </w:t>
      </w:r>
      <w:r>
        <w:rPr>
          <w:sz w:val="20"/>
        </w:rPr>
        <w:t>this</w:t>
      </w:r>
      <w:r>
        <w:rPr>
          <w:spacing w:val="12"/>
          <w:sz w:val="20"/>
        </w:rPr>
        <w:t> </w:t>
      </w:r>
      <w:r>
        <w:rPr>
          <w:sz w:val="20"/>
        </w:rPr>
        <w:t>document,</w:t>
      </w:r>
      <w:r>
        <w:rPr>
          <w:spacing w:val="11"/>
          <w:sz w:val="20"/>
        </w:rPr>
        <w:t> </w:t>
      </w:r>
      <w:r>
        <w:rPr>
          <w:sz w:val="20"/>
        </w:rPr>
        <w:t>we</w:t>
      </w:r>
      <w:r>
        <w:rPr>
          <w:spacing w:val="13"/>
          <w:sz w:val="20"/>
        </w:rPr>
        <w:t> </w:t>
      </w:r>
      <w:r>
        <w:rPr>
          <w:sz w:val="20"/>
        </w:rPr>
        <w:t>use</w:t>
      </w:r>
      <w:r>
        <w:rPr>
          <w:spacing w:val="11"/>
          <w:sz w:val="20"/>
        </w:rPr>
        <w:t> </w:t>
      </w:r>
      <w:r>
        <w:rPr>
          <w:sz w:val="20"/>
        </w:rPr>
        <w:t>100us</w:t>
      </w:r>
      <w:r>
        <w:rPr>
          <w:spacing w:val="12"/>
          <w:sz w:val="20"/>
        </w:rPr>
        <w:t> </w:t>
      </w:r>
      <w:r>
        <w:rPr>
          <w:sz w:val="20"/>
        </w:rPr>
        <w:t>latency,</w:t>
      </w:r>
      <w:r>
        <w:rPr>
          <w:spacing w:val="13"/>
          <w:sz w:val="20"/>
        </w:rPr>
        <w:t> </w:t>
      </w:r>
      <w:r>
        <w:rPr>
          <w:sz w:val="20"/>
        </w:rPr>
        <w:t>which</w:t>
      </w:r>
      <w:r>
        <w:rPr>
          <w:spacing w:val="13"/>
          <w:sz w:val="20"/>
        </w:rPr>
        <w:t> </w:t>
      </w:r>
      <w:r>
        <w:rPr>
          <w:sz w:val="20"/>
        </w:rPr>
        <w:t>is</w:t>
      </w:r>
      <w:r>
        <w:rPr>
          <w:spacing w:val="13"/>
          <w:sz w:val="20"/>
        </w:rPr>
        <w:t> </w:t>
      </w:r>
      <w:r>
        <w:rPr>
          <w:sz w:val="20"/>
        </w:rPr>
        <w:t>commonly</w:t>
      </w:r>
      <w:r>
        <w:rPr>
          <w:spacing w:val="13"/>
          <w:sz w:val="20"/>
        </w:rPr>
        <w:t> </w:t>
      </w:r>
      <w:r>
        <w:rPr>
          <w:sz w:val="20"/>
        </w:rPr>
        <w:t>used</w:t>
      </w:r>
      <w:r>
        <w:rPr>
          <w:spacing w:val="14"/>
          <w:sz w:val="20"/>
        </w:rPr>
        <w:t> </w:t>
      </w:r>
      <w:r>
        <w:rPr>
          <w:sz w:val="20"/>
        </w:rPr>
        <w:t>as</w:t>
      </w:r>
      <w:r>
        <w:rPr>
          <w:spacing w:val="12"/>
          <w:sz w:val="20"/>
        </w:rPr>
        <w:t> </w:t>
      </w:r>
      <w:r>
        <w:rPr>
          <w:sz w:val="20"/>
        </w:rPr>
        <w:t>a</w:t>
      </w:r>
      <w:r>
        <w:rPr>
          <w:spacing w:val="11"/>
          <w:sz w:val="20"/>
        </w:rPr>
        <w:t> </w:t>
      </w:r>
      <w:r>
        <w:rPr>
          <w:sz w:val="20"/>
        </w:rPr>
        <w:t>target</w:t>
      </w:r>
      <w:r>
        <w:rPr>
          <w:spacing w:val="10"/>
          <w:sz w:val="20"/>
        </w:rPr>
        <w:t> </w:t>
      </w:r>
      <w:r>
        <w:rPr>
          <w:spacing w:val="-2"/>
          <w:sz w:val="20"/>
        </w:rPr>
        <w:t>maximum</w:t>
      </w:r>
    </w:p>
    <w:p>
      <w:pPr>
        <w:pStyle w:val="ListParagraph"/>
        <w:numPr>
          <w:ilvl w:val="0"/>
          <w:numId w:val="58"/>
        </w:numPr>
        <w:tabs>
          <w:tab w:pos="932" w:val="left" w:leader="none"/>
        </w:tabs>
        <w:spacing w:line="240" w:lineRule="auto" w:before="1" w:after="0"/>
        <w:ind w:left="932" w:right="0" w:hanging="662"/>
        <w:jc w:val="left"/>
        <w:rPr>
          <w:sz w:val="20"/>
        </w:rPr>
      </w:pPr>
      <w:r>
        <w:rPr>
          <w:sz w:val="20"/>
        </w:rPr>
        <w:t>latency</w:t>
      </w:r>
      <w:r>
        <w:rPr>
          <w:spacing w:val="14"/>
          <w:sz w:val="20"/>
        </w:rPr>
        <w:t> </w:t>
      </w:r>
      <w:r>
        <w:rPr>
          <w:sz w:val="20"/>
        </w:rPr>
        <w:t>for</w:t>
      </w:r>
      <w:r>
        <w:rPr>
          <w:spacing w:val="13"/>
          <w:sz w:val="20"/>
        </w:rPr>
        <w:t> </w:t>
      </w:r>
      <w:r>
        <w:rPr>
          <w:sz w:val="20"/>
        </w:rPr>
        <w:t>this</w:t>
      </w:r>
      <w:r>
        <w:rPr>
          <w:spacing w:val="14"/>
          <w:sz w:val="20"/>
        </w:rPr>
        <w:t> </w:t>
      </w:r>
      <w:r>
        <w:rPr>
          <w:sz w:val="20"/>
        </w:rPr>
        <w:t>transport</w:t>
      </w:r>
      <w:r>
        <w:rPr>
          <w:spacing w:val="13"/>
          <w:sz w:val="20"/>
        </w:rPr>
        <w:t> </w:t>
      </w:r>
      <w:r>
        <w:rPr>
          <w:sz w:val="20"/>
        </w:rPr>
        <w:t>segment</w:t>
      </w:r>
      <w:r>
        <w:rPr>
          <w:spacing w:val="16"/>
          <w:sz w:val="20"/>
        </w:rPr>
        <w:t> </w:t>
      </w:r>
      <w:r>
        <w:rPr>
          <w:sz w:val="20"/>
        </w:rPr>
        <w:t>in</w:t>
      </w:r>
      <w:r>
        <w:rPr>
          <w:spacing w:val="11"/>
          <w:sz w:val="20"/>
        </w:rPr>
        <w:t> </w:t>
      </w:r>
      <w:r>
        <w:rPr>
          <w:sz w:val="20"/>
        </w:rPr>
        <w:t>related</w:t>
      </w:r>
      <w:r>
        <w:rPr>
          <w:spacing w:val="14"/>
          <w:sz w:val="20"/>
        </w:rPr>
        <w:t> </w:t>
      </w:r>
      <w:r>
        <w:rPr>
          <w:sz w:val="20"/>
        </w:rPr>
        <w:t>industry</w:t>
      </w:r>
      <w:r>
        <w:rPr>
          <w:spacing w:val="14"/>
          <w:sz w:val="20"/>
        </w:rPr>
        <w:t> </w:t>
      </w:r>
      <w:r>
        <w:rPr>
          <w:sz w:val="20"/>
        </w:rPr>
        <w:t>specifications</w:t>
      </w:r>
      <w:r>
        <w:rPr>
          <w:spacing w:val="13"/>
          <w:sz w:val="20"/>
        </w:rPr>
        <w:t> </w:t>
      </w:r>
      <w:r>
        <w:rPr>
          <w:sz w:val="20"/>
        </w:rPr>
        <w:t>for</w:t>
      </w:r>
      <w:r>
        <w:rPr>
          <w:spacing w:val="11"/>
          <w:sz w:val="20"/>
        </w:rPr>
        <w:t> </w:t>
      </w:r>
      <w:r>
        <w:rPr>
          <w:sz w:val="20"/>
        </w:rPr>
        <w:t>user-plane,</w:t>
      </w:r>
      <w:r>
        <w:rPr>
          <w:spacing w:val="14"/>
          <w:sz w:val="20"/>
        </w:rPr>
        <w:t> </w:t>
      </w:r>
      <w:r>
        <w:rPr>
          <w:sz w:val="20"/>
        </w:rPr>
        <w:t>specifically</w:t>
      </w:r>
      <w:r>
        <w:rPr>
          <w:spacing w:val="15"/>
          <w:sz w:val="20"/>
        </w:rPr>
        <w:t> </w:t>
      </w:r>
      <w:r>
        <w:rPr>
          <w:sz w:val="20"/>
        </w:rPr>
        <w:t>“High100”</w:t>
      </w:r>
      <w:r>
        <w:rPr>
          <w:spacing w:val="11"/>
          <w:sz w:val="20"/>
        </w:rPr>
        <w:t> </w:t>
      </w:r>
      <w:r>
        <w:rPr>
          <w:sz w:val="20"/>
        </w:rPr>
        <w:t>on</w:t>
      </w:r>
      <w:r>
        <w:rPr>
          <w:spacing w:val="14"/>
          <w:sz w:val="20"/>
        </w:rPr>
        <w:t> </w:t>
      </w:r>
      <w:r>
        <w:rPr>
          <w:sz w:val="20"/>
        </w:rPr>
        <w:t>E-</w:t>
      </w:r>
      <w:r>
        <w:rPr>
          <w:spacing w:val="-4"/>
          <w:sz w:val="20"/>
        </w:rPr>
        <w:t>CPRI</w:t>
      </w:r>
    </w:p>
    <w:p>
      <w:pPr>
        <w:pStyle w:val="ListParagraph"/>
        <w:numPr>
          <w:ilvl w:val="0"/>
          <w:numId w:val="58"/>
        </w:numPr>
        <w:tabs>
          <w:tab w:pos="932" w:val="left" w:leader="none"/>
        </w:tabs>
        <w:spacing w:line="240" w:lineRule="auto" w:before="0" w:after="0"/>
        <w:ind w:left="932" w:right="0" w:hanging="662"/>
        <w:jc w:val="left"/>
        <w:rPr>
          <w:sz w:val="20"/>
        </w:rPr>
      </w:pPr>
      <w:r>
        <w:rPr>
          <w:sz w:val="20"/>
        </w:rPr>
        <w:t>transport</w:t>
      </w:r>
      <w:r>
        <w:rPr>
          <w:spacing w:val="-10"/>
          <w:sz w:val="20"/>
        </w:rPr>
        <w:t> </w:t>
      </w:r>
      <w:r>
        <w:rPr>
          <w:sz w:val="20"/>
        </w:rPr>
        <w:t>requirements</w:t>
      </w:r>
      <w:r>
        <w:rPr>
          <w:spacing w:val="-8"/>
          <w:sz w:val="20"/>
        </w:rPr>
        <w:t> </w:t>
      </w:r>
      <w:hyperlink w:history="true" w:anchor="_bookmark5">
        <w:r>
          <w:rPr>
            <w:sz w:val="20"/>
          </w:rPr>
          <w:t>[4]</w:t>
        </w:r>
      </w:hyperlink>
      <w:r>
        <w:rPr>
          <w:spacing w:val="-9"/>
          <w:sz w:val="20"/>
        </w:rPr>
        <w:t> </w:t>
      </w:r>
      <w:r>
        <w:rPr>
          <w:sz w:val="20"/>
        </w:rPr>
        <w:t>section</w:t>
      </w:r>
      <w:r>
        <w:rPr>
          <w:spacing w:val="-9"/>
          <w:sz w:val="20"/>
        </w:rPr>
        <w:t> </w:t>
      </w:r>
      <w:r>
        <w:rPr>
          <w:sz w:val="20"/>
        </w:rPr>
        <w:t>4.1.1,</w:t>
      </w:r>
      <w:r>
        <w:rPr>
          <w:spacing w:val="-9"/>
          <w:sz w:val="20"/>
        </w:rPr>
        <w:t> </w:t>
      </w:r>
      <w:r>
        <w:rPr>
          <w:sz w:val="20"/>
        </w:rPr>
        <w:t>as</w:t>
      </w:r>
      <w:r>
        <w:rPr>
          <w:spacing w:val="-9"/>
          <w:sz w:val="20"/>
        </w:rPr>
        <w:t> </w:t>
      </w:r>
      <w:r>
        <w:rPr>
          <w:sz w:val="20"/>
        </w:rPr>
        <w:t>well</w:t>
      </w:r>
      <w:r>
        <w:rPr>
          <w:spacing w:val="-10"/>
          <w:sz w:val="20"/>
        </w:rPr>
        <w:t> </w:t>
      </w:r>
      <w:r>
        <w:rPr>
          <w:sz w:val="20"/>
        </w:rPr>
        <w:t>as</w:t>
      </w:r>
      <w:r>
        <w:rPr>
          <w:spacing w:val="-10"/>
          <w:sz w:val="20"/>
        </w:rPr>
        <w:t> </w:t>
      </w:r>
      <w:r>
        <w:rPr>
          <w:sz w:val="20"/>
        </w:rPr>
        <w:t>“Fronthaul”</w:t>
      </w:r>
      <w:r>
        <w:rPr>
          <w:spacing w:val="-9"/>
          <w:sz w:val="20"/>
        </w:rPr>
        <w:t> </w:t>
      </w:r>
      <w:r>
        <w:rPr>
          <w:sz w:val="20"/>
        </w:rPr>
        <w:t>latency</w:t>
      </w:r>
      <w:r>
        <w:rPr>
          <w:spacing w:val="-8"/>
          <w:sz w:val="20"/>
        </w:rPr>
        <w:t> </w:t>
      </w:r>
      <w:r>
        <w:rPr>
          <w:sz w:val="20"/>
        </w:rPr>
        <w:t>requirement</w:t>
      </w:r>
      <w:r>
        <w:rPr>
          <w:spacing w:val="-10"/>
          <w:sz w:val="20"/>
        </w:rPr>
        <w:t> </w:t>
      </w:r>
      <w:r>
        <w:rPr>
          <w:sz w:val="20"/>
        </w:rPr>
        <w:t>in</w:t>
      </w:r>
      <w:r>
        <w:rPr>
          <w:spacing w:val="-9"/>
          <w:sz w:val="20"/>
        </w:rPr>
        <w:t> </w:t>
      </w:r>
      <w:r>
        <w:rPr>
          <w:sz w:val="20"/>
        </w:rPr>
        <w:t>ITU</w:t>
      </w:r>
      <w:r>
        <w:rPr>
          <w:spacing w:val="-11"/>
          <w:sz w:val="20"/>
        </w:rPr>
        <w:t> </w:t>
      </w:r>
      <w:r>
        <w:rPr>
          <w:sz w:val="20"/>
        </w:rPr>
        <w:t>technical</w:t>
      </w:r>
      <w:r>
        <w:rPr>
          <w:spacing w:val="-9"/>
          <w:sz w:val="20"/>
        </w:rPr>
        <w:t> </w:t>
      </w:r>
      <w:r>
        <w:rPr>
          <w:sz w:val="20"/>
        </w:rPr>
        <w:t>report</w:t>
      </w:r>
      <w:r>
        <w:rPr>
          <w:spacing w:val="-10"/>
          <w:sz w:val="20"/>
        </w:rPr>
        <w:t> </w:t>
      </w:r>
      <w:r>
        <w:rPr>
          <w:sz w:val="20"/>
        </w:rPr>
        <w:t>GSTR-</w:t>
      </w:r>
      <w:r>
        <w:rPr>
          <w:spacing w:val="-4"/>
          <w:sz w:val="20"/>
        </w:rPr>
        <w:t>TN5G</w:t>
      </w:r>
    </w:p>
    <w:p>
      <w:pPr>
        <w:pStyle w:val="ListParagraph"/>
        <w:numPr>
          <w:ilvl w:val="0"/>
          <w:numId w:val="58"/>
        </w:numPr>
        <w:tabs>
          <w:tab w:pos="932" w:val="left" w:leader="none"/>
        </w:tabs>
        <w:spacing w:line="240" w:lineRule="auto" w:before="1" w:after="0"/>
        <w:ind w:left="932" w:right="0" w:hanging="662"/>
        <w:jc w:val="left"/>
        <w:rPr>
          <w:sz w:val="20"/>
        </w:rPr>
      </w:pPr>
      <w:hyperlink w:history="true" w:anchor="_bookmark7">
        <w:r>
          <w:rPr>
            <w:sz w:val="20"/>
          </w:rPr>
          <w:t>[6],</w:t>
        </w:r>
      </w:hyperlink>
      <w:r>
        <w:rPr>
          <w:spacing w:val="10"/>
          <w:sz w:val="20"/>
        </w:rPr>
        <w:t> </w:t>
      </w:r>
      <w:r>
        <w:rPr>
          <w:sz w:val="20"/>
        </w:rPr>
        <w:t>section</w:t>
      </w:r>
      <w:r>
        <w:rPr>
          <w:spacing w:val="11"/>
          <w:sz w:val="20"/>
        </w:rPr>
        <w:t> </w:t>
      </w:r>
      <w:r>
        <w:rPr>
          <w:sz w:val="20"/>
        </w:rPr>
        <w:t>7-2,</w:t>
      </w:r>
      <w:r>
        <w:rPr>
          <w:spacing w:val="11"/>
          <w:sz w:val="20"/>
        </w:rPr>
        <w:t> </w:t>
      </w:r>
      <w:r>
        <w:rPr>
          <w:sz w:val="20"/>
        </w:rPr>
        <w:t>and</w:t>
      </w:r>
      <w:r>
        <w:rPr>
          <w:spacing w:val="11"/>
          <w:sz w:val="20"/>
        </w:rPr>
        <w:t> </w:t>
      </w:r>
      <w:r>
        <w:rPr>
          <w:sz w:val="20"/>
        </w:rPr>
        <w:t>IEEE</w:t>
      </w:r>
      <w:r>
        <w:rPr>
          <w:spacing w:val="13"/>
          <w:sz w:val="20"/>
        </w:rPr>
        <w:t> </w:t>
      </w:r>
      <w:r>
        <w:rPr>
          <w:sz w:val="20"/>
        </w:rPr>
        <w:t>Std</w:t>
      </w:r>
      <w:r>
        <w:rPr>
          <w:spacing w:val="13"/>
          <w:sz w:val="20"/>
        </w:rPr>
        <w:t> </w:t>
      </w:r>
      <w:r>
        <w:rPr>
          <w:sz w:val="20"/>
        </w:rPr>
        <w:t>802.1CM-2018</w:t>
      </w:r>
      <w:r>
        <w:rPr>
          <w:spacing w:val="12"/>
          <w:sz w:val="20"/>
        </w:rPr>
        <w:t> </w:t>
      </w:r>
      <w:hyperlink w:history="true" w:anchor="_bookmark6">
        <w:r>
          <w:rPr>
            <w:sz w:val="20"/>
          </w:rPr>
          <w:t>[5],</w:t>
        </w:r>
      </w:hyperlink>
      <w:r>
        <w:rPr>
          <w:spacing w:val="11"/>
          <w:sz w:val="20"/>
        </w:rPr>
        <w:t> </w:t>
      </w:r>
      <w:r>
        <w:rPr>
          <w:sz w:val="20"/>
        </w:rPr>
        <w:t>section</w:t>
      </w:r>
      <w:r>
        <w:rPr>
          <w:spacing w:val="11"/>
          <w:sz w:val="20"/>
        </w:rPr>
        <w:t> </w:t>
      </w:r>
      <w:r>
        <w:rPr>
          <w:sz w:val="20"/>
        </w:rPr>
        <w:t>6.3.3.1.</w:t>
      </w:r>
      <w:r>
        <w:rPr>
          <w:spacing w:val="76"/>
          <w:sz w:val="20"/>
        </w:rPr>
        <w:t> </w:t>
      </w:r>
      <w:r>
        <w:rPr>
          <w:sz w:val="20"/>
        </w:rPr>
        <w:t>Based</w:t>
      </w:r>
      <w:r>
        <w:rPr>
          <w:spacing w:val="11"/>
          <w:sz w:val="20"/>
        </w:rPr>
        <w:t> </w:t>
      </w:r>
      <w:r>
        <w:rPr>
          <w:sz w:val="20"/>
        </w:rPr>
        <w:t>on</w:t>
      </w:r>
      <w:r>
        <w:rPr>
          <w:spacing w:val="11"/>
          <w:sz w:val="20"/>
        </w:rPr>
        <w:t> </w:t>
      </w:r>
      <w:r>
        <w:rPr>
          <w:sz w:val="20"/>
        </w:rPr>
        <w:t>the</w:t>
      </w:r>
      <w:r>
        <w:rPr>
          <w:spacing w:val="10"/>
          <w:sz w:val="20"/>
        </w:rPr>
        <w:t> </w:t>
      </w:r>
      <w:r>
        <w:rPr>
          <w:sz w:val="20"/>
        </w:rPr>
        <w:t>5us/km</w:t>
      </w:r>
      <w:r>
        <w:rPr>
          <w:spacing w:val="11"/>
          <w:sz w:val="20"/>
        </w:rPr>
        <w:t> </w:t>
      </w:r>
      <w:r>
        <w:rPr>
          <w:sz w:val="20"/>
        </w:rPr>
        <w:t>fiber</w:t>
      </w:r>
      <w:r>
        <w:rPr>
          <w:spacing w:val="11"/>
          <w:sz w:val="20"/>
        </w:rPr>
        <w:t> </w:t>
      </w:r>
      <w:r>
        <w:rPr>
          <w:sz w:val="20"/>
        </w:rPr>
        <w:t>propagation</w:t>
      </w:r>
      <w:r>
        <w:rPr>
          <w:spacing w:val="11"/>
          <w:sz w:val="20"/>
        </w:rPr>
        <w:t> </w:t>
      </w:r>
      <w:r>
        <w:rPr>
          <w:sz w:val="20"/>
        </w:rPr>
        <w:t>delay,</w:t>
      </w:r>
      <w:r>
        <w:rPr>
          <w:spacing w:val="11"/>
          <w:sz w:val="20"/>
        </w:rPr>
        <w:t> </w:t>
      </w:r>
      <w:r>
        <w:rPr>
          <w:spacing w:val="-4"/>
          <w:sz w:val="20"/>
        </w:rPr>
        <w:t>this</w:t>
      </w:r>
    </w:p>
    <w:p>
      <w:pPr>
        <w:pStyle w:val="ListParagraph"/>
        <w:numPr>
          <w:ilvl w:val="0"/>
          <w:numId w:val="58"/>
        </w:numPr>
        <w:tabs>
          <w:tab w:pos="932" w:val="left" w:leader="none"/>
        </w:tabs>
        <w:spacing w:line="240" w:lineRule="auto" w:before="0" w:after="0"/>
        <w:ind w:left="932" w:right="0" w:hanging="662"/>
        <w:jc w:val="left"/>
        <w:rPr>
          <w:sz w:val="20"/>
        </w:rPr>
      </w:pPr>
      <w:r>
        <w:rPr>
          <w:sz w:val="20"/>
        </w:rPr>
        <w:t>implies</w:t>
      </w:r>
      <w:r>
        <w:rPr>
          <w:spacing w:val="-5"/>
          <w:sz w:val="20"/>
        </w:rPr>
        <w:t> </w:t>
      </w:r>
      <w:r>
        <w:rPr>
          <w:sz w:val="20"/>
        </w:rPr>
        <w:t>that</w:t>
      </w:r>
      <w:r>
        <w:rPr>
          <w:spacing w:val="-4"/>
          <w:sz w:val="20"/>
        </w:rPr>
        <w:t> </w:t>
      </w:r>
      <w:r>
        <w:rPr>
          <w:sz w:val="20"/>
        </w:rPr>
        <w:t>in</w:t>
      </w:r>
      <w:r>
        <w:rPr>
          <w:spacing w:val="-1"/>
          <w:sz w:val="20"/>
        </w:rPr>
        <w:t> </w:t>
      </w:r>
      <w:r>
        <w:rPr>
          <w:sz w:val="20"/>
        </w:rPr>
        <w:t>a</w:t>
      </w:r>
      <w:r>
        <w:rPr>
          <w:spacing w:val="-4"/>
          <w:sz w:val="20"/>
        </w:rPr>
        <w:t> </w:t>
      </w:r>
      <w:r>
        <w:rPr>
          <w:sz w:val="20"/>
        </w:rPr>
        <w:t>2D</w:t>
      </w:r>
      <w:r>
        <w:rPr>
          <w:spacing w:val="-4"/>
          <w:sz w:val="20"/>
        </w:rPr>
        <w:t> </w:t>
      </w:r>
      <w:r>
        <w:rPr>
          <w:sz w:val="20"/>
        </w:rPr>
        <w:t>Manhattan</w:t>
      </w:r>
      <w:r>
        <w:rPr>
          <w:spacing w:val="-3"/>
          <w:sz w:val="20"/>
        </w:rPr>
        <w:t> </w:t>
      </w:r>
      <w:r>
        <w:rPr>
          <w:sz w:val="20"/>
        </w:rPr>
        <w:t>tessellation</w:t>
      </w:r>
      <w:r>
        <w:rPr>
          <w:spacing w:val="-3"/>
          <w:sz w:val="20"/>
        </w:rPr>
        <w:t> </w:t>
      </w:r>
      <w:r>
        <w:rPr>
          <w:sz w:val="20"/>
        </w:rPr>
        <w:t>model,</w:t>
      </w:r>
      <w:r>
        <w:rPr>
          <w:spacing w:val="-4"/>
          <w:sz w:val="20"/>
        </w:rPr>
        <w:t> </w:t>
      </w:r>
      <w:r>
        <w:rPr>
          <w:sz w:val="20"/>
        </w:rPr>
        <w:t>which</w:t>
      </w:r>
      <w:r>
        <w:rPr>
          <w:spacing w:val="-3"/>
          <w:sz w:val="20"/>
        </w:rPr>
        <w:t> </w:t>
      </w:r>
      <w:r>
        <w:rPr>
          <w:sz w:val="20"/>
        </w:rPr>
        <w:t>is</w:t>
      </w:r>
      <w:r>
        <w:rPr>
          <w:spacing w:val="-7"/>
          <w:sz w:val="20"/>
        </w:rPr>
        <w:t> </w:t>
      </w:r>
      <w:r>
        <w:rPr>
          <w:sz w:val="20"/>
        </w:rPr>
        <w:t>a</w:t>
      </w:r>
      <w:r>
        <w:rPr>
          <w:spacing w:val="-4"/>
          <w:sz w:val="20"/>
        </w:rPr>
        <w:t> </w:t>
      </w:r>
      <w:r>
        <w:rPr>
          <w:sz w:val="20"/>
        </w:rPr>
        <w:t>common</w:t>
      </w:r>
      <w:r>
        <w:rPr>
          <w:spacing w:val="-3"/>
          <w:sz w:val="20"/>
        </w:rPr>
        <w:t> </w:t>
      </w:r>
      <w:r>
        <w:rPr>
          <w:sz w:val="20"/>
        </w:rPr>
        <w:t>simple</w:t>
      </w:r>
      <w:r>
        <w:rPr>
          <w:spacing w:val="-4"/>
          <w:sz w:val="20"/>
        </w:rPr>
        <w:t> </w:t>
      </w:r>
      <w:r>
        <w:rPr>
          <w:sz w:val="20"/>
        </w:rPr>
        <w:t>topology</w:t>
      </w:r>
      <w:r>
        <w:rPr>
          <w:spacing w:val="-5"/>
          <w:sz w:val="20"/>
        </w:rPr>
        <w:t> </w:t>
      </w:r>
      <w:r>
        <w:rPr>
          <w:sz w:val="20"/>
        </w:rPr>
        <w:t>model</w:t>
      </w:r>
      <w:r>
        <w:rPr>
          <w:spacing w:val="-4"/>
          <w:sz w:val="20"/>
        </w:rPr>
        <w:t> </w:t>
      </w:r>
      <w:r>
        <w:rPr>
          <w:sz w:val="20"/>
        </w:rPr>
        <w:t>for</w:t>
      </w:r>
      <w:r>
        <w:rPr>
          <w:spacing w:val="-4"/>
          <w:sz w:val="20"/>
        </w:rPr>
        <w:t> </w:t>
      </w:r>
      <w:r>
        <w:rPr>
          <w:sz w:val="20"/>
        </w:rPr>
        <w:t>dense</w:t>
      </w:r>
      <w:r>
        <w:rPr>
          <w:spacing w:val="-3"/>
          <w:sz w:val="20"/>
        </w:rPr>
        <w:t> </w:t>
      </w:r>
      <w:r>
        <w:rPr>
          <w:sz w:val="20"/>
        </w:rPr>
        <w:t>urban</w:t>
      </w:r>
      <w:r>
        <w:rPr>
          <w:spacing w:val="-5"/>
          <w:sz w:val="20"/>
        </w:rPr>
        <w:t> </w:t>
      </w:r>
      <w:r>
        <w:rPr>
          <w:sz w:val="20"/>
        </w:rPr>
        <w:t>area </w:t>
      </w:r>
      <w:r>
        <w:rPr>
          <w:spacing w:val="-2"/>
          <w:sz w:val="20"/>
        </w:rPr>
        <w:t>fiber</w:t>
      </w:r>
    </w:p>
    <w:p>
      <w:pPr>
        <w:pStyle w:val="ListParagraph"/>
        <w:numPr>
          <w:ilvl w:val="0"/>
          <w:numId w:val="58"/>
        </w:numPr>
        <w:tabs>
          <w:tab w:pos="932" w:val="left" w:leader="none"/>
        </w:tabs>
        <w:spacing w:line="229" w:lineRule="exact" w:before="0" w:after="0"/>
        <w:ind w:left="932" w:right="0" w:hanging="662"/>
        <w:jc w:val="left"/>
        <w:rPr>
          <w:sz w:val="20"/>
        </w:rPr>
      </w:pPr>
      <w:r>
        <w:rPr>
          <w:sz w:val="20"/>
        </w:rPr>
        <w:t>routing,</w:t>
      </w:r>
      <w:r>
        <w:rPr>
          <w:spacing w:val="-4"/>
          <w:sz w:val="20"/>
        </w:rPr>
        <w:t> </w:t>
      </w:r>
      <w:r>
        <w:rPr>
          <w:sz w:val="20"/>
        </w:rPr>
        <w:t>the</w:t>
      </w:r>
      <w:r>
        <w:rPr>
          <w:spacing w:val="-3"/>
          <w:sz w:val="20"/>
        </w:rPr>
        <w:t> </w:t>
      </w:r>
      <w:r>
        <w:rPr>
          <w:sz w:val="20"/>
        </w:rPr>
        <w:t>maximum</w:t>
      </w:r>
      <w:r>
        <w:rPr>
          <w:spacing w:val="-3"/>
          <w:sz w:val="20"/>
        </w:rPr>
        <w:t> </w:t>
      </w:r>
      <w:r>
        <w:rPr>
          <w:sz w:val="20"/>
        </w:rPr>
        <w:t>area</w:t>
      </w:r>
      <w:r>
        <w:rPr>
          <w:spacing w:val="-3"/>
          <w:sz w:val="20"/>
        </w:rPr>
        <w:t> </w:t>
      </w:r>
      <w:r>
        <w:rPr>
          <w:sz w:val="20"/>
        </w:rPr>
        <w:t>that</w:t>
      </w:r>
      <w:r>
        <w:rPr>
          <w:spacing w:val="-4"/>
          <w:sz w:val="20"/>
        </w:rPr>
        <w:t> </w:t>
      </w:r>
      <w:r>
        <w:rPr>
          <w:sz w:val="20"/>
        </w:rPr>
        <w:t>can</w:t>
      </w:r>
      <w:r>
        <w:rPr>
          <w:spacing w:val="-2"/>
          <w:sz w:val="20"/>
        </w:rPr>
        <w:t> </w:t>
      </w:r>
      <w:r>
        <w:rPr>
          <w:sz w:val="20"/>
        </w:rPr>
        <w:t>be</w:t>
      </w:r>
      <w:r>
        <w:rPr>
          <w:spacing w:val="-4"/>
          <w:sz w:val="20"/>
        </w:rPr>
        <w:t> </w:t>
      </w:r>
      <w:r>
        <w:rPr>
          <w:sz w:val="20"/>
        </w:rPr>
        <w:t>covered</w:t>
      </w:r>
      <w:r>
        <w:rPr>
          <w:spacing w:val="-2"/>
          <w:sz w:val="20"/>
        </w:rPr>
        <w:t> </w:t>
      </w:r>
      <w:r>
        <w:rPr>
          <w:sz w:val="20"/>
        </w:rPr>
        <w:t>from</w:t>
      </w:r>
      <w:r>
        <w:rPr>
          <w:spacing w:val="5"/>
          <w:sz w:val="20"/>
        </w:rPr>
        <w:t> </w:t>
      </w:r>
      <w:r>
        <w:rPr>
          <w:sz w:val="20"/>
        </w:rPr>
        <w:t>a</w:t>
      </w:r>
      <w:r>
        <w:rPr>
          <w:spacing w:val="-3"/>
          <w:sz w:val="20"/>
        </w:rPr>
        <w:t> </w:t>
      </w:r>
      <w:r>
        <w:rPr>
          <w:sz w:val="20"/>
        </w:rPr>
        <w:t>single</w:t>
      </w:r>
      <w:r>
        <w:rPr>
          <w:spacing w:val="-4"/>
          <w:sz w:val="20"/>
        </w:rPr>
        <w:t> </w:t>
      </w:r>
      <w:r>
        <w:rPr>
          <w:sz w:val="20"/>
        </w:rPr>
        <w:t>Edge</w:t>
      </w:r>
      <w:r>
        <w:rPr>
          <w:spacing w:val="-3"/>
          <w:sz w:val="20"/>
        </w:rPr>
        <w:t> </w:t>
      </w:r>
      <w:r>
        <w:rPr>
          <w:sz w:val="20"/>
        </w:rPr>
        <w:t>Cloud tier</w:t>
      </w:r>
      <w:r>
        <w:rPr>
          <w:spacing w:val="-3"/>
          <w:sz w:val="20"/>
        </w:rPr>
        <w:t> </w:t>
      </w:r>
      <w:r>
        <w:rPr>
          <w:sz w:val="20"/>
        </w:rPr>
        <w:t>site</w:t>
      </w:r>
      <w:r>
        <w:rPr>
          <w:spacing w:val="-4"/>
          <w:sz w:val="20"/>
        </w:rPr>
        <w:t> </w:t>
      </w:r>
      <w:r>
        <w:rPr>
          <w:sz w:val="20"/>
        </w:rPr>
        <w:t>hosting</w:t>
      </w:r>
      <w:r>
        <w:rPr>
          <w:spacing w:val="-2"/>
          <w:sz w:val="20"/>
        </w:rPr>
        <w:t> </w:t>
      </w:r>
      <w:r>
        <w:rPr>
          <w:sz w:val="20"/>
        </w:rPr>
        <w:t>O-DUs</w:t>
      </w:r>
      <w:r>
        <w:rPr>
          <w:spacing w:val="-5"/>
          <w:sz w:val="20"/>
        </w:rPr>
        <w:t> </w:t>
      </w:r>
      <w:r>
        <w:rPr>
          <w:sz w:val="20"/>
        </w:rPr>
        <w:t>is</w:t>
      </w:r>
      <w:r>
        <w:rPr>
          <w:spacing w:val="-1"/>
          <w:sz w:val="20"/>
        </w:rPr>
        <w:t> </w:t>
      </w:r>
      <w:r>
        <w:rPr>
          <w:sz w:val="20"/>
        </w:rPr>
        <w:t>up</w:t>
      </w:r>
      <w:r>
        <w:rPr>
          <w:spacing w:val="-3"/>
          <w:sz w:val="20"/>
        </w:rPr>
        <w:t> </w:t>
      </w:r>
      <w:r>
        <w:rPr>
          <w:sz w:val="20"/>
        </w:rPr>
        <w:t>to</w:t>
      </w:r>
      <w:r>
        <w:rPr>
          <w:spacing w:val="-1"/>
          <w:sz w:val="20"/>
        </w:rPr>
        <w:t> </w:t>
      </w:r>
      <w:r>
        <w:rPr>
          <w:sz w:val="20"/>
        </w:rPr>
        <w:t>a</w:t>
      </w:r>
      <w:r>
        <w:rPr>
          <w:spacing w:val="-4"/>
          <w:sz w:val="20"/>
        </w:rPr>
        <w:t> </w:t>
      </w:r>
      <w:r>
        <w:rPr>
          <w:sz w:val="20"/>
        </w:rPr>
        <w:t>400km</w:t>
      </w:r>
      <w:r>
        <w:rPr>
          <w:i/>
          <w:sz w:val="20"/>
          <w:vertAlign w:val="superscript"/>
        </w:rPr>
        <w:t>2</w:t>
      </w:r>
      <w:r>
        <w:rPr>
          <w:i/>
          <w:spacing w:val="13"/>
          <w:sz w:val="20"/>
          <w:vertAlign w:val="baseline"/>
        </w:rPr>
        <w:t> </w:t>
      </w:r>
      <w:r>
        <w:rPr>
          <w:spacing w:val="-4"/>
          <w:sz w:val="20"/>
          <w:vertAlign w:val="baseline"/>
        </w:rPr>
        <w:t>area</w:t>
      </w:r>
    </w:p>
    <w:p>
      <w:pPr>
        <w:pStyle w:val="ListParagraph"/>
        <w:numPr>
          <w:ilvl w:val="0"/>
          <w:numId w:val="58"/>
        </w:numPr>
        <w:tabs>
          <w:tab w:pos="932" w:val="left" w:leader="none"/>
        </w:tabs>
        <w:spacing w:line="229" w:lineRule="exact" w:before="0" w:after="0"/>
        <w:ind w:left="932" w:right="0" w:hanging="662"/>
        <w:jc w:val="left"/>
        <w:rPr>
          <w:sz w:val="20"/>
        </w:rPr>
      </w:pPr>
      <w:r>
        <w:rPr>
          <w:sz w:val="20"/>
        </w:rPr>
        <w:t>of</w:t>
      </w:r>
      <w:r>
        <w:rPr>
          <w:spacing w:val="20"/>
          <w:sz w:val="20"/>
        </w:rPr>
        <w:t> </w:t>
      </w:r>
      <w:r>
        <w:rPr>
          <w:sz w:val="20"/>
        </w:rPr>
        <w:t>Cell</w:t>
      </w:r>
      <w:r>
        <w:rPr>
          <w:spacing w:val="20"/>
          <w:sz w:val="20"/>
        </w:rPr>
        <w:t> </w:t>
      </w:r>
      <w:r>
        <w:rPr>
          <w:sz w:val="20"/>
        </w:rPr>
        <w:t>Sites</w:t>
      </w:r>
      <w:r>
        <w:rPr>
          <w:spacing w:val="19"/>
          <w:sz w:val="20"/>
        </w:rPr>
        <w:t> </w:t>
      </w:r>
      <w:r>
        <w:rPr>
          <w:sz w:val="20"/>
        </w:rPr>
        <w:t>and</w:t>
      </w:r>
      <w:r>
        <w:rPr>
          <w:spacing w:val="19"/>
          <w:sz w:val="20"/>
        </w:rPr>
        <w:t> </w:t>
      </w:r>
      <w:r>
        <w:rPr>
          <w:sz w:val="20"/>
        </w:rPr>
        <w:t>associated</w:t>
      </w:r>
      <w:r>
        <w:rPr>
          <w:spacing w:val="18"/>
          <w:sz w:val="20"/>
        </w:rPr>
        <w:t> </w:t>
      </w:r>
      <w:r>
        <w:rPr>
          <w:sz w:val="20"/>
        </w:rPr>
        <w:t>RUs.</w:t>
      </w:r>
      <w:r>
        <w:rPr>
          <w:spacing w:val="65"/>
          <w:w w:val="150"/>
          <w:sz w:val="20"/>
        </w:rPr>
        <w:t> </w:t>
      </w:r>
      <w:r>
        <w:rPr>
          <w:sz w:val="20"/>
        </w:rPr>
        <w:t>Based</w:t>
      </w:r>
      <w:r>
        <w:rPr>
          <w:spacing w:val="21"/>
          <w:sz w:val="20"/>
        </w:rPr>
        <w:t> </w:t>
      </w:r>
      <w:r>
        <w:rPr>
          <w:sz w:val="20"/>
        </w:rPr>
        <w:t>on</w:t>
      </w:r>
      <w:r>
        <w:rPr>
          <w:spacing w:val="22"/>
          <w:sz w:val="20"/>
        </w:rPr>
        <w:t> </w:t>
      </w:r>
      <w:r>
        <w:rPr>
          <w:sz w:val="20"/>
        </w:rPr>
        <w:t>the</w:t>
      </w:r>
      <w:r>
        <w:rPr>
          <w:spacing w:val="18"/>
          <w:sz w:val="20"/>
        </w:rPr>
        <w:t> </w:t>
      </w:r>
      <w:r>
        <w:rPr>
          <w:sz w:val="20"/>
        </w:rPr>
        <w:t>radio</w:t>
      </w:r>
      <w:r>
        <w:rPr>
          <w:spacing w:val="20"/>
          <w:sz w:val="20"/>
        </w:rPr>
        <w:t> </w:t>
      </w:r>
      <w:r>
        <w:rPr>
          <w:sz w:val="20"/>
        </w:rPr>
        <w:t>inter-site</w:t>
      </w:r>
      <w:r>
        <w:rPr>
          <w:spacing w:val="20"/>
          <w:sz w:val="20"/>
        </w:rPr>
        <w:t> </w:t>
      </w:r>
      <w:r>
        <w:rPr>
          <w:sz w:val="20"/>
        </w:rPr>
        <w:t>distances,</w:t>
      </w:r>
      <w:r>
        <w:rPr>
          <w:spacing w:val="21"/>
          <w:sz w:val="20"/>
        </w:rPr>
        <w:t> </w:t>
      </w:r>
      <w:r>
        <w:rPr>
          <w:sz w:val="20"/>
        </w:rPr>
        <w:t>number</w:t>
      </w:r>
      <w:r>
        <w:rPr>
          <w:spacing w:val="18"/>
          <w:sz w:val="20"/>
        </w:rPr>
        <w:t> </w:t>
      </w:r>
      <w:r>
        <w:rPr>
          <w:sz w:val="20"/>
        </w:rPr>
        <w:t>of</w:t>
      </w:r>
      <w:r>
        <w:rPr>
          <w:spacing w:val="18"/>
          <w:sz w:val="20"/>
        </w:rPr>
        <w:t> </w:t>
      </w:r>
      <w:r>
        <w:rPr>
          <w:sz w:val="20"/>
        </w:rPr>
        <w:t>bands</w:t>
      </w:r>
      <w:r>
        <w:rPr>
          <w:spacing w:val="20"/>
          <w:sz w:val="20"/>
        </w:rPr>
        <w:t> </w:t>
      </w:r>
      <w:r>
        <w:rPr>
          <w:sz w:val="20"/>
        </w:rPr>
        <w:t>and</w:t>
      </w:r>
      <w:r>
        <w:rPr>
          <w:spacing w:val="18"/>
          <w:sz w:val="20"/>
        </w:rPr>
        <w:t> </w:t>
      </w:r>
      <w:r>
        <w:rPr>
          <w:sz w:val="20"/>
        </w:rPr>
        <w:t>other</w:t>
      </w:r>
      <w:r>
        <w:rPr>
          <w:spacing w:val="18"/>
          <w:sz w:val="20"/>
        </w:rPr>
        <w:t> </w:t>
      </w:r>
      <w:r>
        <w:rPr>
          <w:sz w:val="20"/>
        </w:rPr>
        <w:t>radio</w:t>
      </w:r>
      <w:r>
        <w:rPr>
          <w:spacing w:val="19"/>
          <w:sz w:val="20"/>
        </w:rPr>
        <w:t> </w:t>
      </w:r>
      <w:r>
        <w:rPr>
          <w:spacing w:val="-2"/>
          <w:sz w:val="20"/>
        </w:rPr>
        <w:t>network</w:t>
      </w:r>
    </w:p>
    <w:p>
      <w:pPr>
        <w:pStyle w:val="ListParagraph"/>
        <w:numPr>
          <w:ilvl w:val="0"/>
          <w:numId w:val="58"/>
        </w:numPr>
        <w:tabs>
          <w:tab w:pos="932" w:val="left" w:leader="none"/>
        </w:tabs>
        <w:spacing w:line="240" w:lineRule="auto" w:before="1" w:after="0"/>
        <w:ind w:left="932" w:right="0" w:hanging="662"/>
        <w:jc w:val="left"/>
        <w:rPr>
          <w:sz w:val="20"/>
        </w:rPr>
      </w:pPr>
      <w:r>
        <w:rPr>
          <w:sz w:val="20"/>
        </w:rPr>
        <w:t>dimensioning</w:t>
      </w:r>
      <w:r>
        <w:rPr>
          <w:spacing w:val="5"/>
          <w:sz w:val="20"/>
        </w:rPr>
        <w:t> </w:t>
      </w:r>
      <w:r>
        <w:rPr>
          <w:sz w:val="20"/>
        </w:rPr>
        <w:t>specific</w:t>
      </w:r>
      <w:r>
        <w:rPr>
          <w:spacing w:val="3"/>
          <w:sz w:val="20"/>
        </w:rPr>
        <w:t> </w:t>
      </w:r>
      <w:r>
        <w:rPr>
          <w:sz w:val="20"/>
        </w:rPr>
        <w:t>parameters,</w:t>
      </w:r>
      <w:r>
        <w:rPr>
          <w:spacing w:val="5"/>
          <w:sz w:val="20"/>
        </w:rPr>
        <w:t> </w:t>
      </w:r>
      <w:r>
        <w:rPr>
          <w:sz w:val="20"/>
        </w:rPr>
        <w:t>this</w:t>
      </w:r>
      <w:r>
        <w:rPr>
          <w:spacing w:val="4"/>
          <w:sz w:val="20"/>
        </w:rPr>
        <w:t> </w:t>
      </w:r>
      <w:r>
        <w:rPr>
          <w:sz w:val="20"/>
        </w:rPr>
        <w:t>can</w:t>
      </w:r>
      <w:r>
        <w:rPr>
          <w:spacing w:val="5"/>
          <w:sz w:val="20"/>
        </w:rPr>
        <w:t> </w:t>
      </w:r>
      <w:r>
        <w:rPr>
          <w:sz w:val="20"/>
        </w:rPr>
        <w:t>be</w:t>
      </w:r>
      <w:r>
        <w:rPr>
          <w:spacing w:val="6"/>
          <w:sz w:val="20"/>
        </w:rPr>
        <w:t> </w:t>
      </w:r>
      <w:r>
        <w:rPr>
          <w:sz w:val="20"/>
        </w:rPr>
        <w:t>used</w:t>
      </w:r>
      <w:r>
        <w:rPr>
          <w:spacing w:val="6"/>
          <w:sz w:val="20"/>
        </w:rPr>
        <w:t> </w:t>
      </w:r>
      <w:r>
        <w:rPr>
          <w:sz w:val="20"/>
        </w:rPr>
        <w:t>to</w:t>
      </w:r>
      <w:r>
        <w:rPr>
          <w:spacing w:val="6"/>
          <w:sz w:val="20"/>
        </w:rPr>
        <w:t> </w:t>
      </w:r>
      <w:r>
        <w:rPr>
          <w:sz w:val="20"/>
        </w:rPr>
        <w:t>estimate</w:t>
      </w:r>
      <w:r>
        <w:rPr>
          <w:spacing w:val="5"/>
          <w:sz w:val="20"/>
        </w:rPr>
        <w:t> </w:t>
      </w:r>
      <w:r>
        <w:rPr>
          <w:sz w:val="20"/>
        </w:rPr>
        <w:t>the</w:t>
      </w:r>
      <w:r>
        <w:rPr>
          <w:spacing w:val="13"/>
          <w:sz w:val="20"/>
        </w:rPr>
        <w:t> </w:t>
      </w:r>
      <w:r>
        <w:rPr>
          <w:sz w:val="20"/>
        </w:rPr>
        <w:t>maximum</w:t>
      </w:r>
      <w:r>
        <w:rPr>
          <w:spacing w:val="5"/>
          <w:sz w:val="20"/>
        </w:rPr>
        <w:t> </w:t>
      </w:r>
      <w:r>
        <w:rPr>
          <w:sz w:val="20"/>
        </w:rPr>
        <w:t>number</w:t>
      </w:r>
      <w:r>
        <w:rPr>
          <w:spacing w:val="4"/>
          <w:sz w:val="20"/>
        </w:rPr>
        <w:t> </w:t>
      </w:r>
      <w:r>
        <w:rPr>
          <w:sz w:val="20"/>
        </w:rPr>
        <w:t>of</w:t>
      </w:r>
      <w:r>
        <w:rPr>
          <w:spacing w:val="4"/>
          <w:sz w:val="20"/>
        </w:rPr>
        <w:t> </w:t>
      </w:r>
      <w:r>
        <w:rPr>
          <w:sz w:val="20"/>
        </w:rPr>
        <w:t>Cell</w:t>
      </w:r>
      <w:r>
        <w:rPr>
          <w:spacing w:val="5"/>
          <w:sz w:val="20"/>
        </w:rPr>
        <w:t> </w:t>
      </w:r>
      <w:r>
        <w:rPr>
          <w:sz w:val="20"/>
        </w:rPr>
        <w:t>Sites</w:t>
      </w:r>
      <w:r>
        <w:rPr>
          <w:spacing w:val="4"/>
          <w:sz w:val="20"/>
        </w:rPr>
        <w:t> </w:t>
      </w:r>
      <w:r>
        <w:rPr>
          <w:sz w:val="20"/>
        </w:rPr>
        <w:t>and</w:t>
      </w:r>
      <w:r>
        <w:rPr>
          <w:spacing w:val="6"/>
          <w:sz w:val="20"/>
        </w:rPr>
        <w:t> </w:t>
      </w:r>
      <w:r>
        <w:rPr>
          <w:sz w:val="20"/>
        </w:rPr>
        <w:t>cell</w:t>
      </w:r>
      <w:r>
        <w:rPr>
          <w:spacing w:val="4"/>
          <w:sz w:val="20"/>
        </w:rPr>
        <w:t> </w:t>
      </w:r>
      <w:r>
        <w:rPr>
          <w:sz w:val="20"/>
        </w:rPr>
        <w:t>sectors</w:t>
      </w:r>
      <w:r>
        <w:rPr>
          <w:spacing w:val="8"/>
          <w:sz w:val="20"/>
        </w:rPr>
        <w:t> </w:t>
      </w:r>
      <w:r>
        <w:rPr>
          <w:spacing w:val="-4"/>
          <w:sz w:val="20"/>
        </w:rPr>
        <w:t>that</w:t>
      </w:r>
    </w:p>
    <w:p>
      <w:pPr>
        <w:pStyle w:val="ListParagraph"/>
        <w:numPr>
          <w:ilvl w:val="0"/>
          <w:numId w:val="58"/>
        </w:numPr>
        <w:tabs>
          <w:tab w:pos="932" w:val="left" w:leader="none"/>
        </w:tabs>
        <w:spacing w:line="240" w:lineRule="auto" w:before="1" w:after="0"/>
        <w:ind w:left="932" w:right="0" w:hanging="662"/>
        <w:jc w:val="left"/>
        <w:rPr>
          <w:sz w:val="20"/>
        </w:rPr>
      </w:pPr>
      <w:r>
        <w:rPr>
          <w:sz w:val="20"/>
        </w:rPr>
        <w:t>can</w:t>
      </w:r>
      <w:r>
        <w:rPr>
          <w:spacing w:val="-3"/>
          <w:sz w:val="20"/>
        </w:rPr>
        <w:t> </w:t>
      </w:r>
      <w:r>
        <w:rPr>
          <w:sz w:val="20"/>
        </w:rPr>
        <w:t>be</w:t>
      </w:r>
      <w:r>
        <w:rPr>
          <w:spacing w:val="-4"/>
          <w:sz w:val="20"/>
        </w:rPr>
        <w:t> </w:t>
      </w:r>
      <w:r>
        <w:rPr>
          <w:sz w:val="20"/>
        </w:rPr>
        <w:t>covered</w:t>
      </w:r>
      <w:r>
        <w:rPr>
          <w:spacing w:val="-5"/>
          <w:sz w:val="20"/>
        </w:rPr>
        <w:t> </w:t>
      </w:r>
      <w:r>
        <w:rPr>
          <w:sz w:val="20"/>
        </w:rPr>
        <w:t>from</w:t>
      </w:r>
      <w:r>
        <w:rPr>
          <w:spacing w:val="-6"/>
          <w:sz w:val="20"/>
        </w:rPr>
        <w:t> </w:t>
      </w:r>
      <w:r>
        <w:rPr>
          <w:sz w:val="20"/>
        </w:rPr>
        <w:t>single</w:t>
      </w:r>
      <w:r>
        <w:rPr>
          <w:spacing w:val="-1"/>
          <w:sz w:val="20"/>
        </w:rPr>
        <w:t> </w:t>
      </w:r>
      <w:r>
        <w:rPr>
          <w:sz w:val="20"/>
        </w:rPr>
        <w:t>Edge</w:t>
      </w:r>
      <w:r>
        <w:rPr>
          <w:spacing w:val="-4"/>
          <w:sz w:val="20"/>
        </w:rPr>
        <w:t> </w:t>
      </w:r>
      <w:r>
        <w:rPr>
          <w:sz w:val="20"/>
        </w:rPr>
        <w:t>Cloud</w:t>
      </w:r>
      <w:r>
        <w:rPr>
          <w:spacing w:val="-1"/>
          <w:sz w:val="20"/>
        </w:rPr>
        <w:t> </w:t>
      </w:r>
      <w:r>
        <w:rPr>
          <w:sz w:val="20"/>
        </w:rPr>
        <w:t>tier</w:t>
      </w:r>
      <w:r>
        <w:rPr>
          <w:spacing w:val="-4"/>
          <w:sz w:val="20"/>
        </w:rPr>
        <w:t> </w:t>
      </w:r>
      <w:r>
        <w:rPr>
          <w:sz w:val="20"/>
        </w:rPr>
        <w:t>location,</w:t>
      </w:r>
      <w:r>
        <w:rPr>
          <w:spacing w:val="-3"/>
          <w:sz w:val="20"/>
        </w:rPr>
        <w:t> </w:t>
      </w:r>
      <w:r>
        <w:rPr>
          <w:sz w:val="20"/>
        </w:rPr>
        <w:t>as</w:t>
      </w:r>
      <w:r>
        <w:rPr>
          <w:spacing w:val="-5"/>
          <w:sz w:val="20"/>
        </w:rPr>
        <w:t> </w:t>
      </w:r>
      <w:r>
        <w:rPr>
          <w:sz w:val="20"/>
        </w:rPr>
        <w:t>well</w:t>
      </w:r>
      <w:r>
        <w:rPr>
          <w:spacing w:val="-5"/>
          <w:sz w:val="20"/>
        </w:rPr>
        <w:t> </w:t>
      </w:r>
      <w:r>
        <w:rPr>
          <w:sz w:val="20"/>
        </w:rPr>
        <w:t>as</w:t>
      </w:r>
      <w:r>
        <w:rPr>
          <w:spacing w:val="-5"/>
          <w:sz w:val="20"/>
        </w:rPr>
        <w:t> </w:t>
      </w:r>
      <w:r>
        <w:rPr>
          <w:sz w:val="20"/>
        </w:rPr>
        <w:t>maximum</w:t>
      </w:r>
      <w:r>
        <w:rPr>
          <w:spacing w:val="-3"/>
          <w:sz w:val="20"/>
        </w:rPr>
        <w:t> </w:t>
      </w:r>
      <w:r>
        <w:rPr>
          <w:sz w:val="20"/>
        </w:rPr>
        <w:t>number</w:t>
      </w:r>
      <w:r>
        <w:rPr>
          <w:spacing w:val="-4"/>
          <w:sz w:val="20"/>
        </w:rPr>
        <w:t> </w:t>
      </w:r>
      <w:r>
        <w:rPr>
          <w:sz w:val="20"/>
        </w:rPr>
        <w:t>of</w:t>
      </w:r>
      <w:r>
        <w:rPr>
          <w:spacing w:val="-4"/>
          <w:sz w:val="20"/>
        </w:rPr>
        <w:t> </w:t>
      </w:r>
      <w:r>
        <w:rPr>
          <w:sz w:val="20"/>
        </w:rPr>
        <w:t>UEs</w:t>
      </w:r>
      <w:r>
        <w:rPr>
          <w:spacing w:val="-5"/>
          <w:sz w:val="20"/>
        </w:rPr>
        <w:t> </w:t>
      </w:r>
      <w:r>
        <w:rPr>
          <w:sz w:val="20"/>
        </w:rPr>
        <w:t>in</w:t>
      </w:r>
      <w:r>
        <w:rPr>
          <w:spacing w:val="-3"/>
          <w:sz w:val="20"/>
        </w:rPr>
        <w:t> </w:t>
      </w:r>
      <w:r>
        <w:rPr>
          <w:sz w:val="20"/>
        </w:rPr>
        <w:t>this</w:t>
      </w:r>
      <w:r>
        <w:rPr>
          <w:spacing w:val="-5"/>
          <w:sz w:val="20"/>
        </w:rPr>
        <w:t> </w:t>
      </w:r>
      <w:r>
        <w:rPr>
          <w:sz w:val="20"/>
        </w:rPr>
        <w:t>coverage</w:t>
      </w:r>
      <w:r>
        <w:rPr>
          <w:spacing w:val="-4"/>
          <w:sz w:val="20"/>
        </w:rPr>
        <w:t> </w:t>
      </w:r>
      <w:r>
        <w:rPr>
          <w:spacing w:val="-2"/>
          <w:sz w:val="20"/>
        </w:rPr>
        <w:t>area.</w:t>
      </w:r>
    </w:p>
    <w:p>
      <w:pPr>
        <w:pStyle w:val="ListParagraph"/>
        <w:numPr>
          <w:ilvl w:val="0"/>
          <w:numId w:val="58"/>
        </w:numPr>
        <w:tabs>
          <w:tab w:pos="932" w:val="left" w:leader="none"/>
        </w:tabs>
        <w:spacing w:line="240" w:lineRule="auto" w:before="180" w:after="0"/>
        <w:ind w:left="932" w:right="0" w:hanging="662"/>
        <w:jc w:val="left"/>
        <w:rPr>
          <w:sz w:val="20"/>
        </w:rPr>
      </w:pPr>
      <w:r>
        <w:rPr>
          <w:sz w:val="20"/>
        </w:rPr>
        <w:t>The maximum</w:t>
      </w:r>
      <w:r>
        <w:rPr>
          <w:spacing w:val="1"/>
          <w:sz w:val="20"/>
        </w:rPr>
        <w:t> </w:t>
      </w:r>
      <w:r>
        <w:rPr>
          <w:sz w:val="20"/>
        </w:rPr>
        <w:t>transport</w:t>
      </w:r>
      <w:r>
        <w:rPr>
          <w:spacing w:val="-2"/>
          <w:sz w:val="20"/>
        </w:rPr>
        <w:t> </w:t>
      </w:r>
      <w:r>
        <w:rPr>
          <w:sz w:val="20"/>
        </w:rPr>
        <w:t>network latencies towards the entities located</w:t>
      </w:r>
      <w:r>
        <w:rPr>
          <w:spacing w:val="1"/>
          <w:sz w:val="20"/>
        </w:rPr>
        <w:t> </w:t>
      </w:r>
      <w:r>
        <w:rPr>
          <w:sz w:val="20"/>
        </w:rPr>
        <w:t>at</w:t>
      </w:r>
      <w:r>
        <w:rPr>
          <w:spacing w:val="1"/>
          <w:sz w:val="20"/>
        </w:rPr>
        <w:t> </w:t>
      </w:r>
      <w:r>
        <w:rPr>
          <w:sz w:val="20"/>
        </w:rPr>
        <w:t>higher</w:t>
      </w:r>
      <w:r>
        <w:rPr>
          <w:spacing w:val="1"/>
          <w:sz w:val="20"/>
        </w:rPr>
        <w:t> </w:t>
      </w:r>
      <w:r>
        <w:rPr>
          <w:sz w:val="20"/>
        </w:rPr>
        <w:t>tiers</w:t>
      </w:r>
      <w:r>
        <w:rPr>
          <w:spacing w:val="-1"/>
          <w:sz w:val="20"/>
        </w:rPr>
        <w:t> </w:t>
      </w:r>
      <w:r>
        <w:rPr>
          <w:sz w:val="20"/>
        </w:rPr>
        <w:t>are</w:t>
      </w:r>
      <w:r>
        <w:rPr>
          <w:spacing w:val="-4"/>
          <w:sz w:val="20"/>
        </w:rPr>
        <w:t> </w:t>
      </w:r>
      <w:r>
        <w:rPr>
          <w:sz w:val="20"/>
        </w:rPr>
        <w:t>constrained</w:t>
      </w:r>
      <w:r>
        <w:rPr>
          <w:spacing w:val="-1"/>
          <w:sz w:val="20"/>
        </w:rPr>
        <w:t> </w:t>
      </w:r>
      <w:r>
        <w:rPr>
          <w:sz w:val="20"/>
        </w:rPr>
        <w:t>by</w:t>
      </w:r>
      <w:r>
        <w:rPr>
          <w:spacing w:val="1"/>
          <w:sz w:val="20"/>
        </w:rPr>
        <w:t> </w:t>
      </w:r>
      <w:r>
        <w:rPr>
          <w:sz w:val="20"/>
        </w:rPr>
        <w:t>the</w:t>
      </w:r>
      <w:r>
        <w:rPr>
          <w:spacing w:val="-2"/>
          <w:sz w:val="20"/>
        </w:rPr>
        <w:t> </w:t>
      </w:r>
      <w:r>
        <w:rPr>
          <w:sz w:val="20"/>
        </w:rPr>
        <w:t>lower</w:t>
      </w:r>
      <w:r>
        <w:rPr>
          <w:spacing w:val="-2"/>
          <w:sz w:val="20"/>
        </w:rPr>
        <w:t> </w:t>
      </w:r>
      <w:r>
        <w:rPr>
          <w:sz w:val="20"/>
        </w:rPr>
        <w:t>of</w:t>
      </w:r>
      <w:r>
        <w:rPr>
          <w:spacing w:val="1"/>
          <w:sz w:val="20"/>
        </w:rPr>
        <w:t> </w:t>
      </w:r>
      <w:r>
        <w:rPr>
          <w:spacing w:val="-5"/>
          <w:sz w:val="20"/>
        </w:rPr>
        <w:t>F1</w:t>
      </w:r>
    </w:p>
    <w:p>
      <w:pPr>
        <w:pStyle w:val="ListParagraph"/>
        <w:numPr>
          <w:ilvl w:val="0"/>
          <w:numId w:val="58"/>
        </w:numPr>
        <w:tabs>
          <w:tab w:pos="932" w:val="left" w:leader="none"/>
        </w:tabs>
        <w:spacing w:line="229" w:lineRule="exact" w:before="1" w:after="0"/>
        <w:ind w:left="932" w:right="0" w:hanging="662"/>
        <w:jc w:val="left"/>
        <w:rPr>
          <w:sz w:val="20"/>
        </w:rPr>
      </w:pPr>
      <w:r>
        <w:rPr>
          <w:sz w:val="20"/>
        </w:rPr>
        <w:t>interface</w:t>
      </w:r>
      <w:r>
        <w:rPr>
          <w:spacing w:val="5"/>
          <w:sz w:val="20"/>
        </w:rPr>
        <w:t> </w:t>
      </w:r>
      <w:r>
        <w:rPr>
          <w:sz w:val="20"/>
        </w:rPr>
        <w:t>latency</w:t>
      </w:r>
      <w:r>
        <w:rPr>
          <w:spacing w:val="5"/>
          <w:sz w:val="20"/>
        </w:rPr>
        <w:t> </w:t>
      </w:r>
      <w:r>
        <w:rPr>
          <w:sz w:val="20"/>
        </w:rPr>
        <w:t>(max</w:t>
      </w:r>
      <w:r>
        <w:rPr>
          <w:spacing w:val="3"/>
          <w:sz w:val="20"/>
        </w:rPr>
        <w:t> </w:t>
      </w:r>
      <w:r>
        <w:rPr>
          <w:sz w:val="20"/>
        </w:rPr>
        <w:t>10</w:t>
      </w:r>
      <w:r>
        <w:rPr>
          <w:spacing w:val="3"/>
          <w:sz w:val="20"/>
        </w:rPr>
        <w:t> </w:t>
      </w:r>
      <w:r>
        <w:rPr>
          <w:sz w:val="20"/>
        </w:rPr>
        <w:t>ms</w:t>
      </w:r>
      <w:r>
        <w:rPr>
          <w:spacing w:val="1"/>
          <w:sz w:val="20"/>
        </w:rPr>
        <w:t> </w:t>
      </w:r>
      <w:r>
        <w:rPr>
          <w:sz w:val="20"/>
        </w:rPr>
        <w:t>as</w:t>
      </w:r>
      <w:r>
        <w:rPr>
          <w:spacing w:val="4"/>
          <w:sz w:val="20"/>
        </w:rPr>
        <w:t> </w:t>
      </w:r>
      <w:r>
        <w:rPr>
          <w:sz w:val="20"/>
        </w:rPr>
        <w:t>per</w:t>
      </w:r>
      <w:r>
        <w:rPr>
          <w:spacing w:val="5"/>
          <w:sz w:val="20"/>
        </w:rPr>
        <w:t> </w:t>
      </w:r>
      <w:r>
        <w:rPr>
          <w:sz w:val="20"/>
        </w:rPr>
        <w:t>GSTR-TN5G</w:t>
      </w:r>
      <w:r>
        <w:rPr>
          <w:spacing w:val="3"/>
          <w:sz w:val="20"/>
        </w:rPr>
        <w:t> </w:t>
      </w:r>
      <w:hyperlink w:history="true" w:anchor="_bookmark7">
        <w:r>
          <w:rPr>
            <w:sz w:val="20"/>
          </w:rPr>
          <w:t>[6],</w:t>
        </w:r>
      </w:hyperlink>
      <w:r>
        <w:rPr>
          <w:spacing w:val="3"/>
          <w:sz w:val="20"/>
        </w:rPr>
        <w:t> </w:t>
      </w:r>
      <w:r>
        <w:rPr>
          <w:sz w:val="20"/>
        </w:rPr>
        <w:t>section</w:t>
      </w:r>
      <w:r>
        <w:rPr>
          <w:spacing w:val="4"/>
          <w:sz w:val="20"/>
        </w:rPr>
        <w:t> </w:t>
      </w:r>
      <w:r>
        <w:rPr>
          <w:sz w:val="20"/>
        </w:rPr>
        <w:t>7.2),</w:t>
      </w:r>
      <w:r>
        <w:rPr>
          <w:spacing w:val="5"/>
          <w:sz w:val="20"/>
        </w:rPr>
        <w:t> </w:t>
      </w:r>
      <w:r>
        <w:rPr>
          <w:sz w:val="20"/>
        </w:rPr>
        <w:t>or</w:t>
      </w:r>
      <w:r>
        <w:rPr>
          <w:spacing w:val="5"/>
          <w:sz w:val="20"/>
        </w:rPr>
        <w:t> </w:t>
      </w:r>
      <w:r>
        <w:rPr>
          <w:sz w:val="20"/>
        </w:rPr>
        <w:t>alternatively</w:t>
      </w:r>
      <w:r>
        <w:rPr>
          <w:spacing w:val="5"/>
          <w:sz w:val="20"/>
        </w:rPr>
        <w:t> </w:t>
      </w:r>
      <w:r>
        <w:rPr>
          <w:sz w:val="20"/>
        </w:rPr>
        <w:t>service-specific</w:t>
      </w:r>
      <w:r>
        <w:rPr>
          <w:spacing w:val="4"/>
          <w:sz w:val="20"/>
        </w:rPr>
        <w:t> </w:t>
      </w:r>
      <w:r>
        <w:rPr>
          <w:sz w:val="20"/>
        </w:rPr>
        <w:t>latency</w:t>
      </w:r>
      <w:r>
        <w:rPr>
          <w:spacing w:val="3"/>
          <w:sz w:val="20"/>
        </w:rPr>
        <w:t> </w:t>
      </w:r>
      <w:r>
        <w:rPr>
          <w:spacing w:val="-2"/>
          <w:sz w:val="20"/>
        </w:rPr>
        <w:t>constraints,</w:t>
      </w:r>
    </w:p>
    <w:p>
      <w:pPr>
        <w:pStyle w:val="ListParagraph"/>
        <w:numPr>
          <w:ilvl w:val="0"/>
          <w:numId w:val="58"/>
        </w:numPr>
        <w:tabs>
          <w:tab w:pos="932" w:val="left" w:leader="none"/>
        </w:tabs>
        <w:spacing w:line="229" w:lineRule="exact" w:before="0" w:after="0"/>
        <w:ind w:left="932" w:right="0" w:hanging="662"/>
        <w:jc w:val="left"/>
        <w:rPr>
          <w:sz w:val="20"/>
        </w:rPr>
      </w:pPr>
      <w:r>
        <w:rPr>
          <w:sz w:val="20"/>
        </w:rPr>
        <w:t>for</w:t>
      </w:r>
      <w:r>
        <w:rPr>
          <w:spacing w:val="10"/>
          <w:sz w:val="20"/>
        </w:rPr>
        <w:t> </w:t>
      </w:r>
      <w:r>
        <w:rPr>
          <w:sz w:val="20"/>
        </w:rPr>
        <w:t>the</w:t>
      </w:r>
      <w:r>
        <w:rPr>
          <w:spacing w:val="8"/>
          <w:sz w:val="20"/>
        </w:rPr>
        <w:t> </w:t>
      </w:r>
      <w:r>
        <w:rPr>
          <w:sz w:val="20"/>
        </w:rPr>
        <w:t>edge-located</w:t>
      </w:r>
      <w:r>
        <w:rPr>
          <w:spacing w:val="10"/>
          <w:sz w:val="20"/>
        </w:rPr>
        <w:t> </w:t>
      </w:r>
      <w:r>
        <w:rPr>
          <w:sz w:val="20"/>
        </w:rPr>
        <w:t>services</w:t>
      </w:r>
      <w:r>
        <w:rPr>
          <w:spacing w:val="10"/>
          <w:sz w:val="20"/>
        </w:rPr>
        <w:t> </w:t>
      </w:r>
      <w:r>
        <w:rPr>
          <w:sz w:val="20"/>
        </w:rPr>
        <w:t>that</w:t>
      </w:r>
      <w:r>
        <w:rPr>
          <w:spacing w:val="9"/>
          <w:sz w:val="20"/>
        </w:rPr>
        <w:t> </w:t>
      </w:r>
      <w:r>
        <w:rPr>
          <w:sz w:val="20"/>
        </w:rPr>
        <w:t>are</w:t>
      </w:r>
      <w:r>
        <w:rPr>
          <w:spacing w:val="10"/>
          <w:sz w:val="20"/>
        </w:rPr>
        <w:t> </w:t>
      </w:r>
      <w:r>
        <w:rPr>
          <w:sz w:val="20"/>
        </w:rPr>
        <w:t>positioned</w:t>
      </w:r>
      <w:r>
        <w:rPr>
          <w:spacing w:val="10"/>
          <w:sz w:val="20"/>
        </w:rPr>
        <w:t> </w:t>
      </w:r>
      <w:r>
        <w:rPr>
          <w:sz w:val="20"/>
        </w:rPr>
        <w:t>to</w:t>
      </w:r>
      <w:r>
        <w:rPr>
          <w:spacing w:val="9"/>
          <w:sz w:val="20"/>
        </w:rPr>
        <w:t> </w:t>
      </w:r>
      <w:r>
        <w:rPr>
          <w:sz w:val="20"/>
        </w:rPr>
        <w:t>take</w:t>
      </w:r>
      <w:r>
        <w:rPr>
          <w:spacing w:val="10"/>
          <w:sz w:val="20"/>
        </w:rPr>
        <w:t> </w:t>
      </w:r>
      <w:r>
        <w:rPr>
          <w:sz w:val="20"/>
        </w:rPr>
        <w:t>advantage</w:t>
      </w:r>
      <w:r>
        <w:rPr>
          <w:spacing w:val="9"/>
          <w:sz w:val="20"/>
        </w:rPr>
        <w:t> </w:t>
      </w:r>
      <w:r>
        <w:rPr>
          <w:sz w:val="20"/>
        </w:rPr>
        <w:t>of</w:t>
      </w:r>
      <w:r>
        <w:rPr>
          <w:spacing w:val="8"/>
          <w:sz w:val="20"/>
        </w:rPr>
        <w:t> </w:t>
      </w:r>
      <w:r>
        <w:rPr>
          <w:sz w:val="20"/>
        </w:rPr>
        <w:t>improved</w:t>
      </w:r>
      <w:r>
        <w:rPr>
          <w:spacing w:val="9"/>
          <w:sz w:val="20"/>
        </w:rPr>
        <w:t> </w:t>
      </w:r>
      <w:r>
        <w:rPr>
          <w:sz w:val="20"/>
        </w:rPr>
        <w:t>latencies.</w:t>
      </w:r>
      <w:r>
        <w:rPr>
          <w:spacing w:val="78"/>
          <w:sz w:val="20"/>
        </w:rPr>
        <w:t> </w:t>
      </w:r>
      <w:r>
        <w:rPr>
          <w:sz w:val="20"/>
        </w:rPr>
        <w:t>For</w:t>
      </w:r>
      <w:r>
        <w:rPr>
          <w:spacing w:val="11"/>
          <w:sz w:val="20"/>
        </w:rPr>
        <w:t> </w:t>
      </w:r>
      <w:r>
        <w:rPr>
          <w:sz w:val="20"/>
        </w:rPr>
        <w:t>eMBB,</w:t>
      </w:r>
      <w:r>
        <w:rPr>
          <w:spacing w:val="9"/>
          <w:sz w:val="20"/>
        </w:rPr>
        <w:t> </w:t>
      </w:r>
      <w:r>
        <w:rPr>
          <w:sz w:val="20"/>
        </w:rPr>
        <w:t>UE-CU</w:t>
      </w:r>
      <w:r>
        <w:rPr>
          <w:spacing w:val="10"/>
          <w:sz w:val="20"/>
        </w:rPr>
        <w:t> </w:t>
      </w:r>
      <w:r>
        <w:rPr>
          <w:spacing w:val="-2"/>
          <w:sz w:val="20"/>
        </w:rPr>
        <w:t>latency</w:t>
      </w:r>
    </w:p>
    <w:p>
      <w:pPr>
        <w:pStyle w:val="ListParagraph"/>
        <w:numPr>
          <w:ilvl w:val="0"/>
          <w:numId w:val="58"/>
        </w:numPr>
        <w:tabs>
          <w:tab w:pos="932" w:val="left" w:leader="none"/>
        </w:tabs>
        <w:spacing w:line="240" w:lineRule="auto" w:before="0" w:after="0"/>
        <w:ind w:left="932" w:right="0" w:hanging="662"/>
        <w:jc w:val="left"/>
        <w:rPr>
          <w:sz w:val="20"/>
        </w:rPr>
      </w:pPr>
      <w:r>
        <w:rPr>
          <w:sz w:val="20"/>
        </w:rPr>
        <w:t>target</w:t>
      </w:r>
      <w:r>
        <w:rPr>
          <w:spacing w:val="21"/>
          <w:sz w:val="20"/>
        </w:rPr>
        <w:t> </w:t>
      </w:r>
      <w:r>
        <w:rPr>
          <w:sz w:val="20"/>
        </w:rPr>
        <w:t>is</w:t>
      </w:r>
      <w:r>
        <w:rPr>
          <w:spacing w:val="20"/>
          <w:sz w:val="20"/>
        </w:rPr>
        <w:t> </w:t>
      </w:r>
      <w:r>
        <w:rPr>
          <w:sz w:val="20"/>
        </w:rPr>
        <w:t>4ms</w:t>
      </w:r>
      <w:r>
        <w:rPr>
          <w:spacing w:val="20"/>
          <w:sz w:val="20"/>
        </w:rPr>
        <w:t> </w:t>
      </w:r>
      <w:r>
        <w:rPr>
          <w:sz w:val="20"/>
        </w:rPr>
        <w:t>one-way</w:t>
      </w:r>
      <w:r>
        <w:rPr>
          <w:spacing w:val="23"/>
          <w:sz w:val="20"/>
        </w:rPr>
        <w:t> </w:t>
      </w:r>
      <w:r>
        <w:rPr>
          <w:sz w:val="20"/>
        </w:rPr>
        <w:t>delay,</w:t>
      </w:r>
      <w:r>
        <w:rPr>
          <w:spacing w:val="19"/>
          <w:sz w:val="20"/>
        </w:rPr>
        <w:t> </w:t>
      </w:r>
      <w:r>
        <w:rPr>
          <w:sz w:val="20"/>
        </w:rPr>
        <w:t>while</w:t>
      </w:r>
      <w:r>
        <w:rPr>
          <w:spacing w:val="21"/>
          <w:sz w:val="20"/>
        </w:rPr>
        <w:t> </w:t>
      </w:r>
      <w:r>
        <w:rPr>
          <w:sz w:val="20"/>
        </w:rPr>
        <w:t>for</w:t>
      </w:r>
      <w:r>
        <w:rPr>
          <w:spacing w:val="22"/>
          <w:sz w:val="20"/>
        </w:rPr>
        <w:t> </w:t>
      </w:r>
      <w:r>
        <w:rPr>
          <w:sz w:val="20"/>
        </w:rPr>
        <w:t>the</w:t>
      </w:r>
      <w:r>
        <w:rPr>
          <w:spacing w:val="21"/>
          <w:sz w:val="20"/>
        </w:rPr>
        <w:t> </w:t>
      </w:r>
      <w:r>
        <w:rPr>
          <w:sz w:val="20"/>
        </w:rPr>
        <w:t>URLLC</w:t>
      </w:r>
      <w:r>
        <w:rPr>
          <w:spacing w:val="20"/>
          <w:sz w:val="20"/>
        </w:rPr>
        <w:t> </w:t>
      </w:r>
      <w:r>
        <w:rPr>
          <w:sz w:val="20"/>
        </w:rPr>
        <w:t>it</w:t>
      </w:r>
      <w:r>
        <w:rPr>
          <w:spacing w:val="20"/>
          <w:sz w:val="20"/>
        </w:rPr>
        <w:t> </w:t>
      </w:r>
      <w:r>
        <w:rPr>
          <w:sz w:val="20"/>
        </w:rPr>
        <w:t>is</w:t>
      </w:r>
      <w:r>
        <w:rPr>
          <w:spacing w:val="21"/>
          <w:sz w:val="20"/>
        </w:rPr>
        <w:t> </w:t>
      </w:r>
      <w:r>
        <w:rPr>
          <w:sz w:val="20"/>
        </w:rPr>
        <w:t>0.5ms</w:t>
      </w:r>
      <w:r>
        <w:rPr>
          <w:spacing w:val="20"/>
          <w:sz w:val="20"/>
        </w:rPr>
        <w:t> </w:t>
      </w:r>
      <w:r>
        <w:rPr>
          <w:sz w:val="20"/>
        </w:rPr>
        <w:t>as</w:t>
      </w:r>
      <w:r>
        <w:rPr>
          <w:spacing w:val="20"/>
          <w:sz w:val="20"/>
        </w:rPr>
        <w:t> </w:t>
      </w:r>
      <w:r>
        <w:rPr>
          <w:sz w:val="20"/>
        </w:rPr>
        <w:t>per</w:t>
      </w:r>
      <w:r>
        <w:rPr>
          <w:spacing w:val="23"/>
          <w:sz w:val="20"/>
        </w:rPr>
        <w:t> </w:t>
      </w:r>
      <w:r>
        <w:rPr>
          <w:sz w:val="20"/>
        </w:rPr>
        <w:t>3GPP</w:t>
      </w:r>
      <w:r>
        <w:rPr>
          <w:spacing w:val="20"/>
          <w:sz w:val="20"/>
        </w:rPr>
        <w:t> </w:t>
      </w:r>
      <w:r>
        <w:rPr>
          <w:sz w:val="20"/>
        </w:rPr>
        <w:t>(or</w:t>
      </w:r>
      <w:r>
        <w:rPr>
          <w:spacing w:val="21"/>
          <w:sz w:val="20"/>
        </w:rPr>
        <w:t> </w:t>
      </w:r>
      <w:r>
        <w:rPr>
          <w:sz w:val="20"/>
        </w:rPr>
        <w:t>1ms</w:t>
      </w:r>
      <w:r>
        <w:rPr>
          <w:spacing w:val="21"/>
          <w:sz w:val="20"/>
        </w:rPr>
        <w:t> </w:t>
      </w:r>
      <w:r>
        <w:rPr>
          <w:sz w:val="20"/>
        </w:rPr>
        <w:t>as</w:t>
      </w:r>
      <w:r>
        <w:rPr>
          <w:spacing w:val="18"/>
          <w:sz w:val="20"/>
        </w:rPr>
        <w:t> </w:t>
      </w:r>
      <w:r>
        <w:rPr>
          <w:sz w:val="20"/>
        </w:rPr>
        <w:t>per</w:t>
      </w:r>
      <w:r>
        <w:rPr>
          <w:spacing w:val="22"/>
          <w:sz w:val="20"/>
        </w:rPr>
        <w:t> </w:t>
      </w:r>
      <w:r>
        <w:rPr>
          <w:sz w:val="20"/>
        </w:rPr>
        <w:t>ITU</w:t>
      </w:r>
      <w:r>
        <w:rPr>
          <w:spacing w:val="22"/>
          <w:sz w:val="20"/>
        </w:rPr>
        <w:t> </w:t>
      </w:r>
      <w:r>
        <w:rPr>
          <w:sz w:val="20"/>
        </w:rPr>
        <w:t>requirements).</w:t>
      </w:r>
      <w:r>
        <w:rPr>
          <w:spacing w:val="21"/>
          <w:sz w:val="20"/>
        </w:rPr>
        <w:t> </w:t>
      </w:r>
      <w:r>
        <w:rPr>
          <w:spacing w:val="-5"/>
          <w:sz w:val="20"/>
        </w:rPr>
        <w:t>The</w:t>
      </w:r>
    </w:p>
    <w:p>
      <w:pPr>
        <w:pStyle w:val="ListParagraph"/>
        <w:numPr>
          <w:ilvl w:val="0"/>
          <w:numId w:val="58"/>
        </w:numPr>
        <w:tabs>
          <w:tab w:pos="932" w:val="left" w:leader="none"/>
        </w:tabs>
        <w:spacing w:line="240" w:lineRule="auto" w:before="0" w:after="0"/>
        <w:ind w:left="932" w:right="0" w:hanging="662"/>
        <w:jc w:val="left"/>
        <w:rPr>
          <w:sz w:val="20"/>
        </w:rPr>
      </w:pPr>
      <w:r>
        <w:rPr>
          <w:sz w:val="20"/>
        </w:rPr>
        <w:t>placement</w:t>
      </w:r>
      <w:r>
        <w:rPr>
          <w:spacing w:val="-7"/>
          <w:sz w:val="20"/>
        </w:rPr>
        <w:t> </w:t>
      </w:r>
      <w:r>
        <w:rPr>
          <w:sz w:val="20"/>
        </w:rPr>
        <w:t>of</w:t>
      </w:r>
      <w:r>
        <w:rPr>
          <w:spacing w:val="-7"/>
          <w:sz w:val="20"/>
        </w:rPr>
        <w:t> </w:t>
      </w:r>
      <w:r>
        <w:rPr>
          <w:sz w:val="20"/>
        </w:rPr>
        <w:t>the</w:t>
      </w:r>
      <w:r>
        <w:rPr>
          <w:spacing w:val="-6"/>
          <w:sz w:val="20"/>
        </w:rPr>
        <w:t> </w:t>
      </w:r>
      <w:r>
        <w:rPr>
          <w:sz w:val="20"/>
        </w:rPr>
        <w:t>O-CU-UP</w:t>
      </w:r>
      <w:r>
        <w:rPr>
          <w:spacing w:val="-6"/>
          <w:sz w:val="20"/>
        </w:rPr>
        <w:t> </w:t>
      </w:r>
      <w:r>
        <w:rPr>
          <w:sz w:val="20"/>
        </w:rPr>
        <w:t>as</w:t>
      </w:r>
      <w:r>
        <w:rPr>
          <w:spacing w:val="-8"/>
          <w:sz w:val="20"/>
        </w:rPr>
        <w:t> </w:t>
      </w:r>
      <w:r>
        <w:rPr>
          <w:sz w:val="20"/>
        </w:rPr>
        <w:t>well</w:t>
      </w:r>
      <w:r>
        <w:rPr>
          <w:spacing w:val="-6"/>
          <w:sz w:val="20"/>
        </w:rPr>
        <w:t> </w:t>
      </w:r>
      <w:r>
        <w:rPr>
          <w:sz w:val="20"/>
        </w:rPr>
        <w:t>as</w:t>
      </w:r>
      <w:r>
        <w:rPr>
          <w:spacing w:val="-6"/>
          <w:sz w:val="20"/>
        </w:rPr>
        <w:t> </w:t>
      </w:r>
      <w:r>
        <w:rPr>
          <w:sz w:val="20"/>
        </w:rPr>
        <w:t>associated</w:t>
      </w:r>
      <w:r>
        <w:rPr>
          <w:spacing w:val="-5"/>
          <w:sz w:val="20"/>
        </w:rPr>
        <w:t> </w:t>
      </w:r>
      <w:r>
        <w:rPr>
          <w:sz w:val="20"/>
        </w:rPr>
        <w:t>UPF,</w:t>
      </w:r>
      <w:r>
        <w:rPr>
          <w:spacing w:val="-5"/>
          <w:sz w:val="20"/>
        </w:rPr>
        <w:t> </w:t>
      </w:r>
      <w:r>
        <w:rPr>
          <w:sz w:val="20"/>
        </w:rPr>
        <w:t>to</w:t>
      </w:r>
      <w:r>
        <w:rPr>
          <w:spacing w:val="-6"/>
          <w:sz w:val="20"/>
        </w:rPr>
        <w:t> </w:t>
      </w:r>
      <w:r>
        <w:rPr>
          <w:sz w:val="20"/>
        </w:rPr>
        <w:t>be</w:t>
      </w:r>
      <w:r>
        <w:rPr>
          <w:spacing w:val="-5"/>
          <w:sz w:val="20"/>
        </w:rPr>
        <w:t> </w:t>
      </w:r>
      <w:r>
        <w:rPr>
          <w:sz w:val="20"/>
        </w:rPr>
        <w:t>able</w:t>
      </w:r>
      <w:r>
        <w:rPr>
          <w:spacing w:val="-6"/>
          <w:sz w:val="20"/>
        </w:rPr>
        <w:t> </w:t>
      </w:r>
      <w:r>
        <w:rPr>
          <w:sz w:val="20"/>
        </w:rPr>
        <w:t>to</w:t>
      </w:r>
      <w:r>
        <w:rPr>
          <w:spacing w:val="-5"/>
          <w:sz w:val="20"/>
        </w:rPr>
        <w:t> </w:t>
      </w:r>
      <w:r>
        <w:rPr>
          <w:sz w:val="20"/>
        </w:rPr>
        <w:t>provide</w:t>
      </w:r>
      <w:r>
        <w:rPr>
          <w:spacing w:val="-8"/>
          <w:sz w:val="20"/>
        </w:rPr>
        <w:t> </w:t>
      </w:r>
      <w:r>
        <w:rPr>
          <w:sz w:val="20"/>
        </w:rPr>
        <w:t>URLLC</w:t>
      </w:r>
      <w:r>
        <w:rPr>
          <w:spacing w:val="-6"/>
          <w:sz w:val="20"/>
        </w:rPr>
        <w:t> </w:t>
      </w:r>
      <w:r>
        <w:rPr>
          <w:sz w:val="20"/>
        </w:rPr>
        <w:t>services</w:t>
      </w:r>
      <w:r>
        <w:rPr>
          <w:spacing w:val="-7"/>
          <w:sz w:val="20"/>
        </w:rPr>
        <w:t> </w:t>
      </w:r>
      <w:r>
        <w:rPr>
          <w:sz w:val="20"/>
        </w:rPr>
        <w:t>would</w:t>
      </w:r>
      <w:r>
        <w:rPr>
          <w:spacing w:val="-5"/>
          <w:sz w:val="20"/>
        </w:rPr>
        <w:t> </w:t>
      </w:r>
      <w:r>
        <w:rPr>
          <w:sz w:val="20"/>
        </w:rPr>
        <w:t>have</w:t>
      </w:r>
      <w:r>
        <w:rPr>
          <w:spacing w:val="-6"/>
          <w:sz w:val="20"/>
        </w:rPr>
        <w:t> </w:t>
      </w:r>
      <w:r>
        <w:rPr>
          <w:sz w:val="20"/>
        </w:rPr>
        <w:t>to</w:t>
      </w:r>
      <w:r>
        <w:rPr>
          <w:spacing w:val="-7"/>
          <w:sz w:val="20"/>
        </w:rPr>
        <w:t> </w:t>
      </w:r>
      <w:r>
        <w:rPr>
          <w:sz w:val="20"/>
        </w:rPr>
        <w:t>be</w:t>
      </w:r>
      <w:r>
        <w:rPr>
          <w:spacing w:val="-5"/>
          <w:sz w:val="20"/>
        </w:rPr>
        <w:t> </w:t>
      </w:r>
      <w:r>
        <w:rPr>
          <w:sz w:val="20"/>
        </w:rPr>
        <w:t>at</w:t>
      </w:r>
      <w:r>
        <w:rPr>
          <w:spacing w:val="-9"/>
          <w:sz w:val="20"/>
        </w:rPr>
        <w:t> </w:t>
      </w:r>
      <w:r>
        <w:rPr>
          <w:sz w:val="20"/>
        </w:rPr>
        <w:t>most</w:t>
      </w:r>
      <w:r>
        <w:rPr>
          <w:spacing w:val="-6"/>
          <w:sz w:val="20"/>
        </w:rPr>
        <w:t> </w:t>
      </w:r>
      <w:r>
        <w:rPr>
          <w:spacing w:val="-5"/>
          <w:sz w:val="20"/>
        </w:rPr>
        <w:t>at</w:t>
      </w:r>
    </w:p>
    <w:p>
      <w:pPr>
        <w:pStyle w:val="ListParagraph"/>
        <w:numPr>
          <w:ilvl w:val="0"/>
          <w:numId w:val="58"/>
        </w:numPr>
        <w:tabs>
          <w:tab w:pos="932" w:val="left" w:leader="none"/>
        </w:tabs>
        <w:spacing w:line="240" w:lineRule="auto" w:before="1" w:after="0"/>
        <w:ind w:left="932" w:right="0" w:hanging="662"/>
        <w:jc w:val="left"/>
        <w:rPr>
          <w:sz w:val="20"/>
        </w:rPr>
      </w:pPr>
      <w:r>
        <w:rPr>
          <w:sz w:val="20"/>
        </w:rPr>
        <w:t>the</w:t>
      </w:r>
      <w:r>
        <w:rPr>
          <w:spacing w:val="-1"/>
          <w:sz w:val="20"/>
        </w:rPr>
        <w:t> </w:t>
      </w:r>
      <w:r>
        <w:rPr>
          <w:sz w:val="20"/>
        </w:rPr>
        <w:t>Edge</w:t>
      </w:r>
      <w:r>
        <w:rPr>
          <w:spacing w:val="-1"/>
          <w:sz w:val="20"/>
        </w:rPr>
        <w:t> </w:t>
      </w:r>
      <w:r>
        <w:rPr>
          <w:sz w:val="20"/>
        </w:rPr>
        <w:t>Cloud</w:t>
      </w:r>
      <w:r>
        <w:rPr>
          <w:spacing w:val="2"/>
          <w:sz w:val="20"/>
        </w:rPr>
        <w:t> </w:t>
      </w:r>
      <w:r>
        <w:rPr>
          <w:sz w:val="20"/>
        </w:rPr>
        <w:t>tier to</w:t>
      </w:r>
      <w:r>
        <w:rPr>
          <w:spacing w:val="-2"/>
          <w:sz w:val="20"/>
        </w:rPr>
        <w:t> </w:t>
      </w:r>
      <w:r>
        <w:rPr>
          <w:sz w:val="20"/>
        </w:rPr>
        <w:t>satisfy</w:t>
      </w:r>
      <w:r>
        <w:rPr>
          <w:spacing w:val="-1"/>
          <w:sz w:val="20"/>
        </w:rPr>
        <w:t> </w:t>
      </w:r>
      <w:r>
        <w:rPr>
          <w:sz w:val="20"/>
        </w:rPr>
        <w:t>the</w:t>
      </w:r>
      <w:r>
        <w:rPr>
          <w:spacing w:val="-1"/>
          <w:sz w:val="20"/>
        </w:rPr>
        <w:t> </w:t>
      </w:r>
      <w:r>
        <w:rPr>
          <w:sz w:val="20"/>
        </w:rPr>
        <w:t>service latency constraint.</w:t>
      </w:r>
      <w:r>
        <w:rPr>
          <w:spacing w:val="-3"/>
          <w:sz w:val="20"/>
        </w:rPr>
        <w:t> </w:t>
      </w:r>
      <w:r>
        <w:rPr>
          <w:sz w:val="20"/>
        </w:rPr>
        <w:t>For the</w:t>
      </w:r>
      <w:r>
        <w:rPr>
          <w:spacing w:val="-1"/>
          <w:sz w:val="20"/>
        </w:rPr>
        <w:t> </w:t>
      </w:r>
      <w:r>
        <w:rPr>
          <w:sz w:val="20"/>
        </w:rPr>
        <w:t>eMBB</w:t>
      </w:r>
      <w:r>
        <w:rPr>
          <w:spacing w:val="-3"/>
          <w:sz w:val="20"/>
        </w:rPr>
        <w:t> </w:t>
      </w:r>
      <w:r>
        <w:rPr>
          <w:sz w:val="20"/>
        </w:rPr>
        <w:t>services</w:t>
      </w:r>
      <w:r>
        <w:rPr>
          <w:spacing w:val="-1"/>
          <w:sz w:val="20"/>
        </w:rPr>
        <w:t> </w:t>
      </w:r>
      <w:r>
        <w:rPr>
          <w:sz w:val="20"/>
        </w:rPr>
        <w:t>with 4ms</w:t>
      </w:r>
      <w:r>
        <w:rPr>
          <w:spacing w:val="-1"/>
          <w:sz w:val="20"/>
        </w:rPr>
        <w:t> </w:t>
      </w:r>
      <w:r>
        <w:rPr>
          <w:sz w:val="20"/>
        </w:rPr>
        <w:t>OWD</w:t>
      </w:r>
      <w:r>
        <w:rPr>
          <w:spacing w:val="-1"/>
          <w:sz w:val="20"/>
        </w:rPr>
        <w:t> </w:t>
      </w:r>
      <w:r>
        <w:rPr>
          <w:sz w:val="20"/>
        </w:rPr>
        <w:t>target,</w:t>
      </w:r>
      <w:r>
        <w:rPr>
          <w:spacing w:val="2"/>
          <w:sz w:val="20"/>
        </w:rPr>
        <w:t> </w:t>
      </w:r>
      <w:r>
        <w:rPr>
          <w:sz w:val="20"/>
        </w:rPr>
        <w:t>it</w:t>
      </w:r>
      <w:r>
        <w:rPr>
          <w:spacing w:val="-1"/>
          <w:sz w:val="20"/>
        </w:rPr>
        <w:t> </w:t>
      </w:r>
      <w:r>
        <w:rPr>
          <w:sz w:val="20"/>
        </w:rPr>
        <w:t>is</w:t>
      </w:r>
      <w:r>
        <w:rPr>
          <w:spacing w:val="-1"/>
          <w:sz w:val="20"/>
        </w:rPr>
        <w:t> </w:t>
      </w:r>
      <w:r>
        <w:rPr>
          <w:spacing w:val="-2"/>
          <w:sz w:val="20"/>
        </w:rPr>
        <w:t>possible</w:t>
      </w:r>
    </w:p>
    <w:p>
      <w:pPr>
        <w:pStyle w:val="ListParagraph"/>
        <w:numPr>
          <w:ilvl w:val="0"/>
          <w:numId w:val="58"/>
        </w:numPr>
        <w:tabs>
          <w:tab w:pos="932" w:val="left" w:leader="none"/>
        </w:tabs>
        <w:spacing w:line="240" w:lineRule="auto" w:before="0" w:after="0"/>
        <w:ind w:left="932" w:right="0" w:hanging="662"/>
        <w:jc w:val="left"/>
        <w:rPr>
          <w:sz w:val="20"/>
        </w:rPr>
      </w:pPr>
      <w:r>
        <w:rPr>
          <w:sz w:val="20"/>
        </w:rPr>
        <w:t>to</w:t>
      </w:r>
      <w:r>
        <w:rPr>
          <w:spacing w:val="1"/>
          <w:sz w:val="20"/>
        </w:rPr>
        <w:t> </w:t>
      </w:r>
      <w:r>
        <w:rPr>
          <w:sz w:val="20"/>
        </w:rPr>
        <w:t>locate</w:t>
      </w:r>
      <w:r>
        <w:rPr>
          <w:spacing w:val="1"/>
          <w:sz w:val="20"/>
        </w:rPr>
        <w:t> </w:t>
      </w:r>
      <w:r>
        <w:rPr>
          <w:sz w:val="20"/>
        </w:rPr>
        <w:t>O-CU-UP and</w:t>
      </w:r>
      <w:r>
        <w:rPr>
          <w:spacing w:val="2"/>
          <w:sz w:val="20"/>
        </w:rPr>
        <w:t> </w:t>
      </w:r>
      <w:r>
        <w:rPr>
          <w:sz w:val="20"/>
        </w:rPr>
        <w:t>UPF</w:t>
      </w:r>
      <w:r>
        <w:rPr>
          <w:spacing w:val="4"/>
          <w:sz w:val="20"/>
        </w:rPr>
        <w:t> </w:t>
      </w:r>
      <w:r>
        <w:rPr>
          <w:sz w:val="20"/>
        </w:rPr>
        <w:t>on</w:t>
      </w:r>
      <w:r>
        <w:rPr>
          <w:spacing w:val="1"/>
          <w:sz w:val="20"/>
        </w:rPr>
        <w:t> </w:t>
      </w:r>
      <w:r>
        <w:rPr>
          <w:sz w:val="20"/>
        </w:rPr>
        <w:t>next higher</w:t>
      </w:r>
      <w:r>
        <w:rPr>
          <w:spacing w:val="1"/>
          <w:sz w:val="20"/>
        </w:rPr>
        <w:t> </w:t>
      </w:r>
      <w:r>
        <w:rPr>
          <w:sz w:val="20"/>
        </w:rPr>
        <w:t>latency</w:t>
      </w:r>
      <w:r>
        <w:rPr>
          <w:spacing w:val="3"/>
          <w:sz w:val="20"/>
        </w:rPr>
        <w:t> </w:t>
      </w:r>
      <w:r>
        <w:rPr>
          <w:sz w:val="20"/>
        </w:rPr>
        <w:t>location</w:t>
      </w:r>
      <w:r>
        <w:rPr>
          <w:spacing w:val="1"/>
          <w:sz w:val="20"/>
        </w:rPr>
        <w:t> </w:t>
      </w:r>
      <w:r>
        <w:rPr>
          <w:sz w:val="20"/>
        </w:rPr>
        <w:t>tier,</w:t>
      </w:r>
      <w:r>
        <w:rPr>
          <w:spacing w:val="1"/>
          <w:sz w:val="20"/>
        </w:rPr>
        <w:t> </w:t>
      </w:r>
      <w:r>
        <w:rPr>
          <w:sz w:val="20"/>
        </w:rPr>
        <w:t>i.e.</w:t>
      </w:r>
      <w:r>
        <w:rPr>
          <w:spacing w:val="8"/>
          <w:sz w:val="20"/>
        </w:rPr>
        <w:t> </w:t>
      </w:r>
      <w:r>
        <w:rPr>
          <w:sz w:val="20"/>
        </w:rPr>
        <w:t>Regional</w:t>
      </w:r>
      <w:r>
        <w:rPr>
          <w:spacing w:val="1"/>
          <w:sz w:val="20"/>
        </w:rPr>
        <w:t> </w:t>
      </w:r>
      <w:r>
        <w:rPr>
          <w:sz w:val="20"/>
        </w:rPr>
        <w:t>Cloud</w:t>
      </w:r>
      <w:r>
        <w:rPr>
          <w:spacing w:val="3"/>
          <w:sz w:val="20"/>
        </w:rPr>
        <w:t> </w:t>
      </w:r>
      <w:r>
        <w:rPr>
          <w:sz w:val="20"/>
        </w:rPr>
        <w:t>tier.</w:t>
      </w:r>
      <w:r>
        <w:rPr>
          <w:spacing w:val="1"/>
          <w:sz w:val="20"/>
        </w:rPr>
        <w:t> </w:t>
      </w:r>
      <w:r>
        <w:rPr>
          <w:sz w:val="20"/>
        </w:rPr>
        <w:t>Note</w:t>
      </w:r>
      <w:r>
        <w:rPr>
          <w:spacing w:val="2"/>
          <w:sz w:val="20"/>
        </w:rPr>
        <w:t> </w:t>
      </w:r>
      <w:r>
        <w:rPr>
          <w:sz w:val="20"/>
        </w:rPr>
        <w:t>that</w:t>
      </w:r>
      <w:r>
        <w:rPr>
          <w:spacing w:val="1"/>
          <w:sz w:val="20"/>
        </w:rPr>
        <w:t> </w:t>
      </w:r>
      <w:r>
        <w:rPr>
          <w:sz w:val="20"/>
        </w:rPr>
        <w:t>while not</w:t>
      </w:r>
      <w:r>
        <w:rPr>
          <w:spacing w:val="1"/>
          <w:sz w:val="20"/>
        </w:rPr>
        <w:t> </w:t>
      </w:r>
      <w:r>
        <w:rPr>
          <w:sz w:val="20"/>
        </w:rPr>
        <w:t>shown</w:t>
      </w:r>
      <w:r>
        <w:rPr>
          <w:spacing w:val="2"/>
          <w:sz w:val="20"/>
        </w:rPr>
        <w:t> </w:t>
      </w:r>
      <w:r>
        <w:rPr>
          <w:spacing w:val="-5"/>
          <w:sz w:val="20"/>
        </w:rPr>
        <w:t>in</w:t>
      </w:r>
    </w:p>
    <w:p>
      <w:pPr>
        <w:pStyle w:val="ListParagraph"/>
        <w:numPr>
          <w:ilvl w:val="0"/>
          <w:numId w:val="58"/>
        </w:numPr>
        <w:tabs>
          <w:tab w:pos="932" w:val="left" w:leader="none"/>
        </w:tabs>
        <w:spacing w:line="240" w:lineRule="auto" w:before="1" w:after="0"/>
        <w:ind w:left="932" w:right="0" w:hanging="662"/>
        <w:jc w:val="left"/>
        <w:rPr>
          <w:sz w:val="20"/>
        </w:rPr>
      </w:pPr>
      <w:r>
        <w:rPr>
          <w:sz w:val="20"/>
        </w:rPr>
        <w:t>the</w:t>
      </w:r>
      <w:r>
        <w:rPr>
          <w:spacing w:val="1"/>
          <w:sz w:val="20"/>
        </w:rPr>
        <w:t> </w:t>
      </w:r>
      <w:r>
        <w:rPr>
          <w:sz w:val="20"/>
        </w:rPr>
        <w:t>picture,</w:t>
      </w:r>
      <w:r>
        <w:rPr>
          <w:spacing w:val="1"/>
          <w:sz w:val="20"/>
        </w:rPr>
        <w:t> </w:t>
      </w:r>
      <w:r>
        <w:rPr>
          <w:sz w:val="20"/>
        </w:rPr>
        <w:t>Edge</w:t>
      </w:r>
      <w:r>
        <w:rPr>
          <w:spacing w:val="1"/>
          <w:sz w:val="20"/>
        </w:rPr>
        <w:t> </w:t>
      </w:r>
      <w:r>
        <w:rPr>
          <w:sz w:val="20"/>
        </w:rPr>
        <w:t>compute</w:t>
      </w:r>
      <w:r>
        <w:rPr>
          <w:spacing w:val="1"/>
          <w:sz w:val="20"/>
        </w:rPr>
        <w:t> </w:t>
      </w:r>
      <w:r>
        <w:rPr>
          <w:sz w:val="20"/>
        </w:rPr>
        <w:t>/</w:t>
      </w:r>
      <w:r>
        <w:rPr>
          <w:spacing w:val="2"/>
          <w:sz w:val="20"/>
        </w:rPr>
        <w:t> </w:t>
      </w:r>
      <w:r>
        <w:rPr>
          <w:sz w:val="20"/>
        </w:rPr>
        <w:t>Multi-Access Edge</w:t>
      </w:r>
      <w:r>
        <w:rPr>
          <w:spacing w:val="1"/>
          <w:sz w:val="20"/>
        </w:rPr>
        <w:t> </w:t>
      </w:r>
      <w:r>
        <w:rPr>
          <w:sz w:val="20"/>
        </w:rPr>
        <w:t>Compute</w:t>
      </w:r>
      <w:r>
        <w:rPr>
          <w:spacing w:val="1"/>
          <w:sz w:val="20"/>
        </w:rPr>
        <w:t> </w:t>
      </w:r>
      <w:r>
        <w:rPr>
          <w:sz w:val="20"/>
        </w:rPr>
        <w:t>(MEC)</w:t>
      </w:r>
      <w:r>
        <w:rPr>
          <w:spacing w:val="1"/>
          <w:sz w:val="20"/>
        </w:rPr>
        <w:t> </w:t>
      </w:r>
      <w:r>
        <w:rPr>
          <w:sz w:val="20"/>
        </w:rPr>
        <w:t>services for</w:t>
      </w:r>
      <w:r>
        <w:rPr>
          <w:spacing w:val="6"/>
          <w:sz w:val="20"/>
        </w:rPr>
        <w:t> </w:t>
      </w:r>
      <w:r>
        <w:rPr>
          <w:sz w:val="20"/>
        </w:rPr>
        <w:t>a</w:t>
      </w:r>
      <w:r>
        <w:rPr>
          <w:spacing w:val="1"/>
          <w:sz w:val="20"/>
        </w:rPr>
        <w:t> </w:t>
      </w:r>
      <w:r>
        <w:rPr>
          <w:sz w:val="20"/>
        </w:rPr>
        <w:t>given</w:t>
      </w:r>
      <w:r>
        <w:rPr>
          <w:spacing w:val="3"/>
          <w:sz w:val="20"/>
        </w:rPr>
        <w:t> </w:t>
      </w:r>
      <w:r>
        <w:rPr>
          <w:sz w:val="20"/>
        </w:rPr>
        <w:t>RAN</w:t>
      </w:r>
      <w:r>
        <w:rPr>
          <w:spacing w:val="1"/>
          <w:sz w:val="20"/>
        </w:rPr>
        <w:t> </w:t>
      </w:r>
      <w:r>
        <w:rPr>
          <w:sz w:val="20"/>
        </w:rPr>
        <w:t>service</w:t>
      </w:r>
      <w:r>
        <w:rPr>
          <w:spacing w:val="1"/>
          <w:sz w:val="20"/>
        </w:rPr>
        <w:t> </w:t>
      </w:r>
      <w:r>
        <w:rPr>
          <w:sz w:val="20"/>
        </w:rPr>
        <w:t>type</w:t>
      </w:r>
      <w:r>
        <w:rPr>
          <w:spacing w:val="3"/>
          <w:sz w:val="20"/>
        </w:rPr>
        <w:t> </w:t>
      </w:r>
      <w:r>
        <w:rPr>
          <w:sz w:val="20"/>
        </w:rPr>
        <w:t>are</w:t>
      </w:r>
      <w:r>
        <w:rPr>
          <w:spacing w:val="1"/>
          <w:sz w:val="20"/>
        </w:rPr>
        <w:t> </w:t>
      </w:r>
      <w:r>
        <w:rPr>
          <w:sz w:val="20"/>
        </w:rPr>
        <w:t>expected </w:t>
      </w:r>
      <w:r>
        <w:rPr>
          <w:spacing w:val="-5"/>
          <w:sz w:val="20"/>
        </w:rPr>
        <w:t>to</w:t>
      </w:r>
    </w:p>
    <w:p>
      <w:pPr>
        <w:pStyle w:val="ListParagraph"/>
        <w:numPr>
          <w:ilvl w:val="0"/>
          <w:numId w:val="58"/>
        </w:numPr>
        <w:tabs>
          <w:tab w:pos="932" w:val="left" w:leader="none"/>
        </w:tabs>
        <w:spacing w:line="240" w:lineRule="auto" w:before="0" w:after="0"/>
        <w:ind w:left="932" w:right="0" w:hanging="662"/>
        <w:jc w:val="left"/>
        <w:rPr>
          <w:sz w:val="20"/>
        </w:rPr>
      </w:pPr>
      <w:r>
        <w:rPr>
          <w:sz w:val="20"/>
        </w:rPr>
        <w:t>be</w:t>
      </w:r>
      <w:r>
        <w:rPr>
          <w:spacing w:val="-5"/>
          <w:sz w:val="20"/>
        </w:rPr>
        <w:t> </w:t>
      </w:r>
      <w:r>
        <w:rPr>
          <w:sz w:val="20"/>
        </w:rPr>
        <w:t>collocated</w:t>
      </w:r>
      <w:r>
        <w:rPr>
          <w:spacing w:val="-3"/>
          <w:sz w:val="20"/>
        </w:rPr>
        <w:t> </w:t>
      </w:r>
      <w:r>
        <w:rPr>
          <w:sz w:val="20"/>
        </w:rPr>
        <w:t>with</w:t>
      </w:r>
      <w:r>
        <w:rPr>
          <w:spacing w:val="-4"/>
          <w:sz w:val="20"/>
        </w:rPr>
        <w:t> </w:t>
      </w:r>
      <w:r>
        <w:rPr>
          <w:sz w:val="20"/>
        </w:rPr>
        <w:t>the</w:t>
      </w:r>
      <w:r>
        <w:rPr>
          <w:spacing w:val="-6"/>
          <w:sz w:val="20"/>
        </w:rPr>
        <w:t> </w:t>
      </w:r>
      <w:r>
        <w:rPr>
          <w:sz w:val="20"/>
        </w:rPr>
        <w:t>associated</w:t>
      </w:r>
      <w:r>
        <w:rPr>
          <w:spacing w:val="-4"/>
          <w:sz w:val="20"/>
        </w:rPr>
        <w:t> </w:t>
      </w:r>
      <w:r>
        <w:rPr>
          <w:sz w:val="20"/>
        </w:rPr>
        <w:t>UPF</w:t>
      </w:r>
      <w:r>
        <w:rPr>
          <w:spacing w:val="-5"/>
          <w:sz w:val="20"/>
        </w:rPr>
        <w:t> </w:t>
      </w:r>
      <w:r>
        <w:rPr>
          <w:sz w:val="20"/>
        </w:rPr>
        <w:t>function</w:t>
      </w:r>
      <w:r>
        <w:rPr>
          <w:spacing w:val="1"/>
          <w:sz w:val="20"/>
        </w:rPr>
        <w:t> </w:t>
      </w:r>
      <w:r>
        <w:rPr>
          <w:sz w:val="20"/>
        </w:rPr>
        <w:t>to</w:t>
      </w:r>
      <w:r>
        <w:rPr>
          <w:spacing w:val="-7"/>
          <w:sz w:val="20"/>
        </w:rPr>
        <w:t> </w:t>
      </w:r>
      <w:r>
        <w:rPr>
          <w:sz w:val="20"/>
        </w:rPr>
        <w:t>take</w:t>
      </w:r>
      <w:r>
        <w:rPr>
          <w:spacing w:val="-4"/>
          <w:sz w:val="20"/>
        </w:rPr>
        <w:t> </w:t>
      </w:r>
      <w:r>
        <w:rPr>
          <w:sz w:val="20"/>
        </w:rPr>
        <w:t>advantage</w:t>
      </w:r>
      <w:r>
        <w:rPr>
          <w:spacing w:val="-4"/>
          <w:sz w:val="20"/>
        </w:rPr>
        <w:t> </w:t>
      </w:r>
      <w:r>
        <w:rPr>
          <w:sz w:val="20"/>
        </w:rPr>
        <w:t>of</w:t>
      </w:r>
      <w:r>
        <w:rPr>
          <w:spacing w:val="-5"/>
          <w:sz w:val="20"/>
        </w:rPr>
        <w:t> </w:t>
      </w:r>
      <w:r>
        <w:rPr>
          <w:sz w:val="20"/>
        </w:rPr>
        <w:t>the</w:t>
      </w:r>
      <w:r>
        <w:rPr>
          <w:spacing w:val="-4"/>
          <w:sz w:val="20"/>
        </w:rPr>
        <w:t> </w:t>
      </w:r>
      <w:r>
        <w:rPr>
          <w:sz w:val="20"/>
        </w:rPr>
        <w:t>associated</w:t>
      </w:r>
      <w:r>
        <w:rPr>
          <w:spacing w:val="-4"/>
          <w:sz w:val="20"/>
        </w:rPr>
        <w:t> </w:t>
      </w:r>
      <w:r>
        <w:rPr>
          <w:sz w:val="20"/>
        </w:rPr>
        <w:t>service</w:t>
      </w:r>
      <w:r>
        <w:rPr>
          <w:spacing w:val="-4"/>
          <w:sz w:val="20"/>
        </w:rPr>
        <w:t> </w:t>
      </w:r>
      <w:r>
        <w:rPr>
          <w:sz w:val="20"/>
        </w:rPr>
        <w:t>latency</w:t>
      </w:r>
      <w:r>
        <w:rPr>
          <w:spacing w:val="-4"/>
          <w:sz w:val="20"/>
        </w:rPr>
        <w:t> </w:t>
      </w:r>
      <w:r>
        <w:rPr>
          <w:sz w:val="20"/>
        </w:rPr>
        <w:t>reduction</w:t>
      </w:r>
      <w:r>
        <w:rPr>
          <w:spacing w:val="-3"/>
          <w:sz w:val="20"/>
        </w:rPr>
        <w:t> </w:t>
      </w:r>
      <w:r>
        <w:rPr>
          <w:spacing w:val="-2"/>
          <w:sz w:val="20"/>
        </w:rPr>
        <w:t>potential.</w:t>
      </w:r>
    </w:p>
    <w:p>
      <w:pPr>
        <w:pStyle w:val="ListParagraph"/>
        <w:numPr>
          <w:ilvl w:val="0"/>
          <w:numId w:val="58"/>
        </w:numPr>
        <w:tabs>
          <w:tab w:pos="932" w:val="left" w:leader="none"/>
        </w:tabs>
        <w:spacing w:line="240" w:lineRule="auto" w:before="178" w:after="0"/>
        <w:ind w:left="932" w:right="0" w:hanging="662"/>
        <w:jc w:val="left"/>
        <w:rPr>
          <w:sz w:val="20"/>
        </w:rPr>
      </w:pPr>
      <w:r>
        <w:rPr>
          <w:sz w:val="20"/>
        </w:rPr>
        <w:t>For</w:t>
      </w:r>
      <w:r>
        <w:rPr>
          <w:spacing w:val="-6"/>
          <w:sz w:val="20"/>
        </w:rPr>
        <w:t> </w:t>
      </w:r>
      <w:r>
        <w:rPr>
          <w:sz w:val="20"/>
        </w:rPr>
        <w:t>the</w:t>
      </w:r>
      <w:r>
        <w:rPr>
          <w:spacing w:val="-6"/>
          <w:sz w:val="20"/>
        </w:rPr>
        <w:t> </w:t>
      </w:r>
      <w:r>
        <w:rPr>
          <w:sz w:val="20"/>
        </w:rPr>
        <w:t>services</w:t>
      </w:r>
      <w:r>
        <w:rPr>
          <w:spacing w:val="-7"/>
          <w:sz w:val="20"/>
        </w:rPr>
        <w:t> </w:t>
      </w:r>
      <w:r>
        <w:rPr>
          <w:sz w:val="20"/>
        </w:rPr>
        <w:t>that</w:t>
      </w:r>
      <w:r>
        <w:rPr>
          <w:spacing w:val="-5"/>
          <w:sz w:val="20"/>
        </w:rPr>
        <w:t> </w:t>
      </w:r>
      <w:r>
        <w:rPr>
          <w:sz w:val="20"/>
        </w:rPr>
        <w:t>do</w:t>
      </w:r>
      <w:r>
        <w:rPr>
          <w:spacing w:val="-8"/>
          <w:sz w:val="20"/>
        </w:rPr>
        <w:t> </w:t>
      </w:r>
      <w:r>
        <w:rPr>
          <w:sz w:val="20"/>
        </w:rPr>
        <w:t>not</w:t>
      </w:r>
      <w:r>
        <w:rPr>
          <w:spacing w:val="-6"/>
          <w:sz w:val="20"/>
        </w:rPr>
        <w:t> </w:t>
      </w:r>
      <w:r>
        <w:rPr>
          <w:sz w:val="20"/>
        </w:rPr>
        <w:t>have</w:t>
      </w:r>
      <w:r>
        <w:rPr>
          <w:spacing w:val="-6"/>
          <w:sz w:val="20"/>
        </w:rPr>
        <w:t> </w:t>
      </w:r>
      <w:r>
        <w:rPr>
          <w:sz w:val="20"/>
        </w:rPr>
        <w:t>specific</w:t>
      </w:r>
      <w:r>
        <w:rPr>
          <w:spacing w:val="-6"/>
          <w:sz w:val="20"/>
        </w:rPr>
        <w:t> </w:t>
      </w:r>
      <w:r>
        <w:rPr>
          <w:sz w:val="20"/>
        </w:rPr>
        <w:t>low-latency</w:t>
      </w:r>
      <w:r>
        <w:rPr>
          <w:spacing w:val="-5"/>
          <w:sz w:val="20"/>
        </w:rPr>
        <w:t> </w:t>
      </w:r>
      <w:r>
        <w:rPr>
          <w:sz w:val="20"/>
        </w:rPr>
        <w:t>targets,</w:t>
      </w:r>
      <w:r>
        <w:rPr>
          <w:spacing w:val="-5"/>
          <w:sz w:val="20"/>
        </w:rPr>
        <w:t> </w:t>
      </w:r>
      <w:r>
        <w:rPr>
          <w:sz w:val="20"/>
        </w:rPr>
        <w:t>the</w:t>
      </w:r>
      <w:r>
        <w:rPr>
          <w:spacing w:val="-6"/>
          <w:sz w:val="20"/>
        </w:rPr>
        <w:t> </w:t>
      </w:r>
      <w:r>
        <w:rPr>
          <w:sz w:val="20"/>
        </w:rPr>
        <w:t>associated</w:t>
      </w:r>
      <w:r>
        <w:rPr>
          <w:spacing w:val="-5"/>
          <w:sz w:val="20"/>
        </w:rPr>
        <w:t> </w:t>
      </w:r>
      <w:r>
        <w:rPr>
          <w:sz w:val="20"/>
        </w:rPr>
        <w:t>O-CU-UP</w:t>
      </w:r>
      <w:r>
        <w:rPr>
          <w:spacing w:val="-6"/>
          <w:sz w:val="20"/>
        </w:rPr>
        <w:t> </w:t>
      </w:r>
      <w:r>
        <w:rPr>
          <w:sz w:val="20"/>
        </w:rPr>
        <w:t>and</w:t>
      </w:r>
      <w:r>
        <w:rPr>
          <w:spacing w:val="-5"/>
          <w:sz w:val="20"/>
        </w:rPr>
        <w:t> </w:t>
      </w:r>
      <w:r>
        <w:rPr>
          <w:sz w:val="20"/>
        </w:rPr>
        <w:t>UPF</w:t>
      </w:r>
      <w:r>
        <w:rPr>
          <w:spacing w:val="-7"/>
          <w:sz w:val="20"/>
        </w:rPr>
        <w:t> </w:t>
      </w:r>
      <w:r>
        <w:rPr>
          <w:sz w:val="20"/>
        </w:rPr>
        <w:t>can</w:t>
      </w:r>
      <w:r>
        <w:rPr>
          <w:spacing w:val="-5"/>
          <w:sz w:val="20"/>
        </w:rPr>
        <w:t> </w:t>
      </w:r>
      <w:r>
        <w:rPr>
          <w:sz w:val="20"/>
        </w:rPr>
        <w:t>be</w:t>
      </w:r>
      <w:r>
        <w:rPr>
          <w:spacing w:val="-5"/>
          <w:sz w:val="20"/>
        </w:rPr>
        <w:t> </w:t>
      </w:r>
      <w:r>
        <w:rPr>
          <w:sz w:val="20"/>
        </w:rPr>
        <w:t>located</w:t>
      </w:r>
      <w:r>
        <w:rPr>
          <w:spacing w:val="-5"/>
          <w:sz w:val="20"/>
        </w:rPr>
        <w:t> </w:t>
      </w:r>
      <w:r>
        <w:rPr>
          <w:sz w:val="20"/>
        </w:rPr>
        <w:t>on</w:t>
      </w:r>
      <w:r>
        <w:rPr>
          <w:spacing w:val="-8"/>
          <w:sz w:val="20"/>
        </w:rPr>
        <w:t> </w:t>
      </w:r>
      <w:r>
        <w:rPr>
          <w:spacing w:val="-2"/>
          <w:sz w:val="20"/>
        </w:rPr>
        <w:t>higher</w:t>
      </w:r>
    </w:p>
    <w:p>
      <w:pPr>
        <w:pStyle w:val="ListParagraph"/>
        <w:numPr>
          <w:ilvl w:val="0"/>
          <w:numId w:val="58"/>
        </w:numPr>
        <w:tabs>
          <w:tab w:pos="932" w:val="left" w:leader="none"/>
        </w:tabs>
        <w:spacing w:line="240" w:lineRule="auto" w:before="1" w:after="0"/>
        <w:ind w:left="932" w:right="0" w:hanging="662"/>
        <w:jc w:val="left"/>
        <w:rPr>
          <w:sz w:val="20"/>
        </w:rPr>
      </w:pPr>
      <w:r>
        <w:rPr>
          <w:sz w:val="20"/>
        </w:rPr>
        <w:t>tier,</w:t>
      </w:r>
      <w:r>
        <w:rPr>
          <w:spacing w:val="6"/>
          <w:sz w:val="20"/>
        </w:rPr>
        <w:t> </w:t>
      </w:r>
      <w:r>
        <w:rPr>
          <w:sz w:val="20"/>
        </w:rPr>
        <w:t>similar</w:t>
      </w:r>
      <w:r>
        <w:rPr>
          <w:spacing w:val="6"/>
          <w:sz w:val="20"/>
        </w:rPr>
        <w:t> </w:t>
      </w:r>
      <w:r>
        <w:rPr>
          <w:sz w:val="20"/>
        </w:rPr>
        <w:t>to</w:t>
      </w:r>
      <w:r>
        <w:rPr>
          <w:spacing w:val="6"/>
          <w:sz w:val="20"/>
        </w:rPr>
        <w:t> </w:t>
      </w:r>
      <w:r>
        <w:rPr>
          <w:sz w:val="20"/>
        </w:rPr>
        <w:t>deployments</w:t>
      </w:r>
      <w:r>
        <w:rPr>
          <w:spacing w:val="7"/>
          <w:sz w:val="20"/>
        </w:rPr>
        <w:t> </w:t>
      </w:r>
      <w:r>
        <w:rPr>
          <w:sz w:val="20"/>
        </w:rPr>
        <w:t>in</w:t>
      </w:r>
      <w:r>
        <w:rPr>
          <w:spacing w:val="4"/>
          <w:sz w:val="20"/>
        </w:rPr>
        <w:t> </w:t>
      </w:r>
      <w:r>
        <w:rPr>
          <w:sz w:val="20"/>
        </w:rPr>
        <w:t>typical</w:t>
      </w:r>
      <w:r>
        <w:rPr>
          <w:spacing w:val="6"/>
          <w:sz w:val="20"/>
        </w:rPr>
        <w:t> </w:t>
      </w:r>
      <w:r>
        <w:rPr>
          <w:sz w:val="20"/>
        </w:rPr>
        <w:t>LTE</w:t>
      </w:r>
      <w:r>
        <w:rPr>
          <w:spacing w:val="6"/>
          <w:sz w:val="20"/>
        </w:rPr>
        <w:t> </w:t>
      </w:r>
      <w:r>
        <w:rPr>
          <w:sz w:val="20"/>
        </w:rPr>
        <w:t>network</w:t>
      </w:r>
      <w:r>
        <w:rPr>
          <w:spacing w:val="6"/>
          <w:sz w:val="20"/>
        </w:rPr>
        <w:t> </w:t>
      </w:r>
      <w:r>
        <w:rPr>
          <w:sz w:val="20"/>
        </w:rPr>
        <w:t>designs.</w:t>
      </w:r>
      <w:r>
        <w:rPr>
          <w:spacing w:val="5"/>
          <w:sz w:val="20"/>
        </w:rPr>
        <w:t> </w:t>
      </w:r>
      <w:r>
        <w:rPr>
          <w:sz w:val="20"/>
        </w:rPr>
        <w:t>This</w:t>
      </w:r>
      <w:r>
        <w:rPr>
          <w:spacing w:val="4"/>
          <w:sz w:val="20"/>
        </w:rPr>
        <w:t> </w:t>
      </w:r>
      <w:r>
        <w:rPr>
          <w:sz w:val="20"/>
        </w:rPr>
        <w:t>is</w:t>
      </w:r>
      <w:r>
        <w:rPr>
          <w:spacing w:val="5"/>
          <w:sz w:val="20"/>
        </w:rPr>
        <w:t> </w:t>
      </w:r>
      <w:r>
        <w:rPr>
          <w:sz w:val="20"/>
        </w:rPr>
        <w:t>designated</w:t>
      </w:r>
      <w:r>
        <w:rPr>
          <w:spacing w:val="6"/>
          <w:sz w:val="20"/>
        </w:rPr>
        <w:t> </w:t>
      </w:r>
      <w:r>
        <w:rPr>
          <w:sz w:val="20"/>
        </w:rPr>
        <w:t>as</w:t>
      </w:r>
      <w:r>
        <w:rPr>
          <w:spacing w:val="12"/>
          <w:sz w:val="20"/>
        </w:rPr>
        <w:t> </w:t>
      </w:r>
      <w:r>
        <w:rPr>
          <w:sz w:val="20"/>
        </w:rPr>
        <w:t>Central</w:t>
      </w:r>
      <w:r>
        <w:rPr>
          <w:spacing w:val="6"/>
          <w:sz w:val="20"/>
        </w:rPr>
        <w:t> </w:t>
      </w:r>
      <w:r>
        <w:rPr>
          <w:sz w:val="20"/>
        </w:rPr>
        <w:t>Cloud</w:t>
      </w:r>
      <w:r>
        <w:rPr>
          <w:spacing w:val="6"/>
          <w:sz w:val="20"/>
        </w:rPr>
        <w:t> </w:t>
      </w:r>
      <w:r>
        <w:rPr>
          <w:sz w:val="20"/>
        </w:rPr>
        <w:t>tier</w:t>
      </w:r>
      <w:r>
        <w:rPr>
          <w:spacing w:val="5"/>
          <w:sz w:val="20"/>
        </w:rPr>
        <w:t> </w:t>
      </w:r>
      <w:r>
        <w:rPr>
          <w:sz w:val="20"/>
        </w:rPr>
        <w:t>in</w:t>
      </w:r>
      <w:r>
        <w:rPr>
          <w:spacing w:val="9"/>
          <w:sz w:val="20"/>
        </w:rPr>
        <w:t> </w:t>
      </w:r>
      <w:r>
        <w:rPr>
          <w:sz w:val="20"/>
        </w:rPr>
        <w:t>the</w:t>
      </w:r>
      <w:r>
        <w:rPr>
          <w:spacing w:val="6"/>
          <w:sz w:val="20"/>
        </w:rPr>
        <w:t> </w:t>
      </w:r>
      <w:r>
        <w:rPr>
          <w:sz w:val="20"/>
        </w:rPr>
        <w:t>example</w:t>
      </w:r>
      <w:r>
        <w:rPr>
          <w:spacing w:val="5"/>
          <w:sz w:val="20"/>
        </w:rPr>
        <w:t> </w:t>
      </w:r>
      <w:r>
        <w:rPr>
          <w:spacing w:val="-5"/>
          <w:sz w:val="20"/>
        </w:rPr>
        <w:t>in</w:t>
      </w:r>
    </w:p>
    <w:p>
      <w:pPr>
        <w:pStyle w:val="ListParagraph"/>
        <w:numPr>
          <w:ilvl w:val="0"/>
          <w:numId w:val="58"/>
        </w:numPr>
        <w:tabs>
          <w:tab w:pos="932" w:val="left" w:leader="none"/>
        </w:tabs>
        <w:spacing w:line="240" w:lineRule="auto" w:before="0" w:after="0"/>
        <w:ind w:left="932" w:right="0" w:hanging="662"/>
        <w:jc w:val="left"/>
        <w:rPr>
          <w:sz w:val="20"/>
        </w:rPr>
      </w:pPr>
      <w:hyperlink w:history="true" w:anchor="_bookmark37">
        <w:r>
          <w:rPr>
            <w:sz w:val="20"/>
          </w:rPr>
          <w:t>Figure</w:t>
        </w:r>
        <w:r>
          <w:rPr>
            <w:spacing w:val="19"/>
            <w:sz w:val="20"/>
          </w:rPr>
          <w:t> </w:t>
        </w:r>
        <w:r>
          <w:rPr>
            <w:sz w:val="20"/>
          </w:rPr>
          <w:t>15</w:t>
        </w:r>
      </w:hyperlink>
      <w:r>
        <w:rPr>
          <w:spacing w:val="20"/>
          <w:sz w:val="20"/>
        </w:rPr>
        <w:t> </w:t>
      </w:r>
      <w:r>
        <w:rPr>
          <w:sz w:val="20"/>
        </w:rPr>
        <w:t>above.</w:t>
      </w:r>
      <w:r>
        <w:rPr>
          <w:spacing w:val="64"/>
          <w:w w:val="150"/>
          <w:sz w:val="20"/>
        </w:rPr>
        <w:t> </w:t>
      </w:r>
      <w:r>
        <w:rPr>
          <w:sz w:val="20"/>
        </w:rPr>
        <w:t>For</w:t>
      </w:r>
      <w:r>
        <w:rPr>
          <w:spacing w:val="19"/>
          <w:sz w:val="20"/>
        </w:rPr>
        <w:t> </w:t>
      </w:r>
      <w:r>
        <w:rPr>
          <w:sz w:val="20"/>
        </w:rPr>
        <w:t>eMBB</w:t>
      </w:r>
      <w:r>
        <w:rPr>
          <w:spacing w:val="20"/>
          <w:sz w:val="20"/>
        </w:rPr>
        <w:t> </w:t>
      </w:r>
      <w:r>
        <w:rPr>
          <w:sz w:val="20"/>
        </w:rPr>
        <w:t>services,</w:t>
      </w:r>
      <w:r>
        <w:rPr>
          <w:spacing w:val="19"/>
          <w:sz w:val="20"/>
        </w:rPr>
        <w:t> </w:t>
      </w:r>
      <w:r>
        <w:rPr>
          <w:sz w:val="20"/>
        </w:rPr>
        <w:t>if</w:t>
      </w:r>
      <w:r>
        <w:rPr>
          <w:spacing w:val="19"/>
          <w:sz w:val="20"/>
        </w:rPr>
        <w:t> </w:t>
      </w:r>
      <w:r>
        <w:rPr>
          <w:sz w:val="20"/>
        </w:rPr>
        <w:t>there</w:t>
      </w:r>
      <w:r>
        <w:rPr>
          <w:spacing w:val="19"/>
          <w:sz w:val="20"/>
        </w:rPr>
        <w:t> </w:t>
      </w:r>
      <w:r>
        <w:rPr>
          <w:sz w:val="20"/>
        </w:rPr>
        <w:t>are</w:t>
      </w:r>
      <w:r>
        <w:rPr>
          <w:spacing w:val="18"/>
          <w:sz w:val="20"/>
        </w:rPr>
        <w:t> </w:t>
      </w:r>
      <w:r>
        <w:rPr>
          <w:sz w:val="20"/>
        </w:rPr>
        <w:t>no</w:t>
      </w:r>
      <w:r>
        <w:rPr>
          <w:spacing w:val="19"/>
          <w:sz w:val="20"/>
        </w:rPr>
        <w:t> </w:t>
      </w:r>
      <w:r>
        <w:rPr>
          <w:sz w:val="20"/>
        </w:rPr>
        <w:t>local</w:t>
      </w:r>
      <w:r>
        <w:rPr>
          <w:spacing w:val="18"/>
          <w:sz w:val="20"/>
        </w:rPr>
        <w:t> </w:t>
      </w:r>
      <w:r>
        <w:rPr>
          <w:sz w:val="20"/>
        </w:rPr>
        <w:t>service</w:t>
      </w:r>
      <w:r>
        <w:rPr>
          <w:spacing w:val="19"/>
          <w:sz w:val="20"/>
        </w:rPr>
        <w:t> </w:t>
      </w:r>
      <w:r>
        <w:rPr>
          <w:sz w:val="20"/>
        </w:rPr>
        <w:t>instances</w:t>
      </w:r>
      <w:r>
        <w:rPr>
          <w:spacing w:val="18"/>
          <w:sz w:val="20"/>
        </w:rPr>
        <w:t> </w:t>
      </w:r>
      <w:r>
        <w:rPr>
          <w:sz w:val="20"/>
        </w:rPr>
        <w:t>in</w:t>
      </w:r>
      <w:r>
        <w:rPr>
          <w:spacing w:val="19"/>
          <w:sz w:val="20"/>
        </w:rPr>
        <w:t> </w:t>
      </w:r>
      <w:r>
        <w:rPr>
          <w:sz w:val="20"/>
        </w:rPr>
        <w:t>the</w:t>
      </w:r>
      <w:r>
        <w:rPr>
          <w:spacing w:val="19"/>
          <w:sz w:val="20"/>
        </w:rPr>
        <w:t> </w:t>
      </w:r>
      <w:r>
        <w:rPr>
          <w:sz w:val="20"/>
        </w:rPr>
        <w:t>Edge</w:t>
      </w:r>
      <w:r>
        <w:rPr>
          <w:spacing w:val="19"/>
          <w:sz w:val="20"/>
        </w:rPr>
        <w:t> </w:t>
      </w:r>
      <w:r>
        <w:rPr>
          <w:sz w:val="20"/>
        </w:rPr>
        <w:t>or</w:t>
      </w:r>
      <w:r>
        <w:rPr>
          <w:spacing w:val="19"/>
          <w:sz w:val="20"/>
        </w:rPr>
        <w:t> </w:t>
      </w:r>
      <w:r>
        <w:rPr>
          <w:sz w:val="20"/>
        </w:rPr>
        <w:t>Regional</w:t>
      </w:r>
      <w:r>
        <w:rPr>
          <w:spacing w:val="18"/>
          <w:sz w:val="20"/>
        </w:rPr>
        <w:t> </w:t>
      </w:r>
      <w:r>
        <w:rPr>
          <w:sz w:val="20"/>
        </w:rPr>
        <w:t>clouds</w:t>
      </w:r>
      <w:r>
        <w:rPr>
          <w:spacing w:val="18"/>
          <w:sz w:val="20"/>
        </w:rPr>
        <w:t> </w:t>
      </w:r>
      <w:r>
        <w:rPr>
          <w:sz w:val="20"/>
        </w:rPr>
        <w:t>to</w:t>
      </w:r>
      <w:r>
        <w:rPr>
          <w:spacing w:val="19"/>
          <w:sz w:val="20"/>
        </w:rPr>
        <w:t> </w:t>
      </w:r>
      <w:r>
        <w:rPr>
          <w:spacing w:val="-4"/>
          <w:sz w:val="20"/>
        </w:rPr>
        <w:t>take</w:t>
      </w:r>
    </w:p>
    <w:p>
      <w:pPr>
        <w:pStyle w:val="ListParagraph"/>
        <w:numPr>
          <w:ilvl w:val="0"/>
          <w:numId w:val="58"/>
        </w:numPr>
        <w:tabs>
          <w:tab w:pos="932" w:val="left" w:leader="none"/>
        </w:tabs>
        <w:spacing w:line="240" w:lineRule="auto" w:before="1" w:after="0"/>
        <w:ind w:left="932" w:right="0" w:hanging="662"/>
        <w:jc w:val="left"/>
        <w:rPr>
          <w:sz w:val="20"/>
        </w:rPr>
      </w:pPr>
      <w:r>
        <w:rPr>
          <w:sz w:val="20"/>
        </w:rPr>
        <w:t>advantage</w:t>
      </w:r>
      <w:r>
        <w:rPr>
          <w:spacing w:val="7"/>
          <w:sz w:val="20"/>
        </w:rPr>
        <w:t> </w:t>
      </w:r>
      <w:r>
        <w:rPr>
          <w:sz w:val="20"/>
        </w:rPr>
        <w:t>of</w:t>
      </w:r>
      <w:r>
        <w:rPr>
          <w:spacing w:val="11"/>
          <w:sz w:val="20"/>
        </w:rPr>
        <w:t> </w:t>
      </w:r>
      <w:r>
        <w:rPr>
          <w:sz w:val="20"/>
        </w:rPr>
        <w:t>the</w:t>
      </w:r>
      <w:r>
        <w:rPr>
          <w:spacing w:val="8"/>
          <w:sz w:val="20"/>
        </w:rPr>
        <w:t> </w:t>
      </w:r>
      <w:r>
        <w:rPr>
          <w:sz w:val="20"/>
        </w:rPr>
        <w:t>4ms</w:t>
      </w:r>
      <w:r>
        <w:rPr>
          <w:spacing w:val="8"/>
          <w:sz w:val="20"/>
        </w:rPr>
        <w:t> </w:t>
      </w:r>
      <w:r>
        <w:rPr>
          <w:sz w:val="20"/>
        </w:rPr>
        <w:t>OWD</w:t>
      </w:r>
      <w:r>
        <w:rPr>
          <w:spacing w:val="10"/>
          <w:sz w:val="20"/>
        </w:rPr>
        <w:t> </w:t>
      </w:r>
      <w:r>
        <w:rPr>
          <w:sz w:val="20"/>
        </w:rPr>
        <w:t>enabled</w:t>
      </w:r>
      <w:r>
        <w:rPr>
          <w:spacing w:val="10"/>
          <w:sz w:val="20"/>
        </w:rPr>
        <w:t> </w:t>
      </w:r>
      <w:r>
        <w:rPr>
          <w:sz w:val="20"/>
        </w:rPr>
        <w:t>by</w:t>
      </w:r>
      <w:r>
        <w:rPr>
          <w:spacing w:val="11"/>
          <w:sz w:val="20"/>
        </w:rPr>
        <w:t> </w:t>
      </w:r>
      <w:r>
        <w:rPr>
          <w:sz w:val="20"/>
        </w:rPr>
        <w:t>eMBB</w:t>
      </w:r>
      <w:r>
        <w:rPr>
          <w:spacing w:val="8"/>
          <w:sz w:val="20"/>
        </w:rPr>
        <w:t> </w:t>
      </w:r>
      <w:r>
        <w:rPr>
          <w:sz w:val="20"/>
        </w:rPr>
        <w:t>service</w:t>
      </w:r>
      <w:r>
        <w:rPr>
          <w:spacing w:val="11"/>
          <w:sz w:val="20"/>
        </w:rPr>
        <w:t> </w:t>
      </w:r>
      <w:r>
        <w:rPr>
          <w:sz w:val="20"/>
        </w:rPr>
        <w:t>definition,</w:t>
      </w:r>
      <w:r>
        <w:rPr>
          <w:spacing w:val="10"/>
          <w:sz w:val="20"/>
        </w:rPr>
        <w:t> </w:t>
      </w:r>
      <w:r>
        <w:rPr>
          <w:sz w:val="20"/>
        </w:rPr>
        <w:t>but</w:t>
      </w:r>
      <w:r>
        <w:rPr>
          <w:spacing w:val="9"/>
          <w:sz w:val="20"/>
        </w:rPr>
        <w:t> </w:t>
      </w:r>
      <w:r>
        <w:rPr>
          <w:sz w:val="20"/>
        </w:rPr>
        <w:t>the</w:t>
      </w:r>
      <w:r>
        <w:rPr>
          <w:spacing w:val="10"/>
          <w:sz w:val="20"/>
        </w:rPr>
        <w:t> </w:t>
      </w:r>
      <w:r>
        <w:rPr>
          <w:sz w:val="20"/>
        </w:rPr>
        <w:t>associated</w:t>
      </w:r>
      <w:r>
        <w:rPr>
          <w:spacing w:val="10"/>
          <w:sz w:val="20"/>
        </w:rPr>
        <w:t> </w:t>
      </w:r>
      <w:r>
        <w:rPr>
          <w:sz w:val="20"/>
        </w:rPr>
        <w:t>services</w:t>
      </w:r>
      <w:r>
        <w:rPr>
          <w:spacing w:val="10"/>
          <w:sz w:val="20"/>
        </w:rPr>
        <w:t> </w:t>
      </w:r>
      <w:r>
        <w:rPr>
          <w:sz w:val="20"/>
        </w:rPr>
        <w:t>are</w:t>
      </w:r>
      <w:r>
        <w:rPr>
          <w:spacing w:val="10"/>
          <w:sz w:val="20"/>
        </w:rPr>
        <w:t> </w:t>
      </w:r>
      <w:r>
        <w:rPr>
          <w:sz w:val="20"/>
        </w:rPr>
        <w:t>provided</w:t>
      </w:r>
      <w:r>
        <w:rPr>
          <w:spacing w:val="10"/>
          <w:sz w:val="20"/>
        </w:rPr>
        <w:t> </w:t>
      </w:r>
      <w:r>
        <w:rPr>
          <w:sz w:val="20"/>
        </w:rPr>
        <w:t>from</w:t>
      </w:r>
      <w:r>
        <w:rPr>
          <w:spacing w:val="11"/>
          <w:sz w:val="20"/>
        </w:rPr>
        <w:t> </w:t>
      </w:r>
      <w:r>
        <w:rPr>
          <w:spacing w:val="-2"/>
          <w:sz w:val="20"/>
        </w:rPr>
        <w:t>either</w:t>
      </w:r>
    </w:p>
    <w:p>
      <w:pPr>
        <w:pStyle w:val="ListParagraph"/>
        <w:numPr>
          <w:ilvl w:val="0"/>
          <w:numId w:val="58"/>
        </w:numPr>
        <w:tabs>
          <w:tab w:pos="932" w:val="left" w:leader="none"/>
        </w:tabs>
        <w:spacing w:line="229" w:lineRule="exact" w:before="0" w:after="0"/>
        <w:ind w:left="932" w:right="0" w:hanging="662"/>
        <w:jc w:val="left"/>
        <w:rPr>
          <w:sz w:val="20"/>
        </w:rPr>
      </w:pPr>
      <w:r>
        <w:rPr>
          <w:sz w:val="20"/>
        </w:rPr>
        <w:t>Central</w:t>
      </w:r>
      <w:r>
        <w:rPr>
          <w:spacing w:val="27"/>
          <w:sz w:val="20"/>
        </w:rPr>
        <w:t> </w:t>
      </w:r>
      <w:r>
        <w:rPr>
          <w:sz w:val="20"/>
        </w:rPr>
        <w:t>Clouds,</w:t>
      </w:r>
      <w:r>
        <w:rPr>
          <w:spacing w:val="28"/>
          <w:sz w:val="20"/>
        </w:rPr>
        <w:t> </w:t>
      </w:r>
      <w:r>
        <w:rPr>
          <w:sz w:val="20"/>
        </w:rPr>
        <w:t>transport</w:t>
      </w:r>
      <w:r>
        <w:rPr>
          <w:spacing w:val="26"/>
          <w:sz w:val="20"/>
        </w:rPr>
        <w:t> </w:t>
      </w:r>
      <w:r>
        <w:rPr>
          <w:sz w:val="20"/>
        </w:rPr>
        <w:t>networks</w:t>
      </w:r>
      <w:r>
        <w:rPr>
          <w:spacing w:val="26"/>
          <w:sz w:val="20"/>
        </w:rPr>
        <w:t> </w:t>
      </w:r>
      <w:r>
        <w:rPr>
          <w:sz w:val="20"/>
        </w:rPr>
        <w:t>or</w:t>
      </w:r>
      <w:r>
        <w:rPr>
          <w:spacing w:val="26"/>
          <w:sz w:val="20"/>
        </w:rPr>
        <w:t> </w:t>
      </w:r>
      <w:r>
        <w:rPr>
          <w:sz w:val="20"/>
        </w:rPr>
        <w:t>from</w:t>
      </w:r>
      <w:r>
        <w:rPr>
          <w:spacing w:val="26"/>
          <w:sz w:val="20"/>
        </w:rPr>
        <w:t> </w:t>
      </w:r>
      <w:r>
        <w:rPr>
          <w:sz w:val="20"/>
        </w:rPr>
        <w:t>other</w:t>
      </w:r>
      <w:r>
        <w:rPr>
          <w:spacing w:val="26"/>
          <w:sz w:val="20"/>
        </w:rPr>
        <w:t> </w:t>
      </w:r>
      <w:r>
        <w:rPr>
          <w:sz w:val="20"/>
        </w:rPr>
        <w:t>Edge</w:t>
      </w:r>
      <w:r>
        <w:rPr>
          <w:spacing w:val="25"/>
          <w:sz w:val="20"/>
        </w:rPr>
        <w:t> </w:t>
      </w:r>
      <w:r>
        <w:rPr>
          <w:sz w:val="20"/>
        </w:rPr>
        <w:t>Cloud</w:t>
      </w:r>
      <w:r>
        <w:rPr>
          <w:spacing w:val="28"/>
          <w:sz w:val="20"/>
        </w:rPr>
        <w:t> </w:t>
      </w:r>
      <w:r>
        <w:rPr>
          <w:sz w:val="20"/>
        </w:rPr>
        <w:t>/</w:t>
      </w:r>
      <w:r>
        <w:rPr>
          <w:spacing w:val="27"/>
          <w:sz w:val="20"/>
        </w:rPr>
        <w:t> </w:t>
      </w:r>
      <w:r>
        <w:rPr>
          <w:sz w:val="20"/>
        </w:rPr>
        <w:t>RAN</w:t>
      </w:r>
      <w:r>
        <w:rPr>
          <w:spacing w:val="27"/>
          <w:sz w:val="20"/>
        </w:rPr>
        <w:t> </w:t>
      </w:r>
      <w:r>
        <w:rPr>
          <w:sz w:val="20"/>
        </w:rPr>
        <w:t>instances</w:t>
      </w:r>
      <w:r>
        <w:rPr>
          <w:spacing w:val="26"/>
          <w:sz w:val="20"/>
        </w:rPr>
        <w:t> </w:t>
      </w:r>
      <w:r>
        <w:rPr>
          <w:sz w:val="20"/>
        </w:rPr>
        <w:t>(in</w:t>
      </w:r>
      <w:r>
        <w:rPr>
          <w:spacing w:val="27"/>
          <w:sz w:val="20"/>
        </w:rPr>
        <w:t> </w:t>
      </w:r>
      <w:r>
        <w:rPr>
          <w:sz w:val="20"/>
        </w:rPr>
        <w:t>case</w:t>
      </w:r>
      <w:r>
        <w:rPr>
          <w:spacing w:val="27"/>
          <w:sz w:val="20"/>
        </w:rPr>
        <w:t> </w:t>
      </w:r>
      <w:r>
        <w:rPr>
          <w:sz w:val="20"/>
        </w:rPr>
        <w:t>of</w:t>
      </w:r>
      <w:r>
        <w:rPr>
          <w:spacing w:val="28"/>
          <w:sz w:val="20"/>
        </w:rPr>
        <w:t> </w:t>
      </w:r>
      <w:r>
        <w:rPr>
          <w:sz w:val="20"/>
        </w:rPr>
        <w:t>user-to-user</w:t>
      </w:r>
      <w:r>
        <w:rPr>
          <w:spacing w:val="28"/>
          <w:sz w:val="20"/>
        </w:rPr>
        <w:t> </w:t>
      </w:r>
      <w:r>
        <w:rPr>
          <w:sz w:val="20"/>
        </w:rPr>
        <w:t>traffic),</w:t>
      </w:r>
      <w:r>
        <w:rPr>
          <w:spacing w:val="27"/>
          <w:sz w:val="20"/>
        </w:rPr>
        <w:t> </w:t>
      </w:r>
      <w:r>
        <w:rPr>
          <w:spacing w:val="-5"/>
          <w:sz w:val="20"/>
        </w:rPr>
        <w:t>the</w:t>
      </w:r>
    </w:p>
    <w:p>
      <w:pPr>
        <w:pStyle w:val="ListParagraph"/>
        <w:numPr>
          <w:ilvl w:val="0"/>
          <w:numId w:val="58"/>
        </w:numPr>
        <w:tabs>
          <w:tab w:pos="932" w:val="left" w:leader="none"/>
        </w:tabs>
        <w:spacing w:line="229" w:lineRule="exact" w:before="0" w:after="0"/>
        <w:ind w:left="932" w:right="0" w:hanging="662"/>
        <w:jc w:val="left"/>
        <w:rPr>
          <w:sz w:val="20"/>
        </w:rPr>
      </w:pPr>
      <w:r>
        <w:rPr>
          <w:sz w:val="20"/>
        </w:rPr>
        <w:t>associated</w:t>
      </w:r>
      <w:r>
        <w:rPr>
          <w:spacing w:val="-9"/>
          <w:sz w:val="20"/>
        </w:rPr>
        <w:t> </w:t>
      </w:r>
      <w:r>
        <w:rPr>
          <w:sz w:val="20"/>
        </w:rPr>
        <w:t>non-constrained</w:t>
      </w:r>
      <w:r>
        <w:rPr>
          <w:spacing w:val="-9"/>
          <w:sz w:val="20"/>
        </w:rPr>
        <w:t> </w:t>
      </w:r>
      <w:r>
        <w:rPr>
          <w:sz w:val="20"/>
        </w:rPr>
        <w:t>(i.e.</w:t>
      </w:r>
      <w:r>
        <w:rPr>
          <w:spacing w:val="-8"/>
          <w:sz w:val="20"/>
        </w:rPr>
        <w:t> </w:t>
      </w:r>
      <w:r>
        <w:rPr>
          <w:sz w:val="20"/>
        </w:rPr>
        <w:t>over</w:t>
      </w:r>
      <w:r>
        <w:rPr>
          <w:spacing w:val="-9"/>
          <w:sz w:val="20"/>
        </w:rPr>
        <w:t> </w:t>
      </w:r>
      <w:r>
        <w:rPr>
          <w:sz w:val="20"/>
        </w:rPr>
        <w:t>4ms</w:t>
      </w:r>
      <w:r>
        <w:rPr>
          <w:spacing w:val="-9"/>
          <w:sz w:val="20"/>
        </w:rPr>
        <w:t> </w:t>
      </w:r>
      <w:r>
        <w:rPr>
          <w:sz w:val="20"/>
        </w:rPr>
        <w:t>from</w:t>
      </w:r>
      <w:r>
        <w:rPr>
          <w:spacing w:val="-9"/>
          <w:sz w:val="20"/>
        </w:rPr>
        <w:t> </w:t>
      </w:r>
      <w:r>
        <w:rPr>
          <w:sz w:val="20"/>
        </w:rPr>
        <w:t>subscriber)</w:t>
      </w:r>
      <w:r>
        <w:rPr>
          <w:spacing w:val="-8"/>
          <w:sz w:val="20"/>
        </w:rPr>
        <w:t> </w:t>
      </w:r>
      <w:r>
        <w:rPr>
          <w:sz w:val="20"/>
        </w:rPr>
        <w:t>eMBB</w:t>
      </w:r>
      <w:r>
        <w:rPr>
          <w:spacing w:val="-9"/>
          <w:sz w:val="20"/>
        </w:rPr>
        <w:t> </w:t>
      </w:r>
      <w:r>
        <w:rPr>
          <w:sz w:val="20"/>
        </w:rPr>
        <w:t>O-CU-UP</w:t>
      </w:r>
      <w:r>
        <w:rPr>
          <w:spacing w:val="-9"/>
          <w:sz w:val="20"/>
        </w:rPr>
        <w:t> </w:t>
      </w:r>
      <w:r>
        <w:rPr>
          <w:sz w:val="20"/>
        </w:rPr>
        <w:t>and</w:t>
      </w:r>
      <w:r>
        <w:rPr>
          <w:spacing w:val="-8"/>
          <w:sz w:val="20"/>
        </w:rPr>
        <w:t> </w:t>
      </w:r>
      <w:r>
        <w:rPr>
          <w:sz w:val="20"/>
        </w:rPr>
        <w:t>UPF</w:t>
      </w:r>
      <w:r>
        <w:rPr>
          <w:spacing w:val="-10"/>
          <w:sz w:val="20"/>
        </w:rPr>
        <w:t> </w:t>
      </w:r>
      <w:r>
        <w:rPr>
          <w:sz w:val="20"/>
        </w:rPr>
        <w:t>instances</w:t>
      </w:r>
      <w:r>
        <w:rPr>
          <w:spacing w:val="-9"/>
          <w:sz w:val="20"/>
        </w:rPr>
        <w:t> </w:t>
      </w:r>
      <w:r>
        <w:rPr>
          <w:sz w:val="20"/>
        </w:rPr>
        <w:t>can</w:t>
      </w:r>
      <w:r>
        <w:rPr>
          <w:spacing w:val="-9"/>
          <w:sz w:val="20"/>
        </w:rPr>
        <w:t> </w:t>
      </w:r>
      <w:r>
        <w:rPr>
          <w:sz w:val="20"/>
        </w:rPr>
        <w:t>be</w:t>
      </w:r>
      <w:r>
        <w:rPr>
          <w:spacing w:val="-8"/>
          <w:sz w:val="20"/>
        </w:rPr>
        <w:t> </w:t>
      </w:r>
      <w:r>
        <w:rPr>
          <w:sz w:val="20"/>
        </w:rPr>
        <w:t>located</w:t>
      </w:r>
      <w:r>
        <w:rPr>
          <w:spacing w:val="-9"/>
          <w:sz w:val="20"/>
        </w:rPr>
        <w:t> </w:t>
      </w:r>
      <w:r>
        <w:rPr>
          <w:sz w:val="20"/>
        </w:rPr>
        <w:t>in</w:t>
      </w:r>
      <w:r>
        <w:rPr>
          <w:spacing w:val="-6"/>
          <w:sz w:val="20"/>
        </w:rPr>
        <w:t> </w:t>
      </w:r>
      <w:r>
        <w:rPr>
          <w:spacing w:val="-2"/>
          <w:sz w:val="20"/>
        </w:rPr>
        <w:t>Central</w:t>
      </w:r>
    </w:p>
    <w:p>
      <w:pPr>
        <w:spacing w:after="0" w:line="229" w:lineRule="exact"/>
        <w:jc w:val="left"/>
        <w:rPr>
          <w:sz w:val="20"/>
        </w:rPr>
        <w:sectPr>
          <w:pgSz w:w="11910" w:h="16850"/>
          <w:pgMar w:header="343" w:footer="442" w:top="1240" w:bottom="640" w:left="200" w:right="820"/>
        </w:sectPr>
      </w:pPr>
    </w:p>
    <w:p>
      <w:pPr>
        <w:pStyle w:val="BodyText"/>
        <w:spacing w:before="1"/>
        <w:rPr>
          <w:sz w:val="16"/>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77"/>
      </w:tblGrid>
      <w:tr>
        <w:trPr>
          <w:trHeight w:val="225" w:hRule="atLeast"/>
        </w:trPr>
        <w:tc>
          <w:tcPr>
            <w:tcW w:w="633" w:type="dxa"/>
          </w:tcPr>
          <w:p>
            <w:pPr>
              <w:pStyle w:val="TableParagraph"/>
              <w:spacing w:line="205" w:lineRule="exact"/>
              <w:ind w:right="28"/>
              <w:jc w:val="center"/>
              <w:rPr>
                <w:sz w:val="20"/>
              </w:rPr>
            </w:pPr>
            <w:r>
              <w:rPr>
                <w:spacing w:val="-5"/>
                <w:sz w:val="20"/>
              </w:rPr>
              <w:t>970</w:t>
            </w:r>
          </w:p>
        </w:tc>
        <w:tc>
          <w:tcPr>
            <w:tcW w:w="9877" w:type="dxa"/>
          </w:tcPr>
          <w:p>
            <w:pPr>
              <w:pStyle w:val="TableParagraph"/>
              <w:spacing w:line="205" w:lineRule="exact"/>
              <w:ind w:right="50"/>
              <w:jc w:val="right"/>
              <w:rPr>
                <w:sz w:val="20"/>
              </w:rPr>
            </w:pPr>
            <w:r>
              <w:rPr>
                <w:sz w:val="20"/>
              </w:rPr>
              <w:t>Cloud</w:t>
            </w:r>
            <w:r>
              <w:rPr>
                <w:spacing w:val="-4"/>
                <w:sz w:val="20"/>
              </w:rPr>
              <w:t> </w:t>
            </w:r>
            <w:r>
              <w:rPr>
                <w:sz w:val="20"/>
              </w:rPr>
              <w:t>sites</w:t>
            </w:r>
            <w:r>
              <w:rPr>
                <w:spacing w:val="-5"/>
                <w:sz w:val="20"/>
              </w:rPr>
              <w:t> </w:t>
            </w:r>
            <w:r>
              <w:rPr>
                <w:sz w:val="20"/>
              </w:rPr>
              <w:t>without</w:t>
            </w:r>
            <w:r>
              <w:rPr>
                <w:spacing w:val="-5"/>
                <w:sz w:val="20"/>
              </w:rPr>
              <w:t> </w:t>
            </w:r>
            <w:r>
              <w:rPr>
                <w:sz w:val="20"/>
              </w:rPr>
              <w:t>perceivable</w:t>
            </w:r>
            <w:r>
              <w:rPr>
                <w:spacing w:val="-5"/>
                <w:sz w:val="20"/>
              </w:rPr>
              <w:t> </w:t>
            </w:r>
            <w:r>
              <w:rPr>
                <w:sz w:val="20"/>
              </w:rPr>
              <w:t>impact</w:t>
            </w:r>
            <w:r>
              <w:rPr>
                <w:spacing w:val="-5"/>
                <w:sz w:val="20"/>
              </w:rPr>
              <w:t> </w:t>
            </w:r>
            <w:r>
              <w:rPr>
                <w:sz w:val="20"/>
              </w:rPr>
              <w:t>to</w:t>
            </w:r>
            <w:r>
              <w:rPr>
                <w:spacing w:val="-5"/>
                <w:sz w:val="20"/>
              </w:rPr>
              <w:t> </w:t>
            </w:r>
            <w:r>
              <w:rPr>
                <w:sz w:val="20"/>
              </w:rPr>
              <w:t>the</w:t>
            </w:r>
            <w:r>
              <w:rPr>
                <w:spacing w:val="-4"/>
                <w:sz w:val="20"/>
              </w:rPr>
              <w:t> </w:t>
            </w:r>
            <w:r>
              <w:rPr>
                <w:sz w:val="20"/>
              </w:rPr>
              <w:t>service</w:t>
            </w:r>
            <w:r>
              <w:rPr>
                <w:spacing w:val="-5"/>
                <w:sz w:val="20"/>
              </w:rPr>
              <w:t> </w:t>
            </w:r>
            <w:r>
              <w:rPr>
                <w:sz w:val="20"/>
              </w:rPr>
              <w:t>user,</w:t>
            </w:r>
            <w:r>
              <w:rPr>
                <w:spacing w:val="-6"/>
                <w:sz w:val="20"/>
              </w:rPr>
              <w:t> </w:t>
            </w:r>
            <w:r>
              <w:rPr>
                <w:sz w:val="20"/>
              </w:rPr>
              <w:t>as</w:t>
            </w:r>
            <w:r>
              <w:rPr>
                <w:spacing w:val="-5"/>
                <w:sz w:val="20"/>
              </w:rPr>
              <w:t> </w:t>
            </w:r>
            <w:r>
              <w:rPr>
                <w:sz w:val="20"/>
              </w:rPr>
              <w:t>in</w:t>
            </w:r>
            <w:r>
              <w:rPr>
                <w:spacing w:val="-3"/>
                <w:sz w:val="20"/>
              </w:rPr>
              <w:t> </w:t>
            </w:r>
            <w:r>
              <w:rPr>
                <w:sz w:val="20"/>
              </w:rPr>
              <w:t>such</w:t>
            </w:r>
            <w:r>
              <w:rPr>
                <w:spacing w:val="-5"/>
                <w:sz w:val="20"/>
              </w:rPr>
              <w:t> </w:t>
            </w:r>
            <w:r>
              <w:rPr>
                <w:sz w:val="20"/>
              </w:rPr>
              <w:t>cases</w:t>
            </w:r>
            <w:r>
              <w:rPr>
                <w:spacing w:val="-6"/>
                <w:sz w:val="20"/>
              </w:rPr>
              <w:t> </w:t>
            </w:r>
            <w:r>
              <w:rPr>
                <w:sz w:val="20"/>
              </w:rPr>
              <w:t>the</w:t>
            </w:r>
            <w:r>
              <w:rPr>
                <w:spacing w:val="-4"/>
                <w:sz w:val="20"/>
              </w:rPr>
              <w:t> </w:t>
            </w:r>
            <w:r>
              <w:rPr>
                <w:sz w:val="20"/>
              </w:rPr>
              <w:t>transport</w:t>
            </w:r>
            <w:r>
              <w:rPr>
                <w:spacing w:val="-5"/>
                <w:sz w:val="20"/>
              </w:rPr>
              <w:t> </w:t>
            </w:r>
            <w:r>
              <w:rPr>
                <w:sz w:val="20"/>
              </w:rPr>
              <w:t>and/or</w:t>
            </w:r>
            <w:r>
              <w:rPr>
                <w:spacing w:val="-4"/>
                <w:sz w:val="20"/>
              </w:rPr>
              <w:t> </w:t>
            </w:r>
            <w:r>
              <w:rPr>
                <w:sz w:val="20"/>
              </w:rPr>
              <w:t>service-specific</w:t>
            </w:r>
            <w:r>
              <w:rPr>
                <w:spacing w:val="-7"/>
                <w:sz w:val="20"/>
              </w:rPr>
              <w:t> </w:t>
            </w:r>
            <w:r>
              <w:rPr>
                <w:spacing w:val="-2"/>
                <w:sz w:val="20"/>
              </w:rPr>
              <w:t>latencies</w:t>
            </w:r>
          </w:p>
        </w:tc>
      </w:tr>
      <w:tr>
        <w:trPr>
          <w:trHeight w:val="319" w:hRule="atLeast"/>
        </w:trPr>
        <w:tc>
          <w:tcPr>
            <w:tcW w:w="633" w:type="dxa"/>
          </w:tcPr>
          <w:p>
            <w:pPr>
              <w:pStyle w:val="TableParagraph"/>
              <w:spacing w:line="226" w:lineRule="exact"/>
              <w:ind w:right="28"/>
              <w:jc w:val="center"/>
              <w:rPr>
                <w:sz w:val="20"/>
              </w:rPr>
            </w:pPr>
            <w:r>
              <w:rPr>
                <w:spacing w:val="-5"/>
                <w:sz w:val="20"/>
              </w:rPr>
              <w:t>971</w:t>
            </w:r>
          </w:p>
        </w:tc>
        <w:tc>
          <w:tcPr>
            <w:tcW w:w="9877" w:type="dxa"/>
          </w:tcPr>
          <w:p>
            <w:pPr>
              <w:pStyle w:val="TableParagraph"/>
              <w:spacing w:line="226" w:lineRule="exact"/>
              <w:ind w:left="180"/>
              <w:rPr>
                <w:sz w:val="20"/>
              </w:rPr>
            </w:pPr>
            <w:r>
              <w:rPr>
                <w:sz w:val="20"/>
              </w:rPr>
              <w:t>are</w:t>
            </w:r>
            <w:r>
              <w:rPr>
                <w:spacing w:val="-5"/>
                <w:sz w:val="20"/>
              </w:rPr>
              <w:t> </w:t>
            </w:r>
            <w:r>
              <w:rPr>
                <w:sz w:val="20"/>
              </w:rPr>
              <w:t>dominant</w:t>
            </w:r>
            <w:r>
              <w:rPr>
                <w:spacing w:val="-5"/>
                <w:sz w:val="20"/>
              </w:rPr>
              <w:t> </w:t>
            </w:r>
            <w:r>
              <w:rPr>
                <w:sz w:val="20"/>
              </w:rPr>
              <w:t>latency</w:t>
            </w:r>
            <w:r>
              <w:rPr>
                <w:spacing w:val="-3"/>
                <w:sz w:val="20"/>
              </w:rPr>
              <w:t> </w:t>
            </w:r>
            <w:r>
              <w:rPr>
                <w:spacing w:val="-2"/>
                <w:sz w:val="20"/>
              </w:rPr>
              <w:t>components.</w:t>
            </w:r>
          </w:p>
        </w:tc>
      </w:tr>
      <w:tr>
        <w:trPr>
          <w:trHeight w:val="319" w:hRule="atLeast"/>
        </w:trPr>
        <w:tc>
          <w:tcPr>
            <w:tcW w:w="633" w:type="dxa"/>
          </w:tcPr>
          <w:p>
            <w:pPr>
              <w:pStyle w:val="TableParagraph"/>
              <w:spacing w:line="215" w:lineRule="exact" w:before="84"/>
              <w:ind w:right="28"/>
              <w:jc w:val="center"/>
              <w:rPr>
                <w:sz w:val="20"/>
              </w:rPr>
            </w:pPr>
            <w:r>
              <w:rPr>
                <w:spacing w:val="-5"/>
                <w:sz w:val="20"/>
              </w:rPr>
              <w:t>972</w:t>
            </w:r>
          </w:p>
        </w:tc>
        <w:tc>
          <w:tcPr>
            <w:tcW w:w="9877" w:type="dxa"/>
          </w:tcPr>
          <w:p>
            <w:pPr>
              <w:pStyle w:val="TableParagraph"/>
              <w:spacing w:line="215" w:lineRule="exact" w:before="84"/>
              <w:ind w:right="52"/>
              <w:jc w:val="right"/>
              <w:rPr>
                <w:sz w:val="20"/>
              </w:rPr>
            </w:pPr>
            <w:r>
              <w:rPr>
                <w:sz w:val="20"/>
              </w:rPr>
              <w:t>The</w:t>
            </w:r>
            <w:r>
              <w:rPr>
                <w:spacing w:val="19"/>
                <w:sz w:val="20"/>
              </w:rPr>
              <w:t> </w:t>
            </w:r>
            <w:r>
              <w:rPr>
                <w:sz w:val="20"/>
              </w:rPr>
              <w:t>intent</w:t>
            </w:r>
            <w:r>
              <w:rPr>
                <w:spacing w:val="17"/>
                <w:sz w:val="20"/>
              </w:rPr>
              <w:t> </w:t>
            </w:r>
            <w:r>
              <w:rPr>
                <w:sz w:val="20"/>
              </w:rPr>
              <w:t>of</w:t>
            </w:r>
            <w:r>
              <w:rPr>
                <w:spacing w:val="18"/>
                <w:sz w:val="20"/>
              </w:rPr>
              <w:t> </w:t>
            </w:r>
            <w:r>
              <w:rPr>
                <w:sz w:val="20"/>
              </w:rPr>
              <w:t>this</w:t>
            </w:r>
            <w:r>
              <w:rPr>
                <w:spacing w:val="19"/>
                <w:sz w:val="20"/>
              </w:rPr>
              <w:t> </w:t>
            </w:r>
            <w:r>
              <w:rPr>
                <w:sz w:val="20"/>
              </w:rPr>
              <w:t>section</w:t>
            </w:r>
            <w:r>
              <w:rPr>
                <w:spacing w:val="21"/>
                <w:sz w:val="20"/>
              </w:rPr>
              <w:t> </w:t>
            </w:r>
            <w:r>
              <w:rPr>
                <w:sz w:val="20"/>
              </w:rPr>
              <w:t>is</w:t>
            </w:r>
            <w:r>
              <w:rPr>
                <w:spacing w:val="16"/>
                <w:sz w:val="20"/>
              </w:rPr>
              <w:t> </w:t>
            </w:r>
            <w:r>
              <w:rPr>
                <w:sz w:val="20"/>
              </w:rPr>
              <w:t>not</w:t>
            </w:r>
            <w:r>
              <w:rPr>
                <w:spacing w:val="20"/>
                <w:sz w:val="20"/>
              </w:rPr>
              <w:t> </w:t>
            </w:r>
            <w:r>
              <w:rPr>
                <w:sz w:val="20"/>
              </w:rPr>
              <w:t>to</w:t>
            </w:r>
            <w:r>
              <w:rPr>
                <w:spacing w:val="17"/>
                <w:sz w:val="20"/>
              </w:rPr>
              <w:t> </w:t>
            </w:r>
            <w:r>
              <w:rPr>
                <w:sz w:val="20"/>
              </w:rPr>
              <w:t>micromanage</w:t>
            </w:r>
            <w:r>
              <w:rPr>
                <w:spacing w:val="20"/>
                <w:sz w:val="20"/>
              </w:rPr>
              <w:t> </w:t>
            </w:r>
            <w:r>
              <w:rPr>
                <w:sz w:val="20"/>
              </w:rPr>
              <w:t>the</w:t>
            </w:r>
            <w:r>
              <w:rPr>
                <w:spacing w:val="20"/>
                <w:sz w:val="20"/>
              </w:rPr>
              <w:t> </w:t>
            </w:r>
            <w:r>
              <w:rPr>
                <w:sz w:val="20"/>
              </w:rPr>
              <w:t>latency</w:t>
            </w:r>
            <w:r>
              <w:rPr>
                <w:spacing w:val="21"/>
                <w:sz w:val="20"/>
              </w:rPr>
              <w:t> </w:t>
            </w:r>
            <w:r>
              <w:rPr>
                <w:sz w:val="20"/>
              </w:rPr>
              <w:t>budget,</w:t>
            </w:r>
            <w:r>
              <w:rPr>
                <w:spacing w:val="18"/>
                <w:sz w:val="20"/>
              </w:rPr>
              <w:t> </w:t>
            </w:r>
            <w:r>
              <w:rPr>
                <w:sz w:val="20"/>
              </w:rPr>
              <w:t>but</w:t>
            </w:r>
            <w:r>
              <w:rPr>
                <w:spacing w:val="19"/>
                <w:sz w:val="20"/>
              </w:rPr>
              <w:t> </w:t>
            </w:r>
            <w:r>
              <w:rPr>
                <w:sz w:val="20"/>
              </w:rPr>
              <w:t>to</w:t>
            </w:r>
            <w:r>
              <w:rPr>
                <w:spacing w:val="21"/>
                <w:sz w:val="20"/>
              </w:rPr>
              <w:t> </w:t>
            </w:r>
            <w:r>
              <w:rPr>
                <w:sz w:val="20"/>
              </w:rPr>
              <w:t>rather</w:t>
            </w:r>
            <w:r>
              <w:rPr>
                <w:spacing w:val="21"/>
                <w:sz w:val="20"/>
              </w:rPr>
              <w:t> </w:t>
            </w:r>
            <w:r>
              <w:rPr>
                <w:sz w:val="20"/>
              </w:rPr>
              <w:t>establish</w:t>
            </w:r>
            <w:r>
              <w:rPr>
                <w:spacing w:val="32"/>
                <w:sz w:val="20"/>
              </w:rPr>
              <w:t> </w:t>
            </w:r>
            <w:r>
              <w:rPr>
                <w:sz w:val="20"/>
              </w:rPr>
              <w:t>a</w:t>
            </w:r>
            <w:r>
              <w:rPr>
                <w:spacing w:val="21"/>
                <w:sz w:val="20"/>
              </w:rPr>
              <w:t> </w:t>
            </w:r>
            <w:r>
              <w:rPr>
                <w:sz w:val="20"/>
              </w:rPr>
              <w:t>reasonable</w:t>
            </w:r>
            <w:r>
              <w:rPr>
                <w:spacing w:val="17"/>
                <w:sz w:val="20"/>
              </w:rPr>
              <w:t> </w:t>
            </w:r>
            <w:r>
              <w:rPr>
                <w:sz w:val="20"/>
              </w:rPr>
              <w:t>baseline</w:t>
            </w:r>
            <w:r>
              <w:rPr>
                <w:spacing w:val="19"/>
                <w:sz w:val="20"/>
              </w:rPr>
              <w:t> </w:t>
            </w:r>
            <w:r>
              <w:rPr>
                <w:spacing w:val="-5"/>
                <w:sz w:val="20"/>
              </w:rPr>
              <w:t>for</w:t>
            </w:r>
          </w:p>
        </w:tc>
      </w:tr>
      <w:tr>
        <w:trPr>
          <w:trHeight w:val="230" w:hRule="atLeast"/>
        </w:trPr>
        <w:tc>
          <w:tcPr>
            <w:tcW w:w="633" w:type="dxa"/>
          </w:tcPr>
          <w:p>
            <w:pPr>
              <w:pStyle w:val="TableParagraph"/>
              <w:spacing w:line="210" w:lineRule="exact"/>
              <w:ind w:right="28"/>
              <w:jc w:val="center"/>
              <w:rPr>
                <w:sz w:val="20"/>
              </w:rPr>
            </w:pPr>
            <w:r>
              <w:rPr>
                <w:spacing w:val="-5"/>
                <w:sz w:val="20"/>
              </w:rPr>
              <w:t>973</w:t>
            </w:r>
          </w:p>
        </w:tc>
        <w:tc>
          <w:tcPr>
            <w:tcW w:w="9877" w:type="dxa"/>
          </w:tcPr>
          <w:p>
            <w:pPr>
              <w:pStyle w:val="TableParagraph"/>
              <w:spacing w:line="210" w:lineRule="exact"/>
              <w:ind w:right="50"/>
              <w:jc w:val="right"/>
              <w:rPr>
                <w:sz w:val="20"/>
              </w:rPr>
            </w:pPr>
            <w:r>
              <w:rPr>
                <w:sz w:val="20"/>
              </w:rPr>
              <w:t>dimensioning</w:t>
            </w:r>
            <w:r>
              <w:rPr>
                <w:spacing w:val="-1"/>
                <w:sz w:val="20"/>
              </w:rPr>
              <w:t> </w:t>
            </w:r>
            <w:r>
              <w:rPr>
                <w:sz w:val="20"/>
              </w:rPr>
              <w:t>purposes,</w:t>
            </w:r>
            <w:r>
              <w:rPr>
                <w:spacing w:val="1"/>
                <w:sz w:val="20"/>
              </w:rPr>
              <w:t> </w:t>
            </w:r>
            <w:r>
              <w:rPr>
                <w:sz w:val="20"/>
              </w:rPr>
              <w:t>particularly</w:t>
            </w:r>
            <w:r>
              <w:rPr>
                <w:spacing w:val="1"/>
                <w:sz w:val="20"/>
              </w:rPr>
              <w:t> </w:t>
            </w:r>
            <w:r>
              <w:rPr>
                <w:sz w:val="20"/>
              </w:rPr>
              <w:t>to</w:t>
            </w:r>
            <w:r>
              <w:rPr>
                <w:spacing w:val="2"/>
                <w:sz w:val="20"/>
              </w:rPr>
              <w:t> </w:t>
            </w:r>
            <w:r>
              <w:rPr>
                <w:sz w:val="20"/>
              </w:rPr>
              <w:t>provide</w:t>
            </w:r>
            <w:r>
              <w:rPr>
                <w:spacing w:val="-2"/>
                <w:sz w:val="20"/>
              </w:rPr>
              <w:t> </w:t>
            </w:r>
            <w:r>
              <w:rPr>
                <w:sz w:val="20"/>
              </w:rPr>
              <w:t>basic assessment</w:t>
            </w:r>
            <w:r>
              <w:rPr>
                <w:spacing w:val="1"/>
                <w:sz w:val="20"/>
              </w:rPr>
              <w:t> </w:t>
            </w:r>
            <w:r>
              <w:rPr>
                <w:sz w:val="20"/>
              </w:rPr>
              <w:t>to</w:t>
            </w:r>
            <w:r>
              <w:rPr>
                <w:spacing w:val="1"/>
                <w:sz w:val="20"/>
              </w:rPr>
              <w:t> </w:t>
            </w:r>
            <w:r>
              <w:rPr>
                <w:sz w:val="20"/>
              </w:rPr>
              <w:t>enable</w:t>
            </w:r>
            <w:r>
              <w:rPr>
                <w:spacing w:val="1"/>
                <w:sz w:val="20"/>
              </w:rPr>
              <w:t> </w:t>
            </w:r>
            <w:r>
              <w:rPr>
                <w:sz w:val="20"/>
              </w:rPr>
              <w:t>sizing</w:t>
            </w:r>
            <w:r>
              <w:rPr>
                <w:spacing w:val="1"/>
                <w:sz w:val="20"/>
              </w:rPr>
              <w:t> </w:t>
            </w:r>
            <w:r>
              <w:rPr>
                <w:sz w:val="20"/>
              </w:rPr>
              <w:t>of</w:t>
            </w:r>
            <w:r>
              <w:rPr>
                <w:spacing w:val="2"/>
                <w:sz w:val="20"/>
              </w:rPr>
              <w:t> </w:t>
            </w:r>
            <w:r>
              <w:rPr>
                <w:sz w:val="20"/>
              </w:rPr>
              <w:t>the</w:t>
            </w:r>
            <w:r>
              <w:rPr>
                <w:spacing w:val="1"/>
                <w:sz w:val="20"/>
              </w:rPr>
              <w:t> </w:t>
            </w:r>
            <w:r>
              <w:rPr>
                <w:sz w:val="20"/>
              </w:rPr>
              <w:t>cloud</w:t>
            </w:r>
            <w:r>
              <w:rPr>
                <w:spacing w:val="1"/>
                <w:sz w:val="20"/>
              </w:rPr>
              <w:t> </w:t>
            </w:r>
            <w:r>
              <w:rPr>
                <w:sz w:val="20"/>
              </w:rPr>
              <w:t>tiers within</w:t>
            </w:r>
            <w:r>
              <w:rPr>
                <w:spacing w:val="2"/>
                <w:sz w:val="20"/>
              </w:rPr>
              <w:t> </w:t>
            </w:r>
            <w:r>
              <w:rPr>
                <w:sz w:val="20"/>
              </w:rPr>
              <w:t>the</w:t>
            </w:r>
            <w:r>
              <w:rPr>
                <w:spacing w:val="1"/>
                <w:sz w:val="20"/>
              </w:rPr>
              <w:t> </w:t>
            </w:r>
            <w:r>
              <w:rPr>
                <w:sz w:val="20"/>
              </w:rPr>
              <w:t>context </w:t>
            </w:r>
            <w:r>
              <w:rPr>
                <w:spacing w:val="-5"/>
                <w:sz w:val="20"/>
              </w:rPr>
              <w:t>of</w:t>
            </w:r>
          </w:p>
        </w:tc>
      </w:tr>
      <w:tr>
        <w:trPr>
          <w:trHeight w:val="230" w:hRule="atLeast"/>
        </w:trPr>
        <w:tc>
          <w:tcPr>
            <w:tcW w:w="633" w:type="dxa"/>
          </w:tcPr>
          <w:p>
            <w:pPr>
              <w:pStyle w:val="TableParagraph"/>
              <w:spacing w:line="210" w:lineRule="exact"/>
              <w:ind w:right="28"/>
              <w:jc w:val="center"/>
              <w:rPr>
                <w:sz w:val="20"/>
              </w:rPr>
            </w:pPr>
            <w:r>
              <w:rPr>
                <w:spacing w:val="-5"/>
                <w:sz w:val="20"/>
              </w:rPr>
              <w:t>974</w:t>
            </w:r>
          </w:p>
        </w:tc>
        <w:tc>
          <w:tcPr>
            <w:tcW w:w="9877" w:type="dxa"/>
          </w:tcPr>
          <w:p>
            <w:pPr>
              <w:pStyle w:val="TableParagraph"/>
              <w:spacing w:line="210" w:lineRule="exact"/>
              <w:ind w:right="65"/>
              <w:jc w:val="right"/>
              <w:rPr>
                <w:sz w:val="20"/>
              </w:rPr>
            </w:pPr>
            <w:r>
              <w:rPr>
                <w:sz w:val="20"/>
              </w:rPr>
              <w:t>the</w:t>
            </w:r>
            <w:r>
              <w:rPr>
                <w:spacing w:val="4"/>
                <w:sz w:val="20"/>
              </w:rPr>
              <w:t> </w:t>
            </w:r>
            <w:r>
              <w:rPr>
                <w:sz w:val="20"/>
              </w:rPr>
              <w:t>service-specific</w:t>
            </w:r>
            <w:r>
              <w:rPr>
                <w:spacing w:val="4"/>
                <w:sz w:val="20"/>
              </w:rPr>
              <w:t> </w:t>
            </w:r>
            <w:r>
              <w:rPr>
                <w:sz w:val="20"/>
              </w:rPr>
              <w:t>constraints</w:t>
            </w:r>
            <w:r>
              <w:rPr>
                <w:spacing w:val="4"/>
                <w:sz w:val="20"/>
              </w:rPr>
              <w:t> </w:t>
            </w:r>
            <w:r>
              <w:rPr>
                <w:sz w:val="20"/>
              </w:rPr>
              <w:t>and</w:t>
            </w:r>
            <w:r>
              <w:rPr>
                <w:spacing w:val="5"/>
                <w:sz w:val="20"/>
              </w:rPr>
              <w:t> </w:t>
            </w:r>
            <w:r>
              <w:rPr>
                <w:sz w:val="20"/>
              </w:rPr>
              <w:t>transport</w:t>
            </w:r>
            <w:r>
              <w:rPr>
                <w:spacing w:val="4"/>
                <w:sz w:val="20"/>
              </w:rPr>
              <w:t> </w:t>
            </w:r>
            <w:r>
              <w:rPr>
                <w:sz w:val="20"/>
              </w:rPr>
              <w:t>allocations.</w:t>
            </w:r>
            <w:r>
              <w:rPr>
                <w:spacing w:val="5"/>
                <w:sz w:val="20"/>
              </w:rPr>
              <w:t> </w:t>
            </w:r>
            <w:r>
              <w:rPr>
                <w:sz w:val="20"/>
              </w:rPr>
              <w:t>As</w:t>
            </w:r>
            <w:r>
              <w:rPr>
                <w:spacing w:val="2"/>
                <w:sz w:val="20"/>
              </w:rPr>
              <w:t> </w:t>
            </w:r>
            <w:r>
              <w:rPr>
                <w:sz w:val="20"/>
              </w:rPr>
              <w:t>such,</w:t>
            </w:r>
            <w:r>
              <w:rPr>
                <w:spacing w:val="4"/>
                <w:sz w:val="20"/>
              </w:rPr>
              <w:t> </w:t>
            </w:r>
            <w:r>
              <w:rPr>
                <w:sz w:val="20"/>
              </w:rPr>
              <w:t>we</w:t>
            </w:r>
            <w:r>
              <w:rPr>
                <w:spacing w:val="5"/>
                <w:sz w:val="20"/>
              </w:rPr>
              <w:t> </w:t>
            </w:r>
            <w:r>
              <w:rPr>
                <w:sz w:val="20"/>
              </w:rPr>
              <w:t>get</w:t>
            </w:r>
            <w:r>
              <w:rPr>
                <w:spacing w:val="5"/>
                <w:sz w:val="20"/>
              </w:rPr>
              <w:t> </w:t>
            </w:r>
            <w:r>
              <w:rPr>
                <w:sz w:val="20"/>
              </w:rPr>
              <w:t>the</w:t>
            </w:r>
            <w:r>
              <w:rPr>
                <w:spacing w:val="5"/>
                <w:sz w:val="20"/>
              </w:rPr>
              <w:t> </w:t>
            </w:r>
            <w:r>
              <w:rPr>
                <w:sz w:val="20"/>
              </w:rPr>
              <w:t>following</w:t>
            </w:r>
            <w:r>
              <w:rPr>
                <w:spacing w:val="5"/>
                <w:sz w:val="20"/>
              </w:rPr>
              <w:t> </w:t>
            </w:r>
            <w:r>
              <w:rPr>
                <w:sz w:val="20"/>
              </w:rPr>
              <w:t>“allowances”</w:t>
            </w:r>
            <w:r>
              <w:rPr>
                <w:spacing w:val="5"/>
                <w:sz w:val="20"/>
              </w:rPr>
              <w:t> </w:t>
            </w:r>
            <w:r>
              <w:rPr>
                <w:sz w:val="20"/>
              </w:rPr>
              <w:t>for</w:t>
            </w:r>
            <w:r>
              <w:rPr>
                <w:spacing w:val="5"/>
                <w:sz w:val="20"/>
              </w:rPr>
              <w:t> </w:t>
            </w:r>
            <w:r>
              <w:rPr>
                <w:sz w:val="20"/>
              </w:rPr>
              <w:t>the</w:t>
            </w:r>
            <w:r>
              <w:rPr>
                <w:spacing w:val="5"/>
                <w:sz w:val="20"/>
              </w:rPr>
              <w:t> </w:t>
            </w:r>
            <w:r>
              <w:rPr>
                <w:spacing w:val="-2"/>
                <w:sz w:val="20"/>
              </w:rPr>
              <w:t>aggregate</w:t>
            </w:r>
          </w:p>
        </w:tc>
      </w:tr>
      <w:tr>
        <w:trPr>
          <w:trHeight w:val="316" w:hRule="atLeast"/>
        </w:trPr>
        <w:tc>
          <w:tcPr>
            <w:tcW w:w="633" w:type="dxa"/>
          </w:tcPr>
          <w:p>
            <w:pPr>
              <w:pStyle w:val="TableParagraph"/>
              <w:spacing w:line="226" w:lineRule="exact"/>
              <w:ind w:right="28"/>
              <w:jc w:val="center"/>
              <w:rPr>
                <w:sz w:val="20"/>
              </w:rPr>
            </w:pPr>
            <w:r>
              <w:rPr>
                <w:spacing w:val="-5"/>
                <w:sz w:val="20"/>
              </w:rPr>
              <w:t>975</w:t>
            </w:r>
          </w:p>
        </w:tc>
        <w:tc>
          <w:tcPr>
            <w:tcW w:w="9877" w:type="dxa"/>
          </w:tcPr>
          <w:p>
            <w:pPr>
              <w:pStyle w:val="TableParagraph"/>
              <w:spacing w:line="226" w:lineRule="exact"/>
              <w:ind w:left="180"/>
              <w:rPr>
                <w:sz w:val="20"/>
              </w:rPr>
            </w:pPr>
            <w:r>
              <w:rPr>
                <w:sz w:val="20"/>
              </w:rPr>
              <w:t>unspecified</w:t>
            </w:r>
            <w:r>
              <w:rPr>
                <w:spacing w:val="-7"/>
                <w:sz w:val="20"/>
              </w:rPr>
              <w:t> </w:t>
            </w:r>
            <w:r>
              <w:rPr>
                <w:spacing w:val="-2"/>
                <w:sz w:val="20"/>
              </w:rPr>
              <w:t>elements:</w:t>
            </w:r>
          </w:p>
        </w:tc>
      </w:tr>
      <w:tr>
        <w:trPr>
          <w:trHeight w:val="353" w:hRule="atLeast"/>
        </w:trPr>
        <w:tc>
          <w:tcPr>
            <w:tcW w:w="633" w:type="dxa"/>
          </w:tcPr>
          <w:p>
            <w:pPr>
              <w:pStyle w:val="TableParagraph"/>
              <w:spacing w:line="229" w:lineRule="exact" w:before="104"/>
              <w:ind w:right="28"/>
              <w:jc w:val="center"/>
              <w:rPr>
                <w:sz w:val="20"/>
              </w:rPr>
            </w:pPr>
            <w:r>
              <w:rPr>
                <w:spacing w:val="-5"/>
                <w:sz w:val="20"/>
              </w:rPr>
              <w:t>976</w:t>
            </w:r>
          </w:p>
        </w:tc>
        <w:tc>
          <w:tcPr>
            <w:tcW w:w="9877" w:type="dxa"/>
          </w:tcPr>
          <w:p>
            <w:pPr>
              <w:pStyle w:val="TableParagraph"/>
              <w:numPr>
                <w:ilvl w:val="0"/>
                <w:numId w:val="59"/>
              </w:numPr>
              <w:tabs>
                <w:tab w:pos="702" w:val="left" w:leader="none"/>
              </w:tabs>
              <w:spacing w:line="245" w:lineRule="exact" w:before="89" w:after="0"/>
              <w:ind w:left="702" w:right="0" w:hanging="263"/>
              <w:jc w:val="left"/>
              <w:rPr>
                <w:sz w:val="13"/>
              </w:rPr>
            </w:pPr>
            <w:r>
              <w:rPr>
                <w:position w:val="2"/>
                <w:sz w:val="20"/>
              </w:rPr>
              <w:t>URLLC</w:t>
            </w:r>
            <w:r>
              <w:rPr>
                <w:sz w:val="13"/>
              </w:rPr>
              <w:t>3GPP</w:t>
            </w:r>
            <w:r>
              <w:rPr>
                <w:position w:val="2"/>
                <w:sz w:val="20"/>
              </w:rPr>
              <w:t>: 0.5ms</w:t>
            </w:r>
            <w:r>
              <w:rPr>
                <w:spacing w:val="1"/>
                <w:position w:val="2"/>
                <w:sz w:val="20"/>
              </w:rPr>
              <w:t> </w:t>
            </w:r>
            <w:r>
              <w:rPr>
                <w:position w:val="2"/>
                <w:sz w:val="20"/>
              </w:rPr>
              <w:t>-</w:t>
            </w:r>
            <w:r>
              <w:rPr>
                <w:spacing w:val="2"/>
                <w:position w:val="2"/>
                <w:sz w:val="20"/>
              </w:rPr>
              <w:t> </w:t>
            </w:r>
            <w:r>
              <w:rPr>
                <w:position w:val="2"/>
                <w:sz w:val="20"/>
              </w:rPr>
              <w:t>0.1ms (T</w:t>
            </w:r>
            <w:r>
              <w:rPr>
                <w:sz w:val="13"/>
              </w:rPr>
              <w:t>T1</w:t>
            </w:r>
            <w:r>
              <w:rPr>
                <w:position w:val="2"/>
                <w:sz w:val="20"/>
              </w:rPr>
              <w:t>)</w:t>
            </w:r>
            <w:r>
              <w:rPr>
                <w:spacing w:val="1"/>
                <w:position w:val="2"/>
                <w:sz w:val="20"/>
              </w:rPr>
              <w:t> </w:t>
            </w:r>
            <w:r>
              <w:rPr>
                <w:position w:val="2"/>
                <w:sz w:val="20"/>
              </w:rPr>
              <w:t>=</w:t>
            </w:r>
            <w:r>
              <w:rPr>
                <w:spacing w:val="2"/>
                <w:position w:val="2"/>
                <w:sz w:val="20"/>
              </w:rPr>
              <w:t> </w:t>
            </w:r>
            <w:r>
              <w:rPr>
                <w:position w:val="2"/>
                <w:sz w:val="20"/>
              </w:rPr>
              <w:t>0.4ms</w:t>
            </w:r>
            <w:r>
              <w:rPr>
                <w:spacing w:val="53"/>
                <w:position w:val="2"/>
                <w:sz w:val="20"/>
              </w:rPr>
              <w:t> </w:t>
            </w:r>
            <w:r>
              <w:rPr>
                <w:rFonts w:ascii="Arial" w:hAnsi="Arial"/>
                <w:position w:val="2"/>
                <w:sz w:val="20"/>
              </w:rPr>
              <w:t>≥</w:t>
            </w:r>
            <w:r>
              <w:rPr>
                <w:rFonts w:ascii="Arial" w:hAnsi="Arial"/>
                <w:spacing w:val="-5"/>
                <w:position w:val="2"/>
                <w:sz w:val="20"/>
              </w:rPr>
              <w:t> </w:t>
            </w:r>
            <w:r>
              <w:rPr>
                <w:position w:val="2"/>
                <w:sz w:val="20"/>
              </w:rPr>
              <w:t>T</w:t>
            </w:r>
            <w:r>
              <w:rPr>
                <w:sz w:val="13"/>
              </w:rPr>
              <w:t>UE</w:t>
            </w:r>
            <w:r>
              <w:rPr>
                <w:spacing w:val="18"/>
                <w:sz w:val="13"/>
              </w:rPr>
              <w:t> </w:t>
            </w:r>
            <w:r>
              <w:rPr>
                <w:position w:val="2"/>
                <w:sz w:val="20"/>
              </w:rPr>
              <w:t>+</w:t>
            </w:r>
            <w:r>
              <w:rPr>
                <w:spacing w:val="2"/>
                <w:position w:val="2"/>
                <w:sz w:val="20"/>
              </w:rPr>
              <w:t> </w:t>
            </w:r>
            <w:r>
              <w:rPr>
                <w:position w:val="2"/>
                <w:sz w:val="20"/>
              </w:rPr>
              <w:t>T</w:t>
            </w:r>
            <w:r>
              <w:rPr>
                <w:sz w:val="13"/>
              </w:rPr>
              <w:t>AIR</w:t>
            </w:r>
            <w:r>
              <w:rPr>
                <w:spacing w:val="18"/>
                <w:sz w:val="13"/>
              </w:rPr>
              <w:t> </w:t>
            </w:r>
            <w:r>
              <w:rPr>
                <w:position w:val="2"/>
                <w:sz w:val="20"/>
              </w:rPr>
              <w:t>+</w:t>
            </w:r>
            <w:r>
              <w:rPr>
                <w:spacing w:val="-1"/>
                <w:position w:val="2"/>
                <w:sz w:val="20"/>
              </w:rPr>
              <w:t> </w:t>
            </w:r>
            <w:r>
              <w:rPr>
                <w:position w:val="2"/>
                <w:sz w:val="20"/>
              </w:rPr>
              <w:t>T</w:t>
            </w:r>
            <w:r>
              <w:rPr>
                <w:sz w:val="13"/>
              </w:rPr>
              <w:t>E1</w:t>
            </w:r>
            <w:r>
              <w:rPr>
                <w:spacing w:val="2"/>
                <w:sz w:val="13"/>
              </w:rPr>
              <w:t> </w:t>
            </w:r>
            <w:r>
              <w:rPr>
                <w:position w:val="2"/>
                <w:sz w:val="20"/>
              </w:rPr>
              <w:t>+</w:t>
            </w:r>
            <w:r>
              <w:rPr>
                <w:spacing w:val="1"/>
                <w:position w:val="2"/>
                <w:sz w:val="20"/>
              </w:rPr>
              <w:t> </w:t>
            </w:r>
            <w:r>
              <w:rPr>
                <w:position w:val="2"/>
                <w:sz w:val="20"/>
              </w:rPr>
              <w:t>T</w:t>
            </w:r>
            <w:r>
              <w:rPr>
                <w:sz w:val="13"/>
              </w:rPr>
              <w:t>RU</w:t>
            </w:r>
            <w:r>
              <w:rPr>
                <w:spacing w:val="2"/>
                <w:sz w:val="13"/>
              </w:rPr>
              <w:t> </w:t>
            </w:r>
            <w:r>
              <w:rPr>
                <w:position w:val="2"/>
                <w:sz w:val="20"/>
              </w:rPr>
              <w:t>+</w:t>
            </w:r>
            <w:r>
              <w:rPr>
                <w:spacing w:val="1"/>
                <w:position w:val="2"/>
                <w:sz w:val="20"/>
              </w:rPr>
              <w:t> </w:t>
            </w:r>
            <w:r>
              <w:rPr>
                <w:position w:val="2"/>
                <w:sz w:val="20"/>
              </w:rPr>
              <w:t>2(T</w:t>
            </w:r>
            <w:r>
              <w:rPr>
                <w:sz w:val="13"/>
              </w:rPr>
              <w:t>E2</w:t>
            </w:r>
            <w:r>
              <w:rPr>
                <w:position w:val="2"/>
                <w:sz w:val="20"/>
              </w:rPr>
              <w:t>)</w:t>
            </w:r>
            <w:r>
              <w:rPr>
                <w:spacing w:val="1"/>
                <w:position w:val="2"/>
                <w:sz w:val="20"/>
              </w:rPr>
              <w:t> </w:t>
            </w:r>
            <w:r>
              <w:rPr>
                <w:position w:val="2"/>
                <w:sz w:val="20"/>
              </w:rPr>
              <w:t>+</w:t>
            </w:r>
            <w:r>
              <w:rPr>
                <w:spacing w:val="1"/>
                <w:position w:val="2"/>
                <w:sz w:val="20"/>
              </w:rPr>
              <w:t> </w:t>
            </w:r>
            <w:r>
              <w:rPr>
                <w:position w:val="2"/>
                <w:sz w:val="20"/>
              </w:rPr>
              <w:t>T</w:t>
            </w:r>
            <w:r>
              <w:rPr>
                <w:sz w:val="13"/>
              </w:rPr>
              <w:t>DU</w:t>
            </w:r>
            <w:r>
              <w:rPr>
                <w:spacing w:val="18"/>
                <w:sz w:val="13"/>
              </w:rPr>
              <w:t> </w:t>
            </w:r>
            <w:r>
              <w:rPr>
                <w:position w:val="2"/>
                <w:sz w:val="20"/>
              </w:rPr>
              <w:t>+</w:t>
            </w:r>
            <w:r>
              <w:rPr>
                <w:spacing w:val="2"/>
                <w:position w:val="2"/>
                <w:sz w:val="20"/>
              </w:rPr>
              <w:t> </w:t>
            </w:r>
            <w:r>
              <w:rPr>
                <w:position w:val="2"/>
                <w:sz w:val="20"/>
              </w:rPr>
              <w:t>T</w:t>
            </w:r>
            <w:r>
              <w:rPr>
                <w:sz w:val="13"/>
              </w:rPr>
              <w:t>CU-</w:t>
            </w:r>
            <w:r>
              <w:rPr>
                <w:spacing w:val="-5"/>
                <w:sz w:val="13"/>
              </w:rPr>
              <w:t>UP</w:t>
            </w:r>
          </w:p>
        </w:tc>
      </w:tr>
      <w:tr>
        <w:trPr>
          <w:trHeight w:val="278" w:hRule="atLeast"/>
        </w:trPr>
        <w:tc>
          <w:tcPr>
            <w:tcW w:w="633" w:type="dxa"/>
          </w:tcPr>
          <w:p>
            <w:pPr>
              <w:pStyle w:val="TableParagraph"/>
              <w:spacing w:line="229" w:lineRule="exact" w:before="29"/>
              <w:ind w:right="28"/>
              <w:jc w:val="center"/>
              <w:rPr>
                <w:sz w:val="20"/>
              </w:rPr>
            </w:pPr>
            <w:r>
              <w:rPr>
                <w:spacing w:val="-5"/>
                <w:sz w:val="20"/>
              </w:rPr>
              <w:t>977</w:t>
            </w:r>
          </w:p>
        </w:tc>
        <w:tc>
          <w:tcPr>
            <w:tcW w:w="9877" w:type="dxa"/>
          </w:tcPr>
          <w:p>
            <w:pPr>
              <w:pStyle w:val="TableParagraph"/>
              <w:numPr>
                <w:ilvl w:val="0"/>
                <w:numId w:val="60"/>
              </w:numPr>
              <w:tabs>
                <w:tab w:pos="702" w:val="left" w:leader="none"/>
              </w:tabs>
              <w:spacing w:line="245" w:lineRule="exact" w:before="14" w:after="0"/>
              <w:ind w:left="702" w:right="0" w:hanging="263"/>
              <w:jc w:val="left"/>
              <w:rPr>
                <w:sz w:val="13"/>
              </w:rPr>
            </w:pPr>
            <w:r>
              <w:rPr>
                <w:position w:val="2"/>
                <w:sz w:val="20"/>
              </w:rPr>
              <w:t>URLLC</w:t>
            </w:r>
            <w:r>
              <w:rPr>
                <w:sz w:val="13"/>
              </w:rPr>
              <w:t>ITU</w:t>
            </w:r>
            <w:r>
              <w:rPr>
                <w:position w:val="2"/>
                <w:sz w:val="20"/>
              </w:rPr>
              <w:t>: 1ms</w:t>
            </w:r>
            <w:r>
              <w:rPr>
                <w:spacing w:val="2"/>
                <w:position w:val="2"/>
                <w:sz w:val="20"/>
              </w:rPr>
              <w:t> </w:t>
            </w:r>
            <w:r>
              <w:rPr>
                <w:position w:val="2"/>
                <w:sz w:val="20"/>
              </w:rPr>
              <w:t>-</w:t>
            </w:r>
            <w:r>
              <w:rPr>
                <w:spacing w:val="3"/>
                <w:position w:val="2"/>
                <w:sz w:val="20"/>
              </w:rPr>
              <w:t> </w:t>
            </w:r>
            <w:r>
              <w:rPr>
                <w:position w:val="2"/>
                <w:sz w:val="20"/>
              </w:rPr>
              <w:t>0.1ms</w:t>
            </w:r>
            <w:r>
              <w:rPr>
                <w:spacing w:val="1"/>
                <w:position w:val="2"/>
                <w:sz w:val="20"/>
              </w:rPr>
              <w:t> </w:t>
            </w:r>
            <w:r>
              <w:rPr>
                <w:position w:val="2"/>
                <w:sz w:val="20"/>
              </w:rPr>
              <w:t>(T</w:t>
            </w:r>
            <w:r>
              <w:rPr>
                <w:sz w:val="13"/>
              </w:rPr>
              <w:t>T1</w:t>
            </w:r>
            <w:r>
              <w:rPr>
                <w:position w:val="2"/>
                <w:sz w:val="20"/>
              </w:rPr>
              <w:t>) =</w:t>
            </w:r>
            <w:r>
              <w:rPr>
                <w:spacing w:val="2"/>
                <w:position w:val="2"/>
                <w:sz w:val="20"/>
              </w:rPr>
              <w:t> </w:t>
            </w:r>
            <w:r>
              <w:rPr>
                <w:position w:val="2"/>
                <w:sz w:val="20"/>
              </w:rPr>
              <w:t>0.9ms</w:t>
            </w:r>
            <w:r>
              <w:rPr>
                <w:spacing w:val="55"/>
                <w:position w:val="2"/>
                <w:sz w:val="20"/>
              </w:rPr>
              <w:t> </w:t>
            </w:r>
            <w:r>
              <w:rPr>
                <w:rFonts w:ascii="Arial" w:hAnsi="Arial"/>
                <w:position w:val="2"/>
                <w:sz w:val="20"/>
              </w:rPr>
              <w:t>≥</w:t>
            </w:r>
            <w:r>
              <w:rPr>
                <w:rFonts w:ascii="Arial" w:hAnsi="Arial"/>
                <w:spacing w:val="-4"/>
                <w:position w:val="2"/>
                <w:sz w:val="20"/>
              </w:rPr>
              <w:t> </w:t>
            </w:r>
            <w:r>
              <w:rPr>
                <w:position w:val="2"/>
                <w:sz w:val="20"/>
              </w:rPr>
              <w:t>T</w:t>
            </w:r>
            <w:r>
              <w:rPr>
                <w:sz w:val="13"/>
              </w:rPr>
              <w:t>UE</w:t>
            </w:r>
            <w:r>
              <w:rPr>
                <w:spacing w:val="19"/>
                <w:sz w:val="13"/>
              </w:rPr>
              <w:t> </w:t>
            </w:r>
            <w:r>
              <w:rPr>
                <w:position w:val="2"/>
                <w:sz w:val="20"/>
              </w:rPr>
              <w:t>+</w:t>
            </w:r>
            <w:r>
              <w:rPr>
                <w:spacing w:val="2"/>
                <w:position w:val="2"/>
                <w:sz w:val="20"/>
              </w:rPr>
              <w:t> </w:t>
            </w:r>
            <w:r>
              <w:rPr>
                <w:position w:val="2"/>
                <w:sz w:val="20"/>
              </w:rPr>
              <w:t>T</w:t>
            </w:r>
            <w:r>
              <w:rPr>
                <w:sz w:val="13"/>
              </w:rPr>
              <w:t>AIR</w:t>
            </w:r>
            <w:r>
              <w:rPr>
                <w:spacing w:val="19"/>
                <w:sz w:val="13"/>
              </w:rPr>
              <w:t> </w:t>
            </w:r>
            <w:r>
              <w:rPr>
                <w:position w:val="2"/>
                <w:sz w:val="20"/>
              </w:rPr>
              <w:t>+</w:t>
            </w:r>
            <w:r>
              <w:rPr>
                <w:spacing w:val="2"/>
                <w:position w:val="2"/>
                <w:sz w:val="20"/>
              </w:rPr>
              <w:t> </w:t>
            </w:r>
            <w:r>
              <w:rPr>
                <w:position w:val="2"/>
                <w:sz w:val="20"/>
              </w:rPr>
              <w:t>T</w:t>
            </w:r>
            <w:r>
              <w:rPr>
                <w:sz w:val="13"/>
              </w:rPr>
              <w:t>E1</w:t>
            </w:r>
            <w:r>
              <w:rPr>
                <w:spacing w:val="-3"/>
                <w:sz w:val="13"/>
              </w:rPr>
              <w:t> </w:t>
            </w:r>
            <w:r>
              <w:rPr>
                <w:position w:val="2"/>
                <w:sz w:val="20"/>
              </w:rPr>
              <w:t>+</w:t>
            </w:r>
            <w:r>
              <w:rPr>
                <w:spacing w:val="2"/>
                <w:position w:val="2"/>
                <w:sz w:val="20"/>
              </w:rPr>
              <w:t> </w:t>
            </w:r>
            <w:r>
              <w:rPr>
                <w:position w:val="2"/>
                <w:sz w:val="20"/>
              </w:rPr>
              <w:t>T</w:t>
            </w:r>
            <w:r>
              <w:rPr>
                <w:sz w:val="13"/>
              </w:rPr>
              <w:t>RU</w:t>
            </w:r>
            <w:r>
              <w:rPr>
                <w:spacing w:val="2"/>
                <w:sz w:val="13"/>
              </w:rPr>
              <w:t> </w:t>
            </w:r>
            <w:r>
              <w:rPr>
                <w:position w:val="2"/>
                <w:sz w:val="20"/>
              </w:rPr>
              <w:t>+</w:t>
            </w:r>
            <w:r>
              <w:rPr>
                <w:spacing w:val="2"/>
                <w:position w:val="2"/>
                <w:sz w:val="20"/>
              </w:rPr>
              <w:t> </w:t>
            </w:r>
            <w:r>
              <w:rPr>
                <w:position w:val="2"/>
                <w:sz w:val="20"/>
              </w:rPr>
              <w:t>2(T</w:t>
            </w:r>
            <w:r>
              <w:rPr>
                <w:sz w:val="13"/>
              </w:rPr>
              <w:t>E2</w:t>
            </w:r>
            <w:r>
              <w:rPr>
                <w:position w:val="2"/>
                <w:sz w:val="20"/>
              </w:rPr>
              <w:t>) +</w:t>
            </w:r>
            <w:r>
              <w:rPr>
                <w:spacing w:val="2"/>
                <w:position w:val="2"/>
                <w:sz w:val="20"/>
              </w:rPr>
              <w:t> </w:t>
            </w:r>
            <w:r>
              <w:rPr>
                <w:position w:val="2"/>
                <w:sz w:val="20"/>
              </w:rPr>
              <w:t>T</w:t>
            </w:r>
            <w:r>
              <w:rPr>
                <w:sz w:val="13"/>
              </w:rPr>
              <w:t>DU</w:t>
            </w:r>
            <w:r>
              <w:rPr>
                <w:spacing w:val="19"/>
                <w:sz w:val="13"/>
              </w:rPr>
              <w:t> </w:t>
            </w:r>
            <w:r>
              <w:rPr>
                <w:position w:val="2"/>
                <w:sz w:val="20"/>
              </w:rPr>
              <w:t>+</w:t>
            </w:r>
            <w:r>
              <w:rPr>
                <w:spacing w:val="2"/>
                <w:position w:val="2"/>
                <w:sz w:val="20"/>
              </w:rPr>
              <w:t> </w:t>
            </w:r>
            <w:r>
              <w:rPr>
                <w:position w:val="2"/>
                <w:sz w:val="20"/>
              </w:rPr>
              <w:t>T</w:t>
            </w:r>
            <w:r>
              <w:rPr>
                <w:sz w:val="13"/>
              </w:rPr>
              <w:t>CU-</w:t>
            </w:r>
            <w:r>
              <w:rPr>
                <w:spacing w:val="-5"/>
                <w:sz w:val="13"/>
              </w:rPr>
              <w:t>UP</w:t>
            </w:r>
          </w:p>
        </w:tc>
      </w:tr>
      <w:tr>
        <w:trPr>
          <w:trHeight w:val="278" w:hRule="atLeast"/>
        </w:trPr>
        <w:tc>
          <w:tcPr>
            <w:tcW w:w="633" w:type="dxa"/>
          </w:tcPr>
          <w:p>
            <w:pPr>
              <w:pStyle w:val="TableParagraph"/>
              <w:spacing w:line="229" w:lineRule="exact" w:before="29"/>
              <w:ind w:right="28"/>
              <w:jc w:val="center"/>
              <w:rPr>
                <w:sz w:val="20"/>
              </w:rPr>
            </w:pPr>
            <w:r>
              <w:rPr>
                <w:spacing w:val="-5"/>
                <w:sz w:val="20"/>
              </w:rPr>
              <w:t>978</w:t>
            </w:r>
          </w:p>
        </w:tc>
        <w:tc>
          <w:tcPr>
            <w:tcW w:w="9877" w:type="dxa"/>
          </w:tcPr>
          <w:p>
            <w:pPr>
              <w:pStyle w:val="TableParagraph"/>
              <w:numPr>
                <w:ilvl w:val="0"/>
                <w:numId w:val="61"/>
              </w:numPr>
              <w:tabs>
                <w:tab w:pos="702" w:val="left" w:leader="none"/>
              </w:tabs>
              <w:spacing w:line="245" w:lineRule="exact" w:before="14" w:after="0"/>
              <w:ind w:left="702" w:right="0" w:hanging="263"/>
              <w:jc w:val="left"/>
              <w:rPr>
                <w:sz w:val="13"/>
              </w:rPr>
            </w:pPr>
            <w:r>
              <w:rPr>
                <w:position w:val="2"/>
                <w:sz w:val="20"/>
              </w:rPr>
              <w:t>eMBB:</w:t>
            </w:r>
            <w:r>
              <w:rPr>
                <w:spacing w:val="-1"/>
                <w:position w:val="2"/>
                <w:sz w:val="20"/>
              </w:rPr>
              <w:t> </w:t>
            </w:r>
            <w:r>
              <w:rPr>
                <w:position w:val="2"/>
                <w:sz w:val="20"/>
              </w:rPr>
              <w:t>4ms</w:t>
            </w:r>
            <w:r>
              <w:rPr>
                <w:spacing w:val="1"/>
                <w:position w:val="2"/>
                <w:sz w:val="20"/>
              </w:rPr>
              <w:t> </w:t>
            </w:r>
            <w:r>
              <w:rPr>
                <w:position w:val="2"/>
                <w:sz w:val="20"/>
              </w:rPr>
              <w:t>-</w:t>
            </w:r>
            <w:r>
              <w:rPr>
                <w:spacing w:val="2"/>
                <w:position w:val="2"/>
                <w:sz w:val="20"/>
              </w:rPr>
              <w:t> </w:t>
            </w:r>
            <w:r>
              <w:rPr>
                <w:position w:val="2"/>
                <w:sz w:val="20"/>
              </w:rPr>
              <w:t>0.1ms (T</w:t>
            </w:r>
            <w:r>
              <w:rPr>
                <w:sz w:val="13"/>
              </w:rPr>
              <w:t>T1</w:t>
            </w:r>
            <w:r>
              <w:rPr>
                <w:position w:val="2"/>
                <w:sz w:val="20"/>
              </w:rPr>
              <w:t>)</w:t>
            </w:r>
            <w:r>
              <w:rPr>
                <w:spacing w:val="2"/>
                <w:position w:val="2"/>
                <w:sz w:val="20"/>
              </w:rPr>
              <w:t> </w:t>
            </w:r>
            <w:r>
              <w:rPr>
                <w:position w:val="2"/>
                <w:sz w:val="20"/>
              </w:rPr>
              <w:t>-</w:t>
            </w:r>
            <w:r>
              <w:rPr>
                <w:spacing w:val="2"/>
                <w:position w:val="2"/>
                <w:sz w:val="20"/>
              </w:rPr>
              <w:t> </w:t>
            </w:r>
            <w:r>
              <w:rPr>
                <w:position w:val="2"/>
                <w:sz w:val="20"/>
              </w:rPr>
              <w:t>1ms (T</w:t>
            </w:r>
            <w:r>
              <w:rPr>
                <w:sz w:val="13"/>
              </w:rPr>
              <w:t>T2</w:t>
            </w:r>
            <w:r>
              <w:rPr>
                <w:position w:val="2"/>
                <w:sz w:val="20"/>
              </w:rPr>
              <w:t>)</w:t>
            </w:r>
            <w:r>
              <w:rPr>
                <w:spacing w:val="1"/>
                <w:position w:val="2"/>
                <w:sz w:val="20"/>
              </w:rPr>
              <w:t> </w:t>
            </w:r>
            <w:r>
              <w:rPr>
                <w:position w:val="2"/>
                <w:sz w:val="20"/>
              </w:rPr>
              <w:t>=</w:t>
            </w:r>
            <w:r>
              <w:rPr>
                <w:spacing w:val="1"/>
                <w:position w:val="2"/>
                <w:sz w:val="20"/>
              </w:rPr>
              <w:t> </w:t>
            </w:r>
            <w:r>
              <w:rPr>
                <w:position w:val="2"/>
                <w:sz w:val="20"/>
              </w:rPr>
              <w:t>2.9ms</w:t>
            </w:r>
            <w:r>
              <w:rPr>
                <w:spacing w:val="2"/>
                <w:position w:val="2"/>
                <w:sz w:val="20"/>
              </w:rPr>
              <w:t> </w:t>
            </w:r>
            <w:r>
              <w:rPr>
                <w:rFonts w:ascii="Arial" w:hAnsi="Arial"/>
                <w:position w:val="2"/>
                <w:sz w:val="20"/>
              </w:rPr>
              <w:t>≥</w:t>
            </w:r>
            <w:r>
              <w:rPr>
                <w:rFonts w:ascii="Arial" w:hAnsi="Arial"/>
                <w:spacing w:val="-5"/>
                <w:position w:val="2"/>
                <w:sz w:val="20"/>
              </w:rPr>
              <w:t> </w:t>
            </w:r>
            <w:r>
              <w:rPr>
                <w:position w:val="2"/>
                <w:sz w:val="20"/>
              </w:rPr>
              <w:t>T</w:t>
            </w:r>
            <w:r>
              <w:rPr>
                <w:sz w:val="13"/>
              </w:rPr>
              <w:t>UE</w:t>
            </w:r>
            <w:r>
              <w:rPr>
                <w:spacing w:val="18"/>
                <w:sz w:val="13"/>
              </w:rPr>
              <w:t> </w:t>
            </w:r>
            <w:r>
              <w:rPr>
                <w:position w:val="2"/>
                <w:sz w:val="20"/>
              </w:rPr>
              <w:t>+</w:t>
            </w:r>
            <w:r>
              <w:rPr>
                <w:spacing w:val="1"/>
                <w:position w:val="2"/>
                <w:sz w:val="20"/>
              </w:rPr>
              <w:t> </w:t>
            </w:r>
            <w:r>
              <w:rPr>
                <w:position w:val="2"/>
                <w:sz w:val="20"/>
              </w:rPr>
              <w:t>T</w:t>
            </w:r>
            <w:r>
              <w:rPr>
                <w:sz w:val="13"/>
              </w:rPr>
              <w:t>AIR</w:t>
            </w:r>
            <w:r>
              <w:rPr>
                <w:spacing w:val="18"/>
                <w:sz w:val="13"/>
              </w:rPr>
              <w:t> </w:t>
            </w:r>
            <w:r>
              <w:rPr>
                <w:position w:val="2"/>
                <w:sz w:val="20"/>
              </w:rPr>
              <w:t>+</w:t>
            </w:r>
            <w:r>
              <w:rPr>
                <w:spacing w:val="1"/>
                <w:position w:val="2"/>
                <w:sz w:val="20"/>
              </w:rPr>
              <w:t> </w:t>
            </w:r>
            <w:r>
              <w:rPr>
                <w:position w:val="2"/>
                <w:sz w:val="20"/>
              </w:rPr>
              <w:t>T</w:t>
            </w:r>
            <w:r>
              <w:rPr>
                <w:sz w:val="13"/>
              </w:rPr>
              <w:t>E1</w:t>
            </w:r>
            <w:r>
              <w:rPr>
                <w:spacing w:val="2"/>
                <w:sz w:val="13"/>
              </w:rPr>
              <w:t> </w:t>
            </w:r>
            <w:r>
              <w:rPr>
                <w:position w:val="2"/>
                <w:sz w:val="20"/>
              </w:rPr>
              <w:t>+</w:t>
            </w:r>
            <w:r>
              <w:rPr>
                <w:spacing w:val="1"/>
                <w:position w:val="2"/>
                <w:sz w:val="20"/>
              </w:rPr>
              <w:t> </w:t>
            </w:r>
            <w:r>
              <w:rPr>
                <w:position w:val="2"/>
                <w:sz w:val="20"/>
              </w:rPr>
              <w:t>T</w:t>
            </w:r>
            <w:r>
              <w:rPr>
                <w:sz w:val="13"/>
              </w:rPr>
              <w:t>RU</w:t>
            </w:r>
            <w:r>
              <w:rPr>
                <w:spacing w:val="2"/>
                <w:sz w:val="13"/>
              </w:rPr>
              <w:t> </w:t>
            </w:r>
            <w:r>
              <w:rPr>
                <w:position w:val="2"/>
                <w:sz w:val="20"/>
              </w:rPr>
              <w:t>+</w:t>
            </w:r>
            <w:r>
              <w:rPr>
                <w:spacing w:val="-1"/>
                <w:position w:val="2"/>
                <w:sz w:val="20"/>
              </w:rPr>
              <w:t> </w:t>
            </w:r>
            <w:r>
              <w:rPr>
                <w:position w:val="2"/>
                <w:sz w:val="20"/>
              </w:rPr>
              <w:t>2(T</w:t>
            </w:r>
            <w:r>
              <w:rPr>
                <w:sz w:val="13"/>
              </w:rPr>
              <w:t>E2</w:t>
            </w:r>
            <w:r>
              <w:rPr>
                <w:position w:val="2"/>
                <w:sz w:val="20"/>
              </w:rPr>
              <w:t>)</w:t>
            </w:r>
            <w:r>
              <w:rPr>
                <w:spacing w:val="1"/>
                <w:position w:val="2"/>
                <w:sz w:val="20"/>
              </w:rPr>
              <w:t> </w:t>
            </w:r>
            <w:r>
              <w:rPr>
                <w:position w:val="2"/>
                <w:sz w:val="20"/>
              </w:rPr>
              <w:t>+</w:t>
            </w:r>
            <w:r>
              <w:rPr>
                <w:spacing w:val="1"/>
                <w:position w:val="2"/>
                <w:sz w:val="20"/>
              </w:rPr>
              <w:t> </w:t>
            </w:r>
            <w:r>
              <w:rPr>
                <w:position w:val="2"/>
                <w:sz w:val="20"/>
              </w:rPr>
              <w:t>T</w:t>
            </w:r>
            <w:r>
              <w:rPr>
                <w:sz w:val="13"/>
              </w:rPr>
              <w:t>DU</w:t>
            </w:r>
            <w:r>
              <w:rPr>
                <w:spacing w:val="18"/>
                <w:sz w:val="13"/>
              </w:rPr>
              <w:t> </w:t>
            </w:r>
            <w:r>
              <w:rPr>
                <w:position w:val="2"/>
                <w:sz w:val="20"/>
              </w:rPr>
              <w:t>+</w:t>
            </w:r>
            <w:r>
              <w:rPr>
                <w:spacing w:val="-1"/>
                <w:position w:val="2"/>
                <w:sz w:val="20"/>
              </w:rPr>
              <w:t> </w:t>
            </w:r>
            <w:r>
              <w:rPr>
                <w:position w:val="2"/>
                <w:sz w:val="20"/>
              </w:rPr>
              <w:t>T</w:t>
            </w:r>
            <w:r>
              <w:rPr>
                <w:sz w:val="13"/>
              </w:rPr>
              <w:t>E3</w:t>
            </w:r>
            <w:r>
              <w:rPr>
                <w:spacing w:val="18"/>
                <w:sz w:val="13"/>
              </w:rPr>
              <w:t> </w:t>
            </w:r>
            <w:r>
              <w:rPr>
                <w:position w:val="2"/>
                <w:sz w:val="20"/>
              </w:rPr>
              <w:t>+</w:t>
            </w:r>
            <w:r>
              <w:rPr>
                <w:spacing w:val="1"/>
                <w:position w:val="2"/>
                <w:sz w:val="20"/>
              </w:rPr>
              <w:t> </w:t>
            </w:r>
            <w:r>
              <w:rPr>
                <w:position w:val="2"/>
                <w:sz w:val="20"/>
              </w:rPr>
              <w:t>T</w:t>
            </w:r>
            <w:r>
              <w:rPr>
                <w:sz w:val="13"/>
              </w:rPr>
              <w:t>CU-</w:t>
            </w:r>
            <w:r>
              <w:rPr>
                <w:spacing w:val="-5"/>
                <w:sz w:val="13"/>
              </w:rPr>
              <w:t>UP</w:t>
            </w:r>
          </w:p>
        </w:tc>
      </w:tr>
      <w:tr>
        <w:trPr>
          <w:trHeight w:val="282" w:hRule="atLeast"/>
        </w:trPr>
        <w:tc>
          <w:tcPr>
            <w:tcW w:w="633" w:type="dxa"/>
          </w:tcPr>
          <w:p>
            <w:pPr>
              <w:pStyle w:val="TableParagraph"/>
              <w:spacing w:before="29"/>
              <w:ind w:right="28"/>
              <w:jc w:val="center"/>
              <w:rPr>
                <w:sz w:val="20"/>
              </w:rPr>
            </w:pPr>
            <w:r>
              <w:rPr>
                <w:spacing w:val="-5"/>
                <w:sz w:val="20"/>
              </w:rPr>
              <w:t>979</w:t>
            </w:r>
          </w:p>
        </w:tc>
        <w:tc>
          <w:tcPr>
            <w:tcW w:w="9877" w:type="dxa"/>
          </w:tcPr>
          <w:p>
            <w:pPr>
              <w:pStyle w:val="TableParagraph"/>
              <w:numPr>
                <w:ilvl w:val="0"/>
                <w:numId w:val="62"/>
              </w:numPr>
              <w:tabs>
                <w:tab w:pos="263" w:val="left" w:leader="none"/>
              </w:tabs>
              <w:spacing w:line="249" w:lineRule="exact" w:before="14" w:after="0"/>
              <w:ind w:left="263" w:right="124" w:hanging="263"/>
              <w:jc w:val="right"/>
              <w:rPr>
                <w:sz w:val="20"/>
              </w:rPr>
            </w:pPr>
            <w:r>
              <w:rPr>
                <w:position w:val="2"/>
                <w:sz w:val="20"/>
              </w:rPr>
              <w:t>mMTC</w:t>
            </w:r>
            <w:r>
              <w:rPr>
                <w:sz w:val="13"/>
              </w:rPr>
              <w:t>15</w:t>
            </w:r>
            <w:r>
              <w:rPr>
                <w:position w:val="2"/>
                <w:sz w:val="20"/>
              </w:rPr>
              <w:t>:</w:t>
            </w:r>
            <w:r>
              <w:rPr>
                <w:spacing w:val="-1"/>
                <w:position w:val="2"/>
                <w:sz w:val="20"/>
              </w:rPr>
              <w:t> </w:t>
            </w:r>
            <w:r>
              <w:rPr>
                <w:position w:val="2"/>
                <w:sz w:val="20"/>
              </w:rPr>
              <w:t>15ms</w:t>
            </w:r>
            <w:r>
              <w:rPr>
                <w:spacing w:val="1"/>
                <w:position w:val="2"/>
                <w:sz w:val="20"/>
              </w:rPr>
              <w:t> </w:t>
            </w:r>
            <w:r>
              <w:rPr>
                <w:position w:val="2"/>
                <w:sz w:val="20"/>
              </w:rPr>
              <w:t>-</w:t>
            </w:r>
            <w:r>
              <w:rPr>
                <w:spacing w:val="2"/>
                <w:position w:val="2"/>
                <w:sz w:val="20"/>
              </w:rPr>
              <w:t> </w:t>
            </w:r>
            <w:r>
              <w:rPr>
                <w:position w:val="2"/>
                <w:sz w:val="20"/>
              </w:rPr>
              <w:t>0.1ms (T</w:t>
            </w:r>
            <w:r>
              <w:rPr>
                <w:sz w:val="13"/>
              </w:rPr>
              <w:t>T1</w:t>
            </w:r>
            <w:r>
              <w:rPr>
                <w:position w:val="2"/>
                <w:sz w:val="20"/>
              </w:rPr>
              <w:t>)</w:t>
            </w:r>
            <w:r>
              <w:rPr>
                <w:spacing w:val="-2"/>
                <w:position w:val="2"/>
                <w:sz w:val="20"/>
              </w:rPr>
              <w:t> </w:t>
            </w:r>
            <w:r>
              <w:rPr>
                <w:position w:val="2"/>
                <w:sz w:val="20"/>
              </w:rPr>
              <w:t>-</w:t>
            </w:r>
            <w:r>
              <w:rPr>
                <w:spacing w:val="2"/>
                <w:position w:val="2"/>
                <w:sz w:val="20"/>
              </w:rPr>
              <w:t> </w:t>
            </w:r>
            <w:r>
              <w:rPr>
                <w:position w:val="2"/>
                <w:sz w:val="20"/>
              </w:rPr>
              <w:t>1ms (T</w:t>
            </w:r>
            <w:r>
              <w:rPr>
                <w:sz w:val="13"/>
              </w:rPr>
              <w:t>T2</w:t>
            </w:r>
            <w:r>
              <w:rPr>
                <w:position w:val="2"/>
                <w:sz w:val="20"/>
              </w:rPr>
              <w:t>)</w:t>
            </w:r>
            <w:r>
              <w:rPr>
                <w:spacing w:val="2"/>
                <w:position w:val="2"/>
                <w:sz w:val="20"/>
              </w:rPr>
              <w:t> </w:t>
            </w:r>
            <w:r>
              <w:rPr>
                <w:position w:val="2"/>
                <w:sz w:val="20"/>
              </w:rPr>
              <w:t>-</w:t>
            </w:r>
            <w:r>
              <w:rPr>
                <w:spacing w:val="-2"/>
                <w:position w:val="2"/>
                <w:sz w:val="20"/>
              </w:rPr>
              <w:t> </w:t>
            </w:r>
            <w:r>
              <w:rPr>
                <w:position w:val="2"/>
                <w:sz w:val="20"/>
              </w:rPr>
              <w:t>10ms (T</w:t>
            </w:r>
            <w:r>
              <w:rPr>
                <w:sz w:val="13"/>
              </w:rPr>
              <w:t>T3</w:t>
            </w:r>
            <w:r>
              <w:rPr>
                <w:position w:val="2"/>
                <w:sz w:val="20"/>
              </w:rPr>
              <w:t>)</w:t>
            </w:r>
            <w:r>
              <w:rPr>
                <w:spacing w:val="1"/>
                <w:position w:val="2"/>
                <w:sz w:val="20"/>
              </w:rPr>
              <w:t> </w:t>
            </w:r>
            <w:r>
              <w:rPr>
                <w:position w:val="2"/>
                <w:sz w:val="20"/>
              </w:rPr>
              <w:t>= 3.9ms</w:t>
            </w:r>
            <w:r>
              <w:rPr>
                <w:spacing w:val="2"/>
                <w:position w:val="2"/>
                <w:sz w:val="20"/>
              </w:rPr>
              <w:t> </w:t>
            </w:r>
            <w:r>
              <w:rPr>
                <w:rFonts w:ascii="Arial" w:hAnsi="Arial"/>
                <w:position w:val="2"/>
                <w:sz w:val="20"/>
              </w:rPr>
              <w:t>≥</w:t>
            </w:r>
            <w:r>
              <w:rPr>
                <w:rFonts w:ascii="Arial" w:hAnsi="Arial"/>
                <w:spacing w:val="-5"/>
                <w:position w:val="2"/>
                <w:sz w:val="20"/>
              </w:rPr>
              <w:t> </w:t>
            </w:r>
            <w:r>
              <w:rPr>
                <w:position w:val="2"/>
                <w:sz w:val="20"/>
              </w:rPr>
              <w:t>T</w:t>
            </w:r>
            <w:r>
              <w:rPr>
                <w:sz w:val="13"/>
              </w:rPr>
              <w:t>UE</w:t>
            </w:r>
            <w:r>
              <w:rPr>
                <w:spacing w:val="18"/>
                <w:sz w:val="13"/>
              </w:rPr>
              <w:t> </w:t>
            </w:r>
            <w:r>
              <w:rPr>
                <w:position w:val="2"/>
                <w:sz w:val="20"/>
              </w:rPr>
              <w:t>+</w:t>
            </w:r>
            <w:r>
              <w:rPr>
                <w:spacing w:val="1"/>
                <w:position w:val="2"/>
                <w:sz w:val="20"/>
              </w:rPr>
              <w:t> </w:t>
            </w:r>
            <w:r>
              <w:rPr>
                <w:position w:val="2"/>
                <w:sz w:val="20"/>
              </w:rPr>
              <w:t>T</w:t>
            </w:r>
            <w:r>
              <w:rPr>
                <w:sz w:val="13"/>
              </w:rPr>
              <w:t>AIR</w:t>
            </w:r>
            <w:r>
              <w:rPr>
                <w:spacing w:val="17"/>
                <w:sz w:val="13"/>
              </w:rPr>
              <w:t> </w:t>
            </w:r>
            <w:r>
              <w:rPr>
                <w:position w:val="2"/>
                <w:sz w:val="20"/>
              </w:rPr>
              <w:t>+</w:t>
            </w:r>
            <w:r>
              <w:rPr>
                <w:spacing w:val="1"/>
                <w:position w:val="2"/>
                <w:sz w:val="20"/>
              </w:rPr>
              <w:t> </w:t>
            </w:r>
            <w:r>
              <w:rPr>
                <w:position w:val="2"/>
                <w:sz w:val="20"/>
              </w:rPr>
              <w:t>T</w:t>
            </w:r>
            <w:r>
              <w:rPr>
                <w:sz w:val="13"/>
              </w:rPr>
              <w:t>E1</w:t>
            </w:r>
            <w:r>
              <w:rPr>
                <w:spacing w:val="2"/>
                <w:sz w:val="13"/>
              </w:rPr>
              <w:t> </w:t>
            </w:r>
            <w:r>
              <w:rPr>
                <w:position w:val="2"/>
                <w:sz w:val="20"/>
              </w:rPr>
              <w:t>+ T</w:t>
            </w:r>
            <w:r>
              <w:rPr>
                <w:sz w:val="13"/>
              </w:rPr>
              <w:t>RU </w:t>
            </w:r>
            <w:r>
              <w:rPr>
                <w:position w:val="2"/>
                <w:sz w:val="20"/>
              </w:rPr>
              <w:t>+</w:t>
            </w:r>
            <w:r>
              <w:rPr>
                <w:spacing w:val="1"/>
                <w:position w:val="2"/>
                <w:sz w:val="20"/>
              </w:rPr>
              <w:t> </w:t>
            </w:r>
            <w:r>
              <w:rPr>
                <w:position w:val="2"/>
                <w:sz w:val="20"/>
              </w:rPr>
              <w:t>2(T</w:t>
            </w:r>
            <w:r>
              <w:rPr>
                <w:sz w:val="13"/>
              </w:rPr>
              <w:t>E2</w:t>
            </w:r>
            <w:r>
              <w:rPr>
                <w:position w:val="2"/>
                <w:sz w:val="20"/>
              </w:rPr>
              <w:t>) +</w:t>
            </w:r>
            <w:r>
              <w:rPr>
                <w:spacing w:val="1"/>
                <w:position w:val="2"/>
                <w:sz w:val="20"/>
              </w:rPr>
              <w:t> </w:t>
            </w:r>
            <w:r>
              <w:rPr>
                <w:position w:val="2"/>
                <w:sz w:val="20"/>
              </w:rPr>
              <w:t>T</w:t>
            </w:r>
            <w:r>
              <w:rPr>
                <w:sz w:val="13"/>
              </w:rPr>
              <w:t>DU</w:t>
            </w:r>
            <w:r>
              <w:rPr>
                <w:spacing w:val="18"/>
                <w:sz w:val="13"/>
              </w:rPr>
              <w:t> </w:t>
            </w:r>
            <w:r>
              <w:rPr>
                <w:position w:val="2"/>
                <w:sz w:val="20"/>
              </w:rPr>
              <w:t>+</w:t>
            </w:r>
            <w:r>
              <w:rPr>
                <w:spacing w:val="-2"/>
                <w:position w:val="2"/>
                <w:sz w:val="20"/>
              </w:rPr>
              <w:t> </w:t>
            </w:r>
            <w:r>
              <w:rPr>
                <w:position w:val="2"/>
                <w:sz w:val="20"/>
              </w:rPr>
              <w:t>T</w:t>
            </w:r>
            <w:r>
              <w:rPr>
                <w:sz w:val="13"/>
              </w:rPr>
              <w:t>E3</w:t>
            </w:r>
            <w:r>
              <w:rPr>
                <w:spacing w:val="18"/>
                <w:sz w:val="13"/>
              </w:rPr>
              <w:t> </w:t>
            </w:r>
            <w:r>
              <w:rPr>
                <w:spacing w:val="-12"/>
                <w:position w:val="2"/>
                <w:sz w:val="20"/>
              </w:rPr>
              <w:t>+</w:t>
            </w:r>
          </w:p>
        </w:tc>
      </w:tr>
      <w:tr>
        <w:trPr>
          <w:trHeight w:val="247" w:hRule="atLeast"/>
        </w:trPr>
        <w:tc>
          <w:tcPr>
            <w:tcW w:w="633" w:type="dxa"/>
          </w:tcPr>
          <w:p>
            <w:pPr>
              <w:pStyle w:val="TableParagraph"/>
              <w:spacing w:line="217" w:lineRule="exact" w:before="10"/>
              <w:ind w:right="28"/>
              <w:jc w:val="center"/>
              <w:rPr>
                <w:sz w:val="20"/>
              </w:rPr>
            </w:pPr>
            <w:r>
              <w:rPr>
                <w:spacing w:val="-5"/>
                <w:sz w:val="20"/>
              </w:rPr>
              <w:t>980</w:t>
            </w:r>
          </w:p>
        </w:tc>
        <w:tc>
          <w:tcPr>
            <w:tcW w:w="9877" w:type="dxa"/>
          </w:tcPr>
          <w:p>
            <w:pPr>
              <w:pStyle w:val="TableParagraph"/>
              <w:spacing w:line="218" w:lineRule="exact" w:before="9"/>
              <w:ind w:left="713"/>
              <w:rPr>
                <w:sz w:val="13"/>
              </w:rPr>
            </w:pPr>
            <w:r>
              <w:rPr>
                <w:position w:val="2"/>
                <w:sz w:val="20"/>
              </w:rPr>
              <w:t>T</w:t>
            </w:r>
            <w:r>
              <w:rPr>
                <w:sz w:val="13"/>
              </w:rPr>
              <w:t>CU-UP</w:t>
            </w:r>
            <w:r>
              <w:rPr>
                <w:spacing w:val="-3"/>
                <w:sz w:val="13"/>
              </w:rPr>
              <w:t> </w:t>
            </w:r>
            <w:r>
              <w:rPr>
                <w:position w:val="2"/>
                <w:sz w:val="20"/>
              </w:rPr>
              <w:t>+</w:t>
            </w:r>
            <w:r>
              <w:rPr>
                <w:spacing w:val="-5"/>
                <w:position w:val="2"/>
                <w:sz w:val="20"/>
              </w:rPr>
              <w:t> T</w:t>
            </w:r>
            <w:r>
              <w:rPr>
                <w:spacing w:val="-5"/>
                <w:sz w:val="13"/>
              </w:rPr>
              <w:t>C</w:t>
            </w:r>
          </w:p>
        </w:tc>
      </w:tr>
      <w:tr>
        <w:trPr>
          <w:trHeight w:val="228" w:hRule="atLeast"/>
        </w:trPr>
        <w:tc>
          <w:tcPr>
            <w:tcW w:w="633" w:type="dxa"/>
          </w:tcPr>
          <w:p>
            <w:pPr>
              <w:pStyle w:val="TableParagraph"/>
              <w:spacing w:line="208" w:lineRule="exact"/>
              <w:ind w:right="28"/>
              <w:jc w:val="center"/>
              <w:rPr>
                <w:sz w:val="20"/>
              </w:rPr>
            </w:pPr>
            <w:r>
              <w:rPr>
                <w:spacing w:val="-5"/>
                <w:sz w:val="20"/>
              </w:rPr>
              <w:t>981</w:t>
            </w:r>
          </w:p>
        </w:tc>
        <w:tc>
          <w:tcPr>
            <w:tcW w:w="9877" w:type="dxa"/>
          </w:tcPr>
          <w:p>
            <w:pPr>
              <w:pStyle w:val="TableParagraph"/>
              <w:rPr>
                <w:sz w:val="16"/>
              </w:rPr>
            </w:pPr>
          </w:p>
        </w:tc>
      </w:tr>
      <w:tr>
        <w:trPr>
          <w:trHeight w:val="230" w:hRule="atLeast"/>
        </w:trPr>
        <w:tc>
          <w:tcPr>
            <w:tcW w:w="633" w:type="dxa"/>
          </w:tcPr>
          <w:p>
            <w:pPr>
              <w:pStyle w:val="TableParagraph"/>
              <w:spacing w:line="211" w:lineRule="exact"/>
              <w:ind w:right="28"/>
              <w:jc w:val="center"/>
              <w:rPr>
                <w:sz w:val="20"/>
              </w:rPr>
            </w:pPr>
            <w:r>
              <w:rPr>
                <w:spacing w:val="-5"/>
                <w:sz w:val="20"/>
              </w:rPr>
              <w:t>982</w:t>
            </w:r>
          </w:p>
        </w:tc>
        <w:tc>
          <w:tcPr>
            <w:tcW w:w="9877" w:type="dxa"/>
          </w:tcPr>
          <w:p>
            <w:pPr>
              <w:pStyle w:val="TableParagraph"/>
              <w:spacing w:line="211" w:lineRule="exact"/>
              <w:ind w:right="57"/>
              <w:jc w:val="right"/>
              <w:rPr>
                <w:sz w:val="20"/>
              </w:rPr>
            </w:pPr>
            <w:r>
              <w:rPr>
                <w:sz w:val="20"/>
              </w:rPr>
              <w:t>If</w:t>
            </w:r>
            <w:r>
              <w:rPr>
                <w:spacing w:val="-6"/>
                <w:sz w:val="20"/>
              </w:rPr>
              <w:t> </w:t>
            </w:r>
            <w:r>
              <w:rPr>
                <w:sz w:val="20"/>
              </w:rPr>
              <w:t>required,</w:t>
            </w:r>
            <w:r>
              <w:rPr>
                <w:spacing w:val="-6"/>
                <w:sz w:val="20"/>
              </w:rPr>
              <w:t> </w:t>
            </w:r>
            <w:r>
              <w:rPr>
                <w:sz w:val="20"/>
              </w:rPr>
              <w:t>we</w:t>
            </w:r>
            <w:r>
              <w:rPr>
                <w:spacing w:val="-5"/>
                <w:sz w:val="20"/>
              </w:rPr>
              <w:t> </w:t>
            </w:r>
            <w:r>
              <w:rPr>
                <w:sz w:val="20"/>
              </w:rPr>
              <w:t>may</w:t>
            </w:r>
            <w:r>
              <w:rPr>
                <w:spacing w:val="-5"/>
                <w:sz w:val="20"/>
              </w:rPr>
              <w:t> </w:t>
            </w:r>
            <w:r>
              <w:rPr>
                <w:sz w:val="20"/>
              </w:rPr>
              <w:t>provide</w:t>
            </w:r>
            <w:r>
              <w:rPr>
                <w:spacing w:val="-5"/>
                <w:sz w:val="20"/>
              </w:rPr>
              <w:t> </w:t>
            </w:r>
            <w:r>
              <w:rPr>
                <w:sz w:val="20"/>
              </w:rPr>
              <w:t>more</w:t>
            </w:r>
            <w:r>
              <w:rPr>
                <w:spacing w:val="-6"/>
                <w:sz w:val="20"/>
              </w:rPr>
              <w:t> </w:t>
            </w:r>
            <w:r>
              <w:rPr>
                <w:sz w:val="20"/>
              </w:rPr>
              <w:t>specific</w:t>
            </w:r>
            <w:r>
              <w:rPr>
                <w:spacing w:val="-5"/>
                <w:sz w:val="20"/>
              </w:rPr>
              <w:t> </w:t>
            </w:r>
            <w:r>
              <w:rPr>
                <w:sz w:val="20"/>
              </w:rPr>
              <w:t>allocations</w:t>
            </w:r>
            <w:r>
              <w:rPr>
                <w:spacing w:val="-7"/>
                <w:sz w:val="20"/>
              </w:rPr>
              <w:t> </w:t>
            </w:r>
            <w:r>
              <w:rPr>
                <w:sz w:val="20"/>
              </w:rPr>
              <w:t>in</w:t>
            </w:r>
            <w:r>
              <w:rPr>
                <w:spacing w:val="-4"/>
                <w:sz w:val="20"/>
              </w:rPr>
              <w:t> </w:t>
            </w:r>
            <w:r>
              <w:rPr>
                <w:sz w:val="20"/>
              </w:rPr>
              <w:t>later</w:t>
            </w:r>
            <w:r>
              <w:rPr>
                <w:spacing w:val="-5"/>
                <w:sz w:val="20"/>
              </w:rPr>
              <w:t> </w:t>
            </w:r>
            <w:r>
              <w:rPr>
                <w:sz w:val="20"/>
              </w:rPr>
              <w:t>versions</w:t>
            </w:r>
            <w:r>
              <w:rPr>
                <w:spacing w:val="-6"/>
                <w:sz w:val="20"/>
              </w:rPr>
              <w:t> </w:t>
            </w:r>
            <w:r>
              <w:rPr>
                <w:sz w:val="20"/>
              </w:rPr>
              <w:t>of</w:t>
            </w:r>
            <w:r>
              <w:rPr>
                <w:spacing w:val="-6"/>
                <w:sz w:val="20"/>
              </w:rPr>
              <w:t> </w:t>
            </w:r>
            <w:r>
              <w:rPr>
                <w:sz w:val="20"/>
              </w:rPr>
              <w:t>the</w:t>
            </w:r>
            <w:r>
              <w:rPr>
                <w:spacing w:val="-5"/>
                <w:sz w:val="20"/>
              </w:rPr>
              <w:t> </w:t>
            </w:r>
            <w:r>
              <w:rPr>
                <w:sz w:val="20"/>
              </w:rPr>
              <w:t>document,</w:t>
            </w:r>
            <w:r>
              <w:rPr>
                <w:spacing w:val="-6"/>
                <w:sz w:val="20"/>
              </w:rPr>
              <w:t> </w:t>
            </w:r>
            <w:r>
              <w:rPr>
                <w:sz w:val="20"/>
              </w:rPr>
              <w:t>as</w:t>
            </w:r>
            <w:r>
              <w:rPr>
                <w:spacing w:val="-8"/>
                <w:sz w:val="20"/>
              </w:rPr>
              <w:t> </w:t>
            </w:r>
            <w:r>
              <w:rPr>
                <w:sz w:val="20"/>
              </w:rPr>
              <w:t>we</w:t>
            </w:r>
            <w:r>
              <w:rPr>
                <w:spacing w:val="-6"/>
                <w:sz w:val="20"/>
              </w:rPr>
              <w:t> </w:t>
            </w:r>
            <w:r>
              <w:rPr>
                <w:sz w:val="20"/>
              </w:rPr>
              <w:t>gain</w:t>
            </w:r>
            <w:r>
              <w:rPr>
                <w:spacing w:val="-4"/>
                <w:sz w:val="20"/>
              </w:rPr>
              <w:t> </w:t>
            </w:r>
            <w:r>
              <w:rPr>
                <w:sz w:val="20"/>
              </w:rPr>
              <w:t>more</w:t>
            </w:r>
            <w:r>
              <w:rPr>
                <w:spacing w:val="-6"/>
                <w:sz w:val="20"/>
              </w:rPr>
              <w:t> </w:t>
            </w:r>
            <w:r>
              <w:rPr>
                <w:spacing w:val="-2"/>
                <w:sz w:val="20"/>
              </w:rPr>
              <w:t>implementation</w:t>
            </w:r>
          </w:p>
        </w:tc>
      </w:tr>
      <w:tr>
        <w:trPr>
          <w:trHeight w:val="230" w:hRule="atLeast"/>
        </w:trPr>
        <w:tc>
          <w:tcPr>
            <w:tcW w:w="633" w:type="dxa"/>
          </w:tcPr>
          <w:p>
            <w:pPr>
              <w:pStyle w:val="TableParagraph"/>
              <w:spacing w:line="211" w:lineRule="exact"/>
              <w:ind w:right="28"/>
              <w:jc w:val="center"/>
              <w:rPr>
                <w:sz w:val="20"/>
              </w:rPr>
            </w:pPr>
            <w:r>
              <w:rPr>
                <w:spacing w:val="-5"/>
                <w:sz w:val="20"/>
              </w:rPr>
              <w:t>983</w:t>
            </w:r>
          </w:p>
        </w:tc>
        <w:tc>
          <w:tcPr>
            <w:tcW w:w="9877" w:type="dxa"/>
          </w:tcPr>
          <w:p>
            <w:pPr>
              <w:pStyle w:val="TableParagraph"/>
              <w:spacing w:line="211" w:lineRule="exact"/>
              <w:ind w:right="49"/>
              <w:jc w:val="right"/>
              <w:rPr>
                <w:sz w:val="20"/>
              </w:rPr>
            </w:pPr>
            <w:r>
              <w:rPr>
                <w:sz w:val="20"/>
              </w:rPr>
              <w:t>experience</w:t>
            </w:r>
            <w:r>
              <w:rPr>
                <w:spacing w:val="-4"/>
                <w:sz w:val="20"/>
              </w:rPr>
              <w:t> </w:t>
            </w:r>
            <w:r>
              <w:rPr>
                <w:sz w:val="20"/>
              </w:rPr>
              <w:t>and</w:t>
            </w:r>
            <w:r>
              <w:rPr>
                <w:spacing w:val="-2"/>
                <w:sz w:val="20"/>
              </w:rPr>
              <w:t> </w:t>
            </w:r>
            <w:r>
              <w:rPr>
                <w:sz w:val="20"/>
              </w:rPr>
              <w:t>associated</w:t>
            </w:r>
            <w:r>
              <w:rPr>
                <w:spacing w:val="-3"/>
                <w:sz w:val="20"/>
              </w:rPr>
              <w:t> </w:t>
            </w:r>
            <w:r>
              <w:rPr>
                <w:sz w:val="20"/>
              </w:rPr>
              <w:t>test</w:t>
            </w:r>
            <w:r>
              <w:rPr>
                <w:spacing w:val="-6"/>
                <w:sz w:val="20"/>
              </w:rPr>
              <w:t> </w:t>
            </w:r>
            <w:r>
              <w:rPr>
                <w:sz w:val="20"/>
              </w:rPr>
              <w:t>data,</w:t>
            </w:r>
            <w:r>
              <w:rPr>
                <w:spacing w:val="-3"/>
                <w:sz w:val="20"/>
              </w:rPr>
              <w:t> </w:t>
            </w:r>
            <w:r>
              <w:rPr>
                <w:sz w:val="20"/>
              </w:rPr>
              <w:t>but</w:t>
            </w:r>
            <w:r>
              <w:rPr>
                <w:spacing w:val="-4"/>
                <w:sz w:val="20"/>
              </w:rPr>
              <w:t> </w:t>
            </w:r>
            <w:r>
              <w:rPr>
                <w:sz w:val="20"/>
              </w:rPr>
              <w:t>at</w:t>
            </w:r>
            <w:r>
              <w:rPr>
                <w:spacing w:val="-6"/>
                <w:sz w:val="20"/>
              </w:rPr>
              <w:t> </w:t>
            </w:r>
            <w:r>
              <w:rPr>
                <w:sz w:val="20"/>
              </w:rPr>
              <w:t>this</w:t>
            </w:r>
            <w:r>
              <w:rPr>
                <w:spacing w:val="-5"/>
                <w:sz w:val="20"/>
              </w:rPr>
              <w:t> </w:t>
            </w:r>
            <w:r>
              <w:rPr>
                <w:sz w:val="20"/>
              </w:rPr>
              <w:t>stage</w:t>
            </w:r>
            <w:r>
              <w:rPr>
                <w:spacing w:val="-3"/>
                <w:sz w:val="20"/>
              </w:rPr>
              <w:t> </w:t>
            </w:r>
            <w:r>
              <w:rPr>
                <w:sz w:val="20"/>
              </w:rPr>
              <w:t>it</w:t>
            </w:r>
            <w:r>
              <w:rPr>
                <w:spacing w:val="-5"/>
                <w:sz w:val="20"/>
              </w:rPr>
              <w:t> </w:t>
            </w:r>
            <w:r>
              <w:rPr>
                <w:sz w:val="20"/>
              </w:rPr>
              <w:t>is</w:t>
            </w:r>
            <w:r>
              <w:rPr>
                <w:spacing w:val="-4"/>
                <w:sz w:val="20"/>
              </w:rPr>
              <w:t> </w:t>
            </w:r>
            <w:r>
              <w:rPr>
                <w:sz w:val="20"/>
              </w:rPr>
              <w:t>considered</w:t>
            </w:r>
            <w:r>
              <w:rPr>
                <w:spacing w:val="-3"/>
                <w:sz w:val="20"/>
              </w:rPr>
              <w:t> </w:t>
            </w:r>
            <w:r>
              <w:rPr>
                <w:sz w:val="20"/>
              </w:rPr>
              <w:t>to</w:t>
            </w:r>
            <w:r>
              <w:rPr>
                <w:spacing w:val="-5"/>
                <w:sz w:val="20"/>
              </w:rPr>
              <w:t> </w:t>
            </w:r>
            <w:r>
              <w:rPr>
                <w:sz w:val="20"/>
              </w:rPr>
              <w:t>be</w:t>
            </w:r>
            <w:r>
              <w:rPr>
                <w:spacing w:val="-3"/>
                <w:sz w:val="20"/>
              </w:rPr>
              <w:t> </w:t>
            </w:r>
            <w:r>
              <w:rPr>
                <w:sz w:val="20"/>
              </w:rPr>
              <w:t>premature</w:t>
            </w:r>
            <w:r>
              <w:rPr>
                <w:spacing w:val="-6"/>
                <w:sz w:val="20"/>
              </w:rPr>
              <w:t> </w:t>
            </w:r>
            <w:r>
              <w:rPr>
                <w:sz w:val="20"/>
              </w:rPr>
              <w:t>to</w:t>
            </w:r>
            <w:r>
              <w:rPr>
                <w:spacing w:val="-2"/>
                <w:sz w:val="20"/>
              </w:rPr>
              <w:t> </w:t>
            </w:r>
            <w:r>
              <w:rPr>
                <w:sz w:val="20"/>
              </w:rPr>
              <w:t>do</w:t>
            </w:r>
            <w:r>
              <w:rPr>
                <w:spacing w:val="-3"/>
                <w:sz w:val="20"/>
              </w:rPr>
              <w:t> </w:t>
            </w:r>
            <w:r>
              <w:rPr>
                <w:sz w:val="20"/>
              </w:rPr>
              <w:t>so.</w:t>
            </w:r>
            <w:r>
              <w:rPr>
                <w:spacing w:val="-3"/>
                <w:sz w:val="20"/>
              </w:rPr>
              <w:t> </w:t>
            </w:r>
            <w:r>
              <w:rPr>
                <w:sz w:val="20"/>
              </w:rPr>
              <w:t>It</w:t>
            </w:r>
            <w:r>
              <w:rPr>
                <w:spacing w:val="-5"/>
                <w:sz w:val="20"/>
              </w:rPr>
              <w:t> </w:t>
            </w:r>
            <w:r>
              <w:rPr>
                <w:sz w:val="20"/>
              </w:rPr>
              <w:t>should</w:t>
            </w:r>
            <w:r>
              <w:rPr>
                <w:spacing w:val="-2"/>
                <w:sz w:val="20"/>
              </w:rPr>
              <w:t> </w:t>
            </w:r>
            <w:r>
              <w:rPr>
                <w:sz w:val="20"/>
              </w:rPr>
              <w:t>also</w:t>
            </w:r>
            <w:r>
              <w:rPr>
                <w:spacing w:val="-5"/>
                <w:sz w:val="20"/>
              </w:rPr>
              <w:t> </w:t>
            </w:r>
            <w:r>
              <w:rPr>
                <w:sz w:val="20"/>
              </w:rPr>
              <w:t>be</w:t>
            </w:r>
            <w:r>
              <w:rPr>
                <w:spacing w:val="-4"/>
                <w:sz w:val="20"/>
              </w:rPr>
              <w:t> </w:t>
            </w:r>
            <w:r>
              <w:rPr>
                <w:sz w:val="20"/>
              </w:rPr>
              <w:t>noted</w:t>
            </w:r>
            <w:r>
              <w:rPr>
                <w:spacing w:val="-2"/>
                <w:sz w:val="20"/>
              </w:rPr>
              <w:t> </w:t>
            </w:r>
            <w:r>
              <w:rPr>
                <w:spacing w:val="-4"/>
                <w:sz w:val="20"/>
              </w:rPr>
              <w:t>that</w:t>
            </w:r>
          </w:p>
        </w:tc>
      </w:tr>
      <w:tr>
        <w:trPr>
          <w:trHeight w:val="230" w:hRule="atLeast"/>
        </w:trPr>
        <w:tc>
          <w:tcPr>
            <w:tcW w:w="633" w:type="dxa"/>
          </w:tcPr>
          <w:p>
            <w:pPr>
              <w:pStyle w:val="TableParagraph"/>
              <w:spacing w:line="210" w:lineRule="exact"/>
              <w:ind w:right="28"/>
              <w:jc w:val="center"/>
              <w:rPr>
                <w:sz w:val="20"/>
              </w:rPr>
            </w:pPr>
            <w:r>
              <w:rPr>
                <w:spacing w:val="-5"/>
                <w:sz w:val="20"/>
              </w:rPr>
              <w:t>984</w:t>
            </w:r>
          </w:p>
        </w:tc>
        <w:tc>
          <w:tcPr>
            <w:tcW w:w="9877" w:type="dxa"/>
          </w:tcPr>
          <w:p>
            <w:pPr>
              <w:pStyle w:val="TableParagraph"/>
              <w:spacing w:line="210" w:lineRule="exact"/>
              <w:ind w:right="56"/>
              <w:jc w:val="right"/>
              <w:rPr>
                <w:sz w:val="20"/>
              </w:rPr>
            </w:pPr>
            <w:r>
              <w:rPr>
                <w:sz w:val="20"/>
              </w:rPr>
              <w:t>the</w:t>
            </w:r>
            <w:r>
              <w:rPr>
                <w:spacing w:val="13"/>
                <w:sz w:val="20"/>
              </w:rPr>
              <w:t> </w:t>
            </w:r>
            <w:r>
              <w:rPr>
                <w:sz w:val="20"/>
              </w:rPr>
              <w:t>URLLC</w:t>
            </w:r>
            <w:r>
              <w:rPr>
                <w:spacing w:val="15"/>
                <w:sz w:val="20"/>
              </w:rPr>
              <w:t> </w:t>
            </w:r>
            <w:r>
              <w:rPr>
                <w:sz w:val="20"/>
              </w:rPr>
              <w:t>specification</w:t>
            </w:r>
            <w:r>
              <w:rPr>
                <w:spacing w:val="14"/>
                <w:sz w:val="20"/>
              </w:rPr>
              <w:t> </w:t>
            </w:r>
            <w:r>
              <w:rPr>
                <w:sz w:val="20"/>
              </w:rPr>
              <w:t>is</w:t>
            </w:r>
            <w:r>
              <w:rPr>
                <w:spacing w:val="14"/>
                <w:sz w:val="20"/>
              </w:rPr>
              <w:t> </w:t>
            </w:r>
            <w:r>
              <w:rPr>
                <w:sz w:val="20"/>
              </w:rPr>
              <w:t>still</w:t>
            </w:r>
            <w:r>
              <w:rPr>
                <w:spacing w:val="13"/>
                <w:sz w:val="20"/>
              </w:rPr>
              <w:t> </w:t>
            </w:r>
            <w:r>
              <w:rPr>
                <w:sz w:val="20"/>
              </w:rPr>
              <w:t>work</w:t>
            </w:r>
            <w:r>
              <w:rPr>
                <w:spacing w:val="14"/>
                <w:sz w:val="20"/>
              </w:rPr>
              <w:t> </w:t>
            </w:r>
            <w:r>
              <w:rPr>
                <w:sz w:val="20"/>
              </w:rPr>
              <w:t>in</w:t>
            </w:r>
            <w:r>
              <w:rPr>
                <w:spacing w:val="16"/>
                <w:sz w:val="20"/>
              </w:rPr>
              <w:t> </w:t>
            </w:r>
            <w:r>
              <w:rPr>
                <w:sz w:val="20"/>
              </w:rPr>
              <w:t>progress</w:t>
            </w:r>
            <w:r>
              <w:rPr>
                <w:spacing w:val="12"/>
                <w:sz w:val="20"/>
              </w:rPr>
              <w:t> </w:t>
            </w:r>
            <w:r>
              <w:rPr>
                <w:sz w:val="20"/>
              </w:rPr>
              <w:t>at</w:t>
            </w:r>
            <w:r>
              <w:rPr>
                <w:spacing w:val="14"/>
                <w:sz w:val="20"/>
              </w:rPr>
              <w:t> </w:t>
            </w:r>
            <w:r>
              <w:rPr>
                <w:sz w:val="20"/>
              </w:rPr>
              <w:t>this</w:t>
            </w:r>
            <w:r>
              <w:rPr>
                <w:spacing w:val="15"/>
                <w:sz w:val="20"/>
              </w:rPr>
              <w:t> </w:t>
            </w:r>
            <w:r>
              <w:rPr>
                <w:sz w:val="20"/>
              </w:rPr>
              <w:t>stage</w:t>
            </w:r>
            <w:r>
              <w:rPr>
                <w:spacing w:val="13"/>
                <w:sz w:val="20"/>
              </w:rPr>
              <w:t> </w:t>
            </w:r>
            <w:r>
              <w:rPr>
                <w:sz w:val="20"/>
              </w:rPr>
              <w:t>in</w:t>
            </w:r>
            <w:r>
              <w:rPr>
                <w:spacing w:val="14"/>
                <w:sz w:val="20"/>
              </w:rPr>
              <w:t> </w:t>
            </w:r>
            <w:r>
              <w:rPr>
                <w:sz w:val="20"/>
              </w:rPr>
              <w:t>3GPP,</w:t>
            </w:r>
            <w:r>
              <w:rPr>
                <w:spacing w:val="16"/>
                <w:sz w:val="20"/>
              </w:rPr>
              <w:t> </w:t>
            </w:r>
            <w:r>
              <w:rPr>
                <w:sz w:val="20"/>
              </w:rPr>
              <w:t>so</w:t>
            </w:r>
            <w:r>
              <w:rPr>
                <w:spacing w:val="13"/>
                <w:sz w:val="20"/>
              </w:rPr>
              <w:t> </w:t>
            </w:r>
            <w:r>
              <w:rPr>
                <w:sz w:val="20"/>
              </w:rPr>
              <w:t>likely</w:t>
            </w:r>
            <w:r>
              <w:rPr>
                <w:spacing w:val="15"/>
                <w:sz w:val="20"/>
              </w:rPr>
              <w:t> </w:t>
            </w:r>
            <w:r>
              <w:rPr>
                <w:sz w:val="20"/>
              </w:rPr>
              <w:t>first</w:t>
            </w:r>
            <w:r>
              <w:rPr>
                <w:spacing w:val="13"/>
                <w:sz w:val="20"/>
              </w:rPr>
              <w:t> </w:t>
            </w:r>
            <w:r>
              <w:rPr>
                <w:sz w:val="20"/>
              </w:rPr>
              <w:t>implementations</w:t>
            </w:r>
            <w:r>
              <w:rPr>
                <w:spacing w:val="13"/>
                <w:sz w:val="20"/>
              </w:rPr>
              <w:t> </w:t>
            </w:r>
            <w:r>
              <w:rPr>
                <w:sz w:val="20"/>
              </w:rPr>
              <w:t>will</w:t>
            </w:r>
            <w:r>
              <w:rPr>
                <w:spacing w:val="12"/>
                <w:sz w:val="20"/>
              </w:rPr>
              <w:t> </w:t>
            </w:r>
            <w:r>
              <w:rPr>
                <w:sz w:val="20"/>
              </w:rPr>
              <w:t>focus</w:t>
            </w:r>
            <w:r>
              <w:rPr>
                <w:spacing w:val="15"/>
                <w:sz w:val="20"/>
              </w:rPr>
              <w:t> </w:t>
            </w:r>
            <w:r>
              <w:rPr>
                <w:spacing w:val="-5"/>
                <w:sz w:val="20"/>
              </w:rPr>
              <w:t>on</w:t>
            </w:r>
          </w:p>
        </w:tc>
      </w:tr>
      <w:tr>
        <w:trPr>
          <w:trHeight w:val="319" w:hRule="atLeast"/>
        </w:trPr>
        <w:tc>
          <w:tcPr>
            <w:tcW w:w="633" w:type="dxa"/>
          </w:tcPr>
          <w:p>
            <w:pPr>
              <w:pStyle w:val="TableParagraph"/>
              <w:spacing w:line="226" w:lineRule="exact"/>
              <w:ind w:right="28"/>
              <w:jc w:val="center"/>
              <w:rPr>
                <w:sz w:val="20"/>
              </w:rPr>
            </w:pPr>
            <w:r>
              <w:rPr>
                <w:spacing w:val="-5"/>
                <w:sz w:val="20"/>
              </w:rPr>
              <w:t>985</w:t>
            </w:r>
          </w:p>
        </w:tc>
        <w:tc>
          <w:tcPr>
            <w:tcW w:w="9877" w:type="dxa"/>
          </w:tcPr>
          <w:p>
            <w:pPr>
              <w:pStyle w:val="TableParagraph"/>
              <w:spacing w:line="226" w:lineRule="exact"/>
              <w:ind w:left="180"/>
              <w:rPr>
                <w:sz w:val="20"/>
              </w:rPr>
            </w:pPr>
            <w:r>
              <w:rPr>
                <w:sz w:val="20"/>
              </w:rPr>
              <w:t>eMBB</w:t>
            </w:r>
            <w:r>
              <w:rPr>
                <w:spacing w:val="-4"/>
                <w:sz w:val="20"/>
              </w:rPr>
              <w:t> </w:t>
            </w:r>
            <w:r>
              <w:rPr>
                <w:sz w:val="20"/>
              </w:rPr>
              <w:t>service,</w:t>
            </w:r>
            <w:r>
              <w:rPr>
                <w:spacing w:val="-3"/>
                <w:sz w:val="20"/>
              </w:rPr>
              <w:t> </w:t>
            </w:r>
            <w:r>
              <w:rPr>
                <w:sz w:val="20"/>
              </w:rPr>
              <w:t>which</w:t>
            </w:r>
            <w:r>
              <w:rPr>
                <w:spacing w:val="-3"/>
                <w:sz w:val="20"/>
              </w:rPr>
              <w:t> </w:t>
            </w:r>
            <w:r>
              <w:rPr>
                <w:sz w:val="20"/>
              </w:rPr>
              <w:t>leaves</w:t>
            </w:r>
            <w:r>
              <w:rPr>
                <w:spacing w:val="-5"/>
                <w:sz w:val="20"/>
              </w:rPr>
              <w:t> </w:t>
            </w:r>
            <w:r>
              <w:rPr>
                <w:sz w:val="20"/>
              </w:rPr>
              <w:t>2.9ms</w:t>
            </w:r>
            <w:r>
              <w:rPr>
                <w:spacing w:val="-5"/>
                <w:sz w:val="20"/>
              </w:rPr>
              <w:t> </w:t>
            </w:r>
            <w:r>
              <w:rPr>
                <w:sz w:val="20"/>
              </w:rPr>
              <w:t>for</w:t>
            </w:r>
            <w:r>
              <w:rPr>
                <w:spacing w:val="-4"/>
                <w:sz w:val="20"/>
              </w:rPr>
              <w:t> </w:t>
            </w:r>
            <w:r>
              <w:rPr>
                <w:sz w:val="20"/>
              </w:rPr>
              <w:t>combined</w:t>
            </w:r>
            <w:r>
              <w:rPr>
                <w:spacing w:val="-3"/>
                <w:sz w:val="20"/>
              </w:rPr>
              <w:t> </w:t>
            </w:r>
            <w:r>
              <w:rPr>
                <w:sz w:val="20"/>
              </w:rPr>
              <w:t>O-RAN</w:t>
            </w:r>
            <w:r>
              <w:rPr>
                <w:spacing w:val="-5"/>
                <w:sz w:val="20"/>
              </w:rPr>
              <w:t> </w:t>
            </w:r>
            <w:r>
              <w:rPr>
                <w:sz w:val="20"/>
              </w:rPr>
              <w:t>NFs,</w:t>
            </w:r>
            <w:r>
              <w:rPr>
                <w:spacing w:val="-4"/>
                <w:sz w:val="20"/>
              </w:rPr>
              <w:t> </w:t>
            </w:r>
            <w:r>
              <w:rPr>
                <w:sz w:val="20"/>
              </w:rPr>
              <w:t>air</w:t>
            </w:r>
            <w:r>
              <w:rPr>
                <w:spacing w:val="-3"/>
                <w:sz w:val="20"/>
              </w:rPr>
              <w:t> </w:t>
            </w:r>
            <w:r>
              <w:rPr>
                <w:sz w:val="20"/>
              </w:rPr>
              <w:t>interface,</w:t>
            </w:r>
            <w:r>
              <w:rPr>
                <w:spacing w:val="-3"/>
                <w:sz w:val="20"/>
              </w:rPr>
              <w:t> </w:t>
            </w:r>
            <w:r>
              <w:rPr>
                <w:sz w:val="20"/>
              </w:rPr>
              <w:t>UE</w:t>
            </w:r>
            <w:r>
              <w:rPr>
                <w:spacing w:val="-4"/>
                <w:sz w:val="20"/>
              </w:rPr>
              <w:t> </w:t>
            </w:r>
            <w:r>
              <w:rPr>
                <w:sz w:val="20"/>
              </w:rPr>
              <w:t>and</w:t>
            </w:r>
            <w:r>
              <w:rPr>
                <w:spacing w:val="-5"/>
                <w:sz w:val="20"/>
              </w:rPr>
              <w:t> </w:t>
            </w:r>
            <w:r>
              <w:rPr>
                <w:sz w:val="20"/>
              </w:rPr>
              <w:t>cloud</w:t>
            </w:r>
            <w:r>
              <w:rPr>
                <w:spacing w:val="-5"/>
                <w:sz w:val="20"/>
              </w:rPr>
              <w:t> </w:t>
            </w:r>
            <w:r>
              <w:rPr>
                <w:sz w:val="20"/>
              </w:rPr>
              <w:t>fabric</w:t>
            </w:r>
            <w:r>
              <w:rPr>
                <w:spacing w:val="-4"/>
                <w:sz w:val="20"/>
              </w:rPr>
              <w:t> </w:t>
            </w:r>
            <w:r>
              <w:rPr>
                <w:spacing w:val="-2"/>
                <w:sz w:val="20"/>
              </w:rPr>
              <w:t>latencies.</w:t>
            </w:r>
          </w:p>
        </w:tc>
      </w:tr>
      <w:tr>
        <w:trPr>
          <w:trHeight w:val="319" w:hRule="atLeast"/>
        </w:trPr>
        <w:tc>
          <w:tcPr>
            <w:tcW w:w="633" w:type="dxa"/>
          </w:tcPr>
          <w:p>
            <w:pPr>
              <w:pStyle w:val="TableParagraph"/>
              <w:spacing w:line="215" w:lineRule="exact" w:before="84"/>
              <w:ind w:right="28"/>
              <w:jc w:val="center"/>
              <w:rPr>
                <w:sz w:val="20"/>
              </w:rPr>
            </w:pPr>
            <w:r>
              <w:rPr>
                <w:spacing w:val="-5"/>
                <w:sz w:val="20"/>
              </w:rPr>
              <w:t>986</w:t>
            </w:r>
          </w:p>
        </w:tc>
        <w:tc>
          <w:tcPr>
            <w:tcW w:w="9877" w:type="dxa"/>
          </w:tcPr>
          <w:p>
            <w:pPr>
              <w:pStyle w:val="TableParagraph"/>
              <w:spacing w:line="215" w:lineRule="exact" w:before="84"/>
              <w:ind w:right="60"/>
              <w:jc w:val="right"/>
              <w:rPr>
                <w:sz w:val="20"/>
              </w:rPr>
            </w:pPr>
            <w:r>
              <w:rPr>
                <w:spacing w:val="-2"/>
                <w:sz w:val="20"/>
              </w:rPr>
              <w:t>It</w:t>
            </w:r>
            <w:r>
              <w:rPr>
                <w:spacing w:val="-4"/>
                <w:sz w:val="20"/>
              </w:rPr>
              <w:t> </w:t>
            </w:r>
            <w:r>
              <w:rPr>
                <w:spacing w:val="-2"/>
                <w:sz w:val="20"/>
              </w:rPr>
              <w:t>is</w:t>
            </w:r>
            <w:r>
              <w:rPr>
                <w:spacing w:val="-4"/>
                <w:sz w:val="20"/>
              </w:rPr>
              <w:t> </w:t>
            </w:r>
            <w:r>
              <w:rPr>
                <w:spacing w:val="-2"/>
                <w:sz w:val="20"/>
              </w:rPr>
              <w:t>possible that network</w:t>
            </w:r>
            <w:r>
              <w:rPr>
                <w:spacing w:val="-3"/>
                <w:sz w:val="20"/>
              </w:rPr>
              <w:t> </w:t>
            </w:r>
            <w:r>
              <w:rPr>
                <w:spacing w:val="-2"/>
                <w:sz w:val="20"/>
              </w:rPr>
              <w:t>queuing delays</w:t>
            </w:r>
            <w:r>
              <w:rPr>
                <w:spacing w:val="-3"/>
                <w:sz w:val="20"/>
              </w:rPr>
              <w:t> </w:t>
            </w:r>
            <w:r>
              <w:rPr>
                <w:spacing w:val="-2"/>
                <w:sz w:val="20"/>
              </w:rPr>
              <w:t>may be</w:t>
            </w:r>
            <w:r>
              <w:rPr>
                <w:spacing w:val="3"/>
                <w:sz w:val="20"/>
              </w:rPr>
              <w:t> </w:t>
            </w:r>
            <w:r>
              <w:rPr>
                <w:spacing w:val="-2"/>
                <w:sz w:val="20"/>
              </w:rPr>
              <w:t>the</w:t>
            </w:r>
            <w:r>
              <w:rPr>
                <w:spacing w:val="-3"/>
                <w:sz w:val="20"/>
              </w:rPr>
              <w:t> </w:t>
            </w:r>
            <w:r>
              <w:rPr>
                <w:spacing w:val="-2"/>
                <w:sz w:val="20"/>
              </w:rPr>
              <w:t>dominant</w:t>
            </w:r>
            <w:r>
              <w:rPr>
                <w:spacing w:val="-3"/>
                <w:sz w:val="20"/>
              </w:rPr>
              <w:t> </w:t>
            </w:r>
            <w:r>
              <w:rPr>
                <w:spacing w:val="-2"/>
                <w:sz w:val="20"/>
              </w:rPr>
              <w:t>delay</w:t>
            </w:r>
            <w:r>
              <w:rPr>
                <w:spacing w:val="-1"/>
                <w:sz w:val="20"/>
              </w:rPr>
              <w:t> </w:t>
            </w:r>
            <w:r>
              <w:rPr>
                <w:spacing w:val="-2"/>
                <w:sz w:val="20"/>
              </w:rPr>
              <w:t>contributor</w:t>
            </w:r>
            <w:r>
              <w:rPr>
                <w:spacing w:val="-3"/>
                <w:sz w:val="20"/>
              </w:rPr>
              <w:t> </w:t>
            </w:r>
            <w:r>
              <w:rPr>
                <w:spacing w:val="-2"/>
                <w:sz w:val="20"/>
              </w:rPr>
              <w:t>for some service</w:t>
            </w:r>
            <w:r>
              <w:rPr>
                <w:spacing w:val="-3"/>
                <w:sz w:val="20"/>
              </w:rPr>
              <w:t> </w:t>
            </w:r>
            <w:r>
              <w:rPr>
                <w:spacing w:val="-2"/>
                <w:sz w:val="20"/>
              </w:rPr>
              <w:t>classes. However, </w:t>
            </w:r>
            <w:r>
              <w:rPr>
                <w:spacing w:val="-4"/>
                <w:sz w:val="20"/>
              </w:rPr>
              <w:t>these</w:t>
            </w:r>
          </w:p>
        </w:tc>
      </w:tr>
      <w:tr>
        <w:trPr>
          <w:trHeight w:val="230" w:hRule="atLeast"/>
        </w:trPr>
        <w:tc>
          <w:tcPr>
            <w:tcW w:w="633" w:type="dxa"/>
          </w:tcPr>
          <w:p>
            <w:pPr>
              <w:pStyle w:val="TableParagraph"/>
              <w:spacing w:line="210" w:lineRule="exact"/>
              <w:ind w:right="28"/>
              <w:jc w:val="center"/>
              <w:rPr>
                <w:sz w:val="20"/>
              </w:rPr>
            </w:pPr>
            <w:r>
              <w:rPr>
                <w:spacing w:val="-5"/>
                <w:sz w:val="20"/>
              </w:rPr>
              <w:t>987</w:t>
            </w:r>
          </w:p>
        </w:tc>
        <w:tc>
          <w:tcPr>
            <w:tcW w:w="9877" w:type="dxa"/>
          </w:tcPr>
          <w:p>
            <w:pPr>
              <w:pStyle w:val="TableParagraph"/>
              <w:spacing w:line="210" w:lineRule="exact"/>
              <w:ind w:right="49"/>
              <w:jc w:val="right"/>
              <w:rPr>
                <w:sz w:val="20"/>
              </w:rPr>
            </w:pPr>
            <w:r>
              <w:rPr>
                <w:sz w:val="20"/>
              </w:rPr>
              <w:t>delay</w:t>
            </w:r>
            <w:r>
              <w:rPr>
                <w:spacing w:val="6"/>
                <w:sz w:val="20"/>
              </w:rPr>
              <w:t> </w:t>
            </w:r>
            <w:r>
              <w:rPr>
                <w:sz w:val="20"/>
              </w:rPr>
              <w:t>components</w:t>
            </w:r>
            <w:r>
              <w:rPr>
                <w:spacing w:val="5"/>
                <w:sz w:val="20"/>
              </w:rPr>
              <w:t> </w:t>
            </w:r>
            <w:r>
              <w:rPr>
                <w:sz w:val="20"/>
              </w:rPr>
              <w:t>should</w:t>
            </w:r>
            <w:r>
              <w:rPr>
                <w:spacing w:val="4"/>
                <w:sz w:val="20"/>
              </w:rPr>
              <w:t> </w:t>
            </w:r>
            <w:r>
              <w:rPr>
                <w:sz w:val="20"/>
              </w:rPr>
              <w:t>be</w:t>
            </w:r>
            <w:r>
              <w:rPr>
                <w:spacing w:val="3"/>
                <w:sz w:val="20"/>
              </w:rPr>
              <w:t> </w:t>
            </w:r>
            <w:r>
              <w:rPr>
                <w:sz w:val="20"/>
              </w:rPr>
              <w:t>understood</w:t>
            </w:r>
            <w:r>
              <w:rPr>
                <w:spacing w:val="6"/>
                <w:sz w:val="20"/>
              </w:rPr>
              <w:t> </w:t>
            </w:r>
            <w:r>
              <w:rPr>
                <w:sz w:val="20"/>
              </w:rPr>
              <w:t>to</w:t>
            </w:r>
            <w:r>
              <w:rPr>
                <w:spacing w:val="4"/>
                <w:sz w:val="20"/>
              </w:rPr>
              <w:t> </w:t>
            </w:r>
            <w:r>
              <w:rPr>
                <w:sz w:val="20"/>
              </w:rPr>
              <w:t>be</w:t>
            </w:r>
            <w:r>
              <w:rPr>
                <w:spacing w:val="12"/>
                <w:sz w:val="20"/>
              </w:rPr>
              <w:t> </w:t>
            </w:r>
            <w:r>
              <w:rPr>
                <w:sz w:val="20"/>
              </w:rPr>
              <w:t>in</w:t>
            </w:r>
            <w:r>
              <w:rPr>
                <w:spacing w:val="4"/>
                <w:sz w:val="20"/>
              </w:rPr>
              <w:t> </w:t>
            </w:r>
            <w:r>
              <w:rPr>
                <w:sz w:val="20"/>
              </w:rPr>
              <w:t>context</w:t>
            </w:r>
            <w:r>
              <w:rPr>
                <w:spacing w:val="3"/>
                <w:sz w:val="20"/>
              </w:rPr>
              <w:t> </w:t>
            </w:r>
            <w:r>
              <w:rPr>
                <w:sz w:val="20"/>
              </w:rPr>
              <w:t>of</w:t>
            </w:r>
            <w:r>
              <w:rPr>
                <w:spacing w:val="4"/>
                <w:sz w:val="20"/>
              </w:rPr>
              <w:t> </w:t>
            </w:r>
            <w:r>
              <w:rPr>
                <w:sz w:val="20"/>
              </w:rPr>
              <w:t>the</w:t>
            </w:r>
            <w:r>
              <w:rPr>
                <w:spacing w:val="6"/>
                <w:sz w:val="20"/>
              </w:rPr>
              <w:t> </w:t>
            </w:r>
            <w:r>
              <w:rPr>
                <w:sz w:val="20"/>
              </w:rPr>
              <w:t>most</w:t>
            </w:r>
            <w:r>
              <w:rPr>
                <w:spacing w:val="5"/>
                <w:sz w:val="20"/>
              </w:rPr>
              <w:t> </w:t>
            </w:r>
            <w:r>
              <w:rPr>
                <w:sz w:val="20"/>
              </w:rPr>
              <w:t>latency-sensitive</w:t>
            </w:r>
            <w:r>
              <w:rPr>
                <w:spacing w:val="6"/>
                <w:sz w:val="20"/>
              </w:rPr>
              <w:t> </w:t>
            </w:r>
            <w:r>
              <w:rPr>
                <w:sz w:val="20"/>
              </w:rPr>
              <w:t>services,</w:t>
            </w:r>
            <w:r>
              <w:rPr>
                <w:spacing w:val="6"/>
                <w:sz w:val="20"/>
              </w:rPr>
              <w:t> </w:t>
            </w:r>
            <w:r>
              <w:rPr>
                <w:sz w:val="20"/>
              </w:rPr>
              <w:t>particularly</w:t>
            </w:r>
            <w:r>
              <w:rPr>
                <w:spacing w:val="4"/>
                <w:sz w:val="20"/>
              </w:rPr>
              <w:t> </w:t>
            </w:r>
            <w:r>
              <w:rPr>
                <w:sz w:val="20"/>
              </w:rPr>
              <w:t>on</w:t>
            </w:r>
            <w:r>
              <w:rPr>
                <w:spacing w:val="6"/>
                <w:sz w:val="20"/>
              </w:rPr>
              <w:t> </w:t>
            </w:r>
            <w:r>
              <w:rPr>
                <w:sz w:val="20"/>
              </w:rPr>
              <w:t>RU-</w:t>
            </w:r>
            <w:r>
              <w:rPr>
                <w:spacing w:val="-5"/>
                <w:sz w:val="20"/>
              </w:rPr>
              <w:t>DU</w:t>
            </w:r>
          </w:p>
        </w:tc>
      </w:tr>
      <w:tr>
        <w:trPr>
          <w:trHeight w:val="230" w:hRule="atLeast"/>
        </w:trPr>
        <w:tc>
          <w:tcPr>
            <w:tcW w:w="633" w:type="dxa"/>
          </w:tcPr>
          <w:p>
            <w:pPr>
              <w:pStyle w:val="TableParagraph"/>
              <w:spacing w:line="210" w:lineRule="exact"/>
              <w:ind w:right="28"/>
              <w:jc w:val="center"/>
              <w:rPr>
                <w:sz w:val="20"/>
              </w:rPr>
            </w:pPr>
            <w:r>
              <w:rPr>
                <w:spacing w:val="-5"/>
                <w:sz w:val="20"/>
              </w:rPr>
              <w:t>988</w:t>
            </w:r>
          </w:p>
        </w:tc>
        <w:tc>
          <w:tcPr>
            <w:tcW w:w="9877" w:type="dxa"/>
          </w:tcPr>
          <w:p>
            <w:pPr>
              <w:pStyle w:val="TableParagraph"/>
              <w:spacing w:line="210" w:lineRule="exact"/>
              <w:ind w:right="64"/>
              <w:jc w:val="right"/>
              <w:rPr>
                <w:sz w:val="20"/>
              </w:rPr>
            </w:pPr>
            <w:r>
              <w:rPr>
                <w:sz w:val="20"/>
              </w:rPr>
              <w:t>interfaces,</w:t>
            </w:r>
            <w:r>
              <w:rPr>
                <w:spacing w:val="5"/>
                <w:sz w:val="20"/>
              </w:rPr>
              <w:t> </w:t>
            </w:r>
            <w:r>
              <w:rPr>
                <w:sz w:val="20"/>
              </w:rPr>
              <w:t>and</w:t>
            </w:r>
            <w:r>
              <w:rPr>
                <w:spacing w:val="4"/>
                <w:sz w:val="20"/>
              </w:rPr>
              <w:t> </w:t>
            </w:r>
            <w:r>
              <w:rPr>
                <w:sz w:val="20"/>
              </w:rPr>
              <w:t>relevant</w:t>
            </w:r>
            <w:r>
              <w:rPr>
                <w:spacing w:val="5"/>
                <w:sz w:val="20"/>
              </w:rPr>
              <w:t> </w:t>
            </w:r>
            <w:r>
              <w:rPr>
                <w:sz w:val="20"/>
              </w:rPr>
              <w:t>to</w:t>
            </w:r>
            <w:r>
              <w:rPr>
                <w:spacing w:val="4"/>
                <w:sz w:val="20"/>
              </w:rPr>
              <w:t> </w:t>
            </w:r>
            <w:r>
              <w:rPr>
                <w:sz w:val="20"/>
              </w:rPr>
              <w:t>the</w:t>
            </w:r>
            <w:r>
              <w:rPr>
                <w:spacing w:val="1"/>
                <w:sz w:val="20"/>
              </w:rPr>
              <w:t> </w:t>
            </w:r>
            <w:r>
              <w:rPr>
                <w:sz w:val="20"/>
              </w:rPr>
              <w:t>system</w:t>
            </w:r>
            <w:r>
              <w:rPr>
                <w:spacing w:val="6"/>
                <w:sz w:val="20"/>
              </w:rPr>
              <w:t> </w:t>
            </w:r>
            <w:r>
              <w:rPr>
                <w:sz w:val="20"/>
              </w:rPr>
              <w:t>level</w:t>
            </w:r>
            <w:r>
              <w:rPr>
                <w:spacing w:val="4"/>
                <w:sz w:val="20"/>
              </w:rPr>
              <w:t> </w:t>
            </w:r>
            <w:r>
              <w:rPr>
                <w:sz w:val="20"/>
              </w:rPr>
              <w:t>dimensioning.</w:t>
            </w:r>
            <w:r>
              <w:rPr>
                <w:spacing w:val="3"/>
                <w:sz w:val="20"/>
              </w:rPr>
              <w:t> </w:t>
            </w:r>
            <w:r>
              <w:rPr>
                <w:sz w:val="20"/>
              </w:rPr>
              <w:t>It</w:t>
            </w:r>
            <w:r>
              <w:rPr>
                <w:spacing w:val="3"/>
                <w:sz w:val="20"/>
              </w:rPr>
              <w:t> </w:t>
            </w:r>
            <w:r>
              <w:rPr>
                <w:sz w:val="20"/>
              </w:rPr>
              <w:t>is</w:t>
            </w:r>
            <w:r>
              <w:rPr>
                <w:spacing w:val="4"/>
                <w:sz w:val="20"/>
              </w:rPr>
              <w:t> </w:t>
            </w:r>
            <w:r>
              <w:rPr>
                <w:sz w:val="20"/>
              </w:rPr>
              <w:t>expected</w:t>
            </w:r>
            <w:r>
              <w:rPr>
                <w:spacing w:val="6"/>
                <w:sz w:val="20"/>
              </w:rPr>
              <w:t> </w:t>
            </w:r>
            <w:r>
              <w:rPr>
                <w:sz w:val="20"/>
              </w:rPr>
              <w:t>that</w:t>
            </w:r>
            <w:r>
              <w:rPr>
                <w:spacing w:val="5"/>
                <w:sz w:val="20"/>
              </w:rPr>
              <w:t> </w:t>
            </w:r>
            <w:r>
              <w:rPr>
                <w:sz w:val="20"/>
              </w:rPr>
              <w:t>if</w:t>
            </w:r>
            <w:r>
              <w:rPr>
                <w:spacing w:val="3"/>
                <w:sz w:val="20"/>
              </w:rPr>
              <w:t> </w:t>
            </w:r>
            <w:r>
              <w:rPr>
                <w:sz w:val="20"/>
              </w:rPr>
              <w:t>we</w:t>
            </w:r>
            <w:r>
              <w:rPr>
                <w:spacing w:val="6"/>
                <w:sz w:val="20"/>
              </w:rPr>
              <w:t> </w:t>
            </w:r>
            <w:r>
              <w:rPr>
                <w:sz w:val="20"/>
              </w:rPr>
              <w:t>will</w:t>
            </w:r>
            <w:r>
              <w:rPr>
                <w:spacing w:val="4"/>
                <w:sz w:val="20"/>
              </w:rPr>
              <w:t> </w:t>
            </w:r>
            <w:r>
              <w:rPr>
                <w:sz w:val="20"/>
              </w:rPr>
              <w:t>have</w:t>
            </w:r>
            <w:r>
              <w:rPr>
                <w:spacing w:val="6"/>
                <w:sz w:val="20"/>
              </w:rPr>
              <w:t> </w:t>
            </w:r>
            <w:r>
              <w:rPr>
                <w:sz w:val="20"/>
              </w:rPr>
              <w:t>multiple</w:t>
            </w:r>
            <w:r>
              <w:rPr>
                <w:spacing w:val="5"/>
                <w:sz w:val="20"/>
              </w:rPr>
              <w:t> </w:t>
            </w:r>
            <w:r>
              <w:rPr>
                <w:sz w:val="20"/>
              </w:rPr>
              <w:t>QoS</w:t>
            </w:r>
            <w:r>
              <w:rPr>
                <w:spacing w:val="2"/>
                <w:sz w:val="20"/>
              </w:rPr>
              <w:t> </w:t>
            </w:r>
            <w:r>
              <w:rPr>
                <w:sz w:val="20"/>
              </w:rPr>
              <w:t>classes,</w:t>
            </w:r>
            <w:r>
              <w:rPr>
                <w:spacing w:val="6"/>
                <w:sz w:val="20"/>
              </w:rPr>
              <w:t> </w:t>
            </w:r>
            <w:r>
              <w:rPr>
                <w:spacing w:val="-4"/>
                <w:sz w:val="20"/>
              </w:rPr>
              <w:t>then</w:t>
            </w:r>
          </w:p>
        </w:tc>
      </w:tr>
      <w:tr>
        <w:trPr>
          <w:trHeight w:val="320" w:hRule="atLeast"/>
        </w:trPr>
        <w:tc>
          <w:tcPr>
            <w:tcW w:w="633" w:type="dxa"/>
          </w:tcPr>
          <w:p>
            <w:pPr>
              <w:pStyle w:val="TableParagraph"/>
              <w:spacing w:line="226" w:lineRule="exact"/>
              <w:ind w:right="28"/>
              <w:jc w:val="center"/>
              <w:rPr>
                <w:sz w:val="20"/>
              </w:rPr>
            </w:pPr>
            <w:r>
              <w:rPr>
                <w:spacing w:val="-5"/>
                <w:sz w:val="20"/>
              </w:rPr>
              <w:t>989</w:t>
            </w:r>
          </w:p>
        </w:tc>
        <w:tc>
          <w:tcPr>
            <w:tcW w:w="9877" w:type="dxa"/>
          </w:tcPr>
          <w:p>
            <w:pPr>
              <w:pStyle w:val="TableParagraph"/>
              <w:spacing w:line="226" w:lineRule="exact"/>
              <w:ind w:left="180"/>
              <w:rPr>
                <w:sz w:val="20"/>
              </w:rPr>
            </w:pPr>
            <w:r>
              <w:rPr>
                <w:sz w:val="20"/>
              </w:rPr>
              <w:t>the</w:t>
            </w:r>
            <w:r>
              <w:rPr>
                <w:spacing w:val="-4"/>
                <w:sz w:val="20"/>
              </w:rPr>
              <w:t> </w:t>
            </w:r>
            <w:r>
              <w:rPr>
                <w:sz w:val="20"/>
              </w:rPr>
              <w:t>delay</w:t>
            </w:r>
            <w:r>
              <w:rPr>
                <w:spacing w:val="-3"/>
                <w:sz w:val="20"/>
              </w:rPr>
              <w:t> </w:t>
            </w:r>
            <w:r>
              <w:rPr>
                <w:sz w:val="20"/>
              </w:rPr>
              <w:t>and</w:t>
            </w:r>
            <w:r>
              <w:rPr>
                <w:spacing w:val="-2"/>
                <w:sz w:val="20"/>
              </w:rPr>
              <w:t> </w:t>
            </w:r>
            <w:r>
              <w:rPr>
                <w:sz w:val="20"/>
              </w:rPr>
              <w:t>loss</w:t>
            </w:r>
            <w:r>
              <w:rPr>
                <w:spacing w:val="-5"/>
                <w:sz w:val="20"/>
              </w:rPr>
              <w:t> </w:t>
            </w:r>
            <w:r>
              <w:rPr>
                <w:sz w:val="20"/>
              </w:rPr>
              <w:t>parameters</w:t>
            </w:r>
            <w:r>
              <w:rPr>
                <w:spacing w:val="-6"/>
                <w:sz w:val="20"/>
              </w:rPr>
              <w:t> </w:t>
            </w:r>
            <w:r>
              <w:rPr>
                <w:sz w:val="20"/>
              </w:rPr>
              <w:t>are</w:t>
            </w:r>
            <w:r>
              <w:rPr>
                <w:spacing w:val="-4"/>
                <w:sz w:val="20"/>
              </w:rPr>
              <w:t> </w:t>
            </w:r>
            <w:r>
              <w:rPr>
                <w:sz w:val="20"/>
              </w:rPr>
              <w:t>specified</w:t>
            </w:r>
            <w:r>
              <w:rPr>
                <w:spacing w:val="-2"/>
                <w:sz w:val="20"/>
              </w:rPr>
              <w:t> </w:t>
            </w:r>
            <w:r>
              <w:rPr>
                <w:sz w:val="20"/>
              </w:rPr>
              <w:t>on</w:t>
            </w:r>
            <w:r>
              <w:rPr>
                <w:spacing w:val="-5"/>
                <w:sz w:val="20"/>
              </w:rPr>
              <w:t> </w:t>
            </w:r>
            <w:r>
              <w:rPr>
                <w:sz w:val="20"/>
              </w:rPr>
              <w:t>per-class</w:t>
            </w:r>
            <w:r>
              <w:rPr>
                <w:spacing w:val="-4"/>
                <w:sz w:val="20"/>
              </w:rPr>
              <w:t> </w:t>
            </w:r>
            <w:r>
              <w:rPr>
                <w:sz w:val="20"/>
              </w:rPr>
              <w:t>basis,</w:t>
            </w:r>
            <w:r>
              <w:rPr>
                <w:spacing w:val="-4"/>
                <w:sz w:val="20"/>
              </w:rPr>
              <w:t> </w:t>
            </w:r>
            <w:r>
              <w:rPr>
                <w:sz w:val="20"/>
              </w:rPr>
              <w:t>but</w:t>
            </w:r>
            <w:r>
              <w:rPr>
                <w:spacing w:val="-4"/>
                <w:sz w:val="20"/>
              </w:rPr>
              <w:t> </w:t>
            </w:r>
            <w:r>
              <w:rPr>
                <w:sz w:val="20"/>
              </w:rPr>
              <w:t>such</w:t>
            </w:r>
            <w:r>
              <w:rPr>
                <w:spacing w:val="-3"/>
                <w:sz w:val="20"/>
              </w:rPr>
              <w:t> </w:t>
            </w:r>
            <w:r>
              <w:rPr>
                <w:sz w:val="20"/>
              </w:rPr>
              <w:t>specification</w:t>
            </w:r>
            <w:r>
              <w:rPr>
                <w:spacing w:val="-2"/>
                <w:sz w:val="20"/>
              </w:rPr>
              <w:t> </w:t>
            </w:r>
            <w:r>
              <w:rPr>
                <w:sz w:val="20"/>
              </w:rPr>
              <w:t>is</w:t>
            </w:r>
            <w:r>
              <w:rPr>
                <w:spacing w:val="-5"/>
                <w:sz w:val="20"/>
              </w:rPr>
              <w:t> </w:t>
            </w:r>
            <w:r>
              <w:rPr>
                <w:sz w:val="20"/>
              </w:rPr>
              <w:t>outside</w:t>
            </w:r>
            <w:r>
              <w:rPr>
                <w:spacing w:val="-4"/>
                <w:sz w:val="20"/>
              </w:rPr>
              <w:t> </w:t>
            </w:r>
            <w:r>
              <w:rPr>
                <w:sz w:val="20"/>
              </w:rPr>
              <w:t>of</w:t>
            </w:r>
            <w:r>
              <w:rPr>
                <w:spacing w:val="-3"/>
                <w:sz w:val="20"/>
              </w:rPr>
              <w:t> </w:t>
            </w:r>
            <w:r>
              <w:rPr>
                <w:sz w:val="20"/>
              </w:rPr>
              <w:t>scope</w:t>
            </w:r>
            <w:r>
              <w:rPr>
                <w:spacing w:val="-4"/>
                <w:sz w:val="20"/>
              </w:rPr>
              <w:t> </w:t>
            </w:r>
            <w:r>
              <w:rPr>
                <w:sz w:val="20"/>
              </w:rPr>
              <w:t>of</w:t>
            </w:r>
            <w:r>
              <w:rPr>
                <w:spacing w:val="-3"/>
                <w:sz w:val="20"/>
              </w:rPr>
              <w:t> </w:t>
            </w:r>
            <w:r>
              <w:rPr>
                <w:sz w:val="20"/>
              </w:rPr>
              <w:t>this</w:t>
            </w:r>
            <w:r>
              <w:rPr>
                <w:spacing w:val="-5"/>
                <w:sz w:val="20"/>
              </w:rPr>
              <w:t> </w:t>
            </w:r>
            <w:r>
              <w:rPr>
                <w:spacing w:val="-2"/>
                <w:sz w:val="20"/>
              </w:rPr>
              <w:t>section.</w:t>
            </w:r>
          </w:p>
        </w:tc>
      </w:tr>
      <w:tr>
        <w:trPr>
          <w:trHeight w:val="319" w:hRule="atLeast"/>
        </w:trPr>
        <w:tc>
          <w:tcPr>
            <w:tcW w:w="633" w:type="dxa"/>
          </w:tcPr>
          <w:p>
            <w:pPr>
              <w:pStyle w:val="TableParagraph"/>
              <w:spacing w:line="214" w:lineRule="exact" w:before="85"/>
              <w:ind w:right="28"/>
              <w:jc w:val="center"/>
              <w:rPr>
                <w:sz w:val="20"/>
              </w:rPr>
            </w:pPr>
            <w:r>
              <w:rPr>
                <w:spacing w:val="-5"/>
                <w:sz w:val="20"/>
              </w:rPr>
              <w:t>990</w:t>
            </w:r>
          </w:p>
        </w:tc>
        <w:tc>
          <w:tcPr>
            <w:tcW w:w="9877" w:type="dxa"/>
          </w:tcPr>
          <w:p>
            <w:pPr>
              <w:pStyle w:val="TableParagraph"/>
              <w:spacing w:line="214" w:lineRule="exact" w:before="85"/>
              <w:ind w:right="55"/>
              <w:jc w:val="right"/>
              <w:rPr>
                <w:sz w:val="20"/>
              </w:rPr>
            </w:pPr>
            <w:r>
              <w:rPr>
                <w:sz w:val="20"/>
              </w:rPr>
              <w:t>The</w:t>
            </w:r>
            <w:r>
              <w:rPr>
                <w:spacing w:val="42"/>
                <w:sz w:val="20"/>
              </w:rPr>
              <w:t> </w:t>
            </w:r>
            <w:r>
              <w:rPr>
                <w:sz w:val="20"/>
              </w:rPr>
              <w:t>delay</w:t>
            </w:r>
            <w:r>
              <w:rPr>
                <w:spacing w:val="43"/>
                <w:sz w:val="20"/>
              </w:rPr>
              <w:t> </w:t>
            </w:r>
            <w:r>
              <w:rPr>
                <w:sz w:val="20"/>
              </w:rPr>
              <w:t>components</w:t>
            </w:r>
            <w:r>
              <w:rPr>
                <w:spacing w:val="42"/>
                <w:sz w:val="20"/>
              </w:rPr>
              <w:t> </w:t>
            </w:r>
            <w:r>
              <w:rPr>
                <w:sz w:val="20"/>
              </w:rPr>
              <w:t>in</w:t>
            </w:r>
            <w:r>
              <w:rPr>
                <w:spacing w:val="42"/>
                <w:sz w:val="20"/>
              </w:rPr>
              <w:t> </w:t>
            </w:r>
            <w:r>
              <w:rPr>
                <w:sz w:val="20"/>
              </w:rPr>
              <w:t>this</w:t>
            </w:r>
            <w:r>
              <w:rPr>
                <w:spacing w:val="41"/>
                <w:sz w:val="20"/>
              </w:rPr>
              <w:t> </w:t>
            </w:r>
            <w:r>
              <w:rPr>
                <w:sz w:val="20"/>
              </w:rPr>
              <w:t>section</w:t>
            </w:r>
            <w:r>
              <w:rPr>
                <w:spacing w:val="43"/>
                <w:sz w:val="20"/>
              </w:rPr>
              <w:t> </w:t>
            </w:r>
            <w:r>
              <w:rPr>
                <w:sz w:val="20"/>
              </w:rPr>
              <w:t>are</w:t>
            </w:r>
            <w:r>
              <w:rPr>
                <w:spacing w:val="42"/>
                <w:sz w:val="20"/>
              </w:rPr>
              <w:t> </w:t>
            </w:r>
            <w:r>
              <w:rPr>
                <w:sz w:val="20"/>
              </w:rPr>
              <w:t>based</w:t>
            </w:r>
            <w:r>
              <w:rPr>
                <w:spacing w:val="42"/>
                <w:sz w:val="20"/>
              </w:rPr>
              <w:t> </w:t>
            </w:r>
            <w:r>
              <w:rPr>
                <w:sz w:val="20"/>
              </w:rPr>
              <w:t>on</w:t>
            </w:r>
            <w:r>
              <w:rPr>
                <w:spacing w:val="43"/>
                <w:sz w:val="20"/>
              </w:rPr>
              <w:t> </w:t>
            </w:r>
            <w:r>
              <w:rPr>
                <w:sz w:val="20"/>
              </w:rPr>
              <w:t>presently</w:t>
            </w:r>
            <w:r>
              <w:rPr>
                <w:spacing w:val="42"/>
                <w:sz w:val="20"/>
              </w:rPr>
              <w:t> </w:t>
            </w:r>
            <w:r>
              <w:rPr>
                <w:sz w:val="20"/>
              </w:rPr>
              <w:t>supported</w:t>
            </w:r>
            <w:r>
              <w:rPr>
                <w:spacing w:val="43"/>
                <w:sz w:val="20"/>
              </w:rPr>
              <w:t> </w:t>
            </w:r>
            <w:r>
              <w:rPr>
                <w:sz w:val="20"/>
              </w:rPr>
              <w:t>O-RAN</w:t>
            </w:r>
            <w:r>
              <w:rPr>
                <w:spacing w:val="43"/>
                <w:sz w:val="20"/>
              </w:rPr>
              <w:t> </w:t>
            </w:r>
            <w:r>
              <w:rPr>
                <w:sz w:val="20"/>
              </w:rPr>
              <w:t>splits,</w:t>
            </w:r>
            <w:r>
              <w:rPr>
                <w:spacing w:val="42"/>
                <w:sz w:val="20"/>
              </w:rPr>
              <w:t> </w:t>
            </w:r>
            <w:r>
              <w:rPr>
                <w:sz w:val="20"/>
              </w:rPr>
              <w:t>i.e.,</w:t>
            </w:r>
            <w:r>
              <w:rPr>
                <w:spacing w:val="43"/>
                <w:sz w:val="20"/>
              </w:rPr>
              <w:t> </w:t>
            </w:r>
            <w:r>
              <w:rPr>
                <w:sz w:val="20"/>
              </w:rPr>
              <w:t>3GPP</w:t>
            </w:r>
            <w:r>
              <w:rPr>
                <w:spacing w:val="42"/>
                <w:sz w:val="20"/>
              </w:rPr>
              <w:t> </w:t>
            </w:r>
            <w:r>
              <w:rPr>
                <w:sz w:val="20"/>
              </w:rPr>
              <w:t>reference</w:t>
            </w:r>
            <w:r>
              <w:rPr>
                <w:spacing w:val="42"/>
                <w:sz w:val="20"/>
              </w:rPr>
              <w:t> </w:t>
            </w:r>
            <w:r>
              <w:rPr>
                <w:spacing w:val="-2"/>
                <w:sz w:val="20"/>
              </w:rPr>
              <w:t>split</w:t>
            </w:r>
          </w:p>
        </w:tc>
      </w:tr>
      <w:tr>
        <w:trPr>
          <w:trHeight w:val="229" w:hRule="atLeast"/>
        </w:trPr>
        <w:tc>
          <w:tcPr>
            <w:tcW w:w="633" w:type="dxa"/>
          </w:tcPr>
          <w:p>
            <w:pPr>
              <w:pStyle w:val="TableParagraph"/>
              <w:spacing w:line="209" w:lineRule="exact"/>
              <w:ind w:right="28"/>
              <w:jc w:val="center"/>
              <w:rPr>
                <w:sz w:val="20"/>
              </w:rPr>
            </w:pPr>
            <w:r>
              <w:rPr>
                <w:spacing w:val="-5"/>
                <w:sz w:val="20"/>
              </w:rPr>
              <w:t>991</w:t>
            </w:r>
          </w:p>
        </w:tc>
        <w:tc>
          <w:tcPr>
            <w:tcW w:w="9877" w:type="dxa"/>
          </w:tcPr>
          <w:p>
            <w:pPr>
              <w:pStyle w:val="TableParagraph"/>
              <w:spacing w:line="209" w:lineRule="exact"/>
              <w:ind w:right="48"/>
              <w:jc w:val="right"/>
              <w:rPr>
                <w:sz w:val="20"/>
              </w:rPr>
            </w:pPr>
            <w:r>
              <w:rPr>
                <w:sz w:val="20"/>
              </w:rPr>
              <w:t>configurations</w:t>
            </w:r>
            <w:r>
              <w:rPr>
                <w:spacing w:val="-2"/>
                <w:sz w:val="20"/>
              </w:rPr>
              <w:t> </w:t>
            </w:r>
            <w:r>
              <w:rPr>
                <w:sz w:val="20"/>
              </w:rPr>
              <w:t>7-2 &amp;</w:t>
            </w:r>
            <w:r>
              <w:rPr>
                <w:spacing w:val="-2"/>
                <w:sz w:val="20"/>
              </w:rPr>
              <w:t> </w:t>
            </w:r>
            <w:r>
              <w:rPr>
                <w:sz w:val="20"/>
              </w:rPr>
              <w:t>8</w:t>
            </w:r>
            <w:r>
              <w:rPr>
                <w:spacing w:val="-1"/>
                <w:sz w:val="20"/>
              </w:rPr>
              <w:t> </w:t>
            </w:r>
            <w:r>
              <w:rPr>
                <w:sz w:val="20"/>
              </w:rPr>
              <w:t>for the</w:t>
            </w:r>
            <w:r>
              <w:rPr>
                <w:spacing w:val="-3"/>
                <w:sz w:val="20"/>
              </w:rPr>
              <w:t> </w:t>
            </w:r>
            <w:r>
              <w:rPr>
                <w:sz w:val="20"/>
              </w:rPr>
              <w:t>RU-DU</w:t>
            </w:r>
            <w:r>
              <w:rPr>
                <w:spacing w:val="-1"/>
                <w:sz w:val="20"/>
              </w:rPr>
              <w:t> </w:t>
            </w:r>
            <w:r>
              <w:rPr>
                <w:sz w:val="20"/>
              </w:rPr>
              <w:t>split</w:t>
            </w:r>
            <w:r>
              <w:rPr>
                <w:spacing w:val="-2"/>
                <w:sz w:val="20"/>
              </w:rPr>
              <w:t> </w:t>
            </w:r>
            <w:r>
              <w:rPr>
                <w:sz w:val="20"/>
              </w:rPr>
              <w:t>(as defined in</w:t>
            </w:r>
            <w:r>
              <w:rPr>
                <w:spacing w:val="-1"/>
                <w:sz w:val="20"/>
              </w:rPr>
              <w:t> </w:t>
            </w:r>
            <w:r>
              <w:rPr>
                <w:sz w:val="20"/>
              </w:rPr>
              <w:t>O-RAN),</w:t>
            </w:r>
            <w:r>
              <w:rPr>
                <w:spacing w:val="-1"/>
                <w:sz w:val="20"/>
              </w:rPr>
              <w:t> </w:t>
            </w:r>
            <w:r>
              <w:rPr>
                <w:sz w:val="20"/>
              </w:rPr>
              <w:t>and 3GPP split</w:t>
            </w:r>
            <w:r>
              <w:rPr>
                <w:spacing w:val="-2"/>
                <w:sz w:val="20"/>
              </w:rPr>
              <w:t> </w:t>
            </w:r>
            <w:r>
              <w:rPr>
                <w:sz w:val="20"/>
              </w:rPr>
              <w:t>2 for</w:t>
            </w:r>
            <w:r>
              <w:rPr>
                <w:spacing w:val="-3"/>
                <w:sz w:val="20"/>
              </w:rPr>
              <w:t> </w:t>
            </w:r>
            <w:r>
              <w:rPr>
                <w:sz w:val="20"/>
              </w:rPr>
              <w:t>F1 (as</w:t>
            </w:r>
            <w:r>
              <w:rPr>
                <w:spacing w:val="-2"/>
                <w:sz w:val="20"/>
              </w:rPr>
              <w:t> </w:t>
            </w:r>
            <w:r>
              <w:rPr>
                <w:sz w:val="20"/>
              </w:rPr>
              <w:t>defined</w:t>
            </w:r>
            <w:r>
              <w:rPr>
                <w:spacing w:val="-2"/>
                <w:sz w:val="20"/>
              </w:rPr>
              <w:t> </w:t>
            </w:r>
            <w:r>
              <w:rPr>
                <w:sz w:val="20"/>
              </w:rPr>
              <w:t>in O-RAN)</w:t>
            </w:r>
            <w:r>
              <w:rPr>
                <w:spacing w:val="-1"/>
                <w:sz w:val="20"/>
              </w:rPr>
              <w:t> </w:t>
            </w:r>
            <w:r>
              <w:rPr>
                <w:spacing w:val="-5"/>
                <w:sz w:val="20"/>
              </w:rPr>
              <w:t>and</w:t>
            </w:r>
          </w:p>
        </w:tc>
      </w:tr>
      <w:tr>
        <w:trPr>
          <w:trHeight w:val="320" w:hRule="atLeast"/>
        </w:trPr>
        <w:tc>
          <w:tcPr>
            <w:tcW w:w="633" w:type="dxa"/>
          </w:tcPr>
          <w:p>
            <w:pPr>
              <w:pStyle w:val="TableParagraph"/>
              <w:spacing w:line="226" w:lineRule="exact"/>
              <w:ind w:right="28"/>
              <w:jc w:val="center"/>
              <w:rPr>
                <w:sz w:val="20"/>
              </w:rPr>
            </w:pPr>
            <w:r>
              <w:rPr>
                <w:spacing w:val="-5"/>
                <w:sz w:val="20"/>
              </w:rPr>
              <w:t>992</w:t>
            </w:r>
          </w:p>
        </w:tc>
        <w:tc>
          <w:tcPr>
            <w:tcW w:w="9877" w:type="dxa"/>
          </w:tcPr>
          <w:p>
            <w:pPr>
              <w:pStyle w:val="TableParagraph"/>
              <w:spacing w:line="226" w:lineRule="exact"/>
              <w:ind w:left="180"/>
              <w:rPr>
                <w:sz w:val="20"/>
              </w:rPr>
            </w:pPr>
            <w:r>
              <w:rPr>
                <w:sz w:val="20"/>
              </w:rPr>
              <w:t>associated</w:t>
            </w:r>
            <w:r>
              <w:rPr>
                <w:spacing w:val="-4"/>
                <w:sz w:val="20"/>
              </w:rPr>
              <w:t> </w:t>
            </w:r>
            <w:r>
              <w:rPr>
                <w:sz w:val="20"/>
              </w:rPr>
              <w:t>transport</w:t>
            </w:r>
            <w:r>
              <w:rPr>
                <w:spacing w:val="-4"/>
                <w:sz w:val="20"/>
              </w:rPr>
              <w:t> </w:t>
            </w:r>
            <w:r>
              <w:rPr>
                <w:sz w:val="20"/>
              </w:rPr>
              <w:t>allocations,</w:t>
            </w:r>
            <w:r>
              <w:rPr>
                <w:spacing w:val="-4"/>
                <w:sz w:val="20"/>
              </w:rPr>
              <w:t> </w:t>
            </w:r>
            <w:r>
              <w:rPr>
                <w:sz w:val="20"/>
              </w:rPr>
              <w:t>and</w:t>
            </w:r>
            <w:r>
              <w:rPr>
                <w:spacing w:val="-3"/>
                <w:sz w:val="20"/>
              </w:rPr>
              <w:t> </w:t>
            </w:r>
            <w:r>
              <w:rPr>
                <w:sz w:val="20"/>
              </w:rPr>
              <w:t>constraints</w:t>
            </w:r>
            <w:r>
              <w:rPr>
                <w:spacing w:val="-5"/>
                <w:sz w:val="20"/>
              </w:rPr>
              <w:t> </w:t>
            </w:r>
            <w:r>
              <w:rPr>
                <w:sz w:val="20"/>
              </w:rPr>
              <w:t>are</w:t>
            </w:r>
            <w:r>
              <w:rPr>
                <w:spacing w:val="-6"/>
                <w:sz w:val="20"/>
              </w:rPr>
              <w:t> </w:t>
            </w:r>
            <w:r>
              <w:rPr>
                <w:sz w:val="20"/>
              </w:rPr>
              <w:t>based</w:t>
            </w:r>
            <w:r>
              <w:rPr>
                <w:spacing w:val="-3"/>
                <w:sz w:val="20"/>
              </w:rPr>
              <w:t> </w:t>
            </w:r>
            <w:r>
              <w:rPr>
                <w:sz w:val="20"/>
              </w:rPr>
              <w:t>on</w:t>
            </w:r>
            <w:r>
              <w:rPr>
                <w:spacing w:val="-5"/>
                <w:sz w:val="20"/>
              </w:rPr>
              <w:t> </w:t>
            </w:r>
            <w:r>
              <w:rPr>
                <w:sz w:val="20"/>
              </w:rPr>
              <w:t>the</w:t>
            </w:r>
            <w:r>
              <w:rPr>
                <w:spacing w:val="-4"/>
                <w:sz w:val="20"/>
              </w:rPr>
              <w:t> </w:t>
            </w:r>
            <w:r>
              <w:rPr>
                <w:sz w:val="20"/>
              </w:rPr>
              <w:t>5G</w:t>
            </w:r>
            <w:r>
              <w:rPr>
                <w:spacing w:val="-4"/>
                <w:sz w:val="20"/>
              </w:rPr>
              <w:t> </w:t>
            </w:r>
            <w:r>
              <w:rPr>
                <w:sz w:val="20"/>
              </w:rPr>
              <w:t>service</w:t>
            </w:r>
            <w:r>
              <w:rPr>
                <w:spacing w:val="-4"/>
                <w:sz w:val="20"/>
              </w:rPr>
              <w:t> </w:t>
            </w:r>
            <w:r>
              <w:rPr>
                <w:sz w:val="20"/>
              </w:rPr>
              <w:t>requirements</w:t>
            </w:r>
            <w:r>
              <w:rPr>
                <w:spacing w:val="-5"/>
                <w:sz w:val="20"/>
              </w:rPr>
              <w:t> </w:t>
            </w:r>
            <w:r>
              <w:rPr>
                <w:sz w:val="20"/>
              </w:rPr>
              <w:t>from</w:t>
            </w:r>
            <w:r>
              <w:rPr>
                <w:spacing w:val="-3"/>
                <w:sz w:val="20"/>
              </w:rPr>
              <w:t> </w:t>
            </w:r>
            <w:r>
              <w:rPr>
                <w:sz w:val="20"/>
              </w:rPr>
              <w:t>ITU</w:t>
            </w:r>
            <w:r>
              <w:rPr>
                <w:spacing w:val="-4"/>
                <w:sz w:val="20"/>
              </w:rPr>
              <w:t> </w:t>
            </w:r>
            <w:r>
              <w:rPr>
                <w:sz w:val="20"/>
              </w:rPr>
              <w:t>&amp;</w:t>
            </w:r>
            <w:r>
              <w:rPr>
                <w:spacing w:val="-5"/>
                <w:sz w:val="20"/>
              </w:rPr>
              <w:t> </w:t>
            </w:r>
            <w:r>
              <w:rPr>
                <w:spacing w:val="-2"/>
                <w:sz w:val="20"/>
              </w:rPr>
              <w:t>3GPP.</w:t>
            </w:r>
          </w:p>
        </w:tc>
      </w:tr>
      <w:tr>
        <w:trPr>
          <w:trHeight w:val="320" w:hRule="atLeast"/>
        </w:trPr>
        <w:tc>
          <w:tcPr>
            <w:tcW w:w="633" w:type="dxa"/>
          </w:tcPr>
          <w:p>
            <w:pPr>
              <w:pStyle w:val="TableParagraph"/>
              <w:spacing w:line="215" w:lineRule="exact" w:before="85"/>
              <w:ind w:right="28"/>
              <w:jc w:val="center"/>
              <w:rPr>
                <w:sz w:val="20"/>
              </w:rPr>
            </w:pPr>
            <w:r>
              <w:rPr>
                <w:spacing w:val="-5"/>
                <w:sz w:val="20"/>
              </w:rPr>
              <w:t>993</w:t>
            </w:r>
          </w:p>
        </w:tc>
        <w:tc>
          <w:tcPr>
            <w:tcW w:w="9877" w:type="dxa"/>
          </w:tcPr>
          <w:p>
            <w:pPr>
              <w:pStyle w:val="TableParagraph"/>
              <w:spacing w:line="215" w:lineRule="exact" w:before="85"/>
              <w:ind w:right="50"/>
              <w:jc w:val="right"/>
              <w:rPr>
                <w:sz w:val="20"/>
              </w:rPr>
            </w:pPr>
            <w:r>
              <w:rPr>
                <w:sz w:val="20"/>
              </w:rPr>
              <w:t>Other</w:t>
            </w:r>
            <w:r>
              <w:rPr>
                <w:spacing w:val="-6"/>
                <w:sz w:val="20"/>
              </w:rPr>
              <w:t> </w:t>
            </w:r>
            <w:r>
              <w:rPr>
                <w:sz w:val="20"/>
              </w:rPr>
              <w:t>extensions</w:t>
            </w:r>
            <w:r>
              <w:rPr>
                <w:spacing w:val="-8"/>
                <w:sz w:val="20"/>
              </w:rPr>
              <w:t> </w:t>
            </w:r>
            <w:r>
              <w:rPr>
                <w:sz w:val="20"/>
              </w:rPr>
              <w:t>have</w:t>
            </w:r>
            <w:r>
              <w:rPr>
                <w:spacing w:val="-8"/>
                <w:sz w:val="20"/>
              </w:rPr>
              <w:t> </w:t>
            </w:r>
            <w:r>
              <w:rPr>
                <w:sz w:val="20"/>
              </w:rPr>
              <w:t>been</w:t>
            </w:r>
            <w:r>
              <w:rPr>
                <w:spacing w:val="-6"/>
                <w:sz w:val="20"/>
              </w:rPr>
              <w:t> </w:t>
            </w:r>
            <w:r>
              <w:rPr>
                <w:sz w:val="20"/>
              </w:rPr>
              <w:t>approved</w:t>
            </w:r>
            <w:r>
              <w:rPr>
                <w:spacing w:val="-5"/>
                <w:sz w:val="20"/>
              </w:rPr>
              <w:t> </w:t>
            </w:r>
            <w:r>
              <w:rPr>
                <w:sz w:val="20"/>
              </w:rPr>
              <w:t>and</w:t>
            </w:r>
            <w:r>
              <w:rPr>
                <w:spacing w:val="-9"/>
                <w:sz w:val="20"/>
              </w:rPr>
              <w:t> </w:t>
            </w:r>
            <w:r>
              <w:rPr>
                <w:sz w:val="20"/>
              </w:rPr>
              <w:t>included</w:t>
            </w:r>
            <w:r>
              <w:rPr>
                <w:spacing w:val="-5"/>
                <w:sz w:val="20"/>
              </w:rPr>
              <w:t> </w:t>
            </w:r>
            <w:r>
              <w:rPr>
                <w:sz w:val="20"/>
              </w:rPr>
              <w:t>in</w:t>
            </w:r>
            <w:r>
              <w:rPr>
                <w:spacing w:val="-7"/>
                <w:sz w:val="20"/>
              </w:rPr>
              <w:t> </w:t>
            </w:r>
            <w:r>
              <w:rPr>
                <w:sz w:val="20"/>
              </w:rPr>
              <w:t>version</w:t>
            </w:r>
            <w:r>
              <w:rPr>
                <w:spacing w:val="-5"/>
                <w:sz w:val="20"/>
              </w:rPr>
              <w:t> </w:t>
            </w:r>
            <w:r>
              <w:rPr>
                <w:sz w:val="20"/>
              </w:rPr>
              <w:t>2.0</w:t>
            </w:r>
            <w:r>
              <w:rPr>
                <w:spacing w:val="-9"/>
                <w:sz w:val="20"/>
              </w:rPr>
              <w:t> </w:t>
            </w:r>
            <w:r>
              <w:rPr>
                <w:sz w:val="20"/>
              </w:rPr>
              <w:t>of</w:t>
            </w:r>
            <w:r>
              <w:rPr>
                <w:spacing w:val="-6"/>
                <w:sz w:val="20"/>
              </w:rPr>
              <w:t> </w:t>
            </w:r>
            <w:r>
              <w:rPr>
                <w:sz w:val="20"/>
              </w:rPr>
              <w:t>the O-RAN</w:t>
            </w:r>
            <w:r>
              <w:rPr>
                <w:spacing w:val="-6"/>
                <w:sz w:val="20"/>
              </w:rPr>
              <w:t> </w:t>
            </w:r>
            <w:r>
              <w:rPr>
                <w:sz w:val="20"/>
              </w:rPr>
              <w:t>Fronthaul</w:t>
            </w:r>
            <w:r>
              <w:rPr>
                <w:spacing w:val="-10"/>
                <w:sz w:val="20"/>
              </w:rPr>
              <w:t> </w:t>
            </w:r>
            <w:r>
              <w:rPr>
                <w:sz w:val="20"/>
              </w:rPr>
              <w:t>specification</w:t>
            </w:r>
            <w:r>
              <w:rPr>
                <w:spacing w:val="-3"/>
                <w:sz w:val="20"/>
              </w:rPr>
              <w:t> </w:t>
            </w:r>
            <w:hyperlink w:history="true" w:anchor="_bookmark8">
              <w:r>
                <w:rPr>
                  <w:sz w:val="20"/>
                </w:rPr>
                <w:t>[7],</w:t>
              </w:r>
            </w:hyperlink>
            <w:r>
              <w:rPr>
                <w:spacing w:val="-9"/>
                <w:sz w:val="20"/>
              </w:rPr>
              <w:t> </w:t>
            </w:r>
            <w:r>
              <w:rPr>
                <w:sz w:val="20"/>
              </w:rPr>
              <w:t>which</w:t>
            </w:r>
            <w:r>
              <w:rPr>
                <w:spacing w:val="-5"/>
                <w:sz w:val="20"/>
              </w:rPr>
              <w:t> </w:t>
            </w:r>
            <w:r>
              <w:rPr>
                <w:spacing w:val="-2"/>
                <w:sz w:val="20"/>
              </w:rPr>
              <w:t>allow</w:t>
            </w:r>
          </w:p>
        </w:tc>
      </w:tr>
      <w:tr>
        <w:trPr>
          <w:trHeight w:val="230" w:hRule="atLeast"/>
        </w:trPr>
        <w:tc>
          <w:tcPr>
            <w:tcW w:w="633" w:type="dxa"/>
          </w:tcPr>
          <w:p>
            <w:pPr>
              <w:pStyle w:val="TableParagraph"/>
              <w:spacing w:line="211" w:lineRule="exact"/>
              <w:ind w:right="28"/>
              <w:jc w:val="center"/>
              <w:rPr>
                <w:sz w:val="20"/>
              </w:rPr>
            </w:pPr>
            <w:r>
              <w:rPr>
                <w:spacing w:val="-5"/>
                <w:sz w:val="20"/>
              </w:rPr>
              <w:t>994</w:t>
            </w:r>
          </w:p>
        </w:tc>
        <w:tc>
          <w:tcPr>
            <w:tcW w:w="9877" w:type="dxa"/>
          </w:tcPr>
          <w:p>
            <w:pPr>
              <w:pStyle w:val="TableParagraph"/>
              <w:spacing w:line="211" w:lineRule="exact"/>
              <w:ind w:right="47"/>
              <w:jc w:val="right"/>
              <w:rPr>
                <w:sz w:val="20"/>
              </w:rPr>
            </w:pPr>
            <w:r>
              <w:rPr>
                <w:sz w:val="20"/>
              </w:rPr>
              <w:t>for</w:t>
            </w:r>
            <w:r>
              <w:rPr>
                <w:spacing w:val="3"/>
                <w:sz w:val="20"/>
              </w:rPr>
              <w:t> </w:t>
            </w:r>
            <w:r>
              <w:rPr>
                <w:sz w:val="20"/>
              </w:rPr>
              <w:t>so</w:t>
            </w:r>
            <w:r>
              <w:rPr>
                <w:spacing w:val="5"/>
                <w:sz w:val="20"/>
              </w:rPr>
              <w:t> </w:t>
            </w:r>
            <w:r>
              <w:rPr>
                <w:sz w:val="20"/>
              </w:rPr>
              <w:t>called</w:t>
            </w:r>
            <w:r>
              <w:rPr>
                <w:spacing w:val="4"/>
                <w:sz w:val="20"/>
              </w:rPr>
              <w:t> </w:t>
            </w:r>
            <w:r>
              <w:rPr>
                <w:sz w:val="20"/>
              </w:rPr>
              <w:t>“non-ideal”</w:t>
            </w:r>
            <w:r>
              <w:rPr>
                <w:spacing w:val="4"/>
                <w:sz w:val="20"/>
              </w:rPr>
              <w:t> </w:t>
            </w:r>
            <w:r>
              <w:rPr>
                <w:sz w:val="20"/>
              </w:rPr>
              <w:t>Fronthaul.</w:t>
            </w:r>
            <w:r>
              <w:rPr>
                <w:spacing w:val="4"/>
                <w:sz w:val="20"/>
              </w:rPr>
              <w:t> </w:t>
            </w:r>
            <w:r>
              <w:rPr>
                <w:sz w:val="20"/>
              </w:rPr>
              <w:t>It</w:t>
            </w:r>
            <w:r>
              <w:rPr>
                <w:spacing w:val="4"/>
                <w:sz w:val="20"/>
              </w:rPr>
              <w:t> </w:t>
            </w:r>
            <w:r>
              <w:rPr>
                <w:sz w:val="20"/>
              </w:rPr>
              <w:t>should</w:t>
            </w:r>
            <w:r>
              <w:rPr>
                <w:spacing w:val="4"/>
                <w:sz w:val="20"/>
              </w:rPr>
              <w:t> </w:t>
            </w:r>
            <w:r>
              <w:rPr>
                <w:sz w:val="20"/>
              </w:rPr>
              <w:t>be</w:t>
            </w:r>
            <w:r>
              <w:rPr>
                <w:spacing w:val="2"/>
                <w:sz w:val="20"/>
              </w:rPr>
              <w:t> </w:t>
            </w:r>
            <w:r>
              <w:rPr>
                <w:sz w:val="20"/>
              </w:rPr>
              <w:t>noted</w:t>
            </w:r>
            <w:r>
              <w:rPr>
                <w:spacing w:val="5"/>
                <w:sz w:val="20"/>
              </w:rPr>
              <w:t> </w:t>
            </w:r>
            <w:r>
              <w:rPr>
                <w:sz w:val="20"/>
              </w:rPr>
              <w:t>that</w:t>
            </w:r>
            <w:r>
              <w:rPr>
                <w:spacing w:val="1"/>
                <w:sz w:val="20"/>
              </w:rPr>
              <w:t> </w:t>
            </w:r>
            <w:r>
              <w:rPr>
                <w:sz w:val="20"/>
              </w:rPr>
              <w:t>while</w:t>
            </w:r>
            <w:r>
              <w:rPr>
                <w:spacing w:val="4"/>
                <w:sz w:val="20"/>
              </w:rPr>
              <w:t> </w:t>
            </w:r>
            <w:r>
              <w:rPr>
                <w:sz w:val="20"/>
              </w:rPr>
              <w:t>they</w:t>
            </w:r>
            <w:r>
              <w:rPr>
                <w:spacing w:val="5"/>
                <w:sz w:val="20"/>
              </w:rPr>
              <w:t> </w:t>
            </w:r>
            <w:r>
              <w:rPr>
                <w:sz w:val="20"/>
              </w:rPr>
              <w:t>allow</w:t>
            </w:r>
            <w:r>
              <w:rPr>
                <w:spacing w:val="3"/>
                <w:sz w:val="20"/>
              </w:rPr>
              <w:t> </w:t>
            </w:r>
            <w:r>
              <w:rPr>
                <w:sz w:val="20"/>
              </w:rPr>
              <w:t>substantially</w:t>
            </w:r>
            <w:r>
              <w:rPr>
                <w:spacing w:val="4"/>
                <w:sz w:val="20"/>
              </w:rPr>
              <w:t> </w:t>
            </w:r>
            <w:r>
              <w:rPr>
                <w:sz w:val="20"/>
              </w:rPr>
              <w:t>larger</w:t>
            </w:r>
            <w:r>
              <w:rPr>
                <w:spacing w:val="5"/>
                <w:sz w:val="20"/>
              </w:rPr>
              <w:t> </w:t>
            </w:r>
            <w:r>
              <w:rPr>
                <w:sz w:val="20"/>
              </w:rPr>
              <w:t>delays</w:t>
            </w:r>
            <w:r>
              <w:rPr>
                <w:spacing w:val="2"/>
                <w:sz w:val="20"/>
              </w:rPr>
              <w:t> </w:t>
            </w:r>
            <w:r>
              <w:rPr>
                <w:sz w:val="20"/>
              </w:rPr>
              <w:t>(e.g.,</w:t>
            </w:r>
            <w:r>
              <w:rPr>
                <w:spacing w:val="3"/>
                <w:sz w:val="20"/>
              </w:rPr>
              <w:t> </w:t>
            </w:r>
            <w:r>
              <w:rPr>
                <w:sz w:val="20"/>
              </w:rPr>
              <w:t>10</w:t>
            </w:r>
            <w:r>
              <w:rPr>
                <w:spacing w:val="5"/>
                <w:sz w:val="20"/>
              </w:rPr>
              <w:t> </w:t>
            </w:r>
            <w:r>
              <w:rPr>
                <w:sz w:val="20"/>
              </w:rPr>
              <w:t>ms</w:t>
            </w:r>
            <w:r>
              <w:rPr>
                <w:spacing w:val="3"/>
                <w:sz w:val="20"/>
              </w:rPr>
              <w:t> </w:t>
            </w:r>
            <w:r>
              <w:rPr>
                <w:spacing w:val="-5"/>
                <w:sz w:val="20"/>
              </w:rPr>
              <w:t>FH</w:t>
            </w:r>
          </w:p>
        </w:tc>
      </w:tr>
      <w:tr>
        <w:trPr>
          <w:trHeight w:val="229" w:hRule="atLeast"/>
        </w:trPr>
        <w:tc>
          <w:tcPr>
            <w:tcW w:w="633" w:type="dxa"/>
          </w:tcPr>
          <w:p>
            <w:pPr>
              <w:pStyle w:val="TableParagraph"/>
              <w:spacing w:line="209" w:lineRule="exact"/>
              <w:ind w:right="28"/>
              <w:jc w:val="center"/>
              <w:rPr>
                <w:sz w:val="20"/>
              </w:rPr>
            </w:pPr>
            <w:r>
              <w:rPr>
                <w:spacing w:val="-5"/>
                <w:sz w:val="20"/>
              </w:rPr>
              <w:t>995</w:t>
            </w:r>
          </w:p>
        </w:tc>
        <w:tc>
          <w:tcPr>
            <w:tcW w:w="9877" w:type="dxa"/>
          </w:tcPr>
          <w:p>
            <w:pPr>
              <w:pStyle w:val="TableParagraph"/>
              <w:spacing w:line="209" w:lineRule="exact"/>
              <w:ind w:right="57"/>
              <w:jc w:val="right"/>
              <w:rPr>
                <w:sz w:val="20"/>
              </w:rPr>
            </w:pPr>
            <w:r>
              <w:rPr>
                <w:sz w:val="20"/>
              </w:rPr>
              <w:t>splits</w:t>
            </w:r>
            <w:r>
              <w:rPr>
                <w:spacing w:val="-8"/>
                <w:sz w:val="20"/>
              </w:rPr>
              <w:t> </w:t>
            </w:r>
            <w:r>
              <w:rPr>
                <w:sz w:val="20"/>
              </w:rPr>
              <w:t>have</w:t>
            </w:r>
            <w:r>
              <w:rPr>
                <w:spacing w:val="-6"/>
                <w:sz w:val="20"/>
              </w:rPr>
              <w:t> </w:t>
            </w:r>
            <w:r>
              <w:rPr>
                <w:sz w:val="20"/>
              </w:rPr>
              <w:t>been</w:t>
            </w:r>
            <w:r>
              <w:rPr>
                <w:spacing w:val="-5"/>
                <w:sz w:val="20"/>
              </w:rPr>
              <w:t> </w:t>
            </w:r>
            <w:r>
              <w:rPr>
                <w:sz w:val="20"/>
              </w:rPr>
              <w:t>described</w:t>
            </w:r>
            <w:r>
              <w:rPr>
                <w:spacing w:val="-4"/>
                <w:sz w:val="20"/>
              </w:rPr>
              <w:t> </w:t>
            </w:r>
            <w:r>
              <w:rPr>
                <w:sz w:val="20"/>
              </w:rPr>
              <w:t>and</w:t>
            </w:r>
            <w:r>
              <w:rPr>
                <w:spacing w:val="-8"/>
                <w:sz w:val="20"/>
              </w:rPr>
              <w:t> </w:t>
            </w:r>
            <w:r>
              <w:rPr>
                <w:sz w:val="20"/>
              </w:rPr>
              <w:t>implemented</w:t>
            </w:r>
            <w:r>
              <w:rPr>
                <w:spacing w:val="-5"/>
                <w:sz w:val="20"/>
              </w:rPr>
              <w:t> </w:t>
            </w:r>
            <w:r>
              <w:rPr>
                <w:sz w:val="20"/>
              </w:rPr>
              <w:t>outside</w:t>
            </w:r>
            <w:r>
              <w:rPr>
                <w:spacing w:val="-6"/>
                <w:sz w:val="20"/>
              </w:rPr>
              <w:t> </w:t>
            </w:r>
            <w:r>
              <w:rPr>
                <w:sz w:val="20"/>
              </w:rPr>
              <w:t>of</w:t>
            </w:r>
            <w:r>
              <w:rPr>
                <w:spacing w:val="-5"/>
                <w:sz w:val="20"/>
              </w:rPr>
              <w:t> </w:t>
            </w:r>
            <w:r>
              <w:rPr>
                <w:sz w:val="20"/>
              </w:rPr>
              <w:t>O-RAN),</w:t>
            </w:r>
            <w:r>
              <w:rPr>
                <w:spacing w:val="-6"/>
                <w:sz w:val="20"/>
              </w:rPr>
              <w:t> </w:t>
            </w:r>
            <w:r>
              <w:rPr>
                <w:sz w:val="20"/>
              </w:rPr>
              <w:t>they</w:t>
            </w:r>
            <w:r>
              <w:rPr>
                <w:spacing w:val="-5"/>
                <w:sz w:val="20"/>
              </w:rPr>
              <w:t> </w:t>
            </w:r>
            <w:r>
              <w:rPr>
                <w:sz w:val="20"/>
              </w:rPr>
              <w:t>cannot</w:t>
            </w:r>
            <w:r>
              <w:rPr>
                <w:spacing w:val="-8"/>
                <w:sz w:val="20"/>
              </w:rPr>
              <w:t> </w:t>
            </w:r>
            <w:r>
              <w:rPr>
                <w:sz w:val="20"/>
              </w:rPr>
              <w:t>be</w:t>
            </w:r>
            <w:r>
              <w:rPr>
                <w:spacing w:val="-6"/>
                <w:sz w:val="20"/>
              </w:rPr>
              <w:t> </w:t>
            </w:r>
            <w:r>
              <w:rPr>
                <w:sz w:val="20"/>
              </w:rPr>
              <w:t>considered</w:t>
            </w:r>
            <w:r>
              <w:rPr>
                <w:spacing w:val="-5"/>
                <w:sz w:val="20"/>
              </w:rPr>
              <w:t> </w:t>
            </w:r>
            <w:r>
              <w:rPr>
                <w:sz w:val="20"/>
              </w:rPr>
              <w:t>for</w:t>
            </w:r>
            <w:r>
              <w:rPr>
                <w:spacing w:val="-6"/>
                <w:sz w:val="20"/>
              </w:rPr>
              <w:t> </w:t>
            </w:r>
            <w:r>
              <w:rPr>
                <w:sz w:val="20"/>
              </w:rPr>
              <w:t>all</w:t>
            </w:r>
            <w:r>
              <w:rPr>
                <w:spacing w:val="-5"/>
                <w:sz w:val="20"/>
              </w:rPr>
              <w:t> </w:t>
            </w:r>
            <w:r>
              <w:rPr>
                <w:sz w:val="20"/>
              </w:rPr>
              <w:t>possible</w:t>
            </w:r>
            <w:r>
              <w:rPr>
                <w:spacing w:val="-6"/>
                <w:sz w:val="20"/>
              </w:rPr>
              <w:t> </w:t>
            </w:r>
            <w:r>
              <w:rPr>
                <w:sz w:val="20"/>
              </w:rPr>
              <w:t>5G</w:t>
            </w:r>
            <w:r>
              <w:rPr>
                <w:spacing w:val="-6"/>
                <w:sz w:val="20"/>
              </w:rPr>
              <w:t> </w:t>
            </w:r>
            <w:r>
              <w:rPr>
                <w:sz w:val="20"/>
              </w:rPr>
              <w:t>use</w:t>
            </w:r>
            <w:r>
              <w:rPr>
                <w:spacing w:val="-6"/>
                <w:sz w:val="20"/>
              </w:rPr>
              <w:t> </w:t>
            </w:r>
            <w:r>
              <w:rPr>
                <w:spacing w:val="-2"/>
                <w:sz w:val="20"/>
              </w:rPr>
              <w:t>cases,</w:t>
            </w:r>
          </w:p>
        </w:tc>
      </w:tr>
      <w:tr>
        <w:trPr>
          <w:trHeight w:val="229" w:hRule="atLeast"/>
        </w:trPr>
        <w:tc>
          <w:tcPr>
            <w:tcW w:w="633" w:type="dxa"/>
          </w:tcPr>
          <w:p>
            <w:pPr>
              <w:pStyle w:val="TableParagraph"/>
              <w:spacing w:line="209" w:lineRule="exact"/>
              <w:ind w:right="28"/>
              <w:jc w:val="center"/>
              <w:rPr>
                <w:sz w:val="20"/>
              </w:rPr>
            </w:pPr>
            <w:r>
              <w:rPr>
                <w:spacing w:val="-5"/>
                <w:sz w:val="20"/>
              </w:rPr>
              <w:t>996</w:t>
            </w:r>
          </w:p>
        </w:tc>
        <w:tc>
          <w:tcPr>
            <w:tcW w:w="9877" w:type="dxa"/>
          </w:tcPr>
          <w:p>
            <w:pPr>
              <w:pStyle w:val="TableParagraph"/>
              <w:spacing w:line="209" w:lineRule="exact"/>
              <w:ind w:right="58"/>
              <w:jc w:val="right"/>
              <w:rPr>
                <w:sz w:val="20"/>
              </w:rPr>
            </w:pPr>
            <w:r>
              <w:rPr>
                <w:sz w:val="20"/>
              </w:rPr>
              <w:t>as</w:t>
            </w:r>
            <w:r>
              <w:rPr>
                <w:spacing w:val="10"/>
                <w:sz w:val="20"/>
              </w:rPr>
              <w:t> </w:t>
            </w:r>
            <w:r>
              <w:rPr>
                <w:sz w:val="20"/>
              </w:rPr>
              <w:t>for</w:t>
            </w:r>
            <w:r>
              <w:rPr>
                <w:spacing w:val="12"/>
                <w:sz w:val="20"/>
              </w:rPr>
              <w:t> </w:t>
            </w:r>
            <w:r>
              <w:rPr>
                <w:sz w:val="20"/>
              </w:rPr>
              <w:t>example</w:t>
            </w:r>
            <w:r>
              <w:rPr>
                <w:spacing w:val="10"/>
                <w:sz w:val="20"/>
              </w:rPr>
              <w:t> </w:t>
            </w:r>
            <w:r>
              <w:rPr>
                <w:sz w:val="20"/>
              </w:rPr>
              <w:t>it</w:t>
            </w:r>
            <w:r>
              <w:rPr>
                <w:spacing w:val="11"/>
                <w:sz w:val="20"/>
              </w:rPr>
              <w:t> </w:t>
            </w:r>
            <w:r>
              <w:rPr>
                <w:sz w:val="20"/>
              </w:rPr>
              <w:t>is</w:t>
            </w:r>
            <w:r>
              <w:rPr>
                <w:spacing w:val="10"/>
                <w:sz w:val="20"/>
              </w:rPr>
              <w:t> </w:t>
            </w:r>
            <w:r>
              <w:rPr>
                <w:sz w:val="20"/>
              </w:rPr>
              <w:t>clearly</w:t>
            </w:r>
            <w:r>
              <w:rPr>
                <w:spacing w:val="11"/>
                <w:sz w:val="20"/>
              </w:rPr>
              <w:t> </w:t>
            </w:r>
            <w:r>
              <w:rPr>
                <w:sz w:val="20"/>
              </w:rPr>
              <w:t>impossible</w:t>
            </w:r>
            <w:r>
              <w:rPr>
                <w:spacing w:val="11"/>
                <w:sz w:val="20"/>
              </w:rPr>
              <w:t> </w:t>
            </w:r>
            <w:r>
              <w:rPr>
                <w:sz w:val="20"/>
              </w:rPr>
              <w:t>to</w:t>
            </w:r>
            <w:r>
              <w:rPr>
                <w:spacing w:val="12"/>
                <w:sz w:val="20"/>
              </w:rPr>
              <w:t> </w:t>
            </w:r>
            <w:r>
              <w:rPr>
                <w:sz w:val="20"/>
              </w:rPr>
              <w:t>meet</w:t>
            </w:r>
            <w:r>
              <w:rPr>
                <w:spacing w:val="10"/>
                <w:sz w:val="20"/>
              </w:rPr>
              <w:t> </w:t>
            </w:r>
            <w:r>
              <w:rPr>
                <w:sz w:val="20"/>
              </w:rPr>
              <w:t>the</w:t>
            </w:r>
            <w:r>
              <w:rPr>
                <w:spacing w:val="11"/>
                <w:sz w:val="20"/>
              </w:rPr>
              <w:t> </w:t>
            </w:r>
            <w:r>
              <w:rPr>
                <w:sz w:val="20"/>
              </w:rPr>
              <w:t>5G</w:t>
            </w:r>
            <w:r>
              <w:rPr>
                <w:spacing w:val="11"/>
                <w:sz w:val="20"/>
              </w:rPr>
              <w:t> </w:t>
            </w:r>
            <w:r>
              <w:rPr>
                <w:sz w:val="20"/>
              </w:rPr>
              <w:t>service-specification</w:t>
            </w:r>
            <w:r>
              <w:rPr>
                <w:spacing w:val="11"/>
                <w:sz w:val="20"/>
              </w:rPr>
              <w:t> </w:t>
            </w:r>
            <w:r>
              <w:rPr>
                <w:sz w:val="20"/>
              </w:rPr>
              <w:t>requirements</w:t>
            </w:r>
            <w:r>
              <w:rPr>
                <w:spacing w:val="10"/>
                <w:sz w:val="20"/>
              </w:rPr>
              <w:t> </w:t>
            </w:r>
            <w:r>
              <w:rPr>
                <w:sz w:val="20"/>
              </w:rPr>
              <w:t>over</w:t>
            </w:r>
            <w:r>
              <w:rPr>
                <w:spacing w:val="12"/>
                <w:sz w:val="20"/>
              </w:rPr>
              <w:t> </w:t>
            </w:r>
            <w:r>
              <w:rPr>
                <w:sz w:val="20"/>
              </w:rPr>
              <w:t>such</w:t>
            </w:r>
            <w:r>
              <w:rPr>
                <w:spacing w:val="11"/>
                <w:sz w:val="20"/>
              </w:rPr>
              <w:t> </w:t>
            </w:r>
            <w:r>
              <w:rPr>
                <w:sz w:val="20"/>
              </w:rPr>
              <w:t>large</w:t>
            </w:r>
            <w:r>
              <w:rPr>
                <w:spacing w:val="11"/>
                <w:sz w:val="20"/>
              </w:rPr>
              <w:t> </w:t>
            </w:r>
            <w:r>
              <w:rPr>
                <w:sz w:val="20"/>
              </w:rPr>
              <w:t>delay</w:t>
            </w:r>
            <w:r>
              <w:rPr>
                <w:spacing w:val="12"/>
                <w:sz w:val="20"/>
              </w:rPr>
              <w:t> </w:t>
            </w:r>
            <w:r>
              <w:rPr>
                <w:spacing w:val="-2"/>
                <w:sz w:val="20"/>
              </w:rPr>
              <w:t>values</w:t>
            </w:r>
          </w:p>
        </w:tc>
      </w:tr>
      <w:tr>
        <w:trPr>
          <w:trHeight w:val="230" w:hRule="atLeast"/>
        </w:trPr>
        <w:tc>
          <w:tcPr>
            <w:tcW w:w="633" w:type="dxa"/>
          </w:tcPr>
          <w:p>
            <w:pPr>
              <w:pStyle w:val="TableParagraph"/>
              <w:spacing w:line="210" w:lineRule="exact"/>
              <w:ind w:right="28"/>
              <w:jc w:val="center"/>
              <w:rPr>
                <w:sz w:val="20"/>
              </w:rPr>
            </w:pPr>
            <w:r>
              <w:rPr>
                <w:spacing w:val="-5"/>
                <w:sz w:val="20"/>
              </w:rPr>
              <w:t>997</w:t>
            </w:r>
          </w:p>
        </w:tc>
        <w:tc>
          <w:tcPr>
            <w:tcW w:w="9877" w:type="dxa"/>
          </w:tcPr>
          <w:p>
            <w:pPr>
              <w:pStyle w:val="TableParagraph"/>
              <w:spacing w:line="210" w:lineRule="exact"/>
              <w:ind w:right="52"/>
              <w:jc w:val="right"/>
              <w:rPr>
                <w:sz w:val="20"/>
              </w:rPr>
            </w:pPr>
            <w:r>
              <w:rPr>
                <w:sz w:val="20"/>
              </w:rPr>
              <w:t>over</w:t>
            </w:r>
            <w:r>
              <w:rPr>
                <w:spacing w:val="1"/>
                <w:sz w:val="20"/>
              </w:rPr>
              <w:t> </w:t>
            </w:r>
            <w:r>
              <w:rPr>
                <w:sz w:val="20"/>
              </w:rPr>
              <w:t>the</w:t>
            </w:r>
            <w:r>
              <w:rPr>
                <w:spacing w:val="1"/>
                <w:sz w:val="20"/>
              </w:rPr>
              <w:t> </w:t>
            </w:r>
            <w:r>
              <w:rPr>
                <w:sz w:val="20"/>
              </w:rPr>
              <w:t>FH</w:t>
            </w:r>
            <w:r>
              <w:rPr>
                <w:spacing w:val="1"/>
                <w:sz w:val="20"/>
              </w:rPr>
              <w:t> </w:t>
            </w:r>
            <w:r>
              <w:rPr>
                <w:sz w:val="20"/>
              </w:rPr>
              <w:t>for</w:t>
            </w:r>
            <w:r>
              <w:rPr>
                <w:spacing w:val="1"/>
                <w:sz w:val="20"/>
              </w:rPr>
              <w:t> </w:t>
            </w:r>
            <w:r>
              <w:rPr>
                <w:sz w:val="20"/>
              </w:rPr>
              <w:t>URLLC</w:t>
            </w:r>
            <w:r>
              <w:rPr>
                <w:spacing w:val="1"/>
                <w:sz w:val="20"/>
              </w:rPr>
              <w:t> </w:t>
            </w:r>
            <w:r>
              <w:rPr>
                <w:sz w:val="20"/>
              </w:rPr>
              <w:t>or</w:t>
            </w:r>
            <w:r>
              <w:rPr>
                <w:spacing w:val="2"/>
                <w:sz w:val="20"/>
              </w:rPr>
              <w:t> </w:t>
            </w:r>
            <w:r>
              <w:rPr>
                <w:sz w:val="20"/>
              </w:rPr>
              <w:t>even</w:t>
            </w:r>
            <w:r>
              <w:rPr>
                <w:spacing w:val="2"/>
                <w:sz w:val="20"/>
              </w:rPr>
              <w:t> </w:t>
            </w:r>
            <w:r>
              <w:rPr>
                <w:sz w:val="20"/>
              </w:rPr>
              <w:t>4</w:t>
            </w:r>
            <w:r>
              <w:rPr>
                <w:spacing w:val="1"/>
                <w:sz w:val="20"/>
              </w:rPr>
              <w:t> </w:t>
            </w:r>
            <w:r>
              <w:rPr>
                <w:sz w:val="20"/>
              </w:rPr>
              <w:t>ms</w:t>
            </w:r>
            <w:r>
              <w:rPr>
                <w:spacing w:val="1"/>
                <w:sz w:val="20"/>
              </w:rPr>
              <w:t> </w:t>
            </w:r>
            <w:r>
              <w:rPr>
                <w:sz w:val="20"/>
              </w:rPr>
              <w:t>eMBB</w:t>
            </w:r>
            <w:r>
              <w:rPr>
                <w:spacing w:val="1"/>
                <w:sz w:val="20"/>
              </w:rPr>
              <w:t> </w:t>
            </w:r>
            <w:r>
              <w:rPr>
                <w:sz w:val="20"/>
              </w:rPr>
              <w:t>services.</w:t>
            </w:r>
            <w:r>
              <w:rPr>
                <w:spacing w:val="1"/>
                <w:sz w:val="20"/>
              </w:rPr>
              <w:t> </w:t>
            </w:r>
            <w:r>
              <w:rPr>
                <w:sz w:val="20"/>
              </w:rPr>
              <w:t>In</w:t>
            </w:r>
            <w:r>
              <w:rPr>
                <w:spacing w:val="1"/>
                <w:sz w:val="20"/>
              </w:rPr>
              <w:t> </w:t>
            </w:r>
            <w:r>
              <w:rPr>
                <w:sz w:val="20"/>
              </w:rPr>
              <w:t>addition,</w:t>
            </w:r>
            <w:r>
              <w:rPr>
                <w:spacing w:val="2"/>
                <w:sz w:val="20"/>
              </w:rPr>
              <w:t> </w:t>
            </w:r>
            <w:r>
              <w:rPr>
                <w:sz w:val="20"/>
              </w:rPr>
              <w:t>in</w:t>
            </w:r>
            <w:r>
              <w:rPr>
                <w:spacing w:val="1"/>
                <w:sz w:val="20"/>
              </w:rPr>
              <w:t> </w:t>
            </w:r>
            <w:r>
              <w:rPr>
                <w:sz w:val="20"/>
              </w:rPr>
              <w:t>specific</w:t>
            </w:r>
            <w:r>
              <w:rPr>
                <w:spacing w:val="2"/>
                <w:sz w:val="20"/>
              </w:rPr>
              <w:t> </w:t>
            </w:r>
            <w:r>
              <w:rPr>
                <w:sz w:val="20"/>
              </w:rPr>
              <w:t>scenarios (e.g.,</w:t>
            </w:r>
            <w:r>
              <w:rPr>
                <w:spacing w:val="3"/>
                <w:sz w:val="20"/>
              </w:rPr>
              <w:t> </w:t>
            </w:r>
            <w:r>
              <w:rPr>
                <w:sz w:val="20"/>
              </w:rPr>
              <w:t>high-speed</w:t>
            </w:r>
            <w:r>
              <w:rPr>
                <w:spacing w:val="-1"/>
                <w:sz w:val="20"/>
              </w:rPr>
              <w:t> </w:t>
            </w:r>
            <w:r>
              <w:rPr>
                <w:sz w:val="20"/>
              </w:rPr>
              <w:t>users),</w:t>
            </w:r>
            <w:r>
              <w:rPr>
                <w:spacing w:val="2"/>
                <w:sz w:val="20"/>
              </w:rPr>
              <w:t> </w:t>
            </w:r>
            <w:r>
              <w:rPr>
                <w:spacing w:val="-2"/>
                <w:sz w:val="20"/>
              </w:rPr>
              <w:t>adding</w:t>
            </w:r>
          </w:p>
        </w:tc>
      </w:tr>
      <w:tr>
        <w:trPr>
          <w:trHeight w:val="230" w:hRule="atLeast"/>
        </w:trPr>
        <w:tc>
          <w:tcPr>
            <w:tcW w:w="633" w:type="dxa"/>
          </w:tcPr>
          <w:p>
            <w:pPr>
              <w:pStyle w:val="TableParagraph"/>
              <w:spacing w:line="210" w:lineRule="exact"/>
              <w:ind w:right="28"/>
              <w:jc w:val="center"/>
              <w:rPr>
                <w:sz w:val="20"/>
              </w:rPr>
            </w:pPr>
            <w:r>
              <w:rPr>
                <w:spacing w:val="-5"/>
                <w:sz w:val="20"/>
              </w:rPr>
              <w:t>998</w:t>
            </w:r>
          </w:p>
        </w:tc>
        <w:tc>
          <w:tcPr>
            <w:tcW w:w="9877" w:type="dxa"/>
          </w:tcPr>
          <w:p>
            <w:pPr>
              <w:pStyle w:val="TableParagraph"/>
              <w:spacing w:line="210" w:lineRule="exact"/>
              <w:ind w:right="53"/>
              <w:jc w:val="right"/>
              <w:rPr>
                <w:sz w:val="20"/>
              </w:rPr>
            </w:pPr>
            <w:r>
              <w:rPr>
                <w:sz w:val="20"/>
              </w:rPr>
              <w:t>latency</w:t>
            </w:r>
            <w:r>
              <w:rPr>
                <w:spacing w:val="8"/>
                <w:sz w:val="20"/>
              </w:rPr>
              <w:t> </w:t>
            </w:r>
            <w:r>
              <w:rPr>
                <w:sz w:val="20"/>
              </w:rPr>
              <w:t>to</w:t>
            </w:r>
            <w:r>
              <w:rPr>
                <w:spacing w:val="8"/>
                <w:sz w:val="20"/>
              </w:rPr>
              <w:t> </w:t>
            </w:r>
            <w:r>
              <w:rPr>
                <w:sz w:val="20"/>
              </w:rPr>
              <w:t>the</w:t>
            </w:r>
            <w:r>
              <w:rPr>
                <w:spacing w:val="6"/>
                <w:sz w:val="20"/>
              </w:rPr>
              <w:t> </w:t>
            </w:r>
            <w:r>
              <w:rPr>
                <w:sz w:val="20"/>
              </w:rPr>
              <w:t>fronthaul</w:t>
            </w:r>
            <w:r>
              <w:rPr>
                <w:spacing w:val="6"/>
                <w:sz w:val="20"/>
              </w:rPr>
              <w:t> </w:t>
            </w:r>
            <w:r>
              <w:rPr>
                <w:sz w:val="20"/>
              </w:rPr>
              <w:t>interface</w:t>
            </w:r>
            <w:r>
              <w:rPr>
                <w:spacing w:val="8"/>
                <w:sz w:val="20"/>
              </w:rPr>
              <w:t> </w:t>
            </w:r>
            <w:r>
              <w:rPr>
                <w:sz w:val="20"/>
              </w:rPr>
              <w:t>can</w:t>
            </w:r>
            <w:r>
              <w:rPr>
                <w:spacing w:val="9"/>
                <w:sz w:val="20"/>
              </w:rPr>
              <w:t> </w:t>
            </w:r>
            <w:r>
              <w:rPr>
                <w:sz w:val="20"/>
              </w:rPr>
              <w:t>result</w:t>
            </w:r>
            <w:r>
              <w:rPr>
                <w:spacing w:val="7"/>
                <w:sz w:val="20"/>
              </w:rPr>
              <w:t> </w:t>
            </w:r>
            <w:r>
              <w:rPr>
                <w:sz w:val="20"/>
              </w:rPr>
              <w:t>in</w:t>
            </w:r>
            <w:r>
              <w:rPr>
                <w:spacing w:val="5"/>
                <w:sz w:val="20"/>
              </w:rPr>
              <w:t> </w:t>
            </w:r>
            <w:r>
              <w:rPr>
                <w:sz w:val="20"/>
              </w:rPr>
              <w:t>reduced</w:t>
            </w:r>
            <w:r>
              <w:rPr>
                <w:spacing w:val="9"/>
                <w:sz w:val="20"/>
              </w:rPr>
              <w:t> </w:t>
            </w:r>
            <w:r>
              <w:rPr>
                <w:sz w:val="20"/>
              </w:rPr>
              <w:t>performance,</w:t>
            </w:r>
            <w:r>
              <w:rPr>
                <w:spacing w:val="6"/>
                <w:sz w:val="20"/>
              </w:rPr>
              <w:t> </w:t>
            </w:r>
            <w:r>
              <w:rPr>
                <w:sz w:val="20"/>
              </w:rPr>
              <w:t>and</w:t>
            </w:r>
            <w:r>
              <w:rPr>
                <w:spacing w:val="8"/>
                <w:sz w:val="20"/>
              </w:rPr>
              <w:t> </w:t>
            </w:r>
            <w:r>
              <w:rPr>
                <w:sz w:val="20"/>
              </w:rPr>
              <w:t>lower</w:t>
            </w:r>
            <w:r>
              <w:rPr>
                <w:spacing w:val="9"/>
                <w:sz w:val="20"/>
              </w:rPr>
              <w:t> </w:t>
            </w:r>
            <w:r>
              <w:rPr>
                <w:sz w:val="20"/>
              </w:rPr>
              <w:t>potential</w:t>
            </w:r>
            <w:r>
              <w:rPr>
                <w:spacing w:val="5"/>
                <w:sz w:val="20"/>
              </w:rPr>
              <w:t> </w:t>
            </w:r>
            <w:r>
              <w:rPr>
                <w:sz w:val="20"/>
              </w:rPr>
              <w:t>benefits,</w:t>
            </w:r>
            <w:r>
              <w:rPr>
                <w:spacing w:val="8"/>
                <w:sz w:val="20"/>
              </w:rPr>
              <w:t> </w:t>
            </w:r>
            <w:r>
              <w:rPr>
                <w:sz w:val="20"/>
              </w:rPr>
              <w:t>e.g.</w:t>
            </w:r>
            <w:r>
              <w:rPr>
                <w:spacing w:val="7"/>
                <w:sz w:val="20"/>
              </w:rPr>
              <w:t> </w:t>
            </w:r>
            <w:r>
              <w:rPr>
                <w:sz w:val="20"/>
              </w:rPr>
              <w:t>in</w:t>
            </w:r>
            <w:r>
              <w:rPr>
                <w:spacing w:val="9"/>
                <w:sz w:val="20"/>
              </w:rPr>
              <w:t> </w:t>
            </w:r>
            <w:r>
              <w:rPr>
                <w:sz w:val="20"/>
              </w:rPr>
              <w:t>Co-</w:t>
            </w:r>
            <w:r>
              <w:rPr>
                <w:spacing w:val="-2"/>
                <w:sz w:val="20"/>
              </w:rPr>
              <w:t>Ordinated</w:t>
            </w:r>
          </w:p>
        </w:tc>
      </w:tr>
      <w:tr>
        <w:trPr>
          <w:trHeight w:val="351" w:hRule="atLeast"/>
        </w:trPr>
        <w:tc>
          <w:tcPr>
            <w:tcW w:w="633" w:type="dxa"/>
          </w:tcPr>
          <w:p>
            <w:pPr>
              <w:pStyle w:val="TableParagraph"/>
              <w:spacing w:line="226" w:lineRule="exact"/>
              <w:ind w:right="28"/>
              <w:jc w:val="center"/>
              <w:rPr>
                <w:sz w:val="20"/>
              </w:rPr>
            </w:pPr>
            <w:r>
              <w:rPr>
                <w:spacing w:val="-5"/>
                <w:sz w:val="20"/>
              </w:rPr>
              <w:t>999</w:t>
            </w:r>
          </w:p>
        </w:tc>
        <w:tc>
          <w:tcPr>
            <w:tcW w:w="9877" w:type="dxa"/>
          </w:tcPr>
          <w:p>
            <w:pPr>
              <w:pStyle w:val="TableParagraph"/>
              <w:spacing w:line="226" w:lineRule="exact"/>
              <w:ind w:left="180"/>
              <w:rPr>
                <w:sz w:val="20"/>
              </w:rPr>
            </w:pPr>
            <w:r>
              <w:rPr>
                <w:sz w:val="20"/>
              </w:rPr>
              <w:t>Multi-Point</w:t>
            </w:r>
            <w:r>
              <w:rPr>
                <w:spacing w:val="-8"/>
                <w:sz w:val="20"/>
              </w:rPr>
              <w:t> </w:t>
            </w:r>
            <w:r>
              <w:rPr>
                <w:sz w:val="20"/>
              </w:rPr>
              <w:t>(CoMP)</w:t>
            </w:r>
            <w:r>
              <w:rPr>
                <w:spacing w:val="-6"/>
                <w:sz w:val="20"/>
              </w:rPr>
              <w:t> </w:t>
            </w:r>
            <w:r>
              <w:rPr>
                <w:spacing w:val="-2"/>
                <w:sz w:val="20"/>
              </w:rPr>
              <w:t>mechanisms.</w:t>
            </w:r>
          </w:p>
        </w:tc>
      </w:tr>
      <w:tr>
        <w:trPr>
          <w:trHeight w:val="487" w:hRule="atLeast"/>
        </w:trPr>
        <w:tc>
          <w:tcPr>
            <w:tcW w:w="633" w:type="dxa"/>
          </w:tcPr>
          <w:p>
            <w:pPr>
              <w:pStyle w:val="TableParagraph"/>
              <w:spacing w:before="228"/>
              <w:ind w:right="127"/>
              <w:jc w:val="center"/>
              <w:rPr>
                <w:sz w:val="20"/>
              </w:rPr>
            </w:pPr>
            <w:r>
              <w:rPr>
                <w:spacing w:val="-4"/>
                <w:sz w:val="20"/>
              </w:rPr>
              <w:t>1000</w:t>
            </w:r>
          </w:p>
        </w:tc>
        <w:tc>
          <w:tcPr>
            <w:tcW w:w="9877" w:type="dxa"/>
          </w:tcPr>
          <w:p>
            <w:pPr>
              <w:pStyle w:val="TableParagraph"/>
              <w:spacing w:line="353" w:lineRule="exact" w:before="114"/>
              <w:ind w:left="180"/>
              <w:rPr>
                <w:rFonts w:ascii="Arial"/>
                <w:sz w:val="32"/>
              </w:rPr>
            </w:pPr>
            <w:r>
              <w:rPr>
                <w:rFonts w:ascii="Arial"/>
                <w:sz w:val="32"/>
              </w:rPr>
              <w:t>5.3</w:t>
            </w:r>
            <w:r>
              <w:rPr>
                <w:rFonts w:ascii="Arial"/>
                <w:spacing w:val="20"/>
                <w:sz w:val="32"/>
              </w:rPr>
              <w:t> </w:t>
            </w:r>
            <w:r>
              <w:rPr>
                <w:rFonts w:ascii="Arial"/>
                <w:sz w:val="32"/>
              </w:rPr>
              <w:t>Hardware</w:t>
            </w:r>
            <w:r>
              <w:rPr>
                <w:rFonts w:ascii="Arial"/>
                <w:spacing w:val="-16"/>
                <w:sz w:val="32"/>
              </w:rPr>
              <w:t> </w:t>
            </w:r>
            <w:r>
              <w:rPr>
                <w:rFonts w:ascii="Arial"/>
                <w:sz w:val="32"/>
              </w:rPr>
              <w:t>Acceleration</w:t>
            </w:r>
            <w:r>
              <w:rPr>
                <w:rFonts w:ascii="Arial"/>
                <w:spacing w:val="-13"/>
                <w:sz w:val="32"/>
              </w:rPr>
              <w:t> </w:t>
            </w:r>
            <w:r>
              <w:rPr>
                <w:rFonts w:ascii="Arial"/>
                <w:sz w:val="32"/>
              </w:rPr>
              <w:t>and</w:t>
            </w:r>
            <w:r>
              <w:rPr>
                <w:rFonts w:ascii="Arial"/>
                <w:spacing w:val="-16"/>
                <w:sz w:val="32"/>
              </w:rPr>
              <w:t> </w:t>
            </w:r>
            <w:r>
              <w:rPr>
                <w:rFonts w:ascii="Arial"/>
                <w:sz w:val="32"/>
              </w:rPr>
              <w:t>Acceleration</w:t>
            </w:r>
            <w:r>
              <w:rPr>
                <w:rFonts w:ascii="Arial"/>
                <w:spacing w:val="-15"/>
                <w:sz w:val="32"/>
              </w:rPr>
              <w:t> </w:t>
            </w:r>
            <w:r>
              <w:rPr>
                <w:rFonts w:ascii="Arial"/>
                <w:sz w:val="32"/>
              </w:rPr>
              <w:t>Abstraction</w:t>
            </w:r>
            <w:r>
              <w:rPr>
                <w:rFonts w:ascii="Arial"/>
                <w:spacing w:val="-14"/>
                <w:sz w:val="32"/>
              </w:rPr>
              <w:t> </w:t>
            </w:r>
            <w:r>
              <w:rPr>
                <w:rFonts w:ascii="Arial"/>
                <w:spacing w:val="-2"/>
                <w:sz w:val="32"/>
              </w:rPr>
              <w:t>Layer</w:t>
            </w:r>
          </w:p>
        </w:tc>
      </w:tr>
      <w:tr>
        <w:trPr>
          <w:trHeight w:val="456" w:hRule="atLeast"/>
        </w:trPr>
        <w:tc>
          <w:tcPr>
            <w:tcW w:w="633" w:type="dxa"/>
          </w:tcPr>
          <w:p>
            <w:pPr>
              <w:pStyle w:val="TableParagraph"/>
              <w:spacing w:before="107"/>
              <w:ind w:right="127"/>
              <w:jc w:val="center"/>
              <w:rPr>
                <w:sz w:val="20"/>
              </w:rPr>
            </w:pPr>
            <w:r>
              <w:rPr>
                <w:spacing w:val="-4"/>
                <w:sz w:val="20"/>
              </w:rPr>
              <w:t>1001</w:t>
            </w:r>
          </w:p>
        </w:tc>
        <w:tc>
          <w:tcPr>
            <w:tcW w:w="9877" w:type="dxa"/>
          </w:tcPr>
          <w:p>
            <w:pPr>
              <w:pStyle w:val="TableParagraph"/>
              <w:spacing w:line="362" w:lineRule="exact"/>
              <w:ind w:left="756"/>
              <w:rPr>
                <w:rFonts w:ascii="Arial"/>
                <w:sz w:val="32"/>
              </w:rPr>
            </w:pPr>
            <w:r>
              <w:rPr>
                <w:rFonts w:ascii="Arial"/>
                <w:spacing w:val="-2"/>
                <w:sz w:val="32"/>
              </w:rPr>
              <w:t>(AAL)</w:t>
            </w:r>
          </w:p>
        </w:tc>
      </w:tr>
      <w:tr>
        <w:trPr>
          <w:trHeight w:val="320" w:hRule="atLeast"/>
        </w:trPr>
        <w:tc>
          <w:tcPr>
            <w:tcW w:w="633" w:type="dxa"/>
          </w:tcPr>
          <w:p>
            <w:pPr>
              <w:pStyle w:val="TableParagraph"/>
              <w:spacing w:line="215" w:lineRule="exact" w:before="85"/>
              <w:ind w:right="127"/>
              <w:jc w:val="center"/>
              <w:rPr>
                <w:sz w:val="20"/>
              </w:rPr>
            </w:pPr>
            <w:r>
              <w:rPr>
                <w:spacing w:val="-4"/>
                <w:sz w:val="20"/>
              </w:rPr>
              <w:t>1002</w:t>
            </w:r>
          </w:p>
        </w:tc>
        <w:tc>
          <w:tcPr>
            <w:tcW w:w="9877" w:type="dxa"/>
          </w:tcPr>
          <w:p>
            <w:pPr>
              <w:pStyle w:val="TableParagraph"/>
              <w:spacing w:line="215" w:lineRule="exact" w:before="85"/>
              <w:ind w:right="51"/>
              <w:jc w:val="right"/>
              <w:rPr>
                <w:sz w:val="20"/>
              </w:rPr>
            </w:pPr>
            <w:r>
              <w:rPr>
                <w:sz w:val="20"/>
              </w:rPr>
              <w:t>As</w:t>
            </w:r>
            <w:r>
              <w:rPr>
                <w:spacing w:val="-3"/>
                <w:sz w:val="20"/>
              </w:rPr>
              <w:t> </w:t>
            </w:r>
            <w:r>
              <w:rPr>
                <w:sz w:val="20"/>
              </w:rPr>
              <w:t>stated</w:t>
            </w:r>
            <w:r>
              <w:rPr>
                <w:spacing w:val="-1"/>
                <w:sz w:val="20"/>
              </w:rPr>
              <w:t> </w:t>
            </w:r>
            <w:r>
              <w:rPr>
                <w:sz w:val="20"/>
              </w:rPr>
              <w:t>in</w:t>
            </w:r>
            <w:r>
              <w:rPr>
                <w:spacing w:val="-1"/>
                <w:sz w:val="20"/>
              </w:rPr>
              <w:t> </w:t>
            </w:r>
            <w:r>
              <w:rPr>
                <w:sz w:val="20"/>
              </w:rPr>
              <w:t>Section </w:t>
            </w:r>
            <w:hyperlink w:history="true" w:anchor="_bookmark23">
              <w:r>
                <w:rPr>
                  <w:sz w:val="20"/>
                </w:rPr>
                <w:t>4.3.2,</w:t>
              </w:r>
            </w:hyperlink>
            <w:r>
              <w:rPr>
                <w:spacing w:val="-1"/>
                <w:sz w:val="20"/>
              </w:rPr>
              <w:t> </w:t>
            </w:r>
            <w:r>
              <w:rPr>
                <w:sz w:val="20"/>
              </w:rPr>
              <w:t>an</w:t>
            </w:r>
            <w:r>
              <w:rPr>
                <w:spacing w:val="-3"/>
                <w:sz w:val="20"/>
              </w:rPr>
              <w:t> </w:t>
            </w:r>
            <w:r>
              <w:rPr>
                <w:sz w:val="20"/>
              </w:rPr>
              <w:t>O-Cloud</w:t>
            </w:r>
            <w:r>
              <w:rPr>
                <w:spacing w:val="-1"/>
                <w:sz w:val="20"/>
              </w:rPr>
              <w:t> </w:t>
            </w:r>
            <w:r>
              <w:rPr>
                <w:sz w:val="20"/>
              </w:rPr>
              <w:t>Node</w:t>
            </w:r>
            <w:r>
              <w:rPr>
                <w:spacing w:val="-2"/>
                <w:sz w:val="20"/>
              </w:rPr>
              <w:t> </w:t>
            </w:r>
            <w:r>
              <w:rPr>
                <w:sz w:val="20"/>
              </w:rPr>
              <w:t>is</w:t>
            </w:r>
            <w:r>
              <w:rPr>
                <w:spacing w:val="-3"/>
                <w:sz w:val="20"/>
              </w:rPr>
              <w:t> </w:t>
            </w:r>
            <w:r>
              <w:rPr>
                <w:sz w:val="20"/>
              </w:rPr>
              <w:t>a</w:t>
            </w:r>
            <w:r>
              <w:rPr>
                <w:spacing w:val="-2"/>
                <w:sz w:val="20"/>
              </w:rPr>
              <w:t> </w:t>
            </w:r>
            <w:r>
              <w:rPr>
                <w:sz w:val="20"/>
              </w:rPr>
              <w:t>collection</w:t>
            </w:r>
            <w:r>
              <w:rPr>
                <w:spacing w:val="-2"/>
                <w:sz w:val="20"/>
              </w:rPr>
              <w:t> </w:t>
            </w:r>
            <w:r>
              <w:rPr>
                <w:sz w:val="20"/>
              </w:rPr>
              <w:t>of</w:t>
            </w:r>
            <w:r>
              <w:rPr>
                <w:spacing w:val="-1"/>
                <w:sz w:val="20"/>
              </w:rPr>
              <w:t> </w:t>
            </w:r>
            <w:r>
              <w:rPr>
                <w:sz w:val="20"/>
              </w:rPr>
              <w:t>CPUs,</w:t>
            </w:r>
            <w:r>
              <w:rPr>
                <w:spacing w:val="-2"/>
                <w:sz w:val="20"/>
              </w:rPr>
              <w:t> </w:t>
            </w:r>
            <w:r>
              <w:rPr>
                <w:sz w:val="20"/>
              </w:rPr>
              <w:t>Memory, Storage,</w:t>
            </w:r>
            <w:r>
              <w:rPr>
                <w:spacing w:val="-2"/>
                <w:sz w:val="20"/>
              </w:rPr>
              <w:t> </w:t>
            </w:r>
            <w:r>
              <w:rPr>
                <w:sz w:val="20"/>
              </w:rPr>
              <w:t>NICs,</w:t>
            </w:r>
            <w:r>
              <w:rPr>
                <w:spacing w:val="-2"/>
                <w:sz w:val="20"/>
              </w:rPr>
              <w:t> </w:t>
            </w:r>
            <w:r>
              <w:rPr>
                <w:sz w:val="20"/>
              </w:rPr>
              <w:t>BIOSes,</w:t>
            </w:r>
            <w:r>
              <w:rPr>
                <w:spacing w:val="-3"/>
                <w:sz w:val="20"/>
              </w:rPr>
              <w:t> </w:t>
            </w:r>
            <w:r>
              <w:rPr>
                <w:sz w:val="20"/>
              </w:rPr>
              <w:t>BMCs,</w:t>
            </w:r>
            <w:r>
              <w:rPr>
                <w:spacing w:val="-2"/>
                <w:sz w:val="20"/>
              </w:rPr>
              <w:t> </w:t>
            </w:r>
            <w:r>
              <w:rPr>
                <w:sz w:val="20"/>
              </w:rPr>
              <w:t>etc.,</w:t>
            </w:r>
            <w:r>
              <w:rPr>
                <w:spacing w:val="-2"/>
                <w:sz w:val="20"/>
              </w:rPr>
              <w:t> </w:t>
            </w:r>
            <w:r>
              <w:rPr>
                <w:spacing w:val="-5"/>
                <w:sz w:val="20"/>
              </w:rPr>
              <w:t>and</w:t>
            </w:r>
          </w:p>
        </w:tc>
      </w:tr>
      <w:tr>
        <w:trPr>
          <w:trHeight w:val="230" w:hRule="atLeast"/>
        </w:trPr>
        <w:tc>
          <w:tcPr>
            <w:tcW w:w="633" w:type="dxa"/>
          </w:tcPr>
          <w:p>
            <w:pPr>
              <w:pStyle w:val="TableParagraph"/>
              <w:spacing w:line="210" w:lineRule="exact"/>
              <w:ind w:right="127"/>
              <w:jc w:val="center"/>
              <w:rPr>
                <w:sz w:val="20"/>
              </w:rPr>
            </w:pPr>
            <w:r>
              <w:rPr>
                <w:spacing w:val="-4"/>
                <w:sz w:val="20"/>
              </w:rPr>
              <w:t>1003</w:t>
            </w:r>
          </w:p>
        </w:tc>
        <w:tc>
          <w:tcPr>
            <w:tcW w:w="9877" w:type="dxa"/>
          </w:tcPr>
          <w:p>
            <w:pPr>
              <w:pStyle w:val="TableParagraph"/>
              <w:spacing w:line="210" w:lineRule="exact"/>
              <w:ind w:right="56"/>
              <w:jc w:val="right"/>
              <w:rPr>
                <w:sz w:val="20"/>
              </w:rPr>
            </w:pPr>
            <w:r>
              <w:rPr>
                <w:spacing w:val="-2"/>
                <w:sz w:val="20"/>
              </w:rPr>
              <w:t>may</w:t>
            </w:r>
            <w:r>
              <w:rPr>
                <w:spacing w:val="1"/>
                <w:sz w:val="20"/>
              </w:rPr>
              <w:t> </w:t>
            </w:r>
            <w:r>
              <w:rPr>
                <w:spacing w:val="-2"/>
                <w:sz w:val="20"/>
              </w:rPr>
              <w:t>include</w:t>
            </w:r>
            <w:r>
              <w:rPr>
                <w:spacing w:val="-3"/>
                <w:sz w:val="20"/>
              </w:rPr>
              <w:t> </w:t>
            </w:r>
            <w:r>
              <w:rPr>
                <w:spacing w:val="-2"/>
                <w:sz w:val="20"/>
              </w:rPr>
              <w:t>hardware</w:t>
            </w:r>
            <w:r>
              <w:rPr>
                <w:spacing w:val="-3"/>
                <w:sz w:val="20"/>
              </w:rPr>
              <w:t> </w:t>
            </w:r>
            <w:r>
              <w:rPr>
                <w:spacing w:val="-2"/>
                <w:sz w:val="20"/>
              </w:rPr>
              <w:t>accelerators to</w:t>
            </w:r>
            <w:r>
              <w:rPr>
                <w:sz w:val="20"/>
              </w:rPr>
              <w:t> </w:t>
            </w:r>
            <w:r>
              <w:rPr>
                <w:spacing w:val="-2"/>
                <w:sz w:val="20"/>
              </w:rPr>
              <w:t>offload</w:t>
            </w:r>
            <w:r>
              <w:rPr>
                <w:spacing w:val="-1"/>
                <w:sz w:val="20"/>
              </w:rPr>
              <w:t> </w:t>
            </w:r>
            <w:r>
              <w:rPr>
                <w:spacing w:val="-2"/>
                <w:sz w:val="20"/>
              </w:rPr>
              <w:t>computational-intense</w:t>
            </w:r>
            <w:r>
              <w:rPr>
                <w:sz w:val="20"/>
              </w:rPr>
              <w:t> </w:t>
            </w:r>
            <w:r>
              <w:rPr>
                <w:spacing w:val="-2"/>
                <w:sz w:val="20"/>
              </w:rPr>
              <w:t>functions with</w:t>
            </w:r>
            <w:r>
              <w:rPr>
                <w:spacing w:val="-1"/>
                <w:sz w:val="20"/>
              </w:rPr>
              <w:t> </w:t>
            </w:r>
            <w:r>
              <w:rPr>
                <w:spacing w:val="-2"/>
                <w:sz w:val="20"/>
              </w:rPr>
              <w:t>the</w:t>
            </w:r>
            <w:r>
              <w:rPr>
                <w:sz w:val="20"/>
              </w:rPr>
              <w:t> </w:t>
            </w:r>
            <w:r>
              <w:rPr>
                <w:spacing w:val="-2"/>
                <w:sz w:val="20"/>
              </w:rPr>
              <w:t>aim</w:t>
            </w:r>
            <w:r>
              <w:rPr>
                <w:spacing w:val="-3"/>
                <w:sz w:val="20"/>
              </w:rPr>
              <w:t> </w:t>
            </w:r>
            <w:r>
              <w:rPr>
                <w:spacing w:val="-2"/>
                <w:sz w:val="20"/>
              </w:rPr>
              <w:t>of</w:t>
            </w:r>
            <w:r>
              <w:rPr>
                <w:spacing w:val="-1"/>
                <w:sz w:val="20"/>
              </w:rPr>
              <w:t> </w:t>
            </w:r>
            <w:r>
              <w:rPr>
                <w:spacing w:val="-2"/>
                <w:sz w:val="20"/>
              </w:rPr>
              <w:t>optimizing</w:t>
            </w:r>
            <w:r>
              <w:rPr>
                <w:spacing w:val="-1"/>
                <w:sz w:val="20"/>
              </w:rPr>
              <w:t> </w:t>
            </w:r>
            <w:r>
              <w:rPr>
                <w:spacing w:val="-2"/>
                <w:sz w:val="20"/>
              </w:rPr>
              <w:t>the</w:t>
            </w:r>
            <w:r>
              <w:rPr>
                <w:sz w:val="20"/>
              </w:rPr>
              <w:t> </w:t>
            </w:r>
            <w:r>
              <w:rPr>
                <w:spacing w:val="-2"/>
                <w:sz w:val="20"/>
              </w:rPr>
              <w:t>performance</w:t>
            </w:r>
          </w:p>
        </w:tc>
      </w:tr>
      <w:tr>
        <w:trPr>
          <w:trHeight w:val="230" w:hRule="atLeast"/>
        </w:trPr>
        <w:tc>
          <w:tcPr>
            <w:tcW w:w="633" w:type="dxa"/>
          </w:tcPr>
          <w:p>
            <w:pPr>
              <w:pStyle w:val="TableParagraph"/>
              <w:spacing w:line="210" w:lineRule="exact"/>
              <w:ind w:right="127"/>
              <w:jc w:val="center"/>
              <w:rPr>
                <w:sz w:val="20"/>
              </w:rPr>
            </w:pPr>
            <w:r>
              <w:rPr>
                <w:spacing w:val="-4"/>
                <w:sz w:val="20"/>
              </w:rPr>
              <w:t>1004</w:t>
            </w:r>
          </w:p>
        </w:tc>
        <w:tc>
          <w:tcPr>
            <w:tcW w:w="9877" w:type="dxa"/>
          </w:tcPr>
          <w:p>
            <w:pPr>
              <w:pStyle w:val="TableParagraph"/>
              <w:spacing w:line="210" w:lineRule="exact"/>
              <w:ind w:right="57"/>
              <w:jc w:val="right"/>
              <w:rPr>
                <w:sz w:val="20"/>
              </w:rPr>
            </w:pPr>
            <w:r>
              <w:rPr>
                <w:sz w:val="20"/>
              </w:rPr>
              <w:t>of</w:t>
            </w:r>
            <w:r>
              <w:rPr>
                <w:spacing w:val="-2"/>
                <w:sz w:val="20"/>
              </w:rPr>
              <w:t> </w:t>
            </w:r>
            <w:r>
              <w:rPr>
                <w:sz w:val="20"/>
              </w:rPr>
              <w:t>the</w:t>
            </w:r>
            <w:r>
              <w:rPr>
                <w:spacing w:val="-1"/>
                <w:sz w:val="20"/>
              </w:rPr>
              <w:t> </w:t>
            </w:r>
            <w:r>
              <w:rPr>
                <w:sz w:val="20"/>
              </w:rPr>
              <w:t>O-RAN</w:t>
            </w:r>
            <w:r>
              <w:rPr>
                <w:spacing w:val="-3"/>
                <w:sz w:val="20"/>
              </w:rPr>
              <w:t> </w:t>
            </w:r>
            <w:r>
              <w:rPr>
                <w:sz w:val="20"/>
              </w:rPr>
              <w:t>Cloudified</w:t>
            </w:r>
            <w:r>
              <w:rPr>
                <w:spacing w:val="-1"/>
                <w:sz w:val="20"/>
              </w:rPr>
              <w:t> </w:t>
            </w:r>
            <w:r>
              <w:rPr>
                <w:sz w:val="20"/>
              </w:rPr>
              <w:t>NF</w:t>
            </w:r>
            <w:r>
              <w:rPr>
                <w:spacing w:val="-4"/>
                <w:sz w:val="20"/>
              </w:rPr>
              <w:t> </w:t>
            </w:r>
            <w:r>
              <w:rPr>
                <w:sz w:val="20"/>
              </w:rPr>
              <w:t>(e.g.,</w:t>
            </w:r>
            <w:r>
              <w:rPr>
                <w:spacing w:val="-2"/>
                <w:sz w:val="20"/>
              </w:rPr>
              <w:t> </w:t>
            </w:r>
            <w:r>
              <w:rPr>
                <w:sz w:val="20"/>
              </w:rPr>
              <w:t>O-RU,</w:t>
            </w:r>
            <w:r>
              <w:rPr>
                <w:spacing w:val="8"/>
                <w:sz w:val="20"/>
              </w:rPr>
              <w:t> </w:t>
            </w:r>
            <w:r>
              <w:rPr>
                <w:sz w:val="20"/>
              </w:rPr>
              <w:t>O-DU,</w:t>
            </w:r>
            <w:r>
              <w:rPr>
                <w:spacing w:val="-2"/>
                <w:sz w:val="20"/>
              </w:rPr>
              <w:t> </w:t>
            </w:r>
            <w:r>
              <w:rPr>
                <w:sz w:val="20"/>
              </w:rPr>
              <w:t>O-CU-CP,</w:t>
            </w:r>
            <w:r>
              <w:rPr>
                <w:spacing w:val="-3"/>
                <w:sz w:val="20"/>
              </w:rPr>
              <w:t> </w:t>
            </w:r>
            <w:r>
              <w:rPr>
                <w:sz w:val="20"/>
              </w:rPr>
              <w:t>O-CU-UP,</w:t>
            </w:r>
            <w:r>
              <w:rPr>
                <w:spacing w:val="-1"/>
                <w:sz w:val="20"/>
              </w:rPr>
              <w:t> </w:t>
            </w:r>
            <w:r>
              <w:rPr>
                <w:sz w:val="20"/>
              </w:rPr>
              <w:t>near-RT</w:t>
            </w:r>
            <w:r>
              <w:rPr>
                <w:spacing w:val="-2"/>
                <w:sz w:val="20"/>
              </w:rPr>
              <w:t> </w:t>
            </w:r>
            <w:r>
              <w:rPr>
                <w:sz w:val="20"/>
              </w:rPr>
              <w:t>RIC).</w:t>
            </w:r>
            <w:r>
              <w:rPr>
                <w:spacing w:val="46"/>
                <w:sz w:val="20"/>
              </w:rPr>
              <w:t> </w:t>
            </w:r>
            <w:r>
              <w:rPr>
                <w:sz w:val="20"/>
              </w:rPr>
              <w:t>There</w:t>
            </w:r>
            <w:r>
              <w:rPr>
                <w:spacing w:val="-3"/>
                <w:sz w:val="20"/>
              </w:rPr>
              <w:t> </w:t>
            </w:r>
            <w:r>
              <w:rPr>
                <w:sz w:val="20"/>
              </w:rPr>
              <w:t>are</w:t>
            </w:r>
            <w:r>
              <w:rPr>
                <w:spacing w:val="-5"/>
                <w:sz w:val="20"/>
              </w:rPr>
              <w:t> </w:t>
            </w:r>
            <w:r>
              <w:rPr>
                <w:sz w:val="20"/>
              </w:rPr>
              <w:t>many</w:t>
            </w:r>
            <w:r>
              <w:rPr>
                <w:spacing w:val="-3"/>
                <w:sz w:val="20"/>
              </w:rPr>
              <w:t> </w:t>
            </w:r>
            <w:r>
              <w:rPr>
                <w:sz w:val="20"/>
              </w:rPr>
              <w:t>different</w:t>
            </w:r>
            <w:r>
              <w:rPr>
                <w:spacing w:val="-3"/>
                <w:sz w:val="20"/>
              </w:rPr>
              <w:t> </w:t>
            </w:r>
            <w:r>
              <w:rPr>
                <w:spacing w:val="-2"/>
                <w:sz w:val="20"/>
              </w:rPr>
              <w:t>types</w:t>
            </w:r>
          </w:p>
        </w:tc>
      </w:tr>
      <w:tr>
        <w:trPr>
          <w:trHeight w:val="230" w:hRule="atLeast"/>
        </w:trPr>
        <w:tc>
          <w:tcPr>
            <w:tcW w:w="633" w:type="dxa"/>
          </w:tcPr>
          <w:p>
            <w:pPr>
              <w:pStyle w:val="TableParagraph"/>
              <w:spacing w:line="210" w:lineRule="exact"/>
              <w:ind w:right="127"/>
              <w:jc w:val="center"/>
              <w:rPr>
                <w:sz w:val="20"/>
              </w:rPr>
            </w:pPr>
            <w:r>
              <w:rPr>
                <w:spacing w:val="-4"/>
                <w:sz w:val="20"/>
              </w:rPr>
              <w:t>1005</w:t>
            </w:r>
          </w:p>
        </w:tc>
        <w:tc>
          <w:tcPr>
            <w:tcW w:w="9877" w:type="dxa"/>
          </w:tcPr>
          <w:p>
            <w:pPr>
              <w:pStyle w:val="TableParagraph"/>
              <w:spacing w:line="210" w:lineRule="exact"/>
              <w:ind w:right="56"/>
              <w:jc w:val="right"/>
              <w:rPr>
                <w:sz w:val="20"/>
              </w:rPr>
            </w:pPr>
            <w:r>
              <w:rPr>
                <w:sz w:val="20"/>
              </w:rPr>
              <w:t>of</w:t>
            </w:r>
            <w:r>
              <w:rPr>
                <w:spacing w:val="1"/>
                <w:sz w:val="20"/>
              </w:rPr>
              <w:t> </w:t>
            </w:r>
            <w:r>
              <w:rPr>
                <w:sz w:val="20"/>
              </w:rPr>
              <w:t>hardware</w:t>
            </w:r>
            <w:r>
              <w:rPr>
                <w:spacing w:val="1"/>
                <w:sz w:val="20"/>
              </w:rPr>
              <w:t> </w:t>
            </w:r>
            <w:r>
              <w:rPr>
                <w:sz w:val="20"/>
              </w:rPr>
              <w:t>accelerators, such</w:t>
            </w:r>
            <w:r>
              <w:rPr>
                <w:spacing w:val="1"/>
                <w:sz w:val="20"/>
              </w:rPr>
              <w:t> </w:t>
            </w:r>
            <w:r>
              <w:rPr>
                <w:sz w:val="20"/>
              </w:rPr>
              <w:t>as</w:t>
            </w:r>
            <w:r>
              <w:rPr>
                <w:spacing w:val="3"/>
                <w:sz w:val="20"/>
              </w:rPr>
              <w:t> </w:t>
            </w:r>
            <w:r>
              <w:rPr>
                <w:sz w:val="20"/>
              </w:rPr>
              <w:t>FPGA,</w:t>
            </w:r>
            <w:r>
              <w:rPr>
                <w:spacing w:val="3"/>
                <w:sz w:val="20"/>
              </w:rPr>
              <w:t> </w:t>
            </w:r>
            <w:r>
              <w:rPr>
                <w:sz w:val="20"/>
              </w:rPr>
              <w:t>ASIC,</w:t>
            </w:r>
            <w:r>
              <w:rPr>
                <w:spacing w:val="3"/>
                <w:sz w:val="20"/>
              </w:rPr>
              <w:t> </w:t>
            </w:r>
            <w:r>
              <w:rPr>
                <w:sz w:val="20"/>
              </w:rPr>
              <w:t>DSP,</w:t>
            </w:r>
            <w:r>
              <w:rPr>
                <w:spacing w:val="2"/>
                <w:sz w:val="20"/>
              </w:rPr>
              <w:t> </w:t>
            </w:r>
            <w:r>
              <w:rPr>
                <w:sz w:val="20"/>
              </w:rPr>
              <w:t>GPU,</w:t>
            </w:r>
            <w:r>
              <w:rPr>
                <w:spacing w:val="3"/>
                <w:sz w:val="20"/>
              </w:rPr>
              <w:t> </w:t>
            </w:r>
            <w:r>
              <w:rPr>
                <w:sz w:val="20"/>
              </w:rPr>
              <w:t>and</w:t>
            </w:r>
            <w:r>
              <w:rPr>
                <w:spacing w:val="3"/>
                <w:sz w:val="20"/>
              </w:rPr>
              <w:t> </w:t>
            </w:r>
            <w:r>
              <w:rPr>
                <w:sz w:val="20"/>
              </w:rPr>
              <w:t>many</w:t>
            </w:r>
            <w:r>
              <w:rPr>
                <w:spacing w:val="1"/>
                <w:sz w:val="20"/>
              </w:rPr>
              <w:t> </w:t>
            </w:r>
            <w:r>
              <w:rPr>
                <w:sz w:val="20"/>
              </w:rPr>
              <w:t>different</w:t>
            </w:r>
            <w:r>
              <w:rPr>
                <w:spacing w:val="2"/>
                <w:sz w:val="20"/>
              </w:rPr>
              <w:t> </w:t>
            </w:r>
            <w:r>
              <w:rPr>
                <w:sz w:val="20"/>
              </w:rPr>
              <w:t>types</w:t>
            </w:r>
            <w:r>
              <w:rPr>
                <w:spacing w:val="1"/>
                <w:sz w:val="20"/>
              </w:rPr>
              <w:t> </w:t>
            </w:r>
            <w:r>
              <w:rPr>
                <w:sz w:val="20"/>
              </w:rPr>
              <w:t>of</w:t>
            </w:r>
            <w:r>
              <w:rPr>
                <w:spacing w:val="2"/>
                <w:sz w:val="20"/>
              </w:rPr>
              <w:t> </w:t>
            </w:r>
            <w:r>
              <w:rPr>
                <w:sz w:val="20"/>
              </w:rPr>
              <w:t>acceleration</w:t>
            </w:r>
            <w:r>
              <w:rPr>
                <w:spacing w:val="3"/>
                <w:sz w:val="20"/>
              </w:rPr>
              <w:t> </w:t>
            </w:r>
            <w:r>
              <w:rPr>
                <w:sz w:val="20"/>
              </w:rPr>
              <w:t>functions, such</w:t>
            </w:r>
            <w:r>
              <w:rPr>
                <w:spacing w:val="1"/>
                <w:sz w:val="20"/>
              </w:rPr>
              <w:t> </w:t>
            </w:r>
            <w:r>
              <w:rPr>
                <w:spacing w:val="-5"/>
                <w:sz w:val="20"/>
              </w:rPr>
              <w:t>as</w:t>
            </w:r>
          </w:p>
        </w:tc>
      </w:tr>
      <w:tr>
        <w:trPr>
          <w:trHeight w:val="237" w:hRule="atLeast"/>
        </w:trPr>
        <w:tc>
          <w:tcPr>
            <w:tcW w:w="633" w:type="dxa"/>
          </w:tcPr>
          <w:p>
            <w:pPr>
              <w:pStyle w:val="TableParagraph"/>
              <w:spacing w:line="218" w:lineRule="exact"/>
              <w:ind w:right="127"/>
              <w:jc w:val="center"/>
              <w:rPr>
                <w:sz w:val="20"/>
              </w:rPr>
            </w:pPr>
            <w:r>
              <w:rPr>
                <w:spacing w:val="-4"/>
                <w:sz w:val="20"/>
              </w:rPr>
              <w:t>1006</w:t>
            </w:r>
          </w:p>
        </w:tc>
        <w:tc>
          <w:tcPr>
            <w:tcW w:w="9877" w:type="dxa"/>
          </w:tcPr>
          <w:p>
            <w:pPr>
              <w:pStyle w:val="TableParagraph"/>
              <w:spacing w:line="218" w:lineRule="exact"/>
              <w:ind w:right="51"/>
              <w:jc w:val="right"/>
              <w:rPr>
                <w:sz w:val="20"/>
              </w:rPr>
            </w:pPr>
            <w:r>
              <w:rPr>
                <w:sz w:val="20"/>
              </w:rPr>
              <w:t>Low-Density</w:t>
            </w:r>
            <w:r>
              <w:rPr>
                <w:spacing w:val="55"/>
                <w:sz w:val="20"/>
              </w:rPr>
              <w:t> </w:t>
            </w:r>
            <w:r>
              <w:rPr>
                <w:sz w:val="20"/>
              </w:rPr>
              <w:t>Parity-Check</w:t>
            </w:r>
            <w:r>
              <w:rPr>
                <w:spacing w:val="55"/>
                <w:sz w:val="20"/>
              </w:rPr>
              <w:t> </w:t>
            </w:r>
            <w:r>
              <w:rPr>
                <w:sz w:val="20"/>
              </w:rPr>
              <w:t>(LDPC),</w:t>
            </w:r>
            <w:r>
              <w:rPr>
                <w:spacing w:val="56"/>
                <w:sz w:val="20"/>
              </w:rPr>
              <w:t> </w:t>
            </w:r>
            <w:r>
              <w:rPr>
                <w:sz w:val="20"/>
              </w:rPr>
              <w:t>Forward</w:t>
            </w:r>
            <w:r>
              <w:rPr>
                <w:spacing w:val="55"/>
                <w:sz w:val="20"/>
              </w:rPr>
              <w:t> </w:t>
            </w:r>
            <w:r>
              <w:rPr>
                <w:sz w:val="20"/>
              </w:rPr>
              <w:t>Error</w:t>
            </w:r>
            <w:r>
              <w:rPr>
                <w:spacing w:val="54"/>
                <w:sz w:val="20"/>
              </w:rPr>
              <w:t> </w:t>
            </w:r>
            <w:r>
              <w:rPr>
                <w:sz w:val="20"/>
              </w:rPr>
              <w:t>Correction</w:t>
            </w:r>
            <w:r>
              <w:rPr>
                <w:spacing w:val="56"/>
                <w:sz w:val="20"/>
              </w:rPr>
              <w:t> </w:t>
            </w:r>
            <w:r>
              <w:rPr>
                <w:sz w:val="20"/>
              </w:rPr>
              <w:t>(FEC),</w:t>
            </w:r>
            <w:r>
              <w:rPr>
                <w:spacing w:val="56"/>
                <w:sz w:val="20"/>
              </w:rPr>
              <w:t> </w:t>
            </w:r>
            <w:r>
              <w:rPr>
                <w:sz w:val="20"/>
              </w:rPr>
              <w:t>end-to-end</w:t>
            </w:r>
            <w:r>
              <w:rPr>
                <w:spacing w:val="54"/>
                <w:sz w:val="20"/>
              </w:rPr>
              <w:t> </w:t>
            </w:r>
            <w:r>
              <w:rPr>
                <w:sz w:val="20"/>
              </w:rPr>
              <w:t>high-PHY</w:t>
            </w:r>
            <w:r>
              <w:rPr>
                <w:spacing w:val="56"/>
                <w:sz w:val="20"/>
              </w:rPr>
              <w:t> </w:t>
            </w:r>
            <w:r>
              <w:rPr>
                <w:sz w:val="20"/>
              </w:rPr>
              <w:t>for</w:t>
            </w:r>
            <w:r>
              <w:rPr>
                <w:spacing w:val="56"/>
                <w:sz w:val="20"/>
              </w:rPr>
              <w:t> </w:t>
            </w:r>
            <w:r>
              <w:rPr>
                <w:sz w:val="20"/>
              </w:rPr>
              <w:t>O-DU,</w:t>
            </w:r>
            <w:r>
              <w:rPr>
                <w:spacing w:val="54"/>
                <w:sz w:val="20"/>
              </w:rPr>
              <w:t> </w:t>
            </w:r>
            <w:r>
              <w:rPr>
                <w:spacing w:val="-2"/>
                <w:sz w:val="20"/>
              </w:rPr>
              <w:t>security</w:t>
            </w:r>
          </w:p>
        </w:tc>
      </w:tr>
      <w:tr>
        <w:trPr>
          <w:trHeight w:val="247" w:hRule="atLeast"/>
        </w:trPr>
        <w:tc>
          <w:tcPr>
            <w:tcW w:w="633" w:type="dxa"/>
          </w:tcPr>
          <w:p>
            <w:pPr>
              <w:pStyle w:val="TableParagraph"/>
              <w:spacing w:line="224" w:lineRule="exact" w:before="3"/>
              <w:ind w:right="127"/>
              <w:jc w:val="center"/>
              <w:rPr>
                <w:sz w:val="20"/>
              </w:rPr>
            </w:pPr>
            <w:r>
              <w:rPr>
                <w:spacing w:val="-4"/>
                <w:sz w:val="20"/>
              </w:rPr>
              <w:t>1007</w:t>
            </w:r>
          </w:p>
        </w:tc>
        <w:tc>
          <w:tcPr>
            <w:tcW w:w="9877" w:type="dxa"/>
          </w:tcPr>
          <w:p>
            <w:pPr>
              <w:pStyle w:val="TableParagraph"/>
              <w:spacing w:line="228" w:lineRule="exact"/>
              <w:ind w:right="54"/>
              <w:jc w:val="right"/>
              <w:rPr>
                <w:sz w:val="20"/>
              </w:rPr>
            </w:pPr>
            <w:r>
              <w:rPr>
                <w:sz w:val="20"/>
              </w:rPr>
              <w:t>algorithms</w:t>
            </w:r>
            <w:r>
              <w:rPr>
                <w:spacing w:val="18"/>
                <w:sz w:val="20"/>
              </w:rPr>
              <w:t> </w:t>
            </w:r>
            <w:r>
              <w:rPr>
                <w:sz w:val="20"/>
              </w:rPr>
              <w:t>for</w:t>
            </w:r>
            <w:r>
              <w:rPr>
                <w:spacing w:val="17"/>
                <w:sz w:val="20"/>
              </w:rPr>
              <w:t> </w:t>
            </w:r>
            <w:r>
              <w:rPr>
                <w:sz w:val="20"/>
              </w:rPr>
              <w:t>O-CU,</w:t>
            </w:r>
            <w:r>
              <w:rPr>
                <w:spacing w:val="18"/>
                <w:sz w:val="20"/>
              </w:rPr>
              <w:t> </w:t>
            </w:r>
            <w:r>
              <w:rPr>
                <w:sz w:val="20"/>
              </w:rPr>
              <w:t>and</w:t>
            </w:r>
            <w:r>
              <w:rPr>
                <w:spacing w:val="18"/>
                <w:sz w:val="20"/>
              </w:rPr>
              <w:t> </w:t>
            </w:r>
            <w:r>
              <w:rPr>
                <w:sz w:val="20"/>
              </w:rPr>
              <w:t>Artificial</w:t>
            </w:r>
            <w:r>
              <w:rPr>
                <w:spacing w:val="18"/>
                <w:sz w:val="20"/>
              </w:rPr>
              <w:t> </w:t>
            </w:r>
            <w:r>
              <w:rPr>
                <w:sz w:val="20"/>
              </w:rPr>
              <w:t>Intelligence</w:t>
            </w:r>
            <w:r>
              <w:rPr>
                <w:spacing w:val="18"/>
                <w:sz w:val="20"/>
              </w:rPr>
              <w:t> </w:t>
            </w:r>
            <w:r>
              <w:rPr>
                <w:sz w:val="20"/>
              </w:rPr>
              <w:t>for</w:t>
            </w:r>
            <w:r>
              <w:rPr>
                <w:spacing w:val="18"/>
                <w:sz w:val="20"/>
              </w:rPr>
              <w:t> </w:t>
            </w:r>
            <w:r>
              <w:rPr>
                <w:sz w:val="20"/>
              </w:rPr>
              <w:t>RIC</w:t>
            </w:r>
            <w:r>
              <w:rPr>
                <w:rFonts w:ascii="Calibri"/>
                <w:sz w:val="21"/>
              </w:rPr>
              <w:t>.</w:t>
            </w:r>
            <w:r>
              <w:rPr>
                <w:rFonts w:ascii="Calibri"/>
                <w:spacing w:val="79"/>
                <w:sz w:val="21"/>
              </w:rPr>
              <w:t> </w:t>
            </w:r>
            <w:r>
              <w:rPr>
                <w:sz w:val="20"/>
              </w:rPr>
              <w:t>The</w:t>
            </w:r>
            <w:r>
              <w:rPr>
                <w:spacing w:val="18"/>
                <w:sz w:val="20"/>
              </w:rPr>
              <w:t> </w:t>
            </w:r>
            <w:r>
              <w:rPr>
                <w:sz w:val="20"/>
              </w:rPr>
              <w:t>combination</w:t>
            </w:r>
            <w:r>
              <w:rPr>
                <w:spacing w:val="18"/>
                <w:sz w:val="20"/>
              </w:rPr>
              <w:t> </w:t>
            </w:r>
            <w:r>
              <w:rPr>
                <w:sz w:val="20"/>
              </w:rPr>
              <w:t>of</w:t>
            </w:r>
            <w:r>
              <w:rPr>
                <w:spacing w:val="19"/>
                <w:sz w:val="20"/>
              </w:rPr>
              <w:t> </w:t>
            </w:r>
            <w:r>
              <w:rPr>
                <w:sz w:val="20"/>
              </w:rPr>
              <w:t>hardware</w:t>
            </w:r>
            <w:r>
              <w:rPr>
                <w:spacing w:val="16"/>
                <w:sz w:val="20"/>
              </w:rPr>
              <w:t> </w:t>
            </w:r>
            <w:r>
              <w:rPr>
                <w:sz w:val="20"/>
              </w:rPr>
              <w:t>accelerator</w:t>
            </w:r>
            <w:r>
              <w:rPr>
                <w:spacing w:val="18"/>
                <w:sz w:val="20"/>
              </w:rPr>
              <w:t> </w:t>
            </w:r>
            <w:r>
              <w:rPr>
                <w:sz w:val="20"/>
              </w:rPr>
              <w:t>and</w:t>
            </w:r>
            <w:r>
              <w:rPr>
                <w:spacing w:val="18"/>
                <w:sz w:val="20"/>
              </w:rPr>
              <w:t> </w:t>
            </w:r>
            <w:r>
              <w:rPr>
                <w:spacing w:val="-2"/>
                <w:sz w:val="20"/>
              </w:rPr>
              <w:t>acceleration</w:t>
            </w:r>
          </w:p>
        </w:tc>
      </w:tr>
      <w:tr>
        <w:trPr>
          <w:trHeight w:val="230" w:hRule="atLeast"/>
        </w:trPr>
        <w:tc>
          <w:tcPr>
            <w:tcW w:w="633" w:type="dxa"/>
          </w:tcPr>
          <w:p>
            <w:pPr>
              <w:pStyle w:val="TableParagraph"/>
              <w:spacing w:line="210" w:lineRule="exact"/>
              <w:ind w:right="127"/>
              <w:jc w:val="center"/>
              <w:rPr>
                <w:sz w:val="20"/>
              </w:rPr>
            </w:pPr>
            <w:r>
              <w:rPr>
                <w:spacing w:val="-4"/>
                <w:sz w:val="20"/>
              </w:rPr>
              <w:t>1008</w:t>
            </w:r>
          </w:p>
        </w:tc>
        <w:tc>
          <w:tcPr>
            <w:tcW w:w="9877" w:type="dxa"/>
          </w:tcPr>
          <w:p>
            <w:pPr>
              <w:pStyle w:val="TableParagraph"/>
              <w:spacing w:line="210" w:lineRule="exact"/>
              <w:ind w:right="52"/>
              <w:jc w:val="right"/>
              <w:rPr>
                <w:sz w:val="20"/>
              </w:rPr>
            </w:pPr>
            <w:r>
              <w:rPr>
                <w:sz w:val="20"/>
              </w:rPr>
              <w:t>function,</w:t>
            </w:r>
            <w:r>
              <w:rPr>
                <w:spacing w:val="18"/>
                <w:sz w:val="20"/>
              </w:rPr>
              <w:t> </w:t>
            </w:r>
            <w:r>
              <w:rPr>
                <w:sz w:val="20"/>
              </w:rPr>
              <w:t>and</w:t>
            </w:r>
            <w:r>
              <w:rPr>
                <w:spacing w:val="20"/>
                <w:sz w:val="20"/>
              </w:rPr>
              <w:t> </w:t>
            </w:r>
            <w:r>
              <w:rPr>
                <w:sz w:val="20"/>
              </w:rPr>
              <w:t>indeed</w:t>
            </w:r>
            <w:r>
              <w:rPr>
                <w:spacing w:val="18"/>
                <w:sz w:val="20"/>
              </w:rPr>
              <w:t> </w:t>
            </w:r>
            <w:r>
              <w:rPr>
                <w:sz w:val="20"/>
              </w:rPr>
              <w:t>the</w:t>
            </w:r>
            <w:r>
              <w:rPr>
                <w:spacing w:val="18"/>
                <w:sz w:val="20"/>
              </w:rPr>
              <w:t> </w:t>
            </w:r>
            <w:r>
              <w:rPr>
                <w:sz w:val="20"/>
              </w:rPr>
              <w:t>option</w:t>
            </w:r>
            <w:r>
              <w:rPr>
                <w:spacing w:val="21"/>
                <w:sz w:val="20"/>
              </w:rPr>
              <w:t> </w:t>
            </w:r>
            <w:r>
              <w:rPr>
                <w:sz w:val="20"/>
              </w:rPr>
              <w:t>to</w:t>
            </w:r>
            <w:r>
              <w:rPr>
                <w:spacing w:val="18"/>
                <w:sz w:val="20"/>
              </w:rPr>
              <w:t> </w:t>
            </w:r>
            <w:r>
              <w:rPr>
                <w:sz w:val="20"/>
              </w:rPr>
              <w:t>use</w:t>
            </w:r>
            <w:r>
              <w:rPr>
                <w:spacing w:val="24"/>
                <w:sz w:val="20"/>
              </w:rPr>
              <w:t> </w:t>
            </w:r>
            <w:r>
              <w:rPr>
                <w:sz w:val="20"/>
              </w:rPr>
              <w:t>hardware</w:t>
            </w:r>
            <w:r>
              <w:rPr>
                <w:spacing w:val="21"/>
                <w:sz w:val="20"/>
              </w:rPr>
              <w:t> </w:t>
            </w:r>
            <w:r>
              <w:rPr>
                <w:sz w:val="20"/>
              </w:rPr>
              <w:t>acceleration,</w:t>
            </w:r>
            <w:r>
              <w:rPr>
                <w:spacing w:val="20"/>
                <w:sz w:val="20"/>
              </w:rPr>
              <w:t> </w:t>
            </w:r>
            <w:r>
              <w:rPr>
                <w:sz w:val="20"/>
              </w:rPr>
              <w:t>is</w:t>
            </w:r>
            <w:r>
              <w:rPr>
                <w:spacing w:val="19"/>
                <w:sz w:val="20"/>
              </w:rPr>
              <w:t> </w:t>
            </w:r>
            <w:r>
              <w:rPr>
                <w:sz w:val="20"/>
              </w:rPr>
              <w:t>the</w:t>
            </w:r>
            <w:r>
              <w:rPr>
                <w:spacing w:val="18"/>
                <w:sz w:val="20"/>
              </w:rPr>
              <w:t> </w:t>
            </w:r>
            <w:r>
              <w:rPr>
                <w:sz w:val="20"/>
              </w:rPr>
              <w:t>vendor’s</w:t>
            </w:r>
            <w:r>
              <w:rPr>
                <w:spacing w:val="19"/>
                <w:sz w:val="20"/>
              </w:rPr>
              <w:t> </w:t>
            </w:r>
            <w:r>
              <w:rPr>
                <w:sz w:val="20"/>
              </w:rPr>
              <w:t>choice;</w:t>
            </w:r>
            <w:r>
              <w:rPr>
                <w:spacing w:val="18"/>
                <w:sz w:val="20"/>
              </w:rPr>
              <w:t> </w:t>
            </w:r>
            <w:r>
              <w:rPr>
                <w:sz w:val="20"/>
              </w:rPr>
              <w:t>however,</w:t>
            </w:r>
            <w:r>
              <w:rPr>
                <w:spacing w:val="18"/>
                <w:sz w:val="20"/>
              </w:rPr>
              <w:t> </w:t>
            </w:r>
            <w:r>
              <w:rPr>
                <w:sz w:val="20"/>
              </w:rPr>
              <w:t>all</w:t>
            </w:r>
            <w:r>
              <w:rPr>
                <w:spacing w:val="20"/>
                <w:sz w:val="20"/>
              </w:rPr>
              <w:t> </w:t>
            </w:r>
            <w:r>
              <w:rPr>
                <w:sz w:val="20"/>
              </w:rPr>
              <w:t>types</w:t>
            </w:r>
            <w:r>
              <w:rPr>
                <w:spacing w:val="17"/>
                <w:sz w:val="20"/>
              </w:rPr>
              <w:t> </w:t>
            </w:r>
            <w:r>
              <w:rPr>
                <w:sz w:val="20"/>
              </w:rPr>
              <w:t>of</w:t>
            </w:r>
            <w:r>
              <w:rPr>
                <w:spacing w:val="20"/>
                <w:sz w:val="20"/>
              </w:rPr>
              <w:t> </w:t>
            </w:r>
            <w:r>
              <w:rPr>
                <w:spacing w:val="-2"/>
                <w:sz w:val="20"/>
              </w:rPr>
              <w:t>hardware</w:t>
            </w:r>
          </w:p>
        </w:tc>
      </w:tr>
      <w:tr>
        <w:trPr>
          <w:trHeight w:val="230" w:hRule="atLeast"/>
        </w:trPr>
        <w:tc>
          <w:tcPr>
            <w:tcW w:w="633" w:type="dxa"/>
          </w:tcPr>
          <w:p>
            <w:pPr>
              <w:pStyle w:val="TableParagraph"/>
              <w:spacing w:line="210" w:lineRule="exact"/>
              <w:ind w:right="127"/>
              <w:jc w:val="center"/>
              <w:rPr>
                <w:sz w:val="20"/>
              </w:rPr>
            </w:pPr>
            <w:r>
              <w:rPr>
                <w:spacing w:val="-4"/>
                <w:sz w:val="20"/>
              </w:rPr>
              <w:t>1009</w:t>
            </w:r>
          </w:p>
        </w:tc>
        <w:tc>
          <w:tcPr>
            <w:tcW w:w="9877" w:type="dxa"/>
          </w:tcPr>
          <w:p>
            <w:pPr>
              <w:pStyle w:val="TableParagraph"/>
              <w:spacing w:line="210" w:lineRule="exact"/>
              <w:ind w:right="52"/>
              <w:jc w:val="right"/>
              <w:rPr>
                <w:sz w:val="20"/>
              </w:rPr>
            </w:pPr>
            <w:r>
              <w:rPr>
                <w:sz w:val="20"/>
              </w:rPr>
              <w:t>acceleration</w:t>
            </w:r>
            <w:r>
              <w:rPr>
                <w:spacing w:val="-5"/>
                <w:sz w:val="20"/>
              </w:rPr>
              <w:t> </w:t>
            </w:r>
            <w:r>
              <w:rPr>
                <w:sz w:val="20"/>
              </w:rPr>
              <w:t>on</w:t>
            </w:r>
            <w:r>
              <w:rPr>
                <w:spacing w:val="-6"/>
                <w:sz w:val="20"/>
              </w:rPr>
              <w:t> </w:t>
            </w:r>
            <w:r>
              <w:rPr>
                <w:sz w:val="20"/>
              </w:rPr>
              <w:t>the</w:t>
            </w:r>
            <w:r>
              <w:rPr>
                <w:spacing w:val="-5"/>
                <w:sz w:val="20"/>
              </w:rPr>
              <w:t> </w:t>
            </w:r>
            <w:r>
              <w:rPr>
                <w:sz w:val="20"/>
              </w:rPr>
              <w:t>cloud</w:t>
            </w:r>
            <w:r>
              <w:rPr>
                <w:spacing w:val="-6"/>
                <w:sz w:val="20"/>
              </w:rPr>
              <w:t> </w:t>
            </w:r>
            <w:r>
              <w:rPr>
                <w:sz w:val="20"/>
              </w:rPr>
              <w:t>platform</w:t>
            </w:r>
            <w:r>
              <w:rPr>
                <w:spacing w:val="-5"/>
                <w:sz w:val="20"/>
              </w:rPr>
              <w:t> </w:t>
            </w:r>
            <w:r>
              <w:rPr>
                <w:sz w:val="20"/>
              </w:rPr>
              <w:t>should</w:t>
            </w:r>
            <w:r>
              <w:rPr>
                <w:spacing w:val="-4"/>
                <w:sz w:val="20"/>
              </w:rPr>
              <w:t> </w:t>
            </w:r>
            <w:r>
              <w:rPr>
                <w:sz w:val="20"/>
              </w:rPr>
              <w:t>ensure</w:t>
            </w:r>
            <w:r>
              <w:rPr>
                <w:spacing w:val="-5"/>
                <w:sz w:val="20"/>
              </w:rPr>
              <w:t> </w:t>
            </w:r>
            <w:r>
              <w:rPr>
                <w:sz w:val="20"/>
              </w:rPr>
              <w:t>the</w:t>
            </w:r>
            <w:r>
              <w:rPr>
                <w:spacing w:val="-7"/>
                <w:sz w:val="20"/>
              </w:rPr>
              <w:t> </w:t>
            </w:r>
            <w:r>
              <w:rPr>
                <w:sz w:val="20"/>
              </w:rPr>
              <w:t>decoupling</w:t>
            </w:r>
            <w:r>
              <w:rPr>
                <w:spacing w:val="-4"/>
                <w:sz w:val="20"/>
              </w:rPr>
              <w:t> </w:t>
            </w:r>
            <w:r>
              <w:rPr>
                <w:sz w:val="20"/>
              </w:rPr>
              <w:t>of</w:t>
            </w:r>
            <w:r>
              <w:rPr>
                <w:spacing w:val="1"/>
                <w:sz w:val="20"/>
              </w:rPr>
              <w:t> </w:t>
            </w:r>
            <w:r>
              <w:rPr>
                <w:sz w:val="20"/>
              </w:rPr>
              <w:t>software</w:t>
            </w:r>
            <w:r>
              <w:rPr>
                <w:spacing w:val="-5"/>
                <w:sz w:val="20"/>
              </w:rPr>
              <w:t> </w:t>
            </w:r>
            <w:r>
              <w:rPr>
                <w:sz w:val="20"/>
              </w:rPr>
              <w:t>from</w:t>
            </w:r>
            <w:r>
              <w:rPr>
                <w:spacing w:val="-6"/>
                <w:sz w:val="20"/>
              </w:rPr>
              <w:t> </w:t>
            </w:r>
            <w:r>
              <w:rPr>
                <w:sz w:val="20"/>
              </w:rPr>
              <w:t>hardware.</w:t>
            </w:r>
            <w:r>
              <w:rPr>
                <w:spacing w:val="-4"/>
                <w:sz w:val="20"/>
              </w:rPr>
              <w:t> </w:t>
            </w:r>
            <w:r>
              <w:rPr>
                <w:sz w:val="20"/>
              </w:rPr>
              <w:t>This</w:t>
            </w:r>
            <w:r>
              <w:rPr>
                <w:spacing w:val="-6"/>
                <w:sz w:val="20"/>
              </w:rPr>
              <w:t> </w:t>
            </w:r>
            <w:r>
              <w:rPr>
                <w:sz w:val="20"/>
              </w:rPr>
              <w:t>decoupling</w:t>
            </w:r>
            <w:r>
              <w:rPr>
                <w:spacing w:val="-6"/>
                <w:sz w:val="20"/>
              </w:rPr>
              <w:t> </w:t>
            </w:r>
            <w:r>
              <w:rPr>
                <w:sz w:val="20"/>
              </w:rPr>
              <w:t>implies</w:t>
            </w:r>
            <w:r>
              <w:rPr>
                <w:spacing w:val="-7"/>
                <w:sz w:val="20"/>
              </w:rPr>
              <w:t> </w:t>
            </w:r>
            <w:r>
              <w:rPr>
                <w:spacing w:val="-5"/>
                <w:sz w:val="20"/>
              </w:rPr>
              <w:t>the</w:t>
            </w:r>
          </w:p>
        </w:tc>
      </w:tr>
      <w:tr>
        <w:trPr>
          <w:trHeight w:val="226" w:hRule="atLeast"/>
        </w:trPr>
        <w:tc>
          <w:tcPr>
            <w:tcW w:w="633" w:type="dxa"/>
          </w:tcPr>
          <w:p>
            <w:pPr>
              <w:pStyle w:val="TableParagraph"/>
              <w:spacing w:line="206" w:lineRule="exact"/>
              <w:ind w:right="127"/>
              <w:jc w:val="center"/>
              <w:rPr>
                <w:sz w:val="20"/>
              </w:rPr>
            </w:pPr>
            <w:r>
              <w:rPr>
                <w:spacing w:val="-4"/>
                <w:sz w:val="20"/>
              </w:rPr>
              <w:t>1010</w:t>
            </w:r>
          </w:p>
        </w:tc>
        <w:tc>
          <w:tcPr>
            <w:tcW w:w="9877" w:type="dxa"/>
          </w:tcPr>
          <w:p>
            <w:pPr>
              <w:pStyle w:val="TableParagraph"/>
              <w:spacing w:line="206" w:lineRule="exact"/>
              <w:ind w:left="180"/>
              <w:rPr>
                <w:sz w:val="20"/>
              </w:rPr>
            </w:pPr>
            <w:r>
              <w:rPr>
                <w:sz w:val="20"/>
              </w:rPr>
              <w:t>following</w:t>
            </w:r>
            <w:r>
              <w:rPr>
                <w:spacing w:val="-4"/>
                <w:sz w:val="20"/>
              </w:rPr>
              <w:t> </w:t>
            </w:r>
            <w:r>
              <w:rPr>
                <w:sz w:val="20"/>
              </w:rPr>
              <w:t>key</w:t>
            </w:r>
            <w:r>
              <w:rPr>
                <w:spacing w:val="-4"/>
                <w:sz w:val="20"/>
              </w:rPr>
              <w:t> </w:t>
            </w:r>
            <w:r>
              <w:rPr>
                <w:spacing w:val="-2"/>
                <w:sz w:val="20"/>
              </w:rPr>
              <w:t>objectives:</w:t>
            </w:r>
          </w:p>
        </w:tc>
      </w:tr>
      <w:tr>
        <w:trPr>
          <w:trHeight w:val="249" w:hRule="atLeast"/>
        </w:trPr>
        <w:tc>
          <w:tcPr>
            <w:tcW w:w="633" w:type="dxa"/>
          </w:tcPr>
          <w:p>
            <w:pPr>
              <w:pStyle w:val="TableParagraph"/>
              <w:spacing w:line="215" w:lineRule="exact" w:before="14"/>
              <w:ind w:right="127"/>
              <w:jc w:val="center"/>
              <w:rPr>
                <w:sz w:val="20"/>
              </w:rPr>
            </w:pPr>
            <w:r>
              <w:rPr>
                <w:spacing w:val="-4"/>
                <w:sz w:val="20"/>
              </w:rPr>
              <w:t>1011</w:t>
            </w:r>
          </w:p>
        </w:tc>
        <w:tc>
          <w:tcPr>
            <w:tcW w:w="9877" w:type="dxa"/>
          </w:tcPr>
          <w:p>
            <w:pPr>
              <w:pStyle w:val="TableParagraph"/>
              <w:numPr>
                <w:ilvl w:val="0"/>
                <w:numId w:val="63"/>
              </w:numPr>
              <w:tabs>
                <w:tab w:pos="359" w:val="left" w:leader="none"/>
              </w:tabs>
              <w:spacing w:line="229" w:lineRule="exact" w:before="0" w:after="0"/>
              <w:ind w:left="359" w:right="48" w:hanging="359"/>
              <w:jc w:val="right"/>
              <w:rPr>
                <w:sz w:val="20"/>
              </w:rPr>
            </w:pPr>
            <w:r>
              <w:rPr>
                <w:sz w:val="20"/>
              </w:rPr>
              <w:t>Multiple</w:t>
            </w:r>
            <w:r>
              <w:rPr>
                <w:spacing w:val="-5"/>
                <w:sz w:val="20"/>
              </w:rPr>
              <w:t> </w:t>
            </w:r>
            <w:r>
              <w:rPr>
                <w:sz w:val="20"/>
              </w:rPr>
              <w:t>vendors</w:t>
            </w:r>
            <w:r>
              <w:rPr>
                <w:spacing w:val="-5"/>
                <w:sz w:val="20"/>
              </w:rPr>
              <w:t> </w:t>
            </w:r>
            <w:r>
              <w:rPr>
                <w:sz w:val="20"/>
              </w:rPr>
              <w:t>of</w:t>
            </w:r>
            <w:r>
              <w:rPr>
                <w:spacing w:val="-4"/>
                <w:sz w:val="20"/>
              </w:rPr>
              <w:t> </w:t>
            </w:r>
            <w:r>
              <w:rPr>
                <w:sz w:val="20"/>
              </w:rPr>
              <w:t>hardware</w:t>
            </w:r>
            <w:r>
              <w:rPr>
                <w:spacing w:val="-7"/>
                <w:sz w:val="20"/>
              </w:rPr>
              <w:t> </w:t>
            </w:r>
            <w:r>
              <w:rPr>
                <w:sz w:val="20"/>
              </w:rPr>
              <w:t>GPP</w:t>
            </w:r>
            <w:r>
              <w:rPr>
                <w:spacing w:val="-5"/>
                <w:sz w:val="20"/>
              </w:rPr>
              <w:t> </w:t>
            </w:r>
            <w:r>
              <w:rPr>
                <w:sz w:val="20"/>
              </w:rPr>
              <w:t>CPUs</w:t>
            </w:r>
            <w:r>
              <w:rPr>
                <w:spacing w:val="-5"/>
                <w:sz w:val="20"/>
              </w:rPr>
              <w:t> </w:t>
            </w:r>
            <w:r>
              <w:rPr>
                <w:sz w:val="20"/>
              </w:rPr>
              <w:t>and</w:t>
            </w:r>
            <w:r>
              <w:rPr>
                <w:spacing w:val="-3"/>
                <w:sz w:val="20"/>
              </w:rPr>
              <w:t> </w:t>
            </w:r>
            <w:r>
              <w:rPr>
                <w:sz w:val="20"/>
              </w:rPr>
              <w:t>accelerators</w:t>
            </w:r>
            <w:r>
              <w:rPr>
                <w:spacing w:val="-6"/>
                <w:sz w:val="20"/>
              </w:rPr>
              <w:t> </w:t>
            </w:r>
            <w:r>
              <w:rPr>
                <w:sz w:val="20"/>
              </w:rPr>
              <w:t>(e.g.,</w:t>
            </w:r>
            <w:r>
              <w:rPr>
                <w:spacing w:val="-4"/>
                <w:sz w:val="20"/>
              </w:rPr>
              <w:t> </w:t>
            </w:r>
            <w:r>
              <w:rPr>
                <w:sz w:val="20"/>
              </w:rPr>
              <w:t>FGPA,</w:t>
            </w:r>
            <w:r>
              <w:rPr>
                <w:spacing w:val="2"/>
                <w:sz w:val="20"/>
              </w:rPr>
              <w:t> </w:t>
            </w:r>
            <w:r>
              <w:rPr>
                <w:sz w:val="20"/>
              </w:rPr>
              <w:t>ASIC,</w:t>
            </w:r>
            <w:r>
              <w:rPr>
                <w:spacing w:val="-3"/>
                <w:sz w:val="20"/>
              </w:rPr>
              <w:t> </w:t>
            </w:r>
            <w:r>
              <w:rPr>
                <w:sz w:val="20"/>
              </w:rPr>
              <w:t>DSP,</w:t>
            </w:r>
            <w:r>
              <w:rPr>
                <w:spacing w:val="-5"/>
                <w:sz w:val="20"/>
              </w:rPr>
              <w:t> </w:t>
            </w:r>
            <w:r>
              <w:rPr>
                <w:sz w:val="20"/>
              </w:rPr>
              <w:t>or</w:t>
            </w:r>
            <w:r>
              <w:rPr>
                <w:spacing w:val="-4"/>
                <w:sz w:val="20"/>
              </w:rPr>
              <w:t> </w:t>
            </w:r>
            <w:r>
              <w:rPr>
                <w:sz w:val="20"/>
              </w:rPr>
              <w:t>GPU)</w:t>
            </w:r>
            <w:r>
              <w:rPr>
                <w:spacing w:val="-3"/>
                <w:sz w:val="20"/>
              </w:rPr>
              <w:t> </w:t>
            </w:r>
            <w:r>
              <w:rPr>
                <w:sz w:val="20"/>
              </w:rPr>
              <w:t>can</w:t>
            </w:r>
            <w:r>
              <w:rPr>
                <w:spacing w:val="-4"/>
                <w:sz w:val="20"/>
              </w:rPr>
              <w:t> </w:t>
            </w:r>
            <w:r>
              <w:rPr>
                <w:sz w:val="20"/>
              </w:rPr>
              <w:t>be</w:t>
            </w:r>
            <w:r>
              <w:rPr>
                <w:spacing w:val="-4"/>
                <w:sz w:val="20"/>
              </w:rPr>
              <w:t> </w:t>
            </w:r>
            <w:r>
              <w:rPr>
                <w:sz w:val="20"/>
              </w:rPr>
              <w:t>used</w:t>
            </w:r>
            <w:r>
              <w:rPr>
                <w:spacing w:val="-5"/>
                <w:sz w:val="20"/>
              </w:rPr>
              <w:t> </w:t>
            </w:r>
            <w:r>
              <w:rPr>
                <w:sz w:val="20"/>
              </w:rPr>
              <w:t>in</w:t>
            </w:r>
            <w:r>
              <w:rPr>
                <w:spacing w:val="-4"/>
                <w:sz w:val="20"/>
              </w:rPr>
              <w:t> </w:t>
            </w:r>
            <w:r>
              <w:rPr>
                <w:spacing w:val="-5"/>
                <w:sz w:val="20"/>
              </w:rPr>
              <w:t>O-</w:t>
            </w:r>
          </w:p>
        </w:tc>
      </w:tr>
      <w:tr>
        <w:trPr>
          <w:trHeight w:val="230" w:hRule="atLeast"/>
        </w:trPr>
        <w:tc>
          <w:tcPr>
            <w:tcW w:w="633" w:type="dxa"/>
          </w:tcPr>
          <w:p>
            <w:pPr>
              <w:pStyle w:val="TableParagraph"/>
              <w:spacing w:line="210" w:lineRule="exact"/>
              <w:ind w:right="127"/>
              <w:jc w:val="center"/>
              <w:rPr>
                <w:sz w:val="20"/>
              </w:rPr>
            </w:pPr>
            <w:r>
              <w:rPr>
                <w:spacing w:val="-4"/>
                <w:sz w:val="20"/>
              </w:rPr>
              <w:t>1012</w:t>
            </w:r>
          </w:p>
        </w:tc>
        <w:tc>
          <w:tcPr>
            <w:tcW w:w="9877" w:type="dxa"/>
          </w:tcPr>
          <w:p>
            <w:pPr>
              <w:pStyle w:val="TableParagraph"/>
              <w:spacing w:line="210" w:lineRule="exact"/>
              <w:ind w:right="54"/>
              <w:jc w:val="right"/>
              <w:rPr>
                <w:sz w:val="20"/>
              </w:rPr>
            </w:pPr>
            <w:r>
              <w:rPr>
                <w:sz w:val="20"/>
              </w:rPr>
              <w:t>Cloud</w:t>
            </w:r>
            <w:r>
              <w:rPr>
                <w:spacing w:val="57"/>
                <w:w w:val="150"/>
                <w:sz w:val="20"/>
              </w:rPr>
              <w:t> </w:t>
            </w:r>
            <w:r>
              <w:rPr>
                <w:sz w:val="20"/>
              </w:rPr>
              <w:t>platforms</w:t>
            </w:r>
            <w:r>
              <w:rPr>
                <w:spacing w:val="56"/>
                <w:w w:val="150"/>
                <w:sz w:val="20"/>
              </w:rPr>
              <w:t> </w:t>
            </w:r>
            <w:r>
              <w:rPr>
                <w:sz w:val="20"/>
              </w:rPr>
              <w:t>(including</w:t>
            </w:r>
            <w:r>
              <w:rPr>
                <w:spacing w:val="55"/>
                <w:w w:val="150"/>
                <w:sz w:val="20"/>
              </w:rPr>
              <w:t> </w:t>
            </w:r>
            <w:r>
              <w:rPr>
                <w:sz w:val="20"/>
              </w:rPr>
              <w:t>agreed-upon</w:t>
            </w:r>
            <w:r>
              <w:rPr>
                <w:spacing w:val="58"/>
                <w:w w:val="150"/>
                <w:sz w:val="20"/>
              </w:rPr>
              <w:t> </w:t>
            </w:r>
            <w:r>
              <w:rPr>
                <w:sz w:val="20"/>
              </w:rPr>
              <w:t>Acceleration</w:t>
            </w:r>
            <w:r>
              <w:rPr>
                <w:spacing w:val="56"/>
                <w:w w:val="150"/>
                <w:sz w:val="20"/>
              </w:rPr>
              <w:t> </w:t>
            </w:r>
            <w:r>
              <w:rPr>
                <w:sz w:val="20"/>
              </w:rPr>
              <w:t>Abstraction</w:t>
            </w:r>
            <w:r>
              <w:rPr>
                <w:spacing w:val="59"/>
                <w:w w:val="150"/>
                <w:sz w:val="20"/>
              </w:rPr>
              <w:t> </w:t>
            </w:r>
            <w:r>
              <w:rPr>
                <w:sz w:val="20"/>
              </w:rPr>
              <w:t>Layer</w:t>
            </w:r>
            <w:r>
              <w:rPr>
                <w:spacing w:val="58"/>
                <w:w w:val="150"/>
                <w:sz w:val="20"/>
              </w:rPr>
              <w:t> </w:t>
            </w:r>
            <w:r>
              <w:rPr>
                <w:sz w:val="20"/>
              </w:rPr>
              <w:t>as</w:t>
            </w:r>
            <w:r>
              <w:rPr>
                <w:spacing w:val="56"/>
                <w:w w:val="150"/>
                <w:sz w:val="20"/>
              </w:rPr>
              <w:t> </w:t>
            </w:r>
            <w:r>
              <w:rPr>
                <w:sz w:val="20"/>
              </w:rPr>
              <w:t>defined</w:t>
            </w:r>
            <w:r>
              <w:rPr>
                <w:spacing w:val="58"/>
                <w:w w:val="150"/>
                <w:sz w:val="20"/>
              </w:rPr>
              <w:t> </w:t>
            </w:r>
            <w:r>
              <w:rPr>
                <w:sz w:val="20"/>
              </w:rPr>
              <w:t>in</w:t>
            </w:r>
            <w:r>
              <w:rPr>
                <w:spacing w:val="57"/>
                <w:w w:val="150"/>
                <w:sz w:val="20"/>
              </w:rPr>
              <w:t> </w:t>
            </w:r>
            <w:r>
              <w:rPr>
                <w:sz w:val="20"/>
              </w:rPr>
              <w:t>an</w:t>
            </w:r>
            <w:r>
              <w:rPr>
                <w:spacing w:val="58"/>
                <w:w w:val="150"/>
                <w:sz w:val="20"/>
              </w:rPr>
              <w:t> </w:t>
            </w:r>
            <w:r>
              <w:rPr>
                <w:spacing w:val="-2"/>
                <w:sz w:val="20"/>
              </w:rPr>
              <w:t>upcoming</w:t>
            </w:r>
          </w:p>
        </w:tc>
      </w:tr>
      <w:tr>
        <w:trPr>
          <w:trHeight w:val="285" w:hRule="atLeast"/>
        </w:trPr>
        <w:tc>
          <w:tcPr>
            <w:tcW w:w="633" w:type="dxa"/>
          </w:tcPr>
          <w:p>
            <w:pPr>
              <w:pStyle w:val="TableParagraph"/>
              <w:spacing w:line="226" w:lineRule="exact"/>
              <w:ind w:right="127"/>
              <w:jc w:val="center"/>
              <w:rPr>
                <w:sz w:val="20"/>
              </w:rPr>
            </w:pPr>
            <w:r>
              <w:rPr>
                <w:spacing w:val="-4"/>
                <w:sz w:val="20"/>
              </w:rPr>
              <w:t>1013</w:t>
            </w:r>
          </w:p>
        </w:tc>
        <w:tc>
          <w:tcPr>
            <w:tcW w:w="9877" w:type="dxa"/>
          </w:tcPr>
          <w:p>
            <w:pPr>
              <w:pStyle w:val="TableParagraph"/>
              <w:spacing w:line="226" w:lineRule="exact"/>
              <w:ind w:left="900"/>
              <w:rPr>
                <w:sz w:val="20"/>
              </w:rPr>
            </w:pPr>
            <w:r>
              <w:rPr>
                <w:sz w:val="20"/>
              </w:rPr>
              <w:t>specification)</w:t>
            </w:r>
            <w:r>
              <w:rPr>
                <w:spacing w:val="-6"/>
                <w:sz w:val="20"/>
              </w:rPr>
              <w:t> </w:t>
            </w:r>
            <w:r>
              <w:rPr>
                <w:sz w:val="20"/>
              </w:rPr>
              <w:t>from</w:t>
            </w:r>
            <w:r>
              <w:rPr>
                <w:spacing w:val="-4"/>
                <w:sz w:val="20"/>
              </w:rPr>
              <w:t> </w:t>
            </w:r>
            <w:r>
              <w:rPr>
                <w:sz w:val="20"/>
              </w:rPr>
              <w:t>multiple</w:t>
            </w:r>
            <w:r>
              <w:rPr>
                <w:spacing w:val="-7"/>
                <w:sz w:val="20"/>
              </w:rPr>
              <w:t> </w:t>
            </w:r>
            <w:r>
              <w:rPr>
                <w:sz w:val="20"/>
              </w:rPr>
              <w:t>vendors,</w:t>
            </w:r>
            <w:r>
              <w:rPr>
                <w:spacing w:val="-5"/>
                <w:sz w:val="20"/>
              </w:rPr>
              <w:t> </w:t>
            </w:r>
            <w:r>
              <w:rPr>
                <w:sz w:val="20"/>
              </w:rPr>
              <w:t>which</w:t>
            </w:r>
            <w:r>
              <w:rPr>
                <w:spacing w:val="-6"/>
                <w:sz w:val="20"/>
              </w:rPr>
              <w:t> </w:t>
            </w:r>
            <w:r>
              <w:rPr>
                <w:sz w:val="20"/>
              </w:rPr>
              <w:t>in</w:t>
            </w:r>
            <w:r>
              <w:rPr>
                <w:spacing w:val="-5"/>
                <w:sz w:val="20"/>
              </w:rPr>
              <w:t> </w:t>
            </w:r>
            <w:r>
              <w:rPr>
                <w:sz w:val="20"/>
              </w:rPr>
              <w:t>turn</w:t>
            </w:r>
            <w:r>
              <w:rPr>
                <w:spacing w:val="-4"/>
                <w:sz w:val="20"/>
              </w:rPr>
              <w:t> </w:t>
            </w:r>
            <w:r>
              <w:rPr>
                <w:sz w:val="20"/>
              </w:rPr>
              <w:t>can</w:t>
            </w:r>
            <w:r>
              <w:rPr>
                <w:spacing w:val="-5"/>
                <w:sz w:val="20"/>
              </w:rPr>
              <w:t> </w:t>
            </w:r>
            <w:r>
              <w:rPr>
                <w:sz w:val="20"/>
              </w:rPr>
              <w:t>support</w:t>
            </w:r>
            <w:r>
              <w:rPr>
                <w:spacing w:val="-6"/>
                <w:sz w:val="20"/>
              </w:rPr>
              <w:t> </w:t>
            </w:r>
            <w:r>
              <w:rPr>
                <w:sz w:val="20"/>
              </w:rPr>
              <w:t>the</w:t>
            </w:r>
            <w:r>
              <w:rPr>
                <w:spacing w:val="-5"/>
                <w:sz w:val="20"/>
              </w:rPr>
              <w:t> </w:t>
            </w:r>
            <w:r>
              <w:rPr>
                <w:sz w:val="20"/>
              </w:rPr>
              <w:t>software</w:t>
            </w:r>
            <w:r>
              <w:rPr>
                <w:spacing w:val="-7"/>
                <w:sz w:val="20"/>
              </w:rPr>
              <w:t> </w:t>
            </w:r>
            <w:r>
              <w:rPr>
                <w:sz w:val="20"/>
              </w:rPr>
              <w:t>providing</w:t>
            </w:r>
            <w:r>
              <w:rPr>
                <w:spacing w:val="-4"/>
                <w:sz w:val="20"/>
              </w:rPr>
              <w:t> </w:t>
            </w:r>
            <w:r>
              <w:rPr>
                <w:sz w:val="20"/>
              </w:rPr>
              <w:t>RAN</w:t>
            </w:r>
            <w:r>
              <w:rPr>
                <w:spacing w:val="-6"/>
                <w:sz w:val="20"/>
              </w:rPr>
              <w:t> </w:t>
            </w:r>
            <w:r>
              <w:rPr>
                <w:spacing w:val="-2"/>
                <w:sz w:val="20"/>
              </w:rPr>
              <w:t>functionality.</w:t>
            </w:r>
          </w:p>
        </w:tc>
      </w:tr>
      <w:tr>
        <w:trPr>
          <w:trHeight w:val="308" w:hRule="atLeast"/>
        </w:trPr>
        <w:tc>
          <w:tcPr>
            <w:tcW w:w="633" w:type="dxa"/>
          </w:tcPr>
          <w:p>
            <w:pPr>
              <w:pStyle w:val="TableParagraph"/>
              <w:spacing w:line="215" w:lineRule="exact" w:before="73"/>
              <w:ind w:right="127"/>
              <w:jc w:val="center"/>
              <w:rPr>
                <w:sz w:val="20"/>
              </w:rPr>
            </w:pPr>
            <w:r>
              <w:rPr>
                <w:spacing w:val="-4"/>
                <w:sz w:val="20"/>
              </w:rPr>
              <w:t>1014</w:t>
            </w:r>
          </w:p>
        </w:tc>
        <w:tc>
          <w:tcPr>
            <w:tcW w:w="9877" w:type="dxa"/>
          </w:tcPr>
          <w:p>
            <w:pPr>
              <w:pStyle w:val="TableParagraph"/>
              <w:numPr>
                <w:ilvl w:val="0"/>
                <w:numId w:val="64"/>
              </w:numPr>
              <w:tabs>
                <w:tab w:pos="359" w:val="left" w:leader="none"/>
              </w:tabs>
              <w:spacing w:line="229" w:lineRule="exact" w:before="58" w:after="0"/>
              <w:ind w:left="359" w:right="52" w:hanging="359"/>
              <w:jc w:val="right"/>
              <w:rPr>
                <w:sz w:val="20"/>
              </w:rPr>
            </w:pPr>
            <w:r>
              <w:rPr>
                <w:sz w:val="20"/>
              </w:rPr>
              <w:t>A</w:t>
            </w:r>
            <w:r>
              <w:rPr>
                <w:spacing w:val="1"/>
                <w:sz w:val="20"/>
              </w:rPr>
              <w:t> </w:t>
            </w:r>
            <w:r>
              <w:rPr>
                <w:sz w:val="20"/>
              </w:rPr>
              <w:t>given</w:t>
            </w:r>
            <w:r>
              <w:rPr>
                <w:spacing w:val="2"/>
                <w:sz w:val="20"/>
              </w:rPr>
              <w:t> </w:t>
            </w:r>
            <w:r>
              <w:rPr>
                <w:sz w:val="20"/>
              </w:rPr>
              <w:t>hardware</w:t>
            </w:r>
            <w:r>
              <w:rPr>
                <w:spacing w:val="1"/>
                <w:sz w:val="20"/>
              </w:rPr>
              <w:t> </w:t>
            </w:r>
            <w:r>
              <w:rPr>
                <w:sz w:val="20"/>
              </w:rPr>
              <w:t>and</w:t>
            </w:r>
            <w:r>
              <w:rPr>
                <w:spacing w:val="3"/>
                <w:sz w:val="20"/>
              </w:rPr>
              <w:t> </w:t>
            </w:r>
            <w:r>
              <w:rPr>
                <w:sz w:val="20"/>
              </w:rPr>
              <w:t>cloud</w:t>
            </w:r>
            <w:r>
              <w:rPr>
                <w:spacing w:val="2"/>
                <w:sz w:val="20"/>
              </w:rPr>
              <w:t> </w:t>
            </w:r>
            <w:r>
              <w:rPr>
                <w:sz w:val="20"/>
              </w:rPr>
              <w:t>platform</w:t>
            </w:r>
            <w:r>
              <w:rPr>
                <w:spacing w:val="2"/>
                <w:sz w:val="20"/>
              </w:rPr>
              <w:t> </w:t>
            </w:r>
            <w:r>
              <w:rPr>
                <w:sz w:val="20"/>
              </w:rPr>
              <w:t>shall</w:t>
            </w:r>
            <w:r>
              <w:rPr>
                <w:spacing w:val="1"/>
                <w:sz w:val="20"/>
              </w:rPr>
              <w:t> </w:t>
            </w:r>
            <w:r>
              <w:rPr>
                <w:sz w:val="20"/>
              </w:rPr>
              <w:t>support</w:t>
            </w:r>
            <w:r>
              <w:rPr>
                <w:spacing w:val="2"/>
                <w:sz w:val="20"/>
              </w:rPr>
              <w:t> </w:t>
            </w:r>
            <w:r>
              <w:rPr>
                <w:sz w:val="20"/>
              </w:rPr>
              <w:t>RAN</w:t>
            </w:r>
            <w:r>
              <w:rPr>
                <w:spacing w:val="1"/>
                <w:sz w:val="20"/>
              </w:rPr>
              <w:t> </w:t>
            </w:r>
            <w:r>
              <w:rPr>
                <w:sz w:val="20"/>
              </w:rPr>
              <w:t>software</w:t>
            </w:r>
            <w:r>
              <w:rPr>
                <w:spacing w:val="1"/>
                <w:sz w:val="20"/>
              </w:rPr>
              <w:t> </w:t>
            </w:r>
            <w:r>
              <w:rPr>
                <w:sz w:val="20"/>
              </w:rPr>
              <w:t>(including</w:t>
            </w:r>
            <w:r>
              <w:rPr>
                <w:spacing w:val="11"/>
                <w:sz w:val="20"/>
              </w:rPr>
              <w:t> </w:t>
            </w:r>
            <w:r>
              <w:rPr>
                <w:sz w:val="20"/>
              </w:rPr>
              <w:t>near-RT</w:t>
            </w:r>
            <w:r>
              <w:rPr>
                <w:spacing w:val="2"/>
                <w:sz w:val="20"/>
              </w:rPr>
              <w:t> </w:t>
            </w:r>
            <w:r>
              <w:rPr>
                <w:sz w:val="20"/>
              </w:rPr>
              <w:t>RIC,</w:t>
            </w:r>
            <w:r>
              <w:rPr>
                <w:spacing w:val="1"/>
                <w:sz w:val="20"/>
              </w:rPr>
              <w:t> </w:t>
            </w:r>
            <w:r>
              <w:rPr>
                <w:sz w:val="20"/>
              </w:rPr>
              <w:t>O-CU-CP,</w:t>
            </w:r>
            <w:r>
              <w:rPr>
                <w:spacing w:val="2"/>
                <w:sz w:val="20"/>
              </w:rPr>
              <w:t> </w:t>
            </w:r>
            <w:r>
              <w:rPr>
                <w:sz w:val="20"/>
              </w:rPr>
              <w:t>O-</w:t>
            </w:r>
            <w:r>
              <w:rPr>
                <w:spacing w:val="-5"/>
                <w:sz w:val="20"/>
              </w:rPr>
              <w:t>CU-</w:t>
            </w:r>
          </w:p>
        </w:tc>
      </w:tr>
      <w:tr>
        <w:trPr>
          <w:trHeight w:val="290" w:hRule="atLeast"/>
        </w:trPr>
        <w:tc>
          <w:tcPr>
            <w:tcW w:w="633" w:type="dxa"/>
          </w:tcPr>
          <w:p>
            <w:pPr>
              <w:pStyle w:val="TableParagraph"/>
              <w:spacing w:line="225" w:lineRule="exact"/>
              <w:ind w:right="127"/>
              <w:jc w:val="center"/>
              <w:rPr>
                <w:sz w:val="20"/>
              </w:rPr>
            </w:pPr>
            <w:r>
              <w:rPr>
                <w:spacing w:val="-4"/>
                <w:sz w:val="20"/>
              </w:rPr>
              <w:t>1015</w:t>
            </w:r>
          </w:p>
        </w:tc>
        <w:tc>
          <w:tcPr>
            <w:tcW w:w="9877" w:type="dxa"/>
          </w:tcPr>
          <w:p>
            <w:pPr>
              <w:pStyle w:val="TableParagraph"/>
              <w:spacing w:line="225" w:lineRule="exact"/>
              <w:ind w:left="900"/>
              <w:rPr>
                <w:sz w:val="20"/>
              </w:rPr>
            </w:pPr>
            <w:r>
              <w:rPr>
                <w:sz w:val="20"/>
              </w:rPr>
              <w:t>UP,</w:t>
            </w:r>
            <w:r>
              <w:rPr>
                <w:spacing w:val="-5"/>
                <w:sz w:val="20"/>
              </w:rPr>
              <w:t> </w:t>
            </w:r>
            <w:r>
              <w:rPr>
                <w:sz w:val="20"/>
              </w:rPr>
              <w:t>O-DU,</w:t>
            </w:r>
            <w:r>
              <w:rPr>
                <w:spacing w:val="-3"/>
                <w:sz w:val="20"/>
              </w:rPr>
              <w:t> </w:t>
            </w:r>
            <w:r>
              <w:rPr>
                <w:sz w:val="20"/>
              </w:rPr>
              <w:t>and</w:t>
            </w:r>
            <w:r>
              <w:rPr>
                <w:spacing w:val="-4"/>
                <w:sz w:val="20"/>
              </w:rPr>
              <w:t> </w:t>
            </w:r>
            <w:r>
              <w:rPr>
                <w:sz w:val="20"/>
              </w:rPr>
              <w:t>possibly</w:t>
            </w:r>
            <w:r>
              <w:rPr>
                <w:spacing w:val="-3"/>
                <w:sz w:val="20"/>
              </w:rPr>
              <w:t> </w:t>
            </w:r>
            <w:r>
              <w:rPr>
                <w:sz w:val="20"/>
              </w:rPr>
              <w:t>O-RU</w:t>
            </w:r>
            <w:r>
              <w:rPr>
                <w:spacing w:val="-5"/>
                <w:sz w:val="20"/>
              </w:rPr>
              <w:t> </w:t>
            </w:r>
            <w:r>
              <w:rPr>
                <w:sz w:val="20"/>
              </w:rPr>
              <w:t>functionality</w:t>
            </w:r>
            <w:r>
              <w:rPr>
                <w:spacing w:val="-3"/>
                <w:sz w:val="20"/>
              </w:rPr>
              <w:t> </w:t>
            </w:r>
            <w:r>
              <w:rPr>
                <w:sz w:val="20"/>
              </w:rPr>
              <w:t>in</w:t>
            </w:r>
            <w:r>
              <w:rPr>
                <w:spacing w:val="-6"/>
                <w:sz w:val="20"/>
              </w:rPr>
              <w:t> </w:t>
            </w:r>
            <w:r>
              <w:rPr>
                <w:sz w:val="20"/>
              </w:rPr>
              <w:t>the</w:t>
            </w:r>
            <w:r>
              <w:rPr>
                <w:spacing w:val="-5"/>
                <w:sz w:val="20"/>
              </w:rPr>
              <w:t> </w:t>
            </w:r>
            <w:r>
              <w:rPr>
                <w:sz w:val="20"/>
              </w:rPr>
              <w:t>future)</w:t>
            </w:r>
            <w:r>
              <w:rPr>
                <w:spacing w:val="-5"/>
                <w:sz w:val="20"/>
              </w:rPr>
              <w:t> </w:t>
            </w:r>
            <w:r>
              <w:rPr>
                <w:sz w:val="20"/>
              </w:rPr>
              <w:t>from</w:t>
            </w:r>
            <w:r>
              <w:rPr>
                <w:spacing w:val="-3"/>
                <w:sz w:val="20"/>
              </w:rPr>
              <w:t> </w:t>
            </w:r>
            <w:r>
              <w:rPr>
                <w:sz w:val="20"/>
              </w:rPr>
              <w:t>multiple</w:t>
            </w:r>
            <w:r>
              <w:rPr>
                <w:spacing w:val="-7"/>
                <w:sz w:val="20"/>
              </w:rPr>
              <w:t> </w:t>
            </w:r>
            <w:r>
              <w:rPr>
                <w:spacing w:val="-2"/>
                <w:sz w:val="20"/>
              </w:rPr>
              <w:t>vendors.</w:t>
            </w:r>
          </w:p>
        </w:tc>
      </w:tr>
      <w:tr>
        <w:trPr>
          <w:trHeight w:val="290" w:hRule="atLeast"/>
        </w:trPr>
        <w:tc>
          <w:tcPr>
            <w:tcW w:w="633" w:type="dxa"/>
          </w:tcPr>
          <w:p>
            <w:pPr>
              <w:pStyle w:val="TableParagraph"/>
              <w:spacing w:line="215" w:lineRule="exact" w:before="55"/>
              <w:ind w:right="127"/>
              <w:jc w:val="center"/>
              <w:rPr>
                <w:sz w:val="20"/>
              </w:rPr>
            </w:pPr>
            <w:r>
              <w:rPr>
                <w:spacing w:val="-4"/>
                <w:sz w:val="20"/>
              </w:rPr>
              <w:t>1016</w:t>
            </w:r>
          </w:p>
        </w:tc>
        <w:tc>
          <w:tcPr>
            <w:tcW w:w="9877" w:type="dxa"/>
          </w:tcPr>
          <w:p>
            <w:pPr>
              <w:pStyle w:val="TableParagraph"/>
              <w:spacing w:line="215" w:lineRule="exact" w:before="55"/>
              <w:ind w:right="51"/>
              <w:jc w:val="right"/>
              <w:rPr>
                <w:sz w:val="20"/>
              </w:rPr>
            </w:pPr>
            <w:r>
              <w:rPr>
                <w:sz w:val="20"/>
              </w:rPr>
              <w:t>There</w:t>
            </w:r>
            <w:r>
              <w:rPr>
                <w:spacing w:val="26"/>
                <w:sz w:val="20"/>
              </w:rPr>
              <w:t> </w:t>
            </w:r>
            <w:r>
              <w:rPr>
                <w:sz w:val="20"/>
              </w:rPr>
              <w:t>are</w:t>
            </w:r>
            <w:r>
              <w:rPr>
                <w:spacing w:val="25"/>
                <w:sz w:val="20"/>
              </w:rPr>
              <w:t> </w:t>
            </w:r>
            <w:r>
              <w:rPr>
                <w:sz w:val="20"/>
              </w:rPr>
              <w:t>different</w:t>
            </w:r>
            <w:r>
              <w:rPr>
                <w:spacing w:val="30"/>
                <w:sz w:val="20"/>
              </w:rPr>
              <w:t> </w:t>
            </w:r>
            <w:r>
              <w:rPr>
                <w:sz w:val="20"/>
              </w:rPr>
              <w:t>concepts</w:t>
            </w:r>
            <w:r>
              <w:rPr>
                <w:spacing w:val="25"/>
                <w:sz w:val="20"/>
              </w:rPr>
              <w:t> </w:t>
            </w:r>
            <w:r>
              <w:rPr>
                <w:sz w:val="20"/>
              </w:rPr>
              <w:t>that</w:t>
            </w:r>
            <w:r>
              <w:rPr>
                <w:spacing w:val="27"/>
                <w:sz w:val="20"/>
              </w:rPr>
              <w:t> </w:t>
            </w:r>
            <w:r>
              <w:rPr>
                <w:sz w:val="20"/>
              </w:rPr>
              <w:t>should</w:t>
            </w:r>
            <w:r>
              <w:rPr>
                <w:spacing w:val="28"/>
                <w:sz w:val="20"/>
              </w:rPr>
              <w:t> </w:t>
            </w:r>
            <w:r>
              <w:rPr>
                <w:sz w:val="20"/>
              </w:rPr>
              <w:t>be</w:t>
            </w:r>
            <w:r>
              <w:rPr>
                <w:spacing w:val="27"/>
                <w:sz w:val="20"/>
              </w:rPr>
              <w:t> </w:t>
            </w:r>
            <w:r>
              <w:rPr>
                <w:sz w:val="20"/>
              </w:rPr>
              <w:t>considered</w:t>
            </w:r>
            <w:r>
              <w:rPr>
                <w:spacing w:val="26"/>
                <w:sz w:val="20"/>
              </w:rPr>
              <w:t> </w:t>
            </w:r>
            <w:r>
              <w:rPr>
                <w:sz w:val="20"/>
              </w:rPr>
              <w:t>for</w:t>
            </w:r>
            <w:r>
              <w:rPr>
                <w:spacing w:val="29"/>
                <w:sz w:val="20"/>
              </w:rPr>
              <w:t> </w:t>
            </w:r>
            <w:r>
              <w:rPr>
                <w:sz w:val="20"/>
              </w:rPr>
              <w:t>the</w:t>
            </w:r>
            <w:r>
              <w:rPr>
                <w:spacing w:val="26"/>
                <w:sz w:val="20"/>
              </w:rPr>
              <w:t> </w:t>
            </w:r>
            <w:r>
              <w:rPr>
                <w:sz w:val="20"/>
              </w:rPr>
              <w:t>hardware</w:t>
            </w:r>
            <w:r>
              <w:rPr>
                <w:spacing w:val="27"/>
                <w:sz w:val="20"/>
              </w:rPr>
              <w:t> </w:t>
            </w:r>
            <w:r>
              <w:rPr>
                <w:sz w:val="20"/>
              </w:rPr>
              <w:t>acceleration</w:t>
            </w:r>
            <w:r>
              <w:rPr>
                <w:spacing w:val="29"/>
                <w:sz w:val="20"/>
              </w:rPr>
              <w:t> </w:t>
            </w:r>
            <w:r>
              <w:rPr>
                <w:sz w:val="20"/>
              </w:rPr>
              <w:t>abstraction</w:t>
            </w:r>
            <w:r>
              <w:rPr>
                <w:spacing w:val="28"/>
                <w:sz w:val="20"/>
              </w:rPr>
              <w:t> </w:t>
            </w:r>
            <w:r>
              <w:rPr>
                <w:sz w:val="20"/>
              </w:rPr>
              <w:t>layer</w:t>
            </w:r>
            <w:r>
              <w:rPr>
                <w:spacing w:val="30"/>
                <w:sz w:val="20"/>
              </w:rPr>
              <w:t> </w:t>
            </w:r>
            <w:r>
              <w:rPr>
                <w:sz w:val="20"/>
              </w:rPr>
              <w:t>on</w:t>
            </w:r>
            <w:r>
              <w:rPr>
                <w:spacing w:val="28"/>
                <w:sz w:val="20"/>
              </w:rPr>
              <w:t> </w:t>
            </w:r>
            <w:r>
              <w:rPr>
                <w:sz w:val="20"/>
              </w:rPr>
              <w:t>the</w:t>
            </w:r>
            <w:r>
              <w:rPr>
                <w:spacing w:val="27"/>
                <w:sz w:val="20"/>
              </w:rPr>
              <w:t> </w:t>
            </w:r>
            <w:r>
              <w:rPr>
                <w:spacing w:val="-2"/>
                <w:sz w:val="20"/>
              </w:rPr>
              <w:t>cloud</w:t>
            </w:r>
          </w:p>
        </w:tc>
      </w:tr>
      <w:tr>
        <w:trPr>
          <w:trHeight w:val="286" w:hRule="atLeast"/>
        </w:trPr>
        <w:tc>
          <w:tcPr>
            <w:tcW w:w="633" w:type="dxa"/>
          </w:tcPr>
          <w:p>
            <w:pPr>
              <w:pStyle w:val="TableParagraph"/>
              <w:spacing w:line="226" w:lineRule="exact"/>
              <w:ind w:right="127"/>
              <w:jc w:val="center"/>
              <w:rPr>
                <w:sz w:val="20"/>
              </w:rPr>
            </w:pPr>
            <w:r>
              <w:rPr>
                <w:spacing w:val="-4"/>
                <w:sz w:val="20"/>
              </w:rPr>
              <w:t>1017</w:t>
            </w:r>
          </w:p>
        </w:tc>
        <w:tc>
          <w:tcPr>
            <w:tcW w:w="9877" w:type="dxa"/>
          </w:tcPr>
          <w:p>
            <w:pPr>
              <w:pStyle w:val="TableParagraph"/>
              <w:spacing w:line="226" w:lineRule="exact"/>
              <w:ind w:left="180"/>
              <w:rPr>
                <w:sz w:val="20"/>
              </w:rPr>
            </w:pPr>
            <w:r>
              <w:rPr>
                <w:sz w:val="20"/>
              </w:rPr>
              <w:t>platform;</w:t>
            </w:r>
            <w:r>
              <w:rPr>
                <w:spacing w:val="-5"/>
                <w:sz w:val="20"/>
              </w:rPr>
              <w:t> </w:t>
            </w:r>
            <w:r>
              <w:rPr>
                <w:sz w:val="20"/>
              </w:rPr>
              <w:t>these</w:t>
            </w:r>
            <w:r>
              <w:rPr>
                <w:spacing w:val="-3"/>
                <w:sz w:val="20"/>
              </w:rPr>
              <w:t> </w:t>
            </w:r>
            <w:r>
              <w:rPr>
                <w:sz w:val="20"/>
              </w:rPr>
              <w:t>are</w:t>
            </w:r>
            <w:r>
              <w:rPr>
                <w:spacing w:val="-4"/>
                <w:sz w:val="20"/>
              </w:rPr>
              <w:t> </w:t>
            </w:r>
            <w:r>
              <w:rPr>
                <w:sz w:val="20"/>
              </w:rPr>
              <w:t>usually</w:t>
            </w:r>
            <w:r>
              <w:rPr>
                <w:spacing w:val="-2"/>
                <w:sz w:val="20"/>
              </w:rPr>
              <w:t> </w:t>
            </w:r>
            <w:r>
              <w:rPr>
                <w:sz w:val="20"/>
              </w:rPr>
              <w:t>the</w:t>
            </w:r>
            <w:r>
              <w:rPr>
                <w:spacing w:val="-6"/>
                <w:sz w:val="20"/>
              </w:rPr>
              <w:t> </w:t>
            </w:r>
            <w:r>
              <w:rPr>
                <w:spacing w:val="-2"/>
                <w:sz w:val="20"/>
              </w:rPr>
              <w:t>following:</w:t>
            </w:r>
          </w:p>
        </w:tc>
      </w:tr>
      <w:tr>
        <w:trPr>
          <w:trHeight w:val="365" w:hRule="atLeast"/>
        </w:trPr>
        <w:tc>
          <w:tcPr>
            <w:tcW w:w="633" w:type="dxa"/>
          </w:tcPr>
          <w:p>
            <w:pPr>
              <w:pStyle w:val="TableParagraph"/>
              <w:spacing w:before="74"/>
              <w:ind w:right="127"/>
              <w:jc w:val="center"/>
              <w:rPr>
                <w:sz w:val="20"/>
              </w:rPr>
            </w:pPr>
            <w:r>
              <w:rPr>
                <w:spacing w:val="-4"/>
                <w:sz w:val="20"/>
              </w:rPr>
              <w:t>1018</w:t>
            </w:r>
          </w:p>
        </w:tc>
        <w:tc>
          <w:tcPr>
            <w:tcW w:w="9877" w:type="dxa"/>
          </w:tcPr>
          <w:p>
            <w:pPr>
              <w:pStyle w:val="TableParagraph"/>
              <w:numPr>
                <w:ilvl w:val="0"/>
                <w:numId w:val="65"/>
              </w:numPr>
              <w:tabs>
                <w:tab w:pos="900" w:val="left" w:leader="none"/>
              </w:tabs>
              <w:spacing w:line="240" w:lineRule="auto" w:before="60" w:after="0"/>
              <w:ind w:left="900" w:right="0" w:hanging="360"/>
              <w:jc w:val="left"/>
              <w:rPr>
                <w:sz w:val="20"/>
              </w:rPr>
            </w:pPr>
            <w:r>
              <w:rPr>
                <w:sz w:val="20"/>
              </w:rPr>
              <w:t>Accelerator</w:t>
            </w:r>
            <w:r>
              <w:rPr>
                <w:spacing w:val="-8"/>
                <w:sz w:val="20"/>
              </w:rPr>
              <w:t> </w:t>
            </w:r>
            <w:r>
              <w:rPr>
                <w:sz w:val="20"/>
              </w:rPr>
              <w:t>Deployment</w:t>
            </w:r>
            <w:r>
              <w:rPr>
                <w:spacing w:val="-6"/>
                <w:sz w:val="20"/>
              </w:rPr>
              <w:t> </w:t>
            </w:r>
            <w:r>
              <w:rPr>
                <w:spacing w:val="-2"/>
                <w:sz w:val="20"/>
              </w:rPr>
              <w:t>Model</w:t>
            </w:r>
          </w:p>
        </w:tc>
      </w:tr>
      <w:tr>
        <w:trPr>
          <w:trHeight w:val="304" w:hRule="atLeast"/>
        </w:trPr>
        <w:tc>
          <w:tcPr>
            <w:tcW w:w="633" w:type="dxa"/>
          </w:tcPr>
          <w:p>
            <w:pPr>
              <w:pStyle w:val="TableParagraph"/>
              <w:spacing w:line="210" w:lineRule="exact" w:before="74"/>
              <w:ind w:right="127"/>
              <w:jc w:val="center"/>
              <w:rPr>
                <w:sz w:val="20"/>
              </w:rPr>
            </w:pPr>
            <w:r>
              <w:rPr>
                <w:spacing w:val="-4"/>
                <w:sz w:val="20"/>
              </w:rPr>
              <w:t>1019</w:t>
            </w:r>
          </w:p>
        </w:tc>
        <w:tc>
          <w:tcPr>
            <w:tcW w:w="9877" w:type="dxa"/>
          </w:tcPr>
          <w:p>
            <w:pPr>
              <w:pStyle w:val="TableParagraph"/>
              <w:numPr>
                <w:ilvl w:val="0"/>
                <w:numId w:val="66"/>
              </w:numPr>
              <w:tabs>
                <w:tab w:pos="900" w:val="left" w:leader="none"/>
              </w:tabs>
              <w:spacing w:line="225" w:lineRule="exact" w:before="60" w:after="0"/>
              <w:ind w:left="900" w:right="0" w:hanging="360"/>
              <w:jc w:val="left"/>
              <w:rPr>
                <w:sz w:val="20"/>
              </w:rPr>
            </w:pPr>
            <w:r>
              <w:rPr>
                <w:sz w:val="20"/>
              </w:rPr>
              <w:t>Acceleration</w:t>
            </w:r>
            <w:r>
              <w:rPr>
                <w:spacing w:val="-5"/>
                <w:sz w:val="20"/>
              </w:rPr>
              <w:t> </w:t>
            </w:r>
            <w:r>
              <w:rPr>
                <w:sz w:val="20"/>
              </w:rPr>
              <w:t>Abstraction</w:t>
            </w:r>
            <w:r>
              <w:rPr>
                <w:spacing w:val="-4"/>
                <w:sz w:val="20"/>
              </w:rPr>
              <w:t> </w:t>
            </w:r>
            <w:r>
              <w:rPr>
                <w:sz w:val="20"/>
              </w:rPr>
              <w:t>Layer</w:t>
            </w:r>
            <w:r>
              <w:rPr>
                <w:spacing w:val="-5"/>
                <w:sz w:val="20"/>
              </w:rPr>
              <w:t> </w:t>
            </w:r>
            <w:r>
              <w:rPr>
                <w:sz w:val="20"/>
              </w:rPr>
              <w:t>(AAL)</w:t>
            </w:r>
            <w:r>
              <w:rPr>
                <w:spacing w:val="-5"/>
                <w:sz w:val="20"/>
              </w:rPr>
              <w:t> </w:t>
            </w:r>
            <w:r>
              <w:rPr>
                <w:sz w:val="20"/>
              </w:rPr>
              <w:t>Interface</w:t>
            </w:r>
            <w:r>
              <w:rPr>
                <w:spacing w:val="1"/>
                <w:sz w:val="20"/>
              </w:rPr>
              <w:t> </w:t>
            </w:r>
            <w:r>
              <w:rPr>
                <w:sz w:val="20"/>
              </w:rPr>
              <w:t>(i.e.,</w:t>
            </w:r>
            <w:r>
              <w:rPr>
                <w:spacing w:val="-5"/>
                <w:sz w:val="20"/>
              </w:rPr>
              <w:t> </w:t>
            </w:r>
            <w:r>
              <w:rPr>
                <w:sz w:val="20"/>
              </w:rPr>
              <w:t>the</w:t>
            </w:r>
            <w:r>
              <w:rPr>
                <w:spacing w:val="-4"/>
                <w:sz w:val="20"/>
              </w:rPr>
              <w:t> </w:t>
            </w:r>
            <w:r>
              <w:rPr>
                <w:sz w:val="20"/>
              </w:rPr>
              <w:t>APIs</w:t>
            </w:r>
            <w:r>
              <w:rPr>
                <w:spacing w:val="-5"/>
                <w:sz w:val="20"/>
              </w:rPr>
              <w:t> </w:t>
            </w:r>
            <w:r>
              <w:rPr>
                <w:sz w:val="20"/>
              </w:rPr>
              <w:t>used</w:t>
            </w:r>
            <w:r>
              <w:rPr>
                <w:spacing w:val="-5"/>
                <w:sz w:val="20"/>
              </w:rPr>
              <w:t> </w:t>
            </w:r>
            <w:r>
              <w:rPr>
                <w:sz w:val="20"/>
              </w:rPr>
              <w:t>by</w:t>
            </w:r>
            <w:r>
              <w:rPr>
                <w:spacing w:val="-4"/>
                <w:sz w:val="20"/>
              </w:rPr>
              <w:t> </w:t>
            </w:r>
            <w:r>
              <w:rPr>
                <w:sz w:val="20"/>
              </w:rPr>
              <w:t>the</w:t>
            </w:r>
            <w:r>
              <w:rPr>
                <w:spacing w:val="-6"/>
                <w:sz w:val="20"/>
              </w:rPr>
              <w:t> </w:t>
            </w:r>
            <w:r>
              <w:rPr>
                <w:spacing w:val="-4"/>
                <w:sz w:val="20"/>
              </w:rPr>
              <w:t>NFs)</w:t>
            </w:r>
          </w:p>
        </w:tc>
      </w:tr>
    </w:tbl>
    <w:p>
      <w:pPr>
        <w:spacing w:after="0" w:line="225" w:lineRule="exact"/>
        <w:jc w:val="left"/>
        <w:rPr>
          <w:sz w:val="20"/>
        </w:rPr>
        <w:sectPr>
          <w:pgSz w:w="11910" w:h="16850"/>
          <w:pgMar w:header="343" w:footer="442" w:top="1240" w:bottom="640" w:left="200" w:right="8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0"/>
      </w:pPr>
    </w:p>
    <w:p>
      <w:pPr>
        <w:spacing w:after="0"/>
        <w:sectPr>
          <w:pgSz w:w="11910" w:h="16850"/>
          <w:pgMar w:header="343" w:footer="442" w:top="1240" w:bottom="640" w:left="200" w:right="820"/>
        </w:sectPr>
      </w:pPr>
    </w:p>
    <w:p>
      <w:pPr>
        <w:pStyle w:val="BodyText"/>
        <w:spacing w:before="91"/>
        <w:ind w:left="169"/>
      </w:pPr>
      <w:r>
        <w:rPr>
          <w:spacing w:val="-4"/>
        </w:rPr>
        <w:t>1020</w:t>
      </w:r>
    </w:p>
    <w:p>
      <w:pPr>
        <w:pStyle w:val="BodyText"/>
        <w:spacing w:before="137"/>
        <w:ind w:left="169"/>
      </w:pPr>
      <w:r>
        <w:rPr>
          <w:spacing w:val="-4"/>
        </w:rPr>
        <w:t>1021</w:t>
      </w:r>
    </w:p>
    <w:p>
      <w:pPr>
        <w:pStyle w:val="BodyText"/>
        <w:spacing w:before="85"/>
      </w:pPr>
    </w:p>
    <w:p>
      <w:pPr>
        <w:pStyle w:val="BodyText"/>
        <w:ind w:left="169"/>
      </w:pPr>
      <w:r>
        <w:rPr>
          <w:spacing w:val="-4"/>
        </w:rPr>
        <w:t>1022</w:t>
      </w:r>
    </w:p>
    <w:p>
      <w:pPr>
        <w:pStyle w:val="BodyText"/>
        <w:spacing w:before="197"/>
        <w:ind w:left="169"/>
      </w:pPr>
      <w:r>
        <w:rPr>
          <w:spacing w:val="-4"/>
        </w:rPr>
        <w:t>1023</w:t>
      </w:r>
    </w:p>
    <w:p>
      <w:pPr>
        <w:pStyle w:val="BodyText"/>
        <w:ind w:left="169"/>
      </w:pPr>
      <w:r>
        <w:rPr>
          <w:spacing w:val="-4"/>
        </w:rPr>
        <w:t>1024</w:t>
      </w:r>
    </w:p>
    <w:p>
      <w:pPr>
        <w:pStyle w:val="BodyText"/>
        <w:spacing w:before="1"/>
        <w:ind w:left="169"/>
      </w:pPr>
      <w:r>
        <w:rPr>
          <w:spacing w:val="-4"/>
        </w:rPr>
        <w:t>1025</w:t>
      </w:r>
    </w:p>
    <w:p>
      <w:pPr>
        <w:pStyle w:val="BodyText"/>
        <w:ind w:left="169"/>
      </w:pPr>
      <w:r>
        <w:rPr>
          <w:spacing w:val="-4"/>
        </w:rPr>
        <w:t>1026</w:t>
      </w:r>
    </w:p>
    <w:p>
      <w:pPr>
        <w:pStyle w:val="BodyText"/>
        <w:spacing w:before="1"/>
        <w:ind w:left="169"/>
      </w:pPr>
      <w:r>
        <w:rPr>
          <w:spacing w:val="-4"/>
        </w:rPr>
        <w:t>1027</w:t>
      </w:r>
    </w:p>
    <w:p>
      <w:pPr>
        <w:pStyle w:val="BodyText"/>
        <w:spacing w:before="22"/>
      </w:pPr>
    </w:p>
    <w:p>
      <w:pPr>
        <w:pStyle w:val="BodyText"/>
        <w:ind w:left="169"/>
      </w:pPr>
      <w:r>
        <w:rPr>
          <w:spacing w:val="-4"/>
        </w:rPr>
        <w:t>1028</w:t>
      </w:r>
    </w:p>
    <w:p>
      <w:pPr>
        <w:pStyle w:val="BodyText"/>
        <w:spacing w:before="198"/>
        <w:ind w:left="169"/>
      </w:pPr>
      <w:r>
        <w:rPr>
          <w:spacing w:val="-4"/>
        </w:rPr>
        <w:t>1029</w:t>
      </w:r>
    </w:p>
    <w:p>
      <w:pPr>
        <w:pStyle w:val="BodyText"/>
        <w:ind w:left="169"/>
      </w:pPr>
      <w:r>
        <w:rPr>
          <w:spacing w:val="-4"/>
        </w:rPr>
        <w:t>1030</w:t>
      </w:r>
    </w:p>
    <w:p>
      <w:pPr>
        <w:pStyle w:val="BodyText"/>
        <w:spacing w:before="1"/>
        <w:ind w:left="169"/>
      </w:pPr>
      <w:r>
        <w:rPr>
          <w:spacing w:val="-4"/>
        </w:rPr>
        <w:t>1031</w:t>
      </w:r>
    </w:p>
    <w:p>
      <w:pPr>
        <w:pStyle w:val="BodyText"/>
        <w:ind w:left="169"/>
      </w:pPr>
      <w:r>
        <w:rPr>
          <w:spacing w:val="-4"/>
        </w:rPr>
        <w:t>1032</w:t>
      </w:r>
    </w:p>
    <w:p>
      <w:pPr>
        <w:pStyle w:val="BodyText"/>
        <w:ind w:left="169"/>
      </w:pPr>
      <w:r>
        <w:rPr>
          <w:spacing w:val="-4"/>
        </w:rPr>
        <w:t>1033</w:t>
      </w:r>
    </w:p>
    <w:p>
      <w:pPr>
        <w:pStyle w:val="BodyText"/>
        <w:spacing w:line="229" w:lineRule="exact" w:before="181"/>
        <w:ind w:left="169"/>
      </w:pPr>
      <w:r>
        <w:rPr>
          <w:spacing w:val="-4"/>
        </w:rPr>
        <w:t>1034</w:t>
      </w:r>
    </w:p>
    <w:p>
      <w:pPr>
        <w:pStyle w:val="BodyText"/>
        <w:spacing w:line="229" w:lineRule="exact"/>
        <w:ind w:left="169"/>
      </w:pPr>
      <w:r>
        <w:rPr>
          <w:spacing w:val="-4"/>
        </w:rPr>
        <w:t>1035</w:t>
      </w:r>
    </w:p>
    <w:p>
      <w:pPr>
        <w:pStyle w:val="BodyText"/>
        <w:ind w:left="169"/>
      </w:pPr>
      <w:r>
        <w:rPr>
          <w:spacing w:val="-4"/>
        </w:rPr>
        <w:t>1036</w:t>
      </w:r>
    </w:p>
    <w:p>
      <w:pPr>
        <w:pStyle w:val="BodyText"/>
        <w:spacing w:before="1"/>
        <w:ind w:left="169"/>
      </w:pPr>
      <w:r>
        <w:rPr>
          <w:spacing w:val="-4"/>
        </w:rPr>
        <w:t>1037</w:t>
      </w:r>
    </w:p>
    <w:p>
      <w:pPr>
        <w:pStyle w:val="BodyText"/>
        <w:ind w:left="169"/>
      </w:pPr>
      <w:r>
        <w:rPr>
          <w:spacing w:val="-4"/>
        </w:rPr>
        <w:t>1038</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0"/>
      </w:pPr>
    </w:p>
    <w:p>
      <w:pPr>
        <w:pStyle w:val="BodyText"/>
        <w:ind w:left="169"/>
      </w:pPr>
      <w:r>
        <w:rPr>
          <w:spacing w:val="-4"/>
        </w:rPr>
        <w:t>1039</w:t>
      </w:r>
    </w:p>
    <w:p>
      <w:pPr>
        <w:pStyle w:val="BodyText"/>
        <w:spacing w:before="135"/>
        <w:ind w:left="169"/>
      </w:pPr>
      <w:r>
        <w:rPr>
          <w:spacing w:val="-4"/>
        </w:rPr>
        <w:t>1040</w:t>
      </w:r>
    </w:p>
    <w:p>
      <w:pPr>
        <w:spacing w:line="240" w:lineRule="auto" w:before="228"/>
        <w:rPr>
          <w:sz w:val="20"/>
        </w:rPr>
      </w:pPr>
      <w:r>
        <w:rPr/>
        <w:br w:type="column"/>
      </w:r>
      <w:r>
        <w:rPr>
          <w:sz w:val="20"/>
        </w:rPr>
      </w:r>
    </w:p>
    <w:p>
      <w:pPr>
        <w:spacing w:before="0"/>
        <w:ind w:left="0" w:right="142" w:firstLine="0"/>
        <w:jc w:val="center"/>
        <w:rPr>
          <w:b/>
          <w:sz w:val="20"/>
        </w:rPr>
      </w:pPr>
      <w:r>
        <w:rPr/>
        <w:drawing>
          <wp:anchor distT="0" distB="0" distL="0" distR="0" allowOverlap="1" layoutInCell="1" locked="0" behindDoc="0" simplePos="0" relativeHeight="15771648">
            <wp:simplePos x="0" y="0"/>
            <wp:positionH relativeFrom="page">
              <wp:posOffset>2159254</wp:posOffset>
            </wp:positionH>
            <wp:positionV relativeFrom="paragraph">
              <wp:posOffset>-2649517</wp:posOffset>
            </wp:positionV>
            <wp:extent cx="3242310" cy="2447386"/>
            <wp:effectExtent l="0" t="0" r="0" b="0"/>
            <wp:wrapNone/>
            <wp:docPr id="583" name="Image 583" descr="A picture containing object  Description automatically generated"/>
            <wp:cNvGraphicFramePr>
              <a:graphicFrameLocks/>
            </wp:cNvGraphicFramePr>
            <a:graphic>
              <a:graphicData uri="http://schemas.openxmlformats.org/drawingml/2006/picture">
                <pic:pic>
                  <pic:nvPicPr>
                    <pic:cNvPr id="583" name="Image 583" descr="A picture containing object  Description automatically generated"/>
                    <pic:cNvPicPr/>
                  </pic:nvPicPr>
                  <pic:blipFill>
                    <a:blip r:embed="rId75" cstate="print"/>
                    <a:stretch>
                      <a:fillRect/>
                    </a:stretch>
                  </pic:blipFill>
                  <pic:spPr>
                    <a:xfrm>
                      <a:off x="0" y="0"/>
                      <a:ext cx="3242310" cy="2447386"/>
                    </a:xfrm>
                    <a:prstGeom prst="rect">
                      <a:avLst/>
                    </a:prstGeom>
                  </pic:spPr>
                </pic:pic>
              </a:graphicData>
            </a:graphic>
          </wp:anchor>
        </w:drawing>
      </w:r>
      <w:bookmarkStart w:name="_bookmark39" w:id="40"/>
      <w:bookmarkEnd w:id="40"/>
      <w:r>
        <w:rPr/>
      </w:r>
      <w:r>
        <w:rPr>
          <w:b/>
          <w:sz w:val="20"/>
        </w:rPr>
        <w:t>Figure</w:t>
      </w:r>
      <w:r>
        <w:rPr>
          <w:b/>
          <w:spacing w:val="-6"/>
          <w:sz w:val="20"/>
        </w:rPr>
        <w:t> </w:t>
      </w:r>
      <w:r>
        <w:rPr>
          <w:b/>
          <w:sz w:val="20"/>
        </w:rPr>
        <w:t>16:</w:t>
      </w:r>
      <w:r>
        <w:rPr>
          <w:b/>
          <w:spacing w:val="-5"/>
          <w:sz w:val="20"/>
        </w:rPr>
        <w:t> </w:t>
      </w:r>
      <w:r>
        <w:rPr>
          <w:b/>
          <w:sz w:val="20"/>
        </w:rPr>
        <w:t>Hardware</w:t>
      </w:r>
      <w:r>
        <w:rPr>
          <w:b/>
          <w:spacing w:val="-5"/>
          <w:sz w:val="20"/>
        </w:rPr>
        <w:t> </w:t>
      </w:r>
      <w:r>
        <w:rPr>
          <w:b/>
          <w:sz w:val="20"/>
        </w:rPr>
        <w:t>Abstraction</w:t>
      </w:r>
      <w:r>
        <w:rPr>
          <w:b/>
          <w:spacing w:val="-7"/>
          <w:sz w:val="20"/>
        </w:rPr>
        <w:t> </w:t>
      </w:r>
      <w:r>
        <w:rPr>
          <w:b/>
          <w:spacing w:val="-2"/>
          <w:sz w:val="20"/>
        </w:rPr>
        <w:t>Considerations</w:t>
      </w:r>
    </w:p>
    <w:p>
      <w:pPr>
        <w:pStyle w:val="BodyText"/>
        <w:spacing w:before="6"/>
        <w:rPr>
          <w:b/>
        </w:rPr>
      </w:pPr>
    </w:p>
    <w:p>
      <w:pPr>
        <w:pStyle w:val="Heading4"/>
        <w:jc w:val="both"/>
      </w:pPr>
      <w:r>
        <w:rPr/>
        <w:drawing>
          <wp:inline distT="0" distB="0" distL="0" distR="0">
            <wp:extent cx="360377" cy="133324"/>
            <wp:effectExtent l="0" t="0" r="0" b="0"/>
            <wp:docPr id="584" name="Image 584"/>
            <wp:cNvGraphicFramePr>
              <a:graphicFrameLocks/>
            </wp:cNvGraphicFramePr>
            <a:graphic>
              <a:graphicData uri="http://schemas.openxmlformats.org/drawingml/2006/picture">
                <pic:pic>
                  <pic:nvPicPr>
                    <pic:cNvPr id="584" name="Image 584"/>
                    <pic:cNvPicPr/>
                  </pic:nvPicPr>
                  <pic:blipFill>
                    <a:blip r:embed="rId76" cstate="print"/>
                    <a:stretch>
                      <a:fillRect/>
                    </a:stretch>
                  </pic:blipFill>
                  <pic:spPr>
                    <a:xfrm>
                      <a:off x="0" y="0"/>
                      <a:ext cx="360377" cy="133324"/>
                    </a:xfrm>
                    <a:prstGeom prst="rect">
                      <a:avLst/>
                    </a:prstGeom>
                  </pic:spPr>
                </pic:pic>
              </a:graphicData>
            </a:graphic>
          </wp:inline>
        </w:drawing>
      </w:r>
      <w:r>
        <w:rPr/>
      </w:r>
      <w:r>
        <w:rPr>
          <w:rFonts w:ascii="Times New Roman"/>
          <w:spacing w:val="80"/>
          <w:position w:val="1"/>
          <w:sz w:val="20"/>
        </w:rPr>
        <w:t> </w:t>
      </w:r>
      <w:r>
        <w:rPr>
          <w:position w:val="1"/>
        </w:rPr>
        <w:t>Accelerator Deployment Model</w:t>
      </w:r>
    </w:p>
    <w:p>
      <w:pPr>
        <w:pStyle w:val="BodyText"/>
        <w:spacing w:before="184"/>
        <w:ind w:left="169" w:right="308"/>
        <w:jc w:val="both"/>
      </w:pPr>
      <w:hyperlink w:history="true" w:anchor="_bookmark39">
        <w:r>
          <w:rPr/>
          <w:t>Figure 16</w:t>
        </w:r>
      </w:hyperlink>
      <w:r>
        <w:rPr/>
        <w:t> above presents two common hardware accelerator deployment models as examples: an abstracted implementation utilizing a vhost_user and virtIO type deployment, and a pass-through model using SR-IOV. While the abstracted model allows a full decoupling of the Network Function (NF) from the hardware accelerator, this</w:t>
      </w:r>
      <w:r>
        <w:rPr>
          <w:spacing w:val="-1"/>
        </w:rPr>
        <w:t> </w:t>
      </w:r>
      <w:r>
        <w:rPr/>
        <w:t>model may not</w:t>
      </w:r>
      <w:r>
        <w:rPr>
          <w:spacing w:val="-6"/>
        </w:rPr>
        <w:t> </w:t>
      </w:r>
      <w:r>
        <w:rPr/>
        <w:t>suit</w:t>
      </w:r>
      <w:r>
        <w:rPr>
          <w:spacing w:val="-6"/>
        </w:rPr>
        <w:t> </w:t>
      </w:r>
      <w:r>
        <w:rPr/>
        <w:t>real-time</w:t>
      </w:r>
      <w:r>
        <w:rPr>
          <w:spacing w:val="-7"/>
        </w:rPr>
        <w:t> </w:t>
      </w:r>
      <w:r>
        <w:rPr/>
        <w:t>latency</w:t>
      </w:r>
      <w:r>
        <w:rPr>
          <w:spacing w:val="-4"/>
        </w:rPr>
        <w:t> </w:t>
      </w:r>
      <w:r>
        <w:rPr/>
        <w:t>sensitive</w:t>
      </w:r>
      <w:r>
        <w:rPr>
          <w:spacing w:val="-5"/>
        </w:rPr>
        <w:t> </w:t>
      </w:r>
      <w:r>
        <w:rPr/>
        <w:t>NFs</w:t>
      </w:r>
      <w:r>
        <w:rPr>
          <w:spacing w:val="-6"/>
        </w:rPr>
        <w:t> </w:t>
      </w:r>
      <w:r>
        <w:rPr/>
        <w:t>such</w:t>
      </w:r>
      <w:r>
        <w:rPr>
          <w:spacing w:val="-4"/>
        </w:rPr>
        <w:t> </w:t>
      </w:r>
      <w:r>
        <w:rPr/>
        <w:t>as</w:t>
      </w:r>
      <w:r>
        <w:rPr>
          <w:spacing w:val="-6"/>
        </w:rPr>
        <w:t> </w:t>
      </w:r>
      <w:r>
        <w:rPr/>
        <w:t>the</w:t>
      </w:r>
      <w:r>
        <w:rPr>
          <w:spacing w:val="-5"/>
        </w:rPr>
        <w:t> </w:t>
      </w:r>
      <w:r>
        <w:rPr/>
        <w:t>O-DU.</w:t>
      </w:r>
      <w:r>
        <w:rPr>
          <w:spacing w:val="-5"/>
        </w:rPr>
        <w:t> </w:t>
      </w:r>
      <w:r>
        <w:rPr/>
        <w:t>For</w:t>
      </w:r>
      <w:r>
        <w:rPr>
          <w:spacing w:val="-5"/>
        </w:rPr>
        <w:t> </w:t>
      </w:r>
      <w:r>
        <w:rPr/>
        <w:t>better</w:t>
      </w:r>
      <w:r>
        <w:rPr>
          <w:spacing w:val="-4"/>
        </w:rPr>
        <w:t> </w:t>
      </w:r>
      <w:r>
        <w:rPr/>
        <w:t>acceleration</w:t>
      </w:r>
      <w:r>
        <w:rPr>
          <w:spacing w:val="-3"/>
        </w:rPr>
        <w:t> </w:t>
      </w:r>
      <w:r>
        <w:rPr/>
        <w:t>capabilities,</w:t>
      </w:r>
      <w:r>
        <w:rPr>
          <w:spacing w:val="-5"/>
        </w:rPr>
        <w:t> </w:t>
      </w:r>
      <w:r>
        <w:rPr/>
        <w:t>SR-IOV</w:t>
      </w:r>
      <w:r>
        <w:rPr>
          <w:spacing w:val="-5"/>
        </w:rPr>
        <w:t> </w:t>
      </w:r>
      <w:r>
        <w:rPr/>
        <w:t>pass</w:t>
      </w:r>
      <w:r>
        <w:rPr>
          <w:spacing w:val="-6"/>
        </w:rPr>
        <w:t> </w:t>
      </w:r>
      <w:r>
        <w:rPr/>
        <w:t>through</w:t>
      </w:r>
      <w:r>
        <w:rPr>
          <w:spacing w:val="-7"/>
        </w:rPr>
        <w:t> </w:t>
      </w:r>
      <w:r>
        <w:rPr/>
        <w:t>may be required, as it is supported in both VM and container environments.</w:t>
      </w:r>
    </w:p>
    <w:p>
      <w:pPr>
        <w:pStyle w:val="Heading4"/>
        <w:spacing w:before="176"/>
        <w:jc w:val="both"/>
      </w:pPr>
      <w:r>
        <w:rPr/>
        <w:drawing>
          <wp:inline distT="0" distB="0" distL="0" distR="0">
            <wp:extent cx="383240" cy="133324"/>
            <wp:effectExtent l="0" t="0" r="0" b="0"/>
            <wp:docPr id="585" name="Image 585"/>
            <wp:cNvGraphicFramePr>
              <a:graphicFrameLocks/>
            </wp:cNvGraphicFramePr>
            <a:graphic>
              <a:graphicData uri="http://schemas.openxmlformats.org/drawingml/2006/picture">
                <pic:pic>
                  <pic:nvPicPr>
                    <pic:cNvPr id="585" name="Image 585"/>
                    <pic:cNvPicPr/>
                  </pic:nvPicPr>
                  <pic:blipFill>
                    <a:blip r:embed="rId77" cstate="print"/>
                    <a:stretch>
                      <a:fillRect/>
                    </a:stretch>
                  </pic:blipFill>
                  <pic:spPr>
                    <a:xfrm>
                      <a:off x="0" y="0"/>
                      <a:ext cx="383240" cy="133324"/>
                    </a:xfrm>
                    <a:prstGeom prst="rect">
                      <a:avLst/>
                    </a:prstGeom>
                  </pic:spPr>
                </pic:pic>
              </a:graphicData>
            </a:graphic>
          </wp:inline>
        </w:drawing>
      </w:r>
      <w:r>
        <w:rPr/>
      </w:r>
      <w:r>
        <w:rPr>
          <w:rFonts w:ascii="Times New Roman"/>
          <w:spacing w:val="40"/>
          <w:position w:val="1"/>
          <w:sz w:val="20"/>
        </w:rPr>
        <w:t> </w:t>
      </w:r>
      <w:r>
        <w:rPr>
          <w:position w:val="1"/>
        </w:rPr>
        <w:t>Acceleration Abstraction Layer (AAL) Interface</w:t>
      </w:r>
    </w:p>
    <w:p>
      <w:pPr>
        <w:pStyle w:val="BodyText"/>
        <w:spacing w:before="184"/>
        <w:ind w:left="169" w:right="307"/>
        <w:jc w:val="both"/>
      </w:pPr>
      <w:r>
        <w:rPr/>
        <w:t>To allow</w:t>
      </w:r>
      <w:r>
        <w:rPr>
          <w:spacing w:val="-1"/>
        </w:rPr>
        <w:t> </w:t>
      </w:r>
      <w:r>
        <w:rPr/>
        <w:t>multiple</w:t>
      </w:r>
      <w:r>
        <w:rPr>
          <w:spacing w:val="-1"/>
        </w:rPr>
        <w:t> </w:t>
      </w:r>
      <w:r>
        <w:rPr/>
        <w:t>NF</w:t>
      </w:r>
      <w:r>
        <w:rPr>
          <w:spacing w:val="-1"/>
        </w:rPr>
        <w:t> </w:t>
      </w:r>
      <w:r>
        <w:rPr/>
        <w:t>vendors</w:t>
      </w:r>
      <w:r>
        <w:rPr>
          <w:spacing w:val="-4"/>
        </w:rPr>
        <w:t> </w:t>
      </w:r>
      <w:r>
        <w:rPr/>
        <w:t>to utilize a</w:t>
      </w:r>
      <w:r>
        <w:rPr>
          <w:spacing w:val="-3"/>
        </w:rPr>
        <w:t> </w:t>
      </w:r>
      <w:r>
        <w:rPr/>
        <w:t>given accelerator through its Acceleration</w:t>
      </w:r>
      <w:r>
        <w:rPr>
          <w:spacing w:val="-2"/>
        </w:rPr>
        <w:t> </w:t>
      </w:r>
      <w:r>
        <w:rPr/>
        <w:t>Abstraction Layer (AAL) interface, the accelerators must provide an open-sourced API. Likewise, this API shall allow NFs applications to discover, configure, select and use (one or more) acceleration functions provided by a given accelerator on the cloud platform. Moreover, this API shall also</w:t>
      </w:r>
      <w:r>
        <w:rPr>
          <w:spacing w:val="-2"/>
        </w:rPr>
        <w:t> </w:t>
      </w:r>
      <w:r>
        <w:rPr/>
        <w:t>support different offload architectures including</w:t>
      </w:r>
      <w:r>
        <w:rPr>
          <w:spacing w:val="-1"/>
        </w:rPr>
        <w:t> </w:t>
      </w:r>
      <w:r>
        <w:rPr/>
        <w:t>look aside,</w:t>
      </w:r>
      <w:r>
        <w:rPr>
          <w:spacing w:val="-1"/>
        </w:rPr>
        <w:t> </w:t>
      </w:r>
      <w:r>
        <w:rPr/>
        <w:t>inline and</w:t>
      </w:r>
      <w:r>
        <w:rPr>
          <w:spacing w:val="-1"/>
        </w:rPr>
        <w:t> </w:t>
      </w:r>
      <w:r>
        <w:rPr/>
        <w:t>any</w:t>
      </w:r>
      <w:r>
        <w:rPr>
          <w:spacing w:val="-1"/>
        </w:rPr>
        <w:t> </w:t>
      </w:r>
      <w:r>
        <w:rPr/>
        <w:t>combination</w:t>
      </w:r>
      <w:r>
        <w:rPr>
          <w:spacing w:val="-1"/>
        </w:rPr>
        <w:t> </w:t>
      </w:r>
      <w:r>
        <w:rPr/>
        <w:t>of both. Examples of open APIs include DPDK’s CryptoDev, EthDev, EventDev, and Base Band Device (BBDEV).</w:t>
      </w:r>
    </w:p>
    <w:p>
      <w:pPr>
        <w:pStyle w:val="BodyText"/>
        <w:spacing w:before="182"/>
        <w:ind w:left="169" w:right="308"/>
        <w:jc w:val="both"/>
      </w:pPr>
      <w:r>
        <w:rPr/>
        <mc:AlternateContent>
          <mc:Choice Requires="wps">
            <w:drawing>
              <wp:anchor distT="0" distB="0" distL="0" distR="0" allowOverlap="1" layoutInCell="1" locked="0" behindDoc="0" simplePos="0" relativeHeight="15772160">
                <wp:simplePos x="0" y="0"/>
                <wp:positionH relativeFrom="page">
                  <wp:posOffset>3808066</wp:posOffset>
                </wp:positionH>
                <wp:positionV relativeFrom="paragraph">
                  <wp:posOffset>960822</wp:posOffset>
                </wp:positionV>
                <wp:extent cx="2894330" cy="1927225"/>
                <wp:effectExtent l="0" t="0" r="0" b="0"/>
                <wp:wrapNone/>
                <wp:docPr id="586" name="Group 586"/>
                <wp:cNvGraphicFramePr>
                  <a:graphicFrameLocks/>
                </wp:cNvGraphicFramePr>
                <a:graphic>
                  <a:graphicData uri="http://schemas.microsoft.com/office/word/2010/wordprocessingGroup">
                    <wpg:wgp>
                      <wpg:cNvPr id="586" name="Group 586"/>
                      <wpg:cNvGrpSpPr/>
                      <wpg:grpSpPr>
                        <a:xfrm>
                          <a:off x="0" y="0"/>
                          <a:ext cx="2894330" cy="1927225"/>
                          <a:chExt cx="2894330" cy="1927225"/>
                        </a:xfrm>
                      </wpg:grpSpPr>
                      <wps:wsp>
                        <wps:cNvPr id="587" name="Graphic 587"/>
                        <wps:cNvSpPr/>
                        <wps:spPr>
                          <a:xfrm>
                            <a:off x="4969" y="935435"/>
                            <a:ext cx="2887345" cy="990600"/>
                          </a:xfrm>
                          <a:custGeom>
                            <a:avLst/>
                            <a:gdLst/>
                            <a:ahLst/>
                            <a:cxnLst/>
                            <a:rect l="l" t="t" r="r" b="b"/>
                            <a:pathLst>
                              <a:path w="2887345" h="990600">
                                <a:moveTo>
                                  <a:pt x="2887230" y="0"/>
                                </a:moveTo>
                                <a:lnTo>
                                  <a:pt x="0" y="0"/>
                                </a:lnTo>
                                <a:lnTo>
                                  <a:pt x="0" y="990058"/>
                                </a:lnTo>
                                <a:lnTo>
                                  <a:pt x="2887230" y="990058"/>
                                </a:lnTo>
                                <a:lnTo>
                                  <a:pt x="2887230" y="0"/>
                                </a:lnTo>
                                <a:close/>
                              </a:path>
                            </a:pathLst>
                          </a:custGeom>
                          <a:solidFill>
                            <a:srgbClr val="6FAC46"/>
                          </a:solidFill>
                        </wps:spPr>
                        <wps:bodyPr wrap="square" lIns="0" tIns="0" rIns="0" bIns="0" rtlCol="0">
                          <a:prstTxWarp prst="textNoShape">
                            <a:avLst/>
                          </a:prstTxWarp>
                          <a:noAutofit/>
                        </wps:bodyPr>
                      </wps:wsp>
                      <wps:wsp>
                        <wps:cNvPr id="588" name="Graphic 588"/>
                        <wps:cNvSpPr/>
                        <wps:spPr>
                          <a:xfrm>
                            <a:off x="3311" y="933779"/>
                            <a:ext cx="2887345" cy="990600"/>
                          </a:xfrm>
                          <a:custGeom>
                            <a:avLst/>
                            <a:gdLst/>
                            <a:ahLst/>
                            <a:cxnLst/>
                            <a:rect l="l" t="t" r="r" b="b"/>
                            <a:pathLst>
                              <a:path w="2887345" h="990600">
                                <a:moveTo>
                                  <a:pt x="0" y="0"/>
                                </a:moveTo>
                                <a:lnTo>
                                  <a:pt x="2887230" y="0"/>
                                </a:lnTo>
                                <a:lnTo>
                                  <a:pt x="2887230" y="990058"/>
                                </a:lnTo>
                                <a:lnTo>
                                  <a:pt x="0" y="990058"/>
                                </a:lnTo>
                                <a:lnTo>
                                  <a:pt x="0" y="0"/>
                                </a:lnTo>
                                <a:close/>
                              </a:path>
                            </a:pathLst>
                          </a:custGeom>
                          <a:ln w="6623">
                            <a:solidFill>
                              <a:srgbClr val="000000"/>
                            </a:solidFill>
                            <a:prstDash val="solid"/>
                          </a:ln>
                        </wps:spPr>
                        <wps:bodyPr wrap="square" lIns="0" tIns="0" rIns="0" bIns="0" rtlCol="0">
                          <a:prstTxWarp prst="textNoShape">
                            <a:avLst/>
                          </a:prstTxWarp>
                          <a:noAutofit/>
                        </wps:bodyPr>
                      </wps:wsp>
                      <wps:wsp>
                        <wps:cNvPr id="589" name="Graphic 589"/>
                        <wps:cNvSpPr/>
                        <wps:spPr>
                          <a:xfrm>
                            <a:off x="1357426" y="4968"/>
                            <a:ext cx="1458595" cy="1370965"/>
                          </a:xfrm>
                          <a:custGeom>
                            <a:avLst/>
                            <a:gdLst/>
                            <a:ahLst/>
                            <a:cxnLst/>
                            <a:rect l="l" t="t" r="r" b="b"/>
                            <a:pathLst>
                              <a:path w="1458595" h="1370965">
                                <a:moveTo>
                                  <a:pt x="1230636" y="0"/>
                                </a:moveTo>
                                <a:lnTo>
                                  <a:pt x="227895" y="0"/>
                                </a:lnTo>
                                <a:lnTo>
                                  <a:pt x="182096" y="4641"/>
                                </a:lnTo>
                                <a:lnTo>
                                  <a:pt x="139378" y="17950"/>
                                </a:lnTo>
                                <a:lnTo>
                                  <a:pt x="100675" y="39005"/>
                                </a:lnTo>
                                <a:lnTo>
                                  <a:pt x="66918" y="66884"/>
                                </a:lnTo>
                                <a:lnTo>
                                  <a:pt x="39040" y="100665"/>
                                </a:lnTo>
                                <a:lnTo>
                                  <a:pt x="17972" y="139426"/>
                                </a:lnTo>
                                <a:lnTo>
                                  <a:pt x="4648" y="182245"/>
                                </a:lnTo>
                                <a:lnTo>
                                  <a:pt x="0" y="228201"/>
                                </a:lnTo>
                                <a:lnTo>
                                  <a:pt x="0" y="1142112"/>
                                </a:lnTo>
                                <a:lnTo>
                                  <a:pt x="4648" y="1188242"/>
                                </a:lnTo>
                                <a:lnTo>
                                  <a:pt x="17972" y="1231194"/>
                                </a:lnTo>
                                <a:lnTo>
                                  <a:pt x="39040" y="1270053"/>
                                </a:lnTo>
                                <a:lnTo>
                                  <a:pt x="66918" y="1303902"/>
                                </a:lnTo>
                                <a:lnTo>
                                  <a:pt x="100675" y="1331823"/>
                                </a:lnTo>
                                <a:lnTo>
                                  <a:pt x="139378" y="1352902"/>
                                </a:lnTo>
                                <a:lnTo>
                                  <a:pt x="182096" y="1366222"/>
                                </a:lnTo>
                                <a:lnTo>
                                  <a:pt x="227895" y="1370865"/>
                                </a:lnTo>
                                <a:lnTo>
                                  <a:pt x="1230636" y="1370865"/>
                                </a:lnTo>
                                <a:lnTo>
                                  <a:pt x="1276515" y="1366222"/>
                                </a:lnTo>
                                <a:lnTo>
                                  <a:pt x="1319269" y="1352902"/>
                                </a:lnTo>
                                <a:lnTo>
                                  <a:pt x="1357978" y="1331823"/>
                                </a:lnTo>
                                <a:lnTo>
                                  <a:pt x="1391717" y="1303902"/>
                                </a:lnTo>
                                <a:lnTo>
                                  <a:pt x="1419565" y="1270053"/>
                                </a:lnTo>
                                <a:lnTo>
                                  <a:pt x="1440598" y="1231194"/>
                                </a:lnTo>
                                <a:lnTo>
                                  <a:pt x="1453895" y="1188242"/>
                                </a:lnTo>
                                <a:lnTo>
                                  <a:pt x="1458532" y="1142112"/>
                                </a:lnTo>
                                <a:lnTo>
                                  <a:pt x="1458532" y="228201"/>
                                </a:lnTo>
                                <a:lnTo>
                                  <a:pt x="1453895" y="182245"/>
                                </a:lnTo>
                                <a:lnTo>
                                  <a:pt x="1440598" y="139426"/>
                                </a:lnTo>
                                <a:lnTo>
                                  <a:pt x="1419564" y="100665"/>
                                </a:lnTo>
                                <a:lnTo>
                                  <a:pt x="1391717" y="66884"/>
                                </a:lnTo>
                                <a:lnTo>
                                  <a:pt x="1357978" y="39005"/>
                                </a:lnTo>
                                <a:lnTo>
                                  <a:pt x="1319269" y="17950"/>
                                </a:lnTo>
                                <a:lnTo>
                                  <a:pt x="1276515" y="4641"/>
                                </a:lnTo>
                                <a:lnTo>
                                  <a:pt x="1230636" y="0"/>
                                </a:lnTo>
                                <a:close/>
                              </a:path>
                            </a:pathLst>
                          </a:custGeom>
                          <a:solidFill>
                            <a:srgbClr val="E1EFD9"/>
                          </a:solidFill>
                        </wps:spPr>
                        <wps:bodyPr wrap="square" lIns="0" tIns="0" rIns="0" bIns="0" rtlCol="0">
                          <a:prstTxWarp prst="textNoShape">
                            <a:avLst/>
                          </a:prstTxWarp>
                          <a:noAutofit/>
                        </wps:bodyPr>
                      </wps:wsp>
                      <wps:wsp>
                        <wps:cNvPr id="590" name="Graphic 590"/>
                        <wps:cNvSpPr/>
                        <wps:spPr>
                          <a:xfrm>
                            <a:off x="1355768" y="3312"/>
                            <a:ext cx="1458595" cy="1370965"/>
                          </a:xfrm>
                          <a:custGeom>
                            <a:avLst/>
                            <a:gdLst/>
                            <a:ahLst/>
                            <a:cxnLst/>
                            <a:rect l="l" t="t" r="r" b="b"/>
                            <a:pathLst>
                              <a:path w="1458595" h="1370965">
                                <a:moveTo>
                                  <a:pt x="0" y="228201"/>
                                </a:moveTo>
                                <a:lnTo>
                                  <a:pt x="4648" y="182245"/>
                                </a:lnTo>
                                <a:lnTo>
                                  <a:pt x="17972" y="139426"/>
                                </a:lnTo>
                                <a:lnTo>
                                  <a:pt x="39040" y="100665"/>
                                </a:lnTo>
                                <a:lnTo>
                                  <a:pt x="66918" y="66884"/>
                                </a:lnTo>
                                <a:lnTo>
                                  <a:pt x="100675" y="39005"/>
                                </a:lnTo>
                                <a:lnTo>
                                  <a:pt x="139378" y="17950"/>
                                </a:lnTo>
                                <a:lnTo>
                                  <a:pt x="182096" y="4641"/>
                                </a:lnTo>
                                <a:lnTo>
                                  <a:pt x="227895" y="0"/>
                                </a:lnTo>
                                <a:lnTo>
                                  <a:pt x="1230636" y="0"/>
                                </a:lnTo>
                                <a:lnTo>
                                  <a:pt x="1276515" y="4641"/>
                                </a:lnTo>
                                <a:lnTo>
                                  <a:pt x="1319269" y="17950"/>
                                </a:lnTo>
                                <a:lnTo>
                                  <a:pt x="1357978" y="39005"/>
                                </a:lnTo>
                                <a:lnTo>
                                  <a:pt x="1391717" y="66884"/>
                                </a:lnTo>
                                <a:lnTo>
                                  <a:pt x="1419564" y="100665"/>
                                </a:lnTo>
                                <a:lnTo>
                                  <a:pt x="1440598" y="139426"/>
                                </a:lnTo>
                                <a:lnTo>
                                  <a:pt x="1453895" y="182245"/>
                                </a:lnTo>
                                <a:lnTo>
                                  <a:pt x="1458532" y="228201"/>
                                </a:lnTo>
                                <a:lnTo>
                                  <a:pt x="1458532" y="1142112"/>
                                </a:lnTo>
                                <a:lnTo>
                                  <a:pt x="1453895" y="1188242"/>
                                </a:lnTo>
                                <a:lnTo>
                                  <a:pt x="1440598" y="1231194"/>
                                </a:lnTo>
                                <a:lnTo>
                                  <a:pt x="1419565" y="1270053"/>
                                </a:lnTo>
                                <a:lnTo>
                                  <a:pt x="1391717" y="1303902"/>
                                </a:lnTo>
                                <a:lnTo>
                                  <a:pt x="1357978" y="1331823"/>
                                </a:lnTo>
                                <a:lnTo>
                                  <a:pt x="1319269" y="1352902"/>
                                </a:lnTo>
                                <a:lnTo>
                                  <a:pt x="1276515" y="1366222"/>
                                </a:lnTo>
                                <a:lnTo>
                                  <a:pt x="1230636" y="1370865"/>
                                </a:lnTo>
                                <a:lnTo>
                                  <a:pt x="227895" y="1370865"/>
                                </a:lnTo>
                                <a:lnTo>
                                  <a:pt x="182096" y="1366222"/>
                                </a:lnTo>
                                <a:lnTo>
                                  <a:pt x="139378" y="1352902"/>
                                </a:lnTo>
                                <a:lnTo>
                                  <a:pt x="100675" y="1331823"/>
                                </a:lnTo>
                                <a:lnTo>
                                  <a:pt x="66918" y="1303902"/>
                                </a:lnTo>
                                <a:lnTo>
                                  <a:pt x="39040" y="1270053"/>
                                </a:lnTo>
                                <a:lnTo>
                                  <a:pt x="17972" y="1231194"/>
                                </a:lnTo>
                                <a:lnTo>
                                  <a:pt x="4648" y="1188242"/>
                                </a:lnTo>
                                <a:lnTo>
                                  <a:pt x="0" y="1142112"/>
                                </a:lnTo>
                                <a:lnTo>
                                  <a:pt x="0" y="228201"/>
                                </a:lnTo>
                                <a:close/>
                              </a:path>
                            </a:pathLst>
                          </a:custGeom>
                          <a:ln w="6625">
                            <a:solidFill>
                              <a:srgbClr val="000000"/>
                            </a:solidFill>
                            <a:prstDash val="solid"/>
                          </a:ln>
                        </wps:spPr>
                        <wps:bodyPr wrap="square" lIns="0" tIns="0" rIns="0" bIns="0" rtlCol="0">
                          <a:prstTxWarp prst="textNoShape">
                            <a:avLst/>
                          </a:prstTxWarp>
                          <a:noAutofit/>
                        </wps:bodyPr>
                      </wps:wsp>
                      <wps:wsp>
                        <wps:cNvPr id="591" name="Graphic 591"/>
                        <wps:cNvSpPr/>
                        <wps:spPr>
                          <a:xfrm>
                            <a:off x="1262953" y="1105965"/>
                            <a:ext cx="262255" cy="603250"/>
                          </a:xfrm>
                          <a:custGeom>
                            <a:avLst/>
                            <a:gdLst/>
                            <a:ahLst/>
                            <a:cxnLst/>
                            <a:rect l="l" t="t" r="r" b="b"/>
                            <a:pathLst>
                              <a:path w="262255" h="603250">
                                <a:moveTo>
                                  <a:pt x="0" y="69536"/>
                                </a:moveTo>
                                <a:lnTo>
                                  <a:pt x="0" y="69536"/>
                                </a:lnTo>
                                <a:lnTo>
                                  <a:pt x="152482" y="69536"/>
                                </a:lnTo>
                              </a:path>
                              <a:path w="262255" h="603250">
                                <a:moveTo>
                                  <a:pt x="0" y="430465"/>
                                </a:moveTo>
                                <a:lnTo>
                                  <a:pt x="0" y="430465"/>
                                </a:lnTo>
                                <a:lnTo>
                                  <a:pt x="261872" y="430465"/>
                                </a:lnTo>
                              </a:path>
                              <a:path w="262255" h="603250">
                                <a:moveTo>
                                  <a:pt x="6629" y="0"/>
                                </a:moveTo>
                                <a:lnTo>
                                  <a:pt x="6629" y="0"/>
                                </a:lnTo>
                                <a:lnTo>
                                  <a:pt x="6629" y="602651"/>
                                </a:lnTo>
                              </a:path>
                            </a:pathLst>
                          </a:custGeom>
                          <a:ln w="13252">
                            <a:solidFill>
                              <a:srgbClr val="000000"/>
                            </a:solidFill>
                            <a:prstDash val="solid"/>
                          </a:ln>
                        </wps:spPr>
                        <wps:bodyPr wrap="square" lIns="0" tIns="0" rIns="0" bIns="0" rtlCol="0">
                          <a:prstTxWarp prst="textNoShape">
                            <a:avLst/>
                          </a:prstTxWarp>
                          <a:noAutofit/>
                        </wps:bodyPr>
                      </wps:wsp>
                      <wps:wsp>
                        <wps:cNvPr id="592" name="Graphic 592"/>
                        <wps:cNvSpPr/>
                        <wps:spPr>
                          <a:xfrm>
                            <a:off x="1501622" y="1016561"/>
                            <a:ext cx="1143635" cy="278765"/>
                          </a:xfrm>
                          <a:custGeom>
                            <a:avLst/>
                            <a:gdLst/>
                            <a:ahLst/>
                            <a:cxnLst/>
                            <a:rect l="l" t="t" r="r" b="b"/>
                            <a:pathLst>
                              <a:path w="1143635" h="278765">
                                <a:moveTo>
                                  <a:pt x="0" y="46440"/>
                                </a:moveTo>
                                <a:lnTo>
                                  <a:pt x="3638" y="28392"/>
                                </a:lnTo>
                                <a:lnTo>
                                  <a:pt x="13570" y="13627"/>
                                </a:lnTo>
                                <a:lnTo>
                                  <a:pt x="28318" y="3659"/>
                                </a:lnTo>
                                <a:lnTo>
                                  <a:pt x="46407" y="0"/>
                                </a:lnTo>
                                <a:lnTo>
                                  <a:pt x="1096937" y="0"/>
                                </a:lnTo>
                                <a:lnTo>
                                  <a:pt x="1139940" y="28392"/>
                                </a:lnTo>
                                <a:lnTo>
                                  <a:pt x="1143621" y="231678"/>
                                </a:lnTo>
                                <a:lnTo>
                                  <a:pt x="1139940" y="249730"/>
                                </a:lnTo>
                                <a:lnTo>
                                  <a:pt x="1129913" y="264504"/>
                                </a:lnTo>
                                <a:lnTo>
                                  <a:pt x="1115070" y="274483"/>
                                </a:lnTo>
                                <a:lnTo>
                                  <a:pt x="1096937" y="278146"/>
                                </a:lnTo>
                                <a:lnTo>
                                  <a:pt x="46407" y="278146"/>
                                </a:lnTo>
                                <a:lnTo>
                                  <a:pt x="28318" y="274483"/>
                                </a:lnTo>
                                <a:lnTo>
                                  <a:pt x="13570" y="264504"/>
                                </a:lnTo>
                                <a:lnTo>
                                  <a:pt x="3638" y="249730"/>
                                </a:lnTo>
                                <a:lnTo>
                                  <a:pt x="0" y="231678"/>
                                </a:lnTo>
                                <a:lnTo>
                                  <a:pt x="0" y="46440"/>
                                </a:lnTo>
                                <a:close/>
                              </a:path>
                            </a:pathLst>
                          </a:custGeom>
                          <a:ln w="6622">
                            <a:solidFill>
                              <a:srgbClr val="000000"/>
                            </a:solidFill>
                            <a:prstDash val="solid"/>
                          </a:ln>
                        </wps:spPr>
                        <wps:bodyPr wrap="square" lIns="0" tIns="0" rIns="0" bIns="0" rtlCol="0">
                          <a:prstTxWarp prst="textNoShape">
                            <a:avLst/>
                          </a:prstTxWarp>
                          <a:noAutofit/>
                        </wps:bodyPr>
                      </wps:wsp>
                      <wps:wsp>
                        <wps:cNvPr id="593" name="Graphic 593"/>
                        <wps:cNvSpPr/>
                        <wps:spPr>
                          <a:xfrm>
                            <a:off x="1438639" y="937090"/>
                            <a:ext cx="1029335" cy="1270"/>
                          </a:xfrm>
                          <a:custGeom>
                            <a:avLst/>
                            <a:gdLst/>
                            <a:ahLst/>
                            <a:cxnLst/>
                            <a:rect l="l" t="t" r="r" b="b"/>
                            <a:pathLst>
                              <a:path w="1029335" h="0">
                                <a:moveTo>
                                  <a:pt x="0" y="0"/>
                                </a:moveTo>
                                <a:lnTo>
                                  <a:pt x="1029259" y="0"/>
                                </a:lnTo>
                              </a:path>
                            </a:pathLst>
                          </a:custGeom>
                          <a:ln w="13245">
                            <a:solidFill>
                              <a:srgbClr val="5B9BD4"/>
                            </a:solidFill>
                            <a:prstDash val="sysDash"/>
                          </a:ln>
                        </wps:spPr>
                        <wps:bodyPr wrap="square" lIns="0" tIns="0" rIns="0" bIns="0" rtlCol="0">
                          <a:prstTxWarp prst="textNoShape">
                            <a:avLst/>
                          </a:prstTxWarp>
                          <a:noAutofit/>
                        </wps:bodyPr>
                      </wps:wsp>
                      <wps:wsp>
                        <wps:cNvPr id="594" name="Graphic 594"/>
                        <wps:cNvSpPr/>
                        <wps:spPr>
                          <a:xfrm>
                            <a:off x="2509887" y="937090"/>
                            <a:ext cx="9525" cy="1270"/>
                          </a:xfrm>
                          <a:custGeom>
                            <a:avLst/>
                            <a:gdLst/>
                            <a:ahLst/>
                            <a:cxnLst/>
                            <a:rect l="l" t="t" r="r" b="b"/>
                            <a:pathLst>
                              <a:path w="9525" h="0">
                                <a:moveTo>
                                  <a:pt x="0" y="0"/>
                                </a:moveTo>
                                <a:lnTo>
                                  <a:pt x="0" y="0"/>
                                </a:lnTo>
                                <a:lnTo>
                                  <a:pt x="9392" y="0"/>
                                </a:lnTo>
                              </a:path>
                            </a:pathLst>
                          </a:custGeom>
                          <a:ln w="13245">
                            <a:solidFill>
                              <a:srgbClr val="5B9BD4"/>
                            </a:solidFill>
                            <a:prstDash val="solid"/>
                          </a:ln>
                        </wps:spPr>
                        <wps:bodyPr wrap="square" lIns="0" tIns="0" rIns="0" bIns="0" rtlCol="0">
                          <a:prstTxWarp prst="textNoShape">
                            <a:avLst/>
                          </a:prstTxWarp>
                          <a:noAutofit/>
                        </wps:bodyPr>
                      </wps:wsp>
                      <wps:wsp>
                        <wps:cNvPr id="595" name="Graphic 595"/>
                        <wps:cNvSpPr/>
                        <wps:spPr>
                          <a:xfrm>
                            <a:off x="1665706" y="1048018"/>
                            <a:ext cx="941705" cy="126364"/>
                          </a:xfrm>
                          <a:custGeom>
                            <a:avLst/>
                            <a:gdLst/>
                            <a:ahLst/>
                            <a:cxnLst/>
                            <a:rect l="l" t="t" r="r" b="b"/>
                            <a:pathLst>
                              <a:path w="941705" h="126364">
                                <a:moveTo>
                                  <a:pt x="941416" y="0"/>
                                </a:moveTo>
                                <a:lnTo>
                                  <a:pt x="0" y="0"/>
                                </a:lnTo>
                                <a:lnTo>
                                  <a:pt x="0" y="125828"/>
                                </a:lnTo>
                                <a:lnTo>
                                  <a:pt x="941416" y="125828"/>
                                </a:lnTo>
                                <a:lnTo>
                                  <a:pt x="941416" y="0"/>
                                </a:lnTo>
                                <a:close/>
                              </a:path>
                            </a:pathLst>
                          </a:custGeom>
                          <a:solidFill>
                            <a:srgbClr val="DEEBF7"/>
                          </a:solidFill>
                        </wps:spPr>
                        <wps:bodyPr wrap="square" lIns="0" tIns="0" rIns="0" bIns="0" rtlCol="0">
                          <a:prstTxWarp prst="textNoShape">
                            <a:avLst/>
                          </a:prstTxWarp>
                          <a:noAutofit/>
                        </wps:bodyPr>
                      </wps:wsp>
                      <wps:wsp>
                        <wps:cNvPr id="596" name="Graphic 596"/>
                        <wps:cNvSpPr/>
                        <wps:spPr>
                          <a:xfrm>
                            <a:off x="1664049" y="1046362"/>
                            <a:ext cx="941705" cy="126364"/>
                          </a:xfrm>
                          <a:custGeom>
                            <a:avLst/>
                            <a:gdLst/>
                            <a:ahLst/>
                            <a:cxnLst/>
                            <a:rect l="l" t="t" r="r" b="b"/>
                            <a:pathLst>
                              <a:path w="941705" h="126364">
                                <a:moveTo>
                                  <a:pt x="0" y="0"/>
                                </a:moveTo>
                                <a:lnTo>
                                  <a:pt x="941416" y="0"/>
                                </a:lnTo>
                                <a:lnTo>
                                  <a:pt x="941416" y="125828"/>
                                </a:lnTo>
                                <a:lnTo>
                                  <a:pt x="0" y="125828"/>
                                </a:lnTo>
                                <a:lnTo>
                                  <a:pt x="0" y="0"/>
                                </a:lnTo>
                                <a:close/>
                              </a:path>
                            </a:pathLst>
                          </a:custGeom>
                          <a:ln w="6622">
                            <a:solidFill>
                              <a:srgbClr val="2E528F"/>
                            </a:solidFill>
                            <a:prstDash val="solid"/>
                          </a:ln>
                        </wps:spPr>
                        <wps:bodyPr wrap="square" lIns="0" tIns="0" rIns="0" bIns="0" rtlCol="0">
                          <a:prstTxWarp prst="textNoShape">
                            <a:avLst/>
                          </a:prstTxWarp>
                          <a:noAutofit/>
                        </wps:bodyPr>
                      </wps:wsp>
                      <wps:wsp>
                        <wps:cNvPr id="597" name="Graphic 597"/>
                        <wps:cNvSpPr/>
                        <wps:spPr>
                          <a:xfrm>
                            <a:off x="2071775" y="854309"/>
                            <a:ext cx="3810" cy="156210"/>
                          </a:xfrm>
                          <a:custGeom>
                            <a:avLst/>
                            <a:gdLst/>
                            <a:ahLst/>
                            <a:cxnLst/>
                            <a:rect l="l" t="t" r="r" b="b"/>
                            <a:pathLst>
                              <a:path w="3810" h="156210">
                                <a:moveTo>
                                  <a:pt x="0" y="155629"/>
                                </a:moveTo>
                                <a:lnTo>
                                  <a:pt x="0" y="155629"/>
                                </a:lnTo>
                                <a:lnTo>
                                  <a:pt x="3314" y="0"/>
                                </a:lnTo>
                              </a:path>
                            </a:pathLst>
                          </a:custGeom>
                          <a:ln w="13259">
                            <a:solidFill>
                              <a:srgbClr val="5B9BD4"/>
                            </a:solidFill>
                            <a:prstDash val="solid"/>
                          </a:ln>
                        </wps:spPr>
                        <wps:bodyPr wrap="square" lIns="0" tIns="0" rIns="0" bIns="0" rtlCol="0">
                          <a:prstTxWarp prst="textNoShape">
                            <a:avLst/>
                          </a:prstTxWarp>
                          <a:noAutofit/>
                        </wps:bodyPr>
                      </wps:wsp>
                      <wps:wsp>
                        <wps:cNvPr id="598" name="Graphic 598"/>
                        <wps:cNvSpPr/>
                        <wps:spPr>
                          <a:xfrm>
                            <a:off x="2103266" y="1074508"/>
                            <a:ext cx="461009" cy="76200"/>
                          </a:xfrm>
                          <a:custGeom>
                            <a:avLst/>
                            <a:gdLst/>
                            <a:ahLst/>
                            <a:cxnLst/>
                            <a:rect l="l" t="t" r="r" b="b"/>
                            <a:pathLst>
                              <a:path w="461009" h="76200">
                                <a:moveTo>
                                  <a:pt x="460763" y="0"/>
                                </a:moveTo>
                                <a:lnTo>
                                  <a:pt x="0" y="0"/>
                                </a:lnTo>
                                <a:lnTo>
                                  <a:pt x="0" y="76159"/>
                                </a:lnTo>
                                <a:lnTo>
                                  <a:pt x="460763" y="76159"/>
                                </a:lnTo>
                                <a:lnTo>
                                  <a:pt x="460763" y="0"/>
                                </a:lnTo>
                                <a:close/>
                              </a:path>
                            </a:pathLst>
                          </a:custGeom>
                          <a:solidFill>
                            <a:srgbClr val="385622"/>
                          </a:solidFill>
                        </wps:spPr>
                        <wps:bodyPr wrap="square" lIns="0" tIns="0" rIns="0" bIns="0" rtlCol="0">
                          <a:prstTxWarp prst="textNoShape">
                            <a:avLst/>
                          </a:prstTxWarp>
                          <a:noAutofit/>
                        </wps:bodyPr>
                      </wps:wsp>
                      <wps:wsp>
                        <wps:cNvPr id="599" name="Graphic 599"/>
                        <wps:cNvSpPr/>
                        <wps:spPr>
                          <a:xfrm>
                            <a:off x="2101609" y="1072853"/>
                            <a:ext cx="461009" cy="76200"/>
                          </a:xfrm>
                          <a:custGeom>
                            <a:avLst/>
                            <a:gdLst/>
                            <a:ahLst/>
                            <a:cxnLst/>
                            <a:rect l="l" t="t" r="r" b="b"/>
                            <a:pathLst>
                              <a:path w="461009" h="76200">
                                <a:moveTo>
                                  <a:pt x="0" y="0"/>
                                </a:moveTo>
                                <a:lnTo>
                                  <a:pt x="460763" y="0"/>
                                </a:lnTo>
                                <a:lnTo>
                                  <a:pt x="460763" y="76159"/>
                                </a:lnTo>
                                <a:lnTo>
                                  <a:pt x="0" y="76159"/>
                                </a:lnTo>
                                <a:lnTo>
                                  <a:pt x="0" y="0"/>
                                </a:lnTo>
                                <a:close/>
                              </a:path>
                            </a:pathLst>
                          </a:custGeom>
                          <a:ln w="6622">
                            <a:solidFill>
                              <a:srgbClr val="000000"/>
                            </a:solidFill>
                            <a:prstDash val="solid"/>
                          </a:ln>
                        </wps:spPr>
                        <wps:bodyPr wrap="square" lIns="0" tIns="0" rIns="0" bIns="0" rtlCol="0">
                          <a:prstTxWarp prst="textNoShape">
                            <a:avLst/>
                          </a:prstTxWarp>
                          <a:noAutofit/>
                        </wps:bodyPr>
                      </wps:wsp>
                      <wps:wsp>
                        <wps:cNvPr id="600" name="Graphic 600"/>
                        <wps:cNvSpPr/>
                        <wps:spPr>
                          <a:xfrm>
                            <a:off x="1483390" y="187088"/>
                            <a:ext cx="1207135" cy="629285"/>
                          </a:xfrm>
                          <a:custGeom>
                            <a:avLst/>
                            <a:gdLst/>
                            <a:ahLst/>
                            <a:cxnLst/>
                            <a:rect l="l" t="t" r="r" b="b"/>
                            <a:pathLst>
                              <a:path w="1207135" h="629285">
                                <a:moveTo>
                                  <a:pt x="1206603" y="0"/>
                                </a:moveTo>
                                <a:lnTo>
                                  <a:pt x="0" y="0"/>
                                </a:lnTo>
                                <a:lnTo>
                                  <a:pt x="0" y="629141"/>
                                </a:lnTo>
                                <a:lnTo>
                                  <a:pt x="1206603" y="629141"/>
                                </a:lnTo>
                                <a:lnTo>
                                  <a:pt x="1206603" y="0"/>
                                </a:lnTo>
                                <a:close/>
                              </a:path>
                            </a:pathLst>
                          </a:custGeom>
                          <a:solidFill>
                            <a:srgbClr val="FFF1CC"/>
                          </a:solidFill>
                        </wps:spPr>
                        <wps:bodyPr wrap="square" lIns="0" tIns="0" rIns="0" bIns="0" rtlCol="0">
                          <a:prstTxWarp prst="textNoShape">
                            <a:avLst/>
                          </a:prstTxWarp>
                          <a:noAutofit/>
                        </wps:bodyPr>
                      </wps:wsp>
                      <wps:wsp>
                        <wps:cNvPr id="601" name="Graphic 601"/>
                        <wps:cNvSpPr/>
                        <wps:spPr>
                          <a:xfrm>
                            <a:off x="1481732" y="185432"/>
                            <a:ext cx="1207135" cy="629285"/>
                          </a:xfrm>
                          <a:custGeom>
                            <a:avLst/>
                            <a:gdLst/>
                            <a:ahLst/>
                            <a:cxnLst/>
                            <a:rect l="l" t="t" r="r" b="b"/>
                            <a:pathLst>
                              <a:path w="1207135" h="629285">
                                <a:moveTo>
                                  <a:pt x="0" y="0"/>
                                </a:moveTo>
                                <a:lnTo>
                                  <a:pt x="1206603" y="0"/>
                                </a:lnTo>
                                <a:lnTo>
                                  <a:pt x="1206603" y="629141"/>
                                </a:lnTo>
                                <a:lnTo>
                                  <a:pt x="0" y="629141"/>
                                </a:lnTo>
                                <a:lnTo>
                                  <a:pt x="0" y="0"/>
                                </a:lnTo>
                                <a:close/>
                              </a:path>
                            </a:pathLst>
                          </a:custGeom>
                          <a:ln w="6624">
                            <a:solidFill>
                              <a:srgbClr val="000000"/>
                            </a:solidFill>
                            <a:prstDash val="solid"/>
                          </a:ln>
                        </wps:spPr>
                        <wps:bodyPr wrap="square" lIns="0" tIns="0" rIns="0" bIns="0" rtlCol="0">
                          <a:prstTxWarp prst="textNoShape">
                            <a:avLst/>
                          </a:prstTxWarp>
                          <a:noAutofit/>
                        </wps:bodyPr>
                      </wps:wsp>
                      <wps:wsp>
                        <wps:cNvPr id="602" name="Graphic 602"/>
                        <wps:cNvSpPr/>
                        <wps:spPr>
                          <a:xfrm>
                            <a:off x="1922607" y="394042"/>
                            <a:ext cx="252095" cy="1270"/>
                          </a:xfrm>
                          <a:custGeom>
                            <a:avLst/>
                            <a:gdLst/>
                            <a:ahLst/>
                            <a:cxnLst/>
                            <a:rect l="l" t="t" r="r" b="b"/>
                            <a:pathLst>
                              <a:path w="252095" h="0">
                                <a:moveTo>
                                  <a:pt x="0" y="0"/>
                                </a:moveTo>
                                <a:lnTo>
                                  <a:pt x="0" y="0"/>
                                </a:lnTo>
                                <a:lnTo>
                                  <a:pt x="28176" y="0"/>
                                </a:lnTo>
                              </a:path>
                              <a:path w="252095" h="0">
                                <a:moveTo>
                                  <a:pt x="48893" y="0"/>
                                </a:moveTo>
                                <a:lnTo>
                                  <a:pt x="48893" y="0"/>
                                </a:lnTo>
                                <a:lnTo>
                                  <a:pt x="76517" y="0"/>
                                </a:lnTo>
                              </a:path>
                              <a:path w="252095" h="0">
                                <a:moveTo>
                                  <a:pt x="97511" y="0"/>
                                </a:moveTo>
                                <a:lnTo>
                                  <a:pt x="97511" y="0"/>
                                </a:lnTo>
                                <a:lnTo>
                                  <a:pt x="125135" y="0"/>
                                </a:lnTo>
                              </a:path>
                              <a:path w="252095" h="0">
                                <a:moveTo>
                                  <a:pt x="145853" y="0"/>
                                </a:moveTo>
                                <a:lnTo>
                                  <a:pt x="145853" y="0"/>
                                </a:lnTo>
                                <a:lnTo>
                                  <a:pt x="174029" y="0"/>
                                </a:lnTo>
                              </a:path>
                              <a:path w="252095" h="0">
                                <a:moveTo>
                                  <a:pt x="195023" y="0"/>
                                </a:moveTo>
                                <a:lnTo>
                                  <a:pt x="195023" y="0"/>
                                </a:lnTo>
                                <a:lnTo>
                                  <a:pt x="222647" y="0"/>
                                </a:lnTo>
                              </a:path>
                              <a:path w="252095" h="0">
                                <a:moveTo>
                                  <a:pt x="243364" y="0"/>
                                </a:moveTo>
                                <a:lnTo>
                                  <a:pt x="243364" y="0"/>
                                </a:lnTo>
                                <a:lnTo>
                                  <a:pt x="251928" y="0"/>
                                </a:lnTo>
                              </a:path>
                            </a:pathLst>
                          </a:custGeom>
                          <a:ln w="6626">
                            <a:solidFill>
                              <a:srgbClr val="FFFFFF"/>
                            </a:solidFill>
                            <a:prstDash val="solid"/>
                          </a:ln>
                        </wps:spPr>
                        <wps:bodyPr wrap="square" lIns="0" tIns="0" rIns="0" bIns="0" rtlCol="0">
                          <a:prstTxWarp prst="textNoShape">
                            <a:avLst/>
                          </a:prstTxWarp>
                          <a:noAutofit/>
                        </wps:bodyPr>
                      </wps:wsp>
                      <wps:wsp>
                        <wps:cNvPr id="603" name="Graphic 603"/>
                        <wps:cNvSpPr/>
                        <wps:spPr>
                          <a:xfrm>
                            <a:off x="1652447" y="657288"/>
                            <a:ext cx="955040" cy="146050"/>
                          </a:xfrm>
                          <a:custGeom>
                            <a:avLst/>
                            <a:gdLst/>
                            <a:ahLst/>
                            <a:cxnLst/>
                            <a:rect l="l" t="t" r="r" b="b"/>
                            <a:pathLst>
                              <a:path w="955040" h="146050">
                                <a:moveTo>
                                  <a:pt x="954675" y="0"/>
                                </a:moveTo>
                                <a:lnTo>
                                  <a:pt x="0" y="0"/>
                                </a:lnTo>
                                <a:lnTo>
                                  <a:pt x="0" y="145695"/>
                                </a:lnTo>
                                <a:lnTo>
                                  <a:pt x="954675" y="145695"/>
                                </a:lnTo>
                                <a:lnTo>
                                  <a:pt x="954675" y="0"/>
                                </a:lnTo>
                                <a:close/>
                              </a:path>
                            </a:pathLst>
                          </a:custGeom>
                          <a:solidFill>
                            <a:srgbClr val="4471C4"/>
                          </a:solidFill>
                        </wps:spPr>
                        <wps:bodyPr wrap="square" lIns="0" tIns="0" rIns="0" bIns="0" rtlCol="0">
                          <a:prstTxWarp prst="textNoShape">
                            <a:avLst/>
                          </a:prstTxWarp>
                          <a:noAutofit/>
                        </wps:bodyPr>
                      </wps:wsp>
                      <wps:wsp>
                        <wps:cNvPr id="604" name="Graphic 604"/>
                        <wps:cNvSpPr/>
                        <wps:spPr>
                          <a:xfrm>
                            <a:off x="1650790" y="655633"/>
                            <a:ext cx="955040" cy="146050"/>
                          </a:xfrm>
                          <a:custGeom>
                            <a:avLst/>
                            <a:gdLst/>
                            <a:ahLst/>
                            <a:cxnLst/>
                            <a:rect l="l" t="t" r="r" b="b"/>
                            <a:pathLst>
                              <a:path w="955040" h="146050">
                                <a:moveTo>
                                  <a:pt x="0" y="0"/>
                                </a:moveTo>
                                <a:lnTo>
                                  <a:pt x="954675" y="0"/>
                                </a:lnTo>
                                <a:lnTo>
                                  <a:pt x="954675" y="145695"/>
                                </a:lnTo>
                                <a:lnTo>
                                  <a:pt x="0" y="145695"/>
                                </a:lnTo>
                                <a:lnTo>
                                  <a:pt x="0" y="0"/>
                                </a:lnTo>
                                <a:close/>
                              </a:path>
                            </a:pathLst>
                          </a:custGeom>
                          <a:ln w="6622">
                            <a:solidFill>
                              <a:srgbClr val="2E528F"/>
                            </a:solidFill>
                            <a:prstDash val="solid"/>
                          </a:ln>
                        </wps:spPr>
                        <wps:bodyPr wrap="square" lIns="0" tIns="0" rIns="0" bIns="0" rtlCol="0">
                          <a:prstTxWarp prst="textNoShape">
                            <a:avLst/>
                          </a:prstTxWarp>
                          <a:noAutofit/>
                        </wps:bodyPr>
                      </wps:wsp>
                      <wps:wsp>
                        <wps:cNvPr id="605" name="Graphic 605"/>
                        <wps:cNvSpPr/>
                        <wps:spPr>
                          <a:xfrm>
                            <a:off x="326509" y="48015"/>
                            <a:ext cx="1193800" cy="334645"/>
                          </a:xfrm>
                          <a:custGeom>
                            <a:avLst/>
                            <a:gdLst/>
                            <a:ahLst/>
                            <a:cxnLst/>
                            <a:rect l="l" t="t" r="r" b="b"/>
                            <a:pathLst>
                              <a:path w="1193800" h="334645">
                                <a:moveTo>
                                  <a:pt x="837274" y="0"/>
                                </a:moveTo>
                                <a:lnTo>
                                  <a:pt x="55799" y="0"/>
                                </a:lnTo>
                                <a:lnTo>
                                  <a:pt x="34028" y="4318"/>
                                </a:lnTo>
                                <a:lnTo>
                                  <a:pt x="16297" y="16132"/>
                                </a:lnTo>
                                <a:lnTo>
                                  <a:pt x="4367" y="33724"/>
                                </a:lnTo>
                                <a:lnTo>
                                  <a:pt x="0" y="55380"/>
                                </a:lnTo>
                                <a:lnTo>
                                  <a:pt x="0" y="278505"/>
                                </a:lnTo>
                                <a:lnTo>
                                  <a:pt x="4368" y="300259"/>
                                </a:lnTo>
                                <a:lnTo>
                                  <a:pt x="16297" y="318040"/>
                                </a:lnTo>
                                <a:lnTo>
                                  <a:pt x="34028" y="330037"/>
                                </a:lnTo>
                                <a:lnTo>
                                  <a:pt x="55799" y="334438"/>
                                </a:lnTo>
                                <a:lnTo>
                                  <a:pt x="837274" y="334438"/>
                                </a:lnTo>
                                <a:lnTo>
                                  <a:pt x="859088" y="330037"/>
                                </a:lnTo>
                                <a:lnTo>
                                  <a:pt x="876914" y="318040"/>
                                </a:lnTo>
                                <a:lnTo>
                                  <a:pt x="888939" y="300259"/>
                                </a:lnTo>
                                <a:lnTo>
                                  <a:pt x="893351" y="278505"/>
                                </a:lnTo>
                                <a:lnTo>
                                  <a:pt x="1187805" y="278505"/>
                                </a:lnTo>
                                <a:lnTo>
                                  <a:pt x="893351" y="194895"/>
                                </a:lnTo>
                                <a:lnTo>
                                  <a:pt x="893351" y="55380"/>
                                </a:lnTo>
                                <a:lnTo>
                                  <a:pt x="888939" y="33724"/>
                                </a:lnTo>
                                <a:lnTo>
                                  <a:pt x="876914" y="16132"/>
                                </a:lnTo>
                                <a:lnTo>
                                  <a:pt x="859088" y="4318"/>
                                </a:lnTo>
                                <a:lnTo>
                                  <a:pt x="837274" y="0"/>
                                </a:lnTo>
                                <a:close/>
                              </a:path>
                              <a:path w="1193800" h="334645">
                                <a:moveTo>
                                  <a:pt x="1187805" y="278505"/>
                                </a:moveTo>
                                <a:lnTo>
                                  <a:pt x="893351" y="278505"/>
                                </a:lnTo>
                                <a:lnTo>
                                  <a:pt x="1193344" y="280078"/>
                                </a:lnTo>
                                <a:lnTo>
                                  <a:pt x="1187805" y="278505"/>
                                </a:lnTo>
                                <a:close/>
                              </a:path>
                            </a:pathLst>
                          </a:custGeom>
                          <a:solidFill>
                            <a:srgbClr val="FFF1CC"/>
                          </a:solidFill>
                        </wps:spPr>
                        <wps:bodyPr wrap="square" lIns="0" tIns="0" rIns="0" bIns="0" rtlCol="0">
                          <a:prstTxWarp prst="textNoShape">
                            <a:avLst/>
                          </a:prstTxWarp>
                          <a:noAutofit/>
                        </wps:bodyPr>
                      </wps:wsp>
                      <wps:wsp>
                        <wps:cNvPr id="606" name="Graphic 606"/>
                        <wps:cNvSpPr/>
                        <wps:spPr>
                          <a:xfrm>
                            <a:off x="324851" y="46359"/>
                            <a:ext cx="1193800" cy="334645"/>
                          </a:xfrm>
                          <a:custGeom>
                            <a:avLst/>
                            <a:gdLst/>
                            <a:ahLst/>
                            <a:cxnLst/>
                            <a:rect l="l" t="t" r="r" b="b"/>
                            <a:pathLst>
                              <a:path w="1193800" h="334645">
                                <a:moveTo>
                                  <a:pt x="0" y="55380"/>
                                </a:moveTo>
                                <a:lnTo>
                                  <a:pt x="4367" y="33724"/>
                                </a:lnTo>
                                <a:lnTo>
                                  <a:pt x="16297" y="16132"/>
                                </a:lnTo>
                                <a:lnTo>
                                  <a:pt x="34028" y="4318"/>
                                </a:lnTo>
                                <a:lnTo>
                                  <a:pt x="55799" y="0"/>
                                </a:lnTo>
                                <a:lnTo>
                                  <a:pt x="521259" y="0"/>
                                </a:lnTo>
                                <a:lnTo>
                                  <a:pt x="744182" y="0"/>
                                </a:lnTo>
                                <a:lnTo>
                                  <a:pt x="837274" y="0"/>
                                </a:lnTo>
                                <a:lnTo>
                                  <a:pt x="859088" y="4318"/>
                                </a:lnTo>
                                <a:lnTo>
                                  <a:pt x="876914" y="16132"/>
                                </a:lnTo>
                                <a:lnTo>
                                  <a:pt x="888939" y="33724"/>
                                </a:lnTo>
                                <a:lnTo>
                                  <a:pt x="893350" y="55380"/>
                                </a:lnTo>
                                <a:lnTo>
                                  <a:pt x="893350" y="194895"/>
                                </a:lnTo>
                                <a:lnTo>
                                  <a:pt x="1193344" y="280078"/>
                                </a:lnTo>
                                <a:lnTo>
                                  <a:pt x="893351" y="278505"/>
                                </a:lnTo>
                                <a:lnTo>
                                  <a:pt x="888939" y="300259"/>
                                </a:lnTo>
                                <a:lnTo>
                                  <a:pt x="876914" y="318040"/>
                                </a:lnTo>
                                <a:lnTo>
                                  <a:pt x="859088" y="330036"/>
                                </a:lnTo>
                                <a:lnTo>
                                  <a:pt x="837274" y="334438"/>
                                </a:lnTo>
                                <a:lnTo>
                                  <a:pt x="744182" y="334438"/>
                                </a:lnTo>
                                <a:lnTo>
                                  <a:pt x="521259" y="334438"/>
                                </a:lnTo>
                                <a:lnTo>
                                  <a:pt x="55799" y="334438"/>
                                </a:lnTo>
                                <a:lnTo>
                                  <a:pt x="34028" y="330036"/>
                                </a:lnTo>
                                <a:lnTo>
                                  <a:pt x="16297" y="318040"/>
                                </a:lnTo>
                                <a:lnTo>
                                  <a:pt x="4368" y="300259"/>
                                </a:lnTo>
                                <a:lnTo>
                                  <a:pt x="0" y="278505"/>
                                </a:lnTo>
                                <a:lnTo>
                                  <a:pt x="0" y="194895"/>
                                </a:lnTo>
                                <a:lnTo>
                                  <a:pt x="0" y="55380"/>
                                </a:lnTo>
                                <a:close/>
                              </a:path>
                            </a:pathLst>
                          </a:custGeom>
                          <a:ln w="6623">
                            <a:solidFill>
                              <a:srgbClr val="000000"/>
                            </a:solidFill>
                            <a:prstDash val="solid"/>
                          </a:ln>
                        </wps:spPr>
                        <wps:bodyPr wrap="square" lIns="0" tIns="0" rIns="0" bIns="0" rtlCol="0">
                          <a:prstTxWarp prst="textNoShape">
                            <a:avLst/>
                          </a:prstTxWarp>
                          <a:noAutofit/>
                        </wps:bodyPr>
                      </wps:wsp>
                      <wps:wsp>
                        <wps:cNvPr id="607" name="Graphic 607"/>
                        <wps:cNvSpPr/>
                        <wps:spPr>
                          <a:xfrm>
                            <a:off x="97784" y="1296363"/>
                            <a:ext cx="1017905" cy="295275"/>
                          </a:xfrm>
                          <a:custGeom>
                            <a:avLst/>
                            <a:gdLst/>
                            <a:ahLst/>
                            <a:cxnLst/>
                            <a:rect l="l" t="t" r="r" b="b"/>
                            <a:pathLst>
                              <a:path w="1017905" h="295275">
                                <a:moveTo>
                                  <a:pt x="968487" y="0"/>
                                </a:moveTo>
                                <a:lnTo>
                                  <a:pt x="48893" y="0"/>
                                </a:lnTo>
                                <a:lnTo>
                                  <a:pt x="29833" y="3880"/>
                                </a:lnTo>
                                <a:lnTo>
                                  <a:pt x="14295" y="14469"/>
                                </a:lnTo>
                                <a:lnTo>
                                  <a:pt x="3832" y="30185"/>
                                </a:lnTo>
                                <a:lnTo>
                                  <a:pt x="0" y="49448"/>
                                </a:lnTo>
                                <a:lnTo>
                                  <a:pt x="0" y="245751"/>
                                </a:lnTo>
                                <a:lnTo>
                                  <a:pt x="3832" y="264726"/>
                                </a:lnTo>
                                <a:lnTo>
                                  <a:pt x="14295" y="280295"/>
                                </a:lnTo>
                                <a:lnTo>
                                  <a:pt x="29833" y="290829"/>
                                </a:lnTo>
                                <a:lnTo>
                                  <a:pt x="48893" y="294702"/>
                                </a:lnTo>
                                <a:lnTo>
                                  <a:pt x="968487" y="294702"/>
                                </a:lnTo>
                                <a:lnTo>
                                  <a:pt x="987591" y="290829"/>
                                </a:lnTo>
                                <a:lnTo>
                                  <a:pt x="1003224" y="280295"/>
                                </a:lnTo>
                                <a:lnTo>
                                  <a:pt x="1013781" y="264726"/>
                                </a:lnTo>
                                <a:lnTo>
                                  <a:pt x="1017657" y="245751"/>
                                </a:lnTo>
                                <a:lnTo>
                                  <a:pt x="1017657" y="49448"/>
                                </a:lnTo>
                                <a:lnTo>
                                  <a:pt x="1013781" y="30185"/>
                                </a:lnTo>
                                <a:lnTo>
                                  <a:pt x="1003224" y="14469"/>
                                </a:lnTo>
                                <a:lnTo>
                                  <a:pt x="987591" y="3880"/>
                                </a:lnTo>
                                <a:lnTo>
                                  <a:pt x="968487" y="0"/>
                                </a:lnTo>
                                <a:close/>
                              </a:path>
                            </a:pathLst>
                          </a:custGeom>
                          <a:solidFill>
                            <a:srgbClr val="E1EFD9"/>
                          </a:solidFill>
                        </wps:spPr>
                        <wps:bodyPr wrap="square" lIns="0" tIns="0" rIns="0" bIns="0" rtlCol="0">
                          <a:prstTxWarp prst="textNoShape">
                            <a:avLst/>
                          </a:prstTxWarp>
                          <a:noAutofit/>
                        </wps:bodyPr>
                      </wps:wsp>
                      <wps:wsp>
                        <wps:cNvPr id="608" name="Graphic 608"/>
                        <wps:cNvSpPr/>
                        <wps:spPr>
                          <a:xfrm>
                            <a:off x="96127" y="1294708"/>
                            <a:ext cx="1017905" cy="295275"/>
                          </a:xfrm>
                          <a:custGeom>
                            <a:avLst/>
                            <a:gdLst/>
                            <a:ahLst/>
                            <a:cxnLst/>
                            <a:rect l="l" t="t" r="r" b="b"/>
                            <a:pathLst>
                              <a:path w="1017905" h="295275">
                                <a:moveTo>
                                  <a:pt x="0" y="49448"/>
                                </a:moveTo>
                                <a:lnTo>
                                  <a:pt x="3832" y="30185"/>
                                </a:lnTo>
                                <a:lnTo>
                                  <a:pt x="14295" y="14469"/>
                                </a:lnTo>
                                <a:lnTo>
                                  <a:pt x="29833" y="3880"/>
                                </a:lnTo>
                                <a:lnTo>
                                  <a:pt x="48893" y="0"/>
                                </a:lnTo>
                                <a:lnTo>
                                  <a:pt x="968487" y="0"/>
                                </a:lnTo>
                                <a:lnTo>
                                  <a:pt x="1013781" y="30185"/>
                                </a:lnTo>
                                <a:lnTo>
                                  <a:pt x="1017657" y="245751"/>
                                </a:lnTo>
                                <a:lnTo>
                                  <a:pt x="1013781" y="264726"/>
                                </a:lnTo>
                                <a:lnTo>
                                  <a:pt x="1003224" y="280295"/>
                                </a:lnTo>
                                <a:lnTo>
                                  <a:pt x="987591" y="290829"/>
                                </a:lnTo>
                                <a:lnTo>
                                  <a:pt x="968487" y="294702"/>
                                </a:lnTo>
                                <a:lnTo>
                                  <a:pt x="48893" y="294702"/>
                                </a:lnTo>
                                <a:lnTo>
                                  <a:pt x="29833" y="290829"/>
                                </a:lnTo>
                                <a:lnTo>
                                  <a:pt x="14295" y="280295"/>
                                </a:lnTo>
                                <a:lnTo>
                                  <a:pt x="3832" y="264726"/>
                                </a:lnTo>
                                <a:lnTo>
                                  <a:pt x="0" y="245751"/>
                                </a:lnTo>
                                <a:lnTo>
                                  <a:pt x="0" y="49448"/>
                                </a:lnTo>
                                <a:close/>
                              </a:path>
                            </a:pathLst>
                          </a:custGeom>
                          <a:ln w="6623">
                            <a:solidFill>
                              <a:srgbClr val="000000"/>
                            </a:solidFill>
                            <a:prstDash val="solid"/>
                          </a:ln>
                        </wps:spPr>
                        <wps:bodyPr wrap="square" lIns="0" tIns="0" rIns="0" bIns="0" rtlCol="0">
                          <a:prstTxWarp prst="textNoShape">
                            <a:avLst/>
                          </a:prstTxWarp>
                          <a:noAutofit/>
                        </wps:bodyPr>
                      </wps:wsp>
                      <wps:wsp>
                        <wps:cNvPr id="609" name="Graphic 609"/>
                        <wps:cNvSpPr/>
                        <wps:spPr>
                          <a:xfrm>
                            <a:off x="117673" y="991726"/>
                            <a:ext cx="998219" cy="258445"/>
                          </a:xfrm>
                          <a:custGeom>
                            <a:avLst/>
                            <a:gdLst/>
                            <a:ahLst/>
                            <a:cxnLst/>
                            <a:rect l="l" t="t" r="r" b="b"/>
                            <a:pathLst>
                              <a:path w="998219" h="258445">
                                <a:moveTo>
                                  <a:pt x="954675" y="0"/>
                                </a:moveTo>
                                <a:lnTo>
                                  <a:pt x="42816" y="0"/>
                                </a:lnTo>
                                <a:lnTo>
                                  <a:pt x="26220" y="3321"/>
                                </a:lnTo>
                                <a:lnTo>
                                  <a:pt x="12603" y="12434"/>
                                </a:lnTo>
                                <a:lnTo>
                                  <a:pt x="3388" y="26064"/>
                                </a:lnTo>
                                <a:lnTo>
                                  <a:pt x="0" y="42936"/>
                                </a:lnTo>
                                <a:lnTo>
                                  <a:pt x="0" y="215315"/>
                                </a:lnTo>
                                <a:lnTo>
                                  <a:pt x="3388" y="231969"/>
                                </a:lnTo>
                                <a:lnTo>
                                  <a:pt x="12603" y="245634"/>
                                </a:lnTo>
                                <a:lnTo>
                                  <a:pt x="26220" y="254879"/>
                                </a:lnTo>
                                <a:lnTo>
                                  <a:pt x="42816" y="258279"/>
                                </a:lnTo>
                                <a:lnTo>
                                  <a:pt x="954675" y="258279"/>
                                </a:lnTo>
                                <a:lnTo>
                                  <a:pt x="971314" y="254879"/>
                                </a:lnTo>
                                <a:lnTo>
                                  <a:pt x="985027" y="245634"/>
                                </a:lnTo>
                                <a:lnTo>
                                  <a:pt x="994337" y="231969"/>
                                </a:lnTo>
                                <a:lnTo>
                                  <a:pt x="997768" y="215315"/>
                                </a:lnTo>
                                <a:lnTo>
                                  <a:pt x="997768" y="42936"/>
                                </a:lnTo>
                                <a:lnTo>
                                  <a:pt x="994337" y="26064"/>
                                </a:lnTo>
                                <a:lnTo>
                                  <a:pt x="985027" y="12434"/>
                                </a:lnTo>
                                <a:lnTo>
                                  <a:pt x="971314" y="3321"/>
                                </a:lnTo>
                                <a:lnTo>
                                  <a:pt x="954675" y="0"/>
                                </a:lnTo>
                                <a:close/>
                              </a:path>
                            </a:pathLst>
                          </a:custGeom>
                          <a:solidFill>
                            <a:srgbClr val="E1EFD9"/>
                          </a:solidFill>
                        </wps:spPr>
                        <wps:bodyPr wrap="square" lIns="0" tIns="0" rIns="0" bIns="0" rtlCol="0">
                          <a:prstTxWarp prst="textNoShape">
                            <a:avLst/>
                          </a:prstTxWarp>
                          <a:noAutofit/>
                        </wps:bodyPr>
                      </wps:wsp>
                      <wps:wsp>
                        <wps:cNvPr id="610" name="Graphic 610"/>
                        <wps:cNvSpPr/>
                        <wps:spPr>
                          <a:xfrm>
                            <a:off x="116016" y="990071"/>
                            <a:ext cx="998219" cy="258445"/>
                          </a:xfrm>
                          <a:custGeom>
                            <a:avLst/>
                            <a:gdLst/>
                            <a:ahLst/>
                            <a:cxnLst/>
                            <a:rect l="l" t="t" r="r" b="b"/>
                            <a:pathLst>
                              <a:path w="998219" h="258445">
                                <a:moveTo>
                                  <a:pt x="0" y="42936"/>
                                </a:moveTo>
                                <a:lnTo>
                                  <a:pt x="3388" y="26064"/>
                                </a:lnTo>
                                <a:lnTo>
                                  <a:pt x="12603" y="12434"/>
                                </a:lnTo>
                                <a:lnTo>
                                  <a:pt x="26220" y="3321"/>
                                </a:lnTo>
                                <a:lnTo>
                                  <a:pt x="42816" y="0"/>
                                </a:lnTo>
                                <a:lnTo>
                                  <a:pt x="954675" y="0"/>
                                </a:lnTo>
                                <a:lnTo>
                                  <a:pt x="994337" y="26064"/>
                                </a:lnTo>
                                <a:lnTo>
                                  <a:pt x="997768" y="215315"/>
                                </a:lnTo>
                                <a:lnTo>
                                  <a:pt x="994337" y="231969"/>
                                </a:lnTo>
                                <a:lnTo>
                                  <a:pt x="985027" y="245634"/>
                                </a:lnTo>
                                <a:lnTo>
                                  <a:pt x="971314" y="254879"/>
                                </a:lnTo>
                                <a:lnTo>
                                  <a:pt x="954675" y="258279"/>
                                </a:lnTo>
                                <a:lnTo>
                                  <a:pt x="42816" y="258279"/>
                                </a:lnTo>
                                <a:lnTo>
                                  <a:pt x="26220" y="254879"/>
                                </a:lnTo>
                                <a:lnTo>
                                  <a:pt x="12603" y="245634"/>
                                </a:lnTo>
                                <a:lnTo>
                                  <a:pt x="3388" y="231969"/>
                                </a:lnTo>
                                <a:lnTo>
                                  <a:pt x="0" y="215315"/>
                                </a:lnTo>
                                <a:lnTo>
                                  <a:pt x="0" y="42936"/>
                                </a:lnTo>
                                <a:close/>
                              </a:path>
                            </a:pathLst>
                          </a:custGeom>
                          <a:ln w="6622">
                            <a:solidFill>
                              <a:srgbClr val="000000"/>
                            </a:solidFill>
                            <a:prstDash val="solid"/>
                          </a:ln>
                        </wps:spPr>
                        <wps:bodyPr wrap="square" lIns="0" tIns="0" rIns="0" bIns="0" rtlCol="0">
                          <a:prstTxWarp prst="textNoShape">
                            <a:avLst/>
                          </a:prstTxWarp>
                          <a:noAutofit/>
                        </wps:bodyPr>
                      </wps:wsp>
                      <wps:wsp>
                        <wps:cNvPr id="611" name="Graphic 611"/>
                        <wps:cNvSpPr/>
                        <wps:spPr>
                          <a:xfrm>
                            <a:off x="124298" y="1024848"/>
                            <a:ext cx="908685" cy="546735"/>
                          </a:xfrm>
                          <a:custGeom>
                            <a:avLst/>
                            <a:gdLst/>
                            <a:ahLst/>
                            <a:cxnLst/>
                            <a:rect l="l" t="t" r="r" b="b"/>
                            <a:pathLst>
                              <a:path w="908685" h="546735">
                                <a:moveTo>
                                  <a:pt x="802195" y="31457"/>
                                </a:moveTo>
                                <a:lnTo>
                                  <a:pt x="799719" y="19240"/>
                                </a:lnTo>
                                <a:lnTo>
                                  <a:pt x="792975" y="9232"/>
                                </a:lnTo>
                                <a:lnTo>
                                  <a:pt x="782967" y="2476"/>
                                </a:lnTo>
                                <a:lnTo>
                                  <a:pt x="770699" y="0"/>
                                </a:lnTo>
                                <a:lnTo>
                                  <a:pt x="67678" y="0"/>
                                </a:lnTo>
                                <a:lnTo>
                                  <a:pt x="55575" y="2476"/>
                                </a:lnTo>
                                <a:lnTo>
                                  <a:pt x="45643" y="9232"/>
                                </a:lnTo>
                                <a:lnTo>
                                  <a:pt x="38925" y="19240"/>
                                </a:lnTo>
                                <a:lnTo>
                                  <a:pt x="36461" y="31457"/>
                                </a:lnTo>
                                <a:lnTo>
                                  <a:pt x="36461" y="157276"/>
                                </a:lnTo>
                                <a:lnTo>
                                  <a:pt x="38925" y="169494"/>
                                </a:lnTo>
                                <a:lnTo>
                                  <a:pt x="45643" y="179501"/>
                                </a:lnTo>
                                <a:lnTo>
                                  <a:pt x="55575" y="186258"/>
                                </a:lnTo>
                                <a:lnTo>
                                  <a:pt x="67678" y="188734"/>
                                </a:lnTo>
                                <a:lnTo>
                                  <a:pt x="770699" y="188734"/>
                                </a:lnTo>
                                <a:lnTo>
                                  <a:pt x="782967" y="186258"/>
                                </a:lnTo>
                                <a:lnTo>
                                  <a:pt x="792975" y="179501"/>
                                </a:lnTo>
                                <a:lnTo>
                                  <a:pt x="799719" y="169494"/>
                                </a:lnTo>
                                <a:lnTo>
                                  <a:pt x="802195" y="157276"/>
                                </a:lnTo>
                                <a:lnTo>
                                  <a:pt x="802195" y="31457"/>
                                </a:lnTo>
                                <a:close/>
                              </a:path>
                              <a:path w="908685" h="546735">
                                <a:moveTo>
                                  <a:pt x="908265" y="347408"/>
                                </a:moveTo>
                                <a:lnTo>
                                  <a:pt x="905116" y="332130"/>
                                </a:lnTo>
                                <a:lnTo>
                                  <a:pt x="896531" y="319582"/>
                                </a:lnTo>
                                <a:lnTo>
                                  <a:pt x="883793" y="311073"/>
                                </a:lnTo>
                                <a:lnTo>
                                  <a:pt x="868210" y="307949"/>
                                </a:lnTo>
                                <a:lnTo>
                                  <a:pt x="39776" y="307949"/>
                                </a:lnTo>
                                <a:lnTo>
                                  <a:pt x="24244" y="311073"/>
                                </a:lnTo>
                                <a:lnTo>
                                  <a:pt x="11595" y="319582"/>
                                </a:lnTo>
                                <a:lnTo>
                                  <a:pt x="3111" y="332130"/>
                                </a:lnTo>
                                <a:lnTo>
                                  <a:pt x="0" y="347408"/>
                                </a:lnTo>
                                <a:lnTo>
                                  <a:pt x="0" y="506869"/>
                                </a:lnTo>
                                <a:lnTo>
                                  <a:pt x="3111" y="522147"/>
                                </a:lnTo>
                                <a:lnTo>
                                  <a:pt x="11595" y="534708"/>
                                </a:lnTo>
                                <a:lnTo>
                                  <a:pt x="24244" y="543217"/>
                                </a:lnTo>
                                <a:lnTo>
                                  <a:pt x="39776" y="546354"/>
                                </a:lnTo>
                                <a:lnTo>
                                  <a:pt x="868210" y="546354"/>
                                </a:lnTo>
                                <a:lnTo>
                                  <a:pt x="883793" y="543217"/>
                                </a:lnTo>
                                <a:lnTo>
                                  <a:pt x="896531" y="534708"/>
                                </a:lnTo>
                                <a:lnTo>
                                  <a:pt x="905116" y="522147"/>
                                </a:lnTo>
                                <a:lnTo>
                                  <a:pt x="908265" y="506869"/>
                                </a:lnTo>
                                <a:lnTo>
                                  <a:pt x="908265" y="347408"/>
                                </a:lnTo>
                                <a:close/>
                              </a:path>
                            </a:pathLst>
                          </a:custGeom>
                          <a:solidFill>
                            <a:srgbClr val="6F2F9F"/>
                          </a:solidFill>
                        </wps:spPr>
                        <wps:bodyPr wrap="square" lIns="0" tIns="0" rIns="0" bIns="0" rtlCol="0">
                          <a:prstTxWarp prst="textNoShape">
                            <a:avLst/>
                          </a:prstTxWarp>
                          <a:noAutofit/>
                        </wps:bodyPr>
                      </wps:wsp>
                      <wps:wsp>
                        <wps:cNvPr id="612" name="Graphic 612"/>
                        <wps:cNvSpPr/>
                        <wps:spPr>
                          <a:xfrm>
                            <a:off x="122646" y="1331132"/>
                            <a:ext cx="908685" cy="238760"/>
                          </a:xfrm>
                          <a:custGeom>
                            <a:avLst/>
                            <a:gdLst/>
                            <a:ahLst/>
                            <a:cxnLst/>
                            <a:rect l="l" t="t" r="r" b="b"/>
                            <a:pathLst>
                              <a:path w="908685" h="238760">
                                <a:moveTo>
                                  <a:pt x="0" y="39459"/>
                                </a:moveTo>
                                <a:lnTo>
                                  <a:pt x="3107" y="24190"/>
                                </a:lnTo>
                                <a:lnTo>
                                  <a:pt x="11601" y="11637"/>
                                </a:lnTo>
                                <a:lnTo>
                                  <a:pt x="24239" y="3131"/>
                                </a:lnTo>
                                <a:lnTo>
                                  <a:pt x="39778" y="0"/>
                                </a:lnTo>
                                <a:lnTo>
                                  <a:pt x="868213" y="0"/>
                                </a:lnTo>
                                <a:lnTo>
                                  <a:pt x="905116" y="24190"/>
                                </a:lnTo>
                                <a:lnTo>
                                  <a:pt x="908267" y="198924"/>
                                </a:lnTo>
                                <a:lnTo>
                                  <a:pt x="905116" y="214197"/>
                                </a:lnTo>
                                <a:lnTo>
                                  <a:pt x="896527" y="226759"/>
                                </a:lnTo>
                                <a:lnTo>
                                  <a:pt x="883794" y="235276"/>
                                </a:lnTo>
                                <a:lnTo>
                                  <a:pt x="868213" y="238411"/>
                                </a:lnTo>
                                <a:lnTo>
                                  <a:pt x="39778" y="238411"/>
                                </a:lnTo>
                                <a:lnTo>
                                  <a:pt x="24239" y="235276"/>
                                </a:lnTo>
                                <a:lnTo>
                                  <a:pt x="11601" y="226759"/>
                                </a:lnTo>
                                <a:lnTo>
                                  <a:pt x="3107" y="214197"/>
                                </a:lnTo>
                                <a:lnTo>
                                  <a:pt x="0" y="198924"/>
                                </a:lnTo>
                                <a:lnTo>
                                  <a:pt x="0" y="39459"/>
                                </a:lnTo>
                                <a:close/>
                              </a:path>
                            </a:pathLst>
                          </a:custGeom>
                          <a:ln w="6623">
                            <a:solidFill>
                              <a:srgbClr val="000000"/>
                            </a:solidFill>
                            <a:prstDash val="solid"/>
                          </a:ln>
                        </wps:spPr>
                        <wps:bodyPr wrap="square" lIns="0" tIns="0" rIns="0" bIns="0" rtlCol="0">
                          <a:prstTxWarp prst="textNoShape">
                            <a:avLst/>
                          </a:prstTxWarp>
                          <a:noAutofit/>
                        </wps:bodyPr>
                      </wps:wsp>
                      <wps:wsp>
                        <wps:cNvPr id="613" name="Graphic 613"/>
                        <wps:cNvSpPr/>
                        <wps:spPr>
                          <a:xfrm>
                            <a:off x="729262" y="1450337"/>
                            <a:ext cx="348615" cy="106045"/>
                          </a:xfrm>
                          <a:custGeom>
                            <a:avLst/>
                            <a:gdLst/>
                            <a:ahLst/>
                            <a:cxnLst/>
                            <a:rect l="l" t="t" r="r" b="b"/>
                            <a:pathLst>
                              <a:path w="348615" h="106045">
                                <a:moveTo>
                                  <a:pt x="0" y="0"/>
                                </a:moveTo>
                                <a:lnTo>
                                  <a:pt x="348058" y="0"/>
                                </a:lnTo>
                                <a:lnTo>
                                  <a:pt x="348058" y="105960"/>
                                </a:lnTo>
                                <a:lnTo>
                                  <a:pt x="0" y="105960"/>
                                </a:lnTo>
                                <a:lnTo>
                                  <a:pt x="0" y="0"/>
                                </a:lnTo>
                                <a:close/>
                              </a:path>
                            </a:pathLst>
                          </a:custGeom>
                          <a:ln w="6623">
                            <a:solidFill>
                              <a:srgbClr val="FFFFFF"/>
                            </a:solidFill>
                            <a:prstDash val="solid"/>
                          </a:ln>
                        </wps:spPr>
                        <wps:bodyPr wrap="square" lIns="0" tIns="0" rIns="0" bIns="0" rtlCol="0">
                          <a:prstTxWarp prst="textNoShape">
                            <a:avLst/>
                          </a:prstTxWarp>
                          <a:noAutofit/>
                        </wps:bodyPr>
                      </wps:wsp>
                      <wps:wsp>
                        <wps:cNvPr id="614" name="Graphic 614"/>
                        <wps:cNvSpPr/>
                        <wps:spPr>
                          <a:xfrm>
                            <a:off x="2108238" y="688745"/>
                            <a:ext cx="461009" cy="99695"/>
                          </a:xfrm>
                          <a:custGeom>
                            <a:avLst/>
                            <a:gdLst/>
                            <a:ahLst/>
                            <a:cxnLst/>
                            <a:rect l="l" t="t" r="r" b="b"/>
                            <a:pathLst>
                              <a:path w="461009" h="99695">
                                <a:moveTo>
                                  <a:pt x="0" y="0"/>
                                </a:moveTo>
                                <a:lnTo>
                                  <a:pt x="460763" y="0"/>
                                </a:lnTo>
                                <a:lnTo>
                                  <a:pt x="460763" y="99338"/>
                                </a:lnTo>
                                <a:lnTo>
                                  <a:pt x="0" y="99338"/>
                                </a:lnTo>
                                <a:lnTo>
                                  <a:pt x="0" y="0"/>
                                </a:lnTo>
                                <a:close/>
                              </a:path>
                            </a:pathLst>
                          </a:custGeom>
                          <a:ln w="6622">
                            <a:solidFill>
                              <a:srgbClr val="000000"/>
                            </a:solidFill>
                            <a:prstDash val="solid"/>
                          </a:ln>
                        </wps:spPr>
                        <wps:bodyPr wrap="square" lIns="0" tIns="0" rIns="0" bIns="0" rtlCol="0">
                          <a:prstTxWarp prst="textNoShape">
                            <a:avLst/>
                          </a:prstTxWarp>
                          <a:noAutofit/>
                        </wps:bodyPr>
                      </wps:wsp>
                      <wps:wsp>
                        <wps:cNvPr id="615" name="Graphic 615"/>
                        <wps:cNvSpPr/>
                        <wps:spPr>
                          <a:xfrm>
                            <a:off x="1652447" y="475168"/>
                            <a:ext cx="716280" cy="83185"/>
                          </a:xfrm>
                          <a:custGeom>
                            <a:avLst/>
                            <a:gdLst/>
                            <a:ahLst/>
                            <a:cxnLst/>
                            <a:rect l="l" t="t" r="r" b="b"/>
                            <a:pathLst>
                              <a:path w="716280" h="83185">
                                <a:moveTo>
                                  <a:pt x="716006" y="0"/>
                                </a:moveTo>
                                <a:lnTo>
                                  <a:pt x="0" y="0"/>
                                </a:lnTo>
                                <a:lnTo>
                                  <a:pt x="0" y="82781"/>
                                </a:lnTo>
                                <a:lnTo>
                                  <a:pt x="716006" y="82781"/>
                                </a:lnTo>
                                <a:lnTo>
                                  <a:pt x="716006" y="0"/>
                                </a:lnTo>
                                <a:close/>
                              </a:path>
                            </a:pathLst>
                          </a:custGeom>
                          <a:solidFill>
                            <a:srgbClr val="E1EFD9"/>
                          </a:solidFill>
                        </wps:spPr>
                        <wps:bodyPr wrap="square" lIns="0" tIns="0" rIns="0" bIns="0" rtlCol="0">
                          <a:prstTxWarp prst="textNoShape">
                            <a:avLst/>
                          </a:prstTxWarp>
                          <a:noAutofit/>
                        </wps:bodyPr>
                      </wps:wsp>
                      <wps:wsp>
                        <wps:cNvPr id="616" name="Graphic 616"/>
                        <wps:cNvSpPr/>
                        <wps:spPr>
                          <a:xfrm>
                            <a:off x="1650790" y="473513"/>
                            <a:ext cx="716280" cy="83185"/>
                          </a:xfrm>
                          <a:custGeom>
                            <a:avLst/>
                            <a:gdLst/>
                            <a:ahLst/>
                            <a:cxnLst/>
                            <a:rect l="l" t="t" r="r" b="b"/>
                            <a:pathLst>
                              <a:path w="716280" h="83185">
                                <a:moveTo>
                                  <a:pt x="0" y="0"/>
                                </a:moveTo>
                                <a:lnTo>
                                  <a:pt x="716006" y="0"/>
                                </a:lnTo>
                                <a:lnTo>
                                  <a:pt x="716006" y="82781"/>
                                </a:lnTo>
                                <a:lnTo>
                                  <a:pt x="0" y="82781"/>
                                </a:lnTo>
                                <a:lnTo>
                                  <a:pt x="0" y="0"/>
                                </a:lnTo>
                                <a:close/>
                              </a:path>
                            </a:pathLst>
                          </a:custGeom>
                          <a:ln w="6622">
                            <a:solidFill>
                              <a:srgbClr val="000000"/>
                            </a:solidFill>
                            <a:prstDash val="solid"/>
                          </a:ln>
                        </wps:spPr>
                        <wps:bodyPr wrap="square" lIns="0" tIns="0" rIns="0" bIns="0" rtlCol="0">
                          <a:prstTxWarp prst="textNoShape">
                            <a:avLst/>
                          </a:prstTxWarp>
                          <a:noAutofit/>
                        </wps:bodyPr>
                      </wps:wsp>
                      <wps:wsp>
                        <wps:cNvPr id="617" name="Graphic 617"/>
                        <wps:cNvSpPr/>
                        <wps:spPr>
                          <a:xfrm>
                            <a:off x="1970672" y="316227"/>
                            <a:ext cx="69850" cy="149225"/>
                          </a:xfrm>
                          <a:custGeom>
                            <a:avLst/>
                            <a:gdLst/>
                            <a:ahLst/>
                            <a:cxnLst/>
                            <a:rect l="l" t="t" r="r" b="b"/>
                            <a:pathLst>
                              <a:path w="69850" h="149225">
                                <a:moveTo>
                                  <a:pt x="0" y="80022"/>
                                </a:moveTo>
                                <a:lnTo>
                                  <a:pt x="36739" y="149007"/>
                                </a:lnTo>
                                <a:lnTo>
                                  <a:pt x="55983" y="107395"/>
                                </a:lnTo>
                                <a:lnTo>
                                  <a:pt x="28452" y="107395"/>
                                </a:lnTo>
                                <a:lnTo>
                                  <a:pt x="28260" y="101731"/>
                                </a:lnTo>
                                <a:lnTo>
                                  <a:pt x="0" y="80022"/>
                                </a:lnTo>
                                <a:close/>
                              </a:path>
                              <a:path w="69850" h="149225">
                                <a:moveTo>
                                  <a:pt x="35302" y="107140"/>
                                </a:moveTo>
                                <a:lnTo>
                                  <a:pt x="28452" y="107395"/>
                                </a:lnTo>
                                <a:lnTo>
                                  <a:pt x="35634" y="107395"/>
                                </a:lnTo>
                                <a:lnTo>
                                  <a:pt x="35302" y="107140"/>
                                </a:lnTo>
                                <a:close/>
                              </a:path>
                              <a:path w="69850" h="149225">
                                <a:moveTo>
                                  <a:pt x="69611" y="77925"/>
                                </a:moveTo>
                                <a:lnTo>
                                  <a:pt x="42360" y="101561"/>
                                </a:lnTo>
                                <a:lnTo>
                                  <a:pt x="42540" y="106871"/>
                                </a:lnTo>
                                <a:lnTo>
                                  <a:pt x="35302" y="107140"/>
                                </a:lnTo>
                                <a:lnTo>
                                  <a:pt x="35928" y="107140"/>
                                </a:lnTo>
                                <a:lnTo>
                                  <a:pt x="35634" y="107395"/>
                                </a:lnTo>
                                <a:lnTo>
                                  <a:pt x="55983" y="107395"/>
                                </a:lnTo>
                                <a:lnTo>
                                  <a:pt x="69611" y="77925"/>
                                </a:lnTo>
                                <a:close/>
                              </a:path>
                              <a:path w="69850" h="149225">
                                <a:moveTo>
                                  <a:pt x="33700" y="42108"/>
                                </a:moveTo>
                                <a:lnTo>
                                  <a:pt x="26453" y="48333"/>
                                </a:lnTo>
                                <a:lnTo>
                                  <a:pt x="28254" y="101561"/>
                                </a:lnTo>
                                <a:lnTo>
                                  <a:pt x="28260" y="101731"/>
                                </a:lnTo>
                                <a:lnTo>
                                  <a:pt x="35302" y="107140"/>
                                </a:lnTo>
                                <a:lnTo>
                                  <a:pt x="35928" y="107140"/>
                                </a:lnTo>
                                <a:lnTo>
                                  <a:pt x="42360" y="101561"/>
                                </a:lnTo>
                                <a:lnTo>
                                  <a:pt x="40559" y="48333"/>
                                </a:lnTo>
                                <a:lnTo>
                                  <a:pt x="40523" y="47289"/>
                                </a:lnTo>
                                <a:lnTo>
                                  <a:pt x="33700" y="42108"/>
                                </a:lnTo>
                                <a:close/>
                              </a:path>
                              <a:path w="69850" h="149225">
                                <a:moveTo>
                                  <a:pt x="32043" y="0"/>
                                </a:moveTo>
                                <a:lnTo>
                                  <a:pt x="0" y="71054"/>
                                </a:lnTo>
                                <a:lnTo>
                                  <a:pt x="26453" y="48333"/>
                                </a:lnTo>
                                <a:lnTo>
                                  <a:pt x="26242" y="42108"/>
                                </a:lnTo>
                                <a:lnTo>
                                  <a:pt x="40330" y="41584"/>
                                </a:lnTo>
                                <a:lnTo>
                                  <a:pt x="54365" y="41584"/>
                                </a:lnTo>
                                <a:lnTo>
                                  <a:pt x="32043" y="0"/>
                                </a:lnTo>
                                <a:close/>
                              </a:path>
                              <a:path w="69850" h="149225">
                                <a:moveTo>
                                  <a:pt x="54365" y="41584"/>
                                </a:moveTo>
                                <a:lnTo>
                                  <a:pt x="40330" y="41584"/>
                                </a:lnTo>
                                <a:lnTo>
                                  <a:pt x="40523" y="47289"/>
                                </a:lnTo>
                                <a:lnTo>
                                  <a:pt x="69059" y="68957"/>
                                </a:lnTo>
                                <a:lnTo>
                                  <a:pt x="54365" y="41584"/>
                                </a:lnTo>
                                <a:close/>
                              </a:path>
                            </a:pathLst>
                          </a:custGeom>
                          <a:solidFill>
                            <a:srgbClr val="000000"/>
                          </a:solidFill>
                        </wps:spPr>
                        <wps:bodyPr wrap="square" lIns="0" tIns="0" rIns="0" bIns="0" rtlCol="0">
                          <a:prstTxWarp prst="textNoShape">
                            <a:avLst/>
                          </a:prstTxWarp>
                          <a:noAutofit/>
                        </wps:bodyPr>
                      </wps:wsp>
                      <wps:wsp>
                        <wps:cNvPr id="618" name="Graphic 618"/>
                        <wps:cNvSpPr/>
                        <wps:spPr>
                          <a:xfrm>
                            <a:off x="548603" y="663911"/>
                            <a:ext cx="802640" cy="195580"/>
                          </a:xfrm>
                          <a:custGeom>
                            <a:avLst/>
                            <a:gdLst/>
                            <a:ahLst/>
                            <a:cxnLst/>
                            <a:rect l="l" t="t" r="r" b="b"/>
                            <a:pathLst>
                              <a:path w="802640" h="195580">
                                <a:moveTo>
                                  <a:pt x="674078" y="144040"/>
                                </a:moveTo>
                                <a:lnTo>
                                  <a:pt x="565457" y="144040"/>
                                </a:lnTo>
                                <a:lnTo>
                                  <a:pt x="802192" y="195364"/>
                                </a:lnTo>
                                <a:lnTo>
                                  <a:pt x="674078" y="144040"/>
                                </a:lnTo>
                                <a:close/>
                              </a:path>
                              <a:path w="802640" h="195580">
                                <a:moveTo>
                                  <a:pt x="536176" y="0"/>
                                </a:moveTo>
                                <a:lnTo>
                                  <a:pt x="28728" y="0"/>
                                </a:lnTo>
                                <a:lnTo>
                                  <a:pt x="17597" y="2264"/>
                                </a:lnTo>
                                <a:lnTo>
                                  <a:pt x="8459" y="8412"/>
                                </a:lnTo>
                                <a:lnTo>
                                  <a:pt x="2274" y="17473"/>
                                </a:lnTo>
                                <a:lnTo>
                                  <a:pt x="0" y="28476"/>
                                </a:lnTo>
                                <a:lnTo>
                                  <a:pt x="0" y="144040"/>
                                </a:lnTo>
                                <a:lnTo>
                                  <a:pt x="2274" y="155059"/>
                                </a:lnTo>
                                <a:lnTo>
                                  <a:pt x="8459" y="164128"/>
                                </a:lnTo>
                                <a:lnTo>
                                  <a:pt x="17597" y="170279"/>
                                </a:lnTo>
                                <a:lnTo>
                                  <a:pt x="28728" y="172544"/>
                                </a:lnTo>
                                <a:lnTo>
                                  <a:pt x="536176" y="172544"/>
                                </a:lnTo>
                                <a:lnTo>
                                  <a:pt x="547510" y="170279"/>
                                </a:lnTo>
                                <a:lnTo>
                                  <a:pt x="556825" y="164128"/>
                                </a:lnTo>
                                <a:lnTo>
                                  <a:pt x="563135" y="155059"/>
                                </a:lnTo>
                                <a:lnTo>
                                  <a:pt x="565457" y="144040"/>
                                </a:lnTo>
                                <a:lnTo>
                                  <a:pt x="674078" y="144040"/>
                                </a:lnTo>
                                <a:lnTo>
                                  <a:pt x="565457" y="100524"/>
                                </a:lnTo>
                                <a:lnTo>
                                  <a:pt x="565457" y="28476"/>
                                </a:lnTo>
                                <a:lnTo>
                                  <a:pt x="563135" y="17473"/>
                                </a:lnTo>
                                <a:lnTo>
                                  <a:pt x="556825" y="8412"/>
                                </a:lnTo>
                                <a:lnTo>
                                  <a:pt x="547510" y="2264"/>
                                </a:lnTo>
                                <a:lnTo>
                                  <a:pt x="536176" y="0"/>
                                </a:lnTo>
                                <a:close/>
                              </a:path>
                            </a:pathLst>
                          </a:custGeom>
                          <a:solidFill>
                            <a:srgbClr val="D9FAC2"/>
                          </a:solidFill>
                        </wps:spPr>
                        <wps:bodyPr wrap="square" lIns="0" tIns="0" rIns="0" bIns="0" rtlCol="0">
                          <a:prstTxWarp prst="textNoShape">
                            <a:avLst/>
                          </a:prstTxWarp>
                          <a:noAutofit/>
                        </wps:bodyPr>
                      </wps:wsp>
                      <wps:wsp>
                        <wps:cNvPr id="619" name="Graphic 619"/>
                        <wps:cNvSpPr/>
                        <wps:spPr>
                          <a:xfrm>
                            <a:off x="546946" y="662255"/>
                            <a:ext cx="802640" cy="195580"/>
                          </a:xfrm>
                          <a:custGeom>
                            <a:avLst/>
                            <a:gdLst/>
                            <a:ahLst/>
                            <a:cxnLst/>
                            <a:rect l="l" t="t" r="r" b="b"/>
                            <a:pathLst>
                              <a:path w="802640" h="195580">
                                <a:moveTo>
                                  <a:pt x="0" y="28476"/>
                                </a:moveTo>
                                <a:lnTo>
                                  <a:pt x="2274" y="17473"/>
                                </a:lnTo>
                                <a:lnTo>
                                  <a:pt x="8459" y="8412"/>
                                </a:lnTo>
                                <a:lnTo>
                                  <a:pt x="17597" y="2264"/>
                                </a:lnTo>
                                <a:lnTo>
                                  <a:pt x="28728" y="0"/>
                                </a:lnTo>
                                <a:lnTo>
                                  <a:pt x="329827" y="0"/>
                                </a:lnTo>
                                <a:lnTo>
                                  <a:pt x="471260" y="0"/>
                                </a:lnTo>
                                <a:lnTo>
                                  <a:pt x="536176" y="0"/>
                                </a:lnTo>
                                <a:lnTo>
                                  <a:pt x="547510" y="2264"/>
                                </a:lnTo>
                                <a:lnTo>
                                  <a:pt x="556825" y="8412"/>
                                </a:lnTo>
                                <a:lnTo>
                                  <a:pt x="563135" y="17473"/>
                                </a:lnTo>
                                <a:lnTo>
                                  <a:pt x="565457" y="28476"/>
                                </a:lnTo>
                                <a:lnTo>
                                  <a:pt x="565457" y="100524"/>
                                </a:lnTo>
                                <a:lnTo>
                                  <a:pt x="802192" y="195364"/>
                                </a:lnTo>
                                <a:lnTo>
                                  <a:pt x="565457" y="144040"/>
                                </a:lnTo>
                                <a:lnTo>
                                  <a:pt x="563135" y="155059"/>
                                </a:lnTo>
                                <a:lnTo>
                                  <a:pt x="556825" y="164128"/>
                                </a:lnTo>
                                <a:lnTo>
                                  <a:pt x="547510" y="170279"/>
                                </a:lnTo>
                                <a:lnTo>
                                  <a:pt x="536176" y="172544"/>
                                </a:lnTo>
                                <a:lnTo>
                                  <a:pt x="471260" y="172544"/>
                                </a:lnTo>
                                <a:lnTo>
                                  <a:pt x="329827" y="172544"/>
                                </a:lnTo>
                                <a:lnTo>
                                  <a:pt x="28728" y="172544"/>
                                </a:lnTo>
                                <a:lnTo>
                                  <a:pt x="17597" y="170279"/>
                                </a:lnTo>
                                <a:lnTo>
                                  <a:pt x="8459" y="164128"/>
                                </a:lnTo>
                                <a:lnTo>
                                  <a:pt x="2274" y="155059"/>
                                </a:lnTo>
                                <a:lnTo>
                                  <a:pt x="0" y="144040"/>
                                </a:lnTo>
                                <a:lnTo>
                                  <a:pt x="0" y="100524"/>
                                </a:lnTo>
                                <a:lnTo>
                                  <a:pt x="0" y="28476"/>
                                </a:lnTo>
                                <a:close/>
                              </a:path>
                            </a:pathLst>
                          </a:custGeom>
                          <a:ln w="6622">
                            <a:solidFill>
                              <a:srgbClr val="397E09"/>
                            </a:solidFill>
                            <a:prstDash val="solid"/>
                          </a:ln>
                        </wps:spPr>
                        <wps:bodyPr wrap="square" lIns="0" tIns="0" rIns="0" bIns="0" rtlCol="0">
                          <a:prstTxWarp prst="textNoShape">
                            <a:avLst/>
                          </a:prstTxWarp>
                          <a:noAutofit/>
                        </wps:bodyPr>
                      </wps:wsp>
                      <wps:wsp>
                        <wps:cNvPr id="620" name="Textbox 620"/>
                        <wps:cNvSpPr txBox="1"/>
                        <wps:spPr>
                          <a:xfrm>
                            <a:off x="341702" y="70835"/>
                            <a:ext cx="798195" cy="292100"/>
                          </a:xfrm>
                          <a:prstGeom prst="rect">
                            <a:avLst/>
                          </a:prstGeom>
                        </wps:spPr>
                        <wps:txbx>
                          <w:txbxContent>
                            <w:p>
                              <w:pPr>
                                <w:spacing w:line="137" w:lineRule="exact" w:before="0"/>
                                <w:ind w:left="0" w:right="0" w:firstLine="0"/>
                                <w:jc w:val="left"/>
                                <w:rPr>
                                  <w:rFonts w:ascii="Calibri"/>
                                  <w:sz w:val="13"/>
                                </w:rPr>
                              </w:pPr>
                              <w:r>
                                <w:rPr>
                                  <w:rFonts w:ascii="Calibri"/>
                                  <w:spacing w:val="-3"/>
                                  <w:w w:val="305"/>
                                  <w:sz w:val="13"/>
                                </w:rPr>
                                <w:t> </w:t>
                              </w:r>
                              <w:r>
                                <w:rPr>
                                  <w:rFonts w:ascii="Calibri"/>
                                  <w:spacing w:val="-2"/>
                                  <w:w w:val="141"/>
                                  <w:sz w:val="13"/>
                                </w:rPr>
                                <w:t> </w:t>
                              </w:r>
                              <w:r>
                                <w:rPr>
                                  <w:rFonts w:ascii="Calibri"/>
                                  <w:spacing w:val="-3"/>
                                  <w:w w:val="250"/>
                                  <w:sz w:val="13"/>
                                </w:rPr>
                                <w:t> </w:t>
                              </w:r>
                              <w:r>
                                <w:rPr>
                                  <w:rFonts w:ascii="Calibri"/>
                                  <w:spacing w:val="-2"/>
                                  <w:w w:val="267"/>
                                  <w:sz w:val="13"/>
                                </w:rPr>
                                <w:t> </w:t>
                              </w:r>
                              <w:r>
                                <w:rPr>
                                  <w:rFonts w:ascii="Calibri"/>
                                  <w:w w:val="298"/>
                                  <w:sz w:val="13"/>
                                </w:rPr>
                                <w:t> </w:t>
                              </w:r>
                            </w:p>
                            <w:p>
                              <w:pPr>
                                <w:spacing w:line="158" w:lineRule="exact" w:before="8"/>
                                <w:ind w:left="0" w:right="0" w:firstLine="0"/>
                                <w:jc w:val="left"/>
                                <w:rPr>
                                  <w:rFonts w:ascii="Calibri"/>
                                  <w:sz w:val="13"/>
                                </w:rPr>
                              </w:pPr>
                              <w:r>
                                <w:rPr>
                                  <w:rFonts w:ascii="Calibri"/>
                                  <w:spacing w:val="-4"/>
                                  <w:w w:val="298"/>
                                  <w:sz w:val="13"/>
                                </w:rPr>
                                <w:t> </w:t>
                              </w:r>
                              <w:r>
                                <w:rPr>
                                  <w:rFonts w:ascii="Calibri"/>
                                  <w:spacing w:val="-2"/>
                                  <w:w w:val="229"/>
                                  <w:sz w:val="13"/>
                                </w:rPr>
                                <w:t> </w:t>
                              </w:r>
                              <w:r>
                                <w:rPr>
                                  <w:rFonts w:ascii="Calibri"/>
                                  <w:spacing w:val="-2"/>
                                  <w:w w:val="154"/>
                                  <w:sz w:val="13"/>
                                </w:rPr>
                                <w:t> </w:t>
                              </w:r>
                              <w:r>
                                <w:rPr>
                                  <w:rFonts w:ascii="Calibri"/>
                                  <w:spacing w:val="-4"/>
                                  <w:w w:val="330"/>
                                  <w:sz w:val="13"/>
                                </w:rPr>
                                <w:t> </w:t>
                              </w:r>
                              <w:r>
                                <w:rPr>
                                  <w:rFonts w:ascii="Calibri"/>
                                  <w:spacing w:val="-2"/>
                                  <w:w w:val="243"/>
                                  <w:sz w:val="13"/>
                                </w:rPr>
                                <w:t> </w:t>
                              </w:r>
                              <w:r>
                                <w:rPr>
                                  <w:rFonts w:ascii="Calibri"/>
                                  <w:spacing w:val="-3"/>
                                  <w:w w:val="161"/>
                                  <w:sz w:val="13"/>
                                </w:rPr>
                                <w:t> </w:t>
                              </w:r>
                              <w:r>
                                <w:rPr>
                                  <w:rFonts w:ascii="Calibri"/>
                                  <w:w w:val="209"/>
                                  <w:sz w:val="13"/>
                                </w:rPr>
                                <w:t> </w:t>
                              </w:r>
                              <w:r>
                                <w:rPr>
                                  <w:rFonts w:ascii="Calibri"/>
                                  <w:spacing w:val="-1"/>
                                  <w:sz w:val="13"/>
                                </w:rPr>
                                <w:t> </w:t>
                              </w:r>
                              <w:r>
                                <w:rPr>
                                  <w:rFonts w:ascii="Calibri"/>
                                  <w:spacing w:val="-2"/>
                                  <w:w w:val="212"/>
                                  <w:sz w:val="13"/>
                                </w:rPr>
                                <w:t> </w:t>
                              </w:r>
                              <w:r>
                                <w:rPr>
                                  <w:rFonts w:ascii="Calibri"/>
                                  <w:spacing w:val="-3"/>
                                  <w:w w:val="242"/>
                                  <w:sz w:val="13"/>
                                </w:rPr>
                                <w:t> </w:t>
                              </w:r>
                              <w:r>
                                <w:rPr>
                                  <w:rFonts w:ascii="Calibri"/>
                                  <w:spacing w:val="-4"/>
                                  <w:w w:val="242"/>
                                  <w:sz w:val="13"/>
                                </w:rPr>
                                <w:t> </w:t>
                              </w:r>
                              <w:r>
                                <w:rPr>
                                  <w:rFonts w:ascii="Calibri"/>
                                  <w:spacing w:val="-1"/>
                                  <w:w w:val="195"/>
                                  <w:sz w:val="13"/>
                                </w:rPr>
                                <w:t> </w:t>
                              </w:r>
                              <w:r>
                                <w:rPr>
                                  <w:rFonts w:ascii="Calibri"/>
                                  <w:spacing w:val="-1"/>
                                  <w:w w:val="154"/>
                                  <w:sz w:val="13"/>
                                </w:rPr>
                                <w:t> </w:t>
                              </w:r>
                              <w:r>
                                <w:rPr>
                                  <w:rFonts w:ascii="Calibri"/>
                                  <w:spacing w:val="-2"/>
                                  <w:w w:val="105"/>
                                  <w:sz w:val="13"/>
                                </w:rPr>
                                <w:t> </w:t>
                              </w:r>
                              <w:r>
                                <w:rPr>
                                  <w:rFonts w:ascii="Calibri"/>
                                  <w:spacing w:val="-1"/>
                                  <w:w w:val="243"/>
                                  <w:sz w:val="13"/>
                                </w:rPr>
                                <w:t> </w:t>
                              </w:r>
                              <w:r>
                                <w:rPr>
                                  <w:rFonts w:ascii="Calibri"/>
                                  <w:spacing w:val="-3"/>
                                  <w:w w:val="242"/>
                                  <w:sz w:val="13"/>
                                </w:rPr>
                                <w:t> </w:t>
                              </w:r>
                              <w:r>
                                <w:rPr>
                                  <w:rFonts w:ascii="Calibri"/>
                                  <w:w w:val="180"/>
                                  <w:sz w:val="13"/>
                                </w:rPr>
                                <w:t> </w:t>
                              </w:r>
                              <w:r>
                                <w:rPr>
                                  <w:rFonts w:ascii="Calibri"/>
                                  <w:spacing w:val="-1"/>
                                  <w:sz w:val="13"/>
                                </w:rPr>
                                <w:t> </w:t>
                              </w:r>
                              <w:r>
                                <w:rPr>
                                  <w:rFonts w:ascii="Calibri"/>
                                  <w:spacing w:val="-3"/>
                                  <w:w w:val="105"/>
                                  <w:sz w:val="13"/>
                                </w:rPr>
                                <w:t> </w:t>
                              </w:r>
                              <w:r>
                                <w:rPr>
                                  <w:rFonts w:ascii="Calibri"/>
                                  <w:w w:val="242"/>
                                  <w:sz w:val="13"/>
                                </w:rPr>
                                <w:t> </w:t>
                              </w:r>
                              <w:r>
                                <w:rPr>
                                  <w:rFonts w:ascii="Calibri"/>
                                  <w:spacing w:val="-1"/>
                                  <w:sz w:val="13"/>
                                </w:rPr>
                                <w:t> </w:t>
                              </w:r>
                              <w:r>
                                <w:rPr>
                                  <w:rFonts w:ascii="Calibri"/>
                                  <w:w w:val="221"/>
                                  <w:sz w:val="13"/>
                                </w:rPr>
                                <w:t> </w:t>
                              </w:r>
                            </w:p>
                            <w:p>
                              <w:pPr>
                                <w:spacing w:line="157" w:lineRule="exact" w:before="0"/>
                                <w:ind w:left="0" w:right="0" w:firstLine="0"/>
                                <w:jc w:val="left"/>
                                <w:rPr>
                                  <w:rFonts w:ascii="Calibri"/>
                                  <w:sz w:val="13"/>
                                </w:rPr>
                              </w:pPr>
                              <w:r>
                                <w:rPr>
                                  <w:rFonts w:ascii="Calibri"/>
                                  <w:spacing w:val="-4"/>
                                  <w:w w:val="264"/>
                                  <w:sz w:val="13"/>
                                  <w:u w:val="single"/>
                                </w:rPr>
                                <w:t> </w:t>
                              </w:r>
                              <w:r>
                                <w:rPr>
                                  <w:rFonts w:ascii="Calibri"/>
                                  <w:spacing w:val="-1"/>
                                  <w:w w:val="106"/>
                                  <w:sz w:val="13"/>
                                  <w:u w:val="single"/>
                                </w:rPr>
                                <w:t> </w:t>
                              </w:r>
                              <w:r>
                                <w:rPr>
                                  <w:rFonts w:ascii="Calibri"/>
                                  <w:spacing w:val="-2"/>
                                  <w:w w:val="162"/>
                                  <w:sz w:val="13"/>
                                  <w:u w:val="single"/>
                                </w:rPr>
                                <w:t> </w:t>
                              </w:r>
                              <w:r>
                                <w:rPr>
                                  <w:rFonts w:ascii="Calibri"/>
                                  <w:spacing w:val="-3"/>
                                  <w:w w:val="155"/>
                                  <w:sz w:val="13"/>
                                  <w:u w:val="single"/>
                                </w:rPr>
                                <w:t> </w:t>
                              </w:r>
                              <w:r>
                                <w:rPr>
                                  <w:rFonts w:ascii="Calibri"/>
                                  <w:spacing w:val="-4"/>
                                  <w:w w:val="244"/>
                                  <w:sz w:val="13"/>
                                  <w:u w:val="single"/>
                                </w:rPr>
                                <w:t> </w:t>
                              </w:r>
                              <w:r>
                                <w:rPr>
                                  <w:rFonts w:ascii="Calibri"/>
                                  <w:spacing w:val="-2"/>
                                  <w:w w:val="222"/>
                                  <w:sz w:val="13"/>
                                  <w:u w:val="single"/>
                                </w:rPr>
                                <w:t> </w:t>
                              </w:r>
                              <w:r>
                                <w:rPr>
                                  <w:rFonts w:ascii="Calibri"/>
                                  <w:w w:val="106"/>
                                  <w:sz w:val="13"/>
                                  <w:u w:val="single"/>
                                </w:rPr>
                                <w:t> </w:t>
                              </w:r>
                              <w:r>
                                <w:rPr>
                                  <w:rFonts w:ascii="Calibri"/>
                                  <w:spacing w:val="-1"/>
                                  <w:sz w:val="13"/>
                                  <w:u w:val="single"/>
                                </w:rPr>
                                <w:t> </w:t>
                              </w:r>
                              <w:r>
                                <w:rPr>
                                  <w:rFonts w:ascii="Calibri"/>
                                  <w:spacing w:val="-5"/>
                                  <w:w w:val="397"/>
                                  <w:sz w:val="13"/>
                                  <w:u w:val="single"/>
                                </w:rPr>
                                <w:t> </w:t>
                              </w:r>
                              <w:r>
                                <w:rPr>
                                  <w:rFonts w:ascii="Calibri"/>
                                  <w:spacing w:val="-2"/>
                                  <w:w w:val="222"/>
                                  <w:sz w:val="13"/>
                                  <w:u w:val="single"/>
                                </w:rPr>
                                <w:t> </w:t>
                              </w:r>
                              <w:r>
                                <w:rPr>
                                  <w:rFonts w:ascii="Calibri"/>
                                  <w:spacing w:val="-3"/>
                                  <w:w w:val="196"/>
                                  <w:sz w:val="13"/>
                                  <w:u w:val="single"/>
                                </w:rPr>
                                <w:t> </w:t>
                              </w:r>
                              <w:r>
                                <w:rPr>
                                  <w:rFonts w:ascii="Calibri"/>
                                  <w:spacing w:val="-4"/>
                                  <w:w w:val="244"/>
                                  <w:sz w:val="13"/>
                                  <w:u w:val="single"/>
                                </w:rPr>
                                <w:t> </w:t>
                              </w:r>
                              <w:r>
                                <w:rPr>
                                  <w:rFonts w:ascii="Calibri"/>
                                  <w:spacing w:val="-1"/>
                                  <w:w w:val="106"/>
                                  <w:sz w:val="13"/>
                                  <w:u w:val="single"/>
                                </w:rPr>
                                <w:t> </w:t>
                              </w:r>
                              <w:r>
                                <w:rPr>
                                  <w:rFonts w:ascii="Calibri"/>
                                  <w:spacing w:val="-4"/>
                                  <w:w w:val="244"/>
                                  <w:sz w:val="13"/>
                                  <w:u w:val="single"/>
                                </w:rPr>
                                <w:t> </w:t>
                              </w:r>
                              <w:r>
                                <w:rPr>
                                  <w:rFonts w:ascii="Calibri"/>
                                  <w:w w:val="231"/>
                                  <w:sz w:val="13"/>
                                  <w:u w:val="single"/>
                                </w:rPr>
                                <w:t> </w:t>
                              </w:r>
                            </w:p>
                          </w:txbxContent>
                        </wps:txbx>
                        <wps:bodyPr wrap="square" lIns="0" tIns="0" rIns="0" bIns="0" rtlCol="0">
                          <a:noAutofit/>
                        </wps:bodyPr>
                      </wps:wsp>
                      <wps:wsp>
                        <wps:cNvPr id="621" name="Textbox 621"/>
                        <wps:cNvSpPr txBox="1"/>
                        <wps:spPr>
                          <a:xfrm>
                            <a:off x="1731727" y="345986"/>
                            <a:ext cx="782320" cy="209550"/>
                          </a:xfrm>
                          <a:prstGeom prst="rect">
                            <a:avLst/>
                          </a:prstGeom>
                        </wps:spPr>
                        <wps:txbx>
                          <w:txbxContent>
                            <w:p>
                              <w:pPr>
                                <w:tabs>
                                  <w:tab w:pos="579" w:val="left" w:leader="none"/>
                                </w:tabs>
                                <w:spacing w:line="132" w:lineRule="exact" w:before="0"/>
                                <w:ind w:left="300" w:right="0" w:firstLine="0"/>
                                <w:jc w:val="left"/>
                                <w:rPr>
                                  <w:rFonts w:ascii="Calibri"/>
                                  <w:sz w:val="11"/>
                                </w:rPr>
                              </w:pPr>
                              <w:r>
                                <w:rPr>
                                  <w:w w:val="104"/>
                                  <w:sz w:val="11"/>
                                  <w:u w:val="single"/>
                                </w:rPr>
                                <w:t> </w:t>
                              </w:r>
                              <w:r>
                                <w:rPr>
                                  <w:sz w:val="11"/>
                                  <w:u w:val="single"/>
                                </w:rPr>
                                <w:tab/>
                              </w:r>
                              <w:r>
                                <w:rPr>
                                  <w:spacing w:val="-10"/>
                                  <w:sz w:val="11"/>
                                  <w:u w:val="none"/>
                                </w:rPr>
                                <w:t> </w:t>
                              </w:r>
                              <w:r>
                                <w:rPr>
                                  <w:rFonts w:ascii="Calibri"/>
                                  <w:spacing w:val="-4"/>
                                  <w:w w:val="267"/>
                                  <w:sz w:val="11"/>
                                  <w:u w:val="none"/>
                                </w:rPr>
                                <w:t> </w:t>
                              </w:r>
                              <w:r>
                                <w:rPr>
                                  <w:rFonts w:ascii="Calibri"/>
                                  <w:spacing w:val="-20"/>
                                  <w:w w:val="238"/>
                                  <w:sz w:val="11"/>
                                  <w:u w:val="none"/>
                                </w:rPr>
                                <w:t> </w:t>
                              </w:r>
                              <w:r>
                                <w:rPr>
                                  <w:rFonts w:ascii="Calibri"/>
                                  <w:color w:val="FFFFFF"/>
                                  <w:spacing w:val="-63"/>
                                  <w:w w:val="267"/>
                                  <w:position w:val="-4"/>
                                  <w:sz w:val="13"/>
                                  <w:u w:val="none"/>
                                </w:rPr>
                                <w:t> </w:t>
                              </w:r>
                              <w:r>
                                <w:rPr>
                                  <w:rFonts w:ascii="Calibri"/>
                                  <w:spacing w:val="-1"/>
                                  <w:w w:val="116"/>
                                  <w:sz w:val="11"/>
                                  <w:u w:val="none"/>
                                </w:rPr>
                                <w:t> </w:t>
                              </w:r>
                              <w:r>
                                <w:rPr>
                                  <w:rFonts w:ascii="Calibri"/>
                                  <w:spacing w:val="-11"/>
                                  <w:w w:val="180"/>
                                  <w:sz w:val="11"/>
                                  <w:u w:val="none"/>
                                </w:rPr>
                                <w:t> </w:t>
                              </w:r>
                              <w:r>
                                <w:rPr>
                                  <w:rFonts w:ascii="Calibri"/>
                                  <w:color w:val="FFFFFF"/>
                                  <w:spacing w:val="-62"/>
                                  <w:w w:val="238"/>
                                  <w:position w:val="-4"/>
                                  <w:sz w:val="13"/>
                                  <w:u w:val="none"/>
                                </w:rPr>
                                <w:t> </w:t>
                              </w:r>
                              <w:r>
                                <w:rPr>
                                  <w:rFonts w:ascii="Calibri"/>
                                  <w:spacing w:val="-3"/>
                                  <w:w w:val="178"/>
                                  <w:sz w:val="11"/>
                                  <w:u w:val="none"/>
                                </w:rPr>
                                <w:t> </w:t>
                              </w:r>
                              <w:r>
                                <w:rPr>
                                  <w:rFonts w:ascii="Calibri"/>
                                  <w:spacing w:val="-31"/>
                                  <w:w w:val="194"/>
                                  <w:sz w:val="11"/>
                                  <w:u w:val="none"/>
                                </w:rPr>
                                <w:t> </w:t>
                              </w:r>
                              <w:r>
                                <w:rPr>
                                  <w:rFonts w:ascii="Calibri"/>
                                  <w:color w:val="FFFFFF"/>
                                  <w:spacing w:val="-5"/>
                                  <w:w w:val="116"/>
                                  <w:position w:val="-4"/>
                                  <w:sz w:val="13"/>
                                  <w:u w:val="none"/>
                                </w:rPr>
                                <w:t> </w:t>
                              </w:r>
                              <w:r>
                                <w:rPr>
                                  <w:rFonts w:ascii="Calibri"/>
                                  <w:spacing w:val="-2"/>
                                  <w:w w:val="105"/>
                                  <w:sz w:val="11"/>
                                  <w:u w:val="none"/>
                                </w:rPr>
                                <w:t> </w:t>
                              </w:r>
                              <w:r>
                                <w:rPr>
                                  <w:rFonts w:ascii="Calibri"/>
                                  <w:spacing w:val="-50"/>
                                  <w:w w:val="242"/>
                                  <w:sz w:val="11"/>
                                  <w:u w:val="none"/>
                                </w:rPr>
                                <w:t> </w:t>
                              </w:r>
                              <w:r>
                                <w:rPr>
                                  <w:rFonts w:ascii="Calibri"/>
                                  <w:color w:val="FFFFFF"/>
                                  <w:spacing w:val="-21"/>
                                  <w:w w:val="230"/>
                                  <w:position w:val="-4"/>
                                  <w:sz w:val="13"/>
                                  <w:u w:val="none"/>
                                </w:rPr>
                                <w:t> </w:t>
                              </w:r>
                              <w:r>
                                <w:rPr>
                                  <w:rFonts w:ascii="Calibri"/>
                                  <w:spacing w:val="-23"/>
                                  <w:w w:val="161"/>
                                  <w:sz w:val="11"/>
                                  <w:u w:val="none"/>
                                </w:rPr>
                                <w:t> </w:t>
                              </w:r>
                              <w:r>
                                <w:rPr>
                                  <w:rFonts w:ascii="Calibri"/>
                                  <w:color w:val="FFFFFF"/>
                                  <w:spacing w:val="-67"/>
                                  <w:w w:val="296"/>
                                  <w:position w:val="-4"/>
                                  <w:sz w:val="13"/>
                                  <w:u w:val="none"/>
                                </w:rPr>
                                <w:t> </w:t>
                              </w:r>
                              <w:r>
                                <w:rPr>
                                  <w:rFonts w:ascii="Calibri"/>
                                  <w:spacing w:val="-3"/>
                                  <w:w w:val="221"/>
                                  <w:sz w:val="11"/>
                                  <w:u w:val="none"/>
                                </w:rPr>
                                <w:t> </w:t>
                              </w:r>
                              <w:r>
                                <w:rPr>
                                  <w:rFonts w:ascii="Calibri"/>
                                  <w:spacing w:val="-3"/>
                                  <w:w w:val="161"/>
                                  <w:sz w:val="11"/>
                                  <w:u w:val="none"/>
                                </w:rPr>
                                <w:t> </w:t>
                              </w:r>
                              <w:r>
                                <w:rPr>
                                  <w:rFonts w:ascii="Calibri"/>
                                  <w:spacing w:val="-2"/>
                                  <w:w w:val="105"/>
                                  <w:sz w:val="11"/>
                                  <w:u w:val="none"/>
                                </w:rPr>
                                <w:t> </w:t>
                              </w:r>
                              <w:r>
                                <w:rPr>
                                  <w:rFonts w:ascii="Calibri"/>
                                  <w:spacing w:val="-2"/>
                                  <w:w w:val="229"/>
                                  <w:sz w:val="11"/>
                                  <w:u w:val="none"/>
                                </w:rPr>
                                <w:t> </w:t>
                              </w:r>
                              <w:r>
                                <w:rPr>
                                  <w:rFonts w:ascii="Calibri"/>
                                  <w:w w:val="180"/>
                                  <w:sz w:val="11"/>
                                  <w:u w:val="none"/>
                                </w:rPr>
                                <w:t> </w:t>
                              </w:r>
                            </w:p>
                            <w:p>
                              <w:pPr>
                                <w:spacing w:line="133" w:lineRule="exact" w:before="64"/>
                                <w:ind w:left="0" w:right="0" w:firstLine="0"/>
                                <w:jc w:val="left"/>
                                <w:rPr>
                                  <w:rFonts w:ascii="Calibri"/>
                                  <w:sz w:val="11"/>
                                </w:rPr>
                              </w:pPr>
                              <w:r>
                                <w:rPr>
                                  <w:rFonts w:ascii="Calibri"/>
                                  <w:spacing w:val="-2"/>
                                  <w:w w:val="229"/>
                                  <w:sz w:val="11"/>
                                </w:rPr>
                                <w:t> </w:t>
                              </w:r>
                              <w:r>
                                <w:rPr>
                                  <w:rFonts w:ascii="Calibri"/>
                                  <w:spacing w:val="-3"/>
                                  <w:w w:val="116"/>
                                  <w:sz w:val="11"/>
                                </w:rPr>
                                <w:t> </w:t>
                              </w:r>
                              <w:r>
                                <w:rPr>
                                  <w:rFonts w:ascii="Calibri"/>
                                  <w:spacing w:val="-2"/>
                                  <w:w w:val="217"/>
                                  <w:sz w:val="11"/>
                                </w:rPr>
                                <w:t> </w:t>
                              </w:r>
                              <w:r>
                                <w:rPr>
                                  <w:rFonts w:ascii="Calibri"/>
                                  <w:spacing w:val="-3"/>
                                  <w:w w:val="116"/>
                                  <w:sz w:val="11"/>
                                </w:rPr>
                                <w:t> </w:t>
                              </w:r>
                              <w:r>
                                <w:rPr>
                                  <w:rFonts w:ascii="Calibri"/>
                                  <w:w w:val="115"/>
                                  <w:sz w:val="11"/>
                                </w:rPr>
                                <w:t> </w:t>
                              </w:r>
                              <w:r>
                                <w:rPr>
                                  <w:rFonts w:ascii="Calibri"/>
                                  <w:spacing w:val="-2"/>
                                  <w:sz w:val="11"/>
                                </w:rPr>
                                <w:t> </w:t>
                              </w:r>
                              <w:r>
                                <w:rPr>
                                  <w:rFonts w:ascii="Calibri"/>
                                  <w:spacing w:val="-4"/>
                                  <w:w w:val="267"/>
                                  <w:sz w:val="11"/>
                                </w:rPr>
                                <w:t> </w:t>
                              </w:r>
                              <w:r>
                                <w:rPr>
                                  <w:rFonts w:ascii="Calibri"/>
                                  <w:spacing w:val="-3"/>
                                  <w:w w:val="267"/>
                                  <w:sz w:val="11"/>
                                </w:rPr>
                                <w:t> </w:t>
                              </w:r>
                              <w:r>
                                <w:rPr>
                                  <w:rFonts w:ascii="Calibri"/>
                                  <w:w w:val="194"/>
                                  <w:sz w:val="11"/>
                                </w:rPr>
                                <w:t> </w:t>
                              </w:r>
                              <w:r>
                                <w:rPr>
                                  <w:rFonts w:ascii="Calibri"/>
                                  <w:spacing w:val="-3"/>
                                  <w:sz w:val="11"/>
                                </w:rPr>
                                <w:t> </w:t>
                              </w:r>
                              <w:r>
                                <w:rPr>
                                  <w:rFonts w:ascii="Calibri"/>
                                  <w:spacing w:val="-2"/>
                                  <w:w w:val="212"/>
                                  <w:sz w:val="11"/>
                                </w:rPr>
                                <w:t> </w:t>
                              </w:r>
                              <w:r>
                                <w:rPr>
                                  <w:rFonts w:ascii="Calibri"/>
                                  <w:spacing w:val="-3"/>
                                  <w:w w:val="225"/>
                                  <w:sz w:val="11"/>
                                </w:rPr>
                                <w:t> </w:t>
                              </w:r>
                              <w:r>
                                <w:rPr>
                                  <w:rFonts w:ascii="Calibri"/>
                                  <w:w w:val="246"/>
                                  <w:sz w:val="11"/>
                                </w:rPr>
                                <w:t> </w:t>
                              </w:r>
                              <w:r>
                                <w:rPr>
                                  <w:rFonts w:ascii="Calibri"/>
                                  <w:spacing w:val="-3"/>
                                  <w:sz w:val="11"/>
                                </w:rPr>
                                <w:t> </w:t>
                              </w:r>
                              <w:r>
                                <w:rPr>
                                  <w:rFonts w:ascii="Calibri"/>
                                  <w:spacing w:val="-3"/>
                                  <w:w w:val="242"/>
                                  <w:sz w:val="11"/>
                                </w:rPr>
                                <w:t> </w:t>
                              </w:r>
                              <w:r>
                                <w:rPr>
                                  <w:rFonts w:ascii="Calibri"/>
                                  <w:spacing w:val="-2"/>
                                  <w:w w:val="161"/>
                                  <w:sz w:val="11"/>
                                </w:rPr>
                                <w:t> </w:t>
                              </w:r>
                              <w:r>
                                <w:rPr>
                                  <w:rFonts w:ascii="Calibri"/>
                                  <w:spacing w:val="-4"/>
                                  <w:w w:val="243"/>
                                  <w:sz w:val="11"/>
                                </w:rPr>
                                <w:t> </w:t>
                              </w:r>
                              <w:r>
                                <w:rPr>
                                  <w:rFonts w:ascii="Calibri"/>
                                  <w:spacing w:val="-2"/>
                                  <w:w w:val="140"/>
                                  <w:sz w:val="11"/>
                                </w:rPr>
                                <w:t> </w:t>
                              </w:r>
                              <w:r>
                                <w:rPr>
                                  <w:rFonts w:ascii="Calibri"/>
                                  <w:spacing w:val="-2"/>
                                  <w:w w:val="105"/>
                                  <w:sz w:val="11"/>
                                </w:rPr>
                                <w:t> </w:t>
                              </w:r>
                              <w:r>
                                <w:rPr>
                                  <w:rFonts w:ascii="Calibri"/>
                                  <w:spacing w:val="-4"/>
                                  <w:w w:val="105"/>
                                  <w:sz w:val="11"/>
                                </w:rPr>
                                <w:t> </w:t>
                              </w:r>
                              <w:r>
                                <w:rPr>
                                  <w:rFonts w:ascii="Calibri"/>
                                  <w:w w:val="229"/>
                                  <w:sz w:val="11"/>
                                </w:rPr>
                                <w:t> </w:t>
                              </w:r>
                            </w:p>
                          </w:txbxContent>
                        </wps:txbx>
                        <wps:bodyPr wrap="square" lIns="0" tIns="0" rIns="0" bIns="0" rtlCol="0">
                          <a:noAutofit/>
                        </wps:bodyPr>
                      </wps:wsp>
                      <wps:wsp>
                        <wps:cNvPr id="622" name="Textbox 622"/>
                        <wps:cNvSpPr txBox="1"/>
                        <wps:spPr>
                          <a:xfrm>
                            <a:off x="573741" y="729943"/>
                            <a:ext cx="494030" cy="86995"/>
                          </a:xfrm>
                          <a:prstGeom prst="rect">
                            <a:avLst/>
                          </a:prstGeom>
                        </wps:spPr>
                        <wps:txbx>
                          <w:txbxContent>
                            <w:p>
                              <w:pPr>
                                <w:spacing w:line="137" w:lineRule="exact" w:before="0"/>
                                <w:ind w:left="0" w:right="0" w:firstLine="0"/>
                                <w:jc w:val="left"/>
                                <w:rPr>
                                  <w:rFonts w:ascii="Calibri"/>
                                  <w:sz w:val="13"/>
                                </w:rPr>
                              </w:pPr>
                              <w:r>
                                <w:rPr>
                                  <w:rFonts w:ascii="Calibri"/>
                                  <w:spacing w:val="-4"/>
                                  <w:w w:val="308"/>
                                  <w:sz w:val="13"/>
                                </w:rPr>
                                <w:t> </w:t>
                              </w:r>
                              <w:r>
                                <w:rPr>
                                  <w:rFonts w:ascii="Calibri"/>
                                  <w:spacing w:val="-3"/>
                                  <w:w w:val="142"/>
                                  <w:sz w:val="13"/>
                                </w:rPr>
                                <w:t> </w:t>
                              </w:r>
                              <w:r>
                                <w:rPr>
                                  <w:rFonts w:ascii="Calibri"/>
                                  <w:spacing w:val="-3"/>
                                  <w:w w:val="248"/>
                                  <w:sz w:val="13"/>
                                </w:rPr>
                                <w:t> </w:t>
                              </w:r>
                              <w:r>
                                <w:rPr>
                                  <w:rFonts w:ascii="Calibri"/>
                                  <w:spacing w:val="-1"/>
                                  <w:w w:val="106"/>
                                  <w:sz w:val="13"/>
                                </w:rPr>
                                <w:t> </w:t>
                              </w:r>
                              <w:r>
                                <w:rPr>
                                  <w:rFonts w:ascii="Calibri"/>
                                  <w:spacing w:val="-3"/>
                                  <w:w w:val="245"/>
                                  <w:sz w:val="13"/>
                                </w:rPr>
                                <w:t> </w:t>
                              </w:r>
                              <w:r>
                                <w:rPr>
                                  <w:rFonts w:ascii="Calibri"/>
                                  <w:spacing w:val="-4"/>
                                  <w:w w:val="244"/>
                                  <w:sz w:val="13"/>
                                </w:rPr>
                                <w:t> </w:t>
                              </w:r>
                              <w:r>
                                <w:rPr>
                                  <w:rFonts w:ascii="Calibri"/>
                                  <w:w w:val="244"/>
                                  <w:sz w:val="13"/>
                                </w:rPr>
                                <w:t> </w:t>
                              </w:r>
                              <w:r>
                                <w:rPr>
                                  <w:rFonts w:ascii="Calibri"/>
                                  <w:spacing w:val="-3"/>
                                  <w:sz w:val="13"/>
                                </w:rPr>
                                <w:t> </w:t>
                              </w:r>
                              <w:r>
                                <w:rPr>
                                  <w:rFonts w:ascii="Calibri"/>
                                  <w:spacing w:val="-4"/>
                                  <w:w w:val="300"/>
                                  <w:sz w:val="13"/>
                                </w:rPr>
                                <w:t> </w:t>
                              </w:r>
                              <w:r>
                                <w:rPr>
                                  <w:rFonts w:ascii="Calibri"/>
                                  <w:spacing w:val="-2"/>
                                  <w:w w:val="245"/>
                                  <w:sz w:val="13"/>
                                </w:rPr>
                                <w:t> </w:t>
                              </w:r>
                              <w:r>
                                <w:rPr>
                                  <w:rFonts w:ascii="Calibri"/>
                                  <w:spacing w:val="-3"/>
                                  <w:w w:val="244"/>
                                  <w:sz w:val="13"/>
                                </w:rPr>
                                <w:t> </w:t>
                              </w:r>
                              <w:r>
                                <w:rPr>
                                  <w:rFonts w:ascii="Calibri"/>
                                  <w:w w:val="231"/>
                                  <w:sz w:val="13"/>
                                </w:rPr>
                                <w:t> </w:t>
                              </w:r>
                            </w:p>
                          </w:txbxContent>
                        </wps:txbx>
                        <wps:bodyPr wrap="square" lIns="0" tIns="0" rIns="0" bIns="0" rtlCol="0">
                          <a:noAutofit/>
                        </wps:bodyPr>
                      </wps:wsp>
                      <wps:wsp>
                        <wps:cNvPr id="623" name="Textbox 623"/>
                        <wps:cNvSpPr txBox="1"/>
                        <wps:spPr>
                          <a:xfrm>
                            <a:off x="1714601" y="1076633"/>
                            <a:ext cx="782320" cy="80645"/>
                          </a:xfrm>
                          <a:prstGeom prst="rect">
                            <a:avLst/>
                          </a:prstGeom>
                        </wps:spPr>
                        <wps:txbx>
                          <w:txbxContent>
                            <w:p>
                              <w:pPr>
                                <w:tabs>
                                  <w:tab w:pos="728" w:val="left" w:leader="none"/>
                                </w:tabs>
                                <w:spacing w:line="124" w:lineRule="exact" w:before="0"/>
                                <w:ind w:left="0" w:right="0" w:firstLine="0"/>
                                <w:jc w:val="left"/>
                                <w:rPr>
                                  <w:rFonts w:ascii="Calibri"/>
                                  <w:sz w:val="11"/>
                                </w:rPr>
                              </w:pPr>
                              <w:r>
                                <w:rPr>
                                  <w:rFonts w:ascii="Calibri"/>
                                  <w:spacing w:val="-5"/>
                                  <w:w w:val="290"/>
                                  <w:sz w:val="12"/>
                                </w:rPr>
                                <w:t> </w:t>
                              </w:r>
                              <w:r>
                                <w:rPr>
                                  <w:rFonts w:ascii="Calibri"/>
                                  <w:spacing w:val="-3"/>
                                  <w:w w:val="245"/>
                                  <w:sz w:val="12"/>
                                </w:rPr>
                                <w:t> </w:t>
                              </w:r>
                              <w:r>
                                <w:rPr>
                                  <w:rFonts w:ascii="Calibri"/>
                                  <w:spacing w:val="-3"/>
                                  <w:w w:val="182"/>
                                  <w:sz w:val="12"/>
                                </w:rPr>
                                <w:t> </w:t>
                              </w:r>
                              <w:r>
                                <w:rPr>
                                  <w:rFonts w:ascii="Calibri"/>
                                  <w:w w:val="155"/>
                                  <w:sz w:val="12"/>
                                </w:rPr>
                                <w:t> </w:t>
                              </w:r>
                              <w:r>
                                <w:rPr>
                                  <w:rFonts w:ascii="Calibri"/>
                                  <w:spacing w:val="-3"/>
                                  <w:sz w:val="12"/>
                                </w:rPr>
                                <w:t> </w:t>
                              </w:r>
                              <w:r>
                                <w:rPr>
                                  <w:rFonts w:ascii="Calibri"/>
                                  <w:spacing w:val="-5"/>
                                  <w:w w:val="308"/>
                                  <w:sz w:val="12"/>
                                </w:rPr>
                                <w:t> </w:t>
                              </w:r>
                              <w:r>
                                <w:rPr>
                                  <w:rFonts w:ascii="Calibri"/>
                                  <w:w w:val="213"/>
                                  <w:sz w:val="12"/>
                                </w:rPr>
                                <w:t> </w:t>
                              </w:r>
                              <w:r>
                                <w:rPr>
                                  <w:rFonts w:ascii="Calibri"/>
                                  <w:sz w:val="12"/>
                                </w:rPr>
                                <w:tab/>
                              </w:r>
                              <w:r>
                                <w:rPr>
                                  <w:rFonts w:ascii="Calibri"/>
                                  <w:color w:val="FFFFFF"/>
                                  <w:spacing w:val="-5"/>
                                  <w:w w:val="269"/>
                                  <w:sz w:val="11"/>
                                </w:rPr>
                                <w:t> </w:t>
                              </w:r>
                              <w:r>
                                <w:rPr>
                                  <w:rFonts w:ascii="Calibri"/>
                                  <w:color w:val="FFFFFF"/>
                                  <w:spacing w:val="-3"/>
                                  <w:w w:val="197"/>
                                  <w:sz w:val="11"/>
                                </w:rPr>
                                <w:t>  </w:t>
                              </w:r>
                              <w:r>
                                <w:rPr>
                                  <w:rFonts w:ascii="Calibri"/>
                                  <w:color w:val="FFFFFF"/>
                                  <w:w w:val="117"/>
                                  <w:sz w:val="11"/>
                                </w:rPr>
                                <w:t> </w:t>
                              </w:r>
                              <w:r>
                                <w:rPr>
                                  <w:rFonts w:ascii="Calibri"/>
                                  <w:color w:val="FFFFFF"/>
                                  <w:spacing w:val="-2"/>
                                  <w:sz w:val="11"/>
                                </w:rPr>
                                <w:t> </w:t>
                              </w:r>
                              <w:r>
                                <w:rPr>
                                  <w:rFonts w:ascii="Calibri"/>
                                  <w:color w:val="FFFFFF"/>
                                  <w:spacing w:val="-6"/>
                                  <w:w w:val="286"/>
                                  <w:sz w:val="11"/>
                                </w:rPr>
                                <w:t> </w:t>
                              </w:r>
                              <w:r>
                                <w:rPr>
                                  <w:rFonts w:ascii="Calibri"/>
                                  <w:color w:val="FFFFFF"/>
                                  <w:spacing w:val="-1"/>
                                  <w:w w:val="162"/>
                                  <w:sz w:val="11"/>
                                </w:rPr>
                                <w:t> </w:t>
                              </w:r>
                              <w:r>
                                <w:rPr>
                                  <w:rFonts w:ascii="Calibri"/>
                                  <w:color w:val="FFFFFF"/>
                                  <w:spacing w:val="-2"/>
                                  <w:w w:val="106"/>
                                  <w:sz w:val="11"/>
                                </w:rPr>
                                <w:t> </w:t>
                              </w:r>
                              <w:r>
                                <w:rPr>
                                  <w:rFonts w:ascii="Calibri"/>
                                  <w:color w:val="FFFFFF"/>
                                  <w:spacing w:val="-4"/>
                                  <w:w w:val="210"/>
                                  <w:sz w:val="11"/>
                                </w:rPr>
                                <w:t> </w:t>
                              </w:r>
                              <w:r>
                                <w:rPr>
                                  <w:rFonts w:ascii="Calibri"/>
                                  <w:color w:val="FFFFFF"/>
                                  <w:spacing w:val="-4"/>
                                  <w:w w:val="231"/>
                                  <w:sz w:val="11"/>
                                </w:rPr>
                                <w:t> </w:t>
                              </w:r>
                              <w:r>
                                <w:rPr>
                                  <w:rFonts w:ascii="Calibri"/>
                                  <w:color w:val="FFFFFF"/>
                                  <w:w w:val="162"/>
                                  <w:sz w:val="11"/>
                                </w:rPr>
                                <w:t> </w:t>
                              </w:r>
                            </w:p>
                          </w:txbxContent>
                        </wps:txbx>
                        <wps:bodyPr wrap="square" lIns="0" tIns="0" rIns="0" bIns="0" rtlCol="0">
                          <a:noAutofit/>
                        </wps:bodyPr>
                      </wps:wsp>
                      <wps:wsp>
                        <wps:cNvPr id="624" name="Textbox 624"/>
                        <wps:cNvSpPr txBox="1"/>
                        <wps:spPr>
                          <a:xfrm>
                            <a:off x="453578" y="1442031"/>
                            <a:ext cx="257810" cy="80010"/>
                          </a:xfrm>
                          <a:prstGeom prst="rect">
                            <a:avLst/>
                          </a:prstGeom>
                        </wps:spPr>
                        <wps:txbx>
                          <w:txbxContent>
                            <w:p>
                              <w:pPr>
                                <w:spacing w:line="125" w:lineRule="exact" w:before="0"/>
                                <w:ind w:left="0" w:right="0" w:firstLine="0"/>
                                <w:jc w:val="left"/>
                                <w:rPr>
                                  <w:rFonts w:ascii="Calibri"/>
                                  <w:sz w:val="12"/>
                                </w:rPr>
                              </w:pPr>
                              <w:r>
                                <w:rPr>
                                  <w:rFonts w:ascii="Calibri"/>
                                  <w:color w:val="FFFFFF"/>
                                  <w:spacing w:val="-5"/>
                                  <w:w w:val="212"/>
                                  <w:sz w:val="12"/>
                                </w:rPr>
                                <w:t> </w:t>
                              </w:r>
                              <w:r>
                                <w:rPr>
                                  <w:rFonts w:ascii="Calibri"/>
                                  <w:color w:val="FFFFFF"/>
                                  <w:spacing w:val="-5"/>
                                  <w:w w:val="229"/>
                                  <w:sz w:val="12"/>
                                </w:rPr>
                                <w:t> </w:t>
                              </w:r>
                              <w:r>
                                <w:rPr>
                                  <w:rFonts w:ascii="Calibri"/>
                                  <w:color w:val="FFFFFF"/>
                                  <w:spacing w:val="-4"/>
                                  <w:w w:val="161"/>
                                  <w:sz w:val="12"/>
                                </w:rPr>
                                <w:t> </w:t>
                              </w:r>
                              <w:r>
                                <w:rPr>
                                  <w:rFonts w:ascii="Calibri"/>
                                  <w:color w:val="FFFFFF"/>
                                  <w:spacing w:val="-5"/>
                                  <w:w w:val="208"/>
                                  <w:sz w:val="12"/>
                                </w:rPr>
                                <w:t> </w:t>
                              </w:r>
                              <w:r>
                                <w:rPr>
                                  <w:rFonts w:ascii="Calibri"/>
                                  <w:color w:val="FFFFFF"/>
                                  <w:spacing w:val="-3"/>
                                  <w:w w:val="105"/>
                                  <w:sz w:val="12"/>
                                </w:rPr>
                                <w:t> </w:t>
                              </w:r>
                              <w:r>
                                <w:rPr>
                                  <w:rFonts w:ascii="Calibri"/>
                                  <w:color w:val="FFFFFF"/>
                                  <w:spacing w:val="-4"/>
                                  <w:w w:val="195"/>
                                  <w:sz w:val="12"/>
                                </w:rPr>
                                <w:t> </w:t>
                              </w:r>
                              <w:r>
                                <w:rPr>
                                  <w:rFonts w:ascii="Calibri"/>
                                  <w:color w:val="FFFFFF"/>
                                  <w:spacing w:val="-5"/>
                                  <w:w w:val="229"/>
                                  <w:sz w:val="12"/>
                                </w:rPr>
                                <w:t> </w:t>
                              </w:r>
                              <w:r>
                                <w:rPr>
                                  <w:rFonts w:ascii="Calibri"/>
                                  <w:color w:val="FFFFFF"/>
                                  <w:w w:val="180"/>
                                  <w:sz w:val="12"/>
                                </w:rPr>
                                <w:t> </w:t>
                              </w:r>
                            </w:p>
                          </w:txbxContent>
                        </wps:txbx>
                        <wps:bodyPr wrap="square" lIns="0" tIns="0" rIns="0" bIns="0" rtlCol="0">
                          <a:noAutofit/>
                        </wps:bodyPr>
                      </wps:wsp>
                      <wps:wsp>
                        <wps:cNvPr id="625" name="Textbox 625"/>
                        <wps:cNvSpPr txBox="1"/>
                        <wps:spPr>
                          <a:xfrm>
                            <a:off x="1026494" y="1468522"/>
                            <a:ext cx="57150" cy="80010"/>
                          </a:xfrm>
                          <a:prstGeom prst="rect">
                            <a:avLst/>
                          </a:prstGeom>
                        </wps:spPr>
                        <wps:txbx>
                          <w:txbxContent>
                            <w:p>
                              <w:pPr>
                                <w:spacing w:line="125" w:lineRule="exact" w:before="0"/>
                                <w:ind w:left="0" w:right="0" w:firstLine="0"/>
                                <w:jc w:val="left"/>
                                <w:rPr>
                                  <w:rFonts w:ascii="Calibri"/>
                                  <w:sz w:val="12"/>
                                </w:rPr>
                              </w:pPr>
                              <w:r>
                                <w:rPr>
                                  <w:rFonts w:ascii="Calibri"/>
                                  <w:color w:val="FFFFFF"/>
                                  <w:spacing w:val="-5"/>
                                  <w:w w:val="154"/>
                                  <w:sz w:val="12"/>
                                </w:rPr>
                                <w:t> </w:t>
                              </w:r>
                              <w:r>
                                <w:rPr>
                                  <w:rFonts w:ascii="Calibri"/>
                                  <w:color w:val="FFFFFF"/>
                                  <w:w w:val="116"/>
                                  <w:sz w:val="12"/>
                                </w:rPr>
                                <w:t> </w:t>
                              </w:r>
                            </w:p>
                          </w:txbxContent>
                        </wps:txbx>
                        <wps:bodyPr wrap="square" lIns="0" tIns="0" rIns="0" bIns="0" rtlCol="0">
                          <a:noAutofit/>
                        </wps:bodyPr>
                      </wps:wsp>
                      <wps:wsp>
                        <wps:cNvPr id="626" name="Textbox 626"/>
                        <wps:cNvSpPr txBox="1"/>
                        <wps:spPr>
                          <a:xfrm>
                            <a:off x="1676756" y="1725793"/>
                            <a:ext cx="852805" cy="165735"/>
                          </a:xfrm>
                          <a:prstGeom prst="rect">
                            <a:avLst/>
                          </a:prstGeom>
                        </wps:spPr>
                        <wps:txbx>
                          <w:txbxContent>
                            <w:p>
                              <w:pPr>
                                <w:spacing w:line="261" w:lineRule="exact" w:before="0"/>
                                <w:ind w:left="0" w:right="0" w:firstLine="0"/>
                                <w:jc w:val="left"/>
                                <w:rPr>
                                  <w:rFonts w:ascii="Calibri"/>
                                  <w:sz w:val="26"/>
                                </w:rPr>
                              </w:pPr>
                              <w:r>
                                <w:rPr>
                                  <w:rFonts w:ascii="Calibri"/>
                                  <w:spacing w:val="1"/>
                                  <w:w w:val="294"/>
                                  <w:sz w:val="26"/>
                                </w:rPr>
                                <w:t> </w:t>
                              </w:r>
                              <w:r>
                                <w:rPr>
                                  <w:rFonts w:ascii="Calibri"/>
                                  <w:spacing w:val="2"/>
                                  <w:w w:val="135"/>
                                  <w:sz w:val="26"/>
                                </w:rPr>
                                <w:t> </w:t>
                              </w:r>
                              <w:r>
                                <w:rPr>
                                  <w:rFonts w:ascii="Calibri"/>
                                  <w:spacing w:val="1"/>
                                  <w:w w:val="236"/>
                                  <w:sz w:val="26"/>
                                </w:rPr>
                                <w:t> </w:t>
                              </w:r>
                              <w:r>
                                <w:rPr>
                                  <w:rFonts w:ascii="Calibri"/>
                                  <w:spacing w:val="-3"/>
                                  <w:w w:val="168"/>
                                  <w:sz w:val="26"/>
                                </w:rPr>
                                <w:t> </w:t>
                              </w:r>
                              <w:r>
                                <w:rPr>
                                  <w:rFonts w:ascii="Calibri"/>
                                  <w:spacing w:val="1"/>
                                  <w:w w:val="168"/>
                                  <w:sz w:val="26"/>
                                </w:rPr>
                                <w:t> </w:t>
                              </w:r>
                              <w:r>
                                <w:rPr>
                                  <w:rFonts w:ascii="Calibri"/>
                                  <w:spacing w:val="2"/>
                                  <w:w w:val="233"/>
                                  <w:sz w:val="26"/>
                                </w:rPr>
                                <w:t> </w:t>
                              </w:r>
                              <w:r>
                                <w:rPr>
                                  <w:rFonts w:ascii="Calibri"/>
                                  <w:w w:val="233"/>
                                  <w:sz w:val="26"/>
                                </w:rPr>
                                <w:t> </w:t>
                              </w:r>
                              <w:r>
                                <w:rPr>
                                  <w:rFonts w:ascii="Calibri"/>
                                  <w:spacing w:val="1"/>
                                  <w:sz w:val="26"/>
                                </w:rPr>
                                <w:t> </w:t>
                              </w:r>
                              <w:r>
                                <w:rPr>
                                  <w:rFonts w:ascii="Calibri"/>
                                  <w:w w:val="204"/>
                                  <w:sz w:val="26"/>
                                </w:rPr>
                                <w:t> </w:t>
                              </w:r>
                              <w:r>
                                <w:rPr>
                                  <w:rFonts w:ascii="Calibri"/>
                                  <w:spacing w:val="-3"/>
                                  <w:w w:val="101"/>
                                  <w:sz w:val="26"/>
                                </w:rPr>
                                <w:t> </w:t>
                              </w:r>
                              <w:r>
                                <w:rPr>
                                  <w:rFonts w:ascii="Calibri"/>
                                  <w:spacing w:val="-4"/>
                                  <w:w w:val="148"/>
                                  <w:sz w:val="26"/>
                                </w:rPr>
                                <w:t> </w:t>
                              </w:r>
                              <w:r>
                                <w:rPr>
                                  <w:rFonts w:ascii="Calibri"/>
                                  <w:w w:val="220"/>
                                  <w:sz w:val="26"/>
                                </w:rPr>
                                <w:t> </w:t>
                              </w:r>
                            </w:p>
                          </w:txbxContent>
                        </wps:txbx>
                        <wps:bodyPr wrap="square" lIns="0" tIns="0" rIns="0" bIns="0" rtlCol="0">
                          <a:noAutofit/>
                        </wps:bodyPr>
                      </wps:wsp>
                      <wps:wsp>
                        <wps:cNvPr id="627" name="Textbox 627"/>
                        <wps:cNvSpPr txBox="1"/>
                        <wps:spPr>
                          <a:xfrm>
                            <a:off x="1506752" y="1175502"/>
                            <a:ext cx="1133475" cy="116205"/>
                          </a:xfrm>
                          <a:prstGeom prst="rect">
                            <a:avLst/>
                          </a:prstGeom>
                          <a:solidFill>
                            <a:srgbClr val="6FAC46"/>
                          </a:solidFill>
                        </wps:spPr>
                        <wps:txbx>
                          <w:txbxContent>
                            <w:p>
                              <w:pPr>
                                <w:spacing w:before="24"/>
                                <w:ind w:left="145" w:right="0" w:firstLine="0"/>
                                <w:jc w:val="left"/>
                                <w:rPr>
                                  <w:rFonts w:ascii="Calibri"/>
                                  <w:color w:val="000000"/>
                                  <w:sz w:val="12"/>
                                </w:rPr>
                              </w:pPr>
                              <w:r>
                                <w:rPr>
                                  <w:rFonts w:ascii="Calibri"/>
                                  <w:color w:val="FFFFFF"/>
                                  <w:spacing w:val="-5"/>
                                  <w:w w:val="246"/>
                                  <w:sz w:val="12"/>
                                </w:rPr>
                                <w:t> </w:t>
                              </w:r>
                              <w:r>
                                <w:rPr>
                                  <w:rFonts w:ascii="Calibri"/>
                                  <w:color w:val="FFFFFF"/>
                                  <w:spacing w:val="-7"/>
                                  <w:w w:val="243"/>
                                  <w:sz w:val="12"/>
                                </w:rPr>
                                <w:t> </w:t>
                              </w:r>
                              <w:r>
                                <w:rPr>
                                  <w:rFonts w:ascii="Calibri"/>
                                  <w:color w:val="FFFFFF"/>
                                  <w:spacing w:val="-9"/>
                                  <w:w w:val="368"/>
                                  <w:sz w:val="12"/>
                                </w:rPr>
                                <w:t> </w:t>
                              </w:r>
                              <w:r>
                                <w:rPr>
                                  <w:rFonts w:ascii="Calibri"/>
                                  <w:color w:val="FFFFFF"/>
                                  <w:spacing w:val="-5"/>
                                  <w:w w:val="242"/>
                                  <w:sz w:val="12"/>
                                </w:rPr>
                                <w:t> </w:t>
                              </w:r>
                              <w:r>
                                <w:rPr>
                                  <w:rFonts w:ascii="Calibri"/>
                                  <w:color w:val="FFFFFF"/>
                                  <w:spacing w:val="-7"/>
                                  <w:w w:val="242"/>
                                  <w:sz w:val="12"/>
                                </w:rPr>
                                <w:t> </w:t>
                              </w:r>
                              <w:r>
                                <w:rPr>
                                  <w:rFonts w:ascii="Calibri"/>
                                  <w:color w:val="FFFFFF"/>
                                  <w:spacing w:val="-3"/>
                                  <w:w w:val="154"/>
                                  <w:sz w:val="12"/>
                                </w:rPr>
                                <w:t> </w:t>
                              </w:r>
                              <w:r>
                                <w:rPr>
                                  <w:rFonts w:ascii="Calibri"/>
                                  <w:color w:val="FFFFFF"/>
                                  <w:w w:val="229"/>
                                  <w:sz w:val="12"/>
                                </w:rPr>
                                <w:t> </w:t>
                              </w:r>
                              <w:r>
                                <w:rPr>
                                  <w:rFonts w:ascii="Calibri"/>
                                  <w:color w:val="FFFFFF"/>
                                  <w:spacing w:val="-6"/>
                                  <w:sz w:val="12"/>
                                </w:rPr>
                                <w:t> </w:t>
                              </w:r>
                              <w:r>
                                <w:rPr>
                                  <w:rFonts w:ascii="Calibri"/>
                                  <w:color w:val="FFFFFF"/>
                                  <w:spacing w:val="-5"/>
                                  <w:w w:val="212"/>
                                  <w:sz w:val="12"/>
                                </w:rPr>
                                <w:t> </w:t>
                              </w:r>
                              <w:r>
                                <w:rPr>
                                  <w:rFonts w:ascii="Calibri"/>
                                  <w:color w:val="FFFFFF"/>
                                  <w:spacing w:val="-5"/>
                                  <w:w w:val="208"/>
                                  <w:sz w:val="12"/>
                                </w:rPr>
                                <w:t> </w:t>
                              </w:r>
                              <w:r>
                                <w:rPr>
                                  <w:rFonts w:ascii="Calibri"/>
                                  <w:color w:val="FFFFFF"/>
                                  <w:spacing w:val="-3"/>
                                  <w:w w:val="195"/>
                                  <w:sz w:val="12"/>
                                </w:rPr>
                                <w:t> </w:t>
                              </w:r>
                              <w:r>
                                <w:rPr>
                                  <w:rFonts w:ascii="Calibri"/>
                                  <w:color w:val="FFFFFF"/>
                                  <w:w w:val="115"/>
                                  <w:sz w:val="12"/>
                                </w:rPr>
                                <w:t> </w:t>
                              </w:r>
                              <w:r>
                                <w:rPr>
                                  <w:rFonts w:ascii="Calibri"/>
                                  <w:color w:val="FFFFFF"/>
                                  <w:spacing w:val="-6"/>
                                  <w:sz w:val="12"/>
                                </w:rPr>
                                <w:t> </w:t>
                              </w:r>
                              <w:r>
                                <w:rPr>
                                  <w:rFonts w:ascii="Calibri"/>
                                  <w:color w:val="FFFFFF"/>
                                  <w:spacing w:val="-7"/>
                                  <w:w w:val="330"/>
                                  <w:sz w:val="12"/>
                                </w:rPr>
                                <w:t> </w:t>
                              </w:r>
                              <w:r>
                                <w:rPr>
                                  <w:rFonts w:ascii="Calibri"/>
                                  <w:color w:val="FFFFFF"/>
                                  <w:spacing w:val="-3"/>
                                  <w:w w:val="105"/>
                                  <w:sz w:val="12"/>
                                </w:rPr>
                                <w:t> </w:t>
                              </w:r>
                              <w:r>
                                <w:rPr>
                                  <w:rFonts w:ascii="Calibri"/>
                                  <w:color w:val="FFFFFF"/>
                                  <w:spacing w:val="-5"/>
                                  <w:w w:val="154"/>
                                  <w:sz w:val="12"/>
                                </w:rPr>
                                <w:t> </w:t>
                              </w:r>
                              <w:r>
                                <w:rPr>
                                  <w:rFonts w:ascii="Calibri"/>
                                  <w:color w:val="FFFFFF"/>
                                  <w:w w:val="242"/>
                                  <w:sz w:val="12"/>
                                </w:rPr>
                                <w:t> </w:t>
                              </w:r>
                              <w:r>
                                <w:rPr>
                                  <w:rFonts w:ascii="Calibri"/>
                                  <w:color w:val="FFFFFF"/>
                                  <w:spacing w:val="-6"/>
                                  <w:sz w:val="12"/>
                                </w:rPr>
                                <w:t> </w:t>
                              </w:r>
                              <w:r>
                                <w:rPr>
                                  <w:rFonts w:ascii="Calibri"/>
                                  <w:color w:val="FFFFFF"/>
                                  <w:spacing w:val="-6"/>
                                  <w:w w:val="267"/>
                                  <w:sz w:val="12"/>
                                </w:rPr>
                                <w:t> </w:t>
                              </w:r>
                              <w:r>
                                <w:rPr>
                                  <w:rFonts w:ascii="Calibri"/>
                                  <w:color w:val="FFFFFF"/>
                                  <w:spacing w:val="-5"/>
                                  <w:w w:val="195"/>
                                  <w:sz w:val="12"/>
                                </w:rPr>
                                <w:t> </w:t>
                              </w:r>
                              <w:r>
                                <w:rPr>
                                  <w:rFonts w:ascii="Calibri"/>
                                  <w:color w:val="FFFFFF"/>
                                  <w:spacing w:val="-4"/>
                                  <w:w w:val="195"/>
                                  <w:sz w:val="12"/>
                                </w:rPr>
                                <w:t> </w:t>
                              </w:r>
                              <w:r>
                                <w:rPr>
                                  <w:rFonts w:ascii="Calibri"/>
                                  <w:color w:val="FFFFFF"/>
                                  <w:spacing w:val="-4"/>
                                  <w:w w:val="229"/>
                                  <w:sz w:val="12"/>
                                </w:rPr>
                                <w:t> </w:t>
                              </w:r>
                              <w:r>
                                <w:rPr>
                                  <w:rFonts w:ascii="Calibri"/>
                                  <w:color w:val="FFFFFF"/>
                                  <w:spacing w:val="-3"/>
                                  <w:w w:val="105"/>
                                  <w:sz w:val="12"/>
                                </w:rPr>
                                <w:t> </w:t>
                              </w:r>
                              <w:r>
                                <w:rPr>
                                  <w:rFonts w:ascii="Calibri"/>
                                  <w:color w:val="FFFFFF"/>
                                  <w:spacing w:val="-5"/>
                                  <w:w w:val="229"/>
                                  <w:sz w:val="12"/>
                                </w:rPr>
                                <w:t> </w:t>
                              </w:r>
                              <w:r>
                                <w:rPr>
                                  <w:rFonts w:ascii="Calibri"/>
                                  <w:color w:val="FFFFFF"/>
                                  <w:spacing w:val="-6"/>
                                  <w:w w:val="161"/>
                                  <w:sz w:val="12"/>
                                </w:rPr>
                                <w:t> </w:t>
                              </w:r>
                              <w:r>
                                <w:rPr>
                                  <w:rFonts w:ascii="Calibri"/>
                                  <w:color w:val="FFFFFF"/>
                                  <w:spacing w:val="-4"/>
                                  <w:w w:val="221"/>
                                  <w:sz w:val="12"/>
                                </w:rPr>
                                <w:t> </w:t>
                              </w:r>
                              <w:r>
                                <w:rPr>
                                  <w:rFonts w:ascii="Calibri"/>
                                  <w:color w:val="FFFFFF"/>
                                  <w:spacing w:val="-4"/>
                                  <w:w w:val="154"/>
                                  <w:sz w:val="12"/>
                                </w:rPr>
                                <w:t> </w:t>
                              </w:r>
                              <w:r>
                                <w:rPr>
                                  <w:rFonts w:ascii="Calibri"/>
                                  <w:color w:val="FFFFFF"/>
                                  <w:spacing w:val="-3"/>
                                  <w:w w:val="105"/>
                                  <w:sz w:val="12"/>
                                </w:rPr>
                                <w:t> </w:t>
                              </w:r>
                              <w:r>
                                <w:rPr>
                                  <w:rFonts w:ascii="Calibri"/>
                                  <w:color w:val="FFFFFF"/>
                                  <w:spacing w:val="-7"/>
                                  <w:w w:val="243"/>
                                  <w:sz w:val="12"/>
                                </w:rPr>
                                <w:t> </w:t>
                              </w:r>
                              <w:r>
                                <w:rPr>
                                  <w:rFonts w:ascii="Calibri"/>
                                  <w:color w:val="FFFFFF"/>
                                  <w:w w:val="242"/>
                                  <w:sz w:val="12"/>
                                </w:rPr>
                                <w:t> </w:t>
                              </w:r>
                            </w:p>
                          </w:txbxContent>
                        </wps:txbx>
                        <wps:bodyPr wrap="square" lIns="0" tIns="0" rIns="0" bIns="0" rtlCol="0">
                          <a:noAutofit/>
                        </wps:bodyPr>
                      </wps:wsp>
                      <wps:wsp>
                        <wps:cNvPr id="628" name="Textbox 628"/>
                        <wps:cNvSpPr txBox="1"/>
                        <wps:spPr>
                          <a:xfrm>
                            <a:off x="732574" y="1453649"/>
                            <a:ext cx="294005" cy="113030"/>
                          </a:xfrm>
                          <a:prstGeom prst="rect">
                            <a:avLst/>
                          </a:prstGeom>
                          <a:solidFill>
                            <a:srgbClr val="385622"/>
                          </a:solidFill>
                        </wps:spPr>
                        <wps:txbx>
                          <w:txbxContent>
                            <w:p>
                              <w:pPr>
                                <w:spacing w:before="3"/>
                                <w:ind w:left="-5" w:right="-15" w:firstLine="0"/>
                                <w:jc w:val="left"/>
                                <w:rPr>
                                  <w:rFonts w:ascii="Calibri"/>
                                  <w:color w:val="000000"/>
                                  <w:sz w:val="12"/>
                                </w:rPr>
                              </w:pPr>
                              <w:r>
                                <w:rPr>
                                  <w:rFonts w:ascii="Calibri"/>
                                  <w:color w:val="FFFFFF"/>
                                  <w:spacing w:val="-5"/>
                                  <w:w w:val="267"/>
                                  <w:sz w:val="12"/>
                                </w:rPr>
                                <w:t> </w:t>
                              </w:r>
                              <w:r>
                                <w:rPr>
                                  <w:rFonts w:ascii="Calibri"/>
                                  <w:color w:val="FFFFFF"/>
                                  <w:spacing w:val="-3"/>
                                  <w:w w:val="195"/>
                                  <w:sz w:val="12"/>
                                </w:rPr>
                                <w:t> </w:t>
                              </w:r>
                              <w:r>
                                <w:rPr>
                                  <w:rFonts w:ascii="Calibri"/>
                                  <w:color w:val="FFFFFF"/>
                                  <w:spacing w:val="-6"/>
                                  <w:w w:val="195"/>
                                  <w:sz w:val="12"/>
                                </w:rPr>
                                <w:t> </w:t>
                              </w:r>
                              <w:r>
                                <w:rPr>
                                  <w:rFonts w:ascii="Calibri"/>
                                  <w:color w:val="FFFFFF"/>
                                  <w:w w:val="116"/>
                                  <w:sz w:val="12"/>
                                </w:rPr>
                                <w:t> </w:t>
                              </w:r>
                              <w:r>
                                <w:rPr>
                                  <w:rFonts w:ascii="Calibri"/>
                                  <w:color w:val="FFFFFF"/>
                                  <w:spacing w:val="-3"/>
                                  <w:sz w:val="12"/>
                                </w:rPr>
                                <w:t> </w:t>
                              </w:r>
                              <w:r>
                                <w:rPr>
                                  <w:rFonts w:ascii="Calibri"/>
                                  <w:color w:val="FFFFFF"/>
                                  <w:spacing w:val="-11"/>
                                  <w:w w:val="394"/>
                                  <w:sz w:val="12"/>
                                </w:rPr>
                                <w:t> </w:t>
                              </w:r>
                              <w:r>
                                <w:rPr>
                                  <w:rFonts w:ascii="Calibri"/>
                                  <w:color w:val="FFFFFF"/>
                                  <w:spacing w:val="-4"/>
                                  <w:w w:val="217"/>
                                  <w:sz w:val="12"/>
                                </w:rPr>
                                <w:t> </w:t>
                              </w:r>
                              <w:r>
                                <w:rPr>
                                  <w:rFonts w:ascii="Calibri"/>
                                  <w:color w:val="FFFFFF"/>
                                  <w:w w:val="368"/>
                                  <w:sz w:val="12"/>
                                </w:rPr>
                                <w:t> </w:t>
                              </w:r>
                            </w:p>
                          </w:txbxContent>
                        </wps:txbx>
                        <wps:bodyPr wrap="square" lIns="0" tIns="0" rIns="0" bIns="0" rtlCol="0">
                          <a:noAutofit/>
                        </wps:bodyPr>
                      </wps:wsp>
                      <wps:wsp>
                        <wps:cNvPr id="629" name="Textbox 629"/>
                        <wps:cNvSpPr txBox="1"/>
                        <wps:spPr>
                          <a:xfrm>
                            <a:off x="127511" y="1334443"/>
                            <a:ext cx="898525" cy="113030"/>
                          </a:xfrm>
                          <a:prstGeom prst="rect">
                            <a:avLst/>
                          </a:prstGeom>
                          <a:solidFill>
                            <a:srgbClr val="6FAC46"/>
                          </a:solidFill>
                        </wps:spPr>
                        <wps:txbx>
                          <w:txbxContent>
                            <w:p>
                              <w:pPr>
                                <w:spacing w:before="13"/>
                                <w:ind w:left="51" w:right="0" w:firstLine="0"/>
                                <w:jc w:val="left"/>
                                <w:rPr>
                                  <w:rFonts w:ascii="Calibri"/>
                                  <w:color w:val="000000"/>
                                  <w:sz w:val="12"/>
                                </w:rPr>
                              </w:pPr>
                              <w:r>
                                <w:rPr>
                                  <w:rFonts w:ascii="Calibri"/>
                                  <w:color w:val="FFFFFF"/>
                                  <w:spacing w:val="-2"/>
                                  <w:w w:val="116"/>
                                  <w:sz w:val="12"/>
                                </w:rPr>
                                <w:t> </w:t>
                              </w:r>
                              <w:r>
                                <w:rPr>
                                  <w:rFonts w:ascii="Calibri"/>
                                  <w:color w:val="FFFFFF"/>
                                  <w:spacing w:val="-7"/>
                                  <w:w w:val="242"/>
                                  <w:sz w:val="12"/>
                                </w:rPr>
                                <w:t> </w:t>
                              </w:r>
                              <w:r>
                                <w:rPr>
                                  <w:rFonts w:ascii="Calibri"/>
                                  <w:color w:val="FFFFFF"/>
                                  <w:spacing w:val="-3"/>
                                  <w:w w:val="140"/>
                                  <w:sz w:val="12"/>
                                </w:rPr>
                                <w:t> </w:t>
                              </w:r>
                              <w:r>
                                <w:rPr>
                                  <w:rFonts w:ascii="Calibri"/>
                                  <w:color w:val="FFFFFF"/>
                                  <w:spacing w:val="-3"/>
                                  <w:w w:val="161"/>
                                  <w:sz w:val="12"/>
                                </w:rPr>
                                <w:t> </w:t>
                              </w:r>
                              <w:r>
                                <w:rPr>
                                  <w:rFonts w:ascii="Calibri"/>
                                  <w:color w:val="FFFFFF"/>
                                  <w:spacing w:val="-7"/>
                                  <w:w w:val="221"/>
                                  <w:sz w:val="12"/>
                                </w:rPr>
                                <w:t> </w:t>
                              </w:r>
                              <w:r>
                                <w:rPr>
                                  <w:rFonts w:ascii="Calibri"/>
                                  <w:color w:val="FFFFFF"/>
                                  <w:spacing w:val="-3"/>
                                  <w:w w:val="180"/>
                                  <w:sz w:val="12"/>
                                </w:rPr>
                                <w:t> </w:t>
                              </w:r>
                              <w:r>
                                <w:rPr>
                                  <w:rFonts w:ascii="Calibri"/>
                                  <w:color w:val="FFFFFF"/>
                                  <w:spacing w:val="-4"/>
                                  <w:w w:val="154"/>
                                  <w:sz w:val="12"/>
                                </w:rPr>
                                <w:t> </w:t>
                              </w:r>
                              <w:r>
                                <w:rPr>
                                  <w:rFonts w:ascii="Calibri"/>
                                  <w:color w:val="FFFFFF"/>
                                  <w:spacing w:val="-4"/>
                                  <w:w w:val="161"/>
                                  <w:sz w:val="12"/>
                                </w:rPr>
                                <w:t> </w:t>
                              </w:r>
                              <w:r>
                                <w:rPr>
                                  <w:rFonts w:ascii="Calibri"/>
                                  <w:color w:val="FFFFFF"/>
                                  <w:spacing w:val="-5"/>
                                  <w:w w:val="242"/>
                                  <w:sz w:val="12"/>
                                </w:rPr>
                                <w:t> </w:t>
                              </w:r>
                              <w:r>
                                <w:rPr>
                                  <w:rFonts w:ascii="Calibri"/>
                                  <w:color w:val="FFFFFF"/>
                                  <w:spacing w:val="-5"/>
                                  <w:w w:val="195"/>
                                  <w:sz w:val="12"/>
                                </w:rPr>
                                <w:t> </w:t>
                              </w:r>
                              <w:r>
                                <w:rPr>
                                  <w:rFonts w:ascii="Calibri"/>
                                  <w:color w:val="FFFFFF"/>
                                  <w:spacing w:val="-4"/>
                                  <w:w w:val="154"/>
                                  <w:sz w:val="12"/>
                                </w:rPr>
                                <w:t> </w:t>
                              </w:r>
                              <w:r>
                                <w:rPr>
                                  <w:rFonts w:ascii="Calibri"/>
                                  <w:color w:val="FFFFFF"/>
                                  <w:spacing w:val="-5"/>
                                  <w:w w:val="242"/>
                                  <w:sz w:val="12"/>
                                </w:rPr>
                                <w:t> </w:t>
                              </w:r>
                              <w:r>
                                <w:rPr>
                                  <w:rFonts w:ascii="Calibri"/>
                                  <w:color w:val="FFFFFF"/>
                                  <w:spacing w:val="-4"/>
                                  <w:w w:val="161"/>
                                  <w:sz w:val="12"/>
                                </w:rPr>
                                <w:t> </w:t>
                              </w:r>
                              <w:r>
                                <w:rPr>
                                  <w:rFonts w:ascii="Calibri"/>
                                  <w:color w:val="FFFFFF"/>
                                  <w:w w:val="229"/>
                                  <w:sz w:val="12"/>
                                </w:rPr>
                                <w:t> </w:t>
                              </w:r>
                              <w:r>
                                <w:rPr>
                                  <w:rFonts w:ascii="Calibri"/>
                                  <w:color w:val="FFFFFF"/>
                                  <w:spacing w:val="-9"/>
                                  <w:sz w:val="12"/>
                                </w:rPr>
                                <w:t> </w:t>
                              </w:r>
                              <w:r>
                                <w:rPr>
                                  <w:rFonts w:ascii="Calibri"/>
                                  <w:color w:val="FFFFFF"/>
                                  <w:spacing w:val="-6"/>
                                  <w:w w:val="394"/>
                                  <w:sz w:val="12"/>
                                </w:rPr>
                                <w:t> </w:t>
                              </w:r>
                              <w:r>
                                <w:rPr>
                                  <w:rFonts w:ascii="Calibri"/>
                                  <w:color w:val="FFFFFF"/>
                                  <w:spacing w:val="-7"/>
                                  <w:w w:val="221"/>
                                  <w:sz w:val="12"/>
                                </w:rPr>
                                <w:t> </w:t>
                              </w:r>
                              <w:r>
                                <w:rPr>
                                  <w:rFonts w:ascii="Calibri"/>
                                  <w:color w:val="FFFFFF"/>
                                  <w:spacing w:val="-5"/>
                                  <w:w w:val="242"/>
                                  <w:sz w:val="12"/>
                                </w:rPr>
                                <w:t> </w:t>
                              </w:r>
                              <w:r>
                                <w:rPr>
                                  <w:rFonts w:ascii="Calibri"/>
                                  <w:color w:val="FFFFFF"/>
                                  <w:spacing w:val="-6"/>
                                  <w:w w:val="221"/>
                                  <w:sz w:val="12"/>
                                </w:rPr>
                                <w:t> </w:t>
                              </w:r>
                              <w:r>
                                <w:rPr>
                                  <w:rFonts w:ascii="Calibri"/>
                                  <w:color w:val="FFFFFF"/>
                                  <w:spacing w:val="-4"/>
                                  <w:w w:val="217"/>
                                  <w:sz w:val="12"/>
                                </w:rPr>
                                <w:t> </w:t>
                              </w:r>
                              <w:r>
                                <w:rPr>
                                  <w:rFonts w:ascii="Calibri"/>
                                  <w:color w:val="FFFFFF"/>
                                  <w:spacing w:val="-5"/>
                                  <w:w w:val="229"/>
                                  <w:sz w:val="12"/>
                                </w:rPr>
                                <w:t> </w:t>
                              </w:r>
                              <w:r>
                                <w:rPr>
                                  <w:rFonts w:ascii="Calibri"/>
                                  <w:color w:val="FFFFFF"/>
                                  <w:spacing w:val="-7"/>
                                  <w:w w:val="368"/>
                                  <w:sz w:val="12"/>
                                </w:rPr>
                                <w:t> </w:t>
                              </w:r>
                              <w:r>
                                <w:rPr>
                                  <w:rFonts w:ascii="Calibri"/>
                                  <w:color w:val="FFFFFF"/>
                                  <w:spacing w:val="-5"/>
                                  <w:w w:val="229"/>
                                  <w:sz w:val="12"/>
                                </w:rPr>
                                <w:t> </w:t>
                              </w:r>
                              <w:r>
                                <w:rPr>
                                  <w:rFonts w:ascii="Calibri"/>
                                  <w:color w:val="FFFFFF"/>
                                  <w:spacing w:val="-7"/>
                                  <w:w w:val="242"/>
                                  <w:sz w:val="12"/>
                                </w:rPr>
                                <w:t> </w:t>
                              </w:r>
                              <w:r>
                                <w:rPr>
                                  <w:rFonts w:ascii="Calibri"/>
                                  <w:color w:val="FFFFFF"/>
                                  <w:w w:val="154"/>
                                  <w:sz w:val="12"/>
                                </w:rPr>
                                <w:t> </w:t>
                              </w:r>
                            </w:p>
                          </w:txbxContent>
                        </wps:txbx>
                        <wps:bodyPr wrap="square" lIns="0" tIns="0" rIns="0" bIns="0" rtlCol="0">
                          <a:noAutofit/>
                        </wps:bodyPr>
                      </wps:wsp>
                      <wps:wsp>
                        <wps:cNvPr id="630" name="Textbox 630"/>
                        <wps:cNvSpPr txBox="1"/>
                        <wps:spPr>
                          <a:xfrm>
                            <a:off x="2111550" y="658944"/>
                            <a:ext cx="472440" cy="146050"/>
                          </a:xfrm>
                          <a:prstGeom prst="rect">
                            <a:avLst/>
                          </a:prstGeom>
                          <a:solidFill>
                            <a:srgbClr val="385622"/>
                          </a:solidFill>
                        </wps:spPr>
                        <wps:txbx>
                          <w:txbxContent>
                            <w:p>
                              <w:pPr>
                                <w:spacing w:before="52"/>
                                <w:ind w:left="116" w:right="0" w:firstLine="0"/>
                                <w:jc w:val="left"/>
                                <w:rPr>
                                  <w:rFonts w:ascii="Calibri"/>
                                  <w:color w:val="000000"/>
                                  <w:sz w:val="11"/>
                                </w:rPr>
                              </w:pPr>
                              <w:r>
                                <w:rPr>
                                  <w:rFonts w:ascii="Calibri"/>
                                  <w:color w:val="FFFFFF"/>
                                  <w:spacing w:val="-4"/>
                                  <w:w w:val="269"/>
                                  <w:sz w:val="11"/>
                                </w:rPr>
                                <w:t> </w:t>
                              </w:r>
                              <w:r>
                                <w:rPr>
                                  <w:rFonts w:ascii="Calibri"/>
                                  <w:color w:val="FFFFFF"/>
                                  <w:spacing w:val="-3"/>
                                  <w:w w:val="197"/>
                                  <w:sz w:val="11"/>
                                </w:rPr>
                                <w:t>  </w:t>
                              </w:r>
                              <w:r>
                                <w:rPr>
                                  <w:rFonts w:ascii="Calibri"/>
                                  <w:color w:val="FFFFFF"/>
                                  <w:w w:val="117"/>
                                  <w:sz w:val="11"/>
                                </w:rPr>
                                <w:t> </w:t>
                              </w:r>
                              <w:r>
                                <w:rPr>
                                  <w:rFonts w:ascii="Calibri"/>
                                  <w:color w:val="FFFFFF"/>
                                  <w:spacing w:val="-2"/>
                                  <w:sz w:val="11"/>
                                </w:rPr>
                                <w:t> </w:t>
                              </w:r>
                              <w:r>
                                <w:rPr>
                                  <w:rFonts w:ascii="Calibri"/>
                                  <w:color w:val="FFFFFF"/>
                                  <w:spacing w:val="-5"/>
                                  <w:w w:val="286"/>
                                  <w:sz w:val="11"/>
                                </w:rPr>
                                <w:t> </w:t>
                              </w:r>
                              <w:r>
                                <w:rPr>
                                  <w:rFonts w:ascii="Calibri"/>
                                  <w:color w:val="FFFFFF"/>
                                  <w:spacing w:val="-3"/>
                                  <w:w w:val="162"/>
                                  <w:sz w:val="11"/>
                                </w:rPr>
                                <w:t> </w:t>
                              </w:r>
                              <w:r>
                                <w:rPr>
                                  <w:rFonts w:ascii="Calibri"/>
                                  <w:color w:val="FFFFFF"/>
                                  <w:spacing w:val="-2"/>
                                  <w:w w:val="106"/>
                                  <w:sz w:val="11"/>
                                </w:rPr>
                                <w:t> </w:t>
                              </w:r>
                              <w:r>
                                <w:rPr>
                                  <w:rFonts w:ascii="Calibri"/>
                                  <w:color w:val="FFFFFF"/>
                                  <w:spacing w:val="-3"/>
                                  <w:w w:val="210"/>
                                  <w:sz w:val="11"/>
                                </w:rPr>
                                <w:t> </w:t>
                              </w:r>
                              <w:r>
                                <w:rPr>
                                  <w:rFonts w:ascii="Calibri"/>
                                  <w:color w:val="FFFFFF"/>
                                  <w:spacing w:val="-4"/>
                                  <w:w w:val="231"/>
                                  <w:sz w:val="11"/>
                                </w:rPr>
                                <w:t> </w:t>
                              </w:r>
                              <w:r>
                                <w:rPr>
                                  <w:rFonts w:ascii="Calibri"/>
                                  <w:color w:val="FFFFFF"/>
                                  <w:w w:val="162"/>
                                  <w:sz w:val="11"/>
                                </w:rPr>
                                <w:t> </w:t>
                              </w:r>
                            </w:p>
                          </w:txbxContent>
                        </wps:txbx>
                        <wps:bodyPr wrap="square" lIns="0" tIns="0" rIns="0" bIns="0" rtlCol="0">
                          <a:noAutofit/>
                        </wps:bodyPr>
                      </wps:wsp>
                      <wps:wsp>
                        <wps:cNvPr id="631" name="Textbox 631"/>
                        <wps:cNvSpPr txBox="1"/>
                        <wps:spPr>
                          <a:xfrm>
                            <a:off x="1654101" y="658944"/>
                            <a:ext cx="450850" cy="146050"/>
                          </a:xfrm>
                          <a:prstGeom prst="rect">
                            <a:avLst/>
                          </a:prstGeom>
                          <a:solidFill>
                            <a:srgbClr val="4471C4"/>
                          </a:solidFill>
                        </wps:spPr>
                        <wps:txbx>
                          <w:txbxContent>
                            <w:p>
                              <w:pPr>
                                <w:spacing w:line="140" w:lineRule="exact" w:before="89"/>
                                <w:ind w:left="69" w:right="0" w:firstLine="0"/>
                                <w:jc w:val="left"/>
                                <w:rPr>
                                  <w:rFonts w:ascii="Calibri"/>
                                  <w:color w:val="000000"/>
                                  <w:sz w:val="12"/>
                                </w:rPr>
                              </w:pPr>
                              <w:r>
                                <w:rPr>
                                  <w:rFonts w:ascii="Calibri"/>
                                  <w:color w:val="FFFFFF"/>
                                  <w:spacing w:val="-8"/>
                                  <w:w w:val="293"/>
                                  <w:sz w:val="12"/>
                                </w:rPr>
                                <w:t> </w:t>
                              </w:r>
                              <w:r>
                                <w:rPr>
                                  <w:rFonts w:ascii="Calibri"/>
                                  <w:color w:val="FFFFFF"/>
                                  <w:spacing w:val="-6"/>
                                  <w:w w:val="244"/>
                                  <w:sz w:val="12"/>
                                </w:rPr>
                                <w:t> </w:t>
                              </w:r>
                              <w:r>
                                <w:rPr>
                                  <w:rFonts w:ascii="Calibri"/>
                                  <w:color w:val="FFFFFF"/>
                                  <w:spacing w:val="-6"/>
                                  <w:w w:val="231"/>
                                  <w:sz w:val="12"/>
                                </w:rPr>
                                <w:t> </w:t>
                              </w:r>
                              <w:r>
                                <w:rPr>
                                  <w:rFonts w:ascii="Calibri"/>
                                  <w:color w:val="FFFFFF"/>
                                  <w:spacing w:val="-5"/>
                                  <w:w w:val="182"/>
                                  <w:sz w:val="12"/>
                                </w:rPr>
                                <w:t> </w:t>
                              </w:r>
                              <w:r>
                                <w:rPr>
                                  <w:rFonts w:ascii="Calibri"/>
                                  <w:color w:val="FFFFFF"/>
                                  <w:w w:val="155"/>
                                  <w:sz w:val="12"/>
                                </w:rPr>
                                <w:t> </w:t>
                              </w:r>
                              <w:r>
                                <w:rPr>
                                  <w:rFonts w:ascii="Calibri"/>
                                  <w:color w:val="FFFFFF"/>
                                  <w:spacing w:val="-5"/>
                                  <w:sz w:val="12"/>
                                </w:rPr>
                                <w:t> </w:t>
                              </w:r>
                              <w:r>
                                <w:rPr>
                                  <w:rFonts w:ascii="Calibri"/>
                                  <w:color w:val="FFFFFF"/>
                                  <w:spacing w:val="-7"/>
                                  <w:w w:val="308"/>
                                  <w:sz w:val="12"/>
                                </w:rPr>
                                <w:t> </w:t>
                              </w:r>
                              <w:r>
                                <w:rPr>
                                  <w:rFonts w:ascii="Calibri"/>
                                  <w:color w:val="FFFFFF"/>
                                  <w:w w:val="213"/>
                                  <w:sz w:val="12"/>
                                </w:rPr>
                                <w:t> </w:t>
                              </w:r>
                            </w:p>
                          </w:txbxContent>
                        </wps:txbx>
                        <wps:bodyPr wrap="square" lIns="0" tIns="0" rIns="0" bIns="0" rtlCol="0">
                          <a:noAutofit/>
                        </wps:bodyPr>
                      </wps:wsp>
                      <wps:wsp>
                        <wps:cNvPr id="632" name="Textbox 632"/>
                        <wps:cNvSpPr txBox="1"/>
                        <wps:spPr>
                          <a:xfrm>
                            <a:off x="159109" y="1023183"/>
                            <a:ext cx="765810" cy="189230"/>
                          </a:xfrm>
                          <a:prstGeom prst="rect">
                            <a:avLst/>
                          </a:prstGeom>
                          <a:ln w="9096">
                            <a:solidFill>
                              <a:srgbClr val="000000"/>
                            </a:solidFill>
                            <a:prstDash val="solid"/>
                          </a:ln>
                        </wps:spPr>
                        <wps:txbx>
                          <w:txbxContent>
                            <w:p>
                              <w:pPr>
                                <w:spacing w:line="138" w:lineRule="exact" w:before="5"/>
                                <w:ind w:left="0" w:right="5" w:firstLine="0"/>
                                <w:jc w:val="center"/>
                                <w:rPr>
                                  <w:rFonts w:ascii="Calibri"/>
                                  <w:sz w:val="12"/>
                                </w:rPr>
                              </w:pPr>
                              <w:r>
                                <w:rPr>
                                  <w:rFonts w:ascii="Calibri"/>
                                  <w:color w:val="FFFFFF"/>
                                  <w:spacing w:val="-5"/>
                                  <w:w w:val="284"/>
                                  <w:sz w:val="12"/>
                                </w:rPr>
                                <w:t> </w:t>
                              </w:r>
                              <w:r>
                                <w:rPr>
                                  <w:rFonts w:ascii="Calibri"/>
                                  <w:color w:val="FFFFFF"/>
                                  <w:spacing w:val="-5"/>
                                  <w:w w:val="229"/>
                                  <w:sz w:val="12"/>
                                </w:rPr>
                                <w:t> </w:t>
                              </w:r>
                              <w:r>
                                <w:rPr>
                                  <w:rFonts w:ascii="Calibri"/>
                                  <w:color w:val="FFFFFF"/>
                                  <w:spacing w:val="-7"/>
                                  <w:w w:val="242"/>
                                  <w:sz w:val="12"/>
                                </w:rPr>
                                <w:t> </w:t>
                              </w:r>
                              <w:r>
                                <w:rPr>
                                  <w:rFonts w:ascii="Calibri"/>
                                  <w:color w:val="FFFFFF"/>
                                  <w:spacing w:val="-3"/>
                                  <w:w w:val="105"/>
                                  <w:sz w:val="12"/>
                                </w:rPr>
                                <w:t> </w:t>
                              </w:r>
                              <w:r>
                                <w:rPr>
                                  <w:rFonts w:ascii="Calibri"/>
                                  <w:color w:val="FFFFFF"/>
                                  <w:spacing w:val="-6"/>
                                  <w:w w:val="243"/>
                                  <w:sz w:val="12"/>
                                </w:rPr>
                                <w:t> </w:t>
                              </w:r>
                              <w:r>
                                <w:rPr>
                                  <w:rFonts w:ascii="Calibri"/>
                                  <w:color w:val="FFFFFF"/>
                                  <w:spacing w:val="-4"/>
                                  <w:w w:val="209"/>
                                  <w:sz w:val="12"/>
                                </w:rPr>
                                <w:t> </w:t>
                              </w:r>
                              <w:r>
                                <w:rPr>
                                  <w:rFonts w:ascii="Calibri"/>
                                  <w:color w:val="FFFFFF"/>
                                  <w:spacing w:val="-9"/>
                                  <w:w w:val="368"/>
                                  <w:sz w:val="12"/>
                                </w:rPr>
                                <w:t> </w:t>
                              </w:r>
                              <w:r>
                                <w:rPr>
                                  <w:rFonts w:ascii="Calibri"/>
                                  <w:color w:val="FFFFFF"/>
                                  <w:spacing w:val="-5"/>
                                  <w:w w:val="229"/>
                                  <w:sz w:val="12"/>
                                </w:rPr>
                                <w:t> </w:t>
                              </w:r>
                              <w:r>
                                <w:rPr>
                                  <w:rFonts w:ascii="Calibri"/>
                                  <w:color w:val="FFFFFF"/>
                                  <w:spacing w:val="-7"/>
                                  <w:w w:val="242"/>
                                  <w:sz w:val="12"/>
                                </w:rPr>
                                <w:t> </w:t>
                              </w:r>
                              <w:r>
                                <w:rPr>
                                  <w:rFonts w:ascii="Calibri"/>
                                  <w:color w:val="FFFFFF"/>
                                  <w:w w:val="154"/>
                                  <w:sz w:val="12"/>
                                </w:rPr>
                                <w:t> </w:t>
                              </w:r>
                            </w:p>
                            <w:p>
                              <w:pPr>
                                <w:spacing w:line="138" w:lineRule="exact" w:before="0"/>
                                <w:ind w:left="0" w:right="4" w:firstLine="0"/>
                                <w:jc w:val="center"/>
                                <w:rPr>
                                  <w:rFonts w:ascii="Calibri"/>
                                  <w:sz w:val="12"/>
                                </w:rPr>
                              </w:pPr>
                              <w:r>
                                <w:rPr>
                                  <w:rFonts w:ascii="Calibri"/>
                                  <w:color w:val="FFFFFF"/>
                                  <w:spacing w:val="-9"/>
                                  <w:w w:val="398"/>
                                  <w:sz w:val="12"/>
                                </w:rPr>
                                <w:t> </w:t>
                              </w:r>
                              <w:r>
                                <w:rPr>
                                  <w:rFonts w:ascii="Calibri"/>
                                  <w:color w:val="FFFFFF"/>
                                  <w:spacing w:val="-7"/>
                                  <w:w w:val="223"/>
                                  <w:sz w:val="12"/>
                                </w:rPr>
                                <w:t> </w:t>
                              </w:r>
                              <w:r>
                                <w:rPr>
                                  <w:rFonts w:ascii="Calibri"/>
                                  <w:color w:val="FFFFFF"/>
                                  <w:spacing w:val="-6"/>
                                  <w:w w:val="244"/>
                                  <w:sz w:val="12"/>
                                </w:rPr>
                                <w:t> </w:t>
                              </w:r>
                              <w:r>
                                <w:rPr>
                                  <w:rFonts w:ascii="Calibri"/>
                                  <w:color w:val="FFFFFF"/>
                                  <w:spacing w:val="-7"/>
                                  <w:w w:val="223"/>
                                  <w:sz w:val="12"/>
                                </w:rPr>
                                <w:t> </w:t>
                              </w:r>
                              <w:r>
                                <w:rPr>
                                  <w:rFonts w:ascii="Calibri"/>
                                  <w:color w:val="FFFFFF"/>
                                  <w:spacing w:val="-3"/>
                                  <w:w w:val="219"/>
                                  <w:sz w:val="12"/>
                                </w:rPr>
                                <w:t> </w:t>
                              </w:r>
                              <w:r>
                                <w:rPr>
                                  <w:rFonts w:ascii="Calibri"/>
                                  <w:color w:val="FFFFFF"/>
                                  <w:spacing w:val="-6"/>
                                  <w:w w:val="231"/>
                                  <w:sz w:val="12"/>
                                </w:rPr>
                                <w:t> </w:t>
                              </w:r>
                              <w:r>
                                <w:rPr>
                                  <w:rFonts w:ascii="Calibri"/>
                                  <w:color w:val="FFFFFF"/>
                                  <w:spacing w:val="-10"/>
                                  <w:w w:val="371"/>
                                  <w:sz w:val="12"/>
                                </w:rPr>
                                <w:t> </w:t>
                              </w:r>
                              <w:r>
                                <w:rPr>
                                  <w:rFonts w:ascii="Calibri"/>
                                  <w:color w:val="FFFFFF"/>
                                  <w:spacing w:val="-6"/>
                                  <w:w w:val="231"/>
                                  <w:sz w:val="12"/>
                                </w:rPr>
                                <w:t> </w:t>
                              </w:r>
                              <w:r>
                                <w:rPr>
                                  <w:rFonts w:ascii="Calibri"/>
                                  <w:color w:val="FFFFFF"/>
                                  <w:spacing w:val="-6"/>
                                  <w:w w:val="244"/>
                                  <w:sz w:val="12"/>
                                </w:rPr>
                                <w:t> </w:t>
                              </w:r>
                              <w:r>
                                <w:rPr>
                                  <w:rFonts w:ascii="Calibri"/>
                                  <w:color w:val="FFFFFF"/>
                                  <w:w w:val="155"/>
                                  <w:sz w:val="12"/>
                                </w:rPr>
                                <w:t> </w:t>
                              </w:r>
                              <w:r>
                                <w:rPr>
                                  <w:rFonts w:ascii="Calibri"/>
                                  <w:color w:val="FFFFFF"/>
                                  <w:spacing w:val="-5"/>
                                  <w:sz w:val="12"/>
                                </w:rPr>
                                <w:t> </w:t>
                              </w:r>
                              <w:r>
                                <w:rPr>
                                  <w:rFonts w:ascii="Calibri"/>
                                  <w:color w:val="FFFFFF"/>
                                  <w:spacing w:val="-5"/>
                                  <w:w w:val="213"/>
                                  <w:sz w:val="12"/>
                                </w:rPr>
                                <w:t> </w:t>
                              </w:r>
                              <w:r>
                                <w:rPr>
                                  <w:rFonts w:ascii="Calibri"/>
                                  <w:color w:val="FFFFFF"/>
                                  <w:spacing w:val="-6"/>
                                  <w:w w:val="231"/>
                                  <w:sz w:val="12"/>
                                </w:rPr>
                                <w:t> </w:t>
                              </w:r>
                              <w:r>
                                <w:rPr>
                                  <w:rFonts w:ascii="Calibri"/>
                                  <w:color w:val="FFFFFF"/>
                                  <w:spacing w:val="-4"/>
                                  <w:w w:val="162"/>
                                  <w:sz w:val="12"/>
                                </w:rPr>
                                <w:t> </w:t>
                              </w:r>
                              <w:r>
                                <w:rPr>
                                  <w:rFonts w:ascii="Calibri"/>
                                  <w:color w:val="FFFFFF"/>
                                  <w:spacing w:val="-5"/>
                                  <w:w w:val="210"/>
                                  <w:sz w:val="12"/>
                                </w:rPr>
                                <w:t> </w:t>
                              </w:r>
                              <w:r>
                                <w:rPr>
                                  <w:rFonts w:ascii="Calibri"/>
                                  <w:color w:val="FFFFFF"/>
                                  <w:spacing w:val="-4"/>
                                  <w:w w:val="106"/>
                                  <w:sz w:val="12"/>
                                </w:rPr>
                                <w:t> </w:t>
                              </w:r>
                              <w:r>
                                <w:rPr>
                                  <w:rFonts w:ascii="Calibri"/>
                                  <w:color w:val="FFFFFF"/>
                                  <w:spacing w:val="-5"/>
                                  <w:w w:val="196"/>
                                  <w:sz w:val="12"/>
                                </w:rPr>
                                <w:t> </w:t>
                              </w:r>
                              <w:r>
                                <w:rPr>
                                  <w:rFonts w:ascii="Calibri"/>
                                  <w:color w:val="FFFFFF"/>
                                  <w:spacing w:val="-5"/>
                                  <w:w w:val="231"/>
                                  <w:sz w:val="12"/>
                                </w:rPr>
                                <w:t> </w:t>
                              </w:r>
                              <w:r>
                                <w:rPr>
                                  <w:rFonts w:ascii="Calibri"/>
                                  <w:color w:val="FFFFFF"/>
                                  <w:w w:val="182"/>
                                  <w:sz w:val="12"/>
                                </w:rPr>
                                <w:t> </w:t>
                              </w:r>
                            </w:p>
                          </w:txbxContent>
                        </wps:txbx>
                        <wps:bodyPr wrap="square" lIns="0" tIns="0" rIns="0" bIns="0" rtlCol="0">
                          <a:noAutofit/>
                        </wps:bodyPr>
                      </wps:wsp>
                      <wps:wsp>
                        <wps:cNvPr id="633" name="Textbox 633"/>
                        <wps:cNvSpPr txBox="1"/>
                        <wps:spPr>
                          <a:xfrm>
                            <a:off x="1644160" y="228479"/>
                            <a:ext cx="779145" cy="89535"/>
                          </a:xfrm>
                          <a:prstGeom prst="rect">
                            <a:avLst/>
                          </a:prstGeom>
                          <a:solidFill>
                            <a:srgbClr val="FFFFFF"/>
                          </a:solidFill>
                          <a:ln w="6622">
                            <a:solidFill>
                              <a:srgbClr val="000000"/>
                            </a:solidFill>
                            <a:prstDash val="solid"/>
                          </a:ln>
                        </wps:spPr>
                        <wps:txbx>
                          <w:txbxContent>
                            <w:p>
                              <w:pPr>
                                <w:spacing w:line="130" w:lineRule="exact" w:before="0"/>
                                <w:ind w:left="282" w:right="0" w:firstLine="0"/>
                                <w:jc w:val="left"/>
                                <w:rPr>
                                  <w:rFonts w:ascii="Calibri"/>
                                  <w:color w:val="000000"/>
                                  <w:sz w:val="11"/>
                                </w:rPr>
                              </w:pPr>
                              <w:r>
                                <w:rPr>
                                  <w:rFonts w:ascii="Calibri"/>
                                  <w:color w:val="000000"/>
                                  <w:spacing w:val="-5"/>
                                  <w:w w:val="298"/>
                                  <w:sz w:val="11"/>
                                </w:rPr>
                                <w:t> </w:t>
                              </w:r>
                              <w:r>
                                <w:rPr>
                                  <w:rFonts w:ascii="Calibri"/>
                                  <w:color w:val="000000"/>
                                  <w:w w:val="212"/>
                                  <w:sz w:val="11"/>
                                </w:rPr>
                                <w:t> </w:t>
                              </w:r>
                              <w:r>
                                <w:rPr>
                                  <w:rFonts w:ascii="Calibri"/>
                                  <w:color w:val="000000"/>
                                  <w:spacing w:val="-1"/>
                                  <w:sz w:val="11"/>
                                </w:rPr>
                                <w:t> </w:t>
                              </w:r>
                              <w:r>
                                <w:rPr>
                                  <w:rFonts w:ascii="Calibri"/>
                                  <w:color w:val="000000"/>
                                  <w:spacing w:val="-5"/>
                                  <w:w w:val="267"/>
                                  <w:sz w:val="11"/>
                                </w:rPr>
                                <w:t> </w:t>
                              </w:r>
                              <w:r>
                                <w:rPr>
                                  <w:rFonts w:ascii="Calibri"/>
                                  <w:color w:val="000000"/>
                                  <w:spacing w:val="-3"/>
                                  <w:w w:val="242"/>
                                  <w:sz w:val="11"/>
                                </w:rPr>
                                <w:t>  </w:t>
                              </w:r>
                              <w:r>
                                <w:rPr>
                                  <w:rFonts w:ascii="Calibri"/>
                                  <w:color w:val="000000"/>
                                  <w:spacing w:val="-2"/>
                                  <w:w w:val="105"/>
                                  <w:sz w:val="11"/>
                                </w:rPr>
                                <w:t> </w:t>
                              </w:r>
                              <w:r>
                                <w:rPr>
                                  <w:rFonts w:ascii="Calibri"/>
                                  <w:color w:val="000000"/>
                                  <w:spacing w:val="-3"/>
                                  <w:w w:val="105"/>
                                  <w:sz w:val="11"/>
                                </w:rPr>
                                <w:t> </w:t>
                              </w:r>
                              <w:r>
                                <w:rPr>
                                  <w:rFonts w:ascii="Calibri"/>
                                  <w:color w:val="000000"/>
                                  <w:spacing w:val="-1"/>
                                  <w:w w:val="195"/>
                                  <w:sz w:val="11"/>
                                </w:rPr>
                                <w:t> </w:t>
                              </w:r>
                              <w:r>
                                <w:rPr>
                                  <w:rFonts w:ascii="Calibri"/>
                                  <w:color w:val="000000"/>
                                  <w:spacing w:val="-5"/>
                                  <w:w w:val="221"/>
                                  <w:sz w:val="11"/>
                                </w:rPr>
                                <w:t> </w:t>
                              </w:r>
                              <w:r>
                                <w:rPr>
                                  <w:rFonts w:ascii="Calibri"/>
                                  <w:color w:val="000000"/>
                                  <w:spacing w:val="-2"/>
                                  <w:w w:val="154"/>
                                  <w:sz w:val="11"/>
                                </w:rPr>
                                <w:t> </w:t>
                              </w:r>
                              <w:r>
                                <w:rPr>
                                  <w:rFonts w:ascii="Calibri"/>
                                  <w:color w:val="000000"/>
                                  <w:spacing w:val="-1"/>
                                  <w:w w:val="105"/>
                                  <w:sz w:val="11"/>
                                </w:rPr>
                                <w:t> </w:t>
                              </w:r>
                              <w:r>
                                <w:rPr>
                                  <w:rFonts w:ascii="Calibri"/>
                                  <w:color w:val="000000"/>
                                  <w:spacing w:val="-4"/>
                                  <w:w w:val="243"/>
                                  <w:sz w:val="11"/>
                                </w:rPr>
                                <w:t> </w:t>
                              </w:r>
                              <w:r>
                                <w:rPr>
                                  <w:rFonts w:ascii="Calibri"/>
                                  <w:color w:val="000000"/>
                                  <w:w w:val="242"/>
                                  <w:sz w:val="11"/>
                                </w:rPr>
                                <w:t> </w:t>
                              </w:r>
                            </w:p>
                          </w:txbxContent>
                        </wps:txbx>
                        <wps:bodyPr wrap="square" lIns="0" tIns="0" rIns="0" bIns="0" rtlCol="0">
                          <a:noAutofit/>
                        </wps:bodyPr>
                      </wps:wsp>
                    </wpg:wgp>
                  </a:graphicData>
                </a:graphic>
              </wp:anchor>
            </w:drawing>
          </mc:Choice>
          <mc:Fallback>
            <w:pict>
              <v:group style="position:absolute;margin-left:299.847717pt;margin-top:75.655334pt;width:227.9pt;height:151.75pt;mso-position-horizontal-relative:page;mso-position-vertical-relative:paragraph;z-index:15772160" id="docshapegroup551" coordorigin="5997,1513" coordsize="4558,3035">
                <v:rect style="position:absolute;left:6004;top:2986;width:4547;height:1560" id="docshape552" filled="true" fillcolor="#6fac46" stroked="false">
                  <v:fill type="solid"/>
                </v:rect>
                <v:rect style="position:absolute;left:6002;top:2983;width:4547;height:1560" id="docshape553" filled="false" stroked="true" strokeweight=".521519pt" strokecolor="#000000">
                  <v:stroke dashstyle="solid"/>
                </v:rect>
                <v:shape style="position:absolute;left:8134;top:1520;width:2297;height:2159" id="docshape554" coordorigin="8135,1521" coordsize="2297,2159" path="m10073,1521l8494,1521,8421,1528,8354,1549,8293,1582,8240,1626,8196,1679,8163,1741,8142,1808,8135,1880,8135,3320,8142,3392,8163,3460,8196,3521,8240,3574,8293,3618,8354,3651,8421,3672,8494,3680,10073,3680,10145,3672,10212,3651,10273,3618,10326,3574,10370,3521,10403,3460,10424,3392,10432,3320,10432,1880,10424,1808,10403,1741,10370,1679,10326,1626,10273,1582,10212,1549,10145,1528,10073,1521xe" filled="true" fillcolor="#e1efd9" stroked="false">
                  <v:path arrowok="t"/>
                  <v:fill type="solid"/>
                </v:shape>
                <v:shape style="position:absolute;left:8132;top:1518;width:2297;height:2159" id="docshape555" coordorigin="8132,1518" coordsize="2297,2159" path="m8132,1878l8139,1805,8160,1738,8194,1677,8237,1624,8291,1580,8352,1547,8419,1526,8491,1518,10070,1518,10142,1526,10210,1547,10271,1580,10324,1624,10368,1677,10401,1738,10422,1805,10429,1878,10429,3317,10422,3390,10401,3457,10368,3518,10324,3572,10271,3616,10210,3649,10142,3670,10070,3677,8491,3677,8419,3670,8352,3649,8291,3616,8237,3572,8194,3518,8160,3457,8139,3390,8132,3317,8132,1878xe" filled="false" stroked="true" strokeweight=".521724pt" strokecolor="#000000">
                  <v:path arrowok="t"/>
                  <v:stroke dashstyle="solid"/>
                </v:shape>
                <v:shape style="position:absolute;left:7985;top:3254;width:413;height:950" id="docshape556" coordorigin="7986,3255" coordsize="413,950" path="m7986,3364l7986,3364,8226,3364m7986,3933l7986,3933,8398,3933m7996,3255l7996,3255,7996,4204e" filled="false" stroked="true" strokeweight="1.043483pt" strokecolor="#000000">
                  <v:path arrowok="t"/>
                  <v:stroke dashstyle="solid"/>
                </v:shape>
                <v:shape style="position:absolute;left:8361;top:3114;width:1801;height:439" id="docshape557" coordorigin="8362,3114" coordsize="1801,439" path="m8362,3187l8367,3159,8383,3135,8406,3120,8435,3114,10089,3114,10157,3159,10163,3479,10157,3507,10141,3531,10118,3546,10089,3552,8435,3552,8406,3546,8383,3531,8367,3507,8362,3479,8362,3187xe" filled="false" stroked="true" strokeweight=".521491pt" strokecolor="#000000">
                  <v:path arrowok="t"/>
                  <v:stroke dashstyle="solid"/>
                </v:shape>
                <v:line style="position:absolute" from="8263,2989" to="9883,2989" stroked="true" strokeweight="1.04292pt" strokecolor="#5b9bd4">
                  <v:stroke dashstyle="shortdash"/>
                </v:line>
                <v:shape style="position:absolute;left:9949;top:2988;width:15;height:2" id="docshape558" coordorigin="9950,2989" coordsize="15,0" path="m9950,2989l9950,2989,9964,2989e" filled="false" stroked="true" strokeweight="1.04292pt" strokecolor="#5b9bd4">
                  <v:path arrowok="t"/>
                  <v:stroke dashstyle="solid"/>
                </v:shape>
                <v:rect style="position:absolute;left:8620;top:3163;width:1483;height:199" id="docshape559" filled="true" fillcolor="#deebf7" stroked="false">
                  <v:fill type="solid"/>
                </v:rect>
                <v:rect style="position:absolute;left:8617;top:3160;width:1483;height:199" id="docshape560" filled="false" stroked="true" strokeweight=".52147pt" strokecolor="#2e528f">
                  <v:stroke dashstyle="solid"/>
                </v:rect>
                <v:shape style="position:absolute;left:9259;top:2858;width:6;height:246" id="docshape561" coordorigin="9260,2858" coordsize="6,246" path="m9260,3104l9260,3104,9265,2858e" filled="false" stroked="true" strokeweight="1.044045pt" strokecolor="#5b9bd4">
                  <v:path arrowok="t"/>
                  <v:stroke dashstyle="solid"/>
                </v:shape>
                <v:rect style="position:absolute;left:9309;top:3205;width:726;height:120" id="docshape562" filled="true" fillcolor="#385622" stroked="false">
                  <v:fill type="solid"/>
                </v:rect>
                <v:rect style="position:absolute;left:9306;top:3202;width:726;height:120" id="docshape563" filled="false" stroked="true" strokeweight=".521475pt" strokecolor="#000000">
                  <v:stroke dashstyle="solid"/>
                </v:rect>
                <v:rect style="position:absolute;left:8333;top:1807;width:1901;height:991" id="docshape564" filled="true" fillcolor="#fff1cc" stroked="false">
                  <v:fill type="solid"/>
                </v:rect>
                <v:rect style="position:absolute;left:8330;top:1805;width:1901;height:991" id="docshape565" filled="false" stroked="true" strokeweight=".521580pt" strokecolor="#000000">
                  <v:stroke dashstyle="solid"/>
                </v:rect>
                <v:shape style="position:absolute;left:9024;top:2133;width:397;height:2" id="docshape566" coordorigin="9025,2134" coordsize="397,0" path="m9025,2134l9025,2134,9069,2134m9102,2134l9102,2134,9145,2134m9178,2134l9178,2134,9222,2134m9254,2134l9254,2134,9299,2134m9332,2134l9332,2134,9375,2134m9408,2134l9408,2134,9421,2134e" filled="false" stroked="true" strokeweight=".521741pt" strokecolor="#ffffff">
                  <v:path arrowok="t"/>
                  <v:stroke dashstyle="solid"/>
                </v:shape>
                <v:rect style="position:absolute;left:8599;top:2548;width:1504;height:230" id="docshape567" filled="true" fillcolor="#4471c4" stroked="false">
                  <v:fill type="solid"/>
                </v:rect>
                <v:rect style="position:absolute;left:8596;top:2545;width:1504;height:230" id="docshape568" filled="false" stroked="true" strokeweight=".521473pt" strokecolor="#2e528f">
                  <v:stroke dashstyle="solid"/>
                </v:rect>
                <v:shape style="position:absolute;left:6511;top:1588;width:1880;height:527" id="docshape569" coordorigin="6511,1589" coordsize="1880,527" path="m7830,1589l6599,1589,6565,1596,6537,1614,6518,1642,6511,1676,6511,2027,6518,2062,6537,2090,6565,2108,6599,2115,7830,2115,7864,2108,7892,2090,7911,2062,7918,2027,8382,2027,7918,1896,7918,1676,7911,1642,7892,1614,7864,1596,7830,1589xm8382,2027l7918,2027,8390,2030,8382,2027xe" filled="true" fillcolor="#fff1cc" stroked="false">
                  <v:path arrowok="t"/>
                  <v:fill type="solid"/>
                </v:shape>
                <v:shape style="position:absolute;left:6508;top:1586;width:1880;height:527" id="docshape570" coordorigin="6509,1586" coordsize="1880,527" path="m6509,1673l6515,1639,6534,1612,6562,1593,6596,1586,7329,1586,7680,1586,7827,1586,7861,1593,7890,1612,7908,1639,7915,1673,7915,1893,8388,2027,7915,2025,7908,2059,7890,2087,7861,2106,7827,2113,7680,2113,7329,2113,6596,2113,6562,2106,6534,2087,6515,2059,6509,2025,6509,1893,6509,1673xe" filled="false" stroked="true" strokeweight=".521501pt" strokecolor="#000000">
                  <v:path arrowok="t"/>
                  <v:stroke dashstyle="solid"/>
                </v:shape>
                <v:shape style="position:absolute;left:6150;top:3554;width:1603;height:465" id="docshape571" coordorigin="6151,3555" coordsize="1603,465" path="m7676,3555l6228,3555,6198,3561,6173,3577,6157,3602,6151,3632,6151,3942,6157,3972,6173,3996,6198,4013,6228,4019,7676,4019,7706,4013,7731,3996,7747,3972,7754,3942,7754,3632,7747,3602,7731,3577,7706,3561,7676,3555xe" filled="true" fillcolor="#e1efd9" stroked="false">
                  <v:path arrowok="t"/>
                  <v:fill type="solid"/>
                </v:shape>
                <v:shape style="position:absolute;left:6148;top:3552;width:1603;height:465" id="docshape572" coordorigin="6148,3552" coordsize="1603,465" path="m6148,3630l6154,3600,6171,3575,6195,3558,6225,3552,7674,3552,7745,3600,7751,3939,7745,3969,7728,3993,7704,4010,7674,4016,6225,4016,6195,4010,6171,3993,6154,3969,6148,3939,6148,3630xe" filled="false" stroked="true" strokeweight=".521503pt" strokecolor="#000000">
                  <v:path arrowok="t"/>
                  <v:stroke dashstyle="solid"/>
                </v:shape>
                <v:shape style="position:absolute;left:6182;top:3074;width:1572;height:407" id="docshape573" coordorigin="6182,3075" coordsize="1572,407" path="m7686,3075l6250,3075,6224,3080,6202,3094,6188,3116,6182,3142,6182,3414,6188,3440,6202,3462,6224,3476,6250,3482,7686,3482,7712,3476,7733,3462,7748,3440,7754,3414,7754,3142,7748,3116,7733,3094,7712,3080,7686,3075xe" filled="true" fillcolor="#e1efd9" stroked="false">
                  <v:path arrowok="t"/>
                  <v:fill type="solid"/>
                </v:shape>
                <v:shape style="position:absolute;left:6179;top:3072;width:1572;height:407" id="docshape574" coordorigin="6180,3072" coordsize="1572,407" path="m6180,3140l6185,3113,6200,3092,6221,3078,6247,3072,7683,3072,7746,3113,7751,3411,7746,3438,7731,3459,7709,3474,7683,3479,6247,3479,6221,3474,6200,3459,6185,3438,6180,3411,6180,3140xe" filled="false" stroked="true" strokeweight=".521495pt" strokecolor="#000000">
                  <v:path arrowok="t"/>
                  <v:stroke dashstyle="solid"/>
                </v:shape>
                <v:shape style="position:absolute;left:6192;top:3127;width:1431;height:861" id="docshape575" coordorigin="6193,3127" coordsize="1431,861" path="m7456,3177l7452,3157,7441,3142,7426,3131,7406,3127,6299,3127,6280,3131,6265,3142,6254,3157,6250,3177,6250,3375,6254,3394,6265,3410,6280,3420,6299,3424,7406,3424,7426,3420,7441,3410,7452,3394,7456,3375,7456,3177xm7623,3674l7618,3650,7605,3630,7585,3617,7560,3612,6255,3612,6231,3617,6211,3630,6198,3650,6193,3674,6193,3925,6198,3949,6211,3969,6231,3983,6255,3987,7560,3987,7585,3983,7605,3969,7618,3949,7623,3925,7623,3674xe" filled="true" fillcolor="#6f2f9f" stroked="false">
                  <v:path arrowok="t"/>
                  <v:fill type="solid"/>
                </v:shape>
                <v:shape style="position:absolute;left:6190;top:3609;width:1431;height:376" id="docshape576" coordorigin="6190,3609" coordsize="1431,376" path="m6190,3672l6195,3647,6208,3628,6228,3614,6253,3609,7557,3609,7615,3647,7620,3923,7615,3947,7602,3966,7582,3980,7557,3985,6253,3985,6228,3980,6208,3966,6195,3947,6190,3923,6190,3672xe" filled="false" stroked="true" strokeweight=".521496pt" strokecolor="#000000">
                  <v:path arrowok="t"/>
                  <v:stroke dashstyle="solid"/>
                </v:shape>
                <v:rect style="position:absolute;left:7145;top:3797;width:549;height:167" id="docshape577" filled="false" stroked="true" strokeweight=".521508pt" strokecolor="#ffffff">
                  <v:stroke dashstyle="solid"/>
                </v:rect>
                <v:rect style="position:absolute;left:9317;top:2597;width:726;height:157" id="docshape578" filled="false" stroked="true" strokeweight=".521485pt" strokecolor="#000000">
                  <v:stroke dashstyle="solid"/>
                </v:rect>
                <v:rect style="position:absolute;left:8599;top:2261;width:1128;height:131" id="docshape579" filled="true" fillcolor="#e1efd9" stroked="false">
                  <v:fill type="solid"/>
                </v:rect>
                <v:rect style="position:absolute;left:8596;top:2258;width:1128;height:131" id="docshape580" filled="false" stroked="true" strokeweight=".521467pt" strokecolor="#000000">
                  <v:stroke dashstyle="solid"/>
                </v:rect>
                <v:shape style="position:absolute;left:9100;top:2011;width:110;height:235" id="docshape581" coordorigin="9100,2011" coordsize="110,235" path="m9100,2137l9158,2246,9189,2180,9145,2180,9145,2171,9100,2137xm9156,2180l9145,2180,9156,2180,9156,2180xm9210,2134l9167,2171,9167,2179,9156,2180,9157,2180,9156,2180,9189,2180,9210,2134xm9153,2077l9142,2087,9145,2171,9145,2171,9156,2180,9157,2180,9167,2171,9164,2087,9164,2086,9153,2077xm9151,2011l9100,2123,9142,2087,9142,2077,9164,2077,9186,2077,9151,2011xm9186,2077l9164,2077,9164,2086,9209,2120,9186,2077xe" filled="true" fillcolor="#000000" stroked="false">
                  <v:path arrowok="t"/>
                  <v:fill type="solid"/>
                </v:shape>
                <v:shape style="position:absolute;left:6860;top:2558;width:1264;height:308" id="docshape582" coordorigin="6861,2559" coordsize="1264,308" path="m7922,2785l7751,2785,8124,2866,7922,2785xm7705,2559l6906,2559,6889,2562,6874,2572,6864,2586,6861,2603,6861,2785,6864,2803,6874,2817,6889,2827,6906,2830,7705,2830,7723,2827,7738,2817,7748,2803,7751,2785,7922,2785,7751,2717,7751,2603,7748,2586,7738,2572,7723,2562,7705,2559xe" filled="true" fillcolor="#d9fac2" stroked="false">
                  <v:path arrowok="t"/>
                  <v:fill type="solid"/>
                </v:shape>
                <v:shape style="position:absolute;left:6858;top:2556;width:1264;height:308" id="docshape583" coordorigin="6858,2556" coordsize="1264,308" path="m6858,2601l6862,2584,6872,2569,6886,2560,6904,2556,7378,2556,7600,2556,7703,2556,7721,2560,7735,2569,7745,2584,7749,2601,7749,2714,8122,2864,7749,2783,7745,2800,7735,2814,7721,2824,7703,2828,7600,2828,7378,2828,6904,2828,6886,2824,6872,2814,6862,2800,6858,2783,6858,2714,6858,2601xe" filled="false" stroked="true" strokeweight=".521491pt" strokecolor="#397e09">
                  <v:path arrowok="t"/>
                  <v:stroke dashstyle="solid"/>
                </v:shape>
                <v:shape style="position:absolute;left:6535;top:1624;width:1257;height:460" type="#_x0000_t202" id="docshape584" filled="false" stroked="false">
                  <v:textbox inset="0,0,0,0">
                    <w:txbxContent>
                      <w:p>
                        <w:pPr>
                          <w:spacing w:line="137" w:lineRule="exact" w:before="0"/>
                          <w:ind w:left="0" w:right="0" w:firstLine="0"/>
                          <w:jc w:val="left"/>
                          <w:rPr>
                            <w:rFonts w:ascii="Calibri"/>
                            <w:sz w:val="13"/>
                          </w:rPr>
                        </w:pPr>
                        <w:r>
                          <w:rPr>
                            <w:rFonts w:ascii="Calibri"/>
                            <w:spacing w:val="-3"/>
                            <w:w w:val="305"/>
                            <w:sz w:val="13"/>
                          </w:rPr>
                          <w:t> </w:t>
                        </w:r>
                        <w:r>
                          <w:rPr>
                            <w:rFonts w:ascii="Calibri"/>
                            <w:spacing w:val="-2"/>
                            <w:w w:val="141"/>
                            <w:sz w:val="13"/>
                          </w:rPr>
                          <w:t> </w:t>
                        </w:r>
                        <w:r>
                          <w:rPr>
                            <w:rFonts w:ascii="Calibri"/>
                            <w:spacing w:val="-3"/>
                            <w:w w:val="250"/>
                            <w:sz w:val="13"/>
                          </w:rPr>
                          <w:t> </w:t>
                        </w:r>
                        <w:r>
                          <w:rPr>
                            <w:rFonts w:ascii="Calibri"/>
                            <w:spacing w:val="-2"/>
                            <w:w w:val="267"/>
                            <w:sz w:val="13"/>
                          </w:rPr>
                          <w:t> </w:t>
                        </w:r>
                        <w:r>
                          <w:rPr>
                            <w:rFonts w:ascii="Calibri"/>
                            <w:w w:val="298"/>
                            <w:sz w:val="13"/>
                          </w:rPr>
                          <w:t> </w:t>
                        </w:r>
                      </w:p>
                      <w:p>
                        <w:pPr>
                          <w:spacing w:line="158" w:lineRule="exact" w:before="8"/>
                          <w:ind w:left="0" w:right="0" w:firstLine="0"/>
                          <w:jc w:val="left"/>
                          <w:rPr>
                            <w:rFonts w:ascii="Calibri"/>
                            <w:sz w:val="13"/>
                          </w:rPr>
                        </w:pPr>
                        <w:r>
                          <w:rPr>
                            <w:rFonts w:ascii="Calibri"/>
                            <w:spacing w:val="-4"/>
                            <w:w w:val="298"/>
                            <w:sz w:val="13"/>
                          </w:rPr>
                          <w:t> </w:t>
                        </w:r>
                        <w:r>
                          <w:rPr>
                            <w:rFonts w:ascii="Calibri"/>
                            <w:spacing w:val="-2"/>
                            <w:w w:val="229"/>
                            <w:sz w:val="13"/>
                          </w:rPr>
                          <w:t> </w:t>
                        </w:r>
                        <w:r>
                          <w:rPr>
                            <w:rFonts w:ascii="Calibri"/>
                            <w:spacing w:val="-2"/>
                            <w:w w:val="154"/>
                            <w:sz w:val="13"/>
                          </w:rPr>
                          <w:t> </w:t>
                        </w:r>
                        <w:r>
                          <w:rPr>
                            <w:rFonts w:ascii="Calibri"/>
                            <w:spacing w:val="-4"/>
                            <w:w w:val="330"/>
                            <w:sz w:val="13"/>
                          </w:rPr>
                          <w:t> </w:t>
                        </w:r>
                        <w:r>
                          <w:rPr>
                            <w:rFonts w:ascii="Calibri"/>
                            <w:spacing w:val="-2"/>
                            <w:w w:val="243"/>
                            <w:sz w:val="13"/>
                          </w:rPr>
                          <w:t> </w:t>
                        </w:r>
                        <w:r>
                          <w:rPr>
                            <w:rFonts w:ascii="Calibri"/>
                            <w:spacing w:val="-3"/>
                            <w:w w:val="161"/>
                            <w:sz w:val="13"/>
                          </w:rPr>
                          <w:t> </w:t>
                        </w:r>
                        <w:r>
                          <w:rPr>
                            <w:rFonts w:ascii="Calibri"/>
                            <w:w w:val="209"/>
                            <w:sz w:val="13"/>
                          </w:rPr>
                          <w:t> </w:t>
                        </w:r>
                        <w:r>
                          <w:rPr>
                            <w:rFonts w:ascii="Calibri"/>
                            <w:spacing w:val="-1"/>
                            <w:sz w:val="13"/>
                          </w:rPr>
                          <w:t> </w:t>
                        </w:r>
                        <w:r>
                          <w:rPr>
                            <w:rFonts w:ascii="Calibri"/>
                            <w:spacing w:val="-2"/>
                            <w:w w:val="212"/>
                            <w:sz w:val="13"/>
                          </w:rPr>
                          <w:t> </w:t>
                        </w:r>
                        <w:r>
                          <w:rPr>
                            <w:rFonts w:ascii="Calibri"/>
                            <w:spacing w:val="-3"/>
                            <w:w w:val="242"/>
                            <w:sz w:val="13"/>
                          </w:rPr>
                          <w:t> </w:t>
                        </w:r>
                        <w:r>
                          <w:rPr>
                            <w:rFonts w:ascii="Calibri"/>
                            <w:spacing w:val="-4"/>
                            <w:w w:val="242"/>
                            <w:sz w:val="13"/>
                          </w:rPr>
                          <w:t> </w:t>
                        </w:r>
                        <w:r>
                          <w:rPr>
                            <w:rFonts w:ascii="Calibri"/>
                            <w:spacing w:val="-1"/>
                            <w:w w:val="195"/>
                            <w:sz w:val="13"/>
                          </w:rPr>
                          <w:t> </w:t>
                        </w:r>
                        <w:r>
                          <w:rPr>
                            <w:rFonts w:ascii="Calibri"/>
                            <w:spacing w:val="-1"/>
                            <w:w w:val="154"/>
                            <w:sz w:val="13"/>
                          </w:rPr>
                          <w:t> </w:t>
                        </w:r>
                        <w:r>
                          <w:rPr>
                            <w:rFonts w:ascii="Calibri"/>
                            <w:spacing w:val="-2"/>
                            <w:w w:val="105"/>
                            <w:sz w:val="13"/>
                          </w:rPr>
                          <w:t> </w:t>
                        </w:r>
                        <w:r>
                          <w:rPr>
                            <w:rFonts w:ascii="Calibri"/>
                            <w:spacing w:val="-1"/>
                            <w:w w:val="243"/>
                            <w:sz w:val="13"/>
                          </w:rPr>
                          <w:t> </w:t>
                        </w:r>
                        <w:r>
                          <w:rPr>
                            <w:rFonts w:ascii="Calibri"/>
                            <w:spacing w:val="-3"/>
                            <w:w w:val="242"/>
                            <w:sz w:val="13"/>
                          </w:rPr>
                          <w:t> </w:t>
                        </w:r>
                        <w:r>
                          <w:rPr>
                            <w:rFonts w:ascii="Calibri"/>
                            <w:w w:val="180"/>
                            <w:sz w:val="13"/>
                          </w:rPr>
                          <w:t> </w:t>
                        </w:r>
                        <w:r>
                          <w:rPr>
                            <w:rFonts w:ascii="Calibri"/>
                            <w:spacing w:val="-1"/>
                            <w:sz w:val="13"/>
                          </w:rPr>
                          <w:t> </w:t>
                        </w:r>
                        <w:r>
                          <w:rPr>
                            <w:rFonts w:ascii="Calibri"/>
                            <w:spacing w:val="-3"/>
                            <w:w w:val="105"/>
                            <w:sz w:val="13"/>
                          </w:rPr>
                          <w:t> </w:t>
                        </w:r>
                        <w:r>
                          <w:rPr>
                            <w:rFonts w:ascii="Calibri"/>
                            <w:w w:val="242"/>
                            <w:sz w:val="13"/>
                          </w:rPr>
                          <w:t> </w:t>
                        </w:r>
                        <w:r>
                          <w:rPr>
                            <w:rFonts w:ascii="Calibri"/>
                            <w:spacing w:val="-1"/>
                            <w:sz w:val="13"/>
                          </w:rPr>
                          <w:t> </w:t>
                        </w:r>
                        <w:r>
                          <w:rPr>
                            <w:rFonts w:ascii="Calibri"/>
                            <w:w w:val="221"/>
                            <w:sz w:val="13"/>
                          </w:rPr>
                          <w:t> </w:t>
                        </w:r>
                      </w:p>
                      <w:p>
                        <w:pPr>
                          <w:spacing w:line="157" w:lineRule="exact" w:before="0"/>
                          <w:ind w:left="0" w:right="0" w:firstLine="0"/>
                          <w:jc w:val="left"/>
                          <w:rPr>
                            <w:rFonts w:ascii="Calibri"/>
                            <w:sz w:val="13"/>
                          </w:rPr>
                        </w:pPr>
                        <w:r>
                          <w:rPr>
                            <w:rFonts w:ascii="Calibri"/>
                            <w:spacing w:val="-4"/>
                            <w:w w:val="264"/>
                            <w:sz w:val="13"/>
                            <w:u w:val="single"/>
                          </w:rPr>
                          <w:t> </w:t>
                        </w:r>
                        <w:r>
                          <w:rPr>
                            <w:rFonts w:ascii="Calibri"/>
                            <w:spacing w:val="-1"/>
                            <w:w w:val="106"/>
                            <w:sz w:val="13"/>
                            <w:u w:val="single"/>
                          </w:rPr>
                          <w:t> </w:t>
                        </w:r>
                        <w:r>
                          <w:rPr>
                            <w:rFonts w:ascii="Calibri"/>
                            <w:spacing w:val="-2"/>
                            <w:w w:val="162"/>
                            <w:sz w:val="13"/>
                            <w:u w:val="single"/>
                          </w:rPr>
                          <w:t> </w:t>
                        </w:r>
                        <w:r>
                          <w:rPr>
                            <w:rFonts w:ascii="Calibri"/>
                            <w:spacing w:val="-3"/>
                            <w:w w:val="155"/>
                            <w:sz w:val="13"/>
                            <w:u w:val="single"/>
                          </w:rPr>
                          <w:t> </w:t>
                        </w:r>
                        <w:r>
                          <w:rPr>
                            <w:rFonts w:ascii="Calibri"/>
                            <w:spacing w:val="-4"/>
                            <w:w w:val="244"/>
                            <w:sz w:val="13"/>
                            <w:u w:val="single"/>
                          </w:rPr>
                          <w:t> </w:t>
                        </w:r>
                        <w:r>
                          <w:rPr>
                            <w:rFonts w:ascii="Calibri"/>
                            <w:spacing w:val="-2"/>
                            <w:w w:val="222"/>
                            <w:sz w:val="13"/>
                            <w:u w:val="single"/>
                          </w:rPr>
                          <w:t> </w:t>
                        </w:r>
                        <w:r>
                          <w:rPr>
                            <w:rFonts w:ascii="Calibri"/>
                            <w:w w:val="106"/>
                            <w:sz w:val="13"/>
                            <w:u w:val="single"/>
                          </w:rPr>
                          <w:t> </w:t>
                        </w:r>
                        <w:r>
                          <w:rPr>
                            <w:rFonts w:ascii="Calibri"/>
                            <w:spacing w:val="-1"/>
                            <w:sz w:val="13"/>
                            <w:u w:val="single"/>
                          </w:rPr>
                          <w:t> </w:t>
                        </w:r>
                        <w:r>
                          <w:rPr>
                            <w:rFonts w:ascii="Calibri"/>
                            <w:spacing w:val="-5"/>
                            <w:w w:val="397"/>
                            <w:sz w:val="13"/>
                            <w:u w:val="single"/>
                          </w:rPr>
                          <w:t> </w:t>
                        </w:r>
                        <w:r>
                          <w:rPr>
                            <w:rFonts w:ascii="Calibri"/>
                            <w:spacing w:val="-2"/>
                            <w:w w:val="222"/>
                            <w:sz w:val="13"/>
                            <w:u w:val="single"/>
                          </w:rPr>
                          <w:t> </w:t>
                        </w:r>
                        <w:r>
                          <w:rPr>
                            <w:rFonts w:ascii="Calibri"/>
                            <w:spacing w:val="-3"/>
                            <w:w w:val="196"/>
                            <w:sz w:val="13"/>
                            <w:u w:val="single"/>
                          </w:rPr>
                          <w:t> </w:t>
                        </w:r>
                        <w:r>
                          <w:rPr>
                            <w:rFonts w:ascii="Calibri"/>
                            <w:spacing w:val="-4"/>
                            <w:w w:val="244"/>
                            <w:sz w:val="13"/>
                            <w:u w:val="single"/>
                          </w:rPr>
                          <w:t> </w:t>
                        </w:r>
                        <w:r>
                          <w:rPr>
                            <w:rFonts w:ascii="Calibri"/>
                            <w:spacing w:val="-1"/>
                            <w:w w:val="106"/>
                            <w:sz w:val="13"/>
                            <w:u w:val="single"/>
                          </w:rPr>
                          <w:t> </w:t>
                        </w:r>
                        <w:r>
                          <w:rPr>
                            <w:rFonts w:ascii="Calibri"/>
                            <w:spacing w:val="-4"/>
                            <w:w w:val="244"/>
                            <w:sz w:val="13"/>
                            <w:u w:val="single"/>
                          </w:rPr>
                          <w:t> </w:t>
                        </w:r>
                        <w:r>
                          <w:rPr>
                            <w:rFonts w:ascii="Calibri"/>
                            <w:w w:val="231"/>
                            <w:sz w:val="13"/>
                            <w:u w:val="single"/>
                          </w:rPr>
                          <w:t> </w:t>
                        </w:r>
                      </w:p>
                    </w:txbxContent>
                  </v:textbox>
                  <w10:wrap type="none"/>
                </v:shape>
                <v:shape style="position:absolute;left:8724;top:2057;width:1232;height:330" type="#_x0000_t202" id="docshape585" filled="false" stroked="false">
                  <v:textbox inset="0,0,0,0">
                    <w:txbxContent>
                      <w:p>
                        <w:pPr>
                          <w:tabs>
                            <w:tab w:pos="579" w:val="left" w:leader="none"/>
                          </w:tabs>
                          <w:spacing w:line="132" w:lineRule="exact" w:before="0"/>
                          <w:ind w:left="300" w:right="0" w:firstLine="0"/>
                          <w:jc w:val="left"/>
                          <w:rPr>
                            <w:rFonts w:ascii="Calibri"/>
                            <w:sz w:val="11"/>
                          </w:rPr>
                        </w:pPr>
                        <w:r>
                          <w:rPr>
                            <w:w w:val="104"/>
                            <w:sz w:val="11"/>
                            <w:u w:val="single"/>
                          </w:rPr>
                          <w:t> </w:t>
                        </w:r>
                        <w:r>
                          <w:rPr>
                            <w:sz w:val="11"/>
                            <w:u w:val="single"/>
                          </w:rPr>
                          <w:tab/>
                        </w:r>
                        <w:r>
                          <w:rPr>
                            <w:spacing w:val="-10"/>
                            <w:sz w:val="11"/>
                            <w:u w:val="none"/>
                          </w:rPr>
                          <w:t> </w:t>
                        </w:r>
                        <w:r>
                          <w:rPr>
                            <w:rFonts w:ascii="Calibri"/>
                            <w:spacing w:val="-4"/>
                            <w:w w:val="267"/>
                            <w:sz w:val="11"/>
                            <w:u w:val="none"/>
                          </w:rPr>
                          <w:t> </w:t>
                        </w:r>
                        <w:r>
                          <w:rPr>
                            <w:rFonts w:ascii="Calibri"/>
                            <w:spacing w:val="-20"/>
                            <w:w w:val="238"/>
                            <w:sz w:val="11"/>
                            <w:u w:val="none"/>
                          </w:rPr>
                          <w:t> </w:t>
                        </w:r>
                        <w:r>
                          <w:rPr>
                            <w:rFonts w:ascii="Calibri"/>
                            <w:color w:val="FFFFFF"/>
                            <w:spacing w:val="-63"/>
                            <w:w w:val="267"/>
                            <w:position w:val="-4"/>
                            <w:sz w:val="13"/>
                            <w:u w:val="none"/>
                          </w:rPr>
                          <w:t> </w:t>
                        </w:r>
                        <w:r>
                          <w:rPr>
                            <w:rFonts w:ascii="Calibri"/>
                            <w:spacing w:val="-1"/>
                            <w:w w:val="116"/>
                            <w:sz w:val="11"/>
                            <w:u w:val="none"/>
                          </w:rPr>
                          <w:t> </w:t>
                        </w:r>
                        <w:r>
                          <w:rPr>
                            <w:rFonts w:ascii="Calibri"/>
                            <w:spacing w:val="-11"/>
                            <w:w w:val="180"/>
                            <w:sz w:val="11"/>
                            <w:u w:val="none"/>
                          </w:rPr>
                          <w:t> </w:t>
                        </w:r>
                        <w:r>
                          <w:rPr>
                            <w:rFonts w:ascii="Calibri"/>
                            <w:color w:val="FFFFFF"/>
                            <w:spacing w:val="-62"/>
                            <w:w w:val="238"/>
                            <w:position w:val="-4"/>
                            <w:sz w:val="13"/>
                            <w:u w:val="none"/>
                          </w:rPr>
                          <w:t> </w:t>
                        </w:r>
                        <w:r>
                          <w:rPr>
                            <w:rFonts w:ascii="Calibri"/>
                            <w:spacing w:val="-3"/>
                            <w:w w:val="178"/>
                            <w:sz w:val="11"/>
                            <w:u w:val="none"/>
                          </w:rPr>
                          <w:t> </w:t>
                        </w:r>
                        <w:r>
                          <w:rPr>
                            <w:rFonts w:ascii="Calibri"/>
                            <w:spacing w:val="-31"/>
                            <w:w w:val="194"/>
                            <w:sz w:val="11"/>
                            <w:u w:val="none"/>
                          </w:rPr>
                          <w:t> </w:t>
                        </w:r>
                        <w:r>
                          <w:rPr>
                            <w:rFonts w:ascii="Calibri"/>
                            <w:color w:val="FFFFFF"/>
                            <w:spacing w:val="-5"/>
                            <w:w w:val="116"/>
                            <w:position w:val="-4"/>
                            <w:sz w:val="13"/>
                            <w:u w:val="none"/>
                          </w:rPr>
                          <w:t> </w:t>
                        </w:r>
                        <w:r>
                          <w:rPr>
                            <w:rFonts w:ascii="Calibri"/>
                            <w:spacing w:val="-2"/>
                            <w:w w:val="105"/>
                            <w:sz w:val="11"/>
                            <w:u w:val="none"/>
                          </w:rPr>
                          <w:t> </w:t>
                        </w:r>
                        <w:r>
                          <w:rPr>
                            <w:rFonts w:ascii="Calibri"/>
                            <w:spacing w:val="-50"/>
                            <w:w w:val="242"/>
                            <w:sz w:val="11"/>
                            <w:u w:val="none"/>
                          </w:rPr>
                          <w:t> </w:t>
                        </w:r>
                        <w:r>
                          <w:rPr>
                            <w:rFonts w:ascii="Calibri"/>
                            <w:color w:val="FFFFFF"/>
                            <w:spacing w:val="-21"/>
                            <w:w w:val="230"/>
                            <w:position w:val="-4"/>
                            <w:sz w:val="13"/>
                            <w:u w:val="none"/>
                          </w:rPr>
                          <w:t> </w:t>
                        </w:r>
                        <w:r>
                          <w:rPr>
                            <w:rFonts w:ascii="Calibri"/>
                            <w:spacing w:val="-23"/>
                            <w:w w:val="161"/>
                            <w:sz w:val="11"/>
                            <w:u w:val="none"/>
                          </w:rPr>
                          <w:t> </w:t>
                        </w:r>
                        <w:r>
                          <w:rPr>
                            <w:rFonts w:ascii="Calibri"/>
                            <w:color w:val="FFFFFF"/>
                            <w:spacing w:val="-67"/>
                            <w:w w:val="296"/>
                            <w:position w:val="-4"/>
                            <w:sz w:val="13"/>
                            <w:u w:val="none"/>
                          </w:rPr>
                          <w:t> </w:t>
                        </w:r>
                        <w:r>
                          <w:rPr>
                            <w:rFonts w:ascii="Calibri"/>
                            <w:spacing w:val="-3"/>
                            <w:w w:val="221"/>
                            <w:sz w:val="11"/>
                            <w:u w:val="none"/>
                          </w:rPr>
                          <w:t> </w:t>
                        </w:r>
                        <w:r>
                          <w:rPr>
                            <w:rFonts w:ascii="Calibri"/>
                            <w:spacing w:val="-3"/>
                            <w:w w:val="161"/>
                            <w:sz w:val="11"/>
                            <w:u w:val="none"/>
                          </w:rPr>
                          <w:t> </w:t>
                        </w:r>
                        <w:r>
                          <w:rPr>
                            <w:rFonts w:ascii="Calibri"/>
                            <w:spacing w:val="-2"/>
                            <w:w w:val="105"/>
                            <w:sz w:val="11"/>
                            <w:u w:val="none"/>
                          </w:rPr>
                          <w:t> </w:t>
                        </w:r>
                        <w:r>
                          <w:rPr>
                            <w:rFonts w:ascii="Calibri"/>
                            <w:spacing w:val="-2"/>
                            <w:w w:val="229"/>
                            <w:sz w:val="11"/>
                            <w:u w:val="none"/>
                          </w:rPr>
                          <w:t> </w:t>
                        </w:r>
                        <w:r>
                          <w:rPr>
                            <w:rFonts w:ascii="Calibri"/>
                            <w:w w:val="180"/>
                            <w:sz w:val="11"/>
                            <w:u w:val="none"/>
                          </w:rPr>
                          <w:t> </w:t>
                        </w:r>
                      </w:p>
                      <w:p>
                        <w:pPr>
                          <w:spacing w:line="133" w:lineRule="exact" w:before="64"/>
                          <w:ind w:left="0" w:right="0" w:firstLine="0"/>
                          <w:jc w:val="left"/>
                          <w:rPr>
                            <w:rFonts w:ascii="Calibri"/>
                            <w:sz w:val="11"/>
                          </w:rPr>
                        </w:pPr>
                        <w:r>
                          <w:rPr>
                            <w:rFonts w:ascii="Calibri"/>
                            <w:spacing w:val="-2"/>
                            <w:w w:val="229"/>
                            <w:sz w:val="11"/>
                          </w:rPr>
                          <w:t> </w:t>
                        </w:r>
                        <w:r>
                          <w:rPr>
                            <w:rFonts w:ascii="Calibri"/>
                            <w:spacing w:val="-3"/>
                            <w:w w:val="116"/>
                            <w:sz w:val="11"/>
                          </w:rPr>
                          <w:t> </w:t>
                        </w:r>
                        <w:r>
                          <w:rPr>
                            <w:rFonts w:ascii="Calibri"/>
                            <w:spacing w:val="-2"/>
                            <w:w w:val="217"/>
                            <w:sz w:val="11"/>
                          </w:rPr>
                          <w:t> </w:t>
                        </w:r>
                        <w:r>
                          <w:rPr>
                            <w:rFonts w:ascii="Calibri"/>
                            <w:spacing w:val="-3"/>
                            <w:w w:val="116"/>
                            <w:sz w:val="11"/>
                          </w:rPr>
                          <w:t> </w:t>
                        </w:r>
                        <w:r>
                          <w:rPr>
                            <w:rFonts w:ascii="Calibri"/>
                            <w:w w:val="115"/>
                            <w:sz w:val="11"/>
                          </w:rPr>
                          <w:t> </w:t>
                        </w:r>
                        <w:r>
                          <w:rPr>
                            <w:rFonts w:ascii="Calibri"/>
                            <w:spacing w:val="-2"/>
                            <w:sz w:val="11"/>
                          </w:rPr>
                          <w:t> </w:t>
                        </w:r>
                        <w:r>
                          <w:rPr>
                            <w:rFonts w:ascii="Calibri"/>
                            <w:spacing w:val="-4"/>
                            <w:w w:val="267"/>
                            <w:sz w:val="11"/>
                          </w:rPr>
                          <w:t> </w:t>
                        </w:r>
                        <w:r>
                          <w:rPr>
                            <w:rFonts w:ascii="Calibri"/>
                            <w:spacing w:val="-3"/>
                            <w:w w:val="267"/>
                            <w:sz w:val="11"/>
                          </w:rPr>
                          <w:t> </w:t>
                        </w:r>
                        <w:r>
                          <w:rPr>
                            <w:rFonts w:ascii="Calibri"/>
                            <w:w w:val="194"/>
                            <w:sz w:val="11"/>
                          </w:rPr>
                          <w:t> </w:t>
                        </w:r>
                        <w:r>
                          <w:rPr>
                            <w:rFonts w:ascii="Calibri"/>
                            <w:spacing w:val="-3"/>
                            <w:sz w:val="11"/>
                          </w:rPr>
                          <w:t> </w:t>
                        </w:r>
                        <w:r>
                          <w:rPr>
                            <w:rFonts w:ascii="Calibri"/>
                            <w:spacing w:val="-2"/>
                            <w:w w:val="212"/>
                            <w:sz w:val="11"/>
                          </w:rPr>
                          <w:t> </w:t>
                        </w:r>
                        <w:r>
                          <w:rPr>
                            <w:rFonts w:ascii="Calibri"/>
                            <w:spacing w:val="-3"/>
                            <w:w w:val="225"/>
                            <w:sz w:val="11"/>
                          </w:rPr>
                          <w:t> </w:t>
                        </w:r>
                        <w:r>
                          <w:rPr>
                            <w:rFonts w:ascii="Calibri"/>
                            <w:w w:val="246"/>
                            <w:sz w:val="11"/>
                          </w:rPr>
                          <w:t> </w:t>
                        </w:r>
                        <w:r>
                          <w:rPr>
                            <w:rFonts w:ascii="Calibri"/>
                            <w:spacing w:val="-3"/>
                            <w:sz w:val="11"/>
                          </w:rPr>
                          <w:t> </w:t>
                        </w:r>
                        <w:r>
                          <w:rPr>
                            <w:rFonts w:ascii="Calibri"/>
                            <w:spacing w:val="-3"/>
                            <w:w w:val="242"/>
                            <w:sz w:val="11"/>
                          </w:rPr>
                          <w:t> </w:t>
                        </w:r>
                        <w:r>
                          <w:rPr>
                            <w:rFonts w:ascii="Calibri"/>
                            <w:spacing w:val="-2"/>
                            <w:w w:val="161"/>
                            <w:sz w:val="11"/>
                          </w:rPr>
                          <w:t> </w:t>
                        </w:r>
                        <w:r>
                          <w:rPr>
                            <w:rFonts w:ascii="Calibri"/>
                            <w:spacing w:val="-4"/>
                            <w:w w:val="243"/>
                            <w:sz w:val="11"/>
                          </w:rPr>
                          <w:t> </w:t>
                        </w:r>
                        <w:r>
                          <w:rPr>
                            <w:rFonts w:ascii="Calibri"/>
                            <w:spacing w:val="-2"/>
                            <w:w w:val="140"/>
                            <w:sz w:val="11"/>
                          </w:rPr>
                          <w:t> </w:t>
                        </w:r>
                        <w:r>
                          <w:rPr>
                            <w:rFonts w:ascii="Calibri"/>
                            <w:spacing w:val="-2"/>
                            <w:w w:val="105"/>
                            <w:sz w:val="11"/>
                          </w:rPr>
                          <w:t> </w:t>
                        </w:r>
                        <w:r>
                          <w:rPr>
                            <w:rFonts w:ascii="Calibri"/>
                            <w:spacing w:val="-4"/>
                            <w:w w:val="105"/>
                            <w:sz w:val="11"/>
                          </w:rPr>
                          <w:t> </w:t>
                        </w:r>
                        <w:r>
                          <w:rPr>
                            <w:rFonts w:ascii="Calibri"/>
                            <w:w w:val="229"/>
                            <w:sz w:val="11"/>
                          </w:rPr>
                          <w:t> </w:t>
                        </w:r>
                      </w:p>
                    </w:txbxContent>
                  </v:textbox>
                  <w10:wrap type="none"/>
                </v:shape>
                <v:shape style="position:absolute;left:6900;top:2662;width:778;height:137" type="#_x0000_t202" id="docshape586" filled="false" stroked="false">
                  <v:textbox inset="0,0,0,0">
                    <w:txbxContent>
                      <w:p>
                        <w:pPr>
                          <w:spacing w:line="137" w:lineRule="exact" w:before="0"/>
                          <w:ind w:left="0" w:right="0" w:firstLine="0"/>
                          <w:jc w:val="left"/>
                          <w:rPr>
                            <w:rFonts w:ascii="Calibri"/>
                            <w:sz w:val="13"/>
                          </w:rPr>
                        </w:pPr>
                        <w:r>
                          <w:rPr>
                            <w:rFonts w:ascii="Calibri"/>
                            <w:spacing w:val="-4"/>
                            <w:w w:val="308"/>
                            <w:sz w:val="13"/>
                          </w:rPr>
                          <w:t> </w:t>
                        </w:r>
                        <w:r>
                          <w:rPr>
                            <w:rFonts w:ascii="Calibri"/>
                            <w:spacing w:val="-3"/>
                            <w:w w:val="142"/>
                            <w:sz w:val="13"/>
                          </w:rPr>
                          <w:t> </w:t>
                        </w:r>
                        <w:r>
                          <w:rPr>
                            <w:rFonts w:ascii="Calibri"/>
                            <w:spacing w:val="-3"/>
                            <w:w w:val="248"/>
                            <w:sz w:val="13"/>
                          </w:rPr>
                          <w:t> </w:t>
                        </w:r>
                        <w:r>
                          <w:rPr>
                            <w:rFonts w:ascii="Calibri"/>
                            <w:spacing w:val="-1"/>
                            <w:w w:val="106"/>
                            <w:sz w:val="13"/>
                          </w:rPr>
                          <w:t> </w:t>
                        </w:r>
                        <w:r>
                          <w:rPr>
                            <w:rFonts w:ascii="Calibri"/>
                            <w:spacing w:val="-3"/>
                            <w:w w:val="245"/>
                            <w:sz w:val="13"/>
                          </w:rPr>
                          <w:t> </w:t>
                        </w:r>
                        <w:r>
                          <w:rPr>
                            <w:rFonts w:ascii="Calibri"/>
                            <w:spacing w:val="-4"/>
                            <w:w w:val="244"/>
                            <w:sz w:val="13"/>
                          </w:rPr>
                          <w:t> </w:t>
                        </w:r>
                        <w:r>
                          <w:rPr>
                            <w:rFonts w:ascii="Calibri"/>
                            <w:w w:val="244"/>
                            <w:sz w:val="13"/>
                          </w:rPr>
                          <w:t> </w:t>
                        </w:r>
                        <w:r>
                          <w:rPr>
                            <w:rFonts w:ascii="Calibri"/>
                            <w:spacing w:val="-3"/>
                            <w:sz w:val="13"/>
                          </w:rPr>
                          <w:t> </w:t>
                        </w:r>
                        <w:r>
                          <w:rPr>
                            <w:rFonts w:ascii="Calibri"/>
                            <w:spacing w:val="-4"/>
                            <w:w w:val="300"/>
                            <w:sz w:val="13"/>
                          </w:rPr>
                          <w:t> </w:t>
                        </w:r>
                        <w:r>
                          <w:rPr>
                            <w:rFonts w:ascii="Calibri"/>
                            <w:spacing w:val="-2"/>
                            <w:w w:val="245"/>
                            <w:sz w:val="13"/>
                          </w:rPr>
                          <w:t> </w:t>
                        </w:r>
                        <w:r>
                          <w:rPr>
                            <w:rFonts w:ascii="Calibri"/>
                            <w:spacing w:val="-3"/>
                            <w:w w:val="244"/>
                            <w:sz w:val="13"/>
                          </w:rPr>
                          <w:t> </w:t>
                        </w:r>
                        <w:r>
                          <w:rPr>
                            <w:rFonts w:ascii="Calibri"/>
                            <w:w w:val="231"/>
                            <w:sz w:val="13"/>
                          </w:rPr>
                          <w:t> </w:t>
                        </w:r>
                      </w:p>
                    </w:txbxContent>
                  </v:textbox>
                  <w10:wrap type="none"/>
                </v:shape>
                <v:shape style="position:absolute;left:8697;top:3208;width:1232;height:127" type="#_x0000_t202" id="docshape587" filled="false" stroked="false">
                  <v:textbox inset="0,0,0,0">
                    <w:txbxContent>
                      <w:p>
                        <w:pPr>
                          <w:tabs>
                            <w:tab w:pos="728" w:val="left" w:leader="none"/>
                          </w:tabs>
                          <w:spacing w:line="124" w:lineRule="exact" w:before="0"/>
                          <w:ind w:left="0" w:right="0" w:firstLine="0"/>
                          <w:jc w:val="left"/>
                          <w:rPr>
                            <w:rFonts w:ascii="Calibri"/>
                            <w:sz w:val="11"/>
                          </w:rPr>
                        </w:pPr>
                        <w:r>
                          <w:rPr>
                            <w:rFonts w:ascii="Calibri"/>
                            <w:spacing w:val="-5"/>
                            <w:w w:val="290"/>
                            <w:sz w:val="12"/>
                          </w:rPr>
                          <w:t> </w:t>
                        </w:r>
                        <w:r>
                          <w:rPr>
                            <w:rFonts w:ascii="Calibri"/>
                            <w:spacing w:val="-3"/>
                            <w:w w:val="245"/>
                            <w:sz w:val="12"/>
                          </w:rPr>
                          <w:t> </w:t>
                        </w:r>
                        <w:r>
                          <w:rPr>
                            <w:rFonts w:ascii="Calibri"/>
                            <w:spacing w:val="-3"/>
                            <w:w w:val="182"/>
                            <w:sz w:val="12"/>
                          </w:rPr>
                          <w:t> </w:t>
                        </w:r>
                        <w:r>
                          <w:rPr>
                            <w:rFonts w:ascii="Calibri"/>
                            <w:w w:val="155"/>
                            <w:sz w:val="12"/>
                          </w:rPr>
                          <w:t> </w:t>
                        </w:r>
                        <w:r>
                          <w:rPr>
                            <w:rFonts w:ascii="Calibri"/>
                            <w:spacing w:val="-3"/>
                            <w:sz w:val="12"/>
                          </w:rPr>
                          <w:t> </w:t>
                        </w:r>
                        <w:r>
                          <w:rPr>
                            <w:rFonts w:ascii="Calibri"/>
                            <w:spacing w:val="-5"/>
                            <w:w w:val="308"/>
                            <w:sz w:val="12"/>
                          </w:rPr>
                          <w:t> </w:t>
                        </w:r>
                        <w:r>
                          <w:rPr>
                            <w:rFonts w:ascii="Calibri"/>
                            <w:w w:val="213"/>
                            <w:sz w:val="12"/>
                          </w:rPr>
                          <w:t> </w:t>
                        </w:r>
                        <w:r>
                          <w:rPr>
                            <w:rFonts w:ascii="Calibri"/>
                            <w:sz w:val="12"/>
                          </w:rPr>
                          <w:tab/>
                        </w:r>
                        <w:r>
                          <w:rPr>
                            <w:rFonts w:ascii="Calibri"/>
                            <w:color w:val="FFFFFF"/>
                            <w:spacing w:val="-5"/>
                            <w:w w:val="269"/>
                            <w:sz w:val="11"/>
                          </w:rPr>
                          <w:t> </w:t>
                        </w:r>
                        <w:r>
                          <w:rPr>
                            <w:rFonts w:ascii="Calibri"/>
                            <w:color w:val="FFFFFF"/>
                            <w:spacing w:val="-3"/>
                            <w:w w:val="197"/>
                            <w:sz w:val="11"/>
                          </w:rPr>
                          <w:t>  </w:t>
                        </w:r>
                        <w:r>
                          <w:rPr>
                            <w:rFonts w:ascii="Calibri"/>
                            <w:color w:val="FFFFFF"/>
                            <w:w w:val="117"/>
                            <w:sz w:val="11"/>
                          </w:rPr>
                          <w:t> </w:t>
                        </w:r>
                        <w:r>
                          <w:rPr>
                            <w:rFonts w:ascii="Calibri"/>
                            <w:color w:val="FFFFFF"/>
                            <w:spacing w:val="-2"/>
                            <w:sz w:val="11"/>
                          </w:rPr>
                          <w:t> </w:t>
                        </w:r>
                        <w:r>
                          <w:rPr>
                            <w:rFonts w:ascii="Calibri"/>
                            <w:color w:val="FFFFFF"/>
                            <w:spacing w:val="-6"/>
                            <w:w w:val="286"/>
                            <w:sz w:val="11"/>
                          </w:rPr>
                          <w:t> </w:t>
                        </w:r>
                        <w:r>
                          <w:rPr>
                            <w:rFonts w:ascii="Calibri"/>
                            <w:color w:val="FFFFFF"/>
                            <w:spacing w:val="-1"/>
                            <w:w w:val="162"/>
                            <w:sz w:val="11"/>
                          </w:rPr>
                          <w:t> </w:t>
                        </w:r>
                        <w:r>
                          <w:rPr>
                            <w:rFonts w:ascii="Calibri"/>
                            <w:color w:val="FFFFFF"/>
                            <w:spacing w:val="-2"/>
                            <w:w w:val="106"/>
                            <w:sz w:val="11"/>
                          </w:rPr>
                          <w:t> </w:t>
                        </w:r>
                        <w:r>
                          <w:rPr>
                            <w:rFonts w:ascii="Calibri"/>
                            <w:color w:val="FFFFFF"/>
                            <w:spacing w:val="-4"/>
                            <w:w w:val="210"/>
                            <w:sz w:val="11"/>
                          </w:rPr>
                          <w:t> </w:t>
                        </w:r>
                        <w:r>
                          <w:rPr>
                            <w:rFonts w:ascii="Calibri"/>
                            <w:color w:val="FFFFFF"/>
                            <w:spacing w:val="-4"/>
                            <w:w w:val="231"/>
                            <w:sz w:val="11"/>
                          </w:rPr>
                          <w:t> </w:t>
                        </w:r>
                        <w:r>
                          <w:rPr>
                            <w:rFonts w:ascii="Calibri"/>
                            <w:color w:val="FFFFFF"/>
                            <w:w w:val="162"/>
                            <w:sz w:val="11"/>
                          </w:rPr>
                          <w:t> </w:t>
                        </w:r>
                      </w:p>
                    </w:txbxContent>
                  </v:textbox>
                  <w10:wrap type="none"/>
                </v:shape>
                <v:shape style="position:absolute;left:6711;top:3784;width:406;height:126" type="#_x0000_t202" id="docshape588" filled="false" stroked="false">
                  <v:textbox inset="0,0,0,0">
                    <w:txbxContent>
                      <w:p>
                        <w:pPr>
                          <w:spacing w:line="125" w:lineRule="exact" w:before="0"/>
                          <w:ind w:left="0" w:right="0" w:firstLine="0"/>
                          <w:jc w:val="left"/>
                          <w:rPr>
                            <w:rFonts w:ascii="Calibri"/>
                            <w:sz w:val="12"/>
                          </w:rPr>
                        </w:pPr>
                        <w:r>
                          <w:rPr>
                            <w:rFonts w:ascii="Calibri"/>
                            <w:color w:val="FFFFFF"/>
                            <w:spacing w:val="-5"/>
                            <w:w w:val="212"/>
                            <w:sz w:val="12"/>
                          </w:rPr>
                          <w:t> </w:t>
                        </w:r>
                        <w:r>
                          <w:rPr>
                            <w:rFonts w:ascii="Calibri"/>
                            <w:color w:val="FFFFFF"/>
                            <w:spacing w:val="-5"/>
                            <w:w w:val="229"/>
                            <w:sz w:val="12"/>
                          </w:rPr>
                          <w:t> </w:t>
                        </w:r>
                        <w:r>
                          <w:rPr>
                            <w:rFonts w:ascii="Calibri"/>
                            <w:color w:val="FFFFFF"/>
                            <w:spacing w:val="-4"/>
                            <w:w w:val="161"/>
                            <w:sz w:val="12"/>
                          </w:rPr>
                          <w:t> </w:t>
                        </w:r>
                        <w:r>
                          <w:rPr>
                            <w:rFonts w:ascii="Calibri"/>
                            <w:color w:val="FFFFFF"/>
                            <w:spacing w:val="-5"/>
                            <w:w w:val="208"/>
                            <w:sz w:val="12"/>
                          </w:rPr>
                          <w:t> </w:t>
                        </w:r>
                        <w:r>
                          <w:rPr>
                            <w:rFonts w:ascii="Calibri"/>
                            <w:color w:val="FFFFFF"/>
                            <w:spacing w:val="-3"/>
                            <w:w w:val="105"/>
                            <w:sz w:val="12"/>
                          </w:rPr>
                          <w:t> </w:t>
                        </w:r>
                        <w:r>
                          <w:rPr>
                            <w:rFonts w:ascii="Calibri"/>
                            <w:color w:val="FFFFFF"/>
                            <w:spacing w:val="-4"/>
                            <w:w w:val="195"/>
                            <w:sz w:val="12"/>
                          </w:rPr>
                          <w:t> </w:t>
                        </w:r>
                        <w:r>
                          <w:rPr>
                            <w:rFonts w:ascii="Calibri"/>
                            <w:color w:val="FFFFFF"/>
                            <w:spacing w:val="-5"/>
                            <w:w w:val="229"/>
                            <w:sz w:val="12"/>
                          </w:rPr>
                          <w:t> </w:t>
                        </w:r>
                        <w:r>
                          <w:rPr>
                            <w:rFonts w:ascii="Calibri"/>
                            <w:color w:val="FFFFFF"/>
                            <w:w w:val="180"/>
                            <w:sz w:val="12"/>
                          </w:rPr>
                          <w:t> </w:t>
                        </w:r>
                      </w:p>
                    </w:txbxContent>
                  </v:textbox>
                  <w10:wrap type="none"/>
                </v:shape>
                <v:shape style="position:absolute;left:7613;top:3825;width:90;height:126" type="#_x0000_t202" id="docshape589" filled="false" stroked="false">
                  <v:textbox inset="0,0,0,0">
                    <w:txbxContent>
                      <w:p>
                        <w:pPr>
                          <w:spacing w:line="125" w:lineRule="exact" w:before="0"/>
                          <w:ind w:left="0" w:right="0" w:firstLine="0"/>
                          <w:jc w:val="left"/>
                          <w:rPr>
                            <w:rFonts w:ascii="Calibri"/>
                            <w:sz w:val="12"/>
                          </w:rPr>
                        </w:pPr>
                        <w:r>
                          <w:rPr>
                            <w:rFonts w:ascii="Calibri"/>
                            <w:color w:val="FFFFFF"/>
                            <w:spacing w:val="-5"/>
                            <w:w w:val="154"/>
                            <w:sz w:val="12"/>
                          </w:rPr>
                          <w:t> </w:t>
                        </w:r>
                        <w:r>
                          <w:rPr>
                            <w:rFonts w:ascii="Calibri"/>
                            <w:color w:val="FFFFFF"/>
                            <w:w w:val="116"/>
                            <w:sz w:val="12"/>
                          </w:rPr>
                          <w:t> </w:t>
                        </w:r>
                      </w:p>
                    </w:txbxContent>
                  </v:textbox>
                  <w10:wrap type="none"/>
                </v:shape>
                <v:shape style="position:absolute;left:8637;top:4230;width:1343;height:261" type="#_x0000_t202" id="docshape590" filled="false" stroked="false">
                  <v:textbox inset="0,0,0,0">
                    <w:txbxContent>
                      <w:p>
                        <w:pPr>
                          <w:spacing w:line="261" w:lineRule="exact" w:before="0"/>
                          <w:ind w:left="0" w:right="0" w:firstLine="0"/>
                          <w:jc w:val="left"/>
                          <w:rPr>
                            <w:rFonts w:ascii="Calibri"/>
                            <w:sz w:val="26"/>
                          </w:rPr>
                        </w:pPr>
                        <w:r>
                          <w:rPr>
                            <w:rFonts w:ascii="Calibri"/>
                            <w:spacing w:val="1"/>
                            <w:w w:val="294"/>
                            <w:sz w:val="26"/>
                          </w:rPr>
                          <w:t> </w:t>
                        </w:r>
                        <w:r>
                          <w:rPr>
                            <w:rFonts w:ascii="Calibri"/>
                            <w:spacing w:val="2"/>
                            <w:w w:val="135"/>
                            <w:sz w:val="26"/>
                          </w:rPr>
                          <w:t> </w:t>
                        </w:r>
                        <w:r>
                          <w:rPr>
                            <w:rFonts w:ascii="Calibri"/>
                            <w:spacing w:val="1"/>
                            <w:w w:val="236"/>
                            <w:sz w:val="26"/>
                          </w:rPr>
                          <w:t> </w:t>
                        </w:r>
                        <w:r>
                          <w:rPr>
                            <w:rFonts w:ascii="Calibri"/>
                            <w:spacing w:val="-3"/>
                            <w:w w:val="168"/>
                            <w:sz w:val="26"/>
                          </w:rPr>
                          <w:t> </w:t>
                        </w:r>
                        <w:r>
                          <w:rPr>
                            <w:rFonts w:ascii="Calibri"/>
                            <w:spacing w:val="1"/>
                            <w:w w:val="168"/>
                            <w:sz w:val="26"/>
                          </w:rPr>
                          <w:t> </w:t>
                        </w:r>
                        <w:r>
                          <w:rPr>
                            <w:rFonts w:ascii="Calibri"/>
                            <w:spacing w:val="2"/>
                            <w:w w:val="233"/>
                            <w:sz w:val="26"/>
                          </w:rPr>
                          <w:t> </w:t>
                        </w:r>
                        <w:r>
                          <w:rPr>
                            <w:rFonts w:ascii="Calibri"/>
                            <w:w w:val="233"/>
                            <w:sz w:val="26"/>
                          </w:rPr>
                          <w:t> </w:t>
                        </w:r>
                        <w:r>
                          <w:rPr>
                            <w:rFonts w:ascii="Calibri"/>
                            <w:spacing w:val="1"/>
                            <w:sz w:val="26"/>
                          </w:rPr>
                          <w:t> </w:t>
                        </w:r>
                        <w:r>
                          <w:rPr>
                            <w:rFonts w:ascii="Calibri"/>
                            <w:w w:val="204"/>
                            <w:sz w:val="26"/>
                          </w:rPr>
                          <w:t> </w:t>
                        </w:r>
                        <w:r>
                          <w:rPr>
                            <w:rFonts w:ascii="Calibri"/>
                            <w:spacing w:val="-3"/>
                            <w:w w:val="101"/>
                            <w:sz w:val="26"/>
                          </w:rPr>
                          <w:t> </w:t>
                        </w:r>
                        <w:r>
                          <w:rPr>
                            <w:rFonts w:ascii="Calibri"/>
                            <w:spacing w:val="-4"/>
                            <w:w w:val="148"/>
                            <w:sz w:val="26"/>
                          </w:rPr>
                          <w:t> </w:t>
                        </w:r>
                        <w:r>
                          <w:rPr>
                            <w:rFonts w:ascii="Calibri"/>
                            <w:w w:val="220"/>
                            <w:sz w:val="26"/>
                          </w:rPr>
                          <w:t> </w:t>
                        </w:r>
                      </w:p>
                    </w:txbxContent>
                  </v:textbox>
                  <w10:wrap type="none"/>
                </v:shape>
                <v:shape style="position:absolute;left:8369;top:3364;width:1785;height:183" type="#_x0000_t202" id="docshape591" filled="true" fillcolor="#6fac46" stroked="false">
                  <v:textbox inset="0,0,0,0">
                    <w:txbxContent>
                      <w:p>
                        <w:pPr>
                          <w:spacing w:before="24"/>
                          <w:ind w:left="145" w:right="0" w:firstLine="0"/>
                          <w:jc w:val="left"/>
                          <w:rPr>
                            <w:rFonts w:ascii="Calibri"/>
                            <w:color w:val="000000"/>
                            <w:sz w:val="12"/>
                          </w:rPr>
                        </w:pPr>
                        <w:r>
                          <w:rPr>
                            <w:rFonts w:ascii="Calibri"/>
                            <w:color w:val="FFFFFF"/>
                            <w:spacing w:val="-5"/>
                            <w:w w:val="246"/>
                            <w:sz w:val="12"/>
                          </w:rPr>
                          <w:t> </w:t>
                        </w:r>
                        <w:r>
                          <w:rPr>
                            <w:rFonts w:ascii="Calibri"/>
                            <w:color w:val="FFFFFF"/>
                            <w:spacing w:val="-7"/>
                            <w:w w:val="243"/>
                            <w:sz w:val="12"/>
                          </w:rPr>
                          <w:t> </w:t>
                        </w:r>
                        <w:r>
                          <w:rPr>
                            <w:rFonts w:ascii="Calibri"/>
                            <w:color w:val="FFFFFF"/>
                            <w:spacing w:val="-9"/>
                            <w:w w:val="368"/>
                            <w:sz w:val="12"/>
                          </w:rPr>
                          <w:t> </w:t>
                        </w:r>
                        <w:r>
                          <w:rPr>
                            <w:rFonts w:ascii="Calibri"/>
                            <w:color w:val="FFFFFF"/>
                            <w:spacing w:val="-5"/>
                            <w:w w:val="242"/>
                            <w:sz w:val="12"/>
                          </w:rPr>
                          <w:t> </w:t>
                        </w:r>
                        <w:r>
                          <w:rPr>
                            <w:rFonts w:ascii="Calibri"/>
                            <w:color w:val="FFFFFF"/>
                            <w:spacing w:val="-7"/>
                            <w:w w:val="242"/>
                            <w:sz w:val="12"/>
                          </w:rPr>
                          <w:t> </w:t>
                        </w:r>
                        <w:r>
                          <w:rPr>
                            <w:rFonts w:ascii="Calibri"/>
                            <w:color w:val="FFFFFF"/>
                            <w:spacing w:val="-3"/>
                            <w:w w:val="154"/>
                            <w:sz w:val="12"/>
                          </w:rPr>
                          <w:t> </w:t>
                        </w:r>
                        <w:r>
                          <w:rPr>
                            <w:rFonts w:ascii="Calibri"/>
                            <w:color w:val="FFFFFF"/>
                            <w:w w:val="229"/>
                            <w:sz w:val="12"/>
                          </w:rPr>
                          <w:t> </w:t>
                        </w:r>
                        <w:r>
                          <w:rPr>
                            <w:rFonts w:ascii="Calibri"/>
                            <w:color w:val="FFFFFF"/>
                            <w:spacing w:val="-6"/>
                            <w:sz w:val="12"/>
                          </w:rPr>
                          <w:t> </w:t>
                        </w:r>
                        <w:r>
                          <w:rPr>
                            <w:rFonts w:ascii="Calibri"/>
                            <w:color w:val="FFFFFF"/>
                            <w:spacing w:val="-5"/>
                            <w:w w:val="212"/>
                            <w:sz w:val="12"/>
                          </w:rPr>
                          <w:t> </w:t>
                        </w:r>
                        <w:r>
                          <w:rPr>
                            <w:rFonts w:ascii="Calibri"/>
                            <w:color w:val="FFFFFF"/>
                            <w:spacing w:val="-5"/>
                            <w:w w:val="208"/>
                            <w:sz w:val="12"/>
                          </w:rPr>
                          <w:t> </w:t>
                        </w:r>
                        <w:r>
                          <w:rPr>
                            <w:rFonts w:ascii="Calibri"/>
                            <w:color w:val="FFFFFF"/>
                            <w:spacing w:val="-3"/>
                            <w:w w:val="195"/>
                            <w:sz w:val="12"/>
                          </w:rPr>
                          <w:t> </w:t>
                        </w:r>
                        <w:r>
                          <w:rPr>
                            <w:rFonts w:ascii="Calibri"/>
                            <w:color w:val="FFFFFF"/>
                            <w:w w:val="115"/>
                            <w:sz w:val="12"/>
                          </w:rPr>
                          <w:t> </w:t>
                        </w:r>
                        <w:r>
                          <w:rPr>
                            <w:rFonts w:ascii="Calibri"/>
                            <w:color w:val="FFFFFF"/>
                            <w:spacing w:val="-6"/>
                            <w:sz w:val="12"/>
                          </w:rPr>
                          <w:t> </w:t>
                        </w:r>
                        <w:r>
                          <w:rPr>
                            <w:rFonts w:ascii="Calibri"/>
                            <w:color w:val="FFFFFF"/>
                            <w:spacing w:val="-7"/>
                            <w:w w:val="330"/>
                            <w:sz w:val="12"/>
                          </w:rPr>
                          <w:t> </w:t>
                        </w:r>
                        <w:r>
                          <w:rPr>
                            <w:rFonts w:ascii="Calibri"/>
                            <w:color w:val="FFFFFF"/>
                            <w:spacing w:val="-3"/>
                            <w:w w:val="105"/>
                            <w:sz w:val="12"/>
                          </w:rPr>
                          <w:t> </w:t>
                        </w:r>
                        <w:r>
                          <w:rPr>
                            <w:rFonts w:ascii="Calibri"/>
                            <w:color w:val="FFFFFF"/>
                            <w:spacing w:val="-5"/>
                            <w:w w:val="154"/>
                            <w:sz w:val="12"/>
                          </w:rPr>
                          <w:t> </w:t>
                        </w:r>
                        <w:r>
                          <w:rPr>
                            <w:rFonts w:ascii="Calibri"/>
                            <w:color w:val="FFFFFF"/>
                            <w:w w:val="242"/>
                            <w:sz w:val="12"/>
                          </w:rPr>
                          <w:t> </w:t>
                        </w:r>
                        <w:r>
                          <w:rPr>
                            <w:rFonts w:ascii="Calibri"/>
                            <w:color w:val="FFFFFF"/>
                            <w:spacing w:val="-6"/>
                            <w:sz w:val="12"/>
                          </w:rPr>
                          <w:t> </w:t>
                        </w:r>
                        <w:r>
                          <w:rPr>
                            <w:rFonts w:ascii="Calibri"/>
                            <w:color w:val="FFFFFF"/>
                            <w:spacing w:val="-6"/>
                            <w:w w:val="267"/>
                            <w:sz w:val="12"/>
                          </w:rPr>
                          <w:t> </w:t>
                        </w:r>
                        <w:r>
                          <w:rPr>
                            <w:rFonts w:ascii="Calibri"/>
                            <w:color w:val="FFFFFF"/>
                            <w:spacing w:val="-5"/>
                            <w:w w:val="195"/>
                            <w:sz w:val="12"/>
                          </w:rPr>
                          <w:t> </w:t>
                        </w:r>
                        <w:r>
                          <w:rPr>
                            <w:rFonts w:ascii="Calibri"/>
                            <w:color w:val="FFFFFF"/>
                            <w:spacing w:val="-4"/>
                            <w:w w:val="195"/>
                            <w:sz w:val="12"/>
                          </w:rPr>
                          <w:t> </w:t>
                        </w:r>
                        <w:r>
                          <w:rPr>
                            <w:rFonts w:ascii="Calibri"/>
                            <w:color w:val="FFFFFF"/>
                            <w:spacing w:val="-4"/>
                            <w:w w:val="229"/>
                            <w:sz w:val="12"/>
                          </w:rPr>
                          <w:t> </w:t>
                        </w:r>
                        <w:r>
                          <w:rPr>
                            <w:rFonts w:ascii="Calibri"/>
                            <w:color w:val="FFFFFF"/>
                            <w:spacing w:val="-3"/>
                            <w:w w:val="105"/>
                            <w:sz w:val="12"/>
                          </w:rPr>
                          <w:t> </w:t>
                        </w:r>
                        <w:r>
                          <w:rPr>
                            <w:rFonts w:ascii="Calibri"/>
                            <w:color w:val="FFFFFF"/>
                            <w:spacing w:val="-5"/>
                            <w:w w:val="229"/>
                            <w:sz w:val="12"/>
                          </w:rPr>
                          <w:t> </w:t>
                        </w:r>
                        <w:r>
                          <w:rPr>
                            <w:rFonts w:ascii="Calibri"/>
                            <w:color w:val="FFFFFF"/>
                            <w:spacing w:val="-6"/>
                            <w:w w:val="161"/>
                            <w:sz w:val="12"/>
                          </w:rPr>
                          <w:t> </w:t>
                        </w:r>
                        <w:r>
                          <w:rPr>
                            <w:rFonts w:ascii="Calibri"/>
                            <w:color w:val="FFFFFF"/>
                            <w:spacing w:val="-4"/>
                            <w:w w:val="221"/>
                            <w:sz w:val="12"/>
                          </w:rPr>
                          <w:t> </w:t>
                        </w:r>
                        <w:r>
                          <w:rPr>
                            <w:rFonts w:ascii="Calibri"/>
                            <w:color w:val="FFFFFF"/>
                            <w:spacing w:val="-4"/>
                            <w:w w:val="154"/>
                            <w:sz w:val="12"/>
                          </w:rPr>
                          <w:t> </w:t>
                        </w:r>
                        <w:r>
                          <w:rPr>
                            <w:rFonts w:ascii="Calibri"/>
                            <w:color w:val="FFFFFF"/>
                            <w:spacing w:val="-3"/>
                            <w:w w:val="105"/>
                            <w:sz w:val="12"/>
                          </w:rPr>
                          <w:t> </w:t>
                        </w:r>
                        <w:r>
                          <w:rPr>
                            <w:rFonts w:ascii="Calibri"/>
                            <w:color w:val="FFFFFF"/>
                            <w:spacing w:val="-7"/>
                            <w:w w:val="243"/>
                            <w:sz w:val="12"/>
                          </w:rPr>
                          <w:t> </w:t>
                        </w:r>
                        <w:r>
                          <w:rPr>
                            <w:rFonts w:ascii="Calibri"/>
                            <w:color w:val="FFFFFF"/>
                            <w:w w:val="242"/>
                            <w:sz w:val="12"/>
                          </w:rPr>
                          <w:t> </w:t>
                        </w:r>
                      </w:p>
                    </w:txbxContent>
                  </v:textbox>
                  <v:fill type="solid"/>
                  <w10:wrap type="none"/>
                </v:shape>
                <v:shape style="position:absolute;left:7150;top:3802;width:463;height:178" type="#_x0000_t202" id="docshape592" filled="true" fillcolor="#385622" stroked="false">
                  <v:textbox inset="0,0,0,0">
                    <w:txbxContent>
                      <w:p>
                        <w:pPr>
                          <w:spacing w:before="3"/>
                          <w:ind w:left="-5" w:right="-15" w:firstLine="0"/>
                          <w:jc w:val="left"/>
                          <w:rPr>
                            <w:rFonts w:ascii="Calibri"/>
                            <w:color w:val="000000"/>
                            <w:sz w:val="12"/>
                          </w:rPr>
                        </w:pPr>
                        <w:r>
                          <w:rPr>
                            <w:rFonts w:ascii="Calibri"/>
                            <w:color w:val="FFFFFF"/>
                            <w:spacing w:val="-5"/>
                            <w:w w:val="267"/>
                            <w:sz w:val="12"/>
                          </w:rPr>
                          <w:t> </w:t>
                        </w:r>
                        <w:r>
                          <w:rPr>
                            <w:rFonts w:ascii="Calibri"/>
                            <w:color w:val="FFFFFF"/>
                            <w:spacing w:val="-3"/>
                            <w:w w:val="195"/>
                            <w:sz w:val="12"/>
                          </w:rPr>
                          <w:t> </w:t>
                        </w:r>
                        <w:r>
                          <w:rPr>
                            <w:rFonts w:ascii="Calibri"/>
                            <w:color w:val="FFFFFF"/>
                            <w:spacing w:val="-6"/>
                            <w:w w:val="195"/>
                            <w:sz w:val="12"/>
                          </w:rPr>
                          <w:t> </w:t>
                        </w:r>
                        <w:r>
                          <w:rPr>
                            <w:rFonts w:ascii="Calibri"/>
                            <w:color w:val="FFFFFF"/>
                            <w:w w:val="116"/>
                            <w:sz w:val="12"/>
                          </w:rPr>
                          <w:t> </w:t>
                        </w:r>
                        <w:r>
                          <w:rPr>
                            <w:rFonts w:ascii="Calibri"/>
                            <w:color w:val="FFFFFF"/>
                            <w:spacing w:val="-3"/>
                            <w:sz w:val="12"/>
                          </w:rPr>
                          <w:t> </w:t>
                        </w:r>
                        <w:r>
                          <w:rPr>
                            <w:rFonts w:ascii="Calibri"/>
                            <w:color w:val="FFFFFF"/>
                            <w:spacing w:val="-11"/>
                            <w:w w:val="394"/>
                            <w:sz w:val="12"/>
                          </w:rPr>
                          <w:t> </w:t>
                        </w:r>
                        <w:r>
                          <w:rPr>
                            <w:rFonts w:ascii="Calibri"/>
                            <w:color w:val="FFFFFF"/>
                            <w:spacing w:val="-4"/>
                            <w:w w:val="217"/>
                            <w:sz w:val="12"/>
                          </w:rPr>
                          <w:t> </w:t>
                        </w:r>
                        <w:r>
                          <w:rPr>
                            <w:rFonts w:ascii="Calibri"/>
                            <w:color w:val="FFFFFF"/>
                            <w:w w:val="368"/>
                            <w:sz w:val="12"/>
                          </w:rPr>
                          <w:t> </w:t>
                        </w:r>
                      </w:p>
                    </w:txbxContent>
                  </v:textbox>
                  <v:fill type="solid"/>
                  <w10:wrap type="none"/>
                </v:shape>
                <v:shape style="position:absolute;left:6197;top:3614;width:1415;height:178" type="#_x0000_t202" id="docshape593" filled="true" fillcolor="#6fac46" stroked="false">
                  <v:textbox inset="0,0,0,0">
                    <w:txbxContent>
                      <w:p>
                        <w:pPr>
                          <w:spacing w:before="13"/>
                          <w:ind w:left="51" w:right="0" w:firstLine="0"/>
                          <w:jc w:val="left"/>
                          <w:rPr>
                            <w:rFonts w:ascii="Calibri"/>
                            <w:color w:val="000000"/>
                            <w:sz w:val="12"/>
                          </w:rPr>
                        </w:pPr>
                        <w:r>
                          <w:rPr>
                            <w:rFonts w:ascii="Calibri"/>
                            <w:color w:val="FFFFFF"/>
                            <w:spacing w:val="-2"/>
                            <w:w w:val="116"/>
                            <w:sz w:val="12"/>
                          </w:rPr>
                          <w:t> </w:t>
                        </w:r>
                        <w:r>
                          <w:rPr>
                            <w:rFonts w:ascii="Calibri"/>
                            <w:color w:val="FFFFFF"/>
                            <w:spacing w:val="-7"/>
                            <w:w w:val="242"/>
                            <w:sz w:val="12"/>
                          </w:rPr>
                          <w:t> </w:t>
                        </w:r>
                        <w:r>
                          <w:rPr>
                            <w:rFonts w:ascii="Calibri"/>
                            <w:color w:val="FFFFFF"/>
                            <w:spacing w:val="-3"/>
                            <w:w w:val="140"/>
                            <w:sz w:val="12"/>
                          </w:rPr>
                          <w:t> </w:t>
                        </w:r>
                        <w:r>
                          <w:rPr>
                            <w:rFonts w:ascii="Calibri"/>
                            <w:color w:val="FFFFFF"/>
                            <w:spacing w:val="-3"/>
                            <w:w w:val="161"/>
                            <w:sz w:val="12"/>
                          </w:rPr>
                          <w:t> </w:t>
                        </w:r>
                        <w:r>
                          <w:rPr>
                            <w:rFonts w:ascii="Calibri"/>
                            <w:color w:val="FFFFFF"/>
                            <w:spacing w:val="-7"/>
                            <w:w w:val="221"/>
                            <w:sz w:val="12"/>
                          </w:rPr>
                          <w:t> </w:t>
                        </w:r>
                        <w:r>
                          <w:rPr>
                            <w:rFonts w:ascii="Calibri"/>
                            <w:color w:val="FFFFFF"/>
                            <w:spacing w:val="-3"/>
                            <w:w w:val="180"/>
                            <w:sz w:val="12"/>
                          </w:rPr>
                          <w:t> </w:t>
                        </w:r>
                        <w:r>
                          <w:rPr>
                            <w:rFonts w:ascii="Calibri"/>
                            <w:color w:val="FFFFFF"/>
                            <w:spacing w:val="-4"/>
                            <w:w w:val="154"/>
                            <w:sz w:val="12"/>
                          </w:rPr>
                          <w:t> </w:t>
                        </w:r>
                        <w:r>
                          <w:rPr>
                            <w:rFonts w:ascii="Calibri"/>
                            <w:color w:val="FFFFFF"/>
                            <w:spacing w:val="-4"/>
                            <w:w w:val="161"/>
                            <w:sz w:val="12"/>
                          </w:rPr>
                          <w:t> </w:t>
                        </w:r>
                        <w:r>
                          <w:rPr>
                            <w:rFonts w:ascii="Calibri"/>
                            <w:color w:val="FFFFFF"/>
                            <w:spacing w:val="-5"/>
                            <w:w w:val="242"/>
                            <w:sz w:val="12"/>
                          </w:rPr>
                          <w:t> </w:t>
                        </w:r>
                        <w:r>
                          <w:rPr>
                            <w:rFonts w:ascii="Calibri"/>
                            <w:color w:val="FFFFFF"/>
                            <w:spacing w:val="-5"/>
                            <w:w w:val="195"/>
                            <w:sz w:val="12"/>
                          </w:rPr>
                          <w:t> </w:t>
                        </w:r>
                        <w:r>
                          <w:rPr>
                            <w:rFonts w:ascii="Calibri"/>
                            <w:color w:val="FFFFFF"/>
                            <w:spacing w:val="-4"/>
                            <w:w w:val="154"/>
                            <w:sz w:val="12"/>
                          </w:rPr>
                          <w:t> </w:t>
                        </w:r>
                        <w:r>
                          <w:rPr>
                            <w:rFonts w:ascii="Calibri"/>
                            <w:color w:val="FFFFFF"/>
                            <w:spacing w:val="-5"/>
                            <w:w w:val="242"/>
                            <w:sz w:val="12"/>
                          </w:rPr>
                          <w:t> </w:t>
                        </w:r>
                        <w:r>
                          <w:rPr>
                            <w:rFonts w:ascii="Calibri"/>
                            <w:color w:val="FFFFFF"/>
                            <w:spacing w:val="-4"/>
                            <w:w w:val="161"/>
                            <w:sz w:val="12"/>
                          </w:rPr>
                          <w:t> </w:t>
                        </w:r>
                        <w:r>
                          <w:rPr>
                            <w:rFonts w:ascii="Calibri"/>
                            <w:color w:val="FFFFFF"/>
                            <w:w w:val="229"/>
                            <w:sz w:val="12"/>
                          </w:rPr>
                          <w:t> </w:t>
                        </w:r>
                        <w:r>
                          <w:rPr>
                            <w:rFonts w:ascii="Calibri"/>
                            <w:color w:val="FFFFFF"/>
                            <w:spacing w:val="-9"/>
                            <w:sz w:val="12"/>
                          </w:rPr>
                          <w:t> </w:t>
                        </w:r>
                        <w:r>
                          <w:rPr>
                            <w:rFonts w:ascii="Calibri"/>
                            <w:color w:val="FFFFFF"/>
                            <w:spacing w:val="-6"/>
                            <w:w w:val="394"/>
                            <w:sz w:val="12"/>
                          </w:rPr>
                          <w:t> </w:t>
                        </w:r>
                        <w:r>
                          <w:rPr>
                            <w:rFonts w:ascii="Calibri"/>
                            <w:color w:val="FFFFFF"/>
                            <w:spacing w:val="-7"/>
                            <w:w w:val="221"/>
                            <w:sz w:val="12"/>
                          </w:rPr>
                          <w:t> </w:t>
                        </w:r>
                        <w:r>
                          <w:rPr>
                            <w:rFonts w:ascii="Calibri"/>
                            <w:color w:val="FFFFFF"/>
                            <w:spacing w:val="-5"/>
                            <w:w w:val="242"/>
                            <w:sz w:val="12"/>
                          </w:rPr>
                          <w:t> </w:t>
                        </w:r>
                        <w:r>
                          <w:rPr>
                            <w:rFonts w:ascii="Calibri"/>
                            <w:color w:val="FFFFFF"/>
                            <w:spacing w:val="-6"/>
                            <w:w w:val="221"/>
                            <w:sz w:val="12"/>
                          </w:rPr>
                          <w:t> </w:t>
                        </w:r>
                        <w:r>
                          <w:rPr>
                            <w:rFonts w:ascii="Calibri"/>
                            <w:color w:val="FFFFFF"/>
                            <w:spacing w:val="-4"/>
                            <w:w w:val="217"/>
                            <w:sz w:val="12"/>
                          </w:rPr>
                          <w:t> </w:t>
                        </w:r>
                        <w:r>
                          <w:rPr>
                            <w:rFonts w:ascii="Calibri"/>
                            <w:color w:val="FFFFFF"/>
                            <w:spacing w:val="-5"/>
                            <w:w w:val="229"/>
                            <w:sz w:val="12"/>
                          </w:rPr>
                          <w:t> </w:t>
                        </w:r>
                        <w:r>
                          <w:rPr>
                            <w:rFonts w:ascii="Calibri"/>
                            <w:color w:val="FFFFFF"/>
                            <w:spacing w:val="-7"/>
                            <w:w w:val="368"/>
                            <w:sz w:val="12"/>
                          </w:rPr>
                          <w:t> </w:t>
                        </w:r>
                        <w:r>
                          <w:rPr>
                            <w:rFonts w:ascii="Calibri"/>
                            <w:color w:val="FFFFFF"/>
                            <w:spacing w:val="-5"/>
                            <w:w w:val="229"/>
                            <w:sz w:val="12"/>
                          </w:rPr>
                          <w:t> </w:t>
                        </w:r>
                        <w:r>
                          <w:rPr>
                            <w:rFonts w:ascii="Calibri"/>
                            <w:color w:val="FFFFFF"/>
                            <w:spacing w:val="-7"/>
                            <w:w w:val="242"/>
                            <w:sz w:val="12"/>
                          </w:rPr>
                          <w:t> </w:t>
                        </w:r>
                        <w:r>
                          <w:rPr>
                            <w:rFonts w:ascii="Calibri"/>
                            <w:color w:val="FFFFFF"/>
                            <w:w w:val="154"/>
                            <w:sz w:val="12"/>
                          </w:rPr>
                          <w:t> </w:t>
                        </w:r>
                      </w:p>
                    </w:txbxContent>
                  </v:textbox>
                  <v:fill type="solid"/>
                  <w10:wrap type="none"/>
                </v:shape>
                <v:shape style="position:absolute;left:9322;top:2550;width:744;height:230" type="#_x0000_t202" id="docshape594" filled="true" fillcolor="#385622" stroked="false">
                  <v:textbox inset="0,0,0,0">
                    <w:txbxContent>
                      <w:p>
                        <w:pPr>
                          <w:spacing w:before="52"/>
                          <w:ind w:left="116" w:right="0" w:firstLine="0"/>
                          <w:jc w:val="left"/>
                          <w:rPr>
                            <w:rFonts w:ascii="Calibri"/>
                            <w:color w:val="000000"/>
                            <w:sz w:val="11"/>
                          </w:rPr>
                        </w:pPr>
                        <w:r>
                          <w:rPr>
                            <w:rFonts w:ascii="Calibri"/>
                            <w:color w:val="FFFFFF"/>
                            <w:spacing w:val="-4"/>
                            <w:w w:val="269"/>
                            <w:sz w:val="11"/>
                          </w:rPr>
                          <w:t> </w:t>
                        </w:r>
                        <w:r>
                          <w:rPr>
                            <w:rFonts w:ascii="Calibri"/>
                            <w:color w:val="FFFFFF"/>
                            <w:spacing w:val="-3"/>
                            <w:w w:val="197"/>
                            <w:sz w:val="11"/>
                          </w:rPr>
                          <w:t>  </w:t>
                        </w:r>
                        <w:r>
                          <w:rPr>
                            <w:rFonts w:ascii="Calibri"/>
                            <w:color w:val="FFFFFF"/>
                            <w:w w:val="117"/>
                            <w:sz w:val="11"/>
                          </w:rPr>
                          <w:t> </w:t>
                        </w:r>
                        <w:r>
                          <w:rPr>
                            <w:rFonts w:ascii="Calibri"/>
                            <w:color w:val="FFFFFF"/>
                            <w:spacing w:val="-2"/>
                            <w:sz w:val="11"/>
                          </w:rPr>
                          <w:t> </w:t>
                        </w:r>
                        <w:r>
                          <w:rPr>
                            <w:rFonts w:ascii="Calibri"/>
                            <w:color w:val="FFFFFF"/>
                            <w:spacing w:val="-5"/>
                            <w:w w:val="286"/>
                            <w:sz w:val="11"/>
                          </w:rPr>
                          <w:t> </w:t>
                        </w:r>
                        <w:r>
                          <w:rPr>
                            <w:rFonts w:ascii="Calibri"/>
                            <w:color w:val="FFFFFF"/>
                            <w:spacing w:val="-3"/>
                            <w:w w:val="162"/>
                            <w:sz w:val="11"/>
                          </w:rPr>
                          <w:t> </w:t>
                        </w:r>
                        <w:r>
                          <w:rPr>
                            <w:rFonts w:ascii="Calibri"/>
                            <w:color w:val="FFFFFF"/>
                            <w:spacing w:val="-2"/>
                            <w:w w:val="106"/>
                            <w:sz w:val="11"/>
                          </w:rPr>
                          <w:t> </w:t>
                        </w:r>
                        <w:r>
                          <w:rPr>
                            <w:rFonts w:ascii="Calibri"/>
                            <w:color w:val="FFFFFF"/>
                            <w:spacing w:val="-3"/>
                            <w:w w:val="210"/>
                            <w:sz w:val="11"/>
                          </w:rPr>
                          <w:t> </w:t>
                        </w:r>
                        <w:r>
                          <w:rPr>
                            <w:rFonts w:ascii="Calibri"/>
                            <w:color w:val="FFFFFF"/>
                            <w:spacing w:val="-4"/>
                            <w:w w:val="231"/>
                            <w:sz w:val="11"/>
                          </w:rPr>
                          <w:t> </w:t>
                        </w:r>
                        <w:r>
                          <w:rPr>
                            <w:rFonts w:ascii="Calibri"/>
                            <w:color w:val="FFFFFF"/>
                            <w:w w:val="162"/>
                            <w:sz w:val="11"/>
                          </w:rPr>
                          <w:t> </w:t>
                        </w:r>
                      </w:p>
                    </w:txbxContent>
                  </v:textbox>
                  <v:fill type="solid"/>
                  <w10:wrap type="none"/>
                </v:shape>
                <v:shape style="position:absolute;left:8601;top:2550;width:710;height:230" type="#_x0000_t202" id="docshape595" filled="true" fillcolor="#4471c4" stroked="false">
                  <v:textbox inset="0,0,0,0">
                    <w:txbxContent>
                      <w:p>
                        <w:pPr>
                          <w:spacing w:line="140" w:lineRule="exact" w:before="89"/>
                          <w:ind w:left="69" w:right="0" w:firstLine="0"/>
                          <w:jc w:val="left"/>
                          <w:rPr>
                            <w:rFonts w:ascii="Calibri"/>
                            <w:color w:val="000000"/>
                            <w:sz w:val="12"/>
                          </w:rPr>
                        </w:pPr>
                        <w:r>
                          <w:rPr>
                            <w:rFonts w:ascii="Calibri"/>
                            <w:color w:val="FFFFFF"/>
                            <w:spacing w:val="-8"/>
                            <w:w w:val="293"/>
                            <w:sz w:val="12"/>
                          </w:rPr>
                          <w:t> </w:t>
                        </w:r>
                        <w:r>
                          <w:rPr>
                            <w:rFonts w:ascii="Calibri"/>
                            <w:color w:val="FFFFFF"/>
                            <w:spacing w:val="-6"/>
                            <w:w w:val="244"/>
                            <w:sz w:val="12"/>
                          </w:rPr>
                          <w:t> </w:t>
                        </w:r>
                        <w:r>
                          <w:rPr>
                            <w:rFonts w:ascii="Calibri"/>
                            <w:color w:val="FFFFFF"/>
                            <w:spacing w:val="-6"/>
                            <w:w w:val="231"/>
                            <w:sz w:val="12"/>
                          </w:rPr>
                          <w:t> </w:t>
                        </w:r>
                        <w:r>
                          <w:rPr>
                            <w:rFonts w:ascii="Calibri"/>
                            <w:color w:val="FFFFFF"/>
                            <w:spacing w:val="-5"/>
                            <w:w w:val="182"/>
                            <w:sz w:val="12"/>
                          </w:rPr>
                          <w:t> </w:t>
                        </w:r>
                        <w:r>
                          <w:rPr>
                            <w:rFonts w:ascii="Calibri"/>
                            <w:color w:val="FFFFFF"/>
                            <w:w w:val="155"/>
                            <w:sz w:val="12"/>
                          </w:rPr>
                          <w:t> </w:t>
                        </w:r>
                        <w:r>
                          <w:rPr>
                            <w:rFonts w:ascii="Calibri"/>
                            <w:color w:val="FFFFFF"/>
                            <w:spacing w:val="-5"/>
                            <w:sz w:val="12"/>
                          </w:rPr>
                          <w:t> </w:t>
                        </w:r>
                        <w:r>
                          <w:rPr>
                            <w:rFonts w:ascii="Calibri"/>
                            <w:color w:val="FFFFFF"/>
                            <w:spacing w:val="-7"/>
                            <w:w w:val="308"/>
                            <w:sz w:val="12"/>
                          </w:rPr>
                          <w:t> </w:t>
                        </w:r>
                        <w:r>
                          <w:rPr>
                            <w:rFonts w:ascii="Calibri"/>
                            <w:color w:val="FFFFFF"/>
                            <w:w w:val="213"/>
                            <w:sz w:val="12"/>
                          </w:rPr>
                          <w:t> </w:t>
                        </w:r>
                      </w:p>
                    </w:txbxContent>
                  </v:textbox>
                  <v:fill type="solid"/>
                  <w10:wrap type="none"/>
                </v:shape>
                <v:shape style="position:absolute;left:6247;top:3124;width:1206;height:298" type="#_x0000_t202" id="docshape596" filled="false" stroked="true" strokeweight=".716231pt" strokecolor="#000000">
                  <v:textbox inset="0,0,0,0">
                    <w:txbxContent>
                      <w:p>
                        <w:pPr>
                          <w:spacing w:line="138" w:lineRule="exact" w:before="5"/>
                          <w:ind w:left="0" w:right="5" w:firstLine="0"/>
                          <w:jc w:val="center"/>
                          <w:rPr>
                            <w:rFonts w:ascii="Calibri"/>
                            <w:sz w:val="12"/>
                          </w:rPr>
                        </w:pPr>
                        <w:r>
                          <w:rPr>
                            <w:rFonts w:ascii="Calibri"/>
                            <w:color w:val="FFFFFF"/>
                            <w:spacing w:val="-5"/>
                            <w:w w:val="284"/>
                            <w:sz w:val="12"/>
                          </w:rPr>
                          <w:t> </w:t>
                        </w:r>
                        <w:r>
                          <w:rPr>
                            <w:rFonts w:ascii="Calibri"/>
                            <w:color w:val="FFFFFF"/>
                            <w:spacing w:val="-5"/>
                            <w:w w:val="229"/>
                            <w:sz w:val="12"/>
                          </w:rPr>
                          <w:t> </w:t>
                        </w:r>
                        <w:r>
                          <w:rPr>
                            <w:rFonts w:ascii="Calibri"/>
                            <w:color w:val="FFFFFF"/>
                            <w:spacing w:val="-7"/>
                            <w:w w:val="242"/>
                            <w:sz w:val="12"/>
                          </w:rPr>
                          <w:t> </w:t>
                        </w:r>
                        <w:r>
                          <w:rPr>
                            <w:rFonts w:ascii="Calibri"/>
                            <w:color w:val="FFFFFF"/>
                            <w:spacing w:val="-3"/>
                            <w:w w:val="105"/>
                            <w:sz w:val="12"/>
                          </w:rPr>
                          <w:t> </w:t>
                        </w:r>
                        <w:r>
                          <w:rPr>
                            <w:rFonts w:ascii="Calibri"/>
                            <w:color w:val="FFFFFF"/>
                            <w:spacing w:val="-6"/>
                            <w:w w:val="243"/>
                            <w:sz w:val="12"/>
                          </w:rPr>
                          <w:t> </w:t>
                        </w:r>
                        <w:r>
                          <w:rPr>
                            <w:rFonts w:ascii="Calibri"/>
                            <w:color w:val="FFFFFF"/>
                            <w:spacing w:val="-4"/>
                            <w:w w:val="209"/>
                            <w:sz w:val="12"/>
                          </w:rPr>
                          <w:t> </w:t>
                        </w:r>
                        <w:r>
                          <w:rPr>
                            <w:rFonts w:ascii="Calibri"/>
                            <w:color w:val="FFFFFF"/>
                            <w:spacing w:val="-9"/>
                            <w:w w:val="368"/>
                            <w:sz w:val="12"/>
                          </w:rPr>
                          <w:t> </w:t>
                        </w:r>
                        <w:r>
                          <w:rPr>
                            <w:rFonts w:ascii="Calibri"/>
                            <w:color w:val="FFFFFF"/>
                            <w:spacing w:val="-5"/>
                            <w:w w:val="229"/>
                            <w:sz w:val="12"/>
                          </w:rPr>
                          <w:t> </w:t>
                        </w:r>
                        <w:r>
                          <w:rPr>
                            <w:rFonts w:ascii="Calibri"/>
                            <w:color w:val="FFFFFF"/>
                            <w:spacing w:val="-7"/>
                            <w:w w:val="242"/>
                            <w:sz w:val="12"/>
                          </w:rPr>
                          <w:t> </w:t>
                        </w:r>
                        <w:r>
                          <w:rPr>
                            <w:rFonts w:ascii="Calibri"/>
                            <w:color w:val="FFFFFF"/>
                            <w:w w:val="154"/>
                            <w:sz w:val="12"/>
                          </w:rPr>
                          <w:t> </w:t>
                        </w:r>
                      </w:p>
                      <w:p>
                        <w:pPr>
                          <w:spacing w:line="138" w:lineRule="exact" w:before="0"/>
                          <w:ind w:left="0" w:right="4" w:firstLine="0"/>
                          <w:jc w:val="center"/>
                          <w:rPr>
                            <w:rFonts w:ascii="Calibri"/>
                            <w:sz w:val="12"/>
                          </w:rPr>
                        </w:pPr>
                        <w:r>
                          <w:rPr>
                            <w:rFonts w:ascii="Calibri"/>
                            <w:color w:val="FFFFFF"/>
                            <w:spacing w:val="-9"/>
                            <w:w w:val="398"/>
                            <w:sz w:val="12"/>
                          </w:rPr>
                          <w:t> </w:t>
                        </w:r>
                        <w:r>
                          <w:rPr>
                            <w:rFonts w:ascii="Calibri"/>
                            <w:color w:val="FFFFFF"/>
                            <w:spacing w:val="-7"/>
                            <w:w w:val="223"/>
                            <w:sz w:val="12"/>
                          </w:rPr>
                          <w:t> </w:t>
                        </w:r>
                        <w:r>
                          <w:rPr>
                            <w:rFonts w:ascii="Calibri"/>
                            <w:color w:val="FFFFFF"/>
                            <w:spacing w:val="-6"/>
                            <w:w w:val="244"/>
                            <w:sz w:val="12"/>
                          </w:rPr>
                          <w:t> </w:t>
                        </w:r>
                        <w:r>
                          <w:rPr>
                            <w:rFonts w:ascii="Calibri"/>
                            <w:color w:val="FFFFFF"/>
                            <w:spacing w:val="-7"/>
                            <w:w w:val="223"/>
                            <w:sz w:val="12"/>
                          </w:rPr>
                          <w:t> </w:t>
                        </w:r>
                        <w:r>
                          <w:rPr>
                            <w:rFonts w:ascii="Calibri"/>
                            <w:color w:val="FFFFFF"/>
                            <w:spacing w:val="-3"/>
                            <w:w w:val="219"/>
                            <w:sz w:val="12"/>
                          </w:rPr>
                          <w:t> </w:t>
                        </w:r>
                        <w:r>
                          <w:rPr>
                            <w:rFonts w:ascii="Calibri"/>
                            <w:color w:val="FFFFFF"/>
                            <w:spacing w:val="-6"/>
                            <w:w w:val="231"/>
                            <w:sz w:val="12"/>
                          </w:rPr>
                          <w:t> </w:t>
                        </w:r>
                        <w:r>
                          <w:rPr>
                            <w:rFonts w:ascii="Calibri"/>
                            <w:color w:val="FFFFFF"/>
                            <w:spacing w:val="-10"/>
                            <w:w w:val="371"/>
                            <w:sz w:val="12"/>
                          </w:rPr>
                          <w:t> </w:t>
                        </w:r>
                        <w:r>
                          <w:rPr>
                            <w:rFonts w:ascii="Calibri"/>
                            <w:color w:val="FFFFFF"/>
                            <w:spacing w:val="-6"/>
                            <w:w w:val="231"/>
                            <w:sz w:val="12"/>
                          </w:rPr>
                          <w:t> </w:t>
                        </w:r>
                        <w:r>
                          <w:rPr>
                            <w:rFonts w:ascii="Calibri"/>
                            <w:color w:val="FFFFFF"/>
                            <w:spacing w:val="-6"/>
                            <w:w w:val="244"/>
                            <w:sz w:val="12"/>
                          </w:rPr>
                          <w:t> </w:t>
                        </w:r>
                        <w:r>
                          <w:rPr>
                            <w:rFonts w:ascii="Calibri"/>
                            <w:color w:val="FFFFFF"/>
                            <w:w w:val="155"/>
                            <w:sz w:val="12"/>
                          </w:rPr>
                          <w:t> </w:t>
                        </w:r>
                        <w:r>
                          <w:rPr>
                            <w:rFonts w:ascii="Calibri"/>
                            <w:color w:val="FFFFFF"/>
                            <w:spacing w:val="-5"/>
                            <w:sz w:val="12"/>
                          </w:rPr>
                          <w:t> </w:t>
                        </w:r>
                        <w:r>
                          <w:rPr>
                            <w:rFonts w:ascii="Calibri"/>
                            <w:color w:val="FFFFFF"/>
                            <w:spacing w:val="-5"/>
                            <w:w w:val="213"/>
                            <w:sz w:val="12"/>
                          </w:rPr>
                          <w:t> </w:t>
                        </w:r>
                        <w:r>
                          <w:rPr>
                            <w:rFonts w:ascii="Calibri"/>
                            <w:color w:val="FFFFFF"/>
                            <w:spacing w:val="-6"/>
                            <w:w w:val="231"/>
                            <w:sz w:val="12"/>
                          </w:rPr>
                          <w:t> </w:t>
                        </w:r>
                        <w:r>
                          <w:rPr>
                            <w:rFonts w:ascii="Calibri"/>
                            <w:color w:val="FFFFFF"/>
                            <w:spacing w:val="-4"/>
                            <w:w w:val="162"/>
                            <w:sz w:val="12"/>
                          </w:rPr>
                          <w:t> </w:t>
                        </w:r>
                        <w:r>
                          <w:rPr>
                            <w:rFonts w:ascii="Calibri"/>
                            <w:color w:val="FFFFFF"/>
                            <w:spacing w:val="-5"/>
                            <w:w w:val="210"/>
                            <w:sz w:val="12"/>
                          </w:rPr>
                          <w:t> </w:t>
                        </w:r>
                        <w:r>
                          <w:rPr>
                            <w:rFonts w:ascii="Calibri"/>
                            <w:color w:val="FFFFFF"/>
                            <w:spacing w:val="-4"/>
                            <w:w w:val="106"/>
                            <w:sz w:val="12"/>
                          </w:rPr>
                          <w:t> </w:t>
                        </w:r>
                        <w:r>
                          <w:rPr>
                            <w:rFonts w:ascii="Calibri"/>
                            <w:color w:val="FFFFFF"/>
                            <w:spacing w:val="-5"/>
                            <w:w w:val="196"/>
                            <w:sz w:val="12"/>
                          </w:rPr>
                          <w:t> </w:t>
                        </w:r>
                        <w:r>
                          <w:rPr>
                            <w:rFonts w:ascii="Calibri"/>
                            <w:color w:val="FFFFFF"/>
                            <w:spacing w:val="-5"/>
                            <w:w w:val="231"/>
                            <w:sz w:val="12"/>
                          </w:rPr>
                          <w:t> </w:t>
                        </w:r>
                        <w:r>
                          <w:rPr>
                            <w:rFonts w:ascii="Calibri"/>
                            <w:color w:val="FFFFFF"/>
                            <w:w w:val="182"/>
                            <w:sz w:val="12"/>
                          </w:rPr>
                          <w:t> </w:t>
                        </w:r>
                      </w:p>
                    </w:txbxContent>
                  </v:textbox>
                  <v:stroke dashstyle="solid"/>
                  <w10:wrap type="none"/>
                </v:shape>
                <v:shape style="position:absolute;left:8586;top:1872;width:1227;height:141" type="#_x0000_t202" id="docshape597" filled="true" fillcolor="#ffffff" stroked="true" strokeweight=".521467pt" strokecolor="#000000">
                  <v:textbox inset="0,0,0,0">
                    <w:txbxContent>
                      <w:p>
                        <w:pPr>
                          <w:spacing w:line="130" w:lineRule="exact" w:before="0"/>
                          <w:ind w:left="282" w:right="0" w:firstLine="0"/>
                          <w:jc w:val="left"/>
                          <w:rPr>
                            <w:rFonts w:ascii="Calibri"/>
                            <w:color w:val="000000"/>
                            <w:sz w:val="11"/>
                          </w:rPr>
                        </w:pPr>
                        <w:r>
                          <w:rPr>
                            <w:rFonts w:ascii="Calibri"/>
                            <w:color w:val="000000"/>
                            <w:spacing w:val="-5"/>
                            <w:w w:val="298"/>
                            <w:sz w:val="11"/>
                          </w:rPr>
                          <w:t> </w:t>
                        </w:r>
                        <w:r>
                          <w:rPr>
                            <w:rFonts w:ascii="Calibri"/>
                            <w:color w:val="000000"/>
                            <w:w w:val="212"/>
                            <w:sz w:val="11"/>
                          </w:rPr>
                          <w:t> </w:t>
                        </w:r>
                        <w:r>
                          <w:rPr>
                            <w:rFonts w:ascii="Calibri"/>
                            <w:color w:val="000000"/>
                            <w:spacing w:val="-1"/>
                            <w:sz w:val="11"/>
                          </w:rPr>
                          <w:t> </w:t>
                        </w:r>
                        <w:r>
                          <w:rPr>
                            <w:rFonts w:ascii="Calibri"/>
                            <w:color w:val="000000"/>
                            <w:spacing w:val="-5"/>
                            <w:w w:val="267"/>
                            <w:sz w:val="11"/>
                          </w:rPr>
                          <w:t> </w:t>
                        </w:r>
                        <w:r>
                          <w:rPr>
                            <w:rFonts w:ascii="Calibri"/>
                            <w:color w:val="000000"/>
                            <w:spacing w:val="-3"/>
                            <w:w w:val="242"/>
                            <w:sz w:val="11"/>
                          </w:rPr>
                          <w:t>  </w:t>
                        </w:r>
                        <w:r>
                          <w:rPr>
                            <w:rFonts w:ascii="Calibri"/>
                            <w:color w:val="000000"/>
                            <w:spacing w:val="-2"/>
                            <w:w w:val="105"/>
                            <w:sz w:val="11"/>
                          </w:rPr>
                          <w:t> </w:t>
                        </w:r>
                        <w:r>
                          <w:rPr>
                            <w:rFonts w:ascii="Calibri"/>
                            <w:color w:val="000000"/>
                            <w:spacing w:val="-3"/>
                            <w:w w:val="105"/>
                            <w:sz w:val="11"/>
                          </w:rPr>
                          <w:t> </w:t>
                        </w:r>
                        <w:r>
                          <w:rPr>
                            <w:rFonts w:ascii="Calibri"/>
                            <w:color w:val="000000"/>
                            <w:spacing w:val="-1"/>
                            <w:w w:val="195"/>
                            <w:sz w:val="11"/>
                          </w:rPr>
                          <w:t> </w:t>
                        </w:r>
                        <w:r>
                          <w:rPr>
                            <w:rFonts w:ascii="Calibri"/>
                            <w:color w:val="000000"/>
                            <w:spacing w:val="-5"/>
                            <w:w w:val="221"/>
                            <w:sz w:val="11"/>
                          </w:rPr>
                          <w:t> </w:t>
                        </w:r>
                        <w:r>
                          <w:rPr>
                            <w:rFonts w:ascii="Calibri"/>
                            <w:color w:val="000000"/>
                            <w:spacing w:val="-2"/>
                            <w:w w:val="154"/>
                            <w:sz w:val="11"/>
                          </w:rPr>
                          <w:t> </w:t>
                        </w:r>
                        <w:r>
                          <w:rPr>
                            <w:rFonts w:ascii="Calibri"/>
                            <w:color w:val="000000"/>
                            <w:spacing w:val="-1"/>
                            <w:w w:val="105"/>
                            <w:sz w:val="11"/>
                          </w:rPr>
                          <w:t> </w:t>
                        </w:r>
                        <w:r>
                          <w:rPr>
                            <w:rFonts w:ascii="Calibri"/>
                            <w:color w:val="000000"/>
                            <w:spacing w:val="-4"/>
                            <w:w w:val="243"/>
                            <w:sz w:val="11"/>
                          </w:rPr>
                          <w:t> </w:t>
                        </w:r>
                        <w:r>
                          <w:rPr>
                            <w:rFonts w:ascii="Calibri"/>
                            <w:color w:val="000000"/>
                            <w:w w:val="242"/>
                            <w:sz w:val="11"/>
                          </w:rPr>
                          <w:t> </w:t>
                        </w:r>
                      </w:p>
                    </w:txbxContent>
                  </v:textbox>
                  <v:fill type="solid"/>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72672">
                <wp:simplePos x="0" y="0"/>
                <wp:positionH relativeFrom="page">
                  <wp:posOffset>5334280</wp:posOffset>
                </wp:positionH>
                <wp:positionV relativeFrom="paragraph">
                  <wp:posOffset>1206238</wp:posOffset>
                </wp:positionV>
                <wp:extent cx="106045" cy="502920"/>
                <wp:effectExtent l="0" t="0" r="0" b="0"/>
                <wp:wrapNone/>
                <wp:docPr id="634" name="Textbox 634"/>
                <wp:cNvGraphicFramePr>
                  <a:graphicFrameLocks/>
                </wp:cNvGraphicFramePr>
                <a:graphic>
                  <a:graphicData uri="http://schemas.microsoft.com/office/word/2010/wordprocessingShape">
                    <wps:wsp>
                      <wps:cNvPr id="634" name="Textbox 634"/>
                      <wps:cNvSpPr txBox="1"/>
                      <wps:spPr>
                        <a:xfrm>
                          <a:off x="0" y="0"/>
                          <a:ext cx="106045" cy="502920"/>
                        </a:xfrm>
                        <a:prstGeom prst="rect">
                          <a:avLst/>
                        </a:prstGeom>
                      </wps:spPr>
                      <wps:txbx>
                        <w:txbxContent>
                          <w:p>
                            <w:pPr>
                              <w:spacing w:before="0"/>
                              <w:ind w:left="20" w:right="0" w:firstLine="0"/>
                              <w:jc w:val="left"/>
                              <w:rPr>
                                <w:rFonts w:ascii="Calibri"/>
                                <w:sz w:val="12"/>
                              </w:rPr>
                            </w:pPr>
                            <w:r>
                              <w:rPr>
                                <w:rFonts w:ascii="Calibri"/>
                                <w:spacing w:val="-4"/>
                                <w:w w:val="261"/>
                                <w:sz w:val="12"/>
                              </w:rPr>
                              <w:t> </w:t>
                            </w:r>
                            <w:r>
                              <w:rPr>
                                <w:rFonts w:ascii="Calibri"/>
                                <w:spacing w:val="-3"/>
                                <w:w w:val="105"/>
                                <w:sz w:val="12"/>
                              </w:rPr>
                              <w:t> </w:t>
                            </w:r>
                            <w:r>
                              <w:rPr>
                                <w:rFonts w:ascii="Calibri"/>
                                <w:spacing w:val="-2"/>
                                <w:w w:val="160"/>
                                <w:sz w:val="12"/>
                              </w:rPr>
                              <w:t> </w:t>
                            </w:r>
                            <w:r>
                              <w:rPr>
                                <w:rFonts w:ascii="Calibri"/>
                                <w:spacing w:val="-6"/>
                                <w:w w:val="154"/>
                                <w:sz w:val="12"/>
                              </w:rPr>
                              <w:t> </w:t>
                            </w:r>
                            <w:r>
                              <w:rPr>
                                <w:rFonts w:ascii="Calibri"/>
                                <w:spacing w:val="-4"/>
                                <w:w w:val="242"/>
                                <w:sz w:val="12"/>
                              </w:rPr>
                              <w:t> </w:t>
                            </w:r>
                            <w:r>
                              <w:rPr>
                                <w:rFonts w:ascii="Calibri"/>
                                <w:spacing w:val="-8"/>
                                <w:w w:val="220"/>
                                <w:sz w:val="12"/>
                              </w:rPr>
                              <w:t> </w:t>
                            </w:r>
                            <w:r>
                              <w:rPr>
                                <w:rFonts w:ascii="Calibri"/>
                                <w:w w:val="105"/>
                                <w:sz w:val="12"/>
                              </w:rPr>
                              <w:t> </w:t>
                            </w:r>
                            <w:r>
                              <w:rPr>
                                <w:rFonts w:ascii="Calibri"/>
                                <w:spacing w:val="-4"/>
                                <w:sz w:val="12"/>
                              </w:rPr>
                              <w:t> </w:t>
                            </w:r>
                            <w:r>
                              <w:rPr>
                                <w:rFonts w:ascii="Calibri"/>
                                <w:spacing w:val="-8"/>
                                <w:w w:val="394"/>
                                <w:sz w:val="12"/>
                              </w:rPr>
                              <w:t> </w:t>
                            </w:r>
                            <w:r>
                              <w:rPr>
                                <w:rFonts w:ascii="Calibri"/>
                                <w:spacing w:val="-3"/>
                                <w:w w:val="220"/>
                                <w:sz w:val="12"/>
                              </w:rPr>
                              <w:t> </w:t>
                            </w:r>
                            <w:r>
                              <w:rPr>
                                <w:rFonts w:ascii="Calibri"/>
                                <w:spacing w:val="-6"/>
                                <w:w w:val="195"/>
                                <w:sz w:val="12"/>
                              </w:rPr>
                              <w:t> </w:t>
                            </w:r>
                            <w:r>
                              <w:rPr>
                                <w:rFonts w:ascii="Calibri"/>
                                <w:spacing w:val="-3"/>
                                <w:w w:val="242"/>
                                <w:sz w:val="12"/>
                              </w:rPr>
                              <w:t> </w:t>
                            </w:r>
                            <w:r>
                              <w:rPr>
                                <w:rFonts w:ascii="Calibri"/>
                                <w:spacing w:val="-3"/>
                                <w:w w:val="105"/>
                                <w:sz w:val="12"/>
                              </w:rPr>
                              <w:t> </w:t>
                            </w:r>
                            <w:r>
                              <w:rPr>
                                <w:rFonts w:ascii="Calibri"/>
                                <w:spacing w:val="-9"/>
                                <w:w w:val="242"/>
                                <w:sz w:val="12"/>
                              </w:rPr>
                              <w:t> </w:t>
                            </w:r>
                            <w:r>
                              <w:rPr>
                                <w:rFonts w:ascii="Calibri"/>
                                <w:w w:val="229"/>
                                <w:sz w:val="12"/>
                              </w:rPr>
                              <w:t> </w:t>
                            </w:r>
                          </w:p>
                        </w:txbxContent>
                      </wps:txbx>
                      <wps:bodyPr wrap="square" lIns="0" tIns="0" rIns="0" bIns="0" rtlCol="0" vert="vert270">
                        <a:noAutofit/>
                      </wps:bodyPr>
                    </wps:wsp>
                  </a:graphicData>
                </a:graphic>
              </wp:anchor>
            </w:drawing>
          </mc:Choice>
          <mc:Fallback>
            <w:pict>
              <v:shape style="position:absolute;margin-left:420.022064pt;margin-top:94.979431pt;width:8.35pt;height:39.6pt;mso-position-horizontal-relative:page;mso-position-vertical-relative:paragraph;z-index:15772672" type="#_x0000_t202" id="docshape598" filled="false" stroked="false">
                <v:textbox inset="0,0,0,0" style="layout-flow:vertical;mso-layout-flow-alt:bottom-to-top">
                  <w:txbxContent>
                    <w:p>
                      <w:pPr>
                        <w:spacing w:before="0"/>
                        <w:ind w:left="20" w:right="0" w:firstLine="0"/>
                        <w:jc w:val="left"/>
                        <w:rPr>
                          <w:rFonts w:ascii="Calibri"/>
                          <w:sz w:val="12"/>
                        </w:rPr>
                      </w:pPr>
                      <w:r>
                        <w:rPr>
                          <w:rFonts w:ascii="Calibri"/>
                          <w:spacing w:val="-4"/>
                          <w:w w:val="261"/>
                          <w:sz w:val="12"/>
                        </w:rPr>
                        <w:t> </w:t>
                      </w:r>
                      <w:r>
                        <w:rPr>
                          <w:rFonts w:ascii="Calibri"/>
                          <w:spacing w:val="-3"/>
                          <w:w w:val="105"/>
                          <w:sz w:val="12"/>
                        </w:rPr>
                        <w:t> </w:t>
                      </w:r>
                      <w:r>
                        <w:rPr>
                          <w:rFonts w:ascii="Calibri"/>
                          <w:spacing w:val="-2"/>
                          <w:w w:val="160"/>
                          <w:sz w:val="12"/>
                        </w:rPr>
                        <w:t> </w:t>
                      </w:r>
                      <w:r>
                        <w:rPr>
                          <w:rFonts w:ascii="Calibri"/>
                          <w:spacing w:val="-6"/>
                          <w:w w:val="154"/>
                          <w:sz w:val="12"/>
                        </w:rPr>
                        <w:t> </w:t>
                      </w:r>
                      <w:r>
                        <w:rPr>
                          <w:rFonts w:ascii="Calibri"/>
                          <w:spacing w:val="-4"/>
                          <w:w w:val="242"/>
                          <w:sz w:val="12"/>
                        </w:rPr>
                        <w:t> </w:t>
                      </w:r>
                      <w:r>
                        <w:rPr>
                          <w:rFonts w:ascii="Calibri"/>
                          <w:spacing w:val="-8"/>
                          <w:w w:val="220"/>
                          <w:sz w:val="12"/>
                        </w:rPr>
                        <w:t> </w:t>
                      </w:r>
                      <w:r>
                        <w:rPr>
                          <w:rFonts w:ascii="Calibri"/>
                          <w:w w:val="105"/>
                          <w:sz w:val="12"/>
                        </w:rPr>
                        <w:t> </w:t>
                      </w:r>
                      <w:r>
                        <w:rPr>
                          <w:rFonts w:ascii="Calibri"/>
                          <w:spacing w:val="-4"/>
                          <w:sz w:val="12"/>
                        </w:rPr>
                        <w:t> </w:t>
                      </w:r>
                      <w:r>
                        <w:rPr>
                          <w:rFonts w:ascii="Calibri"/>
                          <w:spacing w:val="-8"/>
                          <w:w w:val="394"/>
                          <w:sz w:val="12"/>
                        </w:rPr>
                        <w:t> </w:t>
                      </w:r>
                      <w:r>
                        <w:rPr>
                          <w:rFonts w:ascii="Calibri"/>
                          <w:spacing w:val="-3"/>
                          <w:w w:val="220"/>
                          <w:sz w:val="12"/>
                        </w:rPr>
                        <w:t> </w:t>
                      </w:r>
                      <w:r>
                        <w:rPr>
                          <w:rFonts w:ascii="Calibri"/>
                          <w:spacing w:val="-6"/>
                          <w:w w:val="195"/>
                          <w:sz w:val="12"/>
                        </w:rPr>
                        <w:t> </w:t>
                      </w:r>
                      <w:r>
                        <w:rPr>
                          <w:rFonts w:ascii="Calibri"/>
                          <w:spacing w:val="-3"/>
                          <w:w w:val="242"/>
                          <w:sz w:val="12"/>
                        </w:rPr>
                        <w:t> </w:t>
                      </w:r>
                      <w:r>
                        <w:rPr>
                          <w:rFonts w:ascii="Calibri"/>
                          <w:spacing w:val="-3"/>
                          <w:w w:val="105"/>
                          <w:sz w:val="12"/>
                        </w:rPr>
                        <w:t> </w:t>
                      </w:r>
                      <w:r>
                        <w:rPr>
                          <w:rFonts w:ascii="Calibri"/>
                          <w:spacing w:val="-9"/>
                          <w:w w:val="242"/>
                          <w:sz w:val="12"/>
                        </w:rPr>
                        <w:t> </w:t>
                      </w:r>
                      <w:r>
                        <w:rPr>
                          <w:rFonts w:ascii="Calibri"/>
                          <w:w w:val="229"/>
                          <w:sz w:val="12"/>
                        </w:rPr>
                        <w:t> </w:t>
                      </w:r>
                    </w:p>
                  </w:txbxContent>
                </v:textbox>
                <w10:wrap type="none"/>
              </v:shape>
            </w:pict>
          </mc:Fallback>
        </mc:AlternateContent>
      </w:r>
      <w:r>
        <w:rPr/>
        <w:t>When</w:t>
      </w:r>
      <w:r>
        <w:rPr>
          <w:spacing w:val="-2"/>
        </w:rPr>
        <w:t> </w:t>
      </w:r>
      <w:r>
        <w:rPr/>
        <w:t>delivering</w:t>
      </w:r>
      <w:r>
        <w:rPr>
          <w:spacing w:val="-2"/>
        </w:rPr>
        <w:t> </w:t>
      </w:r>
      <w:r>
        <w:rPr/>
        <w:t>an</w:t>
      </w:r>
      <w:r>
        <w:rPr>
          <w:spacing w:val="-2"/>
        </w:rPr>
        <w:t> </w:t>
      </w:r>
      <w:r>
        <w:rPr/>
        <w:t>NF</w:t>
      </w:r>
      <w:r>
        <w:rPr>
          <w:spacing w:val="-3"/>
        </w:rPr>
        <w:t> </w:t>
      </w:r>
      <w:r>
        <w:rPr/>
        <w:t>to</w:t>
      </w:r>
      <w:r>
        <w:rPr>
          <w:spacing w:val="-2"/>
        </w:rPr>
        <w:t> </w:t>
      </w:r>
      <w:r>
        <w:rPr/>
        <w:t>an</w:t>
      </w:r>
      <w:r>
        <w:rPr>
          <w:spacing w:val="-3"/>
        </w:rPr>
        <w:t> </w:t>
      </w:r>
      <w:r>
        <w:rPr/>
        <w:t>Operator,</w:t>
      </w:r>
      <w:r>
        <w:rPr>
          <w:spacing w:val="-4"/>
        </w:rPr>
        <w:t> </w:t>
      </w:r>
      <w:r>
        <w:rPr/>
        <w:t>it</w:t>
      </w:r>
      <w:r>
        <w:rPr>
          <w:spacing w:val="-3"/>
        </w:rPr>
        <w:t> </w:t>
      </w:r>
      <w:r>
        <w:rPr/>
        <w:t>is</w:t>
      </w:r>
      <w:r>
        <w:rPr>
          <w:spacing w:val="-3"/>
        </w:rPr>
        <w:t> </w:t>
      </w:r>
      <w:r>
        <w:rPr/>
        <w:t>assumed</w:t>
      </w:r>
      <w:r>
        <w:rPr>
          <w:spacing w:val="-3"/>
        </w:rPr>
        <w:t> </w:t>
      </w:r>
      <w:r>
        <w:rPr/>
        <w:t>that</w:t>
      </w:r>
      <w:r>
        <w:rPr>
          <w:spacing w:val="-2"/>
        </w:rPr>
        <w:t> </w:t>
      </w:r>
      <w:r>
        <w:rPr/>
        <w:t>the</w:t>
      </w:r>
      <w:r>
        <w:rPr>
          <w:spacing w:val="-2"/>
        </w:rPr>
        <w:t> </w:t>
      </w:r>
      <w:r>
        <w:rPr/>
        <w:t>supplier</w:t>
      </w:r>
      <w:r>
        <w:rPr>
          <w:spacing w:val="-4"/>
        </w:rPr>
        <w:t> </w:t>
      </w:r>
      <w:r>
        <w:rPr/>
        <w:t>of</w:t>
      </w:r>
      <w:r>
        <w:rPr>
          <w:spacing w:val="-2"/>
        </w:rPr>
        <w:t> </w:t>
      </w:r>
      <w:r>
        <w:rPr/>
        <w:t>that</w:t>
      </w:r>
      <w:r>
        <w:rPr>
          <w:spacing w:val="-4"/>
        </w:rPr>
        <w:t> </w:t>
      </w:r>
      <w:r>
        <w:rPr/>
        <w:t>Network</w:t>
      </w:r>
      <w:r>
        <w:rPr>
          <w:spacing w:val="-3"/>
        </w:rPr>
        <w:t> </w:t>
      </w:r>
      <w:r>
        <w:rPr/>
        <w:t>Function</w:t>
      </w:r>
      <w:r>
        <w:rPr>
          <w:spacing w:val="-2"/>
        </w:rPr>
        <w:t> </w:t>
      </w:r>
      <w:r>
        <w:rPr/>
        <w:t>will</w:t>
      </w:r>
      <w:r>
        <w:rPr>
          <w:spacing w:val="-3"/>
        </w:rPr>
        <w:t> </w:t>
      </w:r>
      <w:r>
        <w:rPr/>
        <w:t>provide</w:t>
      </w:r>
      <w:r>
        <w:rPr>
          <w:spacing w:val="-4"/>
        </w:rPr>
        <w:t> </w:t>
      </w:r>
      <w:r>
        <w:rPr/>
        <w:t>not</w:t>
      </w:r>
      <w:r>
        <w:rPr>
          <w:spacing w:val="-5"/>
        </w:rPr>
        <w:t> </w:t>
      </w:r>
      <w:r>
        <w:rPr/>
        <w:t>only</w:t>
      </w:r>
      <w:r>
        <w:rPr>
          <w:spacing w:val="-4"/>
        </w:rPr>
        <w:t> </w:t>
      </w:r>
      <w:r>
        <w:rPr/>
        <w:t>the Network</w:t>
      </w:r>
      <w:r>
        <w:rPr>
          <w:spacing w:val="-1"/>
        </w:rPr>
        <w:t> </w:t>
      </w:r>
      <w:r>
        <w:rPr/>
        <w:t>Function,</w:t>
      </w:r>
      <w:r>
        <w:rPr>
          <w:spacing w:val="-4"/>
        </w:rPr>
        <w:t> </w:t>
      </w:r>
      <w:r>
        <w:rPr/>
        <w:t>but it</w:t>
      </w:r>
      <w:r>
        <w:rPr>
          <w:spacing w:val="-3"/>
        </w:rPr>
        <w:t> </w:t>
      </w:r>
      <w:r>
        <w:rPr/>
        <w:t>will</w:t>
      </w:r>
      <w:r>
        <w:rPr>
          <w:spacing w:val="-5"/>
        </w:rPr>
        <w:t> </w:t>
      </w:r>
      <w:r>
        <w:rPr/>
        <w:t>also</w:t>
      </w:r>
      <w:r>
        <w:rPr>
          <w:spacing w:val="-2"/>
        </w:rPr>
        <w:t> </w:t>
      </w:r>
      <w:r>
        <w:rPr/>
        <w:t>package the</w:t>
      </w:r>
      <w:r>
        <w:rPr>
          <w:spacing w:val="-4"/>
        </w:rPr>
        <w:t> </w:t>
      </w:r>
      <w:r>
        <w:rPr/>
        <w:t>appropriate</w:t>
      </w:r>
      <w:r>
        <w:rPr>
          <w:spacing w:val="-3"/>
        </w:rPr>
        <w:t> </w:t>
      </w:r>
      <w:r>
        <w:rPr/>
        <w:t>Accelerator</w:t>
      </w:r>
      <w:r>
        <w:rPr>
          <w:spacing w:val="-2"/>
        </w:rPr>
        <w:t> </w:t>
      </w:r>
      <w:r>
        <w:rPr/>
        <w:t>Driver</w:t>
      </w:r>
      <w:r>
        <w:rPr>
          <w:spacing w:val="-1"/>
        </w:rPr>
        <w:t> </w:t>
      </w:r>
      <w:r>
        <w:rPr/>
        <w:t>(possibly</w:t>
      </w:r>
      <w:r>
        <w:rPr>
          <w:spacing w:val="-1"/>
        </w:rPr>
        <w:t> </w:t>
      </w:r>
      <w:r>
        <w:rPr/>
        <w:t>provided</w:t>
      </w:r>
      <w:r>
        <w:rPr>
          <w:spacing w:val="-3"/>
        </w:rPr>
        <w:t> </w:t>
      </w:r>
      <w:r>
        <w:rPr/>
        <w:t>by</w:t>
      </w:r>
      <w:r>
        <w:rPr>
          <w:spacing w:val="-3"/>
        </w:rPr>
        <w:t> </w:t>
      </w:r>
      <w:r>
        <w:rPr/>
        <w:t>a</w:t>
      </w:r>
      <w:r>
        <w:rPr>
          <w:spacing w:val="-2"/>
        </w:rPr>
        <w:t> </w:t>
      </w:r>
      <w:r>
        <w:rPr/>
        <w:t>3</w:t>
      </w:r>
      <w:r>
        <w:rPr>
          <w:vertAlign w:val="superscript"/>
        </w:rPr>
        <w:t>rd</w:t>
      </w:r>
      <w:r>
        <w:rPr>
          <w:spacing w:val="-4"/>
          <w:vertAlign w:val="baseline"/>
        </w:rPr>
        <w:t> </w:t>
      </w:r>
      <w:r>
        <w:rPr>
          <w:vertAlign w:val="baseline"/>
        </w:rPr>
        <w:t>party)</w:t>
      </w:r>
      <w:r>
        <w:rPr>
          <w:spacing w:val="-1"/>
          <w:vertAlign w:val="baseline"/>
        </w:rPr>
        <w:t> </w:t>
      </w:r>
      <w:r>
        <w:rPr>
          <w:vertAlign w:val="baseline"/>
        </w:rPr>
        <w:t>and</w:t>
      </w:r>
      <w:r>
        <w:rPr>
          <w:spacing w:val="-1"/>
          <w:vertAlign w:val="baseline"/>
        </w:rPr>
        <w:t> </w:t>
      </w:r>
      <w:r>
        <w:rPr>
          <w:vertAlign w:val="baseline"/>
        </w:rPr>
        <w:t>will indicate the corresponding AAL profile needed in the Operator’s O-Cloud. </w:t>
      </w:r>
      <w:hyperlink w:history="true" w:anchor="_bookmark40">
        <w:r>
          <w:rPr>
            <w:vertAlign w:val="baseline"/>
          </w:rPr>
          <w:t>Figure 17</w:t>
        </w:r>
      </w:hyperlink>
      <w:r>
        <w:rPr>
          <w:vertAlign w:val="baseline"/>
        </w:rPr>
        <w:t> illustrates this for both Container and Virtual Machine (VM) deployments.</w:t>
      </w:r>
    </w:p>
    <w:p>
      <w:pPr>
        <w:pStyle w:val="BodyText"/>
      </w:pPr>
    </w:p>
    <w:p>
      <w:pPr>
        <w:pStyle w:val="BodyText"/>
        <w:spacing w:before="4"/>
      </w:pPr>
      <w:r>
        <w:rPr/>
        <mc:AlternateContent>
          <mc:Choice Requires="wps">
            <w:drawing>
              <wp:anchor distT="0" distB="0" distL="0" distR="0" allowOverlap="1" layoutInCell="1" locked="0" behindDoc="1" simplePos="0" relativeHeight="487630336">
                <wp:simplePos x="0" y="0"/>
                <wp:positionH relativeFrom="page">
                  <wp:posOffset>721807</wp:posOffset>
                </wp:positionH>
                <wp:positionV relativeFrom="paragraph">
                  <wp:posOffset>164735</wp:posOffset>
                </wp:positionV>
                <wp:extent cx="2698750" cy="1894205"/>
                <wp:effectExtent l="0" t="0" r="0" b="0"/>
                <wp:wrapTopAndBottom/>
                <wp:docPr id="635" name="Group 635"/>
                <wp:cNvGraphicFramePr>
                  <a:graphicFrameLocks/>
                </wp:cNvGraphicFramePr>
                <a:graphic>
                  <a:graphicData uri="http://schemas.microsoft.com/office/word/2010/wordprocessingGroup">
                    <wpg:wgp>
                      <wpg:cNvPr id="635" name="Group 635"/>
                      <wpg:cNvGrpSpPr/>
                      <wpg:grpSpPr>
                        <a:xfrm>
                          <a:off x="0" y="0"/>
                          <a:ext cx="2698750" cy="1894205"/>
                          <a:chExt cx="2698750" cy="1894205"/>
                        </a:xfrm>
                      </wpg:grpSpPr>
                      <wps:wsp>
                        <wps:cNvPr id="636" name="Graphic 636"/>
                        <wps:cNvSpPr/>
                        <wps:spPr>
                          <a:xfrm>
                            <a:off x="4969" y="892387"/>
                            <a:ext cx="2691765" cy="1000125"/>
                          </a:xfrm>
                          <a:custGeom>
                            <a:avLst/>
                            <a:gdLst/>
                            <a:ahLst/>
                            <a:cxnLst/>
                            <a:rect l="l" t="t" r="r" b="b"/>
                            <a:pathLst>
                              <a:path w="2691765" h="1000125">
                                <a:moveTo>
                                  <a:pt x="2691653" y="0"/>
                                </a:moveTo>
                                <a:lnTo>
                                  <a:pt x="0" y="0"/>
                                </a:lnTo>
                                <a:lnTo>
                                  <a:pt x="0" y="999992"/>
                                </a:lnTo>
                                <a:lnTo>
                                  <a:pt x="2691653" y="999992"/>
                                </a:lnTo>
                                <a:lnTo>
                                  <a:pt x="2691653" y="0"/>
                                </a:lnTo>
                                <a:close/>
                              </a:path>
                            </a:pathLst>
                          </a:custGeom>
                          <a:solidFill>
                            <a:srgbClr val="6FAC46"/>
                          </a:solidFill>
                        </wps:spPr>
                        <wps:bodyPr wrap="square" lIns="0" tIns="0" rIns="0" bIns="0" rtlCol="0">
                          <a:prstTxWarp prst="textNoShape">
                            <a:avLst/>
                          </a:prstTxWarp>
                          <a:noAutofit/>
                        </wps:bodyPr>
                      </wps:wsp>
                      <wps:wsp>
                        <wps:cNvPr id="637" name="Graphic 637"/>
                        <wps:cNvSpPr/>
                        <wps:spPr>
                          <a:xfrm>
                            <a:off x="3311" y="890731"/>
                            <a:ext cx="2691765" cy="1000125"/>
                          </a:xfrm>
                          <a:custGeom>
                            <a:avLst/>
                            <a:gdLst/>
                            <a:ahLst/>
                            <a:cxnLst/>
                            <a:rect l="l" t="t" r="r" b="b"/>
                            <a:pathLst>
                              <a:path w="2691765" h="1000125">
                                <a:moveTo>
                                  <a:pt x="0" y="0"/>
                                </a:moveTo>
                                <a:lnTo>
                                  <a:pt x="2691653" y="0"/>
                                </a:lnTo>
                                <a:lnTo>
                                  <a:pt x="2691653" y="999992"/>
                                </a:lnTo>
                                <a:lnTo>
                                  <a:pt x="0" y="999992"/>
                                </a:lnTo>
                                <a:lnTo>
                                  <a:pt x="0" y="0"/>
                                </a:lnTo>
                                <a:close/>
                              </a:path>
                            </a:pathLst>
                          </a:custGeom>
                          <a:ln w="6623">
                            <a:solidFill>
                              <a:srgbClr val="000000"/>
                            </a:solidFill>
                            <a:prstDash val="solid"/>
                          </a:ln>
                        </wps:spPr>
                        <wps:bodyPr wrap="square" lIns="0" tIns="0" rIns="0" bIns="0" rtlCol="0">
                          <a:prstTxWarp prst="textNoShape">
                            <a:avLst/>
                          </a:prstTxWarp>
                          <a:noAutofit/>
                        </wps:bodyPr>
                      </wps:wsp>
                      <wps:wsp>
                        <wps:cNvPr id="638" name="Graphic 638"/>
                        <wps:cNvSpPr/>
                        <wps:spPr>
                          <a:xfrm>
                            <a:off x="114357" y="1240070"/>
                            <a:ext cx="1017905" cy="295275"/>
                          </a:xfrm>
                          <a:custGeom>
                            <a:avLst/>
                            <a:gdLst/>
                            <a:ahLst/>
                            <a:cxnLst/>
                            <a:rect l="l" t="t" r="r" b="b"/>
                            <a:pathLst>
                              <a:path w="1017905" h="295275">
                                <a:moveTo>
                                  <a:pt x="969039" y="0"/>
                                </a:moveTo>
                                <a:lnTo>
                                  <a:pt x="49134" y="0"/>
                                </a:lnTo>
                                <a:lnTo>
                                  <a:pt x="29989" y="3872"/>
                                </a:lnTo>
                                <a:lnTo>
                                  <a:pt x="14374" y="14404"/>
                                </a:lnTo>
                                <a:lnTo>
                                  <a:pt x="3854" y="29964"/>
                                </a:lnTo>
                                <a:lnTo>
                                  <a:pt x="0" y="48924"/>
                                </a:lnTo>
                                <a:lnTo>
                                  <a:pt x="0" y="245227"/>
                                </a:lnTo>
                                <a:lnTo>
                                  <a:pt x="3854" y="264505"/>
                                </a:lnTo>
                                <a:lnTo>
                                  <a:pt x="14374" y="280229"/>
                                </a:lnTo>
                                <a:lnTo>
                                  <a:pt x="29989" y="290821"/>
                                </a:lnTo>
                                <a:lnTo>
                                  <a:pt x="49134" y="294702"/>
                                </a:lnTo>
                                <a:lnTo>
                                  <a:pt x="969039" y="294702"/>
                                </a:lnTo>
                                <a:lnTo>
                                  <a:pt x="987882" y="290821"/>
                                </a:lnTo>
                                <a:lnTo>
                                  <a:pt x="1003345" y="280229"/>
                                </a:lnTo>
                                <a:lnTo>
                                  <a:pt x="1013809" y="264505"/>
                                </a:lnTo>
                                <a:lnTo>
                                  <a:pt x="1017657" y="245227"/>
                                </a:lnTo>
                                <a:lnTo>
                                  <a:pt x="1017657" y="48924"/>
                                </a:lnTo>
                                <a:lnTo>
                                  <a:pt x="1013809" y="29964"/>
                                </a:lnTo>
                                <a:lnTo>
                                  <a:pt x="1003345" y="14404"/>
                                </a:lnTo>
                                <a:lnTo>
                                  <a:pt x="987882" y="3872"/>
                                </a:lnTo>
                                <a:lnTo>
                                  <a:pt x="969039" y="0"/>
                                </a:lnTo>
                                <a:close/>
                              </a:path>
                            </a:pathLst>
                          </a:custGeom>
                          <a:solidFill>
                            <a:srgbClr val="E1EFD9"/>
                          </a:solidFill>
                        </wps:spPr>
                        <wps:bodyPr wrap="square" lIns="0" tIns="0" rIns="0" bIns="0" rtlCol="0">
                          <a:prstTxWarp prst="textNoShape">
                            <a:avLst/>
                          </a:prstTxWarp>
                          <a:noAutofit/>
                        </wps:bodyPr>
                      </wps:wsp>
                      <wps:wsp>
                        <wps:cNvPr id="639" name="Graphic 639"/>
                        <wps:cNvSpPr/>
                        <wps:spPr>
                          <a:xfrm>
                            <a:off x="112700" y="1238415"/>
                            <a:ext cx="1017905" cy="295275"/>
                          </a:xfrm>
                          <a:custGeom>
                            <a:avLst/>
                            <a:gdLst/>
                            <a:ahLst/>
                            <a:cxnLst/>
                            <a:rect l="l" t="t" r="r" b="b"/>
                            <a:pathLst>
                              <a:path w="1017905" h="295275">
                                <a:moveTo>
                                  <a:pt x="0" y="48924"/>
                                </a:moveTo>
                                <a:lnTo>
                                  <a:pt x="3854" y="29964"/>
                                </a:lnTo>
                                <a:lnTo>
                                  <a:pt x="14374" y="14404"/>
                                </a:lnTo>
                                <a:lnTo>
                                  <a:pt x="29989" y="3872"/>
                                </a:lnTo>
                                <a:lnTo>
                                  <a:pt x="49134" y="0"/>
                                </a:lnTo>
                                <a:lnTo>
                                  <a:pt x="969039" y="0"/>
                                </a:lnTo>
                                <a:lnTo>
                                  <a:pt x="1013809" y="29964"/>
                                </a:lnTo>
                                <a:lnTo>
                                  <a:pt x="1017657" y="245227"/>
                                </a:lnTo>
                                <a:lnTo>
                                  <a:pt x="1013809" y="264505"/>
                                </a:lnTo>
                                <a:lnTo>
                                  <a:pt x="1003345" y="280229"/>
                                </a:lnTo>
                                <a:lnTo>
                                  <a:pt x="987882" y="290821"/>
                                </a:lnTo>
                                <a:lnTo>
                                  <a:pt x="969039" y="294702"/>
                                </a:lnTo>
                                <a:lnTo>
                                  <a:pt x="49134" y="294702"/>
                                </a:lnTo>
                                <a:lnTo>
                                  <a:pt x="29989" y="290821"/>
                                </a:lnTo>
                                <a:lnTo>
                                  <a:pt x="14374" y="280229"/>
                                </a:lnTo>
                                <a:lnTo>
                                  <a:pt x="3854" y="264505"/>
                                </a:lnTo>
                                <a:lnTo>
                                  <a:pt x="0" y="245227"/>
                                </a:lnTo>
                                <a:lnTo>
                                  <a:pt x="0" y="48924"/>
                                </a:lnTo>
                                <a:close/>
                              </a:path>
                            </a:pathLst>
                          </a:custGeom>
                          <a:ln w="6623">
                            <a:solidFill>
                              <a:srgbClr val="000000"/>
                            </a:solidFill>
                            <a:prstDash val="solid"/>
                          </a:ln>
                        </wps:spPr>
                        <wps:bodyPr wrap="square" lIns="0" tIns="0" rIns="0" bIns="0" rtlCol="0">
                          <a:prstTxWarp prst="textNoShape">
                            <a:avLst/>
                          </a:prstTxWarp>
                          <a:noAutofit/>
                        </wps:bodyPr>
                      </wps:wsp>
                      <wps:wsp>
                        <wps:cNvPr id="640" name="Graphic 640"/>
                        <wps:cNvSpPr/>
                        <wps:spPr>
                          <a:xfrm>
                            <a:off x="1370684" y="187087"/>
                            <a:ext cx="1246505" cy="1146175"/>
                          </a:xfrm>
                          <a:custGeom>
                            <a:avLst/>
                            <a:gdLst/>
                            <a:ahLst/>
                            <a:cxnLst/>
                            <a:rect l="l" t="t" r="r" b="b"/>
                            <a:pathLst>
                              <a:path w="1246505" h="1146175">
                                <a:moveTo>
                                  <a:pt x="1056330" y="0"/>
                                </a:moveTo>
                                <a:lnTo>
                                  <a:pt x="190576" y="0"/>
                                </a:lnTo>
                                <a:lnTo>
                                  <a:pt x="146976" y="5039"/>
                                </a:lnTo>
                                <a:lnTo>
                                  <a:pt x="106900" y="19393"/>
                                </a:lnTo>
                                <a:lnTo>
                                  <a:pt x="71510" y="41915"/>
                                </a:lnTo>
                                <a:lnTo>
                                  <a:pt x="41964" y="71459"/>
                                </a:lnTo>
                                <a:lnTo>
                                  <a:pt x="19424" y="106878"/>
                                </a:lnTo>
                                <a:lnTo>
                                  <a:pt x="5049" y="147026"/>
                                </a:lnTo>
                                <a:lnTo>
                                  <a:pt x="0" y="190756"/>
                                </a:lnTo>
                                <a:lnTo>
                                  <a:pt x="0" y="954914"/>
                                </a:lnTo>
                                <a:lnTo>
                                  <a:pt x="5049" y="998655"/>
                                </a:lnTo>
                                <a:lnTo>
                                  <a:pt x="19424" y="1038811"/>
                                </a:lnTo>
                                <a:lnTo>
                                  <a:pt x="41964" y="1074235"/>
                                </a:lnTo>
                                <a:lnTo>
                                  <a:pt x="71510" y="1103781"/>
                                </a:lnTo>
                                <a:lnTo>
                                  <a:pt x="106900" y="1126305"/>
                                </a:lnTo>
                                <a:lnTo>
                                  <a:pt x="146976" y="1140659"/>
                                </a:lnTo>
                                <a:lnTo>
                                  <a:pt x="190576" y="1145699"/>
                                </a:lnTo>
                                <a:lnTo>
                                  <a:pt x="1056330" y="1145699"/>
                                </a:lnTo>
                                <a:lnTo>
                                  <a:pt x="1099901" y="1140659"/>
                                </a:lnTo>
                                <a:lnTo>
                                  <a:pt x="1139901" y="1126305"/>
                                </a:lnTo>
                                <a:lnTo>
                                  <a:pt x="1175189" y="1103781"/>
                                </a:lnTo>
                                <a:lnTo>
                                  <a:pt x="1204623" y="1074235"/>
                                </a:lnTo>
                                <a:lnTo>
                                  <a:pt x="1227061" y="1038811"/>
                                </a:lnTo>
                                <a:lnTo>
                                  <a:pt x="1241361" y="998655"/>
                                </a:lnTo>
                                <a:lnTo>
                                  <a:pt x="1246382" y="954914"/>
                                </a:lnTo>
                                <a:lnTo>
                                  <a:pt x="1246382" y="190756"/>
                                </a:lnTo>
                                <a:lnTo>
                                  <a:pt x="1241361" y="147026"/>
                                </a:lnTo>
                                <a:lnTo>
                                  <a:pt x="1227061" y="106878"/>
                                </a:lnTo>
                                <a:lnTo>
                                  <a:pt x="1204623" y="71459"/>
                                </a:lnTo>
                                <a:lnTo>
                                  <a:pt x="1175189" y="41915"/>
                                </a:lnTo>
                                <a:lnTo>
                                  <a:pt x="1139901" y="19393"/>
                                </a:lnTo>
                                <a:lnTo>
                                  <a:pt x="1099901" y="5039"/>
                                </a:lnTo>
                                <a:lnTo>
                                  <a:pt x="1056330" y="0"/>
                                </a:lnTo>
                                <a:close/>
                              </a:path>
                            </a:pathLst>
                          </a:custGeom>
                          <a:solidFill>
                            <a:srgbClr val="E1EFD9"/>
                          </a:solidFill>
                        </wps:spPr>
                        <wps:bodyPr wrap="square" lIns="0" tIns="0" rIns="0" bIns="0" rtlCol="0">
                          <a:prstTxWarp prst="textNoShape">
                            <a:avLst/>
                          </a:prstTxWarp>
                          <a:noAutofit/>
                        </wps:bodyPr>
                      </wps:wsp>
                      <wps:wsp>
                        <wps:cNvPr id="641" name="Graphic 641"/>
                        <wps:cNvSpPr/>
                        <wps:spPr>
                          <a:xfrm>
                            <a:off x="1369026" y="185431"/>
                            <a:ext cx="1246505" cy="1146175"/>
                          </a:xfrm>
                          <a:custGeom>
                            <a:avLst/>
                            <a:gdLst/>
                            <a:ahLst/>
                            <a:cxnLst/>
                            <a:rect l="l" t="t" r="r" b="b"/>
                            <a:pathLst>
                              <a:path w="1246505" h="1146175">
                                <a:moveTo>
                                  <a:pt x="0" y="190756"/>
                                </a:moveTo>
                                <a:lnTo>
                                  <a:pt x="5049" y="147026"/>
                                </a:lnTo>
                                <a:lnTo>
                                  <a:pt x="19424" y="106878"/>
                                </a:lnTo>
                                <a:lnTo>
                                  <a:pt x="41964" y="71459"/>
                                </a:lnTo>
                                <a:lnTo>
                                  <a:pt x="71510" y="41915"/>
                                </a:lnTo>
                                <a:lnTo>
                                  <a:pt x="106900" y="19393"/>
                                </a:lnTo>
                                <a:lnTo>
                                  <a:pt x="146976" y="5039"/>
                                </a:lnTo>
                                <a:lnTo>
                                  <a:pt x="190576" y="0"/>
                                </a:lnTo>
                                <a:lnTo>
                                  <a:pt x="1056330" y="0"/>
                                </a:lnTo>
                                <a:lnTo>
                                  <a:pt x="1099901" y="5039"/>
                                </a:lnTo>
                                <a:lnTo>
                                  <a:pt x="1139901" y="19393"/>
                                </a:lnTo>
                                <a:lnTo>
                                  <a:pt x="1175189" y="41915"/>
                                </a:lnTo>
                                <a:lnTo>
                                  <a:pt x="1204623" y="71459"/>
                                </a:lnTo>
                                <a:lnTo>
                                  <a:pt x="1227061" y="106878"/>
                                </a:lnTo>
                                <a:lnTo>
                                  <a:pt x="1241361" y="147026"/>
                                </a:lnTo>
                                <a:lnTo>
                                  <a:pt x="1246382" y="190756"/>
                                </a:lnTo>
                                <a:lnTo>
                                  <a:pt x="1246382" y="954914"/>
                                </a:lnTo>
                                <a:lnTo>
                                  <a:pt x="1241361" y="998655"/>
                                </a:lnTo>
                                <a:lnTo>
                                  <a:pt x="1227061" y="1038811"/>
                                </a:lnTo>
                                <a:lnTo>
                                  <a:pt x="1204623" y="1074235"/>
                                </a:lnTo>
                                <a:lnTo>
                                  <a:pt x="1175189" y="1103781"/>
                                </a:lnTo>
                                <a:lnTo>
                                  <a:pt x="1139901" y="1126305"/>
                                </a:lnTo>
                                <a:lnTo>
                                  <a:pt x="1099901" y="1140659"/>
                                </a:lnTo>
                                <a:lnTo>
                                  <a:pt x="1056330" y="1145699"/>
                                </a:lnTo>
                                <a:lnTo>
                                  <a:pt x="190576" y="1145699"/>
                                </a:lnTo>
                                <a:lnTo>
                                  <a:pt x="146976" y="1140659"/>
                                </a:lnTo>
                                <a:lnTo>
                                  <a:pt x="106900" y="1126305"/>
                                </a:lnTo>
                                <a:lnTo>
                                  <a:pt x="71510" y="1103781"/>
                                </a:lnTo>
                                <a:lnTo>
                                  <a:pt x="41964" y="1074235"/>
                                </a:lnTo>
                                <a:lnTo>
                                  <a:pt x="19424" y="1038811"/>
                                </a:lnTo>
                                <a:lnTo>
                                  <a:pt x="5049" y="998655"/>
                                </a:lnTo>
                                <a:lnTo>
                                  <a:pt x="0" y="954914"/>
                                </a:lnTo>
                                <a:lnTo>
                                  <a:pt x="0" y="190756"/>
                                </a:lnTo>
                                <a:close/>
                              </a:path>
                            </a:pathLst>
                          </a:custGeom>
                          <a:ln w="6625">
                            <a:solidFill>
                              <a:srgbClr val="000000"/>
                            </a:solidFill>
                            <a:prstDash val="solid"/>
                          </a:ln>
                        </wps:spPr>
                        <wps:bodyPr wrap="square" lIns="0" tIns="0" rIns="0" bIns="0" rtlCol="0">
                          <a:prstTxWarp prst="textNoShape">
                            <a:avLst/>
                          </a:prstTxWarp>
                          <a:noAutofit/>
                        </wps:bodyPr>
                      </wps:wsp>
                      <wps:wsp>
                        <wps:cNvPr id="642" name="Graphic 642"/>
                        <wps:cNvSpPr/>
                        <wps:spPr>
                          <a:xfrm>
                            <a:off x="1259636" y="1062917"/>
                            <a:ext cx="262255" cy="606425"/>
                          </a:xfrm>
                          <a:custGeom>
                            <a:avLst/>
                            <a:gdLst/>
                            <a:ahLst/>
                            <a:cxnLst/>
                            <a:rect l="l" t="t" r="r" b="b"/>
                            <a:pathLst>
                              <a:path w="262255" h="606425">
                                <a:moveTo>
                                  <a:pt x="0" y="69536"/>
                                </a:moveTo>
                                <a:lnTo>
                                  <a:pt x="0" y="69536"/>
                                </a:lnTo>
                                <a:lnTo>
                                  <a:pt x="152482" y="69536"/>
                                </a:lnTo>
                              </a:path>
                              <a:path w="262255" h="606425">
                                <a:moveTo>
                                  <a:pt x="0" y="430465"/>
                                </a:moveTo>
                                <a:lnTo>
                                  <a:pt x="0" y="430465"/>
                                </a:lnTo>
                                <a:lnTo>
                                  <a:pt x="261872" y="430465"/>
                                </a:lnTo>
                              </a:path>
                              <a:path w="262255" h="606425">
                                <a:moveTo>
                                  <a:pt x="6629" y="0"/>
                                </a:moveTo>
                                <a:lnTo>
                                  <a:pt x="6629" y="0"/>
                                </a:lnTo>
                                <a:lnTo>
                                  <a:pt x="6629" y="605962"/>
                                </a:lnTo>
                              </a:path>
                            </a:pathLst>
                          </a:custGeom>
                          <a:ln w="13252">
                            <a:solidFill>
                              <a:srgbClr val="000000"/>
                            </a:solidFill>
                            <a:prstDash val="solid"/>
                          </a:ln>
                        </wps:spPr>
                        <wps:bodyPr wrap="square" lIns="0" tIns="0" rIns="0" bIns="0" rtlCol="0">
                          <a:prstTxWarp prst="textNoShape">
                            <a:avLst/>
                          </a:prstTxWarp>
                          <a:noAutofit/>
                        </wps:bodyPr>
                      </wps:wsp>
                      <wps:wsp>
                        <wps:cNvPr id="643" name="Graphic 643"/>
                        <wps:cNvSpPr/>
                        <wps:spPr>
                          <a:xfrm>
                            <a:off x="134246" y="935433"/>
                            <a:ext cx="998219" cy="258445"/>
                          </a:xfrm>
                          <a:custGeom>
                            <a:avLst/>
                            <a:gdLst/>
                            <a:ahLst/>
                            <a:cxnLst/>
                            <a:rect l="l" t="t" r="r" b="b"/>
                            <a:pathLst>
                              <a:path w="998219" h="258445">
                                <a:moveTo>
                                  <a:pt x="954869" y="0"/>
                                </a:moveTo>
                                <a:lnTo>
                                  <a:pt x="43430" y="0"/>
                                </a:lnTo>
                                <a:lnTo>
                                  <a:pt x="26490" y="3389"/>
                                </a:lnTo>
                                <a:lnTo>
                                  <a:pt x="12689" y="12610"/>
                                </a:lnTo>
                                <a:lnTo>
                                  <a:pt x="3401" y="26239"/>
                                </a:lnTo>
                                <a:lnTo>
                                  <a:pt x="0" y="42853"/>
                                </a:lnTo>
                                <a:lnTo>
                                  <a:pt x="0" y="214873"/>
                                </a:lnTo>
                                <a:lnTo>
                                  <a:pt x="3401" y="231806"/>
                                </a:lnTo>
                                <a:lnTo>
                                  <a:pt x="12689" y="245599"/>
                                </a:lnTo>
                                <a:lnTo>
                                  <a:pt x="26490" y="254880"/>
                                </a:lnTo>
                                <a:lnTo>
                                  <a:pt x="43430" y="258279"/>
                                </a:lnTo>
                                <a:lnTo>
                                  <a:pt x="954869" y="258279"/>
                                </a:lnTo>
                                <a:lnTo>
                                  <a:pt x="971501" y="254880"/>
                                </a:lnTo>
                                <a:lnTo>
                                  <a:pt x="985144" y="245599"/>
                                </a:lnTo>
                                <a:lnTo>
                                  <a:pt x="994375" y="231806"/>
                                </a:lnTo>
                                <a:lnTo>
                                  <a:pt x="997768" y="214873"/>
                                </a:lnTo>
                                <a:lnTo>
                                  <a:pt x="997768" y="42853"/>
                                </a:lnTo>
                                <a:lnTo>
                                  <a:pt x="994375" y="26239"/>
                                </a:lnTo>
                                <a:lnTo>
                                  <a:pt x="985144" y="12610"/>
                                </a:lnTo>
                                <a:lnTo>
                                  <a:pt x="971501" y="3389"/>
                                </a:lnTo>
                                <a:lnTo>
                                  <a:pt x="954869" y="0"/>
                                </a:lnTo>
                                <a:close/>
                              </a:path>
                            </a:pathLst>
                          </a:custGeom>
                          <a:solidFill>
                            <a:srgbClr val="E1EFD9"/>
                          </a:solidFill>
                        </wps:spPr>
                        <wps:bodyPr wrap="square" lIns="0" tIns="0" rIns="0" bIns="0" rtlCol="0">
                          <a:prstTxWarp prst="textNoShape">
                            <a:avLst/>
                          </a:prstTxWarp>
                          <a:noAutofit/>
                        </wps:bodyPr>
                      </wps:wsp>
                      <wps:wsp>
                        <wps:cNvPr id="644" name="Graphic 644"/>
                        <wps:cNvSpPr/>
                        <wps:spPr>
                          <a:xfrm>
                            <a:off x="132589" y="933778"/>
                            <a:ext cx="998219" cy="258445"/>
                          </a:xfrm>
                          <a:custGeom>
                            <a:avLst/>
                            <a:gdLst/>
                            <a:ahLst/>
                            <a:cxnLst/>
                            <a:rect l="l" t="t" r="r" b="b"/>
                            <a:pathLst>
                              <a:path w="998219" h="258445">
                                <a:moveTo>
                                  <a:pt x="0" y="42853"/>
                                </a:moveTo>
                                <a:lnTo>
                                  <a:pt x="3401" y="26239"/>
                                </a:lnTo>
                                <a:lnTo>
                                  <a:pt x="12689" y="12610"/>
                                </a:lnTo>
                                <a:lnTo>
                                  <a:pt x="26490" y="3389"/>
                                </a:lnTo>
                                <a:lnTo>
                                  <a:pt x="43430" y="0"/>
                                </a:lnTo>
                                <a:lnTo>
                                  <a:pt x="954869" y="0"/>
                                </a:lnTo>
                                <a:lnTo>
                                  <a:pt x="994375" y="26239"/>
                                </a:lnTo>
                                <a:lnTo>
                                  <a:pt x="997768" y="214873"/>
                                </a:lnTo>
                                <a:lnTo>
                                  <a:pt x="994375" y="231806"/>
                                </a:lnTo>
                                <a:lnTo>
                                  <a:pt x="985144" y="245599"/>
                                </a:lnTo>
                                <a:lnTo>
                                  <a:pt x="971501" y="254880"/>
                                </a:lnTo>
                                <a:lnTo>
                                  <a:pt x="954869" y="258279"/>
                                </a:lnTo>
                                <a:lnTo>
                                  <a:pt x="43430" y="258279"/>
                                </a:lnTo>
                                <a:lnTo>
                                  <a:pt x="26490" y="254880"/>
                                </a:lnTo>
                                <a:lnTo>
                                  <a:pt x="12689" y="245599"/>
                                </a:lnTo>
                                <a:lnTo>
                                  <a:pt x="3401" y="231806"/>
                                </a:lnTo>
                                <a:lnTo>
                                  <a:pt x="0" y="214873"/>
                                </a:lnTo>
                                <a:lnTo>
                                  <a:pt x="0" y="42853"/>
                                </a:lnTo>
                                <a:close/>
                              </a:path>
                            </a:pathLst>
                          </a:custGeom>
                          <a:ln w="6622">
                            <a:solidFill>
                              <a:srgbClr val="000000"/>
                            </a:solidFill>
                            <a:prstDash val="solid"/>
                          </a:ln>
                        </wps:spPr>
                        <wps:bodyPr wrap="square" lIns="0" tIns="0" rIns="0" bIns="0" rtlCol="0">
                          <a:prstTxWarp prst="textNoShape">
                            <a:avLst/>
                          </a:prstTxWarp>
                          <a:noAutofit/>
                        </wps:bodyPr>
                      </wps:wsp>
                      <wps:wsp>
                        <wps:cNvPr id="645" name="Graphic 645"/>
                        <wps:cNvSpPr/>
                        <wps:spPr>
                          <a:xfrm>
                            <a:off x="183969" y="968546"/>
                            <a:ext cx="762635" cy="189230"/>
                          </a:xfrm>
                          <a:custGeom>
                            <a:avLst/>
                            <a:gdLst/>
                            <a:ahLst/>
                            <a:cxnLst/>
                            <a:rect l="l" t="t" r="r" b="b"/>
                            <a:pathLst>
                              <a:path w="762635" h="189230">
                                <a:moveTo>
                                  <a:pt x="730923" y="0"/>
                                </a:moveTo>
                                <a:lnTo>
                                  <a:pt x="31485" y="0"/>
                                </a:lnTo>
                                <a:lnTo>
                                  <a:pt x="19260" y="2482"/>
                                </a:lnTo>
                                <a:lnTo>
                                  <a:pt x="9248" y="9240"/>
                                </a:lnTo>
                                <a:lnTo>
                                  <a:pt x="2484" y="19242"/>
                                </a:lnTo>
                                <a:lnTo>
                                  <a:pt x="0" y="31457"/>
                                </a:lnTo>
                                <a:lnTo>
                                  <a:pt x="0" y="157285"/>
                                </a:lnTo>
                                <a:lnTo>
                                  <a:pt x="2484" y="169499"/>
                                </a:lnTo>
                                <a:lnTo>
                                  <a:pt x="9248" y="179501"/>
                                </a:lnTo>
                                <a:lnTo>
                                  <a:pt x="19260" y="186260"/>
                                </a:lnTo>
                                <a:lnTo>
                                  <a:pt x="31485" y="188742"/>
                                </a:lnTo>
                                <a:lnTo>
                                  <a:pt x="730923" y="188742"/>
                                </a:lnTo>
                                <a:lnTo>
                                  <a:pt x="743150" y="186260"/>
                                </a:lnTo>
                                <a:lnTo>
                                  <a:pt x="753164" y="179501"/>
                                </a:lnTo>
                                <a:lnTo>
                                  <a:pt x="759929" y="169499"/>
                                </a:lnTo>
                                <a:lnTo>
                                  <a:pt x="762414" y="157285"/>
                                </a:lnTo>
                                <a:lnTo>
                                  <a:pt x="762414" y="31457"/>
                                </a:lnTo>
                                <a:lnTo>
                                  <a:pt x="759929" y="19242"/>
                                </a:lnTo>
                                <a:lnTo>
                                  <a:pt x="753164" y="9240"/>
                                </a:lnTo>
                                <a:lnTo>
                                  <a:pt x="743150" y="2482"/>
                                </a:lnTo>
                                <a:lnTo>
                                  <a:pt x="730923" y="0"/>
                                </a:lnTo>
                                <a:close/>
                              </a:path>
                            </a:pathLst>
                          </a:custGeom>
                          <a:solidFill>
                            <a:srgbClr val="6F2F9F"/>
                          </a:solidFill>
                        </wps:spPr>
                        <wps:bodyPr wrap="square" lIns="0" tIns="0" rIns="0" bIns="0" rtlCol="0">
                          <a:prstTxWarp prst="textNoShape">
                            <a:avLst/>
                          </a:prstTxWarp>
                          <a:noAutofit/>
                        </wps:bodyPr>
                      </wps:wsp>
                      <wps:wsp>
                        <wps:cNvPr id="646" name="Graphic 646"/>
                        <wps:cNvSpPr/>
                        <wps:spPr>
                          <a:xfrm>
                            <a:off x="1425379" y="973513"/>
                            <a:ext cx="1143635" cy="281940"/>
                          </a:xfrm>
                          <a:custGeom>
                            <a:avLst/>
                            <a:gdLst/>
                            <a:ahLst/>
                            <a:cxnLst/>
                            <a:rect l="l" t="t" r="r" b="b"/>
                            <a:pathLst>
                              <a:path w="1143635" h="281940">
                                <a:moveTo>
                                  <a:pt x="0" y="46909"/>
                                </a:moveTo>
                                <a:lnTo>
                                  <a:pt x="3667" y="28683"/>
                                </a:lnTo>
                                <a:lnTo>
                                  <a:pt x="13659" y="13769"/>
                                </a:lnTo>
                                <a:lnTo>
                                  <a:pt x="28458" y="3697"/>
                                </a:lnTo>
                                <a:lnTo>
                                  <a:pt x="46545" y="0"/>
                                </a:lnTo>
                                <a:lnTo>
                                  <a:pt x="1097075" y="0"/>
                                </a:lnTo>
                                <a:lnTo>
                                  <a:pt x="1139953" y="28683"/>
                                </a:lnTo>
                                <a:lnTo>
                                  <a:pt x="1143621" y="234548"/>
                                </a:lnTo>
                                <a:lnTo>
                                  <a:pt x="1139953" y="252774"/>
                                </a:lnTo>
                                <a:lnTo>
                                  <a:pt x="1129961" y="267688"/>
                                </a:lnTo>
                                <a:lnTo>
                                  <a:pt x="1115163" y="277760"/>
                                </a:lnTo>
                                <a:lnTo>
                                  <a:pt x="1097075" y="281457"/>
                                </a:lnTo>
                                <a:lnTo>
                                  <a:pt x="46545" y="281457"/>
                                </a:lnTo>
                                <a:lnTo>
                                  <a:pt x="28458" y="277760"/>
                                </a:lnTo>
                                <a:lnTo>
                                  <a:pt x="13659" y="267688"/>
                                </a:lnTo>
                                <a:lnTo>
                                  <a:pt x="3667" y="252774"/>
                                </a:lnTo>
                                <a:lnTo>
                                  <a:pt x="0" y="234548"/>
                                </a:lnTo>
                                <a:lnTo>
                                  <a:pt x="0" y="46909"/>
                                </a:lnTo>
                                <a:close/>
                              </a:path>
                            </a:pathLst>
                          </a:custGeom>
                          <a:ln w="6622">
                            <a:solidFill>
                              <a:srgbClr val="000000"/>
                            </a:solidFill>
                            <a:prstDash val="solid"/>
                          </a:ln>
                        </wps:spPr>
                        <wps:bodyPr wrap="square" lIns="0" tIns="0" rIns="0" bIns="0" rtlCol="0">
                          <a:prstTxWarp prst="textNoShape">
                            <a:avLst/>
                          </a:prstTxWarp>
                          <a:noAutofit/>
                        </wps:bodyPr>
                      </wps:wsp>
                      <wps:wsp>
                        <wps:cNvPr id="647" name="Graphic 647"/>
                        <wps:cNvSpPr/>
                        <wps:spPr>
                          <a:xfrm>
                            <a:off x="144191" y="1276494"/>
                            <a:ext cx="905510" cy="238760"/>
                          </a:xfrm>
                          <a:custGeom>
                            <a:avLst/>
                            <a:gdLst/>
                            <a:ahLst/>
                            <a:cxnLst/>
                            <a:rect l="l" t="t" r="r" b="b"/>
                            <a:pathLst>
                              <a:path w="905510" h="238760">
                                <a:moveTo>
                                  <a:pt x="865782" y="0"/>
                                </a:moveTo>
                                <a:lnTo>
                                  <a:pt x="39164" y="0"/>
                                </a:lnTo>
                                <a:lnTo>
                                  <a:pt x="24013" y="3057"/>
                                </a:lnTo>
                                <a:lnTo>
                                  <a:pt x="11554" y="11441"/>
                                </a:lnTo>
                                <a:lnTo>
                                  <a:pt x="3108" y="23969"/>
                                </a:lnTo>
                                <a:lnTo>
                                  <a:pt x="0" y="39459"/>
                                </a:lnTo>
                                <a:lnTo>
                                  <a:pt x="0" y="198400"/>
                                </a:lnTo>
                                <a:lnTo>
                                  <a:pt x="3108" y="213976"/>
                                </a:lnTo>
                                <a:lnTo>
                                  <a:pt x="11554" y="226694"/>
                                </a:lnTo>
                                <a:lnTo>
                                  <a:pt x="24013" y="235267"/>
                                </a:lnTo>
                                <a:lnTo>
                                  <a:pt x="39164" y="238411"/>
                                </a:lnTo>
                                <a:lnTo>
                                  <a:pt x="865782" y="238411"/>
                                </a:lnTo>
                                <a:lnTo>
                                  <a:pt x="880934" y="235267"/>
                                </a:lnTo>
                                <a:lnTo>
                                  <a:pt x="893395" y="226694"/>
                                </a:lnTo>
                                <a:lnTo>
                                  <a:pt x="901843" y="213976"/>
                                </a:lnTo>
                                <a:lnTo>
                                  <a:pt x="904952" y="198400"/>
                                </a:lnTo>
                                <a:lnTo>
                                  <a:pt x="904952" y="39459"/>
                                </a:lnTo>
                                <a:lnTo>
                                  <a:pt x="901843" y="23969"/>
                                </a:lnTo>
                                <a:lnTo>
                                  <a:pt x="893395" y="11441"/>
                                </a:lnTo>
                                <a:lnTo>
                                  <a:pt x="880934" y="3057"/>
                                </a:lnTo>
                                <a:lnTo>
                                  <a:pt x="865782" y="0"/>
                                </a:lnTo>
                                <a:close/>
                              </a:path>
                            </a:pathLst>
                          </a:custGeom>
                          <a:solidFill>
                            <a:srgbClr val="6F2F9F"/>
                          </a:solidFill>
                        </wps:spPr>
                        <wps:bodyPr wrap="square" lIns="0" tIns="0" rIns="0" bIns="0" rtlCol="0">
                          <a:prstTxWarp prst="textNoShape">
                            <a:avLst/>
                          </a:prstTxWarp>
                          <a:noAutofit/>
                        </wps:bodyPr>
                      </wps:wsp>
                      <wps:wsp>
                        <wps:cNvPr id="648" name="Graphic 648"/>
                        <wps:cNvSpPr/>
                        <wps:spPr>
                          <a:xfrm>
                            <a:off x="142533" y="1274839"/>
                            <a:ext cx="905510" cy="238760"/>
                          </a:xfrm>
                          <a:custGeom>
                            <a:avLst/>
                            <a:gdLst/>
                            <a:ahLst/>
                            <a:cxnLst/>
                            <a:rect l="l" t="t" r="r" b="b"/>
                            <a:pathLst>
                              <a:path w="905510" h="238760">
                                <a:moveTo>
                                  <a:pt x="0" y="39459"/>
                                </a:moveTo>
                                <a:lnTo>
                                  <a:pt x="3108" y="23969"/>
                                </a:lnTo>
                                <a:lnTo>
                                  <a:pt x="11554" y="11441"/>
                                </a:lnTo>
                                <a:lnTo>
                                  <a:pt x="24013" y="3057"/>
                                </a:lnTo>
                                <a:lnTo>
                                  <a:pt x="39164" y="0"/>
                                </a:lnTo>
                                <a:lnTo>
                                  <a:pt x="865782" y="0"/>
                                </a:lnTo>
                                <a:lnTo>
                                  <a:pt x="901843" y="23969"/>
                                </a:lnTo>
                                <a:lnTo>
                                  <a:pt x="904952" y="198400"/>
                                </a:lnTo>
                                <a:lnTo>
                                  <a:pt x="901843" y="213976"/>
                                </a:lnTo>
                                <a:lnTo>
                                  <a:pt x="893395" y="226694"/>
                                </a:lnTo>
                                <a:lnTo>
                                  <a:pt x="880934" y="235267"/>
                                </a:lnTo>
                                <a:lnTo>
                                  <a:pt x="865782" y="238411"/>
                                </a:lnTo>
                                <a:lnTo>
                                  <a:pt x="39164" y="238411"/>
                                </a:lnTo>
                                <a:lnTo>
                                  <a:pt x="24013" y="235267"/>
                                </a:lnTo>
                                <a:lnTo>
                                  <a:pt x="11554" y="226694"/>
                                </a:lnTo>
                                <a:lnTo>
                                  <a:pt x="3108" y="213976"/>
                                </a:lnTo>
                                <a:lnTo>
                                  <a:pt x="0" y="198400"/>
                                </a:lnTo>
                                <a:lnTo>
                                  <a:pt x="0" y="39459"/>
                                </a:lnTo>
                                <a:close/>
                              </a:path>
                            </a:pathLst>
                          </a:custGeom>
                          <a:ln w="6623">
                            <a:solidFill>
                              <a:srgbClr val="000000"/>
                            </a:solidFill>
                            <a:prstDash val="solid"/>
                          </a:ln>
                        </wps:spPr>
                        <wps:bodyPr wrap="square" lIns="0" tIns="0" rIns="0" bIns="0" rtlCol="0">
                          <a:prstTxWarp prst="textNoShape">
                            <a:avLst/>
                          </a:prstTxWarp>
                          <a:noAutofit/>
                        </wps:bodyPr>
                      </wps:wsp>
                      <wps:wsp>
                        <wps:cNvPr id="649" name="Graphic 649"/>
                        <wps:cNvSpPr/>
                        <wps:spPr>
                          <a:xfrm>
                            <a:off x="1441953" y="894043"/>
                            <a:ext cx="1033780" cy="1270"/>
                          </a:xfrm>
                          <a:custGeom>
                            <a:avLst/>
                            <a:gdLst/>
                            <a:ahLst/>
                            <a:cxnLst/>
                            <a:rect l="l" t="t" r="r" b="b"/>
                            <a:pathLst>
                              <a:path w="1033780" h="0">
                                <a:moveTo>
                                  <a:pt x="0" y="0"/>
                                </a:moveTo>
                                <a:lnTo>
                                  <a:pt x="1033182" y="0"/>
                                </a:lnTo>
                              </a:path>
                            </a:pathLst>
                          </a:custGeom>
                          <a:ln w="13245">
                            <a:solidFill>
                              <a:srgbClr val="5B9BD4"/>
                            </a:solidFill>
                            <a:prstDash val="sysDash"/>
                          </a:ln>
                        </wps:spPr>
                        <wps:bodyPr wrap="square" lIns="0" tIns="0" rIns="0" bIns="0" rtlCol="0">
                          <a:prstTxWarp prst="textNoShape">
                            <a:avLst/>
                          </a:prstTxWarp>
                          <a:noAutofit/>
                        </wps:bodyPr>
                      </wps:wsp>
                      <wps:wsp>
                        <wps:cNvPr id="650" name="Graphic 650"/>
                        <wps:cNvSpPr/>
                        <wps:spPr>
                          <a:xfrm>
                            <a:off x="2517013" y="894043"/>
                            <a:ext cx="8890" cy="1270"/>
                          </a:xfrm>
                          <a:custGeom>
                            <a:avLst/>
                            <a:gdLst/>
                            <a:ahLst/>
                            <a:cxnLst/>
                            <a:rect l="l" t="t" r="r" b="b"/>
                            <a:pathLst>
                              <a:path w="8890" h="0">
                                <a:moveTo>
                                  <a:pt x="0" y="0"/>
                                </a:moveTo>
                                <a:lnTo>
                                  <a:pt x="0" y="0"/>
                                </a:lnTo>
                                <a:lnTo>
                                  <a:pt x="8894" y="0"/>
                                </a:lnTo>
                              </a:path>
                            </a:pathLst>
                          </a:custGeom>
                          <a:ln w="13245">
                            <a:solidFill>
                              <a:srgbClr val="5B9BD4"/>
                            </a:solidFill>
                            <a:prstDash val="solid"/>
                          </a:ln>
                        </wps:spPr>
                        <wps:bodyPr wrap="square" lIns="0" tIns="0" rIns="0" bIns="0" rtlCol="0">
                          <a:prstTxWarp prst="textNoShape">
                            <a:avLst/>
                          </a:prstTxWarp>
                          <a:noAutofit/>
                        </wps:bodyPr>
                      </wps:wsp>
                      <wps:wsp>
                        <wps:cNvPr id="651" name="Graphic 651"/>
                        <wps:cNvSpPr/>
                        <wps:spPr>
                          <a:xfrm>
                            <a:off x="749150" y="1394044"/>
                            <a:ext cx="348615" cy="102870"/>
                          </a:xfrm>
                          <a:custGeom>
                            <a:avLst/>
                            <a:gdLst/>
                            <a:ahLst/>
                            <a:cxnLst/>
                            <a:rect l="l" t="t" r="r" b="b"/>
                            <a:pathLst>
                              <a:path w="348615" h="102870">
                                <a:moveTo>
                                  <a:pt x="0" y="0"/>
                                </a:moveTo>
                                <a:lnTo>
                                  <a:pt x="348058" y="0"/>
                                </a:lnTo>
                                <a:lnTo>
                                  <a:pt x="348058" y="102649"/>
                                </a:lnTo>
                                <a:lnTo>
                                  <a:pt x="0" y="102649"/>
                                </a:lnTo>
                                <a:lnTo>
                                  <a:pt x="0" y="0"/>
                                </a:lnTo>
                                <a:close/>
                              </a:path>
                            </a:pathLst>
                          </a:custGeom>
                          <a:ln w="6623">
                            <a:solidFill>
                              <a:srgbClr val="FFFFFF"/>
                            </a:solidFill>
                            <a:prstDash val="solid"/>
                          </a:ln>
                        </wps:spPr>
                        <wps:bodyPr wrap="square" lIns="0" tIns="0" rIns="0" bIns="0" rtlCol="0">
                          <a:prstTxWarp prst="textNoShape">
                            <a:avLst/>
                          </a:prstTxWarp>
                          <a:noAutofit/>
                        </wps:bodyPr>
                      </wps:wsp>
                      <wps:wsp>
                        <wps:cNvPr id="652" name="Graphic 652"/>
                        <wps:cNvSpPr/>
                        <wps:spPr>
                          <a:xfrm>
                            <a:off x="1586149" y="1004970"/>
                            <a:ext cx="935355" cy="132715"/>
                          </a:xfrm>
                          <a:custGeom>
                            <a:avLst/>
                            <a:gdLst/>
                            <a:ahLst/>
                            <a:cxnLst/>
                            <a:rect l="l" t="t" r="r" b="b"/>
                            <a:pathLst>
                              <a:path w="935355" h="132715">
                                <a:moveTo>
                                  <a:pt x="934786" y="0"/>
                                </a:moveTo>
                                <a:lnTo>
                                  <a:pt x="0" y="0"/>
                                </a:lnTo>
                                <a:lnTo>
                                  <a:pt x="0" y="132450"/>
                                </a:lnTo>
                                <a:lnTo>
                                  <a:pt x="934786" y="132450"/>
                                </a:lnTo>
                                <a:lnTo>
                                  <a:pt x="934786" y="0"/>
                                </a:lnTo>
                                <a:close/>
                              </a:path>
                            </a:pathLst>
                          </a:custGeom>
                          <a:solidFill>
                            <a:srgbClr val="DEEBF7"/>
                          </a:solidFill>
                        </wps:spPr>
                        <wps:bodyPr wrap="square" lIns="0" tIns="0" rIns="0" bIns="0" rtlCol="0">
                          <a:prstTxWarp prst="textNoShape">
                            <a:avLst/>
                          </a:prstTxWarp>
                          <a:noAutofit/>
                        </wps:bodyPr>
                      </wps:wsp>
                      <wps:wsp>
                        <wps:cNvPr id="653" name="Graphic 653"/>
                        <wps:cNvSpPr/>
                        <wps:spPr>
                          <a:xfrm>
                            <a:off x="1584491" y="1003314"/>
                            <a:ext cx="935355" cy="132715"/>
                          </a:xfrm>
                          <a:custGeom>
                            <a:avLst/>
                            <a:gdLst/>
                            <a:ahLst/>
                            <a:cxnLst/>
                            <a:rect l="l" t="t" r="r" b="b"/>
                            <a:pathLst>
                              <a:path w="935355" h="132715">
                                <a:moveTo>
                                  <a:pt x="0" y="0"/>
                                </a:moveTo>
                                <a:lnTo>
                                  <a:pt x="934786" y="0"/>
                                </a:lnTo>
                                <a:lnTo>
                                  <a:pt x="934786" y="132450"/>
                                </a:lnTo>
                                <a:lnTo>
                                  <a:pt x="0" y="132450"/>
                                </a:lnTo>
                                <a:lnTo>
                                  <a:pt x="0" y="0"/>
                                </a:lnTo>
                                <a:close/>
                              </a:path>
                            </a:pathLst>
                          </a:custGeom>
                          <a:ln w="6622">
                            <a:solidFill>
                              <a:srgbClr val="2E528F"/>
                            </a:solidFill>
                            <a:prstDash val="solid"/>
                          </a:ln>
                        </wps:spPr>
                        <wps:bodyPr wrap="square" lIns="0" tIns="0" rIns="0" bIns="0" rtlCol="0">
                          <a:prstTxWarp prst="textNoShape">
                            <a:avLst/>
                          </a:prstTxWarp>
                          <a:noAutofit/>
                        </wps:bodyPr>
                      </wps:wsp>
                      <wps:wsp>
                        <wps:cNvPr id="654" name="Graphic 654"/>
                        <wps:cNvSpPr/>
                        <wps:spPr>
                          <a:xfrm>
                            <a:off x="1992217" y="824506"/>
                            <a:ext cx="3810" cy="146050"/>
                          </a:xfrm>
                          <a:custGeom>
                            <a:avLst/>
                            <a:gdLst/>
                            <a:ahLst/>
                            <a:cxnLst/>
                            <a:rect l="l" t="t" r="r" b="b"/>
                            <a:pathLst>
                              <a:path w="3810" h="146050">
                                <a:moveTo>
                                  <a:pt x="0" y="145695"/>
                                </a:moveTo>
                                <a:lnTo>
                                  <a:pt x="0" y="145695"/>
                                </a:lnTo>
                                <a:lnTo>
                                  <a:pt x="3314" y="0"/>
                                </a:lnTo>
                              </a:path>
                            </a:pathLst>
                          </a:custGeom>
                          <a:ln w="13259">
                            <a:solidFill>
                              <a:srgbClr val="5B9BD4"/>
                            </a:solidFill>
                            <a:prstDash val="solid"/>
                          </a:ln>
                        </wps:spPr>
                        <wps:bodyPr wrap="square" lIns="0" tIns="0" rIns="0" bIns="0" rtlCol="0">
                          <a:prstTxWarp prst="textNoShape">
                            <a:avLst/>
                          </a:prstTxWarp>
                          <a:noAutofit/>
                        </wps:bodyPr>
                      </wps:wsp>
                      <wps:wsp>
                        <wps:cNvPr id="655" name="Graphic 655"/>
                        <wps:cNvSpPr/>
                        <wps:spPr>
                          <a:xfrm>
                            <a:off x="1635872" y="557949"/>
                            <a:ext cx="716280" cy="89535"/>
                          </a:xfrm>
                          <a:custGeom>
                            <a:avLst/>
                            <a:gdLst/>
                            <a:ahLst/>
                            <a:cxnLst/>
                            <a:rect l="l" t="t" r="r" b="b"/>
                            <a:pathLst>
                              <a:path w="716280" h="89535">
                                <a:moveTo>
                                  <a:pt x="716006" y="0"/>
                                </a:moveTo>
                                <a:lnTo>
                                  <a:pt x="0" y="0"/>
                                </a:lnTo>
                                <a:lnTo>
                                  <a:pt x="0" y="89404"/>
                                </a:lnTo>
                                <a:lnTo>
                                  <a:pt x="716006" y="89404"/>
                                </a:lnTo>
                                <a:lnTo>
                                  <a:pt x="716006" y="0"/>
                                </a:lnTo>
                                <a:close/>
                              </a:path>
                            </a:pathLst>
                          </a:custGeom>
                          <a:solidFill>
                            <a:srgbClr val="E1EFD9"/>
                          </a:solidFill>
                        </wps:spPr>
                        <wps:bodyPr wrap="square" lIns="0" tIns="0" rIns="0" bIns="0" rtlCol="0">
                          <a:prstTxWarp prst="textNoShape">
                            <a:avLst/>
                          </a:prstTxWarp>
                          <a:noAutofit/>
                        </wps:bodyPr>
                      </wps:wsp>
                      <wps:wsp>
                        <wps:cNvPr id="656" name="Graphic 656"/>
                        <wps:cNvSpPr/>
                        <wps:spPr>
                          <a:xfrm>
                            <a:off x="1869568" y="486756"/>
                            <a:ext cx="252095" cy="1270"/>
                          </a:xfrm>
                          <a:custGeom>
                            <a:avLst/>
                            <a:gdLst/>
                            <a:ahLst/>
                            <a:cxnLst/>
                            <a:rect l="l" t="t" r="r" b="b"/>
                            <a:pathLst>
                              <a:path w="252095" h="0">
                                <a:moveTo>
                                  <a:pt x="0" y="0"/>
                                </a:moveTo>
                                <a:lnTo>
                                  <a:pt x="0" y="0"/>
                                </a:lnTo>
                                <a:lnTo>
                                  <a:pt x="28176" y="0"/>
                                </a:lnTo>
                              </a:path>
                              <a:path w="252095" h="0">
                                <a:moveTo>
                                  <a:pt x="49032" y="0"/>
                                </a:moveTo>
                                <a:lnTo>
                                  <a:pt x="49032" y="0"/>
                                </a:lnTo>
                                <a:lnTo>
                                  <a:pt x="76683" y="0"/>
                                </a:lnTo>
                              </a:path>
                              <a:path w="252095" h="0">
                                <a:moveTo>
                                  <a:pt x="97539" y="0"/>
                                </a:moveTo>
                                <a:lnTo>
                                  <a:pt x="97539" y="0"/>
                                </a:lnTo>
                                <a:lnTo>
                                  <a:pt x="125190" y="0"/>
                                </a:lnTo>
                              </a:path>
                              <a:path w="252095" h="0">
                                <a:moveTo>
                                  <a:pt x="146046" y="0"/>
                                </a:moveTo>
                                <a:lnTo>
                                  <a:pt x="146046" y="0"/>
                                </a:lnTo>
                                <a:lnTo>
                                  <a:pt x="174222" y="0"/>
                                </a:lnTo>
                              </a:path>
                              <a:path w="252095" h="0">
                                <a:moveTo>
                                  <a:pt x="195078" y="0"/>
                                </a:moveTo>
                                <a:lnTo>
                                  <a:pt x="195078" y="0"/>
                                </a:lnTo>
                                <a:lnTo>
                                  <a:pt x="222730" y="0"/>
                                </a:lnTo>
                              </a:path>
                              <a:path w="252095" h="0">
                                <a:moveTo>
                                  <a:pt x="243585" y="0"/>
                                </a:moveTo>
                                <a:lnTo>
                                  <a:pt x="243585" y="0"/>
                                </a:lnTo>
                                <a:lnTo>
                                  <a:pt x="251928" y="0"/>
                                </a:lnTo>
                              </a:path>
                            </a:pathLst>
                          </a:custGeom>
                          <a:ln w="6626">
                            <a:solidFill>
                              <a:srgbClr val="FFFFFF"/>
                            </a:solidFill>
                            <a:prstDash val="solid"/>
                          </a:ln>
                        </wps:spPr>
                        <wps:bodyPr wrap="square" lIns="0" tIns="0" rIns="0" bIns="0" rtlCol="0">
                          <a:prstTxWarp prst="textNoShape">
                            <a:avLst/>
                          </a:prstTxWarp>
                          <a:noAutofit/>
                        </wps:bodyPr>
                      </wps:wsp>
                      <wps:wsp>
                        <wps:cNvPr id="657" name="Graphic 657"/>
                        <wps:cNvSpPr/>
                        <wps:spPr>
                          <a:xfrm>
                            <a:off x="1954097" y="405630"/>
                            <a:ext cx="69850" cy="149225"/>
                          </a:xfrm>
                          <a:custGeom>
                            <a:avLst/>
                            <a:gdLst/>
                            <a:ahLst/>
                            <a:cxnLst/>
                            <a:rect l="l" t="t" r="r" b="b"/>
                            <a:pathLst>
                              <a:path w="69850" h="149225">
                                <a:moveTo>
                                  <a:pt x="524" y="80022"/>
                                </a:moveTo>
                                <a:lnTo>
                                  <a:pt x="37402" y="149007"/>
                                </a:lnTo>
                                <a:lnTo>
                                  <a:pt x="56257" y="107395"/>
                                </a:lnTo>
                                <a:lnTo>
                                  <a:pt x="29087" y="107395"/>
                                </a:lnTo>
                                <a:lnTo>
                                  <a:pt x="28903" y="101588"/>
                                </a:lnTo>
                                <a:lnTo>
                                  <a:pt x="524" y="80022"/>
                                </a:lnTo>
                                <a:close/>
                              </a:path>
                              <a:path w="69850" h="149225">
                                <a:moveTo>
                                  <a:pt x="69611" y="77925"/>
                                </a:moveTo>
                                <a:lnTo>
                                  <a:pt x="42928" y="100806"/>
                                </a:lnTo>
                                <a:lnTo>
                                  <a:pt x="43120" y="106871"/>
                                </a:lnTo>
                                <a:lnTo>
                                  <a:pt x="29087" y="107395"/>
                                </a:lnTo>
                                <a:lnTo>
                                  <a:pt x="56257" y="107395"/>
                                </a:lnTo>
                                <a:lnTo>
                                  <a:pt x="69611" y="77925"/>
                                </a:lnTo>
                                <a:close/>
                              </a:path>
                              <a:path w="69850" h="149225">
                                <a:moveTo>
                                  <a:pt x="34136" y="41868"/>
                                </a:moveTo>
                                <a:lnTo>
                                  <a:pt x="33430" y="41868"/>
                                </a:lnTo>
                                <a:lnTo>
                                  <a:pt x="27181" y="47323"/>
                                </a:lnTo>
                                <a:lnTo>
                                  <a:pt x="28878" y="100806"/>
                                </a:lnTo>
                                <a:lnTo>
                                  <a:pt x="28903" y="101588"/>
                                </a:lnTo>
                                <a:lnTo>
                                  <a:pt x="35855" y="106871"/>
                                </a:lnTo>
                                <a:lnTo>
                                  <a:pt x="42928" y="100806"/>
                                </a:lnTo>
                                <a:lnTo>
                                  <a:pt x="41230" y="47323"/>
                                </a:lnTo>
                                <a:lnTo>
                                  <a:pt x="41226" y="47177"/>
                                </a:lnTo>
                                <a:lnTo>
                                  <a:pt x="34136" y="41868"/>
                                </a:lnTo>
                                <a:close/>
                              </a:path>
                              <a:path w="69850" h="149225">
                                <a:moveTo>
                                  <a:pt x="32209" y="0"/>
                                </a:moveTo>
                                <a:lnTo>
                                  <a:pt x="0" y="71054"/>
                                </a:lnTo>
                                <a:lnTo>
                                  <a:pt x="27181" y="47323"/>
                                </a:lnTo>
                                <a:lnTo>
                                  <a:pt x="27015" y="42108"/>
                                </a:lnTo>
                                <a:lnTo>
                                  <a:pt x="33430" y="41868"/>
                                </a:lnTo>
                                <a:lnTo>
                                  <a:pt x="33756" y="41584"/>
                                </a:lnTo>
                                <a:lnTo>
                                  <a:pt x="54937" y="41584"/>
                                </a:lnTo>
                                <a:lnTo>
                                  <a:pt x="32209" y="0"/>
                                </a:lnTo>
                                <a:close/>
                              </a:path>
                              <a:path w="69850" h="149225">
                                <a:moveTo>
                                  <a:pt x="54937" y="41584"/>
                                </a:moveTo>
                                <a:lnTo>
                                  <a:pt x="41048" y="41584"/>
                                </a:lnTo>
                                <a:lnTo>
                                  <a:pt x="41226" y="47177"/>
                                </a:lnTo>
                                <a:lnTo>
                                  <a:pt x="69611" y="68432"/>
                                </a:lnTo>
                                <a:lnTo>
                                  <a:pt x="54937" y="41584"/>
                                </a:lnTo>
                                <a:close/>
                              </a:path>
                              <a:path w="69850" h="149225">
                                <a:moveTo>
                                  <a:pt x="41048" y="41584"/>
                                </a:moveTo>
                                <a:lnTo>
                                  <a:pt x="33756" y="41584"/>
                                </a:lnTo>
                                <a:lnTo>
                                  <a:pt x="34136" y="41868"/>
                                </a:lnTo>
                                <a:lnTo>
                                  <a:pt x="33430" y="41868"/>
                                </a:lnTo>
                                <a:lnTo>
                                  <a:pt x="41048" y="41584"/>
                                </a:lnTo>
                                <a:close/>
                              </a:path>
                            </a:pathLst>
                          </a:custGeom>
                          <a:solidFill>
                            <a:srgbClr val="000000"/>
                          </a:solidFill>
                        </wps:spPr>
                        <wps:bodyPr wrap="square" lIns="0" tIns="0" rIns="0" bIns="0" rtlCol="0">
                          <a:prstTxWarp prst="textNoShape">
                            <a:avLst/>
                          </a:prstTxWarp>
                          <a:noAutofit/>
                        </wps:bodyPr>
                      </wps:wsp>
                      <wps:wsp>
                        <wps:cNvPr id="658" name="Graphic 658"/>
                        <wps:cNvSpPr/>
                        <wps:spPr>
                          <a:xfrm>
                            <a:off x="2017079" y="1038083"/>
                            <a:ext cx="461009" cy="69850"/>
                          </a:xfrm>
                          <a:custGeom>
                            <a:avLst/>
                            <a:gdLst/>
                            <a:ahLst/>
                            <a:cxnLst/>
                            <a:rect l="l" t="t" r="r" b="b"/>
                            <a:pathLst>
                              <a:path w="461009" h="69850">
                                <a:moveTo>
                                  <a:pt x="460763" y="0"/>
                                </a:moveTo>
                                <a:lnTo>
                                  <a:pt x="0" y="0"/>
                                </a:lnTo>
                                <a:lnTo>
                                  <a:pt x="0" y="69536"/>
                                </a:lnTo>
                                <a:lnTo>
                                  <a:pt x="460763" y="69536"/>
                                </a:lnTo>
                                <a:lnTo>
                                  <a:pt x="460763" y="0"/>
                                </a:lnTo>
                                <a:close/>
                              </a:path>
                            </a:pathLst>
                          </a:custGeom>
                          <a:solidFill>
                            <a:srgbClr val="385622"/>
                          </a:solidFill>
                        </wps:spPr>
                        <wps:bodyPr wrap="square" lIns="0" tIns="0" rIns="0" bIns="0" rtlCol="0">
                          <a:prstTxWarp prst="textNoShape">
                            <a:avLst/>
                          </a:prstTxWarp>
                          <a:noAutofit/>
                        </wps:bodyPr>
                      </wps:wsp>
                      <wps:wsp>
                        <wps:cNvPr id="659" name="Graphic 659"/>
                        <wps:cNvSpPr/>
                        <wps:spPr>
                          <a:xfrm>
                            <a:off x="2015421" y="1036427"/>
                            <a:ext cx="461009" cy="69850"/>
                          </a:xfrm>
                          <a:custGeom>
                            <a:avLst/>
                            <a:gdLst/>
                            <a:ahLst/>
                            <a:cxnLst/>
                            <a:rect l="l" t="t" r="r" b="b"/>
                            <a:pathLst>
                              <a:path w="461009" h="69850">
                                <a:moveTo>
                                  <a:pt x="0" y="0"/>
                                </a:moveTo>
                                <a:lnTo>
                                  <a:pt x="460763" y="0"/>
                                </a:lnTo>
                                <a:lnTo>
                                  <a:pt x="460763" y="69536"/>
                                </a:lnTo>
                                <a:lnTo>
                                  <a:pt x="0" y="69536"/>
                                </a:lnTo>
                                <a:lnTo>
                                  <a:pt x="0" y="0"/>
                                </a:lnTo>
                                <a:close/>
                              </a:path>
                            </a:pathLst>
                          </a:custGeom>
                          <a:ln w="6622">
                            <a:solidFill>
                              <a:srgbClr val="000000"/>
                            </a:solidFill>
                            <a:prstDash val="solid"/>
                          </a:ln>
                        </wps:spPr>
                        <wps:bodyPr wrap="square" lIns="0" tIns="0" rIns="0" bIns="0" rtlCol="0">
                          <a:prstTxWarp prst="textNoShape">
                            <a:avLst/>
                          </a:prstTxWarp>
                          <a:noAutofit/>
                        </wps:bodyPr>
                      </wps:wsp>
                      <wps:wsp>
                        <wps:cNvPr id="660" name="Graphic 660"/>
                        <wps:cNvSpPr/>
                        <wps:spPr>
                          <a:xfrm>
                            <a:off x="270155" y="4967"/>
                            <a:ext cx="1196975" cy="344805"/>
                          </a:xfrm>
                          <a:custGeom>
                            <a:avLst/>
                            <a:gdLst/>
                            <a:ahLst/>
                            <a:cxnLst/>
                            <a:rect l="l" t="t" r="r" b="b"/>
                            <a:pathLst>
                              <a:path w="1196975" h="344805">
                                <a:moveTo>
                                  <a:pt x="1069427" y="283830"/>
                                </a:moveTo>
                                <a:lnTo>
                                  <a:pt x="890699" y="283830"/>
                                </a:lnTo>
                                <a:lnTo>
                                  <a:pt x="1196659" y="344372"/>
                                </a:lnTo>
                                <a:lnTo>
                                  <a:pt x="1069427" y="283830"/>
                                </a:lnTo>
                                <a:close/>
                              </a:path>
                              <a:path w="1196975" h="344805">
                                <a:moveTo>
                                  <a:pt x="834319" y="0"/>
                                </a:moveTo>
                                <a:lnTo>
                                  <a:pt x="56904" y="0"/>
                                </a:lnTo>
                                <a:lnTo>
                                  <a:pt x="34798" y="4481"/>
                                </a:lnTo>
                                <a:lnTo>
                                  <a:pt x="16705" y="16690"/>
                                </a:lnTo>
                                <a:lnTo>
                                  <a:pt x="4486" y="34772"/>
                                </a:lnTo>
                                <a:lnTo>
                                  <a:pt x="0" y="56871"/>
                                </a:lnTo>
                                <a:lnTo>
                                  <a:pt x="0" y="283830"/>
                                </a:lnTo>
                                <a:lnTo>
                                  <a:pt x="4486" y="305929"/>
                                </a:lnTo>
                                <a:lnTo>
                                  <a:pt x="16705" y="324011"/>
                                </a:lnTo>
                                <a:lnTo>
                                  <a:pt x="34798" y="336220"/>
                                </a:lnTo>
                                <a:lnTo>
                                  <a:pt x="56904" y="340702"/>
                                </a:lnTo>
                                <a:lnTo>
                                  <a:pt x="834319" y="340702"/>
                                </a:lnTo>
                                <a:lnTo>
                                  <a:pt x="856343" y="336220"/>
                                </a:lnTo>
                                <a:lnTo>
                                  <a:pt x="874256" y="324011"/>
                                </a:lnTo>
                                <a:lnTo>
                                  <a:pt x="886294" y="305929"/>
                                </a:lnTo>
                                <a:lnTo>
                                  <a:pt x="890699" y="283830"/>
                                </a:lnTo>
                                <a:lnTo>
                                  <a:pt x="1069427" y="283830"/>
                                </a:lnTo>
                                <a:lnTo>
                                  <a:pt x="890699" y="198786"/>
                                </a:lnTo>
                                <a:lnTo>
                                  <a:pt x="890699" y="56871"/>
                                </a:lnTo>
                                <a:lnTo>
                                  <a:pt x="886294" y="34772"/>
                                </a:lnTo>
                                <a:lnTo>
                                  <a:pt x="874256" y="16690"/>
                                </a:lnTo>
                                <a:lnTo>
                                  <a:pt x="856343" y="4481"/>
                                </a:lnTo>
                                <a:lnTo>
                                  <a:pt x="834319" y="0"/>
                                </a:lnTo>
                                <a:close/>
                              </a:path>
                            </a:pathLst>
                          </a:custGeom>
                          <a:solidFill>
                            <a:srgbClr val="DEEBF7"/>
                          </a:solidFill>
                        </wps:spPr>
                        <wps:bodyPr wrap="square" lIns="0" tIns="0" rIns="0" bIns="0" rtlCol="0">
                          <a:prstTxWarp prst="textNoShape">
                            <a:avLst/>
                          </a:prstTxWarp>
                          <a:noAutofit/>
                        </wps:bodyPr>
                      </wps:wsp>
                      <wps:wsp>
                        <wps:cNvPr id="661" name="Graphic 661"/>
                        <wps:cNvSpPr/>
                        <wps:spPr>
                          <a:xfrm>
                            <a:off x="268497" y="3311"/>
                            <a:ext cx="1196975" cy="344805"/>
                          </a:xfrm>
                          <a:custGeom>
                            <a:avLst/>
                            <a:gdLst/>
                            <a:ahLst/>
                            <a:cxnLst/>
                            <a:rect l="l" t="t" r="r" b="b"/>
                            <a:pathLst>
                              <a:path w="1196975" h="344805">
                                <a:moveTo>
                                  <a:pt x="0" y="56871"/>
                                </a:moveTo>
                                <a:lnTo>
                                  <a:pt x="4486" y="34772"/>
                                </a:lnTo>
                                <a:lnTo>
                                  <a:pt x="16705" y="16690"/>
                                </a:lnTo>
                                <a:lnTo>
                                  <a:pt x="34798" y="4481"/>
                                </a:lnTo>
                                <a:lnTo>
                                  <a:pt x="56904" y="0"/>
                                </a:lnTo>
                                <a:lnTo>
                                  <a:pt x="519491" y="0"/>
                                </a:lnTo>
                                <a:lnTo>
                                  <a:pt x="742442" y="0"/>
                                </a:lnTo>
                                <a:lnTo>
                                  <a:pt x="834319" y="0"/>
                                </a:lnTo>
                                <a:lnTo>
                                  <a:pt x="856425" y="4481"/>
                                </a:lnTo>
                                <a:lnTo>
                                  <a:pt x="874518" y="16690"/>
                                </a:lnTo>
                                <a:lnTo>
                                  <a:pt x="886737" y="34772"/>
                                </a:lnTo>
                                <a:lnTo>
                                  <a:pt x="891223" y="56871"/>
                                </a:lnTo>
                                <a:lnTo>
                                  <a:pt x="891223" y="198786"/>
                                </a:lnTo>
                                <a:lnTo>
                                  <a:pt x="1196659" y="344372"/>
                                </a:lnTo>
                                <a:lnTo>
                                  <a:pt x="891223" y="283830"/>
                                </a:lnTo>
                                <a:lnTo>
                                  <a:pt x="886737" y="305929"/>
                                </a:lnTo>
                                <a:lnTo>
                                  <a:pt x="874518" y="324011"/>
                                </a:lnTo>
                                <a:lnTo>
                                  <a:pt x="856425" y="336220"/>
                                </a:lnTo>
                                <a:lnTo>
                                  <a:pt x="834319" y="340702"/>
                                </a:lnTo>
                                <a:lnTo>
                                  <a:pt x="742442" y="340702"/>
                                </a:lnTo>
                                <a:lnTo>
                                  <a:pt x="519491" y="340702"/>
                                </a:lnTo>
                                <a:lnTo>
                                  <a:pt x="56904" y="340702"/>
                                </a:lnTo>
                                <a:lnTo>
                                  <a:pt x="34798" y="336220"/>
                                </a:lnTo>
                                <a:lnTo>
                                  <a:pt x="16705" y="324011"/>
                                </a:lnTo>
                                <a:lnTo>
                                  <a:pt x="4486" y="305929"/>
                                </a:lnTo>
                                <a:lnTo>
                                  <a:pt x="0" y="283830"/>
                                </a:lnTo>
                                <a:lnTo>
                                  <a:pt x="0" y="198786"/>
                                </a:lnTo>
                                <a:lnTo>
                                  <a:pt x="0" y="56871"/>
                                </a:lnTo>
                                <a:close/>
                              </a:path>
                            </a:pathLst>
                          </a:custGeom>
                          <a:ln w="6623">
                            <a:solidFill>
                              <a:srgbClr val="000000"/>
                            </a:solidFill>
                            <a:prstDash val="solid"/>
                          </a:ln>
                        </wps:spPr>
                        <wps:bodyPr wrap="square" lIns="0" tIns="0" rIns="0" bIns="0" rtlCol="0">
                          <a:prstTxWarp prst="textNoShape">
                            <a:avLst/>
                          </a:prstTxWarp>
                          <a:noAutofit/>
                        </wps:bodyPr>
                      </wps:wsp>
                      <wps:wsp>
                        <wps:cNvPr id="662" name="Graphic 662"/>
                        <wps:cNvSpPr/>
                        <wps:spPr>
                          <a:xfrm>
                            <a:off x="555232" y="607618"/>
                            <a:ext cx="802640" cy="195580"/>
                          </a:xfrm>
                          <a:custGeom>
                            <a:avLst/>
                            <a:gdLst/>
                            <a:ahLst/>
                            <a:cxnLst/>
                            <a:rect l="l" t="t" r="r" b="b"/>
                            <a:pathLst>
                              <a:path w="802640" h="195580">
                                <a:moveTo>
                                  <a:pt x="673231" y="143902"/>
                                </a:moveTo>
                                <a:lnTo>
                                  <a:pt x="565153" y="143902"/>
                                </a:lnTo>
                                <a:lnTo>
                                  <a:pt x="802192" y="195364"/>
                                </a:lnTo>
                                <a:lnTo>
                                  <a:pt x="673231" y="143902"/>
                                </a:lnTo>
                                <a:close/>
                              </a:path>
                              <a:path w="802640" h="195580">
                                <a:moveTo>
                                  <a:pt x="536369" y="0"/>
                                </a:moveTo>
                                <a:lnTo>
                                  <a:pt x="29308" y="0"/>
                                </a:lnTo>
                                <a:lnTo>
                                  <a:pt x="17888" y="2196"/>
                                </a:lnTo>
                                <a:lnTo>
                                  <a:pt x="8573" y="8236"/>
                                </a:lnTo>
                                <a:lnTo>
                                  <a:pt x="2299" y="17298"/>
                                </a:lnTo>
                                <a:lnTo>
                                  <a:pt x="0" y="28559"/>
                                </a:lnTo>
                                <a:lnTo>
                                  <a:pt x="0" y="143902"/>
                                </a:lnTo>
                                <a:lnTo>
                                  <a:pt x="2299" y="155249"/>
                                </a:lnTo>
                                <a:lnTo>
                                  <a:pt x="8573" y="164501"/>
                                </a:lnTo>
                                <a:lnTo>
                                  <a:pt x="17888" y="170731"/>
                                </a:lnTo>
                                <a:lnTo>
                                  <a:pt x="29308" y="173013"/>
                                </a:lnTo>
                                <a:lnTo>
                                  <a:pt x="536369" y="173013"/>
                                </a:lnTo>
                                <a:lnTo>
                                  <a:pt x="547707" y="170731"/>
                                </a:lnTo>
                                <a:lnTo>
                                  <a:pt x="556842" y="164501"/>
                                </a:lnTo>
                                <a:lnTo>
                                  <a:pt x="562936" y="155249"/>
                                </a:lnTo>
                                <a:lnTo>
                                  <a:pt x="565153" y="143902"/>
                                </a:lnTo>
                                <a:lnTo>
                                  <a:pt x="673231" y="143902"/>
                                </a:lnTo>
                                <a:lnTo>
                                  <a:pt x="565153" y="100772"/>
                                </a:lnTo>
                                <a:lnTo>
                                  <a:pt x="565153" y="28559"/>
                                </a:lnTo>
                                <a:lnTo>
                                  <a:pt x="562936" y="17298"/>
                                </a:lnTo>
                                <a:lnTo>
                                  <a:pt x="556842" y="8236"/>
                                </a:lnTo>
                                <a:lnTo>
                                  <a:pt x="547707" y="2196"/>
                                </a:lnTo>
                                <a:lnTo>
                                  <a:pt x="536369" y="0"/>
                                </a:lnTo>
                                <a:close/>
                              </a:path>
                            </a:pathLst>
                          </a:custGeom>
                          <a:solidFill>
                            <a:srgbClr val="D9FAC2"/>
                          </a:solidFill>
                        </wps:spPr>
                        <wps:bodyPr wrap="square" lIns="0" tIns="0" rIns="0" bIns="0" rtlCol="0">
                          <a:prstTxWarp prst="textNoShape">
                            <a:avLst/>
                          </a:prstTxWarp>
                          <a:noAutofit/>
                        </wps:bodyPr>
                      </wps:wsp>
                      <wps:wsp>
                        <wps:cNvPr id="663" name="Graphic 663"/>
                        <wps:cNvSpPr/>
                        <wps:spPr>
                          <a:xfrm>
                            <a:off x="553574" y="605962"/>
                            <a:ext cx="802640" cy="195580"/>
                          </a:xfrm>
                          <a:custGeom>
                            <a:avLst/>
                            <a:gdLst/>
                            <a:ahLst/>
                            <a:cxnLst/>
                            <a:rect l="l" t="t" r="r" b="b"/>
                            <a:pathLst>
                              <a:path w="802640" h="195580">
                                <a:moveTo>
                                  <a:pt x="0" y="28559"/>
                                </a:moveTo>
                                <a:lnTo>
                                  <a:pt x="2299" y="17298"/>
                                </a:lnTo>
                                <a:lnTo>
                                  <a:pt x="8573" y="8236"/>
                                </a:lnTo>
                                <a:lnTo>
                                  <a:pt x="17888" y="2196"/>
                                </a:lnTo>
                                <a:lnTo>
                                  <a:pt x="29308" y="0"/>
                                </a:lnTo>
                                <a:lnTo>
                                  <a:pt x="329661" y="0"/>
                                </a:lnTo>
                                <a:lnTo>
                                  <a:pt x="470956" y="0"/>
                                </a:lnTo>
                                <a:lnTo>
                                  <a:pt x="536369" y="0"/>
                                </a:lnTo>
                                <a:lnTo>
                                  <a:pt x="547707" y="2196"/>
                                </a:lnTo>
                                <a:lnTo>
                                  <a:pt x="556842" y="8236"/>
                                </a:lnTo>
                                <a:lnTo>
                                  <a:pt x="562936" y="17298"/>
                                </a:lnTo>
                                <a:lnTo>
                                  <a:pt x="565153" y="28559"/>
                                </a:lnTo>
                                <a:lnTo>
                                  <a:pt x="565153" y="100772"/>
                                </a:lnTo>
                                <a:lnTo>
                                  <a:pt x="802192" y="195364"/>
                                </a:lnTo>
                                <a:lnTo>
                                  <a:pt x="565153" y="143902"/>
                                </a:lnTo>
                                <a:lnTo>
                                  <a:pt x="562936" y="155249"/>
                                </a:lnTo>
                                <a:lnTo>
                                  <a:pt x="556842" y="164501"/>
                                </a:lnTo>
                                <a:lnTo>
                                  <a:pt x="547707" y="170731"/>
                                </a:lnTo>
                                <a:lnTo>
                                  <a:pt x="536369" y="173013"/>
                                </a:lnTo>
                                <a:lnTo>
                                  <a:pt x="470956" y="173013"/>
                                </a:lnTo>
                                <a:lnTo>
                                  <a:pt x="329661" y="173013"/>
                                </a:lnTo>
                                <a:lnTo>
                                  <a:pt x="29308" y="173013"/>
                                </a:lnTo>
                                <a:lnTo>
                                  <a:pt x="17888" y="170731"/>
                                </a:lnTo>
                                <a:lnTo>
                                  <a:pt x="8573" y="164501"/>
                                </a:lnTo>
                                <a:lnTo>
                                  <a:pt x="2299" y="155249"/>
                                </a:lnTo>
                                <a:lnTo>
                                  <a:pt x="0" y="143902"/>
                                </a:lnTo>
                                <a:lnTo>
                                  <a:pt x="0" y="100772"/>
                                </a:lnTo>
                                <a:lnTo>
                                  <a:pt x="0" y="28559"/>
                                </a:lnTo>
                                <a:close/>
                              </a:path>
                            </a:pathLst>
                          </a:custGeom>
                          <a:ln w="6622">
                            <a:solidFill>
                              <a:srgbClr val="397E09"/>
                            </a:solidFill>
                            <a:prstDash val="solid"/>
                          </a:ln>
                        </wps:spPr>
                        <wps:bodyPr wrap="square" lIns="0" tIns="0" rIns="0" bIns="0" rtlCol="0">
                          <a:prstTxWarp prst="textNoShape">
                            <a:avLst/>
                          </a:prstTxWarp>
                          <a:noAutofit/>
                        </wps:bodyPr>
                      </wps:wsp>
                      <wps:wsp>
                        <wps:cNvPr id="664" name="Textbox 664"/>
                        <wps:cNvSpPr txBox="1"/>
                        <wps:spPr>
                          <a:xfrm>
                            <a:off x="278746" y="34409"/>
                            <a:ext cx="798195" cy="292100"/>
                          </a:xfrm>
                          <a:prstGeom prst="rect">
                            <a:avLst/>
                          </a:prstGeom>
                        </wps:spPr>
                        <wps:txbx>
                          <w:txbxContent>
                            <w:p>
                              <w:pPr>
                                <w:spacing w:line="137" w:lineRule="exact" w:before="0"/>
                                <w:ind w:left="0" w:right="0" w:firstLine="0"/>
                                <w:jc w:val="left"/>
                                <w:rPr>
                                  <w:rFonts w:ascii="Calibri"/>
                                  <w:sz w:val="13"/>
                                </w:rPr>
                              </w:pPr>
                              <w:r>
                                <w:rPr>
                                  <w:rFonts w:ascii="Calibri"/>
                                  <w:spacing w:val="-3"/>
                                  <w:w w:val="305"/>
                                  <w:sz w:val="13"/>
                                </w:rPr>
                                <w:t> </w:t>
                              </w:r>
                              <w:r>
                                <w:rPr>
                                  <w:rFonts w:ascii="Calibri"/>
                                  <w:spacing w:val="-1"/>
                                  <w:w w:val="141"/>
                                  <w:sz w:val="13"/>
                                </w:rPr>
                                <w:t> </w:t>
                              </w:r>
                              <w:r>
                                <w:rPr>
                                  <w:rFonts w:ascii="Calibri"/>
                                  <w:spacing w:val="-3"/>
                                  <w:w w:val="250"/>
                                  <w:sz w:val="13"/>
                                </w:rPr>
                                <w:t> </w:t>
                              </w:r>
                              <w:r>
                                <w:rPr>
                                  <w:rFonts w:ascii="Calibri"/>
                                  <w:spacing w:val="-3"/>
                                  <w:w w:val="267"/>
                                  <w:sz w:val="13"/>
                                </w:rPr>
                                <w:t> </w:t>
                              </w:r>
                              <w:r>
                                <w:rPr>
                                  <w:rFonts w:ascii="Calibri"/>
                                  <w:w w:val="298"/>
                                  <w:sz w:val="13"/>
                                </w:rPr>
                                <w:t> </w:t>
                              </w:r>
                            </w:p>
                            <w:p>
                              <w:pPr>
                                <w:spacing w:line="158" w:lineRule="exact" w:before="8"/>
                                <w:ind w:left="0" w:right="0" w:firstLine="0"/>
                                <w:jc w:val="left"/>
                                <w:rPr>
                                  <w:rFonts w:ascii="Calibri"/>
                                  <w:sz w:val="13"/>
                                </w:rPr>
                              </w:pPr>
                              <w:r>
                                <w:rPr>
                                  <w:rFonts w:ascii="Calibri"/>
                                  <w:spacing w:val="-4"/>
                                  <w:w w:val="298"/>
                                  <w:sz w:val="13"/>
                                </w:rPr>
                                <w:t> </w:t>
                              </w:r>
                              <w:r>
                                <w:rPr>
                                  <w:rFonts w:ascii="Calibri"/>
                                  <w:spacing w:val="-2"/>
                                  <w:w w:val="229"/>
                                  <w:sz w:val="13"/>
                                </w:rPr>
                                <w:t> </w:t>
                              </w:r>
                              <w:r>
                                <w:rPr>
                                  <w:rFonts w:ascii="Calibri"/>
                                  <w:spacing w:val="-2"/>
                                  <w:w w:val="154"/>
                                  <w:sz w:val="13"/>
                                </w:rPr>
                                <w:t> </w:t>
                              </w:r>
                              <w:r>
                                <w:rPr>
                                  <w:rFonts w:ascii="Calibri"/>
                                  <w:spacing w:val="-5"/>
                                  <w:w w:val="330"/>
                                  <w:sz w:val="13"/>
                                </w:rPr>
                                <w:t> </w:t>
                              </w:r>
                              <w:r>
                                <w:rPr>
                                  <w:rFonts w:ascii="Calibri"/>
                                  <w:spacing w:val="-1"/>
                                  <w:w w:val="243"/>
                                  <w:sz w:val="13"/>
                                </w:rPr>
                                <w:t> </w:t>
                              </w:r>
                              <w:r>
                                <w:rPr>
                                  <w:rFonts w:ascii="Calibri"/>
                                  <w:spacing w:val="-4"/>
                                  <w:w w:val="161"/>
                                  <w:sz w:val="13"/>
                                </w:rPr>
                                <w:t> </w:t>
                              </w:r>
                              <w:r>
                                <w:rPr>
                                  <w:rFonts w:ascii="Calibri"/>
                                  <w:w w:val="209"/>
                                  <w:sz w:val="13"/>
                                </w:rPr>
                                <w:t> </w:t>
                              </w:r>
                              <w:r>
                                <w:rPr>
                                  <w:rFonts w:ascii="Calibri"/>
                                  <w:sz w:val="13"/>
                                </w:rPr>
                                <w:t> </w:t>
                              </w:r>
                              <w:r>
                                <w:rPr>
                                  <w:rFonts w:ascii="Calibri"/>
                                  <w:spacing w:val="-1"/>
                                  <w:w w:val="212"/>
                                  <w:sz w:val="13"/>
                                </w:rPr>
                                <w:t> </w:t>
                              </w:r>
                              <w:r>
                                <w:rPr>
                                  <w:rFonts w:ascii="Calibri"/>
                                  <w:spacing w:val="-4"/>
                                  <w:w w:val="242"/>
                                  <w:sz w:val="13"/>
                                </w:rPr>
                                <w:t>  </w:t>
                              </w:r>
                              <w:r>
                                <w:rPr>
                                  <w:rFonts w:ascii="Calibri"/>
                                  <w:w w:val="195"/>
                                  <w:sz w:val="13"/>
                                </w:rPr>
                                <w:t> </w:t>
                              </w:r>
                              <w:r>
                                <w:rPr>
                                  <w:rFonts w:ascii="Calibri"/>
                                  <w:spacing w:val="-3"/>
                                  <w:w w:val="154"/>
                                  <w:sz w:val="13"/>
                                </w:rPr>
                                <w:t> </w:t>
                              </w:r>
                              <w:r>
                                <w:rPr>
                                  <w:rFonts w:ascii="Calibri"/>
                                  <w:spacing w:val="-1"/>
                                  <w:w w:val="105"/>
                                  <w:sz w:val="13"/>
                                </w:rPr>
                                <w:t> </w:t>
                              </w:r>
                              <w:r>
                                <w:rPr>
                                  <w:rFonts w:ascii="Calibri"/>
                                  <w:spacing w:val="-2"/>
                                  <w:w w:val="243"/>
                                  <w:sz w:val="13"/>
                                </w:rPr>
                                <w:t> </w:t>
                              </w:r>
                              <w:r>
                                <w:rPr>
                                  <w:rFonts w:ascii="Calibri"/>
                                  <w:spacing w:val="-3"/>
                                  <w:w w:val="242"/>
                                  <w:sz w:val="13"/>
                                </w:rPr>
                                <w:t> </w:t>
                              </w:r>
                              <w:r>
                                <w:rPr>
                                  <w:rFonts w:ascii="Calibri"/>
                                  <w:w w:val="180"/>
                                  <w:sz w:val="13"/>
                                </w:rPr>
                                <w:t> </w:t>
                              </w:r>
                              <w:r>
                                <w:rPr>
                                  <w:rFonts w:ascii="Calibri"/>
                                  <w:sz w:val="13"/>
                                </w:rPr>
                                <w:t> </w:t>
                              </w:r>
                              <w:r>
                                <w:rPr>
                                  <w:rFonts w:ascii="Calibri"/>
                                  <w:spacing w:val="-2"/>
                                  <w:w w:val="105"/>
                                  <w:sz w:val="13"/>
                                </w:rPr>
                                <w:t> </w:t>
                              </w:r>
                              <w:r>
                                <w:rPr>
                                  <w:rFonts w:ascii="Calibri"/>
                                  <w:w w:val="242"/>
                                  <w:sz w:val="13"/>
                                </w:rPr>
                                <w:t> </w:t>
                              </w:r>
                              <w:r>
                                <w:rPr>
                                  <w:rFonts w:ascii="Calibri"/>
                                  <w:spacing w:val="-2"/>
                                  <w:sz w:val="13"/>
                                </w:rPr>
                                <w:t> </w:t>
                              </w:r>
                              <w:r>
                                <w:rPr>
                                  <w:rFonts w:ascii="Calibri"/>
                                  <w:w w:val="221"/>
                                  <w:sz w:val="13"/>
                                </w:rPr>
                                <w:t> </w:t>
                              </w:r>
                            </w:p>
                            <w:p>
                              <w:pPr>
                                <w:spacing w:line="157" w:lineRule="exact" w:before="0"/>
                                <w:ind w:left="0" w:right="0" w:firstLine="0"/>
                                <w:jc w:val="left"/>
                                <w:rPr>
                                  <w:rFonts w:ascii="Calibri"/>
                                  <w:sz w:val="13"/>
                                </w:rPr>
                              </w:pPr>
                              <w:r>
                                <w:rPr>
                                  <w:rFonts w:ascii="Calibri"/>
                                  <w:spacing w:val="-5"/>
                                  <w:w w:val="248"/>
                                  <w:sz w:val="13"/>
                                  <w:u w:val="single"/>
                                </w:rPr>
                                <w:t> </w:t>
                              </w:r>
                              <w:r>
                                <w:rPr>
                                  <w:rFonts w:ascii="Calibri"/>
                                  <w:spacing w:val="-2"/>
                                  <w:w w:val="245"/>
                                  <w:sz w:val="13"/>
                                  <w:u w:val="single"/>
                                </w:rPr>
                                <w:t> </w:t>
                              </w:r>
                              <w:r>
                                <w:rPr>
                                  <w:rFonts w:ascii="Calibri"/>
                                  <w:spacing w:val="-4"/>
                                  <w:w w:val="244"/>
                                  <w:sz w:val="13"/>
                                  <w:u w:val="single"/>
                                </w:rPr>
                                <w:t> </w:t>
                              </w:r>
                              <w:r>
                                <w:rPr>
                                  <w:rFonts w:ascii="Calibri"/>
                                  <w:spacing w:val="-5"/>
                                  <w:w w:val="155"/>
                                  <w:sz w:val="13"/>
                                  <w:u w:val="single"/>
                                </w:rPr>
                                <w:t> </w:t>
                              </w:r>
                              <w:r>
                                <w:rPr>
                                  <w:rFonts w:ascii="Calibri"/>
                                  <w:spacing w:val="-2"/>
                                  <w:w w:val="222"/>
                                  <w:sz w:val="13"/>
                                  <w:u w:val="single"/>
                                </w:rPr>
                                <w:t> </w:t>
                              </w:r>
                              <w:r>
                                <w:rPr>
                                  <w:rFonts w:ascii="Calibri"/>
                                  <w:spacing w:val="-2"/>
                                  <w:w w:val="106"/>
                                  <w:sz w:val="13"/>
                                  <w:u w:val="single"/>
                                </w:rPr>
                                <w:t> </w:t>
                              </w:r>
                              <w:r>
                                <w:rPr>
                                  <w:rFonts w:ascii="Calibri"/>
                                  <w:spacing w:val="-4"/>
                                  <w:w w:val="244"/>
                                  <w:sz w:val="13"/>
                                  <w:u w:val="single"/>
                                </w:rPr>
                                <w:t> </w:t>
                              </w:r>
                              <w:r>
                                <w:rPr>
                                  <w:rFonts w:ascii="Calibri"/>
                                  <w:spacing w:val="-2"/>
                                  <w:w w:val="231"/>
                                  <w:sz w:val="13"/>
                                  <w:u w:val="single"/>
                                </w:rPr>
                                <w:t> </w:t>
                              </w:r>
                              <w:r>
                                <w:rPr>
                                  <w:rFonts w:ascii="Calibri"/>
                                  <w:w w:val="162"/>
                                  <w:sz w:val="13"/>
                                  <w:u w:val="single"/>
                                </w:rPr>
                                <w:t> </w:t>
                              </w:r>
                            </w:p>
                          </w:txbxContent>
                        </wps:txbx>
                        <wps:bodyPr wrap="square" lIns="0" tIns="0" rIns="0" bIns="0" rtlCol="0">
                          <a:noAutofit/>
                        </wps:bodyPr>
                      </wps:wsp>
                      <wps:wsp>
                        <wps:cNvPr id="665" name="Textbox 665"/>
                        <wps:cNvSpPr txBox="1"/>
                        <wps:spPr>
                          <a:xfrm>
                            <a:off x="1906031" y="435389"/>
                            <a:ext cx="590550" cy="83185"/>
                          </a:xfrm>
                          <a:prstGeom prst="rect">
                            <a:avLst/>
                          </a:prstGeom>
                        </wps:spPr>
                        <wps:txbx>
                          <w:txbxContent>
                            <w:p>
                              <w:pPr>
                                <w:tabs>
                                  <w:tab w:pos="278" w:val="left" w:leader="none"/>
                                </w:tabs>
                                <w:spacing w:line="131" w:lineRule="exact" w:before="0"/>
                                <w:ind w:left="0" w:right="0" w:firstLine="0"/>
                                <w:jc w:val="left"/>
                                <w:rPr>
                                  <w:rFonts w:ascii="Calibri"/>
                                  <w:sz w:val="11"/>
                                </w:rPr>
                              </w:pPr>
                              <w:r>
                                <w:rPr>
                                  <w:w w:val="104"/>
                                  <w:sz w:val="11"/>
                                  <w:u w:val="single"/>
                                </w:rPr>
                                <w:t> </w:t>
                              </w:r>
                              <w:r>
                                <w:rPr>
                                  <w:sz w:val="11"/>
                                  <w:u w:val="single"/>
                                </w:rPr>
                                <w:tab/>
                              </w:r>
                              <w:r>
                                <w:rPr>
                                  <w:spacing w:val="-13"/>
                                  <w:sz w:val="11"/>
                                  <w:u w:val="none"/>
                                </w:rPr>
                                <w:t> </w:t>
                              </w:r>
                              <w:r>
                                <w:rPr>
                                  <w:rFonts w:ascii="Calibri"/>
                                  <w:spacing w:val="-2"/>
                                  <w:w w:val="267"/>
                                  <w:sz w:val="11"/>
                                  <w:u w:val="none"/>
                                </w:rPr>
                                <w:t> </w:t>
                              </w:r>
                              <w:r>
                                <w:rPr>
                                  <w:rFonts w:ascii="Calibri"/>
                                  <w:spacing w:val="-4"/>
                                  <w:w w:val="238"/>
                                  <w:sz w:val="11"/>
                                  <w:u w:val="none"/>
                                </w:rPr>
                                <w:t> </w:t>
                              </w:r>
                              <w:r>
                                <w:rPr>
                                  <w:rFonts w:ascii="Calibri"/>
                                  <w:spacing w:val="-1"/>
                                  <w:w w:val="116"/>
                                  <w:sz w:val="11"/>
                                  <w:u w:val="none"/>
                                </w:rPr>
                                <w:t> </w:t>
                              </w:r>
                              <w:r>
                                <w:rPr>
                                  <w:rFonts w:ascii="Calibri"/>
                                  <w:spacing w:val="-4"/>
                                  <w:w w:val="180"/>
                                  <w:sz w:val="11"/>
                                  <w:u w:val="none"/>
                                </w:rPr>
                                <w:t> </w:t>
                              </w:r>
                              <w:r>
                                <w:rPr>
                                  <w:rFonts w:ascii="Calibri"/>
                                  <w:spacing w:val="-2"/>
                                  <w:w w:val="178"/>
                                  <w:sz w:val="11"/>
                                  <w:u w:val="none"/>
                                </w:rPr>
                                <w:t> </w:t>
                              </w:r>
                              <w:r>
                                <w:rPr>
                                  <w:rFonts w:ascii="Calibri"/>
                                  <w:spacing w:val="-2"/>
                                  <w:w w:val="194"/>
                                  <w:sz w:val="11"/>
                                  <w:u w:val="none"/>
                                </w:rPr>
                                <w:t> </w:t>
                              </w:r>
                              <w:r>
                                <w:rPr>
                                  <w:rFonts w:ascii="Calibri"/>
                                  <w:spacing w:val="-2"/>
                                  <w:w w:val="105"/>
                                  <w:sz w:val="11"/>
                                  <w:u w:val="none"/>
                                </w:rPr>
                                <w:t> </w:t>
                              </w:r>
                              <w:r>
                                <w:rPr>
                                  <w:rFonts w:ascii="Calibri"/>
                                  <w:spacing w:val="-3"/>
                                  <w:w w:val="242"/>
                                  <w:sz w:val="11"/>
                                  <w:u w:val="none"/>
                                </w:rPr>
                                <w:t> </w:t>
                              </w:r>
                              <w:r>
                                <w:rPr>
                                  <w:rFonts w:ascii="Calibri"/>
                                  <w:spacing w:val="-3"/>
                                  <w:w w:val="161"/>
                                  <w:sz w:val="11"/>
                                  <w:u w:val="none"/>
                                </w:rPr>
                                <w:t> </w:t>
                              </w:r>
                              <w:r>
                                <w:rPr>
                                  <w:rFonts w:ascii="Calibri"/>
                                  <w:spacing w:val="-2"/>
                                  <w:w w:val="221"/>
                                  <w:sz w:val="11"/>
                                  <w:u w:val="none"/>
                                </w:rPr>
                                <w:t> </w:t>
                              </w:r>
                              <w:r>
                                <w:rPr>
                                  <w:rFonts w:ascii="Calibri"/>
                                  <w:spacing w:val="-2"/>
                                  <w:w w:val="161"/>
                                  <w:sz w:val="11"/>
                                  <w:u w:val="none"/>
                                </w:rPr>
                                <w:t> </w:t>
                              </w:r>
                              <w:r>
                                <w:rPr>
                                  <w:rFonts w:ascii="Calibri"/>
                                  <w:spacing w:val="-3"/>
                                  <w:w w:val="105"/>
                                  <w:sz w:val="11"/>
                                  <w:u w:val="none"/>
                                </w:rPr>
                                <w:t> </w:t>
                              </w:r>
                              <w:r>
                                <w:rPr>
                                  <w:rFonts w:ascii="Calibri"/>
                                  <w:spacing w:val="-2"/>
                                  <w:w w:val="229"/>
                                  <w:sz w:val="11"/>
                                  <w:u w:val="none"/>
                                </w:rPr>
                                <w:t> </w:t>
                              </w:r>
                              <w:r>
                                <w:rPr>
                                  <w:rFonts w:ascii="Calibri"/>
                                  <w:w w:val="180"/>
                                  <w:sz w:val="11"/>
                                  <w:u w:val="none"/>
                                </w:rPr>
                                <w:t> </w:t>
                              </w:r>
                            </w:p>
                          </w:txbxContent>
                        </wps:txbx>
                        <wps:bodyPr wrap="square" lIns="0" tIns="0" rIns="0" bIns="0" rtlCol="0">
                          <a:noAutofit/>
                        </wps:bodyPr>
                      </wps:wsp>
                      <wps:wsp>
                        <wps:cNvPr id="666" name="Textbox 666"/>
                        <wps:cNvSpPr txBox="1"/>
                        <wps:spPr>
                          <a:xfrm>
                            <a:off x="577082" y="670339"/>
                            <a:ext cx="494665" cy="86995"/>
                          </a:xfrm>
                          <a:prstGeom prst="rect">
                            <a:avLst/>
                          </a:prstGeom>
                        </wps:spPr>
                        <wps:txbx>
                          <w:txbxContent>
                            <w:p>
                              <w:pPr>
                                <w:spacing w:line="137" w:lineRule="exact" w:before="0"/>
                                <w:ind w:left="0" w:right="0" w:firstLine="0"/>
                                <w:jc w:val="left"/>
                                <w:rPr>
                                  <w:rFonts w:ascii="Calibri"/>
                                  <w:sz w:val="13"/>
                                </w:rPr>
                              </w:pPr>
                              <w:r>
                                <w:rPr>
                                  <w:rFonts w:ascii="Calibri"/>
                                  <w:spacing w:val="-2"/>
                                  <w:w w:val="308"/>
                                  <w:sz w:val="13"/>
                                </w:rPr>
                                <w:t> </w:t>
                              </w:r>
                              <w:r>
                                <w:rPr>
                                  <w:rFonts w:ascii="Calibri"/>
                                  <w:spacing w:val="-3"/>
                                  <w:w w:val="142"/>
                                  <w:sz w:val="13"/>
                                </w:rPr>
                                <w:t> </w:t>
                              </w:r>
                              <w:r>
                                <w:rPr>
                                  <w:rFonts w:ascii="Calibri"/>
                                  <w:spacing w:val="-3"/>
                                  <w:w w:val="248"/>
                                  <w:sz w:val="13"/>
                                </w:rPr>
                                <w:t> </w:t>
                              </w:r>
                              <w:r>
                                <w:rPr>
                                  <w:rFonts w:ascii="Calibri"/>
                                  <w:spacing w:val="-2"/>
                                  <w:w w:val="106"/>
                                  <w:sz w:val="13"/>
                                </w:rPr>
                                <w:t> </w:t>
                              </w:r>
                              <w:r>
                                <w:rPr>
                                  <w:rFonts w:ascii="Calibri"/>
                                  <w:spacing w:val="-2"/>
                                  <w:w w:val="245"/>
                                  <w:sz w:val="13"/>
                                </w:rPr>
                                <w:t> </w:t>
                              </w:r>
                              <w:r>
                                <w:rPr>
                                  <w:rFonts w:ascii="Calibri"/>
                                  <w:spacing w:val="-4"/>
                                  <w:w w:val="244"/>
                                  <w:sz w:val="13"/>
                                </w:rPr>
                                <w:t> </w:t>
                              </w:r>
                              <w:r>
                                <w:rPr>
                                  <w:rFonts w:ascii="Calibri"/>
                                  <w:w w:val="244"/>
                                  <w:sz w:val="13"/>
                                </w:rPr>
                                <w:t> </w:t>
                              </w:r>
                              <w:r>
                                <w:rPr>
                                  <w:rFonts w:ascii="Calibri"/>
                                  <w:spacing w:val="-3"/>
                                  <w:sz w:val="13"/>
                                </w:rPr>
                                <w:t> </w:t>
                              </w:r>
                              <w:r>
                                <w:rPr>
                                  <w:rFonts w:ascii="Calibri"/>
                                  <w:spacing w:val="-4"/>
                                  <w:w w:val="300"/>
                                  <w:sz w:val="13"/>
                                </w:rPr>
                                <w:t> </w:t>
                              </w:r>
                              <w:r>
                                <w:rPr>
                                  <w:rFonts w:ascii="Calibri"/>
                                  <w:spacing w:val="-2"/>
                                  <w:w w:val="245"/>
                                  <w:sz w:val="13"/>
                                </w:rPr>
                                <w:t> </w:t>
                              </w:r>
                              <w:r>
                                <w:rPr>
                                  <w:rFonts w:ascii="Calibri"/>
                                  <w:spacing w:val="-4"/>
                                  <w:w w:val="244"/>
                                  <w:sz w:val="13"/>
                                </w:rPr>
                                <w:t> </w:t>
                              </w:r>
                              <w:r>
                                <w:rPr>
                                  <w:rFonts w:ascii="Calibri"/>
                                  <w:w w:val="231"/>
                                  <w:sz w:val="13"/>
                                </w:rPr>
                                <w:t> </w:t>
                              </w:r>
                            </w:p>
                          </w:txbxContent>
                        </wps:txbx>
                        <wps:bodyPr wrap="square" lIns="0" tIns="0" rIns="0" bIns="0" rtlCol="0">
                          <a:noAutofit/>
                        </wps:bodyPr>
                      </wps:wsp>
                      <wps:wsp>
                        <wps:cNvPr id="667" name="Textbox 667"/>
                        <wps:cNvSpPr txBox="1"/>
                        <wps:spPr>
                          <a:xfrm>
                            <a:off x="2091967" y="1038552"/>
                            <a:ext cx="320040" cy="73660"/>
                          </a:xfrm>
                          <a:prstGeom prst="rect">
                            <a:avLst/>
                          </a:prstGeom>
                        </wps:spPr>
                        <wps:txbx>
                          <w:txbxContent>
                            <w:p>
                              <w:pPr>
                                <w:spacing w:line="116" w:lineRule="exact" w:before="0"/>
                                <w:ind w:left="0" w:right="0" w:firstLine="0"/>
                                <w:jc w:val="left"/>
                                <w:rPr>
                                  <w:rFonts w:ascii="Calibri"/>
                                  <w:sz w:val="11"/>
                                </w:rPr>
                              </w:pPr>
                              <w:r>
                                <w:rPr>
                                  <w:rFonts w:ascii="Calibri"/>
                                  <w:color w:val="FFFFFF"/>
                                  <w:spacing w:val="-5"/>
                                  <w:w w:val="269"/>
                                  <w:sz w:val="11"/>
                                </w:rPr>
                                <w:t> </w:t>
                              </w:r>
                              <w:r>
                                <w:rPr>
                                  <w:rFonts w:ascii="Calibri"/>
                                  <w:color w:val="FFFFFF"/>
                                  <w:spacing w:val="-3"/>
                                  <w:w w:val="197"/>
                                  <w:sz w:val="11"/>
                                </w:rPr>
                                <w:t>  </w:t>
                              </w:r>
                              <w:r>
                                <w:rPr>
                                  <w:rFonts w:ascii="Calibri"/>
                                  <w:color w:val="FFFFFF"/>
                                  <w:w w:val="117"/>
                                  <w:sz w:val="11"/>
                                </w:rPr>
                                <w:t> </w:t>
                              </w:r>
                              <w:r>
                                <w:rPr>
                                  <w:rFonts w:ascii="Calibri"/>
                                  <w:color w:val="FFFFFF"/>
                                  <w:spacing w:val="-2"/>
                                  <w:sz w:val="11"/>
                                </w:rPr>
                                <w:t> </w:t>
                              </w:r>
                              <w:r>
                                <w:rPr>
                                  <w:rFonts w:ascii="Calibri"/>
                                  <w:color w:val="FFFFFF"/>
                                  <w:spacing w:val="-5"/>
                                  <w:w w:val="286"/>
                                  <w:sz w:val="11"/>
                                </w:rPr>
                                <w:t> </w:t>
                              </w:r>
                              <w:r>
                                <w:rPr>
                                  <w:rFonts w:ascii="Calibri"/>
                                  <w:color w:val="FFFFFF"/>
                                  <w:spacing w:val="-3"/>
                                  <w:w w:val="162"/>
                                  <w:sz w:val="11"/>
                                </w:rPr>
                                <w:t> </w:t>
                              </w:r>
                              <w:r>
                                <w:rPr>
                                  <w:rFonts w:ascii="Calibri"/>
                                  <w:color w:val="FFFFFF"/>
                                  <w:spacing w:val="-2"/>
                                  <w:w w:val="106"/>
                                  <w:sz w:val="11"/>
                                </w:rPr>
                                <w:t> </w:t>
                              </w:r>
                              <w:r>
                                <w:rPr>
                                  <w:rFonts w:ascii="Calibri"/>
                                  <w:color w:val="FFFFFF"/>
                                  <w:spacing w:val="-4"/>
                                  <w:w w:val="210"/>
                                  <w:sz w:val="11"/>
                                </w:rPr>
                                <w:t> </w:t>
                              </w:r>
                              <w:r>
                                <w:rPr>
                                  <w:rFonts w:ascii="Calibri"/>
                                  <w:color w:val="FFFFFF"/>
                                  <w:spacing w:val="-3"/>
                                  <w:w w:val="231"/>
                                  <w:sz w:val="11"/>
                                </w:rPr>
                                <w:t> </w:t>
                              </w:r>
                              <w:r>
                                <w:rPr>
                                  <w:rFonts w:ascii="Calibri"/>
                                  <w:color w:val="FFFFFF"/>
                                  <w:w w:val="162"/>
                                  <w:sz w:val="11"/>
                                </w:rPr>
                                <w:t> </w:t>
                              </w:r>
                            </w:p>
                          </w:txbxContent>
                        </wps:txbx>
                        <wps:bodyPr wrap="square" lIns="0" tIns="0" rIns="0" bIns="0" rtlCol="0">
                          <a:noAutofit/>
                        </wps:bodyPr>
                      </wps:wsp>
                      <wps:wsp>
                        <wps:cNvPr id="668" name="Textbox 668"/>
                        <wps:cNvSpPr txBox="1"/>
                        <wps:spPr>
                          <a:xfrm>
                            <a:off x="472996" y="1382427"/>
                            <a:ext cx="257175" cy="80010"/>
                          </a:xfrm>
                          <a:prstGeom prst="rect">
                            <a:avLst/>
                          </a:prstGeom>
                        </wps:spPr>
                        <wps:txbx>
                          <w:txbxContent>
                            <w:p>
                              <w:pPr>
                                <w:spacing w:line="125" w:lineRule="exact" w:before="0"/>
                                <w:ind w:left="0" w:right="0" w:firstLine="0"/>
                                <w:jc w:val="left"/>
                                <w:rPr>
                                  <w:rFonts w:ascii="Calibri"/>
                                  <w:sz w:val="12"/>
                                </w:rPr>
                              </w:pPr>
                              <w:r>
                                <w:rPr>
                                  <w:rFonts w:ascii="Calibri"/>
                                  <w:color w:val="FFFFFF"/>
                                  <w:spacing w:val="-5"/>
                                  <w:w w:val="212"/>
                                  <w:sz w:val="12"/>
                                </w:rPr>
                                <w:t> </w:t>
                              </w:r>
                              <w:r>
                                <w:rPr>
                                  <w:rFonts w:ascii="Calibri"/>
                                  <w:color w:val="FFFFFF"/>
                                  <w:spacing w:val="-5"/>
                                  <w:w w:val="229"/>
                                  <w:sz w:val="12"/>
                                </w:rPr>
                                <w:t> </w:t>
                              </w:r>
                              <w:r>
                                <w:rPr>
                                  <w:rFonts w:ascii="Calibri"/>
                                  <w:color w:val="FFFFFF"/>
                                  <w:spacing w:val="-6"/>
                                  <w:w w:val="161"/>
                                  <w:sz w:val="12"/>
                                </w:rPr>
                                <w:t> </w:t>
                              </w:r>
                              <w:r>
                                <w:rPr>
                                  <w:rFonts w:ascii="Calibri"/>
                                  <w:color w:val="FFFFFF"/>
                                  <w:spacing w:val="-3"/>
                                  <w:w w:val="208"/>
                                  <w:sz w:val="12"/>
                                </w:rPr>
                                <w:t> </w:t>
                              </w:r>
                              <w:r>
                                <w:rPr>
                                  <w:rFonts w:ascii="Calibri"/>
                                  <w:color w:val="FFFFFF"/>
                                  <w:spacing w:val="-4"/>
                                  <w:w w:val="105"/>
                                  <w:sz w:val="12"/>
                                </w:rPr>
                                <w:t> </w:t>
                              </w:r>
                              <w:r>
                                <w:rPr>
                                  <w:rFonts w:ascii="Calibri"/>
                                  <w:color w:val="FFFFFF"/>
                                  <w:spacing w:val="-4"/>
                                  <w:w w:val="195"/>
                                  <w:sz w:val="12"/>
                                </w:rPr>
                                <w:t> </w:t>
                              </w:r>
                              <w:r>
                                <w:rPr>
                                  <w:rFonts w:ascii="Calibri"/>
                                  <w:color w:val="FFFFFF"/>
                                  <w:spacing w:val="-5"/>
                                  <w:w w:val="229"/>
                                  <w:sz w:val="12"/>
                                </w:rPr>
                                <w:t> </w:t>
                              </w:r>
                              <w:r>
                                <w:rPr>
                                  <w:rFonts w:ascii="Calibri"/>
                                  <w:color w:val="FFFFFF"/>
                                  <w:w w:val="180"/>
                                  <w:sz w:val="12"/>
                                </w:rPr>
                                <w:t> </w:t>
                              </w:r>
                            </w:p>
                          </w:txbxContent>
                        </wps:txbx>
                        <wps:bodyPr wrap="square" lIns="0" tIns="0" rIns="0" bIns="0" rtlCol="0">
                          <a:noAutofit/>
                        </wps:bodyPr>
                      </wps:wsp>
                      <wps:wsp>
                        <wps:cNvPr id="669" name="Textbox 669"/>
                        <wps:cNvSpPr txBox="1"/>
                        <wps:spPr>
                          <a:xfrm>
                            <a:off x="1045138" y="1412229"/>
                            <a:ext cx="57785" cy="80010"/>
                          </a:xfrm>
                          <a:prstGeom prst="rect">
                            <a:avLst/>
                          </a:prstGeom>
                        </wps:spPr>
                        <wps:txbx>
                          <w:txbxContent>
                            <w:p>
                              <w:pPr>
                                <w:spacing w:line="125" w:lineRule="exact" w:before="0"/>
                                <w:ind w:left="0" w:right="0" w:firstLine="0"/>
                                <w:jc w:val="left"/>
                                <w:rPr>
                                  <w:rFonts w:ascii="Calibri"/>
                                  <w:sz w:val="12"/>
                                </w:rPr>
                              </w:pPr>
                              <w:r>
                                <w:rPr>
                                  <w:rFonts w:ascii="Calibri"/>
                                  <w:color w:val="FFFFFF"/>
                                  <w:spacing w:val="-4"/>
                                  <w:w w:val="154"/>
                                  <w:sz w:val="12"/>
                                </w:rPr>
                                <w:t> </w:t>
                              </w:r>
                              <w:r>
                                <w:rPr>
                                  <w:rFonts w:ascii="Calibri"/>
                                  <w:color w:val="FFFFFF"/>
                                  <w:w w:val="116"/>
                                  <w:sz w:val="12"/>
                                </w:rPr>
                                <w:t> </w:t>
                              </w:r>
                            </w:p>
                          </w:txbxContent>
                        </wps:txbx>
                        <wps:bodyPr wrap="square" lIns="0" tIns="0" rIns="0" bIns="0" rtlCol="0">
                          <a:noAutofit/>
                        </wps:bodyPr>
                      </wps:wsp>
                      <wps:wsp>
                        <wps:cNvPr id="670" name="Textbox 670"/>
                        <wps:cNvSpPr txBox="1"/>
                        <wps:spPr>
                          <a:xfrm>
                            <a:off x="1476731" y="1682746"/>
                            <a:ext cx="852805" cy="165735"/>
                          </a:xfrm>
                          <a:prstGeom prst="rect">
                            <a:avLst/>
                          </a:prstGeom>
                        </wps:spPr>
                        <wps:txbx>
                          <w:txbxContent>
                            <w:p>
                              <w:pPr>
                                <w:spacing w:line="261" w:lineRule="exact" w:before="0"/>
                                <w:ind w:left="0" w:right="0" w:firstLine="0"/>
                                <w:jc w:val="left"/>
                                <w:rPr>
                                  <w:rFonts w:ascii="Calibri"/>
                                  <w:sz w:val="26"/>
                                </w:rPr>
                              </w:pPr>
                              <w:r>
                                <w:rPr>
                                  <w:rFonts w:ascii="Calibri"/>
                                  <w:spacing w:val="2"/>
                                  <w:w w:val="294"/>
                                  <w:sz w:val="26"/>
                                </w:rPr>
                                <w:t> </w:t>
                              </w:r>
                              <w:r>
                                <w:rPr>
                                  <w:rFonts w:ascii="Calibri"/>
                                  <w:w w:val="135"/>
                                  <w:sz w:val="26"/>
                                </w:rPr>
                                <w:t> </w:t>
                              </w:r>
                              <w:r>
                                <w:rPr>
                                  <w:rFonts w:ascii="Calibri"/>
                                  <w:w w:val="236"/>
                                  <w:sz w:val="26"/>
                                </w:rPr>
                                <w:t> </w:t>
                              </w:r>
                              <w:r>
                                <w:rPr>
                                  <w:rFonts w:ascii="Calibri"/>
                                  <w:spacing w:val="-3"/>
                                  <w:w w:val="101"/>
                                  <w:sz w:val="26"/>
                                </w:rPr>
                                <w:t> </w:t>
                              </w:r>
                              <w:r>
                                <w:rPr>
                                  <w:rFonts w:ascii="Calibri"/>
                                  <w:spacing w:val="3"/>
                                  <w:w w:val="234"/>
                                  <w:sz w:val="26"/>
                                </w:rPr>
                                <w:t> </w:t>
                              </w:r>
                              <w:r>
                                <w:rPr>
                                  <w:rFonts w:ascii="Calibri"/>
                                  <w:spacing w:val="2"/>
                                  <w:w w:val="233"/>
                                  <w:sz w:val="26"/>
                                </w:rPr>
                                <w:t> </w:t>
                              </w:r>
                              <w:r>
                                <w:rPr>
                                  <w:rFonts w:ascii="Calibri"/>
                                  <w:w w:val="233"/>
                                  <w:sz w:val="26"/>
                                </w:rPr>
                                <w:t> </w:t>
                              </w:r>
                              <w:r>
                                <w:rPr>
                                  <w:rFonts w:ascii="Calibri"/>
                                  <w:spacing w:val="1"/>
                                  <w:sz w:val="26"/>
                                </w:rPr>
                                <w:t> </w:t>
                              </w:r>
                              <w:r>
                                <w:rPr>
                                  <w:rFonts w:ascii="Calibri"/>
                                  <w:w w:val="152"/>
                                  <w:sz w:val="26"/>
                                </w:rPr>
                                <w:t> </w:t>
                              </w:r>
                              <w:r>
                                <w:rPr>
                                  <w:rFonts w:ascii="Calibri"/>
                                  <w:spacing w:val="-3"/>
                                  <w:w w:val="152"/>
                                  <w:sz w:val="26"/>
                                </w:rPr>
                                <w:t> </w:t>
                              </w:r>
                              <w:r>
                                <w:rPr>
                                  <w:rFonts w:ascii="Calibri"/>
                                  <w:spacing w:val="-4"/>
                                  <w:w w:val="148"/>
                                  <w:sz w:val="26"/>
                                </w:rPr>
                                <w:t> </w:t>
                              </w:r>
                              <w:r>
                                <w:rPr>
                                  <w:rFonts w:ascii="Calibri"/>
                                  <w:w w:val="220"/>
                                  <w:sz w:val="26"/>
                                </w:rPr>
                                <w:t> </w:t>
                              </w:r>
                            </w:p>
                          </w:txbxContent>
                        </wps:txbx>
                        <wps:bodyPr wrap="square" lIns="0" tIns="0" rIns="0" bIns="0" rtlCol="0">
                          <a:noAutofit/>
                        </wps:bodyPr>
                      </wps:wsp>
                      <wps:wsp>
                        <wps:cNvPr id="671" name="Textbox 671"/>
                        <wps:cNvSpPr txBox="1"/>
                        <wps:spPr>
                          <a:xfrm>
                            <a:off x="1430524" y="1139077"/>
                            <a:ext cx="1133475" cy="112395"/>
                          </a:xfrm>
                          <a:prstGeom prst="rect">
                            <a:avLst/>
                          </a:prstGeom>
                          <a:solidFill>
                            <a:srgbClr val="6FAC46"/>
                          </a:solidFill>
                        </wps:spPr>
                        <wps:txbx>
                          <w:txbxContent>
                            <w:p>
                              <w:pPr>
                                <w:spacing w:before="24"/>
                                <w:ind w:left="140" w:right="0" w:firstLine="0"/>
                                <w:jc w:val="left"/>
                                <w:rPr>
                                  <w:rFonts w:ascii="Calibri"/>
                                  <w:color w:val="000000"/>
                                  <w:sz w:val="12"/>
                                </w:rPr>
                              </w:pPr>
                              <w:r>
                                <w:rPr>
                                  <w:rFonts w:ascii="Calibri"/>
                                  <w:color w:val="FFFFFF"/>
                                  <w:spacing w:val="-6"/>
                                  <w:w w:val="246"/>
                                  <w:sz w:val="12"/>
                                </w:rPr>
                                <w:t> </w:t>
                              </w:r>
                              <w:r>
                                <w:rPr>
                                  <w:rFonts w:ascii="Calibri"/>
                                  <w:color w:val="FFFFFF"/>
                                  <w:spacing w:val="-5"/>
                                  <w:w w:val="243"/>
                                  <w:sz w:val="12"/>
                                </w:rPr>
                                <w:t> </w:t>
                              </w:r>
                              <w:r>
                                <w:rPr>
                                  <w:rFonts w:ascii="Calibri"/>
                                  <w:color w:val="FFFFFF"/>
                                  <w:spacing w:val="-10"/>
                                  <w:w w:val="368"/>
                                  <w:sz w:val="12"/>
                                </w:rPr>
                                <w:t> </w:t>
                              </w:r>
                              <w:r>
                                <w:rPr>
                                  <w:rFonts w:ascii="Calibri"/>
                                  <w:color w:val="FFFFFF"/>
                                  <w:spacing w:val="-6"/>
                                  <w:w w:val="242"/>
                                  <w:sz w:val="12"/>
                                </w:rPr>
                                <w:t> </w:t>
                              </w:r>
                              <w:r>
                                <w:rPr>
                                  <w:rFonts w:ascii="Calibri"/>
                                  <w:color w:val="FFFFFF"/>
                                  <w:spacing w:val="-7"/>
                                  <w:w w:val="242"/>
                                  <w:sz w:val="12"/>
                                </w:rPr>
                                <w:t> </w:t>
                              </w:r>
                              <w:r>
                                <w:rPr>
                                  <w:rFonts w:ascii="Calibri"/>
                                  <w:color w:val="FFFFFF"/>
                                  <w:spacing w:val="-3"/>
                                  <w:w w:val="154"/>
                                  <w:sz w:val="12"/>
                                </w:rPr>
                                <w:t> </w:t>
                              </w:r>
                              <w:r>
                                <w:rPr>
                                  <w:rFonts w:ascii="Calibri"/>
                                  <w:color w:val="FFFFFF"/>
                                  <w:w w:val="229"/>
                                  <w:sz w:val="12"/>
                                </w:rPr>
                                <w:t> </w:t>
                              </w:r>
                              <w:r>
                                <w:rPr>
                                  <w:rFonts w:ascii="Calibri"/>
                                  <w:color w:val="FFFFFF"/>
                                  <w:spacing w:val="-6"/>
                                  <w:sz w:val="12"/>
                                </w:rPr>
                                <w:t> </w:t>
                              </w:r>
                              <w:r>
                                <w:rPr>
                                  <w:rFonts w:ascii="Calibri"/>
                                  <w:color w:val="FFFFFF"/>
                                  <w:spacing w:val="-5"/>
                                  <w:w w:val="212"/>
                                  <w:sz w:val="12"/>
                                </w:rPr>
                                <w:t> </w:t>
                              </w:r>
                              <w:r>
                                <w:rPr>
                                  <w:rFonts w:ascii="Calibri"/>
                                  <w:color w:val="FFFFFF"/>
                                  <w:spacing w:val="-5"/>
                                  <w:w w:val="208"/>
                                  <w:sz w:val="12"/>
                                </w:rPr>
                                <w:t> </w:t>
                              </w:r>
                              <w:r>
                                <w:rPr>
                                  <w:rFonts w:ascii="Calibri"/>
                                  <w:color w:val="FFFFFF"/>
                                  <w:spacing w:val="-3"/>
                                  <w:w w:val="195"/>
                                  <w:sz w:val="12"/>
                                </w:rPr>
                                <w:t> </w:t>
                              </w:r>
                              <w:r>
                                <w:rPr>
                                  <w:rFonts w:ascii="Calibri"/>
                                  <w:color w:val="FFFFFF"/>
                                  <w:w w:val="115"/>
                                  <w:sz w:val="12"/>
                                </w:rPr>
                                <w:t> </w:t>
                              </w:r>
                              <w:r>
                                <w:rPr>
                                  <w:rFonts w:ascii="Calibri"/>
                                  <w:color w:val="FFFFFF"/>
                                  <w:spacing w:val="-5"/>
                                  <w:sz w:val="12"/>
                                </w:rPr>
                                <w:t> </w:t>
                              </w:r>
                              <w:r>
                                <w:rPr>
                                  <w:rFonts w:ascii="Calibri"/>
                                  <w:color w:val="FFFFFF"/>
                                  <w:spacing w:val="-8"/>
                                  <w:w w:val="330"/>
                                  <w:sz w:val="12"/>
                                </w:rPr>
                                <w:t> </w:t>
                              </w:r>
                              <w:r>
                                <w:rPr>
                                  <w:rFonts w:ascii="Calibri"/>
                                  <w:color w:val="FFFFFF"/>
                                  <w:spacing w:val="-3"/>
                                  <w:w w:val="105"/>
                                  <w:sz w:val="12"/>
                                </w:rPr>
                                <w:t> </w:t>
                              </w:r>
                              <w:r>
                                <w:rPr>
                                  <w:rFonts w:ascii="Calibri"/>
                                  <w:color w:val="FFFFFF"/>
                                  <w:spacing w:val="-3"/>
                                  <w:w w:val="154"/>
                                  <w:sz w:val="12"/>
                                </w:rPr>
                                <w:t> </w:t>
                              </w:r>
                              <w:r>
                                <w:rPr>
                                  <w:rFonts w:ascii="Calibri"/>
                                  <w:color w:val="FFFFFF"/>
                                  <w:w w:val="242"/>
                                  <w:sz w:val="12"/>
                                </w:rPr>
                                <w:t> </w:t>
                              </w:r>
                              <w:r>
                                <w:rPr>
                                  <w:rFonts w:ascii="Calibri"/>
                                  <w:color w:val="FFFFFF"/>
                                  <w:spacing w:val="-8"/>
                                  <w:sz w:val="12"/>
                                </w:rPr>
                                <w:t> </w:t>
                              </w:r>
                              <w:r>
                                <w:rPr>
                                  <w:rFonts w:ascii="Calibri"/>
                                  <w:color w:val="FFFFFF"/>
                                  <w:spacing w:val="-6"/>
                                  <w:w w:val="267"/>
                                  <w:sz w:val="12"/>
                                </w:rPr>
                                <w:t> </w:t>
                              </w:r>
                              <w:r>
                                <w:rPr>
                                  <w:rFonts w:ascii="Calibri"/>
                                  <w:color w:val="FFFFFF"/>
                                  <w:spacing w:val="-4"/>
                                  <w:w w:val="195"/>
                                  <w:sz w:val="12"/>
                                </w:rPr>
                                <w:t> </w:t>
                              </w:r>
                              <w:r>
                                <w:rPr>
                                  <w:rFonts w:ascii="Calibri"/>
                                  <w:color w:val="FFFFFF"/>
                                  <w:spacing w:val="-3"/>
                                  <w:w w:val="195"/>
                                  <w:sz w:val="12"/>
                                </w:rPr>
                                <w:t> </w:t>
                              </w:r>
                              <w:r>
                                <w:rPr>
                                  <w:rFonts w:ascii="Calibri"/>
                                  <w:color w:val="FFFFFF"/>
                                  <w:spacing w:val="-5"/>
                                  <w:w w:val="229"/>
                                  <w:sz w:val="12"/>
                                </w:rPr>
                                <w:t> </w:t>
                              </w:r>
                              <w:r>
                                <w:rPr>
                                  <w:rFonts w:ascii="Calibri"/>
                                  <w:color w:val="FFFFFF"/>
                                  <w:spacing w:val="-3"/>
                                  <w:w w:val="105"/>
                                  <w:sz w:val="12"/>
                                </w:rPr>
                                <w:t> </w:t>
                              </w:r>
                              <w:r>
                                <w:rPr>
                                  <w:rFonts w:ascii="Calibri"/>
                                  <w:color w:val="FFFFFF"/>
                                  <w:spacing w:val="-5"/>
                                  <w:w w:val="229"/>
                                  <w:sz w:val="12"/>
                                </w:rPr>
                                <w:t> </w:t>
                              </w:r>
                              <w:r>
                                <w:rPr>
                                  <w:rFonts w:ascii="Calibri"/>
                                  <w:color w:val="FFFFFF"/>
                                  <w:spacing w:val="-3"/>
                                  <w:w w:val="161"/>
                                  <w:sz w:val="12"/>
                                </w:rPr>
                                <w:t> </w:t>
                              </w:r>
                              <w:r>
                                <w:rPr>
                                  <w:rFonts w:ascii="Calibri"/>
                                  <w:color w:val="FFFFFF"/>
                                  <w:spacing w:val="-6"/>
                                  <w:w w:val="221"/>
                                  <w:sz w:val="12"/>
                                </w:rPr>
                                <w:t> </w:t>
                              </w:r>
                              <w:r>
                                <w:rPr>
                                  <w:rFonts w:ascii="Calibri"/>
                                  <w:color w:val="FFFFFF"/>
                                  <w:spacing w:val="-4"/>
                                  <w:w w:val="154"/>
                                  <w:sz w:val="12"/>
                                </w:rPr>
                                <w:t> </w:t>
                              </w:r>
                              <w:r>
                                <w:rPr>
                                  <w:rFonts w:ascii="Calibri"/>
                                  <w:color w:val="FFFFFF"/>
                                  <w:spacing w:val="-3"/>
                                  <w:w w:val="105"/>
                                  <w:sz w:val="12"/>
                                </w:rPr>
                                <w:t> </w:t>
                              </w:r>
                              <w:r>
                                <w:rPr>
                                  <w:rFonts w:ascii="Calibri"/>
                                  <w:color w:val="FFFFFF"/>
                                  <w:spacing w:val="-6"/>
                                  <w:w w:val="243"/>
                                  <w:sz w:val="12"/>
                                </w:rPr>
                                <w:t> </w:t>
                              </w:r>
                              <w:r>
                                <w:rPr>
                                  <w:rFonts w:ascii="Calibri"/>
                                  <w:color w:val="FFFFFF"/>
                                  <w:w w:val="242"/>
                                  <w:sz w:val="12"/>
                                </w:rPr>
                                <w:t> </w:t>
                              </w:r>
                            </w:p>
                          </w:txbxContent>
                        </wps:txbx>
                        <wps:bodyPr wrap="square" lIns="0" tIns="0" rIns="0" bIns="0" rtlCol="0">
                          <a:noAutofit/>
                        </wps:bodyPr>
                      </wps:wsp>
                      <wps:wsp>
                        <wps:cNvPr id="672" name="Textbox 672"/>
                        <wps:cNvSpPr txBox="1"/>
                        <wps:spPr>
                          <a:xfrm>
                            <a:off x="1587803" y="1015180"/>
                            <a:ext cx="414020" cy="117475"/>
                          </a:xfrm>
                          <a:prstGeom prst="rect">
                            <a:avLst/>
                          </a:prstGeom>
                          <a:solidFill>
                            <a:srgbClr val="DEEBF7"/>
                          </a:solidFill>
                        </wps:spPr>
                        <wps:txbx>
                          <w:txbxContent>
                            <w:p>
                              <w:pPr>
                                <w:spacing w:before="9"/>
                                <w:ind w:left="64" w:right="0" w:firstLine="0"/>
                                <w:jc w:val="left"/>
                                <w:rPr>
                                  <w:rFonts w:ascii="Calibri"/>
                                  <w:color w:val="000000"/>
                                  <w:sz w:val="12"/>
                                </w:rPr>
                              </w:pPr>
                              <w:r>
                                <w:rPr>
                                  <w:rFonts w:ascii="Calibri"/>
                                  <w:color w:val="000000"/>
                                  <w:spacing w:val="-3"/>
                                  <w:w w:val="290"/>
                                  <w:sz w:val="12"/>
                                </w:rPr>
                                <w:t> </w:t>
                              </w:r>
                              <w:r>
                                <w:rPr>
                                  <w:rFonts w:ascii="Calibri"/>
                                  <w:color w:val="000000"/>
                                  <w:spacing w:val="-4"/>
                                  <w:w w:val="245"/>
                                  <w:sz w:val="12"/>
                                </w:rPr>
                                <w:t> </w:t>
                              </w:r>
                              <w:r>
                                <w:rPr>
                                  <w:rFonts w:ascii="Calibri"/>
                                  <w:color w:val="000000"/>
                                  <w:spacing w:val="-3"/>
                                  <w:w w:val="182"/>
                                  <w:sz w:val="12"/>
                                </w:rPr>
                                <w:t> </w:t>
                              </w:r>
                              <w:r>
                                <w:rPr>
                                  <w:rFonts w:ascii="Calibri"/>
                                  <w:color w:val="000000"/>
                                  <w:w w:val="155"/>
                                  <w:sz w:val="12"/>
                                </w:rPr>
                                <w:t> </w:t>
                              </w:r>
                              <w:r>
                                <w:rPr>
                                  <w:rFonts w:ascii="Calibri"/>
                                  <w:color w:val="000000"/>
                                  <w:spacing w:val="-2"/>
                                  <w:sz w:val="12"/>
                                </w:rPr>
                                <w:t> </w:t>
                              </w:r>
                              <w:r>
                                <w:rPr>
                                  <w:rFonts w:ascii="Calibri"/>
                                  <w:color w:val="000000"/>
                                  <w:spacing w:val="-5"/>
                                  <w:w w:val="308"/>
                                  <w:sz w:val="12"/>
                                </w:rPr>
                                <w:t> </w:t>
                              </w:r>
                              <w:r>
                                <w:rPr>
                                  <w:rFonts w:ascii="Calibri"/>
                                  <w:color w:val="000000"/>
                                  <w:w w:val="213"/>
                                  <w:sz w:val="12"/>
                                </w:rPr>
                                <w:t> </w:t>
                              </w:r>
                            </w:p>
                          </w:txbxContent>
                        </wps:txbx>
                        <wps:bodyPr wrap="square" lIns="0" tIns="0" rIns="0" bIns="0" rtlCol="0">
                          <a:noAutofit/>
                        </wps:bodyPr>
                      </wps:wsp>
                      <wps:wsp>
                        <wps:cNvPr id="673" name="Textbox 673"/>
                        <wps:cNvSpPr txBox="1"/>
                        <wps:spPr>
                          <a:xfrm>
                            <a:off x="752462" y="1397356"/>
                            <a:ext cx="290195" cy="113030"/>
                          </a:xfrm>
                          <a:prstGeom prst="rect">
                            <a:avLst/>
                          </a:prstGeom>
                          <a:solidFill>
                            <a:srgbClr val="385622"/>
                          </a:solidFill>
                        </wps:spPr>
                        <wps:txbx>
                          <w:txbxContent>
                            <w:p>
                              <w:pPr>
                                <w:spacing w:before="3"/>
                                <w:ind w:left="-6" w:right="-15" w:firstLine="0"/>
                                <w:jc w:val="left"/>
                                <w:rPr>
                                  <w:rFonts w:ascii="Calibri"/>
                                  <w:color w:val="000000"/>
                                  <w:sz w:val="12"/>
                                </w:rPr>
                              </w:pPr>
                              <w:r>
                                <w:rPr>
                                  <w:rFonts w:ascii="Calibri"/>
                                  <w:color w:val="FFFFFF"/>
                                  <w:spacing w:val="-6"/>
                                  <w:w w:val="267"/>
                                  <w:sz w:val="12"/>
                                </w:rPr>
                                <w:t> </w:t>
                              </w:r>
                              <w:r>
                                <w:rPr>
                                  <w:rFonts w:ascii="Calibri"/>
                                  <w:color w:val="FFFFFF"/>
                                  <w:spacing w:val="-4"/>
                                  <w:w w:val="195"/>
                                  <w:sz w:val="12"/>
                                </w:rPr>
                                <w:t> </w:t>
                              </w:r>
                              <w:r>
                                <w:rPr>
                                  <w:rFonts w:ascii="Calibri"/>
                                  <w:color w:val="FFFFFF"/>
                                  <w:spacing w:val="-3"/>
                                  <w:w w:val="195"/>
                                  <w:sz w:val="12"/>
                                </w:rPr>
                                <w:t> </w:t>
                              </w:r>
                              <w:r>
                                <w:rPr>
                                  <w:rFonts w:ascii="Calibri"/>
                                  <w:color w:val="FFFFFF"/>
                                  <w:w w:val="116"/>
                                  <w:sz w:val="12"/>
                                </w:rPr>
                                <w:t> </w:t>
                              </w:r>
                              <w:r>
                                <w:rPr>
                                  <w:rFonts w:ascii="Calibri"/>
                                  <w:color w:val="FFFFFF"/>
                                  <w:spacing w:val="-5"/>
                                  <w:sz w:val="12"/>
                                </w:rPr>
                                <w:t> </w:t>
                              </w:r>
                              <w:r>
                                <w:rPr>
                                  <w:rFonts w:ascii="Calibri"/>
                                  <w:color w:val="FFFFFF"/>
                                  <w:spacing w:val="-7"/>
                                  <w:w w:val="394"/>
                                  <w:sz w:val="12"/>
                                </w:rPr>
                                <w:t> </w:t>
                              </w:r>
                              <w:r>
                                <w:rPr>
                                  <w:rFonts w:ascii="Calibri"/>
                                  <w:color w:val="FFFFFF"/>
                                  <w:spacing w:val="-5"/>
                                  <w:w w:val="217"/>
                                  <w:sz w:val="12"/>
                                </w:rPr>
                                <w:t> </w:t>
                              </w:r>
                              <w:r>
                                <w:rPr>
                                  <w:rFonts w:ascii="Calibri"/>
                                  <w:color w:val="FFFFFF"/>
                                  <w:w w:val="368"/>
                                  <w:sz w:val="12"/>
                                </w:rPr>
                                <w:t> </w:t>
                              </w:r>
                            </w:p>
                          </w:txbxContent>
                        </wps:txbx>
                        <wps:bodyPr wrap="square" lIns="0" tIns="0" rIns="0" bIns="0" rtlCol="0">
                          <a:noAutofit/>
                        </wps:bodyPr>
                      </wps:wsp>
                      <wps:wsp>
                        <wps:cNvPr id="674" name="Textbox 674"/>
                        <wps:cNvSpPr txBox="1"/>
                        <wps:spPr>
                          <a:xfrm>
                            <a:off x="147399" y="1278150"/>
                            <a:ext cx="895350" cy="113030"/>
                          </a:xfrm>
                          <a:prstGeom prst="rect">
                            <a:avLst/>
                          </a:prstGeom>
                          <a:solidFill>
                            <a:srgbClr val="6FAC46"/>
                          </a:solidFill>
                        </wps:spPr>
                        <wps:txbx>
                          <w:txbxContent>
                            <w:p>
                              <w:pPr>
                                <w:spacing w:before="13"/>
                                <w:ind w:left="50" w:right="0" w:firstLine="0"/>
                                <w:jc w:val="left"/>
                                <w:rPr>
                                  <w:rFonts w:ascii="Calibri"/>
                                  <w:color w:val="000000"/>
                                  <w:sz w:val="12"/>
                                </w:rPr>
                              </w:pPr>
                              <w:r>
                                <w:rPr>
                                  <w:rFonts w:ascii="Calibri"/>
                                  <w:color w:val="FFFFFF"/>
                                  <w:spacing w:val="-4"/>
                                  <w:w w:val="116"/>
                                  <w:sz w:val="12"/>
                                </w:rPr>
                                <w:t> </w:t>
                              </w:r>
                              <w:r>
                                <w:rPr>
                                  <w:rFonts w:ascii="Calibri"/>
                                  <w:color w:val="FFFFFF"/>
                                  <w:spacing w:val="-6"/>
                                  <w:w w:val="242"/>
                                  <w:sz w:val="12"/>
                                </w:rPr>
                                <w:t> </w:t>
                              </w:r>
                              <w:r>
                                <w:rPr>
                                  <w:rFonts w:ascii="Calibri"/>
                                  <w:color w:val="FFFFFF"/>
                                  <w:spacing w:val="-2"/>
                                  <w:w w:val="140"/>
                                  <w:sz w:val="12"/>
                                </w:rPr>
                                <w:t> </w:t>
                              </w:r>
                              <w:r>
                                <w:rPr>
                                  <w:rFonts w:ascii="Calibri"/>
                                  <w:color w:val="FFFFFF"/>
                                  <w:spacing w:val="-4"/>
                                  <w:w w:val="161"/>
                                  <w:sz w:val="12"/>
                                </w:rPr>
                                <w:t> </w:t>
                              </w:r>
                              <w:r>
                                <w:rPr>
                                  <w:rFonts w:ascii="Calibri"/>
                                  <w:color w:val="FFFFFF"/>
                                  <w:spacing w:val="-6"/>
                                  <w:w w:val="221"/>
                                  <w:sz w:val="12"/>
                                </w:rPr>
                                <w:t> </w:t>
                              </w:r>
                              <w:r>
                                <w:rPr>
                                  <w:rFonts w:ascii="Calibri"/>
                                  <w:color w:val="FFFFFF"/>
                                  <w:spacing w:val="-4"/>
                                  <w:w w:val="180"/>
                                  <w:sz w:val="12"/>
                                </w:rPr>
                                <w:t> </w:t>
                              </w:r>
                              <w:r>
                                <w:rPr>
                                  <w:rFonts w:ascii="Calibri"/>
                                  <w:color w:val="FFFFFF"/>
                                  <w:spacing w:val="-5"/>
                                  <w:w w:val="154"/>
                                  <w:sz w:val="12"/>
                                </w:rPr>
                                <w:t> </w:t>
                              </w:r>
                              <w:r>
                                <w:rPr>
                                  <w:rFonts w:ascii="Calibri"/>
                                  <w:color w:val="FFFFFF"/>
                                  <w:spacing w:val="-3"/>
                                  <w:w w:val="161"/>
                                  <w:sz w:val="12"/>
                                </w:rPr>
                                <w:t> </w:t>
                              </w:r>
                              <w:r>
                                <w:rPr>
                                  <w:rFonts w:ascii="Calibri"/>
                                  <w:color w:val="FFFFFF"/>
                                  <w:spacing w:val="-7"/>
                                  <w:w w:val="242"/>
                                  <w:sz w:val="12"/>
                                </w:rPr>
                                <w:t> </w:t>
                              </w:r>
                              <w:r>
                                <w:rPr>
                                  <w:rFonts w:ascii="Calibri"/>
                                  <w:color w:val="FFFFFF"/>
                                  <w:spacing w:val="-3"/>
                                  <w:w w:val="195"/>
                                  <w:sz w:val="12"/>
                                </w:rPr>
                                <w:t> </w:t>
                              </w:r>
                              <w:r>
                                <w:rPr>
                                  <w:rFonts w:ascii="Calibri"/>
                                  <w:color w:val="FFFFFF"/>
                                  <w:spacing w:val="-4"/>
                                  <w:w w:val="154"/>
                                  <w:sz w:val="12"/>
                                </w:rPr>
                                <w:t> </w:t>
                              </w:r>
                              <w:r>
                                <w:rPr>
                                  <w:rFonts w:ascii="Calibri"/>
                                  <w:color w:val="FFFFFF"/>
                                  <w:spacing w:val="-6"/>
                                  <w:w w:val="242"/>
                                  <w:sz w:val="12"/>
                                </w:rPr>
                                <w:t> </w:t>
                              </w:r>
                              <w:r>
                                <w:rPr>
                                  <w:rFonts w:ascii="Calibri"/>
                                  <w:color w:val="FFFFFF"/>
                                  <w:spacing w:val="-6"/>
                                  <w:w w:val="161"/>
                                  <w:sz w:val="12"/>
                                </w:rPr>
                                <w:t> </w:t>
                              </w:r>
                              <w:r>
                                <w:rPr>
                                  <w:rFonts w:ascii="Calibri"/>
                                  <w:color w:val="FFFFFF"/>
                                  <w:w w:val="229"/>
                                  <w:sz w:val="12"/>
                                </w:rPr>
                                <w:t> </w:t>
                              </w:r>
                              <w:r>
                                <w:rPr>
                                  <w:rFonts w:ascii="Calibri"/>
                                  <w:color w:val="FFFFFF"/>
                                  <w:spacing w:val="-5"/>
                                  <w:sz w:val="12"/>
                                </w:rPr>
                                <w:t> </w:t>
                              </w:r>
                              <w:r>
                                <w:rPr>
                                  <w:rFonts w:ascii="Calibri"/>
                                  <w:color w:val="FFFFFF"/>
                                  <w:spacing w:val="-8"/>
                                  <w:w w:val="394"/>
                                  <w:sz w:val="12"/>
                                </w:rPr>
                                <w:t> </w:t>
                              </w:r>
                              <w:r>
                                <w:rPr>
                                  <w:rFonts w:ascii="Calibri"/>
                                  <w:color w:val="FFFFFF"/>
                                  <w:spacing w:val="-6"/>
                                  <w:w w:val="221"/>
                                  <w:sz w:val="12"/>
                                </w:rPr>
                                <w:t> </w:t>
                              </w:r>
                              <w:r>
                                <w:rPr>
                                  <w:rFonts w:ascii="Calibri"/>
                                  <w:color w:val="FFFFFF"/>
                                  <w:spacing w:val="-6"/>
                                  <w:w w:val="242"/>
                                  <w:sz w:val="12"/>
                                </w:rPr>
                                <w:t> </w:t>
                              </w:r>
                              <w:r>
                                <w:rPr>
                                  <w:rFonts w:ascii="Calibri"/>
                                  <w:color w:val="FFFFFF"/>
                                  <w:spacing w:val="-5"/>
                                  <w:w w:val="221"/>
                                  <w:sz w:val="12"/>
                                </w:rPr>
                                <w:t> </w:t>
                              </w:r>
                              <w:r>
                                <w:rPr>
                                  <w:rFonts w:ascii="Calibri"/>
                                  <w:color w:val="FFFFFF"/>
                                  <w:spacing w:val="-5"/>
                                  <w:w w:val="217"/>
                                  <w:sz w:val="12"/>
                                </w:rPr>
                                <w:t> </w:t>
                              </w:r>
                              <w:r>
                                <w:rPr>
                                  <w:rFonts w:ascii="Calibri"/>
                                  <w:color w:val="FFFFFF"/>
                                  <w:spacing w:val="-4"/>
                                  <w:w w:val="229"/>
                                  <w:sz w:val="12"/>
                                </w:rPr>
                                <w:t> </w:t>
                              </w:r>
                              <w:r>
                                <w:rPr>
                                  <w:rFonts w:ascii="Calibri"/>
                                  <w:color w:val="FFFFFF"/>
                                  <w:spacing w:val="-10"/>
                                  <w:w w:val="368"/>
                                  <w:sz w:val="12"/>
                                </w:rPr>
                                <w:t> </w:t>
                              </w:r>
                              <w:r>
                                <w:rPr>
                                  <w:rFonts w:ascii="Calibri"/>
                                  <w:color w:val="FFFFFF"/>
                                  <w:spacing w:val="-5"/>
                                  <w:w w:val="229"/>
                                  <w:sz w:val="12"/>
                                </w:rPr>
                                <w:t> </w:t>
                              </w:r>
                              <w:r>
                                <w:rPr>
                                  <w:rFonts w:ascii="Calibri"/>
                                  <w:color w:val="FFFFFF"/>
                                  <w:spacing w:val="-6"/>
                                  <w:w w:val="242"/>
                                  <w:sz w:val="12"/>
                                </w:rPr>
                                <w:t> </w:t>
                              </w:r>
                              <w:r>
                                <w:rPr>
                                  <w:rFonts w:ascii="Calibri"/>
                                  <w:color w:val="FFFFFF"/>
                                  <w:w w:val="154"/>
                                  <w:sz w:val="12"/>
                                </w:rPr>
                                <w:t> </w:t>
                              </w:r>
                            </w:p>
                          </w:txbxContent>
                        </wps:txbx>
                        <wps:bodyPr wrap="square" lIns="0" tIns="0" rIns="0" bIns="0" rtlCol="0">
                          <a:noAutofit/>
                        </wps:bodyPr>
                      </wps:wsp>
                      <wps:wsp>
                        <wps:cNvPr id="675" name="Textbox 675"/>
                        <wps:cNvSpPr txBox="1"/>
                        <wps:spPr>
                          <a:xfrm>
                            <a:off x="182312" y="966890"/>
                            <a:ext cx="762635" cy="189230"/>
                          </a:xfrm>
                          <a:prstGeom prst="rect">
                            <a:avLst/>
                          </a:prstGeom>
                          <a:ln w="9107">
                            <a:solidFill>
                              <a:srgbClr val="000000"/>
                            </a:solidFill>
                            <a:prstDash val="solid"/>
                          </a:ln>
                        </wps:spPr>
                        <wps:txbx>
                          <w:txbxContent>
                            <w:p>
                              <w:pPr>
                                <w:spacing w:line="141" w:lineRule="exact" w:before="0"/>
                                <w:ind w:left="0" w:right="12" w:firstLine="0"/>
                                <w:jc w:val="center"/>
                                <w:rPr>
                                  <w:rFonts w:ascii="Calibri"/>
                                  <w:sz w:val="12"/>
                                </w:rPr>
                              </w:pPr>
                              <w:r>
                                <w:rPr>
                                  <w:rFonts w:ascii="Calibri"/>
                                  <w:color w:val="FFFFFF"/>
                                  <w:spacing w:val="-6"/>
                                  <w:w w:val="284"/>
                                  <w:sz w:val="12"/>
                                </w:rPr>
                                <w:t> </w:t>
                              </w:r>
                              <w:r>
                                <w:rPr>
                                  <w:rFonts w:ascii="Calibri"/>
                                  <w:color w:val="FFFFFF"/>
                                  <w:spacing w:val="-6"/>
                                  <w:w w:val="229"/>
                                  <w:sz w:val="12"/>
                                </w:rPr>
                                <w:t> </w:t>
                              </w:r>
                              <w:r>
                                <w:rPr>
                                  <w:rFonts w:ascii="Calibri"/>
                                  <w:color w:val="FFFFFF"/>
                                  <w:spacing w:val="-6"/>
                                  <w:w w:val="242"/>
                                  <w:sz w:val="12"/>
                                </w:rPr>
                                <w:t> </w:t>
                              </w:r>
                              <w:r>
                                <w:rPr>
                                  <w:rFonts w:ascii="Calibri"/>
                                  <w:color w:val="FFFFFF"/>
                                  <w:spacing w:val="-3"/>
                                  <w:w w:val="105"/>
                                  <w:sz w:val="12"/>
                                </w:rPr>
                                <w:t> </w:t>
                              </w:r>
                              <w:r>
                                <w:rPr>
                                  <w:rFonts w:ascii="Calibri"/>
                                  <w:color w:val="FFFFFF"/>
                                  <w:spacing w:val="-6"/>
                                  <w:w w:val="243"/>
                                  <w:sz w:val="12"/>
                                </w:rPr>
                                <w:t> </w:t>
                              </w:r>
                              <w:r>
                                <w:rPr>
                                  <w:rFonts w:ascii="Calibri"/>
                                  <w:color w:val="FFFFFF"/>
                                  <w:spacing w:val="-5"/>
                                  <w:w w:val="209"/>
                                  <w:sz w:val="12"/>
                                </w:rPr>
                                <w:t> </w:t>
                              </w:r>
                              <w:r>
                                <w:rPr>
                                  <w:rFonts w:ascii="Calibri"/>
                                  <w:color w:val="FFFFFF"/>
                                  <w:spacing w:val="-8"/>
                                  <w:w w:val="368"/>
                                  <w:sz w:val="12"/>
                                </w:rPr>
                                <w:t> </w:t>
                              </w:r>
                              <w:r>
                                <w:rPr>
                                  <w:rFonts w:ascii="Calibri"/>
                                  <w:color w:val="FFFFFF"/>
                                  <w:spacing w:val="-5"/>
                                  <w:w w:val="229"/>
                                  <w:sz w:val="12"/>
                                </w:rPr>
                                <w:t> </w:t>
                              </w:r>
                              <w:r>
                                <w:rPr>
                                  <w:rFonts w:ascii="Calibri"/>
                                  <w:color w:val="FFFFFF"/>
                                  <w:spacing w:val="-7"/>
                                  <w:w w:val="242"/>
                                  <w:sz w:val="12"/>
                                </w:rPr>
                                <w:t> </w:t>
                              </w:r>
                              <w:r>
                                <w:rPr>
                                  <w:rFonts w:ascii="Calibri"/>
                                  <w:color w:val="FFFFFF"/>
                                  <w:w w:val="154"/>
                                  <w:sz w:val="12"/>
                                </w:rPr>
                                <w:t> </w:t>
                              </w:r>
                            </w:p>
                            <w:p>
                              <w:pPr>
                                <w:spacing w:line="141" w:lineRule="exact" w:before="0"/>
                                <w:ind w:left="0" w:right="11" w:firstLine="0"/>
                                <w:jc w:val="center"/>
                                <w:rPr>
                                  <w:rFonts w:ascii="Calibri"/>
                                  <w:sz w:val="12"/>
                                </w:rPr>
                              </w:pPr>
                              <w:r>
                                <w:rPr>
                                  <w:rFonts w:ascii="Calibri"/>
                                  <w:color w:val="FFFFFF"/>
                                  <w:spacing w:val="-9"/>
                                  <w:w w:val="398"/>
                                  <w:sz w:val="12"/>
                                </w:rPr>
                                <w:t> </w:t>
                              </w:r>
                              <w:r>
                                <w:rPr>
                                  <w:rFonts w:ascii="Calibri"/>
                                  <w:color w:val="FFFFFF"/>
                                  <w:spacing w:val="-7"/>
                                  <w:w w:val="223"/>
                                  <w:sz w:val="12"/>
                                </w:rPr>
                                <w:t> </w:t>
                              </w:r>
                              <w:r>
                                <w:rPr>
                                  <w:rFonts w:ascii="Calibri"/>
                                  <w:color w:val="FFFFFF"/>
                                  <w:spacing w:val="-6"/>
                                  <w:w w:val="244"/>
                                  <w:sz w:val="12"/>
                                </w:rPr>
                                <w:t> </w:t>
                              </w:r>
                              <w:r>
                                <w:rPr>
                                  <w:rFonts w:ascii="Calibri"/>
                                  <w:color w:val="FFFFFF"/>
                                  <w:spacing w:val="-7"/>
                                  <w:w w:val="223"/>
                                  <w:sz w:val="12"/>
                                </w:rPr>
                                <w:t> </w:t>
                              </w:r>
                              <w:r>
                                <w:rPr>
                                  <w:rFonts w:ascii="Calibri"/>
                                  <w:color w:val="FFFFFF"/>
                                  <w:spacing w:val="-5"/>
                                  <w:w w:val="219"/>
                                  <w:sz w:val="12"/>
                                </w:rPr>
                                <w:t> </w:t>
                              </w:r>
                              <w:r>
                                <w:rPr>
                                  <w:rFonts w:ascii="Calibri"/>
                                  <w:color w:val="FFFFFF"/>
                                  <w:spacing w:val="-6"/>
                                  <w:w w:val="231"/>
                                  <w:sz w:val="12"/>
                                </w:rPr>
                                <w:t> </w:t>
                              </w:r>
                              <w:r>
                                <w:rPr>
                                  <w:rFonts w:ascii="Calibri"/>
                                  <w:color w:val="FFFFFF"/>
                                  <w:spacing w:val="-8"/>
                                  <w:w w:val="371"/>
                                  <w:sz w:val="12"/>
                                </w:rPr>
                                <w:t> </w:t>
                              </w:r>
                              <w:r>
                                <w:rPr>
                                  <w:rFonts w:ascii="Calibri"/>
                                  <w:color w:val="FFFFFF"/>
                                  <w:spacing w:val="-6"/>
                                  <w:w w:val="231"/>
                                  <w:sz w:val="12"/>
                                </w:rPr>
                                <w:t> </w:t>
                              </w:r>
                              <w:r>
                                <w:rPr>
                                  <w:rFonts w:ascii="Calibri"/>
                                  <w:color w:val="FFFFFF"/>
                                  <w:spacing w:val="-7"/>
                                  <w:w w:val="244"/>
                                  <w:sz w:val="12"/>
                                </w:rPr>
                                <w:t> </w:t>
                              </w:r>
                              <w:r>
                                <w:rPr>
                                  <w:rFonts w:ascii="Calibri"/>
                                  <w:color w:val="FFFFFF"/>
                                  <w:w w:val="155"/>
                                  <w:sz w:val="12"/>
                                </w:rPr>
                                <w:t> </w:t>
                              </w:r>
                              <w:r>
                                <w:rPr>
                                  <w:rFonts w:ascii="Calibri"/>
                                  <w:color w:val="FFFFFF"/>
                                  <w:spacing w:val="-4"/>
                                  <w:sz w:val="12"/>
                                </w:rPr>
                                <w:t> </w:t>
                              </w:r>
                              <w:r>
                                <w:rPr>
                                  <w:rFonts w:ascii="Calibri"/>
                                  <w:color w:val="FFFFFF"/>
                                  <w:spacing w:val="-5"/>
                                  <w:w w:val="213"/>
                                  <w:sz w:val="12"/>
                                </w:rPr>
                                <w:t> </w:t>
                              </w:r>
                              <w:r>
                                <w:rPr>
                                  <w:rFonts w:ascii="Calibri"/>
                                  <w:color w:val="FFFFFF"/>
                                  <w:spacing w:val="-6"/>
                                  <w:w w:val="231"/>
                                  <w:sz w:val="12"/>
                                </w:rPr>
                                <w:t> </w:t>
                              </w:r>
                              <w:r>
                                <w:rPr>
                                  <w:rFonts w:ascii="Calibri"/>
                                  <w:color w:val="FFFFFF"/>
                                  <w:spacing w:val="-4"/>
                                  <w:w w:val="162"/>
                                  <w:sz w:val="12"/>
                                </w:rPr>
                                <w:t> </w:t>
                              </w:r>
                              <w:r>
                                <w:rPr>
                                  <w:rFonts w:ascii="Calibri"/>
                                  <w:color w:val="FFFFFF"/>
                                  <w:spacing w:val="-6"/>
                                  <w:w w:val="210"/>
                                  <w:sz w:val="12"/>
                                </w:rPr>
                                <w:t> </w:t>
                              </w:r>
                              <w:r>
                                <w:rPr>
                                  <w:rFonts w:ascii="Calibri"/>
                                  <w:color w:val="FFFFFF"/>
                                  <w:spacing w:val="-2"/>
                                  <w:w w:val="106"/>
                                  <w:sz w:val="12"/>
                                </w:rPr>
                                <w:t> </w:t>
                              </w:r>
                              <w:r>
                                <w:rPr>
                                  <w:rFonts w:ascii="Calibri"/>
                                  <w:color w:val="FFFFFF"/>
                                  <w:spacing w:val="-6"/>
                                  <w:w w:val="196"/>
                                  <w:sz w:val="12"/>
                                </w:rPr>
                                <w:t> </w:t>
                              </w:r>
                              <w:r>
                                <w:rPr>
                                  <w:rFonts w:ascii="Calibri"/>
                                  <w:color w:val="FFFFFF"/>
                                  <w:spacing w:val="-5"/>
                                  <w:w w:val="231"/>
                                  <w:sz w:val="12"/>
                                </w:rPr>
                                <w:t> </w:t>
                              </w:r>
                              <w:r>
                                <w:rPr>
                                  <w:rFonts w:ascii="Calibri"/>
                                  <w:color w:val="FFFFFF"/>
                                  <w:w w:val="182"/>
                                  <w:sz w:val="12"/>
                                </w:rPr>
                                <w:t> </w:t>
                              </w:r>
                            </w:p>
                          </w:txbxContent>
                        </wps:txbx>
                        <wps:bodyPr wrap="square" lIns="0" tIns="0" rIns="0" bIns="0" rtlCol="0">
                          <a:noAutofit/>
                        </wps:bodyPr>
                      </wps:wsp>
                      <wps:wsp>
                        <wps:cNvPr id="676" name="Textbox 676"/>
                        <wps:cNvSpPr txBox="1"/>
                        <wps:spPr>
                          <a:xfrm>
                            <a:off x="1906031" y="695366"/>
                            <a:ext cx="454659" cy="89535"/>
                          </a:xfrm>
                          <a:prstGeom prst="rect">
                            <a:avLst/>
                          </a:prstGeom>
                          <a:solidFill>
                            <a:srgbClr val="385622"/>
                          </a:solidFill>
                          <a:ln w="6622">
                            <a:solidFill>
                              <a:srgbClr val="000000"/>
                            </a:solidFill>
                            <a:prstDash val="solid"/>
                          </a:ln>
                        </wps:spPr>
                        <wps:txbx>
                          <w:txbxContent>
                            <w:p>
                              <w:pPr>
                                <w:spacing w:line="129" w:lineRule="exact" w:before="1"/>
                                <w:ind w:left="100" w:right="0" w:firstLine="0"/>
                                <w:jc w:val="left"/>
                                <w:rPr>
                                  <w:rFonts w:ascii="Calibri"/>
                                  <w:color w:val="000000"/>
                                  <w:sz w:val="11"/>
                                </w:rPr>
                              </w:pPr>
                              <w:r>
                                <w:rPr>
                                  <w:rFonts w:ascii="Calibri"/>
                                  <w:color w:val="FFFFFF"/>
                                  <w:spacing w:val="-2"/>
                                  <w:w w:val="267"/>
                                  <w:sz w:val="11"/>
                                </w:rPr>
                                <w:t> </w:t>
                              </w:r>
                              <w:r>
                                <w:rPr>
                                  <w:rFonts w:ascii="Calibri"/>
                                  <w:color w:val="FFFFFF"/>
                                  <w:spacing w:val="-2"/>
                                  <w:w w:val="195"/>
                                  <w:sz w:val="11"/>
                                </w:rPr>
                                <w:t> </w:t>
                              </w:r>
                              <w:r>
                                <w:rPr>
                                  <w:rFonts w:ascii="Calibri"/>
                                  <w:color w:val="FFFFFF"/>
                                  <w:spacing w:val="-4"/>
                                  <w:w w:val="195"/>
                                  <w:sz w:val="11"/>
                                </w:rPr>
                                <w:t> </w:t>
                              </w:r>
                              <w:r>
                                <w:rPr>
                                  <w:rFonts w:ascii="Calibri"/>
                                  <w:color w:val="FFFFFF"/>
                                  <w:w w:val="116"/>
                                  <w:sz w:val="11"/>
                                </w:rPr>
                                <w:t> </w:t>
                              </w:r>
                              <w:r>
                                <w:rPr>
                                  <w:rFonts w:ascii="Calibri"/>
                                  <w:color w:val="FFFFFF"/>
                                  <w:sz w:val="11"/>
                                </w:rPr>
                                <w:t> </w:t>
                              </w:r>
                              <w:r>
                                <w:rPr>
                                  <w:rFonts w:ascii="Calibri"/>
                                  <w:color w:val="FFFFFF"/>
                                  <w:spacing w:val="-5"/>
                                  <w:w w:val="284"/>
                                  <w:sz w:val="11"/>
                                </w:rPr>
                                <w:t> </w:t>
                              </w:r>
                              <w:r>
                                <w:rPr>
                                  <w:rFonts w:ascii="Calibri"/>
                                  <w:color w:val="FFFFFF"/>
                                  <w:spacing w:val="-2"/>
                                  <w:w w:val="161"/>
                                  <w:sz w:val="11"/>
                                </w:rPr>
                                <w:t> </w:t>
                              </w:r>
                              <w:r>
                                <w:rPr>
                                  <w:rFonts w:ascii="Calibri"/>
                                  <w:color w:val="FFFFFF"/>
                                  <w:spacing w:val="-3"/>
                                  <w:w w:val="105"/>
                                  <w:sz w:val="11"/>
                                </w:rPr>
                                <w:t> </w:t>
                              </w:r>
                              <w:r>
                                <w:rPr>
                                  <w:rFonts w:ascii="Calibri"/>
                                  <w:color w:val="FFFFFF"/>
                                  <w:spacing w:val="-2"/>
                                  <w:w w:val="208"/>
                                  <w:sz w:val="11"/>
                                </w:rPr>
                                <w:t> </w:t>
                              </w:r>
                              <w:r>
                                <w:rPr>
                                  <w:rFonts w:ascii="Calibri"/>
                                  <w:color w:val="FFFFFF"/>
                                  <w:spacing w:val="-3"/>
                                  <w:w w:val="229"/>
                                  <w:sz w:val="11"/>
                                </w:rPr>
                                <w:t> </w:t>
                              </w:r>
                              <w:r>
                                <w:rPr>
                                  <w:rFonts w:ascii="Calibri"/>
                                  <w:color w:val="FFFFFF"/>
                                  <w:w w:val="161"/>
                                  <w:sz w:val="11"/>
                                </w:rPr>
                                <w:t> </w:t>
                              </w:r>
                            </w:p>
                          </w:txbxContent>
                        </wps:txbx>
                        <wps:bodyPr wrap="square" lIns="0" tIns="0" rIns="0" bIns="0" rtlCol="0">
                          <a:noAutofit/>
                        </wps:bodyPr>
                      </wps:wsp>
                      <wps:wsp>
                        <wps:cNvPr id="677" name="Textbox 677"/>
                        <wps:cNvSpPr txBox="1"/>
                        <wps:spPr>
                          <a:xfrm>
                            <a:off x="1634214" y="556293"/>
                            <a:ext cx="716280" cy="89535"/>
                          </a:xfrm>
                          <a:prstGeom prst="rect">
                            <a:avLst/>
                          </a:prstGeom>
                          <a:ln w="6622">
                            <a:solidFill>
                              <a:srgbClr val="000000"/>
                            </a:solidFill>
                            <a:prstDash val="solid"/>
                          </a:ln>
                        </wps:spPr>
                        <wps:txbx>
                          <w:txbxContent>
                            <w:p>
                              <w:pPr>
                                <w:spacing w:line="130" w:lineRule="exact" w:before="0"/>
                                <w:ind w:left="120" w:right="0" w:firstLine="0"/>
                                <w:jc w:val="left"/>
                                <w:rPr>
                                  <w:rFonts w:ascii="Calibri"/>
                                  <w:sz w:val="11"/>
                                </w:rPr>
                              </w:pPr>
                              <w:r>
                                <w:rPr>
                                  <w:rFonts w:ascii="Calibri"/>
                                  <w:spacing w:val="-1"/>
                                  <w:w w:val="229"/>
                                  <w:sz w:val="11"/>
                                </w:rPr>
                                <w:t> </w:t>
                              </w:r>
                              <w:r>
                                <w:rPr>
                                  <w:rFonts w:ascii="Calibri"/>
                                  <w:spacing w:val="-3"/>
                                  <w:w w:val="116"/>
                                  <w:sz w:val="11"/>
                                </w:rPr>
                                <w:t> </w:t>
                              </w:r>
                              <w:r>
                                <w:rPr>
                                  <w:rFonts w:ascii="Calibri"/>
                                  <w:spacing w:val="-2"/>
                                  <w:w w:val="217"/>
                                  <w:sz w:val="11"/>
                                </w:rPr>
                                <w:t> </w:t>
                              </w:r>
                              <w:r>
                                <w:rPr>
                                  <w:rFonts w:ascii="Calibri"/>
                                  <w:spacing w:val="2"/>
                                  <w:w w:val="116"/>
                                  <w:sz w:val="11"/>
                                </w:rPr>
                                <w:t> </w:t>
                              </w:r>
                              <w:r>
                                <w:rPr>
                                  <w:rFonts w:ascii="Calibri"/>
                                  <w:w w:val="115"/>
                                  <w:sz w:val="11"/>
                                </w:rPr>
                                <w:t> </w:t>
                              </w:r>
                              <w:r>
                                <w:rPr>
                                  <w:rFonts w:ascii="Calibri"/>
                                  <w:spacing w:val="-6"/>
                                  <w:sz w:val="11"/>
                                </w:rPr>
                                <w:t> </w:t>
                              </w:r>
                              <w:r>
                                <w:rPr>
                                  <w:rFonts w:ascii="Calibri"/>
                                  <w:spacing w:val="-3"/>
                                  <w:w w:val="267"/>
                                  <w:sz w:val="11"/>
                                </w:rPr>
                                <w:t> </w:t>
                              </w:r>
                              <w:r>
                                <w:rPr>
                                  <w:rFonts w:ascii="Calibri"/>
                                  <w:spacing w:val="-4"/>
                                  <w:w w:val="267"/>
                                  <w:sz w:val="11"/>
                                </w:rPr>
                                <w:t> </w:t>
                              </w:r>
                              <w:r>
                                <w:rPr>
                                  <w:rFonts w:ascii="Calibri"/>
                                  <w:w w:val="194"/>
                                  <w:sz w:val="11"/>
                                </w:rPr>
                                <w:t> </w:t>
                              </w:r>
                              <w:r>
                                <w:rPr>
                                  <w:rFonts w:ascii="Calibri"/>
                                  <w:spacing w:val="-2"/>
                                  <w:sz w:val="11"/>
                                </w:rPr>
                                <w:t> </w:t>
                              </w:r>
                              <w:r>
                                <w:rPr>
                                  <w:rFonts w:ascii="Calibri"/>
                                  <w:spacing w:val="-2"/>
                                  <w:w w:val="212"/>
                                  <w:sz w:val="11"/>
                                </w:rPr>
                                <w:t> </w:t>
                              </w:r>
                              <w:r>
                                <w:rPr>
                                  <w:rFonts w:ascii="Calibri"/>
                                  <w:spacing w:val="-3"/>
                                  <w:w w:val="225"/>
                                  <w:sz w:val="11"/>
                                </w:rPr>
                                <w:t> </w:t>
                              </w:r>
                              <w:r>
                                <w:rPr>
                                  <w:rFonts w:ascii="Calibri"/>
                                  <w:w w:val="246"/>
                                  <w:sz w:val="11"/>
                                </w:rPr>
                                <w:t> </w:t>
                              </w:r>
                              <w:r>
                                <w:rPr>
                                  <w:rFonts w:ascii="Calibri"/>
                                  <w:spacing w:val="-3"/>
                                  <w:sz w:val="11"/>
                                </w:rPr>
                                <w:t> </w:t>
                              </w:r>
                              <w:r>
                                <w:rPr>
                                  <w:rFonts w:ascii="Calibri"/>
                                  <w:spacing w:val="-3"/>
                                  <w:w w:val="242"/>
                                  <w:sz w:val="11"/>
                                </w:rPr>
                                <w:t> </w:t>
                              </w:r>
                              <w:r>
                                <w:rPr>
                                  <w:rFonts w:ascii="Calibri"/>
                                  <w:spacing w:val="-3"/>
                                  <w:w w:val="161"/>
                                  <w:sz w:val="11"/>
                                </w:rPr>
                                <w:t> </w:t>
                              </w:r>
                              <w:r>
                                <w:rPr>
                                  <w:rFonts w:ascii="Calibri"/>
                                  <w:spacing w:val="-2"/>
                                  <w:w w:val="243"/>
                                  <w:sz w:val="11"/>
                                </w:rPr>
                                <w:t> </w:t>
                              </w:r>
                              <w:r>
                                <w:rPr>
                                  <w:rFonts w:ascii="Calibri"/>
                                  <w:spacing w:val="-3"/>
                                  <w:w w:val="140"/>
                                  <w:sz w:val="11"/>
                                </w:rPr>
                                <w:t> </w:t>
                              </w:r>
                              <w:r>
                                <w:rPr>
                                  <w:rFonts w:ascii="Calibri"/>
                                  <w:spacing w:val="-2"/>
                                  <w:w w:val="105"/>
                                  <w:sz w:val="11"/>
                                </w:rPr>
                                <w:t> </w:t>
                              </w:r>
                              <w:r>
                                <w:rPr>
                                  <w:rFonts w:ascii="Calibri"/>
                                  <w:spacing w:val="-3"/>
                                  <w:w w:val="105"/>
                                  <w:sz w:val="11"/>
                                </w:rPr>
                                <w:t> </w:t>
                              </w:r>
                              <w:r>
                                <w:rPr>
                                  <w:rFonts w:ascii="Calibri"/>
                                  <w:w w:val="229"/>
                                  <w:sz w:val="11"/>
                                </w:rPr>
                                <w:t> </w:t>
                              </w:r>
                            </w:p>
                          </w:txbxContent>
                        </wps:txbx>
                        <wps:bodyPr wrap="square" lIns="0" tIns="0" rIns="0" bIns="0" rtlCol="0">
                          <a:noAutofit/>
                        </wps:bodyPr>
                      </wps:wsp>
                      <wps:wsp>
                        <wps:cNvPr id="678" name="Textbox 678"/>
                        <wps:cNvSpPr txBox="1"/>
                        <wps:spPr>
                          <a:xfrm>
                            <a:off x="1597751" y="317882"/>
                            <a:ext cx="782320" cy="89535"/>
                          </a:xfrm>
                          <a:prstGeom prst="rect">
                            <a:avLst/>
                          </a:prstGeom>
                          <a:solidFill>
                            <a:srgbClr val="FFFFFF"/>
                          </a:solidFill>
                          <a:ln w="6622">
                            <a:solidFill>
                              <a:srgbClr val="000000"/>
                            </a:solidFill>
                            <a:prstDash val="solid"/>
                          </a:ln>
                        </wps:spPr>
                        <wps:txbx>
                          <w:txbxContent>
                            <w:p>
                              <w:pPr>
                                <w:spacing w:line="124" w:lineRule="exact" w:before="0"/>
                                <w:ind w:left="278" w:right="0" w:firstLine="0"/>
                                <w:jc w:val="left"/>
                                <w:rPr>
                                  <w:rFonts w:ascii="Calibri"/>
                                  <w:color w:val="000000"/>
                                  <w:sz w:val="11"/>
                                </w:rPr>
                              </w:pPr>
                              <w:r>
                                <w:rPr>
                                  <w:rFonts w:ascii="Calibri"/>
                                  <w:color w:val="000000"/>
                                  <w:spacing w:val="-3"/>
                                  <w:w w:val="298"/>
                                  <w:sz w:val="11"/>
                                </w:rPr>
                                <w:t> </w:t>
                              </w:r>
                              <w:r>
                                <w:rPr>
                                  <w:rFonts w:ascii="Calibri"/>
                                  <w:color w:val="000000"/>
                                  <w:w w:val="212"/>
                                  <w:sz w:val="11"/>
                                </w:rPr>
                                <w:t> </w:t>
                              </w:r>
                              <w:r>
                                <w:rPr>
                                  <w:rFonts w:ascii="Calibri"/>
                                  <w:color w:val="000000"/>
                                  <w:spacing w:val="-3"/>
                                  <w:sz w:val="11"/>
                                </w:rPr>
                                <w:t> </w:t>
                              </w:r>
                              <w:r>
                                <w:rPr>
                                  <w:rFonts w:ascii="Calibri"/>
                                  <w:color w:val="000000"/>
                                  <w:spacing w:val="-4"/>
                                  <w:w w:val="267"/>
                                  <w:sz w:val="11"/>
                                </w:rPr>
                                <w:t> </w:t>
                              </w:r>
                              <w:r>
                                <w:rPr>
                                  <w:rFonts w:ascii="Calibri"/>
                                  <w:color w:val="000000"/>
                                  <w:spacing w:val="-3"/>
                                  <w:w w:val="242"/>
                                  <w:sz w:val="11"/>
                                </w:rPr>
                                <w:t>  </w:t>
                              </w:r>
                              <w:r>
                                <w:rPr>
                                  <w:rFonts w:ascii="Calibri"/>
                                  <w:color w:val="000000"/>
                                  <w:spacing w:val="-2"/>
                                  <w:w w:val="105"/>
                                  <w:sz w:val="11"/>
                                </w:rPr>
                                <w:t>  </w:t>
                              </w:r>
                              <w:r>
                                <w:rPr>
                                  <w:rFonts w:ascii="Calibri"/>
                                  <w:color w:val="000000"/>
                                  <w:spacing w:val="-2"/>
                                  <w:w w:val="195"/>
                                  <w:sz w:val="11"/>
                                </w:rPr>
                                <w:t> </w:t>
                              </w:r>
                              <w:r>
                                <w:rPr>
                                  <w:rFonts w:ascii="Calibri"/>
                                  <w:color w:val="000000"/>
                                  <w:spacing w:val="-4"/>
                                  <w:w w:val="221"/>
                                  <w:sz w:val="11"/>
                                </w:rPr>
                                <w:t> </w:t>
                              </w:r>
                              <w:r>
                                <w:rPr>
                                  <w:rFonts w:ascii="Calibri"/>
                                  <w:color w:val="000000"/>
                                  <w:spacing w:val="-1"/>
                                  <w:w w:val="154"/>
                                  <w:sz w:val="11"/>
                                </w:rPr>
                                <w:t> </w:t>
                              </w:r>
                              <w:r>
                                <w:rPr>
                                  <w:rFonts w:ascii="Calibri"/>
                                  <w:color w:val="000000"/>
                                  <w:spacing w:val="-2"/>
                                  <w:w w:val="105"/>
                                  <w:sz w:val="11"/>
                                </w:rPr>
                                <w:t> </w:t>
                              </w:r>
                              <w:r>
                                <w:rPr>
                                  <w:rFonts w:ascii="Calibri"/>
                                  <w:color w:val="000000"/>
                                  <w:spacing w:val="-4"/>
                                  <w:w w:val="243"/>
                                  <w:sz w:val="11"/>
                                </w:rPr>
                                <w:t> </w:t>
                              </w:r>
                              <w:r>
                                <w:rPr>
                                  <w:rFonts w:ascii="Calibri"/>
                                  <w:color w:val="000000"/>
                                  <w:w w:val="242"/>
                                  <w:sz w:val="11"/>
                                </w:rPr>
                                <w:t> </w:t>
                              </w:r>
                            </w:p>
                          </w:txbxContent>
                        </wps:txbx>
                        <wps:bodyPr wrap="square" lIns="0" tIns="0" rIns="0" bIns="0" rtlCol="0">
                          <a:noAutofit/>
                        </wps:bodyPr>
                      </wps:wsp>
                    </wpg:wgp>
                  </a:graphicData>
                </a:graphic>
              </wp:anchor>
            </w:drawing>
          </mc:Choice>
          <mc:Fallback>
            <w:pict>
              <v:group style="position:absolute;margin-left:56.835236pt;margin-top:12.971276pt;width:212.5pt;height:149.15pt;mso-position-horizontal-relative:page;mso-position-vertical-relative:paragraph;z-index:-15686144;mso-wrap-distance-left:0;mso-wrap-distance-right:0" id="docshapegroup599" coordorigin="1137,259" coordsize="4250,2983">
                <v:rect style="position:absolute;left:1144;top:1664;width:4239;height:1575" id="docshape600" filled="true" fillcolor="#6fac46" stroked="false">
                  <v:fill type="solid"/>
                </v:rect>
                <v:rect style="position:absolute;left:1141;top:1662;width:4239;height:1575" id="docshape601" filled="false" stroked="true" strokeweight=".521528pt" strokecolor="#000000">
                  <v:stroke dashstyle="solid"/>
                </v:rect>
                <v:shape style="position:absolute;left:1316;top:2212;width:1603;height:465" id="docshape602" coordorigin="1317,2212" coordsize="1603,465" path="m2843,2212l1394,2212,1364,2218,1339,2235,1323,2259,1317,2289,1317,2598,1323,2629,1339,2654,1364,2670,1394,2676,2843,2676,2873,2670,2897,2654,2913,2629,2919,2598,2919,2289,2913,2259,2897,2235,2873,2218,2843,2212xe" filled="true" fillcolor="#e1efd9" stroked="false">
                  <v:path arrowok="t"/>
                  <v:fill type="solid"/>
                </v:shape>
                <v:shape style="position:absolute;left:1314;top:2209;width:1603;height:465" id="docshape603" coordorigin="1314,2210" coordsize="1603,465" path="m1314,2287l1320,2257,1337,2232,1361,2216,1392,2210,2840,2210,2911,2257,2917,2596,2911,2626,2894,2651,2870,2668,2840,2674,1392,2674,1361,2668,1337,2651,1320,2626,1314,2596,1314,2287xe" filled="false" stroked="true" strokeweight=".521503pt" strokecolor="#000000">
                  <v:path arrowok="t"/>
                  <v:stroke dashstyle="solid"/>
                </v:shape>
                <v:shape style="position:absolute;left:3295;top:554;width:1963;height:1805" id="docshape604" coordorigin="3295,554" coordsize="1963,1805" path="m4959,554l3595,554,3527,562,3464,585,3408,620,3361,667,3326,722,3303,786,3295,854,3295,2058,3303,2127,3326,2190,3361,2246,3408,2292,3464,2328,3527,2350,3595,2358,4959,2358,5027,2350,5090,2328,5146,2292,5192,2246,5228,2190,5250,2127,5258,2058,5258,854,5250,786,5228,722,5192,667,5146,620,5090,585,5027,562,4959,554xe" filled="true" fillcolor="#e1efd9" stroked="false">
                  <v:path arrowok="t"/>
                  <v:fill type="solid"/>
                </v:shape>
                <v:shape style="position:absolute;left:3292;top:551;width:1963;height:1805" id="docshape605" coordorigin="3293,551" coordsize="1963,1805" path="m3293,852l3301,783,3323,720,3359,664,3405,617,3461,582,3524,559,3593,551,4956,551,5025,559,5088,582,5143,617,5190,664,5225,720,5248,783,5255,852,5255,2055,5248,2124,5225,2187,5190,2243,5143,2290,5088,2325,5025,2348,4956,2356,3593,2356,3524,2348,3461,2325,3405,2290,3359,2243,3323,2187,3301,2124,3293,2055,3293,852xe" filled="false" stroked="true" strokeweight=".521718pt" strokecolor="#000000">
                  <v:path arrowok="t"/>
                  <v:stroke dashstyle="solid"/>
                </v:shape>
                <v:shape style="position:absolute;left:3120;top:1933;width:413;height:955" id="docshape606" coordorigin="3120,1933" coordsize="413,955" path="m3120,2043l3120,2043,3361,2043m3120,2611l3120,2611,3533,2611m3131,1933l3131,1933,3131,2888e" filled="false" stroked="true" strokeweight="1.043483pt" strokecolor="#000000">
                  <v:path arrowok="t"/>
                  <v:stroke dashstyle="solid"/>
                </v:shape>
                <v:shape style="position:absolute;left:1348;top:1732;width:1572;height:407" id="docshape607" coordorigin="1348,1733" coordsize="1572,407" path="m2852,1733l1417,1733,1390,1738,1368,1752,1353,1774,1348,1800,1348,2071,1353,2098,1368,2119,1390,2134,1417,2139,2852,2139,2878,2134,2900,2119,2914,2098,2919,2071,2919,1800,2914,1774,2900,1752,2878,1738,2852,1733xe" filled="true" fillcolor="#e1efd9" stroked="false">
                  <v:path arrowok="t"/>
                  <v:fill type="solid"/>
                </v:shape>
                <v:shape style="position:absolute;left:1345;top:1729;width:1572;height:407" id="docshape608" coordorigin="1346,1730" coordsize="1572,407" path="m1346,1797l1351,1771,1365,1750,1387,1735,1414,1730,2849,1730,2911,1771,2917,2068,2911,2095,2897,2117,2875,2131,2849,2137,1414,2137,1387,2131,1365,2117,1351,2095,1346,2068,1346,1797xe" filled="false" stroked="true" strokeweight=".521495pt" strokecolor="#000000">
                  <v:path arrowok="t"/>
                  <v:stroke dashstyle="solid"/>
                </v:shape>
                <v:shape style="position:absolute;left:1426;top:1784;width:1201;height:298" id="docshape609" coordorigin="1426,1785" coordsize="1201,298" path="m2577,1785l1476,1785,1457,1789,1441,1799,1430,1815,1426,1834,1426,2032,1430,2052,1441,2067,1457,2078,1476,2082,2577,2082,2597,2078,2613,2067,2623,2052,2627,2032,2627,1834,2623,1815,2613,1799,2597,1789,2577,1785xe" filled="true" fillcolor="#6f2f9f" stroked="false">
                  <v:path arrowok="t"/>
                  <v:fill type="solid"/>
                </v:shape>
                <v:shape style="position:absolute;left:3381;top:1792;width:1801;height:444" id="docshape610" coordorigin="3381,1793" coordsize="1801,444" path="m3381,1866l3387,1838,3403,1814,3426,1798,3455,1793,5109,1793,5177,1838,5182,2162,5177,2191,5161,2214,5138,2230,5109,2236,3455,2236,3426,2230,3403,2214,3387,2191,3381,2162,3381,1866xe" filled="false" stroked="true" strokeweight=".521492pt" strokecolor="#000000">
                  <v:path arrowok="t"/>
                  <v:stroke dashstyle="solid"/>
                </v:shape>
                <v:shape style="position:absolute;left:1363;top:2269;width:1426;height:376" id="docshape611" coordorigin="1364,2270" coordsize="1426,376" path="m2727,2270l1425,2270,1402,2274,1382,2288,1369,2307,1364,2332,1364,2582,1369,2607,1382,2627,1402,2640,1425,2645,2727,2645,2751,2640,2771,2627,2784,2607,2789,2582,2789,2332,2784,2307,2771,2288,2751,2274,2727,2270xe" filled="true" fillcolor="#6f2f9f" stroked="false">
                  <v:path arrowok="t"/>
                  <v:fill type="solid"/>
                </v:shape>
                <v:shape style="position:absolute;left:1361;top:2267;width:1426;height:376" id="docshape612" coordorigin="1361,2267" coordsize="1426,376" path="m1361,2329l1366,2305,1379,2285,1399,2272,1423,2267,2725,2267,2781,2305,2786,2579,2781,2604,2768,2624,2748,2638,2725,2642,1423,2642,1399,2638,1379,2624,1366,2604,1361,2579,1361,2329xe" filled="false" stroked="true" strokeweight=".521496pt" strokecolor="#000000">
                  <v:path arrowok="t"/>
                  <v:stroke dashstyle="solid"/>
                </v:shape>
                <v:line style="position:absolute" from="3407,1667" to="5035,1667" stroked="true" strokeweight="1.04292pt" strokecolor="#5b9bd4">
                  <v:stroke dashstyle="shortdash"/>
                </v:line>
                <v:shape style="position:absolute;left:5100;top:1667;width:14;height:2" id="docshape613" coordorigin="5101,1667" coordsize="14,0" path="m5101,1667l5101,1667,5115,1667e" filled="false" stroked="true" strokeweight="1.04292pt" strokecolor="#5b9bd4">
                  <v:path arrowok="t"/>
                  <v:stroke dashstyle="solid"/>
                </v:shape>
                <v:rect style="position:absolute;left:2316;top:2454;width:549;height:162" id="docshape614" filled="false" stroked="true" strokeweight=".521505pt" strokecolor="#ffffff">
                  <v:stroke dashstyle="solid"/>
                </v:rect>
                <v:rect style="position:absolute;left:3634;top:1842;width:1473;height:209" id="docshape615" filled="true" fillcolor="#deebf7" stroked="false">
                  <v:fill type="solid"/>
                </v:rect>
                <v:rect style="position:absolute;left:3631;top:1839;width:1473;height:209" id="docshape616" filled="false" stroked="true" strokeweight=".521471pt" strokecolor="#2e528f">
                  <v:stroke dashstyle="solid"/>
                </v:rect>
                <v:shape style="position:absolute;left:4274;top:1557;width:6;height:230" id="docshape617" coordorigin="4274,1558" coordsize="6,230" path="m4274,1787l4274,1787,4279,1558e" filled="false" stroked="true" strokeweight="1.044045pt" strokecolor="#5b9bd4">
                  <v:path arrowok="t"/>
                  <v:stroke dashstyle="solid"/>
                </v:shape>
                <v:rect style="position:absolute;left:3712;top:1138;width:1128;height:141" id="docshape618" filled="true" fillcolor="#e1efd9" stroked="false">
                  <v:fill type="solid"/>
                </v:rect>
                <v:shape style="position:absolute;left:4080;top:1025;width:397;height:2" id="docshape619" coordorigin="4081,1026" coordsize="397,0" path="m4081,1026l4081,1026,4125,1026m4158,1026l4158,1026,4202,1026m4235,1026l4235,1026,4278,1026m4311,1026l4311,1026,4355,1026m4388,1026l4388,1026,4432,1026m4465,1026l4465,1026,4478,1026e" filled="false" stroked="true" strokeweight=".521741pt" strokecolor="#ffffff">
                  <v:path arrowok="t"/>
                  <v:stroke dashstyle="solid"/>
                </v:shape>
                <v:shape style="position:absolute;left:4214;top:898;width:110;height:235" id="docshape620" coordorigin="4214,898" coordsize="110,235" path="m4215,1024l4273,1133,4303,1067,4260,1067,4260,1058,4215,1024xm4324,1021l4282,1057,4282,1067,4260,1067,4303,1067,4324,1021xm4268,964l4267,964,4257,973,4260,1057,4260,1058,4270,1067,4282,1057,4279,973,4279,973,4268,964xm4265,898l4214,1010,4257,973,4257,965,4267,964,4267,964,4301,964,4265,898xm4301,964l4279,964,4279,973,4324,1006,4301,964xm4279,964l4267,964,4268,964,4267,964,4279,964xe" filled="true" fillcolor="#000000" stroked="false">
                  <v:path arrowok="t"/>
                  <v:fill type="solid"/>
                </v:shape>
                <v:rect style="position:absolute;left:4313;top:1894;width:726;height:110" id="docshape621" filled="true" fillcolor="#385622" stroked="false">
                  <v:fill type="solid"/>
                </v:rect>
                <v:rect style="position:absolute;left:4310;top:1891;width:726;height:110" id="docshape622" filled="false" stroked="true" strokeweight=".521472pt" strokecolor="#000000">
                  <v:stroke dashstyle="solid"/>
                </v:rect>
                <v:shape style="position:absolute;left:1562;top:267;width:1885;height:543" id="docshape623" coordorigin="1562,267" coordsize="1885,543" path="m3246,714l2965,714,3447,810,3246,714xm2876,267l1652,267,1617,274,1588,294,1569,322,1562,357,1562,714,1569,749,1588,778,1617,797,1652,804,2876,804,2911,797,2939,778,2958,749,2965,714,3246,714,2965,580,2965,357,2958,322,2939,294,2911,274,2876,267xe" filled="true" fillcolor="#deebf7" stroked="false">
                  <v:path arrowok="t"/>
                  <v:fill type="solid"/>
                </v:shape>
                <v:shape style="position:absolute;left:1559;top:264;width:1885;height:543" id="docshape624" coordorigin="1560,265" coordsize="1885,543" path="m1560,354l1567,319,1586,291,1614,272,1649,265,2378,265,2729,265,2873,265,2908,272,2937,291,2956,319,2963,354,2963,578,3444,807,2963,712,2956,746,2937,775,2908,794,2873,801,2729,801,2378,801,1649,801,1614,794,1586,775,1567,746,1560,712,1560,578,1560,354xe" filled="false" stroked="true" strokeweight=".521503pt" strokecolor="#000000">
                  <v:path arrowok="t"/>
                  <v:stroke dashstyle="solid"/>
                </v:shape>
                <v:shape style="position:absolute;left:2011;top:1216;width:1264;height:308" id="docshape625" coordorigin="2011,1216" coordsize="1264,308" path="m3071,1443l2901,1443,3274,1524,3071,1443xm2856,1216l2057,1216,2039,1220,2025,1229,2015,1244,2011,1261,2011,1443,2015,1461,2025,1475,2039,1485,2057,1489,2856,1489,2874,1485,2888,1475,2898,1461,2901,1443,3071,1443,2901,1375,2901,1261,2898,1244,2888,1229,2874,1220,2856,1216xe" filled="true" fillcolor="#d9fac2" stroked="false">
                  <v:path arrowok="t"/>
                  <v:fill type="solid"/>
                </v:shape>
                <v:shape style="position:absolute;left:2008;top:1213;width:1264;height:308" id="docshape626" coordorigin="2008,1214" coordsize="1264,308" path="m2008,1259l2012,1241,2022,1227,2037,1217,2055,1214,2528,1214,2750,1214,2853,1214,2871,1217,2885,1227,2895,1241,2898,1259,2898,1372,3272,1521,2898,1440,2895,1458,2885,1473,2871,1483,2853,1486,2750,1486,2528,1486,2055,1486,2037,1483,2022,1473,2012,1458,2008,1440,2008,1372,2008,1259xe" filled="false" stroked="true" strokeweight=".521491pt" strokecolor="#397e09">
                  <v:path arrowok="t"/>
                  <v:stroke dashstyle="solid"/>
                </v:shape>
                <v:shape style="position:absolute;left:1575;top:313;width:1257;height:460" type="#_x0000_t202" id="docshape627" filled="false" stroked="false">
                  <v:textbox inset="0,0,0,0">
                    <w:txbxContent>
                      <w:p>
                        <w:pPr>
                          <w:spacing w:line="137" w:lineRule="exact" w:before="0"/>
                          <w:ind w:left="0" w:right="0" w:firstLine="0"/>
                          <w:jc w:val="left"/>
                          <w:rPr>
                            <w:rFonts w:ascii="Calibri"/>
                            <w:sz w:val="13"/>
                          </w:rPr>
                        </w:pPr>
                        <w:r>
                          <w:rPr>
                            <w:rFonts w:ascii="Calibri"/>
                            <w:spacing w:val="-3"/>
                            <w:w w:val="305"/>
                            <w:sz w:val="13"/>
                          </w:rPr>
                          <w:t> </w:t>
                        </w:r>
                        <w:r>
                          <w:rPr>
                            <w:rFonts w:ascii="Calibri"/>
                            <w:spacing w:val="-1"/>
                            <w:w w:val="141"/>
                            <w:sz w:val="13"/>
                          </w:rPr>
                          <w:t> </w:t>
                        </w:r>
                        <w:r>
                          <w:rPr>
                            <w:rFonts w:ascii="Calibri"/>
                            <w:spacing w:val="-3"/>
                            <w:w w:val="250"/>
                            <w:sz w:val="13"/>
                          </w:rPr>
                          <w:t> </w:t>
                        </w:r>
                        <w:r>
                          <w:rPr>
                            <w:rFonts w:ascii="Calibri"/>
                            <w:spacing w:val="-3"/>
                            <w:w w:val="267"/>
                            <w:sz w:val="13"/>
                          </w:rPr>
                          <w:t> </w:t>
                        </w:r>
                        <w:r>
                          <w:rPr>
                            <w:rFonts w:ascii="Calibri"/>
                            <w:w w:val="298"/>
                            <w:sz w:val="13"/>
                          </w:rPr>
                          <w:t> </w:t>
                        </w:r>
                      </w:p>
                      <w:p>
                        <w:pPr>
                          <w:spacing w:line="158" w:lineRule="exact" w:before="8"/>
                          <w:ind w:left="0" w:right="0" w:firstLine="0"/>
                          <w:jc w:val="left"/>
                          <w:rPr>
                            <w:rFonts w:ascii="Calibri"/>
                            <w:sz w:val="13"/>
                          </w:rPr>
                        </w:pPr>
                        <w:r>
                          <w:rPr>
                            <w:rFonts w:ascii="Calibri"/>
                            <w:spacing w:val="-4"/>
                            <w:w w:val="298"/>
                            <w:sz w:val="13"/>
                          </w:rPr>
                          <w:t> </w:t>
                        </w:r>
                        <w:r>
                          <w:rPr>
                            <w:rFonts w:ascii="Calibri"/>
                            <w:spacing w:val="-2"/>
                            <w:w w:val="229"/>
                            <w:sz w:val="13"/>
                          </w:rPr>
                          <w:t> </w:t>
                        </w:r>
                        <w:r>
                          <w:rPr>
                            <w:rFonts w:ascii="Calibri"/>
                            <w:spacing w:val="-2"/>
                            <w:w w:val="154"/>
                            <w:sz w:val="13"/>
                          </w:rPr>
                          <w:t> </w:t>
                        </w:r>
                        <w:r>
                          <w:rPr>
                            <w:rFonts w:ascii="Calibri"/>
                            <w:spacing w:val="-5"/>
                            <w:w w:val="330"/>
                            <w:sz w:val="13"/>
                          </w:rPr>
                          <w:t> </w:t>
                        </w:r>
                        <w:r>
                          <w:rPr>
                            <w:rFonts w:ascii="Calibri"/>
                            <w:spacing w:val="-1"/>
                            <w:w w:val="243"/>
                            <w:sz w:val="13"/>
                          </w:rPr>
                          <w:t> </w:t>
                        </w:r>
                        <w:r>
                          <w:rPr>
                            <w:rFonts w:ascii="Calibri"/>
                            <w:spacing w:val="-4"/>
                            <w:w w:val="161"/>
                            <w:sz w:val="13"/>
                          </w:rPr>
                          <w:t> </w:t>
                        </w:r>
                        <w:r>
                          <w:rPr>
                            <w:rFonts w:ascii="Calibri"/>
                            <w:w w:val="209"/>
                            <w:sz w:val="13"/>
                          </w:rPr>
                          <w:t> </w:t>
                        </w:r>
                        <w:r>
                          <w:rPr>
                            <w:rFonts w:ascii="Calibri"/>
                            <w:sz w:val="13"/>
                          </w:rPr>
                          <w:t> </w:t>
                        </w:r>
                        <w:r>
                          <w:rPr>
                            <w:rFonts w:ascii="Calibri"/>
                            <w:spacing w:val="-1"/>
                            <w:w w:val="212"/>
                            <w:sz w:val="13"/>
                          </w:rPr>
                          <w:t> </w:t>
                        </w:r>
                        <w:r>
                          <w:rPr>
                            <w:rFonts w:ascii="Calibri"/>
                            <w:spacing w:val="-4"/>
                            <w:w w:val="242"/>
                            <w:sz w:val="13"/>
                          </w:rPr>
                          <w:t>  </w:t>
                        </w:r>
                        <w:r>
                          <w:rPr>
                            <w:rFonts w:ascii="Calibri"/>
                            <w:w w:val="195"/>
                            <w:sz w:val="13"/>
                          </w:rPr>
                          <w:t> </w:t>
                        </w:r>
                        <w:r>
                          <w:rPr>
                            <w:rFonts w:ascii="Calibri"/>
                            <w:spacing w:val="-3"/>
                            <w:w w:val="154"/>
                            <w:sz w:val="13"/>
                          </w:rPr>
                          <w:t> </w:t>
                        </w:r>
                        <w:r>
                          <w:rPr>
                            <w:rFonts w:ascii="Calibri"/>
                            <w:spacing w:val="-1"/>
                            <w:w w:val="105"/>
                            <w:sz w:val="13"/>
                          </w:rPr>
                          <w:t> </w:t>
                        </w:r>
                        <w:r>
                          <w:rPr>
                            <w:rFonts w:ascii="Calibri"/>
                            <w:spacing w:val="-2"/>
                            <w:w w:val="243"/>
                            <w:sz w:val="13"/>
                          </w:rPr>
                          <w:t> </w:t>
                        </w:r>
                        <w:r>
                          <w:rPr>
                            <w:rFonts w:ascii="Calibri"/>
                            <w:spacing w:val="-3"/>
                            <w:w w:val="242"/>
                            <w:sz w:val="13"/>
                          </w:rPr>
                          <w:t> </w:t>
                        </w:r>
                        <w:r>
                          <w:rPr>
                            <w:rFonts w:ascii="Calibri"/>
                            <w:w w:val="180"/>
                            <w:sz w:val="13"/>
                          </w:rPr>
                          <w:t> </w:t>
                        </w:r>
                        <w:r>
                          <w:rPr>
                            <w:rFonts w:ascii="Calibri"/>
                            <w:sz w:val="13"/>
                          </w:rPr>
                          <w:t> </w:t>
                        </w:r>
                        <w:r>
                          <w:rPr>
                            <w:rFonts w:ascii="Calibri"/>
                            <w:spacing w:val="-2"/>
                            <w:w w:val="105"/>
                            <w:sz w:val="13"/>
                          </w:rPr>
                          <w:t> </w:t>
                        </w:r>
                        <w:r>
                          <w:rPr>
                            <w:rFonts w:ascii="Calibri"/>
                            <w:w w:val="242"/>
                            <w:sz w:val="13"/>
                          </w:rPr>
                          <w:t> </w:t>
                        </w:r>
                        <w:r>
                          <w:rPr>
                            <w:rFonts w:ascii="Calibri"/>
                            <w:spacing w:val="-2"/>
                            <w:sz w:val="13"/>
                          </w:rPr>
                          <w:t> </w:t>
                        </w:r>
                        <w:r>
                          <w:rPr>
                            <w:rFonts w:ascii="Calibri"/>
                            <w:w w:val="221"/>
                            <w:sz w:val="13"/>
                          </w:rPr>
                          <w:t> </w:t>
                        </w:r>
                      </w:p>
                      <w:p>
                        <w:pPr>
                          <w:spacing w:line="157" w:lineRule="exact" w:before="0"/>
                          <w:ind w:left="0" w:right="0" w:firstLine="0"/>
                          <w:jc w:val="left"/>
                          <w:rPr>
                            <w:rFonts w:ascii="Calibri"/>
                            <w:sz w:val="13"/>
                          </w:rPr>
                        </w:pPr>
                        <w:r>
                          <w:rPr>
                            <w:rFonts w:ascii="Calibri"/>
                            <w:spacing w:val="-5"/>
                            <w:w w:val="248"/>
                            <w:sz w:val="13"/>
                            <w:u w:val="single"/>
                          </w:rPr>
                          <w:t> </w:t>
                        </w:r>
                        <w:r>
                          <w:rPr>
                            <w:rFonts w:ascii="Calibri"/>
                            <w:spacing w:val="-2"/>
                            <w:w w:val="245"/>
                            <w:sz w:val="13"/>
                            <w:u w:val="single"/>
                          </w:rPr>
                          <w:t> </w:t>
                        </w:r>
                        <w:r>
                          <w:rPr>
                            <w:rFonts w:ascii="Calibri"/>
                            <w:spacing w:val="-4"/>
                            <w:w w:val="244"/>
                            <w:sz w:val="13"/>
                            <w:u w:val="single"/>
                          </w:rPr>
                          <w:t> </w:t>
                        </w:r>
                        <w:r>
                          <w:rPr>
                            <w:rFonts w:ascii="Calibri"/>
                            <w:spacing w:val="-5"/>
                            <w:w w:val="155"/>
                            <w:sz w:val="13"/>
                            <w:u w:val="single"/>
                          </w:rPr>
                          <w:t> </w:t>
                        </w:r>
                        <w:r>
                          <w:rPr>
                            <w:rFonts w:ascii="Calibri"/>
                            <w:spacing w:val="-2"/>
                            <w:w w:val="222"/>
                            <w:sz w:val="13"/>
                            <w:u w:val="single"/>
                          </w:rPr>
                          <w:t> </w:t>
                        </w:r>
                        <w:r>
                          <w:rPr>
                            <w:rFonts w:ascii="Calibri"/>
                            <w:spacing w:val="-2"/>
                            <w:w w:val="106"/>
                            <w:sz w:val="13"/>
                            <w:u w:val="single"/>
                          </w:rPr>
                          <w:t> </w:t>
                        </w:r>
                        <w:r>
                          <w:rPr>
                            <w:rFonts w:ascii="Calibri"/>
                            <w:spacing w:val="-4"/>
                            <w:w w:val="244"/>
                            <w:sz w:val="13"/>
                            <w:u w:val="single"/>
                          </w:rPr>
                          <w:t> </w:t>
                        </w:r>
                        <w:r>
                          <w:rPr>
                            <w:rFonts w:ascii="Calibri"/>
                            <w:spacing w:val="-2"/>
                            <w:w w:val="231"/>
                            <w:sz w:val="13"/>
                            <w:u w:val="single"/>
                          </w:rPr>
                          <w:t> </w:t>
                        </w:r>
                        <w:r>
                          <w:rPr>
                            <w:rFonts w:ascii="Calibri"/>
                            <w:w w:val="162"/>
                            <w:sz w:val="13"/>
                            <w:u w:val="single"/>
                          </w:rPr>
                          <w:t> </w:t>
                        </w:r>
                      </w:p>
                    </w:txbxContent>
                  </v:textbox>
                  <w10:wrap type="none"/>
                </v:shape>
                <v:shape style="position:absolute;left:4138;top:945;width:930;height:131" type="#_x0000_t202" id="docshape628" filled="false" stroked="false">
                  <v:textbox inset="0,0,0,0">
                    <w:txbxContent>
                      <w:p>
                        <w:pPr>
                          <w:tabs>
                            <w:tab w:pos="278" w:val="left" w:leader="none"/>
                          </w:tabs>
                          <w:spacing w:line="131" w:lineRule="exact" w:before="0"/>
                          <w:ind w:left="0" w:right="0" w:firstLine="0"/>
                          <w:jc w:val="left"/>
                          <w:rPr>
                            <w:rFonts w:ascii="Calibri"/>
                            <w:sz w:val="11"/>
                          </w:rPr>
                        </w:pPr>
                        <w:r>
                          <w:rPr>
                            <w:w w:val="104"/>
                            <w:sz w:val="11"/>
                            <w:u w:val="single"/>
                          </w:rPr>
                          <w:t> </w:t>
                        </w:r>
                        <w:r>
                          <w:rPr>
                            <w:sz w:val="11"/>
                            <w:u w:val="single"/>
                          </w:rPr>
                          <w:tab/>
                        </w:r>
                        <w:r>
                          <w:rPr>
                            <w:spacing w:val="-13"/>
                            <w:sz w:val="11"/>
                            <w:u w:val="none"/>
                          </w:rPr>
                          <w:t> </w:t>
                        </w:r>
                        <w:r>
                          <w:rPr>
                            <w:rFonts w:ascii="Calibri"/>
                            <w:spacing w:val="-2"/>
                            <w:w w:val="267"/>
                            <w:sz w:val="11"/>
                            <w:u w:val="none"/>
                          </w:rPr>
                          <w:t> </w:t>
                        </w:r>
                        <w:r>
                          <w:rPr>
                            <w:rFonts w:ascii="Calibri"/>
                            <w:spacing w:val="-4"/>
                            <w:w w:val="238"/>
                            <w:sz w:val="11"/>
                            <w:u w:val="none"/>
                          </w:rPr>
                          <w:t> </w:t>
                        </w:r>
                        <w:r>
                          <w:rPr>
                            <w:rFonts w:ascii="Calibri"/>
                            <w:spacing w:val="-1"/>
                            <w:w w:val="116"/>
                            <w:sz w:val="11"/>
                            <w:u w:val="none"/>
                          </w:rPr>
                          <w:t> </w:t>
                        </w:r>
                        <w:r>
                          <w:rPr>
                            <w:rFonts w:ascii="Calibri"/>
                            <w:spacing w:val="-4"/>
                            <w:w w:val="180"/>
                            <w:sz w:val="11"/>
                            <w:u w:val="none"/>
                          </w:rPr>
                          <w:t> </w:t>
                        </w:r>
                        <w:r>
                          <w:rPr>
                            <w:rFonts w:ascii="Calibri"/>
                            <w:spacing w:val="-2"/>
                            <w:w w:val="178"/>
                            <w:sz w:val="11"/>
                            <w:u w:val="none"/>
                          </w:rPr>
                          <w:t> </w:t>
                        </w:r>
                        <w:r>
                          <w:rPr>
                            <w:rFonts w:ascii="Calibri"/>
                            <w:spacing w:val="-2"/>
                            <w:w w:val="194"/>
                            <w:sz w:val="11"/>
                            <w:u w:val="none"/>
                          </w:rPr>
                          <w:t> </w:t>
                        </w:r>
                        <w:r>
                          <w:rPr>
                            <w:rFonts w:ascii="Calibri"/>
                            <w:spacing w:val="-2"/>
                            <w:w w:val="105"/>
                            <w:sz w:val="11"/>
                            <w:u w:val="none"/>
                          </w:rPr>
                          <w:t> </w:t>
                        </w:r>
                        <w:r>
                          <w:rPr>
                            <w:rFonts w:ascii="Calibri"/>
                            <w:spacing w:val="-3"/>
                            <w:w w:val="242"/>
                            <w:sz w:val="11"/>
                            <w:u w:val="none"/>
                          </w:rPr>
                          <w:t> </w:t>
                        </w:r>
                        <w:r>
                          <w:rPr>
                            <w:rFonts w:ascii="Calibri"/>
                            <w:spacing w:val="-3"/>
                            <w:w w:val="161"/>
                            <w:sz w:val="11"/>
                            <w:u w:val="none"/>
                          </w:rPr>
                          <w:t> </w:t>
                        </w:r>
                        <w:r>
                          <w:rPr>
                            <w:rFonts w:ascii="Calibri"/>
                            <w:spacing w:val="-2"/>
                            <w:w w:val="221"/>
                            <w:sz w:val="11"/>
                            <w:u w:val="none"/>
                          </w:rPr>
                          <w:t> </w:t>
                        </w:r>
                        <w:r>
                          <w:rPr>
                            <w:rFonts w:ascii="Calibri"/>
                            <w:spacing w:val="-2"/>
                            <w:w w:val="161"/>
                            <w:sz w:val="11"/>
                            <w:u w:val="none"/>
                          </w:rPr>
                          <w:t> </w:t>
                        </w:r>
                        <w:r>
                          <w:rPr>
                            <w:rFonts w:ascii="Calibri"/>
                            <w:spacing w:val="-3"/>
                            <w:w w:val="105"/>
                            <w:sz w:val="11"/>
                            <w:u w:val="none"/>
                          </w:rPr>
                          <w:t> </w:t>
                        </w:r>
                        <w:r>
                          <w:rPr>
                            <w:rFonts w:ascii="Calibri"/>
                            <w:spacing w:val="-2"/>
                            <w:w w:val="229"/>
                            <w:sz w:val="11"/>
                            <w:u w:val="none"/>
                          </w:rPr>
                          <w:t> </w:t>
                        </w:r>
                        <w:r>
                          <w:rPr>
                            <w:rFonts w:ascii="Calibri"/>
                            <w:w w:val="180"/>
                            <w:sz w:val="11"/>
                            <w:u w:val="none"/>
                          </w:rPr>
                          <w:t> </w:t>
                        </w:r>
                      </w:p>
                    </w:txbxContent>
                  </v:textbox>
                  <w10:wrap type="none"/>
                </v:shape>
                <v:shape style="position:absolute;left:2045;top:1315;width:779;height:137" type="#_x0000_t202" id="docshape629" filled="false" stroked="false">
                  <v:textbox inset="0,0,0,0">
                    <w:txbxContent>
                      <w:p>
                        <w:pPr>
                          <w:spacing w:line="137" w:lineRule="exact" w:before="0"/>
                          <w:ind w:left="0" w:right="0" w:firstLine="0"/>
                          <w:jc w:val="left"/>
                          <w:rPr>
                            <w:rFonts w:ascii="Calibri"/>
                            <w:sz w:val="13"/>
                          </w:rPr>
                        </w:pPr>
                        <w:r>
                          <w:rPr>
                            <w:rFonts w:ascii="Calibri"/>
                            <w:spacing w:val="-2"/>
                            <w:w w:val="308"/>
                            <w:sz w:val="13"/>
                          </w:rPr>
                          <w:t> </w:t>
                        </w:r>
                        <w:r>
                          <w:rPr>
                            <w:rFonts w:ascii="Calibri"/>
                            <w:spacing w:val="-3"/>
                            <w:w w:val="142"/>
                            <w:sz w:val="13"/>
                          </w:rPr>
                          <w:t> </w:t>
                        </w:r>
                        <w:r>
                          <w:rPr>
                            <w:rFonts w:ascii="Calibri"/>
                            <w:spacing w:val="-3"/>
                            <w:w w:val="248"/>
                            <w:sz w:val="13"/>
                          </w:rPr>
                          <w:t> </w:t>
                        </w:r>
                        <w:r>
                          <w:rPr>
                            <w:rFonts w:ascii="Calibri"/>
                            <w:spacing w:val="-2"/>
                            <w:w w:val="106"/>
                            <w:sz w:val="13"/>
                          </w:rPr>
                          <w:t> </w:t>
                        </w:r>
                        <w:r>
                          <w:rPr>
                            <w:rFonts w:ascii="Calibri"/>
                            <w:spacing w:val="-2"/>
                            <w:w w:val="245"/>
                            <w:sz w:val="13"/>
                          </w:rPr>
                          <w:t> </w:t>
                        </w:r>
                        <w:r>
                          <w:rPr>
                            <w:rFonts w:ascii="Calibri"/>
                            <w:spacing w:val="-4"/>
                            <w:w w:val="244"/>
                            <w:sz w:val="13"/>
                          </w:rPr>
                          <w:t> </w:t>
                        </w:r>
                        <w:r>
                          <w:rPr>
                            <w:rFonts w:ascii="Calibri"/>
                            <w:w w:val="244"/>
                            <w:sz w:val="13"/>
                          </w:rPr>
                          <w:t> </w:t>
                        </w:r>
                        <w:r>
                          <w:rPr>
                            <w:rFonts w:ascii="Calibri"/>
                            <w:spacing w:val="-3"/>
                            <w:sz w:val="13"/>
                          </w:rPr>
                          <w:t> </w:t>
                        </w:r>
                        <w:r>
                          <w:rPr>
                            <w:rFonts w:ascii="Calibri"/>
                            <w:spacing w:val="-4"/>
                            <w:w w:val="300"/>
                            <w:sz w:val="13"/>
                          </w:rPr>
                          <w:t> </w:t>
                        </w:r>
                        <w:r>
                          <w:rPr>
                            <w:rFonts w:ascii="Calibri"/>
                            <w:spacing w:val="-2"/>
                            <w:w w:val="245"/>
                            <w:sz w:val="13"/>
                          </w:rPr>
                          <w:t> </w:t>
                        </w:r>
                        <w:r>
                          <w:rPr>
                            <w:rFonts w:ascii="Calibri"/>
                            <w:spacing w:val="-4"/>
                            <w:w w:val="244"/>
                            <w:sz w:val="13"/>
                          </w:rPr>
                          <w:t> </w:t>
                        </w:r>
                        <w:r>
                          <w:rPr>
                            <w:rFonts w:ascii="Calibri"/>
                            <w:w w:val="231"/>
                            <w:sz w:val="13"/>
                          </w:rPr>
                          <w:t> </w:t>
                        </w:r>
                      </w:p>
                    </w:txbxContent>
                  </v:textbox>
                  <w10:wrap type="none"/>
                </v:shape>
                <v:shape style="position:absolute;left:4431;top:1894;width:504;height:116" type="#_x0000_t202" id="docshape630" filled="false" stroked="false">
                  <v:textbox inset="0,0,0,0">
                    <w:txbxContent>
                      <w:p>
                        <w:pPr>
                          <w:spacing w:line="116" w:lineRule="exact" w:before="0"/>
                          <w:ind w:left="0" w:right="0" w:firstLine="0"/>
                          <w:jc w:val="left"/>
                          <w:rPr>
                            <w:rFonts w:ascii="Calibri"/>
                            <w:sz w:val="11"/>
                          </w:rPr>
                        </w:pPr>
                        <w:r>
                          <w:rPr>
                            <w:rFonts w:ascii="Calibri"/>
                            <w:color w:val="FFFFFF"/>
                            <w:spacing w:val="-5"/>
                            <w:w w:val="269"/>
                            <w:sz w:val="11"/>
                          </w:rPr>
                          <w:t> </w:t>
                        </w:r>
                        <w:r>
                          <w:rPr>
                            <w:rFonts w:ascii="Calibri"/>
                            <w:color w:val="FFFFFF"/>
                            <w:spacing w:val="-3"/>
                            <w:w w:val="197"/>
                            <w:sz w:val="11"/>
                          </w:rPr>
                          <w:t>  </w:t>
                        </w:r>
                        <w:r>
                          <w:rPr>
                            <w:rFonts w:ascii="Calibri"/>
                            <w:color w:val="FFFFFF"/>
                            <w:w w:val="117"/>
                            <w:sz w:val="11"/>
                          </w:rPr>
                          <w:t> </w:t>
                        </w:r>
                        <w:r>
                          <w:rPr>
                            <w:rFonts w:ascii="Calibri"/>
                            <w:color w:val="FFFFFF"/>
                            <w:spacing w:val="-2"/>
                            <w:sz w:val="11"/>
                          </w:rPr>
                          <w:t> </w:t>
                        </w:r>
                        <w:r>
                          <w:rPr>
                            <w:rFonts w:ascii="Calibri"/>
                            <w:color w:val="FFFFFF"/>
                            <w:spacing w:val="-5"/>
                            <w:w w:val="286"/>
                            <w:sz w:val="11"/>
                          </w:rPr>
                          <w:t> </w:t>
                        </w:r>
                        <w:r>
                          <w:rPr>
                            <w:rFonts w:ascii="Calibri"/>
                            <w:color w:val="FFFFFF"/>
                            <w:spacing w:val="-3"/>
                            <w:w w:val="162"/>
                            <w:sz w:val="11"/>
                          </w:rPr>
                          <w:t> </w:t>
                        </w:r>
                        <w:r>
                          <w:rPr>
                            <w:rFonts w:ascii="Calibri"/>
                            <w:color w:val="FFFFFF"/>
                            <w:spacing w:val="-2"/>
                            <w:w w:val="106"/>
                            <w:sz w:val="11"/>
                          </w:rPr>
                          <w:t> </w:t>
                        </w:r>
                        <w:r>
                          <w:rPr>
                            <w:rFonts w:ascii="Calibri"/>
                            <w:color w:val="FFFFFF"/>
                            <w:spacing w:val="-4"/>
                            <w:w w:val="210"/>
                            <w:sz w:val="11"/>
                          </w:rPr>
                          <w:t> </w:t>
                        </w:r>
                        <w:r>
                          <w:rPr>
                            <w:rFonts w:ascii="Calibri"/>
                            <w:color w:val="FFFFFF"/>
                            <w:spacing w:val="-3"/>
                            <w:w w:val="231"/>
                            <w:sz w:val="11"/>
                          </w:rPr>
                          <w:t> </w:t>
                        </w:r>
                        <w:r>
                          <w:rPr>
                            <w:rFonts w:ascii="Calibri"/>
                            <w:color w:val="FFFFFF"/>
                            <w:w w:val="162"/>
                            <w:sz w:val="11"/>
                          </w:rPr>
                          <w:t> </w:t>
                        </w:r>
                      </w:p>
                    </w:txbxContent>
                  </v:textbox>
                  <w10:wrap type="none"/>
                </v:shape>
                <v:shape style="position:absolute;left:1881;top:2436;width:405;height:126" type="#_x0000_t202" id="docshape631" filled="false" stroked="false">
                  <v:textbox inset="0,0,0,0">
                    <w:txbxContent>
                      <w:p>
                        <w:pPr>
                          <w:spacing w:line="125" w:lineRule="exact" w:before="0"/>
                          <w:ind w:left="0" w:right="0" w:firstLine="0"/>
                          <w:jc w:val="left"/>
                          <w:rPr>
                            <w:rFonts w:ascii="Calibri"/>
                            <w:sz w:val="12"/>
                          </w:rPr>
                        </w:pPr>
                        <w:r>
                          <w:rPr>
                            <w:rFonts w:ascii="Calibri"/>
                            <w:color w:val="FFFFFF"/>
                            <w:spacing w:val="-5"/>
                            <w:w w:val="212"/>
                            <w:sz w:val="12"/>
                          </w:rPr>
                          <w:t> </w:t>
                        </w:r>
                        <w:r>
                          <w:rPr>
                            <w:rFonts w:ascii="Calibri"/>
                            <w:color w:val="FFFFFF"/>
                            <w:spacing w:val="-5"/>
                            <w:w w:val="229"/>
                            <w:sz w:val="12"/>
                          </w:rPr>
                          <w:t> </w:t>
                        </w:r>
                        <w:r>
                          <w:rPr>
                            <w:rFonts w:ascii="Calibri"/>
                            <w:color w:val="FFFFFF"/>
                            <w:spacing w:val="-6"/>
                            <w:w w:val="161"/>
                            <w:sz w:val="12"/>
                          </w:rPr>
                          <w:t> </w:t>
                        </w:r>
                        <w:r>
                          <w:rPr>
                            <w:rFonts w:ascii="Calibri"/>
                            <w:color w:val="FFFFFF"/>
                            <w:spacing w:val="-3"/>
                            <w:w w:val="208"/>
                            <w:sz w:val="12"/>
                          </w:rPr>
                          <w:t> </w:t>
                        </w:r>
                        <w:r>
                          <w:rPr>
                            <w:rFonts w:ascii="Calibri"/>
                            <w:color w:val="FFFFFF"/>
                            <w:spacing w:val="-4"/>
                            <w:w w:val="105"/>
                            <w:sz w:val="12"/>
                          </w:rPr>
                          <w:t> </w:t>
                        </w:r>
                        <w:r>
                          <w:rPr>
                            <w:rFonts w:ascii="Calibri"/>
                            <w:color w:val="FFFFFF"/>
                            <w:spacing w:val="-4"/>
                            <w:w w:val="195"/>
                            <w:sz w:val="12"/>
                          </w:rPr>
                          <w:t> </w:t>
                        </w:r>
                        <w:r>
                          <w:rPr>
                            <w:rFonts w:ascii="Calibri"/>
                            <w:color w:val="FFFFFF"/>
                            <w:spacing w:val="-5"/>
                            <w:w w:val="229"/>
                            <w:sz w:val="12"/>
                          </w:rPr>
                          <w:t> </w:t>
                        </w:r>
                        <w:r>
                          <w:rPr>
                            <w:rFonts w:ascii="Calibri"/>
                            <w:color w:val="FFFFFF"/>
                            <w:w w:val="180"/>
                            <w:sz w:val="12"/>
                          </w:rPr>
                          <w:t> </w:t>
                        </w:r>
                      </w:p>
                    </w:txbxContent>
                  </v:textbox>
                  <w10:wrap type="none"/>
                </v:shape>
                <v:shape style="position:absolute;left:2782;top:2483;width:91;height:126" type="#_x0000_t202" id="docshape632" filled="false" stroked="false">
                  <v:textbox inset="0,0,0,0">
                    <w:txbxContent>
                      <w:p>
                        <w:pPr>
                          <w:spacing w:line="125" w:lineRule="exact" w:before="0"/>
                          <w:ind w:left="0" w:right="0" w:firstLine="0"/>
                          <w:jc w:val="left"/>
                          <w:rPr>
                            <w:rFonts w:ascii="Calibri"/>
                            <w:sz w:val="12"/>
                          </w:rPr>
                        </w:pPr>
                        <w:r>
                          <w:rPr>
                            <w:rFonts w:ascii="Calibri"/>
                            <w:color w:val="FFFFFF"/>
                            <w:spacing w:val="-4"/>
                            <w:w w:val="154"/>
                            <w:sz w:val="12"/>
                          </w:rPr>
                          <w:t> </w:t>
                        </w:r>
                        <w:r>
                          <w:rPr>
                            <w:rFonts w:ascii="Calibri"/>
                            <w:color w:val="FFFFFF"/>
                            <w:w w:val="116"/>
                            <w:sz w:val="12"/>
                          </w:rPr>
                          <w:t> </w:t>
                        </w:r>
                      </w:p>
                    </w:txbxContent>
                  </v:textbox>
                  <w10:wrap type="none"/>
                </v:shape>
                <v:shape style="position:absolute;left:3462;top:2909;width:1343;height:261" type="#_x0000_t202" id="docshape633" filled="false" stroked="false">
                  <v:textbox inset="0,0,0,0">
                    <w:txbxContent>
                      <w:p>
                        <w:pPr>
                          <w:spacing w:line="261" w:lineRule="exact" w:before="0"/>
                          <w:ind w:left="0" w:right="0" w:firstLine="0"/>
                          <w:jc w:val="left"/>
                          <w:rPr>
                            <w:rFonts w:ascii="Calibri"/>
                            <w:sz w:val="26"/>
                          </w:rPr>
                        </w:pPr>
                        <w:r>
                          <w:rPr>
                            <w:rFonts w:ascii="Calibri"/>
                            <w:spacing w:val="2"/>
                            <w:w w:val="294"/>
                            <w:sz w:val="26"/>
                          </w:rPr>
                          <w:t> </w:t>
                        </w:r>
                        <w:r>
                          <w:rPr>
                            <w:rFonts w:ascii="Calibri"/>
                            <w:w w:val="135"/>
                            <w:sz w:val="26"/>
                          </w:rPr>
                          <w:t> </w:t>
                        </w:r>
                        <w:r>
                          <w:rPr>
                            <w:rFonts w:ascii="Calibri"/>
                            <w:w w:val="236"/>
                            <w:sz w:val="26"/>
                          </w:rPr>
                          <w:t> </w:t>
                        </w:r>
                        <w:r>
                          <w:rPr>
                            <w:rFonts w:ascii="Calibri"/>
                            <w:spacing w:val="-3"/>
                            <w:w w:val="101"/>
                            <w:sz w:val="26"/>
                          </w:rPr>
                          <w:t> </w:t>
                        </w:r>
                        <w:r>
                          <w:rPr>
                            <w:rFonts w:ascii="Calibri"/>
                            <w:spacing w:val="3"/>
                            <w:w w:val="234"/>
                            <w:sz w:val="26"/>
                          </w:rPr>
                          <w:t> </w:t>
                        </w:r>
                        <w:r>
                          <w:rPr>
                            <w:rFonts w:ascii="Calibri"/>
                            <w:spacing w:val="2"/>
                            <w:w w:val="233"/>
                            <w:sz w:val="26"/>
                          </w:rPr>
                          <w:t> </w:t>
                        </w:r>
                        <w:r>
                          <w:rPr>
                            <w:rFonts w:ascii="Calibri"/>
                            <w:w w:val="233"/>
                            <w:sz w:val="26"/>
                          </w:rPr>
                          <w:t> </w:t>
                        </w:r>
                        <w:r>
                          <w:rPr>
                            <w:rFonts w:ascii="Calibri"/>
                            <w:spacing w:val="1"/>
                            <w:sz w:val="26"/>
                          </w:rPr>
                          <w:t> </w:t>
                        </w:r>
                        <w:r>
                          <w:rPr>
                            <w:rFonts w:ascii="Calibri"/>
                            <w:w w:val="152"/>
                            <w:sz w:val="26"/>
                          </w:rPr>
                          <w:t> </w:t>
                        </w:r>
                        <w:r>
                          <w:rPr>
                            <w:rFonts w:ascii="Calibri"/>
                            <w:spacing w:val="-3"/>
                            <w:w w:val="152"/>
                            <w:sz w:val="26"/>
                          </w:rPr>
                          <w:t> </w:t>
                        </w:r>
                        <w:r>
                          <w:rPr>
                            <w:rFonts w:ascii="Calibri"/>
                            <w:spacing w:val="-4"/>
                            <w:w w:val="148"/>
                            <w:sz w:val="26"/>
                          </w:rPr>
                          <w:t> </w:t>
                        </w:r>
                        <w:r>
                          <w:rPr>
                            <w:rFonts w:ascii="Calibri"/>
                            <w:w w:val="220"/>
                            <w:sz w:val="26"/>
                          </w:rPr>
                          <w:t> </w:t>
                        </w:r>
                      </w:p>
                    </w:txbxContent>
                  </v:textbox>
                  <w10:wrap type="none"/>
                </v:shape>
                <v:shape style="position:absolute;left:3389;top:2053;width:1785;height:177" type="#_x0000_t202" id="docshape634" filled="true" fillcolor="#6fac46" stroked="false">
                  <v:textbox inset="0,0,0,0">
                    <w:txbxContent>
                      <w:p>
                        <w:pPr>
                          <w:spacing w:before="24"/>
                          <w:ind w:left="140" w:right="0" w:firstLine="0"/>
                          <w:jc w:val="left"/>
                          <w:rPr>
                            <w:rFonts w:ascii="Calibri"/>
                            <w:color w:val="000000"/>
                            <w:sz w:val="12"/>
                          </w:rPr>
                        </w:pPr>
                        <w:r>
                          <w:rPr>
                            <w:rFonts w:ascii="Calibri"/>
                            <w:color w:val="FFFFFF"/>
                            <w:spacing w:val="-6"/>
                            <w:w w:val="246"/>
                            <w:sz w:val="12"/>
                          </w:rPr>
                          <w:t> </w:t>
                        </w:r>
                        <w:r>
                          <w:rPr>
                            <w:rFonts w:ascii="Calibri"/>
                            <w:color w:val="FFFFFF"/>
                            <w:spacing w:val="-5"/>
                            <w:w w:val="243"/>
                            <w:sz w:val="12"/>
                          </w:rPr>
                          <w:t> </w:t>
                        </w:r>
                        <w:r>
                          <w:rPr>
                            <w:rFonts w:ascii="Calibri"/>
                            <w:color w:val="FFFFFF"/>
                            <w:spacing w:val="-10"/>
                            <w:w w:val="368"/>
                            <w:sz w:val="12"/>
                          </w:rPr>
                          <w:t> </w:t>
                        </w:r>
                        <w:r>
                          <w:rPr>
                            <w:rFonts w:ascii="Calibri"/>
                            <w:color w:val="FFFFFF"/>
                            <w:spacing w:val="-6"/>
                            <w:w w:val="242"/>
                            <w:sz w:val="12"/>
                          </w:rPr>
                          <w:t> </w:t>
                        </w:r>
                        <w:r>
                          <w:rPr>
                            <w:rFonts w:ascii="Calibri"/>
                            <w:color w:val="FFFFFF"/>
                            <w:spacing w:val="-7"/>
                            <w:w w:val="242"/>
                            <w:sz w:val="12"/>
                          </w:rPr>
                          <w:t> </w:t>
                        </w:r>
                        <w:r>
                          <w:rPr>
                            <w:rFonts w:ascii="Calibri"/>
                            <w:color w:val="FFFFFF"/>
                            <w:spacing w:val="-3"/>
                            <w:w w:val="154"/>
                            <w:sz w:val="12"/>
                          </w:rPr>
                          <w:t> </w:t>
                        </w:r>
                        <w:r>
                          <w:rPr>
                            <w:rFonts w:ascii="Calibri"/>
                            <w:color w:val="FFFFFF"/>
                            <w:w w:val="229"/>
                            <w:sz w:val="12"/>
                          </w:rPr>
                          <w:t> </w:t>
                        </w:r>
                        <w:r>
                          <w:rPr>
                            <w:rFonts w:ascii="Calibri"/>
                            <w:color w:val="FFFFFF"/>
                            <w:spacing w:val="-6"/>
                            <w:sz w:val="12"/>
                          </w:rPr>
                          <w:t> </w:t>
                        </w:r>
                        <w:r>
                          <w:rPr>
                            <w:rFonts w:ascii="Calibri"/>
                            <w:color w:val="FFFFFF"/>
                            <w:spacing w:val="-5"/>
                            <w:w w:val="212"/>
                            <w:sz w:val="12"/>
                          </w:rPr>
                          <w:t> </w:t>
                        </w:r>
                        <w:r>
                          <w:rPr>
                            <w:rFonts w:ascii="Calibri"/>
                            <w:color w:val="FFFFFF"/>
                            <w:spacing w:val="-5"/>
                            <w:w w:val="208"/>
                            <w:sz w:val="12"/>
                          </w:rPr>
                          <w:t> </w:t>
                        </w:r>
                        <w:r>
                          <w:rPr>
                            <w:rFonts w:ascii="Calibri"/>
                            <w:color w:val="FFFFFF"/>
                            <w:spacing w:val="-3"/>
                            <w:w w:val="195"/>
                            <w:sz w:val="12"/>
                          </w:rPr>
                          <w:t> </w:t>
                        </w:r>
                        <w:r>
                          <w:rPr>
                            <w:rFonts w:ascii="Calibri"/>
                            <w:color w:val="FFFFFF"/>
                            <w:w w:val="115"/>
                            <w:sz w:val="12"/>
                          </w:rPr>
                          <w:t> </w:t>
                        </w:r>
                        <w:r>
                          <w:rPr>
                            <w:rFonts w:ascii="Calibri"/>
                            <w:color w:val="FFFFFF"/>
                            <w:spacing w:val="-5"/>
                            <w:sz w:val="12"/>
                          </w:rPr>
                          <w:t> </w:t>
                        </w:r>
                        <w:r>
                          <w:rPr>
                            <w:rFonts w:ascii="Calibri"/>
                            <w:color w:val="FFFFFF"/>
                            <w:spacing w:val="-8"/>
                            <w:w w:val="330"/>
                            <w:sz w:val="12"/>
                          </w:rPr>
                          <w:t> </w:t>
                        </w:r>
                        <w:r>
                          <w:rPr>
                            <w:rFonts w:ascii="Calibri"/>
                            <w:color w:val="FFFFFF"/>
                            <w:spacing w:val="-3"/>
                            <w:w w:val="105"/>
                            <w:sz w:val="12"/>
                          </w:rPr>
                          <w:t> </w:t>
                        </w:r>
                        <w:r>
                          <w:rPr>
                            <w:rFonts w:ascii="Calibri"/>
                            <w:color w:val="FFFFFF"/>
                            <w:spacing w:val="-3"/>
                            <w:w w:val="154"/>
                            <w:sz w:val="12"/>
                          </w:rPr>
                          <w:t> </w:t>
                        </w:r>
                        <w:r>
                          <w:rPr>
                            <w:rFonts w:ascii="Calibri"/>
                            <w:color w:val="FFFFFF"/>
                            <w:w w:val="242"/>
                            <w:sz w:val="12"/>
                          </w:rPr>
                          <w:t> </w:t>
                        </w:r>
                        <w:r>
                          <w:rPr>
                            <w:rFonts w:ascii="Calibri"/>
                            <w:color w:val="FFFFFF"/>
                            <w:spacing w:val="-8"/>
                            <w:sz w:val="12"/>
                          </w:rPr>
                          <w:t> </w:t>
                        </w:r>
                        <w:r>
                          <w:rPr>
                            <w:rFonts w:ascii="Calibri"/>
                            <w:color w:val="FFFFFF"/>
                            <w:spacing w:val="-6"/>
                            <w:w w:val="267"/>
                            <w:sz w:val="12"/>
                          </w:rPr>
                          <w:t> </w:t>
                        </w:r>
                        <w:r>
                          <w:rPr>
                            <w:rFonts w:ascii="Calibri"/>
                            <w:color w:val="FFFFFF"/>
                            <w:spacing w:val="-4"/>
                            <w:w w:val="195"/>
                            <w:sz w:val="12"/>
                          </w:rPr>
                          <w:t> </w:t>
                        </w:r>
                        <w:r>
                          <w:rPr>
                            <w:rFonts w:ascii="Calibri"/>
                            <w:color w:val="FFFFFF"/>
                            <w:spacing w:val="-3"/>
                            <w:w w:val="195"/>
                            <w:sz w:val="12"/>
                          </w:rPr>
                          <w:t> </w:t>
                        </w:r>
                        <w:r>
                          <w:rPr>
                            <w:rFonts w:ascii="Calibri"/>
                            <w:color w:val="FFFFFF"/>
                            <w:spacing w:val="-5"/>
                            <w:w w:val="229"/>
                            <w:sz w:val="12"/>
                          </w:rPr>
                          <w:t> </w:t>
                        </w:r>
                        <w:r>
                          <w:rPr>
                            <w:rFonts w:ascii="Calibri"/>
                            <w:color w:val="FFFFFF"/>
                            <w:spacing w:val="-3"/>
                            <w:w w:val="105"/>
                            <w:sz w:val="12"/>
                          </w:rPr>
                          <w:t> </w:t>
                        </w:r>
                        <w:r>
                          <w:rPr>
                            <w:rFonts w:ascii="Calibri"/>
                            <w:color w:val="FFFFFF"/>
                            <w:spacing w:val="-5"/>
                            <w:w w:val="229"/>
                            <w:sz w:val="12"/>
                          </w:rPr>
                          <w:t> </w:t>
                        </w:r>
                        <w:r>
                          <w:rPr>
                            <w:rFonts w:ascii="Calibri"/>
                            <w:color w:val="FFFFFF"/>
                            <w:spacing w:val="-3"/>
                            <w:w w:val="161"/>
                            <w:sz w:val="12"/>
                          </w:rPr>
                          <w:t> </w:t>
                        </w:r>
                        <w:r>
                          <w:rPr>
                            <w:rFonts w:ascii="Calibri"/>
                            <w:color w:val="FFFFFF"/>
                            <w:spacing w:val="-6"/>
                            <w:w w:val="221"/>
                            <w:sz w:val="12"/>
                          </w:rPr>
                          <w:t> </w:t>
                        </w:r>
                        <w:r>
                          <w:rPr>
                            <w:rFonts w:ascii="Calibri"/>
                            <w:color w:val="FFFFFF"/>
                            <w:spacing w:val="-4"/>
                            <w:w w:val="154"/>
                            <w:sz w:val="12"/>
                          </w:rPr>
                          <w:t> </w:t>
                        </w:r>
                        <w:r>
                          <w:rPr>
                            <w:rFonts w:ascii="Calibri"/>
                            <w:color w:val="FFFFFF"/>
                            <w:spacing w:val="-3"/>
                            <w:w w:val="105"/>
                            <w:sz w:val="12"/>
                          </w:rPr>
                          <w:t> </w:t>
                        </w:r>
                        <w:r>
                          <w:rPr>
                            <w:rFonts w:ascii="Calibri"/>
                            <w:color w:val="FFFFFF"/>
                            <w:spacing w:val="-6"/>
                            <w:w w:val="243"/>
                            <w:sz w:val="12"/>
                          </w:rPr>
                          <w:t> </w:t>
                        </w:r>
                        <w:r>
                          <w:rPr>
                            <w:rFonts w:ascii="Calibri"/>
                            <w:color w:val="FFFFFF"/>
                            <w:w w:val="242"/>
                            <w:sz w:val="12"/>
                          </w:rPr>
                          <w:t> </w:t>
                        </w:r>
                      </w:p>
                    </w:txbxContent>
                  </v:textbox>
                  <v:fill type="solid"/>
                  <w10:wrap type="none"/>
                </v:shape>
                <v:shape style="position:absolute;left:3637;top:1858;width:652;height:185" type="#_x0000_t202" id="docshape635" filled="true" fillcolor="#deebf7" stroked="false">
                  <v:textbox inset="0,0,0,0">
                    <w:txbxContent>
                      <w:p>
                        <w:pPr>
                          <w:spacing w:before="9"/>
                          <w:ind w:left="64" w:right="0" w:firstLine="0"/>
                          <w:jc w:val="left"/>
                          <w:rPr>
                            <w:rFonts w:ascii="Calibri"/>
                            <w:color w:val="000000"/>
                            <w:sz w:val="12"/>
                          </w:rPr>
                        </w:pPr>
                        <w:r>
                          <w:rPr>
                            <w:rFonts w:ascii="Calibri"/>
                            <w:color w:val="000000"/>
                            <w:spacing w:val="-3"/>
                            <w:w w:val="290"/>
                            <w:sz w:val="12"/>
                          </w:rPr>
                          <w:t> </w:t>
                        </w:r>
                        <w:r>
                          <w:rPr>
                            <w:rFonts w:ascii="Calibri"/>
                            <w:color w:val="000000"/>
                            <w:spacing w:val="-4"/>
                            <w:w w:val="245"/>
                            <w:sz w:val="12"/>
                          </w:rPr>
                          <w:t> </w:t>
                        </w:r>
                        <w:r>
                          <w:rPr>
                            <w:rFonts w:ascii="Calibri"/>
                            <w:color w:val="000000"/>
                            <w:spacing w:val="-3"/>
                            <w:w w:val="182"/>
                            <w:sz w:val="12"/>
                          </w:rPr>
                          <w:t> </w:t>
                        </w:r>
                        <w:r>
                          <w:rPr>
                            <w:rFonts w:ascii="Calibri"/>
                            <w:color w:val="000000"/>
                            <w:w w:val="155"/>
                            <w:sz w:val="12"/>
                          </w:rPr>
                          <w:t> </w:t>
                        </w:r>
                        <w:r>
                          <w:rPr>
                            <w:rFonts w:ascii="Calibri"/>
                            <w:color w:val="000000"/>
                            <w:spacing w:val="-2"/>
                            <w:sz w:val="12"/>
                          </w:rPr>
                          <w:t> </w:t>
                        </w:r>
                        <w:r>
                          <w:rPr>
                            <w:rFonts w:ascii="Calibri"/>
                            <w:color w:val="000000"/>
                            <w:spacing w:val="-5"/>
                            <w:w w:val="308"/>
                            <w:sz w:val="12"/>
                          </w:rPr>
                          <w:t> </w:t>
                        </w:r>
                        <w:r>
                          <w:rPr>
                            <w:rFonts w:ascii="Calibri"/>
                            <w:color w:val="000000"/>
                            <w:w w:val="213"/>
                            <w:sz w:val="12"/>
                          </w:rPr>
                          <w:t> </w:t>
                        </w:r>
                      </w:p>
                    </w:txbxContent>
                  </v:textbox>
                  <v:fill type="solid"/>
                  <w10:wrap type="none"/>
                </v:shape>
                <v:shape style="position:absolute;left:2321;top:2459;width:457;height:178" type="#_x0000_t202" id="docshape636" filled="true" fillcolor="#385622" stroked="false">
                  <v:textbox inset="0,0,0,0">
                    <w:txbxContent>
                      <w:p>
                        <w:pPr>
                          <w:spacing w:before="3"/>
                          <w:ind w:left="-6" w:right="-15" w:firstLine="0"/>
                          <w:jc w:val="left"/>
                          <w:rPr>
                            <w:rFonts w:ascii="Calibri"/>
                            <w:color w:val="000000"/>
                            <w:sz w:val="12"/>
                          </w:rPr>
                        </w:pPr>
                        <w:r>
                          <w:rPr>
                            <w:rFonts w:ascii="Calibri"/>
                            <w:color w:val="FFFFFF"/>
                            <w:spacing w:val="-6"/>
                            <w:w w:val="267"/>
                            <w:sz w:val="12"/>
                          </w:rPr>
                          <w:t> </w:t>
                        </w:r>
                        <w:r>
                          <w:rPr>
                            <w:rFonts w:ascii="Calibri"/>
                            <w:color w:val="FFFFFF"/>
                            <w:spacing w:val="-4"/>
                            <w:w w:val="195"/>
                            <w:sz w:val="12"/>
                          </w:rPr>
                          <w:t> </w:t>
                        </w:r>
                        <w:r>
                          <w:rPr>
                            <w:rFonts w:ascii="Calibri"/>
                            <w:color w:val="FFFFFF"/>
                            <w:spacing w:val="-3"/>
                            <w:w w:val="195"/>
                            <w:sz w:val="12"/>
                          </w:rPr>
                          <w:t> </w:t>
                        </w:r>
                        <w:r>
                          <w:rPr>
                            <w:rFonts w:ascii="Calibri"/>
                            <w:color w:val="FFFFFF"/>
                            <w:w w:val="116"/>
                            <w:sz w:val="12"/>
                          </w:rPr>
                          <w:t> </w:t>
                        </w:r>
                        <w:r>
                          <w:rPr>
                            <w:rFonts w:ascii="Calibri"/>
                            <w:color w:val="FFFFFF"/>
                            <w:spacing w:val="-5"/>
                            <w:sz w:val="12"/>
                          </w:rPr>
                          <w:t> </w:t>
                        </w:r>
                        <w:r>
                          <w:rPr>
                            <w:rFonts w:ascii="Calibri"/>
                            <w:color w:val="FFFFFF"/>
                            <w:spacing w:val="-7"/>
                            <w:w w:val="394"/>
                            <w:sz w:val="12"/>
                          </w:rPr>
                          <w:t> </w:t>
                        </w:r>
                        <w:r>
                          <w:rPr>
                            <w:rFonts w:ascii="Calibri"/>
                            <w:color w:val="FFFFFF"/>
                            <w:spacing w:val="-5"/>
                            <w:w w:val="217"/>
                            <w:sz w:val="12"/>
                          </w:rPr>
                          <w:t> </w:t>
                        </w:r>
                        <w:r>
                          <w:rPr>
                            <w:rFonts w:ascii="Calibri"/>
                            <w:color w:val="FFFFFF"/>
                            <w:w w:val="368"/>
                            <w:sz w:val="12"/>
                          </w:rPr>
                          <w:t> </w:t>
                        </w:r>
                      </w:p>
                    </w:txbxContent>
                  </v:textbox>
                  <v:fill type="solid"/>
                  <w10:wrap type="none"/>
                </v:shape>
                <v:shape style="position:absolute;left:1368;top:2272;width:1410;height:178" type="#_x0000_t202" id="docshape637" filled="true" fillcolor="#6fac46" stroked="false">
                  <v:textbox inset="0,0,0,0">
                    <w:txbxContent>
                      <w:p>
                        <w:pPr>
                          <w:spacing w:before="13"/>
                          <w:ind w:left="50" w:right="0" w:firstLine="0"/>
                          <w:jc w:val="left"/>
                          <w:rPr>
                            <w:rFonts w:ascii="Calibri"/>
                            <w:color w:val="000000"/>
                            <w:sz w:val="12"/>
                          </w:rPr>
                        </w:pPr>
                        <w:r>
                          <w:rPr>
                            <w:rFonts w:ascii="Calibri"/>
                            <w:color w:val="FFFFFF"/>
                            <w:spacing w:val="-4"/>
                            <w:w w:val="116"/>
                            <w:sz w:val="12"/>
                          </w:rPr>
                          <w:t> </w:t>
                        </w:r>
                        <w:r>
                          <w:rPr>
                            <w:rFonts w:ascii="Calibri"/>
                            <w:color w:val="FFFFFF"/>
                            <w:spacing w:val="-6"/>
                            <w:w w:val="242"/>
                            <w:sz w:val="12"/>
                          </w:rPr>
                          <w:t> </w:t>
                        </w:r>
                        <w:r>
                          <w:rPr>
                            <w:rFonts w:ascii="Calibri"/>
                            <w:color w:val="FFFFFF"/>
                            <w:spacing w:val="-2"/>
                            <w:w w:val="140"/>
                            <w:sz w:val="12"/>
                          </w:rPr>
                          <w:t> </w:t>
                        </w:r>
                        <w:r>
                          <w:rPr>
                            <w:rFonts w:ascii="Calibri"/>
                            <w:color w:val="FFFFFF"/>
                            <w:spacing w:val="-4"/>
                            <w:w w:val="161"/>
                            <w:sz w:val="12"/>
                          </w:rPr>
                          <w:t> </w:t>
                        </w:r>
                        <w:r>
                          <w:rPr>
                            <w:rFonts w:ascii="Calibri"/>
                            <w:color w:val="FFFFFF"/>
                            <w:spacing w:val="-6"/>
                            <w:w w:val="221"/>
                            <w:sz w:val="12"/>
                          </w:rPr>
                          <w:t> </w:t>
                        </w:r>
                        <w:r>
                          <w:rPr>
                            <w:rFonts w:ascii="Calibri"/>
                            <w:color w:val="FFFFFF"/>
                            <w:spacing w:val="-4"/>
                            <w:w w:val="180"/>
                            <w:sz w:val="12"/>
                          </w:rPr>
                          <w:t> </w:t>
                        </w:r>
                        <w:r>
                          <w:rPr>
                            <w:rFonts w:ascii="Calibri"/>
                            <w:color w:val="FFFFFF"/>
                            <w:spacing w:val="-5"/>
                            <w:w w:val="154"/>
                            <w:sz w:val="12"/>
                          </w:rPr>
                          <w:t> </w:t>
                        </w:r>
                        <w:r>
                          <w:rPr>
                            <w:rFonts w:ascii="Calibri"/>
                            <w:color w:val="FFFFFF"/>
                            <w:spacing w:val="-3"/>
                            <w:w w:val="161"/>
                            <w:sz w:val="12"/>
                          </w:rPr>
                          <w:t> </w:t>
                        </w:r>
                        <w:r>
                          <w:rPr>
                            <w:rFonts w:ascii="Calibri"/>
                            <w:color w:val="FFFFFF"/>
                            <w:spacing w:val="-7"/>
                            <w:w w:val="242"/>
                            <w:sz w:val="12"/>
                          </w:rPr>
                          <w:t> </w:t>
                        </w:r>
                        <w:r>
                          <w:rPr>
                            <w:rFonts w:ascii="Calibri"/>
                            <w:color w:val="FFFFFF"/>
                            <w:spacing w:val="-3"/>
                            <w:w w:val="195"/>
                            <w:sz w:val="12"/>
                          </w:rPr>
                          <w:t> </w:t>
                        </w:r>
                        <w:r>
                          <w:rPr>
                            <w:rFonts w:ascii="Calibri"/>
                            <w:color w:val="FFFFFF"/>
                            <w:spacing w:val="-4"/>
                            <w:w w:val="154"/>
                            <w:sz w:val="12"/>
                          </w:rPr>
                          <w:t> </w:t>
                        </w:r>
                        <w:r>
                          <w:rPr>
                            <w:rFonts w:ascii="Calibri"/>
                            <w:color w:val="FFFFFF"/>
                            <w:spacing w:val="-6"/>
                            <w:w w:val="242"/>
                            <w:sz w:val="12"/>
                          </w:rPr>
                          <w:t> </w:t>
                        </w:r>
                        <w:r>
                          <w:rPr>
                            <w:rFonts w:ascii="Calibri"/>
                            <w:color w:val="FFFFFF"/>
                            <w:spacing w:val="-6"/>
                            <w:w w:val="161"/>
                            <w:sz w:val="12"/>
                          </w:rPr>
                          <w:t> </w:t>
                        </w:r>
                        <w:r>
                          <w:rPr>
                            <w:rFonts w:ascii="Calibri"/>
                            <w:color w:val="FFFFFF"/>
                            <w:w w:val="229"/>
                            <w:sz w:val="12"/>
                          </w:rPr>
                          <w:t> </w:t>
                        </w:r>
                        <w:r>
                          <w:rPr>
                            <w:rFonts w:ascii="Calibri"/>
                            <w:color w:val="FFFFFF"/>
                            <w:spacing w:val="-5"/>
                            <w:sz w:val="12"/>
                          </w:rPr>
                          <w:t> </w:t>
                        </w:r>
                        <w:r>
                          <w:rPr>
                            <w:rFonts w:ascii="Calibri"/>
                            <w:color w:val="FFFFFF"/>
                            <w:spacing w:val="-8"/>
                            <w:w w:val="394"/>
                            <w:sz w:val="12"/>
                          </w:rPr>
                          <w:t> </w:t>
                        </w:r>
                        <w:r>
                          <w:rPr>
                            <w:rFonts w:ascii="Calibri"/>
                            <w:color w:val="FFFFFF"/>
                            <w:spacing w:val="-6"/>
                            <w:w w:val="221"/>
                            <w:sz w:val="12"/>
                          </w:rPr>
                          <w:t> </w:t>
                        </w:r>
                        <w:r>
                          <w:rPr>
                            <w:rFonts w:ascii="Calibri"/>
                            <w:color w:val="FFFFFF"/>
                            <w:spacing w:val="-6"/>
                            <w:w w:val="242"/>
                            <w:sz w:val="12"/>
                          </w:rPr>
                          <w:t> </w:t>
                        </w:r>
                        <w:r>
                          <w:rPr>
                            <w:rFonts w:ascii="Calibri"/>
                            <w:color w:val="FFFFFF"/>
                            <w:spacing w:val="-5"/>
                            <w:w w:val="221"/>
                            <w:sz w:val="12"/>
                          </w:rPr>
                          <w:t> </w:t>
                        </w:r>
                        <w:r>
                          <w:rPr>
                            <w:rFonts w:ascii="Calibri"/>
                            <w:color w:val="FFFFFF"/>
                            <w:spacing w:val="-5"/>
                            <w:w w:val="217"/>
                            <w:sz w:val="12"/>
                          </w:rPr>
                          <w:t> </w:t>
                        </w:r>
                        <w:r>
                          <w:rPr>
                            <w:rFonts w:ascii="Calibri"/>
                            <w:color w:val="FFFFFF"/>
                            <w:spacing w:val="-4"/>
                            <w:w w:val="229"/>
                            <w:sz w:val="12"/>
                          </w:rPr>
                          <w:t> </w:t>
                        </w:r>
                        <w:r>
                          <w:rPr>
                            <w:rFonts w:ascii="Calibri"/>
                            <w:color w:val="FFFFFF"/>
                            <w:spacing w:val="-10"/>
                            <w:w w:val="368"/>
                            <w:sz w:val="12"/>
                          </w:rPr>
                          <w:t> </w:t>
                        </w:r>
                        <w:r>
                          <w:rPr>
                            <w:rFonts w:ascii="Calibri"/>
                            <w:color w:val="FFFFFF"/>
                            <w:spacing w:val="-5"/>
                            <w:w w:val="229"/>
                            <w:sz w:val="12"/>
                          </w:rPr>
                          <w:t> </w:t>
                        </w:r>
                        <w:r>
                          <w:rPr>
                            <w:rFonts w:ascii="Calibri"/>
                            <w:color w:val="FFFFFF"/>
                            <w:spacing w:val="-6"/>
                            <w:w w:val="242"/>
                            <w:sz w:val="12"/>
                          </w:rPr>
                          <w:t> </w:t>
                        </w:r>
                        <w:r>
                          <w:rPr>
                            <w:rFonts w:ascii="Calibri"/>
                            <w:color w:val="FFFFFF"/>
                            <w:w w:val="154"/>
                            <w:sz w:val="12"/>
                          </w:rPr>
                          <w:t> </w:t>
                        </w:r>
                      </w:p>
                    </w:txbxContent>
                  </v:textbox>
                  <v:fill type="solid"/>
                  <w10:wrap type="none"/>
                </v:shape>
                <v:shape style="position:absolute;left:1423;top:1782;width:1201;height:298" type="#_x0000_t202" id="docshape638" filled="false" stroked="true" strokeweight=".717149pt" strokecolor="#000000">
                  <v:textbox inset="0,0,0,0">
                    <w:txbxContent>
                      <w:p>
                        <w:pPr>
                          <w:spacing w:line="141" w:lineRule="exact" w:before="0"/>
                          <w:ind w:left="0" w:right="12" w:firstLine="0"/>
                          <w:jc w:val="center"/>
                          <w:rPr>
                            <w:rFonts w:ascii="Calibri"/>
                            <w:sz w:val="12"/>
                          </w:rPr>
                        </w:pPr>
                        <w:r>
                          <w:rPr>
                            <w:rFonts w:ascii="Calibri"/>
                            <w:color w:val="FFFFFF"/>
                            <w:spacing w:val="-6"/>
                            <w:w w:val="284"/>
                            <w:sz w:val="12"/>
                          </w:rPr>
                          <w:t> </w:t>
                        </w:r>
                        <w:r>
                          <w:rPr>
                            <w:rFonts w:ascii="Calibri"/>
                            <w:color w:val="FFFFFF"/>
                            <w:spacing w:val="-6"/>
                            <w:w w:val="229"/>
                            <w:sz w:val="12"/>
                          </w:rPr>
                          <w:t> </w:t>
                        </w:r>
                        <w:r>
                          <w:rPr>
                            <w:rFonts w:ascii="Calibri"/>
                            <w:color w:val="FFFFFF"/>
                            <w:spacing w:val="-6"/>
                            <w:w w:val="242"/>
                            <w:sz w:val="12"/>
                          </w:rPr>
                          <w:t> </w:t>
                        </w:r>
                        <w:r>
                          <w:rPr>
                            <w:rFonts w:ascii="Calibri"/>
                            <w:color w:val="FFFFFF"/>
                            <w:spacing w:val="-3"/>
                            <w:w w:val="105"/>
                            <w:sz w:val="12"/>
                          </w:rPr>
                          <w:t> </w:t>
                        </w:r>
                        <w:r>
                          <w:rPr>
                            <w:rFonts w:ascii="Calibri"/>
                            <w:color w:val="FFFFFF"/>
                            <w:spacing w:val="-6"/>
                            <w:w w:val="243"/>
                            <w:sz w:val="12"/>
                          </w:rPr>
                          <w:t> </w:t>
                        </w:r>
                        <w:r>
                          <w:rPr>
                            <w:rFonts w:ascii="Calibri"/>
                            <w:color w:val="FFFFFF"/>
                            <w:spacing w:val="-5"/>
                            <w:w w:val="209"/>
                            <w:sz w:val="12"/>
                          </w:rPr>
                          <w:t> </w:t>
                        </w:r>
                        <w:r>
                          <w:rPr>
                            <w:rFonts w:ascii="Calibri"/>
                            <w:color w:val="FFFFFF"/>
                            <w:spacing w:val="-8"/>
                            <w:w w:val="368"/>
                            <w:sz w:val="12"/>
                          </w:rPr>
                          <w:t> </w:t>
                        </w:r>
                        <w:r>
                          <w:rPr>
                            <w:rFonts w:ascii="Calibri"/>
                            <w:color w:val="FFFFFF"/>
                            <w:spacing w:val="-5"/>
                            <w:w w:val="229"/>
                            <w:sz w:val="12"/>
                          </w:rPr>
                          <w:t> </w:t>
                        </w:r>
                        <w:r>
                          <w:rPr>
                            <w:rFonts w:ascii="Calibri"/>
                            <w:color w:val="FFFFFF"/>
                            <w:spacing w:val="-7"/>
                            <w:w w:val="242"/>
                            <w:sz w:val="12"/>
                          </w:rPr>
                          <w:t> </w:t>
                        </w:r>
                        <w:r>
                          <w:rPr>
                            <w:rFonts w:ascii="Calibri"/>
                            <w:color w:val="FFFFFF"/>
                            <w:w w:val="154"/>
                            <w:sz w:val="12"/>
                          </w:rPr>
                          <w:t> </w:t>
                        </w:r>
                      </w:p>
                      <w:p>
                        <w:pPr>
                          <w:spacing w:line="141" w:lineRule="exact" w:before="0"/>
                          <w:ind w:left="0" w:right="11" w:firstLine="0"/>
                          <w:jc w:val="center"/>
                          <w:rPr>
                            <w:rFonts w:ascii="Calibri"/>
                            <w:sz w:val="12"/>
                          </w:rPr>
                        </w:pPr>
                        <w:r>
                          <w:rPr>
                            <w:rFonts w:ascii="Calibri"/>
                            <w:color w:val="FFFFFF"/>
                            <w:spacing w:val="-9"/>
                            <w:w w:val="398"/>
                            <w:sz w:val="12"/>
                          </w:rPr>
                          <w:t> </w:t>
                        </w:r>
                        <w:r>
                          <w:rPr>
                            <w:rFonts w:ascii="Calibri"/>
                            <w:color w:val="FFFFFF"/>
                            <w:spacing w:val="-7"/>
                            <w:w w:val="223"/>
                            <w:sz w:val="12"/>
                          </w:rPr>
                          <w:t> </w:t>
                        </w:r>
                        <w:r>
                          <w:rPr>
                            <w:rFonts w:ascii="Calibri"/>
                            <w:color w:val="FFFFFF"/>
                            <w:spacing w:val="-6"/>
                            <w:w w:val="244"/>
                            <w:sz w:val="12"/>
                          </w:rPr>
                          <w:t> </w:t>
                        </w:r>
                        <w:r>
                          <w:rPr>
                            <w:rFonts w:ascii="Calibri"/>
                            <w:color w:val="FFFFFF"/>
                            <w:spacing w:val="-7"/>
                            <w:w w:val="223"/>
                            <w:sz w:val="12"/>
                          </w:rPr>
                          <w:t> </w:t>
                        </w:r>
                        <w:r>
                          <w:rPr>
                            <w:rFonts w:ascii="Calibri"/>
                            <w:color w:val="FFFFFF"/>
                            <w:spacing w:val="-5"/>
                            <w:w w:val="219"/>
                            <w:sz w:val="12"/>
                          </w:rPr>
                          <w:t> </w:t>
                        </w:r>
                        <w:r>
                          <w:rPr>
                            <w:rFonts w:ascii="Calibri"/>
                            <w:color w:val="FFFFFF"/>
                            <w:spacing w:val="-6"/>
                            <w:w w:val="231"/>
                            <w:sz w:val="12"/>
                          </w:rPr>
                          <w:t> </w:t>
                        </w:r>
                        <w:r>
                          <w:rPr>
                            <w:rFonts w:ascii="Calibri"/>
                            <w:color w:val="FFFFFF"/>
                            <w:spacing w:val="-8"/>
                            <w:w w:val="371"/>
                            <w:sz w:val="12"/>
                          </w:rPr>
                          <w:t> </w:t>
                        </w:r>
                        <w:r>
                          <w:rPr>
                            <w:rFonts w:ascii="Calibri"/>
                            <w:color w:val="FFFFFF"/>
                            <w:spacing w:val="-6"/>
                            <w:w w:val="231"/>
                            <w:sz w:val="12"/>
                          </w:rPr>
                          <w:t> </w:t>
                        </w:r>
                        <w:r>
                          <w:rPr>
                            <w:rFonts w:ascii="Calibri"/>
                            <w:color w:val="FFFFFF"/>
                            <w:spacing w:val="-7"/>
                            <w:w w:val="244"/>
                            <w:sz w:val="12"/>
                          </w:rPr>
                          <w:t> </w:t>
                        </w:r>
                        <w:r>
                          <w:rPr>
                            <w:rFonts w:ascii="Calibri"/>
                            <w:color w:val="FFFFFF"/>
                            <w:w w:val="155"/>
                            <w:sz w:val="12"/>
                          </w:rPr>
                          <w:t> </w:t>
                        </w:r>
                        <w:r>
                          <w:rPr>
                            <w:rFonts w:ascii="Calibri"/>
                            <w:color w:val="FFFFFF"/>
                            <w:spacing w:val="-4"/>
                            <w:sz w:val="12"/>
                          </w:rPr>
                          <w:t> </w:t>
                        </w:r>
                        <w:r>
                          <w:rPr>
                            <w:rFonts w:ascii="Calibri"/>
                            <w:color w:val="FFFFFF"/>
                            <w:spacing w:val="-5"/>
                            <w:w w:val="213"/>
                            <w:sz w:val="12"/>
                          </w:rPr>
                          <w:t> </w:t>
                        </w:r>
                        <w:r>
                          <w:rPr>
                            <w:rFonts w:ascii="Calibri"/>
                            <w:color w:val="FFFFFF"/>
                            <w:spacing w:val="-6"/>
                            <w:w w:val="231"/>
                            <w:sz w:val="12"/>
                          </w:rPr>
                          <w:t> </w:t>
                        </w:r>
                        <w:r>
                          <w:rPr>
                            <w:rFonts w:ascii="Calibri"/>
                            <w:color w:val="FFFFFF"/>
                            <w:spacing w:val="-4"/>
                            <w:w w:val="162"/>
                            <w:sz w:val="12"/>
                          </w:rPr>
                          <w:t> </w:t>
                        </w:r>
                        <w:r>
                          <w:rPr>
                            <w:rFonts w:ascii="Calibri"/>
                            <w:color w:val="FFFFFF"/>
                            <w:spacing w:val="-6"/>
                            <w:w w:val="210"/>
                            <w:sz w:val="12"/>
                          </w:rPr>
                          <w:t> </w:t>
                        </w:r>
                        <w:r>
                          <w:rPr>
                            <w:rFonts w:ascii="Calibri"/>
                            <w:color w:val="FFFFFF"/>
                            <w:spacing w:val="-2"/>
                            <w:w w:val="106"/>
                            <w:sz w:val="12"/>
                          </w:rPr>
                          <w:t> </w:t>
                        </w:r>
                        <w:r>
                          <w:rPr>
                            <w:rFonts w:ascii="Calibri"/>
                            <w:color w:val="FFFFFF"/>
                            <w:spacing w:val="-6"/>
                            <w:w w:val="196"/>
                            <w:sz w:val="12"/>
                          </w:rPr>
                          <w:t> </w:t>
                        </w:r>
                        <w:r>
                          <w:rPr>
                            <w:rFonts w:ascii="Calibri"/>
                            <w:color w:val="FFFFFF"/>
                            <w:spacing w:val="-5"/>
                            <w:w w:val="231"/>
                            <w:sz w:val="12"/>
                          </w:rPr>
                          <w:t> </w:t>
                        </w:r>
                        <w:r>
                          <w:rPr>
                            <w:rFonts w:ascii="Calibri"/>
                            <w:color w:val="FFFFFF"/>
                            <w:w w:val="182"/>
                            <w:sz w:val="12"/>
                          </w:rPr>
                          <w:t> </w:t>
                        </w:r>
                      </w:p>
                    </w:txbxContent>
                  </v:textbox>
                  <v:stroke dashstyle="solid"/>
                  <w10:wrap type="none"/>
                </v:shape>
                <v:shape style="position:absolute;left:4138;top:1354;width:716;height:141" type="#_x0000_t202" id="docshape639" filled="true" fillcolor="#385622" stroked="true" strokeweight=".521481pt" strokecolor="#000000">
                  <v:textbox inset="0,0,0,0">
                    <w:txbxContent>
                      <w:p>
                        <w:pPr>
                          <w:spacing w:line="129" w:lineRule="exact" w:before="1"/>
                          <w:ind w:left="100" w:right="0" w:firstLine="0"/>
                          <w:jc w:val="left"/>
                          <w:rPr>
                            <w:rFonts w:ascii="Calibri"/>
                            <w:color w:val="000000"/>
                            <w:sz w:val="11"/>
                          </w:rPr>
                        </w:pPr>
                        <w:r>
                          <w:rPr>
                            <w:rFonts w:ascii="Calibri"/>
                            <w:color w:val="FFFFFF"/>
                            <w:spacing w:val="-2"/>
                            <w:w w:val="267"/>
                            <w:sz w:val="11"/>
                          </w:rPr>
                          <w:t> </w:t>
                        </w:r>
                        <w:r>
                          <w:rPr>
                            <w:rFonts w:ascii="Calibri"/>
                            <w:color w:val="FFFFFF"/>
                            <w:spacing w:val="-2"/>
                            <w:w w:val="195"/>
                            <w:sz w:val="11"/>
                          </w:rPr>
                          <w:t> </w:t>
                        </w:r>
                        <w:r>
                          <w:rPr>
                            <w:rFonts w:ascii="Calibri"/>
                            <w:color w:val="FFFFFF"/>
                            <w:spacing w:val="-4"/>
                            <w:w w:val="195"/>
                            <w:sz w:val="11"/>
                          </w:rPr>
                          <w:t> </w:t>
                        </w:r>
                        <w:r>
                          <w:rPr>
                            <w:rFonts w:ascii="Calibri"/>
                            <w:color w:val="FFFFFF"/>
                            <w:w w:val="116"/>
                            <w:sz w:val="11"/>
                          </w:rPr>
                          <w:t> </w:t>
                        </w:r>
                        <w:r>
                          <w:rPr>
                            <w:rFonts w:ascii="Calibri"/>
                            <w:color w:val="FFFFFF"/>
                            <w:sz w:val="11"/>
                          </w:rPr>
                          <w:t> </w:t>
                        </w:r>
                        <w:r>
                          <w:rPr>
                            <w:rFonts w:ascii="Calibri"/>
                            <w:color w:val="FFFFFF"/>
                            <w:spacing w:val="-5"/>
                            <w:w w:val="284"/>
                            <w:sz w:val="11"/>
                          </w:rPr>
                          <w:t> </w:t>
                        </w:r>
                        <w:r>
                          <w:rPr>
                            <w:rFonts w:ascii="Calibri"/>
                            <w:color w:val="FFFFFF"/>
                            <w:spacing w:val="-2"/>
                            <w:w w:val="161"/>
                            <w:sz w:val="11"/>
                          </w:rPr>
                          <w:t> </w:t>
                        </w:r>
                        <w:r>
                          <w:rPr>
                            <w:rFonts w:ascii="Calibri"/>
                            <w:color w:val="FFFFFF"/>
                            <w:spacing w:val="-3"/>
                            <w:w w:val="105"/>
                            <w:sz w:val="11"/>
                          </w:rPr>
                          <w:t> </w:t>
                        </w:r>
                        <w:r>
                          <w:rPr>
                            <w:rFonts w:ascii="Calibri"/>
                            <w:color w:val="FFFFFF"/>
                            <w:spacing w:val="-2"/>
                            <w:w w:val="208"/>
                            <w:sz w:val="11"/>
                          </w:rPr>
                          <w:t> </w:t>
                        </w:r>
                        <w:r>
                          <w:rPr>
                            <w:rFonts w:ascii="Calibri"/>
                            <w:color w:val="FFFFFF"/>
                            <w:spacing w:val="-3"/>
                            <w:w w:val="229"/>
                            <w:sz w:val="11"/>
                          </w:rPr>
                          <w:t> </w:t>
                        </w:r>
                        <w:r>
                          <w:rPr>
                            <w:rFonts w:ascii="Calibri"/>
                            <w:color w:val="FFFFFF"/>
                            <w:w w:val="161"/>
                            <w:sz w:val="11"/>
                          </w:rPr>
                          <w:t> </w:t>
                        </w:r>
                      </w:p>
                    </w:txbxContent>
                  </v:textbox>
                  <v:fill type="solid"/>
                  <v:stroke dashstyle="solid"/>
                  <w10:wrap type="none"/>
                </v:shape>
                <v:shape style="position:absolute;left:3710;top:1135;width:1128;height:141" type="#_x0000_t202" id="docshape640" filled="false" stroked="true" strokeweight=".521469pt" strokecolor="#000000">
                  <v:textbox inset="0,0,0,0">
                    <w:txbxContent>
                      <w:p>
                        <w:pPr>
                          <w:spacing w:line="130" w:lineRule="exact" w:before="0"/>
                          <w:ind w:left="120" w:right="0" w:firstLine="0"/>
                          <w:jc w:val="left"/>
                          <w:rPr>
                            <w:rFonts w:ascii="Calibri"/>
                            <w:sz w:val="11"/>
                          </w:rPr>
                        </w:pPr>
                        <w:r>
                          <w:rPr>
                            <w:rFonts w:ascii="Calibri"/>
                            <w:spacing w:val="-1"/>
                            <w:w w:val="229"/>
                            <w:sz w:val="11"/>
                          </w:rPr>
                          <w:t> </w:t>
                        </w:r>
                        <w:r>
                          <w:rPr>
                            <w:rFonts w:ascii="Calibri"/>
                            <w:spacing w:val="-3"/>
                            <w:w w:val="116"/>
                            <w:sz w:val="11"/>
                          </w:rPr>
                          <w:t> </w:t>
                        </w:r>
                        <w:r>
                          <w:rPr>
                            <w:rFonts w:ascii="Calibri"/>
                            <w:spacing w:val="-2"/>
                            <w:w w:val="217"/>
                            <w:sz w:val="11"/>
                          </w:rPr>
                          <w:t> </w:t>
                        </w:r>
                        <w:r>
                          <w:rPr>
                            <w:rFonts w:ascii="Calibri"/>
                            <w:spacing w:val="2"/>
                            <w:w w:val="116"/>
                            <w:sz w:val="11"/>
                          </w:rPr>
                          <w:t> </w:t>
                        </w:r>
                        <w:r>
                          <w:rPr>
                            <w:rFonts w:ascii="Calibri"/>
                            <w:w w:val="115"/>
                            <w:sz w:val="11"/>
                          </w:rPr>
                          <w:t> </w:t>
                        </w:r>
                        <w:r>
                          <w:rPr>
                            <w:rFonts w:ascii="Calibri"/>
                            <w:spacing w:val="-6"/>
                            <w:sz w:val="11"/>
                          </w:rPr>
                          <w:t> </w:t>
                        </w:r>
                        <w:r>
                          <w:rPr>
                            <w:rFonts w:ascii="Calibri"/>
                            <w:spacing w:val="-3"/>
                            <w:w w:val="267"/>
                            <w:sz w:val="11"/>
                          </w:rPr>
                          <w:t> </w:t>
                        </w:r>
                        <w:r>
                          <w:rPr>
                            <w:rFonts w:ascii="Calibri"/>
                            <w:spacing w:val="-4"/>
                            <w:w w:val="267"/>
                            <w:sz w:val="11"/>
                          </w:rPr>
                          <w:t> </w:t>
                        </w:r>
                        <w:r>
                          <w:rPr>
                            <w:rFonts w:ascii="Calibri"/>
                            <w:w w:val="194"/>
                            <w:sz w:val="11"/>
                          </w:rPr>
                          <w:t> </w:t>
                        </w:r>
                        <w:r>
                          <w:rPr>
                            <w:rFonts w:ascii="Calibri"/>
                            <w:spacing w:val="-2"/>
                            <w:sz w:val="11"/>
                          </w:rPr>
                          <w:t> </w:t>
                        </w:r>
                        <w:r>
                          <w:rPr>
                            <w:rFonts w:ascii="Calibri"/>
                            <w:spacing w:val="-2"/>
                            <w:w w:val="212"/>
                            <w:sz w:val="11"/>
                          </w:rPr>
                          <w:t> </w:t>
                        </w:r>
                        <w:r>
                          <w:rPr>
                            <w:rFonts w:ascii="Calibri"/>
                            <w:spacing w:val="-3"/>
                            <w:w w:val="225"/>
                            <w:sz w:val="11"/>
                          </w:rPr>
                          <w:t> </w:t>
                        </w:r>
                        <w:r>
                          <w:rPr>
                            <w:rFonts w:ascii="Calibri"/>
                            <w:w w:val="246"/>
                            <w:sz w:val="11"/>
                          </w:rPr>
                          <w:t> </w:t>
                        </w:r>
                        <w:r>
                          <w:rPr>
                            <w:rFonts w:ascii="Calibri"/>
                            <w:spacing w:val="-3"/>
                            <w:sz w:val="11"/>
                          </w:rPr>
                          <w:t> </w:t>
                        </w:r>
                        <w:r>
                          <w:rPr>
                            <w:rFonts w:ascii="Calibri"/>
                            <w:spacing w:val="-3"/>
                            <w:w w:val="242"/>
                            <w:sz w:val="11"/>
                          </w:rPr>
                          <w:t> </w:t>
                        </w:r>
                        <w:r>
                          <w:rPr>
                            <w:rFonts w:ascii="Calibri"/>
                            <w:spacing w:val="-3"/>
                            <w:w w:val="161"/>
                            <w:sz w:val="11"/>
                          </w:rPr>
                          <w:t> </w:t>
                        </w:r>
                        <w:r>
                          <w:rPr>
                            <w:rFonts w:ascii="Calibri"/>
                            <w:spacing w:val="-2"/>
                            <w:w w:val="243"/>
                            <w:sz w:val="11"/>
                          </w:rPr>
                          <w:t> </w:t>
                        </w:r>
                        <w:r>
                          <w:rPr>
                            <w:rFonts w:ascii="Calibri"/>
                            <w:spacing w:val="-3"/>
                            <w:w w:val="140"/>
                            <w:sz w:val="11"/>
                          </w:rPr>
                          <w:t> </w:t>
                        </w:r>
                        <w:r>
                          <w:rPr>
                            <w:rFonts w:ascii="Calibri"/>
                            <w:spacing w:val="-2"/>
                            <w:w w:val="105"/>
                            <w:sz w:val="11"/>
                          </w:rPr>
                          <w:t> </w:t>
                        </w:r>
                        <w:r>
                          <w:rPr>
                            <w:rFonts w:ascii="Calibri"/>
                            <w:spacing w:val="-3"/>
                            <w:w w:val="105"/>
                            <w:sz w:val="11"/>
                          </w:rPr>
                          <w:t> </w:t>
                        </w:r>
                        <w:r>
                          <w:rPr>
                            <w:rFonts w:ascii="Calibri"/>
                            <w:w w:val="229"/>
                            <w:sz w:val="11"/>
                          </w:rPr>
                          <w:t> </w:t>
                        </w:r>
                      </w:p>
                    </w:txbxContent>
                  </v:textbox>
                  <v:stroke dashstyle="solid"/>
                  <w10:wrap type="none"/>
                </v:shape>
                <v:shape style="position:absolute;left:3652;top:760;width:1232;height:141" type="#_x0000_t202" id="docshape641" filled="true" fillcolor="#ffffff" stroked="true" strokeweight=".521467pt" strokecolor="#000000">
                  <v:textbox inset="0,0,0,0">
                    <w:txbxContent>
                      <w:p>
                        <w:pPr>
                          <w:spacing w:line="124" w:lineRule="exact" w:before="0"/>
                          <w:ind w:left="278" w:right="0" w:firstLine="0"/>
                          <w:jc w:val="left"/>
                          <w:rPr>
                            <w:rFonts w:ascii="Calibri"/>
                            <w:color w:val="000000"/>
                            <w:sz w:val="11"/>
                          </w:rPr>
                        </w:pPr>
                        <w:r>
                          <w:rPr>
                            <w:rFonts w:ascii="Calibri"/>
                            <w:color w:val="000000"/>
                            <w:spacing w:val="-3"/>
                            <w:w w:val="298"/>
                            <w:sz w:val="11"/>
                          </w:rPr>
                          <w:t> </w:t>
                        </w:r>
                        <w:r>
                          <w:rPr>
                            <w:rFonts w:ascii="Calibri"/>
                            <w:color w:val="000000"/>
                            <w:w w:val="212"/>
                            <w:sz w:val="11"/>
                          </w:rPr>
                          <w:t> </w:t>
                        </w:r>
                        <w:r>
                          <w:rPr>
                            <w:rFonts w:ascii="Calibri"/>
                            <w:color w:val="000000"/>
                            <w:spacing w:val="-3"/>
                            <w:sz w:val="11"/>
                          </w:rPr>
                          <w:t> </w:t>
                        </w:r>
                        <w:r>
                          <w:rPr>
                            <w:rFonts w:ascii="Calibri"/>
                            <w:color w:val="000000"/>
                            <w:spacing w:val="-4"/>
                            <w:w w:val="267"/>
                            <w:sz w:val="11"/>
                          </w:rPr>
                          <w:t> </w:t>
                        </w:r>
                        <w:r>
                          <w:rPr>
                            <w:rFonts w:ascii="Calibri"/>
                            <w:color w:val="000000"/>
                            <w:spacing w:val="-3"/>
                            <w:w w:val="242"/>
                            <w:sz w:val="11"/>
                          </w:rPr>
                          <w:t>  </w:t>
                        </w:r>
                        <w:r>
                          <w:rPr>
                            <w:rFonts w:ascii="Calibri"/>
                            <w:color w:val="000000"/>
                            <w:spacing w:val="-2"/>
                            <w:w w:val="105"/>
                            <w:sz w:val="11"/>
                          </w:rPr>
                          <w:t>  </w:t>
                        </w:r>
                        <w:r>
                          <w:rPr>
                            <w:rFonts w:ascii="Calibri"/>
                            <w:color w:val="000000"/>
                            <w:spacing w:val="-2"/>
                            <w:w w:val="195"/>
                            <w:sz w:val="11"/>
                          </w:rPr>
                          <w:t> </w:t>
                        </w:r>
                        <w:r>
                          <w:rPr>
                            <w:rFonts w:ascii="Calibri"/>
                            <w:color w:val="000000"/>
                            <w:spacing w:val="-4"/>
                            <w:w w:val="221"/>
                            <w:sz w:val="11"/>
                          </w:rPr>
                          <w:t> </w:t>
                        </w:r>
                        <w:r>
                          <w:rPr>
                            <w:rFonts w:ascii="Calibri"/>
                            <w:color w:val="000000"/>
                            <w:spacing w:val="-1"/>
                            <w:w w:val="154"/>
                            <w:sz w:val="11"/>
                          </w:rPr>
                          <w:t> </w:t>
                        </w:r>
                        <w:r>
                          <w:rPr>
                            <w:rFonts w:ascii="Calibri"/>
                            <w:color w:val="000000"/>
                            <w:spacing w:val="-2"/>
                            <w:w w:val="105"/>
                            <w:sz w:val="11"/>
                          </w:rPr>
                          <w:t> </w:t>
                        </w:r>
                        <w:r>
                          <w:rPr>
                            <w:rFonts w:ascii="Calibri"/>
                            <w:color w:val="000000"/>
                            <w:spacing w:val="-4"/>
                            <w:w w:val="243"/>
                            <w:sz w:val="11"/>
                          </w:rPr>
                          <w:t> </w:t>
                        </w:r>
                        <w:r>
                          <w:rPr>
                            <w:rFonts w:ascii="Calibri"/>
                            <w:color w:val="000000"/>
                            <w:w w:val="242"/>
                            <w:sz w:val="11"/>
                          </w:rPr>
                          <w:t> </w:t>
                        </w:r>
                      </w:p>
                    </w:txbxContent>
                  </v:textbox>
                  <v:fill type="solid"/>
                  <v:stroke dashstyle="solid"/>
                  <w10:wrap type="none"/>
                </v:shape>
                <w10:wrap type="topAndBottom"/>
              </v:group>
            </w:pict>
          </mc:Fallback>
        </mc:AlternateContent>
      </w:r>
    </w:p>
    <w:p>
      <w:pPr>
        <w:pStyle w:val="BodyText"/>
        <w:spacing w:before="41"/>
      </w:pPr>
    </w:p>
    <w:p>
      <w:pPr>
        <w:pStyle w:val="Heading7"/>
        <w:spacing w:before="1"/>
        <w:ind w:right="144"/>
        <w:jc w:val="center"/>
      </w:pPr>
      <w:bookmarkStart w:name="_bookmark40" w:id="41"/>
      <w:bookmarkEnd w:id="41"/>
      <w:r>
        <w:rPr>
          <w:b w:val="0"/>
        </w:rPr>
      </w:r>
      <w:r>
        <w:rPr/>
        <w:t>Figure</w:t>
      </w:r>
      <w:r>
        <w:rPr>
          <w:spacing w:val="-5"/>
        </w:rPr>
        <w:t> </w:t>
      </w:r>
      <w:r>
        <w:rPr/>
        <w:t>17:</w:t>
      </w:r>
      <w:r>
        <w:rPr>
          <w:spacing w:val="-5"/>
        </w:rPr>
        <w:t> </w:t>
      </w:r>
      <w:r>
        <w:rPr/>
        <w:t>Accelerator</w:t>
      </w:r>
      <w:r>
        <w:rPr>
          <w:spacing w:val="-6"/>
        </w:rPr>
        <w:t> </w:t>
      </w:r>
      <w:r>
        <w:rPr/>
        <w:t>APIs/Libraries</w:t>
      </w:r>
      <w:r>
        <w:rPr>
          <w:spacing w:val="-5"/>
        </w:rPr>
        <w:t> </w:t>
      </w:r>
      <w:r>
        <w:rPr/>
        <w:t>in</w:t>
      </w:r>
      <w:r>
        <w:rPr>
          <w:spacing w:val="-7"/>
        </w:rPr>
        <w:t> </w:t>
      </w:r>
      <w:r>
        <w:rPr/>
        <w:t>Container</w:t>
      </w:r>
      <w:r>
        <w:rPr>
          <w:spacing w:val="-6"/>
        </w:rPr>
        <w:t> </w:t>
      </w:r>
      <w:r>
        <w:rPr/>
        <w:t>and</w:t>
      </w:r>
      <w:r>
        <w:rPr>
          <w:spacing w:val="-4"/>
        </w:rPr>
        <w:t> </w:t>
      </w:r>
      <w:r>
        <w:rPr/>
        <w:t>Virtual</w:t>
      </w:r>
      <w:r>
        <w:rPr>
          <w:spacing w:val="-7"/>
        </w:rPr>
        <w:t> </w:t>
      </w:r>
      <w:r>
        <w:rPr/>
        <w:t>Machine</w:t>
      </w:r>
      <w:r>
        <w:rPr>
          <w:spacing w:val="-4"/>
        </w:rPr>
        <w:t> </w:t>
      </w:r>
      <w:r>
        <w:rPr>
          <w:spacing w:val="-2"/>
        </w:rPr>
        <w:t>Implementations</w:t>
      </w:r>
    </w:p>
    <w:p>
      <w:pPr>
        <w:spacing w:after="0"/>
        <w:jc w:val="center"/>
        <w:sectPr>
          <w:type w:val="continuous"/>
          <w:pgSz w:w="11910" w:h="16850"/>
          <w:pgMar w:header="343" w:footer="442" w:top="1240" w:bottom="280" w:left="200" w:right="820"/>
          <w:cols w:num="2" w:equalWidth="0">
            <w:col w:w="613" w:space="150"/>
            <w:col w:w="10127"/>
          </w:cols>
        </w:sectPr>
      </w:pPr>
    </w:p>
    <w:p>
      <w:pPr>
        <w:pStyle w:val="BodyText"/>
        <w:spacing w:before="10"/>
        <w:rPr>
          <w:b/>
          <w:sz w:val="15"/>
        </w:rPr>
      </w:pPr>
      <w:r>
        <w:rPr/>
        <w:drawing>
          <wp:anchor distT="0" distB="0" distL="0" distR="0" allowOverlap="1" layoutInCell="1" locked="0" behindDoc="1" simplePos="0" relativeHeight="481392128">
            <wp:simplePos x="0" y="0"/>
            <wp:positionH relativeFrom="page">
              <wp:posOffset>1381548</wp:posOffset>
            </wp:positionH>
            <wp:positionV relativeFrom="page">
              <wp:posOffset>6863729</wp:posOffset>
            </wp:positionV>
            <wp:extent cx="4800887" cy="1578197"/>
            <wp:effectExtent l="0" t="0" r="0" b="0"/>
            <wp:wrapNone/>
            <wp:docPr id="683" name="Image 683"/>
            <wp:cNvGraphicFramePr>
              <a:graphicFrameLocks/>
            </wp:cNvGraphicFramePr>
            <a:graphic>
              <a:graphicData uri="http://schemas.openxmlformats.org/drawingml/2006/picture">
                <pic:pic>
                  <pic:nvPicPr>
                    <pic:cNvPr id="683" name="Image 683"/>
                    <pic:cNvPicPr/>
                  </pic:nvPicPr>
                  <pic:blipFill>
                    <a:blip r:embed="rId80" cstate="print"/>
                    <a:stretch>
                      <a:fillRect/>
                    </a:stretch>
                  </pic:blipFill>
                  <pic:spPr>
                    <a:xfrm>
                      <a:off x="0" y="0"/>
                      <a:ext cx="4800887" cy="1578197"/>
                    </a:xfrm>
                    <a:prstGeom prst="rect">
                      <a:avLst/>
                    </a:prstGeom>
                  </pic:spPr>
                </pic:pic>
              </a:graphicData>
            </a:graphic>
          </wp:anchor>
        </w:drawing>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5"/>
        <w:gridCol w:w="9885"/>
      </w:tblGrid>
      <w:tr>
        <w:trPr>
          <w:trHeight w:val="408" w:hRule="atLeast"/>
        </w:trPr>
        <w:tc>
          <w:tcPr>
            <w:tcW w:w="625" w:type="dxa"/>
          </w:tcPr>
          <w:p>
            <w:pPr>
              <w:pStyle w:val="TableParagraph"/>
              <w:spacing w:before="67"/>
              <w:ind w:right="119"/>
              <w:jc w:val="center"/>
              <w:rPr>
                <w:sz w:val="20"/>
              </w:rPr>
            </w:pPr>
            <w:r>
              <w:rPr>
                <w:spacing w:val="-4"/>
                <w:sz w:val="20"/>
              </w:rPr>
              <w:t>1041</w:t>
            </w:r>
          </w:p>
        </w:tc>
        <w:tc>
          <w:tcPr>
            <w:tcW w:w="9885" w:type="dxa"/>
          </w:tcPr>
          <w:p>
            <w:pPr>
              <w:pStyle w:val="TableParagraph"/>
              <w:spacing w:line="312" w:lineRule="exact"/>
              <w:ind w:left="20"/>
              <w:rPr>
                <w:rFonts w:ascii="Arial"/>
                <w:sz w:val="28"/>
              </w:rPr>
            </w:pPr>
            <w:r>
              <w:rPr/>
              <w:drawing>
                <wp:inline distT="0" distB="0" distL="0" distR="0">
                  <wp:extent cx="384801" cy="133324"/>
                  <wp:effectExtent l="0" t="0" r="0" b="0"/>
                  <wp:docPr id="684" name="Image 684"/>
                  <wp:cNvGraphicFramePr>
                    <a:graphicFrameLocks/>
                  </wp:cNvGraphicFramePr>
                  <a:graphic>
                    <a:graphicData uri="http://schemas.openxmlformats.org/drawingml/2006/picture">
                      <pic:pic>
                        <pic:nvPicPr>
                          <pic:cNvPr id="684" name="Image 684"/>
                          <pic:cNvPicPr/>
                        </pic:nvPicPr>
                        <pic:blipFill>
                          <a:blip r:embed="rId81" cstate="print"/>
                          <a:stretch>
                            <a:fillRect/>
                          </a:stretch>
                        </pic:blipFill>
                        <pic:spPr>
                          <a:xfrm>
                            <a:off x="0" y="0"/>
                            <a:ext cx="384801" cy="133324"/>
                          </a:xfrm>
                          <a:prstGeom prst="rect">
                            <a:avLst/>
                          </a:prstGeom>
                        </pic:spPr>
                      </pic:pic>
                    </a:graphicData>
                  </a:graphic>
                </wp:inline>
              </w:drawing>
            </w:r>
            <w:r>
              <w:rPr/>
            </w:r>
            <w:r>
              <w:rPr>
                <w:spacing w:val="40"/>
                <w:position w:val="1"/>
                <w:sz w:val="20"/>
              </w:rPr>
              <w:t> </w:t>
            </w:r>
            <w:r>
              <w:rPr>
                <w:rFonts w:ascii="Arial"/>
                <w:position w:val="1"/>
                <w:sz w:val="28"/>
              </w:rPr>
              <w:t>Accelerator Management and Orchestration Considerations</w:t>
            </w:r>
          </w:p>
        </w:tc>
      </w:tr>
      <w:tr>
        <w:trPr>
          <w:trHeight w:val="320" w:hRule="atLeast"/>
        </w:trPr>
        <w:tc>
          <w:tcPr>
            <w:tcW w:w="625" w:type="dxa"/>
          </w:tcPr>
          <w:p>
            <w:pPr>
              <w:pStyle w:val="TableParagraph"/>
              <w:spacing w:line="215" w:lineRule="exact" w:before="86"/>
              <w:ind w:right="119"/>
              <w:jc w:val="center"/>
              <w:rPr>
                <w:sz w:val="20"/>
              </w:rPr>
            </w:pPr>
            <w:r>
              <w:rPr>
                <w:spacing w:val="-4"/>
                <w:sz w:val="20"/>
              </w:rPr>
              <w:t>1042</w:t>
            </w:r>
          </w:p>
        </w:tc>
        <w:tc>
          <w:tcPr>
            <w:tcW w:w="9885" w:type="dxa"/>
          </w:tcPr>
          <w:p>
            <w:pPr>
              <w:pStyle w:val="TableParagraph"/>
              <w:spacing w:line="215" w:lineRule="exact" w:before="86"/>
              <w:ind w:left="188"/>
              <w:rPr>
                <w:sz w:val="20"/>
              </w:rPr>
            </w:pPr>
            <w:r>
              <w:rPr>
                <w:sz w:val="20"/>
              </w:rPr>
              <w:t>Note</w:t>
            </w:r>
            <w:r>
              <w:rPr>
                <w:spacing w:val="-9"/>
                <w:sz w:val="20"/>
              </w:rPr>
              <w:t> </w:t>
            </w:r>
            <w:r>
              <w:rPr>
                <w:sz w:val="20"/>
              </w:rPr>
              <w:t>that</w:t>
            </w:r>
            <w:r>
              <w:rPr>
                <w:spacing w:val="-7"/>
                <w:sz w:val="20"/>
              </w:rPr>
              <w:t> </w:t>
            </w:r>
            <w:hyperlink w:history="true" w:anchor="_bookmark40">
              <w:r>
                <w:rPr>
                  <w:sz w:val="20"/>
                </w:rPr>
                <w:t>Figure</w:t>
              </w:r>
              <w:r>
                <w:rPr>
                  <w:spacing w:val="-7"/>
                  <w:sz w:val="20"/>
                </w:rPr>
                <w:t> </w:t>
              </w:r>
              <w:r>
                <w:rPr>
                  <w:sz w:val="20"/>
                </w:rPr>
                <w:t>17</w:t>
              </w:r>
            </w:hyperlink>
            <w:r>
              <w:rPr>
                <w:spacing w:val="-7"/>
                <w:sz w:val="20"/>
              </w:rPr>
              <w:t> </w:t>
            </w:r>
            <w:r>
              <w:rPr>
                <w:sz w:val="20"/>
              </w:rPr>
              <w:t>shows</w:t>
            </w:r>
            <w:r>
              <w:rPr>
                <w:spacing w:val="-8"/>
                <w:sz w:val="20"/>
              </w:rPr>
              <w:t> </w:t>
            </w:r>
            <w:r>
              <w:rPr>
                <w:sz w:val="20"/>
              </w:rPr>
              <w:t>the</w:t>
            </w:r>
            <w:r>
              <w:rPr>
                <w:spacing w:val="-10"/>
                <w:sz w:val="20"/>
              </w:rPr>
              <w:t> </w:t>
            </w:r>
            <w:r>
              <w:rPr>
                <w:sz w:val="20"/>
              </w:rPr>
              <w:t>APIs/Libraries</w:t>
            </w:r>
            <w:r>
              <w:rPr>
                <w:spacing w:val="-8"/>
                <w:sz w:val="20"/>
              </w:rPr>
              <w:t> </w:t>
            </w:r>
            <w:r>
              <w:rPr>
                <w:sz w:val="20"/>
              </w:rPr>
              <w:t>as</w:t>
            </w:r>
            <w:r>
              <w:rPr>
                <w:spacing w:val="-9"/>
                <w:sz w:val="20"/>
              </w:rPr>
              <w:t> </w:t>
            </w:r>
            <w:r>
              <w:rPr>
                <w:sz w:val="20"/>
              </w:rPr>
              <w:t>used</w:t>
            </w:r>
            <w:r>
              <w:rPr>
                <w:spacing w:val="-6"/>
                <w:sz w:val="20"/>
              </w:rPr>
              <w:t> </w:t>
            </w:r>
            <w:r>
              <w:rPr>
                <w:sz w:val="20"/>
              </w:rPr>
              <w:t>by</w:t>
            </w:r>
            <w:r>
              <w:rPr>
                <w:spacing w:val="-7"/>
                <w:sz w:val="20"/>
              </w:rPr>
              <w:t> </w:t>
            </w:r>
            <w:r>
              <w:rPr>
                <w:sz w:val="20"/>
              </w:rPr>
              <w:t>the</w:t>
            </w:r>
            <w:r>
              <w:rPr>
                <w:spacing w:val="-7"/>
                <w:sz w:val="20"/>
              </w:rPr>
              <w:t> </w:t>
            </w:r>
            <w:r>
              <w:rPr>
                <w:sz w:val="20"/>
              </w:rPr>
              <w:t>NF</w:t>
            </w:r>
            <w:r>
              <w:rPr>
                <w:spacing w:val="-8"/>
                <w:sz w:val="20"/>
              </w:rPr>
              <w:t> </w:t>
            </w:r>
            <w:r>
              <w:rPr>
                <w:sz w:val="20"/>
              </w:rPr>
              <w:t>application</w:t>
            </w:r>
            <w:r>
              <w:rPr>
                <w:spacing w:val="-8"/>
                <w:sz w:val="20"/>
              </w:rPr>
              <w:t> </w:t>
            </w:r>
            <w:r>
              <w:rPr>
                <w:sz w:val="20"/>
              </w:rPr>
              <w:t>running</w:t>
            </w:r>
            <w:r>
              <w:rPr>
                <w:spacing w:val="-3"/>
                <w:sz w:val="20"/>
              </w:rPr>
              <w:t> </w:t>
            </w:r>
            <w:r>
              <w:rPr>
                <w:sz w:val="20"/>
              </w:rPr>
              <w:t>in</w:t>
            </w:r>
            <w:r>
              <w:rPr>
                <w:spacing w:val="-7"/>
                <w:sz w:val="20"/>
              </w:rPr>
              <w:t> </w:t>
            </w:r>
            <w:r>
              <w:rPr>
                <w:sz w:val="20"/>
              </w:rPr>
              <w:t>a</w:t>
            </w:r>
            <w:r>
              <w:rPr>
                <w:spacing w:val="-8"/>
                <w:sz w:val="20"/>
              </w:rPr>
              <w:t> </w:t>
            </w:r>
            <w:r>
              <w:rPr>
                <w:sz w:val="20"/>
              </w:rPr>
              <w:t>Container</w:t>
            </w:r>
            <w:r>
              <w:rPr>
                <w:spacing w:val="-8"/>
                <w:sz w:val="20"/>
              </w:rPr>
              <w:t> </w:t>
            </w:r>
            <w:r>
              <w:rPr>
                <w:sz w:val="20"/>
              </w:rPr>
              <w:t>or</w:t>
            </w:r>
            <w:r>
              <w:rPr>
                <w:spacing w:val="-6"/>
                <w:sz w:val="20"/>
              </w:rPr>
              <w:t> </w:t>
            </w:r>
            <w:r>
              <w:rPr>
                <w:sz w:val="20"/>
              </w:rPr>
              <w:t>a</w:t>
            </w:r>
            <w:r>
              <w:rPr>
                <w:spacing w:val="-8"/>
                <w:sz w:val="20"/>
              </w:rPr>
              <w:t> </w:t>
            </w:r>
            <w:r>
              <w:rPr>
                <w:sz w:val="20"/>
              </w:rPr>
              <w:t>VM,</w:t>
            </w:r>
            <w:r>
              <w:rPr>
                <w:spacing w:val="-7"/>
                <w:sz w:val="20"/>
              </w:rPr>
              <w:t> </w:t>
            </w:r>
            <w:r>
              <w:rPr>
                <w:sz w:val="20"/>
              </w:rPr>
              <w:t>but</w:t>
            </w:r>
            <w:r>
              <w:rPr>
                <w:spacing w:val="-8"/>
                <w:sz w:val="20"/>
              </w:rPr>
              <w:t> </w:t>
            </w:r>
            <w:r>
              <w:rPr>
                <w:sz w:val="20"/>
              </w:rPr>
              <w:t>there</w:t>
            </w:r>
            <w:r>
              <w:rPr>
                <w:spacing w:val="-7"/>
                <w:sz w:val="20"/>
              </w:rPr>
              <w:t> </w:t>
            </w:r>
            <w:r>
              <w:rPr>
                <w:spacing w:val="-5"/>
                <w:sz w:val="20"/>
              </w:rPr>
              <w:t>are</w:t>
            </w:r>
          </w:p>
        </w:tc>
      </w:tr>
      <w:tr>
        <w:trPr>
          <w:trHeight w:val="230" w:hRule="atLeast"/>
        </w:trPr>
        <w:tc>
          <w:tcPr>
            <w:tcW w:w="625" w:type="dxa"/>
          </w:tcPr>
          <w:p>
            <w:pPr>
              <w:pStyle w:val="TableParagraph"/>
              <w:spacing w:line="210" w:lineRule="exact"/>
              <w:ind w:right="119"/>
              <w:jc w:val="center"/>
              <w:rPr>
                <w:sz w:val="20"/>
              </w:rPr>
            </w:pPr>
            <w:r>
              <w:rPr>
                <w:spacing w:val="-4"/>
                <w:sz w:val="20"/>
              </w:rPr>
              <w:t>1043</w:t>
            </w:r>
          </w:p>
        </w:tc>
        <w:tc>
          <w:tcPr>
            <w:tcW w:w="9885" w:type="dxa"/>
          </w:tcPr>
          <w:p>
            <w:pPr>
              <w:pStyle w:val="TableParagraph"/>
              <w:spacing w:line="210" w:lineRule="exact"/>
              <w:ind w:left="188"/>
              <w:rPr>
                <w:sz w:val="20"/>
              </w:rPr>
            </w:pPr>
            <w:r>
              <w:rPr>
                <w:sz w:val="20"/>
              </w:rPr>
              <w:t>several</w:t>
            </w:r>
            <w:r>
              <w:rPr>
                <w:spacing w:val="56"/>
                <w:sz w:val="20"/>
              </w:rPr>
              <w:t> </w:t>
            </w:r>
            <w:r>
              <w:rPr>
                <w:sz w:val="20"/>
              </w:rPr>
              <w:t>entities</w:t>
            </w:r>
            <w:r>
              <w:rPr>
                <w:spacing w:val="56"/>
                <w:sz w:val="20"/>
              </w:rPr>
              <w:t> </w:t>
            </w:r>
            <w:r>
              <w:rPr>
                <w:sz w:val="20"/>
              </w:rPr>
              <w:t>that</w:t>
            </w:r>
            <w:r>
              <w:rPr>
                <w:spacing w:val="57"/>
                <w:sz w:val="20"/>
              </w:rPr>
              <w:t> </w:t>
            </w:r>
            <w:r>
              <w:rPr>
                <w:sz w:val="20"/>
              </w:rPr>
              <w:t>require</w:t>
            </w:r>
            <w:r>
              <w:rPr>
                <w:spacing w:val="54"/>
                <w:sz w:val="20"/>
              </w:rPr>
              <w:t> </w:t>
            </w:r>
            <w:r>
              <w:rPr>
                <w:sz w:val="20"/>
              </w:rPr>
              <w:t>management.</w:t>
            </w:r>
            <w:r>
              <w:rPr>
                <w:spacing w:val="62"/>
                <w:sz w:val="20"/>
              </w:rPr>
              <w:t> </w:t>
            </w:r>
            <w:r>
              <w:rPr>
                <w:sz w:val="20"/>
              </w:rPr>
              <w:t>Accordingly,</w:t>
            </w:r>
            <w:r>
              <w:rPr>
                <w:spacing w:val="56"/>
                <w:sz w:val="20"/>
              </w:rPr>
              <w:t> </w:t>
            </w:r>
            <w:r>
              <w:rPr>
                <w:sz w:val="20"/>
              </w:rPr>
              <w:t>the</w:t>
            </w:r>
            <w:r>
              <w:rPr>
                <w:spacing w:val="57"/>
                <w:sz w:val="20"/>
              </w:rPr>
              <w:t> </w:t>
            </w:r>
            <w:r>
              <w:rPr>
                <w:sz w:val="20"/>
              </w:rPr>
              <w:t>figure</w:t>
            </w:r>
            <w:r>
              <w:rPr>
                <w:spacing w:val="58"/>
                <w:sz w:val="20"/>
              </w:rPr>
              <w:t> </w:t>
            </w:r>
            <w:r>
              <w:rPr>
                <w:sz w:val="20"/>
              </w:rPr>
              <w:t>also</w:t>
            </w:r>
            <w:r>
              <w:rPr>
                <w:spacing w:val="57"/>
                <w:sz w:val="20"/>
              </w:rPr>
              <w:t> </w:t>
            </w:r>
            <w:r>
              <w:rPr>
                <w:sz w:val="20"/>
              </w:rPr>
              <w:t>shows</w:t>
            </w:r>
            <w:r>
              <w:rPr>
                <w:spacing w:val="57"/>
                <w:sz w:val="20"/>
              </w:rPr>
              <w:t> </w:t>
            </w:r>
            <w:r>
              <w:rPr>
                <w:sz w:val="20"/>
              </w:rPr>
              <w:t>the</w:t>
            </w:r>
            <w:r>
              <w:rPr>
                <w:spacing w:val="56"/>
                <w:sz w:val="20"/>
              </w:rPr>
              <w:t> </w:t>
            </w:r>
            <w:r>
              <w:rPr>
                <w:sz w:val="20"/>
              </w:rPr>
              <w:t>Accelerator</w:t>
            </w:r>
            <w:r>
              <w:rPr>
                <w:spacing w:val="57"/>
                <w:sz w:val="20"/>
              </w:rPr>
              <w:t> </w:t>
            </w:r>
            <w:r>
              <w:rPr>
                <w:sz w:val="20"/>
              </w:rPr>
              <w:t>Management</w:t>
            </w:r>
            <w:r>
              <w:rPr>
                <w:spacing w:val="57"/>
                <w:sz w:val="20"/>
              </w:rPr>
              <w:t> </w:t>
            </w:r>
            <w:r>
              <w:rPr>
                <w:spacing w:val="-5"/>
                <w:sz w:val="20"/>
              </w:rPr>
              <w:t>and</w:t>
            </w:r>
          </w:p>
        </w:tc>
      </w:tr>
      <w:tr>
        <w:trPr>
          <w:trHeight w:val="229" w:hRule="atLeast"/>
        </w:trPr>
        <w:tc>
          <w:tcPr>
            <w:tcW w:w="625" w:type="dxa"/>
          </w:tcPr>
          <w:p>
            <w:pPr>
              <w:pStyle w:val="TableParagraph"/>
              <w:spacing w:line="209" w:lineRule="exact"/>
              <w:ind w:right="119"/>
              <w:jc w:val="center"/>
              <w:rPr>
                <w:sz w:val="20"/>
              </w:rPr>
            </w:pPr>
            <w:r>
              <w:rPr>
                <w:spacing w:val="-4"/>
                <w:sz w:val="20"/>
              </w:rPr>
              <w:t>1044</w:t>
            </w:r>
          </w:p>
        </w:tc>
        <w:tc>
          <w:tcPr>
            <w:tcW w:w="9885" w:type="dxa"/>
          </w:tcPr>
          <w:p>
            <w:pPr>
              <w:pStyle w:val="TableParagraph"/>
              <w:spacing w:line="209" w:lineRule="exact"/>
              <w:ind w:left="188"/>
              <w:rPr>
                <w:sz w:val="20"/>
              </w:rPr>
            </w:pPr>
            <w:r>
              <w:rPr>
                <w:sz w:val="20"/>
              </w:rPr>
              <w:t>Accelerator</w:t>
            </w:r>
            <w:r>
              <w:rPr>
                <w:spacing w:val="23"/>
                <w:sz w:val="20"/>
              </w:rPr>
              <w:t> </w:t>
            </w:r>
            <w:r>
              <w:rPr>
                <w:sz w:val="20"/>
              </w:rPr>
              <w:t>Driver</w:t>
            </w:r>
            <w:r>
              <w:rPr>
                <w:spacing w:val="21"/>
                <w:sz w:val="20"/>
              </w:rPr>
              <w:t> </w:t>
            </w:r>
            <w:r>
              <w:rPr>
                <w:sz w:val="20"/>
              </w:rPr>
              <w:t>in</w:t>
            </w:r>
            <w:r>
              <w:rPr>
                <w:spacing w:val="23"/>
                <w:sz w:val="20"/>
              </w:rPr>
              <w:t> </w:t>
            </w:r>
            <w:r>
              <w:rPr>
                <w:sz w:val="20"/>
              </w:rPr>
              <w:t>the</w:t>
            </w:r>
            <w:r>
              <w:rPr>
                <w:spacing w:val="22"/>
                <w:sz w:val="20"/>
              </w:rPr>
              <w:t> </w:t>
            </w:r>
            <w:r>
              <w:rPr>
                <w:sz w:val="20"/>
              </w:rPr>
              <w:t>O-Cloud.</w:t>
            </w:r>
            <w:r>
              <w:rPr>
                <w:spacing w:val="71"/>
                <w:w w:val="150"/>
                <w:sz w:val="20"/>
              </w:rPr>
              <w:t> </w:t>
            </w:r>
            <w:r>
              <w:rPr>
                <w:sz w:val="20"/>
              </w:rPr>
              <w:t>As</w:t>
            </w:r>
            <w:r>
              <w:rPr>
                <w:spacing w:val="22"/>
                <w:sz w:val="20"/>
              </w:rPr>
              <w:t> </w:t>
            </w:r>
            <w:r>
              <w:rPr>
                <w:sz w:val="20"/>
              </w:rPr>
              <w:t>will</w:t>
            </w:r>
            <w:r>
              <w:rPr>
                <w:spacing w:val="22"/>
                <w:sz w:val="20"/>
              </w:rPr>
              <w:t> </w:t>
            </w:r>
            <w:r>
              <w:rPr>
                <w:sz w:val="20"/>
              </w:rPr>
              <w:t>be</w:t>
            </w:r>
            <w:r>
              <w:rPr>
                <w:spacing w:val="20"/>
                <w:sz w:val="20"/>
              </w:rPr>
              <w:t> </w:t>
            </w:r>
            <w:r>
              <w:rPr>
                <w:sz w:val="20"/>
              </w:rPr>
              <w:t>discussed</w:t>
            </w:r>
            <w:r>
              <w:rPr>
                <w:spacing w:val="24"/>
                <w:sz w:val="20"/>
              </w:rPr>
              <w:t> </w:t>
            </w:r>
            <w:r>
              <w:rPr>
                <w:sz w:val="20"/>
              </w:rPr>
              <w:t>in</w:t>
            </w:r>
            <w:r>
              <w:rPr>
                <w:spacing w:val="24"/>
                <w:sz w:val="20"/>
              </w:rPr>
              <w:t> </w:t>
            </w:r>
            <w:r>
              <w:rPr>
                <w:sz w:val="20"/>
              </w:rPr>
              <w:t>Section</w:t>
            </w:r>
            <w:r>
              <w:rPr>
                <w:spacing w:val="25"/>
                <w:sz w:val="20"/>
              </w:rPr>
              <w:t> </w:t>
            </w:r>
            <w:hyperlink w:history="true" w:anchor="_bookmark53">
              <w:r>
                <w:rPr>
                  <w:sz w:val="20"/>
                </w:rPr>
                <w:t>5.6,</w:t>
              </w:r>
            </w:hyperlink>
            <w:r>
              <w:rPr>
                <w:spacing w:val="23"/>
                <w:sz w:val="20"/>
              </w:rPr>
              <w:t> </w:t>
            </w:r>
            <w:r>
              <w:rPr>
                <w:sz w:val="20"/>
              </w:rPr>
              <w:t>these</w:t>
            </w:r>
            <w:r>
              <w:rPr>
                <w:spacing w:val="22"/>
                <w:sz w:val="20"/>
              </w:rPr>
              <w:t> </w:t>
            </w:r>
            <w:r>
              <w:rPr>
                <w:sz w:val="20"/>
              </w:rPr>
              <w:t>entities</w:t>
            </w:r>
            <w:r>
              <w:rPr>
                <w:spacing w:val="22"/>
                <w:sz w:val="20"/>
              </w:rPr>
              <w:t> </w:t>
            </w:r>
            <w:r>
              <w:rPr>
                <w:sz w:val="20"/>
              </w:rPr>
              <w:t>(in</w:t>
            </w:r>
            <w:r>
              <w:rPr>
                <w:spacing w:val="23"/>
                <w:sz w:val="20"/>
              </w:rPr>
              <w:t> </w:t>
            </w:r>
            <w:r>
              <w:rPr>
                <w:sz w:val="20"/>
              </w:rPr>
              <w:t>addition</w:t>
            </w:r>
            <w:r>
              <w:rPr>
                <w:spacing w:val="22"/>
                <w:sz w:val="20"/>
              </w:rPr>
              <w:t> </w:t>
            </w:r>
            <w:r>
              <w:rPr>
                <w:sz w:val="20"/>
              </w:rPr>
              <w:t>to</w:t>
            </w:r>
            <w:r>
              <w:rPr>
                <w:spacing w:val="25"/>
                <w:sz w:val="20"/>
              </w:rPr>
              <w:t> </w:t>
            </w:r>
            <w:r>
              <w:rPr>
                <w:sz w:val="20"/>
              </w:rPr>
              <w:t>any</w:t>
            </w:r>
            <w:r>
              <w:rPr>
                <w:spacing w:val="21"/>
                <w:sz w:val="20"/>
              </w:rPr>
              <w:t> </w:t>
            </w:r>
            <w:r>
              <w:rPr>
                <w:spacing w:val="-2"/>
                <w:sz w:val="20"/>
              </w:rPr>
              <w:t>hardware</w:t>
            </w:r>
          </w:p>
        </w:tc>
      </w:tr>
      <w:tr>
        <w:trPr>
          <w:trHeight w:val="229" w:hRule="atLeast"/>
        </w:trPr>
        <w:tc>
          <w:tcPr>
            <w:tcW w:w="625" w:type="dxa"/>
          </w:tcPr>
          <w:p>
            <w:pPr>
              <w:pStyle w:val="TableParagraph"/>
              <w:spacing w:line="209" w:lineRule="exact"/>
              <w:ind w:right="119"/>
              <w:jc w:val="center"/>
              <w:rPr>
                <w:sz w:val="20"/>
              </w:rPr>
            </w:pPr>
            <w:r>
              <w:rPr>
                <w:spacing w:val="-4"/>
                <w:sz w:val="20"/>
              </w:rPr>
              <w:t>1045</w:t>
            </w:r>
          </w:p>
        </w:tc>
        <w:tc>
          <w:tcPr>
            <w:tcW w:w="9885" w:type="dxa"/>
          </w:tcPr>
          <w:p>
            <w:pPr>
              <w:pStyle w:val="TableParagraph"/>
              <w:spacing w:line="209" w:lineRule="exact"/>
              <w:ind w:left="188"/>
              <w:rPr>
                <w:sz w:val="20"/>
              </w:rPr>
            </w:pPr>
            <w:r>
              <w:rPr>
                <w:sz w:val="20"/>
              </w:rPr>
              <w:t>accelerator</w:t>
            </w:r>
            <w:r>
              <w:rPr>
                <w:spacing w:val="-6"/>
                <w:sz w:val="20"/>
              </w:rPr>
              <w:t> </w:t>
            </w:r>
            <w:r>
              <w:rPr>
                <w:sz w:val="20"/>
              </w:rPr>
              <w:t>considerations)</w:t>
            </w:r>
            <w:r>
              <w:rPr>
                <w:spacing w:val="-7"/>
                <w:sz w:val="20"/>
              </w:rPr>
              <w:t> </w:t>
            </w:r>
            <w:r>
              <w:rPr>
                <w:sz w:val="20"/>
              </w:rPr>
              <w:t>will</w:t>
            </w:r>
            <w:r>
              <w:rPr>
                <w:spacing w:val="-8"/>
                <w:sz w:val="20"/>
              </w:rPr>
              <w:t> </w:t>
            </w:r>
            <w:r>
              <w:rPr>
                <w:sz w:val="20"/>
              </w:rPr>
              <w:t>be</w:t>
            </w:r>
            <w:r>
              <w:rPr>
                <w:spacing w:val="-7"/>
                <w:sz w:val="20"/>
              </w:rPr>
              <w:t> </w:t>
            </w:r>
            <w:r>
              <w:rPr>
                <w:sz w:val="20"/>
              </w:rPr>
              <w:t>managed</w:t>
            </w:r>
            <w:r>
              <w:rPr>
                <w:spacing w:val="-7"/>
                <w:sz w:val="20"/>
              </w:rPr>
              <w:t> </w:t>
            </w:r>
            <w:r>
              <w:rPr>
                <w:sz w:val="20"/>
              </w:rPr>
              <w:t>via</w:t>
            </w:r>
            <w:r>
              <w:rPr>
                <w:spacing w:val="-10"/>
                <w:sz w:val="20"/>
              </w:rPr>
              <w:t> </w:t>
            </w:r>
            <w:r>
              <w:rPr>
                <w:sz w:val="20"/>
              </w:rPr>
              <w:t>O2,</w:t>
            </w:r>
            <w:r>
              <w:rPr>
                <w:spacing w:val="-7"/>
                <w:sz w:val="20"/>
              </w:rPr>
              <w:t> </w:t>
            </w:r>
            <w:r>
              <w:rPr>
                <w:sz w:val="20"/>
              </w:rPr>
              <w:t>specifically</w:t>
            </w:r>
            <w:r>
              <w:rPr>
                <w:spacing w:val="-6"/>
                <w:sz w:val="20"/>
              </w:rPr>
              <w:t> </w:t>
            </w:r>
            <w:r>
              <w:rPr>
                <w:sz w:val="20"/>
              </w:rPr>
              <w:t>the</w:t>
            </w:r>
            <w:r>
              <w:rPr>
                <w:spacing w:val="-7"/>
                <w:sz w:val="20"/>
              </w:rPr>
              <w:t> </w:t>
            </w:r>
            <w:r>
              <w:rPr>
                <w:sz w:val="20"/>
              </w:rPr>
              <w:t>Infrastructure</w:t>
            </w:r>
            <w:r>
              <w:rPr>
                <w:spacing w:val="-7"/>
                <w:sz w:val="20"/>
              </w:rPr>
              <w:t> </w:t>
            </w:r>
            <w:r>
              <w:rPr>
                <w:sz w:val="20"/>
              </w:rPr>
              <w:t>Management</w:t>
            </w:r>
            <w:r>
              <w:rPr>
                <w:spacing w:val="-8"/>
                <w:sz w:val="20"/>
              </w:rPr>
              <w:t> </w:t>
            </w:r>
            <w:r>
              <w:rPr>
                <w:sz w:val="20"/>
              </w:rPr>
              <w:t>Services.</w:t>
            </w:r>
            <w:r>
              <w:rPr>
                <w:spacing w:val="36"/>
                <w:sz w:val="20"/>
              </w:rPr>
              <w:t> </w:t>
            </w:r>
            <w:hyperlink w:history="true" w:anchor="_bookmark40">
              <w:r>
                <w:rPr>
                  <w:sz w:val="20"/>
                </w:rPr>
                <w:t>Figure</w:t>
              </w:r>
              <w:r>
                <w:rPr>
                  <w:spacing w:val="-9"/>
                  <w:sz w:val="20"/>
                </w:rPr>
                <w:t> </w:t>
              </w:r>
              <w:r>
                <w:rPr>
                  <w:sz w:val="20"/>
                </w:rPr>
                <w:t>17</w:t>
              </w:r>
            </w:hyperlink>
            <w:r>
              <w:rPr>
                <w:spacing w:val="-7"/>
                <w:sz w:val="20"/>
              </w:rPr>
              <w:t> </w:t>
            </w:r>
            <w:r>
              <w:rPr>
                <w:spacing w:val="-4"/>
                <w:sz w:val="20"/>
              </w:rPr>
              <w:t>also</w:t>
            </w:r>
          </w:p>
        </w:tc>
      </w:tr>
      <w:tr>
        <w:trPr>
          <w:trHeight w:val="230" w:hRule="atLeast"/>
        </w:trPr>
        <w:tc>
          <w:tcPr>
            <w:tcW w:w="625" w:type="dxa"/>
          </w:tcPr>
          <w:p>
            <w:pPr>
              <w:pStyle w:val="TableParagraph"/>
              <w:spacing w:line="210" w:lineRule="exact"/>
              <w:ind w:right="119"/>
              <w:jc w:val="center"/>
              <w:rPr>
                <w:sz w:val="20"/>
              </w:rPr>
            </w:pPr>
            <w:r>
              <w:rPr>
                <w:spacing w:val="-4"/>
                <w:sz w:val="20"/>
              </w:rPr>
              <w:t>1046</w:t>
            </w:r>
          </w:p>
        </w:tc>
        <w:tc>
          <w:tcPr>
            <w:tcW w:w="9885" w:type="dxa"/>
          </w:tcPr>
          <w:p>
            <w:pPr>
              <w:pStyle w:val="TableParagraph"/>
              <w:spacing w:line="210" w:lineRule="exact"/>
              <w:ind w:left="188"/>
              <w:rPr>
                <w:sz w:val="20"/>
              </w:rPr>
            </w:pPr>
            <w:r>
              <w:rPr>
                <w:sz w:val="20"/>
              </w:rPr>
              <w:t>shows</w:t>
            </w:r>
            <w:r>
              <w:rPr>
                <w:spacing w:val="10"/>
                <w:sz w:val="20"/>
              </w:rPr>
              <w:t> </w:t>
            </w:r>
            <w:r>
              <w:rPr>
                <w:sz w:val="20"/>
              </w:rPr>
              <w:t>that</w:t>
            </w:r>
            <w:r>
              <w:rPr>
                <w:spacing w:val="10"/>
                <w:sz w:val="20"/>
              </w:rPr>
              <w:t> </w:t>
            </w:r>
            <w:r>
              <w:rPr>
                <w:sz w:val="20"/>
              </w:rPr>
              <w:t>the</w:t>
            </w:r>
            <w:r>
              <w:rPr>
                <w:spacing w:val="10"/>
                <w:sz w:val="20"/>
              </w:rPr>
              <w:t> </w:t>
            </w:r>
            <w:r>
              <w:rPr>
                <w:sz w:val="20"/>
              </w:rPr>
              <w:t>Accelerator</w:t>
            </w:r>
            <w:r>
              <w:rPr>
                <w:spacing w:val="14"/>
                <w:sz w:val="20"/>
              </w:rPr>
              <w:t> </w:t>
            </w:r>
            <w:r>
              <w:rPr>
                <w:sz w:val="20"/>
              </w:rPr>
              <w:t>Driver</w:t>
            </w:r>
            <w:r>
              <w:rPr>
                <w:spacing w:val="11"/>
                <w:sz w:val="20"/>
              </w:rPr>
              <w:t> </w:t>
            </w:r>
            <w:r>
              <w:rPr>
                <w:sz w:val="20"/>
              </w:rPr>
              <w:t>(e.g.,</w:t>
            </w:r>
            <w:r>
              <w:rPr>
                <w:spacing w:val="12"/>
                <w:sz w:val="20"/>
              </w:rPr>
              <w:t> </w:t>
            </w:r>
            <w:r>
              <w:rPr>
                <w:sz w:val="20"/>
              </w:rPr>
              <w:t>the</w:t>
            </w:r>
            <w:r>
              <w:rPr>
                <w:spacing w:val="11"/>
                <w:sz w:val="20"/>
              </w:rPr>
              <w:t> </w:t>
            </w:r>
            <w:r>
              <w:rPr>
                <w:sz w:val="20"/>
              </w:rPr>
              <w:t>PMD</w:t>
            </w:r>
            <w:r>
              <w:rPr>
                <w:spacing w:val="11"/>
                <w:sz w:val="20"/>
              </w:rPr>
              <w:t> </w:t>
            </w:r>
            <w:r>
              <w:rPr>
                <w:sz w:val="20"/>
              </w:rPr>
              <w:t>driver)</w:t>
            </w:r>
            <w:r>
              <w:rPr>
                <w:spacing w:val="10"/>
                <w:sz w:val="20"/>
              </w:rPr>
              <w:t> </w:t>
            </w:r>
            <w:r>
              <w:rPr>
                <w:sz w:val="20"/>
              </w:rPr>
              <w:t>needs</w:t>
            </w:r>
            <w:r>
              <w:rPr>
                <w:spacing w:val="9"/>
                <w:sz w:val="20"/>
              </w:rPr>
              <w:t> </w:t>
            </w:r>
            <w:r>
              <w:rPr>
                <w:sz w:val="20"/>
              </w:rPr>
              <w:t>to</w:t>
            </w:r>
            <w:r>
              <w:rPr>
                <w:spacing w:val="11"/>
                <w:sz w:val="20"/>
              </w:rPr>
              <w:t> </w:t>
            </w:r>
            <w:r>
              <w:rPr>
                <w:sz w:val="20"/>
              </w:rPr>
              <w:t>be</w:t>
            </w:r>
            <w:r>
              <w:rPr>
                <w:spacing w:val="10"/>
                <w:sz w:val="20"/>
              </w:rPr>
              <w:t> </w:t>
            </w:r>
            <w:r>
              <w:rPr>
                <w:sz w:val="20"/>
              </w:rPr>
              <w:t>supported</w:t>
            </w:r>
            <w:r>
              <w:rPr>
                <w:spacing w:val="11"/>
                <w:sz w:val="20"/>
              </w:rPr>
              <w:t> </w:t>
            </w:r>
            <w:r>
              <w:rPr>
                <w:sz w:val="20"/>
              </w:rPr>
              <w:t>both</w:t>
            </w:r>
            <w:r>
              <w:rPr>
                <w:spacing w:val="9"/>
                <w:sz w:val="20"/>
              </w:rPr>
              <w:t> </w:t>
            </w:r>
            <w:r>
              <w:rPr>
                <w:sz w:val="20"/>
              </w:rPr>
              <w:t>by</w:t>
            </w:r>
            <w:r>
              <w:rPr>
                <w:spacing w:val="15"/>
                <w:sz w:val="20"/>
              </w:rPr>
              <w:t> </w:t>
            </w:r>
            <w:r>
              <w:rPr>
                <w:sz w:val="20"/>
              </w:rPr>
              <w:t>the</w:t>
            </w:r>
            <w:r>
              <w:rPr>
                <w:spacing w:val="11"/>
                <w:sz w:val="20"/>
              </w:rPr>
              <w:t> </w:t>
            </w:r>
            <w:r>
              <w:rPr>
                <w:sz w:val="20"/>
              </w:rPr>
              <w:t>O-Cloud</w:t>
            </w:r>
            <w:r>
              <w:rPr>
                <w:spacing w:val="11"/>
                <w:sz w:val="20"/>
              </w:rPr>
              <w:t> </w:t>
            </w:r>
            <w:r>
              <w:rPr>
                <w:sz w:val="20"/>
              </w:rPr>
              <w:t>Platform,</w:t>
            </w:r>
            <w:r>
              <w:rPr>
                <w:spacing w:val="12"/>
                <w:sz w:val="20"/>
              </w:rPr>
              <w:t> </w:t>
            </w:r>
            <w:r>
              <w:rPr>
                <w:sz w:val="20"/>
              </w:rPr>
              <w:t>by</w:t>
            </w:r>
            <w:r>
              <w:rPr>
                <w:spacing w:val="12"/>
                <w:sz w:val="20"/>
              </w:rPr>
              <w:t> </w:t>
            </w:r>
            <w:r>
              <w:rPr>
                <w:spacing w:val="-5"/>
                <w:sz w:val="20"/>
              </w:rPr>
              <w:t>the</w:t>
            </w:r>
          </w:p>
        </w:tc>
      </w:tr>
      <w:tr>
        <w:trPr>
          <w:trHeight w:val="320" w:hRule="atLeast"/>
        </w:trPr>
        <w:tc>
          <w:tcPr>
            <w:tcW w:w="625" w:type="dxa"/>
          </w:tcPr>
          <w:p>
            <w:pPr>
              <w:pStyle w:val="TableParagraph"/>
              <w:spacing w:line="226" w:lineRule="exact"/>
              <w:ind w:right="119"/>
              <w:jc w:val="center"/>
              <w:rPr>
                <w:sz w:val="20"/>
              </w:rPr>
            </w:pPr>
            <w:r>
              <w:rPr>
                <w:spacing w:val="-4"/>
                <w:sz w:val="20"/>
              </w:rPr>
              <w:t>1047</w:t>
            </w:r>
          </w:p>
        </w:tc>
        <w:tc>
          <w:tcPr>
            <w:tcW w:w="9885" w:type="dxa"/>
          </w:tcPr>
          <w:p>
            <w:pPr>
              <w:pStyle w:val="TableParagraph"/>
              <w:spacing w:line="226" w:lineRule="exact"/>
              <w:ind w:left="188"/>
              <w:rPr>
                <w:sz w:val="20"/>
              </w:rPr>
            </w:pPr>
            <w:r>
              <w:rPr>
                <w:sz w:val="20"/>
              </w:rPr>
              <w:t>Guest</w:t>
            </w:r>
            <w:r>
              <w:rPr>
                <w:spacing w:val="-4"/>
                <w:sz w:val="20"/>
              </w:rPr>
              <w:t> </w:t>
            </w:r>
            <w:r>
              <w:rPr>
                <w:sz w:val="20"/>
              </w:rPr>
              <w:t>OS</w:t>
            </w:r>
            <w:r>
              <w:rPr>
                <w:spacing w:val="-3"/>
                <w:sz w:val="20"/>
              </w:rPr>
              <w:t> </w:t>
            </w:r>
            <w:r>
              <w:rPr>
                <w:sz w:val="20"/>
              </w:rPr>
              <w:t>in</w:t>
            </w:r>
            <w:r>
              <w:rPr>
                <w:spacing w:val="-2"/>
                <w:sz w:val="20"/>
              </w:rPr>
              <w:t> </w:t>
            </w:r>
            <w:r>
              <w:rPr>
                <w:sz w:val="20"/>
              </w:rPr>
              <w:t>case</w:t>
            </w:r>
            <w:r>
              <w:rPr>
                <w:spacing w:val="-3"/>
                <w:sz w:val="20"/>
              </w:rPr>
              <w:t> </w:t>
            </w:r>
            <w:r>
              <w:rPr>
                <w:sz w:val="20"/>
              </w:rPr>
              <w:t>of</w:t>
            </w:r>
            <w:r>
              <w:rPr>
                <w:spacing w:val="-3"/>
                <w:sz w:val="20"/>
              </w:rPr>
              <w:t> </w:t>
            </w:r>
            <w:r>
              <w:rPr>
                <w:sz w:val="20"/>
              </w:rPr>
              <w:t>VMs,</w:t>
            </w:r>
            <w:r>
              <w:rPr>
                <w:spacing w:val="-3"/>
                <w:sz w:val="20"/>
              </w:rPr>
              <w:t> </w:t>
            </w:r>
            <w:r>
              <w:rPr>
                <w:sz w:val="20"/>
              </w:rPr>
              <w:t>and</w:t>
            </w:r>
            <w:r>
              <w:rPr>
                <w:spacing w:val="-2"/>
                <w:sz w:val="20"/>
              </w:rPr>
              <w:t> </w:t>
            </w:r>
            <w:r>
              <w:rPr>
                <w:sz w:val="20"/>
              </w:rPr>
              <w:t>by</w:t>
            </w:r>
            <w:r>
              <w:rPr>
                <w:spacing w:val="-2"/>
                <w:sz w:val="20"/>
              </w:rPr>
              <w:t> </w:t>
            </w:r>
            <w:r>
              <w:rPr>
                <w:sz w:val="20"/>
              </w:rPr>
              <w:t>the</w:t>
            </w:r>
            <w:r>
              <w:rPr>
                <w:spacing w:val="-3"/>
                <w:sz w:val="20"/>
              </w:rPr>
              <w:t> </w:t>
            </w:r>
            <w:r>
              <w:rPr>
                <w:sz w:val="20"/>
              </w:rPr>
              <w:t>NF</w:t>
            </w:r>
            <w:r>
              <w:rPr>
                <w:spacing w:val="1"/>
                <w:sz w:val="20"/>
              </w:rPr>
              <w:t> </w:t>
            </w:r>
            <w:r>
              <w:rPr>
                <w:sz w:val="20"/>
              </w:rPr>
              <w:t>packaged</w:t>
            </w:r>
            <w:r>
              <w:rPr>
                <w:spacing w:val="-2"/>
                <w:sz w:val="20"/>
              </w:rPr>
              <w:t> </w:t>
            </w:r>
            <w:r>
              <w:rPr>
                <w:sz w:val="20"/>
              </w:rPr>
              <w:t>into</w:t>
            </w:r>
            <w:r>
              <w:rPr>
                <w:spacing w:val="-2"/>
                <w:sz w:val="20"/>
              </w:rPr>
              <w:t> </w:t>
            </w:r>
            <w:r>
              <w:rPr>
                <w:sz w:val="20"/>
              </w:rPr>
              <w:t>a</w:t>
            </w:r>
            <w:r>
              <w:rPr>
                <w:spacing w:val="-3"/>
                <w:sz w:val="20"/>
              </w:rPr>
              <w:t> </w:t>
            </w:r>
            <w:r>
              <w:rPr>
                <w:spacing w:val="-2"/>
                <w:sz w:val="20"/>
              </w:rPr>
              <w:t>container.</w:t>
            </w:r>
          </w:p>
        </w:tc>
      </w:tr>
      <w:tr>
        <w:trPr>
          <w:trHeight w:val="320" w:hRule="atLeast"/>
        </w:trPr>
        <w:tc>
          <w:tcPr>
            <w:tcW w:w="625" w:type="dxa"/>
          </w:tcPr>
          <w:p>
            <w:pPr>
              <w:pStyle w:val="TableParagraph"/>
              <w:spacing w:line="215" w:lineRule="exact" w:before="85"/>
              <w:ind w:right="119"/>
              <w:jc w:val="center"/>
              <w:rPr>
                <w:sz w:val="20"/>
              </w:rPr>
            </w:pPr>
            <w:r>
              <w:rPr>
                <w:spacing w:val="-4"/>
                <w:sz w:val="20"/>
              </w:rPr>
              <w:t>1048</w:t>
            </w:r>
          </w:p>
        </w:tc>
        <w:tc>
          <w:tcPr>
            <w:tcW w:w="9885" w:type="dxa"/>
          </w:tcPr>
          <w:p>
            <w:pPr>
              <w:pStyle w:val="TableParagraph"/>
              <w:spacing w:line="215" w:lineRule="exact" w:before="85"/>
              <w:ind w:left="188"/>
              <w:rPr>
                <w:sz w:val="20"/>
              </w:rPr>
            </w:pPr>
            <w:r>
              <w:rPr>
                <w:sz w:val="20"/>
              </w:rPr>
              <w:t>In</w:t>
            </w:r>
            <w:r>
              <w:rPr>
                <w:spacing w:val="34"/>
                <w:sz w:val="20"/>
              </w:rPr>
              <w:t> </w:t>
            </w:r>
            <w:r>
              <w:rPr>
                <w:sz w:val="20"/>
              </w:rPr>
              <w:t>general,</w:t>
            </w:r>
            <w:r>
              <w:rPr>
                <w:spacing w:val="35"/>
                <w:sz w:val="20"/>
              </w:rPr>
              <w:t> </w:t>
            </w:r>
            <w:r>
              <w:rPr>
                <w:sz w:val="20"/>
              </w:rPr>
              <w:t>the</w:t>
            </w:r>
            <w:r>
              <w:rPr>
                <w:spacing w:val="35"/>
                <w:sz w:val="20"/>
              </w:rPr>
              <w:t> </w:t>
            </w:r>
            <w:r>
              <w:rPr>
                <w:sz w:val="20"/>
              </w:rPr>
              <w:t>hardware</w:t>
            </w:r>
            <w:r>
              <w:rPr>
                <w:spacing w:val="36"/>
                <w:sz w:val="20"/>
              </w:rPr>
              <w:t> </w:t>
            </w:r>
            <w:r>
              <w:rPr>
                <w:sz w:val="20"/>
              </w:rPr>
              <w:t>accelerators</w:t>
            </w:r>
            <w:r>
              <w:rPr>
                <w:spacing w:val="34"/>
                <w:sz w:val="20"/>
              </w:rPr>
              <w:t> </w:t>
            </w:r>
            <w:r>
              <w:rPr>
                <w:sz w:val="20"/>
              </w:rPr>
              <w:t>shall</w:t>
            </w:r>
            <w:r>
              <w:rPr>
                <w:spacing w:val="34"/>
                <w:sz w:val="20"/>
              </w:rPr>
              <w:t> </w:t>
            </w:r>
            <w:r>
              <w:rPr>
                <w:sz w:val="20"/>
              </w:rPr>
              <w:t>be</w:t>
            </w:r>
            <w:r>
              <w:rPr>
                <w:spacing w:val="35"/>
                <w:sz w:val="20"/>
              </w:rPr>
              <w:t> </w:t>
            </w:r>
            <w:r>
              <w:rPr>
                <w:sz w:val="20"/>
              </w:rPr>
              <w:t>capable</w:t>
            </w:r>
            <w:r>
              <w:rPr>
                <w:spacing w:val="34"/>
                <w:sz w:val="20"/>
              </w:rPr>
              <w:t> </w:t>
            </w:r>
            <w:r>
              <w:rPr>
                <w:sz w:val="20"/>
              </w:rPr>
              <w:t>of</w:t>
            </w:r>
            <w:r>
              <w:rPr>
                <w:spacing w:val="35"/>
                <w:sz w:val="20"/>
              </w:rPr>
              <w:t> </w:t>
            </w:r>
            <w:r>
              <w:rPr>
                <w:sz w:val="20"/>
              </w:rPr>
              <w:t>being</w:t>
            </w:r>
            <w:r>
              <w:rPr>
                <w:spacing w:val="35"/>
                <w:sz w:val="20"/>
              </w:rPr>
              <w:t> </w:t>
            </w:r>
            <w:r>
              <w:rPr>
                <w:sz w:val="20"/>
              </w:rPr>
              <w:t>managed</w:t>
            </w:r>
            <w:r>
              <w:rPr>
                <w:spacing w:val="35"/>
                <w:sz w:val="20"/>
              </w:rPr>
              <w:t> </w:t>
            </w:r>
            <w:r>
              <w:rPr>
                <w:sz w:val="20"/>
              </w:rPr>
              <w:t>and</w:t>
            </w:r>
            <w:r>
              <w:rPr>
                <w:spacing w:val="35"/>
                <w:sz w:val="20"/>
              </w:rPr>
              <w:t> </w:t>
            </w:r>
            <w:r>
              <w:rPr>
                <w:sz w:val="20"/>
              </w:rPr>
              <w:t>orchestrated.</w:t>
            </w:r>
            <w:r>
              <w:rPr>
                <w:spacing w:val="35"/>
                <w:sz w:val="20"/>
              </w:rPr>
              <w:t> </w:t>
            </w:r>
            <w:r>
              <w:rPr>
                <w:sz w:val="20"/>
              </w:rPr>
              <w:t>In</w:t>
            </w:r>
            <w:r>
              <w:rPr>
                <w:spacing w:val="35"/>
                <w:sz w:val="20"/>
              </w:rPr>
              <w:t> </w:t>
            </w:r>
            <w:r>
              <w:rPr>
                <w:sz w:val="20"/>
              </w:rPr>
              <w:t>particular,</w:t>
            </w:r>
            <w:r>
              <w:rPr>
                <w:spacing w:val="45"/>
                <w:sz w:val="20"/>
              </w:rPr>
              <w:t> </w:t>
            </w:r>
            <w:r>
              <w:rPr>
                <w:spacing w:val="-2"/>
                <w:sz w:val="20"/>
              </w:rPr>
              <w:t>hardware</w:t>
            </w:r>
          </w:p>
        </w:tc>
      </w:tr>
      <w:tr>
        <w:trPr>
          <w:trHeight w:val="230" w:hRule="atLeast"/>
        </w:trPr>
        <w:tc>
          <w:tcPr>
            <w:tcW w:w="625" w:type="dxa"/>
          </w:tcPr>
          <w:p>
            <w:pPr>
              <w:pStyle w:val="TableParagraph"/>
              <w:spacing w:line="210" w:lineRule="exact"/>
              <w:ind w:right="119"/>
              <w:jc w:val="center"/>
              <w:rPr>
                <w:sz w:val="20"/>
              </w:rPr>
            </w:pPr>
            <w:r>
              <w:rPr>
                <w:spacing w:val="-4"/>
                <w:sz w:val="20"/>
              </w:rPr>
              <w:t>1049</w:t>
            </w:r>
          </w:p>
        </w:tc>
        <w:tc>
          <w:tcPr>
            <w:tcW w:w="9885" w:type="dxa"/>
          </w:tcPr>
          <w:p>
            <w:pPr>
              <w:pStyle w:val="TableParagraph"/>
              <w:spacing w:line="210" w:lineRule="exact"/>
              <w:ind w:left="188"/>
              <w:rPr>
                <w:sz w:val="20"/>
              </w:rPr>
            </w:pPr>
            <w:r>
              <w:rPr>
                <w:spacing w:val="-2"/>
                <w:sz w:val="20"/>
              </w:rPr>
              <w:t>accelerators</w:t>
            </w:r>
            <w:r>
              <w:rPr>
                <w:spacing w:val="-6"/>
                <w:sz w:val="20"/>
              </w:rPr>
              <w:t> </w:t>
            </w:r>
            <w:r>
              <w:rPr>
                <w:spacing w:val="-2"/>
                <w:sz w:val="20"/>
              </w:rPr>
              <w:t>shall</w:t>
            </w:r>
            <w:r>
              <w:rPr>
                <w:spacing w:val="-5"/>
                <w:sz w:val="20"/>
              </w:rPr>
              <w:t> </w:t>
            </w:r>
            <w:r>
              <w:rPr>
                <w:spacing w:val="-2"/>
                <w:sz w:val="20"/>
              </w:rPr>
              <w:t>support</w:t>
            </w:r>
            <w:r>
              <w:rPr>
                <w:spacing w:val="-5"/>
                <w:sz w:val="20"/>
              </w:rPr>
              <w:t> </w:t>
            </w:r>
            <w:r>
              <w:rPr>
                <w:spacing w:val="-2"/>
                <w:sz w:val="20"/>
              </w:rPr>
              <w:t>feature</w:t>
            </w:r>
            <w:r>
              <w:rPr>
                <w:spacing w:val="-5"/>
                <w:sz w:val="20"/>
              </w:rPr>
              <w:t> </w:t>
            </w:r>
            <w:r>
              <w:rPr>
                <w:spacing w:val="-2"/>
                <w:sz w:val="20"/>
              </w:rPr>
              <w:t>discovery</w:t>
            </w:r>
            <w:r>
              <w:rPr>
                <w:spacing w:val="-3"/>
                <w:sz w:val="20"/>
              </w:rPr>
              <w:t> </w:t>
            </w:r>
            <w:r>
              <w:rPr>
                <w:spacing w:val="-2"/>
                <w:sz w:val="20"/>
              </w:rPr>
              <w:t>and</w:t>
            </w:r>
            <w:r>
              <w:rPr>
                <w:spacing w:val="-4"/>
                <w:sz w:val="20"/>
              </w:rPr>
              <w:t> </w:t>
            </w:r>
            <w:r>
              <w:rPr>
                <w:spacing w:val="-2"/>
                <w:sz w:val="20"/>
              </w:rPr>
              <w:t>life</w:t>
            </w:r>
            <w:r>
              <w:rPr>
                <w:spacing w:val="-3"/>
                <w:sz w:val="20"/>
              </w:rPr>
              <w:t> </w:t>
            </w:r>
            <w:r>
              <w:rPr>
                <w:spacing w:val="-2"/>
                <w:sz w:val="20"/>
              </w:rPr>
              <w:t>cycle</w:t>
            </w:r>
            <w:r>
              <w:rPr>
                <w:spacing w:val="-5"/>
                <w:sz w:val="20"/>
              </w:rPr>
              <w:t> </w:t>
            </w:r>
            <w:r>
              <w:rPr>
                <w:spacing w:val="-2"/>
                <w:sz w:val="20"/>
              </w:rPr>
              <w:t>management.</w:t>
            </w:r>
            <w:r>
              <w:rPr>
                <w:spacing w:val="41"/>
                <w:sz w:val="20"/>
              </w:rPr>
              <w:t> </w:t>
            </w:r>
            <w:r>
              <w:rPr>
                <w:spacing w:val="-2"/>
                <w:sz w:val="20"/>
              </w:rPr>
              <w:t>Existing</w:t>
            </w:r>
            <w:r>
              <w:rPr>
                <w:spacing w:val="6"/>
                <w:sz w:val="20"/>
              </w:rPr>
              <w:t> </w:t>
            </w:r>
            <w:r>
              <w:rPr>
                <w:spacing w:val="-2"/>
                <w:sz w:val="20"/>
              </w:rPr>
              <w:t>Open-Source</w:t>
            </w:r>
            <w:r>
              <w:rPr>
                <w:spacing w:val="-3"/>
                <w:sz w:val="20"/>
              </w:rPr>
              <w:t> </w:t>
            </w:r>
            <w:r>
              <w:rPr>
                <w:spacing w:val="-2"/>
                <w:sz w:val="20"/>
              </w:rPr>
              <w:t>solutions</w:t>
            </w:r>
            <w:r>
              <w:rPr>
                <w:spacing w:val="-6"/>
                <w:sz w:val="20"/>
              </w:rPr>
              <w:t> </w:t>
            </w:r>
            <w:r>
              <w:rPr>
                <w:spacing w:val="-2"/>
                <w:sz w:val="20"/>
              </w:rPr>
              <w:t>may</w:t>
            </w:r>
            <w:r>
              <w:rPr>
                <w:spacing w:val="-4"/>
                <w:sz w:val="20"/>
              </w:rPr>
              <w:t> </w:t>
            </w:r>
            <w:r>
              <w:rPr>
                <w:spacing w:val="-2"/>
                <w:sz w:val="20"/>
              </w:rPr>
              <w:t>be</w:t>
            </w:r>
            <w:r>
              <w:rPr>
                <w:spacing w:val="-4"/>
                <w:sz w:val="20"/>
              </w:rPr>
              <w:t> </w:t>
            </w:r>
            <w:r>
              <w:rPr>
                <w:spacing w:val="-2"/>
                <w:sz w:val="20"/>
              </w:rPr>
              <w:t>leveraged</w:t>
            </w:r>
          </w:p>
        </w:tc>
      </w:tr>
      <w:tr>
        <w:trPr>
          <w:trHeight w:val="229" w:hRule="atLeast"/>
        </w:trPr>
        <w:tc>
          <w:tcPr>
            <w:tcW w:w="625" w:type="dxa"/>
          </w:tcPr>
          <w:p>
            <w:pPr>
              <w:pStyle w:val="TableParagraph"/>
              <w:spacing w:line="209" w:lineRule="exact"/>
              <w:ind w:right="119"/>
              <w:jc w:val="center"/>
              <w:rPr>
                <w:sz w:val="20"/>
              </w:rPr>
            </w:pPr>
            <w:r>
              <w:rPr>
                <w:spacing w:val="-4"/>
                <w:sz w:val="20"/>
              </w:rPr>
              <w:t>1050</w:t>
            </w:r>
          </w:p>
        </w:tc>
        <w:tc>
          <w:tcPr>
            <w:tcW w:w="9885" w:type="dxa"/>
          </w:tcPr>
          <w:p>
            <w:pPr>
              <w:pStyle w:val="TableParagraph"/>
              <w:spacing w:line="209" w:lineRule="exact"/>
              <w:ind w:left="188"/>
              <w:rPr>
                <w:sz w:val="20"/>
              </w:rPr>
            </w:pPr>
            <w:r>
              <w:rPr>
                <w:sz w:val="20"/>
              </w:rPr>
              <w:t>for</w:t>
            </w:r>
            <w:r>
              <w:rPr>
                <w:spacing w:val="-13"/>
                <w:sz w:val="20"/>
              </w:rPr>
              <w:t> </w:t>
            </w:r>
            <w:r>
              <w:rPr>
                <w:sz w:val="20"/>
              </w:rPr>
              <w:t>both</w:t>
            </w:r>
            <w:r>
              <w:rPr>
                <w:spacing w:val="-12"/>
                <w:sz w:val="20"/>
              </w:rPr>
              <w:t> </w:t>
            </w:r>
            <w:r>
              <w:rPr>
                <w:sz w:val="20"/>
              </w:rPr>
              <w:t>VMs</w:t>
            </w:r>
            <w:r>
              <w:rPr>
                <w:spacing w:val="-13"/>
                <w:sz w:val="20"/>
              </w:rPr>
              <w:t> </w:t>
            </w:r>
            <w:r>
              <w:rPr>
                <w:sz w:val="20"/>
              </w:rPr>
              <w:t>and</w:t>
            </w:r>
            <w:r>
              <w:rPr>
                <w:spacing w:val="-12"/>
                <w:sz w:val="20"/>
              </w:rPr>
              <w:t> </w:t>
            </w:r>
            <w:r>
              <w:rPr>
                <w:sz w:val="20"/>
              </w:rPr>
              <w:t>containers</w:t>
            </w:r>
            <w:r>
              <w:rPr>
                <w:spacing w:val="-13"/>
                <w:sz w:val="20"/>
              </w:rPr>
              <w:t> </w:t>
            </w:r>
            <w:r>
              <w:rPr>
                <w:sz w:val="20"/>
              </w:rPr>
              <w:t>as</w:t>
            </w:r>
            <w:r>
              <w:rPr>
                <w:spacing w:val="-12"/>
                <w:sz w:val="20"/>
              </w:rPr>
              <w:t> </w:t>
            </w:r>
            <w:r>
              <w:rPr>
                <w:sz w:val="20"/>
              </w:rPr>
              <w:t>defined</w:t>
            </w:r>
            <w:r>
              <w:rPr>
                <w:spacing w:val="-13"/>
                <w:sz w:val="20"/>
              </w:rPr>
              <w:t> </w:t>
            </w:r>
            <w:r>
              <w:rPr>
                <w:sz w:val="20"/>
              </w:rPr>
              <w:t>in</w:t>
            </w:r>
            <w:r>
              <w:rPr>
                <w:spacing w:val="-12"/>
                <w:sz w:val="20"/>
              </w:rPr>
              <w:t> </w:t>
            </w:r>
            <w:r>
              <w:rPr>
                <w:sz w:val="20"/>
              </w:rPr>
              <w:t>an</w:t>
            </w:r>
            <w:r>
              <w:rPr>
                <w:spacing w:val="-13"/>
                <w:sz w:val="20"/>
              </w:rPr>
              <w:t> </w:t>
            </w:r>
            <w:r>
              <w:rPr>
                <w:sz w:val="20"/>
              </w:rPr>
              <w:t>upcomingO2</w:t>
            </w:r>
            <w:r>
              <w:rPr>
                <w:spacing w:val="-12"/>
                <w:sz w:val="20"/>
              </w:rPr>
              <w:t> </w:t>
            </w:r>
            <w:r>
              <w:rPr>
                <w:sz w:val="20"/>
              </w:rPr>
              <w:t>specification.</w:t>
            </w:r>
            <w:r>
              <w:rPr>
                <w:spacing w:val="8"/>
                <w:sz w:val="20"/>
              </w:rPr>
              <w:t> </w:t>
            </w:r>
            <w:r>
              <w:rPr>
                <w:sz w:val="20"/>
              </w:rPr>
              <w:t>Examples</w:t>
            </w:r>
            <w:r>
              <w:rPr>
                <w:spacing w:val="-13"/>
                <w:sz w:val="20"/>
              </w:rPr>
              <w:t> </w:t>
            </w:r>
            <w:r>
              <w:rPr>
                <w:sz w:val="20"/>
              </w:rPr>
              <w:t>include</w:t>
            </w:r>
            <w:r>
              <w:rPr>
                <w:spacing w:val="-12"/>
                <w:sz w:val="20"/>
              </w:rPr>
              <w:t> </w:t>
            </w:r>
            <w:r>
              <w:rPr>
                <w:sz w:val="20"/>
              </w:rPr>
              <w:t>OpenStack</w:t>
            </w:r>
            <w:r>
              <w:rPr>
                <w:spacing w:val="-13"/>
                <w:sz w:val="20"/>
              </w:rPr>
              <w:t> </w:t>
            </w:r>
            <w:r>
              <w:rPr>
                <w:sz w:val="20"/>
              </w:rPr>
              <w:t>Nova</w:t>
            </w:r>
            <w:r>
              <w:rPr>
                <w:spacing w:val="-12"/>
                <w:sz w:val="20"/>
              </w:rPr>
              <w:t> </w:t>
            </w:r>
            <w:r>
              <w:rPr>
                <w:sz w:val="20"/>
              </w:rPr>
              <w:t>and</w:t>
            </w:r>
            <w:r>
              <w:rPr>
                <w:spacing w:val="-13"/>
                <w:sz w:val="20"/>
              </w:rPr>
              <w:t> </w:t>
            </w:r>
            <w:r>
              <w:rPr>
                <w:spacing w:val="-2"/>
                <w:sz w:val="20"/>
              </w:rPr>
              <w:t>Cyborg,</w:t>
            </w:r>
          </w:p>
        </w:tc>
      </w:tr>
      <w:tr>
        <w:trPr>
          <w:trHeight w:val="229" w:hRule="atLeast"/>
        </w:trPr>
        <w:tc>
          <w:tcPr>
            <w:tcW w:w="625" w:type="dxa"/>
          </w:tcPr>
          <w:p>
            <w:pPr>
              <w:pStyle w:val="TableParagraph"/>
              <w:spacing w:line="209" w:lineRule="exact"/>
              <w:ind w:right="119"/>
              <w:jc w:val="center"/>
              <w:rPr>
                <w:sz w:val="20"/>
              </w:rPr>
            </w:pPr>
            <w:r>
              <w:rPr>
                <w:spacing w:val="-4"/>
                <w:sz w:val="20"/>
              </w:rPr>
              <w:t>1051</w:t>
            </w:r>
          </w:p>
        </w:tc>
        <w:tc>
          <w:tcPr>
            <w:tcW w:w="9885" w:type="dxa"/>
          </w:tcPr>
          <w:p>
            <w:pPr>
              <w:pStyle w:val="TableParagraph"/>
              <w:spacing w:line="209" w:lineRule="exact"/>
              <w:ind w:left="188"/>
              <w:rPr>
                <w:sz w:val="20"/>
              </w:rPr>
            </w:pPr>
            <w:r>
              <w:rPr>
                <w:sz w:val="20"/>
              </w:rPr>
              <w:t>while</w:t>
            </w:r>
            <w:r>
              <w:rPr>
                <w:spacing w:val="7"/>
                <w:sz w:val="20"/>
              </w:rPr>
              <w:t> </w:t>
            </w:r>
            <w:r>
              <w:rPr>
                <w:sz w:val="20"/>
              </w:rPr>
              <w:t>in</w:t>
            </w:r>
            <w:r>
              <w:rPr>
                <w:spacing w:val="10"/>
                <w:sz w:val="20"/>
              </w:rPr>
              <w:t> </w:t>
            </w:r>
            <w:r>
              <w:rPr>
                <w:sz w:val="20"/>
              </w:rPr>
              <w:t>Kubernetes</w:t>
            </w:r>
            <w:r>
              <w:rPr>
                <w:spacing w:val="8"/>
                <w:sz w:val="20"/>
              </w:rPr>
              <w:t> </w:t>
            </w:r>
            <w:r>
              <w:rPr>
                <w:sz w:val="20"/>
              </w:rPr>
              <w:t>we</w:t>
            </w:r>
            <w:r>
              <w:rPr>
                <w:spacing w:val="8"/>
                <w:sz w:val="20"/>
              </w:rPr>
              <w:t> </w:t>
            </w:r>
            <w:r>
              <w:rPr>
                <w:sz w:val="20"/>
              </w:rPr>
              <w:t>can</w:t>
            </w:r>
            <w:r>
              <w:rPr>
                <w:spacing w:val="5"/>
                <w:sz w:val="20"/>
              </w:rPr>
              <w:t> </w:t>
            </w:r>
            <w:r>
              <w:rPr>
                <w:sz w:val="20"/>
              </w:rPr>
              <w:t>leverage</w:t>
            </w:r>
            <w:r>
              <w:rPr>
                <w:spacing w:val="8"/>
                <w:sz w:val="20"/>
              </w:rPr>
              <w:t> </w:t>
            </w:r>
            <w:r>
              <w:rPr>
                <w:sz w:val="20"/>
              </w:rPr>
              <w:t>the</w:t>
            </w:r>
            <w:r>
              <w:rPr>
                <w:spacing w:val="10"/>
                <w:sz w:val="20"/>
              </w:rPr>
              <w:t> </w:t>
            </w:r>
            <w:r>
              <w:rPr>
                <w:sz w:val="20"/>
              </w:rPr>
              <w:t>device</w:t>
            </w:r>
            <w:r>
              <w:rPr>
                <w:spacing w:val="8"/>
                <w:sz w:val="20"/>
              </w:rPr>
              <w:t> </w:t>
            </w:r>
            <w:r>
              <w:rPr>
                <w:sz w:val="20"/>
              </w:rPr>
              <w:t>plugin</w:t>
            </w:r>
            <w:r>
              <w:rPr>
                <w:spacing w:val="8"/>
                <w:sz w:val="20"/>
              </w:rPr>
              <w:t> </w:t>
            </w:r>
            <w:r>
              <w:rPr>
                <w:sz w:val="20"/>
              </w:rPr>
              <w:t>framework</w:t>
            </w:r>
            <w:r>
              <w:rPr>
                <w:spacing w:val="5"/>
                <w:sz w:val="20"/>
              </w:rPr>
              <w:t> </w:t>
            </w:r>
            <w:r>
              <w:rPr>
                <w:sz w:val="20"/>
              </w:rPr>
              <w:t>for</w:t>
            </w:r>
            <w:r>
              <w:rPr>
                <w:spacing w:val="6"/>
                <w:sz w:val="20"/>
              </w:rPr>
              <w:t> </w:t>
            </w:r>
            <w:r>
              <w:rPr>
                <w:sz w:val="20"/>
              </w:rPr>
              <w:t>vendors</w:t>
            </w:r>
            <w:r>
              <w:rPr>
                <w:spacing w:val="7"/>
                <w:sz w:val="20"/>
              </w:rPr>
              <w:t> </w:t>
            </w:r>
            <w:r>
              <w:rPr>
                <w:sz w:val="20"/>
              </w:rPr>
              <w:t>to</w:t>
            </w:r>
            <w:r>
              <w:rPr>
                <w:spacing w:val="5"/>
                <w:sz w:val="20"/>
              </w:rPr>
              <w:t> </w:t>
            </w:r>
            <w:r>
              <w:rPr>
                <w:sz w:val="20"/>
              </w:rPr>
              <w:t>advertise</w:t>
            </w:r>
            <w:r>
              <w:rPr>
                <w:spacing w:val="8"/>
                <w:sz w:val="20"/>
              </w:rPr>
              <w:t> </w:t>
            </w:r>
            <w:r>
              <w:rPr>
                <w:sz w:val="20"/>
              </w:rPr>
              <w:t>their</w:t>
            </w:r>
            <w:r>
              <w:rPr>
                <w:spacing w:val="8"/>
                <w:sz w:val="20"/>
              </w:rPr>
              <w:t> </w:t>
            </w:r>
            <w:r>
              <w:rPr>
                <w:sz w:val="20"/>
              </w:rPr>
              <w:t>device</w:t>
            </w:r>
            <w:r>
              <w:rPr>
                <w:spacing w:val="7"/>
                <w:sz w:val="20"/>
              </w:rPr>
              <w:t> </w:t>
            </w:r>
            <w:r>
              <w:rPr>
                <w:sz w:val="20"/>
              </w:rPr>
              <w:t>and</w:t>
            </w:r>
            <w:r>
              <w:rPr>
                <w:spacing w:val="9"/>
                <w:sz w:val="20"/>
              </w:rPr>
              <w:t> </w:t>
            </w:r>
            <w:r>
              <w:rPr>
                <w:spacing w:val="-2"/>
                <w:sz w:val="20"/>
              </w:rPr>
              <w:t>associated</w:t>
            </w:r>
          </w:p>
        </w:tc>
      </w:tr>
      <w:tr>
        <w:trPr>
          <w:trHeight w:val="351" w:hRule="atLeast"/>
        </w:trPr>
        <w:tc>
          <w:tcPr>
            <w:tcW w:w="625" w:type="dxa"/>
          </w:tcPr>
          <w:p>
            <w:pPr>
              <w:pStyle w:val="TableParagraph"/>
              <w:spacing w:line="226" w:lineRule="exact"/>
              <w:ind w:right="119"/>
              <w:jc w:val="center"/>
              <w:rPr>
                <w:sz w:val="20"/>
              </w:rPr>
            </w:pPr>
            <w:r>
              <w:rPr>
                <w:spacing w:val="-4"/>
                <w:sz w:val="20"/>
              </w:rPr>
              <w:t>1052</w:t>
            </w:r>
          </w:p>
        </w:tc>
        <w:tc>
          <w:tcPr>
            <w:tcW w:w="9885" w:type="dxa"/>
          </w:tcPr>
          <w:p>
            <w:pPr>
              <w:pStyle w:val="TableParagraph"/>
              <w:spacing w:line="226" w:lineRule="exact"/>
              <w:ind w:left="188"/>
              <w:rPr>
                <w:sz w:val="20"/>
              </w:rPr>
            </w:pPr>
            <w:r>
              <w:rPr>
                <w:sz w:val="20"/>
              </w:rPr>
              <w:t>resources</w:t>
            </w:r>
            <w:r>
              <w:rPr>
                <w:spacing w:val="-6"/>
                <w:sz w:val="20"/>
              </w:rPr>
              <w:t> </w:t>
            </w:r>
            <w:r>
              <w:rPr>
                <w:sz w:val="20"/>
              </w:rPr>
              <w:t>for</w:t>
            </w:r>
            <w:r>
              <w:rPr>
                <w:spacing w:val="-3"/>
                <w:sz w:val="20"/>
              </w:rPr>
              <w:t> </w:t>
            </w:r>
            <w:r>
              <w:rPr>
                <w:sz w:val="20"/>
              </w:rPr>
              <w:t>the</w:t>
            </w:r>
            <w:r>
              <w:rPr>
                <w:spacing w:val="-5"/>
                <w:sz w:val="20"/>
              </w:rPr>
              <w:t> </w:t>
            </w:r>
            <w:r>
              <w:rPr>
                <w:sz w:val="20"/>
              </w:rPr>
              <w:t>accelerator</w:t>
            </w:r>
            <w:r>
              <w:rPr>
                <w:spacing w:val="-8"/>
                <w:sz w:val="20"/>
              </w:rPr>
              <w:t> </w:t>
            </w:r>
            <w:r>
              <w:rPr>
                <w:spacing w:val="-2"/>
                <w:sz w:val="20"/>
              </w:rPr>
              <w:t>management.</w:t>
            </w:r>
          </w:p>
        </w:tc>
      </w:tr>
      <w:tr>
        <w:trPr>
          <w:trHeight w:val="577" w:hRule="atLeast"/>
        </w:trPr>
        <w:tc>
          <w:tcPr>
            <w:tcW w:w="625" w:type="dxa"/>
          </w:tcPr>
          <w:p>
            <w:pPr>
              <w:pStyle w:val="TableParagraph"/>
              <w:spacing w:before="228"/>
              <w:ind w:right="119"/>
              <w:jc w:val="center"/>
              <w:rPr>
                <w:sz w:val="20"/>
              </w:rPr>
            </w:pPr>
            <w:r>
              <w:rPr>
                <w:spacing w:val="-4"/>
                <w:sz w:val="20"/>
              </w:rPr>
              <w:t>1053</w:t>
            </w:r>
          </w:p>
        </w:tc>
        <w:tc>
          <w:tcPr>
            <w:tcW w:w="9885" w:type="dxa"/>
          </w:tcPr>
          <w:p>
            <w:pPr>
              <w:pStyle w:val="TableParagraph"/>
              <w:spacing w:before="114"/>
              <w:ind w:left="188"/>
              <w:rPr>
                <w:rFonts w:ascii="Arial"/>
                <w:sz w:val="32"/>
              </w:rPr>
            </w:pPr>
            <w:r>
              <w:rPr>
                <w:rFonts w:ascii="Arial"/>
                <w:sz w:val="32"/>
              </w:rPr>
              <w:t>5.4</w:t>
            </w:r>
            <w:r>
              <w:rPr>
                <w:rFonts w:ascii="Arial"/>
                <w:spacing w:val="33"/>
                <w:sz w:val="32"/>
              </w:rPr>
              <w:t> </w:t>
            </w:r>
            <w:r>
              <w:rPr>
                <w:rFonts w:ascii="Arial"/>
                <w:sz w:val="32"/>
              </w:rPr>
              <w:t>Cloud</w:t>
            </w:r>
            <w:r>
              <w:rPr>
                <w:rFonts w:ascii="Arial"/>
                <w:spacing w:val="-7"/>
                <w:sz w:val="32"/>
              </w:rPr>
              <w:t> </w:t>
            </w:r>
            <w:r>
              <w:rPr>
                <w:rFonts w:ascii="Arial"/>
                <w:spacing w:val="-2"/>
                <w:sz w:val="32"/>
              </w:rPr>
              <w:t>Considerations</w:t>
            </w:r>
          </w:p>
        </w:tc>
      </w:tr>
      <w:tr>
        <w:trPr>
          <w:trHeight w:val="320" w:hRule="atLeast"/>
        </w:trPr>
        <w:tc>
          <w:tcPr>
            <w:tcW w:w="625" w:type="dxa"/>
          </w:tcPr>
          <w:p>
            <w:pPr>
              <w:pStyle w:val="TableParagraph"/>
              <w:spacing w:line="215" w:lineRule="exact" w:before="85"/>
              <w:ind w:right="119"/>
              <w:jc w:val="center"/>
              <w:rPr>
                <w:sz w:val="20"/>
              </w:rPr>
            </w:pPr>
            <w:r>
              <w:rPr>
                <w:spacing w:val="-4"/>
                <w:sz w:val="20"/>
              </w:rPr>
              <w:t>1054</w:t>
            </w:r>
          </w:p>
        </w:tc>
        <w:tc>
          <w:tcPr>
            <w:tcW w:w="9885" w:type="dxa"/>
          </w:tcPr>
          <w:p>
            <w:pPr>
              <w:pStyle w:val="TableParagraph"/>
              <w:spacing w:line="215" w:lineRule="exact" w:before="85"/>
              <w:ind w:left="188"/>
              <w:rPr>
                <w:sz w:val="20"/>
              </w:rPr>
            </w:pPr>
            <w:r>
              <w:rPr>
                <w:sz w:val="20"/>
              </w:rPr>
              <w:t>In</w:t>
            </w:r>
            <w:r>
              <w:rPr>
                <w:spacing w:val="-6"/>
                <w:sz w:val="20"/>
              </w:rPr>
              <w:t> </w:t>
            </w:r>
            <w:r>
              <w:rPr>
                <w:sz w:val="20"/>
              </w:rPr>
              <w:t>this</w:t>
            </w:r>
            <w:r>
              <w:rPr>
                <w:spacing w:val="-6"/>
                <w:sz w:val="20"/>
              </w:rPr>
              <w:t> </w:t>
            </w:r>
            <w:r>
              <w:rPr>
                <w:sz w:val="20"/>
              </w:rPr>
              <w:t>section</w:t>
            </w:r>
            <w:r>
              <w:rPr>
                <w:spacing w:val="-8"/>
                <w:sz w:val="20"/>
              </w:rPr>
              <w:t> </w:t>
            </w:r>
            <w:r>
              <w:rPr>
                <w:sz w:val="20"/>
              </w:rPr>
              <w:t>we</w:t>
            </w:r>
            <w:r>
              <w:rPr>
                <w:spacing w:val="-6"/>
                <w:sz w:val="20"/>
              </w:rPr>
              <w:t> </w:t>
            </w:r>
            <w:r>
              <w:rPr>
                <w:sz w:val="20"/>
              </w:rPr>
              <w:t>talk</w:t>
            </w:r>
            <w:r>
              <w:rPr>
                <w:spacing w:val="-8"/>
                <w:sz w:val="20"/>
              </w:rPr>
              <w:t> </w:t>
            </w:r>
            <w:r>
              <w:rPr>
                <w:sz w:val="20"/>
              </w:rPr>
              <w:t>about</w:t>
            </w:r>
            <w:r>
              <w:rPr>
                <w:spacing w:val="-9"/>
                <w:sz w:val="20"/>
              </w:rPr>
              <w:t> </w:t>
            </w:r>
            <w:r>
              <w:rPr>
                <w:sz w:val="20"/>
              </w:rPr>
              <w:t>the</w:t>
            </w:r>
            <w:r>
              <w:rPr>
                <w:spacing w:val="-6"/>
                <w:sz w:val="20"/>
              </w:rPr>
              <w:t> </w:t>
            </w:r>
            <w:r>
              <w:rPr>
                <w:sz w:val="20"/>
              </w:rPr>
              <w:t>list</w:t>
            </w:r>
            <w:r>
              <w:rPr>
                <w:spacing w:val="-7"/>
                <w:sz w:val="20"/>
              </w:rPr>
              <w:t> </w:t>
            </w:r>
            <w:r>
              <w:rPr>
                <w:sz w:val="20"/>
              </w:rPr>
              <w:t>of</w:t>
            </w:r>
            <w:r>
              <w:rPr>
                <w:spacing w:val="-8"/>
                <w:sz w:val="20"/>
              </w:rPr>
              <w:t> </w:t>
            </w:r>
            <w:r>
              <w:rPr>
                <w:sz w:val="20"/>
              </w:rPr>
              <w:t>cloud</w:t>
            </w:r>
            <w:r>
              <w:rPr>
                <w:spacing w:val="-7"/>
                <w:sz w:val="20"/>
              </w:rPr>
              <w:t> </w:t>
            </w:r>
            <w:r>
              <w:rPr>
                <w:sz w:val="20"/>
              </w:rPr>
              <w:t>platform</w:t>
            </w:r>
            <w:r>
              <w:rPr>
                <w:spacing w:val="-8"/>
                <w:sz w:val="20"/>
              </w:rPr>
              <w:t> </w:t>
            </w:r>
            <w:r>
              <w:rPr>
                <w:sz w:val="20"/>
              </w:rPr>
              <w:t>capabilities</w:t>
            </w:r>
            <w:r>
              <w:rPr>
                <w:spacing w:val="-7"/>
                <w:sz w:val="20"/>
              </w:rPr>
              <w:t> </w:t>
            </w:r>
            <w:r>
              <w:rPr>
                <w:sz w:val="20"/>
              </w:rPr>
              <w:t>which</w:t>
            </w:r>
            <w:r>
              <w:rPr>
                <w:spacing w:val="-5"/>
                <w:sz w:val="20"/>
              </w:rPr>
              <w:t> </w:t>
            </w:r>
            <w:r>
              <w:rPr>
                <w:sz w:val="20"/>
              </w:rPr>
              <w:t>is</w:t>
            </w:r>
            <w:r>
              <w:rPr>
                <w:spacing w:val="-7"/>
                <w:sz w:val="20"/>
              </w:rPr>
              <w:t> </w:t>
            </w:r>
            <w:r>
              <w:rPr>
                <w:sz w:val="20"/>
              </w:rPr>
              <w:t>expected</w:t>
            </w:r>
            <w:r>
              <w:rPr>
                <w:spacing w:val="-5"/>
                <w:sz w:val="20"/>
              </w:rPr>
              <w:t> </w:t>
            </w:r>
            <w:r>
              <w:rPr>
                <w:sz w:val="20"/>
              </w:rPr>
              <w:t>to</w:t>
            </w:r>
            <w:r>
              <w:rPr>
                <w:spacing w:val="-8"/>
                <w:sz w:val="20"/>
              </w:rPr>
              <w:t> </w:t>
            </w:r>
            <w:r>
              <w:rPr>
                <w:sz w:val="20"/>
              </w:rPr>
              <w:t>be</w:t>
            </w:r>
            <w:r>
              <w:rPr>
                <w:spacing w:val="-8"/>
                <w:sz w:val="20"/>
              </w:rPr>
              <w:t> </w:t>
            </w:r>
            <w:r>
              <w:rPr>
                <w:sz w:val="20"/>
              </w:rPr>
              <w:t>provided</w:t>
            </w:r>
            <w:r>
              <w:rPr>
                <w:spacing w:val="-7"/>
                <w:sz w:val="20"/>
              </w:rPr>
              <w:t> </w:t>
            </w:r>
            <w:r>
              <w:rPr>
                <w:sz w:val="20"/>
              </w:rPr>
              <w:t>by</w:t>
            </w:r>
            <w:r>
              <w:rPr>
                <w:spacing w:val="-8"/>
                <w:sz w:val="20"/>
              </w:rPr>
              <w:t> </w:t>
            </w:r>
            <w:r>
              <w:rPr>
                <w:sz w:val="20"/>
              </w:rPr>
              <w:t>the</w:t>
            </w:r>
            <w:r>
              <w:rPr>
                <w:spacing w:val="-7"/>
                <w:sz w:val="20"/>
              </w:rPr>
              <w:t> </w:t>
            </w:r>
            <w:r>
              <w:rPr>
                <w:sz w:val="20"/>
              </w:rPr>
              <w:t>cloud</w:t>
            </w:r>
            <w:r>
              <w:rPr>
                <w:spacing w:val="-8"/>
                <w:sz w:val="20"/>
              </w:rPr>
              <w:t> </w:t>
            </w:r>
            <w:r>
              <w:rPr>
                <w:spacing w:val="-2"/>
                <w:sz w:val="20"/>
              </w:rPr>
              <w:t>platform</w:t>
            </w:r>
          </w:p>
        </w:tc>
      </w:tr>
      <w:tr>
        <w:trPr>
          <w:trHeight w:val="320" w:hRule="atLeast"/>
        </w:trPr>
        <w:tc>
          <w:tcPr>
            <w:tcW w:w="625" w:type="dxa"/>
          </w:tcPr>
          <w:p>
            <w:pPr>
              <w:pStyle w:val="TableParagraph"/>
              <w:spacing w:line="226" w:lineRule="exact"/>
              <w:ind w:right="119"/>
              <w:jc w:val="center"/>
              <w:rPr>
                <w:sz w:val="20"/>
              </w:rPr>
            </w:pPr>
            <w:r>
              <w:rPr>
                <w:spacing w:val="-4"/>
                <w:sz w:val="20"/>
              </w:rPr>
              <w:t>1055</w:t>
            </w:r>
          </w:p>
        </w:tc>
        <w:tc>
          <w:tcPr>
            <w:tcW w:w="9885" w:type="dxa"/>
          </w:tcPr>
          <w:p>
            <w:pPr>
              <w:pStyle w:val="TableParagraph"/>
              <w:spacing w:line="226" w:lineRule="exact"/>
              <w:ind w:left="188"/>
              <w:rPr>
                <w:sz w:val="20"/>
              </w:rPr>
            </w:pPr>
            <w:r>
              <w:rPr>
                <w:sz w:val="20"/>
              </w:rPr>
              <w:t>to</w:t>
            </w:r>
            <w:r>
              <w:rPr>
                <w:spacing w:val="-3"/>
                <w:sz w:val="20"/>
              </w:rPr>
              <w:t> </w:t>
            </w:r>
            <w:r>
              <w:rPr>
                <w:sz w:val="20"/>
              </w:rPr>
              <w:t>be</w:t>
            </w:r>
            <w:r>
              <w:rPr>
                <w:spacing w:val="-3"/>
                <w:sz w:val="20"/>
              </w:rPr>
              <w:t> </w:t>
            </w:r>
            <w:r>
              <w:rPr>
                <w:sz w:val="20"/>
              </w:rPr>
              <w:t>able</w:t>
            </w:r>
            <w:r>
              <w:rPr>
                <w:spacing w:val="-4"/>
                <w:sz w:val="20"/>
              </w:rPr>
              <w:t> </w:t>
            </w:r>
            <w:r>
              <w:rPr>
                <w:sz w:val="20"/>
              </w:rPr>
              <w:t>to</w:t>
            </w:r>
            <w:r>
              <w:rPr>
                <w:spacing w:val="-5"/>
                <w:sz w:val="20"/>
              </w:rPr>
              <w:t> </w:t>
            </w:r>
            <w:r>
              <w:rPr>
                <w:sz w:val="20"/>
              </w:rPr>
              <w:t>support</w:t>
            </w:r>
            <w:r>
              <w:rPr>
                <w:spacing w:val="-4"/>
                <w:sz w:val="20"/>
              </w:rPr>
              <w:t> </w:t>
            </w:r>
            <w:r>
              <w:rPr>
                <w:sz w:val="20"/>
              </w:rPr>
              <w:t>the</w:t>
            </w:r>
            <w:r>
              <w:rPr>
                <w:spacing w:val="-4"/>
                <w:sz w:val="20"/>
              </w:rPr>
              <w:t> </w:t>
            </w:r>
            <w:r>
              <w:rPr>
                <w:sz w:val="20"/>
              </w:rPr>
              <w:t>deployment</w:t>
            </w:r>
            <w:r>
              <w:rPr>
                <w:spacing w:val="-4"/>
                <w:sz w:val="20"/>
              </w:rPr>
              <w:t> </w:t>
            </w:r>
            <w:r>
              <w:rPr>
                <w:sz w:val="20"/>
              </w:rPr>
              <w:t>of</w:t>
            </w:r>
            <w:r>
              <w:rPr>
                <w:spacing w:val="-5"/>
                <w:sz w:val="20"/>
              </w:rPr>
              <w:t> </w:t>
            </w:r>
            <w:r>
              <w:rPr>
                <w:sz w:val="20"/>
              </w:rPr>
              <w:t>the</w:t>
            </w:r>
            <w:r>
              <w:rPr>
                <w:spacing w:val="-4"/>
                <w:sz w:val="20"/>
              </w:rPr>
              <w:t> </w:t>
            </w:r>
            <w:r>
              <w:rPr>
                <w:sz w:val="20"/>
              </w:rPr>
              <w:t>scenarios</w:t>
            </w:r>
            <w:r>
              <w:rPr>
                <w:spacing w:val="-4"/>
                <w:sz w:val="20"/>
              </w:rPr>
              <w:t> </w:t>
            </w:r>
            <w:r>
              <w:rPr>
                <w:sz w:val="20"/>
              </w:rPr>
              <w:t>which</w:t>
            </w:r>
            <w:r>
              <w:rPr>
                <w:spacing w:val="-6"/>
                <w:sz w:val="20"/>
              </w:rPr>
              <w:t> </w:t>
            </w:r>
            <w:r>
              <w:rPr>
                <w:sz w:val="20"/>
              </w:rPr>
              <w:t>are</w:t>
            </w:r>
            <w:r>
              <w:rPr>
                <w:spacing w:val="-4"/>
                <w:sz w:val="20"/>
              </w:rPr>
              <w:t> </w:t>
            </w:r>
            <w:r>
              <w:rPr>
                <w:sz w:val="20"/>
              </w:rPr>
              <w:t>covered</w:t>
            </w:r>
            <w:r>
              <w:rPr>
                <w:spacing w:val="-2"/>
                <w:sz w:val="20"/>
              </w:rPr>
              <w:t> </w:t>
            </w:r>
            <w:r>
              <w:rPr>
                <w:sz w:val="20"/>
              </w:rPr>
              <w:t>by</w:t>
            </w:r>
            <w:r>
              <w:rPr>
                <w:spacing w:val="-2"/>
                <w:sz w:val="20"/>
              </w:rPr>
              <w:t> </w:t>
            </w:r>
            <w:r>
              <w:rPr>
                <w:sz w:val="20"/>
              </w:rPr>
              <w:t>this</w:t>
            </w:r>
            <w:r>
              <w:rPr>
                <w:spacing w:val="-5"/>
                <w:sz w:val="20"/>
              </w:rPr>
              <w:t> </w:t>
            </w:r>
            <w:r>
              <w:rPr>
                <w:spacing w:val="-2"/>
                <w:sz w:val="20"/>
              </w:rPr>
              <w:t>document.</w:t>
            </w:r>
          </w:p>
        </w:tc>
      </w:tr>
      <w:tr>
        <w:trPr>
          <w:trHeight w:val="320" w:hRule="atLeast"/>
        </w:trPr>
        <w:tc>
          <w:tcPr>
            <w:tcW w:w="625" w:type="dxa"/>
          </w:tcPr>
          <w:p>
            <w:pPr>
              <w:pStyle w:val="TableParagraph"/>
              <w:spacing w:line="215" w:lineRule="exact" w:before="85"/>
              <w:ind w:right="119"/>
              <w:jc w:val="center"/>
              <w:rPr>
                <w:sz w:val="20"/>
              </w:rPr>
            </w:pPr>
            <w:r>
              <w:rPr>
                <w:spacing w:val="-4"/>
                <w:sz w:val="20"/>
              </w:rPr>
              <w:t>1056</w:t>
            </w:r>
          </w:p>
        </w:tc>
        <w:tc>
          <w:tcPr>
            <w:tcW w:w="9885" w:type="dxa"/>
          </w:tcPr>
          <w:p>
            <w:pPr>
              <w:pStyle w:val="TableParagraph"/>
              <w:spacing w:line="215" w:lineRule="exact" w:before="85"/>
              <w:ind w:left="188"/>
              <w:rPr>
                <w:sz w:val="20"/>
              </w:rPr>
            </w:pPr>
            <w:r>
              <w:rPr>
                <w:sz w:val="20"/>
              </w:rPr>
              <w:t>It</w:t>
            </w:r>
            <w:r>
              <w:rPr>
                <w:spacing w:val="16"/>
                <w:sz w:val="20"/>
              </w:rPr>
              <w:t> </w:t>
            </w:r>
            <w:r>
              <w:rPr>
                <w:sz w:val="20"/>
              </w:rPr>
              <w:t>is</w:t>
            </w:r>
            <w:r>
              <w:rPr>
                <w:spacing w:val="16"/>
                <w:sz w:val="20"/>
              </w:rPr>
              <w:t> </w:t>
            </w:r>
            <w:r>
              <w:rPr>
                <w:sz w:val="20"/>
              </w:rPr>
              <w:t>assumed</w:t>
            </w:r>
            <w:r>
              <w:rPr>
                <w:spacing w:val="19"/>
                <w:sz w:val="20"/>
              </w:rPr>
              <w:t> </w:t>
            </w:r>
            <w:r>
              <w:rPr>
                <w:sz w:val="20"/>
              </w:rPr>
              <w:t>that</w:t>
            </w:r>
            <w:r>
              <w:rPr>
                <w:spacing w:val="16"/>
                <w:sz w:val="20"/>
              </w:rPr>
              <w:t> </w:t>
            </w:r>
            <w:r>
              <w:rPr>
                <w:sz w:val="20"/>
              </w:rPr>
              <w:t>some</w:t>
            </w:r>
            <w:r>
              <w:rPr>
                <w:spacing w:val="18"/>
                <w:sz w:val="20"/>
              </w:rPr>
              <w:t> </w:t>
            </w:r>
            <w:r>
              <w:rPr>
                <w:sz w:val="20"/>
              </w:rPr>
              <w:t>or</w:t>
            </w:r>
            <w:r>
              <w:rPr>
                <w:spacing w:val="17"/>
                <w:sz w:val="20"/>
              </w:rPr>
              <w:t> </w:t>
            </w:r>
            <w:r>
              <w:rPr>
                <w:sz w:val="20"/>
              </w:rPr>
              <w:t>all</w:t>
            </w:r>
            <w:r>
              <w:rPr>
                <w:spacing w:val="17"/>
                <w:sz w:val="20"/>
              </w:rPr>
              <w:t> </w:t>
            </w:r>
            <w:r>
              <w:rPr>
                <w:sz w:val="20"/>
              </w:rPr>
              <w:t>deployment</w:t>
            </w:r>
            <w:r>
              <w:rPr>
                <w:spacing w:val="17"/>
                <w:sz w:val="20"/>
              </w:rPr>
              <w:t> </w:t>
            </w:r>
            <w:r>
              <w:rPr>
                <w:sz w:val="20"/>
              </w:rPr>
              <w:t>scenarios</w:t>
            </w:r>
            <w:r>
              <w:rPr>
                <w:spacing w:val="16"/>
                <w:sz w:val="20"/>
              </w:rPr>
              <w:t> </w:t>
            </w:r>
            <w:r>
              <w:rPr>
                <w:sz w:val="20"/>
              </w:rPr>
              <w:t>may</w:t>
            </w:r>
            <w:r>
              <w:rPr>
                <w:spacing w:val="14"/>
                <w:sz w:val="20"/>
              </w:rPr>
              <w:t> </w:t>
            </w:r>
            <w:r>
              <w:rPr>
                <w:sz w:val="20"/>
              </w:rPr>
              <w:t>be</w:t>
            </w:r>
            <w:r>
              <w:rPr>
                <w:spacing w:val="18"/>
                <w:sz w:val="20"/>
              </w:rPr>
              <w:t> </w:t>
            </w:r>
            <w:r>
              <w:rPr>
                <w:sz w:val="20"/>
              </w:rPr>
              <w:t>using</w:t>
            </w:r>
            <w:r>
              <w:rPr>
                <w:spacing w:val="18"/>
                <w:sz w:val="20"/>
              </w:rPr>
              <w:t> </w:t>
            </w:r>
            <w:r>
              <w:rPr>
                <w:sz w:val="20"/>
              </w:rPr>
              <w:t>VM</w:t>
            </w:r>
            <w:r>
              <w:rPr>
                <w:spacing w:val="17"/>
                <w:sz w:val="20"/>
              </w:rPr>
              <w:t> </w:t>
            </w:r>
            <w:r>
              <w:rPr>
                <w:sz w:val="20"/>
              </w:rPr>
              <w:t>orchestrated/managed</w:t>
            </w:r>
            <w:r>
              <w:rPr>
                <w:spacing w:val="16"/>
                <w:sz w:val="20"/>
              </w:rPr>
              <w:t> </w:t>
            </w:r>
            <w:r>
              <w:rPr>
                <w:sz w:val="20"/>
              </w:rPr>
              <w:t>by</w:t>
            </w:r>
            <w:r>
              <w:rPr>
                <w:spacing w:val="18"/>
                <w:sz w:val="20"/>
              </w:rPr>
              <w:t> </w:t>
            </w:r>
            <w:r>
              <w:rPr>
                <w:sz w:val="20"/>
              </w:rPr>
              <w:t>OpenStack</w:t>
            </w:r>
            <w:r>
              <w:rPr>
                <w:spacing w:val="17"/>
                <w:sz w:val="20"/>
              </w:rPr>
              <w:t> </w:t>
            </w:r>
            <w:r>
              <w:rPr>
                <w:sz w:val="20"/>
              </w:rPr>
              <w:t>and</w:t>
            </w:r>
            <w:r>
              <w:rPr>
                <w:spacing w:val="18"/>
                <w:sz w:val="20"/>
              </w:rPr>
              <w:t> </w:t>
            </w:r>
            <w:r>
              <w:rPr>
                <w:sz w:val="20"/>
              </w:rPr>
              <w:t>/</w:t>
            </w:r>
            <w:r>
              <w:rPr>
                <w:spacing w:val="15"/>
                <w:sz w:val="20"/>
              </w:rPr>
              <w:t> </w:t>
            </w:r>
            <w:r>
              <w:rPr>
                <w:spacing w:val="-5"/>
                <w:sz w:val="20"/>
              </w:rPr>
              <w:t>or</w:t>
            </w:r>
          </w:p>
        </w:tc>
      </w:tr>
      <w:tr>
        <w:trPr>
          <w:trHeight w:val="320" w:hRule="atLeast"/>
        </w:trPr>
        <w:tc>
          <w:tcPr>
            <w:tcW w:w="625" w:type="dxa"/>
          </w:tcPr>
          <w:p>
            <w:pPr>
              <w:pStyle w:val="TableParagraph"/>
              <w:spacing w:line="226" w:lineRule="exact"/>
              <w:ind w:right="119"/>
              <w:jc w:val="center"/>
              <w:rPr>
                <w:sz w:val="20"/>
              </w:rPr>
            </w:pPr>
            <w:r>
              <w:rPr>
                <w:spacing w:val="-4"/>
                <w:sz w:val="20"/>
              </w:rPr>
              <w:t>1057</w:t>
            </w:r>
          </w:p>
        </w:tc>
        <w:tc>
          <w:tcPr>
            <w:tcW w:w="9885" w:type="dxa"/>
          </w:tcPr>
          <w:p>
            <w:pPr>
              <w:pStyle w:val="TableParagraph"/>
              <w:spacing w:line="226" w:lineRule="exact"/>
              <w:ind w:left="188"/>
              <w:rPr>
                <w:sz w:val="20"/>
              </w:rPr>
            </w:pPr>
            <w:r>
              <w:rPr>
                <w:sz w:val="20"/>
              </w:rPr>
              <w:t>Container</w:t>
            </w:r>
            <w:r>
              <w:rPr>
                <w:spacing w:val="-6"/>
                <w:sz w:val="20"/>
              </w:rPr>
              <w:t> </w:t>
            </w:r>
            <w:r>
              <w:rPr>
                <w:sz w:val="20"/>
              </w:rPr>
              <w:t>managed/orchestrated</w:t>
            </w:r>
            <w:r>
              <w:rPr>
                <w:spacing w:val="-5"/>
                <w:sz w:val="20"/>
              </w:rPr>
              <w:t> </w:t>
            </w:r>
            <w:r>
              <w:rPr>
                <w:sz w:val="20"/>
              </w:rPr>
              <w:t>by</w:t>
            </w:r>
            <w:r>
              <w:rPr>
                <w:spacing w:val="-5"/>
                <w:sz w:val="20"/>
              </w:rPr>
              <w:t> </w:t>
            </w:r>
            <w:r>
              <w:rPr>
                <w:sz w:val="20"/>
              </w:rPr>
              <w:t>Kubernetes,</w:t>
            </w:r>
            <w:r>
              <w:rPr>
                <w:spacing w:val="-6"/>
                <w:sz w:val="20"/>
              </w:rPr>
              <w:t> </w:t>
            </w:r>
            <w:r>
              <w:rPr>
                <w:sz w:val="20"/>
              </w:rPr>
              <w:t>and therefore</w:t>
            </w:r>
            <w:r>
              <w:rPr>
                <w:spacing w:val="-5"/>
                <w:sz w:val="20"/>
              </w:rPr>
              <w:t> </w:t>
            </w:r>
            <w:r>
              <w:rPr>
                <w:sz w:val="20"/>
              </w:rPr>
              <w:t>this</w:t>
            </w:r>
            <w:r>
              <w:rPr>
                <w:spacing w:val="-7"/>
                <w:sz w:val="20"/>
              </w:rPr>
              <w:t> </w:t>
            </w:r>
            <w:r>
              <w:rPr>
                <w:sz w:val="20"/>
              </w:rPr>
              <w:t>section</w:t>
            </w:r>
            <w:r>
              <w:rPr>
                <w:spacing w:val="-5"/>
                <w:sz w:val="20"/>
              </w:rPr>
              <w:t> </w:t>
            </w:r>
            <w:r>
              <w:rPr>
                <w:sz w:val="20"/>
              </w:rPr>
              <w:t>will</w:t>
            </w:r>
            <w:r>
              <w:rPr>
                <w:spacing w:val="-6"/>
                <w:sz w:val="20"/>
              </w:rPr>
              <w:t> </w:t>
            </w:r>
            <w:r>
              <w:rPr>
                <w:sz w:val="20"/>
              </w:rPr>
              <w:t>cover</w:t>
            </w:r>
            <w:r>
              <w:rPr>
                <w:spacing w:val="-6"/>
                <w:sz w:val="20"/>
              </w:rPr>
              <w:t> </w:t>
            </w:r>
            <w:r>
              <w:rPr>
                <w:sz w:val="20"/>
              </w:rPr>
              <w:t>both</w:t>
            </w:r>
            <w:r>
              <w:rPr>
                <w:spacing w:val="-7"/>
                <w:sz w:val="20"/>
              </w:rPr>
              <w:t> </w:t>
            </w:r>
            <w:r>
              <w:rPr>
                <w:spacing w:val="-2"/>
                <w:sz w:val="20"/>
              </w:rPr>
              <w:t>options.</w:t>
            </w:r>
          </w:p>
        </w:tc>
      </w:tr>
      <w:tr>
        <w:trPr>
          <w:trHeight w:val="320" w:hRule="atLeast"/>
        </w:trPr>
        <w:tc>
          <w:tcPr>
            <w:tcW w:w="625" w:type="dxa"/>
          </w:tcPr>
          <w:p>
            <w:pPr>
              <w:pStyle w:val="TableParagraph"/>
              <w:spacing w:line="215" w:lineRule="exact" w:before="85"/>
              <w:ind w:right="119"/>
              <w:jc w:val="center"/>
              <w:rPr>
                <w:sz w:val="20"/>
              </w:rPr>
            </w:pPr>
            <w:r>
              <w:rPr>
                <w:spacing w:val="-4"/>
                <w:sz w:val="20"/>
              </w:rPr>
              <w:t>1058</w:t>
            </w:r>
          </w:p>
        </w:tc>
        <w:tc>
          <w:tcPr>
            <w:tcW w:w="9885" w:type="dxa"/>
          </w:tcPr>
          <w:p>
            <w:pPr>
              <w:pStyle w:val="TableParagraph"/>
              <w:spacing w:line="215" w:lineRule="exact" w:before="85"/>
              <w:ind w:left="188"/>
              <w:rPr>
                <w:sz w:val="20"/>
              </w:rPr>
            </w:pPr>
            <w:r>
              <w:rPr>
                <w:sz w:val="20"/>
              </w:rPr>
              <w:t>The</w:t>
            </w:r>
            <w:r>
              <w:rPr>
                <w:spacing w:val="-4"/>
                <w:sz w:val="20"/>
              </w:rPr>
              <w:t> </w:t>
            </w:r>
            <w:r>
              <w:rPr>
                <w:sz w:val="20"/>
              </w:rPr>
              <w:t>discussion</w:t>
            </w:r>
            <w:r>
              <w:rPr>
                <w:spacing w:val="-3"/>
                <w:sz w:val="20"/>
              </w:rPr>
              <w:t> </w:t>
            </w:r>
            <w:r>
              <w:rPr>
                <w:sz w:val="20"/>
              </w:rPr>
              <w:t>in</w:t>
            </w:r>
            <w:r>
              <w:rPr>
                <w:spacing w:val="-3"/>
                <w:sz w:val="20"/>
              </w:rPr>
              <w:t> </w:t>
            </w:r>
            <w:r>
              <w:rPr>
                <w:sz w:val="20"/>
              </w:rPr>
              <w:t>most</w:t>
            </w:r>
            <w:r>
              <w:rPr>
                <w:spacing w:val="-4"/>
                <w:sz w:val="20"/>
              </w:rPr>
              <w:t> </w:t>
            </w:r>
            <w:r>
              <w:rPr>
                <w:sz w:val="20"/>
              </w:rPr>
              <w:t>sub-sections</w:t>
            </w:r>
            <w:r>
              <w:rPr>
                <w:spacing w:val="-5"/>
                <w:sz w:val="20"/>
              </w:rPr>
              <w:t> </w:t>
            </w:r>
            <w:r>
              <w:rPr>
                <w:sz w:val="20"/>
              </w:rPr>
              <w:t>of</w:t>
            </w:r>
            <w:r>
              <w:rPr>
                <w:spacing w:val="-4"/>
                <w:sz w:val="20"/>
              </w:rPr>
              <w:t> </w:t>
            </w:r>
            <w:r>
              <w:rPr>
                <w:sz w:val="20"/>
              </w:rPr>
              <w:t>this</w:t>
            </w:r>
            <w:r>
              <w:rPr>
                <w:spacing w:val="-4"/>
                <w:sz w:val="20"/>
              </w:rPr>
              <w:t> </w:t>
            </w:r>
            <w:r>
              <w:rPr>
                <w:sz w:val="20"/>
              </w:rPr>
              <w:t>section</w:t>
            </w:r>
            <w:r>
              <w:rPr>
                <w:spacing w:val="-3"/>
                <w:sz w:val="20"/>
              </w:rPr>
              <w:t> </w:t>
            </w:r>
            <w:r>
              <w:rPr>
                <w:sz w:val="20"/>
              </w:rPr>
              <w:t>is</w:t>
            </w:r>
            <w:r>
              <w:rPr>
                <w:spacing w:val="-5"/>
                <w:sz w:val="20"/>
              </w:rPr>
              <w:t> </w:t>
            </w:r>
            <w:r>
              <w:rPr>
                <w:sz w:val="20"/>
              </w:rPr>
              <w:t>structured</w:t>
            </w:r>
            <w:r>
              <w:rPr>
                <w:spacing w:val="-3"/>
                <w:sz w:val="20"/>
              </w:rPr>
              <w:t> </w:t>
            </w:r>
            <w:r>
              <w:rPr>
                <w:sz w:val="20"/>
              </w:rPr>
              <w:t>into</w:t>
            </w:r>
            <w:r>
              <w:rPr>
                <w:spacing w:val="-5"/>
                <w:sz w:val="20"/>
              </w:rPr>
              <w:t> </w:t>
            </w:r>
            <w:r>
              <w:rPr>
                <w:sz w:val="20"/>
              </w:rPr>
              <w:t>(up</w:t>
            </w:r>
            <w:r>
              <w:rPr>
                <w:spacing w:val="-3"/>
                <w:sz w:val="20"/>
              </w:rPr>
              <w:t> </w:t>
            </w:r>
            <w:r>
              <w:rPr>
                <w:sz w:val="20"/>
              </w:rPr>
              <w:t>to)</w:t>
            </w:r>
            <w:r>
              <w:rPr>
                <w:spacing w:val="-4"/>
                <w:sz w:val="20"/>
              </w:rPr>
              <w:t> </w:t>
            </w:r>
            <w:r>
              <w:rPr>
                <w:sz w:val="20"/>
              </w:rPr>
              <w:t>three</w:t>
            </w:r>
            <w:r>
              <w:rPr>
                <w:spacing w:val="-5"/>
                <w:sz w:val="20"/>
              </w:rPr>
              <w:t> </w:t>
            </w:r>
            <w:r>
              <w:rPr>
                <w:sz w:val="20"/>
              </w:rPr>
              <w:t>parts:</w:t>
            </w:r>
            <w:r>
              <w:rPr>
                <w:spacing w:val="42"/>
                <w:sz w:val="20"/>
              </w:rPr>
              <w:t> </w:t>
            </w:r>
            <w:r>
              <w:rPr>
                <w:sz w:val="20"/>
              </w:rPr>
              <w:t>(1)</w:t>
            </w:r>
            <w:r>
              <w:rPr>
                <w:spacing w:val="-4"/>
                <w:sz w:val="20"/>
              </w:rPr>
              <w:t> </w:t>
            </w:r>
            <w:r>
              <w:rPr>
                <w:sz w:val="20"/>
              </w:rPr>
              <w:t>Common,</w:t>
            </w:r>
            <w:r>
              <w:rPr>
                <w:spacing w:val="-5"/>
                <w:sz w:val="20"/>
              </w:rPr>
              <w:t> </w:t>
            </w:r>
            <w:r>
              <w:rPr>
                <w:sz w:val="20"/>
              </w:rPr>
              <w:t>(2)</w:t>
            </w:r>
            <w:r>
              <w:rPr>
                <w:spacing w:val="-4"/>
                <w:sz w:val="20"/>
              </w:rPr>
              <w:t> </w:t>
            </w:r>
            <w:r>
              <w:rPr>
                <w:spacing w:val="-2"/>
                <w:sz w:val="20"/>
              </w:rPr>
              <w:t>Container</w:t>
            </w:r>
          </w:p>
        </w:tc>
      </w:tr>
      <w:tr>
        <w:trPr>
          <w:trHeight w:val="319" w:hRule="atLeast"/>
        </w:trPr>
        <w:tc>
          <w:tcPr>
            <w:tcW w:w="625" w:type="dxa"/>
          </w:tcPr>
          <w:p>
            <w:pPr>
              <w:pStyle w:val="TableParagraph"/>
              <w:spacing w:line="226" w:lineRule="exact"/>
              <w:ind w:right="119"/>
              <w:jc w:val="center"/>
              <w:rPr>
                <w:sz w:val="20"/>
              </w:rPr>
            </w:pPr>
            <w:r>
              <w:rPr>
                <w:spacing w:val="-4"/>
                <w:sz w:val="20"/>
              </w:rPr>
              <w:t>1059</w:t>
            </w:r>
          </w:p>
        </w:tc>
        <w:tc>
          <w:tcPr>
            <w:tcW w:w="9885" w:type="dxa"/>
          </w:tcPr>
          <w:p>
            <w:pPr>
              <w:pStyle w:val="TableParagraph"/>
              <w:spacing w:line="226" w:lineRule="exact"/>
              <w:ind w:left="188"/>
              <w:rPr>
                <w:sz w:val="20"/>
              </w:rPr>
            </w:pPr>
            <w:r>
              <w:rPr>
                <w:sz w:val="20"/>
              </w:rPr>
              <w:t>only,</w:t>
            </w:r>
            <w:r>
              <w:rPr>
                <w:spacing w:val="-4"/>
                <w:sz w:val="20"/>
              </w:rPr>
              <w:t> </w:t>
            </w:r>
            <w:r>
              <w:rPr>
                <w:sz w:val="20"/>
              </w:rPr>
              <w:t>and</w:t>
            </w:r>
            <w:r>
              <w:rPr>
                <w:spacing w:val="-2"/>
                <w:sz w:val="20"/>
              </w:rPr>
              <w:t> </w:t>
            </w:r>
            <w:r>
              <w:rPr>
                <w:sz w:val="20"/>
              </w:rPr>
              <w:t>(3)</w:t>
            </w:r>
            <w:r>
              <w:rPr>
                <w:spacing w:val="-3"/>
                <w:sz w:val="20"/>
              </w:rPr>
              <w:t> </w:t>
            </w:r>
            <w:r>
              <w:rPr>
                <w:sz w:val="20"/>
              </w:rPr>
              <w:t>VM</w:t>
            </w:r>
            <w:r>
              <w:rPr>
                <w:spacing w:val="-3"/>
                <w:sz w:val="20"/>
              </w:rPr>
              <w:t> </w:t>
            </w:r>
            <w:r>
              <w:rPr>
                <w:spacing w:val="-4"/>
                <w:sz w:val="20"/>
              </w:rPr>
              <w:t>only.</w:t>
            </w:r>
          </w:p>
        </w:tc>
      </w:tr>
      <w:tr>
        <w:trPr>
          <w:trHeight w:val="501" w:hRule="atLeast"/>
        </w:trPr>
        <w:tc>
          <w:tcPr>
            <w:tcW w:w="625" w:type="dxa"/>
          </w:tcPr>
          <w:p>
            <w:pPr>
              <w:pStyle w:val="TableParagraph"/>
              <w:spacing w:before="161"/>
              <w:ind w:right="119"/>
              <w:jc w:val="center"/>
              <w:rPr>
                <w:sz w:val="20"/>
              </w:rPr>
            </w:pPr>
            <w:r>
              <w:rPr>
                <w:spacing w:val="-4"/>
                <w:sz w:val="20"/>
              </w:rPr>
              <w:t>1060</w:t>
            </w:r>
          </w:p>
        </w:tc>
        <w:tc>
          <w:tcPr>
            <w:tcW w:w="9885" w:type="dxa"/>
          </w:tcPr>
          <w:p>
            <w:pPr>
              <w:pStyle w:val="TableParagraph"/>
              <w:spacing w:before="82"/>
              <w:ind w:left="200"/>
              <w:rPr>
                <w:rFonts w:ascii="Arial"/>
                <w:sz w:val="28"/>
              </w:rPr>
            </w:pPr>
            <w:r>
              <w:rPr/>
              <w:drawing>
                <wp:inline distT="0" distB="0" distL="0" distR="0">
                  <wp:extent cx="360377" cy="133324"/>
                  <wp:effectExtent l="0" t="0" r="0" b="0"/>
                  <wp:docPr id="685" name="Image 685"/>
                  <wp:cNvGraphicFramePr>
                    <a:graphicFrameLocks/>
                  </wp:cNvGraphicFramePr>
                  <a:graphic>
                    <a:graphicData uri="http://schemas.openxmlformats.org/drawingml/2006/picture">
                      <pic:pic>
                        <pic:nvPicPr>
                          <pic:cNvPr id="685" name="Image 685"/>
                          <pic:cNvPicPr/>
                        </pic:nvPicPr>
                        <pic:blipFill>
                          <a:blip r:embed="rId82" cstate="print"/>
                          <a:stretch>
                            <a:fillRect/>
                          </a:stretch>
                        </pic:blipFill>
                        <pic:spPr>
                          <a:xfrm>
                            <a:off x="0" y="0"/>
                            <a:ext cx="360377" cy="133324"/>
                          </a:xfrm>
                          <a:prstGeom prst="rect">
                            <a:avLst/>
                          </a:prstGeom>
                        </pic:spPr>
                      </pic:pic>
                    </a:graphicData>
                  </a:graphic>
                </wp:inline>
              </w:drawing>
            </w:r>
            <w:r>
              <w:rPr/>
            </w:r>
            <w:r>
              <w:rPr>
                <w:spacing w:val="80"/>
                <w:position w:val="1"/>
                <w:sz w:val="20"/>
              </w:rPr>
              <w:t> </w:t>
            </w:r>
            <w:r>
              <w:rPr>
                <w:rFonts w:ascii="Arial"/>
                <w:position w:val="1"/>
                <w:sz w:val="28"/>
              </w:rPr>
              <w:t>Networking requirements</w:t>
            </w:r>
          </w:p>
        </w:tc>
      </w:tr>
      <w:tr>
        <w:trPr>
          <w:trHeight w:val="319" w:hRule="atLeast"/>
        </w:trPr>
        <w:tc>
          <w:tcPr>
            <w:tcW w:w="625" w:type="dxa"/>
          </w:tcPr>
          <w:p>
            <w:pPr>
              <w:pStyle w:val="TableParagraph"/>
              <w:spacing w:line="215" w:lineRule="exact" w:before="84"/>
              <w:ind w:right="119"/>
              <w:jc w:val="center"/>
              <w:rPr>
                <w:sz w:val="20"/>
              </w:rPr>
            </w:pPr>
            <w:r>
              <w:rPr>
                <w:spacing w:val="-4"/>
                <w:sz w:val="20"/>
              </w:rPr>
              <w:t>1061</w:t>
            </w:r>
          </w:p>
        </w:tc>
        <w:tc>
          <w:tcPr>
            <w:tcW w:w="9885" w:type="dxa"/>
          </w:tcPr>
          <w:p>
            <w:pPr>
              <w:pStyle w:val="TableParagraph"/>
              <w:spacing w:line="215" w:lineRule="exact" w:before="84"/>
              <w:ind w:left="188"/>
              <w:rPr>
                <w:sz w:val="20"/>
              </w:rPr>
            </w:pPr>
            <w:r>
              <w:rPr>
                <w:sz w:val="20"/>
              </w:rPr>
              <w:t>A</w:t>
            </w:r>
            <w:r>
              <w:rPr>
                <w:spacing w:val="-10"/>
                <w:sz w:val="20"/>
              </w:rPr>
              <w:t> </w:t>
            </w:r>
            <w:r>
              <w:rPr>
                <w:sz w:val="20"/>
              </w:rPr>
              <w:t>Cloud</w:t>
            </w:r>
            <w:r>
              <w:rPr>
                <w:spacing w:val="-10"/>
                <w:sz w:val="20"/>
              </w:rPr>
              <w:t> </w:t>
            </w:r>
            <w:r>
              <w:rPr>
                <w:sz w:val="20"/>
              </w:rPr>
              <w:t>Platform</w:t>
            </w:r>
            <w:r>
              <w:rPr>
                <w:spacing w:val="-9"/>
                <w:sz w:val="20"/>
              </w:rPr>
              <w:t> </w:t>
            </w:r>
            <w:r>
              <w:rPr>
                <w:sz w:val="20"/>
              </w:rPr>
              <w:t>should</w:t>
            </w:r>
            <w:r>
              <w:rPr>
                <w:spacing w:val="-9"/>
                <w:sz w:val="20"/>
              </w:rPr>
              <w:t> </w:t>
            </w:r>
            <w:r>
              <w:rPr>
                <w:sz w:val="20"/>
              </w:rPr>
              <w:t>have</w:t>
            </w:r>
            <w:r>
              <w:rPr>
                <w:spacing w:val="-11"/>
                <w:sz w:val="20"/>
              </w:rPr>
              <w:t> </w:t>
            </w:r>
            <w:r>
              <w:rPr>
                <w:sz w:val="20"/>
              </w:rPr>
              <w:t>the</w:t>
            </w:r>
            <w:r>
              <w:rPr>
                <w:spacing w:val="-10"/>
                <w:sz w:val="20"/>
              </w:rPr>
              <w:t> </w:t>
            </w:r>
            <w:r>
              <w:rPr>
                <w:sz w:val="20"/>
              </w:rPr>
              <w:t>ability</w:t>
            </w:r>
            <w:r>
              <w:rPr>
                <w:spacing w:val="-9"/>
                <w:sz w:val="20"/>
              </w:rPr>
              <w:t> </w:t>
            </w:r>
            <w:r>
              <w:rPr>
                <w:sz w:val="20"/>
              </w:rPr>
              <w:t>to</w:t>
            </w:r>
            <w:r>
              <w:rPr>
                <w:spacing w:val="-10"/>
                <w:sz w:val="20"/>
              </w:rPr>
              <w:t> </w:t>
            </w:r>
            <w:r>
              <w:rPr>
                <w:sz w:val="20"/>
              </w:rPr>
              <w:t>support</w:t>
            </w:r>
            <w:r>
              <w:rPr>
                <w:spacing w:val="-10"/>
                <w:sz w:val="20"/>
              </w:rPr>
              <w:t> </w:t>
            </w:r>
            <w:r>
              <w:rPr>
                <w:sz w:val="20"/>
              </w:rPr>
              <w:t>high</w:t>
            </w:r>
            <w:r>
              <w:rPr>
                <w:spacing w:val="-11"/>
                <w:sz w:val="20"/>
              </w:rPr>
              <w:t> </w:t>
            </w:r>
            <w:r>
              <w:rPr>
                <w:sz w:val="20"/>
              </w:rPr>
              <w:t>performance</w:t>
            </w:r>
            <w:r>
              <w:rPr>
                <w:spacing w:val="-10"/>
                <w:sz w:val="20"/>
              </w:rPr>
              <w:t> </w:t>
            </w:r>
            <w:r>
              <w:rPr>
                <w:sz w:val="20"/>
              </w:rPr>
              <w:t>N</w:t>
            </w:r>
            <w:r>
              <w:rPr>
                <w:spacing w:val="-3"/>
                <w:sz w:val="20"/>
              </w:rPr>
              <w:t> </w:t>
            </w:r>
            <w:r>
              <w:rPr>
                <w:sz w:val="20"/>
              </w:rPr>
              <w:t>–</w:t>
            </w:r>
            <w:r>
              <w:rPr>
                <w:spacing w:val="-9"/>
                <w:sz w:val="20"/>
              </w:rPr>
              <w:t> </w:t>
            </w:r>
            <w:r>
              <w:rPr>
                <w:sz w:val="20"/>
              </w:rPr>
              <w:t>S</w:t>
            </w:r>
            <w:r>
              <w:rPr>
                <w:spacing w:val="-11"/>
                <w:sz w:val="20"/>
              </w:rPr>
              <w:t> </w:t>
            </w:r>
            <w:r>
              <w:rPr>
                <w:sz w:val="20"/>
              </w:rPr>
              <w:t>and</w:t>
            </w:r>
            <w:r>
              <w:rPr>
                <w:spacing w:val="-9"/>
                <w:sz w:val="20"/>
              </w:rPr>
              <w:t> </w:t>
            </w:r>
            <w:r>
              <w:rPr>
                <w:sz w:val="20"/>
              </w:rPr>
              <w:t>E</w:t>
            </w:r>
            <w:r>
              <w:rPr>
                <w:spacing w:val="-9"/>
                <w:sz w:val="20"/>
              </w:rPr>
              <w:t> </w:t>
            </w:r>
            <w:r>
              <w:rPr>
                <w:sz w:val="20"/>
              </w:rPr>
              <w:t>–</w:t>
            </w:r>
            <w:r>
              <w:rPr>
                <w:spacing w:val="-9"/>
                <w:sz w:val="20"/>
              </w:rPr>
              <w:t> </w:t>
            </w:r>
            <w:r>
              <w:rPr>
                <w:sz w:val="20"/>
              </w:rPr>
              <w:t>W</w:t>
            </w:r>
            <w:r>
              <w:rPr>
                <w:spacing w:val="-11"/>
                <w:sz w:val="20"/>
              </w:rPr>
              <w:t> </w:t>
            </w:r>
            <w:r>
              <w:rPr>
                <w:sz w:val="20"/>
              </w:rPr>
              <w:t>networking,</w:t>
            </w:r>
            <w:r>
              <w:rPr>
                <w:spacing w:val="-10"/>
                <w:sz w:val="20"/>
              </w:rPr>
              <w:t> </w:t>
            </w:r>
            <w:r>
              <w:rPr>
                <w:sz w:val="20"/>
              </w:rPr>
              <w:t>with</w:t>
            </w:r>
            <w:r>
              <w:rPr>
                <w:spacing w:val="-9"/>
                <w:sz w:val="20"/>
              </w:rPr>
              <w:t> </w:t>
            </w:r>
            <w:r>
              <w:rPr>
                <w:sz w:val="20"/>
              </w:rPr>
              <w:t>high</w:t>
            </w:r>
            <w:r>
              <w:rPr>
                <w:spacing w:val="-9"/>
                <w:sz w:val="20"/>
              </w:rPr>
              <w:t> </w:t>
            </w:r>
            <w:r>
              <w:rPr>
                <w:spacing w:val="-2"/>
                <w:sz w:val="20"/>
              </w:rPr>
              <w:t>throughput</w:t>
            </w:r>
          </w:p>
        </w:tc>
      </w:tr>
      <w:tr>
        <w:trPr>
          <w:trHeight w:val="349" w:hRule="atLeast"/>
        </w:trPr>
        <w:tc>
          <w:tcPr>
            <w:tcW w:w="625" w:type="dxa"/>
          </w:tcPr>
          <w:p>
            <w:pPr>
              <w:pStyle w:val="TableParagraph"/>
              <w:spacing w:line="226" w:lineRule="exact"/>
              <w:ind w:right="119"/>
              <w:jc w:val="center"/>
              <w:rPr>
                <w:sz w:val="20"/>
              </w:rPr>
            </w:pPr>
            <w:r>
              <w:rPr>
                <w:spacing w:val="-4"/>
                <w:sz w:val="20"/>
              </w:rPr>
              <w:t>1062</w:t>
            </w:r>
          </w:p>
        </w:tc>
        <w:tc>
          <w:tcPr>
            <w:tcW w:w="9885" w:type="dxa"/>
          </w:tcPr>
          <w:p>
            <w:pPr>
              <w:pStyle w:val="TableParagraph"/>
              <w:spacing w:line="226" w:lineRule="exact"/>
              <w:ind w:left="188"/>
              <w:rPr>
                <w:sz w:val="20"/>
              </w:rPr>
            </w:pPr>
            <w:r>
              <w:rPr>
                <w:sz w:val="20"/>
              </w:rPr>
              <w:t>and</w:t>
            </w:r>
            <w:r>
              <w:rPr>
                <w:spacing w:val="-2"/>
                <w:sz w:val="20"/>
              </w:rPr>
              <w:t> </w:t>
            </w:r>
            <w:r>
              <w:rPr>
                <w:sz w:val="20"/>
              </w:rPr>
              <w:t>low</w:t>
            </w:r>
            <w:r>
              <w:rPr>
                <w:spacing w:val="-2"/>
                <w:sz w:val="20"/>
              </w:rPr>
              <w:t> latency.</w:t>
            </w:r>
          </w:p>
        </w:tc>
      </w:tr>
      <w:tr>
        <w:trPr>
          <w:trHeight w:val="487" w:hRule="atLeast"/>
        </w:trPr>
        <w:tc>
          <w:tcPr>
            <w:tcW w:w="625" w:type="dxa"/>
          </w:tcPr>
          <w:p>
            <w:pPr>
              <w:pStyle w:val="TableParagraph"/>
              <w:spacing w:before="155"/>
              <w:ind w:right="119"/>
              <w:jc w:val="center"/>
              <w:rPr>
                <w:sz w:val="20"/>
              </w:rPr>
            </w:pPr>
            <w:r>
              <w:rPr>
                <w:spacing w:val="-4"/>
                <w:sz w:val="20"/>
              </w:rPr>
              <w:t>1063</w:t>
            </w:r>
          </w:p>
        </w:tc>
        <w:tc>
          <w:tcPr>
            <w:tcW w:w="9885" w:type="dxa"/>
          </w:tcPr>
          <w:p>
            <w:pPr>
              <w:pStyle w:val="TableParagraph"/>
              <w:tabs>
                <w:tab w:pos="1179" w:val="left" w:leader="none"/>
              </w:tabs>
              <w:spacing w:before="116"/>
              <w:ind w:left="171"/>
              <w:rPr>
                <w:rFonts w:ascii="Arial"/>
                <w:sz w:val="24"/>
              </w:rPr>
            </w:pPr>
            <w:r>
              <w:rPr>
                <w:rFonts w:ascii="Arial"/>
                <w:spacing w:val="-2"/>
                <w:sz w:val="24"/>
              </w:rPr>
              <w:t>5.4.1.1</w:t>
            </w:r>
            <w:r>
              <w:rPr>
                <w:rFonts w:ascii="Arial"/>
                <w:sz w:val="24"/>
              </w:rPr>
              <w:tab/>
              <w:t>Support</w:t>
            </w:r>
            <w:r>
              <w:rPr>
                <w:rFonts w:ascii="Arial"/>
                <w:spacing w:val="-6"/>
                <w:sz w:val="24"/>
              </w:rPr>
              <w:t> </w:t>
            </w:r>
            <w:r>
              <w:rPr>
                <w:rFonts w:ascii="Arial"/>
                <w:sz w:val="24"/>
              </w:rPr>
              <w:t>for</w:t>
            </w:r>
            <w:r>
              <w:rPr>
                <w:rFonts w:ascii="Arial"/>
                <w:spacing w:val="-6"/>
                <w:sz w:val="24"/>
              </w:rPr>
              <w:t> </w:t>
            </w:r>
            <w:r>
              <w:rPr>
                <w:rFonts w:ascii="Arial"/>
                <w:sz w:val="24"/>
              </w:rPr>
              <w:t>Multiple</w:t>
            </w:r>
            <w:r>
              <w:rPr>
                <w:rFonts w:ascii="Arial"/>
                <w:spacing w:val="-5"/>
                <w:sz w:val="24"/>
              </w:rPr>
              <w:t> </w:t>
            </w:r>
            <w:r>
              <w:rPr>
                <w:rFonts w:ascii="Arial"/>
                <w:sz w:val="24"/>
              </w:rPr>
              <w:t>Networking</w:t>
            </w:r>
            <w:r>
              <w:rPr>
                <w:rFonts w:ascii="Arial"/>
                <w:spacing w:val="-6"/>
                <w:sz w:val="24"/>
              </w:rPr>
              <w:t> </w:t>
            </w:r>
            <w:r>
              <w:rPr>
                <w:rFonts w:ascii="Arial"/>
                <w:spacing w:val="-2"/>
                <w:sz w:val="24"/>
              </w:rPr>
              <w:t>Interfaces</w:t>
            </w:r>
          </w:p>
        </w:tc>
      </w:tr>
      <w:tr>
        <w:trPr>
          <w:trHeight w:val="320" w:hRule="atLeast"/>
        </w:trPr>
        <w:tc>
          <w:tcPr>
            <w:tcW w:w="625" w:type="dxa"/>
          </w:tcPr>
          <w:p>
            <w:pPr>
              <w:pStyle w:val="TableParagraph"/>
              <w:spacing w:line="215" w:lineRule="exact" w:before="85"/>
              <w:ind w:right="119"/>
              <w:jc w:val="center"/>
              <w:rPr>
                <w:sz w:val="20"/>
              </w:rPr>
            </w:pPr>
            <w:r>
              <w:rPr>
                <w:spacing w:val="-4"/>
                <w:sz w:val="20"/>
              </w:rPr>
              <w:t>1064</w:t>
            </w:r>
          </w:p>
        </w:tc>
        <w:tc>
          <w:tcPr>
            <w:tcW w:w="9885" w:type="dxa"/>
          </w:tcPr>
          <w:p>
            <w:pPr>
              <w:pStyle w:val="TableParagraph"/>
              <w:spacing w:line="215" w:lineRule="exact" w:before="85"/>
              <w:ind w:left="188"/>
              <w:rPr>
                <w:sz w:val="20"/>
              </w:rPr>
            </w:pPr>
            <w:r>
              <w:rPr>
                <w:b/>
                <w:sz w:val="20"/>
              </w:rPr>
              <w:t>Common:</w:t>
            </w:r>
            <w:r>
              <w:rPr>
                <w:b/>
                <w:spacing w:val="71"/>
                <w:w w:val="150"/>
                <w:sz w:val="20"/>
              </w:rPr>
              <w:t> </w:t>
            </w:r>
            <w:r>
              <w:rPr>
                <w:sz w:val="20"/>
              </w:rPr>
              <w:t>In</w:t>
            </w:r>
            <w:r>
              <w:rPr>
                <w:spacing w:val="23"/>
                <w:sz w:val="20"/>
              </w:rPr>
              <w:t> </w:t>
            </w:r>
            <w:r>
              <w:rPr>
                <w:sz w:val="20"/>
              </w:rPr>
              <w:t>the</w:t>
            </w:r>
            <w:r>
              <w:rPr>
                <w:spacing w:val="20"/>
                <w:sz w:val="20"/>
              </w:rPr>
              <w:t> </w:t>
            </w:r>
            <w:r>
              <w:rPr>
                <w:sz w:val="20"/>
              </w:rPr>
              <w:t>different</w:t>
            </w:r>
            <w:r>
              <w:rPr>
                <w:spacing w:val="22"/>
                <w:sz w:val="20"/>
              </w:rPr>
              <w:t> </w:t>
            </w:r>
            <w:r>
              <w:rPr>
                <w:sz w:val="20"/>
              </w:rPr>
              <w:t>scenarios,</w:t>
            </w:r>
            <w:r>
              <w:rPr>
                <w:spacing w:val="23"/>
                <w:sz w:val="20"/>
              </w:rPr>
              <w:t> </w:t>
            </w:r>
            <w:r>
              <w:rPr>
                <w:sz w:val="20"/>
              </w:rPr>
              <w:t>near-RT</w:t>
            </w:r>
            <w:r>
              <w:rPr>
                <w:spacing w:val="23"/>
                <w:sz w:val="20"/>
              </w:rPr>
              <w:t> </w:t>
            </w:r>
            <w:r>
              <w:rPr>
                <w:sz w:val="20"/>
              </w:rPr>
              <w:t>RIC,</w:t>
            </w:r>
            <w:r>
              <w:rPr>
                <w:spacing w:val="23"/>
                <w:sz w:val="20"/>
              </w:rPr>
              <w:t> </w:t>
            </w:r>
            <w:r>
              <w:rPr>
                <w:sz w:val="20"/>
              </w:rPr>
              <w:t>vO-CU,</w:t>
            </w:r>
            <w:r>
              <w:rPr>
                <w:spacing w:val="23"/>
                <w:sz w:val="20"/>
              </w:rPr>
              <w:t> </w:t>
            </w:r>
            <w:r>
              <w:rPr>
                <w:sz w:val="20"/>
              </w:rPr>
              <w:t>and</w:t>
            </w:r>
            <w:r>
              <w:rPr>
                <w:spacing w:val="21"/>
                <w:sz w:val="20"/>
              </w:rPr>
              <w:t> </w:t>
            </w:r>
            <w:r>
              <w:rPr>
                <w:sz w:val="20"/>
              </w:rPr>
              <w:t>vO-DU</w:t>
            </w:r>
            <w:r>
              <w:rPr>
                <w:spacing w:val="22"/>
                <w:sz w:val="20"/>
              </w:rPr>
              <w:t> </w:t>
            </w:r>
            <w:r>
              <w:rPr>
                <w:sz w:val="20"/>
              </w:rPr>
              <w:t>all</w:t>
            </w:r>
            <w:r>
              <w:rPr>
                <w:spacing w:val="22"/>
                <w:sz w:val="20"/>
              </w:rPr>
              <w:t> </w:t>
            </w:r>
            <w:r>
              <w:rPr>
                <w:sz w:val="20"/>
              </w:rPr>
              <w:t>depend</w:t>
            </w:r>
            <w:r>
              <w:rPr>
                <w:spacing w:val="21"/>
                <w:sz w:val="20"/>
              </w:rPr>
              <w:t> </w:t>
            </w:r>
            <w:r>
              <w:rPr>
                <w:sz w:val="20"/>
              </w:rPr>
              <w:t>on</w:t>
            </w:r>
            <w:r>
              <w:rPr>
                <w:spacing w:val="21"/>
                <w:sz w:val="20"/>
              </w:rPr>
              <w:t> </w:t>
            </w:r>
            <w:r>
              <w:rPr>
                <w:sz w:val="20"/>
              </w:rPr>
              <w:t>having</w:t>
            </w:r>
            <w:r>
              <w:rPr>
                <w:spacing w:val="21"/>
                <w:sz w:val="20"/>
              </w:rPr>
              <w:t> </w:t>
            </w:r>
            <w:r>
              <w:rPr>
                <w:sz w:val="20"/>
              </w:rPr>
              <w:t>support</w:t>
            </w:r>
            <w:r>
              <w:rPr>
                <w:spacing w:val="22"/>
                <w:sz w:val="20"/>
              </w:rPr>
              <w:t> </w:t>
            </w:r>
            <w:r>
              <w:rPr>
                <w:sz w:val="20"/>
              </w:rPr>
              <w:t>for</w:t>
            </w:r>
            <w:r>
              <w:rPr>
                <w:spacing w:val="23"/>
                <w:sz w:val="20"/>
              </w:rPr>
              <w:t> </w:t>
            </w:r>
            <w:r>
              <w:rPr>
                <w:spacing w:val="-2"/>
                <w:sz w:val="20"/>
              </w:rPr>
              <w:t>multiple</w:t>
            </w:r>
          </w:p>
        </w:tc>
      </w:tr>
      <w:tr>
        <w:trPr>
          <w:trHeight w:val="230" w:hRule="atLeast"/>
        </w:trPr>
        <w:tc>
          <w:tcPr>
            <w:tcW w:w="625" w:type="dxa"/>
          </w:tcPr>
          <w:p>
            <w:pPr>
              <w:pStyle w:val="TableParagraph"/>
              <w:spacing w:line="210" w:lineRule="exact"/>
              <w:ind w:right="119"/>
              <w:jc w:val="center"/>
              <w:rPr>
                <w:sz w:val="20"/>
              </w:rPr>
            </w:pPr>
            <w:r>
              <w:rPr>
                <w:spacing w:val="-4"/>
                <w:sz w:val="20"/>
              </w:rPr>
              <w:t>1065</w:t>
            </w:r>
          </w:p>
        </w:tc>
        <w:tc>
          <w:tcPr>
            <w:tcW w:w="9885" w:type="dxa"/>
          </w:tcPr>
          <w:p>
            <w:pPr>
              <w:pStyle w:val="TableParagraph"/>
              <w:spacing w:line="210" w:lineRule="exact"/>
              <w:ind w:left="188"/>
              <w:rPr>
                <w:sz w:val="20"/>
              </w:rPr>
            </w:pPr>
            <w:r>
              <w:rPr>
                <w:sz w:val="20"/>
              </w:rPr>
              <w:t>network</w:t>
            </w:r>
            <w:r>
              <w:rPr>
                <w:spacing w:val="9"/>
                <w:sz w:val="20"/>
              </w:rPr>
              <w:t> </w:t>
            </w:r>
            <w:r>
              <w:rPr>
                <w:sz w:val="20"/>
              </w:rPr>
              <w:t>interfaces.</w:t>
            </w:r>
            <w:r>
              <w:rPr>
                <w:spacing w:val="9"/>
                <w:sz w:val="20"/>
              </w:rPr>
              <w:t> </w:t>
            </w:r>
            <w:r>
              <w:rPr>
                <w:sz w:val="20"/>
              </w:rPr>
              <w:t>The</w:t>
            </w:r>
            <w:r>
              <w:rPr>
                <w:spacing w:val="9"/>
                <w:sz w:val="20"/>
              </w:rPr>
              <w:t> </w:t>
            </w:r>
            <w:r>
              <w:rPr>
                <w:sz w:val="20"/>
              </w:rPr>
              <w:t>Cloud</w:t>
            </w:r>
            <w:r>
              <w:rPr>
                <w:spacing w:val="10"/>
                <w:sz w:val="20"/>
              </w:rPr>
              <w:t> </w:t>
            </w:r>
            <w:r>
              <w:rPr>
                <w:sz w:val="20"/>
              </w:rPr>
              <w:t>Platform</w:t>
            </w:r>
            <w:r>
              <w:rPr>
                <w:spacing w:val="9"/>
                <w:sz w:val="20"/>
              </w:rPr>
              <w:t> </w:t>
            </w:r>
            <w:r>
              <w:rPr>
                <w:sz w:val="20"/>
              </w:rPr>
              <w:t>is</w:t>
            </w:r>
            <w:r>
              <w:rPr>
                <w:spacing w:val="8"/>
                <w:sz w:val="20"/>
              </w:rPr>
              <w:t> </w:t>
            </w:r>
            <w:r>
              <w:rPr>
                <w:sz w:val="20"/>
              </w:rPr>
              <w:t>required</w:t>
            </w:r>
            <w:r>
              <w:rPr>
                <w:spacing w:val="10"/>
                <w:sz w:val="20"/>
              </w:rPr>
              <w:t> </w:t>
            </w:r>
            <w:r>
              <w:rPr>
                <w:sz w:val="20"/>
              </w:rPr>
              <w:t>to</w:t>
            </w:r>
            <w:r>
              <w:rPr>
                <w:spacing w:val="8"/>
                <w:sz w:val="20"/>
              </w:rPr>
              <w:t> </w:t>
            </w:r>
            <w:r>
              <w:rPr>
                <w:sz w:val="20"/>
              </w:rPr>
              <w:t>support</w:t>
            </w:r>
            <w:r>
              <w:rPr>
                <w:spacing w:val="9"/>
                <w:sz w:val="20"/>
              </w:rPr>
              <w:t> </w:t>
            </w:r>
            <w:r>
              <w:rPr>
                <w:sz w:val="20"/>
              </w:rPr>
              <w:t>the</w:t>
            </w:r>
            <w:r>
              <w:rPr>
                <w:spacing w:val="8"/>
                <w:sz w:val="20"/>
              </w:rPr>
              <w:t> </w:t>
            </w:r>
            <w:r>
              <w:rPr>
                <w:sz w:val="20"/>
              </w:rPr>
              <w:t>ability</w:t>
            </w:r>
            <w:r>
              <w:rPr>
                <w:spacing w:val="10"/>
                <w:sz w:val="20"/>
              </w:rPr>
              <w:t> </w:t>
            </w:r>
            <w:r>
              <w:rPr>
                <w:sz w:val="20"/>
              </w:rPr>
              <w:t>to</w:t>
            </w:r>
            <w:r>
              <w:rPr>
                <w:spacing w:val="8"/>
                <w:sz w:val="20"/>
              </w:rPr>
              <w:t> </w:t>
            </w:r>
            <w:r>
              <w:rPr>
                <w:sz w:val="20"/>
              </w:rPr>
              <w:t>assign</w:t>
            </w:r>
            <w:r>
              <w:rPr>
                <w:spacing w:val="10"/>
                <w:sz w:val="20"/>
              </w:rPr>
              <w:t> </w:t>
            </w:r>
            <w:r>
              <w:rPr>
                <w:sz w:val="20"/>
              </w:rPr>
              <w:t>multiple</w:t>
            </w:r>
            <w:r>
              <w:rPr>
                <w:spacing w:val="9"/>
                <w:sz w:val="20"/>
              </w:rPr>
              <w:t> </w:t>
            </w:r>
            <w:r>
              <w:rPr>
                <w:sz w:val="20"/>
              </w:rPr>
              <w:t>networking</w:t>
            </w:r>
            <w:r>
              <w:rPr>
                <w:spacing w:val="9"/>
                <w:sz w:val="20"/>
              </w:rPr>
              <w:t> </w:t>
            </w:r>
            <w:r>
              <w:rPr>
                <w:sz w:val="20"/>
              </w:rPr>
              <w:t>interfaces</w:t>
            </w:r>
            <w:r>
              <w:rPr>
                <w:spacing w:val="9"/>
                <w:sz w:val="20"/>
              </w:rPr>
              <w:t> </w:t>
            </w:r>
            <w:r>
              <w:rPr>
                <w:sz w:val="20"/>
              </w:rPr>
              <w:t>to</w:t>
            </w:r>
            <w:r>
              <w:rPr>
                <w:spacing w:val="10"/>
                <w:sz w:val="20"/>
              </w:rPr>
              <w:t> </w:t>
            </w:r>
            <w:r>
              <w:rPr>
                <w:spacing w:val="-10"/>
                <w:sz w:val="20"/>
              </w:rPr>
              <w:t>a</w:t>
            </w:r>
          </w:p>
        </w:tc>
      </w:tr>
      <w:tr>
        <w:trPr>
          <w:trHeight w:val="230" w:hRule="atLeast"/>
        </w:trPr>
        <w:tc>
          <w:tcPr>
            <w:tcW w:w="625" w:type="dxa"/>
          </w:tcPr>
          <w:p>
            <w:pPr>
              <w:pStyle w:val="TableParagraph"/>
              <w:spacing w:line="210" w:lineRule="exact"/>
              <w:ind w:right="119"/>
              <w:jc w:val="center"/>
              <w:rPr>
                <w:sz w:val="20"/>
              </w:rPr>
            </w:pPr>
            <w:r>
              <w:rPr>
                <w:spacing w:val="-4"/>
                <w:sz w:val="20"/>
              </w:rPr>
              <w:t>1066</w:t>
            </w:r>
          </w:p>
        </w:tc>
        <w:tc>
          <w:tcPr>
            <w:tcW w:w="9885" w:type="dxa"/>
          </w:tcPr>
          <w:p>
            <w:pPr>
              <w:pStyle w:val="TableParagraph"/>
              <w:spacing w:line="210" w:lineRule="exact"/>
              <w:ind w:left="188"/>
              <w:rPr>
                <w:sz w:val="20"/>
              </w:rPr>
            </w:pPr>
            <w:r>
              <w:rPr>
                <w:sz w:val="20"/>
              </w:rPr>
              <w:t>single</w:t>
            </w:r>
            <w:r>
              <w:rPr>
                <w:spacing w:val="31"/>
                <w:sz w:val="20"/>
              </w:rPr>
              <w:t> </w:t>
            </w:r>
            <w:r>
              <w:rPr>
                <w:sz w:val="20"/>
              </w:rPr>
              <w:t>container</w:t>
            </w:r>
            <w:r>
              <w:rPr>
                <w:spacing w:val="33"/>
                <w:sz w:val="20"/>
              </w:rPr>
              <w:t> </w:t>
            </w:r>
            <w:r>
              <w:rPr>
                <w:sz w:val="20"/>
              </w:rPr>
              <w:t>or</w:t>
            </w:r>
            <w:r>
              <w:rPr>
                <w:spacing w:val="32"/>
                <w:sz w:val="20"/>
              </w:rPr>
              <w:t> </w:t>
            </w:r>
            <w:r>
              <w:rPr>
                <w:sz w:val="20"/>
              </w:rPr>
              <w:t>VM</w:t>
            </w:r>
            <w:r>
              <w:rPr>
                <w:spacing w:val="32"/>
                <w:sz w:val="20"/>
              </w:rPr>
              <w:t> </w:t>
            </w:r>
            <w:r>
              <w:rPr>
                <w:sz w:val="20"/>
              </w:rPr>
              <w:t>instance,</w:t>
            </w:r>
            <w:r>
              <w:rPr>
                <w:spacing w:val="32"/>
                <w:sz w:val="20"/>
              </w:rPr>
              <w:t> </w:t>
            </w:r>
            <w:r>
              <w:rPr>
                <w:sz w:val="20"/>
              </w:rPr>
              <w:t>so</w:t>
            </w:r>
            <w:r>
              <w:rPr>
                <w:spacing w:val="33"/>
                <w:sz w:val="20"/>
              </w:rPr>
              <w:t> </w:t>
            </w:r>
            <w:r>
              <w:rPr>
                <w:sz w:val="20"/>
              </w:rPr>
              <w:t>that</w:t>
            </w:r>
            <w:r>
              <w:rPr>
                <w:spacing w:val="31"/>
                <w:sz w:val="20"/>
              </w:rPr>
              <w:t> </w:t>
            </w:r>
            <w:r>
              <w:rPr>
                <w:sz w:val="20"/>
              </w:rPr>
              <w:t>the</w:t>
            </w:r>
            <w:r>
              <w:rPr>
                <w:spacing w:val="32"/>
                <w:sz w:val="20"/>
              </w:rPr>
              <w:t> </w:t>
            </w:r>
            <w:r>
              <w:rPr>
                <w:sz w:val="20"/>
              </w:rPr>
              <w:t>cloud</w:t>
            </w:r>
            <w:r>
              <w:rPr>
                <w:spacing w:val="33"/>
                <w:sz w:val="20"/>
              </w:rPr>
              <w:t> </w:t>
            </w:r>
            <w:r>
              <w:rPr>
                <w:sz w:val="20"/>
              </w:rPr>
              <w:t>platform</w:t>
            </w:r>
            <w:r>
              <w:rPr>
                <w:spacing w:val="33"/>
                <w:sz w:val="20"/>
              </w:rPr>
              <w:t> </w:t>
            </w:r>
            <w:r>
              <w:rPr>
                <w:sz w:val="20"/>
              </w:rPr>
              <w:t>could</w:t>
            </w:r>
            <w:r>
              <w:rPr>
                <w:spacing w:val="33"/>
                <w:sz w:val="20"/>
              </w:rPr>
              <w:t> </w:t>
            </w:r>
            <w:r>
              <w:rPr>
                <w:sz w:val="20"/>
              </w:rPr>
              <w:t>support</w:t>
            </w:r>
            <w:r>
              <w:rPr>
                <w:spacing w:val="32"/>
                <w:sz w:val="20"/>
              </w:rPr>
              <w:t> </w:t>
            </w:r>
            <w:r>
              <w:rPr>
                <w:sz w:val="20"/>
              </w:rPr>
              <w:t>successful</w:t>
            </w:r>
            <w:r>
              <w:rPr>
                <w:spacing w:val="31"/>
                <w:sz w:val="20"/>
              </w:rPr>
              <w:t> </w:t>
            </w:r>
            <w:r>
              <w:rPr>
                <w:sz w:val="20"/>
              </w:rPr>
              <w:t>deployment</w:t>
            </w:r>
            <w:r>
              <w:rPr>
                <w:spacing w:val="32"/>
                <w:sz w:val="20"/>
              </w:rPr>
              <w:t> </w:t>
            </w:r>
            <w:r>
              <w:rPr>
                <w:sz w:val="20"/>
              </w:rPr>
              <w:t>for</w:t>
            </w:r>
            <w:r>
              <w:rPr>
                <w:spacing w:val="32"/>
                <w:sz w:val="20"/>
              </w:rPr>
              <w:t> </w:t>
            </w:r>
            <w:r>
              <w:rPr>
                <w:sz w:val="20"/>
              </w:rPr>
              <w:t>the</w:t>
            </w:r>
            <w:r>
              <w:rPr>
                <w:spacing w:val="32"/>
                <w:sz w:val="20"/>
              </w:rPr>
              <w:t> </w:t>
            </w:r>
            <w:r>
              <w:rPr>
                <w:spacing w:val="-2"/>
                <w:sz w:val="20"/>
              </w:rPr>
              <w:t>different</w:t>
            </w:r>
          </w:p>
        </w:tc>
      </w:tr>
      <w:tr>
        <w:trPr>
          <w:trHeight w:val="319" w:hRule="atLeast"/>
        </w:trPr>
        <w:tc>
          <w:tcPr>
            <w:tcW w:w="625" w:type="dxa"/>
          </w:tcPr>
          <w:p>
            <w:pPr>
              <w:pStyle w:val="TableParagraph"/>
              <w:spacing w:line="226" w:lineRule="exact"/>
              <w:ind w:right="119"/>
              <w:jc w:val="center"/>
              <w:rPr>
                <w:sz w:val="20"/>
              </w:rPr>
            </w:pPr>
            <w:r>
              <w:rPr>
                <w:spacing w:val="-4"/>
                <w:sz w:val="20"/>
              </w:rPr>
              <w:t>1067</w:t>
            </w:r>
          </w:p>
        </w:tc>
        <w:tc>
          <w:tcPr>
            <w:tcW w:w="9885" w:type="dxa"/>
          </w:tcPr>
          <w:p>
            <w:pPr>
              <w:pStyle w:val="TableParagraph"/>
              <w:spacing w:line="226" w:lineRule="exact"/>
              <w:ind w:left="188"/>
              <w:rPr>
                <w:sz w:val="20"/>
              </w:rPr>
            </w:pPr>
            <w:r>
              <w:rPr>
                <w:spacing w:val="-2"/>
                <w:sz w:val="20"/>
              </w:rPr>
              <w:t>scenarios.</w:t>
            </w:r>
          </w:p>
        </w:tc>
      </w:tr>
      <w:tr>
        <w:trPr>
          <w:trHeight w:val="319" w:hRule="atLeast"/>
        </w:trPr>
        <w:tc>
          <w:tcPr>
            <w:tcW w:w="625" w:type="dxa"/>
          </w:tcPr>
          <w:p>
            <w:pPr>
              <w:pStyle w:val="TableParagraph"/>
              <w:spacing w:line="215" w:lineRule="exact" w:before="84"/>
              <w:ind w:right="119"/>
              <w:jc w:val="center"/>
              <w:rPr>
                <w:sz w:val="20"/>
              </w:rPr>
            </w:pPr>
            <w:r>
              <w:rPr>
                <w:spacing w:val="-4"/>
                <w:sz w:val="20"/>
              </w:rPr>
              <w:t>1068</w:t>
            </w:r>
          </w:p>
        </w:tc>
        <w:tc>
          <w:tcPr>
            <w:tcW w:w="9885" w:type="dxa"/>
          </w:tcPr>
          <w:p>
            <w:pPr>
              <w:pStyle w:val="TableParagraph"/>
              <w:spacing w:line="215" w:lineRule="exact" w:before="84"/>
              <w:ind w:left="188"/>
              <w:rPr>
                <w:sz w:val="20"/>
              </w:rPr>
            </w:pPr>
            <w:r>
              <w:rPr>
                <w:b/>
                <w:spacing w:val="-2"/>
                <w:sz w:val="20"/>
              </w:rPr>
              <w:t>Container-only:</w:t>
            </w:r>
            <w:r>
              <w:rPr>
                <w:b/>
                <w:spacing w:val="44"/>
                <w:sz w:val="20"/>
              </w:rPr>
              <w:t> </w:t>
            </w:r>
            <w:r>
              <w:rPr>
                <w:spacing w:val="-2"/>
                <w:sz w:val="20"/>
              </w:rPr>
              <w:t>For</w:t>
            </w:r>
            <w:r>
              <w:rPr>
                <w:spacing w:val="-3"/>
                <w:sz w:val="20"/>
              </w:rPr>
              <w:t> </w:t>
            </w:r>
            <w:r>
              <w:rPr>
                <w:spacing w:val="-2"/>
                <w:sz w:val="20"/>
              </w:rPr>
              <w:t>example, the</w:t>
            </w:r>
            <w:r>
              <w:rPr>
                <w:spacing w:val="-3"/>
                <w:sz w:val="20"/>
              </w:rPr>
              <w:t> </w:t>
            </w:r>
            <w:r>
              <w:rPr>
                <w:spacing w:val="-2"/>
                <w:sz w:val="20"/>
              </w:rPr>
              <w:t>cloud</w:t>
            </w:r>
            <w:r>
              <w:rPr>
                <w:spacing w:val="-5"/>
                <w:sz w:val="20"/>
              </w:rPr>
              <w:t> </w:t>
            </w:r>
            <w:r>
              <w:rPr>
                <w:spacing w:val="-2"/>
                <w:sz w:val="20"/>
              </w:rPr>
              <w:t>platform</w:t>
            </w:r>
            <w:r>
              <w:rPr>
                <w:spacing w:val="-5"/>
                <w:sz w:val="20"/>
              </w:rPr>
              <w:t> </w:t>
            </w:r>
            <w:r>
              <w:rPr>
                <w:spacing w:val="-2"/>
                <w:sz w:val="20"/>
              </w:rPr>
              <w:t>can</w:t>
            </w:r>
            <w:r>
              <w:rPr>
                <w:spacing w:val="-5"/>
                <w:sz w:val="20"/>
              </w:rPr>
              <w:t> </w:t>
            </w:r>
            <w:r>
              <w:rPr>
                <w:spacing w:val="-2"/>
                <w:sz w:val="20"/>
              </w:rPr>
              <w:t>achieve</w:t>
            </w:r>
            <w:r>
              <w:rPr>
                <w:spacing w:val="-3"/>
                <w:sz w:val="20"/>
              </w:rPr>
              <w:t> </w:t>
            </w:r>
            <w:r>
              <w:rPr>
                <w:spacing w:val="-2"/>
                <w:sz w:val="20"/>
              </w:rPr>
              <w:t>this</w:t>
            </w:r>
            <w:r>
              <w:rPr>
                <w:spacing w:val="-4"/>
                <w:sz w:val="20"/>
              </w:rPr>
              <w:t> </w:t>
            </w:r>
            <w:r>
              <w:rPr>
                <w:spacing w:val="-2"/>
                <w:sz w:val="20"/>
              </w:rPr>
              <w:t>by</w:t>
            </w:r>
            <w:r>
              <w:rPr>
                <w:spacing w:val="-3"/>
                <w:sz w:val="20"/>
              </w:rPr>
              <w:t> </w:t>
            </w:r>
            <w:r>
              <w:rPr>
                <w:spacing w:val="-2"/>
                <w:sz w:val="20"/>
              </w:rPr>
              <w:t>supporting</w:t>
            </w:r>
            <w:r>
              <w:rPr>
                <w:spacing w:val="-3"/>
                <w:sz w:val="20"/>
              </w:rPr>
              <w:t> </w:t>
            </w:r>
            <w:r>
              <w:rPr>
                <w:spacing w:val="-2"/>
                <w:sz w:val="20"/>
              </w:rPr>
              <w:t>the implementation</w:t>
            </w:r>
            <w:r>
              <w:rPr>
                <w:spacing w:val="-3"/>
                <w:sz w:val="20"/>
              </w:rPr>
              <w:t> </w:t>
            </w:r>
            <w:r>
              <w:rPr>
                <w:spacing w:val="-2"/>
                <w:sz w:val="20"/>
              </w:rPr>
              <w:t>of</w:t>
            </w:r>
            <w:r>
              <w:rPr>
                <w:spacing w:val="-3"/>
                <w:sz w:val="20"/>
              </w:rPr>
              <w:t> </w:t>
            </w:r>
            <w:r>
              <w:rPr>
                <w:spacing w:val="-2"/>
                <w:sz w:val="20"/>
              </w:rPr>
              <w:t>Multus</w:t>
            </w:r>
            <w:r>
              <w:rPr>
                <w:spacing w:val="-4"/>
                <w:sz w:val="20"/>
              </w:rPr>
              <w:t> </w:t>
            </w:r>
            <w:r>
              <w:rPr>
                <w:spacing w:val="-2"/>
                <w:sz w:val="20"/>
              </w:rPr>
              <w:t>Container</w:t>
            </w:r>
          </w:p>
        </w:tc>
      </w:tr>
      <w:tr>
        <w:trPr>
          <w:trHeight w:val="225" w:hRule="atLeast"/>
        </w:trPr>
        <w:tc>
          <w:tcPr>
            <w:tcW w:w="625" w:type="dxa"/>
          </w:tcPr>
          <w:p>
            <w:pPr>
              <w:pStyle w:val="TableParagraph"/>
              <w:spacing w:line="205" w:lineRule="exact"/>
              <w:ind w:right="119"/>
              <w:jc w:val="center"/>
              <w:rPr>
                <w:sz w:val="20"/>
              </w:rPr>
            </w:pPr>
            <w:r>
              <w:rPr>
                <w:spacing w:val="-4"/>
                <w:sz w:val="20"/>
              </w:rPr>
              <w:t>1069</w:t>
            </w:r>
          </w:p>
        </w:tc>
        <w:tc>
          <w:tcPr>
            <w:tcW w:w="9885" w:type="dxa"/>
          </w:tcPr>
          <w:p>
            <w:pPr>
              <w:pStyle w:val="TableParagraph"/>
              <w:spacing w:line="205" w:lineRule="exact"/>
              <w:ind w:left="188"/>
              <w:rPr>
                <w:sz w:val="20"/>
              </w:rPr>
            </w:pPr>
            <w:r>
              <w:rPr>
                <w:sz w:val="20"/>
              </w:rPr>
              <w:t>Networking</w:t>
            </w:r>
            <w:r>
              <w:rPr>
                <w:spacing w:val="-7"/>
                <w:sz w:val="20"/>
              </w:rPr>
              <w:t> </w:t>
            </w:r>
            <w:r>
              <w:rPr>
                <w:sz w:val="20"/>
              </w:rPr>
              <w:t>Interface</w:t>
            </w:r>
            <w:r>
              <w:rPr>
                <w:spacing w:val="-7"/>
                <w:sz w:val="20"/>
              </w:rPr>
              <w:t> </w:t>
            </w:r>
            <w:r>
              <w:rPr>
                <w:sz w:val="20"/>
              </w:rPr>
              <w:t>(CNI)</w:t>
            </w:r>
            <w:r>
              <w:rPr>
                <w:spacing w:val="-8"/>
                <w:sz w:val="20"/>
              </w:rPr>
              <w:t> </w:t>
            </w:r>
            <w:r>
              <w:rPr>
                <w:sz w:val="20"/>
              </w:rPr>
              <w:t>Plugin.</w:t>
            </w:r>
            <w:r>
              <w:rPr>
                <w:spacing w:val="-7"/>
                <w:sz w:val="20"/>
              </w:rPr>
              <w:t> </w:t>
            </w:r>
            <w:r>
              <w:rPr>
                <w:sz w:val="20"/>
              </w:rPr>
              <w:t>For</w:t>
            </w:r>
            <w:r>
              <w:rPr>
                <w:spacing w:val="-9"/>
                <w:sz w:val="20"/>
              </w:rPr>
              <w:t> </w:t>
            </w:r>
            <w:r>
              <w:rPr>
                <w:sz w:val="20"/>
              </w:rPr>
              <w:t>more</w:t>
            </w:r>
            <w:r>
              <w:rPr>
                <w:spacing w:val="-10"/>
                <w:sz w:val="20"/>
              </w:rPr>
              <w:t> </w:t>
            </w:r>
            <w:r>
              <w:rPr>
                <w:sz w:val="20"/>
              </w:rPr>
              <w:t>details,</w:t>
            </w:r>
            <w:r>
              <w:rPr>
                <w:spacing w:val="-7"/>
                <w:sz w:val="20"/>
              </w:rPr>
              <w:t> </w:t>
            </w:r>
            <w:r>
              <w:rPr>
                <w:sz w:val="20"/>
              </w:rPr>
              <w:t>please</w:t>
            </w:r>
            <w:r>
              <w:rPr>
                <w:spacing w:val="-7"/>
                <w:sz w:val="20"/>
              </w:rPr>
              <w:t> </w:t>
            </w:r>
            <w:r>
              <w:rPr>
                <w:sz w:val="20"/>
              </w:rPr>
              <w:t>see </w:t>
            </w:r>
            <w:hyperlink r:id="rId83">
              <w:r>
                <w:rPr>
                  <w:color w:val="0000FF"/>
                  <w:sz w:val="20"/>
                  <w:u w:val="single" w:color="0000FF"/>
                </w:rPr>
                <w:t>https://github.com/intel/multus-</w:t>
              </w:r>
              <w:r>
                <w:rPr>
                  <w:color w:val="0000FF"/>
                  <w:spacing w:val="-4"/>
                  <w:sz w:val="20"/>
                  <w:u w:val="single" w:color="0000FF"/>
                </w:rPr>
                <w:t>cni.</w:t>
              </w:r>
            </w:hyperlink>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94" w:after="1"/>
        <w:rPr>
          <w:b/>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5"/>
        <w:gridCol w:w="9884"/>
      </w:tblGrid>
      <w:tr>
        <w:trPr>
          <w:trHeight w:val="293" w:hRule="atLeast"/>
        </w:trPr>
        <w:tc>
          <w:tcPr>
            <w:tcW w:w="625" w:type="dxa"/>
          </w:tcPr>
          <w:p>
            <w:pPr>
              <w:pStyle w:val="TableParagraph"/>
              <w:spacing w:line="221" w:lineRule="exact"/>
              <w:ind w:right="119"/>
              <w:jc w:val="center"/>
              <w:rPr>
                <w:sz w:val="20"/>
              </w:rPr>
            </w:pPr>
            <w:r>
              <w:rPr>
                <w:spacing w:val="-4"/>
                <w:sz w:val="20"/>
              </w:rPr>
              <w:t>1070</w:t>
            </w:r>
          </w:p>
        </w:tc>
        <w:tc>
          <w:tcPr>
            <w:tcW w:w="9884" w:type="dxa"/>
          </w:tcPr>
          <w:p>
            <w:pPr>
              <w:pStyle w:val="TableParagraph"/>
              <w:rPr>
                <w:sz w:val="20"/>
              </w:rPr>
            </w:pPr>
          </w:p>
        </w:tc>
      </w:tr>
      <w:tr>
        <w:trPr>
          <w:trHeight w:val="417" w:hRule="atLeast"/>
        </w:trPr>
        <w:tc>
          <w:tcPr>
            <w:tcW w:w="625" w:type="dxa"/>
          </w:tcPr>
          <w:p>
            <w:pPr>
              <w:pStyle w:val="TableParagraph"/>
              <w:spacing w:before="64"/>
              <w:ind w:right="119"/>
              <w:jc w:val="center"/>
              <w:rPr>
                <w:sz w:val="20"/>
              </w:rPr>
            </w:pPr>
            <w:r>
              <w:rPr>
                <w:spacing w:val="-4"/>
                <w:sz w:val="20"/>
              </w:rPr>
              <w:t>1071</w:t>
            </w:r>
          </w:p>
        </w:tc>
        <w:tc>
          <w:tcPr>
            <w:tcW w:w="9884" w:type="dxa"/>
          </w:tcPr>
          <w:p>
            <w:pPr>
              <w:pStyle w:val="TableParagraph"/>
              <w:spacing w:before="64"/>
              <w:ind w:left="788"/>
              <w:rPr>
                <w:b/>
                <w:sz w:val="20"/>
              </w:rPr>
            </w:pPr>
            <w:bookmarkStart w:name="_bookmark41" w:id="42"/>
            <w:bookmarkEnd w:id="42"/>
            <w:r>
              <w:rPr/>
            </w:r>
            <w:r>
              <w:rPr>
                <w:b/>
                <w:sz w:val="20"/>
              </w:rPr>
              <w:t>Figure</w:t>
            </w:r>
            <w:r>
              <w:rPr>
                <w:b/>
                <w:spacing w:val="-4"/>
                <w:sz w:val="20"/>
              </w:rPr>
              <w:t> </w:t>
            </w:r>
            <w:r>
              <w:rPr>
                <w:b/>
                <w:sz w:val="20"/>
              </w:rPr>
              <w:t>18:</w:t>
            </w:r>
            <w:r>
              <w:rPr>
                <w:b/>
                <w:spacing w:val="43"/>
                <w:sz w:val="20"/>
              </w:rPr>
              <w:t> </w:t>
            </w:r>
            <w:r>
              <w:rPr>
                <w:b/>
                <w:sz w:val="20"/>
              </w:rPr>
              <w:t>Illustration</w:t>
            </w:r>
            <w:r>
              <w:rPr>
                <w:b/>
                <w:spacing w:val="-6"/>
                <w:sz w:val="20"/>
              </w:rPr>
              <w:t> </w:t>
            </w:r>
            <w:r>
              <w:rPr>
                <w:b/>
                <w:sz w:val="20"/>
              </w:rPr>
              <w:t>of</w:t>
            </w:r>
            <w:r>
              <w:rPr>
                <w:b/>
                <w:spacing w:val="-6"/>
                <w:sz w:val="20"/>
              </w:rPr>
              <w:t> </w:t>
            </w:r>
            <w:r>
              <w:rPr>
                <w:b/>
                <w:sz w:val="20"/>
              </w:rPr>
              <w:t>the</w:t>
            </w:r>
            <w:r>
              <w:rPr>
                <w:b/>
                <w:spacing w:val="-4"/>
                <w:sz w:val="20"/>
              </w:rPr>
              <w:t> </w:t>
            </w:r>
            <w:r>
              <w:rPr>
                <w:b/>
                <w:sz w:val="20"/>
              </w:rPr>
              <w:t>Network</w:t>
            </w:r>
            <w:r>
              <w:rPr>
                <w:b/>
                <w:spacing w:val="-2"/>
                <w:sz w:val="20"/>
              </w:rPr>
              <w:t> </w:t>
            </w:r>
            <w:r>
              <w:rPr>
                <w:b/>
                <w:sz w:val="20"/>
              </w:rPr>
              <w:t>Interfaces</w:t>
            </w:r>
            <w:r>
              <w:rPr>
                <w:b/>
                <w:spacing w:val="-5"/>
                <w:sz w:val="20"/>
              </w:rPr>
              <w:t> </w:t>
            </w:r>
            <w:r>
              <w:rPr>
                <w:b/>
                <w:sz w:val="20"/>
              </w:rPr>
              <w:t>Attached</w:t>
            </w:r>
            <w:r>
              <w:rPr>
                <w:b/>
                <w:spacing w:val="-5"/>
                <w:sz w:val="20"/>
              </w:rPr>
              <w:t> </w:t>
            </w:r>
            <w:r>
              <w:rPr>
                <w:b/>
                <w:sz w:val="20"/>
              </w:rPr>
              <w:t>to</w:t>
            </w:r>
            <w:r>
              <w:rPr>
                <w:b/>
                <w:spacing w:val="-3"/>
                <w:sz w:val="20"/>
              </w:rPr>
              <w:t> </w:t>
            </w:r>
            <w:r>
              <w:rPr>
                <w:b/>
                <w:sz w:val="20"/>
              </w:rPr>
              <w:t>a</w:t>
            </w:r>
            <w:r>
              <w:rPr>
                <w:b/>
                <w:spacing w:val="-3"/>
                <w:sz w:val="20"/>
              </w:rPr>
              <w:t> </w:t>
            </w:r>
            <w:r>
              <w:rPr>
                <w:b/>
                <w:sz w:val="20"/>
              </w:rPr>
              <w:t>Pod,</w:t>
            </w:r>
            <w:r>
              <w:rPr>
                <w:b/>
                <w:spacing w:val="-6"/>
                <w:sz w:val="20"/>
              </w:rPr>
              <w:t> </w:t>
            </w:r>
            <w:r>
              <w:rPr>
                <w:b/>
                <w:sz w:val="20"/>
              </w:rPr>
              <w:t>as</w:t>
            </w:r>
            <w:r>
              <w:rPr>
                <w:b/>
                <w:spacing w:val="-6"/>
                <w:sz w:val="20"/>
              </w:rPr>
              <w:t> </w:t>
            </w:r>
            <w:r>
              <w:rPr>
                <w:b/>
                <w:sz w:val="20"/>
              </w:rPr>
              <w:t>Provisioned</w:t>
            </w:r>
            <w:r>
              <w:rPr>
                <w:b/>
                <w:spacing w:val="-5"/>
                <w:sz w:val="20"/>
              </w:rPr>
              <w:t> </w:t>
            </w:r>
            <w:r>
              <w:rPr>
                <w:b/>
                <w:sz w:val="20"/>
              </w:rPr>
              <w:t>by</w:t>
            </w:r>
            <w:r>
              <w:rPr>
                <w:b/>
                <w:spacing w:val="-3"/>
                <w:sz w:val="20"/>
              </w:rPr>
              <w:t> </w:t>
            </w:r>
            <w:r>
              <w:rPr>
                <w:b/>
                <w:sz w:val="20"/>
              </w:rPr>
              <w:t>Multus</w:t>
            </w:r>
            <w:r>
              <w:rPr>
                <w:b/>
                <w:spacing w:val="-5"/>
                <w:sz w:val="20"/>
              </w:rPr>
              <w:t> CNI</w:t>
            </w:r>
          </w:p>
        </w:tc>
      </w:tr>
      <w:tr>
        <w:trPr>
          <w:trHeight w:val="349" w:hRule="atLeast"/>
        </w:trPr>
        <w:tc>
          <w:tcPr>
            <w:tcW w:w="625" w:type="dxa"/>
          </w:tcPr>
          <w:p>
            <w:pPr>
              <w:pStyle w:val="TableParagraph"/>
              <w:spacing w:line="215" w:lineRule="exact" w:before="114"/>
              <w:ind w:right="119"/>
              <w:jc w:val="center"/>
              <w:rPr>
                <w:sz w:val="20"/>
              </w:rPr>
            </w:pPr>
            <w:r>
              <w:rPr>
                <w:spacing w:val="-4"/>
                <w:sz w:val="20"/>
              </w:rPr>
              <w:t>1072</w:t>
            </w:r>
          </w:p>
        </w:tc>
        <w:tc>
          <w:tcPr>
            <w:tcW w:w="9884" w:type="dxa"/>
          </w:tcPr>
          <w:p>
            <w:pPr>
              <w:pStyle w:val="TableParagraph"/>
              <w:tabs>
                <w:tab w:pos="1178" w:val="left" w:leader="none"/>
              </w:tabs>
              <w:spacing w:line="215" w:lineRule="exact" w:before="114"/>
              <w:ind w:right="62"/>
              <w:jc w:val="right"/>
              <w:rPr>
                <w:sz w:val="20"/>
              </w:rPr>
            </w:pPr>
            <w:r>
              <w:rPr>
                <w:b/>
                <w:spacing w:val="-2"/>
                <w:sz w:val="20"/>
              </w:rPr>
              <w:t>VM-only:</w:t>
            </w:r>
            <w:r>
              <w:rPr>
                <w:b/>
                <w:sz w:val="20"/>
              </w:rPr>
              <w:tab/>
            </w:r>
            <w:r>
              <w:rPr>
                <w:sz w:val="20"/>
              </w:rPr>
              <w:t>OpenStack</w:t>
            </w:r>
            <w:r>
              <w:rPr>
                <w:spacing w:val="33"/>
                <w:sz w:val="20"/>
              </w:rPr>
              <w:t>  </w:t>
            </w:r>
            <w:r>
              <w:rPr>
                <w:sz w:val="20"/>
              </w:rPr>
              <w:t>provides</w:t>
            </w:r>
            <w:r>
              <w:rPr>
                <w:spacing w:val="34"/>
                <w:sz w:val="20"/>
              </w:rPr>
              <w:t>  </w:t>
            </w:r>
            <w:r>
              <w:rPr>
                <w:sz w:val="20"/>
              </w:rPr>
              <w:t>the</w:t>
            </w:r>
            <w:r>
              <w:rPr>
                <w:spacing w:val="33"/>
                <w:sz w:val="20"/>
              </w:rPr>
              <w:t>  </w:t>
            </w:r>
            <w:r>
              <w:rPr>
                <w:sz w:val="20"/>
              </w:rPr>
              <w:t>Neutron</w:t>
            </w:r>
            <w:r>
              <w:rPr>
                <w:spacing w:val="34"/>
                <w:sz w:val="20"/>
              </w:rPr>
              <w:t>  </w:t>
            </w:r>
            <w:r>
              <w:rPr>
                <w:sz w:val="20"/>
              </w:rPr>
              <w:t>component</w:t>
            </w:r>
            <w:r>
              <w:rPr>
                <w:spacing w:val="33"/>
                <w:sz w:val="20"/>
              </w:rPr>
              <w:t>  </w:t>
            </w:r>
            <w:r>
              <w:rPr>
                <w:sz w:val="20"/>
              </w:rPr>
              <w:t>for</w:t>
            </w:r>
            <w:r>
              <w:rPr>
                <w:spacing w:val="34"/>
                <w:sz w:val="20"/>
              </w:rPr>
              <w:t>  </w:t>
            </w:r>
            <w:r>
              <w:rPr>
                <w:sz w:val="20"/>
              </w:rPr>
              <w:t>networking.</w:t>
            </w:r>
            <w:r>
              <w:rPr>
                <w:spacing w:val="33"/>
                <w:sz w:val="20"/>
              </w:rPr>
              <w:t>  </w:t>
            </w:r>
            <w:r>
              <w:rPr>
                <w:sz w:val="20"/>
              </w:rPr>
              <w:t>For</w:t>
            </w:r>
            <w:r>
              <w:rPr>
                <w:spacing w:val="32"/>
                <w:sz w:val="20"/>
              </w:rPr>
              <w:t>  </w:t>
            </w:r>
            <w:r>
              <w:rPr>
                <w:sz w:val="20"/>
              </w:rPr>
              <w:t>more</w:t>
            </w:r>
            <w:r>
              <w:rPr>
                <w:spacing w:val="34"/>
                <w:sz w:val="20"/>
              </w:rPr>
              <w:t>  </w:t>
            </w:r>
            <w:r>
              <w:rPr>
                <w:sz w:val="20"/>
              </w:rPr>
              <w:t>details,</w:t>
            </w:r>
            <w:r>
              <w:rPr>
                <w:spacing w:val="33"/>
                <w:sz w:val="20"/>
              </w:rPr>
              <w:t>  </w:t>
            </w:r>
            <w:r>
              <w:rPr>
                <w:sz w:val="20"/>
              </w:rPr>
              <w:t>please</w:t>
            </w:r>
            <w:r>
              <w:rPr>
                <w:spacing w:val="33"/>
                <w:sz w:val="20"/>
              </w:rPr>
              <w:t>  </w:t>
            </w:r>
            <w:r>
              <w:rPr>
                <w:spacing w:val="-5"/>
                <w:sz w:val="20"/>
              </w:rPr>
              <w:t>see</w:t>
            </w:r>
          </w:p>
        </w:tc>
      </w:tr>
      <w:tr>
        <w:trPr>
          <w:trHeight w:val="349" w:hRule="atLeast"/>
        </w:trPr>
        <w:tc>
          <w:tcPr>
            <w:tcW w:w="625" w:type="dxa"/>
          </w:tcPr>
          <w:p>
            <w:pPr>
              <w:pStyle w:val="TableParagraph"/>
              <w:spacing w:line="226" w:lineRule="exact"/>
              <w:ind w:right="119"/>
              <w:jc w:val="center"/>
              <w:rPr>
                <w:sz w:val="20"/>
              </w:rPr>
            </w:pPr>
            <w:r>
              <w:rPr>
                <w:spacing w:val="-4"/>
                <w:sz w:val="20"/>
              </w:rPr>
              <w:t>1073</w:t>
            </w:r>
          </w:p>
        </w:tc>
        <w:tc>
          <w:tcPr>
            <w:tcW w:w="9884" w:type="dxa"/>
          </w:tcPr>
          <w:p>
            <w:pPr>
              <w:pStyle w:val="TableParagraph"/>
              <w:spacing w:line="226" w:lineRule="exact"/>
              <w:ind w:left="188"/>
              <w:rPr>
                <w:sz w:val="20"/>
              </w:rPr>
            </w:pPr>
            <w:hyperlink r:id="rId84">
              <w:r>
                <w:rPr>
                  <w:color w:val="0000FF"/>
                  <w:spacing w:val="-2"/>
                  <w:sz w:val="20"/>
                  <w:u w:val="single" w:color="0000FF"/>
                </w:rPr>
                <w:t>https://docs.openstack.org/neutron/stein/</w:t>
              </w:r>
            </w:hyperlink>
          </w:p>
        </w:tc>
      </w:tr>
      <w:tr>
        <w:trPr>
          <w:trHeight w:val="487" w:hRule="atLeast"/>
        </w:trPr>
        <w:tc>
          <w:tcPr>
            <w:tcW w:w="625" w:type="dxa"/>
          </w:tcPr>
          <w:p>
            <w:pPr>
              <w:pStyle w:val="TableParagraph"/>
              <w:spacing w:before="154"/>
              <w:ind w:right="119"/>
              <w:jc w:val="center"/>
              <w:rPr>
                <w:sz w:val="20"/>
              </w:rPr>
            </w:pPr>
            <w:r>
              <w:rPr>
                <w:spacing w:val="-4"/>
                <w:sz w:val="20"/>
              </w:rPr>
              <w:t>1074</w:t>
            </w:r>
          </w:p>
        </w:tc>
        <w:tc>
          <w:tcPr>
            <w:tcW w:w="9884" w:type="dxa"/>
          </w:tcPr>
          <w:p>
            <w:pPr>
              <w:pStyle w:val="TableParagraph"/>
              <w:tabs>
                <w:tab w:pos="1179" w:val="left" w:leader="none"/>
              </w:tabs>
              <w:spacing w:before="116"/>
              <w:ind w:left="171"/>
              <w:rPr>
                <w:rFonts w:ascii="Arial"/>
                <w:sz w:val="24"/>
              </w:rPr>
            </w:pPr>
            <w:r>
              <w:rPr>
                <w:rFonts w:ascii="Arial"/>
                <w:spacing w:val="-2"/>
                <w:sz w:val="24"/>
              </w:rPr>
              <w:t>5.4.1.2</w:t>
            </w:r>
            <w:r>
              <w:rPr>
                <w:rFonts w:ascii="Arial"/>
                <w:sz w:val="24"/>
              </w:rPr>
              <w:tab/>
              <w:t>Support</w:t>
            </w:r>
            <w:r>
              <w:rPr>
                <w:rFonts w:ascii="Arial"/>
                <w:spacing w:val="-5"/>
                <w:sz w:val="24"/>
              </w:rPr>
              <w:t> </w:t>
            </w:r>
            <w:r>
              <w:rPr>
                <w:rFonts w:ascii="Arial"/>
                <w:sz w:val="24"/>
              </w:rPr>
              <w:t>for</w:t>
            </w:r>
            <w:r>
              <w:rPr>
                <w:rFonts w:ascii="Arial"/>
                <w:spacing w:val="-4"/>
                <w:sz w:val="24"/>
              </w:rPr>
              <w:t> </w:t>
            </w:r>
            <w:r>
              <w:rPr>
                <w:rFonts w:ascii="Arial"/>
                <w:sz w:val="24"/>
              </w:rPr>
              <w:t>High</w:t>
            </w:r>
            <w:r>
              <w:rPr>
                <w:rFonts w:ascii="Arial"/>
                <w:spacing w:val="-3"/>
                <w:sz w:val="24"/>
              </w:rPr>
              <w:t> </w:t>
            </w:r>
            <w:r>
              <w:rPr>
                <w:rFonts w:ascii="Arial"/>
                <w:sz w:val="24"/>
              </w:rPr>
              <w:t>Performance</w:t>
            </w:r>
            <w:r>
              <w:rPr>
                <w:rFonts w:ascii="Arial"/>
                <w:spacing w:val="-4"/>
                <w:sz w:val="24"/>
              </w:rPr>
              <w:t> </w:t>
            </w:r>
            <w:r>
              <w:rPr>
                <w:rFonts w:ascii="Arial"/>
                <w:sz w:val="24"/>
              </w:rPr>
              <w:t>N-S</w:t>
            </w:r>
            <w:r>
              <w:rPr>
                <w:rFonts w:ascii="Arial"/>
                <w:spacing w:val="-5"/>
                <w:sz w:val="24"/>
              </w:rPr>
              <w:t> </w:t>
            </w:r>
            <w:r>
              <w:rPr>
                <w:rFonts w:ascii="Arial"/>
                <w:sz w:val="24"/>
              </w:rPr>
              <w:t>Data</w:t>
            </w:r>
            <w:r>
              <w:rPr>
                <w:rFonts w:ascii="Arial"/>
                <w:spacing w:val="-5"/>
                <w:sz w:val="24"/>
              </w:rPr>
              <w:t> </w:t>
            </w:r>
            <w:r>
              <w:rPr>
                <w:rFonts w:ascii="Arial"/>
                <w:spacing w:val="-2"/>
                <w:sz w:val="24"/>
              </w:rPr>
              <w:t>Plane</w:t>
            </w:r>
          </w:p>
        </w:tc>
      </w:tr>
      <w:tr>
        <w:trPr>
          <w:trHeight w:val="320" w:hRule="atLeast"/>
        </w:trPr>
        <w:tc>
          <w:tcPr>
            <w:tcW w:w="625" w:type="dxa"/>
          </w:tcPr>
          <w:p>
            <w:pPr>
              <w:pStyle w:val="TableParagraph"/>
              <w:spacing w:line="215" w:lineRule="exact" w:before="85"/>
              <w:ind w:right="119"/>
              <w:jc w:val="center"/>
              <w:rPr>
                <w:sz w:val="20"/>
              </w:rPr>
            </w:pPr>
            <w:r>
              <w:rPr>
                <w:spacing w:val="-4"/>
                <w:sz w:val="20"/>
              </w:rPr>
              <w:t>1075</w:t>
            </w:r>
          </w:p>
        </w:tc>
        <w:tc>
          <w:tcPr>
            <w:tcW w:w="9884" w:type="dxa"/>
          </w:tcPr>
          <w:p>
            <w:pPr>
              <w:pStyle w:val="TableParagraph"/>
              <w:spacing w:line="215" w:lineRule="exact" w:before="85"/>
              <w:ind w:right="54"/>
              <w:jc w:val="right"/>
              <w:rPr>
                <w:sz w:val="20"/>
              </w:rPr>
            </w:pPr>
            <w:r>
              <w:rPr>
                <w:b/>
                <w:sz w:val="20"/>
              </w:rPr>
              <w:t>Common:</w:t>
            </w:r>
            <w:r>
              <w:rPr>
                <w:b/>
                <w:spacing w:val="72"/>
                <w:sz w:val="20"/>
              </w:rPr>
              <w:t> </w:t>
            </w:r>
            <w:r>
              <w:rPr>
                <w:sz w:val="20"/>
              </w:rPr>
              <w:t>The</w:t>
            </w:r>
            <w:r>
              <w:rPr>
                <w:spacing w:val="9"/>
                <w:sz w:val="20"/>
              </w:rPr>
              <w:t> </w:t>
            </w:r>
            <w:r>
              <w:rPr>
                <w:sz w:val="20"/>
              </w:rPr>
              <w:t>Fronthaul</w:t>
            </w:r>
            <w:r>
              <w:rPr>
                <w:spacing w:val="10"/>
                <w:sz w:val="20"/>
              </w:rPr>
              <w:t> </w:t>
            </w:r>
            <w:r>
              <w:rPr>
                <w:sz w:val="20"/>
              </w:rPr>
              <w:t>connection</w:t>
            </w:r>
            <w:r>
              <w:rPr>
                <w:spacing w:val="10"/>
                <w:sz w:val="20"/>
              </w:rPr>
              <w:t> </w:t>
            </w:r>
            <w:r>
              <w:rPr>
                <w:sz w:val="20"/>
              </w:rPr>
              <w:t>between</w:t>
            </w:r>
            <w:r>
              <w:rPr>
                <w:spacing w:val="11"/>
                <w:sz w:val="20"/>
              </w:rPr>
              <w:t> </w:t>
            </w:r>
            <w:r>
              <w:rPr>
                <w:sz w:val="20"/>
              </w:rPr>
              <w:t>the</w:t>
            </w:r>
            <w:r>
              <w:rPr>
                <w:spacing w:val="9"/>
                <w:sz w:val="20"/>
              </w:rPr>
              <w:t> </w:t>
            </w:r>
            <w:r>
              <w:rPr>
                <w:sz w:val="20"/>
              </w:rPr>
              <w:t>O-RU/RU</w:t>
            </w:r>
            <w:r>
              <w:rPr>
                <w:spacing w:val="10"/>
                <w:sz w:val="20"/>
              </w:rPr>
              <w:t> </w:t>
            </w:r>
            <w:r>
              <w:rPr>
                <w:sz w:val="20"/>
              </w:rPr>
              <w:t>and</w:t>
            </w:r>
            <w:r>
              <w:rPr>
                <w:spacing w:val="11"/>
                <w:sz w:val="20"/>
              </w:rPr>
              <w:t> </w:t>
            </w:r>
            <w:r>
              <w:rPr>
                <w:sz w:val="20"/>
              </w:rPr>
              <w:t>vO-DU</w:t>
            </w:r>
            <w:r>
              <w:rPr>
                <w:spacing w:val="9"/>
                <w:sz w:val="20"/>
              </w:rPr>
              <w:t> </w:t>
            </w:r>
            <w:r>
              <w:rPr>
                <w:sz w:val="20"/>
              </w:rPr>
              <w:t>requires</w:t>
            </w:r>
            <w:r>
              <w:rPr>
                <w:spacing w:val="10"/>
                <w:sz w:val="20"/>
              </w:rPr>
              <w:t> </w:t>
            </w:r>
            <w:r>
              <w:rPr>
                <w:sz w:val="20"/>
              </w:rPr>
              <w:t>high</w:t>
            </w:r>
            <w:r>
              <w:rPr>
                <w:spacing w:val="8"/>
                <w:sz w:val="20"/>
              </w:rPr>
              <w:t> </w:t>
            </w:r>
            <w:r>
              <w:rPr>
                <w:sz w:val="20"/>
              </w:rPr>
              <w:t>performance</w:t>
            </w:r>
            <w:r>
              <w:rPr>
                <w:spacing w:val="11"/>
                <w:sz w:val="20"/>
              </w:rPr>
              <w:t> </w:t>
            </w:r>
            <w:r>
              <w:rPr>
                <w:sz w:val="20"/>
              </w:rPr>
              <w:t>and</w:t>
            </w:r>
            <w:r>
              <w:rPr>
                <w:spacing w:val="10"/>
                <w:sz w:val="20"/>
              </w:rPr>
              <w:t> </w:t>
            </w:r>
            <w:r>
              <w:rPr>
                <w:sz w:val="20"/>
              </w:rPr>
              <w:t>low</w:t>
            </w:r>
            <w:r>
              <w:rPr>
                <w:spacing w:val="10"/>
                <w:sz w:val="20"/>
              </w:rPr>
              <w:t> </w:t>
            </w:r>
            <w:r>
              <w:rPr>
                <w:spacing w:val="-2"/>
                <w:sz w:val="20"/>
              </w:rPr>
              <w:t>latency.</w:t>
            </w:r>
          </w:p>
        </w:tc>
      </w:tr>
      <w:tr>
        <w:trPr>
          <w:trHeight w:val="368" w:hRule="atLeast"/>
        </w:trPr>
        <w:tc>
          <w:tcPr>
            <w:tcW w:w="625" w:type="dxa"/>
          </w:tcPr>
          <w:p>
            <w:pPr>
              <w:pStyle w:val="TableParagraph"/>
              <w:spacing w:line="226" w:lineRule="exact"/>
              <w:ind w:right="119"/>
              <w:jc w:val="center"/>
              <w:rPr>
                <w:sz w:val="20"/>
              </w:rPr>
            </w:pPr>
            <w:r>
              <w:rPr>
                <w:spacing w:val="-4"/>
                <w:sz w:val="20"/>
              </w:rPr>
              <w:t>1076</w:t>
            </w:r>
          </w:p>
        </w:tc>
        <w:tc>
          <w:tcPr>
            <w:tcW w:w="9884" w:type="dxa"/>
          </w:tcPr>
          <w:p>
            <w:pPr>
              <w:pStyle w:val="TableParagraph"/>
              <w:spacing w:line="226" w:lineRule="exact"/>
              <w:ind w:right="61"/>
              <w:jc w:val="right"/>
              <w:rPr>
                <w:sz w:val="20"/>
              </w:rPr>
            </w:pPr>
            <w:r>
              <w:rPr>
                <w:sz w:val="20"/>
              </w:rPr>
              <w:t>This</w:t>
            </w:r>
            <w:r>
              <w:rPr>
                <w:spacing w:val="14"/>
                <w:sz w:val="20"/>
              </w:rPr>
              <w:t> </w:t>
            </w:r>
            <w:r>
              <w:rPr>
                <w:sz w:val="20"/>
              </w:rPr>
              <w:t>means</w:t>
            </w:r>
            <w:r>
              <w:rPr>
                <w:spacing w:val="14"/>
                <w:sz w:val="20"/>
              </w:rPr>
              <w:t> </w:t>
            </w:r>
            <w:r>
              <w:rPr>
                <w:sz w:val="20"/>
              </w:rPr>
              <w:t>handling</w:t>
            </w:r>
            <w:r>
              <w:rPr>
                <w:spacing w:val="14"/>
                <w:sz w:val="20"/>
              </w:rPr>
              <w:t> </w:t>
            </w:r>
            <w:r>
              <w:rPr>
                <w:sz w:val="20"/>
              </w:rPr>
              <w:t>packets</w:t>
            </w:r>
            <w:r>
              <w:rPr>
                <w:spacing w:val="12"/>
                <w:sz w:val="20"/>
              </w:rPr>
              <w:t> </w:t>
            </w:r>
            <w:r>
              <w:rPr>
                <w:sz w:val="20"/>
              </w:rPr>
              <w:t>at</w:t>
            </w:r>
            <w:r>
              <w:rPr>
                <w:spacing w:val="15"/>
                <w:sz w:val="20"/>
              </w:rPr>
              <w:t> </w:t>
            </w:r>
            <w:r>
              <w:rPr>
                <w:sz w:val="20"/>
              </w:rPr>
              <w:t>high</w:t>
            </w:r>
            <w:r>
              <w:rPr>
                <w:spacing w:val="14"/>
                <w:sz w:val="20"/>
              </w:rPr>
              <w:t> </w:t>
            </w:r>
            <w:r>
              <w:rPr>
                <w:sz w:val="20"/>
              </w:rPr>
              <w:t>speed</w:t>
            </w:r>
            <w:r>
              <w:rPr>
                <w:spacing w:val="16"/>
                <w:sz w:val="20"/>
              </w:rPr>
              <w:t> </w:t>
            </w:r>
            <w:r>
              <w:rPr>
                <w:sz w:val="20"/>
              </w:rPr>
              <w:t>and</w:t>
            </w:r>
            <w:r>
              <w:rPr>
                <w:spacing w:val="16"/>
                <w:sz w:val="20"/>
              </w:rPr>
              <w:t> </w:t>
            </w:r>
            <w:r>
              <w:rPr>
                <w:sz w:val="20"/>
              </w:rPr>
              <w:t>low</w:t>
            </w:r>
            <w:r>
              <w:rPr>
                <w:spacing w:val="16"/>
                <w:sz w:val="20"/>
              </w:rPr>
              <w:t> </w:t>
            </w:r>
            <w:r>
              <w:rPr>
                <w:sz w:val="20"/>
              </w:rPr>
              <w:t>latency.</w:t>
            </w:r>
            <w:r>
              <w:rPr>
                <w:spacing w:val="15"/>
                <w:sz w:val="20"/>
              </w:rPr>
              <w:t> </w:t>
            </w:r>
            <w:r>
              <w:rPr>
                <w:sz w:val="20"/>
              </w:rPr>
              <w:t>As</w:t>
            </w:r>
            <w:r>
              <w:rPr>
                <w:spacing w:val="14"/>
                <w:sz w:val="20"/>
              </w:rPr>
              <w:t> </w:t>
            </w:r>
            <w:r>
              <w:rPr>
                <w:sz w:val="20"/>
              </w:rPr>
              <w:t>per</w:t>
            </w:r>
            <w:r>
              <w:rPr>
                <w:spacing w:val="14"/>
                <w:sz w:val="20"/>
              </w:rPr>
              <w:t> </w:t>
            </w:r>
            <w:r>
              <w:rPr>
                <w:sz w:val="20"/>
              </w:rPr>
              <w:t>the</w:t>
            </w:r>
            <w:r>
              <w:rPr>
                <w:spacing w:val="13"/>
                <w:sz w:val="20"/>
              </w:rPr>
              <w:t> </w:t>
            </w:r>
            <w:r>
              <w:rPr>
                <w:sz w:val="20"/>
              </w:rPr>
              <w:t>different</w:t>
            </w:r>
            <w:r>
              <w:rPr>
                <w:spacing w:val="15"/>
                <w:sz w:val="20"/>
              </w:rPr>
              <w:t> </w:t>
            </w:r>
            <w:r>
              <w:rPr>
                <w:sz w:val="20"/>
              </w:rPr>
              <w:t>scenarios</w:t>
            </w:r>
            <w:r>
              <w:rPr>
                <w:spacing w:val="14"/>
                <w:sz w:val="20"/>
              </w:rPr>
              <w:t> </w:t>
            </w:r>
            <w:r>
              <w:rPr>
                <w:sz w:val="20"/>
              </w:rPr>
              <w:t>covered</w:t>
            </w:r>
            <w:r>
              <w:rPr>
                <w:spacing w:val="14"/>
                <w:sz w:val="20"/>
              </w:rPr>
              <w:t> </w:t>
            </w:r>
            <w:r>
              <w:rPr>
                <w:sz w:val="20"/>
              </w:rPr>
              <w:t>in</w:t>
            </w:r>
            <w:r>
              <w:rPr>
                <w:spacing w:val="14"/>
                <w:sz w:val="20"/>
              </w:rPr>
              <w:t> </w:t>
            </w:r>
            <w:r>
              <w:rPr>
                <w:sz w:val="20"/>
              </w:rPr>
              <w:t>this</w:t>
            </w:r>
            <w:r>
              <w:rPr>
                <w:spacing w:val="14"/>
                <w:sz w:val="20"/>
              </w:rPr>
              <w:t> </w:t>
            </w:r>
            <w:r>
              <w:rPr>
                <w:spacing w:val="-2"/>
                <w:sz w:val="20"/>
              </w:rPr>
              <w:t>document,</w:t>
            </w:r>
          </w:p>
        </w:tc>
      </w:tr>
      <w:tr>
        <w:trPr>
          <w:trHeight w:val="344" w:hRule="atLeast"/>
        </w:trPr>
        <w:tc>
          <w:tcPr>
            <w:tcW w:w="625" w:type="dxa"/>
          </w:tcPr>
          <w:p>
            <w:pPr>
              <w:pStyle w:val="TableParagraph"/>
              <w:rPr>
                <w:sz w:val="20"/>
              </w:rPr>
            </w:pPr>
          </w:p>
        </w:tc>
        <w:tc>
          <w:tcPr>
            <w:tcW w:w="9884" w:type="dxa"/>
          </w:tcPr>
          <w:p>
            <w:pPr>
              <w:pStyle w:val="TableParagraph"/>
              <w:spacing w:line="187" w:lineRule="exact" w:before="137"/>
              <w:ind w:right="48"/>
              <w:jc w:val="right"/>
              <w:rPr>
                <w:rFonts w:ascii="Arial"/>
                <w:sz w:val="18"/>
              </w:rPr>
            </w:pPr>
            <w:r>
              <w:rPr>
                <w:rFonts w:ascii="Arial"/>
                <w:spacing w:val="-5"/>
                <w:sz w:val="18"/>
              </w:rPr>
              <w:t>30</w:t>
            </w:r>
          </w:p>
        </w:tc>
      </w:tr>
    </w:tbl>
    <w:p>
      <w:pPr>
        <w:spacing w:after="0" w:line="187" w:lineRule="exact"/>
        <w:jc w:val="right"/>
        <w:rPr>
          <w:rFonts w:ascii="Arial"/>
          <w:sz w:val="18"/>
        </w:rPr>
        <w:sectPr>
          <w:headerReference w:type="default" r:id="rId78"/>
          <w:footerReference w:type="default" r:id="rId79"/>
          <w:pgSz w:w="11910" w:h="16850"/>
          <w:pgMar w:header="343" w:footer="442" w:top="1240" w:bottom="640" w:left="200" w:right="820"/>
        </w:sectPr>
      </w:pPr>
    </w:p>
    <w:p>
      <w:pPr>
        <w:pStyle w:val="BodyText"/>
        <w:spacing w:before="1"/>
        <w:rPr>
          <w:b/>
          <w:sz w:val="16"/>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5"/>
        <w:gridCol w:w="9885"/>
      </w:tblGrid>
      <w:tr>
        <w:trPr>
          <w:trHeight w:val="225" w:hRule="atLeast"/>
        </w:trPr>
        <w:tc>
          <w:tcPr>
            <w:tcW w:w="625" w:type="dxa"/>
          </w:tcPr>
          <w:p>
            <w:pPr>
              <w:pStyle w:val="TableParagraph"/>
              <w:spacing w:line="205" w:lineRule="exact"/>
              <w:ind w:right="119"/>
              <w:jc w:val="center"/>
              <w:rPr>
                <w:sz w:val="20"/>
              </w:rPr>
            </w:pPr>
            <w:r>
              <w:rPr>
                <w:spacing w:val="-4"/>
                <w:sz w:val="20"/>
              </w:rPr>
              <w:t>1077</w:t>
            </w:r>
          </w:p>
        </w:tc>
        <w:tc>
          <w:tcPr>
            <w:tcW w:w="9885" w:type="dxa"/>
          </w:tcPr>
          <w:p>
            <w:pPr>
              <w:pStyle w:val="TableParagraph"/>
              <w:spacing w:line="205" w:lineRule="exact"/>
              <w:ind w:left="188"/>
              <w:rPr>
                <w:sz w:val="20"/>
              </w:rPr>
            </w:pPr>
            <w:r>
              <w:rPr>
                <w:sz w:val="20"/>
              </w:rPr>
              <w:t>multiple</w:t>
            </w:r>
            <w:r>
              <w:rPr>
                <w:spacing w:val="-7"/>
                <w:sz w:val="20"/>
              </w:rPr>
              <w:t> </w:t>
            </w:r>
            <w:r>
              <w:rPr>
                <w:sz w:val="20"/>
              </w:rPr>
              <w:t>vO-DUs</w:t>
            </w:r>
            <w:r>
              <w:rPr>
                <w:spacing w:val="-7"/>
                <w:sz w:val="20"/>
              </w:rPr>
              <w:t> </w:t>
            </w:r>
            <w:r>
              <w:rPr>
                <w:sz w:val="20"/>
              </w:rPr>
              <w:t>may</w:t>
            </w:r>
            <w:r>
              <w:rPr>
                <w:spacing w:val="-8"/>
                <w:sz w:val="20"/>
              </w:rPr>
              <w:t> </w:t>
            </w:r>
            <w:r>
              <w:rPr>
                <w:sz w:val="20"/>
              </w:rPr>
              <w:t>be</w:t>
            </w:r>
            <w:r>
              <w:rPr>
                <w:spacing w:val="-8"/>
                <w:sz w:val="20"/>
              </w:rPr>
              <w:t> </w:t>
            </w:r>
            <w:r>
              <w:rPr>
                <w:sz w:val="20"/>
              </w:rPr>
              <w:t>running</w:t>
            </w:r>
            <w:r>
              <w:rPr>
                <w:spacing w:val="-5"/>
                <w:sz w:val="20"/>
              </w:rPr>
              <w:t> </w:t>
            </w:r>
            <w:r>
              <w:rPr>
                <w:sz w:val="20"/>
              </w:rPr>
              <w:t>on</w:t>
            </w:r>
            <w:r>
              <w:rPr>
                <w:spacing w:val="-6"/>
                <w:sz w:val="20"/>
              </w:rPr>
              <w:t> </w:t>
            </w:r>
            <w:r>
              <w:rPr>
                <w:sz w:val="20"/>
              </w:rPr>
              <w:t>the</w:t>
            </w:r>
            <w:r>
              <w:rPr>
                <w:spacing w:val="-8"/>
                <w:sz w:val="20"/>
              </w:rPr>
              <w:t> </w:t>
            </w:r>
            <w:r>
              <w:rPr>
                <w:sz w:val="20"/>
              </w:rPr>
              <w:t>same</w:t>
            </w:r>
            <w:r>
              <w:rPr>
                <w:spacing w:val="-6"/>
                <w:sz w:val="20"/>
              </w:rPr>
              <w:t> </w:t>
            </w:r>
            <w:r>
              <w:rPr>
                <w:sz w:val="20"/>
              </w:rPr>
              <w:t>physical</w:t>
            </w:r>
            <w:r>
              <w:rPr>
                <w:spacing w:val="-7"/>
                <w:sz w:val="20"/>
              </w:rPr>
              <w:t> </w:t>
            </w:r>
            <w:r>
              <w:rPr>
                <w:sz w:val="20"/>
              </w:rPr>
              <w:t>cloud</w:t>
            </w:r>
            <w:r>
              <w:rPr>
                <w:spacing w:val="-8"/>
                <w:sz w:val="20"/>
              </w:rPr>
              <w:t> </w:t>
            </w:r>
            <w:r>
              <w:rPr>
                <w:sz w:val="20"/>
              </w:rPr>
              <w:t>platform,</w:t>
            </w:r>
            <w:r>
              <w:rPr>
                <w:spacing w:val="-7"/>
                <w:sz w:val="20"/>
              </w:rPr>
              <w:t> </w:t>
            </w:r>
            <w:r>
              <w:rPr>
                <w:sz w:val="20"/>
              </w:rPr>
              <w:t>which</w:t>
            </w:r>
            <w:r>
              <w:rPr>
                <w:spacing w:val="-7"/>
                <w:sz w:val="20"/>
              </w:rPr>
              <w:t> </w:t>
            </w:r>
            <w:r>
              <w:rPr>
                <w:sz w:val="20"/>
              </w:rPr>
              <w:t>will</w:t>
            </w:r>
            <w:r>
              <w:rPr>
                <w:spacing w:val="-7"/>
                <w:sz w:val="20"/>
              </w:rPr>
              <w:t> </w:t>
            </w:r>
            <w:r>
              <w:rPr>
                <w:sz w:val="20"/>
              </w:rPr>
              <w:t>result</w:t>
            </w:r>
            <w:r>
              <w:rPr>
                <w:spacing w:val="-8"/>
                <w:sz w:val="20"/>
              </w:rPr>
              <w:t> </w:t>
            </w:r>
            <w:r>
              <w:rPr>
                <w:sz w:val="20"/>
              </w:rPr>
              <w:t>in</w:t>
            </w:r>
            <w:r>
              <w:rPr>
                <w:spacing w:val="-10"/>
                <w:sz w:val="20"/>
              </w:rPr>
              <w:t> </w:t>
            </w:r>
            <w:r>
              <w:rPr>
                <w:sz w:val="20"/>
              </w:rPr>
              <w:t>the</w:t>
            </w:r>
            <w:r>
              <w:rPr>
                <w:spacing w:val="-6"/>
                <w:sz w:val="20"/>
              </w:rPr>
              <w:t> </w:t>
            </w:r>
            <w:r>
              <w:rPr>
                <w:sz w:val="20"/>
              </w:rPr>
              <w:t>need</w:t>
            </w:r>
            <w:r>
              <w:rPr>
                <w:spacing w:val="-8"/>
                <w:sz w:val="20"/>
              </w:rPr>
              <w:t> </w:t>
            </w:r>
            <w:r>
              <w:rPr>
                <w:sz w:val="20"/>
              </w:rPr>
              <w:t>for</w:t>
            </w:r>
            <w:r>
              <w:rPr>
                <w:spacing w:val="-7"/>
                <w:sz w:val="20"/>
              </w:rPr>
              <w:t> </w:t>
            </w:r>
            <w:r>
              <w:rPr>
                <w:sz w:val="20"/>
              </w:rPr>
              <w:t>sharing</w:t>
            </w:r>
            <w:r>
              <w:rPr>
                <w:spacing w:val="-5"/>
                <w:sz w:val="20"/>
              </w:rPr>
              <w:t> </w:t>
            </w:r>
            <w:r>
              <w:rPr>
                <w:sz w:val="20"/>
              </w:rPr>
              <w:t>the</w:t>
            </w:r>
            <w:r>
              <w:rPr>
                <w:spacing w:val="-8"/>
                <w:sz w:val="20"/>
              </w:rPr>
              <w:t> </w:t>
            </w:r>
            <w:r>
              <w:rPr>
                <w:spacing w:val="-4"/>
                <w:sz w:val="20"/>
              </w:rPr>
              <w:t>same</w:t>
            </w:r>
          </w:p>
        </w:tc>
      </w:tr>
      <w:tr>
        <w:trPr>
          <w:trHeight w:val="319" w:hRule="atLeast"/>
        </w:trPr>
        <w:tc>
          <w:tcPr>
            <w:tcW w:w="625" w:type="dxa"/>
          </w:tcPr>
          <w:p>
            <w:pPr>
              <w:pStyle w:val="TableParagraph"/>
              <w:spacing w:line="226" w:lineRule="exact"/>
              <w:ind w:right="119"/>
              <w:jc w:val="center"/>
              <w:rPr>
                <w:sz w:val="20"/>
              </w:rPr>
            </w:pPr>
            <w:r>
              <w:rPr>
                <w:spacing w:val="-4"/>
                <w:sz w:val="20"/>
              </w:rPr>
              <w:t>1078</w:t>
            </w:r>
          </w:p>
        </w:tc>
        <w:tc>
          <w:tcPr>
            <w:tcW w:w="9885" w:type="dxa"/>
          </w:tcPr>
          <w:p>
            <w:pPr>
              <w:pStyle w:val="TableParagraph"/>
              <w:spacing w:line="226" w:lineRule="exact"/>
              <w:ind w:left="188"/>
              <w:rPr>
                <w:sz w:val="20"/>
              </w:rPr>
            </w:pPr>
            <w:r>
              <w:rPr>
                <w:sz w:val="20"/>
              </w:rPr>
              <w:t>physical</w:t>
            </w:r>
            <w:r>
              <w:rPr>
                <w:spacing w:val="-6"/>
                <w:sz w:val="20"/>
              </w:rPr>
              <w:t> </w:t>
            </w:r>
            <w:r>
              <w:rPr>
                <w:sz w:val="20"/>
              </w:rPr>
              <w:t>networking</w:t>
            </w:r>
            <w:r>
              <w:rPr>
                <w:spacing w:val="-4"/>
                <w:sz w:val="20"/>
              </w:rPr>
              <w:t> </w:t>
            </w:r>
            <w:r>
              <w:rPr>
                <w:sz w:val="20"/>
              </w:rPr>
              <w:t>interface</w:t>
            </w:r>
            <w:r>
              <w:rPr>
                <w:spacing w:val="-7"/>
                <w:sz w:val="20"/>
              </w:rPr>
              <w:t> </w:t>
            </w:r>
            <w:r>
              <w:rPr>
                <w:sz w:val="20"/>
              </w:rPr>
              <w:t>with</w:t>
            </w:r>
            <w:r>
              <w:rPr>
                <w:spacing w:val="-4"/>
                <w:sz w:val="20"/>
              </w:rPr>
              <w:t> </w:t>
            </w:r>
            <w:r>
              <w:rPr>
                <w:sz w:val="20"/>
              </w:rPr>
              <w:t>multiple</w:t>
            </w:r>
            <w:r>
              <w:rPr>
                <w:spacing w:val="-5"/>
                <w:sz w:val="20"/>
              </w:rPr>
              <w:t> </w:t>
            </w:r>
            <w:r>
              <w:rPr>
                <w:sz w:val="20"/>
              </w:rPr>
              <w:t>functions.</w:t>
            </w:r>
            <w:r>
              <w:rPr>
                <w:spacing w:val="-5"/>
                <w:sz w:val="20"/>
              </w:rPr>
              <w:t> </w:t>
            </w:r>
            <w:r>
              <w:rPr>
                <w:sz w:val="20"/>
              </w:rPr>
              <w:t>Typically,</w:t>
            </w:r>
            <w:r>
              <w:rPr>
                <w:spacing w:val="-5"/>
                <w:sz w:val="20"/>
              </w:rPr>
              <w:t> </w:t>
            </w:r>
            <w:r>
              <w:rPr>
                <w:sz w:val="20"/>
              </w:rPr>
              <w:t>the</w:t>
            </w:r>
            <w:r>
              <w:rPr>
                <w:spacing w:val="-5"/>
                <w:sz w:val="20"/>
              </w:rPr>
              <w:t> </w:t>
            </w:r>
            <w:r>
              <w:rPr>
                <w:sz w:val="20"/>
              </w:rPr>
              <w:t>SR-IOV</w:t>
            </w:r>
            <w:r>
              <w:rPr>
                <w:spacing w:val="-6"/>
                <w:sz w:val="20"/>
              </w:rPr>
              <w:t> </w:t>
            </w:r>
            <w:r>
              <w:rPr>
                <w:sz w:val="20"/>
              </w:rPr>
              <w:t>networking</w:t>
            </w:r>
            <w:r>
              <w:rPr>
                <w:spacing w:val="-6"/>
                <w:sz w:val="20"/>
              </w:rPr>
              <w:t> </w:t>
            </w:r>
            <w:r>
              <w:rPr>
                <w:sz w:val="20"/>
              </w:rPr>
              <w:t>interface</w:t>
            </w:r>
            <w:r>
              <w:rPr>
                <w:spacing w:val="-5"/>
                <w:sz w:val="20"/>
              </w:rPr>
              <w:t> </w:t>
            </w:r>
            <w:r>
              <w:rPr>
                <w:sz w:val="20"/>
              </w:rPr>
              <w:t>is</w:t>
            </w:r>
            <w:r>
              <w:rPr>
                <w:spacing w:val="-6"/>
                <w:sz w:val="20"/>
              </w:rPr>
              <w:t> </w:t>
            </w:r>
            <w:r>
              <w:rPr>
                <w:sz w:val="20"/>
              </w:rPr>
              <w:t>used</w:t>
            </w:r>
            <w:r>
              <w:rPr>
                <w:spacing w:val="-4"/>
                <w:sz w:val="20"/>
              </w:rPr>
              <w:t> </w:t>
            </w:r>
            <w:r>
              <w:rPr>
                <w:sz w:val="20"/>
              </w:rPr>
              <w:t>for</w:t>
            </w:r>
            <w:r>
              <w:rPr>
                <w:spacing w:val="-5"/>
                <w:sz w:val="20"/>
              </w:rPr>
              <w:t> </w:t>
            </w:r>
            <w:r>
              <w:rPr>
                <w:spacing w:val="-2"/>
                <w:sz w:val="20"/>
              </w:rPr>
              <w:t>this.</w:t>
            </w:r>
          </w:p>
        </w:tc>
      </w:tr>
      <w:tr>
        <w:trPr>
          <w:trHeight w:val="319" w:hRule="atLeast"/>
        </w:trPr>
        <w:tc>
          <w:tcPr>
            <w:tcW w:w="625" w:type="dxa"/>
          </w:tcPr>
          <w:p>
            <w:pPr>
              <w:pStyle w:val="TableParagraph"/>
              <w:spacing w:line="215" w:lineRule="exact" w:before="84"/>
              <w:ind w:right="119"/>
              <w:jc w:val="center"/>
              <w:rPr>
                <w:sz w:val="20"/>
              </w:rPr>
            </w:pPr>
            <w:r>
              <w:rPr>
                <w:spacing w:val="-4"/>
                <w:sz w:val="20"/>
              </w:rPr>
              <w:t>1079</w:t>
            </w:r>
          </w:p>
        </w:tc>
        <w:tc>
          <w:tcPr>
            <w:tcW w:w="9885" w:type="dxa"/>
          </w:tcPr>
          <w:p>
            <w:pPr>
              <w:pStyle w:val="TableParagraph"/>
              <w:spacing w:line="215" w:lineRule="exact" w:before="84"/>
              <w:ind w:left="188"/>
              <w:rPr>
                <w:sz w:val="20"/>
              </w:rPr>
            </w:pPr>
            <w:r>
              <w:rPr>
                <w:sz w:val="20"/>
              </w:rPr>
              <w:t>The</w:t>
            </w:r>
            <w:r>
              <w:rPr>
                <w:spacing w:val="24"/>
                <w:sz w:val="20"/>
              </w:rPr>
              <w:t> </w:t>
            </w:r>
            <w:r>
              <w:rPr>
                <w:sz w:val="20"/>
              </w:rPr>
              <w:t>cloud</w:t>
            </w:r>
            <w:r>
              <w:rPr>
                <w:spacing w:val="22"/>
                <w:sz w:val="20"/>
              </w:rPr>
              <w:t> </w:t>
            </w:r>
            <w:r>
              <w:rPr>
                <w:sz w:val="20"/>
              </w:rPr>
              <w:t>platform</w:t>
            </w:r>
            <w:r>
              <w:rPr>
                <w:spacing w:val="25"/>
                <w:sz w:val="20"/>
              </w:rPr>
              <w:t> </w:t>
            </w:r>
            <w:r>
              <w:rPr>
                <w:sz w:val="20"/>
              </w:rPr>
              <w:t>will</w:t>
            </w:r>
            <w:r>
              <w:rPr>
                <w:spacing w:val="23"/>
                <w:sz w:val="20"/>
              </w:rPr>
              <w:t> </w:t>
            </w:r>
            <w:r>
              <w:rPr>
                <w:sz w:val="20"/>
              </w:rPr>
              <w:t>need</w:t>
            </w:r>
            <w:r>
              <w:rPr>
                <w:spacing w:val="23"/>
                <w:sz w:val="20"/>
              </w:rPr>
              <w:t> </w:t>
            </w:r>
            <w:r>
              <w:rPr>
                <w:sz w:val="20"/>
              </w:rPr>
              <w:t>to</w:t>
            </w:r>
            <w:r>
              <w:rPr>
                <w:spacing w:val="22"/>
                <w:sz w:val="20"/>
              </w:rPr>
              <w:t> </w:t>
            </w:r>
            <w:r>
              <w:rPr>
                <w:sz w:val="20"/>
              </w:rPr>
              <w:t>provide</w:t>
            </w:r>
            <w:r>
              <w:rPr>
                <w:spacing w:val="25"/>
                <w:sz w:val="20"/>
              </w:rPr>
              <w:t> </w:t>
            </w:r>
            <w:r>
              <w:rPr>
                <w:sz w:val="20"/>
              </w:rPr>
              <w:t>support</w:t>
            </w:r>
            <w:r>
              <w:rPr>
                <w:spacing w:val="23"/>
                <w:sz w:val="20"/>
              </w:rPr>
              <w:t> </w:t>
            </w:r>
            <w:r>
              <w:rPr>
                <w:sz w:val="20"/>
              </w:rPr>
              <w:t>for</w:t>
            </w:r>
            <w:r>
              <w:rPr>
                <w:spacing w:val="23"/>
                <w:sz w:val="20"/>
              </w:rPr>
              <w:t> </w:t>
            </w:r>
            <w:r>
              <w:rPr>
                <w:sz w:val="20"/>
              </w:rPr>
              <w:t>assigning</w:t>
            </w:r>
            <w:r>
              <w:rPr>
                <w:spacing w:val="25"/>
                <w:sz w:val="20"/>
              </w:rPr>
              <w:t> </w:t>
            </w:r>
            <w:r>
              <w:rPr>
                <w:sz w:val="20"/>
              </w:rPr>
              <w:t>SR-IOV</w:t>
            </w:r>
            <w:r>
              <w:rPr>
                <w:spacing w:val="22"/>
                <w:sz w:val="20"/>
              </w:rPr>
              <w:t> </w:t>
            </w:r>
            <w:r>
              <w:rPr>
                <w:sz w:val="20"/>
              </w:rPr>
              <w:t>networking</w:t>
            </w:r>
            <w:r>
              <w:rPr>
                <w:spacing w:val="25"/>
                <w:sz w:val="20"/>
              </w:rPr>
              <w:t> </w:t>
            </w:r>
            <w:r>
              <w:rPr>
                <w:sz w:val="20"/>
              </w:rPr>
              <w:t>interfaces</w:t>
            </w:r>
            <w:r>
              <w:rPr>
                <w:spacing w:val="24"/>
                <w:sz w:val="20"/>
              </w:rPr>
              <w:t> </w:t>
            </w:r>
            <w:r>
              <w:rPr>
                <w:sz w:val="20"/>
              </w:rPr>
              <w:t>to</w:t>
            </w:r>
            <w:r>
              <w:rPr>
                <w:spacing w:val="22"/>
                <w:sz w:val="20"/>
              </w:rPr>
              <w:t> </w:t>
            </w:r>
            <w:r>
              <w:rPr>
                <w:sz w:val="20"/>
              </w:rPr>
              <w:t>a</w:t>
            </w:r>
            <w:r>
              <w:rPr>
                <w:spacing w:val="24"/>
                <w:sz w:val="20"/>
              </w:rPr>
              <w:t> </w:t>
            </w:r>
            <w:r>
              <w:rPr>
                <w:sz w:val="20"/>
              </w:rPr>
              <w:t>container</w:t>
            </w:r>
            <w:r>
              <w:rPr>
                <w:spacing w:val="23"/>
                <w:sz w:val="20"/>
              </w:rPr>
              <w:t> </w:t>
            </w:r>
            <w:r>
              <w:rPr>
                <w:sz w:val="20"/>
              </w:rPr>
              <w:t>or</w:t>
            </w:r>
            <w:r>
              <w:rPr>
                <w:spacing w:val="23"/>
                <w:sz w:val="20"/>
              </w:rPr>
              <w:t> </w:t>
            </w:r>
            <w:r>
              <w:rPr>
                <w:spacing w:val="-5"/>
                <w:sz w:val="20"/>
              </w:rPr>
              <w:t>VM</w:t>
            </w:r>
          </w:p>
        </w:tc>
      </w:tr>
      <w:tr>
        <w:trPr>
          <w:trHeight w:val="230" w:hRule="atLeast"/>
        </w:trPr>
        <w:tc>
          <w:tcPr>
            <w:tcW w:w="625" w:type="dxa"/>
          </w:tcPr>
          <w:p>
            <w:pPr>
              <w:pStyle w:val="TableParagraph"/>
              <w:spacing w:line="210" w:lineRule="exact"/>
              <w:ind w:right="119"/>
              <w:jc w:val="center"/>
              <w:rPr>
                <w:sz w:val="20"/>
              </w:rPr>
            </w:pPr>
            <w:r>
              <w:rPr>
                <w:spacing w:val="-4"/>
                <w:sz w:val="20"/>
              </w:rPr>
              <w:t>1080</w:t>
            </w:r>
          </w:p>
        </w:tc>
        <w:tc>
          <w:tcPr>
            <w:tcW w:w="9885" w:type="dxa"/>
          </w:tcPr>
          <w:p>
            <w:pPr>
              <w:pStyle w:val="TableParagraph"/>
              <w:spacing w:line="210" w:lineRule="exact"/>
              <w:ind w:left="188"/>
              <w:rPr>
                <w:sz w:val="20"/>
              </w:rPr>
            </w:pPr>
            <w:r>
              <w:rPr>
                <w:sz w:val="20"/>
              </w:rPr>
              <w:t>instance,</w:t>
            </w:r>
            <w:r>
              <w:rPr>
                <w:spacing w:val="12"/>
                <w:sz w:val="20"/>
              </w:rPr>
              <w:t> </w:t>
            </w:r>
            <w:r>
              <w:rPr>
                <w:sz w:val="20"/>
              </w:rPr>
              <w:t>so</w:t>
            </w:r>
            <w:r>
              <w:rPr>
                <w:spacing w:val="12"/>
                <w:sz w:val="20"/>
              </w:rPr>
              <w:t> </w:t>
            </w:r>
            <w:r>
              <w:rPr>
                <w:sz w:val="20"/>
              </w:rPr>
              <w:t>the</w:t>
            </w:r>
            <w:r>
              <w:rPr>
                <w:spacing w:val="12"/>
                <w:sz w:val="20"/>
              </w:rPr>
              <w:t> </w:t>
            </w:r>
            <w:r>
              <w:rPr>
                <w:sz w:val="20"/>
              </w:rPr>
              <w:t>instance</w:t>
            </w:r>
            <w:r>
              <w:rPr>
                <w:spacing w:val="13"/>
                <w:sz w:val="20"/>
              </w:rPr>
              <w:t> </w:t>
            </w:r>
            <w:r>
              <w:rPr>
                <w:sz w:val="20"/>
              </w:rPr>
              <w:t>can</w:t>
            </w:r>
            <w:r>
              <w:rPr>
                <w:spacing w:val="12"/>
                <w:sz w:val="20"/>
              </w:rPr>
              <w:t> </w:t>
            </w:r>
            <w:r>
              <w:rPr>
                <w:sz w:val="20"/>
              </w:rPr>
              <w:t>use</w:t>
            </w:r>
            <w:r>
              <w:rPr>
                <w:spacing w:val="12"/>
                <w:sz w:val="20"/>
              </w:rPr>
              <w:t> </w:t>
            </w:r>
            <w:r>
              <w:rPr>
                <w:sz w:val="20"/>
              </w:rPr>
              <w:t>the</w:t>
            </w:r>
            <w:r>
              <w:rPr>
                <w:spacing w:val="13"/>
                <w:sz w:val="20"/>
              </w:rPr>
              <w:t> </w:t>
            </w:r>
            <w:r>
              <w:rPr>
                <w:sz w:val="20"/>
              </w:rPr>
              <w:t>network</w:t>
            </w:r>
            <w:r>
              <w:rPr>
                <w:spacing w:val="12"/>
                <w:sz w:val="20"/>
              </w:rPr>
              <w:t> </w:t>
            </w:r>
            <w:r>
              <w:rPr>
                <w:sz w:val="20"/>
              </w:rPr>
              <w:t>interface</w:t>
            </w:r>
            <w:r>
              <w:rPr>
                <w:spacing w:val="12"/>
                <w:sz w:val="20"/>
              </w:rPr>
              <w:t> </w:t>
            </w:r>
            <w:r>
              <w:rPr>
                <w:sz w:val="20"/>
              </w:rPr>
              <w:t>(physical</w:t>
            </w:r>
            <w:r>
              <w:rPr>
                <w:spacing w:val="12"/>
                <w:sz w:val="20"/>
              </w:rPr>
              <w:t> </w:t>
            </w:r>
            <w:r>
              <w:rPr>
                <w:sz w:val="20"/>
              </w:rPr>
              <w:t>function</w:t>
            </w:r>
            <w:r>
              <w:rPr>
                <w:spacing w:val="13"/>
                <w:sz w:val="20"/>
              </w:rPr>
              <w:t> </w:t>
            </w:r>
            <w:r>
              <w:rPr>
                <w:sz w:val="20"/>
              </w:rPr>
              <w:t>or</w:t>
            </w:r>
            <w:r>
              <w:rPr>
                <w:spacing w:val="12"/>
                <w:sz w:val="20"/>
              </w:rPr>
              <w:t> </w:t>
            </w:r>
            <w:r>
              <w:rPr>
                <w:sz w:val="20"/>
              </w:rPr>
              <w:t>virtual</w:t>
            </w:r>
            <w:r>
              <w:rPr>
                <w:spacing w:val="12"/>
                <w:sz w:val="20"/>
              </w:rPr>
              <w:t> </w:t>
            </w:r>
            <w:r>
              <w:rPr>
                <w:sz w:val="20"/>
              </w:rPr>
              <w:t>function)</w:t>
            </w:r>
            <w:r>
              <w:rPr>
                <w:spacing w:val="13"/>
                <w:sz w:val="20"/>
              </w:rPr>
              <w:t> </w:t>
            </w:r>
            <w:r>
              <w:rPr>
                <w:sz w:val="20"/>
              </w:rPr>
              <w:t>directly</w:t>
            </w:r>
            <w:r>
              <w:rPr>
                <w:spacing w:val="12"/>
                <w:sz w:val="20"/>
              </w:rPr>
              <w:t> </w:t>
            </w:r>
            <w:r>
              <w:rPr>
                <w:sz w:val="20"/>
              </w:rPr>
              <w:t>without</w:t>
            </w:r>
            <w:r>
              <w:rPr>
                <w:spacing w:val="11"/>
                <w:sz w:val="20"/>
              </w:rPr>
              <w:t> </w:t>
            </w:r>
            <w:r>
              <w:rPr>
                <w:sz w:val="20"/>
              </w:rPr>
              <w:t>using</w:t>
            </w:r>
            <w:r>
              <w:rPr>
                <w:spacing w:val="12"/>
                <w:sz w:val="20"/>
              </w:rPr>
              <w:t> </w:t>
            </w:r>
            <w:r>
              <w:rPr>
                <w:spacing w:val="-10"/>
                <w:sz w:val="20"/>
              </w:rPr>
              <w:t>a</w:t>
            </w:r>
          </w:p>
        </w:tc>
      </w:tr>
      <w:tr>
        <w:trPr>
          <w:trHeight w:val="320" w:hRule="atLeast"/>
        </w:trPr>
        <w:tc>
          <w:tcPr>
            <w:tcW w:w="625" w:type="dxa"/>
          </w:tcPr>
          <w:p>
            <w:pPr>
              <w:pStyle w:val="TableParagraph"/>
              <w:spacing w:line="226" w:lineRule="exact"/>
              <w:ind w:right="119"/>
              <w:jc w:val="center"/>
              <w:rPr>
                <w:sz w:val="20"/>
              </w:rPr>
            </w:pPr>
            <w:r>
              <w:rPr>
                <w:spacing w:val="-4"/>
                <w:sz w:val="20"/>
              </w:rPr>
              <w:t>1081</w:t>
            </w:r>
          </w:p>
        </w:tc>
        <w:tc>
          <w:tcPr>
            <w:tcW w:w="9885" w:type="dxa"/>
          </w:tcPr>
          <w:p>
            <w:pPr>
              <w:pStyle w:val="TableParagraph"/>
              <w:spacing w:line="226" w:lineRule="exact"/>
              <w:ind w:left="188"/>
              <w:rPr>
                <w:sz w:val="20"/>
              </w:rPr>
            </w:pPr>
            <w:r>
              <w:rPr>
                <w:sz w:val="20"/>
              </w:rPr>
              <w:t>virtual</w:t>
            </w:r>
            <w:r>
              <w:rPr>
                <w:spacing w:val="-5"/>
                <w:sz w:val="20"/>
              </w:rPr>
              <w:t> </w:t>
            </w:r>
            <w:r>
              <w:rPr>
                <w:spacing w:val="-2"/>
                <w:sz w:val="20"/>
              </w:rPr>
              <w:t>switch.</w:t>
            </w:r>
          </w:p>
        </w:tc>
      </w:tr>
      <w:tr>
        <w:trPr>
          <w:trHeight w:val="320" w:hRule="atLeast"/>
        </w:trPr>
        <w:tc>
          <w:tcPr>
            <w:tcW w:w="625" w:type="dxa"/>
          </w:tcPr>
          <w:p>
            <w:pPr>
              <w:pStyle w:val="TableParagraph"/>
              <w:spacing w:line="215" w:lineRule="exact" w:before="85"/>
              <w:ind w:right="119"/>
              <w:jc w:val="center"/>
              <w:rPr>
                <w:sz w:val="20"/>
              </w:rPr>
            </w:pPr>
            <w:r>
              <w:rPr>
                <w:spacing w:val="-4"/>
                <w:sz w:val="20"/>
              </w:rPr>
              <w:t>1082</w:t>
            </w:r>
          </w:p>
        </w:tc>
        <w:tc>
          <w:tcPr>
            <w:tcW w:w="9885" w:type="dxa"/>
          </w:tcPr>
          <w:p>
            <w:pPr>
              <w:pStyle w:val="TableParagraph"/>
              <w:spacing w:line="215" w:lineRule="exact" w:before="85"/>
              <w:ind w:left="188"/>
              <w:rPr>
                <w:sz w:val="20"/>
              </w:rPr>
            </w:pPr>
            <w:r>
              <w:rPr>
                <w:sz w:val="20"/>
              </w:rPr>
              <w:t>If</w:t>
            </w:r>
            <w:r>
              <w:rPr>
                <w:spacing w:val="13"/>
                <w:sz w:val="20"/>
              </w:rPr>
              <w:t> </w:t>
            </w:r>
            <w:r>
              <w:rPr>
                <w:sz w:val="20"/>
              </w:rPr>
              <w:t>only</w:t>
            </w:r>
            <w:r>
              <w:rPr>
                <w:spacing w:val="13"/>
                <w:sz w:val="20"/>
              </w:rPr>
              <w:t> </w:t>
            </w:r>
            <w:r>
              <w:rPr>
                <w:sz w:val="20"/>
              </w:rPr>
              <w:t>one</w:t>
            </w:r>
            <w:r>
              <w:rPr>
                <w:spacing w:val="13"/>
                <w:sz w:val="20"/>
              </w:rPr>
              <w:t> </w:t>
            </w:r>
            <w:r>
              <w:rPr>
                <w:sz w:val="20"/>
              </w:rPr>
              <w:t>container</w:t>
            </w:r>
            <w:r>
              <w:rPr>
                <w:spacing w:val="12"/>
                <w:sz w:val="20"/>
              </w:rPr>
              <w:t> </w:t>
            </w:r>
            <w:r>
              <w:rPr>
                <w:sz w:val="20"/>
              </w:rPr>
              <w:t>needs</w:t>
            </w:r>
            <w:r>
              <w:rPr>
                <w:spacing w:val="12"/>
                <w:sz w:val="20"/>
              </w:rPr>
              <w:t> </w:t>
            </w:r>
            <w:r>
              <w:rPr>
                <w:sz w:val="20"/>
              </w:rPr>
              <w:t>to</w:t>
            </w:r>
            <w:r>
              <w:rPr>
                <w:spacing w:val="13"/>
                <w:sz w:val="20"/>
              </w:rPr>
              <w:t> </w:t>
            </w:r>
            <w:r>
              <w:rPr>
                <w:sz w:val="20"/>
              </w:rPr>
              <w:t>use</w:t>
            </w:r>
            <w:r>
              <w:rPr>
                <w:spacing w:val="13"/>
                <w:sz w:val="20"/>
              </w:rPr>
              <w:t> </w:t>
            </w:r>
            <w:r>
              <w:rPr>
                <w:sz w:val="20"/>
              </w:rPr>
              <w:t>the</w:t>
            </w:r>
            <w:r>
              <w:rPr>
                <w:spacing w:val="14"/>
                <w:sz w:val="20"/>
              </w:rPr>
              <w:t> </w:t>
            </w:r>
            <w:r>
              <w:rPr>
                <w:sz w:val="20"/>
              </w:rPr>
              <w:t>networking</w:t>
            </w:r>
            <w:r>
              <w:rPr>
                <w:spacing w:val="13"/>
                <w:sz w:val="20"/>
              </w:rPr>
              <w:t> </w:t>
            </w:r>
            <w:r>
              <w:rPr>
                <w:sz w:val="20"/>
              </w:rPr>
              <w:t>interface,</w:t>
            </w:r>
            <w:r>
              <w:rPr>
                <w:spacing w:val="13"/>
                <w:sz w:val="20"/>
              </w:rPr>
              <w:t> </w:t>
            </w:r>
            <w:r>
              <w:rPr>
                <w:sz w:val="20"/>
              </w:rPr>
              <w:t>the</w:t>
            </w:r>
            <w:r>
              <w:rPr>
                <w:spacing w:val="14"/>
                <w:sz w:val="20"/>
              </w:rPr>
              <w:t> </w:t>
            </w:r>
            <w:r>
              <w:rPr>
                <w:sz w:val="20"/>
              </w:rPr>
              <w:t>PCI</w:t>
            </w:r>
            <w:r>
              <w:rPr>
                <w:spacing w:val="13"/>
                <w:sz w:val="20"/>
              </w:rPr>
              <w:t> </w:t>
            </w:r>
            <w:r>
              <w:rPr>
                <w:sz w:val="20"/>
              </w:rPr>
              <w:t>pass-through</w:t>
            </w:r>
            <w:r>
              <w:rPr>
                <w:spacing w:val="13"/>
                <w:sz w:val="20"/>
              </w:rPr>
              <w:t> </w:t>
            </w:r>
            <w:r>
              <w:rPr>
                <w:sz w:val="20"/>
              </w:rPr>
              <w:t>network</w:t>
            </w:r>
            <w:r>
              <w:rPr>
                <w:spacing w:val="13"/>
                <w:sz w:val="20"/>
              </w:rPr>
              <w:t> </w:t>
            </w:r>
            <w:r>
              <w:rPr>
                <w:sz w:val="20"/>
              </w:rPr>
              <w:t>interface</w:t>
            </w:r>
            <w:r>
              <w:rPr>
                <w:spacing w:val="14"/>
                <w:sz w:val="20"/>
              </w:rPr>
              <w:t> </w:t>
            </w:r>
            <w:r>
              <w:rPr>
                <w:sz w:val="20"/>
              </w:rPr>
              <w:t>can</w:t>
            </w:r>
            <w:r>
              <w:rPr>
                <w:spacing w:val="11"/>
                <w:sz w:val="20"/>
              </w:rPr>
              <w:t> </w:t>
            </w:r>
            <w:r>
              <w:rPr>
                <w:sz w:val="20"/>
              </w:rPr>
              <w:t>provide</w:t>
            </w:r>
            <w:r>
              <w:rPr>
                <w:spacing w:val="13"/>
                <w:sz w:val="20"/>
              </w:rPr>
              <w:t> </w:t>
            </w:r>
            <w:r>
              <w:rPr>
                <w:spacing w:val="-4"/>
                <w:sz w:val="20"/>
              </w:rPr>
              <w:t>high</w:t>
            </w:r>
          </w:p>
        </w:tc>
      </w:tr>
      <w:tr>
        <w:trPr>
          <w:trHeight w:val="320" w:hRule="atLeast"/>
        </w:trPr>
        <w:tc>
          <w:tcPr>
            <w:tcW w:w="625" w:type="dxa"/>
          </w:tcPr>
          <w:p>
            <w:pPr>
              <w:pStyle w:val="TableParagraph"/>
              <w:spacing w:line="226" w:lineRule="exact"/>
              <w:ind w:right="119"/>
              <w:jc w:val="center"/>
              <w:rPr>
                <w:sz w:val="20"/>
              </w:rPr>
            </w:pPr>
            <w:r>
              <w:rPr>
                <w:spacing w:val="-4"/>
                <w:sz w:val="20"/>
              </w:rPr>
              <w:t>1083</w:t>
            </w:r>
          </w:p>
        </w:tc>
        <w:tc>
          <w:tcPr>
            <w:tcW w:w="9885" w:type="dxa"/>
          </w:tcPr>
          <w:p>
            <w:pPr>
              <w:pStyle w:val="TableParagraph"/>
              <w:spacing w:line="226" w:lineRule="exact"/>
              <w:ind w:left="188"/>
              <w:rPr>
                <w:sz w:val="20"/>
              </w:rPr>
            </w:pPr>
            <w:r>
              <w:rPr>
                <w:sz w:val="20"/>
              </w:rPr>
              <w:t>performance</w:t>
            </w:r>
            <w:r>
              <w:rPr>
                <w:spacing w:val="-5"/>
                <w:sz w:val="20"/>
              </w:rPr>
              <w:t> </w:t>
            </w:r>
            <w:r>
              <w:rPr>
                <w:sz w:val="20"/>
              </w:rPr>
              <w:t>and</w:t>
            </w:r>
            <w:r>
              <w:rPr>
                <w:spacing w:val="-3"/>
                <w:sz w:val="20"/>
              </w:rPr>
              <w:t> </w:t>
            </w:r>
            <w:r>
              <w:rPr>
                <w:sz w:val="20"/>
              </w:rPr>
              <w:t>low</w:t>
            </w:r>
            <w:r>
              <w:rPr>
                <w:spacing w:val="-4"/>
                <w:sz w:val="20"/>
              </w:rPr>
              <w:t> </w:t>
            </w:r>
            <w:r>
              <w:rPr>
                <w:sz w:val="20"/>
              </w:rPr>
              <w:t>latency</w:t>
            </w:r>
            <w:r>
              <w:rPr>
                <w:spacing w:val="-7"/>
                <w:sz w:val="20"/>
              </w:rPr>
              <w:t> </w:t>
            </w:r>
            <w:r>
              <w:rPr>
                <w:sz w:val="20"/>
              </w:rPr>
              <w:t>without</w:t>
            </w:r>
            <w:r>
              <w:rPr>
                <w:spacing w:val="-5"/>
                <w:sz w:val="20"/>
              </w:rPr>
              <w:t> </w:t>
            </w:r>
            <w:r>
              <w:rPr>
                <w:sz w:val="20"/>
              </w:rPr>
              <w:t>using</w:t>
            </w:r>
            <w:r>
              <w:rPr>
                <w:spacing w:val="-4"/>
                <w:sz w:val="20"/>
              </w:rPr>
              <w:t> </w:t>
            </w:r>
            <w:r>
              <w:rPr>
                <w:sz w:val="20"/>
              </w:rPr>
              <w:t>a</w:t>
            </w:r>
            <w:r>
              <w:rPr>
                <w:spacing w:val="-6"/>
                <w:sz w:val="20"/>
              </w:rPr>
              <w:t> </w:t>
            </w:r>
            <w:r>
              <w:rPr>
                <w:sz w:val="20"/>
              </w:rPr>
              <w:t>virtual</w:t>
            </w:r>
            <w:r>
              <w:rPr>
                <w:spacing w:val="-4"/>
                <w:sz w:val="20"/>
              </w:rPr>
              <w:t> </w:t>
            </w:r>
            <w:r>
              <w:rPr>
                <w:spacing w:val="-2"/>
                <w:sz w:val="20"/>
              </w:rPr>
              <w:t>switch.</w:t>
            </w:r>
          </w:p>
        </w:tc>
      </w:tr>
      <w:tr>
        <w:trPr>
          <w:trHeight w:val="406" w:hRule="atLeast"/>
        </w:trPr>
        <w:tc>
          <w:tcPr>
            <w:tcW w:w="625" w:type="dxa"/>
          </w:tcPr>
          <w:p>
            <w:pPr>
              <w:pStyle w:val="TableParagraph"/>
              <w:spacing w:before="85"/>
              <w:ind w:right="119"/>
              <w:jc w:val="center"/>
              <w:rPr>
                <w:sz w:val="20"/>
              </w:rPr>
            </w:pPr>
            <w:r>
              <w:rPr>
                <w:spacing w:val="-4"/>
                <w:sz w:val="20"/>
              </w:rPr>
              <w:t>1084</w:t>
            </w:r>
          </w:p>
        </w:tc>
        <w:tc>
          <w:tcPr>
            <w:tcW w:w="9885" w:type="dxa"/>
          </w:tcPr>
          <w:p>
            <w:pPr>
              <w:pStyle w:val="TableParagraph"/>
              <w:spacing w:before="85"/>
              <w:ind w:left="188"/>
              <w:rPr>
                <w:sz w:val="20"/>
              </w:rPr>
            </w:pPr>
            <w:r>
              <w:rPr>
                <w:sz w:val="20"/>
              </w:rPr>
              <w:t>In</w:t>
            </w:r>
            <w:r>
              <w:rPr>
                <w:spacing w:val="-3"/>
                <w:sz w:val="20"/>
              </w:rPr>
              <w:t> </w:t>
            </w:r>
            <w:r>
              <w:rPr>
                <w:sz w:val="20"/>
              </w:rPr>
              <w:t>general,</w:t>
            </w:r>
            <w:r>
              <w:rPr>
                <w:spacing w:val="-3"/>
                <w:sz w:val="20"/>
              </w:rPr>
              <w:t> </w:t>
            </w:r>
            <w:r>
              <w:rPr>
                <w:sz w:val="20"/>
              </w:rPr>
              <w:t>the</w:t>
            </w:r>
            <w:r>
              <w:rPr>
                <w:spacing w:val="-4"/>
                <w:sz w:val="20"/>
              </w:rPr>
              <w:t> </w:t>
            </w:r>
            <w:r>
              <w:rPr>
                <w:sz w:val="20"/>
              </w:rPr>
              <w:t>following</w:t>
            </w:r>
            <w:r>
              <w:rPr>
                <w:spacing w:val="-2"/>
                <w:sz w:val="20"/>
              </w:rPr>
              <w:t> </w:t>
            </w:r>
            <w:r>
              <w:rPr>
                <w:sz w:val="20"/>
              </w:rPr>
              <w:t>two</w:t>
            </w:r>
            <w:r>
              <w:rPr>
                <w:spacing w:val="-3"/>
                <w:sz w:val="20"/>
              </w:rPr>
              <w:t> </w:t>
            </w:r>
            <w:r>
              <w:rPr>
                <w:sz w:val="20"/>
              </w:rPr>
              <w:t>items</w:t>
            </w:r>
            <w:r>
              <w:rPr>
                <w:spacing w:val="-4"/>
                <w:sz w:val="20"/>
              </w:rPr>
              <w:t> </w:t>
            </w:r>
            <w:r>
              <w:rPr>
                <w:sz w:val="20"/>
              </w:rPr>
              <w:t>are</w:t>
            </w:r>
            <w:r>
              <w:rPr>
                <w:spacing w:val="-4"/>
                <w:sz w:val="20"/>
              </w:rPr>
              <w:t> </w:t>
            </w:r>
            <w:r>
              <w:rPr>
                <w:sz w:val="20"/>
              </w:rPr>
              <w:t>needed</w:t>
            </w:r>
            <w:r>
              <w:rPr>
                <w:spacing w:val="-4"/>
                <w:sz w:val="20"/>
              </w:rPr>
              <w:t> </w:t>
            </w:r>
            <w:r>
              <w:rPr>
                <w:sz w:val="20"/>
              </w:rPr>
              <w:t>for</w:t>
            </w:r>
            <w:r>
              <w:rPr>
                <w:spacing w:val="-5"/>
                <w:sz w:val="20"/>
              </w:rPr>
              <w:t> </w:t>
            </w:r>
            <w:r>
              <w:rPr>
                <w:sz w:val="20"/>
              </w:rPr>
              <w:t>high</w:t>
            </w:r>
            <w:r>
              <w:rPr>
                <w:spacing w:val="-5"/>
                <w:sz w:val="20"/>
              </w:rPr>
              <w:t> </w:t>
            </w:r>
            <w:r>
              <w:rPr>
                <w:sz w:val="20"/>
              </w:rPr>
              <w:t>performance</w:t>
            </w:r>
            <w:r>
              <w:rPr>
                <w:spacing w:val="-3"/>
                <w:sz w:val="20"/>
              </w:rPr>
              <w:t> </w:t>
            </w:r>
            <w:r>
              <w:rPr>
                <w:sz w:val="20"/>
              </w:rPr>
              <w:t>N-S</w:t>
            </w:r>
            <w:r>
              <w:rPr>
                <w:spacing w:val="-4"/>
                <w:sz w:val="20"/>
              </w:rPr>
              <w:t> </w:t>
            </w:r>
            <w:r>
              <w:rPr>
                <w:sz w:val="20"/>
              </w:rPr>
              <w:t>data</w:t>
            </w:r>
            <w:r>
              <w:rPr>
                <w:spacing w:val="-4"/>
                <w:sz w:val="20"/>
              </w:rPr>
              <w:t> </w:t>
            </w:r>
            <w:r>
              <w:rPr>
                <w:spacing w:val="-2"/>
                <w:sz w:val="20"/>
              </w:rPr>
              <w:t>throughput:</w:t>
            </w:r>
          </w:p>
        </w:tc>
      </w:tr>
      <w:tr>
        <w:trPr>
          <w:trHeight w:val="393" w:hRule="atLeast"/>
        </w:trPr>
        <w:tc>
          <w:tcPr>
            <w:tcW w:w="625" w:type="dxa"/>
          </w:tcPr>
          <w:p>
            <w:pPr>
              <w:pStyle w:val="TableParagraph"/>
              <w:spacing w:before="104"/>
              <w:ind w:right="119"/>
              <w:jc w:val="center"/>
              <w:rPr>
                <w:sz w:val="20"/>
              </w:rPr>
            </w:pPr>
            <w:r>
              <w:rPr>
                <w:spacing w:val="-4"/>
                <w:sz w:val="20"/>
              </w:rPr>
              <w:t>1085</w:t>
            </w:r>
          </w:p>
        </w:tc>
        <w:tc>
          <w:tcPr>
            <w:tcW w:w="9885" w:type="dxa"/>
          </w:tcPr>
          <w:p>
            <w:pPr>
              <w:pStyle w:val="TableParagraph"/>
              <w:numPr>
                <w:ilvl w:val="0"/>
                <w:numId w:val="67"/>
              </w:numPr>
              <w:tabs>
                <w:tab w:pos="908" w:val="left" w:leader="none"/>
              </w:tabs>
              <w:spacing w:line="240" w:lineRule="auto" w:before="90" w:after="0"/>
              <w:ind w:left="908" w:right="0" w:hanging="360"/>
              <w:jc w:val="left"/>
              <w:rPr>
                <w:sz w:val="20"/>
              </w:rPr>
            </w:pPr>
            <w:r>
              <w:rPr>
                <w:sz w:val="20"/>
              </w:rPr>
              <w:t>Support</w:t>
            </w:r>
            <w:r>
              <w:rPr>
                <w:spacing w:val="-6"/>
                <w:sz w:val="20"/>
              </w:rPr>
              <w:t> </w:t>
            </w:r>
            <w:r>
              <w:rPr>
                <w:sz w:val="20"/>
              </w:rPr>
              <w:t>for</w:t>
            </w:r>
            <w:r>
              <w:rPr>
                <w:spacing w:val="-4"/>
                <w:sz w:val="20"/>
              </w:rPr>
              <w:t> </w:t>
            </w:r>
            <w:r>
              <w:rPr>
                <w:sz w:val="20"/>
              </w:rPr>
              <w:t>SR-IOV,</w:t>
            </w:r>
            <w:r>
              <w:rPr>
                <w:spacing w:val="-3"/>
                <w:sz w:val="20"/>
              </w:rPr>
              <w:t> </w:t>
            </w:r>
            <w:r>
              <w:rPr>
                <w:sz w:val="20"/>
              </w:rPr>
              <w:t>i.e.,</w:t>
            </w:r>
            <w:r>
              <w:rPr>
                <w:spacing w:val="-5"/>
                <w:sz w:val="20"/>
              </w:rPr>
              <w:t> </w:t>
            </w:r>
            <w:r>
              <w:rPr>
                <w:sz w:val="20"/>
              </w:rPr>
              <w:t>the</w:t>
            </w:r>
            <w:r>
              <w:rPr>
                <w:spacing w:val="-7"/>
                <w:sz w:val="20"/>
              </w:rPr>
              <w:t> </w:t>
            </w:r>
            <w:r>
              <w:rPr>
                <w:sz w:val="20"/>
              </w:rPr>
              <w:t>ability</w:t>
            </w:r>
            <w:r>
              <w:rPr>
                <w:spacing w:val="-4"/>
                <w:sz w:val="20"/>
              </w:rPr>
              <w:t> </w:t>
            </w:r>
            <w:r>
              <w:rPr>
                <w:sz w:val="20"/>
              </w:rPr>
              <w:t>to</w:t>
            </w:r>
            <w:r>
              <w:rPr>
                <w:spacing w:val="-3"/>
                <w:sz w:val="20"/>
              </w:rPr>
              <w:t> </w:t>
            </w:r>
            <w:r>
              <w:rPr>
                <w:sz w:val="20"/>
              </w:rPr>
              <w:t>assign</w:t>
            </w:r>
            <w:r>
              <w:rPr>
                <w:spacing w:val="-3"/>
                <w:sz w:val="20"/>
              </w:rPr>
              <w:t> </w:t>
            </w:r>
            <w:r>
              <w:rPr>
                <w:sz w:val="20"/>
              </w:rPr>
              <w:t>SR-IOV</w:t>
            </w:r>
            <w:r>
              <w:rPr>
                <w:spacing w:val="-5"/>
                <w:sz w:val="20"/>
              </w:rPr>
              <w:t> </w:t>
            </w:r>
            <w:r>
              <w:rPr>
                <w:sz w:val="20"/>
              </w:rPr>
              <w:t>NIC</w:t>
            </w:r>
            <w:r>
              <w:rPr>
                <w:spacing w:val="-3"/>
                <w:sz w:val="20"/>
              </w:rPr>
              <w:t> </w:t>
            </w:r>
            <w:r>
              <w:rPr>
                <w:sz w:val="20"/>
              </w:rPr>
              <w:t>interfaces</w:t>
            </w:r>
            <w:r>
              <w:rPr>
                <w:spacing w:val="-5"/>
                <w:sz w:val="20"/>
              </w:rPr>
              <w:t> </w:t>
            </w:r>
            <w:r>
              <w:rPr>
                <w:sz w:val="20"/>
              </w:rPr>
              <w:t>to</w:t>
            </w:r>
            <w:r>
              <w:rPr>
                <w:spacing w:val="-4"/>
                <w:sz w:val="20"/>
              </w:rPr>
              <w:t> </w:t>
            </w:r>
            <w:r>
              <w:rPr>
                <w:sz w:val="20"/>
              </w:rPr>
              <w:t>the</w:t>
            </w:r>
            <w:r>
              <w:rPr>
                <w:spacing w:val="-4"/>
                <w:sz w:val="20"/>
              </w:rPr>
              <w:t> </w:t>
            </w:r>
            <w:r>
              <w:rPr>
                <w:sz w:val="20"/>
              </w:rPr>
              <w:t>containers/</w:t>
            </w:r>
            <w:r>
              <w:rPr>
                <w:spacing w:val="-5"/>
                <w:sz w:val="20"/>
              </w:rPr>
              <w:t> VMs</w:t>
            </w:r>
          </w:p>
        </w:tc>
      </w:tr>
      <w:tr>
        <w:trPr>
          <w:trHeight w:val="367" w:hRule="atLeast"/>
        </w:trPr>
        <w:tc>
          <w:tcPr>
            <w:tcW w:w="625" w:type="dxa"/>
          </w:tcPr>
          <w:p>
            <w:pPr>
              <w:pStyle w:val="TableParagraph"/>
              <w:spacing w:before="72"/>
              <w:ind w:right="119"/>
              <w:jc w:val="center"/>
              <w:rPr>
                <w:sz w:val="20"/>
              </w:rPr>
            </w:pPr>
            <w:r>
              <w:rPr>
                <w:spacing w:val="-4"/>
                <w:sz w:val="20"/>
              </w:rPr>
              <w:t>1086</w:t>
            </w:r>
          </w:p>
        </w:tc>
        <w:tc>
          <w:tcPr>
            <w:tcW w:w="9885" w:type="dxa"/>
          </w:tcPr>
          <w:p>
            <w:pPr>
              <w:pStyle w:val="TableParagraph"/>
              <w:numPr>
                <w:ilvl w:val="0"/>
                <w:numId w:val="68"/>
              </w:numPr>
              <w:tabs>
                <w:tab w:pos="908" w:val="left" w:leader="none"/>
              </w:tabs>
              <w:spacing w:line="240" w:lineRule="auto" w:before="58" w:after="0"/>
              <w:ind w:left="908" w:right="0" w:hanging="360"/>
              <w:jc w:val="left"/>
              <w:rPr>
                <w:sz w:val="20"/>
              </w:rPr>
            </w:pPr>
            <w:r>
              <w:rPr>
                <w:sz w:val="20"/>
              </w:rPr>
              <w:t>Support</w:t>
            </w:r>
            <w:r>
              <w:rPr>
                <w:spacing w:val="-5"/>
                <w:sz w:val="20"/>
              </w:rPr>
              <w:t> </w:t>
            </w:r>
            <w:r>
              <w:rPr>
                <w:sz w:val="20"/>
              </w:rPr>
              <w:t>for</w:t>
            </w:r>
            <w:r>
              <w:rPr>
                <w:spacing w:val="-4"/>
                <w:sz w:val="20"/>
              </w:rPr>
              <w:t> </w:t>
            </w:r>
            <w:r>
              <w:rPr>
                <w:sz w:val="20"/>
              </w:rPr>
              <w:t>PCI</w:t>
            </w:r>
            <w:r>
              <w:rPr>
                <w:spacing w:val="-4"/>
                <w:sz w:val="20"/>
              </w:rPr>
              <w:t> </w:t>
            </w:r>
            <w:r>
              <w:rPr>
                <w:sz w:val="20"/>
              </w:rPr>
              <w:t>pass-through</w:t>
            </w:r>
            <w:r>
              <w:rPr>
                <w:spacing w:val="-4"/>
                <w:sz w:val="20"/>
              </w:rPr>
              <w:t> </w:t>
            </w:r>
            <w:r>
              <w:rPr>
                <w:sz w:val="20"/>
              </w:rPr>
              <w:t>for</w:t>
            </w:r>
            <w:r>
              <w:rPr>
                <w:spacing w:val="-4"/>
                <w:sz w:val="20"/>
              </w:rPr>
              <w:t> </w:t>
            </w:r>
            <w:r>
              <w:rPr>
                <w:sz w:val="20"/>
              </w:rPr>
              <w:t>direct</w:t>
            </w:r>
            <w:r>
              <w:rPr>
                <w:spacing w:val="-5"/>
                <w:sz w:val="20"/>
              </w:rPr>
              <w:t> </w:t>
            </w:r>
            <w:r>
              <w:rPr>
                <w:sz w:val="20"/>
              </w:rPr>
              <w:t>access</w:t>
            </w:r>
            <w:r>
              <w:rPr>
                <w:spacing w:val="-4"/>
                <w:sz w:val="20"/>
              </w:rPr>
              <w:t> </w:t>
            </w:r>
            <w:r>
              <w:rPr>
                <w:sz w:val="20"/>
              </w:rPr>
              <w:t>to</w:t>
            </w:r>
            <w:r>
              <w:rPr>
                <w:spacing w:val="-3"/>
                <w:sz w:val="20"/>
              </w:rPr>
              <w:t> </w:t>
            </w:r>
            <w:r>
              <w:rPr>
                <w:sz w:val="20"/>
              </w:rPr>
              <w:t>the</w:t>
            </w:r>
            <w:r>
              <w:rPr>
                <w:spacing w:val="-4"/>
                <w:sz w:val="20"/>
              </w:rPr>
              <w:t> </w:t>
            </w:r>
            <w:r>
              <w:rPr>
                <w:sz w:val="20"/>
              </w:rPr>
              <w:t>NIC</w:t>
            </w:r>
            <w:r>
              <w:rPr>
                <w:spacing w:val="-4"/>
                <w:sz w:val="20"/>
              </w:rPr>
              <w:t> </w:t>
            </w:r>
            <w:r>
              <w:rPr>
                <w:sz w:val="20"/>
              </w:rPr>
              <w:t>by</w:t>
            </w:r>
            <w:r>
              <w:rPr>
                <w:spacing w:val="-5"/>
                <w:sz w:val="20"/>
              </w:rPr>
              <w:t> </w:t>
            </w:r>
            <w:r>
              <w:rPr>
                <w:sz w:val="20"/>
              </w:rPr>
              <w:t>the</w:t>
            </w:r>
            <w:r>
              <w:rPr>
                <w:spacing w:val="-4"/>
                <w:sz w:val="20"/>
              </w:rPr>
              <w:t> </w:t>
            </w:r>
            <w:r>
              <w:rPr>
                <w:sz w:val="20"/>
              </w:rPr>
              <w:t>container/</w:t>
            </w:r>
            <w:r>
              <w:rPr>
                <w:spacing w:val="-4"/>
                <w:sz w:val="20"/>
              </w:rPr>
              <w:t> </w:t>
            </w:r>
            <w:r>
              <w:rPr>
                <w:spacing w:val="-5"/>
                <w:sz w:val="20"/>
              </w:rPr>
              <w:t>VM</w:t>
            </w:r>
          </w:p>
        </w:tc>
      </w:tr>
      <w:tr>
        <w:trPr>
          <w:trHeight w:val="290" w:hRule="atLeast"/>
        </w:trPr>
        <w:tc>
          <w:tcPr>
            <w:tcW w:w="625" w:type="dxa"/>
          </w:tcPr>
          <w:p>
            <w:pPr>
              <w:pStyle w:val="TableParagraph"/>
              <w:spacing w:line="215" w:lineRule="exact" w:before="55"/>
              <w:ind w:right="119"/>
              <w:jc w:val="center"/>
              <w:rPr>
                <w:sz w:val="20"/>
              </w:rPr>
            </w:pPr>
            <w:r>
              <w:rPr>
                <w:spacing w:val="-4"/>
                <w:sz w:val="20"/>
              </w:rPr>
              <w:t>1087</w:t>
            </w:r>
          </w:p>
        </w:tc>
        <w:tc>
          <w:tcPr>
            <w:tcW w:w="9885" w:type="dxa"/>
          </w:tcPr>
          <w:p>
            <w:pPr>
              <w:pStyle w:val="TableParagraph"/>
              <w:spacing w:line="215" w:lineRule="exact" w:before="55"/>
              <w:ind w:left="188"/>
              <w:rPr>
                <w:sz w:val="20"/>
              </w:rPr>
            </w:pPr>
            <w:r>
              <w:rPr>
                <w:b/>
                <w:sz w:val="20"/>
              </w:rPr>
              <w:t>Container-only:</w:t>
            </w:r>
            <w:r>
              <w:rPr>
                <w:b/>
                <w:spacing w:val="23"/>
                <w:sz w:val="20"/>
              </w:rPr>
              <w:t> </w:t>
            </w:r>
            <w:r>
              <w:rPr>
                <w:sz w:val="20"/>
              </w:rPr>
              <w:t>When</w:t>
            </w:r>
            <w:r>
              <w:rPr>
                <w:spacing w:val="-11"/>
                <w:sz w:val="20"/>
              </w:rPr>
              <w:t> </w:t>
            </w:r>
            <w:r>
              <w:rPr>
                <w:sz w:val="20"/>
              </w:rPr>
              <w:t>containers</w:t>
            </w:r>
            <w:r>
              <w:rPr>
                <w:spacing w:val="-12"/>
                <w:sz w:val="20"/>
              </w:rPr>
              <w:t> </w:t>
            </w:r>
            <w:r>
              <w:rPr>
                <w:sz w:val="20"/>
              </w:rPr>
              <w:t>are</w:t>
            </w:r>
            <w:r>
              <w:rPr>
                <w:spacing w:val="-12"/>
                <w:sz w:val="20"/>
              </w:rPr>
              <w:t> </w:t>
            </w:r>
            <w:r>
              <w:rPr>
                <w:sz w:val="20"/>
              </w:rPr>
              <w:t>used,</w:t>
            </w:r>
            <w:r>
              <w:rPr>
                <w:spacing w:val="-12"/>
                <w:sz w:val="20"/>
              </w:rPr>
              <w:t> </w:t>
            </w:r>
            <w:r>
              <w:rPr>
                <w:sz w:val="20"/>
              </w:rPr>
              <w:t>the</w:t>
            </w:r>
            <w:r>
              <w:rPr>
                <w:spacing w:val="-12"/>
                <w:sz w:val="20"/>
              </w:rPr>
              <w:t> </w:t>
            </w:r>
            <w:r>
              <w:rPr>
                <w:sz w:val="20"/>
              </w:rPr>
              <w:t>cloud</w:t>
            </w:r>
            <w:r>
              <w:rPr>
                <w:spacing w:val="-13"/>
                <w:sz w:val="20"/>
              </w:rPr>
              <w:t> </w:t>
            </w:r>
            <w:r>
              <w:rPr>
                <w:sz w:val="20"/>
              </w:rPr>
              <w:t>platform</w:t>
            </w:r>
            <w:r>
              <w:rPr>
                <w:spacing w:val="-11"/>
                <w:sz w:val="20"/>
              </w:rPr>
              <w:t> </w:t>
            </w:r>
            <w:r>
              <w:rPr>
                <w:sz w:val="20"/>
              </w:rPr>
              <w:t>can</w:t>
            </w:r>
            <w:r>
              <w:rPr>
                <w:spacing w:val="-11"/>
                <w:sz w:val="20"/>
              </w:rPr>
              <w:t> </w:t>
            </w:r>
            <w:r>
              <w:rPr>
                <w:sz w:val="20"/>
              </w:rPr>
              <w:t>achieve</w:t>
            </w:r>
            <w:r>
              <w:rPr>
                <w:spacing w:val="-12"/>
                <w:sz w:val="20"/>
              </w:rPr>
              <w:t> </w:t>
            </w:r>
            <w:r>
              <w:rPr>
                <w:sz w:val="20"/>
              </w:rPr>
              <w:t>this</w:t>
            </w:r>
            <w:r>
              <w:rPr>
                <w:spacing w:val="-12"/>
                <w:sz w:val="20"/>
              </w:rPr>
              <w:t> </w:t>
            </w:r>
            <w:r>
              <w:rPr>
                <w:sz w:val="20"/>
              </w:rPr>
              <w:t>by</w:t>
            </w:r>
            <w:r>
              <w:rPr>
                <w:spacing w:val="-11"/>
                <w:sz w:val="20"/>
              </w:rPr>
              <w:t> </w:t>
            </w:r>
            <w:r>
              <w:rPr>
                <w:sz w:val="20"/>
              </w:rPr>
              <w:t>supporting</w:t>
            </w:r>
            <w:r>
              <w:rPr>
                <w:spacing w:val="-11"/>
                <w:sz w:val="20"/>
              </w:rPr>
              <w:t> </w:t>
            </w:r>
            <w:r>
              <w:rPr>
                <w:sz w:val="20"/>
              </w:rPr>
              <w:t>the</w:t>
            </w:r>
            <w:r>
              <w:rPr>
                <w:spacing w:val="-12"/>
                <w:sz w:val="20"/>
              </w:rPr>
              <w:t> </w:t>
            </w:r>
            <w:r>
              <w:rPr>
                <w:sz w:val="20"/>
              </w:rPr>
              <w:t>implementation</w:t>
            </w:r>
            <w:r>
              <w:rPr>
                <w:spacing w:val="-13"/>
                <w:sz w:val="20"/>
              </w:rPr>
              <w:t> </w:t>
            </w:r>
            <w:r>
              <w:rPr>
                <w:sz w:val="20"/>
              </w:rPr>
              <w:t>of</w:t>
            </w:r>
            <w:r>
              <w:rPr>
                <w:spacing w:val="-12"/>
                <w:sz w:val="20"/>
              </w:rPr>
              <w:t> </w:t>
            </w:r>
            <w:r>
              <w:rPr>
                <w:spacing w:val="-5"/>
                <w:sz w:val="20"/>
              </w:rPr>
              <w:t>SR-</w:t>
            </w:r>
          </w:p>
        </w:tc>
      </w:tr>
      <w:tr>
        <w:trPr>
          <w:trHeight w:val="230" w:hRule="atLeast"/>
        </w:trPr>
        <w:tc>
          <w:tcPr>
            <w:tcW w:w="625" w:type="dxa"/>
          </w:tcPr>
          <w:p>
            <w:pPr>
              <w:pStyle w:val="TableParagraph"/>
              <w:spacing w:line="211" w:lineRule="exact"/>
              <w:ind w:right="119"/>
              <w:jc w:val="center"/>
              <w:rPr>
                <w:sz w:val="20"/>
              </w:rPr>
            </w:pPr>
            <w:r>
              <w:rPr>
                <w:spacing w:val="-4"/>
                <w:sz w:val="20"/>
              </w:rPr>
              <w:t>1088</w:t>
            </w:r>
          </w:p>
        </w:tc>
        <w:tc>
          <w:tcPr>
            <w:tcW w:w="9885" w:type="dxa"/>
          </w:tcPr>
          <w:p>
            <w:pPr>
              <w:pStyle w:val="TableParagraph"/>
              <w:spacing w:line="211" w:lineRule="exact"/>
              <w:ind w:left="188"/>
              <w:rPr>
                <w:sz w:val="20"/>
              </w:rPr>
            </w:pPr>
            <w:r>
              <w:rPr>
                <w:sz w:val="20"/>
              </w:rPr>
              <w:t>IOV</w:t>
            </w:r>
            <w:r>
              <w:rPr>
                <w:spacing w:val="22"/>
                <w:sz w:val="20"/>
              </w:rPr>
              <w:t> </w:t>
            </w:r>
            <w:r>
              <w:rPr>
                <w:sz w:val="20"/>
              </w:rPr>
              <w:t>Network</w:t>
            </w:r>
            <w:r>
              <w:rPr>
                <w:spacing w:val="24"/>
                <w:sz w:val="20"/>
              </w:rPr>
              <w:t> </w:t>
            </w:r>
            <w:r>
              <w:rPr>
                <w:sz w:val="20"/>
              </w:rPr>
              <w:t>device</w:t>
            </w:r>
            <w:r>
              <w:rPr>
                <w:spacing w:val="23"/>
                <w:sz w:val="20"/>
              </w:rPr>
              <w:t> </w:t>
            </w:r>
            <w:r>
              <w:rPr>
                <w:sz w:val="20"/>
              </w:rPr>
              <w:t>plugin</w:t>
            </w:r>
            <w:r>
              <w:rPr>
                <w:spacing w:val="21"/>
                <w:sz w:val="20"/>
              </w:rPr>
              <w:t> </w:t>
            </w:r>
            <w:r>
              <w:rPr>
                <w:sz w:val="20"/>
              </w:rPr>
              <w:t>for</w:t>
            </w:r>
            <w:r>
              <w:rPr>
                <w:spacing w:val="23"/>
                <w:sz w:val="20"/>
              </w:rPr>
              <w:t> </w:t>
            </w:r>
            <w:r>
              <w:rPr>
                <w:sz w:val="20"/>
              </w:rPr>
              <w:t>Kubernetes.</w:t>
            </w:r>
            <w:r>
              <w:rPr>
                <w:spacing w:val="23"/>
                <w:sz w:val="20"/>
              </w:rPr>
              <w:t> </w:t>
            </w:r>
            <w:r>
              <w:rPr>
                <w:sz w:val="20"/>
              </w:rPr>
              <w:t>For</w:t>
            </w:r>
            <w:r>
              <w:rPr>
                <w:spacing w:val="23"/>
                <w:sz w:val="20"/>
              </w:rPr>
              <w:t> </w:t>
            </w:r>
            <w:r>
              <w:rPr>
                <w:sz w:val="20"/>
              </w:rPr>
              <w:t>more</w:t>
            </w:r>
            <w:r>
              <w:rPr>
                <w:spacing w:val="23"/>
                <w:sz w:val="20"/>
              </w:rPr>
              <w:t> </w:t>
            </w:r>
            <w:r>
              <w:rPr>
                <w:sz w:val="20"/>
              </w:rPr>
              <w:t>details,</w:t>
            </w:r>
            <w:r>
              <w:rPr>
                <w:spacing w:val="23"/>
                <w:sz w:val="20"/>
              </w:rPr>
              <w:t> </w:t>
            </w:r>
            <w:r>
              <w:rPr>
                <w:sz w:val="20"/>
              </w:rPr>
              <w:t>please</w:t>
            </w:r>
            <w:r>
              <w:rPr>
                <w:spacing w:val="23"/>
                <w:sz w:val="20"/>
              </w:rPr>
              <w:t> </w:t>
            </w:r>
            <w:r>
              <w:rPr>
                <w:sz w:val="20"/>
              </w:rPr>
              <w:t>refer</w:t>
            </w:r>
            <w:r>
              <w:rPr>
                <w:spacing w:val="24"/>
                <w:sz w:val="20"/>
              </w:rPr>
              <w:t> </w:t>
            </w:r>
            <w:r>
              <w:rPr>
                <w:sz w:val="20"/>
              </w:rPr>
              <w:t>to</w:t>
            </w:r>
            <w:r>
              <w:rPr>
                <w:spacing w:val="32"/>
                <w:sz w:val="20"/>
              </w:rPr>
              <w:t> </w:t>
            </w:r>
            <w:hyperlink r:id="rId87">
              <w:r>
                <w:rPr>
                  <w:color w:val="0000FF"/>
                  <w:sz w:val="20"/>
                  <w:u w:val="single" w:color="0000FF"/>
                </w:rPr>
                <w:t>https://github.com/intel/sriov-</w:t>
              </w:r>
              <w:r>
                <w:rPr>
                  <w:color w:val="0000FF"/>
                  <w:spacing w:val="-2"/>
                  <w:sz w:val="20"/>
                  <w:u w:val="single" w:color="0000FF"/>
                </w:rPr>
                <w:t>network-</w:t>
              </w:r>
            </w:hyperlink>
          </w:p>
        </w:tc>
      </w:tr>
      <w:tr>
        <w:trPr>
          <w:trHeight w:val="320" w:hRule="atLeast"/>
        </w:trPr>
        <w:tc>
          <w:tcPr>
            <w:tcW w:w="625" w:type="dxa"/>
          </w:tcPr>
          <w:p>
            <w:pPr>
              <w:pStyle w:val="TableParagraph"/>
              <w:spacing w:line="226" w:lineRule="exact"/>
              <w:ind w:right="119"/>
              <w:jc w:val="center"/>
              <w:rPr>
                <w:sz w:val="20"/>
              </w:rPr>
            </w:pPr>
            <w:r>
              <w:rPr>
                <w:spacing w:val="-4"/>
                <w:sz w:val="20"/>
              </w:rPr>
              <w:t>1089</w:t>
            </w:r>
          </w:p>
        </w:tc>
        <w:tc>
          <w:tcPr>
            <w:tcW w:w="9885" w:type="dxa"/>
          </w:tcPr>
          <w:p>
            <w:pPr>
              <w:pStyle w:val="TableParagraph"/>
              <w:spacing w:line="226" w:lineRule="exact"/>
              <w:ind w:left="188"/>
              <w:rPr>
                <w:sz w:val="20"/>
              </w:rPr>
            </w:pPr>
            <w:hyperlink r:id="rId87">
              <w:r>
                <w:rPr>
                  <w:color w:val="0000FF"/>
                  <w:spacing w:val="-2"/>
                  <w:sz w:val="20"/>
                  <w:u w:val="single" w:color="0000FF"/>
                </w:rPr>
                <w:t>device-plugin</w:t>
              </w:r>
            </w:hyperlink>
          </w:p>
        </w:tc>
      </w:tr>
      <w:tr>
        <w:trPr>
          <w:trHeight w:val="320" w:hRule="atLeast"/>
        </w:trPr>
        <w:tc>
          <w:tcPr>
            <w:tcW w:w="625" w:type="dxa"/>
          </w:tcPr>
          <w:p>
            <w:pPr>
              <w:pStyle w:val="TableParagraph"/>
              <w:spacing w:line="215" w:lineRule="exact" w:before="85"/>
              <w:ind w:right="119"/>
              <w:jc w:val="center"/>
              <w:rPr>
                <w:sz w:val="20"/>
              </w:rPr>
            </w:pPr>
            <w:r>
              <w:rPr>
                <w:spacing w:val="-4"/>
                <w:sz w:val="20"/>
              </w:rPr>
              <w:t>1090</w:t>
            </w:r>
          </w:p>
        </w:tc>
        <w:tc>
          <w:tcPr>
            <w:tcW w:w="9885" w:type="dxa"/>
          </w:tcPr>
          <w:p>
            <w:pPr>
              <w:pStyle w:val="TableParagraph"/>
              <w:spacing w:line="215" w:lineRule="exact" w:before="85"/>
              <w:ind w:left="188"/>
              <w:rPr>
                <w:sz w:val="20"/>
              </w:rPr>
            </w:pPr>
            <w:r>
              <w:rPr>
                <w:b/>
                <w:sz w:val="20"/>
              </w:rPr>
              <w:t>VM-only:</w:t>
            </w:r>
            <w:r>
              <w:rPr>
                <w:b/>
                <w:spacing w:val="41"/>
                <w:sz w:val="20"/>
              </w:rPr>
              <w:t>  </w:t>
            </w:r>
            <w:r>
              <w:rPr>
                <w:sz w:val="20"/>
              </w:rPr>
              <w:t>OpenStack</w:t>
            </w:r>
            <w:r>
              <w:rPr>
                <w:spacing w:val="41"/>
                <w:sz w:val="20"/>
              </w:rPr>
              <w:t>  </w:t>
            </w:r>
            <w:r>
              <w:rPr>
                <w:sz w:val="20"/>
              </w:rPr>
              <w:t>provides</w:t>
            </w:r>
            <w:r>
              <w:rPr>
                <w:spacing w:val="40"/>
                <w:sz w:val="20"/>
              </w:rPr>
              <w:t>  </w:t>
            </w:r>
            <w:r>
              <w:rPr>
                <w:sz w:val="20"/>
              </w:rPr>
              <w:t>the</w:t>
            </w:r>
            <w:r>
              <w:rPr>
                <w:spacing w:val="41"/>
                <w:sz w:val="20"/>
              </w:rPr>
              <w:t>  </w:t>
            </w:r>
            <w:r>
              <w:rPr>
                <w:sz w:val="20"/>
              </w:rPr>
              <w:t>Neutron</w:t>
            </w:r>
            <w:r>
              <w:rPr>
                <w:spacing w:val="41"/>
                <w:sz w:val="20"/>
              </w:rPr>
              <w:t>  </w:t>
            </w:r>
            <w:r>
              <w:rPr>
                <w:sz w:val="20"/>
              </w:rPr>
              <w:t>component</w:t>
            </w:r>
            <w:r>
              <w:rPr>
                <w:spacing w:val="40"/>
                <w:sz w:val="20"/>
              </w:rPr>
              <w:t>  </w:t>
            </w:r>
            <w:r>
              <w:rPr>
                <w:sz w:val="20"/>
              </w:rPr>
              <w:t>for</w:t>
            </w:r>
            <w:r>
              <w:rPr>
                <w:spacing w:val="40"/>
                <w:sz w:val="20"/>
              </w:rPr>
              <w:t>  </w:t>
            </w:r>
            <w:r>
              <w:rPr>
                <w:sz w:val="20"/>
              </w:rPr>
              <w:t>networking.</w:t>
            </w:r>
            <w:r>
              <w:rPr>
                <w:spacing w:val="41"/>
                <w:sz w:val="20"/>
              </w:rPr>
              <w:t>  </w:t>
            </w:r>
            <w:r>
              <w:rPr>
                <w:sz w:val="20"/>
              </w:rPr>
              <w:t>For</w:t>
            </w:r>
            <w:r>
              <w:rPr>
                <w:spacing w:val="39"/>
                <w:sz w:val="20"/>
              </w:rPr>
              <w:t>  </w:t>
            </w:r>
            <w:r>
              <w:rPr>
                <w:sz w:val="20"/>
              </w:rPr>
              <w:t>more</w:t>
            </w:r>
            <w:r>
              <w:rPr>
                <w:spacing w:val="41"/>
                <w:sz w:val="20"/>
              </w:rPr>
              <w:t>  </w:t>
            </w:r>
            <w:r>
              <w:rPr>
                <w:sz w:val="20"/>
              </w:rPr>
              <w:t>details,</w:t>
            </w:r>
            <w:r>
              <w:rPr>
                <w:spacing w:val="41"/>
                <w:sz w:val="20"/>
              </w:rPr>
              <w:t>  </w:t>
            </w:r>
            <w:r>
              <w:rPr>
                <w:sz w:val="20"/>
              </w:rPr>
              <w:t>please</w:t>
            </w:r>
            <w:r>
              <w:rPr>
                <w:spacing w:val="40"/>
                <w:sz w:val="20"/>
              </w:rPr>
              <w:t>  </w:t>
            </w:r>
            <w:r>
              <w:rPr>
                <w:spacing w:val="-5"/>
                <w:sz w:val="20"/>
              </w:rPr>
              <w:t>see</w:t>
            </w:r>
          </w:p>
        </w:tc>
      </w:tr>
      <w:tr>
        <w:trPr>
          <w:trHeight w:val="348" w:hRule="atLeast"/>
        </w:trPr>
        <w:tc>
          <w:tcPr>
            <w:tcW w:w="625" w:type="dxa"/>
          </w:tcPr>
          <w:p>
            <w:pPr>
              <w:pStyle w:val="TableParagraph"/>
              <w:spacing w:line="226" w:lineRule="exact"/>
              <w:ind w:right="119"/>
              <w:jc w:val="center"/>
              <w:rPr>
                <w:sz w:val="20"/>
              </w:rPr>
            </w:pPr>
            <w:r>
              <w:rPr>
                <w:spacing w:val="-4"/>
                <w:sz w:val="20"/>
              </w:rPr>
              <w:t>1091</w:t>
            </w:r>
          </w:p>
        </w:tc>
        <w:tc>
          <w:tcPr>
            <w:tcW w:w="9885" w:type="dxa"/>
          </w:tcPr>
          <w:p>
            <w:pPr>
              <w:pStyle w:val="TableParagraph"/>
              <w:spacing w:line="226" w:lineRule="exact"/>
              <w:ind w:left="188"/>
              <w:rPr>
                <w:sz w:val="20"/>
              </w:rPr>
            </w:pPr>
            <w:hyperlink r:id="rId88">
              <w:r>
                <w:rPr>
                  <w:color w:val="0000FF"/>
                  <w:spacing w:val="-2"/>
                  <w:sz w:val="20"/>
                  <w:u w:val="single" w:color="0000FF"/>
                </w:rPr>
                <w:t>https://docs.openstack.org/neutron/stein/admin/config-sriov.html</w:t>
              </w:r>
            </w:hyperlink>
            <w:r>
              <w:rPr>
                <w:color w:val="0000FF"/>
                <w:spacing w:val="63"/>
                <w:w w:val="150"/>
                <w:sz w:val="20"/>
                <w:u w:val="single" w:color="0000FF"/>
              </w:rPr>
              <w:t> </w:t>
            </w:r>
            <w:r>
              <w:rPr>
                <w:color w:val="0000FF"/>
                <w:spacing w:val="-10"/>
                <w:sz w:val="20"/>
                <w:u w:val="single" w:color="0000FF"/>
              </w:rPr>
              <w:t>.</w:t>
            </w:r>
          </w:p>
        </w:tc>
      </w:tr>
      <w:tr>
        <w:trPr>
          <w:trHeight w:val="485" w:hRule="atLeast"/>
        </w:trPr>
        <w:tc>
          <w:tcPr>
            <w:tcW w:w="625" w:type="dxa"/>
          </w:tcPr>
          <w:p>
            <w:pPr>
              <w:pStyle w:val="TableParagraph"/>
              <w:spacing w:before="153"/>
              <w:ind w:right="119"/>
              <w:jc w:val="center"/>
              <w:rPr>
                <w:sz w:val="20"/>
              </w:rPr>
            </w:pPr>
            <w:r>
              <w:rPr>
                <w:spacing w:val="-4"/>
                <w:sz w:val="20"/>
              </w:rPr>
              <w:t>1092</w:t>
            </w:r>
          </w:p>
        </w:tc>
        <w:tc>
          <w:tcPr>
            <w:tcW w:w="9885" w:type="dxa"/>
          </w:tcPr>
          <w:p>
            <w:pPr>
              <w:pStyle w:val="TableParagraph"/>
              <w:tabs>
                <w:tab w:pos="1179" w:val="left" w:leader="none"/>
              </w:tabs>
              <w:spacing w:before="115"/>
              <w:ind w:left="171"/>
              <w:rPr>
                <w:rFonts w:ascii="Arial"/>
                <w:sz w:val="24"/>
              </w:rPr>
            </w:pPr>
            <w:r>
              <w:rPr>
                <w:rFonts w:ascii="Arial"/>
                <w:spacing w:val="-2"/>
                <w:sz w:val="24"/>
              </w:rPr>
              <w:t>5.4.1.3</w:t>
            </w:r>
            <w:r>
              <w:rPr>
                <w:rFonts w:ascii="Arial"/>
                <w:sz w:val="24"/>
              </w:rPr>
              <w:tab/>
              <w:t>Support</w:t>
            </w:r>
            <w:r>
              <w:rPr>
                <w:rFonts w:ascii="Arial"/>
                <w:spacing w:val="-4"/>
                <w:sz w:val="24"/>
              </w:rPr>
              <w:t> </w:t>
            </w:r>
            <w:r>
              <w:rPr>
                <w:rFonts w:ascii="Arial"/>
                <w:sz w:val="24"/>
              </w:rPr>
              <w:t>for</w:t>
            </w:r>
            <w:r>
              <w:rPr>
                <w:rFonts w:ascii="Arial"/>
                <w:spacing w:val="-4"/>
                <w:sz w:val="24"/>
              </w:rPr>
              <w:t> </w:t>
            </w:r>
            <w:r>
              <w:rPr>
                <w:rFonts w:ascii="Arial"/>
                <w:sz w:val="24"/>
              </w:rPr>
              <w:t>High-Performance</w:t>
            </w:r>
            <w:r>
              <w:rPr>
                <w:rFonts w:ascii="Arial"/>
                <w:spacing w:val="-3"/>
                <w:sz w:val="24"/>
              </w:rPr>
              <w:t> </w:t>
            </w:r>
            <w:r>
              <w:rPr>
                <w:rFonts w:ascii="Arial"/>
                <w:sz w:val="24"/>
              </w:rPr>
              <w:t>E-W</w:t>
            </w:r>
            <w:r>
              <w:rPr>
                <w:rFonts w:ascii="Arial"/>
                <w:spacing w:val="-5"/>
                <w:sz w:val="24"/>
              </w:rPr>
              <w:t> </w:t>
            </w:r>
            <w:r>
              <w:rPr>
                <w:rFonts w:ascii="Arial"/>
                <w:sz w:val="24"/>
              </w:rPr>
              <w:t>Data</w:t>
            </w:r>
            <w:r>
              <w:rPr>
                <w:rFonts w:ascii="Arial"/>
                <w:spacing w:val="-4"/>
                <w:sz w:val="24"/>
              </w:rPr>
              <w:t> </w:t>
            </w:r>
            <w:r>
              <w:rPr>
                <w:rFonts w:ascii="Arial"/>
                <w:spacing w:val="-2"/>
                <w:sz w:val="24"/>
              </w:rPr>
              <w:t>Plane</w:t>
            </w:r>
          </w:p>
        </w:tc>
      </w:tr>
      <w:tr>
        <w:trPr>
          <w:trHeight w:val="320" w:hRule="atLeast"/>
        </w:trPr>
        <w:tc>
          <w:tcPr>
            <w:tcW w:w="625" w:type="dxa"/>
          </w:tcPr>
          <w:p>
            <w:pPr>
              <w:pStyle w:val="TableParagraph"/>
              <w:spacing w:line="215" w:lineRule="exact" w:before="85"/>
              <w:ind w:right="119"/>
              <w:jc w:val="center"/>
              <w:rPr>
                <w:sz w:val="20"/>
              </w:rPr>
            </w:pPr>
            <w:r>
              <w:rPr>
                <w:spacing w:val="-4"/>
                <w:sz w:val="20"/>
              </w:rPr>
              <w:t>1093</w:t>
            </w:r>
          </w:p>
        </w:tc>
        <w:tc>
          <w:tcPr>
            <w:tcW w:w="9885" w:type="dxa"/>
          </w:tcPr>
          <w:p>
            <w:pPr>
              <w:pStyle w:val="TableParagraph"/>
              <w:spacing w:line="215" w:lineRule="exact" w:before="85"/>
              <w:ind w:left="188"/>
              <w:rPr>
                <w:sz w:val="20"/>
              </w:rPr>
            </w:pPr>
            <w:r>
              <w:rPr>
                <w:b/>
                <w:sz w:val="20"/>
              </w:rPr>
              <w:t>Common:</w:t>
            </w:r>
            <w:r>
              <w:rPr>
                <w:b/>
                <w:spacing w:val="48"/>
                <w:sz w:val="20"/>
              </w:rPr>
              <w:t> </w:t>
            </w:r>
            <w:r>
              <w:rPr>
                <w:sz w:val="20"/>
              </w:rPr>
              <w:t>High-performance</w:t>
            </w:r>
            <w:r>
              <w:rPr>
                <w:spacing w:val="-2"/>
                <w:sz w:val="20"/>
              </w:rPr>
              <w:t> </w:t>
            </w:r>
            <w:r>
              <w:rPr>
                <w:sz w:val="20"/>
              </w:rPr>
              <w:t>E-W</w:t>
            </w:r>
            <w:r>
              <w:rPr>
                <w:spacing w:val="-3"/>
                <w:sz w:val="20"/>
              </w:rPr>
              <w:t> </w:t>
            </w:r>
            <w:r>
              <w:rPr>
                <w:sz w:val="20"/>
              </w:rPr>
              <w:t>data</w:t>
            </w:r>
            <w:r>
              <w:rPr>
                <w:spacing w:val="-1"/>
                <w:sz w:val="20"/>
              </w:rPr>
              <w:t> </w:t>
            </w:r>
            <w:r>
              <w:rPr>
                <w:sz w:val="20"/>
              </w:rPr>
              <w:t>plane</w:t>
            </w:r>
            <w:r>
              <w:rPr>
                <w:spacing w:val="-2"/>
                <w:sz w:val="20"/>
              </w:rPr>
              <w:t> </w:t>
            </w:r>
            <w:r>
              <w:rPr>
                <w:sz w:val="20"/>
              </w:rPr>
              <w:t>throughput</w:t>
            </w:r>
            <w:r>
              <w:rPr>
                <w:spacing w:val="-2"/>
                <w:sz w:val="20"/>
              </w:rPr>
              <w:t> </w:t>
            </w:r>
            <w:r>
              <w:rPr>
                <w:sz w:val="20"/>
              </w:rPr>
              <w:t>is</w:t>
            </w:r>
            <w:r>
              <w:rPr>
                <w:spacing w:val="-3"/>
                <w:sz w:val="20"/>
              </w:rPr>
              <w:t> </w:t>
            </w:r>
            <w:r>
              <w:rPr>
                <w:sz w:val="20"/>
              </w:rPr>
              <w:t>a</w:t>
            </w:r>
            <w:r>
              <w:rPr>
                <w:spacing w:val="-2"/>
                <w:sz w:val="20"/>
              </w:rPr>
              <w:t> </w:t>
            </w:r>
            <w:r>
              <w:rPr>
                <w:sz w:val="20"/>
              </w:rPr>
              <w:t>requirement</w:t>
            </w:r>
            <w:r>
              <w:rPr>
                <w:spacing w:val="-2"/>
                <w:sz w:val="20"/>
              </w:rPr>
              <w:t> </w:t>
            </w:r>
            <w:r>
              <w:rPr>
                <w:sz w:val="20"/>
              </w:rPr>
              <w:t>for</w:t>
            </w:r>
            <w:r>
              <w:rPr>
                <w:spacing w:val="-1"/>
                <w:sz w:val="20"/>
              </w:rPr>
              <w:t> </w:t>
            </w:r>
            <w:r>
              <w:rPr>
                <w:sz w:val="20"/>
              </w:rPr>
              <w:t>the</w:t>
            </w:r>
            <w:r>
              <w:rPr>
                <w:spacing w:val="-1"/>
                <w:sz w:val="20"/>
              </w:rPr>
              <w:t> </w:t>
            </w:r>
            <w:r>
              <w:rPr>
                <w:sz w:val="20"/>
              </w:rPr>
              <w:t>implementation</w:t>
            </w:r>
            <w:r>
              <w:rPr>
                <w:spacing w:val="-1"/>
                <w:sz w:val="20"/>
              </w:rPr>
              <w:t> </w:t>
            </w:r>
            <w:r>
              <w:rPr>
                <w:sz w:val="20"/>
              </w:rPr>
              <w:t>of</w:t>
            </w:r>
            <w:r>
              <w:rPr>
                <w:spacing w:val="-1"/>
                <w:sz w:val="20"/>
              </w:rPr>
              <w:t> </w:t>
            </w:r>
            <w:r>
              <w:rPr>
                <w:sz w:val="20"/>
              </w:rPr>
              <w:t>the</w:t>
            </w:r>
            <w:r>
              <w:rPr>
                <w:spacing w:val="-2"/>
                <w:sz w:val="20"/>
              </w:rPr>
              <w:t> </w:t>
            </w:r>
            <w:r>
              <w:rPr>
                <w:sz w:val="20"/>
              </w:rPr>
              <w:t>different</w:t>
            </w:r>
            <w:r>
              <w:rPr>
                <w:spacing w:val="-2"/>
                <w:sz w:val="20"/>
              </w:rPr>
              <w:t> near-</w:t>
            </w:r>
          </w:p>
        </w:tc>
      </w:tr>
      <w:tr>
        <w:trPr>
          <w:trHeight w:val="320" w:hRule="atLeast"/>
        </w:trPr>
        <w:tc>
          <w:tcPr>
            <w:tcW w:w="625" w:type="dxa"/>
          </w:tcPr>
          <w:p>
            <w:pPr>
              <w:pStyle w:val="TableParagraph"/>
              <w:spacing w:line="226" w:lineRule="exact"/>
              <w:ind w:right="119"/>
              <w:jc w:val="center"/>
              <w:rPr>
                <w:sz w:val="20"/>
              </w:rPr>
            </w:pPr>
            <w:r>
              <w:rPr>
                <w:spacing w:val="-4"/>
                <w:sz w:val="20"/>
              </w:rPr>
              <w:t>1094</w:t>
            </w:r>
          </w:p>
        </w:tc>
        <w:tc>
          <w:tcPr>
            <w:tcW w:w="9885" w:type="dxa"/>
          </w:tcPr>
          <w:p>
            <w:pPr>
              <w:pStyle w:val="TableParagraph"/>
              <w:spacing w:line="226" w:lineRule="exact"/>
              <w:ind w:left="188"/>
              <w:rPr>
                <w:sz w:val="20"/>
              </w:rPr>
            </w:pPr>
            <w:r>
              <w:rPr>
                <w:sz w:val="20"/>
              </w:rPr>
              <w:t>RT</w:t>
            </w:r>
            <w:r>
              <w:rPr>
                <w:spacing w:val="-5"/>
                <w:sz w:val="20"/>
              </w:rPr>
              <w:t> </w:t>
            </w:r>
            <w:r>
              <w:rPr>
                <w:sz w:val="20"/>
              </w:rPr>
              <w:t>RIC,</w:t>
            </w:r>
            <w:r>
              <w:rPr>
                <w:spacing w:val="-4"/>
                <w:sz w:val="20"/>
              </w:rPr>
              <w:t> </w:t>
            </w:r>
            <w:r>
              <w:rPr>
                <w:sz w:val="20"/>
              </w:rPr>
              <w:t>vO-CU,</w:t>
            </w:r>
            <w:r>
              <w:rPr>
                <w:spacing w:val="-4"/>
                <w:sz w:val="20"/>
              </w:rPr>
              <w:t> </w:t>
            </w:r>
            <w:r>
              <w:rPr>
                <w:sz w:val="20"/>
              </w:rPr>
              <w:t>and</w:t>
            </w:r>
            <w:r>
              <w:rPr>
                <w:spacing w:val="-3"/>
                <w:sz w:val="20"/>
              </w:rPr>
              <w:t> </w:t>
            </w:r>
            <w:r>
              <w:rPr>
                <w:sz w:val="20"/>
              </w:rPr>
              <w:t>vO-DU</w:t>
            </w:r>
            <w:r>
              <w:rPr>
                <w:spacing w:val="-4"/>
                <w:sz w:val="20"/>
              </w:rPr>
              <w:t> </w:t>
            </w:r>
            <w:r>
              <w:rPr>
                <w:sz w:val="20"/>
              </w:rPr>
              <w:t>scenarios</w:t>
            </w:r>
            <w:r>
              <w:rPr>
                <w:spacing w:val="-5"/>
                <w:sz w:val="20"/>
              </w:rPr>
              <w:t> </w:t>
            </w:r>
            <w:r>
              <w:rPr>
                <w:sz w:val="20"/>
              </w:rPr>
              <w:t>which</w:t>
            </w:r>
            <w:r>
              <w:rPr>
                <w:spacing w:val="-3"/>
                <w:sz w:val="20"/>
              </w:rPr>
              <w:t> </w:t>
            </w:r>
            <w:r>
              <w:rPr>
                <w:sz w:val="20"/>
              </w:rPr>
              <w:t>are</w:t>
            </w:r>
            <w:r>
              <w:rPr>
                <w:spacing w:val="-4"/>
                <w:sz w:val="20"/>
              </w:rPr>
              <w:t> </w:t>
            </w:r>
            <w:r>
              <w:rPr>
                <w:sz w:val="20"/>
              </w:rPr>
              <w:t>covered</w:t>
            </w:r>
            <w:r>
              <w:rPr>
                <w:spacing w:val="-4"/>
                <w:sz w:val="20"/>
              </w:rPr>
              <w:t> </w:t>
            </w:r>
            <w:r>
              <w:rPr>
                <w:sz w:val="20"/>
              </w:rPr>
              <w:t>in</w:t>
            </w:r>
            <w:r>
              <w:rPr>
                <w:spacing w:val="-3"/>
                <w:sz w:val="20"/>
              </w:rPr>
              <w:t> </w:t>
            </w:r>
            <w:r>
              <w:rPr>
                <w:sz w:val="20"/>
              </w:rPr>
              <w:t>this</w:t>
            </w:r>
            <w:r>
              <w:rPr>
                <w:spacing w:val="-5"/>
                <w:sz w:val="20"/>
              </w:rPr>
              <w:t> </w:t>
            </w:r>
            <w:r>
              <w:rPr>
                <w:spacing w:val="-2"/>
                <w:sz w:val="20"/>
              </w:rPr>
              <w:t>document.</w:t>
            </w:r>
          </w:p>
        </w:tc>
      </w:tr>
      <w:tr>
        <w:trPr>
          <w:trHeight w:val="320" w:hRule="atLeast"/>
        </w:trPr>
        <w:tc>
          <w:tcPr>
            <w:tcW w:w="625" w:type="dxa"/>
          </w:tcPr>
          <w:p>
            <w:pPr>
              <w:pStyle w:val="TableParagraph"/>
              <w:spacing w:line="215" w:lineRule="exact" w:before="85"/>
              <w:ind w:right="119"/>
              <w:jc w:val="center"/>
              <w:rPr>
                <w:sz w:val="20"/>
              </w:rPr>
            </w:pPr>
            <w:r>
              <w:rPr>
                <w:spacing w:val="-4"/>
                <w:sz w:val="20"/>
              </w:rPr>
              <w:t>1095</w:t>
            </w:r>
          </w:p>
        </w:tc>
        <w:tc>
          <w:tcPr>
            <w:tcW w:w="9885" w:type="dxa"/>
          </w:tcPr>
          <w:p>
            <w:pPr>
              <w:pStyle w:val="TableParagraph"/>
              <w:spacing w:line="215" w:lineRule="exact" w:before="85"/>
              <w:ind w:left="188"/>
              <w:rPr>
                <w:sz w:val="20"/>
              </w:rPr>
            </w:pPr>
            <w:r>
              <w:rPr>
                <w:sz w:val="20"/>
              </w:rPr>
              <w:t>One</w:t>
            </w:r>
            <w:r>
              <w:rPr>
                <w:spacing w:val="-2"/>
                <w:sz w:val="20"/>
              </w:rPr>
              <w:t> </w:t>
            </w:r>
            <w:r>
              <w:rPr>
                <w:sz w:val="20"/>
              </w:rPr>
              <w:t>of</w:t>
            </w:r>
            <w:r>
              <w:rPr>
                <w:spacing w:val="-1"/>
                <w:sz w:val="20"/>
              </w:rPr>
              <w:t> </w:t>
            </w:r>
            <w:r>
              <w:rPr>
                <w:sz w:val="20"/>
              </w:rPr>
              <w:t>commonly</w:t>
            </w:r>
            <w:r>
              <w:rPr>
                <w:spacing w:val="-3"/>
                <w:sz w:val="20"/>
              </w:rPr>
              <w:t> </w:t>
            </w:r>
            <w:r>
              <w:rPr>
                <w:sz w:val="20"/>
              </w:rPr>
              <w:t>used</w:t>
            </w:r>
            <w:r>
              <w:rPr>
                <w:spacing w:val="-1"/>
                <w:sz w:val="20"/>
              </w:rPr>
              <w:t> </w:t>
            </w:r>
            <w:r>
              <w:rPr>
                <w:sz w:val="20"/>
              </w:rPr>
              <w:t>options</w:t>
            </w:r>
            <w:r>
              <w:rPr>
                <w:spacing w:val="-2"/>
                <w:sz w:val="20"/>
              </w:rPr>
              <w:t> </w:t>
            </w:r>
            <w:r>
              <w:rPr>
                <w:sz w:val="20"/>
              </w:rPr>
              <w:t>for</w:t>
            </w:r>
            <w:r>
              <w:rPr>
                <w:spacing w:val="-1"/>
                <w:sz w:val="20"/>
              </w:rPr>
              <w:t> </w:t>
            </w:r>
            <w:r>
              <w:rPr>
                <w:sz w:val="20"/>
              </w:rPr>
              <w:t>E-W</w:t>
            </w:r>
            <w:r>
              <w:rPr>
                <w:spacing w:val="-3"/>
                <w:sz w:val="20"/>
              </w:rPr>
              <w:t> </w:t>
            </w:r>
            <w:r>
              <w:rPr>
                <w:sz w:val="20"/>
              </w:rPr>
              <w:t>high-performance</w:t>
            </w:r>
            <w:r>
              <w:rPr>
                <w:spacing w:val="-4"/>
                <w:sz w:val="20"/>
              </w:rPr>
              <w:t> </w:t>
            </w:r>
            <w:r>
              <w:rPr>
                <w:sz w:val="20"/>
              </w:rPr>
              <w:t>data</w:t>
            </w:r>
            <w:r>
              <w:rPr>
                <w:spacing w:val="-1"/>
                <w:sz w:val="20"/>
              </w:rPr>
              <w:t> </w:t>
            </w:r>
            <w:r>
              <w:rPr>
                <w:sz w:val="20"/>
              </w:rPr>
              <w:t>plane</w:t>
            </w:r>
            <w:r>
              <w:rPr>
                <w:spacing w:val="-2"/>
                <w:sz w:val="20"/>
              </w:rPr>
              <w:t> </w:t>
            </w:r>
            <w:r>
              <w:rPr>
                <w:sz w:val="20"/>
              </w:rPr>
              <w:t>is</w:t>
            </w:r>
            <w:r>
              <w:rPr>
                <w:spacing w:val="-3"/>
                <w:sz w:val="20"/>
              </w:rPr>
              <w:t> </w:t>
            </w:r>
            <w:r>
              <w:rPr>
                <w:sz w:val="20"/>
              </w:rPr>
              <w:t>the</w:t>
            </w:r>
            <w:r>
              <w:rPr>
                <w:spacing w:val="-4"/>
                <w:sz w:val="20"/>
              </w:rPr>
              <w:t> </w:t>
            </w:r>
            <w:r>
              <w:rPr>
                <w:sz w:val="20"/>
              </w:rPr>
              <w:t>use</w:t>
            </w:r>
            <w:r>
              <w:rPr>
                <w:spacing w:val="-2"/>
                <w:sz w:val="20"/>
              </w:rPr>
              <w:t> </w:t>
            </w:r>
            <w:r>
              <w:rPr>
                <w:sz w:val="20"/>
              </w:rPr>
              <w:t>of</w:t>
            </w:r>
            <w:r>
              <w:rPr>
                <w:spacing w:val="-2"/>
                <w:sz w:val="20"/>
              </w:rPr>
              <w:t> </w:t>
            </w:r>
            <w:r>
              <w:rPr>
                <w:sz w:val="20"/>
              </w:rPr>
              <w:t>a</w:t>
            </w:r>
            <w:r>
              <w:rPr>
                <w:spacing w:val="-4"/>
                <w:sz w:val="20"/>
              </w:rPr>
              <w:t> </w:t>
            </w:r>
            <w:r>
              <w:rPr>
                <w:sz w:val="20"/>
              </w:rPr>
              <w:t>virtual</w:t>
            </w:r>
            <w:r>
              <w:rPr>
                <w:spacing w:val="-3"/>
                <w:sz w:val="20"/>
              </w:rPr>
              <w:t> </w:t>
            </w:r>
            <w:r>
              <w:rPr>
                <w:sz w:val="20"/>
              </w:rPr>
              <w:t>switch</w:t>
            </w:r>
            <w:r>
              <w:rPr>
                <w:spacing w:val="-2"/>
                <w:sz w:val="20"/>
              </w:rPr>
              <w:t> </w:t>
            </w:r>
            <w:r>
              <w:rPr>
                <w:sz w:val="20"/>
              </w:rPr>
              <w:t>which</w:t>
            </w:r>
            <w:r>
              <w:rPr>
                <w:spacing w:val="-1"/>
                <w:sz w:val="20"/>
              </w:rPr>
              <w:t> </w:t>
            </w:r>
            <w:r>
              <w:rPr>
                <w:sz w:val="20"/>
              </w:rPr>
              <w:t>provides</w:t>
            </w:r>
            <w:r>
              <w:rPr>
                <w:spacing w:val="-2"/>
                <w:sz w:val="20"/>
              </w:rPr>
              <w:t> </w:t>
            </w:r>
            <w:r>
              <w:rPr>
                <w:spacing w:val="-4"/>
                <w:sz w:val="20"/>
              </w:rPr>
              <w:t>basic</w:t>
            </w:r>
          </w:p>
        </w:tc>
      </w:tr>
      <w:tr>
        <w:trPr>
          <w:trHeight w:val="230" w:hRule="atLeast"/>
        </w:trPr>
        <w:tc>
          <w:tcPr>
            <w:tcW w:w="625" w:type="dxa"/>
          </w:tcPr>
          <w:p>
            <w:pPr>
              <w:pStyle w:val="TableParagraph"/>
              <w:spacing w:line="210" w:lineRule="exact"/>
              <w:ind w:right="119"/>
              <w:jc w:val="center"/>
              <w:rPr>
                <w:sz w:val="20"/>
              </w:rPr>
            </w:pPr>
            <w:r>
              <w:rPr>
                <w:spacing w:val="-4"/>
                <w:sz w:val="20"/>
              </w:rPr>
              <w:t>1096</w:t>
            </w:r>
          </w:p>
        </w:tc>
        <w:tc>
          <w:tcPr>
            <w:tcW w:w="9885" w:type="dxa"/>
          </w:tcPr>
          <w:p>
            <w:pPr>
              <w:pStyle w:val="TableParagraph"/>
              <w:spacing w:line="210" w:lineRule="exact"/>
              <w:ind w:left="188"/>
              <w:rPr>
                <w:sz w:val="20"/>
              </w:rPr>
            </w:pPr>
            <w:r>
              <w:rPr>
                <w:sz w:val="20"/>
              </w:rPr>
              <w:t>communication</w:t>
            </w:r>
            <w:r>
              <w:rPr>
                <w:spacing w:val="-10"/>
                <w:sz w:val="20"/>
              </w:rPr>
              <w:t> </w:t>
            </w:r>
            <w:r>
              <w:rPr>
                <w:sz w:val="20"/>
              </w:rPr>
              <w:t>capability</w:t>
            </w:r>
            <w:r>
              <w:rPr>
                <w:spacing w:val="-9"/>
                <w:sz w:val="20"/>
              </w:rPr>
              <w:t> </w:t>
            </w:r>
            <w:r>
              <w:rPr>
                <w:sz w:val="20"/>
              </w:rPr>
              <w:t>for</w:t>
            </w:r>
            <w:r>
              <w:rPr>
                <w:spacing w:val="-11"/>
                <w:sz w:val="20"/>
              </w:rPr>
              <w:t> </w:t>
            </w:r>
            <w:r>
              <w:rPr>
                <w:sz w:val="20"/>
              </w:rPr>
              <w:t>instances</w:t>
            </w:r>
            <w:r>
              <w:rPr>
                <w:spacing w:val="-10"/>
                <w:sz w:val="20"/>
              </w:rPr>
              <w:t> </w:t>
            </w:r>
            <w:r>
              <w:rPr>
                <w:sz w:val="20"/>
              </w:rPr>
              <w:t>deployed</w:t>
            </w:r>
            <w:r>
              <w:rPr>
                <w:spacing w:val="-8"/>
                <w:sz w:val="20"/>
              </w:rPr>
              <w:t> </w:t>
            </w:r>
            <w:r>
              <w:rPr>
                <w:sz w:val="20"/>
              </w:rPr>
              <w:t>at</w:t>
            </w:r>
            <w:r>
              <w:rPr>
                <w:spacing w:val="-10"/>
                <w:sz w:val="20"/>
              </w:rPr>
              <w:t> </w:t>
            </w:r>
            <w:r>
              <w:rPr>
                <w:sz w:val="20"/>
              </w:rPr>
              <w:t>either</w:t>
            </w:r>
            <w:r>
              <w:rPr>
                <w:spacing w:val="-9"/>
                <w:sz w:val="20"/>
              </w:rPr>
              <w:t> </w:t>
            </w:r>
            <w:r>
              <w:rPr>
                <w:sz w:val="20"/>
              </w:rPr>
              <w:t>the</w:t>
            </w:r>
            <w:r>
              <w:rPr>
                <w:spacing w:val="-9"/>
                <w:sz w:val="20"/>
              </w:rPr>
              <w:t> </w:t>
            </w:r>
            <w:r>
              <w:rPr>
                <w:sz w:val="20"/>
              </w:rPr>
              <w:t>same</w:t>
            </w:r>
            <w:r>
              <w:rPr>
                <w:spacing w:val="-9"/>
                <w:sz w:val="20"/>
              </w:rPr>
              <w:t> </w:t>
            </w:r>
            <w:r>
              <w:rPr>
                <w:sz w:val="20"/>
              </w:rPr>
              <w:t>machine</w:t>
            </w:r>
            <w:r>
              <w:rPr>
                <w:spacing w:val="-9"/>
                <w:sz w:val="20"/>
              </w:rPr>
              <w:t> </w:t>
            </w:r>
            <w:r>
              <w:rPr>
                <w:sz w:val="20"/>
              </w:rPr>
              <w:t>or</w:t>
            </w:r>
            <w:r>
              <w:rPr>
                <w:spacing w:val="-12"/>
                <w:sz w:val="20"/>
              </w:rPr>
              <w:t> </w:t>
            </w:r>
            <w:r>
              <w:rPr>
                <w:sz w:val="20"/>
              </w:rPr>
              <w:t>different</w:t>
            </w:r>
            <w:r>
              <w:rPr>
                <w:spacing w:val="-10"/>
                <w:sz w:val="20"/>
              </w:rPr>
              <w:t> </w:t>
            </w:r>
            <w:r>
              <w:rPr>
                <w:sz w:val="20"/>
              </w:rPr>
              <w:t>machines.</w:t>
            </w:r>
            <w:r>
              <w:rPr>
                <w:spacing w:val="-10"/>
                <w:sz w:val="20"/>
              </w:rPr>
              <w:t> </w:t>
            </w:r>
            <w:r>
              <w:rPr>
                <w:sz w:val="20"/>
              </w:rPr>
              <w:t>It</w:t>
            </w:r>
            <w:r>
              <w:rPr>
                <w:spacing w:val="-10"/>
                <w:sz w:val="20"/>
              </w:rPr>
              <w:t> </w:t>
            </w:r>
            <w:r>
              <w:rPr>
                <w:sz w:val="20"/>
              </w:rPr>
              <w:t>provides</w:t>
            </w:r>
            <w:r>
              <w:rPr>
                <w:spacing w:val="-10"/>
                <w:sz w:val="20"/>
              </w:rPr>
              <w:t> </w:t>
            </w:r>
            <w:r>
              <w:rPr>
                <w:sz w:val="20"/>
              </w:rPr>
              <w:t>L2</w:t>
            </w:r>
            <w:r>
              <w:rPr>
                <w:spacing w:val="-9"/>
                <w:sz w:val="20"/>
              </w:rPr>
              <w:t> </w:t>
            </w:r>
            <w:r>
              <w:rPr>
                <w:sz w:val="20"/>
              </w:rPr>
              <w:t>and</w:t>
            </w:r>
            <w:r>
              <w:rPr>
                <w:spacing w:val="-9"/>
                <w:sz w:val="20"/>
              </w:rPr>
              <w:t> </w:t>
            </w:r>
            <w:r>
              <w:rPr>
                <w:spacing w:val="-5"/>
                <w:sz w:val="20"/>
              </w:rPr>
              <w:t>L3</w:t>
            </w:r>
          </w:p>
        </w:tc>
      </w:tr>
      <w:tr>
        <w:trPr>
          <w:trHeight w:val="319" w:hRule="atLeast"/>
        </w:trPr>
        <w:tc>
          <w:tcPr>
            <w:tcW w:w="625" w:type="dxa"/>
          </w:tcPr>
          <w:p>
            <w:pPr>
              <w:pStyle w:val="TableParagraph"/>
              <w:spacing w:line="226" w:lineRule="exact"/>
              <w:ind w:right="119"/>
              <w:jc w:val="center"/>
              <w:rPr>
                <w:sz w:val="20"/>
              </w:rPr>
            </w:pPr>
            <w:r>
              <w:rPr>
                <w:spacing w:val="-4"/>
                <w:sz w:val="20"/>
              </w:rPr>
              <w:t>1097</w:t>
            </w:r>
          </w:p>
        </w:tc>
        <w:tc>
          <w:tcPr>
            <w:tcW w:w="9885" w:type="dxa"/>
          </w:tcPr>
          <w:p>
            <w:pPr>
              <w:pStyle w:val="TableParagraph"/>
              <w:spacing w:line="226" w:lineRule="exact"/>
              <w:ind w:left="188"/>
              <w:rPr>
                <w:sz w:val="20"/>
              </w:rPr>
            </w:pPr>
            <w:r>
              <w:rPr>
                <w:sz w:val="20"/>
              </w:rPr>
              <w:t>network</w:t>
            </w:r>
            <w:r>
              <w:rPr>
                <w:spacing w:val="-4"/>
                <w:sz w:val="20"/>
              </w:rPr>
              <w:t> </w:t>
            </w:r>
            <w:r>
              <w:rPr>
                <w:spacing w:val="-2"/>
                <w:sz w:val="20"/>
              </w:rPr>
              <w:t>functions.</w:t>
            </w:r>
          </w:p>
        </w:tc>
      </w:tr>
      <w:tr>
        <w:trPr>
          <w:trHeight w:val="319" w:hRule="atLeast"/>
        </w:trPr>
        <w:tc>
          <w:tcPr>
            <w:tcW w:w="625" w:type="dxa"/>
          </w:tcPr>
          <w:p>
            <w:pPr>
              <w:pStyle w:val="TableParagraph"/>
              <w:spacing w:line="215" w:lineRule="exact" w:before="84"/>
              <w:ind w:right="119"/>
              <w:jc w:val="center"/>
              <w:rPr>
                <w:sz w:val="20"/>
              </w:rPr>
            </w:pPr>
            <w:r>
              <w:rPr>
                <w:spacing w:val="-4"/>
                <w:sz w:val="20"/>
              </w:rPr>
              <w:t>1098</w:t>
            </w:r>
          </w:p>
        </w:tc>
        <w:tc>
          <w:tcPr>
            <w:tcW w:w="9885" w:type="dxa"/>
          </w:tcPr>
          <w:p>
            <w:pPr>
              <w:pStyle w:val="TableParagraph"/>
              <w:spacing w:line="215" w:lineRule="exact" w:before="84"/>
              <w:ind w:left="188"/>
              <w:rPr>
                <w:sz w:val="20"/>
              </w:rPr>
            </w:pPr>
            <w:r>
              <w:rPr>
                <w:sz w:val="20"/>
              </w:rPr>
              <w:t>To</w:t>
            </w:r>
            <w:r>
              <w:rPr>
                <w:spacing w:val="6"/>
                <w:sz w:val="20"/>
              </w:rPr>
              <w:t> </w:t>
            </w:r>
            <w:r>
              <w:rPr>
                <w:sz w:val="20"/>
              </w:rPr>
              <w:t>get</w:t>
            </w:r>
            <w:r>
              <w:rPr>
                <w:spacing w:val="6"/>
                <w:sz w:val="20"/>
              </w:rPr>
              <w:t> </w:t>
            </w:r>
            <w:r>
              <w:rPr>
                <w:sz w:val="20"/>
              </w:rPr>
              <w:t>the</w:t>
            </w:r>
            <w:r>
              <w:rPr>
                <w:spacing w:val="4"/>
                <w:sz w:val="20"/>
              </w:rPr>
              <w:t> </w:t>
            </w:r>
            <w:r>
              <w:rPr>
                <w:sz w:val="20"/>
              </w:rPr>
              <w:t>high</w:t>
            </w:r>
            <w:r>
              <w:rPr>
                <w:spacing w:val="5"/>
                <w:sz w:val="20"/>
              </w:rPr>
              <w:t> </w:t>
            </w:r>
            <w:r>
              <w:rPr>
                <w:sz w:val="20"/>
              </w:rPr>
              <w:t>performance</w:t>
            </w:r>
            <w:r>
              <w:rPr>
                <w:spacing w:val="6"/>
                <w:sz w:val="20"/>
              </w:rPr>
              <w:t> </w:t>
            </w:r>
            <w:r>
              <w:rPr>
                <w:sz w:val="20"/>
              </w:rPr>
              <w:t>required,</w:t>
            </w:r>
            <w:r>
              <w:rPr>
                <w:spacing w:val="4"/>
                <w:sz w:val="20"/>
              </w:rPr>
              <w:t> </w:t>
            </w:r>
            <w:r>
              <w:rPr>
                <w:sz w:val="20"/>
              </w:rPr>
              <w:t>one</w:t>
            </w:r>
            <w:r>
              <w:rPr>
                <w:spacing w:val="4"/>
                <w:sz w:val="20"/>
              </w:rPr>
              <w:t> </w:t>
            </w:r>
            <w:r>
              <w:rPr>
                <w:sz w:val="20"/>
              </w:rPr>
              <w:t>of</w:t>
            </w:r>
            <w:r>
              <w:rPr>
                <w:spacing w:val="7"/>
                <w:sz w:val="20"/>
              </w:rPr>
              <w:t> </w:t>
            </w:r>
            <w:r>
              <w:rPr>
                <w:sz w:val="20"/>
              </w:rPr>
              <w:t>the</w:t>
            </w:r>
            <w:r>
              <w:rPr>
                <w:spacing w:val="6"/>
                <w:sz w:val="20"/>
              </w:rPr>
              <w:t> </w:t>
            </w:r>
            <w:r>
              <w:rPr>
                <w:sz w:val="20"/>
              </w:rPr>
              <w:t>options</w:t>
            </w:r>
            <w:r>
              <w:rPr>
                <w:spacing w:val="6"/>
                <w:sz w:val="20"/>
              </w:rPr>
              <w:t> </w:t>
            </w:r>
            <w:r>
              <w:rPr>
                <w:sz w:val="20"/>
              </w:rPr>
              <w:t>is</w:t>
            </w:r>
            <w:r>
              <w:rPr>
                <w:spacing w:val="5"/>
                <w:sz w:val="20"/>
              </w:rPr>
              <w:t> </w:t>
            </w:r>
            <w:r>
              <w:rPr>
                <w:sz w:val="20"/>
              </w:rPr>
              <w:t>to</w:t>
            </w:r>
            <w:r>
              <w:rPr>
                <w:spacing w:val="7"/>
                <w:sz w:val="20"/>
              </w:rPr>
              <w:t> </w:t>
            </w:r>
            <w:r>
              <w:rPr>
                <w:sz w:val="20"/>
              </w:rPr>
              <w:t>use</w:t>
            </w:r>
            <w:r>
              <w:rPr>
                <w:spacing w:val="6"/>
                <w:sz w:val="20"/>
              </w:rPr>
              <w:t> </w:t>
            </w:r>
            <w:r>
              <w:rPr>
                <w:sz w:val="20"/>
              </w:rPr>
              <w:t>a</w:t>
            </w:r>
            <w:r>
              <w:rPr>
                <w:spacing w:val="7"/>
                <w:sz w:val="20"/>
              </w:rPr>
              <w:t> </w:t>
            </w:r>
            <w:r>
              <w:rPr>
                <w:sz w:val="20"/>
              </w:rPr>
              <w:t>Data</w:t>
            </w:r>
            <w:r>
              <w:rPr>
                <w:spacing w:val="7"/>
                <w:sz w:val="20"/>
              </w:rPr>
              <w:t> </w:t>
            </w:r>
            <w:r>
              <w:rPr>
                <w:sz w:val="20"/>
              </w:rPr>
              <w:t>Plan</w:t>
            </w:r>
            <w:r>
              <w:rPr>
                <w:spacing w:val="6"/>
                <w:sz w:val="20"/>
              </w:rPr>
              <w:t> </w:t>
            </w:r>
            <w:r>
              <w:rPr>
                <w:sz w:val="20"/>
              </w:rPr>
              <w:t>Development</w:t>
            </w:r>
            <w:r>
              <w:rPr>
                <w:spacing w:val="6"/>
                <w:sz w:val="20"/>
              </w:rPr>
              <w:t> </w:t>
            </w:r>
            <w:r>
              <w:rPr>
                <w:sz w:val="20"/>
              </w:rPr>
              <w:t>Kit</w:t>
            </w:r>
            <w:r>
              <w:rPr>
                <w:spacing w:val="6"/>
                <w:sz w:val="20"/>
              </w:rPr>
              <w:t> </w:t>
            </w:r>
            <w:r>
              <w:rPr>
                <w:sz w:val="20"/>
              </w:rPr>
              <w:t>(DPDK)-based</w:t>
            </w:r>
            <w:r>
              <w:rPr>
                <w:spacing w:val="7"/>
                <w:sz w:val="20"/>
              </w:rPr>
              <w:t> </w:t>
            </w:r>
            <w:r>
              <w:rPr>
                <w:spacing w:val="-2"/>
                <w:sz w:val="20"/>
              </w:rPr>
              <w:t>virtual</w:t>
            </w:r>
          </w:p>
        </w:tc>
      </w:tr>
      <w:tr>
        <w:trPr>
          <w:trHeight w:val="230" w:hRule="atLeast"/>
        </w:trPr>
        <w:tc>
          <w:tcPr>
            <w:tcW w:w="625" w:type="dxa"/>
          </w:tcPr>
          <w:p>
            <w:pPr>
              <w:pStyle w:val="TableParagraph"/>
              <w:spacing w:line="210" w:lineRule="exact"/>
              <w:ind w:right="119"/>
              <w:jc w:val="center"/>
              <w:rPr>
                <w:sz w:val="20"/>
              </w:rPr>
            </w:pPr>
            <w:r>
              <w:rPr>
                <w:spacing w:val="-4"/>
                <w:sz w:val="20"/>
              </w:rPr>
              <w:t>1099</w:t>
            </w:r>
          </w:p>
        </w:tc>
        <w:tc>
          <w:tcPr>
            <w:tcW w:w="9885" w:type="dxa"/>
          </w:tcPr>
          <w:p>
            <w:pPr>
              <w:pStyle w:val="TableParagraph"/>
              <w:spacing w:line="210" w:lineRule="exact"/>
              <w:ind w:left="188"/>
              <w:rPr>
                <w:sz w:val="20"/>
              </w:rPr>
            </w:pPr>
            <w:r>
              <w:rPr>
                <w:sz w:val="20"/>
              </w:rPr>
              <w:t>switch.</w:t>
            </w:r>
            <w:r>
              <w:rPr>
                <w:spacing w:val="64"/>
                <w:w w:val="150"/>
                <w:sz w:val="20"/>
              </w:rPr>
              <w:t> </w:t>
            </w:r>
            <w:r>
              <w:rPr>
                <w:sz w:val="20"/>
              </w:rPr>
              <w:t>Using</w:t>
            </w:r>
            <w:r>
              <w:rPr>
                <w:spacing w:val="21"/>
                <w:sz w:val="20"/>
              </w:rPr>
              <w:t> </w:t>
            </w:r>
            <w:r>
              <w:rPr>
                <w:sz w:val="20"/>
              </w:rPr>
              <w:t>this</w:t>
            </w:r>
            <w:r>
              <w:rPr>
                <w:spacing w:val="19"/>
                <w:sz w:val="20"/>
              </w:rPr>
              <w:t> </w:t>
            </w:r>
            <w:r>
              <w:rPr>
                <w:sz w:val="20"/>
              </w:rPr>
              <w:t>method,</w:t>
            </w:r>
            <w:r>
              <w:rPr>
                <w:spacing w:val="18"/>
                <w:sz w:val="20"/>
              </w:rPr>
              <w:t> </w:t>
            </w:r>
            <w:r>
              <w:rPr>
                <w:sz w:val="20"/>
              </w:rPr>
              <w:t>the</w:t>
            </w:r>
            <w:r>
              <w:rPr>
                <w:spacing w:val="20"/>
                <w:sz w:val="20"/>
              </w:rPr>
              <w:t> </w:t>
            </w:r>
            <w:r>
              <w:rPr>
                <w:sz w:val="20"/>
              </w:rPr>
              <w:t>packets</w:t>
            </w:r>
            <w:r>
              <w:rPr>
                <w:spacing w:val="19"/>
                <w:sz w:val="20"/>
              </w:rPr>
              <w:t> </w:t>
            </w:r>
            <w:r>
              <w:rPr>
                <w:sz w:val="20"/>
              </w:rPr>
              <w:t>will</w:t>
            </w:r>
            <w:r>
              <w:rPr>
                <w:spacing w:val="18"/>
                <w:sz w:val="20"/>
              </w:rPr>
              <w:t> </w:t>
            </w:r>
            <w:r>
              <w:rPr>
                <w:sz w:val="20"/>
              </w:rPr>
              <w:t>not</w:t>
            </w:r>
            <w:r>
              <w:rPr>
                <w:spacing w:val="17"/>
                <w:sz w:val="20"/>
              </w:rPr>
              <w:t> </w:t>
            </w:r>
            <w:r>
              <w:rPr>
                <w:sz w:val="20"/>
              </w:rPr>
              <w:t>go</w:t>
            </w:r>
            <w:r>
              <w:rPr>
                <w:spacing w:val="21"/>
                <w:sz w:val="20"/>
              </w:rPr>
              <w:t> </w:t>
            </w:r>
            <w:r>
              <w:rPr>
                <w:sz w:val="20"/>
              </w:rPr>
              <w:t>into</w:t>
            </w:r>
            <w:r>
              <w:rPr>
                <w:spacing w:val="20"/>
                <w:sz w:val="20"/>
              </w:rPr>
              <w:t> </w:t>
            </w:r>
            <w:r>
              <w:rPr>
                <w:sz w:val="20"/>
              </w:rPr>
              <w:t>Linux</w:t>
            </w:r>
            <w:r>
              <w:rPr>
                <w:spacing w:val="21"/>
                <w:sz w:val="20"/>
              </w:rPr>
              <w:t> </w:t>
            </w:r>
            <w:r>
              <w:rPr>
                <w:sz w:val="20"/>
              </w:rPr>
              <w:t>kernel</w:t>
            </w:r>
            <w:r>
              <w:rPr>
                <w:spacing w:val="20"/>
                <w:sz w:val="20"/>
              </w:rPr>
              <w:t> </w:t>
            </w:r>
            <w:r>
              <w:rPr>
                <w:sz w:val="20"/>
              </w:rPr>
              <w:t>space</w:t>
            </w:r>
            <w:r>
              <w:rPr>
                <w:spacing w:val="18"/>
                <w:sz w:val="20"/>
              </w:rPr>
              <w:t> </w:t>
            </w:r>
            <w:r>
              <w:rPr>
                <w:sz w:val="20"/>
              </w:rPr>
              <w:t>networking,</w:t>
            </w:r>
            <w:r>
              <w:rPr>
                <w:spacing w:val="19"/>
                <w:sz w:val="20"/>
              </w:rPr>
              <w:t> </w:t>
            </w:r>
            <w:r>
              <w:rPr>
                <w:sz w:val="20"/>
              </w:rPr>
              <w:t>and</w:t>
            </w:r>
            <w:r>
              <w:rPr>
                <w:spacing w:val="21"/>
                <w:sz w:val="20"/>
              </w:rPr>
              <w:t> </w:t>
            </w:r>
            <w:r>
              <w:rPr>
                <w:sz w:val="20"/>
              </w:rPr>
              <w:t>instead</w:t>
            </w:r>
            <w:r>
              <w:rPr>
                <w:spacing w:val="21"/>
                <w:sz w:val="20"/>
              </w:rPr>
              <w:t> </w:t>
            </w:r>
            <w:r>
              <w:rPr>
                <w:sz w:val="20"/>
              </w:rPr>
              <w:t>will</w:t>
            </w:r>
            <w:r>
              <w:rPr>
                <w:spacing w:val="19"/>
                <w:sz w:val="20"/>
              </w:rPr>
              <w:t> </w:t>
            </w:r>
            <w:r>
              <w:rPr>
                <w:spacing w:val="-2"/>
                <w:sz w:val="20"/>
              </w:rPr>
              <w:t>implement</w:t>
            </w:r>
          </w:p>
        </w:tc>
      </w:tr>
      <w:tr>
        <w:trPr>
          <w:trHeight w:val="230" w:hRule="atLeast"/>
        </w:trPr>
        <w:tc>
          <w:tcPr>
            <w:tcW w:w="625" w:type="dxa"/>
          </w:tcPr>
          <w:p>
            <w:pPr>
              <w:pStyle w:val="TableParagraph"/>
              <w:spacing w:line="210" w:lineRule="exact"/>
              <w:ind w:right="119"/>
              <w:jc w:val="center"/>
              <w:rPr>
                <w:sz w:val="20"/>
              </w:rPr>
            </w:pPr>
            <w:r>
              <w:rPr>
                <w:spacing w:val="-4"/>
                <w:sz w:val="20"/>
              </w:rPr>
              <w:t>1100</w:t>
            </w:r>
          </w:p>
        </w:tc>
        <w:tc>
          <w:tcPr>
            <w:tcW w:w="9885" w:type="dxa"/>
          </w:tcPr>
          <w:p>
            <w:pPr>
              <w:pStyle w:val="TableParagraph"/>
              <w:spacing w:line="210" w:lineRule="exact"/>
              <w:ind w:left="188"/>
              <w:rPr>
                <w:sz w:val="20"/>
              </w:rPr>
            </w:pPr>
            <w:r>
              <w:rPr>
                <w:sz w:val="20"/>
              </w:rPr>
              <w:t>userspace</w:t>
            </w:r>
            <w:r>
              <w:rPr>
                <w:spacing w:val="-5"/>
                <w:sz w:val="20"/>
              </w:rPr>
              <w:t> </w:t>
            </w:r>
            <w:r>
              <w:rPr>
                <w:sz w:val="20"/>
              </w:rPr>
              <w:t>networking</w:t>
            </w:r>
            <w:r>
              <w:rPr>
                <w:spacing w:val="-4"/>
                <w:sz w:val="20"/>
              </w:rPr>
              <w:t> </w:t>
            </w:r>
            <w:r>
              <w:rPr>
                <w:sz w:val="20"/>
              </w:rPr>
              <w:t>which</w:t>
            </w:r>
            <w:r>
              <w:rPr>
                <w:spacing w:val="-7"/>
                <w:sz w:val="20"/>
              </w:rPr>
              <w:t> </w:t>
            </w:r>
            <w:r>
              <w:rPr>
                <w:sz w:val="20"/>
              </w:rPr>
              <w:t>will</w:t>
            </w:r>
            <w:r>
              <w:rPr>
                <w:spacing w:val="-6"/>
                <w:sz w:val="20"/>
              </w:rPr>
              <w:t> </w:t>
            </w:r>
            <w:r>
              <w:rPr>
                <w:sz w:val="20"/>
              </w:rPr>
              <w:t>improve</w:t>
            </w:r>
            <w:r>
              <w:rPr>
                <w:spacing w:val="-4"/>
                <w:sz w:val="20"/>
              </w:rPr>
              <w:t> </w:t>
            </w:r>
            <w:r>
              <w:rPr>
                <w:sz w:val="20"/>
              </w:rPr>
              <w:t>the</w:t>
            </w:r>
            <w:r>
              <w:rPr>
                <w:spacing w:val="-6"/>
                <w:sz w:val="20"/>
              </w:rPr>
              <w:t> </w:t>
            </w:r>
            <w:r>
              <w:rPr>
                <w:sz w:val="20"/>
              </w:rPr>
              <w:t>throughput</w:t>
            </w:r>
            <w:r>
              <w:rPr>
                <w:spacing w:val="-6"/>
                <w:sz w:val="20"/>
              </w:rPr>
              <w:t> </w:t>
            </w:r>
            <w:r>
              <w:rPr>
                <w:sz w:val="20"/>
              </w:rPr>
              <w:t>and</w:t>
            </w:r>
            <w:r>
              <w:rPr>
                <w:spacing w:val="-4"/>
                <w:sz w:val="20"/>
              </w:rPr>
              <w:t> </w:t>
            </w:r>
            <w:r>
              <w:rPr>
                <w:sz w:val="20"/>
              </w:rPr>
              <w:t>latency.</w:t>
            </w:r>
            <w:r>
              <w:rPr>
                <w:spacing w:val="-4"/>
                <w:sz w:val="20"/>
              </w:rPr>
              <w:t> </w:t>
            </w:r>
            <w:r>
              <w:rPr>
                <w:sz w:val="20"/>
              </w:rPr>
              <w:t>To</w:t>
            </w:r>
            <w:r>
              <w:rPr>
                <w:spacing w:val="-6"/>
                <w:sz w:val="20"/>
              </w:rPr>
              <w:t> </w:t>
            </w:r>
            <w:r>
              <w:rPr>
                <w:sz w:val="20"/>
              </w:rPr>
              <w:t>support</w:t>
            </w:r>
            <w:r>
              <w:rPr>
                <w:spacing w:val="-5"/>
                <w:sz w:val="20"/>
              </w:rPr>
              <w:t> </w:t>
            </w:r>
            <w:r>
              <w:rPr>
                <w:sz w:val="20"/>
              </w:rPr>
              <w:t>this,</w:t>
            </w:r>
            <w:r>
              <w:rPr>
                <w:spacing w:val="-5"/>
                <w:sz w:val="20"/>
              </w:rPr>
              <w:t> </w:t>
            </w:r>
            <w:r>
              <w:rPr>
                <w:sz w:val="20"/>
              </w:rPr>
              <w:t>the</w:t>
            </w:r>
            <w:r>
              <w:rPr>
                <w:spacing w:val="-4"/>
                <w:sz w:val="20"/>
              </w:rPr>
              <w:t> </w:t>
            </w:r>
            <w:r>
              <w:rPr>
                <w:sz w:val="20"/>
              </w:rPr>
              <w:t>container</w:t>
            </w:r>
            <w:r>
              <w:rPr>
                <w:spacing w:val="-6"/>
                <w:sz w:val="20"/>
              </w:rPr>
              <w:t> </w:t>
            </w:r>
            <w:r>
              <w:rPr>
                <w:sz w:val="20"/>
              </w:rPr>
              <w:t>or</w:t>
            </w:r>
            <w:r>
              <w:rPr>
                <w:spacing w:val="-6"/>
                <w:sz w:val="20"/>
              </w:rPr>
              <w:t> </w:t>
            </w:r>
            <w:r>
              <w:rPr>
                <w:sz w:val="20"/>
              </w:rPr>
              <w:t>VM</w:t>
            </w:r>
            <w:r>
              <w:rPr>
                <w:spacing w:val="-5"/>
                <w:sz w:val="20"/>
              </w:rPr>
              <w:t> </w:t>
            </w:r>
            <w:r>
              <w:rPr>
                <w:sz w:val="20"/>
              </w:rPr>
              <w:t>instance</w:t>
            </w:r>
            <w:r>
              <w:rPr>
                <w:spacing w:val="-4"/>
                <w:sz w:val="20"/>
              </w:rPr>
              <w:t> will</w:t>
            </w:r>
          </w:p>
        </w:tc>
      </w:tr>
      <w:tr>
        <w:trPr>
          <w:trHeight w:val="320" w:hRule="atLeast"/>
        </w:trPr>
        <w:tc>
          <w:tcPr>
            <w:tcW w:w="625" w:type="dxa"/>
          </w:tcPr>
          <w:p>
            <w:pPr>
              <w:pStyle w:val="TableParagraph"/>
              <w:spacing w:line="226" w:lineRule="exact"/>
              <w:ind w:right="119"/>
              <w:jc w:val="center"/>
              <w:rPr>
                <w:sz w:val="20"/>
              </w:rPr>
            </w:pPr>
            <w:r>
              <w:rPr>
                <w:spacing w:val="-4"/>
                <w:sz w:val="20"/>
              </w:rPr>
              <w:t>1101</w:t>
            </w:r>
          </w:p>
        </w:tc>
        <w:tc>
          <w:tcPr>
            <w:tcW w:w="9885" w:type="dxa"/>
          </w:tcPr>
          <w:p>
            <w:pPr>
              <w:pStyle w:val="TableParagraph"/>
              <w:spacing w:line="226" w:lineRule="exact"/>
              <w:ind w:left="188"/>
              <w:rPr>
                <w:sz w:val="20"/>
              </w:rPr>
            </w:pPr>
            <w:r>
              <w:rPr>
                <w:sz w:val="20"/>
              </w:rPr>
              <w:t>need</w:t>
            </w:r>
            <w:r>
              <w:rPr>
                <w:spacing w:val="-3"/>
                <w:sz w:val="20"/>
              </w:rPr>
              <w:t> </w:t>
            </w:r>
            <w:r>
              <w:rPr>
                <w:sz w:val="20"/>
              </w:rPr>
              <w:t>to</w:t>
            </w:r>
            <w:r>
              <w:rPr>
                <w:spacing w:val="-6"/>
                <w:sz w:val="20"/>
              </w:rPr>
              <w:t> </w:t>
            </w:r>
            <w:r>
              <w:rPr>
                <w:sz w:val="20"/>
              </w:rPr>
              <w:t>use</w:t>
            </w:r>
            <w:r>
              <w:rPr>
                <w:spacing w:val="-3"/>
                <w:sz w:val="20"/>
              </w:rPr>
              <w:t> </w:t>
            </w:r>
            <w:r>
              <w:rPr>
                <w:sz w:val="20"/>
              </w:rPr>
              <w:t>DPDK</w:t>
            </w:r>
            <w:r>
              <w:rPr>
                <w:spacing w:val="-4"/>
                <w:sz w:val="20"/>
              </w:rPr>
              <w:t> </w:t>
            </w:r>
            <w:r>
              <w:rPr>
                <w:sz w:val="20"/>
              </w:rPr>
              <w:t>to</w:t>
            </w:r>
            <w:r>
              <w:rPr>
                <w:spacing w:val="-2"/>
                <w:sz w:val="20"/>
              </w:rPr>
              <w:t> </w:t>
            </w:r>
            <w:r>
              <w:rPr>
                <w:sz w:val="20"/>
              </w:rPr>
              <w:t>accelerate</w:t>
            </w:r>
            <w:r>
              <w:rPr>
                <w:spacing w:val="-4"/>
                <w:sz w:val="20"/>
              </w:rPr>
              <w:t> </w:t>
            </w:r>
            <w:r>
              <w:rPr>
                <w:sz w:val="20"/>
              </w:rPr>
              <w:t>packet</w:t>
            </w:r>
            <w:r>
              <w:rPr>
                <w:spacing w:val="-4"/>
                <w:sz w:val="20"/>
              </w:rPr>
              <w:t> </w:t>
            </w:r>
            <w:r>
              <w:rPr>
                <w:spacing w:val="-2"/>
                <w:sz w:val="20"/>
              </w:rPr>
              <w:t>handling.</w:t>
            </w:r>
          </w:p>
        </w:tc>
      </w:tr>
      <w:tr>
        <w:trPr>
          <w:trHeight w:val="320" w:hRule="atLeast"/>
        </w:trPr>
        <w:tc>
          <w:tcPr>
            <w:tcW w:w="625" w:type="dxa"/>
          </w:tcPr>
          <w:p>
            <w:pPr>
              <w:pStyle w:val="TableParagraph"/>
              <w:spacing w:line="215" w:lineRule="exact" w:before="85"/>
              <w:ind w:right="119"/>
              <w:jc w:val="center"/>
              <w:rPr>
                <w:sz w:val="20"/>
              </w:rPr>
            </w:pPr>
            <w:r>
              <w:rPr>
                <w:spacing w:val="-4"/>
                <w:sz w:val="20"/>
              </w:rPr>
              <w:t>1102</w:t>
            </w:r>
          </w:p>
        </w:tc>
        <w:tc>
          <w:tcPr>
            <w:tcW w:w="9885" w:type="dxa"/>
          </w:tcPr>
          <w:p>
            <w:pPr>
              <w:pStyle w:val="TableParagraph"/>
              <w:spacing w:line="215" w:lineRule="exact" w:before="85"/>
              <w:ind w:left="188"/>
              <w:rPr>
                <w:sz w:val="20"/>
              </w:rPr>
            </w:pPr>
            <w:r>
              <w:rPr>
                <w:sz w:val="20"/>
              </w:rPr>
              <w:t>The</w:t>
            </w:r>
            <w:r>
              <w:rPr>
                <w:spacing w:val="23"/>
                <w:sz w:val="20"/>
              </w:rPr>
              <w:t> </w:t>
            </w:r>
            <w:r>
              <w:rPr>
                <w:sz w:val="20"/>
              </w:rPr>
              <w:t>cloud</w:t>
            </w:r>
            <w:r>
              <w:rPr>
                <w:spacing w:val="22"/>
                <w:sz w:val="20"/>
              </w:rPr>
              <w:t> </w:t>
            </w:r>
            <w:r>
              <w:rPr>
                <w:sz w:val="20"/>
              </w:rPr>
              <w:t>platform</w:t>
            </w:r>
            <w:r>
              <w:rPr>
                <w:spacing w:val="24"/>
                <w:sz w:val="20"/>
              </w:rPr>
              <w:t> </w:t>
            </w:r>
            <w:r>
              <w:rPr>
                <w:sz w:val="20"/>
              </w:rPr>
              <w:t>will</w:t>
            </w:r>
            <w:r>
              <w:rPr>
                <w:spacing w:val="23"/>
                <w:sz w:val="20"/>
              </w:rPr>
              <w:t> </w:t>
            </w:r>
            <w:r>
              <w:rPr>
                <w:sz w:val="20"/>
              </w:rPr>
              <w:t>need</w:t>
            </w:r>
            <w:r>
              <w:rPr>
                <w:spacing w:val="21"/>
                <w:sz w:val="20"/>
              </w:rPr>
              <w:t> </w:t>
            </w:r>
            <w:r>
              <w:rPr>
                <w:sz w:val="20"/>
              </w:rPr>
              <w:t>to</w:t>
            </w:r>
            <w:r>
              <w:rPr>
                <w:spacing w:val="22"/>
                <w:sz w:val="20"/>
              </w:rPr>
              <w:t> </w:t>
            </w:r>
            <w:r>
              <w:rPr>
                <w:sz w:val="20"/>
              </w:rPr>
              <w:t>provide</w:t>
            </w:r>
            <w:r>
              <w:rPr>
                <w:spacing w:val="24"/>
                <w:sz w:val="20"/>
              </w:rPr>
              <w:t> </w:t>
            </w:r>
            <w:r>
              <w:rPr>
                <w:sz w:val="20"/>
              </w:rPr>
              <w:t>the</w:t>
            </w:r>
            <w:r>
              <w:rPr>
                <w:spacing w:val="24"/>
                <w:sz w:val="20"/>
              </w:rPr>
              <w:t> </w:t>
            </w:r>
            <w:r>
              <w:rPr>
                <w:sz w:val="20"/>
              </w:rPr>
              <w:t>mechanism</w:t>
            </w:r>
            <w:r>
              <w:rPr>
                <w:spacing w:val="30"/>
                <w:sz w:val="20"/>
              </w:rPr>
              <w:t> </w:t>
            </w:r>
            <w:r>
              <w:rPr>
                <w:sz w:val="20"/>
              </w:rPr>
              <w:t>to</w:t>
            </w:r>
            <w:r>
              <w:rPr>
                <w:spacing w:val="25"/>
                <w:sz w:val="20"/>
              </w:rPr>
              <w:t> </w:t>
            </w:r>
            <w:r>
              <w:rPr>
                <w:sz w:val="20"/>
              </w:rPr>
              <w:t>support</w:t>
            </w:r>
            <w:r>
              <w:rPr>
                <w:spacing w:val="21"/>
                <w:sz w:val="20"/>
              </w:rPr>
              <w:t> </w:t>
            </w:r>
            <w:r>
              <w:rPr>
                <w:sz w:val="20"/>
              </w:rPr>
              <w:t>the</w:t>
            </w:r>
            <w:r>
              <w:rPr>
                <w:spacing w:val="23"/>
                <w:sz w:val="20"/>
              </w:rPr>
              <w:t> </w:t>
            </w:r>
            <w:r>
              <w:rPr>
                <w:sz w:val="20"/>
              </w:rPr>
              <w:t>implementation</w:t>
            </w:r>
            <w:r>
              <w:rPr>
                <w:spacing w:val="22"/>
                <w:sz w:val="20"/>
              </w:rPr>
              <w:t> </w:t>
            </w:r>
            <w:r>
              <w:rPr>
                <w:sz w:val="20"/>
              </w:rPr>
              <w:t>of</w:t>
            </w:r>
            <w:r>
              <w:rPr>
                <w:spacing w:val="22"/>
                <w:sz w:val="20"/>
              </w:rPr>
              <w:t> </w:t>
            </w:r>
            <w:r>
              <w:rPr>
                <w:sz w:val="20"/>
              </w:rPr>
              <w:t>userspace</w:t>
            </w:r>
            <w:r>
              <w:rPr>
                <w:spacing w:val="22"/>
                <w:sz w:val="20"/>
              </w:rPr>
              <w:t> </w:t>
            </w:r>
            <w:r>
              <w:rPr>
                <w:sz w:val="20"/>
              </w:rPr>
              <w:t>networking</w:t>
            </w:r>
            <w:r>
              <w:rPr>
                <w:spacing w:val="22"/>
                <w:sz w:val="20"/>
              </w:rPr>
              <w:t> </w:t>
            </w:r>
            <w:r>
              <w:rPr>
                <w:spacing w:val="-5"/>
                <w:sz w:val="20"/>
              </w:rPr>
              <w:t>for</w:t>
            </w:r>
          </w:p>
        </w:tc>
      </w:tr>
      <w:tr>
        <w:trPr>
          <w:trHeight w:val="319" w:hRule="atLeast"/>
        </w:trPr>
        <w:tc>
          <w:tcPr>
            <w:tcW w:w="625" w:type="dxa"/>
          </w:tcPr>
          <w:p>
            <w:pPr>
              <w:pStyle w:val="TableParagraph"/>
              <w:spacing w:line="226" w:lineRule="exact"/>
              <w:ind w:right="119"/>
              <w:jc w:val="center"/>
              <w:rPr>
                <w:sz w:val="20"/>
              </w:rPr>
            </w:pPr>
            <w:r>
              <w:rPr>
                <w:spacing w:val="-4"/>
                <w:sz w:val="20"/>
              </w:rPr>
              <w:t>1103</w:t>
            </w:r>
          </w:p>
        </w:tc>
        <w:tc>
          <w:tcPr>
            <w:tcW w:w="9885" w:type="dxa"/>
          </w:tcPr>
          <w:p>
            <w:pPr>
              <w:pStyle w:val="TableParagraph"/>
              <w:spacing w:line="226" w:lineRule="exact"/>
              <w:ind w:left="188"/>
              <w:rPr>
                <w:sz w:val="20"/>
              </w:rPr>
            </w:pPr>
            <w:r>
              <w:rPr>
                <w:sz w:val="20"/>
              </w:rPr>
              <w:t>container(s)</w:t>
            </w:r>
            <w:r>
              <w:rPr>
                <w:spacing w:val="-4"/>
                <w:sz w:val="20"/>
              </w:rPr>
              <w:t> </w:t>
            </w:r>
            <w:r>
              <w:rPr>
                <w:sz w:val="20"/>
              </w:rPr>
              <w:t>/</w:t>
            </w:r>
            <w:r>
              <w:rPr>
                <w:spacing w:val="-5"/>
                <w:sz w:val="20"/>
              </w:rPr>
              <w:t> </w:t>
            </w:r>
            <w:r>
              <w:rPr>
                <w:spacing w:val="-2"/>
                <w:sz w:val="20"/>
              </w:rPr>
              <w:t>VM(s).</w:t>
            </w:r>
          </w:p>
        </w:tc>
      </w:tr>
      <w:tr>
        <w:trPr>
          <w:trHeight w:val="319" w:hRule="atLeast"/>
        </w:trPr>
        <w:tc>
          <w:tcPr>
            <w:tcW w:w="625" w:type="dxa"/>
          </w:tcPr>
          <w:p>
            <w:pPr>
              <w:pStyle w:val="TableParagraph"/>
              <w:spacing w:line="215" w:lineRule="exact" w:before="84"/>
              <w:ind w:right="119"/>
              <w:jc w:val="center"/>
              <w:rPr>
                <w:sz w:val="20"/>
              </w:rPr>
            </w:pPr>
            <w:r>
              <w:rPr>
                <w:spacing w:val="-4"/>
                <w:sz w:val="20"/>
              </w:rPr>
              <w:t>1104</w:t>
            </w:r>
          </w:p>
        </w:tc>
        <w:tc>
          <w:tcPr>
            <w:tcW w:w="9885" w:type="dxa"/>
          </w:tcPr>
          <w:p>
            <w:pPr>
              <w:pStyle w:val="TableParagraph"/>
              <w:spacing w:line="215" w:lineRule="exact" w:before="84"/>
              <w:ind w:left="188"/>
              <w:rPr>
                <w:sz w:val="20"/>
              </w:rPr>
            </w:pPr>
            <w:r>
              <w:rPr>
                <w:b/>
                <w:sz w:val="20"/>
              </w:rPr>
              <w:t>Container-only:</w:t>
            </w:r>
            <w:r>
              <w:rPr>
                <w:b/>
                <w:spacing w:val="58"/>
                <w:sz w:val="20"/>
              </w:rPr>
              <w:t> </w:t>
            </w:r>
            <w:r>
              <w:rPr>
                <w:sz w:val="20"/>
              </w:rPr>
              <w:t>As</w:t>
            </w:r>
            <w:r>
              <w:rPr>
                <w:spacing w:val="4"/>
                <w:sz w:val="20"/>
              </w:rPr>
              <w:t> </w:t>
            </w:r>
            <w:r>
              <w:rPr>
                <w:sz w:val="20"/>
              </w:rPr>
              <w:t>an</w:t>
            </w:r>
            <w:r>
              <w:rPr>
                <w:spacing w:val="3"/>
                <w:sz w:val="20"/>
              </w:rPr>
              <w:t> </w:t>
            </w:r>
            <w:r>
              <w:rPr>
                <w:sz w:val="20"/>
              </w:rPr>
              <w:t>example,</w:t>
            </w:r>
            <w:r>
              <w:rPr>
                <w:spacing w:val="5"/>
                <w:sz w:val="20"/>
              </w:rPr>
              <w:t> </w:t>
            </w:r>
            <w:r>
              <w:rPr>
                <w:sz w:val="20"/>
              </w:rPr>
              <w:t>the</w:t>
            </w:r>
            <w:r>
              <w:rPr>
                <w:spacing w:val="2"/>
                <w:sz w:val="20"/>
              </w:rPr>
              <w:t> </w:t>
            </w:r>
            <w:r>
              <w:rPr>
                <w:sz w:val="20"/>
              </w:rPr>
              <w:t>cloud</w:t>
            </w:r>
            <w:r>
              <w:rPr>
                <w:spacing w:val="5"/>
                <w:sz w:val="20"/>
              </w:rPr>
              <w:t> </w:t>
            </w:r>
            <w:r>
              <w:rPr>
                <w:sz w:val="20"/>
              </w:rPr>
              <w:t>platform</w:t>
            </w:r>
            <w:r>
              <w:rPr>
                <w:spacing w:val="3"/>
                <w:sz w:val="20"/>
              </w:rPr>
              <w:t> </w:t>
            </w:r>
            <w:r>
              <w:rPr>
                <w:sz w:val="20"/>
              </w:rPr>
              <w:t>can</w:t>
            </w:r>
            <w:r>
              <w:rPr>
                <w:spacing w:val="3"/>
                <w:sz w:val="20"/>
              </w:rPr>
              <w:t> </w:t>
            </w:r>
            <w:r>
              <w:rPr>
                <w:sz w:val="20"/>
              </w:rPr>
              <w:t>achieve</w:t>
            </w:r>
            <w:r>
              <w:rPr>
                <w:spacing w:val="5"/>
                <w:sz w:val="20"/>
              </w:rPr>
              <w:t> </w:t>
            </w:r>
            <w:r>
              <w:rPr>
                <w:sz w:val="20"/>
              </w:rPr>
              <w:t>this</w:t>
            </w:r>
            <w:r>
              <w:rPr>
                <w:spacing w:val="1"/>
                <w:sz w:val="20"/>
              </w:rPr>
              <w:t> </w:t>
            </w:r>
            <w:r>
              <w:rPr>
                <w:sz w:val="20"/>
              </w:rPr>
              <w:t>by</w:t>
            </w:r>
            <w:r>
              <w:rPr>
                <w:spacing w:val="4"/>
                <w:sz w:val="20"/>
              </w:rPr>
              <w:t> </w:t>
            </w:r>
            <w:r>
              <w:rPr>
                <w:sz w:val="20"/>
              </w:rPr>
              <w:t>supporting</w:t>
            </w:r>
            <w:r>
              <w:rPr>
                <w:spacing w:val="3"/>
                <w:sz w:val="20"/>
              </w:rPr>
              <w:t> </w:t>
            </w:r>
            <w:r>
              <w:rPr>
                <w:sz w:val="20"/>
              </w:rPr>
              <w:t>implementation</w:t>
            </w:r>
            <w:r>
              <w:rPr>
                <w:spacing w:val="3"/>
                <w:sz w:val="20"/>
              </w:rPr>
              <w:t> </w:t>
            </w:r>
            <w:r>
              <w:rPr>
                <w:sz w:val="20"/>
              </w:rPr>
              <w:t>of</w:t>
            </w:r>
            <w:r>
              <w:rPr>
                <w:spacing w:val="5"/>
                <w:sz w:val="20"/>
              </w:rPr>
              <w:t> </w:t>
            </w:r>
            <w:r>
              <w:rPr>
                <w:sz w:val="20"/>
              </w:rPr>
              <w:t>Userspace</w:t>
            </w:r>
            <w:r>
              <w:rPr>
                <w:spacing w:val="2"/>
                <w:sz w:val="20"/>
              </w:rPr>
              <w:t> </w:t>
            </w:r>
            <w:r>
              <w:rPr>
                <w:spacing w:val="-5"/>
                <w:sz w:val="20"/>
              </w:rPr>
              <w:t>CNI</w:t>
            </w:r>
          </w:p>
        </w:tc>
      </w:tr>
      <w:tr>
        <w:trPr>
          <w:trHeight w:val="225" w:hRule="atLeast"/>
        </w:trPr>
        <w:tc>
          <w:tcPr>
            <w:tcW w:w="625" w:type="dxa"/>
          </w:tcPr>
          <w:p>
            <w:pPr>
              <w:pStyle w:val="TableParagraph"/>
              <w:spacing w:line="205" w:lineRule="exact"/>
              <w:ind w:right="119"/>
              <w:jc w:val="center"/>
              <w:rPr>
                <w:sz w:val="20"/>
              </w:rPr>
            </w:pPr>
            <w:r>
              <w:rPr>
                <w:spacing w:val="-4"/>
                <w:sz w:val="20"/>
              </w:rPr>
              <w:t>1105</w:t>
            </w:r>
          </w:p>
        </w:tc>
        <w:tc>
          <w:tcPr>
            <w:tcW w:w="9885" w:type="dxa"/>
          </w:tcPr>
          <w:p>
            <w:pPr>
              <w:pStyle w:val="TableParagraph"/>
              <w:spacing w:line="205" w:lineRule="exact"/>
              <w:ind w:left="188"/>
              <w:rPr>
                <w:sz w:val="20"/>
              </w:rPr>
            </w:pPr>
            <w:r>
              <w:rPr>
                <w:sz w:val="20"/>
              </w:rPr>
              <w:t>Plugin.</w:t>
            </w:r>
            <w:r>
              <w:rPr>
                <w:spacing w:val="-9"/>
                <w:sz w:val="20"/>
              </w:rPr>
              <w:t> </w:t>
            </w:r>
            <w:r>
              <w:rPr>
                <w:sz w:val="20"/>
              </w:rPr>
              <w:t>For</w:t>
            </w:r>
            <w:r>
              <w:rPr>
                <w:spacing w:val="-9"/>
                <w:sz w:val="20"/>
              </w:rPr>
              <w:t> </w:t>
            </w:r>
            <w:r>
              <w:rPr>
                <w:sz w:val="20"/>
              </w:rPr>
              <w:t>more</w:t>
            </w:r>
            <w:r>
              <w:rPr>
                <w:spacing w:val="-9"/>
                <w:sz w:val="20"/>
              </w:rPr>
              <w:t> </w:t>
            </w:r>
            <w:r>
              <w:rPr>
                <w:sz w:val="20"/>
              </w:rPr>
              <w:t>details,</w:t>
            </w:r>
            <w:r>
              <w:rPr>
                <w:spacing w:val="-9"/>
                <w:sz w:val="20"/>
              </w:rPr>
              <w:t> </w:t>
            </w:r>
            <w:r>
              <w:rPr>
                <w:sz w:val="20"/>
              </w:rPr>
              <w:t>please</w:t>
            </w:r>
            <w:r>
              <w:rPr>
                <w:spacing w:val="-9"/>
                <w:sz w:val="20"/>
              </w:rPr>
              <w:t> </w:t>
            </w:r>
            <w:r>
              <w:rPr>
                <w:sz w:val="20"/>
              </w:rPr>
              <w:t>refer</w:t>
            </w:r>
            <w:r>
              <w:rPr>
                <w:spacing w:val="-8"/>
                <w:sz w:val="20"/>
              </w:rPr>
              <w:t> </w:t>
            </w:r>
            <w:r>
              <w:rPr>
                <w:sz w:val="20"/>
              </w:rPr>
              <w:t>to</w:t>
            </w:r>
            <w:r>
              <w:rPr>
                <w:spacing w:val="-5"/>
                <w:sz w:val="20"/>
              </w:rPr>
              <w:t> </w:t>
            </w:r>
            <w:hyperlink r:id="rId89">
              <w:r>
                <w:rPr>
                  <w:color w:val="0000FF"/>
                  <w:sz w:val="20"/>
                  <w:u w:val="single" w:color="0000FF"/>
                </w:rPr>
                <w:t>https://github.com/intel/userspace-cni-network-</w:t>
              </w:r>
              <w:r>
                <w:rPr>
                  <w:color w:val="0000FF"/>
                  <w:spacing w:val="-2"/>
                  <w:sz w:val="20"/>
                  <w:u w:val="single" w:color="0000FF"/>
                </w:rPr>
                <w:t>plugin</w:t>
              </w:r>
              <w:r>
                <w:rPr>
                  <w:spacing w:val="-2"/>
                  <w:sz w:val="20"/>
                  <w:u w:val="none"/>
                </w:rPr>
                <w:t>.</w:t>
              </w:r>
            </w:hyperlink>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99"/>
        <w:rPr>
          <w:b/>
        </w:rPr>
      </w:pPr>
    </w:p>
    <w:p>
      <w:pPr>
        <w:spacing w:after="0"/>
        <w:sectPr>
          <w:headerReference w:type="default" r:id="rId85"/>
          <w:footerReference w:type="default" r:id="rId86"/>
          <w:pgSz w:w="11910" w:h="16850"/>
          <w:pgMar w:header="343" w:footer="442" w:top="1240" w:bottom="640" w:left="200" w:right="820"/>
          <w:pgNumType w:start="31"/>
        </w:sectPr>
      </w:pPr>
    </w:p>
    <w:p>
      <w:pPr>
        <w:pStyle w:val="BodyText"/>
        <w:spacing w:before="91"/>
        <w:ind w:left="169"/>
      </w:pPr>
      <w:r>
        <w:rPr>
          <w:spacing w:val="-4"/>
        </w:rPr>
        <w:t>1106</w:t>
      </w:r>
    </w:p>
    <w:p>
      <w:pPr>
        <w:pStyle w:val="BodyText"/>
        <w:spacing w:before="137"/>
        <w:ind w:left="169"/>
      </w:pPr>
      <w:r>
        <w:rPr>
          <w:spacing w:val="-4"/>
        </w:rPr>
        <w:t>1107</w:t>
      </w:r>
    </w:p>
    <w:p>
      <w:pPr>
        <w:spacing w:line="240" w:lineRule="auto" w:before="228"/>
        <w:rPr>
          <w:sz w:val="20"/>
        </w:rPr>
      </w:pPr>
      <w:r>
        <w:rPr/>
        <w:br w:type="column"/>
      </w:r>
      <w:r>
        <w:rPr>
          <w:sz w:val="20"/>
        </w:rPr>
      </w:r>
    </w:p>
    <w:p>
      <w:pPr>
        <w:pStyle w:val="Heading7"/>
        <w:ind w:left="169"/>
      </w:pPr>
      <w:r>
        <w:rPr/>
        <w:drawing>
          <wp:anchor distT="0" distB="0" distL="0" distR="0" allowOverlap="1" layoutInCell="1" locked="0" behindDoc="0" simplePos="0" relativeHeight="15773696">
            <wp:simplePos x="0" y="0"/>
            <wp:positionH relativeFrom="page">
              <wp:posOffset>2929508</wp:posOffset>
            </wp:positionH>
            <wp:positionV relativeFrom="paragraph">
              <wp:posOffset>-2568929</wp:posOffset>
            </wp:positionV>
            <wp:extent cx="1695449" cy="2452623"/>
            <wp:effectExtent l="0" t="0" r="0" b="0"/>
            <wp:wrapNone/>
            <wp:docPr id="691" name="Image 691"/>
            <wp:cNvGraphicFramePr>
              <a:graphicFrameLocks/>
            </wp:cNvGraphicFramePr>
            <a:graphic>
              <a:graphicData uri="http://schemas.openxmlformats.org/drawingml/2006/picture">
                <pic:pic>
                  <pic:nvPicPr>
                    <pic:cNvPr id="691" name="Image 691"/>
                    <pic:cNvPicPr/>
                  </pic:nvPicPr>
                  <pic:blipFill>
                    <a:blip r:embed="rId90" cstate="print"/>
                    <a:stretch>
                      <a:fillRect/>
                    </a:stretch>
                  </pic:blipFill>
                  <pic:spPr>
                    <a:xfrm>
                      <a:off x="0" y="0"/>
                      <a:ext cx="1695449" cy="2452623"/>
                    </a:xfrm>
                    <a:prstGeom prst="rect">
                      <a:avLst/>
                    </a:prstGeom>
                  </pic:spPr>
                </pic:pic>
              </a:graphicData>
            </a:graphic>
          </wp:anchor>
        </w:drawing>
      </w:r>
      <w:bookmarkStart w:name="_bookmark42" w:id="43"/>
      <w:bookmarkEnd w:id="43"/>
      <w:r>
        <w:rPr>
          <w:b w:val="0"/>
        </w:rPr>
      </w:r>
      <w:r>
        <w:rPr/>
        <w:t>Figure</w:t>
      </w:r>
      <w:r>
        <w:rPr>
          <w:spacing w:val="-4"/>
        </w:rPr>
        <w:t> </w:t>
      </w:r>
      <w:r>
        <w:rPr/>
        <w:t>19:</w:t>
      </w:r>
      <w:r>
        <w:rPr>
          <w:spacing w:val="43"/>
        </w:rPr>
        <w:t> </w:t>
      </w:r>
      <w:r>
        <w:rPr/>
        <w:t>Illustration</w:t>
      </w:r>
      <w:r>
        <w:rPr>
          <w:spacing w:val="-5"/>
        </w:rPr>
        <w:t> </w:t>
      </w:r>
      <w:r>
        <w:rPr/>
        <w:t>of</w:t>
      </w:r>
      <w:r>
        <w:rPr>
          <w:spacing w:val="-7"/>
        </w:rPr>
        <w:t> </w:t>
      </w:r>
      <w:r>
        <w:rPr/>
        <w:t>the</w:t>
      </w:r>
      <w:r>
        <w:rPr>
          <w:spacing w:val="-4"/>
        </w:rPr>
        <w:t> </w:t>
      </w:r>
      <w:r>
        <w:rPr/>
        <w:t>Userspace</w:t>
      </w:r>
      <w:r>
        <w:rPr>
          <w:spacing w:val="-4"/>
        </w:rPr>
        <w:t> </w:t>
      </w:r>
      <w:r>
        <w:rPr/>
        <w:t>CNI</w:t>
      </w:r>
      <w:r>
        <w:rPr>
          <w:spacing w:val="-5"/>
        </w:rPr>
        <w:t> </w:t>
      </w:r>
      <w:r>
        <w:rPr>
          <w:spacing w:val="-2"/>
        </w:rPr>
        <w:t>Plugin</w:t>
      </w:r>
    </w:p>
    <w:p>
      <w:pPr>
        <w:spacing w:after="0"/>
        <w:sectPr>
          <w:type w:val="continuous"/>
          <w:pgSz w:w="11910" w:h="16850"/>
          <w:pgMar w:header="343" w:footer="442" w:top="1240" w:bottom="280" w:left="200" w:right="820"/>
          <w:cols w:num="2" w:equalWidth="0">
            <w:col w:w="613" w:space="2760"/>
            <w:col w:w="7517"/>
          </w:cols>
        </w:sectPr>
      </w:pPr>
    </w:p>
    <w:p>
      <w:pPr>
        <w:pStyle w:val="BodyText"/>
        <w:spacing w:before="10"/>
        <w:rPr>
          <w:b/>
          <w:sz w:val="12"/>
        </w:rPr>
      </w:pPr>
    </w:p>
    <w:p>
      <w:pPr>
        <w:spacing w:after="0"/>
        <w:rPr>
          <w:sz w:val="12"/>
        </w:rPr>
        <w:sectPr>
          <w:type w:val="continuous"/>
          <w:pgSz w:w="11910" w:h="16850"/>
          <w:pgMar w:header="343" w:footer="442" w:top="1240" w:bottom="280" w:left="200" w:right="820"/>
        </w:sectPr>
      </w:pPr>
    </w:p>
    <w:p>
      <w:pPr>
        <w:pStyle w:val="BodyText"/>
        <w:spacing w:before="91"/>
        <w:ind w:left="169"/>
      </w:pPr>
      <w:r>
        <w:rPr>
          <w:spacing w:val="-4"/>
        </w:rPr>
        <w:t>1108</w:t>
      </w:r>
    </w:p>
    <w:p>
      <w:pPr>
        <w:pStyle w:val="BodyText"/>
        <w:ind w:left="169"/>
      </w:pPr>
      <w:r>
        <w:rPr>
          <w:spacing w:val="-4"/>
        </w:rPr>
        <w:t>1109</w:t>
      </w:r>
    </w:p>
    <w:p>
      <w:pPr>
        <w:pStyle w:val="BodyText"/>
        <w:spacing w:before="91"/>
        <w:ind w:left="169" w:right="232"/>
      </w:pPr>
      <w:r>
        <w:rPr/>
        <w:br w:type="column"/>
      </w:r>
      <w:r>
        <w:rPr>
          <w:b/>
        </w:rPr>
        <w:t>VM-only:</w:t>
      </w:r>
      <w:r>
        <w:rPr>
          <w:b/>
          <w:spacing w:val="80"/>
        </w:rPr>
        <w:t> </w:t>
      </w:r>
      <w:r>
        <w:rPr/>
        <w:t>OVS DPDK is an</w:t>
      </w:r>
      <w:r>
        <w:rPr>
          <w:spacing w:val="17"/>
        </w:rPr>
        <w:t> </w:t>
      </w:r>
      <w:r>
        <w:rPr/>
        <w:t>example of a Host userspace</w:t>
      </w:r>
      <w:r>
        <w:rPr>
          <w:spacing w:val="16"/>
        </w:rPr>
        <w:t> </w:t>
      </w:r>
      <w:r>
        <w:rPr/>
        <w:t>virtual switch and could provide high performance L2/L3 packet receive and transmit.</w:t>
      </w:r>
    </w:p>
    <w:p>
      <w:pPr>
        <w:spacing w:after="0"/>
        <w:sectPr>
          <w:type w:val="continuous"/>
          <w:pgSz w:w="11910" w:h="16850"/>
          <w:pgMar w:header="343" w:footer="442" w:top="1240" w:bottom="280" w:left="200" w:right="820"/>
          <w:cols w:num="2" w:equalWidth="0">
            <w:col w:w="613" w:space="150"/>
            <w:col w:w="10127"/>
          </w:cols>
        </w:sectPr>
      </w:pPr>
    </w:p>
    <w:p>
      <w:pPr>
        <w:pStyle w:val="BodyText"/>
        <w:spacing w:before="214"/>
        <w:ind w:left="169"/>
      </w:pPr>
      <w:r>
        <w:rPr>
          <w:spacing w:val="-4"/>
        </w:rPr>
        <w:t>1110</w:t>
      </w:r>
    </w:p>
    <w:p>
      <w:pPr>
        <w:pStyle w:val="BodyText"/>
        <w:spacing w:before="188"/>
        <w:ind w:left="169"/>
      </w:pPr>
      <w:r>
        <w:rPr>
          <w:spacing w:val="-4"/>
        </w:rPr>
        <w:t>1111</w:t>
      </w:r>
    </w:p>
    <w:p>
      <w:pPr>
        <w:pStyle w:val="BodyText"/>
        <w:ind w:left="169"/>
      </w:pPr>
      <w:r>
        <w:rPr>
          <w:spacing w:val="-4"/>
        </w:rPr>
        <w:t>1112</w:t>
      </w:r>
    </w:p>
    <w:p>
      <w:pPr>
        <w:pStyle w:val="BodyText"/>
        <w:spacing w:before="1"/>
        <w:ind w:left="169"/>
      </w:pPr>
      <w:r>
        <w:rPr>
          <w:spacing w:val="-4"/>
        </w:rPr>
        <w:t>1113</w:t>
      </w:r>
    </w:p>
    <w:p>
      <w:pPr>
        <w:pStyle w:val="BodyText"/>
        <w:spacing w:before="178"/>
        <w:ind w:left="169"/>
      </w:pPr>
      <w:r>
        <w:rPr>
          <w:spacing w:val="-4"/>
        </w:rPr>
        <w:t>1114</w:t>
      </w:r>
    </w:p>
    <w:p>
      <w:pPr>
        <w:pStyle w:val="BodyText"/>
        <w:ind w:left="169"/>
      </w:pPr>
      <w:r>
        <w:rPr>
          <w:spacing w:val="-4"/>
        </w:rPr>
        <w:t>1115</w:t>
      </w:r>
    </w:p>
    <w:p>
      <w:pPr>
        <w:pStyle w:val="BodyText"/>
        <w:ind w:left="169"/>
      </w:pPr>
      <w:r>
        <w:rPr>
          <w:spacing w:val="-4"/>
        </w:rPr>
        <w:t>1116</w:t>
      </w:r>
    </w:p>
    <w:p>
      <w:pPr>
        <w:pStyle w:val="BodyText"/>
        <w:spacing w:before="181"/>
        <w:ind w:left="169"/>
      </w:pPr>
      <w:r>
        <w:rPr>
          <w:spacing w:val="-4"/>
        </w:rPr>
        <w:t>1117</w:t>
      </w:r>
    </w:p>
    <w:p>
      <w:pPr>
        <w:pStyle w:val="BodyText"/>
        <w:spacing w:before="180"/>
        <w:ind w:left="169"/>
      </w:pPr>
      <w:r>
        <w:rPr>
          <w:spacing w:val="-4"/>
        </w:rPr>
        <w:t>1118</w:t>
      </w:r>
    </w:p>
    <w:p>
      <w:pPr>
        <w:pStyle w:val="BodyText"/>
        <w:spacing w:before="1"/>
        <w:ind w:left="169"/>
      </w:pPr>
      <w:r>
        <w:rPr>
          <w:spacing w:val="-4"/>
        </w:rPr>
        <w:t>1119</w:t>
      </w:r>
    </w:p>
    <w:p>
      <w:pPr>
        <w:pStyle w:val="BodyText"/>
        <w:spacing w:before="47"/>
      </w:pPr>
    </w:p>
    <w:p>
      <w:pPr>
        <w:pStyle w:val="BodyText"/>
        <w:ind w:left="169"/>
      </w:pPr>
      <w:r>
        <w:rPr>
          <w:spacing w:val="-4"/>
        </w:rPr>
        <w:t>1120</w:t>
      </w:r>
    </w:p>
    <w:p>
      <w:pPr>
        <w:pStyle w:val="BodyText"/>
        <w:spacing w:before="187"/>
        <w:ind w:left="169"/>
      </w:pPr>
      <w:r>
        <w:rPr>
          <w:spacing w:val="-4"/>
        </w:rPr>
        <w:t>1121</w:t>
      </w:r>
    </w:p>
    <w:p>
      <w:pPr>
        <w:pStyle w:val="BodyText"/>
        <w:spacing w:before="1"/>
        <w:ind w:left="169"/>
      </w:pPr>
      <w:r>
        <w:rPr>
          <w:spacing w:val="-4"/>
        </w:rPr>
        <w:t>1122</w:t>
      </w:r>
    </w:p>
    <w:p>
      <w:pPr>
        <w:pStyle w:val="BodyText"/>
        <w:ind w:left="169"/>
      </w:pPr>
      <w:r>
        <w:rPr>
          <w:spacing w:val="-4"/>
        </w:rPr>
        <w:t>1123</w:t>
      </w:r>
    </w:p>
    <w:p>
      <w:pPr>
        <w:pStyle w:val="BodyText"/>
        <w:spacing w:before="181"/>
        <w:ind w:left="169"/>
      </w:pPr>
      <w:r>
        <w:rPr>
          <w:spacing w:val="-4"/>
        </w:rPr>
        <w:t>1124</w:t>
      </w:r>
    </w:p>
    <w:p>
      <w:pPr>
        <w:pStyle w:val="BodyText"/>
        <w:spacing w:line="229" w:lineRule="exact"/>
        <w:ind w:left="169"/>
      </w:pPr>
      <w:r>
        <w:rPr>
          <w:spacing w:val="-4"/>
        </w:rPr>
        <w:t>1125</w:t>
      </w:r>
    </w:p>
    <w:p>
      <w:pPr>
        <w:pStyle w:val="BodyText"/>
        <w:spacing w:line="229" w:lineRule="exact"/>
        <w:ind w:left="169"/>
      </w:pPr>
      <w:r>
        <w:rPr>
          <w:spacing w:val="-4"/>
        </w:rPr>
        <w:t>1126</w:t>
      </w:r>
    </w:p>
    <w:p>
      <w:pPr>
        <w:pStyle w:val="BodyText"/>
        <w:spacing w:before="1"/>
        <w:ind w:left="169"/>
      </w:pPr>
      <w:r>
        <w:rPr>
          <w:spacing w:val="-4"/>
        </w:rPr>
        <w:t>1127</w:t>
      </w:r>
    </w:p>
    <w:p>
      <w:pPr>
        <w:pStyle w:val="BodyText"/>
        <w:ind w:left="169"/>
      </w:pPr>
      <w:r>
        <w:rPr>
          <w:spacing w:val="-4"/>
        </w:rPr>
        <w:t>1128</w:t>
      </w:r>
    </w:p>
    <w:p>
      <w:pPr>
        <w:pStyle w:val="BodyText"/>
        <w:ind w:left="169"/>
      </w:pPr>
      <w:r>
        <w:rPr>
          <w:spacing w:val="-4"/>
        </w:rPr>
        <w:t>1129</w:t>
      </w:r>
    </w:p>
    <w:p>
      <w:pPr>
        <w:pStyle w:val="BodyText"/>
        <w:spacing w:line="229" w:lineRule="exact" w:before="1"/>
        <w:ind w:left="169"/>
      </w:pPr>
      <w:r>
        <w:rPr>
          <w:spacing w:val="-4"/>
        </w:rPr>
        <w:t>1130</w:t>
      </w:r>
    </w:p>
    <w:p>
      <w:pPr>
        <w:pStyle w:val="BodyText"/>
        <w:spacing w:line="229" w:lineRule="exact"/>
        <w:ind w:left="169"/>
      </w:pPr>
      <w:r>
        <w:rPr>
          <w:spacing w:val="-4"/>
        </w:rPr>
        <w:t>1131</w:t>
      </w:r>
    </w:p>
    <w:p>
      <w:pPr>
        <w:pStyle w:val="BodyText"/>
        <w:ind w:left="169"/>
      </w:pPr>
      <w:r>
        <w:rPr>
          <w:spacing w:val="-4"/>
        </w:rPr>
        <w:t>1132</w:t>
      </w:r>
    </w:p>
    <w:p>
      <w:pPr>
        <w:pStyle w:val="BodyText"/>
        <w:spacing w:before="181"/>
        <w:ind w:left="169"/>
      </w:pPr>
      <w:r>
        <w:rPr>
          <w:spacing w:val="-4"/>
        </w:rPr>
        <w:t>1133</w:t>
      </w:r>
    </w:p>
    <w:p>
      <w:pPr>
        <w:pStyle w:val="BodyText"/>
        <w:ind w:left="169"/>
      </w:pPr>
      <w:r>
        <w:rPr>
          <w:spacing w:val="-4"/>
        </w:rPr>
        <w:t>1134</w:t>
      </w:r>
    </w:p>
    <w:p>
      <w:pPr>
        <w:pStyle w:val="BodyText"/>
        <w:spacing w:before="181"/>
        <w:ind w:left="169"/>
      </w:pPr>
      <w:r>
        <w:rPr>
          <w:spacing w:val="-4"/>
        </w:rPr>
        <w:t>1135</w:t>
      </w:r>
    </w:p>
    <w:p>
      <w:pPr>
        <w:pStyle w:val="BodyText"/>
        <w:ind w:left="169"/>
      </w:pPr>
      <w:r>
        <w:rPr>
          <w:spacing w:val="-4"/>
        </w:rPr>
        <w:t>1136</w:t>
      </w:r>
    </w:p>
    <w:p>
      <w:pPr>
        <w:pStyle w:val="BodyText"/>
        <w:spacing w:before="181"/>
        <w:ind w:left="169"/>
      </w:pPr>
      <w:r>
        <w:rPr>
          <w:spacing w:val="-4"/>
        </w:rPr>
        <w:t>1137</w:t>
      </w:r>
    </w:p>
    <w:p>
      <w:pPr>
        <w:pStyle w:val="BodyText"/>
        <w:spacing w:before="46"/>
      </w:pPr>
    </w:p>
    <w:p>
      <w:pPr>
        <w:pStyle w:val="BodyText"/>
        <w:ind w:left="169"/>
      </w:pPr>
      <w:r>
        <w:rPr>
          <w:spacing w:val="-4"/>
        </w:rPr>
        <w:t>1138</w:t>
      </w:r>
    </w:p>
    <w:p>
      <w:pPr>
        <w:pStyle w:val="BodyText"/>
        <w:spacing w:before="188"/>
        <w:ind w:left="169"/>
      </w:pPr>
      <w:r>
        <w:rPr>
          <w:spacing w:val="-4"/>
        </w:rPr>
        <w:t>1139</w:t>
      </w:r>
    </w:p>
    <w:p>
      <w:pPr>
        <w:pStyle w:val="BodyText"/>
        <w:ind w:left="169"/>
      </w:pPr>
      <w:r>
        <w:rPr>
          <w:spacing w:val="-4"/>
        </w:rPr>
        <w:t>1140</w:t>
      </w:r>
    </w:p>
    <w:p>
      <w:pPr>
        <w:pStyle w:val="BodyText"/>
        <w:spacing w:before="1"/>
        <w:ind w:left="169"/>
      </w:pPr>
      <w:r>
        <w:rPr>
          <w:spacing w:val="-4"/>
        </w:rPr>
        <w:t>1141</w:t>
      </w:r>
    </w:p>
    <w:p>
      <w:pPr>
        <w:pStyle w:val="BodyText"/>
        <w:ind w:left="169"/>
      </w:pPr>
      <w:r>
        <w:rPr>
          <w:spacing w:val="-4"/>
        </w:rPr>
        <w:t>1142</w:t>
      </w:r>
    </w:p>
    <w:p>
      <w:pPr>
        <w:pStyle w:val="BodyText"/>
        <w:spacing w:line="229" w:lineRule="exact" w:before="181"/>
        <w:ind w:left="169"/>
      </w:pPr>
      <w:r>
        <w:rPr>
          <w:spacing w:val="-4"/>
        </w:rPr>
        <w:t>1143</w:t>
      </w:r>
    </w:p>
    <w:p>
      <w:pPr>
        <w:pStyle w:val="BodyText"/>
        <w:spacing w:line="229" w:lineRule="exact"/>
        <w:ind w:left="169"/>
      </w:pPr>
      <w:r>
        <w:rPr>
          <w:spacing w:val="-4"/>
        </w:rPr>
        <w:t>1144</w:t>
      </w:r>
    </w:p>
    <w:p>
      <w:pPr>
        <w:pStyle w:val="BodyText"/>
        <w:ind w:left="169"/>
      </w:pPr>
      <w:r>
        <w:rPr>
          <w:spacing w:val="-4"/>
        </w:rPr>
        <w:t>1145</w:t>
      </w:r>
    </w:p>
    <w:p>
      <w:pPr>
        <w:pStyle w:val="BodyText"/>
        <w:spacing w:before="1"/>
        <w:ind w:left="169"/>
      </w:pPr>
      <w:r>
        <w:rPr>
          <w:spacing w:val="-4"/>
        </w:rPr>
        <w:t>1146</w:t>
      </w:r>
    </w:p>
    <w:p>
      <w:pPr>
        <w:pStyle w:val="BodyText"/>
        <w:ind w:left="169"/>
      </w:pPr>
      <w:r>
        <w:rPr>
          <w:spacing w:val="-4"/>
        </w:rPr>
        <w:t>1147</w:t>
      </w:r>
    </w:p>
    <w:p>
      <w:pPr>
        <w:pStyle w:val="BodyText"/>
        <w:spacing w:before="1"/>
        <w:ind w:left="169"/>
      </w:pPr>
      <w:r>
        <w:rPr>
          <w:spacing w:val="-4"/>
        </w:rPr>
        <w:t>1148</w:t>
      </w:r>
    </w:p>
    <w:p>
      <w:pPr>
        <w:pStyle w:val="BodyText"/>
        <w:ind w:left="169"/>
      </w:pPr>
      <w:r>
        <w:rPr>
          <w:spacing w:val="-4"/>
        </w:rPr>
        <w:t>1149</w:t>
      </w:r>
    </w:p>
    <w:p>
      <w:pPr>
        <w:pStyle w:val="BodyText"/>
        <w:spacing w:before="1"/>
        <w:ind w:left="169"/>
      </w:pPr>
      <w:r>
        <w:rPr>
          <w:spacing w:val="-4"/>
        </w:rPr>
        <w:t>1150</w:t>
      </w:r>
    </w:p>
    <w:p>
      <w:pPr>
        <w:pStyle w:val="BodyText"/>
        <w:spacing w:before="178"/>
        <w:ind w:left="169"/>
      </w:pPr>
      <w:r>
        <w:rPr>
          <w:spacing w:val="-4"/>
        </w:rPr>
        <w:t>1151</w:t>
      </w:r>
    </w:p>
    <w:p>
      <w:pPr>
        <w:pStyle w:val="BodyText"/>
        <w:ind w:left="169"/>
      </w:pPr>
      <w:r>
        <w:rPr>
          <w:spacing w:val="-4"/>
        </w:rPr>
        <w:t>1152</w:t>
      </w:r>
    </w:p>
    <w:p>
      <w:pPr>
        <w:pStyle w:val="BodyText"/>
        <w:ind w:left="169"/>
      </w:pPr>
      <w:r>
        <w:rPr>
          <w:spacing w:val="-4"/>
        </w:rPr>
        <w:t>1153</w:t>
      </w:r>
    </w:p>
    <w:p>
      <w:pPr>
        <w:pStyle w:val="BodyText"/>
        <w:spacing w:line="229" w:lineRule="exact" w:before="1"/>
        <w:ind w:left="169"/>
      </w:pPr>
      <w:r>
        <w:rPr>
          <w:spacing w:val="-4"/>
        </w:rPr>
        <w:t>1154</w:t>
      </w:r>
    </w:p>
    <w:p>
      <w:pPr>
        <w:pStyle w:val="BodyText"/>
        <w:spacing w:line="229" w:lineRule="exact"/>
        <w:ind w:left="169"/>
      </w:pPr>
      <w:r>
        <w:rPr>
          <w:spacing w:val="-4"/>
        </w:rPr>
        <w:t>1155</w:t>
      </w:r>
    </w:p>
    <w:p>
      <w:pPr>
        <w:pStyle w:val="BodyText"/>
        <w:ind w:left="169"/>
      </w:pPr>
      <w:r>
        <w:rPr>
          <w:spacing w:val="-4"/>
        </w:rPr>
        <w:t>1156</w:t>
      </w:r>
    </w:p>
    <w:p>
      <w:pPr>
        <w:pStyle w:val="BodyText"/>
        <w:spacing w:before="1"/>
        <w:ind w:left="169"/>
      </w:pPr>
      <w:r>
        <w:rPr>
          <w:spacing w:val="-4"/>
        </w:rPr>
        <w:t>1157</w:t>
      </w:r>
    </w:p>
    <w:p>
      <w:pPr>
        <w:pStyle w:val="BodyText"/>
        <w:ind w:left="169"/>
      </w:pPr>
      <w:r>
        <w:rPr>
          <w:spacing w:val="-4"/>
        </w:rPr>
        <w:t>1158</w:t>
      </w:r>
    </w:p>
    <w:p>
      <w:pPr>
        <w:pStyle w:val="Heading5"/>
        <w:numPr>
          <w:ilvl w:val="3"/>
          <w:numId w:val="69"/>
        </w:numPr>
        <w:tabs>
          <w:tab w:pos="1177" w:val="left" w:leader="none"/>
        </w:tabs>
        <w:spacing w:line="240" w:lineRule="auto" w:before="176" w:after="0"/>
        <w:ind w:left="1177" w:right="0" w:hanging="1008"/>
        <w:jc w:val="left"/>
      </w:pPr>
      <w:r>
        <w:rPr/>
        <w:br w:type="column"/>
      </w:r>
      <w:r>
        <w:rPr/>
        <w:t>Support</w:t>
      </w:r>
      <w:r>
        <w:rPr>
          <w:spacing w:val="-4"/>
        </w:rPr>
        <w:t> </w:t>
      </w:r>
      <w:r>
        <w:rPr/>
        <w:t>for</w:t>
      </w:r>
      <w:r>
        <w:rPr>
          <w:spacing w:val="-4"/>
        </w:rPr>
        <w:t> </w:t>
      </w:r>
      <w:r>
        <w:rPr/>
        <w:t>Service</w:t>
      </w:r>
      <w:r>
        <w:rPr>
          <w:spacing w:val="-4"/>
        </w:rPr>
        <w:t> </w:t>
      </w:r>
      <w:r>
        <w:rPr/>
        <w:t>Function</w:t>
      </w:r>
      <w:r>
        <w:rPr>
          <w:spacing w:val="-3"/>
        </w:rPr>
        <w:t> </w:t>
      </w:r>
      <w:r>
        <w:rPr>
          <w:spacing w:val="-2"/>
        </w:rPr>
        <w:t>Chaining</w:t>
      </w:r>
    </w:p>
    <w:p>
      <w:pPr>
        <w:pStyle w:val="BodyText"/>
        <w:spacing w:before="180"/>
        <w:ind w:left="186" w:right="315"/>
        <w:jc w:val="both"/>
      </w:pPr>
      <w:r>
        <w:rPr>
          <w:b/>
        </w:rPr>
        <w:t>Common:</w:t>
      </w:r>
      <w:r>
        <w:rPr>
          <w:b/>
          <w:spacing w:val="40"/>
        </w:rPr>
        <w:t> </w:t>
      </w:r>
      <w:r>
        <w:rPr/>
        <w:t>Support for a Service Function Chaining (SFC) capability requires the ability to create a service function chain</w:t>
      </w:r>
      <w:r>
        <w:rPr>
          <w:spacing w:val="-9"/>
        </w:rPr>
        <w:t> </w:t>
      </w:r>
      <w:r>
        <w:rPr/>
        <w:t>between</w:t>
      </w:r>
      <w:r>
        <w:rPr>
          <w:spacing w:val="-11"/>
        </w:rPr>
        <w:t> </w:t>
      </w:r>
      <w:r>
        <w:rPr/>
        <w:t>multiple</w:t>
      </w:r>
      <w:r>
        <w:rPr>
          <w:spacing w:val="-10"/>
        </w:rPr>
        <w:t> </w:t>
      </w:r>
      <w:r>
        <w:rPr/>
        <w:t>VMs</w:t>
      </w:r>
      <w:r>
        <w:rPr>
          <w:spacing w:val="-11"/>
        </w:rPr>
        <w:t> </w:t>
      </w:r>
      <w:r>
        <w:rPr/>
        <w:t>or</w:t>
      </w:r>
      <w:r>
        <w:rPr>
          <w:spacing w:val="-10"/>
        </w:rPr>
        <w:t> </w:t>
      </w:r>
      <w:r>
        <w:rPr/>
        <w:t>containers.</w:t>
      </w:r>
      <w:r>
        <w:rPr>
          <w:spacing w:val="-12"/>
        </w:rPr>
        <w:t> </w:t>
      </w:r>
      <w:r>
        <w:rPr/>
        <w:t>In</w:t>
      </w:r>
      <w:r>
        <w:rPr>
          <w:spacing w:val="-9"/>
        </w:rPr>
        <w:t> </w:t>
      </w:r>
      <w:r>
        <w:rPr/>
        <w:t>the</w:t>
      </w:r>
      <w:r>
        <w:rPr>
          <w:spacing w:val="-10"/>
        </w:rPr>
        <w:t> </w:t>
      </w:r>
      <w:r>
        <w:rPr/>
        <w:t>virtualization</w:t>
      </w:r>
      <w:r>
        <w:rPr>
          <w:spacing w:val="-9"/>
        </w:rPr>
        <w:t> </w:t>
      </w:r>
      <w:r>
        <w:rPr/>
        <w:t>environment,</w:t>
      </w:r>
      <w:r>
        <w:rPr>
          <w:spacing w:val="-10"/>
        </w:rPr>
        <w:t> </w:t>
      </w:r>
      <w:r>
        <w:rPr/>
        <w:t>multiple</w:t>
      </w:r>
      <w:r>
        <w:rPr>
          <w:spacing w:val="-10"/>
        </w:rPr>
        <w:t> </w:t>
      </w:r>
      <w:r>
        <w:rPr/>
        <w:t>instances</w:t>
      </w:r>
      <w:r>
        <w:rPr>
          <w:spacing w:val="-11"/>
        </w:rPr>
        <w:t> </w:t>
      </w:r>
      <w:r>
        <w:rPr/>
        <w:t>will</w:t>
      </w:r>
      <w:r>
        <w:rPr>
          <w:spacing w:val="-11"/>
        </w:rPr>
        <w:t> </w:t>
      </w:r>
      <w:r>
        <w:rPr/>
        <w:t>usually</w:t>
      </w:r>
      <w:r>
        <w:rPr>
          <w:spacing w:val="-9"/>
        </w:rPr>
        <w:t> </w:t>
      </w:r>
      <w:r>
        <w:rPr/>
        <w:t>be</w:t>
      </w:r>
      <w:r>
        <w:rPr>
          <w:spacing w:val="-10"/>
        </w:rPr>
        <w:t> </w:t>
      </w:r>
      <w:r>
        <w:rPr/>
        <w:t>deployed, and being able to efficiently connect the instances to provide service will be a fundamental requirement.</w:t>
      </w:r>
    </w:p>
    <w:p>
      <w:pPr>
        <w:pStyle w:val="BodyText"/>
        <w:spacing w:before="179"/>
        <w:ind w:left="186" w:right="322"/>
        <w:jc w:val="both"/>
      </w:pPr>
      <w:r>
        <w:rPr/>
        <w:t>The ability to dynamically configure</w:t>
      </w:r>
      <w:r>
        <w:rPr>
          <w:spacing w:val="-1"/>
        </w:rPr>
        <w:t> </w:t>
      </w:r>
      <w:r>
        <w:rPr/>
        <w:t>traffic</w:t>
      </w:r>
      <w:r>
        <w:rPr>
          <w:spacing w:val="-1"/>
        </w:rPr>
        <w:t> </w:t>
      </w:r>
      <w:r>
        <w:rPr/>
        <w:t>flow will provide flexibility to Operators.</w:t>
      </w:r>
      <w:r>
        <w:rPr>
          <w:spacing w:val="40"/>
        </w:rPr>
        <w:t> </w:t>
      </w:r>
      <w:r>
        <w:rPr/>
        <w:t>When the service requirement</w:t>
      </w:r>
      <w:r>
        <w:rPr>
          <w:spacing w:val="-1"/>
        </w:rPr>
        <w:t> </w:t>
      </w:r>
      <w:r>
        <w:rPr/>
        <w:t>or flow direction needs to be changed, the Service Function Chaining capability can be used to easily implement it instead of having to restart and reconfigure the services, networking configuration and Containers/VMs.</w:t>
      </w:r>
    </w:p>
    <w:p>
      <w:pPr>
        <w:pStyle w:val="BodyText"/>
        <w:spacing w:before="181"/>
        <w:ind w:left="186"/>
        <w:jc w:val="both"/>
      </w:pPr>
      <w:r>
        <w:rPr>
          <w:b/>
        </w:rPr>
        <w:t>Container-only:</w:t>
      </w:r>
      <w:r>
        <w:rPr>
          <w:b/>
          <w:spacing w:val="-4"/>
        </w:rPr>
        <w:t> </w:t>
      </w:r>
      <w:r>
        <w:rPr/>
        <w:t>An</w:t>
      </w:r>
      <w:r>
        <w:rPr>
          <w:spacing w:val="-3"/>
        </w:rPr>
        <w:t> </w:t>
      </w:r>
      <w:r>
        <w:rPr/>
        <w:t>example</w:t>
      </w:r>
      <w:r>
        <w:rPr>
          <w:spacing w:val="-6"/>
        </w:rPr>
        <w:t> </w:t>
      </w:r>
      <w:r>
        <w:rPr/>
        <w:t>of</w:t>
      </w:r>
      <w:r>
        <w:rPr>
          <w:spacing w:val="-4"/>
        </w:rPr>
        <w:t> </w:t>
      </w:r>
      <w:r>
        <w:rPr/>
        <w:t>SFC</w:t>
      </w:r>
      <w:r>
        <w:rPr>
          <w:spacing w:val="-6"/>
        </w:rPr>
        <w:t> </w:t>
      </w:r>
      <w:r>
        <w:rPr/>
        <w:t>functionality</w:t>
      </w:r>
      <w:r>
        <w:rPr>
          <w:spacing w:val="-3"/>
        </w:rPr>
        <w:t> </w:t>
      </w:r>
      <w:r>
        <w:rPr/>
        <w:t>is</w:t>
      </w:r>
      <w:r>
        <w:rPr>
          <w:spacing w:val="-5"/>
        </w:rPr>
        <w:t> </w:t>
      </w:r>
      <w:r>
        <w:rPr/>
        <w:t>found</w:t>
      </w:r>
      <w:r>
        <w:rPr>
          <w:spacing w:val="-5"/>
        </w:rPr>
        <w:t> </w:t>
      </w:r>
      <w:r>
        <w:rPr/>
        <w:t>at:</w:t>
      </w:r>
      <w:r>
        <w:rPr>
          <w:spacing w:val="-2"/>
        </w:rPr>
        <w:t> </w:t>
      </w:r>
      <w:hyperlink r:id="rId91">
        <w:r>
          <w:rPr>
            <w:color w:val="0000FF"/>
            <w:spacing w:val="-2"/>
            <w:u w:val="single" w:color="0000FF"/>
          </w:rPr>
          <w:t>https://networkservicemesh.io/</w:t>
        </w:r>
      </w:hyperlink>
    </w:p>
    <w:p>
      <w:pPr>
        <w:pStyle w:val="BodyText"/>
        <w:spacing w:before="180"/>
        <w:ind w:left="186" w:right="311"/>
        <w:jc w:val="both"/>
      </w:pPr>
      <w:r>
        <w:rPr>
          <w:b/>
        </w:rPr>
        <w:t>VM only:</w:t>
      </w:r>
      <w:r>
        <w:rPr>
          <w:b/>
          <w:spacing w:val="40"/>
        </w:rPr>
        <w:t> </w:t>
      </w:r>
      <w:r>
        <w:rPr/>
        <w:t>The OpenStack Neutron SFC and OpenFlow-based SFC are examples of solutions that can implement the Service Function Chaining capability.</w:t>
      </w:r>
    </w:p>
    <w:p>
      <w:pPr>
        <w:pStyle w:val="BodyText"/>
        <w:spacing w:before="9"/>
      </w:pPr>
    </w:p>
    <w:p>
      <w:pPr>
        <w:pStyle w:val="Heading5"/>
        <w:numPr>
          <w:ilvl w:val="3"/>
          <w:numId w:val="69"/>
        </w:numPr>
        <w:tabs>
          <w:tab w:pos="1177" w:val="left" w:leader="none"/>
        </w:tabs>
        <w:spacing w:line="240" w:lineRule="auto" w:before="0" w:after="0"/>
        <w:ind w:left="1177" w:right="0" w:hanging="1008"/>
        <w:jc w:val="left"/>
      </w:pPr>
      <w:r>
        <w:rPr/>
        <w:t>Support</w:t>
      </w:r>
      <w:r>
        <w:rPr>
          <w:spacing w:val="-3"/>
        </w:rPr>
        <w:t> </w:t>
      </w:r>
      <w:r>
        <w:rPr/>
        <w:t>for</w:t>
      </w:r>
      <w:r>
        <w:rPr>
          <w:spacing w:val="-3"/>
        </w:rPr>
        <w:t> </w:t>
      </w:r>
      <w:r>
        <w:rPr/>
        <w:t>VLAN</w:t>
      </w:r>
      <w:r>
        <w:rPr>
          <w:spacing w:val="-5"/>
        </w:rPr>
        <w:t> </w:t>
      </w:r>
      <w:r>
        <w:rPr/>
        <w:t>based</w:t>
      </w:r>
      <w:r>
        <w:rPr>
          <w:spacing w:val="-3"/>
        </w:rPr>
        <w:t> </w:t>
      </w:r>
      <w:r>
        <w:rPr>
          <w:spacing w:val="-2"/>
        </w:rPr>
        <w:t>networking</w:t>
      </w:r>
    </w:p>
    <w:p>
      <w:pPr>
        <w:pStyle w:val="BodyText"/>
        <w:spacing w:before="180"/>
        <w:ind w:left="186" w:right="319"/>
        <w:jc w:val="both"/>
      </w:pPr>
      <w:r>
        <w:rPr>
          <w:b/>
        </w:rPr>
        <w:t>Common:</w:t>
      </w:r>
      <w:r>
        <w:rPr>
          <w:b/>
          <w:spacing w:val="40"/>
        </w:rPr>
        <w:t> </w:t>
      </w:r>
      <w:r>
        <w:rPr/>
        <w:t>VLAN based networking is the most common and fundamental form of networking. VLANs are typically used to provide the isolation of various types of traffic in cloud environments. Cloud platforms must support the traffic isolation requirements of the application.</w:t>
      </w:r>
    </w:p>
    <w:p>
      <w:pPr>
        <w:pStyle w:val="BodyText"/>
        <w:spacing w:before="182"/>
        <w:ind w:left="186" w:right="310"/>
        <w:jc w:val="both"/>
      </w:pPr>
      <w:r>
        <w:rPr/>
        <w:t>The</w:t>
      </w:r>
      <w:r>
        <w:rPr>
          <w:spacing w:val="-5"/>
        </w:rPr>
        <w:t> </w:t>
      </w:r>
      <w:r>
        <w:rPr/>
        <w:t>O-RAN</w:t>
      </w:r>
      <w:r>
        <w:rPr>
          <w:spacing w:val="-5"/>
        </w:rPr>
        <w:t> </w:t>
      </w:r>
      <w:r>
        <w:rPr/>
        <w:t>slicing</w:t>
      </w:r>
      <w:r>
        <w:rPr>
          <w:spacing w:val="-4"/>
        </w:rPr>
        <w:t> </w:t>
      </w:r>
      <w:r>
        <w:rPr/>
        <w:t>use</w:t>
      </w:r>
      <w:r>
        <w:rPr>
          <w:spacing w:val="-5"/>
        </w:rPr>
        <w:t> </w:t>
      </w:r>
      <w:r>
        <w:rPr/>
        <w:t>cases</w:t>
      </w:r>
      <w:r>
        <w:rPr>
          <w:spacing w:val="-6"/>
        </w:rPr>
        <w:t> </w:t>
      </w:r>
      <w:r>
        <w:rPr/>
        <w:t>specified</w:t>
      </w:r>
      <w:r>
        <w:rPr>
          <w:spacing w:val="-4"/>
        </w:rPr>
        <w:t> </w:t>
      </w:r>
      <w:r>
        <w:rPr/>
        <w:t>in</w:t>
      </w:r>
      <w:r>
        <w:rPr>
          <w:spacing w:val="-3"/>
        </w:rPr>
        <w:t> </w:t>
      </w:r>
      <w:hyperlink w:history="true" w:anchor="_bookmark16">
        <w:r>
          <w:rPr/>
          <w:t>[14]</w:t>
        </w:r>
      </w:hyperlink>
      <w:r>
        <w:rPr>
          <w:spacing w:val="-7"/>
        </w:rPr>
        <w:t> </w:t>
      </w:r>
      <w:r>
        <w:rPr/>
        <w:t>require</w:t>
      </w:r>
      <w:r>
        <w:rPr>
          <w:spacing w:val="-7"/>
        </w:rPr>
        <w:t> </w:t>
      </w:r>
      <w:r>
        <w:rPr/>
        <w:t>the</w:t>
      </w:r>
      <w:r>
        <w:rPr>
          <w:spacing w:val="-7"/>
        </w:rPr>
        <w:t> </w:t>
      </w:r>
      <w:r>
        <w:rPr/>
        <w:t>use</w:t>
      </w:r>
      <w:r>
        <w:rPr>
          <w:spacing w:val="-5"/>
        </w:rPr>
        <w:t> </w:t>
      </w:r>
      <w:r>
        <w:rPr/>
        <w:t>of</w:t>
      </w:r>
      <w:r>
        <w:rPr>
          <w:spacing w:val="-5"/>
        </w:rPr>
        <w:t> </w:t>
      </w:r>
      <w:r>
        <w:rPr/>
        <w:t>VLANs</w:t>
      </w:r>
      <w:r>
        <w:rPr>
          <w:spacing w:val="-6"/>
        </w:rPr>
        <w:t> </w:t>
      </w:r>
      <w:r>
        <w:rPr/>
        <w:t>by</w:t>
      </w:r>
      <w:r>
        <w:rPr>
          <w:spacing w:val="-7"/>
        </w:rPr>
        <w:t> </w:t>
      </w:r>
      <w:r>
        <w:rPr/>
        <w:t>O-RAN</w:t>
      </w:r>
      <w:r>
        <w:rPr>
          <w:spacing w:val="-5"/>
        </w:rPr>
        <w:t> </w:t>
      </w:r>
      <w:r>
        <w:rPr/>
        <w:t>NFs</w:t>
      </w:r>
      <w:r>
        <w:rPr>
          <w:spacing w:val="-6"/>
        </w:rPr>
        <w:t> </w:t>
      </w:r>
      <w:r>
        <w:rPr/>
        <w:t>to</w:t>
      </w:r>
      <w:r>
        <w:rPr>
          <w:spacing w:val="-4"/>
        </w:rPr>
        <w:t> </w:t>
      </w:r>
      <w:r>
        <w:rPr/>
        <w:t>distinguish</w:t>
      </w:r>
      <w:r>
        <w:rPr>
          <w:spacing w:val="-4"/>
        </w:rPr>
        <w:t> </w:t>
      </w:r>
      <w:r>
        <w:rPr/>
        <w:t>traffic</w:t>
      </w:r>
      <w:r>
        <w:rPr>
          <w:spacing w:val="-5"/>
        </w:rPr>
        <w:t> </w:t>
      </w:r>
      <w:r>
        <w:rPr/>
        <w:t>belonging to different slices. To support this requirement, the O-Cloud platform must provide support for trunked VLAN network interfaces to be made available to Cloudified NFs (VMs and Containers) so that packets tagged with different VLANs can be transported on the same virtual network interface.</w:t>
      </w:r>
    </w:p>
    <w:p>
      <w:pPr>
        <w:pStyle w:val="BodyText"/>
        <w:spacing w:before="229"/>
        <w:ind w:left="186" w:right="310"/>
        <w:jc w:val="both"/>
      </w:pPr>
      <w:r>
        <w:rPr/>
        <w:t>VLANs may also be used to differentiate slices in the transport network once the appropriate VLAN tags are applied by Cloudified NFs</w:t>
      </w:r>
      <w:r>
        <w:rPr>
          <w:spacing w:val="-1"/>
        </w:rPr>
        <w:t> </w:t>
      </w:r>
      <w:r>
        <w:rPr/>
        <w:t>in the Data Center as specified in </w:t>
      </w:r>
      <w:hyperlink w:history="true" w:anchor="_bookmark16">
        <w:r>
          <w:rPr/>
          <w:t>[14].</w:t>
        </w:r>
      </w:hyperlink>
      <w:r>
        <w:rPr/>
        <w:t> Therefore, the O-Cloud must also ensure that any VLAN tags applied by the O-RAN NFs are carried over to the transport network.</w:t>
      </w:r>
    </w:p>
    <w:p>
      <w:pPr>
        <w:pStyle w:val="BodyText"/>
        <w:spacing w:before="180"/>
      </w:pPr>
    </w:p>
    <w:p>
      <w:pPr>
        <w:pStyle w:val="BodyText"/>
        <w:ind w:left="186" w:right="317"/>
        <w:jc w:val="both"/>
      </w:pPr>
      <w:r>
        <w:rPr>
          <w:b/>
        </w:rPr>
        <w:t>Container-only:</w:t>
      </w:r>
      <w:r>
        <w:rPr>
          <w:b/>
          <w:spacing w:val="-10"/>
        </w:rPr>
        <w:t> </w:t>
      </w:r>
      <w:r>
        <w:rPr/>
        <w:t>For</w:t>
      </w:r>
      <w:r>
        <w:rPr>
          <w:spacing w:val="-11"/>
        </w:rPr>
        <w:t> </w:t>
      </w:r>
      <w:r>
        <w:rPr/>
        <w:t>example,</w:t>
      </w:r>
      <w:r>
        <w:rPr>
          <w:spacing w:val="-11"/>
        </w:rPr>
        <w:t> </w:t>
      </w:r>
      <w:r>
        <w:rPr/>
        <w:t>the</w:t>
      </w:r>
      <w:r>
        <w:rPr>
          <w:spacing w:val="-11"/>
        </w:rPr>
        <w:t> </w:t>
      </w:r>
      <w:r>
        <w:rPr/>
        <w:t>cloud</w:t>
      </w:r>
      <w:r>
        <w:rPr>
          <w:spacing w:val="-10"/>
        </w:rPr>
        <w:t> </w:t>
      </w:r>
      <w:r>
        <w:rPr/>
        <w:t>platform</w:t>
      </w:r>
      <w:r>
        <w:rPr>
          <w:spacing w:val="-10"/>
        </w:rPr>
        <w:t> </w:t>
      </w:r>
      <w:r>
        <w:rPr/>
        <w:t>can</w:t>
      </w:r>
      <w:r>
        <w:rPr>
          <w:spacing w:val="-10"/>
        </w:rPr>
        <w:t> </w:t>
      </w:r>
      <w:r>
        <w:rPr/>
        <w:t>achieve</w:t>
      </w:r>
      <w:r>
        <w:rPr>
          <w:spacing w:val="-11"/>
        </w:rPr>
        <w:t> </w:t>
      </w:r>
      <w:r>
        <w:rPr/>
        <w:t>this</w:t>
      </w:r>
      <w:r>
        <w:rPr>
          <w:spacing w:val="-12"/>
        </w:rPr>
        <w:t> </w:t>
      </w:r>
      <w:r>
        <w:rPr/>
        <w:t>by</w:t>
      </w:r>
      <w:r>
        <w:rPr>
          <w:spacing w:val="-10"/>
        </w:rPr>
        <w:t> </w:t>
      </w:r>
      <w:r>
        <w:rPr/>
        <w:t>supporting</w:t>
      </w:r>
      <w:r>
        <w:rPr>
          <w:spacing w:val="-10"/>
        </w:rPr>
        <w:t> </w:t>
      </w:r>
      <w:r>
        <w:rPr/>
        <w:t>the</w:t>
      </w:r>
      <w:r>
        <w:rPr>
          <w:spacing w:val="-11"/>
        </w:rPr>
        <w:t> </w:t>
      </w:r>
      <w:r>
        <w:rPr/>
        <w:t>implementation</w:t>
      </w:r>
      <w:r>
        <w:rPr>
          <w:spacing w:val="-10"/>
        </w:rPr>
        <w:t> </w:t>
      </w:r>
      <w:r>
        <w:rPr/>
        <w:t>of</w:t>
      </w:r>
      <w:r>
        <w:rPr>
          <w:spacing w:val="-11"/>
        </w:rPr>
        <w:t> </w:t>
      </w:r>
      <w:r>
        <w:rPr/>
        <w:t>Multus</w:t>
      </w:r>
      <w:r>
        <w:rPr>
          <w:spacing w:val="-12"/>
        </w:rPr>
        <w:t> </w:t>
      </w:r>
      <w:r>
        <w:rPr/>
        <w:t>Container Networking Interface (CNI) Plugin. For more details, please see https://github.com/k8snetworkplumbingwg/multus-cni</w:t>
      </w:r>
    </w:p>
    <w:p>
      <w:pPr>
        <w:pStyle w:val="BodyText"/>
        <w:spacing w:before="181"/>
        <w:ind w:left="186" w:right="320"/>
        <w:jc w:val="both"/>
      </w:pPr>
      <w:r>
        <w:rPr>
          <w:b/>
        </w:rPr>
        <w:t>VM only: </w:t>
      </w:r>
      <w:r>
        <w:rPr/>
        <w:t>OpenStack provides the Neutron component for networking. For more details, please see </w:t>
      </w:r>
      <w:hyperlink r:id="rId84">
        <w:r>
          <w:rPr>
            <w:color w:val="0000FF"/>
            <w:spacing w:val="-2"/>
            <w:u w:val="single" w:color="0000FF"/>
          </w:rPr>
          <w:t>https://docs.openstack.org/neutron/stein/</w:t>
        </w:r>
      </w:hyperlink>
    </w:p>
    <w:p>
      <w:pPr>
        <w:pStyle w:val="BodyText"/>
      </w:pPr>
    </w:p>
    <w:p>
      <w:pPr>
        <w:pStyle w:val="BodyText"/>
        <w:spacing w:before="189"/>
      </w:pPr>
    </w:p>
    <w:p>
      <w:pPr>
        <w:pStyle w:val="Heading5"/>
        <w:numPr>
          <w:ilvl w:val="3"/>
          <w:numId w:val="69"/>
        </w:numPr>
        <w:tabs>
          <w:tab w:pos="1048" w:val="left" w:leader="none"/>
        </w:tabs>
        <w:spacing w:line="240" w:lineRule="auto" w:before="0" w:after="0"/>
        <w:ind w:left="1048" w:right="0" w:hanging="862"/>
        <w:jc w:val="left"/>
      </w:pPr>
      <w:r>
        <w:rPr/>
        <w:t>Support</w:t>
      </w:r>
      <w:r>
        <w:rPr>
          <w:spacing w:val="-4"/>
        </w:rPr>
        <w:t> </w:t>
      </w:r>
      <w:r>
        <w:rPr/>
        <w:t>for</w:t>
      </w:r>
      <w:r>
        <w:rPr>
          <w:spacing w:val="-4"/>
        </w:rPr>
        <w:t> </w:t>
      </w:r>
      <w:r>
        <w:rPr/>
        <w:t>O-Cloud</w:t>
      </w:r>
      <w:r>
        <w:rPr>
          <w:spacing w:val="-3"/>
        </w:rPr>
        <w:t> </w:t>
      </w:r>
      <w:r>
        <w:rPr/>
        <w:t>Gateways</w:t>
      </w:r>
      <w:r>
        <w:rPr>
          <w:spacing w:val="-5"/>
        </w:rPr>
        <w:t> </w:t>
      </w:r>
      <w:r>
        <w:rPr/>
        <w:t>to</w:t>
      </w:r>
      <w:r>
        <w:rPr>
          <w:spacing w:val="-3"/>
        </w:rPr>
        <w:t> </w:t>
      </w:r>
      <w:r>
        <w:rPr/>
        <w:t>connect</w:t>
      </w:r>
      <w:r>
        <w:rPr>
          <w:spacing w:val="-3"/>
        </w:rPr>
        <w:t> </w:t>
      </w:r>
      <w:r>
        <w:rPr/>
        <w:t>O-Cloud</w:t>
      </w:r>
      <w:r>
        <w:rPr>
          <w:spacing w:val="-3"/>
        </w:rPr>
        <w:t> </w:t>
      </w:r>
      <w:r>
        <w:rPr/>
        <w:t>Sites</w:t>
      </w:r>
      <w:r>
        <w:rPr>
          <w:spacing w:val="-4"/>
        </w:rPr>
        <w:t> </w:t>
      </w:r>
      <w:r>
        <w:rPr/>
        <w:t>with</w:t>
      </w:r>
      <w:r>
        <w:rPr>
          <w:spacing w:val="-2"/>
        </w:rPr>
        <w:t> </w:t>
      </w:r>
      <w:r>
        <w:rPr/>
        <w:t>Transport</w:t>
      </w:r>
      <w:r>
        <w:rPr>
          <w:spacing w:val="-4"/>
        </w:rPr>
        <w:t> </w:t>
      </w:r>
      <w:r>
        <w:rPr>
          <w:spacing w:val="-2"/>
        </w:rPr>
        <w:t>Networks</w:t>
      </w:r>
    </w:p>
    <w:p>
      <w:pPr>
        <w:pStyle w:val="BodyText"/>
        <w:spacing w:before="180"/>
        <w:ind w:left="186" w:right="304"/>
        <w:jc w:val="both"/>
      </w:pPr>
      <w:r>
        <w:rPr/>
        <w:t>In</w:t>
      </w:r>
      <w:r>
        <w:rPr>
          <w:spacing w:val="-2"/>
        </w:rPr>
        <w:t> </w:t>
      </w:r>
      <w:r>
        <w:rPr/>
        <w:t>disaggregated</w:t>
      </w:r>
      <w:r>
        <w:rPr>
          <w:spacing w:val="-3"/>
        </w:rPr>
        <w:t> </w:t>
      </w:r>
      <w:r>
        <w:rPr/>
        <w:t>O-RAN</w:t>
      </w:r>
      <w:r>
        <w:rPr>
          <w:spacing w:val="-3"/>
        </w:rPr>
        <w:t> </w:t>
      </w:r>
      <w:r>
        <w:rPr/>
        <w:t>deployments,</w:t>
      </w:r>
      <w:r>
        <w:rPr>
          <w:spacing w:val="-3"/>
        </w:rPr>
        <w:t> </w:t>
      </w:r>
      <w:r>
        <w:rPr/>
        <w:t>the</w:t>
      </w:r>
      <w:r>
        <w:rPr>
          <w:spacing w:val="-4"/>
        </w:rPr>
        <w:t> </w:t>
      </w:r>
      <w:r>
        <w:rPr/>
        <w:t>Network</w:t>
      </w:r>
      <w:r>
        <w:rPr>
          <w:spacing w:val="-3"/>
        </w:rPr>
        <w:t> </w:t>
      </w:r>
      <w:r>
        <w:rPr/>
        <w:t>Functions</w:t>
      </w:r>
      <w:r>
        <w:rPr>
          <w:spacing w:val="-3"/>
        </w:rPr>
        <w:t> </w:t>
      </w:r>
      <w:r>
        <w:rPr/>
        <w:t>(NFs)</w:t>
      </w:r>
      <w:r>
        <w:rPr>
          <w:spacing w:val="-3"/>
        </w:rPr>
        <w:t> </w:t>
      </w:r>
      <w:r>
        <w:rPr/>
        <w:t>may</w:t>
      </w:r>
      <w:r>
        <w:rPr>
          <w:spacing w:val="-3"/>
        </w:rPr>
        <w:t> </w:t>
      </w:r>
      <w:r>
        <w:rPr/>
        <w:t>be</w:t>
      </w:r>
      <w:r>
        <w:rPr>
          <w:spacing w:val="-4"/>
        </w:rPr>
        <w:t> </w:t>
      </w:r>
      <w:r>
        <w:rPr/>
        <w:t>deployed</w:t>
      </w:r>
      <w:r>
        <w:rPr>
          <w:spacing w:val="-2"/>
        </w:rPr>
        <w:t> </w:t>
      </w:r>
      <w:r>
        <w:rPr/>
        <w:t>in</w:t>
      </w:r>
      <w:r>
        <w:rPr>
          <w:spacing w:val="-3"/>
        </w:rPr>
        <w:t> </w:t>
      </w:r>
      <w:r>
        <w:rPr/>
        <w:t>multiple</w:t>
      </w:r>
      <w:r>
        <w:rPr>
          <w:spacing w:val="-3"/>
        </w:rPr>
        <w:t> </w:t>
      </w:r>
      <w:r>
        <w:rPr/>
        <w:t>O-Clouds</w:t>
      </w:r>
      <w:r>
        <w:rPr>
          <w:spacing w:val="-3"/>
        </w:rPr>
        <w:t> </w:t>
      </w:r>
      <w:r>
        <w:rPr/>
        <w:t>or</w:t>
      </w:r>
      <w:r>
        <w:rPr>
          <w:spacing w:val="-4"/>
        </w:rPr>
        <w:t> </w:t>
      </w:r>
      <w:r>
        <w:rPr/>
        <w:t>different locations</w:t>
      </w:r>
      <w:r>
        <w:rPr>
          <w:spacing w:val="-5"/>
        </w:rPr>
        <w:t> </w:t>
      </w:r>
      <w:r>
        <w:rPr/>
        <w:t>within</w:t>
      </w:r>
      <w:r>
        <w:rPr>
          <w:spacing w:val="-4"/>
        </w:rPr>
        <w:t> </w:t>
      </w:r>
      <w:r>
        <w:rPr/>
        <w:t>a</w:t>
      </w:r>
      <w:r>
        <w:rPr>
          <w:spacing w:val="-4"/>
        </w:rPr>
        <w:t> </w:t>
      </w:r>
      <w:r>
        <w:rPr/>
        <w:t>given</w:t>
      </w:r>
      <w:r>
        <w:rPr>
          <w:spacing w:val="-3"/>
        </w:rPr>
        <w:t> </w:t>
      </w:r>
      <w:r>
        <w:rPr/>
        <w:t>distributed</w:t>
      </w:r>
      <w:r>
        <w:rPr>
          <w:spacing w:val="-3"/>
        </w:rPr>
        <w:t> </w:t>
      </w:r>
      <w:r>
        <w:rPr/>
        <w:t>O-Cloud.</w:t>
      </w:r>
      <w:r>
        <w:rPr>
          <w:spacing w:val="40"/>
        </w:rPr>
        <w:t> </w:t>
      </w:r>
      <w:r>
        <w:rPr/>
        <w:t>As</w:t>
      </w:r>
      <w:r>
        <w:rPr>
          <w:spacing w:val="-5"/>
        </w:rPr>
        <w:t> </w:t>
      </w:r>
      <w:r>
        <w:rPr/>
        <w:t>an</w:t>
      </w:r>
      <w:r>
        <w:rPr>
          <w:spacing w:val="-3"/>
        </w:rPr>
        <w:t> </w:t>
      </w:r>
      <w:r>
        <w:rPr/>
        <w:t>example,</w:t>
      </w:r>
      <w:r>
        <w:rPr>
          <w:spacing w:val="-4"/>
        </w:rPr>
        <w:t> </w:t>
      </w:r>
      <w:r>
        <w:rPr/>
        <w:t>O-DU</w:t>
      </w:r>
      <w:r>
        <w:rPr>
          <w:spacing w:val="-4"/>
        </w:rPr>
        <w:t> </w:t>
      </w:r>
      <w:r>
        <w:rPr/>
        <w:t>and</w:t>
      </w:r>
      <w:r>
        <w:rPr>
          <w:spacing w:val="-3"/>
        </w:rPr>
        <w:t> </w:t>
      </w:r>
      <w:r>
        <w:rPr/>
        <w:t>O-CU-CP</w:t>
      </w:r>
      <w:r>
        <w:rPr>
          <w:spacing w:val="-5"/>
        </w:rPr>
        <w:t> </w:t>
      </w:r>
      <w:r>
        <w:rPr/>
        <w:t>may</w:t>
      </w:r>
      <w:r>
        <w:rPr>
          <w:spacing w:val="-3"/>
        </w:rPr>
        <w:t> </w:t>
      </w:r>
      <w:r>
        <w:rPr/>
        <w:t>be</w:t>
      </w:r>
      <w:r>
        <w:rPr>
          <w:spacing w:val="-4"/>
        </w:rPr>
        <w:t> </w:t>
      </w:r>
      <w:r>
        <w:rPr/>
        <w:t>deployed</w:t>
      </w:r>
      <w:r>
        <w:rPr>
          <w:spacing w:val="-3"/>
        </w:rPr>
        <w:t> </w:t>
      </w:r>
      <w:r>
        <w:rPr/>
        <w:t>in</w:t>
      </w:r>
      <w:r>
        <w:rPr>
          <w:spacing w:val="-4"/>
        </w:rPr>
        <w:t> </w:t>
      </w:r>
      <w:r>
        <w:rPr/>
        <w:t>two</w:t>
      </w:r>
      <w:r>
        <w:rPr>
          <w:spacing w:val="-3"/>
        </w:rPr>
        <w:t> </w:t>
      </w:r>
      <w:r>
        <w:rPr/>
        <w:t>different</w:t>
      </w:r>
      <w:r>
        <w:rPr>
          <w:spacing w:val="-5"/>
        </w:rPr>
        <w:t> </w:t>
      </w:r>
      <w:r>
        <w:rPr/>
        <w:t>O- Clouds or different distributed O-Cloud sites. For O-CU-CP to communicate with O-DU, the networking needs to span across the O-Clouds or distributed O-Cloud sites via external transport networks.</w:t>
      </w:r>
    </w:p>
    <w:p>
      <w:pPr>
        <w:pStyle w:val="BodyText"/>
        <w:spacing w:before="182"/>
        <w:ind w:left="186" w:right="395"/>
      </w:pPr>
      <w:r>
        <w:rPr/>
        <w:t>For a transport network to interconnect different O-Cloud Site Networks, it needs an endpoint, herein referred to as an O-Cloud Attachment Circuit (OCAC), in each of the O-Cloud Sites. For the sake of this architecture, an OCAC is a logical connection enabling connectivity of O-Cloud Site</w:t>
      </w:r>
      <w:r>
        <w:rPr>
          <w:spacing w:val="-1"/>
        </w:rPr>
        <w:t> </w:t>
      </w:r>
      <w:r>
        <w:rPr/>
        <w:t>Networks</w:t>
      </w:r>
      <w:r>
        <w:rPr>
          <w:spacing w:val="-4"/>
        </w:rPr>
        <w:t> </w:t>
      </w:r>
      <w:r>
        <w:rPr/>
        <w:t>deployed within the O-Cloud Site to the outside</w:t>
      </w:r>
      <w:r>
        <w:rPr>
          <w:spacing w:val="-2"/>
        </w:rPr>
        <w:t> </w:t>
      </w:r>
      <w:r>
        <w:rPr/>
        <w:t>of the</w:t>
      </w:r>
      <w:r>
        <w:rPr>
          <w:spacing w:val="-9"/>
        </w:rPr>
        <w:t> </w:t>
      </w:r>
      <w:r>
        <w:rPr/>
        <w:t>O-Cloud</w:t>
      </w:r>
      <w:r>
        <w:rPr>
          <w:spacing w:val="-8"/>
        </w:rPr>
        <w:t> </w:t>
      </w:r>
      <w:r>
        <w:rPr/>
        <w:t>Site.</w:t>
      </w:r>
      <w:r>
        <w:rPr>
          <w:spacing w:val="-9"/>
        </w:rPr>
        <w:t> </w:t>
      </w:r>
      <w:r>
        <w:rPr/>
        <w:t>An</w:t>
      </w:r>
      <w:r>
        <w:rPr>
          <w:spacing w:val="-8"/>
        </w:rPr>
        <w:t> </w:t>
      </w:r>
      <w:r>
        <w:rPr/>
        <w:t>O-Cloud</w:t>
      </w:r>
      <w:r>
        <w:rPr>
          <w:spacing w:val="-8"/>
        </w:rPr>
        <w:t> </w:t>
      </w:r>
      <w:r>
        <w:rPr/>
        <w:t>Bearer</w:t>
      </w:r>
      <w:r>
        <w:rPr>
          <w:spacing w:val="-9"/>
        </w:rPr>
        <w:t> </w:t>
      </w:r>
      <w:r>
        <w:rPr/>
        <w:t>is</w:t>
      </w:r>
      <w:r>
        <w:rPr>
          <w:spacing w:val="-10"/>
        </w:rPr>
        <w:t> </w:t>
      </w:r>
      <w:r>
        <w:rPr/>
        <w:t>a</w:t>
      </w:r>
      <w:r>
        <w:rPr>
          <w:spacing w:val="-9"/>
        </w:rPr>
        <w:t> </w:t>
      </w:r>
      <w:r>
        <w:rPr/>
        <w:t>physical</w:t>
      </w:r>
      <w:r>
        <w:rPr>
          <w:spacing w:val="-9"/>
        </w:rPr>
        <w:t> </w:t>
      </w:r>
      <w:r>
        <w:rPr/>
        <w:t>or</w:t>
      </w:r>
      <w:r>
        <w:rPr>
          <w:spacing w:val="-9"/>
        </w:rPr>
        <w:t> </w:t>
      </w:r>
      <w:r>
        <w:rPr/>
        <w:t>logical</w:t>
      </w:r>
      <w:r>
        <w:rPr>
          <w:spacing w:val="-10"/>
        </w:rPr>
        <w:t> </w:t>
      </w:r>
      <w:r>
        <w:rPr/>
        <w:t>link</w:t>
      </w:r>
      <w:r>
        <w:rPr>
          <w:spacing w:val="-8"/>
        </w:rPr>
        <w:t> </w:t>
      </w:r>
      <w:r>
        <w:rPr/>
        <w:t>that</w:t>
      </w:r>
      <w:r>
        <w:rPr>
          <w:spacing w:val="-9"/>
        </w:rPr>
        <w:t> </w:t>
      </w:r>
      <w:r>
        <w:rPr/>
        <w:t>establishes</w:t>
      </w:r>
      <w:r>
        <w:rPr>
          <w:spacing w:val="-10"/>
        </w:rPr>
        <w:t> </w:t>
      </w:r>
      <w:r>
        <w:rPr/>
        <w:t>connectivity</w:t>
      </w:r>
      <w:r>
        <w:rPr>
          <w:spacing w:val="-9"/>
        </w:rPr>
        <w:t> </w:t>
      </w:r>
      <w:r>
        <w:rPr/>
        <w:t>between</w:t>
      </w:r>
      <w:r>
        <w:rPr>
          <w:spacing w:val="-8"/>
        </w:rPr>
        <w:t> </w:t>
      </w:r>
      <w:r>
        <w:rPr/>
        <w:t>the</w:t>
      </w:r>
      <w:r>
        <w:rPr>
          <w:spacing w:val="-9"/>
        </w:rPr>
        <w:t> </w:t>
      </w:r>
      <w:r>
        <w:rPr/>
        <w:t>O-Cloud</w:t>
      </w:r>
      <w:r>
        <w:rPr>
          <w:spacing w:val="-6"/>
        </w:rPr>
        <w:t> </w:t>
      </w:r>
      <w:r>
        <w:rPr/>
        <w:t>Site and</w:t>
      </w:r>
      <w:r>
        <w:rPr>
          <w:spacing w:val="-1"/>
        </w:rPr>
        <w:t> </w:t>
      </w:r>
      <w:r>
        <w:rPr/>
        <w:t>transport</w:t>
      </w:r>
      <w:r>
        <w:rPr>
          <w:spacing w:val="-2"/>
        </w:rPr>
        <w:t> </w:t>
      </w:r>
      <w:r>
        <w:rPr/>
        <w:t>networks.</w:t>
      </w:r>
      <w:r>
        <w:rPr>
          <w:spacing w:val="-2"/>
        </w:rPr>
        <w:t> </w:t>
      </w:r>
      <w:r>
        <w:rPr/>
        <w:t>It’s</w:t>
      </w:r>
      <w:r>
        <w:rPr>
          <w:spacing w:val="-4"/>
        </w:rPr>
        <w:t> </w:t>
      </w:r>
      <w:r>
        <w:rPr/>
        <w:t>possible</w:t>
      </w:r>
      <w:r>
        <w:rPr>
          <w:spacing w:val="-2"/>
        </w:rPr>
        <w:t> </w:t>
      </w:r>
      <w:r>
        <w:rPr/>
        <w:t>to</w:t>
      </w:r>
      <w:r>
        <w:rPr>
          <w:spacing w:val="-2"/>
        </w:rPr>
        <w:t> </w:t>
      </w:r>
      <w:r>
        <w:rPr/>
        <w:t>carry</w:t>
      </w:r>
      <w:r>
        <w:rPr>
          <w:spacing w:val="-1"/>
        </w:rPr>
        <w:t> </w:t>
      </w:r>
      <w:r>
        <w:rPr/>
        <w:t>one</w:t>
      </w:r>
      <w:r>
        <w:rPr>
          <w:spacing w:val="-4"/>
        </w:rPr>
        <w:t> </w:t>
      </w:r>
      <w:r>
        <w:rPr/>
        <w:t>or</w:t>
      </w:r>
      <w:r>
        <w:rPr>
          <w:spacing w:val="-2"/>
        </w:rPr>
        <w:t> </w:t>
      </w:r>
      <w:r>
        <w:rPr/>
        <w:t>more</w:t>
      </w:r>
      <w:r>
        <w:rPr>
          <w:spacing w:val="-2"/>
        </w:rPr>
        <w:t> </w:t>
      </w:r>
      <w:r>
        <w:rPr/>
        <w:t>OCAC</w:t>
      </w:r>
      <w:r>
        <w:rPr>
          <w:spacing w:val="-1"/>
        </w:rPr>
        <w:t> </w:t>
      </w:r>
      <w:r>
        <w:rPr/>
        <w:t>over</w:t>
      </w:r>
      <w:r>
        <w:rPr>
          <w:spacing w:val="-1"/>
        </w:rPr>
        <w:t> </w:t>
      </w:r>
      <w:r>
        <w:rPr/>
        <w:t>the</w:t>
      </w:r>
      <w:r>
        <w:rPr>
          <w:spacing w:val="-2"/>
        </w:rPr>
        <w:t> </w:t>
      </w:r>
      <w:r>
        <w:rPr/>
        <w:t>same</w:t>
      </w:r>
      <w:r>
        <w:rPr>
          <w:spacing w:val="-2"/>
        </w:rPr>
        <w:t> </w:t>
      </w:r>
      <w:r>
        <w:rPr/>
        <w:t>O-Cloud</w:t>
      </w:r>
      <w:r>
        <w:rPr>
          <w:spacing w:val="-1"/>
        </w:rPr>
        <w:t> </w:t>
      </w:r>
      <w:r>
        <w:rPr/>
        <w:t>Bearer.</w:t>
      </w:r>
      <w:r>
        <w:rPr>
          <w:spacing w:val="-2"/>
        </w:rPr>
        <w:t> </w:t>
      </w:r>
      <w:r>
        <w:rPr/>
        <w:t>An</w:t>
      </w:r>
      <w:r>
        <w:rPr>
          <w:spacing w:val="-1"/>
        </w:rPr>
        <w:t> </w:t>
      </w:r>
      <w:r>
        <w:rPr/>
        <w:t>O-Cloud</w:t>
      </w:r>
      <w:r>
        <w:rPr>
          <w:spacing w:val="-1"/>
        </w:rPr>
        <w:t> </w:t>
      </w:r>
      <w:r>
        <w:rPr/>
        <w:t>Gateway can encapsulate, bridge,</w:t>
      </w:r>
      <w:r>
        <w:rPr>
          <w:spacing w:val="-2"/>
        </w:rPr>
        <w:t> </w:t>
      </w:r>
      <w:r>
        <w:rPr/>
        <w:t>or stitch the O-Cloud Site Networks</w:t>
      </w:r>
      <w:r>
        <w:rPr>
          <w:spacing w:val="-1"/>
        </w:rPr>
        <w:t> </w:t>
      </w:r>
      <w:r>
        <w:rPr/>
        <w:t>in different</w:t>
      </w:r>
      <w:r>
        <w:rPr>
          <w:spacing w:val="-1"/>
        </w:rPr>
        <w:t> </w:t>
      </w:r>
      <w:r>
        <w:rPr/>
        <w:t>O-Cloud Sites</w:t>
      </w:r>
      <w:r>
        <w:rPr>
          <w:spacing w:val="-1"/>
        </w:rPr>
        <w:t> </w:t>
      </w:r>
      <w:r>
        <w:rPr/>
        <w:t>e.g., for distributed O-Cloud Node Cluster Networks.</w:t>
      </w:r>
      <w:r>
        <w:rPr>
          <w:spacing w:val="-1"/>
        </w:rPr>
        <w:t> </w:t>
      </w:r>
      <w:r>
        <w:rPr/>
        <w:t>In the deployment scenario where an O-Cloud Site includes the</w:t>
      </w:r>
      <w:r>
        <w:rPr>
          <w:spacing w:val="-1"/>
        </w:rPr>
        <w:t> </w:t>
      </w:r>
      <w:r>
        <w:rPr/>
        <w:t>gateway functionality, one</w:t>
      </w:r>
      <w:r>
        <w:rPr>
          <w:spacing w:val="-1"/>
        </w:rPr>
        <w:t> </w:t>
      </w:r>
      <w:r>
        <w:rPr/>
        <w:t>or more OCACs can exist on the O-Cloud Gateway.</w:t>
      </w:r>
    </w:p>
    <w:p>
      <w:pPr>
        <w:pStyle w:val="BodyText"/>
        <w:spacing w:before="179"/>
      </w:pPr>
    </w:p>
    <w:p>
      <w:pPr>
        <w:pStyle w:val="BodyText"/>
        <w:ind w:left="186" w:right="310"/>
        <w:jc w:val="both"/>
      </w:pPr>
      <w:r>
        <w:rPr/>
        <w:t>Beside</w:t>
      </w:r>
      <w:r>
        <w:rPr>
          <w:spacing w:val="-5"/>
        </w:rPr>
        <w:t> </w:t>
      </w:r>
      <w:r>
        <w:rPr/>
        <w:t>the</w:t>
      </w:r>
      <w:r>
        <w:rPr>
          <w:spacing w:val="-5"/>
        </w:rPr>
        <w:t> </w:t>
      </w:r>
      <w:r>
        <w:rPr/>
        <w:t>interconnection</w:t>
      </w:r>
      <w:r>
        <w:rPr>
          <w:spacing w:val="-7"/>
        </w:rPr>
        <w:t> </w:t>
      </w:r>
      <w:r>
        <w:rPr/>
        <w:t>of</w:t>
      </w:r>
      <w:r>
        <w:rPr>
          <w:spacing w:val="-7"/>
        </w:rPr>
        <w:t> </w:t>
      </w:r>
      <w:r>
        <w:rPr/>
        <w:t>O-Clouds</w:t>
      </w:r>
      <w:r>
        <w:rPr>
          <w:spacing w:val="-6"/>
        </w:rPr>
        <w:t> </w:t>
      </w:r>
      <w:r>
        <w:rPr/>
        <w:t>and</w:t>
      </w:r>
      <w:r>
        <w:rPr>
          <w:spacing w:val="-4"/>
        </w:rPr>
        <w:t> </w:t>
      </w:r>
      <w:r>
        <w:rPr/>
        <w:t>distributed</w:t>
      </w:r>
      <w:r>
        <w:rPr>
          <w:spacing w:val="-6"/>
        </w:rPr>
        <w:t> </w:t>
      </w:r>
      <w:r>
        <w:rPr/>
        <w:t>O-Cloud</w:t>
      </w:r>
      <w:r>
        <w:rPr>
          <w:spacing w:val="-4"/>
        </w:rPr>
        <w:t> </w:t>
      </w:r>
      <w:r>
        <w:rPr/>
        <w:t>sites,</w:t>
      </w:r>
      <w:r>
        <w:rPr>
          <w:spacing w:val="-5"/>
        </w:rPr>
        <w:t> </w:t>
      </w:r>
      <w:r>
        <w:rPr/>
        <w:t>there</w:t>
      </w:r>
      <w:r>
        <w:rPr>
          <w:spacing w:val="-5"/>
        </w:rPr>
        <w:t> </w:t>
      </w:r>
      <w:r>
        <w:rPr/>
        <w:t>are</w:t>
      </w:r>
      <w:r>
        <w:rPr>
          <w:spacing w:val="-7"/>
        </w:rPr>
        <w:t> </w:t>
      </w:r>
      <w:r>
        <w:rPr/>
        <w:t>other</w:t>
      </w:r>
      <w:r>
        <w:rPr>
          <w:spacing w:val="-4"/>
        </w:rPr>
        <w:t> </w:t>
      </w:r>
      <w:r>
        <w:rPr/>
        <w:t>external</w:t>
      </w:r>
      <w:r>
        <w:rPr>
          <w:spacing w:val="-5"/>
        </w:rPr>
        <w:t> </w:t>
      </w:r>
      <w:r>
        <w:rPr/>
        <w:t>connections</w:t>
      </w:r>
      <w:r>
        <w:rPr>
          <w:spacing w:val="-6"/>
        </w:rPr>
        <w:t> </w:t>
      </w:r>
      <w:r>
        <w:rPr/>
        <w:t>that</w:t>
      </w:r>
      <w:r>
        <w:rPr>
          <w:spacing w:val="-5"/>
        </w:rPr>
        <w:t> </w:t>
      </w:r>
      <w:r>
        <w:rPr/>
        <w:t>also</w:t>
      </w:r>
      <w:r>
        <w:rPr>
          <w:spacing w:val="-5"/>
        </w:rPr>
        <w:t> </w:t>
      </w:r>
      <w:r>
        <w:rPr/>
        <w:t>need to terminate the O-Clouds and</w:t>
      </w:r>
      <w:r>
        <w:rPr>
          <w:spacing w:val="-1"/>
        </w:rPr>
        <w:t> </w:t>
      </w:r>
      <w:r>
        <w:rPr/>
        <w:t>O-Cloud sites domains in an O-Cloud Gateway function to</w:t>
      </w:r>
      <w:r>
        <w:rPr>
          <w:spacing w:val="-1"/>
        </w:rPr>
        <w:t> </w:t>
      </w:r>
      <w:r>
        <w:rPr/>
        <w:t>ensure a clear demarcation</w:t>
      </w:r>
      <w:r>
        <w:rPr>
          <w:spacing w:val="-1"/>
        </w:rPr>
        <w:t> </w:t>
      </w:r>
      <w:r>
        <w:rPr/>
        <w:t>of the</w:t>
      </w:r>
      <w:r>
        <w:rPr>
          <w:spacing w:val="-4"/>
        </w:rPr>
        <w:t> </w:t>
      </w:r>
      <w:r>
        <w:rPr/>
        <w:t>different</w:t>
      </w:r>
      <w:r>
        <w:rPr>
          <w:spacing w:val="-5"/>
        </w:rPr>
        <w:t> </w:t>
      </w:r>
      <w:r>
        <w:rPr/>
        <w:t>network</w:t>
      </w:r>
      <w:r>
        <w:rPr>
          <w:spacing w:val="-6"/>
        </w:rPr>
        <w:t> </w:t>
      </w:r>
      <w:r>
        <w:rPr/>
        <w:t>domains.</w:t>
      </w:r>
      <w:r>
        <w:rPr>
          <w:spacing w:val="-4"/>
        </w:rPr>
        <w:t> </w:t>
      </w:r>
      <w:r>
        <w:rPr/>
        <w:t>It</w:t>
      </w:r>
      <w:r>
        <w:rPr>
          <w:spacing w:val="-5"/>
        </w:rPr>
        <w:t> </w:t>
      </w:r>
      <w:r>
        <w:rPr/>
        <w:t>is</w:t>
      </w:r>
      <w:r>
        <w:rPr>
          <w:spacing w:val="-5"/>
        </w:rPr>
        <w:t> </w:t>
      </w:r>
      <w:r>
        <w:rPr/>
        <w:t>FFS</w:t>
      </w:r>
      <w:r>
        <w:rPr>
          <w:spacing w:val="-5"/>
        </w:rPr>
        <w:t> </w:t>
      </w:r>
      <w:r>
        <w:rPr/>
        <w:t>which</w:t>
      </w:r>
      <w:r>
        <w:rPr>
          <w:spacing w:val="-3"/>
        </w:rPr>
        <w:t> </w:t>
      </w:r>
      <w:r>
        <w:rPr/>
        <w:t>other</w:t>
      </w:r>
      <w:r>
        <w:rPr>
          <w:spacing w:val="-3"/>
        </w:rPr>
        <w:t> </w:t>
      </w:r>
      <w:r>
        <w:rPr/>
        <w:t>gateway</w:t>
      </w:r>
      <w:r>
        <w:rPr>
          <w:spacing w:val="-3"/>
        </w:rPr>
        <w:t> </w:t>
      </w:r>
      <w:r>
        <w:rPr/>
        <w:t>functions</w:t>
      </w:r>
      <w:r>
        <w:rPr>
          <w:spacing w:val="-5"/>
        </w:rPr>
        <w:t> </w:t>
      </w:r>
      <w:r>
        <w:rPr/>
        <w:t>are</w:t>
      </w:r>
      <w:r>
        <w:rPr>
          <w:spacing w:val="-4"/>
        </w:rPr>
        <w:t> </w:t>
      </w:r>
      <w:r>
        <w:rPr/>
        <w:t>needed</w:t>
      </w:r>
      <w:r>
        <w:rPr>
          <w:spacing w:val="-3"/>
        </w:rPr>
        <w:t> </w:t>
      </w:r>
      <w:r>
        <w:rPr/>
        <w:t>as</w:t>
      </w:r>
      <w:r>
        <w:rPr>
          <w:spacing w:val="-5"/>
        </w:rPr>
        <w:t> </w:t>
      </w:r>
      <w:r>
        <w:rPr/>
        <w:t>how</w:t>
      </w:r>
      <w:r>
        <w:rPr>
          <w:spacing w:val="-7"/>
        </w:rPr>
        <w:t> </w:t>
      </w:r>
      <w:r>
        <w:rPr/>
        <w:t>they</w:t>
      </w:r>
      <w:r>
        <w:rPr>
          <w:spacing w:val="-3"/>
        </w:rPr>
        <w:t> </w:t>
      </w:r>
      <w:r>
        <w:rPr/>
        <w:t>are</w:t>
      </w:r>
      <w:r>
        <w:rPr>
          <w:spacing w:val="-4"/>
        </w:rPr>
        <w:t> </w:t>
      </w:r>
      <w:r>
        <w:rPr/>
        <w:t>to</w:t>
      </w:r>
      <w:r>
        <w:rPr>
          <w:spacing w:val="-4"/>
        </w:rPr>
        <w:t> </w:t>
      </w:r>
      <w:r>
        <w:rPr/>
        <w:t>be</w:t>
      </w:r>
      <w:r>
        <w:rPr>
          <w:spacing w:val="-6"/>
        </w:rPr>
        <w:t> </w:t>
      </w:r>
      <w:r>
        <w:rPr/>
        <w:t>named</w:t>
      </w:r>
      <w:r>
        <w:rPr>
          <w:spacing w:val="-3"/>
        </w:rPr>
        <w:t> </w:t>
      </w:r>
      <w:r>
        <w:rPr/>
        <w:t>and</w:t>
      </w:r>
      <w:r>
        <w:rPr>
          <w:spacing w:val="-6"/>
        </w:rPr>
        <w:t> </w:t>
      </w:r>
      <w:r>
        <w:rPr/>
        <w:t>how they are to be managed for example seeking inspiration in the ETSI GS NVF-SOL.005.</w:t>
      </w:r>
    </w:p>
    <w:p>
      <w:pPr>
        <w:pStyle w:val="BodyText"/>
      </w:pPr>
    </w:p>
    <w:p>
      <w:pPr>
        <w:pStyle w:val="BodyText"/>
        <w:ind w:left="186"/>
      </w:pPr>
      <w:r>
        <w:rPr/>
        <w:t>O-Cloud</w:t>
      </w:r>
      <w:r>
        <w:rPr>
          <w:spacing w:val="28"/>
        </w:rPr>
        <w:t> </w:t>
      </w:r>
      <w:r>
        <w:rPr/>
        <w:t>shall</w:t>
      </w:r>
      <w:r>
        <w:rPr>
          <w:spacing w:val="27"/>
        </w:rPr>
        <w:t> </w:t>
      </w:r>
      <w:r>
        <w:rPr/>
        <w:t>provide</w:t>
      </w:r>
      <w:r>
        <w:rPr>
          <w:spacing w:val="27"/>
        </w:rPr>
        <w:t> </w:t>
      </w:r>
      <w:r>
        <w:rPr/>
        <w:t>support</w:t>
      </w:r>
      <w:r>
        <w:rPr>
          <w:spacing w:val="26"/>
        </w:rPr>
        <w:t> </w:t>
      </w:r>
      <w:r>
        <w:rPr/>
        <w:t>for</w:t>
      </w:r>
      <w:r>
        <w:rPr>
          <w:spacing w:val="25"/>
        </w:rPr>
        <w:t> </w:t>
      </w:r>
      <w:r>
        <w:rPr/>
        <w:t>one</w:t>
      </w:r>
      <w:r>
        <w:rPr>
          <w:spacing w:val="25"/>
        </w:rPr>
        <w:t> </w:t>
      </w:r>
      <w:r>
        <w:rPr/>
        <w:t>or</w:t>
      </w:r>
      <w:r>
        <w:rPr>
          <w:spacing w:val="25"/>
        </w:rPr>
        <w:t> </w:t>
      </w:r>
      <w:r>
        <w:rPr/>
        <w:t>more</w:t>
      </w:r>
      <w:r>
        <w:rPr>
          <w:spacing w:val="25"/>
        </w:rPr>
        <w:t> </w:t>
      </w:r>
      <w:r>
        <w:rPr/>
        <w:t>O-Cloud</w:t>
      </w:r>
      <w:r>
        <w:rPr>
          <w:spacing w:val="26"/>
        </w:rPr>
        <w:t> </w:t>
      </w:r>
      <w:r>
        <w:rPr/>
        <w:t>Gateway</w:t>
      </w:r>
      <w:r>
        <w:rPr>
          <w:spacing w:val="28"/>
        </w:rPr>
        <w:t> </w:t>
      </w:r>
      <w:r>
        <w:rPr/>
        <w:t>instances</w:t>
      </w:r>
      <w:r>
        <w:rPr>
          <w:spacing w:val="26"/>
        </w:rPr>
        <w:t> </w:t>
      </w:r>
      <w:r>
        <w:rPr/>
        <w:t>to</w:t>
      </w:r>
      <w:r>
        <w:rPr>
          <w:spacing w:val="27"/>
        </w:rPr>
        <w:t> </w:t>
      </w:r>
      <w:r>
        <w:rPr/>
        <w:t>provide</w:t>
      </w:r>
      <w:r>
        <w:rPr>
          <w:spacing w:val="25"/>
        </w:rPr>
        <w:t> </w:t>
      </w:r>
      <w:r>
        <w:rPr/>
        <w:t>connectivity</w:t>
      </w:r>
      <w:r>
        <w:rPr>
          <w:spacing w:val="25"/>
        </w:rPr>
        <w:t> </w:t>
      </w:r>
      <w:r>
        <w:rPr/>
        <w:t>to</w:t>
      </w:r>
      <w:r>
        <w:rPr>
          <w:spacing w:val="25"/>
        </w:rPr>
        <w:t> </w:t>
      </w:r>
      <w:r>
        <w:rPr/>
        <w:t>one</w:t>
      </w:r>
      <w:r>
        <w:rPr>
          <w:spacing w:val="24"/>
        </w:rPr>
        <w:t> </w:t>
      </w:r>
      <w:r>
        <w:rPr/>
        <w:t>or</w:t>
      </w:r>
      <w:r>
        <w:rPr>
          <w:spacing w:val="27"/>
        </w:rPr>
        <w:t> </w:t>
      </w:r>
      <w:r>
        <w:rPr/>
        <w:t>more transport</w:t>
      </w:r>
      <w:r>
        <w:rPr>
          <w:spacing w:val="2"/>
        </w:rPr>
        <w:t> </w:t>
      </w:r>
      <w:r>
        <w:rPr/>
        <w:t>networks.</w:t>
      </w:r>
      <w:r>
        <w:rPr>
          <w:spacing w:val="2"/>
        </w:rPr>
        <w:t> </w:t>
      </w:r>
      <w:r>
        <w:rPr/>
        <w:t>This</w:t>
      </w:r>
      <w:r>
        <w:rPr>
          <w:spacing w:val="1"/>
        </w:rPr>
        <w:t> </w:t>
      </w:r>
      <w:r>
        <w:rPr/>
        <w:t>does</w:t>
      </w:r>
      <w:r>
        <w:rPr>
          <w:spacing w:val="-1"/>
        </w:rPr>
        <w:t> </w:t>
      </w:r>
      <w:r>
        <w:rPr/>
        <w:t>not</w:t>
      </w:r>
      <w:r>
        <w:rPr>
          <w:spacing w:val="1"/>
        </w:rPr>
        <w:t> </w:t>
      </w:r>
      <w:r>
        <w:rPr/>
        <w:t>restrict</w:t>
      </w:r>
      <w:r>
        <w:rPr>
          <w:spacing w:val="2"/>
        </w:rPr>
        <w:t> </w:t>
      </w:r>
      <w:r>
        <w:rPr/>
        <w:t>or</w:t>
      </w:r>
      <w:r>
        <w:rPr>
          <w:spacing w:val="2"/>
        </w:rPr>
        <w:t> </w:t>
      </w:r>
      <w:r>
        <w:rPr/>
        <w:t>impose</w:t>
      </w:r>
      <w:r>
        <w:rPr>
          <w:spacing w:val="2"/>
        </w:rPr>
        <w:t> </w:t>
      </w:r>
      <w:r>
        <w:rPr/>
        <w:t>any</w:t>
      </w:r>
      <w:r>
        <w:rPr>
          <w:spacing w:val="2"/>
        </w:rPr>
        <w:t> </w:t>
      </w:r>
      <w:r>
        <w:rPr/>
        <w:t>networking</w:t>
      </w:r>
      <w:r>
        <w:rPr>
          <w:spacing w:val="2"/>
        </w:rPr>
        <w:t> </w:t>
      </w:r>
      <w:r>
        <w:rPr/>
        <w:t>models</w:t>
      </w:r>
      <w:r>
        <w:rPr>
          <w:spacing w:val="1"/>
        </w:rPr>
        <w:t> </w:t>
      </w:r>
      <w:r>
        <w:rPr/>
        <w:t>within</w:t>
      </w:r>
      <w:r>
        <w:rPr>
          <w:spacing w:val="2"/>
        </w:rPr>
        <w:t> </w:t>
      </w:r>
      <w:r>
        <w:rPr/>
        <w:t>the</w:t>
      </w:r>
      <w:r>
        <w:rPr>
          <w:spacing w:val="1"/>
        </w:rPr>
        <w:t> </w:t>
      </w:r>
      <w:r>
        <w:rPr/>
        <w:t>O-Cloud</w:t>
      </w:r>
      <w:r>
        <w:rPr>
          <w:spacing w:val="2"/>
        </w:rPr>
        <w:t> </w:t>
      </w:r>
      <w:r>
        <w:rPr/>
        <w:t>as</w:t>
      </w:r>
      <w:r>
        <w:rPr>
          <w:spacing w:val="1"/>
        </w:rPr>
        <w:t> </w:t>
      </w:r>
      <w:r>
        <w:rPr/>
        <w:t>long</w:t>
      </w:r>
      <w:r>
        <w:rPr>
          <w:spacing w:val="2"/>
        </w:rPr>
        <w:t> </w:t>
      </w:r>
      <w:r>
        <w:rPr/>
        <w:t>as</w:t>
      </w:r>
      <w:r>
        <w:rPr>
          <w:spacing w:val="1"/>
        </w:rPr>
        <w:t> </w:t>
      </w:r>
      <w:r>
        <w:rPr/>
        <w:t>the</w:t>
      </w:r>
      <w:r>
        <w:rPr>
          <w:spacing w:val="2"/>
        </w:rPr>
        <w:t> </w:t>
      </w:r>
      <w:r>
        <w:rPr/>
        <w:t>O-</w:t>
      </w:r>
      <w:r>
        <w:rPr>
          <w:spacing w:val="-2"/>
        </w:rPr>
        <w:t>Cloud</w:t>
      </w:r>
    </w:p>
    <w:p>
      <w:pPr>
        <w:spacing w:after="0"/>
        <w:sectPr>
          <w:pgSz w:w="11910" w:h="16850"/>
          <w:pgMar w:header="343" w:footer="442" w:top="1240" w:bottom="640" w:left="200" w:right="820"/>
          <w:cols w:num="2" w:equalWidth="0">
            <w:col w:w="613" w:space="133"/>
            <w:col w:w="10144"/>
          </w:cols>
        </w:sectPr>
      </w:pPr>
    </w:p>
    <w:p>
      <w:pPr>
        <w:pStyle w:val="BodyText"/>
        <w:spacing w:before="1"/>
        <w:rPr>
          <w:sz w:val="16"/>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71"/>
      </w:tblGrid>
      <w:tr>
        <w:trPr>
          <w:trHeight w:val="225" w:hRule="atLeast"/>
        </w:trPr>
        <w:tc>
          <w:tcPr>
            <w:tcW w:w="633" w:type="dxa"/>
          </w:tcPr>
          <w:p>
            <w:pPr>
              <w:pStyle w:val="TableParagraph"/>
              <w:spacing w:line="205" w:lineRule="exact"/>
              <w:ind w:right="127"/>
              <w:jc w:val="center"/>
              <w:rPr>
                <w:sz w:val="20"/>
              </w:rPr>
            </w:pPr>
            <w:r>
              <w:rPr>
                <w:spacing w:val="-4"/>
                <w:sz w:val="20"/>
              </w:rPr>
              <w:t>1159</w:t>
            </w:r>
          </w:p>
        </w:tc>
        <w:tc>
          <w:tcPr>
            <w:tcW w:w="9871" w:type="dxa"/>
          </w:tcPr>
          <w:p>
            <w:pPr>
              <w:pStyle w:val="TableParagraph"/>
              <w:spacing w:line="205" w:lineRule="exact"/>
              <w:ind w:left="180"/>
              <w:rPr>
                <w:sz w:val="20"/>
              </w:rPr>
            </w:pPr>
            <w:r>
              <w:rPr>
                <w:sz w:val="20"/>
              </w:rPr>
              <w:t>provides</w:t>
            </w:r>
            <w:r>
              <w:rPr>
                <w:spacing w:val="17"/>
                <w:sz w:val="20"/>
              </w:rPr>
              <w:t> </w:t>
            </w:r>
            <w:r>
              <w:rPr>
                <w:sz w:val="20"/>
              </w:rPr>
              <w:t>a</w:t>
            </w:r>
            <w:r>
              <w:rPr>
                <w:spacing w:val="19"/>
                <w:sz w:val="20"/>
              </w:rPr>
              <w:t> </w:t>
            </w:r>
            <w:r>
              <w:rPr>
                <w:sz w:val="20"/>
              </w:rPr>
              <w:t>mechanism</w:t>
            </w:r>
            <w:r>
              <w:rPr>
                <w:spacing w:val="19"/>
                <w:sz w:val="20"/>
              </w:rPr>
              <w:t> </w:t>
            </w:r>
            <w:r>
              <w:rPr>
                <w:sz w:val="20"/>
              </w:rPr>
              <w:t>to</w:t>
            </w:r>
            <w:r>
              <w:rPr>
                <w:spacing w:val="18"/>
                <w:sz w:val="20"/>
              </w:rPr>
              <w:t> </w:t>
            </w:r>
            <w:r>
              <w:rPr>
                <w:sz w:val="20"/>
              </w:rPr>
              <w:t>connect</w:t>
            </w:r>
            <w:r>
              <w:rPr>
                <w:spacing w:val="18"/>
                <w:sz w:val="20"/>
              </w:rPr>
              <w:t> </w:t>
            </w:r>
            <w:r>
              <w:rPr>
                <w:sz w:val="20"/>
              </w:rPr>
              <w:t>the</w:t>
            </w:r>
            <w:r>
              <w:rPr>
                <w:spacing w:val="19"/>
                <w:sz w:val="20"/>
              </w:rPr>
              <w:t> </w:t>
            </w:r>
            <w:r>
              <w:rPr>
                <w:sz w:val="20"/>
              </w:rPr>
              <w:t>NFs</w:t>
            </w:r>
            <w:r>
              <w:rPr>
                <w:spacing w:val="16"/>
                <w:sz w:val="20"/>
              </w:rPr>
              <w:t> </w:t>
            </w:r>
            <w:r>
              <w:rPr>
                <w:sz w:val="20"/>
              </w:rPr>
              <w:t>to</w:t>
            </w:r>
            <w:r>
              <w:rPr>
                <w:spacing w:val="19"/>
                <w:sz w:val="20"/>
              </w:rPr>
              <w:t> </w:t>
            </w:r>
            <w:r>
              <w:rPr>
                <w:sz w:val="20"/>
              </w:rPr>
              <w:t>the</w:t>
            </w:r>
            <w:r>
              <w:rPr>
                <w:spacing w:val="19"/>
                <w:sz w:val="20"/>
              </w:rPr>
              <w:t> </w:t>
            </w:r>
            <w:r>
              <w:rPr>
                <w:sz w:val="20"/>
              </w:rPr>
              <w:t>O-Cloud</w:t>
            </w:r>
            <w:r>
              <w:rPr>
                <w:spacing w:val="19"/>
                <w:sz w:val="20"/>
              </w:rPr>
              <w:t> </w:t>
            </w:r>
            <w:r>
              <w:rPr>
                <w:sz w:val="20"/>
              </w:rPr>
              <w:t>Gateway</w:t>
            </w:r>
            <w:r>
              <w:rPr>
                <w:spacing w:val="20"/>
                <w:sz w:val="20"/>
              </w:rPr>
              <w:t> </w:t>
            </w:r>
            <w:r>
              <w:rPr>
                <w:sz w:val="20"/>
              </w:rPr>
              <w:t>so</w:t>
            </w:r>
            <w:r>
              <w:rPr>
                <w:spacing w:val="18"/>
                <w:sz w:val="20"/>
              </w:rPr>
              <w:t> </w:t>
            </w:r>
            <w:r>
              <w:rPr>
                <w:sz w:val="20"/>
              </w:rPr>
              <w:t>that</w:t>
            </w:r>
            <w:r>
              <w:rPr>
                <w:spacing w:val="18"/>
                <w:sz w:val="20"/>
              </w:rPr>
              <w:t> </w:t>
            </w:r>
            <w:r>
              <w:rPr>
                <w:sz w:val="20"/>
              </w:rPr>
              <w:t>the</w:t>
            </w:r>
            <w:r>
              <w:rPr>
                <w:spacing w:val="19"/>
                <w:sz w:val="20"/>
              </w:rPr>
              <w:t> </w:t>
            </w:r>
            <w:r>
              <w:rPr>
                <w:sz w:val="20"/>
              </w:rPr>
              <w:t>deployed</w:t>
            </w:r>
            <w:r>
              <w:rPr>
                <w:spacing w:val="17"/>
                <w:sz w:val="20"/>
              </w:rPr>
              <w:t> </w:t>
            </w:r>
            <w:r>
              <w:rPr>
                <w:sz w:val="20"/>
              </w:rPr>
              <w:t>NFs</w:t>
            </w:r>
            <w:r>
              <w:rPr>
                <w:spacing w:val="16"/>
                <w:sz w:val="20"/>
              </w:rPr>
              <w:t> </w:t>
            </w:r>
            <w:r>
              <w:rPr>
                <w:sz w:val="20"/>
              </w:rPr>
              <w:t>could</w:t>
            </w:r>
            <w:r>
              <w:rPr>
                <w:spacing w:val="19"/>
                <w:sz w:val="20"/>
              </w:rPr>
              <w:t> </w:t>
            </w:r>
            <w:r>
              <w:rPr>
                <w:sz w:val="20"/>
              </w:rPr>
              <w:t>reach</w:t>
            </w:r>
            <w:r>
              <w:rPr>
                <w:spacing w:val="20"/>
                <w:sz w:val="20"/>
              </w:rPr>
              <w:t> </w:t>
            </w:r>
            <w:r>
              <w:rPr>
                <w:sz w:val="20"/>
              </w:rPr>
              <w:t>other</w:t>
            </w:r>
            <w:r>
              <w:rPr>
                <w:spacing w:val="18"/>
                <w:sz w:val="20"/>
              </w:rPr>
              <w:t> </w:t>
            </w:r>
            <w:r>
              <w:rPr>
                <w:spacing w:val="-5"/>
                <w:sz w:val="20"/>
              </w:rPr>
              <w:t>NFs</w:t>
            </w:r>
          </w:p>
        </w:tc>
      </w:tr>
      <w:tr>
        <w:trPr>
          <w:trHeight w:val="229" w:hRule="atLeast"/>
        </w:trPr>
        <w:tc>
          <w:tcPr>
            <w:tcW w:w="633" w:type="dxa"/>
          </w:tcPr>
          <w:p>
            <w:pPr>
              <w:pStyle w:val="TableParagraph"/>
              <w:spacing w:line="209" w:lineRule="exact"/>
              <w:ind w:right="127"/>
              <w:jc w:val="center"/>
              <w:rPr>
                <w:sz w:val="20"/>
              </w:rPr>
            </w:pPr>
            <w:r>
              <w:rPr>
                <w:spacing w:val="-4"/>
                <w:sz w:val="20"/>
              </w:rPr>
              <w:t>1160</w:t>
            </w:r>
          </w:p>
        </w:tc>
        <w:tc>
          <w:tcPr>
            <w:tcW w:w="9871" w:type="dxa"/>
          </w:tcPr>
          <w:p>
            <w:pPr>
              <w:pStyle w:val="TableParagraph"/>
              <w:spacing w:line="209" w:lineRule="exact"/>
              <w:ind w:left="180"/>
              <w:rPr>
                <w:sz w:val="20"/>
              </w:rPr>
            </w:pPr>
            <w:r>
              <w:rPr>
                <w:sz w:val="20"/>
              </w:rPr>
              <w:t>deployed</w:t>
            </w:r>
            <w:r>
              <w:rPr>
                <w:spacing w:val="-4"/>
                <w:sz w:val="20"/>
              </w:rPr>
              <w:t> </w:t>
            </w:r>
            <w:r>
              <w:rPr>
                <w:sz w:val="20"/>
              </w:rPr>
              <w:t>in</w:t>
            </w:r>
            <w:r>
              <w:rPr>
                <w:spacing w:val="-7"/>
                <w:sz w:val="20"/>
              </w:rPr>
              <w:t> </w:t>
            </w:r>
            <w:r>
              <w:rPr>
                <w:sz w:val="20"/>
              </w:rPr>
              <w:t>other</w:t>
            </w:r>
            <w:r>
              <w:rPr>
                <w:spacing w:val="-5"/>
                <w:sz w:val="20"/>
              </w:rPr>
              <w:t> </w:t>
            </w:r>
            <w:r>
              <w:rPr>
                <w:sz w:val="20"/>
              </w:rPr>
              <w:t>O-Clouds</w:t>
            </w:r>
            <w:r>
              <w:rPr>
                <w:spacing w:val="-6"/>
                <w:sz w:val="20"/>
              </w:rPr>
              <w:t> </w:t>
            </w:r>
            <w:r>
              <w:rPr>
                <w:sz w:val="20"/>
              </w:rPr>
              <w:t>or</w:t>
            </w:r>
            <w:r>
              <w:rPr>
                <w:spacing w:val="-6"/>
                <w:sz w:val="20"/>
              </w:rPr>
              <w:t> </w:t>
            </w:r>
            <w:r>
              <w:rPr>
                <w:sz w:val="20"/>
              </w:rPr>
              <w:t>O-Cloud</w:t>
            </w:r>
            <w:r>
              <w:rPr>
                <w:spacing w:val="-4"/>
                <w:sz w:val="20"/>
              </w:rPr>
              <w:t> </w:t>
            </w:r>
            <w:r>
              <w:rPr>
                <w:sz w:val="20"/>
              </w:rPr>
              <w:t>sites,</w:t>
            </w:r>
            <w:r>
              <w:rPr>
                <w:spacing w:val="-4"/>
                <w:sz w:val="20"/>
              </w:rPr>
              <w:t> </w:t>
            </w:r>
            <w:r>
              <w:rPr>
                <w:sz w:val="20"/>
              </w:rPr>
              <w:t>while</w:t>
            </w:r>
            <w:r>
              <w:rPr>
                <w:spacing w:val="-5"/>
                <w:sz w:val="20"/>
              </w:rPr>
              <w:t> </w:t>
            </w:r>
            <w:r>
              <w:rPr>
                <w:sz w:val="20"/>
              </w:rPr>
              <w:t>maintaining</w:t>
            </w:r>
            <w:r>
              <w:rPr>
                <w:spacing w:val="-4"/>
                <w:sz w:val="20"/>
              </w:rPr>
              <w:t> </w:t>
            </w:r>
            <w:r>
              <w:rPr>
                <w:sz w:val="20"/>
              </w:rPr>
              <w:t>the</w:t>
            </w:r>
            <w:r>
              <w:rPr>
                <w:spacing w:val="-6"/>
                <w:sz w:val="20"/>
              </w:rPr>
              <w:t> </w:t>
            </w:r>
            <w:r>
              <w:rPr>
                <w:sz w:val="20"/>
              </w:rPr>
              <w:t>segmentation</w:t>
            </w:r>
            <w:r>
              <w:rPr>
                <w:spacing w:val="-5"/>
                <w:sz w:val="20"/>
              </w:rPr>
              <w:t> </w:t>
            </w:r>
            <w:r>
              <w:rPr>
                <w:sz w:val="20"/>
              </w:rPr>
              <w:t>of</w:t>
            </w:r>
            <w:r>
              <w:rPr>
                <w:spacing w:val="-7"/>
                <w:sz w:val="20"/>
              </w:rPr>
              <w:t> </w:t>
            </w:r>
            <w:r>
              <w:rPr>
                <w:sz w:val="20"/>
              </w:rPr>
              <w:t>the</w:t>
            </w:r>
            <w:r>
              <w:rPr>
                <w:spacing w:val="-4"/>
                <w:sz w:val="20"/>
              </w:rPr>
              <w:t> </w:t>
            </w:r>
            <w:r>
              <w:rPr>
                <w:sz w:val="20"/>
              </w:rPr>
              <w:t>traffic</w:t>
            </w:r>
            <w:r>
              <w:rPr>
                <w:spacing w:val="-5"/>
                <w:sz w:val="20"/>
              </w:rPr>
              <w:t> </w:t>
            </w:r>
            <w:r>
              <w:rPr>
                <w:sz w:val="20"/>
              </w:rPr>
              <w:t>between</w:t>
            </w:r>
            <w:r>
              <w:rPr>
                <w:spacing w:val="-6"/>
                <w:sz w:val="20"/>
              </w:rPr>
              <w:t> </w:t>
            </w:r>
            <w:r>
              <w:rPr>
                <w:sz w:val="20"/>
              </w:rPr>
              <w:t>the</w:t>
            </w:r>
            <w:r>
              <w:rPr>
                <w:spacing w:val="-4"/>
                <w:sz w:val="20"/>
              </w:rPr>
              <w:t> </w:t>
            </w:r>
            <w:r>
              <w:rPr>
                <w:sz w:val="20"/>
              </w:rPr>
              <w:t>NFs.</w:t>
            </w:r>
            <w:r>
              <w:rPr>
                <w:spacing w:val="-5"/>
                <w:sz w:val="20"/>
              </w:rPr>
              <w:t> </w:t>
            </w:r>
            <w:r>
              <w:rPr>
                <w:sz w:val="20"/>
              </w:rPr>
              <w:t>It</w:t>
            </w:r>
            <w:r>
              <w:rPr>
                <w:spacing w:val="-5"/>
                <w:sz w:val="20"/>
              </w:rPr>
              <w:t> </w:t>
            </w:r>
            <w:r>
              <w:rPr>
                <w:spacing w:val="-2"/>
                <w:sz w:val="20"/>
              </w:rPr>
              <w:t>shall</w:t>
            </w:r>
          </w:p>
        </w:tc>
      </w:tr>
      <w:tr>
        <w:trPr>
          <w:trHeight w:val="229" w:hRule="atLeast"/>
        </w:trPr>
        <w:tc>
          <w:tcPr>
            <w:tcW w:w="633" w:type="dxa"/>
          </w:tcPr>
          <w:p>
            <w:pPr>
              <w:pStyle w:val="TableParagraph"/>
              <w:spacing w:line="209" w:lineRule="exact"/>
              <w:ind w:right="127"/>
              <w:jc w:val="center"/>
              <w:rPr>
                <w:sz w:val="20"/>
              </w:rPr>
            </w:pPr>
            <w:r>
              <w:rPr>
                <w:spacing w:val="-4"/>
                <w:sz w:val="20"/>
              </w:rPr>
              <w:t>1161</w:t>
            </w:r>
          </w:p>
        </w:tc>
        <w:tc>
          <w:tcPr>
            <w:tcW w:w="9871" w:type="dxa"/>
          </w:tcPr>
          <w:p>
            <w:pPr>
              <w:pStyle w:val="TableParagraph"/>
              <w:spacing w:line="209" w:lineRule="exact"/>
              <w:ind w:left="180"/>
              <w:rPr>
                <w:sz w:val="20"/>
              </w:rPr>
            </w:pPr>
            <w:r>
              <w:rPr>
                <w:sz w:val="20"/>
              </w:rPr>
              <w:t>also</w:t>
            </w:r>
            <w:r>
              <w:rPr>
                <w:spacing w:val="-5"/>
                <w:sz w:val="20"/>
              </w:rPr>
              <w:t> </w:t>
            </w:r>
            <w:r>
              <w:rPr>
                <w:sz w:val="20"/>
              </w:rPr>
              <w:t>be</w:t>
            </w:r>
            <w:r>
              <w:rPr>
                <w:spacing w:val="-4"/>
                <w:sz w:val="20"/>
              </w:rPr>
              <w:t> </w:t>
            </w:r>
            <w:r>
              <w:rPr>
                <w:sz w:val="20"/>
              </w:rPr>
              <w:t>noted</w:t>
            </w:r>
            <w:r>
              <w:rPr>
                <w:spacing w:val="-4"/>
                <w:sz w:val="20"/>
              </w:rPr>
              <w:t> </w:t>
            </w:r>
            <w:r>
              <w:rPr>
                <w:sz w:val="20"/>
              </w:rPr>
              <w:t>that</w:t>
            </w:r>
            <w:r>
              <w:rPr>
                <w:spacing w:val="-4"/>
                <w:sz w:val="20"/>
              </w:rPr>
              <w:t> </w:t>
            </w:r>
            <w:r>
              <w:rPr>
                <w:sz w:val="20"/>
              </w:rPr>
              <w:t>each</w:t>
            </w:r>
            <w:r>
              <w:rPr>
                <w:spacing w:val="-4"/>
                <w:sz w:val="20"/>
              </w:rPr>
              <w:t> </w:t>
            </w:r>
            <w:r>
              <w:rPr>
                <w:sz w:val="20"/>
              </w:rPr>
              <w:t>network</w:t>
            </w:r>
            <w:r>
              <w:rPr>
                <w:spacing w:val="-4"/>
                <w:sz w:val="20"/>
              </w:rPr>
              <w:t> </w:t>
            </w:r>
            <w:r>
              <w:rPr>
                <w:sz w:val="20"/>
              </w:rPr>
              <w:t>domain</w:t>
            </w:r>
            <w:r>
              <w:rPr>
                <w:spacing w:val="-3"/>
                <w:sz w:val="20"/>
              </w:rPr>
              <w:t> </w:t>
            </w:r>
            <w:r>
              <w:rPr>
                <w:sz w:val="20"/>
              </w:rPr>
              <w:t>can</w:t>
            </w:r>
            <w:r>
              <w:rPr>
                <w:spacing w:val="-5"/>
                <w:sz w:val="20"/>
              </w:rPr>
              <w:t> </w:t>
            </w:r>
            <w:r>
              <w:rPr>
                <w:sz w:val="20"/>
              </w:rPr>
              <w:t>have</w:t>
            </w:r>
            <w:r>
              <w:rPr>
                <w:spacing w:val="-5"/>
                <w:sz w:val="20"/>
              </w:rPr>
              <w:t> </w:t>
            </w:r>
            <w:r>
              <w:rPr>
                <w:sz w:val="20"/>
              </w:rPr>
              <w:t>its</w:t>
            </w:r>
            <w:r>
              <w:rPr>
                <w:spacing w:val="-5"/>
                <w:sz w:val="20"/>
              </w:rPr>
              <w:t> </w:t>
            </w:r>
            <w:r>
              <w:rPr>
                <w:sz w:val="20"/>
              </w:rPr>
              <w:t>own</w:t>
            </w:r>
            <w:r>
              <w:rPr>
                <w:spacing w:val="-4"/>
                <w:sz w:val="20"/>
              </w:rPr>
              <w:t> </w:t>
            </w:r>
            <w:r>
              <w:rPr>
                <w:sz w:val="20"/>
              </w:rPr>
              <w:t>networking</w:t>
            </w:r>
            <w:r>
              <w:rPr>
                <w:spacing w:val="-5"/>
                <w:sz w:val="20"/>
              </w:rPr>
              <w:t> </w:t>
            </w:r>
            <w:r>
              <w:rPr>
                <w:sz w:val="20"/>
              </w:rPr>
              <w:t>model</w:t>
            </w:r>
            <w:r>
              <w:rPr>
                <w:spacing w:val="-5"/>
                <w:sz w:val="20"/>
              </w:rPr>
              <w:t> </w:t>
            </w:r>
            <w:r>
              <w:rPr>
                <w:sz w:val="20"/>
              </w:rPr>
              <w:t>and</w:t>
            </w:r>
            <w:r>
              <w:rPr>
                <w:spacing w:val="-3"/>
                <w:sz w:val="20"/>
              </w:rPr>
              <w:t> </w:t>
            </w:r>
            <w:r>
              <w:rPr>
                <w:sz w:val="20"/>
              </w:rPr>
              <w:t>segmentation</w:t>
            </w:r>
            <w:r>
              <w:rPr>
                <w:spacing w:val="-4"/>
                <w:sz w:val="20"/>
              </w:rPr>
              <w:t> </w:t>
            </w:r>
            <w:r>
              <w:rPr>
                <w:spacing w:val="-2"/>
                <w:sz w:val="20"/>
              </w:rPr>
              <w:t>scheme.</w:t>
            </w:r>
          </w:p>
        </w:tc>
      </w:tr>
      <w:tr>
        <w:trPr>
          <w:trHeight w:val="230" w:hRule="atLeast"/>
        </w:trPr>
        <w:tc>
          <w:tcPr>
            <w:tcW w:w="633" w:type="dxa"/>
          </w:tcPr>
          <w:p>
            <w:pPr>
              <w:pStyle w:val="TableParagraph"/>
              <w:spacing w:line="210" w:lineRule="exact"/>
              <w:ind w:right="127"/>
              <w:jc w:val="center"/>
              <w:rPr>
                <w:sz w:val="20"/>
              </w:rPr>
            </w:pPr>
            <w:r>
              <w:rPr>
                <w:spacing w:val="-4"/>
                <w:sz w:val="20"/>
              </w:rPr>
              <w:t>1162</w:t>
            </w:r>
          </w:p>
        </w:tc>
        <w:tc>
          <w:tcPr>
            <w:tcW w:w="9871" w:type="dxa"/>
          </w:tcPr>
          <w:p>
            <w:pPr>
              <w:pStyle w:val="TableParagraph"/>
              <w:rPr>
                <w:sz w:val="16"/>
              </w:rPr>
            </w:pPr>
          </w:p>
        </w:tc>
      </w:tr>
      <w:tr>
        <w:trPr>
          <w:trHeight w:val="319" w:hRule="atLeast"/>
        </w:trPr>
        <w:tc>
          <w:tcPr>
            <w:tcW w:w="633" w:type="dxa"/>
          </w:tcPr>
          <w:p>
            <w:pPr>
              <w:pStyle w:val="TableParagraph"/>
              <w:spacing w:line="226" w:lineRule="exact"/>
              <w:ind w:right="127"/>
              <w:jc w:val="center"/>
              <w:rPr>
                <w:sz w:val="20"/>
              </w:rPr>
            </w:pPr>
            <w:r>
              <w:rPr>
                <w:spacing w:val="-4"/>
                <w:sz w:val="20"/>
              </w:rPr>
              <w:t>1163</w:t>
            </w:r>
          </w:p>
        </w:tc>
        <w:tc>
          <w:tcPr>
            <w:tcW w:w="9871" w:type="dxa"/>
          </w:tcPr>
          <w:p>
            <w:pPr>
              <w:pStyle w:val="TableParagraph"/>
              <w:spacing w:line="226" w:lineRule="exact"/>
              <w:ind w:left="180"/>
              <w:rPr>
                <w:sz w:val="20"/>
              </w:rPr>
            </w:pPr>
            <w:r>
              <w:rPr>
                <w:sz w:val="20"/>
              </w:rPr>
              <w:t>O-Cloud</w:t>
            </w:r>
            <w:r>
              <w:rPr>
                <w:spacing w:val="-4"/>
                <w:sz w:val="20"/>
              </w:rPr>
              <w:t> </w:t>
            </w:r>
            <w:r>
              <w:rPr>
                <w:sz w:val="20"/>
              </w:rPr>
              <w:t>Gateway</w:t>
            </w:r>
            <w:r>
              <w:rPr>
                <w:spacing w:val="-4"/>
                <w:sz w:val="20"/>
              </w:rPr>
              <w:t> </w:t>
            </w:r>
            <w:r>
              <w:rPr>
                <w:sz w:val="20"/>
              </w:rPr>
              <w:t>augments</w:t>
            </w:r>
            <w:r>
              <w:rPr>
                <w:spacing w:val="-6"/>
                <w:sz w:val="20"/>
              </w:rPr>
              <w:t> </w:t>
            </w:r>
            <w:r>
              <w:rPr>
                <w:sz w:val="20"/>
              </w:rPr>
              <w:t>the</w:t>
            </w:r>
            <w:r>
              <w:rPr>
                <w:spacing w:val="-5"/>
                <w:sz w:val="20"/>
              </w:rPr>
              <w:t> </w:t>
            </w:r>
            <w:r>
              <w:rPr>
                <w:sz w:val="20"/>
              </w:rPr>
              <w:t>O-Cloud</w:t>
            </w:r>
            <w:r>
              <w:rPr>
                <w:spacing w:val="-4"/>
                <w:sz w:val="20"/>
              </w:rPr>
              <w:t> </w:t>
            </w:r>
            <w:r>
              <w:rPr>
                <w:sz w:val="20"/>
              </w:rPr>
              <w:t>architecture</w:t>
            </w:r>
            <w:r>
              <w:rPr>
                <w:spacing w:val="-5"/>
                <w:sz w:val="20"/>
              </w:rPr>
              <w:t> </w:t>
            </w:r>
            <w:r>
              <w:rPr>
                <w:sz w:val="20"/>
              </w:rPr>
              <w:t>model</w:t>
            </w:r>
            <w:r>
              <w:rPr>
                <w:spacing w:val="-6"/>
                <w:sz w:val="20"/>
              </w:rPr>
              <w:t> </w:t>
            </w:r>
            <w:r>
              <w:rPr>
                <w:sz w:val="20"/>
              </w:rPr>
              <w:t>depicted</w:t>
            </w:r>
            <w:r>
              <w:rPr>
                <w:spacing w:val="-4"/>
                <w:sz w:val="20"/>
              </w:rPr>
              <w:t> </w:t>
            </w:r>
            <w:r>
              <w:rPr>
                <w:sz w:val="20"/>
              </w:rPr>
              <w:t>by</w:t>
            </w:r>
            <w:r>
              <w:rPr>
                <w:spacing w:val="-4"/>
                <w:sz w:val="20"/>
              </w:rPr>
              <w:t> </w:t>
            </w:r>
            <w:r>
              <w:rPr>
                <w:sz w:val="20"/>
              </w:rPr>
              <w:t>figure</w:t>
            </w:r>
            <w:r>
              <w:rPr>
                <w:spacing w:val="-5"/>
                <w:sz w:val="20"/>
              </w:rPr>
              <w:t> </w:t>
            </w:r>
            <w:r>
              <w:rPr>
                <w:sz w:val="20"/>
              </w:rPr>
              <w:t>10</w:t>
            </w:r>
            <w:r>
              <w:rPr>
                <w:spacing w:val="-4"/>
                <w:sz w:val="20"/>
              </w:rPr>
              <w:t> </w:t>
            </w:r>
            <w:r>
              <w:rPr>
                <w:sz w:val="20"/>
              </w:rPr>
              <w:t>and</w:t>
            </w:r>
            <w:r>
              <w:rPr>
                <w:spacing w:val="-6"/>
                <w:sz w:val="20"/>
              </w:rPr>
              <w:t> </w:t>
            </w:r>
            <w:r>
              <w:rPr>
                <w:sz w:val="20"/>
              </w:rPr>
              <w:t>11</w:t>
            </w:r>
            <w:r>
              <w:rPr>
                <w:spacing w:val="-6"/>
                <w:sz w:val="20"/>
              </w:rPr>
              <w:t> </w:t>
            </w:r>
            <w:r>
              <w:rPr>
                <w:sz w:val="20"/>
              </w:rPr>
              <w:t>in</w:t>
            </w:r>
            <w:r>
              <w:rPr>
                <w:spacing w:val="-4"/>
                <w:sz w:val="20"/>
              </w:rPr>
              <w:t> </w:t>
            </w:r>
            <w:r>
              <w:rPr>
                <w:sz w:val="20"/>
              </w:rPr>
              <w:t>section</w:t>
            </w:r>
            <w:r>
              <w:rPr>
                <w:spacing w:val="-4"/>
                <w:sz w:val="20"/>
              </w:rPr>
              <w:t> </w:t>
            </w:r>
            <w:r>
              <w:rPr>
                <w:spacing w:val="-2"/>
                <w:sz w:val="20"/>
              </w:rPr>
              <w:t>4.3.2.</w:t>
            </w:r>
          </w:p>
        </w:tc>
      </w:tr>
      <w:tr>
        <w:trPr>
          <w:trHeight w:val="502" w:hRule="atLeast"/>
        </w:trPr>
        <w:tc>
          <w:tcPr>
            <w:tcW w:w="633" w:type="dxa"/>
          </w:tcPr>
          <w:p>
            <w:pPr>
              <w:pStyle w:val="TableParagraph"/>
              <w:spacing w:before="161"/>
              <w:ind w:right="127"/>
              <w:jc w:val="center"/>
              <w:rPr>
                <w:sz w:val="20"/>
              </w:rPr>
            </w:pPr>
            <w:r>
              <w:rPr>
                <w:spacing w:val="-4"/>
                <w:sz w:val="20"/>
              </w:rPr>
              <w:t>1164</w:t>
            </w:r>
          </w:p>
        </w:tc>
        <w:tc>
          <w:tcPr>
            <w:tcW w:w="9871" w:type="dxa"/>
          </w:tcPr>
          <w:p>
            <w:pPr>
              <w:pStyle w:val="TableParagraph"/>
              <w:tabs>
                <w:tab w:pos="1080" w:val="left" w:leader="none"/>
              </w:tabs>
              <w:spacing w:before="83"/>
              <w:ind w:left="228"/>
              <w:rPr>
                <w:rFonts w:ascii="Arial"/>
                <w:sz w:val="28"/>
              </w:rPr>
            </w:pPr>
            <w:r>
              <w:rPr/>
              <w:drawing>
                <wp:inline distT="0" distB="0" distL="0" distR="0">
                  <wp:extent cx="383240" cy="133324"/>
                  <wp:effectExtent l="0" t="0" r="0" b="0"/>
                  <wp:docPr id="696" name="Image 696"/>
                  <wp:cNvGraphicFramePr>
                    <a:graphicFrameLocks/>
                  </wp:cNvGraphicFramePr>
                  <a:graphic>
                    <a:graphicData uri="http://schemas.openxmlformats.org/drawingml/2006/picture">
                      <pic:pic>
                        <pic:nvPicPr>
                          <pic:cNvPr id="696" name="Image 696"/>
                          <pic:cNvPicPr/>
                        </pic:nvPicPr>
                        <pic:blipFill>
                          <a:blip r:embed="rId94" cstate="print"/>
                          <a:stretch>
                            <a:fillRect/>
                          </a:stretch>
                        </pic:blipFill>
                        <pic:spPr>
                          <a:xfrm>
                            <a:off x="0" y="0"/>
                            <a:ext cx="383240" cy="133324"/>
                          </a:xfrm>
                          <a:prstGeom prst="rect">
                            <a:avLst/>
                          </a:prstGeom>
                        </pic:spPr>
                      </pic:pic>
                    </a:graphicData>
                  </a:graphic>
                </wp:inline>
              </w:drawing>
            </w:r>
            <w:r>
              <w:rPr/>
            </w:r>
            <w:r>
              <w:rPr>
                <w:position w:val="1"/>
                <w:sz w:val="20"/>
              </w:rPr>
              <w:tab/>
            </w:r>
            <w:r>
              <w:rPr>
                <w:rFonts w:ascii="Arial"/>
                <w:position w:val="1"/>
                <w:sz w:val="28"/>
              </w:rPr>
              <w:t>Assignment</w:t>
            </w:r>
            <w:r>
              <w:rPr>
                <w:rFonts w:ascii="Arial"/>
                <w:spacing w:val="-9"/>
                <w:position w:val="1"/>
                <w:sz w:val="28"/>
              </w:rPr>
              <w:t> </w:t>
            </w:r>
            <w:r>
              <w:rPr>
                <w:rFonts w:ascii="Arial"/>
                <w:position w:val="1"/>
                <w:sz w:val="28"/>
              </w:rPr>
              <w:t>of</w:t>
            </w:r>
            <w:r>
              <w:rPr>
                <w:rFonts w:ascii="Arial"/>
                <w:spacing w:val="-5"/>
                <w:position w:val="1"/>
                <w:sz w:val="28"/>
              </w:rPr>
              <w:t> </w:t>
            </w:r>
            <w:r>
              <w:rPr>
                <w:rFonts w:ascii="Arial"/>
                <w:position w:val="1"/>
                <w:sz w:val="28"/>
              </w:rPr>
              <w:t>Acceleration</w:t>
            </w:r>
            <w:r>
              <w:rPr>
                <w:rFonts w:ascii="Arial"/>
                <w:spacing w:val="-9"/>
                <w:position w:val="1"/>
                <w:sz w:val="28"/>
              </w:rPr>
              <w:t> </w:t>
            </w:r>
            <w:r>
              <w:rPr>
                <w:rFonts w:ascii="Arial"/>
                <w:spacing w:val="-2"/>
                <w:position w:val="1"/>
                <w:sz w:val="28"/>
              </w:rPr>
              <w:t>Resources</w:t>
            </w:r>
          </w:p>
        </w:tc>
      </w:tr>
      <w:tr>
        <w:trPr>
          <w:trHeight w:val="320" w:hRule="atLeast"/>
        </w:trPr>
        <w:tc>
          <w:tcPr>
            <w:tcW w:w="633" w:type="dxa"/>
          </w:tcPr>
          <w:p>
            <w:pPr>
              <w:pStyle w:val="TableParagraph"/>
              <w:spacing w:line="215" w:lineRule="exact" w:before="86"/>
              <w:ind w:right="127"/>
              <w:jc w:val="center"/>
              <w:rPr>
                <w:sz w:val="20"/>
              </w:rPr>
            </w:pPr>
            <w:r>
              <w:rPr>
                <w:spacing w:val="-4"/>
                <w:sz w:val="20"/>
              </w:rPr>
              <w:t>1165</w:t>
            </w:r>
          </w:p>
        </w:tc>
        <w:tc>
          <w:tcPr>
            <w:tcW w:w="9871" w:type="dxa"/>
          </w:tcPr>
          <w:p>
            <w:pPr>
              <w:pStyle w:val="TableParagraph"/>
              <w:spacing w:line="215" w:lineRule="exact" w:before="86"/>
              <w:ind w:left="180"/>
              <w:rPr>
                <w:sz w:val="20"/>
              </w:rPr>
            </w:pPr>
            <w:r>
              <w:rPr>
                <w:b/>
                <w:sz w:val="20"/>
              </w:rPr>
              <w:t>Common:</w:t>
            </w:r>
            <w:r>
              <w:rPr>
                <w:b/>
                <w:spacing w:val="33"/>
                <w:sz w:val="20"/>
              </w:rPr>
              <w:t> </w:t>
            </w:r>
            <w:r>
              <w:rPr>
                <w:sz w:val="20"/>
              </w:rPr>
              <w:t>For</w:t>
            </w:r>
            <w:r>
              <w:rPr>
                <w:spacing w:val="-11"/>
                <w:sz w:val="20"/>
              </w:rPr>
              <w:t> </w:t>
            </w:r>
            <w:r>
              <w:rPr>
                <w:sz w:val="20"/>
              </w:rPr>
              <w:t>both</w:t>
            </w:r>
            <w:r>
              <w:rPr>
                <w:spacing w:val="-11"/>
                <w:sz w:val="20"/>
              </w:rPr>
              <w:t> </w:t>
            </w:r>
            <w:r>
              <w:rPr>
                <w:sz w:val="20"/>
              </w:rPr>
              <w:t>container</w:t>
            </w:r>
            <w:r>
              <w:rPr>
                <w:spacing w:val="-10"/>
                <w:sz w:val="20"/>
              </w:rPr>
              <w:t> </w:t>
            </w:r>
            <w:r>
              <w:rPr>
                <w:sz w:val="20"/>
              </w:rPr>
              <w:t>and</w:t>
            </w:r>
            <w:r>
              <w:rPr>
                <w:spacing w:val="-8"/>
                <w:sz w:val="20"/>
              </w:rPr>
              <w:t> </w:t>
            </w:r>
            <w:r>
              <w:rPr>
                <w:sz w:val="20"/>
              </w:rPr>
              <w:t>VM</w:t>
            </w:r>
            <w:r>
              <w:rPr>
                <w:spacing w:val="-9"/>
                <w:sz w:val="20"/>
              </w:rPr>
              <w:t> </w:t>
            </w:r>
            <w:r>
              <w:rPr>
                <w:sz w:val="20"/>
              </w:rPr>
              <w:t>solutions,</w:t>
            </w:r>
            <w:r>
              <w:rPr>
                <w:spacing w:val="-8"/>
                <w:sz w:val="20"/>
              </w:rPr>
              <w:t> </w:t>
            </w:r>
            <w:r>
              <w:rPr>
                <w:sz w:val="20"/>
              </w:rPr>
              <w:t>specific</w:t>
            </w:r>
            <w:r>
              <w:rPr>
                <w:spacing w:val="-9"/>
                <w:sz w:val="20"/>
              </w:rPr>
              <w:t> </w:t>
            </w:r>
            <w:r>
              <w:rPr>
                <w:sz w:val="20"/>
              </w:rPr>
              <w:t>devices</w:t>
            </w:r>
            <w:r>
              <w:rPr>
                <w:spacing w:val="-10"/>
                <w:sz w:val="20"/>
              </w:rPr>
              <w:t> </w:t>
            </w:r>
            <w:r>
              <w:rPr>
                <w:sz w:val="20"/>
              </w:rPr>
              <w:t>such</w:t>
            </w:r>
            <w:r>
              <w:rPr>
                <w:spacing w:val="-7"/>
                <w:sz w:val="20"/>
              </w:rPr>
              <w:t> </w:t>
            </w:r>
            <w:r>
              <w:rPr>
                <w:sz w:val="20"/>
              </w:rPr>
              <w:t>as</w:t>
            </w:r>
            <w:r>
              <w:rPr>
                <w:spacing w:val="-9"/>
                <w:sz w:val="20"/>
              </w:rPr>
              <w:t> </w:t>
            </w:r>
            <w:r>
              <w:rPr>
                <w:sz w:val="20"/>
              </w:rPr>
              <w:t>accelerator</w:t>
            </w:r>
            <w:r>
              <w:rPr>
                <w:spacing w:val="-9"/>
                <w:sz w:val="20"/>
              </w:rPr>
              <w:t> </w:t>
            </w:r>
            <w:r>
              <w:rPr>
                <w:sz w:val="20"/>
              </w:rPr>
              <w:t>(e.g.,</w:t>
            </w:r>
            <w:r>
              <w:rPr>
                <w:spacing w:val="-11"/>
                <w:sz w:val="20"/>
              </w:rPr>
              <w:t> </w:t>
            </w:r>
            <w:r>
              <w:rPr>
                <w:sz w:val="20"/>
              </w:rPr>
              <w:t>FPGA,</w:t>
            </w:r>
            <w:r>
              <w:rPr>
                <w:spacing w:val="-8"/>
                <w:sz w:val="20"/>
              </w:rPr>
              <w:t> </w:t>
            </w:r>
            <w:r>
              <w:rPr>
                <w:sz w:val="20"/>
              </w:rPr>
              <w:t>GPU)</w:t>
            </w:r>
            <w:r>
              <w:rPr>
                <w:spacing w:val="-9"/>
                <w:sz w:val="20"/>
              </w:rPr>
              <w:t> </w:t>
            </w:r>
            <w:r>
              <w:rPr>
                <w:sz w:val="20"/>
              </w:rPr>
              <w:t>may</w:t>
            </w:r>
            <w:r>
              <w:rPr>
                <w:spacing w:val="-7"/>
                <w:sz w:val="20"/>
              </w:rPr>
              <w:t> </w:t>
            </w:r>
            <w:r>
              <w:rPr>
                <w:sz w:val="20"/>
              </w:rPr>
              <w:t>be</w:t>
            </w:r>
            <w:r>
              <w:rPr>
                <w:spacing w:val="-9"/>
                <w:sz w:val="20"/>
              </w:rPr>
              <w:t> </w:t>
            </w:r>
            <w:r>
              <w:rPr>
                <w:spacing w:val="-2"/>
                <w:sz w:val="20"/>
              </w:rPr>
              <w:t>needed.</w:t>
            </w:r>
          </w:p>
        </w:tc>
      </w:tr>
      <w:tr>
        <w:trPr>
          <w:trHeight w:val="320" w:hRule="atLeast"/>
        </w:trPr>
        <w:tc>
          <w:tcPr>
            <w:tcW w:w="633" w:type="dxa"/>
          </w:tcPr>
          <w:p>
            <w:pPr>
              <w:pStyle w:val="TableParagraph"/>
              <w:spacing w:line="226" w:lineRule="exact"/>
              <w:ind w:right="127"/>
              <w:jc w:val="center"/>
              <w:rPr>
                <w:sz w:val="20"/>
              </w:rPr>
            </w:pPr>
            <w:r>
              <w:rPr>
                <w:spacing w:val="-4"/>
                <w:sz w:val="20"/>
              </w:rPr>
              <w:t>1166</w:t>
            </w:r>
          </w:p>
        </w:tc>
        <w:tc>
          <w:tcPr>
            <w:tcW w:w="9871" w:type="dxa"/>
          </w:tcPr>
          <w:p>
            <w:pPr>
              <w:pStyle w:val="TableParagraph"/>
              <w:spacing w:line="226" w:lineRule="exact"/>
              <w:ind w:left="180"/>
              <w:rPr>
                <w:sz w:val="20"/>
              </w:rPr>
            </w:pPr>
            <w:r>
              <w:rPr>
                <w:sz w:val="20"/>
              </w:rPr>
              <w:t>In</w:t>
            </w:r>
            <w:r>
              <w:rPr>
                <w:spacing w:val="-3"/>
                <w:sz w:val="20"/>
              </w:rPr>
              <w:t> </w:t>
            </w:r>
            <w:r>
              <w:rPr>
                <w:sz w:val="20"/>
              </w:rPr>
              <w:t>this</w:t>
            </w:r>
            <w:r>
              <w:rPr>
                <w:spacing w:val="-5"/>
                <w:sz w:val="20"/>
              </w:rPr>
              <w:t> </w:t>
            </w:r>
            <w:r>
              <w:rPr>
                <w:sz w:val="20"/>
              </w:rPr>
              <w:t>case,</w:t>
            </w:r>
            <w:r>
              <w:rPr>
                <w:spacing w:val="-3"/>
                <w:sz w:val="20"/>
              </w:rPr>
              <w:t> </w:t>
            </w:r>
            <w:r>
              <w:rPr>
                <w:sz w:val="20"/>
              </w:rPr>
              <w:t>the</w:t>
            </w:r>
            <w:r>
              <w:rPr>
                <w:spacing w:val="-4"/>
                <w:sz w:val="20"/>
              </w:rPr>
              <w:t> </w:t>
            </w:r>
            <w:r>
              <w:rPr>
                <w:sz w:val="20"/>
              </w:rPr>
              <w:t>cloud</w:t>
            </w:r>
            <w:r>
              <w:rPr>
                <w:spacing w:val="-3"/>
                <w:sz w:val="20"/>
              </w:rPr>
              <w:t> </w:t>
            </w:r>
            <w:r>
              <w:rPr>
                <w:sz w:val="20"/>
              </w:rPr>
              <w:t>platform</w:t>
            </w:r>
            <w:r>
              <w:rPr>
                <w:spacing w:val="-2"/>
                <w:sz w:val="20"/>
              </w:rPr>
              <w:t> </w:t>
            </w:r>
            <w:r>
              <w:rPr>
                <w:sz w:val="20"/>
              </w:rPr>
              <w:t>needs</w:t>
            </w:r>
            <w:r>
              <w:rPr>
                <w:spacing w:val="-5"/>
                <w:sz w:val="20"/>
              </w:rPr>
              <w:t> </w:t>
            </w:r>
            <w:r>
              <w:rPr>
                <w:sz w:val="20"/>
              </w:rPr>
              <w:t>to</w:t>
            </w:r>
            <w:r>
              <w:rPr>
                <w:spacing w:val="-3"/>
                <w:sz w:val="20"/>
              </w:rPr>
              <w:t> </w:t>
            </w:r>
            <w:r>
              <w:rPr>
                <w:sz w:val="20"/>
              </w:rPr>
              <w:t>be</w:t>
            </w:r>
            <w:r>
              <w:rPr>
                <w:spacing w:val="-6"/>
                <w:sz w:val="20"/>
              </w:rPr>
              <w:t> </w:t>
            </w:r>
            <w:r>
              <w:rPr>
                <w:sz w:val="20"/>
              </w:rPr>
              <w:t>able</w:t>
            </w:r>
            <w:r>
              <w:rPr>
                <w:spacing w:val="-3"/>
                <w:sz w:val="20"/>
              </w:rPr>
              <w:t> </w:t>
            </w:r>
            <w:r>
              <w:rPr>
                <w:sz w:val="20"/>
              </w:rPr>
              <w:t>to</w:t>
            </w:r>
            <w:r>
              <w:rPr>
                <w:spacing w:val="-3"/>
                <w:sz w:val="20"/>
              </w:rPr>
              <w:t> </w:t>
            </w:r>
            <w:r>
              <w:rPr>
                <w:sz w:val="20"/>
              </w:rPr>
              <w:t>assign</w:t>
            </w:r>
            <w:r>
              <w:rPr>
                <w:spacing w:val="-3"/>
                <w:sz w:val="20"/>
              </w:rPr>
              <w:t> </w:t>
            </w:r>
            <w:r>
              <w:rPr>
                <w:sz w:val="20"/>
              </w:rPr>
              <w:t>the</w:t>
            </w:r>
            <w:r>
              <w:rPr>
                <w:spacing w:val="-4"/>
                <w:sz w:val="20"/>
              </w:rPr>
              <w:t> </w:t>
            </w:r>
            <w:r>
              <w:rPr>
                <w:sz w:val="20"/>
              </w:rPr>
              <w:t>specified</w:t>
            </w:r>
            <w:r>
              <w:rPr>
                <w:spacing w:val="-3"/>
                <w:sz w:val="20"/>
              </w:rPr>
              <w:t> </w:t>
            </w:r>
            <w:r>
              <w:rPr>
                <w:sz w:val="20"/>
              </w:rPr>
              <w:t>device</w:t>
            </w:r>
            <w:r>
              <w:rPr>
                <w:spacing w:val="-3"/>
                <w:sz w:val="20"/>
              </w:rPr>
              <w:t> </w:t>
            </w:r>
            <w:r>
              <w:rPr>
                <w:sz w:val="20"/>
              </w:rPr>
              <w:t>to</w:t>
            </w:r>
            <w:r>
              <w:rPr>
                <w:spacing w:val="-6"/>
                <w:sz w:val="20"/>
              </w:rPr>
              <w:t> </w:t>
            </w:r>
            <w:r>
              <w:rPr>
                <w:sz w:val="20"/>
              </w:rPr>
              <w:t>container</w:t>
            </w:r>
            <w:r>
              <w:rPr>
                <w:spacing w:val="-6"/>
                <w:sz w:val="20"/>
              </w:rPr>
              <w:t> </w:t>
            </w:r>
            <w:r>
              <w:rPr>
                <w:sz w:val="20"/>
              </w:rPr>
              <w:t>instance</w:t>
            </w:r>
            <w:r>
              <w:rPr>
                <w:spacing w:val="-3"/>
                <w:sz w:val="20"/>
              </w:rPr>
              <w:t> </w:t>
            </w:r>
            <w:r>
              <w:rPr>
                <w:sz w:val="20"/>
              </w:rPr>
              <w:t>or</w:t>
            </w:r>
            <w:r>
              <w:rPr>
                <w:spacing w:val="-4"/>
                <w:sz w:val="20"/>
              </w:rPr>
              <w:t> </w:t>
            </w:r>
            <w:r>
              <w:rPr>
                <w:sz w:val="20"/>
              </w:rPr>
              <w:t>VM</w:t>
            </w:r>
            <w:r>
              <w:rPr>
                <w:spacing w:val="-4"/>
                <w:sz w:val="20"/>
              </w:rPr>
              <w:t> </w:t>
            </w:r>
            <w:r>
              <w:rPr>
                <w:spacing w:val="-2"/>
                <w:sz w:val="20"/>
              </w:rPr>
              <w:t>instance.</w:t>
            </w:r>
          </w:p>
        </w:tc>
      </w:tr>
      <w:tr>
        <w:trPr>
          <w:trHeight w:val="320" w:hRule="atLeast"/>
        </w:trPr>
        <w:tc>
          <w:tcPr>
            <w:tcW w:w="633" w:type="dxa"/>
          </w:tcPr>
          <w:p>
            <w:pPr>
              <w:pStyle w:val="TableParagraph"/>
              <w:spacing w:line="215" w:lineRule="exact" w:before="85"/>
              <w:ind w:right="127"/>
              <w:jc w:val="center"/>
              <w:rPr>
                <w:sz w:val="20"/>
              </w:rPr>
            </w:pPr>
            <w:r>
              <w:rPr>
                <w:spacing w:val="-4"/>
                <w:sz w:val="20"/>
              </w:rPr>
              <w:t>1167</w:t>
            </w:r>
          </w:p>
        </w:tc>
        <w:tc>
          <w:tcPr>
            <w:tcW w:w="9871" w:type="dxa"/>
          </w:tcPr>
          <w:p>
            <w:pPr>
              <w:pStyle w:val="TableParagraph"/>
              <w:spacing w:line="215" w:lineRule="exact" w:before="85"/>
              <w:ind w:left="180"/>
              <w:rPr>
                <w:sz w:val="20"/>
              </w:rPr>
            </w:pPr>
            <w:r>
              <w:rPr>
                <w:sz w:val="20"/>
              </w:rPr>
              <w:t>For</w:t>
            </w:r>
            <w:r>
              <w:rPr>
                <w:spacing w:val="-5"/>
                <w:sz w:val="20"/>
              </w:rPr>
              <w:t> </w:t>
            </w:r>
            <w:r>
              <w:rPr>
                <w:sz w:val="20"/>
              </w:rPr>
              <w:t>example,</w:t>
            </w:r>
            <w:r>
              <w:rPr>
                <w:spacing w:val="-4"/>
                <w:sz w:val="20"/>
              </w:rPr>
              <w:t> </w:t>
            </w:r>
            <w:r>
              <w:rPr>
                <w:sz w:val="20"/>
              </w:rPr>
              <w:t>some</w:t>
            </w:r>
            <w:r>
              <w:rPr>
                <w:spacing w:val="-6"/>
                <w:sz w:val="20"/>
              </w:rPr>
              <w:t> </w:t>
            </w:r>
            <w:r>
              <w:rPr>
                <w:sz w:val="20"/>
              </w:rPr>
              <w:t>L1</w:t>
            </w:r>
            <w:r>
              <w:rPr>
                <w:spacing w:val="-5"/>
                <w:sz w:val="20"/>
              </w:rPr>
              <w:t> </w:t>
            </w:r>
            <w:r>
              <w:rPr>
                <w:sz w:val="20"/>
              </w:rPr>
              <w:t>protocols</w:t>
            </w:r>
            <w:r>
              <w:rPr>
                <w:spacing w:val="-5"/>
                <w:sz w:val="20"/>
              </w:rPr>
              <w:t> </w:t>
            </w:r>
            <w:r>
              <w:rPr>
                <w:sz w:val="20"/>
              </w:rPr>
              <w:t>require</w:t>
            </w:r>
            <w:r>
              <w:rPr>
                <w:spacing w:val="-1"/>
                <w:sz w:val="20"/>
              </w:rPr>
              <w:t> </w:t>
            </w:r>
            <w:r>
              <w:rPr>
                <w:sz w:val="20"/>
              </w:rPr>
              <w:t>an</w:t>
            </w:r>
            <w:r>
              <w:rPr>
                <w:spacing w:val="-3"/>
                <w:sz w:val="20"/>
              </w:rPr>
              <w:t> </w:t>
            </w:r>
            <w:r>
              <w:rPr>
                <w:sz w:val="20"/>
              </w:rPr>
              <w:t>FFT</w:t>
            </w:r>
            <w:r>
              <w:rPr>
                <w:spacing w:val="-4"/>
                <w:sz w:val="20"/>
              </w:rPr>
              <w:t> </w:t>
            </w:r>
            <w:r>
              <w:rPr>
                <w:sz w:val="20"/>
              </w:rPr>
              <w:t>algorithm</w:t>
            </w:r>
            <w:r>
              <w:rPr>
                <w:spacing w:val="-6"/>
                <w:sz w:val="20"/>
              </w:rPr>
              <w:t> </w:t>
            </w:r>
            <w:r>
              <w:rPr>
                <w:sz w:val="20"/>
              </w:rPr>
              <w:t>(to</w:t>
            </w:r>
            <w:r>
              <w:rPr>
                <w:spacing w:val="-4"/>
                <w:sz w:val="20"/>
              </w:rPr>
              <w:t> </w:t>
            </w:r>
            <w:r>
              <w:rPr>
                <w:sz w:val="20"/>
              </w:rPr>
              <w:t>compute</w:t>
            </w:r>
            <w:r>
              <w:rPr>
                <w:spacing w:val="-4"/>
                <w:sz w:val="20"/>
              </w:rPr>
              <w:t> </w:t>
            </w:r>
            <w:r>
              <w:rPr>
                <w:sz w:val="20"/>
              </w:rPr>
              <w:t>the</w:t>
            </w:r>
            <w:r>
              <w:rPr>
                <w:spacing w:val="-6"/>
                <w:sz w:val="20"/>
              </w:rPr>
              <w:t> </w:t>
            </w:r>
            <w:r>
              <w:rPr>
                <w:sz w:val="20"/>
              </w:rPr>
              <w:t>DFT)</w:t>
            </w:r>
            <w:r>
              <w:rPr>
                <w:spacing w:val="-3"/>
                <w:sz w:val="20"/>
              </w:rPr>
              <w:t> </w:t>
            </w:r>
            <w:r>
              <w:rPr>
                <w:sz w:val="20"/>
              </w:rPr>
              <w:t>that</w:t>
            </w:r>
            <w:r>
              <w:rPr>
                <w:spacing w:val="-5"/>
                <w:sz w:val="20"/>
              </w:rPr>
              <w:t> </w:t>
            </w:r>
            <w:r>
              <w:rPr>
                <w:sz w:val="20"/>
              </w:rPr>
              <w:t>could</w:t>
            </w:r>
            <w:r>
              <w:rPr>
                <w:spacing w:val="-3"/>
                <w:sz w:val="20"/>
              </w:rPr>
              <w:t> </w:t>
            </w:r>
            <w:r>
              <w:rPr>
                <w:sz w:val="20"/>
              </w:rPr>
              <w:t>be</w:t>
            </w:r>
            <w:r>
              <w:rPr>
                <w:spacing w:val="-6"/>
                <w:sz w:val="20"/>
              </w:rPr>
              <w:t> </w:t>
            </w:r>
            <w:r>
              <w:rPr>
                <w:sz w:val="20"/>
              </w:rPr>
              <w:t>implemented</w:t>
            </w:r>
            <w:r>
              <w:rPr>
                <w:spacing w:val="-5"/>
                <w:sz w:val="20"/>
              </w:rPr>
              <w:t> </w:t>
            </w:r>
            <w:r>
              <w:rPr>
                <w:sz w:val="20"/>
              </w:rPr>
              <w:t>in</w:t>
            </w:r>
            <w:r>
              <w:rPr>
                <w:spacing w:val="-6"/>
                <w:sz w:val="20"/>
              </w:rPr>
              <w:t> </w:t>
            </w:r>
            <w:r>
              <w:rPr>
                <w:sz w:val="20"/>
              </w:rPr>
              <w:t>an</w:t>
            </w:r>
            <w:r>
              <w:rPr>
                <w:spacing w:val="-3"/>
                <w:sz w:val="20"/>
              </w:rPr>
              <w:t> </w:t>
            </w:r>
            <w:r>
              <w:rPr>
                <w:spacing w:val="-4"/>
                <w:sz w:val="20"/>
              </w:rPr>
              <w:t>FPGA</w:t>
            </w:r>
          </w:p>
        </w:tc>
      </w:tr>
      <w:tr>
        <w:trPr>
          <w:trHeight w:val="230" w:hRule="atLeast"/>
        </w:trPr>
        <w:tc>
          <w:tcPr>
            <w:tcW w:w="633" w:type="dxa"/>
          </w:tcPr>
          <w:p>
            <w:pPr>
              <w:pStyle w:val="TableParagraph"/>
              <w:spacing w:line="210" w:lineRule="exact"/>
              <w:ind w:right="127"/>
              <w:jc w:val="center"/>
              <w:rPr>
                <w:sz w:val="20"/>
              </w:rPr>
            </w:pPr>
            <w:r>
              <w:rPr>
                <w:spacing w:val="-4"/>
                <w:sz w:val="20"/>
              </w:rPr>
              <w:t>1168</w:t>
            </w:r>
          </w:p>
        </w:tc>
        <w:tc>
          <w:tcPr>
            <w:tcW w:w="9871" w:type="dxa"/>
          </w:tcPr>
          <w:p>
            <w:pPr>
              <w:pStyle w:val="TableParagraph"/>
              <w:spacing w:line="210" w:lineRule="exact"/>
              <w:ind w:left="180"/>
              <w:rPr>
                <w:sz w:val="20"/>
              </w:rPr>
            </w:pPr>
            <w:r>
              <w:rPr>
                <w:sz w:val="20"/>
              </w:rPr>
              <w:t>or</w:t>
            </w:r>
            <w:r>
              <w:rPr>
                <w:spacing w:val="-4"/>
                <w:sz w:val="20"/>
              </w:rPr>
              <w:t> </w:t>
            </w:r>
            <w:r>
              <w:rPr>
                <w:sz w:val="20"/>
              </w:rPr>
              <w:t>GPU,</w:t>
            </w:r>
            <w:r>
              <w:rPr>
                <w:spacing w:val="-3"/>
                <w:sz w:val="20"/>
              </w:rPr>
              <w:t> </w:t>
            </w:r>
            <w:r>
              <w:rPr>
                <w:sz w:val="20"/>
              </w:rPr>
              <w:t>and</w:t>
            </w:r>
            <w:r>
              <w:rPr>
                <w:spacing w:val="-3"/>
                <w:sz w:val="20"/>
              </w:rPr>
              <w:t> </w:t>
            </w:r>
            <w:r>
              <w:rPr>
                <w:sz w:val="20"/>
              </w:rPr>
              <w:t>the</w:t>
            </w:r>
            <w:r>
              <w:rPr>
                <w:spacing w:val="-3"/>
                <w:sz w:val="20"/>
              </w:rPr>
              <w:t> </w:t>
            </w:r>
            <w:r>
              <w:rPr>
                <w:sz w:val="20"/>
              </w:rPr>
              <w:t>vO-DU</w:t>
            </w:r>
            <w:r>
              <w:rPr>
                <w:spacing w:val="-4"/>
                <w:sz w:val="20"/>
              </w:rPr>
              <w:t> </w:t>
            </w:r>
            <w:r>
              <w:rPr>
                <w:sz w:val="20"/>
              </w:rPr>
              <w:t>would</w:t>
            </w:r>
            <w:r>
              <w:rPr>
                <w:spacing w:val="-3"/>
                <w:sz w:val="20"/>
              </w:rPr>
              <w:t> </w:t>
            </w:r>
            <w:r>
              <w:rPr>
                <w:sz w:val="20"/>
              </w:rPr>
              <w:t>need</w:t>
            </w:r>
            <w:r>
              <w:rPr>
                <w:spacing w:val="-2"/>
                <w:sz w:val="20"/>
              </w:rPr>
              <w:t> </w:t>
            </w:r>
            <w:r>
              <w:rPr>
                <w:sz w:val="20"/>
              </w:rPr>
              <w:t>the</w:t>
            </w:r>
            <w:r>
              <w:rPr>
                <w:spacing w:val="-4"/>
                <w:sz w:val="20"/>
              </w:rPr>
              <w:t> </w:t>
            </w:r>
            <w:r>
              <w:rPr>
                <w:sz w:val="20"/>
              </w:rPr>
              <w:t>PCI</w:t>
            </w:r>
            <w:r>
              <w:rPr>
                <w:spacing w:val="-3"/>
                <w:sz w:val="20"/>
              </w:rPr>
              <w:t> </w:t>
            </w:r>
            <w:r>
              <w:rPr>
                <w:sz w:val="20"/>
              </w:rPr>
              <w:t>Pass-Through</w:t>
            </w:r>
            <w:r>
              <w:rPr>
                <w:spacing w:val="-3"/>
                <w:sz w:val="20"/>
              </w:rPr>
              <w:t> </w:t>
            </w:r>
            <w:r>
              <w:rPr>
                <w:sz w:val="20"/>
              </w:rPr>
              <w:t>to</w:t>
            </w:r>
            <w:r>
              <w:rPr>
                <w:spacing w:val="-2"/>
                <w:sz w:val="20"/>
              </w:rPr>
              <w:t> </w:t>
            </w:r>
            <w:r>
              <w:rPr>
                <w:sz w:val="20"/>
              </w:rPr>
              <w:t>assign</w:t>
            </w:r>
            <w:r>
              <w:rPr>
                <w:spacing w:val="-3"/>
                <w:sz w:val="20"/>
              </w:rPr>
              <w:t> </w:t>
            </w:r>
            <w:r>
              <w:rPr>
                <w:sz w:val="20"/>
              </w:rPr>
              <w:t>the</w:t>
            </w:r>
            <w:r>
              <w:rPr>
                <w:spacing w:val="1"/>
                <w:sz w:val="20"/>
              </w:rPr>
              <w:t> </w:t>
            </w:r>
            <w:r>
              <w:rPr>
                <w:sz w:val="20"/>
              </w:rPr>
              <w:t>accelerator</w:t>
            </w:r>
            <w:r>
              <w:rPr>
                <w:spacing w:val="-2"/>
                <w:sz w:val="20"/>
              </w:rPr>
              <w:t> </w:t>
            </w:r>
            <w:r>
              <w:rPr>
                <w:sz w:val="20"/>
              </w:rPr>
              <w:t>device</w:t>
            </w:r>
            <w:r>
              <w:rPr>
                <w:spacing w:val="-5"/>
                <w:sz w:val="20"/>
              </w:rPr>
              <w:t> </w:t>
            </w:r>
            <w:r>
              <w:rPr>
                <w:sz w:val="20"/>
              </w:rPr>
              <w:t>to</w:t>
            </w:r>
            <w:r>
              <w:rPr>
                <w:spacing w:val="-3"/>
                <w:sz w:val="20"/>
              </w:rPr>
              <w:t> </w:t>
            </w:r>
            <w:r>
              <w:rPr>
                <w:sz w:val="20"/>
              </w:rPr>
              <w:t>the</w:t>
            </w:r>
            <w:r>
              <w:rPr>
                <w:spacing w:val="-3"/>
                <w:sz w:val="20"/>
              </w:rPr>
              <w:t> </w:t>
            </w:r>
            <w:r>
              <w:rPr>
                <w:sz w:val="20"/>
              </w:rPr>
              <w:t>vO-DU</w:t>
            </w:r>
            <w:r>
              <w:rPr>
                <w:spacing w:val="-4"/>
                <w:sz w:val="20"/>
              </w:rPr>
              <w:t> </w:t>
            </w:r>
            <w:r>
              <w:rPr>
                <w:sz w:val="20"/>
              </w:rPr>
              <w:t>for</w:t>
            </w:r>
            <w:r>
              <w:rPr>
                <w:spacing w:val="-2"/>
                <w:sz w:val="20"/>
              </w:rPr>
              <w:t> </w:t>
            </w:r>
            <w:r>
              <w:rPr>
                <w:sz w:val="20"/>
              </w:rPr>
              <w:t>access</w:t>
            </w:r>
            <w:r>
              <w:rPr>
                <w:spacing w:val="-5"/>
                <w:sz w:val="20"/>
              </w:rPr>
              <w:t> and</w:t>
            </w:r>
          </w:p>
        </w:tc>
      </w:tr>
      <w:tr>
        <w:trPr>
          <w:trHeight w:val="225" w:hRule="atLeast"/>
        </w:trPr>
        <w:tc>
          <w:tcPr>
            <w:tcW w:w="633" w:type="dxa"/>
          </w:tcPr>
          <w:p>
            <w:pPr>
              <w:pStyle w:val="TableParagraph"/>
              <w:spacing w:line="205" w:lineRule="exact"/>
              <w:ind w:right="127"/>
              <w:jc w:val="center"/>
              <w:rPr>
                <w:sz w:val="20"/>
              </w:rPr>
            </w:pPr>
            <w:r>
              <w:rPr>
                <w:spacing w:val="-4"/>
                <w:sz w:val="20"/>
              </w:rPr>
              <w:t>1169</w:t>
            </w:r>
          </w:p>
        </w:tc>
        <w:tc>
          <w:tcPr>
            <w:tcW w:w="9871" w:type="dxa"/>
          </w:tcPr>
          <w:p>
            <w:pPr>
              <w:pStyle w:val="TableParagraph"/>
              <w:spacing w:line="205" w:lineRule="exact"/>
              <w:ind w:left="180"/>
              <w:rPr>
                <w:sz w:val="20"/>
              </w:rPr>
            </w:pPr>
            <w:r>
              <w:rPr>
                <w:spacing w:val="-4"/>
                <w:sz w:val="20"/>
              </w:rPr>
              <w:t>use.</w:t>
            </w:r>
          </w:p>
        </w:tc>
      </w:tr>
    </w:tbl>
    <w:p>
      <w:pPr>
        <w:pStyle w:val="BodyText"/>
        <w:spacing w:before="9"/>
        <w:rPr>
          <w:sz w:val="7"/>
        </w:rPr>
      </w:pPr>
    </w:p>
    <w:p>
      <w:pPr>
        <w:spacing w:after="0"/>
        <w:rPr>
          <w:sz w:val="7"/>
        </w:rPr>
        <w:sectPr>
          <w:headerReference w:type="default" r:id="rId92"/>
          <w:footerReference w:type="default" r:id="rId93"/>
          <w:pgSz w:w="11910" w:h="16850"/>
          <w:pgMar w:header="343" w:footer="442" w:top="1240" w:bottom="640" w:left="200" w:right="820"/>
        </w:sectPr>
      </w:pPr>
    </w:p>
    <w:p>
      <w:pPr>
        <w:pStyle w:val="BodyText"/>
        <w:spacing w:before="168"/>
        <w:ind w:left="169"/>
      </w:pPr>
      <w:r>
        <w:rPr>
          <w:spacing w:val="-4"/>
        </w:rPr>
        <w:t>1170</w:t>
      </w:r>
    </w:p>
    <w:p>
      <w:pPr>
        <w:pStyle w:val="BodyText"/>
        <w:spacing w:before="68"/>
      </w:pPr>
    </w:p>
    <w:p>
      <w:pPr>
        <w:pStyle w:val="BodyText"/>
        <w:ind w:left="169"/>
      </w:pPr>
      <w:r>
        <w:rPr>
          <w:spacing w:val="-4"/>
        </w:rPr>
        <w:t>1171</w:t>
      </w:r>
    </w:p>
    <w:p>
      <w:pPr>
        <w:pStyle w:val="BodyText"/>
        <w:spacing w:before="36"/>
      </w:pPr>
    </w:p>
    <w:p>
      <w:pPr>
        <w:pStyle w:val="BodyText"/>
        <w:spacing w:before="1"/>
        <w:ind w:left="169"/>
      </w:pPr>
      <w:r>
        <w:rPr>
          <w:spacing w:val="-4"/>
        </w:rPr>
        <w:t>1172</w:t>
      </w:r>
    </w:p>
    <w:p>
      <w:pPr>
        <w:pStyle w:val="Heading4"/>
        <w:tabs>
          <w:tab w:pos="1086" w:val="left" w:leader="none"/>
        </w:tabs>
        <w:spacing w:before="89"/>
        <w:ind w:left="234"/>
      </w:pPr>
      <w:r>
        <w:rPr/>
        <w:br w:type="column"/>
      </w:r>
      <w:r>
        <w:rPr/>
        <w:drawing>
          <wp:inline distT="0" distB="0" distL="0" distR="0">
            <wp:extent cx="384801" cy="133324"/>
            <wp:effectExtent l="0" t="0" r="0" b="0"/>
            <wp:docPr id="697" name="Image 697"/>
            <wp:cNvGraphicFramePr>
              <a:graphicFrameLocks/>
            </wp:cNvGraphicFramePr>
            <a:graphic>
              <a:graphicData uri="http://schemas.openxmlformats.org/drawingml/2006/picture">
                <pic:pic>
                  <pic:nvPicPr>
                    <pic:cNvPr id="697" name="Image 697"/>
                    <pic:cNvPicPr/>
                  </pic:nvPicPr>
                  <pic:blipFill>
                    <a:blip r:embed="rId95" cstate="print"/>
                    <a:stretch>
                      <a:fillRect/>
                    </a:stretch>
                  </pic:blipFill>
                  <pic:spPr>
                    <a:xfrm>
                      <a:off x="0" y="0"/>
                      <a:ext cx="384801" cy="133324"/>
                    </a:xfrm>
                    <a:prstGeom prst="rect">
                      <a:avLst/>
                    </a:prstGeom>
                  </pic:spPr>
                </pic:pic>
              </a:graphicData>
            </a:graphic>
          </wp:inline>
        </w:drawing>
      </w:r>
      <w:r>
        <w:rPr/>
      </w:r>
      <w:r>
        <w:rPr>
          <w:rFonts w:ascii="Times New Roman"/>
          <w:position w:val="1"/>
          <w:sz w:val="20"/>
        </w:rPr>
        <w:tab/>
      </w:r>
      <w:r>
        <w:rPr>
          <w:position w:val="1"/>
        </w:rPr>
        <w:t>Real-time</w:t>
      </w:r>
      <w:r>
        <w:rPr>
          <w:spacing w:val="-10"/>
          <w:position w:val="1"/>
        </w:rPr>
        <w:t> </w:t>
      </w:r>
      <w:r>
        <w:rPr>
          <w:position w:val="1"/>
        </w:rPr>
        <w:t>/</w:t>
      </w:r>
      <w:r>
        <w:rPr>
          <w:spacing w:val="-8"/>
          <w:position w:val="1"/>
        </w:rPr>
        <w:t> </w:t>
      </w:r>
      <w:r>
        <w:rPr>
          <w:position w:val="1"/>
        </w:rPr>
        <w:t>General</w:t>
      </w:r>
      <w:r>
        <w:rPr>
          <w:spacing w:val="-8"/>
          <w:position w:val="1"/>
        </w:rPr>
        <w:t> </w:t>
      </w:r>
      <w:r>
        <w:rPr>
          <w:position w:val="1"/>
        </w:rPr>
        <w:t>Performance</w:t>
      </w:r>
      <w:r>
        <w:rPr>
          <w:spacing w:val="-8"/>
          <w:position w:val="1"/>
        </w:rPr>
        <w:t> </w:t>
      </w:r>
      <w:r>
        <w:rPr>
          <w:position w:val="1"/>
        </w:rPr>
        <w:t>Feature</w:t>
      </w:r>
      <w:r>
        <w:rPr>
          <w:spacing w:val="-7"/>
          <w:position w:val="1"/>
        </w:rPr>
        <w:t> </w:t>
      </w:r>
      <w:r>
        <w:rPr>
          <w:spacing w:val="-2"/>
          <w:position w:val="1"/>
        </w:rPr>
        <w:t>Requirements</w:t>
      </w:r>
    </w:p>
    <w:p>
      <w:pPr>
        <w:pStyle w:val="Heading5"/>
        <w:numPr>
          <w:ilvl w:val="3"/>
          <w:numId w:val="70"/>
        </w:numPr>
        <w:tabs>
          <w:tab w:pos="1177" w:val="left" w:leader="none"/>
        </w:tabs>
        <w:spacing w:line="240" w:lineRule="auto" w:before="246" w:after="0"/>
        <w:ind w:left="1177" w:right="0" w:hanging="1008"/>
        <w:jc w:val="left"/>
      </w:pPr>
      <w:r>
        <w:rPr/>
        <w:t>Host</w:t>
      </w:r>
      <w:r>
        <w:rPr>
          <w:spacing w:val="-5"/>
        </w:rPr>
        <w:t> </w:t>
      </w:r>
      <w:r>
        <w:rPr/>
        <w:t>Linux</w:t>
      </w:r>
      <w:r>
        <w:rPr>
          <w:spacing w:val="-4"/>
        </w:rPr>
        <w:t> </w:t>
      </w:r>
      <w:r>
        <w:rPr>
          <w:spacing w:val="-5"/>
        </w:rPr>
        <w:t>OS</w:t>
      </w:r>
    </w:p>
    <w:p>
      <w:pPr>
        <w:pStyle w:val="Heading6"/>
        <w:numPr>
          <w:ilvl w:val="4"/>
          <w:numId w:val="70"/>
        </w:numPr>
        <w:tabs>
          <w:tab w:pos="1446" w:val="left" w:leader="none"/>
        </w:tabs>
        <w:spacing w:line="240" w:lineRule="auto" w:before="240" w:after="0"/>
        <w:ind w:left="1446" w:right="0" w:hanging="1243"/>
        <w:jc w:val="left"/>
      </w:pPr>
      <w:r>
        <w:rPr/>
        <w:t>Support</w:t>
      </w:r>
      <w:r>
        <w:rPr>
          <w:spacing w:val="-7"/>
        </w:rPr>
        <w:t> </w:t>
      </w:r>
      <w:r>
        <w:rPr/>
        <w:t>for</w:t>
      </w:r>
      <w:r>
        <w:rPr>
          <w:spacing w:val="-6"/>
        </w:rPr>
        <w:t> </w:t>
      </w:r>
      <w:r>
        <w:rPr/>
        <w:t>Pre-emptive</w:t>
      </w:r>
      <w:r>
        <w:rPr>
          <w:spacing w:val="-7"/>
        </w:rPr>
        <w:t> </w:t>
      </w:r>
      <w:r>
        <w:rPr>
          <w:spacing w:val="-2"/>
        </w:rPr>
        <w:t>Scheduling</w:t>
      </w:r>
    </w:p>
    <w:p>
      <w:pPr>
        <w:spacing w:after="0" w:line="240" w:lineRule="auto"/>
        <w:jc w:val="left"/>
        <w:sectPr>
          <w:type w:val="continuous"/>
          <w:pgSz w:w="11910" w:h="16850"/>
          <w:pgMar w:header="343" w:footer="442" w:top="1240" w:bottom="280" w:left="200" w:right="820"/>
          <w:cols w:num="2" w:equalWidth="0">
            <w:col w:w="613" w:space="133"/>
            <w:col w:w="10144"/>
          </w:cols>
        </w:sectPr>
      </w:pPr>
    </w:p>
    <w:p>
      <w:pPr>
        <w:pStyle w:val="BodyText"/>
        <w:spacing w:before="5"/>
        <w:rPr>
          <w:rFonts w:ascii="Arial"/>
          <w:sz w:val="16"/>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5"/>
        <w:gridCol w:w="9885"/>
      </w:tblGrid>
      <w:tr>
        <w:trPr>
          <w:trHeight w:val="225" w:hRule="atLeast"/>
        </w:trPr>
        <w:tc>
          <w:tcPr>
            <w:tcW w:w="625" w:type="dxa"/>
          </w:tcPr>
          <w:p>
            <w:pPr>
              <w:pStyle w:val="TableParagraph"/>
              <w:spacing w:line="205" w:lineRule="exact"/>
              <w:ind w:right="119"/>
              <w:jc w:val="center"/>
              <w:rPr>
                <w:sz w:val="20"/>
              </w:rPr>
            </w:pPr>
            <w:r>
              <w:rPr>
                <w:spacing w:val="-4"/>
                <w:sz w:val="20"/>
              </w:rPr>
              <w:t>1173</w:t>
            </w:r>
          </w:p>
        </w:tc>
        <w:tc>
          <w:tcPr>
            <w:tcW w:w="9885" w:type="dxa"/>
          </w:tcPr>
          <w:p>
            <w:pPr>
              <w:pStyle w:val="TableParagraph"/>
              <w:spacing w:line="205" w:lineRule="exact"/>
              <w:ind w:left="188"/>
              <w:rPr>
                <w:sz w:val="20"/>
              </w:rPr>
            </w:pPr>
            <w:r>
              <w:rPr>
                <w:sz w:val="20"/>
              </w:rPr>
              <w:t>Support</w:t>
            </w:r>
            <w:r>
              <w:rPr>
                <w:spacing w:val="19"/>
                <w:sz w:val="20"/>
              </w:rPr>
              <w:t> </w:t>
            </w:r>
            <w:r>
              <w:rPr>
                <w:sz w:val="20"/>
              </w:rPr>
              <w:t>may</w:t>
            </w:r>
            <w:r>
              <w:rPr>
                <w:spacing w:val="18"/>
                <w:sz w:val="20"/>
              </w:rPr>
              <w:t> </w:t>
            </w:r>
            <w:r>
              <w:rPr>
                <w:sz w:val="20"/>
              </w:rPr>
              <w:t>be</w:t>
            </w:r>
            <w:r>
              <w:rPr>
                <w:spacing w:val="20"/>
                <w:sz w:val="20"/>
              </w:rPr>
              <w:t> </w:t>
            </w:r>
            <w:r>
              <w:rPr>
                <w:sz w:val="20"/>
              </w:rPr>
              <w:t>required</w:t>
            </w:r>
            <w:r>
              <w:rPr>
                <w:spacing w:val="20"/>
                <w:sz w:val="20"/>
              </w:rPr>
              <w:t> </w:t>
            </w:r>
            <w:r>
              <w:rPr>
                <w:sz w:val="20"/>
              </w:rPr>
              <w:t>to</w:t>
            </w:r>
            <w:r>
              <w:rPr>
                <w:spacing w:val="20"/>
                <w:sz w:val="20"/>
              </w:rPr>
              <w:t> </w:t>
            </w:r>
            <w:r>
              <w:rPr>
                <w:sz w:val="20"/>
              </w:rPr>
              <w:t>support</w:t>
            </w:r>
            <w:r>
              <w:rPr>
                <w:spacing w:val="25"/>
                <w:sz w:val="20"/>
              </w:rPr>
              <w:t> </w:t>
            </w:r>
            <w:r>
              <w:rPr>
                <w:sz w:val="20"/>
              </w:rPr>
              <w:t>Pre-emptive</w:t>
            </w:r>
            <w:r>
              <w:rPr>
                <w:spacing w:val="20"/>
                <w:sz w:val="20"/>
              </w:rPr>
              <w:t> </w:t>
            </w:r>
            <w:r>
              <w:rPr>
                <w:sz w:val="20"/>
              </w:rPr>
              <w:t>Scheduling</w:t>
            </w:r>
            <w:r>
              <w:rPr>
                <w:spacing w:val="20"/>
                <w:sz w:val="20"/>
              </w:rPr>
              <w:t> </w:t>
            </w:r>
            <w:r>
              <w:rPr>
                <w:sz w:val="20"/>
              </w:rPr>
              <w:t>(real</w:t>
            </w:r>
            <w:r>
              <w:rPr>
                <w:spacing w:val="20"/>
                <w:sz w:val="20"/>
              </w:rPr>
              <w:t> </w:t>
            </w:r>
            <w:r>
              <w:rPr>
                <w:sz w:val="20"/>
              </w:rPr>
              <w:t>time</w:t>
            </w:r>
            <w:r>
              <w:rPr>
                <w:spacing w:val="19"/>
                <w:sz w:val="20"/>
              </w:rPr>
              <w:t> </w:t>
            </w:r>
            <w:r>
              <w:rPr>
                <w:sz w:val="20"/>
              </w:rPr>
              <w:t>Linux</w:t>
            </w:r>
            <w:r>
              <w:rPr>
                <w:spacing w:val="20"/>
                <w:sz w:val="20"/>
              </w:rPr>
              <w:t> </w:t>
            </w:r>
            <w:r>
              <w:rPr>
                <w:sz w:val="20"/>
              </w:rPr>
              <w:t>uses</w:t>
            </w:r>
            <w:r>
              <w:rPr>
                <w:spacing w:val="19"/>
                <w:sz w:val="20"/>
              </w:rPr>
              <w:t> </w:t>
            </w:r>
            <w:r>
              <w:rPr>
                <w:sz w:val="20"/>
              </w:rPr>
              <w:t>the</w:t>
            </w:r>
            <w:r>
              <w:rPr>
                <w:spacing w:val="19"/>
                <w:sz w:val="20"/>
              </w:rPr>
              <w:t> </w:t>
            </w:r>
            <w:r>
              <w:rPr>
                <w:sz w:val="20"/>
              </w:rPr>
              <w:t>preempt_rt</w:t>
            </w:r>
            <w:r>
              <w:rPr>
                <w:spacing w:val="26"/>
                <w:sz w:val="20"/>
              </w:rPr>
              <w:t> </w:t>
            </w:r>
            <w:r>
              <w:rPr>
                <w:sz w:val="20"/>
              </w:rPr>
              <w:t>patch).</w:t>
            </w:r>
            <w:r>
              <w:rPr>
                <w:spacing w:val="20"/>
                <w:sz w:val="20"/>
              </w:rPr>
              <w:t> </w:t>
            </w:r>
            <w:r>
              <w:rPr>
                <w:spacing w:val="-2"/>
                <w:sz w:val="20"/>
              </w:rPr>
              <w:t>Generally,</w:t>
            </w:r>
          </w:p>
        </w:tc>
      </w:tr>
      <w:tr>
        <w:trPr>
          <w:trHeight w:val="228" w:hRule="atLeast"/>
        </w:trPr>
        <w:tc>
          <w:tcPr>
            <w:tcW w:w="625" w:type="dxa"/>
          </w:tcPr>
          <w:p>
            <w:pPr>
              <w:pStyle w:val="TableParagraph"/>
              <w:spacing w:line="208" w:lineRule="exact"/>
              <w:ind w:right="119"/>
              <w:jc w:val="center"/>
              <w:rPr>
                <w:sz w:val="20"/>
              </w:rPr>
            </w:pPr>
            <w:r>
              <w:rPr>
                <w:spacing w:val="-4"/>
                <w:sz w:val="20"/>
              </w:rPr>
              <w:t>1174</w:t>
            </w:r>
          </w:p>
        </w:tc>
        <w:tc>
          <w:tcPr>
            <w:tcW w:w="9885" w:type="dxa"/>
          </w:tcPr>
          <w:p>
            <w:pPr>
              <w:pStyle w:val="TableParagraph"/>
              <w:spacing w:line="208" w:lineRule="exact"/>
              <w:ind w:left="188"/>
              <w:rPr>
                <w:sz w:val="20"/>
              </w:rPr>
            </w:pPr>
            <w:r>
              <w:rPr>
                <w:sz w:val="20"/>
              </w:rPr>
              <w:t>without real time features,</w:t>
            </w:r>
            <w:r>
              <w:rPr>
                <w:spacing w:val="1"/>
                <w:sz w:val="20"/>
              </w:rPr>
              <w:t> </w:t>
            </w:r>
            <w:r>
              <w:rPr>
                <w:sz w:val="20"/>
              </w:rPr>
              <w:t>it is very</w:t>
            </w:r>
            <w:r>
              <w:rPr>
                <w:spacing w:val="1"/>
                <w:sz w:val="20"/>
              </w:rPr>
              <w:t> </w:t>
            </w:r>
            <w:r>
              <w:rPr>
                <w:sz w:val="20"/>
              </w:rPr>
              <w:t>difficult for</w:t>
            </w:r>
            <w:r>
              <w:rPr>
                <w:spacing w:val="1"/>
                <w:sz w:val="20"/>
              </w:rPr>
              <w:t> </w:t>
            </w:r>
            <w:r>
              <w:rPr>
                <w:sz w:val="20"/>
              </w:rPr>
              <w:t>an</w:t>
            </w:r>
            <w:r>
              <w:rPr>
                <w:spacing w:val="1"/>
                <w:sz w:val="20"/>
              </w:rPr>
              <w:t> </w:t>
            </w:r>
            <w:r>
              <w:rPr>
                <w:sz w:val="20"/>
              </w:rPr>
              <w:t>application</w:t>
            </w:r>
            <w:r>
              <w:rPr>
                <w:spacing w:val="1"/>
                <w:sz w:val="20"/>
              </w:rPr>
              <w:t> </w:t>
            </w:r>
            <w:r>
              <w:rPr>
                <w:sz w:val="20"/>
              </w:rPr>
              <w:t>to</w:t>
            </w:r>
            <w:r>
              <w:rPr>
                <w:spacing w:val="1"/>
                <w:sz w:val="20"/>
              </w:rPr>
              <w:t> </w:t>
            </w:r>
            <w:r>
              <w:rPr>
                <w:sz w:val="20"/>
              </w:rPr>
              <w:t>get</w:t>
            </w:r>
            <w:r>
              <w:rPr>
                <w:spacing w:val="1"/>
                <w:sz w:val="20"/>
              </w:rPr>
              <w:t> </w:t>
            </w:r>
            <w:r>
              <w:rPr>
                <w:sz w:val="20"/>
              </w:rPr>
              <w:t>deterministic response</w:t>
            </w:r>
            <w:r>
              <w:rPr>
                <w:spacing w:val="1"/>
                <w:sz w:val="20"/>
              </w:rPr>
              <w:t> </w:t>
            </w:r>
            <w:r>
              <w:rPr>
                <w:sz w:val="20"/>
              </w:rPr>
              <w:t>times for</w:t>
            </w:r>
            <w:r>
              <w:rPr>
                <w:spacing w:val="1"/>
                <w:sz w:val="20"/>
              </w:rPr>
              <w:t> </w:t>
            </w:r>
            <w:r>
              <w:rPr>
                <w:sz w:val="20"/>
              </w:rPr>
              <w:t>events,</w:t>
            </w:r>
            <w:r>
              <w:rPr>
                <w:spacing w:val="1"/>
                <w:sz w:val="20"/>
              </w:rPr>
              <w:t> </w:t>
            </w:r>
            <w:r>
              <w:rPr>
                <w:spacing w:val="-2"/>
                <w:sz w:val="20"/>
              </w:rPr>
              <w:t>interrupts</w:t>
            </w:r>
          </w:p>
        </w:tc>
      </w:tr>
      <w:tr>
        <w:trPr>
          <w:trHeight w:val="254" w:hRule="atLeast"/>
        </w:trPr>
        <w:tc>
          <w:tcPr>
            <w:tcW w:w="625" w:type="dxa"/>
          </w:tcPr>
          <w:p>
            <w:pPr>
              <w:pStyle w:val="TableParagraph"/>
              <w:spacing w:line="215" w:lineRule="exact" w:before="19"/>
              <w:ind w:right="119"/>
              <w:jc w:val="center"/>
              <w:rPr>
                <w:sz w:val="20"/>
              </w:rPr>
            </w:pPr>
            <w:r>
              <w:rPr>
                <w:spacing w:val="-4"/>
                <w:sz w:val="20"/>
              </w:rPr>
              <w:t>1175</w:t>
            </w:r>
          </w:p>
        </w:tc>
        <w:tc>
          <w:tcPr>
            <w:tcW w:w="9885" w:type="dxa"/>
          </w:tcPr>
          <w:p>
            <w:pPr>
              <w:pStyle w:val="TableParagraph"/>
              <w:spacing w:line="234" w:lineRule="exact"/>
              <w:ind w:left="188"/>
              <w:rPr>
                <w:sz w:val="20"/>
              </w:rPr>
            </w:pPr>
            <w:r>
              <w:rPr>
                <w:sz w:val="20"/>
              </w:rPr>
              <w:t>and</w:t>
            </w:r>
            <w:r>
              <w:rPr>
                <w:spacing w:val="-11"/>
                <w:sz w:val="20"/>
              </w:rPr>
              <w:t> </w:t>
            </w:r>
            <w:r>
              <w:rPr>
                <w:sz w:val="20"/>
              </w:rPr>
              <w:t>other</w:t>
            </w:r>
            <w:r>
              <w:rPr>
                <w:spacing w:val="-11"/>
                <w:sz w:val="20"/>
              </w:rPr>
              <w:t> </w:t>
            </w:r>
            <w:r>
              <w:rPr>
                <w:sz w:val="20"/>
              </w:rPr>
              <w:t>reasons</w:t>
            </w:r>
            <w:hyperlink w:history="true" w:anchor="_bookmark43">
              <w:r>
                <w:rPr>
                  <w:b/>
                  <w:position w:val="6"/>
                  <w:sz w:val="16"/>
                </w:rPr>
                <w:t>4</w:t>
              </w:r>
              <w:r>
                <w:rPr>
                  <w:sz w:val="20"/>
                </w:rPr>
                <w:t>.</w:t>
              </w:r>
            </w:hyperlink>
            <w:r>
              <w:rPr>
                <w:spacing w:val="-11"/>
                <w:sz w:val="20"/>
              </w:rPr>
              <w:t> </w:t>
            </w:r>
            <w:r>
              <w:rPr>
                <w:sz w:val="20"/>
              </w:rPr>
              <w:t>In</w:t>
            </w:r>
            <w:r>
              <w:rPr>
                <w:spacing w:val="-10"/>
                <w:sz w:val="20"/>
              </w:rPr>
              <w:t> </w:t>
            </w:r>
            <w:r>
              <w:rPr>
                <w:sz w:val="20"/>
              </w:rPr>
              <w:t>addition,</w:t>
            </w:r>
            <w:r>
              <w:rPr>
                <w:spacing w:val="-13"/>
                <w:sz w:val="20"/>
              </w:rPr>
              <w:t> </w:t>
            </w:r>
            <w:r>
              <w:rPr>
                <w:sz w:val="20"/>
              </w:rPr>
              <w:t>during</w:t>
            </w:r>
            <w:r>
              <w:rPr>
                <w:spacing w:val="-10"/>
                <w:sz w:val="20"/>
              </w:rPr>
              <w:t> </w:t>
            </w:r>
            <w:r>
              <w:rPr>
                <w:sz w:val="20"/>
              </w:rPr>
              <w:t>the</w:t>
            </w:r>
            <w:r>
              <w:rPr>
                <w:spacing w:val="-11"/>
                <w:sz w:val="20"/>
              </w:rPr>
              <w:t> </w:t>
            </w:r>
            <w:r>
              <w:rPr>
                <w:sz w:val="20"/>
              </w:rPr>
              <w:t>housekeeping</w:t>
            </w:r>
            <w:r>
              <w:rPr>
                <w:spacing w:val="-11"/>
                <w:sz w:val="20"/>
              </w:rPr>
              <w:t> </w:t>
            </w:r>
            <w:r>
              <w:rPr>
                <w:sz w:val="20"/>
              </w:rPr>
              <w:t>processes</w:t>
            </w:r>
            <w:r>
              <w:rPr>
                <w:spacing w:val="-9"/>
                <w:sz w:val="20"/>
              </w:rPr>
              <w:t> </w:t>
            </w:r>
            <w:r>
              <w:rPr>
                <w:sz w:val="20"/>
              </w:rPr>
              <w:t>in</w:t>
            </w:r>
            <w:r>
              <w:rPr>
                <w:spacing w:val="-11"/>
                <w:sz w:val="20"/>
              </w:rPr>
              <w:t> </w:t>
            </w:r>
            <w:r>
              <w:rPr>
                <w:sz w:val="20"/>
              </w:rPr>
              <w:t>Linux</w:t>
            </w:r>
            <w:r>
              <w:rPr>
                <w:spacing w:val="-10"/>
                <w:sz w:val="20"/>
              </w:rPr>
              <w:t> </w:t>
            </w:r>
            <w:r>
              <w:rPr>
                <w:sz w:val="20"/>
              </w:rPr>
              <w:t>system,</w:t>
            </w:r>
            <w:r>
              <w:rPr>
                <w:spacing w:val="-11"/>
                <w:sz w:val="20"/>
              </w:rPr>
              <w:t> </w:t>
            </w:r>
            <w:r>
              <w:rPr>
                <w:sz w:val="20"/>
              </w:rPr>
              <w:t>the</w:t>
            </w:r>
            <w:r>
              <w:rPr>
                <w:spacing w:val="-11"/>
                <w:sz w:val="20"/>
              </w:rPr>
              <w:t> </w:t>
            </w:r>
            <w:r>
              <w:rPr>
                <w:sz w:val="20"/>
              </w:rPr>
              <w:t>application</w:t>
            </w:r>
            <w:r>
              <w:rPr>
                <w:spacing w:val="-11"/>
                <w:sz w:val="20"/>
              </w:rPr>
              <w:t> </w:t>
            </w:r>
            <w:r>
              <w:rPr>
                <w:sz w:val="20"/>
              </w:rPr>
              <w:t>also</w:t>
            </w:r>
            <w:r>
              <w:rPr>
                <w:spacing w:val="-11"/>
                <w:sz w:val="20"/>
              </w:rPr>
              <w:t> </w:t>
            </w:r>
            <w:r>
              <w:rPr>
                <w:sz w:val="20"/>
              </w:rPr>
              <w:t>cannot</w:t>
            </w:r>
            <w:r>
              <w:rPr>
                <w:spacing w:val="-11"/>
                <w:sz w:val="20"/>
              </w:rPr>
              <w:t> </w:t>
            </w:r>
            <w:r>
              <w:rPr>
                <w:spacing w:val="-2"/>
                <w:sz w:val="20"/>
              </w:rPr>
              <w:t>guarantee</w:t>
            </w:r>
          </w:p>
        </w:tc>
      </w:tr>
      <w:tr>
        <w:trPr>
          <w:trHeight w:val="230" w:hRule="atLeast"/>
        </w:trPr>
        <w:tc>
          <w:tcPr>
            <w:tcW w:w="625" w:type="dxa"/>
          </w:tcPr>
          <w:p>
            <w:pPr>
              <w:pStyle w:val="TableParagraph"/>
              <w:spacing w:line="210" w:lineRule="exact"/>
              <w:ind w:right="119"/>
              <w:jc w:val="center"/>
              <w:rPr>
                <w:sz w:val="20"/>
              </w:rPr>
            </w:pPr>
            <w:r>
              <w:rPr>
                <w:spacing w:val="-4"/>
                <w:sz w:val="20"/>
              </w:rPr>
              <w:t>1176</w:t>
            </w:r>
          </w:p>
        </w:tc>
        <w:tc>
          <w:tcPr>
            <w:tcW w:w="9885" w:type="dxa"/>
          </w:tcPr>
          <w:p>
            <w:pPr>
              <w:pStyle w:val="TableParagraph"/>
              <w:spacing w:line="210" w:lineRule="exact"/>
              <w:ind w:left="188"/>
              <w:rPr>
                <w:sz w:val="20"/>
              </w:rPr>
            </w:pPr>
            <w:r>
              <w:rPr>
                <w:sz w:val="20"/>
              </w:rPr>
              <w:t>the</w:t>
            </w:r>
            <w:r>
              <w:rPr>
                <w:spacing w:val="19"/>
                <w:sz w:val="20"/>
              </w:rPr>
              <w:t> </w:t>
            </w:r>
            <w:r>
              <w:rPr>
                <w:sz w:val="20"/>
              </w:rPr>
              <w:t>running</w:t>
            </w:r>
            <w:r>
              <w:rPr>
                <w:spacing w:val="21"/>
                <w:sz w:val="20"/>
              </w:rPr>
              <w:t> </w:t>
            </w:r>
            <w:r>
              <w:rPr>
                <w:sz w:val="20"/>
              </w:rPr>
              <w:t>time</w:t>
            </w:r>
            <w:r>
              <w:rPr>
                <w:spacing w:val="20"/>
                <w:sz w:val="20"/>
              </w:rPr>
              <w:t> </w:t>
            </w:r>
            <w:r>
              <w:rPr>
                <w:sz w:val="20"/>
              </w:rPr>
              <w:t>(CPU</w:t>
            </w:r>
            <w:r>
              <w:rPr>
                <w:spacing w:val="20"/>
                <w:sz w:val="20"/>
              </w:rPr>
              <w:t> </w:t>
            </w:r>
            <w:r>
              <w:rPr>
                <w:sz w:val="20"/>
              </w:rPr>
              <w:t>cycle),</w:t>
            </w:r>
            <w:r>
              <w:rPr>
                <w:spacing w:val="20"/>
                <w:sz w:val="20"/>
              </w:rPr>
              <w:t> </w:t>
            </w:r>
            <w:r>
              <w:rPr>
                <w:sz w:val="20"/>
              </w:rPr>
              <w:t>so</w:t>
            </w:r>
            <w:r>
              <w:rPr>
                <w:spacing w:val="21"/>
                <w:sz w:val="20"/>
              </w:rPr>
              <w:t> </w:t>
            </w:r>
            <w:r>
              <w:rPr>
                <w:sz w:val="20"/>
              </w:rPr>
              <w:t>from</w:t>
            </w:r>
            <w:r>
              <w:rPr>
                <w:spacing w:val="20"/>
                <w:sz w:val="20"/>
              </w:rPr>
              <w:t> </w:t>
            </w:r>
            <w:r>
              <w:rPr>
                <w:sz w:val="20"/>
              </w:rPr>
              <w:t>the</w:t>
            </w:r>
            <w:r>
              <w:rPr>
                <w:spacing w:val="20"/>
                <w:sz w:val="20"/>
              </w:rPr>
              <w:t> </w:t>
            </w:r>
            <w:r>
              <w:rPr>
                <w:sz w:val="20"/>
              </w:rPr>
              <w:t>wireless</w:t>
            </w:r>
            <w:r>
              <w:rPr>
                <w:spacing w:val="19"/>
                <w:sz w:val="20"/>
              </w:rPr>
              <w:t> </w:t>
            </w:r>
            <w:r>
              <w:rPr>
                <w:sz w:val="20"/>
              </w:rPr>
              <w:t>application</w:t>
            </w:r>
            <w:r>
              <w:rPr>
                <w:spacing w:val="21"/>
                <w:sz w:val="20"/>
              </w:rPr>
              <w:t> </w:t>
            </w:r>
            <w:r>
              <w:rPr>
                <w:sz w:val="20"/>
              </w:rPr>
              <w:t>design</w:t>
            </w:r>
            <w:r>
              <w:rPr>
                <w:spacing w:val="21"/>
                <w:sz w:val="20"/>
              </w:rPr>
              <w:t> </w:t>
            </w:r>
            <w:r>
              <w:rPr>
                <w:sz w:val="20"/>
              </w:rPr>
              <w:t>perspective,</w:t>
            </w:r>
            <w:r>
              <w:rPr>
                <w:spacing w:val="20"/>
                <w:sz w:val="20"/>
              </w:rPr>
              <w:t> </w:t>
            </w:r>
            <w:r>
              <w:rPr>
                <w:sz w:val="20"/>
              </w:rPr>
              <w:t>it</w:t>
            </w:r>
            <w:r>
              <w:rPr>
                <w:spacing w:val="19"/>
                <w:sz w:val="20"/>
              </w:rPr>
              <w:t> </w:t>
            </w:r>
            <w:r>
              <w:rPr>
                <w:sz w:val="20"/>
              </w:rPr>
              <w:t>needs</w:t>
            </w:r>
            <w:r>
              <w:rPr>
                <w:spacing w:val="19"/>
                <w:sz w:val="20"/>
              </w:rPr>
              <w:t> </w:t>
            </w:r>
            <w:r>
              <w:rPr>
                <w:sz w:val="20"/>
              </w:rPr>
              <w:t>the</w:t>
            </w:r>
            <w:r>
              <w:rPr>
                <w:spacing w:val="19"/>
                <w:sz w:val="20"/>
              </w:rPr>
              <w:t> </w:t>
            </w:r>
            <w:r>
              <w:rPr>
                <w:sz w:val="20"/>
              </w:rPr>
              <w:t>real</w:t>
            </w:r>
            <w:r>
              <w:rPr>
                <w:spacing w:val="20"/>
                <w:sz w:val="20"/>
              </w:rPr>
              <w:t> </w:t>
            </w:r>
            <w:r>
              <w:rPr>
                <w:sz w:val="20"/>
              </w:rPr>
              <w:t>time</w:t>
            </w:r>
            <w:r>
              <w:rPr>
                <w:spacing w:val="20"/>
                <w:sz w:val="20"/>
              </w:rPr>
              <w:t> </w:t>
            </w:r>
            <w:r>
              <w:rPr>
                <w:sz w:val="20"/>
              </w:rPr>
              <w:t>feature.</w:t>
            </w:r>
            <w:r>
              <w:rPr>
                <w:spacing w:val="20"/>
                <w:sz w:val="20"/>
              </w:rPr>
              <w:t> </w:t>
            </w:r>
            <w:r>
              <w:rPr>
                <w:spacing w:val="-5"/>
                <w:sz w:val="20"/>
              </w:rPr>
              <w:t>In</w:t>
            </w:r>
          </w:p>
        </w:tc>
      </w:tr>
      <w:tr>
        <w:trPr>
          <w:trHeight w:val="230" w:hRule="atLeast"/>
        </w:trPr>
        <w:tc>
          <w:tcPr>
            <w:tcW w:w="625" w:type="dxa"/>
          </w:tcPr>
          <w:p>
            <w:pPr>
              <w:pStyle w:val="TableParagraph"/>
              <w:spacing w:line="210" w:lineRule="exact"/>
              <w:ind w:right="119"/>
              <w:jc w:val="center"/>
              <w:rPr>
                <w:sz w:val="20"/>
              </w:rPr>
            </w:pPr>
            <w:r>
              <w:rPr>
                <w:spacing w:val="-4"/>
                <w:sz w:val="20"/>
              </w:rPr>
              <w:t>1177</w:t>
            </w:r>
          </w:p>
        </w:tc>
        <w:tc>
          <w:tcPr>
            <w:tcW w:w="9885" w:type="dxa"/>
          </w:tcPr>
          <w:p>
            <w:pPr>
              <w:pStyle w:val="TableParagraph"/>
              <w:spacing w:line="210" w:lineRule="exact"/>
              <w:ind w:left="188"/>
              <w:rPr>
                <w:sz w:val="20"/>
              </w:rPr>
            </w:pPr>
            <w:r>
              <w:rPr>
                <w:sz w:val="20"/>
              </w:rPr>
              <w:t>addition, to support the requirements</w:t>
            </w:r>
            <w:r>
              <w:rPr>
                <w:spacing w:val="-1"/>
                <w:sz w:val="20"/>
              </w:rPr>
              <w:t> </w:t>
            </w:r>
            <w:r>
              <w:rPr>
                <w:sz w:val="20"/>
              </w:rPr>
              <w:t>of</w:t>
            </w:r>
            <w:r>
              <w:rPr>
                <w:spacing w:val="1"/>
                <w:sz w:val="20"/>
              </w:rPr>
              <w:t> </w:t>
            </w:r>
            <w:r>
              <w:rPr>
                <w:sz w:val="20"/>
              </w:rPr>
              <w:t>high throughput,</w:t>
            </w:r>
            <w:r>
              <w:rPr>
                <w:spacing w:val="1"/>
                <w:sz w:val="20"/>
              </w:rPr>
              <w:t> </w:t>
            </w:r>
            <w:r>
              <w:rPr>
                <w:sz w:val="20"/>
              </w:rPr>
              <w:t>multiple accesses</w:t>
            </w:r>
            <w:r>
              <w:rPr>
                <w:spacing w:val="1"/>
                <w:sz w:val="20"/>
              </w:rPr>
              <w:t> </w:t>
            </w:r>
            <w:r>
              <w:rPr>
                <w:sz w:val="20"/>
              </w:rPr>
              <w:t>and</w:t>
            </w:r>
            <w:r>
              <w:rPr>
                <w:spacing w:val="1"/>
                <w:sz w:val="20"/>
              </w:rPr>
              <w:t> </w:t>
            </w:r>
            <w:r>
              <w:rPr>
                <w:sz w:val="20"/>
              </w:rPr>
              <w:t>low latency, some</w:t>
            </w:r>
            <w:r>
              <w:rPr>
                <w:spacing w:val="1"/>
                <w:sz w:val="20"/>
              </w:rPr>
              <w:t> </w:t>
            </w:r>
            <w:r>
              <w:rPr>
                <w:sz w:val="20"/>
              </w:rPr>
              <w:t>wireless</w:t>
            </w:r>
            <w:r>
              <w:rPr>
                <w:spacing w:val="-1"/>
                <w:sz w:val="20"/>
              </w:rPr>
              <w:t> </w:t>
            </w:r>
            <w:r>
              <w:rPr>
                <w:spacing w:val="-2"/>
                <w:sz w:val="20"/>
              </w:rPr>
              <w:t>applications</w:t>
            </w:r>
          </w:p>
        </w:tc>
      </w:tr>
      <w:tr>
        <w:trPr>
          <w:trHeight w:val="348" w:hRule="atLeast"/>
        </w:trPr>
        <w:tc>
          <w:tcPr>
            <w:tcW w:w="625" w:type="dxa"/>
          </w:tcPr>
          <w:p>
            <w:pPr>
              <w:pStyle w:val="TableParagraph"/>
              <w:spacing w:line="226" w:lineRule="exact"/>
              <w:ind w:right="119"/>
              <w:jc w:val="center"/>
              <w:rPr>
                <w:sz w:val="20"/>
              </w:rPr>
            </w:pPr>
            <w:r>
              <w:rPr>
                <w:spacing w:val="-4"/>
                <w:sz w:val="20"/>
              </w:rPr>
              <w:t>1178</w:t>
            </w:r>
          </w:p>
        </w:tc>
        <w:tc>
          <w:tcPr>
            <w:tcW w:w="9885" w:type="dxa"/>
          </w:tcPr>
          <w:p>
            <w:pPr>
              <w:pStyle w:val="TableParagraph"/>
              <w:spacing w:line="226" w:lineRule="exact"/>
              <w:ind w:left="188"/>
              <w:rPr>
                <w:sz w:val="20"/>
              </w:rPr>
            </w:pPr>
            <w:r>
              <w:rPr>
                <w:sz w:val="20"/>
              </w:rPr>
              <w:t>need</w:t>
            </w:r>
            <w:r>
              <w:rPr>
                <w:spacing w:val="-4"/>
                <w:sz w:val="20"/>
              </w:rPr>
              <w:t> </w:t>
            </w:r>
            <w:r>
              <w:rPr>
                <w:sz w:val="20"/>
              </w:rPr>
              <w:t>the</w:t>
            </w:r>
            <w:r>
              <w:rPr>
                <w:spacing w:val="-5"/>
                <w:sz w:val="20"/>
              </w:rPr>
              <w:t> </w:t>
            </w:r>
            <w:r>
              <w:rPr>
                <w:sz w:val="20"/>
              </w:rPr>
              <w:t>priority-based</w:t>
            </w:r>
            <w:r>
              <w:rPr>
                <w:spacing w:val="-4"/>
                <w:sz w:val="20"/>
              </w:rPr>
              <w:t> </w:t>
            </w:r>
            <w:r>
              <w:rPr>
                <w:sz w:val="20"/>
              </w:rPr>
              <w:t>OS</w:t>
            </w:r>
            <w:r>
              <w:rPr>
                <w:spacing w:val="-4"/>
                <w:sz w:val="20"/>
              </w:rPr>
              <w:t> </w:t>
            </w:r>
            <w:r>
              <w:rPr>
                <w:spacing w:val="-2"/>
                <w:sz w:val="20"/>
              </w:rPr>
              <w:t>environment.</w:t>
            </w:r>
          </w:p>
        </w:tc>
      </w:tr>
      <w:tr>
        <w:trPr>
          <w:trHeight w:val="485" w:hRule="atLeast"/>
        </w:trPr>
        <w:tc>
          <w:tcPr>
            <w:tcW w:w="625" w:type="dxa"/>
          </w:tcPr>
          <w:p>
            <w:pPr>
              <w:pStyle w:val="TableParagraph"/>
              <w:spacing w:before="153"/>
              <w:ind w:right="119"/>
              <w:jc w:val="center"/>
              <w:rPr>
                <w:sz w:val="20"/>
              </w:rPr>
            </w:pPr>
            <w:r>
              <w:rPr>
                <w:spacing w:val="-4"/>
                <w:sz w:val="20"/>
              </w:rPr>
              <w:t>1179</w:t>
            </w:r>
          </w:p>
        </w:tc>
        <w:tc>
          <w:tcPr>
            <w:tcW w:w="9885" w:type="dxa"/>
          </w:tcPr>
          <w:p>
            <w:pPr>
              <w:pStyle w:val="TableParagraph"/>
              <w:tabs>
                <w:tab w:pos="1179" w:val="left" w:leader="none"/>
              </w:tabs>
              <w:spacing w:before="115"/>
              <w:ind w:left="171"/>
              <w:rPr>
                <w:rFonts w:ascii="Arial"/>
                <w:sz w:val="24"/>
              </w:rPr>
            </w:pPr>
            <w:r>
              <w:rPr>
                <w:rFonts w:ascii="Arial"/>
                <w:spacing w:val="-2"/>
                <w:sz w:val="24"/>
              </w:rPr>
              <w:t>5.4.3.2</w:t>
            </w:r>
            <w:r>
              <w:rPr>
                <w:rFonts w:ascii="Arial"/>
                <w:sz w:val="24"/>
              </w:rPr>
              <w:tab/>
              <w:t>Support</w:t>
            </w:r>
            <w:r>
              <w:rPr>
                <w:rFonts w:ascii="Arial"/>
                <w:spacing w:val="-3"/>
                <w:sz w:val="24"/>
              </w:rPr>
              <w:t> </w:t>
            </w:r>
            <w:r>
              <w:rPr>
                <w:rFonts w:ascii="Arial"/>
                <w:sz w:val="24"/>
              </w:rPr>
              <w:t>for</w:t>
            </w:r>
            <w:r>
              <w:rPr>
                <w:rFonts w:ascii="Arial"/>
                <w:spacing w:val="-3"/>
                <w:sz w:val="24"/>
              </w:rPr>
              <w:t> </w:t>
            </w:r>
            <w:r>
              <w:rPr>
                <w:rFonts w:ascii="Arial"/>
                <w:sz w:val="24"/>
              </w:rPr>
              <w:t>Node</w:t>
            </w:r>
            <w:r>
              <w:rPr>
                <w:rFonts w:ascii="Arial"/>
                <w:spacing w:val="-5"/>
                <w:sz w:val="24"/>
              </w:rPr>
              <w:t> </w:t>
            </w:r>
            <w:r>
              <w:rPr>
                <w:rFonts w:ascii="Arial"/>
                <w:sz w:val="24"/>
              </w:rPr>
              <w:t>Feature</w:t>
            </w:r>
            <w:r>
              <w:rPr>
                <w:rFonts w:ascii="Arial"/>
                <w:spacing w:val="-2"/>
                <w:sz w:val="24"/>
              </w:rPr>
              <w:t> Discovery</w:t>
            </w:r>
          </w:p>
        </w:tc>
      </w:tr>
      <w:tr>
        <w:trPr>
          <w:trHeight w:val="320" w:hRule="atLeast"/>
        </w:trPr>
        <w:tc>
          <w:tcPr>
            <w:tcW w:w="625" w:type="dxa"/>
          </w:tcPr>
          <w:p>
            <w:pPr>
              <w:pStyle w:val="TableParagraph"/>
              <w:spacing w:line="215" w:lineRule="exact" w:before="85"/>
              <w:ind w:right="119"/>
              <w:jc w:val="center"/>
              <w:rPr>
                <w:sz w:val="20"/>
              </w:rPr>
            </w:pPr>
            <w:r>
              <w:rPr>
                <w:spacing w:val="-4"/>
                <w:sz w:val="20"/>
              </w:rPr>
              <w:t>1180</w:t>
            </w:r>
          </w:p>
        </w:tc>
        <w:tc>
          <w:tcPr>
            <w:tcW w:w="9885" w:type="dxa"/>
          </w:tcPr>
          <w:p>
            <w:pPr>
              <w:pStyle w:val="TableParagraph"/>
              <w:spacing w:line="215" w:lineRule="exact" w:before="85"/>
              <w:ind w:left="188"/>
              <w:rPr>
                <w:sz w:val="20"/>
              </w:rPr>
            </w:pPr>
            <w:r>
              <w:rPr>
                <w:b/>
                <w:sz w:val="20"/>
              </w:rPr>
              <w:t>Common:</w:t>
            </w:r>
            <w:r>
              <w:rPr>
                <w:b/>
                <w:spacing w:val="42"/>
                <w:sz w:val="20"/>
              </w:rPr>
              <w:t> </w:t>
            </w:r>
            <w:r>
              <w:rPr>
                <w:sz w:val="20"/>
              </w:rPr>
              <w:t>Automated</w:t>
            </w:r>
            <w:r>
              <w:rPr>
                <w:spacing w:val="-4"/>
                <w:sz w:val="20"/>
              </w:rPr>
              <w:t> </w:t>
            </w:r>
            <w:r>
              <w:rPr>
                <w:sz w:val="20"/>
              </w:rPr>
              <w:t>and</w:t>
            </w:r>
            <w:r>
              <w:rPr>
                <w:spacing w:val="-4"/>
                <w:sz w:val="20"/>
              </w:rPr>
              <w:t> </w:t>
            </w:r>
            <w:r>
              <w:rPr>
                <w:sz w:val="20"/>
              </w:rPr>
              <w:t>dynamic</w:t>
            </w:r>
            <w:r>
              <w:rPr>
                <w:spacing w:val="-4"/>
                <w:sz w:val="20"/>
              </w:rPr>
              <w:t> </w:t>
            </w:r>
            <w:r>
              <w:rPr>
                <w:sz w:val="20"/>
              </w:rPr>
              <w:t>placement</w:t>
            </w:r>
            <w:r>
              <w:rPr>
                <w:spacing w:val="-6"/>
                <w:sz w:val="20"/>
              </w:rPr>
              <w:t> </w:t>
            </w:r>
            <w:r>
              <w:rPr>
                <w:sz w:val="20"/>
              </w:rPr>
              <w:t>of</w:t>
            </w:r>
            <w:r>
              <w:rPr>
                <w:spacing w:val="-4"/>
                <w:sz w:val="20"/>
              </w:rPr>
              <w:t> </w:t>
            </w:r>
            <w:r>
              <w:rPr>
                <w:sz w:val="20"/>
              </w:rPr>
              <w:t>Cloud-Native</w:t>
            </w:r>
            <w:r>
              <w:rPr>
                <w:spacing w:val="-5"/>
                <w:sz w:val="20"/>
              </w:rPr>
              <w:t> </w:t>
            </w:r>
            <w:r>
              <w:rPr>
                <w:sz w:val="20"/>
              </w:rPr>
              <w:t>Network</w:t>
            </w:r>
            <w:r>
              <w:rPr>
                <w:spacing w:val="-4"/>
                <w:sz w:val="20"/>
              </w:rPr>
              <w:t> </w:t>
            </w:r>
            <w:r>
              <w:rPr>
                <w:sz w:val="20"/>
              </w:rPr>
              <w:t>Functions</w:t>
            </w:r>
            <w:r>
              <w:rPr>
                <w:spacing w:val="-5"/>
                <w:sz w:val="20"/>
              </w:rPr>
              <w:t> </w:t>
            </w:r>
            <w:r>
              <w:rPr>
                <w:sz w:val="20"/>
              </w:rPr>
              <w:t>(CNFs)</w:t>
            </w:r>
            <w:r>
              <w:rPr>
                <w:spacing w:val="-5"/>
                <w:sz w:val="20"/>
              </w:rPr>
              <w:t> </w:t>
            </w:r>
            <w:r>
              <w:rPr>
                <w:sz w:val="20"/>
              </w:rPr>
              <w:t>/</w:t>
            </w:r>
            <w:r>
              <w:rPr>
                <w:spacing w:val="-6"/>
                <w:sz w:val="20"/>
              </w:rPr>
              <w:t> </w:t>
            </w:r>
            <w:r>
              <w:rPr>
                <w:sz w:val="20"/>
              </w:rPr>
              <w:t>microservices</w:t>
            </w:r>
            <w:r>
              <w:rPr>
                <w:spacing w:val="-5"/>
                <w:sz w:val="20"/>
              </w:rPr>
              <w:t> </w:t>
            </w:r>
            <w:r>
              <w:rPr>
                <w:sz w:val="20"/>
              </w:rPr>
              <w:t>and</w:t>
            </w:r>
            <w:r>
              <w:rPr>
                <w:spacing w:val="-4"/>
                <w:sz w:val="20"/>
              </w:rPr>
              <w:t> </w:t>
            </w:r>
            <w:r>
              <w:rPr>
                <w:sz w:val="20"/>
              </w:rPr>
              <w:t>VMs</w:t>
            </w:r>
            <w:r>
              <w:rPr>
                <w:spacing w:val="-3"/>
                <w:sz w:val="20"/>
              </w:rPr>
              <w:t> </w:t>
            </w:r>
            <w:r>
              <w:rPr>
                <w:spacing w:val="-5"/>
                <w:sz w:val="20"/>
              </w:rPr>
              <w:t>is</w:t>
            </w:r>
          </w:p>
        </w:tc>
      </w:tr>
      <w:tr>
        <w:trPr>
          <w:trHeight w:val="230" w:hRule="atLeast"/>
        </w:trPr>
        <w:tc>
          <w:tcPr>
            <w:tcW w:w="625" w:type="dxa"/>
          </w:tcPr>
          <w:p>
            <w:pPr>
              <w:pStyle w:val="TableParagraph"/>
              <w:spacing w:line="210" w:lineRule="exact"/>
              <w:ind w:right="119"/>
              <w:jc w:val="center"/>
              <w:rPr>
                <w:sz w:val="20"/>
              </w:rPr>
            </w:pPr>
            <w:r>
              <w:rPr>
                <w:spacing w:val="-4"/>
                <w:sz w:val="20"/>
              </w:rPr>
              <w:t>1181</w:t>
            </w:r>
          </w:p>
        </w:tc>
        <w:tc>
          <w:tcPr>
            <w:tcW w:w="9885" w:type="dxa"/>
          </w:tcPr>
          <w:p>
            <w:pPr>
              <w:pStyle w:val="TableParagraph"/>
              <w:spacing w:line="210" w:lineRule="exact"/>
              <w:ind w:left="188"/>
              <w:rPr>
                <w:sz w:val="20"/>
              </w:rPr>
            </w:pPr>
            <w:r>
              <w:rPr>
                <w:sz w:val="20"/>
              </w:rPr>
              <w:t>needed,</w:t>
            </w:r>
            <w:r>
              <w:rPr>
                <w:spacing w:val="-4"/>
                <w:sz w:val="20"/>
              </w:rPr>
              <w:t> </w:t>
            </w:r>
            <w:r>
              <w:rPr>
                <w:sz w:val="20"/>
              </w:rPr>
              <w:t>based</w:t>
            </w:r>
            <w:r>
              <w:rPr>
                <w:spacing w:val="-1"/>
                <w:sz w:val="20"/>
              </w:rPr>
              <w:t> </w:t>
            </w:r>
            <w:r>
              <w:rPr>
                <w:sz w:val="20"/>
              </w:rPr>
              <w:t>on</w:t>
            </w:r>
            <w:r>
              <w:rPr>
                <w:spacing w:val="-1"/>
                <w:sz w:val="20"/>
              </w:rPr>
              <w:t> </w:t>
            </w:r>
            <w:r>
              <w:rPr>
                <w:sz w:val="20"/>
              </w:rPr>
              <w:t>the</w:t>
            </w:r>
            <w:r>
              <w:rPr>
                <w:spacing w:val="-2"/>
                <w:sz w:val="20"/>
              </w:rPr>
              <w:t> </w:t>
            </w:r>
            <w:r>
              <w:rPr>
                <w:sz w:val="20"/>
              </w:rPr>
              <w:t>hardware</w:t>
            </w:r>
            <w:r>
              <w:rPr>
                <w:spacing w:val="-2"/>
                <w:sz w:val="20"/>
              </w:rPr>
              <w:t> </w:t>
            </w:r>
            <w:r>
              <w:rPr>
                <w:sz w:val="20"/>
              </w:rPr>
              <w:t>requirements</w:t>
            </w:r>
            <w:r>
              <w:rPr>
                <w:spacing w:val="-2"/>
                <w:sz w:val="20"/>
              </w:rPr>
              <w:t> </w:t>
            </w:r>
            <w:r>
              <w:rPr>
                <w:sz w:val="20"/>
              </w:rPr>
              <w:t>imposed</w:t>
            </w:r>
            <w:r>
              <w:rPr>
                <w:spacing w:val="-1"/>
                <w:sz w:val="20"/>
              </w:rPr>
              <w:t> </w:t>
            </w:r>
            <w:r>
              <w:rPr>
                <w:sz w:val="20"/>
              </w:rPr>
              <w:t>on</w:t>
            </w:r>
            <w:r>
              <w:rPr>
                <w:spacing w:val="-3"/>
                <w:sz w:val="20"/>
              </w:rPr>
              <w:t> </w:t>
            </w:r>
            <w:r>
              <w:rPr>
                <w:sz w:val="20"/>
              </w:rPr>
              <w:t>the</w:t>
            </w:r>
            <w:r>
              <w:rPr>
                <w:spacing w:val="-2"/>
                <w:sz w:val="20"/>
              </w:rPr>
              <w:t> </w:t>
            </w:r>
            <w:r>
              <w:rPr>
                <w:sz w:val="20"/>
              </w:rPr>
              <w:t>vO-DU,</w:t>
            </w:r>
            <w:r>
              <w:rPr>
                <w:spacing w:val="-1"/>
                <w:sz w:val="20"/>
              </w:rPr>
              <w:t> </w:t>
            </w:r>
            <w:r>
              <w:rPr>
                <w:sz w:val="20"/>
              </w:rPr>
              <w:t>vO-CU</w:t>
            </w:r>
            <w:r>
              <w:rPr>
                <w:spacing w:val="-2"/>
                <w:sz w:val="20"/>
              </w:rPr>
              <w:t> </w:t>
            </w:r>
            <w:r>
              <w:rPr>
                <w:sz w:val="20"/>
              </w:rPr>
              <w:t>and near-RT</w:t>
            </w:r>
            <w:r>
              <w:rPr>
                <w:spacing w:val="-2"/>
                <w:sz w:val="20"/>
              </w:rPr>
              <w:t> </w:t>
            </w:r>
            <w:r>
              <w:rPr>
                <w:sz w:val="20"/>
              </w:rPr>
              <w:t>RIC</w:t>
            </w:r>
            <w:r>
              <w:rPr>
                <w:spacing w:val="-3"/>
                <w:sz w:val="20"/>
              </w:rPr>
              <w:t> </w:t>
            </w:r>
            <w:r>
              <w:rPr>
                <w:sz w:val="20"/>
              </w:rPr>
              <w:t>functions.</w:t>
            </w:r>
            <w:r>
              <w:rPr>
                <w:spacing w:val="47"/>
                <w:sz w:val="20"/>
              </w:rPr>
              <w:t> </w:t>
            </w:r>
            <w:r>
              <w:rPr>
                <w:sz w:val="20"/>
              </w:rPr>
              <w:t>This</w:t>
            </w:r>
            <w:r>
              <w:rPr>
                <w:spacing w:val="-3"/>
                <w:sz w:val="20"/>
              </w:rPr>
              <w:t> </w:t>
            </w:r>
            <w:r>
              <w:rPr>
                <w:spacing w:val="-2"/>
                <w:sz w:val="20"/>
              </w:rPr>
              <w:t>requires</w:t>
            </w:r>
          </w:p>
        </w:tc>
      </w:tr>
      <w:tr>
        <w:trPr>
          <w:trHeight w:val="230" w:hRule="atLeast"/>
        </w:trPr>
        <w:tc>
          <w:tcPr>
            <w:tcW w:w="625" w:type="dxa"/>
          </w:tcPr>
          <w:p>
            <w:pPr>
              <w:pStyle w:val="TableParagraph"/>
              <w:spacing w:line="210" w:lineRule="exact"/>
              <w:ind w:right="119"/>
              <w:jc w:val="center"/>
              <w:rPr>
                <w:sz w:val="20"/>
              </w:rPr>
            </w:pPr>
            <w:r>
              <w:rPr>
                <w:spacing w:val="-4"/>
                <w:sz w:val="20"/>
              </w:rPr>
              <w:t>1182</w:t>
            </w:r>
          </w:p>
        </w:tc>
        <w:tc>
          <w:tcPr>
            <w:tcW w:w="9885" w:type="dxa"/>
          </w:tcPr>
          <w:p>
            <w:pPr>
              <w:pStyle w:val="TableParagraph"/>
              <w:spacing w:line="210" w:lineRule="exact"/>
              <w:ind w:left="188"/>
              <w:rPr>
                <w:sz w:val="20"/>
              </w:rPr>
            </w:pPr>
            <w:r>
              <w:rPr>
                <w:sz w:val="20"/>
              </w:rPr>
              <w:t>the</w:t>
            </w:r>
            <w:r>
              <w:rPr>
                <w:spacing w:val="-5"/>
                <w:sz w:val="20"/>
              </w:rPr>
              <w:t> </w:t>
            </w:r>
            <w:r>
              <w:rPr>
                <w:sz w:val="20"/>
              </w:rPr>
              <w:t>cloud</w:t>
            </w:r>
            <w:r>
              <w:rPr>
                <w:spacing w:val="-3"/>
                <w:sz w:val="20"/>
              </w:rPr>
              <w:t> </w:t>
            </w:r>
            <w:r>
              <w:rPr>
                <w:sz w:val="20"/>
              </w:rPr>
              <w:t>platform</w:t>
            </w:r>
            <w:r>
              <w:rPr>
                <w:spacing w:val="-3"/>
                <w:sz w:val="20"/>
              </w:rPr>
              <w:t> </w:t>
            </w:r>
            <w:r>
              <w:rPr>
                <w:sz w:val="20"/>
              </w:rPr>
              <w:t>to</w:t>
            </w:r>
            <w:r>
              <w:rPr>
                <w:spacing w:val="-3"/>
                <w:sz w:val="20"/>
              </w:rPr>
              <w:t> </w:t>
            </w:r>
            <w:r>
              <w:rPr>
                <w:sz w:val="20"/>
              </w:rPr>
              <w:t>support</w:t>
            </w:r>
            <w:r>
              <w:rPr>
                <w:spacing w:val="-5"/>
                <w:sz w:val="20"/>
              </w:rPr>
              <w:t> </w:t>
            </w:r>
            <w:r>
              <w:rPr>
                <w:sz w:val="20"/>
              </w:rPr>
              <w:t>the</w:t>
            </w:r>
            <w:r>
              <w:rPr>
                <w:spacing w:val="-4"/>
                <w:sz w:val="20"/>
              </w:rPr>
              <w:t> </w:t>
            </w:r>
            <w:r>
              <w:rPr>
                <w:sz w:val="20"/>
              </w:rPr>
              <w:t>ability</w:t>
            </w:r>
            <w:r>
              <w:rPr>
                <w:spacing w:val="-3"/>
                <w:sz w:val="20"/>
              </w:rPr>
              <w:t> </w:t>
            </w:r>
            <w:r>
              <w:rPr>
                <w:sz w:val="20"/>
              </w:rPr>
              <w:t>to</w:t>
            </w:r>
            <w:r>
              <w:rPr>
                <w:spacing w:val="-4"/>
                <w:sz w:val="20"/>
              </w:rPr>
              <w:t> </w:t>
            </w:r>
            <w:r>
              <w:rPr>
                <w:sz w:val="20"/>
              </w:rPr>
              <w:t>discover</w:t>
            </w:r>
            <w:r>
              <w:rPr>
                <w:spacing w:val="-3"/>
                <w:sz w:val="20"/>
              </w:rPr>
              <w:t> </w:t>
            </w:r>
            <w:r>
              <w:rPr>
                <w:sz w:val="20"/>
              </w:rPr>
              <w:t>the</w:t>
            </w:r>
            <w:r>
              <w:rPr>
                <w:spacing w:val="-4"/>
                <w:sz w:val="20"/>
              </w:rPr>
              <w:t> </w:t>
            </w:r>
            <w:r>
              <w:rPr>
                <w:sz w:val="20"/>
              </w:rPr>
              <w:t>hardware</w:t>
            </w:r>
            <w:r>
              <w:rPr>
                <w:spacing w:val="-4"/>
                <w:sz w:val="20"/>
              </w:rPr>
              <w:t> </w:t>
            </w:r>
            <w:r>
              <w:rPr>
                <w:sz w:val="20"/>
              </w:rPr>
              <w:t>capabilities</w:t>
            </w:r>
            <w:r>
              <w:rPr>
                <w:spacing w:val="-5"/>
                <w:sz w:val="20"/>
              </w:rPr>
              <w:t> </w:t>
            </w:r>
            <w:r>
              <w:rPr>
                <w:sz w:val="20"/>
              </w:rPr>
              <w:t>on</w:t>
            </w:r>
            <w:r>
              <w:rPr>
                <w:spacing w:val="-3"/>
                <w:sz w:val="20"/>
              </w:rPr>
              <w:t> </w:t>
            </w:r>
            <w:r>
              <w:rPr>
                <w:sz w:val="20"/>
              </w:rPr>
              <w:t>each</w:t>
            </w:r>
            <w:r>
              <w:rPr>
                <w:spacing w:val="-3"/>
                <w:sz w:val="20"/>
              </w:rPr>
              <w:t> </w:t>
            </w:r>
            <w:r>
              <w:rPr>
                <w:sz w:val="20"/>
              </w:rPr>
              <w:t>node</w:t>
            </w:r>
            <w:r>
              <w:rPr>
                <w:spacing w:val="-6"/>
                <w:sz w:val="20"/>
              </w:rPr>
              <w:t> </w:t>
            </w:r>
            <w:r>
              <w:rPr>
                <w:sz w:val="20"/>
              </w:rPr>
              <w:t>and</w:t>
            </w:r>
            <w:r>
              <w:rPr>
                <w:spacing w:val="-3"/>
                <w:sz w:val="20"/>
              </w:rPr>
              <w:t> </w:t>
            </w:r>
            <w:r>
              <w:rPr>
                <w:sz w:val="20"/>
              </w:rPr>
              <w:t>advertise</w:t>
            </w:r>
            <w:r>
              <w:rPr>
                <w:spacing w:val="-4"/>
                <w:sz w:val="20"/>
              </w:rPr>
              <w:t> </w:t>
            </w:r>
            <w:r>
              <w:rPr>
                <w:sz w:val="20"/>
              </w:rPr>
              <w:t>it</w:t>
            </w:r>
            <w:r>
              <w:rPr>
                <w:spacing w:val="-5"/>
                <w:sz w:val="20"/>
              </w:rPr>
              <w:t> </w:t>
            </w:r>
            <w:r>
              <w:rPr>
                <w:sz w:val="20"/>
              </w:rPr>
              <w:t>via</w:t>
            </w:r>
            <w:r>
              <w:rPr>
                <w:spacing w:val="-5"/>
                <w:sz w:val="20"/>
              </w:rPr>
              <w:t> </w:t>
            </w:r>
            <w:r>
              <w:rPr>
                <w:sz w:val="20"/>
              </w:rPr>
              <w:t>labels</w:t>
            </w:r>
            <w:r>
              <w:rPr>
                <w:spacing w:val="-5"/>
                <w:sz w:val="20"/>
              </w:rPr>
              <w:t> vs.</w:t>
            </w:r>
          </w:p>
        </w:tc>
      </w:tr>
      <w:tr>
        <w:trPr>
          <w:trHeight w:val="230" w:hRule="atLeast"/>
        </w:trPr>
        <w:tc>
          <w:tcPr>
            <w:tcW w:w="625" w:type="dxa"/>
          </w:tcPr>
          <w:p>
            <w:pPr>
              <w:pStyle w:val="TableParagraph"/>
              <w:spacing w:line="210" w:lineRule="exact"/>
              <w:ind w:right="119"/>
              <w:jc w:val="center"/>
              <w:rPr>
                <w:sz w:val="20"/>
              </w:rPr>
            </w:pPr>
            <w:r>
              <w:rPr>
                <w:spacing w:val="-4"/>
                <w:sz w:val="20"/>
              </w:rPr>
              <w:t>1183</w:t>
            </w:r>
          </w:p>
        </w:tc>
        <w:tc>
          <w:tcPr>
            <w:tcW w:w="9885" w:type="dxa"/>
          </w:tcPr>
          <w:p>
            <w:pPr>
              <w:pStyle w:val="TableParagraph"/>
              <w:spacing w:line="210" w:lineRule="exact"/>
              <w:ind w:left="188"/>
              <w:rPr>
                <w:sz w:val="20"/>
              </w:rPr>
            </w:pPr>
            <w:r>
              <w:rPr>
                <w:sz w:val="20"/>
              </w:rPr>
              <w:t>nodes,</w:t>
            </w:r>
            <w:r>
              <w:rPr>
                <w:spacing w:val="9"/>
                <w:sz w:val="20"/>
              </w:rPr>
              <w:t> </w:t>
            </w:r>
            <w:r>
              <w:rPr>
                <w:sz w:val="20"/>
              </w:rPr>
              <w:t>and</w:t>
            </w:r>
            <w:r>
              <w:rPr>
                <w:spacing w:val="10"/>
                <w:sz w:val="20"/>
              </w:rPr>
              <w:t> </w:t>
            </w:r>
            <w:r>
              <w:rPr>
                <w:sz w:val="20"/>
              </w:rPr>
              <w:t>allows</w:t>
            </w:r>
            <w:r>
              <w:rPr>
                <w:spacing w:val="11"/>
                <w:sz w:val="20"/>
              </w:rPr>
              <w:t> </w:t>
            </w:r>
            <w:r>
              <w:rPr>
                <w:sz w:val="20"/>
              </w:rPr>
              <w:t>O-RAN</w:t>
            </w:r>
            <w:r>
              <w:rPr>
                <w:spacing w:val="9"/>
                <w:sz w:val="20"/>
              </w:rPr>
              <w:t> </w:t>
            </w:r>
            <w:r>
              <w:rPr>
                <w:sz w:val="20"/>
              </w:rPr>
              <w:t>Cloudified</w:t>
            </w:r>
            <w:r>
              <w:rPr>
                <w:spacing w:val="11"/>
                <w:sz w:val="20"/>
              </w:rPr>
              <w:t> </w:t>
            </w:r>
            <w:r>
              <w:rPr>
                <w:sz w:val="20"/>
              </w:rPr>
              <w:t>NFs’</w:t>
            </w:r>
            <w:r>
              <w:rPr>
                <w:spacing w:val="12"/>
                <w:sz w:val="20"/>
              </w:rPr>
              <w:t> </w:t>
            </w:r>
            <w:r>
              <w:rPr>
                <w:sz w:val="20"/>
              </w:rPr>
              <w:t>descriptions</w:t>
            </w:r>
            <w:r>
              <w:rPr>
                <w:spacing w:val="8"/>
                <w:sz w:val="20"/>
              </w:rPr>
              <w:t> </w:t>
            </w:r>
            <w:r>
              <w:rPr>
                <w:sz w:val="20"/>
              </w:rPr>
              <w:t>to</w:t>
            </w:r>
            <w:r>
              <w:rPr>
                <w:spacing w:val="10"/>
                <w:sz w:val="20"/>
              </w:rPr>
              <w:t> </w:t>
            </w:r>
            <w:r>
              <w:rPr>
                <w:sz w:val="20"/>
              </w:rPr>
              <w:t>have</w:t>
            </w:r>
            <w:r>
              <w:rPr>
                <w:spacing w:val="9"/>
                <w:sz w:val="20"/>
              </w:rPr>
              <w:t> </w:t>
            </w:r>
            <w:r>
              <w:rPr>
                <w:sz w:val="20"/>
              </w:rPr>
              <w:t>hardware</w:t>
            </w:r>
            <w:r>
              <w:rPr>
                <w:spacing w:val="10"/>
                <w:sz w:val="20"/>
              </w:rPr>
              <w:t> </w:t>
            </w:r>
            <w:r>
              <w:rPr>
                <w:sz w:val="20"/>
              </w:rPr>
              <w:t>requirements</w:t>
            </w:r>
            <w:r>
              <w:rPr>
                <w:spacing w:val="8"/>
                <w:sz w:val="20"/>
              </w:rPr>
              <w:t> </w:t>
            </w:r>
            <w:r>
              <w:rPr>
                <w:sz w:val="20"/>
              </w:rPr>
              <w:t>via</w:t>
            </w:r>
            <w:r>
              <w:rPr>
                <w:spacing w:val="9"/>
                <w:sz w:val="20"/>
              </w:rPr>
              <w:t> </w:t>
            </w:r>
            <w:r>
              <w:rPr>
                <w:sz w:val="20"/>
              </w:rPr>
              <w:t>labels.</w:t>
            </w:r>
            <w:r>
              <w:rPr>
                <w:spacing w:val="10"/>
                <w:sz w:val="20"/>
              </w:rPr>
              <w:t> </w:t>
            </w:r>
            <w:r>
              <w:rPr>
                <w:sz w:val="20"/>
              </w:rPr>
              <w:t>This</w:t>
            </w:r>
            <w:r>
              <w:rPr>
                <w:spacing w:val="8"/>
                <w:sz w:val="20"/>
              </w:rPr>
              <w:t> </w:t>
            </w:r>
            <w:r>
              <w:rPr>
                <w:sz w:val="20"/>
              </w:rPr>
              <w:t>mechanism</w:t>
            </w:r>
            <w:r>
              <w:rPr>
                <w:spacing w:val="10"/>
                <w:sz w:val="20"/>
              </w:rPr>
              <w:t> </w:t>
            </w:r>
            <w:r>
              <w:rPr>
                <w:spacing w:val="-5"/>
                <w:sz w:val="20"/>
              </w:rPr>
              <w:t>is</w:t>
            </w:r>
          </w:p>
        </w:tc>
      </w:tr>
      <w:tr>
        <w:trPr>
          <w:trHeight w:val="319" w:hRule="atLeast"/>
        </w:trPr>
        <w:tc>
          <w:tcPr>
            <w:tcW w:w="625" w:type="dxa"/>
          </w:tcPr>
          <w:p>
            <w:pPr>
              <w:pStyle w:val="TableParagraph"/>
              <w:spacing w:line="226" w:lineRule="exact"/>
              <w:ind w:right="119"/>
              <w:jc w:val="center"/>
              <w:rPr>
                <w:sz w:val="20"/>
              </w:rPr>
            </w:pPr>
            <w:r>
              <w:rPr>
                <w:spacing w:val="-4"/>
                <w:sz w:val="20"/>
              </w:rPr>
              <w:t>1184</w:t>
            </w:r>
          </w:p>
        </w:tc>
        <w:tc>
          <w:tcPr>
            <w:tcW w:w="9885" w:type="dxa"/>
          </w:tcPr>
          <w:p>
            <w:pPr>
              <w:pStyle w:val="TableParagraph"/>
              <w:spacing w:line="226" w:lineRule="exact"/>
              <w:ind w:left="188"/>
              <w:rPr>
                <w:sz w:val="20"/>
              </w:rPr>
            </w:pPr>
            <w:r>
              <w:rPr>
                <w:sz w:val="20"/>
              </w:rPr>
              <w:t>also</w:t>
            </w:r>
            <w:r>
              <w:rPr>
                <w:spacing w:val="-4"/>
                <w:sz w:val="20"/>
              </w:rPr>
              <w:t> </w:t>
            </w:r>
            <w:r>
              <w:rPr>
                <w:sz w:val="20"/>
              </w:rPr>
              <w:t>known</w:t>
            </w:r>
            <w:r>
              <w:rPr>
                <w:spacing w:val="-3"/>
                <w:sz w:val="20"/>
              </w:rPr>
              <w:t> </w:t>
            </w:r>
            <w:r>
              <w:rPr>
                <w:sz w:val="20"/>
              </w:rPr>
              <w:t>as</w:t>
            </w:r>
            <w:r>
              <w:rPr>
                <w:spacing w:val="-4"/>
                <w:sz w:val="20"/>
              </w:rPr>
              <w:t> </w:t>
            </w:r>
            <w:r>
              <w:rPr>
                <w:sz w:val="20"/>
              </w:rPr>
              <w:t>Node</w:t>
            </w:r>
            <w:r>
              <w:rPr>
                <w:spacing w:val="-5"/>
                <w:sz w:val="20"/>
              </w:rPr>
              <w:t> </w:t>
            </w:r>
            <w:r>
              <w:rPr>
                <w:sz w:val="20"/>
              </w:rPr>
              <w:t>Feature</w:t>
            </w:r>
            <w:r>
              <w:rPr>
                <w:spacing w:val="-6"/>
                <w:sz w:val="20"/>
              </w:rPr>
              <w:t> </w:t>
            </w:r>
            <w:r>
              <w:rPr>
                <w:sz w:val="20"/>
              </w:rPr>
              <w:t>Discovery</w:t>
            </w:r>
            <w:r>
              <w:rPr>
                <w:spacing w:val="-2"/>
                <w:sz w:val="20"/>
              </w:rPr>
              <w:t> (NFD).</w:t>
            </w:r>
          </w:p>
        </w:tc>
      </w:tr>
      <w:tr>
        <w:trPr>
          <w:trHeight w:val="319" w:hRule="atLeast"/>
        </w:trPr>
        <w:tc>
          <w:tcPr>
            <w:tcW w:w="625" w:type="dxa"/>
          </w:tcPr>
          <w:p>
            <w:pPr>
              <w:pStyle w:val="TableParagraph"/>
              <w:spacing w:line="215" w:lineRule="exact" w:before="84"/>
              <w:ind w:right="119"/>
              <w:jc w:val="center"/>
              <w:rPr>
                <w:sz w:val="20"/>
              </w:rPr>
            </w:pPr>
            <w:r>
              <w:rPr>
                <w:spacing w:val="-4"/>
                <w:sz w:val="20"/>
              </w:rPr>
              <w:t>1185</w:t>
            </w:r>
          </w:p>
        </w:tc>
        <w:tc>
          <w:tcPr>
            <w:tcW w:w="9885" w:type="dxa"/>
          </w:tcPr>
          <w:p>
            <w:pPr>
              <w:pStyle w:val="TableParagraph"/>
              <w:spacing w:line="215" w:lineRule="exact" w:before="84"/>
              <w:ind w:left="188"/>
              <w:rPr>
                <w:sz w:val="20"/>
              </w:rPr>
            </w:pPr>
            <w:r>
              <w:rPr>
                <w:b/>
                <w:spacing w:val="-2"/>
                <w:sz w:val="20"/>
              </w:rPr>
              <w:t>Container-only:</w:t>
            </w:r>
            <w:r>
              <w:rPr>
                <w:b/>
                <w:spacing w:val="44"/>
                <w:sz w:val="20"/>
              </w:rPr>
              <w:t> </w:t>
            </w:r>
            <w:r>
              <w:rPr>
                <w:spacing w:val="-2"/>
                <w:sz w:val="20"/>
              </w:rPr>
              <w:t>For</w:t>
            </w:r>
            <w:r>
              <w:rPr>
                <w:spacing w:val="-5"/>
                <w:sz w:val="20"/>
              </w:rPr>
              <w:t> </w:t>
            </w:r>
            <w:r>
              <w:rPr>
                <w:spacing w:val="-2"/>
                <w:sz w:val="20"/>
              </w:rPr>
              <w:t>example, the</w:t>
            </w:r>
            <w:r>
              <w:rPr>
                <w:spacing w:val="-3"/>
                <w:sz w:val="20"/>
              </w:rPr>
              <w:t> </w:t>
            </w:r>
            <w:r>
              <w:rPr>
                <w:spacing w:val="-2"/>
                <w:sz w:val="20"/>
              </w:rPr>
              <w:t>cloud platform</w:t>
            </w:r>
            <w:r>
              <w:rPr>
                <w:spacing w:val="-3"/>
                <w:sz w:val="20"/>
              </w:rPr>
              <w:t> </w:t>
            </w:r>
            <w:r>
              <w:rPr>
                <w:spacing w:val="-2"/>
                <w:sz w:val="20"/>
              </w:rPr>
              <w:t>can</w:t>
            </w:r>
            <w:r>
              <w:rPr>
                <w:spacing w:val="-3"/>
                <w:sz w:val="20"/>
              </w:rPr>
              <w:t> </w:t>
            </w:r>
            <w:r>
              <w:rPr>
                <w:spacing w:val="-2"/>
                <w:sz w:val="20"/>
              </w:rPr>
              <w:t>achieve this</w:t>
            </w:r>
            <w:r>
              <w:rPr>
                <w:spacing w:val="-4"/>
                <w:sz w:val="20"/>
              </w:rPr>
              <w:t> </w:t>
            </w:r>
            <w:r>
              <w:rPr>
                <w:spacing w:val="-2"/>
                <w:sz w:val="20"/>
              </w:rPr>
              <w:t>by supporting</w:t>
            </w:r>
            <w:r>
              <w:rPr>
                <w:spacing w:val="-5"/>
                <w:sz w:val="20"/>
              </w:rPr>
              <w:t> </w:t>
            </w:r>
            <w:r>
              <w:rPr>
                <w:spacing w:val="-2"/>
                <w:sz w:val="20"/>
              </w:rPr>
              <w:t>implementation</w:t>
            </w:r>
            <w:r>
              <w:rPr>
                <w:spacing w:val="-3"/>
                <w:sz w:val="20"/>
              </w:rPr>
              <w:t> </w:t>
            </w:r>
            <w:r>
              <w:rPr>
                <w:spacing w:val="-2"/>
                <w:sz w:val="20"/>
              </w:rPr>
              <w:t>of</w:t>
            </w:r>
            <w:r>
              <w:rPr>
                <w:spacing w:val="-3"/>
                <w:sz w:val="20"/>
              </w:rPr>
              <w:t> </w:t>
            </w:r>
            <w:r>
              <w:rPr>
                <w:spacing w:val="-2"/>
                <w:sz w:val="20"/>
              </w:rPr>
              <w:t>NFD</w:t>
            </w:r>
            <w:r>
              <w:rPr>
                <w:spacing w:val="-3"/>
                <w:sz w:val="20"/>
              </w:rPr>
              <w:t> </w:t>
            </w:r>
            <w:r>
              <w:rPr>
                <w:spacing w:val="-2"/>
                <w:sz w:val="20"/>
              </w:rPr>
              <w:t>for</w:t>
            </w:r>
            <w:r>
              <w:rPr>
                <w:spacing w:val="-3"/>
                <w:sz w:val="20"/>
              </w:rPr>
              <w:t> </w:t>
            </w:r>
            <w:r>
              <w:rPr>
                <w:spacing w:val="-2"/>
                <w:sz w:val="20"/>
              </w:rPr>
              <w:t>Kubernetes.</w:t>
            </w:r>
          </w:p>
        </w:tc>
      </w:tr>
      <w:tr>
        <w:trPr>
          <w:trHeight w:val="320" w:hRule="atLeast"/>
        </w:trPr>
        <w:tc>
          <w:tcPr>
            <w:tcW w:w="625" w:type="dxa"/>
          </w:tcPr>
          <w:p>
            <w:pPr>
              <w:pStyle w:val="TableParagraph"/>
              <w:spacing w:line="226" w:lineRule="exact"/>
              <w:ind w:right="119"/>
              <w:jc w:val="center"/>
              <w:rPr>
                <w:sz w:val="20"/>
              </w:rPr>
            </w:pPr>
            <w:r>
              <w:rPr>
                <w:spacing w:val="-4"/>
                <w:sz w:val="20"/>
              </w:rPr>
              <w:t>1186</w:t>
            </w:r>
          </w:p>
        </w:tc>
        <w:tc>
          <w:tcPr>
            <w:tcW w:w="9885" w:type="dxa"/>
          </w:tcPr>
          <w:p>
            <w:pPr>
              <w:pStyle w:val="TableParagraph"/>
              <w:spacing w:line="226" w:lineRule="exact"/>
              <w:ind w:left="188"/>
              <w:rPr>
                <w:sz w:val="20"/>
              </w:rPr>
            </w:pPr>
            <w:r>
              <w:rPr>
                <w:sz w:val="20"/>
              </w:rPr>
              <w:t>For</w:t>
            </w:r>
            <w:r>
              <w:rPr>
                <w:spacing w:val="-10"/>
                <w:sz w:val="20"/>
              </w:rPr>
              <w:t> </w:t>
            </w:r>
            <w:r>
              <w:rPr>
                <w:sz w:val="20"/>
              </w:rPr>
              <w:t>more</w:t>
            </w:r>
            <w:r>
              <w:rPr>
                <w:spacing w:val="-12"/>
                <w:sz w:val="20"/>
              </w:rPr>
              <w:t> </w:t>
            </w:r>
            <w:r>
              <w:rPr>
                <w:sz w:val="20"/>
              </w:rPr>
              <w:t>details,</w:t>
            </w:r>
            <w:r>
              <w:rPr>
                <w:spacing w:val="-10"/>
                <w:sz w:val="20"/>
              </w:rPr>
              <w:t> </w:t>
            </w:r>
            <w:r>
              <w:rPr>
                <w:sz w:val="20"/>
              </w:rPr>
              <w:t>please</w:t>
            </w:r>
            <w:r>
              <w:rPr>
                <w:spacing w:val="-10"/>
                <w:sz w:val="20"/>
              </w:rPr>
              <w:t> </w:t>
            </w:r>
            <w:r>
              <w:rPr>
                <w:sz w:val="20"/>
              </w:rPr>
              <w:t>see</w:t>
            </w:r>
            <w:r>
              <w:rPr>
                <w:spacing w:val="-8"/>
                <w:sz w:val="20"/>
              </w:rPr>
              <w:t> </w:t>
            </w:r>
            <w:hyperlink r:id="rId96">
              <w:r>
                <w:rPr>
                  <w:color w:val="0000FF"/>
                  <w:sz w:val="20"/>
                  <w:u w:val="single" w:color="0000FF"/>
                </w:rPr>
                <w:t>https://github.com/kubernetes-sigs/node-feature-</w:t>
              </w:r>
              <w:r>
                <w:rPr>
                  <w:color w:val="0000FF"/>
                  <w:spacing w:val="-2"/>
                  <w:sz w:val="20"/>
                  <w:u w:val="single" w:color="0000FF"/>
                </w:rPr>
                <w:t>discovery</w:t>
              </w:r>
              <w:r>
                <w:rPr>
                  <w:spacing w:val="-2"/>
                  <w:sz w:val="20"/>
                  <w:u w:val="none"/>
                </w:rPr>
                <w:t>.</w:t>
              </w:r>
            </w:hyperlink>
          </w:p>
        </w:tc>
      </w:tr>
      <w:tr>
        <w:trPr>
          <w:trHeight w:val="320" w:hRule="atLeast"/>
        </w:trPr>
        <w:tc>
          <w:tcPr>
            <w:tcW w:w="625" w:type="dxa"/>
          </w:tcPr>
          <w:p>
            <w:pPr>
              <w:pStyle w:val="TableParagraph"/>
              <w:spacing w:line="215" w:lineRule="exact" w:before="85"/>
              <w:ind w:right="119"/>
              <w:jc w:val="center"/>
              <w:rPr>
                <w:sz w:val="20"/>
              </w:rPr>
            </w:pPr>
            <w:r>
              <w:rPr>
                <w:spacing w:val="-4"/>
                <w:sz w:val="20"/>
              </w:rPr>
              <w:t>1187</w:t>
            </w:r>
          </w:p>
        </w:tc>
        <w:tc>
          <w:tcPr>
            <w:tcW w:w="9885" w:type="dxa"/>
          </w:tcPr>
          <w:p>
            <w:pPr>
              <w:pStyle w:val="TableParagraph"/>
              <w:spacing w:line="215" w:lineRule="exact" w:before="85"/>
              <w:ind w:left="188"/>
              <w:rPr>
                <w:sz w:val="20"/>
              </w:rPr>
            </w:pPr>
            <w:r>
              <w:rPr>
                <w:b/>
                <w:sz w:val="20"/>
              </w:rPr>
              <w:t>VM-only:</w:t>
            </w:r>
            <w:r>
              <w:rPr>
                <w:b/>
                <w:spacing w:val="37"/>
                <w:sz w:val="20"/>
              </w:rPr>
              <w:t>  </w:t>
            </w:r>
            <w:r>
              <w:rPr>
                <w:sz w:val="20"/>
              </w:rPr>
              <w:t>VMs</w:t>
            </w:r>
            <w:r>
              <w:rPr>
                <w:spacing w:val="37"/>
                <w:sz w:val="20"/>
              </w:rPr>
              <w:t> </w:t>
            </w:r>
            <w:r>
              <w:rPr>
                <w:sz w:val="20"/>
              </w:rPr>
              <w:t>can</w:t>
            </w:r>
            <w:r>
              <w:rPr>
                <w:spacing w:val="38"/>
                <w:sz w:val="20"/>
              </w:rPr>
              <w:t> </w:t>
            </w:r>
            <w:r>
              <w:rPr>
                <w:sz w:val="20"/>
              </w:rPr>
              <w:t>use</w:t>
            </w:r>
            <w:r>
              <w:rPr>
                <w:spacing w:val="37"/>
                <w:sz w:val="20"/>
              </w:rPr>
              <w:t> </w:t>
            </w:r>
            <w:r>
              <w:rPr>
                <w:sz w:val="20"/>
              </w:rPr>
              <w:t>OpenStack</w:t>
            </w:r>
            <w:r>
              <w:rPr>
                <w:spacing w:val="38"/>
                <w:sz w:val="20"/>
              </w:rPr>
              <w:t> </w:t>
            </w:r>
            <w:r>
              <w:rPr>
                <w:sz w:val="20"/>
              </w:rPr>
              <w:t>mechanisms.</w:t>
            </w:r>
            <w:r>
              <w:rPr>
                <w:spacing w:val="38"/>
                <w:sz w:val="20"/>
              </w:rPr>
              <w:t>  </w:t>
            </w:r>
            <w:r>
              <w:rPr>
                <w:sz w:val="20"/>
              </w:rPr>
              <w:t>For</w:t>
            </w:r>
            <w:r>
              <w:rPr>
                <w:spacing w:val="38"/>
                <w:sz w:val="20"/>
              </w:rPr>
              <w:t> </w:t>
            </w:r>
            <w:r>
              <w:rPr>
                <w:sz w:val="20"/>
              </w:rPr>
              <w:t>example,</w:t>
            </w:r>
            <w:r>
              <w:rPr>
                <w:spacing w:val="38"/>
                <w:sz w:val="20"/>
              </w:rPr>
              <w:t> </w:t>
            </w:r>
            <w:r>
              <w:rPr>
                <w:sz w:val="20"/>
              </w:rPr>
              <w:t>the</w:t>
            </w:r>
            <w:r>
              <w:rPr>
                <w:spacing w:val="37"/>
                <w:sz w:val="20"/>
              </w:rPr>
              <w:t> </w:t>
            </w:r>
            <w:r>
              <w:rPr>
                <w:sz w:val="20"/>
              </w:rPr>
              <w:t>OpenStack</w:t>
            </w:r>
            <w:r>
              <w:rPr>
                <w:spacing w:val="38"/>
                <w:sz w:val="20"/>
              </w:rPr>
              <w:t> </w:t>
            </w:r>
            <w:r>
              <w:rPr>
                <w:sz w:val="20"/>
              </w:rPr>
              <w:t>Nova</w:t>
            </w:r>
            <w:r>
              <w:rPr>
                <w:spacing w:val="37"/>
                <w:sz w:val="20"/>
              </w:rPr>
              <w:t> </w:t>
            </w:r>
            <w:r>
              <w:rPr>
                <w:sz w:val="20"/>
              </w:rPr>
              <w:t>filter,</w:t>
            </w:r>
            <w:r>
              <w:rPr>
                <w:spacing w:val="37"/>
                <w:sz w:val="20"/>
              </w:rPr>
              <w:t> </w:t>
            </w:r>
            <w:r>
              <w:rPr>
                <w:sz w:val="20"/>
              </w:rPr>
              <w:t>host</w:t>
            </w:r>
            <w:r>
              <w:rPr>
                <w:spacing w:val="36"/>
                <w:sz w:val="20"/>
              </w:rPr>
              <w:t> </w:t>
            </w:r>
            <w:r>
              <w:rPr>
                <w:sz w:val="20"/>
              </w:rPr>
              <w:t>aggregates</w:t>
            </w:r>
            <w:r>
              <w:rPr>
                <w:spacing w:val="36"/>
                <w:sz w:val="20"/>
              </w:rPr>
              <w:t> </w:t>
            </w:r>
            <w:r>
              <w:rPr>
                <w:spacing w:val="-5"/>
                <w:sz w:val="20"/>
              </w:rPr>
              <w:t>and</w:t>
            </w:r>
          </w:p>
        </w:tc>
      </w:tr>
      <w:tr>
        <w:trPr>
          <w:trHeight w:val="349" w:hRule="atLeast"/>
        </w:trPr>
        <w:tc>
          <w:tcPr>
            <w:tcW w:w="625" w:type="dxa"/>
          </w:tcPr>
          <w:p>
            <w:pPr>
              <w:pStyle w:val="TableParagraph"/>
              <w:spacing w:line="226" w:lineRule="exact"/>
              <w:ind w:right="119"/>
              <w:jc w:val="center"/>
              <w:rPr>
                <w:sz w:val="20"/>
              </w:rPr>
            </w:pPr>
            <w:r>
              <w:rPr>
                <w:spacing w:val="-4"/>
                <w:sz w:val="20"/>
              </w:rPr>
              <w:t>1188</w:t>
            </w:r>
          </w:p>
        </w:tc>
        <w:tc>
          <w:tcPr>
            <w:tcW w:w="9885" w:type="dxa"/>
          </w:tcPr>
          <w:p>
            <w:pPr>
              <w:pStyle w:val="TableParagraph"/>
              <w:spacing w:line="226" w:lineRule="exact"/>
              <w:ind w:left="188"/>
              <w:rPr>
                <w:sz w:val="20"/>
              </w:rPr>
            </w:pPr>
            <w:r>
              <w:rPr>
                <w:sz w:val="20"/>
              </w:rPr>
              <w:t>availability</w:t>
            </w:r>
            <w:r>
              <w:rPr>
                <w:spacing w:val="-3"/>
                <w:sz w:val="20"/>
              </w:rPr>
              <w:t> </w:t>
            </w:r>
            <w:r>
              <w:rPr>
                <w:sz w:val="20"/>
              </w:rPr>
              <w:t>zones</w:t>
            </w:r>
            <w:r>
              <w:rPr>
                <w:spacing w:val="-4"/>
                <w:sz w:val="20"/>
              </w:rPr>
              <w:t> </w:t>
            </w:r>
            <w:r>
              <w:rPr>
                <w:sz w:val="20"/>
              </w:rPr>
              <w:t>can</w:t>
            </w:r>
            <w:r>
              <w:rPr>
                <w:spacing w:val="-5"/>
                <w:sz w:val="20"/>
              </w:rPr>
              <w:t> </w:t>
            </w:r>
            <w:r>
              <w:rPr>
                <w:sz w:val="20"/>
              </w:rPr>
              <w:t>be</w:t>
            </w:r>
            <w:r>
              <w:rPr>
                <w:spacing w:val="-3"/>
                <w:sz w:val="20"/>
              </w:rPr>
              <w:t> </w:t>
            </w:r>
            <w:r>
              <w:rPr>
                <w:sz w:val="20"/>
              </w:rPr>
              <w:t>used</w:t>
            </w:r>
            <w:r>
              <w:rPr>
                <w:spacing w:val="-4"/>
                <w:sz w:val="20"/>
              </w:rPr>
              <w:t> </w:t>
            </w:r>
            <w:r>
              <w:rPr>
                <w:sz w:val="20"/>
              </w:rPr>
              <w:t>to</w:t>
            </w:r>
            <w:r>
              <w:rPr>
                <w:spacing w:val="-3"/>
                <w:sz w:val="20"/>
              </w:rPr>
              <w:t> </w:t>
            </w:r>
            <w:r>
              <w:rPr>
                <w:sz w:val="20"/>
              </w:rPr>
              <w:t>implement</w:t>
            </w:r>
            <w:r>
              <w:rPr>
                <w:spacing w:val="-4"/>
                <w:sz w:val="20"/>
              </w:rPr>
              <w:t> </w:t>
            </w:r>
            <w:r>
              <w:rPr>
                <w:sz w:val="20"/>
              </w:rPr>
              <w:t>the</w:t>
            </w:r>
            <w:r>
              <w:rPr>
                <w:spacing w:val="-4"/>
                <w:sz w:val="20"/>
              </w:rPr>
              <w:t> </w:t>
            </w:r>
            <w:r>
              <w:rPr>
                <w:sz w:val="20"/>
              </w:rPr>
              <w:t>same</w:t>
            </w:r>
            <w:r>
              <w:rPr>
                <w:spacing w:val="-5"/>
                <w:sz w:val="20"/>
              </w:rPr>
              <w:t> </w:t>
            </w:r>
            <w:r>
              <w:rPr>
                <w:spacing w:val="-2"/>
                <w:sz w:val="20"/>
              </w:rPr>
              <w:t>function.</w:t>
            </w:r>
          </w:p>
        </w:tc>
      </w:tr>
      <w:tr>
        <w:trPr>
          <w:trHeight w:val="487" w:hRule="atLeast"/>
        </w:trPr>
        <w:tc>
          <w:tcPr>
            <w:tcW w:w="625" w:type="dxa"/>
          </w:tcPr>
          <w:p>
            <w:pPr>
              <w:pStyle w:val="TableParagraph"/>
              <w:spacing w:before="154"/>
              <w:ind w:right="119"/>
              <w:jc w:val="center"/>
              <w:rPr>
                <w:sz w:val="20"/>
              </w:rPr>
            </w:pPr>
            <w:r>
              <w:rPr>
                <w:spacing w:val="-4"/>
                <w:sz w:val="20"/>
              </w:rPr>
              <w:t>1189</w:t>
            </w:r>
          </w:p>
        </w:tc>
        <w:tc>
          <w:tcPr>
            <w:tcW w:w="9885" w:type="dxa"/>
          </w:tcPr>
          <w:p>
            <w:pPr>
              <w:pStyle w:val="TableParagraph"/>
              <w:tabs>
                <w:tab w:pos="1179" w:val="left" w:leader="none"/>
              </w:tabs>
              <w:spacing w:before="116"/>
              <w:ind w:left="171"/>
              <w:rPr>
                <w:rFonts w:ascii="Arial"/>
                <w:sz w:val="24"/>
              </w:rPr>
            </w:pPr>
            <w:r>
              <w:rPr>
                <w:rFonts w:ascii="Arial"/>
                <w:spacing w:val="-2"/>
                <w:sz w:val="24"/>
              </w:rPr>
              <w:t>5.4.3.3</w:t>
            </w:r>
            <w:r>
              <w:rPr>
                <w:rFonts w:ascii="Arial"/>
                <w:sz w:val="24"/>
              </w:rPr>
              <w:tab/>
              <w:t>Support</w:t>
            </w:r>
            <w:r>
              <w:rPr>
                <w:rFonts w:ascii="Arial"/>
                <w:spacing w:val="-2"/>
                <w:sz w:val="24"/>
              </w:rPr>
              <w:t> </w:t>
            </w:r>
            <w:r>
              <w:rPr>
                <w:rFonts w:ascii="Arial"/>
                <w:sz w:val="24"/>
              </w:rPr>
              <w:t>for</w:t>
            </w:r>
            <w:r>
              <w:rPr>
                <w:rFonts w:ascii="Arial"/>
                <w:spacing w:val="-2"/>
                <w:sz w:val="24"/>
              </w:rPr>
              <w:t> </w:t>
            </w:r>
            <w:r>
              <w:rPr>
                <w:rFonts w:ascii="Arial"/>
                <w:sz w:val="24"/>
              </w:rPr>
              <w:t>CPU</w:t>
            </w:r>
            <w:r>
              <w:rPr>
                <w:rFonts w:ascii="Arial"/>
                <w:spacing w:val="-2"/>
                <w:sz w:val="24"/>
              </w:rPr>
              <w:t> </w:t>
            </w:r>
            <w:r>
              <w:rPr>
                <w:rFonts w:ascii="Arial"/>
                <w:sz w:val="24"/>
              </w:rPr>
              <w:t>Affinity</w:t>
            </w:r>
            <w:r>
              <w:rPr>
                <w:rFonts w:ascii="Arial"/>
                <w:spacing w:val="-2"/>
                <w:sz w:val="24"/>
              </w:rPr>
              <w:t> </w:t>
            </w:r>
            <w:r>
              <w:rPr>
                <w:rFonts w:ascii="Arial"/>
                <w:sz w:val="24"/>
              </w:rPr>
              <w:t>and</w:t>
            </w:r>
            <w:r>
              <w:rPr>
                <w:rFonts w:ascii="Arial"/>
                <w:spacing w:val="-4"/>
                <w:sz w:val="24"/>
              </w:rPr>
              <w:t> </w:t>
            </w:r>
            <w:r>
              <w:rPr>
                <w:rFonts w:ascii="Arial"/>
                <w:spacing w:val="-2"/>
                <w:sz w:val="24"/>
              </w:rPr>
              <w:t>Isolation</w:t>
            </w:r>
          </w:p>
        </w:tc>
      </w:tr>
      <w:tr>
        <w:trPr>
          <w:trHeight w:val="319" w:hRule="atLeast"/>
        </w:trPr>
        <w:tc>
          <w:tcPr>
            <w:tcW w:w="625" w:type="dxa"/>
          </w:tcPr>
          <w:p>
            <w:pPr>
              <w:pStyle w:val="TableParagraph"/>
              <w:spacing w:line="214" w:lineRule="exact" w:before="85"/>
              <w:ind w:right="119"/>
              <w:jc w:val="center"/>
              <w:rPr>
                <w:sz w:val="20"/>
              </w:rPr>
            </w:pPr>
            <w:r>
              <w:rPr>
                <w:spacing w:val="-4"/>
                <w:sz w:val="20"/>
              </w:rPr>
              <w:t>1190</w:t>
            </w:r>
          </w:p>
        </w:tc>
        <w:tc>
          <w:tcPr>
            <w:tcW w:w="9885" w:type="dxa"/>
          </w:tcPr>
          <w:p>
            <w:pPr>
              <w:pStyle w:val="TableParagraph"/>
              <w:spacing w:line="214" w:lineRule="exact" w:before="85"/>
              <w:ind w:left="188"/>
              <w:rPr>
                <w:sz w:val="20"/>
              </w:rPr>
            </w:pPr>
            <w:r>
              <w:rPr>
                <w:b/>
                <w:sz w:val="20"/>
              </w:rPr>
              <w:t>Common:</w:t>
            </w:r>
            <w:r>
              <w:rPr>
                <w:b/>
                <w:spacing w:val="42"/>
                <w:sz w:val="20"/>
              </w:rPr>
              <w:t> </w:t>
            </w:r>
            <w:r>
              <w:rPr>
                <w:sz w:val="20"/>
              </w:rPr>
              <w:t>The</w:t>
            </w:r>
            <w:r>
              <w:rPr>
                <w:spacing w:val="-4"/>
                <w:sz w:val="20"/>
              </w:rPr>
              <w:t> </w:t>
            </w:r>
            <w:r>
              <w:rPr>
                <w:sz w:val="20"/>
              </w:rPr>
              <w:t>vO-DU,</w:t>
            </w:r>
            <w:r>
              <w:rPr>
                <w:spacing w:val="-7"/>
                <w:sz w:val="20"/>
              </w:rPr>
              <w:t> </w:t>
            </w:r>
            <w:r>
              <w:rPr>
                <w:sz w:val="20"/>
              </w:rPr>
              <w:t>vO-CU</w:t>
            </w:r>
            <w:r>
              <w:rPr>
                <w:spacing w:val="-4"/>
                <w:sz w:val="20"/>
              </w:rPr>
              <w:t> </w:t>
            </w:r>
            <w:r>
              <w:rPr>
                <w:sz w:val="20"/>
              </w:rPr>
              <w:t>and</w:t>
            </w:r>
            <w:r>
              <w:rPr>
                <w:spacing w:val="-4"/>
                <w:sz w:val="20"/>
              </w:rPr>
              <w:t> </w:t>
            </w:r>
            <w:r>
              <w:rPr>
                <w:sz w:val="20"/>
              </w:rPr>
              <w:t>even</w:t>
            </w:r>
            <w:r>
              <w:rPr>
                <w:spacing w:val="-3"/>
                <w:sz w:val="20"/>
              </w:rPr>
              <w:t> </w:t>
            </w:r>
            <w:r>
              <w:rPr>
                <w:sz w:val="20"/>
              </w:rPr>
              <w:t>the</w:t>
            </w:r>
            <w:r>
              <w:rPr>
                <w:spacing w:val="-5"/>
                <w:sz w:val="20"/>
              </w:rPr>
              <w:t> </w:t>
            </w:r>
            <w:r>
              <w:rPr>
                <w:sz w:val="20"/>
              </w:rPr>
              <w:t>near-RT</w:t>
            </w:r>
            <w:r>
              <w:rPr>
                <w:spacing w:val="-4"/>
                <w:sz w:val="20"/>
              </w:rPr>
              <w:t> </w:t>
            </w:r>
            <w:r>
              <w:rPr>
                <w:sz w:val="20"/>
              </w:rPr>
              <w:t>RIC</w:t>
            </w:r>
            <w:r>
              <w:rPr>
                <w:spacing w:val="-6"/>
                <w:sz w:val="20"/>
              </w:rPr>
              <w:t> </w:t>
            </w:r>
            <w:r>
              <w:rPr>
                <w:sz w:val="20"/>
              </w:rPr>
              <w:t>are</w:t>
            </w:r>
            <w:r>
              <w:rPr>
                <w:spacing w:val="-4"/>
                <w:sz w:val="20"/>
              </w:rPr>
              <w:t> </w:t>
            </w:r>
            <w:r>
              <w:rPr>
                <w:sz w:val="20"/>
              </w:rPr>
              <w:t>performance</w:t>
            </w:r>
            <w:r>
              <w:rPr>
                <w:spacing w:val="-5"/>
                <w:sz w:val="20"/>
              </w:rPr>
              <w:t> </w:t>
            </w:r>
            <w:r>
              <w:rPr>
                <w:sz w:val="20"/>
              </w:rPr>
              <w:t>sensitive</w:t>
            </w:r>
            <w:r>
              <w:rPr>
                <w:spacing w:val="-4"/>
                <w:sz w:val="20"/>
              </w:rPr>
              <w:t> </w:t>
            </w:r>
            <w:r>
              <w:rPr>
                <w:sz w:val="20"/>
              </w:rPr>
              <w:t>and</w:t>
            </w:r>
            <w:r>
              <w:rPr>
                <w:spacing w:val="-6"/>
                <w:sz w:val="20"/>
              </w:rPr>
              <w:t> </w:t>
            </w:r>
            <w:r>
              <w:rPr>
                <w:sz w:val="20"/>
              </w:rPr>
              <w:t>require</w:t>
            </w:r>
            <w:r>
              <w:rPr>
                <w:spacing w:val="-6"/>
                <w:sz w:val="20"/>
              </w:rPr>
              <w:t> </w:t>
            </w:r>
            <w:r>
              <w:rPr>
                <w:sz w:val="20"/>
              </w:rPr>
              <w:t>the</w:t>
            </w:r>
            <w:r>
              <w:rPr>
                <w:spacing w:val="-5"/>
                <w:sz w:val="20"/>
              </w:rPr>
              <w:t> </w:t>
            </w:r>
            <w:r>
              <w:rPr>
                <w:sz w:val="20"/>
              </w:rPr>
              <w:t>ability</w:t>
            </w:r>
            <w:r>
              <w:rPr>
                <w:spacing w:val="-3"/>
                <w:sz w:val="20"/>
              </w:rPr>
              <w:t> </w:t>
            </w:r>
            <w:r>
              <w:rPr>
                <w:sz w:val="20"/>
              </w:rPr>
              <w:t>to</w:t>
            </w:r>
            <w:r>
              <w:rPr>
                <w:spacing w:val="-4"/>
                <w:sz w:val="20"/>
              </w:rPr>
              <w:t> </w:t>
            </w:r>
            <w:r>
              <w:rPr>
                <w:spacing w:val="-2"/>
                <w:sz w:val="20"/>
              </w:rPr>
              <w:t>consume</w:t>
            </w:r>
          </w:p>
        </w:tc>
      </w:tr>
      <w:tr>
        <w:trPr>
          <w:trHeight w:val="229" w:hRule="atLeast"/>
        </w:trPr>
        <w:tc>
          <w:tcPr>
            <w:tcW w:w="625" w:type="dxa"/>
          </w:tcPr>
          <w:p>
            <w:pPr>
              <w:pStyle w:val="TableParagraph"/>
              <w:spacing w:line="209" w:lineRule="exact"/>
              <w:ind w:right="119"/>
              <w:jc w:val="center"/>
              <w:rPr>
                <w:sz w:val="20"/>
              </w:rPr>
            </w:pPr>
            <w:r>
              <w:rPr>
                <w:spacing w:val="-4"/>
                <w:sz w:val="20"/>
              </w:rPr>
              <w:t>1191</w:t>
            </w:r>
          </w:p>
        </w:tc>
        <w:tc>
          <w:tcPr>
            <w:tcW w:w="9885" w:type="dxa"/>
          </w:tcPr>
          <w:p>
            <w:pPr>
              <w:pStyle w:val="TableParagraph"/>
              <w:spacing w:line="209" w:lineRule="exact"/>
              <w:ind w:left="188"/>
              <w:rPr>
                <w:sz w:val="20"/>
              </w:rPr>
            </w:pPr>
            <w:r>
              <w:rPr>
                <w:sz w:val="20"/>
              </w:rPr>
              <w:t>a</w:t>
            </w:r>
            <w:r>
              <w:rPr>
                <w:spacing w:val="-13"/>
                <w:sz w:val="20"/>
              </w:rPr>
              <w:t> </w:t>
            </w:r>
            <w:r>
              <w:rPr>
                <w:sz w:val="20"/>
              </w:rPr>
              <w:t>large</w:t>
            </w:r>
            <w:r>
              <w:rPr>
                <w:spacing w:val="-12"/>
                <w:sz w:val="20"/>
              </w:rPr>
              <w:t> </w:t>
            </w:r>
            <w:r>
              <w:rPr>
                <w:sz w:val="20"/>
              </w:rPr>
              <w:t>amount</w:t>
            </w:r>
            <w:r>
              <w:rPr>
                <w:spacing w:val="-13"/>
                <w:sz w:val="20"/>
              </w:rPr>
              <w:t> </w:t>
            </w:r>
            <w:r>
              <w:rPr>
                <w:sz w:val="20"/>
              </w:rPr>
              <w:t>of</w:t>
            </w:r>
            <w:r>
              <w:rPr>
                <w:spacing w:val="-12"/>
                <w:sz w:val="20"/>
              </w:rPr>
              <w:t> </w:t>
            </w:r>
            <w:r>
              <w:rPr>
                <w:sz w:val="20"/>
              </w:rPr>
              <w:t>CPU</w:t>
            </w:r>
            <w:r>
              <w:rPr>
                <w:spacing w:val="-12"/>
                <w:sz w:val="20"/>
              </w:rPr>
              <w:t> </w:t>
            </w:r>
            <w:r>
              <w:rPr>
                <w:sz w:val="20"/>
              </w:rPr>
              <w:t>cycles</w:t>
            </w:r>
            <w:r>
              <w:rPr>
                <w:spacing w:val="-11"/>
                <w:sz w:val="20"/>
              </w:rPr>
              <w:t> </w:t>
            </w:r>
            <w:r>
              <w:rPr>
                <w:sz w:val="20"/>
              </w:rPr>
              <w:t>to</w:t>
            </w:r>
            <w:r>
              <w:rPr>
                <w:spacing w:val="-10"/>
                <w:sz w:val="20"/>
              </w:rPr>
              <w:t> </w:t>
            </w:r>
            <w:r>
              <w:rPr>
                <w:sz w:val="20"/>
              </w:rPr>
              <w:t>work</w:t>
            </w:r>
            <w:r>
              <w:rPr>
                <w:spacing w:val="-10"/>
                <w:sz w:val="20"/>
              </w:rPr>
              <w:t> </w:t>
            </w:r>
            <w:r>
              <w:rPr>
                <w:sz w:val="20"/>
              </w:rPr>
              <w:t>correctly.</w:t>
            </w:r>
            <w:r>
              <w:rPr>
                <w:spacing w:val="25"/>
                <w:sz w:val="20"/>
              </w:rPr>
              <w:t> </w:t>
            </w:r>
            <w:r>
              <w:rPr>
                <w:sz w:val="20"/>
              </w:rPr>
              <w:t>They</w:t>
            </w:r>
            <w:r>
              <w:rPr>
                <w:spacing w:val="-12"/>
                <w:sz w:val="20"/>
              </w:rPr>
              <w:t> </w:t>
            </w:r>
            <w:r>
              <w:rPr>
                <w:sz w:val="20"/>
              </w:rPr>
              <w:t>depend</w:t>
            </w:r>
            <w:r>
              <w:rPr>
                <w:spacing w:val="-10"/>
                <w:sz w:val="20"/>
              </w:rPr>
              <w:t> </w:t>
            </w:r>
            <w:r>
              <w:rPr>
                <w:sz w:val="20"/>
              </w:rPr>
              <w:t>on</w:t>
            </w:r>
            <w:r>
              <w:rPr>
                <w:spacing w:val="-10"/>
                <w:sz w:val="20"/>
              </w:rPr>
              <w:t> </w:t>
            </w:r>
            <w:r>
              <w:rPr>
                <w:sz w:val="20"/>
              </w:rPr>
              <w:t>the</w:t>
            </w:r>
            <w:r>
              <w:rPr>
                <w:spacing w:val="-13"/>
                <w:sz w:val="20"/>
              </w:rPr>
              <w:t> </w:t>
            </w:r>
            <w:r>
              <w:rPr>
                <w:sz w:val="20"/>
              </w:rPr>
              <w:t>ability</w:t>
            </w:r>
            <w:r>
              <w:rPr>
                <w:spacing w:val="-11"/>
                <w:sz w:val="20"/>
              </w:rPr>
              <w:t> </w:t>
            </w:r>
            <w:r>
              <w:rPr>
                <w:sz w:val="20"/>
              </w:rPr>
              <w:t>of</w:t>
            </w:r>
            <w:r>
              <w:rPr>
                <w:spacing w:val="-13"/>
                <w:sz w:val="20"/>
              </w:rPr>
              <w:t> </w:t>
            </w:r>
            <w:r>
              <w:rPr>
                <w:sz w:val="20"/>
              </w:rPr>
              <w:t>the</w:t>
            </w:r>
            <w:r>
              <w:rPr>
                <w:spacing w:val="-12"/>
                <w:sz w:val="20"/>
              </w:rPr>
              <w:t> </w:t>
            </w:r>
            <w:r>
              <w:rPr>
                <w:sz w:val="20"/>
              </w:rPr>
              <w:t>cloud</w:t>
            </w:r>
            <w:r>
              <w:rPr>
                <w:spacing w:val="-13"/>
                <w:sz w:val="20"/>
              </w:rPr>
              <w:t> </w:t>
            </w:r>
            <w:r>
              <w:rPr>
                <w:sz w:val="20"/>
              </w:rPr>
              <w:t>platform</w:t>
            </w:r>
            <w:r>
              <w:rPr>
                <w:spacing w:val="-10"/>
                <w:sz w:val="20"/>
              </w:rPr>
              <w:t> </w:t>
            </w:r>
            <w:r>
              <w:rPr>
                <w:sz w:val="20"/>
              </w:rPr>
              <w:t>to</w:t>
            </w:r>
            <w:r>
              <w:rPr>
                <w:spacing w:val="-12"/>
                <w:sz w:val="20"/>
              </w:rPr>
              <w:t> </w:t>
            </w:r>
            <w:r>
              <w:rPr>
                <w:sz w:val="20"/>
              </w:rPr>
              <w:t>provide</w:t>
            </w:r>
            <w:r>
              <w:rPr>
                <w:spacing w:val="-11"/>
                <w:sz w:val="20"/>
              </w:rPr>
              <w:t> </w:t>
            </w:r>
            <w:r>
              <w:rPr>
                <w:sz w:val="20"/>
              </w:rPr>
              <w:t>a</w:t>
            </w:r>
            <w:r>
              <w:rPr>
                <w:spacing w:val="-13"/>
                <w:sz w:val="20"/>
              </w:rPr>
              <w:t> </w:t>
            </w:r>
            <w:r>
              <w:rPr>
                <w:spacing w:val="-2"/>
                <w:sz w:val="20"/>
              </w:rPr>
              <w:t>mechanism</w:t>
            </w:r>
          </w:p>
        </w:tc>
      </w:tr>
      <w:tr>
        <w:trPr>
          <w:trHeight w:val="320" w:hRule="atLeast"/>
        </w:trPr>
        <w:tc>
          <w:tcPr>
            <w:tcW w:w="625" w:type="dxa"/>
          </w:tcPr>
          <w:p>
            <w:pPr>
              <w:pStyle w:val="TableParagraph"/>
              <w:spacing w:line="226" w:lineRule="exact"/>
              <w:ind w:right="119"/>
              <w:jc w:val="center"/>
              <w:rPr>
                <w:sz w:val="20"/>
              </w:rPr>
            </w:pPr>
            <w:r>
              <w:rPr>
                <w:spacing w:val="-4"/>
                <w:sz w:val="20"/>
              </w:rPr>
              <w:t>1192</w:t>
            </w:r>
          </w:p>
        </w:tc>
        <w:tc>
          <w:tcPr>
            <w:tcW w:w="9885" w:type="dxa"/>
          </w:tcPr>
          <w:p>
            <w:pPr>
              <w:pStyle w:val="TableParagraph"/>
              <w:spacing w:line="226" w:lineRule="exact"/>
              <w:ind w:left="188"/>
              <w:rPr>
                <w:sz w:val="20"/>
              </w:rPr>
            </w:pPr>
            <w:r>
              <w:rPr>
                <w:sz w:val="20"/>
              </w:rPr>
              <w:t>to</w:t>
            </w:r>
            <w:r>
              <w:rPr>
                <w:spacing w:val="-5"/>
                <w:sz w:val="20"/>
              </w:rPr>
              <w:t> </w:t>
            </w:r>
            <w:r>
              <w:rPr>
                <w:sz w:val="20"/>
              </w:rPr>
              <w:t>guarantee</w:t>
            </w:r>
            <w:r>
              <w:rPr>
                <w:spacing w:val="-5"/>
                <w:sz w:val="20"/>
              </w:rPr>
              <w:t> </w:t>
            </w:r>
            <w:r>
              <w:rPr>
                <w:sz w:val="20"/>
              </w:rPr>
              <w:t>performance</w:t>
            </w:r>
            <w:r>
              <w:rPr>
                <w:spacing w:val="-6"/>
                <w:sz w:val="20"/>
              </w:rPr>
              <w:t> </w:t>
            </w:r>
            <w:r>
              <w:rPr>
                <w:sz w:val="20"/>
              </w:rPr>
              <w:t>determinism</w:t>
            </w:r>
            <w:r>
              <w:rPr>
                <w:spacing w:val="-4"/>
                <w:sz w:val="20"/>
              </w:rPr>
              <w:t> </w:t>
            </w:r>
            <w:r>
              <w:rPr>
                <w:sz w:val="20"/>
              </w:rPr>
              <w:t>even</w:t>
            </w:r>
            <w:r>
              <w:rPr>
                <w:spacing w:val="-4"/>
                <w:sz w:val="20"/>
              </w:rPr>
              <w:t> </w:t>
            </w:r>
            <w:r>
              <w:rPr>
                <w:sz w:val="20"/>
              </w:rPr>
              <w:t>when</w:t>
            </w:r>
            <w:r>
              <w:rPr>
                <w:spacing w:val="-5"/>
                <w:sz w:val="20"/>
              </w:rPr>
              <w:t> </w:t>
            </w:r>
            <w:r>
              <w:rPr>
                <w:sz w:val="20"/>
              </w:rPr>
              <w:t>there</w:t>
            </w:r>
            <w:r>
              <w:rPr>
                <w:spacing w:val="-5"/>
                <w:sz w:val="20"/>
              </w:rPr>
              <w:t> </w:t>
            </w:r>
            <w:r>
              <w:rPr>
                <w:sz w:val="20"/>
              </w:rPr>
              <w:t>are</w:t>
            </w:r>
            <w:r>
              <w:rPr>
                <w:spacing w:val="-7"/>
                <w:sz w:val="20"/>
              </w:rPr>
              <w:t> </w:t>
            </w:r>
            <w:r>
              <w:rPr>
                <w:sz w:val="20"/>
              </w:rPr>
              <w:t>noisy</w:t>
            </w:r>
            <w:r>
              <w:rPr>
                <w:spacing w:val="-5"/>
                <w:sz w:val="20"/>
              </w:rPr>
              <w:t> </w:t>
            </w:r>
            <w:r>
              <w:rPr>
                <w:spacing w:val="-2"/>
                <w:sz w:val="20"/>
              </w:rPr>
              <w:t>neighbors.</w:t>
            </w:r>
          </w:p>
        </w:tc>
      </w:tr>
      <w:tr>
        <w:trPr>
          <w:trHeight w:val="320" w:hRule="atLeast"/>
        </w:trPr>
        <w:tc>
          <w:tcPr>
            <w:tcW w:w="625" w:type="dxa"/>
          </w:tcPr>
          <w:p>
            <w:pPr>
              <w:pStyle w:val="TableParagraph"/>
              <w:spacing w:line="215" w:lineRule="exact" w:before="85"/>
              <w:ind w:right="119"/>
              <w:jc w:val="center"/>
              <w:rPr>
                <w:sz w:val="20"/>
              </w:rPr>
            </w:pPr>
            <w:r>
              <w:rPr>
                <w:spacing w:val="-4"/>
                <w:sz w:val="20"/>
              </w:rPr>
              <w:t>1193</w:t>
            </w:r>
          </w:p>
        </w:tc>
        <w:tc>
          <w:tcPr>
            <w:tcW w:w="9885" w:type="dxa"/>
          </w:tcPr>
          <w:p>
            <w:pPr>
              <w:pStyle w:val="TableParagraph"/>
              <w:spacing w:line="215" w:lineRule="exact" w:before="85"/>
              <w:ind w:left="188"/>
              <w:rPr>
                <w:sz w:val="20"/>
              </w:rPr>
            </w:pPr>
            <w:r>
              <w:rPr>
                <w:b/>
                <w:sz w:val="20"/>
              </w:rPr>
              <w:t>Container-only:</w:t>
            </w:r>
            <w:r>
              <w:rPr>
                <w:b/>
                <w:spacing w:val="54"/>
                <w:sz w:val="20"/>
              </w:rPr>
              <w:t> </w:t>
            </w:r>
            <w:r>
              <w:rPr>
                <w:sz w:val="20"/>
              </w:rPr>
              <w:t>This</w:t>
            </w:r>
            <w:r>
              <w:rPr>
                <w:spacing w:val="2"/>
                <w:sz w:val="20"/>
              </w:rPr>
              <w:t> </w:t>
            </w:r>
            <w:r>
              <w:rPr>
                <w:sz w:val="20"/>
              </w:rPr>
              <w:t>requires</w:t>
            </w:r>
            <w:r>
              <w:rPr>
                <w:spacing w:val="1"/>
                <w:sz w:val="20"/>
              </w:rPr>
              <w:t> </w:t>
            </w:r>
            <w:r>
              <w:rPr>
                <w:sz w:val="20"/>
              </w:rPr>
              <w:t>the</w:t>
            </w:r>
            <w:r>
              <w:rPr>
                <w:spacing w:val="2"/>
                <w:sz w:val="20"/>
              </w:rPr>
              <w:t> </w:t>
            </w:r>
            <w:r>
              <w:rPr>
                <w:sz w:val="20"/>
              </w:rPr>
              <w:t>cloud</w:t>
            </w:r>
            <w:r>
              <w:rPr>
                <w:spacing w:val="4"/>
                <w:sz w:val="20"/>
              </w:rPr>
              <w:t> </w:t>
            </w:r>
            <w:r>
              <w:rPr>
                <w:sz w:val="20"/>
              </w:rPr>
              <w:t>platform to</w:t>
            </w:r>
            <w:r>
              <w:rPr>
                <w:spacing w:val="3"/>
                <w:sz w:val="20"/>
              </w:rPr>
              <w:t> </w:t>
            </w:r>
            <w:r>
              <w:rPr>
                <w:sz w:val="20"/>
              </w:rPr>
              <w:t>support</w:t>
            </w:r>
            <w:r>
              <w:rPr>
                <w:spacing w:val="3"/>
                <w:sz w:val="20"/>
              </w:rPr>
              <w:t> </w:t>
            </w:r>
            <w:r>
              <w:rPr>
                <w:sz w:val="20"/>
              </w:rPr>
              <w:t>using</w:t>
            </w:r>
            <w:r>
              <w:rPr>
                <w:spacing w:val="1"/>
                <w:sz w:val="20"/>
              </w:rPr>
              <w:t> </w:t>
            </w:r>
            <w:r>
              <w:rPr>
                <w:sz w:val="20"/>
              </w:rPr>
              <w:t>affinity</w:t>
            </w:r>
            <w:r>
              <w:rPr>
                <w:spacing w:val="1"/>
                <w:sz w:val="20"/>
              </w:rPr>
              <w:t> </w:t>
            </w:r>
            <w:r>
              <w:rPr>
                <w:sz w:val="20"/>
              </w:rPr>
              <w:t>and</w:t>
            </w:r>
            <w:r>
              <w:rPr>
                <w:spacing w:val="3"/>
                <w:sz w:val="20"/>
              </w:rPr>
              <w:t> </w:t>
            </w:r>
            <w:r>
              <w:rPr>
                <w:sz w:val="20"/>
              </w:rPr>
              <w:t>isolation</w:t>
            </w:r>
            <w:r>
              <w:rPr>
                <w:spacing w:val="1"/>
                <w:sz w:val="20"/>
              </w:rPr>
              <w:t> </w:t>
            </w:r>
            <w:r>
              <w:rPr>
                <w:sz w:val="20"/>
              </w:rPr>
              <w:t>of</w:t>
            </w:r>
            <w:r>
              <w:rPr>
                <w:spacing w:val="1"/>
                <w:sz w:val="20"/>
              </w:rPr>
              <w:t> </w:t>
            </w:r>
            <w:r>
              <w:rPr>
                <w:sz w:val="20"/>
              </w:rPr>
              <w:t>cores,</w:t>
            </w:r>
            <w:r>
              <w:rPr>
                <w:spacing w:val="2"/>
                <w:sz w:val="20"/>
              </w:rPr>
              <w:t> </w:t>
            </w:r>
            <w:r>
              <w:rPr>
                <w:sz w:val="20"/>
              </w:rPr>
              <w:t>so</w:t>
            </w:r>
            <w:r>
              <w:rPr>
                <w:spacing w:val="2"/>
                <w:sz w:val="20"/>
              </w:rPr>
              <w:t> </w:t>
            </w:r>
            <w:r>
              <w:rPr>
                <w:sz w:val="20"/>
              </w:rPr>
              <w:t>high</w:t>
            </w:r>
            <w:r>
              <w:rPr>
                <w:spacing w:val="3"/>
                <w:sz w:val="20"/>
              </w:rPr>
              <w:t> </w:t>
            </w:r>
            <w:r>
              <w:rPr>
                <w:spacing w:val="-2"/>
                <w:sz w:val="20"/>
              </w:rPr>
              <w:t>performance</w:t>
            </w:r>
          </w:p>
        </w:tc>
      </w:tr>
      <w:tr>
        <w:trPr>
          <w:trHeight w:val="230" w:hRule="atLeast"/>
        </w:trPr>
        <w:tc>
          <w:tcPr>
            <w:tcW w:w="625" w:type="dxa"/>
          </w:tcPr>
          <w:p>
            <w:pPr>
              <w:pStyle w:val="TableParagraph"/>
              <w:spacing w:line="210" w:lineRule="exact"/>
              <w:ind w:right="119"/>
              <w:jc w:val="center"/>
              <w:rPr>
                <w:sz w:val="20"/>
              </w:rPr>
            </w:pPr>
            <w:r>
              <w:rPr>
                <w:spacing w:val="-4"/>
                <w:sz w:val="20"/>
              </w:rPr>
              <w:t>1194</w:t>
            </w:r>
          </w:p>
        </w:tc>
        <w:tc>
          <w:tcPr>
            <w:tcW w:w="9885" w:type="dxa"/>
          </w:tcPr>
          <w:p>
            <w:pPr>
              <w:pStyle w:val="TableParagraph"/>
              <w:spacing w:line="210" w:lineRule="exact"/>
              <w:ind w:left="188"/>
              <w:rPr>
                <w:sz w:val="20"/>
              </w:rPr>
            </w:pPr>
            <w:r>
              <w:rPr>
                <w:sz w:val="20"/>
              </w:rPr>
              <w:t>Kubernetes</w:t>
            </w:r>
            <w:r>
              <w:rPr>
                <w:spacing w:val="16"/>
                <w:sz w:val="20"/>
              </w:rPr>
              <w:t> </w:t>
            </w:r>
            <w:r>
              <w:rPr>
                <w:sz w:val="20"/>
              </w:rPr>
              <w:t>Pod</w:t>
            </w:r>
            <w:r>
              <w:rPr>
                <w:spacing w:val="18"/>
                <w:sz w:val="20"/>
              </w:rPr>
              <w:t> </w:t>
            </w:r>
            <w:r>
              <w:rPr>
                <w:sz w:val="20"/>
              </w:rPr>
              <w:t>cores</w:t>
            </w:r>
            <w:r>
              <w:rPr>
                <w:spacing w:val="17"/>
                <w:sz w:val="20"/>
              </w:rPr>
              <w:t> </w:t>
            </w:r>
            <w:r>
              <w:rPr>
                <w:sz w:val="20"/>
              </w:rPr>
              <w:t>also</w:t>
            </w:r>
            <w:r>
              <w:rPr>
                <w:spacing w:val="18"/>
                <w:sz w:val="20"/>
              </w:rPr>
              <w:t> </w:t>
            </w:r>
            <w:r>
              <w:rPr>
                <w:sz w:val="20"/>
              </w:rPr>
              <w:t>can</w:t>
            </w:r>
            <w:r>
              <w:rPr>
                <w:spacing w:val="18"/>
                <w:sz w:val="20"/>
              </w:rPr>
              <w:t> </w:t>
            </w:r>
            <w:r>
              <w:rPr>
                <w:sz w:val="20"/>
              </w:rPr>
              <w:t>be</w:t>
            </w:r>
            <w:r>
              <w:rPr>
                <w:spacing w:val="15"/>
                <w:sz w:val="20"/>
              </w:rPr>
              <w:t> </w:t>
            </w:r>
            <w:r>
              <w:rPr>
                <w:sz w:val="20"/>
              </w:rPr>
              <w:t>dedicated</w:t>
            </w:r>
            <w:r>
              <w:rPr>
                <w:spacing w:val="18"/>
                <w:sz w:val="20"/>
              </w:rPr>
              <w:t> </w:t>
            </w:r>
            <w:r>
              <w:rPr>
                <w:sz w:val="20"/>
              </w:rPr>
              <w:t>to</w:t>
            </w:r>
            <w:r>
              <w:rPr>
                <w:spacing w:val="16"/>
                <w:sz w:val="20"/>
              </w:rPr>
              <w:t> </w:t>
            </w:r>
            <w:r>
              <w:rPr>
                <w:sz w:val="20"/>
              </w:rPr>
              <w:t>specified</w:t>
            </w:r>
            <w:r>
              <w:rPr>
                <w:spacing w:val="17"/>
                <w:sz w:val="20"/>
              </w:rPr>
              <w:t> </w:t>
            </w:r>
            <w:r>
              <w:rPr>
                <w:sz w:val="20"/>
              </w:rPr>
              <w:t>tasks.</w:t>
            </w:r>
            <w:r>
              <w:rPr>
                <w:spacing w:val="69"/>
                <w:w w:val="150"/>
                <w:sz w:val="20"/>
              </w:rPr>
              <w:t> </w:t>
            </w:r>
            <w:r>
              <w:rPr>
                <w:sz w:val="20"/>
              </w:rPr>
              <w:t>For</w:t>
            </w:r>
            <w:r>
              <w:rPr>
                <w:spacing w:val="17"/>
                <w:sz w:val="20"/>
              </w:rPr>
              <w:t> </w:t>
            </w:r>
            <w:r>
              <w:rPr>
                <w:sz w:val="20"/>
              </w:rPr>
              <w:t>example,</w:t>
            </w:r>
            <w:r>
              <w:rPr>
                <w:spacing w:val="18"/>
                <w:sz w:val="20"/>
              </w:rPr>
              <w:t> </w:t>
            </w:r>
            <w:r>
              <w:rPr>
                <w:sz w:val="20"/>
              </w:rPr>
              <w:t>the</w:t>
            </w:r>
            <w:r>
              <w:rPr>
                <w:spacing w:val="18"/>
                <w:sz w:val="20"/>
              </w:rPr>
              <w:t> </w:t>
            </w:r>
            <w:r>
              <w:rPr>
                <w:sz w:val="20"/>
              </w:rPr>
              <w:t>cloud</w:t>
            </w:r>
            <w:r>
              <w:rPr>
                <w:spacing w:val="16"/>
                <w:sz w:val="20"/>
              </w:rPr>
              <w:t> </w:t>
            </w:r>
            <w:r>
              <w:rPr>
                <w:sz w:val="20"/>
              </w:rPr>
              <w:t>platform</w:t>
            </w:r>
            <w:r>
              <w:rPr>
                <w:spacing w:val="18"/>
                <w:sz w:val="20"/>
              </w:rPr>
              <w:t> </w:t>
            </w:r>
            <w:r>
              <w:rPr>
                <w:sz w:val="20"/>
              </w:rPr>
              <w:t>can</w:t>
            </w:r>
            <w:r>
              <w:rPr>
                <w:spacing w:val="18"/>
                <w:sz w:val="20"/>
              </w:rPr>
              <w:t> </w:t>
            </w:r>
            <w:r>
              <w:rPr>
                <w:sz w:val="20"/>
              </w:rPr>
              <w:t>achieve</w:t>
            </w:r>
            <w:r>
              <w:rPr>
                <w:spacing w:val="15"/>
                <w:sz w:val="20"/>
              </w:rPr>
              <w:t> </w:t>
            </w:r>
            <w:r>
              <w:rPr>
                <w:sz w:val="20"/>
              </w:rPr>
              <w:t>this</w:t>
            </w:r>
            <w:r>
              <w:rPr>
                <w:spacing w:val="16"/>
                <w:sz w:val="20"/>
              </w:rPr>
              <w:t> </w:t>
            </w:r>
            <w:r>
              <w:rPr>
                <w:spacing w:val="-5"/>
                <w:sz w:val="20"/>
              </w:rPr>
              <w:t>by</w:t>
            </w:r>
          </w:p>
        </w:tc>
      </w:tr>
      <w:tr>
        <w:trPr>
          <w:trHeight w:val="230" w:hRule="atLeast"/>
        </w:trPr>
        <w:tc>
          <w:tcPr>
            <w:tcW w:w="625" w:type="dxa"/>
          </w:tcPr>
          <w:p>
            <w:pPr>
              <w:pStyle w:val="TableParagraph"/>
              <w:spacing w:line="210" w:lineRule="exact"/>
              <w:ind w:right="119"/>
              <w:jc w:val="center"/>
              <w:rPr>
                <w:sz w:val="20"/>
              </w:rPr>
            </w:pPr>
            <w:r>
              <w:rPr>
                <w:spacing w:val="-4"/>
                <w:sz w:val="20"/>
              </w:rPr>
              <w:t>1195</w:t>
            </w:r>
          </w:p>
        </w:tc>
        <w:tc>
          <w:tcPr>
            <w:tcW w:w="9885" w:type="dxa"/>
          </w:tcPr>
          <w:p>
            <w:pPr>
              <w:pStyle w:val="TableParagraph"/>
              <w:spacing w:line="210" w:lineRule="exact"/>
              <w:ind w:left="188"/>
              <w:rPr>
                <w:sz w:val="20"/>
              </w:rPr>
            </w:pPr>
            <w:r>
              <w:rPr>
                <w:spacing w:val="-2"/>
                <w:sz w:val="20"/>
              </w:rPr>
              <w:t>implementing</w:t>
            </w:r>
            <w:r>
              <w:rPr>
                <w:spacing w:val="5"/>
                <w:sz w:val="20"/>
              </w:rPr>
              <w:t> </w:t>
            </w:r>
            <w:r>
              <w:rPr>
                <w:spacing w:val="-2"/>
                <w:sz w:val="20"/>
              </w:rPr>
              <w:t>CPU</w:t>
            </w:r>
            <w:r>
              <w:rPr>
                <w:spacing w:val="5"/>
                <w:sz w:val="20"/>
              </w:rPr>
              <w:t> </w:t>
            </w:r>
            <w:r>
              <w:rPr>
                <w:spacing w:val="-2"/>
                <w:sz w:val="20"/>
              </w:rPr>
              <w:t>Manager</w:t>
            </w:r>
            <w:r>
              <w:rPr>
                <w:spacing w:val="5"/>
                <w:sz w:val="20"/>
              </w:rPr>
              <w:t> </w:t>
            </w:r>
            <w:r>
              <w:rPr>
                <w:spacing w:val="-2"/>
                <w:sz w:val="20"/>
              </w:rPr>
              <w:t>for</w:t>
            </w:r>
            <w:r>
              <w:rPr>
                <w:spacing w:val="5"/>
                <w:sz w:val="20"/>
              </w:rPr>
              <w:t> </w:t>
            </w:r>
            <w:r>
              <w:rPr>
                <w:spacing w:val="-2"/>
                <w:sz w:val="20"/>
              </w:rPr>
              <w:t>Kubernetes.</w:t>
            </w:r>
            <w:r>
              <w:rPr>
                <w:spacing w:val="4"/>
                <w:sz w:val="20"/>
              </w:rPr>
              <w:t> </w:t>
            </w:r>
            <w:r>
              <w:rPr>
                <w:spacing w:val="-2"/>
                <w:sz w:val="20"/>
              </w:rPr>
              <w:t>For</w:t>
            </w:r>
            <w:r>
              <w:rPr>
                <w:spacing w:val="5"/>
                <w:sz w:val="20"/>
              </w:rPr>
              <w:t> </w:t>
            </w:r>
            <w:r>
              <w:rPr>
                <w:spacing w:val="-2"/>
                <w:sz w:val="20"/>
              </w:rPr>
              <w:t>more</w:t>
            </w:r>
            <w:r>
              <w:rPr>
                <w:spacing w:val="4"/>
                <w:sz w:val="20"/>
              </w:rPr>
              <w:t> </w:t>
            </w:r>
            <w:r>
              <w:rPr>
                <w:spacing w:val="-2"/>
                <w:sz w:val="20"/>
              </w:rPr>
              <w:t>details,</w:t>
            </w:r>
            <w:r>
              <w:rPr>
                <w:spacing w:val="5"/>
                <w:sz w:val="20"/>
              </w:rPr>
              <w:t> </w:t>
            </w:r>
            <w:r>
              <w:rPr>
                <w:spacing w:val="-2"/>
                <w:sz w:val="20"/>
              </w:rPr>
              <w:t>please</w:t>
            </w:r>
            <w:r>
              <w:rPr>
                <w:spacing w:val="4"/>
                <w:sz w:val="20"/>
              </w:rPr>
              <w:t> </w:t>
            </w:r>
            <w:r>
              <w:rPr>
                <w:spacing w:val="-2"/>
                <w:sz w:val="20"/>
              </w:rPr>
              <w:t>refer</w:t>
            </w:r>
            <w:r>
              <w:rPr>
                <w:spacing w:val="6"/>
                <w:sz w:val="20"/>
              </w:rPr>
              <w:t> </w:t>
            </w:r>
            <w:r>
              <w:rPr>
                <w:spacing w:val="-2"/>
                <w:sz w:val="20"/>
              </w:rPr>
              <w:t>to</w:t>
            </w:r>
            <w:r>
              <w:rPr>
                <w:spacing w:val="16"/>
                <w:sz w:val="20"/>
              </w:rPr>
              <w:t> </w:t>
            </w:r>
            <w:hyperlink r:id="rId97">
              <w:r>
                <w:rPr>
                  <w:color w:val="0000FF"/>
                  <w:spacing w:val="-2"/>
                  <w:sz w:val="20"/>
                  <w:u w:val="single" w:color="0000FF"/>
                </w:rPr>
                <w:t>https://github.com/intel/CPU-Manager-</w:t>
              </w:r>
              <w:r>
                <w:rPr>
                  <w:color w:val="0000FF"/>
                  <w:spacing w:val="-4"/>
                  <w:sz w:val="20"/>
                  <w:u w:val="single" w:color="0000FF"/>
                </w:rPr>
                <w:t>for-</w:t>
              </w:r>
            </w:hyperlink>
          </w:p>
        </w:tc>
      </w:tr>
      <w:tr>
        <w:trPr>
          <w:trHeight w:val="319" w:hRule="atLeast"/>
        </w:trPr>
        <w:tc>
          <w:tcPr>
            <w:tcW w:w="625" w:type="dxa"/>
          </w:tcPr>
          <w:p>
            <w:pPr>
              <w:pStyle w:val="TableParagraph"/>
              <w:spacing w:line="226" w:lineRule="exact"/>
              <w:ind w:right="119"/>
              <w:jc w:val="center"/>
              <w:rPr>
                <w:sz w:val="20"/>
              </w:rPr>
            </w:pPr>
            <w:r>
              <w:rPr>
                <w:spacing w:val="-4"/>
                <w:sz w:val="20"/>
              </w:rPr>
              <w:t>1196</w:t>
            </w:r>
          </w:p>
        </w:tc>
        <w:tc>
          <w:tcPr>
            <w:tcW w:w="9885" w:type="dxa"/>
          </w:tcPr>
          <w:p>
            <w:pPr>
              <w:pStyle w:val="TableParagraph"/>
              <w:spacing w:line="226" w:lineRule="exact"/>
              <w:ind w:left="188"/>
              <w:rPr>
                <w:sz w:val="20"/>
              </w:rPr>
            </w:pPr>
            <w:hyperlink r:id="rId97">
              <w:r>
                <w:rPr>
                  <w:color w:val="0000FF"/>
                  <w:sz w:val="20"/>
                  <w:u w:val="single" w:color="0000FF"/>
                </w:rPr>
                <w:t>Kubernetes</w:t>
              </w:r>
            </w:hyperlink>
            <w:r>
              <w:rPr>
                <w:color w:val="0000FF"/>
                <w:spacing w:val="-5"/>
                <w:sz w:val="20"/>
                <w:u w:val="none"/>
              </w:rPr>
              <w:t> </w:t>
            </w:r>
            <w:r>
              <w:rPr>
                <w:spacing w:val="-10"/>
                <w:sz w:val="20"/>
                <w:u w:val="none"/>
              </w:rPr>
              <w:t>.</w:t>
            </w:r>
          </w:p>
        </w:tc>
      </w:tr>
      <w:tr>
        <w:trPr>
          <w:trHeight w:val="319" w:hRule="atLeast"/>
        </w:trPr>
        <w:tc>
          <w:tcPr>
            <w:tcW w:w="625" w:type="dxa"/>
          </w:tcPr>
          <w:p>
            <w:pPr>
              <w:pStyle w:val="TableParagraph"/>
              <w:spacing w:line="215" w:lineRule="exact" w:before="84"/>
              <w:ind w:right="119"/>
              <w:jc w:val="center"/>
              <w:rPr>
                <w:sz w:val="20"/>
              </w:rPr>
            </w:pPr>
            <w:r>
              <w:rPr>
                <w:spacing w:val="-4"/>
                <w:sz w:val="20"/>
              </w:rPr>
              <w:t>1197</w:t>
            </w:r>
          </w:p>
        </w:tc>
        <w:tc>
          <w:tcPr>
            <w:tcW w:w="9885" w:type="dxa"/>
          </w:tcPr>
          <w:p>
            <w:pPr>
              <w:pStyle w:val="TableParagraph"/>
              <w:spacing w:line="215" w:lineRule="exact" w:before="84"/>
              <w:ind w:left="188"/>
              <w:rPr>
                <w:sz w:val="20"/>
              </w:rPr>
            </w:pPr>
            <w:r>
              <w:rPr>
                <w:b/>
                <w:sz w:val="20"/>
              </w:rPr>
              <w:t>VM-only:</w:t>
            </w:r>
            <w:r>
              <w:rPr>
                <w:b/>
                <w:spacing w:val="64"/>
                <w:sz w:val="20"/>
              </w:rPr>
              <w:t> </w:t>
            </w:r>
            <w:r>
              <w:rPr>
                <w:sz w:val="20"/>
              </w:rPr>
              <w:t>For</w:t>
            </w:r>
            <w:r>
              <w:rPr>
                <w:spacing w:val="7"/>
                <w:sz w:val="20"/>
              </w:rPr>
              <w:t> </w:t>
            </w:r>
            <w:r>
              <w:rPr>
                <w:sz w:val="20"/>
              </w:rPr>
              <w:t>example</w:t>
            </w:r>
            <w:r>
              <w:rPr>
                <w:spacing w:val="6"/>
                <w:sz w:val="20"/>
              </w:rPr>
              <w:t> </w:t>
            </w:r>
            <w:r>
              <w:rPr>
                <w:sz w:val="20"/>
              </w:rPr>
              <w:t>the</w:t>
            </w:r>
            <w:r>
              <w:rPr>
                <w:spacing w:val="4"/>
                <w:sz w:val="20"/>
              </w:rPr>
              <w:t> </w:t>
            </w:r>
            <w:r>
              <w:rPr>
                <w:sz w:val="20"/>
              </w:rPr>
              <w:t>modern</w:t>
            </w:r>
            <w:r>
              <w:rPr>
                <w:spacing w:val="5"/>
                <w:sz w:val="20"/>
              </w:rPr>
              <w:t> </w:t>
            </w:r>
            <w:r>
              <w:rPr>
                <w:sz w:val="20"/>
              </w:rPr>
              <w:t>Linux</w:t>
            </w:r>
            <w:r>
              <w:rPr>
                <w:spacing w:val="5"/>
                <w:sz w:val="20"/>
              </w:rPr>
              <w:t> </w:t>
            </w:r>
            <w:r>
              <w:rPr>
                <w:sz w:val="20"/>
              </w:rPr>
              <w:t>operating</w:t>
            </w:r>
            <w:r>
              <w:rPr>
                <w:spacing w:val="7"/>
                <w:sz w:val="20"/>
              </w:rPr>
              <w:t> </w:t>
            </w:r>
            <w:r>
              <w:rPr>
                <w:sz w:val="20"/>
              </w:rPr>
              <w:t>system</w:t>
            </w:r>
            <w:r>
              <w:rPr>
                <w:spacing w:val="8"/>
                <w:sz w:val="20"/>
              </w:rPr>
              <w:t> </w:t>
            </w:r>
            <w:r>
              <w:rPr>
                <w:sz w:val="20"/>
              </w:rPr>
              <w:t>uses</w:t>
            </w:r>
            <w:r>
              <w:rPr>
                <w:spacing w:val="6"/>
                <w:sz w:val="20"/>
              </w:rPr>
              <w:t> </w:t>
            </w:r>
            <w:r>
              <w:rPr>
                <w:sz w:val="20"/>
              </w:rPr>
              <w:t>the</w:t>
            </w:r>
            <w:r>
              <w:rPr>
                <w:spacing w:val="12"/>
                <w:sz w:val="20"/>
              </w:rPr>
              <w:t> </w:t>
            </w:r>
            <w:r>
              <w:rPr>
                <w:sz w:val="20"/>
              </w:rPr>
              <w:t>Symmetric</w:t>
            </w:r>
            <w:r>
              <w:rPr>
                <w:spacing w:val="6"/>
                <w:sz w:val="20"/>
              </w:rPr>
              <w:t> </w:t>
            </w:r>
            <w:r>
              <w:rPr>
                <w:sz w:val="20"/>
              </w:rPr>
              <w:t>MultiProcessing</w:t>
            </w:r>
            <w:r>
              <w:rPr>
                <w:spacing w:val="10"/>
                <w:sz w:val="20"/>
              </w:rPr>
              <w:t> </w:t>
            </w:r>
            <w:r>
              <w:rPr>
                <w:sz w:val="20"/>
              </w:rPr>
              <w:t>(SMP)</w:t>
            </w:r>
            <w:r>
              <w:rPr>
                <w:spacing w:val="7"/>
                <w:sz w:val="20"/>
              </w:rPr>
              <w:t> </w:t>
            </w:r>
            <w:r>
              <w:rPr>
                <w:sz w:val="20"/>
              </w:rPr>
              <w:t>mode,</w:t>
            </w:r>
            <w:r>
              <w:rPr>
                <w:spacing w:val="7"/>
                <w:sz w:val="20"/>
              </w:rPr>
              <w:t> </w:t>
            </w:r>
            <w:r>
              <w:rPr>
                <w:sz w:val="20"/>
              </w:rPr>
              <w:t>so</w:t>
            </w:r>
            <w:r>
              <w:rPr>
                <w:spacing w:val="4"/>
                <w:sz w:val="20"/>
              </w:rPr>
              <w:t> </w:t>
            </w:r>
            <w:r>
              <w:rPr>
                <w:spacing w:val="-5"/>
                <w:sz w:val="20"/>
              </w:rPr>
              <w:t>the</w:t>
            </w:r>
          </w:p>
        </w:tc>
      </w:tr>
      <w:tr>
        <w:trPr>
          <w:trHeight w:val="230" w:hRule="atLeast"/>
        </w:trPr>
        <w:tc>
          <w:tcPr>
            <w:tcW w:w="625" w:type="dxa"/>
          </w:tcPr>
          <w:p>
            <w:pPr>
              <w:pStyle w:val="TableParagraph"/>
              <w:spacing w:line="210" w:lineRule="exact"/>
              <w:ind w:right="119"/>
              <w:jc w:val="center"/>
              <w:rPr>
                <w:sz w:val="20"/>
              </w:rPr>
            </w:pPr>
            <w:r>
              <w:rPr>
                <w:spacing w:val="-4"/>
                <w:sz w:val="20"/>
              </w:rPr>
              <w:t>1198</w:t>
            </w:r>
          </w:p>
        </w:tc>
        <w:tc>
          <w:tcPr>
            <w:tcW w:w="9885" w:type="dxa"/>
          </w:tcPr>
          <w:p>
            <w:pPr>
              <w:pStyle w:val="TableParagraph"/>
              <w:spacing w:line="210" w:lineRule="exact"/>
              <w:ind w:left="188"/>
              <w:rPr>
                <w:sz w:val="20"/>
              </w:rPr>
            </w:pPr>
            <w:r>
              <w:rPr>
                <w:sz w:val="20"/>
              </w:rPr>
              <w:t>system</w:t>
            </w:r>
            <w:r>
              <w:rPr>
                <w:spacing w:val="-13"/>
                <w:sz w:val="20"/>
              </w:rPr>
              <w:t> </w:t>
            </w:r>
            <w:r>
              <w:rPr>
                <w:sz w:val="20"/>
              </w:rPr>
              <w:t>process</w:t>
            </w:r>
            <w:r>
              <w:rPr>
                <w:spacing w:val="-12"/>
                <w:sz w:val="20"/>
              </w:rPr>
              <w:t> </w:t>
            </w:r>
            <w:r>
              <w:rPr>
                <w:sz w:val="20"/>
              </w:rPr>
              <w:t>and</w:t>
            </w:r>
            <w:r>
              <w:rPr>
                <w:spacing w:val="-13"/>
                <w:sz w:val="20"/>
              </w:rPr>
              <w:t> </w:t>
            </w:r>
            <w:r>
              <w:rPr>
                <w:sz w:val="20"/>
              </w:rPr>
              <w:t>application</w:t>
            </w:r>
            <w:r>
              <w:rPr>
                <w:spacing w:val="-12"/>
                <w:sz w:val="20"/>
              </w:rPr>
              <w:t> </w:t>
            </w:r>
            <w:r>
              <w:rPr>
                <w:sz w:val="20"/>
              </w:rPr>
              <w:t>will</w:t>
            </w:r>
            <w:r>
              <w:rPr>
                <w:spacing w:val="-13"/>
                <w:sz w:val="20"/>
              </w:rPr>
              <w:t> </w:t>
            </w:r>
            <w:r>
              <w:rPr>
                <w:sz w:val="20"/>
              </w:rPr>
              <w:t>be</w:t>
            </w:r>
            <w:r>
              <w:rPr>
                <w:spacing w:val="-12"/>
                <w:sz w:val="20"/>
              </w:rPr>
              <w:t> </w:t>
            </w:r>
            <w:r>
              <w:rPr>
                <w:sz w:val="20"/>
              </w:rPr>
              <w:t>located</w:t>
            </w:r>
            <w:r>
              <w:rPr>
                <w:spacing w:val="-13"/>
                <w:sz w:val="20"/>
              </w:rPr>
              <w:t> </w:t>
            </w:r>
            <w:r>
              <w:rPr>
                <w:sz w:val="20"/>
              </w:rPr>
              <w:t>at</w:t>
            </w:r>
            <w:r>
              <w:rPr>
                <w:spacing w:val="-12"/>
                <w:sz w:val="20"/>
              </w:rPr>
              <w:t> </w:t>
            </w:r>
            <w:r>
              <w:rPr>
                <w:sz w:val="20"/>
              </w:rPr>
              <w:t>different</w:t>
            </w:r>
            <w:r>
              <w:rPr>
                <w:spacing w:val="-13"/>
                <w:sz w:val="20"/>
              </w:rPr>
              <w:t> </w:t>
            </w:r>
            <w:r>
              <w:rPr>
                <w:sz w:val="20"/>
              </w:rPr>
              <w:t>CPU</w:t>
            </w:r>
            <w:r>
              <w:rPr>
                <w:spacing w:val="-12"/>
                <w:sz w:val="20"/>
              </w:rPr>
              <w:t> </w:t>
            </w:r>
            <w:r>
              <w:rPr>
                <w:sz w:val="20"/>
              </w:rPr>
              <w:t>cores.</w:t>
            </w:r>
            <w:r>
              <w:rPr>
                <w:spacing w:val="-13"/>
                <w:sz w:val="20"/>
              </w:rPr>
              <w:t> </w:t>
            </w:r>
            <w:r>
              <w:rPr>
                <w:sz w:val="20"/>
              </w:rPr>
              <w:t>To</w:t>
            </w:r>
            <w:r>
              <w:rPr>
                <w:spacing w:val="-12"/>
                <w:sz w:val="20"/>
              </w:rPr>
              <w:t> </w:t>
            </w:r>
            <w:r>
              <w:rPr>
                <w:sz w:val="20"/>
              </w:rPr>
              <w:t>run</w:t>
            </w:r>
            <w:r>
              <w:rPr>
                <w:spacing w:val="-13"/>
                <w:sz w:val="20"/>
              </w:rPr>
              <w:t> </w:t>
            </w:r>
            <w:r>
              <w:rPr>
                <w:sz w:val="20"/>
              </w:rPr>
              <w:t>the</w:t>
            </w:r>
            <w:r>
              <w:rPr>
                <w:spacing w:val="-12"/>
                <w:sz w:val="20"/>
              </w:rPr>
              <w:t> </w:t>
            </w:r>
            <w:r>
              <w:rPr>
                <w:sz w:val="20"/>
              </w:rPr>
              <w:t>VM</w:t>
            </w:r>
            <w:r>
              <w:rPr>
                <w:spacing w:val="-12"/>
                <w:sz w:val="20"/>
              </w:rPr>
              <w:t> </w:t>
            </w:r>
            <w:r>
              <w:rPr>
                <w:sz w:val="20"/>
              </w:rPr>
              <w:t>and</w:t>
            </w:r>
            <w:r>
              <w:rPr>
                <w:spacing w:val="-13"/>
                <w:sz w:val="20"/>
              </w:rPr>
              <w:t> </w:t>
            </w:r>
            <w:r>
              <w:rPr>
                <w:sz w:val="20"/>
              </w:rPr>
              <w:t>guarantee</w:t>
            </w:r>
            <w:r>
              <w:rPr>
                <w:spacing w:val="-12"/>
                <w:sz w:val="20"/>
              </w:rPr>
              <w:t> </w:t>
            </w:r>
            <w:r>
              <w:rPr>
                <w:sz w:val="20"/>
              </w:rPr>
              <w:t>the</w:t>
            </w:r>
            <w:r>
              <w:rPr>
                <w:spacing w:val="-12"/>
                <w:sz w:val="20"/>
              </w:rPr>
              <w:t> </w:t>
            </w:r>
            <w:r>
              <w:rPr>
                <w:sz w:val="20"/>
              </w:rPr>
              <w:t>VM</w:t>
            </w:r>
            <w:r>
              <w:rPr>
                <w:spacing w:val="-12"/>
                <w:sz w:val="20"/>
              </w:rPr>
              <w:t> </w:t>
            </w:r>
            <w:r>
              <w:rPr>
                <w:spacing w:val="-2"/>
                <w:sz w:val="20"/>
              </w:rPr>
              <w:t>performance,</w:t>
            </w:r>
          </w:p>
        </w:tc>
      </w:tr>
      <w:tr>
        <w:trPr>
          <w:trHeight w:val="230" w:hRule="atLeast"/>
        </w:trPr>
        <w:tc>
          <w:tcPr>
            <w:tcW w:w="625" w:type="dxa"/>
          </w:tcPr>
          <w:p>
            <w:pPr>
              <w:pStyle w:val="TableParagraph"/>
              <w:spacing w:line="210" w:lineRule="exact"/>
              <w:ind w:right="119"/>
              <w:jc w:val="center"/>
              <w:rPr>
                <w:sz w:val="20"/>
              </w:rPr>
            </w:pPr>
            <w:r>
              <w:rPr>
                <w:spacing w:val="-4"/>
                <w:sz w:val="20"/>
              </w:rPr>
              <w:t>1199</w:t>
            </w:r>
          </w:p>
        </w:tc>
        <w:tc>
          <w:tcPr>
            <w:tcW w:w="9885" w:type="dxa"/>
          </w:tcPr>
          <w:p>
            <w:pPr>
              <w:pStyle w:val="TableParagraph"/>
              <w:spacing w:line="210" w:lineRule="exact"/>
              <w:ind w:left="188"/>
              <w:rPr>
                <w:sz w:val="20"/>
              </w:rPr>
            </w:pPr>
            <w:r>
              <w:rPr>
                <w:sz w:val="20"/>
              </w:rPr>
              <w:t>the</w:t>
            </w:r>
            <w:r>
              <w:rPr>
                <w:spacing w:val="3"/>
                <w:sz w:val="20"/>
              </w:rPr>
              <w:t> </w:t>
            </w:r>
            <w:r>
              <w:rPr>
                <w:sz w:val="20"/>
              </w:rPr>
              <w:t>capability</w:t>
            </w:r>
            <w:r>
              <w:rPr>
                <w:spacing w:val="2"/>
                <w:sz w:val="20"/>
              </w:rPr>
              <w:t> </w:t>
            </w:r>
            <w:r>
              <w:rPr>
                <w:sz w:val="20"/>
              </w:rPr>
              <w:t>to</w:t>
            </w:r>
            <w:r>
              <w:rPr>
                <w:spacing w:val="4"/>
                <w:sz w:val="20"/>
              </w:rPr>
              <w:t> </w:t>
            </w:r>
            <w:r>
              <w:rPr>
                <w:sz w:val="20"/>
              </w:rPr>
              <w:t>assign</w:t>
            </w:r>
            <w:r>
              <w:rPr>
                <w:spacing w:val="3"/>
                <w:sz w:val="20"/>
              </w:rPr>
              <w:t> </w:t>
            </w:r>
            <w:r>
              <w:rPr>
                <w:sz w:val="20"/>
              </w:rPr>
              <w:t>the</w:t>
            </w:r>
            <w:r>
              <w:rPr>
                <w:spacing w:val="3"/>
                <w:sz w:val="20"/>
              </w:rPr>
              <w:t> </w:t>
            </w:r>
            <w:r>
              <w:rPr>
                <w:sz w:val="20"/>
              </w:rPr>
              <w:t>specific</w:t>
            </w:r>
            <w:r>
              <w:rPr>
                <w:spacing w:val="3"/>
                <w:sz w:val="20"/>
              </w:rPr>
              <w:t> </w:t>
            </w:r>
            <w:r>
              <w:rPr>
                <w:sz w:val="20"/>
              </w:rPr>
              <w:t>CPU</w:t>
            </w:r>
            <w:r>
              <w:rPr>
                <w:spacing w:val="4"/>
                <w:sz w:val="20"/>
              </w:rPr>
              <w:t> </w:t>
            </w:r>
            <w:r>
              <w:rPr>
                <w:sz w:val="20"/>
              </w:rPr>
              <w:t>cores</w:t>
            </w:r>
            <w:r>
              <w:rPr>
                <w:spacing w:val="2"/>
                <w:sz w:val="20"/>
              </w:rPr>
              <w:t> </w:t>
            </w:r>
            <w:r>
              <w:rPr>
                <w:sz w:val="20"/>
              </w:rPr>
              <w:t>to</w:t>
            </w:r>
            <w:r>
              <w:rPr>
                <w:spacing w:val="4"/>
                <w:sz w:val="20"/>
              </w:rPr>
              <w:t> </w:t>
            </w:r>
            <w:r>
              <w:rPr>
                <w:sz w:val="20"/>
              </w:rPr>
              <w:t>a</w:t>
            </w:r>
            <w:r>
              <w:rPr>
                <w:spacing w:val="1"/>
                <w:sz w:val="20"/>
              </w:rPr>
              <w:t> </w:t>
            </w:r>
            <w:r>
              <w:rPr>
                <w:sz w:val="20"/>
              </w:rPr>
              <w:t>VM</w:t>
            </w:r>
            <w:r>
              <w:rPr>
                <w:spacing w:val="3"/>
                <w:sz w:val="20"/>
              </w:rPr>
              <w:t> </w:t>
            </w:r>
            <w:r>
              <w:rPr>
                <w:sz w:val="20"/>
              </w:rPr>
              <w:t>is</w:t>
            </w:r>
            <w:r>
              <w:rPr>
                <w:spacing w:val="2"/>
                <w:sz w:val="20"/>
              </w:rPr>
              <w:t> </w:t>
            </w:r>
            <w:r>
              <w:rPr>
                <w:sz w:val="20"/>
              </w:rPr>
              <w:t>the</w:t>
            </w:r>
            <w:r>
              <w:rPr>
                <w:spacing w:val="3"/>
                <w:sz w:val="20"/>
              </w:rPr>
              <w:t> </w:t>
            </w:r>
            <w:r>
              <w:rPr>
                <w:sz w:val="20"/>
              </w:rPr>
              <w:t>way</w:t>
            </w:r>
            <w:r>
              <w:rPr>
                <w:spacing w:val="4"/>
                <w:sz w:val="20"/>
              </w:rPr>
              <w:t> </w:t>
            </w:r>
            <w:r>
              <w:rPr>
                <w:sz w:val="20"/>
              </w:rPr>
              <w:t>to</w:t>
            </w:r>
            <w:r>
              <w:rPr>
                <w:spacing w:val="4"/>
                <w:sz w:val="20"/>
              </w:rPr>
              <w:t> </w:t>
            </w:r>
            <w:r>
              <w:rPr>
                <w:sz w:val="20"/>
              </w:rPr>
              <w:t>do</w:t>
            </w:r>
            <w:r>
              <w:rPr>
                <w:spacing w:val="4"/>
                <w:sz w:val="20"/>
              </w:rPr>
              <w:t> </w:t>
            </w:r>
            <w:r>
              <w:rPr>
                <w:sz w:val="20"/>
              </w:rPr>
              <w:t>that.</w:t>
            </w:r>
            <w:r>
              <w:rPr>
                <w:spacing w:val="3"/>
                <w:sz w:val="20"/>
              </w:rPr>
              <w:t> </w:t>
            </w:r>
            <w:r>
              <w:rPr>
                <w:sz w:val="20"/>
              </w:rPr>
              <w:t>And</w:t>
            </w:r>
            <w:r>
              <w:rPr>
                <w:spacing w:val="2"/>
                <w:sz w:val="20"/>
              </w:rPr>
              <w:t> </w:t>
            </w:r>
            <w:r>
              <w:rPr>
                <w:sz w:val="20"/>
              </w:rPr>
              <w:t>at</w:t>
            </w:r>
            <w:r>
              <w:rPr>
                <w:spacing w:val="3"/>
                <w:sz w:val="20"/>
              </w:rPr>
              <w:t> </w:t>
            </w:r>
            <w:r>
              <w:rPr>
                <w:sz w:val="20"/>
              </w:rPr>
              <w:t>the</w:t>
            </w:r>
            <w:r>
              <w:rPr>
                <w:spacing w:val="1"/>
                <w:sz w:val="20"/>
              </w:rPr>
              <w:t> </w:t>
            </w:r>
            <w:r>
              <w:rPr>
                <w:sz w:val="20"/>
              </w:rPr>
              <w:t>same</w:t>
            </w:r>
            <w:r>
              <w:rPr>
                <w:spacing w:val="3"/>
                <w:sz w:val="20"/>
              </w:rPr>
              <w:t> </w:t>
            </w:r>
            <w:r>
              <w:rPr>
                <w:sz w:val="20"/>
              </w:rPr>
              <w:t>time,</w:t>
            </w:r>
            <w:r>
              <w:rPr>
                <w:spacing w:val="4"/>
                <w:sz w:val="20"/>
              </w:rPr>
              <w:t> </w:t>
            </w:r>
            <w:r>
              <w:rPr>
                <w:sz w:val="20"/>
              </w:rPr>
              <w:t>CPU</w:t>
            </w:r>
            <w:r>
              <w:rPr>
                <w:spacing w:val="3"/>
                <w:sz w:val="20"/>
              </w:rPr>
              <w:t> </w:t>
            </w:r>
            <w:r>
              <w:rPr>
                <w:sz w:val="20"/>
              </w:rPr>
              <w:t>isolation</w:t>
            </w:r>
            <w:r>
              <w:rPr>
                <w:spacing w:val="4"/>
                <w:sz w:val="20"/>
              </w:rPr>
              <w:t> </w:t>
            </w:r>
            <w:r>
              <w:rPr>
                <w:spacing w:val="-4"/>
                <w:sz w:val="20"/>
              </w:rPr>
              <w:t>will</w:t>
            </w:r>
          </w:p>
        </w:tc>
      </w:tr>
      <w:tr>
        <w:trPr>
          <w:trHeight w:val="225" w:hRule="atLeast"/>
        </w:trPr>
        <w:tc>
          <w:tcPr>
            <w:tcW w:w="625" w:type="dxa"/>
          </w:tcPr>
          <w:p>
            <w:pPr>
              <w:pStyle w:val="TableParagraph"/>
              <w:spacing w:line="205" w:lineRule="exact"/>
              <w:ind w:right="119"/>
              <w:jc w:val="center"/>
              <w:rPr>
                <w:sz w:val="20"/>
              </w:rPr>
            </w:pPr>
            <w:r>
              <w:rPr>
                <w:spacing w:val="-4"/>
                <w:sz w:val="20"/>
              </w:rPr>
              <w:t>1200</w:t>
            </w:r>
          </w:p>
        </w:tc>
        <w:tc>
          <w:tcPr>
            <w:tcW w:w="9885" w:type="dxa"/>
          </w:tcPr>
          <w:p>
            <w:pPr>
              <w:pStyle w:val="TableParagraph"/>
              <w:spacing w:line="205" w:lineRule="exact"/>
              <w:ind w:left="188"/>
              <w:rPr>
                <w:sz w:val="20"/>
              </w:rPr>
            </w:pPr>
            <w:r>
              <w:rPr>
                <w:sz w:val="20"/>
              </w:rPr>
              <w:t>reduce</w:t>
            </w:r>
            <w:r>
              <w:rPr>
                <w:spacing w:val="-4"/>
                <w:sz w:val="20"/>
              </w:rPr>
              <w:t> </w:t>
            </w:r>
            <w:r>
              <w:rPr>
                <w:sz w:val="20"/>
              </w:rPr>
              <w:t>the</w:t>
            </w:r>
            <w:r>
              <w:rPr>
                <w:spacing w:val="-4"/>
                <w:sz w:val="20"/>
              </w:rPr>
              <w:t> </w:t>
            </w:r>
            <w:r>
              <w:rPr>
                <w:sz w:val="20"/>
              </w:rPr>
              <w:t>inter-core</w:t>
            </w:r>
            <w:r>
              <w:rPr>
                <w:spacing w:val="-3"/>
                <w:sz w:val="20"/>
              </w:rPr>
              <w:t> </w:t>
            </w:r>
            <w:r>
              <w:rPr>
                <w:sz w:val="20"/>
              </w:rPr>
              <w:t>affinity.</w:t>
            </w:r>
            <w:r>
              <w:rPr>
                <w:spacing w:val="40"/>
                <w:sz w:val="20"/>
              </w:rPr>
              <w:t> </w:t>
            </w:r>
            <w:r>
              <w:rPr>
                <w:sz w:val="20"/>
              </w:rPr>
              <w:t>Please</w:t>
            </w:r>
            <w:r>
              <w:rPr>
                <w:spacing w:val="-4"/>
                <w:sz w:val="20"/>
              </w:rPr>
              <w:t> </w:t>
            </w:r>
            <w:r>
              <w:rPr>
                <w:sz w:val="20"/>
              </w:rPr>
              <w:t>refer</w:t>
            </w:r>
            <w:r>
              <w:rPr>
                <w:spacing w:val="-3"/>
                <w:sz w:val="20"/>
              </w:rPr>
              <w:t> </w:t>
            </w:r>
            <w:r>
              <w:rPr>
                <w:sz w:val="20"/>
              </w:rPr>
              <w:t>to </w:t>
            </w:r>
            <w:hyperlink r:id="rId98">
              <w:r>
                <w:rPr>
                  <w:color w:val="0000FF"/>
                  <w:spacing w:val="-2"/>
                  <w:sz w:val="20"/>
                  <w:u w:val="single" w:color="0000FF"/>
                </w:rPr>
                <w:t>https://docs.openstack.org/senlin/pike/scenarios/affinity.html</w:t>
              </w:r>
            </w:hyperlink>
          </w:p>
        </w:tc>
      </w:tr>
    </w:tbl>
    <w:p>
      <w:pPr>
        <w:pStyle w:val="BodyText"/>
        <w:spacing w:before="171"/>
        <w:rPr>
          <w:rFonts w:ascii="Arial"/>
        </w:rPr>
      </w:pPr>
      <w:r>
        <w:rPr/>
        <mc:AlternateContent>
          <mc:Choice Requires="wps">
            <w:drawing>
              <wp:anchor distT="0" distB="0" distL="0" distR="0" allowOverlap="1" layoutInCell="1" locked="0" behindDoc="1" simplePos="0" relativeHeight="487633408">
                <wp:simplePos x="0" y="0"/>
                <wp:positionH relativeFrom="page">
                  <wp:posOffset>719327</wp:posOffset>
                </wp:positionH>
                <wp:positionV relativeFrom="paragraph">
                  <wp:posOffset>270448</wp:posOffset>
                </wp:positionV>
                <wp:extent cx="1829435" cy="6350"/>
                <wp:effectExtent l="0" t="0" r="0" b="0"/>
                <wp:wrapTopAndBottom/>
                <wp:docPr id="698" name="Graphic 698"/>
                <wp:cNvGraphicFramePr>
                  <a:graphicFrameLocks/>
                </wp:cNvGraphicFramePr>
                <a:graphic>
                  <a:graphicData uri="http://schemas.microsoft.com/office/word/2010/wordprocessingShape">
                    <wps:wsp>
                      <wps:cNvPr id="698" name="Graphic 698"/>
                      <wps:cNvSpPr/>
                      <wps:spPr>
                        <a:xfrm>
                          <a:off x="0" y="0"/>
                          <a:ext cx="1829435" cy="6350"/>
                        </a:xfrm>
                        <a:custGeom>
                          <a:avLst/>
                          <a:gdLst/>
                          <a:ahLst/>
                          <a:cxnLst/>
                          <a:rect l="l" t="t" r="r" b="b"/>
                          <a:pathLst>
                            <a:path w="1829435" h="6350">
                              <a:moveTo>
                                <a:pt x="1829435" y="0"/>
                              </a:moveTo>
                              <a:lnTo>
                                <a:pt x="0" y="0"/>
                              </a:lnTo>
                              <a:lnTo>
                                <a:pt x="0" y="6096"/>
                              </a:lnTo>
                              <a:lnTo>
                                <a:pt x="1829435" y="6096"/>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6.639999pt;margin-top:21.295185pt;width:144.050pt;height:.48004pt;mso-position-horizontal-relative:page;mso-position-vertical-relative:paragraph;z-index:-15683072;mso-wrap-distance-left:0;mso-wrap-distance-right:0" id="docshape652" filled="true" fillcolor="#000000" stroked="false">
                <v:fill type="solid"/>
                <w10:wrap type="topAndBottom"/>
              </v:rect>
            </w:pict>
          </mc:Fallback>
        </mc:AlternateContent>
      </w:r>
    </w:p>
    <w:p>
      <w:pPr>
        <w:pStyle w:val="BodyText"/>
        <w:spacing w:before="79"/>
        <w:rPr>
          <w:rFonts w:ascii="Arial"/>
          <w:sz w:val="16"/>
        </w:rPr>
      </w:pPr>
    </w:p>
    <w:p>
      <w:pPr>
        <w:pStyle w:val="ListParagraph"/>
        <w:numPr>
          <w:ilvl w:val="5"/>
          <w:numId w:val="70"/>
        </w:numPr>
        <w:tabs>
          <w:tab w:pos="1054" w:val="left" w:leader="none"/>
          <w:tab w:pos="1113" w:val="left" w:leader="none"/>
        </w:tabs>
        <w:spacing w:line="240" w:lineRule="auto" w:before="1" w:after="0"/>
        <w:ind w:left="1113" w:right="584" w:hanging="181"/>
        <w:jc w:val="left"/>
        <w:rPr>
          <w:b/>
          <w:position w:val="6"/>
          <w:sz w:val="16"/>
        </w:rPr>
      </w:pPr>
      <w:bookmarkStart w:name="_bookmark43" w:id="44"/>
      <w:bookmarkEnd w:id="44"/>
      <w:r>
        <w:rPr/>
      </w:r>
      <w:r>
        <w:rPr>
          <w:sz w:val="16"/>
        </w:rPr>
        <w:t>Other options include things such as Linux signal, softwareirq, and perhaps using a common process. Because the pre-emptive kernel could</w:t>
      </w:r>
      <w:r>
        <w:rPr>
          <w:spacing w:val="40"/>
          <w:sz w:val="16"/>
        </w:rPr>
        <w:t> </w:t>
      </w:r>
      <w:r>
        <w:rPr>
          <w:sz w:val="16"/>
        </w:rPr>
        <w:t>interrupt</w:t>
      </w:r>
      <w:r>
        <w:rPr>
          <w:spacing w:val="-2"/>
          <w:sz w:val="16"/>
        </w:rPr>
        <w:t> </w:t>
      </w:r>
      <w:r>
        <w:rPr>
          <w:sz w:val="16"/>
        </w:rPr>
        <w:t>the</w:t>
      </w:r>
      <w:r>
        <w:rPr>
          <w:spacing w:val="-3"/>
          <w:sz w:val="16"/>
        </w:rPr>
        <w:t> </w:t>
      </w:r>
      <w:r>
        <w:rPr>
          <w:sz w:val="16"/>
        </w:rPr>
        <w:t>low</w:t>
      </w:r>
      <w:r>
        <w:rPr>
          <w:spacing w:val="-4"/>
          <w:sz w:val="16"/>
        </w:rPr>
        <w:t> </w:t>
      </w:r>
      <w:r>
        <w:rPr>
          <w:sz w:val="16"/>
        </w:rPr>
        <w:t>priority</w:t>
      </w:r>
      <w:r>
        <w:rPr>
          <w:spacing w:val="-2"/>
          <w:sz w:val="16"/>
        </w:rPr>
        <w:t> </w:t>
      </w:r>
      <w:r>
        <w:rPr>
          <w:sz w:val="16"/>
        </w:rPr>
        <w:t>process</w:t>
      </w:r>
      <w:r>
        <w:rPr>
          <w:spacing w:val="-4"/>
          <w:sz w:val="16"/>
        </w:rPr>
        <w:t> </w:t>
      </w:r>
      <w:r>
        <w:rPr>
          <w:sz w:val="16"/>
        </w:rPr>
        <w:t>and</w:t>
      </w:r>
      <w:r>
        <w:rPr>
          <w:spacing w:val="-4"/>
          <w:sz w:val="16"/>
        </w:rPr>
        <w:t> </w:t>
      </w:r>
      <w:r>
        <w:rPr>
          <w:sz w:val="16"/>
        </w:rPr>
        <w:t>occupy</w:t>
      </w:r>
      <w:r>
        <w:rPr>
          <w:spacing w:val="-2"/>
          <w:sz w:val="16"/>
        </w:rPr>
        <w:t> </w:t>
      </w:r>
      <w:r>
        <w:rPr>
          <w:sz w:val="16"/>
        </w:rPr>
        <w:t>the</w:t>
      </w:r>
      <w:r>
        <w:rPr>
          <w:spacing w:val="-3"/>
          <w:sz w:val="16"/>
        </w:rPr>
        <w:t> </w:t>
      </w:r>
      <w:r>
        <w:rPr>
          <w:sz w:val="16"/>
        </w:rPr>
        <w:t>CPU,</w:t>
      </w:r>
      <w:r>
        <w:rPr>
          <w:spacing w:val="-3"/>
          <w:sz w:val="16"/>
        </w:rPr>
        <w:t> </w:t>
      </w:r>
      <w:r>
        <w:rPr>
          <w:sz w:val="16"/>
        </w:rPr>
        <w:t>it will</w:t>
      </w:r>
      <w:r>
        <w:rPr>
          <w:spacing w:val="-2"/>
          <w:sz w:val="16"/>
        </w:rPr>
        <w:t> </w:t>
      </w:r>
      <w:r>
        <w:rPr>
          <w:sz w:val="16"/>
        </w:rPr>
        <w:t>get</w:t>
      </w:r>
      <w:r>
        <w:rPr>
          <w:spacing w:val="-2"/>
          <w:sz w:val="16"/>
        </w:rPr>
        <w:t> </w:t>
      </w:r>
      <w:r>
        <w:rPr>
          <w:sz w:val="16"/>
        </w:rPr>
        <w:t>more</w:t>
      </w:r>
      <w:r>
        <w:rPr>
          <w:spacing w:val="-3"/>
          <w:sz w:val="16"/>
        </w:rPr>
        <w:t> </w:t>
      </w:r>
      <w:r>
        <w:rPr>
          <w:sz w:val="16"/>
        </w:rPr>
        <w:t>chance</w:t>
      </w:r>
      <w:r>
        <w:rPr>
          <w:spacing w:val="-3"/>
          <w:sz w:val="16"/>
        </w:rPr>
        <w:t> </w:t>
      </w:r>
      <w:r>
        <w:rPr>
          <w:sz w:val="16"/>
        </w:rPr>
        <w:t>to</w:t>
      </w:r>
      <w:r>
        <w:rPr>
          <w:spacing w:val="-2"/>
          <w:sz w:val="16"/>
        </w:rPr>
        <w:t> </w:t>
      </w:r>
      <w:r>
        <w:rPr>
          <w:sz w:val="16"/>
        </w:rPr>
        <w:t>run</w:t>
      </w:r>
      <w:r>
        <w:rPr>
          <w:spacing w:val="-2"/>
          <w:sz w:val="16"/>
        </w:rPr>
        <w:t> </w:t>
      </w:r>
      <w:r>
        <w:rPr>
          <w:sz w:val="16"/>
        </w:rPr>
        <w:t>the</w:t>
      </w:r>
      <w:r>
        <w:rPr>
          <w:spacing w:val="-3"/>
          <w:sz w:val="16"/>
        </w:rPr>
        <w:t> </w:t>
      </w:r>
      <w:r>
        <w:rPr>
          <w:sz w:val="16"/>
        </w:rPr>
        <w:t>high</w:t>
      </w:r>
      <w:r>
        <w:rPr>
          <w:spacing w:val="-2"/>
          <w:sz w:val="16"/>
        </w:rPr>
        <w:t> </w:t>
      </w:r>
      <w:r>
        <w:rPr>
          <w:sz w:val="16"/>
        </w:rPr>
        <w:t>priority</w:t>
      </w:r>
      <w:r>
        <w:rPr>
          <w:spacing w:val="-2"/>
          <w:sz w:val="16"/>
        </w:rPr>
        <w:t> </w:t>
      </w:r>
      <w:r>
        <w:rPr>
          <w:sz w:val="16"/>
        </w:rPr>
        <w:t>process.</w:t>
      </w:r>
      <w:r>
        <w:rPr>
          <w:spacing w:val="-3"/>
          <w:sz w:val="16"/>
        </w:rPr>
        <w:t> </w:t>
      </w:r>
      <w:r>
        <w:rPr>
          <w:sz w:val="16"/>
        </w:rPr>
        <w:t>Then</w:t>
      </w:r>
      <w:r>
        <w:rPr>
          <w:spacing w:val="-2"/>
          <w:sz w:val="16"/>
        </w:rPr>
        <w:t> </w:t>
      </w:r>
      <w:r>
        <w:rPr>
          <w:sz w:val="16"/>
        </w:rPr>
        <w:t>through proper</w:t>
      </w:r>
      <w:r>
        <w:rPr>
          <w:spacing w:val="-1"/>
          <w:sz w:val="16"/>
        </w:rPr>
        <w:t> </w:t>
      </w:r>
      <w:r>
        <w:rPr>
          <w:sz w:val="16"/>
        </w:rPr>
        <w:t>application</w:t>
      </w:r>
      <w:r>
        <w:rPr>
          <w:spacing w:val="40"/>
          <w:sz w:val="16"/>
        </w:rPr>
        <w:t> </w:t>
      </w:r>
      <w:r>
        <w:rPr>
          <w:sz w:val="16"/>
        </w:rPr>
        <w:t>design, it will have guaranteed time/resource and can have deterministic performance.</w:t>
      </w:r>
    </w:p>
    <w:p>
      <w:pPr>
        <w:spacing w:before="206"/>
        <w:ind w:left="0" w:right="306" w:firstLine="0"/>
        <w:jc w:val="right"/>
        <w:rPr>
          <w:rFonts w:ascii="Arial"/>
          <w:sz w:val="18"/>
        </w:rPr>
      </w:pPr>
      <w:r>
        <w:rPr>
          <w:rFonts w:ascii="Arial"/>
          <w:spacing w:val="-5"/>
          <w:sz w:val="18"/>
        </w:rPr>
        <w:t>33</w:t>
      </w:r>
    </w:p>
    <w:p>
      <w:pPr>
        <w:spacing w:after="0"/>
        <w:jc w:val="right"/>
        <w:rPr>
          <w:rFonts w:ascii="Arial"/>
          <w:sz w:val="18"/>
        </w:rPr>
        <w:sectPr>
          <w:type w:val="continuous"/>
          <w:pgSz w:w="11910" w:h="16850"/>
          <w:pgMar w:header="343" w:footer="442" w:top="1240" w:bottom="280" w:left="200" w:right="820"/>
        </w:sectPr>
      </w:pPr>
    </w:p>
    <w:p>
      <w:pPr>
        <w:pStyle w:val="BodyText"/>
        <w:spacing w:before="11"/>
        <w:rPr>
          <w:rFonts w:ascii="Arial"/>
          <w:sz w:val="15"/>
        </w:rPr>
      </w:pPr>
      <w:r>
        <w:rPr/>
        <w:drawing>
          <wp:anchor distT="0" distB="0" distL="0" distR="0" allowOverlap="1" layoutInCell="1" locked="0" behindDoc="0" simplePos="0" relativeHeight="15775232">
            <wp:simplePos x="0" y="0"/>
            <wp:positionH relativeFrom="page">
              <wp:posOffset>1882205</wp:posOffset>
            </wp:positionH>
            <wp:positionV relativeFrom="page">
              <wp:posOffset>5854641</wp:posOffset>
            </wp:positionV>
            <wp:extent cx="3795773" cy="1928866"/>
            <wp:effectExtent l="0" t="0" r="0" b="0"/>
            <wp:wrapNone/>
            <wp:docPr id="704" name="Image 704"/>
            <wp:cNvGraphicFramePr>
              <a:graphicFrameLocks/>
            </wp:cNvGraphicFramePr>
            <a:graphic>
              <a:graphicData uri="http://schemas.openxmlformats.org/drawingml/2006/picture">
                <pic:pic>
                  <pic:nvPicPr>
                    <pic:cNvPr id="704" name="Image 704"/>
                    <pic:cNvPicPr/>
                  </pic:nvPicPr>
                  <pic:blipFill>
                    <a:blip r:embed="rId101" cstate="print"/>
                    <a:stretch>
                      <a:fillRect/>
                    </a:stretch>
                  </pic:blipFill>
                  <pic:spPr>
                    <a:xfrm>
                      <a:off x="0" y="0"/>
                      <a:ext cx="3795773" cy="1928866"/>
                    </a:xfrm>
                    <a:prstGeom prst="rect">
                      <a:avLst/>
                    </a:prstGeom>
                  </pic:spPr>
                </pic:pic>
              </a:graphicData>
            </a:graphic>
          </wp:anchor>
        </w:drawing>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5"/>
        <w:gridCol w:w="9883"/>
      </w:tblGrid>
      <w:tr>
        <w:trPr>
          <w:trHeight w:val="362" w:hRule="atLeast"/>
        </w:trPr>
        <w:tc>
          <w:tcPr>
            <w:tcW w:w="625" w:type="dxa"/>
          </w:tcPr>
          <w:p>
            <w:pPr>
              <w:pStyle w:val="TableParagraph"/>
              <w:spacing w:before="30"/>
              <w:ind w:right="119"/>
              <w:jc w:val="center"/>
              <w:rPr>
                <w:sz w:val="20"/>
              </w:rPr>
            </w:pPr>
            <w:r>
              <w:rPr>
                <w:spacing w:val="-4"/>
                <w:sz w:val="20"/>
              </w:rPr>
              <w:t>1201</w:t>
            </w:r>
          </w:p>
        </w:tc>
        <w:tc>
          <w:tcPr>
            <w:tcW w:w="9883" w:type="dxa"/>
          </w:tcPr>
          <w:p>
            <w:pPr>
              <w:pStyle w:val="TableParagraph"/>
              <w:tabs>
                <w:tab w:pos="1179" w:val="left" w:leader="none"/>
              </w:tabs>
              <w:spacing w:line="268" w:lineRule="exact"/>
              <w:ind w:left="171"/>
              <w:rPr>
                <w:rFonts w:ascii="Arial"/>
                <w:sz w:val="24"/>
              </w:rPr>
            </w:pPr>
            <w:r>
              <w:rPr>
                <w:rFonts w:ascii="Arial"/>
                <w:spacing w:val="-2"/>
                <w:sz w:val="24"/>
              </w:rPr>
              <w:t>5.4.3.4</w:t>
            </w:r>
            <w:r>
              <w:rPr>
                <w:rFonts w:ascii="Arial"/>
                <w:sz w:val="24"/>
              </w:rPr>
              <w:tab/>
              <w:t>Support</w:t>
            </w:r>
            <w:r>
              <w:rPr>
                <w:rFonts w:ascii="Arial"/>
                <w:spacing w:val="-4"/>
                <w:sz w:val="24"/>
              </w:rPr>
              <w:t> </w:t>
            </w:r>
            <w:r>
              <w:rPr>
                <w:rFonts w:ascii="Arial"/>
                <w:sz w:val="24"/>
              </w:rPr>
              <w:t>for</w:t>
            </w:r>
            <w:r>
              <w:rPr>
                <w:rFonts w:ascii="Arial"/>
                <w:spacing w:val="-3"/>
                <w:sz w:val="24"/>
              </w:rPr>
              <w:t> </w:t>
            </w:r>
            <w:r>
              <w:rPr>
                <w:rFonts w:ascii="Arial"/>
                <w:sz w:val="24"/>
              </w:rPr>
              <w:t>Dynamic</w:t>
            </w:r>
            <w:r>
              <w:rPr>
                <w:rFonts w:ascii="Arial"/>
                <w:spacing w:val="-4"/>
                <w:sz w:val="24"/>
              </w:rPr>
              <w:t> </w:t>
            </w:r>
            <w:r>
              <w:rPr>
                <w:rFonts w:ascii="Arial"/>
                <w:sz w:val="24"/>
              </w:rPr>
              <w:t>HugePages</w:t>
            </w:r>
            <w:r>
              <w:rPr>
                <w:rFonts w:ascii="Arial"/>
                <w:spacing w:val="-3"/>
                <w:sz w:val="24"/>
              </w:rPr>
              <w:t> </w:t>
            </w:r>
            <w:r>
              <w:rPr>
                <w:rFonts w:ascii="Arial"/>
                <w:spacing w:val="-2"/>
                <w:sz w:val="24"/>
              </w:rPr>
              <w:t>Allocation</w:t>
            </w:r>
          </w:p>
        </w:tc>
      </w:tr>
      <w:tr>
        <w:trPr>
          <w:trHeight w:val="320" w:hRule="atLeast"/>
        </w:trPr>
        <w:tc>
          <w:tcPr>
            <w:tcW w:w="625" w:type="dxa"/>
          </w:tcPr>
          <w:p>
            <w:pPr>
              <w:pStyle w:val="TableParagraph"/>
              <w:spacing w:line="215" w:lineRule="exact" w:before="85"/>
              <w:ind w:right="119"/>
              <w:jc w:val="center"/>
              <w:rPr>
                <w:sz w:val="20"/>
              </w:rPr>
            </w:pPr>
            <w:r>
              <w:rPr>
                <w:spacing w:val="-4"/>
                <w:sz w:val="20"/>
              </w:rPr>
              <w:t>1202</w:t>
            </w:r>
          </w:p>
        </w:tc>
        <w:tc>
          <w:tcPr>
            <w:tcW w:w="9883" w:type="dxa"/>
          </w:tcPr>
          <w:p>
            <w:pPr>
              <w:pStyle w:val="TableParagraph"/>
              <w:spacing w:line="215" w:lineRule="exact" w:before="85"/>
              <w:ind w:left="188"/>
              <w:rPr>
                <w:sz w:val="20"/>
              </w:rPr>
            </w:pPr>
            <w:r>
              <w:rPr>
                <w:b/>
                <w:sz w:val="20"/>
              </w:rPr>
              <w:t>Common:</w:t>
            </w:r>
            <w:r>
              <w:rPr>
                <w:b/>
                <w:spacing w:val="14"/>
                <w:sz w:val="20"/>
              </w:rPr>
              <w:t> </w:t>
            </w:r>
            <w:r>
              <w:rPr>
                <w:sz w:val="20"/>
              </w:rPr>
              <w:t>When</w:t>
            </w:r>
            <w:r>
              <w:rPr>
                <w:spacing w:val="-12"/>
                <w:sz w:val="20"/>
              </w:rPr>
              <w:t> </w:t>
            </w:r>
            <w:r>
              <w:rPr>
                <w:sz w:val="20"/>
              </w:rPr>
              <w:t>an</w:t>
            </w:r>
            <w:r>
              <w:rPr>
                <w:spacing w:val="-12"/>
                <w:sz w:val="20"/>
              </w:rPr>
              <w:t> </w:t>
            </w:r>
            <w:r>
              <w:rPr>
                <w:sz w:val="20"/>
              </w:rPr>
              <w:t>application</w:t>
            </w:r>
            <w:r>
              <w:rPr>
                <w:spacing w:val="-12"/>
                <w:sz w:val="20"/>
              </w:rPr>
              <w:t> </w:t>
            </w:r>
            <w:r>
              <w:rPr>
                <w:sz w:val="20"/>
              </w:rPr>
              <w:t>requires</w:t>
            </w:r>
            <w:r>
              <w:rPr>
                <w:spacing w:val="-12"/>
                <w:sz w:val="20"/>
              </w:rPr>
              <w:t> </w:t>
            </w:r>
            <w:r>
              <w:rPr>
                <w:sz w:val="20"/>
              </w:rPr>
              <w:t>high</w:t>
            </w:r>
            <w:r>
              <w:rPr>
                <w:spacing w:val="-13"/>
                <w:sz w:val="20"/>
              </w:rPr>
              <w:t> </w:t>
            </w:r>
            <w:r>
              <w:rPr>
                <w:sz w:val="20"/>
              </w:rPr>
              <w:t>performance</w:t>
            </w:r>
            <w:r>
              <w:rPr>
                <w:spacing w:val="-12"/>
                <w:sz w:val="20"/>
              </w:rPr>
              <w:t> </w:t>
            </w:r>
            <w:r>
              <w:rPr>
                <w:sz w:val="20"/>
              </w:rPr>
              <w:t>and</w:t>
            </w:r>
            <w:r>
              <w:rPr>
                <w:spacing w:val="-12"/>
                <w:sz w:val="20"/>
              </w:rPr>
              <w:t> </w:t>
            </w:r>
            <w:r>
              <w:rPr>
                <w:sz w:val="20"/>
              </w:rPr>
              <w:t>performance</w:t>
            </w:r>
            <w:r>
              <w:rPr>
                <w:spacing w:val="-12"/>
                <w:sz w:val="20"/>
              </w:rPr>
              <w:t> </w:t>
            </w:r>
            <w:r>
              <w:rPr>
                <w:sz w:val="20"/>
              </w:rPr>
              <w:t>determinism,</w:t>
            </w:r>
            <w:r>
              <w:rPr>
                <w:spacing w:val="-13"/>
                <w:sz w:val="20"/>
              </w:rPr>
              <w:t> </w:t>
            </w:r>
            <w:r>
              <w:rPr>
                <w:sz w:val="20"/>
              </w:rPr>
              <w:t>the</w:t>
            </w:r>
            <w:r>
              <w:rPr>
                <w:spacing w:val="-12"/>
                <w:sz w:val="20"/>
              </w:rPr>
              <w:t> </w:t>
            </w:r>
            <w:r>
              <w:rPr>
                <w:sz w:val="20"/>
              </w:rPr>
              <w:t>reduction</w:t>
            </w:r>
            <w:r>
              <w:rPr>
                <w:spacing w:val="-12"/>
                <w:sz w:val="20"/>
              </w:rPr>
              <w:t> </w:t>
            </w:r>
            <w:r>
              <w:rPr>
                <w:sz w:val="20"/>
              </w:rPr>
              <w:t>of</w:t>
            </w:r>
            <w:r>
              <w:rPr>
                <w:spacing w:val="-13"/>
                <w:sz w:val="20"/>
              </w:rPr>
              <w:t> </w:t>
            </w:r>
            <w:r>
              <w:rPr>
                <w:sz w:val="20"/>
              </w:rPr>
              <w:t>paging</w:t>
            </w:r>
            <w:r>
              <w:rPr>
                <w:spacing w:val="-12"/>
                <w:sz w:val="20"/>
              </w:rPr>
              <w:t> </w:t>
            </w:r>
            <w:r>
              <w:rPr>
                <w:sz w:val="20"/>
              </w:rPr>
              <w:t>is</w:t>
            </w:r>
            <w:r>
              <w:rPr>
                <w:spacing w:val="-13"/>
                <w:sz w:val="20"/>
              </w:rPr>
              <w:t> </w:t>
            </w:r>
            <w:r>
              <w:rPr>
                <w:spacing w:val="-4"/>
                <w:sz w:val="20"/>
              </w:rPr>
              <w:t>very</w:t>
            </w:r>
          </w:p>
        </w:tc>
      </w:tr>
      <w:tr>
        <w:trPr>
          <w:trHeight w:val="230" w:hRule="atLeast"/>
        </w:trPr>
        <w:tc>
          <w:tcPr>
            <w:tcW w:w="625" w:type="dxa"/>
          </w:tcPr>
          <w:p>
            <w:pPr>
              <w:pStyle w:val="TableParagraph"/>
              <w:spacing w:line="210" w:lineRule="exact"/>
              <w:ind w:right="119"/>
              <w:jc w:val="center"/>
              <w:rPr>
                <w:sz w:val="20"/>
              </w:rPr>
            </w:pPr>
            <w:r>
              <w:rPr>
                <w:spacing w:val="-4"/>
                <w:sz w:val="20"/>
              </w:rPr>
              <w:t>1203</w:t>
            </w:r>
          </w:p>
        </w:tc>
        <w:tc>
          <w:tcPr>
            <w:tcW w:w="9883" w:type="dxa"/>
          </w:tcPr>
          <w:p>
            <w:pPr>
              <w:pStyle w:val="TableParagraph"/>
              <w:spacing w:line="210" w:lineRule="exact"/>
              <w:ind w:left="188"/>
              <w:rPr>
                <w:sz w:val="20"/>
              </w:rPr>
            </w:pPr>
            <w:r>
              <w:rPr>
                <w:sz w:val="20"/>
              </w:rPr>
              <w:t>helpful.</w:t>
            </w:r>
            <w:r>
              <w:rPr>
                <w:spacing w:val="5"/>
                <w:sz w:val="20"/>
              </w:rPr>
              <w:t> </w:t>
            </w:r>
            <w:r>
              <w:rPr>
                <w:sz w:val="20"/>
              </w:rPr>
              <w:t>vO-DU,</w:t>
            </w:r>
            <w:r>
              <w:rPr>
                <w:spacing w:val="6"/>
                <w:sz w:val="20"/>
              </w:rPr>
              <w:t> </w:t>
            </w:r>
            <w:r>
              <w:rPr>
                <w:sz w:val="20"/>
              </w:rPr>
              <w:t>vO-CU</w:t>
            </w:r>
            <w:r>
              <w:rPr>
                <w:spacing w:val="5"/>
                <w:sz w:val="20"/>
              </w:rPr>
              <w:t> </w:t>
            </w:r>
            <w:r>
              <w:rPr>
                <w:sz w:val="20"/>
              </w:rPr>
              <w:t>and</w:t>
            </w:r>
            <w:r>
              <w:rPr>
                <w:spacing w:val="6"/>
                <w:sz w:val="20"/>
              </w:rPr>
              <w:t> </w:t>
            </w:r>
            <w:r>
              <w:rPr>
                <w:sz w:val="20"/>
              </w:rPr>
              <w:t>even</w:t>
            </w:r>
            <w:r>
              <w:rPr>
                <w:spacing w:val="6"/>
                <w:sz w:val="20"/>
              </w:rPr>
              <w:t> </w:t>
            </w:r>
            <w:r>
              <w:rPr>
                <w:sz w:val="20"/>
              </w:rPr>
              <w:t>near-RT</w:t>
            </w:r>
            <w:r>
              <w:rPr>
                <w:spacing w:val="6"/>
                <w:sz w:val="20"/>
              </w:rPr>
              <w:t> </w:t>
            </w:r>
            <w:r>
              <w:rPr>
                <w:sz w:val="20"/>
              </w:rPr>
              <w:t>RIC</w:t>
            </w:r>
            <w:r>
              <w:rPr>
                <w:spacing w:val="4"/>
                <w:sz w:val="20"/>
              </w:rPr>
              <w:t> </w:t>
            </w:r>
            <w:r>
              <w:rPr>
                <w:sz w:val="20"/>
              </w:rPr>
              <w:t>can</w:t>
            </w:r>
            <w:r>
              <w:rPr>
                <w:spacing w:val="8"/>
                <w:sz w:val="20"/>
              </w:rPr>
              <w:t> </w:t>
            </w:r>
            <w:r>
              <w:rPr>
                <w:sz w:val="20"/>
              </w:rPr>
              <w:t>require</w:t>
            </w:r>
            <w:r>
              <w:rPr>
                <w:spacing w:val="5"/>
                <w:sz w:val="20"/>
              </w:rPr>
              <w:t> </w:t>
            </w:r>
            <w:r>
              <w:rPr>
                <w:sz w:val="20"/>
              </w:rPr>
              <w:t>performance</w:t>
            </w:r>
            <w:r>
              <w:rPr>
                <w:spacing w:val="6"/>
                <w:sz w:val="20"/>
              </w:rPr>
              <w:t> </w:t>
            </w:r>
            <w:r>
              <w:rPr>
                <w:sz w:val="20"/>
              </w:rPr>
              <w:t>determinism.</w:t>
            </w:r>
            <w:r>
              <w:rPr>
                <w:spacing w:val="6"/>
                <w:sz w:val="20"/>
              </w:rPr>
              <w:t> </w:t>
            </w:r>
            <w:r>
              <w:rPr>
                <w:sz w:val="20"/>
              </w:rPr>
              <w:t>The</w:t>
            </w:r>
            <w:r>
              <w:rPr>
                <w:spacing w:val="6"/>
                <w:sz w:val="20"/>
              </w:rPr>
              <w:t> </w:t>
            </w:r>
            <w:r>
              <w:rPr>
                <w:sz w:val="20"/>
              </w:rPr>
              <w:t>cloud</w:t>
            </w:r>
            <w:r>
              <w:rPr>
                <w:spacing w:val="5"/>
                <w:sz w:val="20"/>
              </w:rPr>
              <w:t> </w:t>
            </w:r>
            <w:r>
              <w:rPr>
                <w:sz w:val="20"/>
              </w:rPr>
              <w:t>platform</w:t>
            </w:r>
            <w:r>
              <w:rPr>
                <w:spacing w:val="6"/>
                <w:sz w:val="20"/>
              </w:rPr>
              <w:t> </w:t>
            </w:r>
            <w:r>
              <w:rPr>
                <w:sz w:val="20"/>
              </w:rPr>
              <w:t>needs</w:t>
            </w:r>
            <w:r>
              <w:rPr>
                <w:spacing w:val="5"/>
                <w:sz w:val="20"/>
              </w:rPr>
              <w:t> </w:t>
            </w:r>
            <w:r>
              <w:rPr>
                <w:sz w:val="20"/>
              </w:rPr>
              <w:t>to</w:t>
            </w:r>
            <w:r>
              <w:rPr>
                <w:spacing w:val="6"/>
                <w:sz w:val="20"/>
              </w:rPr>
              <w:t> </w:t>
            </w:r>
            <w:r>
              <w:rPr>
                <w:spacing w:val="-5"/>
                <w:sz w:val="20"/>
              </w:rPr>
              <w:t>be</w:t>
            </w:r>
          </w:p>
        </w:tc>
      </w:tr>
      <w:tr>
        <w:trPr>
          <w:trHeight w:val="319" w:hRule="atLeast"/>
        </w:trPr>
        <w:tc>
          <w:tcPr>
            <w:tcW w:w="625" w:type="dxa"/>
          </w:tcPr>
          <w:p>
            <w:pPr>
              <w:pStyle w:val="TableParagraph"/>
              <w:spacing w:line="226" w:lineRule="exact"/>
              <w:ind w:right="119"/>
              <w:jc w:val="center"/>
              <w:rPr>
                <w:sz w:val="20"/>
              </w:rPr>
            </w:pPr>
            <w:r>
              <w:rPr>
                <w:spacing w:val="-4"/>
                <w:sz w:val="20"/>
              </w:rPr>
              <w:t>1204</w:t>
            </w:r>
          </w:p>
        </w:tc>
        <w:tc>
          <w:tcPr>
            <w:tcW w:w="9883" w:type="dxa"/>
          </w:tcPr>
          <w:p>
            <w:pPr>
              <w:pStyle w:val="TableParagraph"/>
              <w:spacing w:line="226" w:lineRule="exact"/>
              <w:ind w:left="188"/>
              <w:rPr>
                <w:sz w:val="20"/>
              </w:rPr>
            </w:pPr>
            <w:r>
              <w:rPr>
                <w:sz w:val="20"/>
              </w:rPr>
              <w:t>able</w:t>
            </w:r>
            <w:r>
              <w:rPr>
                <w:spacing w:val="-5"/>
                <w:sz w:val="20"/>
              </w:rPr>
              <w:t> </w:t>
            </w:r>
            <w:r>
              <w:rPr>
                <w:sz w:val="20"/>
              </w:rPr>
              <w:t>to</w:t>
            </w:r>
            <w:r>
              <w:rPr>
                <w:spacing w:val="-3"/>
                <w:sz w:val="20"/>
              </w:rPr>
              <w:t> </w:t>
            </w:r>
            <w:r>
              <w:rPr>
                <w:sz w:val="20"/>
              </w:rPr>
              <w:t>support</w:t>
            </w:r>
            <w:r>
              <w:rPr>
                <w:spacing w:val="-5"/>
                <w:sz w:val="20"/>
              </w:rPr>
              <w:t> </w:t>
            </w:r>
            <w:r>
              <w:rPr>
                <w:sz w:val="20"/>
              </w:rPr>
              <w:t>the</w:t>
            </w:r>
            <w:r>
              <w:rPr>
                <w:spacing w:val="-4"/>
                <w:sz w:val="20"/>
              </w:rPr>
              <w:t> </w:t>
            </w:r>
            <w:r>
              <w:rPr>
                <w:sz w:val="20"/>
              </w:rPr>
              <w:t>ability</w:t>
            </w:r>
            <w:r>
              <w:rPr>
                <w:spacing w:val="-4"/>
                <w:sz w:val="20"/>
              </w:rPr>
              <w:t> </w:t>
            </w:r>
            <w:r>
              <w:rPr>
                <w:sz w:val="20"/>
              </w:rPr>
              <w:t>to</w:t>
            </w:r>
            <w:r>
              <w:rPr>
                <w:spacing w:val="-3"/>
                <w:sz w:val="20"/>
              </w:rPr>
              <w:t> </w:t>
            </w:r>
            <w:r>
              <w:rPr>
                <w:sz w:val="20"/>
              </w:rPr>
              <w:t>provide</w:t>
            </w:r>
            <w:r>
              <w:rPr>
                <w:spacing w:val="-4"/>
                <w:sz w:val="20"/>
              </w:rPr>
              <w:t> </w:t>
            </w:r>
            <w:r>
              <w:rPr>
                <w:sz w:val="20"/>
              </w:rPr>
              <w:t>this</w:t>
            </w:r>
            <w:r>
              <w:rPr>
                <w:spacing w:val="-5"/>
                <w:sz w:val="20"/>
              </w:rPr>
              <w:t> </w:t>
            </w:r>
            <w:r>
              <w:rPr>
                <w:sz w:val="20"/>
              </w:rPr>
              <w:t>mechanism</w:t>
            </w:r>
            <w:r>
              <w:rPr>
                <w:spacing w:val="-4"/>
                <w:sz w:val="20"/>
              </w:rPr>
              <w:t> </w:t>
            </w:r>
            <w:r>
              <w:rPr>
                <w:sz w:val="20"/>
              </w:rPr>
              <w:t>to</w:t>
            </w:r>
            <w:r>
              <w:rPr>
                <w:spacing w:val="-3"/>
                <w:sz w:val="20"/>
              </w:rPr>
              <w:t> </w:t>
            </w:r>
            <w:r>
              <w:rPr>
                <w:sz w:val="20"/>
              </w:rPr>
              <w:t>applications</w:t>
            </w:r>
            <w:r>
              <w:rPr>
                <w:spacing w:val="-5"/>
                <w:sz w:val="20"/>
              </w:rPr>
              <w:t> </w:t>
            </w:r>
            <w:r>
              <w:rPr>
                <w:sz w:val="20"/>
              </w:rPr>
              <w:t>that</w:t>
            </w:r>
            <w:r>
              <w:rPr>
                <w:spacing w:val="-4"/>
                <w:sz w:val="20"/>
              </w:rPr>
              <w:t> </w:t>
            </w:r>
            <w:r>
              <w:rPr>
                <w:sz w:val="20"/>
              </w:rPr>
              <w:t>require</w:t>
            </w:r>
            <w:r>
              <w:rPr>
                <w:spacing w:val="-4"/>
                <w:sz w:val="20"/>
              </w:rPr>
              <w:t> </w:t>
            </w:r>
            <w:r>
              <w:rPr>
                <w:spacing w:val="-5"/>
                <w:sz w:val="20"/>
              </w:rPr>
              <w:t>it.</w:t>
            </w:r>
          </w:p>
        </w:tc>
      </w:tr>
      <w:tr>
        <w:trPr>
          <w:trHeight w:val="319" w:hRule="atLeast"/>
        </w:trPr>
        <w:tc>
          <w:tcPr>
            <w:tcW w:w="625" w:type="dxa"/>
          </w:tcPr>
          <w:p>
            <w:pPr>
              <w:pStyle w:val="TableParagraph"/>
              <w:spacing w:line="215" w:lineRule="exact" w:before="84"/>
              <w:ind w:right="119"/>
              <w:jc w:val="center"/>
              <w:rPr>
                <w:sz w:val="20"/>
              </w:rPr>
            </w:pPr>
            <w:r>
              <w:rPr>
                <w:spacing w:val="-4"/>
                <w:sz w:val="20"/>
              </w:rPr>
              <w:t>1205</w:t>
            </w:r>
          </w:p>
        </w:tc>
        <w:tc>
          <w:tcPr>
            <w:tcW w:w="9883" w:type="dxa"/>
          </w:tcPr>
          <w:p>
            <w:pPr>
              <w:pStyle w:val="TableParagraph"/>
              <w:spacing w:line="215" w:lineRule="exact" w:before="84"/>
              <w:ind w:left="188"/>
              <w:rPr>
                <w:sz w:val="20"/>
              </w:rPr>
            </w:pPr>
            <w:r>
              <w:rPr>
                <w:sz w:val="20"/>
              </w:rPr>
              <w:t>This</w:t>
            </w:r>
            <w:r>
              <w:rPr>
                <w:spacing w:val="9"/>
                <w:sz w:val="20"/>
              </w:rPr>
              <w:t> </w:t>
            </w:r>
            <w:r>
              <w:rPr>
                <w:sz w:val="20"/>
              </w:rPr>
              <w:t>requires</w:t>
            </w:r>
            <w:r>
              <w:rPr>
                <w:spacing w:val="10"/>
                <w:sz w:val="20"/>
              </w:rPr>
              <w:t> </w:t>
            </w:r>
            <w:r>
              <w:rPr>
                <w:sz w:val="20"/>
              </w:rPr>
              <w:t>the</w:t>
            </w:r>
            <w:r>
              <w:rPr>
                <w:spacing w:val="8"/>
                <w:sz w:val="20"/>
              </w:rPr>
              <w:t> </w:t>
            </w:r>
            <w:r>
              <w:rPr>
                <w:sz w:val="20"/>
              </w:rPr>
              <w:t>cloud</w:t>
            </w:r>
            <w:r>
              <w:rPr>
                <w:spacing w:val="9"/>
                <w:sz w:val="20"/>
              </w:rPr>
              <w:t> </w:t>
            </w:r>
            <w:r>
              <w:rPr>
                <w:sz w:val="20"/>
              </w:rPr>
              <w:t>platform</w:t>
            </w:r>
            <w:r>
              <w:rPr>
                <w:spacing w:val="11"/>
                <w:sz w:val="20"/>
              </w:rPr>
              <w:t> </w:t>
            </w:r>
            <w:r>
              <w:rPr>
                <w:sz w:val="20"/>
              </w:rPr>
              <w:t>to</w:t>
            </w:r>
            <w:r>
              <w:rPr>
                <w:spacing w:val="11"/>
                <w:sz w:val="20"/>
              </w:rPr>
              <w:t> </w:t>
            </w:r>
            <w:r>
              <w:rPr>
                <w:sz w:val="20"/>
              </w:rPr>
              <w:t>support</w:t>
            </w:r>
            <w:r>
              <w:rPr>
                <w:spacing w:val="7"/>
                <w:sz w:val="20"/>
              </w:rPr>
              <w:t> </w:t>
            </w:r>
            <w:r>
              <w:rPr>
                <w:sz w:val="20"/>
              </w:rPr>
              <w:t>ability</w:t>
            </w:r>
            <w:r>
              <w:rPr>
                <w:spacing w:val="11"/>
                <w:sz w:val="20"/>
              </w:rPr>
              <w:t> </w:t>
            </w:r>
            <w:r>
              <w:rPr>
                <w:sz w:val="20"/>
              </w:rPr>
              <w:t>to</w:t>
            </w:r>
            <w:r>
              <w:rPr>
                <w:spacing w:val="8"/>
                <w:sz w:val="20"/>
              </w:rPr>
              <w:t> </w:t>
            </w:r>
            <w:r>
              <w:rPr>
                <w:sz w:val="20"/>
              </w:rPr>
              <w:t>dynamically</w:t>
            </w:r>
            <w:r>
              <w:rPr>
                <w:spacing w:val="11"/>
                <w:sz w:val="20"/>
              </w:rPr>
              <w:t> </w:t>
            </w:r>
            <w:r>
              <w:rPr>
                <w:sz w:val="20"/>
              </w:rPr>
              <w:t>allocate</w:t>
            </w:r>
            <w:r>
              <w:rPr>
                <w:spacing w:val="10"/>
                <w:sz w:val="20"/>
              </w:rPr>
              <w:t> </w:t>
            </w:r>
            <w:r>
              <w:rPr>
                <w:sz w:val="20"/>
              </w:rPr>
              <w:t>the</w:t>
            </w:r>
            <w:r>
              <w:rPr>
                <w:spacing w:val="10"/>
                <w:sz w:val="20"/>
              </w:rPr>
              <w:t> </w:t>
            </w:r>
            <w:r>
              <w:rPr>
                <w:sz w:val="20"/>
              </w:rPr>
              <w:t>necessary</w:t>
            </w:r>
            <w:r>
              <w:rPr>
                <w:spacing w:val="9"/>
                <w:sz w:val="20"/>
              </w:rPr>
              <w:t> </w:t>
            </w:r>
            <w:r>
              <w:rPr>
                <w:sz w:val="20"/>
              </w:rPr>
              <w:t>amount</w:t>
            </w:r>
            <w:r>
              <w:rPr>
                <w:spacing w:val="7"/>
                <w:sz w:val="20"/>
              </w:rPr>
              <w:t> </w:t>
            </w:r>
            <w:r>
              <w:rPr>
                <w:sz w:val="20"/>
              </w:rPr>
              <w:t>of</w:t>
            </w:r>
            <w:r>
              <w:rPr>
                <w:spacing w:val="8"/>
                <w:sz w:val="20"/>
              </w:rPr>
              <w:t> </w:t>
            </w:r>
            <w:r>
              <w:rPr>
                <w:sz w:val="20"/>
              </w:rPr>
              <w:t>the</w:t>
            </w:r>
            <w:r>
              <w:rPr>
                <w:spacing w:val="11"/>
                <w:sz w:val="20"/>
              </w:rPr>
              <w:t> </w:t>
            </w:r>
            <w:r>
              <w:rPr>
                <w:sz w:val="20"/>
              </w:rPr>
              <w:t>faster</w:t>
            </w:r>
            <w:r>
              <w:rPr>
                <w:spacing w:val="8"/>
                <w:sz w:val="20"/>
              </w:rPr>
              <w:t> </w:t>
            </w:r>
            <w:r>
              <w:rPr>
                <w:spacing w:val="-2"/>
                <w:sz w:val="20"/>
              </w:rPr>
              <w:t>memory</w:t>
            </w:r>
          </w:p>
        </w:tc>
      </w:tr>
      <w:tr>
        <w:trPr>
          <w:trHeight w:val="230" w:hRule="atLeast"/>
        </w:trPr>
        <w:tc>
          <w:tcPr>
            <w:tcW w:w="625" w:type="dxa"/>
          </w:tcPr>
          <w:p>
            <w:pPr>
              <w:pStyle w:val="TableParagraph"/>
              <w:spacing w:line="210" w:lineRule="exact"/>
              <w:ind w:right="119"/>
              <w:jc w:val="center"/>
              <w:rPr>
                <w:sz w:val="20"/>
              </w:rPr>
            </w:pPr>
            <w:r>
              <w:rPr>
                <w:spacing w:val="-4"/>
                <w:sz w:val="20"/>
              </w:rPr>
              <w:t>1206</w:t>
            </w:r>
          </w:p>
        </w:tc>
        <w:tc>
          <w:tcPr>
            <w:tcW w:w="9883" w:type="dxa"/>
          </w:tcPr>
          <w:p>
            <w:pPr>
              <w:pStyle w:val="TableParagraph"/>
              <w:spacing w:line="210" w:lineRule="exact"/>
              <w:ind w:left="188"/>
              <w:rPr>
                <w:sz w:val="20"/>
              </w:rPr>
            </w:pPr>
            <w:r>
              <w:rPr>
                <w:sz w:val="20"/>
              </w:rPr>
              <w:t>(a.k.a.</w:t>
            </w:r>
            <w:r>
              <w:rPr>
                <w:spacing w:val="11"/>
                <w:sz w:val="20"/>
              </w:rPr>
              <w:t> </w:t>
            </w:r>
            <w:r>
              <w:rPr>
                <w:sz w:val="20"/>
              </w:rPr>
              <w:t>HugePages)</w:t>
            </w:r>
            <w:r>
              <w:rPr>
                <w:spacing w:val="12"/>
                <w:sz w:val="20"/>
              </w:rPr>
              <w:t> </w:t>
            </w:r>
            <w:r>
              <w:rPr>
                <w:sz w:val="20"/>
              </w:rPr>
              <w:t>to</w:t>
            </w:r>
            <w:r>
              <w:rPr>
                <w:spacing w:val="11"/>
                <w:sz w:val="20"/>
              </w:rPr>
              <w:t> </w:t>
            </w:r>
            <w:r>
              <w:rPr>
                <w:sz w:val="20"/>
              </w:rPr>
              <w:t>the</w:t>
            </w:r>
            <w:r>
              <w:rPr>
                <w:spacing w:val="11"/>
                <w:sz w:val="20"/>
              </w:rPr>
              <w:t> </w:t>
            </w:r>
            <w:r>
              <w:rPr>
                <w:sz w:val="20"/>
              </w:rPr>
              <w:t>container</w:t>
            </w:r>
            <w:r>
              <w:rPr>
                <w:spacing w:val="11"/>
                <w:sz w:val="20"/>
              </w:rPr>
              <w:t> </w:t>
            </w:r>
            <w:r>
              <w:rPr>
                <w:sz w:val="20"/>
              </w:rPr>
              <w:t>or</w:t>
            </w:r>
            <w:r>
              <w:rPr>
                <w:spacing w:val="12"/>
                <w:sz w:val="20"/>
              </w:rPr>
              <w:t> </w:t>
            </w:r>
            <w:r>
              <w:rPr>
                <w:sz w:val="20"/>
              </w:rPr>
              <w:t>VM</w:t>
            </w:r>
            <w:r>
              <w:rPr>
                <w:spacing w:val="10"/>
                <w:sz w:val="20"/>
              </w:rPr>
              <w:t> </w:t>
            </w:r>
            <w:r>
              <w:rPr>
                <w:sz w:val="20"/>
              </w:rPr>
              <w:t>as</w:t>
            </w:r>
            <w:r>
              <w:rPr>
                <w:spacing w:val="11"/>
                <w:sz w:val="20"/>
              </w:rPr>
              <w:t> </w:t>
            </w:r>
            <w:r>
              <w:rPr>
                <w:sz w:val="20"/>
              </w:rPr>
              <w:t>necessary,</w:t>
            </w:r>
            <w:r>
              <w:rPr>
                <w:spacing w:val="11"/>
                <w:sz w:val="20"/>
              </w:rPr>
              <w:t> </w:t>
            </w:r>
            <w:r>
              <w:rPr>
                <w:sz w:val="20"/>
              </w:rPr>
              <w:t>and</w:t>
            </w:r>
            <w:r>
              <w:rPr>
                <w:spacing w:val="11"/>
                <w:sz w:val="20"/>
              </w:rPr>
              <w:t> </w:t>
            </w:r>
            <w:r>
              <w:rPr>
                <w:sz w:val="20"/>
              </w:rPr>
              <w:t>also</w:t>
            </w:r>
            <w:r>
              <w:rPr>
                <w:spacing w:val="11"/>
                <w:sz w:val="20"/>
              </w:rPr>
              <w:t> </w:t>
            </w:r>
            <w:r>
              <w:rPr>
                <w:sz w:val="20"/>
              </w:rPr>
              <w:t>to</w:t>
            </w:r>
            <w:r>
              <w:rPr>
                <w:spacing w:val="11"/>
                <w:sz w:val="20"/>
              </w:rPr>
              <w:t> </w:t>
            </w:r>
            <w:r>
              <w:rPr>
                <w:sz w:val="20"/>
              </w:rPr>
              <w:t>relinquish</w:t>
            </w:r>
            <w:r>
              <w:rPr>
                <w:spacing w:val="12"/>
                <w:sz w:val="20"/>
              </w:rPr>
              <w:t> </w:t>
            </w:r>
            <w:r>
              <w:rPr>
                <w:sz w:val="20"/>
              </w:rPr>
              <w:t>this</w:t>
            </w:r>
            <w:r>
              <w:rPr>
                <w:spacing w:val="9"/>
                <w:sz w:val="20"/>
              </w:rPr>
              <w:t> </w:t>
            </w:r>
            <w:r>
              <w:rPr>
                <w:sz w:val="20"/>
              </w:rPr>
              <w:t>memory</w:t>
            </w:r>
            <w:r>
              <w:rPr>
                <w:spacing w:val="12"/>
                <w:sz w:val="20"/>
              </w:rPr>
              <w:t> </w:t>
            </w:r>
            <w:r>
              <w:rPr>
                <w:sz w:val="20"/>
              </w:rPr>
              <w:t>allocation</w:t>
            </w:r>
            <w:r>
              <w:rPr>
                <w:spacing w:val="11"/>
                <w:sz w:val="20"/>
              </w:rPr>
              <w:t> </w:t>
            </w:r>
            <w:r>
              <w:rPr>
                <w:sz w:val="20"/>
              </w:rPr>
              <w:t>in</w:t>
            </w:r>
            <w:r>
              <w:rPr>
                <w:spacing w:val="12"/>
                <w:sz w:val="20"/>
              </w:rPr>
              <w:t> </w:t>
            </w:r>
            <w:r>
              <w:rPr>
                <w:sz w:val="20"/>
              </w:rPr>
              <w:t>the</w:t>
            </w:r>
            <w:r>
              <w:rPr>
                <w:spacing w:val="11"/>
                <w:sz w:val="20"/>
              </w:rPr>
              <w:t> </w:t>
            </w:r>
            <w:r>
              <w:rPr>
                <w:sz w:val="20"/>
              </w:rPr>
              <w:t>event</w:t>
            </w:r>
            <w:r>
              <w:rPr>
                <w:spacing w:val="10"/>
                <w:sz w:val="20"/>
              </w:rPr>
              <w:t> </w:t>
            </w:r>
            <w:r>
              <w:rPr>
                <w:spacing w:val="-5"/>
                <w:sz w:val="20"/>
              </w:rPr>
              <w:t>of</w:t>
            </w:r>
          </w:p>
        </w:tc>
      </w:tr>
      <w:tr>
        <w:trPr>
          <w:trHeight w:val="320" w:hRule="atLeast"/>
        </w:trPr>
        <w:tc>
          <w:tcPr>
            <w:tcW w:w="625" w:type="dxa"/>
          </w:tcPr>
          <w:p>
            <w:pPr>
              <w:pStyle w:val="TableParagraph"/>
              <w:spacing w:line="226" w:lineRule="exact"/>
              <w:ind w:right="119"/>
              <w:jc w:val="center"/>
              <w:rPr>
                <w:sz w:val="20"/>
              </w:rPr>
            </w:pPr>
            <w:r>
              <w:rPr>
                <w:spacing w:val="-4"/>
                <w:sz w:val="20"/>
              </w:rPr>
              <w:t>1207</w:t>
            </w:r>
          </w:p>
        </w:tc>
        <w:tc>
          <w:tcPr>
            <w:tcW w:w="9883" w:type="dxa"/>
          </w:tcPr>
          <w:p>
            <w:pPr>
              <w:pStyle w:val="TableParagraph"/>
              <w:spacing w:line="226" w:lineRule="exact"/>
              <w:ind w:left="188"/>
              <w:rPr>
                <w:sz w:val="20"/>
              </w:rPr>
            </w:pPr>
            <w:r>
              <w:rPr>
                <w:sz w:val="20"/>
              </w:rPr>
              <w:t>unexpected</w:t>
            </w:r>
            <w:r>
              <w:rPr>
                <w:spacing w:val="-8"/>
                <w:sz w:val="20"/>
              </w:rPr>
              <w:t> </w:t>
            </w:r>
            <w:r>
              <w:rPr>
                <w:spacing w:val="-2"/>
                <w:sz w:val="20"/>
              </w:rPr>
              <w:t>termination.</w:t>
            </w:r>
          </w:p>
        </w:tc>
      </w:tr>
      <w:tr>
        <w:trPr>
          <w:trHeight w:val="320" w:hRule="atLeast"/>
        </w:trPr>
        <w:tc>
          <w:tcPr>
            <w:tcW w:w="625" w:type="dxa"/>
          </w:tcPr>
          <w:p>
            <w:pPr>
              <w:pStyle w:val="TableParagraph"/>
              <w:spacing w:line="215" w:lineRule="exact" w:before="85"/>
              <w:ind w:right="119"/>
              <w:jc w:val="center"/>
              <w:rPr>
                <w:sz w:val="20"/>
              </w:rPr>
            </w:pPr>
            <w:r>
              <w:rPr>
                <w:spacing w:val="-4"/>
                <w:sz w:val="20"/>
              </w:rPr>
              <w:t>1208</w:t>
            </w:r>
          </w:p>
        </w:tc>
        <w:tc>
          <w:tcPr>
            <w:tcW w:w="9883" w:type="dxa"/>
          </w:tcPr>
          <w:p>
            <w:pPr>
              <w:pStyle w:val="TableParagraph"/>
              <w:spacing w:line="215" w:lineRule="exact" w:before="85"/>
              <w:ind w:left="188"/>
              <w:rPr>
                <w:sz w:val="20"/>
              </w:rPr>
            </w:pPr>
            <w:r>
              <w:rPr>
                <w:b/>
                <w:sz w:val="20"/>
              </w:rPr>
              <w:t>Container-only:</w:t>
            </w:r>
            <w:r>
              <w:rPr>
                <w:b/>
                <w:spacing w:val="33"/>
                <w:sz w:val="20"/>
              </w:rPr>
              <w:t> </w:t>
            </w:r>
            <w:r>
              <w:rPr>
                <w:sz w:val="20"/>
              </w:rPr>
              <w:t>For</w:t>
            </w:r>
            <w:r>
              <w:rPr>
                <w:spacing w:val="-9"/>
                <w:sz w:val="20"/>
              </w:rPr>
              <w:t> </w:t>
            </w:r>
            <w:r>
              <w:rPr>
                <w:sz w:val="20"/>
              </w:rPr>
              <w:t>example,</w:t>
            </w:r>
            <w:r>
              <w:rPr>
                <w:spacing w:val="-8"/>
                <w:sz w:val="20"/>
              </w:rPr>
              <w:t> </w:t>
            </w:r>
            <w:r>
              <w:rPr>
                <w:sz w:val="20"/>
              </w:rPr>
              <w:t>the</w:t>
            </w:r>
            <w:r>
              <w:rPr>
                <w:spacing w:val="-8"/>
                <w:sz w:val="20"/>
              </w:rPr>
              <w:t> </w:t>
            </w:r>
            <w:r>
              <w:rPr>
                <w:sz w:val="20"/>
              </w:rPr>
              <w:t>cloud</w:t>
            </w:r>
            <w:r>
              <w:rPr>
                <w:spacing w:val="-9"/>
                <w:sz w:val="20"/>
              </w:rPr>
              <w:t> </w:t>
            </w:r>
            <w:r>
              <w:rPr>
                <w:sz w:val="20"/>
              </w:rPr>
              <w:t>platform</w:t>
            </w:r>
            <w:r>
              <w:rPr>
                <w:spacing w:val="-8"/>
                <w:sz w:val="20"/>
              </w:rPr>
              <w:t> </w:t>
            </w:r>
            <w:r>
              <w:rPr>
                <w:sz w:val="20"/>
              </w:rPr>
              <w:t>can</w:t>
            </w:r>
            <w:r>
              <w:rPr>
                <w:spacing w:val="-9"/>
                <w:sz w:val="20"/>
              </w:rPr>
              <w:t> </w:t>
            </w:r>
            <w:r>
              <w:rPr>
                <w:sz w:val="20"/>
              </w:rPr>
              <w:t>achieve</w:t>
            </w:r>
            <w:r>
              <w:rPr>
                <w:spacing w:val="-8"/>
                <w:sz w:val="20"/>
              </w:rPr>
              <w:t> </w:t>
            </w:r>
            <w:r>
              <w:rPr>
                <w:sz w:val="20"/>
              </w:rPr>
              <w:t>this</w:t>
            </w:r>
            <w:r>
              <w:rPr>
                <w:spacing w:val="-10"/>
                <w:sz w:val="20"/>
              </w:rPr>
              <w:t> </w:t>
            </w:r>
            <w:r>
              <w:rPr>
                <w:sz w:val="20"/>
              </w:rPr>
              <w:t>by</w:t>
            </w:r>
            <w:r>
              <w:rPr>
                <w:spacing w:val="-8"/>
                <w:sz w:val="20"/>
              </w:rPr>
              <w:t> </w:t>
            </w:r>
            <w:r>
              <w:rPr>
                <w:sz w:val="20"/>
              </w:rPr>
              <w:t>supporting</w:t>
            </w:r>
            <w:r>
              <w:rPr>
                <w:spacing w:val="-9"/>
                <w:sz w:val="20"/>
              </w:rPr>
              <w:t> </w:t>
            </w:r>
            <w:r>
              <w:rPr>
                <w:sz w:val="20"/>
              </w:rPr>
              <w:t>implementation</w:t>
            </w:r>
            <w:r>
              <w:rPr>
                <w:spacing w:val="-8"/>
                <w:sz w:val="20"/>
              </w:rPr>
              <w:t> </w:t>
            </w:r>
            <w:r>
              <w:rPr>
                <w:sz w:val="20"/>
              </w:rPr>
              <w:t>of</w:t>
            </w:r>
            <w:r>
              <w:rPr>
                <w:spacing w:val="-9"/>
                <w:sz w:val="20"/>
              </w:rPr>
              <w:t> </w:t>
            </w:r>
            <w:r>
              <w:rPr>
                <w:sz w:val="20"/>
              </w:rPr>
              <w:t>Manage</w:t>
            </w:r>
            <w:r>
              <w:rPr>
                <w:spacing w:val="-8"/>
                <w:sz w:val="20"/>
              </w:rPr>
              <w:t> </w:t>
            </w:r>
            <w:r>
              <w:rPr>
                <w:spacing w:val="-2"/>
                <w:sz w:val="20"/>
              </w:rPr>
              <w:t>HugePages</w:t>
            </w:r>
          </w:p>
        </w:tc>
      </w:tr>
      <w:tr>
        <w:trPr>
          <w:trHeight w:val="230" w:hRule="atLeast"/>
        </w:trPr>
        <w:tc>
          <w:tcPr>
            <w:tcW w:w="625" w:type="dxa"/>
          </w:tcPr>
          <w:p>
            <w:pPr>
              <w:pStyle w:val="TableParagraph"/>
              <w:spacing w:line="210" w:lineRule="exact"/>
              <w:ind w:right="119"/>
              <w:jc w:val="center"/>
              <w:rPr>
                <w:sz w:val="20"/>
              </w:rPr>
            </w:pPr>
            <w:r>
              <w:rPr>
                <w:spacing w:val="-4"/>
                <w:sz w:val="20"/>
              </w:rPr>
              <w:t>1209</w:t>
            </w:r>
          </w:p>
        </w:tc>
        <w:tc>
          <w:tcPr>
            <w:tcW w:w="9883" w:type="dxa"/>
          </w:tcPr>
          <w:p>
            <w:pPr>
              <w:pStyle w:val="TableParagraph"/>
              <w:spacing w:line="210" w:lineRule="exact"/>
              <w:ind w:left="188"/>
              <w:rPr>
                <w:sz w:val="20"/>
              </w:rPr>
            </w:pPr>
            <w:r>
              <w:rPr>
                <w:sz w:val="20"/>
              </w:rPr>
              <w:t>in</w:t>
            </w:r>
            <w:r>
              <w:rPr>
                <w:spacing w:val="69"/>
                <w:w w:val="150"/>
                <w:sz w:val="20"/>
              </w:rPr>
              <w:t> </w:t>
            </w:r>
            <w:r>
              <w:rPr>
                <w:sz w:val="20"/>
              </w:rPr>
              <w:t>Kubernetes.</w:t>
            </w:r>
            <w:r>
              <w:rPr>
                <w:spacing w:val="70"/>
                <w:w w:val="150"/>
                <w:sz w:val="20"/>
              </w:rPr>
              <w:t> </w:t>
            </w:r>
            <w:r>
              <w:rPr>
                <w:sz w:val="20"/>
              </w:rPr>
              <w:t>For</w:t>
            </w:r>
            <w:r>
              <w:rPr>
                <w:spacing w:val="67"/>
                <w:w w:val="150"/>
                <w:sz w:val="20"/>
              </w:rPr>
              <w:t> </w:t>
            </w:r>
            <w:r>
              <w:rPr>
                <w:sz w:val="20"/>
              </w:rPr>
              <w:t>more</w:t>
            </w:r>
            <w:r>
              <w:rPr>
                <w:spacing w:val="65"/>
                <w:w w:val="150"/>
                <w:sz w:val="20"/>
              </w:rPr>
              <w:t> </w:t>
            </w:r>
            <w:r>
              <w:rPr>
                <w:sz w:val="20"/>
              </w:rPr>
              <w:t>details</w:t>
            </w:r>
            <w:r>
              <w:rPr>
                <w:spacing w:val="69"/>
                <w:w w:val="150"/>
                <w:sz w:val="20"/>
              </w:rPr>
              <w:t> </w:t>
            </w:r>
            <w:r>
              <w:rPr>
                <w:sz w:val="20"/>
              </w:rPr>
              <w:t>please</w:t>
            </w:r>
            <w:r>
              <w:rPr>
                <w:spacing w:val="69"/>
                <w:w w:val="150"/>
                <w:sz w:val="20"/>
              </w:rPr>
              <w:t> </w:t>
            </w:r>
            <w:r>
              <w:rPr>
                <w:sz w:val="20"/>
              </w:rPr>
              <w:t>refer</w:t>
            </w:r>
            <w:r>
              <w:rPr>
                <w:spacing w:val="68"/>
                <w:w w:val="150"/>
                <w:sz w:val="20"/>
              </w:rPr>
              <w:t> </w:t>
            </w:r>
            <w:r>
              <w:rPr>
                <w:sz w:val="20"/>
              </w:rPr>
              <w:t>to</w:t>
            </w:r>
            <w:r>
              <w:rPr>
                <w:spacing w:val="73"/>
                <w:w w:val="150"/>
                <w:sz w:val="20"/>
              </w:rPr>
              <w:t> </w:t>
            </w:r>
            <w:hyperlink r:id="rId102">
              <w:r>
                <w:rPr>
                  <w:color w:val="0000FF"/>
                  <w:sz w:val="20"/>
                  <w:u w:val="single" w:color="0000FF"/>
                </w:rPr>
                <w:t>https://kubernetes.io/docs/tasks/manage-</w:t>
              </w:r>
              <w:r>
                <w:rPr>
                  <w:color w:val="0000FF"/>
                  <w:spacing w:val="-2"/>
                  <w:sz w:val="20"/>
                  <w:u w:val="single" w:color="0000FF"/>
                </w:rPr>
                <w:t>hugepages/scheduling-</w:t>
              </w:r>
            </w:hyperlink>
          </w:p>
        </w:tc>
      </w:tr>
      <w:tr>
        <w:trPr>
          <w:trHeight w:val="319" w:hRule="atLeast"/>
        </w:trPr>
        <w:tc>
          <w:tcPr>
            <w:tcW w:w="625" w:type="dxa"/>
          </w:tcPr>
          <w:p>
            <w:pPr>
              <w:pStyle w:val="TableParagraph"/>
              <w:spacing w:line="226" w:lineRule="exact"/>
              <w:ind w:right="119"/>
              <w:jc w:val="center"/>
              <w:rPr>
                <w:sz w:val="20"/>
              </w:rPr>
            </w:pPr>
            <w:r>
              <w:rPr>
                <w:spacing w:val="-4"/>
                <w:sz w:val="20"/>
              </w:rPr>
              <w:t>1210</w:t>
            </w:r>
          </w:p>
        </w:tc>
        <w:tc>
          <w:tcPr>
            <w:tcW w:w="9883" w:type="dxa"/>
          </w:tcPr>
          <w:p>
            <w:pPr>
              <w:pStyle w:val="TableParagraph"/>
              <w:spacing w:line="226" w:lineRule="exact"/>
              <w:ind w:left="188"/>
              <w:rPr>
                <w:sz w:val="20"/>
              </w:rPr>
            </w:pPr>
            <w:hyperlink r:id="rId102">
              <w:r>
                <w:rPr>
                  <w:color w:val="0000FF"/>
                  <w:sz w:val="20"/>
                  <w:u w:val="single" w:color="0000FF"/>
                </w:rPr>
                <w:t>hugepages/</w:t>
              </w:r>
            </w:hyperlink>
            <w:r>
              <w:rPr>
                <w:color w:val="0000FF"/>
                <w:spacing w:val="-5"/>
                <w:sz w:val="20"/>
                <w:u w:val="none"/>
              </w:rPr>
              <w:t> </w:t>
            </w:r>
            <w:r>
              <w:rPr>
                <w:spacing w:val="-10"/>
                <w:sz w:val="20"/>
                <w:u w:val="none"/>
              </w:rPr>
              <w:t>.</w:t>
            </w:r>
          </w:p>
        </w:tc>
      </w:tr>
      <w:tr>
        <w:trPr>
          <w:trHeight w:val="319" w:hRule="atLeast"/>
        </w:trPr>
        <w:tc>
          <w:tcPr>
            <w:tcW w:w="625" w:type="dxa"/>
          </w:tcPr>
          <w:p>
            <w:pPr>
              <w:pStyle w:val="TableParagraph"/>
              <w:spacing w:line="215" w:lineRule="exact" w:before="84"/>
              <w:ind w:right="119"/>
              <w:jc w:val="center"/>
              <w:rPr>
                <w:sz w:val="20"/>
              </w:rPr>
            </w:pPr>
            <w:r>
              <w:rPr>
                <w:spacing w:val="-4"/>
                <w:sz w:val="20"/>
              </w:rPr>
              <w:t>1211</w:t>
            </w:r>
          </w:p>
        </w:tc>
        <w:tc>
          <w:tcPr>
            <w:tcW w:w="9883" w:type="dxa"/>
          </w:tcPr>
          <w:p>
            <w:pPr>
              <w:pStyle w:val="TableParagraph"/>
              <w:spacing w:line="215" w:lineRule="exact" w:before="84"/>
              <w:ind w:left="188"/>
              <w:rPr>
                <w:sz w:val="20"/>
              </w:rPr>
            </w:pPr>
            <w:r>
              <w:rPr>
                <w:b/>
                <w:spacing w:val="-2"/>
                <w:sz w:val="20"/>
              </w:rPr>
              <w:t>VM-only:</w:t>
            </w:r>
            <w:r>
              <w:rPr>
                <w:b/>
                <w:spacing w:val="37"/>
                <w:sz w:val="20"/>
              </w:rPr>
              <w:t> </w:t>
            </w:r>
            <w:r>
              <w:rPr>
                <w:spacing w:val="-2"/>
                <w:sz w:val="20"/>
              </w:rPr>
              <w:t>For</w:t>
            </w:r>
            <w:r>
              <w:rPr>
                <w:spacing w:val="-6"/>
                <w:sz w:val="20"/>
              </w:rPr>
              <w:t> </w:t>
            </w:r>
            <w:r>
              <w:rPr>
                <w:spacing w:val="-2"/>
                <w:sz w:val="20"/>
              </w:rPr>
              <w:t>example,</w:t>
            </w:r>
            <w:r>
              <w:rPr>
                <w:spacing w:val="-6"/>
                <w:sz w:val="20"/>
              </w:rPr>
              <w:t> </w:t>
            </w:r>
            <w:r>
              <w:rPr>
                <w:spacing w:val="-2"/>
                <w:sz w:val="20"/>
              </w:rPr>
              <w:t>the</w:t>
            </w:r>
            <w:r>
              <w:rPr>
                <w:spacing w:val="-8"/>
                <w:sz w:val="20"/>
              </w:rPr>
              <w:t> </w:t>
            </w:r>
            <w:r>
              <w:rPr>
                <w:spacing w:val="-2"/>
                <w:sz w:val="20"/>
              </w:rPr>
              <w:t>OpenStack</w:t>
            </w:r>
            <w:r>
              <w:rPr>
                <w:spacing w:val="-6"/>
                <w:sz w:val="20"/>
              </w:rPr>
              <w:t> </w:t>
            </w:r>
            <w:r>
              <w:rPr>
                <w:spacing w:val="-2"/>
                <w:sz w:val="20"/>
              </w:rPr>
              <w:t>Nova</w:t>
            </w:r>
            <w:r>
              <w:rPr>
                <w:spacing w:val="-9"/>
                <w:sz w:val="20"/>
              </w:rPr>
              <w:t> </w:t>
            </w:r>
            <w:r>
              <w:rPr>
                <w:spacing w:val="-2"/>
                <w:sz w:val="20"/>
              </w:rPr>
              <w:t>flavor</w:t>
            </w:r>
            <w:r>
              <w:rPr>
                <w:spacing w:val="-6"/>
                <w:sz w:val="20"/>
              </w:rPr>
              <w:t> </w:t>
            </w:r>
            <w:r>
              <w:rPr>
                <w:spacing w:val="-2"/>
                <w:sz w:val="20"/>
              </w:rPr>
              <w:t>setting</w:t>
            </w:r>
            <w:r>
              <w:rPr>
                <w:spacing w:val="-7"/>
                <w:sz w:val="20"/>
              </w:rPr>
              <w:t> </w:t>
            </w:r>
            <w:r>
              <w:rPr>
                <w:spacing w:val="-2"/>
                <w:sz w:val="20"/>
              </w:rPr>
              <w:t>can</w:t>
            </w:r>
            <w:r>
              <w:rPr>
                <w:spacing w:val="-6"/>
                <w:sz w:val="20"/>
              </w:rPr>
              <w:t> </w:t>
            </w:r>
            <w:r>
              <w:rPr>
                <w:spacing w:val="-2"/>
                <w:sz w:val="20"/>
              </w:rPr>
              <w:t>be</w:t>
            </w:r>
            <w:r>
              <w:rPr>
                <w:spacing w:val="-9"/>
                <w:sz w:val="20"/>
              </w:rPr>
              <w:t> </w:t>
            </w:r>
            <w:r>
              <w:rPr>
                <w:spacing w:val="-2"/>
                <w:sz w:val="20"/>
              </w:rPr>
              <w:t>used</w:t>
            </w:r>
            <w:r>
              <w:rPr>
                <w:spacing w:val="-6"/>
                <w:sz w:val="20"/>
              </w:rPr>
              <w:t> </w:t>
            </w:r>
            <w:r>
              <w:rPr>
                <w:spacing w:val="-2"/>
                <w:sz w:val="20"/>
              </w:rPr>
              <w:t>to</w:t>
            </w:r>
            <w:r>
              <w:rPr>
                <w:spacing w:val="-7"/>
                <w:sz w:val="20"/>
              </w:rPr>
              <w:t> </w:t>
            </w:r>
            <w:r>
              <w:rPr>
                <w:spacing w:val="-2"/>
                <w:sz w:val="20"/>
              </w:rPr>
              <w:t>configure</w:t>
            </w:r>
            <w:r>
              <w:rPr>
                <w:spacing w:val="-7"/>
                <w:sz w:val="20"/>
              </w:rPr>
              <w:t> </w:t>
            </w:r>
            <w:r>
              <w:rPr>
                <w:spacing w:val="-2"/>
                <w:sz w:val="20"/>
              </w:rPr>
              <w:t>the</w:t>
            </w:r>
            <w:r>
              <w:rPr>
                <w:spacing w:val="-3"/>
                <w:sz w:val="20"/>
              </w:rPr>
              <w:t> </w:t>
            </w:r>
            <w:r>
              <w:rPr>
                <w:spacing w:val="-2"/>
                <w:sz w:val="20"/>
              </w:rPr>
              <w:t>HugePage</w:t>
            </w:r>
            <w:r>
              <w:rPr>
                <w:spacing w:val="-6"/>
                <w:sz w:val="20"/>
              </w:rPr>
              <w:t> </w:t>
            </w:r>
            <w:r>
              <w:rPr>
                <w:spacing w:val="-2"/>
                <w:sz w:val="20"/>
              </w:rPr>
              <w:t>size</w:t>
            </w:r>
            <w:r>
              <w:rPr>
                <w:spacing w:val="-7"/>
                <w:sz w:val="20"/>
              </w:rPr>
              <w:t> </w:t>
            </w:r>
            <w:r>
              <w:rPr>
                <w:spacing w:val="-2"/>
                <w:sz w:val="20"/>
              </w:rPr>
              <w:t>for</w:t>
            </w:r>
            <w:r>
              <w:rPr>
                <w:spacing w:val="-6"/>
                <w:sz w:val="20"/>
              </w:rPr>
              <w:t> </w:t>
            </w:r>
            <w:r>
              <w:rPr>
                <w:spacing w:val="-2"/>
                <w:sz w:val="20"/>
              </w:rPr>
              <w:t>a</w:t>
            </w:r>
            <w:r>
              <w:rPr>
                <w:spacing w:val="-10"/>
                <w:sz w:val="20"/>
              </w:rPr>
              <w:t> </w:t>
            </w:r>
            <w:r>
              <w:rPr>
                <w:spacing w:val="-2"/>
                <w:sz w:val="20"/>
              </w:rPr>
              <w:t>VM</w:t>
            </w:r>
            <w:r>
              <w:rPr>
                <w:spacing w:val="-7"/>
                <w:sz w:val="20"/>
              </w:rPr>
              <w:t> </w:t>
            </w:r>
            <w:r>
              <w:rPr>
                <w:spacing w:val="-2"/>
                <w:sz w:val="20"/>
              </w:rPr>
              <w:t>instance.</w:t>
            </w:r>
          </w:p>
        </w:tc>
      </w:tr>
      <w:tr>
        <w:trPr>
          <w:trHeight w:val="350" w:hRule="atLeast"/>
        </w:trPr>
        <w:tc>
          <w:tcPr>
            <w:tcW w:w="625" w:type="dxa"/>
          </w:tcPr>
          <w:p>
            <w:pPr>
              <w:pStyle w:val="TableParagraph"/>
              <w:spacing w:line="226" w:lineRule="exact"/>
              <w:ind w:right="119"/>
              <w:jc w:val="center"/>
              <w:rPr>
                <w:sz w:val="20"/>
              </w:rPr>
            </w:pPr>
            <w:r>
              <w:rPr>
                <w:spacing w:val="-4"/>
                <w:sz w:val="20"/>
              </w:rPr>
              <w:t>1212</w:t>
            </w:r>
          </w:p>
        </w:tc>
        <w:tc>
          <w:tcPr>
            <w:tcW w:w="9883" w:type="dxa"/>
          </w:tcPr>
          <w:p>
            <w:pPr>
              <w:pStyle w:val="TableParagraph"/>
              <w:spacing w:line="226" w:lineRule="exact"/>
              <w:ind w:left="188"/>
              <w:rPr>
                <w:sz w:val="20"/>
              </w:rPr>
            </w:pPr>
            <w:r>
              <w:rPr>
                <w:spacing w:val="-2"/>
                <w:sz w:val="20"/>
              </w:rPr>
              <w:t>See</w:t>
            </w:r>
            <w:r>
              <w:rPr>
                <w:spacing w:val="67"/>
                <w:sz w:val="20"/>
              </w:rPr>
              <w:t> </w:t>
            </w:r>
            <w:hyperlink r:id="rId103">
              <w:r>
                <w:rPr>
                  <w:color w:val="0000FF"/>
                  <w:spacing w:val="-2"/>
                  <w:sz w:val="20"/>
                  <w:u w:val="single" w:color="0000FF"/>
                </w:rPr>
                <w:t>https://docs.openstack.org/nova/pike/admin/huge-pages.html</w:t>
              </w:r>
            </w:hyperlink>
          </w:p>
        </w:tc>
      </w:tr>
      <w:tr>
        <w:trPr>
          <w:trHeight w:val="487" w:hRule="atLeast"/>
        </w:trPr>
        <w:tc>
          <w:tcPr>
            <w:tcW w:w="625" w:type="dxa"/>
          </w:tcPr>
          <w:p>
            <w:pPr>
              <w:pStyle w:val="TableParagraph"/>
              <w:spacing w:before="155"/>
              <w:ind w:right="119"/>
              <w:jc w:val="center"/>
              <w:rPr>
                <w:sz w:val="20"/>
              </w:rPr>
            </w:pPr>
            <w:r>
              <w:rPr>
                <w:spacing w:val="-4"/>
                <w:sz w:val="20"/>
              </w:rPr>
              <w:t>1213</w:t>
            </w:r>
          </w:p>
        </w:tc>
        <w:tc>
          <w:tcPr>
            <w:tcW w:w="9883" w:type="dxa"/>
          </w:tcPr>
          <w:p>
            <w:pPr>
              <w:pStyle w:val="TableParagraph"/>
              <w:tabs>
                <w:tab w:pos="1179" w:val="left" w:leader="none"/>
              </w:tabs>
              <w:spacing w:before="116"/>
              <w:ind w:left="171"/>
              <w:rPr>
                <w:rFonts w:ascii="Arial"/>
                <w:sz w:val="24"/>
              </w:rPr>
            </w:pPr>
            <w:r>
              <w:rPr>
                <w:rFonts w:ascii="Arial"/>
                <w:spacing w:val="-2"/>
                <w:sz w:val="24"/>
              </w:rPr>
              <w:t>5.4.3.5</w:t>
            </w:r>
            <w:r>
              <w:rPr>
                <w:rFonts w:ascii="Arial"/>
                <w:sz w:val="24"/>
              </w:rPr>
              <w:tab/>
              <w:t>Support</w:t>
            </w:r>
            <w:r>
              <w:rPr>
                <w:rFonts w:ascii="Arial"/>
                <w:spacing w:val="-3"/>
                <w:sz w:val="24"/>
              </w:rPr>
              <w:t> </w:t>
            </w:r>
            <w:r>
              <w:rPr>
                <w:rFonts w:ascii="Arial"/>
                <w:sz w:val="24"/>
              </w:rPr>
              <w:t>for</w:t>
            </w:r>
            <w:r>
              <w:rPr>
                <w:rFonts w:ascii="Arial"/>
                <w:spacing w:val="-3"/>
                <w:sz w:val="24"/>
              </w:rPr>
              <w:t> </w:t>
            </w:r>
            <w:r>
              <w:rPr>
                <w:rFonts w:ascii="Arial"/>
                <w:sz w:val="24"/>
              </w:rPr>
              <w:t>Topology</w:t>
            </w:r>
            <w:r>
              <w:rPr>
                <w:rFonts w:ascii="Arial"/>
                <w:spacing w:val="-4"/>
                <w:sz w:val="24"/>
              </w:rPr>
              <w:t> </w:t>
            </w:r>
            <w:r>
              <w:rPr>
                <w:rFonts w:ascii="Arial"/>
                <w:spacing w:val="-2"/>
                <w:sz w:val="24"/>
              </w:rPr>
              <w:t>Manager</w:t>
            </w:r>
          </w:p>
        </w:tc>
      </w:tr>
      <w:tr>
        <w:trPr>
          <w:trHeight w:val="318" w:hRule="atLeast"/>
        </w:trPr>
        <w:tc>
          <w:tcPr>
            <w:tcW w:w="625" w:type="dxa"/>
          </w:tcPr>
          <w:p>
            <w:pPr>
              <w:pStyle w:val="TableParagraph"/>
              <w:spacing w:line="213" w:lineRule="exact" w:before="85"/>
              <w:ind w:right="119"/>
              <w:jc w:val="center"/>
              <w:rPr>
                <w:sz w:val="20"/>
              </w:rPr>
            </w:pPr>
            <w:r>
              <w:rPr>
                <w:spacing w:val="-4"/>
                <w:sz w:val="20"/>
              </w:rPr>
              <w:t>1214</w:t>
            </w:r>
          </w:p>
        </w:tc>
        <w:tc>
          <w:tcPr>
            <w:tcW w:w="9883" w:type="dxa"/>
          </w:tcPr>
          <w:p>
            <w:pPr>
              <w:pStyle w:val="TableParagraph"/>
              <w:spacing w:line="213" w:lineRule="exact" w:before="85"/>
              <w:ind w:left="188"/>
              <w:rPr>
                <w:sz w:val="20"/>
              </w:rPr>
            </w:pPr>
            <w:r>
              <w:rPr>
                <w:b/>
                <w:sz w:val="20"/>
              </w:rPr>
              <w:t>Common:</w:t>
            </w:r>
            <w:r>
              <w:rPr>
                <w:b/>
                <w:spacing w:val="44"/>
                <w:sz w:val="20"/>
              </w:rPr>
              <w:t> </w:t>
            </w:r>
            <w:r>
              <w:rPr>
                <w:sz w:val="20"/>
              </w:rPr>
              <w:t>Some</w:t>
            </w:r>
            <w:r>
              <w:rPr>
                <w:spacing w:val="-4"/>
                <w:sz w:val="20"/>
              </w:rPr>
              <w:t> </w:t>
            </w:r>
            <w:r>
              <w:rPr>
                <w:sz w:val="20"/>
              </w:rPr>
              <w:t>of</w:t>
            </w:r>
            <w:r>
              <w:rPr>
                <w:spacing w:val="-4"/>
                <w:sz w:val="20"/>
              </w:rPr>
              <w:t> </w:t>
            </w:r>
            <w:r>
              <w:rPr>
                <w:sz w:val="20"/>
              </w:rPr>
              <w:t>the</w:t>
            </w:r>
            <w:r>
              <w:rPr>
                <w:spacing w:val="-2"/>
                <w:sz w:val="20"/>
              </w:rPr>
              <w:t> </w:t>
            </w:r>
            <w:r>
              <w:rPr>
                <w:sz w:val="20"/>
              </w:rPr>
              <w:t>cloud</w:t>
            </w:r>
            <w:r>
              <w:rPr>
                <w:spacing w:val="-4"/>
                <w:sz w:val="20"/>
              </w:rPr>
              <w:t> </w:t>
            </w:r>
            <w:r>
              <w:rPr>
                <w:sz w:val="20"/>
              </w:rPr>
              <w:t>infrastructure</w:t>
            </w:r>
            <w:r>
              <w:rPr>
                <w:spacing w:val="-2"/>
                <w:sz w:val="20"/>
              </w:rPr>
              <w:t> </w:t>
            </w:r>
            <w:r>
              <w:rPr>
                <w:sz w:val="20"/>
              </w:rPr>
              <w:t>which</w:t>
            </w:r>
            <w:r>
              <w:rPr>
                <w:spacing w:val="-2"/>
                <w:sz w:val="20"/>
              </w:rPr>
              <w:t> </w:t>
            </w:r>
            <w:r>
              <w:rPr>
                <w:sz w:val="20"/>
              </w:rPr>
              <w:t>is</w:t>
            </w:r>
            <w:r>
              <w:rPr>
                <w:spacing w:val="-3"/>
                <w:sz w:val="20"/>
              </w:rPr>
              <w:t> </w:t>
            </w:r>
            <w:r>
              <w:rPr>
                <w:sz w:val="20"/>
              </w:rPr>
              <w:t>targeted</w:t>
            </w:r>
            <w:r>
              <w:rPr>
                <w:spacing w:val="-1"/>
                <w:sz w:val="20"/>
              </w:rPr>
              <w:t> </w:t>
            </w:r>
            <w:r>
              <w:rPr>
                <w:sz w:val="20"/>
              </w:rPr>
              <w:t>in</w:t>
            </w:r>
            <w:r>
              <w:rPr>
                <w:spacing w:val="-4"/>
                <w:sz w:val="20"/>
              </w:rPr>
              <w:t> </w:t>
            </w:r>
            <w:r>
              <w:rPr>
                <w:sz w:val="20"/>
              </w:rPr>
              <w:t>the</w:t>
            </w:r>
            <w:r>
              <w:rPr>
                <w:spacing w:val="-2"/>
                <w:sz w:val="20"/>
              </w:rPr>
              <w:t> </w:t>
            </w:r>
            <w:r>
              <w:rPr>
                <w:sz w:val="20"/>
              </w:rPr>
              <w:t>scenarios</w:t>
            </w:r>
            <w:r>
              <w:rPr>
                <w:spacing w:val="-3"/>
                <w:sz w:val="20"/>
              </w:rPr>
              <w:t> </w:t>
            </w:r>
            <w:r>
              <w:rPr>
                <w:sz w:val="20"/>
              </w:rPr>
              <w:t>in</w:t>
            </w:r>
            <w:r>
              <w:rPr>
                <w:spacing w:val="-3"/>
                <w:sz w:val="20"/>
              </w:rPr>
              <w:t> </w:t>
            </w:r>
            <w:r>
              <w:rPr>
                <w:sz w:val="20"/>
              </w:rPr>
              <w:t>this</w:t>
            </w:r>
            <w:r>
              <w:rPr>
                <w:spacing w:val="-4"/>
                <w:sz w:val="20"/>
              </w:rPr>
              <w:t> </w:t>
            </w:r>
            <w:r>
              <w:rPr>
                <w:sz w:val="20"/>
              </w:rPr>
              <w:t>document</w:t>
            </w:r>
            <w:r>
              <w:rPr>
                <w:spacing w:val="-3"/>
                <w:sz w:val="20"/>
              </w:rPr>
              <w:t> </w:t>
            </w:r>
            <w:r>
              <w:rPr>
                <w:sz w:val="20"/>
              </w:rPr>
              <w:t>may</w:t>
            </w:r>
            <w:r>
              <w:rPr>
                <w:spacing w:val="-3"/>
                <w:sz w:val="20"/>
              </w:rPr>
              <w:t> </w:t>
            </w:r>
            <w:r>
              <w:rPr>
                <w:sz w:val="20"/>
              </w:rPr>
              <w:t>have</w:t>
            </w:r>
            <w:r>
              <w:rPr>
                <w:spacing w:val="-3"/>
                <w:sz w:val="20"/>
              </w:rPr>
              <w:t> </w:t>
            </w:r>
            <w:r>
              <w:rPr>
                <w:sz w:val="20"/>
              </w:rPr>
              <w:t>servers</w:t>
            </w:r>
            <w:r>
              <w:rPr>
                <w:spacing w:val="-2"/>
                <w:sz w:val="20"/>
              </w:rPr>
              <w:t> which</w:t>
            </w:r>
          </w:p>
        </w:tc>
      </w:tr>
      <w:tr>
        <w:trPr>
          <w:trHeight w:val="254" w:hRule="atLeast"/>
        </w:trPr>
        <w:tc>
          <w:tcPr>
            <w:tcW w:w="625" w:type="dxa"/>
          </w:tcPr>
          <w:p>
            <w:pPr>
              <w:pStyle w:val="TableParagraph"/>
              <w:spacing w:line="215" w:lineRule="exact" w:before="19"/>
              <w:ind w:right="119"/>
              <w:jc w:val="center"/>
              <w:rPr>
                <w:sz w:val="20"/>
              </w:rPr>
            </w:pPr>
            <w:r>
              <w:rPr>
                <w:spacing w:val="-4"/>
                <w:sz w:val="20"/>
              </w:rPr>
              <w:t>1215</w:t>
            </w:r>
          </w:p>
        </w:tc>
        <w:tc>
          <w:tcPr>
            <w:tcW w:w="9883" w:type="dxa"/>
          </w:tcPr>
          <w:p>
            <w:pPr>
              <w:pStyle w:val="TableParagraph"/>
              <w:spacing w:line="234" w:lineRule="exact"/>
              <w:ind w:left="188"/>
              <w:rPr>
                <w:sz w:val="20"/>
              </w:rPr>
            </w:pPr>
            <w:r>
              <w:rPr>
                <w:sz w:val="20"/>
              </w:rPr>
              <w:t>utilize</w:t>
            </w:r>
            <w:r>
              <w:rPr>
                <w:spacing w:val="-9"/>
                <w:sz w:val="20"/>
              </w:rPr>
              <w:t> </w:t>
            </w:r>
            <w:r>
              <w:rPr>
                <w:sz w:val="20"/>
              </w:rPr>
              <w:t>a</w:t>
            </w:r>
            <w:r>
              <w:rPr>
                <w:spacing w:val="-8"/>
                <w:sz w:val="20"/>
              </w:rPr>
              <w:t> </w:t>
            </w:r>
            <w:r>
              <w:rPr>
                <w:sz w:val="20"/>
              </w:rPr>
              <w:t>multiple-socket</w:t>
            </w:r>
            <w:r>
              <w:rPr>
                <w:spacing w:val="-10"/>
                <w:sz w:val="20"/>
              </w:rPr>
              <w:t> </w:t>
            </w:r>
            <w:r>
              <w:rPr>
                <w:sz w:val="20"/>
              </w:rPr>
              <w:t>configuration</w:t>
            </w:r>
            <w:r>
              <w:rPr>
                <w:spacing w:val="-10"/>
                <w:sz w:val="20"/>
              </w:rPr>
              <w:t> </w:t>
            </w:r>
            <w:r>
              <w:rPr>
                <w:sz w:val="20"/>
              </w:rPr>
              <w:t>which</w:t>
            </w:r>
            <w:r>
              <w:rPr>
                <w:spacing w:val="-9"/>
                <w:sz w:val="20"/>
              </w:rPr>
              <w:t> </w:t>
            </w:r>
            <w:r>
              <w:rPr>
                <w:sz w:val="20"/>
              </w:rPr>
              <w:t>comes</w:t>
            </w:r>
            <w:r>
              <w:rPr>
                <w:spacing w:val="-9"/>
                <w:sz w:val="20"/>
              </w:rPr>
              <w:t> </w:t>
            </w:r>
            <w:r>
              <w:rPr>
                <w:sz w:val="20"/>
              </w:rPr>
              <w:t>with</w:t>
            </w:r>
            <w:r>
              <w:rPr>
                <w:spacing w:val="-8"/>
                <w:sz w:val="20"/>
              </w:rPr>
              <w:t> </w:t>
            </w:r>
            <w:r>
              <w:rPr>
                <w:sz w:val="20"/>
              </w:rPr>
              <w:t>multiple</w:t>
            </w:r>
            <w:r>
              <w:rPr>
                <w:spacing w:val="-10"/>
                <w:sz w:val="20"/>
              </w:rPr>
              <w:t> </w:t>
            </w:r>
            <w:r>
              <w:rPr>
                <w:sz w:val="20"/>
              </w:rPr>
              <w:t>memory</w:t>
            </w:r>
            <w:r>
              <w:rPr>
                <w:spacing w:val="-8"/>
                <w:sz w:val="20"/>
              </w:rPr>
              <w:t> </w:t>
            </w:r>
            <w:r>
              <w:rPr>
                <w:sz w:val="20"/>
              </w:rPr>
              <w:t>regions.</w:t>
            </w:r>
            <w:r>
              <w:rPr>
                <w:spacing w:val="-9"/>
                <w:sz w:val="20"/>
              </w:rPr>
              <w:t> </w:t>
            </w:r>
            <w:r>
              <w:rPr>
                <w:sz w:val="20"/>
              </w:rPr>
              <w:t>Each</w:t>
            </w:r>
            <w:r>
              <w:rPr>
                <w:spacing w:val="-12"/>
                <w:sz w:val="20"/>
              </w:rPr>
              <w:t> </w:t>
            </w:r>
            <w:r>
              <w:rPr>
                <w:sz w:val="20"/>
              </w:rPr>
              <w:t>core</w:t>
            </w:r>
            <w:hyperlink w:history="true" w:anchor="_bookmark45">
              <w:r>
                <w:rPr>
                  <w:b/>
                  <w:position w:val="6"/>
                  <w:sz w:val="16"/>
                </w:rPr>
                <w:t>5</w:t>
              </w:r>
            </w:hyperlink>
            <w:r>
              <w:rPr>
                <w:b/>
                <w:spacing w:val="7"/>
                <w:position w:val="6"/>
                <w:sz w:val="16"/>
              </w:rPr>
              <w:t> </w:t>
            </w:r>
            <w:r>
              <w:rPr>
                <w:sz w:val="20"/>
              </w:rPr>
              <w:t>is</w:t>
            </w:r>
            <w:r>
              <w:rPr>
                <w:spacing w:val="-10"/>
                <w:sz w:val="20"/>
              </w:rPr>
              <w:t> </w:t>
            </w:r>
            <w:r>
              <w:rPr>
                <w:sz w:val="20"/>
              </w:rPr>
              <w:t>connected</w:t>
            </w:r>
            <w:r>
              <w:rPr>
                <w:spacing w:val="-9"/>
                <w:sz w:val="20"/>
              </w:rPr>
              <w:t> </w:t>
            </w:r>
            <w:r>
              <w:rPr>
                <w:sz w:val="20"/>
              </w:rPr>
              <w:t>to</w:t>
            </w:r>
            <w:r>
              <w:rPr>
                <w:spacing w:val="-8"/>
                <w:sz w:val="20"/>
              </w:rPr>
              <w:t> </w:t>
            </w:r>
            <w:r>
              <w:rPr>
                <w:sz w:val="20"/>
              </w:rPr>
              <w:t>a</w:t>
            </w:r>
            <w:r>
              <w:rPr>
                <w:spacing w:val="-11"/>
                <w:sz w:val="20"/>
              </w:rPr>
              <w:t> </w:t>
            </w:r>
            <w:r>
              <w:rPr>
                <w:spacing w:val="-2"/>
                <w:sz w:val="20"/>
              </w:rPr>
              <w:t>memory</w:t>
            </w:r>
          </w:p>
        </w:tc>
      </w:tr>
      <w:tr>
        <w:trPr>
          <w:trHeight w:val="230" w:hRule="atLeast"/>
        </w:trPr>
        <w:tc>
          <w:tcPr>
            <w:tcW w:w="625" w:type="dxa"/>
          </w:tcPr>
          <w:p>
            <w:pPr>
              <w:pStyle w:val="TableParagraph"/>
              <w:spacing w:line="210" w:lineRule="exact"/>
              <w:ind w:right="119"/>
              <w:jc w:val="center"/>
              <w:rPr>
                <w:sz w:val="20"/>
              </w:rPr>
            </w:pPr>
            <w:r>
              <w:rPr>
                <w:spacing w:val="-4"/>
                <w:sz w:val="20"/>
              </w:rPr>
              <w:t>1216</w:t>
            </w:r>
          </w:p>
        </w:tc>
        <w:tc>
          <w:tcPr>
            <w:tcW w:w="9883" w:type="dxa"/>
          </w:tcPr>
          <w:p>
            <w:pPr>
              <w:pStyle w:val="TableParagraph"/>
              <w:spacing w:line="210" w:lineRule="exact"/>
              <w:ind w:left="188"/>
              <w:rPr>
                <w:sz w:val="20"/>
              </w:rPr>
            </w:pPr>
            <w:r>
              <w:rPr>
                <w:sz w:val="20"/>
              </w:rPr>
              <w:t>region.</w:t>
            </w:r>
            <w:r>
              <w:rPr>
                <w:spacing w:val="-2"/>
                <w:sz w:val="20"/>
              </w:rPr>
              <w:t> </w:t>
            </w:r>
            <w:r>
              <w:rPr>
                <w:sz w:val="20"/>
              </w:rPr>
              <w:t>While</w:t>
            </w:r>
            <w:r>
              <w:rPr>
                <w:spacing w:val="-2"/>
                <w:sz w:val="20"/>
              </w:rPr>
              <w:t> </w:t>
            </w:r>
            <w:r>
              <w:rPr>
                <w:sz w:val="20"/>
              </w:rPr>
              <w:t>each</w:t>
            </w:r>
            <w:r>
              <w:rPr>
                <w:spacing w:val="-1"/>
                <w:sz w:val="20"/>
              </w:rPr>
              <w:t> </w:t>
            </w:r>
            <w:r>
              <w:rPr>
                <w:sz w:val="20"/>
              </w:rPr>
              <w:t>CPU</w:t>
            </w:r>
            <w:r>
              <w:rPr>
                <w:spacing w:val="-1"/>
                <w:sz w:val="20"/>
              </w:rPr>
              <w:t> </w:t>
            </w:r>
            <w:r>
              <w:rPr>
                <w:sz w:val="20"/>
              </w:rPr>
              <w:t>on</w:t>
            </w:r>
            <w:r>
              <w:rPr>
                <w:spacing w:val="-1"/>
                <w:sz w:val="20"/>
              </w:rPr>
              <w:t> </w:t>
            </w:r>
            <w:r>
              <w:rPr>
                <w:sz w:val="20"/>
              </w:rPr>
              <w:t>one</w:t>
            </w:r>
            <w:r>
              <w:rPr>
                <w:spacing w:val="-2"/>
                <w:sz w:val="20"/>
              </w:rPr>
              <w:t> </w:t>
            </w:r>
            <w:r>
              <w:rPr>
                <w:sz w:val="20"/>
              </w:rPr>
              <w:t>socket</w:t>
            </w:r>
            <w:r>
              <w:rPr>
                <w:spacing w:val="-2"/>
                <w:sz w:val="20"/>
              </w:rPr>
              <w:t> </w:t>
            </w:r>
            <w:r>
              <w:rPr>
                <w:sz w:val="20"/>
              </w:rPr>
              <w:t>can access</w:t>
            </w:r>
            <w:r>
              <w:rPr>
                <w:spacing w:val="-2"/>
                <w:sz w:val="20"/>
              </w:rPr>
              <w:t> </w:t>
            </w:r>
            <w:r>
              <w:rPr>
                <w:sz w:val="20"/>
              </w:rPr>
              <w:t>the</w:t>
            </w:r>
            <w:r>
              <w:rPr>
                <w:spacing w:val="-2"/>
                <w:sz w:val="20"/>
              </w:rPr>
              <w:t> </w:t>
            </w:r>
            <w:r>
              <w:rPr>
                <w:sz w:val="20"/>
              </w:rPr>
              <w:t>memory region</w:t>
            </w:r>
            <w:r>
              <w:rPr>
                <w:spacing w:val="-1"/>
                <w:sz w:val="20"/>
              </w:rPr>
              <w:t> </w:t>
            </w:r>
            <w:r>
              <w:rPr>
                <w:sz w:val="20"/>
              </w:rPr>
              <w:t>of</w:t>
            </w:r>
            <w:r>
              <w:rPr>
                <w:spacing w:val="-1"/>
                <w:sz w:val="20"/>
              </w:rPr>
              <w:t> </w:t>
            </w:r>
            <w:r>
              <w:rPr>
                <w:sz w:val="20"/>
              </w:rPr>
              <w:t>the</w:t>
            </w:r>
            <w:r>
              <w:rPr>
                <w:spacing w:val="-2"/>
                <w:sz w:val="20"/>
              </w:rPr>
              <w:t> </w:t>
            </w:r>
            <w:r>
              <w:rPr>
                <w:sz w:val="20"/>
              </w:rPr>
              <w:t>CPUs</w:t>
            </w:r>
            <w:r>
              <w:rPr>
                <w:spacing w:val="-2"/>
                <w:sz w:val="20"/>
              </w:rPr>
              <w:t> </w:t>
            </w:r>
            <w:r>
              <w:rPr>
                <w:sz w:val="20"/>
              </w:rPr>
              <w:t>on</w:t>
            </w:r>
            <w:r>
              <w:rPr>
                <w:spacing w:val="-1"/>
                <w:sz w:val="20"/>
              </w:rPr>
              <w:t> </w:t>
            </w:r>
            <w:r>
              <w:rPr>
                <w:sz w:val="20"/>
              </w:rPr>
              <w:t>another</w:t>
            </w:r>
            <w:r>
              <w:rPr>
                <w:spacing w:val="-1"/>
                <w:sz w:val="20"/>
              </w:rPr>
              <w:t> </w:t>
            </w:r>
            <w:r>
              <w:rPr>
                <w:sz w:val="20"/>
              </w:rPr>
              <w:t>socket</w:t>
            </w:r>
            <w:r>
              <w:rPr>
                <w:spacing w:val="-2"/>
                <w:sz w:val="20"/>
              </w:rPr>
              <w:t> </w:t>
            </w:r>
            <w:r>
              <w:rPr>
                <w:sz w:val="20"/>
              </w:rPr>
              <w:t>of the</w:t>
            </w:r>
            <w:r>
              <w:rPr>
                <w:spacing w:val="-2"/>
                <w:sz w:val="20"/>
              </w:rPr>
              <w:t> </w:t>
            </w:r>
            <w:r>
              <w:rPr>
                <w:sz w:val="20"/>
              </w:rPr>
              <w:t>same</w:t>
            </w:r>
            <w:r>
              <w:rPr>
                <w:spacing w:val="-2"/>
                <w:sz w:val="20"/>
              </w:rPr>
              <w:t> board,</w:t>
            </w:r>
          </w:p>
        </w:tc>
      </w:tr>
      <w:tr>
        <w:trPr>
          <w:trHeight w:val="320" w:hRule="atLeast"/>
        </w:trPr>
        <w:tc>
          <w:tcPr>
            <w:tcW w:w="625" w:type="dxa"/>
          </w:tcPr>
          <w:p>
            <w:pPr>
              <w:pStyle w:val="TableParagraph"/>
              <w:spacing w:line="226" w:lineRule="exact"/>
              <w:ind w:right="119"/>
              <w:jc w:val="center"/>
              <w:rPr>
                <w:sz w:val="20"/>
              </w:rPr>
            </w:pPr>
            <w:r>
              <w:rPr>
                <w:spacing w:val="-4"/>
                <w:sz w:val="20"/>
              </w:rPr>
              <w:t>1217</w:t>
            </w:r>
          </w:p>
        </w:tc>
        <w:tc>
          <w:tcPr>
            <w:tcW w:w="9883" w:type="dxa"/>
          </w:tcPr>
          <w:p>
            <w:pPr>
              <w:pStyle w:val="TableParagraph"/>
              <w:spacing w:line="226" w:lineRule="exact"/>
              <w:ind w:left="188"/>
              <w:rPr>
                <w:sz w:val="20"/>
              </w:rPr>
            </w:pPr>
            <w:r>
              <w:rPr>
                <w:sz w:val="20"/>
              </w:rPr>
              <w:t>the</w:t>
            </w:r>
            <w:r>
              <w:rPr>
                <w:spacing w:val="-5"/>
                <w:sz w:val="20"/>
              </w:rPr>
              <w:t> </w:t>
            </w:r>
            <w:r>
              <w:rPr>
                <w:sz w:val="20"/>
              </w:rPr>
              <w:t>access</w:t>
            </w:r>
            <w:r>
              <w:rPr>
                <w:spacing w:val="-6"/>
                <w:sz w:val="20"/>
              </w:rPr>
              <w:t> </w:t>
            </w:r>
            <w:r>
              <w:rPr>
                <w:sz w:val="20"/>
              </w:rPr>
              <w:t>time</w:t>
            </w:r>
            <w:r>
              <w:rPr>
                <w:spacing w:val="-5"/>
                <w:sz w:val="20"/>
              </w:rPr>
              <w:t> </w:t>
            </w:r>
            <w:r>
              <w:rPr>
                <w:sz w:val="20"/>
              </w:rPr>
              <w:t>is</w:t>
            </w:r>
            <w:r>
              <w:rPr>
                <w:spacing w:val="-5"/>
                <w:sz w:val="20"/>
              </w:rPr>
              <w:t> </w:t>
            </w:r>
            <w:r>
              <w:rPr>
                <w:sz w:val="20"/>
              </w:rPr>
              <w:t>significantly</w:t>
            </w:r>
            <w:r>
              <w:rPr>
                <w:spacing w:val="-5"/>
                <w:sz w:val="20"/>
              </w:rPr>
              <w:t> </w:t>
            </w:r>
            <w:r>
              <w:rPr>
                <w:sz w:val="20"/>
              </w:rPr>
              <w:t>slower</w:t>
            </w:r>
            <w:r>
              <w:rPr>
                <w:spacing w:val="-4"/>
                <w:sz w:val="20"/>
              </w:rPr>
              <w:t> </w:t>
            </w:r>
            <w:r>
              <w:rPr>
                <w:sz w:val="20"/>
              </w:rPr>
              <w:t>when</w:t>
            </w:r>
            <w:r>
              <w:rPr>
                <w:spacing w:val="-4"/>
                <w:sz w:val="20"/>
              </w:rPr>
              <w:t> </w:t>
            </w:r>
            <w:r>
              <w:rPr>
                <w:sz w:val="20"/>
              </w:rPr>
              <w:t>crossing</w:t>
            </w:r>
            <w:r>
              <w:rPr>
                <w:spacing w:val="-4"/>
                <w:sz w:val="20"/>
              </w:rPr>
              <w:t> </w:t>
            </w:r>
            <w:r>
              <w:rPr>
                <w:sz w:val="20"/>
              </w:rPr>
              <w:t>socket</w:t>
            </w:r>
            <w:r>
              <w:rPr>
                <w:spacing w:val="-7"/>
                <w:sz w:val="20"/>
              </w:rPr>
              <w:t> </w:t>
            </w:r>
            <w:r>
              <w:rPr>
                <w:sz w:val="20"/>
              </w:rPr>
              <w:t>boundaries,</w:t>
            </w:r>
            <w:r>
              <w:rPr>
                <w:spacing w:val="-4"/>
                <w:sz w:val="20"/>
              </w:rPr>
              <w:t> </w:t>
            </w:r>
            <w:r>
              <w:rPr>
                <w:sz w:val="20"/>
              </w:rPr>
              <w:t>and</w:t>
            </w:r>
            <w:r>
              <w:rPr>
                <w:spacing w:val="-4"/>
                <w:sz w:val="20"/>
              </w:rPr>
              <w:t> </w:t>
            </w:r>
            <w:r>
              <w:rPr>
                <w:sz w:val="20"/>
              </w:rPr>
              <w:t>this</w:t>
            </w:r>
            <w:r>
              <w:rPr>
                <w:spacing w:val="-6"/>
                <w:sz w:val="20"/>
              </w:rPr>
              <w:t> </w:t>
            </w:r>
            <w:r>
              <w:rPr>
                <w:sz w:val="20"/>
              </w:rPr>
              <w:t>will</w:t>
            </w:r>
            <w:r>
              <w:rPr>
                <w:spacing w:val="-6"/>
                <w:sz w:val="20"/>
              </w:rPr>
              <w:t> </w:t>
            </w:r>
            <w:r>
              <w:rPr>
                <w:sz w:val="20"/>
              </w:rPr>
              <w:t>affect</w:t>
            </w:r>
            <w:r>
              <w:rPr>
                <w:spacing w:val="-5"/>
                <w:sz w:val="20"/>
              </w:rPr>
              <w:t> </w:t>
            </w:r>
            <w:r>
              <w:rPr>
                <w:sz w:val="20"/>
              </w:rPr>
              <w:t>performance</w:t>
            </w:r>
            <w:r>
              <w:rPr>
                <w:spacing w:val="-5"/>
                <w:sz w:val="20"/>
              </w:rPr>
              <w:t> </w:t>
            </w:r>
            <w:r>
              <w:rPr>
                <w:spacing w:val="-2"/>
                <w:sz w:val="20"/>
              </w:rPr>
              <w:t>significantly.</w:t>
            </w:r>
          </w:p>
        </w:tc>
      </w:tr>
      <w:tr>
        <w:trPr>
          <w:trHeight w:val="319" w:hRule="atLeast"/>
        </w:trPr>
        <w:tc>
          <w:tcPr>
            <w:tcW w:w="625" w:type="dxa"/>
          </w:tcPr>
          <w:p>
            <w:pPr>
              <w:pStyle w:val="TableParagraph"/>
              <w:spacing w:line="214" w:lineRule="exact" w:before="85"/>
              <w:ind w:right="119"/>
              <w:jc w:val="center"/>
              <w:rPr>
                <w:sz w:val="20"/>
              </w:rPr>
            </w:pPr>
            <w:r>
              <w:rPr>
                <w:spacing w:val="-4"/>
                <w:sz w:val="20"/>
              </w:rPr>
              <w:t>1218</w:t>
            </w:r>
          </w:p>
        </w:tc>
        <w:tc>
          <w:tcPr>
            <w:tcW w:w="9883" w:type="dxa"/>
          </w:tcPr>
          <w:p>
            <w:pPr>
              <w:pStyle w:val="TableParagraph"/>
              <w:spacing w:line="214" w:lineRule="exact" w:before="85"/>
              <w:ind w:left="188"/>
              <w:rPr>
                <w:sz w:val="20"/>
              </w:rPr>
            </w:pPr>
            <w:r>
              <w:rPr>
                <w:sz w:val="20"/>
              </w:rPr>
              <w:t>The</w:t>
            </w:r>
            <w:r>
              <w:rPr>
                <w:spacing w:val="-2"/>
                <w:sz w:val="20"/>
              </w:rPr>
              <w:t> </w:t>
            </w:r>
            <w:r>
              <w:rPr>
                <w:sz w:val="20"/>
              </w:rPr>
              <w:t>configuration</w:t>
            </w:r>
            <w:r>
              <w:rPr>
                <w:spacing w:val="-1"/>
                <w:sz w:val="20"/>
              </w:rPr>
              <w:t> </w:t>
            </w:r>
            <w:r>
              <w:rPr>
                <w:sz w:val="20"/>
              </w:rPr>
              <w:t>of</w:t>
            </w:r>
            <w:r>
              <w:rPr>
                <w:spacing w:val="-1"/>
                <w:sz w:val="20"/>
              </w:rPr>
              <w:t> </w:t>
            </w:r>
            <w:r>
              <w:rPr>
                <w:sz w:val="20"/>
              </w:rPr>
              <w:t>hardware</w:t>
            </w:r>
            <w:r>
              <w:rPr>
                <w:spacing w:val="-2"/>
                <w:sz w:val="20"/>
              </w:rPr>
              <w:t> </w:t>
            </w:r>
            <w:r>
              <w:rPr>
                <w:sz w:val="20"/>
              </w:rPr>
              <w:t>with</w:t>
            </w:r>
            <w:r>
              <w:rPr>
                <w:spacing w:val="-1"/>
                <w:sz w:val="20"/>
              </w:rPr>
              <w:t> </w:t>
            </w:r>
            <w:r>
              <w:rPr>
                <w:sz w:val="20"/>
              </w:rPr>
              <w:t>multiple</w:t>
            </w:r>
            <w:r>
              <w:rPr>
                <w:spacing w:val="-2"/>
                <w:sz w:val="20"/>
              </w:rPr>
              <w:t> </w:t>
            </w:r>
            <w:r>
              <w:rPr>
                <w:sz w:val="20"/>
              </w:rPr>
              <w:t>memory</w:t>
            </w:r>
            <w:r>
              <w:rPr>
                <w:spacing w:val="-1"/>
                <w:sz w:val="20"/>
              </w:rPr>
              <w:t> </w:t>
            </w:r>
            <w:r>
              <w:rPr>
                <w:sz w:val="20"/>
              </w:rPr>
              <w:t>regions</w:t>
            </w:r>
            <w:r>
              <w:rPr>
                <w:spacing w:val="-2"/>
                <w:sz w:val="20"/>
              </w:rPr>
              <w:t> </w:t>
            </w:r>
            <w:r>
              <w:rPr>
                <w:sz w:val="20"/>
              </w:rPr>
              <w:t>is</w:t>
            </w:r>
            <w:r>
              <w:rPr>
                <w:spacing w:val="-3"/>
                <w:sz w:val="20"/>
              </w:rPr>
              <w:t> </w:t>
            </w:r>
            <w:r>
              <w:rPr>
                <w:sz w:val="20"/>
              </w:rPr>
              <w:t>also</w:t>
            </w:r>
            <w:r>
              <w:rPr>
                <w:spacing w:val="-1"/>
                <w:sz w:val="20"/>
              </w:rPr>
              <w:t> </w:t>
            </w:r>
            <w:r>
              <w:rPr>
                <w:sz w:val="20"/>
              </w:rPr>
              <w:t>known</w:t>
            </w:r>
            <w:r>
              <w:rPr>
                <w:spacing w:val="-1"/>
                <w:sz w:val="20"/>
              </w:rPr>
              <w:t> </w:t>
            </w:r>
            <w:r>
              <w:rPr>
                <w:sz w:val="20"/>
              </w:rPr>
              <w:t>as</w:t>
            </w:r>
            <w:r>
              <w:rPr>
                <w:spacing w:val="-2"/>
                <w:sz w:val="20"/>
              </w:rPr>
              <w:t> </w:t>
            </w:r>
            <w:r>
              <w:rPr>
                <w:sz w:val="20"/>
              </w:rPr>
              <w:t>Non-Uniform</w:t>
            </w:r>
            <w:r>
              <w:rPr>
                <w:spacing w:val="-1"/>
                <w:sz w:val="20"/>
              </w:rPr>
              <w:t> </w:t>
            </w:r>
            <w:r>
              <w:rPr>
                <w:sz w:val="20"/>
              </w:rPr>
              <w:t>Memory</w:t>
            </w:r>
            <w:r>
              <w:rPr>
                <w:spacing w:val="-1"/>
                <w:sz w:val="20"/>
              </w:rPr>
              <w:t> </w:t>
            </w:r>
            <w:r>
              <w:rPr>
                <w:sz w:val="20"/>
              </w:rPr>
              <w:t>Access</w:t>
            </w:r>
            <w:r>
              <w:rPr>
                <w:spacing w:val="-2"/>
                <w:sz w:val="20"/>
              </w:rPr>
              <w:t> (NUMA)</w:t>
            </w:r>
          </w:p>
        </w:tc>
      </w:tr>
      <w:tr>
        <w:trPr>
          <w:trHeight w:val="229" w:hRule="atLeast"/>
        </w:trPr>
        <w:tc>
          <w:tcPr>
            <w:tcW w:w="625" w:type="dxa"/>
          </w:tcPr>
          <w:p>
            <w:pPr>
              <w:pStyle w:val="TableParagraph"/>
              <w:spacing w:line="209" w:lineRule="exact"/>
              <w:ind w:right="119"/>
              <w:jc w:val="center"/>
              <w:rPr>
                <w:sz w:val="20"/>
              </w:rPr>
            </w:pPr>
            <w:r>
              <w:rPr>
                <w:spacing w:val="-4"/>
                <w:sz w:val="20"/>
              </w:rPr>
              <w:t>1219</w:t>
            </w:r>
          </w:p>
        </w:tc>
        <w:tc>
          <w:tcPr>
            <w:tcW w:w="9883" w:type="dxa"/>
          </w:tcPr>
          <w:p>
            <w:pPr>
              <w:pStyle w:val="TableParagraph"/>
              <w:spacing w:line="209" w:lineRule="exact"/>
              <w:ind w:left="188"/>
              <w:rPr>
                <w:sz w:val="20"/>
              </w:rPr>
            </w:pPr>
            <w:r>
              <w:rPr>
                <w:sz w:val="20"/>
              </w:rPr>
              <w:t>regions.</w:t>
            </w:r>
            <w:r>
              <w:rPr>
                <w:spacing w:val="-8"/>
                <w:sz w:val="20"/>
              </w:rPr>
              <w:t> </w:t>
            </w:r>
            <w:r>
              <w:rPr>
                <w:sz w:val="20"/>
              </w:rPr>
              <w:t>To</w:t>
            </w:r>
            <w:r>
              <w:rPr>
                <w:spacing w:val="-8"/>
                <w:sz w:val="20"/>
              </w:rPr>
              <w:t> </w:t>
            </w:r>
            <w:r>
              <w:rPr>
                <w:sz w:val="20"/>
              </w:rPr>
              <w:t>support</w:t>
            </w:r>
            <w:r>
              <w:rPr>
                <w:spacing w:val="-10"/>
                <w:sz w:val="20"/>
              </w:rPr>
              <w:t> </w:t>
            </w:r>
            <w:r>
              <w:rPr>
                <w:sz w:val="20"/>
              </w:rPr>
              <w:t>automated</w:t>
            </w:r>
            <w:r>
              <w:rPr>
                <w:spacing w:val="-9"/>
                <w:sz w:val="20"/>
              </w:rPr>
              <w:t> </w:t>
            </w:r>
            <w:r>
              <w:rPr>
                <w:sz w:val="20"/>
              </w:rPr>
              <w:t>and</w:t>
            </w:r>
            <w:r>
              <w:rPr>
                <w:spacing w:val="-10"/>
                <w:sz w:val="20"/>
              </w:rPr>
              <w:t> </w:t>
            </w:r>
            <w:r>
              <w:rPr>
                <w:sz w:val="20"/>
              </w:rPr>
              <w:t>dynamic</w:t>
            </w:r>
            <w:r>
              <w:rPr>
                <w:spacing w:val="-8"/>
                <w:sz w:val="20"/>
              </w:rPr>
              <w:t> </w:t>
            </w:r>
            <w:r>
              <w:rPr>
                <w:sz w:val="20"/>
              </w:rPr>
              <w:t>placement</w:t>
            </w:r>
            <w:r>
              <w:rPr>
                <w:spacing w:val="-8"/>
                <w:sz w:val="20"/>
              </w:rPr>
              <w:t> </w:t>
            </w:r>
            <w:r>
              <w:rPr>
                <w:sz w:val="20"/>
              </w:rPr>
              <w:t>of</w:t>
            </w:r>
            <w:r>
              <w:rPr>
                <w:spacing w:val="-8"/>
                <w:sz w:val="20"/>
              </w:rPr>
              <w:t> </w:t>
            </w:r>
            <w:r>
              <w:rPr>
                <w:sz w:val="20"/>
              </w:rPr>
              <w:t>CNFs/microservices</w:t>
            </w:r>
            <w:r>
              <w:rPr>
                <w:spacing w:val="-9"/>
                <w:sz w:val="20"/>
              </w:rPr>
              <w:t> </w:t>
            </w:r>
            <w:r>
              <w:rPr>
                <w:sz w:val="20"/>
              </w:rPr>
              <w:t>or</w:t>
            </w:r>
            <w:r>
              <w:rPr>
                <w:spacing w:val="-8"/>
                <w:sz w:val="20"/>
              </w:rPr>
              <w:t> </w:t>
            </w:r>
            <w:r>
              <w:rPr>
                <w:sz w:val="20"/>
              </w:rPr>
              <w:t>VMs</w:t>
            </w:r>
            <w:r>
              <w:rPr>
                <w:spacing w:val="-9"/>
                <w:sz w:val="20"/>
              </w:rPr>
              <w:t> </w:t>
            </w:r>
            <w:r>
              <w:rPr>
                <w:sz w:val="20"/>
              </w:rPr>
              <w:t>based</w:t>
            </w:r>
            <w:r>
              <w:rPr>
                <w:spacing w:val="-7"/>
                <w:sz w:val="20"/>
              </w:rPr>
              <w:t> </w:t>
            </w:r>
            <w:r>
              <w:rPr>
                <w:sz w:val="20"/>
              </w:rPr>
              <w:t>on</w:t>
            </w:r>
            <w:r>
              <w:rPr>
                <w:spacing w:val="-7"/>
                <w:sz w:val="20"/>
              </w:rPr>
              <w:t> </w:t>
            </w:r>
            <w:r>
              <w:rPr>
                <w:sz w:val="20"/>
              </w:rPr>
              <w:t>cloud</w:t>
            </w:r>
            <w:r>
              <w:rPr>
                <w:spacing w:val="-10"/>
                <w:sz w:val="20"/>
              </w:rPr>
              <w:t> </w:t>
            </w:r>
            <w:r>
              <w:rPr>
                <w:sz w:val="20"/>
              </w:rPr>
              <w:t>infrastructure</w:t>
            </w:r>
            <w:r>
              <w:rPr>
                <w:spacing w:val="-8"/>
                <w:sz w:val="20"/>
              </w:rPr>
              <w:t> </w:t>
            </w:r>
            <w:r>
              <w:rPr>
                <w:spacing w:val="-4"/>
                <w:sz w:val="20"/>
              </w:rPr>
              <w:t>that</w:t>
            </w:r>
          </w:p>
        </w:tc>
      </w:tr>
      <w:tr>
        <w:trPr>
          <w:trHeight w:val="230" w:hRule="atLeast"/>
        </w:trPr>
        <w:tc>
          <w:tcPr>
            <w:tcW w:w="625" w:type="dxa"/>
          </w:tcPr>
          <w:p>
            <w:pPr>
              <w:pStyle w:val="TableParagraph"/>
              <w:spacing w:line="210" w:lineRule="exact"/>
              <w:ind w:right="119"/>
              <w:jc w:val="center"/>
              <w:rPr>
                <w:sz w:val="20"/>
              </w:rPr>
            </w:pPr>
            <w:r>
              <w:rPr>
                <w:spacing w:val="-4"/>
                <w:sz w:val="20"/>
              </w:rPr>
              <w:t>1220</w:t>
            </w:r>
          </w:p>
        </w:tc>
        <w:tc>
          <w:tcPr>
            <w:tcW w:w="9883" w:type="dxa"/>
          </w:tcPr>
          <w:p>
            <w:pPr>
              <w:pStyle w:val="TableParagraph"/>
              <w:spacing w:line="210" w:lineRule="exact"/>
              <w:ind w:left="188"/>
              <w:rPr>
                <w:sz w:val="20"/>
              </w:rPr>
            </w:pPr>
            <w:r>
              <w:rPr>
                <w:sz w:val="20"/>
              </w:rPr>
              <w:t>has</w:t>
            </w:r>
            <w:r>
              <w:rPr>
                <w:spacing w:val="-7"/>
                <w:sz w:val="20"/>
              </w:rPr>
              <w:t> </w:t>
            </w:r>
            <w:r>
              <w:rPr>
                <w:sz w:val="20"/>
              </w:rPr>
              <w:t>multiple</w:t>
            </w:r>
            <w:r>
              <w:rPr>
                <w:spacing w:val="-6"/>
                <w:sz w:val="20"/>
              </w:rPr>
              <w:t> </w:t>
            </w:r>
            <w:r>
              <w:rPr>
                <w:sz w:val="20"/>
              </w:rPr>
              <w:t>NUMA</w:t>
            </w:r>
            <w:r>
              <w:rPr>
                <w:spacing w:val="-9"/>
                <w:sz w:val="20"/>
              </w:rPr>
              <w:t> </w:t>
            </w:r>
            <w:r>
              <w:rPr>
                <w:sz w:val="20"/>
              </w:rPr>
              <w:t>regions</w:t>
            </w:r>
            <w:r>
              <w:rPr>
                <w:spacing w:val="-9"/>
                <w:sz w:val="20"/>
              </w:rPr>
              <w:t> </w:t>
            </w:r>
            <w:r>
              <w:rPr>
                <w:sz w:val="20"/>
              </w:rPr>
              <w:t>and</w:t>
            </w:r>
            <w:r>
              <w:rPr>
                <w:spacing w:val="-8"/>
                <w:sz w:val="20"/>
              </w:rPr>
              <w:t> </w:t>
            </w:r>
            <w:r>
              <w:rPr>
                <w:sz w:val="20"/>
              </w:rPr>
              <w:t>guarantee</w:t>
            </w:r>
            <w:r>
              <w:rPr>
                <w:spacing w:val="-6"/>
                <w:sz w:val="20"/>
              </w:rPr>
              <w:t> </w:t>
            </w:r>
            <w:r>
              <w:rPr>
                <w:sz w:val="20"/>
              </w:rPr>
              <w:t>the</w:t>
            </w:r>
            <w:r>
              <w:rPr>
                <w:spacing w:val="-7"/>
                <w:sz w:val="20"/>
              </w:rPr>
              <w:t> </w:t>
            </w:r>
            <w:r>
              <w:rPr>
                <w:sz w:val="20"/>
              </w:rPr>
              <w:t>response</w:t>
            </w:r>
            <w:r>
              <w:rPr>
                <w:spacing w:val="-6"/>
                <w:sz w:val="20"/>
              </w:rPr>
              <w:t> </w:t>
            </w:r>
            <w:r>
              <w:rPr>
                <w:sz w:val="20"/>
              </w:rPr>
              <w:t>time</w:t>
            </w:r>
            <w:r>
              <w:rPr>
                <w:spacing w:val="-6"/>
                <w:sz w:val="20"/>
              </w:rPr>
              <w:t> </w:t>
            </w:r>
            <w:r>
              <w:rPr>
                <w:sz w:val="20"/>
              </w:rPr>
              <w:t>of</w:t>
            </w:r>
            <w:r>
              <w:rPr>
                <w:spacing w:val="-8"/>
                <w:sz w:val="20"/>
              </w:rPr>
              <w:t> </w:t>
            </w:r>
            <w:r>
              <w:rPr>
                <w:sz w:val="20"/>
              </w:rPr>
              <w:t>the</w:t>
            </w:r>
            <w:r>
              <w:rPr>
                <w:spacing w:val="-7"/>
                <w:sz w:val="20"/>
              </w:rPr>
              <w:t> </w:t>
            </w:r>
            <w:r>
              <w:rPr>
                <w:sz w:val="20"/>
              </w:rPr>
              <w:t>application</w:t>
            </w:r>
            <w:r>
              <w:rPr>
                <w:spacing w:val="-8"/>
                <w:sz w:val="20"/>
              </w:rPr>
              <w:t> </w:t>
            </w:r>
            <w:r>
              <w:rPr>
                <w:sz w:val="20"/>
              </w:rPr>
              <w:t>(especially</w:t>
            </w:r>
            <w:r>
              <w:rPr>
                <w:spacing w:val="-8"/>
                <w:sz w:val="20"/>
              </w:rPr>
              <w:t> </w:t>
            </w:r>
            <w:r>
              <w:rPr>
                <w:sz w:val="20"/>
              </w:rPr>
              <w:t>for</w:t>
            </w:r>
            <w:r>
              <w:rPr>
                <w:spacing w:val="-7"/>
                <w:sz w:val="20"/>
              </w:rPr>
              <w:t> </w:t>
            </w:r>
            <w:r>
              <w:rPr>
                <w:sz w:val="20"/>
              </w:rPr>
              <w:t>vO-DU),</w:t>
            </w:r>
            <w:r>
              <w:rPr>
                <w:spacing w:val="-6"/>
                <w:sz w:val="20"/>
              </w:rPr>
              <w:t> </w:t>
            </w:r>
            <w:r>
              <w:rPr>
                <w:sz w:val="20"/>
              </w:rPr>
              <w:t>it</w:t>
            </w:r>
            <w:r>
              <w:rPr>
                <w:spacing w:val="-9"/>
                <w:sz w:val="20"/>
              </w:rPr>
              <w:t> </w:t>
            </w:r>
            <w:r>
              <w:rPr>
                <w:sz w:val="20"/>
              </w:rPr>
              <w:t>is</w:t>
            </w:r>
            <w:r>
              <w:rPr>
                <w:spacing w:val="-7"/>
                <w:sz w:val="20"/>
              </w:rPr>
              <w:t> </w:t>
            </w:r>
            <w:r>
              <w:rPr>
                <w:sz w:val="20"/>
              </w:rPr>
              <w:t>critical</w:t>
            </w:r>
            <w:r>
              <w:rPr>
                <w:spacing w:val="-6"/>
                <w:sz w:val="20"/>
              </w:rPr>
              <w:t> </w:t>
            </w:r>
            <w:r>
              <w:rPr>
                <w:sz w:val="20"/>
              </w:rPr>
              <w:t>to</w:t>
            </w:r>
            <w:r>
              <w:rPr>
                <w:spacing w:val="-7"/>
                <w:sz w:val="20"/>
              </w:rPr>
              <w:t> </w:t>
            </w:r>
            <w:r>
              <w:rPr>
                <w:spacing w:val="-5"/>
                <w:sz w:val="20"/>
              </w:rPr>
              <w:t>be</w:t>
            </w:r>
          </w:p>
        </w:tc>
      </w:tr>
      <w:tr>
        <w:trPr>
          <w:trHeight w:val="230" w:hRule="atLeast"/>
        </w:trPr>
        <w:tc>
          <w:tcPr>
            <w:tcW w:w="625" w:type="dxa"/>
          </w:tcPr>
          <w:p>
            <w:pPr>
              <w:pStyle w:val="TableParagraph"/>
              <w:spacing w:line="210" w:lineRule="exact"/>
              <w:ind w:right="119"/>
              <w:jc w:val="center"/>
              <w:rPr>
                <w:sz w:val="20"/>
              </w:rPr>
            </w:pPr>
            <w:r>
              <w:rPr>
                <w:spacing w:val="-4"/>
                <w:sz w:val="20"/>
              </w:rPr>
              <w:t>1221</w:t>
            </w:r>
          </w:p>
        </w:tc>
        <w:tc>
          <w:tcPr>
            <w:tcW w:w="9883" w:type="dxa"/>
          </w:tcPr>
          <w:p>
            <w:pPr>
              <w:pStyle w:val="TableParagraph"/>
              <w:spacing w:line="210" w:lineRule="exact"/>
              <w:ind w:left="188"/>
              <w:rPr>
                <w:sz w:val="20"/>
              </w:rPr>
            </w:pPr>
            <w:r>
              <w:rPr>
                <w:sz w:val="20"/>
              </w:rPr>
              <w:t>able</w:t>
            </w:r>
            <w:r>
              <w:rPr>
                <w:spacing w:val="-5"/>
                <w:sz w:val="20"/>
              </w:rPr>
              <w:t> </w:t>
            </w:r>
            <w:r>
              <w:rPr>
                <w:sz w:val="20"/>
              </w:rPr>
              <w:t>to</w:t>
            </w:r>
            <w:r>
              <w:rPr>
                <w:spacing w:val="-4"/>
                <w:sz w:val="20"/>
              </w:rPr>
              <w:t> </w:t>
            </w:r>
            <w:r>
              <w:rPr>
                <w:sz w:val="20"/>
              </w:rPr>
              <w:t>ensure</w:t>
            </w:r>
            <w:r>
              <w:rPr>
                <w:spacing w:val="-4"/>
                <w:sz w:val="20"/>
              </w:rPr>
              <w:t> </w:t>
            </w:r>
            <w:r>
              <w:rPr>
                <w:sz w:val="20"/>
              </w:rPr>
              <w:t>that</w:t>
            </w:r>
            <w:r>
              <w:rPr>
                <w:spacing w:val="-7"/>
                <w:sz w:val="20"/>
              </w:rPr>
              <w:t> </w:t>
            </w:r>
            <w:r>
              <w:rPr>
                <w:sz w:val="20"/>
              </w:rPr>
              <w:t>all</w:t>
            </w:r>
            <w:r>
              <w:rPr>
                <w:spacing w:val="-4"/>
                <w:sz w:val="20"/>
              </w:rPr>
              <w:t> </w:t>
            </w:r>
            <w:r>
              <w:rPr>
                <w:sz w:val="20"/>
              </w:rPr>
              <w:t>the</w:t>
            </w:r>
            <w:r>
              <w:rPr>
                <w:spacing w:val="-5"/>
                <w:sz w:val="20"/>
              </w:rPr>
              <w:t> </w:t>
            </w:r>
            <w:r>
              <w:rPr>
                <w:sz w:val="20"/>
              </w:rPr>
              <w:t>containers/VMs</w:t>
            </w:r>
            <w:r>
              <w:rPr>
                <w:spacing w:val="-5"/>
                <w:sz w:val="20"/>
              </w:rPr>
              <w:t> </w:t>
            </w:r>
            <w:r>
              <w:rPr>
                <w:sz w:val="20"/>
              </w:rPr>
              <w:t>are</w:t>
            </w:r>
            <w:r>
              <w:rPr>
                <w:spacing w:val="-5"/>
                <w:sz w:val="20"/>
              </w:rPr>
              <w:t> </w:t>
            </w:r>
            <w:r>
              <w:rPr>
                <w:sz w:val="20"/>
              </w:rPr>
              <w:t>associated</w:t>
            </w:r>
            <w:r>
              <w:rPr>
                <w:spacing w:val="-4"/>
                <w:sz w:val="20"/>
              </w:rPr>
              <w:t> </w:t>
            </w:r>
            <w:r>
              <w:rPr>
                <w:sz w:val="20"/>
              </w:rPr>
              <w:t>with</w:t>
            </w:r>
            <w:r>
              <w:rPr>
                <w:spacing w:val="-3"/>
                <w:sz w:val="20"/>
              </w:rPr>
              <w:t> </w:t>
            </w:r>
            <w:r>
              <w:rPr>
                <w:sz w:val="20"/>
              </w:rPr>
              <w:t>core(s)</w:t>
            </w:r>
            <w:r>
              <w:rPr>
                <w:spacing w:val="-5"/>
                <w:sz w:val="20"/>
              </w:rPr>
              <w:t> </w:t>
            </w:r>
            <w:r>
              <w:rPr>
                <w:sz w:val="20"/>
              </w:rPr>
              <w:t>which</w:t>
            </w:r>
            <w:r>
              <w:rPr>
                <w:spacing w:val="-5"/>
                <w:sz w:val="20"/>
              </w:rPr>
              <w:t> </w:t>
            </w:r>
            <w:r>
              <w:rPr>
                <w:sz w:val="20"/>
              </w:rPr>
              <w:t>are</w:t>
            </w:r>
            <w:r>
              <w:rPr>
                <w:spacing w:val="-5"/>
                <w:sz w:val="20"/>
              </w:rPr>
              <w:t> </w:t>
            </w:r>
            <w:r>
              <w:rPr>
                <w:sz w:val="20"/>
              </w:rPr>
              <w:t>connected</w:t>
            </w:r>
            <w:r>
              <w:rPr>
                <w:spacing w:val="-7"/>
                <w:sz w:val="20"/>
              </w:rPr>
              <w:t> </w:t>
            </w:r>
            <w:r>
              <w:rPr>
                <w:sz w:val="20"/>
              </w:rPr>
              <w:t>to</w:t>
            </w:r>
            <w:r>
              <w:rPr>
                <w:spacing w:val="-4"/>
                <w:sz w:val="20"/>
              </w:rPr>
              <w:t> </w:t>
            </w:r>
            <w:r>
              <w:rPr>
                <w:sz w:val="20"/>
              </w:rPr>
              <w:t>the</w:t>
            </w:r>
            <w:r>
              <w:rPr>
                <w:spacing w:val="-4"/>
                <w:sz w:val="20"/>
              </w:rPr>
              <w:t> </w:t>
            </w:r>
            <w:r>
              <w:rPr>
                <w:sz w:val="20"/>
              </w:rPr>
              <w:t>same</w:t>
            </w:r>
            <w:r>
              <w:rPr>
                <w:spacing w:val="-5"/>
                <w:sz w:val="20"/>
              </w:rPr>
              <w:t> </w:t>
            </w:r>
            <w:r>
              <w:rPr>
                <w:sz w:val="20"/>
              </w:rPr>
              <w:t>NUMA</w:t>
            </w:r>
            <w:r>
              <w:rPr>
                <w:spacing w:val="-4"/>
                <w:sz w:val="20"/>
              </w:rPr>
              <w:t> </w:t>
            </w:r>
            <w:r>
              <w:rPr>
                <w:sz w:val="20"/>
              </w:rPr>
              <w:t>region.</w:t>
            </w:r>
            <w:r>
              <w:rPr>
                <w:spacing w:val="-7"/>
                <w:sz w:val="20"/>
              </w:rPr>
              <w:t> </w:t>
            </w:r>
            <w:r>
              <w:rPr>
                <w:spacing w:val="-5"/>
                <w:sz w:val="20"/>
              </w:rPr>
              <w:t>In</w:t>
            </w:r>
          </w:p>
        </w:tc>
      </w:tr>
      <w:tr>
        <w:trPr>
          <w:trHeight w:val="230" w:hRule="atLeast"/>
        </w:trPr>
        <w:tc>
          <w:tcPr>
            <w:tcW w:w="625" w:type="dxa"/>
          </w:tcPr>
          <w:p>
            <w:pPr>
              <w:pStyle w:val="TableParagraph"/>
              <w:spacing w:line="210" w:lineRule="exact"/>
              <w:ind w:right="119"/>
              <w:jc w:val="center"/>
              <w:rPr>
                <w:sz w:val="20"/>
              </w:rPr>
            </w:pPr>
            <w:r>
              <w:rPr>
                <w:spacing w:val="-4"/>
                <w:sz w:val="20"/>
              </w:rPr>
              <w:t>1222</w:t>
            </w:r>
          </w:p>
        </w:tc>
        <w:tc>
          <w:tcPr>
            <w:tcW w:w="9883" w:type="dxa"/>
          </w:tcPr>
          <w:p>
            <w:pPr>
              <w:pStyle w:val="TableParagraph"/>
              <w:spacing w:line="210" w:lineRule="exact"/>
              <w:ind w:left="188"/>
              <w:rPr>
                <w:sz w:val="20"/>
              </w:rPr>
            </w:pPr>
            <w:r>
              <w:rPr>
                <w:sz w:val="20"/>
              </w:rPr>
              <w:t>addition,</w:t>
            </w:r>
            <w:r>
              <w:rPr>
                <w:spacing w:val="1"/>
                <w:sz w:val="20"/>
              </w:rPr>
              <w:t> </w:t>
            </w:r>
            <w:r>
              <w:rPr>
                <w:sz w:val="20"/>
              </w:rPr>
              <w:t>if</w:t>
            </w:r>
            <w:r>
              <w:rPr>
                <w:spacing w:val="1"/>
                <w:sz w:val="20"/>
              </w:rPr>
              <w:t> </w:t>
            </w:r>
            <w:r>
              <w:rPr>
                <w:sz w:val="20"/>
              </w:rPr>
              <w:t>the</w:t>
            </w:r>
            <w:r>
              <w:rPr>
                <w:spacing w:val="2"/>
                <w:sz w:val="20"/>
              </w:rPr>
              <w:t> </w:t>
            </w:r>
            <w:r>
              <w:rPr>
                <w:sz w:val="20"/>
              </w:rPr>
              <w:t>application</w:t>
            </w:r>
            <w:r>
              <w:rPr>
                <w:spacing w:val="1"/>
                <w:sz w:val="20"/>
              </w:rPr>
              <w:t> </w:t>
            </w:r>
            <w:r>
              <w:rPr>
                <w:sz w:val="20"/>
              </w:rPr>
              <w:t>relies</w:t>
            </w:r>
            <w:r>
              <w:rPr>
                <w:spacing w:val="1"/>
                <w:sz w:val="20"/>
              </w:rPr>
              <w:t> </w:t>
            </w:r>
            <w:r>
              <w:rPr>
                <w:sz w:val="20"/>
              </w:rPr>
              <w:t>on</w:t>
            </w:r>
            <w:r>
              <w:rPr>
                <w:spacing w:val="1"/>
                <w:sz w:val="20"/>
              </w:rPr>
              <w:t> </w:t>
            </w:r>
            <w:r>
              <w:rPr>
                <w:sz w:val="20"/>
              </w:rPr>
              <w:t>access</w:t>
            </w:r>
            <w:r>
              <w:rPr>
                <w:spacing w:val="3"/>
                <w:sz w:val="20"/>
              </w:rPr>
              <w:t> </w:t>
            </w:r>
            <w:r>
              <w:rPr>
                <w:sz w:val="20"/>
              </w:rPr>
              <w:t>to</w:t>
            </w:r>
            <w:r>
              <w:rPr>
                <w:spacing w:val="1"/>
                <w:sz w:val="20"/>
              </w:rPr>
              <w:t> </w:t>
            </w:r>
            <w:r>
              <w:rPr>
                <w:sz w:val="20"/>
              </w:rPr>
              <w:t>hardware</w:t>
            </w:r>
            <w:r>
              <w:rPr>
                <w:spacing w:val="2"/>
                <w:sz w:val="20"/>
              </w:rPr>
              <w:t> </w:t>
            </w:r>
            <w:r>
              <w:rPr>
                <w:sz w:val="20"/>
              </w:rPr>
              <w:t>accelerators and/or</w:t>
            </w:r>
            <w:r>
              <w:rPr>
                <w:spacing w:val="2"/>
                <w:sz w:val="20"/>
              </w:rPr>
              <w:t> </w:t>
            </w:r>
            <w:r>
              <w:rPr>
                <w:sz w:val="20"/>
              </w:rPr>
              <w:t>I/O which</w:t>
            </w:r>
            <w:r>
              <w:rPr>
                <w:spacing w:val="3"/>
                <w:sz w:val="20"/>
              </w:rPr>
              <w:t> </w:t>
            </w:r>
            <w:r>
              <w:rPr>
                <w:sz w:val="20"/>
              </w:rPr>
              <w:t>uses memory</w:t>
            </w:r>
            <w:r>
              <w:rPr>
                <w:spacing w:val="2"/>
                <w:sz w:val="20"/>
              </w:rPr>
              <w:t> </w:t>
            </w:r>
            <w:r>
              <w:rPr>
                <w:sz w:val="20"/>
              </w:rPr>
              <w:t>as a</w:t>
            </w:r>
            <w:r>
              <w:rPr>
                <w:spacing w:val="2"/>
                <w:sz w:val="20"/>
              </w:rPr>
              <w:t> </w:t>
            </w:r>
            <w:r>
              <w:rPr>
                <w:sz w:val="20"/>
              </w:rPr>
              <w:t>way</w:t>
            </w:r>
            <w:r>
              <w:rPr>
                <w:spacing w:val="2"/>
                <w:sz w:val="20"/>
              </w:rPr>
              <w:t> </w:t>
            </w:r>
            <w:r>
              <w:rPr>
                <w:sz w:val="20"/>
              </w:rPr>
              <w:t>to</w:t>
            </w:r>
            <w:r>
              <w:rPr>
                <w:spacing w:val="2"/>
                <w:sz w:val="20"/>
              </w:rPr>
              <w:t> </w:t>
            </w:r>
            <w:r>
              <w:rPr>
                <w:spacing w:val="-2"/>
                <w:sz w:val="20"/>
              </w:rPr>
              <w:t>interact</w:t>
            </w:r>
          </w:p>
        </w:tc>
      </w:tr>
      <w:tr>
        <w:trPr>
          <w:trHeight w:val="320" w:hRule="atLeast"/>
        </w:trPr>
        <w:tc>
          <w:tcPr>
            <w:tcW w:w="625" w:type="dxa"/>
          </w:tcPr>
          <w:p>
            <w:pPr>
              <w:pStyle w:val="TableParagraph"/>
              <w:spacing w:line="226" w:lineRule="exact"/>
              <w:ind w:right="119"/>
              <w:jc w:val="center"/>
              <w:rPr>
                <w:sz w:val="20"/>
              </w:rPr>
            </w:pPr>
            <w:r>
              <w:rPr>
                <w:spacing w:val="-4"/>
                <w:sz w:val="20"/>
              </w:rPr>
              <w:t>1223</w:t>
            </w:r>
          </w:p>
        </w:tc>
        <w:tc>
          <w:tcPr>
            <w:tcW w:w="9883" w:type="dxa"/>
          </w:tcPr>
          <w:p>
            <w:pPr>
              <w:pStyle w:val="TableParagraph"/>
              <w:spacing w:line="226" w:lineRule="exact"/>
              <w:ind w:left="188"/>
              <w:rPr>
                <w:sz w:val="20"/>
              </w:rPr>
            </w:pPr>
            <w:r>
              <w:rPr>
                <w:sz w:val="20"/>
              </w:rPr>
              <w:t>with</w:t>
            </w:r>
            <w:r>
              <w:rPr>
                <w:spacing w:val="-3"/>
                <w:sz w:val="20"/>
              </w:rPr>
              <w:t> </w:t>
            </w:r>
            <w:r>
              <w:rPr>
                <w:sz w:val="20"/>
              </w:rPr>
              <w:t>the</w:t>
            </w:r>
            <w:r>
              <w:rPr>
                <w:spacing w:val="-4"/>
                <w:sz w:val="20"/>
              </w:rPr>
              <w:t> </w:t>
            </w:r>
            <w:r>
              <w:rPr>
                <w:sz w:val="20"/>
              </w:rPr>
              <w:t>application,</w:t>
            </w:r>
            <w:r>
              <w:rPr>
                <w:spacing w:val="-3"/>
                <w:sz w:val="20"/>
              </w:rPr>
              <w:t> </w:t>
            </w:r>
            <w:r>
              <w:rPr>
                <w:sz w:val="20"/>
              </w:rPr>
              <w:t>it</w:t>
            </w:r>
            <w:r>
              <w:rPr>
                <w:spacing w:val="-5"/>
                <w:sz w:val="20"/>
              </w:rPr>
              <w:t> </w:t>
            </w:r>
            <w:r>
              <w:rPr>
                <w:sz w:val="20"/>
              </w:rPr>
              <w:t>is</w:t>
            </w:r>
            <w:r>
              <w:rPr>
                <w:spacing w:val="-4"/>
                <w:sz w:val="20"/>
              </w:rPr>
              <w:t> </w:t>
            </w:r>
            <w:r>
              <w:rPr>
                <w:sz w:val="20"/>
              </w:rPr>
              <w:t>also</w:t>
            </w:r>
            <w:r>
              <w:rPr>
                <w:spacing w:val="-6"/>
                <w:sz w:val="20"/>
              </w:rPr>
              <w:t> </w:t>
            </w:r>
            <w:r>
              <w:rPr>
                <w:sz w:val="20"/>
              </w:rPr>
              <w:t>critical</w:t>
            </w:r>
            <w:r>
              <w:rPr>
                <w:spacing w:val="-4"/>
                <w:sz w:val="20"/>
              </w:rPr>
              <w:t> </w:t>
            </w:r>
            <w:r>
              <w:rPr>
                <w:sz w:val="20"/>
              </w:rPr>
              <w:t>that</w:t>
            </w:r>
            <w:r>
              <w:rPr>
                <w:spacing w:val="-3"/>
                <w:sz w:val="20"/>
              </w:rPr>
              <w:t> </w:t>
            </w:r>
            <w:r>
              <w:rPr>
                <w:sz w:val="20"/>
              </w:rPr>
              <w:t>those</w:t>
            </w:r>
            <w:r>
              <w:rPr>
                <w:spacing w:val="-4"/>
                <w:sz w:val="20"/>
              </w:rPr>
              <w:t> </w:t>
            </w:r>
            <w:r>
              <w:rPr>
                <w:sz w:val="20"/>
              </w:rPr>
              <w:t>also</w:t>
            </w:r>
            <w:r>
              <w:rPr>
                <w:spacing w:val="-3"/>
                <w:sz w:val="20"/>
              </w:rPr>
              <w:t> </w:t>
            </w:r>
            <w:r>
              <w:rPr>
                <w:sz w:val="20"/>
              </w:rPr>
              <w:t>use</w:t>
            </w:r>
            <w:r>
              <w:rPr>
                <w:spacing w:val="-4"/>
                <w:sz w:val="20"/>
              </w:rPr>
              <w:t> </w:t>
            </w:r>
            <w:r>
              <w:rPr>
                <w:sz w:val="20"/>
              </w:rPr>
              <w:t>the</w:t>
            </w:r>
            <w:r>
              <w:rPr>
                <w:spacing w:val="-5"/>
                <w:sz w:val="20"/>
              </w:rPr>
              <w:t> </w:t>
            </w:r>
            <w:r>
              <w:rPr>
                <w:sz w:val="20"/>
              </w:rPr>
              <w:t>same</w:t>
            </w:r>
            <w:r>
              <w:rPr>
                <w:spacing w:val="-4"/>
                <w:sz w:val="20"/>
              </w:rPr>
              <w:t> </w:t>
            </w:r>
            <w:r>
              <w:rPr>
                <w:sz w:val="20"/>
              </w:rPr>
              <w:t>NUMA</w:t>
            </w:r>
            <w:r>
              <w:rPr>
                <w:spacing w:val="-4"/>
                <w:sz w:val="20"/>
              </w:rPr>
              <w:t> </w:t>
            </w:r>
            <w:r>
              <w:rPr>
                <w:sz w:val="20"/>
              </w:rPr>
              <w:t>region</w:t>
            </w:r>
            <w:r>
              <w:rPr>
                <w:spacing w:val="-2"/>
                <w:sz w:val="20"/>
              </w:rPr>
              <w:t> </w:t>
            </w:r>
            <w:r>
              <w:rPr>
                <w:sz w:val="20"/>
              </w:rPr>
              <w:t>that</w:t>
            </w:r>
            <w:r>
              <w:rPr>
                <w:spacing w:val="-4"/>
                <w:sz w:val="20"/>
              </w:rPr>
              <w:t> </w:t>
            </w:r>
            <w:r>
              <w:rPr>
                <w:sz w:val="20"/>
              </w:rPr>
              <w:t>the</w:t>
            </w:r>
            <w:r>
              <w:rPr>
                <w:spacing w:val="-4"/>
                <w:sz w:val="20"/>
              </w:rPr>
              <w:t> </w:t>
            </w:r>
            <w:r>
              <w:rPr>
                <w:sz w:val="20"/>
              </w:rPr>
              <w:t>application</w:t>
            </w:r>
            <w:r>
              <w:rPr>
                <w:spacing w:val="-2"/>
                <w:sz w:val="20"/>
              </w:rPr>
              <w:t> uses.</w:t>
            </w:r>
          </w:p>
        </w:tc>
      </w:tr>
      <w:tr>
        <w:trPr>
          <w:trHeight w:val="319" w:hRule="atLeast"/>
        </w:trPr>
        <w:tc>
          <w:tcPr>
            <w:tcW w:w="625" w:type="dxa"/>
          </w:tcPr>
          <w:p>
            <w:pPr>
              <w:pStyle w:val="TableParagraph"/>
              <w:spacing w:line="214" w:lineRule="exact" w:before="86"/>
              <w:ind w:right="119"/>
              <w:jc w:val="center"/>
              <w:rPr>
                <w:sz w:val="20"/>
              </w:rPr>
            </w:pPr>
            <w:r>
              <w:rPr>
                <w:spacing w:val="-4"/>
                <w:sz w:val="20"/>
              </w:rPr>
              <w:t>1224</w:t>
            </w:r>
          </w:p>
        </w:tc>
        <w:tc>
          <w:tcPr>
            <w:tcW w:w="9883" w:type="dxa"/>
          </w:tcPr>
          <w:p>
            <w:pPr>
              <w:pStyle w:val="TableParagraph"/>
              <w:spacing w:line="214" w:lineRule="exact" w:before="86"/>
              <w:ind w:left="188"/>
              <w:rPr>
                <w:sz w:val="20"/>
              </w:rPr>
            </w:pPr>
            <w:r>
              <w:rPr>
                <w:sz w:val="20"/>
              </w:rPr>
              <w:t>The</w:t>
            </w:r>
            <w:r>
              <w:rPr>
                <w:spacing w:val="-9"/>
                <w:sz w:val="20"/>
              </w:rPr>
              <w:t> </w:t>
            </w:r>
            <w:r>
              <w:rPr>
                <w:sz w:val="20"/>
              </w:rPr>
              <w:t>cloud</w:t>
            </w:r>
            <w:r>
              <w:rPr>
                <w:spacing w:val="-9"/>
                <w:sz w:val="20"/>
              </w:rPr>
              <w:t> </w:t>
            </w:r>
            <w:r>
              <w:rPr>
                <w:sz w:val="20"/>
              </w:rPr>
              <w:t>platform</w:t>
            </w:r>
            <w:r>
              <w:rPr>
                <w:spacing w:val="-9"/>
                <w:sz w:val="20"/>
              </w:rPr>
              <w:t> </w:t>
            </w:r>
            <w:r>
              <w:rPr>
                <w:sz w:val="20"/>
              </w:rPr>
              <w:t>will</w:t>
            </w:r>
            <w:r>
              <w:rPr>
                <w:spacing w:val="-10"/>
                <w:sz w:val="20"/>
              </w:rPr>
              <w:t> </w:t>
            </w:r>
            <w:r>
              <w:rPr>
                <w:sz w:val="20"/>
              </w:rPr>
              <w:t>need</w:t>
            </w:r>
            <w:r>
              <w:rPr>
                <w:spacing w:val="-10"/>
                <w:sz w:val="20"/>
              </w:rPr>
              <w:t> </w:t>
            </w:r>
            <w:r>
              <w:rPr>
                <w:sz w:val="20"/>
              </w:rPr>
              <w:t>to</w:t>
            </w:r>
            <w:r>
              <w:rPr>
                <w:spacing w:val="-9"/>
                <w:sz w:val="20"/>
              </w:rPr>
              <w:t> </w:t>
            </w:r>
            <w:r>
              <w:rPr>
                <w:sz w:val="20"/>
              </w:rPr>
              <w:t>provide</w:t>
            </w:r>
            <w:r>
              <w:rPr>
                <w:spacing w:val="-9"/>
                <w:sz w:val="20"/>
              </w:rPr>
              <w:t> </w:t>
            </w:r>
            <w:r>
              <w:rPr>
                <w:sz w:val="20"/>
              </w:rPr>
              <w:t>the</w:t>
            </w:r>
            <w:r>
              <w:rPr>
                <w:spacing w:val="-11"/>
                <w:sz w:val="20"/>
              </w:rPr>
              <w:t> </w:t>
            </w:r>
            <w:r>
              <w:rPr>
                <w:sz w:val="20"/>
              </w:rPr>
              <w:t>mechanism</w:t>
            </w:r>
            <w:r>
              <w:rPr>
                <w:spacing w:val="-9"/>
                <w:sz w:val="20"/>
              </w:rPr>
              <w:t> </w:t>
            </w:r>
            <w:r>
              <w:rPr>
                <w:sz w:val="20"/>
              </w:rPr>
              <w:t>to</w:t>
            </w:r>
            <w:r>
              <w:rPr>
                <w:spacing w:val="-9"/>
                <w:sz w:val="20"/>
              </w:rPr>
              <w:t> </w:t>
            </w:r>
            <w:r>
              <w:rPr>
                <w:sz w:val="20"/>
              </w:rPr>
              <w:t>enable</w:t>
            </w:r>
            <w:r>
              <w:rPr>
                <w:spacing w:val="-9"/>
                <w:sz w:val="20"/>
              </w:rPr>
              <w:t> </w:t>
            </w:r>
            <w:r>
              <w:rPr>
                <w:sz w:val="20"/>
              </w:rPr>
              <w:t>managing</w:t>
            </w:r>
            <w:r>
              <w:rPr>
                <w:spacing w:val="-9"/>
                <w:sz w:val="20"/>
              </w:rPr>
              <w:t> </w:t>
            </w:r>
            <w:r>
              <w:rPr>
                <w:sz w:val="20"/>
              </w:rPr>
              <w:t>the</w:t>
            </w:r>
            <w:r>
              <w:rPr>
                <w:spacing w:val="-9"/>
                <w:sz w:val="20"/>
              </w:rPr>
              <w:t> </w:t>
            </w:r>
            <w:r>
              <w:rPr>
                <w:sz w:val="20"/>
              </w:rPr>
              <w:t>NUMA</w:t>
            </w:r>
            <w:r>
              <w:rPr>
                <w:spacing w:val="-10"/>
                <w:sz w:val="20"/>
              </w:rPr>
              <w:t> </w:t>
            </w:r>
            <w:r>
              <w:rPr>
                <w:sz w:val="20"/>
              </w:rPr>
              <w:t>topology</w:t>
            </w:r>
            <w:r>
              <w:rPr>
                <w:spacing w:val="-9"/>
                <w:sz w:val="20"/>
              </w:rPr>
              <w:t> </w:t>
            </w:r>
            <w:r>
              <w:rPr>
                <w:sz w:val="20"/>
              </w:rPr>
              <w:t>to</w:t>
            </w:r>
            <w:r>
              <w:rPr>
                <w:spacing w:val="-8"/>
                <w:sz w:val="20"/>
              </w:rPr>
              <w:t> </w:t>
            </w:r>
            <w:r>
              <w:rPr>
                <w:sz w:val="20"/>
              </w:rPr>
              <w:t>ensure</w:t>
            </w:r>
            <w:r>
              <w:rPr>
                <w:spacing w:val="-12"/>
                <w:sz w:val="20"/>
              </w:rPr>
              <w:t> </w:t>
            </w:r>
            <w:r>
              <w:rPr>
                <w:sz w:val="20"/>
              </w:rPr>
              <w:t>the</w:t>
            </w:r>
            <w:r>
              <w:rPr>
                <w:spacing w:val="-9"/>
                <w:sz w:val="20"/>
              </w:rPr>
              <w:t> </w:t>
            </w:r>
            <w:r>
              <w:rPr>
                <w:spacing w:val="-2"/>
                <w:sz w:val="20"/>
              </w:rPr>
              <w:t>placement</w:t>
            </w:r>
          </w:p>
        </w:tc>
      </w:tr>
      <w:tr>
        <w:trPr>
          <w:trHeight w:val="229" w:hRule="atLeast"/>
        </w:trPr>
        <w:tc>
          <w:tcPr>
            <w:tcW w:w="625" w:type="dxa"/>
          </w:tcPr>
          <w:p>
            <w:pPr>
              <w:pStyle w:val="TableParagraph"/>
              <w:spacing w:line="209" w:lineRule="exact"/>
              <w:ind w:right="119"/>
              <w:jc w:val="center"/>
              <w:rPr>
                <w:sz w:val="20"/>
              </w:rPr>
            </w:pPr>
            <w:r>
              <w:rPr>
                <w:spacing w:val="-4"/>
                <w:sz w:val="20"/>
              </w:rPr>
              <w:t>1225</w:t>
            </w:r>
          </w:p>
        </w:tc>
        <w:tc>
          <w:tcPr>
            <w:tcW w:w="9883" w:type="dxa"/>
          </w:tcPr>
          <w:p>
            <w:pPr>
              <w:pStyle w:val="TableParagraph"/>
              <w:spacing w:line="209" w:lineRule="exact"/>
              <w:ind w:left="188"/>
              <w:rPr>
                <w:sz w:val="20"/>
              </w:rPr>
            </w:pPr>
            <w:r>
              <w:rPr>
                <w:sz w:val="20"/>
              </w:rPr>
              <w:t>of</w:t>
            </w:r>
            <w:r>
              <w:rPr>
                <w:spacing w:val="-12"/>
                <w:sz w:val="20"/>
              </w:rPr>
              <w:t> </w:t>
            </w:r>
            <w:r>
              <w:rPr>
                <w:sz w:val="20"/>
              </w:rPr>
              <w:t>specified</w:t>
            </w:r>
            <w:r>
              <w:rPr>
                <w:spacing w:val="-10"/>
                <w:sz w:val="20"/>
              </w:rPr>
              <w:t> </w:t>
            </w:r>
            <w:r>
              <w:rPr>
                <w:sz w:val="20"/>
              </w:rPr>
              <w:t>containers/VMs</w:t>
            </w:r>
            <w:r>
              <w:rPr>
                <w:spacing w:val="-11"/>
                <w:sz w:val="20"/>
              </w:rPr>
              <w:t> </w:t>
            </w:r>
            <w:r>
              <w:rPr>
                <w:sz w:val="20"/>
              </w:rPr>
              <w:t>on</w:t>
            </w:r>
            <w:r>
              <w:rPr>
                <w:spacing w:val="-10"/>
                <w:sz w:val="20"/>
              </w:rPr>
              <w:t> </w:t>
            </w:r>
            <w:r>
              <w:rPr>
                <w:sz w:val="20"/>
              </w:rPr>
              <w:t>cores</w:t>
            </w:r>
            <w:r>
              <w:rPr>
                <w:spacing w:val="-12"/>
                <w:sz w:val="20"/>
              </w:rPr>
              <w:t> </w:t>
            </w:r>
            <w:r>
              <w:rPr>
                <w:sz w:val="20"/>
              </w:rPr>
              <w:t>which</w:t>
            </w:r>
            <w:r>
              <w:rPr>
                <w:spacing w:val="-12"/>
                <w:sz w:val="20"/>
              </w:rPr>
              <w:t> </w:t>
            </w:r>
            <w:r>
              <w:rPr>
                <w:sz w:val="20"/>
              </w:rPr>
              <w:t>are</w:t>
            </w:r>
            <w:r>
              <w:rPr>
                <w:spacing w:val="-13"/>
                <w:sz w:val="20"/>
              </w:rPr>
              <w:t> </w:t>
            </w:r>
            <w:r>
              <w:rPr>
                <w:sz w:val="20"/>
              </w:rPr>
              <w:t>on</w:t>
            </w:r>
            <w:r>
              <w:rPr>
                <w:spacing w:val="-10"/>
                <w:sz w:val="20"/>
              </w:rPr>
              <w:t> </w:t>
            </w:r>
            <w:r>
              <w:rPr>
                <w:sz w:val="20"/>
              </w:rPr>
              <w:t>the</w:t>
            </w:r>
            <w:r>
              <w:rPr>
                <w:spacing w:val="-12"/>
                <w:sz w:val="20"/>
              </w:rPr>
              <w:t> </w:t>
            </w:r>
            <w:r>
              <w:rPr>
                <w:sz w:val="20"/>
              </w:rPr>
              <w:t>same</w:t>
            </w:r>
            <w:r>
              <w:rPr>
                <w:spacing w:val="-13"/>
                <w:sz w:val="20"/>
              </w:rPr>
              <w:t> </w:t>
            </w:r>
            <w:r>
              <w:rPr>
                <w:sz w:val="20"/>
              </w:rPr>
              <w:t>NUMA</w:t>
            </w:r>
            <w:r>
              <w:rPr>
                <w:spacing w:val="-11"/>
                <w:sz w:val="20"/>
              </w:rPr>
              <w:t> </w:t>
            </w:r>
            <w:r>
              <w:rPr>
                <w:sz w:val="20"/>
              </w:rPr>
              <w:t>region,</w:t>
            </w:r>
            <w:r>
              <w:rPr>
                <w:spacing w:val="-11"/>
                <w:sz w:val="20"/>
              </w:rPr>
              <w:t> </w:t>
            </w:r>
            <w:r>
              <w:rPr>
                <w:sz w:val="20"/>
              </w:rPr>
              <w:t>as</w:t>
            </w:r>
            <w:r>
              <w:rPr>
                <w:spacing w:val="-11"/>
                <w:sz w:val="20"/>
              </w:rPr>
              <w:t> </w:t>
            </w:r>
            <w:r>
              <w:rPr>
                <w:sz w:val="20"/>
              </w:rPr>
              <w:t>well</w:t>
            </w:r>
            <w:r>
              <w:rPr>
                <w:spacing w:val="-11"/>
                <w:sz w:val="20"/>
              </w:rPr>
              <w:t> </w:t>
            </w:r>
            <w:r>
              <w:rPr>
                <w:sz w:val="20"/>
              </w:rPr>
              <w:t>as</w:t>
            </w:r>
            <w:r>
              <w:rPr>
                <w:spacing w:val="-12"/>
                <w:sz w:val="20"/>
              </w:rPr>
              <w:t> </w:t>
            </w:r>
            <w:r>
              <w:rPr>
                <w:sz w:val="20"/>
              </w:rPr>
              <w:t>making</w:t>
            </w:r>
            <w:r>
              <w:rPr>
                <w:spacing w:val="-10"/>
                <w:sz w:val="20"/>
              </w:rPr>
              <w:t> </w:t>
            </w:r>
            <w:r>
              <w:rPr>
                <w:sz w:val="20"/>
              </w:rPr>
              <w:t>sure</w:t>
            </w:r>
            <w:r>
              <w:rPr>
                <w:spacing w:val="-11"/>
                <w:sz w:val="20"/>
              </w:rPr>
              <w:t> </w:t>
            </w:r>
            <w:r>
              <w:rPr>
                <w:sz w:val="20"/>
              </w:rPr>
              <w:t>that</w:t>
            </w:r>
            <w:r>
              <w:rPr>
                <w:spacing w:val="-13"/>
                <w:sz w:val="20"/>
              </w:rPr>
              <w:t> </w:t>
            </w:r>
            <w:r>
              <w:rPr>
                <w:sz w:val="20"/>
              </w:rPr>
              <w:t>the</w:t>
            </w:r>
            <w:r>
              <w:rPr>
                <w:spacing w:val="-11"/>
                <w:sz w:val="20"/>
              </w:rPr>
              <w:t> </w:t>
            </w:r>
            <w:r>
              <w:rPr>
                <w:sz w:val="20"/>
              </w:rPr>
              <w:t>devices</w:t>
            </w:r>
            <w:r>
              <w:rPr>
                <w:spacing w:val="-11"/>
                <w:sz w:val="20"/>
              </w:rPr>
              <w:t> </w:t>
            </w:r>
            <w:r>
              <w:rPr>
                <w:spacing w:val="-2"/>
                <w:sz w:val="20"/>
              </w:rPr>
              <w:t>which</w:t>
            </w:r>
          </w:p>
        </w:tc>
      </w:tr>
      <w:tr>
        <w:trPr>
          <w:trHeight w:val="225" w:hRule="atLeast"/>
        </w:trPr>
        <w:tc>
          <w:tcPr>
            <w:tcW w:w="625" w:type="dxa"/>
          </w:tcPr>
          <w:p>
            <w:pPr>
              <w:pStyle w:val="TableParagraph"/>
              <w:spacing w:line="205" w:lineRule="exact"/>
              <w:ind w:right="119"/>
              <w:jc w:val="center"/>
              <w:rPr>
                <w:sz w:val="20"/>
              </w:rPr>
            </w:pPr>
            <w:r>
              <w:rPr>
                <w:spacing w:val="-4"/>
                <w:sz w:val="20"/>
              </w:rPr>
              <w:t>1226</w:t>
            </w:r>
          </w:p>
        </w:tc>
        <w:tc>
          <w:tcPr>
            <w:tcW w:w="9883" w:type="dxa"/>
          </w:tcPr>
          <w:p>
            <w:pPr>
              <w:pStyle w:val="TableParagraph"/>
              <w:spacing w:line="205" w:lineRule="exact"/>
              <w:ind w:left="188"/>
              <w:rPr>
                <w:sz w:val="20"/>
              </w:rPr>
            </w:pPr>
            <w:r>
              <w:rPr>
                <w:sz w:val="20"/>
              </w:rPr>
              <w:t>the</w:t>
            </w:r>
            <w:r>
              <w:rPr>
                <w:spacing w:val="-4"/>
                <w:sz w:val="20"/>
              </w:rPr>
              <w:t> </w:t>
            </w:r>
            <w:r>
              <w:rPr>
                <w:sz w:val="20"/>
              </w:rPr>
              <w:t>application</w:t>
            </w:r>
            <w:r>
              <w:rPr>
                <w:spacing w:val="-5"/>
                <w:sz w:val="20"/>
              </w:rPr>
              <w:t> </w:t>
            </w:r>
            <w:r>
              <w:rPr>
                <w:sz w:val="20"/>
              </w:rPr>
              <w:t>uses</w:t>
            </w:r>
            <w:r>
              <w:rPr>
                <w:spacing w:val="-5"/>
                <w:sz w:val="20"/>
              </w:rPr>
              <w:t> </w:t>
            </w:r>
            <w:r>
              <w:rPr>
                <w:sz w:val="20"/>
              </w:rPr>
              <w:t>are</w:t>
            </w:r>
            <w:r>
              <w:rPr>
                <w:spacing w:val="-4"/>
                <w:sz w:val="20"/>
              </w:rPr>
              <w:t> </w:t>
            </w:r>
            <w:r>
              <w:rPr>
                <w:sz w:val="20"/>
              </w:rPr>
              <w:t>also</w:t>
            </w:r>
            <w:r>
              <w:rPr>
                <w:spacing w:val="-4"/>
                <w:sz w:val="20"/>
              </w:rPr>
              <w:t> </w:t>
            </w:r>
            <w:r>
              <w:rPr>
                <w:sz w:val="20"/>
              </w:rPr>
              <w:t>connected</w:t>
            </w:r>
            <w:r>
              <w:rPr>
                <w:spacing w:val="-3"/>
                <w:sz w:val="20"/>
              </w:rPr>
              <w:t> </w:t>
            </w:r>
            <w:r>
              <w:rPr>
                <w:sz w:val="20"/>
              </w:rPr>
              <w:t>to</w:t>
            </w:r>
            <w:r>
              <w:rPr>
                <w:spacing w:val="-3"/>
                <w:sz w:val="20"/>
              </w:rPr>
              <w:t> </w:t>
            </w:r>
            <w:r>
              <w:rPr>
                <w:sz w:val="20"/>
              </w:rPr>
              <w:t>the</w:t>
            </w:r>
            <w:r>
              <w:rPr>
                <w:spacing w:val="-4"/>
                <w:sz w:val="20"/>
              </w:rPr>
              <w:t> </w:t>
            </w:r>
            <w:r>
              <w:rPr>
                <w:sz w:val="20"/>
              </w:rPr>
              <w:t>same</w:t>
            </w:r>
            <w:r>
              <w:rPr>
                <w:spacing w:val="-4"/>
                <w:sz w:val="20"/>
              </w:rPr>
              <w:t> </w:t>
            </w:r>
            <w:r>
              <w:rPr>
                <w:sz w:val="20"/>
              </w:rPr>
              <w:t>NUMA</w:t>
            </w:r>
            <w:r>
              <w:rPr>
                <w:spacing w:val="-4"/>
                <w:sz w:val="20"/>
              </w:rPr>
              <w:t> </w:t>
            </w:r>
            <w:r>
              <w:rPr>
                <w:spacing w:val="-2"/>
                <w:sz w:val="20"/>
              </w:rPr>
              <w:t>region.</w:t>
            </w:r>
          </w:p>
        </w:tc>
      </w:tr>
    </w:tbl>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17"/>
        <w:rPr>
          <w:rFonts w:ascii="Arial"/>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5"/>
        <w:gridCol w:w="9869"/>
      </w:tblGrid>
      <w:tr>
        <w:trPr>
          <w:trHeight w:val="295" w:hRule="atLeast"/>
        </w:trPr>
        <w:tc>
          <w:tcPr>
            <w:tcW w:w="625" w:type="dxa"/>
          </w:tcPr>
          <w:p>
            <w:pPr>
              <w:pStyle w:val="TableParagraph"/>
              <w:spacing w:line="221" w:lineRule="exact"/>
              <w:ind w:right="119"/>
              <w:jc w:val="center"/>
              <w:rPr>
                <w:sz w:val="20"/>
              </w:rPr>
            </w:pPr>
            <w:r>
              <w:rPr>
                <w:spacing w:val="-4"/>
                <w:sz w:val="20"/>
              </w:rPr>
              <w:t>1227</w:t>
            </w:r>
          </w:p>
        </w:tc>
        <w:tc>
          <w:tcPr>
            <w:tcW w:w="9869" w:type="dxa"/>
          </w:tcPr>
          <w:p>
            <w:pPr>
              <w:pStyle w:val="TableParagraph"/>
              <w:rPr>
                <w:sz w:val="18"/>
              </w:rPr>
            </w:pPr>
          </w:p>
        </w:tc>
      </w:tr>
      <w:tr>
        <w:trPr>
          <w:trHeight w:val="418" w:hRule="atLeast"/>
        </w:trPr>
        <w:tc>
          <w:tcPr>
            <w:tcW w:w="625" w:type="dxa"/>
          </w:tcPr>
          <w:p>
            <w:pPr>
              <w:pStyle w:val="TableParagraph"/>
              <w:spacing w:before="65"/>
              <w:ind w:right="119"/>
              <w:jc w:val="center"/>
              <w:rPr>
                <w:sz w:val="20"/>
              </w:rPr>
            </w:pPr>
            <w:r>
              <w:rPr>
                <w:spacing w:val="-4"/>
                <w:sz w:val="20"/>
              </w:rPr>
              <w:t>1228</w:t>
            </w:r>
          </w:p>
        </w:tc>
        <w:tc>
          <w:tcPr>
            <w:tcW w:w="9869" w:type="dxa"/>
          </w:tcPr>
          <w:p>
            <w:pPr>
              <w:pStyle w:val="TableParagraph"/>
              <w:spacing w:before="65"/>
              <w:ind w:left="143"/>
              <w:jc w:val="center"/>
              <w:rPr>
                <w:b/>
                <w:sz w:val="20"/>
              </w:rPr>
            </w:pPr>
            <w:bookmarkStart w:name="_bookmark44" w:id="45"/>
            <w:bookmarkEnd w:id="45"/>
            <w:r>
              <w:rPr/>
            </w:r>
            <w:r>
              <w:rPr>
                <w:b/>
                <w:sz w:val="20"/>
              </w:rPr>
              <w:t>Figure</w:t>
            </w:r>
            <w:r>
              <w:rPr>
                <w:b/>
                <w:spacing w:val="-4"/>
                <w:sz w:val="20"/>
              </w:rPr>
              <w:t> </w:t>
            </w:r>
            <w:r>
              <w:rPr>
                <w:b/>
                <w:sz w:val="20"/>
              </w:rPr>
              <w:t>20:</w:t>
            </w:r>
            <w:r>
              <w:rPr>
                <w:b/>
                <w:spacing w:val="41"/>
                <w:sz w:val="20"/>
              </w:rPr>
              <w:t> </w:t>
            </w:r>
            <w:r>
              <w:rPr>
                <w:b/>
                <w:sz w:val="20"/>
              </w:rPr>
              <w:t>Example</w:t>
            </w:r>
            <w:r>
              <w:rPr>
                <w:b/>
                <w:spacing w:val="-5"/>
                <w:sz w:val="20"/>
              </w:rPr>
              <w:t> </w:t>
            </w:r>
            <w:r>
              <w:rPr>
                <w:b/>
                <w:sz w:val="20"/>
              </w:rPr>
              <w:t>Illustration</w:t>
            </w:r>
            <w:r>
              <w:rPr>
                <w:b/>
                <w:spacing w:val="-6"/>
                <w:sz w:val="20"/>
              </w:rPr>
              <w:t> </w:t>
            </w:r>
            <w:r>
              <w:rPr>
                <w:b/>
                <w:sz w:val="20"/>
              </w:rPr>
              <w:t>of</w:t>
            </w:r>
            <w:r>
              <w:rPr>
                <w:b/>
                <w:spacing w:val="-4"/>
                <w:sz w:val="20"/>
              </w:rPr>
              <w:t> </w:t>
            </w:r>
            <w:r>
              <w:rPr>
                <w:b/>
                <w:sz w:val="20"/>
              </w:rPr>
              <w:t>Two</w:t>
            </w:r>
            <w:r>
              <w:rPr>
                <w:b/>
                <w:spacing w:val="-4"/>
                <w:sz w:val="20"/>
              </w:rPr>
              <w:t> </w:t>
            </w:r>
            <w:r>
              <w:rPr>
                <w:b/>
                <w:sz w:val="20"/>
              </w:rPr>
              <w:t>NUMA</w:t>
            </w:r>
            <w:r>
              <w:rPr>
                <w:b/>
                <w:spacing w:val="-6"/>
                <w:sz w:val="20"/>
              </w:rPr>
              <w:t> </w:t>
            </w:r>
            <w:r>
              <w:rPr>
                <w:b/>
                <w:spacing w:val="-2"/>
                <w:sz w:val="20"/>
              </w:rPr>
              <w:t>Regions</w:t>
            </w:r>
          </w:p>
        </w:tc>
      </w:tr>
      <w:tr>
        <w:trPr>
          <w:trHeight w:val="485" w:hRule="atLeast"/>
        </w:trPr>
        <w:tc>
          <w:tcPr>
            <w:tcW w:w="625" w:type="dxa"/>
          </w:tcPr>
          <w:p>
            <w:pPr>
              <w:pStyle w:val="TableParagraph"/>
              <w:spacing w:before="153"/>
              <w:ind w:right="119"/>
              <w:jc w:val="center"/>
              <w:rPr>
                <w:sz w:val="20"/>
              </w:rPr>
            </w:pPr>
            <w:r>
              <w:rPr>
                <w:spacing w:val="-4"/>
                <w:sz w:val="20"/>
              </w:rPr>
              <w:t>1229</w:t>
            </w:r>
          </w:p>
        </w:tc>
        <w:tc>
          <w:tcPr>
            <w:tcW w:w="9869" w:type="dxa"/>
          </w:tcPr>
          <w:p>
            <w:pPr>
              <w:pStyle w:val="TableParagraph"/>
              <w:tabs>
                <w:tab w:pos="1179" w:val="left" w:leader="none"/>
              </w:tabs>
              <w:spacing w:before="115"/>
              <w:ind w:left="171"/>
              <w:rPr>
                <w:rFonts w:ascii="Arial"/>
                <w:sz w:val="24"/>
              </w:rPr>
            </w:pPr>
            <w:r>
              <w:rPr>
                <w:rFonts w:ascii="Arial"/>
                <w:spacing w:val="-2"/>
                <w:sz w:val="24"/>
              </w:rPr>
              <w:t>5.4.3.6</w:t>
            </w:r>
            <w:r>
              <w:rPr>
                <w:rFonts w:ascii="Arial"/>
                <w:sz w:val="24"/>
              </w:rPr>
              <w:tab/>
              <w:t>Support</w:t>
            </w:r>
            <w:r>
              <w:rPr>
                <w:rFonts w:ascii="Arial"/>
                <w:spacing w:val="-3"/>
                <w:sz w:val="24"/>
              </w:rPr>
              <w:t> </w:t>
            </w:r>
            <w:r>
              <w:rPr>
                <w:rFonts w:ascii="Arial"/>
                <w:sz w:val="24"/>
              </w:rPr>
              <w:t>for</w:t>
            </w:r>
            <w:r>
              <w:rPr>
                <w:rFonts w:ascii="Arial"/>
                <w:spacing w:val="-2"/>
                <w:sz w:val="24"/>
              </w:rPr>
              <w:t> </w:t>
            </w:r>
            <w:r>
              <w:rPr>
                <w:rFonts w:ascii="Arial"/>
                <w:sz w:val="24"/>
              </w:rPr>
              <w:t>Scale</w:t>
            </w:r>
            <w:r>
              <w:rPr>
                <w:rFonts w:ascii="Arial"/>
                <w:spacing w:val="-3"/>
                <w:sz w:val="24"/>
              </w:rPr>
              <w:t> </w:t>
            </w:r>
            <w:r>
              <w:rPr>
                <w:rFonts w:ascii="Arial"/>
                <w:spacing w:val="-2"/>
                <w:sz w:val="24"/>
              </w:rPr>
              <w:t>In/Out</w:t>
            </w:r>
          </w:p>
        </w:tc>
      </w:tr>
      <w:tr>
        <w:trPr>
          <w:trHeight w:val="320" w:hRule="atLeast"/>
        </w:trPr>
        <w:tc>
          <w:tcPr>
            <w:tcW w:w="625" w:type="dxa"/>
          </w:tcPr>
          <w:p>
            <w:pPr>
              <w:pStyle w:val="TableParagraph"/>
              <w:spacing w:line="215" w:lineRule="exact" w:before="85"/>
              <w:ind w:right="119"/>
              <w:jc w:val="center"/>
              <w:rPr>
                <w:sz w:val="20"/>
              </w:rPr>
            </w:pPr>
            <w:r>
              <w:rPr>
                <w:spacing w:val="-4"/>
                <w:sz w:val="20"/>
              </w:rPr>
              <w:t>1230</w:t>
            </w:r>
          </w:p>
        </w:tc>
        <w:tc>
          <w:tcPr>
            <w:tcW w:w="9869" w:type="dxa"/>
          </w:tcPr>
          <w:p>
            <w:pPr>
              <w:pStyle w:val="TableParagraph"/>
              <w:spacing w:line="215" w:lineRule="exact" w:before="85"/>
              <w:ind w:left="188"/>
              <w:rPr>
                <w:sz w:val="20"/>
              </w:rPr>
            </w:pPr>
            <w:r>
              <w:rPr>
                <w:b/>
                <w:sz w:val="20"/>
              </w:rPr>
              <w:t>Common:</w:t>
            </w:r>
            <w:r>
              <w:rPr>
                <w:b/>
                <w:spacing w:val="59"/>
                <w:sz w:val="20"/>
              </w:rPr>
              <w:t> </w:t>
            </w:r>
            <w:r>
              <w:rPr>
                <w:sz w:val="20"/>
              </w:rPr>
              <w:t>The</w:t>
            </w:r>
            <w:r>
              <w:rPr>
                <w:spacing w:val="3"/>
                <w:sz w:val="20"/>
              </w:rPr>
              <w:t> </w:t>
            </w:r>
            <w:r>
              <w:rPr>
                <w:sz w:val="20"/>
              </w:rPr>
              <w:t>act</w:t>
            </w:r>
            <w:r>
              <w:rPr>
                <w:spacing w:val="4"/>
                <w:sz w:val="20"/>
              </w:rPr>
              <w:t> </w:t>
            </w:r>
            <w:r>
              <w:rPr>
                <w:sz w:val="20"/>
              </w:rPr>
              <w:t>of</w:t>
            </w:r>
            <w:r>
              <w:rPr>
                <w:spacing w:val="4"/>
                <w:sz w:val="20"/>
              </w:rPr>
              <w:t> </w:t>
            </w:r>
            <w:r>
              <w:rPr>
                <w:sz w:val="20"/>
              </w:rPr>
              <w:t>scaling</w:t>
            </w:r>
            <w:r>
              <w:rPr>
                <w:spacing w:val="2"/>
                <w:sz w:val="20"/>
              </w:rPr>
              <w:t> </w:t>
            </w:r>
            <w:r>
              <w:rPr>
                <w:sz w:val="20"/>
              </w:rPr>
              <w:t>in/out</w:t>
            </w:r>
            <w:r>
              <w:rPr>
                <w:spacing w:val="4"/>
                <w:sz w:val="20"/>
              </w:rPr>
              <w:t> </w:t>
            </w:r>
            <w:r>
              <w:rPr>
                <w:sz w:val="20"/>
              </w:rPr>
              <w:t>of</w:t>
            </w:r>
            <w:r>
              <w:rPr>
                <w:spacing w:val="4"/>
                <w:sz w:val="20"/>
              </w:rPr>
              <w:t> </w:t>
            </w:r>
            <w:r>
              <w:rPr>
                <w:sz w:val="20"/>
              </w:rPr>
              <w:t>containers/</w:t>
            </w:r>
            <w:r>
              <w:rPr>
                <w:spacing w:val="3"/>
                <w:sz w:val="20"/>
              </w:rPr>
              <w:t> </w:t>
            </w:r>
            <w:r>
              <w:rPr>
                <w:sz w:val="20"/>
              </w:rPr>
              <w:t>VMs</w:t>
            </w:r>
            <w:r>
              <w:rPr>
                <w:spacing w:val="3"/>
                <w:sz w:val="20"/>
              </w:rPr>
              <w:t> </w:t>
            </w:r>
            <w:r>
              <w:rPr>
                <w:sz w:val="20"/>
              </w:rPr>
              <w:t>can</w:t>
            </w:r>
            <w:r>
              <w:rPr>
                <w:spacing w:val="5"/>
                <w:sz w:val="20"/>
              </w:rPr>
              <w:t> </w:t>
            </w:r>
            <w:r>
              <w:rPr>
                <w:sz w:val="20"/>
              </w:rPr>
              <w:t>be</w:t>
            </w:r>
            <w:r>
              <w:rPr>
                <w:spacing w:val="3"/>
                <w:sz w:val="20"/>
              </w:rPr>
              <w:t> </w:t>
            </w:r>
            <w:r>
              <w:rPr>
                <w:sz w:val="20"/>
              </w:rPr>
              <w:t>based</w:t>
            </w:r>
            <w:r>
              <w:rPr>
                <w:spacing w:val="5"/>
                <w:sz w:val="20"/>
              </w:rPr>
              <w:t> </w:t>
            </w:r>
            <w:r>
              <w:rPr>
                <w:sz w:val="20"/>
              </w:rPr>
              <w:t>on</w:t>
            </w:r>
            <w:r>
              <w:rPr>
                <w:spacing w:val="4"/>
                <w:sz w:val="20"/>
              </w:rPr>
              <w:t> </w:t>
            </w:r>
            <w:r>
              <w:rPr>
                <w:sz w:val="20"/>
              </w:rPr>
              <w:t>triggers</w:t>
            </w:r>
            <w:r>
              <w:rPr>
                <w:spacing w:val="3"/>
                <w:sz w:val="20"/>
              </w:rPr>
              <w:t> </w:t>
            </w:r>
            <w:r>
              <w:rPr>
                <w:sz w:val="20"/>
              </w:rPr>
              <w:t>such</w:t>
            </w:r>
            <w:r>
              <w:rPr>
                <w:spacing w:val="5"/>
                <w:sz w:val="20"/>
              </w:rPr>
              <w:t> </w:t>
            </w:r>
            <w:r>
              <w:rPr>
                <w:sz w:val="20"/>
              </w:rPr>
              <w:t>as</w:t>
            </w:r>
            <w:r>
              <w:rPr>
                <w:spacing w:val="1"/>
                <w:sz w:val="20"/>
              </w:rPr>
              <w:t> </w:t>
            </w:r>
            <w:r>
              <w:rPr>
                <w:sz w:val="20"/>
              </w:rPr>
              <w:t>CPU</w:t>
            </w:r>
            <w:r>
              <w:rPr>
                <w:spacing w:val="3"/>
                <w:sz w:val="20"/>
              </w:rPr>
              <w:t> </w:t>
            </w:r>
            <w:r>
              <w:rPr>
                <w:sz w:val="20"/>
              </w:rPr>
              <w:t>load,</w:t>
            </w:r>
            <w:r>
              <w:rPr>
                <w:spacing w:val="4"/>
                <w:sz w:val="20"/>
              </w:rPr>
              <w:t> </w:t>
            </w:r>
            <w:r>
              <w:rPr>
                <w:sz w:val="20"/>
              </w:rPr>
              <w:t>network</w:t>
            </w:r>
            <w:r>
              <w:rPr>
                <w:spacing w:val="4"/>
                <w:sz w:val="20"/>
              </w:rPr>
              <w:t> </w:t>
            </w:r>
            <w:r>
              <w:rPr>
                <w:sz w:val="20"/>
              </w:rPr>
              <w:t>load,</w:t>
            </w:r>
            <w:r>
              <w:rPr>
                <w:spacing w:val="4"/>
                <w:sz w:val="20"/>
              </w:rPr>
              <w:t> </w:t>
            </w:r>
            <w:r>
              <w:rPr>
                <w:spacing w:val="-5"/>
                <w:sz w:val="20"/>
              </w:rPr>
              <w:t>and</w:t>
            </w:r>
          </w:p>
        </w:tc>
      </w:tr>
      <w:tr>
        <w:trPr>
          <w:trHeight w:val="230" w:hRule="atLeast"/>
        </w:trPr>
        <w:tc>
          <w:tcPr>
            <w:tcW w:w="625" w:type="dxa"/>
          </w:tcPr>
          <w:p>
            <w:pPr>
              <w:pStyle w:val="TableParagraph"/>
              <w:spacing w:line="210" w:lineRule="exact"/>
              <w:ind w:right="119"/>
              <w:jc w:val="center"/>
              <w:rPr>
                <w:sz w:val="20"/>
              </w:rPr>
            </w:pPr>
            <w:r>
              <w:rPr>
                <w:spacing w:val="-4"/>
                <w:sz w:val="20"/>
              </w:rPr>
              <w:t>1231</w:t>
            </w:r>
          </w:p>
        </w:tc>
        <w:tc>
          <w:tcPr>
            <w:tcW w:w="9869" w:type="dxa"/>
          </w:tcPr>
          <w:p>
            <w:pPr>
              <w:pStyle w:val="TableParagraph"/>
              <w:spacing w:line="210" w:lineRule="exact"/>
              <w:ind w:left="188"/>
              <w:rPr>
                <w:sz w:val="20"/>
              </w:rPr>
            </w:pPr>
            <w:r>
              <w:rPr>
                <w:sz w:val="20"/>
              </w:rPr>
              <w:t>storage</w:t>
            </w:r>
            <w:r>
              <w:rPr>
                <w:spacing w:val="20"/>
                <w:sz w:val="20"/>
              </w:rPr>
              <w:t> </w:t>
            </w:r>
            <w:r>
              <w:rPr>
                <w:sz w:val="20"/>
              </w:rPr>
              <w:t>consumption.</w:t>
            </w:r>
            <w:r>
              <w:rPr>
                <w:spacing w:val="18"/>
                <w:sz w:val="20"/>
              </w:rPr>
              <w:t> </w:t>
            </w:r>
            <w:r>
              <w:rPr>
                <w:sz w:val="20"/>
              </w:rPr>
              <w:t>The</w:t>
            </w:r>
            <w:r>
              <w:rPr>
                <w:spacing w:val="18"/>
                <w:sz w:val="20"/>
              </w:rPr>
              <w:t> </w:t>
            </w:r>
            <w:r>
              <w:rPr>
                <w:sz w:val="20"/>
              </w:rPr>
              <w:t>network</w:t>
            </w:r>
            <w:r>
              <w:rPr>
                <w:spacing w:val="22"/>
                <w:sz w:val="20"/>
              </w:rPr>
              <w:t> </w:t>
            </w:r>
            <w:r>
              <w:rPr>
                <w:sz w:val="20"/>
              </w:rPr>
              <w:t>service</w:t>
            </w:r>
            <w:r>
              <w:rPr>
                <w:spacing w:val="18"/>
                <w:sz w:val="20"/>
              </w:rPr>
              <w:t> </w:t>
            </w:r>
            <w:r>
              <w:rPr>
                <w:sz w:val="20"/>
              </w:rPr>
              <w:t>usually</w:t>
            </w:r>
            <w:r>
              <w:rPr>
                <w:spacing w:val="21"/>
                <w:sz w:val="20"/>
              </w:rPr>
              <w:t> </w:t>
            </w:r>
            <w:r>
              <w:rPr>
                <w:sz w:val="20"/>
              </w:rPr>
              <w:t>is</w:t>
            </w:r>
            <w:r>
              <w:rPr>
                <w:spacing w:val="19"/>
                <w:sz w:val="20"/>
              </w:rPr>
              <w:t> </w:t>
            </w:r>
            <w:r>
              <w:rPr>
                <w:sz w:val="20"/>
              </w:rPr>
              <w:t>not</w:t>
            </w:r>
            <w:r>
              <w:rPr>
                <w:spacing w:val="18"/>
                <w:sz w:val="20"/>
              </w:rPr>
              <w:t> </w:t>
            </w:r>
            <w:r>
              <w:rPr>
                <w:sz w:val="20"/>
              </w:rPr>
              <w:t>just</w:t>
            </w:r>
            <w:r>
              <w:rPr>
                <w:spacing w:val="20"/>
                <w:sz w:val="20"/>
              </w:rPr>
              <w:t> </w:t>
            </w:r>
            <w:r>
              <w:rPr>
                <w:sz w:val="20"/>
              </w:rPr>
              <w:t>a</w:t>
            </w:r>
            <w:r>
              <w:rPr>
                <w:spacing w:val="20"/>
                <w:sz w:val="20"/>
              </w:rPr>
              <w:t> </w:t>
            </w:r>
            <w:r>
              <w:rPr>
                <w:sz w:val="20"/>
              </w:rPr>
              <w:t>single</w:t>
            </w:r>
            <w:r>
              <w:rPr>
                <w:spacing w:val="20"/>
                <w:sz w:val="20"/>
              </w:rPr>
              <w:t> </w:t>
            </w:r>
            <w:r>
              <w:rPr>
                <w:sz w:val="20"/>
              </w:rPr>
              <w:t>container</w:t>
            </w:r>
            <w:r>
              <w:rPr>
                <w:spacing w:val="21"/>
                <w:sz w:val="20"/>
              </w:rPr>
              <w:t> </w:t>
            </w:r>
            <w:r>
              <w:rPr>
                <w:sz w:val="20"/>
              </w:rPr>
              <w:t>or</w:t>
            </w:r>
            <w:r>
              <w:rPr>
                <w:spacing w:val="18"/>
                <w:sz w:val="20"/>
              </w:rPr>
              <w:t> </w:t>
            </w:r>
            <w:r>
              <w:rPr>
                <w:sz w:val="20"/>
              </w:rPr>
              <w:t>VM,</w:t>
            </w:r>
            <w:r>
              <w:rPr>
                <w:spacing w:val="18"/>
                <w:sz w:val="20"/>
              </w:rPr>
              <w:t> </w:t>
            </w:r>
            <w:r>
              <w:rPr>
                <w:sz w:val="20"/>
              </w:rPr>
              <w:t>and</w:t>
            </w:r>
            <w:r>
              <w:rPr>
                <w:spacing w:val="21"/>
                <w:sz w:val="20"/>
              </w:rPr>
              <w:t> </w:t>
            </w:r>
            <w:r>
              <w:rPr>
                <w:sz w:val="20"/>
              </w:rPr>
              <w:t>in</w:t>
            </w:r>
            <w:r>
              <w:rPr>
                <w:spacing w:val="19"/>
                <w:sz w:val="20"/>
              </w:rPr>
              <w:t> </w:t>
            </w:r>
            <w:r>
              <w:rPr>
                <w:sz w:val="20"/>
              </w:rPr>
              <w:t>order</w:t>
            </w:r>
            <w:r>
              <w:rPr>
                <w:spacing w:val="21"/>
                <w:sz w:val="20"/>
              </w:rPr>
              <w:t> </w:t>
            </w:r>
            <w:r>
              <w:rPr>
                <w:sz w:val="20"/>
              </w:rPr>
              <w:t>to</w:t>
            </w:r>
            <w:r>
              <w:rPr>
                <w:spacing w:val="18"/>
                <w:sz w:val="20"/>
              </w:rPr>
              <w:t> </w:t>
            </w:r>
            <w:r>
              <w:rPr>
                <w:sz w:val="20"/>
              </w:rPr>
              <w:t>leverage</w:t>
            </w:r>
            <w:r>
              <w:rPr>
                <w:spacing w:val="21"/>
                <w:sz w:val="20"/>
              </w:rPr>
              <w:t> </w:t>
            </w:r>
            <w:r>
              <w:rPr>
                <w:spacing w:val="-5"/>
                <w:sz w:val="20"/>
              </w:rPr>
              <w:t>the</w:t>
            </w:r>
          </w:p>
        </w:tc>
      </w:tr>
      <w:tr>
        <w:trPr>
          <w:trHeight w:val="225" w:hRule="atLeast"/>
        </w:trPr>
        <w:tc>
          <w:tcPr>
            <w:tcW w:w="625" w:type="dxa"/>
          </w:tcPr>
          <w:p>
            <w:pPr>
              <w:pStyle w:val="TableParagraph"/>
              <w:spacing w:line="205" w:lineRule="exact"/>
              <w:ind w:right="119"/>
              <w:jc w:val="center"/>
              <w:rPr>
                <w:sz w:val="20"/>
              </w:rPr>
            </w:pPr>
            <w:r>
              <w:rPr>
                <w:spacing w:val="-4"/>
                <w:sz w:val="20"/>
              </w:rPr>
              <w:t>1232</w:t>
            </w:r>
          </w:p>
        </w:tc>
        <w:tc>
          <w:tcPr>
            <w:tcW w:w="9869" w:type="dxa"/>
          </w:tcPr>
          <w:p>
            <w:pPr>
              <w:pStyle w:val="TableParagraph"/>
              <w:spacing w:line="205" w:lineRule="exact"/>
              <w:ind w:left="188"/>
              <w:rPr>
                <w:sz w:val="20"/>
              </w:rPr>
            </w:pPr>
            <w:r>
              <w:rPr>
                <w:sz w:val="20"/>
              </w:rPr>
              <w:t>container/</w:t>
            </w:r>
            <w:r>
              <w:rPr>
                <w:spacing w:val="24"/>
                <w:sz w:val="20"/>
              </w:rPr>
              <w:t> </w:t>
            </w:r>
            <w:r>
              <w:rPr>
                <w:sz w:val="20"/>
              </w:rPr>
              <w:t>VM</w:t>
            </w:r>
            <w:r>
              <w:rPr>
                <w:spacing w:val="25"/>
                <w:sz w:val="20"/>
              </w:rPr>
              <w:t> </w:t>
            </w:r>
            <w:r>
              <w:rPr>
                <w:sz w:val="20"/>
              </w:rPr>
              <w:t>benefit,</w:t>
            </w:r>
            <w:r>
              <w:rPr>
                <w:spacing w:val="25"/>
                <w:sz w:val="20"/>
              </w:rPr>
              <w:t> </w:t>
            </w:r>
            <w:r>
              <w:rPr>
                <w:sz w:val="20"/>
              </w:rPr>
              <w:t>the</w:t>
            </w:r>
            <w:r>
              <w:rPr>
                <w:spacing w:val="25"/>
                <w:sz w:val="20"/>
              </w:rPr>
              <w:t> </w:t>
            </w:r>
            <w:r>
              <w:rPr>
                <w:sz w:val="20"/>
              </w:rPr>
              <w:t>network</w:t>
            </w:r>
            <w:r>
              <w:rPr>
                <w:spacing w:val="27"/>
                <w:sz w:val="20"/>
              </w:rPr>
              <w:t> </w:t>
            </w:r>
            <w:r>
              <w:rPr>
                <w:sz w:val="20"/>
              </w:rPr>
              <w:t>service</w:t>
            </w:r>
            <w:r>
              <w:rPr>
                <w:spacing w:val="25"/>
                <w:sz w:val="20"/>
              </w:rPr>
              <w:t> </w:t>
            </w:r>
            <w:r>
              <w:rPr>
                <w:sz w:val="20"/>
              </w:rPr>
              <w:t>usually</w:t>
            </w:r>
            <w:r>
              <w:rPr>
                <w:spacing w:val="26"/>
                <w:sz w:val="20"/>
              </w:rPr>
              <w:t> </w:t>
            </w:r>
            <w:r>
              <w:rPr>
                <w:sz w:val="20"/>
              </w:rPr>
              <w:t>will</w:t>
            </w:r>
            <w:r>
              <w:rPr>
                <w:spacing w:val="24"/>
                <w:sz w:val="20"/>
              </w:rPr>
              <w:t> </w:t>
            </w:r>
            <w:r>
              <w:rPr>
                <w:sz w:val="20"/>
              </w:rPr>
              <w:t>have</w:t>
            </w:r>
            <w:r>
              <w:rPr>
                <w:spacing w:val="26"/>
                <w:sz w:val="20"/>
              </w:rPr>
              <w:t> </w:t>
            </w:r>
            <w:r>
              <w:rPr>
                <w:sz w:val="20"/>
              </w:rPr>
              <w:t>multiple</w:t>
            </w:r>
            <w:r>
              <w:rPr>
                <w:spacing w:val="25"/>
                <w:sz w:val="20"/>
              </w:rPr>
              <w:t> </w:t>
            </w:r>
            <w:r>
              <w:rPr>
                <w:sz w:val="20"/>
              </w:rPr>
              <w:t>containers/</w:t>
            </w:r>
            <w:r>
              <w:rPr>
                <w:spacing w:val="24"/>
                <w:sz w:val="20"/>
              </w:rPr>
              <w:t> </w:t>
            </w:r>
            <w:r>
              <w:rPr>
                <w:sz w:val="20"/>
              </w:rPr>
              <w:t>VMs.</w:t>
            </w:r>
            <w:r>
              <w:rPr>
                <w:spacing w:val="25"/>
                <w:sz w:val="20"/>
              </w:rPr>
              <w:t> </w:t>
            </w:r>
            <w:r>
              <w:rPr>
                <w:sz w:val="20"/>
              </w:rPr>
              <w:t>But</w:t>
            </w:r>
            <w:r>
              <w:rPr>
                <w:spacing w:val="25"/>
                <w:sz w:val="20"/>
              </w:rPr>
              <w:t> </w:t>
            </w:r>
            <w:r>
              <w:rPr>
                <w:sz w:val="20"/>
              </w:rPr>
              <w:t>if</w:t>
            </w:r>
            <w:r>
              <w:rPr>
                <w:spacing w:val="25"/>
                <w:sz w:val="20"/>
              </w:rPr>
              <w:t> </w:t>
            </w:r>
            <w:r>
              <w:rPr>
                <w:sz w:val="20"/>
              </w:rPr>
              <w:t>demand</w:t>
            </w:r>
            <w:r>
              <w:rPr>
                <w:spacing w:val="26"/>
                <w:sz w:val="20"/>
              </w:rPr>
              <w:t> </w:t>
            </w:r>
            <w:r>
              <w:rPr>
                <w:sz w:val="20"/>
              </w:rPr>
              <w:t>is</w:t>
            </w:r>
            <w:r>
              <w:rPr>
                <w:spacing w:val="24"/>
                <w:sz w:val="20"/>
              </w:rPr>
              <w:t> </w:t>
            </w:r>
            <w:r>
              <w:rPr>
                <w:spacing w:val="-2"/>
                <w:sz w:val="20"/>
              </w:rPr>
              <w:t>changing</w:t>
            </w:r>
          </w:p>
        </w:tc>
      </w:tr>
    </w:tbl>
    <w:p>
      <w:pPr>
        <w:pStyle w:val="BodyText"/>
        <w:rPr>
          <w:rFonts w:ascii="Arial"/>
        </w:rPr>
      </w:pPr>
    </w:p>
    <w:p>
      <w:pPr>
        <w:pStyle w:val="BodyText"/>
        <w:rPr>
          <w:rFonts w:ascii="Arial"/>
        </w:rPr>
      </w:pPr>
    </w:p>
    <w:p>
      <w:pPr>
        <w:pStyle w:val="BodyText"/>
        <w:spacing w:before="3"/>
        <w:rPr>
          <w:rFonts w:ascii="Arial"/>
        </w:rPr>
      </w:pPr>
      <w:r>
        <w:rPr/>
        <mc:AlternateContent>
          <mc:Choice Requires="wps">
            <w:drawing>
              <wp:anchor distT="0" distB="0" distL="0" distR="0" allowOverlap="1" layoutInCell="1" locked="0" behindDoc="1" simplePos="0" relativeHeight="487633920">
                <wp:simplePos x="0" y="0"/>
                <wp:positionH relativeFrom="page">
                  <wp:posOffset>719327</wp:posOffset>
                </wp:positionH>
                <wp:positionV relativeFrom="paragraph">
                  <wp:posOffset>163415</wp:posOffset>
                </wp:positionV>
                <wp:extent cx="1829435" cy="6350"/>
                <wp:effectExtent l="0" t="0" r="0" b="0"/>
                <wp:wrapTopAndBottom/>
                <wp:docPr id="705" name="Graphic 705"/>
                <wp:cNvGraphicFramePr>
                  <a:graphicFrameLocks/>
                </wp:cNvGraphicFramePr>
                <a:graphic>
                  <a:graphicData uri="http://schemas.microsoft.com/office/word/2010/wordprocessingShape">
                    <wps:wsp>
                      <wps:cNvPr id="705" name="Graphic 705"/>
                      <wps:cNvSpPr/>
                      <wps:spPr>
                        <a:xfrm>
                          <a:off x="0" y="0"/>
                          <a:ext cx="1829435" cy="6350"/>
                        </a:xfrm>
                        <a:custGeom>
                          <a:avLst/>
                          <a:gdLst/>
                          <a:ahLst/>
                          <a:cxnLst/>
                          <a:rect l="l" t="t" r="r" b="b"/>
                          <a:pathLst>
                            <a:path w="1829435" h="6350">
                              <a:moveTo>
                                <a:pt x="1829435" y="0"/>
                              </a:moveTo>
                              <a:lnTo>
                                <a:pt x="0" y="0"/>
                              </a:lnTo>
                              <a:lnTo>
                                <a:pt x="0" y="6096"/>
                              </a:lnTo>
                              <a:lnTo>
                                <a:pt x="1829435" y="6096"/>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6.639999pt;margin-top:12.867401pt;width:144.050pt;height:.48004pt;mso-position-horizontal-relative:page;mso-position-vertical-relative:paragraph;z-index:-15682560;mso-wrap-distance-left:0;mso-wrap-distance-right:0" id="docshape657" filled="true" fillcolor="#000000" stroked="false">
                <v:fill type="solid"/>
                <w10:wrap type="topAndBottom"/>
              </v:rect>
            </w:pict>
          </mc:Fallback>
        </mc:AlternateContent>
      </w:r>
    </w:p>
    <w:p>
      <w:pPr>
        <w:pStyle w:val="BodyText"/>
        <w:spacing w:before="79"/>
        <w:rPr>
          <w:rFonts w:ascii="Arial"/>
          <w:sz w:val="16"/>
        </w:rPr>
      </w:pPr>
    </w:p>
    <w:p>
      <w:pPr>
        <w:pStyle w:val="ListParagraph"/>
        <w:numPr>
          <w:ilvl w:val="5"/>
          <w:numId w:val="70"/>
        </w:numPr>
        <w:tabs>
          <w:tab w:pos="1054" w:val="left" w:leader="none"/>
          <w:tab w:pos="1113" w:val="left" w:leader="none"/>
        </w:tabs>
        <w:spacing w:line="240" w:lineRule="auto" w:before="1" w:after="0"/>
        <w:ind w:left="1113" w:right="476" w:hanging="181"/>
        <w:jc w:val="left"/>
        <w:rPr>
          <w:b/>
          <w:position w:val="6"/>
          <w:sz w:val="16"/>
        </w:rPr>
      </w:pPr>
      <w:bookmarkStart w:name="_bookmark45" w:id="46"/>
      <w:bookmarkEnd w:id="46"/>
      <w:r>
        <w:rPr/>
      </w:r>
      <w:r>
        <w:rPr>
          <w:sz w:val="16"/>
        </w:rPr>
        <w:t>In this</w:t>
      </w:r>
      <w:r>
        <w:rPr>
          <w:spacing w:val="-3"/>
          <w:sz w:val="16"/>
        </w:rPr>
        <w:t> </w:t>
      </w:r>
      <w:r>
        <w:rPr>
          <w:sz w:val="16"/>
        </w:rPr>
        <w:t>document, we</w:t>
      </w:r>
      <w:r>
        <w:rPr>
          <w:spacing w:val="-3"/>
          <w:sz w:val="16"/>
        </w:rPr>
        <w:t> </w:t>
      </w:r>
      <w:r>
        <w:rPr>
          <w:sz w:val="16"/>
        </w:rPr>
        <w:t>use the</w:t>
      </w:r>
      <w:r>
        <w:rPr>
          <w:spacing w:val="-3"/>
          <w:sz w:val="16"/>
        </w:rPr>
        <w:t> </w:t>
      </w:r>
      <w:r>
        <w:rPr>
          <w:sz w:val="16"/>
        </w:rPr>
        <w:t>terms</w:t>
      </w:r>
      <w:r>
        <w:rPr>
          <w:spacing w:val="-1"/>
          <w:sz w:val="16"/>
        </w:rPr>
        <w:t> </w:t>
      </w:r>
      <w:r>
        <w:rPr>
          <w:sz w:val="16"/>
        </w:rPr>
        <w:t>core</w:t>
      </w:r>
      <w:r>
        <w:rPr>
          <w:spacing w:val="-3"/>
          <w:sz w:val="16"/>
        </w:rPr>
        <w:t> </w:t>
      </w:r>
      <w:r>
        <w:rPr>
          <w:sz w:val="16"/>
        </w:rPr>
        <w:t>and socket</w:t>
      </w:r>
      <w:r>
        <w:rPr>
          <w:spacing w:val="-2"/>
          <w:sz w:val="16"/>
        </w:rPr>
        <w:t> </w:t>
      </w:r>
      <w:r>
        <w:rPr>
          <w:sz w:val="16"/>
        </w:rPr>
        <w:t>in</w:t>
      </w:r>
      <w:r>
        <w:rPr>
          <w:spacing w:val="-2"/>
          <w:sz w:val="16"/>
        </w:rPr>
        <w:t> </w:t>
      </w:r>
      <w:r>
        <w:rPr>
          <w:sz w:val="16"/>
        </w:rPr>
        <w:t>the</w:t>
      </w:r>
      <w:r>
        <w:rPr>
          <w:spacing w:val="-3"/>
          <w:sz w:val="16"/>
        </w:rPr>
        <w:t> </w:t>
      </w:r>
      <w:r>
        <w:rPr>
          <w:sz w:val="16"/>
        </w:rPr>
        <w:t>following</w:t>
      </w:r>
      <w:r>
        <w:rPr>
          <w:spacing w:val="-2"/>
          <w:sz w:val="16"/>
        </w:rPr>
        <w:t> </w:t>
      </w:r>
      <w:r>
        <w:rPr>
          <w:sz w:val="16"/>
        </w:rPr>
        <w:t>way.</w:t>
      </w:r>
      <w:r>
        <w:rPr>
          <w:spacing w:val="35"/>
          <w:sz w:val="16"/>
        </w:rPr>
        <w:t> </w:t>
      </w:r>
      <w:r>
        <w:rPr>
          <w:sz w:val="16"/>
        </w:rPr>
        <w:t>A</w:t>
      </w:r>
      <w:r>
        <w:rPr>
          <w:spacing w:val="-2"/>
          <w:sz w:val="16"/>
        </w:rPr>
        <w:t> </w:t>
      </w:r>
      <w:r>
        <w:rPr>
          <w:sz w:val="16"/>
        </w:rPr>
        <w:t>socket,</w:t>
      </w:r>
      <w:r>
        <w:rPr>
          <w:spacing w:val="-3"/>
          <w:sz w:val="16"/>
        </w:rPr>
        <w:t> </w:t>
      </w:r>
      <w:r>
        <w:rPr>
          <w:sz w:val="16"/>
        </w:rPr>
        <w:t>or</w:t>
      </w:r>
      <w:r>
        <w:rPr>
          <w:spacing w:val="-2"/>
          <w:sz w:val="16"/>
        </w:rPr>
        <w:t> </w:t>
      </w:r>
      <w:r>
        <w:rPr>
          <w:sz w:val="16"/>
        </w:rPr>
        <w:t>more</w:t>
      </w:r>
      <w:r>
        <w:rPr>
          <w:spacing w:val="-3"/>
          <w:sz w:val="16"/>
        </w:rPr>
        <w:t> </w:t>
      </w:r>
      <w:r>
        <w:rPr>
          <w:sz w:val="16"/>
        </w:rPr>
        <w:t>precisely</w:t>
      </w:r>
      <w:r>
        <w:rPr>
          <w:spacing w:val="-2"/>
          <w:sz w:val="16"/>
        </w:rPr>
        <w:t> </w:t>
      </w:r>
      <w:r>
        <w:rPr>
          <w:sz w:val="16"/>
        </w:rPr>
        <w:t>the multichip</w:t>
      </w:r>
      <w:r>
        <w:rPr>
          <w:spacing w:val="-2"/>
          <w:sz w:val="16"/>
        </w:rPr>
        <w:t> </w:t>
      </w:r>
      <w:r>
        <w:rPr>
          <w:sz w:val="16"/>
        </w:rPr>
        <w:t>platform</w:t>
      </w:r>
      <w:r>
        <w:rPr>
          <w:spacing w:val="-1"/>
          <w:sz w:val="16"/>
        </w:rPr>
        <w:t> </w:t>
      </w:r>
      <w:r>
        <w:rPr>
          <w:sz w:val="16"/>
        </w:rPr>
        <w:t>that fits</w:t>
      </w:r>
      <w:r>
        <w:rPr>
          <w:spacing w:val="-3"/>
          <w:sz w:val="16"/>
        </w:rPr>
        <w:t> </w:t>
      </w:r>
      <w:r>
        <w:rPr>
          <w:sz w:val="16"/>
        </w:rPr>
        <w:t>into a server</w:t>
      </w:r>
      <w:r>
        <w:rPr>
          <w:spacing w:val="40"/>
          <w:sz w:val="16"/>
        </w:rPr>
        <w:t> </w:t>
      </w:r>
      <w:r>
        <w:rPr>
          <w:sz w:val="16"/>
        </w:rPr>
        <w:t>socket, contains multiple cores, each of which is a separate CPU.</w:t>
      </w:r>
      <w:r>
        <w:rPr>
          <w:spacing w:val="40"/>
          <w:sz w:val="16"/>
        </w:rPr>
        <w:t> </w:t>
      </w:r>
      <w:r>
        <w:rPr>
          <w:sz w:val="16"/>
        </w:rPr>
        <w:t>Each core in a socket has some dedicated memory, and also some shared</w:t>
      </w:r>
      <w:r>
        <w:rPr>
          <w:spacing w:val="40"/>
          <w:sz w:val="16"/>
        </w:rPr>
        <w:t> </w:t>
      </w:r>
      <w:r>
        <w:rPr>
          <w:sz w:val="16"/>
        </w:rPr>
        <w:t>memory among other cores of the same socket, which are within the same NUMA zone.</w:t>
      </w:r>
    </w:p>
    <w:p>
      <w:pPr>
        <w:spacing w:after="0" w:line="240" w:lineRule="auto"/>
        <w:jc w:val="left"/>
        <w:rPr>
          <w:sz w:val="16"/>
        </w:rPr>
        <w:sectPr>
          <w:headerReference w:type="default" r:id="rId99"/>
          <w:footerReference w:type="default" r:id="rId100"/>
          <w:pgSz w:w="11910" w:h="16850"/>
          <w:pgMar w:header="343" w:footer="442" w:top="1240" w:bottom="640" w:left="200" w:right="820"/>
          <w:pgNumType w:start="34"/>
        </w:sectPr>
      </w:pPr>
    </w:p>
    <w:p>
      <w:pPr>
        <w:pStyle w:val="BodyText"/>
        <w:spacing w:before="1"/>
        <w:rPr>
          <w:sz w:val="16"/>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5"/>
        <w:gridCol w:w="9883"/>
      </w:tblGrid>
      <w:tr>
        <w:trPr>
          <w:trHeight w:val="225" w:hRule="atLeast"/>
        </w:trPr>
        <w:tc>
          <w:tcPr>
            <w:tcW w:w="625" w:type="dxa"/>
          </w:tcPr>
          <w:p>
            <w:pPr>
              <w:pStyle w:val="TableParagraph"/>
              <w:spacing w:line="205" w:lineRule="exact"/>
              <w:ind w:right="119"/>
              <w:jc w:val="center"/>
              <w:rPr>
                <w:sz w:val="20"/>
              </w:rPr>
            </w:pPr>
            <w:r>
              <w:rPr>
                <w:spacing w:val="-4"/>
                <w:sz w:val="20"/>
              </w:rPr>
              <w:t>1233</w:t>
            </w:r>
          </w:p>
        </w:tc>
        <w:tc>
          <w:tcPr>
            <w:tcW w:w="9883" w:type="dxa"/>
          </w:tcPr>
          <w:p>
            <w:pPr>
              <w:pStyle w:val="TableParagraph"/>
              <w:spacing w:line="205" w:lineRule="exact"/>
              <w:ind w:left="188"/>
              <w:rPr>
                <w:sz w:val="20"/>
              </w:rPr>
            </w:pPr>
            <w:r>
              <w:rPr>
                <w:sz w:val="20"/>
              </w:rPr>
              <w:t>dynamically,</w:t>
            </w:r>
            <w:r>
              <w:rPr>
                <w:spacing w:val="10"/>
                <w:sz w:val="20"/>
              </w:rPr>
              <w:t> </w:t>
            </w:r>
            <w:r>
              <w:rPr>
                <w:sz w:val="20"/>
              </w:rPr>
              <w:t>especially</w:t>
            </w:r>
            <w:r>
              <w:rPr>
                <w:spacing w:val="12"/>
                <w:sz w:val="20"/>
              </w:rPr>
              <w:t> </w:t>
            </w:r>
            <w:r>
              <w:rPr>
                <w:sz w:val="20"/>
              </w:rPr>
              <w:t>for</w:t>
            </w:r>
            <w:r>
              <w:rPr>
                <w:spacing w:val="12"/>
                <w:sz w:val="20"/>
              </w:rPr>
              <w:t> </w:t>
            </w:r>
            <w:r>
              <w:rPr>
                <w:sz w:val="20"/>
              </w:rPr>
              <w:t>the</w:t>
            </w:r>
            <w:r>
              <w:rPr>
                <w:spacing w:val="12"/>
                <w:sz w:val="20"/>
              </w:rPr>
              <w:t> </w:t>
            </w:r>
            <w:r>
              <w:rPr>
                <w:sz w:val="20"/>
              </w:rPr>
              <w:t>O-CU,</w:t>
            </w:r>
            <w:r>
              <w:rPr>
                <w:spacing w:val="12"/>
                <w:sz w:val="20"/>
              </w:rPr>
              <w:t> </w:t>
            </w:r>
            <w:r>
              <w:rPr>
                <w:sz w:val="20"/>
              </w:rPr>
              <w:t>the</w:t>
            </w:r>
            <w:r>
              <w:rPr>
                <w:spacing w:val="12"/>
                <w:sz w:val="20"/>
              </w:rPr>
              <w:t> </w:t>
            </w:r>
            <w:r>
              <w:rPr>
                <w:sz w:val="20"/>
              </w:rPr>
              <w:t>service</w:t>
            </w:r>
            <w:r>
              <w:rPr>
                <w:spacing w:val="10"/>
                <w:sz w:val="20"/>
              </w:rPr>
              <w:t> </w:t>
            </w:r>
            <w:r>
              <w:rPr>
                <w:sz w:val="20"/>
              </w:rPr>
              <w:t>needs</w:t>
            </w:r>
            <w:r>
              <w:rPr>
                <w:spacing w:val="12"/>
                <w:sz w:val="20"/>
              </w:rPr>
              <w:t> </w:t>
            </w:r>
            <w:r>
              <w:rPr>
                <w:sz w:val="20"/>
              </w:rPr>
              <w:t>to</w:t>
            </w:r>
            <w:r>
              <w:rPr>
                <w:spacing w:val="10"/>
                <w:sz w:val="20"/>
              </w:rPr>
              <w:t> </w:t>
            </w:r>
            <w:r>
              <w:rPr>
                <w:sz w:val="20"/>
              </w:rPr>
              <w:t>be</w:t>
            </w:r>
            <w:r>
              <w:rPr>
                <w:spacing w:val="12"/>
                <w:sz w:val="20"/>
              </w:rPr>
              <w:t> </w:t>
            </w:r>
            <w:r>
              <w:rPr>
                <w:sz w:val="20"/>
              </w:rPr>
              <w:t>scaled</w:t>
            </w:r>
            <w:r>
              <w:rPr>
                <w:spacing w:val="13"/>
                <w:sz w:val="20"/>
              </w:rPr>
              <w:t> </w:t>
            </w:r>
            <w:r>
              <w:rPr>
                <w:sz w:val="20"/>
              </w:rPr>
              <w:t>in/out</w:t>
            </w:r>
            <w:r>
              <w:rPr>
                <w:spacing w:val="11"/>
                <w:sz w:val="20"/>
              </w:rPr>
              <w:t> </w:t>
            </w:r>
            <w:r>
              <w:rPr>
                <w:sz w:val="20"/>
              </w:rPr>
              <w:t>according</w:t>
            </w:r>
            <w:r>
              <w:rPr>
                <w:spacing w:val="12"/>
                <w:sz w:val="20"/>
              </w:rPr>
              <w:t> </w:t>
            </w:r>
            <w:r>
              <w:rPr>
                <w:sz w:val="20"/>
              </w:rPr>
              <w:t>to</w:t>
            </w:r>
            <w:r>
              <w:rPr>
                <w:spacing w:val="9"/>
                <w:sz w:val="20"/>
              </w:rPr>
              <w:t> </w:t>
            </w:r>
            <w:r>
              <w:rPr>
                <w:sz w:val="20"/>
              </w:rPr>
              <w:t>service</w:t>
            </w:r>
            <w:r>
              <w:rPr>
                <w:spacing w:val="12"/>
                <w:sz w:val="20"/>
              </w:rPr>
              <w:t> </w:t>
            </w:r>
            <w:r>
              <w:rPr>
                <w:sz w:val="20"/>
              </w:rPr>
              <w:t>requirements</w:t>
            </w:r>
            <w:r>
              <w:rPr>
                <w:spacing w:val="11"/>
                <w:sz w:val="20"/>
              </w:rPr>
              <w:t> </w:t>
            </w:r>
            <w:r>
              <w:rPr>
                <w:sz w:val="20"/>
              </w:rPr>
              <w:t>such</w:t>
            </w:r>
            <w:r>
              <w:rPr>
                <w:spacing w:val="11"/>
                <w:sz w:val="20"/>
              </w:rPr>
              <w:t> </w:t>
            </w:r>
            <w:r>
              <w:rPr>
                <w:spacing w:val="-5"/>
                <w:sz w:val="20"/>
              </w:rPr>
              <w:t>as</w:t>
            </w:r>
          </w:p>
        </w:tc>
      </w:tr>
      <w:tr>
        <w:trPr>
          <w:trHeight w:val="319" w:hRule="atLeast"/>
        </w:trPr>
        <w:tc>
          <w:tcPr>
            <w:tcW w:w="625" w:type="dxa"/>
          </w:tcPr>
          <w:p>
            <w:pPr>
              <w:pStyle w:val="TableParagraph"/>
              <w:spacing w:line="226" w:lineRule="exact"/>
              <w:ind w:right="119"/>
              <w:jc w:val="center"/>
              <w:rPr>
                <w:sz w:val="20"/>
              </w:rPr>
            </w:pPr>
            <w:r>
              <w:rPr>
                <w:spacing w:val="-4"/>
                <w:sz w:val="20"/>
              </w:rPr>
              <w:t>1234</w:t>
            </w:r>
          </w:p>
        </w:tc>
        <w:tc>
          <w:tcPr>
            <w:tcW w:w="9883" w:type="dxa"/>
          </w:tcPr>
          <w:p>
            <w:pPr>
              <w:pStyle w:val="TableParagraph"/>
              <w:spacing w:line="226" w:lineRule="exact"/>
              <w:ind w:left="188"/>
              <w:rPr>
                <w:sz w:val="20"/>
              </w:rPr>
            </w:pPr>
            <w:r>
              <w:rPr>
                <w:sz w:val="20"/>
              </w:rPr>
              <w:t>subscriber</w:t>
            </w:r>
            <w:r>
              <w:rPr>
                <w:spacing w:val="-7"/>
                <w:sz w:val="20"/>
              </w:rPr>
              <w:t> </w:t>
            </w:r>
            <w:r>
              <w:rPr>
                <w:spacing w:val="-2"/>
                <w:sz w:val="20"/>
              </w:rPr>
              <w:t>quantity.</w:t>
            </w:r>
          </w:p>
        </w:tc>
      </w:tr>
      <w:tr>
        <w:trPr>
          <w:trHeight w:val="319" w:hRule="atLeast"/>
        </w:trPr>
        <w:tc>
          <w:tcPr>
            <w:tcW w:w="625" w:type="dxa"/>
          </w:tcPr>
          <w:p>
            <w:pPr>
              <w:pStyle w:val="TableParagraph"/>
              <w:spacing w:line="215" w:lineRule="exact" w:before="84"/>
              <w:ind w:right="119"/>
              <w:jc w:val="center"/>
              <w:rPr>
                <w:sz w:val="20"/>
              </w:rPr>
            </w:pPr>
            <w:r>
              <w:rPr>
                <w:spacing w:val="-4"/>
                <w:sz w:val="20"/>
              </w:rPr>
              <w:t>1235</w:t>
            </w:r>
          </w:p>
        </w:tc>
        <w:tc>
          <w:tcPr>
            <w:tcW w:w="9883" w:type="dxa"/>
          </w:tcPr>
          <w:p>
            <w:pPr>
              <w:pStyle w:val="TableParagraph"/>
              <w:spacing w:line="215" w:lineRule="exact" w:before="84"/>
              <w:ind w:left="188"/>
              <w:rPr>
                <w:sz w:val="20"/>
              </w:rPr>
            </w:pPr>
            <w:r>
              <w:rPr>
                <w:sz w:val="20"/>
              </w:rPr>
              <w:t>For</w:t>
            </w:r>
            <w:r>
              <w:rPr>
                <w:spacing w:val="-9"/>
                <w:sz w:val="20"/>
              </w:rPr>
              <w:t> </w:t>
            </w:r>
            <w:r>
              <w:rPr>
                <w:sz w:val="20"/>
              </w:rPr>
              <w:t>example,</w:t>
            </w:r>
            <w:r>
              <w:rPr>
                <w:spacing w:val="-9"/>
                <w:sz w:val="20"/>
              </w:rPr>
              <w:t> </w:t>
            </w:r>
            <w:r>
              <w:rPr>
                <w:sz w:val="20"/>
              </w:rPr>
              <w:t>when</w:t>
            </w:r>
            <w:r>
              <w:rPr>
                <w:spacing w:val="-9"/>
                <w:sz w:val="20"/>
              </w:rPr>
              <w:t> </w:t>
            </w:r>
            <w:r>
              <w:rPr>
                <w:sz w:val="20"/>
              </w:rPr>
              <w:t>the</w:t>
            </w:r>
            <w:r>
              <w:rPr>
                <w:spacing w:val="-11"/>
                <w:sz w:val="20"/>
              </w:rPr>
              <w:t> </w:t>
            </w:r>
            <w:r>
              <w:rPr>
                <w:sz w:val="20"/>
              </w:rPr>
              <w:t>number</w:t>
            </w:r>
            <w:r>
              <w:rPr>
                <w:spacing w:val="-9"/>
                <w:sz w:val="20"/>
              </w:rPr>
              <w:t> </w:t>
            </w:r>
            <w:r>
              <w:rPr>
                <w:sz w:val="20"/>
              </w:rPr>
              <w:t>of</w:t>
            </w:r>
            <w:r>
              <w:rPr>
                <w:spacing w:val="-10"/>
                <w:sz w:val="20"/>
              </w:rPr>
              <w:t> </w:t>
            </w:r>
            <w:r>
              <w:rPr>
                <w:sz w:val="20"/>
              </w:rPr>
              <w:t>subscribers</w:t>
            </w:r>
            <w:r>
              <w:rPr>
                <w:spacing w:val="-10"/>
                <w:sz w:val="20"/>
              </w:rPr>
              <w:t> </w:t>
            </w:r>
            <w:r>
              <w:rPr>
                <w:sz w:val="20"/>
              </w:rPr>
              <w:t>increases,</w:t>
            </w:r>
            <w:r>
              <w:rPr>
                <w:spacing w:val="-9"/>
                <w:sz w:val="20"/>
              </w:rPr>
              <w:t> </w:t>
            </w:r>
            <w:r>
              <w:rPr>
                <w:sz w:val="20"/>
              </w:rPr>
              <w:t>the</w:t>
            </w:r>
            <w:r>
              <w:rPr>
                <w:spacing w:val="-12"/>
                <w:sz w:val="20"/>
              </w:rPr>
              <w:t> </w:t>
            </w:r>
            <w:r>
              <w:rPr>
                <w:sz w:val="20"/>
              </w:rPr>
              <w:t>system</w:t>
            </w:r>
            <w:r>
              <w:rPr>
                <w:spacing w:val="-8"/>
                <w:sz w:val="20"/>
              </w:rPr>
              <w:t> </w:t>
            </w:r>
            <w:r>
              <w:rPr>
                <w:sz w:val="20"/>
              </w:rPr>
              <w:t>needs</w:t>
            </w:r>
            <w:r>
              <w:rPr>
                <w:spacing w:val="-10"/>
                <w:sz w:val="20"/>
              </w:rPr>
              <w:t> </w:t>
            </w:r>
            <w:r>
              <w:rPr>
                <w:sz w:val="20"/>
              </w:rPr>
              <w:t>to</w:t>
            </w:r>
            <w:r>
              <w:rPr>
                <w:spacing w:val="-9"/>
                <w:sz w:val="20"/>
              </w:rPr>
              <w:t> </w:t>
            </w:r>
            <w:r>
              <w:rPr>
                <w:sz w:val="20"/>
              </w:rPr>
              <w:t>start</w:t>
            </w:r>
            <w:r>
              <w:rPr>
                <w:spacing w:val="-11"/>
                <w:sz w:val="20"/>
              </w:rPr>
              <w:t> </w:t>
            </w:r>
            <w:r>
              <w:rPr>
                <w:sz w:val="20"/>
              </w:rPr>
              <w:t>more</w:t>
            </w:r>
            <w:r>
              <w:rPr>
                <w:spacing w:val="-11"/>
                <w:sz w:val="20"/>
              </w:rPr>
              <w:t> </w:t>
            </w:r>
            <w:r>
              <w:rPr>
                <w:sz w:val="20"/>
              </w:rPr>
              <w:t>container/</w:t>
            </w:r>
            <w:r>
              <w:rPr>
                <w:spacing w:val="-10"/>
                <w:sz w:val="20"/>
              </w:rPr>
              <w:t> </w:t>
            </w:r>
            <w:r>
              <w:rPr>
                <w:sz w:val="20"/>
              </w:rPr>
              <w:t>VM</w:t>
            </w:r>
            <w:r>
              <w:rPr>
                <w:spacing w:val="-9"/>
                <w:sz w:val="20"/>
              </w:rPr>
              <w:t> </w:t>
            </w:r>
            <w:r>
              <w:rPr>
                <w:sz w:val="20"/>
              </w:rPr>
              <w:t>instances</w:t>
            </w:r>
            <w:r>
              <w:rPr>
                <w:spacing w:val="-9"/>
                <w:sz w:val="20"/>
              </w:rPr>
              <w:t> </w:t>
            </w:r>
            <w:r>
              <w:rPr>
                <w:sz w:val="20"/>
              </w:rPr>
              <w:t>to</w:t>
            </w:r>
            <w:r>
              <w:rPr>
                <w:spacing w:val="-11"/>
                <w:sz w:val="20"/>
              </w:rPr>
              <w:t> </w:t>
            </w:r>
            <w:r>
              <w:rPr>
                <w:spacing w:val="-2"/>
                <w:sz w:val="20"/>
              </w:rPr>
              <w:t>ensure</w:t>
            </w:r>
          </w:p>
        </w:tc>
      </w:tr>
      <w:tr>
        <w:trPr>
          <w:trHeight w:val="230" w:hRule="atLeast"/>
        </w:trPr>
        <w:tc>
          <w:tcPr>
            <w:tcW w:w="625" w:type="dxa"/>
          </w:tcPr>
          <w:p>
            <w:pPr>
              <w:pStyle w:val="TableParagraph"/>
              <w:spacing w:line="210" w:lineRule="exact"/>
              <w:ind w:right="119"/>
              <w:jc w:val="center"/>
              <w:rPr>
                <w:sz w:val="20"/>
              </w:rPr>
            </w:pPr>
            <w:r>
              <w:rPr>
                <w:spacing w:val="-4"/>
                <w:sz w:val="20"/>
              </w:rPr>
              <w:t>1236</w:t>
            </w:r>
          </w:p>
        </w:tc>
        <w:tc>
          <w:tcPr>
            <w:tcW w:w="9883" w:type="dxa"/>
          </w:tcPr>
          <w:p>
            <w:pPr>
              <w:pStyle w:val="TableParagraph"/>
              <w:spacing w:line="210" w:lineRule="exact"/>
              <w:ind w:left="188"/>
              <w:rPr>
                <w:sz w:val="20"/>
              </w:rPr>
            </w:pPr>
            <w:r>
              <w:rPr>
                <w:sz w:val="20"/>
              </w:rPr>
              <w:t>the</w:t>
            </w:r>
            <w:r>
              <w:rPr>
                <w:spacing w:val="1"/>
                <w:sz w:val="20"/>
              </w:rPr>
              <w:t> </w:t>
            </w:r>
            <w:r>
              <w:rPr>
                <w:sz w:val="20"/>
              </w:rPr>
              <w:t>service</w:t>
            </w:r>
            <w:r>
              <w:rPr>
                <w:spacing w:val="-1"/>
                <w:sz w:val="20"/>
              </w:rPr>
              <w:t> </w:t>
            </w:r>
            <w:r>
              <w:rPr>
                <w:sz w:val="20"/>
              </w:rPr>
              <w:t>quality.</w:t>
            </w:r>
            <w:r>
              <w:rPr>
                <w:spacing w:val="-1"/>
                <w:sz w:val="20"/>
              </w:rPr>
              <w:t> </w:t>
            </w:r>
            <w:r>
              <w:rPr>
                <w:sz w:val="20"/>
              </w:rPr>
              <w:t>From</w:t>
            </w:r>
            <w:r>
              <w:rPr>
                <w:spacing w:val="-1"/>
                <w:sz w:val="20"/>
              </w:rPr>
              <w:t> </w:t>
            </w:r>
            <w:r>
              <w:rPr>
                <w:sz w:val="20"/>
              </w:rPr>
              <w:t>the</w:t>
            </w:r>
            <w:r>
              <w:rPr>
                <w:spacing w:val="1"/>
                <w:sz w:val="20"/>
              </w:rPr>
              <w:t> </w:t>
            </w:r>
            <w:r>
              <w:rPr>
                <w:sz w:val="20"/>
              </w:rPr>
              <w:t>cloud platform</w:t>
            </w:r>
            <w:r>
              <w:rPr>
                <w:spacing w:val="-1"/>
                <w:sz w:val="20"/>
              </w:rPr>
              <w:t> </w:t>
            </w:r>
            <w:r>
              <w:rPr>
                <w:sz w:val="20"/>
              </w:rPr>
              <w:t>perspective,</w:t>
            </w:r>
            <w:r>
              <w:rPr>
                <w:spacing w:val="1"/>
                <w:sz w:val="20"/>
              </w:rPr>
              <w:t> </w:t>
            </w:r>
            <w:r>
              <w:rPr>
                <w:sz w:val="20"/>
              </w:rPr>
              <w:t>it</w:t>
            </w:r>
            <w:r>
              <w:rPr>
                <w:spacing w:val="-2"/>
                <w:sz w:val="20"/>
              </w:rPr>
              <w:t> </w:t>
            </w:r>
            <w:r>
              <w:rPr>
                <w:sz w:val="20"/>
              </w:rPr>
              <w:t>could monitor</w:t>
            </w:r>
            <w:r>
              <w:rPr>
                <w:spacing w:val="-1"/>
                <w:sz w:val="20"/>
              </w:rPr>
              <w:t> </w:t>
            </w:r>
            <w:r>
              <w:rPr>
                <w:sz w:val="20"/>
              </w:rPr>
              <w:t>the</w:t>
            </w:r>
            <w:r>
              <w:rPr>
                <w:spacing w:val="-2"/>
                <w:sz w:val="20"/>
              </w:rPr>
              <w:t> </w:t>
            </w:r>
            <w:r>
              <w:rPr>
                <w:sz w:val="20"/>
              </w:rPr>
              <w:t>CPU load; if the</w:t>
            </w:r>
            <w:r>
              <w:rPr>
                <w:spacing w:val="1"/>
                <w:sz w:val="20"/>
              </w:rPr>
              <w:t> </w:t>
            </w:r>
            <w:r>
              <w:rPr>
                <w:sz w:val="20"/>
              </w:rPr>
              <w:t>load</w:t>
            </w:r>
            <w:r>
              <w:rPr>
                <w:spacing w:val="-1"/>
                <w:sz w:val="20"/>
              </w:rPr>
              <w:t> </w:t>
            </w:r>
            <w:r>
              <w:rPr>
                <w:sz w:val="20"/>
              </w:rPr>
              <w:t>reaches a</w:t>
            </w:r>
            <w:r>
              <w:rPr>
                <w:spacing w:val="-2"/>
                <w:sz w:val="20"/>
              </w:rPr>
              <w:t> </w:t>
            </w:r>
            <w:r>
              <w:rPr>
                <w:sz w:val="20"/>
              </w:rPr>
              <w:t>level</w:t>
            </w:r>
            <w:r>
              <w:rPr>
                <w:spacing w:val="2"/>
                <w:sz w:val="20"/>
              </w:rPr>
              <w:t> </w:t>
            </w:r>
            <w:r>
              <w:rPr>
                <w:spacing w:val="-4"/>
                <w:sz w:val="20"/>
              </w:rPr>
              <w:t>such</w:t>
            </w:r>
          </w:p>
        </w:tc>
      </w:tr>
      <w:tr>
        <w:trPr>
          <w:trHeight w:val="320" w:hRule="atLeast"/>
        </w:trPr>
        <w:tc>
          <w:tcPr>
            <w:tcW w:w="625" w:type="dxa"/>
          </w:tcPr>
          <w:p>
            <w:pPr>
              <w:pStyle w:val="TableParagraph"/>
              <w:spacing w:line="226" w:lineRule="exact"/>
              <w:ind w:right="119"/>
              <w:jc w:val="center"/>
              <w:rPr>
                <w:sz w:val="20"/>
              </w:rPr>
            </w:pPr>
            <w:r>
              <w:rPr>
                <w:spacing w:val="-4"/>
                <w:sz w:val="20"/>
              </w:rPr>
              <w:t>1237</w:t>
            </w:r>
          </w:p>
        </w:tc>
        <w:tc>
          <w:tcPr>
            <w:tcW w:w="9883" w:type="dxa"/>
          </w:tcPr>
          <w:p>
            <w:pPr>
              <w:pStyle w:val="TableParagraph"/>
              <w:spacing w:line="226" w:lineRule="exact"/>
              <w:ind w:left="188"/>
              <w:rPr>
                <w:sz w:val="20"/>
              </w:rPr>
            </w:pPr>
            <w:r>
              <w:rPr>
                <w:sz w:val="20"/>
              </w:rPr>
              <w:t>as</w:t>
            </w:r>
            <w:r>
              <w:rPr>
                <w:spacing w:val="-4"/>
                <w:sz w:val="20"/>
              </w:rPr>
              <w:t> </w:t>
            </w:r>
            <w:r>
              <w:rPr>
                <w:sz w:val="20"/>
              </w:rPr>
              <w:t>80%,</w:t>
            </w:r>
            <w:r>
              <w:rPr>
                <w:spacing w:val="-3"/>
                <w:sz w:val="20"/>
              </w:rPr>
              <w:t> </w:t>
            </w:r>
            <w:r>
              <w:rPr>
                <w:sz w:val="20"/>
              </w:rPr>
              <w:t>it</w:t>
            </w:r>
            <w:r>
              <w:rPr>
                <w:spacing w:val="-4"/>
                <w:sz w:val="20"/>
              </w:rPr>
              <w:t> </w:t>
            </w:r>
            <w:r>
              <w:rPr>
                <w:sz w:val="20"/>
              </w:rPr>
              <w:t>needs</w:t>
            </w:r>
            <w:r>
              <w:rPr>
                <w:spacing w:val="-4"/>
                <w:sz w:val="20"/>
              </w:rPr>
              <w:t> </w:t>
            </w:r>
            <w:r>
              <w:rPr>
                <w:sz w:val="20"/>
              </w:rPr>
              <w:t>to</w:t>
            </w:r>
            <w:r>
              <w:rPr>
                <w:spacing w:val="-2"/>
                <w:sz w:val="20"/>
              </w:rPr>
              <w:t> </w:t>
            </w:r>
            <w:r>
              <w:rPr>
                <w:sz w:val="20"/>
              </w:rPr>
              <w:t>scale</w:t>
            </w:r>
            <w:r>
              <w:rPr>
                <w:spacing w:val="-3"/>
                <w:sz w:val="20"/>
              </w:rPr>
              <w:t> </w:t>
            </w:r>
            <w:r>
              <w:rPr>
                <w:sz w:val="20"/>
              </w:rPr>
              <w:t>out.</w:t>
            </w:r>
            <w:r>
              <w:rPr>
                <w:spacing w:val="-5"/>
                <w:sz w:val="20"/>
              </w:rPr>
              <w:t> </w:t>
            </w:r>
            <w:r>
              <w:rPr>
                <w:sz w:val="20"/>
              </w:rPr>
              <w:t>If</w:t>
            </w:r>
            <w:r>
              <w:rPr>
                <w:spacing w:val="-3"/>
                <w:sz w:val="20"/>
              </w:rPr>
              <w:t> </w:t>
            </w:r>
            <w:r>
              <w:rPr>
                <w:sz w:val="20"/>
              </w:rPr>
              <w:t>the</w:t>
            </w:r>
            <w:r>
              <w:rPr>
                <w:spacing w:val="-3"/>
                <w:sz w:val="20"/>
              </w:rPr>
              <w:t> </w:t>
            </w:r>
            <w:r>
              <w:rPr>
                <w:sz w:val="20"/>
              </w:rPr>
              <w:t>CPU</w:t>
            </w:r>
            <w:r>
              <w:rPr>
                <w:spacing w:val="-4"/>
                <w:sz w:val="20"/>
              </w:rPr>
              <w:t> </w:t>
            </w:r>
            <w:r>
              <w:rPr>
                <w:sz w:val="20"/>
              </w:rPr>
              <w:t>load</w:t>
            </w:r>
            <w:r>
              <w:rPr>
                <w:spacing w:val="-2"/>
                <w:sz w:val="20"/>
              </w:rPr>
              <w:t> </w:t>
            </w:r>
            <w:r>
              <w:rPr>
                <w:sz w:val="20"/>
              </w:rPr>
              <w:t>drops</w:t>
            </w:r>
            <w:r>
              <w:rPr>
                <w:spacing w:val="-4"/>
                <w:sz w:val="20"/>
              </w:rPr>
              <w:t> </w:t>
            </w:r>
            <w:r>
              <w:rPr>
                <w:sz w:val="20"/>
              </w:rPr>
              <w:t>40%,</w:t>
            </w:r>
            <w:r>
              <w:rPr>
                <w:spacing w:val="-3"/>
                <w:sz w:val="20"/>
              </w:rPr>
              <w:t> </w:t>
            </w:r>
            <w:r>
              <w:rPr>
                <w:sz w:val="20"/>
              </w:rPr>
              <w:t>it</w:t>
            </w:r>
            <w:r>
              <w:rPr>
                <w:spacing w:val="-4"/>
                <w:sz w:val="20"/>
              </w:rPr>
              <w:t> </w:t>
            </w:r>
            <w:r>
              <w:rPr>
                <w:sz w:val="20"/>
              </w:rPr>
              <w:t>could</w:t>
            </w:r>
            <w:r>
              <w:rPr>
                <w:spacing w:val="-2"/>
                <w:sz w:val="20"/>
              </w:rPr>
              <w:t> </w:t>
            </w:r>
            <w:r>
              <w:rPr>
                <w:sz w:val="20"/>
              </w:rPr>
              <w:t>then</w:t>
            </w:r>
            <w:r>
              <w:rPr>
                <w:spacing w:val="-2"/>
                <w:sz w:val="20"/>
              </w:rPr>
              <w:t> </w:t>
            </w:r>
            <w:r>
              <w:rPr>
                <w:sz w:val="20"/>
              </w:rPr>
              <w:t>scale</w:t>
            </w:r>
            <w:r>
              <w:rPr>
                <w:spacing w:val="-3"/>
                <w:sz w:val="20"/>
              </w:rPr>
              <w:t> </w:t>
            </w:r>
            <w:r>
              <w:rPr>
                <w:spacing w:val="-5"/>
                <w:sz w:val="20"/>
              </w:rPr>
              <w:t>in.</w:t>
            </w:r>
          </w:p>
        </w:tc>
      </w:tr>
      <w:tr>
        <w:trPr>
          <w:trHeight w:val="320" w:hRule="atLeast"/>
        </w:trPr>
        <w:tc>
          <w:tcPr>
            <w:tcW w:w="625" w:type="dxa"/>
          </w:tcPr>
          <w:p>
            <w:pPr>
              <w:pStyle w:val="TableParagraph"/>
              <w:spacing w:line="215" w:lineRule="exact" w:before="85"/>
              <w:ind w:right="119"/>
              <w:jc w:val="center"/>
              <w:rPr>
                <w:sz w:val="20"/>
              </w:rPr>
            </w:pPr>
            <w:r>
              <w:rPr>
                <w:spacing w:val="-4"/>
                <w:sz w:val="20"/>
              </w:rPr>
              <w:t>1238</w:t>
            </w:r>
          </w:p>
        </w:tc>
        <w:tc>
          <w:tcPr>
            <w:tcW w:w="9883" w:type="dxa"/>
          </w:tcPr>
          <w:p>
            <w:pPr>
              <w:pStyle w:val="TableParagraph"/>
              <w:spacing w:line="215" w:lineRule="exact" w:before="85"/>
              <w:ind w:left="188"/>
              <w:rPr>
                <w:sz w:val="20"/>
              </w:rPr>
            </w:pPr>
            <w:r>
              <w:rPr>
                <w:sz w:val="20"/>
              </w:rPr>
              <w:t>Different</w:t>
            </w:r>
            <w:r>
              <w:rPr>
                <w:spacing w:val="24"/>
                <w:sz w:val="20"/>
              </w:rPr>
              <w:t> </w:t>
            </w:r>
            <w:r>
              <w:rPr>
                <w:sz w:val="20"/>
              </w:rPr>
              <w:t>services</w:t>
            </w:r>
            <w:r>
              <w:rPr>
                <w:spacing w:val="24"/>
                <w:sz w:val="20"/>
              </w:rPr>
              <w:t> </w:t>
            </w:r>
            <w:r>
              <w:rPr>
                <w:sz w:val="20"/>
              </w:rPr>
              <w:t>can</w:t>
            </w:r>
            <w:r>
              <w:rPr>
                <w:spacing w:val="26"/>
                <w:sz w:val="20"/>
              </w:rPr>
              <w:t> </w:t>
            </w:r>
            <w:r>
              <w:rPr>
                <w:sz w:val="20"/>
              </w:rPr>
              <w:t>scale</w:t>
            </w:r>
            <w:r>
              <w:rPr>
                <w:spacing w:val="25"/>
                <w:sz w:val="20"/>
              </w:rPr>
              <w:t> </w:t>
            </w:r>
            <w:r>
              <w:rPr>
                <w:sz w:val="20"/>
              </w:rPr>
              <w:t>in/out</w:t>
            </w:r>
            <w:r>
              <w:rPr>
                <w:spacing w:val="25"/>
                <w:sz w:val="20"/>
              </w:rPr>
              <w:t> </w:t>
            </w:r>
            <w:r>
              <w:rPr>
                <w:sz w:val="20"/>
              </w:rPr>
              <w:t>depending</w:t>
            </w:r>
            <w:r>
              <w:rPr>
                <w:spacing w:val="26"/>
                <w:sz w:val="20"/>
              </w:rPr>
              <w:t> </w:t>
            </w:r>
            <w:r>
              <w:rPr>
                <w:sz w:val="20"/>
              </w:rPr>
              <w:t>on</w:t>
            </w:r>
            <w:r>
              <w:rPr>
                <w:spacing w:val="26"/>
                <w:sz w:val="20"/>
              </w:rPr>
              <w:t> </w:t>
            </w:r>
            <w:r>
              <w:rPr>
                <w:sz w:val="20"/>
              </w:rPr>
              <w:t>different</w:t>
            </w:r>
            <w:r>
              <w:rPr>
                <w:spacing w:val="24"/>
                <w:sz w:val="20"/>
              </w:rPr>
              <w:t> </w:t>
            </w:r>
            <w:r>
              <w:rPr>
                <w:sz w:val="20"/>
              </w:rPr>
              <w:t>criteria,</w:t>
            </w:r>
            <w:r>
              <w:rPr>
                <w:spacing w:val="26"/>
                <w:sz w:val="20"/>
              </w:rPr>
              <w:t> </w:t>
            </w:r>
            <w:r>
              <w:rPr>
                <w:sz w:val="20"/>
              </w:rPr>
              <w:t>such</w:t>
            </w:r>
            <w:r>
              <w:rPr>
                <w:spacing w:val="26"/>
                <w:sz w:val="20"/>
              </w:rPr>
              <w:t> </w:t>
            </w:r>
            <w:r>
              <w:rPr>
                <w:sz w:val="20"/>
              </w:rPr>
              <w:t>as</w:t>
            </w:r>
            <w:r>
              <w:rPr>
                <w:spacing w:val="24"/>
                <w:sz w:val="20"/>
              </w:rPr>
              <w:t> </w:t>
            </w:r>
            <w:r>
              <w:rPr>
                <w:sz w:val="20"/>
              </w:rPr>
              <w:t>the</w:t>
            </w:r>
            <w:r>
              <w:rPr>
                <w:spacing w:val="25"/>
                <w:sz w:val="20"/>
              </w:rPr>
              <w:t> </w:t>
            </w:r>
            <w:r>
              <w:rPr>
                <w:sz w:val="20"/>
              </w:rPr>
              <w:t>CPU</w:t>
            </w:r>
            <w:r>
              <w:rPr>
                <w:spacing w:val="25"/>
                <w:sz w:val="20"/>
              </w:rPr>
              <w:t> </w:t>
            </w:r>
            <w:r>
              <w:rPr>
                <w:sz w:val="20"/>
              </w:rPr>
              <w:t>load,</w:t>
            </w:r>
            <w:r>
              <w:rPr>
                <w:spacing w:val="25"/>
                <w:sz w:val="20"/>
              </w:rPr>
              <w:t> </w:t>
            </w:r>
            <w:r>
              <w:rPr>
                <w:sz w:val="20"/>
              </w:rPr>
              <w:t>network</w:t>
            </w:r>
            <w:r>
              <w:rPr>
                <w:spacing w:val="26"/>
                <w:sz w:val="20"/>
              </w:rPr>
              <w:t> </w:t>
            </w:r>
            <w:r>
              <w:rPr>
                <w:sz w:val="20"/>
              </w:rPr>
              <w:t>load</w:t>
            </w:r>
            <w:r>
              <w:rPr>
                <w:spacing w:val="26"/>
                <w:sz w:val="20"/>
              </w:rPr>
              <w:t> </w:t>
            </w:r>
            <w:r>
              <w:rPr>
                <w:sz w:val="20"/>
              </w:rPr>
              <w:t>and</w:t>
            </w:r>
            <w:r>
              <w:rPr>
                <w:spacing w:val="26"/>
                <w:sz w:val="20"/>
              </w:rPr>
              <w:t> </w:t>
            </w:r>
            <w:r>
              <w:rPr>
                <w:spacing w:val="-2"/>
                <w:sz w:val="20"/>
              </w:rPr>
              <w:t>storage</w:t>
            </w:r>
          </w:p>
        </w:tc>
      </w:tr>
      <w:tr>
        <w:trPr>
          <w:trHeight w:val="331" w:hRule="atLeast"/>
        </w:trPr>
        <w:tc>
          <w:tcPr>
            <w:tcW w:w="625" w:type="dxa"/>
          </w:tcPr>
          <w:p>
            <w:pPr>
              <w:pStyle w:val="TableParagraph"/>
              <w:spacing w:line="226" w:lineRule="exact"/>
              <w:ind w:right="119"/>
              <w:jc w:val="center"/>
              <w:rPr>
                <w:sz w:val="20"/>
              </w:rPr>
            </w:pPr>
            <w:r>
              <w:rPr>
                <w:spacing w:val="-4"/>
                <w:sz w:val="20"/>
              </w:rPr>
              <w:t>1239</w:t>
            </w:r>
          </w:p>
        </w:tc>
        <w:tc>
          <w:tcPr>
            <w:tcW w:w="9883" w:type="dxa"/>
          </w:tcPr>
          <w:p>
            <w:pPr>
              <w:pStyle w:val="TableParagraph"/>
              <w:spacing w:line="226" w:lineRule="exact"/>
              <w:ind w:left="188"/>
              <w:rPr>
                <w:sz w:val="20"/>
              </w:rPr>
            </w:pPr>
            <w:r>
              <w:rPr>
                <w:sz w:val="20"/>
              </w:rPr>
              <w:t>consumption.</w:t>
            </w:r>
            <w:r>
              <w:rPr>
                <w:spacing w:val="41"/>
                <w:sz w:val="20"/>
              </w:rPr>
              <w:t> </w:t>
            </w:r>
            <w:r>
              <w:rPr>
                <w:sz w:val="20"/>
              </w:rPr>
              <w:t>Support</w:t>
            </w:r>
            <w:r>
              <w:rPr>
                <w:spacing w:val="-6"/>
                <w:sz w:val="20"/>
              </w:rPr>
              <w:t> </w:t>
            </w:r>
            <w:r>
              <w:rPr>
                <w:sz w:val="20"/>
              </w:rPr>
              <w:t>for</w:t>
            </w:r>
            <w:r>
              <w:rPr>
                <w:spacing w:val="-4"/>
                <w:sz w:val="20"/>
              </w:rPr>
              <w:t> </w:t>
            </w:r>
            <w:r>
              <w:rPr>
                <w:sz w:val="20"/>
              </w:rPr>
              <w:t>scale</w:t>
            </w:r>
            <w:r>
              <w:rPr>
                <w:spacing w:val="-5"/>
                <w:sz w:val="20"/>
              </w:rPr>
              <w:t> </w:t>
            </w:r>
            <w:r>
              <w:rPr>
                <w:sz w:val="20"/>
              </w:rPr>
              <w:t>in/out</w:t>
            </w:r>
            <w:r>
              <w:rPr>
                <w:spacing w:val="-5"/>
                <w:sz w:val="20"/>
              </w:rPr>
              <w:t> </w:t>
            </w:r>
            <w:r>
              <w:rPr>
                <w:sz w:val="20"/>
              </w:rPr>
              <w:t>can</w:t>
            </w:r>
            <w:r>
              <w:rPr>
                <w:spacing w:val="-5"/>
                <w:sz w:val="20"/>
              </w:rPr>
              <w:t> </w:t>
            </w:r>
            <w:r>
              <w:rPr>
                <w:sz w:val="20"/>
              </w:rPr>
              <w:t>be</w:t>
            </w:r>
            <w:r>
              <w:rPr>
                <w:spacing w:val="-5"/>
                <w:sz w:val="20"/>
              </w:rPr>
              <w:t> </w:t>
            </w:r>
            <w:r>
              <w:rPr>
                <w:sz w:val="20"/>
              </w:rPr>
              <w:t>helpful</w:t>
            </w:r>
            <w:r>
              <w:rPr>
                <w:spacing w:val="-5"/>
                <w:sz w:val="20"/>
              </w:rPr>
              <w:t> </w:t>
            </w:r>
            <w:r>
              <w:rPr>
                <w:sz w:val="20"/>
              </w:rPr>
              <w:t>in</w:t>
            </w:r>
            <w:r>
              <w:rPr>
                <w:spacing w:val="-4"/>
                <w:sz w:val="20"/>
              </w:rPr>
              <w:t> </w:t>
            </w:r>
            <w:r>
              <w:rPr>
                <w:sz w:val="20"/>
              </w:rPr>
              <w:t>implementing</w:t>
            </w:r>
            <w:r>
              <w:rPr>
                <w:spacing w:val="-3"/>
                <w:sz w:val="20"/>
              </w:rPr>
              <w:t> </w:t>
            </w:r>
            <w:r>
              <w:rPr>
                <w:sz w:val="20"/>
              </w:rPr>
              <w:t>on-demand</w:t>
            </w:r>
            <w:r>
              <w:rPr>
                <w:spacing w:val="-4"/>
                <w:sz w:val="20"/>
              </w:rPr>
              <w:t> </w:t>
            </w:r>
            <w:r>
              <w:rPr>
                <w:spacing w:val="-2"/>
                <w:sz w:val="20"/>
              </w:rPr>
              <w:t>services.</w:t>
            </w:r>
          </w:p>
        </w:tc>
      </w:tr>
      <w:tr>
        <w:trPr>
          <w:trHeight w:val="367" w:hRule="atLeast"/>
        </w:trPr>
        <w:tc>
          <w:tcPr>
            <w:tcW w:w="625" w:type="dxa"/>
          </w:tcPr>
          <w:p>
            <w:pPr>
              <w:pStyle w:val="TableParagraph"/>
              <w:spacing w:before="96"/>
              <w:ind w:right="119"/>
              <w:jc w:val="center"/>
              <w:rPr>
                <w:sz w:val="20"/>
              </w:rPr>
            </w:pPr>
            <w:r>
              <w:rPr>
                <w:spacing w:val="-4"/>
                <w:sz w:val="20"/>
              </w:rPr>
              <w:t>1240</w:t>
            </w:r>
          </w:p>
        </w:tc>
        <w:tc>
          <w:tcPr>
            <w:tcW w:w="9883" w:type="dxa"/>
          </w:tcPr>
          <w:p>
            <w:pPr>
              <w:pStyle w:val="TableParagraph"/>
              <w:spacing w:before="73"/>
              <w:ind w:left="639"/>
              <w:rPr>
                <w:rFonts w:ascii="Calibri" w:hAnsi="Calibri"/>
                <w:i/>
                <w:sz w:val="22"/>
              </w:rPr>
            </w:pPr>
            <w:r>
              <w:rPr>
                <w:rFonts w:ascii="Calibri" w:hAnsi="Calibri"/>
                <w:i/>
                <w:sz w:val="22"/>
              </w:rPr>
              <w:t>Editor’s</w:t>
            </w:r>
            <w:r>
              <w:rPr>
                <w:rFonts w:ascii="Calibri" w:hAnsi="Calibri"/>
                <w:i/>
                <w:spacing w:val="-4"/>
                <w:sz w:val="22"/>
              </w:rPr>
              <w:t> </w:t>
            </w:r>
            <w:r>
              <w:rPr>
                <w:rFonts w:ascii="Calibri" w:hAnsi="Calibri"/>
                <w:i/>
                <w:sz w:val="22"/>
              </w:rPr>
              <w:t>Note:</w:t>
            </w:r>
            <w:r>
              <w:rPr>
                <w:rFonts w:ascii="Calibri" w:hAnsi="Calibri"/>
                <w:i/>
                <w:spacing w:val="39"/>
                <w:sz w:val="22"/>
              </w:rPr>
              <w:t> </w:t>
            </w:r>
            <w:r>
              <w:rPr>
                <w:rFonts w:ascii="Calibri" w:hAnsi="Calibri"/>
                <w:i/>
                <w:sz w:val="22"/>
              </w:rPr>
              <w:t>Support</w:t>
            </w:r>
            <w:r>
              <w:rPr>
                <w:rFonts w:ascii="Calibri" w:hAnsi="Calibri"/>
                <w:i/>
                <w:spacing w:val="-4"/>
                <w:sz w:val="22"/>
              </w:rPr>
              <w:t> </w:t>
            </w:r>
            <w:r>
              <w:rPr>
                <w:rFonts w:ascii="Calibri" w:hAnsi="Calibri"/>
                <w:i/>
                <w:sz w:val="22"/>
              </w:rPr>
              <w:t>for</w:t>
            </w:r>
            <w:r>
              <w:rPr>
                <w:rFonts w:ascii="Calibri" w:hAnsi="Calibri"/>
                <w:i/>
                <w:spacing w:val="-3"/>
                <w:sz w:val="22"/>
              </w:rPr>
              <w:t> </w:t>
            </w:r>
            <w:r>
              <w:rPr>
                <w:rFonts w:ascii="Calibri" w:hAnsi="Calibri"/>
                <w:i/>
                <w:sz w:val="22"/>
              </w:rPr>
              <w:t>scale</w:t>
            </w:r>
            <w:r>
              <w:rPr>
                <w:rFonts w:ascii="Calibri" w:hAnsi="Calibri"/>
                <w:i/>
                <w:spacing w:val="-5"/>
                <w:sz w:val="22"/>
              </w:rPr>
              <w:t> </w:t>
            </w:r>
            <w:r>
              <w:rPr>
                <w:rFonts w:ascii="Calibri" w:hAnsi="Calibri"/>
                <w:i/>
                <w:sz w:val="22"/>
              </w:rPr>
              <w:t>up/down</w:t>
            </w:r>
            <w:r>
              <w:rPr>
                <w:rFonts w:ascii="Calibri" w:hAnsi="Calibri"/>
                <w:i/>
                <w:spacing w:val="-4"/>
                <w:sz w:val="22"/>
              </w:rPr>
              <w:t> </w:t>
            </w:r>
            <w:r>
              <w:rPr>
                <w:rFonts w:ascii="Calibri" w:hAnsi="Calibri"/>
                <w:i/>
                <w:sz w:val="22"/>
              </w:rPr>
              <w:t>is</w:t>
            </w:r>
            <w:r>
              <w:rPr>
                <w:rFonts w:ascii="Calibri" w:hAnsi="Calibri"/>
                <w:i/>
                <w:spacing w:val="-5"/>
                <w:sz w:val="22"/>
              </w:rPr>
              <w:t> </w:t>
            </w:r>
            <w:r>
              <w:rPr>
                <w:rFonts w:ascii="Calibri" w:hAnsi="Calibri"/>
                <w:i/>
                <w:sz w:val="22"/>
              </w:rPr>
              <w:t>not</w:t>
            </w:r>
            <w:r>
              <w:rPr>
                <w:rFonts w:ascii="Calibri" w:hAnsi="Calibri"/>
                <w:i/>
                <w:spacing w:val="-4"/>
                <w:sz w:val="22"/>
              </w:rPr>
              <w:t> </w:t>
            </w:r>
            <w:r>
              <w:rPr>
                <w:rFonts w:ascii="Calibri" w:hAnsi="Calibri"/>
                <w:i/>
                <w:sz w:val="22"/>
              </w:rPr>
              <w:t>discussed</w:t>
            </w:r>
            <w:r>
              <w:rPr>
                <w:rFonts w:ascii="Calibri" w:hAnsi="Calibri"/>
                <w:i/>
                <w:spacing w:val="-4"/>
                <w:sz w:val="22"/>
              </w:rPr>
              <w:t> </w:t>
            </w:r>
            <w:r>
              <w:rPr>
                <w:rFonts w:ascii="Calibri" w:hAnsi="Calibri"/>
                <w:i/>
                <w:sz w:val="22"/>
              </w:rPr>
              <w:t>at</w:t>
            </w:r>
            <w:r>
              <w:rPr>
                <w:rFonts w:ascii="Calibri" w:hAnsi="Calibri"/>
                <w:i/>
                <w:spacing w:val="-5"/>
                <w:sz w:val="22"/>
              </w:rPr>
              <w:t> </w:t>
            </w:r>
            <w:r>
              <w:rPr>
                <w:rFonts w:ascii="Calibri" w:hAnsi="Calibri"/>
                <w:i/>
                <w:sz w:val="22"/>
              </w:rPr>
              <w:t>this</w:t>
            </w:r>
            <w:r>
              <w:rPr>
                <w:rFonts w:ascii="Calibri" w:hAnsi="Calibri"/>
                <w:i/>
                <w:spacing w:val="-3"/>
                <w:sz w:val="22"/>
              </w:rPr>
              <w:t> </w:t>
            </w:r>
            <w:r>
              <w:rPr>
                <w:rFonts w:ascii="Calibri" w:hAnsi="Calibri"/>
                <w:i/>
                <w:sz w:val="22"/>
              </w:rPr>
              <w:t>time</w:t>
            </w:r>
            <w:r>
              <w:rPr>
                <w:rFonts w:ascii="Calibri" w:hAnsi="Calibri"/>
                <w:i/>
                <w:spacing w:val="-5"/>
                <w:sz w:val="22"/>
              </w:rPr>
              <w:t> </w:t>
            </w:r>
            <w:r>
              <w:rPr>
                <w:rFonts w:ascii="Calibri" w:hAnsi="Calibri"/>
                <w:i/>
                <w:sz w:val="22"/>
              </w:rPr>
              <w:t>but</w:t>
            </w:r>
            <w:r>
              <w:rPr>
                <w:rFonts w:ascii="Calibri" w:hAnsi="Calibri"/>
                <w:i/>
                <w:spacing w:val="-6"/>
                <w:sz w:val="22"/>
              </w:rPr>
              <w:t> </w:t>
            </w:r>
            <w:r>
              <w:rPr>
                <w:rFonts w:ascii="Calibri" w:hAnsi="Calibri"/>
                <w:i/>
                <w:sz w:val="22"/>
              </w:rPr>
              <w:t>may</w:t>
            </w:r>
            <w:r>
              <w:rPr>
                <w:rFonts w:ascii="Calibri" w:hAnsi="Calibri"/>
                <w:i/>
                <w:spacing w:val="-4"/>
                <w:sz w:val="22"/>
              </w:rPr>
              <w:t> </w:t>
            </w:r>
            <w:r>
              <w:rPr>
                <w:rFonts w:ascii="Calibri" w:hAnsi="Calibri"/>
                <w:i/>
                <w:sz w:val="22"/>
              </w:rPr>
              <w:t>be</w:t>
            </w:r>
            <w:r>
              <w:rPr>
                <w:rFonts w:ascii="Calibri" w:hAnsi="Calibri"/>
                <w:i/>
                <w:spacing w:val="-9"/>
                <w:sz w:val="22"/>
              </w:rPr>
              <w:t> </w:t>
            </w:r>
            <w:r>
              <w:rPr>
                <w:rFonts w:ascii="Calibri" w:hAnsi="Calibri"/>
                <w:i/>
                <w:sz w:val="22"/>
              </w:rPr>
              <w:t>revisited</w:t>
            </w:r>
            <w:r>
              <w:rPr>
                <w:rFonts w:ascii="Calibri" w:hAnsi="Calibri"/>
                <w:i/>
                <w:spacing w:val="-4"/>
                <w:sz w:val="22"/>
              </w:rPr>
              <w:t> </w:t>
            </w:r>
            <w:r>
              <w:rPr>
                <w:rFonts w:ascii="Calibri" w:hAnsi="Calibri"/>
                <w:i/>
                <w:sz w:val="22"/>
              </w:rPr>
              <w:t>in</w:t>
            </w:r>
            <w:r>
              <w:rPr>
                <w:rFonts w:ascii="Calibri" w:hAnsi="Calibri"/>
                <w:i/>
                <w:spacing w:val="-9"/>
                <w:sz w:val="22"/>
              </w:rPr>
              <w:t> </w:t>
            </w:r>
            <w:r>
              <w:rPr>
                <w:rFonts w:ascii="Calibri" w:hAnsi="Calibri"/>
                <w:i/>
                <w:spacing w:val="-5"/>
                <w:sz w:val="22"/>
              </w:rPr>
              <w:t>the</w:t>
            </w:r>
          </w:p>
        </w:tc>
      </w:tr>
      <w:tr>
        <w:trPr>
          <w:trHeight w:val="397" w:hRule="atLeast"/>
        </w:trPr>
        <w:tc>
          <w:tcPr>
            <w:tcW w:w="625" w:type="dxa"/>
          </w:tcPr>
          <w:p>
            <w:pPr>
              <w:pStyle w:val="TableParagraph"/>
              <w:spacing w:before="19"/>
              <w:ind w:right="119"/>
              <w:jc w:val="center"/>
              <w:rPr>
                <w:sz w:val="20"/>
              </w:rPr>
            </w:pPr>
            <w:r>
              <w:rPr>
                <w:spacing w:val="-4"/>
                <w:sz w:val="20"/>
              </w:rPr>
              <w:t>1241</w:t>
            </w:r>
          </w:p>
        </w:tc>
        <w:tc>
          <w:tcPr>
            <w:tcW w:w="9883" w:type="dxa"/>
          </w:tcPr>
          <w:p>
            <w:pPr>
              <w:pStyle w:val="TableParagraph"/>
              <w:spacing w:line="265" w:lineRule="exact"/>
              <w:ind w:left="908"/>
              <w:rPr>
                <w:rFonts w:ascii="Calibri"/>
                <w:i/>
                <w:sz w:val="22"/>
              </w:rPr>
            </w:pPr>
            <w:r>
              <w:rPr>
                <w:rFonts w:ascii="Calibri"/>
                <w:i/>
                <w:spacing w:val="-2"/>
                <w:sz w:val="22"/>
              </w:rPr>
              <w:t>future.</w:t>
            </w:r>
          </w:p>
        </w:tc>
      </w:tr>
      <w:tr>
        <w:trPr>
          <w:trHeight w:val="499" w:hRule="atLeast"/>
        </w:trPr>
        <w:tc>
          <w:tcPr>
            <w:tcW w:w="625" w:type="dxa"/>
          </w:tcPr>
          <w:p>
            <w:pPr>
              <w:pStyle w:val="TableParagraph"/>
              <w:spacing w:before="166"/>
              <w:ind w:right="119"/>
              <w:jc w:val="center"/>
              <w:rPr>
                <w:sz w:val="20"/>
              </w:rPr>
            </w:pPr>
            <w:r>
              <w:rPr>
                <w:spacing w:val="-4"/>
                <w:sz w:val="20"/>
              </w:rPr>
              <w:t>1242</w:t>
            </w:r>
          </w:p>
        </w:tc>
        <w:tc>
          <w:tcPr>
            <w:tcW w:w="9883" w:type="dxa"/>
          </w:tcPr>
          <w:p>
            <w:pPr>
              <w:pStyle w:val="TableParagraph"/>
              <w:tabs>
                <w:tab w:pos="1179" w:val="left" w:leader="none"/>
              </w:tabs>
              <w:spacing w:before="128"/>
              <w:ind w:left="171"/>
              <w:rPr>
                <w:rFonts w:ascii="Arial"/>
                <w:sz w:val="24"/>
              </w:rPr>
            </w:pPr>
            <w:r>
              <w:rPr>
                <w:rFonts w:ascii="Arial"/>
                <w:spacing w:val="-2"/>
                <w:sz w:val="24"/>
              </w:rPr>
              <w:t>5.4.3.7</w:t>
            </w:r>
            <w:r>
              <w:rPr>
                <w:rFonts w:ascii="Arial"/>
                <w:sz w:val="24"/>
              </w:rPr>
              <w:tab/>
              <w:t>Support</w:t>
            </w:r>
            <w:r>
              <w:rPr>
                <w:rFonts w:ascii="Arial"/>
                <w:spacing w:val="-4"/>
                <w:sz w:val="24"/>
              </w:rPr>
              <w:t> </w:t>
            </w:r>
            <w:r>
              <w:rPr>
                <w:rFonts w:ascii="Arial"/>
                <w:sz w:val="24"/>
              </w:rPr>
              <w:t>for</w:t>
            </w:r>
            <w:r>
              <w:rPr>
                <w:rFonts w:ascii="Arial"/>
                <w:spacing w:val="-3"/>
                <w:sz w:val="24"/>
              </w:rPr>
              <w:t> </w:t>
            </w:r>
            <w:r>
              <w:rPr>
                <w:rFonts w:ascii="Arial"/>
                <w:sz w:val="24"/>
              </w:rPr>
              <w:t>Device</w:t>
            </w:r>
            <w:r>
              <w:rPr>
                <w:rFonts w:ascii="Arial"/>
                <w:spacing w:val="-3"/>
                <w:sz w:val="24"/>
              </w:rPr>
              <w:t> </w:t>
            </w:r>
            <w:r>
              <w:rPr>
                <w:rFonts w:ascii="Arial"/>
                <w:spacing w:val="-2"/>
                <w:sz w:val="24"/>
              </w:rPr>
              <w:t>Plugin</w:t>
            </w:r>
          </w:p>
        </w:tc>
      </w:tr>
      <w:tr>
        <w:trPr>
          <w:trHeight w:val="320" w:hRule="atLeast"/>
        </w:trPr>
        <w:tc>
          <w:tcPr>
            <w:tcW w:w="625" w:type="dxa"/>
          </w:tcPr>
          <w:p>
            <w:pPr>
              <w:pStyle w:val="TableParagraph"/>
              <w:spacing w:line="215" w:lineRule="exact" w:before="85"/>
              <w:ind w:right="119"/>
              <w:jc w:val="center"/>
              <w:rPr>
                <w:sz w:val="20"/>
              </w:rPr>
            </w:pPr>
            <w:r>
              <w:rPr>
                <w:spacing w:val="-4"/>
                <w:sz w:val="20"/>
              </w:rPr>
              <w:t>1243</w:t>
            </w:r>
          </w:p>
        </w:tc>
        <w:tc>
          <w:tcPr>
            <w:tcW w:w="9883" w:type="dxa"/>
          </w:tcPr>
          <w:p>
            <w:pPr>
              <w:pStyle w:val="TableParagraph"/>
              <w:spacing w:line="215" w:lineRule="exact" w:before="85"/>
              <w:ind w:left="188"/>
              <w:rPr>
                <w:sz w:val="20"/>
              </w:rPr>
            </w:pPr>
            <w:r>
              <w:rPr>
                <w:b/>
                <w:sz w:val="20"/>
              </w:rPr>
              <w:t>Common:</w:t>
            </w:r>
            <w:r>
              <w:rPr>
                <w:b/>
                <w:spacing w:val="61"/>
                <w:sz w:val="20"/>
              </w:rPr>
              <w:t> </w:t>
            </w:r>
            <w:r>
              <w:rPr>
                <w:sz w:val="20"/>
              </w:rPr>
              <w:t>For</w:t>
            </w:r>
            <w:r>
              <w:rPr>
                <w:spacing w:val="5"/>
                <w:sz w:val="20"/>
              </w:rPr>
              <w:t> </w:t>
            </w:r>
            <w:r>
              <w:rPr>
                <w:sz w:val="20"/>
              </w:rPr>
              <w:t>vO-DU,</w:t>
            </w:r>
            <w:r>
              <w:rPr>
                <w:spacing w:val="5"/>
                <w:sz w:val="20"/>
              </w:rPr>
              <w:t> </w:t>
            </w:r>
            <w:r>
              <w:rPr>
                <w:sz w:val="20"/>
              </w:rPr>
              <w:t>vO-CU</w:t>
            </w:r>
            <w:r>
              <w:rPr>
                <w:spacing w:val="4"/>
                <w:sz w:val="20"/>
              </w:rPr>
              <w:t> </w:t>
            </w:r>
            <w:r>
              <w:rPr>
                <w:sz w:val="20"/>
              </w:rPr>
              <w:t>and</w:t>
            </w:r>
            <w:r>
              <w:rPr>
                <w:spacing w:val="5"/>
                <w:sz w:val="20"/>
              </w:rPr>
              <w:t> </w:t>
            </w:r>
            <w:r>
              <w:rPr>
                <w:sz w:val="20"/>
              </w:rPr>
              <w:t>near-RT</w:t>
            </w:r>
            <w:r>
              <w:rPr>
                <w:spacing w:val="5"/>
                <w:sz w:val="20"/>
              </w:rPr>
              <w:t> </w:t>
            </w:r>
            <w:r>
              <w:rPr>
                <w:sz w:val="20"/>
              </w:rPr>
              <w:t>RIC</w:t>
            </w:r>
            <w:r>
              <w:rPr>
                <w:spacing w:val="3"/>
                <w:sz w:val="20"/>
              </w:rPr>
              <w:t> </w:t>
            </w:r>
            <w:r>
              <w:rPr>
                <w:sz w:val="20"/>
              </w:rPr>
              <w:t>applications,</w:t>
            </w:r>
            <w:r>
              <w:rPr>
                <w:spacing w:val="5"/>
                <w:sz w:val="20"/>
              </w:rPr>
              <w:t> </w:t>
            </w:r>
            <w:r>
              <w:rPr>
                <w:sz w:val="20"/>
              </w:rPr>
              <w:t>hardware</w:t>
            </w:r>
            <w:r>
              <w:rPr>
                <w:spacing w:val="6"/>
                <w:sz w:val="20"/>
              </w:rPr>
              <w:t> </w:t>
            </w:r>
            <w:r>
              <w:rPr>
                <w:sz w:val="20"/>
              </w:rPr>
              <w:t>accelerators</w:t>
            </w:r>
            <w:r>
              <w:rPr>
                <w:spacing w:val="4"/>
                <w:sz w:val="20"/>
              </w:rPr>
              <w:t> </w:t>
            </w:r>
            <w:r>
              <w:rPr>
                <w:sz w:val="20"/>
              </w:rPr>
              <w:t>such</w:t>
            </w:r>
            <w:r>
              <w:rPr>
                <w:spacing w:val="6"/>
                <w:sz w:val="20"/>
              </w:rPr>
              <w:t> </w:t>
            </w:r>
            <w:r>
              <w:rPr>
                <w:sz w:val="20"/>
              </w:rPr>
              <w:t>as</w:t>
            </w:r>
            <w:r>
              <w:rPr>
                <w:spacing w:val="4"/>
                <w:sz w:val="20"/>
              </w:rPr>
              <w:t> </w:t>
            </w:r>
            <w:r>
              <w:rPr>
                <w:sz w:val="20"/>
              </w:rPr>
              <w:t>SmartNICs,</w:t>
            </w:r>
            <w:r>
              <w:rPr>
                <w:spacing w:val="7"/>
                <w:sz w:val="20"/>
              </w:rPr>
              <w:t> </w:t>
            </w:r>
            <w:r>
              <w:rPr>
                <w:sz w:val="20"/>
              </w:rPr>
              <w:t>FPGAs</w:t>
            </w:r>
            <w:r>
              <w:rPr>
                <w:spacing w:val="4"/>
                <w:sz w:val="20"/>
              </w:rPr>
              <w:t> </w:t>
            </w:r>
            <w:r>
              <w:rPr>
                <w:spacing w:val="-5"/>
                <w:sz w:val="20"/>
              </w:rPr>
              <w:t>and</w:t>
            </w:r>
          </w:p>
        </w:tc>
      </w:tr>
      <w:tr>
        <w:trPr>
          <w:trHeight w:val="230" w:hRule="atLeast"/>
        </w:trPr>
        <w:tc>
          <w:tcPr>
            <w:tcW w:w="625" w:type="dxa"/>
          </w:tcPr>
          <w:p>
            <w:pPr>
              <w:pStyle w:val="TableParagraph"/>
              <w:spacing w:line="210" w:lineRule="exact"/>
              <w:ind w:right="119"/>
              <w:jc w:val="center"/>
              <w:rPr>
                <w:sz w:val="20"/>
              </w:rPr>
            </w:pPr>
            <w:r>
              <w:rPr>
                <w:spacing w:val="-4"/>
                <w:sz w:val="20"/>
              </w:rPr>
              <w:t>1244</w:t>
            </w:r>
          </w:p>
        </w:tc>
        <w:tc>
          <w:tcPr>
            <w:tcW w:w="9883" w:type="dxa"/>
          </w:tcPr>
          <w:p>
            <w:pPr>
              <w:pStyle w:val="TableParagraph"/>
              <w:spacing w:line="210" w:lineRule="exact"/>
              <w:ind w:left="188"/>
              <w:rPr>
                <w:sz w:val="20"/>
              </w:rPr>
            </w:pPr>
            <w:r>
              <w:rPr>
                <w:sz w:val="20"/>
              </w:rPr>
              <w:t>GPUs</w:t>
            </w:r>
            <w:r>
              <w:rPr>
                <w:spacing w:val="10"/>
                <w:sz w:val="20"/>
              </w:rPr>
              <w:t> </w:t>
            </w:r>
            <w:r>
              <w:rPr>
                <w:sz w:val="20"/>
              </w:rPr>
              <w:t>may</w:t>
            </w:r>
            <w:r>
              <w:rPr>
                <w:spacing w:val="13"/>
                <w:sz w:val="20"/>
              </w:rPr>
              <w:t> </w:t>
            </w:r>
            <w:r>
              <w:rPr>
                <w:sz w:val="20"/>
              </w:rPr>
              <w:t>be</w:t>
            </w:r>
            <w:r>
              <w:rPr>
                <w:spacing w:val="9"/>
                <w:sz w:val="20"/>
              </w:rPr>
              <w:t> </w:t>
            </w:r>
            <w:r>
              <w:rPr>
                <w:sz w:val="20"/>
              </w:rPr>
              <w:t>required</w:t>
            </w:r>
            <w:r>
              <w:rPr>
                <w:spacing w:val="11"/>
                <w:sz w:val="20"/>
              </w:rPr>
              <w:t> </w:t>
            </w:r>
            <w:r>
              <w:rPr>
                <w:sz w:val="20"/>
              </w:rPr>
              <w:t>to</w:t>
            </w:r>
            <w:r>
              <w:rPr>
                <w:spacing w:val="10"/>
                <w:sz w:val="20"/>
              </w:rPr>
              <w:t> </w:t>
            </w:r>
            <w:r>
              <w:rPr>
                <w:sz w:val="20"/>
              </w:rPr>
              <w:t>meet</w:t>
            </w:r>
            <w:r>
              <w:rPr>
                <w:spacing w:val="12"/>
                <w:sz w:val="20"/>
              </w:rPr>
              <w:t> </w:t>
            </w:r>
            <w:r>
              <w:rPr>
                <w:sz w:val="20"/>
              </w:rPr>
              <w:t>performance</w:t>
            </w:r>
            <w:r>
              <w:rPr>
                <w:spacing w:val="10"/>
                <w:sz w:val="20"/>
              </w:rPr>
              <w:t> </w:t>
            </w:r>
            <w:r>
              <w:rPr>
                <w:sz w:val="20"/>
              </w:rPr>
              <w:t>objectives</w:t>
            </w:r>
            <w:r>
              <w:rPr>
                <w:spacing w:val="11"/>
                <w:sz w:val="20"/>
              </w:rPr>
              <w:t> </w:t>
            </w:r>
            <w:r>
              <w:rPr>
                <w:sz w:val="20"/>
              </w:rPr>
              <w:t>that</w:t>
            </w:r>
            <w:r>
              <w:rPr>
                <w:spacing w:val="11"/>
                <w:sz w:val="20"/>
              </w:rPr>
              <w:t> </w:t>
            </w:r>
            <w:r>
              <w:rPr>
                <w:sz w:val="20"/>
              </w:rPr>
              <w:t>can’t</w:t>
            </w:r>
            <w:r>
              <w:rPr>
                <w:spacing w:val="9"/>
                <w:sz w:val="20"/>
              </w:rPr>
              <w:t> </w:t>
            </w:r>
            <w:r>
              <w:rPr>
                <w:sz w:val="20"/>
              </w:rPr>
              <w:t>be</w:t>
            </w:r>
            <w:r>
              <w:rPr>
                <w:spacing w:val="9"/>
                <w:sz w:val="20"/>
              </w:rPr>
              <w:t> </w:t>
            </w:r>
            <w:r>
              <w:rPr>
                <w:sz w:val="20"/>
              </w:rPr>
              <w:t>met</w:t>
            </w:r>
            <w:r>
              <w:rPr>
                <w:spacing w:val="12"/>
                <w:sz w:val="20"/>
              </w:rPr>
              <w:t> </w:t>
            </w:r>
            <w:r>
              <w:rPr>
                <w:sz w:val="20"/>
              </w:rPr>
              <w:t>by</w:t>
            </w:r>
            <w:r>
              <w:rPr>
                <w:spacing w:val="10"/>
                <w:sz w:val="20"/>
              </w:rPr>
              <w:t> </w:t>
            </w:r>
            <w:r>
              <w:rPr>
                <w:sz w:val="20"/>
              </w:rPr>
              <w:t>using</w:t>
            </w:r>
            <w:r>
              <w:rPr>
                <w:spacing w:val="12"/>
                <w:sz w:val="20"/>
              </w:rPr>
              <w:t> </w:t>
            </w:r>
            <w:r>
              <w:rPr>
                <w:sz w:val="20"/>
              </w:rPr>
              <w:t>software</w:t>
            </w:r>
            <w:r>
              <w:rPr>
                <w:spacing w:val="12"/>
                <w:sz w:val="20"/>
              </w:rPr>
              <w:t> </w:t>
            </w:r>
            <w:r>
              <w:rPr>
                <w:sz w:val="20"/>
              </w:rPr>
              <w:t>only</w:t>
            </w:r>
            <w:r>
              <w:rPr>
                <w:spacing w:val="12"/>
                <w:sz w:val="20"/>
              </w:rPr>
              <w:t> </w:t>
            </w:r>
            <w:r>
              <w:rPr>
                <w:sz w:val="20"/>
              </w:rPr>
              <w:t>implementations.</w:t>
            </w:r>
            <w:r>
              <w:rPr>
                <w:spacing w:val="69"/>
                <w:sz w:val="20"/>
              </w:rPr>
              <w:t> </w:t>
            </w:r>
            <w:r>
              <w:rPr>
                <w:spacing w:val="-5"/>
                <w:sz w:val="20"/>
              </w:rPr>
              <w:t>In</w:t>
            </w:r>
          </w:p>
        </w:tc>
      </w:tr>
      <w:tr>
        <w:trPr>
          <w:trHeight w:val="230" w:hRule="atLeast"/>
        </w:trPr>
        <w:tc>
          <w:tcPr>
            <w:tcW w:w="625" w:type="dxa"/>
          </w:tcPr>
          <w:p>
            <w:pPr>
              <w:pStyle w:val="TableParagraph"/>
              <w:spacing w:line="210" w:lineRule="exact"/>
              <w:ind w:right="119"/>
              <w:jc w:val="center"/>
              <w:rPr>
                <w:sz w:val="20"/>
              </w:rPr>
            </w:pPr>
            <w:r>
              <w:rPr>
                <w:spacing w:val="-4"/>
                <w:sz w:val="20"/>
              </w:rPr>
              <w:t>1245</w:t>
            </w:r>
          </w:p>
        </w:tc>
        <w:tc>
          <w:tcPr>
            <w:tcW w:w="9883" w:type="dxa"/>
          </w:tcPr>
          <w:p>
            <w:pPr>
              <w:pStyle w:val="TableParagraph"/>
              <w:spacing w:line="210" w:lineRule="exact"/>
              <w:ind w:left="188"/>
              <w:rPr>
                <w:sz w:val="20"/>
              </w:rPr>
            </w:pPr>
            <w:r>
              <w:rPr>
                <w:sz w:val="20"/>
              </w:rPr>
              <w:t>other</w:t>
            </w:r>
            <w:r>
              <w:rPr>
                <w:spacing w:val="-1"/>
                <w:sz w:val="20"/>
              </w:rPr>
              <w:t> </w:t>
            </w:r>
            <w:r>
              <w:rPr>
                <w:sz w:val="20"/>
              </w:rPr>
              <w:t>cases,</w:t>
            </w:r>
            <w:r>
              <w:rPr>
                <w:spacing w:val="-2"/>
                <w:sz w:val="20"/>
              </w:rPr>
              <w:t> </w:t>
            </w:r>
            <w:r>
              <w:rPr>
                <w:sz w:val="20"/>
              </w:rPr>
              <w:t>such</w:t>
            </w:r>
            <w:r>
              <w:rPr>
                <w:spacing w:val="-1"/>
                <w:sz w:val="20"/>
              </w:rPr>
              <w:t> </w:t>
            </w:r>
            <w:r>
              <w:rPr>
                <w:sz w:val="20"/>
              </w:rPr>
              <w:t>accelerators</w:t>
            </w:r>
            <w:r>
              <w:rPr>
                <w:spacing w:val="-4"/>
                <w:sz w:val="20"/>
              </w:rPr>
              <w:t> </w:t>
            </w:r>
            <w:r>
              <w:rPr>
                <w:sz w:val="20"/>
              </w:rPr>
              <w:t>can</w:t>
            </w:r>
            <w:r>
              <w:rPr>
                <w:spacing w:val="-1"/>
                <w:sz w:val="20"/>
              </w:rPr>
              <w:t> </w:t>
            </w:r>
            <w:r>
              <w:rPr>
                <w:sz w:val="20"/>
              </w:rPr>
              <w:t>be</w:t>
            </w:r>
            <w:r>
              <w:rPr>
                <w:spacing w:val="-2"/>
                <w:sz w:val="20"/>
              </w:rPr>
              <w:t> </w:t>
            </w:r>
            <w:r>
              <w:rPr>
                <w:sz w:val="20"/>
              </w:rPr>
              <w:t>useful</w:t>
            </w:r>
            <w:r>
              <w:rPr>
                <w:spacing w:val="-2"/>
                <w:sz w:val="20"/>
              </w:rPr>
              <w:t> </w:t>
            </w:r>
            <w:r>
              <w:rPr>
                <w:sz w:val="20"/>
              </w:rPr>
              <w:t>as</w:t>
            </w:r>
            <w:r>
              <w:rPr>
                <w:spacing w:val="-2"/>
                <w:sz w:val="20"/>
              </w:rPr>
              <w:t> </w:t>
            </w:r>
            <w:r>
              <w:rPr>
                <w:sz w:val="20"/>
              </w:rPr>
              <w:t>an</w:t>
            </w:r>
            <w:r>
              <w:rPr>
                <w:spacing w:val="-2"/>
                <w:sz w:val="20"/>
              </w:rPr>
              <w:t> </w:t>
            </w:r>
            <w:r>
              <w:rPr>
                <w:sz w:val="20"/>
              </w:rPr>
              <w:t>option</w:t>
            </w:r>
            <w:r>
              <w:rPr>
                <w:spacing w:val="-1"/>
                <w:sz w:val="20"/>
              </w:rPr>
              <w:t> </w:t>
            </w:r>
            <w:r>
              <w:rPr>
                <w:sz w:val="20"/>
              </w:rPr>
              <w:t>to</w:t>
            </w:r>
            <w:r>
              <w:rPr>
                <w:spacing w:val="-1"/>
                <w:sz w:val="20"/>
              </w:rPr>
              <w:t> </w:t>
            </w:r>
            <w:r>
              <w:rPr>
                <w:sz w:val="20"/>
              </w:rPr>
              <w:t>reduce</w:t>
            </w:r>
            <w:r>
              <w:rPr>
                <w:spacing w:val="-1"/>
                <w:sz w:val="20"/>
              </w:rPr>
              <w:t> </w:t>
            </w:r>
            <w:r>
              <w:rPr>
                <w:sz w:val="20"/>
              </w:rPr>
              <w:t>the</w:t>
            </w:r>
            <w:r>
              <w:rPr>
                <w:spacing w:val="-2"/>
                <w:sz w:val="20"/>
              </w:rPr>
              <w:t> </w:t>
            </w:r>
            <w:r>
              <w:rPr>
                <w:sz w:val="20"/>
              </w:rPr>
              <w:t>consumption of</w:t>
            </w:r>
            <w:r>
              <w:rPr>
                <w:spacing w:val="-1"/>
                <w:sz w:val="20"/>
              </w:rPr>
              <w:t> </w:t>
            </w:r>
            <w:r>
              <w:rPr>
                <w:sz w:val="20"/>
              </w:rPr>
              <w:t>CPU</w:t>
            </w:r>
            <w:r>
              <w:rPr>
                <w:spacing w:val="-2"/>
                <w:sz w:val="20"/>
              </w:rPr>
              <w:t> </w:t>
            </w:r>
            <w:r>
              <w:rPr>
                <w:sz w:val="20"/>
              </w:rPr>
              <w:t>cycles</w:t>
            </w:r>
            <w:r>
              <w:rPr>
                <w:spacing w:val="-2"/>
                <w:sz w:val="20"/>
              </w:rPr>
              <w:t> </w:t>
            </w:r>
            <w:r>
              <w:rPr>
                <w:sz w:val="20"/>
              </w:rPr>
              <w:t>to</w:t>
            </w:r>
            <w:r>
              <w:rPr>
                <w:spacing w:val="-1"/>
                <w:sz w:val="20"/>
              </w:rPr>
              <w:t> </w:t>
            </w:r>
            <w:r>
              <w:rPr>
                <w:sz w:val="20"/>
              </w:rPr>
              <w:t>achieve</w:t>
            </w:r>
            <w:r>
              <w:rPr>
                <w:spacing w:val="-1"/>
                <w:sz w:val="20"/>
              </w:rPr>
              <w:t> </w:t>
            </w:r>
            <w:r>
              <w:rPr>
                <w:sz w:val="20"/>
              </w:rPr>
              <w:t>better</w:t>
            </w:r>
            <w:r>
              <w:rPr>
                <w:spacing w:val="-1"/>
                <w:sz w:val="20"/>
              </w:rPr>
              <w:t> </w:t>
            </w:r>
            <w:r>
              <w:rPr>
                <w:spacing w:val="-4"/>
                <w:sz w:val="20"/>
              </w:rPr>
              <w:t>cost</w:t>
            </w:r>
          </w:p>
        </w:tc>
      </w:tr>
      <w:tr>
        <w:trPr>
          <w:trHeight w:val="319" w:hRule="atLeast"/>
        </w:trPr>
        <w:tc>
          <w:tcPr>
            <w:tcW w:w="625" w:type="dxa"/>
          </w:tcPr>
          <w:p>
            <w:pPr>
              <w:pStyle w:val="TableParagraph"/>
              <w:spacing w:line="226" w:lineRule="exact"/>
              <w:ind w:right="119"/>
              <w:jc w:val="center"/>
              <w:rPr>
                <w:sz w:val="20"/>
              </w:rPr>
            </w:pPr>
            <w:r>
              <w:rPr>
                <w:spacing w:val="-4"/>
                <w:sz w:val="20"/>
              </w:rPr>
              <w:t>1246</w:t>
            </w:r>
          </w:p>
        </w:tc>
        <w:tc>
          <w:tcPr>
            <w:tcW w:w="9883" w:type="dxa"/>
          </w:tcPr>
          <w:p>
            <w:pPr>
              <w:pStyle w:val="TableParagraph"/>
              <w:spacing w:line="226" w:lineRule="exact"/>
              <w:ind w:left="188"/>
              <w:rPr>
                <w:sz w:val="20"/>
              </w:rPr>
            </w:pPr>
            <w:r>
              <w:rPr>
                <w:spacing w:val="-2"/>
                <w:sz w:val="20"/>
              </w:rPr>
              <w:t>efficiency.</w:t>
            </w:r>
          </w:p>
        </w:tc>
      </w:tr>
      <w:tr>
        <w:trPr>
          <w:trHeight w:val="319" w:hRule="atLeast"/>
        </w:trPr>
        <w:tc>
          <w:tcPr>
            <w:tcW w:w="625" w:type="dxa"/>
          </w:tcPr>
          <w:p>
            <w:pPr>
              <w:pStyle w:val="TableParagraph"/>
              <w:spacing w:line="215" w:lineRule="exact" w:before="84"/>
              <w:ind w:right="119"/>
              <w:jc w:val="center"/>
              <w:rPr>
                <w:sz w:val="20"/>
              </w:rPr>
            </w:pPr>
            <w:r>
              <w:rPr>
                <w:spacing w:val="-4"/>
                <w:sz w:val="20"/>
              </w:rPr>
              <w:t>1247</w:t>
            </w:r>
          </w:p>
        </w:tc>
        <w:tc>
          <w:tcPr>
            <w:tcW w:w="9883" w:type="dxa"/>
          </w:tcPr>
          <w:p>
            <w:pPr>
              <w:pStyle w:val="TableParagraph"/>
              <w:spacing w:line="215" w:lineRule="exact" w:before="84"/>
              <w:ind w:left="188"/>
              <w:rPr>
                <w:sz w:val="20"/>
              </w:rPr>
            </w:pPr>
            <w:r>
              <w:rPr>
                <w:sz w:val="20"/>
              </w:rPr>
              <w:t>The</w:t>
            </w:r>
            <w:r>
              <w:rPr>
                <w:spacing w:val="5"/>
                <w:sz w:val="20"/>
              </w:rPr>
              <w:t> </w:t>
            </w:r>
            <w:r>
              <w:rPr>
                <w:sz w:val="20"/>
              </w:rPr>
              <w:t>cloud</w:t>
            </w:r>
            <w:r>
              <w:rPr>
                <w:spacing w:val="6"/>
                <w:sz w:val="20"/>
              </w:rPr>
              <w:t> </w:t>
            </w:r>
            <w:r>
              <w:rPr>
                <w:sz w:val="20"/>
              </w:rPr>
              <w:t>platform</w:t>
            </w:r>
            <w:r>
              <w:rPr>
                <w:spacing w:val="5"/>
                <w:sz w:val="20"/>
              </w:rPr>
              <w:t> </w:t>
            </w:r>
            <w:r>
              <w:rPr>
                <w:sz w:val="20"/>
              </w:rPr>
              <w:t>will</w:t>
            </w:r>
            <w:r>
              <w:rPr>
                <w:spacing w:val="5"/>
                <w:sz w:val="20"/>
              </w:rPr>
              <w:t> </w:t>
            </w:r>
            <w:r>
              <w:rPr>
                <w:sz w:val="20"/>
              </w:rPr>
              <w:t>need</w:t>
            </w:r>
            <w:r>
              <w:rPr>
                <w:spacing w:val="3"/>
                <w:sz w:val="20"/>
              </w:rPr>
              <w:t> </w:t>
            </w:r>
            <w:r>
              <w:rPr>
                <w:sz w:val="20"/>
              </w:rPr>
              <w:t>to</w:t>
            </w:r>
            <w:r>
              <w:rPr>
                <w:spacing w:val="6"/>
                <w:sz w:val="20"/>
              </w:rPr>
              <w:t> </w:t>
            </w:r>
            <w:r>
              <w:rPr>
                <w:sz w:val="20"/>
              </w:rPr>
              <w:t>provide</w:t>
            </w:r>
            <w:r>
              <w:rPr>
                <w:spacing w:val="5"/>
                <w:sz w:val="20"/>
              </w:rPr>
              <w:t> </w:t>
            </w:r>
            <w:r>
              <w:rPr>
                <w:sz w:val="20"/>
              </w:rPr>
              <w:t>the</w:t>
            </w:r>
            <w:r>
              <w:rPr>
                <w:spacing w:val="6"/>
                <w:sz w:val="20"/>
              </w:rPr>
              <w:t> </w:t>
            </w:r>
            <w:r>
              <w:rPr>
                <w:sz w:val="20"/>
              </w:rPr>
              <w:t>mechanism</w:t>
            </w:r>
            <w:r>
              <w:rPr>
                <w:spacing w:val="5"/>
                <w:sz w:val="20"/>
              </w:rPr>
              <w:t> </w:t>
            </w:r>
            <w:r>
              <w:rPr>
                <w:sz w:val="20"/>
              </w:rPr>
              <w:t>to</w:t>
            </w:r>
            <w:r>
              <w:rPr>
                <w:spacing w:val="6"/>
                <w:sz w:val="20"/>
              </w:rPr>
              <w:t> </w:t>
            </w:r>
            <w:r>
              <w:rPr>
                <w:sz w:val="20"/>
              </w:rPr>
              <w:t>support</w:t>
            </w:r>
            <w:r>
              <w:rPr>
                <w:spacing w:val="5"/>
                <w:sz w:val="20"/>
              </w:rPr>
              <w:t> </w:t>
            </w:r>
            <w:r>
              <w:rPr>
                <w:sz w:val="20"/>
              </w:rPr>
              <w:t>those</w:t>
            </w:r>
            <w:r>
              <w:rPr>
                <w:spacing w:val="5"/>
                <w:sz w:val="20"/>
              </w:rPr>
              <w:t> </w:t>
            </w:r>
            <w:r>
              <w:rPr>
                <w:sz w:val="20"/>
              </w:rPr>
              <w:t>accelerators.</w:t>
            </w:r>
            <w:r>
              <w:rPr>
                <w:spacing w:val="6"/>
                <w:sz w:val="20"/>
              </w:rPr>
              <w:t> </w:t>
            </w:r>
            <w:r>
              <w:rPr>
                <w:sz w:val="20"/>
              </w:rPr>
              <w:t>This</w:t>
            </w:r>
            <w:r>
              <w:rPr>
                <w:spacing w:val="4"/>
                <w:sz w:val="20"/>
              </w:rPr>
              <w:t> </w:t>
            </w:r>
            <w:r>
              <w:rPr>
                <w:sz w:val="20"/>
              </w:rPr>
              <w:t>in</w:t>
            </w:r>
            <w:r>
              <w:rPr>
                <w:spacing w:val="6"/>
                <w:sz w:val="20"/>
              </w:rPr>
              <w:t> </w:t>
            </w:r>
            <w:r>
              <w:rPr>
                <w:sz w:val="20"/>
              </w:rPr>
              <w:t>turn</w:t>
            </w:r>
            <w:r>
              <w:rPr>
                <w:spacing w:val="5"/>
                <w:sz w:val="20"/>
              </w:rPr>
              <w:t> </w:t>
            </w:r>
            <w:r>
              <w:rPr>
                <w:sz w:val="20"/>
              </w:rPr>
              <w:t>requires</w:t>
            </w:r>
            <w:r>
              <w:rPr>
                <w:spacing w:val="5"/>
                <w:sz w:val="20"/>
              </w:rPr>
              <w:t> </w:t>
            </w:r>
            <w:r>
              <w:rPr>
                <w:sz w:val="20"/>
              </w:rPr>
              <w:t>support</w:t>
            </w:r>
            <w:r>
              <w:rPr>
                <w:spacing w:val="4"/>
                <w:sz w:val="20"/>
              </w:rPr>
              <w:t> </w:t>
            </w:r>
            <w:r>
              <w:rPr>
                <w:spacing w:val="-5"/>
                <w:sz w:val="20"/>
              </w:rPr>
              <w:t>the</w:t>
            </w:r>
          </w:p>
        </w:tc>
      </w:tr>
      <w:tr>
        <w:trPr>
          <w:trHeight w:val="320" w:hRule="atLeast"/>
        </w:trPr>
        <w:tc>
          <w:tcPr>
            <w:tcW w:w="625" w:type="dxa"/>
          </w:tcPr>
          <w:p>
            <w:pPr>
              <w:pStyle w:val="TableParagraph"/>
              <w:spacing w:line="226" w:lineRule="exact"/>
              <w:ind w:right="119"/>
              <w:jc w:val="center"/>
              <w:rPr>
                <w:sz w:val="20"/>
              </w:rPr>
            </w:pPr>
            <w:r>
              <w:rPr>
                <w:spacing w:val="-4"/>
                <w:sz w:val="20"/>
              </w:rPr>
              <w:t>1248</w:t>
            </w:r>
          </w:p>
        </w:tc>
        <w:tc>
          <w:tcPr>
            <w:tcW w:w="9883" w:type="dxa"/>
          </w:tcPr>
          <w:p>
            <w:pPr>
              <w:pStyle w:val="TableParagraph"/>
              <w:spacing w:line="226" w:lineRule="exact"/>
              <w:ind w:left="188"/>
              <w:rPr>
                <w:sz w:val="20"/>
              </w:rPr>
            </w:pPr>
            <w:r>
              <w:rPr>
                <w:sz w:val="20"/>
              </w:rPr>
              <w:t>ability</w:t>
            </w:r>
            <w:r>
              <w:rPr>
                <w:spacing w:val="-4"/>
                <w:sz w:val="20"/>
              </w:rPr>
              <w:t> </w:t>
            </w:r>
            <w:r>
              <w:rPr>
                <w:sz w:val="20"/>
              </w:rPr>
              <w:t>to</w:t>
            </w:r>
            <w:r>
              <w:rPr>
                <w:spacing w:val="-3"/>
                <w:sz w:val="20"/>
              </w:rPr>
              <w:t> </w:t>
            </w:r>
            <w:r>
              <w:rPr>
                <w:sz w:val="20"/>
              </w:rPr>
              <w:t>discover,</w:t>
            </w:r>
            <w:r>
              <w:rPr>
                <w:spacing w:val="-6"/>
                <w:sz w:val="20"/>
              </w:rPr>
              <w:t> </w:t>
            </w:r>
            <w:r>
              <w:rPr>
                <w:sz w:val="20"/>
              </w:rPr>
              <w:t>advertise,</w:t>
            </w:r>
            <w:r>
              <w:rPr>
                <w:spacing w:val="-3"/>
                <w:sz w:val="20"/>
              </w:rPr>
              <w:t> </w:t>
            </w:r>
            <w:r>
              <w:rPr>
                <w:sz w:val="20"/>
              </w:rPr>
              <w:t>schedule</w:t>
            </w:r>
            <w:r>
              <w:rPr>
                <w:spacing w:val="-4"/>
                <w:sz w:val="20"/>
              </w:rPr>
              <w:t> </w:t>
            </w:r>
            <w:r>
              <w:rPr>
                <w:sz w:val="20"/>
              </w:rPr>
              <w:t>and</w:t>
            </w:r>
            <w:r>
              <w:rPr>
                <w:spacing w:val="-3"/>
                <w:sz w:val="20"/>
              </w:rPr>
              <w:t> </w:t>
            </w:r>
            <w:r>
              <w:rPr>
                <w:sz w:val="20"/>
              </w:rPr>
              <w:t>manage</w:t>
            </w:r>
            <w:r>
              <w:rPr>
                <w:spacing w:val="-4"/>
                <w:sz w:val="20"/>
              </w:rPr>
              <w:t> </w:t>
            </w:r>
            <w:r>
              <w:rPr>
                <w:sz w:val="20"/>
              </w:rPr>
              <w:t>devices</w:t>
            </w:r>
            <w:r>
              <w:rPr>
                <w:spacing w:val="-5"/>
                <w:sz w:val="20"/>
              </w:rPr>
              <w:t> </w:t>
            </w:r>
            <w:r>
              <w:rPr>
                <w:sz w:val="20"/>
              </w:rPr>
              <w:t>such</w:t>
            </w:r>
            <w:r>
              <w:rPr>
                <w:spacing w:val="-4"/>
                <w:sz w:val="20"/>
              </w:rPr>
              <w:t> </w:t>
            </w:r>
            <w:r>
              <w:rPr>
                <w:sz w:val="20"/>
              </w:rPr>
              <w:t>as</w:t>
            </w:r>
            <w:r>
              <w:rPr>
                <w:spacing w:val="-5"/>
                <w:sz w:val="20"/>
              </w:rPr>
              <w:t> </w:t>
            </w:r>
            <w:r>
              <w:rPr>
                <w:sz w:val="20"/>
              </w:rPr>
              <w:t>SR-IOV,</w:t>
            </w:r>
            <w:r>
              <w:rPr>
                <w:spacing w:val="-3"/>
                <w:sz w:val="20"/>
              </w:rPr>
              <w:t> </w:t>
            </w:r>
            <w:r>
              <w:rPr>
                <w:sz w:val="20"/>
              </w:rPr>
              <w:t>GPU,</w:t>
            </w:r>
            <w:r>
              <w:rPr>
                <w:spacing w:val="-4"/>
                <w:sz w:val="20"/>
              </w:rPr>
              <w:t> </w:t>
            </w:r>
            <w:r>
              <w:rPr>
                <w:sz w:val="20"/>
              </w:rPr>
              <w:t>and</w:t>
            </w:r>
            <w:r>
              <w:rPr>
                <w:spacing w:val="-3"/>
                <w:sz w:val="20"/>
              </w:rPr>
              <w:t> </w:t>
            </w:r>
            <w:r>
              <w:rPr>
                <w:spacing w:val="-2"/>
                <w:sz w:val="20"/>
              </w:rPr>
              <w:t>FPGA.</w:t>
            </w:r>
          </w:p>
        </w:tc>
      </w:tr>
      <w:tr>
        <w:trPr>
          <w:trHeight w:val="320" w:hRule="atLeast"/>
        </w:trPr>
        <w:tc>
          <w:tcPr>
            <w:tcW w:w="625" w:type="dxa"/>
          </w:tcPr>
          <w:p>
            <w:pPr>
              <w:pStyle w:val="TableParagraph"/>
              <w:spacing w:line="215" w:lineRule="exact" w:before="85"/>
              <w:ind w:right="119"/>
              <w:jc w:val="center"/>
              <w:rPr>
                <w:sz w:val="20"/>
              </w:rPr>
            </w:pPr>
            <w:r>
              <w:rPr>
                <w:spacing w:val="-4"/>
                <w:sz w:val="20"/>
              </w:rPr>
              <w:t>1249</w:t>
            </w:r>
          </w:p>
        </w:tc>
        <w:tc>
          <w:tcPr>
            <w:tcW w:w="9883" w:type="dxa"/>
          </w:tcPr>
          <w:p>
            <w:pPr>
              <w:pStyle w:val="TableParagraph"/>
              <w:spacing w:line="215" w:lineRule="exact" w:before="85"/>
              <w:ind w:left="188"/>
              <w:rPr>
                <w:sz w:val="20"/>
              </w:rPr>
            </w:pPr>
            <w:r>
              <w:rPr>
                <w:b/>
                <w:sz w:val="20"/>
              </w:rPr>
              <w:t>Container-only:</w:t>
            </w:r>
            <w:r>
              <w:rPr>
                <w:b/>
                <w:spacing w:val="54"/>
                <w:sz w:val="20"/>
              </w:rPr>
              <w:t> </w:t>
            </w:r>
            <w:r>
              <w:rPr>
                <w:sz w:val="20"/>
              </w:rPr>
              <w:t>For</w:t>
            </w:r>
            <w:r>
              <w:rPr>
                <w:spacing w:val="2"/>
                <w:sz w:val="20"/>
              </w:rPr>
              <w:t> </w:t>
            </w:r>
            <w:r>
              <w:rPr>
                <w:sz w:val="20"/>
              </w:rPr>
              <w:t>example,</w:t>
            </w:r>
            <w:r>
              <w:rPr>
                <w:spacing w:val="2"/>
                <w:sz w:val="20"/>
              </w:rPr>
              <w:t> </w:t>
            </w:r>
            <w:r>
              <w:rPr>
                <w:sz w:val="20"/>
              </w:rPr>
              <w:t>the</w:t>
            </w:r>
            <w:r>
              <w:rPr>
                <w:spacing w:val="2"/>
                <w:sz w:val="20"/>
              </w:rPr>
              <w:t> </w:t>
            </w:r>
            <w:r>
              <w:rPr>
                <w:sz w:val="20"/>
              </w:rPr>
              <w:t>cloud</w:t>
            </w:r>
            <w:r>
              <w:rPr>
                <w:spacing w:val="2"/>
                <w:sz w:val="20"/>
              </w:rPr>
              <w:t> </w:t>
            </w:r>
            <w:r>
              <w:rPr>
                <w:sz w:val="20"/>
              </w:rPr>
              <w:t>platform</w:t>
            </w:r>
            <w:r>
              <w:rPr>
                <w:spacing w:val="2"/>
                <w:sz w:val="20"/>
              </w:rPr>
              <w:t> </w:t>
            </w:r>
            <w:r>
              <w:rPr>
                <w:sz w:val="20"/>
              </w:rPr>
              <w:t>can</w:t>
            </w:r>
            <w:r>
              <w:rPr>
                <w:spacing w:val="3"/>
                <w:sz w:val="20"/>
              </w:rPr>
              <w:t> </w:t>
            </w:r>
            <w:r>
              <w:rPr>
                <w:sz w:val="20"/>
              </w:rPr>
              <w:t>achieve</w:t>
            </w:r>
            <w:r>
              <w:rPr>
                <w:spacing w:val="1"/>
                <w:sz w:val="20"/>
              </w:rPr>
              <w:t> </w:t>
            </w:r>
            <w:r>
              <w:rPr>
                <w:sz w:val="20"/>
              </w:rPr>
              <w:t>this</w:t>
            </w:r>
            <w:r>
              <w:rPr>
                <w:spacing w:val="1"/>
                <w:sz w:val="20"/>
              </w:rPr>
              <w:t> </w:t>
            </w:r>
            <w:r>
              <w:rPr>
                <w:sz w:val="20"/>
              </w:rPr>
              <w:t>by</w:t>
            </w:r>
            <w:r>
              <w:rPr>
                <w:spacing w:val="2"/>
                <w:sz w:val="20"/>
              </w:rPr>
              <w:t> </w:t>
            </w:r>
            <w:r>
              <w:rPr>
                <w:sz w:val="20"/>
              </w:rPr>
              <w:t>supporting</w:t>
            </w:r>
            <w:r>
              <w:rPr>
                <w:spacing w:val="3"/>
                <w:sz w:val="20"/>
              </w:rPr>
              <w:t> </w:t>
            </w:r>
            <w:r>
              <w:rPr>
                <w:sz w:val="20"/>
              </w:rPr>
              <w:t>implementation</w:t>
            </w:r>
            <w:r>
              <w:rPr>
                <w:spacing w:val="2"/>
                <w:sz w:val="20"/>
              </w:rPr>
              <w:t> </w:t>
            </w:r>
            <w:r>
              <w:rPr>
                <w:sz w:val="20"/>
              </w:rPr>
              <w:t>of Device</w:t>
            </w:r>
            <w:r>
              <w:rPr>
                <w:spacing w:val="1"/>
                <w:sz w:val="20"/>
              </w:rPr>
              <w:t> </w:t>
            </w:r>
            <w:r>
              <w:rPr>
                <w:sz w:val="20"/>
              </w:rPr>
              <w:t>Plugins</w:t>
            </w:r>
            <w:r>
              <w:rPr>
                <w:spacing w:val="1"/>
                <w:sz w:val="20"/>
              </w:rPr>
              <w:t> </w:t>
            </w:r>
            <w:r>
              <w:rPr>
                <w:spacing w:val="-5"/>
                <w:sz w:val="20"/>
              </w:rPr>
              <w:t>in</w:t>
            </w:r>
          </w:p>
        </w:tc>
      </w:tr>
      <w:tr>
        <w:trPr>
          <w:trHeight w:val="230" w:hRule="atLeast"/>
        </w:trPr>
        <w:tc>
          <w:tcPr>
            <w:tcW w:w="625" w:type="dxa"/>
          </w:tcPr>
          <w:p>
            <w:pPr>
              <w:pStyle w:val="TableParagraph"/>
              <w:spacing w:line="210" w:lineRule="exact"/>
              <w:ind w:right="119"/>
              <w:jc w:val="center"/>
              <w:rPr>
                <w:sz w:val="20"/>
              </w:rPr>
            </w:pPr>
            <w:r>
              <w:rPr>
                <w:spacing w:val="-4"/>
                <w:sz w:val="20"/>
              </w:rPr>
              <w:t>1250</w:t>
            </w:r>
          </w:p>
        </w:tc>
        <w:tc>
          <w:tcPr>
            <w:tcW w:w="9883" w:type="dxa"/>
          </w:tcPr>
          <w:p>
            <w:pPr>
              <w:pStyle w:val="TableParagraph"/>
              <w:spacing w:line="210" w:lineRule="exact"/>
              <w:ind w:left="188"/>
              <w:rPr>
                <w:sz w:val="20"/>
              </w:rPr>
            </w:pPr>
            <w:r>
              <w:rPr>
                <w:sz w:val="20"/>
              </w:rPr>
              <w:t>Kubernetes.</w:t>
            </w:r>
            <w:r>
              <w:rPr>
                <w:spacing w:val="50"/>
                <w:sz w:val="20"/>
              </w:rPr>
              <w:t> </w:t>
            </w:r>
            <w:r>
              <w:rPr>
                <w:sz w:val="20"/>
              </w:rPr>
              <w:t>For</w:t>
            </w:r>
            <w:r>
              <w:rPr>
                <w:spacing w:val="50"/>
                <w:sz w:val="20"/>
              </w:rPr>
              <w:t> </w:t>
            </w:r>
            <w:r>
              <w:rPr>
                <w:sz w:val="20"/>
              </w:rPr>
              <w:t>more</w:t>
            </w:r>
            <w:r>
              <w:rPr>
                <w:spacing w:val="51"/>
                <w:sz w:val="20"/>
              </w:rPr>
              <w:t> </w:t>
            </w:r>
            <w:r>
              <w:rPr>
                <w:sz w:val="20"/>
              </w:rPr>
              <w:t>details</w:t>
            </w:r>
            <w:r>
              <w:rPr>
                <w:spacing w:val="49"/>
                <w:sz w:val="20"/>
              </w:rPr>
              <w:t> </w:t>
            </w:r>
            <w:r>
              <w:rPr>
                <w:sz w:val="20"/>
              </w:rPr>
              <w:t>please</w:t>
            </w:r>
            <w:r>
              <w:rPr>
                <w:spacing w:val="50"/>
                <w:sz w:val="20"/>
              </w:rPr>
              <w:t> </w:t>
            </w:r>
            <w:r>
              <w:rPr>
                <w:sz w:val="20"/>
              </w:rPr>
              <w:t>check:</w:t>
            </w:r>
            <w:r>
              <w:rPr>
                <w:spacing w:val="55"/>
                <w:sz w:val="20"/>
              </w:rPr>
              <w:t> </w:t>
            </w:r>
            <w:hyperlink r:id="rId104">
              <w:r>
                <w:rPr>
                  <w:color w:val="0000FF"/>
                  <w:sz w:val="20"/>
                  <w:u w:val="single" w:color="0000FF"/>
                </w:rPr>
                <w:t>https://kubernetes.io/docs/concepts/extend-kubernetes/compute-</w:t>
              </w:r>
              <w:r>
                <w:rPr>
                  <w:color w:val="0000FF"/>
                  <w:spacing w:val="-2"/>
                  <w:sz w:val="20"/>
                  <w:u w:val="single" w:color="0000FF"/>
                </w:rPr>
                <w:t>storage-</w:t>
              </w:r>
            </w:hyperlink>
          </w:p>
        </w:tc>
      </w:tr>
      <w:tr>
        <w:trPr>
          <w:trHeight w:val="320" w:hRule="atLeast"/>
        </w:trPr>
        <w:tc>
          <w:tcPr>
            <w:tcW w:w="625" w:type="dxa"/>
          </w:tcPr>
          <w:p>
            <w:pPr>
              <w:pStyle w:val="TableParagraph"/>
              <w:spacing w:line="226" w:lineRule="exact"/>
              <w:ind w:right="119"/>
              <w:jc w:val="center"/>
              <w:rPr>
                <w:sz w:val="20"/>
              </w:rPr>
            </w:pPr>
            <w:r>
              <w:rPr>
                <w:spacing w:val="-4"/>
                <w:sz w:val="20"/>
              </w:rPr>
              <w:t>1251</w:t>
            </w:r>
          </w:p>
        </w:tc>
        <w:tc>
          <w:tcPr>
            <w:tcW w:w="9883" w:type="dxa"/>
          </w:tcPr>
          <w:p>
            <w:pPr>
              <w:pStyle w:val="TableParagraph"/>
              <w:spacing w:line="226" w:lineRule="exact"/>
              <w:ind w:left="188"/>
              <w:rPr>
                <w:sz w:val="20"/>
              </w:rPr>
            </w:pPr>
            <w:hyperlink r:id="rId104">
              <w:r>
                <w:rPr>
                  <w:color w:val="0000FF"/>
                  <w:spacing w:val="-2"/>
                  <w:sz w:val="20"/>
                  <w:u w:val="single" w:color="0000FF"/>
                </w:rPr>
                <w:t>net/device-plugins/.</w:t>
              </w:r>
            </w:hyperlink>
          </w:p>
        </w:tc>
      </w:tr>
      <w:tr>
        <w:trPr>
          <w:trHeight w:val="319" w:hRule="atLeast"/>
        </w:trPr>
        <w:tc>
          <w:tcPr>
            <w:tcW w:w="625" w:type="dxa"/>
          </w:tcPr>
          <w:p>
            <w:pPr>
              <w:pStyle w:val="TableParagraph"/>
              <w:spacing w:line="214" w:lineRule="exact" w:before="85"/>
              <w:ind w:right="119"/>
              <w:jc w:val="center"/>
              <w:rPr>
                <w:sz w:val="20"/>
              </w:rPr>
            </w:pPr>
            <w:r>
              <w:rPr>
                <w:spacing w:val="-4"/>
                <w:sz w:val="20"/>
              </w:rPr>
              <w:t>1252</w:t>
            </w:r>
          </w:p>
        </w:tc>
        <w:tc>
          <w:tcPr>
            <w:tcW w:w="9883" w:type="dxa"/>
          </w:tcPr>
          <w:p>
            <w:pPr>
              <w:pStyle w:val="TableParagraph"/>
              <w:spacing w:line="214" w:lineRule="exact" w:before="85"/>
              <w:ind w:left="188"/>
              <w:rPr>
                <w:sz w:val="20"/>
              </w:rPr>
            </w:pPr>
            <w:r>
              <w:rPr>
                <w:b/>
                <w:sz w:val="20"/>
              </w:rPr>
              <w:t>VM-only:</w:t>
            </w:r>
            <w:r>
              <w:rPr>
                <w:b/>
                <w:spacing w:val="58"/>
                <w:sz w:val="20"/>
              </w:rPr>
              <w:t> </w:t>
            </w:r>
            <w:r>
              <w:rPr>
                <w:sz w:val="20"/>
              </w:rPr>
              <w:t>The</w:t>
            </w:r>
            <w:r>
              <w:rPr>
                <w:spacing w:val="3"/>
                <w:sz w:val="20"/>
              </w:rPr>
              <w:t> </w:t>
            </w:r>
            <w:r>
              <w:rPr>
                <w:sz w:val="20"/>
              </w:rPr>
              <w:t>PCI</w:t>
            </w:r>
            <w:r>
              <w:rPr>
                <w:spacing w:val="3"/>
                <w:sz w:val="20"/>
              </w:rPr>
              <w:t> </w:t>
            </w:r>
            <w:r>
              <w:rPr>
                <w:sz w:val="20"/>
              </w:rPr>
              <w:t>passthrough</w:t>
            </w:r>
            <w:r>
              <w:rPr>
                <w:spacing w:val="4"/>
                <w:sz w:val="20"/>
              </w:rPr>
              <w:t> </w:t>
            </w:r>
            <w:r>
              <w:rPr>
                <w:sz w:val="20"/>
              </w:rPr>
              <w:t>feature</w:t>
            </w:r>
            <w:r>
              <w:rPr>
                <w:spacing w:val="3"/>
                <w:sz w:val="20"/>
              </w:rPr>
              <w:t> </w:t>
            </w:r>
            <w:r>
              <w:rPr>
                <w:sz w:val="20"/>
              </w:rPr>
              <w:t>in</w:t>
            </w:r>
            <w:r>
              <w:rPr>
                <w:spacing w:val="4"/>
                <w:sz w:val="20"/>
              </w:rPr>
              <w:t> </w:t>
            </w:r>
            <w:r>
              <w:rPr>
                <w:sz w:val="20"/>
              </w:rPr>
              <w:t>OpenStack</w:t>
            </w:r>
            <w:r>
              <w:rPr>
                <w:spacing w:val="4"/>
                <w:sz w:val="20"/>
              </w:rPr>
              <w:t> </w:t>
            </w:r>
            <w:r>
              <w:rPr>
                <w:sz w:val="20"/>
              </w:rPr>
              <w:t>allows</w:t>
            </w:r>
            <w:r>
              <w:rPr>
                <w:spacing w:val="2"/>
                <w:sz w:val="20"/>
              </w:rPr>
              <w:t> </w:t>
            </w:r>
            <w:r>
              <w:rPr>
                <w:sz w:val="20"/>
              </w:rPr>
              <w:t>full</w:t>
            </w:r>
            <w:r>
              <w:rPr>
                <w:spacing w:val="3"/>
                <w:sz w:val="20"/>
              </w:rPr>
              <w:t> </w:t>
            </w:r>
            <w:r>
              <w:rPr>
                <w:sz w:val="20"/>
              </w:rPr>
              <w:t>access</w:t>
            </w:r>
            <w:r>
              <w:rPr>
                <w:spacing w:val="2"/>
                <w:sz w:val="20"/>
              </w:rPr>
              <w:t> </w:t>
            </w:r>
            <w:r>
              <w:rPr>
                <w:sz w:val="20"/>
              </w:rPr>
              <w:t>and</w:t>
            </w:r>
            <w:r>
              <w:rPr>
                <w:spacing w:val="4"/>
                <w:sz w:val="20"/>
              </w:rPr>
              <w:t> </w:t>
            </w:r>
            <w:r>
              <w:rPr>
                <w:sz w:val="20"/>
              </w:rPr>
              <w:t>direct</w:t>
            </w:r>
            <w:r>
              <w:rPr>
                <w:spacing w:val="3"/>
                <w:sz w:val="20"/>
              </w:rPr>
              <w:t> </w:t>
            </w:r>
            <w:r>
              <w:rPr>
                <w:sz w:val="20"/>
              </w:rPr>
              <w:t>control</w:t>
            </w:r>
            <w:r>
              <w:rPr>
                <w:spacing w:val="3"/>
                <w:sz w:val="20"/>
              </w:rPr>
              <w:t> </w:t>
            </w:r>
            <w:r>
              <w:rPr>
                <w:sz w:val="20"/>
              </w:rPr>
              <w:t>of</w:t>
            </w:r>
            <w:r>
              <w:rPr>
                <w:spacing w:val="3"/>
                <w:sz w:val="20"/>
              </w:rPr>
              <w:t> </w:t>
            </w:r>
            <w:r>
              <w:rPr>
                <w:sz w:val="20"/>
              </w:rPr>
              <w:t>a</w:t>
            </w:r>
            <w:r>
              <w:rPr>
                <w:spacing w:val="3"/>
                <w:sz w:val="20"/>
              </w:rPr>
              <w:t> </w:t>
            </w:r>
            <w:r>
              <w:rPr>
                <w:sz w:val="20"/>
              </w:rPr>
              <w:t>physical</w:t>
            </w:r>
            <w:r>
              <w:rPr>
                <w:spacing w:val="3"/>
                <w:sz w:val="20"/>
              </w:rPr>
              <w:t> </w:t>
            </w:r>
            <w:r>
              <w:rPr>
                <w:sz w:val="20"/>
              </w:rPr>
              <w:t>PCI</w:t>
            </w:r>
            <w:r>
              <w:rPr>
                <w:spacing w:val="4"/>
                <w:sz w:val="20"/>
              </w:rPr>
              <w:t> </w:t>
            </w:r>
            <w:r>
              <w:rPr>
                <w:sz w:val="20"/>
              </w:rPr>
              <w:t>device</w:t>
            </w:r>
            <w:r>
              <w:rPr>
                <w:spacing w:val="3"/>
                <w:sz w:val="20"/>
              </w:rPr>
              <w:t> </w:t>
            </w:r>
            <w:r>
              <w:rPr>
                <w:spacing w:val="-5"/>
                <w:sz w:val="20"/>
              </w:rPr>
              <w:t>in</w:t>
            </w:r>
          </w:p>
        </w:tc>
      </w:tr>
      <w:tr>
        <w:trPr>
          <w:trHeight w:val="229" w:hRule="atLeast"/>
        </w:trPr>
        <w:tc>
          <w:tcPr>
            <w:tcW w:w="625" w:type="dxa"/>
          </w:tcPr>
          <w:p>
            <w:pPr>
              <w:pStyle w:val="TableParagraph"/>
              <w:spacing w:line="209" w:lineRule="exact"/>
              <w:ind w:right="119"/>
              <w:jc w:val="center"/>
              <w:rPr>
                <w:sz w:val="20"/>
              </w:rPr>
            </w:pPr>
            <w:r>
              <w:rPr>
                <w:spacing w:val="-4"/>
                <w:sz w:val="20"/>
              </w:rPr>
              <w:t>1253</w:t>
            </w:r>
          </w:p>
        </w:tc>
        <w:tc>
          <w:tcPr>
            <w:tcW w:w="9883" w:type="dxa"/>
          </w:tcPr>
          <w:p>
            <w:pPr>
              <w:pStyle w:val="TableParagraph"/>
              <w:spacing w:line="209" w:lineRule="exact"/>
              <w:ind w:left="188"/>
              <w:rPr>
                <w:sz w:val="20"/>
              </w:rPr>
            </w:pPr>
            <w:r>
              <w:rPr>
                <w:sz w:val="20"/>
              </w:rPr>
              <w:t>guests. This mechanism</w:t>
            </w:r>
            <w:r>
              <w:rPr>
                <w:spacing w:val="1"/>
                <w:sz w:val="20"/>
              </w:rPr>
              <w:t> </w:t>
            </w:r>
            <w:r>
              <w:rPr>
                <w:sz w:val="20"/>
              </w:rPr>
              <w:t>is generic</w:t>
            </w:r>
            <w:r>
              <w:rPr>
                <w:spacing w:val="1"/>
                <w:sz w:val="20"/>
              </w:rPr>
              <w:t> </w:t>
            </w:r>
            <w:r>
              <w:rPr>
                <w:sz w:val="20"/>
              </w:rPr>
              <w:t>for</w:t>
            </w:r>
            <w:r>
              <w:rPr>
                <w:spacing w:val="1"/>
                <w:sz w:val="20"/>
              </w:rPr>
              <w:t> </w:t>
            </w:r>
            <w:r>
              <w:rPr>
                <w:sz w:val="20"/>
              </w:rPr>
              <w:t>any</w:t>
            </w:r>
            <w:r>
              <w:rPr>
                <w:spacing w:val="1"/>
                <w:sz w:val="20"/>
              </w:rPr>
              <w:t> </w:t>
            </w:r>
            <w:r>
              <w:rPr>
                <w:sz w:val="20"/>
              </w:rPr>
              <w:t>kind</w:t>
            </w:r>
            <w:r>
              <w:rPr>
                <w:spacing w:val="1"/>
                <w:sz w:val="20"/>
              </w:rPr>
              <w:t> </w:t>
            </w:r>
            <w:r>
              <w:rPr>
                <w:sz w:val="20"/>
              </w:rPr>
              <w:t>of</w:t>
            </w:r>
            <w:r>
              <w:rPr>
                <w:spacing w:val="1"/>
                <w:sz w:val="20"/>
              </w:rPr>
              <w:t> </w:t>
            </w:r>
            <w:r>
              <w:rPr>
                <w:sz w:val="20"/>
              </w:rPr>
              <w:t>PCI</w:t>
            </w:r>
            <w:r>
              <w:rPr>
                <w:spacing w:val="1"/>
                <w:sz w:val="20"/>
              </w:rPr>
              <w:t> </w:t>
            </w:r>
            <w:r>
              <w:rPr>
                <w:sz w:val="20"/>
              </w:rPr>
              <w:t>device,</w:t>
            </w:r>
            <w:r>
              <w:rPr>
                <w:spacing w:val="1"/>
                <w:sz w:val="20"/>
              </w:rPr>
              <w:t> </w:t>
            </w:r>
            <w:r>
              <w:rPr>
                <w:sz w:val="20"/>
              </w:rPr>
              <w:t>and runs with</w:t>
            </w:r>
            <w:r>
              <w:rPr>
                <w:spacing w:val="1"/>
                <w:sz w:val="20"/>
              </w:rPr>
              <w:t> </w:t>
            </w:r>
            <w:r>
              <w:rPr>
                <w:sz w:val="20"/>
              </w:rPr>
              <w:t>a</w:t>
            </w:r>
            <w:r>
              <w:rPr>
                <w:spacing w:val="1"/>
                <w:sz w:val="20"/>
              </w:rPr>
              <w:t> </w:t>
            </w:r>
            <w:r>
              <w:rPr>
                <w:sz w:val="20"/>
              </w:rPr>
              <w:t>Network</w:t>
            </w:r>
            <w:r>
              <w:rPr>
                <w:spacing w:val="1"/>
                <w:sz w:val="20"/>
              </w:rPr>
              <w:t> </w:t>
            </w:r>
            <w:r>
              <w:rPr>
                <w:sz w:val="20"/>
              </w:rPr>
              <w:t>Interface</w:t>
            </w:r>
            <w:r>
              <w:rPr>
                <w:spacing w:val="1"/>
                <w:sz w:val="20"/>
              </w:rPr>
              <w:t> </w:t>
            </w:r>
            <w:r>
              <w:rPr>
                <w:sz w:val="20"/>
              </w:rPr>
              <w:t>Card</w:t>
            </w:r>
            <w:r>
              <w:rPr>
                <w:spacing w:val="1"/>
                <w:sz w:val="20"/>
              </w:rPr>
              <w:t> </w:t>
            </w:r>
            <w:r>
              <w:rPr>
                <w:sz w:val="20"/>
              </w:rPr>
              <w:t>(NIC),</w:t>
            </w:r>
            <w:r>
              <w:rPr>
                <w:spacing w:val="1"/>
                <w:sz w:val="20"/>
              </w:rPr>
              <w:t> </w:t>
            </w:r>
            <w:r>
              <w:rPr>
                <w:spacing w:val="-2"/>
                <w:sz w:val="20"/>
              </w:rPr>
              <w:t>Graphics</w:t>
            </w:r>
          </w:p>
        </w:tc>
      </w:tr>
      <w:tr>
        <w:trPr>
          <w:trHeight w:val="230" w:hRule="atLeast"/>
        </w:trPr>
        <w:tc>
          <w:tcPr>
            <w:tcW w:w="625" w:type="dxa"/>
          </w:tcPr>
          <w:p>
            <w:pPr>
              <w:pStyle w:val="TableParagraph"/>
              <w:spacing w:line="211" w:lineRule="exact"/>
              <w:ind w:right="119"/>
              <w:jc w:val="center"/>
              <w:rPr>
                <w:sz w:val="20"/>
              </w:rPr>
            </w:pPr>
            <w:r>
              <w:rPr>
                <w:spacing w:val="-4"/>
                <w:sz w:val="20"/>
              </w:rPr>
              <w:t>1254</w:t>
            </w:r>
          </w:p>
        </w:tc>
        <w:tc>
          <w:tcPr>
            <w:tcW w:w="9883" w:type="dxa"/>
          </w:tcPr>
          <w:p>
            <w:pPr>
              <w:pStyle w:val="TableParagraph"/>
              <w:spacing w:line="211" w:lineRule="exact"/>
              <w:ind w:left="188"/>
              <w:rPr>
                <w:sz w:val="20"/>
              </w:rPr>
            </w:pPr>
            <w:r>
              <w:rPr>
                <w:sz w:val="20"/>
              </w:rPr>
              <w:t>Processing</w:t>
            </w:r>
            <w:r>
              <w:rPr>
                <w:spacing w:val="11"/>
                <w:sz w:val="20"/>
              </w:rPr>
              <w:t> </w:t>
            </w:r>
            <w:r>
              <w:rPr>
                <w:sz w:val="20"/>
              </w:rPr>
              <w:t>Unit</w:t>
            </w:r>
            <w:r>
              <w:rPr>
                <w:spacing w:val="10"/>
                <w:sz w:val="20"/>
              </w:rPr>
              <w:t> </w:t>
            </w:r>
            <w:r>
              <w:rPr>
                <w:sz w:val="20"/>
              </w:rPr>
              <w:t>(GPU),</w:t>
            </w:r>
            <w:r>
              <w:rPr>
                <w:spacing w:val="10"/>
                <w:sz w:val="20"/>
              </w:rPr>
              <w:t> </w:t>
            </w:r>
            <w:r>
              <w:rPr>
                <w:sz w:val="20"/>
              </w:rPr>
              <w:t>or</w:t>
            </w:r>
            <w:r>
              <w:rPr>
                <w:spacing w:val="12"/>
                <w:sz w:val="20"/>
              </w:rPr>
              <w:t> </w:t>
            </w:r>
            <w:r>
              <w:rPr>
                <w:sz w:val="20"/>
              </w:rPr>
              <w:t>any</w:t>
            </w:r>
            <w:r>
              <w:rPr>
                <w:spacing w:val="11"/>
                <w:sz w:val="20"/>
              </w:rPr>
              <w:t> </w:t>
            </w:r>
            <w:r>
              <w:rPr>
                <w:sz w:val="20"/>
              </w:rPr>
              <w:t>other</w:t>
            </w:r>
            <w:r>
              <w:rPr>
                <w:spacing w:val="9"/>
                <w:sz w:val="20"/>
              </w:rPr>
              <w:t> </w:t>
            </w:r>
            <w:r>
              <w:rPr>
                <w:sz w:val="20"/>
              </w:rPr>
              <w:t>devices</w:t>
            </w:r>
            <w:r>
              <w:rPr>
                <w:spacing w:val="10"/>
                <w:sz w:val="20"/>
              </w:rPr>
              <w:t> </w:t>
            </w:r>
            <w:r>
              <w:rPr>
                <w:sz w:val="20"/>
              </w:rPr>
              <w:t>that</w:t>
            </w:r>
            <w:r>
              <w:rPr>
                <w:spacing w:val="11"/>
                <w:sz w:val="20"/>
              </w:rPr>
              <w:t> </w:t>
            </w:r>
            <w:r>
              <w:rPr>
                <w:sz w:val="20"/>
              </w:rPr>
              <w:t>can</w:t>
            </w:r>
            <w:r>
              <w:rPr>
                <w:spacing w:val="9"/>
                <w:sz w:val="20"/>
              </w:rPr>
              <w:t> </w:t>
            </w:r>
            <w:r>
              <w:rPr>
                <w:sz w:val="20"/>
              </w:rPr>
              <w:t>be</w:t>
            </w:r>
            <w:r>
              <w:rPr>
                <w:spacing w:val="10"/>
                <w:sz w:val="20"/>
              </w:rPr>
              <w:t> </w:t>
            </w:r>
            <w:r>
              <w:rPr>
                <w:sz w:val="20"/>
              </w:rPr>
              <w:t>attached</w:t>
            </w:r>
            <w:r>
              <w:rPr>
                <w:spacing w:val="11"/>
                <w:sz w:val="20"/>
              </w:rPr>
              <w:t> </w:t>
            </w:r>
            <w:r>
              <w:rPr>
                <w:sz w:val="20"/>
              </w:rPr>
              <w:t>to</w:t>
            </w:r>
            <w:r>
              <w:rPr>
                <w:spacing w:val="12"/>
                <w:sz w:val="20"/>
              </w:rPr>
              <w:t> </w:t>
            </w:r>
            <w:r>
              <w:rPr>
                <w:sz w:val="20"/>
              </w:rPr>
              <w:t>a</w:t>
            </w:r>
            <w:r>
              <w:rPr>
                <w:spacing w:val="10"/>
                <w:sz w:val="20"/>
              </w:rPr>
              <w:t> </w:t>
            </w:r>
            <w:r>
              <w:rPr>
                <w:sz w:val="20"/>
              </w:rPr>
              <w:t>PCI</w:t>
            </w:r>
            <w:r>
              <w:rPr>
                <w:spacing w:val="11"/>
                <w:sz w:val="20"/>
              </w:rPr>
              <w:t> </w:t>
            </w:r>
            <w:r>
              <w:rPr>
                <w:sz w:val="20"/>
              </w:rPr>
              <w:t>bus.</w:t>
            </w:r>
            <w:r>
              <w:rPr>
                <w:spacing w:val="72"/>
                <w:sz w:val="20"/>
              </w:rPr>
              <w:t> </w:t>
            </w:r>
            <w:r>
              <w:rPr>
                <w:sz w:val="20"/>
              </w:rPr>
              <w:t>Correct</w:t>
            </w:r>
            <w:r>
              <w:rPr>
                <w:spacing w:val="7"/>
                <w:sz w:val="20"/>
              </w:rPr>
              <w:t> </w:t>
            </w:r>
            <w:r>
              <w:rPr>
                <w:sz w:val="20"/>
              </w:rPr>
              <w:t>driver</w:t>
            </w:r>
            <w:r>
              <w:rPr>
                <w:spacing w:val="11"/>
                <w:sz w:val="20"/>
              </w:rPr>
              <w:t> </w:t>
            </w:r>
            <w:r>
              <w:rPr>
                <w:sz w:val="20"/>
              </w:rPr>
              <w:t>installation</w:t>
            </w:r>
            <w:r>
              <w:rPr>
                <w:spacing w:val="12"/>
                <w:sz w:val="20"/>
              </w:rPr>
              <w:t> </w:t>
            </w:r>
            <w:r>
              <w:rPr>
                <w:sz w:val="20"/>
              </w:rPr>
              <w:t>is</w:t>
            </w:r>
            <w:r>
              <w:rPr>
                <w:spacing w:val="9"/>
                <w:sz w:val="20"/>
              </w:rPr>
              <w:t> </w:t>
            </w:r>
            <w:r>
              <w:rPr>
                <w:sz w:val="20"/>
              </w:rPr>
              <w:t>the</w:t>
            </w:r>
            <w:r>
              <w:rPr>
                <w:spacing w:val="10"/>
                <w:sz w:val="20"/>
              </w:rPr>
              <w:t> </w:t>
            </w:r>
            <w:r>
              <w:rPr>
                <w:spacing w:val="-4"/>
                <w:sz w:val="20"/>
              </w:rPr>
              <w:t>only</w:t>
            </w:r>
          </w:p>
        </w:tc>
      </w:tr>
      <w:tr>
        <w:trPr>
          <w:trHeight w:val="320" w:hRule="atLeast"/>
        </w:trPr>
        <w:tc>
          <w:tcPr>
            <w:tcW w:w="625" w:type="dxa"/>
          </w:tcPr>
          <w:p>
            <w:pPr>
              <w:pStyle w:val="TableParagraph"/>
              <w:spacing w:line="226" w:lineRule="exact"/>
              <w:ind w:right="119"/>
              <w:jc w:val="center"/>
              <w:rPr>
                <w:sz w:val="20"/>
              </w:rPr>
            </w:pPr>
            <w:r>
              <w:rPr>
                <w:spacing w:val="-4"/>
                <w:sz w:val="20"/>
              </w:rPr>
              <w:t>1255</w:t>
            </w:r>
          </w:p>
        </w:tc>
        <w:tc>
          <w:tcPr>
            <w:tcW w:w="9883" w:type="dxa"/>
          </w:tcPr>
          <w:p>
            <w:pPr>
              <w:pStyle w:val="TableParagraph"/>
              <w:spacing w:line="226" w:lineRule="exact"/>
              <w:ind w:left="188"/>
              <w:rPr>
                <w:sz w:val="20"/>
              </w:rPr>
            </w:pPr>
            <w:r>
              <w:rPr>
                <w:sz w:val="20"/>
              </w:rPr>
              <w:t>requirement</w:t>
            </w:r>
            <w:r>
              <w:rPr>
                <w:spacing w:val="-5"/>
                <w:sz w:val="20"/>
              </w:rPr>
              <w:t> </w:t>
            </w:r>
            <w:r>
              <w:rPr>
                <w:sz w:val="20"/>
              </w:rPr>
              <w:t>for</w:t>
            </w:r>
            <w:r>
              <w:rPr>
                <w:spacing w:val="-5"/>
                <w:sz w:val="20"/>
              </w:rPr>
              <w:t> </w:t>
            </w:r>
            <w:r>
              <w:rPr>
                <w:sz w:val="20"/>
              </w:rPr>
              <w:t>the</w:t>
            </w:r>
            <w:r>
              <w:rPr>
                <w:spacing w:val="-4"/>
                <w:sz w:val="20"/>
              </w:rPr>
              <w:t> </w:t>
            </w:r>
            <w:r>
              <w:rPr>
                <w:sz w:val="20"/>
              </w:rPr>
              <w:t>guest</w:t>
            </w:r>
            <w:r>
              <w:rPr>
                <w:spacing w:val="-4"/>
                <w:sz w:val="20"/>
              </w:rPr>
              <w:t> </w:t>
            </w:r>
            <w:r>
              <w:rPr>
                <w:sz w:val="20"/>
              </w:rPr>
              <w:t>to</w:t>
            </w:r>
            <w:r>
              <w:rPr>
                <w:spacing w:val="-2"/>
                <w:sz w:val="20"/>
              </w:rPr>
              <w:t> </w:t>
            </w:r>
            <w:r>
              <w:rPr>
                <w:sz w:val="20"/>
              </w:rPr>
              <w:t>properly</w:t>
            </w:r>
            <w:r>
              <w:rPr>
                <w:spacing w:val="-6"/>
                <w:sz w:val="20"/>
              </w:rPr>
              <w:t> </w:t>
            </w:r>
            <w:r>
              <w:rPr>
                <w:sz w:val="20"/>
              </w:rPr>
              <w:t>use</w:t>
            </w:r>
            <w:r>
              <w:rPr>
                <w:spacing w:val="-3"/>
                <w:sz w:val="20"/>
              </w:rPr>
              <w:t> </w:t>
            </w:r>
            <w:r>
              <w:rPr>
                <w:sz w:val="20"/>
              </w:rPr>
              <w:t>the</w:t>
            </w:r>
            <w:r>
              <w:rPr>
                <w:spacing w:val="-4"/>
                <w:sz w:val="20"/>
              </w:rPr>
              <w:t> </w:t>
            </w:r>
            <w:r>
              <w:rPr>
                <w:spacing w:val="-2"/>
                <w:sz w:val="20"/>
              </w:rPr>
              <w:t>devices.</w:t>
            </w:r>
          </w:p>
        </w:tc>
      </w:tr>
      <w:tr>
        <w:trPr>
          <w:trHeight w:val="320" w:hRule="atLeast"/>
        </w:trPr>
        <w:tc>
          <w:tcPr>
            <w:tcW w:w="625" w:type="dxa"/>
          </w:tcPr>
          <w:p>
            <w:pPr>
              <w:pStyle w:val="TableParagraph"/>
              <w:spacing w:line="215" w:lineRule="exact" w:before="85"/>
              <w:ind w:right="119"/>
              <w:jc w:val="center"/>
              <w:rPr>
                <w:sz w:val="20"/>
              </w:rPr>
            </w:pPr>
            <w:r>
              <w:rPr>
                <w:spacing w:val="-4"/>
                <w:sz w:val="20"/>
              </w:rPr>
              <w:t>1256</w:t>
            </w:r>
          </w:p>
        </w:tc>
        <w:tc>
          <w:tcPr>
            <w:tcW w:w="9883" w:type="dxa"/>
          </w:tcPr>
          <w:p>
            <w:pPr>
              <w:pStyle w:val="TableParagraph"/>
              <w:spacing w:line="215" w:lineRule="exact" w:before="85"/>
              <w:ind w:left="188"/>
              <w:rPr>
                <w:sz w:val="20"/>
              </w:rPr>
            </w:pPr>
            <w:r>
              <w:rPr>
                <w:sz w:val="20"/>
              </w:rPr>
              <w:t>Some</w:t>
            </w:r>
            <w:r>
              <w:rPr>
                <w:spacing w:val="3"/>
                <w:sz w:val="20"/>
              </w:rPr>
              <w:t> </w:t>
            </w:r>
            <w:r>
              <w:rPr>
                <w:sz w:val="20"/>
              </w:rPr>
              <w:t>PCI</w:t>
            </w:r>
            <w:r>
              <w:rPr>
                <w:spacing w:val="3"/>
                <w:sz w:val="20"/>
              </w:rPr>
              <w:t> </w:t>
            </w:r>
            <w:r>
              <w:rPr>
                <w:sz w:val="20"/>
              </w:rPr>
              <w:t>devices</w:t>
            </w:r>
            <w:r>
              <w:rPr>
                <w:spacing w:val="3"/>
                <w:sz w:val="20"/>
              </w:rPr>
              <w:t> </w:t>
            </w:r>
            <w:r>
              <w:rPr>
                <w:sz w:val="20"/>
              </w:rPr>
              <w:t>provide</w:t>
            </w:r>
            <w:r>
              <w:rPr>
                <w:spacing w:val="3"/>
                <w:sz w:val="20"/>
              </w:rPr>
              <w:t> </w:t>
            </w:r>
            <w:r>
              <w:rPr>
                <w:sz w:val="20"/>
              </w:rPr>
              <w:t>Single</w:t>
            </w:r>
            <w:r>
              <w:rPr>
                <w:spacing w:val="3"/>
                <w:sz w:val="20"/>
              </w:rPr>
              <w:t> </w:t>
            </w:r>
            <w:r>
              <w:rPr>
                <w:sz w:val="20"/>
              </w:rPr>
              <w:t>Root</w:t>
            </w:r>
            <w:r>
              <w:rPr>
                <w:spacing w:val="3"/>
                <w:sz w:val="20"/>
              </w:rPr>
              <w:t> </w:t>
            </w:r>
            <w:r>
              <w:rPr>
                <w:sz w:val="20"/>
              </w:rPr>
              <w:t>I/O</w:t>
            </w:r>
            <w:r>
              <w:rPr>
                <w:spacing w:val="3"/>
                <w:sz w:val="20"/>
              </w:rPr>
              <w:t> </w:t>
            </w:r>
            <w:r>
              <w:rPr>
                <w:sz w:val="20"/>
              </w:rPr>
              <w:t>Virtualization</w:t>
            </w:r>
            <w:r>
              <w:rPr>
                <w:spacing w:val="4"/>
                <w:sz w:val="20"/>
              </w:rPr>
              <w:t> </w:t>
            </w:r>
            <w:r>
              <w:rPr>
                <w:sz w:val="20"/>
              </w:rPr>
              <w:t>and</w:t>
            </w:r>
            <w:r>
              <w:rPr>
                <w:spacing w:val="5"/>
                <w:sz w:val="20"/>
              </w:rPr>
              <w:t> </w:t>
            </w:r>
            <w:r>
              <w:rPr>
                <w:sz w:val="20"/>
              </w:rPr>
              <w:t>Sharing</w:t>
            </w:r>
            <w:r>
              <w:rPr>
                <w:spacing w:val="4"/>
                <w:sz w:val="20"/>
              </w:rPr>
              <w:t> </w:t>
            </w:r>
            <w:r>
              <w:rPr>
                <w:sz w:val="20"/>
              </w:rPr>
              <w:t>(SR-IOV)</w:t>
            </w:r>
            <w:r>
              <w:rPr>
                <w:spacing w:val="4"/>
                <w:sz w:val="20"/>
              </w:rPr>
              <w:t> </w:t>
            </w:r>
            <w:r>
              <w:rPr>
                <w:sz w:val="20"/>
              </w:rPr>
              <w:t>capabilities.</w:t>
            </w:r>
            <w:r>
              <w:rPr>
                <w:spacing w:val="3"/>
                <w:sz w:val="20"/>
              </w:rPr>
              <w:t> </w:t>
            </w:r>
            <w:r>
              <w:rPr>
                <w:sz w:val="20"/>
              </w:rPr>
              <w:t>When</w:t>
            </w:r>
            <w:r>
              <w:rPr>
                <w:spacing w:val="4"/>
                <w:sz w:val="20"/>
              </w:rPr>
              <w:t> </w:t>
            </w:r>
            <w:r>
              <w:rPr>
                <w:sz w:val="20"/>
              </w:rPr>
              <w:t>SR-IOV</w:t>
            </w:r>
            <w:r>
              <w:rPr>
                <w:spacing w:val="3"/>
                <w:sz w:val="20"/>
              </w:rPr>
              <w:t> </w:t>
            </w:r>
            <w:r>
              <w:rPr>
                <w:sz w:val="20"/>
              </w:rPr>
              <w:t>is</w:t>
            </w:r>
            <w:r>
              <w:rPr>
                <w:spacing w:val="2"/>
                <w:sz w:val="20"/>
              </w:rPr>
              <w:t> </w:t>
            </w:r>
            <w:r>
              <w:rPr>
                <w:sz w:val="20"/>
              </w:rPr>
              <w:t>used,</w:t>
            </w:r>
            <w:r>
              <w:rPr>
                <w:spacing w:val="3"/>
                <w:sz w:val="20"/>
              </w:rPr>
              <w:t> </w:t>
            </w:r>
            <w:r>
              <w:rPr>
                <w:spacing w:val="-10"/>
                <w:sz w:val="20"/>
              </w:rPr>
              <w:t>a</w:t>
            </w:r>
          </w:p>
        </w:tc>
      </w:tr>
      <w:tr>
        <w:trPr>
          <w:trHeight w:val="230" w:hRule="atLeast"/>
        </w:trPr>
        <w:tc>
          <w:tcPr>
            <w:tcW w:w="625" w:type="dxa"/>
          </w:tcPr>
          <w:p>
            <w:pPr>
              <w:pStyle w:val="TableParagraph"/>
              <w:spacing w:line="210" w:lineRule="exact"/>
              <w:ind w:right="119"/>
              <w:jc w:val="center"/>
              <w:rPr>
                <w:sz w:val="20"/>
              </w:rPr>
            </w:pPr>
            <w:r>
              <w:rPr>
                <w:spacing w:val="-4"/>
                <w:sz w:val="20"/>
              </w:rPr>
              <w:t>1257</w:t>
            </w:r>
          </w:p>
        </w:tc>
        <w:tc>
          <w:tcPr>
            <w:tcW w:w="9883" w:type="dxa"/>
          </w:tcPr>
          <w:p>
            <w:pPr>
              <w:pStyle w:val="TableParagraph"/>
              <w:spacing w:line="210" w:lineRule="exact"/>
              <w:ind w:left="188"/>
              <w:rPr>
                <w:sz w:val="20"/>
              </w:rPr>
            </w:pPr>
            <w:r>
              <w:rPr>
                <w:sz w:val="20"/>
              </w:rPr>
              <w:t>physical</w:t>
            </w:r>
            <w:r>
              <w:rPr>
                <w:spacing w:val="21"/>
                <w:sz w:val="20"/>
              </w:rPr>
              <w:t> </w:t>
            </w:r>
            <w:r>
              <w:rPr>
                <w:sz w:val="20"/>
              </w:rPr>
              <w:t>device</w:t>
            </w:r>
            <w:r>
              <w:rPr>
                <w:spacing w:val="23"/>
                <w:sz w:val="20"/>
              </w:rPr>
              <w:t> </w:t>
            </w:r>
            <w:r>
              <w:rPr>
                <w:sz w:val="20"/>
              </w:rPr>
              <w:t>is</w:t>
            </w:r>
            <w:r>
              <w:rPr>
                <w:spacing w:val="21"/>
                <w:sz w:val="20"/>
              </w:rPr>
              <w:t> </w:t>
            </w:r>
            <w:r>
              <w:rPr>
                <w:sz w:val="20"/>
              </w:rPr>
              <w:t>virtualized</w:t>
            </w:r>
            <w:r>
              <w:rPr>
                <w:spacing w:val="21"/>
                <w:sz w:val="20"/>
              </w:rPr>
              <w:t> </w:t>
            </w:r>
            <w:r>
              <w:rPr>
                <w:sz w:val="20"/>
              </w:rPr>
              <w:t>and</w:t>
            </w:r>
            <w:r>
              <w:rPr>
                <w:spacing w:val="23"/>
                <w:sz w:val="20"/>
              </w:rPr>
              <w:t> </w:t>
            </w:r>
            <w:r>
              <w:rPr>
                <w:sz w:val="20"/>
              </w:rPr>
              <w:t>appears</w:t>
            </w:r>
            <w:r>
              <w:rPr>
                <w:spacing w:val="22"/>
                <w:sz w:val="20"/>
              </w:rPr>
              <w:t> </w:t>
            </w:r>
            <w:r>
              <w:rPr>
                <w:sz w:val="20"/>
              </w:rPr>
              <w:t>as</w:t>
            </w:r>
            <w:r>
              <w:rPr>
                <w:spacing w:val="22"/>
                <w:sz w:val="20"/>
              </w:rPr>
              <w:t> </w:t>
            </w:r>
            <w:r>
              <w:rPr>
                <w:sz w:val="20"/>
              </w:rPr>
              <w:t>multiple</w:t>
            </w:r>
            <w:r>
              <w:rPr>
                <w:spacing w:val="22"/>
                <w:sz w:val="20"/>
              </w:rPr>
              <w:t> </w:t>
            </w:r>
            <w:r>
              <w:rPr>
                <w:sz w:val="20"/>
              </w:rPr>
              <w:t>PCI</w:t>
            </w:r>
            <w:r>
              <w:rPr>
                <w:spacing w:val="25"/>
                <w:sz w:val="20"/>
              </w:rPr>
              <w:t> </w:t>
            </w:r>
            <w:r>
              <w:rPr>
                <w:sz w:val="20"/>
              </w:rPr>
              <w:t>devices.</w:t>
            </w:r>
            <w:r>
              <w:rPr>
                <w:spacing w:val="23"/>
                <w:sz w:val="20"/>
              </w:rPr>
              <w:t> </w:t>
            </w:r>
            <w:r>
              <w:rPr>
                <w:sz w:val="20"/>
              </w:rPr>
              <w:t>Virtual</w:t>
            </w:r>
            <w:r>
              <w:rPr>
                <w:spacing w:val="22"/>
                <w:sz w:val="20"/>
              </w:rPr>
              <w:t> </w:t>
            </w:r>
            <w:r>
              <w:rPr>
                <w:sz w:val="20"/>
              </w:rPr>
              <w:t>PCI</w:t>
            </w:r>
            <w:r>
              <w:rPr>
                <w:spacing w:val="23"/>
                <w:sz w:val="20"/>
              </w:rPr>
              <w:t> </w:t>
            </w:r>
            <w:r>
              <w:rPr>
                <w:sz w:val="20"/>
              </w:rPr>
              <w:t>devices</w:t>
            </w:r>
            <w:r>
              <w:rPr>
                <w:spacing w:val="22"/>
                <w:sz w:val="20"/>
              </w:rPr>
              <w:t> </w:t>
            </w:r>
            <w:r>
              <w:rPr>
                <w:sz w:val="20"/>
              </w:rPr>
              <w:t>are</w:t>
            </w:r>
            <w:r>
              <w:rPr>
                <w:spacing w:val="22"/>
                <w:sz w:val="20"/>
              </w:rPr>
              <w:t> </w:t>
            </w:r>
            <w:r>
              <w:rPr>
                <w:sz w:val="20"/>
              </w:rPr>
              <w:t>assigned</w:t>
            </w:r>
            <w:r>
              <w:rPr>
                <w:spacing w:val="24"/>
                <w:sz w:val="20"/>
              </w:rPr>
              <w:t> </w:t>
            </w:r>
            <w:r>
              <w:rPr>
                <w:sz w:val="20"/>
              </w:rPr>
              <w:t>to</w:t>
            </w:r>
            <w:r>
              <w:rPr>
                <w:spacing w:val="23"/>
                <w:sz w:val="20"/>
              </w:rPr>
              <w:t> </w:t>
            </w:r>
            <w:r>
              <w:rPr>
                <w:sz w:val="20"/>
              </w:rPr>
              <w:t>the</w:t>
            </w:r>
            <w:r>
              <w:rPr>
                <w:spacing w:val="22"/>
                <w:sz w:val="20"/>
              </w:rPr>
              <w:t> </w:t>
            </w:r>
            <w:r>
              <w:rPr>
                <w:sz w:val="20"/>
              </w:rPr>
              <w:t>same</w:t>
            </w:r>
            <w:r>
              <w:rPr>
                <w:spacing w:val="22"/>
                <w:sz w:val="20"/>
              </w:rPr>
              <w:t> </w:t>
            </w:r>
            <w:r>
              <w:rPr>
                <w:spacing w:val="-5"/>
                <w:sz w:val="20"/>
              </w:rPr>
              <w:t>or</w:t>
            </w:r>
          </w:p>
        </w:tc>
      </w:tr>
      <w:tr>
        <w:trPr>
          <w:trHeight w:val="304" w:hRule="atLeast"/>
        </w:trPr>
        <w:tc>
          <w:tcPr>
            <w:tcW w:w="625" w:type="dxa"/>
          </w:tcPr>
          <w:p>
            <w:pPr>
              <w:pStyle w:val="TableParagraph"/>
              <w:spacing w:line="226" w:lineRule="exact"/>
              <w:ind w:right="119"/>
              <w:jc w:val="center"/>
              <w:rPr>
                <w:sz w:val="20"/>
              </w:rPr>
            </w:pPr>
            <w:r>
              <w:rPr>
                <w:spacing w:val="-4"/>
                <w:sz w:val="20"/>
              </w:rPr>
              <w:t>1258</w:t>
            </w:r>
          </w:p>
        </w:tc>
        <w:tc>
          <w:tcPr>
            <w:tcW w:w="9883" w:type="dxa"/>
          </w:tcPr>
          <w:p>
            <w:pPr>
              <w:pStyle w:val="TableParagraph"/>
              <w:spacing w:line="226" w:lineRule="exact"/>
              <w:ind w:left="188"/>
              <w:rPr>
                <w:sz w:val="20"/>
              </w:rPr>
            </w:pPr>
            <w:r>
              <w:rPr>
                <w:spacing w:val="-2"/>
                <w:sz w:val="20"/>
              </w:rPr>
              <w:t>different</w:t>
            </w:r>
            <w:r>
              <w:rPr>
                <w:spacing w:val="-7"/>
                <w:sz w:val="20"/>
              </w:rPr>
              <w:t> </w:t>
            </w:r>
            <w:r>
              <w:rPr>
                <w:spacing w:val="-2"/>
                <w:sz w:val="20"/>
              </w:rPr>
              <w:t>guests.</w:t>
            </w:r>
            <w:r>
              <w:rPr>
                <w:spacing w:val="-6"/>
                <w:sz w:val="20"/>
              </w:rPr>
              <w:t> </w:t>
            </w:r>
            <w:r>
              <w:rPr>
                <w:spacing w:val="-2"/>
                <w:sz w:val="20"/>
              </w:rPr>
              <w:t>In</w:t>
            </w:r>
            <w:r>
              <w:rPr>
                <w:spacing w:val="-5"/>
                <w:sz w:val="20"/>
              </w:rPr>
              <w:t> </w:t>
            </w:r>
            <w:r>
              <w:rPr>
                <w:spacing w:val="-2"/>
                <w:sz w:val="20"/>
              </w:rPr>
              <w:t>the</w:t>
            </w:r>
            <w:r>
              <w:rPr>
                <w:spacing w:val="-6"/>
                <w:sz w:val="20"/>
              </w:rPr>
              <w:t> </w:t>
            </w:r>
            <w:r>
              <w:rPr>
                <w:spacing w:val="-2"/>
                <w:sz w:val="20"/>
              </w:rPr>
              <w:t>case</w:t>
            </w:r>
            <w:r>
              <w:rPr>
                <w:spacing w:val="-6"/>
                <w:sz w:val="20"/>
              </w:rPr>
              <w:t> </w:t>
            </w:r>
            <w:r>
              <w:rPr>
                <w:spacing w:val="-2"/>
                <w:sz w:val="20"/>
              </w:rPr>
              <w:t>of</w:t>
            </w:r>
            <w:r>
              <w:rPr>
                <w:spacing w:val="-5"/>
                <w:sz w:val="20"/>
              </w:rPr>
              <w:t> </w:t>
            </w:r>
            <w:r>
              <w:rPr>
                <w:spacing w:val="-2"/>
                <w:sz w:val="20"/>
              </w:rPr>
              <w:t>PCI</w:t>
            </w:r>
            <w:r>
              <w:rPr>
                <w:spacing w:val="-5"/>
                <w:sz w:val="20"/>
              </w:rPr>
              <w:t> </w:t>
            </w:r>
            <w:r>
              <w:rPr>
                <w:spacing w:val="-2"/>
                <w:sz w:val="20"/>
              </w:rPr>
              <w:t>passthrough,</w:t>
            </w:r>
            <w:r>
              <w:rPr>
                <w:spacing w:val="-7"/>
                <w:sz w:val="20"/>
              </w:rPr>
              <w:t> </w:t>
            </w:r>
            <w:r>
              <w:rPr>
                <w:spacing w:val="-2"/>
                <w:sz w:val="20"/>
              </w:rPr>
              <w:t>the</w:t>
            </w:r>
            <w:r>
              <w:rPr>
                <w:spacing w:val="-6"/>
                <w:sz w:val="20"/>
              </w:rPr>
              <w:t> </w:t>
            </w:r>
            <w:r>
              <w:rPr>
                <w:spacing w:val="-2"/>
                <w:sz w:val="20"/>
              </w:rPr>
              <w:t>full</w:t>
            </w:r>
            <w:r>
              <w:rPr>
                <w:spacing w:val="-6"/>
                <w:sz w:val="20"/>
              </w:rPr>
              <w:t> </w:t>
            </w:r>
            <w:r>
              <w:rPr>
                <w:spacing w:val="-2"/>
                <w:sz w:val="20"/>
              </w:rPr>
              <w:t>physical</w:t>
            </w:r>
            <w:r>
              <w:rPr>
                <w:spacing w:val="-6"/>
                <w:sz w:val="20"/>
              </w:rPr>
              <w:t> </w:t>
            </w:r>
            <w:r>
              <w:rPr>
                <w:spacing w:val="-2"/>
                <w:sz w:val="20"/>
              </w:rPr>
              <w:t>device</w:t>
            </w:r>
            <w:r>
              <w:rPr>
                <w:spacing w:val="-6"/>
                <w:sz w:val="20"/>
              </w:rPr>
              <w:t> </w:t>
            </w:r>
            <w:r>
              <w:rPr>
                <w:spacing w:val="-2"/>
                <w:sz w:val="20"/>
              </w:rPr>
              <w:t>is</w:t>
            </w:r>
            <w:r>
              <w:rPr>
                <w:spacing w:val="-8"/>
                <w:sz w:val="20"/>
              </w:rPr>
              <w:t> </w:t>
            </w:r>
            <w:r>
              <w:rPr>
                <w:spacing w:val="-2"/>
                <w:sz w:val="20"/>
              </w:rPr>
              <w:t>assigned</w:t>
            </w:r>
            <w:r>
              <w:rPr>
                <w:spacing w:val="-5"/>
                <w:sz w:val="20"/>
              </w:rPr>
              <w:t> </w:t>
            </w:r>
            <w:r>
              <w:rPr>
                <w:spacing w:val="-2"/>
                <w:sz w:val="20"/>
              </w:rPr>
              <w:t>to</w:t>
            </w:r>
            <w:r>
              <w:rPr>
                <w:spacing w:val="-5"/>
                <w:sz w:val="20"/>
              </w:rPr>
              <w:t> </w:t>
            </w:r>
            <w:r>
              <w:rPr>
                <w:spacing w:val="-2"/>
                <w:sz w:val="20"/>
              </w:rPr>
              <w:t>only</w:t>
            </w:r>
            <w:r>
              <w:rPr>
                <w:spacing w:val="-5"/>
                <w:sz w:val="20"/>
              </w:rPr>
              <w:t> </w:t>
            </w:r>
            <w:r>
              <w:rPr>
                <w:spacing w:val="-2"/>
                <w:sz w:val="20"/>
              </w:rPr>
              <w:t>one</w:t>
            </w:r>
            <w:r>
              <w:rPr>
                <w:spacing w:val="-6"/>
                <w:sz w:val="20"/>
              </w:rPr>
              <w:t> </w:t>
            </w:r>
            <w:r>
              <w:rPr>
                <w:spacing w:val="-2"/>
                <w:sz w:val="20"/>
              </w:rPr>
              <w:t>guest</w:t>
            </w:r>
            <w:r>
              <w:rPr>
                <w:spacing w:val="-8"/>
                <w:sz w:val="20"/>
              </w:rPr>
              <w:t> </w:t>
            </w:r>
            <w:r>
              <w:rPr>
                <w:spacing w:val="-2"/>
                <w:sz w:val="20"/>
              </w:rPr>
              <w:t>and</w:t>
            </w:r>
            <w:r>
              <w:rPr>
                <w:spacing w:val="-5"/>
                <w:sz w:val="20"/>
              </w:rPr>
              <w:t> </w:t>
            </w:r>
            <w:r>
              <w:rPr>
                <w:spacing w:val="-2"/>
                <w:sz w:val="20"/>
              </w:rPr>
              <w:t>cannot</w:t>
            </w:r>
            <w:r>
              <w:rPr>
                <w:spacing w:val="-6"/>
                <w:sz w:val="20"/>
              </w:rPr>
              <w:t> </w:t>
            </w:r>
            <w:r>
              <w:rPr>
                <w:spacing w:val="-2"/>
                <w:sz w:val="20"/>
              </w:rPr>
              <w:t>be</w:t>
            </w:r>
            <w:r>
              <w:rPr>
                <w:spacing w:val="-6"/>
                <w:sz w:val="20"/>
              </w:rPr>
              <w:t> </w:t>
            </w:r>
            <w:r>
              <w:rPr>
                <w:spacing w:val="-2"/>
                <w:sz w:val="20"/>
              </w:rPr>
              <w:t>shared.</w:t>
            </w:r>
          </w:p>
        </w:tc>
      </w:tr>
      <w:tr>
        <w:trPr>
          <w:trHeight w:val="424" w:hRule="atLeast"/>
        </w:trPr>
        <w:tc>
          <w:tcPr>
            <w:tcW w:w="625" w:type="dxa"/>
          </w:tcPr>
          <w:p>
            <w:pPr>
              <w:pStyle w:val="TableParagraph"/>
              <w:spacing w:before="70"/>
              <w:ind w:right="119"/>
              <w:jc w:val="center"/>
              <w:rPr>
                <w:sz w:val="20"/>
              </w:rPr>
            </w:pPr>
            <w:r>
              <w:rPr>
                <w:spacing w:val="-4"/>
                <w:sz w:val="20"/>
              </w:rPr>
              <w:t>1259</w:t>
            </w:r>
          </w:p>
        </w:tc>
        <w:tc>
          <w:tcPr>
            <w:tcW w:w="9883" w:type="dxa"/>
          </w:tcPr>
          <w:p>
            <w:pPr>
              <w:pStyle w:val="TableParagraph"/>
              <w:spacing w:before="70"/>
              <w:ind w:left="188"/>
              <w:rPr>
                <w:sz w:val="20"/>
              </w:rPr>
            </w:pPr>
            <w:r>
              <w:rPr>
                <w:sz w:val="20"/>
              </w:rPr>
              <w:t>See</w:t>
            </w:r>
            <w:r>
              <w:rPr>
                <w:spacing w:val="-2"/>
                <w:sz w:val="20"/>
              </w:rPr>
              <w:t> </w:t>
            </w:r>
            <w:hyperlink r:id="rId105">
              <w:r>
                <w:rPr>
                  <w:color w:val="0000FF"/>
                  <w:spacing w:val="-2"/>
                  <w:sz w:val="20"/>
                  <w:u w:val="single" w:color="0000FF"/>
                </w:rPr>
                <w:t>https://wiki.openstack.org/wiki/Cyborg</w:t>
              </w:r>
            </w:hyperlink>
          </w:p>
        </w:tc>
      </w:tr>
      <w:tr>
        <w:trPr>
          <w:trHeight w:val="486" w:hRule="atLeast"/>
        </w:trPr>
        <w:tc>
          <w:tcPr>
            <w:tcW w:w="625" w:type="dxa"/>
          </w:tcPr>
          <w:p>
            <w:pPr>
              <w:pStyle w:val="TableParagraph"/>
              <w:spacing w:before="154"/>
              <w:ind w:right="119"/>
              <w:jc w:val="center"/>
              <w:rPr>
                <w:sz w:val="20"/>
              </w:rPr>
            </w:pPr>
            <w:r>
              <w:rPr>
                <w:spacing w:val="-4"/>
                <w:sz w:val="20"/>
              </w:rPr>
              <w:t>1260</w:t>
            </w:r>
          </w:p>
        </w:tc>
        <w:tc>
          <w:tcPr>
            <w:tcW w:w="9883" w:type="dxa"/>
          </w:tcPr>
          <w:p>
            <w:pPr>
              <w:pStyle w:val="TableParagraph"/>
              <w:tabs>
                <w:tab w:pos="1179" w:val="left" w:leader="none"/>
              </w:tabs>
              <w:spacing w:before="116"/>
              <w:ind w:left="171"/>
              <w:rPr>
                <w:rFonts w:ascii="Arial"/>
                <w:sz w:val="24"/>
              </w:rPr>
            </w:pPr>
            <w:r>
              <w:rPr>
                <w:rFonts w:ascii="Arial"/>
                <w:spacing w:val="-2"/>
                <w:sz w:val="24"/>
              </w:rPr>
              <w:t>5.4.3.8</w:t>
            </w:r>
            <w:r>
              <w:rPr>
                <w:rFonts w:ascii="Arial"/>
                <w:sz w:val="24"/>
              </w:rPr>
              <w:tab/>
              <w:t>Support</w:t>
            </w:r>
            <w:r>
              <w:rPr>
                <w:rFonts w:ascii="Arial"/>
                <w:spacing w:val="-3"/>
                <w:sz w:val="24"/>
              </w:rPr>
              <w:t> </w:t>
            </w:r>
            <w:r>
              <w:rPr>
                <w:rFonts w:ascii="Arial"/>
                <w:sz w:val="24"/>
              </w:rPr>
              <w:t>for</w:t>
            </w:r>
            <w:r>
              <w:rPr>
                <w:rFonts w:ascii="Arial"/>
                <w:spacing w:val="-2"/>
                <w:sz w:val="24"/>
              </w:rPr>
              <w:t> </w:t>
            </w:r>
            <w:r>
              <w:rPr>
                <w:rFonts w:ascii="Arial"/>
                <w:sz w:val="24"/>
              </w:rPr>
              <w:t>Direct</w:t>
            </w:r>
            <w:r>
              <w:rPr>
                <w:rFonts w:ascii="Arial"/>
                <w:spacing w:val="-2"/>
                <w:sz w:val="24"/>
              </w:rPr>
              <w:t> </w:t>
            </w:r>
            <w:r>
              <w:rPr>
                <w:rFonts w:ascii="Arial"/>
                <w:sz w:val="24"/>
              </w:rPr>
              <w:t>IRQ</w:t>
            </w:r>
            <w:r>
              <w:rPr>
                <w:rFonts w:ascii="Arial"/>
                <w:spacing w:val="-4"/>
                <w:sz w:val="24"/>
              </w:rPr>
              <w:t> </w:t>
            </w:r>
            <w:r>
              <w:rPr>
                <w:rFonts w:ascii="Arial"/>
                <w:spacing w:val="-2"/>
                <w:sz w:val="24"/>
              </w:rPr>
              <w:t>Assignment</w:t>
            </w:r>
          </w:p>
        </w:tc>
      </w:tr>
      <w:tr>
        <w:trPr>
          <w:trHeight w:val="318" w:hRule="atLeast"/>
        </w:trPr>
        <w:tc>
          <w:tcPr>
            <w:tcW w:w="625" w:type="dxa"/>
          </w:tcPr>
          <w:p>
            <w:pPr>
              <w:pStyle w:val="TableParagraph"/>
              <w:spacing w:line="214" w:lineRule="exact" w:before="85"/>
              <w:ind w:right="119"/>
              <w:jc w:val="center"/>
              <w:rPr>
                <w:sz w:val="20"/>
              </w:rPr>
            </w:pPr>
            <w:r>
              <w:rPr>
                <w:spacing w:val="-4"/>
                <w:sz w:val="20"/>
              </w:rPr>
              <w:t>1261</w:t>
            </w:r>
          </w:p>
        </w:tc>
        <w:tc>
          <w:tcPr>
            <w:tcW w:w="9883" w:type="dxa"/>
          </w:tcPr>
          <w:p>
            <w:pPr>
              <w:pStyle w:val="TableParagraph"/>
              <w:spacing w:line="214" w:lineRule="exact" w:before="85"/>
              <w:ind w:left="188"/>
              <w:rPr>
                <w:sz w:val="20"/>
              </w:rPr>
            </w:pPr>
            <w:r>
              <w:rPr>
                <w:b/>
                <w:sz w:val="20"/>
              </w:rPr>
              <w:t>VM-only:</w:t>
            </w:r>
            <w:r>
              <w:rPr>
                <w:b/>
                <w:spacing w:val="70"/>
                <w:w w:val="150"/>
                <w:sz w:val="20"/>
              </w:rPr>
              <w:t> </w:t>
            </w:r>
            <w:r>
              <w:rPr>
                <w:sz w:val="20"/>
              </w:rPr>
              <w:t>The</w:t>
            </w:r>
            <w:r>
              <w:rPr>
                <w:spacing w:val="22"/>
                <w:sz w:val="20"/>
              </w:rPr>
              <w:t> </w:t>
            </w:r>
            <w:r>
              <w:rPr>
                <w:sz w:val="20"/>
              </w:rPr>
              <w:t>general-purpose</w:t>
            </w:r>
            <w:r>
              <w:rPr>
                <w:spacing w:val="22"/>
                <w:sz w:val="20"/>
              </w:rPr>
              <w:t> </w:t>
            </w:r>
            <w:r>
              <w:rPr>
                <w:sz w:val="20"/>
              </w:rPr>
              <w:t>platform</w:t>
            </w:r>
            <w:r>
              <w:rPr>
                <w:spacing w:val="23"/>
                <w:sz w:val="20"/>
              </w:rPr>
              <w:t> </w:t>
            </w:r>
            <w:r>
              <w:rPr>
                <w:sz w:val="20"/>
              </w:rPr>
              <w:t>has</w:t>
            </w:r>
            <w:r>
              <w:rPr>
                <w:spacing w:val="22"/>
                <w:sz w:val="20"/>
              </w:rPr>
              <w:t> </w:t>
            </w:r>
            <w:r>
              <w:rPr>
                <w:sz w:val="20"/>
              </w:rPr>
              <w:t>many</w:t>
            </w:r>
            <w:r>
              <w:rPr>
                <w:spacing w:val="22"/>
                <w:sz w:val="20"/>
              </w:rPr>
              <w:t> </w:t>
            </w:r>
            <w:r>
              <w:rPr>
                <w:sz w:val="20"/>
              </w:rPr>
              <w:t>devices</w:t>
            </w:r>
            <w:r>
              <w:rPr>
                <w:spacing w:val="22"/>
                <w:sz w:val="20"/>
              </w:rPr>
              <w:t> </w:t>
            </w:r>
            <w:r>
              <w:rPr>
                <w:sz w:val="20"/>
              </w:rPr>
              <w:t>that</w:t>
            </w:r>
            <w:r>
              <w:rPr>
                <w:spacing w:val="22"/>
                <w:sz w:val="20"/>
              </w:rPr>
              <w:t> </w:t>
            </w:r>
            <w:r>
              <w:rPr>
                <w:sz w:val="20"/>
              </w:rPr>
              <w:t>will</w:t>
            </w:r>
            <w:r>
              <w:rPr>
                <w:spacing w:val="22"/>
                <w:sz w:val="20"/>
              </w:rPr>
              <w:t> </w:t>
            </w:r>
            <w:r>
              <w:rPr>
                <w:sz w:val="20"/>
              </w:rPr>
              <w:t>generate</w:t>
            </w:r>
            <w:r>
              <w:rPr>
                <w:spacing w:val="23"/>
                <w:sz w:val="20"/>
              </w:rPr>
              <w:t> </w:t>
            </w:r>
            <w:r>
              <w:rPr>
                <w:sz w:val="20"/>
              </w:rPr>
              <w:t>the</w:t>
            </w:r>
            <w:r>
              <w:rPr>
                <w:spacing w:val="22"/>
                <w:sz w:val="20"/>
              </w:rPr>
              <w:t> </w:t>
            </w:r>
            <w:r>
              <w:rPr>
                <w:sz w:val="20"/>
              </w:rPr>
              <w:t>IRQ</w:t>
            </w:r>
            <w:r>
              <w:rPr>
                <w:spacing w:val="25"/>
                <w:sz w:val="20"/>
              </w:rPr>
              <w:t> </w:t>
            </w:r>
            <w:r>
              <w:rPr>
                <w:sz w:val="20"/>
              </w:rPr>
              <w:t>to</w:t>
            </w:r>
            <w:r>
              <w:rPr>
                <w:spacing w:val="22"/>
                <w:sz w:val="20"/>
              </w:rPr>
              <w:t> </w:t>
            </w:r>
            <w:r>
              <w:rPr>
                <w:sz w:val="20"/>
              </w:rPr>
              <w:t>the</w:t>
            </w:r>
            <w:r>
              <w:rPr>
                <w:spacing w:val="22"/>
                <w:sz w:val="20"/>
              </w:rPr>
              <w:t> </w:t>
            </w:r>
            <w:r>
              <w:rPr>
                <w:sz w:val="20"/>
              </w:rPr>
              <w:t>system.</w:t>
            </w:r>
            <w:r>
              <w:rPr>
                <w:spacing w:val="23"/>
                <w:sz w:val="20"/>
              </w:rPr>
              <w:t> </w:t>
            </w:r>
            <w:r>
              <w:rPr>
                <w:sz w:val="20"/>
              </w:rPr>
              <w:t>To</w:t>
            </w:r>
            <w:r>
              <w:rPr>
                <w:spacing w:val="23"/>
                <w:sz w:val="20"/>
              </w:rPr>
              <w:t> </w:t>
            </w:r>
            <w:r>
              <w:rPr>
                <w:sz w:val="20"/>
              </w:rPr>
              <w:t>develop</w:t>
            </w:r>
            <w:r>
              <w:rPr>
                <w:spacing w:val="23"/>
                <w:sz w:val="20"/>
              </w:rPr>
              <w:t> </w:t>
            </w:r>
            <w:r>
              <w:rPr>
                <w:spacing w:val="-10"/>
                <w:sz w:val="20"/>
              </w:rPr>
              <w:t>a</w:t>
            </w:r>
          </w:p>
        </w:tc>
      </w:tr>
      <w:tr>
        <w:trPr>
          <w:trHeight w:val="229" w:hRule="atLeast"/>
        </w:trPr>
        <w:tc>
          <w:tcPr>
            <w:tcW w:w="625" w:type="dxa"/>
          </w:tcPr>
          <w:p>
            <w:pPr>
              <w:pStyle w:val="TableParagraph"/>
              <w:spacing w:line="209" w:lineRule="exact"/>
              <w:ind w:right="119"/>
              <w:jc w:val="center"/>
              <w:rPr>
                <w:sz w:val="20"/>
              </w:rPr>
            </w:pPr>
            <w:r>
              <w:rPr>
                <w:spacing w:val="-4"/>
                <w:sz w:val="20"/>
              </w:rPr>
              <w:t>1262</w:t>
            </w:r>
          </w:p>
        </w:tc>
        <w:tc>
          <w:tcPr>
            <w:tcW w:w="9883" w:type="dxa"/>
          </w:tcPr>
          <w:p>
            <w:pPr>
              <w:pStyle w:val="TableParagraph"/>
              <w:spacing w:line="209" w:lineRule="exact"/>
              <w:ind w:left="188"/>
              <w:rPr>
                <w:sz w:val="20"/>
              </w:rPr>
            </w:pPr>
            <w:r>
              <w:rPr>
                <w:sz w:val="20"/>
              </w:rPr>
              <w:t>performance-sensitive</w:t>
            </w:r>
            <w:r>
              <w:rPr>
                <w:spacing w:val="-9"/>
                <w:sz w:val="20"/>
              </w:rPr>
              <w:t> </w:t>
            </w:r>
            <w:r>
              <w:rPr>
                <w:sz w:val="20"/>
              </w:rPr>
              <w:t>application,</w:t>
            </w:r>
            <w:r>
              <w:rPr>
                <w:spacing w:val="-8"/>
                <w:sz w:val="20"/>
              </w:rPr>
              <w:t> </w:t>
            </w:r>
            <w:r>
              <w:rPr>
                <w:sz w:val="20"/>
              </w:rPr>
              <w:t>inclusion</w:t>
            </w:r>
            <w:r>
              <w:rPr>
                <w:spacing w:val="-10"/>
                <w:sz w:val="20"/>
              </w:rPr>
              <w:t> </w:t>
            </w:r>
            <w:r>
              <w:rPr>
                <w:sz w:val="20"/>
              </w:rPr>
              <w:t>of</w:t>
            </w:r>
            <w:r>
              <w:rPr>
                <w:spacing w:val="-8"/>
                <w:sz w:val="20"/>
              </w:rPr>
              <w:t> </w:t>
            </w:r>
            <w:r>
              <w:rPr>
                <w:sz w:val="20"/>
              </w:rPr>
              <w:t>low-latency</w:t>
            </w:r>
            <w:r>
              <w:rPr>
                <w:spacing w:val="-10"/>
                <w:sz w:val="20"/>
              </w:rPr>
              <w:t> </w:t>
            </w:r>
            <w:r>
              <w:rPr>
                <w:sz w:val="20"/>
              </w:rPr>
              <w:t>and</w:t>
            </w:r>
            <w:r>
              <w:rPr>
                <w:spacing w:val="-7"/>
                <w:sz w:val="20"/>
              </w:rPr>
              <w:t> </w:t>
            </w:r>
            <w:r>
              <w:rPr>
                <w:sz w:val="20"/>
              </w:rPr>
              <w:t>deterministic</w:t>
            </w:r>
            <w:r>
              <w:rPr>
                <w:spacing w:val="-8"/>
                <w:sz w:val="20"/>
              </w:rPr>
              <w:t> </w:t>
            </w:r>
            <w:r>
              <w:rPr>
                <w:sz w:val="20"/>
              </w:rPr>
              <w:t>timing</w:t>
            </w:r>
            <w:r>
              <w:rPr>
                <w:spacing w:val="-7"/>
                <w:sz w:val="20"/>
              </w:rPr>
              <w:t> </w:t>
            </w:r>
            <w:r>
              <w:rPr>
                <w:sz w:val="20"/>
              </w:rPr>
              <w:t>features,</w:t>
            </w:r>
            <w:r>
              <w:rPr>
                <w:spacing w:val="-8"/>
                <w:sz w:val="20"/>
              </w:rPr>
              <w:t> </w:t>
            </w:r>
            <w:r>
              <w:rPr>
                <w:sz w:val="20"/>
              </w:rPr>
              <w:t>and</w:t>
            </w:r>
            <w:r>
              <w:rPr>
                <w:spacing w:val="-8"/>
                <w:sz w:val="20"/>
              </w:rPr>
              <w:t> </w:t>
            </w:r>
            <w:r>
              <w:rPr>
                <w:sz w:val="20"/>
              </w:rPr>
              <w:t>assigning</w:t>
            </w:r>
            <w:r>
              <w:rPr>
                <w:spacing w:val="-7"/>
                <w:sz w:val="20"/>
              </w:rPr>
              <w:t> </w:t>
            </w:r>
            <w:r>
              <w:rPr>
                <w:sz w:val="20"/>
              </w:rPr>
              <w:t>the</w:t>
            </w:r>
            <w:r>
              <w:rPr>
                <w:spacing w:val="-8"/>
                <w:sz w:val="20"/>
              </w:rPr>
              <w:t> </w:t>
            </w:r>
            <w:r>
              <w:rPr>
                <w:sz w:val="20"/>
              </w:rPr>
              <w:t>IRQ</w:t>
            </w:r>
            <w:r>
              <w:rPr>
                <w:spacing w:val="-8"/>
                <w:sz w:val="20"/>
              </w:rPr>
              <w:t> </w:t>
            </w:r>
            <w:r>
              <w:rPr>
                <w:sz w:val="20"/>
              </w:rPr>
              <w:t>to</w:t>
            </w:r>
            <w:r>
              <w:rPr>
                <w:spacing w:val="-8"/>
                <w:sz w:val="20"/>
              </w:rPr>
              <w:t> </w:t>
            </w:r>
            <w:r>
              <w:rPr>
                <w:spacing w:val="-10"/>
                <w:sz w:val="20"/>
              </w:rPr>
              <w:t>a</w:t>
            </w:r>
          </w:p>
        </w:tc>
      </w:tr>
      <w:tr>
        <w:trPr>
          <w:trHeight w:val="349" w:hRule="atLeast"/>
        </w:trPr>
        <w:tc>
          <w:tcPr>
            <w:tcW w:w="625" w:type="dxa"/>
          </w:tcPr>
          <w:p>
            <w:pPr>
              <w:pStyle w:val="TableParagraph"/>
              <w:spacing w:line="226" w:lineRule="exact"/>
              <w:ind w:right="119"/>
              <w:jc w:val="center"/>
              <w:rPr>
                <w:sz w:val="20"/>
              </w:rPr>
            </w:pPr>
            <w:r>
              <w:rPr>
                <w:spacing w:val="-4"/>
                <w:sz w:val="20"/>
              </w:rPr>
              <w:t>1263</w:t>
            </w:r>
          </w:p>
        </w:tc>
        <w:tc>
          <w:tcPr>
            <w:tcW w:w="9883" w:type="dxa"/>
          </w:tcPr>
          <w:p>
            <w:pPr>
              <w:pStyle w:val="TableParagraph"/>
              <w:spacing w:line="226" w:lineRule="exact"/>
              <w:ind w:left="188"/>
              <w:rPr>
                <w:sz w:val="20"/>
              </w:rPr>
            </w:pPr>
            <w:r>
              <w:rPr>
                <w:sz w:val="20"/>
              </w:rPr>
              <w:t>specific</w:t>
            </w:r>
            <w:r>
              <w:rPr>
                <w:spacing w:val="-5"/>
                <w:sz w:val="20"/>
              </w:rPr>
              <w:t> </w:t>
            </w:r>
            <w:r>
              <w:rPr>
                <w:sz w:val="20"/>
              </w:rPr>
              <w:t>CPU</w:t>
            </w:r>
            <w:r>
              <w:rPr>
                <w:spacing w:val="-5"/>
                <w:sz w:val="20"/>
              </w:rPr>
              <w:t> </w:t>
            </w:r>
            <w:r>
              <w:rPr>
                <w:sz w:val="20"/>
              </w:rPr>
              <w:t>core,</w:t>
            </w:r>
            <w:r>
              <w:rPr>
                <w:spacing w:val="-4"/>
                <w:sz w:val="20"/>
              </w:rPr>
              <w:t> </w:t>
            </w:r>
            <w:r>
              <w:rPr>
                <w:sz w:val="20"/>
              </w:rPr>
              <w:t>will</w:t>
            </w:r>
            <w:r>
              <w:rPr>
                <w:spacing w:val="-6"/>
                <w:sz w:val="20"/>
              </w:rPr>
              <w:t> </w:t>
            </w:r>
            <w:r>
              <w:rPr>
                <w:sz w:val="20"/>
              </w:rPr>
              <w:t>reduce</w:t>
            </w:r>
            <w:r>
              <w:rPr>
                <w:spacing w:val="-4"/>
                <w:sz w:val="20"/>
              </w:rPr>
              <w:t> </w:t>
            </w:r>
            <w:r>
              <w:rPr>
                <w:sz w:val="20"/>
              </w:rPr>
              <w:t>the</w:t>
            </w:r>
            <w:r>
              <w:rPr>
                <w:spacing w:val="-5"/>
                <w:sz w:val="20"/>
              </w:rPr>
              <w:t> </w:t>
            </w:r>
            <w:r>
              <w:rPr>
                <w:sz w:val="20"/>
              </w:rPr>
              <w:t>impact</w:t>
            </w:r>
            <w:r>
              <w:rPr>
                <w:spacing w:val="-5"/>
                <w:sz w:val="20"/>
              </w:rPr>
              <w:t> </w:t>
            </w:r>
            <w:r>
              <w:rPr>
                <w:sz w:val="20"/>
              </w:rPr>
              <w:t>of</w:t>
            </w:r>
            <w:r>
              <w:rPr>
                <w:spacing w:val="-6"/>
                <w:sz w:val="20"/>
              </w:rPr>
              <w:t> </w:t>
            </w:r>
            <w:r>
              <w:rPr>
                <w:sz w:val="20"/>
              </w:rPr>
              <w:t>housekeeping</w:t>
            </w:r>
            <w:r>
              <w:rPr>
                <w:spacing w:val="-6"/>
                <w:sz w:val="20"/>
              </w:rPr>
              <w:t> </w:t>
            </w:r>
            <w:r>
              <w:rPr>
                <w:sz w:val="20"/>
              </w:rPr>
              <w:t>processes</w:t>
            </w:r>
            <w:r>
              <w:rPr>
                <w:spacing w:val="-5"/>
                <w:sz w:val="20"/>
              </w:rPr>
              <w:t> </w:t>
            </w:r>
            <w:r>
              <w:rPr>
                <w:sz w:val="20"/>
              </w:rPr>
              <w:t>and</w:t>
            </w:r>
            <w:r>
              <w:rPr>
                <w:spacing w:val="-4"/>
                <w:sz w:val="20"/>
              </w:rPr>
              <w:t> </w:t>
            </w:r>
            <w:r>
              <w:rPr>
                <w:sz w:val="20"/>
              </w:rPr>
              <w:t>decrease</w:t>
            </w:r>
            <w:r>
              <w:rPr>
                <w:spacing w:val="-5"/>
                <w:sz w:val="20"/>
              </w:rPr>
              <w:t> </w:t>
            </w:r>
            <w:r>
              <w:rPr>
                <w:sz w:val="20"/>
              </w:rPr>
              <w:t>the</w:t>
            </w:r>
            <w:r>
              <w:rPr>
                <w:spacing w:val="-4"/>
                <w:sz w:val="20"/>
              </w:rPr>
              <w:t> </w:t>
            </w:r>
            <w:r>
              <w:rPr>
                <w:sz w:val="20"/>
              </w:rPr>
              <w:t>response</w:t>
            </w:r>
            <w:r>
              <w:rPr>
                <w:spacing w:val="-5"/>
                <w:sz w:val="20"/>
              </w:rPr>
              <w:t> </w:t>
            </w:r>
            <w:r>
              <w:rPr>
                <w:sz w:val="20"/>
              </w:rPr>
              <w:t>time</w:t>
            </w:r>
            <w:r>
              <w:rPr>
                <w:spacing w:val="-4"/>
                <w:sz w:val="20"/>
              </w:rPr>
              <w:t> </w:t>
            </w:r>
            <w:r>
              <w:rPr>
                <w:sz w:val="20"/>
              </w:rPr>
              <w:t>to</w:t>
            </w:r>
            <w:r>
              <w:rPr>
                <w:spacing w:val="-4"/>
                <w:sz w:val="20"/>
              </w:rPr>
              <w:t> </w:t>
            </w:r>
            <w:r>
              <w:rPr>
                <w:sz w:val="20"/>
              </w:rPr>
              <w:t>desired</w:t>
            </w:r>
            <w:r>
              <w:rPr>
                <w:spacing w:val="-5"/>
                <w:sz w:val="20"/>
              </w:rPr>
              <w:t> </w:t>
            </w:r>
            <w:r>
              <w:rPr>
                <w:spacing w:val="-2"/>
                <w:sz w:val="20"/>
              </w:rPr>
              <w:t>IRQs.</w:t>
            </w:r>
          </w:p>
        </w:tc>
      </w:tr>
      <w:tr>
        <w:trPr>
          <w:trHeight w:val="487" w:hRule="atLeast"/>
        </w:trPr>
        <w:tc>
          <w:tcPr>
            <w:tcW w:w="625" w:type="dxa"/>
          </w:tcPr>
          <w:p>
            <w:pPr>
              <w:pStyle w:val="TableParagraph"/>
              <w:spacing w:before="154"/>
              <w:ind w:right="119"/>
              <w:jc w:val="center"/>
              <w:rPr>
                <w:sz w:val="20"/>
              </w:rPr>
            </w:pPr>
            <w:r>
              <w:rPr>
                <w:spacing w:val="-4"/>
                <w:sz w:val="20"/>
              </w:rPr>
              <w:t>1264</w:t>
            </w:r>
          </w:p>
        </w:tc>
        <w:tc>
          <w:tcPr>
            <w:tcW w:w="9883" w:type="dxa"/>
          </w:tcPr>
          <w:p>
            <w:pPr>
              <w:pStyle w:val="TableParagraph"/>
              <w:tabs>
                <w:tab w:pos="1179" w:val="left" w:leader="none"/>
              </w:tabs>
              <w:spacing w:before="116"/>
              <w:ind w:left="171"/>
              <w:rPr>
                <w:rFonts w:ascii="Arial"/>
                <w:sz w:val="24"/>
              </w:rPr>
            </w:pPr>
            <w:r>
              <w:rPr>
                <w:rFonts w:ascii="Arial"/>
                <w:spacing w:val="-2"/>
                <w:sz w:val="24"/>
              </w:rPr>
              <w:t>5.4.3.9</w:t>
            </w:r>
            <w:r>
              <w:rPr>
                <w:rFonts w:ascii="Arial"/>
                <w:sz w:val="24"/>
              </w:rPr>
              <w:tab/>
              <w:t>Support</w:t>
            </w:r>
            <w:r>
              <w:rPr>
                <w:rFonts w:ascii="Arial"/>
                <w:spacing w:val="-3"/>
                <w:sz w:val="24"/>
              </w:rPr>
              <w:t> </w:t>
            </w:r>
            <w:r>
              <w:rPr>
                <w:rFonts w:ascii="Arial"/>
                <w:sz w:val="24"/>
              </w:rPr>
              <w:t>for</w:t>
            </w:r>
            <w:r>
              <w:rPr>
                <w:rFonts w:ascii="Arial"/>
                <w:spacing w:val="-3"/>
                <w:sz w:val="24"/>
              </w:rPr>
              <w:t> </w:t>
            </w:r>
            <w:r>
              <w:rPr>
                <w:rFonts w:ascii="Arial"/>
                <w:sz w:val="24"/>
              </w:rPr>
              <w:t>No</w:t>
            </w:r>
            <w:r>
              <w:rPr>
                <w:rFonts w:ascii="Arial"/>
                <w:spacing w:val="-3"/>
                <w:sz w:val="24"/>
              </w:rPr>
              <w:t> </w:t>
            </w:r>
            <w:r>
              <w:rPr>
                <w:rFonts w:ascii="Arial"/>
                <w:sz w:val="24"/>
              </w:rPr>
              <w:t>Over</w:t>
            </w:r>
            <w:r>
              <w:rPr>
                <w:rFonts w:ascii="Arial"/>
                <w:spacing w:val="-2"/>
                <w:sz w:val="24"/>
              </w:rPr>
              <w:t> </w:t>
            </w:r>
            <w:r>
              <w:rPr>
                <w:rFonts w:ascii="Arial"/>
                <w:sz w:val="24"/>
              </w:rPr>
              <w:t>Commit</w:t>
            </w:r>
            <w:r>
              <w:rPr>
                <w:rFonts w:ascii="Arial"/>
                <w:spacing w:val="-3"/>
                <w:sz w:val="24"/>
              </w:rPr>
              <w:t> </w:t>
            </w:r>
            <w:r>
              <w:rPr>
                <w:rFonts w:ascii="Arial"/>
                <w:spacing w:val="-5"/>
                <w:sz w:val="24"/>
              </w:rPr>
              <w:t>CPU</w:t>
            </w:r>
          </w:p>
        </w:tc>
      </w:tr>
      <w:tr>
        <w:trPr>
          <w:trHeight w:val="320" w:hRule="atLeast"/>
        </w:trPr>
        <w:tc>
          <w:tcPr>
            <w:tcW w:w="625" w:type="dxa"/>
          </w:tcPr>
          <w:p>
            <w:pPr>
              <w:pStyle w:val="TableParagraph"/>
              <w:spacing w:line="215" w:lineRule="exact" w:before="85"/>
              <w:ind w:right="119"/>
              <w:jc w:val="center"/>
              <w:rPr>
                <w:sz w:val="20"/>
              </w:rPr>
            </w:pPr>
            <w:r>
              <w:rPr>
                <w:spacing w:val="-4"/>
                <w:sz w:val="20"/>
              </w:rPr>
              <w:t>1265</w:t>
            </w:r>
          </w:p>
        </w:tc>
        <w:tc>
          <w:tcPr>
            <w:tcW w:w="9883" w:type="dxa"/>
          </w:tcPr>
          <w:p>
            <w:pPr>
              <w:pStyle w:val="TableParagraph"/>
              <w:spacing w:line="215" w:lineRule="exact" w:before="85"/>
              <w:ind w:left="188"/>
              <w:rPr>
                <w:sz w:val="20"/>
              </w:rPr>
            </w:pPr>
            <w:r>
              <w:rPr>
                <w:b/>
                <w:sz w:val="20"/>
              </w:rPr>
              <w:t>VM-only:</w:t>
            </w:r>
            <w:r>
              <w:rPr>
                <w:b/>
                <w:spacing w:val="67"/>
                <w:sz w:val="20"/>
              </w:rPr>
              <w:t> </w:t>
            </w:r>
            <w:r>
              <w:rPr>
                <w:sz w:val="20"/>
              </w:rPr>
              <w:t>The</w:t>
            </w:r>
            <w:r>
              <w:rPr>
                <w:spacing w:val="7"/>
                <w:sz w:val="20"/>
              </w:rPr>
              <w:t> </w:t>
            </w:r>
            <w:r>
              <w:rPr>
                <w:sz w:val="20"/>
              </w:rPr>
              <w:t>“No</w:t>
            </w:r>
            <w:r>
              <w:rPr>
                <w:spacing w:val="9"/>
                <w:sz w:val="20"/>
              </w:rPr>
              <w:t> </w:t>
            </w:r>
            <w:r>
              <w:rPr>
                <w:sz w:val="20"/>
              </w:rPr>
              <w:t>Over</w:t>
            </w:r>
            <w:r>
              <w:rPr>
                <w:spacing w:val="9"/>
                <w:sz w:val="20"/>
              </w:rPr>
              <w:t> </w:t>
            </w:r>
            <w:r>
              <w:rPr>
                <w:sz w:val="20"/>
              </w:rPr>
              <w:t>Commit</w:t>
            </w:r>
            <w:r>
              <w:rPr>
                <w:spacing w:val="7"/>
                <w:sz w:val="20"/>
              </w:rPr>
              <w:t> </w:t>
            </w:r>
            <w:r>
              <w:rPr>
                <w:sz w:val="20"/>
              </w:rPr>
              <w:t>CPU”</w:t>
            </w:r>
            <w:r>
              <w:rPr>
                <w:spacing w:val="7"/>
                <w:sz w:val="20"/>
              </w:rPr>
              <w:t> </w:t>
            </w:r>
            <w:r>
              <w:rPr>
                <w:sz w:val="20"/>
              </w:rPr>
              <w:t>VM</w:t>
            </w:r>
            <w:r>
              <w:rPr>
                <w:spacing w:val="8"/>
                <w:sz w:val="20"/>
              </w:rPr>
              <w:t> </w:t>
            </w:r>
            <w:r>
              <w:rPr>
                <w:sz w:val="20"/>
              </w:rPr>
              <w:t>creation</w:t>
            </w:r>
            <w:r>
              <w:rPr>
                <w:spacing w:val="9"/>
                <w:sz w:val="20"/>
              </w:rPr>
              <w:t> </w:t>
            </w:r>
            <w:r>
              <w:rPr>
                <w:sz w:val="20"/>
              </w:rPr>
              <w:t>option</w:t>
            </w:r>
            <w:r>
              <w:rPr>
                <w:spacing w:val="8"/>
                <w:sz w:val="20"/>
              </w:rPr>
              <w:t> </w:t>
            </w:r>
            <w:r>
              <w:rPr>
                <w:sz w:val="20"/>
              </w:rPr>
              <w:t>is</w:t>
            </w:r>
            <w:r>
              <w:rPr>
                <w:spacing w:val="7"/>
                <w:sz w:val="20"/>
              </w:rPr>
              <w:t> </w:t>
            </w:r>
            <w:r>
              <w:rPr>
                <w:sz w:val="20"/>
              </w:rPr>
              <w:t>able</w:t>
            </w:r>
            <w:r>
              <w:rPr>
                <w:spacing w:val="8"/>
                <w:sz w:val="20"/>
              </w:rPr>
              <w:t> </w:t>
            </w:r>
            <w:r>
              <w:rPr>
                <w:sz w:val="20"/>
              </w:rPr>
              <w:t>to</w:t>
            </w:r>
            <w:r>
              <w:rPr>
                <w:spacing w:val="7"/>
                <w:sz w:val="20"/>
              </w:rPr>
              <w:t> </w:t>
            </w:r>
            <w:r>
              <w:rPr>
                <w:sz w:val="20"/>
              </w:rPr>
              <w:t>guarantee</w:t>
            </w:r>
            <w:r>
              <w:rPr>
                <w:spacing w:val="8"/>
                <w:sz w:val="20"/>
              </w:rPr>
              <w:t> </w:t>
            </w:r>
            <w:r>
              <w:rPr>
                <w:sz w:val="20"/>
              </w:rPr>
              <w:t>VM</w:t>
            </w:r>
            <w:r>
              <w:rPr>
                <w:spacing w:val="8"/>
                <w:sz w:val="20"/>
              </w:rPr>
              <w:t> </w:t>
            </w:r>
            <w:r>
              <w:rPr>
                <w:sz w:val="20"/>
              </w:rPr>
              <w:t>performance</w:t>
            </w:r>
            <w:r>
              <w:rPr>
                <w:spacing w:val="7"/>
                <w:sz w:val="20"/>
              </w:rPr>
              <w:t> </w:t>
            </w:r>
            <w:r>
              <w:rPr>
                <w:sz w:val="20"/>
              </w:rPr>
              <w:t>with</w:t>
            </w:r>
            <w:r>
              <w:rPr>
                <w:spacing w:val="8"/>
                <w:sz w:val="20"/>
              </w:rPr>
              <w:t> </w:t>
            </w:r>
            <w:r>
              <w:rPr>
                <w:sz w:val="20"/>
              </w:rPr>
              <w:t>a</w:t>
            </w:r>
            <w:r>
              <w:rPr>
                <w:spacing w:val="8"/>
                <w:sz w:val="20"/>
              </w:rPr>
              <w:t> </w:t>
            </w:r>
            <w:r>
              <w:rPr>
                <w:spacing w:val="-2"/>
                <w:sz w:val="20"/>
              </w:rPr>
              <w:t>“dedicated</w:t>
            </w:r>
          </w:p>
        </w:tc>
      </w:tr>
      <w:tr>
        <w:trPr>
          <w:trHeight w:val="320" w:hRule="atLeast"/>
        </w:trPr>
        <w:tc>
          <w:tcPr>
            <w:tcW w:w="625" w:type="dxa"/>
          </w:tcPr>
          <w:p>
            <w:pPr>
              <w:pStyle w:val="TableParagraph"/>
              <w:spacing w:line="226" w:lineRule="exact"/>
              <w:ind w:right="119"/>
              <w:jc w:val="center"/>
              <w:rPr>
                <w:sz w:val="20"/>
              </w:rPr>
            </w:pPr>
            <w:r>
              <w:rPr>
                <w:spacing w:val="-4"/>
                <w:sz w:val="20"/>
              </w:rPr>
              <w:t>1266</w:t>
            </w:r>
          </w:p>
        </w:tc>
        <w:tc>
          <w:tcPr>
            <w:tcW w:w="9883" w:type="dxa"/>
          </w:tcPr>
          <w:p>
            <w:pPr>
              <w:pStyle w:val="TableParagraph"/>
              <w:spacing w:line="226" w:lineRule="exact"/>
              <w:ind w:left="188"/>
              <w:rPr>
                <w:sz w:val="20"/>
              </w:rPr>
            </w:pPr>
            <w:r>
              <w:rPr>
                <w:sz w:val="20"/>
              </w:rPr>
              <w:t>CPU”</w:t>
            </w:r>
            <w:r>
              <w:rPr>
                <w:spacing w:val="-6"/>
                <w:sz w:val="20"/>
              </w:rPr>
              <w:t> </w:t>
            </w:r>
            <w:r>
              <w:rPr>
                <w:spacing w:val="-2"/>
                <w:sz w:val="20"/>
              </w:rPr>
              <w:t>model.</w:t>
            </w:r>
          </w:p>
        </w:tc>
      </w:tr>
      <w:tr>
        <w:trPr>
          <w:trHeight w:val="320" w:hRule="atLeast"/>
        </w:trPr>
        <w:tc>
          <w:tcPr>
            <w:tcW w:w="625" w:type="dxa"/>
          </w:tcPr>
          <w:p>
            <w:pPr>
              <w:pStyle w:val="TableParagraph"/>
              <w:spacing w:line="215" w:lineRule="exact" w:before="85"/>
              <w:ind w:right="119"/>
              <w:jc w:val="center"/>
              <w:rPr>
                <w:sz w:val="20"/>
              </w:rPr>
            </w:pPr>
            <w:r>
              <w:rPr>
                <w:spacing w:val="-4"/>
                <w:sz w:val="20"/>
              </w:rPr>
              <w:t>1267</w:t>
            </w:r>
          </w:p>
        </w:tc>
        <w:tc>
          <w:tcPr>
            <w:tcW w:w="9883" w:type="dxa"/>
          </w:tcPr>
          <w:p>
            <w:pPr>
              <w:pStyle w:val="TableParagraph"/>
              <w:spacing w:line="215" w:lineRule="exact" w:before="85"/>
              <w:ind w:left="188"/>
              <w:rPr>
                <w:sz w:val="20"/>
              </w:rPr>
            </w:pPr>
            <w:r>
              <w:rPr>
                <w:sz w:val="20"/>
              </w:rPr>
              <w:t>In</w:t>
            </w:r>
            <w:r>
              <w:rPr>
                <w:spacing w:val="13"/>
                <w:sz w:val="20"/>
              </w:rPr>
              <w:t> </w:t>
            </w:r>
            <w:r>
              <w:rPr>
                <w:sz w:val="20"/>
              </w:rPr>
              <w:t>traditional</w:t>
            </w:r>
            <w:r>
              <w:rPr>
                <w:spacing w:val="13"/>
                <w:sz w:val="20"/>
              </w:rPr>
              <w:t> </w:t>
            </w:r>
            <w:r>
              <w:rPr>
                <w:sz w:val="20"/>
              </w:rPr>
              <w:t>telecom</w:t>
            </w:r>
            <w:r>
              <w:rPr>
                <w:spacing w:val="13"/>
                <w:sz w:val="20"/>
              </w:rPr>
              <w:t> </w:t>
            </w:r>
            <w:r>
              <w:rPr>
                <w:sz w:val="20"/>
              </w:rPr>
              <w:t>equipment</w:t>
            </w:r>
            <w:r>
              <w:rPr>
                <w:spacing w:val="12"/>
                <w:sz w:val="20"/>
              </w:rPr>
              <w:t> </w:t>
            </w:r>
            <w:r>
              <w:rPr>
                <w:sz w:val="20"/>
              </w:rPr>
              <w:t>design,</w:t>
            </w:r>
            <w:r>
              <w:rPr>
                <w:spacing w:val="13"/>
                <w:sz w:val="20"/>
              </w:rPr>
              <w:t> </w:t>
            </w:r>
            <w:r>
              <w:rPr>
                <w:sz w:val="20"/>
              </w:rPr>
              <w:t>this</w:t>
            </w:r>
            <w:r>
              <w:rPr>
                <w:spacing w:val="12"/>
                <w:sz w:val="20"/>
              </w:rPr>
              <w:t> </w:t>
            </w:r>
            <w:r>
              <w:rPr>
                <w:sz w:val="20"/>
              </w:rPr>
              <w:t>will</w:t>
            </w:r>
            <w:r>
              <w:rPr>
                <w:spacing w:val="12"/>
                <w:sz w:val="20"/>
              </w:rPr>
              <w:t> </w:t>
            </w:r>
            <w:r>
              <w:rPr>
                <w:sz w:val="20"/>
              </w:rPr>
              <w:t>maintain</w:t>
            </w:r>
            <w:r>
              <w:rPr>
                <w:spacing w:val="16"/>
                <w:sz w:val="20"/>
              </w:rPr>
              <w:t> </w:t>
            </w:r>
            <w:r>
              <w:rPr>
                <w:sz w:val="20"/>
              </w:rPr>
              <w:t>the</w:t>
            </w:r>
            <w:r>
              <w:rPr>
                <w:spacing w:val="13"/>
                <w:sz w:val="20"/>
              </w:rPr>
              <w:t> </w:t>
            </w:r>
            <w:r>
              <w:rPr>
                <w:sz w:val="20"/>
              </w:rPr>
              <w:t>level</w:t>
            </w:r>
            <w:r>
              <w:rPr>
                <w:spacing w:val="13"/>
                <w:sz w:val="20"/>
              </w:rPr>
              <w:t> </w:t>
            </w:r>
            <w:r>
              <w:rPr>
                <w:sz w:val="20"/>
              </w:rPr>
              <w:t>of</w:t>
            </w:r>
            <w:r>
              <w:rPr>
                <w:spacing w:val="13"/>
                <w:sz w:val="20"/>
              </w:rPr>
              <w:t> </w:t>
            </w:r>
            <w:r>
              <w:rPr>
                <w:sz w:val="20"/>
              </w:rPr>
              <w:t>CPU</w:t>
            </w:r>
            <w:r>
              <w:rPr>
                <w:spacing w:val="12"/>
                <w:sz w:val="20"/>
              </w:rPr>
              <w:t> </w:t>
            </w:r>
            <w:r>
              <w:rPr>
                <w:sz w:val="20"/>
              </w:rPr>
              <w:t>utilization</w:t>
            </w:r>
            <w:r>
              <w:rPr>
                <w:spacing w:val="13"/>
                <w:sz w:val="20"/>
              </w:rPr>
              <w:t> </w:t>
            </w:r>
            <w:r>
              <w:rPr>
                <w:sz w:val="20"/>
              </w:rPr>
              <w:t>to</w:t>
            </w:r>
            <w:r>
              <w:rPr>
                <w:spacing w:val="13"/>
                <w:sz w:val="20"/>
              </w:rPr>
              <w:t> </w:t>
            </w:r>
            <w:r>
              <w:rPr>
                <w:sz w:val="20"/>
              </w:rPr>
              <w:t>avoid</w:t>
            </w:r>
            <w:r>
              <w:rPr>
                <w:spacing w:val="13"/>
                <w:sz w:val="20"/>
              </w:rPr>
              <w:t> </w:t>
            </w:r>
            <w:r>
              <w:rPr>
                <w:sz w:val="20"/>
              </w:rPr>
              <w:t>burst</w:t>
            </w:r>
            <w:r>
              <w:rPr>
                <w:spacing w:val="12"/>
                <w:sz w:val="20"/>
              </w:rPr>
              <w:t> </w:t>
            </w:r>
            <w:r>
              <w:rPr>
                <w:sz w:val="20"/>
              </w:rPr>
              <w:t>and</w:t>
            </w:r>
            <w:r>
              <w:rPr>
                <w:spacing w:val="13"/>
                <w:sz w:val="20"/>
              </w:rPr>
              <w:t> </w:t>
            </w:r>
            <w:r>
              <w:rPr>
                <w:spacing w:val="-2"/>
                <w:sz w:val="20"/>
              </w:rPr>
              <w:t>congestion</w:t>
            </w:r>
          </w:p>
        </w:tc>
      </w:tr>
      <w:tr>
        <w:trPr>
          <w:trHeight w:val="230" w:hRule="atLeast"/>
        </w:trPr>
        <w:tc>
          <w:tcPr>
            <w:tcW w:w="625" w:type="dxa"/>
          </w:tcPr>
          <w:p>
            <w:pPr>
              <w:pStyle w:val="TableParagraph"/>
              <w:spacing w:line="210" w:lineRule="exact"/>
              <w:ind w:right="119"/>
              <w:jc w:val="center"/>
              <w:rPr>
                <w:sz w:val="20"/>
              </w:rPr>
            </w:pPr>
            <w:r>
              <w:rPr>
                <w:spacing w:val="-4"/>
                <w:sz w:val="20"/>
              </w:rPr>
              <w:t>1268</w:t>
            </w:r>
          </w:p>
        </w:tc>
        <w:tc>
          <w:tcPr>
            <w:tcW w:w="9883" w:type="dxa"/>
          </w:tcPr>
          <w:p>
            <w:pPr>
              <w:pStyle w:val="TableParagraph"/>
              <w:spacing w:line="210" w:lineRule="exact"/>
              <w:ind w:left="188"/>
              <w:rPr>
                <w:sz w:val="20"/>
              </w:rPr>
            </w:pPr>
            <w:r>
              <w:rPr>
                <w:sz w:val="20"/>
              </w:rPr>
              <w:t>situations.</w:t>
            </w:r>
            <w:r>
              <w:rPr>
                <w:spacing w:val="-11"/>
                <w:sz w:val="20"/>
              </w:rPr>
              <w:t> </w:t>
            </w:r>
            <w:r>
              <w:rPr>
                <w:sz w:val="20"/>
              </w:rPr>
              <w:t>In</w:t>
            </w:r>
            <w:r>
              <w:rPr>
                <w:spacing w:val="-10"/>
                <w:sz w:val="20"/>
              </w:rPr>
              <w:t> </w:t>
            </w:r>
            <w:r>
              <w:rPr>
                <w:sz w:val="20"/>
              </w:rPr>
              <w:t>a</w:t>
            </w:r>
            <w:r>
              <w:rPr>
                <w:spacing w:val="-10"/>
                <w:sz w:val="20"/>
              </w:rPr>
              <w:t> </w:t>
            </w:r>
            <w:r>
              <w:rPr>
                <w:sz w:val="20"/>
              </w:rPr>
              <w:t>virtualization</w:t>
            </w:r>
            <w:r>
              <w:rPr>
                <w:spacing w:val="-12"/>
                <w:sz w:val="20"/>
              </w:rPr>
              <w:t> </w:t>
            </w:r>
            <w:r>
              <w:rPr>
                <w:sz w:val="20"/>
              </w:rPr>
              <w:t>environment,</w:t>
            </w:r>
            <w:r>
              <w:rPr>
                <w:spacing w:val="-10"/>
                <w:sz w:val="20"/>
              </w:rPr>
              <w:t> </w:t>
            </w:r>
            <w:r>
              <w:rPr>
                <w:sz w:val="20"/>
              </w:rPr>
              <w:t>performance-sensitive</w:t>
            </w:r>
            <w:r>
              <w:rPr>
                <w:spacing w:val="-10"/>
                <w:sz w:val="20"/>
              </w:rPr>
              <w:t> </w:t>
            </w:r>
            <w:r>
              <w:rPr>
                <w:sz w:val="20"/>
              </w:rPr>
              <w:t>applications</w:t>
            </w:r>
            <w:r>
              <w:rPr>
                <w:spacing w:val="-11"/>
                <w:sz w:val="20"/>
              </w:rPr>
              <w:t> </w:t>
            </w:r>
            <w:r>
              <w:rPr>
                <w:sz w:val="20"/>
              </w:rPr>
              <w:t>such</w:t>
            </w:r>
            <w:r>
              <w:rPr>
                <w:spacing w:val="-10"/>
                <w:sz w:val="20"/>
              </w:rPr>
              <w:t> </w:t>
            </w:r>
            <w:r>
              <w:rPr>
                <w:sz w:val="20"/>
              </w:rPr>
              <w:t>as</w:t>
            </w:r>
            <w:r>
              <w:rPr>
                <w:spacing w:val="-11"/>
                <w:sz w:val="20"/>
              </w:rPr>
              <w:t> </w:t>
            </w:r>
            <w:r>
              <w:rPr>
                <w:sz w:val="20"/>
              </w:rPr>
              <w:t>vO-DU,</w:t>
            </w:r>
            <w:r>
              <w:rPr>
                <w:spacing w:val="-10"/>
                <w:sz w:val="20"/>
              </w:rPr>
              <w:t> </w:t>
            </w:r>
            <w:r>
              <w:rPr>
                <w:sz w:val="20"/>
              </w:rPr>
              <w:t>vO-CU,</w:t>
            </w:r>
            <w:r>
              <w:rPr>
                <w:spacing w:val="-10"/>
                <w:sz w:val="20"/>
              </w:rPr>
              <w:t> </w:t>
            </w:r>
            <w:r>
              <w:rPr>
                <w:sz w:val="20"/>
              </w:rPr>
              <w:t>and</w:t>
            </w:r>
            <w:r>
              <w:rPr>
                <w:spacing w:val="-9"/>
                <w:sz w:val="20"/>
              </w:rPr>
              <w:t> </w:t>
            </w:r>
            <w:r>
              <w:rPr>
                <w:sz w:val="20"/>
              </w:rPr>
              <w:t>near-RT</w:t>
            </w:r>
            <w:r>
              <w:rPr>
                <w:spacing w:val="-11"/>
                <w:sz w:val="20"/>
              </w:rPr>
              <w:t> </w:t>
            </w:r>
            <w:r>
              <w:rPr>
                <w:spacing w:val="-5"/>
                <w:sz w:val="20"/>
              </w:rPr>
              <w:t>RIC</w:t>
            </w:r>
          </w:p>
        </w:tc>
      </w:tr>
      <w:tr>
        <w:trPr>
          <w:trHeight w:val="348" w:hRule="atLeast"/>
        </w:trPr>
        <w:tc>
          <w:tcPr>
            <w:tcW w:w="625" w:type="dxa"/>
          </w:tcPr>
          <w:p>
            <w:pPr>
              <w:pStyle w:val="TableParagraph"/>
              <w:spacing w:line="226" w:lineRule="exact"/>
              <w:ind w:right="119"/>
              <w:jc w:val="center"/>
              <w:rPr>
                <w:sz w:val="20"/>
              </w:rPr>
            </w:pPr>
            <w:r>
              <w:rPr>
                <w:spacing w:val="-4"/>
                <w:sz w:val="20"/>
              </w:rPr>
              <w:t>1269</w:t>
            </w:r>
          </w:p>
        </w:tc>
        <w:tc>
          <w:tcPr>
            <w:tcW w:w="9883" w:type="dxa"/>
          </w:tcPr>
          <w:p>
            <w:pPr>
              <w:pStyle w:val="TableParagraph"/>
              <w:spacing w:line="226" w:lineRule="exact"/>
              <w:ind w:left="188"/>
              <w:rPr>
                <w:sz w:val="20"/>
              </w:rPr>
            </w:pPr>
            <w:r>
              <w:rPr>
                <w:sz w:val="20"/>
              </w:rPr>
              <w:t>will</w:t>
            </w:r>
            <w:r>
              <w:rPr>
                <w:spacing w:val="-5"/>
                <w:sz w:val="20"/>
              </w:rPr>
              <w:t> </w:t>
            </w:r>
            <w:r>
              <w:rPr>
                <w:sz w:val="20"/>
              </w:rPr>
              <w:t>need</w:t>
            </w:r>
            <w:r>
              <w:rPr>
                <w:spacing w:val="-3"/>
                <w:sz w:val="20"/>
              </w:rPr>
              <w:t> </w:t>
            </w:r>
            <w:r>
              <w:rPr>
                <w:sz w:val="20"/>
              </w:rPr>
              <w:t>the</w:t>
            </w:r>
            <w:r>
              <w:rPr>
                <w:spacing w:val="-4"/>
                <w:sz w:val="20"/>
              </w:rPr>
              <w:t> </w:t>
            </w:r>
            <w:r>
              <w:rPr>
                <w:sz w:val="20"/>
              </w:rPr>
              <w:t>platform</w:t>
            </w:r>
            <w:r>
              <w:rPr>
                <w:spacing w:val="-4"/>
                <w:sz w:val="20"/>
              </w:rPr>
              <w:t> </w:t>
            </w:r>
            <w:r>
              <w:rPr>
                <w:sz w:val="20"/>
              </w:rPr>
              <w:t>to</w:t>
            </w:r>
            <w:r>
              <w:rPr>
                <w:spacing w:val="-5"/>
                <w:sz w:val="20"/>
              </w:rPr>
              <w:t> </w:t>
            </w:r>
            <w:r>
              <w:rPr>
                <w:sz w:val="20"/>
              </w:rPr>
              <w:t>provide</w:t>
            </w:r>
            <w:r>
              <w:rPr>
                <w:spacing w:val="-4"/>
                <w:sz w:val="20"/>
              </w:rPr>
              <w:t> </w:t>
            </w:r>
            <w:r>
              <w:rPr>
                <w:sz w:val="20"/>
              </w:rPr>
              <w:t>a</w:t>
            </w:r>
            <w:r>
              <w:rPr>
                <w:spacing w:val="-4"/>
                <w:sz w:val="20"/>
              </w:rPr>
              <w:t> </w:t>
            </w:r>
            <w:r>
              <w:rPr>
                <w:sz w:val="20"/>
              </w:rPr>
              <w:t>mechanism</w:t>
            </w:r>
            <w:r>
              <w:rPr>
                <w:spacing w:val="-4"/>
                <w:sz w:val="20"/>
              </w:rPr>
              <w:t> </w:t>
            </w:r>
            <w:r>
              <w:rPr>
                <w:sz w:val="20"/>
              </w:rPr>
              <w:t>to</w:t>
            </w:r>
            <w:r>
              <w:rPr>
                <w:spacing w:val="-3"/>
                <w:sz w:val="20"/>
              </w:rPr>
              <w:t> </w:t>
            </w:r>
            <w:r>
              <w:rPr>
                <w:sz w:val="20"/>
              </w:rPr>
              <w:t>secure</w:t>
            </w:r>
            <w:r>
              <w:rPr>
                <w:spacing w:val="-4"/>
                <w:sz w:val="20"/>
              </w:rPr>
              <w:t> </w:t>
            </w:r>
            <w:r>
              <w:rPr>
                <w:sz w:val="20"/>
              </w:rPr>
              <w:t>the</w:t>
            </w:r>
            <w:r>
              <w:rPr>
                <w:spacing w:val="-5"/>
                <w:sz w:val="20"/>
              </w:rPr>
              <w:t> </w:t>
            </w:r>
            <w:r>
              <w:rPr>
                <w:sz w:val="20"/>
              </w:rPr>
              <w:t>CPU</w:t>
            </w:r>
            <w:r>
              <w:rPr>
                <w:spacing w:val="-5"/>
                <w:sz w:val="20"/>
              </w:rPr>
              <w:t> </w:t>
            </w:r>
            <w:r>
              <w:rPr>
                <w:spacing w:val="-2"/>
                <w:sz w:val="20"/>
              </w:rPr>
              <w:t>resource.</w:t>
            </w:r>
          </w:p>
        </w:tc>
      </w:tr>
      <w:tr>
        <w:trPr>
          <w:trHeight w:val="485" w:hRule="atLeast"/>
        </w:trPr>
        <w:tc>
          <w:tcPr>
            <w:tcW w:w="625" w:type="dxa"/>
          </w:tcPr>
          <w:p>
            <w:pPr>
              <w:pStyle w:val="TableParagraph"/>
              <w:spacing w:before="153"/>
              <w:ind w:right="119"/>
              <w:jc w:val="center"/>
              <w:rPr>
                <w:sz w:val="20"/>
              </w:rPr>
            </w:pPr>
            <w:r>
              <w:rPr>
                <w:spacing w:val="-4"/>
                <w:sz w:val="20"/>
              </w:rPr>
              <w:t>1270</w:t>
            </w:r>
          </w:p>
        </w:tc>
        <w:tc>
          <w:tcPr>
            <w:tcW w:w="9883" w:type="dxa"/>
          </w:tcPr>
          <w:p>
            <w:pPr>
              <w:pStyle w:val="TableParagraph"/>
              <w:spacing w:before="115"/>
              <w:ind w:left="171"/>
              <w:rPr>
                <w:rFonts w:ascii="Arial"/>
                <w:sz w:val="24"/>
              </w:rPr>
            </w:pPr>
            <w:r>
              <w:rPr>
                <w:rFonts w:ascii="Arial"/>
                <w:sz w:val="24"/>
              </w:rPr>
              <w:t>5.4.3.10</w:t>
            </w:r>
            <w:r>
              <w:rPr>
                <w:rFonts w:ascii="Arial"/>
                <w:spacing w:val="65"/>
                <w:sz w:val="24"/>
              </w:rPr>
              <w:t> </w:t>
            </w:r>
            <w:r>
              <w:rPr>
                <w:rFonts w:ascii="Arial"/>
                <w:sz w:val="24"/>
              </w:rPr>
              <w:t>Support</w:t>
            </w:r>
            <w:r>
              <w:rPr>
                <w:rFonts w:ascii="Arial"/>
                <w:spacing w:val="-4"/>
                <w:sz w:val="24"/>
              </w:rPr>
              <w:t> </w:t>
            </w:r>
            <w:r>
              <w:rPr>
                <w:rFonts w:ascii="Arial"/>
                <w:sz w:val="24"/>
              </w:rPr>
              <w:t>for</w:t>
            </w:r>
            <w:r>
              <w:rPr>
                <w:rFonts w:ascii="Arial"/>
                <w:spacing w:val="-4"/>
                <w:sz w:val="24"/>
              </w:rPr>
              <w:t> </w:t>
            </w:r>
            <w:r>
              <w:rPr>
                <w:rFonts w:ascii="Arial"/>
                <w:sz w:val="24"/>
              </w:rPr>
              <w:t>Specifying</w:t>
            </w:r>
            <w:r>
              <w:rPr>
                <w:rFonts w:ascii="Arial"/>
                <w:spacing w:val="-5"/>
                <w:sz w:val="24"/>
              </w:rPr>
              <w:t> </w:t>
            </w:r>
            <w:r>
              <w:rPr>
                <w:rFonts w:ascii="Arial"/>
                <w:sz w:val="24"/>
              </w:rPr>
              <w:t>CPU</w:t>
            </w:r>
            <w:r>
              <w:rPr>
                <w:rFonts w:ascii="Arial"/>
                <w:spacing w:val="-4"/>
                <w:sz w:val="24"/>
              </w:rPr>
              <w:t> Model</w:t>
            </w:r>
          </w:p>
        </w:tc>
      </w:tr>
      <w:tr>
        <w:trPr>
          <w:trHeight w:val="320" w:hRule="atLeast"/>
        </w:trPr>
        <w:tc>
          <w:tcPr>
            <w:tcW w:w="625" w:type="dxa"/>
          </w:tcPr>
          <w:p>
            <w:pPr>
              <w:pStyle w:val="TableParagraph"/>
              <w:spacing w:line="215" w:lineRule="exact" w:before="85"/>
              <w:ind w:right="119"/>
              <w:jc w:val="center"/>
              <w:rPr>
                <w:sz w:val="20"/>
              </w:rPr>
            </w:pPr>
            <w:r>
              <w:rPr>
                <w:spacing w:val="-4"/>
                <w:sz w:val="20"/>
              </w:rPr>
              <w:t>1271</w:t>
            </w:r>
          </w:p>
        </w:tc>
        <w:tc>
          <w:tcPr>
            <w:tcW w:w="9883" w:type="dxa"/>
          </w:tcPr>
          <w:p>
            <w:pPr>
              <w:pStyle w:val="TableParagraph"/>
              <w:spacing w:line="215" w:lineRule="exact" w:before="85"/>
              <w:ind w:left="188"/>
              <w:rPr>
                <w:sz w:val="20"/>
              </w:rPr>
            </w:pPr>
            <w:r>
              <w:rPr>
                <w:b/>
                <w:sz w:val="20"/>
              </w:rPr>
              <w:t>VM-only:</w:t>
            </w:r>
            <w:r>
              <w:rPr>
                <w:b/>
                <w:spacing w:val="40"/>
                <w:sz w:val="20"/>
              </w:rPr>
              <w:t> </w:t>
            </w:r>
            <w:r>
              <w:rPr>
                <w:sz w:val="20"/>
              </w:rPr>
              <w:t>OpenStack</w:t>
            </w:r>
            <w:r>
              <w:rPr>
                <w:spacing w:val="-5"/>
                <w:sz w:val="20"/>
              </w:rPr>
              <w:t> </w:t>
            </w:r>
            <w:r>
              <w:rPr>
                <w:sz w:val="20"/>
              </w:rPr>
              <w:t>can</w:t>
            </w:r>
            <w:r>
              <w:rPr>
                <w:spacing w:val="-5"/>
                <w:sz w:val="20"/>
              </w:rPr>
              <w:t> </w:t>
            </w:r>
            <w:r>
              <w:rPr>
                <w:sz w:val="20"/>
              </w:rPr>
              <w:t>use</w:t>
            </w:r>
            <w:r>
              <w:rPr>
                <w:spacing w:val="-5"/>
                <w:sz w:val="20"/>
              </w:rPr>
              <w:t> </w:t>
            </w:r>
            <w:r>
              <w:rPr>
                <w:sz w:val="20"/>
              </w:rPr>
              <w:t>the</w:t>
            </w:r>
            <w:r>
              <w:rPr>
                <w:spacing w:val="-5"/>
                <w:sz w:val="20"/>
              </w:rPr>
              <w:t> </w:t>
            </w:r>
            <w:r>
              <w:rPr>
                <w:sz w:val="20"/>
              </w:rPr>
              <w:t>CPU</w:t>
            </w:r>
            <w:r>
              <w:rPr>
                <w:spacing w:val="-5"/>
                <w:sz w:val="20"/>
              </w:rPr>
              <w:t> </w:t>
            </w:r>
            <w:r>
              <w:rPr>
                <w:sz w:val="20"/>
              </w:rPr>
              <w:t>model</w:t>
            </w:r>
            <w:r>
              <w:rPr>
                <w:spacing w:val="-5"/>
                <w:sz w:val="20"/>
              </w:rPr>
              <w:t> </w:t>
            </w:r>
            <w:r>
              <w:rPr>
                <w:sz w:val="20"/>
              </w:rPr>
              <w:t>setting</w:t>
            </w:r>
            <w:r>
              <w:rPr>
                <w:spacing w:val="-5"/>
                <w:sz w:val="20"/>
              </w:rPr>
              <w:t> </w:t>
            </w:r>
            <w:r>
              <w:rPr>
                <w:sz w:val="20"/>
              </w:rPr>
              <w:t>to</w:t>
            </w:r>
            <w:r>
              <w:rPr>
                <w:spacing w:val="-5"/>
                <w:sz w:val="20"/>
              </w:rPr>
              <w:t> </w:t>
            </w:r>
            <w:r>
              <w:rPr>
                <w:sz w:val="20"/>
              </w:rPr>
              <w:t>configure</w:t>
            </w:r>
            <w:r>
              <w:rPr>
                <w:spacing w:val="-6"/>
                <w:sz w:val="20"/>
              </w:rPr>
              <w:t> </w:t>
            </w:r>
            <w:r>
              <w:rPr>
                <w:sz w:val="20"/>
              </w:rPr>
              <w:t>the</w:t>
            </w:r>
            <w:r>
              <w:rPr>
                <w:spacing w:val="-5"/>
                <w:sz w:val="20"/>
              </w:rPr>
              <w:t> </w:t>
            </w:r>
            <w:r>
              <w:rPr>
                <w:sz w:val="20"/>
              </w:rPr>
              <w:t>vCPU</w:t>
            </w:r>
            <w:r>
              <w:rPr>
                <w:spacing w:val="-7"/>
                <w:sz w:val="20"/>
              </w:rPr>
              <w:t> </w:t>
            </w:r>
            <w:r>
              <w:rPr>
                <w:sz w:val="20"/>
              </w:rPr>
              <w:t>for</w:t>
            </w:r>
            <w:r>
              <w:rPr>
                <w:spacing w:val="-5"/>
                <w:sz w:val="20"/>
              </w:rPr>
              <w:t> </w:t>
            </w:r>
            <w:r>
              <w:rPr>
                <w:sz w:val="20"/>
              </w:rPr>
              <w:t>a</w:t>
            </w:r>
            <w:r>
              <w:rPr>
                <w:spacing w:val="-6"/>
                <w:sz w:val="20"/>
              </w:rPr>
              <w:t> </w:t>
            </w:r>
            <w:r>
              <w:rPr>
                <w:sz w:val="20"/>
              </w:rPr>
              <w:t>VM.</w:t>
            </w:r>
            <w:r>
              <w:rPr>
                <w:spacing w:val="39"/>
                <w:sz w:val="20"/>
              </w:rPr>
              <w:t> </w:t>
            </w:r>
            <w:r>
              <w:rPr>
                <w:sz w:val="20"/>
              </w:rPr>
              <w:t>For</w:t>
            </w:r>
            <w:r>
              <w:rPr>
                <w:spacing w:val="-5"/>
                <w:sz w:val="20"/>
              </w:rPr>
              <w:t> </w:t>
            </w:r>
            <w:r>
              <w:rPr>
                <w:sz w:val="20"/>
              </w:rPr>
              <w:t>example,</w:t>
            </w:r>
            <w:r>
              <w:rPr>
                <w:spacing w:val="-6"/>
                <w:sz w:val="20"/>
              </w:rPr>
              <w:t> </w:t>
            </w:r>
            <w:r>
              <w:rPr>
                <w:sz w:val="20"/>
              </w:rPr>
              <w:t>QEMU</w:t>
            </w:r>
            <w:r>
              <w:rPr>
                <w:spacing w:val="-5"/>
                <w:sz w:val="20"/>
              </w:rPr>
              <w:t> </w:t>
            </w:r>
            <w:r>
              <w:rPr>
                <w:sz w:val="20"/>
              </w:rPr>
              <w:t>allows</w:t>
            </w:r>
            <w:r>
              <w:rPr>
                <w:spacing w:val="-6"/>
                <w:sz w:val="20"/>
              </w:rPr>
              <w:t> </w:t>
            </w:r>
            <w:r>
              <w:rPr>
                <w:spacing w:val="-5"/>
                <w:sz w:val="20"/>
              </w:rPr>
              <w:t>the</w:t>
            </w:r>
          </w:p>
        </w:tc>
      </w:tr>
      <w:tr>
        <w:trPr>
          <w:trHeight w:val="230" w:hRule="atLeast"/>
        </w:trPr>
        <w:tc>
          <w:tcPr>
            <w:tcW w:w="625" w:type="dxa"/>
          </w:tcPr>
          <w:p>
            <w:pPr>
              <w:pStyle w:val="TableParagraph"/>
              <w:spacing w:line="210" w:lineRule="exact"/>
              <w:ind w:right="119"/>
              <w:jc w:val="center"/>
              <w:rPr>
                <w:sz w:val="20"/>
              </w:rPr>
            </w:pPr>
            <w:r>
              <w:rPr>
                <w:spacing w:val="-4"/>
                <w:sz w:val="20"/>
              </w:rPr>
              <w:t>1272</w:t>
            </w:r>
          </w:p>
        </w:tc>
        <w:tc>
          <w:tcPr>
            <w:tcW w:w="9883" w:type="dxa"/>
          </w:tcPr>
          <w:p>
            <w:pPr>
              <w:pStyle w:val="TableParagraph"/>
              <w:spacing w:line="210" w:lineRule="exact"/>
              <w:ind w:left="188"/>
              <w:rPr>
                <w:sz w:val="20"/>
              </w:rPr>
            </w:pPr>
            <w:r>
              <w:rPr>
                <w:sz w:val="20"/>
              </w:rPr>
              <w:t>CPU</w:t>
            </w:r>
            <w:r>
              <w:rPr>
                <w:spacing w:val="8"/>
                <w:sz w:val="20"/>
              </w:rPr>
              <w:t> </w:t>
            </w:r>
            <w:r>
              <w:rPr>
                <w:sz w:val="20"/>
              </w:rPr>
              <w:t>options</w:t>
            </w:r>
            <w:r>
              <w:rPr>
                <w:spacing w:val="7"/>
                <w:sz w:val="20"/>
              </w:rPr>
              <w:t> </w:t>
            </w:r>
            <w:r>
              <w:rPr>
                <w:sz w:val="20"/>
              </w:rPr>
              <w:t>to</w:t>
            </w:r>
            <w:r>
              <w:rPr>
                <w:spacing w:val="9"/>
                <w:sz w:val="20"/>
              </w:rPr>
              <w:t> </w:t>
            </w:r>
            <w:r>
              <w:rPr>
                <w:sz w:val="20"/>
              </w:rPr>
              <w:t>be</w:t>
            </w:r>
            <w:r>
              <w:rPr>
                <w:spacing w:val="9"/>
                <w:sz w:val="20"/>
              </w:rPr>
              <w:t> </w:t>
            </w:r>
            <w:r>
              <w:rPr>
                <w:sz w:val="20"/>
              </w:rPr>
              <w:t>“Nehalem”,</w:t>
            </w:r>
            <w:r>
              <w:rPr>
                <w:spacing w:val="9"/>
                <w:sz w:val="20"/>
              </w:rPr>
              <w:t> </w:t>
            </w:r>
            <w:r>
              <w:rPr>
                <w:sz w:val="20"/>
              </w:rPr>
              <w:t>“Westmere”,</w:t>
            </w:r>
            <w:r>
              <w:rPr>
                <w:spacing w:val="8"/>
                <w:sz w:val="20"/>
              </w:rPr>
              <w:t> </w:t>
            </w:r>
            <w:r>
              <w:rPr>
                <w:sz w:val="20"/>
              </w:rPr>
              <w:t>“SandyBridge”</w:t>
            </w:r>
            <w:r>
              <w:rPr>
                <w:spacing w:val="9"/>
                <w:sz w:val="20"/>
              </w:rPr>
              <w:t> </w:t>
            </w:r>
            <w:r>
              <w:rPr>
                <w:sz w:val="20"/>
              </w:rPr>
              <w:t>or</w:t>
            </w:r>
            <w:r>
              <w:rPr>
                <w:spacing w:val="9"/>
                <w:sz w:val="20"/>
              </w:rPr>
              <w:t> </w:t>
            </w:r>
            <w:r>
              <w:rPr>
                <w:sz w:val="20"/>
              </w:rPr>
              <w:t>“IvyBridge”,</w:t>
            </w:r>
            <w:r>
              <w:rPr>
                <w:spacing w:val="6"/>
                <w:sz w:val="20"/>
              </w:rPr>
              <w:t> </w:t>
            </w:r>
            <w:r>
              <w:rPr>
                <w:sz w:val="20"/>
              </w:rPr>
              <w:t>or</w:t>
            </w:r>
            <w:r>
              <w:rPr>
                <w:spacing w:val="7"/>
                <w:sz w:val="20"/>
              </w:rPr>
              <w:t> </w:t>
            </w:r>
            <w:r>
              <w:rPr>
                <w:sz w:val="20"/>
              </w:rPr>
              <w:t>alternatively</w:t>
            </w:r>
            <w:r>
              <w:rPr>
                <w:spacing w:val="9"/>
                <w:sz w:val="20"/>
              </w:rPr>
              <w:t> </w:t>
            </w:r>
            <w:r>
              <w:rPr>
                <w:sz w:val="20"/>
              </w:rPr>
              <w:t>it</w:t>
            </w:r>
            <w:r>
              <w:rPr>
                <w:spacing w:val="8"/>
                <w:sz w:val="20"/>
              </w:rPr>
              <w:t> </w:t>
            </w:r>
            <w:r>
              <w:rPr>
                <w:sz w:val="20"/>
              </w:rPr>
              <w:t>could</w:t>
            </w:r>
            <w:r>
              <w:rPr>
                <w:spacing w:val="10"/>
                <w:sz w:val="20"/>
              </w:rPr>
              <w:t> </w:t>
            </w:r>
            <w:r>
              <w:rPr>
                <w:sz w:val="20"/>
              </w:rPr>
              <w:t>be</w:t>
            </w:r>
            <w:r>
              <w:rPr>
                <w:spacing w:val="6"/>
                <w:sz w:val="20"/>
              </w:rPr>
              <w:t> </w:t>
            </w:r>
            <w:r>
              <w:rPr>
                <w:sz w:val="20"/>
              </w:rPr>
              <w:t>configured</w:t>
            </w:r>
            <w:r>
              <w:rPr>
                <w:spacing w:val="9"/>
                <w:sz w:val="20"/>
              </w:rPr>
              <w:t> </w:t>
            </w:r>
            <w:r>
              <w:rPr>
                <w:spacing w:val="-5"/>
                <w:sz w:val="20"/>
              </w:rPr>
              <w:t>as</w:t>
            </w:r>
          </w:p>
        </w:tc>
      </w:tr>
      <w:tr>
        <w:trPr>
          <w:trHeight w:val="230" w:hRule="atLeast"/>
        </w:trPr>
        <w:tc>
          <w:tcPr>
            <w:tcW w:w="625" w:type="dxa"/>
          </w:tcPr>
          <w:p>
            <w:pPr>
              <w:pStyle w:val="TableParagraph"/>
              <w:spacing w:line="210" w:lineRule="exact"/>
              <w:ind w:right="119"/>
              <w:jc w:val="center"/>
              <w:rPr>
                <w:sz w:val="20"/>
              </w:rPr>
            </w:pPr>
            <w:r>
              <w:rPr>
                <w:spacing w:val="-4"/>
                <w:sz w:val="20"/>
              </w:rPr>
              <w:t>1273</w:t>
            </w:r>
          </w:p>
        </w:tc>
        <w:tc>
          <w:tcPr>
            <w:tcW w:w="9883" w:type="dxa"/>
          </w:tcPr>
          <w:p>
            <w:pPr>
              <w:pStyle w:val="TableParagraph"/>
              <w:spacing w:line="210" w:lineRule="exact"/>
              <w:ind w:left="188"/>
              <w:rPr>
                <w:sz w:val="20"/>
              </w:rPr>
            </w:pPr>
            <w:r>
              <w:rPr>
                <w:sz w:val="20"/>
              </w:rPr>
              <w:t>“host-passthrough”.</w:t>
            </w:r>
            <w:r>
              <w:rPr>
                <w:spacing w:val="6"/>
                <w:sz w:val="20"/>
              </w:rPr>
              <w:t> </w:t>
            </w:r>
            <w:r>
              <w:rPr>
                <w:sz w:val="20"/>
              </w:rPr>
              <w:t>This</w:t>
            </w:r>
            <w:r>
              <w:rPr>
                <w:spacing w:val="3"/>
                <w:sz w:val="20"/>
              </w:rPr>
              <w:t> </w:t>
            </w:r>
            <w:r>
              <w:rPr>
                <w:sz w:val="20"/>
              </w:rPr>
              <w:t>allows</w:t>
            </w:r>
            <w:r>
              <w:rPr>
                <w:spacing w:val="3"/>
                <w:sz w:val="20"/>
              </w:rPr>
              <w:t> </w:t>
            </w:r>
            <w:r>
              <w:rPr>
                <w:sz w:val="20"/>
              </w:rPr>
              <w:t>VMs</w:t>
            </w:r>
            <w:r>
              <w:rPr>
                <w:spacing w:val="4"/>
                <w:sz w:val="20"/>
              </w:rPr>
              <w:t> </w:t>
            </w:r>
            <w:r>
              <w:rPr>
                <w:sz w:val="20"/>
              </w:rPr>
              <w:t>to</w:t>
            </w:r>
            <w:r>
              <w:rPr>
                <w:spacing w:val="5"/>
                <w:sz w:val="20"/>
              </w:rPr>
              <w:t> </w:t>
            </w:r>
            <w:r>
              <w:rPr>
                <w:sz w:val="20"/>
              </w:rPr>
              <w:t>leverage</w:t>
            </w:r>
            <w:r>
              <w:rPr>
                <w:spacing w:val="4"/>
                <w:sz w:val="20"/>
              </w:rPr>
              <w:t> </w:t>
            </w:r>
            <w:r>
              <w:rPr>
                <w:sz w:val="20"/>
              </w:rPr>
              <w:t>advanced</w:t>
            </w:r>
            <w:r>
              <w:rPr>
                <w:spacing w:val="3"/>
                <w:sz w:val="20"/>
              </w:rPr>
              <w:t> </w:t>
            </w:r>
            <w:r>
              <w:rPr>
                <w:sz w:val="20"/>
              </w:rPr>
              <w:t>features</w:t>
            </w:r>
            <w:r>
              <w:rPr>
                <w:spacing w:val="1"/>
                <w:sz w:val="20"/>
              </w:rPr>
              <w:t> </w:t>
            </w:r>
            <w:r>
              <w:rPr>
                <w:sz w:val="20"/>
              </w:rPr>
              <w:t>of</w:t>
            </w:r>
            <w:r>
              <w:rPr>
                <w:spacing w:val="3"/>
                <w:sz w:val="20"/>
              </w:rPr>
              <w:t> </w:t>
            </w:r>
            <w:r>
              <w:rPr>
                <w:sz w:val="20"/>
              </w:rPr>
              <w:t>selected</w:t>
            </w:r>
            <w:r>
              <w:rPr>
                <w:spacing w:val="4"/>
                <w:sz w:val="20"/>
              </w:rPr>
              <w:t> </w:t>
            </w:r>
            <w:r>
              <w:rPr>
                <w:sz w:val="20"/>
              </w:rPr>
              <w:t>CPU</w:t>
            </w:r>
            <w:r>
              <w:rPr>
                <w:spacing w:val="4"/>
                <w:sz w:val="20"/>
              </w:rPr>
              <w:t> </w:t>
            </w:r>
            <w:r>
              <w:rPr>
                <w:sz w:val="20"/>
              </w:rPr>
              <w:t>architectures.</w:t>
            </w:r>
            <w:r>
              <w:rPr>
                <w:spacing w:val="4"/>
                <w:sz w:val="20"/>
              </w:rPr>
              <w:t> </w:t>
            </w:r>
            <w:r>
              <w:rPr>
                <w:sz w:val="20"/>
              </w:rPr>
              <w:t>For</w:t>
            </w:r>
            <w:r>
              <w:rPr>
                <w:spacing w:val="3"/>
                <w:sz w:val="20"/>
              </w:rPr>
              <w:t> </w:t>
            </w:r>
            <w:r>
              <w:rPr>
                <w:sz w:val="20"/>
              </w:rPr>
              <w:t>the</w:t>
            </w:r>
            <w:r>
              <w:rPr>
                <w:spacing w:val="2"/>
                <w:sz w:val="20"/>
              </w:rPr>
              <w:t> </w:t>
            </w:r>
            <w:r>
              <w:rPr>
                <w:sz w:val="20"/>
              </w:rPr>
              <w:t>vO-CU</w:t>
            </w:r>
            <w:r>
              <w:rPr>
                <w:spacing w:val="4"/>
                <w:sz w:val="20"/>
              </w:rPr>
              <w:t> </w:t>
            </w:r>
            <w:r>
              <w:rPr>
                <w:spacing w:val="-5"/>
                <w:sz w:val="20"/>
              </w:rPr>
              <w:t>and</w:t>
            </w:r>
          </w:p>
        </w:tc>
      </w:tr>
      <w:tr>
        <w:trPr>
          <w:trHeight w:val="230" w:hRule="atLeast"/>
        </w:trPr>
        <w:tc>
          <w:tcPr>
            <w:tcW w:w="625" w:type="dxa"/>
          </w:tcPr>
          <w:p>
            <w:pPr>
              <w:pStyle w:val="TableParagraph"/>
              <w:spacing w:line="210" w:lineRule="exact"/>
              <w:ind w:right="119"/>
              <w:jc w:val="center"/>
              <w:rPr>
                <w:sz w:val="20"/>
              </w:rPr>
            </w:pPr>
            <w:r>
              <w:rPr>
                <w:spacing w:val="-4"/>
                <w:sz w:val="20"/>
              </w:rPr>
              <w:t>1274</w:t>
            </w:r>
          </w:p>
        </w:tc>
        <w:tc>
          <w:tcPr>
            <w:tcW w:w="9883" w:type="dxa"/>
          </w:tcPr>
          <w:p>
            <w:pPr>
              <w:pStyle w:val="TableParagraph"/>
              <w:spacing w:line="210" w:lineRule="exact"/>
              <w:ind w:left="188"/>
              <w:rPr>
                <w:sz w:val="20"/>
              </w:rPr>
            </w:pPr>
            <w:r>
              <w:rPr>
                <w:sz w:val="20"/>
              </w:rPr>
              <w:t>vO-DU</w:t>
            </w:r>
            <w:r>
              <w:rPr>
                <w:spacing w:val="5"/>
                <w:sz w:val="20"/>
              </w:rPr>
              <w:t> </w:t>
            </w:r>
            <w:r>
              <w:rPr>
                <w:sz w:val="20"/>
              </w:rPr>
              <w:t>design</w:t>
            </w:r>
            <w:r>
              <w:rPr>
                <w:spacing w:val="5"/>
                <w:sz w:val="20"/>
              </w:rPr>
              <w:t> </w:t>
            </w:r>
            <w:r>
              <w:rPr>
                <w:sz w:val="20"/>
              </w:rPr>
              <w:t>and</w:t>
            </w:r>
            <w:r>
              <w:rPr>
                <w:spacing w:val="5"/>
                <w:sz w:val="20"/>
              </w:rPr>
              <w:t> </w:t>
            </w:r>
            <w:r>
              <w:rPr>
                <w:sz w:val="20"/>
              </w:rPr>
              <w:t>implementation,</w:t>
            </w:r>
            <w:r>
              <w:rPr>
                <w:spacing w:val="5"/>
                <w:sz w:val="20"/>
              </w:rPr>
              <w:t> </w:t>
            </w:r>
            <w:r>
              <w:rPr>
                <w:sz w:val="20"/>
              </w:rPr>
              <w:t>there</w:t>
            </w:r>
            <w:r>
              <w:rPr>
                <w:spacing w:val="5"/>
                <w:sz w:val="20"/>
              </w:rPr>
              <w:t> </w:t>
            </w:r>
            <w:r>
              <w:rPr>
                <w:sz w:val="20"/>
              </w:rPr>
              <w:t>will</w:t>
            </w:r>
            <w:r>
              <w:rPr>
                <w:spacing w:val="4"/>
                <w:sz w:val="20"/>
              </w:rPr>
              <w:t> </w:t>
            </w:r>
            <w:r>
              <w:rPr>
                <w:sz w:val="20"/>
              </w:rPr>
              <w:t>be</w:t>
            </w:r>
            <w:r>
              <w:rPr>
                <w:spacing w:val="5"/>
                <w:sz w:val="20"/>
              </w:rPr>
              <w:t> </w:t>
            </w:r>
            <w:r>
              <w:rPr>
                <w:sz w:val="20"/>
              </w:rPr>
              <w:t>some</w:t>
            </w:r>
            <w:r>
              <w:rPr>
                <w:spacing w:val="5"/>
                <w:sz w:val="20"/>
              </w:rPr>
              <w:t> </w:t>
            </w:r>
            <w:r>
              <w:rPr>
                <w:sz w:val="20"/>
              </w:rPr>
              <w:t>algorithm</w:t>
            </w:r>
            <w:r>
              <w:rPr>
                <w:spacing w:val="5"/>
                <w:sz w:val="20"/>
              </w:rPr>
              <w:t> </w:t>
            </w:r>
            <w:r>
              <w:rPr>
                <w:sz w:val="20"/>
              </w:rPr>
              <w:t>and</w:t>
            </w:r>
            <w:r>
              <w:rPr>
                <w:spacing w:val="5"/>
                <w:sz w:val="20"/>
              </w:rPr>
              <w:t> </w:t>
            </w:r>
            <w:r>
              <w:rPr>
                <w:sz w:val="20"/>
              </w:rPr>
              <w:t>computing</w:t>
            </w:r>
            <w:r>
              <w:rPr>
                <w:spacing w:val="5"/>
                <w:sz w:val="20"/>
              </w:rPr>
              <w:t> </w:t>
            </w:r>
            <w:r>
              <w:rPr>
                <w:sz w:val="20"/>
              </w:rPr>
              <w:t>functions</w:t>
            </w:r>
            <w:r>
              <w:rPr>
                <w:spacing w:val="4"/>
                <w:sz w:val="20"/>
              </w:rPr>
              <w:t> </w:t>
            </w:r>
            <w:r>
              <w:rPr>
                <w:sz w:val="20"/>
              </w:rPr>
              <w:t>that</w:t>
            </w:r>
            <w:r>
              <w:rPr>
                <w:spacing w:val="4"/>
                <w:sz w:val="20"/>
              </w:rPr>
              <w:t> </w:t>
            </w:r>
            <w:r>
              <w:rPr>
                <w:sz w:val="20"/>
              </w:rPr>
              <w:t>can</w:t>
            </w:r>
            <w:r>
              <w:rPr>
                <w:spacing w:val="5"/>
                <w:sz w:val="20"/>
              </w:rPr>
              <w:t> </w:t>
            </w:r>
            <w:r>
              <w:rPr>
                <w:sz w:val="20"/>
              </w:rPr>
              <w:t>leverage</w:t>
            </w:r>
            <w:r>
              <w:rPr>
                <w:spacing w:val="5"/>
                <w:sz w:val="20"/>
              </w:rPr>
              <w:t> </w:t>
            </w:r>
            <w:r>
              <w:rPr>
                <w:sz w:val="20"/>
              </w:rPr>
              <w:t>host</w:t>
            </w:r>
            <w:r>
              <w:rPr>
                <w:spacing w:val="5"/>
                <w:sz w:val="20"/>
              </w:rPr>
              <w:t> </w:t>
            </w:r>
            <w:r>
              <w:rPr>
                <w:spacing w:val="-5"/>
                <w:sz w:val="20"/>
              </w:rPr>
              <w:t>CPU</w:t>
            </w:r>
          </w:p>
        </w:tc>
      </w:tr>
      <w:tr>
        <w:trPr>
          <w:trHeight w:val="225" w:hRule="atLeast"/>
        </w:trPr>
        <w:tc>
          <w:tcPr>
            <w:tcW w:w="625" w:type="dxa"/>
          </w:tcPr>
          <w:p>
            <w:pPr>
              <w:pStyle w:val="TableParagraph"/>
              <w:spacing w:line="205" w:lineRule="exact"/>
              <w:ind w:right="119"/>
              <w:jc w:val="center"/>
              <w:rPr>
                <w:sz w:val="20"/>
              </w:rPr>
            </w:pPr>
            <w:r>
              <w:rPr>
                <w:spacing w:val="-4"/>
                <w:sz w:val="20"/>
              </w:rPr>
              <w:t>1275</w:t>
            </w:r>
          </w:p>
        </w:tc>
        <w:tc>
          <w:tcPr>
            <w:tcW w:w="9883" w:type="dxa"/>
          </w:tcPr>
          <w:p>
            <w:pPr>
              <w:pStyle w:val="TableParagraph"/>
              <w:spacing w:line="205" w:lineRule="exact"/>
              <w:ind w:left="188"/>
              <w:rPr>
                <w:sz w:val="20"/>
              </w:rPr>
            </w:pPr>
            <w:r>
              <w:rPr>
                <w:sz w:val="20"/>
              </w:rPr>
              <w:t>instructions</w:t>
            </w:r>
            <w:r>
              <w:rPr>
                <w:spacing w:val="-6"/>
                <w:sz w:val="20"/>
              </w:rPr>
              <w:t> </w:t>
            </w:r>
            <w:r>
              <w:rPr>
                <w:sz w:val="20"/>
              </w:rPr>
              <w:t>to</w:t>
            </w:r>
            <w:r>
              <w:rPr>
                <w:spacing w:val="-3"/>
                <w:sz w:val="20"/>
              </w:rPr>
              <w:t> </w:t>
            </w:r>
            <w:r>
              <w:rPr>
                <w:sz w:val="20"/>
              </w:rPr>
              <w:t>realize</w:t>
            </w:r>
            <w:r>
              <w:rPr>
                <w:spacing w:val="-5"/>
                <w:sz w:val="20"/>
              </w:rPr>
              <w:t> </w:t>
            </w:r>
            <w:r>
              <w:rPr>
                <w:sz w:val="20"/>
              </w:rPr>
              <w:t>some</w:t>
            </w:r>
            <w:r>
              <w:rPr>
                <w:spacing w:val="-4"/>
                <w:sz w:val="20"/>
              </w:rPr>
              <w:t> </w:t>
            </w:r>
            <w:r>
              <w:rPr>
                <w:sz w:val="20"/>
              </w:rPr>
              <w:t>benefits</w:t>
            </w:r>
            <w:r>
              <w:rPr>
                <w:spacing w:val="-5"/>
                <w:sz w:val="20"/>
              </w:rPr>
              <w:t> </w:t>
            </w:r>
            <w:r>
              <w:rPr>
                <w:sz w:val="20"/>
              </w:rPr>
              <w:t>such</w:t>
            </w:r>
            <w:r>
              <w:rPr>
                <w:spacing w:val="-4"/>
                <w:sz w:val="20"/>
              </w:rPr>
              <w:t> </w:t>
            </w:r>
            <w:r>
              <w:rPr>
                <w:sz w:val="20"/>
              </w:rPr>
              <w:t>as</w:t>
            </w:r>
            <w:r>
              <w:rPr>
                <w:spacing w:val="-5"/>
                <w:sz w:val="20"/>
              </w:rPr>
              <w:t> </w:t>
            </w:r>
            <w:r>
              <w:rPr>
                <w:sz w:val="20"/>
              </w:rPr>
              <w:t>performance.</w:t>
            </w:r>
            <w:r>
              <w:rPr>
                <w:spacing w:val="-6"/>
                <w:sz w:val="20"/>
              </w:rPr>
              <w:t> </w:t>
            </w:r>
            <w:r>
              <w:rPr>
                <w:sz w:val="20"/>
              </w:rPr>
              <w:t>The</w:t>
            </w:r>
            <w:r>
              <w:rPr>
                <w:spacing w:val="-4"/>
                <w:sz w:val="20"/>
              </w:rPr>
              <w:t> </w:t>
            </w:r>
            <w:r>
              <w:rPr>
                <w:sz w:val="20"/>
              </w:rPr>
              <w:t>cloud</w:t>
            </w:r>
            <w:r>
              <w:rPr>
                <w:spacing w:val="-6"/>
                <w:sz w:val="20"/>
              </w:rPr>
              <w:t> </w:t>
            </w:r>
            <w:r>
              <w:rPr>
                <w:sz w:val="20"/>
              </w:rPr>
              <w:t>platform</w:t>
            </w:r>
            <w:r>
              <w:rPr>
                <w:spacing w:val="-3"/>
                <w:sz w:val="20"/>
              </w:rPr>
              <w:t> </w:t>
            </w:r>
            <w:r>
              <w:rPr>
                <w:sz w:val="20"/>
              </w:rPr>
              <w:t>needs</w:t>
            </w:r>
            <w:r>
              <w:rPr>
                <w:spacing w:val="-5"/>
                <w:sz w:val="20"/>
              </w:rPr>
              <w:t> </w:t>
            </w:r>
            <w:r>
              <w:rPr>
                <w:sz w:val="20"/>
              </w:rPr>
              <w:t>to</w:t>
            </w:r>
            <w:r>
              <w:rPr>
                <w:spacing w:val="-7"/>
                <w:sz w:val="20"/>
              </w:rPr>
              <w:t> </w:t>
            </w:r>
            <w:r>
              <w:rPr>
                <w:sz w:val="20"/>
              </w:rPr>
              <w:t>provide</w:t>
            </w:r>
            <w:r>
              <w:rPr>
                <w:spacing w:val="-4"/>
                <w:sz w:val="20"/>
              </w:rPr>
              <w:t> </w:t>
            </w:r>
            <w:r>
              <w:rPr>
                <w:sz w:val="20"/>
              </w:rPr>
              <w:t>this</w:t>
            </w:r>
            <w:r>
              <w:rPr>
                <w:spacing w:val="-5"/>
                <w:sz w:val="20"/>
              </w:rPr>
              <w:t> </w:t>
            </w:r>
            <w:r>
              <w:rPr>
                <w:sz w:val="20"/>
              </w:rPr>
              <w:t>capability</w:t>
            </w:r>
            <w:r>
              <w:rPr>
                <w:spacing w:val="-4"/>
                <w:sz w:val="20"/>
              </w:rPr>
              <w:t> </w:t>
            </w:r>
            <w:r>
              <w:rPr>
                <w:sz w:val="20"/>
              </w:rPr>
              <w:t>to</w:t>
            </w:r>
            <w:r>
              <w:rPr>
                <w:spacing w:val="-3"/>
                <w:sz w:val="20"/>
              </w:rPr>
              <w:t> </w:t>
            </w:r>
            <w:r>
              <w:rPr>
                <w:spacing w:val="-4"/>
                <w:sz w:val="20"/>
              </w:rPr>
              <w:t>VMs.</w:t>
            </w:r>
          </w:p>
        </w:tc>
      </w:tr>
    </w:tbl>
    <w:p>
      <w:pPr>
        <w:spacing w:after="0" w:line="205" w:lineRule="exact"/>
        <w:rPr>
          <w:sz w:val="20"/>
        </w:rPr>
        <w:sectPr>
          <w:pgSz w:w="11910" w:h="16850"/>
          <w:pgMar w:header="343" w:footer="442" w:top="1240" w:bottom="640" w:left="200" w:right="820"/>
        </w:sectPr>
      </w:pPr>
    </w:p>
    <w:p>
      <w:pPr>
        <w:pStyle w:val="BodyText"/>
        <w:spacing w:before="10"/>
        <w:rPr>
          <w:sz w:val="15"/>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77"/>
      </w:tblGrid>
      <w:tr>
        <w:trPr>
          <w:trHeight w:val="408" w:hRule="atLeast"/>
        </w:trPr>
        <w:tc>
          <w:tcPr>
            <w:tcW w:w="633" w:type="dxa"/>
          </w:tcPr>
          <w:p>
            <w:pPr>
              <w:pStyle w:val="TableParagraph"/>
              <w:spacing w:before="67"/>
              <w:ind w:right="127"/>
              <w:jc w:val="center"/>
              <w:rPr>
                <w:sz w:val="20"/>
              </w:rPr>
            </w:pPr>
            <w:r>
              <w:rPr>
                <w:spacing w:val="-4"/>
                <w:sz w:val="20"/>
              </w:rPr>
              <w:t>1276</w:t>
            </w:r>
          </w:p>
        </w:tc>
        <w:tc>
          <w:tcPr>
            <w:tcW w:w="9877" w:type="dxa"/>
          </w:tcPr>
          <w:p>
            <w:pPr>
              <w:pStyle w:val="TableParagraph"/>
              <w:spacing w:line="312" w:lineRule="exact"/>
              <w:ind w:left="192"/>
              <w:rPr>
                <w:rFonts w:ascii="Arial"/>
                <w:sz w:val="28"/>
              </w:rPr>
            </w:pPr>
            <w:r>
              <w:rPr/>
              <w:drawing>
                <wp:inline distT="0" distB="0" distL="0" distR="0">
                  <wp:extent cx="384801" cy="131694"/>
                  <wp:effectExtent l="0" t="0" r="0" b="0"/>
                  <wp:docPr id="706" name="Image 706"/>
                  <wp:cNvGraphicFramePr>
                    <a:graphicFrameLocks/>
                  </wp:cNvGraphicFramePr>
                  <a:graphic>
                    <a:graphicData uri="http://schemas.openxmlformats.org/drawingml/2006/picture">
                      <pic:pic>
                        <pic:nvPicPr>
                          <pic:cNvPr id="706" name="Image 706"/>
                          <pic:cNvPicPr/>
                        </pic:nvPicPr>
                        <pic:blipFill>
                          <a:blip r:embed="rId106" cstate="print"/>
                          <a:stretch>
                            <a:fillRect/>
                          </a:stretch>
                        </pic:blipFill>
                        <pic:spPr>
                          <a:xfrm>
                            <a:off x="0" y="0"/>
                            <a:ext cx="384801" cy="131694"/>
                          </a:xfrm>
                          <a:prstGeom prst="rect">
                            <a:avLst/>
                          </a:prstGeom>
                        </pic:spPr>
                      </pic:pic>
                    </a:graphicData>
                  </a:graphic>
                </wp:inline>
              </w:drawing>
            </w:r>
            <w:r>
              <w:rPr/>
            </w:r>
            <w:r>
              <w:rPr>
                <w:spacing w:val="40"/>
                <w:position w:val="1"/>
                <w:sz w:val="20"/>
              </w:rPr>
              <w:t> </w:t>
            </w:r>
            <w:r>
              <w:rPr>
                <w:rFonts w:ascii="Arial"/>
                <w:position w:val="1"/>
                <w:sz w:val="28"/>
              </w:rPr>
              <w:t>Storage Requirements</w:t>
            </w:r>
          </w:p>
        </w:tc>
      </w:tr>
      <w:tr>
        <w:trPr>
          <w:trHeight w:val="410" w:hRule="atLeast"/>
        </w:trPr>
        <w:tc>
          <w:tcPr>
            <w:tcW w:w="633" w:type="dxa"/>
          </w:tcPr>
          <w:p>
            <w:pPr>
              <w:pStyle w:val="TableParagraph"/>
              <w:spacing w:before="86"/>
              <w:ind w:right="127"/>
              <w:jc w:val="center"/>
              <w:rPr>
                <w:sz w:val="20"/>
              </w:rPr>
            </w:pPr>
            <w:r>
              <w:rPr>
                <w:spacing w:val="-4"/>
                <w:sz w:val="20"/>
              </w:rPr>
              <w:t>1277</w:t>
            </w:r>
          </w:p>
        </w:tc>
        <w:tc>
          <w:tcPr>
            <w:tcW w:w="9877" w:type="dxa"/>
          </w:tcPr>
          <w:p>
            <w:pPr>
              <w:pStyle w:val="TableParagraph"/>
              <w:spacing w:before="86"/>
              <w:ind w:left="180"/>
              <w:rPr>
                <w:sz w:val="20"/>
              </w:rPr>
            </w:pPr>
            <w:r>
              <w:rPr>
                <w:sz w:val="20"/>
              </w:rPr>
              <w:t>The</w:t>
            </w:r>
            <w:r>
              <w:rPr>
                <w:spacing w:val="-5"/>
                <w:sz w:val="20"/>
              </w:rPr>
              <w:t> </w:t>
            </w:r>
            <w:r>
              <w:rPr>
                <w:sz w:val="20"/>
              </w:rPr>
              <w:t>storage</w:t>
            </w:r>
            <w:r>
              <w:rPr>
                <w:spacing w:val="-4"/>
                <w:sz w:val="20"/>
              </w:rPr>
              <w:t> </w:t>
            </w:r>
            <w:r>
              <w:rPr>
                <w:sz w:val="20"/>
              </w:rPr>
              <w:t>requirements</w:t>
            </w:r>
            <w:r>
              <w:rPr>
                <w:spacing w:val="-5"/>
                <w:sz w:val="20"/>
              </w:rPr>
              <w:t> </w:t>
            </w:r>
            <w:r>
              <w:rPr>
                <w:sz w:val="20"/>
              </w:rPr>
              <w:t>are</w:t>
            </w:r>
            <w:r>
              <w:rPr>
                <w:spacing w:val="-4"/>
                <w:sz w:val="20"/>
              </w:rPr>
              <w:t> </w:t>
            </w:r>
            <w:r>
              <w:rPr>
                <w:sz w:val="20"/>
              </w:rPr>
              <w:t>the</w:t>
            </w:r>
            <w:r>
              <w:rPr>
                <w:spacing w:val="-4"/>
                <w:sz w:val="20"/>
              </w:rPr>
              <w:t> </w:t>
            </w:r>
            <w:r>
              <w:rPr>
                <w:sz w:val="20"/>
              </w:rPr>
              <w:t>same</w:t>
            </w:r>
            <w:r>
              <w:rPr>
                <w:spacing w:val="-4"/>
                <w:sz w:val="20"/>
              </w:rPr>
              <w:t> </w:t>
            </w:r>
            <w:r>
              <w:rPr>
                <w:sz w:val="20"/>
              </w:rPr>
              <w:t>for</w:t>
            </w:r>
            <w:r>
              <w:rPr>
                <w:spacing w:val="-6"/>
                <w:sz w:val="20"/>
              </w:rPr>
              <w:t> </w:t>
            </w:r>
            <w:r>
              <w:rPr>
                <w:sz w:val="20"/>
              </w:rPr>
              <w:t>both</w:t>
            </w:r>
            <w:r>
              <w:rPr>
                <w:spacing w:val="-3"/>
                <w:sz w:val="20"/>
              </w:rPr>
              <w:t> </w:t>
            </w:r>
            <w:r>
              <w:rPr>
                <w:sz w:val="20"/>
              </w:rPr>
              <w:t>VM</w:t>
            </w:r>
            <w:r>
              <w:rPr>
                <w:spacing w:val="-4"/>
                <w:sz w:val="20"/>
              </w:rPr>
              <w:t> </w:t>
            </w:r>
            <w:r>
              <w:rPr>
                <w:sz w:val="20"/>
              </w:rPr>
              <w:t>and</w:t>
            </w:r>
            <w:r>
              <w:rPr>
                <w:spacing w:val="-3"/>
                <w:sz w:val="20"/>
              </w:rPr>
              <w:t> </w:t>
            </w:r>
            <w:r>
              <w:rPr>
                <w:sz w:val="20"/>
              </w:rPr>
              <w:t>Container</w:t>
            </w:r>
            <w:r>
              <w:rPr>
                <w:spacing w:val="-3"/>
                <w:sz w:val="20"/>
              </w:rPr>
              <w:t> </w:t>
            </w:r>
            <w:r>
              <w:rPr>
                <w:sz w:val="20"/>
              </w:rPr>
              <w:t>based</w:t>
            </w:r>
            <w:r>
              <w:rPr>
                <w:spacing w:val="-3"/>
                <w:sz w:val="20"/>
              </w:rPr>
              <w:t> </w:t>
            </w:r>
            <w:r>
              <w:rPr>
                <w:spacing w:val="-2"/>
                <w:sz w:val="20"/>
              </w:rPr>
              <w:t>implementations.</w:t>
            </w:r>
          </w:p>
        </w:tc>
      </w:tr>
      <w:tr>
        <w:trPr>
          <w:trHeight w:val="320" w:hRule="atLeast"/>
        </w:trPr>
        <w:tc>
          <w:tcPr>
            <w:tcW w:w="633" w:type="dxa"/>
          </w:tcPr>
          <w:p>
            <w:pPr>
              <w:pStyle w:val="TableParagraph"/>
              <w:spacing w:line="215" w:lineRule="exact" w:before="85"/>
              <w:ind w:right="127"/>
              <w:jc w:val="center"/>
              <w:rPr>
                <w:sz w:val="20"/>
              </w:rPr>
            </w:pPr>
            <w:r>
              <w:rPr>
                <w:spacing w:val="-4"/>
                <w:sz w:val="20"/>
              </w:rPr>
              <w:t>1278</w:t>
            </w:r>
          </w:p>
        </w:tc>
        <w:tc>
          <w:tcPr>
            <w:tcW w:w="9877" w:type="dxa"/>
          </w:tcPr>
          <w:p>
            <w:pPr>
              <w:pStyle w:val="TableParagraph"/>
              <w:spacing w:line="215" w:lineRule="exact" w:before="85"/>
              <w:ind w:right="52"/>
              <w:jc w:val="right"/>
              <w:rPr>
                <w:sz w:val="20"/>
              </w:rPr>
            </w:pPr>
            <w:r>
              <w:rPr>
                <w:sz w:val="20"/>
              </w:rPr>
              <w:t>For</w:t>
            </w:r>
            <w:r>
              <w:rPr>
                <w:spacing w:val="-13"/>
                <w:sz w:val="20"/>
              </w:rPr>
              <w:t> </w:t>
            </w:r>
            <w:r>
              <w:rPr>
                <w:sz w:val="20"/>
              </w:rPr>
              <w:t>O-RAN</w:t>
            </w:r>
            <w:r>
              <w:rPr>
                <w:spacing w:val="-12"/>
                <w:sz w:val="20"/>
              </w:rPr>
              <w:t> </w:t>
            </w:r>
            <w:r>
              <w:rPr>
                <w:sz w:val="20"/>
              </w:rPr>
              <w:t>components,</w:t>
            </w:r>
            <w:r>
              <w:rPr>
                <w:spacing w:val="-13"/>
                <w:sz w:val="20"/>
              </w:rPr>
              <w:t> </w:t>
            </w:r>
            <w:r>
              <w:rPr>
                <w:sz w:val="20"/>
              </w:rPr>
              <w:t>the</w:t>
            </w:r>
            <w:r>
              <w:rPr>
                <w:spacing w:val="-12"/>
                <w:sz w:val="20"/>
              </w:rPr>
              <w:t> </w:t>
            </w:r>
            <w:r>
              <w:rPr>
                <w:sz w:val="20"/>
              </w:rPr>
              <w:t>O-RAN</w:t>
            </w:r>
            <w:r>
              <w:rPr>
                <w:spacing w:val="-12"/>
                <w:sz w:val="20"/>
              </w:rPr>
              <w:t> </w:t>
            </w:r>
            <w:r>
              <w:rPr>
                <w:sz w:val="20"/>
              </w:rPr>
              <w:t>Cloudified</w:t>
            </w:r>
            <w:r>
              <w:rPr>
                <w:spacing w:val="-11"/>
                <w:sz w:val="20"/>
              </w:rPr>
              <w:t> </w:t>
            </w:r>
            <w:r>
              <w:rPr>
                <w:sz w:val="20"/>
              </w:rPr>
              <w:t>NF</w:t>
            </w:r>
            <w:r>
              <w:rPr>
                <w:spacing w:val="-11"/>
                <w:sz w:val="20"/>
              </w:rPr>
              <w:t> </w:t>
            </w:r>
            <w:r>
              <w:rPr>
                <w:sz w:val="20"/>
              </w:rPr>
              <w:t>needs</w:t>
            </w:r>
            <w:r>
              <w:rPr>
                <w:spacing w:val="-11"/>
                <w:sz w:val="20"/>
              </w:rPr>
              <w:t> </w:t>
            </w:r>
            <w:r>
              <w:rPr>
                <w:sz w:val="20"/>
              </w:rPr>
              <w:t>storage</w:t>
            </w:r>
            <w:r>
              <w:rPr>
                <w:spacing w:val="-12"/>
                <w:sz w:val="20"/>
              </w:rPr>
              <w:t> </w:t>
            </w:r>
            <w:r>
              <w:rPr>
                <w:sz w:val="20"/>
              </w:rPr>
              <w:t>for</w:t>
            </w:r>
            <w:r>
              <w:rPr>
                <w:spacing w:val="-10"/>
                <w:sz w:val="20"/>
              </w:rPr>
              <w:t> </w:t>
            </w:r>
            <w:r>
              <w:rPr>
                <w:sz w:val="20"/>
              </w:rPr>
              <w:t>the</w:t>
            </w:r>
            <w:r>
              <w:rPr>
                <w:spacing w:val="-13"/>
                <w:sz w:val="20"/>
              </w:rPr>
              <w:t> </w:t>
            </w:r>
            <w:r>
              <w:rPr>
                <w:sz w:val="20"/>
              </w:rPr>
              <w:t>image</w:t>
            </w:r>
            <w:r>
              <w:rPr>
                <w:spacing w:val="-11"/>
                <w:sz w:val="20"/>
              </w:rPr>
              <w:t> </w:t>
            </w:r>
            <w:r>
              <w:rPr>
                <w:sz w:val="20"/>
              </w:rPr>
              <w:t>and</w:t>
            </w:r>
            <w:r>
              <w:rPr>
                <w:spacing w:val="-13"/>
                <w:sz w:val="20"/>
              </w:rPr>
              <w:t> </w:t>
            </w:r>
            <w:r>
              <w:rPr>
                <w:sz w:val="20"/>
              </w:rPr>
              <w:t>for</w:t>
            </w:r>
            <w:r>
              <w:rPr>
                <w:spacing w:val="-10"/>
                <w:sz w:val="20"/>
              </w:rPr>
              <w:t> </w:t>
            </w:r>
            <w:r>
              <w:rPr>
                <w:sz w:val="20"/>
              </w:rPr>
              <w:t>the</w:t>
            </w:r>
            <w:r>
              <w:rPr>
                <w:spacing w:val="-11"/>
                <w:sz w:val="20"/>
              </w:rPr>
              <w:t> </w:t>
            </w:r>
            <w:r>
              <w:rPr>
                <w:sz w:val="20"/>
              </w:rPr>
              <w:t>O-RAN</w:t>
            </w:r>
            <w:r>
              <w:rPr>
                <w:spacing w:val="-12"/>
                <w:sz w:val="20"/>
              </w:rPr>
              <w:t> </w:t>
            </w:r>
            <w:r>
              <w:rPr>
                <w:sz w:val="20"/>
              </w:rPr>
              <w:t>Cloudified</w:t>
            </w:r>
            <w:r>
              <w:rPr>
                <w:spacing w:val="-11"/>
                <w:sz w:val="20"/>
              </w:rPr>
              <w:t> </w:t>
            </w:r>
            <w:r>
              <w:rPr>
                <w:sz w:val="20"/>
              </w:rPr>
              <w:t>NF</w:t>
            </w:r>
            <w:r>
              <w:rPr>
                <w:spacing w:val="-11"/>
                <w:sz w:val="20"/>
              </w:rPr>
              <w:t> </w:t>
            </w:r>
            <w:r>
              <w:rPr>
                <w:spacing w:val="-2"/>
                <w:sz w:val="20"/>
              </w:rPr>
              <w:t>itself.</w:t>
            </w:r>
          </w:p>
        </w:tc>
      </w:tr>
      <w:tr>
        <w:trPr>
          <w:trHeight w:val="229" w:hRule="atLeast"/>
        </w:trPr>
        <w:tc>
          <w:tcPr>
            <w:tcW w:w="633" w:type="dxa"/>
          </w:tcPr>
          <w:p>
            <w:pPr>
              <w:pStyle w:val="TableParagraph"/>
              <w:spacing w:line="209" w:lineRule="exact"/>
              <w:ind w:right="127"/>
              <w:jc w:val="center"/>
              <w:rPr>
                <w:sz w:val="20"/>
              </w:rPr>
            </w:pPr>
            <w:r>
              <w:rPr>
                <w:spacing w:val="-4"/>
                <w:sz w:val="20"/>
              </w:rPr>
              <w:t>1279</w:t>
            </w:r>
          </w:p>
        </w:tc>
        <w:tc>
          <w:tcPr>
            <w:tcW w:w="9877" w:type="dxa"/>
          </w:tcPr>
          <w:p>
            <w:pPr>
              <w:pStyle w:val="TableParagraph"/>
              <w:spacing w:line="209" w:lineRule="exact"/>
              <w:ind w:right="49"/>
              <w:jc w:val="right"/>
              <w:rPr>
                <w:sz w:val="20"/>
              </w:rPr>
            </w:pPr>
            <w:r>
              <w:rPr>
                <w:sz w:val="20"/>
              </w:rPr>
              <w:t>It</w:t>
            </w:r>
            <w:r>
              <w:rPr>
                <w:spacing w:val="5"/>
                <w:sz w:val="20"/>
              </w:rPr>
              <w:t> </w:t>
            </w:r>
            <w:r>
              <w:rPr>
                <w:sz w:val="20"/>
              </w:rPr>
              <w:t>should</w:t>
            </w:r>
            <w:r>
              <w:rPr>
                <w:spacing w:val="7"/>
                <w:sz w:val="20"/>
              </w:rPr>
              <w:t> </w:t>
            </w:r>
            <w:r>
              <w:rPr>
                <w:sz w:val="20"/>
              </w:rPr>
              <w:t>support</w:t>
            </w:r>
            <w:r>
              <w:rPr>
                <w:spacing w:val="6"/>
                <w:sz w:val="20"/>
              </w:rPr>
              <w:t> </w:t>
            </w:r>
            <w:r>
              <w:rPr>
                <w:sz w:val="20"/>
              </w:rPr>
              <w:t>different</w:t>
            </w:r>
            <w:r>
              <w:rPr>
                <w:spacing w:val="6"/>
                <w:sz w:val="20"/>
              </w:rPr>
              <w:t> </w:t>
            </w:r>
            <w:r>
              <w:rPr>
                <w:sz w:val="20"/>
              </w:rPr>
              <w:t>scale,</w:t>
            </w:r>
            <w:r>
              <w:rPr>
                <w:spacing w:val="7"/>
                <w:sz w:val="20"/>
              </w:rPr>
              <w:t> </w:t>
            </w:r>
            <w:r>
              <w:rPr>
                <w:sz w:val="20"/>
              </w:rPr>
              <w:t>e.g.,</w:t>
            </w:r>
            <w:r>
              <w:rPr>
                <w:spacing w:val="7"/>
                <w:sz w:val="20"/>
              </w:rPr>
              <w:t> </w:t>
            </w:r>
            <w:r>
              <w:rPr>
                <w:sz w:val="20"/>
              </w:rPr>
              <w:t>for</w:t>
            </w:r>
            <w:r>
              <w:rPr>
                <w:spacing w:val="6"/>
                <w:sz w:val="20"/>
              </w:rPr>
              <w:t> </w:t>
            </w:r>
            <w:r>
              <w:rPr>
                <w:sz w:val="20"/>
              </w:rPr>
              <w:t>a</w:t>
            </w:r>
            <w:r>
              <w:rPr>
                <w:spacing w:val="9"/>
                <w:sz w:val="20"/>
              </w:rPr>
              <w:t> </w:t>
            </w:r>
            <w:r>
              <w:rPr>
                <w:sz w:val="20"/>
              </w:rPr>
              <w:t>Regional</w:t>
            </w:r>
            <w:r>
              <w:rPr>
                <w:spacing w:val="6"/>
                <w:sz w:val="20"/>
              </w:rPr>
              <w:t> </w:t>
            </w:r>
            <w:r>
              <w:rPr>
                <w:sz w:val="20"/>
              </w:rPr>
              <w:t>Cloud</w:t>
            </w:r>
            <w:r>
              <w:rPr>
                <w:spacing w:val="9"/>
                <w:sz w:val="20"/>
              </w:rPr>
              <w:t> </w:t>
            </w:r>
            <w:r>
              <w:rPr>
                <w:sz w:val="20"/>
              </w:rPr>
              <w:t>vs.</w:t>
            </w:r>
            <w:r>
              <w:rPr>
                <w:spacing w:val="7"/>
                <w:sz w:val="20"/>
              </w:rPr>
              <w:t> </w:t>
            </w:r>
            <w:r>
              <w:rPr>
                <w:sz w:val="20"/>
              </w:rPr>
              <w:t>an</w:t>
            </w:r>
            <w:r>
              <w:rPr>
                <w:spacing w:val="8"/>
                <w:sz w:val="20"/>
              </w:rPr>
              <w:t> </w:t>
            </w:r>
            <w:r>
              <w:rPr>
                <w:sz w:val="20"/>
              </w:rPr>
              <w:t>Edge</w:t>
            </w:r>
            <w:r>
              <w:rPr>
                <w:spacing w:val="7"/>
                <w:sz w:val="20"/>
              </w:rPr>
              <w:t> </w:t>
            </w:r>
            <w:r>
              <w:rPr>
                <w:sz w:val="20"/>
              </w:rPr>
              <w:t>Cloud.</w:t>
            </w:r>
            <w:r>
              <w:rPr>
                <w:spacing w:val="66"/>
                <w:sz w:val="20"/>
              </w:rPr>
              <w:t> </w:t>
            </w:r>
            <w:r>
              <w:rPr>
                <w:sz w:val="20"/>
              </w:rPr>
              <w:t>The</w:t>
            </w:r>
            <w:r>
              <w:rPr>
                <w:spacing w:val="6"/>
                <w:sz w:val="20"/>
              </w:rPr>
              <w:t> </w:t>
            </w:r>
            <w:r>
              <w:rPr>
                <w:sz w:val="20"/>
              </w:rPr>
              <w:t>cloud</w:t>
            </w:r>
            <w:r>
              <w:rPr>
                <w:spacing w:val="7"/>
                <w:sz w:val="20"/>
              </w:rPr>
              <w:t> </w:t>
            </w:r>
            <w:r>
              <w:rPr>
                <w:sz w:val="20"/>
              </w:rPr>
              <w:t>platform</w:t>
            </w:r>
            <w:r>
              <w:rPr>
                <w:spacing w:val="7"/>
                <w:sz w:val="20"/>
              </w:rPr>
              <w:t> </w:t>
            </w:r>
            <w:r>
              <w:rPr>
                <w:sz w:val="20"/>
              </w:rPr>
              <w:t>needs</w:t>
            </w:r>
            <w:r>
              <w:rPr>
                <w:spacing w:val="6"/>
                <w:sz w:val="20"/>
              </w:rPr>
              <w:t> </w:t>
            </w:r>
            <w:r>
              <w:rPr>
                <w:sz w:val="20"/>
              </w:rPr>
              <w:t>to</w:t>
            </w:r>
            <w:r>
              <w:rPr>
                <w:spacing w:val="8"/>
                <w:sz w:val="20"/>
              </w:rPr>
              <w:t> </w:t>
            </w:r>
            <w:r>
              <w:rPr>
                <w:sz w:val="20"/>
              </w:rPr>
              <w:t>support</w:t>
            </w:r>
            <w:r>
              <w:rPr>
                <w:spacing w:val="5"/>
                <w:sz w:val="20"/>
              </w:rPr>
              <w:t> </w:t>
            </w:r>
            <w:r>
              <w:rPr>
                <w:spacing w:val="-10"/>
                <w:sz w:val="20"/>
              </w:rPr>
              <w:t>a</w:t>
            </w:r>
          </w:p>
        </w:tc>
      </w:tr>
      <w:tr>
        <w:trPr>
          <w:trHeight w:val="229" w:hRule="atLeast"/>
        </w:trPr>
        <w:tc>
          <w:tcPr>
            <w:tcW w:w="633" w:type="dxa"/>
          </w:tcPr>
          <w:p>
            <w:pPr>
              <w:pStyle w:val="TableParagraph"/>
              <w:spacing w:line="209" w:lineRule="exact"/>
              <w:ind w:right="127"/>
              <w:jc w:val="center"/>
              <w:rPr>
                <w:sz w:val="20"/>
              </w:rPr>
            </w:pPr>
            <w:r>
              <w:rPr>
                <w:spacing w:val="-4"/>
                <w:sz w:val="20"/>
              </w:rPr>
              <w:t>1280</w:t>
            </w:r>
          </w:p>
        </w:tc>
        <w:tc>
          <w:tcPr>
            <w:tcW w:w="9877" w:type="dxa"/>
          </w:tcPr>
          <w:p>
            <w:pPr>
              <w:pStyle w:val="TableParagraph"/>
              <w:spacing w:line="209" w:lineRule="exact"/>
              <w:ind w:right="49"/>
              <w:jc w:val="right"/>
              <w:rPr>
                <w:sz w:val="20"/>
              </w:rPr>
            </w:pPr>
            <w:r>
              <w:rPr>
                <w:sz w:val="20"/>
              </w:rPr>
              <w:t>large-scale</w:t>
            </w:r>
            <w:r>
              <w:rPr>
                <w:spacing w:val="4"/>
                <w:sz w:val="20"/>
              </w:rPr>
              <w:t> </w:t>
            </w:r>
            <w:r>
              <w:rPr>
                <w:sz w:val="20"/>
              </w:rPr>
              <w:t>storage</w:t>
            </w:r>
            <w:r>
              <w:rPr>
                <w:spacing w:val="7"/>
                <w:sz w:val="20"/>
              </w:rPr>
              <w:t> </w:t>
            </w:r>
            <w:r>
              <w:rPr>
                <w:sz w:val="20"/>
              </w:rPr>
              <w:t>solution</w:t>
            </w:r>
            <w:r>
              <w:rPr>
                <w:spacing w:val="5"/>
                <w:sz w:val="20"/>
              </w:rPr>
              <w:t> </w:t>
            </w:r>
            <w:r>
              <w:rPr>
                <w:sz w:val="20"/>
              </w:rPr>
              <w:t>with</w:t>
            </w:r>
            <w:r>
              <w:rPr>
                <w:spacing w:val="6"/>
                <w:sz w:val="20"/>
              </w:rPr>
              <w:t> </w:t>
            </w:r>
            <w:r>
              <w:rPr>
                <w:sz w:val="20"/>
              </w:rPr>
              <w:t>redundancy,</w:t>
            </w:r>
            <w:r>
              <w:rPr>
                <w:spacing w:val="5"/>
                <w:sz w:val="20"/>
              </w:rPr>
              <w:t> </w:t>
            </w:r>
            <w:r>
              <w:rPr>
                <w:sz w:val="20"/>
              </w:rPr>
              <w:t>medium</w:t>
            </w:r>
            <w:r>
              <w:rPr>
                <w:spacing w:val="6"/>
                <w:sz w:val="20"/>
              </w:rPr>
              <w:t> </w:t>
            </w:r>
            <w:r>
              <w:rPr>
                <w:sz w:val="20"/>
              </w:rPr>
              <w:t>and</w:t>
            </w:r>
            <w:r>
              <w:rPr>
                <w:spacing w:val="5"/>
                <w:sz w:val="20"/>
              </w:rPr>
              <w:t> </w:t>
            </w:r>
            <w:r>
              <w:rPr>
                <w:sz w:val="20"/>
              </w:rPr>
              <w:t>small-scale</w:t>
            </w:r>
            <w:r>
              <w:rPr>
                <w:spacing w:val="5"/>
                <w:sz w:val="20"/>
              </w:rPr>
              <w:t> </w:t>
            </w:r>
            <w:r>
              <w:rPr>
                <w:sz w:val="20"/>
              </w:rPr>
              <w:t>storage</w:t>
            </w:r>
            <w:r>
              <w:rPr>
                <w:spacing w:val="5"/>
                <w:sz w:val="20"/>
              </w:rPr>
              <w:t> </w:t>
            </w:r>
            <w:r>
              <w:rPr>
                <w:sz w:val="20"/>
              </w:rPr>
              <w:t>solutions</w:t>
            </w:r>
            <w:r>
              <w:rPr>
                <w:spacing w:val="5"/>
                <w:sz w:val="20"/>
              </w:rPr>
              <w:t> </w:t>
            </w:r>
            <w:r>
              <w:rPr>
                <w:sz w:val="20"/>
              </w:rPr>
              <w:t>for</w:t>
            </w:r>
            <w:r>
              <w:rPr>
                <w:spacing w:val="5"/>
                <w:sz w:val="20"/>
              </w:rPr>
              <w:t> </w:t>
            </w:r>
            <w:r>
              <w:rPr>
                <w:sz w:val="20"/>
              </w:rPr>
              <w:t>two</w:t>
            </w:r>
            <w:r>
              <w:rPr>
                <w:spacing w:val="6"/>
                <w:sz w:val="20"/>
              </w:rPr>
              <w:t> </w:t>
            </w:r>
            <w:r>
              <w:rPr>
                <w:sz w:val="20"/>
              </w:rPr>
              <w:t>or</w:t>
            </w:r>
            <w:r>
              <w:rPr>
                <w:spacing w:val="8"/>
                <w:sz w:val="20"/>
              </w:rPr>
              <w:t> </w:t>
            </w:r>
            <w:r>
              <w:rPr>
                <w:sz w:val="20"/>
              </w:rPr>
              <w:t>more</w:t>
            </w:r>
            <w:r>
              <w:rPr>
                <w:spacing w:val="6"/>
                <w:sz w:val="20"/>
              </w:rPr>
              <w:t> </w:t>
            </w:r>
            <w:r>
              <w:rPr>
                <w:sz w:val="20"/>
              </w:rPr>
              <w:t>servers,</w:t>
            </w:r>
            <w:r>
              <w:rPr>
                <w:spacing w:val="5"/>
                <w:sz w:val="20"/>
              </w:rPr>
              <w:t> </w:t>
            </w:r>
            <w:r>
              <w:rPr>
                <w:sz w:val="20"/>
              </w:rPr>
              <w:t>and</w:t>
            </w:r>
            <w:r>
              <w:rPr>
                <w:spacing w:val="6"/>
                <w:sz w:val="20"/>
              </w:rPr>
              <w:t> </w:t>
            </w:r>
            <w:r>
              <w:rPr>
                <w:spacing w:val="-10"/>
                <w:sz w:val="20"/>
              </w:rPr>
              <w:t>a</w:t>
            </w:r>
          </w:p>
        </w:tc>
      </w:tr>
      <w:tr>
        <w:trPr>
          <w:trHeight w:val="319" w:hRule="atLeast"/>
        </w:trPr>
        <w:tc>
          <w:tcPr>
            <w:tcW w:w="633" w:type="dxa"/>
          </w:tcPr>
          <w:p>
            <w:pPr>
              <w:pStyle w:val="TableParagraph"/>
              <w:spacing w:line="226" w:lineRule="exact"/>
              <w:ind w:right="127"/>
              <w:jc w:val="center"/>
              <w:rPr>
                <w:sz w:val="20"/>
              </w:rPr>
            </w:pPr>
            <w:r>
              <w:rPr>
                <w:spacing w:val="-4"/>
                <w:sz w:val="20"/>
              </w:rPr>
              <w:t>1281</w:t>
            </w:r>
          </w:p>
        </w:tc>
        <w:tc>
          <w:tcPr>
            <w:tcW w:w="9877" w:type="dxa"/>
          </w:tcPr>
          <w:p>
            <w:pPr>
              <w:pStyle w:val="TableParagraph"/>
              <w:spacing w:line="226" w:lineRule="exact"/>
              <w:ind w:left="180"/>
              <w:rPr>
                <w:sz w:val="20"/>
              </w:rPr>
            </w:pPr>
            <w:r>
              <w:rPr>
                <w:sz w:val="20"/>
              </w:rPr>
              <w:t>very</w:t>
            </w:r>
            <w:r>
              <w:rPr>
                <w:spacing w:val="-4"/>
                <w:sz w:val="20"/>
              </w:rPr>
              <w:t> </w:t>
            </w:r>
            <w:r>
              <w:rPr>
                <w:sz w:val="20"/>
              </w:rPr>
              <w:t>small-scale</w:t>
            </w:r>
            <w:r>
              <w:rPr>
                <w:spacing w:val="-5"/>
                <w:sz w:val="20"/>
              </w:rPr>
              <w:t> </w:t>
            </w:r>
            <w:r>
              <w:rPr>
                <w:sz w:val="20"/>
              </w:rPr>
              <w:t>solution</w:t>
            </w:r>
            <w:r>
              <w:rPr>
                <w:spacing w:val="-3"/>
                <w:sz w:val="20"/>
              </w:rPr>
              <w:t> </w:t>
            </w:r>
            <w:r>
              <w:rPr>
                <w:sz w:val="20"/>
              </w:rPr>
              <w:t>for</w:t>
            </w:r>
            <w:r>
              <w:rPr>
                <w:spacing w:val="-3"/>
                <w:sz w:val="20"/>
              </w:rPr>
              <w:t> </w:t>
            </w:r>
            <w:r>
              <w:rPr>
                <w:sz w:val="20"/>
              </w:rPr>
              <w:t>a</w:t>
            </w:r>
            <w:r>
              <w:rPr>
                <w:spacing w:val="-6"/>
                <w:sz w:val="20"/>
              </w:rPr>
              <w:t> </w:t>
            </w:r>
            <w:r>
              <w:rPr>
                <w:sz w:val="20"/>
              </w:rPr>
              <w:t>single</w:t>
            </w:r>
            <w:r>
              <w:rPr>
                <w:spacing w:val="-4"/>
                <w:sz w:val="20"/>
              </w:rPr>
              <w:t> </w:t>
            </w:r>
            <w:r>
              <w:rPr>
                <w:spacing w:val="-2"/>
                <w:sz w:val="20"/>
              </w:rPr>
              <w:t>server.</w:t>
            </w:r>
          </w:p>
        </w:tc>
      </w:tr>
      <w:tr>
        <w:trPr>
          <w:trHeight w:val="502" w:hRule="atLeast"/>
        </w:trPr>
        <w:tc>
          <w:tcPr>
            <w:tcW w:w="633" w:type="dxa"/>
          </w:tcPr>
          <w:p>
            <w:pPr>
              <w:pStyle w:val="TableParagraph"/>
              <w:spacing w:before="161"/>
              <w:ind w:right="127"/>
              <w:jc w:val="center"/>
              <w:rPr>
                <w:sz w:val="20"/>
              </w:rPr>
            </w:pPr>
            <w:r>
              <w:rPr>
                <w:spacing w:val="-4"/>
                <w:sz w:val="20"/>
              </w:rPr>
              <w:t>1282</w:t>
            </w:r>
          </w:p>
        </w:tc>
        <w:tc>
          <w:tcPr>
            <w:tcW w:w="9877" w:type="dxa"/>
          </w:tcPr>
          <w:p>
            <w:pPr>
              <w:pStyle w:val="TableParagraph"/>
              <w:spacing w:before="83"/>
              <w:ind w:left="192"/>
              <w:rPr>
                <w:rFonts w:ascii="Arial"/>
                <w:sz w:val="28"/>
              </w:rPr>
            </w:pPr>
            <w:r>
              <w:rPr/>
              <w:drawing>
                <wp:inline distT="0" distB="0" distL="0" distR="0">
                  <wp:extent cx="386307" cy="131694"/>
                  <wp:effectExtent l="0" t="0" r="0" b="0"/>
                  <wp:docPr id="707" name="Image 707"/>
                  <wp:cNvGraphicFramePr>
                    <a:graphicFrameLocks/>
                  </wp:cNvGraphicFramePr>
                  <a:graphic>
                    <a:graphicData uri="http://schemas.openxmlformats.org/drawingml/2006/picture">
                      <pic:pic>
                        <pic:nvPicPr>
                          <pic:cNvPr id="707" name="Image 707"/>
                          <pic:cNvPicPr/>
                        </pic:nvPicPr>
                        <pic:blipFill>
                          <a:blip r:embed="rId107" cstate="print"/>
                          <a:stretch>
                            <a:fillRect/>
                          </a:stretch>
                        </pic:blipFill>
                        <pic:spPr>
                          <a:xfrm>
                            <a:off x="0" y="0"/>
                            <a:ext cx="386307" cy="131694"/>
                          </a:xfrm>
                          <a:prstGeom prst="rect">
                            <a:avLst/>
                          </a:prstGeom>
                        </pic:spPr>
                      </pic:pic>
                    </a:graphicData>
                  </a:graphic>
                </wp:inline>
              </w:drawing>
            </w:r>
            <w:r>
              <w:rPr/>
            </w:r>
            <w:r>
              <w:rPr>
                <w:spacing w:val="40"/>
                <w:position w:val="1"/>
                <w:sz w:val="20"/>
              </w:rPr>
              <w:t> </w:t>
            </w:r>
            <w:bookmarkStart w:name="_bookmark46" w:id="47"/>
            <w:bookmarkEnd w:id="47"/>
            <w:r>
              <w:rPr>
                <w:position w:val="1"/>
                <w:sz w:val="20"/>
              </w:rPr>
            </w:r>
            <w:r>
              <w:rPr>
                <w:rFonts w:ascii="Arial"/>
                <w:position w:val="1"/>
                <w:sz w:val="28"/>
              </w:rPr>
              <w:t>Notification Subscription Framework</w:t>
            </w:r>
          </w:p>
        </w:tc>
      </w:tr>
      <w:tr>
        <w:trPr>
          <w:trHeight w:val="320" w:hRule="atLeast"/>
        </w:trPr>
        <w:tc>
          <w:tcPr>
            <w:tcW w:w="633" w:type="dxa"/>
          </w:tcPr>
          <w:p>
            <w:pPr>
              <w:pStyle w:val="TableParagraph"/>
              <w:spacing w:line="215" w:lineRule="exact" w:before="86"/>
              <w:ind w:right="127"/>
              <w:jc w:val="center"/>
              <w:rPr>
                <w:sz w:val="20"/>
              </w:rPr>
            </w:pPr>
            <w:r>
              <w:rPr>
                <w:spacing w:val="-4"/>
                <w:sz w:val="20"/>
              </w:rPr>
              <w:t>1283</w:t>
            </w:r>
          </w:p>
        </w:tc>
        <w:tc>
          <w:tcPr>
            <w:tcW w:w="9877" w:type="dxa"/>
          </w:tcPr>
          <w:p>
            <w:pPr>
              <w:pStyle w:val="TableParagraph"/>
              <w:spacing w:line="215" w:lineRule="exact" w:before="86"/>
              <w:ind w:right="50"/>
              <w:jc w:val="right"/>
              <w:rPr>
                <w:sz w:val="20"/>
              </w:rPr>
            </w:pPr>
            <w:r>
              <w:rPr>
                <w:sz w:val="20"/>
              </w:rPr>
              <w:t>Applications</w:t>
            </w:r>
            <w:r>
              <w:rPr>
                <w:spacing w:val="-1"/>
                <w:sz w:val="20"/>
              </w:rPr>
              <w:t> </w:t>
            </w:r>
            <w:r>
              <w:rPr>
                <w:sz w:val="20"/>
              </w:rPr>
              <w:t>should</w:t>
            </w:r>
            <w:r>
              <w:rPr>
                <w:spacing w:val="1"/>
                <w:sz w:val="20"/>
              </w:rPr>
              <w:t> </w:t>
            </w:r>
            <w:r>
              <w:rPr>
                <w:sz w:val="20"/>
              </w:rPr>
              <w:t>have the</w:t>
            </w:r>
            <w:r>
              <w:rPr>
                <w:spacing w:val="-2"/>
                <w:sz w:val="20"/>
              </w:rPr>
              <w:t> </w:t>
            </w:r>
            <w:r>
              <w:rPr>
                <w:sz w:val="20"/>
              </w:rPr>
              <w:t>ability</w:t>
            </w:r>
            <w:r>
              <w:rPr>
                <w:spacing w:val="1"/>
                <w:sz w:val="20"/>
              </w:rPr>
              <w:t> </w:t>
            </w:r>
            <w:r>
              <w:rPr>
                <w:sz w:val="20"/>
              </w:rPr>
              <w:t>to retrieve</w:t>
            </w:r>
            <w:r>
              <w:rPr>
                <w:spacing w:val="-2"/>
                <w:sz w:val="20"/>
              </w:rPr>
              <w:t> </w:t>
            </w:r>
            <w:r>
              <w:rPr>
                <w:sz w:val="20"/>
              </w:rPr>
              <w:t>notifications</w:t>
            </w:r>
            <w:r>
              <w:rPr>
                <w:spacing w:val="-3"/>
                <w:sz w:val="20"/>
              </w:rPr>
              <w:t> </w:t>
            </w:r>
            <w:r>
              <w:rPr>
                <w:sz w:val="20"/>
              </w:rPr>
              <w:t>that</w:t>
            </w:r>
            <w:r>
              <w:rPr>
                <w:spacing w:val="1"/>
                <w:sz w:val="20"/>
              </w:rPr>
              <w:t> </w:t>
            </w:r>
            <w:r>
              <w:rPr>
                <w:sz w:val="20"/>
              </w:rPr>
              <w:t>are necessary</w:t>
            </w:r>
            <w:r>
              <w:rPr>
                <w:spacing w:val="1"/>
                <w:sz w:val="20"/>
              </w:rPr>
              <w:t> </w:t>
            </w:r>
            <w:r>
              <w:rPr>
                <w:sz w:val="20"/>
              </w:rPr>
              <w:t>for</w:t>
            </w:r>
            <w:r>
              <w:rPr>
                <w:spacing w:val="1"/>
                <w:sz w:val="20"/>
              </w:rPr>
              <w:t> </w:t>
            </w:r>
            <w:r>
              <w:rPr>
                <w:sz w:val="20"/>
              </w:rPr>
              <w:t>their</w:t>
            </w:r>
            <w:r>
              <w:rPr>
                <w:spacing w:val="-2"/>
                <w:sz w:val="20"/>
              </w:rPr>
              <w:t> </w:t>
            </w:r>
            <w:r>
              <w:rPr>
                <w:sz w:val="20"/>
              </w:rPr>
              <w:t>functionality.</w:t>
            </w:r>
            <w:r>
              <w:rPr>
                <w:spacing w:val="1"/>
                <w:sz w:val="20"/>
              </w:rPr>
              <w:t> </w:t>
            </w:r>
            <w:r>
              <w:rPr>
                <w:sz w:val="20"/>
              </w:rPr>
              <w:t>For</w:t>
            </w:r>
            <w:r>
              <w:rPr>
                <w:spacing w:val="1"/>
                <w:sz w:val="20"/>
              </w:rPr>
              <w:t> </w:t>
            </w:r>
            <w:r>
              <w:rPr>
                <w:sz w:val="20"/>
              </w:rPr>
              <w:t>example,</w:t>
            </w:r>
            <w:r>
              <w:rPr>
                <w:spacing w:val="13"/>
                <w:sz w:val="20"/>
              </w:rPr>
              <w:t> </w:t>
            </w:r>
            <w:r>
              <w:rPr>
                <w:spacing w:val="-5"/>
                <w:sz w:val="20"/>
              </w:rPr>
              <w:t>vO-</w:t>
            </w:r>
          </w:p>
        </w:tc>
      </w:tr>
      <w:tr>
        <w:trPr>
          <w:trHeight w:val="290" w:hRule="atLeast"/>
        </w:trPr>
        <w:tc>
          <w:tcPr>
            <w:tcW w:w="633" w:type="dxa"/>
          </w:tcPr>
          <w:p>
            <w:pPr>
              <w:pStyle w:val="TableParagraph"/>
              <w:spacing w:line="226" w:lineRule="exact"/>
              <w:ind w:right="127"/>
              <w:jc w:val="center"/>
              <w:rPr>
                <w:sz w:val="20"/>
              </w:rPr>
            </w:pPr>
            <w:r>
              <w:rPr>
                <w:spacing w:val="-4"/>
                <w:sz w:val="20"/>
              </w:rPr>
              <w:t>1284</w:t>
            </w:r>
          </w:p>
        </w:tc>
        <w:tc>
          <w:tcPr>
            <w:tcW w:w="9877" w:type="dxa"/>
          </w:tcPr>
          <w:p>
            <w:pPr>
              <w:pStyle w:val="TableParagraph"/>
              <w:spacing w:line="226" w:lineRule="exact"/>
              <w:ind w:left="180"/>
              <w:rPr>
                <w:sz w:val="20"/>
              </w:rPr>
            </w:pPr>
            <w:r>
              <w:rPr>
                <w:sz w:val="20"/>
              </w:rPr>
              <w:t>DU</w:t>
            </w:r>
            <w:r>
              <w:rPr>
                <w:spacing w:val="-3"/>
                <w:sz w:val="20"/>
              </w:rPr>
              <w:t> </w:t>
            </w:r>
            <w:r>
              <w:rPr>
                <w:sz w:val="20"/>
              </w:rPr>
              <w:t>needs</w:t>
            </w:r>
            <w:r>
              <w:rPr>
                <w:spacing w:val="-4"/>
                <w:sz w:val="20"/>
              </w:rPr>
              <w:t> </w:t>
            </w:r>
            <w:r>
              <w:rPr>
                <w:sz w:val="20"/>
              </w:rPr>
              <w:t>to</w:t>
            </w:r>
            <w:r>
              <w:rPr>
                <w:spacing w:val="-2"/>
                <w:sz w:val="20"/>
              </w:rPr>
              <w:t> </w:t>
            </w:r>
            <w:r>
              <w:rPr>
                <w:sz w:val="20"/>
              </w:rPr>
              <w:t>know</w:t>
            </w:r>
            <w:r>
              <w:rPr>
                <w:spacing w:val="-3"/>
                <w:sz w:val="20"/>
              </w:rPr>
              <w:t> </w:t>
            </w:r>
            <w:r>
              <w:rPr>
                <w:sz w:val="20"/>
              </w:rPr>
              <w:t>that</w:t>
            </w:r>
            <w:r>
              <w:rPr>
                <w:spacing w:val="-3"/>
                <w:sz w:val="20"/>
              </w:rPr>
              <w:t> </w:t>
            </w:r>
            <w:r>
              <w:rPr>
                <w:sz w:val="20"/>
              </w:rPr>
              <w:t>the</w:t>
            </w:r>
            <w:r>
              <w:rPr>
                <w:spacing w:val="-3"/>
                <w:sz w:val="20"/>
              </w:rPr>
              <w:t> </w:t>
            </w:r>
            <w:r>
              <w:rPr>
                <w:sz w:val="20"/>
              </w:rPr>
              <w:t>node</w:t>
            </w:r>
            <w:r>
              <w:rPr>
                <w:spacing w:val="-3"/>
                <w:sz w:val="20"/>
              </w:rPr>
              <w:t> </w:t>
            </w:r>
            <w:r>
              <w:rPr>
                <w:sz w:val="20"/>
              </w:rPr>
              <w:t>that</w:t>
            </w:r>
            <w:r>
              <w:rPr>
                <w:spacing w:val="-3"/>
                <w:sz w:val="20"/>
              </w:rPr>
              <w:t> </w:t>
            </w:r>
            <w:r>
              <w:rPr>
                <w:sz w:val="20"/>
              </w:rPr>
              <w:t>it</w:t>
            </w:r>
            <w:r>
              <w:rPr>
                <w:spacing w:val="-4"/>
                <w:sz w:val="20"/>
              </w:rPr>
              <w:t> </w:t>
            </w:r>
            <w:r>
              <w:rPr>
                <w:sz w:val="20"/>
              </w:rPr>
              <w:t>starts</w:t>
            </w:r>
            <w:r>
              <w:rPr>
                <w:spacing w:val="-4"/>
                <w:sz w:val="20"/>
              </w:rPr>
              <w:t> </w:t>
            </w:r>
            <w:r>
              <w:rPr>
                <w:sz w:val="20"/>
              </w:rPr>
              <w:t>on</w:t>
            </w:r>
            <w:r>
              <w:rPr>
                <w:spacing w:val="-2"/>
                <w:sz w:val="20"/>
              </w:rPr>
              <w:t> </w:t>
            </w:r>
            <w:r>
              <w:rPr>
                <w:sz w:val="20"/>
              </w:rPr>
              <w:t>has</w:t>
            </w:r>
            <w:r>
              <w:rPr>
                <w:spacing w:val="-4"/>
                <w:sz w:val="20"/>
              </w:rPr>
              <w:t> </w:t>
            </w:r>
            <w:r>
              <w:rPr>
                <w:sz w:val="20"/>
              </w:rPr>
              <w:t>a</w:t>
            </w:r>
            <w:r>
              <w:rPr>
                <w:spacing w:val="-3"/>
                <w:sz w:val="20"/>
              </w:rPr>
              <w:t> </w:t>
            </w:r>
            <w:r>
              <w:rPr>
                <w:sz w:val="20"/>
              </w:rPr>
              <w:t>PTP</w:t>
            </w:r>
            <w:r>
              <w:rPr>
                <w:spacing w:val="-4"/>
                <w:sz w:val="20"/>
              </w:rPr>
              <w:t> </w:t>
            </w:r>
            <w:r>
              <w:rPr>
                <w:sz w:val="20"/>
              </w:rPr>
              <w:t>clock</w:t>
            </w:r>
            <w:r>
              <w:rPr>
                <w:spacing w:val="-2"/>
                <w:sz w:val="20"/>
              </w:rPr>
              <w:t> </w:t>
            </w:r>
            <w:r>
              <w:rPr>
                <w:sz w:val="20"/>
              </w:rPr>
              <w:t>in</w:t>
            </w:r>
            <w:r>
              <w:rPr>
                <w:spacing w:val="-2"/>
                <w:sz w:val="20"/>
              </w:rPr>
              <w:t> </w:t>
            </w:r>
            <w:r>
              <w:rPr>
                <w:sz w:val="20"/>
              </w:rPr>
              <w:t>sync</w:t>
            </w:r>
            <w:r>
              <w:rPr>
                <w:spacing w:val="-3"/>
                <w:sz w:val="20"/>
              </w:rPr>
              <w:t> </w:t>
            </w:r>
            <w:r>
              <w:rPr>
                <w:sz w:val="20"/>
              </w:rPr>
              <w:t>with</w:t>
            </w:r>
            <w:r>
              <w:rPr>
                <w:spacing w:val="-2"/>
                <w:sz w:val="20"/>
              </w:rPr>
              <w:t> </w:t>
            </w:r>
            <w:r>
              <w:rPr>
                <w:sz w:val="20"/>
              </w:rPr>
              <w:t>the</w:t>
            </w:r>
            <w:r>
              <w:rPr>
                <w:spacing w:val="-3"/>
                <w:sz w:val="20"/>
              </w:rPr>
              <w:t> </w:t>
            </w:r>
            <w:r>
              <w:rPr>
                <w:sz w:val="20"/>
              </w:rPr>
              <w:t>master</w:t>
            </w:r>
            <w:r>
              <w:rPr>
                <w:spacing w:val="-3"/>
                <w:sz w:val="20"/>
              </w:rPr>
              <w:t> </w:t>
            </w:r>
            <w:r>
              <w:rPr>
                <w:spacing w:val="-2"/>
                <w:sz w:val="20"/>
              </w:rPr>
              <w:t>clock.</w:t>
            </w:r>
          </w:p>
        </w:tc>
      </w:tr>
      <w:tr>
        <w:trPr>
          <w:trHeight w:val="290" w:hRule="atLeast"/>
        </w:trPr>
        <w:tc>
          <w:tcPr>
            <w:tcW w:w="633" w:type="dxa"/>
          </w:tcPr>
          <w:p>
            <w:pPr>
              <w:pStyle w:val="TableParagraph"/>
              <w:spacing w:line="215" w:lineRule="exact" w:before="55"/>
              <w:ind w:right="127"/>
              <w:jc w:val="center"/>
              <w:rPr>
                <w:sz w:val="20"/>
              </w:rPr>
            </w:pPr>
            <w:r>
              <w:rPr>
                <w:spacing w:val="-4"/>
                <w:sz w:val="20"/>
              </w:rPr>
              <w:t>1285</w:t>
            </w:r>
          </w:p>
        </w:tc>
        <w:tc>
          <w:tcPr>
            <w:tcW w:w="9877" w:type="dxa"/>
          </w:tcPr>
          <w:p>
            <w:pPr>
              <w:pStyle w:val="TableParagraph"/>
              <w:spacing w:line="215" w:lineRule="exact" w:before="55"/>
              <w:ind w:right="58"/>
              <w:jc w:val="right"/>
              <w:rPr>
                <w:sz w:val="20"/>
              </w:rPr>
            </w:pPr>
            <w:r>
              <w:rPr>
                <w:sz w:val="20"/>
              </w:rPr>
              <w:t>Rationale</w:t>
            </w:r>
            <w:r>
              <w:rPr>
                <w:spacing w:val="-8"/>
                <w:sz w:val="20"/>
              </w:rPr>
              <w:t> </w:t>
            </w:r>
            <w:r>
              <w:rPr>
                <w:sz w:val="20"/>
              </w:rPr>
              <w:t>–</w:t>
            </w:r>
            <w:r>
              <w:rPr>
                <w:spacing w:val="-8"/>
                <w:sz w:val="20"/>
              </w:rPr>
              <w:t> </w:t>
            </w:r>
            <w:r>
              <w:rPr>
                <w:sz w:val="20"/>
              </w:rPr>
              <w:t>Application</w:t>
            </w:r>
            <w:r>
              <w:rPr>
                <w:spacing w:val="-7"/>
                <w:sz w:val="20"/>
              </w:rPr>
              <w:t> </w:t>
            </w:r>
            <w:r>
              <w:rPr>
                <w:sz w:val="20"/>
              </w:rPr>
              <w:t>functionality</w:t>
            </w:r>
            <w:r>
              <w:rPr>
                <w:spacing w:val="-8"/>
                <w:sz w:val="20"/>
              </w:rPr>
              <w:t> </w:t>
            </w:r>
            <w:r>
              <w:rPr>
                <w:sz w:val="20"/>
              </w:rPr>
              <w:t>often</w:t>
            </w:r>
            <w:r>
              <w:rPr>
                <w:spacing w:val="-5"/>
                <w:sz w:val="20"/>
              </w:rPr>
              <w:t> </w:t>
            </w:r>
            <w:r>
              <w:rPr>
                <w:sz w:val="20"/>
              </w:rPr>
              <w:t>relies</w:t>
            </w:r>
            <w:r>
              <w:rPr>
                <w:spacing w:val="-9"/>
                <w:sz w:val="20"/>
              </w:rPr>
              <w:t> </w:t>
            </w:r>
            <w:r>
              <w:rPr>
                <w:sz w:val="20"/>
              </w:rPr>
              <w:t>on</w:t>
            </w:r>
            <w:r>
              <w:rPr>
                <w:spacing w:val="-8"/>
                <w:sz w:val="20"/>
              </w:rPr>
              <w:t> </w:t>
            </w:r>
            <w:r>
              <w:rPr>
                <w:sz w:val="20"/>
              </w:rPr>
              <w:t>but</w:t>
            </w:r>
            <w:r>
              <w:rPr>
                <w:spacing w:val="-9"/>
                <w:sz w:val="20"/>
              </w:rPr>
              <w:t> </w:t>
            </w:r>
            <w:r>
              <w:rPr>
                <w:sz w:val="20"/>
              </w:rPr>
              <w:t>is</w:t>
            </w:r>
            <w:r>
              <w:rPr>
                <w:spacing w:val="-9"/>
                <w:sz w:val="20"/>
              </w:rPr>
              <w:t> </w:t>
            </w:r>
            <w:r>
              <w:rPr>
                <w:sz w:val="20"/>
              </w:rPr>
              <w:t>not</w:t>
            </w:r>
            <w:r>
              <w:rPr>
                <w:spacing w:val="-9"/>
                <w:sz w:val="20"/>
              </w:rPr>
              <w:t> </w:t>
            </w:r>
            <w:r>
              <w:rPr>
                <w:sz w:val="20"/>
              </w:rPr>
              <w:t>limited</w:t>
            </w:r>
            <w:r>
              <w:rPr>
                <w:spacing w:val="-8"/>
                <w:sz w:val="20"/>
              </w:rPr>
              <w:t> </w:t>
            </w:r>
            <w:r>
              <w:rPr>
                <w:sz w:val="20"/>
              </w:rPr>
              <w:t>to</w:t>
            </w:r>
            <w:r>
              <w:rPr>
                <w:spacing w:val="-6"/>
                <w:sz w:val="20"/>
              </w:rPr>
              <w:t> </w:t>
            </w:r>
            <w:r>
              <w:rPr>
                <w:sz w:val="20"/>
              </w:rPr>
              <w:t>O-Cloud</w:t>
            </w:r>
            <w:r>
              <w:rPr>
                <w:spacing w:val="-8"/>
                <w:sz w:val="20"/>
              </w:rPr>
              <w:t> </w:t>
            </w:r>
            <w:r>
              <w:rPr>
                <w:sz w:val="20"/>
              </w:rPr>
              <w:t>platform</w:t>
            </w:r>
            <w:r>
              <w:rPr>
                <w:spacing w:val="-10"/>
                <w:sz w:val="20"/>
              </w:rPr>
              <w:t> </w:t>
            </w:r>
            <w:r>
              <w:rPr>
                <w:sz w:val="20"/>
              </w:rPr>
              <w:t>HW</w:t>
            </w:r>
            <w:r>
              <w:rPr>
                <w:spacing w:val="-9"/>
                <w:sz w:val="20"/>
              </w:rPr>
              <w:t> </w:t>
            </w:r>
            <w:r>
              <w:rPr>
                <w:sz w:val="20"/>
              </w:rPr>
              <w:t>resources</w:t>
            </w:r>
            <w:r>
              <w:rPr>
                <w:spacing w:val="-9"/>
                <w:sz w:val="20"/>
              </w:rPr>
              <w:t> </w:t>
            </w:r>
            <w:r>
              <w:rPr>
                <w:sz w:val="20"/>
              </w:rPr>
              <w:t>such</w:t>
            </w:r>
            <w:r>
              <w:rPr>
                <w:spacing w:val="-7"/>
                <w:sz w:val="20"/>
              </w:rPr>
              <w:t> </w:t>
            </w:r>
            <w:r>
              <w:rPr>
                <w:sz w:val="20"/>
              </w:rPr>
              <w:t>as</w:t>
            </w:r>
            <w:r>
              <w:rPr>
                <w:spacing w:val="-7"/>
                <w:sz w:val="20"/>
              </w:rPr>
              <w:t> </w:t>
            </w:r>
            <w:r>
              <w:rPr>
                <w:spacing w:val="-2"/>
                <w:sz w:val="20"/>
              </w:rPr>
              <w:t>FPGA,</w:t>
            </w:r>
          </w:p>
        </w:tc>
      </w:tr>
      <w:tr>
        <w:trPr>
          <w:trHeight w:val="230" w:hRule="atLeast"/>
        </w:trPr>
        <w:tc>
          <w:tcPr>
            <w:tcW w:w="633" w:type="dxa"/>
          </w:tcPr>
          <w:p>
            <w:pPr>
              <w:pStyle w:val="TableParagraph"/>
              <w:spacing w:line="211" w:lineRule="exact"/>
              <w:ind w:right="127"/>
              <w:jc w:val="center"/>
              <w:rPr>
                <w:sz w:val="20"/>
              </w:rPr>
            </w:pPr>
            <w:r>
              <w:rPr>
                <w:spacing w:val="-4"/>
                <w:sz w:val="20"/>
              </w:rPr>
              <w:t>1286</w:t>
            </w:r>
          </w:p>
        </w:tc>
        <w:tc>
          <w:tcPr>
            <w:tcW w:w="9877" w:type="dxa"/>
          </w:tcPr>
          <w:p>
            <w:pPr>
              <w:pStyle w:val="TableParagraph"/>
              <w:spacing w:line="211" w:lineRule="exact"/>
              <w:ind w:right="60"/>
              <w:jc w:val="right"/>
              <w:rPr>
                <w:sz w:val="20"/>
              </w:rPr>
            </w:pPr>
            <w:r>
              <w:rPr>
                <w:sz w:val="20"/>
              </w:rPr>
              <w:t>GPU,</w:t>
            </w:r>
            <w:r>
              <w:rPr>
                <w:spacing w:val="-8"/>
                <w:sz w:val="20"/>
              </w:rPr>
              <w:t> </w:t>
            </w:r>
            <w:r>
              <w:rPr>
                <w:sz w:val="20"/>
              </w:rPr>
              <w:t>PHC.</w:t>
            </w:r>
            <w:r>
              <w:rPr>
                <w:spacing w:val="-8"/>
                <w:sz w:val="20"/>
              </w:rPr>
              <w:t> </w:t>
            </w:r>
            <w:r>
              <w:rPr>
                <w:sz w:val="20"/>
              </w:rPr>
              <w:t>Hence,</w:t>
            </w:r>
            <w:r>
              <w:rPr>
                <w:spacing w:val="-8"/>
                <w:sz w:val="20"/>
              </w:rPr>
              <w:t> </w:t>
            </w:r>
            <w:r>
              <w:rPr>
                <w:sz w:val="20"/>
              </w:rPr>
              <w:t>these</w:t>
            </w:r>
            <w:r>
              <w:rPr>
                <w:spacing w:val="-9"/>
                <w:sz w:val="20"/>
              </w:rPr>
              <w:t> </w:t>
            </w:r>
            <w:r>
              <w:rPr>
                <w:sz w:val="20"/>
              </w:rPr>
              <w:t>application(s)</w:t>
            </w:r>
            <w:r>
              <w:rPr>
                <w:spacing w:val="-8"/>
                <w:sz w:val="20"/>
              </w:rPr>
              <w:t> </w:t>
            </w:r>
            <w:r>
              <w:rPr>
                <w:sz w:val="20"/>
              </w:rPr>
              <w:t>should</w:t>
            </w:r>
            <w:r>
              <w:rPr>
                <w:spacing w:val="-8"/>
                <w:sz w:val="20"/>
              </w:rPr>
              <w:t> </w:t>
            </w:r>
            <w:r>
              <w:rPr>
                <w:sz w:val="20"/>
              </w:rPr>
              <w:t>have</w:t>
            </w:r>
            <w:r>
              <w:rPr>
                <w:spacing w:val="-8"/>
                <w:sz w:val="20"/>
              </w:rPr>
              <w:t> </w:t>
            </w:r>
            <w:r>
              <w:rPr>
                <w:sz w:val="20"/>
              </w:rPr>
              <w:t>the</w:t>
            </w:r>
            <w:r>
              <w:rPr>
                <w:spacing w:val="-8"/>
                <w:sz w:val="20"/>
              </w:rPr>
              <w:t> </w:t>
            </w:r>
            <w:r>
              <w:rPr>
                <w:sz w:val="20"/>
              </w:rPr>
              <w:t>ability</w:t>
            </w:r>
            <w:r>
              <w:rPr>
                <w:spacing w:val="-8"/>
                <w:sz w:val="20"/>
              </w:rPr>
              <w:t> </w:t>
            </w:r>
            <w:r>
              <w:rPr>
                <w:sz w:val="20"/>
              </w:rPr>
              <w:t>to</w:t>
            </w:r>
            <w:r>
              <w:rPr>
                <w:spacing w:val="-8"/>
                <w:sz w:val="20"/>
              </w:rPr>
              <w:t> </w:t>
            </w:r>
            <w:r>
              <w:rPr>
                <w:sz w:val="20"/>
              </w:rPr>
              <w:t>select</w:t>
            </w:r>
            <w:r>
              <w:rPr>
                <w:spacing w:val="-9"/>
                <w:sz w:val="20"/>
              </w:rPr>
              <w:t> </w:t>
            </w:r>
            <w:r>
              <w:rPr>
                <w:sz w:val="20"/>
              </w:rPr>
              <w:t>the</w:t>
            </w:r>
            <w:r>
              <w:rPr>
                <w:spacing w:val="-8"/>
                <w:sz w:val="20"/>
              </w:rPr>
              <w:t> </w:t>
            </w:r>
            <w:r>
              <w:rPr>
                <w:sz w:val="20"/>
              </w:rPr>
              <w:t>resources</w:t>
            </w:r>
            <w:r>
              <w:rPr>
                <w:spacing w:val="-8"/>
                <w:sz w:val="20"/>
              </w:rPr>
              <w:t> </w:t>
            </w:r>
            <w:r>
              <w:rPr>
                <w:sz w:val="20"/>
              </w:rPr>
              <w:t>that</w:t>
            </w:r>
            <w:r>
              <w:rPr>
                <w:spacing w:val="-9"/>
                <w:sz w:val="20"/>
              </w:rPr>
              <w:t> </w:t>
            </w:r>
            <w:r>
              <w:rPr>
                <w:sz w:val="20"/>
              </w:rPr>
              <w:t>will</w:t>
            </w:r>
            <w:r>
              <w:rPr>
                <w:spacing w:val="-9"/>
                <w:sz w:val="20"/>
              </w:rPr>
              <w:t> </w:t>
            </w:r>
            <w:r>
              <w:rPr>
                <w:sz w:val="20"/>
              </w:rPr>
              <w:t>provide</w:t>
            </w:r>
            <w:r>
              <w:rPr>
                <w:spacing w:val="-8"/>
                <w:sz w:val="20"/>
              </w:rPr>
              <w:t> </w:t>
            </w:r>
            <w:r>
              <w:rPr>
                <w:sz w:val="20"/>
              </w:rPr>
              <w:t>them</w:t>
            </w:r>
            <w:r>
              <w:rPr>
                <w:spacing w:val="-8"/>
                <w:sz w:val="20"/>
              </w:rPr>
              <w:t> </w:t>
            </w:r>
            <w:r>
              <w:rPr>
                <w:spacing w:val="-2"/>
                <w:sz w:val="20"/>
              </w:rPr>
              <w:t>notifications</w:t>
            </w:r>
          </w:p>
        </w:tc>
      </w:tr>
      <w:tr>
        <w:trPr>
          <w:trHeight w:val="229" w:hRule="atLeast"/>
        </w:trPr>
        <w:tc>
          <w:tcPr>
            <w:tcW w:w="633" w:type="dxa"/>
          </w:tcPr>
          <w:p>
            <w:pPr>
              <w:pStyle w:val="TableParagraph"/>
              <w:spacing w:line="209" w:lineRule="exact"/>
              <w:ind w:right="127"/>
              <w:jc w:val="center"/>
              <w:rPr>
                <w:sz w:val="20"/>
              </w:rPr>
            </w:pPr>
            <w:r>
              <w:rPr>
                <w:spacing w:val="-4"/>
                <w:sz w:val="20"/>
              </w:rPr>
              <w:t>1287</w:t>
            </w:r>
          </w:p>
        </w:tc>
        <w:tc>
          <w:tcPr>
            <w:tcW w:w="9877" w:type="dxa"/>
          </w:tcPr>
          <w:p>
            <w:pPr>
              <w:pStyle w:val="TableParagraph"/>
              <w:spacing w:line="209" w:lineRule="exact"/>
              <w:ind w:right="64"/>
              <w:jc w:val="right"/>
              <w:rPr>
                <w:sz w:val="20"/>
              </w:rPr>
            </w:pPr>
            <w:r>
              <w:rPr>
                <w:sz w:val="20"/>
              </w:rPr>
              <w:t>about</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these</w:t>
            </w:r>
            <w:r>
              <w:rPr>
                <w:spacing w:val="-4"/>
                <w:sz w:val="20"/>
              </w:rPr>
              <w:t> </w:t>
            </w:r>
            <w:r>
              <w:rPr>
                <w:sz w:val="20"/>
              </w:rPr>
              <w:t>resources,</w:t>
            </w:r>
            <w:r>
              <w:rPr>
                <w:spacing w:val="-3"/>
                <w:sz w:val="20"/>
              </w:rPr>
              <w:t> </w:t>
            </w:r>
            <w:r>
              <w:rPr>
                <w:sz w:val="20"/>
              </w:rPr>
              <w:t>initial</w:t>
            </w:r>
            <w:r>
              <w:rPr>
                <w:spacing w:val="-4"/>
                <w:sz w:val="20"/>
              </w:rPr>
              <w:t> </w:t>
            </w:r>
            <w:r>
              <w:rPr>
                <w:sz w:val="20"/>
              </w:rPr>
              <w:t>state</w:t>
            </w:r>
            <w:r>
              <w:rPr>
                <w:spacing w:val="-3"/>
                <w:sz w:val="20"/>
              </w:rPr>
              <w:t> </w:t>
            </w:r>
            <w:r>
              <w:rPr>
                <w:sz w:val="20"/>
              </w:rPr>
              <w:t>and</w:t>
            </w:r>
            <w:r>
              <w:rPr>
                <w:spacing w:val="-3"/>
                <w:sz w:val="20"/>
              </w:rPr>
              <w:t> </w:t>
            </w:r>
            <w:r>
              <w:rPr>
                <w:sz w:val="20"/>
              </w:rPr>
              <w:t>changing</w:t>
            </w:r>
            <w:r>
              <w:rPr>
                <w:spacing w:val="-4"/>
                <w:sz w:val="20"/>
              </w:rPr>
              <w:t> </w:t>
            </w:r>
            <w:r>
              <w:rPr>
                <w:sz w:val="20"/>
              </w:rPr>
              <w:t>state.</w:t>
            </w:r>
            <w:r>
              <w:rPr>
                <w:spacing w:val="-2"/>
                <w:sz w:val="20"/>
              </w:rPr>
              <w:t> </w:t>
            </w:r>
            <w:r>
              <w:rPr>
                <w:sz w:val="20"/>
              </w:rPr>
              <w:t>This</w:t>
            </w:r>
            <w:r>
              <w:rPr>
                <w:spacing w:val="-4"/>
                <w:sz w:val="20"/>
              </w:rPr>
              <w:t> </w:t>
            </w:r>
            <w:r>
              <w:rPr>
                <w:sz w:val="20"/>
              </w:rPr>
              <w:t>requires</w:t>
            </w:r>
            <w:r>
              <w:rPr>
                <w:spacing w:val="-4"/>
                <w:sz w:val="20"/>
              </w:rPr>
              <w:t> </w:t>
            </w:r>
            <w:r>
              <w:rPr>
                <w:sz w:val="20"/>
              </w:rPr>
              <w:t>the</w:t>
            </w:r>
            <w:r>
              <w:rPr>
                <w:spacing w:val="-4"/>
                <w:sz w:val="20"/>
              </w:rPr>
              <w:t> </w:t>
            </w:r>
            <w:r>
              <w:rPr>
                <w:sz w:val="20"/>
              </w:rPr>
              <w:t>applications</w:t>
            </w:r>
            <w:r>
              <w:rPr>
                <w:spacing w:val="-4"/>
                <w:sz w:val="20"/>
              </w:rPr>
              <w:t> </w:t>
            </w:r>
            <w:r>
              <w:rPr>
                <w:sz w:val="20"/>
              </w:rPr>
              <w:t>to</w:t>
            </w:r>
            <w:r>
              <w:rPr>
                <w:spacing w:val="-2"/>
                <w:sz w:val="20"/>
              </w:rPr>
              <w:t> </w:t>
            </w:r>
            <w:r>
              <w:rPr>
                <w:sz w:val="20"/>
              </w:rPr>
              <w:t>use</w:t>
            </w:r>
            <w:r>
              <w:rPr>
                <w:spacing w:val="-3"/>
                <w:sz w:val="20"/>
              </w:rPr>
              <w:t> </w:t>
            </w:r>
            <w:r>
              <w:rPr>
                <w:sz w:val="20"/>
              </w:rPr>
              <w:t>a</w:t>
            </w:r>
            <w:r>
              <w:rPr>
                <w:spacing w:val="-4"/>
                <w:sz w:val="20"/>
              </w:rPr>
              <w:t> </w:t>
            </w:r>
            <w:r>
              <w:rPr>
                <w:sz w:val="20"/>
              </w:rPr>
              <w:t>privilege</w:t>
            </w:r>
            <w:r>
              <w:rPr>
                <w:spacing w:val="-3"/>
                <w:sz w:val="20"/>
              </w:rPr>
              <w:t> </w:t>
            </w:r>
            <w:r>
              <w:rPr>
                <w:spacing w:val="-4"/>
                <w:sz w:val="20"/>
              </w:rPr>
              <w:t>mode</w:t>
            </w:r>
          </w:p>
        </w:tc>
      </w:tr>
      <w:tr>
        <w:trPr>
          <w:trHeight w:val="229" w:hRule="atLeast"/>
        </w:trPr>
        <w:tc>
          <w:tcPr>
            <w:tcW w:w="633" w:type="dxa"/>
          </w:tcPr>
          <w:p>
            <w:pPr>
              <w:pStyle w:val="TableParagraph"/>
              <w:spacing w:line="209" w:lineRule="exact"/>
              <w:ind w:right="127"/>
              <w:jc w:val="center"/>
              <w:rPr>
                <w:sz w:val="20"/>
              </w:rPr>
            </w:pPr>
            <w:r>
              <w:rPr>
                <w:spacing w:val="-4"/>
                <w:sz w:val="20"/>
              </w:rPr>
              <w:t>1288</w:t>
            </w:r>
          </w:p>
        </w:tc>
        <w:tc>
          <w:tcPr>
            <w:tcW w:w="9877" w:type="dxa"/>
          </w:tcPr>
          <w:p>
            <w:pPr>
              <w:pStyle w:val="TableParagraph"/>
              <w:spacing w:line="209" w:lineRule="exact"/>
              <w:ind w:right="47"/>
              <w:jc w:val="right"/>
              <w:rPr>
                <w:sz w:val="20"/>
              </w:rPr>
            </w:pPr>
            <w:r>
              <w:rPr>
                <w:sz w:val="20"/>
              </w:rPr>
              <w:t>in</w:t>
            </w:r>
            <w:r>
              <w:rPr>
                <w:spacing w:val="32"/>
                <w:sz w:val="20"/>
              </w:rPr>
              <w:t> </w:t>
            </w:r>
            <w:r>
              <w:rPr>
                <w:sz w:val="20"/>
              </w:rPr>
              <w:t>order</w:t>
            </w:r>
            <w:r>
              <w:rPr>
                <w:spacing w:val="33"/>
                <w:sz w:val="20"/>
              </w:rPr>
              <w:t> </w:t>
            </w:r>
            <w:r>
              <w:rPr>
                <w:sz w:val="20"/>
              </w:rPr>
              <w:t>to</w:t>
            </w:r>
            <w:r>
              <w:rPr>
                <w:spacing w:val="30"/>
                <w:sz w:val="20"/>
              </w:rPr>
              <w:t> </w:t>
            </w:r>
            <w:r>
              <w:rPr>
                <w:sz w:val="20"/>
              </w:rPr>
              <w:t>access</w:t>
            </w:r>
            <w:r>
              <w:rPr>
                <w:spacing w:val="31"/>
                <w:sz w:val="20"/>
              </w:rPr>
              <w:t> </w:t>
            </w:r>
            <w:r>
              <w:rPr>
                <w:sz w:val="20"/>
              </w:rPr>
              <w:t>the</w:t>
            </w:r>
            <w:r>
              <w:rPr>
                <w:spacing w:val="31"/>
                <w:sz w:val="20"/>
              </w:rPr>
              <w:t> </w:t>
            </w:r>
            <w:r>
              <w:rPr>
                <w:sz w:val="20"/>
              </w:rPr>
              <w:t>O-Cloud</w:t>
            </w:r>
            <w:r>
              <w:rPr>
                <w:spacing w:val="33"/>
                <w:sz w:val="20"/>
              </w:rPr>
              <w:t> </w:t>
            </w:r>
            <w:r>
              <w:rPr>
                <w:sz w:val="20"/>
              </w:rPr>
              <w:t>platform</w:t>
            </w:r>
            <w:r>
              <w:rPr>
                <w:spacing w:val="30"/>
                <w:sz w:val="20"/>
              </w:rPr>
              <w:t> </w:t>
            </w:r>
            <w:r>
              <w:rPr>
                <w:sz w:val="20"/>
              </w:rPr>
              <w:t>drivers</w:t>
            </w:r>
            <w:r>
              <w:rPr>
                <w:spacing w:val="31"/>
                <w:sz w:val="20"/>
              </w:rPr>
              <w:t> </w:t>
            </w:r>
            <w:r>
              <w:rPr>
                <w:sz w:val="20"/>
              </w:rPr>
              <w:t>and</w:t>
            </w:r>
            <w:r>
              <w:rPr>
                <w:spacing w:val="31"/>
                <w:sz w:val="20"/>
              </w:rPr>
              <w:t> </w:t>
            </w:r>
            <w:r>
              <w:rPr>
                <w:sz w:val="20"/>
              </w:rPr>
              <w:t>retrieve</w:t>
            </w:r>
            <w:r>
              <w:rPr>
                <w:spacing w:val="32"/>
                <w:sz w:val="20"/>
              </w:rPr>
              <w:t> </w:t>
            </w:r>
            <w:r>
              <w:rPr>
                <w:sz w:val="20"/>
              </w:rPr>
              <w:t>the</w:t>
            </w:r>
            <w:r>
              <w:rPr>
                <w:spacing w:val="31"/>
                <w:sz w:val="20"/>
              </w:rPr>
              <w:t> </w:t>
            </w:r>
            <w:r>
              <w:rPr>
                <w:sz w:val="20"/>
              </w:rPr>
              <w:t>status.</w:t>
            </w:r>
            <w:r>
              <w:rPr>
                <w:spacing w:val="33"/>
                <w:sz w:val="20"/>
              </w:rPr>
              <w:t> </w:t>
            </w:r>
            <w:r>
              <w:rPr>
                <w:sz w:val="20"/>
              </w:rPr>
              <w:t>However,</w:t>
            </w:r>
            <w:r>
              <w:rPr>
                <w:spacing w:val="32"/>
                <w:sz w:val="20"/>
              </w:rPr>
              <w:t> </w:t>
            </w:r>
            <w:r>
              <w:rPr>
                <w:sz w:val="20"/>
              </w:rPr>
              <w:t>in</w:t>
            </w:r>
            <w:r>
              <w:rPr>
                <w:spacing w:val="30"/>
                <w:sz w:val="20"/>
              </w:rPr>
              <w:t> </w:t>
            </w:r>
            <w:r>
              <w:rPr>
                <w:sz w:val="20"/>
              </w:rPr>
              <w:t>a</w:t>
            </w:r>
            <w:r>
              <w:rPr>
                <w:spacing w:val="32"/>
                <w:sz w:val="20"/>
              </w:rPr>
              <w:t> </w:t>
            </w:r>
            <w:r>
              <w:rPr>
                <w:sz w:val="20"/>
              </w:rPr>
              <w:t>Cloud</w:t>
            </w:r>
            <w:r>
              <w:rPr>
                <w:spacing w:val="32"/>
                <w:sz w:val="20"/>
              </w:rPr>
              <w:t> </w:t>
            </w:r>
            <w:r>
              <w:rPr>
                <w:sz w:val="20"/>
              </w:rPr>
              <w:t>Native</w:t>
            </w:r>
            <w:r>
              <w:rPr>
                <w:spacing w:val="30"/>
                <w:sz w:val="20"/>
              </w:rPr>
              <w:t> </w:t>
            </w:r>
            <w:r>
              <w:rPr>
                <w:spacing w:val="-2"/>
                <w:sz w:val="20"/>
              </w:rPr>
              <w:t>environment,</w:t>
            </w:r>
          </w:p>
        </w:tc>
      </w:tr>
      <w:tr>
        <w:trPr>
          <w:trHeight w:val="230" w:hRule="atLeast"/>
        </w:trPr>
        <w:tc>
          <w:tcPr>
            <w:tcW w:w="633" w:type="dxa"/>
          </w:tcPr>
          <w:p>
            <w:pPr>
              <w:pStyle w:val="TableParagraph"/>
              <w:spacing w:line="210" w:lineRule="exact"/>
              <w:ind w:right="127"/>
              <w:jc w:val="center"/>
              <w:rPr>
                <w:sz w:val="20"/>
              </w:rPr>
            </w:pPr>
            <w:r>
              <w:rPr>
                <w:spacing w:val="-4"/>
                <w:sz w:val="20"/>
              </w:rPr>
              <w:t>1289</w:t>
            </w:r>
          </w:p>
        </w:tc>
        <w:tc>
          <w:tcPr>
            <w:tcW w:w="9877" w:type="dxa"/>
          </w:tcPr>
          <w:p>
            <w:pPr>
              <w:pStyle w:val="TableParagraph"/>
              <w:spacing w:line="210" w:lineRule="exact"/>
              <w:ind w:right="52"/>
              <w:jc w:val="right"/>
              <w:rPr>
                <w:sz w:val="20"/>
              </w:rPr>
            </w:pPr>
            <w:r>
              <w:rPr>
                <w:sz w:val="20"/>
              </w:rPr>
              <w:t>applications</w:t>
            </w:r>
            <w:r>
              <w:rPr>
                <w:spacing w:val="-2"/>
                <w:sz w:val="20"/>
              </w:rPr>
              <w:t> </w:t>
            </w:r>
            <w:r>
              <w:rPr>
                <w:sz w:val="20"/>
              </w:rPr>
              <w:t>should</w:t>
            </w:r>
            <w:r>
              <w:rPr>
                <w:spacing w:val="-2"/>
                <w:sz w:val="20"/>
              </w:rPr>
              <w:t> </w:t>
            </w:r>
            <w:r>
              <w:rPr>
                <w:sz w:val="20"/>
              </w:rPr>
              <w:t>not</w:t>
            </w:r>
            <w:r>
              <w:rPr>
                <w:spacing w:val="-2"/>
                <w:sz w:val="20"/>
              </w:rPr>
              <w:t> </w:t>
            </w:r>
            <w:r>
              <w:rPr>
                <w:sz w:val="20"/>
              </w:rPr>
              <w:t>have</w:t>
            </w:r>
            <w:r>
              <w:rPr>
                <w:spacing w:val="-1"/>
                <w:sz w:val="20"/>
              </w:rPr>
              <w:t> </w:t>
            </w:r>
            <w:r>
              <w:rPr>
                <w:sz w:val="20"/>
              </w:rPr>
              <w:t>a</w:t>
            </w:r>
            <w:r>
              <w:rPr>
                <w:spacing w:val="-4"/>
                <w:sz w:val="20"/>
              </w:rPr>
              <w:t> </w:t>
            </w:r>
            <w:r>
              <w:rPr>
                <w:sz w:val="20"/>
              </w:rPr>
              <w:t>privilege</w:t>
            </w:r>
            <w:r>
              <w:rPr>
                <w:spacing w:val="-2"/>
                <w:sz w:val="20"/>
              </w:rPr>
              <w:t> </w:t>
            </w:r>
            <w:r>
              <w:rPr>
                <w:sz w:val="20"/>
              </w:rPr>
              <w:t>mode</w:t>
            </w:r>
            <w:r>
              <w:rPr>
                <w:spacing w:val="-2"/>
                <w:sz w:val="20"/>
              </w:rPr>
              <w:t> </w:t>
            </w:r>
            <w:r>
              <w:rPr>
                <w:sz w:val="20"/>
              </w:rPr>
              <w:t>for</w:t>
            </w:r>
            <w:r>
              <w:rPr>
                <w:spacing w:val="-1"/>
                <w:sz w:val="20"/>
              </w:rPr>
              <w:t> </w:t>
            </w:r>
            <w:r>
              <w:rPr>
                <w:sz w:val="20"/>
              </w:rPr>
              <w:t>accessing</w:t>
            </w:r>
            <w:r>
              <w:rPr>
                <w:spacing w:val="-3"/>
                <w:sz w:val="20"/>
              </w:rPr>
              <w:t> </w:t>
            </w:r>
            <w:r>
              <w:rPr>
                <w:sz w:val="20"/>
              </w:rPr>
              <w:t>the</w:t>
            </w:r>
            <w:r>
              <w:rPr>
                <w:spacing w:val="-2"/>
                <w:sz w:val="20"/>
              </w:rPr>
              <w:t> </w:t>
            </w:r>
            <w:r>
              <w:rPr>
                <w:sz w:val="20"/>
              </w:rPr>
              <w:t>O-Cloud</w:t>
            </w:r>
            <w:r>
              <w:rPr>
                <w:spacing w:val="-1"/>
                <w:sz w:val="20"/>
              </w:rPr>
              <w:t> </w:t>
            </w:r>
            <w:r>
              <w:rPr>
                <w:sz w:val="20"/>
              </w:rPr>
              <w:t>resources.</w:t>
            </w:r>
            <w:r>
              <w:rPr>
                <w:spacing w:val="-1"/>
                <w:sz w:val="20"/>
              </w:rPr>
              <w:t> </w:t>
            </w:r>
            <w:r>
              <w:rPr>
                <w:sz w:val="20"/>
              </w:rPr>
              <w:t>This</w:t>
            </w:r>
            <w:r>
              <w:rPr>
                <w:spacing w:val="-3"/>
                <w:sz w:val="20"/>
              </w:rPr>
              <w:t> </w:t>
            </w:r>
            <w:r>
              <w:rPr>
                <w:sz w:val="20"/>
              </w:rPr>
              <w:t>framework</w:t>
            </w:r>
            <w:r>
              <w:rPr>
                <w:spacing w:val="-1"/>
                <w:sz w:val="20"/>
              </w:rPr>
              <w:t> </w:t>
            </w:r>
            <w:r>
              <w:rPr>
                <w:sz w:val="20"/>
              </w:rPr>
              <w:t>allows</w:t>
            </w:r>
            <w:r>
              <w:rPr>
                <w:spacing w:val="-2"/>
                <w:sz w:val="20"/>
              </w:rPr>
              <w:t> applications</w:t>
            </w:r>
          </w:p>
        </w:tc>
      </w:tr>
      <w:tr>
        <w:trPr>
          <w:trHeight w:val="230" w:hRule="atLeast"/>
        </w:trPr>
        <w:tc>
          <w:tcPr>
            <w:tcW w:w="633" w:type="dxa"/>
          </w:tcPr>
          <w:p>
            <w:pPr>
              <w:pStyle w:val="TableParagraph"/>
              <w:spacing w:line="210" w:lineRule="exact"/>
              <w:ind w:right="127"/>
              <w:jc w:val="center"/>
              <w:rPr>
                <w:sz w:val="20"/>
              </w:rPr>
            </w:pPr>
            <w:r>
              <w:rPr>
                <w:spacing w:val="-4"/>
                <w:sz w:val="20"/>
              </w:rPr>
              <w:t>1290</w:t>
            </w:r>
          </w:p>
        </w:tc>
        <w:tc>
          <w:tcPr>
            <w:tcW w:w="9877" w:type="dxa"/>
          </w:tcPr>
          <w:p>
            <w:pPr>
              <w:pStyle w:val="TableParagraph"/>
              <w:spacing w:line="210" w:lineRule="exact"/>
              <w:ind w:right="50"/>
              <w:jc w:val="right"/>
              <w:rPr>
                <w:sz w:val="20"/>
              </w:rPr>
            </w:pPr>
            <w:r>
              <w:rPr>
                <w:sz w:val="20"/>
              </w:rPr>
              <w:t>to</w:t>
            </w:r>
            <w:r>
              <w:rPr>
                <w:spacing w:val="34"/>
                <w:sz w:val="20"/>
              </w:rPr>
              <w:t> </w:t>
            </w:r>
            <w:r>
              <w:rPr>
                <w:sz w:val="20"/>
              </w:rPr>
              <w:t>subscribe</w:t>
            </w:r>
            <w:r>
              <w:rPr>
                <w:spacing w:val="35"/>
                <w:sz w:val="20"/>
              </w:rPr>
              <w:t> </w:t>
            </w:r>
            <w:r>
              <w:rPr>
                <w:sz w:val="20"/>
              </w:rPr>
              <w:t>for</w:t>
            </w:r>
            <w:r>
              <w:rPr>
                <w:spacing w:val="35"/>
                <w:sz w:val="20"/>
              </w:rPr>
              <w:t> </w:t>
            </w:r>
            <w:r>
              <w:rPr>
                <w:sz w:val="20"/>
              </w:rPr>
              <w:t>their</w:t>
            </w:r>
            <w:r>
              <w:rPr>
                <w:spacing w:val="32"/>
                <w:sz w:val="20"/>
              </w:rPr>
              <w:t> </w:t>
            </w:r>
            <w:r>
              <w:rPr>
                <w:sz w:val="20"/>
              </w:rPr>
              <w:t>necessary</w:t>
            </w:r>
            <w:r>
              <w:rPr>
                <w:spacing w:val="40"/>
                <w:sz w:val="20"/>
              </w:rPr>
              <w:t> </w:t>
            </w:r>
            <w:r>
              <w:rPr>
                <w:sz w:val="20"/>
              </w:rPr>
              <w:t>notifications</w:t>
            </w:r>
            <w:r>
              <w:rPr>
                <w:spacing w:val="34"/>
                <w:sz w:val="20"/>
              </w:rPr>
              <w:t> </w:t>
            </w:r>
            <w:r>
              <w:rPr>
                <w:sz w:val="20"/>
              </w:rPr>
              <w:t>without</w:t>
            </w:r>
            <w:r>
              <w:rPr>
                <w:spacing w:val="33"/>
                <w:sz w:val="20"/>
              </w:rPr>
              <w:t> </w:t>
            </w:r>
            <w:r>
              <w:rPr>
                <w:sz w:val="20"/>
              </w:rPr>
              <w:t>claiming</w:t>
            </w:r>
            <w:r>
              <w:rPr>
                <w:spacing w:val="35"/>
                <w:sz w:val="20"/>
              </w:rPr>
              <w:t> </w:t>
            </w:r>
            <w:r>
              <w:rPr>
                <w:sz w:val="20"/>
              </w:rPr>
              <w:t>a</w:t>
            </w:r>
            <w:r>
              <w:rPr>
                <w:spacing w:val="32"/>
                <w:sz w:val="20"/>
              </w:rPr>
              <w:t> </w:t>
            </w:r>
            <w:r>
              <w:rPr>
                <w:sz w:val="20"/>
              </w:rPr>
              <w:t>privilege</w:t>
            </w:r>
            <w:r>
              <w:rPr>
                <w:spacing w:val="32"/>
                <w:sz w:val="20"/>
              </w:rPr>
              <w:t> </w:t>
            </w:r>
            <w:r>
              <w:rPr>
                <w:sz w:val="20"/>
              </w:rPr>
              <w:t>mode</w:t>
            </w:r>
            <w:r>
              <w:rPr>
                <w:spacing w:val="32"/>
                <w:sz w:val="20"/>
              </w:rPr>
              <w:t> </w:t>
            </w:r>
            <w:r>
              <w:rPr>
                <w:sz w:val="20"/>
              </w:rPr>
              <w:t>and</w:t>
            </w:r>
            <w:r>
              <w:rPr>
                <w:spacing w:val="31"/>
                <w:sz w:val="20"/>
              </w:rPr>
              <w:t> </w:t>
            </w:r>
            <w:r>
              <w:rPr>
                <w:sz w:val="20"/>
              </w:rPr>
              <w:t>comply</w:t>
            </w:r>
            <w:r>
              <w:rPr>
                <w:spacing w:val="34"/>
                <w:sz w:val="20"/>
              </w:rPr>
              <w:t> </w:t>
            </w:r>
            <w:r>
              <w:rPr>
                <w:sz w:val="20"/>
              </w:rPr>
              <w:t>with</w:t>
            </w:r>
            <w:r>
              <w:rPr>
                <w:spacing w:val="35"/>
                <w:sz w:val="20"/>
              </w:rPr>
              <w:t> </w:t>
            </w:r>
            <w:r>
              <w:rPr>
                <w:sz w:val="20"/>
              </w:rPr>
              <w:t>O-Cloud</w:t>
            </w:r>
            <w:r>
              <w:rPr>
                <w:spacing w:val="35"/>
                <w:sz w:val="20"/>
              </w:rPr>
              <w:t> </w:t>
            </w:r>
            <w:r>
              <w:rPr>
                <w:spacing w:val="-2"/>
                <w:sz w:val="20"/>
              </w:rPr>
              <w:t>Native</w:t>
            </w:r>
          </w:p>
        </w:tc>
      </w:tr>
      <w:tr>
        <w:trPr>
          <w:trHeight w:val="349" w:hRule="atLeast"/>
        </w:trPr>
        <w:tc>
          <w:tcPr>
            <w:tcW w:w="633" w:type="dxa"/>
          </w:tcPr>
          <w:p>
            <w:pPr>
              <w:pStyle w:val="TableParagraph"/>
              <w:spacing w:line="226" w:lineRule="exact"/>
              <w:ind w:right="127"/>
              <w:jc w:val="center"/>
              <w:rPr>
                <w:sz w:val="20"/>
              </w:rPr>
            </w:pPr>
            <w:r>
              <w:rPr>
                <w:spacing w:val="-4"/>
                <w:sz w:val="20"/>
              </w:rPr>
              <w:t>1291</w:t>
            </w:r>
          </w:p>
        </w:tc>
        <w:tc>
          <w:tcPr>
            <w:tcW w:w="9877" w:type="dxa"/>
          </w:tcPr>
          <w:p>
            <w:pPr>
              <w:pStyle w:val="TableParagraph"/>
              <w:spacing w:line="226" w:lineRule="exact"/>
              <w:ind w:left="180"/>
              <w:rPr>
                <w:sz w:val="20"/>
              </w:rPr>
            </w:pPr>
            <w:r>
              <w:rPr>
                <w:spacing w:val="-2"/>
                <w:sz w:val="20"/>
              </w:rPr>
              <w:t>requirements.</w:t>
            </w:r>
          </w:p>
        </w:tc>
      </w:tr>
      <w:tr>
        <w:trPr>
          <w:trHeight w:val="486" w:hRule="atLeast"/>
        </w:trPr>
        <w:tc>
          <w:tcPr>
            <w:tcW w:w="633" w:type="dxa"/>
          </w:tcPr>
          <w:p>
            <w:pPr>
              <w:pStyle w:val="TableParagraph"/>
              <w:spacing w:before="154"/>
              <w:ind w:right="127"/>
              <w:jc w:val="center"/>
              <w:rPr>
                <w:sz w:val="20"/>
              </w:rPr>
            </w:pPr>
            <w:r>
              <w:rPr>
                <w:spacing w:val="-4"/>
                <w:sz w:val="20"/>
              </w:rPr>
              <w:t>1292</w:t>
            </w:r>
          </w:p>
        </w:tc>
        <w:tc>
          <w:tcPr>
            <w:tcW w:w="9877" w:type="dxa"/>
          </w:tcPr>
          <w:p>
            <w:pPr>
              <w:pStyle w:val="TableParagraph"/>
              <w:spacing w:before="116"/>
              <w:ind w:left="180"/>
              <w:rPr>
                <w:rFonts w:ascii="Arial"/>
                <w:sz w:val="24"/>
              </w:rPr>
            </w:pPr>
            <w:r>
              <w:rPr>
                <w:rFonts w:ascii="Arial"/>
                <w:sz w:val="24"/>
              </w:rPr>
              <w:t>5.4.5.1</w:t>
            </w:r>
            <w:r>
              <w:rPr>
                <w:rFonts w:ascii="Arial"/>
                <w:spacing w:val="49"/>
                <w:sz w:val="24"/>
              </w:rPr>
              <w:t> </w:t>
            </w:r>
            <w:r>
              <w:rPr>
                <w:rFonts w:ascii="Arial"/>
                <w:sz w:val="24"/>
              </w:rPr>
              <w:t>O-Cloud</w:t>
            </w:r>
            <w:r>
              <w:rPr>
                <w:rFonts w:ascii="Arial"/>
                <w:spacing w:val="-7"/>
                <w:sz w:val="24"/>
              </w:rPr>
              <w:t> </w:t>
            </w:r>
            <w:r>
              <w:rPr>
                <w:rFonts w:ascii="Arial"/>
                <w:sz w:val="24"/>
              </w:rPr>
              <w:t>Notification</w:t>
            </w:r>
            <w:r>
              <w:rPr>
                <w:rFonts w:ascii="Arial"/>
                <w:spacing w:val="-8"/>
                <w:sz w:val="24"/>
              </w:rPr>
              <w:t> </w:t>
            </w:r>
            <w:r>
              <w:rPr>
                <w:rFonts w:ascii="Arial"/>
                <w:sz w:val="24"/>
              </w:rPr>
              <w:t>Subscription</w:t>
            </w:r>
            <w:r>
              <w:rPr>
                <w:rFonts w:ascii="Arial"/>
                <w:spacing w:val="-8"/>
                <w:sz w:val="24"/>
              </w:rPr>
              <w:t> </w:t>
            </w:r>
            <w:r>
              <w:rPr>
                <w:rFonts w:ascii="Arial"/>
                <w:spacing w:val="-2"/>
                <w:sz w:val="24"/>
              </w:rPr>
              <w:t>Requirements</w:t>
            </w:r>
          </w:p>
        </w:tc>
      </w:tr>
      <w:tr>
        <w:trPr>
          <w:trHeight w:val="378" w:hRule="atLeast"/>
        </w:trPr>
        <w:tc>
          <w:tcPr>
            <w:tcW w:w="633" w:type="dxa"/>
          </w:tcPr>
          <w:p>
            <w:pPr>
              <w:pStyle w:val="TableParagraph"/>
              <w:spacing w:before="85"/>
              <w:ind w:right="127"/>
              <w:jc w:val="center"/>
              <w:rPr>
                <w:sz w:val="20"/>
              </w:rPr>
            </w:pPr>
            <w:r>
              <w:rPr>
                <w:spacing w:val="-4"/>
                <w:sz w:val="20"/>
              </w:rPr>
              <w:t>1293</w:t>
            </w:r>
          </w:p>
        </w:tc>
        <w:tc>
          <w:tcPr>
            <w:tcW w:w="9877" w:type="dxa"/>
          </w:tcPr>
          <w:p>
            <w:pPr>
              <w:pStyle w:val="TableParagraph"/>
              <w:spacing w:before="85"/>
              <w:ind w:left="180"/>
              <w:rPr>
                <w:b/>
                <w:sz w:val="20"/>
              </w:rPr>
            </w:pPr>
            <w:r>
              <w:rPr>
                <w:b/>
                <w:sz w:val="20"/>
              </w:rPr>
              <w:t>Tracking</w:t>
            </w:r>
            <w:r>
              <w:rPr>
                <w:b/>
                <w:spacing w:val="-6"/>
                <w:sz w:val="20"/>
              </w:rPr>
              <w:t> </w:t>
            </w:r>
            <w:r>
              <w:rPr>
                <w:b/>
                <w:spacing w:val="-2"/>
                <w:sz w:val="20"/>
              </w:rPr>
              <w:t>function:</w:t>
            </w:r>
          </w:p>
        </w:tc>
      </w:tr>
      <w:tr>
        <w:trPr>
          <w:trHeight w:val="350" w:hRule="atLeast"/>
        </w:trPr>
        <w:tc>
          <w:tcPr>
            <w:tcW w:w="633" w:type="dxa"/>
          </w:tcPr>
          <w:p>
            <w:pPr>
              <w:pStyle w:val="TableParagraph"/>
              <w:spacing w:before="57"/>
              <w:ind w:right="127"/>
              <w:jc w:val="center"/>
              <w:rPr>
                <w:sz w:val="20"/>
              </w:rPr>
            </w:pPr>
            <w:r>
              <w:rPr>
                <w:spacing w:val="-4"/>
                <w:sz w:val="20"/>
              </w:rPr>
              <w:t>1294</w:t>
            </w:r>
          </w:p>
        </w:tc>
        <w:tc>
          <w:tcPr>
            <w:tcW w:w="9877" w:type="dxa"/>
          </w:tcPr>
          <w:p>
            <w:pPr>
              <w:pStyle w:val="TableParagraph"/>
              <w:numPr>
                <w:ilvl w:val="0"/>
                <w:numId w:val="71"/>
              </w:numPr>
              <w:tabs>
                <w:tab w:pos="900" w:val="left" w:leader="none"/>
              </w:tabs>
              <w:spacing w:line="240" w:lineRule="auto" w:before="56" w:after="0"/>
              <w:ind w:left="900" w:right="0" w:hanging="360"/>
              <w:jc w:val="left"/>
              <w:rPr>
                <w:sz w:val="20"/>
              </w:rPr>
            </w:pPr>
            <w:r>
              <w:rPr>
                <w:sz w:val="20"/>
              </w:rPr>
              <w:t>tracks</w:t>
            </w:r>
            <w:r>
              <w:rPr>
                <w:spacing w:val="-5"/>
                <w:sz w:val="20"/>
              </w:rPr>
              <w:t> </w:t>
            </w:r>
            <w:r>
              <w:rPr>
                <w:sz w:val="20"/>
              </w:rPr>
              <w:t>for</w:t>
            </w:r>
            <w:r>
              <w:rPr>
                <w:spacing w:val="-4"/>
                <w:sz w:val="20"/>
              </w:rPr>
              <w:t> </w:t>
            </w:r>
            <w:r>
              <w:rPr>
                <w:sz w:val="20"/>
              </w:rPr>
              <w:t>resource(s)</w:t>
            </w:r>
            <w:r>
              <w:rPr>
                <w:spacing w:val="-3"/>
                <w:sz w:val="20"/>
              </w:rPr>
              <w:t> </w:t>
            </w:r>
            <w:r>
              <w:rPr>
                <w:sz w:val="20"/>
              </w:rPr>
              <w:t>state</w:t>
            </w:r>
            <w:r>
              <w:rPr>
                <w:spacing w:val="-4"/>
                <w:sz w:val="20"/>
              </w:rPr>
              <w:t> </w:t>
            </w:r>
            <w:r>
              <w:rPr>
                <w:sz w:val="20"/>
              </w:rPr>
              <w:t>of</w:t>
            </w:r>
            <w:r>
              <w:rPr>
                <w:spacing w:val="-6"/>
                <w:sz w:val="20"/>
              </w:rPr>
              <w:t> </w:t>
            </w:r>
            <w:r>
              <w:rPr>
                <w:sz w:val="20"/>
              </w:rPr>
              <w:t>relevant</w:t>
            </w:r>
            <w:r>
              <w:rPr>
                <w:spacing w:val="-4"/>
                <w:sz w:val="20"/>
              </w:rPr>
              <w:t> </w:t>
            </w:r>
            <w:r>
              <w:rPr>
                <w:sz w:val="20"/>
              </w:rPr>
              <w:t>data</w:t>
            </w:r>
            <w:r>
              <w:rPr>
                <w:spacing w:val="-4"/>
                <w:sz w:val="20"/>
              </w:rPr>
              <w:t> </w:t>
            </w:r>
            <w:r>
              <w:rPr>
                <w:sz w:val="20"/>
              </w:rPr>
              <w:t>(for</w:t>
            </w:r>
            <w:r>
              <w:rPr>
                <w:spacing w:val="-4"/>
                <w:sz w:val="20"/>
              </w:rPr>
              <w:t> </w:t>
            </w:r>
            <w:r>
              <w:rPr>
                <w:sz w:val="20"/>
              </w:rPr>
              <w:t>example,</w:t>
            </w:r>
            <w:r>
              <w:rPr>
                <w:spacing w:val="-4"/>
                <w:sz w:val="20"/>
              </w:rPr>
              <w:t> </w:t>
            </w:r>
            <w:r>
              <w:rPr>
                <w:sz w:val="20"/>
              </w:rPr>
              <w:t>change</w:t>
            </w:r>
            <w:r>
              <w:rPr>
                <w:spacing w:val="-4"/>
                <w:sz w:val="20"/>
              </w:rPr>
              <w:t> </w:t>
            </w:r>
            <w:r>
              <w:rPr>
                <w:sz w:val="20"/>
              </w:rPr>
              <w:t>in</w:t>
            </w:r>
            <w:r>
              <w:rPr>
                <w:spacing w:val="-3"/>
                <w:sz w:val="20"/>
              </w:rPr>
              <w:t> </w:t>
            </w:r>
            <w:r>
              <w:rPr>
                <w:sz w:val="20"/>
              </w:rPr>
              <w:t>class</w:t>
            </w:r>
            <w:r>
              <w:rPr>
                <w:spacing w:val="-4"/>
                <w:sz w:val="20"/>
              </w:rPr>
              <w:t> </w:t>
            </w:r>
            <w:r>
              <w:rPr>
                <w:sz w:val="20"/>
              </w:rPr>
              <w:t>of</w:t>
            </w:r>
            <w:r>
              <w:rPr>
                <w:spacing w:val="-4"/>
                <w:sz w:val="20"/>
              </w:rPr>
              <w:t> </w:t>
            </w:r>
            <w:r>
              <w:rPr>
                <w:sz w:val="20"/>
              </w:rPr>
              <w:t>a</w:t>
            </w:r>
            <w:r>
              <w:rPr>
                <w:spacing w:val="-4"/>
                <w:sz w:val="20"/>
              </w:rPr>
              <w:t> </w:t>
            </w:r>
            <w:r>
              <w:rPr>
                <w:sz w:val="20"/>
              </w:rPr>
              <w:t>master</w:t>
            </w:r>
            <w:r>
              <w:rPr>
                <w:spacing w:val="-4"/>
                <w:sz w:val="20"/>
              </w:rPr>
              <w:t> </w:t>
            </w:r>
            <w:r>
              <w:rPr>
                <w:spacing w:val="-2"/>
                <w:sz w:val="20"/>
              </w:rPr>
              <w:t>clock)</w:t>
            </w:r>
          </w:p>
        </w:tc>
      </w:tr>
      <w:tr>
        <w:trPr>
          <w:trHeight w:val="291" w:hRule="atLeast"/>
        </w:trPr>
        <w:tc>
          <w:tcPr>
            <w:tcW w:w="633" w:type="dxa"/>
          </w:tcPr>
          <w:p>
            <w:pPr>
              <w:pStyle w:val="TableParagraph"/>
              <w:spacing w:line="215" w:lineRule="exact" w:before="57"/>
              <w:ind w:right="127"/>
              <w:jc w:val="center"/>
              <w:rPr>
                <w:sz w:val="20"/>
              </w:rPr>
            </w:pPr>
            <w:r>
              <w:rPr>
                <w:spacing w:val="-4"/>
                <w:sz w:val="20"/>
              </w:rPr>
              <w:t>1295</w:t>
            </w:r>
          </w:p>
        </w:tc>
        <w:tc>
          <w:tcPr>
            <w:tcW w:w="9877" w:type="dxa"/>
          </w:tcPr>
          <w:p>
            <w:pPr>
              <w:pStyle w:val="TableParagraph"/>
              <w:numPr>
                <w:ilvl w:val="0"/>
                <w:numId w:val="72"/>
              </w:numPr>
              <w:tabs>
                <w:tab w:pos="359" w:val="left" w:leader="none"/>
              </w:tabs>
              <w:spacing w:line="216" w:lineRule="exact" w:before="56" w:after="0"/>
              <w:ind w:left="359" w:right="66" w:hanging="359"/>
              <w:jc w:val="right"/>
              <w:rPr>
                <w:sz w:val="20"/>
              </w:rPr>
            </w:pPr>
            <w:r>
              <w:rPr>
                <w:sz w:val="20"/>
              </w:rPr>
              <w:t>tracking</w:t>
            </w:r>
            <w:r>
              <w:rPr>
                <w:spacing w:val="2"/>
                <w:sz w:val="20"/>
              </w:rPr>
              <w:t> </w:t>
            </w:r>
            <w:r>
              <w:rPr>
                <w:sz w:val="20"/>
              </w:rPr>
              <w:t>function</w:t>
            </w:r>
            <w:r>
              <w:rPr>
                <w:spacing w:val="5"/>
                <w:sz w:val="20"/>
              </w:rPr>
              <w:t> </w:t>
            </w:r>
            <w:r>
              <w:rPr>
                <w:sz w:val="20"/>
              </w:rPr>
              <w:t>can</w:t>
            </w:r>
            <w:r>
              <w:rPr>
                <w:spacing w:val="3"/>
                <w:sz w:val="20"/>
              </w:rPr>
              <w:t> </w:t>
            </w:r>
            <w:r>
              <w:rPr>
                <w:sz w:val="20"/>
              </w:rPr>
              <w:t>be</w:t>
            </w:r>
            <w:r>
              <w:rPr>
                <w:spacing w:val="4"/>
                <w:sz w:val="20"/>
              </w:rPr>
              <w:t> </w:t>
            </w:r>
            <w:r>
              <w:rPr>
                <w:sz w:val="20"/>
              </w:rPr>
              <w:t>configured</w:t>
            </w:r>
            <w:r>
              <w:rPr>
                <w:spacing w:val="3"/>
                <w:sz w:val="20"/>
              </w:rPr>
              <w:t> </w:t>
            </w:r>
            <w:r>
              <w:rPr>
                <w:sz w:val="20"/>
              </w:rPr>
              <w:t>with</w:t>
            </w:r>
            <w:r>
              <w:rPr>
                <w:spacing w:val="5"/>
                <w:sz w:val="20"/>
              </w:rPr>
              <w:t> </w:t>
            </w:r>
            <w:r>
              <w:rPr>
                <w:sz w:val="20"/>
              </w:rPr>
              <w:t>tracking</w:t>
            </w:r>
            <w:r>
              <w:rPr>
                <w:spacing w:val="2"/>
                <w:sz w:val="20"/>
              </w:rPr>
              <w:t> </w:t>
            </w:r>
            <w:r>
              <w:rPr>
                <w:sz w:val="20"/>
              </w:rPr>
              <w:t>frequency</w:t>
            </w:r>
            <w:r>
              <w:rPr>
                <w:spacing w:val="3"/>
                <w:sz w:val="20"/>
              </w:rPr>
              <w:t> </w:t>
            </w:r>
            <w:r>
              <w:rPr>
                <w:sz w:val="20"/>
              </w:rPr>
              <w:t>per</w:t>
            </w:r>
            <w:r>
              <w:rPr>
                <w:spacing w:val="3"/>
                <w:sz w:val="20"/>
              </w:rPr>
              <w:t> </w:t>
            </w:r>
            <w:r>
              <w:rPr>
                <w:sz w:val="20"/>
              </w:rPr>
              <w:t>the</w:t>
            </w:r>
            <w:r>
              <w:rPr>
                <w:spacing w:val="2"/>
                <w:sz w:val="20"/>
              </w:rPr>
              <w:t> </w:t>
            </w:r>
            <w:r>
              <w:rPr>
                <w:sz w:val="20"/>
              </w:rPr>
              <w:t>resource</w:t>
            </w:r>
            <w:r>
              <w:rPr>
                <w:spacing w:val="3"/>
                <w:sz w:val="20"/>
              </w:rPr>
              <w:t> </w:t>
            </w:r>
            <w:r>
              <w:rPr>
                <w:sz w:val="20"/>
              </w:rPr>
              <w:t>being</w:t>
            </w:r>
            <w:r>
              <w:rPr>
                <w:spacing w:val="4"/>
                <w:sz w:val="20"/>
              </w:rPr>
              <w:t> </w:t>
            </w:r>
            <w:r>
              <w:rPr>
                <w:sz w:val="20"/>
              </w:rPr>
              <w:t>tracked</w:t>
            </w:r>
            <w:r>
              <w:rPr>
                <w:spacing w:val="5"/>
                <w:sz w:val="20"/>
              </w:rPr>
              <w:t> </w:t>
            </w:r>
            <w:r>
              <w:rPr>
                <w:sz w:val="20"/>
              </w:rPr>
              <w:t>(default</w:t>
            </w:r>
            <w:r>
              <w:rPr>
                <w:spacing w:val="1"/>
                <w:sz w:val="20"/>
              </w:rPr>
              <w:t> </w:t>
            </w:r>
            <w:r>
              <w:rPr>
                <w:sz w:val="20"/>
              </w:rPr>
              <w:t>value</w:t>
            </w:r>
            <w:r>
              <w:rPr>
                <w:spacing w:val="4"/>
                <w:sz w:val="20"/>
              </w:rPr>
              <w:t> </w:t>
            </w:r>
            <w:r>
              <w:rPr>
                <w:spacing w:val="-4"/>
                <w:sz w:val="20"/>
              </w:rPr>
              <w:t>will</w:t>
            </w:r>
          </w:p>
        </w:tc>
      </w:tr>
      <w:tr>
        <w:trPr>
          <w:trHeight w:val="290" w:hRule="atLeast"/>
        </w:trPr>
        <w:tc>
          <w:tcPr>
            <w:tcW w:w="633" w:type="dxa"/>
          </w:tcPr>
          <w:p>
            <w:pPr>
              <w:pStyle w:val="TableParagraph"/>
              <w:spacing w:line="226" w:lineRule="exact"/>
              <w:ind w:right="127"/>
              <w:jc w:val="center"/>
              <w:rPr>
                <w:sz w:val="20"/>
              </w:rPr>
            </w:pPr>
            <w:r>
              <w:rPr>
                <w:spacing w:val="-4"/>
                <w:sz w:val="20"/>
              </w:rPr>
              <w:t>1296</w:t>
            </w:r>
          </w:p>
        </w:tc>
        <w:tc>
          <w:tcPr>
            <w:tcW w:w="9877" w:type="dxa"/>
          </w:tcPr>
          <w:p>
            <w:pPr>
              <w:pStyle w:val="TableParagraph"/>
              <w:spacing w:line="226" w:lineRule="exact"/>
              <w:ind w:left="900"/>
              <w:rPr>
                <w:sz w:val="20"/>
              </w:rPr>
            </w:pPr>
            <w:r>
              <w:rPr>
                <w:sz w:val="20"/>
              </w:rPr>
              <w:t>be</w:t>
            </w:r>
            <w:r>
              <w:rPr>
                <w:spacing w:val="-1"/>
                <w:sz w:val="20"/>
              </w:rPr>
              <w:t> </w:t>
            </w:r>
            <w:r>
              <w:rPr>
                <w:spacing w:val="-2"/>
                <w:sz w:val="20"/>
              </w:rPr>
              <w:t>defined)</w:t>
            </w:r>
          </w:p>
        </w:tc>
      </w:tr>
      <w:tr>
        <w:trPr>
          <w:trHeight w:val="349" w:hRule="atLeast"/>
        </w:trPr>
        <w:tc>
          <w:tcPr>
            <w:tcW w:w="633" w:type="dxa"/>
          </w:tcPr>
          <w:p>
            <w:pPr>
              <w:pStyle w:val="TableParagraph"/>
              <w:spacing w:before="55"/>
              <w:ind w:right="127"/>
              <w:jc w:val="center"/>
              <w:rPr>
                <w:sz w:val="20"/>
              </w:rPr>
            </w:pPr>
            <w:r>
              <w:rPr>
                <w:spacing w:val="-4"/>
                <w:sz w:val="20"/>
              </w:rPr>
              <w:t>1297</w:t>
            </w:r>
          </w:p>
        </w:tc>
        <w:tc>
          <w:tcPr>
            <w:tcW w:w="9877" w:type="dxa"/>
          </w:tcPr>
          <w:p>
            <w:pPr>
              <w:pStyle w:val="TableParagraph"/>
              <w:spacing w:before="55"/>
              <w:ind w:left="180"/>
              <w:rPr>
                <w:b/>
                <w:sz w:val="20"/>
              </w:rPr>
            </w:pPr>
            <w:r>
              <w:rPr>
                <w:b/>
                <w:sz w:val="20"/>
              </w:rPr>
              <w:t>Registration</w:t>
            </w:r>
            <w:r>
              <w:rPr>
                <w:b/>
                <w:spacing w:val="-11"/>
                <w:sz w:val="20"/>
              </w:rPr>
              <w:t> </w:t>
            </w:r>
            <w:r>
              <w:rPr>
                <w:b/>
                <w:spacing w:val="-2"/>
                <w:sz w:val="20"/>
              </w:rPr>
              <w:t>function:</w:t>
            </w:r>
          </w:p>
        </w:tc>
      </w:tr>
      <w:tr>
        <w:trPr>
          <w:trHeight w:val="350" w:hRule="atLeast"/>
        </w:trPr>
        <w:tc>
          <w:tcPr>
            <w:tcW w:w="633" w:type="dxa"/>
          </w:tcPr>
          <w:p>
            <w:pPr>
              <w:pStyle w:val="TableParagraph"/>
              <w:spacing w:before="57"/>
              <w:ind w:right="127"/>
              <w:jc w:val="center"/>
              <w:rPr>
                <w:sz w:val="20"/>
              </w:rPr>
            </w:pPr>
            <w:r>
              <w:rPr>
                <w:spacing w:val="-4"/>
                <w:sz w:val="20"/>
              </w:rPr>
              <w:t>1298</w:t>
            </w:r>
          </w:p>
        </w:tc>
        <w:tc>
          <w:tcPr>
            <w:tcW w:w="9877" w:type="dxa"/>
          </w:tcPr>
          <w:p>
            <w:pPr>
              <w:pStyle w:val="TableParagraph"/>
              <w:numPr>
                <w:ilvl w:val="0"/>
                <w:numId w:val="73"/>
              </w:numPr>
              <w:tabs>
                <w:tab w:pos="900" w:val="left" w:leader="none"/>
              </w:tabs>
              <w:spacing w:line="240" w:lineRule="auto" w:before="56" w:after="0"/>
              <w:ind w:left="900" w:right="0" w:hanging="360"/>
              <w:jc w:val="left"/>
              <w:rPr>
                <w:sz w:val="20"/>
              </w:rPr>
            </w:pPr>
            <w:r>
              <w:rPr>
                <w:sz w:val="20"/>
              </w:rPr>
              <w:t>allows</w:t>
            </w:r>
            <w:r>
              <w:rPr>
                <w:spacing w:val="-6"/>
                <w:sz w:val="20"/>
              </w:rPr>
              <w:t> </w:t>
            </w:r>
            <w:r>
              <w:rPr>
                <w:sz w:val="20"/>
              </w:rPr>
              <w:t>application(s)</w:t>
            </w:r>
            <w:r>
              <w:rPr>
                <w:spacing w:val="-5"/>
                <w:sz w:val="20"/>
              </w:rPr>
              <w:t> </w:t>
            </w:r>
            <w:r>
              <w:rPr>
                <w:sz w:val="20"/>
              </w:rPr>
              <w:t>and/or</w:t>
            </w:r>
            <w:r>
              <w:rPr>
                <w:spacing w:val="-5"/>
                <w:sz w:val="20"/>
              </w:rPr>
              <w:t> </w:t>
            </w:r>
            <w:r>
              <w:rPr>
                <w:sz w:val="20"/>
              </w:rPr>
              <w:t>SMO</w:t>
            </w:r>
            <w:r>
              <w:rPr>
                <w:spacing w:val="-5"/>
                <w:sz w:val="20"/>
              </w:rPr>
              <w:t> </w:t>
            </w:r>
            <w:r>
              <w:rPr>
                <w:sz w:val="20"/>
              </w:rPr>
              <w:t>(or</w:t>
            </w:r>
            <w:r>
              <w:rPr>
                <w:spacing w:val="-5"/>
                <w:sz w:val="20"/>
              </w:rPr>
              <w:t> </w:t>
            </w:r>
            <w:r>
              <w:rPr>
                <w:sz w:val="20"/>
              </w:rPr>
              <w:t>other</w:t>
            </w:r>
            <w:r>
              <w:rPr>
                <w:spacing w:val="-5"/>
                <w:sz w:val="20"/>
              </w:rPr>
              <w:t> </w:t>
            </w:r>
            <w:r>
              <w:rPr>
                <w:sz w:val="20"/>
              </w:rPr>
              <w:t>entities)</w:t>
            </w:r>
            <w:r>
              <w:rPr>
                <w:spacing w:val="-5"/>
                <w:sz w:val="20"/>
              </w:rPr>
              <w:t> </w:t>
            </w:r>
            <w:r>
              <w:rPr>
                <w:sz w:val="20"/>
              </w:rPr>
              <w:t>to</w:t>
            </w:r>
            <w:r>
              <w:rPr>
                <w:spacing w:val="-5"/>
                <w:sz w:val="20"/>
              </w:rPr>
              <w:t> </w:t>
            </w:r>
            <w:r>
              <w:rPr>
                <w:sz w:val="20"/>
              </w:rPr>
              <w:t>query</w:t>
            </w:r>
            <w:r>
              <w:rPr>
                <w:spacing w:val="-4"/>
                <w:sz w:val="20"/>
              </w:rPr>
              <w:t> </w:t>
            </w:r>
            <w:r>
              <w:rPr>
                <w:sz w:val="20"/>
              </w:rPr>
              <w:t>for</w:t>
            </w:r>
            <w:r>
              <w:rPr>
                <w:spacing w:val="-5"/>
                <w:sz w:val="20"/>
              </w:rPr>
              <w:t> </w:t>
            </w:r>
            <w:r>
              <w:rPr>
                <w:sz w:val="20"/>
              </w:rPr>
              <w:t>the</w:t>
            </w:r>
            <w:r>
              <w:rPr>
                <w:spacing w:val="-5"/>
                <w:sz w:val="20"/>
              </w:rPr>
              <w:t> </w:t>
            </w:r>
            <w:r>
              <w:rPr>
                <w:sz w:val="20"/>
              </w:rPr>
              <w:t>resources</w:t>
            </w:r>
            <w:r>
              <w:rPr>
                <w:spacing w:val="-6"/>
                <w:sz w:val="20"/>
              </w:rPr>
              <w:t> </w:t>
            </w:r>
            <w:r>
              <w:rPr>
                <w:sz w:val="20"/>
              </w:rPr>
              <w:t>that</w:t>
            </w:r>
            <w:r>
              <w:rPr>
                <w:spacing w:val="-5"/>
                <w:sz w:val="20"/>
              </w:rPr>
              <w:t> </w:t>
            </w:r>
            <w:r>
              <w:rPr>
                <w:sz w:val="20"/>
              </w:rPr>
              <w:t>provide</w:t>
            </w:r>
            <w:r>
              <w:rPr>
                <w:spacing w:val="-5"/>
                <w:sz w:val="20"/>
              </w:rPr>
              <w:t> </w:t>
            </w:r>
            <w:r>
              <w:rPr>
                <w:spacing w:val="-2"/>
                <w:sz w:val="20"/>
              </w:rPr>
              <w:t>notifications</w:t>
            </w:r>
          </w:p>
        </w:tc>
      </w:tr>
      <w:tr>
        <w:trPr>
          <w:trHeight w:val="291" w:hRule="atLeast"/>
        </w:trPr>
        <w:tc>
          <w:tcPr>
            <w:tcW w:w="633" w:type="dxa"/>
          </w:tcPr>
          <w:p>
            <w:pPr>
              <w:pStyle w:val="TableParagraph"/>
              <w:spacing w:line="215" w:lineRule="exact" w:before="57"/>
              <w:ind w:right="127"/>
              <w:jc w:val="center"/>
              <w:rPr>
                <w:sz w:val="20"/>
              </w:rPr>
            </w:pPr>
            <w:r>
              <w:rPr>
                <w:spacing w:val="-4"/>
                <w:sz w:val="20"/>
              </w:rPr>
              <w:t>1299</w:t>
            </w:r>
          </w:p>
        </w:tc>
        <w:tc>
          <w:tcPr>
            <w:tcW w:w="9877" w:type="dxa"/>
          </w:tcPr>
          <w:p>
            <w:pPr>
              <w:pStyle w:val="TableParagraph"/>
              <w:numPr>
                <w:ilvl w:val="0"/>
                <w:numId w:val="74"/>
              </w:numPr>
              <w:tabs>
                <w:tab w:pos="359" w:val="left" w:leader="none"/>
              </w:tabs>
              <w:spacing w:line="216" w:lineRule="exact" w:before="56" w:after="0"/>
              <w:ind w:left="359" w:right="69" w:hanging="359"/>
              <w:jc w:val="right"/>
              <w:rPr>
                <w:sz w:val="20"/>
              </w:rPr>
            </w:pPr>
            <w:r>
              <w:rPr>
                <w:sz w:val="20"/>
              </w:rPr>
              <w:t>allows</w:t>
            </w:r>
            <w:r>
              <w:rPr>
                <w:spacing w:val="13"/>
                <w:sz w:val="20"/>
              </w:rPr>
              <w:t> </w:t>
            </w:r>
            <w:r>
              <w:rPr>
                <w:sz w:val="20"/>
              </w:rPr>
              <w:t>application(s)</w:t>
            </w:r>
            <w:r>
              <w:rPr>
                <w:spacing w:val="14"/>
                <w:sz w:val="20"/>
              </w:rPr>
              <w:t> </w:t>
            </w:r>
            <w:r>
              <w:rPr>
                <w:sz w:val="20"/>
              </w:rPr>
              <w:t>and/or</w:t>
            </w:r>
            <w:r>
              <w:rPr>
                <w:spacing w:val="14"/>
                <w:sz w:val="20"/>
              </w:rPr>
              <w:t> </w:t>
            </w:r>
            <w:r>
              <w:rPr>
                <w:sz w:val="20"/>
              </w:rPr>
              <w:t>SMO</w:t>
            </w:r>
            <w:r>
              <w:rPr>
                <w:spacing w:val="15"/>
                <w:sz w:val="20"/>
              </w:rPr>
              <w:t> </w:t>
            </w:r>
            <w:r>
              <w:rPr>
                <w:sz w:val="20"/>
              </w:rPr>
              <w:t>(or</w:t>
            </w:r>
            <w:r>
              <w:rPr>
                <w:spacing w:val="14"/>
                <w:sz w:val="20"/>
              </w:rPr>
              <w:t> </w:t>
            </w:r>
            <w:r>
              <w:rPr>
                <w:sz w:val="20"/>
              </w:rPr>
              <w:t>other</w:t>
            </w:r>
            <w:r>
              <w:rPr>
                <w:spacing w:val="15"/>
                <w:sz w:val="20"/>
              </w:rPr>
              <w:t> </w:t>
            </w:r>
            <w:r>
              <w:rPr>
                <w:sz w:val="20"/>
              </w:rPr>
              <w:t>entities)</w:t>
            </w:r>
            <w:r>
              <w:rPr>
                <w:spacing w:val="14"/>
                <w:sz w:val="20"/>
              </w:rPr>
              <w:t> </w:t>
            </w:r>
            <w:r>
              <w:rPr>
                <w:sz w:val="20"/>
              </w:rPr>
              <w:t>to</w:t>
            </w:r>
            <w:r>
              <w:rPr>
                <w:spacing w:val="15"/>
                <w:sz w:val="20"/>
              </w:rPr>
              <w:t> </w:t>
            </w:r>
            <w:r>
              <w:rPr>
                <w:sz w:val="20"/>
              </w:rPr>
              <w:t>subscribe</w:t>
            </w:r>
            <w:r>
              <w:rPr>
                <w:spacing w:val="15"/>
                <w:sz w:val="20"/>
              </w:rPr>
              <w:t> </w:t>
            </w:r>
            <w:r>
              <w:rPr>
                <w:sz w:val="20"/>
              </w:rPr>
              <w:t>to</w:t>
            </w:r>
            <w:r>
              <w:rPr>
                <w:spacing w:val="15"/>
                <w:sz w:val="20"/>
              </w:rPr>
              <w:t> </w:t>
            </w:r>
            <w:r>
              <w:rPr>
                <w:sz w:val="20"/>
              </w:rPr>
              <w:t>receiving</w:t>
            </w:r>
            <w:r>
              <w:rPr>
                <w:spacing w:val="15"/>
                <w:sz w:val="20"/>
              </w:rPr>
              <w:t> </w:t>
            </w:r>
            <w:r>
              <w:rPr>
                <w:sz w:val="20"/>
              </w:rPr>
              <w:t>notifications</w:t>
            </w:r>
            <w:r>
              <w:rPr>
                <w:spacing w:val="13"/>
                <w:sz w:val="20"/>
              </w:rPr>
              <w:t> </w:t>
            </w:r>
            <w:r>
              <w:rPr>
                <w:sz w:val="20"/>
              </w:rPr>
              <w:t>from</w:t>
            </w:r>
            <w:r>
              <w:rPr>
                <w:spacing w:val="15"/>
                <w:sz w:val="20"/>
              </w:rPr>
              <w:t> </w:t>
            </w:r>
            <w:r>
              <w:rPr>
                <w:sz w:val="20"/>
              </w:rPr>
              <w:t>the</w:t>
            </w:r>
            <w:r>
              <w:rPr>
                <w:spacing w:val="15"/>
                <w:sz w:val="20"/>
              </w:rPr>
              <w:t> </w:t>
            </w:r>
            <w:r>
              <w:rPr>
                <w:spacing w:val="-2"/>
                <w:sz w:val="20"/>
              </w:rPr>
              <w:t>selected</w:t>
            </w:r>
          </w:p>
        </w:tc>
      </w:tr>
      <w:tr>
        <w:trPr>
          <w:trHeight w:val="288" w:hRule="atLeast"/>
        </w:trPr>
        <w:tc>
          <w:tcPr>
            <w:tcW w:w="633" w:type="dxa"/>
          </w:tcPr>
          <w:p>
            <w:pPr>
              <w:pStyle w:val="TableParagraph"/>
              <w:spacing w:line="226" w:lineRule="exact"/>
              <w:ind w:right="127"/>
              <w:jc w:val="center"/>
              <w:rPr>
                <w:sz w:val="20"/>
              </w:rPr>
            </w:pPr>
            <w:r>
              <w:rPr>
                <w:spacing w:val="-4"/>
                <w:sz w:val="20"/>
              </w:rPr>
              <w:t>1300</w:t>
            </w:r>
          </w:p>
        </w:tc>
        <w:tc>
          <w:tcPr>
            <w:tcW w:w="9877" w:type="dxa"/>
          </w:tcPr>
          <w:p>
            <w:pPr>
              <w:pStyle w:val="TableParagraph"/>
              <w:spacing w:line="226" w:lineRule="exact"/>
              <w:ind w:left="900"/>
              <w:rPr>
                <w:sz w:val="20"/>
              </w:rPr>
            </w:pPr>
            <w:r>
              <w:rPr>
                <w:spacing w:val="-2"/>
                <w:sz w:val="20"/>
              </w:rPr>
              <w:t>resource(s)</w:t>
            </w:r>
          </w:p>
        </w:tc>
      </w:tr>
      <w:tr>
        <w:trPr>
          <w:trHeight w:val="291" w:hRule="atLeast"/>
        </w:trPr>
        <w:tc>
          <w:tcPr>
            <w:tcW w:w="633" w:type="dxa"/>
          </w:tcPr>
          <w:p>
            <w:pPr>
              <w:pStyle w:val="TableParagraph"/>
              <w:spacing w:line="215" w:lineRule="exact" w:before="57"/>
              <w:ind w:right="127"/>
              <w:jc w:val="center"/>
              <w:rPr>
                <w:sz w:val="20"/>
              </w:rPr>
            </w:pPr>
            <w:r>
              <w:rPr>
                <w:spacing w:val="-4"/>
                <w:sz w:val="20"/>
              </w:rPr>
              <w:t>1301</w:t>
            </w:r>
          </w:p>
        </w:tc>
        <w:tc>
          <w:tcPr>
            <w:tcW w:w="9877" w:type="dxa"/>
          </w:tcPr>
          <w:p>
            <w:pPr>
              <w:pStyle w:val="TableParagraph"/>
              <w:numPr>
                <w:ilvl w:val="0"/>
                <w:numId w:val="75"/>
              </w:numPr>
              <w:tabs>
                <w:tab w:pos="359" w:val="left" w:leader="none"/>
              </w:tabs>
              <w:spacing w:line="216" w:lineRule="exact" w:before="56" w:after="0"/>
              <w:ind w:left="359" w:right="64" w:hanging="359"/>
              <w:jc w:val="right"/>
              <w:rPr>
                <w:sz w:val="20"/>
              </w:rPr>
            </w:pPr>
            <w:r>
              <w:rPr>
                <w:sz w:val="20"/>
              </w:rPr>
              <w:t>allows</w:t>
            </w:r>
            <w:r>
              <w:rPr>
                <w:spacing w:val="-2"/>
                <w:sz w:val="20"/>
              </w:rPr>
              <w:t> </w:t>
            </w:r>
            <w:r>
              <w:rPr>
                <w:sz w:val="20"/>
              </w:rPr>
              <w:t>application(s) and/or SMO (or</w:t>
            </w:r>
            <w:r>
              <w:rPr>
                <w:spacing w:val="-1"/>
                <w:sz w:val="20"/>
              </w:rPr>
              <w:t> </w:t>
            </w:r>
            <w:r>
              <w:rPr>
                <w:sz w:val="20"/>
              </w:rPr>
              <w:t>other entities) to subscribe</w:t>
            </w:r>
            <w:r>
              <w:rPr>
                <w:spacing w:val="-1"/>
                <w:sz w:val="20"/>
              </w:rPr>
              <w:t> </w:t>
            </w:r>
            <w:r>
              <w:rPr>
                <w:sz w:val="20"/>
              </w:rPr>
              <w:t>to pulling notifications/data from</w:t>
            </w:r>
            <w:r>
              <w:rPr>
                <w:spacing w:val="-1"/>
                <w:sz w:val="20"/>
              </w:rPr>
              <w:t> </w:t>
            </w:r>
            <w:r>
              <w:rPr>
                <w:sz w:val="20"/>
              </w:rPr>
              <w:t>the</w:t>
            </w:r>
            <w:r>
              <w:rPr>
                <w:spacing w:val="-3"/>
                <w:sz w:val="20"/>
              </w:rPr>
              <w:t> </w:t>
            </w:r>
            <w:r>
              <w:rPr>
                <w:spacing w:val="-2"/>
                <w:sz w:val="20"/>
              </w:rPr>
              <w:t>selected</w:t>
            </w:r>
          </w:p>
        </w:tc>
      </w:tr>
      <w:tr>
        <w:trPr>
          <w:trHeight w:val="288" w:hRule="atLeast"/>
        </w:trPr>
        <w:tc>
          <w:tcPr>
            <w:tcW w:w="633" w:type="dxa"/>
          </w:tcPr>
          <w:p>
            <w:pPr>
              <w:pStyle w:val="TableParagraph"/>
              <w:spacing w:line="226" w:lineRule="exact"/>
              <w:ind w:right="127"/>
              <w:jc w:val="center"/>
              <w:rPr>
                <w:sz w:val="20"/>
              </w:rPr>
            </w:pPr>
            <w:r>
              <w:rPr>
                <w:spacing w:val="-4"/>
                <w:sz w:val="20"/>
              </w:rPr>
              <w:t>1302</w:t>
            </w:r>
          </w:p>
        </w:tc>
        <w:tc>
          <w:tcPr>
            <w:tcW w:w="9877" w:type="dxa"/>
          </w:tcPr>
          <w:p>
            <w:pPr>
              <w:pStyle w:val="TableParagraph"/>
              <w:spacing w:line="226" w:lineRule="exact"/>
              <w:ind w:left="900"/>
              <w:rPr>
                <w:sz w:val="20"/>
              </w:rPr>
            </w:pPr>
            <w:r>
              <w:rPr>
                <w:spacing w:val="-2"/>
                <w:sz w:val="20"/>
              </w:rPr>
              <w:t>resource(s)</w:t>
            </w:r>
          </w:p>
        </w:tc>
      </w:tr>
      <w:tr>
        <w:trPr>
          <w:trHeight w:val="291" w:hRule="atLeast"/>
        </w:trPr>
        <w:tc>
          <w:tcPr>
            <w:tcW w:w="633" w:type="dxa"/>
          </w:tcPr>
          <w:p>
            <w:pPr>
              <w:pStyle w:val="TableParagraph"/>
              <w:spacing w:line="215" w:lineRule="exact" w:before="57"/>
              <w:ind w:right="127"/>
              <w:jc w:val="center"/>
              <w:rPr>
                <w:sz w:val="20"/>
              </w:rPr>
            </w:pPr>
            <w:r>
              <w:rPr>
                <w:spacing w:val="-4"/>
                <w:sz w:val="20"/>
              </w:rPr>
              <w:t>1303</w:t>
            </w:r>
          </w:p>
        </w:tc>
        <w:tc>
          <w:tcPr>
            <w:tcW w:w="9877" w:type="dxa"/>
          </w:tcPr>
          <w:p>
            <w:pPr>
              <w:pStyle w:val="TableParagraph"/>
              <w:numPr>
                <w:ilvl w:val="0"/>
                <w:numId w:val="76"/>
              </w:numPr>
              <w:tabs>
                <w:tab w:pos="359" w:val="left" w:leader="none"/>
              </w:tabs>
              <w:spacing w:line="216" w:lineRule="exact" w:before="56" w:after="0"/>
              <w:ind w:left="359" w:right="51" w:hanging="359"/>
              <w:jc w:val="right"/>
              <w:rPr>
                <w:sz w:val="20"/>
              </w:rPr>
            </w:pPr>
            <w:r>
              <w:rPr>
                <w:sz w:val="20"/>
              </w:rPr>
              <w:t>allows</w:t>
            </w:r>
            <w:r>
              <w:rPr>
                <w:spacing w:val="16"/>
                <w:sz w:val="20"/>
              </w:rPr>
              <w:t> </w:t>
            </w:r>
            <w:r>
              <w:rPr>
                <w:sz w:val="20"/>
              </w:rPr>
              <w:t>application(s)</w:t>
            </w:r>
            <w:r>
              <w:rPr>
                <w:spacing w:val="18"/>
                <w:sz w:val="20"/>
              </w:rPr>
              <w:t> </w:t>
            </w:r>
            <w:r>
              <w:rPr>
                <w:sz w:val="20"/>
              </w:rPr>
              <w:t>and/or</w:t>
            </w:r>
            <w:r>
              <w:rPr>
                <w:spacing w:val="18"/>
                <w:sz w:val="20"/>
              </w:rPr>
              <w:t> </w:t>
            </w:r>
            <w:r>
              <w:rPr>
                <w:sz w:val="20"/>
              </w:rPr>
              <w:t>SMO</w:t>
            </w:r>
            <w:r>
              <w:rPr>
                <w:spacing w:val="18"/>
                <w:sz w:val="20"/>
              </w:rPr>
              <w:t> </w:t>
            </w:r>
            <w:r>
              <w:rPr>
                <w:sz w:val="20"/>
              </w:rPr>
              <w:t>(or</w:t>
            </w:r>
            <w:r>
              <w:rPr>
                <w:spacing w:val="18"/>
                <w:sz w:val="20"/>
              </w:rPr>
              <w:t> </w:t>
            </w:r>
            <w:r>
              <w:rPr>
                <w:sz w:val="20"/>
              </w:rPr>
              <w:t>other</w:t>
            </w:r>
            <w:r>
              <w:rPr>
                <w:spacing w:val="17"/>
                <w:sz w:val="20"/>
              </w:rPr>
              <w:t> </w:t>
            </w:r>
            <w:r>
              <w:rPr>
                <w:sz w:val="20"/>
              </w:rPr>
              <w:t>entities)</w:t>
            </w:r>
            <w:r>
              <w:rPr>
                <w:spacing w:val="18"/>
                <w:sz w:val="20"/>
              </w:rPr>
              <w:t> </w:t>
            </w:r>
            <w:r>
              <w:rPr>
                <w:sz w:val="20"/>
              </w:rPr>
              <w:t>to</w:t>
            </w:r>
            <w:r>
              <w:rPr>
                <w:spacing w:val="18"/>
                <w:sz w:val="20"/>
              </w:rPr>
              <w:t> </w:t>
            </w:r>
            <w:r>
              <w:rPr>
                <w:sz w:val="20"/>
              </w:rPr>
              <w:t>unsubscribe</w:t>
            </w:r>
            <w:r>
              <w:rPr>
                <w:spacing w:val="18"/>
                <w:sz w:val="20"/>
              </w:rPr>
              <w:t> </w:t>
            </w:r>
            <w:r>
              <w:rPr>
                <w:sz w:val="20"/>
              </w:rPr>
              <w:t>to</w:t>
            </w:r>
            <w:r>
              <w:rPr>
                <w:spacing w:val="18"/>
                <w:sz w:val="20"/>
              </w:rPr>
              <w:t> </w:t>
            </w:r>
            <w:r>
              <w:rPr>
                <w:sz w:val="20"/>
              </w:rPr>
              <w:t>notification(s)</w:t>
            </w:r>
            <w:r>
              <w:rPr>
                <w:spacing w:val="17"/>
                <w:sz w:val="20"/>
              </w:rPr>
              <w:t> </w:t>
            </w:r>
            <w:r>
              <w:rPr>
                <w:sz w:val="20"/>
              </w:rPr>
              <w:t>which</w:t>
            </w:r>
            <w:r>
              <w:rPr>
                <w:spacing w:val="30"/>
                <w:sz w:val="20"/>
              </w:rPr>
              <w:t> </w:t>
            </w:r>
            <w:r>
              <w:rPr>
                <w:sz w:val="20"/>
              </w:rPr>
              <w:t>were</w:t>
            </w:r>
            <w:r>
              <w:rPr>
                <w:spacing w:val="18"/>
                <w:sz w:val="20"/>
              </w:rPr>
              <w:t> </w:t>
            </w:r>
            <w:r>
              <w:rPr>
                <w:spacing w:val="-2"/>
                <w:sz w:val="20"/>
              </w:rPr>
              <w:t>previously</w:t>
            </w:r>
          </w:p>
        </w:tc>
      </w:tr>
      <w:tr>
        <w:trPr>
          <w:trHeight w:val="288" w:hRule="atLeast"/>
        </w:trPr>
        <w:tc>
          <w:tcPr>
            <w:tcW w:w="633" w:type="dxa"/>
          </w:tcPr>
          <w:p>
            <w:pPr>
              <w:pStyle w:val="TableParagraph"/>
              <w:spacing w:line="226" w:lineRule="exact"/>
              <w:ind w:right="127"/>
              <w:jc w:val="center"/>
              <w:rPr>
                <w:sz w:val="20"/>
              </w:rPr>
            </w:pPr>
            <w:r>
              <w:rPr>
                <w:spacing w:val="-4"/>
                <w:sz w:val="20"/>
              </w:rPr>
              <w:t>1304</w:t>
            </w:r>
          </w:p>
        </w:tc>
        <w:tc>
          <w:tcPr>
            <w:tcW w:w="9877" w:type="dxa"/>
          </w:tcPr>
          <w:p>
            <w:pPr>
              <w:pStyle w:val="TableParagraph"/>
              <w:spacing w:line="226" w:lineRule="exact"/>
              <w:ind w:left="900"/>
              <w:rPr>
                <w:sz w:val="20"/>
              </w:rPr>
            </w:pPr>
            <w:r>
              <w:rPr>
                <w:sz w:val="20"/>
              </w:rPr>
              <w:t>subscribed</w:t>
            </w:r>
            <w:r>
              <w:rPr>
                <w:spacing w:val="-4"/>
                <w:sz w:val="20"/>
              </w:rPr>
              <w:t> </w:t>
            </w:r>
            <w:r>
              <w:rPr>
                <w:sz w:val="20"/>
              </w:rPr>
              <w:t>to</w:t>
            </w:r>
            <w:r>
              <w:rPr>
                <w:spacing w:val="-3"/>
                <w:sz w:val="20"/>
              </w:rPr>
              <w:t> </w:t>
            </w:r>
            <w:r>
              <w:rPr>
                <w:sz w:val="20"/>
              </w:rPr>
              <w:t>for</w:t>
            </w:r>
            <w:r>
              <w:rPr>
                <w:spacing w:val="-4"/>
                <w:sz w:val="20"/>
              </w:rPr>
              <w:t> </w:t>
            </w:r>
            <w:r>
              <w:rPr>
                <w:sz w:val="20"/>
              </w:rPr>
              <w:t>either</w:t>
            </w:r>
            <w:r>
              <w:rPr>
                <w:spacing w:val="-5"/>
                <w:sz w:val="20"/>
              </w:rPr>
              <w:t> </w:t>
            </w:r>
            <w:r>
              <w:rPr>
                <w:sz w:val="20"/>
              </w:rPr>
              <w:t>receiving</w:t>
            </w:r>
            <w:r>
              <w:rPr>
                <w:spacing w:val="-3"/>
                <w:sz w:val="20"/>
              </w:rPr>
              <w:t> </w:t>
            </w:r>
            <w:r>
              <w:rPr>
                <w:sz w:val="20"/>
              </w:rPr>
              <w:t>or</w:t>
            </w:r>
            <w:r>
              <w:rPr>
                <w:spacing w:val="-6"/>
                <w:sz w:val="20"/>
              </w:rPr>
              <w:t> </w:t>
            </w:r>
            <w:r>
              <w:rPr>
                <w:sz w:val="20"/>
              </w:rPr>
              <w:t>pulling</w:t>
            </w:r>
            <w:r>
              <w:rPr>
                <w:spacing w:val="-5"/>
                <w:sz w:val="20"/>
              </w:rPr>
              <w:t> </w:t>
            </w:r>
            <w:r>
              <w:rPr>
                <w:spacing w:val="-2"/>
                <w:sz w:val="20"/>
              </w:rPr>
              <w:t>notifications</w:t>
            </w:r>
          </w:p>
        </w:tc>
      </w:tr>
      <w:tr>
        <w:trPr>
          <w:trHeight w:val="291" w:hRule="atLeast"/>
        </w:trPr>
        <w:tc>
          <w:tcPr>
            <w:tcW w:w="633" w:type="dxa"/>
          </w:tcPr>
          <w:p>
            <w:pPr>
              <w:pStyle w:val="TableParagraph"/>
              <w:spacing w:line="215" w:lineRule="exact" w:before="57"/>
              <w:ind w:right="127"/>
              <w:jc w:val="center"/>
              <w:rPr>
                <w:sz w:val="20"/>
              </w:rPr>
            </w:pPr>
            <w:r>
              <w:rPr>
                <w:spacing w:val="-4"/>
                <w:sz w:val="20"/>
              </w:rPr>
              <w:t>1305</w:t>
            </w:r>
          </w:p>
        </w:tc>
        <w:tc>
          <w:tcPr>
            <w:tcW w:w="9877" w:type="dxa"/>
          </w:tcPr>
          <w:p>
            <w:pPr>
              <w:pStyle w:val="TableParagraph"/>
              <w:numPr>
                <w:ilvl w:val="0"/>
                <w:numId w:val="77"/>
              </w:numPr>
              <w:tabs>
                <w:tab w:pos="359" w:val="left" w:leader="none"/>
              </w:tabs>
              <w:spacing w:line="216" w:lineRule="exact" w:before="56" w:after="0"/>
              <w:ind w:left="359" w:right="57" w:hanging="359"/>
              <w:jc w:val="right"/>
              <w:rPr>
                <w:sz w:val="20"/>
              </w:rPr>
            </w:pPr>
            <w:r>
              <w:rPr>
                <w:sz w:val="20"/>
              </w:rPr>
              <w:t>The</w:t>
            </w:r>
            <w:r>
              <w:rPr>
                <w:spacing w:val="-8"/>
                <w:sz w:val="20"/>
              </w:rPr>
              <w:t> </w:t>
            </w:r>
            <w:r>
              <w:rPr>
                <w:sz w:val="20"/>
              </w:rPr>
              <w:t>registration</w:t>
            </w:r>
            <w:r>
              <w:rPr>
                <w:spacing w:val="-6"/>
                <w:sz w:val="20"/>
              </w:rPr>
              <w:t> </w:t>
            </w:r>
            <w:r>
              <w:rPr>
                <w:sz w:val="20"/>
              </w:rPr>
              <w:t>function</w:t>
            </w:r>
            <w:r>
              <w:rPr>
                <w:spacing w:val="-8"/>
                <w:sz w:val="20"/>
              </w:rPr>
              <w:t> </w:t>
            </w:r>
            <w:r>
              <w:rPr>
                <w:sz w:val="20"/>
              </w:rPr>
              <w:t>updates</w:t>
            </w:r>
            <w:r>
              <w:rPr>
                <w:spacing w:val="-8"/>
                <w:sz w:val="20"/>
              </w:rPr>
              <w:t> </w:t>
            </w:r>
            <w:r>
              <w:rPr>
                <w:sz w:val="20"/>
              </w:rPr>
              <w:t>the</w:t>
            </w:r>
            <w:r>
              <w:rPr>
                <w:spacing w:val="-7"/>
                <w:sz w:val="20"/>
              </w:rPr>
              <w:t> </w:t>
            </w:r>
            <w:r>
              <w:rPr>
                <w:sz w:val="20"/>
              </w:rPr>
              <w:t>notification</w:t>
            </w:r>
            <w:r>
              <w:rPr>
                <w:spacing w:val="-7"/>
                <w:sz w:val="20"/>
              </w:rPr>
              <w:t> </w:t>
            </w:r>
            <w:r>
              <w:rPr>
                <w:sz w:val="20"/>
              </w:rPr>
              <w:t>function</w:t>
            </w:r>
            <w:r>
              <w:rPr>
                <w:spacing w:val="-8"/>
                <w:sz w:val="20"/>
              </w:rPr>
              <w:t> </w:t>
            </w:r>
            <w:r>
              <w:rPr>
                <w:sz w:val="20"/>
              </w:rPr>
              <w:t>about</w:t>
            </w:r>
            <w:r>
              <w:rPr>
                <w:spacing w:val="-8"/>
                <w:sz w:val="20"/>
              </w:rPr>
              <w:t> </w:t>
            </w:r>
            <w:r>
              <w:rPr>
                <w:sz w:val="20"/>
              </w:rPr>
              <w:t>the</w:t>
            </w:r>
            <w:r>
              <w:rPr>
                <w:spacing w:val="-9"/>
                <w:sz w:val="20"/>
              </w:rPr>
              <w:t> </w:t>
            </w:r>
            <w:r>
              <w:rPr>
                <w:sz w:val="20"/>
              </w:rPr>
              <w:t>state</w:t>
            </w:r>
            <w:r>
              <w:rPr>
                <w:spacing w:val="-7"/>
                <w:sz w:val="20"/>
              </w:rPr>
              <w:t> </w:t>
            </w:r>
            <w:r>
              <w:rPr>
                <w:sz w:val="20"/>
              </w:rPr>
              <w:t>of</w:t>
            </w:r>
            <w:r>
              <w:rPr>
                <w:spacing w:val="-9"/>
                <w:sz w:val="20"/>
              </w:rPr>
              <w:t> </w:t>
            </w:r>
            <w:r>
              <w:rPr>
                <w:sz w:val="20"/>
              </w:rPr>
              <w:t>the</w:t>
            </w:r>
            <w:r>
              <w:rPr>
                <w:spacing w:val="-9"/>
                <w:sz w:val="20"/>
              </w:rPr>
              <w:t> </w:t>
            </w:r>
            <w:r>
              <w:rPr>
                <w:sz w:val="20"/>
              </w:rPr>
              <w:t>subscription</w:t>
            </w:r>
            <w:r>
              <w:rPr>
                <w:spacing w:val="-6"/>
                <w:sz w:val="20"/>
              </w:rPr>
              <w:t> </w:t>
            </w:r>
            <w:r>
              <w:rPr>
                <w:sz w:val="20"/>
              </w:rPr>
              <w:t>and</w:t>
            </w:r>
            <w:r>
              <w:rPr>
                <w:spacing w:val="-6"/>
                <w:sz w:val="20"/>
              </w:rPr>
              <w:t> </w:t>
            </w:r>
            <w:r>
              <w:rPr>
                <w:sz w:val="20"/>
              </w:rPr>
              <w:t>its</w:t>
            </w:r>
            <w:r>
              <w:rPr>
                <w:spacing w:val="-8"/>
                <w:sz w:val="20"/>
              </w:rPr>
              <w:t> </w:t>
            </w:r>
            <w:r>
              <w:rPr>
                <w:sz w:val="20"/>
              </w:rPr>
              <w:t>request</w:t>
            </w:r>
            <w:r>
              <w:rPr>
                <w:spacing w:val="-8"/>
                <w:sz w:val="20"/>
              </w:rPr>
              <w:t> </w:t>
            </w:r>
            <w:r>
              <w:rPr>
                <w:spacing w:val="-4"/>
                <w:sz w:val="20"/>
              </w:rPr>
              <w:t>type</w:t>
            </w:r>
          </w:p>
        </w:tc>
      </w:tr>
      <w:tr>
        <w:trPr>
          <w:trHeight w:val="290" w:hRule="atLeast"/>
        </w:trPr>
        <w:tc>
          <w:tcPr>
            <w:tcW w:w="633" w:type="dxa"/>
          </w:tcPr>
          <w:p>
            <w:pPr>
              <w:pStyle w:val="TableParagraph"/>
              <w:spacing w:line="226" w:lineRule="exact"/>
              <w:ind w:right="127"/>
              <w:jc w:val="center"/>
              <w:rPr>
                <w:sz w:val="20"/>
              </w:rPr>
            </w:pPr>
            <w:r>
              <w:rPr>
                <w:spacing w:val="-4"/>
                <w:sz w:val="20"/>
              </w:rPr>
              <w:t>1306</w:t>
            </w:r>
          </w:p>
        </w:tc>
        <w:tc>
          <w:tcPr>
            <w:tcW w:w="9877" w:type="dxa"/>
          </w:tcPr>
          <w:p>
            <w:pPr>
              <w:pStyle w:val="TableParagraph"/>
              <w:spacing w:line="226" w:lineRule="exact"/>
              <w:ind w:left="900"/>
              <w:rPr>
                <w:sz w:val="20"/>
              </w:rPr>
            </w:pPr>
            <w:r>
              <w:rPr>
                <w:sz w:val="20"/>
              </w:rPr>
              <w:t>(receiving</w:t>
            </w:r>
            <w:r>
              <w:rPr>
                <w:spacing w:val="-6"/>
                <w:sz w:val="20"/>
              </w:rPr>
              <w:t> </w:t>
            </w:r>
            <w:r>
              <w:rPr>
                <w:sz w:val="20"/>
              </w:rPr>
              <w:t>or</w:t>
            </w:r>
            <w:r>
              <w:rPr>
                <w:spacing w:val="-5"/>
                <w:sz w:val="20"/>
              </w:rPr>
              <w:t> </w:t>
            </w:r>
            <w:r>
              <w:rPr>
                <w:sz w:val="20"/>
              </w:rPr>
              <w:t>pulling</w:t>
            </w:r>
            <w:r>
              <w:rPr>
                <w:spacing w:val="-4"/>
                <w:sz w:val="20"/>
              </w:rPr>
              <w:t> </w:t>
            </w:r>
            <w:r>
              <w:rPr>
                <w:spacing w:val="-2"/>
                <w:sz w:val="20"/>
              </w:rPr>
              <w:t>notifications)</w:t>
            </w:r>
          </w:p>
        </w:tc>
      </w:tr>
      <w:tr>
        <w:trPr>
          <w:trHeight w:val="348" w:hRule="atLeast"/>
        </w:trPr>
        <w:tc>
          <w:tcPr>
            <w:tcW w:w="633" w:type="dxa"/>
          </w:tcPr>
          <w:p>
            <w:pPr>
              <w:pStyle w:val="TableParagraph"/>
              <w:spacing w:before="55"/>
              <w:ind w:right="127"/>
              <w:jc w:val="center"/>
              <w:rPr>
                <w:sz w:val="20"/>
              </w:rPr>
            </w:pPr>
            <w:r>
              <w:rPr>
                <w:spacing w:val="-4"/>
                <w:sz w:val="20"/>
              </w:rPr>
              <w:t>1307</w:t>
            </w:r>
          </w:p>
        </w:tc>
        <w:tc>
          <w:tcPr>
            <w:tcW w:w="9877" w:type="dxa"/>
          </w:tcPr>
          <w:p>
            <w:pPr>
              <w:pStyle w:val="TableParagraph"/>
              <w:spacing w:before="55"/>
              <w:ind w:left="180"/>
              <w:rPr>
                <w:b/>
                <w:sz w:val="20"/>
              </w:rPr>
            </w:pPr>
            <w:r>
              <w:rPr>
                <w:b/>
                <w:sz w:val="20"/>
              </w:rPr>
              <w:t>Notification</w:t>
            </w:r>
            <w:r>
              <w:rPr>
                <w:b/>
                <w:spacing w:val="-10"/>
                <w:sz w:val="20"/>
              </w:rPr>
              <w:t> </w:t>
            </w:r>
            <w:r>
              <w:rPr>
                <w:b/>
                <w:spacing w:val="-2"/>
                <w:sz w:val="20"/>
              </w:rPr>
              <w:t>function:</w:t>
            </w:r>
          </w:p>
        </w:tc>
      </w:tr>
      <w:tr>
        <w:trPr>
          <w:trHeight w:val="350" w:hRule="atLeast"/>
        </w:trPr>
        <w:tc>
          <w:tcPr>
            <w:tcW w:w="633" w:type="dxa"/>
          </w:tcPr>
          <w:p>
            <w:pPr>
              <w:pStyle w:val="TableParagraph"/>
              <w:spacing w:before="57"/>
              <w:ind w:right="127"/>
              <w:jc w:val="center"/>
              <w:rPr>
                <w:sz w:val="20"/>
              </w:rPr>
            </w:pPr>
            <w:r>
              <w:rPr>
                <w:spacing w:val="-4"/>
                <w:sz w:val="20"/>
              </w:rPr>
              <w:t>1308</w:t>
            </w:r>
          </w:p>
        </w:tc>
        <w:tc>
          <w:tcPr>
            <w:tcW w:w="9877" w:type="dxa"/>
          </w:tcPr>
          <w:p>
            <w:pPr>
              <w:pStyle w:val="TableParagraph"/>
              <w:numPr>
                <w:ilvl w:val="0"/>
                <w:numId w:val="78"/>
              </w:numPr>
              <w:tabs>
                <w:tab w:pos="900" w:val="left" w:leader="none"/>
              </w:tabs>
              <w:spacing w:line="240" w:lineRule="auto" w:before="56" w:after="0"/>
              <w:ind w:left="900" w:right="0" w:hanging="360"/>
              <w:jc w:val="left"/>
              <w:rPr>
                <w:sz w:val="20"/>
              </w:rPr>
            </w:pPr>
            <w:r>
              <w:rPr>
                <w:sz w:val="20"/>
              </w:rPr>
              <w:t>used</w:t>
            </w:r>
            <w:r>
              <w:rPr>
                <w:spacing w:val="-4"/>
                <w:sz w:val="20"/>
              </w:rPr>
              <w:t> </w:t>
            </w:r>
            <w:r>
              <w:rPr>
                <w:sz w:val="20"/>
              </w:rPr>
              <w:t>by</w:t>
            </w:r>
            <w:r>
              <w:rPr>
                <w:spacing w:val="-4"/>
                <w:sz w:val="20"/>
              </w:rPr>
              <w:t> </w:t>
            </w:r>
            <w:r>
              <w:rPr>
                <w:sz w:val="20"/>
              </w:rPr>
              <w:t>the</w:t>
            </w:r>
            <w:r>
              <w:rPr>
                <w:spacing w:val="-6"/>
                <w:sz w:val="20"/>
              </w:rPr>
              <w:t> </w:t>
            </w:r>
            <w:r>
              <w:rPr>
                <w:sz w:val="20"/>
              </w:rPr>
              <w:t>tracking</w:t>
            </w:r>
            <w:r>
              <w:rPr>
                <w:spacing w:val="-4"/>
                <w:sz w:val="20"/>
              </w:rPr>
              <w:t> </w:t>
            </w:r>
            <w:r>
              <w:rPr>
                <w:sz w:val="20"/>
              </w:rPr>
              <w:t>function</w:t>
            </w:r>
            <w:r>
              <w:rPr>
                <w:spacing w:val="-4"/>
                <w:sz w:val="20"/>
              </w:rPr>
              <w:t> </w:t>
            </w:r>
            <w:r>
              <w:rPr>
                <w:sz w:val="20"/>
              </w:rPr>
              <w:t>to</w:t>
            </w:r>
            <w:r>
              <w:rPr>
                <w:spacing w:val="-3"/>
                <w:sz w:val="20"/>
              </w:rPr>
              <w:t> </w:t>
            </w:r>
            <w:r>
              <w:rPr>
                <w:sz w:val="20"/>
              </w:rPr>
              <w:t>message</w:t>
            </w:r>
            <w:r>
              <w:rPr>
                <w:spacing w:val="-5"/>
                <w:sz w:val="20"/>
              </w:rPr>
              <w:t> </w:t>
            </w:r>
            <w:r>
              <w:rPr>
                <w:sz w:val="20"/>
              </w:rPr>
              <w:t>registered</w:t>
            </w:r>
            <w:r>
              <w:rPr>
                <w:spacing w:val="-3"/>
                <w:sz w:val="20"/>
              </w:rPr>
              <w:t> </w:t>
            </w:r>
            <w:r>
              <w:rPr>
                <w:sz w:val="20"/>
              </w:rPr>
              <w:t>listeners</w:t>
            </w:r>
            <w:r>
              <w:rPr>
                <w:spacing w:val="-6"/>
                <w:sz w:val="20"/>
              </w:rPr>
              <w:t> </w:t>
            </w:r>
            <w:r>
              <w:rPr>
                <w:sz w:val="20"/>
              </w:rPr>
              <w:t>of</w:t>
            </w:r>
            <w:r>
              <w:rPr>
                <w:spacing w:val="-4"/>
                <w:sz w:val="20"/>
              </w:rPr>
              <w:t> </w:t>
            </w:r>
            <w:r>
              <w:rPr>
                <w:sz w:val="20"/>
              </w:rPr>
              <w:t>the</w:t>
            </w:r>
            <w:r>
              <w:rPr>
                <w:spacing w:val="-5"/>
                <w:sz w:val="20"/>
              </w:rPr>
              <w:t> </w:t>
            </w:r>
            <w:r>
              <w:rPr>
                <w:sz w:val="20"/>
              </w:rPr>
              <w:t>resource</w:t>
            </w:r>
            <w:r>
              <w:rPr>
                <w:spacing w:val="-5"/>
                <w:sz w:val="20"/>
              </w:rPr>
              <w:t> </w:t>
            </w:r>
            <w:r>
              <w:rPr>
                <w:sz w:val="20"/>
              </w:rPr>
              <w:t>state</w:t>
            </w:r>
            <w:r>
              <w:rPr>
                <w:spacing w:val="-4"/>
                <w:sz w:val="20"/>
              </w:rPr>
              <w:t> </w:t>
            </w:r>
            <w:r>
              <w:rPr>
                <w:sz w:val="20"/>
              </w:rPr>
              <w:t>and/or</w:t>
            </w:r>
            <w:r>
              <w:rPr>
                <w:spacing w:val="-5"/>
                <w:sz w:val="20"/>
              </w:rPr>
              <w:t> </w:t>
            </w:r>
            <w:r>
              <w:rPr>
                <w:sz w:val="20"/>
              </w:rPr>
              <w:t>its</w:t>
            </w:r>
            <w:r>
              <w:rPr>
                <w:spacing w:val="-5"/>
                <w:sz w:val="20"/>
              </w:rPr>
              <w:t> </w:t>
            </w:r>
            <w:r>
              <w:rPr>
                <w:sz w:val="20"/>
              </w:rPr>
              <w:t>relevant</w:t>
            </w:r>
            <w:r>
              <w:rPr>
                <w:spacing w:val="-6"/>
                <w:sz w:val="20"/>
              </w:rPr>
              <w:t> </w:t>
            </w:r>
            <w:r>
              <w:rPr>
                <w:spacing w:val="-4"/>
                <w:sz w:val="20"/>
              </w:rPr>
              <w:t>data</w:t>
            </w:r>
          </w:p>
        </w:tc>
      </w:tr>
      <w:tr>
        <w:trPr>
          <w:trHeight w:val="350" w:hRule="atLeast"/>
        </w:trPr>
        <w:tc>
          <w:tcPr>
            <w:tcW w:w="633" w:type="dxa"/>
          </w:tcPr>
          <w:p>
            <w:pPr>
              <w:pStyle w:val="TableParagraph"/>
              <w:spacing w:before="57"/>
              <w:ind w:right="127"/>
              <w:jc w:val="center"/>
              <w:rPr>
                <w:sz w:val="20"/>
              </w:rPr>
            </w:pPr>
            <w:r>
              <w:rPr>
                <w:spacing w:val="-4"/>
                <w:sz w:val="20"/>
              </w:rPr>
              <w:t>1309</w:t>
            </w:r>
          </w:p>
        </w:tc>
        <w:tc>
          <w:tcPr>
            <w:tcW w:w="9877" w:type="dxa"/>
          </w:tcPr>
          <w:p>
            <w:pPr>
              <w:pStyle w:val="TableParagraph"/>
              <w:numPr>
                <w:ilvl w:val="0"/>
                <w:numId w:val="79"/>
              </w:numPr>
              <w:tabs>
                <w:tab w:pos="900" w:val="left" w:leader="none"/>
              </w:tabs>
              <w:spacing w:line="240" w:lineRule="auto" w:before="56" w:after="0"/>
              <w:ind w:left="900" w:right="0" w:hanging="360"/>
              <w:jc w:val="left"/>
              <w:rPr>
                <w:sz w:val="20"/>
              </w:rPr>
            </w:pPr>
            <w:r>
              <w:rPr>
                <w:sz w:val="20"/>
              </w:rPr>
              <w:t>pulls</w:t>
            </w:r>
            <w:r>
              <w:rPr>
                <w:spacing w:val="-6"/>
                <w:sz w:val="20"/>
              </w:rPr>
              <w:t> </w:t>
            </w:r>
            <w:r>
              <w:rPr>
                <w:sz w:val="20"/>
              </w:rPr>
              <w:t>the</w:t>
            </w:r>
            <w:r>
              <w:rPr>
                <w:spacing w:val="-4"/>
                <w:sz w:val="20"/>
              </w:rPr>
              <w:t> </w:t>
            </w:r>
            <w:r>
              <w:rPr>
                <w:sz w:val="20"/>
              </w:rPr>
              <w:t>tracking</w:t>
            </w:r>
            <w:r>
              <w:rPr>
                <w:spacing w:val="-6"/>
                <w:sz w:val="20"/>
              </w:rPr>
              <w:t> </w:t>
            </w:r>
            <w:r>
              <w:rPr>
                <w:sz w:val="20"/>
              </w:rPr>
              <w:t>function</w:t>
            </w:r>
            <w:r>
              <w:rPr>
                <w:spacing w:val="-3"/>
                <w:sz w:val="20"/>
              </w:rPr>
              <w:t> </w:t>
            </w:r>
            <w:r>
              <w:rPr>
                <w:sz w:val="20"/>
              </w:rPr>
              <w:t>per</w:t>
            </w:r>
            <w:r>
              <w:rPr>
                <w:spacing w:val="-6"/>
                <w:sz w:val="20"/>
              </w:rPr>
              <w:t> </w:t>
            </w:r>
            <w:r>
              <w:rPr>
                <w:sz w:val="20"/>
              </w:rPr>
              <w:t>the</w:t>
            </w:r>
            <w:r>
              <w:rPr>
                <w:spacing w:val="-5"/>
                <w:sz w:val="20"/>
              </w:rPr>
              <w:t> </w:t>
            </w:r>
            <w:r>
              <w:rPr>
                <w:sz w:val="20"/>
              </w:rPr>
              <w:t>application</w:t>
            </w:r>
            <w:r>
              <w:rPr>
                <w:spacing w:val="-3"/>
                <w:sz w:val="20"/>
              </w:rPr>
              <w:t> </w:t>
            </w:r>
            <w:r>
              <w:rPr>
                <w:sz w:val="20"/>
              </w:rPr>
              <w:t>and/or</w:t>
            </w:r>
            <w:r>
              <w:rPr>
                <w:spacing w:val="-5"/>
                <w:sz w:val="20"/>
              </w:rPr>
              <w:t> </w:t>
            </w:r>
            <w:r>
              <w:rPr>
                <w:sz w:val="20"/>
              </w:rPr>
              <w:t>SMO</w:t>
            </w:r>
            <w:r>
              <w:rPr>
                <w:spacing w:val="-4"/>
                <w:sz w:val="20"/>
              </w:rPr>
              <w:t> </w:t>
            </w:r>
            <w:r>
              <w:rPr>
                <w:spacing w:val="-2"/>
                <w:sz w:val="20"/>
              </w:rPr>
              <w:t>request</w:t>
            </w:r>
          </w:p>
        </w:tc>
      </w:tr>
      <w:tr>
        <w:trPr>
          <w:trHeight w:val="291" w:hRule="atLeast"/>
        </w:trPr>
        <w:tc>
          <w:tcPr>
            <w:tcW w:w="633" w:type="dxa"/>
          </w:tcPr>
          <w:p>
            <w:pPr>
              <w:pStyle w:val="TableParagraph"/>
              <w:spacing w:line="215" w:lineRule="exact" w:before="57"/>
              <w:ind w:right="127"/>
              <w:jc w:val="center"/>
              <w:rPr>
                <w:sz w:val="20"/>
              </w:rPr>
            </w:pPr>
            <w:r>
              <w:rPr>
                <w:spacing w:val="-4"/>
                <w:sz w:val="20"/>
              </w:rPr>
              <w:t>1310</w:t>
            </w:r>
          </w:p>
        </w:tc>
        <w:tc>
          <w:tcPr>
            <w:tcW w:w="9877" w:type="dxa"/>
          </w:tcPr>
          <w:p>
            <w:pPr>
              <w:pStyle w:val="TableParagraph"/>
              <w:numPr>
                <w:ilvl w:val="0"/>
                <w:numId w:val="80"/>
              </w:numPr>
              <w:tabs>
                <w:tab w:pos="359" w:val="left" w:leader="none"/>
              </w:tabs>
              <w:spacing w:line="216" w:lineRule="exact" w:before="56" w:after="0"/>
              <w:ind w:left="359" w:right="62" w:hanging="359"/>
              <w:jc w:val="right"/>
              <w:rPr>
                <w:sz w:val="20"/>
              </w:rPr>
            </w:pPr>
            <w:r>
              <w:rPr>
                <w:sz w:val="20"/>
              </w:rPr>
              <w:t>as</w:t>
            </w:r>
            <w:r>
              <w:rPr>
                <w:spacing w:val="-5"/>
                <w:sz w:val="20"/>
              </w:rPr>
              <w:t> </w:t>
            </w:r>
            <w:r>
              <w:rPr>
                <w:sz w:val="20"/>
              </w:rPr>
              <w:t>soon</w:t>
            </w:r>
            <w:r>
              <w:rPr>
                <w:spacing w:val="-3"/>
                <w:sz w:val="20"/>
              </w:rPr>
              <w:t> </w:t>
            </w:r>
            <w:r>
              <w:rPr>
                <w:sz w:val="20"/>
              </w:rPr>
              <w:t>as</w:t>
            </w:r>
            <w:r>
              <w:rPr>
                <w:spacing w:val="-7"/>
                <w:sz w:val="20"/>
              </w:rPr>
              <w:t> </w:t>
            </w:r>
            <w:r>
              <w:rPr>
                <w:sz w:val="20"/>
              </w:rPr>
              <w:t>an</w:t>
            </w:r>
            <w:r>
              <w:rPr>
                <w:spacing w:val="-5"/>
                <w:sz w:val="20"/>
              </w:rPr>
              <w:t> </w:t>
            </w:r>
            <w:r>
              <w:rPr>
                <w:sz w:val="20"/>
              </w:rPr>
              <w:t>application</w:t>
            </w:r>
            <w:r>
              <w:rPr>
                <w:spacing w:val="-4"/>
                <w:sz w:val="20"/>
              </w:rPr>
              <w:t> </w:t>
            </w:r>
            <w:r>
              <w:rPr>
                <w:sz w:val="20"/>
              </w:rPr>
              <w:t>and/or</w:t>
            </w:r>
            <w:r>
              <w:rPr>
                <w:spacing w:val="-4"/>
                <w:sz w:val="20"/>
              </w:rPr>
              <w:t> </w:t>
            </w:r>
            <w:r>
              <w:rPr>
                <w:sz w:val="20"/>
              </w:rPr>
              <w:t>SMO</w:t>
            </w:r>
            <w:r>
              <w:rPr>
                <w:spacing w:val="-4"/>
                <w:sz w:val="20"/>
              </w:rPr>
              <w:t> </w:t>
            </w:r>
            <w:r>
              <w:rPr>
                <w:sz w:val="20"/>
              </w:rPr>
              <w:t>registers</w:t>
            </w:r>
            <w:r>
              <w:rPr>
                <w:spacing w:val="-5"/>
                <w:sz w:val="20"/>
              </w:rPr>
              <w:t> </w:t>
            </w:r>
            <w:r>
              <w:rPr>
                <w:sz w:val="20"/>
              </w:rPr>
              <w:t>it</w:t>
            </w:r>
            <w:r>
              <w:rPr>
                <w:spacing w:val="-5"/>
                <w:sz w:val="20"/>
              </w:rPr>
              <w:t> </w:t>
            </w:r>
            <w:r>
              <w:rPr>
                <w:sz w:val="20"/>
              </w:rPr>
              <w:t>receives</w:t>
            </w:r>
            <w:r>
              <w:rPr>
                <w:spacing w:val="-6"/>
                <w:sz w:val="20"/>
              </w:rPr>
              <w:t> </w:t>
            </w:r>
            <w:r>
              <w:rPr>
                <w:sz w:val="20"/>
              </w:rPr>
              <w:t>a</w:t>
            </w:r>
            <w:r>
              <w:rPr>
                <w:spacing w:val="-6"/>
                <w:sz w:val="20"/>
              </w:rPr>
              <w:t> </w:t>
            </w:r>
            <w:r>
              <w:rPr>
                <w:sz w:val="20"/>
              </w:rPr>
              <w:t>notification</w:t>
            </w:r>
            <w:r>
              <w:rPr>
                <w:spacing w:val="-5"/>
                <w:sz w:val="20"/>
              </w:rPr>
              <w:t> </w:t>
            </w:r>
            <w:r>
              <w:rPr>
                <w:sz w:val="20"/>
              </w:rPr>
              <w:t>of</w:t>
            </w:r>
            <w:r>
              <w:rPr>
                <w:spacing w:val="-6"/>
                <w:sz w:val="20"/>
              </w:rPr>
              <w:t> </w:t>
            </w:r>
            <w:r>
              <w:rPr>
                <w:sz w:val="20"/>
              </w:rPr>
              <w:t>the</w:t>
            </w:r>
            <w:r>
              <w:rPr>
                <w:spacing w:val="-5"/>
                <w:sz w:val="20"/>
              </w:rPr>
              <w:t> </w:t>
            </w:r>
            <w:r>
              <w:rPr>
                <w:sz w:val="20"/>
              </w:rPr>
              <w:t>resource(s)</w:t>
            </w:r>
            <w:r>
              <w:rPr>
                <w:spacing w:val="-6"/>
                <w:sz w:val="20"/>
              </w:rPr>
              <w:t> </w:t>
            </w:r>
            <w:r>
              <w:rPr>
                <w:sz w:val="20"/>
              </w:rPr>
              <w:t>status</w:t>
            </w:r>
            <w:r>
              <w:rPr>
                <w:spacing w:val="-5"/>
                <w:sz w:val="20"/>
              </w:rPr>
              <w:t> </w:t>
            </w:r>
            <w:r>
              <w:rPr>
                <w:sz w:val="20"/>
              </w:rPr>
              <w:t>it</w:t>
            </w:r>
            <w:r>
              <w:rPr>
                <w:spacing w:val="-5"/>
                <w:sz w:val="20"/>
              </w:rPr>
              <w:t> </w:t>
            </w:r>
            <w:r>
              <w:rPr>
                <w:sz w:val="20"/>
              </w:rPr>
              <w:t>is</w:t>
            </w:r>
            <w:r>
              <w:rPr>
                <w:spacing w:val="-4"/>
                <w:sz w:val="20"/>
              </w:rPr>
              <w:t> </w:t>
            </w:r>
            <w:r>
              <w:rPr>
                <w:spacing w:val="-2"/>
                <w:sz w:val="20"/>
              </w:rPr>
              <w:t>subscribed</w:t>
            </w:r>
          </w:p>
        </w:tc>
      </w:tr>
      <w:tr>
        <w:trPr>
          <w:trHeight w:val="225" w:hRule="atLeast"/>
        </w:trPr>
        <w:tc>
          <w:tcPr>
            <w:tcW w:w="633" w:type="dxa"/>
          </w:tcPr>
          <w:p>
            <w:pPr>
              <w:pStyle w:val="TableParagraph"/>
              <w:spacing w:line="205" w:lineRule="exact"/>
              <w:ind w:right="127"/>
              <w:jc w:val="center"/>
              <w:rPr>
                <w:sz w:val="20"/>
              </w:rPr>
            </w:pPr>
            <w:r>
              <w:rPr>
                <w:spacing w:val="-4"/>
                <w:sz w:val="20"/>
              </w:rPr>
              <w:t>1311</w:t>
            </w:r>
          </w:p>
        </w:tc>
        <w:tc>
          <w:tcPr>
            <w:tcW w:w="9877" w:type="dxa"/>
          </w:tcPr>
          <w:p>
            <w:pPr>
              <w:pStyle w:val="TableParagraph"/>
              <w:spacing w:line="205" w:lineRule="exact"/>
              <w:ind w:left="900"/>
              <w:rPr>
                <w:sz w:val="20"/>
              </w:rPr>
            </w:pPr>
            <w:r>
              <w:rPr>
                <w:spacing w:val="-5"/>
                <w:sz w:val="20"/>
              </w:rPr>
              <w:t>to</w:t>
            </w:r>
          </w:p>
        </w:tc>
      </w:tr>
    </w:tbl>
    <w:p>
      <w:pPr>
        <w:spacing w:after="0" w:line="205" w:lineRule="exact"/>
        <w:rPr>
          <w:sz w:val="20"/>
        </w:rPr>
        <w:sectPr>
          <w:pgSz w:w="11910" w:h="16850"/>
          <w:pgMar w:header="343" w:footer="442" w:top="1240" w:bottom="640" w:left="200" w:right="820"/>
        </w:sectPr>
      </w:pPr>
    </w:p>
    <w:p>
      <w:pPr>
        <w:pStyle w:val="BodyText"/>
        <w:spacing w:before="1"/>
        <w:rPr>
          <w:sz w:val="16"/>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67"/>
      </w:tblGrid>
      <w:tr>
        <w:trPr>
          <w:trHeight w:val="225" w:hRule="atLeast"/>
        </w:trPr>
        <w:tc>
          <w:tcPr>
            <w:tcW w:w="633" w:type="dxa"/>
          </w:tcPr>
          <w:p>
            <w:pPr>
              <w:pStyle w:val="TableParagraph"/>
              <w:spacing w:line="205" w:lineRule="exact"/>
              <w:ind w:right="127"/>
              <w:jc w:val="center"/>
              <w:rPr>
                <w:sz w:val="20"/>
              </w:rPr>
            </w:pPr>
            <w:r>
              <w:rPr>
                <w:spacing w:val="-4"/>
                <w:sz w:val="20"/>
              </w:rPr>
              <w:t>1312</w:t>
            </w:r>
          </w:p>
        </w:tc>
        <w:tc>
          <w:tcPr>
            <w:tcW w:w="9867" w:type="dxa"/>
          </w:tcPr>
          <w:p>
            <w:pPr>
              <w:pStyle w:val="TableParagraph"/>
              <w:spacing w:line="205" w:lineRule="exact"/>
              <w:ind w:left="180"/>
              <w:rPr>
                <w:sz w:val="20"/>
              </w:rPr>
            </w:pPr>
            <w:hyperlink w:history="true" w:anchor="_bookmark47">
              <w:r>
                <w:rPr>
                  <w:sz w:val="20"/>
                </w:rPr>
                <w:t>Figure</w:t>
              </w:r>
              <w:r>
                <w:rPr>
                  <w:spacing w:val="-8"/>
                  <w:sz w:val="20"/>
                </w:rPr>
                <w:t> </w:t>
              </w:r>
              <w:r>
                <w:rPr>
                  <w:sz w:val="20"/>
                </w:rPr>
                <w:t>21</w:t>
              </w:r>
            </w:hyperlink>
            <w:r>
              <w:rPr>
                <w:spacing w:val="-9"/>
                <w:sz w:val="20"/>
              </w:rPr>
              <w:t> </w:t>
            </w:r>
            <w:r>
              <w:rPr>
                <w:sz w:val="20"/>
              </w:rPr>
              <w:t>illustrates</w:t>
            </w:r>
            <w:r>
              <w:rPr>
                <w:spacing w:val="-9"/>
                <w:sz w:val="20"/>
              </w:rPr>
              <w:t> </w:t>
            </w:r>
            <w:r>
              <w:rPr>
                <w:sz w:val="20"/>
              </w:rPr>
              <w:t>the</w:t>
            </w:r>
            <w:r>
              <w:rPr>
                <w:spacing w:val="-8"/>
                <w:sz w:val="20"/>
              </w:rPr>
              <w:t> </w:t>
            </w:r>
            <w:r>
              <w:rPr>
                <w:sz w:val="20"/>
              </w:rPr>
              <w:t>architecture</w:t>
            </w:r>
            <w:r>
              <w:rPr>
                <w:spacing w:val="-8"/>
                <w:sz w:val="20"/>
              </w:rPr>
              <w:t> </w:t>
            </w:r>
            <w:r>
              <w:rPr>
                <w:sz w:val="20"/>
              </w:rPr>
              <w:t>for</w:t>
            </w:r>
            <w:r>
              <w:rPr>
                <w:spacing w:val="-8"/>
                <w:sz w:val="20"/>
              </w:rPr>
              <w:t> </w:t>
            </w:r>
            <w:r>
              <w:rPr>
                <w:sz w:val="20"/>
              </w:rPr>
              <w:t>implementing</w:t>
            </w:r>
            <w:r>
              <w:rPr>
                <w:spacing w:val="-10"/>
                <w:sz w:val="20"/>
              </w:rPr>
              <w:t> </w:t>
            </w:r>
            <w:r>
              <w:rPr>
                <w:sz w:val="20"/>
              </w:rPr>
              <w:t>a</w:t>
            </w:r>
            <w:r>
              <w:rPr>
                <w:spacing w:val="-8"/>
                <w:sz w:val="20"/>
              </w:rPr>
              <w:t> </w:t>
            </w:r>
            <w:r>
              <w:rPr>
                <w:sz w:val="20"/>
              </w:rPr>
              <w:t>framework</w:t>
            </w:r>
            <w:r>
              <w:rPr>
                <w:spacing w:val="-9"/>
                <w:sz w:val="20"/>
              </w:rPr>
              <w:t> </w:t>
            </w:r>
            <w:r>
              <w:rPr>
                <w:sz w:val="20"/>
              </w:rPr>
              <w:t>for</w:t>
            </w:r>
            <w:r>
              <w:rPr>
                <w:spacing w:val="-10"/>
                <w:sz w:val="20"/>
              </w:rPr>
              <w:t> </w:t>
            </w:r>
            <w:r>
              <w:rPr>
                <w:sz w:val="20"/>
              </w:rPr>
              <w:t>notification</w:t>
            </w:r>
            <w:r>
              <w:rPr>
                <w:spacing w:val="-10"/>
                <w:sz w:val="20"/>
              </w:rPr>
              <w:t> </w:t>
            </w:r>
            <w:r>
              <w:rPr>
                <w:sz w:val="20"/>
              </w:rPr>
              <w:t>subscription.</w:t>
            </w:r>
            <w:r>
              <w:rPr>
                <w:spacing w:val="-8"/>
                <w:sz w:val="20"/>
              </w:rPr>
              <w:t> </w:t>
            </w:r>
            <w:r>
              <w:rPr>
                <w:sz w:val="20"/>
              </w:rPr>
              <w:t>This</w:t>
            </w:r>
            <w:r>
              <w:rPr>
                <w:spacing w:val="-9"/>
                <w:sz w:val="20"/>
              </w:rPr>
              <w:t> </w:t>
            </w:r>
            <w:r>
              <w:rPr>
                <w:sz w:val="20"/>
              </w:rPr>
              <w:t>diagram</w:t>
            </w:r>
            <w:r>
              <w:rPr>
                <w:spacing w:val="-8"/>
                <w:sz w:val="20"/>
              </w:rPr>
              <w:t> </w:t>
            </w:r>
            <w:r>
              <w:rPr>
                <w:sz w:val="20"/>
              </w:rPr>
              <w:t>shows</w:t>
            </w:r>
            <w:r>
              <w:rPr>
                <w:spacing w:val="-8"/>
                <w:sz w:val="20"/>
              </w:rPr>
              <w:t> </w:t>
            </w:r>
            <w:r>
              <w:rPr>
                <w:spacing w:val="-5"/>
                <w:sz w:val="20"/>
              </w:rPr>
              <w:t>the</w:t>
            </w:r>
          </w:p>
        </w:tc>
      </w:tr>
      <w:tr>
        <w:trPr>
          <w:trHeight w:val="230" w:hRule="atLeast"/>
        </w:trPr>
        <w:tc>
          <w:tcPr>
            <w:tcW w:w="633" w:type="dxa"/>
          </w:tcPr>
          <w:p>
            <w:pPr>
              <w:pStyle w:val="TableParagraph"/>
              <w:spacing w:line="210" w:lineRule="exact"/>
              <w:ind w:right="127"/>
              <w:jc w:val="center"/>
              <w:rPr>
                <w:sz w:val="20"/>
              </w:rPr>
            </w:pPr>
            <w:r>
              <w:rPr>
                <w:spacing w:val="-4"/>
                <w:sz w:val="20"/>
              </w:rPr>
              <w:t>1313</w:t>
            </w:r>
          </w:p>
        </w:tc>
        <w:tc>
          <w:tcPr>
            <w:tcW w:w="9867" w:type="dxa"/>
          </w:tcPr>
          <w:p>
            <w:pPr>
              <w:pStyle w:val="TableParagraph"/>
              <w:spacing w:line="210" w:lineRule="exact"/>
              <w:ind w:left="180"/>
              <w:rPr>
                <w:sz w:val="20"/>
              </w:rPr>
            </w:pPr>
            <w:r>
              <w:rPr>
                <w:sz w:val="20"/>
              </w:rPr>
              <w:t>functionally</w:t>
            </w:r>
            <w:r>
              <w:rPr>
                <w:spacing w:val="44"/>
                <w:sz w:val="20"/>
              </w:rPr>
              <w:t> </w:t>
            </w:r>
            <w:r>
              <w:rPr>
                <w:sz w:val="20"/>
              </w:rPr>
              <w:t>and</w:t>
            </w:r>
            <w:r>
              <w:rPr>
                <w:spacing w:val="44"/>
                <w:sz w:val="20"/>
              </w:rPr>
              <w:t> </w:t>
            </w:r>
            <w:r>
              <w:rPr>
                <w:sz w:val="20"/>
              </w:rPr>
              <w:t>interaction</w:t>
            </w:r>
            <w:r>
              <w:rPr>
                <w:spacing w:val="48"/>
                <w:sz w:val="20"/>
              </w:rPr>
              <w:t> </w:t>
            </w:r>
            <w:r>
              <w:rPr>
                <w:b/>
                <w:sz w:val="20"/>
              </w:rPr>
              <w:t>from</w:t>
            </w:r>
            <w:r>
              <w:rPr>
                <w:b/>
                <w:spacing w:val="46"/>
                <w:sz w:val="20"/>
              </w:rPr>
              <w:t> </w:t>
            </w:r>
            <w:r>
              <w:rPr>
                <w:b/>
                <w:sz w:val="20"/>
              </w:rPr>
              <w:t>a</w:t>
            </w:r>
            <w:r>
              <w:rPr>
                <w:b/>
                <w:spacing w:val="44"/>
                <w:sz w:val="20"/>
              </w:rPr>
              <w:t> </w:t>
            </w:r>
            <w:r>
              <w:rPr>
                <w:b/>
                <w:sz w:val="20"/>
              </w:rPr>
              <w:t>logical</w:t>
            </w:r>
            <w:r>
              <w:rPr>
                <w:b/>
                <w:spacing w:val="44"/>
                <w:sz w:val="20"/>
              </w:rPr>
              <w:t> </w:t>
            </w:r>
            <w:r>
              <w:rPr>
                <w:b/>
                <w:sz w:val="20"/>
              </w:rPr>
              <w:t>perspective</w:t>
            </w:r>
            <w:r>
              <w:rPr>
                <w:sz w:val="20"/>
              </w:rPr>
              <w:t>,</w:t>
            </w:r>
            <w:r>
              <w:rPr>
                <w:spacing w:val="43"/>
                <w:sz w:val="20"/>
              </w:rPr>
              <w:t> </w:t>
            </w:r>
            <w:r>
              <w:rPr>
                <w:sz w:val="20"/>
              </w:rPr>
              <w:t>however,</w:t>
            </w:r>
            <w:r>
              <w:rPr>
                <w:spacing w:val="43"/>
                <w:sz w:val="20"/>
              </w:rPr>
              <w:t> </w:t>
            </w:r>
            <w:r>
              <w:rPr>
                <w:sz w:val="20"/>
              </w:rPr>
              <w:t>where</w:t>
            </w:r>
            <w:r>
              <w:rPr>
                <w:spacing w:val="44"/>
                <w:sz w:val="20"/>
              </w:rPr>
              <w:t> </w:t>
            </w:r>
            <w:r>
              <w:rPr>
                <w:sz w:val="20"/>
              </w:rPr>
              <w:t>these</w:t>
            </w:r>
            <w:r>
              <w:rPr>
                <w:spacing w:val="43"/>
                <w:sz w:val="20"/>
              </w:rPr>
              <w:t> </w:t>
            </w:r>
            <w:r>
              <w:rPr>
                <w:sz w:val="20"/>
              </w:rPr>
              <w:t>functions</w:t>
            </w:r>
            <w:r>
              <w:rPr>
                <w:spacing w:val="43"/>
                <w:sz w:val="20"/>
              </w:rPr>
              <w:t> </w:t>
            </w:r>
            <w:r>
              <w:rPr>
                <w:sz w:val="20"/>
              </w:rPr>
              <w:t>reside</w:t>
            </w:r>
            <w:r>
              <w:rPr>
                <w:spacing w:val="43"/>
                <w:sz w:val="20"/>
              </w:rPr>
              <w:t> </w:t>
            </w:r>
            <w:r>
              <w:rPr>
                <w:sz w:val="20"/>
              </w:rPr>
              <w:t>or</w:t>
            </w:r>
            <w:r>
              <w:rPr>
                <w:spacing w:val="44"/>
                <w:sz w:val="20"/>
              </w:rPr>
              <w:t> </w:t>
            </w:r>
            <w:r>
              <w:rPr>
                <w:sz w:val="20"/>
              </w:rPr>
              <w:t>how</w:t>
            </w:r>
            <w:r>
              <w:rPr>
                <w:spacing w:val="43"/>
                <w:sz w:val="20"/>
              </w:rPr>
              <w:t> </w:t>
            </w:r>
            <w:r>
              <w:rPr>
                <w:sz w:val="20"/>
              </w:rPr>
              <w:t>they</w:t>
            </w:r>
            <w:r>
              <w:rPr>
                <w:spacing w:val="44"/>
                <w:sz w:val="20"/>
              </w:rPr>
              <w:t> </w:t>
            </w:r>
            <w:r>
              <w:rPr>
                <w:spacing w:val="-5"/>
                <w:sz w:val="20"/>
              </w:rPr>
              <w:t>are</w:t>
            </w:r>
          </w:p>
        </w:tc>
      </w:tr>
      <w:tr>
        <w:trPr>
          <w:trHeight w:val="225" w:hRule="atLeast"/>
        </w:trPr>
        <w:tc>
          <w:tcPr>
            <w:tcW w:w="633" w:type="dxa"/>
          </w:tcPr>
          <w:p>
            <w:pPr>
              <w:pStyle w:val="TableParagraph"/>
              <w:spacing w:line="205" w:lineRule="exact"/>
              <w:ind w:right="127"/>
              <w:jc w:val="center"/>
              <w:rPr>
                <w:sz w:val="20"/>
              </w:rPr>
            </w:pPr>
            <w:r>
              <w:rPr>
                <w:spacing w:val="-4"/>
                <w:sz w:val="20"/>
              </w:rPr>
              <w:t>1314</w:t>
            </w:r>
          </w:p>
        </w:tc>
        <w:tc>
          <w:tcPr>
            <w:tcW w:w="9867" w:type="dxa"/>
          </w:tcPr>
          <w:p>
            <w:pPr>
              <w:pStyle w:val="TableParagraph"/>
              <w:spacing w:line="205" w:lineRule="exact"/>
              <w:ind w:left="180"/>
              <w:rPr>
                <w:sz w:val="20"/>
              </w:rPr>
            </w:pPr>
            <w:r>
              <w:rPr>
                <w:sz w:val="20"/>
              </w:rPr>
              <w:t>implemented</w:t>
            </w:r>
            <w:r>
              <w:rPr>
                <w:spacing w:val="-4"/>
                <w:sz w:val="20"/>
              </w:rPr>
              <w:t> </w:t>
            </w:r>
            <w:r>
              <w:rPr>
                <w:sz w:val="20"/>
              </w:rPr>
              <w:t>is</w:t>
            </w:r>
            <w:r>
              <w:rPr>
                <w:spacing w:val="-5"/>
                <w:sz w:val="20"/>
              </w:rPr>
              <w:t> </w:t>
            </w:r>
            <w:r>
              <w:rPr>
                <w:sz w:val="20"/>
              </w:rPr>
              <w:t>not</w:t>
            </w:r>
            <w:r>
              <w:rPr>
                <w:spacing w:val="-5"/>
                <w:sz w:val="20"/>
              </w:rPr>
              <w:t> </w:t>
            </w:r>
            <w:r>
              <w:rPr>
                <w:sz w:val="20"/>
              </w:rPr>
              <w:t>in</w:t>
            </w:r>
            <w:r>
              <w:rPr>
                <w:spacing w:val="-5"/>
                <w:sz w:val="20"/>
              </w:rPr>
              <w:t> </w:t>
            </w:r>
            <w:r>
              <w:rPr>
                <w:sz w:val="20"/>
              </w:rPr>
              <w:t>scope</w:t>
            </w:r>
            <w:r>
              <w:rPr>
                <w:spacing w:val="-4"/>
                <w:sz w:val="20"/>
              </w:rPr>
              <w:t> </w:t>
            </w:r>
            <w:r>
              <w:rPr>
                <w:sz w:val="20"/>
              </w:rPr>
              <w:t>of</w:t>
            </w:r>
            <w:r>
              <w:rPr>
                <w:spacing w:val="-4"/>
                <w:sz w:val="20"/>
              </w:rPr>
              <w:t> </w:t>
            </w:r>
            <w:r>
              <w:rPr>
                <w:sz w:val="20"/>
              </w:rPr>
              <w:t>this</w:t>
            </w:r>
            <w:r>
              <w:rPr>
                <w:spacing w:val="-5"/>
                <w:sz w:val="20"/>
              </w:rPr>
              <w:t> </w:t>
            </w:r>
            <w:r>
              <w:rPr>
                <w:sz w:val="20"/>
              </w:rPr>
              <w:t>document</w:t>
            </w:r>
            <w:r>
              <w:rPr>
                <w:spacing w:val="-5"/>
                <w:sz w:val="20"/>
              </w:rPr>
              <w:t> </w:t>
            </w:r>
            <w:r>
              <w:rPr>
                <w:sz w:val="20"/>
              </w:rPr>
              <w:t>and</w:t>
            </w:r>
            <w:r>
              <w:rPr>
                <w:spacing w:val="-5"/>
                <w:sz w:val="20"/>
              </w:rPr>
              <w:t> </w:t>
            </w:r>
            <w:r>
              <w:rPr>
                <w:sz w:val="20"/>
              </w:rPr>
              <w:t>will</w:t>
            </w:r>
            <w:r>
              <w:rPr>
                <w:spacing w:val="-5"/>
                <w:sz w:val="20"/>
              </w:rPr>
              <w:t> </w:t>
            </w:r>
            <w:r>
              <w:rPr>
                <w:sz w:val="20"/>
              </w:rPr>
              <w:t>be</w:t>
            </w:r>
            <w:r>
              <w:rPr>
                <w:spacing w:val="-4"/>
                <w:sz w:val="20"/>
              </w:rPr>
              <w:t> </w:t>
            </w:r>
            <w:r>
              <w:rPr>
                <w:sz w:val="20"/>
              </w:rPr>
              <w:t>described</w:t>
            </w:r>
            <w:r>
              <w:rPr>
                <w:spacing w:val="-4"/>
                <w:sz w:val="20"/>
              </w:rPr>
              <w:t> </w:t>
            </w:r>
            <w:r>
              <w:rPr>
                <w:sz w:val="20"/>
              </w:rPr>
              <w:t>by</w:t>
            </w:r>
            <w:r>
              <w:rPr>
                <w:spacing w:val="-3"/>
                <w:sz w:val="20"/>
              </w:rPr>
              <w:t> </w:t>
            </w:r>
            <w:r>
              <w:rPr>
                <w:sz w:val="20"/>
              </w:rPr>
              <w:t>Cloud</w:t>
            </w:r>
            <w:r>
              <w:rPr>
                <w:spacing w:val="5"/>
                <w:sz w:val="20"/>
              </w:rPr>
              <w:t> </w:t>
            </w:r>
            <w:r>
              <w:rPr>
                <w:sz w:val="20"/>
              </w:rPr>
              <w:t>Platform</w:t>
            </w:r>
            <w:r>
              <w:rPr>
                <w:spacing w:val="-3"/>
                <w:sz w:val="20"/>
              </w:rPr>
              <w:t> </w:t>
            </w:r>
            <w:r>
              <w:rPr>
                <w:sz w:val="20"/>
              </w:rPr>
              <w:t>Reference</w:t>
            </w:r>
            <w:r>
              <w:rPr>
                <w:spacing w:val="-4"/>
                <w:sz w:val="20"/>
              </w:rPr>
              <w:t> </w:t>
            </w:r>
            <w:r>
              <w:rPr>
                <w:sz w:val="20"/>
              </w:rPr>
              <w:t>Design</w:t>
            </w:r>
            <w:r>
              <w:rPr>
                <w:spacing w:val="-2"/>
                <w:sz w:val="20"/>
              </w:rPr>
              <w:t> </w:t>
            </w:r>
            <w:hyperlink w:history="true" w:anchor="_bookmark14">
              <w:r>
                <w:rPr>
                  <w:spacing w:val="-2"/>
                  <w:sz w:val="20"/>
                </w:rPr>
                <w:t>[12].</w:t>
              </w:r>
            </w:hyperlink>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1"/>
      </w:pPr>
    </w:p>
    <w:p>
      <w:pPr>
        <w:spacing w:after="0"/>
        <w:sectPr>
          <w:pgSz w:w="11910" w:h="16850"/>
          <w:pgMar w:header="343" w:footer="442" w:top="1240" w:bottom="640" w:left="200" w:right="820"/>
        </w:sectPr>
      </w:pPr>
    </w:p>
    <w:p>
      <w:pPr>
        <w:pStyle w:val="BodyText"/>
        <w:spacing w:before="91"/>
        <w:ind w:left="169"/>
      </w:pPr>
      <w:r>
        <w:rPr>
          <w:spacing w:val="-4"/>
        </w:rPr>
        <w:t>1315</w:t>
      </w:r>
    </w:p>
    <w:p>
      <w:pPr>
        <w:pStyle w:val="BodyText"/>
        <w:spacing w:before="80"/>
        <w:ind w:left="169"/>
      </w:pPr>
      <w:r>
        <w:rPr>
          <w:spacing w:val="-4"/>
        </w:rPr>
        <w:t>1316</w:t>
      </w:r>
    </w:p>
    <w:p>
      <w:pPr>
        <w:pStyle w:val="BodyText"/>
        <w:spacing w:before="123"/>
      </w:pPr>
    </w:p>
    <w:p>
      <w:pPr>
        <w:pStyle w:val="BodyText"/>
        <w:ind w:left="169"/>
      </w:pPr>
      <w:r>
        <w:rPr>
          <w:spacing w:val="-4"/>
        </w:rPr>
        <w:t>1317</w:t>
      </w:r>
    </w:p>
    <w:p>
      <w:pPr>
        <w:pStyle w:val="BodyText"/>
        <w:spacing w:before="205"/>
        <w:ind w:left="169"/>
      </w:pPr>
      <w:r>
        <w:rPr>
          <w:spacing w:val="-4"/>
        </w:rPr>
        <w:t>1318</w:t>
      </w:r>
    </w:p>
    <w:p>
      <w:pPr>
        <w:pStyle w:val="BodyText"/>
        <w:spacing w:before="202"/>
        <w:ind w:left="169"/>
      </w:pPr>
      <w:r>
        <w:rPr>
          <w:spacing w:val="-4"/>
        </w:rPr>
        <w:t>1319</w:t>
      </w:r>
    </w:p>
    <w:p>
      <w:pPr>
        <w:pStyle w:val="BodyText"/>
        <w:spacing w:before="60"/>
        <w:ind w:left="169"/>
      </w:pPr>
      <w:r>
        <w:rPr>
          <w:spacing w:val="-4"/>
        </w:rPr>
        <w:t>1320</w:t>
      </w:r>
    </w:p>
    <w:p>
      <w:pPr>
        <w:pStyle w:val="BodyText"/>
        <w:spacing w:before="198"/>
        <w:ind w:left="169"/>
      </w:pPr>
      <w:r>
        <w:rPr>
          <w:spacing w:val="-4"/>
        </w:rPr>
        <w:t>1321</w:t>
      </w:r>
    </w:p>
    <w:p>
      <w:pPr>
        <w:pStyle w:val="BodyText"/>
        <w:spacing w:line="229" w:lineRule="exact"/>
        <w:ind w:left="169"/>
      </w:pPr>
      <w:r>
        <w:rPr>
          <w:spacing w:val="-4"/>
        </w:rPr>
        <w:t>1322</w:t>
      </w:r>
    </w:p>
    <w:p>
      <w:pPr>
        <w:pStyle w:val="BodyText"/>
        <w:spacing w:line="229" w:lineRule="exact"/>
        <w:ind w:left="169"/>
      </w:pPr>
      <w:r>
        <w:rPr>
          <w:spacing w:val="-4"/>
        </w:rPr>
        <w:t>1323</w:t>
      </w:r>
    </w:p>
    <w:p>
      <w:pPr>
        <w:pStyle w:val="BodyText"/>
        <w:ind w:left="169"/>
      </w:pPr>
      <w:r>
        <w:rPr>
          <w:spacing w:val="-4"/>
        </w:rPr>
        <w:t>1324</w:t>
      </w:r>
    </w:p>
    <w:p>
      <w:pPr>
        <w:pStyle w:val="BodyText"/>
        <w:spacing w:before="1"/>
        <w:ind w:left="169"/>
      </w:pPr>
      <w:r>
        <w:rPr>
          <w:spacing w:val="-4"/>
        </w:rPr>
        <w:t>1325</w:t>
      </w:r>
    </w:p>
    <w:p>
      <w:pPr>
        <w:pStyle w:val="BodyText"/>
        <w:spacing w:before="180"/>
        <w:ind w:left="169"/>
      </w:pPr>
      <w:r>
        <w:rPr>
          <w:spacing w:val="-4"/>
        </w:rPr>
        <w:t>1326</w:t>
      </w:r>
    </w:p>
    <w:p>
      <w:pPr>
        <w:pStyle w:val="BodyText"/>
        <w:spacing w:before="1"/>
        <w:ind w:left="169"/>
      </w:pPr>
      <w:r>
        <w:rPr>
          <w:spacing w:val="-4"/>
        </w:rPr>
        <w:t>1327</w:t>
      </w:r>
    </w:p>
    <w:p>
      <w:pPr>
        <w:pStyle w:val="BodyText"/>
        <w:ind w:left="169"/>
      </w:pPr>
      <w:r>
        <w:rPr>
          <w:spacing w:val="-4"/>
        </w:rPr>
        <w:t>1328</w:t>
      </w:r>
    </w:p>
    <w:p>
      <w:pPr>
        <w:pStyle w:val="BodyText"/>
        <w:spacing w:before="25"/>
      </w:pPr>
    </w:p>
    <w:p>
      <w:pPr>
        <w:pStyle w:val="BodyText"/>
        <w:ind w:left="169"/>
      </w:pPr>
      <w:r>
        <w:rPr>
          <w:spacing w:val="-4"/>
        </w:rPr>
        <w:t>1329</w:t>
      </w:r>
    </w:p>
    <w:p>
      <w:pPr>
        <w:pStyle w:val="BodyText"/>
        <w:spacing w:before="198"/>
        <w:ind w:left="169"/>
      </w:pPr>
      <w:r>
        <w:rPr>
          <w:spacing w:val="-4"/>
        </w:rPr>
        <w:t>1330</w:t>
      </w:r>
    </w:p>
    <w:p>
      <w:pPr>
        <w:pStyle w:val="BodyText"/>
        <w:ind w:left="169"/>
      </w:pPr>
      <w:r>
        <w:rPr>
          <w:spacing w:val="-4"/>
        </w:rPr>
        <w:t>1331</w:t>
      </w:r>
    </w:p>
    <w:p>
      <w:pPr>
        <w:pStyle w:val="BodyText"/>
        <w:spacing w:before="178"/>
        <w:ind w:left="169"/>
      </w:pPr>
      <w:r>
        <w:rPr>
          <w:spacing w:val="-4"/>
        </w:rPr>
        <w:t>1332</w:t>
      </w:r>
    </w:p>
    <w:p>
      <w:pPr>
        <w:pStyle w:val="BodyText"/>
        <w:spacing w:before="1"/>
        <w:ind w:left="169"/>
      </w:pPr>
      <w:r>
        <w:rPr>
          <w:spacing w:val="-4"/>
        </w:rPr>
        <w:t>1333</w:t>
      </w:r>
    </w:p>
    <w:p>
      <w:pPr>
        <w:pStyle w:val="BodyText"/>
        <w:ind w:left="169"/>
      </w:pPr>
      <w:r>
        <w:rPr>
          <w:spacing w:val="-4"/>
        </w:rPr>
        <w:t>1334</w:t>
      </w:r>
    </w:p>
    <w:p>
      <w:pPr>
        <w:pStyle w:val="BodyText"/>
        <w:ind w:left="169"/>
      </w:pPr>
      <w:r>
        <w:rPr>
          <w:spacing w:val="-4"/>
        </w:rPr>
        <w:t>1335</w:t>
      </w:r>
    </w:p>
    <w:p>
      <w:pPr>
        <w:pStyle w:val="BodyText"/>
        <w:spacing w:before="178"/>
        <w:ind w:left="169"/>
      </w:pPr>
      <w:r>
        <w:rPr>
          <w:spacing w:val="-4"/>
        </w:rPr>
        <w:t>1336</w:t>
      </w:r>
    </w:p>
    <w:p>
      <w:pPr>
        <w:pStyle w:val="BodyText"/>
        <w:spacing w:before="1"/>
        <w:ind w:left="169"/>
      </w:pPr>
      <w:r>
        <w:rPr>
          <w:spacing w:val="-4"/>
        </w:rPr>
        <w:t>1337</w:t>
      </w:r>
    </w:p>
    <w:p>
      <w:pPr>
        <w:pStyle w:val="BodyText"/>
        <w:ind w:left="169"/>
      </w:pPr>
      <w:r>
        <w:rPr>
          <w:spacing w:val="-4"/>
        </w:rPr>
        <w:t>1338</w:t>
      </w:r>
    </w:p>
    <w:p>
      <w:pPr>
        <w:pStyle w:val="BodyText"/>
        <w:spacing w:before="181"/>
        <w:ind w:left="169"/>
      </w:pPr>
      <w:r>
        <w:rPr>
          <w:spacing w:val="-4"/>
        </w:rPr>
        <w:t>1339</w:t>
      </w:r>
    </w:p>
    <w:p>
      <w:pPr>
        <w:spacing w:line="240" w:lineRule="auto" w:before="171"/>
        <w:rPr>
          <w:sz w:val="20"/>
        </w:rPr>
      </w:pPr>
      <w:r>
        <w:rPr/>
        <w:br w:type="column"/>
      </w:r>
      <w:r>
        <w:rPr>
          <w:sz w:val="20"/>
        </w:rPr>
      </w:r>
    </w:p>
    <w:p>
      <w:pPr>
        <w:spacing w:before="0"/>
        <w:ind w:left="0" w:right="2665" w:firstLine="0"/>
        <w:jc w:val="right"/>
        <w:rPr>
          <w:b/>
          <w:sz w:val="20"/>
        </w:rPr>
      </w:pPr>
      <w:r>
        <w:rPr/>
        <w:drawing>
          <wp:anchor distT="0" distB="0" distL="0" distR="0" allowOverlap="1" layoutInCell="1" locked="0" behindDoc="0" simplePos="0" relativeHeight="15775744">
            <wp:simplePos x="0" y="0"/>
            <wp:positionH relativeFrom="page">
              <wp:posOffset>785815</wp:posOffset>
            </wp:positionH>
            <wp:positionV relativeFrom="paragraph">
              <wp:posOffset>-2919248</wp:posOffset>
            </wp:positionV>
            <wp:extent cx="5292277" cy="2819037"/>
            <wp:effectExtent l="0" t="0" r="0" b="0"/>
            <wp:wrapNone/>
            <wp:docPr id="708" name="Image 708" descr="A screenshot of a cell phone  Description automatically generated"/>
            <wp:cNvGraphicFramePr>
              <a:graphicFrameLocks/>
            </wp:cNvGraphicFramePr>
            <a:graphic>
              <a:graphicData uri="http://schemas.openxmlformats.org/drawingml/2006/picture">
                <pic:pic>
                  <pic:nvPicPr>
                    <pic:cNvPr id="708" name="Image 708" descr="A screenshot of a cell phone  Description automatically generated"/>
                    <pic:cNvPicPr/>
                  </pic:nvPicPr>
                  <pic:blipFill>
                    <a:blip r:embed="rId108" cstate="print"/>
                    <a:stretch>
                      <a:fillRect/>
                    </a:stretch>
                  </pic:blipFill>
                  <pic:spPr>
                    <a:xfrm>
                      <a:off x="0" y="0"/>
                      <a:ext cx="5292277" cy="2819037"/>
                    </a:xfrm>
                    <a:prstGeom prst="rect">
                      <a:avLst/>
                    </a:prstGeom>
                  </pic:spPr>
                </pic:pic>
              </a:graphicData>
            </a:graphic>
          </wp:anchor>
        </w:drawing>
      </w:r>
      <w:bookmarkStart w:name="_bookmark47" w:id="48"/>
      <w:bookmarkEnd w:id="48"/>
      <w:r>
        <w:rPr/>
      </w:r>
      <w:r>
        <w:rPr>
          <w:b/>
          <w:sz w:val="20"/>
        </w:rPr>
        <w:t>Figure</w:t>
      </w:r>
      <w:r>
        <w:rPr>
          <w:b/>
          <w:spacing w:val="-6"/>
          <w:sz w:val="20"/>
        </w:rPr>
        <w:t> </w:t>
      </w:r>
      <w:r>
        <w:rPr>
          <w:b/>
          <w:sz w:val="20"/>
        </w:rPr>
        <w:t>21:</w:t>
      </w:r>
      <w:r>
        <w:rPr>
          <w:b/>
          <w:spacing w:val="-7"/>
          <w:sz w:val="20"/>
        </w:rPr>
        <w:t> </w:t>
      </w:r>
      <w:r>
        <w:rPr>
          <w:b/>
          <w:sz w:val="20"/>
        </w:rPr>
        <w:t>O-Cloud</w:t>
      </w:r>
      <w:r>
        <w:rPr>
          <w:b/>
          <w:spacing w:val="-7"/>
          <w:sz w:val="20"/>
        </w:rPr>
        <w:t> </w:t>
      </w:r>
      <w:r>
        <w:rPr>
          <w:b/>
          <w:sz w:val="20"/>
        </w:rPr>
        <w:t>Notification</w:t>
      </w:r>
      <w:r>
        <w:rPr>
          <w:b/>
          <w:spacing w:val="-8"/>
          <w:sz w:val="20"/>
        </w:rPr>
        <w:t> </w:t>
      </w:r>
      <w:r>
        <w:rPr>
          <w:b/>
          <w:sz w:val="20"/>
        </w:rPr>
        <w:t>Framework</w:t>
      </w:r>
      <w:r>
        <w:rPr>
          <w:b/>
          <w:spacing w:val="-4"/>
          <w:sz w:val="20"/>
        </w:rPr>
        <w:t> </w:t>
      </w:r>
      <w:r>
        <w:rPr>
          <w:b/>
          <w:spacing w:val="-2"/>
          <w:sz w:val="20"/>
        </w:rPr>
        <w:t>Architecture</w:t>
      </w:r>
    </w:p>
    <w:p>
      <w:pPr>
        <w:pStyle w:val="BodyText"/>
        <w:spacing w:before="9"/>
        <w:rPr>
          <w:b/>
        </w:rPr>
      </w:pPr>
    </w:p>
    <w:p>
      <w:pPr>
        <w:pStyle w:val="Heading3"/>
        <w:numPr>
          <w:ilvl w:val="1"/>
          <w:numId w:val="70"/>
        </w:numPr>
        <w:tabs>
          <w:tab w:pos="744" w:val="left" w:leader="none"/>
        </w:tabs>
        <w:spacing w:line="240" w:lineRule="auto" w:before="1" w:after="0"/>
        <w:ind w:left="744" w:right="0" w:hanging="575"/>
        <w:jc w:val="left"/>
      </w:pPr>
      <w:r>
        <w:rPr/>
        <w:t>Sync</w:t>
      </w:r>
      <w:r>
        <w:rPr>
          <w:spacing w:val="-7"/>
        </w:rPr>
        <w:t> </w:t>
      </w:r>
      <w:r>
        <w:rPr>
          <w:spacing w:val="-2"/>
        </w:rPr>
        <w:t>Architecture</w:t>
      </w:r>
    </w:p>
    <w:p>
      <w:pPr>
        <w:pStyle w:val="BodyText"/>
        <w:spacing w:before="180"/>
        <w:ind w:right="2648"/>
        <w:jc w:val="right"/>
      </w:pPr>
      <w:r>
        <w:rPr/>
        <w:t>Synchronization</w:t>
      </w:r>
      <w:r>
        <w:rPr>
          <w:spacing w:val="-6"/>
        </w:rPr>
        <w:t> </w:t>
      </w:r>
      <w:r>
        <w:rPr/>
        <w:t>mechanisms</w:t>
      </w:r>
      <w:r>
        <w:rPr>
          <w:spacing w:val="-7"/>
        </w:rPr>
        <w:t> </w:t>
      </w:r>
      <w:r>
        <w:rPr/>
        <w:t>and</w:t>
      </w:r>
      <w:r>
        <w:rPr>
          <w:spacing w:val="-5"/>
        </w:rPr>
        <w:t> </w:t>
      </w:r>
      <w:r>
        <w:rPr/>
        <w:t>options</w:t>
      </w:r>
      <w:r>
        <w:rPr>
          <w:spacing w:val="-7"/>
        </w:rPr>
        <w:t> </w:t>
      </w:r>
      <w:r>
        <w:rPr/>
        <w:t>are</w:t>
      </w:r>
      <w:r>
        <w:rPr>
          <w:spacing w:val="-6"/>
        </w:rPr>
        <w:t> </w:t>
      </w:r>
      <w:r>
        <w:rPr/>
        <w:t>receiving</w:t>
      </w:r>
      <w:r>
        <w:rPr>
          <w:spacing w:val="-5"/>
        </w:rPr>
        <w:t> </w:t>
      </w:r>
      <w:r>
        <w:rPr/>
        <w:t>significant</w:t>
      </w:r>
      <w:r>
        <w:rPr>
          <w:spacing w:val="-7"/>
        </w:rPr>
        <w:t> </w:t>
      </w:r>
      <w:r>
        <w:rPr/>
        <w:t>attention</w:t>
      </w:r>
      <w:r>
        <w:rPr>
          <w:spacing w:val="-5"/>
        </w:rPr>
        <w:t> </w:t>
      </w:r>
      <w:r>
        <w:rPr/>
        <w:t>in</w:t>
      </w:r>
      <w:r>
        <w:rPr>
          <w:spacing w:val="-5"/>
        </w:rPr>
        <w:t> </w:t>
      </w:r>
      <w:r>
        <w:rPr/>
        <w:t>the</w:t>
      </w:r>
      <w:r>
        <w:rPr>
          <w:spacing w:val="-7"/>
        </w:rPr>
        <w:t> </w:t>
      </w:r>
      <w:r>
        <w:rPr>
          <w:spacing w:val="-2"/>
        </w:rPr>
        <w:t>industry.</w:t>
      </w:r>
    </w:p>
    <w:p>
      <w:pPr>
        <w:spacing w:line="259" w:lineRule="auto" w:before="179"/>
        <w:ind w:left="890" w:right="112" w:hanging="269"/>
        <w:jc w:val="left"/>
        <w:rPr>
          <w:rFonts w:ascii="Calibri" w:hAnsi="Calibri"/>
          <w:i/>
          <w:sz w:val="22"/>
        </w:rPr>
      </w:pPr>
      <w:r>
        <w:rPr>
          <w:rFonts w:ascii="Calibri" w:hAnsi="Calibri"/>
          <w:i/>
          <w:sz w:val="22"/>
        </w:rPr>
        <w:t>Editor’s</w:t>
      </w:r>
      <w:r>
        <w:rPr>
          <w:rFonts w:ascii="Calibri" w:hAnsi="Calibri"/>
          <w:i/>
          <w:spacing w:val="-13"/>
          <w:sz w:val="22"/>
        </w:rPr>
        <w:t> </w:t>
      </w:r>
      <w:r>
        <w:rPr>
          <w:rFonts w:ascii="Calibri" w:hAnsi="Calibri"/>
          <w:i/>
          <w:sz w:val="22"/>
        </w:rPr>
        <w:t>Note:</w:t>
      </w:r>
      <w:r>
        <w:rPr>
          <w:rFonts w:ascii="Calibri" w:hAnsi="Calibri"/>
          <w:i/>
          <w:spacing w:val="6"/>
          <w:sz w:val="22"/>
        </w:rPr>
        <w:t> </w:t>
      </w:r>
      <w:r>
        <w:rPr>
          <w:rFonts w:ascii="Calibri" w:hAnsi="Calibri"/>
          <w:i/>
          <w:sz w:val="22"/>
        </w:rPr>
        <w:t>O-RAN</w:t>
      </w:r>
      <w:r>
        <w:rPr>
          <w:rFonts w:ascii="Calibri" w:hAnsi="Calibri"/>
          <w:i/>
          <w:spacing w:val="-12"/>
          <w:sz w:val="22"/>
        </w:rPr>
        <w:t> </w:t>
      </w:r>
      <w:r>
        <w:rPr>
          <w:rFonts w:ascii="Calibri" w:hAnsi="Calibri"/>
          <w:i/>
          <w:sz w:val="22"/>
        </w:rPr>
        <w:t>Working</w:t>
      </w:r>
      <w:r>
        <w:rPr>
          <w:rFonts w:ascii="Calibri" w:hAnsi="Calibri"/>
          <w:i/>
          <w:spacing w:val="-13"/>
          <w:sz w:val="22"/>
        </w:rPr>
        <w:t> </w:t>
      </w:r>
      <w:r>
        <w:rPr>
          <w:rFonts w:ascii="Calibri" w:hAnsi="Calibri"/>
          <w:i/>
          <w:sz w:val="22"/>
        </w:rPr>
        <w:t>Groups</w:t>
      </w:r>
      <w:r>
        <w:rPr>
          <w:rFonts w:ascii="Calibri" w:hAnsi="Calibri"/>
          <w:i/>
          <w:spacing w:val="-12"/>
          <w:sz w:val="22"/>
        </w:rPr>
        <w:t> </w:t>
      </w:r>
      <w:r>
        <w:rPr>
          <w:rFonts w:ascii="Calibri" w:hAnsi="Calibri"/>
          <w:i/>
          <w:sz w:val="22"/>
        </w:rPr>
        <w:t>4</w:t>
      </w:r>
      <w:r>
        <w:rPr>
          <w:rFonts w:ascii="Calibri" w:hAnsi="Calibri"/>
          <w:i/>
          <w:spacing w:val="-12"/>
          <w:sz w:val="22"/>
        </w:rPr>
        <w:t> </w:t>
      </w:r>
      <w:r>
        <w:rPr>
          <w:rFonts w:ascii="Calibri" w:hAnsi="Calibri"/>
          <w:i/>
          <w:sz w:val="22"/>
        </w:rPr>
        <w:t>and</w:t>
      </w:r>
      <w:r>
        <w:rPr>
          <w:rFonts w:ascii="Calibri" w:hAnsi="Calibri"/>
          <w:i/>
          <w:spacing w:val="-13"/>
          <w:sz w:val="22"/>
        </w:rPr>
        <w:t> </w:t>
      </w:r>
      <w:r>
        <w:rPr>
          <w:rFonts w:ascii="Calibri" w:hAnsi="Calibri"/>
          <w:i/>
          <w:sz w:val="22"/>
        </w:rPr>
        <w:t>5</w:t>
      </w:r>
      <w:r>
        <w:rPr>
          <w:rFonts w:ascii="Calibri" w:hAnsi="Calibri"/>
          <w:i/>
          <w:spacing w:val="-13"/>
          <w:sz w:val="22"/>
        </w:rPr>
        <w:t> </w:t>
      </w:r>
      <w:r>
        <w:rPr>
          <w:rFonts w:ascii="Calibri" w:hAnsi="Calibri"/>
          <w:i/>
          <w:sz w:val="22"/>
        </w:rPr>
        <w:t>are</w:t>
      </w:r>
      <w:r>
        <w:rPr>
          <w:rFonts w:ascii="Calibri" w:hAnsi="Calibri"/>
          <w:i/>
          <w:spacing w:val="-12"/>
          <w:sz w:val="22"/>
        </w:rPr>
        <w:t> </w:t>
      </w:r>
      <w:r>
        <w:rPr>
          <w:rFonts w:ascii="Calibri" w:hAnsi="Calibri"/>
          <w:i/>
          <w:sz w:val="22"/>
        </w:rPr>
        <w:t>addressing</w:t>
      </w:r>
      <w:r>
        <w:rPr>
          <w:rFonts w:ascii="Calibri" w:hAnsi="Calibri"/>
          <w:i/>
          <w:spacing w:val="-13"/>
          <w:sz w:val="22"/>
        </w:rPr>
        <w:t> </w:t>
      </w:r>
      <w:r>
        <w:rPr>
          <w:rFonts w:ascii="Calibri" w:hAnsi="Calibri"/>
          <w:i/>
          <w:sz w:val="22"/>
        </w:rPr>
        <w:t>some</w:t>
      </w:r>
      <w:r>
        <w:rPr>
          <w:rFonts w:ascii="Calibri" w:hAnsi="Calibri"/>
          <w:i/>
          <w:spacing w:val="-12"/>
          <w:sz w:val="22"/>
        </w:rPr>
        <w:t> </w:t>
      </w:r>
      <w:r>
        <w:rPr>
          <w:rFonts w:ascii="Calibri" w:hAnsi="Calibri"/>
          <w:i/>
          <w:sz w:val="22"/>
        </w:rPr>
        <w:t>aspects</w:t>
      </w:r>
      <w:r>
        <w:rPr>
          <w:rFonts w:ascii="Calibri" w:hAnsi="Calibri"/>
          <w:i/>
          <w:spacing w:val="-13"/>
          <w:sz w:val="22"/>
        </w:rPr>
        <w:t> </w:t>
      </w:r>
      <w:r>
        <w:rPr>
          <w:rFonts w:ascii="Calibri" w:hAnsi="Calibri"/>
          <w:i/>
          <w:sz w:val="22"/>
        </w:rPr>
        <w:t>of</w:t>
      </w:r>
      <w:r>
        <w:rPr>
          <w:rFonts w:ascii="Calibri" w:hAnsi="Calibri"/>
          <w:i/>
          <w:spacing w:val="-12"/>
          <w:sz w:val="22"/>
        </w:rPr>
        <w:t> </w:t>
      </w:r>
      <w:r>
        <w:rPr>
          <w:rFonts w:ascii="Calibri" w:hAnsi="Calibri"/>
          <w:i/>
          <w:sz w:val="22"/>
        </w:rPr>
        <w:t>synchronization,</w:t>
      </w:r>
      <w:r>
        <w:rPr>
          <w:rFonts w:ascii="Calibri" w:hAnsi="Calibri"/>
          <w:i/>
          <w:spacing w:val="-12"/>
          <w:sz w:val="22"/>
        </w:rPr>
        <w:t> </w:t>
      </w:r>
      <w:r>
        <w:rPr>
          <w:rFonts w:ascii="Calibri" w:hAnsi="Calibri"/>
          <w:i/>
          <w:sz w:val="22"/>
        </w:rPr>
        <w:t>and</w:t>
      </w:r>
      <w:r>
        <w:rPr>
          <w:rFonts w:ascii="Calibri" w:hAnsi="Calibri"/>
          <w:i/>
          <w:spacing w:val="-13"/>
          <w:sz w:val="22"/>
        </w:rPr>
        <w:t> </w:t>
      </w:r>
      <w:r>
        <w:rPr>
          <w:rFonts w:ascii="Calibri" w:hAnsi="Calibri"/>
          <w:i/>
          <w:sz w:val="22"/>
        </w:rPr>
        <w:t>more</w:t>
      </w:r>
      <w:r>
        <w:rPr>
          <w:rFonts w:ascii="Calibri" w:hAnsi="Calibri"/>
          <w:i/>
          <w:sz w:val="22"/>
        </w:rPr>
        <w:t> discussion of Sync is expected in future versions of this document.</w:t>
      </w:r>
    </w:p>
    <w:p>
      <w:pPr>
        <w:pStyle w:val="BodyText"/>
        <w:spacing w:before="160"/>
        <w:ind w:left="169" w:right="307"/>
        <w:jc w:val="both"/>
      </w:pPr>
      <w:r>
        <w:rPr/>
        <w:t>Version 2 of the Control, User and Synchronization (CUS) Plane Specification </w:t>
      </w:r>
      <w:hyperlink w:history="true" w:anchor="_bookmark8">
        <w:r>
          <w:rPr/>
          <w:t>[7]</w:t>
        </w:r>
      </w:hyperlink>
      <w:r>
        <w:rPr/>
        <w:t> discusses, in chapter 9.2.2, “Clock Model</w:t>
      </w:r>
      <w:r>
        <w:rPr>
          <w:spacing w:val="-10"/>
        </w:rPr>
        <w:t> </w:t>
      </w:r>
      <w:r>
        <w:rPr/>
        <w:t>and</w:t>
      </w:r>
      <w:r>
        <w:rPr>
          <w:spacing w:val="-11"/>
        </w:rPr>
        <w:t> </w:t>
      </w:r>
      <w:r>
        <w:rPr/>
        <w:t>Synchronization</w:t>
      </w:r>
      <w:r>
        <w:rPr>
          <w:spacing w:val="-11"/>
        </w:rPr>
        <w:t> </w:t>
      </w:r>
      <w:r>
        <w:rPr/>
        <w:t>Topology”,</w:t>
      </w:r>
      <w:r>
        <w:rPr>
          <w:spacing w:val="-9"/>
        </w:rPr>
        <w:t> </w:t>
      </w:r>
      <w:r>
        <w:rPr/>
        <w:t>four</w:t>
      </w:r>
      <w:r>
        <w:rPr>
          <w:spacing w:val="-12"/>
        </w:rPr>
        <w:t> </w:t>
      </w:r>
      <w:r>
        <w:rPr/>
        <w:t>topology</w:t>
      </w:r>
      <w:r>
        <w:rPr>
          <w:spacing w:val="-11"/>
        </w:rPr>
        <w:t> </w:t>
      </w:r>
      <w:r>
        <w:rPr/>
        <w:t>configuration</w:t>
      </w:r>
      <w:r>
        <w:rPr>
          <w:spacing w:val="-11"/>
        </w:rPr>
        <w:t> </w:t>
      </w:r>
      <w:r>
        <w:rPr/>
        <w:t>options</w:t>
      </w:r>
      <w:r>
        <w:rPr>
          <w:spacing w:val="-11"/>
        </w:rPr>
        <w:t> </w:t>
      </w:r>
      <w:r>
        <w:rPr/>
        <w:t>Lower</w:t>
      </w:r>
      <w:r>
        <w:rPr>
          <w:spacing w:val="-9"/>
        </w:rPr>
        <w:t> </w:t>
      </w:r>
      <w:r>
        <w:rPr/>
        <w:t>Layer</w:t>
      </w:r>
      <w:r>
        <w:rPr>
          <w:spacing w:val="-12"/>
        </w:rPr>
        <w:t> </w:t>
      </w:r>
      <w:r>
        <w:rPr/>
        <w:t>Split</w:t>
      </w:r>
      <w:r>
        <w:rPr>
          <w:spacing w:val="-11"/>
        </w:rPr>
        <w:t> </w:t>
      </w:r>
      <w:r>
        <w:rPr/>
        <w:t>Control</w:t>
      </w:r>
      <w:r>
        <w:rPr>
          <w:spacing w:val="-10"/>
        </w:rPr>
        <w:t> </w:t>
      </w:r>
      <w:r>
        <w:rPr/>
        <w:t>Plane</w:t>
      </w:r>
      <w:r>
        <w:rPr>
          <w:spacing w:val="-10"/>
        </w:rPr>
        <w:t> </w:t>
      </w:r>
      <w:r>
        <w:rPr/>
        <w:t>1 –</w:t>
      </w:r>
      <w:r>
        <w:rPr>
          <w:spacing w:val="-11"/>
        </w:rPr>
        <w:t> </w:t>
      </w:r>
      <w:r>
        <w:rPr/>
        <w:t>4</w:t>
      </w:r>
      <w:r>
        <w:rPr>
          <w:spacing w:val="-9"/>
        </w:rPr>
        <w:t> </w:t>
      </w:r>
      <w:r>
        <w:rPr/>
        <w:t>(LLS- C1 –</w:t>
      </w:r>
      <w:r>
        <w:rPr>
          <w:spacing w:val="-1"/>
        </w:rPr>
        <w:t> </w:t>
      </w:r>
      <w:r>
        <w:rPr/>
        <w:t>LLS-C4)</w:t>
      </w:r>
      <w:r>
        <w:rPr>
          <w:spacing w:val="-4"/>
        </w:rPr>
        <w:t> </w:t>
      </w:r>
      <w:r>
        <w:rPr/>
        <w:t>that</w:t>
      </w:r>
      <w:r>
        <w:rPr>
          <w:spacing w:val="-4"/>
        </w:rPr>
        <w:t> </w:t>
      </w:r>
      <w:r>
        <w:rPr/>
        <w:t>are</w:t>
      </w:r>
      <w:r>
        <w:rPr>
          <w:spacing w:val="-4"/>
        </w:rPr>
        <w:t> </w:t>
      </w:r>
      <w:r>
        <w:rPr/>
        <w:t>required</w:t>
      </w:r>
      <w:r>
        <w:rPr>
          <w:spacing w:val="-1"/>
        </w:rPr>
        <w:t> </w:t>
      </w:r>
      <w:r>
        <w:rPr/>
        <w:t>to</w:t>
      </w:r>
      <w:r>
        <w:rPr>
          <w:spacing w:val="-4"/>
        </w:rPr>
        <w:t> </w:t>
      </w:r>
      <w:r>
        <w:rPr/>
        <w:t>support</w:t>
      </w:r>
      <w:r>
        <w:rPr>
          <w:spacing w:val="-5"/>
        </w:rPr>
        <w:t> </w:t>
      </w:r>
      <w:r>
        <w:rPr/>
        <w:t>different</w:t>
      </w:r>
      <w:r>
        <w:rPr>
          <w:spacing w:val="-5"/>
        </w:rPr>
        <w:t> </w:t>
      </w:r>
      <w:r>
        <w:rPr/>
        <w:t>O-RAN</w:t>
      </w:r>
      <w:r>
        <w:rPr>
          <w:spacing w:val="-4"/>
        </w:rPr>
        <w:t> </w:t>
      </w:r>
      <w:r>
        <w:rPr/>
        <w:t>deployment</w:t>
      </w:r>
      <w:r>
        <w:rPr>
          <w:spacing w:val="-3"/>
        </w:rPr>
        <w:t> </w:t>
      </w:r>
      <w:r>
        <w:rPr/>
        <w:t>scenarios.</w:t>
      </w:r>
      <w:r>
        <w:rPr>
          <w:spacing w:val="40"/>
        </w:rPr>
        <w:t> </w:t>
      </w:r>
      <w:r>
        <w:rPr/>
        <w:t>Configuration</w:t>
      </w:r>
      <w:r>
        <w:rPr>
          <w:spacing w:val="-3"/>
        </w:rPr>
        <w:t> </w:t>
      </w:r>
      <w:r>
        <w:rPr/>
        <w:t>LLS-C3</w:t>
      </w:r>
      <w:r>
        <w:rPr>
          <w:spacing w:val="-1"/>
        </w:rPr>
        <w:t> </w:t>
      </w:r>
      <w:r>
        <w:rPr/>
        <w:t>is</w:t>
      </w:r>
      <w:r>
        <w:rPr>
          <w:spacing w:val="-3"/>
        </w:rPr>
        <w:t> </w:t>
      </w:r>
      <w:r>
        <w:rPr/>
        <w:t>seen</w:t>
      </w:r>
      <w:r>
        <w:rPr>
          <w:spacing w:val="-1"/>
        </w:rPr>
        <w:t> </w:t>
      </w:r>
      <w:r>
        <w:rPr/>
        <w:t>as</w:t>
      </w:r>
      <w:r>
        <w:rPr>
          <w:spacing w:val="-5"/>
        </w:rPr>
        <w:t> </w:t>
      </w:r>
      <w:r>
        <w:rPr/>
        <w:t>the most</w:t>
      </w:r>
      <w:r>
        <w:rPr>
          <w:spacing w:val="-7"/>
        </w:rPr>
        <w:t> </w:t>
      </w:r>
      <w:r>
        <w:rPr/>
        <w:t>likely</w:t>
      </w:r>
      <w:r>
        <w:rPr>
          <w:spacing w:val="-6"/>
        </w:rPr>
        <w:t> </w:t>
      </w:r>
      <w:r>
        <w:rPr/>
        <w:t>initial</w:t>
      </w:r>
      <w:r>
        <w:rPr>
          <w:spacing w:val="-7"/>
        </w:rPr>
        <w:t> </w:t>
      </w:r>
      <w:r>
        <w:rPr/>
        <w:t>option</w:t>
      </w:r>
      <w:r>
        <w:rPr>
          <w:spacing w:val="-6"/>
        </w:rPr>
        <w:t> </w:t>
      </w:r>
      <w:r>
        <w:rPr/>
        <w:t>for</w:t>
      </w:r>
      <w:r>
        <w:rPr>
          <w:spacing w:val="-8"/>
        </w:rPr>
        <w:t> </w:t>
      </w:r>
      <w:r>
        <w:rPr/>
        <w:t>deployment</w:t>
      </w:r>
      <w:r>
        <w:rPr>
          <w:spacing w:val="-9"/>
        </w:rPr>
        <w:t> </w:t>
      </w:r>
      <w:r>
        <w:rPr/>
        <w:t>and</w:t>
      </w:r>
      <w:r>
        <w:rPr>
          <w:spacing w:val="-6"/>
        </w:rPr>
        <w:t> </w:t>
      </w:r>
      <w:r>
        <w:rPr/>
        <w:t>is</w:t>
      </w:r>
      <w:r>
        <w:rPr>
          <w:spacing w:val="-10"/>
        </w:rPr>
        <w:t> </w:t>
      </w:r>
      <w:r>
        <w:rPr/>
        <w:t>discussed</w:t>
      </w:r>
      <w:r>
        <w:rPr>
          <w:spacing w:val="-6"/>
        </w:rPr>
        <w:t> </w:t>
      </w:r>
      <w:r>
        <w:rPr/>
        <w:t>below.</w:t>
      </w:r>
      <w:r>
        <w:rPr>
          <w:spacing w:val="35"/>
        </w:rPr>
        <w:t> </w:t>
      </w:r>
      <w:r>
        <w:rPr/>
        <w:t>This</w:t>
      </w:r>
      <w:r>
        <w:rPr>
          <w:spacing w:val="-8"/>
        </w:rPr>
        <w:t> </w:t>
      </w:r>
      <w:r>
        <w:rPr/>
        <w:t>section</w:t>
      </w:r>
      <w:r>
        <w:rPr>
          <w:spacing w:val="-8"/>
        </w:rPr>
        <w:t> </w:t>
      </w:r>
      <w:r>
        <w:rPr/>
        <w:t>will</w:t>
      </w:r>
      <w:r>
        <w:rPr>
          <w:spacing w:val="-7"/>
        </w:rPr>
        <w:t> </w:t>
      </w:r>
      <w:r>
        <w:rPr/>
        <w:t>provide</w:t>
      </w:r>
      <w:r>
        <w:rPr>
          <w:spacing w:val="-11"/>
        </w:rPr>
        <w:t> </w:t>
      </w:r>
      <w:r>
        <w:rPr/>
        <w:t>a</w:t>
      </w:r>
      <w:r>
        <w:rPr>
          <w:spacing w:val="-6"/>
        </w:rPr>
        <w:t> </w:t>
      </w:r>
      <w:r>
        <w:rPr/>
        <w:t>summary</w:t>
      </w:r>
      <w:r>
        <w:rPr>
          <w:spacing w:val="-8"/>
        </w:rPr>
        <w:t> </w:t>
      </w:r>
      <w:r>
        <w:rPr/>
        <w:t>of</w:t>
      </w:r>
      <w:r>
        <w:rPr>
          <w:spacing w:val="-6"/>
        </w:rPr>
        <w:t> </w:t>
      </w:r>
      <w:r>
        <w:rPr/>
        <w:t>what</w:t>
      </w:r>
      <w:r>
        <w:rPr>
          <w:spacing w:val="-9"/>
        </w:rPr>
        <w:t> </w:t>
      </w:r>
      <w:r>
        <w:rPr/>
        <w:t>is</w:t>
      </w:r>
      <w:r>
        <w:rPr>
          <w:spacing w:val="-8"/>
        </w:rPr>
        <w:t> </w:t>
      </w:r>
      <w:r>
        <w:rPr/>
        <w:t>required to support the LLS-C1 and LLS-C3 synchronization topology from the cloud platform perspective.</w:t>
      </w:r>
    </w:p>
    <w:p>
      <w:pPr>
        <w:pStyle w:val="BodyText"/>
        <w:spacing w:before="180"/>
        <w:ind w:left="169" w:right="307"/>
        <w:jc w:val="both"/>
      </w:pPr>
      <w:r>
        <w:rPr/>
        <w:t>Note that in chapter 6 “Deployment Scenarios and Implementation Considerations” of this document, we call the site which runs the vO-DU the “Edge Cloud”, while the Control, User and Synchronization (CUS) Plane Specification </w:t>
      </w:r>
      <w:hyperlink w:history="true" w:anchor="_bookmark8">
        <w:r>
          <w:rPr/>
          <w:t>[7]</w:t>
        </w:r>
      </w:hyperlink>
      <w:r>
        <w:rPr/>
        <w:t> calls it the “Central Site”.</w:t>
      </w:r>
      <w:r>
        <w:rPr>
          <w:spacing w:val="40"/>
        </w:rPr>
        <w:t> </w:t>
      </w:r>
      <w:r>
        <w:rPr/>
        <w:t>However, the meaning is the same.</w:t>
      </w:r>
    </w:p>
    <w:p>
      <w:pPr>
        <w:pStyle w:val="Heading4"/>
        <w:spacing w:before="177"/>
        <w:jc w:val="both"/>
      </w:pPr>
      <w:r>
        <w:rPr/>
        <w:drawing>
          <wp:inline distT="0" distB="0" distL="0" distR="0">
            <wp:extent cx="360377" cy="133324"/>
            <wp:effectExtent l="0" t="0" r="0" b="0"/>
            <wp:docPr id="709" name="Image 709"/>
            <wp:cNvGraphicFramePr>
              <a:graphicFrameLocks/>
            </wp:cNvGraphicFramePr>
            <a:graphic>
              <a:graphicData uri="http://schemas.openxmlformats.org/drawingml/2006/picture">
                <pic:pic>
                  <pic:nvPicPr>
                    <pic:cNvPr id="709" name="Image 709"/>
                    <pic:cNvPicPr/>
                  </pic:nvPicPr>
                  <pic:blipFill>
                    <a:blip r:embed="rId109" cstate="print"/>
                    <a:stretch>
                      <a:fillRect/>
                    </a:stretch>
                  </pic:blipFill>
                  <pic:spPr>
                    <a:xfrm>
                      <a:off x="0" y="0"/>
                      <a:ext cx="360377" cy="133324"/>
                    </a:xfrm>
                    <a:prstGeom prst="rect">
                      <a:avLst/>
                    </a:prstGeom>
                  </pic:spPr>
                </pic:pic>
              </a:graphicData>
            </a:graphic>
          </wp:inline>
        </w:drawing>
      </w:r>
      <w:r>
        <w:rPr/>
      </w:r>
      <w:r>
        <w:rPr>
          <w:rFonts w:ascii="Times New Roman"/>
          <w:spacing w:val="80"/>
          <w:position w:val="1"/>
          <w:sz w:val="20"/>
        </w:rPr>
        <w:t> </w:t>
      </w:r>
      <w:r>
        <w:rPr>
          <w:position w:val="1"/>
        </w:rPr>
        <w:t>Cloud Platform Time Synchronization Architecture</w:t>
      </w:r>
    </w:p>
    <w:p>
      <w:pPr>
        <w:pStyle w:val="BodyText"/>
        <w:spacing w:before="185"/>
        <w:ind w:left="169" w:right="318"/>
        <w:jc w:val="both"/>
      </w:pPr>
      <w:r>
        <w:rPr/>
        <w:t>The</w:t>
      </w:r>
      <w:r>
        <w:rPr>
          <w:spacing w:val="-10"/>
        </w:rPr>
        <w:t> </w:t>
      </w:r>
      <w:r>
        <w:rPr/>
        <w:t>Time</w:t>
      </w:r>
      <w:r>
        <w:rPr>
          <w:spacing w:val="-10"/>
        </w:rPr>
        <w:t> </w:t>
      </w:r>
      <w:r>
        <w:rPr/>
        <w:t>Sync</w:t>
      </w:r>
      <w:r>
        <w:rPr>
          <w:spacing w:val="-10"/>
        </w:rPr>
        <w:t> </w:t>
      </w:r>
      <w:r>
        <w:rPr/>
        <w:t>deployment</w:t>
      </w:r>
      <w:r>
        <w:rPr>
          <w:spacing w:val="-10"/>
        </w:rPr>
        <w:t> </w:t>
      </w:r>
      <w:r>
        <w:rPr/>
        <w:t>architecture</w:t>
      </w:r>
      <w:r>
        <w:rPr>
          <w:spacing w:val="-10"/>
        </w:rPr>
        <w:t> </w:t>
      </w:r>
      <w:r>
        <w:rPr/>
        <w:t>which</w:t>
      </w:r>
      <w:r>
        <w:rPr>
          <w:spacing w:val="-9"/>
        </w:rPr>
        <w:t> </w:t>
      </w:r>
      <w:r>
        <w:rPr/>
        <w:t>is</w:t>
      </w:r>
      <w:r>
        <w:rPr>
          <w:spacing w:val="-11"/>
        </w:rPr>
        <w:t> </w:t>
      </w:r>
      <w:r>
        <w:rPr/>
        <w:t>described</w:t>
      </w:r>
      <w:r>
        <w:rPr>
          <w:spacing w:val="-9"/>
        </w:rPr>
        <w:t> </w:t>
      </w:r>
      <w:r>
        <w:rPr/>
        <w:t>below</w:t>
      </w:r>
      <w:r>
        <w:rPr>
          <w:spacing w:val="-10"/>
        </w:rPr>
        <w:t> </w:t>
      </w:r>
      <w:r>
        <w:rPr/>
        <w:t>relies</w:t>
      </w:r>
      <w:r>
        <w:rPr>
          <w:spacing w:val="-11"/>
        </w:rPr>
        <w:t> </w:t>
      </w:r>
      <w:r>
        <w:rPr/>
        <w:t>on</w:t>
      </w:r>
      <w:r>
        <w:rPr>
          <w:spacing w:val="-9"/>
        </w:rPr>
        <w:t> </w:t>
      </w:r>
      <w:r>
        <w:rPr/>
        <w:t>usage</w:t>
      </w:r>
      <w:r>
        <w:rPr>
          <w:spacing w:val="-10"/>
        </w:rPr>
        <w:t> </w:t>
      </w:r>
      <w:r>
        <w:rPr/>
        <w:t>of</w:t>
      </w:r>
      <w:r>
        <w:rPr>
          <w:spacing w:val="-10"/>
        </w:rPr>
        <w:t> </w:t>
      </w:r>
      <w:r>
        <w:rPr/>
        <w:t>Precision</w:t>
      </w:r>
      <w:r>
        <w:rPr>
          <w:spacing w:val="-9"/>
        </w:rPr>
        <w:t> </w:t>
      </w:r>
      <w:r>
        <w:rPr/>
        <w:t>Time</w:t>
      </w:r>
      <w:r>
        <w:rPr>
          <w:spacing w:val="-10"/>
        </w:rPr>
        <w:t> </w:t>
      </w:r>
      <w:r>
        <w:rPr/>
        <w:t>Protocol</w:t>
      </w:r>
      <w:r>
        <w:rPr>
          <w:spacing w:val="-10"/>
        </w:rPr>
        <w:t> </w:t>
      </w:r>
      <w:r>
        <w:rPr/>
        <w:t>(PTP)</w:t>
      </w:r>
      <w:r>
        <w:rPr>
          <w:spacing w:val="-10"/>
        </w:rPr>
        <w:t> </w:t>
      </w:r>
      <w:r>
        <w:rPr/>
        <w:t>IEEE 1588-2008 (a.k.a. IEEE 1588 Version 2) to synchronize clocks throughout the Edge Cloud site.</w:t>
      </w:r>
    </w:p>
    <w:p>
      <w:pPr>
        <w:pStyle w:val="BodyText"/>
        <w:spacing w:before="178"/>
        <w:ind w:left="169" w:right="313"/>
        <w:jc w:val="both"/>
      </w:pPr>
      <w:r>
        <w:rPr/>
        <w:t>For</w:t>
      </w:r>
      <w:r>
        <w:rPr>
          <w:spacing w:val="-2"/>
        </w:rPr>
        <w:t> </w:t>
      </w:r>
      <w:r>
        <w:rPr/>
        <w:t>LLS-C3</w:t>
      </w:r>
      <w:r>
        <w:rPr>
          <w:spacing w:val="-1"/>
        </w:rPr>
        <w:t> </w:t>
      </w:r>
      <w:r>
        <w:rPr/>
        <w:t>in</w:t>
      </w:r>
      <w:r>
        <w:rPr>
          <w:spacing w:val="-1"/>
        </w:rPr>
        <w:t> </w:t>
      </w:r>
      <w:r>
        <w:rPr/>
        <w:t>the</w:t>
      </w:r>
      <w:r>
        <w:rPr>
          <w:spacing w:val="-2"/>
        </w:rPr>
        <w:t> </w:t>
      </w:r>
      <w:r>
        <w:rPr/>
        <w:t>CUS</w:t>
      </w:r>
      <w:r>
        <w:rPr>
          <w:spacing w:val="-1"/>
        </w:rPr>
        <w:t> </w:t>
      </w:r>
      <w:r>
        <w:rPr/>
        <w:t>specification </w:t>
      </w:r>
      <w:hyperlink w:history="true" w:anchor="_bookmark8">
        <w:r>
          <w:rPr/>
          <w:t>[7],</w:t>
        </w:r>
      </w:hyperlink>
      <w:r>
        <w:rPr>
          <w:spacing w:val="-4"/>
        </w:rPr>
        <w:t> </w:t>
      </w:r>
      <w:r>
        <w:rPr/>
        <w:t>vO-DU</w:t>
      </w:r>
      <w:r>
        <w:rPr>
          <w:spacing w:val="-2"/>
        </w:rPr>
        <w:t> </w:t>
      </w:r>
      <w:r>
        <w:rPr/>
        <w:t>may</w:t>
      </w:r>
      <w:r>
        <w:rPr>
          <w:spacing w:val="-1"/>
        </w:rPr>
        <w:t> </w:t>
      </w:r>
      <w:r>
        <w:rPr/>
        <w:t>act</w:t>
      </w:r>
      <w:r>
        <w:rPr>
          <w:spacing w:val="-1"/>
        </w:rPr>
        <w:t> </w:t>
      </w:r>
      <w:r>
        <w:rPr/>
        <w:t>as</w:t>
      </w:r>
      <w:r>
        <w:rPr>
          <w:spacing w:val="-5"/>
        </w:rPr>
        <w:t> </w:t>
      </w:r>
      <w:r>
        <w:rPr/>
        <w:t>a</w:t>
      </w:r>
      <w:r>
        <w:rPr>
          <w:spacing w:val="-1"/>
        </w:rPr>
        <w:t> </w:t>
      </w:r>
      <w:r>
        <w:rPr/>
        <w:t>Telecom</w:t>
      </w:r>
      <w:r>
        <w:rPr>
          <w:spacing w:val="-1"/>
        </w:rPr>
        <w:t> </w:t>
      </w:r>
      <w:r>
        <w:rPr/>
        <w:t>Slave</w:t>
      </w:r>
      <w:r>
        <w:rPr>
          <w:spacing w:val="-2"/>
        </w:rPr>
        <w:t> </w:t>
      </w:r>
      <w:r>
        <w:rPr/>
        <w:t>Clock</w:t>
      </w:r>
      <w:r>
        <w:rPr>
          <w:spacing w:val="-1"/>
        </w:rPr>
        <w:t> </w:t>
      </w:r>
      <w:r>
        <w:rPr/>
        <w:t>(T-TSC)</w:t>
      </w:r>
      <w:r>
        <w:rPr>
          <w:spacing w:val="-2"/>
        </w:rPr>
        <w:t> </w:t>
      </w:r>
      <w:r>
        <w:rPr/>
        <w:t>and</w:t>
      </w:r>
      <w:r>
        <w:rPr>
          <w:spacing w:val="-1"/>
        </w:rPr>
        <w:t> </w:t>
      </w:r>
      <w:r>
        <w:rPr/>
        <w:t>select</w:t>
      </w:r>
      <w:r>
        <w:rPr>
          <w:spacing w:val="-3"/>
        </w:rPr>
        <w:t> </w:t>
      </w:r>
      <w:r>
        <w:rPr/>
        <w:t>the</w:t>
      </w:r>
      <w:r>
        <w:rPr>
          <w:spacing w:val="-2"/>
        </w:rPr>
        <w:t> </w:t>
      </w:r>
      <w:r>
        <w:rPr/>
        <w:t>time</w:t>
      </w:r>
      <w:r>
        <w:rPr>
          <w:spacing w:val="-2"/>
        </w:rPr>
        <w:t> </w:t>
      </w:r>
      <w:r>
        <w:rPr/>
        <w:t>source the same SyncE and PTP distribution from fronthaul as O-RU. Please note that the following synchronization topology for</w:t>
      </w:r>
      <w:r>
        <w:rPr>
          <w:spacing w:val="-3"/>
        </w:rPr>
        <w:t> </w:t>
      </w:r>
      <w:r>
        <w:rPr/>
        <w:t>LLS-C3</w:t>
      </w:r>
      <w:r>
        <w:rPr>
          <w:spacing w:val="-2"/>
        </w:rPr>
        <w:t> </w:t>
      </w:r>
      <w:r>
        <w:rPr/>
        <w:t>will</w:t>
      </w:r>
      <w:r>
        <w:rPr>
          <w:spacing w:val="-4"/>
        </w:rPr>
        <w:t> </w:t>
      </w:r>
      <w:r>
        <w:rPr/>
        <w:t>address</w:t>
      </w:r>
      <w:r>
        <w:rPr>
          <w:spacing w:val="-4"/>
        </w:rPr>
        <w:t> </w:t>
      </w:r>
      <w:r>
        <w:rPr/>
        <w:t>only</w:t>
      </w:r>
      <w:r>
        <w:rPr>
          <w:spacing w:val="-7"/>
        </w:rPr>
        <w:t> </w:t>
      </w:r>
      <w:r>
        <w:rPr/>
        <w:t>the</w:t>
      </w:r>
      <w:r>
        <w:rPr>
          <w:spacing w:val="-3"/>
        </w:rPr>
        <w:t> </w:t>
      </w:r>
      <w:r>
        <w:rPr/>
        <w:t>case</w:t>
      </w:r>
      <w:r>
        <w:rPr>
          <w:spacing w:val="-3"/>
        </w:rPr>
        <w:t> </w:t>
      </w:r>
      <w:r>
        <w:rPr/>
        <w:t>where</w:t>
      </w:r>
      <w:r>
        <w:rPr>
          <w:spacing w:val="-5"/>
        </w:rPr>
        <w:t> </w:t>
      </w:r>
      <w:r>
        <w:rPr/>
        <w:t>O-DU</w:t>
      </w:r>
      <w:r>
        <w:rPr>
          <w:spacing w:val="-3"/>
        </w:rPr>
        <w:t> </w:t>
      </w:r>
      <w:r>
        <w:rPr/>
        <w:t>and</w:t>
      </w:r>
      <w:r>
        <w:rPr>
          <w:spacing w:val="-2"/>
        </w:rPr>
        <w:t> </w:t>
      </w:r>
      <w:r>
        <w:rPr/>
        <w:t>O-RU</w:t>
      </w:r>
      <w:r>
        <w:rPr>
          <w:spacing w:val="-3"/>
        </w:rPr>
        <w:t> </w:t>
      </w:r>
      <w:r>
        <w:rPr/>
        <w:t>are</w:t>
      </w:r>
      <w:r>
        <w:rPr>
          <w:spacing w:val="-3"/>
        </w:rPr>
        <w:t> </w:t>
      </w:r>
      <w:r>
        <w:rPr/>
        <w:t>synchronized</w:t>
      </w:r>
      <w:r>
        <w:rPr>
          <w:spacing w:val="-4"/>
        </w:rPr>
        <w:t> </w:t>
      </w:r>
      <w:r>
        <w:rPr/>
        <w:t>from</w:t>
      </w:r>
      <w:r>
        <w:rPr>
          <w:spacing w:val="-5"/>
        </w:rPr>
        <w:t> </w:t>
      </w:r>
      <w:r>
        <w:rPr/>
        <w:t>the</w:t>
      </w:r>
      <w:r>
        <w:rPr>
          <w:spacing w:val="-5"/>
        </w:rPr>
        <w:t> </w:t>
      </w:r>
      <w:r>
        <w:rPr/>
        <w:t>same</w:t>
      </w:r>
      <w:r>
        <w:rPr>
          <w:spacing w:val="-3"/>
        </w:rPr>
        <w:t> </w:t>
      </w:r>
      <w:r>
        <w:rPr/>
        <w:t>time</w:t>
      </w:r>
      <w:r>
        <w:rPr>
          <w:spacing w:val="-3"/>
        </w:rPr>
        <w:t> </w:t>
      </w:r>
      <w:r>
        <w:rPr/>
        <w:t>source</w:t>
      </w:r>
      <w:r>
        <w:rPr>
          <w:spacing w:val="-3"/>
        </w:rPr>
        <w:t> </w:t>
      </w:r>
      <w:r>
        <w:rPr/>
        <w:t>connected</w:t>
      </w:r>
      <w:r>
        <w:rPr>
          <w:spacing w:val="-4"/>
        </w:rPr>
        <w:t> </w:t>
      </w:r>
      <w:r>
        <w:rPr/>
        <w:t>to the fronthaul network, other cases are for Further Study.</w:t>
      </w:r>
    </w:p>
    <w:p>
      <w:pPr>
        <w:pStyle w:val="BodyText"/>
        <w:spacing w:before="179"/>
        <w:ind w:left="169" w:right="310"/>
        <w:jc w:val="both"/>
      </w:pPr>
      <w:r>
        <w:rPr/>
        <w:t>For LLS-C1, the O-Cloud running the vO-DU acts as synchronization master towards the fronthaul interface to synchronize the O-RU. Please note that the following synchronization topology for LLS-C1 will address only the case where O-DU synchronization source is from a local PRTC (GNSS receiver), other cases are for Further Study.</w:t>
      </w:r>
    </w:p>
    <w:p>
      <w:pPr>
        <w:spacing w:after="0"/>
        <w:jc w:val="both"/>
        <w:sectPr>
          <w:type w:val="continuous"/>
          <w:pgSz w:w="11910" w:h="16850"/>
          <w:pgMar w:header="343" w:footer="442" w:top="1240" w:bottom="280" w:left="200" w:right="820"/>
          <w:cols w:num="2" w:equalWidth="0">
            <w:col w:w="613" w:space="150"/>
            <w:col w:w="10127"/>
          </w:cols>
        </w:sectPr>
      </w:pPr>
    </w:p>
    <w:p>
      <w:pPr>
        <w:pStyle w:val="BodyText"/>
        <w:spacing w:before="214"/>
        <w:ind w:left="169"/>
      </w:pPr>
      <w:r>
        <w:rPr>
          <w:spacing w:val="-4"/>
        </w:rPr>
        <w:t>1340</w:t>
      </w:r>
    </w:p>
    <w:p>
      <w:pPr>
        <w:pStyle w:val="BodyText"/>
        <w:spacing w:before="188"/>
        <w:ind w:left="169"/>
      </w:pPr>
      <w:r>
        <w:rPr>
          <w:spacing w:val="-4"/>
        </w:rPr>
        <w:t>1341</w:t>
      </w:r>
    </w:p>
    <w:p>
      <w:pPr>
        <w:pStyle w:val="BodyText"/>
        <w:ind w:left="169"/>
      </w:pPr>
      <w:r>
        <w:rPr>
          <w:spacing w:val="-4"/>
        </w:rPr>
        <w:t>1342</w:t>
      </w:r>
    </w:p>
    <w:p>
      <w:pPr>
        <w:pStyle w:val="BodyText"/>
        <w:spacing w:before="1"/>
        <w:ind w:left="169"/>
      </w:pPr>
      <w:r>
        <w:rPr>
          <w:spacing w:val="-4"/>
        </w:rPr>
        <w:t>1343</w:t>
      </w:r>
    </w:p>
    <w:p>
      <w:pPr>
        <w:pStyle w:val="BodyText"/>
        <w:spacing w:before="27"/>
      </w:pPr>
    </w:p>
    <w:p>
      <w:pPr>
        <w:pStyle w:val="BodyText"/>
        <w:ind w:left="169"/>
      </w:pPr>
      <w:r>
        <w:rPr>
          <w:spacing w:val="-4"/>
        </w:rPr>
        <w:t>1344</w:t>
      </w:r>
    </w:p>
    <w:p>
      <w:pPr>
        <w:pStyle w:val="BodyText"/>
        <w:spacing w:before="185"/>
        <w:ind w:left="169"/>
      </w:pPr>
      <w:r>
        <w:rPr>
          <w:spacing w:val="-4"/>
        </w:rPr>
        <w:t>1345</w:t>
      </w:r>
    </w:p>
    <w:p>
      <w:pPr>
        <w:pStyle w:val="BodyText"/>
        <w:spacing w:line="229" w:lineRule="exact" w:before="195"/>
        <w:ind w:left="169"/>
      </w:pPr>
      <w:r>
        <w:rPr>
          <w:spacing w:val="-4"/>
        </w:rPr>
        <w:t>1346</w:t>
      </w:r>
    </w:p>
    <w:p>
      <w:pPr>
        <w:pStyle w:val="BodyText"/>
        <w:spacing w:line="229" w:lineRule="exact"/>
        <w:ind w:left="169"/>
      </w:pPr>
      <w:r>
        <w:rPr>
          <w:spacing w:val="-4"/>
        </w:rPr>
        <w:t>1347</w:t>
      </w:r>
    </w:p>
    <w:p>
      <w:pPr>
        <w:pStyle w:val="BodyText"/>
        <w:ind w:left="169"/>
      </w:pPr>
      <w:r>
        <w:rPr>
          <w:spacing w:val="-4"/>
        </w:rPr>
        <w:t>1348</w:t>
      </w:r>
    </w:p>
    <w:p>
      <w:pPr>
        <w:pStyle w:val="BodyText"/>
        <w:spacing w:line="229" w:lineRule="exact" w:before="15"/>
        <w:ind w:left="169"/>
      </w:pPr>
      <w:r>
        <w:rPr>
          <w:spacing w:val="-4"/>
        </w:rPr>
        <w:t>1349</w:t>
      </w:r>
    </w:p>
    <w:p>
      <w:pPr>
        <w:pStyle w:val="BodyText"/>
        <w:spacing w:line="229" w:lineRule="exact"/>
        <w:ind w:left="169"/>
      </w:pPr>
      <w:r>
        <w:rPr>
          <w:spacing w:val="-4"/>
        </w:rPr>
        <w:t>1350</w:t>
      </w:r>
    </w:p>
    <w:p>
      <w:pPr>
        <w:pStyle w:val="BodyText"/>
        <w:spacing w:line="229" w:lineRule="exact" w:before="16"/>
        <w:ind w:left="169"/>
      </w:pPr>
      <w:r>
        <w:rPr>
          <w:spacing w:val="-4"/>
        </w:rPr>
        <w:t>1351</w:t>
      </w:r>
    </w:p>
    <w:p>
      <w:pPr>
        <w:pStyle w:val="BodyText"/>
        <w:spacing w:line="229" w:lineRule="exact"/>
        <w:ind w:left="169"/>
      </w:pPr>
      <w:r>
        <w:rPr>
          <w:spacing w:val="-4"/>
        </w:rPr>
        <w:t>1352</w:t>
      </w:r>
    </w:p>
    <w:p>
      <w:pPr>
        <w:pStyle w:val="BodyText"/>
        <w:ind w:left="169"/>
      </w:pPr>
      <w:r>
        <w:rPr>
          <w:spacing w:val="-4"/>
        </w:rPr>
        <w:t>1353</w:t>
      </w:r>
    </w:p>
    <w:p>
      <w:pPr>
        <w:pStyle w:val="BodyText"/>
        <w:ind w:left="169"/>
      </w:pPr>
      <w:r>
        <w:rPr>
          <w:spacing w:val="-4"/>
        </w:rPr>
        <w:t>1354</w:t>
      </w:r>
    </w:p>
    <w:p>
      <w:pPr>
        <w:pStyle w:val="BodyText"/>
        <w:spacing w:before="181"/>
        <w:ind w:left="169"/>
      </w:pPr>
      <w:r>
        <w:rPr>
          <w:spacing w:val="-4"/>
        </w:rPr>
        <w:t>1355</w:t>
      </w:r>
    </w:p>
    <w:p>
      <w:pPr>
        <w:pStyle w:val="BodyText"/>
        <w:ind w:left="169"/>
      </w:pPr>
      <w:r>
        <w:rPr>
          <w:spacing w:val="-4"/>
        </w:rPr>
        <w:t>1356</w:t>
      </w:r>
    </w:p>
    <w:p>
      <w:pPr>
        <w:pStyle w:val="BodyText"/>
        <w:spacing w:before="1"/>
        <w:ind w:left="169"/>
      </w:pPr>
      <w:r>
        <w:rPr>
          <w:spacing w:val="-4"/>
        </w:rPr>
        <w:t>1357</w:t>
      </w:r>
    </w:p>
    <w:p>
      <w:pPr>
        <w:pStyle w:val="BodyText"/>
        <w:spacing w:before="180"/>
        <w:ind w:left="169"/>
      </w:pPr>
      <w:r>
        <w:rPr>
          <w:spacing w:val="-4"/>
        </w:rPr>
        <w:t>1358</w:t>
      </w:r>
    </w:p>
    <w:p>
      <w:pPr>
        <w:pStyle w:val="Heading5"/>
        <w:numPr>
          <w:ilvl w:val="3"/>
          <w:numId w:val="81"/>
        </w:numPr>
        <w:tabs>
          <w:tab w:pos="1031" w:val="left" w:leader="none"/>
        </w:tabs>
        <w:spacing w:line="240" w:lineRule="auto" w:before="176" w:after="0"/>
        <w:ind w:left="1031" w:right="0" w:hanging="862"/>
        <w:jc w:val="left"/>
      </w:pPr>
      <w:r>
        <w:rPr/>
        <w:br w:type="column"/>
      </w:r>
      <w:r>
        <w:rPr/>
        <w:t>Edge</w:t>
      </w:r>
      <w:r>
        <w:rPr>
          <w:spacing w:val="-8"/>
        </w:rPr>
        <w:t> </w:t>
      </w:r>
      <w:r>
        <w:rPr/>
        <w:t>Cloud</w:t>
      </w:r>
      <w:r>
        <w:rPr>
          <w:spacing w:val="-8"/>
        </w:rPr>
        <w:t> </w:t>
      </w:r>
      <w:r>
        <w:rPr/>
        <w:t>Site</w:t>
      </w:r>
      <w:r>
        <w:rPr>
          <w:spacing w:val="-8"/>
        </w:rPr>
        <w:t> </w:t>
      </w:r>
      <w:r>
        <w:rPr/>
        <w:t>Level</w:t>
      </w:r>
      <w:r>
        <w:rPr>
          <w:spacing w:val="-6"/>
        </w:rPr>
        <w:t> </w:t>
      </w:r>
      <w:r>
        <w:rPr/>
        <w:t>–</w:t>
      </w:r>
      <w:r>
        <w:rPr>
          <w:spacing w:val="-5"/>
        </w:rPr>
        <w:t> </w:t>
      </w:r>
      <w:r>
        <w:rPr/>
        <w:t>LLS-C3</w:t>
      </w:r>
      <w:r>
        <w:rPr>
          <w:spacing w:val="-6"/>
        </w:rPr>
        <w:t> </w:t>
      </w:r>
      <w:r>
        <w:rPr/>
        <w:t>Synchronization</w:t>
      </w:r>
      <w:r>
        <w:rPr>
          <w:spacing w:val="-5"/>
        </w:rPr>
        <w:t> </w:t>
      </w:r>
      <w:r>
        <w:rPr>
          <w:spacing w:val="-2"/>
        </w:rPr>
        <w:t>Topology</w:t>
      </w:r>
    </w:p>
    <w:p>
      <w:pPr>
        <w:pStyle w:val="BodyText"/>
        <w:spacing w:before="180"/>
        <w:ind w:left="169" w:right="306"/>
        <w:jc w:val="both"/>
      </w:pPr>
      <w:r>
        <w:rPr/>
        <w:t>This section outlines what the time synchronization architecture should be from the cloud platform perspective and identifies</w:t>
      </w:r>
      <w:r>
        <w:rPr>
          <w:spacing w:val="-6"/>
        </w:rPr>
        <w:t> </w:t>
      </w:r>
      <w:r>
        <w:rPr/>
        <w:t>requirements</w:t>
      </w:r>
      <w:r>
        <w:rPr>
          <w:spacing w:val="-6"/>
        </w:rPr>
        <w:t> </w:t>
      </w:r>
      <w:r>
        <w:rPr/>
        <w:t>that</w:t>
      </w:r>
      <w:r>
        <w:rPr>
          <w:spacing w:val="-6"/>
        </w:rPr>
        <w:t> </w:t>
      </w:r>
      <w:r>
        <w:rPr/>
        <w:t>the</w:t>
      </w:r>
      <w:r>
        <w:rPr>
          <w:spacing w:val="-6"/>
        </w:rPr>
        <w:t> </w:t>
      </w:r>
      <w:r>
        <w:rPr/>
        <w:t>Cloud</w:t>
      </w:r>
      <w:r>
        <w:rPr>
          <w:spacing w:val="-6"/>
        </w:rPr>
        <w:t> </w:t>
      </w:r>
      <w:r>
        <w:rPr/>
        <w:t>Platform</w:t>
      </w:r>
      <w:r>
        <w:rPr>
          <w:spacing w:val="-6"/>
        </w:rPr>
        <w:t> </w:t>
      </w:r>
      <w:r>
        <w:rPr/>
        <w:t>and</w:t>
      </w:r>
      <w:r>
        <w:rPr>
          <w:spacing w:val="-6"/>
        </w:rPr>
        <w:t> </w:t>
      </w:r>
      <w:r>
        <w:rPr/>
        <w:t>Edge</w:t>
      </w:r>
      <w:r>
        <w:rPr>
          <w:spacing w:val="-6"/>
        </w:rPr>
        <w:t> </w:t>
      </w:r>
      <w:r>
        <w:rPr/>
        <w:t>Site</w:t>
      </w:r>
      <w:r>
        <w:rPr>
          <w:spacing w:val="-6"/>
        </w:rPr>
        <w:t> </w:t>
      </w:r>
      <w:r>
        <w:rPr/>
        <w:t>need</w:t>
      </w:r>
      <w:r>
        <w:rPr>
          <w:spacing w:val="-6"/>
        </w:rPr>
        <w:t> </w:t>
      </w:r>
      <w:r>
        <w:rPr/>
        <w:t>to</w:t>
      </w:r>
      <w:r>
        <w:rPr>
          <w:spacing w:val="-6"/>
        </w:rPr>
        <w:t> </w:t>
      </w:r>
      <w:r>
        <w:rPr/>
        <w:t>support</w:t>
      </w:r>
      <w:r>
        <w:rPr>
          <w:spacing w:val="-7"/>
        </w:rPr>
        <w:t> </w:t>
      </w:r>
      <w:r>
        <w:rPr/>
        <w:t>in</w:t>
      </w:r>
      <w:r>
        <w:rPr>
          <w:spacing w:val="-6"/>
        </w:rPr>
        <w:t> </w:t>
      </w:r>
      <w:r>
        <w:rPr/>
        <w:t>order</w:t>
      </w:r>
      <w:r>
        <w:rPr>
          <w:spacing w:val="-6"/>
        </w:rPr>
        <w:t> </w:t>
      </w:r>
      <w:r>
        <w:rPr/>
        <w:t>to</w:t>
      </w:r>
      <w:r>
        <w:rPr>
          <w:spacing w:val="-6"/>
        </w:rPr>
        <w:t> </w:t>
      </w:r>
      <w:r>
        <w:rPr/>
        <w:t>support</w:t>
      </w:r>
      <w:r>
        <w:rPr>
          <w:spacing w:val="-7"/>
        </w:rPr>
        <w:t> </w:t>
      </w:r>
      <w:r>
        <w:rPr/>
        <w:t>the</w:t>
      </w:r>
      <w:r>
        <w:rPr>
          <w:spacing w:val="-6"/>
        </w:rPr>
        <w:t> </w:t>
      </w:r>
      <w:r>
        <w:rPr/>
        <w:t>O-RAN</w:t>
      </w:r>
      <w:r>
        <w:rPr>
          <w:spacing w:val="-6"/>
        </w:rPr>
        <w:t> </w:t>
      </w:r>
      <w:r>
        <w:rPr/>
        <w:t>deployment scenarios that use the LLS-C3 synchronization topology described in CUS specification </w:t>
      </w:r>
      <w:hyperlink w:history="true" w:anchor="_bookmark8">
        <w:r>
          <w:rPr/>
          <w:t>[7].</w:t>
        </w:r>
      </w:hyperlink>
    </w:p>
    <w:p>
      <w:pPr>
        <w:pStyle w:val="BodyText"/>
        <w:spacing w:before="8"/>
      </w:pPr>
    </w:p>
    <w:p>
      <w:pPr>
        <w:pStyle w:val="Heading6"/>
        <w:numPr>
          <w:ilvl w:val="4"/>
          <w:numId w:val="81"/>
        </w:numPr>
        <w:tabs>
          <w:tab w:pos="1175" w:val="left" w:leader="none"/>
        </w:tabs>
        <w:spacing w:line="240" w:lineRule="auto" w:before="0" w:after="0"/>
        <w:ind w:left="1175" w:right="0" w:hanging="1006"/>
        <w:jc w:val="left"/>
      </w:pPr>
      <w:r>
        <w:rPr/>
        <w:t>LLS-C3</w:t>
      </w:r>
      <w:r>
        <w:rPr>
          <w:spacing w:val="-11"/>
        </w:rPr>
        <w:t> </w:t>
      </w:r>
      <w:r>
        <w:rPr/>
        <w:t>Synchronization</w:t>
      </w:r>
      <w:r>
        <w:rPr>
          <w:spacing w:val="-10"/>
        </w:rPr>
        <w:t> </w:t>
      </w:r>
      <w:r>
        <w:rPr/>
        <w:t>Topology</w:t>
      </w:r>
      <w:r>
        <w:rPr>
          <w:spacing w:val="-7"/>
        </w:rPr>
        <w:t> </w:t>
      </w:r>
      <w:r>
        <w:rPr/>
        <w:t>Edge</w:t>
      </w:r>
      <w:r>
        <w:rPr>
          <w:spacing w:val="-9"/>
        </w:rPr>
        <w:t> </w:t>
      </w:r>
      <w:r>
        <w:rPr/>
        <w:t>Site</w:t>
      </w:r>
      <w:r>
        <w:rPr>
          <w:spacing w:val="-8"/>
        </w:rPr>
        <w:t> </w:t>
      </w:r>
      <w:r>
        <w:rPr/>
        <w:t>Time</w:t>
      </w:r>
      <w:r>
        <w:rPr>
          <w:spacing w:val="-8"/>
        </w:rPr>
        <w:t> </w:t>
      </w:r>
      <w:r>
        <w:rPr/>
        <w:t>Synchronization</w:t>
      </w:r>
      <w:r>
        <w:rPr>
          <w:spacing w:val="-8"/>
        </w:rPr>
        <w:t> </w:t>
      </w:r>
      <w:r>
        <w:rPr>
          <w:spacing w:val="-2"/>
        </w:rPr>
        <w:t>Architecture</w:t>
      </w:r>
    </w:p>
    <w:p>
      <w:pPr>
        <w:pStyle w:val="BodyText"/>
        <w:spacing w:before="182"/>
        <w:ind w:left="169"/>
        <w:jc w:val="both"/>
      </w:pPr>
      <w:r>
        <w:rPr/>
        <w:t>The</w:t>
      </w:r>
      <w:r>
        <w:rPr>
          <w:spacing w:val="-5"/>
        </w:rPr>
        <w:t> </w:t>
      </w:r>
      <w:r>
        <w:rPr/>
        <w:t>deployment</w:t>
      </w:r>
      <w:r>
        <w:rPr>
          <w:spacing w:val="-5"/>
        </w:rPr>
        <w:t> </w:t>
      </w:r>
      <w:r>
        <w:rPr/>
        <w:t>architecture</w:t>
      </w:r>
      <w:r>
        <w:rPr>
          <w:spacing w:val="-5"/>
        </w:rPr>
        <w:t> </w:t>
      </w:r>
      <w:r>
        <w:rPr/>
        <w:t>at</w:t>
      </w:r>
      <w:r>
        <w:rPr>
          <w:spacing w:val="-5"/>
        </w:rPr>
        <w:t> </w:t>
      </w:r>
      <w:r>
        <w:rPr/>
        <w:t>the</w:t>
      </w:r>
      <w:r>
        <w:rPr>
          <w:spacing w:val="-5"/>
        </w:rPr>
        <w:t> </w:t>
      </w:r>
      <w:r>
        <w:rPr/>
        <w:t>Edge</w:t>
      </w:r>
      <w:r>
        <w:rPr>
          <w:spacing w:val="-4"/>
        </w:rPr>
        <w:t> </w:t>
      </w:r>
      <w:r>
        <w:rPr/>
        <w:t>Cloud</w:t>
      </w:r>
      <w:r>
        <w:rPr>
          <w:spacing w:val="-4"/>
        </w:rPr>
        <w:t> </w:t>
      </w:r>
      <w:r>
        <w:rPr/>
        <w:t>site</w:t>
      </w:r>
      <w:r>
        <w:rPr>
          <w:spacing w:val="-5"/>
        </w:rPr>
        <w:t> </w:t>
      </w:r>
      <w:r>
        <w:rPr/>
        <w:t>level</w:t>
      </w:r>
      <w:r>
        <w:rPr>
          <w:spacing w:val="-4"/>
        </w:rPr>
        <w:t> </w:t>
      </w:r>
      <w:r>
        <w:rPr>
          <w:spacing w:val="-2"/>
        </w:rPr>
        <w:t>includes:</w:t>
      </w:r>
    </w:p>
    <w:p>
      <w:pPr>
        <w:pStyle w:val="ListParagraph"/>
        <w:numPr>
          <w:ilvl w:val="0"/>
          <w:numId w:val="82"/>
        </w:numPr>
        <w:tabs>
          <w:tab w:pos="889" w:val="left" w:leader="none"/>
        </w:tabs>
        <w:spacing w:line="243" w:lineRule="exact" w:before="181" w:after="0"/>
        <w:ind w:left="889" w:right="0" w:hanging="359"/>
        <w:jc w:val="left"/>
        <w:rPr>
          <w:rFonts w:ascii="Arial" w:hAnsi="Arial"/>
          <w:sz w:val="20"/>
        </w:rPr>
      </w:pPr>
      <w:r>
        <w:rPr>
          <w:rFonts w:ascii="Arial" w:hAnsi="Arial"/>
          <w:sz w:val="20"/>
        </w:rPr>
        <w:t>Primary</w:t>
      </w:r>
      <w:r>
        <w:rPr>
          <w:rFonts w:ascii="Arial" w:hAnsi="Arial"/>
          <w:spacing w:val="-8"/>
          <w:sz w:val="20"/>
        </w:rPr>
        <w:t> </w:t>
      </w:r>
      <w:r>
        <w:rPr>
          <w:rFonts w:ascii="Arial" w:hAnsi="Arial"/>
          <w:sz w:val="20"/>
        </w:rPr>
        <w:t>Reference</w:t>
      </w:r>
      <w:r>
        <w:rPr>
          <w:rFonts w:ascii="Arial" w:hAnsi="Arial"/>
          <w:spacing w:val="-9"/>
          <w:sz w:val="20"/>
        </w:rPr>
        <w:t> </w:t>
      </w:r>
      <w:r>
        <w:rPr>
          <w:rFonts w:ascii="Arial" w:hAnsi="Arial"/>
          <w:sz w:val="20"/>
        </w:rPr>
        <w:t>Time</w:t>
      </w:r>
      <w:r>
        <w:rPr>
          <w:rFonts w:ascii="Arial" w:hAnsi="Arial"/>
          <w:spacing w:val="-9"/>
          <w:sz w:val="20"/>
        </w:rPr>
        <w:t> </w:t>
      </w:r>
      <w:r>
        <w:rPr>
          <w:rFonts w:ascii="Arial" w:hAnsi="Arial"/>
          <w:sz w:val="20"/>
        </w:rPr>
        <w:t>Clock</w:t>
      </w:r>
      <w:r>
        <w:rPr>
          <w:rFonts w:ascii="Arial" w:hAnsi="Arial"/>
          <w:spacing w:val="-8"/>
          <w:sz w:val="20"/>
        </w:rPr>
        <w:t> </w:t>
      </w:r>
      <w:r>
        <w:rPr>
          <w:rFonts w:ascii="Arial" w:hAnsi="Arial"/>
          <w:sz w:val="20"/>
        </w:rPr>
        <w:t>(PRTC)-traceable</w:t>
      </w:r>
      <w:r>
        <w:rPr>
          <w:rFonts w:ascii="Arial" w:hAnsi="Arial"/>
          <w:spacing w:val="-9"/>
          <w:sz w:val="20"/>
        </w:rPr>
        <w:t> </w:t>
      </w:r>
      <w:r>
        <w:rPr>
          <w:rFonts w:ascii="Arial" w:hAnsi="Arial"/>
          <w:sz w:val="20"/>
        </w:rPr>
        <w:t>time</w:t>
      </w:r>
      <w:r>
        <w:rPr>
          <w:rFonts w:ascii="Arial" w:hAnsi="Arial"/>
          <w:spacing w:val="-6"/>
          <w:sz w:val="20"/>
        </w:rPr>
        <w:t> </w:t>
      </w:r>
      <w:r>
        <w:rPr>
          <w:rFonts w:ascii="Arial" w:hAnsi="Arial"/>
          <w:sz w:val="20"/>
        </w:rPr>
        <w:t>source</w:t>
      </w:r>
      <w:r>
        <w:rPr>
          <w:rFonts w:ascii="Arial" w:hAnsi="Arial"/>
          <w:spacing w:val="-9"/>
          <w:sz w:val="20"/>
        </w:rPr>
        <w:t> </w:t>
      </w:r>
      <w:r>
        <w:rPr>
          <w:rFonts w:ascii="Arial" w:hAnsi="Arial"/>
          <w:sz w:val="20"/>
        </w:rPr>
        <w:t>(i.e.,</w:t>
      </w:r>
      <w:r>
        <w:rPr>
          <w:rFonts w:ascii="Arial" w:hAnsi="Arial"/>
          <w:spacing w:val="-8"/>
          <w:sz w:val="20"/>
        </w:rPr>
        <w:t> </w:t>
      </w:r>
      <w:r>
        <w:rPr>
          <w:rFonts w:ascii="Arial" w:hAnsi="Arial"/>
          <w:sz w:val="20"/>
        </w:rPr>
        <w:t>Grandmaster</w:t>
      </w:r>
      <w:r>
        <w:rPr>
          <w:rFonts w:ascii="Arial" w:hAnsi="Arial"/>
          <w:spacing w:val="-6"/>
          <w:sz w:val="20"/>
        </w:rPr>
        <w:t> </w:t>
      </w:r>
      <w:r>
        <w:rPr>
          <w:rFonts w:ascii="Arial" w:hAnsi="Arial"/>
          <w:spacing w:val="-2"/>
          <w:sz w:val="20"/>
        </w:rPr>
        <w:t>Clocks):</w:t>
      </w:r>
    </w:p>
    <w:p>
      <w:pPr>
        <w:pStyle w:val="ListParagraph"/>
        <w:numPr>
          <w:ilvl w:val="1"/>
          <w:numId w:val="82"/>
        </w:numPr>
        <w:tabs>
          <w:tab w:pos="1610" w:val="left" w:leader="none"/>
        </w:tabs>
        <w:spacing w:line="223" w:lineRule="auto" w:before="10" w:after="0"/>
        <w:ind w:left="1610" w:right="312" w:hanging="360"/>
        <w:jc w:val="left"/>
        <w:rPr>
          <w:rFonts w:ascii="Arial" w:hAnsi="Arial"/>
          <w:sz w:val="20"/>
        </w:rPr>
      </w:pPr>
      <w:r>
        <w:rPr>
          <w:rFonts w:ascii="Arial" w:hAnsi="Arial"/>
          <w:sz w:val="20"/>
        </w:rPr>
        <w:t>External precision time</w:t>
      </w:r>
      <w:r>
        <w:rPr>
          <w:rFonts w:ascii="Arial" w:hAnsi="Arial"/>
          <w:spacing w:val="26"/>
          <w:sz w:val="20"/>
        </w:rPr>
        <w:t> </w:t>
      </w:r>
      <w:r>
        <w:rPr>
          <w:rFonts w:ascii="Arial" w:hAnsi="Arial"/>
          <w:sz w:val="20"/>
        </w:rPr>
        <w:t>source for the</w:t>
      </w:r>
      <w:r>
        <w:rPr>
          <w:rFonts w:ascii="Arial" w:hAnsi="Arial"/>
          <w:spacing w:val="26"/>
          <w:sz w:val="20"/>
        </w:rPr>
        <w:t> </w:t>
      </w:r>
      <w:r>
        <w:rPr>
          <w:rFonts w:ascii="Arial" w:hAnsi="Arial"/>
          <w:sz w:val="20"/>
        </w:rPr>
        <w:t>PTP networks, usually</w:t>
      </w:r>
      <w:r>
        <w:rPr>
          <w:rFonts w:ascii="Arial" w:hAnsi="Arial"/>
          <w:spacing w:val="28"/>
          <w:sz w:val="20"/>
        </w:rPr>
        <w:t> </w:t>
      </w:r>
      <w:r>
        <w:rPr>
          <w:rFonts w:ascii="Arial" w:hAnsi="Arial"/>
          <w:sz w:val="20"/>
        </w:rPr>
        <w:t>based</w:t>
      </w:r>
      <w:r>
        <w:rPr>
          <w:rFonts w:ascii="Arial" w:hAnsi="Arial"/>
          <w:spacing w:val="26"/>
          <w:sz w:val="20"/>
        </w:rPr>
        <w:t> </w:t>
      </w:r>
      <w:r>
        <w:rPr>
          <w:rFonts w:ascii="Arial" w:hAnsi="Arial"/>
          <w:sz w:val="20"/>
        </w:rPr>
        <w:t>on</w:t>
      </w:r>
      <w:r>
        <w:rPr>
          <w:rFonts w:ascii="Arial" w:hAnsi="Arial"/>
          <w:spacing w:val="32"/>
          <w:sz w:val="20"/>
        </w:rPr>
        <w:t> </w:t>
      </w:r>
      <w:r>
        <w:rPr>
          <w:rFonts w:ascii="Arial" w:hAnsi="Arial"/>
          <w:sz w:val="20"/>
        </w:rPr>
        <w:t>Global</w:t>
      </w:r>
      <w:r>
        <w:rPr>
          <w:rFonts w:ascii="Arial" w:hAnsi="Arial"/>
          <w:spacing w:val="26"/>
          <w:sz w:val="20"/>
        </w:rPr>
        <w:t> </w:t>
      </w:r>
      <w:r>
        <w:rPr>
          <w:rFonts w:ascii="Arial" w:hAnsi="Arial"/>
          <w:sz w:val="20"/>
        </w:rPr>
        <w:t>Navigation Satellite System/Global Positioning System (GNSS/GPS)</w:t>
      </w:r>
    </w:p>
    <w:p>
      <w:pPr>
        <w:pStyle w:val="ListParagraph"/>
        <w:numPr>
          <w:ilvl w:val="0"/>
          <w:numId w:val="82"/>
        </w:numPr>
        <w:tabs>
          <w:tab w:pos="889" w:val="left" w:leader="none"/>
        </w:tabs>
        <w:spacing w:line="243" w:lineRule="exact" w:before="4" w:after="0"/>
        <w:ind w:left="889" w:right="0" w:hanging="359"/>
        <w:jc w:val="left"/>
        <w:rPr>
          <w:rFonts w:ascii="Arial" w:hAnsi="Arial"/>
          <w:sz w:val="20"/>
        </w:rPr>
      </w:pPr>
      <w:r>
        <w:rPr>
          <w:rFonts w:ascii="Arial" w:hAnsi="Arial"/>
          <w:sz w:val="20"/>
        </w:rPr>
        <w:t>Compute</w:t>
      </w:r>
      <w:r>
        <w:rPr>
          <w:rFonts w:ascii="Arial" w:hAnsi="Arial"/>
          <w:spacing w:val="-13"/>
          <w:sz w:val="20"/>
        </w:rPr>
        <w:t> </w:t>
      </w:r>
      <w:r>
        <w:rPr>
          <w:rFonts w:ascii="Arial" w:hAnsi="Arial"/>
          <w:spacing w:val="-2"/>
          <w:sz w:val="20"/>
        </w:rPr>
        <w:t>Nodes:</w:t>
      </w:r>
    </w:p>
    <w:p>
      <w:pPr>
        <w:pStyle w:val="ListParagraph"/>
        <w:numPr>
          <w:ilvl w:val="1"/>
          <w:numId w:val="82"/>
        </w:numPr>
        <w:tabs>
          <w:tab w:pos="1609" w:val="left" w:leader="none"/>
        </w:tabs>
        <w:spacing w:line="238" w:lineRule="exact" w:before="0" w:after="0"/>
        <w:ind w:left="1609" w:right="0" w:hanging="359"/>
        <w:jc w:val="left"/>
        <w:rPr>
          <w:rFonts w:ascii="Arial" w:hAnsi="Arial"/>
          <w:sz w:val="20"/>
        </w:rPr>
      </w:pPr>
      <w:r>
        <w:rPr>
          <w:rFonts w:ascii="Arial" w:hAnsi="Arial"/>
          <w:sz w:val="20"/>
        </w:rPr>
        <w:t>Compute</w:t>
      </w:r>
      <w:r>
        <w:rPr>
          <w:rFonts w:ascii="Arial" w:hAnsi="Arial"/>
          <w:spacing w:val="-6"/>
          <w:sz w:val="20"/>
        </w:rPr>
        <w:t> </w:t>
      </w:r>
      <w:r>
        <w:rPr>
          <w:rFonts w:ascii="Arial" w:hAnsi="Arial"/>
          <w:sz w:val="20"/>
        </w:rPr>
        <w:t>Nodes</w:t>
      </w:r>
      <w:r>
        <w:rPr>
          <w:rFonts w:ascii="Arial" w:hAnsi="Arial"/>
          <w:spacing w:val="-7"/>
          <w:sz w:val="20"/>
        </w:rPr>
        <w:t> </w:t>
      </w:r>
      <w:r>
        <w:rPr>
          <w:rFonts w:ascii="Arial" w:hAnsi="Arial"/>
          <w:sz w:val="20"/>
        </w:rPr>
        <w:t>synchronize</w:t>
      </w:r>
      <w:r>
        <w:rPr>
          <w:rFonts w:ascii="Arial" w:hAnsi="Arial"/>
          <w:spacing w:val="-8"/>
          <w:sz w:val="20"/>
        </w:rPr>
        <w:t> </w:t>
      </w:r>
      <w:r>
        <w:rPr>
          <w:rFonts w:ascii="Arial" w:hAnsi="Arial"/>
          <w:sz w:val="20"/>
        </w:rPr>
        <w:t>their</w:t>
      </w:r>
      <w:r>
        <w:rPr>
          <w:rFonts w:ascii="Arial" w:hAnsi="Arial"/>
          <w:spacing w:val="-7"/>
          <w:sz w:val="20"/>
        </w:rPr>
        <w:t> </w:t>
      </w:r>
      <w:r>
        <w:rPr>
          <w:rFonts w:ascii="Arial" w:hAnsi="Arial"/>
          <w:sz w:val="20"/>
        </w:rPr>
        <w:t>clocks</w:t>
      </w:r>
      <w:r>
        <w:rPr>
          <w:rFonts w:ascii="Arial" w:hAnsi="Arial"/>
          <w:spacing w:val="-6"/>
          <w:sz w:val="20"/>
        </w:rPr>
        <w:t> </w:t>
      </w:r>
      <w:r>
        <w:rPr>
          <w:rFonts w:ascii="Arial" w:hAnsi="Arial"/>
          <w:sz w:val="20"/>
        </w:rPr>
        <w:t>to</w:t>
      </w:r>
      <w:r>
        <w:rPr>
          <w:rFonts w:ascii="Arial" w:hAnsi="Arial"/>
          <w:spacing w:val="-9"/>
          <w:sz w:val="20"/>
        </w:rPr>
        <w:t> </w:t>
      </w:r>
      <w:r>
        <w:rPr>
          <w:rFonts w:ascii="Arial" w:hAnsi="Arial"/>
          <w:sz w:val="20"/>
        </w:rPr>
        <w:t>a</w:t>
      </w:r>
      <w:r>
        <w:rPr>
          <w:rFonts w:ascii="Arial" w:hAnsi="Arial"/>
          <w:spacing w:val="-8"/>
          <w:sz w:val="20"/>
        </w:rPr>
        <w:t> </w:t>
      </w:r>
      <w:r>
        <w:rPr>
          <w:rFonts w:ascii="Arial" w:hAnsi="Arial"/>
          <w:sz w:val="20"/>
        </w:rPr>
        <w:t>Grandmaster</w:t>
      </w:r>
      <w:r>
        <w:rPr>
          <w:rFonts w:ascii="Arial" w:hAnsi="Arial"/>
          <w:spacing w:val="-8"/>
          <w:sz w:val="20"/>
        </w:rPr>
        <w:t> </w:t>
      </w:r>
      <w:r>
        <w:rPr>
          <w:rFonts w:ascii="Arial" w:hAnsi="Arial"/>
          <w:sz w:val="20"/>
        </w:rPr>
        <w:t>Clock</w:t>
      </w:r>
      <w:r>
        <w:rPr>
          <w:rFonts w:ascii="Arial" w:hAnsi="Arial"/>
          <w:spacing w:val="-7"/>
          <w:sz w:val="20"/>
        </w:rPr>
        <w:t> </w:t>
      </w:r>
      <w:r>
        <w:rPr>
          <w:rFonts w:ascii="Arial" w:hAnsi="Arial"/>
          <w:sz w:val="20"/>
        </w:rPr>
        <w:t>via</w:t>
      </w:r>
      <w:r>
        <w:rPr>
          <w:rFonts w:ascii="Arial" w:hAnsi="Arial"/>
          <w:spacing w:val="-2"/>
          <w:sz w:val="20"/>
        </w:rPr>
        <w:t> </w:t>
      </w:r>
      <w:r>
        <w:rPr>
          <w:rFonts w:ascii="Arial" w:hAnsi="Arial"/>
          <w:sz w:val="20"/>
        </w:rPr>
        <w:t>the</w:t>
      </w:r>
      <w:r>
        <w:rPr>
          <w:rFonts w:ascii="Arial" w:hAnsi="Arial"/>
          <w:spacing w:val="-8"/>
          <w:sz w:val="20"/>
        </w:rPr>
        <w:t> </w:t>
      </w:r>
      <w:r>
        <w:rPr>
          <w:rFonts w:ascii="Arial" w:hAnsi="Arial"/>
          <w:sz w:val="20"/>
        </w:rPr>
        <w:t>Fronthaul</w:t>
      </w:r>
      <w:r>
        <w:rPr>
          <w:rFonts w:ascii="Arial" w:hAnsi="Arial"/>
          <w:spacing w:val="-7"/>
          <w:sz w:val="20"/>
        </w:rPr>
        <w:t> </w:t>
      </w:r>
      <w:r>
        <w:rPr>
          <w:rFonts w:ascii="Arial" w:hAnsi="Arial"/>
          <w:spacing w:val="-2"/>
          <w:sz w:val="20"/>
        </w:rPr>
        <w:t>Network</w:t>
      </w:r>
    </w:p>
    <w:p>
      <w:pPr>
        <w:pStyle w:val="ListParagraph"/>
        <w:numPr>
          <w:ilvl w:val="0"/>
          <w:numId w:val="82"/>
        </w:numPr>
        <w:tabs>
          <w:tab w:pos="889" w:val="left" w:leader="none"/>
        </w:tabs>
        <w:spacing w:line="235" w:lineRule="exact" w:before="0" w:after="0"/>
        <w:ind w:left="889" w:right="0" w:hanging="359"/>
        <w:jc w:val="left"/>
        <w:rPr>
          <w:rFonts w:ascii="Arial" w:hAnsi="Arial"/>
          <w:sz w:val="20"/>
        </w:rPr>
      </w:pPr>
      <w:r>
        <w:rPr>
          <w:rFonts w:ascii="Arial" w:hAnsi="Arial"/>
          <w:sz w:val="20"/>
        </w:rPr>
        <w:t>Controller</w:t>
      </w:r>
      <w:r>
        <w:rPr>
          <w:rFonts w:ascii="Arial" w:hAnsi="Arial"/>
          <w:spacing w:val="-11"/>
          <w:sz w:val="20"/>
        </w:rPr>
        <w:t> </w:t>
      </w:r>
      <w:r>
        <w:rPr>
          <w:rFonts w:ascii="Arial" w:hAnsi="Arial"/>
          <w:spacing w:val="-2"/>
          <w:sz w:val="20"/>
        </w:rPr>
        <w:t>Nodes:</w:t>
      </w:r>
    </w:p>
    <w:p>
      <w:pPr>
        <w:pStyle w:val="ListParagraph"/>
        <w:numPr>
          <w:ilvl w:val="1"/>
          <w:numId w:val="82"/>
        </w:numPr>
        <w:tabs>
          <w:tab w:pos="1610" w:val="left" w:leader="none"/>
        </w:tabs>
        <w:spacing w:line="223" w:lineRule="auto" w:before="10" w:after="0"/>
        <w:ind w:left="1610" w:right="315" w:hanging="360"/>
        <w:jc w:val="left"/>
        <w:rPr>
          <w:rFonts w:ascii="Arial" w:hAnsi="Arial"/>
          <w:sz w:val="20"/>
        </w:rPr>
      </w:pPr>
      <w:r>
        <w:rPr>
          <w:rFonts w:ascii="Arial" w:hAnsi="Arial"/>
          <w:sz w:val="20"/>
        </w:rPr>
        <w:t>Controller</w:t>
      </w:r>
      <w:r>
        <w:rPr>
          <w:rFonts w:ascii="Arial" w:hAnsi="Arial"/>
          <w:spacing w:val="40"/>
          <w:sz w:val="20"/>
        </w:rPr>
        <w:t> </w:t>
      </w:r>
      <w:r>
        <w:rPr>
          <w:rFonts w:ascii="Arial" w:hAnsi="Arial"/>
          <w:sz w:val="20"/>
        </w:rPr>
        <w:t>Nodes</w:t>
      </w:r>
      <w:r>
        <w:rPr>
          <w:rFonts w:ascii="Arial" w:hAnsi="Arial"/>
          <w:spacing w:val="40"/>
          <w:sz w:val="20"/>
        </w:rPr>
        <w:t> </w:t>
      </w:r>
      <w:r>
        <w:rPr>
          <w:rFonts w:ascii="Arial" w:hAnsi="Arial"/>
          <w:sz w:val="20"/>
        </w:rPr>
        <w:t>synchronize</w:t>
      </w:r>
      <w:r>
        <w:rPr>
          <w:rFonts w:ascii="Arial" w:hAnsi="Arial"/>
          <w:spacing w:val="40"/>
          <w:sz w:val="20"/>
        </w:rPr>
        <w:t> </w:t>
      </w:r>
      <w:r>
        <w:rPr>
          <w:rFonts w:ascii="Arial" w:hAnsi="Arial"/>
          <w:sz w:val="20"/>
        </w:rPr>
        <w:t>their</w:t>
      </w:r>
      <w:r>
        <w:rPr>
          <w:rFonts w:ascii="Arial" w:hAnsi="Arial"/>
          <w:spacing w:val="40"/>
          <w:sz w:val="20"/>
        </w:rPr>
        <w:t> </w:t>
      </w:r>
      <w:r>
        <w:rPr>
          <w:rFonts w:ascii="Arial" w:hAnsi="Arial"/>
          <w:sz w:val="20"/>
        </w:rPr>
        <w:t>clocks</w:t>
      </w:r>
      <w:r>
        <w:rPr>
          <w:rFonts w:ascii="Arial" w:hAnsi="Arial"/>
          <w:spacing w:val="40"/>
          <w:sz w:val="20"/>
        </w:rPr>
        <w:t> </w:t>
      </w:r>
      <w:r>
        <w:rPr>
          <w:rFonts w:ascii="Arial" w:hAnsi="Arial"/>
          <w:sz w:val="20"/>
        </w:rPr>
        <w:t>to</w:t>
      </w:r>
      <w:r>
        <w:rPr>
          <w:rFonts w:ascii="Arial" w:hAnsi="Arial"/>
          <w:spacing w:val="40"/>
          <w:sz w:val="20"/>
        </w:rPr>
        <w:t> </w:t>
      </w:r>
      <w:r>
        <w:rPr>
          <w:rFonts w:ascii="Arial" w:hAnsi="Arial"/>
          <w:sz w:val="20"/>
        </w:rPr>
        <w:t>the</w:t>
      </w:r>
      <w:r>
        <w:rPr>
          <w:rFonts w:ascii="Arial" w:hAnsi="Arial"/>
          <w:spacing w:val="40"/>
          <w:sz w:val="20"/>
        </w:rPr>
        <w:t> </w:t>
      </w:r>
      <w:r>
        <w:rPr>
          <w:rFonts w:ascii="Arial" w:hAnsi="Arial"/>
          <w:sz w:val="20"/>
        </w:rPr>
        <w:t>Network</w:t>
      </w:r>
      <w:r>
        <w:rPr>
          <w:rFonts w:ascii="Arial" w:hAnsi="Arial"/>
          <w:spacing w:val="40"/>
          <w:sz w:val="20"/>
        </w:rPr>
        <w:t> </w:t>
      </w:r>
      <w:r>
        <w:rPr>
          <w:rFonts w:ascii="Arial" w:hAnsi="Arial"/>
          <w:sz w:val="20"/>
        </w:rPr>
        <w:t>Time</w:t>
      </w:r>
      <w:r>
        <w:rPr>
          <w:rFonts w:ascii="Arial" w:hAnsi="Arial"/>
          <w:spacing w:val="40"/>
          <w:sz w:val="20"/>
        </w:rPr>
        <w:t> </w:t>
      </w:r>
      <w:r>
        <w:rPr>
          <w:rFonts w:ascii="Arial" w:hAnsi="Arial"/>
          <w:sz w:val="20"/>
        </w:rPr>
        <w:t>Protocol</w:t>
      </w:r>
      <w:r>
        <w:rPr>
          <w:rFonts w:ascii="Arial" w:hAnsi="Arial"/>
          <w:spacing w:val="40"/>
          <w:sz w:val="20"/>
        </w:rPr>
        <w:t> </w:t>
      </w:r>
      <w:r>
        <w:rPr>
          <w:rFonts w:ascii="Arial" w:hAnsi="Arial"/>
          <w:sz w:val="20"/>
        </w:rPr>
        <w:t>(NTP)</w:t>
      </w:r>
      <w:r>
        <w:rPr>
          <w:rFonts w:ascii="Arial" w:hAnsi="Arial"/>
          <w:spacing w:val="40"/>
          <w:sz w:val="20"/>
        </w:rPr>
        <w:t> </w:t>
      </w:r>
      <w:r>
        <w:rPr>
          <w:rFonts w:ascii="Arial" w:hAnsi="Arial"/>
          <w:sz w:val="20"/>
        </w:rPr>
        <w:t>via</w:t>
      </w:r>
      <w:r>
        <w:rPr>
          <w:rFonts w:ascii="Arial" w:hAnsi="Arial"/>
          <w:spacing w:val="40"/>
          <w:sz w:val="20"/>
        </w:rPr>
        <w:t> </w:t>
      </w:r>
      <w:r>
        <w:rPr>
          <w:rFonts w:ascii="Arial" w:hAnsi="Arial"/>
          <w:sz w:val="20"/>
        </w:rPr>
        <w:t>the Management Network</w:t>
      </w:r>
    </w:p>
    <w:p>
      <w:pPr>
        <w:pStyle w:val="BodyText"/>
        <w:spacing w:before="184"/>
        <w:rPr>
          <w:rFonts w:ascii="Arial"/>
        </w:rPr>
      </w:pPr>
    </w:p>
    <w:p>
      <w:pPr>
        <w:pStyle w:val="BodyText"/>
        <w:ind w:left="169" w:right="315"/>
        <w:jc w:val="both"/>
        <w:rPr>
          <w:rFonts w:ascii="Arial"/>
        </w:rPr>
      </w:pPr>
      <w:hyperlink w:history="true" w:anchor="_bookmark48">
        <w:r>
          <w:rPr/>
          <w:t>Figure 22</w:t>
        </w:r>
      </w:hyperlink>
      <w:r>
        <w:rPr/>
        <w:t> </w:t>
      </w:r>
      <w:r>
        <w:rPr>
          <w:rFonts w:ascii="Arial"/>
        </w:rPr>
        <w:t>illustrates the relationship of these entities where the Controller functions are hosted on separate nodes</w:t>
      </w:r>
      <w:r>
        <w:rPr>
          <w:rFonts w:ascii="Arial"/>
          <w:spacing w:val="-14"/>
        </w:rPr>
        <w:t> </w:t>
      </w:r>
      <w:r>
        <w:rPr>
          <w:rFonts w:ascii="Arial"/>
        </w:rPr>
        <w:t>from</w:t>
      </w:r>
      <w:r>
        <w:rPr>
          <w:rFonts w:ascii="Arial"/>
          <w:spacing w:val="-14"/>
        </w:rPr>
        <w:t> </w:t>
      </w:r>
      <w:r>
        <w:rPr>
          <w:rFonts w:ascii="Arial"/>
        </w:rPr>
        <w:t>the</w:t>
      </w:r>
      <w:r>
        <w:rPr>
          <w:rFonts w:ascii="Arial"/>
          <w:spacing w:val="-14"/>
        </w:rPr>
        <w:t> </w:t>
      </w:r>
      <w:r>
        <w:rPr>
          <w:rFonts w:ascii="Arial"/>
        </w:rPr>
        <w:t>Compute</w:t>
      </w:r>
      <w:r>
        <w:rPr>
          <w:rFonts w:ascii="Arial"/>
          <w:spacing w:val="-14"/>
        </w:rPr>
        <w:t> </w:t>
      </w:r>
      <w:r>
        <w:rPr>
          <w:rFonts w:ascii="Arial"/>
        </w:rPr>
        <w:t>nodes.</w:t>
      </w:r>
      <w:r>
        <w:rPr>
          <w:rFonts w:ascii="Arial"/>
          <w:spacing w:val="28"/>
        </w:rPr>
        <w:t> </w:t>
      </w:r>
      <w:hyperlink w:history="true" w:anchor="_bookmark49">
        <w:r>
          <w:rPr/>
          <w:t>Figure</w:t>
        </w:r>
        <w:r>
          <w:rPr>
            <w:spacing w:val="-12"/>
          </w:rPr>
          <w:t> </w:t>
        </w:r>
        <w:r>
          <w:rPr/>
          <w:t>23</w:t>
        </w:r>
      </w:hyperlink>
      <w:r>
        <w:rPr>
          <w:spacing w:val="-9"/>
        </w:rPr>
        <w:t> </w:t>
      </w:r>
      <w:r>
        <w:rPr>
          <w:rFonts w:ascii="Arial"/>
        </w:rPr>
        <w:t>illustrates</w:t>
      </w:r>
      <w:r>
        <w:rPr>
          <w:rFonts w:ascii="Arial"/>
          <w:spacing w:val="-14"/>
        </w:rPr>
        <w:t> </w:t>
      </w:r>
      <w:r>
        <w:rPr>
          <w:rFonts w:ascii="Arial"/>
        </w:rPr>
        <w:t>the</w:t>
      </w:r>
      <w:r>
        <w:rPr>
          <w:rFonts w:ascii="Arial"/>
          <w:spacing w:val="-14"/>
        </w:rPr>
        <w:t> </w:t>
      </w:r>
      <w:r>
        <w:rPr>
          <w:rFonts w:ascii="Arial"/>
        </w:rPr>
        <w:t>relationships</w:t>
      </w:r>
      <w:r>
        <w:rPr>
          <w:rFonts w:ascii="Arial"/>
          <w:spacing w:val="-14"/>
        </w:rPr>
        <w:t> </w:t>
      </w:r>
      <w:r>
        <w:rPr>
          <w:rFonts w:ascii="Arial"/>
        </w:rPr>
        <w:t>where</w:t>
      </w:r>
      <w:r>
        <w:rPr>
          <w:rFonts w:ascii="Arial"/>
          <w:spacing w:val="-14"/>
        </w:rPr>
        <w:t> </w:t>
      </w:r>
      <w:r>
        <w:rPr>
          <w:rFonts w:ascii="Arial"/>
        </w:rPr>
        <w:t>each</w:t>
      </w:r>
      <w:r>
        <w:rPr>
          <w:rFonts w:ascii="Arial"/>
          <w:spacing w:val="-14"/>
        </w:rPr>
        <w:t> </w:t>
      </w:r>
      <w:r>
        <w:rPr>
          <w:rFonts w:ascii="Arial"/>
        </w:rPr>
        <w:t>Compute</w:t>
      </w:r>
      <w:r>
        <w:rPr>
          <w:rFonts w:ascii="Arial"/>
          <w:spacing w:val="-14"/>
        </w:rPr>
        <w:t> </w:t>
      </w:r>
      <w:r>
        <w:rPr>
          <w:rFonts w:ascii="Arial"/>
        </w:rPr>
        <w:t>node</w:t>
      </w:r>
      <w:r>
        <w:rPr>
          <w:rFonts w:ascii="Arial"/>
          <w:spacing w:val="-13"/>
        </w:rPr>
        <w:t> </w:t>
      </w:r>
      <w:r>
        <w:rPr>
          <w:rFonts w:ascii="Arial"/>
        </w:rPr>
        <w:t>also</w:t>
      </w:r>
      <w:r>
        <w:rPr>
          <w:rFonts w:ascii="Arial"/>
          <w:spacing w:val="-14"/>
        </w:rPr>
        <w:t> </w:t>
      </w:r>
      <w:r>
        <w:rPr>
          <w:rFonts w:ascii="Arial"/>
        </w:rPr>
        <w:t>includes the Controller functions (i.e., the hyperconverged case).</w:t>
      </w:r>
    </w:p>
    <w:p>
      <w:pPr>
        <w:spacing w:after="0"/>
        <w:jc w:val="both"/>
        <w:rPr>
          <w:rFonts w:ascii="Arial"/>
        </w:rPr>
        <w:sectPr>
          <w:pgSz w:w="11910" w:h="16850"/>
          <w:pgMar w:header="343" w:footer="442" w:top="1240" w:bottom="640" w:left="200" w:right="820"/>
          <w:cols w:num="2" w:equalWidth="0">
            <w:col w:w="613" w:space="150"/>
            <w:col w:w="10127"/>
          </w:cols>
        </w:sectPr>
      </w:pPr>
    </w:p>
    <w:p>
      <w:pPr>
        <w:pStyle w:val="BodyText"/>
        <w:rPr>
          <w:rFonts w:ascii="Arial"/>
          <w:sz w:val="14"/>
        </w:rPr>
      </w:pPr>
    </w:p>
    <w:p>
      <w:pPr>
        <w:pStyle w:val="BodyText"/>
        <w:rPr>
          <w:rFonts w:ascii="Arial"/>
          <w:sz w:val="14"/>
        </w:rPr>
      </w:pPr>
    </w:p>
    <w:p>
      <w:pPr>
        <w:pStyle w:val="BodyText"/>
        <w:spacing w:before="71"/>
        <w:rPr>
          <w:rFonts w:ascii="Arial"/>
          <w:sz w:val="14"/>
        </w:rPr>
      </w:pPr>
    </w:p>
    <w:p>
      <w:pPr>
        <w:spacing w:line="528" w:lineRule="auto" w:before="0"/>
        <w:ind w:left="9719" w:right="522" w:hanging="13"/>
        <w:jc w:val="left"/>
        <w:rPr>
          <w:rFonts w:ascii="Calibri"/>
          <w:sz w:val="14"/>
        </w:rPr>
      </w:pPr>
      <w:r>
        <w:rPr/>
        <mc:AlternateContent>
          <mc:Choice Requires="wps">
            <w:drawing>
              <wp:anchor distT="0" distB="0" distL="0" distR="0" allowOverlap="1" layoutInCell="1" locked="0" behindDoc="0" simplePos="0" relativeHeight="15776256">
                <wp:simplePos x="0" y="0"/>
                <wp:positionH relativeFrom="page">
                  <wp:posOffset>1015376</wp:posOffset>
                </wp:positionH>
                <wp:positionV relativeFrom="paragraph">
                  <wp:posOffset>-231629</wp:posOffset>
                </wp:positionV>
                <wp:extent cx="5185410" cy="2831465"/>
                <wp:effectExtent l="0" t="0" r="0" b="0"/>
                <wp:wrapNone/>
                <wp:docPr id="710" name="Group 710"/>
                <wp:cNvGraphicFramePr>
                  <a:graphicFrameLocks/>
                </wp:cNvGraphicFramePr>
                <a:graphic>
                  <a:graphicData uri="http://schemas.microsoft.com/office/word/2010/wordprocessingGroup">
                    <wpg:wgp>
                      <wpg:cNvPr id="710" name="Group 710"/>
                      <wpg:cNvGrpSpPr/>
                      <wpg:grpSpPr>
                        <a:xfrm>
                          <a:off x="0" y="0"/>
                          <a:ext cx="5185410" cy="2831465"/>
                          <a:chExt cx="5185410" cy="2831465"/>
                        </a:xfrm>
                      </wpg:grpSpPr>
                      <wps:wsp>
                        <wps:cNvPr id="711" name="Graphic 711"/>
                        <wps:cNvSpPr/>
                        <wps:spPr>
                          <a:xfrm>
                            <a:off x="17387" y="196813"/>
                            <a:ext cx="3842385" cy="1564640"/>
                          </a:xfrm>
                          <a:custGeom>
                            <a:avLst/>
                            <a:gdLst/>
                            <a:ahLst/>
                            <a:cxnLst/>
                            <a:rect l="l" t="t" r="r" b="b"/>
                            <a:pathLst>
                              <a:path w="3842385" h="1564640">
                                <a:moveTo>
                                  <a:pt x="3807104" y="958367"/>
                                </a:moveTo>
                                <a:lnTo>
                                  <a:pt x="3801808" y="932078"/>
                                </a:lnTo>
                                <a:lnTo>
                                  <a:pt x="3787394" y="910691"/>
                                </a:lnTo>
                                <a:lnTo>
                                  <a:pt x="3765994" y="896327"/>
                                </a:lnTo>
                                <a:lnTo>
                                  <a:pt x="3739781" y="891070"/>
                                </a:lnTo>
                                <a:lnTo>
                                  <a:pt x="67284" y="891070"/>
                                </a:lnTo>
                                <a:lnTo>
                                  <a:pt x="40995" y="896327"/>
                                </a:lnTo>
                                <a:lnTo>
                                  <a:pt x="19621" y="910691"/>
                                </a:lnTo>
                                <a:lnTo>
                                  <a:pt x="5257" y="932078"/>
                                </a:lnTo>
                                <a:lnTo>
                                  <a:pt x="0" y="958367"/>
                                </a:lnTo>
                                <a:lnTo>
                                  <a:pt x="0" y="1497304"/>
                                </a:lnTo>
                                <a:lnTo>
                                  <a:pt x="5257" y="1523593"/>
                                </a:lnTo>
                                <a:lnTo>
                                  <a:pt x="19621" y="1544980"/>
                                </a:lnTo>
                                <a:lnTo>
                                  <a:pt x="40995" y="1559344"/>
                                </a:lnTo>
                                <a:lnTo>
                                  <a:pt x="67284" y="1564601"/>
                                </a:lnTo>
                                <a:lnTo>
                                  <a:pt x="3739781" y="1564601"/>
                                </a:lnTo>
                                <a:lnTo>
                                  <a:pt x="3765994" y="1559344"/>
                                </a:lnTo>
                                <a:lnTo>
                                  <a:pt x="3787394" y="1544980"/>
                                </a:lnTo>
                                <a:lnTo>
                                  <a:pt x="3801808" y="1523593"/>
                                </a:lnTo>
                                <a:lnTo>
                                  <a:pt x="3807104" y="1497304"/>
                                </a:lnTo>
                                <a:lnTo>
                                  <a:pt x="3807104" y="958367"/>
                                </a:lnTo>
                                <a:close/>
                              </a:path>
                              <a:path w="3842385" h="1564640">
                                <a:moveTo>
                                  <a:pt x="3842194" y="67995"/>
                                </a:moveTo>
                                <a:lnTo>
                                  <a:pt x="3836860" y="41389"/>
                                </a:lnTo>
                                <a:lnTo>
                                  <a:pt x="3822319" y="19786"/>
                                </a:lnTo>
                                <a:lnTo>
                                  <a:pt x="3800767" y="5295"/>
                                </a:lnTo>
                                <a:lnTo>
                                  <a:pt x="3774389" y="0"/>
                                </a:lnTo>
                                <a:lnTo>
                                  <a:pt x="68338" y="0"/>
                                </a:lnTo>
                                <a:lnTo>
                                  <a:pt x="41668" y="5295"/>
                                </a:lnTo>
                                <a:lnTo>
                                  <a:pt x="19951" y="19786"/>
                                </a:lnTo>
                                <a:lnTo>
                                  <a:pt x="5346" y="41389"/>
                                </a:lnTo>
                                <a:lnTo>
                                  <a:pt x="0" y="67995"/>
                                </a:lnTo>
                                <a:lnTo>
                                  <a:pt x="0" y="612178"/>
                                </a:lnTo>
                                <a:lnTo>
                                  <a:pt x="5346" y="638784"/>
                                </a:lnTo>
                                <a:lnTo>
                                  <a:pt x="19951" y="660514"/>
                                </a:lnTo>
                                <a:lnTo>
                                  <a:pt x="41668" y="675170"/>
                                </a:lnTo>
                                <a:lnTo>
                                  <a:pt x="68338" y="680542"/>
                                </a:lnTo>
                                <a:lnTo>
                                  <a:pt x="3773830" y="680542"/>
                                </a:lnTo>
                                <a:lnTo>
                                  <a:pt x="3800525" y="675170"/>
                                </a:lnTo>
                                <a:lnTo>
                                  <a:pt x="3822242" y="660577"/>
                                </a:lnTo>
                                <a:lnTo>
                                  <a:pt x="3836847" y="639000"/>
                                </a:lnTo>
                                <a:lnTo>
                                  <a:pt x="3842194" y="612673"/>
                                </a:lnTo>
                                <a:lnTo>
                                  <a:pt x="3842194" y="67995"/>
                                </a:lnTo>
                                <a:close/>
                              </a:path>
                            </a:pathLst>
                          </a:custGeom>
                          <a:solidFill>
                            <a:srgbClr val="31A7DF"/>
                          </a:solidFill>
                        </wps:spPr>
                        <wps:bodyPr wrap="square" lIns="0" tIns="0" rIns="0" bIns="0" rtlCol="0">
                          <a:prstTxWarp prst="textNoShape">
                            <a:avLst/>
                          </a:prstTxWarp>
                          <a:noAutofit/>
                        </wps:bodyPr>
                      </wps:wsp>
                      <wps:wsp>
                        <wps:cNvPr id="712" name="Graphic 712"/>
                        <wps:cNvSpPr/>
                        <wps:spPr>
                          <a:xfrm>
                            <a:off x="806121" y="1147333"/>
                            <a:ext cx="841375" cy="561975"/>
                          </a:xfrm>
                          <a:custGeom>
                            <a:avLst/>
                            <a:gdLst/>
                            <a:ahLst/>
                            <a:cxnLst/>
                            <a:rect l="l" t="t" r="r" b="b"/>
                            <a:pathLst>
                              <a:path w="841375" h="561975">
                                <a:moveTo>
                                  <a:pt x="785151" y="0"/>
                                </a:moveTo>
                                <a:lnTo>
                                  <a:pt x="56177" y="0"/>
                                </a:lnTo>
                                <a:lnTo>
                                  <a:pt x="16478" y="16493"/>
                                </a:lnTo>
                                <a:lnTo>
                                  <a:pt x="0" y="56309"/>
                                </a:lnTo>
                                <a:lnTo>
                                  <a:pt x="0" y="505031"/>
                                </a:lnTo>
                                <a:lnTo>
                                  <a:pt x="16478" y="544908"/>
                                </a:lnTo>
                                <a:lnTo>
                                  <a:pt x="56177" y="561410"/>
                                </a:lnTo>
                                <a:lnTo>
                                  <a:pt x="785151" y="561410"/>
                                </a:lnTo>
                                <a:lnTo>
                                  <a:pt x="806949" y="556984"/>
                                </a:lnTo>
                                <a:lnTo>
                                  <a:pt x="824788" y="544908"/>
                                </a:lnTo>
                                <a:lnTo>
                                  <a:pt x="836835" y="526989"/>
                                </a:lnTo>
                                <a:lnTo>
                                  <a:pt x="841258" y="505031"/>
                                </a:lnTo>
                                <a:lnTo>
                                  <a:pt x="841258" y="56309"/>
                                </a:lnTo>
                                <a:lnTo>
                                  <a:pt x="836835" y="34392"/>
                                </a:lnTo>
                                <a:lnTo>
                                  <a:pt x="824788" y="16493"/>
                                </a:lnTo>
                                <a:lnTo>
                                  <a:pt x="806949" y="4425"/>
                                </a:lnTo>
                                <a:lnTo>
                                  <a:pt x="785151" y="0"/>
                                </a:lnTo>
                                <a:close/>
                              </a:path>
                            </a:pathLst>
                          </a:custGeom>
                          <a:solidFill>
                            <a:srgbClr val="685BC6"/>
                          </a:solidFill>
                        </wps:spPr>
                        <wps:bodyPr wrap="square" lIns="0" tIns="0" rIns="0" bIns="0" rtlCol="0">
                          <a:prstTxWarp prst="textNoShape">
                            <a:avLst/>
                          </a:prstTxWarp>
                          <a:noAutofit/>
                        </wps:bodyPr>
                      </wps:wsp>
                      <wps:wsp>
                        <wps:cNvPr id="713" name="Graphic 713"/>
                        <wps:cNvSpPr/>
                        <wps:spPr>
                          <a:xfrm>
                            <a:off x="806121" y="1147333"/>
                            <a:ext cx="841375" cy="561975"/>
                          </a:xfrm>
                          <a:custGeom>
                            <a:avLst/>
                            <a:gdLst/>
                            <a:ahLst/>
                            <a:cxnLst/>
                            <a:rect l="l" t="t" r="r" b="b"/>
                            <a:pathLst>
                              <a:path w="841375" h="561975">
                                <a:moveTo>
                                  <a:pt x="0" y="56309"/>
                                </a:moveTo>
                                <a:lnTo>
                                  <a:pt x="4423" y="34392"/>
                                </a:lnTo>
                                <a:lnTo>
                                  <a:pt x="16478" y="16493"/>
                                </a:lnTo>
                                <a:lnTo>
                                  <a:pt x="34338" y="4425"/>
                                </a:lnTo>
                                <a:lnTo>
                                  <a:pt x="56177" y="0"/>
                                </a:lnTo>
                                <a:lnTo>
                                  <a:pt x="785151" y="0"/>
                                </a:lnTo>
                                <a:lnTo>
                                  <a:pt x="824788" y="16493"/>
                                </a:lnTo>
                                <a:lnTo>
                                  <a:pt x="841258" y="56309"/>
                                </a:lnTo>
                                <a:lnTo>
                                  <a:pt x="841258" y="505031"/>
                                </a:lnTo>
                                <a:lnTo>
                                  <a:pt x="836835" y="526989"/>
                                </a:lnTo>
                                <a:lnTo>
                                  <a:pt x="824788" y="544908"/>
                                </a:lnTo>
                                <a:lnTo>
                                  <a:pt x="806949" y="556984"/>
                                </a:lnTo>
                                <a:lnTo>
                                  <a:pt x="785151" y="561410"/>
                                </a:lnTo>
                                <a:lnTo>
                                  <a:pt x="56177" y="561410"/>
                                </a:lnTo>
                                <a:lnTo>
                                  <a:pt x="34338" y="556984"/>
                                </a:lnTo>
                                <a:lnTo>
                                  <a:pt x="16478" y="544908"/>
                                </a:lnTo>
                                <a:lnTo>
                                  <a:pt x="4423" y="526988"/>
                                </a:lnTo>
                                <a:lnTo>
                                  <a:pt x="0" y="505031"/>
                                </a:lnTo>
                                <a:lnTo>
                                  <a:pt x="0" y="56309"/>
                                </a:lnTo>
                                <a:close/>
                              </a:path>
                            </a:pathLst>
                          </a:custGeom>
                          <a:ln w="6780">
                            <a:solidFill>
                              <a:srgbClr val="FFFFFF"/>
                            </a:solidFill>
                            <a:prstDash val="solid"/>
                          </a:ln>
                        </wps:spPr>
                        <wps:bodyPr wrap="square" lIns="0" tIns="0" rIns="0" bIns="0" rtlCol="0">
                          <a:prstTxWarp prst="textNoShape">
                            <a:avLst/>
                          </a:prstTxWarp>
                          <a:noAutofit/>
                        </wps:bodyPr>
                      </wps:wsp>
                      <wps:wsp>
                        <wps:cNvPr id="714" name="Graphic 714"/>
                        <wps:cNvSpPr/>
                        <wps:spPr>
                          <a:xfrm>
                            <a:off x="1745794" y="1147333"/>
                            <a:ext cx="848360" cy="561975"/>
                          </a:xfrm>
                          <a:custGeom>
                            <a:avLst/>
                            <a:gdLst/>
                            <a:ahLst/>
                            <a:cxnLst/>
                            <a:rect l="l" t="t" r="r" b="b"/>
                            <a:pathLst>
                              <a:path w="848360" h="561975">
                                <a:moveTo>
                                  <a:pt x="791875" y="0"/>
                                </a:moveTo>
                                <a:lnTo>
                                  <a:pt x="55686" y="0"/>
                                </a:lnTo>
                                <a:lnTo>
                                  <a:pt x="16417" y="16493"/>
                                </a:lnTo>
                                <a:lnTo>
                                  <a:pt x="0" y="56309"/>
                                </a:lnTo>
                                <a:lnTo>
                                  <a:pt x="0" y="505031"/>
                                </a:lnTo>
                                <a:lnTo>
                                  <a:pt x="16417" y="544908"/>
                                </a:lnTo>
                                <a:lnTo>
                                  <a:pt x="55686" y="561410"/>
                                </a:lnTo>
                                <a:lnTo>
                                  <a:pt x="791875" y="561410"/>
                                </a:lnTo>
                                <a:lnTo>
                                  <a:pt x="813747" y="556984"/>
                                </a:lnTo>
                                <a:lnTo>
                                  <a:pt x="831679" y="544908"/>
                                </a:lnTo>
                                <a:lnTo>
                                  <a:pt x="843806" y="526989"/>
                                </a:lnTo>
                                <a:lnTo>
                                  <a:pt x="848262" y="505031"/>
                                </a:lnTo>
                                <a:lnTo>
                                  <a:pt x="848262" y="56309"/>
                                </a:lnTo>
                                <a:lnTo>
                                  <a:pt x="843806" y="34392"/>
                                </a:lnTo>
                                <a:lnTo>
                                  <a:pt x="831679" y="16493"/>
                                </a:lnTo>
                                <a:lnTo>
                                  <a:pt x="813747" y="4425"/>
                                </a:lnTo>
                                <a:lnTo>
                                  <a:pt x="791875" y="0"/>
                                </a:lnTo>
                                <a:close/>
                              </a:path>
                            </a:pathLst>
                          </a:custGeom>
                          <a:solidFill>
                            <a:srgbClr val="685BC6"/>
                          </a:solidFill>
                        </wps:spPr>
                        <wps:bodyPr wrap="square" lIns="0" tIns="0" rIns="0" bIns="0" rtlCol="0">
                          <a:prstTxWarp prst="textNoShape">
                            <a:avLst/>
                          </a:prstTxWarp>
                          <a:noAutofit/>
                        </wps:bodyPr>
                      </wps:wsp>
                      <wps:wsp>
                        <wps:cNvPr id="715" name="Graphic 715"/>
                        <wps:cNvSpPr/>
                        <wps:spPr>
                          <a:xfrm>
                            <a:off x="1745794" y="1147333"/>
                            <a:ext cx="848360" cy="561975"/>
                          </a:xfrm>
                          <a:custGeom>
                            <a:avLst/>
                            <a:gdLst/>
                            <a:ahLst/>
                            <a:cxnLst/>
                            <a:rect l="l" t="t" r="r" b="b"/>
                            <a:pathLst>
                              <a:path w="848360" h="561975">
                                <a:moveTo>
                                  <a:pt x="0" y="56309"/>
                                </a:moveTo>
                                <a:lnTo>
                                  <a:pt x="4416" y="34392"/>
                                </a:lnTo>
                                <a:lnTo>
                                  <a:pt x="16417" y="16493"/>
                                </a:lnTo>
                                <a:lnTo>
                                  <a:pt x="34131" y="4425"/>
                                </a:lnTo>
                                <a:lnTo>
                                  <a:pt x="55686" y="0"/>
                                </a:lnTo>
                                <a:lnTo>
                                  <a:pt x="791875" y="0"/>
                                </a:lnTo>
                                <a:lnTo>
                                  <a:pt x="831679" y="16493"/>
                                </a:lnTo>
                                <a:lnTo>
                                  <a:pt x="848262" y="56309"/>
                                </a:lnTo>
                                <a:lnTo>
                                  <a:pt x="848262" y="505031"/>
                                </a:lnTo>
                                <a:lnTo>
                                  <a:pt x="843806" y="526989"/>
                                </a:lnTo>
                                <a:lnTo>
                                  <a:pt x="831679" y="544908"/>
                                </a:lnTo>
                                <a:lnTo>
                                  <a:pt x="813747" y="556984"/>
                                </a:lnTo>
                                <a:lnTo>
                                  <a:pt x="791875" y="561410"/>
                                </a:lnTo>
                                <a:lnTo>
                                  <a:pt x="55686" y="561410"/>
                                </a:lnTo>
                                <a:lnTo>
                                  <a:pt x="34131" y="556984"/>
                                </a:lnTo>
                                <a:lnTo>
                                  <a:pt x="16417" y="544908"/>
                                </a:lnTo>
                                <a:lnTo>
                                  <a:pt x="4416" y="526988"/>
                                </a:lnTo>
                                <a:lnTo>
                                  <a:pt x="0" y="505031"/>
                                </a:lnTo>
                                <a:lnTo>
                                  <a:pt x="0" y="56309"/>
                                </a:lnTo>
                                <a:close/>
                              </a:path>
                            </a:pathLst>
                          </a:custGeom>
                          <a:ln w="6780">
                            <a:solidFill>
                              <a:srgbClr val="FFFFFF"/>
                            </a:solidFill>
                            <a:prstDash val="solid"/>
                          </a:ln>
                        </wps:spPr>
                        <wps:bodyPr wrap="square" lIns="0" tIns="0" rIns="0" bIns="0" rtlCol="0">
                          <a:prstTxWarp prst="textNoShape">
                            <a:avLst/>
                          </a:prstTxWarp>
                          <a:noAutofit/>
                        </wps:bodyPr>
                      </wps:wsp>
                      <wps:wsp>
                        <wps:cNvPr id="716" name="Graphic 716"/>
                        <wps:cNvSpPr/>
                        <wps:spPr>
                          <a:xfrm>
                            <a:off x="2930491" y="1147334"/>
                            <a:ext cx="848360" cy="561975"/>
                          </a:xfrm>
                          <a:custGeom>
                            <a:avLst/>
                            <a:gdLst/>
                            <a:ahLst/>
                            <a:cxnLst/>
                            <a:rect l="l" t="t" r="r" b="b"/>
                            <a:pathLst>
                              <a:path w="848360" h="561975">
                                <a:moveTo>
                                  <a:pt x="792435" y="0"/>
                                </a:moveTo>
                                <a:lnTo>
                                  <a:pt x="56387" y="0"/>
                                </a:lnTo>
                                <a:lnTo>
                                  <a:pt x="16504" y="16493"/>
                                </a:lnTo>
                                <a:lnTo>
                                  <a:pt x="0" y="56309"/>
                                </a:lnTo>
                                <a:lnTo>
                                  <a:pt x="0" y="505031"/>
                                </a:lnTo>
                                <a:lnTo>
                                  <a:pt x="16504" y="544908"/>
                                </a:lnTo>
                                <a:lnTo>
                                  <a:pt x="56387" y="561410"/>
                                </a:lnTo>
                                <a:lnTo>
                                  <a:pt x="792435" y="561410"/>
                                </a:lnTo>
                                <a:lnTo>
                                  <a:pt x="814279" y="556984"/>
                                </a:lnTo>
                                <a:lnTo>
                                  <a:pt x="832012" y="544908"/>
                                </a:lnTo>
                                <a:lnTo>
                                  <a:pt x="843913" y="526989"/>
                                </a:lnTo>
                                <a:lnTo>
                                  <a:pt x="848262" y="505031"/>
                                </a:lnTo>
                                <a:lnTo>
                                  <a:pt x="848262" y="56309"/>
                                </a:lnTo>
                                <a:lnTo>
                                  <a:pt x="843913" y="34392"/>
                                </a:lnTo>
                                <a:lnTo>
                                  <a:pt x="832012" y="16493"/>
                                </a:lnTo>
                                <a:lnTo>
                                  <a:pt x="814279" y="4425"/>
                                </a:lnTo>
                                <a:lnTo>
                                  <a:pt x="792435" y="0"/>
                                </a:lnTo>
                                <a:close/>
                              </a:path>
                            </a:pathLst>
                          </a:custGeom>
                          <a:solidFill>
                            <a:srgbClr val="685BC6"/>
                          </a:solidFill>
                        </wps:spPr>
                        <wps:bodyPr wrap="square" lIns="0" tIns="0" rIns="0" bIns="0" rtlCol="0">
                          <a:prstTxWarp prst="textNoShape">
                            <a:avLst/>
                          </a:prstTxWarp>
                          <a:noAutofit/>
                        </wps:bodyPr>
                      </wps:wsp>
                      <wps:wsp>
                        <wps:cNvPr id="717" name="Graphic 717"/>
                        <wps:cNvSpPr/>
                        <wps:spPr>
                          <a:xfrm>
                            <a:off x="2930491" y="1147334"/>
                            <a:ext cx="848360" cy="561975"/>
                          </a:xfrm>
                          <a:custGeom>
                            <a:avLst/>
                            <a:gdLst/>
                            <a:ahLst/>
                            <a:cxnLst/>
                            <a:rect l="l" t="t" r="r" b="b"/>
                            <a:pathLst>
                              <a:path w="848360" h="561975">
                                <a:moveTo>
                                  <a:pt x="0" y="56309"/>
                                </a:moveTo>
                                <a:lnTo>
                                  <a:pt x="4427" y="34392"/>
                                </a:lnTo>
                                <a:lnTo>
                                  <a:pt x="16504" y="16493"/>
                                </a:lnTo>
                                <a:lnTo>
                                  <a:pt x="34426" y="4425"/>
                                </a:lnTo>
                                <a:lnTo>
                                  <a:pt x="56387" y="0"/>
                                </a:lnTo>
                                <a:lnTo>
                                  <a:pt x="792435" y="0"/>
                                </a:lnTo>
                                <a:lnTo>
                                  <a:pt x="832012" y="16493"/>
                                </a:lnTo>
                                <a:lnTo>
                                  <a:pt x="848262" y="56309"/>
                                </a:lnTo>
                                <a:lnTo>
                                  <a:pt x="848262" y="505031"/>
                                </a:lnTo>
                                <a:lnTo>
                                  <a:pt x="843913" y="526989"/>
                                </a:lnTo>
                                <a:lnTo>
                                  <a:pt x="832012" y="544908"/>
                                </a:lnTo>
                                <a:lnTo>
                                  <a:pt x="814279" y="556984"/>
                                </a:lnTo>
                                <a:lnTo>
                                  <a:pt x="792435" y="561410"/>
                                </a:lnTo>
                                <a:lnTo>
                                  <a:pt x="56387" y="561410"/>
                                </a:lnTo>
                                <a:lnTo>
                                  <a:pt x="34426" y="556984"/>
                                </a:lnTo>
                                <a:lnTo>
                                  <a:pt x="16504" y="544908"/>
                                </a:lnTo>
                                <a:lnTo>
                                  <a:pt x="4427" y="526988"/>
                                </a:lnTo>
                                <a:lnTo>
                                  <a:pt x="0" y="505031"/>
                                </a:lnTo>
                                <a:lnTo>
                                  <a:pt x="0" y="56309"/>
                                </a:lnTo>
                                <a:close/>
                              </a:path>
                            </a:pathLst>
                          </a:custGeom>
                          <a:ln w="6780">
                            <a:solidFill>
                              <a:srgbClr val="FFFFFF"/>
                            </a:solidFill>
                            <a:prstDash val="solid"/>
                          </a:ln>
                        </wps:spPr>
                        <wps:bodyPr wrap="square" lIns="0" tIns="0" rIns="0" bIns="0" rtlCol="0">
                          <a:prstTxWarp prst="textNoShape">
                            <a:avLst/>
                          </a:prstTxWarp>
                          <a:noAutofit/>
                        </wps:bodyPr>
                      </wps:wsp>
                      <wps:wsp>
                        <wps:cNvPr id="718" name="Graphic 718"/>
                        <wps:cNvSpPr/>
                        <wps:spPr>
                          <a:xfrm>
                            <a:off x="1338754" y="263266"/>
                            <a:ext cx="842010" cy="561340"/>
                          </a:xfrm>
                          <a:custGeom>
                            <a:avLst/>
                            <a:gdLst/>
                            <a:ahLst/>
                            <a:cxnLst/>
                            <a:rect l="l" t="t" r="r" b="b"/>
                            <a:pathLst>
                              <a:path w="842010" h="561340">
                                <a:moveTo>
                                  <a:pt x="785641" y="0"/>
                                </a:moveTo>
                                <a:lnTo>
                                  <a:pt x="56317" y="0"/>
                                </a:lnTo>
                                <a:lnTo>
                                  <a:pt x="16495" y="16493"/>
                                </a:lnTo>
                                <a:lnTo>
                                  <a:pt x="0" y="56309"/>
                                </a:lnTo>
                                <a:lnTo>
                                  <a:pt x="0" y="505031"/>
                                </a:lnTo>
                                <a:lnTo>
                                  <a:pt x="16495" y="544847"/>
                                </a:lnTo>
                                <a:lnTo>
                                  <a:pt x="56317" y="561340"/>
                                </a:lnTo>
                                <a:lnTo>
                                  <a:pt x="785641" y="561340"/>
                                </a:lnTo>
                                <a:lnTo>
                                  <a:pt x="807425" y="556915"/>
                                </a:lnTo>
                                <a:lnTo>
                                  <a:pt x="825165" y="544847"/>
                                </a:lnTo>
                                <a:lnTo>
                                  <a:pt x="837099" y="526948"/>
                                </a:lnTo>
                                <a:lnTo>
                                  <a:pt x="841468" y="505031"/>
                                </a:lnTo>
                                <a:lnTo>
                                  <a:pt x="841468" y="56309"/>
                                </a:lnTo>
                                <a:lnTo>
                                  <a:pt x="837099" y="34392"/>
                                </a:lnTo>
                                <a:lnTo>
                                  <a:pt x="825165" y="16493"/>
                                </a:lnTo>
                                <a:lnTo>
                                  <a:pt x="807425" y="4425"/>
                                </a:lnTo>
                                <a:lnTo>
                                  <a:pt x="785641" y="0"/>
                                </a:lnTo>
                                <a:close/>
                              </a:path>
                            </a:pathLst>
                          </a:custGeom>
                          <a:solidFill>
                            <a:srgbClr val="330371"/>
                          </a:solidFill>
                        </wps:spPr>
                        <wps:bodyPr wrap="square" lIns="0" tIns="0" rIns="0" bIns="0" rtlCol="0">
                          <a:prstTxWarp prst="textNoShape">
                            <a:avLst/>
                          </a:prstTxWarp>
                          <a:noAutofit/>
                        </wps:bodyPr>
                      </wps:wsp>
                      <wps:wsp>
                        <wps:cNvPr id="719" name="Graphic 719"/>
                        <wps:cNvSpPr/>
                        <wps:spPr>
                          <a:xfrm>
                            <a:off x="1338754" y="263266"/>
                            <a:ext cx="842010" cy="561340"/>
                          </a:xfrm>
                          <a:custGeom>
                            <a:avLst/>
                            <a:gdLst/>
                            <a:ahLst/>
                            <a:cxnLst/>
                            <a:rect l="l" t="t" r="r" b="b"/>
                            <a:pathLst>
                              <a:path w="842010" h="561340">
                                <a:moveTo>
                                  <a:pt x="0" y="56309"/>
                                </a:moveTo>
                                <a:lnTo>
                                  <a:pt x="4426" y="34392"/>
                                </a:lnTo>
                                <a:lnTo>
                                  <a:pt x="16495" y="16493"/>
                                </a:lnTo>
                                <a:lnTo>
                                  <a:pt x="34397" y="4425"/>
                                </a:lnTo>
                                <a:lnTo>
                                  <a:pt x="56317" y="0"/>
                                </a:lnTo>
                                <a:lnTo>
                                  <a:pt x="785641" y="0"/>
                                </a:lnTo>
                                <a:lnTo>
                                  <a:pt x="825165" y="16493"/>
                                </a:lnTo>
                                <a:lnTo>
                                  <a:pt x="841468" y="56309"/>
                                </a:lnTo>
                                <a:lnTo>
                                  <a:pt x="841468" y="505031"/>
                                </a:lnTo>
                                <a:lnTo>
                                  <a:pt x="837099" y="526948"/>
                                </a:lnTo>
                                <a:lnTo>
                                  <a:pt x="825165" y="544847"/>
                                </a:lnTo>
                                <a:lnTo>
                                  <a:pt x="807425" y="556915"/>
                                </a:lnTo>
                                <a:lnTo>
                                  <a:pt x="785641" y="561340"/>
                                </a:lnTo>
                                <a:lnTo>
                                  <a:pt x="56317" y="561340"/>
                                </a:lnTo>
                                <a:lnTo>
                                  <a:pt x="34397" y="556915"/>
                                </a:lnTo>
                                <a:lnTo>
                                  <a:pt x="16495" y="544847"/>
                                </a:lnTo>
                                <a:lnTo>
                                  <a:pt x="4426" y="526948"/>
                                </a:lnTo>
                                <a:lnTo>
                                  <a:pt x="0" y="505031"/>
                                </a:lnTo>
                                <a:lnTo>
                                  <a:pt x="0" y="56309"/>
                                </a:lnTo>
                                <a:close/>
                              </a:path>
                            </a:pathLst>
                          </a:custGeom>
                          <a:ln w="6780">
                            <a:solidFill>
                              <a:srgbClr val="FFFFFF"/>
                            </a:solidFill>
                            <a:prstDash val="solid"/>
                          </a:ln>
                        </wps:spPr>
                        <wps:bodyPr wrap="square" lIns="0" tIns="0" rIns="0" bIns="0" rtlCol="0">
                          <a:prstTxWarp prst="textNoShape">
                            <a:avLst/>
                          </a:prstTxWarp>
                          <a:noAutofit/>
                        </wps:bodyPr>
                      </wps:wsp>
                      <wps:wsp>
                        <wps:cNvPr id="720" name="Graphic 720"/>
                        <wps:cNvSpPr/>
                        <wps:spPr>
                          <a:xfrm>
                            <a:off x="2467834" y="263266"/>
                            <a:ext cx="841375" cy="561340"/>
                          </a:xfrm>
                          <a:custGeom>
                            <a:avLst/>
                            <a:gdLst/>
                            <a:ahLst/>
                            <a:cxnLst/>
                            <a:rect l="l" t="t" r="r" b="b"/>
                            <a:pathLst>
                              <a:path w="841375" h="561340">
                                <a:moveTo>
                                  <a:pt x="785080" y="0"/>
                                </a:moveTo>
                                <a:lnTo>
                                  <a:pt x="56107" y="0"/>
                                </a:lnTo>
                                <a:lnTo>
                                  <a:pt x="16443" y="16493"/>
                                </a:lnTo>
                                <a:lnTo>
                                  <a:pt x="0" y="56309"/>
                                </a:lnTo>
                                <a:lnTo>
                                  <a:pt x="0" y="505031"/>
                                </a:lnTo>
                                <a:lnTo>
                                  <a:pt x="16443" y="544847"/>
                                </a:lnTo>
                                <a:lnTo>
                                  <a:pt x="56107" y="561340"/>
                                </a:lnTo>
                                <a:lnTo>
                                  <a:pt x="785080" y="561340"/>
                                </a:lnTo>
                                <a:lnTo>
                                  <a:pt x="806920" y="556915"/>
                                </a:lnTo>
                                <a:lnTo>
                                  <a:pt x="824779" y="544847"/>
                                </a:lnTo>
                                <a:lnTo>
                                  <a:pt x="836834" y="526948"/>
                                </a:lnTo>
                                <a:lnTo>
                                  <a:pt x="841258" y="505031"/>
                                </a:lnTo>
                                <a:lnTo>
                                  <a:pt x="841258" y="56309"/>
                                </a:lnTo>
                                <a:lnTo>
                                  <a:pt x="836834" y="34392"/>
                                </a:lnTo>
                                <a:lnTo>
                                  <a:pt x="824779" y="16493"/>
                                </a:lnTo>
                                <a:lnTo>
                                  <a:pt x="806920" y="4425"/>
                                </a:lnTo>
                                <a:lnTo>
                                  <a:pt x="785080" y="0"/>
                                </a:lnTo>
                                <a:close/>
                              </a:path>
                            </a:pathLst>
                          </a:custGeom>
                          <a:solidFill>
                            <a:srgbClr val="330371"/>
                          </a:solidFill>
                        </wps:spPr>
                        <wps:bodyPr wrap="square" lIns="0" tIns="0" rIns="0" bIns="0" rtlCol="0">
                          <a:prstTxWarp prst="textNoShape">
                            <a:avLst/>
                          </a:prstTxWarp>
                          <a:noAutofit/>
                        </wps:bodyPr>
                      </wps:wsp>
                      <wps:wsp>
                        <wps:cNvPr id="721" name="Graphic 721"/>
                        <wps:cNvSpPr/>
                        <wps:spPr>
                          <a:xfrm>
                            <a:off x="2467834" y="263266"/>
                            <a:ext cx="841375" cy="561340"/>
                          </a:xfrm>
                          <a:custGeom>
                            <a:avLst/>
                            <a:gdLst/>
                            <a:ahLst/>
                            <a:cxnLst/>
                            <a:rect l="l" t="t" r="r" b="b"/>
                            <a:pathLst>
                              <a:path w="841375" h="561340">
                                <a:moveTo>
                                  <a:pt x="0" y="56309"/>
                                </a:moveTo>
                                <a:lnTo>
                                  <a:pt x="4412" y="34392"/>
                                </a:lnTo>
                                <a:lnTo>
                                  <a:pt x="16443" y="16493"/>
                                </a:lnTo>
                                <a:lnTo>
                                  <a:pt x="34278" y="4425"/>
                                </a:lnTo>
                                <a:lnTo>
                                  <a:pt x="56107" y="0"/>
                                </a:lnTo>
                                <a:lnTo>
                                  <a:pt x="785080" y="0"/>
                                </a:lnTo>
                                <a:lnTo>
                                  <a:pt x="824779" y="16493"/>
                                </a:lnTo>
                                <a:lnTo>
                                  <a:pt x="841258" y="56309"/>
                                </a:lnTo>
                                <a:lnTo>
                                  <a:pt x="841258" y="505031"/>
                                </a:lnTo>
                                <a:lnTo>
                                  <a:pt x="836834" y="526948"/>
                                </a:lnTo>
                                <a:lnTo>
                                  <a:pt x="824779" y="544847"/>
                                </a:lnTo>
                                <a:lnTo>
                                  <a:pt x="806920" y="556915"/>
                                </a:lnTo>
                                <a:lnTo>
                                  <a:pt x="785080" y="561340"/>
                                </a:lnTo>
                                <a:lnTo>
                                  <a:pt x="56107" y="561340"/>
                                </a:lnTo>
                                <a:lnTo>
                                  <a:pt x="34279" y="556915"/>
                                </a:lnTo>
                                <a:lnTo>
                                  <a:pt x="16443" y="544847"/>
                                </a:lnTo>
                                <a:lnTo>
                                  <a:pt x="4412" y="526948"/>
                                </a:lnTo>
                                <a:lnTo>
                                  <a:pt x="0" y="505031"/>
                                </a:lnTo>
                                <a:lnTo>
                                  <a:pt x="0" y="56309"/>
                                </a:lnTo>
                                <a:close/>
                              </a:path>
                            </a:pathLst>
                          </a:custGeom>
                          <a:ln w="6780">
                            <a:solidFill>
                              <a:srgbClr val="FFFFFF"/>
                            </a:solidFill>
                            <a:prstDash val="solid"/>
                          </a:ln>
                        </wps:spPr>
                        <wps:bodyPr wrap="square" lIns="0" tIns="0" rIns="0" bIns="0" rtlCol="0">
                          <a:prstTxWarp prst="textNoShape">
                            <a:avLst/>
                          </a:prstTxWarp>
                          <a:noAutofit/>
                        </wps:bodyPr>
                      </wps:wsp>
                      <wps:wsp>
                        <wps:cNvPr id="722" name="Graphic 722"/>
                        <wps:cNvSpPr/>
                        <wps:spPr>
                          <a:xfrm>
                            <a:off x="1188353" y="786233"/>
                            <a:ext cx="2197735" cy="390525"/>
                          </a:xfrm>
                          <a:custGeom>
                            <a:avLst/>
                            <a:gdLst/>
                            <a:ahLst/>
                            <a:cxnLst/>
                            <a:rect l="l" t="t" r="r" b="b"/>
                            <a:pathLst>
                              <a:path w="2197735" h="390525">
                                <a:moveTo>
                                  <a:pt x="2169769" y="187909"/>
                                </a:moveTo>
                                <a:lnTo>
                                  <a:pt x="1703743" y="187909"/>
                                </a:lnTo>
                                <a:lnTo>
                                  <a:pt x="1703743" y="70040"/>
                                </a:lnTo>
                                <a:lnTo>
                                  <a:pt x="1703743" y="68643"/>
                                </a:lnTo>
                                <a:lnTo>
                                  <a:pt x="1703273" y="68643"/>
                                </a:lnTo>
                                <a:lnTo>
                                  <a:pt x="1703743" y="68554"/>
                                </a:lnTo>
                                <a:lnTo>
                                  <a:pt x="1710105" y="67259"/>
                                </a:lnTo>
                                <a:lnTo>
                                  <a:pt x="1721281" y="59690"/>
                                </a:lnTo>
                                <a:lnTo>
                                  <a:pt x="1728800" y="48463"/>
                                </a:lnTo>
                                <a:lnTo>
                                  <a:pt x="1731556" y="34734"/>
                                </a:lnTo>
                                <a:lnTo>
                                  <a:pt x="1728800" y="21094"/>
                                </a:lnTo>
                                <a:lnTo>
                                  <a:pt x="1721281" y="10071"/>
                                </a:lnTo>
                                <a:lnTo>
                                  <a:pt x="1710105" y="2692"/>
                                </a:lnTo>
                                <a:lnTo>
                                  <a:pt x="1696389" y="0"/>
                                </a:lnTo>
                                <a:lnTo>
                                  <a:pt x="1695373" y="203"/>
                                </a:lnTo>
                                <a:lnTo>
                                  <a:pt x="1694357" y="0"/>
                                </a:lnTo>
                                <a:lnTo>
                                  <a:pt x="1680629" y="2692"/>
                                </a:lnTo>
                                <a:lnTo>
                                  <a:pt x="1669402" y="10071"/>
                                </a:lnTo>
                                <a:lnTo>
                                  <a:pt x="1661833" y="21094"/>
                                </a:lnTo>
                                <a:lnTo>
                                  <a:pt x="1659051" y="34734"/>
                                </a:lnTo>
                                <a:lnTo>
                                  <a:pt x="1661833" y="48463"/>
                                </a:lnTo>
                                <a:lnTo>
                                  <a:pt x="1669402" y="59690"/>
                                </a:lnTo>
                                <a:lnTo>
                                  <a:pt x="1680629" y="67259"/>
                                </a:lnTo>
                                <a:lnTo>
                                  <a:pt x="1687360" y="68630"/>
                                </a:lnTo>
                                <a:lnTo>
                                  <a:pt x="1687576" y="68668"/>
                                </a:lnTo>
                                <a:lnTo>
                                  <a:pt x="1687360" y="68668"/>
                                </a:lnTo>
                                <a:lnTo>
                                  <a:pt x="1687360" y="187909"/>
                                </a:lnTo>
                                <a:lnTo>
                                  <a:pt x="983805" y="187909"/>
                                </a:lnTo>
                                <a:lnTo>
                                  <a:pt x="967486" y="187909"/>
                                </a:lnTo>
                                <a:lnTo>
                                  <a:pt x="574878" y="187909"/>
                                </a:lnTo>
                                <a:lnTo>
                                  <a:pt x="574878" y="70040"/>
                                </a:lnTo>
                                <a:lnTo>
                                  <a:pt x="574878" y="68605"/>
                                </a:lnTo>
                                <a:lnTo>
                                  <a:pt x="581533" y="67259"/>
                                </a:lnTo>
                                <a:lnTo>
                                  <a:pt x="592582" y="59690"/>
                                </a:lnTo>
                                <a:lnTo>
                                  <a:pt x="599986" y="48463"/>
                                </a:lnTo>
                                <a:lnTo>
                                  <a:pt x="602691" y="34734"/>
                                </a:lnTo>
                                <a:lnTo>
                                  <a:pt x="599986" y="21094"/>
                                </a:lnTo>
                                <a:lnTo>
                                  <a:pt x="592582" y="10071"/>
                                </a:lnTo>
                                <a:lnTo>
                                  <a:pt x="581533" y="2692"/>
                                </a:lnTo>
                                <a:lnTo>
                                  <a:pt x="567867" y="0"/>
                                </a:lnTo>
                                <a:lnTo>
                                  <a:pt x="554177" y="2692"/>
                                </a:lnTo>
                                <a:lnTo>
                                  <a:pt x="543026" y="10071"/>
                                </a:lnTo>
                                <a:lnTo>
                                  <a:pt x="535520" y="21094"/>
                                </a:lnTo>
                                <a:lnTo>
                                  <a:pt x="532777" y="34734"/>
                                </a:lnTo>
                                <a:lnTo>
                                  <a:pt x="535520" y="48463"/>
                                </a:lnTo>
                                <a:lnTo>
                                  <a:pt x="543026" y="59690"/>
                                </a:lnTo>
                                <a:lnTo>
                                  <a:pt x="554177" y="67259"/>
                                </a:lnTo>
                                <a:lnTo>
                                  <a:pt x="560590" y="68567"/>
                                </a:lnTo>
                                <a:lnTo>
                                  <a:pt x="560793" y="68605"/>
                                </a:lnTo>
                                <a:lnTo>
                                  <a:pt x="560590" y="68605"/>
                                </a:lnTo>
                                <a:lnTo>
                                  <a:pt x="560590" y="187909"/>
                                </a:lnTo>
                                <a:lnTo>
                                  <a:pt x="27813" y="187909"/>
                                </a:lnTo>
                                <a:lnTo>
                                  <a:pt x="27813" y="321449"/>
                                </a:lnTo>
                                <a:lnTo>
                                  <a:pt x="27622" y="321487"/>
                                </a:lnTo>
                                <a:lnTo>
                                  <a:pt x="27813" y="321462"/>
                                </a:lnTo>
                                <a:lnTo>
                                  <a:pt x="27622" y="321487"/>
                                </a:lnTo>
                                <a:lnTo>
                                  <a:pt x="21336" y="322732"/>
                                </a:lnTo>
                                <a:lnTo>
                                  <a:pt x="10287" y="330060"/>
                                </a:lnTo>
                                <a:lnTo>
                                  <a:pt x="2768" y="341045"/>
                                </a:lnTo>
                                <a:lnTo>
                                  <a:pt x="0" y="354660"/>
                                </a:lnTo>
                                <a:lnTo>
                                  <a:pt x="2768" y="368388"/>
                                </a:lnTo>
                                <a:lnTo>
                                  <a:pt x="10287" y="379615"/>
                                </a:lnTo>
                                <a:lnTo>
                                  <a:pt x="21336" y="387184"/>
                                </a:lnTo>
                                <a:lnTo>
                                  <a:pt x="34747" y="389966"/>
                                </a:lnTo>
                                <a:lnTo>
                                  <a:pt x="48463" y="387184"/>
                                </a:lnTo>
                                <a:lnTo>
                                  <a:pt x="59639" y="379615"/>
                                </a:lnTo>
                                <a:lnTo>
                                  <a:pt x="67157" y="368388"/>
                                </a:lnTo>
                                <a:lnTo>
                                  <a:pt x="69913" y="354660"/>
                                </a:lnTo>
                                <a:lnTo>
                                  <a:pt x="67157" y="341045"/>
                                </a:lnTo>
                                <a:lnTo>
                                  <a:pt x="59639" y="330060"/>
                                </a:lnTo>
                                <a:lnTo>
                                  <a:pt x="48463" y="322732"/>
                                </a:lnTo>
                                <a:lnTo>
                                  <a:pt x="42037" y="321487"/>
                                </a:lnTo>
                                <a:lnTo>
                                  <a:pt x="42037" y="320065"/>
                                </a:lnTo>
                                <a:lnTo>
                                  <a:pt x="42037" y="202196"/>
                                </a:lnTo>
                                <a:lnTo>
                                  <a:pt x="560590" y="202196"/>
                                </a:lnTo>
                                <a:lnTo>
                                  <a:pt x="574878" y="202196"/>
                                </a:lnTo>
                                <a:lnTo>
                                  <a:pt x="967486" y="202196"/>
                                </a:lnTo>
                                <a:lnTo>
                                  <a:pt x="967486" y="321411"/>
                                </a:lnTo>
                                <a:lnTo>
                                  <a:pt x="970292" y="320878"/>
                                </a:lnTo>
                                <a:lnTo>
                                  <a:pt x="970292" y="321386"/>
                                </a:lnTo>
                                <a:lnTo>
                                  <a:pt x="970153" y="321411"/>
                                </a:lnTo>
                                <a:lnTo>
                                  <a:pt x="967486" y="321411"/>
                                </a:lnTo>
                                <a:lnTo>
                                  <a:pt x="960691" y="322732"/>
                                </a:lnTo>
                                <a:lnTo>
                                  <a:pt x="949464" y="330060"/>
                                </a:lnTo>
                                <a:lnTo>
                                  <a:pt x="941895" y="341045"/>
                                </a:lnTo>
                                <a:lnTo>
                                  <a:pt x="939114" y="354660"/>
                                </a:lnTo>
                                <a:lnTo>
                                  <a:pt x="941895" y="368388"/>
                                </a:lnTo>
                                <a:lnTo>
                                  <a:pt x="949464" y="379615"/>
                                </a:lnTo>
                                <a:lnTo>
                                  <a:pt x="960691" y="387184"/>
                                </a:lnTo>
                                <a:lnTo>
                                  <a:pt x="974420" y="389966"/>
                                </a:lnTo>
                                <a:lnTo>
                                  <a:pt x="975741" y="389699"/>
                                </a:lnTo>
                                <a:lnTo>
                                  <a:pt x="977087" y="389966"/>
                                </a:lnTo>
                                <a:lnTo>
                                  <a:pt x="990803" y="387184"/>
                                </a:lnTo>
                                <a:lnTo>
                                  <a:pt x="1002004" y="379615"/>
                                </a:lnTo>
                                <a:lnTo>
                                  <a:pt x="1009548" y="368388"/>
                                </a:lnTo>
                                <a:lnTo>
                                  <a:pt x="1012317" y="354660"/>
                                </a:lnTo>
                                <a:lnTo>
                                  <a:pt x="1009548" y="341045"/>
                                </a:lnTo>
                                <a:lnTo>
                                  <a:pt x="1002004" y="330060"/>
                                </a:lnTo>
                                <a:lnTo>
                                  <a:pt x="990803" y="322732"/>
                                </a:lnTo>
                                <a:lnTo>
                                  <a:pt x="983869" y="321386"/>
                                </a:lnTo>
                                <a:lnTo>
                                  <a:pt x="983856" y="321906"/>
                                </a:lnTo>
                                <a:lnTo>
                                  <a:pt x="983805" y="321386"/>
                                </a:lnTo>
                                <a:lnTo>
                                  <a:pt x="983805" y="320065"/>
                                </a:lnTo>
                                <a:lnTo>
                                  <a:pt x="983805" y="202196"/>
                                </a:lnTo>
                                <a:lnTo>
                                  <a:pt x="1689671" y="202196"/>
                                </a:lnTo>
                                <a:lnTo>
                                  <a:pt x="1701088" y="202196"/>
                                </a:lnTo>
                                <a:lnTo>
                                  <a:pt x="2155482" y="202196"/>
                                </a:lnTo>
                                <a:lnTo>
                                  <a:pt x="2155482" y="321487"/>
                                </a:lnTo>
                                <a:lnTo>
                                  <a:pt x="2162759" y="320065"/>
                                </a:lnTo>
                                <a:lnTo>
                                  <a:pt x="2169769" y="320065"/>
                                </a:lnTo>
                                <a:lnTo>
                                  <a:pt x="2169769" y="202196"/>
                                </a:lnTo>
                                <a:lnTo>
                                  <a:pt x="2169769" y="187909"/>
                                </a:lnTo>
                                <a:close/>
                              </a:path>
                              <a:path w="2197735" h="390525">
                                <a:moveTo>
                                  <a:pt x="2197570" y="354660"/>
                                </a:moveTo>
                                <a:lnTo>
                                  <a:pt x="2194801" y="341045"/>
                                </a:lnTo>
                                <a:lnTo>
                                  <a:pt x="2187283" y="330060"/>
                                </a:lnTo>
                                <a:lnTo>
                                  <a:pt x="2176208" y="322732"/>
                                </a:lnTo>
                                <a:lnTo>
                                  <a:pt x="2169909" y="321487"/>
                                </a:lnTo>
                                <a:lnTo>
                                  <a:pt x="2169769" y="321487"/>
                                </a:lnTo>
                                <a:lnTo>
                                  <a:pt x="2155482" y="321487"/>
                                </a:lnTo>
                                <a:lnTo>
                                  <a:pt x="2149068" y="322732"/>
                                </a:lnTo>
                                <a:lnTo>
                                  <a:pt x="2137918" y="330060"/>
                                </a:lnTo>
                                <a:lnTo>
                                  <a:pt x="2130412" y="341045"/>
                                </a:lnTo>
                                <a:lnTo>
                                  <a:pt x="2127669" y="354660"/>
                                </a:lnTo>
                                <a:lnTo>
                                  <a:pt x="2130412" y="368388"/>
                                </a:lnTo>
                                <a:lnTo>
                                  <a:pt x="2137918" y="379615"/>
                                </a:lnTo>
                                <a:lnTo>
                                  <a:pt x="2149068" y="387184"/>
                                </a:lnTo>
                                <a:lnTo>
                                  <a:pt x="2162759" y="389966"/>
                                </a:lnTo>
                                <a:lnTo>
                                  <a:pt x="2176208" y="387184"/>
                                </a:lnTo>
                                <a:lnTo>
                                  <a:pt x="2187283" y="379615"/>
                                </a:lnTo>
                                <a:lnTo>
                                  <a:pt x="2194801" y="368388"/>
                                </a:lnTo>
                                <a:lnTo>
                                  <a:pt x="2197570" y="354660"/>
                                </a:lnTo>
                                <a:close/>
                              </a:path>
                            </a:pathLst>
                          </a:custGeom>
                          <a:solidFill>
                            <a:srgbClr val="000000"/>
                          </a:solidFill>
                        </wps:spPr>
                        <wps:bodyPr wrap="square" lIns="0" tIns="0" rIns="0" bIns="0" rtlCol="0">
                          <a:prstTxWarp prst="textNoShape">
                            <a:avLst/>
                          </a:prstTxWarp>
                          <a:noAutofit/>
                        </wps:bodyPr>
                      </wps:wsp>
                      <wps:wsp>
                        <wps:cNvPr id="723" name="Graphic 723"/>
                        <wps:cNvSpPr/>
                        <wps:spPr>
                          <a:xfrm>
                            <a:off x="17389" y="1957723"/>
                            <a:ext cx="5167630" cy="428625"/>
                          </a:xfrm>
                          <a:custGeom>
                            <a:avLst/>
                            <a:gdLst/>
                            <a:ahLst/>
                            <a:cxnLst/>
                            <a:rect l="l" t="t" r="r" b="b"/>
                            <a:pathLst>
                              <a:path w="5167630" h="428625">
                                <a:moveTo>
                                  <a:pt x="5124819" y="0"/>
                                </a:moveTo>
                                <a:lnTo>
                                  <a:pt x="42604" y="0"/>
                                </a:lnTo>
                                <a:lnTo>
                                  <a:pt x="3379" y="26178"/>
                                </a:lnTo>
                                <a:lnTo>
                                  <a:pt x="0" y="42582"/>
                                </a:lnTo>
                                <a:lnTo>
                                  <a:pt x="0" y="385248"/>
                                </a:lnTo>
                                <a:lnTo>
                                  <a:pt x="26115" y="424951"/>
                                </a:lnTo>
                                <a:lnTo>
                                  <a:pt x="5124819" y="428363"/>
                                </a:lnTo>
                                <a:lnTo>
                                  <a:pt x="5141226" y="424951"/>
                                </a:lnTo>
                                <a:lnTo>
                                  <a:pt x="5154782" y="415672"/>
                                </a:lnTo>
                                <a:lnTo>
                                  <a:pt x="5164004" y="401960"/>
                                </a:lnTo>
                                <a:lnTo>
                                  <a:pt x="5167408" y="385248"/>
                                </a:lnTo>
                                <a:lnTo>
                                  <a:pt x="5167408" y="42582"/>
                                </a:lnTo>
                                <a:lnTo>
                                  <a:pt x="5164004" y="26178"/>
                                </a:lnTo>
                                <a:lnTo>
                                  <a:pt x="5154782" y="12624"/>
                                </a:lnTo>
                                <a:lnTo>
                                  <a:pt x="5141226" y="3403"/>
                                </a:lnTo>
                                <a:lnTo>
                                  <a:pt x="5124819" y="0"/>
                                </a:lnTo>
                                <a:close/>
                              </a:path>
                            </a:pathLst>
                          </a:custGeom>
                          <a:solidFill>
                            <a:srgbClr val="31A7DF"/>
                          </a:solidFill>
                        </wps:spPr>
                        <wps:bodyPr wrap="square" lIns="0" tIns="0" rIns="0" bIns="0" rtlCol="0">
                          <a:prstTxWarp prst="textNoShape">
                            <a:avLst/>
                          </a:prstTxWarp>
                          <a:noAutofit/>
                        </wps:bodyPr>
                      </wps:wsp>
                      <wps:wsp>
                        <wps:cNvPr id="724" name="Graphic 724"/>
                        <wps:cNvSpPr/>
                        <wps:spPr>
                          <a:xfrm>
                            <a:off x="-11" y="2424520"/>
                            <a:ext cx="3281679" cy="407034"/>
                          </a:xfrm>
                          <a:custGeom>
                            <a:avLst/>
                            <a:gdLst/>
                            <a:ahLst/>
                            <a:cxnLst/>
                            <a:rect l="l" t="t" r="r" b="b"/>
                            <a:pathLst>
                              <a:path w="3281679" h="407034">
                                <a:moveTo>
                                  <a:pt x="848220" y="46761"/>
                                </a:moveTo>
                                <a:lnTo>
                                  <a:pt x="845083" y="31203"/>
                                </a:lnTo>
                                <a:lnTo>
                                  <a:pt x="836498" y="18491"/>
                                </a:lnTo>
                                <a:lnTo>
                                  <a:pt x="823785" y="9918"/>
                                </a:lnTo>
                                <a:lnTo>
                                  <a:pt x="808228" y="6769"/>
                                </a:lnTo>
                                <a:lnTo>
                                  <a:pt x="40005" y="6769"/>
                                </a:lnTo>
                                <a:lnTo>
                                  <a:pt x="24434" y="9918"/>
                                </a:lnTo>
                                <a:lnTo>
                                  <a:pt x="11722" y="18491"/>
                                </a:lnTo>
                                <a:lnTo>
                                  <a:pt x="3149" y="31203"/>
                                </a:lnTo>
                                <a:lnTo>
                                  <a:pt x="0" y="46761"/>
                                </a:lnTo>
                                <a:lnTo>
                                  <a:pt x="0" y="366674"/>
                                </a:lnTo>
                                <a:lnTo>
                                  <a:pt x="3149" y="382333"/>
                                </a:lnTo>
                                <a:lnTo>
                                  <a:pt x="11722" y="395097"/>
                                </a:lnTo>
                                <a:lnTo>
                                  <a:pt x="24434" y="403682"/>
                                </a:lnTo>
                                <a:lnTo>
                                  <a:pt x="40005" y="406831"/>
                                </a:lnTo>
                                <a:lnTo>
                                  <a:pt x="808228" y="406831"/>
                                </a:lnTo>
                                <a:lnTo>
                                  <a:pt x="823785" y="403682"/>
                                </a:lnTo>
                                <a:lnTo>
                                  <a:pt x="836498" y="395097"/>
                                </a:lnTo>
                                <a:lnTo>
                                  <a:pt x="845083" y="382333"/>
                                </a:lnTo>
                                <a:lnTo>
                                  <a:pt x="848220" y="366674"/>
                                </a:lnTo>
                                <a:lnTo>
                                  <a:pt x="848220" y="46761"/>
                                </a:lnTo>
                                <a:close/>
                              </a:path>
                              <a:path w="3281679" h="407034">
                                <a:moveTo>
                                  <a:pt x="1843582" y="46761"/>
                                </a:moveTo>
                                <a:lnTo>
                                  <a:pt x="1840433" y="31203"/>
                                </a:lnTo>
                                <a:lnTo>
                                  <a:pt x="1831860" y="18491"/>
                                </a:lnTo>
                                <a:lnTo>
                                  <a:pt x="1819148" y="9918"/>
                                </a:lnTo>
                                <a:lnTo>
                                  <a:pt x="1803590" y="6769"/>
                                </a:lnTo>
                                <a:lnTo>
                                  <a:pt x="1035316" y="6769"/>
                                </a:lnTo>
                                <a:lnTo>
                                  <a:pt x="1019759" y="9918"/>
                                </a:lnTo>
                                <a:lnTo>
                                  <a:pt x="1007046" y="18491"/>
                                </a:lnTo>
                                <a:lnTo>
                                  <a:pt x="998474" y="31203"/>
                                </a:lnTo>
                                <a:lnTo>
                                  <a:pt x="995324" y="46761"/>
                                </a:lnTo>
                                <a:lnTo>
                                  <a:pt x="995324" y="366674"/>
                                </a:lnTo>
                                <a:lnTo>
                                  <a:pt x="998474" y="382333"/>
                                </a:lnTo>
                                <a:lnTo>
                                  <a:pt x="1007046" y="395097"/>
                                </a:lnTo>
                                <a:lnTo>
                                  <a:pt x="1019759" y="403682"/>
                                </a:lnTo>
                                <a:lnTo>
                                  <a:pt x="1035316" y="406831"/>
                                </a:lnTo>
                                <a:lnTo>
                                  <a:pt x="1803590" y="406831"/>
                                </a:lnTo>
                                <a:lnTo>
                                  <a:pt x="1819148" y="403682"/>
                                </a:lnTo>
                                <a:lnTo>
                                  <a:pt x="1831860" y="395097"/>
                                </a:lnTo>
                                <a:lnTo>
                                  <a:pt x="1840433" y="382333"/>
                                </a:lnTo>
                                <a:lnTo>
                                  <a:pt x="1843582" y="366674"/>
                                </a:lnTo>
                                <a:lnTo>
                                  <a:pt x="1843582" y="46761"/>
                                </a:lnTo>
                                <a:close/>
                              </a:path>
                              <a:path w="3281679" h="407034">
                                <a:moveTo>
                                  <a:pt x="3281222" y="39979"/>
                                </a:moveTo>
                                <a:lnTo>
                                  <a:pt x="3278086" y="24422"/>
                                </a:lnTo>
                                <a:lnTo>
                                  <a:pt x="3269526" y="11709"/>
                                </a:lnTo>
                                <a:lnTo>
                                  <a:pt x="3256813" y="3136"/>
                                </a:lnTo>
                                <a:lnTo>
                                  <a:pt x="3241217" y="0"/>
                                </a:lnTo>
                                <a:lnTo>
                                  <a:pt x="2472537" y="0"/>
                                </a:lnTo>
                                <a:lnTo>
                                  <a:pt x="2457183" y="3136"/>
                                </a:lnTo>
                                <a:lnTo>
                                  <a:pt x="2444445" y="11709"/>
                                </a:lnTo>
                                <a:lnTo>
                                  <a:pt x="2435745" y="24422"/>
                                </a:lnTo>
                                <a:lnTo>
                                  <a:pt x="2432532" y="39979"/>
                                </a:lnTo>
                                <a:lnTo>
                                  <a:pt x="2432532" y="359892"/>
                                </a:lnTo>
                                <a:lnTo>
                                  <a:pt x="2435745" y="375450"/>
                                </a:lnTo>
                                <a:lnTo>
                                  <a:pt x="2444445" y="388162"/>
                                </a:lnTo>
                                <a:lnTo>
                                  <a:pt x="2457183" y="396735"/>
                                </a:lnTo>
                                <a:lnTo>
                                  <a:pt x="2472537" y="399884"/>
                                </a:lnTo>
                                <a:lnTo>
                                  <a:pt x="3241217" y="399884"/>
                                </a:lnTo>
                                <a:lnTo>
                                  <a:pt x="3256813" y="396735"/>
                                </a:lnTo>
                                <a:lnTo>
                                  <a:pt x="3269526" y="388162"/>
                                </a:lnTo>
                                <a:lnTo>
                                  <a:pt x="3278086" y="375450"/>
                                </a:lnTo>
                                <a:lnTo>
                                  <a:pt x="3281222" y="359892"/>
                                </a:lnTo>
                                <a:lnTo>
                                  <a:pt x="3281222" y="39979"/>
                                </a:lnTo>
                                <a:close/>
                              </a:path>
                            </a:pathLst>
                          </a:custGeom>
                          <a:solidFill>
                            <a:srgbClr val="685BC6"/>
                          </a:solidFill>
                        </wps:spPr>
                        <wps:bodyPr wrap="square" lIns="0" tIns="0" rIns="0" bIns="0" rtlCol="0">
                          <a:prstTxWarp prst="textNoShape">
                            <a:avLst/>
                          </a:prstTxWarp>
                          <a:noAutofit/>
                        </wps:bodyPr>
                      </wps:wsp>
                      <wps:wsp>
                        <wps:cNvPr id="725" name="Graphic 725"/>
                        <wps:cNvSpPr/>
                        <wps:spPr>
                          <a:xfrm>
                            <a:off x="3922699" y="687826"/>
                            <a:ext cx="1044575" cy="1080770"/>
                          </a:xfrm>
                          <a:custGeom>
                            <a:avLst/>
                            <a:gdLst/>
                            <a:ahLst/>
                            <a:cxnLst/>
                            <a:rect l="l" t="t" r="r" b="b"/>
                            <a:pathLst>
                              <a:path w="1044575" h="1080770">
                                <a:moveTo>
                                  <a:pt x="940233" y="0"/>
                                </a:moveTo>
                                <a:lnTo>
                                  <a:pt x="104159" y="0"/>
                                </a:lnTo>
                                <a:lnTo>
                                  <a:pt x="63741" y="8236"/>
                                </a:lnTo>
                                <a:lnTo>
                                  <a:pt x="30619" y="30702"/>
                                </a:lnTo>
                                <a:lnTo>
                                  <a:pt x="8227" y="64027"/>
                                </a:lnTo>
                                <a:lnTo>
                                  <a:pt x="0" y="104844"/>
                                </a:lnTo>
                                <a:lnTo>
                                  <a:pt x="0" y="976235"/>
                                </a:lnTo>
                                <a:lnTo>
                                  <a:pt x="8227" y="1016706"/>
                                </a:lnTo>
                                <a:lnTo>
                                  <a:pt x="30619" y="1049817"/>
                                </a:lnTo>
                                <a:lnTo>
                                  <a:pt x="63741" y="1072173"/>
                                </a:lnTo>
                                <a:lnTo>
                                  <a:pt x="104159" y="1080379"/>
                                </a:lnTo>
                                <a:lnTo>
                                  <a:pt x="940233" y="1080379"/>
                                </a:lnTo>
                                <a:lnTo>
                                  <a:pt x="980917" y="1072173"/>
                                </a:lnTo>
                                <a:lnTo>
                                  <a:pt x="1014010" y="1049817"/>
                                </a:lnTo>
                                <a:lnTo>
                                  <a:pt x="1036254" y="1016706"/>
                                </a:lnTo>
                                <a:lnTo>
                                  <a:pt x="1044393" y="976235"/>
                                </a:lnTo>
                                <a:lnTo>
                                  <a:pt x="1044393" y="104844"/>
                                </a:lnTo>
                                <a:lnTo>
                                  <a:pt x="1036254" y="64027"/>
                                </a:lnTo>
                                <a:lnTo>
                                  <a:pt x="1014010" y="30702"/>
                                </a:lnTo>
                                <a:lnTo>
                                  <a:pt x="980917" y="8236"/>
                                </a:lnTo>
                                <a:lnTo>
                                  <a:pt x="940233" y="0"/>
                                </a:lnTo>
                                <a:close/>
                              </a:path>
                            </a:pathLst>
                          </a:custGeom>
                          <a:solidFill>
                            <a:srgbClr val="31A7DF"/>
                          </a:solidFill>
                        </wps:spPr>
                        <wps:bodyPr wrap="square" lIns="0" tIns="0" rIns="0" bIns="0" rtlCol="0">
                          <a:prstTxWarp prst="textNoShape">
                            <a:avLst/>
                          </a:prstTxWarp>
                          <a:noAutofit/>
                        </wps:bodyPr>
                      </wps:wsp>
                      <wps:wsp>
                        <wps:cNvPr id="726" name="Graphic 726"/>
                        <wps:cNvSpPr/>
                        <wps:spPr>
                          <a:xfrm>
                            <a:off x="3988963" y="1112526"/>
                            <a:ext cx="848994" cy="568960"/>
                          </a:xfrm>
                          <a:custGeom>
                            <a:avLst/>
                            <a:gdLst/>
                            <a:ahLst/>
                            <a:cxnLst/>
                            <a:rect l="l" t="t" r="r" b="b"/>
                            <a:pathLst>
                              <a:path w="848994" h="568960">
                                <a:moveTo>
                                  <a:pt x="792085" y="0"/>
                                </a:moveTo>
                                <a:lnTo>
                                  <a:pt x="56877" y="0"/>
                                </a:lnTo>
                                <a:lnTo>
                                  <a:pt x="16828" y="16563"/>
                                </a:lnTo>
                                <a:lnTo>
                                  <a:pt x="0" y="56869"/>
                                </a:lnTo>
                                <a:lnTo>
                                  <a:pt x="0" y="511544"/>
                                </a:lnTo>
                                <a:lnTo>
                                  <a:pt x="16828" y="551605"/>
                                </a:lnTo>
                                <a:lnTo>
                                  <a:pt x="56877" y="568344"/>
                                </a:lnTo>
                                <a:lnTo>
                                  <a:pt x="792085" y="568344"/>
                                </a:lnTo>
                                <a:lnTo>
                                  <a:pt x="813971" y="563842"/>
                                </a:lnTo>
                                <a:lnTo>
                                  <a:pt x="832003" y="551605"/>
                                </a:lnTo>
                                <a:lnTo>
                                  <a:pt x="844242" y="533538"/>
                                </a:lnTo>
                                <a:lnTo>
                                  <a:pt x="848753" y="511544"/>
                                </a:lnTo>
                                <a:lnTo>
                                  <a:pt x="848753" y="56869"/>
                                </a:lnTo>
                                <a:lnTo>
                                  <a:pt x="844242" y="34628"/>
                                </a:lnTo>
                                <a:lnTo>
                                  <a:pt x="832003" y="16563"/>
                                </a:lnTo>
                                <a:lnTo>
                                  <a:pt x="813971" y="4434"/>
                                </a:lnTo>
                                <a:lnTo>
                                  <a:pt x="792085" y="0"/>
                                </a:lnTo>
                                <a:close/>
                              </a:path>
                            </a:pathLst>
                          </a:custGeom>
                          <a:solidFill>
                            <a:srgbClr val="EB3B64"/>
                          </a:solidFill>
                        </wps:spPr>
                        <wps:bodyPr wrap="square" lIns="0" tIns="0" rIns="0" bIns="0" rtlCol="0">
                          <a:prstTxWarp prst="textNoShape">
                            <a:avLst/>
                          </a:prstTxWarp>
                          <a:noAutofit/>
                        </wps:bodyPr>
                      </wps:wsp>
                      <wps:wsp>
                        <wps:cNvPr id="727" name="Graphic 727"/>
                        <wps:cNvSpPr/>
                        <wps:spPr>
                          <a:xfrm>
                            <a:off x="3988963" y="1112526"/>
                            <a:ext cx="848994" cy="568960"/>
                          </a:xfrm>
                          <a:custGeom>
                            <a:avLst/>
                            <a:gdLst/>
                            <a:ahLst/>
                            <a:cxnLst/>
                            <a:rect l="l" t="t" r="r" b="b"/>
                            <a:pathLst>
                              <a:path w="848994" h="568960">
                                <a:moveTo>
                                  <a:pt x="0" y="56869"/>
                                </a:moveTo>
                                <a:lnTo>
                                  <a:pt x="4540" y="34628"/>
                                </a:lnTo>
                                <a:lnTo>
                                  <a:pt x="16889" y="16563"/>
                                </a:lnTo>
                                <a:lnTo>
                                  <a:pt x="35135" y="4434"/>
                                </a:lnTo>
                                <a:lnTo>
                                  <a:pt x="57368" y="0"/>
                                </a:lnTo>
                                <a:lnTo>
                                  <a:pt x="792085" y="0"/>
                                </a:lnTo>
                                <a:lnTo>
                                  <a:pt x="832003" y="16563"/>
                                </a:lnTo>
                                <a:lnTo>
                                  <a:pt x="848753" y="56869"/>
                                </a:lnTo>
                                <a:lnTo>
                                  <a:pt x="848753" y="510984"/>
                                </a:lnTo>
                                <a:lnTo>
                                  <a:pt x="844242" y="533302"/>
                                </a:lnTo>
                                <a:lnTo>
                                  <a:pt x="832003" y="551535"/>
                                </a:lnTo>
                                <a:lnTo>
                                  <a:pt x="813971" y="563833"/>
                                </a:lnTo>
                                <a:lnTo>
                                  <a:pt x="792085" y="568344"/>
                                </a:lnTo>
                                <a:lnTo>
                                  <a:pt x="57368" y="568344"/>
                                </a:lnTo>
                                <a:lnTo>
                                  <a:pt x="35135" y="563833"/>
                                </a:lnTo>
                                <a:lnTo>
                                  <a:pt x="16889" y="551535"/>
                                </a:lnTo>
                                <a:lnTo>
                                  <a:pt x="4540" y="533302"/>
                                </a:lnTo>
                                <a:lnTo>
                                  <a:pt x="0" y="510984"/>
                                </a:lnTo>
                                <a:lnTo>
                                  <a:pt x="0" y="56869"/>
                                </a:lnTo>
                                <a:close/>
                              </a:path>
                            </a:pathLst>
                          </a:custGeom>
                          <a:ln w="6780">
                            <a:solidFill>
                              <a:srgbClr val="FFFFFF"/>
                            </a:solidFill>
                            <a:prstDash val="solid"/>
                          </a:ln>
                        </wps:spPr>
                        <wps:bodyPr wrap="square" lIns="0" tIns="0" rIns="0" bIns="0" rtlCol="0">
                          <a:prstTxWarp prst="textNoShape">
                            <a:avLst/>
                          </a:prstTxWarp>
                          <a:noAutofit/>
                        </wps:bodyPr>
                      </wps:wsp>
                      <pic:pic>
                        <pic:nvPicPr>
                          <pic:cNvPr id="728" name="Image 728"/>
                          <pic:cNvPicPr/>
                        </pic:nvPicPr>
                        <pic:blipFill>
                          <a:blip r:embed="rId110" cstate="print"/>
                          <a:stretch>
                            <a:fillRect/>
                          </a:stretch>
                        </pic:blipFill>
                        <pic:spPr>
                          <a:xfrm>
                            <a:off x="4637874" y="1003549"/>
                            <a:ext cx="315601" cy="315905"/>
                          </a:xfrm>
                          <a:prstGeom prst="rect">
                            <a:avLst/>
                          </a:prstGeom>
                        </pic:spPr>
                      </pic:pic>
                      <pic:pic>
                        <pic:nvPicPr>
                          <pic:cNvPr id="729" name="Image 729"/>
                          <pic:cNvPicPr/>
                        </pic:nvPicPr>
                        <pic:blipFill>
                          <a:blip r:embed="rId111" cstate="print"/>
                          <a:stretch>
                            <a:fillRect/>
                          </a:stretch>
                        </pic:blipFill>
                        <pic:spPr>
                          <a:xfrm>
                            <a:off x="4651673" y="1017767"/>
                            <a:ext cx="252307" cy="252620"/>
                          </a:xfrm>
                          <a:prstGeom prst="rect">
                            <a:avLst/>
                          </a:prstGeom>
                        </pic:spPr>
                      </pic:pic>
                      <wps:wsp>
                        <wps:cNvPr id="730" name="Graphic 730"/>
                        <wps:cNvSpPr/>
                        <wps:spPr>
                          <a:xfrm>
                            <a:off x="389154" y="1663015"/>
                            <a:ext cx="3835400" cy="815340"/>
                          </a:xfrm>
                          <a:custGeom>
                            <a:avLst/>
                            <a:gdLst/>
                            <a:ahLst/>
                            <a:cxnLst/>
                            <a:rect l="l" t="t" r="r" b="b"/>
                            <a:pathLst>
                              <a:path w="3835400" h="815340">
                                <a:moveTo>
                                  <a:pt x="871143" y="42087"/>
                                </a:moveTo>
                                <a:lnTo>
                                  <a:pt x="868400" y="28435"/>
                                </a:lnTo>
                                <a:lnTo>
                                  <a:pt x="860894" y="17386"/>
                                </a:lnTo>
                                <a:lnTo>
                                  <a:pt x="849744" y="9982"/>
                                </a:lnTo>
                                <a:lnTo>
                                  <a:pt x="836053" y="7289"/>
                                </a:lnTo>
                                <a:lnTo>
                                  <a:pt x="822312" y="9982"/>
                                </a:lnTo>
                                <a:lnTo>
                                  <a:pt x="811098" y="17386"/>
                                </a:lnTo>
                                <a:lnTo>
                                  <a:pt x="803529" y="28435"/>
                                </a:lnTo>
                                <a:lnTo>
                                  <a:pt x="800747" y="42087"/>
                                </a:lnTo>
                                <a:lnTo>
                                  <a:pt x="803529" y="55816"/>
                                </a:lnTo>
                                <a:lnTo>
                                  <a:pt x="811098" y="67005"/>
                                </a:lnTo>
                                <a:lnTo>
                                  <a:pt x="822312" y="74549"/>
                                </a:lnTo>
                                <a:lnTo>
                                  <a:pt x="829259" y="75946"/>
                                </a:lnTo>
                                <a:lnTo>
                                  <a:pt x="829259" y="512038"/>
                                </a:lnTo>
                                <a:lnTo>
                                  <a:pt x="27813" y="512038"/>
                                </a:lnTo>
                                <a:lnTo>
                                  <a:pt x="27813" y="746569"/>
                                </a:lnTo>
                                <a:lnTo>
                                  <a:pt x="27305" y="746671"/>
                                </a:lnTo>
                                <a:lnTo>
                                  <a:pt x="21196" y="747941"/>
                                </a:lnTo>
                                <a:lnTo>
                                  <a:pt x="10185" y="755497"/>
                                </a:lnTo>
                                <a:lnTo>
                                  <a:pt x="2743" y="766724"/>
                                </a:lnTo>
                                <a:lnTo>
                                  <a:pt x="0" y="780453"/>
                                </a:lnTo>
                                <a:lnTo>
                                  <a:pt x="2743" y="793877"/>
                                </a:lnTo>
                                <a:lnTo>
                                  <a:pt x="10185" y="804938"/>
                                </a:lnTo>
                                <a:lnTo>
                                  <a:pt x="21196" y="812457"/>
                                </a:lnTo>
                                <a:lnTo>
                                  <a:pt x="34594" y="815225"/>
                                </a:lnTo>
                                <a:lnTo>
                                  <a:pt x="48336" y="812457"/>
                                </a:lnTo>
                                <a:lnTo>
                                  <a:pt x="59550" y="804938"/>
                                </a:lnTo>
                                <a:lnTo>
                                  <a:pt x="67119" y="793877"/>
                                </a:lnTo>
                                <a:lnTo>
                                  <a:pt x="69900" y="780453"/>
                                </a:lnTo>
                                <a:lnTo>
                                  <a:pt x="67119" y="766724"/>
                                </a:lnTo>
                                <a:lnTo>
                                  <a:pt x="59550" y="755497"/>
                                </a:lnTo>
                                <a:lnTo>
                                  <a:pt x="48336" y="747941"/>
                                </a:lnTo>
                                <a:lnTo>
                                  <a:pt x="42075" y="746671"/>
                                </a:lnTo>
                                <a:lnTo>
                                  <a:pt x="42075" y="745159"/>
                                </a:lnTo>
                                <a:lnTo>
                                  <a:pt x="42075" y="526249"/>
                                </a:lnTo>
                                <a:lnTo>
                                  <a:pt x="842848" y="526249"/>
                                </a:lnTo>
                                <a:lnTo>
                                  <a:pt x="842848" y="512038"/>
                                </a:lnTo>
                                <a:lnTo>
                                  <a:pt x="842848" y="77317"/>
                                </a:lnTo>
                                <a:lnTo>
                                  <a:pt x="842848" y="75946"/>
                                </a:lnTo>
                                <a:lnTo>
                                  <a:pt x="836053" y="77317"/>
                                </a:lnTo>
                                <a:lnTo>
                                  <a:pt x="842822" y="75946"/>
                                </a:lnTo>
                                <a:lnTo>
                                  <a:pt x="842848" y="42087"/>
                                </a:lnTo>
                                <a:lnTo>
                                  <a:pt x="842848" y="75946"/>
                                </a:lnTo>
                                <a:lnTo>
                                  <a:pt x="849744" y="74549"/>
                                </a:lnTo>
                                <a:lnTo>
                                  <a:pt x="860894" y="67005"/>
                                </a:lnTo>
                                <a:lnTo>
                                  <a:pt x="868400" y="55816"/>
                                </a:lnTo>
                                <a:lnTo>
                                  <a:pt x="871143" y="42087"/>
                                </a:lnTo>
                                <a:close/>
                              </a:path>
                              <a:path w="3835400" h="815340">
                                <a:moveTo>
                                  <a:pt x="3834879" y="514629"/>
                                </a:moveTo>
                                <a:lnTo>
                                  <a:pt x="1780413" y="514629"/>
                                </a:lnTo>
                                <a:lnTo>
                                  <a:pt x="1780413" y="70599"/>
                                </a:lnTo>
                                <a:lnTo>
                                  <a:pt x="1780413" y="69215"/>
                                </a:lnTo>
                                <a:lnTo>
                                  <a:pt x="1787334" y="67818"/>
                                </a:lnTo>
                                <a:lnTo>
                                  <a:pt x="1798510" y="60248"/>
                                </a:lnTo>
                                <a:lnTo>
                                  <a:pt x="1806028" y="49034"/>
                                </a:lnTo>
                                <a:lnTo>
                                  <a:pt x="1808784" y="35293"/>
                                </a:lnTo>
                                <a:lnTo>
                                  <a:pt x="1806028" y="21564"/>
                                </a:lnTo>
                                <a:lnTo>
                                  <a:pt x="1798510" y="10350"/>
                                </a:lnTo>
                                <a:lnTo>
                                  <a:pt x="1787334" y="2781"/>
                                </a:lnTo>
                                <a:lnTo>
                                  <a:pt x="1773618" y="0"/>
                                </a:lnTo>
                                <a:lnTo>
                                  <a:pt x="1759889" y="2781"/>
                                </a:lnTo>
                                <a:lnTo>
                                  <a:pt x="1748663" y="10350"/>
                                </a:lnTo>
                                <a:lnTo>
                                  <a:pt x="1741093" y="21564"/>
                                </a:lnTo>
                                <a:lnTo>
                                  <a:pt x="1738312" y="35293"/>
                                </a:lnTo>
                                <a:lnTo>
                                  <a:pt x="1741093" y="49034"/>
                                </a:lnTo>
                                <a:lnTo>
                                  <a:pt x="1748663" y="60248"/>
                                </a:lnTo>
                                <a:lnTo>
                                  <a:pt x="1759889" y="67818"/>
                                </a:lnTo>
                                <a:lnTo>
                                  <a:pt x="1766684" y="69202"/>
                                </a:lnTo>
                                <a:lnTo>
                                  <a:pt x="1766684" y="528358"/>
                                </a:lnTo>
                                <a:lnTo>
                                  <a:pt x="3834879" y="528358"/>
                                </a:lnTo>
                                <a:lnTo>
                                  <a:pt x="3834879" y="521563"/>
                                </a:lnTo>
                                <a:lnTo>
                                  <a:pt x="3834879" y="514629"/>
                                </a:lnTo>
                                <a:close/>
                              </a:path>
                            </a:pathLst>
                          </a:custGeom>
                          <a:solidFill>
                            <a:srgbClr val="000000"/>
                          </a:solidFill>
                        </wps:spPr>
                        <wps:bodyPr wrap="square" lIns="0" tIns="0" rIns="0" bIns="0" rtlCol="0">
                          <a:prstTxWarp prst="textNoShape">
                            <a:avLst/>
                          </a:prstTxWarp>
                          <a:noAutofit/>
                        </wps:bodyPr>
                      </wps:wsp>
                      <wps:wsp>
                        <wps:cNvPr id="731" name="Graphic 731"/>
                        <wps:cNvSpPr/>
                        <wps:spPr>
                          <a:xfrm>
                            <a:off x="1223108" y="2182329"/>
                            <a:ext cx="1101090" cy="1270"/>
                          </a:xfrm>
                          <a:custGeom>
                            <a:avLst/>
                            <a:gdLst/>
                            <a:ahLst/>
                            <a:cxnLst/>
                            <a:rect l="l" t="t" r="r" b="b"/>
                            <a:pathLst>
                              <a:path w="1101090" h="0">
                                <a:moveTo>
                                  <a:pt x="0" y="0"/>
                                </a:moveTo>
                                <a:lnTo>
                                  <a:pt x="0" y="0"/>
                                </a:lnTo>
                                <a:lnTo>
                                  <a:pt x="1101060" y="0"/>
                                </a:lnTo>
                              </a:path>
                            </a:pathLst>
                          </a:custGeom>
                          <a:ln w="13734">
                            <a:solidFill>
                              <a:srgbClr val="000000"/>
                            </a:solidFill>
                            <a:prstDash val="solid"/>
                          </a:ln>
                        </wps:spPr>
                        <wps:bodyPr wrap="square" lIns="0" tIns="0" rIns="0" bIns="0" rtlCol="0">
                          <a:prstTxWarp prst="textNoShape">
                            <a:avLst/>
                          </a:prstTxWarp>
                          <a:noAutofit/>
                        </wps:bodyPr>
                      </wps:wsp>
                      <wps:wsp>
                        <wps:cNvPr id="732" name="Graphic 732"/>
                        <wps:cNvSpPr/>
                        <wps:spPr>
                          <a:xfrm>
                            <a:off x="1377700" y="2147171"/>
                            <a:ext cx="2881630" cy="339725"/>
                          </a:xfrm>
                          <a:custGeom>
                            <a:avLst/>
                            <a:gdLst/>
                            <a:ahLst/>
                            <a:cxnLst/>
                            <a:rect l="l" t="t" r="r" b="b"/>
                            <a:pathLst>
                              <a:path w="2881630" h="339725">
                                <a:moveTo>
                                  <a:pt x="34602" y="269338"/>
                                </a:moveTo>
                                <a:lnTo>
                                  <a:pt x="21276" y="272114"/>
                                </a:lnTo>
                                <a:lnTo>
                                  <a:pt x="10261" y="279683"/>
                                </a:lnTo>
                                <a:lnTo>
                                  <a:pt x="2766" y="290904"/>
                                </a:lnTo>
                                <a:lnTo>
                                  <a:pt x="0" y="304636"/>
                                </a:lnTo>
                                <a:lnTo>
                                  <a:pt x="2766" y="318283"/>
                                </a:lnTo>
                                <a:lnTo>
                                  <a:pt x="10261" y="329324"/>
                                </a:lnTo>
                                <a:lnTo>
                                  <a:pt x="21276" y="336714"/>
                                </a:lnTo>
                                <a:lnTo>
                                  <a:pt x="34602" y="339409"/>
                                </a:lnTo>
                                <a:lnTo>
                                  <a:pt x="48334" y="336714"/>
                                </a:lnTo>
                                <a:lnTo>
                                  <a:pt x="59557" y="329324"/>
                                </a:lnTo>
                                <a:lnTo>
                                  <a:pt x="67128" y="318283"/>
                                </a:lnTo>
                                <a:lnTo>
                                  <a:pt x="69906" y="304636"/>
                                </a:lnTo>
                                <a:lnTo>
                                  <a:pt x="27808" y="304636"/>
                                </a:lnTo>
                                <a:lnTo>
                                  <a:pt x="27808" y="270853"/>
                                </a:lnTo>
                                <a:lnTo>
                                  <a:pt x="42097" y="270853"/>
                                </a:lnTo>
                                <a:lnTo>
                                  <a:pt x="34602" y="269338"/>
                                </a:lnTo>
                                <a:close/>
                              </a:path>
                              <a:path w="2881630" h="339725">
                                <a:moveTo>
                                  <a:pt x="2812602" y="28364"/>
                                </a:moveTo>
                                <a:lnTo>
                                  <a:pt x="27808" y="28364"/>
                                </a:lnTo>
                                <a:lnTo>
                                  <a:pt x="27808" y="304636"/>
                                </a:lnTo>
                                <a:lnTo>
                                  <a:pt x="42097" y="304636"/>
                                </a:lnTo>
                                <a:lnTo>
                                  <a:pt x="42097" y="270853"/>
                                </a:lnTo>
                                <a:lnTo>
                                  <a:pt x="27329" y="270853"/>
                                </a:lnTo>
                                <a:lnTo>
                                  <a:pt x="34602" y="269338"/>
                                </a:lnTo>
                                <a:lnTo>
                                  <a:pt x="42097" y="269338"/>
                                </a:lnTo>
                                <a:lnTo>
                                  <a:pt x="42097" y="42091"/>
                                </a:lnTo>
                                <a:lnTo>
                                  <a:pt x="34602" y="42091"/>
                                </a:lnTo>
                                <a:lnTo>
                                  <a:pt x="42097" y="35158"/>
                                </a:lnTo>
                                <a:lnTo>
                                  <a:pt x="2811245" y="35158"/>
                                </a:lnTo>
                                <a:lnTo>
                                  <a:pt x="2812602" y="28364"/>
                                </a:lnTo>
                                <a:close/>
                              </a:path>
                              <a:path w="2881630" h="339725">
                                <a:moveTo>
                                  <a:pt x="42097" y="270853"/>
                                </a:moveTo>
                                <a:lnTo>
                                  <a:pt x="42097" y="304636"/>
                                </a:lnTo>
                                <a:lnTo>
                                  <a:pt x="69906" y="304636"/>
                                </a:lnTo>
                                <a:lnTo>
                                  <a:pt x="67128" y="290904"/>
                                </a:lnTo>
                                <a:lnTo>
                                  <a:pt x="59557" y="279683"/>
                                </a:lnTo>
                                <a:lnTo>
                                  <a:pt x="48334" y="272114"/>
                                </a:lnTo>
                                <a:lnTo>
                                  <a:pt x="42097" y="270853"/>
                                </a:lnTo>
                                <a:close/>
                              </a:path>
                              <a:path w="2881630" h="339725">
                                <a:moveTo>
                                  <a:pt x="42097" y="269338"/>
                                </a:moveTo>
                                <a:lnTo>
                                  <a:pt x="34602" y="269338"/>
                                </a:lnTo>
                                <a:lnTo>
                                  <a:pt x="42097" y="270853"/>
                                </a:lnTo>
                                <a:lnTo>
                                  <a:pt x="42097" y="269338"/>
                                </a:lnTo>
                                <a:close/>
                              </a:path>
                              <a:path w="2881630" h="339725">
                                <a:moveTo>
                                  <a:pt x="2845848" y="0"/>
                                </a:moveTo>
                                <a:lnTo>
                                  <a:pt x="2832433" y="2755"/>
                                </a:lnTo>
                                <a:lnTo>
                                  <a:pt x="2821428" y="10277"/>
                                </a:lnTo>
                                <a:lnTo>
                                  <a:pt x="2813982" y="21450"/>
                                </a:lnTo>
                                <a:lnTo>
                                  <a:pt x="2811245" y="35158"/>
                                </a:lnTo>
                                <a:lnTo>
                                  <a:pt x="2813982" y="48887"/>
                                </a:lnTo>
                                <a:lnTo>
                                  <a:pt x="2821428" y="60108"/>
                                </a:lnTo>
                                <a:lnTo>
                                  <a:pt x="2832433" y="67679"/>
                                </a:lnTo>
                                <a:lnTo>
                                  <a:pt x="2845848" y="70456"/>
                                </a:lnTo>
                                <a:lnTo>
                                  <a:pt x="2859579" y="67679"/>
                                </a:lnTo>
                                <a:lnTo>
                                  <a:pt x="2870802" y="60108"/>
                                </a:lnTo>
                                <a:lnTo>
                                  <a:pt x="2878374" y="48887"/>
                                </a:lnTo>
                                <a:lnTo>
                                  <a:pt x="2879749" y="42091"/>
                                </a:lnTo>
                                <a:lnTo>
                                  <a:pt x="2845848" y="42091"/>
                                </a:lnTo>
                                <a:lnTo>
                                  <a:pt x="2845848" y="28364"/>
                                </a:lnTo>
                                <a:lnTo>
                                  <a:pt x="2879775" y="28364"/>
                                </a:lnTo>
                                <a:lnTo>
                                  <a:pt x="2878374" y="21450"/>
                                </a:lnTo>
                                <a:lnTo>
                                  <a:pt x="2870802" y="10277"/>
                                </a:lnTo>
                                <a:lnTo>
                                  <a:pt x="2859579" y="2755"/>
                                </a:lnTo>
                                <a:lnTo>
                                  <a:pt x="2845848" y="0"/>
                                </a:lnTo>
                                <a:close/>
                              </a:path>
                              <a:path w="2881630" h="339725">
                                <a:moveTo>
                                  <a:pt x="42097" y="35158"/>
                                </a:moveTo>
                                <a:lnTo>
                                  <a:pt x="34602" y="42091"/>
                                </a:lnTo>
                                <a:lnTo>
                                  <a:pt x="42097" y="42091"/>
                                </a:lnTo>
                                <a:lnTo>
                                  <a:pt x="42097" y="35158"/>
                                </a:lnTo>
                                <a:close/>
                              </a:path>
                              <a:path w="2881630" h="339725">
                                <a:moveTo>
                                  <a:pt x="2811245" y="35158"/>
                                </a:moveTo>
                                <a:lnTo>
                                  <a:pt x="42097" y="35158"/>
                                </a:lnTo>
                                <a:lnTo>
                                  <a:pt x="42097" y="42091"/>
                                </a:lnTo>
                                <a:lnTo>
                                  <a:pt x="2812627" y="42091"/>
                                </a:lnTo>
                                <a:lnTo>
                                  <a:pt x="2811245" y="35158"/>
                                </a:lnTo>
                                <a:close/>
                              </a:path>
                              <a:path w="2881630" h="339725">
                                <a:moveTo>
                                  <a:pt x="2879775" y="28364"/>
                                </a:moveTo>
                                <a:lnTo>
                                  <a:pt x="2845848" y="28364"/>
                                </a:lnTo>
                                <a:lnTo>
                                  <a:pt x="2845848" y="42091"/>
                                </a:lnTo>
                                <a:lnTo>
                                  <a:pt x="2879749" y="42091"/>
                                </a:lnTo>
                                <a:lnTo>
                                  <a:pt x="2881151" y="35158"/>
                                </a:lnTo>
                                <a:lnTo>
                                  <a:pt x="2879775" y="28364"/>
                                </a:lnTo>
                                <a:close/>
                              </a:path>
                            </a:pathLst>
                          </a:custGeom>
                          <a:solidFill>
                            <a:srgbClr val="000000"/>
                          </a:solidFill>
                        </wps:spPr>
                        <wps:bodyPr wrap="square" lIns="0" tIns="0" rIns="0" bIns="0" rtlCol="0">
                          <a:prstTxWarp prst="textNoShape">
                            <a:avLst/>
                          </a:prstTxWarp>
                          <a:noAutofit/>
                        </wps:bodyPr>
                      </wps:wsp>
                      <pic:pic>
                        <pic:nvPicPr>
                          <pic:cNvPr id="733" name="Image 733"/>
                          <pic:cNvPicPr/>
                        </pic:nvPicPr>
                        <pic:blipFill>
                          <a:blip r:embed="rId112" cstate="print"/>
                          <a:stretch>
                            <a:fillRect/>
                          </a:stretch>
                        </pic:blipFill>
                        <pic:spPr>
                          <a:xfrm>
                            <a:off x="4224039" y="2028285"/>
                            <a:ext cx="406549" cy="308222"/>
                          </a:xfrm>
                          <a:prstGeom prst="rect">
                            <a:avLst/>
                          </a:prstGeom>
                        </pic:spPr>
                      </pic:pic>
                      <wps:wsp>
                        <wps:cNvPr id="734" name="Graphic 734"/>
                        <wps:cNvSpPr/>
                        <wps:spPr>
                          <a:xfrm>
                            <a:off x="1721130" y="1"/>
                            <a:ext cx="2734945" cy="2501900"/>
                          </a:xfrm>
                          <a:custGeom>
                            <a:avLst/>
                            <a:gdLst/>
                            <a:ahLst/>
                            <a:cxnLst/>
                            <a:rect l="l" t="t" r="r" b="b"/>
                            <a:pathLst>
                              <a:path w="2734945" h="2501900">
                                <a:moveTo>
                                  <a:pt x="69913" y="271602"/>
                                </a:moveTo>
                                <a:lnTo>
                                  <a:pt x="67208" y="258152"/>
                                </a:lnTo>
                                <a:lnTo>
                                  <a:pt x="59804" y="247078"/>
                                </a:lnTo>
                                <a:lnTo>
                                  <a:pt x="48755" y="239572"/>
                                </a:lnTo>
                                <a:lnTo>
                                  <a:pt x="42354" y="238264"/>
                                </a:lnTo>
                                <a:lnTo>
                                  <a:pt x="42100" y="238264"/>
                                </a:lnTo>
                                <a:lnTo>
                                  <a:pt x="27813" y="238264"/>
                                </a:lnTo>
                                <a:lnTo>
                                  <a:pt x="21399" y="239572"/>
                                </a:lnTo>
                                <a:lnTo>
                                  <a:pt x="10248" y="247078"/>
                                </a:lnTo>
                                <a:lnTo>
                                  <a:pt x="2743" y="258152"/>
                                </a:lnTo>
                                <a:lnTo>
                                  <a:pt x="0" y="271602"/>
                                </a:lnTo>
                                <a:lnTo>
                                  <a:pt x="2743" y="285330"/>
                                </a:lnTo>
                                <a:lnTo>
                                  <a:pt x="10248" y="296557"/>
                                </a:lnTo>
                                <a:lnTo>
                                  <a:pt x="21399" y="304126"/>
                                </a:lnTo>
                                <a:lnTo>
                                  <a:pt x="35090" y="306908"/>
                                </a:lnTo>
                                <a:lnTo>
                                  <a:pt x="48755" y="304126"/>
                                </a:lnTo>
                                <a:lnTo>
                                  <a:pt x="59804" y="296557"/>
                                </a:lnTo>
                                <a:lnTo>
                                  <a:pt x="67208" y="285330"/>
                                </a:lnTo>
                                <a:lnTo>
                                  <a:pt x="69913" y="271602"/>
                                </a:lnTo>
                                <a:close/>
                              </a:path>
                              <a:path w="2734945" h="2501900">
                                <a:moveTo>
                                  <a:pt x="1197724" y="271602"/>
                                </a:moveTo>
                                <a:lnTo>
                                  <a:pt x="1194981" y="258165"/>
                                </a:lnTo>
                                <a:lnTo>
                                  <a:pt x="1187488" y="247078"/>
                                </a:lnTo>
                                <a:lnTo>
                                  <a:pt x="1176337" y="239572"/>
                                </a:lnTo>
                                <a:lnTo>
                                  <a:pt x="1169924" y="238264"/>
                                </a:lnTo>
                                <a:lnTo>
                                  <a:pt x="1169924" y="236791"/>
                                </a:lnTo>
                                <a:lnTo>
                                  <a:pt x="1169924" y="143294"/>
                                </a:lnTo>
                                <a:lnTo>
                                  <a:pt x="1169924" y="129006"/>
                                </a:lnTo>
                                <a:lnTo>
                                  <a:pt x="604088" y="129006"/>
                                </a:lnTo>
                                <a:lnTo>
                                  <a:pt x="604088" y="0"/>
                                </a:lnTo>
                                <a:lnTo>
                                  <a:pt x="603034" y="0"/>
                                </a:lnTo>
                                <a:lnTo>
                                  <a:pt x="590003" y="0"/>
                                </a:lnTo>
                                <a:lnTo>
                                  <a:pt x="588949" y="0"/>
                                </a:lnTo>
                                <a:lnTo>
                                  <a:pt x="588949" y="129006"/>
                                </a:lnTo>
                                <a:lnTo>
                                  <a:pt x="27813" y="129006"/>
                                </a:lnTo>
                                <a:lnTo>
                                  <a:pt x="27813" y="238264"/>
                                </a:lnTo>
                                <a:lnTo>
                                  <a:pt x="35090" y="236791"/>
                                </a:lnTo>
                                <a:lnTo>
                                  <a:pt x="42100" y="236791"/>
                                </a:lnTo>
                                <a:lnTo>
                                  <a:pt x="42100" y="143294"/>
                                </a:lnTo>
                                <a:lnTo>
                                  <a:pt x="588949" y="143294"/>
                                </a:lnTo>
                                <a:lnTo>
                                  <a:pt x="604088" y="143294"/>
                                </a:lnTo>
                                <a:lnTo>
                                  <a:pt x="1155623" y="143294"/>
                                </a:lnTo>
                                <a:lnTo>
                                  <a:pt x="1155623" y="238239"/>
                                </a:lnTo>
                                <a:lnTo>
                                  <a:pt x="1149184" y="239572"/>
                                </a:lnTo>
                                <a:lnTo>
                                  <a:pt x="1138110" y="247078"/>
                                </a:lnTo>
                                <a:lnTo>
                                  <a:pt x="1130592" y="258165"/>
                                </a:lnTo>
                                <a:lnTo>
                                  <a:pt x="1127823" y="271602"/>
                                </a:lnTo>
                                <a:lnTo>
                                  <a:pt x="1130592" y="285330"/>
                                </a:lnTo>
                                <a:lnTo>
                                  <a:pt x="1138110" y="296557"/>
                                </a:lnTo>
                                <a:lnTo>
                                  <a:pt x="1149184" y="304126"/>
                                </a:lnTo>
                                <a:lnTo>
                                  <a:pt x="1162634" y="306908"/>
                                </a:lnTo>
                                <a:lnTo>
                                  <a:pt x="1176337" y="304126"/>
                                </a:lnTo>
                                <a:lnTo>
                                  <a:pt x="1187488" y="296557"/>
                                </a:lnTo>
                                <a:lnTo>
                                  <a:pt x="1194981" y="285330"/>
                                </a:lnTo>
                                <a:lnTo>
                                  <a:pt x="1197724" y="271602"/>
                                </a:lnTo>
                                <a:close/>
                              </a:path>
                              <a:path w="2734945" h="2501900">
                                <a:moveTo>
                                  <a:pt x="2542895" y="2182330"/>
                                </a:moveTo>
                                <a:lnTo>
                                  <a:pt x="2521331" y="2149932"/>
                                </a:lnTo>
                                <a:lnTo>
                                  <a:pt x="2507589" y="2147176"/>
                                </a:lnTo>
                                <a:lnTo>
                                  <a:pt x="2493975" y="2149932"/>
                                </a:lnTo>
                                <a:lnTo>
                                  <a:pt x="2482989" y="2157450"/>
                                </a:lnTo>
                                <a:lnTo>
                                  <a:pt x="2475661" y="2168626"/>
                                </a:lnTo>
                                <a:lnTo>
                                  <a:pt x="2474518" y="2174494"/>
                                </a:lnTo>
                                <a:lnTo>
                                  <a:pt x="1640624" y="2174494"/>
                                </a:lnTo>
                                <a:lnTo>
                                  <a:pt x="1640624" y="1747126"/>
                                </a:lnTo>
                                <a:lnTo>
                                  <a:pt x="1640624" y="1745742"/>
                                </a:lnTo>
                                <a:lnTo>
                                  <a:pt x="1647342" y="1744395"/>
                                </a:lnTo>
                                <a:lnTo>
                                  <a:pt x="1658366" y="1736953"/>
                                </a:lnTo>
                                <a:lnTo>
                                  <a:pt x="1665744" y="1725942"/>
                                </a:lnTo>
                                <a:lnTo>
                                  <a:pt x="1668437" y="1712531"/>
                                </a:lnTo>
                                <a:lnTo>
                                  <a:pt x="1665744" y="1698802"/>
                                </a:lnTo>
                                <a:lnTo>
                                  <a:pt x="1658366" y="1687576"/>
                                </a:lnTo>
                                <a:lnTo>
                                  <a:pt x="1647342" y="1680006"/>
                                </a:lnTo>
                                <a:lnTo>
                                  <a:pt x="1633689" y="1677238"/>
                                </a:lnTo>
                                <a:lnTo>
                                  <a:pt x="1619961" y="1680006"/>
                                </a:lnTo>
                                <a:lnTo>
                                  <a:pt x="1608785" y="1687576"/>
                                </a:lnTo>
                                <a:lnTo>
                                  <a:pt x="1601279" y="1698802"/>
                                </a:lnTo>
                                <a:lnTo>
                                  <a:pt x="1598536" y="1712531"/>
                                </a:lnTo>
                                <a:lnTo>
                                  <a:pt x="1601279" y="1725942"/>
                                </a:lnTo>
                                <a:lnTo>
                                  <a:pt x="1608785" y="1736953"/>
                                </a:lnTo>
                                <a:lnTo>
                                  <a:pt x="1619961" y="1744395"/>
                                </a:lnTo>
                                <a:lnTo>
                                  <a:pt x="1626336" y="1745665"/>
                                </a:lnTo>
                                <a:lnTo>
                                  <a:pt x="1626717" y="1745742"/>
                                </a:lnTo>
                                <a:lnTo>
                                  <a:pt x="1626336" y="1745742"/>
                                </a:lnTo>
                                <a:lnTo>
                                  <a:pt x="1626336" y="2175535"/>
                                </a:lnTo>
                                <a:lnTo>
                                  <a:pt x="1128864" y="2175535"/>
                                </a:lnTo>
                                <a:lnTo>
                                  <a:pt x="1128864" y="2432177"/>
                                </a:lnTo>
                                <a:lnTo>
                                  <a:pt x="1122070" y="2433548"/>
                                </a:lnTo>
                                <a:lnTo>
                                  <a:pt x="1110856" y="2441117"/>
                                </a:lnTo>
                                <a:lnTo>
                                  <a:pt x="1103274" y="2452332"/>
                                </a:lnTo>
                                <a:lnTo>
                                  <a:pt x="1100505" y="2466060"/>
                                </a:lnTo>
                                <a:lnTo>
                                  <a:pt x="1103274" y="2479802"/>
                                </a:lnTo>
                                <a:lnTo>
                                  <a:pt x="1110856" y="2491016"/>
                                </a:lnTo>
                                <a:lnTo>
                                  <a:pt x="1122070" y="2498585"/>
                                </a:lnTo>
                                <a:lnTo>
                                  <a:pt x="1135799" y="2501366"/>
                                </a:lnTo>
                                <a:lnTo>
                                  <a:pt x="1149451" y="2498585"/>
                                </a:lnTo>
                                <a:lnTo>
                                  <a:pt x="1160640" y="2491016"/>
                                </a:lnTo>
                                <a:lnTo>
                                  <a:pt x="1168196" y="2479802"/>
                                </a:lnTo>
                                <a:lnTo>
                                  <a:pt x="1170965" y="2466060"/>
                                </a:lnTo>
                                <a:lnTo>
                                  <a:pt x="1168196" y="2452332"/>
                                </a:lnTo>
                                <a:lnTo>
                                  <a:pt x="1160640" y="2441117"/>
                                </a:lnTo>
                                <a:lnTo>
                                  <a:pt x="1149451" y="2433548"/>
                                </a:lnTo>
                                <a:lnTo>
                                  <a:pt x="1142695" y="2432177"/>
                                </a:lnTo>
                                <a:lnTo>
                                  <a:pt x="1142606" y="2466060"/>
                                </a:lnTo>
                                <a:lnTo>
                                  <a:pt x="1142606" y="2432177"/>
                                </a:lnTo>
                                <a:lnTo>
                                  <a:pt x="1135799" y="2430780"/>
                                </a:lnTo>
                                <a:lnTo>
                                  <a:pt x="1142695" y="2432177"/>
                                </a:lnTo>
                                <a:lnTo>
                                  <a:pt x="1142606" y="2430780"/>
                                </a:lnTo>
                                <a:lnTo>
                                  <a:pt x="1142593" y="2189264"/>
                                </a:lnTo>
                                <a:lnTo>
                                  <a:pt x="2474341" y="2189264"/>
                                </a:lnTo>
                                <a:lnTo>
                                  <a:pt x="2475661" y="2196058"/>
                                </a:lnTo>
                                <a:lnTo>
                                  <a:pt x="2482989" y="2207285"/>
                                </a:lnTo>
                                <a:lnTo>
                                  <a:pt x="2493975" y="2214854"/>
                                </a:lnTo>
                                <a:lnTo>
                                  <a:pt x="2507589" y="2217636"/>
                                </a:lnTo>
                                <a:lnTo>
                                  <a:pt x="2521331" y="2214854"/>
                                </a:lnTo>
                                <a:lnTo>
                                  <a:pt x="2532545" y="2207285"/>
                                </a:lnTo>
                                <a:lnTo>
                                  <a:pt x="2540127" y="2196058"/>
                                </a:lnTo>
                                <a:lnTo>
                                  <a:pt x="2541498" y="2189264"/>
                                </a:lnTo>
                                <a:lnTo>
                                  <a:pt x="2542895" y="2182330"/>
                                </a:lnTo>
                                <a:close/>
                              </a:path>
                              <a:path w="2734945" h="2501900">
                                <a:moveTo>
                                  <a:pt x="2734335" y="2027758"/>
                                </a:moveTo>
                                <a:lnTo>
                                  <a:pt x="2731566" y="2014029"/>
                                </a:lnTo>
                                <a:lnTo>
                                  <a:pt x="2724061" y="2002815"/>
                                </a:lnTo>
                                <a:lnTo>
                                  <a:pt x="2712999" y="1995246"/>
                                </a:lnTo>
                                <a:lnTo>
                                  <a:pt x="2706713" y="1993938"/>
                                </a:lnTo>
                                <a:lnTo>
                                  <a:pt x="2706382" y="1993938"/>
                                </a:lnTo>
                                <a:lnTo>
                                  <a:pt x="2692311" y="1993938"/>
                                </a:lnTo>
                                <a:lnTo>
                                  <a:pt x="2685885" y="1995246"/>
                                </a:lnTo>
                                <a:lnTo>
                                  <a:pt x="2674709" y="2002815"/>
                                </a:lnTo>
                                <a:lnTo>
                                  <a:pt x="2667190" y="2014029"/>
                                </a:lnTo>
                                <a:lnTo>
                                  <a:pt x="2664434" y="2027758"/>
                                </a:lnTo>
                                <a:lnTo>
                                  <a:pt x="2667190" y="2041461"/>
                                </a:lnTo>
                                <a:lnTo>
                                  <a:pt x="2674709" y="2052612"/>
                                </a:lnTo>
                                <a:lnTo>
                                  <a:pt x="2685885" y="2060105"/>
                                </a:lnTo>
                                <a:lnTo>
                                  <a:pt x="2699588" y="2062848"/>
                                </a:lnTo>
                                <a:lnTo>
                                  <a:pt x="2712999" y="2060105"/>
                                </a:lnTo>
                                <a:lnTo>
                                  <a:pt x="2724061" y="2052612"/>
                                </a:lnTo>
                                <a:lnTo>
                                  <a:pt x="2731566" y="2041461"/>
                                </a:lnTo>
                                <a:lnTo>
                                  <a:pt x="2734335" y="2027758"/>
                                </a:lnTo>
                                <a:close/>
                              </a:path>
                              <a:path w="2734945" h="2501900">
                                <a:moveTo>
                                  <a:pt x="2734335" y="1677238"/>
                                </a:moveTo>
                                <a:lnTo>
                                  <a:pt x="2731554" y="1663509"/>
                                </a:lnTo>
                                <a:lnTo>
                                  <a:pt x="2723985" y="1652282"/>
                                </a:lnTo>
                                <a:lnTo>
                                  <a:pt x="2712758" y="1644713"/>
                                </a:lnTo>
                                <a:lnTo>
                                  <a:pt x="2699029" y="1641932"/>
                                </a:lnTo>
                                <a:lnTo>
                                  <a:pt x="2685643" y="1644713"/>
                                </a:lnTo>
                                <a:lnTo>
                                  <a:pt x="2674645" y="1652282"/>
                                </a:lnTo>
                                <a:lnTo>
                                  <a:pt x="2667177" y="1663509"/>
                                </a:lnTo>
                                <a:lnTo>
                                  <a:pt x="2664434" y="1677238"/>
                                </a:lnTo>
                                <a:lnTo>
                                  <a:pt x="2667177" y="1690966"/>
                                </a:lnTo>
                                <a:lnTo>
                                  <a:pt x="2674645" y="1702181"/>
                                </a:lnTo>
                                <a:lnTo>
                                  <a:pt x="2685643" y="1709750"/>
                                </a:lnTo>
                                <a:lnTo>
                                  <a:pt x="2692311" y="1711134"/>
                                </a:lnTo>
                                <a:lnTo>
                                  <a:pt x="2692311" y="1993938"/>
                                </a:lnTo>
                                <a:lnTo>
                                  <a:pt x="2699588" y="1992464"/>
                                </a:lnTo>
                                <a:lnTo>
                                  <a:pt x="2706382" y="1992464"/>
                                </a:lnTo>
                                <a:lnTo>
                                  <a:pt x="2706382" y="1712531"/>
                                </a:lnTo>
                                <a:lnTo>
                                  <a:pt x="2706382" y="1711134"/>
                                </a:lnTo>
                                <a:lnTo>
                                  <a:pt x="2705925" y="1711134"/>
                                </a:lnTo>
                                <a:lnTo>
                                  <a:pt x="2706382" y="1711045"/>
                                </a:lnTo>
                                <a:lnTo>
                                  <a:pt x="2712758" y="1709750"/>
                                </a:lnTo>
                                <a:lnTo>
                                  <a:pt x="2723985" y="1702181"/>
                                </a:lnTo>
                                <a:lnTo>
                                  <a:pt x="2731554" y="1690966"/>
                                </a:lnTo>
                                <a:lnTo>
                                  <a:pt x="2734335" y="1677238"/>
                                </a:lnTo>
                                <a:close/>
                              </a:path>
                            </a:pathLst>
                          </a:custGeom>
                          <a:solidFill>
                            <a:srgbClr val="000000"/>
                          </a:solidFill>
                        </wps:spPr>
                        <wps:bodyPr wrap="square" lIns="0" tIns="0" rIns="0" bIns="0" rtlCol="0">
                          <a:prstTxWarp prst="textNoShape">
                            <a:avLst/>
                          </a:prstTxWarp>
                          <a:noAutofit/>
                        </wps:bodyPr>
                      </wps:wsp>
                      <wps:wsp>
                        <wps:cNvPr id="735" name="Textbox 735"/>
                        <wps:cNvSpPr txBox="1"/>
                        <wps:spPr>
                          <a:xfrm>
                            <a:off x="35645" y="44360"/>
                            <a:ext cx="869315" cy="91440"/>
                          </a:xfrm>
                          <a:prstGeom prst="rect">
                            <a:avLst/>
                          </a:prstGeom>
                        </wps:spPr>
                        <wps:txbx>
                          <w:txbxContent>
                            <w:p>
                              <w:pPr>
                                <w:spacing w:line="143" w:lineRule="exact" w:before="0"/>
                                <w:ind w:left="0" w:right="0" w:firstLine="0"/>
                                <w:jc w:val="left"/>
                                <w:rPr>
                                  <w:rFonts w:ascii="Calibri"/>
                                  <w:sz w:val="14"/>
                                </w:rPr>
                              </w:pPr>
                              <w:r>
                                <w:rPr>
                                  <w:rFonts w:ascii="Calibri"/>
                                  <w:sz w:val="14"/>
                                </w:rPr>
                                <w:t>Management</w:t>
                              </w:r>
                              <w:r>
                                <w:rPr>
                                  <w:rFonts w:ascii="Calibri"/>
                                  <w:spacing w:val="28"/>
                                  <w:sz w:val="14"/>
                                </w:rPr>
                                <w:t> </w:t>
                              </w:r>
                              <w:r>
                                <w:rPr>
                                  <w:rFonts w:ascii="Calibri"/>
                                  <w:spacing w:val="-2"/>
                                  <w:sz w:val="14"/>
                                </w:rPr>
                                <w:t>Network</w:t>
                              </w:r>
                            </w:p>
                          </w:txbxContent>
                        </wps:txbx>
                        <wps:bodyPr wrap="square" lIns="0" tIns="0" rIns="0" bIns="0" rtlCol="0">
                          <a:noAutofit/>
                        </wps:bodyPr>
                      </wps:wsp>
                      <wps:wsp>
                        <wps:cNvPr id="736" name="Textbox 736"/>
                        <wps:cNvSpPr txBox="1"/>
                        <wps:spPr>
                          <a:xfrm>
                            <a:off x="2227995" y="218099"/>
                            <a:ext cx="197485" cy="112395"/>
                          </a:xfrm>
                          <a:prstGeom prst="rect">
                            <a:avLst/>
                          </a:prstGeom>
                        </wps:spPr>
                        <wps:txbx>
                          <w:txbxContent>
                            <w:p>
                              <w:pPr>
                                <w:spacing w:line="177" w:lineRule="exact" w:before="0"/>
                                <w:ind w:left="0" w:right="0" w:firstLine="0"/>
                                <w:jc w:val="left"/>
                                <w:rPr>
                                  <w:rFonts w:ascii="Calibri"/>
                                  <w:sz w:val="17"/>
                                </w:rPr>
                              </w:pPr>
                              <w:r>
                                <w:rPr>
                                  <w:rFonts w:ascii="Calibri"/>
                                  <w:color w:val="FFFFFF"/>
                                  <w:spacing w:val="-5"/>
                                  <w:w w:val="105"/>
                                  <w:sz w:val="17"/>
                                </w:rPr>
                                <w:t>NTP</w:t>
                              </w:r>
                            </w:p>
                          </w:txbxContent>
                        </wps:txbx>
                        <wps:bodyPr wrap="square" lIns="0" tIns="0" rIns="0" bIns="0" rtlCol="0">
                          <a:noAutofit/>
                        </wps:bodyPr>
                      </wps:wsp>
                      <wps:wsp>
                        <wps:cNvPr id="737" name="Textbox 737"/>
                        <wps:cNvSpPr txBox="1"/>
                        <wps:spPr>
                          <a:xfrm>
                            <a:off x="117718" y="365316"/>
                            <a:ext cx="622935" cy="358140"/>
                          </a:xfrm>
                          <a:prstGeom prst="rect">
                            <a:avLst/>
                          </a:prstGeom>
                        </wps:spPr>
                        <wps:txbx>
                          <w:txbxContent>
                            <w:p>
                              <w:pPr>
                                <w:spacing w:line="168" w:lineRule="exact" w:before="0"/>
                                <w:ind w:left="0" w:right="0" w:firstLine="0"/>
                                <w:jc w:val="left"/>
                                <w:rPr>
                                  <w:rFonts w:ascii="Calibri"/>
                                  <w:sz w:val="17"/>
                                </w:rPr>
                              </w:pPr>
                              <w:r>
                                <w:rPr>
                                  <w:rFonts w:ascii="Calibri"/>
                                  <w:color w:val="FFFFFF"/>
                                  <w:sz w:val="17"/>
                                </w:rPr>
                                <w:t>O-</w:t>
                              </w:r>
                              <w:r>
                                <w:rPr>
                                  <w:rFonts w:ascii="Calibri"/>
                                  <w:color w:val="FFFFFF"/>
                                  <w:spacing w:val="-2"/>
                                  <w:sz w:val="17"/>
                                </w:rPr>
                                <w:t>Cloud</w:t>
                              </w:r>
                            </w:p>
                            <w:p>
                              <w:pPr>
                                <w:spacing w:line="230" w:lineRule="auto" w:before="0"/>
                                <w:ind w:left="0" w:right="0" w:firstLine="0"/>
                                <w:jc w:val="left"/>
                                <w:rPr>
                                  <w:rFonts w:ascii="Calibri"/>
                                  <w:sz w:val="17"/>
                                </w:rPr>
                              </w:pPr>
                              <w:r>
                                <w:rPr>
                                  <w:rFonts w:ascii="Calibri"/>
                                  <w:color w:val="FFFFFF"/>
                                  <w:spacing w:val="-2"/>
                                  <w:sz w:val="17"/>
                                </w:rPr>
                                <w:t>Management</w:t>
                              </w:r>
                              <w:r>
                                <w:rPr>
                                  <w:rFonts w:ascii="Calibri"/>
                                  <w:color w:val="FFFFFF"/>
                                  <w:spacing w:val="40"/>
                                  <w:w w:val="105"/>
                                  <w:sz w:val="17"/>
                                </w:rPr>
                                <w:t> </w:t>
                              </w:r>
                              <w:r>
                                <w:rPr>
                                  <w:rFonts w:ascii="Calibri"/>
                                  <w:color w:val="FFFFFF"/>
                                  <w:spacing w:val="-2"/>
                                  <w:w w:val="105"/>
                                  <w:sz w:val="17"/>
                                </w:rPr>
                                <w:t>(OCM)</w:t>
                              </w:r>
                            </w:p>
                          </w:txbxContent>
                        </wps:txbx>
                        <wps:bodyPr wrap="square" lIns="0" tIns="0" rIns="0" bIns="0" rtlCol="0">
                          <a:noAutofit/>
                        </wps:bodyPr>
                      </wps:wsp>
                      <wps:wsp>
                        <wps:cNvPr id="738" name="Textbox 738"/>
                        <wps:cNvSpPr txBox="1"/>
                        <wps:spPr>
                          <a:xfrm>
                            <a:off x="1490195" y="484797"/>
                            <a:ext cx="546100" cy="112395"/>
                          </a:xfrm>
                          <a:prstGeom prst="rect">
                            <a:avLst/>
                          </a:prstGeom>
                        </wps:spPr>
                        <wps:txbx>
                          <w:txbxContent>
                            <w:p>
                              <w:pPr>
                                <w:spacing w:line="177" w:lineRule="exact" w:before="0"/>
                                <w:ind w:left="0" w:right="0" w:firstLine="0"/>
                                <w:jc w:val="left"/>
                                <w:rPr>
                                  <w:rFonts w:ascii="Calibri"/>
                                  <w:sz w:val="17"/>
                                </w:rPr>
                              </w:pPr>
                              <w:r>
                                <w:rPr>
                                  <w:rFonts w:ascii="Calibri"/>
                                  <w:color w:val="FFFFFF"/>
                                  <w:sz w:val="17"/>
                                </w:rPr>
                                <w:t>controller-</w:t>
                              </w:r>
                              <w:r>
                                <w:rPr>
                                  <w:rFonts w:ascii="Calibri"/>
                                  <w:color w:val="FFFFFF"/>
                                  <w:spacing w:val="-10"/>
                                  <w:sz w:val="17"/>
                                </w:rPr>
                                <w:t>0</w:t>
                              </w:r>
                            </w:p>
                          </w:txbxContent>
                        </wps:txbx>
                        <wps:bodyPr wrap="square" lIns="0" tIns="0" rIns="0" bIns="0" rtlCol="0">
                          <a:noAutofit/>
                        </wps:bodyPr>
                      </wps:wsp>
                      <wps:wsp>
                        <wps:cNvPr id="739" name="Textbox 739"/>
                        <wps:cNvSpPr txBox="1"/>
                        <wps:spPr>
                          <a:xfrm>
                            <a:off x="2237941" y="358575"/>
                            <a:ext cx="212725" cy="280670"/>
                          </a:xfrm>
                          <a:prstGeom prst="rect">
                            <a:avLst/>
                          </a:prstGeom>
                        </wps:spPr>
                        <wps:txbx>
                          <w:txbxContent>
                            <w:p>
                              <w:pPr>
                                <w:spacing w:line="442" w:lineRule="exact" w:before="0"/>
                                <w:ind w:left="0" w:right="0" w:firstLine="0"/>
                                <w:jc w:val="left"/>
                                <w:rPr>
                                  <w:rFonts w:ascii="Calibri" w:hAnsi="Calibri"/>
                                  <w:b/>
                                  <w:sz w:val="44"/>
                                </w:rPr>
                              </w:pPr>
                              <w:r>
                                <w:rPr>
                                  <w:rFonts w:ascii="Calibri" w:hAnsi="Calibri"/>
                                  <w:b/>
                                  <w:spacing w:val="-10"/>
                                  <w:sz w:val="44"/>
                                </w:rPr>
                                <w:t>…</w:t>
                              </w:r>
                            </w:p>
                          </w:txbxContent>
                        </wps:txbx>
                        <wps:bodyPr wrap="square" lIns="0" tIns="0" rIns="0" bIns="0" rtlCol="0">
                          <a:noAutofit/>
                        </wps:bodyPr>
                      </wps:wsp>
                      <wps:wsp>
                        <wps:cNvPr id="740" name="Textbox 740"/>
                        <wps:cNvSpPr txBox="1"/>
                        <wps:spPr>
                          <a:xfrm>
                            <a:off x="2611289" y="484798"/>
                            <a:ext cx="561340" cy="112395"/>
                          </a:xfrm>
                          <a:prstGeom prst="rect">
                            <a:avLst/>
                          </a:prstGeom>
                        </wps:spPr>
                        <wps:txbx>
                          <w:txbxContent>
                            <w:p>
                              <w:pPr>
                                <w:spacing w:line="177" w:lineRule="exact" w:before="0"/>
                                <w:ind w:left="0" w:right="0" w:firstLine="0"/>
                                <w:jc w:val="left"/>
                                <w:rPr>
                                  <w:rFonts w:ascii="Calibri"/>
                                  <w:sz w:val="17"/>
                                </w:rPr>
                              </w:pPr>
                              <w:r>
                                <w:rPr>
                                  <w:rFonts w:ascii="Calibri"/>
                                  <w:color w:val="FFFFFF"/>
                                  <w:sz w:val="17"/>
                                </w:rPr>
                                <w:t>controller-</w:t>
                              </w:r>
                              <w:r>
                                <w:rPr>
                                  <w:rFonts w:ascii="Calibri"/>
                                  <w:color w:val="FFFFFF"/>
                                  <w:spacing w:val="-10"/>
                                  <w:sz w:val="17"/>
                                </w:rPr>
                                <w:t>N</w:t>
                              </w:r>
                            </w:p>
                          </w:txbxContent>
                        </wps:txbx>
                        <wps:bodyPr wrap="square" lIns="0" tIns="0" rIns="0" bIns="0" rtlCol="0">
                          <a:noAutofit/>
                        </wps:bodyPr>
                      </wps:wsp>
                      <wps:wsp>
                        <wps:cNvPr id="741" name="Textbox 741"/>
                        <wps:cNvSpPr txBox="1"/>
                        <wps:spPr>
                          <a:xfrm>
                            <a:off x="18953" y="949439"/>
                            <a:ext cx="868680" cy="91440"/>
                          </a:xfrm>
                          <a:prstGeom prst="rect">
                            <a:avLst/>
                          </a:prstGeom>
                        </wps:spPr>
                        <wps:txbx>
                          <w:txbxContent>
                            <w:p>
                              <w:pPr>
                                <w:spacing w:line="143" w:lineRule="exact" w:before="0"/>
                                <w:ind w:left="0" w:right="0" w:firstLine="0"/>
                                <w:jc w:val="left"/>
                                <w:rPr>
                                  <w:rFonts w:ascii="Calibri"/>
                                  <w:sz w:val="14"/>
                                </w:rPr>
                              </w:pPr>
                              <w:r>
                                <w:rPr>
                                  <w:rFonts w:ascii="Calibri"/>
                                  <w:sz w:val="14"/>
                                </w:rPr>
                                <w:t>Management</w:t>
                              </w:r>
                              <w:r>
                                <w:rPr>
                                  <w:rFonts w:ascii="Calibri"/>
                                  <w:spacing w:val="28"/>
                                  <w:sz w:val="14"/>
                                </w:rPr>
                                <w:t> </w:t>
                              </w:r>
                              <w:r>
                                <w:rPr>
                                  <w:rFonts w:ascii="Calibri"/>
                                  <w:spacing w:val="-2"/>
                                  <w:sz w:val="14"/>
                                </w:rPr>
                                <w:t>Network</w:t>
                              </w:r>
                            </w:p>
                          </w:txbxContent>
                        </wps:txbx>
                        <wps:bodyPr wrap="square" lIns="0" tIns="0" rIns="0" bIns="0" rtlCol="0">
                          <a:noAutofit/>
                        </wps:bodyPr>
                      </wps:wsp>
                      <wps:wsp>
                        <wps:cNvPr id="742" name="Textbox 742"/>
                        <wps:cNvSpPr txBox="1"/>
                        <wps:spPr>
                          <a:xfrm>
                            <a:off x="4145797" y="765363"/>
                            <a:ext cx="609600" cy="280670"/>
                          </a:xfrm>
                          <a:prstGeom prst="rect">
                            <a:avLst/>
                          </a:prstGeom>
                        </wps:spPr>
                        <wps:txbx>
                          <w:txbxContent>
                            <w:p>
                              <w:pPr>
                                <w:spacing w:line="178" w:lineRule="exact" w:before="0"/>
                                <w:ind w:left="0" w:right="19" w:firstLine="0"/>
                                <w:jc w:val="center"/>
                                <w:rPr>
                                  <w:rFonts w:ascii="Calibri"/>
                                  <w:sz w:val="17"/>
                                </w:rPr>
                              </w:pPr>
                              <w:r>
                                <w:rPr>
                                  <w:rFonts w:ascii="Calibri"/>
                                  <w:color w:val="FFFFFF"/>
                                  <w:spacing w:val="-2"/>
                                  <w:sz w:val="17"/>
                                </w:rPr>
                                <w:t>Grandmaster</w:t>
                              </w:r>
                            </w:p>
                            <w:p>
                              <w:pPr>
                                <w:spacing w:line="206" w:lineRule="exact" w:before="57"/>
                                <w:ind w:left="2" w:right="19" w:firstLine="0"/>
                                <w:jc w:val="center"/>
                                <w:rPr>
                                  <w:rFonts w:ascii="Calibri"/>
                                  <w:sz w:val="17"/>
                                </w:rPr>
                              </w:pPr>
                              <w:r>
                                <w:rPr>
                                  <w:rFonts w:ascii="Calibri"/>
                                  <w:color w:val="FFFFFF"/>
                                  <w:spacing w:val="-2"/>
                                  <w:w w:val="105"/>
                                  <w:sz w:val="17"/>
                                </w:rPr>
                                <w:t>Clock(s)</w:t>
                              </w:r>
                            </w:p>
                          </w:txbxContent>
                        </wps:txbx>
                        <wps:bodyPr wrap="square" lIns="0" tIns="0" rIns="0" bIns="0" rtlCol="0">
                          <a:noAutofit/>
                        </wps:bodyPr>
                      </wps:wsp>
                      <wps:wsp>
                        <wps:cNvPr id="743" name="Textbox 743"/>
                        <wps:cNvSpPr txBox="1"/>
                        <wps:spPr>
                          <a:xfrm>
                            <a:off x="117718" y="1249453"/>
                            <a:ext cx="431800" cy="358140"/>
                          </a:xfrm>
                          <a:prstGeom prst="rect">
                            <a:avLst/>
                          </a:prstGeom>
                        </wps:spPr>
                        <wps:txbx>
                          <w:txbxContent>
                            <w:p>
                              <w:pPr>
                                <w:spacing w:line="168" w:lineRule="exact" w:before="0"/>
                                <w:ind w:left="0" w:right="0" w:firstLine="0"/>
                                <w:jc w:val="left"/>
                                <w:rPr>
                                  <w:rFonts w:ascii="Calibri"/>
                                  <w:sz w:val="17"/>
                                </w:rPr>
                              </w:pPr>
                              <w:r>
                                <w:rPr>
                                  <w:rFonts w:ascii="Calibri"/>
                                  <w:color w:val="FFFFFF"/>
                                  <w:sz w:val="17"/>
                                </w:rPr>
                                <w:t>O-</w:t>
                              </w:r>
                              <w:r>
                                <w:rPr>
                                  <w:rFonts w:ascii="Calibri"/>
                                  <w:color w:val="FFFFFF"/>
                                  <w:spacing w:val="-2"/>
                                  <w:sz w:val="17"/>
                                </w:rPr>
                                <w:t>Cloud</w:t>
                              </w:r>
                            </w:p>
                            <w:p>
                              <w:pPr>
                                <w:spacing w:line="230" w:lineRule="auto" w:before="0"/>
                                <w:ind w:left="0" w:right="0" w:firstLine="0"/>
                                <w:jc w:val="left"/>
                                <w:rPr>
                                  <w:rFonts w:ascii="Calibri"/>
                                  <w:sz w:val="17"/>
                                </w:rPr>
                              </w:pPr>
                              <w:r>
                                <w:rPr>
                                  <w:rFonts w:ascii="Calibri"/>
                                  <w:color w:val="FFFFFF"/>
                                  <w:spacing w:val="-2"/>
                                  <w:sz w:val="17"/>
                                </w:rPr>
                                <w:t>Compute</w:t>
                              </w:r>
                              <w:r>
                                <w:rPr>
                                  <w:rFonts w:ascii="Calibri"/>
                                  <w:color w:val="FFFFFF"/>
                                  <w:spacing w:val="40"/>
                                  <w:w w:val="105"/>
                                  <w:sz w:val="17"/>
                                </w:rPr>
                                <w:t> </w:t>
                              </w:r>
                              <w:r>
                                <w:rPr>
                                  <w:rFonts w:ascii="Calibri"/>
                                  <w:color w:val="FFFFFF"/>
                                  <w:spacing w:val="-4"/>
                                  <w:w w:val="105"/>
                                  <w:sz w:val="17"/>
                                </w:rPr>
                                <w:t>Node</w:t>
                              </w:r>
                            </w:p>
                          </w:txbxContent>
                        </wps:txbx>
                        <wps:bodyPr wrap="square" lIns="0" tIns="0" rIns="0" bIns="0" rtlCol="0">
                          <a:noAutofit/>
                        </wps:bodyPr>
                      </wps:wsp>
                      <wps:wsp>
                        <wps:cNvPr id="744" name="Textbox 744"/>
                        <wps:cNvSpPr txBox="1"/>
                        <wps:spPr>
                          <a:xfrm>
                            <a:off x="975353" y="1368865"/>
                            <a:ext cx="509905" cy="305435"/>
                          </a:xfrm>
                          <a:prstGeom prst="rect">
                            <a:avLst/>
                          </a:prstGeom>
                        </wps:spPr>
                        <wps:txbx>
                          <w:txbxContent>
                            <w:p>
                              <w:pPr>
                                <w:spacing w:line="178" w:lineRule="exact" w:before="0"/>
                                <w:ind w:left="-1" w:right="18" w:firstLine="0"/>
                                <w:jc w:val="center"/>
                                <w:rPr>
                                  <w:rFonts w:ascii="Calibri"/>
                                  <w:sz w:val="17"/>
                                </w:rPr>
                              </w:pPr>
                              <w:r>
                                <w:rPr>
                                  <w:rFonts w:ascii="Calibri"/>
                                  <w:color w:val="FFFFFF"/>
                                  <w:sz w:val="17"/>
                                </w:rPr>
                                <w:t>compute-</w:t>
                              </w:r>
                              <w:r>
                                <w:rPr>
                                  <w:rFonts w:ascii="Calibri"/>
                                  <w:color w:val="FFFFFF"/>
                                  <w:spacing w:val="-10"/>
                                  <w:sz w:val="17"/>
                                </w:rPr>
                                <w:t>0</w:t>
                              </w:r>
                            </w:p>
                            <w:p>
                              <w:pPr>
                                <w:spacing w:line="181" w:lineRule="exact" w:before="120"/>
                                <w:ind w:left="45" w:right="18" w:firstLine="0"/>
                                <w:jc w:val="center"/>
                                <w:rPr>
                                  <w:rFonts w:ascii="Calibri"/>
                                  <w:sz w:val="15"/>
                                </w:rPr>
                              </w:pPr>
                              <w:r>
                                <w:rPr>
                                  <w:rFonts w:ascii="Calibri"/>
                                  <w:color w:val="FFFFFF"/>
                                  <w:spacing w:val="-10"/>
                                  <w:sz w:val="15"/>
                                </w:rPr>
                                <w:t>S</w:t>
                              </w:r>
                            </w:p>
                          </w:txbxContent>
                        </wps:txbx>
                        <wps:bodyPr wrap="square" lIns="0" tIns="0" rIns="0" bIns="0" rtlCol="0">
                          <a:noAutofit/>
                        </wps:bodyPr>
                      </wps:wsp>
                      <wps:wsp>
                        <wps:cNvPr id="745" name="Textbox 745"/>
                        <wps:cNvSpPr txBox="1"/>
                        <wps:spPr>
                          <a:xfrm>
                            <a:off x="1917829" y="1368865"/>
                            <a:ext cx="509270" cy="305435"/>
                          </a:xfrm>
                          <a:prstGeom prst="rect">
                            <a:avLst/>
                          </a:prstGeom>
                        </wps:spPr>
                        <wps:txbx>
                          <w:txbxContent>
                            <w:p>
                              <w:pPr>
                                <w:spacing w:line="178" w:lineRule="exact" w:before="0"/>
                                <w:ind w:left="0" w:right="18" w:firstLine="0"/>
                                <w:jc w:val="center"/>
                                <w:rPr>
                                  <w:rFonts w:ascii="Calibri"/>
                                  <w:sz w:val="17"/>
                                </w:rPr>
                              </w:pPr>
                              <w:r>
                                <w:rPr>
                                  <w:rFonts w:ascii="Calibri"/>
                                  <w:color w:val="FFFFFF"/>
                                  <w:sz w:val="17"/>
                                </w:rPr>
                                <w:t>compute-</w:t>
                              </w:r>
                              <w:r>
                                <w:rPr>
                                  <w:rFonts w:ascii="Calibri"/>
                                  <w:color w:val="FFFFFF"/>
                                  <w:spacing w:val="-10"/>
                                  <w:sz w:val="17"/>
                                </w:rPr>
                                <w:t>1</w:t>
                              </w:r>
                            </w:p>
                            <w:p>
                              <w:pPr>
                                <w:spacing w:line="181" w:lineRule="exact" w:before="120"/>
                                <w:ind w:left="0" w:right="18" w:firstLine="0"/>
                                <w:jc w:val="center"/>
                                <w:rPr>
                                  <w:rFonts w:ascii="Calibri"/>
                                  <w:sz w:val="15"/>
                                </w:rPr>
                              </w:pPr>
                              <w:r>
                                <w:rPr>
                                  <w:rFonts w:ascii="Calibri"/>
                                  <w:color w:val="FFFFFF"/>
                                  <w:spacing w:val="-10"/>
                                  <w:sz w:val="15"/>
                                </w:rPr>
                                <w:t>S</w:t>
                              </w:r>
                            </w:p>
                          </w:txbxContent>
                        </wps:txbx>
                        <wps:bodyPr wrap="square" lIns="0" tIns="0" rIns="0" bIns="0" rtlCol="0">
                          <a:noAutofit/>
                        </wps:bodyPr>
                      </wps:wsp>
                      <wps:wsp>
                        <wps:cNvPr id="746" name="Textbox 746"/>
                        <wps:cNvSpPr txBox="1"/>
                        <wps:spPr>
                          <a:xfrm>
                            <a:off x="2660812" y="1270657"/>
                            <a:ext cx="212725" cy="280670"/>
                          </a:xfrm>
                          <a:prstGeom prst="rect">
                            <a:avLst/>
                          </a:prstGeom>
                        </wps:spPr>
                        <wps:txbx>
                          <w:txbxContent>
                            <w:p>
                              <w:pPr>
                                <w:spacing w:line="442" w:lineRule="exact" w:before="0"/>
                                <w:ind w:left="0" w:right="0" w:firstLine="0"/>
                                <w:jc w:val="left"/>
                                <w:rPr>
                                  <w:rFonts w:ascii="Calibri" w:hAnsi="Calibri"/>
                                  <w:b/>
                                  <w:sz w:val="44"/>
                                </w:rPr>
                              </w:pPr>
                              <w:r>
                                <w:rPr>
                                  <w:rFonts w:ascii="Calibri" w:hAnsi="Calibri"/>
                                  <w:b/>
                                  <w:spacing w:val="-10"/>
                                  <w:sz w:val="44"/>
                                </w:rPr>
                                <w:t>…</w:t>
                              </w:r>
                            </w:p>
                          </w:txbxContent>
                        </wps:txbx>
                        <wps:bodyPr wrap="square" lIns="0" tIns="0" rIns="0" bIns="0" rtlCol="0">
                          <a:noAutofit/>
                        </wps:bodyPr>
                      </wps:wsp>
                      <wps:wsp>
                        <wps:cNvPr id="747" name="Textbox 747"/>
                        <wps:cNvSpPr txBox="1"/>
                        <wps:spPr>
                          <a:xfrm>
                            <a:off x="3095731" y="1368865"/>
                            <a:ext cx="525145" cy="319405"/>
                          </a:xfrm>
                          <a:prstGeom prst="rect">
                            <a:avLst/>
                          </a:prstGeom>
                        </wps:spPr>
                        <wps:txbx>
                          <w:txbxContent>
                            <w:p>
                              <w:pPr>
                                <w:spacing w:line="178" w:lineRule="exact" w:before="0"/>
                                <w:ind w:left="0" w:right="18" w:firstLine="0"/>
                                <w:jc w:val="center"/>
                                <w:rPr>
                                  <w:rFonts w:ascii="Calibri"/>
                                  <w:sz w:val="17"/>
                                </w:rPr>
                              </w:pPr>
                              <w:r>
                                <w:rPr>
                                  <w:rFonts w:ascii="Calibri"/>
                                  <w:color w:val="FFFFFF"/>
                                  <w:sz w:val="17"/>
                                </w:rPr>
                                <w:t>compute-</w:t>
                              </w:r>
                              <w:r>
                                <w:rPr>
                                  <w:rFonts w:ascii="Calibri"/>
                                  <w:color w:val="FFFFFF"/>
                                  <w:spacing w:val="-10"/>
                                  <w:sz w:val="17"/>
                                </w:rPr>
                                <w:t>N</w:t>
                              </w:r>
                            </w:p>
                            <w:p>
                              <w:pPr>
                                <w:spacing w:line="181" w:lineRule="exact" w:before="143"/>
                                <w:ind w:left="0" w:right="11" w:firstLine="0"/>
                                <w:jc w:val="center"/>
                                <w:rPr>
                                  <w:rFonts w:ascii="Calibri"/>
                                  <w:sz w:val="15"/>
                                </w:rPr>
                              </w:pPr>
                              <w:r>
                                <w:rPr>
                                  <w:rFonts w:ascii="Calibri"/>
                                  <w:color w:val="FFFFFF"/>
                                  <w:spacing w:val="-10"/>
                                  <w:sz w:val="15"/>
                                </w:rPr>
                                <w:t>S</w:t>
                              </w:r>
                            </w:p>
                          </w:txbxContent>
                        </wps:txbx>
                        <wps:bodyPr wrap="square" lIns="0" tIns="0" rIns="0" bIns="0" rtlCol="0">
                          <a:noAutofit/>
                        </wps:bodyPr>
                      </wps:wsp>
                      <wps:wsp>
                        <wps:cNvPr id="748" name="Textbox 748"/>
                        <wps:cNvSpPr txBox="1"/>
                        <wps:spPr>
                          <a:xfrm>
                            <a:off x="4122682" y="1340501"/>
                            <a:ext cx="591820" cy="305435"/>
                          </a:xfrm>
                          <a:prstGeom prst="rect">
                            <a:avLst/>
                          </a:prstGeom>
                        </wps:spPr>
                        <wps:txbx>
                          <w:txbxContent>
                            <w:p>
                              <w:pPr>
                                <w:spacing w:line="178" w:lineRule="exact" w:before="0"/>
                                <w:ind w:left="-1" w:right="18" w:firstLine="0"/>
                                <w:jc w:val="center"/>
                                <w:rPr>
                                  <w:rFonts w:ascii="Calibri"/>
                                  <w:sz w:val="17"/>
                                </w:rPr>
                              </w:pPr>
                              <w:r>
                                <w:rPr>
                                  <w:rFonts w:ascii="Calibri"/>
                                  <w:color w:val="FFFFFF"/>
                                  <w:spacing w:val="-2"/>
                                  <w:w w:val="105"/>
                                  <w:sz w:val="17"/>
                                </w:rPr>
                                <w:t>Clock </w:t>
                              </w:r>
                              <w:r>
                                <w:rPr>
                                  <w:rFonts w:ascii="Calibri"/>
                                  <w:color w:val="FFFFFF"/>
                                  <w:spacing w:val="-2"/>
                                  <w:w w:val="105"/>
                                  <w:sz w:val="17"/>
                                </w:rPr>
                                <w:t>Source</w:t>
                              </w:r>
                            </w:p>
                            <w:p>
                              <w:pPr>
                                <w:spacing w:line="181" w:lineRule="exact" w:before="121"/>
                                <w:ind w:left="1" w:right="18" w:firstLine="0"/>
                                <w:jc w:val="center"/>
                                <w:rPr>
                                  <w:rFonts w:ascii="Calibri"/>
                                  <w:sz w:val="15"/>
                                </w:rPr>
                              </w:pPr>
                              <w:r>
                                <w:rPr>
                                  <w:rFonts w:ascii="Calibri"/>
                                  <w:color w:val="FFFFFF"/>
                                  <w:spacing w:val="-10"/>
                                  <w:sz w:val="15"/>
                                </w:rPr>
                                <w:t>M</w:t>
                              </w:r>
                            </w:p>
                          </w:txbxContent>
                        </wps:txbx>
                        <wps:bodyPr wrap="square" lIns="0" tIns="0" rIns="0" bIns="0" rtlCol="0">
                          <a:noAutofit/>
                        </wps:bodyPr>
                      </wps:wsp>
                      <wps:wsp>
                        <wps:cNvPr id="749" name="Textbox 749"/>
                        <wps:cNvSpPr txBox="1"/>
                        <wps:spPr>
                          <a:xfrm>
                            <a:off x="18953" y="1812496"/>
                            <a:ext cx="973455" cy="279400"/>
                          </a:xfrm>
                          <a:prstGeom prst="rect">
                            <a:avLst/>
                          </a:prstGeom>
                        </wps:spPr>
                        <wps:txbx>
                          <w:txbxContent>
                            <w:p>
                              <w:pPr>
                                <w:spacing w:line="145" w:lineRule="exact" w:before="0"/>
                                <w:ind w:left="0" w:right="0" w:firstLine="0"/>
                                <w:jc w:val="left"/>
                                <w:rPr>
                                  <w:rFonts w:ascii="Calibri"/>
                                  <w:sz w:val="14"/>
                                </w:rPr>
                              </w:pPr>
                              <w:r>
                                <w:rPr>
                                  <w:rFonts w:ascii="Calibri"/>
                                  <w:sz w:val="14"/>
                                </w:rPr>
                                <w:t>Data</w:t>
                              </w:r>
                              <w:r>
                                <w:rPr>
                                  <w:rFonts w:ascii="Calibri"/>
                                  <w:spacing w:val="9"/>
                                  <w:sz w:val="14"/>
                                </w:rPr>
                                <w:t> </w:t>
                              </w:r>
                              <w:r>
                                <w:rPr>
                                  <w:rFonts w:ascii="Calibri"/>
                                  <w:spacing w:val="-2"/>
                                  <w:sz w:val="14"/>
                                </w:rPr>
                                <w:t>Network</w:t>
                              </w:r>
                            </w:p>
                            <w:p>
                              <w:pPr>
                                <w:spacing w:line="206" w:lineRule="exact" w:before="88"/>
                                <w:ind w:left="155" w:right="0" w:firstLine="0"/>
                                <w:jc w:val="left"/>
                                <w:rPr>
                                  <w:rFonts w:ascii="Calibri"/>
                                  <w:sz w:val="17"/>
                                </w:rPr>
                              </w:pPr>
                              <w:r>
                                <w:rPr>
                                  <w:rFonts w:ascii="Calibri"/>
                                  <w:color w:val="FFFFFF"/>
                                  <w:sz w:val="17"/>
                                </w:rPr>
                                <w:t>Fronthaul</w:t>
                              </w:r>
                              <w:r>
                                <w:rPr>
                                  <w:rFonts w:ascii="Calibri"/>
                                  <w:color w:val="FFFFFF"/>
                                  <w:spacing w:val="14"/>
                                  <w:sz w:val="17"/>
                                </w:rPr>
                                <w:t> </w:t>
                              </w:r>
                              <w:r>
                                <w:rPr>
                                  <w:rFonts w:ascii="Calibri"/>
                                  <w:color w:val="FFFFFF"/>
                                  <w:spacing w:val="-2"/>
                                  <w:sz w:val="17"/>
                                </w:rPr>
                                <w:t>Network</w:t>
                              </w:r>
                            </w:p>
                          </w:txbxContent>
                        </wps:txbx>
                        <wps:bodyPr wrap="square" lIns="0" tIns="0" rIns="0" bIns="0" rtlCol="0">
                          <a:noAutofit/>
                        </wps:bodyPr>
                      </wps:wsp>
                      <wps:wsp>
                        <wps:cNvPr id="750" name="Textbox 750"/>
                        <wps:cNvSpPr txBox="1"/>
                        <wps:spPr>
                          <a:xfrm>
                            <a:off x="3552013" y="2042544"/>
                            <a:ext cx="182245" cy="112395"/>
                          </a:xfrm>
                          <a:prstGeom prst="rect">
                            <a:avLst/>
                          </a:prstGeom>
                        </wps:spPr>
                        <wps:txbx>
                          <w:txbxContent>
                            <w:p>
                              <w:pPr>
                                <w:spacing w:line="177" w:lineRule="exact" w:before="0"/>
                                <w:ind w:left="0" w:right="0" w:firstLine="0"/>
                                <w:jc w:val="left"/>
                                <w:rPr>
                                  <w:rFonts w:ascii="Calibri"/>
                                  <w:sz w:val="17"/>
                                </w:rPr>
                              </w:pPr>
                              <w:r>
                                <w:rPr>
                                  <w:rFonts w:ascii="Calibri"/>
                                  <w:color w:val="FFFFFF"/>
                                  <w:spacing w:val="-5"/>
                                  <w:w w:val="105"/>
                                  <w:sz w:val="17"/>
                                </w:rPr>
                                <w:t>PTP</w:t>
                              </w:r>
                            </w:p>
                          </w:txbxContent>
                        </wps:txbx>
                        <wps:bodyPr wrap="square" lIns="0" tIns="0" rIns="0" bIns="0" rtlCol="0">
                          <a:noAutofit/>
                        </wps:bodyPr>
                      </wps:wsp>
                      <wps:wsp>
                        <wps:cNvPr id="751" name="Textbox 751"/>
                        <wps:cNvSpPr txBox="1"/>
                        <wps:spPr>
                          <a:xfrm>
                            <a:off x="4711493" y="2039021"/>
                            <a:ext cx="446405" cy="287655"/>
                          </a:xfrm>
                          <a:prstGeom prst="rect">
                            <a:avLst/>
                          </a:prstGeom>
                        </wps:spPr>
                        <wps:txbx>
                          <w:txbxContent>
                            <w:p>
                              <w:pPr>
                                <w:spacing w:line="156" w:lineRule="exact" w:before="0"/>
                                <w:ind w:left="0" w:right="0" w:firstLine="0"/>
                                <w:jc w:val="left"/>
                                <w:rPr>
                                  <w:rFonts w:ascii="Calibri"/>
                                  <w:sz w:val="15"/>
                                </w:rPr>
                              </w:pPr>
                              <w:r>
                                <w:rPr>
                                  <w:rFonts w:ascii="Calibri"/>
                                  <w:color w:val="FFFFFF"/>
                                  <w:spacing w:val="-6"/>
                                  <w:sz w:val="15"/>
                                </w:rPr>
                                <w:t>T-</w:t>
                              </w:r>
                              <w:r>
                                <w:rPr>
                                  <w:rFonts w:ascii="Calibri"/>
                                  <w:color w:val="FFFFFF"/>
                                  <w:spacing w:val="-5"/>
                                  <w:sz w:val="15"/>
                                </w:rPr>
                                <w:t>BC</w:t>
                              </w:r>
                            </w:p>
                            <w:p>
                              <w:pPr>
                                <w:spacing w:line="181" w:lineRule="exact" w:before="115"/>
                                <w:ind w:left="0" w:right="0" w:firstLine="0"/>
                                <w:jc w:val="left"/>
                                <w:rPr>
                                  <w:rFonts w:ascii="Calibri"/>
                                  <w:sz w:val="15"/>
                                </w:rPr>
                              </w:pPr>
                              <w:r>
                                <w:rPr>
                                  <w:rFonts w:ascii="Calibri"/>
                                  <w:color w:val="FFFFFF"/>
                                  <w:sz w:val="15"/>
                                </w:rPr>
                                <w:t>PTP</w:t>
                              </w:r>
                              <w:r>
                                <w:rPr>
                                  <w:rFonts w:ascii="Calibri"/>
                                  <w:color w:val="FFFFFF"/>
                                  <w:spacing w:val="4"/>
                                  <w:sz w:val="15"/>
                                </w:rPr>
                                <w:t> </w:t>
                              </w:r>
                              <w:r>
                                <w:rPr>
                                  <w:rFonts w:ascii="Calibri"/>
                                  <w:color w:val="FFFFFF"/>
                                  <w:spacing w:val="-2"/>
                                  <w:sz w:val="15"/>
                                </w:rPr>
                                <w:t>Switch</w:t>
                              </w:r>
                            </w:p>
                          </w:txbxContent>
                        </wps:txbx>
                        <wps:bodyPr wrap="square" lIns="0" tIns="0" rIns="0" bIns="0" rtlCol="0">
                          <a:noAutofit/>
                        </wps:bodyPr>
                      </wps:wsp>
                      <wps:wsp>
                        <wps:cNvPr id="752" name="Textbox 752"/>
                        <wps:cNvSpPr txBox="1"/>
                        <wps:spPr>
                          <a:xfrm>
                            <a:off x="74072" y="2508964"/>
                            <a:ext cx="709930" cy="298450"/>
                          </a:xfrm>
                          <a:prstGeom prst="rect">
                            <a:avLst/>
                          </a:prstGeom>
                        </wps:spPr>
                        <wps:txbx>
                          <w:txbxContent>
                            <w:p>
                              <w:pPr>
                                <w:spacing w:line="156" w:lineRule="exact" w:before="0"/>
                                <w:ind w:left="14" w:right="51" w:firstLine="0"/>
                                <w:jc w:val="center"/>
                                <w:rPr>
                                  <w:rFonts w:ascii="Calibri"/>
                                  <w:sz w:val="15"/>
                                </w:rPr>
                              </w:pPr>
                              <w:r>
                                <w:rPr>
                                  <w:rFonts w:ascii="Calibri"/>
                                  <w:color w:val="FFFFFF"/>
                                  <w:spacing w:val="-10"/>
                                  <w:sz w:val="15"/>
                                </w:rPr>
                                <w:t>S</w:t>
                              </w:r>
                            </w:p>
                            <w:p>
                              <w:pPr>
                                <w:spacing w:line="206" w:lineRule="exact" w:before="107"/>
                                <w:ind w:left="-1" w:right="18" w:firstLine="0"/>
                                <w:jc w:val="center"/>
                                <w:rPr>
                                  <w:rFonts w:ascii="Calibri"/>
                                  <w:sz w:val="17"/>
                                </w:rPr>
                              </w:pPr>
                              <w:r>
                                <w:rPr>
                                  <w:rFonts w:ascii="Calibri"/>
                                  <w:color w:val="FFFFFF"/>
                                  <w:spacing w:val="-2"/>
                                  <w:w w:val="105"/>
                                  <w:sz w:val="17"/>
                                </w:rPr>
                                <w:t>Cell</w:t>
                              </w:r>
                              <w:r>
                                <w:rPr>
                                  <w:rFonts w:ascii="Calibri"/>
                                  <w:color w:val="FFFFFF"/>
                                  <w:spacing w:val="-4"/>
                                  <w:w w:val="105"/>
                                  <w:sz w:val="17"/>
                                </w:rPr>
                                <w:t> </w:t>
                              </w:r>
                              <w:r>
                                <w:rPr>
                                  <w:rFonts w:ascii="Calibri"/>
                                  <w:color w:val="FFFFFF"/>
                                  <w:spacing w:val="-2"/>
                                  <w:w w:val="105"/>
                                  <w:sz w:val="17"/>
                                </w:rPr>
                                <w:t>Site</w:t>
                              </w:r>
                              <w:r>
                                <w:rPr>
                                  <w:rFonts w:ascii="Calibri"/>
                                  <w:color w:val="FFFFFF"/>
                                  <w:spacing w:val="-3"/>
                                  <w:w w:val="105"/>
                                  <w:sz w:val="17"/>
                                </w:rPr>
                                <w:t> </w:t>
                              </w:r>
                              <w:r>
                                <w:rPr>
                                  <w:rFonts w:ascii="Calibri"/>
                                  <w:color w:val="FFFFFF"/>
                                  <w:spacing w:val="-2"/>
                                  <w:w w:val="105"/>
                                  <w:sz w:val="17"/>
                                </w:rPr>
                                <w:t>(O-</w:t>
                              </w:r>
                              <w:r>
                                <w:rPr>
                                  <w:rFonts w:ascii="Calibri"/>
                                  <w:color w:val="FFFFFF"/>
                                  <w:spacing w:val="-5"/>
                                  <w:w w:val="105"/>
                                  <w:sz w:val="17"/>
                                </w:rPr>
                                <w:t>RU)</w:t>
                              </w:r>
                            </w:p>
                          </w:txbxContent>
                        </wps:txbx>
                        <wps:bodyPr wrap="square" lIns="0" tIns="0" rIns="0" bIns="0" rtlCol="0">
                          <a:noAutofit/>
                        </wps:bodyPr>
                      </wps:wsp>
                      <wps:wsp>
                        <wps:cNvPr id="753" name="Textbox 753"/>
                        <wps:cNvSpPr txBox="1"/>
                        <wps:spPr>
                          <a:xfrm>
                            <a:off x="1080003" y="2516269"/>
                            <a:ext cx="685165" cy="270510"/>
                          </a:xfrm>
                          <a:prstGeom prst="rect">
                            <a:avLst/>
                          </a:prstGeom>
                        </wps:spPr>
                        <wps:txbx>
                          <w:txbxContent>
                            <w:p>
                              <w:pPr>
                                <w:spacing w:line="156" w:lineRule="exact" w:before="0"/>
                                <w:ind w:left="0" w:right="56" w:firstLine="0"/>
                                <w:jc w:val="center"/>
                                <w:rPr>
                                  <w:rFonts w:ascii="Calibri"/>
                                  <w:sz w:val="15"/>
                                </w:rPr>
                              </w:pPr>
                              <w:r>
                                <w:rPr>
                                  <w:rFonts w:ascii="Calibri"/>
                                  <w:color w:val="FFFFFF"/>
                                  <w:spacing w:val="-10"/>
                                  <w:sz w:val="15"/>
                                </w:rPr>
                                <w:t>S</w:t>
                              </w:r>
                            </w:p>
                            <w:p>
                              <w:pPr>
                                <w:spacing w:line="206" w:lineRule="exact" w:before="63"/>
                                <w:ind w:left="0" w:right="18" w:firstLine="0"/>
                                <w:jc w:val="center"/>
                                <w:rPr>
                                  <w:rFonts w:ascii="Calibri"/>
                                  <w:sz w:val="17"/>
                                </w:rPr>
                              </w:pPr>
                              <w:r>
                                <w:rPr>
                                  <w:rFonts w:ascii="Calibri"/>
                                  <w:color w:val="FFFFFF"/>
                                  <w:sz w:val="17"/>
                                </w:rPr>
                                <w:t>Cell</w:t>
                              </w:r>
                              <w:r>
                                <w:rPr>
                                  <w:rFonts w:ascii="Calibri"/>
                                  <w:color w:val="FFFFFF"/>
                                  <w:spacing w:val="1"/>
                                  <w:sz w:val="17"/>
                                </w:rPr>
                                <w:t> </w:t>
                              </w:r>
                              <w:r>
                                <w:rPr>
                                  <w:rFonts w:ascii="Calibri"/>
                                  <w:color w:val="FFFFFF"/>
                                  <w:sz w:val="17"/>
                                </w:rPr>
                                <w:t>Site(O-</w:t>
                              </w:r>
                              <w:r>
                                <w:rPr>
                                  <w:rFonts w:ascii="Calibri"/>
                                  <w:color w:val="FFFFFF"/>
                                  <w:spacing w:val="-5"/>
                                  <w:sz w:val="17"/>
                                </w:rPr>
                                <w:t>RU)</w:t>
                              </w:r>
                            </w:p>
                          </w:txbxContent>
                        </wps:txbx>
                        <wps:bodyPr wrap="square" lIns="0" tIns="0" rIns="0" bIns="0" rtlCol="0">
                          <a:noAutofit/>
                        </wps:bodyPr>
                      </wps:wsp>
                      <wps:wsp>
                        <wps:cNvPr id="754" name="Textbox 754"/>
                        <wps:cNvSpPr txBox="1"/>
                        <wps:spPr>
                          <a:xfrm>
                            <a:off x="2042301" y="2477235"/>
                            <a:ext cx="212725" cy="280670"/>
                          </a:xfrm>
                          <a:prstGeom prst="rect">
                            <a:avLst/>
                          </a:prstGeom>
                        </wps:spPr>
                        <wps:txbx>
                          <w:txbxContent>
                            <w:p>
                              <w:pPr>
                                <w:spacing w:line="442" w:lineRule="exact" w:before="0"/>
                                <w:ind w:left="0" w:right="0" w:firstLine="0"/>
                                <w:jc w:val="left"/>
                                <w:rPr>
                                  <w:rFonts w:ascii="Calibri" w:hAnsi="Calibri"/>
                                  <w:b/>
                                  <w:sz w:val="44"/>
                                </w:rPr>
                              </w:pPr>
                              <w:r>
                                <w:rPr>
                                  <w:rFonts w:ascii="Calibri" w:hAnsi="Calibri"/>
                                  <w:b/>
                                  <w:spacing w:val="-10"/>
                                  <w:sz w:val="44"/>
                                </w:rPr>
                                <w:t>…</w:t>
                              </w:r>
                            </w:p>
                          </w:txbxContent>
                        </wps:txbx>
                        <wps:bodyPr wrap="square" lIns="0" tIns="0" rIns="0" bIns="0" rtlCol="0">
                          <a:noAutofit/>
                        </wps:bodyPr>
                      </wps:wsp>
                      <wps:wsp>
                        <wps:cNvPr id="755" name="Textbox 755"/>
                        <wps:cNvSpPr txBox="1"/>
                        <wps:spPr>
                          <a:xfrm>
                            <a:off x="2506780" y="2516269"/>
                            <a:ext cx="709930" cy="283845"/>
                          </a:xfrm>
                          <a:prstGeom prst="rect">
                            <a:avLst/>
                          </a:prstGeom>
                        </wps:spPr>
                        <wps:txbx>
                          <w:txbxContent>
                            <w:p>
                              <w:pPr>
                                <w:spacing w:line="156" w:lineRule="exact" w:before="0"/>
                                <w:ind w:left="51" w:right="37" w:firstLine="0"/>
                                <w:jc w:val="center"/>
                                <w:rPr>
                                  <w:rFonts w:ascii="Calibri"/>
                                  <w:sz w:val="15"/>
                                </w:rPr>
                              </w:pPr>
                              <w:r>
                                <w:rPr>
                                  <w:rFonts w:ascii="Calibri"/>
                                  <w:color w:val="FFFFFF"/>
                                  <w:spacing w:val="-10"/>
                                  <w:sz w:val="15"/>
                                </w:rPr>
                                <w:t>S</w:t>
                              </w:r>
                            </w:p>
                            <w:p>
                              <w:pPr>
                                <w:spacing w:line="206" w:lineRule="exact" w:before="84"/>
                                <w:ind w:left="-1" w:right="18" w:firstLine="0"/>
                                <w:jc w:val="center"/>
                                <w:rPr>
                                  <w:rFonts w:ascii="Calibri"/>
                                  <w:sz w:val="17"/>
                                </w:rPr>
                              </w:pPr>
                              <w:r>
                                <w:rPr>
                                  <w:rFonts w:ascii="Calibri"/>
                                  <w:color w:val="FFFFFF"/>
                                  <w:spacing w:val="-2"/>
                                  <w:w w:val="105"/>
                                  <w:sz w:val="17"/>
                                </w:rPr>
                                <w:t>Cell</w:t>
                              </w:r>
                              <w:r>
                                <w:rPr>
                                  <w:rFonts w:ascii="Calibri"/>
                                  <w:color w:val="FFFFFF"/>
                                  <w:spacing w:val="-4"/>
                                  <w:w w:val="105"/>
                                  <w:sz w:val="17"/>
                                </w:rPr>
                                <w:t> </w:t>
                              </w:r>
                              <w:r>
                                <w:rPr>
                                  <w:rFonts w:ascii="Calibri"/>
                                  <w:color w:val="FFFFFF"/>
                                  <w:spacing w:val="-2"/>
                                  <w:w w:val="105"/>
                                  <w:sz w:val="17"/>
                                </w:rPr>
                                <w:t>Site</w:t>
                              </w:r>
                              <w:r>
                                <w:rPr>
                                  <w:rFonts w:ascii="Calibri"/>
                                  <w:color w:val="FFFFFF"/>
                                  <w:spacing w:val="-3"/>
                                  <w:w w:val="105"/>
                                  <w:sz w:val="17"/>
                                </w:rPr>
                                <w:t> </w:t>
                              </w:r>
                              <w:r>
                                <w:rPr>
                                  <w:rFonts w:ascii="Calibri"/>
                                  <w:color w:val="FFFFFF"/>
                                  <w:spacing w:val="-2"/>
                                  <w:w w:val="105"/>
                                  <w:sz w:val="17"/>
                                </w:rPr>
                                <w:t>(O-</w:t>
                              </w:r>
                              <w:r>
                                <w:rPr>
                                  <w:rFonts w:ascii="Calibri"/>
                                  <w:color w:val="FFFFFF"/>
                                  <w:spacing w:val="-5"/>
                                  <w:w w:val="105"/>
                                  <w:sz w:val="17"/>
                                </w:rPr>
                                <w:t>RU)</w:t>
                              </w:r>
                            </w:p>
                          </w:txbxContent>
                        </wps:txbx>
                        <wps:bodyPr wrap="square" lIns="0" tIns="0" rIns="0" bIns="0" rtlCol="0">
                          <a:noAutofit/>
                        </wps:bodyPr>
                      </wps:wsp>
                    </wpg:wgp>
                  </a:graphicData>
                </a:graphic>
              </wp:anchor>
            </w:drawing>
          </mc:Choice>
          <mc:Fallback>
            <w:pict>
              <v:group style="position:absolute;margin-left:79.950897pt;margin-top:-18.238518pt;width:408.3pt;height:222.95pt;mso-position-horizontal-relative:page;mso-position-vertical-relative:paragraph;z-index:15776256" id="docshapegroup658" coordorigin="1599,-365" coordsize="8166,4459">
                <v:shape style="position:absolute;left:1626;top:-55;width:6051;height:2464" id="docshape659" coordorigin="1626,-55" coordsize="6051,2464" path="m7622,1454l7614,1413,7591,1379,7557,1357,7516,1348,1732,1348,1691,1357,1657,1379,1635,1413,1626,1454,1626,2303,1635,2345,1657,2378,1691,2401,1732,2409,7516,2409,7557,2401,7591,2378,7614,2345,7622,2303,7622,1454xm7677,52l7669,10,7646,-24,7612,-46,7570,-55,1734,-55,1692,-46,1658,-24,1635,10,1626,52,1626,909,1635,951,1658,985,1692,1008,1734,1017,7569,1017,7611,1008,7646,985,7669,951,7677,910,7677,52xe" filled="true" fillcolor="#31a7df" stroked="false">
                  <v:path arrowok="t"/>
                  <v:fill type="solid"/>
                </v:shape>
                <v:shape style="position:absolute;left:2868;top:1442;width:1325;height:885" id="docshape660" coordorigin="2869,1442" coordsize="1325,885" path="m4105,1442l2957,1442,2894,1468,2869,1531,2869,2237,2894,2300,2957,2326,4105,2326,4139,2319,4167,2300,4186,2272,4193,2237,4193,1531,4186,1496,4167,1468,4139,1449,4105,1442xe" filled="true" fillcolor="#685bc6" stroked="false">
                  <v:path arrowok="t"/>
                  <v:fill type="solid"/>
                </v:shape>
                <v:shape style="position:absolute;left:2868;top:1442;width:1325;height:885" id="docshape661" coordorigin="2869,1442" coordsize="1325,885" path="m2869,1531l2875,1496,2894,1468,2923,1449,2957,1442,4105,1442,4167,1468,4193,1531,4193,2237,4186,2272,4167,2300,4139,2319,4105,2326,2957,2326,2923,2319,2894,2300,2875,2272,2869,2237,2869,1531xe" filled="false" stroked="true" strokeweight=".533926pt" strokecolor="#ffffff">
                  <v:path arrowok="t"/>
                  <v:stroke dashstyle="solid"/>
                </v:shape>
                <v:shape style="position:absolute;left:4348;top:1442;width:1336;height:885" id="docshape662" coordorigin="4348,1442" coordsize="1336,885" path="m5595,1442l4436,1442,4374,1468,4348,1531,4348,2237,4374,2300,4436,2326,5595,2326,5630,2319,5658,2300,5677,2272,5684,2237,5684,1531,5677,1496,5658,1468,5630,1449,5595,1442xe" filled="true" fillcolor="#685bc6" stroked="false">
                  <v:path arrowok="t"/>
                  <v:fill type="solid"/>
                </v:shape>
                <v:shape style="position:absolute;left:4348;top:1442;width:1336;height:885" id="docshape663" coordorigin="4348,1442" coordsize="1336,885" path="m4348,1531l4355,1496,4374,1468,4402,1449,4436,1442,5595,1442,5658,1468,5684,1531,5684,2237,5677,2272,5658,2300,5630,2319,5595,2326,4436,2326,4402,2319,4374,2300,4355,2272,4348,2237,4348,1531xe" filled="false" stroked="true" strokeweight=".533926pt" strokecolor="#ffffff">
                  <v:path arrowok="t"/>
                  <v:stroke dashstyle="solid"/>
                </v:shape>
                <v:shape style="position:absolute;left:6213;top:1442;width:1336;height:885" id="docshape664" coordorigin="6214,1442" coordsize="1336,885" path="m7462,1442l6303,1442,6240,1468,6214,1531,6214,2237,6240,2300,6303,2326,7462,2326,7496,2319,7524,2300,7543,2272,7550,2237,7550,1531,7543,1496,7524,1468,7496,1449,7462,1442xe" filled="true" fillcolor="#685bc6" stroked="false">
                  <v:path arrowok="t"/>
                  <v:fill type="solid"/>
                </v:shape>
                <v:shape style="position:absolute;left:6213;top:1442;width:1336;height:885" id="docshape665" coordorigin="6214,1442" coordsize="1336,885" path="m6214,1531l6221,1496,6240,1468,6268,1449,6303,1442,7462,1442,7524,1468,7550,1531,7550,2237,7543,2272,7524,2300,7496,2319,7462,2326,6303,2326,6268,2319,6240,2300,6221,2272,6214,2237,6214,1531xe" filled="false" stroked="true" strokeweight=".533926pt" strokecolor="#ffffff">
                  <v:path arrowok="t"/>
                  <v:stroke dashstyle="solid"/>
                </v:shape>
                <v:shape style="position:absolute;left:3707;top:49;width:1326;height:884" id="docshape666" coordorigin="3707,50" coordsize="1326,884" path="m4945,50l3796,50,3733,76,3707,138,3707,845,3733,908,3796,934,4945,934,4979,927,5007,908,5026,880,5032,845,5032,138,5026,104,5007,76,4979,57,4945,50xe" filled="true" fillcolor="#330371" stroked="false">
                  <v:path arrowok="t"/>
                  <v:fill type="solid"/>
                </v:shape>
                <v:shape style="position:absolute;left:3707;top:49;width:1326;height:884" id="docshape667" coordorigin="3707,50" coordsize="1326,884" path="m3707,138l3714,104,3733,76,3761,57,3796,50,4945,50,5007,76,5032,138,5032,845,5026,880,5007,908,4979,927,4945,934,3796,934,3761,927,3733,908,3714,880,3707,845,3707,138xe" filled="false" stroked="true" strokeweight=".533926pt" strokecolor="#ffffff">
                  <v:path arrowok="t"/>
                  <v:stroke dashstyle="solid"/>
                </v:shape>
                <v:shape style="position:absolute;left:5485;top:49;width:1325;height:884" id="docshape668" coordorigin="5485,50" coordsize="1325,884" path="m6722,50l5574,50,5511,76,5485,138,5485,845,5511,908,5574,934,6722,934,6756,927,6784,908,6803,880,6810,845,6810,138,6803,104,6784,76,6756,57,6722,50xe" filled="true" fillcolor="#330371" stroked="false">
                  <v:path arrowok="t"/>
                  <v:fill type="solid"/>
                </v:shape>
                <v:shape style="position:absolute;left:5485;top:49;width:1325;height:884" id="docshape669" coordorigin="5485,50" coordsize="1325,884" path="m5485,138l5492,104,5511,76,5539,57,5574,50,6722,50,6784,76,6810,138,6810,845,6803,880,6784,908,6756,927,6722,934,5574,934,5539,927,5511,908,5492,880,5485,845,5485,138xe" filled="false" stroked="true" strokeweight=".533926pt" strokecolor="#ffffff">
                  <v:path arrowok="t"/>
                  <v:stroke dashstyle="solid"/>
                </v:shape>
                <v:shape style="position:absolute;left:3470;top:873;width:3461;height:615" id="docshape670" coordorigin="3470,873" coordsize="3461,615" path="m6887,1169l6154,1169,6154,984,6154,981,6153,981,6154,981,6164,979,6181,967,6193,950,6197,928,6193,907,6181,889,6164,878,6142,873,6140,874,6139,873,6117,878,6099,889,6088,907,6083,928,6088,950,6099,967,6117,979,6128,981,6128,982,6128,982,6128,1169,5020,1169,4994,1169,4376,1169,4376,984,4376,981,4386,979,4404,967,4415,950,4420,928,4415,907,4404,889,4386,878,4365,873,4343,878,4326,889,4314,907,4309,928,4314,950,4326,967,4343,979,4353,981,4354,981,4353,981,4353,1169,3514,1169,3514,1380,3514,1380,3514,1380,3514,1380,3514,1380,3504,1382,3487,1393,3475,1410,3470,1432,3475,1454,3487,1471,3504,1483,3525,1488,3547,1483,3564,1471,3576,1454,3581,1432,3576,1410,3564,1393,3547,1382,3537,1380,3537,1377,3537,1192,4353,1192,4376,1192,4994,1192,4994,1380,4998,1379,4998,1380,4998,1380,4994,1380,4983,1382,4966,1393,4954,1410,4949,1432,4954,1454,4966,1471,4983,1483,5005,1488,5007,1487,5009,1488,5031,1483,5048,1471,5060,1454,5065,1432,5060,1410,5048,1393,5031,1382,5020,1380,5020,1380,5020,1380,5020,1380,5020,1380,5020,1377,5020,1192,6131,1192,6149,1192,6865,1192,6865,1380,6876,1377,6887,1377,6887,1192,6887,1169xm6931,1432l6927,1410,6915,1393,6898,1382,6888,1380,6887,1380,6865,1380,6855,1382,6837,1393,6825,1410,6821,1432,6825,1454,6837,1471,6855,1483,6876,1488,6898,1483,6915,1471,6927,1454,6931,1432xe" filled="true" fillcolor="#000000" stroked="false">
                  <v:path arrowok="t"/>
                  <v:fill type="solid"/>
                </v:shape>
                <v:shape style="position:absolute;left:1626;top:2718;width:8138;height:675" id="docshape671" coordorigin="1626,2718" coordsize="8138,675" path="m9697,2718l1693,2718,1632,2759,1626,2785,1626,3325,1668,3387,9697,3393,9723,3387,9744,3373,9759,3351,9764,3325,9764,2785,9759,2759,9744,2738,9723,2724,9697,2718xe" filled="true" fillcolor="#31a7df" stroked="false">
                  <v:path arrowok="t"/>
                  <v:fill type="solid"/>
                </v:shape>
                <v:shape style="position:absolute;left:1599;top:3453;width:5168;height:641" id="docshape672" coordorigin="1599,3453" coordsize="5168,641" path="m2935,3527l2930,3503,2916,3482,2896,3469,2872,3464,1662,3464,1637,3469,1617,3482,1604,3503,1599,3527,1599,4031,1604,4055,1617,4076,1637,4089,1662,4094,2872,4094,2896,4089,2916,4076,2930,4055,2935,4031,2935,3527xm4502,3527l4497,3503,4484,3482,4464,3469,4439,3464,3229,3464,3205,3469,3185,3482,3171,3503,3166,3527,3166,4031,3171,4055,3185,4076,3205,4089,3229,4094,4439,4094,4464,4089,4484,4076,4497,4055,4502,4031,4502,3527xm6766,3516l6761,3492,6748,3472,6728,3458,6703,3453,5493,3453,5469,3458,5449,3472,5435,3492,5430,3516,5430,4020,5435,4045,5449,4065,5469,4078,5493,4083,6703,4083,6728,4078,6748,4065,6761,4045,6766,4020,6766,3516xe" filled="true" fillcolor="#685bc6" stroked="false">
                  <v:path arrowok="t"/>
                  <v:fill type="solid"/>
                </v:shape>
                <v:shape style="position:absolute;left:7776;top:718;width:1645;height:1702" id="docshape673" coordorigin="7776,718" coordsize="1645,1702" path="m9257,718l7941,718,7877,731,7825,767,7789,819,7776,884,7776,2256,7789,2320,7825,2372,7877,2407,7941,2420,9257,2420,9321,2407,9373,2372,9408,2320,9421,2256,9421,884,9408,819,9373,767,9321,731,9257,718xe" filled="true" fillcolor="#31a7df" stroked="false">
                  <v:path arrowok="t"/>
                  <v:fill type="solid"/>
                </v:shape>
                <v:shape style="position:absolute;left:7880;top:1387;width:1337;height:896" id="docshape674" coordorigin="7881,1387" coordsize="1337,896" path="m9128,1387l7970,1387,7907,1413,7881,1477,7881,2193,7907,2256,7970,2282,9128,2282,9163,2275,9191,2256,9210,2227,9217,2193,9217,1477,9210,1442,9191,1413,9163,1394,9128,1387xe" filled="true" fillcolor="#eb3b64" stroked="false">
                  <v:path arrowok="t"/>
                  <v:fill type="solid"/>
                </v:shape>
                <v:shape style="position:absolute;left:7880;top:1387;width:1337;height:896" id="docshape675" coordorigin="7881,1387" coordsize="1337,896" path="m7881,1477l7888,1442,7907,1413,7936,1394,7971,1387,9128,1387,9191,1413,9217,1477,9217,2192,9210,2227,9191,2256,9163,2275,9128,2282,7971,2282,7936,2275,7907,2256,7888,2227,7881,2192,7881,1477xe" filled="false" stroked="true" strokeweight=".533927pt" strokecolor="#ffffff">
                  <v:path arrowok="t"/>
                  <v:stroke dashstyle="solid"/>
                </v:shape>
                <v:shape style="position:absolute;left:8902;top:1215;width:498;height:498" type="#_x0000_t75" id="docshape676" stroked="false">
                  <v:imagedata r:id="rId110" o:title=""/>
                </v:shape>
                <v:shape style="position:absolute;left:8924;top:1238;width:398;height:398" type="#_x0000_t75" id="docshape677" stroked="false">
                  <v:imagedata r:id="rId111" o:title=""/>
                </v:shape>
                <v:shape style="position:absolute;left:2211;top:2254;width:6040;height:1284" id="docshape678" coordorigin="2212,2254" coordsize="6040,1284" path="m3584,2320l3579,2299,3568,2282,3550,2270,3528,2266,3507,2270,3489,2282,3477,2299,3473,2320,3477,2342,3489,2360,3507,2372,3518,2374,3518,3061,2256,3061,2256,3430,2256,3430,2255,3430,2245,3432,2228,3444,2216,3462,2212,3483,2216,3504,2228,3522,2245,3534,2266,3538,2288,3534,2306,3522,2318,3504,2322,3483,2318,3462,2306,3444,2288,3432,2278,3430,2278,3428,2278,3083,3539,3083,3539,3061,3539,2376,3539,2374,3528,2376,3539,2374,3539,2320,3539,2374,3550,2372,3568,2360,3579,2342,3584,2320xm8251,3065l5016,3065,5016,2365,5016,2363,5027,2361,5044,2349,5056,2331,5060,2310,5056,2288,5044,2270,5027,2259,5005,2254,4983,2259,4966,2270,4954,2288,4949,2310,4954,2331,4966,2349,4983,2361,4994,2363,4994,2363,4994,3086,8251,3086,8251,3076,8251,3065xe" filled="true" fillcolor="#000000" stroked="false">
                  <v:path arrowok="t"/>
                  <v:fill type="solid"/>
                </v:shape>
                <v:shape style="position:absolute;left:3525;top:3071;width:1734;height:2" id="docshape679" coordorigin="3525,3072" coordsize="1734,0" path="m3525,3072l3525,3072,5259,3072e" filled="false" stroked="true" strokeweight="1.081481pt" strokecolor="#000000">
                  <v:path arrowok="t"/>
                  <v:stroke dashstyle="solid"/>
                </v:shape>
                <v:shape style="position:absolute;left:3768;top:3016;width:4538;height:535" id="docshape680" coordorigin="3769,3017" coordsize="4538,535" path="m3823,3441l3802,3445,3785,3457,3773,3475,3769,3496,3773,3518,3785,3535,3802,3547,3823,3551,3845,3547,3862,3535,3874,3518,3879,3496,3812,3496,3812,3443,3835,3443,3823,3441xm8198,3061l3812,3061,3812,3496,3835,3496,3835,3443,3812,3443,3823,3441,3835,3441,3835,3083,3823,3083,3835,3072,8196,3072,8198,3061xm3835,3443l3835,3496,3879,3496,3874,3475,3862,3457,3845,3445,3835,3443xm3835,3441l3823,3441,3835,3443,3835,3441xm8250,3017l8229,3021,8212,3033,8200,3050,8196,3072,8200,3094,8212,3111,8229,3123,8250,3128,8272,3123,8290,3111,8301,3094,8304,3083,8250,3083,8250,3061,8304,3061,8301,3050,8290,3033,8272,3021,8250,3017xm3835,3072l3823,3083,3835,3083,3835,3072xm8196,3072l3835,3072,3835,3083,8198,3083,8196,3072xm8304,3061l8250,3061,8250,3083,8304,3083,8306,3072,8304,3061xe" filled="true" fillcolor="#000000" stroked="false">
                  <v:path arrowok="t"/>
                  <v:fill type="solid"/>
                </v:shape>
                <v:shape style="position:absolute;left:8251;top:2829;width:641;height:486" type="#_x0000_t75" id="docshape681" stroked="false">
                  <v:imagedata r:id="rId112" o:title=""/>
                </v:shape>
                <v:shape style="position:absolute;left:4309;top:-365;width:4307;height:3940" id="docshape682" coordorigin="4309,-365" coordsize="4307,3940" path="m4420,63l4415,42,4404,24,4386,13,4376,10,4376,10,4353,10,4343,13,4326,24,4314,42,4309,63,4314,85,4326,102,4343,114,4365,119,4386,114,4404,102,4415,85,4420,63xm6196,63l6191,42,6180,24,6162,13,6152,10,6152,8,6152,-139,6152,-162,5261,-162,5261,-365,5259,-365,5239,-365,5237,-365,5237,-162,4353,-162,4353,10,4365,8,4376,8,4376,-139,5237,-139,5261,-139,6129,-139,6129,10,6129,10,6129,10,6129,10,6119,13,6102,24,6090,42,6086,63,6090,85,6102,102,6119,114,6140,119,6162,114,6180,102,6191,85,6196,63xm8314,3072l8312,3061,8310,3050,8298,3033,8280,3021,8258,3017,8237,3021,8220,3033,8208,3050,8206,3060,6893,3060,6893,2387,6893,2384,6904,2382,6921,2371,6933,2353,6937,2332,6933,2311,6921,2293,6904,2281,6882,2277,6861,2281,6843,2293,6831,2311,6827,2332,6831,2353,6843,2371,6861,2382,6871,2384,6871,2384,6871,2384,6871,3061,6087,3061,6087,3465,6077,3468,6059,3480,6047,3497,6043,3519,6047,3540,6059,3558,6077,3570,6098,3574,6120,3570,6137,3558,6149,3540,6154,3519,6149,3497,6137,3480,6120,3468,6109,3465,6109,3519,6109,3465,6098,3463,6109,3465,6109,3463,6109,3083,8206,3083,8208,3094,8220,3111,8237,3123,8258,3128,8280,3123,8298,3111,8310,3094,8312,3083,8314,3072xm8616,2829l8611,2807,8599,2789,8582,2777,8572,2775,8571,2775,8549,2775,8539,2777,8522,2789,8510,2807,8505,2829,8510,2850,8522,2868,8539,2879,8561,2884,8582,2879,8599,2868,8611,2850,8616,2829xm8616,2277l8611,2255,8599,2237,8582,2225,8560,2221,8539,2225,8522,2237,8510,2255,8505,2277,8510,2298,8522,2316,8539,2328,8549,2330,8549,2775,8561,2773,8571,2773,8571,2332,8571,2330,8571,2330,8571,2330,8582,2328,8599,2316,8611,2298,8616,2277xe" filled="true" fillcolor="#000000" stroked="false">
                  <v:path arrowok="t"/>
                  <v:fill type="solid"/>
                </v:shape>
                <v:shape style="position:absolute;left:1655;top:-295;width:1369;height:144" type="#_x0000_t202" id="docshape683" filled="false" stroked="false">
                  <v:textbox inset="0,0,0,0">
                    <w:txbxContent>
                      <w:p>
                        <w:pPr>
                          <w:spacing w:line="143" w:lineRule="exact" w:before="0"/>
                          <w:ind w:left="0" w:right="0" w:firstLine="0"/>
                          <w:jc w:val="left"/>
                          <w:rPr>
                            <w:rFonts w:ascii="Calibri"/>
                            <w:sz w:val="14"/>
                          </w:rPr>
                        </w:pPr>
                        <w:r>
                          <w:rPr>
                            <w:rFonts w:ascii="Calibri"/>
                            <w:sz w:val="14"/>
                          </w:rPr>
                          <w:t>Management</w:t>
                        </w:r>
                        <w:r>
                          <w:rPr>
                            <w:rFonts w:ascii="Calibri"/>
                            <w:spacing w:val="28"/>
                            <w:sz w:val="14"/>
                          </w:rPr>
                          <w:t> </w:t>
                        </w:r>
                        <w:r>
                          <w:rPr>
                            <w:rFonts w:ascii="Calibri"/>
                            <w:spacing w:val="-2"/>
                            <w:sz w:val="14"/>
                          </w:rPr>
                          <w:t>Network</w:t>
                        </w:r>
                      </w:p>
                    </w:txbxContent>
                  </v:textbox>
                  <w10:wrap type="none"/>
                </v:shape>
                <v:shape style="position:absolute;left:5107;top:-22;width:311;height:177" type="#_x0000_t202" id="docshape684" filled="false" stroked="false">
                  <v:textbox inset="0,0,0,0">
                    <w:txbxContent>
                      <w:p>
                        <w:pPr>
                          <w:spacing w:line="177" w:lineRule="exact" w:before="0"/>
                          <w:ind w:left="0" w:right="0" w:firstLine="0"/>
                          <w:jc w:val="left"/>
                          <w:rPr>
                            <w:rFonts w:ascii="Calibri"/>
                            <w:sz w:val="17"/>
                          </w:rPr>
                        </w:pPr>
                        <w:r>
                          <w:rPr>
                            <w:rFonts w:ascii="Calibri"/>
                            <w:color w:val="FFFFFF"/>
                            <w:spacing w:val="-5"/>
                            <w:w w:val="105"/>
                            <w:sz w:val="17"/>
                          </w:rPr>
                          <w:t>NTP</w:t>
                        </w:r>
                      </w:p>
                    </w:txbxContent>
                  </v:textbox>
                  <w10:wrap type="none"/>
                </v:shape>
                <v:shape style="position:absolute;left:1784;top:210;width:981;height:564" type="#_x0000_t202" id="docshape685" filled="false" stroked="false">
                  <v:textbox inset="0,0,0,0">
                    <w:txbxContent>
                      <w:p>
                        <w:pPr>
                          <w:spacing w:line="168" w:lineRule="exact" w:before="0"/>
                          <w:ind w:left="0" w:right="0" w:firstLine="0"/>
                          <w:jc w:val="left"/>
                          <w:rPr>
                            <w:rFonts w:ascii="Calibri"/>
                            <w:sz w:val="17"/>
                          </w:rPr>
                        </w:pPr>
                        <w:r>
                          <w:rPr>
                            <w:rFonts w:ascii="Calibri"/>
                            <w:color w:val="FFFFFF"/>
                            <w:sz w:val="17"/>
                          </w:rPr>
                          <w:t>O-</w:t>
                        </w:r>
                        <w:r>
                          <w:rPr>
                            <w:rFonts w:ascii="Calibri"/>
                            <w:color w:val="FFFFFF"/>
                            <w:spacing w:val="-2"/>
                            <w:sz w:val="17"/>
                          </w:rPr>
                          <w:t>Cloud</w:t>
                        </w:r>
                      </w:p>
                      <w:p>
                        <w:pPr>
                          <w:spacing w:line="230" w:lineRule="auto" w:before="0"/>
                          <w:ind w:left="0" w:right="0" w:firstLine="0"/>
                          <w:jc w:val="left"/>
                          <w:rPr>
                            <w:rFonts w:ascii="Calibri"/>
                            <w:sz w:val="17"/>
                          </w:rPr>
                        </w:pPr>
                        <w:r>
                          <w:rPr>
                            <w:rFonts w:ascii="Calibri"/>
                            <w:color w:val="FFFFFF"/>
                            <w:spacing w:val="-2"/>
                            <w:sz w:val="17"/>
                          </w:rPr>
                          <w:t>Management</w:t>
                        </w:r>
                        <w:r>
                          <w:rPr>
                            <w:rFonts w:ascii="Calibri"/>
                            <w:color w:val="FFFFFF"/>
                            <w:spacing w:val="40"/>
                            <w:w w:val="105"/>
                            <w:sz w:val="17"/>
                          </w:rPr>
                          <w:t> </w:t>
                        </w:r>
                        <w:r>
                          <w:rPr>
                            <w:rFonts w:ascii="Calibri"/>
                            <w:color w:val="FFFFFF"/>
                            <w:spacing w:val="-2"/>
                            <w:w w:val="105"/>
                            <w:sz w:val="17"/>
                          </w:rPr>
                          <w:t>(OCM)</w:t>
                        </w:r>
                      </w:p>
                    </w:txbxContent>
                  </v:textbox>
                  <w10:wrap type="none"/>
                </v:shape>
                <v:shape style="position:absolute;left:3945;top:398;width:860;height:177" type="#_x0000_t202" id="docshape686" filled="false" stroked="false">
                  <v:textbox inset="0,0,0,0">
                    <w:txbxContent>
                      <w:p>
                        <w:pPr>
                          <w:spacing w:line="177" w:lineRule="exact" w:before="0"/>
                          <w:ind w:left="0" w:right="0" w:firstLine="0"/>
                          <w:jc w:val="left"/>
                          <w:rPr>
                            <w:rFonts w:ascii="Calibri"/>
                            <w:sz w:val="17"/>
                          </w:rPr>
                        </w:pPr>
                        <w:r>
                          <w:rPr>
                            <w:rFonts w:ascii="Calibri"/>
                            <w:color w:val="FFFFFF"/>
                            <w:sz w:val="17"/>
                          </w:rPr>
                          <w:t>controller-</w:t>
                        </w:r>
                        <w:r>
                          <w:rPr>
                            <w:rFonts w:ascii="Calibri"/>
                            <w:color w:val="FFFFFF"/>
                            <w:spacing w:val="-10"/>
                            <w:sz w:val="17"/>
                          </w:rPr>
                          <w:t>0</w:t>
                        </w:r>
                      </w:p>
                    </w:txbxContent>
                  </v:textbox>
                  <w10:wrap type="none"/>
                </v:shape>
                <v:shape style="position:absolute;left:5123;top:199;width:335;height:442" type="#_x0000_t202" id="docshape687" filled="false" stroked="false">
                  <v:textbox inset="0,0,0,0">
                    <w:txbxContent>
                      <w:p>
                        <w:pPr>
                          <w:spacing w:line="442" w:lineRule="exact" w:before="0"/>
                          <w:ind w:left="0" w:right="0" w:firstLine="0"/>
                          <w:jc w:val="left"/>
                          <w:rPr>
                            <w:rFonts w:ascii="Calibri" w:hAnsi="Calibri"/>
                            <w:b/>
                            <w:sz w:val="44"/>
                          </w:rPr>
                        </w:pPr>
                        <w:r>
                          <w:rPr>
                            <w:rFonts w:ascii="Calibri" w:hAnsi="Calibri"/>
                            <w:b/>
                            <w:spacing w:val="-10"/>
                            <w:sz w:val="44"/>
                          </w:rPr>
                          <w:t>…</w:t>
                        </w:r>
                      </w:p>
                    </w:txbxContent>
                  </v:textbox>
                  <w10:wrap type="none"/>
                </v:shape>
                <v:shape style="position:absolute;left:5711;top:398;width:884;height:177" type="#_x0000_t202" id="docshape688" filled="false" stroked="false">
                  <v:textbox inset="0,0,0,0">
                    <w:txbxContent>
                      <w:p>
                        <w:pPr>
                          <w:spacing w:line="177" w:lineRule="exact" w:before="0"/>
                          <w:ind w:left="0" w:right="0" w:firstLine="0"/>
                          <w:jc w:val="left"/>
                          <w:rPr>
                            <w:rFonts w:ascii="Calibri"/>
                            <w:sz w:val="17"/>
                          </w:rPr>
                        </w:pPr>
                        <w:r>
                          <w:rPr>
                            <w:rFonts w:ascii="Calibri"/>
                            <w:color w:val="FFFFFF"/>
                            <w:sz w:val="17"/>
                          </w:rPr>
                          <w:t>controller-</w:t>
                        </w:r>
                        <w:r>
                          <w:rPr>
                            <w:rFonts w:ascii="Calibri"/>
                            <w:color w:val="FFFFFF"/>
                            <w:spacing w:val="-10"/>
                            <w:sz w:val="17"/>
                          </w:rPr>
                          <w:t>N</w:t>
                        </w:r>
                      </w:p>
                    </w:txbxContent>
                  </v:textbox>
                  <w10:wrap type="none"/>
                </v:shape>
                <v:shape style="position:absolute;left:1628;top:1130;width:1368;height:144" type="#_x0000_t202" id="docshape689" filled="false" stroked="false">
                  <v:textbox inset="0,0,0,0">
                    <w:txbxContent>
                      <w:p>
                        <w:pPr>
                          <w:spacing w:line="143" w:lineRule="exact" w:before="0"/>
                          <w:ind w:left="0" w:right="0" w:firstLine="0"/>
                          <w:jc w:val="left"/>
                          <w:rPr>
                            <w:rFonts w:ascii="Calibri"/>
                            <w:sz w:val="14"/>
                          </w:rPr>
                        </w:pPr>
                        <w:r>
                          <w:rPr>
                            <w:rFonts w:ascii="Calibri"/>
                            <w:sz w:val="14"/>
                          </w:rPr>
                          <w:t>Management</w:t>
                        </w:r>
                        <w:r>
                          <w:rPr>
                            <w:rFonts w:ascii="Calibri"/>
                            <w:spacing w:val="28"/>
                            <w:sz w:val="14"/>
                          </w:rPr>
                          <w:t> </w:t>
                        </w:r>
                        <w:r>
                          <w:rPr>
                            <w:rFonts w:ascii="Calibri"/>
                            <w:spacing w:val="-2"/>
                            <w:sz w:val="14"/>
                          </w:rPr>
                          <w:t>Network</w:t>
                        </w:r>
                      </w:p>
                    </w:txbxContent>
                  </v:textbox>
                  <w10:wrap type="none"/>
                </v:shape>
                <v:shape style="position:absolute;left:8127;top:840;width:960;height:442" type="#_x0000_t202" id="docshape690" filled="false" stroked="false">
                  <v:textbox inset="0,0,0,0">
                    <w:txbxContent>
                      <w:p>
                        <w:pPr>
                          <w:spacing w:line="178" w:lineRule="exact" w:before="0"/>
                          <w:ind w:left="0" w:right="19" w:firstLine="0"/>
                          <w:jc w:val="center"/>
                          <w:rPr>
                            <w:rFonts w:ascii="Calibri"/>
                            <w:sz w:val="17"/>
                          </w:rPr>
                        </w:pPr>
                        <w:r>
                          <w:rPr>
                            <w:rFonts w:ascii="Calibri"/>
                            <w:color w:val="FFFFFF"/>
                            <w:spacing w:val="-2"/>
                            <w:sz w:val="17"/>
                          </w:rPr>
                          <w:t>Grandmaster</w:t>
                        </w:r>
                      </w:p>
                      <w:p>
                        <w:pPr>
                          <w:spacing w:line="206" w:lineRule="exact" w:before="57"/>
                          <w:ind w:left="2" w:right="19" w:firstLine="0"/>
                          <w:jc w:val="center"/>
                          <w:rPr>
                            <w:rFonts w:ascii="Calibri"/>
                            <w:sz w:val="17"/>
                          </w:rPr>
                        </w:pPr>
                        <w:r>
                          <w:rPr>
                            <w:rFonts w:ascii="Calibri"/>
                            <w:color w:val="FFFFFF"/>
                            <w:spacing w:val="-2"/>
                            <w:w w:val="105"/>
                            <w:sz w:val="17"/>
                          </w:rPr>
                          <w:t>Clock(s)</w:t>
                        </w:r>
                      </w:p>
                    </w:txbxContent>
                  </v:textbox>
                  <w10:wrap type="none"/>
                </v:shape>
                <v:shape style="position:absolute;left:1784;top:1602;width:680;height:564" type="#_x0000_t202" id="docshape691" filled="false" stroked="false">
                  <v:textbox inset="0,0,0,0">
                    <w:txbxContent>
                      <w:p>
                        <w:pPr>
                          <w:spacing w:line="168" w:lineRule="exact" w:before="0"/>
                          <w:ind w:left="0" w:right="0" w:firstLine="0"/>
                          <w:jc w:val="left"/>
                          <w:rPr>
                            <w:rFonts w:ascii="Calibri"/>
                            <w:sz w:val="17"/>
                          </w:rPr>
                        </w:pPr>
                        <w:r>
                          <w:rPr>
                            <w:rFonts w:ascii="Calibri"/>
                            <w:color w:val="FFFFFF"/>
                            <w:sz w:val="17"/>
                          </w:rPr>
                          <w:t>O-</w:t>
                        </w:r>
                        <w:r>
                          <w:rPr>
                            <w:rFonts w:ascii="Calibri"/>
                            <w:color w:val="FFFFFF"/>
                            <w:spacing w:val="-2"/>
                            <w:sz w:val="17"/>
                          </w:rPr>
                          <w:t>Cloud</w:t>
                        </w:r>
                      </w:p>
                      <w:p>
                        <w:pPr>
                          <w:spacing w:line="230" w:lineRule="auto" w:before="0"/>
                          <w:ind w:left="0" w:right="0" w:firstLine="0"/>
                          <w:jc w:val="left"/>
                          <w:rPr>
                            <w:rFonts w:ascii="Calibri"/>
                            <w:sz w:val="17"/>
                          </w:rPr>
                        </w:pPr>
                        <w:r>
                          <w:rPr>
                            <w:rFonts w:ascii="Calibri"/>
                            <w:color w:val="FFFFFF"/>
                            <w:spacing w:val="-2"/>
                            <w:sz w:val="17"/>
                          </w:rPr>
                          <w:t>Compute</w:t>
                        </w:r>
                        <w:r>
                          <w:rPr>
                            <w:rFonts w:ascii="Calibri"/>
                            <w:color w:val="FFFFFF"/>
                            <w:spacing w:val="40"/>
                            <w:w w:val="105"/>
                            <w:sz w:val="17"/>
                          </w:rPr>
                          <w:t> </w:t>
                        </w:r>
                        <w:r>
                          <w:rPr>
                            <w:rFonts w:ascii="Calibri"/>
                            <w:color w:val="FFFFFF"/>
                            <w:spacing w:val="-4"/>
                            <w:w w:val="105"/>
                            <w:sz w:val="17"/>
                          </w:rPr>
                          <w:t>Node</w:t>
                        </w:r>
                      </w:p>
                    </w:txbxContent>
                  </v:textbox>
                  <w10:wrap type="none"/>
                </v:shape>
                <v:shape style="position:absolute;left:3135;top:1790;width:803;height:481" type="#_x0000_t202" id="docshape692" filled="false" stroked="false">
                  <v:textbox inset="0,0,0,0">
                    <w:txbxContent>
                      <w:p>
                        <w:pPr>
                          <w:spacing w:line="178" w:lineRule="exact" w:before="0"/>
                          <w:ind w:left="-1" w:right="18" w:firstLine="0"/>
                          <w:jc w:val="center"/>
                          <w:rPr>
                            <w:rFonts w:ascii="Calibri"/>
                            <w:sz w:val="17"/>
                          </w:rPr>
                        </w:pPr>
                        <w:r>
                          <w:rPr>
                            <w:rFonts w:ascii="Calibri"/>
                            <w:color w:val="FFFFFF"/>
                            <w:sz w:val="17"/>
                          </w:rPr>
                          <w:t>compute-</w:t>
                        </w:r>
                        <w:r>
                          <w:rPr>
                            <w:rFonts w:ascii="Calibri"/>
                            <w:color w:val="FFFFFF"/>
                            <w:spacing w:val="-10"/>
                            <w:sz w:val="17"/>
                          </w:rPr>
                          <w:t>0</w:t>
                        </w:r>
                      </w:p>
                      <w:p>
                        <w:pPr>
                          <w:spacing w:line="181" w:lineRule="exact" w:before="120"/>
                          <w:ind w:left="45" w:right="18" w:firstLine="0"/>
                          <w:jc w:val="center"/>
                          <w:rPr>
                            <w:rFonts w:ascii="Calibri"/>
                            <w:sz w:val="15"/>
                          </w:rPr>
                        </w:pPr>
                        <w:r>
                          <w:rPr>
                            <w:rFonts w:ascii="Calibri"/>
                            <w:color w:val="FFFFFF"/>
                            <w:spacing w:val="-10"/>
                            <w:sz w:val="15"/>
                          </w:rPr>
                          <w:t>S</w:t>
                        </w:r>
                      </w:p>
                    </w:txbxContent>
                  </v:textbox>
                  <w10:wrap type="none"/>
                </v:shape>
                <v:shape style="position:absolute;left:4619;top:1790;width:802;height:481" type="#_x0000_t202" id="docshape693" filled="false" stroked="false">
                  <v:textbox inset="0,0,0,0">
                    <w:txbxContent>
                      <w:p>
                        <w:pPr>
                          <w:spacing w:line="178" w:lineRule="exact" w:before="0"/>
                          <w:ind w:left="0" w:right="18" w:firstLine="0"/>
                          <w:jc w:val="center"/>
                          <w:rPr>
                            <w:rFonts w:ascii="Calibri"/>
                            <w:sz w:val="17"/>
                          </w:rPr>
                        </w:pPr>
                        <w:r>
                          <w:rPr>
                            <w:rFonts w:ascii="Calibri"/>
                            <w:color w:val="FFFFFF"/>
                            <w:sz w:val="17"/>
                          </w:rPr>
                          <w:t>compute-</w:t>
                        </w:r>
                        <w:r>
                          <w:rPr>
                            <w:rFonts w:ascii="Calibri"/>
                            <w:color w:val="FFFFFF"/>
                            <w:spacing w:val="-10"/>
                            <w:sz w:val="17"/>
                          </w:rPr>
                          <w:t>1</w:t>
                        </w:r>
                      </w:p>
                      <w:p>
                        <w:pPr>
                          <w:spacing w:line="181" w:lineRule="exact" w:before="120"/>
                          <w:ind w:left="0" w:right="18" w:firstLine="0"/>
                          <w:jc w:val="center"/>
                          <w:rPr>
                            <w:rFonts w:ascii="Calibri"/>
                            <w:sz w:val="15"/>
                          </w:rPr>
                        </w:pPr>
                        <w:r>
                          <w:rPr>
                            <w:rFonts w:ascii="Calibri"/>
                            <w:color w:val="FFFFFF"/>
                            <w:spacing w:val="-10"/>
                            <w:sz w:val="15"/>
                          </w:rPr>
                          <w:t>S</w:t>
                        </w:r>
                      </w:p>
                    </w:txbxContent>
                  </v:textbox>
                  <w10:wrap type="none"/>
                </v:shape>
                <v:shape style="position:absolute;left:5789;top:1636;width:335;height:442" type="#_x0000_t202" id="docshape694" filled="false" stroked="false">
                  <v:textbox inset="0,0,0,0">
                    <w:txbxContent>
                      <w:p>
                        <w:pPr>
                          <w:spacing w:line="442" w:lineRule="exact" w:before="0"/>
                          <w:ind w:left="0" w:right="0" w:firstLine="0"/>
                          <w:jc w:val="left"/>
                          <w:rPr>
                            <w:rFonts w:ascii="Calibri" w:hAnsi="Calibri"/>
                            <w:b/>
                            <w:sz w:val="44"/>
                          </w:rPr>
                        </w:pPr>
                        <w:r>
                          <w:rPr>
                            <w:rFonts w:ascii="Calibri" w:hAnsi="Calibri"/>
                            <w:b/>
                            <w:spacing w:val="-10"/>
                            <w:sz w:val="44"/>
                          </w:rPr>
                          <w:t>…</w:t>
                        </w:r>
                      </w:p>
                    </w:txbxContent>
                  </v:textbox>
                  <w10:wrap type="none"/>
                </v:shape>
                <v:shape style="position:absolute;left:6474;top:1790;width:827;height:503" type="#_x0000_t202" id="docshape695" filled="false" stroked="false">
                  <v:textbox inset="0,0,0,0">
                    <w:txbxContent>
                      <w:p>
                        <w:pPr>
                          <w:spacing w:line="178" w:lineRule="exact" w:before="0"/>
                          <w:ind w:left="0" w:right="18" w:firstLine="0"/>
                          <w:jc w:val="center"/>
                          <w:rPr>
                            <w:rFonts w:ascii="Calibri"/>
                            <w:sz w:val="17"/>
                          </w:rPr>
                        </w:pPr>
                        <w:r>
                          <w:rPr>
                            <w:rFonts w:ascii="Calibri"/>
                            <w:color w:val="FFFFFF"/>
                            <w:sz w:val="17"/>
                          </w:rPr>
                          <w:t>compute-</w:t>
                        </w:r>
                        <w:r>
                          <w:rPr>
                            <w:rFonts w:ascii="Calibri"/>
                            <w:color w:val="FFFFFF"/>
                            <w:spacing w:val="-10"/>
                            <w:sz w:val="17"/>
                          </w:rPr>
                          <w:t>N</w:t>
                        </w:r>
                      </w:p>
                      <w:p>
                        <w:pPr>
                          <w:spacing w:line="181" w:lineRule="exact" w:before="143"/>
                          <w:ind w:left="0" w:right="11" w:firstLine="0"/>
                          <w:jc w:val="center"/>
                          <w:rPr>
                            <w:rFonts w:ascii="Calibri"/>
                            <w:sz w:val="15"/>
                          </w:rPr>
                        </w:pPr>
                        <w:r>
                          <w:rPr>
                            <w:rFonts w:ascii="Calibri"/>
                            <w:color w:val="FFFFFF"/>
                            <w:spacing w:val="-10"/>
                            <w:sz w:val="15"/>
                          </w:rPr>
                          <w:t>S</w:t>
                        </w:r>
                      </w:p>
                    </w:txbxContent>
                  </v:textbox>
                  <w10:wrap type="none"/>
                </v:shape>
                <v:shape style="position:absolute;left:8091;top:1746;width:932;height:481" type="#_x0000_t202" id="docshape696" filled="false" stroked="false">
                  <v:textbox inset="0,0,0,0">
                    <w:txbxContent>
                      <w:p>
                        <w:pPr>
                          <w:spacing w:line="178" w:lineRule="exact" w:before="0"/>
                          <w:ind w:left="-1" w:right="18" w:firstLine="0"/>
                          <w:jc w:val="center"/>
                          <w:rPr>
                            <w:rFonts w:ascii="Calibri"/>
                            <w:sz w:val="17"/>
                          </w:rPr>
                        </w:pPr>
                        <w:r>
                          <w:rPr>
                            <w:rFonts w:ascii="Calibri"/>
                            <w:color w:val="FFFFFF"/>
                            <w:spacing w:val="-2"/>
                            <w:w w:val="105"/>
                            <w:sz w:val="17"/>
                          </w:rPr>
                          <w:t>Clock </w:t>
                        </w:r>
                        <w:r>
                          <w:rPr>
                            <w:rFonts w:ascii="Calibri"/>
                            <w:color w:val="FFFFFF"/>
                            <w:spacing w:val="-2"/>
                            <w:w w:val="105"/>
                            <w:sz w:val="17"/>
                          </w:rPr>
                          <w:t>Source</w:t>
                        </w:r>
                      </w:p>
                      <w:p>
                        <w:pPr>
                          <w:spacing w:line="181" w:lineRule="exact" w:before="121"/>
                          <w:ind w:left="1" w:right="18" w:firstLine="0"/>
                          <w:jc w:val="center"/>
                          <w:rPr>
                            <w:rFonts w:ascii="Calibri"/>
                            <w:sz w:val="15"/>
                          </w:rPr>
                        </w:pPr>
                        <w:r>
                          <w:rPr>
                            <w:rFonts w:ascii="Calibri"/>
                            <w:color w:val="FFFFFF"/>
                            <w:spacing w:val="-10"/>
                            <w:sz w:val="15"/>
                          </w:rPr>
                          <w:t>M</w:t>
                        </w:r>
                      </w:p>
                    </w:txbxContent>
                  </v:textbox>
                  <w10:wrap type="none"/>
                </v:shape>
                <v:shape style="position:absolute;left:1628;top:2489;width:1533;height:440" type="#_x0000_t202" id="docshape697" filled="false" stroked="false">
                  <v:textbox inset="0,0,0,0">
                    <w:txbxContent>
                      <w:p>
                        <w:pPr>
                          <w:spacing w:line="145" w:lineRule="exact" w:before="0"/>
                          <w:ind w:left="0" w:right="0" w:firstLine="0"/>
                          <w:jc w:val="left"/>
                          <w:rPr>
                            <w:rFonts w:ascii="Calibri"/>
                            <w:sz w:val="14"/>
                          </w:rPr>
                        </w:pPr>
                        <w:r>
                          <w:rPr>
                            <w:rFonts w:ascii="Calibri"/>
                            <w:sz w:val="14"/>
                          </w:rPr>
                          <w:t>Data</w:t>
                        </w:r>
                        <w:r>
                          <w:rPr>
                            <w:rFonts w:ascii="Calibri"/>
                            <w:spacing w:val="9"/>
                            <w:sz w:val="14"/>
                          </w:rPr>
                          <w:t> </w:t>
                        </w:r>
                        <w:r>
                          <w:rPr>
                            <w:rFonts w:ascii="Calibri"/>
                            <w:spacing w:val="-2"/>
                            <w:sz w:val="14"/>
                          </w:rPr>
                          <w:t>Network</w:t>
                        </w:r>
                      </w:p>
                      <w:p>
                        <w:pPr>
                          <w:spacing w:line="206" w:lineRule="exact" w:before="88"/>
                          <w:ind w:left="155" w:right="0" w:firstLine="0"/>
                          <w:jc w:val="left"/>
                          <w:rPr>
                            <w:rFonts w:ascii="Calibri"/>
                            <w:sz w:val="17"/>
                          </w:rPr>
                        </w:pPr>
                        <w:r>
                          <w:rPr>
                            <w:rFonts w:ascii="Calibri"/>
                            <w:color w:val="FFFFFF"/>
                            <w:sz w:val="17"/>
                          </w:rPr>
                          <w:t>Fronthaul</w:t>
                        </w:r>
                        <w:r>
                          <w:rPr>
                            <w:rFonts w:ascii="Calibri"/>
                            <w:color w:val="FFFFFF"/>
                            <w:spacing w:val="14"/>
                            <w:sz w:val="17"/>
                          </w:rPr>
                          <w:t> </w:t>
                        </w:r>
                        <w:r>
                          <w:rPr>
                            <w:rFonts w:ascii="Calibri"/>
                            <w:color w:val="FFFFFF"/>
                            <w:spacing w:val="-2"/>
                            <w:sz w:val="17"/>
                          </w:rPr>
                          <w:t>Network</w:t>
                        </w:r>
                      </w:p>
                    </w:txbxContent>
                  </v:textbox>
                  <w10:wrap type="none"/>
                </v:shape>
                <v:shape style="position:absolute;left:7192;top:2851;width:287;height:177" type="#_x0000_t202" id="docshape698" filled="false" stroked="false">
                  <v:textbox inset="0,0,0,0">
                    <w:txbxContent>
                      <w:p>
                        <w:pPr>
                          <w:spacing w:line="177" w:lineRule="exact" w:before="0"/>
                          <w:ind w:left="0" w:right="0" w:firstLine="0"/>
                          <w:jc w:val="left"/>
                          <w:rPr>
                            <w:rFonts w:ascii="Calibri"/>
                            <w:sz w:val="17"/>
                          </w:rPr>
                        </w:pPr>
                        <w:r>
                          <w:rPr>
                            <w:rFonts w:ascii="Calibri"/>
                            <w:color w:val="FFFFFF"/>
                            <w:spacing w:val="-5"/>
                            <w:w w:val="105"/>
                            <w:sz w:val="17"/>
                          </w:rPr>
                          <w:t>PTP</w:t>
                        </w:r>
                      </w:p>
                    </w:txbxContent>
                  </v:textbox>
                  <w10:wrap type="none"/>
                </v:shape>
                <v:shape style="position:absolute;left:9018;top:2846;width:703;height:453" type="#_x0000_t202" id="docshape699" filled="false" stroked="false">
                  <v:textbox inset="0,0,0,0">
                    <w:txbxContent>
                      <w:p>
                        <w:pPr>
                          <w:spacing w:line="156" w:lineRule="exact" w:before="0"/>
                          <w:ind w:left="0" w:right="0" w:firstLine="0"/>
                          <w:jc w:val="left"/>
                          <w:rPr>
                            <w:rFonts w:ascii="Calibri"/>
                            <w:sz w:val="15"/>
                          </w:rPr>
                        </w:pPr>
                        <w:r>
                          <w:rPr>
                            <w:rFonts w:ascii="Calibri"/>
                            <w:color w:val="FFFFFF"/>
                            <w:spacing w:val="-6"/>
                            <w:sz w:val="15"/>
                          </w:rPr>
                          <w:t>T-</w:t>
                        </w:r>
                        <w:r>
                          <w:rPr>
                            <w:rFonts w:ascii="Calibri"/>
                            <w:color w:val="FFFFFF"/>
                            <w:spacing w:val="-5"/>
                            <w:sz w:val="15"/>
                          </w:rPr>
                          <w:t>BC</w:t>
                        </w:r>
                      </w:p>
                      <w:p>
                        <w:pPr>
                          <w:spacing w:line="181" w:lineRule="exact" w:before="115"/>
                          <w:ind w:left="0" w:right="0" w:firstLine="0"/>
                          <w:jc w:val="left"/>
                          <w:rPr>
                            <w:rFonts w:ascii="Calibri"/>
                            <w:sz w:val="15"/>
                          </w:rPr>
                        </w:pPr>
                        <w:r>
                          <w:rPr>
                            <w:rFonts w:ascii="Calibri"/>
                            <w:color w:val="FFFFFF"/>
                            <w:sz w:val="15"/>
                          </w:rPr>
                          <w:t>PTP</w:t>
                        </w:r>
                        <w:r>
                          <w:rPr>
                            <w:rFonts w:ascii="Calibri"/>
                            <w:color w:val="FFFFFF"/>
                            <w:spacing w:val="4"/>
                            <w:sz w:val="15"/>
                          </w:rPr>
                          <w:t> </w:t>
                        </w:r>
                        <w:r>
                          <w:rPr>
                            <w:rFonts w:ascii="Calibri"/>
                            <w:color w:val="FFFFFF"/>
                            <w:spacing w:val="-2"/>
                            <w:sz w:val="15"/>
                          </w:rPr>
                          <w:t>Switch</w:t>
                        </w:r>
                      </w:p>
                    </w:txbxContent>
                  </v:textbox>
                  <w10:wrap type="none"/>
                </v:shape>
                <v:shape style="position:absolute;left:1715;top:3586;width:1118;height:470" type="#_x0000_t202" id="docshape700" filled="false" stroked="false">
                  <v:textbox inset="0,0,0,0">
                    <w:txbxContent>
                      <w:p>
                        <w:pPr>
                          <w:spacing w:line="156" w:lineRule="exact" w:before="0"/>
                          <w:ind w:left="14" w:right="51" w:firstLine="0"/>
                          <w:jc w:val="center"/>
                          <w:rPr>
                            <w:rFonts w:ascii="Calibri"/>
                            <w:sz w:val="15"/>
                          </w:rPr>
                        </w:pPr>
                        <w:r>
                          <w:rPr>
                            <w:rFonts w:ascii="Calibri"/>
                            <w:color w:val="FFFFFF"/>
                            <w:spacing w:val="-10"/>
                            <w:sz w:val="15"/>
                          </w:rPr>
                          <w:t>S</w:t>
                        </w:r>
                      </w:p>
                      <w:p>
                        <w:pPr>
                          <w:spacing w:line="206" w:lineRule="exact" w:before="107"/>
                          <w:ind w:left="-1" w:right="18" w:firstLine="0"/>
                          <w:jc w:val="center"/>
                          <w:rPr>
                            <w:rFonts w:ascii="Calibri"/>
                            <w:sz w:val="17"/>
                          </w:rPr>
                        </w:pPr>
                        <w:r>
                          <w:rPr>
                            <w:rFonts w:ascii="Calibri"/>
                            <w:color w:val="FFFFFF"/>
                            <w:spacing w:val="-2"/>
                            <w:w w:val="105"/>
                            <w:sz w:val="17"/>
                          </w:rPr>
                          <w:t>Cell</w:t>
                        </w:r>
                        <w:r>
                          <w:rPr>
                            <w:rFonts w:ascii="Calibri"/>
                            <w:color w:val="FFFFFF"/>
                            <w:spacing w:val="-4"/>
                            <w:w w:val="105"/>
                            <w:sz w:val="17"/>
                          </w:rPr>
                          <w:t> </w:t>
                        </w:r>
                        <w:r>
                          <w:rPr>
                            <w:rFonts w:ascii="Calibri"/>
                            <w:color w:val="FFFFFF"/>
                            <w:spacing w:val="-2"/>
                            <w:w w:val="105"/>
                            <w:sz w:val="17"/>
                          </w:rPr>
                          <w:t>Site</w:t>
                        </w:r>
                        <w:r>
                          <w:rPr>
                            <w:rFonts w:ascii="Calibri"/>
                            <w:color w:val="FFFFFF"/>
                            <w:spacing w:val="-3"/>
                            <w:w w:val="105"/>
                            <w:sz w:val="17"/>
                          </w:rPr>
                          <w:t> </w:t>
                        </w:r>
                        <w:r>
                          <w:rPr>
                            <w:rFonts w:ascii="Calibri"/>
                            <w:color w:val="FFFFFF"/>
                            <w:spacing w:val="-2"/>
                            <w:w w:val="105"/>
                            <w:sz w:val="17"/>
                          </w:rPr>
                          <w:t>(O-</w:t>
                        </w:r>
                        <w:r>
                          <w:rPr>
                            <w:rFonts w:ascii="Calibri"/>
                            <w:color w:val="FFFFFF"/>
                            <w:spacing w:val="-5"/>
                            <w:w w:val="105"/>
                            <w:sz w:val="17"/>
                          </w:rPr>
                          <w:t>RU)</w:t>
                        </w:r>
                      </w:p>
                    </w:txbxContent>
                  </v:textbox>
                  <w10:wrap type="none"/>
                </v:shape>
                <v:shape style="position:absolute;left:3299;top:3597;width:1079;height:426" type="#_x0000_t202" id="docshape701" filled="false" stroked="false">
                  <v:textbox inset="0,0,0,0">
                    <w:txbxContent>
                      <w:p>
                        <w:pPr>
                          <w:spacing w:line="156" w:lineRule="exact" w:before="0"/>
                          <w:ind w:left="0" w:right="56" w:firstLine="0"/>
                          <w:jc w:val="center"/>
                          <w:rPr>
                            <w:rFonts w:ascii="Calibri"/>
                            <w:sz w:val="15"/>
                          </w:rPr>
                        </w:pPr>
                        <w:r>
                          <w:rPr>
                            <w:rFonts w:ascii="Calibri"/>
                            <w:color w:val="FFFFFF"/>
                            <w:spacing w:val="-10"/>
                            <w:sz w:val="15"/>
                          </w:rPr>
                          <w:t>S</w:t>
                        </w:r>
                      </w:p>
                      <w:p>
                        <w:pPr>
                          <w:spacing w:line="206" w:lineRule="exact" w:before="63"/>
                          <w:ind w:left="0" w:right="18" w:firstLine="0"/>
                          <w:jc w:val="center"/>
                          <w:rPr>
                            <w:rFonts w:ascii="Calibri"/>
                            <w:sz w:val="17"/>
                          </w:rPr>
                        </w:pPr>
                        <w:r>
                          <w:rPr>
                            <w:rFonts w:ascii="Calibri"/>
                            <w:color w:val="FFFFFF"/>
                            <w:sz w:val="17"/>
                          </w:rPr>
                          <w:t>Cell</w:t>
                        </w:r>
                        <w:r>
                          <w:rPr>
                            <w:rFonts w:ascii="Calibri"/>
                            <w:color w:val="FFFFFF"/>
                            <w:spacing w:val="1"/>
                            <w:sz w:val="17"/>
                          </w:rPr>
                          <w:t> </w:t>
                        </w:r>
                        <w:r>
                          <w:rPr>
                            <w:rFonts w:ascii="Calibri"/>
                            <w:color w:val="FFFFFF"/>
                            <w:sz w:val="17"/>
                          </w:rPr>
                          <w:t>Site(O-</w:t>
                        </w:r>
                        <w:r>
                          <w:rPr>
                            <w:rFonts w:ascii="Calibri"/>
                            <w:color w:val="FFFFFF"/>
                            <w:spacing w:val="-5"/>
                            <w:sz w:val="17"/>
                          </w:rPr>
                          <w:t>RU)</w:t>
                        </w:r>
                      </w:p>
                    </w:txbxContent>
                  </v:textbox>
                  <w10:wrap type="none"/>
                </v:shape>
                <v:shape style="position:absolute;left:4815;top:3536;width:335;height:442" type="#_x0000_t202" id="docshape702" filled="false" stroked="false">
                  <v:textbox inset="0,0,0,0">
                    <w:txbxContent>
                      <w:p>
                        <w:pPr>
                          <w:spacing w:line="442" w:lineRule="exact" w:before="0"/>
                          <w:ind w:left="0" w:right="0" w:firstLine="0"/>
                          <w:jc w:val="left"/>
                          <w:rPr>
                            <w:rFonts w:ascii="Calibri" w:hAnsi="Calibri"/>
                            <w:b/>
                            <w:sz w:val="44"/>
                          </w:rPr>
                        </w:pPr>
                        <w:r>
                          <w:rPr>
                            <w:rFonts w:ascii="Calibri" w:hAnsi="Calibri"/>
                            <w:b/>
                            <w:spacing w:val="-10"/>
                            <w:sz w:val="44"/>
                          </w:rPr>
                          <w:t>…</w:t>
                        </w:r>
                      </w:p>
                    </w:txbxContent>
                  </v:textbox>
                  <w10:wrap type="none"/>
                </v:shape>
                <v:shape style="position:absolute;left:5546;top:3597;width:1118;height:447" type="#_x0000_t202" id="docshape703" filled="false" stroked="false">
                  <v:textbox inset="0,0,0,0">
                    <w:txbxContent>
                      <w:p>
                        <w:pPr>
                          <w:spacing w:line="156" w:lineRule="exact" w:before="0"/>
                          <w:ind w:left="51" w:right="37" w:firstLine="0"/>
                          <w:jc w:val="center"/>
                          <w:rPr>
                            <w:rFonts w:ascii="Calibri"/>
                            <w:sz w:val="15"/>
                          </w:rPr>
                        </w:pPr>
                        <w:r>
                          <w:rPr>
                            <w:rFonts w:ascii="Calibri"/>
                            <w:color w:val="FFFFFF"/>
                            <w:spacing w:val="-10"/>
                            <w:sz w:val="15"/>
                          </w:rPr>
                          <w:t>S</w:t>
                        </w:r>
                      </w:p>
                      <w:p>
                        <w:pPr>
                          <w:spacing w:line="206" w:lineRule="exact" w:before="84"/>
                          <w:ind w:left="-1" w:right="18" w:firstLine="0"/>
                          <w:jc w:val="center"/>
                          <w:rPr>
                            <w:rFonts w:ascii="Calibri"/>
                            <w:sz w:val="17"/>
                          </w:rPr>
                        </w:pPr>
                        <w:r>
                          <w:rPr>
                            <w:rFonts w:ascii="Calibri"/>
                            <w:color w:val="FFFFFF"/>
                            <w:spacing w:val="-2"/>
                            <w:w w:val="105"/>
                            <w:sz w:val="17"/>
                          </w:rPr>
                          <w:t>Cell</w:t>
                        </w:r>
                        <w:r>
                          <w:rPr>
                            <w:rFonts w:ascii="Calibri"/>
                            <w:color w:val="FFFFFF"/>
                            <w:spacing w:val="-4"/>
                            <w:w w:val="105"/>
                            <w:sz w:val="17"/>
                          </w:rPr>
                          <w:t> </w:t>
                        </w:r>
                        <w:r>
                          <w:rPr>
                            <w:rFonts w:ascii="Calibri"/>
                            <w:color w:val="FFFFFF"/>
                            <w:spacing w:val="-2"/>
                            <w:w w:val="105"/>
                            <w:sz w:val="17"/>
                          </w:rPr>
                          <w:t>Site</w:t>
                        </w:r>
                        <w:r>
                          <w:rPr>
                            <w:rFonts w:ascii="Calibri"/>
                            <w:color w:val="FFFFFF"/>
                            <w:spacing w:val="-3"/>
                            <w:w w:val="105"/>
                            <w:sz w:val="17"/>
                          </w:rPr>
                          <w:t> </w:t>
                        </w:r>
                        <w:r>
                          <w:rPr>
                            <w:rFonts w:ascii="Calibri"/>
                            <w:color w:val="FFFFFF"/>
                            <w:spacing w:val="-2"/>
                            <w:w w:val="105"/>
                            <w:sz w:val="17"/>
                          </w:rPr>
                          <w:t>(O-</w:t>
                        </w:r>
                        <w:r>
                          <w:rPr>
                            <w:rFonts w:ascii="Calibri"/>
                            <w:color w:val="FFFFFF"/>
                            <w:spacing w:val="-5"/>
                            <w:w w:val="105"/>
                            <w:sz w:val="17"/>
                          </w:rPr>
                          <w:t>RU)</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6768">
                <wp:simplePos x="0" y="0"/>
                <wp:positionH relativeFrom="page">
                  <wp:posOffset>6024567</wp:posOffset>
                </wp:positionH>
                <wp:positionV relativeFrom="paragraph">
                  <wp:posOffset>-42110</wp:posOffset>
                </wp:positionV>
                <wp:extent cx="203835" cy="435609"/>
                <wp:effectExtent l="0" t="0" r="0" b="0"/>
                <wp:wrapNone/>
                <wp:docPr id="756" name="Group 756"/>
                <wp:cNvGraphicFramePr>
                  <a:graphicFrameLocks/>
                </wp:cNvGraphicFramePr>
                <a:graphic>
                  <a:graphicData uri="http://schemas.microsoft.com/office/word/2010/wordprocessingGroup">
                    <wpg:wgp>
                      <wpg:cNvPr id="756" name="Group 756"/>
                      <wpg:cNvGrpSpPr/>
                      <wpg:grpSpPr>
                        <a:xfrm>
                          <a:off x="0" y="0"/>
                          <a:ext cx="203835" cy="435609"/>
                          <a:chExt cx="203835" cy="435609"/>
                        </a:xfrm>
                      </wpg:grpSpPr>
                      <pic:pic>
                        <pic:nvPicPr>
                          <pic:cNvPr id="757" name="Image 757"/>
                          <pic:cNvPicPr/>
                        </pic:nvPicPr>
                        <pic:blipFill>
                          <a:blip r:embed="rId113" cstate="print"/>
                          <a:stretch>
                            <a:fillRect/>
                          </a:stretch>
                        </pic:blipFill>
                        <pic:spPr>
                          <a:xfrm>
                            <a:off x="0" y="0"/>
                            <a:ext cx="203414" cy="196801"/>
                          </a:xfrm>
                          <a:prstGeom prst="rect">
                            <a:avLst/>
                          </a:prstGeom>
                        </pic:spPr>
                      </pic:pic>
                      <pic:pic>
                        <pic:nvPicPr>
                          <pic:cNvPr id="758" name="Image 758"/>
                          <pic:cNvPicPr/>
                        </pic:nvPicPr>
                        <pic:blipFill>
                          <a:blip r:embed="rId114" cstate="print"/>
                          <a:stretch>
                            <a:fillRect/>
                          </a:stretch>
                        </pic:blipFill>
                        <pic:spPr>
                          <a:xfrm>
                            <a:off x="0" y="238893"/>
                            <a:ext cx="196620" cy="196311"/>
                          </a:xfrm>
                          <a:prstGeom prst="rect">
                            <a:avLst/>
                          </a:prstGeom>
                        </pic:spPr>
                      </pic:pic>
                      <wps:wsp>
                        <wps:cNvPr id="759" name="Textbox 759"/>
                        <wps:cNvSpPr txBox="1"/>
                        <wps:spPr>
                          <a:xfrm>
                            <a:off x="0" y="0"/>
                            <a:ext cx="203835" cy="435609"/>
                          </a:xfrm>
                          <a:prstGeom prst="rect">
                            <a:avLst/>
                          </a:prstGeom>
                        </wps:spPr>
                        <wps:txbx>
                          <w:txbxContent>
                            <w:p>
                              <w:pPr>
                                <w:spacing w:before="76"/>
                                <w:ind w:left="4" w:right="5" w:firstLine="0"/>
                                <w:jc w:val="center"/>
                                <w:rPr>
                                  <w:rFonts w:ascii="Calibri"/>
                                  <w:sz w:val="13"/>
                                </w:rPr>
                              </w:pPr>
                              <w:r>
                                <w:rPr>
                                  <w:rFonts w:ascii="Calibri"/>
                                  <w:color w:val="FFFFFF"/>
                                  <w:spacing w:val="-10"/>
                                  <w:sz w:val="13"/>
                                </w:rPr>
                                <w:t>M</w:t>
                              </w:r>
                            </w:p>
                            <w:p>
                              <w:pPr>
                                <w:spacing w:line="240" w:lineRule="auto" w:before="58"/>
                                <w:rPr>
                                  <w:rFonts w:ascii="Calibri"/>
                                  <w:sz w:val="13"/>
                                </w:rPr>
                              </w:pPr>
                            </w:p>
                            <w:p>
                              <w:pPr>
                                <w:spacing w:before="0"/>
                                <w:ind w:left="0" w:right="5" w:firstLine="0"/>
                                <w:jc w:val="center"/>
                                <w:rPr>
                                  <w:rFonts w:ascii="Calibri"/>
                                  <w:sz w:val="13"/>
                                </w:rPr>
                              </w:pPr>
                              <w:r>
                                <w:rPr>
                                  <w:rFonts w:ascii="Calibri"/>
                                  <w:color w:val="FFFFFF"/>
                                  <w:spacing w:val="-10"/>
                                  <w:sz w:val="13"/>
                                </w:rPr>
                                <w:t>S</w:t>
                              </w:r>
                            </w:p>
                          </w:txbxContent>
                        </wps:txbx>
                        <wps:bodyPr wrap="square" lIns="0" tIns="0" rIns="0" bIns="0" rtlCol="0">
                          <a:noAutofit/>
                        </wps:bodyPr>
                      </wps:wsp>
                    </wpg:wgp>
                  </a:graphicData>
                </a:graphic>
              </wp:anchor>
            </w:drawing>
          </mc:Choice>
          <mc:Fallback>
            <w:pict>
              <v:group style="position:absolute;margin-left:474.375366pt;margin-top:-3.315818pt;width:16.05pt;height:34.3pt;mso-position-horizontal-relative:page;mso-position-vertical-relative:paragraph;z-index:15776768" id="docshapegroup704" coordorigin="9488,-66" coordsize="321,686">
                <v:shape style="position:absolute;left:9487;top:-67;width:321;height:310" type="#_x0000_t75" id="docshape705" stroked="false">
                  <v:imagedata r:id="rId113" o:title=""/>
                </v:shape>
                <v:shape style="position:absolute;left:9487;top:309;width:310;height:310" type="#_x0000_t75" id="docshape706" stroked="false">
                  <v:imagedata r:id="rId114" o:title=""/>
                </v:shape>
                <v:shape style="position:absolute;left:9487;top:-67;width:321;height:686" type="#_x0000_t202" id="docshape707" filled="false" stroked="false">
                  <v:textbox inset="0,0,0,0">
                    <w:txbxContent>
                      <w:p>
                        <w:pPr>
                          <w:spacing w:before="76"/>
                          <w:ind w:left="4" w:right="5" w:firstLine="0"/>
                          <w:jc w:val="center"/>
                          <w:rPr>
                            <w:rFonts w:ascii="Calibri"/>
                            <w:sz w:val="13"/>
                          </w:rPr>
                        </w:pPr>
                        <w:r>
                          <w:rPr>
                            <w:rFonts w:ascii="Calibri"/>
                            <w:color w:val="FFFFFF"/>
                            <w:spacing w:val="-10"/>
                            <w:sz w:val="13"/>
                          </w:rPr>
                          <w:t>M</w:t>
                        </w:r>
                      </w:p>
                      <w:p>
                        <w:pPr>
                          <w:spacing w:line="240" w:lineRule="auto" w:before="58"/>
                          <w:rPr>
                            <w:rFonts w:ascii="Calibri"/>
                            <w:sz w:val="13"/>
                          </w:rPr>
                        </w:pPr>
                      </w:p>
                      <w:p>
                        <w:pPr>
                          <w:spacing w:before="0"/>
                          <w:ind w:left="0" w:right="5" w:firstLine="0"/>
                          <w:jc w:val="center"/>
                          <w:rPr>
                            <w:rFonts w:ascii="Calibri"/>
                            <w:sz w:val="13"/>
                          </w:rPr>
                        </w:pPr>
                        <w:r>
                          <w:rPr>
                            <w:rFonts w:ascii="Calibri"/>
                            <w:color w:val="FFFFFF"/>
                            <w:spacing w:val="-10"/>
                            <w:sz w:val="13"/>
                          </w:rPr>
                          <w:t>S</w:t>
                        </w:r>
                      </w:p>
                    </w:txbxContent>
                  </v:textbox>
                  <w10:wrap type="none"/>
                </v:shape>
                <w10:wrap type="none"/>
              </v:group>
            </w:pict>
          </mc:Fallback>
        </mc:AlternateContent>
      </w:r>
      <w:r>
        <w:rPr>
          <w:rFonts w:ascii="Calibri"/>
          <w:color w:val="2D75B7"/>
          <w:spacing w:val="-2"/>
          <w:sz w:val="14"/>
        </w:rPr>
        <w:t>Master</w:t>
      </w:r>
      <w:r>
        <w:rPr>
          <w:rFonts w:ascii="Calibri"/>
          <w:color w:val="2D75B7"/>
          <w:spacing w:val="40"/>
          <w:sz w:val="14"/>
        </w:rPr>
        <w:t> </w:t>
      </w:r>
      <w:r>
        <w:rPr>
          <w:rFonts w:ascii="Calibri"/>
          <w:color w:val="2D75B7"/>
          <w:spacing w:val="-2"/>
          <w:sz w:val="14"/>
        </w:rPr>
        <w:t>Slave</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44"/>
        <w:rPr>
          <w:rFonts w:ascii="Calibri"/>
        </w:rPr>
      </w:pPr>
    </w:p>
    <w:p>
      <w:pPr>
        <w:spacing w:after="0"/>
        <w:rPr>
          <w:rFonts w:ascii="Calibri"/>
        </w:rPr>
        <w:sectPr>
          <w:type w:val="continuous"/>
          <w:pgSz w:w="11910" w:h="16850"/>
          <w:pgMar w:header="343" w:footer="442" w:top="1240" w:bottom="280" w:left="200" w:right="820"/>
        </w:sectPr>
      </w:pPr>
    </w:p>
    <w:p>
      <w:pPr>
        <w:pStyle w:val="BodyText"/>
        <w:spacing w:before="91"/>
        <w:ind w:left="169"/>
      </w:pPr>
      <w:r>
        <w:rPr>
          <w:spacing w:val="-4"/>
        </w:rPr>
        <w:t>1359</w:t>
      </w:r>
    </w:p>
    <w:p>
      <w:pPr>
        <w:pStyle w:val="BodyText"/>
        <w:spacing w:before="137"/>
        <w:ind w:left="169"/>
      </w:pPr>
      <w:r>
        <w:rPr>
          <w:spacing w:val="-4"/>
        </w:rPr>
        <w:t>1360</w:t>
      </w:r>
    </w:p>
    <w:p>
      <w:pPr>
        <w:spacing w:line="240" w:lineRule="auto" w:before="228"/>
        <w:rPr>
          <w:sz w:val="20"/>
        </w:rPr>
      </w:pPr>
      <w:r>
        <w:rPr/>
        <w:br w:type="column"/>
      </w:r>
      <w:r>
        <w:rPr>
          <w:sz w:val="20"/>
        </w:rPr>
      </w:r>
    </w:p>
    <w:p>
      <w:pPr>
        <w:pStyle w:val="Heading7"/>
        <w:ind w:left="169"/>
      </w:pPr>
      <w:bookmarkStart w:name="_bookmark48" w:id="49"/>
      <w:bookmarkEnd w:id="49"/>
      <w:r>
        <w:rPr>
          <w:b w:val="0"/>
        </w:rPr>
      </w:r>
      <w:r>
        <w:rPr/>
        <w:t>Figure</w:t>
      </w:r>
      <w:r>
        <w:rPr>
          <w:spacing w:val="-4"/>
        </w:rPr>
        <w:t> </w:t>
      </w:r>
      <w:r>
        <w:rPr/>
        <w:t>22:</w:t>
      </w:r>
      <w:r>
        <w:rPr>
          <w:spacing w:val="-4"/>
        </w:rPr>
        <w:t> </w:t>
      </w:r>
      <w:r>
        <w:rPr/>
        <w:t>Edge</w:t>
      </w:r>
      <w:r>
        <w:rPr>
          <w:spacing w:val="-5"/>
        </w:rPr>
        <w:t> </w:t>
      </w:r>
      <w:r>
        <w:rPr/>
        <w:t>Cloud</w:t>
      </w:r>
      <w:r>
        <w:rPr>
          <w:spacing w:val="-5"/>
        </w:rPr>
        <w:t> </w:t>
      </w:r>
      <w:r>
        <w:rPr/>
        <w:t>Site</w:t>
      </w:r>
      <w:r>
        <w:rPr>
          <w:spacing w:val="-5"/>
        </w:rPr>
        <w:t> </w:t>
      </w:r>
      <w:r>
        <w:rPr/>
        <w:t>Time</w:t>
      </w:r>
      <w:r>
        <w:rPr>
          <w:spacing w:val="-5"/>
        </w:rPr>
        <w:t> </w:t>
      </w:r>
      <w:r>
        <w:rPr/>
        <w:t>Sync</w:t>
      </w:r>
      <w:r>
        <w:rPr>
          <w:spacing w:val="-3"/>
        </w:rPr>
        <w:t> </w:t>
      </w:r>
      <w:r>
        <w:rPr/>
        <w:t>Architecture</w:t>
      </w:r>
      <w:r>
        <w:rPr>
          <w:spacing w:val="-4"/>
        </w:rPr>
        <w:t> </w:t>
      </w:r>
      <w:r>
        <w:rPr/>
        <w:t>for</w:t>
      </w:r>
      <w:r>
        <w:rPr>
          <w:spacing w:val="-5"/>
        </w:rPr>
        <w:t> </w:t>
      </w:r>
      <w:r>
        <w:rPr/>
        <w:t>LLS-</w:t>
      </w:r>
      <w:r>
        <w:rPr>
          <w:spacing w:val="-5"/>
        </w:rPr>
        <w:t>C3</w:t>
      </w:r>
    </w:p>
    <w:p>
      <w:pPr>
        <w:spacing w:after="0"/>
        <w:sectPr>
          <w:type w:val="continuous"/>
          <w:pgSz w:w="11910" w:h="16850"/>
          <w:pgMar w:header="343" w:footer="442" w:top="1240" w:bottom="280" w:left="200" w:right="820"/>
          <w:cols w:num="2" w:equalWidth="0">
            <w:col w:w="613" w:space="2245"/>
            <w:col w:w="8032"/>
          </w:cols>
        </w:sectPr>
      </w:pPr>
    </w:p>
    <w:p>
      <w:pPr>
        <w:pStyle w:val="BodyText"/>
        <w:rPr>
          <w:b/>
          <w:sz w:val="15"/>
        </w:rPr>
      </w:pPr>
    </w:p>
    <w:p>
      <w:pPr>
        <w:pStyle w:val="BodyText"/>
        <w:spacing w:before="149"/>
        <w:rPr>
          <w:b/>
          <w:sz w:val="15"/>
        </w:rPr>
      </w:pPr>
    </w:p>
    <w:p>
      <w:pPr>
        <w:spacing w:line="508" w:lineRule="auto" w:before="0"/>
        <w:ind w:left="9206" w:right="986" w:hanging="14"/>
        <w:jc w:val="left"/>
        <w:rPr>
          <w:rFonts w:ascii="Calibri"/>
          <w:sz w:val="15"/>
        </w:rPr>
      </w:pPr>
      <w:r>
        <w:rPr/>
        <mc:AlternateContent>
          <mc:Choice Requires="wps">
            <w:drawing>
              <wp:anchor distT="0" distB="0" distL="0" distR="0" allowOverlap="1" layoutInCell="1" locked="0" behindDoc="0" simplePos="0" relativeHeight="15777280">
                <wp:simplePos x="0" y="0"/>
                <wp:positionH relativeFrom="page">
                  <wp:posOffset>1334014</wp:posOffset>
                </wp:positionH>
                <wp:positionV relativeFrom="paragraph">
                  <wp:posOffset>-53923</wp:posOffset>
                </wp:positionV>
                <wp:extent cx="4443730" cy="2257425"/>
                <wp:effectExtent l="0" t="0" r="0" b="0"/>
                <wp:wrapNone/>
                <wp:docPr id="760" name="Group 760"/>
                <wp:cNvGraphicFramePr>
                  <a:graphicFrameLocks/>
                </wp:cNvGraphicFramePr>
                <a:graphic>
                  <a:graphicData uri="http://schemas.microsoft.com/office/word/2010/wordprocessingGroup">
                    <wpg:wgp>
                      <wpg:cNvPr id="760" name="Group 760"/>
                      <wpg:cNvGrpSpPr/>
                      <wpg:grpSpPr>
                        <a:xfrm>
                          <a:off x="0" y="0"/>
                          <a:ext cx="4443730" cy="2257425"/>
                          <a:chExt cx="4443730" cy="2257425"/>
                        </a:xfrm>
                      </wpg:grpSpPr>
                      <wps:wsp>
                        <wps:cNvPr id="761" name="Graphic 761"/>
                        <wps:cNvSpPr/>
                        <wps:spPr>
                          <a:xfrm>
                            <a:off x="17932" y="311861"/>
                            <a:ext cx="3066415" cy="804545"/>
                          </a:xfrm>
                          <a:custGeom>
                            <a:avLst/>
                            <a:gdLst/>
                            <a:ahLst/>
                            <a:cxnLst/>
                            <a:rect l="l" t="t" r="r" b="b"/>
                            <a:pathLst>
                              <a:path w="3066415" h="804545">
                                <a:moveTo>
                                  <a:pt x="2986148" y="0"/>
                                </a:moveTo>
                                <a:lnTo>
                                  <a:pt x="80156" y="0"/>
                                </a:lnTo>
                                <a:lnTo>
                                  <a:pt x="23402" y="23377"/>
                                </a:lnTo>
                                <a:lnTo>
                                  <a:pt x="0" y="79881"/>
                                </a:lnTo>
                                <a:lnTo>
                                  <a:pt x="0" y="723775"/>
                                </a:lnTo>
                                <a:lnTo>
                                  <a:pt x="23402" y="780451"/>
                                </a:lnTo>
                                <a:lnTo>
                                  <a:pt x="80156" y="804162"/>
                                </a:lnTo>
                                <a:lnTo>
                                  <a:pt x="2986148" y="804162"/>
                                </a:lnTo>
                                <a:lnTo>
                                  <a:pt x="3017137" y="797783"/>
                                </a:lnTo>
                                <a:lnTo>
                                  <a:pt x="3042493" y="780451"/>
                                </a:lnTo>
                                <a:lnTo>
                                  <a:pt x="3059613" y="754878"/>
                                </a:lnTo>
                                <a:lnTo>
                                  <a:pt x="3065897" y="723775"/>
                                </a:lnTo>
                                <a:lnTo>
                                  <a:pt x="3065897" y="79881"/>
                                </a:lnTo>
                                <a:lnTo>
                                  <a:pt x="3059613" y="48766"/>
                                </a:lnTo>
                                <a:lnTo>
                                  <a:pt x="3042493" y="23377"/>
                                </a:lnTo>
                                <a:lnTo>
                                  <a:pt x="3017137" y="6270"/>
                                </a:lnTo>
                                <a:lnTo>
                                  <a:pt x="2986148" y="0"/>
                                </a:lnTo>
                                <a:close/>
                              </a:path>
                            </a:pathLst>
                          </a:custGeom>
                          <a:solidFill>
                            <a:srgbClr val="31A7DF"/>
                          </a:solidFill>
                        </wps:spPr>
                        <wps:bodyPr wrap="square" lIns="0" tIns="0" rIns="0" bIns="0" rtlCol="0">
                          <a:prstTxWarp prst="textNoShape">
                            <a:avLst/>
                          </a:prstTxWarp>
                          <a:noAutofit/>
                        </wps:bodyPr>
                      </wps:wsp>
                      <wps:wsp>
                        <wps:cNvPr id="762" name="Graphic 762"/>
                        <wps:cNvSpPr/>
                        <wps:spPr>
                          <a:xfrm>
                            <a:off x="976240" y="605290"/>
                            <a:ext cx="875030" cy="420370"/>
                          </a:xfrm>
                          <a:custGeom>
                            <a:avLst/>
                            <a:gdLst/>
                            <a:ahLst/>
                            <a:cxnLst/>
                            <a:rect l="l" t="t" r="r" b="b"/>
                            <a:pathLst>
                              <a:path w="875030" h="420370">
                                <a:moveTo>
                                  <a:pt x="832966" y="0"/>
                                </a:moveTo>
                                <a:lnTo>
                                  <a:pt x="41753" y="0"/>
                                </a:lnTo>
                                <a:lnTo>
                                  <a:pt x="3252" y="25435"/>
                                </a:lnTo>
                                <a:lnTo>
                                  <a:pt x="0" y="41784"/>
                                </a:lnTo>
                                <a:lnTo>
                                  <a:pt x="0" y="378080"/>
                                </a:lnTo>
                                <a:lnTo>
                                  <a:pt x="25416" y="416609"/>
                                </a:lnTo>
                                <a:lnTo>
                                  <a:pt x="832966" y="419937"/>
                                </a:lnTo>
                                <a:lnTo>
                                  <a:pt x="849333" y="416609"/>
                                </a:lnTo>
                                <a:lnTo>
                                  <a:pt x="862592" y="407575"/>
                                </a:lnTo>
                                <a:lnTo>
                                  <a:pt x="871476" y="394258"/>
                                </a:lnTo>
                                <a:lnTo>
                                  <a:pt x="874719" y="378080"/>
                                </a:lnTo>
                                <a:lnTo>
                                  <a:pt x="874719" y="41784"/>
                                </a:lnTo>
                                <a:lnTo>
                                  <a:pt x="871476" y="25435"/>
                                </a:lnTo>
                                <a:lnTo>
                                  <a:pt x="862592" y="12163"/>
                                </a:lnTo>
                                <a:lnTo>
                                  <a:pt x="849333" y="3255"/>
                                </a:lnTo>
                                <a:lnTo>
                                  <a:pt x="832966" y="0"/>
                                </a:lnTo>
                                <a:close/>
                              </a:path>
                            </a:pathLst>
                          </a:custGeom>
                          <a:solidFill>
                            <a:srgbClr val="685BC6"/>
                          </a:solidFill>
                        </wps:spPr>
                        <wps:bodyPr wrap="square" lIns="0" tIns="0" rIns="0" bIns="0" rtlCol="0">
                          <a:prstTxWarp prst="textNoShape">
                            <a:avLst/>
                          </a:prstTxWarp>
                          <a:noAutofit/>
                        </wps:bodyPr>
                      </wps:wsp>
                      <wps:wsp>
                        <wps:cNvPr id="763" name="Graphic 763"/>
                        <wps:cNvSpPr/>
                        <wps:spPr>
                          <a:xfrm>
                            <a:off x="976240" y="605290"/>
                            <a:ext cx="875030" cy="420370"/>
                          </a:xfrm>
                          <a:custGeom>
                            <a:avLst/>
                            <a:gdLst/>
                            <a:ahLst/>
                            <a:cxnLst/>
                            <a:rect l="l" t="t" r="r" b="b"/>
                            <a:pathLst>
                              <a:path w="875030" h="420370">
                                <a:moveTo>
                                  <a:pt x="0" y="41784"/>
                                </a:moveTo>
                                <a:lnTo>
                                  <a:pt x="3252" y="25435"/>
                                </a:lnTo>
                                <a:lnTo>
                                  <a:pt x="12153" y="12162"/>
                                </a:lnTo>
                                <a:lnTo>
                                  <a:pt x="25416" y="3255"/>
                                </a:lnTo>
                                <a:lnTo>
                                  <a:pt x="41753" y="0"/>
                                </a:lnTo>
                                <a:lnTo>
                                  <a:pt x="832966" y="0"/>
                                </a:lnTo>
                                <a:lnTo>
                                  <a:pt x="871476" y="25435"/>
                                </a:lnTo>
                                <a:lnTo>
                                  <a:pt x="874719" y="377574"/>
                                </a:lnTo>
                                <a:lnTo>
                                  <a:pt x="871476" y="394044"/>
                                </a:lnTo>
                                <a:lnTo>
                                  <a:pt x="862592" y="407512"/>
                                </a:lnTo>
                                <a:lnTo>
                                  <a:pt x="849333" y="416601"/>
                                </a:lnTo>
                                <a:lnTo>
                                  <a:pt x="832966" y="419937"/>
                                </a:lnTo>
                                <a:lnTo>
                                  <a:pt x="41753" y="419937"/>
                                </a:lnTo>
                                <a:lnTo>
                                  <a:pt x="25416" y="416601"/>
                                </a:lnTo>
                                <a:lnTo>
                                  <a:pt x="12153" y="407512"/>
                                </a:lnTo>
                                <a:lnTo>
                                  <a:pt x="3252" y="394044"/>
                                </a:lnTo>
                                <a:lnTo>
                                  <a:pt x="0" y="377574"/>
                                </a:lnTo>
                                <a:lnTo>
                                  <a:pt x="0" y="41784"/>
                                </a:lnTo>
                                <a:close/>
                              </a:path>
                            </a:pathLst>
                          </a:custGeom>
                          <a:ln w="6997">
                            <a:solidFill>
                              <a:srgbClr val="FFFFFF"/>
                            </a:solidFill>
                            <a:prstDash val="solid"/>
                          </a:ln>
                        </wps:spPr>
                        <wps:bodyPr wrap="square" lIns="0" tIns="0" rIns="0" bIns="0" rtlCol="0">
                          <a:prstTxWarp prst="textNoShape">
                            <a:avLst/>
                          </a:prstTxWarp>
                          <a:noAutofit/>
                        </wps:bodyPr>
                      </wps:wsp>
                      <wps:wsp>
                        <wps:cNvPr id="764" name="Graphic 764"/>
                        <wps:cNvSpPr/>
                        <wps:spPr>
                          <a:xfrm>
                            <a:off x="976240" y="394924"/>
                            <a:ext cx="875030" cy="254000"/>
                          </a:xfrm>
                          <a:custGeom>
                            <a:avLst/>
                            <a:gdLst/>
                            <a:ahLst/>
                            <a:cxnLst/>
                            <a:rect l="l" t="t" r="r" b="b"/>
                            <a:pathLst>
                              <a:path w="875030" h="254000">
                                <a:moveTo>
                                  <a:pt x="849797" y="0"/>
                                </a:moveTo>
                                <a:lnTo>
                                  <a:pt x="25499" y="0"/>
                                </a:lnTo>
                                <a:lnTo>
                                  <a:pt x="0" y="25518"/>
                                </a:lnTo>
                                <a:lnTo>
                                  <a:pt x="0" y="228294"/>
                                </a:lnTo>
                                <a:lnTo>
                                  <a:pt x="849292" y="253813"/>
                                </a:lnTo>
                                <a:lnTo>
                                  <a:pt x="859238" y="251797"/>
                                </a:lnTo>
                                <a:lnTo>
                                  <a:pt x="867315" y="246312"/>
                                </a:lnTo>
                                <a:lnTo>
                                  <a:pt x="872737" y="238198"/>
                                </a:lnTo>
                                <a:lnTo>
                                  <a:pt x="874719" y="228294"/>
                                </a:lnTo>
                                <a:lnTo>
                                  <a:pt x="874719" y="25518"/>
                                </a:lnTo>
                                <a:lnTo>
                                  <a:pt x="872745" y="15553"/>
                                </a:lnTo>
                                <a:lnTo>
                                  <a:pt x="867378" y="7446"/>
                                </a:lnTo>
                                <a:lnTo>
                                  <a:pt x="859451" y="1994"/>
                                </a:lnTo>
                                <a:lnTo>
                                  <a:pt x="849797" y="0"/>
                                </a:lnTo>
                                <a:close/>
                              </a:path>
                            </a:pathLst>
                          </a:custGeom>
                          <a:solidFill>
                            <a:srgbClr val="330371"/>
                          </a:solidFill>
                        </wps:spPr>
                        <wps:bodyPr wrap="square" lIns="0" tIns="0" rIns="0" bIns="0" rtlCol="0">
                          <a:prstTxWarp prst="textNoShape">
                            <a:avLst/>
                          </a:prstTxWarp>
                          <a:noAutofit/>
                        </wps:bodyPr>
                      </wps:wsp>
                      <wps:wsp>
                        <wps:cNvPr id="765" name="Graphic 765"/>
                        <wps:cNvSpPr/>
                        <wps:spPr>
                          <a:xfrm>
                            <a:off x="976240" y="394924"/>
                            <a:ext cx="875030" cy="254000"/>
                          </a:xfrm>
                          <a:custGeom>
                            <a:avLst/>
                            <a:gdLst/>
                            <a:ahLst/>
                            <a:cxnLst/>
                            <a:rect l="l" t="t" r="r" b="b"/>
                            <a:pathLst>
                              <a:path w="875030" h="254000">
                                <a:moveTo>
                                  <a:pt x="0" y="25518"/>
                                </a:moveTo>
                                <a:lnTo>
                                  <a:pt x="1983" y="15553"/>
                                </a:lnTo>
                                <a:lnTo>
                                  <a:pt x="7413" y="7445"/>
                                </a:lnTo>
                                <a:lnTo>
                                  <a:pt x="15511" y="1994"/>
                                </a:lnTo>
                                <a:lnTo>
                                  <a:pt x="25499" y="0"/>
                                </a:lnTo>
                                <a:lnTo>
                                  <a:pt x="849797" y="0"/>
                                </a:lnTo>
                                <a:lnTo>
                                  <a:pt x="874719" y="228294"/>
                                </a:lnTo>
                                <a:lnTo>
                                  <a:pt x="872737" y="238198"/>
                                </a:lnTo>
                                <a:lnTo>
                                  <a:pt x="867315" y="246312"/>
                                </a:lnTo>
                                <a:lnTo>
                                  <a:pt x="859238" y="251797"/>
                                </a:lnTo>
                                <a:lnTo>
                                  <a:pt x="849292" y="253813"/>
                                </a:lnTo>
                                <a:lnTo>
                                  <a:pt x="25499" y="253812"/>
                                </a:lnTo>
                                <a:lnTo>
                                  <a:pt x="15511" y="251797"/>
                                </a:lnTo>
                                <a:lnTo>
                                  <a:pt x="7413" y="246312"/>
                                </a:lnTo>
                                <a:lnTo>
                                  <a:pt x="1983" y="238198"/>
                                </a:lnTo>
                                <a:lnTo>
                                  <a:pt x="0" y="228294"/>
                                </a:lnTo>
                                <a:lnTo>
                                  <a:pt x="0" y="25518"/>
                                </a:lnTo>
                                <a:close/>
                              </a:path>
                            </a:pathLst>
                          </a:custGeom>
                          <a:ln w="6998">
                            <a:solidFill>
                              <a:srgbClr val="FFFFFF"/>
                            </a:solidFill>
                            <a:prstDash val="solid"/>
                          </a:ln>
                        </wps:spPr>
                        <wps:bodyPr wrap="square" lIns="0" tIns="0" rIns="0" bIns="0" rtlCol="0">
                          <a:prstTxWarp prst="textNoShape">
                            <a:avLst/>
                          </a:prstTxWarp>
                          <a:noAutofit/>
                        </wps:bodyPr>
                      </wps:wsp>
                      <wps:wsp>
                        <wps:cNvPr id="766" name="Graphic 766"/>
                        <wps:cNvSpPr/>
                        <wps:spPr>
                          <a:xfrm>
                            <a:off x="17932" y="1333330"/>
                            <a:ext cx="4425950" cy="441959"/>
                          </a:xfrm>
                          <a:custGeom>
                            <a:avLst/>
                            <a:gdLst/>
                            <a:ahLst/>
                            <a:cxnLst/>
                            <a:rect l="l" t="t" r="r" b="b"/>
                            <a:pathLst>
                              <a:path w="4425950" h="441959">
                                <a:moveTo>
                                  <a:pt x="4381625" y="0"/>
                                </a:moveTo>
                                <a:lnTo>
                                  <a:pt x="43936" y="0"/>
                                </a:lnTo>
                                <a:lnTo>
                                  <a:pt x="3510" y="26807"/>
                                </a:lnTo>
                                <a:lnTo>
                                  <a:pt x="0" y="43952"/>
                                </a:lnTo>
                                <a:lnTo>
                                  <a:pt x="0" y="397686"/>
                                </a:lnTo>
                                <a:lnTo>
                                  <a:pt x="27008" y="438292"/>
                                </a:lnTo>
                                <a:lnTo>
                                  <a:pt x="4381625" y="441834"/>
                                </a:lnTo>
                                <a:lnTo>
                                  <a:pt x="4398788" y="438293"/>
                                </a:lnTo>
                                <a:lnTo>
                                  <a:pt x="4412741" y="428712"/>
                                </a:lnTo>
                                <a:lnTo>
                                  <a:pt x="4422116" y="414655"/>
                                </a:lnTo>
                                <a:lnTo>
                                  <a:pt x="4425545" y="397686"/>
                                </a:lnTo>
                                <a:lnTo>
                                  <a:pt x="4425545" y="43953"/>
                                </a:lnTo>
                                <a:lnTo>
                                  <a:pt x="4422116" y="26808"/>
                                </a:lnTo>
                                <a:lnTo>
                                  <a:pt x="4412741" y="12841"/>
                                </a:lnTo>
                                <a:lnTo>
                                  <a:pt x="4398788" y="3442"/>
                                </a:lnTo>
                                <a:lnTo>
                                  <a:pt x="4381625" y="0"/>
                                </a:lnTo>
                                <a:close/>
                              </a:path>
                            </a:pathLst>
                          </a:custGeom>
                          <a:solidFill>
                            <a:srgbClr val="31A7DF"/>
                          </a:solidFill>
                        </wps:spPr>
                        <wps:bodyPr wrap="square" lIns="0" tIns="0" rIns="0" bIns="0" rtlCol="0">
                          <a:prstTxWarp prst="textNoShape">
                            <a:avLst/>
                          </a:prstTxWarp>
                          <a:noAutofit/>
                        </wps:bodyPr>
                      </wps:wsp>
                      <wps:wsp>
                        <wps:cNvPr id="767" name="Graphic 767"/>
                        <wps:cNvSpPr/>
                        <wps:spPr>
                          <a:xfrm>
                            <a:off x="-6" y="1844083"/>
                            <a:ext cx="3312160" cy="413384"/>
                          </a:xfrm>
                          <a:custGeom>
                            <a:avLst/>
                            <a:gdLst/>
                            <a:ahLst/>
                            <a:cxnLst/>
                            <a:rect l="l" t="t" r="r" b="b"/>
                            <a:pathLst>
                              <a:path w="3312160" h="413384">
                                <a:moveTo>
                                  <a:pt x="874750" y="41275"/>
                                </a:moveTo>
                                <a:lnTo>
                                  <a:pt x="871499" y="25209"/>
                                </a:lnTo>
                                <a:lnTo>
                                  <a:pt x="862660" y="12090"/>
                                </a:lnTo>
                                <a:lnTo>
                                  <a:pt x="849541" y="3251"/>
                                </a:lnTo>
                                <a:lnTo>
                                  <a:pt x="833501" y="0"/>
                                </a:lnTo>
                                <a:lnTo>
                                  <a:pt x="41249" y="0"/>
                                </a:lnTo>
                                <a:lnTo>
                                  <a:pt x="25196" y="3251"/>
                                </a:lnTo>
                                <a:lnTo>
                                  <a:pt x="12077" y="12090"/>
                                </a:lnTo>
                                <a:lnTo>
                                  <a:pt x="3238" y="25209"/>
                                </a:lnTo>
                                <a:lnTo>
                                  <a:pt x="0" y="41275"/>
                                </a:lnTo>
                                <a:lnTo>
                                  <a:pt x="0" y="371652"/>
                                </a:lnTo>
                                <a:lnTo>
                                  <a:pt x="3238" y="387489"/>
                                </a:lnTo>
                                <a:lnTo>
                                  <a:pt x="12077" y="400634"/>
                                </a:lnTo>
                                <a:lnTo>
                                  <a:pt x="25196" y="409613"/>
                                </a:lnTo>
                                <a:lnTo>
                                  <a:pt x="41249" y="412940"/>
                                </a:lnTo>
                                <a:lnTo>
                                  <a:pt x="833501" y="412940"/>
                                </a:lnTo>
                                <a:lnTo>
                                  <a:pt x="849541" y="409613"/>
                                </a:lnTo>
                                <a:lnTo>
                                  <a:pt x="862660" y="400634"/>
                                </a:lnTo>
                                <a:lnTo>
                                  <a:pt x="871499" y="387489"/>
                                </a:lnTo>
                                <a:lnTo>
                                  <a:pt x="874750" y="371652"/>
                                </a:lnTo>
                                <a:lnTo>
                                  <a:pt x="874750" y="41275"/>
                                </a:lnTo>
                                <a:close/>
                              </a:path>
                              <a:path w="3312160" h="413384">
                                <a:moveTo>
                                  <a:pt x="1901380" y="41275"/>
                                </a:moveTo>
                                <a:lnTo>
                                  <a:pt x="1898167" y="25209"/>
                                </a:lnTo>
                                <a:lnTo>
                                  <a:pt x="1889404" y="12090"/>
                                </a:lnTo>
                                <a:lnTo>
                                  <a:pt x="1876361" y="3251"/>
                                </a:lnTo>
                                <a:lnTo>
                                  <a:pt x="1860346" y="0"/>
                                </a:lnTo>
                                <a:lnTo>
                                  <a:pt x="1067904" y="0"/>
                                </a:lnTo>
                                <a:lnTo>
                                  <a:pt x="1051839" y="3251"/>
                                </a:lnTo>
                                <a:lnTo>
                                  <a:pt x="1038720" y="12090"/>
                                </a:lnTo>
                                <a:lnTo>
                                  <a:pt x="1029893" y="25209"/>
                                </a:lnTo>
                                <a:lnTo>
                                  <a:pt x="1026668" y="41275"/>
                                </a:lnTo>
                                <a:lnTo>
                                  <a:pt x="1026668" y="371652"/>
                                </a:lnTo>
                                <a:lnTo>
                                  <a:pt x="1029893" y="387489"/>
                                </a:lnTo>
                                <a:lnTo>
                                  <a:pt x="1038720" y="400634"/>
                                </a:lnTo>
                                <a:lnTo>
                                  <a:pt x="1051839" y="409613"/>
                                </a:lnTo>
                                <a:lnTo>
                                  <a:pt x="1067904" y="412940"/>
                                </a:lnTo>
                                <a:lnTo>
                                  <a:pt x="1860346" y="412940"/>
                                </a:lnTo>
                                <a:lnTo>
                                  <a:pt x="1876361" y="409613"/>
                                </a:lnTo>
                                <a:lnTo>
                                  <a:pt x="1889404" y="400634"/>
                                </a:lnTo>
                                <a:lnTo>
                                  <a:pt x="1898167" y="387489"/>
                                </a:lnTo>
                                <a:lnTo>
                                  <a:pt x="1901380" y="371652"/>
                                </a:lnTo>
                                <a:lnTo>
                                  <a:pt x="1901380" y="41275"/>
                                </a:lnTo>
                                <a:close/>
                              </a:path>
                              <a:path w="3312160" h="413384">
                                <a:moveTo>
                                  <a:pt x="3311588" y="41275"/>
                                </a:moveTo>
                                <a:lnTo>
                                  <a:pt x="3308350" y="25209"/>
                                </a:lnTo>
                                <a:lnTo>
                                  <a:pt x="3299498" y="12090"/>
                                </a:lnTo>
                                <a:lnTo>
                                  <a:pt x="3286391" y="3251"/>
                                </a:lnTo>
                                <a:lnTo>
                                  <a:pt x="3270351" y="0"/>
                                </a:lnTo>
                                <a:lnTo>
                                  <a:pt x="2477909" y="0"/>
                                </a:lnTo>
                                <a:lnTo>
                                  <a:pt x="2461895" y="3251"/>
                                </a:lnTo>
                                <a:lnTo>
                                  <a:pt x="2448852" y="12090"/>
                                </a:lnTo>
                                <a:lnTo>
                                  <a:pt x="2440089" y="25209"/>
                                </a:lnTo>
                                <a:lnTo>
                                  <a:pt x="2436876" y="41275"/>
                                </a:lnTo>
                                <a:lnTo>
                                  <a:pt x="2436876" y="371652"/>
                                </a:lnTo>
                                <a:lnTo>
                                  <a:pt x="2440089" y="387489"/>
                                </a:lnTo>
                                <a:lnTo>
                                  <a:pt x="2448852" y="400634"/>
                                </a:lnTo>
                                <a:lnTo>
                                  <a:pt x="2461895" y="409613"/>
                                </a:lnTo>
                                <a:lnTo>
                                  <a:pt x="2477909" y="412940"/>
                                </a:lnTo>
                                <a:lnTo>
                                  <a:pt x="3270351" y="412940"/>
                                </a:lnTo>
                                <a:lnTo>
                                  <a:pt x="3286391" y="409613"/>
                                </a:lnTo>
                                <a:lnTo>
                                  <a:pt x="3299498" y="400634"/>
                                </a:lnTo>
                                <a:lnTo>
                                  <a:pt x="3308350" y="387489"/>
                                </a:lnTo>
                                <a:lnTo>
                                  <a:pt x="3311588" y="371652"/>
                                </a:lnTo>
                                <a:lnTo>
                                  <a:pt x="3311588" y="41275"/>
                                </a:lnTo>
                                <a:close/>
                              </a:path>
                            </a:pathLst>
                          </a:custGeom>
                          <a:solidFill>
                            <a:srgbClr val="685BC6"/>
                          </a:solidFill>
                        </wps:spPr>
                        <wps:bodyPr wrap="square" lIns="0" tIns="0" rIns="0" bIns="0" rtlCol="0">
                          <a:prstTxWarp prst="textNoShape">
                            <a:avLst/>
                          </a:prstTxWarp>
                          <a:noAutofit/>
                        </wps:bodyPr>
                      </wps:wsp>
                      <wps:wsp>
                        <wps:cNvPr id="768" name="Graphic 768"/>
                        <wps:cNvSpPr/>
                        <wps:spPr>
                          <a:xfrm>
                            <a:off x="3156501" y="0"/>
                            <a:ext cx="1085215" cy="1116330"/>
                          </a:xfrm>
                          <a:custGeom>
                            <a:avLst/>
                            <a:gdLst/>
                            <a:ahLst/>
                            <a:cxnLst/>
                            <a:rect l="l" t="t" r="r" b="b"/>
                            <a:pathLst>
                              <a:path w="1085215" h="1116330">
                                <a:moveTo>
                                  <a:pt x="976212" y="0"/>
                                </a:moveTo>
                                <a:lnTo>
                                  <a:pt x="108500" y="0"/>
                                </a:lnTo>
                                <a:lnTo>
                                  <a:pt x="66100" y="8557"/>
                                </a:lnTo>
                                <a:lnTo>
                                  <a:pt x="31630" y="31862"/>
                                </a:lnTo>
                                <a:lnTo>
                                  <a:pt x="8470" y="66362"/>
                                </a:lnTo>
                                <a:lnTo>
                                  <a:pt x="0" y="108508"/>
                                </a:lnTo>
                                <a:lnTo>
                                  <a:pt x="0" y="1007299"/>
                                </a:lnTo>
                                <a:lnTo>
                                  <a:pt x="8470" y="1049479"/>
                                </a:lnTo>
                                <a:lnTo>
                                  <a:pt x="31630" y="1084054"/>
                                </a:lnTo>
                                <a:lnTo>
                                  <a:pt x="66100" y="1107433"/>
                                </a:lnTo>
                                <a:lnTo>
                                  <a:pt x="108500" y="1116024"/>
                                </a:lnTo>
                                <a:lnTo>
                                  <a:pt x="976212" y="1116025"/>
                                </a:lnTo>
                                <a:lnTo>
                                  <a:pt x="1018368" y="1107433"/>
                                </a:lnTo>
                                <a:lnTo>
                                  <a:pt x="1052865" y="1084054"/>
                                </a:lnTo>
                                <a:lnTo>
                                  <a:pt x="1076160" y="1049479"/>
                                </a:lnTo>
                                <a:lnTo>
                                  <a:pt x="1084712" y="1007299"/>
                                </a:lnTo>
                                <a:lnTo>
                                  <a:pt x="1084712" y="108508"/>
                                </a:lnTo>
                                <a:lnTo>
                                  <a:pt x="1076160" y="66363"/>
                                </a:lnTo>
                                <a:lnTo>
                                  <a:pt x="1052865" y="31862"/>
                                </a:lnTo>
                                <a:lnTo>
                                  <a:pt x="1018368" y="8557"/>
                                </a:lnTo>
                                <a:lnTo>
                                  <a:pt x="976212" y="0"/>
                                </a:lnTo>
                                <a:close/>
                              </a:path>
                            </a:pathLst>
                          </a:custGeom>
                          <a:solidFill>
                            <a:srgbClr val="31A7DF"/>
                          </a:solidFill>
                        </wps:spPr>
                        <wps:bodyPr wrap="square" lIns="0" tIns="0" rIns="0" bIns="0" rtlCol="0">
                          <a:prstTxWarp prst="textNoShape">
                            <a:avLst/>
                          </a:prstTxWarp>
                          <a:noAutofit/>
                        </wps:bodyPr>
                      </wps:wsp>
                      <wps:wsp>
                        <wps:cNvPr id="769" name="Graphic 769"/>
                        <wps:cNvSpPr/>
                        <wps:spPr>
                          <a:xfrm>
                            <a:off x="3246508" y="481818"/>
                            <a:ext cx="875665" cy="580390"/>
                          </a:xfrm>
                          <a:custGeom>
                            <a:avLst/>
                            <a:gdLst/>
                            <a:ahLst/>
                            <a:cxnLst/>
                            <a:rect l="l" t="t" r="r" b="b"/>
                            <a:pathLst>
                              <a:path w="875665" h="580390">
                                <a:moveTo>
                                  <a:pt x="817363" y="0"/>
                                </a:moveTo>
                                <a:lnTo>
                                  <a:pt x="58078" y="0"/>
                                </a:lnTo>
                                <a:lnTo>
                                  <a:pt x="17011" y="17078"/>
                                </a:lnTo>
                                <a:lnTo>
                                  <a:pt x="0" y="58121"/>
                                </a:lnTo>
                                <a:lnTo>
                                  <a:pt x="0" y="521650"/>
                                </a:lnTo>
                                <a:lnTo>
                                  <a:pt x="17011" y="562810"/>
                                </a:lnTo>
                                <a:lnTo>
                                  <a:pt x="58078" y="579844"/>
                                </a:lnTo>
                                <a:lnTo>
                                  <a:pt x="817363" y="579844"/>
                                </a:lnTo>
                                <a:lnTo>
                                  <a:pt x="839885" y="575275"/>
                                </a:lnTo>
                                <a:lnTo>
                                  <a:pt x="858303" y="562810"/>
                                </a:lnTo>
                                <a:lnTo>
                                  <a:pt x="870735" y="544314"/>
                                </a:lnTo>
                                <a:lnTo>
                                  <a:pt x="875297" y="521650"/>
                                </a:lnTo>
                                <a:lnTo>
                                  <a:pt x="875297" y="58121"/>
                                </a:lnTo>
                                <a:lnTo>
                                  <a:pt x="870735" y="35560"/>
                                </a:lnTo>
                                <a:lnTo>
                                  <a:pt x="858303" y="17078"/>
                                </a:lnTo>
                                <a:lnTo>
                                  <a:pt x="839885" y="4588"/>
                                </a:lnTo>
                                <a:lnTo>
                                  <a:pt x="817363" y="0"/>
                                </a:lnTo>
                                <a:close/>
                              </a:path>
                            </a:pathLst>
                          </a:custGeom>
                          <a:solidFill>
                            <a:srgbClr val="EB3B64"/>
                          </a:solidFill>
                        </wps:spPr>
                        <wps:bodyPr wrap="square" lIns="0" tIns="0" rIns="0" bIns="0" rtlCol="0">
                          <a:prstTxWarp prst="textNoShape">
                            <a:avLst/>
                          </a:prstTxWarp>
                          <a:noAutofit/>
                        </wps:bodyPr>
                      </wps:wsp>
                      <wps:wsp>
                        <wps:cNvPr id="770" name="Graphic 770"/>
                        <wps:cNvSpPr/>
                        <wps:spPr>
                          <a:xfrm>
                            <a:off x="3246508" y="481818"/>
                            <a:ext cx="875665" cy="580390"/>
                          </a:xfrm>
                          <a:custGeom>
                            <a:avLst/>
                            <a:gdLst/>
                            <a:ahLst/>
                            <a:cxnLst/>
                            <a:rect l="l" t="t" r="r" b="b"/>
                            <a:pathLst>
                              <a:path w="875665" h="580390">
                                <a:moveTo>
                                  <a:pt x="0" y="57615"/>
                                </a:moveTo>
                                <a:lnTo>
                                  <a:pt x="4564" y="35346"/>
                                </a:lnTo>
                                <a:lnTo>
                                  <a:pt x="17011" y="17015"/>
                                </a:lnTo>
                                <a:lnTo>
                                  <a:pt x="35472" y="4580"/>
                                </a:lnTo>
                                <a:lnTo>
                                  <a:pt x="58078" y="0"/>
                                </a:lnTo>
                                <a:lnTo>
                                  <a:pt x="817363" y="0"/>
                                </a:lnTo>
                                <a:lnTo>
                                  <a:pt x="858303" y="17015"/>
                                </a:lnTo>
                                <a:lnTo>
                                  <a:pt x="875297" y="57615"/>
                                </a:lnTo>
                                <a:lnTo>
                                  <a:pt x="875297" y="521650"/>
                                </a:lnTo>
                                <a:lnTo>
                                  <a:pt x="870735" y="544314"/>
                                </a:lnTo>
                                <a:lnTo>
                                  <a:pt x="858303" y="562810"/>
                                </a:lnTo>
                                <a:lnTo>
                                  <a:pt x="839885" y="575275"/>
                                </a:lnTo>
                                <a:lnTo>
                                  <a:pt x="817363" y="579844"/>
                                </a:lnTo>
                                <a:lnTo>
                                  <a:pt x="58078" y="579844"/>
                                </a:lnTo>
                                <a:lnTo>
                                  <a:pt x="35472" y="575275"/>
                                </a:lnTo>
                                <a:lnTo>
                                  <a:pt x="17011" y="562810"/>
                                </a:lnTo>
                                <a:lnTo>
                                  <a:pt x="4564" y="544314"/>
                                </a:lnTo>
                                <a:lnTo>
                                  <a:pt x="0" y="521650"/>
                                </a:lnTo>
                                <a:lnTo>
                                  <a:pt x="0" y="57615"/>
                                </a:lnTo>
                                <a:close/>
                              </a:path>
                            </a:pathLst>
                          </a:custGeom>
                          <a:ln w="6997">
                            <a:solidFill>
                              <a:srgbClr val="FFFFFF"/>
                            </a:solidFill>
                            <a:prstDash val="solid"/>
                          </a:ln>
                        </wps:spPr>
                        <wps:bodyPr wrap="square" lIns="0" tIns="0" rIns="0" bIns="0" rtlCol="0">
                          <a:prstTxWarp prst="textNoShape">
                            <a:avLst/>
                          </a:prstTxWarp>
                          <a:noAutofit/>
                        </wps:bodyPr>
                      </wps:wsp>
                      <pic:pic>
                        <pic:nvPicPr>
                          <pic:cNvPr id="771" name="Image 771"/>
                          <pic:cNvPicPr/>
                        </pic:nvPicPr>
                        <pic:blipFill>
                          <a:blip r:embed="rId110" cstate="print"/>
                          <a:stretch>
                            <a:fillRect/>
                          </a:stretch>
                        </pic:blipFill>
                        <pic:spPr>
                          <a:xfrm>
                            <a:off x="3915713" y="376996"/>
                            <a:ext cx="325471" cy="326074"/>
                          </a:xfrm>
                          <a:prstGeom prst="rect">
                            <a:avLst/>
                          </a:prstGeom>
                        </pic:spPr>
                      </pic:pic>
                      <pic:pic>
                        <pic:nvPicPr>
                          <pic:cNvPr id="772" name="Image 772"/>
                          <pic:cNvPicPr/>
                        </pic:nvPicPr>
                        <pic:blipFill>
                          <a:blip r:embed="rId111" cstate="print"/>
                          <a:stretch>
                            <a:fillRect/>
                          </a:stretch>
                        </pic:blipFill>
                        <pic:spPr>
                          <a:xfrm>
                            <a:off x="3929872" y="391165"/>
                            <a:ext cx="260198" cy="260752"/>
                          </a:xfrm>
                          <a:prstGeom prst="rect">
                            <a:avLst/>
                          </a:prstGeom>
                        </pic:spPr>
                      </pic:pic>
                      <wps:wsp>
                        <wps:cNvPr id="773" name="Graphic 773"/>
                        <wps:cNvSpPr/>
                        <wps:spPr>
                          <a:xfrm>
                            <a:off x="401326" y="985539"/>
                            <a:ext cx="1045210" cy="906780"/>
                          </a:xfrm>
                          <a:custGeom>
                            <a:avLst/>
                            <a:gdLst/>
                            <a:ahLst/>
                            <a:cxnLst/>
                            <a:rect l="l" t="t" r="r" b="b"/>
                            <a:pathLst>
                              <a:path w="1045210" h="906780">
                                <a:moveTo>
                                  <a:pt x="35685" y="834134"/>
                                </a:moveTo>
                                <a:lnTo>
                                  <a:pt x="21938" y="836999"/>
                                </a:lnTo>
                                <a:lnTo>
                                  <a:pt x="10580" y="844811"/>
                                </a:lnTo>
                                <a:lnTo>
                                  <a:pt x="2852" y="856391"/>
                                </a:lnTo>
                                <a:lnTo>
                                  <a:pt x="0" y="870561"/>
                                </a:lnTo>
                                <a:lnTo>
                                  <a:pt x="2852" y="884394"/>
                                </a:lnTo>
                                <a:lnTo>
                                  <a:pt x="10580" y="895753"/>
                                </a:lnTo>
                                <a:lnTo>
                                  <a:pt x="21938" y="903444"/>
                                </a:lnTo>
                                <a:lnTo>
                                  <a:pt x="35685" y="906273"/>
                                </a:lnTo>
                                <a:lnTo>
                                  <a:pt x="49848" y="903444"/>
                                </a:lnTo>
                                <a:lnTo>
                                  <a:pt x="61422" y="895753"/>
                                </a:lnTo>
                                <a:lnTo>
                                  <a:pt x="69229" y="884394"/>
                                </a:lnTo>
                                <a:lnTo>
                                  <a:pt x="72092" y="870561"/>
                                </a:lnTo>
                                <a:lnTo>
                                  <a:pt x="28692" y="870561"/>
                                </a:lnTo>
                                <a:lnTo>
                                  <a:pt x="28692" y="835695"/>
                                </a:lnTo>
                                <a:lnTo>
                                  <a:pt x="43400" y="835695"/>
                                </a:lnTo>
                                <a:lnTo>
                                  <a:pt x="35685" y="834134"/>
                                </a:lnTo>
                                <a:close/>
                              </a:path>
                              <a:path w="1045210" h="906780">
                                <a:moveTo>
                                  <a:pt x="1001184" y="571024"/>
                                </a:moveTo>
                                <a:lnTo>
                                  <a:pt x="28692" y="571024"/>
                                </a:lnTo>
                                <a:lnTo>
                                  <a:pt x="28692" y="870561"/>
                                </a:lnTo>
                                <a:lnTo>
                                  <a:pt x="43400" y="870561"/>
                                </a:lnTo>
                                <a:lnTo>
                                  <a:pt x="43400" y="835695"/>
                                </a:lnTo>
                                <a:lnTo>
                                  <a:pt x="28197" y="835695"/>
                                </a:lnTo>
                                <a:lnTo>
                                  <a:pt x="35685" y="834134"/>
                                </a:lnTo>
                                <a:lnTo>
                                  <a:pt x="43400" y="834134"/>
                                </a:lnTo>
                                <a:lnTo>
                                  <a:pt x="43400" y="585771"/>
                                </a:lnTo>
                                <a:lnTo>
                                  <a:pt x="35685" y="585771"/>
                                </a:lnTo>
                                <a:lnTo>
                                  <a:pt x="43400" y="578253"/>
                                </a:lnTo>
                                <a:lnTo>
                                  <a:pt x="1001184" y="578253"/>
                                </a:lnTo>
                                <a:lnTo>
                                  <a:pt x="1001184" y="571024"/>
                                </a:lnTo>
                                <a:close/>
                              </a:path>
                              <a:path w="1045210" h="906780">
                                <a:moveTo>
                                  <a:pt x="43400" y="835695"/>
                                </a:moveTo>
                                <a:lnTo>
                                  <a:pt x="43400" y="870561"/>
                                </a:lnTo>
                                <a:lnTo>
                                  <a:pt x="72092" y="870561"/>
                                </a:lnTo>
                                <a:lnTo>
                                  <a:pt x="69229" y="856391"/>
                                </a:lnTo>
                                <a:lnTo>
                                  <a:pt x="61422" y="844811"/>
                                </a:lnTo>
                                <a:lnTo>
                                  <a:pt x="49848" y="836999"/>
                                </a:lnTo>
                                <a:lnTo>
                                  <a:pt x="43400" y="835695"/>
                                </a:lnTo>
                                <a:close/>
                              </a:path>
                              <a:path w="1045210" h="906780">
                                <a:moveTo>
                                  <a:pt x="43400" y="834134"/>
                                </a:moveTo>
                                <a:lnTo>
                                  <a:pt x="35685" y="834134"/>
                                </a:lnTo>
                                <a:lnTo>
                                  <a:pt x="43400" y="835695"/>
                                </a:lnTo>
                                <a:lnTo>
                                  <a:pt x="43400" y="834134"/>
                                </a:lnTo>
                                <a:close/>
                              </a:path>
                              <a:path w="1045210" h="906780">
                                <a:moveTo>
                                  <a:pt x="43400" y="578253"/>
                                </a:moveTo>
                                <a:lnTo>
                                  <a:pt x="35685" y="585771"/>
                                </a:lnTo>
                                <a:lnTo>
                                  <a:pt x="43400" y="585771"/>
                                </a:lnTo>
                                <a:lnTo>
                                  <a:pt x="43400" y="578253"/>
                                </a:lnTo>
                                <a:close/>
                              </a:path>
                              <a:path w="1045210" h="906780">
                                <a:moveTo>
                                  <a:pt x="1015343" y="571024"/>
                                </a:moveTo>
                                <a:lnTo>
                                  <a:pt x="1008191" y="571024"/>
                                </a:lnTo>
                                <a:lnTo>
                                  <a:pt x="1001184" y="578253"/>
                                </a:lnTo>
                                <a:lnTo>
                                  <a:pt x="43400" y="578253"/>
                                </a:lnTo>
                                <a:lnTo>
                                  <a:pt x="43400" y="585771"/>
                                </a:lnTo>
                                <a:lnTo>
                                  <a:pt x="1015343" y="585772"/>
                                </a:lnTo>
                                <a:lnTo>
                                  <a:pt x="1015343" y="571024"/>
                                </a:lnTo>
                                <a:close/>
                              </a:path>
                              <a:path w="1045210" h="906780">
                                <a:moveTo>
                                  <a:pt x="1001184" y="70942"/>
                                </a:moveTo>
                                <a:lnTo>
                                  <a:pt x="1001184" y="578253"/>
                                </a:lnTo>
                                <a:lnTo>
                                  <a:pt x="1008191" y="571024"/>
                                </a:lnTo>
                                <a:lnTo>
                                  <a:pt x="1015343" y="571024"/>
                                </a:lnTo>
                                <a:lnTo>
                                  <a:pt x="1015343" y="72363"/>
                                </a:lnTo>
                                <a:lnTo>
                                  <a:pt x="1008191" y="72363"/>
                                </a:lnTo>
                                <a:lnTo>
                                  <a:pt x="1001184" y="70942"/>
                                </a:lnTo>
                                <a:close/>
                              </a:path>
                              <a:path w="1045210" h="906780">
                                <a:moveTo>
                                  <a:pt x="1015343" y="35928"/>
                                </a:moveTo>
                                <a:lnTo>
                                  <a:pt x="1001184" y="35928"/>
                                </a:lnTo>
                                <a:lnTo>
                                  <a:pt x="1001184" y="70942"/>
                                </a:lnTo>
                                <a:lnTo>
                                  <a:pt x="1008191" y="72363"/>
                                </a:lnTo>
                                <a:lnTo>
                                  <a:pt x="1015210" y="70942"/>
                                </a:lnTo>
                                <a:lnTo>
                                  <a:pt x="1015343" y="70942"/>
                                </a:lnTo>
                                <a:lnTo>
                                  <a:pt x="1015343" y="35928"/>
                                </a:lnTo>
                                <a:close/>
                              </a:path>
                              <a:path w="1045210" h="906780">
                                <a:moveTo>
                                  <a:pt x="1015343" y="70942"/>
                                </a:moveTo>
                                <a:lnTo>
                                  <a:pt x="1015210" y="70942"/>
                                </a:lnTo>
                                <a:lnTo>
                                  <a:pt x="1008191" y="72363"/>
                                </a:lnTo>
                                <a:lnTo>
                                  <a:pt x="1015343" y="72363"/>
                                </a:lnTo>
                                <a:lnTo>
                                  <a:pt x="1015343" y="70942"/>
                                </a:lnTo>
                                <a:close/>
                              </a:path>
                              <a:path w="1045210" h="906780">
                                <a:moveTo>
                                  <a:pt x="1008191" y="0"/>
                                </a:moveTo>
                                <a:lnTo>
                                  <a:pt x="994053" y="2787"/>
                                </a:lnTo>
                                <a:lnTo>
                                  <a:pt x="982529" y="10427"/>
                                </a:lnTo>
                                <a:lnTo>
                                  <a:pt x="974771" y="21836"/>
                                </a:lnTo>
                                <a:lnTo>
                                  <a:pt x="971928" y="35928"/>
                                </a:lnTo>
                                <a:lnTo>
                                  <a:pt x="974771" y="50099"/>
                                </a:lnTo>
                                <a:lnTo>
                                  <a:pt x="982529" y="61682"/>
                                </a:lnTo>
                                <a:lnTo>
                                  <a:pt x="994053" y="69496"/>
                                </a:lnTo>
                                <a:lnTo>
                                  <a:pt x="1001184" y="70942"/>
                                </a:lnTo>
                                <a:lnTo>
                                  <a:pt x="1001184" y="35928"/>
                                </a:lnTo>
                                <a:lnTo>
                                  <a:pt x="1044599" y="35928"/>
                                </a:lnTo>
                                <a:lnTo>
                                  <a:pt x="1041734" y="21836"/>
                                </a:lnTo>
                                <a:lnTo>
                                  <a:pt x="1033926" y="10427"/>
                                </a:lnTo>
                                <a:lnTo>
                                  <a:pt x="1022352" y="2787"/>
                                </a:lnTo>
                                <a:lnTo>
                                  <a:pt x="1008191" y="0"/>
                                </a:lnTo>
                                <a:close/>
                              </a:path>
                              <a:path w="1045210" h="906780">
                                <a:moveTo>
                                  <a:pt x="1044599" y="35928"/>
                                </a:moveTo>
                                <a:lnTo>
                                  <a:pt x="1015343" y="35928"/>
                                </a:lnTo>
                                <a:lnTo>
                                  <a:pt x="1015343" y="70942"/>
                                </a:lnTo>
                                <a:lnTo>
                                  <a:pt x="1015210" y="70942"/>
                                </a:lnTo>
                                <a:lnTo>
                                  <a:pt x="1022352" y="69496"/>
                                </a:lnTo>
                                <a:lnTo>
                                  <a:pt x="1033926" y="61682"/>
                                </a:lnTo>
                                <a:lnTo>
                                  <a:pt x="1041734" y="50099"/>
                                </a:lnTo>
                                <a:lnTo>
                                  <a:pt x="1044599" y="35928"/>
                                </a:lnTo>
                                <a:close/>
                              </a:path>
                            </a:pathLst>
                          </a:custGeom>
                          <a:solidFill>
                            <a:srgbClr val="000000"/>
                          </a:solidFill>
                        </wps:spPr>
                        <wps:bodyPr wrap="square" lIns="0" tIns="0" rIns="0" bIns="0" rtlCol="0">
                          <a:prstTxWarp prst="textNoShape">
                            <a:avLst/>
                          </a:prstTxWarp>
                          <a:noAutofit/>
                        </wps:bodyPr>
                      </wps:wsp>
                      <wps:wsp>
                        <wps:cNvPr id="774" name="Graphic 774"/>
                        <wps:cNvSpPr/>
                        <wps:spPr>
                          <a:xfrm>
                            <a:off x="1261576" y="1557649"/>
                            <a:ext cx="1136015" cy="1270"/>
                          </a:xfrm>
                          <a:custGeom>
                            <a:avLst/>
                            <a:gdLst/>
                            <a:ahLst/>
                            <a:cxnLst/>
                            <a:rect l="l" t="t" r="r" b="b"/>
                            <a:pathLst>
                              <a:path w="1136015" h="0">
                                <a:moveTo>
                                  <a:pt x="0" y="0"/>
                                </a:moveTo>
                                <a:lnTo>
                                  <a:pt x="0" y="0"/>
                                </a:lnTo>
                                <a:lnTo>
                                  <a:pt x="1135639" y="0"/>
                                </a:lnTo>
                              </a:path>
                            </a:pathLst>
                          </a:custGeom>
                          <a:ln w="14176">
                            <a:solidFill>
                              <a:srgbClr val="000000"/>
                            </a:solidFill>
                            <a:prstDash val="solid"/>
                          </a:ln>
                        </wps:spPr>
                        <wps:bodyPr wrap="square" lIns="0" tIns="0" rIns="0" bIns="0" rtlCol="0">
                          <a:prstTxWarp prst="textNoShape">
                            <a:avLst/>
                          </a:prstTxWarp>
                          <a:noAutofit/>
                        </wps:bodyPr>
                      </wps:wsp>
                      <wps:wsp>
                        <wps:cNvPr id="775" name="Graphic 775"/>
                        <wps:cNvSpPr/>
                        <wps:spPr>
                          <a:xfrm>
                            <a:off x="1421004" y="1528949"/>
                            <a:ext cx="2083435" cy="363220"/>
                          </a:xfrm>
                          <a:custGeom>
                            <a:avLst/>
                            <a:gdLst/>
                            <a:ahLst/>
                            <a:cxnLst/>
                            <a:rect l="l" t="t" r="r" b="b"/>
                            <a:pathLst>
                              <a:path w="2083435" h="363220">
                                <a:moveTo>
                                  <a:pt x="35685" y="290724"/>
                                </a:moveTo>
                                <a:lnTo>
                                  <a:pt x="21911" y="293581"/>
                                </a:lnTo>
                                <a:lnTo>
                                  <a:pt x="10555" y="301334"/>
                                </a:lnTo>
                                <a:lnTo>
                                  <a:pt x="2843" y="312755"/>
                                </a:lnTo>
                                <a:lnTo>
                                  <a:pt x="0" y="326616"/>
                                </a:lnTo>
                                <a:lnTo>
                                  <a:pt x="2843" y="340758"/>
                                </a:lnTo>
                                <a:lnTo>
                                  <a:pt x="10555" y="352276"/>
                                </a:lnTo>
                                <a:lnTo>
                                  <a:pt x="21911" y="360025"/>
                                </a:lnTo>
                                <a:lnTo>
                                  <a:pt x="35685" y="362863"/>
                                </a:lnTo>
                                <a:lnTo>
                                  <a:pt x="49834" y="360025"/>
                                </a:lnTo>
                                <a:lnTo>
                                  <a:pt x="61383" y="352276"/>
                                </a:lnTo>
                                <a:lnTo>
                                  <a:pt x="69167" y="340758"/>
                                </a:lnTo>
                                <a:lnTo>
                                  <a:pt x="72020" y="326616"/>
                                </a:lnTo>
                                <a:lnTo>
                                  <a:pt x="28678" y="326616"/>
                                </a:lnTo>
                                <a:lnTo>
                                  <a:pt x="28678" y="292270"/>
                                </a:lnTo>
                                <a:lnTo>
                                  <a:pt x="43342" y="292270"/>
                                </a:lnTo>
                                <a:lnTo>
                                  <a:pt x="35685" y="290724"/>
                                </a:lnTo>
                                <a:close/>
                              </a:path>
                              <a:path w="2083435" h="363220">
                                <a:moveTo>
                                  <a:pt x="2011815" y="28699"/>
                                </a:moveTo>
                                <a:lnTo>
                                  <a:pt x="28678" y="28699"/>
                                </a:lnTo>
                                <a:lnTo>
                                  <a:pt x="28678" y="326616"/>
                                </a:lnTo>
                                <a:lnTo>
                                  <a:pt x="43342" y="326616"/>
                                </a:lnTo>
                                <a:lnTo>
                                  <a:pt x="43342" y="292270"/>
                                </a:lnTo>
                                <a:lnTo>
                                  <a:pt x="28231" y="292270"/>
                                </a:lnTo>
                                <a:lnTo>
                                  <a:pt x="35685" y="290724"/>
                                </a:lnTo>
                                <a:lnTo>
                                  <a:pt x="43342" y="290724"/>
                                </a:lnTo>
                                <a:lnTo>
                                  <a:pt x="43342" y="43446"/>
                                </a:lnTo>
                                <a:lnTo>
                                  <a:pt x="35685" y="43446"/>
                                </a:lnTo>
                                <a:lnTo>
                                  <a:pt x="43342" y="35855"/>
                                </a:lnTo>
                                <a:lnTo>
                                  <a:pt x="2010359" y="35856"/>
                                </a:lnTo>
                                <a:lnTo>
                                  <a:pt x="2011815" y="28699"/>
                                </a:lnTo>
                                <a:close/>
                              </a:path>
                              <a:path w="2083435" h="363220">
                                <a:moveTo>
                                  <a:pt x="43342" y="292270"/>
                                </a:moveTo>
                                <a:lnTo>
                                  <a:pt x="43342" y="326616"/>
                                </a:lnTo>
                                <a:lnTo>
                                  <a:pt x="72020" y="326616"/>
                                </a:lnTo>
                                <a:lnTo>
                                  <a:pt x="69167" y="312755"/>
                                </a:lnTo>
                                <a:lnTo>
                                  <a:pt x="61383" y="301334"/>
                                </a:lnTo>
                                <a:lnTo>
                                  <a:pt x="49834" y="293581"/>
                                </a:lnTo>
                                <a:lnTo>
                                  <a:pt x="43342" y="292270"/>
                                </a:lnTo>
                                <a:close/>
                              </a:path>
                              <a:path w="2083435" h="363220">
                                <a:moveTo>
                                  <a:pt x="43342" y="290724"/>
                                </a:moveTo>
                                <a:lnTo>
                                  <a:pt x="35685" y="290724"/>
                                </a:lnTo>
                                <a:lnTo>
                                  <a:pt x="43342" y="292270"/>
                                </a:lnTo>
                                <a:lnTo>
                                  <a:pt x="43342" y="290724"/>
                                </a:lnTo>
                                <a:close/>
                              </a:path>
                              <a:path w="2083435" h="363220">
                                <a:moveTo>
                                  <a:pt x="2046766" y="0"/>
                                </a:moveTo>
                                <a:lnTo>
                                  <a:pt x="2032606" y="2776"/>
                                </a:lnTo>
                                <a:lnTo>
                                  <a:pt x="2021032" y="10391"/>
                                </a:lnTo>
                                <a:lnTo>
                                  <a:pt x="2013224" y="21775"/>
                                </a:lnTo>
                                <a:lnTo>
                                  <a:pt x="2010359" y="35856"/>
                                </a:lnTo>
                                <a:lnTo>
                                  <a:pt x="2013224" y="50057"/>
                                </a:lnTo>
                                <a:lnTo>
                                  <a:pt x="2021032" y="61636"/>
                                </a:lnTo>
                                <a:lnTo>
                                  <a:pt x="2032606" y="69434"/>
                                </a:lnTo>
                                <a:lnTo>
                                  <a:pt x="2046766" y="72290"/>
                                </a:lnTo>
                                <a:lnTo>
                                  <a:pt x="2060927" y="69434"/>
                                </a:lnTo>
                                <a:lnTo>
                                  <a:pt x="2072501" y="61636"/>
                                </a:lnTo>
                                <a:lnTo>
                                  <a:pt x="2080309" y="50057"/>
                                </a:lnTo>
                                <a:lnTo>
                                  <a:pt x="2081643" y="43446"/>
                                </a:lnTo>
                                <a:lnTo>
                                  <a:pt x="2046766" y="43446"/>
                                </a:lnTo>
                                <a:lnTo>
                                  <a:pt x="2046766" y="28699"/>
                                </a:lnTo>
                                <a:lnTo>
                                  <a:pt x="2081718" y="28699"/>
                                </a:lnTo>
                                <a:lnTo>
                                  <a:pt x="2080309" y="21775"/>
                                </a:lnTo>
                                <a:lnTo>
                                  <a:pt x="2072501" y="10391"/>
                                </a:lnTo>
                                <a:lnTo>
                                  <a:pt x="2060927" y="2776"/>
                                </a:lnTo>
                                <a:lnTo>
                                  <a:pt x="2046766" y="0"/>
                                </a:lnTo>
                                <a:close/>
                              </a:path>
                              <a:path w="2083435" h="363220">
                                <a:moveTo>
                                  <a:pt x="43342" y="35855"/>
                                </a:moveTo>
                                <a:lnTo>
                                  <a:pt x="35685" y="43446"/>
                                </a:lnTo>
                                <a:lnTo>
                                  <a:pt x="43342" y="43446"/>
                                </a:lnTo>
                                <a:lnTo>
                                  <a:pt x="43342" y="35855"/>
                                </a:lnTo>
                                <a:close/>
                              </a:path>
                              <a:path w="2083435" h="363220">
                                <a:moveTo>
                                  <a:pt x="2010359" y="35856"/>
                                </a:moveTo>
                                <a:lnTo>
                                  <a:pt x="43342" y="35855"/>
                                </a:lnTo>
                                <a:lnTo>
                                  <a:pt x="43342" y="43446"/>
                                </a:lnTo>
                                <a:lnTo>
                                  <a:pt x="2011890" y="43446"/>
                                </a:lnTo>
                                <a:lnTo>
                                  <a:pt x="2010359" y="35856"/>
                                </a:lnTo>
                                <a:close/>
                              </a:path>
                              <a:path w="2083435" h="363220">
                                <a:moveTo>
                                  <a:pt x="2081718" y="28699"/>
                                </a:moveTo>
                                <a:lnTo>
                                  <a:pt x="2046766" y="28699"/>
                                </a:lnTo>
                                <a:lnTo>
                                  <a:pt x="2046766" y="43446"/>
                                </a:lnTo>
                                <a:lnTo>
                                  <a:pt x="2081643" y="43446"/>
                                </a:lnTo>
                                <a:lnTo>
                                  <a:pt x="2083174" y="35856"/>
                                </a:lnTo>
                                <a:lnTo>
                                  <a:pt x="2081718" y="28699"/>
                                </a:lnTo>
                                <a:close/>
                              </a:path>
                            </a:pathLst>
                          </a:custGeom>
                          <a:solidFill>
                            <a:srgbClr val="000000"/>
                          </a:solidFill>
                        </wps:spPr>
                        <wps:bodyPr wrap="square" lIns="0" tIns="0" rIns="0" bIns="0" rtlCol="0">
                          <a:prstTxWarp prst="textNoShape">
                            <a:avLst/>
                          </a:prstTxWarp>
                          <a:noAutofit/>
                        </wps:bodyPr>
                      </wps:wsp>
                      <pic:pic>
                        <pic:nvPicPr>
                          <pic:cNvPr id="776" name="Image 776"/>
                          <pic:cNvPicPr/>
                        </pic:nvPicPr>
                        <pic:blipFill>
                          <a:blip r:embed="rId112" cstate="print"/>
                          <a:stretch>
                            <a:fillRect/>
                          </a:stretch>
                        </pic:blipFill>
                        <pic:spPr>
                          <a:xfrm>
                            <a:off x="3474272" y="1405694"/>
                            <a:ext cx="412264" cy="318896"/>
                          </a:xfrm>
                          <a:prstGeom prst="rect">
                            <a:avLst/>
                          </a:prstGeom>
                        </pic:spPr>
                      </pic:pic>
                      <wps:wsp>
                        <wps:cNvPr id="777" name="Graphic 777"/>
                        <wps:cNvSpPr/>
                        <wps:spPr>
                          <a:xfrm>
                            <a:off x="2830988" y="1021478"/>
                            <a:ext cx="883285" cy="871219"/>
                          </a:xfrm>
                          <a:custGeom>
                            <a:avLst/>
                            <a:gdLst/>
                            <a:ahLst/>
                            <a:cxnLst/>
                            <a:rect l="l" t="t" r="r" b="b"/>
                            <a:pathLst>
                              <a:path w="883285" h="871219">
                                <a:moveTo>
                                  <a:pt x="672680" y="543331"/>
                                </a:moveTo>
                                <a:lnTo>
                                  <a:pt x="671220" y="536181"/>
                                </a:lnTo>
                                <a:lnTo>
                                  <a:pt x="669823" y="529247"/>
                                </a:lnTo>
                                <a:lnTo>
                                  <a:pt x="662063" y="517867"/>
                                </a:lnTo>
                                <a:lnTo>
                                  <a:pt x="650646" y="510247"/>
                                </a:lnTo>
                                <a:lnTo>
                                  <a:pt x="636778" y="507479"/>
                                </a:lnTo>
                                <a:lnTo>
                                  <a:pt x="622617" y="510247"/>
                                </a:lnTo>
                                <a:lnTo>
                                  <a:pt x="611047" y="517867"/>
                                </a:lnTo>
                                <a:lnTo>
                                  <a:pt x="603237" y="529247"/>
                                </a:lnTo>
                                <a:lnTo>
                                  <a:pt x="601814" y="536181"/>
                                </a:lnTo>
                                <a:lnTo>
                                  <a:pt x="28905" y="536181"/>
                                </a:lnTo>
                                <a:lnTo>
                                  <a:pt x="28905" y="800188"/>
                                </a:lnTo>
                                <a:lnTo>
                                  <a:pt x="28536" y="800265"/>
                                </a:lnTo>
                                <a:lnTo>
                                  <a:pt x="22034" y="801598"/>
                                </a:lnTo>
                                <a:lnTo>
                                  <a:pt x="10617" y="809409"/>
                                </a:lnTo>
                                <a:lnTo>
                                  <a:pt x="2857" y="820991"/>
                                </a:lnTo>
                                <a:lnTo>
                                  <a:pt x="0" y="835164"/>
                                </a:lnTo>
                                <a:lnTo>
                                  <a:pt x="2857" y="849249"/>
                                </a:lnTo>
                                <a:lnTo>
                                  <a:pt x="10617" y="860653"/>
                                </a:lnTo>
                                <a:lnTo>
                                  <a:pt x="22034" y="868273"/>
                                </a:lnTo>
                                <a:lnTo>
                                  <a:pt x="35902" y="871054"/>
                                </a:lnTo>
                                <a:lnTo>
                                  <a:pt x="50038" y="868273"/>
                                </a:lnTo>
                                <a:lnTo>
                                  <a:pt x="61531" y="860653"/>
                                </a:lnTo>
                                <a:lnTo>
                                  <a:pt x="69265" y="849249"/>
                                </a:lnTo>
                                <a:lnTo>
                                  <a:pt x="72097" y="835164"/>
                                </a:lnTo>
                                <a:lnTo>
                                  <a:pt x="69265" y="820991"/>
                                </a:lnTo>
                                <a:lnTo>
                                  <a:pt x="61531" y="809409"/>
                                </a:lnTo>
                                <a:lnTo>
                                  <a:pt x="50038" y="801598"/>
                                </a:lnTo>
                                <a:lnTo>
                                  <a:pt x="43421" y="800265"/>
                                </a:lnTo>
                                <a:lnTo>
                                  <a:pt x="43421" y="798741"/>
                                </a:lnTo>
                                <a:lnTo>
                                  <a:pt x="43421" y="550926"/>
                                </a:lnTo>
                                <a:lnTo>
                                  <a:pt x="601891" y="550926"/>
                                </a:lnTo>
                                <a:lnTo>
                                  <a:pt x="603237" y="557530"/>
                                </a:lnTo>
                                <a:lnTo>
                                  <a:pt x="611047" y="569112"/>
                                </a:lnTo>
                                <a:lnTo>
                                  <a:pt x="622617" y="576910"/>
                                </a:lnTo>
                                <a:lnTo>
                                  <a:pt x="636778" y="579767"/>
                                </a:lnTo>
                                <a:lnTo>
                                  <a:pt x="650646" y="576910"/>
                                </a:lnTo>
                                <a:lnTo>
                                  <a:pt x="662063" y="569112"/>
                                </a:lnTo>
                                <a:lnTo>
                                  <a:pt x="669823" y="557530"/>
                                </a:lnTo>
                                <a:lnTo>
                                  <a:pt x="671156" y="550926"/>
                                </a:lnTo>
                                <a:lnTo>
                                  <a:pt x="672680" y="543331"/>
                                </a:lnTo>
                                <a:close/>
                              </a:path>
                              <a:path w="883285" h="871219">
                                <a:moveTo>
                                  <a:pt x="883031" y="36436"/>
                                </a:moveTo>
                                <a:lnTo>
                                  <a:pt x="880173" y="22263"/>
                                </a:lnTo>
                                <a:lnTo>
                                  <a:pt x="872363" y="10680"/>
                                </a:lnTo>
                                <a:lnTo>
                                  <a:pt x="860780" y="2857"/>
                                </a:lnTo>
                                <a:lnTo>
                                  <a:pt x="846620" y="0"/>
                                </a:lnTo>
                                <a:lnTo>
                                  <a:pt x="832789" y="2857"/>
                                </a:lnTo>
                                <a:lnTo>
                                  <a:pt x="821436" y="10680"/>
                                </a:lnTo>
                                <a:lnTo>
                                  <a:pt x="813765" y="22263"/>
                                </a:lnTo>
                                <a:lnTo>
                                  <a:pt x="810945" y="36436"/>
                                </a:lnTo>
                                <a:lnTo>
                                  <a:pt x="813689" y="50279"/>
                                </a:lnTo>
                                <a:lnTo>
                                  <a:pt x="821245" y="61747"/>
                                </a:lnTo>
                                <a:lnTo>
                                  <a:pt x="832573" y="69672"/>
                                </a:lnTo>
                                <a:lnTo>
                                  <a:pt x="839508" y="71247"/>
                                </a:lnTo>
                                <a:lnTo>
                                  <a:pt x="839889" y="71335"/>
                                </a:lnTo>
                                <a:lnTo>
                                  <a:pt x="846620" y="72859"/>
                                </a:lnTo>
                                <a:lnTo>
                                  <a:pt x="839889" y="71335"/>
                                </a:lnTo>
                                <a:lnTo>
                                  <a:pt x="839508" y="71335"/>
                                </a:lnTo>
                                <a:lnTo>
                                  <a:pt x="838644" y="343954"/>
                                </a:lnTo>
                                <a:lnTo>
                                  <a:pt x="838644" y="345440"/>
                                </a:lnTo>
                                <a:lnTo>
                                  <a:pt x="831926" y="346798"/>
                                </a:lnTo>
                                <a:lnTo>
                                  <a:pt x="820420" y="354558"/>
                                </a:lnTo>
                                <a:lnTo>
                                  <a:pt x="812685" y="366102"/>
                                </a:lnTo>
                                <a:lnTo>
                                  <a:pt x="809853" y="380250"/>
                                </a:lnTo>
                                <a:lnTo>
                                  <a:pt x="812685" y="394411"/>
                                </a:lnTo>
                                <a:lnTo>
                                  <a:pt x="820420" y="405993"/>
                                </a:lnTo>
                                <a:lnTo>
                                  <a:pt x="831926" y="413816"/>
                                </a:lnTo>
                                <a:lnTo>
                                  <a:pt x="846048" y="416674"/>
                                </a:lnTo>
                                <a:lnTo>
                                  <a:pt x="859917" y="413816"/>
                                </a:lnTo>
                                <a:lnTo>
                                  <a:pt x="871334" y="405993"/>
                                </a:lnTo>
                                <a:lnTo>
                                  <a:pt x="879094" y="394411"/>
                                </a:lnTo>
                                <a:lnTo>
                                  <a:pt x="881951" y="380250"/>
                                </a:lnTo>
                                <a:lnTo>
                                  <a:pt x="879373" y="366102"/>
                                </a:lnTo>
                                <a:lnTo>
                                  <a:pt x="871715" y="354558"/>
                                </a:lnTo>
                                <a:lnTo>
                                  <a:pt x="860196" y="346798"/>
                                </a:lnTo>
                                <a:lnTo>
                                  <a:pt x="853465" y="345440"/>
                                </a:lnTo>
                                <a:lnTo>
                                  <a:pt x="853363" y="346684"/>
                                </a:lnTo>
                                <a:lnTo>
                                  <a:pt x="853376" y="345440"/>
                                </a:lnTo>
                                <a:lnTo>
                                  <a:pt x="846048" y="343954"/>
                                </a:lnTo>
                                <a:lnTo>
                                  <a:pt x="853465" y="345440"/>
                                </a:lnTo>
                                <a:lnTo>
                                  <a:pt x="853376" y="343954"/>
                                </a:lnTo>
                                <a:lnTo>
                                  <a:pt x="854176" y="72859"/>
                                </a:lnTo>
                                <a:lnTo>
                                  <a:pt x="854176" y="71335"/>
                                </a:lnTo>
                                <a:lnTo>
                                  <a:pt x="860780" y="70002"/>
                                </a:lnTo>
                                <a:lnTo>
                                  <a:pt x="872363" y="62179"/>
                                </a:lnTo>
                                <a:lnTo>
                                  <a:pt x="880173" y="50596"/>
                                </a:lnTo>
                                <a:lnTo>
                                  <a:pt x="883031" y="36436"/>
                                </a:lnTo>
                                <a:close/>
                              </a:path>
                            </a:pathLst>
                          </a:custGeom>
                          <a:solidFill>
                            <a:srgbClr val="000000"/>
                          </a:solidFill>
                        </wps:spPr>
                        <wps:bodyPr wrap="square" lIns="0" tIns="0" rIns="0" bIns="0" rtlCol="0">
                          <a:prstTxWarp prst="textNoShape">
                            <a:avLst/>
                          </a:prstTxWarp>
                          <a:noAutofit/>
                        </wps:bodyPr>
                      </wps:wsp>
                      <wps:wsp>
                        <wps:cNvPr id="778" name="Graphic 778"/>
                        <wps:cNvSpPr/>
                        <wps:spPr>
                          <a:xfrm>
                            <a:off x="2126110" y="605290"/>
                            <a:ext cx="875030" cy="420370"/>
                          </a:xfrm>
                          <a:custGeom>
                            <a:avLst/>
                            <a:gdLst/>
                            <a:ahLst/>
                            <a:cxnLst/>
                            <a:rect l="l" t="t" r="r" b="b"/>
                            <a:pathLst>
                              <a:path w="875030" h="420370">
                                <a:moveTo>
                                  <a:pt x="832966" y="0"/>
                                </a:moveTo>
                                <a:lnTo>
                                  <a:pt x="41536" y="0"/>
                                </a:lnTo>
                                <a:lnTo>
                                  <a:pt x="3219" y="25435"/>
                                </a:lnTo>
                                <a:lnTo>
                                  <a:pt x="0" y="41784"/>
                                </a:lnTo>
                                <a:lnTo>
                                  <a:pt x="0" y="378080"/>
                                </a:lnTo>
                                <a:lnTo>
                                  <a:pt x="25233" y="416609"/>
                                </a:lnTo>
                                <a:lnTo>
                                  <a:pt x="832966" y="419937"/>
                                </a:lnTo>
                                <a:lnTo>
                                  <a:pt x="849303" y="416609"/>
                                </a:lnTo>
                                <a:lnTo>
                                  <a:pt x="862565" y="407575"/>
                                </a:lnTo>
                                <a:lnTo>
                                  <a:pt x="871466" y="394258"/>
                                </a:lnTo>
                                <a:lnTo>
                                  <a:pt x="874719" y="378080"/>
                                </a:lnTo>
                                <a:lnTo>
                                  <a:pt x="874719" y="41784"/>
                                </a:lnTo>
                                <a:lnTo>
                                  <a:pt x="871466" y="25435"/>
                                </a:lnTo>
                                <a:lnTo>
                                  <a:pt x="862565" y="12163"/>
                                </a:lnTo>
                                <a:lnTo>
                                  <a:pt x="849303" y="3255"/>
                                </a:lnTo>
                                <a:lnTo>
                                  <a:pt x="832966" y="0"/>
                                </a:lnTo>
                                <a:close/>
                              </a:path>
                            </a:pathLst>
                          </a:custGeom>
                          <a:solidFill>
                            <a:srgbClr val="685BC6"/>
                          </a:solidFill>
                        </wps:spPr>
                        <wps:bodyPr wrap="square" lIns="0" tIns="0" rIns="0" bIns="0" rtlCol="0">
                          <a:prstTxWarp prst="textNoShape">
                            <a:avLst/>
                          </a:prstTxWarp>
                          <a:noAutofit/>
                        </wps:bodyPr>
                      </wps:wsp>
                      <wps:wsp>
                        <wps:cNvPr id="779" name="Graphic 779"/>
                        <wps:cNvSpPr/>
                        <wps:spPr>
                          <a:xfrm>
                            <a:off x="2126110" y="605290"/>
                            <a:ext cx="875030" cy="420370"/>
                          </a:xfrm>
                          <a:custGeom>
                            <a:avLst/>
                            <a:gdLst/>
                            <a:ahLst/>
                            <a:cxnLst/>
                            <a:rect l="l" t="t" r="r" b="b"/>
                            <a:pathLst>
                              <a:path w="875030" h="420370">
                                <a:moveTo>
                                  <a:pt x="0" y="41784"/>
                                </a:moveTo>
                                <a:lnTo>
                                  <a:pt x="3219" y="25435"/>
                                </a:lnTo>
                                <a:lnTo>
                                  <a:pt x="12045" y="12162"/>
                                </a:lnTo>
                                <a:lnTo>
                                  <a:pt x="25233" y="3255"/>
                                </a:lnTo>
                                <a:lnTo>
                                  <a:pt x="41536" y="0"/>
                                </a:lnTo>
                                <a:lnTo>
                                  <a:pt x="832966" y="0"/>
                                </a:lnTo>
                                <a:lnTo>
                                  <a:pt x="871466" y="25435"/>
                                </a:lnTo>
                                <a:lnTo>
                                  <a:pt x="874719" y="377574"/>
                                </a:lnTo>
                                <a:lnTo>
                                  <a:pt x="871466" y="394044"/>
                                </a:lnTo>
                                <a:lnTo>
                                  <a:pt x="862565" y="407512"/>
                                </a:lnTo>
                                <a:lnTo>
                                  <a:pt x="849303" y="416601"/>
                                </a:lnTo>
                                <a:lnTo>
                                  <a:pt x="832966" y="419937"/>
                                </a:lnTo>
                                <a:lnTo>
                                  <a:pt x="41536" y="419937"/>
                                </a:lnTo>
                                <a:lnTo>
                                  <a:pt x="25233" y="416601"/>
                                </a:lnTo>
                                <a:lnTo>
                                  <a:pt x="12045" y="407512"/>
                                </a:lnTo>
                                <a:lnTo>
                                  <a:pt x="3219" y="394044"/>
                                </a:lnTo>
                                <a:lnTo>
                                  <a:pt x="0" y="377574"/>
                                </a:lnTo>
                                <a:lnTo>
                                  <a:pt x="0" y="41784"/>
                                </a:lnTo>
                                <a:close/>
                              </a:path>
                            </a:pathLst>
                          </a:custGeom>
                          <a:ln w="6997">
                            <a:solidFill>
                              <a:srgbClr val="FFFFFF"/>
                            </a:solidFill>
                            <a:prstDash val="solid"/>
                          </a:ln>
                        </wps:spPr>
                        <wps:bodyPr wrap="square" lIns="0" tIns="0" rIns="0" bIns="0" rtlCol="0">
                          <a:prstTxWarp prst="textNoShape">
                            <a:avLst/>
                          </a:prstTxWarp>
                          <a:noAutofit/>
                        </wps:bodyPr>
                      </wps:wsp>
                      <wps:wsp>
                        <wps:cNvPr id="780" name="Graphic 780"/>
                        <wps:cNvSpPr/>
                        <wps:spPr>
                          <a:xfrm>
                            <a:off x="2133045" y="394924"/>
                            <a:ext cx="868044" cy="254000"/>
                          </a:xfrm>
                          <a:custGeom>
                            <a:avLst/>
                            <a:gdLst/>
                            <a:ahLst/>
                            <a:cxnLst/>
                            <a:rect l="l" t="t" r="r" b="b"/>
                            <a:pathLst>
                              <a:path w="868044" h="254000">
                                <a:moveTo>
                                  <a:pt x="842284" y="0"/>
                                </a:moveTo>
                                <a:lnTo>
                                  <a:pt x="25499" y="0"/>
                                </a:lnTo>
                                <a:lnTo>
                                  <a:pt x="0" y="25518"/>
                                </a:lnTo>
                                <a:lnTo>
                                  <a:pt x="0" y="228294"/>
                                </a:lnTo>
                                <a:lnTo>
                                  <a:pt x="842284" y="253813"/>
                                </a:lnTo>
                                <a:lnTo>
                                  <a:pt x="852181" y="251797"/>
                                </a:lnTo>
                                <a:lnTo>
                                  <a:pt x="860290" y="246312"/>
                                </a:lnTo>
                                <a:lnTo>
                                  <a:pt x="865771" y="238198"/>
                                </a:lnTo>
                                <a:lnTo>
                                  <a:pt x="867784" y="228294"/>
                                </a:lnTo>
                                <a:lnTo>
                                  <a:pt x="867784" y="25518"/>
                                </a:lnTo>
                                <a:lnTo>
                                  <a:pt x="865771" y="15553"/>
                                </a:lnTo>
                                <a:lnTo>
                                  <a:pt x="860290" y="7446"/>
                                </a:lnTo>
                                <a:lnTo>
                                  <a:pt x="852181" y="1994"/>
                                </a:lnTo>
                                <a:lnTo>
                                  <a:pt x="842284" y="0"/>
                                </a:lnTo>
                                <a:close/>
                              </a:path>
                            </a:pathLst>
                          </a:custGeom>
                          <a:solidFill>
                            <a:srgbClr val="330371"/>
                          </a:solidFill>
                        </wps:spPr>
                        <wps:bodyPr wrap="square" lIns="0" tIns="0" rIns="0" bIns="0" rtlCol="0">
                          <a:prstTxWarp prst="textNoShape">
                            <a:avLst/>
                          </a:prstTxWarp>
                          <a:noAutofit/>
                        </wps:bodyPr>
                      </wps:wsp>
                      <wps:wsp>
                        <wps:cNvPr id="781" name="Graphic 781"/>
                        <wps:cNvSpPr/>
                        <wps:spPr>
                          <a:xfrm>
                            <a:off x="2133045" y="394924"/>
                            <a:ext cx="868044" cy="254000"/>
                          </a:xfrm>
                          <a:custGeom>
                            <a:avLst/>
                            <a:gdLst/>
                            <a:ahLst/>
                            <a:cxnLst/>
                            <a:rect l="l" t="t" r="r" b="b"/>
                            <a:pathLst>
                              <a:path w="868044" h="254000">
                                <a:moveTo>
                                  <a:pt x="0" y="25518"/>
                                </a:moveTo>
                                <a:lnTo>
                                  <a:pt x="1993" y="15553"/>
                                </a:lnTo>
                                <a:lnTo>
                                  <a:pt x="7440" y="7445"/>
                                </a:lnTo>
                                <a:lnTo>
                                  <a:pt x="15542" y="1994"/>
                                </a:lnTo>
                                <a:lnTo>
                                  <a:pt x="25499" y="0"/>
                                </a:lnTo>
                                <a:lnTo>
                                  <a:pt x="842284" y="0"/>
                                </a:lnTo>
                                <a:lnTo>
                                  <a:pt x="867784" y="228294"/>
                                </a:lnTo>
                                <a:lnTo>
                                  <a:pt x="865771" y="238198"/>
                                </a:lnTo>
                                <a:lnTo>
                                  <a:pt x="860290" y="246312"/>
                                </a:lnTo>
                                <a:lnTo>
                                  <a:pt x="852181" y="251797"/>
                                </a:lnTo>
                                <a:lnTo>
                                  <a:pt x="842284" y="253813"/>
                                </a:lnTo>
                                <a:lnTo>
                                  <a:pt x="25499" y="253812"/>
                                </a:lnTo>
                                <a:lnTo>
                                  <a:pt x="15542" y="251797"/>
                                </a:lnTo>
                                <a:lnTo>
                                  <a:pt x="7440" y="246312"/>
                                </a:lnTo>
                                <a:lnTo>
                                  <a:pt x="1993" y="238198"/>
                                </a:lnTo>
                                <a:lnTo>
                                  <a:pt x="0" y="228294"/>
                                </a:lnTo>
                                <a:lnTo>
                                  <a:pt x="0" y="25518"/>
                                </a:lnTo>
                                <a:close/>
                              </a:path>
                            </a:pathLst>
                          </a:custGeom>
                          <a:ln w="6998">
                            <a:solidFill>
                              <a:srgbClr val="FFFFFF"/>
                            </a:solidFill>
                            <a:prstDash val="solid"/>
                          </a:ln>
                        </wps:spPr>
                        <wps:bodyPr wrap="square" lIns="0" tIns="0" rIns="0" bIns="0" rtlCol="0">
                          <a:prstTxWarp prst="textNoShape">
                            <a:avLst/>
                          </a:prstTxWarp>
                          <a:noAutofit/>
                        </wps:bodyPr>
                      </wps:wsp>
                      <wps:wsp>
                        <wps:cNvPr id="782" name="Graphic 782"/>
                        <wps:cNvSpPr/>
                        <wps:spPr>
                          <a:xfrm>
                            <a:off x="1369853" y="29214"/>
                            <a:ext cx="2103120" cy="1538605"/>
                          </a:xfrm>
                          <a:custGeom>
                            <a:avLst/>
                            <a:gdLst/>
                            <a:ahLst/>
                            <a:cxnLst/>
                            <a:rect l="l" t="t" r="r" b="b"/>
                            <a:pathLst>
                              <a:path w="2103120" h="1538605">
                                <a:moveTo>
                                  <a:pt x="1198054" y="175018"/>
                                </a:moveTo>
                                <a:lnTo>
                                  <a:pt x="600583" y="175006"/>
                                </a:lnTo>
                                <a:lnTo>
                                  <a:pt x="600583" y="173926"/>
                                </a:lnTo>
                                <a:lnTo>
                                  <a:pt x="600583" y="0"/>
                                </a:lnTo>
                                <a:lnTo>
                                  <a:pt x="585838" y="0"/>
                                </a:lnTo>
                                <a:lnTo>
                                  <a:pt x="585838" y="173926"/>
                                </a:lnTo>
                                <a:lnTo>
                                  <a:pt x="29400" y="173926"/>
                                </a:lnTo>
                                <a:lnTo>
                                  <a:pt x="29400" y="328015"/>
                                </a:lnTo>
                                <a:lnTo>
                                  <a:pt x="22250" y="329463"/>
                                </a:lnTo>
                                <a:lnTo>
                                  <a:pt x="10668" y="337223"/>
                                </a:lnTo>
                                <a:lnTo>
                                  <a:pt x="2870" y="348653"/>
                                </a:lnTo>
                                <a:lnTo>
                                  <a:pt x="0" y="362534"/>
                                </a:lnTo>
                                <a:lnTo>
                                  <a:pt x="2870" y="376707"/>
                                </a:lnTo>
                                <a:lnTo>
                                  <a:pt x="10668" y="388289"/>
                                </a:lnTo>
                                <a:lnTo>
                                  <a:pt x="22250" y="396100"/>
                                </a:lnTo>
                                <a:lnTo>
                                  <a:pt x="36410" y="398970"/>
                                </a:lnTo>
                                <a:lnTo>
                                  <a:pt x="50571" y="396100"/>
                                </a:lnTo>
                                <a:lnTo>
                                  <a:pt x="62141" y="388289"/>
                                </a:lnTo>
                                <a:lnTo>
                                  <a:pt x="69951" y="376707"/>
                                </a:lnTo>
                                <a:lnTo>
                                  <a:pt x="72809" y="362534"/>
                                </a:lnTo>
                                <a:lnTo>
                                  <a:pt x="69951" y="348653"/>
                                </a:lnTo>
                                <a:lnTo>
                                  <a:pt x="62141" y="337223"/>
                                </a:lnTo>
                                <a:lnTo>
                                  <a:pt x="50571" y="329463"/>
                                </a:lnTo>
                                <a:lnTo>
                                  <a:pt x="43408" y="328015"/>
                                </a:lnTo>
                                <a:lnTo>
                                  <a:pt x="43408" y="326605"/>
                                </a:lnTo>
                                <a:lnTo>
                                  <a:pt x="43408" y="188607"/>
                                </a:lnTo>
                                <a:lnTo>
                                  <a:pt x="585838" y="188607"/>
                                </a:lnTo>
                                <a:lnTo>
                                  <a:pt x="585838" y="189687"/>
                                </a:lnTo>
                                <a:lnTo>
                                  <a:pt x="1183538" y="189687"/>
                                </a:lnTo>
                                <a:lnTo>
                                  <a:pt x="1183538" y="329780"/>
                                </a:lnTo>
                                <a:lnTo>
                                  <a:pt x="1191044" y="328269"/>
                                </a:lnTo>
                                <a:lnTo>
                                  <a:pt x="1198054" y="328269"/>
                                </a:lnTo>
                                <a:lnTo>
                                  <a:pt x="1198054" y="189687"/>
                                </a:lnTo>
                                <a:lnTo>
                                  <a:pt x="1198054" y="175018"/>
                                </a:lnTo>
                                <a:close/>
                              </a:path>
                              <a:path w="2103120" h="1538605">
                                <a:moveTo>
                                  <a:pt x="1226947" y="364705"/>
                                </a:moveTo>
                                <a:lnTo>
                                  <a:pt x="1224089" y="350507"/>
                                </a:lnTo>
                                <a:lnTo>
                                  <a:pt x="1216342" y="338924"/>
                                </a:lnTo>
                                <a:lnTo>
                                  <a:pt x="1204912" y="331127"/>
                                </a:lnTo>
                                <a:lnTo>
                                  <a:pt x="1198410" y="329780"/>
                                </a:lnTo>
                                <a:lnTo>
                                  <a:pt x="1198054" y="329780"/>
                                </a:lnTo>
                                <a:lnTo>
                                  <a:pt x="1183538" y="329780"/>
                                </a:lnTo>
                                <a:lnTo>
                                  <a:pt x="1176896" y="331127"/>
                                </a:lnTo>
                                <a:lnTo>
                                  <a:pt x="1165352" y="338924"/>
                                </a:lnTo>
                                <a:lnTo>
                                  <a:pt x="1157566" y="350507"/>
                                </a:lnTo>
                                <a:lnTo>
                                  <a:pt x="1154709" y="364705"/>
                                </a:lnTo>
                                <a:lnTo>
                                  <a:pt x="1157566" y="378866"/>
                                </a:lnTo>
                                <a:lnTo>
                                  <a:pt x="1165352" y="390423"/>
                                </a:lnTo>
                                <a:lnTo>
                                  <a:pt x="1176896" y="398208"/>
                                </a:lnTo>
                                <a:lnTo>
                                  <a:pt x="1191044" y="401066"/>
                                </a:lnTo>
                                <a:lnTo>
                                  <a:pt x="1204912" y="398208"/>
                                </a:lnTo>
                                <a:lnTo>
                                  <a:pt x="1216342" y="390423"/>
                                </a:lnTo>
                                <a:lnTo>
                                  <a:pt x="1224089" y="378866"/>
                                </a:lnTo>
                                <a:lnTo>
                                  <a:pt x="1226947" y="364705"/>
                                </a:lnTo>
                                <a:close/>
                              </a:path>
                              <a:path w="2103120" h="1538605">
                                <a:moveTo>
                                  <a:pt x="2102751" y="1523593"/>
                                </a:moveTo>
                                <a:lnTo>
                                  <a:pt x="1200937" y="1523593"/>
                                </a:lnTo>
                                <a:lnTo>
                                  <a:pt x="1200937" y="1013942"/>
                                </a:lnTo>
                                <a:lnTo>
                                  <a:pt x="1200937" y="1012494"/>
                                </a:lnTo>
                                <a:lnTo>
                                  <a:pt x="1200404" y="1012494"/>
                                </a:lnTo>
                                <a:lnTo>
                                  <a:pt x="1200937" y="1012393"/>
                                </a:lnTo>
                                <a:lnTo>
                                  <a:pt x="1207376" y="1011085"/>
                                </a:lnTo>
                                <a:lnTo>
                                  <a:pt x="1218946" y="1003338"/>
                                </a:lnTo>
                                <a:lnTo>
                                  <a:pt x="1226756" y="991933"/>
                                </a:lnTo>
                                <a:lnTo>
                                  <a:pt x="1229626" y="978090"/>
                                </a:lnTo>
                                <a:lnTo>
                                  <a:pt x="1226756" y="963891"/>
                                </a:lnTo>
                                <a:lnTo>
                                  <a:pt x="1218946" y="952309"/>
                                </a:lnTo>
                                <a:lnTo>
                                  <a:pt x="1207376" y="944511"/>
                                </a:lnTo>
                                <a:lnTo>
                                  <a:pt x="1193215" y="941654"/>
                                </a:lnTo>
                                <a:lnTo>
                                  <a:pt x="1179410" y="944511"/>
                                </a:lnTo>
                                <a:lnTo>
                                  <a:pt x="1168057" y="952309"/>
                                </a:lnTo>
                                <a:lnTo>
                                  <a:pt x="1160360" y="963891"/>
                                </a:lnTo>
                                <a:lnTo>
                                  <a:pt x="1157528" y="978090"/>
                                </a:lnTo>
                                <a:lnTo>
                                  <a:pt x="1160360" y="991933"/>
                                </a:lnTo>
                                <a:lnTo>
                                  <a:pt x="1168057" y="1003338"/>
                                </a:lnTo>
                                <a:lnTo>
                                  <a:pt x="1179410" y="1011085"/>
                                </a:lnTo>
                                <a:lnTo>
                                  <a:pt x="1186205" y="1012494"/>
                                </a:lnTo>
                                <a:lnTo>
                                  <a:pt x="1186205" y="1538338"/>
                                </a:lnTo>
                                <a:lnTo>
                                  <a:pt x="2102751" y="1538338"/>
                                </a:lnTo>
                                <a:lnTo>
                                  <a:pt x="2102751" y="1530604"/>
                                </a:lnTo>
                                <a:lnTo>
                                  <a:pt x="2102751" y="1523593"/>
                                </a:lnTo>
                                <a:close/>
                              </a:path>
                            </a:pathLst>
                          </a:custGeom>
                          <a:solidFill>
                            <a:srgbClr val="000000"/>
                          </a:solidFill>
                        </wps:spPr>
                        <wps:bodyPr wrap="square" lIns="0" tIns="0" rIns="0" bIns="0" rtlCol="0">
                          <a:prstTxWarp prst="textNoShape">
                            <a:avLst/>
                          </a:prstTxWarp>
                          <a:noAutofit/>
                        </wps:bodyPr>
                      </wps:wsp>
                      <wps:wsp>
                        <wps:cNvPr id="783" name="Textbox 783"/>
                        <wps:cNvSpPr txBox="1"/>
                        <wps:spPr>
                          <a:xfrm>
                            <a:off x="64022" y="169044"/>
                            <a:ext cx="895985" cy="94615"/>
                          </a:xfrm>
                          <a:prstGeom prst="rect">
                            <a:avLst/>
                          </a:prstGeom>
                        </wps:spPr>
                        <wps:txbx>
                          <w:txbxContent>
                            <w:p>
                              <w:pPr>
                                <w:spacing w:line="148" w:lineRule="exact" w:before="0"/>
                                <w:ind w:left="0" w:right="0" w:firstLine="0"/>
                                <w:jc w:val="left"/>
                                <w:rPr>
                                  <w:rFonts w:ascii="Calibri"/>
                                  <w:sz w:val="15"/>
                                </w:rPr>
                              </w:pPr>
                              <w:r>
                                <w:rPr>
                                  <w:rFonts w:ascii="Calibri"/>
                                  <w:sz w:val="15"/>
                                </w:rPr>
                                <w:t>Management</w:t>
                              </w:r>
                              <w:r>
                                <w:rPr>
                                  <w:rFonts w:ascii="Calibri"/>
                                  <w:spacing w:val="-6"/>
                                  <w:sz w:val="15"/>
                                </w:rPr>
                                <w:t> </w:t>
                              </w:r>
                              <w:r>
                                <w:rPr>
                                  <w:rFonts w:ascii="Calibri"/>
                                  <w:spacing w:val="-2"/>
                                  <w:sz w:val="15"/>
                                </w:rPr>
                                <w:t>Network</w:t>
                              </w:r>
                            </w:p>
                          </w:txbxContent>
                        </wps:txbx>
                        <wps:bodyPr wrap="square" lIns="0" tIns="0" rIns="0" bIns="0" rtlCol="0">
                          <a:noAutofit/>
                        </wps:bodyPr>
                      </wps:wsp>
                      <wps:wsp>
                        <wps:cNvPr id="784" name="Textbox 784"/>
                        <wps:cNvSpPr txBox="1"/>
                        <wps:spPr>
                          <a:xfrm>
                            <a:off x="3391777" y="72876"/>
                            <a:ext cx="627380" cy="290195"/>
                          </a:xfrm>
                          <a:prstGeom prst="rect">
                            <a:avLst/>
                          </a:prstGeom>
                        </wps:spPr>
                        <wps:txbx>
                          <w:txbxContent>
                            <w:p>
                              <w:pPr>
                                <w:spacing w:line="185" w:lineRule="exact" w:before="0"/>
                                <w:ind w:left="0" w:right="18" w:firstLine="0"/>
                                <w:jc w:val="center"/>
                                <w:rPr>
                                  <w:rFonts w:ascii="Calibri"/>
                                  <w:sz w:val="18"/>
                                </w:rPr>
                              </w:pPr>
                              <w:r>
                                <w:rPr>
                                  <w:rFonts w:ascii="Calibri"/>
                                  <w:color w:val="FFFFFF"/>
                                  <w:spacing w:val="-2"/>
                                  <w:sz w:val="18"/>
                                </w:rPr>
                                <w:t>Grandmaster</w:t>
                              </w:r>
                            </w:p>
                            <w:p>
                              <w:pPr>
                                <w:spacing w:line="217" w:lineRule="exact" w:before="54"/>
                                <w:ind w:left="0" w:right="18" w:firstLine="0"/>
                                <w:jc w:val="center"/>
                                <w:rPr>
                                  <w:rFonts w:ascii="Calibri"/>
                                  <w:sz w:val="18"/>
                                </w:rPr>
                              </w:pPr>
                              <w:r>
                                <w:rPr>
                                  <w:rFonts w:ascii="Calibri"/>
                                  <w:color w:val="FFFFFF"/>
                                  <w:spacing w:val="-2"/>
                                  <w:sz w:val="18"/>
                                </w:rPr>
                                <w:t>Clock(s)</w:t>
                              </w:r>
                            </w:p>
                          </w:txbxContent>
                        </wps:txbx>
                        <wps:bodyPr wrap="square" lIns="0" tIns="0" rIns="0" bIns="0" rtlCol="0">
                          <a:noAutofit/>
                        </wps:bodyPr>
                      </wps:wsp>
                      <wps:wsp>
                        <wps:cNvPr id="785" name="Textbox 785"/>
                        <wps:cNvSpPr txBox="1"/>
                        <wps:spPr>
                          <a:xfrm>
                            <a:off x="121400" y="456884"/>
                            <a:ext cx="782955" cy="238760"/>
                          </a:xfrm>
                          <a:prstGeom prst="rect">
                            <a:avLst/>
                          </a:prstGeom>
                        </wps:spPr>
                        <wps:txbx>
                          <w:txbxContent>
                            <w:p>
                              <w:pPr>
                                <w:spacing w:line="172" w:lineRule="exact" w:before="0"/>
                                <w:ind w:left="0" w:right="0" w:firstLine="0"/>
                                <w:jc w:val="left"/>
                                <w:rPr>
                                  <w:rFonts w:ascii="Calibri"/>
                                  <w:sz w:val="18"/>
                                </w:rPr>
                              </w:pPr>
                              <w:r>
                                <w:rPr>
                                  <w:rFonts w:ascii="Calibri"/>
                                  <w:color w:val="FFFFFF"/>
                                  <w:sz w:val="18"/>
                                </w:rPr>
                                <w:t>O-</w:t>
                              </w:r>
                              <w:r>
                                <w:rPr>
                                  <w:rFonts w:ascii="Calibri"/>
                                  <w:color w:val="FFFFFF"/>
                                  <w:spacing w:val="-2"/>
                                  <w:sz w:val="18"/>
                                </w:rPr>
                                <w:t>Cloud</w:t>
                              </w:r>
                            </w:p>
                            <w:p>
                              <w:pPr>
                                <w:spacing w:line="204" w:lineRule="exact" w:before="0"/>
                                <w:ind w:left="0" w:right="0" w:firstLine="0"/>
                                <w:jc w:val="left"/>
                                <w:rPr>
                                  <w:rFonts w:ascii="Calibri"/>
                                  <w:sz w:val="18"/>
                                </w:rPr>
                              </w:pPr>
                              <w:r>
                                <w:rPr>
                                  <w:rFonts w:ascii="Calibri"/>
                                  <w:color w:val="FFFFFF"/>
                                  <w:spacing w:val="-2"/>
                                  <w:sz w:val="18"/>
                                </w:rPr>
                                <w:t>Hyperconverged</w:t>
                              </w:r>
                            </w:p>
                          </w:txbxContent>
                        </wps:txbx>
                        <wps:bodyPr wrap="square" lIns="0" tIns="0" rIns="0" bIns="0" rtlCol="0">
                          <a:noAutofit/>
                        </wps:bodyPr>
                      </wps:wsp>
                      <wps:wsp>
                        <wps:cNvPr id="786" name="Textbox 786"/>
                        <wps:cNvSpPr txBox="1"/>
                        <wps:spPr>
                          <a:xfrm>
                            <a:off x="1134583" y="464113"/>
                            <a:ext cx="562610" cy="116205"/>
                          </a:xfrm>
                          <a:prstGeom prst="rect">
                            <a:avLst/>
                          </a:prstGeom>
                        </wps:spPr>
                        <wps:txbx>
                          <w:txbxContent>
                            <w:p>
                              <w:pPr>
                                <w:spacing w:line="182" w:lineRule="exact" w:before="0"/>
                                <w:ind w:left="0" w:right="0" w:firstLine="0"/>
                                <w:jc w:val="left"/>
                                <w:rPr>
                                  <w:rFonts w:ascii="Calibri"/>
                                  <w:sz w:val="18"/>
                                </w:rPr>
                              </w:pPr>
                              <w:r>
                                <w:rPr>
                                  <w:rFonts w:ascii="Calibri"/>
                                  <w:color w:val="FFFFFF"/>
                                  <w:spacing w:val="-2"/>
                                  <w:sz w:val="18"/>
                                </w:rPr>
                                <w:t>controller-</w:t>
                              </w:r>
                              <w:r>
                                <w:rPr>
                                  <w:rFonts w:ascii="Calibri"/>
                                  <w:color w:val="FFFFFF"/>
                                  <w:spacing w:val="-10"/>
                                  <w:sz w:val="18"/>
                                </w:rPr>
                                <w:t>0</w:t>
                              </w:r>
                            </w:p>
                          </w:txbxContent>
                        </wps:txbx>
                        <wps:bodyPr wrap="square" lIns="0" tIns="0" rIns="0" bIns="0" rtlCol="0">
                          <a:noAutofit/>
                        </wps:bodyPr>
                      </wps:wsp>
                      <wps:wsp>
                        <wps:cNvPr id="787" name="Textbox 787"/>
                        <wps:cNvSpPr txBox="1"/>
                        <wps:spPr>
                          <a:xfrm>
                            <a:off x="2282287" y="471053"/>
                            <a:ext cx="575945" cy="116205"/>
                          </a:xfrm>
                          <a:prstGeom prst="rect">
                            <a:avLst/>
                          </a:prstGeom>
                        </wps:spPr>
                        <wps:txbx>
                          <w:txbxContent>
                            <w:p>
                              <w:pPr>
                                <w:spacing w:line="182" w:lineRule="exact" w:before="0"/>
                                <w:ind w:left="0" w:right="0" w:firstLine="0"/>
                                <w:jc w:val="left"/>
                                <w:rPr>
                                  <w:rFonts w:ascii="Calibri"/>
                                  <w:sz w:val="18"/>
                                </w:rPr>
                              </w:pPr>
                              <w:r>
                                <w:rPr>
                                  <w:rFonts w:ascii="Calibri"/>
                                  <w:color w:val="FFFFFF"/>
                                  <w:spacing w:val="-2"/>
                                  <w:sz w:val="18"/>
                                </w:rPr>
                                <w:t>Controller-</w:t>
                              </w:r>
                              <w:r>
                                <w:rPr>
                                  <w:rFonts w:ascii="Calibri"/>
                                  <w:color w:val="FFFFFF"/>
                                  <w:spacing w:val="-10"/>
                                  <w:sz w:val="18"/>
                                </w:rPr>
                                <w:t>1</w:t>
                              </w:r>
                            </w:p>
                          </w:txbxContent>
                        </wps:txbx>
                        <wps:bodyPr wrap="square" lIns="0" tIns="0" rIns="0" bIns="0" rtlCol="0">
                          <a:noAutofit/>
                        </wps:bodyPr>
                      </wps:wsp>
                      <wps:wsp>
                        <wps:cNvPr id="788" name="Textbox 788"/>
                        <wps:cNvSpPr txBox="1"/>
                        <wps:spPr>
                          <a:xfrm>
                            <a:off x="1151993" y="753710"/>
                            <a:ext cx="1678939" cy="242570"/>
                          </a:xfrm>
                          <a:prstGeom prst="rect">
                            <a:avLst/>
                          </a:prstGeom>
                        </wps:spPr>
                        <wps:txbx>
                          <w:txbxContent>
                            <w:p>
                              <w:pPr>
                                <w:tabs>
                                  <w:tab w:pos="1817" w:val="left" w:leader="none"/>
                                </w:tabs>
                                <w:spacing w:line="185" w:lineRule="exact" w:before="0"/>
                                <w:ind w:left="-1" w:right="18" w:firstLine="0"/>
                                <w:jc w:val="center"/>
                                <w:rPr>
                                  <w:rFonts w:ascii="Calibri"/>
                                  <w:sz w:val="18"/>
                                </w:rPr>
                              </w:pPr>
                              <w:r>
                                <w:rPr>
                                  <w:rFonts w:ascii="Calibri"/>
                                  <w:color w:val="FFFFFF"/>
                                  <w:spacing w:val="-2"/>
                                  <w:sz w:val="18"/>
                                </w:rPr>
                                <w:t>compute-</w:t>
                              </w:r>
                              <w:r>
                                <w:rPr>
                                  <w:rFonts w:ascii="Calibri"/>
                                  <w:color w:val="FFFFFF"/>
                                  <w:spacing w:val="-10"/>
                                  <w:sz w:val="18"/>
                                </w:rPr>
                                <w:t>0</w:t>
                              </w:r>
                              <w:r>
                                <w:rPr>
                                  <w:rFonts w:ascii="Calibri"/>
                                  <w:color w:val="FFFFFF"/>
                                  <w:sz w:val="18"/>
                                </w:rPr>
                                <w:tab/>
                              </w:r>
                              <w:r>
                                <w:rPr>
                                  <w:rFonts w:ascii="Calibri"/>
                                  <w:color w:val="FFFFFF"/>
                                  <w:spacing w:val="-4"/>
                                  <w:sz w:val="18"/>
                                </w:rPr>
                                <w:t>compute-</w:t>
                              </w:r>
                              <w:r>
                                <w:rPr>
                                  <w:rFonts w:ascii="Calibri"/>
                                  <w:color w:val="FFFFFF"/>
                                  <w:spacing w:val="-10"/>
                                  <w:sz w:val="18"/>
                                </w:rPr>
                                <w:t>1</w:t>
                              </w:r>
                            </w:p>
                            <w:p>
                              <w:pPr>
                                <w:tabs>
                                  <w:tab w:pos="1818" w:val="left" w:leader="none"/>
                                </w:tabs>
                                <w:spacing w:line="192" w:lineRule="exact" w:before="4"/>
                                <w:ind w:left="0" w:right="12" w:firstLine="0"/>
                                <w:jc w:val="center"/>
                                <w:rPr>
                                  <w:rFonts w:ascii="Calibri"/>
                                  <w:sz w:val="16"/>
                                </w:rPr>
                              </w:pPr>
                              <w:r>
                                <w:rPr>
                                  <w:rFonts w:ascii="Calibri"/>
                                  <w:color w:val="FFFFFF"/>
                                  <w:spacing w:val="-10"/>
                                  <w:sz w:val="16"/>
                                </w:rPr>
                                <w:t>S</w:t>
                              </w:r>
                              <w:r>
                                <w:rPr>
                                  <w:rFonts w:ascii="Calibri"/>
                                  <w:color w:val="FFFFFF"/>
                                  <w:sz w:val="16"/>
                                </w:rPr>
                                <w:tab/>
                              </w:r>
                              <w:r>
                                <w:rPr>
                                  <w:rFonts w:ascii="Calibri"/>
                                  <w:color w:val="FFFFFF"/>
                                  <w:spacing w:val="-10"/>
                                  <w:sz w:val="16"/>
                                </w:rPr>
                                <w:t>S</w:t>
                              </w:r>
                            </w:p>
                          </w:txbxContent>
                        </wps:txbx>
                        <wps:bodyPr wrap="square" lIns="0" tIns="0" rIns="0" bIns="0" rtlCol="0">
                          <a:noAutofit/>
                        </wps:bodyPr>
                      </wps:wsp>
                      <wps:wsp>
                        <wps:cNvPr id="789" name="Textbox 789"/>
                        <wps:cNvSpPr txBox="1"/>
                        <wps:spPr>
                          <a:xfrm>
                            <a:off x="3381519" y="717854"/>
                            <a:ext cx="610235" cy="314960"/>
                          </a:xfrm>
                          <a:prstGeom prst="rect">
                            <a:avLst/>
                          </a:prstGeom>
                        </wps:spPr>
                        <wps:txbx>
                          <w:txbxContent>
                            <w:p>
                              <w:pPr>
                                <w:spacing w:line="185" w:lineRule="exact" w:before="0"/>
                                <w:ind w:left="0" w:right="18" w:firstLine="0"/>
                                <w:jc w:val="center"/>
                                <w:rPr>
                                  <w:rFonts w:ascii="Calibri"/>
                                  <w:sz w:val="18"/>
                                </w:rPr>
                              </w:pPr>
                              <w:r>
                                <w:rPr>
                                  <w:rFonts w:ascii="Calibri"/>
                                  <w:color w:val="FFFFFF"/>
                                  <w:sz w:val="18"/>
                                </w:rPr>
                                <w:t>Clock</w:t>
                              </w:r>
                              <w:r>
                                <w:rPr>
                                  <w:rFonts w:ascii="Calibri"/>
                                  <w:color w:val="FFFFFF"/>
                                  <w:spacing w:val="1"/>
                                  <w:sz w:val="18"/>
                                </w:rPr>
                                <w:t> </w:t>
                              </w:r>
                              <w:r>
                                <w:rPr>
                                  <w:rFonts w:ascii="Calibri"/>
                                  <w:color w:val="FFFFFF"/>
                                  <w:spacing w:val="-2"/>
                                  <w:sz w:val="18"/>
                                </w:rPr>
                                <w:t>Source</w:t>
                              </w:r>
                            </w:p>
                            <w:p>
                              <w:pPr>
                                <w:spacing w:line="192" w:lineRule="exact" w:before="118"/>
                                <w:ind w:left="0" w:right="17" w:firstLine="0"/>
                                <w:jc w:val="center"/>
                                <w:rPr>
                                  <w:rFonts w:ascii="Calibri"/>
                                  <w:sz w:val="16"/>
                                </w:rPr>
                              </w:pPr>
                              <w:r>
                                <w:rPr>
                                  <w:rFonts w:ascii="Calibri"/>
                                  <w:color w:val="FFFFFF"/>
                                  <w:spacing w:val="-10"/>
                                  <w:sz w:val="16"/>
                                </w:rPr>
                                <w:t>M</w:t>
                              </w:r>
                            </w:p>
                          </w:txbxContent>
                        </wps:txbx>
                        <wps:bodyPr wrap="square" lIns="0" tIns="0" rIns="0" bIns="0" rtlCol="0">
                          <a:noAutofit/>
                        </wps:bodyPr>
                      </wps:wsp>
                      <wps:wsp>
                        <wps:cNvPr id="790" name="Textbox 790"/>
                        <wps:cNvSpPr txBox="1"/>
                        <wps:spPr>
                          <a:xfrm>
                            <a:off x="19546" y="1182922"/>
                            <a:ext cx="1003935" cy="288290"/>
                          </a:xfrm>
                          <a:prstGeom prst="rect">
                            <a:avLst/>
                          </a:prstGeom>
                        </wps:spPr>
                        <wps:txbx>
                          <w:txbxContent>
                            <w:p>
                              <w:pPr>
                                <w:spacing w:line="151" w:lineRule="exact" w:before="0"/>
                                <w:ind w:left="0" w:right="0" w:firstLine="0"/>
                                <w:jc w:val="left"/>
                                <w:rPr>
                                  <w:rFonts w:ascii="Calibri"/>
                                  <w:sz w:val="15"/>
                                </w:rPr>
                              </w:pPr>
                              <w:r>
                                <w:rPr>
                                  <w:rFonts w:ascii="Calibri"/>
                                  <w:sz w:val="15"/>
                                </w:rPr>
                                <w:t>Data</w:t>
                              </w:r>
                              <w:r>
                                <w:rPr>
                                  <w:rFonts w:ascii="Calibri"/>
                                  <w:spacing w:val="-4"/>
                                  <w:sz w:val="15"/>
                                </w:rPr>
                                <w:t> </w:t>
                              </w:r>
                              <w:r>
                                <w:rPr>
                                  <w:rFonts w:ascii="Calibri"/>
                                  <w:spacing w:val="-2"/>
                                  <w:sz w:val="15"/>
                                </w:rPr>
                                <w:t>Network</w:t>
                              </w:r>
                            </w:p>
                            <w:p>
                              <w:pPr>
                                <w:spacing w:line="217" w:lineRule="exact" w:before="85"/>
                                <w:ind w:left="160" w:right="0" w:firstLine="0"/>
                                <w:jc w:val="left"/>
                                <w:rPr>
                                  <w:rFonts w:ascii="Calibri"/>
                                  <w:sz w:val="18"/>
                                </w:rPr>
                              </w:pPr>
                              <w:r>
                                <w:rPr>
                                  <w:rFonts w:ascii="Calibri"/>
                                  <w:color w:val="FFFFFF"/>
                                  <w:sz w:val="18"/>
                                </w:rPr>
                                <w:t>Fronthaul</w:t>
                              </w:r>
                              <w:r>
                                <w:rPr>
                                  <w:rFonts w:ascii="Calibri"/>
                                  <w:color w:val="FFFFFF"/>
                                  <w:spacing w:val="-1"/>
                                  <w:sz w:val="18"/>
                                </w:rPr>
                                <w:t> </w:t>
                              </w:r>
                              <w:r>
                                <w:rPr>
                                  <w:rFonts w:ascii="Calibri"/>
                                  <w:color w:val="FFFFFF"/>
                                  <w:spacing w:val="-2"/>
                                  <w:sz w:val="18"/>
                                </w:rPr>
                                <w:t>Network</w:t>
                              </w:r>
                            </w:p>
                          </w:txbxContent>
                        </wps:txbx>
                        <wps:bodyPr wrap="square" lIns="0" tIns="0" rIns="0" bIns="0" rtlCol="0">
                          <a:noAutofit/>
                        </wps:bodyPr>
                      </wps:wsp>
                      <wps:wsp>
                        <wps:cNvPr id="791" name="Textbox 791"/>
                        <wps:cNvSpPr txBox="1"/>
                        <wps:spPr>
                          <a:xfrm>
                            <a:off x="2949325" y="1420448"/>
                            <a:ext cx="187960" cy="116205"/>
                          </a:xfrm>
                          <a:prstGeom prst="rect">
                            <a:avLst/>
                          </a:prstGeom>
                        </wps:spPr>
                        <wps:txbx>
                          <w:txbxContent>
                            <w:p>
                              <w:pPr>
                                <w:spacing w:line="182" w:lineRule="exact" w:before="0"/>
                                <w:ind w:left="0" w:right="0" w:firstLine="0"/>
                                <w:jc w:val="left"/>
                                <w:rPr>
                                  <w:rFonts w:ascii="Calibri"/>
                                  <w:sz w:val="18"/>
                                </w:rPr>
                              </w:pPr>
                              <w:r>
                                <w:rPr>
                                  <w:rFonts w:ascii="Calibri"/>
                                  <w:color w:val="FFFFFF"/>
                                  <w:spacing w:val="-5"/>
                                  <w:sz w:val="18"/>
                                </w:rPr>
                                <w:t>PTP</w:t>
                              </w:r>
                            </w:p>
                          </w:txbxContent>
                        </wps:txbx>
                        <wps:bodyPr wrap="square" lIns="0" tIns="0" rIns="0" bIns="0" rtlCol="0">
                          <a:noAutofit/>
                        </wps:bodyPr>
                      </wps:wsp>
                      <wps:wsp>
                        <wps:cNvPr id="792" name="Textbox 792"/>
                        <wps:cNvSpPr txBox="1"/>
                        <wps:spPr>
                          <a:xfrm>
                            <a:off x="3915207" y="1416740"/>
                            <a:ext cx="459740" cy="297180"/>
                          </a:xfrm>
                          <a:prstGeom prst="rect">
                            <a:avLst/>
                          </a:prstGeom>
                        </wps:spPr>
                        <wps:txbx>
                          <w:txbxContent>
                            <w:p>
                              <w:pPr>
                                <w:spacing w:line="162" w:lineRule="exact" w:before="0"/>
                                <w:ind w:left="0" w:right="0" w:firstLine="0"/>
                                <w:jc w:val="left"/>
                                <w:rPr>
                                  <w:rFonts w:ascii="Calibri"/>
                                  <w:sz w:val="16"/>
                                </w:rPr>
                              </w:pPr>
                              <w:r>
                                <w:rPr>
                                  <w:rFonts w:ascii="Calibri"/>
                                  <w:color w:val="FFFFFF"/>
                                  <w:spacing w:val="-9"/>
                                  <w:sz w:val="16"/>
                                </w:rPr>
                                <w:t>T-</w:t>
                              </w:r>
                              <w:r>
                                <w:rPr>
                                  <w:rFonts w:ascii="Calibri"/>
                                  <w:color w:val="FFFFFF"/>
                                  <w:spacing w:val="-5"/>
                                  <w:sz w:val="16"/>
                                </w:rPr>
                                <w:t>BC</w:t>
                              </w:r>
                            </w:p>
                            <w:p>
                              <w:pPr>
                                <w:spacing w:line="192" w:lineRule="exact" w:before="112"/>
                                <w:ind w:left="0" w:right="0" w:firstLine="0"/>
                                <w:jc w:val="left"/>
                                <w:rPr>
                                  <w:rFonts w:ascii="Calibri"/>
                                  <w:sz w:val="16"/>
                                </w:rPr>
                              </w:pPr>
                              <w:r>
                                <w:rPr>
                                  <w:rFonts w:ascii="Calibri"/>
                                  <w:color w:val="FFFFFF"/>
                                  <w:sz w:val="16"/>
                                </w:rPr>
                                <w:t>PTP</w:t>
                              </w:r>
                              <w:r>
                                <w:rPr>
                                  <w:rFonts w:ascii="Calibri"/>
                                  <w:color w:val="FFFFFF"/>
                                  <w:spacing w:val="-4"/>
                                  <w:sz w:val="16"/>
                                </w:rPr>
                                <w:t> </w:t>
                              </w:r>
                              <w:r>
                                <w:rPr>
                                  <w:rFonts w:ascii="Calibri"/>
                                  <w:color w:val="FFFFFF"/>
                                  <w:spacing w:val="-2"/>
                                  <w:sz w:val="16"/>
                                </w:rPr>
                                <w:t>Switch</w:t>
                              </w:r>
                            </w:p>
                          </w:txbxContent>
                        </wps:txbx>
                        <wps:bodyPr wrap="square" lIns="0" tIns="0" rIns="0" bIns="0" rtlCol="0">
                          <a:noAutofit/>
                        </wps:bodyPr>
                      </wps:wsp>
                      <wps:wsp>
                        <wps:cNvPr id="793" name="Textbox 793"/>
                        <wps:cNvSpPr txBox="1"/>
                        <wps:spPr>
                          <a:xfrm>
                            <a:off x="76389" y="1916717"/>
                            <a:ext cx="732155" cy="286385"/>
                          </a:xfrm>
                          <a:prstGeom prst="rect">
                            <a:avLst/>
                          </a:prstGeom>
                        </wps:spPr>
                        <wps:txbx>
                          <w:txbxContent>
                            <w:p>
                              <w:pPr>
                                <w:spacing w:line="162" w:lineRule="exact" w:before="0"/>
                                <w:ind w:left="0" w:right="86" w:firstLine="0"/>
                                <w:jc w:val="center"/>
                                <w:rPr>
                                  <w:rFonts w:ascii="Calibri"/>
                                  <w:sz w:val="16"/>
                                </w:rPr>
                              </w:pPr>
                              <w:r>
                                <w:rPr>
                                  <w:rFonts w:ascii="Calibri"/>
                                  <w:color w:val="FFFFFF"/>
                                  <w:spacing w:val="-10"/>
                                  <w:sz w:val="16"/>
                                </w:rPr>
                                <w:t>S</w:t>
                              </w:r>
                            </w:p>
                            <w:p>
                              <w:pPr>
                                <w:spacing w:line="217" w:lineRule="exact" w:before="71"/>
                                <w:ind w:left="0" w:right="18" w:firstLine="0"/>
                                <w:jc w:val="center"/>
                                <w:rPr>
                                  <w:rFonts w:ascii="Calibri"/>
                                  <w:sz w:val="18"/>
                                </w:rPr>
                              </w:pPr>
                              <w:r>
                                <w:rPr>
                                  <w:rFonts w:ascii="Calibri"/>
                                  <w:color w:val="FFFFFF"/>
                                  <w:sz w:val="18"/>
                                </w:rPr>
                                <w:t>Cell</w:t>
                              </w:r>
                              <w:r>
                                <w:rPr>
                                  <w:rFonts w:ascii="Calibri"/>
                                  <w:color w:val="FFFFFF"/>
                                  <w:spacing w:val="-4"/>
                                  <w:sz w:val="18"/>
                                </w:rPr>
                                <w:t> </w:t>
                              </w:r>
                              <w:r>
                                <w:rPr>
                                  <w:rFonts w:ascii="Calibri"/>
                                  <w:color w:val="FFFFFF"/>
                                  <w:sz w:val="18"/>
                                </w:rPr>
                                <w:t>Site</w:t>
                              </w:r>
                              <w:r>
                                <w:rPr>
                                  <w:rFonts w:ascii="Calibri"/>
                                  <w:color w:val="FFFFFF"/>
                                  <w:spacing w:val="-3"/>
                                  <w:sz w:val="18"/>
                                </w:rPr>
                                <w:t> </w:t>
                              </w:r>
                              <w:r>
                                <w:rPr>
                                  <w:rFonts w:ascii="Calibri"/>
                                  <w:color w:val="FFFFFF"/>
                                  <w:sz w:val="18"/>
                                </w:rPr>
                                <w:t>(O-</w:t>
                              </w:r>
                              <w:r>
                                <w:rPr>
                                  <w:rFonts w:ascii="Calibri"/>
                                  <w:color w:val="FFFFFF"/>
                                  <w:spacing w:val="-5"/>
                                  <w:sz w:val="18"/>
                                </w:rPr>
                                <w:t>RU)</w:t>
                              </w:r>
                            </w:p>
                          </w:txbxContent>
                        </wps:txbx>
                        <wps:bodyPr wrap="square" lIns="0" tIns="0" rIns="0" bIns="0" rtlCol="0">
                          <a:noAutofit/>
                        </wps:bodyPr>
                      </wps:wsp>
                      <wps:wsp>
                        <wps:cNvPr id="794" name="Textbox 794"/>
                        <wps:cNvSpPr txBox="1"/>
                        <wps:spPr>
                          <a:xfrm>
                            <a:off x="1100849" y="1924249"/>
                            <a:ext cx="732155" cy="278765"/>
                          </a:xfrm>
                          <a:prstGeom prst="rect">
                            <a:avLst/>
                          </a:prstGeom>
                        </wps:spPr>
                        <wps:txbx>
                          <w:txbxContent>
                            <w:p>
                              <w:pPr>
                                <w:spacing w:line="162" w:lineRule="exact" w:before="0"/>
                                <w:ind w:left="0" w:right="38" w:firstLine="0"/>
                                <w:jc w:val="center"/>
                                <w:rPr>
                                  <w:rFonts w:ascii="Calibri"/>
                                  <w:sz w:val="16"/>
                                </w:rPr>
                              </w:pPr>
                              <w:r>
                                <w:rPr>
                                  <w:rFonts w:ascii="Calibri"/>
                                  <w:color w:val="FFFFFF"/>
                                  <w:spacing w:val="-10"/>
                                  <w:sz w:val="16"/>
                                </w:rPr>
                                <w:t>S</w:t>
                              </w:r>
                            </w:p>
                            <w:p>
                              <w:pPr>
                                <w:spacing w:line="217" w:lineRule="exact" w:before="59"/>
                                <w:ind w:left="0" w:right="18" w:firstLine="0"/>
                                <w:jc w:val="center"/>
                                <w:rPr>
                                  <w:rFonts w:ascii="Calibri"/>
                                  <w:sz w:val="18"/>
                                </w:rPr>
                              </w:pPr>
                              <w:r>
                                <w:rPr>
                                  <w:rFonts w:ascii="Calibri"/>
                                  <w:color w:val="FFFFFF"/>
                                  <w:sz w:val="18"/>
                                </w:rPr>
                                <w:t>Cell</w:t>
                              </w:r>
                              <w:r>
                                <w:rPr>
                                  <w:rFonts w:ascii="Calibri"/>
                                  <w:color w:val="FFFFFF"/>
                                  <w:spacing w:val="-4"/>
                                  <w:sz w:val="18"/>
                                </w:rPr>
                                <w:t> </w:t>
                              </w:r>
                              <w:r>
                                <w:rPr>
                                  <w:rFonts w:ascii="Calibri"/>
                                  <w:color w:val="FFFFFF"/>
                                  <w:sz w:val="18"/>
                                </w:rPr>
                                <w:t>Site</w:t>
                              </w:r>
                              <w:r>
                                <w:rPr>
                                  <w:rFonts w:ascii="Calibri"/>
                                  <w:color w:val="FFFFFF"/>
                                  <w:spacing w:val="-3"/>
                                  <w:sz w:val="18"/>
                                </w:rPr>
                                <w:t> </w:t>
                              </w:r>
                              <w:r>
                                <w:rPr>
                                  <w:rFonts w:ascii="Calibri"/>
                                  <w:color w:val="FFFFFF"/>
                                  <w:sz w:val="18"/>
                                </w:rPr>
                                <w:t>(O-</w:t>
                              </w:r>
                              <w:r>
                                <w:rPr>
                                  <w:rFonts w:ascii="Calibri"/>
                                  <w:color w:val="FFFFFF"/>
                                  <w:spacing w:val="-5"/>
                                  <w:sz w:val="18"/>
                                </w:rPr>
                                <w:t>RU)</w:t>
                              </w:r>
                            </w:p>
                          </w:txbxContent>
                        </wps:txbx>
                        <wps:bodyPr wrap="square" lIns="0" tIns="0" rIns="0" bIns="0" rtlCol="0">
                          <a:noAutofit/>
                        </wps:bodyPr>
                      </wps:wsp>
                      <wps:wsp>
                        <wps:cNvPr id="795" name="Textbox 795"/>
                        <wps:cNvSpPr txBox="1"/>
                        <wps:spPr>
                          <a:xfrm>
                            <a:off x="2065287" y="1883823"/>
                            <a:ext cx="219075" cy="290195"/>
                          </a:xfrm>
                          <a:prstGeom prst="rect">
                            <a:avLst/>
                          </a:prstGeom>
                        </wps:spPr>
                        <wps:txbx>
                          <w:txbxContent>
                            <w:p>
                              <w:pPr>
                                <w:spacing w:line="456" w:lineRule="exact" w:before="0"/>
                                <w:ind w:left="0" w:right="0" w:firstLine="0"/>
                                <w:jc w:val="left"/>
                                <w:rPr>
                                  <w:rFonts w:ascii="Calibri" w:hAnsi="Calibri"/>
                                  <w:b/>
                                  <w:sz w:val="45"/>
                                </w:rPr>
                              </w:pPr>
                              <w:r>
                                <w:rPr>
                                  <w:rFonts w:ascii="Calibri" w:hAnsi="Calibri"/>
                                  <w:b/>
                                  <w:spacing w:val="-10"/>
                                  <w:sz w:val="45"/>
                                </w:rPr>
                                <w:t>…</w:t>
                              </w:r>
                            </w:p>
                          </w:txbxContent>
                        </wps:txbx>
                        <wps:bodyPr wrap="square" lIns="0" tIns="0" rIns="0" bIns="0" rtlCol="0">
                          <a:noAutofit/>
                        </wps:bodyPr>
                      </wps:wsp>
                      <wps:wsp>
                        <wps:cNvPr id="796" name="Textbox 796"/>
                        <wps:cNvSpPr txBox="1"/>
                        <wps:spPr>
                          <a:xfrm>
                            <a:off x="2511640" y="1924250"/>
                            <a:ext cx="732155" cy="278765"/>
                          </a:xfrm>
                          <a:prstGeom prst="rect">
                            <a:avLst/>
                          </a:prstGeom>
                        </wps:spPr>
                        <wps:txbx>
                          <w:txbxContent>
                            <w:p>
                              <w:pPr>
                                <w:spacing w:line="162" w:lineRule="exact" w:before="0"/>
                                <w:ind w:left="0" w:right="18" w:firstLine="0"/>
                                <w:jc w:val="center"/>
                                <w:rPr>
                                  <w:rFonts w:ascii="Calibri"/>
                                  <w:sz w:val="16"/>
                                </w:rPr>
                              </w:pPr>
                              <w:r>
                                <w:rPr>
                                  <w:rFonts w:ascii="Calibri"/>
                                  <w:color w:val="FFFFFF"/>
                                  <w:spacing w:val="-10"/>
                                  <w:sz w:val="16"/>
                                </w:rPr>
                                <w:t>S</w:t>
                              </w:r>
                            </w:p>
                            <w:p>
                              <w:pPr>
                                <w:spacing w:line="217" w:lineRule="exact" w:before="59"/>
                                <w:ind w:left="0" w:right="18" w:firstLine="0"/>
                                <w:jc w:val="center"/>
                                <w:rPr>
                                  <w:rFonts w:ascii="Calibri"/>
                                  <w:sz w:val="18"/>
                                </w:rPr>
                              </w:pPr>
                              <w:r>
                                <w:rPr>
                                  <w:rFonts w:ascii="Calibri"/>
                                  <w:color w:val="FFFFFF"/>
                                  <w:sz w:val="18"/>
                                </w:rPr>
                                <w:t>Cell</w:t>
                              </w:r>
                              <w:r>
                                <w:rPr>
                                  <w:rFonts w:ascii="Calibri"/>
                                  <w:color w:val="FFFFFF"/>
                                  <w:spacing w:val="-5"/>
                                  <w:sz w:val="18"/>
                                </w:rPr>
                                <w:t> </w:t>
                              </w:r>
                              <w:r>
                                <w:rPr>
                                  <w:rFonts w:ascii="Calibri"/>
                                  <w:color w:val="FFFFFF"/>
                                  <w:sz w:val="18"/>
                                </w:rPr>
                                <w:t>Site</w:t>
                              </w:r>
                              <w:r>
                                <w:rPr>
                                  <w:rFonts w:ascii="Calibri"/>
                                  <w:color w:val="FFFFFF"/>
                                  <w:spacing w:val="-4"/>
                                  <w:sz w:val="18"/>
                                </w:rPr>
                                <w:t> </w:t>
                              </w:r>
                              <w:r>
                                <w:rPr>
                                  <w:rFonts w:ascii="Calibri"/>
                                  <w:color w:val="FFFFFF"/>
                                  <w:sz w:val="18"/>
                                </w:rPr>
                                <w:t>(O-</w:t>
                              </w:r>
                              <w:r>
                                <w:rPr>
                                  <w:rFonts w:ascii="Calibri"/>
                                  <w:color w:val="FFFFFF"/>
                                  <w:spacing w:val="-5"/>
                                  <w:sz w:val="18"/>
                                </w:rPr>
                                <w:t>RU)</w:t>
                              </w:r>
                            </w:p>
                          </w:txbxContent>
                        </wps:txbx>
                        <wps:bodyPr wrap="square" lIns="0" tIns="0" rIns="0" bIns="0" rtlCol="0">
                          <a:noAutofit/>
                        </wps:bodyPr>
                      </wps:wsp>
                    </wpg:wgp>
                  </a:graphicData>
                </a:graphic>
              </wp:anchor>
            </w:drawing>
          </mc:Choice>
          <mc:Fallback>
            <w:pict>
              <v:group style="position:absolute;margin-left:105.040527pt;margin-top:-4.24596pt;width:349.9pt;height:177.75pt;mso-position-horizontal-relative:page;mso-position-vertical-relative:paragraph;z-index:15777280" id="docshapegroup708" coordorigin="2101,-85" coordsize="6998,3555">
                <v:shape style="position:absolute;left:2129;top:406;width:4829;height:1267" id="docshape709" coordorigin="2129,406" coordsize="4829,1267" path="m6832,406l2255,406,2166,443,2129,532,2129,1546,2166,1635,2255,1673,6832,1673,6880,1663,6920,1635,6947,1595,6957,1546,6957,532,6947,483,6920,443,6880,416,6832,406xe" filled="true" fillcolor="#31a7df" stroked="false">
                  <v:path arrowok="t"/>
                  <v:fill type="solid"/>
                </v:shape>
                <v:shape style="position:absolute;left:3638;top:868;width:1378;height:662" id="docshape710" coordorigin="3638,868" coordsize="1378,662" path="m4950,868l3704,868,3643,908,3638,934,3638,1464,3678,1524,4950,1530,4976,1524,4997,1510,5011,1489,5016,1464,5016,934,5011,908,4997,887,4976,873,4950,868xe" filled="true" fillcolor="#685bc6" stroked="false">
                  <v:path arrowok="t"/>
                  <v:fill type="solid"/>
                </v:shape>
                <v:shape style="position:absolute;left:3638;top:868;width:1378;height:662" id="docshape711" coordorigin="3638,868" coordsize="1378,662" path="m3638,934l3643,908,3657,887,3678,873,3704,868,4950,868,5011,908,5016,1463,5011,1489,4997,1510,4976,1524,4950,1530,3704,1530,3678,1524,3657,1510,3643,1489,3638,1463,3638,934xe" filled="false" stroked="true" strokeweight=".551012pt" strokecolor="#ffffff">
                  <v:path arrowok="t"/>
                  <v:stroke dashstyle="solid"/>
                </v:shape>
                <v:shape style="position:absolute;left:3638;top:537;width:1378;height:400" id="docshape712" coordorigin="3638,537" coordsize="1378,400" path="m4976,537l3678,537,3638,577,3638,897,4976,937,4991,934,5004,925,5013,912,5016,897,5016,577,5013,562,5004,549,4992,540,4976,537xe" filled="true" fillcolor="#330371" stroked="false">
                  <v:path arrowok="t"/>
                  <v:fill type="solid"/>
                </v:shape>
                <v:shape style="position:absolute;left:3638;top:537;width:1378;height:400" id="docshape713" coordorigin="3638,537" coordsize="1378,400" path="m3638,577l3641,562,3650,549,3663,540,3678,537,4976,537,5016,897,5013,912,5004,925,4991,934,4976,937,3678,937,3663,934,3650,925,3641,912,3638,897,3638,577xe" filled="false" stroked="true" strokeweight=".551057pt" strokecolor="#ffffff">
                  <v:path arrowok="t"/>
                  <v:stroke dashstyle="solid"/>
                </v:shape>
                <v:shape style="position:absolute;left:2129;top:2014;width:6970;height:696" id="docshape714" coordorigin="2129,2015" coordsize="6970,696" path="m9029,2015l2198,2015,2135,2057,2129,2084,2129,2641,2172,2705,9029,2711,9056,2705,9078,2690,9093,2668,9098,2641,9098,2084,9093,2057,9078,2035,9056,2020,9029,2015xe" filled="true" fillcolor="#31a7df" stroked="false">
                  <v:path arrowok="t"/>
                  <v:fill type="solid"/>
                </v:shape>
                <v:shape style="position:absolute;left:2100;top:2819;width:5216;height:651" id="docshape715" coordorigin="2101,2819" coordsize="5216,651" path="m3478,2884l3473,2859,3459,2838,3439,2824,3413,2819,2166,2819,2140,2824,2120,2838,2106,2859,2101,2884,2101,3404,2106,3429,2120,3450,2140,3464,2166,3469,3413,3469,3439,3464,3459,3450,3473,3429,3478,3404,3478,2884xm5095,2884l5090,2859,5076,2838,5056,2824,5030,2819,3783,2819,3757,2824,3737,2838,3723,2859,3718,2884,3718,3404,3723,3429,3737,3450,3757,3464,3783,3469,5030,3469,5056,3464,5076,3450,5090,3429,5095,3404,5095,2884xm7316,2884l7311,2859,7297,2838,7276,2824,7251,2819,6003,2819,5978,2824,5957,2838,5943,2859,5938,2884,5938,3404,5943,3429,5957,3450,5978,3464,6003,3469,7251,3469,7276,3464,7297,3450,7311,3429,7316,3404,7316,2884xe" filled="true" fillcolor="#685bc6" stroked="false">
                  <v:path arrowok="t"/>
                  <v:fill type="solid"/>
                </v:shape>
                <v:shape style="position:absolute;left:7071;top:-85;width:1709;height:1758" id="docshape716" coordorigin="7072,-85" coordsize="1709,1758" path="m8609,-85l7243,-85,7176,-71,7121,-35,7085,20,7072,86,7072,1501,7085,1568,7121,1622,7176,1659,7243,1673,8609,1673,8675,1659,8730,1622,8766,1568,8780,1501,8780,86,8766,20,8730,-35,8675,-71,8609,-85xe" filled="true" fillcolor="#31a7df" stroked="false">
                  <v:path arrowok="t"/>
                  <v:fill type="solid"/>
                </v:shape>
                <v:shape style="position:absolute;left:7213;top:673;width:1379;height:914" id="docshape717" coordorigin="7213,674" coordsize="1379,914" path="m8501,674l7305,674,7240,701,7213,765,7213,1495,7240,1560,7305,1587,8501,1587,8536,1580,8565,1560,8585,1531,8592,1495,8592,765,8585,730,8565,701,8536,681,8501,674xe" filled="true" fillcolor="#eb3b64" stroked="false">
                  <v:path arrowok="t"/>
                  <v:fill type="solid"/>
                </v:shape>
                <v:shape style="position:absolute;left:7213;top:673;width:1379;height:914" id="docshape718" coordorigin="7213,674" coordsize="1379,914" path="m7213,765l7221,730,7240,701,7269,681,7305,674,8501,674,8565,701,8592,765,8592,1495,8585,1531,8565,1560,8536,1580,8501,1587,7305,1587,7269,1580,7240,1560,7221,1531,7213,1495,7213,765xe" filled="false" stroked="true" strokeweight=".550964pt" strokecolor="#ffffff">
                  <v:path arrowok="t"/>
                  <v:stroke dashstyle="solid"/>
                </v:shape>
                <v:shape style="position:absolute;left:8267;top:508;width:513;height:514" type="#_x0000_t75" id="docshape719" stroked="false">
                  <v:imagedata r:id="rId110" o:title=""/>
                </v:shape>
                <v:shape style="position:absolute;left:8289;top:531;width:410;height:411" type="#_x0000_t75" id="docshape720" stroked="false">
                  <v:imagedata r:id="rId111" o:title=""/>
                </v:shape>
                <v:shape style="position:absolute;left:2732;top:1467;width:1646;height:1428" id="docshape721" coordorigin="2733,1467" coordsize="1646,1428" path="m2789,2781l2767,2785,2749,2798,2737,2816,2733,2838,2737,2860,2749,2878,2767,2890,2789,2894,2811,2890,2830,2878,2842,2860,2846,2838,2778,2838,2778,2783,2801,2783,2789,2781xm4309,2366l2778,2366,2778,2838,2801,2838,2801,2783,2777,2783,2789,2781,2801,2781,2801,2390,2789,2390,2801,2378,4309,2378,4309,2366xm2801,2783l2801,2838,2846,2838,2842,2816,2830,2798,2811,2785,2801,2783xm2801,2781l2789,2781,2801,2783,2801,2781xm2801,2378l2789,2390,2801,2390,2801,2378xm4332,2366l4321,2366,4309,2378,2801,2378,2801,2390,4332,2390,4332,2366xm4309,1579l4309,2378,4321,2366,4332,2366,4332,1581,4321,1581,4309,1579xm4332,1524l4309,1524,4309,1579,4321,1581,4332,1579,4332,1579,4332,1524xm4332,1579l4332,1579,4321,1581,4332,1581,4332,1579xm4321,1467l4298,1472,4280,1484,4268,1502,4263,1524,4268,1546,4280,1564,4298,1577,4309,1579,4309,1524,4378,1524,4373,1502,4361,1484,4343,1472,4321,1467xm4378,1524l4332,1524,4332,1579,4332,1579,4343,1577,4361,1564,4373,1546,4378,1524xe" filled="true" fillcolor="#000000" stroked="false">
                  <v:path arrowok="t"/>
                  <v:fill type="solid"/>
                </v:shape>
                <v:shape style="position:absolute;left:4087;top:2368;width:1789;height:2" id="docshape722" coordorigin="4088,2368" coordsize="1789,0" path="m4088,2368l4088,2368,5876,2368e" filled="false" stroked="true" strokeweight="1.116295pt" strokecolor="#000000">
                  <v:path arrowok="t"/>
                  <v:stroke dashstyle="solid"/>
                </v:shape>
                <v:shape style="position:absolute;left:4338;top:2322;width:3281;height:572" id="docshape723" coordorigin="4339,2323" coordsize="3281,572" path="m4395,2781l4373,2785,4355,2797,4343,2815,4339,2837,4343,2860,4355,2878,4373,2890,4395,2894,4417,2890,4435,2878,4448,2860,4452,2837,4384,2837,4384,2783,4407,2783,4395,2781xm7507,2368l4384,2368,4384,2837,4407,2837,4407,2783,4383,2783,4395,2781,4407,2781,4407,2391,4395,2391,4407,2379,7505,2379,7507,2368xm4407,2783l4407,2837,4452,2837,4448,2815,4435,2797,4417,2785,4407,2783xm4407,2781l4395,2781,4407,2783,4407,2781xm7562,2323l7540,2327,7521,2339,7509,2357,7505,2379,7509,2402,7521,2420,7540,2432,7562,2437,7584,2432,7602,2420,7615,2402,7617,2391,7562,2391,7562,2368,7617,2368,7615,2357,7602,2339,7584,2327,7562,2323xm4407,2379l4395,2391,4407,2391,4407,2379xm7505,2379l4407,2379,4407,2391,7507,2391,7505,2379xm7617,2368l7562,2368,7562,2391,7617,2391,7619,2379,7617,2368xe" filled="true" fillcolor="#000000" stroked="false">
                  <v:path arrowok="t"/>
                  <v:fill type="solid"/>
                </v:shape>
                <v:shape style="position:absolute;left:7572;top:2128;width:650;height:503" type="#_x0000_t75" id="docshape724" stroked="false">
                  <v:imagedata r:id="rId112" o:title=""/>
                </v:shape>
                <v:shape style="position:absolute;left:6559;top:1523;width:1391;height:1372" id="docshape725" coordorigin="6559,1524" coordsize="1391,1372" path="m7618,2379l7616,2368,7614,2357,7602,2339,7584,2327,7562,2323,7540,2327,7521,2339,7509,2357,7507,2368,6605,2368,6605,2784,6605,2784,6604,2784,6594,2786,6576,2798,6564,2817,6559,2839,6564,2861,6576,2879,6594,2891,6616,2895,6638,2891,6656,2879,6668,2861,6673,2839,6668,2817,6656,2798,6638,2786,6627,2784,6627,2782,6627,2391,7507,2391,7509,2402,7521,2420,7540,2432,7562,2437,7584,2432,7602,2420,7614,2402,7616,2391,7618,2379xm7950,1581l7945,1559,7933,1541,7915,1528,7892,1524,7871,1528,7853,1541,7841,1559,7836,1581,7840,1603,7852,1621,7870,1633,7881,1636,7882,1636,7882,1636,7892,1638,7882,1636,7881,1636,7880,2065,7880,2068,7869,2070,7851,2082,7839,2100,7834,2123,7839,2145,7851,2163,7869,2175,7891,2180,7913,2175,7931,2163,7943,2145,7948,2123,7944,2100,7932,2082,7914,2070,7903,2068,7903,2070,7903,2068,7891,2065,7903,2068,7903,2065,7904,1638,7904,1636,7915,1634,7933,1622,7945,1603,7950,1581xe" filled="true" fillcolor="#000000" stroked="false">
                  <v:path arrowok="t"/>
                  <v:fill type="solid"/>
                </v:shape>
                <v:shape style="position:absolute;left:5449;top:868;width:1378;height:662" id="docshape726" coordorigin="5449,868" coordsize="1378,662" path="m6761,868l5514,868,5454,908,5449,934,5449,1464,5489,1524,6761,1530,6787,1524,6807,1510,6821,1489,6827,1464,6827,934,6821,908,6807,887,6787,873,6761,868xe" filled="true" fillcolor="#685bc6" stroked="false">
                  <v:path arrowok="t"/>
                  <v:fill type="solid"/>
                </v:shape>
                <v:shape style="position:absolute;left:5449;top:868;width:1378;height:662" id="docshape727" coordorigin="5449,868" coordsize="1378,662" path="m5449,934l5454,908,5468,887,5489,873,5514,868,6761,868,6821,908,6827,1463,6821,1489,6807,1510,6787,1524,6761,1530,5514,1530,5489,1524,5468,1510,5454,1489,5449,1463,5449,934xe" filled="false" stroked="true" strokeweight=".551012pt" strokecolor="#ffffff">
                  <v:path arrowok="t"/>
                  <v:stroke dashstyle="solid"/>
                </v:shape>
                <v:shape style="position:absolute;left:5459;top:537;width:1367;height:400" id="docshape728" coordorigin="5460,537" coordsize="1367,400" path="m6786,537l5500,537,5460,577,5460,897,6786,937,6802,934,6815,925,6823,912,6827,897,6827,577,6823,562,6815,549,6802,540,6786,537xe" filled="true" fillcolor="#330371" stroked="false">
                  <v:path arrowok="t"/>
                  <v:fill type="solid"/>
                </v:shape>
                <v:shape style="position:absolute;left:5459;top:537;width:1367;height:400" id="docshape729" coordorigin="5460,537" coordsize="1367,400" path="m5460,577l5463,562,5472,549,5484,540,5500,537,6786,537,6827,897,6823,912,6815,925,6802,934,6786,937,5500,937,5484,934,5472,925,5463,912,5460,897,5460,577xe" filled="false" stroked="true" strokeweight=".551057pt" strokecolor="#ffffff">
                  <v:path arrowok="t"/>
                  <v:stroke dashstyle="solid"/>
                </v:shape>
                <v:shape style="position:absolute;left:4258;top:-39;width:3312;height:2423" id="docshape730" coordorigin="4258,-39" coordsize="3312,2423" path="m6145,237l5204,237,5204,235,5204,-39,5181,-39,5181,235,4304,235,4304,478,4293,480,4275,492,4263,510,4258,532,4263,554,4275,573,4293,585,4315,589,4338,585,4356,573,4368,554,4373,532,4368,510,4356,492,4338,480,4326,478,4326,475,4326,258,5181,258,5181,260,6122,260,6122,480,6134,478,6145,478,6145,260,6145,237xm6190,535l6186,513,6174,495,6156,483,6145,480,6145,480,6122,480,6111,483,6093,495,6081,513,6077,535,6081,558,6093,576,6111,588,6134,593,6156,588,6174,576,6186,558,6190,535xm7569,2360l6149,2360,6149,1558,6149,1556,6148,1556,6149,1555,6159,1553,6178,1541,6190,1523,6194,1501,6190,1479,6178,1461,6159,1449,6137,1444,6115,1449,6098,1461,6085,1479,6081,1501,6085,1523,6098,1541,6115,1553,6126,1556,6126,2384,7569,2384,7569,2371,7569,2360xe" filled="true" fillcolor="#000000" stroked="false">
                  <v:path arrowok="t"/>
                  <v:fill type="solid"/>
                </v:shape>
                <v:shape style="position:absolute;left:2201;top:181;width:1411;height:149" type="#_x0000_t202" id="docshape731" filled="false" stroked="false">
                  <v:textbox inset="0,0,0,0">
                    <w:txbxContent>
                      <w:p>
                        <w:pPr>
                          <w:spacing w:line="148" w:lineRule="exact" w:before="0"/>
                          <w:ind w:left="0" w:right="0" w:firstLine="0"/>
                          <w:jc w:val="left"/>
                          <w:rPr>
                            <w:rFonts w:ascii="Calibri"/>
                            <w:sz w:val="15"/>
                          </w:rPr>
                        </w:pPr>
                        <w:r>
                          <w:rPr>
                            <w:rFonts w:ascii="Calibri"/>
                            <w:sz w:val="15"/>
                          </w:rPr>
                          <w:t>Management</w:t>
                        </w:r>
                        <w:r>
                          <w:rPr>
                            <w:rFonts w:ascii="Calibri"/>
                            <w:spacing w:val="-6"/>
                            <w:sz w:val="15"/>
                          </w:rPr>
                          <w:t> </w:t>
                        </w:r>
                        <w:r>
                          <w:rPr>
                            <w:rFonts w:ascii="Calibri"/>
                            <w:spacing w:val="-2"/>
                            <w:sz w:val="15"/>
                          </w:rPr>
                          <w:t>Network</w:t>
                        </w:r>
                      </w:p>
                    </w:txbxContent>
                  </v:textbox>
                  <w10:wrap type="none"/>
                </v:shape>
                <v:shape style="position:absolute;left:7442;top:29;width:988;height:457" type="#_x0000_t202" id="docshape732" filled="false" stroked="false">
                  <v:textbox inset="0,0,0,0">
                    <w:txbxContent>
                      <w:p>
                        <w:pPr>
                          <w:spacing w:line="185" w:lineRule="exact" w:before="0"/>
                          <w:ind w:left="0" w:right="18" w:firstLine="0"/>
                          <w:jc w:val="center"/>
                          <w:rPr>
                            <w:rFonts w:ascii="Calibri"/>
                            <w:sz w:val="18"/>
                          </w:rPr>
                        </w:pPr>
                        <w:r>
                          <w:rPr>
                            <w:rFonts w:ascii="Calibri"/>
                            <w:color w:val="FFFFFF"/>
                            <w:spacing w:val="-2"/>
                            <w:sz w:val="18"/>
                          </w:rPr>
                          <w:t>Grandmaster</w:t>
                        </w:r>
                      </w:p>
                      <w:p>
                        <w:pPr>
                          <w:spacing w:line="217" w:lineRule="exact" w:before="54"/>
                          <w:ind w:left="0" w:right="18" w:firstLine="0"/>
                          <w:jc w:val="center"/>
                          <w:rPr>
                            <w:rFonts w:ascii="Calibri"/>
                            <w:sz w:val="18"/>
                          </w:rPr>
                        </w:pPr>
                        <w:r>
                          <w:rPr>
                            <w:rFonts w:ascii="Calibri"/>
                            <w:color w:val="FFFFFF"/>
                            <w:spacing w:val="-2"/>
                            <w:sz w:val="18"/>
                          </w:rPr>
                          <w:t>Clock(s)</w:t>
                        </w:r>
                      </w:p>
                    </w:txbxContent>
                  </v:textbox>
                  <w10:wrap type="none"/>
                </v:shape>
                <v:shape style="position:absolute;left:2292;top:634;width:1233;height:376" type="#_x0000_t202" id="docshape733" filled="false" stroked="false">
                  <v:textbox inset="0,0,0,0">
                    <w:txbxContent>
                      <w:p>
                        <w:pPr>
                          <w:spacing w:line="172" w:lineRule="exact" w:before="0"/>
                          <w:ind w:left="0" w:right="0" w:firstLine="0"/>
                          <w:jc w:val="left"/>
                          <w:rPr>
                            <w:rFonts w:ascii="Calibri"/>
                            <w:sz w:val="18"/>
                          </w:rPr>
                        </w:pPr>
                        <w:r>
                          <w:rPr>
                            <w:rFonts w:ascii="Calibri"/>
                            <w:color w:val="FFFFFF"/>
                            <w:sz w:val="18"/>
                          </w:rPr>
                          <w:t>O-</w:t>
                        </w:r>
                        <w:r>
                          <w:rPr>
                            <w:rFonts w:ascii="Calibri"/>
                            <w:color w:val="FFFFFF"/>
                            <w:spacing w:val="-2"/>
                            <w:sz w:val="18"/>
                          </w:rPr>
                          <w:t>Cloud</w:t>
                        </w:r>
                      </w:p>
                      <w:p>
                        <w:pPr>
                          <w:spacing w:line="204" w:lineRule="exact" w:before="0"/>
                          <w:ind w:left="0" w:right="0" w:firstLine="0"/>
                          <w:jc w:val="left"/>
                          <w:rPr>
                            <w:rFonts w:ascii="Calibri"/>
                            <w:sz w:val="18"/>
                          </w:rPr>
                        </w:pPr>
                        <w:r>
                          <w:rPr>
                            <w:rFonts w:ascii="Calibri"/>
                            <w:color w:val="FFFFFF"/>
                            <w:spacing w:val="-2"/>
                            <w:sz w:val="18"/>
                          </w:rPr>
                          <w:t>Hyperconverged</w:t>
                        </w:r>
                      </w:p>
                    </w:txbxContent>
                  </v:textbox>
                  <w10:wrap type="none"/>
                </v:shape>
                <v:shape style="position:absolute;left:3887;top:645;width:886;height:183" type="#_x0000_t202" id="docshape734" filled="false" stroked="false">
                  <v:textbox inset="0,0,0,0">
                    <w:txbxContent>
                      <w:p>
                        <w:pPr>
                          <w:spacing w:line="182" w:lineRule="exact" w:before="0"/>
                          <w:ind w:left="0" w:right="0" w:firstLine="0"/>
                          <w:jc w:val="left"/>
                          <w:rPr>
                            <w:rFonts w:ascii="Calibri"/>
                            <w:sz w:val="18"/>
                          </w:rPr>
                        </w:pPr>
                        <w:r>
                          <w:rPr>
                            <w:rFonts w:ascii="Calibri"/>
                            <w:color w:val="FFFFFF"/>
                            <w:spacing w:val="-2"/>
                            <w:sz w:val="18"/>
                          </w:rPr>
                          <w:t>controller-</w:t>
                        </w:r>
                        <w:r>
                          <w:rPr>
                            <w:rFonts w:ascii="Calibri"/>
                            <w:color w:val="FFFFFF"/>
                            <w:spacing w:val="-10"/>
                            <w:sz w:val="18"/>
                          </w:rPr>
                          <w:t>0</w:t>
                        </w:r>
                      </w:p>
                    </w:txbxContent>
                  </v:textbox>
                  <w10:wrap type="none"/>
                </v:shape>
                <v:shape style="position:absolute;left:5694;top:656;width:907;height:183" type="#_x0000_t202" id="docshape735" filled="false" stroked="false">
                  <v:textbox inset="0,0,0,0">
                    <w:txbxContent>
                      <w:p>
                        <w:pPr>
                          <w:spacing w:line="182" w:lineRule="exact" w:before="0"/>
                          <w:ind w:left="0" w:right="0" w:firstLine="0"/>
                          <w:jc w:val="left"/>
                          <w:rPr>
                            <w:rFonts w:ascii="Calibri"/>
                            <w:sz w:val="18"/>
                          </w:rPr>
                        </w:pPr>
                        <w:r>
                          <w:rPr>
                            <w:rFonts w:ascii="Calibri"/>
                            <w:color w:val="FFFFFF"/>
                            <w:spacing w:val="-2"/>
                            <w:sz w:val="18"/>
                          </w:rPr>
                          <w:t>Controller-</w:t>
                        </w:r>
                        <w:r>
                          <w:rPr>
                            <w:rFonts w:ascii="Calibri"/>
                            <w:color w:val="FFFFFF"/>
                            <w:spacing w:val="-10"/>
                            <w:sz w:val="18"/>
                          </w:rPr>
                          <w:t>1</w:t>
                        </w:r>
                      </w:p>
                    </w:txbxContent>
                  </v:textbox>
                  <w10:wrap type="none"/>
                </v:shape>
                <v:shape style="position:absolute;left:3914;top:1102;width:2644;height:382" type="#_x0000_t202" id="docshape736" filled="false" stroked="false">
                  <v:textbox inset="0,0,0,0">
                    <w:txbxContent>
                      <w:p>
                        <w:pPr>
                          <w:tabs>
                            <w:tab w:pos="1817" w:val="left" w:leader="none"/>
                          </w:tabs>
                          <w:spacing w:line="185" w:lineRule="exact" w:before="0"/>
                          <w:ind w:left="-1" w:right="18" w:firstLine="0"/>
                          <w:jc w:val="center"/>
                          <w:rPr>
                            <w:rFonts w:ascii="Calibri"/>
                            <w:sz w:val="18"/>
                          </w:rPr>
                        </w:pPr>
                        <w:r>
                          <w:rPr>
                            <w:rFonts w:ascii="Calibri"/>
                            <w:color w:val="FFFFFF"/>
                            <w:spacing w:val="-2"/>
                            <w:sz w:val="18"/>
                          </w:rPr>
                          <w:t>compute-</w:t>
                        </w:r>
                        <w:r>
                          <w:rPr>
                            <w:rFonts w:ascii="Calibri"/>
                            <w:color w:val="FFFFFF"/>
                            <w:spacing w:val="-10"/>
                            <w:sz w:val="18"/>
                          </w:rPr>
                          <w:t>0</w:t>
                        </w:r>
                        <w:r>
                          <w:rPr>
                            <w:rFonts w:ascii="Calibri"/>
                            <w:color w:val="FFFFFF"/>
                            <w:sz w:val="18"/>
                          </w:rPr>
                          <w:tab/>
                        </w:r>
                        <w:r>
                          <w:rPr>
                            <w:rFonts w:ascii="Calibri"/>
                            <w:color w:val="FFFFFF"/>
                            <w:spacing w:val="-4"/>
                            <w:sz w:val="18"/>
                          </w:rPr>
                          <w:t>compute-</w:t>
                        </w:r>
                        <w:r>
                          <w:rPr>
                            <w:rFonts w:ascii="Calibri"/>
                            <w:color w:val="FFFFFF"/>
                            <w:spacing w:val="-10"/>
                            <w:sz w:val="18"/>
                          </w:rPr>
                          <w:t>1</w:t>
                        </w:r>
                      </w:p>
                      <w:p>
                        <w:pPr>
                          <w:tabs>
                            <w:tab w:pos="1818" w:val="left" w:leader="none"/>
                          </w:tabs>
                          <w:spacing w:line="192" w:lineRule="exact" w:before="4"/>
                          <w:ind w:left="0" w:right="12" w:firstLine="0"/>
                          <w:jc w:val="center"/>
                          <w:rPr>
                            <w:rFonts w:ascii="Calibri"/>
                            <w:sz w:val="16"/>
                          </w:rPr>
                        </w:pPr>
                        <w:r>
                          <w:rPr>
                            <w:rFonts w:ascii="Calibri"/>
                            <w:color w:val="FFFFFF"/>
                            <w:spacing w:val="-10"/>
                            <w:sz w:val="16"/>
                          </w:rPr>
                          <w:t>S</w:t>
                        </w:r>
                        <w:r>
                          <w:rPr>
                            <w:rFonts w:ascii="Calibri"/>
                            <w:color w:val="FFFFFF"/>
                            <w:sz w:val="16"/>
                          </w:rPr>
                          <w:tab/>
                        </w:r>
                        <w:r>
                          <w:rPr>
                            <w:rFonts w:ascii="Calibri"/>
                            <w:color w:val="FFFFFF"/>
                            <w:spacing w:val="-10"/>
                            <w:sz w:val="16"/>
                          </w:rPr>
                          <w:t>S</w:t>
                        </w:r>
                      </w:p>
                    </w:txbxContent>
                  </v:textbox>
                  <w10:wrap type="none"/>
                </v:shape>
                <v:shape style="position:absolute;left:7426;top:1045;width:961;height:496" type="#_x0000_t202" id="docshape737" filled="false" stroked="false">
                  <v:textbox inset="0,0,0,0">
                    <w:txbxContent>
                      <w:p>
                        <w:pPr>
                          <w:spacing w:line="185" w:lineRule="exact" w:before="0"/>
                          <w:ind w:left="0" w:right="18" w:firstLine="0"/>
                          <w:jc w:val="center"/>
                          <w:rPr>
                            <w:rFonts w:ascii="Calibri"/>
                            <w:sz w:val="18"/>
                          </w:rPr>
                        </w:pPr>
                        <w:r>
                          <w:rPr>
                            <w:rFonts w:ascii="Calibri"/>
                            <w:color w:val="FFFFFF"/>
                            <w:sz w:val="18"/>
                          </w:rPr>
                          <w:t>Clock</w:t>
                        </w:r>
                        <w:r>
                          <w:rPr>
                            <w:rFonts w:ascii="Calibri"/>
                            <w:color w:val="FFFFFF"/>
                            <w:spacing w:val="1"/>
                            <w:sz w:val="18"/>
                          </w:rPr>
                          <w:t> </w:t>
                        </w:r>
                        <w:r>
                          <w:rPr>
                            <w:rFonts w:ascii="Calibri"/>
                            <w:color w:val="FFFFFF"/>
                            <w:spacing w:val="-2"/>
                            <w:sz w:val="18"/>
                          </w:rPr>
                          <w:t>Source</w:t>
                        </w:r>
                      </w:p>
                      <w:p>
                        <w:pPr>
                          <w:spacing w:line="192" w:lineRule="exact" w:before="118"/>
                          <w:ind w:left="0" w:right="17" w:firstLine="0"/>
                          <w:jc w:val="center"/>
                          <w:rPr>
                            <w:rFonts w:ascii="Calibri"/>
                            <w:sz w:val="16"/>
                          </w:rPr>
                        </w:pPr>
                        <w:r>
                          <w:rPr>
                            <w:rFonts w:ascii="Calibri"/>
                            <w:color w:val="FFFFFF"/>
                            <w:spacing w:val="-10"/>
                            <w:sz w:val="16"/>
                          </w:rPr>
                          <w:t>M</w:t>
                        </w:r>
                      </w:p>
                    </w:txbxContent>
                  </v:textbox>
                  <w10:wrap type="none"/>
                </v:shape>
                <v:shape style="position:absolute;left:2131;top:1777;width:1581;height:454" type="#_x0000_t202" id="docshape738" filled="false" stroked="false">
                  <v:textbox inset="0,0,0,0">
                    <w:txbxContent>
                      <w:p>
                        <w:pPr>
                          <w:spacing w:line="151" w:lineRule="exact" w:before="0"/>
                          <w:ind w:left="0" w:right="0" w:firstLine="0"/>
                          <w:jc w:val="left"/>
                          <w:rPr>
                            <w:rFonts w:ascii="Calibri"/>
                            <w:sz w:val="15"/>
                          </w:rPr>
                        </w:pPr>
                        <w:r>
                          <w:rPr>
                            <w:rFonts w:ascii="Calibri"/>
                            <w:sz w:val="15"/>
                          </w:rPr>
                          <w:t>Data</w:t>
                        </w:r>
                        <w:r>
                          <w:rPr>
                            <w:rFonts w:ascii="Calibri"/>
                            <w:spacing w:val="-4"/>
                            <w:sz w:val="15"/>
                          </w:rPr>
                          <w:t> </w:t>
                        </w:r>
                        <w:r>
                          <w:rPr>
                            <w:rFonts w:ascii="Calibri"/>
                            <w:spacing w:val="-2"/>
                            <w:sz w:val="15"/>
                          </w:rPr>
                          <w:t>Network</w:t>
                        </w:r>
                      </w:p>
                      <w:p>
                        <w:pPr>
                          <w:spacing w:line="217" w:lineRule="exact" w:before="85"/>
                          <w:ind w:left="160" w:right="0" w:firstLine="0"/>
                          <w:jc w:val="left"/>
                          <w:rPr>
                            <w:rFonts w:ascii="Calibri"/>
                            <w:sz w:val="18"/>
                          </w:rPr>
                        </w:pPr>
                        <w:r>
                          <w:rPr>
                            <w:rFonts w:ascii="Calibri"/>
                            <w:color w:val="FFFFFF"/>
                            <w:sz w:val="18"/>
                          </w:rPr>
                          <w:t>Fronthaul</w:t>
                        </w:r>
                        <w:r>
                          <w:rPr>
                            <w:rFonts w:ascii="Calibri"/>
                            <w:color w:val="FFFFFF"/>
                            <w:spacing w:val="-1"/>
                            <w:sz w:val="18"/>
                          </w:rPr>
                          <w:t> </w:t>
                        </w:r>
                        <w:r>
                          <w:rPr>
                            <w:rFonts w:ascii="Calibri"/>
                            <w:color w:val="FFFFFF"/>
                            <w:spacing w:val="-2"/>
                            <w:sz w:val="18"/>
                          </w:rPr>
                          <w:t>Network</w:t>
                        </w:r>
                      </w:p>
                    </w:txbxContent>
                  </v:textbox>
                  <w10:wrap type="none"/>
                </v:shape>
                <v:shape style="position:absolute;left:6745;top:2152;width:296;height:183" type="#_x0000_t202" id="docshape739" filled="false" stroked="false">
                  <v:textbox inset="0,0,0,0">
                    <w:txbxContent>
                      <w:p>
                        <w:pPr>
                          <w:spacing w:line="182" w:lineRule="exact" w:before="0"/>
                          <w:ind w:left="0" w:right="0" w:firstLine="0"/>
                          <w:jc w:val="left"/>
                          <w:rPr>
                            <w:rFonts w:ascii="Calibri"/>
                            <w:sz w:val="18"/>
                          </w:rPr>
                        </w:pPr>
                        <w:r>
                          <w:rPr>
                            <w:rFonts w:ascii="Calibri"/>
                            <w:color w:val="FFFFFF"/>
                            <w:spacing w:val="-5"/>
                            <w:sz w:val="18"/>
                          </w:rPr>
                          <w:t>PTP</w:t>
                        </w:r>
                      </w:p>
                    </w:txbxContent>
                  </v:textbox>
                  <w10:wrap type="none"/>
                </v:shape>
                <v:shape style="position:absolute;left:8266;top:2146;width:724;height:468" type="#_x0000_t202" id="docshape740" filled="false" stroked="false">
                  <v:textbox inset="0,0,0,0">
                    <w:txbxContent>
                      <w:p>
                        <w:pPr>
                          <w:spacing w:line="162" w:lineRule="exact" w:before="0"/>
                          <w:ind w:left="0" w:right="0" w:firstLine="0"/>
                          <w:jc w:val="left"/>
                          <w:rPr>
                            <w:rFonts w:ascii="Calibri"/>
                            <w:sz w:val="16"/>
                          </w:rPr>
                        </w:pPr>
                        <w:r>
                          <w:rPr>
                            <w:rFonts w:ascii="Calibri"/>
                            <w:color w:val="FFFFFF"/>
                            <w:spacing w:val="-9"/>
                            <w:sz w:val="16"/>
                          </w:rPr>
                          <w:t>T-</w:t>
                        </w:r>
                        <w:r>
                          <w:rPr>
                            <w:rFonts w:ascii="Calibri"/>
                            <w:color w:val="FFFFFF"/>
                            <w:spacing w:val="-5"/>
                            <w:sz w:val="16"/>
                          </w:rPr>
                          <w:t>BC</w:t>
                        </w:r>
                      </w:p>
                      <w:p>
                        <w:pPr>
                          <w:spacing w:line="192" w:lineRule="exact" w:before="112"/>
                          <w:ind w:left="0" w:right="0" w:firstLine="0"/>
                          <w:jc w:val="left"/>
                          <w:rPr>
                            <w:rFonts w:ascii="Calibri"/>
                            <w:sz w:val="16"/>
                          </w:rPr>
                        </w:pPr>
                        <w:r>
                          <w:rPr>
                            <w:rFonts w:ascii="Calibri"/>
                            <w:color w:val="FFFFFF"/>
                            <w:sz w:val="16"/>
                          </w:rPr>
                          <w:t>PTP</w:t>
                        </w:r>
                        <w:r>
                          <w:rPr>
                            <w:rFonts w:ascii="Calibri"/>
                            <w:color w:val="FFFFFF"/>
                            <w:spacing w:val="-4"/>
                            <w:sz w:val="16"/>
                          </w:rPr>
                          <w:t> </w:t>
                        </w:r>
                        <w:r>
                          <w:rPr>
                            <w:rFonts w:ascii="Calibri"/>
                            <w:color w:val="FFFFFF"/>
                            <w:spacing w:val="-2"/>
                            <w:sz w:val="16"/>
                          </w:rPr>
                          <w:t>Switch</w:t>
                        </w:r>
                      </w:p>
                    </w:txbxContent>
                  </v:textbox>
                  <w10:wrap type="none"/>
                </v:shape>
                <v:shape style="position:absolute;left:2221;top:2933;width:1153;height:451" type="#_x0000_t202" id="docshape741" filled="false" stroked="false">
                  <v:textbox inset="0,0,0,0">
                    <w:txbxContent>
                      <w:p>
                        <w:pPr>
                          <w:spacing w:line="162" w:lineRule="exact" w:before="0"/>
                          <w:ind w:left="0" w:right="86" w:firstLine="0"/>
                          <w:jc w:val="center"/>
                          <w:rPr>
                            <w:rFonts w:ascii="Calibri"/>
                            <w:sz w:val="16"/>
                          </w:rPr>
                        </w:pPr>
                        <w:r>
                          <w:rPr>
                            <w:rFonts w:ascii="Calibri"/>
                            <w:color w:val="FFFFFF"/>
                            <w:spacing w:val="-10"/>
                            <w:sz w:val="16"/>
                          </w:rPr>
                          <w:t>S</w:t>
                        </w:r>
                      </w:p>
                      <w:p>
                        <w:pPr>
                          <w:spacing w:line="217" w:lineRule="exact" w:before="71"/>
                          <w:ind w:left="0" w:right="18" w:firstLine="0"/>
                          <w:jc w:val="center"/>
                          <w:rPr>
                            <w:rFonts w:ascii="Calibri"/>
                            <w:sz w:val="18"/>
                          </w:rPr>
                        </w:pPr>
                        <w:r>
                          <w:rPr>
                            <w:rFonts w:ascii="Calibri"/>
                            <w:color w:val="FFFFFF"/>
                            <w:sz w:val="18"/>
                          </w:rPr>
                          <w:t>Cell</w:t>
                        </w:r>
                        <w:r>
                          <w:rPr>
                            <w:rFonts w:ascii="Calibri"/>
                            <w:color w:val="FFFFFF"/>
                            <w:spacing w:val="-4"/>
                            <w:sz w:val="18"/>
                          </w:rPr>
                          <w:t> </w:t>
                        </w:r>
                        <w:r>
                          <w:rPr>
                            <w:rFonts w:ascii="Calibri"/>
                            <w:color w:val="FFFFFF"/>
                            <w:sz w:val="18"/>
                          </w:rPr>
                          <w:t>Site</w:t>
                        </w:r>
                        <w:r>
                          <w:rPr>
                            <w:rFonts w:ascii="Calibri"/>
                            <w:color w:val="FFFFFF"/>
                            <w:spacing w:val="-3"/>
                            <w:sz w:val="18"/>
                          </w:rPr>
                          <w:t> </w:t>
                        </w:r>
                        <w:r>
                          <w:rPr>
                            <w:rFonts w:ascii="Calibri"/>
                            <w:color w:val="FFFFFF"/>
                            <w:sz w:val="18"/>
                          </w:rPr>
                          <w:t>(O-</w:t>
                        </w:r>
                        <w:r>
                          <w:rPr>
                            <w:rFonts w:ascii="Calibri"/>
                            <w:color w:val="FFFFFF"/>
                            <w:spacing w:val="-5"/>
                            <w:sz w:val="18"/>
                          </w:rPr>
                          <w:t>RU)</w:t>
                        </w:r>
                      </w:p>
                    </w:txbxContent>
                  </v:textbox>
                  <w10:wrap type="none"/>
                </v:shape>
                <v:shape style="position:absolute;left:3834;top:2945;width:1153;height:439" type="#_x0000_t202" id="docshape742" filled="false" stroked="false">
                  <v:textbox inset="0,0,0,0">
                    <w:txbxContent>
                      <w:p>
                        <w:pPr>
                          <w:spacing w:line="162" w:lineRule="exact" w:before="0"/>
                          <w:ind w:left="0" w:right="38" w:firstLine="0"/>
                          <w:jc w:val="center"/>
                          <w:rPr>
                            <w:rFonts w:ascii="Calibri"/>
                            <w:sz w:val="16"/>
                          </w:rPr>
                        </w:pPr>
                        <w:r>
                          <w:rPr>
                            <w:rFonts w:ascii="Calibri"/>
                            <w:color w:val="FFFFFF"/>
                            <w:spacing w:val="-10"/>
                            <w:sz w:val="16"/>
                          </w:rPr>
                          <w:t>S</w:t>
                        </w:r>
                      </w:p>
                      <w:p>
                        <w:pPr>
                          <w:spacing w:line="217" w:lineRule="exact" w:before="59"/>
                          <w:ind w:left="0" w:right="18" w:firstLine="0"/>
                          <w:jc w:val="center"/>
                          <w:rPr>
                            <w:rFonts w:ascii="Calibri"/>
                            <w:sz w:val="18"/>
                          </w:rPr>
                        </w:pPr>
                        <w:r>
                          <w:rPr>
                            <w:rFonts w:ascii="Calibri"/>
                            <w:color w:val="FFFFFF"/>
                            <w:sz w:val="18"/>
                          </w:rPr>
                          <w:t>Cell</w:t>
                        </w:r>
                        <w:r>
                          <w:rPr>
                            <w:rFonts w:ascii="Calibri"/>
                            <w:color w:val="FFFFFF"/>
                            <w:spacing w:val="-4"/>
                            <w:sz w:val="18"/>
                          </w:rPr>
                          <w:t> </w:t>
                        </w:r>
                        <w:r>
                          <w:rPr>
                            <w:rFonts w:ascii="Calibri"/>
                            <w:color w:val="FFFFFF"/>
                            <w:sz w:val="18"/>
                          </w:rPr>
                          <w:t>Site</w:t>
                        </w:r>
                        <w:r>
                          <w:rPr>
                            <w:rFonts w:ascii="Calibri"/>
                            <w:color w:val="FFFFFF"/>
                            <w:spacing w:val="-3"/>
                            <w:sz w:val="18"/>
                          </w:rPr>
                          <w:t> </w:t>
                        </w:r>
                        <w:r>
                          <w:rPr>
                            <w:rFonts w:ascii="Calibri"/>
                            <w:color w:val="FFFFFF"/>
                            <w:sz w:val="18"/>
                          </w:rPr>
                          <w:t>(O-</w:t>
                        </w:r>
                        <w:r>
                          <w:rPr>
                            <w:rFonts w:ascii="Calibri"/>
                            <w:color w:val="FFFFFF"/>
                            <w:spacing w:val="-5"/>
                            <w:sz w:val="18"/>
                          </w:rPr>
                          <w:t>RU)</w:t>
                        </w:r>
                      </w:p>
                    </w:txbxContent>
                  </v:textbox>
                  <w10:wrap type="none"/>
                </v:shape>
                <v:shape style="position:absolute;left:5353;top:2881;width:345;height:457" type="#_x0000_t202" id="docshape743" filled="false" stroked="false">
                  <v:textbox inset="0,0,0,0">
                    <w:txbxContent>
                      <w:p>
                        <w:pPr>
                          <w:spacing w:line="456" w:lineRule="exact" w:before="0"/>
                          <w:ind w:left="0" w:right="0" w:firstLine="0"/>
                          <w:jc w:val="left"/>
                          <w:rPr>
                            <w:rFonts w:ascii="Calibri" w:hAnsi="Calibri"/>
                            <w:b/>
                            <w:sz w:val="45"/>
                          </w:rPr>
                        </w:pPr>
                        <w:r>
                          <w:rPr>
                            <w:rFonts w:ascii="Calibri" w:hAnsi="Calibri"/>
                            <w:b/>
                            <w:spacing w:val="-10"/>
                            <w:sz w:val="45"/>
                          </w:rPr>
                          <w:t>…</w:t>
                        </w:r>
                      </w:p>
                    </w:txbxContent>
                  </v:textbox>
                  <w10:wrap type="none"/>
                </v:shape>
                <v:shape style="position:absolute;left:6056;top:2945;width:1153;height:439" type="#_x0000_t202" id="docshape744" filled="false" stroked="false">
                  <v:textbox inset="0,0,0,0">
                    <w:txbxContent>
                      <w:p>
                        <w:pPr>
                          <w:spacing w:line="162" w:lineRule="exact" w:before="0"/>
                          <w:ind w:left="0" w:right="18" w:firstLine="0"/>
                          <w:jc w:val="center"/>
                          <w:rPr>
                            <w:rFonts w:ascii="Calibri"/>
                            <w:sz w:val="16"/>
                          </w:rPr>
                        </w:pPr>
                        <w:r>
                          <w:rPr>
                            <w:rFonts w:ascii="Calibri"/>
                            <w:color w:val="FFFFFF"/>
                            <w:spacing w:val="-10"/>
                            <w:sz w:val="16"/>
                          </w:rPr>
                          <w:t>S</w:t>
                        </w:r>
                      </w:p>
                      <w:p>
                        <w:pPr>
                          <w:spacing w:line="217" w:lineRule="exact" w:before="59"/>
                          <w:ind w:left="0" w:right="18" w:firstLine="0"/>
                          <w:jc w:val="center"/>
                          <w:rPr>
                            <w:rFonts w:ascii="Calibri"/>
                            <w:sz w:val="18"/>
                          </w:rPr>
                        </w:pPr>
                        <w:r>
                          <w:rPr>
                            <w:rFonts w:ascii="Calibri"/>
                            <w:color w:val="FFFFFF"/>
                            <w:sz w:val="18"/>
                          </w:rPr>
                          <w:t>Cell</w:t>
                        </w:r>
                        <w:r>
                          <w:rPr>
                            <w:rFonts w:ascii="Calibri"/>
                            <w:color w:val="FFFFFF"/>
                            <w:spacing w:val="-5"/>
                            <w:sz w:val="18"/>
                          </w:rPr>
                          <w:t> </w:t>
                        </w:r>
                        <w:r>
                          <w:rPr>
                            <w:rFonts w:ascii="Calibri"/>
                            <w:color w:val="FFFFFF"/>
                            <w:sz w:val="18"/>
                          </w:rPr>
                          <w:t>Site</w:t>
                        </w:r>
                        <w:r>
                          <w:rPr>
                            <w:rFonts w:ascii="Calibri"/>
                            <w:color w:val="FFFFFF"/>
                            <w:spacing w:val="-4"/>
                            <w:sz w:val="18"/>
                          </w:rPr>
                          <w:t> </w:t>
                        </w:r>
                        <w:r>
                          <w:rPr>
                            <w:rFonts w:ascii="Calibri"/>
                            <w:color w:val="FFFFFF"/>
                            <w:sz w:val="18"/>
                          </w:rPr>
                          <w:t>(O-</w:t>
                        </w:r>
                        <w:r>
                          <w:rPr>
                            <w:rFonts w:ascii="Calibri"/>
                            <w:color w:val="FFFFFF"/>
                            <w:spacing w:val="-5"/>
                            <w:sz w:val="18"/>
                          </w:rPr>
                          <w:t>RU)</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7792">
                <wp:simplePos x="0" y="0"/>
                <wp:positionH relativeFrom="page">
                  <wp:posOffset>5690735</wp:posOffset>
                </wp:positionH>
                <wp:positionV relativeFrom="paragraph">
                  <wp:posOffset>-39393</wp:posOffset>
                </wp:positionV>
                <wp:extent cx="202565" cy="449580"/>
                <wp:effectExtent l="0" t="0" r="0" b="0"/>
                <wp:wrapNone/>
                <wp:docPr id="797" name="Group 797"/>
                <wp:cNvGraphicFramePr>
                  <a:graphicFrameLocks/>
                </wp:cNvGraphicFramePr>
                <a:graphic>
                  <a:graphicData uri="http://schemas.microsoft.com/office/word/2010/wordprocessingGroup">
                    <wpg:wgp>
                      <wpg:cNvPr id="797" name="Group 797"/>
                      <wpg:cNvGrpSpPr/>
                      <wpg:grpSpPr>
                        <a:xfrm>
                          <a:off x="0" y="0"/>
                          <a:ext cx="202565" cy="449580"/>
                          <a:chExt cx="202565" cy="449580"/>
                        </a:xfrm>
                      </wpg:grpSpPr>
                      <pic:pic>
                        <pic:nvPicPr>
                          <pic:cNvPr id="798" name="Image 798"/>
                          <pic:cNvPicPr/>
                        </pic:nvPicPr>
                        <pic:blipFill>
                          <a:blip r:embed="rId115" cstate="print"/>
                          <a:stretch>
                            <a:fillRect/>
                          </a:stretch>
                        </pic:blipFill>
                        <pic:spPr>
                          <a:xfrm>
                            <a:off x="0" y="0"/>
                            <a:ext cx="202263" cy="202775"/>
                          </a:xfrm>
                          <a:prstGeom prst="rect">
                            <a:avLst/>
                          </a:prstGeom>
                        </pic:spPr>
                      </pic:pic>
                      <pic:pic>
                        <pic:nvPicPr>
                          <pic:cNvPr id="799" name="Image 799"/>
                          <pic:cNvPicPr/>
                        </pic:nvPicPr>
                        <pic:blipFill>
                          <a:blip r:embed="rId116" cstate="print"/>
                          <a:stretch>
                            <a:fillRect/>
                          </a:stretch>
                        </pic:blipFill>
                        <pic:spPr>
                          <a:xfrm>
                            <a:off x="0" y="239210"/>
                            <a:ext cx="202263" cy="210149"/>
                          </a:xfrm>
                          <a:prstGeom prst="rect">
                            <a:avLst/>
                          </a:prstGeom>
                        </pic:spPr>
                      </pic:pic>
                      <wps:wsp>
                        <wps:cNvPr id="800" name="Textbox 800"/>
                        <wps:cNvSpPr txBox="1"/>
                        <wps:spPr>
                          <a:xfrm>
                            <a:off x="0" y="0"/>
                            <a:ext cx="202565" cy="449580"/>
                          </a:xfrm>
                          <a:prstGeom prst="rect">
                            <a:avLst/>
                          </a:prstGeom>
                        </wps:spPr>
                        <wps:txbx>
                          <w:txbxContent>
                            <w:p>
                              <w:pPr>
                                <w:spacing w:before="81"/>
                                <w:ind w:left="6" w:right="0" w:firstLine="0"/>
                                <w:jc w:val="center"/>
                                <w:rPr>
                                  <w:rFonts w:ascii="Calibri"/>
                                  <w:sz w:val="13"/>
                                </w:rPr>
                              </w:pPr>
                              <w:r>
                                <w:rPr>
                                  <w:rFonts w:ascii="Calibri"/>
                                  <w:color w:val="FFFFFF"/>
                                  <w:spacing w:val="-10"/>
                                  <w:w w:val="105"/>
                                  <w:sz w:val="13"/>
                                </w:rPr>
                                <w:t>M</w:t>
                              </w:r>
                            </w:p>
                            <w:p>
                              <w:pPr>
                                <w:spacing w:line="240" w:lineRule="auto" w:before="59"/>
                                <w:rPr>
                                  <w:rFonts w:ascii="Calibri"/>
                                  <w:sz w:val="13"/>
                                </w:rPr>
                              </w:pPr>
                            </w:p>
                            <w:p>
                              <w:pPr>
                                <w:spacing w:before="0"/>
                                <w:ind w:left="6" w:right="4" w:firstLine="0"/>
                                <w:jc w:val="center"/>
                                <w:rPr>
                                  <w:rFonts w:ascii="Calibri"/>
                                  <w:sz w:val="13"/>
                                </w:rPr>
                              </w:pPr>
                              <w:r>
                                <w:rPr>
                                  <w:rFonts w:ascii="Calibri"/>
                                  <w:color w:val="FFFFFF"/>
                                  <w:spacing w:val="-10"/>
                                  <w:w w:val="105"/>
                                  <w:sz w:val="13"/>
                                </w:rPr>
                                <w:t>S</w:t>
                              </w:r>
                            </w:p>
                          </w:txbxContent>
                        </wps:txbx>
                        <wps:bodyPr wrap="square" lIns="0" tIns="0" rIns="0" bIns="0" rtlCol="0">
                          <a:noAutofit/>
                        </wps:bodyPr>
                      </wps:wsp>
                    </wpg:wgp>
                  </a:graphicData>
                </a:graphic>
              </wp:anchor>
            </w:drawing>
          </mc:Choice>
          <mc:Fallback>
            <w:pict>
              <v:group style="position:absolute;margin-left:448.089447pt;margin-top:-3.101812pt;width:15.95pt;height:35.4pt;mso-position-horizontal-relative:page;mso-position-vertical-relative:paragraph;z-index:15777792" id="docshapegroup745" coordorigin="8962,-62" coordsize="319,708">
                <v:shape style="position:absolute;left:8961;top:-63;width:319;height:320" type="#_x0000_t75" id="docshape746" stroked="false">
                  <v:imagedata r:id="rId115" o:title=""/>
                </v:shape>
                <v:shape style="position:absolute;left:8961;top:314;width:319;height:331" type="#_x0000_t75" id="docshape747" stroked="false">
                  <v:imagedata r:id="rId116" o:title=""/>
                </v:shape>
                <v:shape style="position:absolute;left:8961;top:-63;width:319;height:708" type="#_x0000_t202" id="docshape748" filled="false" stroked="false">
                  <v:textbox inset="0,0,0,0">
                    <w:txbxContent>
                      <w:p>
                        <w:pPr>
                          <w:spacing w:before="81"/>
                          <w:ind w:left="6" w:right="0" w:firstLine="0"/>
                          <w:jc w:val="center"/>
                          <w:rPr>
                            <w:rFonts w:ascii="Calibri"/>
                            <w:sz w:val="13"/>
                          </w:rPr>
                        </w:pPr>
                        <w:r>
                          <w:rPr>
                            <w:rFonts w:ascii="Calibri"/>
                            <w:color w:val="FFFFFF"/>
                            <w:spacing w:val="-10"/>
                            <w:w w:val="105"/>
                            <w:sz w:val="13"/>
                          </w:rPr>
                          <w:t>M</w:t>
                        </w:r>
                      </w:p>
                      <w:p>
                        <w:pPr>
                          <w:spacing w:line="240" w:lineRule="auto" w:before="59"/>
                          <w:rPr>
                            <w:rFonts w:ascii="Calibri"/>
                            <w:sz w:val="13"/>
                          </w:rPr>
                        </w:pPr>
                      </w:p>
                      <w:p>
                        <w:pPr>
                          <w:spacing w:before="0"/>
                          <w:ind w:left="6" w:right="4" w:firstLine="0"/>
                          <w:jc w:val="center"/>
                          <w:rPr>
                            <w:rFonts w:ascii="Calibri"/>
                            <w:sz w:val="13"/>
                          </w:rPr>
                        </w:pPr>
                        <w:r>
                          <w:rPr>
                            <w:rFonts w:ascii="Calibri"/>
                            <w:color w:val="FFFFFF"/>
                            <w:spacing w:val="-10"/>
                            <w:w w:val="105"/>
                            <w:sz w:val="13"/>
                          </w:rPr>
                          <w:t>S</w:t>
                        </w:r>
                      </w:p>
                    </w:txbxContent>
                  </v:textbox>
                  <w10:wrap type="none"/>
                </v:shape>
                <w10:wrap type="none"/>
              </v:group>
            </w:pict>
          </mc:Fallback>
        </mc:AlternateContent>
      </w:r>
      <w:r>
        <w:rPr>
          <w:rFonts w:ascii="Calibri"/>
          <w:color w:val="2D75B7"/>
          <w:spacing w:val="-2"/>
          <w:sz w:val="15"/>
        </w:rPr>
        <w:t>Master</w:t>
      </w:r>
      <w:r>
        <w:rPr>
          <w:rFonts w:ascii="Calibri"/>
          <w:color w:val="2D75B7"/>
          <w:spacing w:val="40"/>
          <w:sz w:val="15"/>
        </w:rPr>
        <w:t> </w:t>
      </w:r>
      <w:r>
        <w:rPr>
          <w:rFonts w:ascii="Calibri"/>
          <w:color w:val="2D75B7"/>
          <w:spacing w:val="-2"/>
          <w:sz w:val="15"/>
        </w:rPr>
        <w:t>Slave</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120"/>
        <w:rPr>
          <w:rFonts w:ascii="Calibri"/>
        </w:rPr>
      </w:pPr>
    </w:p>
    <w:p>
      <w:pPr>
        <w:spacing w:after="0"/>
        <w:rPr>
          <w:rFonts w:ascii="Calibri"/>
        </w:rPr>
        <w:sectPr>
          <w:pgSz w:w="11910" w:h="16850"/>
          <w:pgMar w:header="343" w:footer="442" w:top="1240" w:bottom="640" w:left="200" w:right="820"/>
        </w:sectPr>
      </w:pPr>
    </w:p>
    <w:p>
      <w:pPr>
        <w:pStyle w:val="BodyText"/>
        <w:spacing w:before="91"/>
        <w:ind w:left="169"/>
      </w:pPr>
      <w:r>
        <w:rPr>
          <w:spacing w:val="-4"/>
        </w:rPr>
        <w:t>1361</w:t>
      </w:r>
    </w:p>
    <w:p>
      <w:pPr>
        <w:pStyle w:val="BodyText"/>
        <w:spacing w:before="137"/>
        <w:ind w:left="169"/>
      </w:pPr>
      <w:r>
        <w:rPr>
          <w:spacing w:val="-4"/>
        </w:rPr>
        <w:t>1362</w:t>
      </w:r>
    </w:p>
    <w:p>
      <w:pPr>
        <w:pStyle w:val="BodyText"/>
        <w:spacing w:before="30"/>
      </w:pPr>
    </w:p>
    <w:p>
      <w:pPr>
        <w:pStyle w:val="BodyText"/>
        <w:ind w:left="169"/>
      </w:pPr>
      <w:r>
        <w:rPr>
          <w:spacing w:val="-4"/>
        </w:rPr>
        <w:t>1363</w:t>
      </w:r>
    </w:p>
    <w:p>
      <w:pPr>
        <w:pStyle w:val="BodyText"/>
        <w:spacing w:before="183"/>
        <w:ind w:left="169"/>
      </w:pPr>
      <w:r>
        <w:rPr>
          <w:spacing w:val="-4"/>
        </w:rPr>
        <w:t>1364</w:t>
      </w:r>
    </w:p>
    <w:p>
      <w:pPr>
        <w:pStyle w:val="BodyText"/>
        <w:ind w:left="169"/>
      </w:pPr>
      <w:r>
        <w:rPr>
          <w:spacing w:val="-4"/>
        </w:rPr>
        <w:t>1365</w:t>
      </w:r>
    </w:p>
    <w:p>
      <w:pPr>
        <w:pStyle w:val="BodyText"/>
        <w:spacing w:before="1"/>
        <w:ind w:left="169"/>
      </w:pPr>
      <w:r>
        <w:rPr>
          <w:spacing w:val="-4"/>
        </w:rPr>
        <w:t>1366</w:t>
      </w:r>
    </w:p>
    <w:p>
      <w:pPr>
        <w:pStyle w:val="BodyText"/>
        <w:ind w:left="169"/>
      </w:pPr>
      <w:r>
        <w:rPr>
          <w:spacing w:val="-4"/>
        </w:rPr>
        <w:t>1367</w:t>
      </w:r>
    </w:p>
    <w:p>
      <w:pPr>
        <w:spacing w:line="240" w:lineRule="auto" w:before="228"/>
        <w:rPr>
          <w:sz w:val="20"/>
        </w:rPr>
      </w:pPr>
      <w:r>
        <w:rPr/>
        <w:br w:type="column"/>
      </w:r>
      <w:r>
        <w:rPr>
          <w:sz w:val="20"/>
        </w:rPr>
      </w:r>
    </w:p>
    <w:p>
      <w:pPr>
        <w:spacing w:before="0"/>
        <w:ind w:left="5" w:right="144" w:firstLine="0"/>
        <w:jc w:val="center"/>
        <w:rPr>
          <w:b/>
          <w:sz w:val="20"/>
        </w:rPr>
      </w:pPr>
      <w:bookmarkStart w:name="_bookmark49" w:id="50"/>
      <w:bookmarkEnd w:id="50"/>
      <w:r>
        <w:rPr/>
      </w:r>
      <w:r>
        <w:rPr>
          <w:b/>
          <w:sz w:val="20"/>
        </w:rPr>
        <w:t>Figure</w:t>
      </w:r>
      <w:r>
        <w:rPr>
          <w:b/>
          <w:spacing w:val="-5"/>
          <w:sz w:val="20"/>
        </w:rPr>
        <w:t> </w:t>
      </w:r>
      <w:r>
        <w:rPr>
          <w:b/>
          <w:sz w:val="20"/>
        </w:rPr>
        <w:t>23:</w:t>
      </w:r>
      <w:r>
        <w:rPr>
          <w:b/>
          <w:spacing w:val="-5"/>
          <w:sz w:val="20"/>
        </w:rPr>
        <w:t> </w:t>
      </w:r>
      <w:r>
        <w:rPr>
          <w:b/>
          <w:sz w:val="20"/>
        </w:rPr>
        <w:t>Hyperconverged</w:t>
      </w:r>
      <w:r>
        <w:rPr>
          <w:b/>
          <w:spacing w:val="-7"/>
          <w:sz w:val="20"/>
        </w:rPr>
        <w:t> </w:t>
      </w:r>
      <w:r>
        <w:rPr>
          <w:b/>
          <w:sz w:val="20"/>
        </w:rPr>
        <w:t>Edge</w:t>
      </w:r>
      <w:r>
        <w:rPr>
          <w:b/>
          <w:spacing w:val="-5"/>
          <w:sz w:val="20"/>
        </w:rPr>
        <w:t> </w:t>
      </w:r>
      <w:r>
        <w:rPr>
          <w:b/>
          <w:sz w:val="20"/>
        </w:rPr>
        <w:t>Cloud</w:t>
      </w:r>
      <w:r>
        <w:rPr>
          <w:b/>
          <w:spacing w:val="-5"/>
          <w:sz w:val="20"/>
        </w:rPr>
        <w:t> </w:t>
      </w:r>
      <w:r>
        <w:rPr>
          <w:b/>
          <w:sz w:val="20"/>
        </w:rPr>
        <w:t>Time</w:t>
      </w:r>
      <w:r>
        <w:rPr>
          <w:b/>
          <w:spacing w:val="-6"/>
          <w:sz w:val="20"/>
        </w:rPr>
        <w:t> </w:t>
      </w:r>
      <w:r>
        <w:rPr>
          <w:b/>
          <w:sz w:val="20"/>
        </w:rPr>
        <w:t>Sync</w:t>
      </w:r>
      <w:r>
        <w:rPr>
          <w:b/>
          <w:spacing w:val="-5"/>
          <w:sz w:val="20"/>
        </w:rPr>
        <w:t> </w:t>
      </w:r>
      <w:r>
        <w:rPr>
          <w:b/>
          <w:sz w:val="20"/>
        </w:rPr>
        <w:t>Architecture</w:t>
      </w:r>
      <w:r>
        <w:rPr>
          <w:b/>
          <w:spacing w:val="-6"/>
          <w:sz w:val="20"/>
        </w:rPr>
        <w:t> </w:t>
      </w:r>
      <w:r>
        <w:rPr>
          <w:b/>
          <w:sz w:val="20"/>
        </w:rPr>
        <w:t>for</w:t>
      </w:r>
      <w:r>
        <w:rPr>
          <w:b/>
          <w:spacing w:val="-5"/>
          <w:sz w:val="20"/>
        </w:rPr>
        <w:t> </w:t>
      </w:r>
      <w:r>
        <w:rPr>
          <w:b/>
          <w:sz w:val="20"/>
        </w:rPr>
        <w:t>LLS-</w:t>
      </w:r>
      <w:r>
        <w:rPr>
          <w:b/>
          <w:spacing w:val="-5"/>
          <w:sz w:val="20"/>
        </w:rPr>
        <w:t>C3</w:t>
      </w:r>
    </w:p>
    <w:p>
      <w:pPr>
        <w:pStyle w:val="BodyText"/>
        <w:spacing w:before="10"/>
        <w:rPr>
          <w:b/>
        </w:rPr>
      </w:pPr>
    </w:p>
    <w:p>
      <w:pPr>
        <w:pStyle w:val="Heading6"/>
        <w:numPr>
          <w:ilvl w:val="4"/>
          <w:numId w:val="81"/>
        </w:numPr>
        <w:tabs>
          <w:tab w:pos="1175" w:val="left" w:leader="none"/>
        </w:tabs>
        <w:spacing w:line="240" w:lineRule="auto" w:before="0" w:after="0"/>
        <w:ind w:left="1175" w:right="0" w:hanging="1006"/>
        <w:jc w:val="left"/>
      </w:pPr>
      <w:r>
        <w:rPr/>
        <w:t>LLS-C3</w:t>
      </w:r>
      <w:r>
        <w:rPr>
          <w:spacing w:val="-8"/>
        </w:rPr>
        <w:t> </w:t>
      </w:r>
      <w:r>
        <w:rPr/>
        <w:t>Synchronization</w:t>
      </w:r>
      <w:r>
        <w:rPr>
          <w:spacing w:val="-8"/>
        </w:rPr>
        <w:t> </w:t>
      </w:r>
      <w:r>
        <w:rPr/>
        <w:t>Topology</w:t>
      </w:r>
      <w:r>
        <w:rPr>
          <w:spacing w:val="-6"/>
        </w:rPr>
        <w:t> </w:t>
      </w:r>
      <w:r>
        <w:rPr/>
        <w:t>Edge</w:t>
      </w:r>
      <w:r>
        <w:rPr>
          <w:spacing w:val="-7"/>
        </w:rPr>
        <w:t> </w:t>
      </w:r>
      <w:r>
        <w:rPr/>
        <w:t>Site</w:t>
      </w:r>
      <w:r>
        <w:rPr>
          <w:spacing w:val="-7"/>
        </w:rPr>
        <w:t> </w:t>
      </w:r>
      <w:r>
        <w:rPr>
          <w:spacing w:val="-2"/>
        </w:rPr>
        <w:t>Requirements</w:t>
      </w:r>
    </w:p>
    <w:p>
      <w:pPr>
        <w:pStyle w:val="BodyText"/>
        <w:spacing w:before="180"/>
        <w:ind w:left="169" w:right="305"/>
        <w:jc w:val="both"/>
      </w:pPr>
      <w:r>
        <w:rPr/>
        <w:t>To support time synchronization at the Edge site, the cloud platform (O-Cloud) used at the Edge site needs to support implementation</w:t>
      </w:r>
      <w:r>
        <w:rPr>
          <w:spacing w:val="-3"/>
        </w:rPr>
        <w:t> </w:t>
      </w:r>
      <w:r>
        <w:rPr/>
        <w:t>of</w:t>
      </w:r>
      <w:r>
        <w:rPr>
          <w:spacing w:val="-2"/>
        </w:rPr>
        <w:t> </w:t>
      </w:r>
      <w:r>
        <w:rPr/>
        <w:t>the</w:t>
      </w:r>
      <w:r>
        <w:rPr>
          <w:spacing w:val="-4"/>
        </w:rPr>
        <w:t> </w:t>
      </w:r>
      <w:r>
        <w:rPr/>
        <w:t>PTP</w:t>
      </w:r>
      <w:r>
        <w:rPr>
          <w:spacing w:val="-3"/>
        </w:rPr>
        <w:t> </w:t>
      </w:r>
      <w:r>
        <w:rPr/>
        <w:t>IEEE</w:t>
      </w:r>
      <w:r>
        <w:rPr>
          <w:spacing w:val="-2"/>
        </w:rPr>
        <w:t> </w:t>
      </w:r>
      <w:r>
        <w:rPr/>
        <w:t>1588-2008</w:t>
      </w:r>
      <w:r>
        <w:rPr>
          <w:spacing w:val="-3"/>
        </w:rPr>
        <w:t> </w:t>
      </w:r>
      <w:r>
        <w:rPr/>
        <w:t>(a.k.a.</w:t>
      </w:r>
      <w:r>
        <w:rPr>
          <w:spacing w:val="-1"/>
        </w:rPr>
        <w:t> </w:t>
      </w:r>
      <w:r>
        <w:rPr/>
        <w:t>IEEE</w:t>
      </w:r>
      <w:r>
        <w:rPr>
          <w:spacing w:val="-2"/>
        </w:rPr>
        <w:t> </w:t>
      </w:r>
      <w:r>
        <w:rPr/>
        <w:t>1588</w:t>
      </w:r>
      <w:r>
        <w:rPr>
          <w:spacing w:val="-1"/>
        </w:rPr>
        <w:t> </w:t>
      </w:r>
      <w:r>
        <w:rPr/>
        <w:t>Version</w:t>
      </w:r>
      <w:r>
        <w:rPr>
          <w:spacing w:val="-3"/>
        </w:rPr>
        <w:t> </w:t>
      </w:r>
      <w:r>
        <w:rPr/>
        <w:t>2)</w:t>
      </w:r>
      <w:r>
        <w:rPr>
          <w:spacing w:val="-2"/>
        </w:rPr>
        <w:t> </w:t>
      </w:r>
      <w:r>
        <w:rPr/>
        <w:t>standard. The</w:t>
      </w:r>
      <w:r>
        <w:rPr>
          <w:spacing w:val="-2"/>
        </w:rPr>
        <w:t> </w:t>
      </w:r>
      <w:r>
        <w:rPr/>
        <w:t>compute</w:t>
      </w:r>
      <w:r>
        <w:rPr>
          <w:spacing w:val="-4"/>
        </w:rPr>
        <w:t> </w:t>
      </w:r>
      <w:r>
        <w:rPr/>
        <w:t>nodes</w:t>
      </w:r>
      <w:r>
        <w:rPr>
          <w:spacing w:val="-3"/>
        </w:rPr>
        <w:t> </w:t>
      </w:r>
      <w:r>
        <w:rPr/>
        <w:t>should</w:t>
      </w:r>
      <w:r>
        <w:rPr>
          <w:spacing w:val="-1"/>
        </w:rPr>
        <w:t> </w:t>
      </w:r>
      <w:r>
        <w:rPr/>
        <w:t>meet</w:t>
      </w:r>
      <w:r>
        <w:rPr>
          <w:spacing w:val="-2"/>
        </w:rPr>
        <w:t> </w:t>
      </w:r>
      <w:r>
        <w:rPr/>
        <w:t>the “Time and Frequency Synchronization Requirements” described in CUS specification [7]. The following software and hardware capabilities are required:</w:t>
      </w:r>
    </w:p>
    <w:p>
      <w:pPr>
        <w:spacing w:after="0"/>
        <w:jc w:val="both"/>
        <w:sectPr>
          <w:type w:val="continuous"/>
          <w:pgSz w:w="11910" w:h="16850"/>
          <w:pgMar w:header="343" w:footer="442" w:top="1240" w:bottom="280" w:left="200" w:right="820"/>
          <w:cols w:num="2" w:equalWidth="0">
            <w:col w:w="613" w:space="150"/>
            <w:col w:w="10127"/>
          </w:cols>
        </w:sectPr>
      </w:pPr>
    </w:p>
    <w:p>
      <w:pPr>
        <w:pStyle w:val="BodyText"/>
        <w:spacing w:before="9"/>
        <w:rPr>
          <w:sz w:val="12"/>
        </w:rPr>
      </w:pPr>
    </w:p>
    <w:p>
      <w:pPr>
        <w:spacing w:after="0"/>
        <w:rPr>
          <w:sz w:val="12"/>
        </w:rPr>
        <w:sectPr>
          <w:type w:val="continuous"/>
          <w:pgSz w:w="11910" w:h="16850"/>
          <w:pgMar w:header="343" w:footer="442" w:top="1240" w:bottom="280" w:left="200" w:right="820"/>
        </w:sectPr>
      </w:pPr>
    </w:p>
    <w:p>
      <w:pPr>
        <w:pStyle w:val="BodyText"/>
        <w:spacing w:before="93"/>
        <w:ind w:left="169"/>
      </w:pPr>
      <w:r>
        <w:rPr>
          <w:spacing w:val="-4"/>
        </w:rPr>
        <w:t>1368</w:t>
      </w:r>
    </w:p>
    <w:p>
      <w:pPr>
        <w:pStyle w:val="BodyText"/>
        <w:spacing w:before="178"/>
        <w:ind w:left="169"/>
      </w:pPr>
      <w:r>
        <w:rPr>
          <w:spacing w:val="-4"/>
        </w:rPr>
        <w:t>1369</w:t>
      </w:r>
    </w:p>
    <w:p>
      <w:pPr>
        <w:pStyle w:val="BodyText"/>
        <w:spacing w:before="1"/>
        <w:ind w:left="169"/>
      </w:pPr>
      <w:r>
        <w:rPr>
          <w:spacing w:val="-4"/>
        </w:rPr>
        <w:t>1370</w:t>
      </w:r>
    </w:p>
    <w:p>
      <w:pPr>
        <w:pStyle w:val="BodyText"/>
        <w:spacing w:before="181"/>
        <w:ind w:left="169"/>
      </w:pPr>
      <w:r>
        <w:rPr>
          <w:spacing w:val="-4"/>
        </w:rPr>
        <w:t>1371</w:t>
      </w:r>
    </w:p>
    <w:p>
      <w:pPr>
        <w:pStyle w:val="BodyText"/>
        <w:ind w:left="169"/>
      </w:pPr>
      <w:r>
        <w:rPr>
          <w:spacing w:val="-4"/>
        </w:rPr>
        <w:t>1372</w:t>
      </w:r>
    </w:p>
    <w:p>
      <w:pPr>
        <w:pStyle w:val="BodyText"/>
        <w:spacing w:before="1"/>
        <w:ind w:left="169"/>
      </w:pPr>
      <w:r>
        <w:rPr>
          <w:spacing w:val="-4"/>
        </w:rPr>
        <w:t>1373</w:t>
      </w:r>
    </w:p>
    <w:p>
      <w:pPr>
        <w:pStyle w:val="BodyText"/>
        <w:ind w:left="169"/>
      </w:pPr>
      <w:r>
        <w:rPr>
          <w:spacing w:val="-4"/>
        </w:rPr>
        <w:t>1374</w:t>
      </w:r>
    </w:p>
    <w:p>
      <w:pPr>
        <w:pStyle w:val="BodyText"/>
        <w:spacing w:before="178"/>
        <w:ind w:left="169"/>
      </w:pPr>
      <w:r>
        <w:rPr>
          <w:spacing w:val="-4"/>
        </w:rPr>
        <w:t>1375</w:t>
      </w:r>
    </w:p>
    <w:p>
      <w:pPr>
        <w:pStyle w:val="BodyText"/>
        <w:ind w:left="169"/>
      </w:pPr>
      <w:r>
        <w:rPr>
          <w:spacing w:val="-4"/>
        </w:rPr>
        <w:t>1376</w:t>
      </w:r>
    </w:p>
    <w:p>
      <w:pPr>
        <w:pStyle w:val="BodyText"/>
        <w:spacing w:before="181"/>
        <w:ind w:left="169"/>
      </w:pPr>
      <w:r>
        <w:rPr>
          <w:spacing w:val="-4"/>
        </w:rPr>
        <w:t>1377</w:t>
      </w:r>
    </w:p>
    <w:p>
      <w:pPr>
        <w:pStyle w:val="BodyText"/>
        <w:ind w:left="169"/>
      </w:pPr>
      <w:r>
        <w:rPr>
          <w:spacing w:val="-4"/>
        </w:rPr>
        <w:t>1378</w:t>
      </w:r>
    </w:p>
    <w:p>
      <w:pPr>
        <w:pStyle w:val="BodyText"/>
        <w:spacing w:before="1"/>
        <w:ind w:left="169"/>
      </w:pPr>
      <w:r>
        <w:rPr>
          <w:spacing w:val="-4"/>
        </w:rPr>
        <w:t>1379</w:t>
      </w:r>
    </w:p>
    <w:p>
      <w:pPr>
        <w:pStyle w:val="BodyText"/>
        <w:ind w:left="169"/>
      </w:pPr>
      <w:r>
        <w:rPr>
          <w:spacing w:val="-4"/>
        </w:rPr>
        <w:t>1380</w:t>
      </w:r>
    </w:p>
    <w:p>
      <w:pPr>
        <w:pStyle w:val="ListParagraph"/>
        <w:numPr>
          <w:ilvl w:val="5"/>
          <w:numId w:val="81"/>
        </w:numPr>
        <w:tabs>
          <w:tab w:pos="1321" w:val="left" w:leader="none"/>
        </w:tabs>
        <w:spacing w:line="240" w:lineRule="auto" w:before="93" w:after="0"/>
        <w:ind w:left="1321" w:right="0" w:hanging="1152"/>
        <w:jc w:val="left"/>
        <w:rPr>
          <w:rFonts w:ascii="Arial"/>
          <w:sz w:val="20"/>
        </w:rPr>
      </w:pPr>
      <w:r>
        <w:rPr/>
        <w:br w:type="column"/>
      </w:r>
      <w:r>
        <w:rPr>
          <w:rFonts w:ascii="Arial"/>
          <w:spacing w:val="-2"/>
          <w:sz w:val="20"/>
        </w:rPr>
        <w:t>Software</w:t>
      </w:r>
    </w:p>
    <w:p>
      <w:pPr>
        <w:pStyle w:val="BodyText"/>
        <w:spacing w:before="178"/>
        <w:ind w:left="169" w:right="232"/>
      </w:pPr>
      <w:r>
        <w:rPr/>
        <w:t>Support</w:t>
      </w:r>
      <w:r>
        <w:rPr>
          <w:spacing w:val="-12"/>
        </w:rPr>
        <w:t> </w:t>
      </w:r>
      <w:r>
        <w:rPr/>
        <w:t>for</w:t>
      </w:r>
      <w:r>
        <w:rPr>
          <w:spacing w:val="-11"/>
        </w:rPr>
        <w:t> </w:t>
      </w:r>
      <w:r>
        <w:rPr/>
        <w:t>PTP</w:t>
      </w:r>
      <w:r>
        <w:rPr>
          <w:spacing w:val="-12"/>
        </w:rPr>
        <w:t> </w:t>
      </w:r>
      <w:r>
        <w:rPr/>
        <w:t>will</w:t>
      </w:r>
      <w:r>
        <w:rPr>
          <w:spacing w:val="-10"/>
        </w:rPr>
        <w:t> </w:t>
      </w:r>
      <w:r>
        <w:rPr/>
        <w:t>be</w:t>
      </w:r>
      <w:r>
        <w:rPr>
          <w:spacing w:val="-11"/>
        </w:rPr>
        <w:t> </w:t>
      </w:r>
      <w:r>
        <w:rPr/>
        <w:t>needed</w:t>
      </w:r>
      <w:r>
        <w:rPr>
          <w:spacing w:val="-10"/>
        </w:rPr>
        <w:t> </w:t>
      </w:r>
      <w:r>
        <w:rPr/>
        <w:t>in</w:t>
      </w:r>
      <w:r>
        <w:rPr>
          <w:spacing w:val="-11"/>
        </w:rPr>
        <w:t> </w:t>
      </w:r>
      <w:r>
        <w:rPr/>
        <w:t>all</w:t>
      </w:r>
      <w:r>
        <w:rPr>
          <w:spacing w:val="-12"/>
        </w:rPr>
        <w:t> </w:t>
      </w:r>
      <w:r>
        <w:rPr/>
        <w:t>the</w:t>
      </w:r>
      <w:r>
        <w:rPr>
          <w:spacing w:val="-11"/>
        </w:rPr>
        <w:t> </w:t>
      </w:r>
      <w:r>
        <w:rPr/>
        <w:t>Edge</w:t>
      </w:r>
      <w:r>
        <w:rPr>
          <w:spacing w:val="-11"/>
        </w:rPr>
        <w:t> </w:t>
      </w:r>
      <w:r>
        <w:rPr/>
        <w:t>Site</w:t>
      </w:r>
      <w:r>
        <w:rPr>
          <w:spacing w:val="-9"/>
        </w:rPr>
        <w:t> </w:t>
      </w:r>
      <w:r>
        <w:rPr/>
        <w:t>O-Cloud</w:t>
      </w:r>
      <w:r>
        <w:rPr>
          <w:spacing w:val="-11"/>
        </w:rPr>
        <w:t> </w:t>
      </w:r>
      <w:r>
        <w:rPr/>
        <w:t>nodes</w:t>
      </w:r>
      <w:r>
        <w:rPr>
          <w:spacing w:val="-12"/>
        </w:rPr>
        <w:t> </w:t>
      </w:r>
      <w:r>
        <w:rPr/>
        <w:t>that</w:t>
      </w:r>
      <w:r>
        <w:rPr>
          <w:spacing w:val="-11"/>
        </w:rPr>
        <w:t> </w:t>
      </w:r>
      <w:r>
        <w:rPr/>
        <w:t>support</w:t>
      </w:r>
      <w:r>
        <w:rPr>
          <w:spacing w:val="-12"/>
        </w:rPr>
        <w:t> </w:t>
      </w:r>
      <w:r>
        <w:rPr/>
        <w:t>compute</w:t>
      </w:r>
      <w:r>
        <w:rPr>
          <w:spacing w:val="-11"/>
        </w:rPr>
        <w:t> </w:t>
      </w:r>
      <w:r>
        <w:rPr/>
        <w:t>roles</w:t>
      </w:r>
      <w:r>
        <w:rPr>
          <w:spacing w:val="-12"/>
        </w:rPr>
        <w:t> </w:t>
      </w:r>
      <w:r>
        <w:rPr/>
        <w:t>and</w:t>
      </w:r>
      <w:r>
        <w:rPr>
          <w:spacing w:val="-13"/>
        </w:rPr>
        <w:t> </w:t>
      </w:r>
      <w:r>
        <w:rPr/>
        <w:t>will</w:t>
      </w:r>
      <w:r>
        <w:rPr>
          <w:spacing w:val="-11"/>
        </w:rPr>
        <w:t> </w:t>
      </w:r>
      <w:r>
        <w:rPr/>
        <w:t>run</w:t>
      </w:r>
      <w:r>
        <w:rPr>
          <w:spacing w:val="-11"/>
        </w:rPr>
        <w:t> </w:t>
      </w:r>
      <w:r>
        <w:rPr/>
        <w:t>vO-DU</w:t>
      </w:r>
      <w:r>
        <w:rPr>
          <w:spacing w:val="-11"/>
        </w:rPr>
        <w:t> </w:t>
      </w:r>
      <w:r>
        <w:rPr/>
        <w:t>service operating as a Slave Clock. The following PTP configuration options should be provided:</w:t>
      </w:r>
    </w:p>
    <w:p>
      <w:pPr>
        <w:pStyle w:val="ListParagraph"/>
        <w:numPr>
          <w:ilvl w:val="6"/>
          <w:numId w:val="81"/>
        </w:numPr>
        <w:tabs>
          <w:tab w:pos="889" w:val="left" w:leader="none"/>
        </w:tabs>
        <w:spacing w:line="239" w:lineRule="exact" w:before="182" w:after="0"/>
        <w:ind w:left="889" w:right="0" w:hanging="359"/>
        <w:jc w:val="left"/>
        <w:rPr>
          <w:rFonts w:ascii="Courier New" w:hAnsi="Courier New"/>
          <w:sz w:val="20"/>
        </w:rPr>
      </w:pPr>
      <w:r>
        <w:rPr>
          <w:sz w:val="20"/>
        </w:rPr>
        <w:t>Network</w:t>
      </w:r>
      <w:r>
        <w:rPr>
          <w:spacing w:val="-4"/>
          <w:sz w:val="20"/>
        </w:rPr>
        <w:t> </w:t>
      </w:r>
      <w:r>
        <w:rPr>
          <w:sz w:val="20"/>
        </w:rPr>
        <w:t>Transport</w:t>
      </w:r>
      <w:r>
        <w:rPr>
          <w:spacing w:val="-3"/>
          <w:sz w:val="20"/>
        </w:rPr>
        <w:t> </w:t>
      </w:r>
      <w:r>
        <w:rPr>
          <w:sz w:val="20"/>
        </w:rPr>
        <w:t>–</w:t>
      </w:r>
      <w:r>
        <w:rPr>
          <w:spacing w:val="-4"/>
          <w:sz w:val="20"/>
        </w:rPr>
        <w:t> </w:t>
      </w:r>
      <w:r>
        <w:rPr>
          <w:sz w:val="20"/>
        </w:rPr>
        <w:t>L2,</w:t>
      </w:r>
      <w:r>
        <w:rPr>
          <w:spacing w:val="-5"/>
          <w:sz w:val="20"/>
        </w:rPr>
        <w:t> </w:t>
      </w:r>
      <w:r>
        <w:rPr>
          <w:sz w:val="20"/>
        </w:rPr>
        <w:t>UDPv4,</w:t>
      </w:r>
      <w:r>
        <w:rPr>
          <w:spacing w:val="-4"/>
          <w:sz w:val="20"/>
        </w:rPr>
        <w:t> </w:t>
      </w:r>
      <w:r>
        <w:rPr>
          <w:spacing w:val="-2"/>
          <w:sz w:val="20"/>
        </w:rPr>
        <w:t>UDPv6</w:t>
      </w:r>
    </w:p>
    <w:p>
      <w:pPr>
        <w:pStyle w:val="ListParagraph"/>
        <w:numPr>
          <w:ilvl w:val="6"/>
          <w:numId w:val="81"/>
        </w:numPr>
        <w:tabs>
          <w:tab w:pos="889" w:val="left" w:leader="none"/>
        </w:tabs>
        <w:spacing w:line="230" w:lineRule="exact" w:before="0" w:after="0"/>
        <w:ind w:left="889" w:right="0" w:hanging="359"/>
        <w:jc w:val="left"/>
        <w:rPr>
          <w:rFonts w:ascii="Courier New" w:hAnsi="Courier New"/>
          <w:sz w:val="20"/>
        </w:rPr>
      </w:pPr>
      <w:r>
        <w:rPr>
          <w:sz w:val="20"/>
        </w:rPr>
        <w:t>Delay</w:t>
      </w:r>
      <w:r>
        <w:rPr>
          <w:spacing w:val="-5"/>
          <w:sz w:val="20"/>
        </w:rPr>
        <w:t> </w:t>
      </w:r>
      <w:r>
        <w:rPr>
          <w:sz w:val="20"/>
        </w:rPr>
        <w:t>Measurement</w:t>
      </w:r>
      <w:r>
        <w:rPr>
          <w:spacing w:val="-4"/>
          <w:sz w:val="20"/>
        </w:rPr>
        <w:t> </w:t>
      </w:r>
      <w:r>
        <w:rPr>
          <w:sz w:val="20"/>
        </w:rPr>
        <w:t>Mechanism</w:t>
      </w:r>
      <w:r>
        <w:rPr>
          <w:spacing w:val="-4"/>
          <w:sz w:val="20"/>
        </w:rPr>
        <w:t> </w:t>
      </w:r>
      <w:r>
        <w:rPr>
          <w:sz w:val="20"/>
        </w:rPr>
        <w:t>–</w:t>
      </w:r>
      <w:r>
        <w:rPr>
          <w:spacing w:val="-4"/>
          <w:sz w:val="20"/>
        </w:rPr>
        <w:t> </w:t>
      </w:r>
      <w:r>
        <w:rPr>
          <w:sz w:val="20"/>
        </w:rPr>
        <w:t>utilize</w:t>
      </w:r>
      <w:r>
        <w:rPr>
          <w:spacing w:val="-5"/>
          <w:sz w:val="20"/>
        </w:rPr>
        <w:t> </w:t>
      </w:r>
      <w:r>
        <w:rPr>
          <w:sz w:val="20"/>
        </w:rPr>
        <w:t>E2E</w:t>
      </w:r>
      <w:r>
        <w:rPr>
          <w:spacing w:val="-4"/>
          <w:sz w:val="20"/>
        </w:rPr>
        <w:t> </w:t>
      </w:r>
      <w:r>
        <w:rPr>
          <w:sz w:val="20"/>
        </w:rPr>
        <w:t>to</w:t>
      </w:r>
      <w:r>
        <w:rPr>
          <w:spacing w:val="-5"/>
          <w:sz w:val="20"/>
        </w:rPr>
        <w:t> </w:t>
      </w:r>
      <w:r>
        <w:rPr>
          <w:sz w:val="20"/>
        </w:rPr>
        <w:t>measure</w:t>
      </w:r>
      <w:r>
        <w:rPr>
          <w:spacing w:val="-5"/>
          <w:sz w:val="20"/>
        </w:rPr>
        <w:t> </w:t>
      </w:r>
      <w:r>
        <w:rPr>
          <w:sz w:val="20"/>
        </w:rPr>
        <w:t>the</w:t>
      </w:r>
      <w:r>
        <w:rPr>
          <w:spacing w:val="-6"/>
          <w:sz w:val="20"/>
        </w:rPr>
        <w:t> </w:t>
      </w:r>
      <w:r>
        <w:rPr>
          <w:spacing w:val="-2"/>
          <w:sz w:val="20"/>
        </w:rPr>
        <w:t>delay</w:t>
      </w:r>
    </w:p>
    <w:p>
      <w:pPr>
        <w:pStyle w:val="ListParagraph"/>
        <w:numPr>
          <w:ilvl w:val="6"/>
          <w:numId w:val="81"/>
        </w:numPr>
        <w:tabs>
          <w:tab w:pos="889" w:val="left" w:leader="none"/>
        </w:tabs>
        <w:spacing w:line="242" w:lineRule="exact" w:before="0" w:after="0"/>
        <w:ind w:left="889" w:right="0" w:hanging="359"/>
        <w:jc w:val="left"/>
        <w:rPr>
          <w:rFonts w:ascii="Courier New" w:hAnsi="Courier New"/>
          <w:sz w:val="21"/>
        </w:rPr>
      </w:pPr>
      <w:r>
        <w:rPr>
          <w:sz w:val="20"/>
        </w:rPr>
        <w:t>Time</w:t>
      </w:r>
      <w:r>
        <w:rPr>
          <w:spacing w:val="-5"/>
          <w:sz w:val="20"/>
        </w:rPr>
        <w:t> </w:t>
      </w:r>
      <w:r>
        <w:rPr>
          <w:sz w:val="20"/>
        </w:rPr>
        <w:t>Stamping</w:t>
      </w:r>
      <w:r>
        <w:rPr>
          <w:spacing w:val="-1"/>
          <w:sz w:val="20"/>
        </w:rPr>
        <w:t> </w:t>
      </w:r>
      <w:r>
        <w:rPr>
          <w:sz w:val="20"/>
        </w:rPr>
        <w:t>–</w:t>
      </w:r>
      <w:r>
        <w:rPr>
          <w:spacing w:val="-3"/>
          <w:sz w:val="20"/>
        </w:rPr>
        <w:t> </w:t>
      </w:r>
      <w:r>
        <w:rPr>
          <w:sz w:val="20"/>
        </w:rPr>
        <w:t>support</w:t>
      </w:r>
      <w:r>
        <w:rPr>
          <w:spacing w:val="-4"/>
          <w:sz w:val="20"/>
        </w:rPr>
        <w:t> </w:t>
      </w:r>
      <w:r>
        <w:rPr>
          <w:sz w:val="20"/>
        </w:rPr>
        <w:t>for</w:t>
      </w:r>
      <w:r>
        <w:rPr>
          <w:spacing w:val="-7"/>
          <w:sz w:val="20"/>
        </w:rPr>
        <w:t> </w:t>
      </w:r>
      <w:r>
        <w:rPr>
          <w:sz w:val="20"/>
        </w:rPr>
        <w:t>hardware</w:t>
      </w:r>
      <w:r>
        <w:rPr>
          <w:spacing w:val="-5"/>
          <w:sz w:val="20"/>
        </w:rPr>
        <w:t> </w:t>
      </w:r>
      <w:r>
        <w:rPr>
          <w:sz w:val="20"/>
        </w:rPr>
        <w:t>time</w:t>
      </w:r>
      <w:r>
        <w:rPr>
          <w:spacing w:val="-4"/>
          <w:sz w:val="20"/>
        </w:rPr>
        <w:t> </w:t>
      </w:r>
      <w:r>
        <w:rPr>
          <w:spacing w:val="-2"/>
          <w:sz w:val="20"/>
        </w:rPr>
        <w:t>stamping</w:t>
      </w:r>
    </w:p>
    <w:p>
      <w:pPr>
        <w:pStyle w:val="BodyText"/>
        <w:spacing w:before="158"/>
      </w:pPr>
    </w:p>
    <w:p>
      <w:pPr>
        <w:pStyle w:val="BodyText"/>
        <w:ind w:left="169" w:right="232"/>
      </w:pPr>
      <w:r>
        <w:rPr/>
        <w:t>For</w:t>
      </w:r>
      <w:r>
        <w:rPr>
          <w:spacing w:val="25"/>
        </w:rPr>
        <w:t> </w:t>
      </w:r>
      <w:r>
        <w:rPr/>
        <w:t>example:</w:t>
      </w:r>
      <w:r>
        <w:rPr>
          <w:spacing w:val="24"/>
        </w:rPr>
        <w:t> </w:t>
      </w:r>
      <w:r>
        <w:rPr/>
        <w:t>in</w:t>
      </w:r>
      <w:r>
        <w:rPr>
          <w:spacing w:val="25"/>
        </w:rPr>
        <w:t> </w:t>
      </w:r>
      <w:r>
        <w:rPr/>
        <w:t>the</w:t>
      </w:r>
      <w:r>
        <w:rPr>
          <w:spacing w:val="24"/>
        </w:rPr>
        <w:t> </w:t>
      </w:r>
      <w:r>
        <w:rPr/>
        <w:t>case</w:t>
      </w:r>
      <w:r>
        <w:rPr>
          <w:spacing w:val="27"/>
        </w:rPr>
        <w:t> </w:t>
      </w:r>
      <w:r>
        <w:rPr/>
        <w:t>when</w:t>
      </w:r>
      <w:r>
        <w:rPr>
          <w:spacing w:val="26"/>
        </w:rPr>
        <w:t> </w:t>
      </w:r>
      <w:r>
        <w:rPr/>
        <w:t>an</w:t>
      </w:r>
      <w:r>
        <w:rPr>
          <w:spacing w:val="27"/>
        </w:rPr>
        <w:t> </w:t>
      </w:r>
      <w:r>
        <w:rPr/>
        <w:t>O-Cloud</w:t>
      </w:r>
      <w:r>
        <w:rPr>
          <w:spacing w:val="24"/>
        </w:rPr>
        <w:t> </w:t>
      </w:r>
      <w:r>
        <w:rPr/>
        <w:t>is</w:t>
      </w:r>
      <w:r>
        <w:rPr>
          <w:spacing w:val="23"/>
        </w:rPr>
        <w:t> </w:t>
      </w:r>
      <w:r>
        <w:rPr/>
        <w:t>based</w:t>
      </w:r>
      <w:r>
        <w:rPr>
          <w:spacing w:val="25"/>
        </w:rPr>
        <w:t> </w:t>
      </w:r>
      <w:r>
        <w:rPr/>
        <w:t>on</w:t>
      </w:r>
      <w:r>
        <w:rPr>
          <w:spacing w:val="26"/>
        </w:rPr>
        <w:t> </w:t>
      </w:r>
      <w:r>
        <w:rPr/>
        <w:t>the</w:t>
      </w:r>
      <w:r>
        <w:rPr>
          <w:spacing w:val="25"/>
        </w:rPr>
        <w:t> </w:t>
      </w:r>
      <w:r>
        <w:rPr/>
        <w:t>Linux</w:t>
      </w:r>
      <w:r>
        <w:rPr>
          <w:spacing w:val="23"/>
        </w:rPr>
        <w:t> </w:t>
      </w:r>
      <w:r>
        <w:rPr/>
        <w:t>OS,</w:t>
      </w:r>
      <w:r>
        <w:rPr>
          <w:spacing w:val="25"/>
        </w:rPr>
        <w:t> </w:t>
      </w:r>
      <w:r>
        <w:rPr/>
        <w:t>this</w:t>
      </w:r>
      <w:r>
        <w:rPr>
          <w:spacing w:val="23"/>
        </w:rPr>
        <w:t> </w:t>
      </w:r>
      <w:r>
        <w:rPr/>
        <w:t>will</w:t>
      </w:r>
      <w:r>
        <w:rPr>
          <w:spacing w:val="24"/>
        </w:rPr>
        <w:t> </w:t>
      </w:r>
      <w:r>
        <w:rPr/>
        <w:t>require</w:t>
      </w:r>
      <w:r>
        <w:rPr>
          <w:spacing w:val="24"/>
        </w:rPr>
        <w:t> </w:t>
      </w:r>
      <w:r>
        <w:rPr/>
        <w:t>support</w:t>
      </w:r>
      <w:r>
        <w:rPr>
          <w:spacing w:val="22"/>
        </w:rPr>
        <w:t> </w:t>
      </w:r>
      <w:r>
        <w:rPr/>
        <w:t>for</w:t>
      </w:r>
      <w:r>
        <w:rPr>
          <w:spacing w:val="25"/>
        </w:rPr>
        <w:t> </w:t>
      </w:r>
      <w:r>
        <w:rPr/>
        <w:t>Linux</w:t>
      </w:r>
      <w:r>
        <w:rPr>
          <w:spacing w:val="30"/>
        </w:rPr>
        <w:t> </w:t>
      </w:r>
      <w:r>
        <w:rPr/>
        <w:t>PTP</w:t>
      </w:r>
      <w:r>
        <w:rPr>
          <w:spacing w:val="24"/>
        </w:rPr>
        <w:t> </w:t>
      </w:r>
      <w:r>
        <w:rPr/>
        <w:t>(see </w:t>
      </w:r>
      <w:hyperlink r:id="rId117">
        <w:r>
          <w:rPr>
            <w:color w:val="0000FF"/>
            <w:u w:val="single" w:color="0000FF"/>
          </w:rPr>
          <w:t>http://linuxptp.sourceforge.net</w:t>
        </w:r>
      </w:hyperlink>
      <w:r>
        <w:rPr>
          <w:u w:val="none"/>
        </w:rPr>
        <w:t>) with the following:</w:t>
      </w:r>
    </w:p>
    <w:p>
      <w:pPr>
        <w:pStyle w:val="ListParagraph"/>
        <w:numPr>
          <w:ilvl w:val="6"/>
          <w:numId w:val="81"/>
        </w:numPr>
        <w:tabs>
          <w:tab w:pos="890" w:val="left" w:leader="none"/>
        </w:tabs>
        <w:spacing w:line="223" w:lineRule="auto" w:before="193" w:after="0"/>
        <w:ind w:left="890" w:right="308" w:hanging="360"/>
        <w:jc w:val="left"/>
        <w:rPr>
          <w:rFonts w:ascii="Courier New" w:hAnsi="Courier New"/>
          <w:sz w:val="20"/>
        </w:rPr>
      </w:pPr>
      <w:r>
        <w:rPr>
          <w:sz w:val="20"/>
        </w:rPr>
        <w:t>ptp4l</w:t>
      </w:r>
      <w:r>
        <w:rPr>
          <w:spacing w:val="-5"/>
          <w:sz w:val="20"/>
        </w:rPr>
        <w:t> </w:t>
      </w:r>
      <w:r>
        <w:rPr>
          <w:sz w:val="20"/>
        </w:rPr>
        <w:t>–</w:t>
      </w:r>
      <w:r>
        <w:rPr>
          <w:spacing w:val="-4"/>
          <w:sz w:val="20"/>
        </w:rPr>
        <w:t> </w:t>
      </w:r>
      <w:r>
        <w:rPr>
          <w:sz w:val="20"/>
        </w:rPr>
        <w:t>implementation</w:t>
      </w:r>
      <w:r>
        <w:rPr>
          <w:spacing w:val="-4"/>
          <w:sz w:val="20"/>
        </w:rPr>
        <w:t> </w:t>
      </w:r>
      <w:r>
        <w:rPr>
          <w:sz w:val="20"/>
        </w:rPr>
        <w:t>of</w:t>
      </w:r>
      <w:r>
        <w:rPr>
          <w:spacing w:val="-5"/>
          <w:sz w:val="20"/>
        </w:rPr>
        <w:t> </w:t>
      </w:r>
      <w:r>
        <w:rPr>
          <w:sz w:val="20"/>
        </w:rPr>
        <w:t>PTP</w:t>
      </w:r>
      <w:r>
        <w:rPr>
          <w:spacing w:val="-6"/>
          <w:sz w:val="20"/>
        </w:rPr>
        <w:t> </w:t>
      </w:r>
      <w:r>
        <w:rPr>
          <w:sz w:val="20"/>
        </w:rPr>
        <w:t>(Ordinary</w:t>
      </w:r>
      <w:r>
        <w:rPr>
          <w:spacing w:val="-4"/>
          <w:sz w:val="20"/>
        </w:rPr>
        <w:t> </w:t>
      </w:r>
      <w:r>
        <w:rPr>
          <w:sz w:val="20"/>
        </w:rPr>
        <w:t>Clock,</w:t>
      </w:r>
      <w:r>
        <w:rPr>
          <w:spacing w:val="-5"/>
          <w:sz w:val="20"/>
        </w:rPr>
        <w:t> </w:t>
      </w:r>
      <w:r>
        <w:rPr>
          <w:sz w:val="20"/>
        </w:rPr>
        <w:t>Boundary</w:t>
      </w:r>
      <w:r>
        <w:rPr>
          <w:spacing w:val="-7"/>
          <w:sz w:val="20"/>
        </w:rPr>
        <w:t> </w:t>
      </w:r>
      <w:r>
        <w:rPr>
          <w:sz w:val="20"/>
        </w:rPr>
        <w:t>Clock),</w:t>
      </w:r>
      <w:r>
        <w:rPr>
          <w:spacing w:val="-5"/>
          <w:sz w:val="20"/>
        </w:rPr>
        <w:t> </w:t>
      </w:r>
      <w:r>
        <w:rPr>
          <w:sz w:val="20"/>
        </w:rPr>
        <w:t>HW</w:t>
      </w:r>
      <w:r>
        <w:rPr>
          <w:spacing w:val="-6"/>
          <w:sz w:val="20"/>
        </w:rPr>
        <w:t> </w:t>
      </w:r>
      <w:r>
        <w:rPr>
          <w:sz w:val="20"/>
        </w:rPr>
        <w:t>timestamping, E2E</w:t>
      </w:r>
      <w:r>
        <w:rPr>
          <w:spacing w:val="-5"/>
          <w:sz w:val="20"/>
        </w:rPr>
        <w:t> </w:t>
      </w:r>
      <w:r>
        <w:rPr>
          <w:sz w:val="20"/>
        </w:rPr>
        <w:t>delay</w:t>
      </w:r>
      <w:r>
        <w:rPr>
          <w:spacing w:val="-4"/>
          <w:sz w:val="20"/>
        </w:rPr>
        <w:t> </w:t>
      </w:r>
      <w:r>
        <w:rPr>
          <w:sz w:val="20"/>
        </w:rPr>
        <w:t>measurement </w:t>
      </w:r>
      <w:r>
        <w:rPr>
          <w:spacing w:val="-2"/>
          <w:sz w:val="20"/>
        </w:rPr>
        <w:t>mechanism.</w:t>
      </w:r>
    </w:p>
    <w:p>
      <w:pPr>
        <w:pStyle w:val="ListParagraph"/>
        <w:numPr>
          <w:ilvl w:val="6"/>
          <w:numId w:val="81"/>
        </w:numPr>
        <w:tabs>
          <w:tab w:pos="889" w:val="left" w:leader="none"/>
        </w:tabs>
        <w:spacing w:line="240" w:lineRule="auto" w:before="4" w:after="0"/>
        <w:ind w:left="889" w:right="0" w:hanging="359"/>
        <w:jc w:val="left"/>
        <w:rPr>
          <w:rFonts w:ascii="Courier New" w:hAnsi="Courier New"/>
          <w:sz w:val="21"/>
        </w:rPr>
      </w:pPr>
      <w:r>
        <w:rPr>
          <w:sz w:val="20"/>
        </w:rPr>
        <w:t>phc2sys</w:t>
      </w:r>
      <w:r>
        <w:rPr>
          <w:spacing w:val="-5"/>
          <w:sz w:val="20"/>
        </w:rPr>
        <w:t> </w:t>
      </w:r>
      <w:r>
        <w:rPr>
          <w:sz w:val="20"/>
        </w:rPr>
        <w:t>–</w:t>
      </w:r>
      <w:r>
        <w:rPr>
          <w:spacing w:val="-3"/>
          <w:sz w:val="20"/>
        </w:rPr>
        <w:t> </w:t>
      </w:r>
      <w:r>
        <w:rPr>
          <w:sz w:val="20"/>
        </w:rPr>
        <w:t>Synchronization</w:t>
      </w:r>
      <w:r>
        <w:rPr>
          <w:spacing w:val="-4"/>
          <w:sz w:val="20"/>
        </w:rPr>
        <w:t> </w:t>
      </w:r>
      <w:r>
        <w:rPr>
          <w:sz w:val="20"/>
        </w:rPr>
        <w:t>of</w:t>
      </w:r>
      <w:r>
        <w:rPr>
          <w:spacing w:val="-6"/>
          <w:sz w:val="20"/>
        </w:rPr>
        <w:t> </w:t>
      </w:r>
      <w:r>
        <w:rPr>
          <w:sz w:val="20"/>
        </w:rPr>
        <w:t>two</w:t>
      </w:r>
      <w:r>
        <w:rPr>
          <w:spacing w:val="-4"/>
          <w:sz w:val="20"/>
        </w:rPr>
        <w:t> </w:t>
      </w:r>
      <w:r>
        <w:rPr>
          <w:sz w:val="20"/>
        </w:rPr>
        <w:t>clocks,</w:t>
      </w:r>
      <w:r>
        <w:rPr>
          <w:spacing w:val="-4"/>
          <w:sz w:val="20"/>
        </w:rPr>
        <w:t> </w:t>
      </w:r>
      <w:r>
        <w:rPr>
          <w:sz w:val="20"/>
        </w:rPr>
        <w:t>PHC</w:t>
      </w:r>
      <w:r>
        <w:rPr>
          <w:spacing w:val="-6"/>
          <w:sz w:val="20"/>
        </w:rPr>
        <w:t> </w:t>
      </w:r>
      <w:r>
        <w:rPr>
          <w:sz w:val="20"/>
        </w:rPr>
        <w:t>and</w:t>
      </w:r>
      <w:r>
        <w:rPr>
          <w:spacing w:val="-3"/>
          <w:sz w:val="20"/>
        </w:rPr>
        <w:t> </w:t>
      </w:r>
      <w:r>
        <w:rPr>
          <w:sz w:val="20"/>
        </w:rPr>
        <w:t>system</w:t>
      </w:r>
      <w:r>
        <w:rPr>
          <w:spacing w:val="-4"/>
          <w:sz w:val="20"/>
        </w:rPr>
        <w:t> </w:t>
      </w:r>
      <w:r>
        <w:rPr>
          <w:sz w:val="20"/>
        </w:rPr>
        <w:t>clock</w:t>
      </w:r>
      <w:r>
        <w:rPr>
          <w:spacing w:val="-3"/>
          <w:sz w:val="20"/>
        </w:rPr>
        <w:t> </w:t>
      </w:r>
      <w:r>
        <w:rPr>
          <w:sz w:val="20"/>
        </w:rPr>
        <w:t>(Linux</w:t>
      </w:r>
      <w:r>
        <w:rPr>
          <w:spacing w:val="-4"/>
          <w:sz w:val="20"/>
        </w:rPr>
        <w:t> </w:t>
      </w:r>
      <w:r>
        <w:rPr>
          <w:sz w:val="20"/>
        </w:rPr>
        <w:t>clock)</w:t>
      </w:r>
      <w:r>
        <w:rPr>
          <w:spacing w:val="-4"/>
          <w:sz w:val="20"/>
        </w:rPr>
        <w:t> </w:t>
      </w:r>
      <w:r>
        <w:rPr>
          <w:sz w:val="20"/>
        </w:rPr>
        <w:t>when</w:t>
      </w:r>
      <w:r>
        <w:rPr>
          <w:spacing w:val="-6"/>
          <w:sz w:val="20"/>
        </w:rPr>
        <w:t> </w:t>
      </w:r>
      <w:r>
        <w:rPr>
          <w:sz w:val="20"/>
        </w:rPr>
        <w:t>using</w:t>
      </w:r>
      <w:r>
        <w:rPr>
          <w:spacing w:val="-5"/>
          <w:sz w:val="20"/>
        </w:rPr>
        <w:t> </w:t>
      </w:r>
      <w:r>
        <w:rPr>
          <w:sz w:val="20"/>
        </w:rPr>
        <w:t>HW</w:t>
      </w:r>
      <w:r>
        <w:rPr>
          <w:spacing w:val="-5"/>
          <w:sz w:val="20"/>
        </w:rPr>
        <w:t> </w:t>
      </w:r>
      <w:r>
        <w:rPr>
          <w:spacing w:val="-2"/>
          <w:sz w:val="20"/>
        </w:rPr>
        <w:t>timestamping</w:t>
      </w:r>
    </w:p>
    <w:p>
      <w:pPr>
        <w:spacing w:after="0" w:line="240" w:lineRule="auto"/>
        <w:jc w:val="left"/>
        <w:rPr>
          <w:rFonts w:ascii="Courier New" w:hAnsi="Courier New"/>
          <w:sz w:val="21"/>
        </w:rPr>
        <w:sectPr>
          <w:type w:val="continuous"/>
          <w:pgSz w:w="11910" w:h="16850"/>
          <w:pgMar w:header="343" w:footer="442" w:top="1240" w:bottom="280" w:left="200" w:right="820"/>
          <w:cols w:num="2" w:equalWidth="0">
            <w:col w:w="613" w:space="150"/>
            <w:col w:w="10127"/>
          </w:cols>
        </w:sectPr>
      </w:pPr>
    </w:p>
    <w:p>
      <w:pPr>
        <w:pStyle w:val="BodyText"/>
        <w:spacing w:before="7"/>
        <w:rPr>
          <w:sz w:val="12"/>
        </w:rPr>
      </w:pPr>
    </w:p>
    <w:p>
      <w:pPr>
        <w:spacing w:after="0"/>
        <w:rPr>
          <w:sz w:val="12"/>
        </w:rPr>
        <w:sectPr>
          <w:type w:val="continuous"/>
          <w:pgSz w:w="11910" w:h="16850"/>
          <w:pgMar w:header="343" w:footer="442" w:top="1240" w:bottom="280" w:left="200" w:right="820"/>
        </w:sectPr>
      </w:pPr>
    </w:p>
    <w:p>
      <w:pPr>
        <w:pStyle w:val="BodyText"/>
        <w:spacing w:before="94"/>
        <w:ind w:left="169"/>
      </w:pPr>
      <w:r>
        <w:rPr>
          <w:spacing w:val="-4"/>
        </w:rPr>
        <w:t>1381</w:t>
      </w:r>
    </w:p>
    <w:p>
      <w:pPr>
        <w:pStyle w:val="BodyText"/>
        <w:spacing w:before="180"/>
        <w:ind w:left="169"/>
      </w:pPr>
      <w:r>
        <w:rPr>
          <w:spacing w:val="-4"/>
        </w:rPr>
        <w:t>1382</w:t>
      </w:r>
    </w:p>
    <w:p>
      <w:pPr>
        <w:pStyle w:val="BodyText"/>
        <w:spacing w:before="1"/>
        <w:ind w:left="169"/>
      </w:pPr>
      <w:r>
        <w:rPr>
          <w:spacing w:val="-4"/>
        </w:rPr>
        <w:t>1383</w:t>
      </w:r>
    </w:p>
    <w:p>
      <w:pPr>
        <w:pStyle w:val="BodyText"/>
        <w:ind w:left="169"/>
      </w:pPr>
      <w:r>
        <w:rPr>
          <w:spacing w:val="-4"/>
        </w:rPr>
        <w:t>1384</w:t>
      </w:r>
    </w:p>
    <w:p>
      <w:pPr>
        <w:pStyle w:val="BodyText"/>
        <w:spacing w:before="219"/>
        <w:ind w:left="169"/>
      </w:pPr>
      <w:r>
        <w:rPr>
          <w:spacing w:val="-4"/>
        </w:rPr>
        <w:t>1385</w:t>
      </w:r>
    </w:p>
    <w:p>
      <w:pPr>
        <w:pStyle w:val="BodyText"/>
        <w:spacing w:line="229" w:lineRule="exact" w:before="187"/>
        <w:ind w:left="169"/>
      </w:pPr>
      <w:r>
        <w:rPr>
          <w:spacing w:val="-4"/>
        </w:rPr>
        <w:t>1386</w:t>
      </w:r>
    </w:p>
    <w:p>
      <w:pPr>
        <w:pStyle w:val="BodyText"/>
        <w:spacing w:line="229" w:lineRule="exact"/>
        <w:ind w:left="169"/>
      </w:pPr>
      <w:r>
        <w:rPr>
          <w:spacing w:val="-4"/>
        </w:rPr>
        <w:t>1387</w:t>
      </w:r>
    </w:p>
    <w:p>
      <w:pPr>
        <w:pStyle w:val="BodyText"/>
        <w:spacing w:before="1"/>
        <w:ind w:left="169"/>
      </w:pPr>
      <w:r>
        <w:rPr>
          <w:spacing w:val="-4"/>
        </w:rPr>
        <w:t>1388</w:t>
      </w:r>
    </w:p>
    <w:p>
      <w:pPr>
        <w:pStyle w:val="BodyText"/>
        <w:spacing w:before="139"/>
        <w:ind w:left="169"/>
      </w:pPr>
      <w:r>
        <w:rPr>
          <w:spacing w:val="-4"/>
        </w:rPr>
        <w:t>1389</w:t>
      </w:r>
    </w:p>
    <w:p>
      <w:pPr>
        <w:pStyle w:val="BodyText"/>
        <w:spacing w:before="186"/>
        <w:ind w:left="169"/>
      </w:pPr>
      <w:r>
        <w:rPr>
          <w:spacing w:val="-4"/>
        </w:rPr>
        <w:t>1390</w:t>
      </w:r>
    </w:p>
    <w:p>
      <w:pPr>
        <w:pStyle w:val="BodyText"/>
        <w:spacing w:before="192"/>
        <w:ind w:left="169"/>
      </w:pPr>
      <w:r>
        <w:rPr>
          <w:spacing w:val="-4"/>
        </w:rPr>
        <w:t>1391</w:t>
      </w:r>
    </w:p>
    <w:p>
      <w:pPr>
        <w:pStyle w:val="BodyText"/>
        <w:spacing w:before="1"/>
        <w:ind w:left="169"/>
      </w:pPr>
      <w:r>
        <w:rPr>
          <w:spacing w:val="-4"/>
        </w:rPr>
        <w:t>1392</w:t>
      </w:r>
    </w:p>
    <w:p>
      <w:pPr>
        <w:pStyle w:val="BodyText"/>
        <w:ind w:left="169"/>
      </w:pPr>
      <w:r>
        <w:rPr>
          <w:spacing w:val="-4"/>
        </w:rPr>
        <w:t>1393</w:t>
      </w:r>
    </w:p>
    <w:p>
      <w:pPr>
        <w:pStyle w:val="ListParagraph"/>
        <w:numPr>
          <w:ilvl w:val="5"/>
          <w:numId w:val="81"/>
        </w:numPr>
        <w:tabs>
          <w:tab w:pos="1318" w:val="left" w:leader="none"/>
        </w:tabs>
        <w:spacing w:line="240" w:lineRule="auto" w:before="93" w:after="0"/>
        <w:ind w:left="1318" w:right="0" w:hanging="1149"/>
        <w:jc w:val="both"/>
        <w:rPr>
          <w:rFonts w:ascii="Arial"/>
          <w:sz w:val="20"/>
        </w:rPr>
      </w:pPr>
      <w:r>
        <w:rPr/>
        <w:br w:type="column"/>
      </w:r>
      <w:r>
        <w:rPr>
          <w:rFonts w:ascii="Arial"/>
          <w:spacing w:val="-2"/>
          <w:sz w:val="20"/>
        </w:rPr>
        <w:t>Hardware</w:t>
      </w:r>
    </w:p>
    <w:p>
      <w:pPr>
        <w:pStyle w:val="BodyText"/>
        <w:spacing w:before="181"/>
        <w:ind w:left="169" w:right="307"/>
        <w:jc w:val="both"/>
      </w:pPr>
      <w:r>
        <w:rPr/>
        <w:t>Use of High speed, low latency Network Interface Card (NIC) with support for PTP Hardware Clock (PHC) subsystem for the data interface (fronthaul) on all the compute node(s) that will run the vO-DU function. When vO-DU requires SyncE, the NIC must support it.</w:t>
      </w:r>
    </w:p>
    <w:p>
      <w:pPr>
        <w:pStyle w:val="Heading5"/>
        <w:numPr>
          <w:ilvl w:val="3"/>
          <w:numId w:val="81"/>
        </w:numPr>
        <w:tabs>
          <w:tab w:pos="1031" w:val="left" w:leader="none"/>
        </w:tabs>
        <w:spacing w:line="240" w:lineRule="auto" w:before="181" w:after="0"/>
        <w:ind w:left="1031" w:right="0" w:hanging="862"/>
        <w:jc w:val="left"/>
      </w:pPr>
      <w:r>
        <w:rPr/>
        <w:t>Edge</w:t>
      </w:r>
      <w:r>
        <w:rPr>
          <w:spacing w:val="-8"/>
        </w:rPr>
        <w:t> </w:t>
      </w:r>
      <w:r>
        <w:rPr/>
        <w:t>Cloud</w:t>
      </w:r>
      <w:r>
        <w:rPr>
          <w:spacing w:val="-8"/>
        </w:rPr>
        <w:t> </w:t>
      </w:r>
      <w:r>
        <w:rPr/>
        <w:t>Site</w:t>
      </w:r>
      <w:r>
        <w:rPr>
          <w:spacing w:val="-8"/>
        </w:rPr>
        <w:t> </w:t>
      </w:r>
      <w:r>
        <w:rPr/>
        <w:t>Level</w:t>
      </w:r>
      <w:r>
        <w:rPr>
          <w:spacing w:val="-6"/>
        </w:rPr>
        <w:t> </w:t>
      </w:r>
      <w:r>
        <w:rPr/>
        <w:t>–</w:t>
      </w:r>
      <w:r>
        <w:rPr>
          <w:spacing w:val="-5"/>
        </w:rPr>
        <w:t> </w:t>
      </w:r>
      <w:r>
        <w:rPr/>
        <w:t>LLS-C1</w:t>
      </w:r>
      <w:r>
        <w:rPr>
          <w:spacing w:val="-4"/>
        </w:rPr>
        <w:t> </w:t>
      </w:r>
      <w:r>
        <w:rPr/>
        <w:t>Synchronization</w:t>
      </w:r>
      <w:r>
        <w:rPr>
          <w:spacing w:val="-3"/>
        </w:rPr>
        <w:t> </w:t>
      </w:r>
      <w:r>
        <w:rPr>
          <w:spacing w:val="-2"/>
        </w:rPr>
        <w:t>Topology</w:t>
      </w:r>
    </w:p>
    <w:p>
      <w:pPr>
        <w:pStyle w:val="BodyText"/>
        <w:spacing w:before="180"/>
        <w:ind w:left="169" w:right="306"/>
        <w:jc w:val="both"/>
      </w:pPr>
      <w:r>
        <w:rPr/>
        <w:t>This section outlines what the time synchronization architecture should be from the cloud platform perspective and identifies</w:t>
      </w:r>
      <w:r>
        <w:rPr>
          <w:spacing w:val="-6"/>
        </w:rPr>
        <w:t> </w:t>
      </w:r>
      <w:r>
        <w:rPr/>
        <w:t>requirements</w:t>
      </w:r>
      <w:r>
        <w:rPr>
          <w:spacing w:val="-6"/>
        </w:rPr>
        <w:t> </w:t>
      </w:r>
      <w:r>
        <w:rPr/>
        <w:t>that</w:t>
      </w:r>
      <w:r>
        <w:rPr>
          <w:spacing w:val="-6"/>
        </w:rPr>
        <w:t> </w:t>
      </w:r>
      <w:r>
        <w:rPr/>
        <w:t>the</w:t>
      </w:r>
      <w:r>
        <w:rPr>
          <w:spacing w:val="-6"/>
        </w:rPr>
        <w:t> </w:t>
      </w:r>
      <w:r>
        <w:rPr/>
        <w:t>Cloud</w:t>
      </w:r>
      <w:r>
        <w:rPr>
          <w:spacing w:val="-6"/>
        </w:rPr>
        <w:t> </w:t>
      </w:r>
      <w:r>
        <w:rPr/>
        <w:t>Platform</w:t>
      </w:r>
      <w:r>
        <w:rPr>
          <w:spacing w:val="-6"/>
        </w:rPr>
        <w:t> </w:t>
      </w:r>
      <w:r>
        <w:rPr/>
        <w:t>and</w:t>
      </w:r>
      <w:r>
        <w:rPr>
          <w:spacing w:val="-6"/>
        </w:rPr>
        <w:t> </w:t>
      </w:r>
      <w:r>
        <w:rPr/>
        <w:t>Edge</w:t>
      </w:r>
      <w:r>
        <w:rPr>
          <w:spacing w:val="-6"/>
        </w:rPr>
        <w:t> </w:t>
      </w:r>
      <w:r>
        <w:rPr/>
        <w:t>Site</w:t>
      </w:r>
      <w:r>
        <w:rPr>
          <w:spacing w:val="-6"/>
        </w:rPr>
        <w:t> </w:t>
      </w:r>
      <w:r>
        <w:rPr/>
        <w:t>need</w:t>
      </w:r>
      <w:r>
        <w:rPr>
          <w:spacing w:val="-6"/>
        </w:rPr>
        <w:t> </w:t>
      </w:r>
      <w:r>
        <w:rPr/>
        <w:t>to</w:t>
      </w:r>
      <w:r>
        <w:rPr>
          <w:spacing w:val="-6"/>
        </w:rPr>
        <w:t> </w:t>
      </w:r>
      <w:r>
        <w:rPr/>
        <w:t>support</w:t>
      </w:r>
      <w:r>
        <w:rPr>
          <w:spacing w:val="-7"/>
        </w:rPr>
        <w:t> </w:t>
      </w:r>
      <w:r>
        <w:rPr/>
        <w:t>in</w:t>
      </w:r>
      <w:r>
        <w:rPr>
          <w:spacing w:val="-6"/>
        </w:rPr>
        <w:t> </w:t>
      </w:r>
      <w:r>
        <w:rPr/>
        <w:t>order</w:t>
      </w:r>
      <w:r>
        <w:rPr>
          <w:spacing w:val="-6"/>
        </w:rPr>
        <w:t> </w:t>
      </w:r>
      <w:r>
        <w:rPr/>
        <w:t>to</w:t>
      </w:r>
      <w:r>
        <w:rPr>
          <w:spacing w:val="-6"/>
        </w:rPr>
        <w:t> </w:t>
      </w:r>
      <w:r>
        <w:rPr/>
        <w:t>support</w:t>
      </w:r>
      <w:r>
        <w:rPr>
          <w:spacing w:val="-7"/>
        </w:rPr>
        <w:t> </w:t>
      </w:r>
      <w:r>
        <w:rPr/>
        <w:t>the</w:t>
      </w:r>
      <w:r>
        <w:rPr>
          <w:spacing w:val="-6"/>
        </w:rPr>
        <w:t> </w:t>
      </w:r>
      <w:r>
        <w:rPr/>
        <w:t>O-RAN</w:t>
      </w:r>
      <w:r>
        <w:rPr>
          <w:spacing w:val="-6"/>
        </w:rPr>
        <w:t> </w:t>
      </w:r>
      <w:r>
        <w:rPr/>
        <w:t>deployment scenarios that use the LLS-C1 synchronization topology described in CUS specification </w:t>
      </w:r>
      <w:hyperlink w:history="true" w:anchor="_bookmark8">
        <w:r>
          <w:rPr/>
          <w:t>[7].</w:t>
        </w:r>
      </w:hyperlink>
    </w:p>
    <w:p>
      <w:pPr>
        <w:pStyle w:val="Heading6"/>
        <w:numPr>
          <w:ilvl w:val="4"/>
          <w:numId w:val="81"/>
        </w:numPr>
        <w:tabs>
          <w:tab w:pos="1175" w:val="left" w:leader="none"/>
        </w:tabs>
        <w:spacing w:line="240" w:lineRule="auto" w:before="119" w:after="0"/>
        <w:ind w:left="1175" w:right="0" w:hanging="1006"/>
        <w:jc w:val="left"/>
      </w:pPr>
      <w:r>
        <w:rPr/>
        <w:t>LLS-C1</w:t>
      </w:r>
      <w:r>
        <w:rPr>
          <w:spacing w:val="-11"/>
        </w:rPr>
        <w:t> </w:t>
      </w:r>
      <w:r>
        <w:rPr/>
        <w:t>Synchronization</w:t>
      </w:r>
      <w:r>
        <w:rPr>
          <w:spacing w:val="-10"/>
        </w:rPr>
        <w:t> </w:t>
      </w:r>
      <w:r>
        <w:rPr/>
        <w:t>Topology</w:t>
      </w:r>
      <w:r>
        <w:rPr>
          <w:spacing w:val="-7"/>
        </w:rPr>
        <w:t> </w:t>
      </w:r>
      <w:r>
        <w:rPr/>
        <w:t>Edge</w:t>
      </w:r>
      <w:r>
        <w:rPr>
          <w:spacing w:val="-9"/>
        </w:rPr>
        <w:t> </w:t>
      </w:r>
      <w:r>
        <w:rPr/>
        <w:t>Site</w:t>
      </w:r>
      <w:r>
        <w:rPr>
          <w:spacing w:val="-8"/>
        </w:rPr>
        <w:t> </w:t>
      </w:r>
      <w:r>
        <w:rPr/>
        <w:t>Time</w:t>
      </w:r>
      <w:r>
        <w:rPr>
          <w:spacing w:val="-8"/>
        </w:rPr>
        <w:t> </w:t>
      </w:r>
      <w:r>
        <w:rPr/>
        <w:t>Synchronization</w:t>
      </w:r>
      <w:r>
        <w:rPr>
          <w:spacing w:val="-8"/>
        </w:rPr>
        <w:t> </w:t>
      </w:r>
      <w:r>
        <w:rPr>
          <w:spacing w:val="-2"/>
        </w:rPr>
        <w:t>Architecture</w:t>
      </w:r>
    </w:p>
    <w:p>
      <w:pPr>
        <w:pStyle w:val="BodyText"/>
        <w:spacing w:before="182"/>
        <w:ind w:left="169"/>
        <w:jc w:val="both"/>
      </w:pPr>
      <w:r>
        <w:rPr/>
        <w:t>The</w:t>
      </w:r>
      <w:r>
        <w:rPr>
          <w:spacing w:val="-5"/>
        </w:rPr>
        <w:t> </w:t>
      </w:r>
      <w:r>
        <w:rPr/>
        <w:t>deployment</w:t>
      </w:r>
      <w:r>
        <w:rPr>
          <w:spacing w:val="-5"/>
        </w:rPr>
        <w:t> </w:t>
      </w:r>
      <w:r>
        <w:rPr/>
        <w:t>architecture</w:t>
      </w:r>
      <w:r>
        <w:rPr>
          <w:spacing w:val="-5"/>
        </w:rPr>
        <w:t> </w:t>
      </w:r>
      <w:r>
        <w:rPr/>
        <w:t>at</w:t>
      </w:r>
      <w:r>
        <w:rPr>
          <w:spacing w:val="-5"/>
        </w:rPr>
        <w:t> </w:t>
      </w:r>
      <w:r>
        <w:rPr/>
        <w:t>the</w:t>
      </w:r>
      <w:r>
        <w:rPr>
          <w:spacing w:val="-5"/>
        </w:rPr>
        <w:t> </w:t>
      </w:r>
      <w:r>
        <w:rPr/>
        <w:t>Edge</w:t>
      </w:r>
      <w:r>
        <w:rPr>
          <w:spacing w:val="-4"/>
        </w:rPr>
        <w:t> </w:t>
      </w:r>
      <w:r>
        <w:rPr/>
        <w:t>Cloud</w:t>
      </w:r>
      <w:r>
        <w:rPr>
          <w:spacing w:val="-4"/>
        </w:rPr>
        <w:t> </w:t>
      </w:r>
      <w:r>
        <w:rPr/>
        <w:t>site</w:t>
      </w:r>
      <w:r>
        <w:rPr>
          <w:spacing w:val="-5"/>
        </w:rPr>
        <w:t> </w:t>
      </w:r>
      <w:r>
        <w:rPr/>
        <w:t>level</w:t>
      </w:r>
      <w:r>
        <w:rPr>
          <w:spacing w:val="-4"/>
        </w:rPr>
        <w:t> </w:t>
      </w:r>
      <w:r>
        <w:rPr>
          <w:spacing w:val="-2"/>
        </w:rPr>
        <w:t>includes:</w:t>
      </w:r>
    </w:p>
    <w:p>
      <w:pPr>
        <w:pStyle w:val="ListParagraph"/>
        <w:numPr>
          <w:ilvl w:val="0"/>
          <w:numId w:val="83"/>
        </w:numPr>
        <w:tabs>
          <w:tab w:pos="889" w:val="left" w:leader="none"/>
        </w:tabs>
        <w:spacing w:line="244" w:lineRule="exact" w:before="178" w:after="0"/>
        <w:ind w:left="889" w:right="0" w:hanging="359"/>
        <w:jc w:val="left"/>
        <w:rPr>
          <w:rFonts w:ascii="Arial" w:hAnsi="Arial"/>
          <w:sz w:val="20"/>
        </w:rPr>
      </w:pPr>
      <w:r>
        <w:rPr>
          <w:rFonts w:ascii="Arial" w:hAnsi="Arial"/>
          <w:sz w:val="20"/>
        </w:rPr>
        <w:t>Primary</w:t>
      </w:r>
      <w:r>
        <w:rPr>
          <w:rFonts w:ascii="Arial" w:hAnsi="Arial"/>
          <w:spacing w:val="-8"/>
          <w:sz w:val="20"/>
        </w:rPr>
        <w:t> </w:t>
      </w:r>
      <w:r>
        <w:rPr>
          <w:rFonts w:ascii="Arial" w:hAnsi="Arial"/>
          <w:sz w:val="20"/>
        </w:rPr>
        <w:t>Reference</w:t>
      </w:r>
      <w:r>
        <w:rPr>
          <w:rFonts w:ascii="Arial" w:hAnsi="Arial"/>
          <w:spacing w:val="-9"/>
          <w:sz w:val="20"/>
        </w:rPr>
        <w:t> </w:t>
      </w:r>
      <w:r>
        <w:rPr>
          <w:rFonts w:ascii="Arial" w:hAnsi="Arial"/>
          <w:sz w:val="20"/>
        </w:rPr>
        <w:t>Time</w:t>
      </w:r>
      <w:r>
        <w:rPr>
          <w:rFonts w:ascii="Arial" w:hAnsi="Arial"/>
          <w:spacing w:val="-9"/>
          <w:sz w:val="20"/>
        </w:rPr>
        <w:t> </w:t>
      </w:r>
      <w:r>
        <w:rPr>
          <w:rFonts w:ascii="Arial" w:hAnsi="Arial"/>
          <w:sz w:val="20"/>
        </w:rPr>
        <w:t>Clock</w:t>
      </w:r>
      <w:r>
        <w:rPr>
          <w:rFonts w:ascii="Arial" w:hAnsi="Arial"/>
          <w:spacing w:val="-8"/>
          <w:sz w:val="20"/>
        </w:rPr>
        <w:t> </w:t>
      </w:r>
      <w:r>
        <w:rPr>
          <w:rFonts w:ascii="Arial" w:hAnsi="Arial"/>
          <w:sz w:val="20"/>
        </w:rPr>
        <w:t>(PRTC)-traceable</w:t>
      </w:r>
      <w:r>
        <w:rPr>
          <w:rFonts w:ascii="Arial" w:hAnsi="Arial"/>
          <w:spacing w:val="-9"/>
          <w:sz w:val="20"/>
        </w:rPr>
        <w:t> </w:t>
      </w:r>
      <w:r>
        <w:rPr>
          <w:rFonts w:ascii="Arial" w:hAnsi="Arial"/>
          <w:sz w:val="20"/>
        </w:rPr>
        <w:t>time</w:t>
      </w:r>
      <w:r>
        <w:rPr>
          <w:rFonts w:ascii="Arial" w:hAnsi="Arial"/>
          <w:spacing w:val="-6"/>
          <w:sz w:val="20"/>
        </w:rPr>
        <w:t> </w:t>
      </w:r>
      <w:r>
        <w:rPr>
          <w:rFonts w:ascii="Arial" w:hAnsi="Arial"/>
          <w:sz w:val="20"/>
        </w:rPr>
        <w:t>source</w:t>
      </w:r>
      <w:r>
        <w:rPr>
          <w:rFonts w:ascii="Arial" w:hAnsi="Arial"/>
          <w:spacing w:val="-9"/>
          <w:sz w:val="20"/>
        </w:rPr>
        <w:t> </w:t>
      </w:r>
      <w:r>
        <w:rPr>
          <w:rFonts w:ascii="Arial" w:hAnsi="Arial"/>
          <w:sz w:val="20"/>
        </w:rPr>
        <w:t>(i.e.,</w:t>
      </w:r>
      <w:r>
        <w:rPr>
          <w:rFonts w:ascii="Arial" w:hAnsi="Arial"/>
          <w:spacing w:val="-8"/>
          <w:sz w:val="20"/>
        </w:rPr>
        <w:t> </w:t>
      </w:r>
      <w:r>
        <w:rPr>
          <w:rFonts w:ascii="Arial" w:hAnsi="Arial"/>
          <w:sz w:val="20"/>
        </w:rPr>
        <w:t>Grandmaster</w:t>
      </w:r>
      <w:r>
        <w:rPr>
          <w:rFonts w:ascii="Arial" w:hAnsi="Arial"/>
          <w:spacing w:val="-6"/>
          <w:sz w:val="20"/>
        </w:rPr>
        <w:t> </w:t>
      </w:r>
      <w:r>
        <w:rPr>
          <w:rFonts w:ascii="Arial" w:hAnsi="Arial"/>
          <w:spacing w:val="-2"/>
          <w:sz w:val="20"/>
        </w:rPr>
        <w:t>Clocks):</w:t>
      </w:r>
    </w:p>
    <w:p>
      <w:pPr>
        <w:pStyle w:val="ListParagraph"/>
        <w:numPr>
          <w:ilvl w:val="1"/>
          <w:numId w:val="83"/>
        </w:numPr>
        <w:tabs>
          <w:tab w:pos="1610" w:val="left" w:leader="none"/>
        </w:tabs>
        <w:spacing w:line="223" w:lineRule="auto" w:before="11" w:after="0"/>
        <w:ind w:left="1610" w:right="312" w:hanging="360"/>
        <w:jc w:val="left"/>
        <w:rPr>
          <w:rFonts w:ascii="Arial" w:hAnsi="Arial"/>
          <w:sz w:val="20"/>
        </w:rPr>
      </w:pPr>
      <w:r>
        <w:rPr>
          <w:rFonts w:ascii="Arial" w:hAnsi="Arial"/>
          <w:sz w:val="20"/>
        </w:rPr>
        <w:t>External precision time</w:t>
      </w:r>
      <w:r>
        <w:rPr>
          <w:rFonts w:ascii="Arial" w:hAnsi="Arial"/>
          <w:spacing w:val="26"/>
          <w:sz w:val="20"/>
        </w:rPr>
        <w:t> </w:t>
      </w:r>
      <w:r>
        <w:rPr>
          <w:rFonts w:ascii="Arial" w:hAnsi="Arial"/>
          <w:sz w:val="20"/>
        </w:rPr>
        <w:t>source for the</w:t>
      </w:r>
      <w:r>
        <w:rPr>
          <w:rFonts w:ascii="Arial" w:hAnsi="Arial"/>
          <w:spacing w:val="26"/>
          <w:sz w:val="20"/>
        </w:rPr>
        <w:t> </w:t>
      </w:r>
      <w:r>
        <w:rPr>
          <w:rFonts w:ascii="Arial" w:hAnsi="Arial"/>
          <w:sz w:val="20"/>
        </w:rPr>
        <w:t>PTP networks, usually</w:t>
      </w:r>
      <w:r>
        <w:rPr>
          <w:rFonts w:ascii="Arial" w:hAnsi="Arial"/>
          <w:spacing w:val="28"/>
          <w:sz w:val="20"/>
        </w:rPr>
        <w:t> </w:t>
      </w:r>
      <w:r>
        <w:rPr>
          <w:rFonts w:ascii="Arial" w:hAnsi="Arial"/>
          <w:sz w:val="20"/>
        </w:rPr>
        <w:t>based</w:t>
      </w:r>
      <w:r>
        <w:rPr>
          <w:rFonts w:ascii="Arial" w:hAnsi="Arial"/>
          <w:spacing w:val="26"/>
          <w:sz w:val="20"/>
        </w:rPr>
        <w:t> </w:t>
      </w:r>
      <w:r>
        <w:rPr>
          <w:rFonts w:ascii="Arial" w:hAnsi="Arial"/>
          <w:sz w:val="20"/>
        </w:rPr>
        <w:t>on</w:t>
      </w:r>
      <w:r>
        <w:rPr>
          <w:rFonts w:ascii="Arial" w:hAnsi="Arial"/>
          <w:spacing w:val="32"/>
          <w:sz w:val="20"/>
        </w:rPr>
        <w:t> </w:t>
      </w:r>
      <w:r>
        <w:rPr>
          <w:rFonts w:ascii="Arial" w:hAnsi="Arial"/>
          <w:sz w:val="20"/>
        </w:rPr>
        <w:t>Global</w:t>
      </w:r>
      <w:r>
        <w:rPr>
          <w:rFonts w:ascii="Arial" w:hAnsi="Arial"/>
          <w:spacing w:val="26"/>
          <w:sz w:val="20"/>
        </w:rPr>
        <w:t> </w:t>
      </w:r>
      <w:r>
        <w:rPr>
          <w:rFonts w:ascii="Arial" w:hAnsi="Arial"/>
          <w:sz w:val="20"/>
        </w:rPr>
        <w:t>Navigation Satellite System/Global Positioning System (GNSS/GPS)</w:t>
      </w:r>
    </w:p>
    <w:p>
      <w:pPr>
        <w:spacing w:after="0" w:line="223" w:lineRule="auto"/>
        <w:jc w:val="left"/>
        <w:rPr>
          <w:rFonts w:ascii="Arial" w:hAnsi="Arial"/>
          <w:sz w:val="20"/>
        </w:rPr>
        <w:sectPr>
          <w:type w:val="continuous"/>
          <w:pgSz w:w="11910" w:h="16850"/>
          <w:pgMar w:header="343" w:footer="442" w:top="1240" w:bottom="280" w:left="200" w:right="820"/>
          <w:cols w:num="2" w:equalWidth="0">
            <w:col w:w="613" w:space="150"/>
            <w:col w:w="10127"/>
          </w:cols>
        </w:sectPr>
      </w:pPr>
    </w:p>
    <w:p>
      <w:pPr>
        <w:pStyle w:val="BodyText"/>
        <w:spacing w:before="4"/>
        <w:rPr>
          <w:rFonts w:ascii="Arial"/>
          <w:sz w:val="15"/>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66"/>
      </w:tblGrid>
      <w:tr>
        <w:trPr>
          <w:trHeight w:val="245" w:hRule="atLeast"/>
        </w:trPr>
        <w:tc>
          <w:tcPr>
            <w:tcW w:w="633" w:type="dxa"/>
          </w:tcPr>
          <w:p>
            <w:pPr>
              <w:pStyle w:val="TableParagraph"/>
              <w:spacing w:line="212" w:lineRule="exact" w:before="13"/>
              <w:ind w:right="127"/>
              <w:jc w:val="center"/>
              <w:rPr>
                <w:sz w:val="20"/>
              </w:rPr>
            </w:pPr>
            <w:r>
              <w:rPr>
                <w:spacing w:val="-4"/>
                <w:sz w:val="20"/>
              </w:rPr>
              <w:t>1394</w:t>
            </w:r>
          </w:p>
        </w:tc>
        <w:tc>
          <w:tcPr>
            <w:tcW w:w="9866" w:type="dxa"/>
          </w:tcPr>
          <w:p>
            <w:pPr>
              <w:pStyle w:val="TableParagraph"/>
              <w:numPr>
                <w:ilvl w:val="0"/>
                <w:numId w:val="84"/>
              </w:numPr>
              <w:tabs>
                <w:tab w:pos="900" w:val="left" w:leader="none"/>
              </w:tabs>
              <w:spacing w:line="226" w:lineRule="exact" w:before="0" w:after="0"/>
              <w:ind w:left="900" w:right="0" w:hanging="360"/>
              <w:jc w:val="left"/>
              <w:rPr>
                <w:rFonts w:ascii="Arial" w:hAnsi="Arial"/>
                <w:sz w:val="20"/>
              </w:rPr>
            </w:pPr>
            <w:r>
              <w:rPr>
                <w:rFonts w:ascii="Arial" w:hAnsi="Arial"/>
                <w:sz w:val="20"/>
              </w:rPr>
              <w:t>Compute</w:t>
            </w:r>
            <w:r>
              <w:rPr>
                <w:rFonts w:ascii="Arial" w:hAnsi="Arial"/>
                <w:spacing w:val="-13"/>
                <w:sz w:val="20"/>
              </w:rPr>
              <w:t> </w:t>
            </w:r>
            <w:r>
              <w:rPr>
                <w:rFonts w:ascii="Arial" w:hAnsi="Arial"/>
                <w:spacing w:val="-2"/>
                <w:sz w:val="20"/>
              </w:rPr>
              <w:t>Nodes:</w:t>
            </w:r>
          </w:p>
        </w:tc>
      </w:tr>
      <w:tr>
        <w:trPr>
          <w:trHeight w:val="234" w:hRule="atLeast"/>
        </w:trPr>
        <w:tc>
          <w:tcPr>
            <w:tcW w:w="633" w:type="dxa"/>
          </w:tcPr>
          <w:p>
            <w:pPr>
              <w:pStyle w:val="TableParagraph"/>
              <w:spacing w:line="214" w:lineRule="exact"/>
              <w:ind w:right="127"/>
              <w:jc w:val="center"/>
              <w:rPr>
                <w:sz w:val="20"/>
              </w:rPr>
            </w:pPr>
            <w:r>
              <w:rPr>
                <w:spacing w:val="-4"/>
                <w:sz w:val="20"/>
              </w:rPr>
              <w:t>1395</w:t>
            </w:r>
          </w:p>
        </w:tc>
        <w:tc>
          <w:tcPr>
            <w:tcW w:w="9866" w:type="dxa"/>
          </w:tcPr>
          <w:p>
            <w:pPr>
              <w:pStyle w:val="TableParagraph"/>
              <w:numPr>
                <w:ilvl w:val="0"/>
                <w:numId w:val="85"/>
              </w:numPr>
              <w:tabs>
                <w:tab w:pos="1619" w:val="left" w:leader="none"/>
              </w:tabs>
              <w:spacing w:line="214" w:lineRule="exact" w:before="0" w:after="0"/>
              <w:ind w:left="1619" w:right="0" w:hanging="359"/>
              <w:jc w:val="left"/>
              <w:rPr>
                <w:rFonts w:ascii="Arial" w:hAnsi="Arial"/>
                <w:sz w:val="20"/>
              </w:rPr>
            </w:pPr>
            <w:r>
              <w:rPr>
                <w:rFonts w:ascii="Arial" w:hAnsi="Arial"/>
                <w:sz w:val="20"/>
              </w:rPr>
              <w:t>Compute</w:t>
            </w:r>
            <w:r>
              <w:rPr>
                <w:rFonts w:ascii="Arial" w:hAnsi="Arial"/>
                <w:spacing w:val="-7"/>
                <w:sz w:val="20"/>
              </w:rPr>
              <w:t> </w:t>
            </w:r>
            <w:r>
              <w:rPr>
                <w:rFonts w:ascii="Arial" w:hAnsi="Arial"/>
                <w:sz w:val="20"/>
              </w:rPr>
              <w:t>Node</w:t>
            </w:r>
            <w:r>
              <w:rPr>
                <w:rFonts w:ascii="Arial" w:hAnsi="Arial"/>
                <w:spacing w:val="-8"/>
                <w:sz w:val="20"/>
              </w:rPr>
              <w:t> </w:t>
            </w:r>
            <w:r>
              <w:rPr>
                <w:rFonts w:ascii="Arial" w:hAnsi="Arial"/>
                <w:sz w:val="20"/>
              </w:rPr>
              <w:t>as</w:t>
            </w:r>
            <w:r>
              <w:rPr>
                <w:rFonts w:ascii="Arial" w:hAnsi="Arial"/>
                <w:spacing w:val="-8"/>
                <w:sz w:val="20"/>
              </w:rPr>
              <w:t> </w:t>
            </w:r>
            <w:r>
              <w:rPr>
                <w:rFonts w:ascii="Arial" w:hAnsi="Arial"/>
                <w:sz w:val="20"/>
              </w:rPr>
              <w:t>acts</w:t>
            </w:r>
            <w:r>
              <w:rPr>
                <w:rFonts w:ascii="Arial" w:hAnsi="Arial"/>
                <w:spacing w:val="-7"/>
                <w:sz w:val="20"/>
              </w:rPr>
              <w:t> </w:t>
            </w:r>
            <w:r>
              <w:rPr>
                <w:rFonts w:ascii="Arial" w:hAnsi="Arial"/>
                <w:sz w:val="20"/>
              </w:rPr>
              <w:t>synchronization</w:t>
            </w:r>
            <w:r>
              <w:rPr>
                <w:rFonts w:ascii="Arial" w:hAnsi="Arial"/>
                <w:spacing w:val="-7"/>
                <w:sz w:val="20"/>
              </w:rPr>
              <w:t> </w:t>
            </w:r>
            <w:r>
              <w:rPr>
                <w:rFonts w:ascii="Arial" w:hAnsi="Arial"/>
                <w:sz w:val="20"/>
              </w:rPr>
              <w:t>master</w:t>
            </w:r>
            <w:r>
              <w:rPr>
                <w:rFonts w:ascii="Arial" w:hAnsi="Arial"/>
                <w:spacing w:val="-6"/>
                <w:sz w:val="20"/>
              </w:rPr>
              <w:t> </w:t>
            </w:r>
            <w:r>
              <w:rPr>
                <w:rFonts w:ascii="Arial" w:hAnsi="Arial"/>
                <w:sz w:val="20"/>
              </w:rPr>
              <w:t>towards</w:t>
            </w:r>
            <w:r>
              <w:rPr>
                <w:rFonts w:ascii="Arial" w:hAnsi="Arial"/>
                <w:spacing w:val="-7"/>
                <w:sz w:val="20"/>
              </w:rPr>
              <w:t> </w:t>
            </w:r>
            <w:r>
              <w:rPr>
                <w:rFonts w:ascii="Arial" w:hAnsi="Arial"/>
                <w:sz w:val="20"/>
              </w:rPr>
              <w:t>the</w:t>
            </w:r>
            <w:r>
              <w:rPr>
                <w:rFonts w:ascii="Arial" w:hAnsi="Arial"/>
                <w:spacing w:val="-9"/>
                <w:sz w:val="20"/>
              </w:rPr>
              <w:t> </w:t>
            </w:r>
            <w:r>
              <w:rPr>
                <w:rFonts w:ascii="Arial" w:hAnsi="Arial"/>
                <w:sz w:val="20"/>
              </w:rPr>
              <w:t>fronthaul</w:t>
            </w:r>
            <w:r>
              <w:rPr>
                <w:rFonts w:ascii="Arial" w:hAnsi="Arial"/>
                <w:spacing w:val="-8"/>
                <w:sz w:val="20"/>
              </w:rPr>
              <w:t> </w:t>
            </w:r>
            <w:r>
              <w:rPr>
                <w:rFonts w:ascii="Arial" w:hAnsi="Arial"/>
                <w:spacing w:val="-2"/>
                <w:sz w:val="20"/>
              </w:rPr>
              <w:t>interface</w:t>
            </w:r>
          </w:p>
        </w:tc>
      </w:tr>
      <w:tr>
        <w:trPr>
          <w:trHeight w:val="239" w:hRule="atLeast"/>
        </w:trPr>
        <w:tc>
          <w:tcPr>
            <w:tcW w:w="633" w:type="dxa"/>
          </w:tcPr>
          <w:p>
            <w:pPr>
              <w:pStyle w:val="TableParagraph"/>
              <w:spacing w:line="214" w:lineRule="exact" w:before="6"/>
              <w:ind w:right="127"/>
              <w:jc w:val="center"/>
              <w:rPr>
                <w:sz w:val="20"/>
              </w:rPr>
            </w:pPr>
            <w:r>
              <w:rPr>
                <w:spacing w:val="-4"/>
                <w:sz w:val="20"/>
              </w:rPr>
              <w:t>1396</w:t>
            </w:r>
          </w:p>
        </w:tc>
        <w:tc>
          <w:tcPr>
            <w:tcW w:w="9866" w:type="dxa"/>
          </w:tcPr>
          <w:p>
            <w:pPr>
              <w:pStyle w:val="TableParagraph"/>
              <w:numPr>
                <w:ilvl w:val="0"/>
                <w:numId w:val="86"/>
              </w:numPr>
              <w:tabs>
                <w:tab w:pos="900" w:val="left" w:leader="none"/>
              </w:tabs>
              <w:spacing w:line="220" w:lineRule="exact" w:before="0" w:after="0"/>
              <w:ind w:left="900" w:right="0" w:hanging="360"/>
              <w:jc w:val="left"/>
              <w:rPr>
                <w:rFonts w:ascii="Arial" w:hAnsi="Arial"/>
                <w:sz w:val="20"/>
              </w:rPr>
            </w:pPr>
            <w:r>
              <w:rPr>
                <w:rFonts w:ascii="Arial" w:hAnsi="Arial"/>
                <w:sz w:val="20"/>
              </w:rPr>
              <w:t>Controller</w:t>
            </w:r>
            <w:r>
              <w:rPr>
                <w:rFonts w:ascii="Arial" w:hAnsi="Arial"/>
                <w:spacing w:val="-11"/>
                <w:sz w:val="20"/>
              </w:rPr>
              <w:t> </w:t>
            </w:r>
            <w:r>
              <w:rPr>
                <w:rFonts w:ascii="Arial" w:hAnsi="Arial"/>
                <w:spacing w:val="-2"/>
                <w:sz w:val="20"/>
              </w:rPr>
              <w:t>Nodes:</w:t>
            </w:r>
          </w:p>
        </w:tc>
      </w:tr>
      <w:tr>
        <w:trPr>
          <w:trHeight w:val="237" w:hRule="atLeast"/>
        </w:trPr>
        <w:tc>
          <w:tcPr>
            <w:tcW w:w="633" w:type="dxa"/>
          </w:tcPr>
          <w:p>
            <w:pPr>
              <w:pStyle w:val="TableParagraph"/>
              <w:spacing w:line="217" w:lineRule="exact"/>
              <w:ind w:right="127"/>
              <w:jc w:val="center"/>
              <w:rPr>
                <w:sz w:val="20"/>
              </w:rPr>
            </w:pPr>
            <w:r>
              <w:rPr>
                <w:spacing w:val="-4"/>
                <w:sz w:val="20"/>
              </w:rPr>
              <w:t>1397</w:t>
            </w:r>
          </w:p>
        </w:tc>
        <w:tc>
          <w:tcPr>
            <w:tcW w:w="9866" w:type="dxa"/>
          </w:tcPr>
          <w:p>
            <w:pPr>
              <w:pStyle w:val="TableParagraph"/>
              <w:numPr>
                <w:ilvl w:val="0"/>
                <w:numId w:val="87"/>
              </w:numPr>
              <w:tabs>
                <w:tab w:pos="359" w:val="left" w:leader="none"/>
              </w:tabs>
              <w:spacing w:line="217" w:lineRule="exact" w:before="0" w:after="0"/>
              <w:ind w:left="359" w:right="47" w:hanging="359"/>
              <w:jc w:val="right"/>
              <w:rPr>
                <w:rFonts w:ascii="Arial" w:hAnsi="Arial"/>
                <w:sz w:val="20"/>
              </w:rPr>
            </w:pPr>
            <w:r>
              <w:rPr>
                <w:rFonts w:ascii="Arial" w:hAnsi="Arial"/>
                <w:sz w:val="20"/>
              </w:rPr>
              <w:t>Controller</w:t>
            </w:r>
            <w:r>
              <w:rPr>
                <w:rFonts w:ascii="Arial" w:hAnsi="Arial"/>
                <w:spacing w:val="47"/>
                <w:sz w:val="20"/>
              </w:rPr>
              <w:t> </w:t>
            </w:r>
            <w:r>
              <w:rPr>
                <w:rFonts w:ascii="Arial" w:hAnsi="Arial"/>
                <w:sz w:val="20"/>
              </w:rPr>
              <w:t>Nodes</w:t>
            </w:r>
            <w:r>
              <w:rPr>
                <w:rFonts w:ascii="Arial" w:hAnsi="Arial"/>
                <w:spacing w:val="48"/>
                <w:sz w:val="20"/>
              </w:rPr>
              <w:t> </w:t>
            </w:r>
            <w:r>
              <w:rPr>
                <w:rFonts w:ascii="Arial" w:hAnsi="Arial"/>
                <w:sz w:val="20"/>
              </w:rPr>
              <w:t>synchronize</w:t>
            </w:r>
            <w:r>
              <w:rPr>
                <w:rFonts w:ascii="Arial" w:hAnsi="Arial"/>
                <w:spacing w:val="47"/>
                <w:sz w:val="20"/>
              </w:rPr>
              <w:t> </w:t>
            </w:r>
            <w:r>
              <w:rPr>
                <w:rFonts w:ascii="Arial" w:hAnsi="Arial"/>
                <w:sz w:val="20"/>
              </w:rPr>
              <w:t>their</w:t>
            </w:r>
            <w:r>
              <w:rPr>
                <w:rFonts w:ascii="Arial" w:hAnsi="Arial"/>
                <w:spacing w:val="47"/>
                <w:sz w:val="20"/>
              </w:rPr>
              <w:t> </w:t>
            </w:r>
            <w:r>
              <w:rPr>
                <w:rFonts w:ascii="Arial" w:hAnsi="Arial"/>
                <w:sz w:val="20"/>
              </w:rPr>
              <w:t>clocks</w:t>
            </w:r>
            <w:r>
              <w:rPr>
                <w:rFonts w:ascii="Arial" w:hAnsi="Arial"/>
                <w:spacing w:val="53"/>
                <w:sz w:val="20"/>
              </w:rPr>
              <w:t> </w:t>
            </w:r>
            <w:r>
              <w:rPr>
                <w:rFonts w:ascii="Arial" w:hAnsi="Arial"/>
                <w:sz w:val="20"/>
              </w:rPr>
              <w:t>to</w:t>
            </w:r>
            <w:r>
              <w:rPr>
                <w:rFonts w:ascii="Arial" w:hAnsi="Arial"/>
                <w:spacing w:val="46"/>
                <w:sz w:val="20"/>
              </w:rPr>
              <w:t> </w:t>
            </w:r>
            <w:r>
              <w:rPr>
                <w:rFonts w:ascii="Arial" w:hAnsi="Arial"/>
                <w:sz w:val="20"/>
              </w:rPr>
              <w:t>the</w:t>
            </w:r>
            <w:r>
              <w:rPr>
                <w:rFonts w:ascii="Arial" w:hAnsi="Arial"/>
                <w:spacing w:val="47"/>
                <w:sz w:val="20"/>
              </w:rPr>
              <w:t> </w:t>
            </w:r>
            <w:r>
              <w:rPr>
                <w:rFonts w:ascii="Arial" w:hAnsi="Arial"/>
                <w:sz w:val="20"/>
              </w:rPr>
              <w:t>Network</w:t>
            </w:r>
            <w:r>
              <w:rPr>
                <w:rFonts w:ascii="Arial" w:hAnsi="Arial"/>
                <w:spacing w:val="48"/>
                <w:sz w:val="20"/>
              </w:rPr>
              <w:t> </w:t>
            </w:r>
            <w:r>
              <w:rPr>
                <w:rFonts w:ascii="Arial" w:hAnsi="Arial"/>
                <w:sz w:val="20"/>
              </w:rPr>
              <w:t>Time</w:t>
            </w:r>
            <w:r>
              <w:rPr>
                <w:rFonts w:ascii="Arial" w:hAnsi="Arial"/>
                <w:spacing w:val="47"/>
                <w:sz w:val="20"/>
              </w:rPr>
              <w:t> </w:t>
            </w:r>
            <w:r>
              <w:rPr>
                <w:rFonts w:ascii="Arial" w:hAnsi="Arial"/>
                <w:sz w:val="20"/>
              </w:rPr>
              <w:t>Protocol</w:t>
            </w:r>
            <w:r>
              <w:rPr>
                <w:rFonts w:ascii="Arial" w:hAnsi="Arial"/>
                <w:spacing w:val="45"/>
                <w:sz w:val="20"/>
              </w:rPr>
              <w:t> </w:t>
            </w:r>
            <w:r>
              <w:rPr>
                <w:rFonts w:ascii="Arial" w:hAnsi="Arial"/>
                <w:sz w:val="20"/>
              </w:rPr>
              <w:t>(NTP)</w:t>
            </w:r>
            <w:r>
              <w:rPr>
                <w:rFonts w:ascii="Arial" w:hAnsi="Arial"/>
                <w:spacing w:val="47"/>
                <w:sz w:val="20"/>
              </w:rPr>
              <w:t> </w:t>
            </w:r>
            <w:r>
              <w:rPr>
                <w:rFonts w:ascii="Arial" w:hAnsi="Arial"/>
                <w:sz w:val="20"/>
              </w:rPr>
              <w:t>via</w:t>
            </w:r>
            <w:r>
              <w:rPr>
                <w:rFonts w:ascii="Arial" w:hAnsi="Arial"/>
                <w:spacing w:val="47"/>
                <w:sz w:val="20"/>
              </w:rPr>
              <w:t> </w:t>
            </w:r>
            <w:r>
              <w:rPr>
                <w:rFonts w:ascii="Arial" w:hAnsi="Arial"/>
                <w:spacing w:val="-5"/>
                <w:sz w:val="20"/>
              </w:rPr>
              <w:t>the</w:t>
            </w:r>
          </w:p>
        </w:tc>
      </w:tr>
      <w:tr>
        <w:trPr>
          <w:trHeight w:val="222" w:hRule="atLeast"/>
        </w:trPr>
        <w:tc>
          <w:tcPr>
            <w:tcW w:w="633" w:type="dxa"/>
          </w:tcPr>
          <w:p>
            <w:pPr>
              <w:pStyle w:val="TableParagraph"/>
              <w:spacing w:line="202" w:lineRule="exact"/>
              <w:ind w:right="127"/>
              <w:jc w:val="center"/>
              <w:rPr>
                <w:sz w:val="20"/>
              </w:rPr>
            </w:pPr>
            <w:r>
              <w:rPr>
                <w:spacing w:val="-4"/>
                <w:sz w:val="20"/>
              </w:rPr>
              <w:t>1398</w:t>
            </w:r>
          </w:p>
        </w:tc>
        <w:tc>
          <w:tcPr>
            <w:tcW w:w="9866" w:type="dxa"/>
          </w:tcPr>
          <w:p>
            <w:pPr>
              <w:pStyle w:val="TableParagraph"/>
              <w:spacing w:line="202" w:lineRule="exact"/>
              <w:ind w:left="1620"/>
              <w:rPr>
                <w:rFonts w:ascii="Arial"/>
                <w:sz w:val="20"/>
              </w:rPr>
            </w:pPr>
            <w:r>
              <w:rPr>
                <w:rFonts w:ascii="Arial"/>
                <w:spacing w:val="-2"/>
                <w:sz w:val="20"/>
              </w:rPr>
              <w:t>Management</w:t>
            </w:r>
            <w:r>
              <w:rPr>
                <w:rFonts w:ascii="Arial"/>
                <w:spacing w:val="5"/>
                <w:sz w:val="20"/>
              </w:rPr>
              <w:t> </w:t>
            </w:r>
            <w:r>
              <w:rPr>
                <w:rFonts w:ascii="Arial"/>
                <w:spacing w:val="-2"/>
                <w:sz w:val="20"/>
              </w:rPr>
              <w:t>Network</w:t>
            </w:r>
          </w:p>
        </w:tc>
      </w:tr>
      <w:tr>
        <w:trPr>
          <w:trHeight w:val="225" w:hRule="atLeast"/>
        </w:trPr>
        <w:tc>
          <w:tcPr>
            <w:tcW w:w="633" w:type="dxa"/>
          </w:tcPr>
          <w:p>
            <w:pPr>
              <w:pStyle w:val="TableParagraph"/>
              <w:spacing w:line="205" w:lineRule="exact"/>
              <w:ind w:right="127"/>
              <w:jc w:val="center"/>
              <w:rPr>
                <w:sz w:val="20"/>
              </w:rPr>
            </w:pPr>
            <w:r>
              <w:rPr>
                <w:spacing w:val="-4"/>
                <w:sz w:val="20"/>
              </w:rPr>
              <w:t>1399</w:t>
            </w:r>
          </w:p>
        </w:tc>
        <w:tc>
          <w:tcPr>
            <w:tcW w:w="9866" w:type="dxa"/>
          </w:tcPr>
          <w:p>
            <w:pPr>
              <w:pStyle w:val="TableParagraph"/>
              <w:rPr>
                <w:sz w:val="16"/>
              </w:rPr>
            </w:pPr>
          </w:p>
        </w:tc>
      </w:tr>
      <w:tr>
        <w:trPr>
          <w:trHeight w:val="413" w:hRule="atLeast"/>
        </w:trPr>
        <w:tc>
          <w:tcPr>
            <w:tcW w:w="633" w:type="dxa"/>
          </w:tcPr>
          <w:p>
            <w:pPr>
              <w:pStyle w:val="TableParagraph"/>
              <w:spacing w:line="213" w:lineRule="exact" w:before="180"/>
              <w:ind w:right="127"/>
              <w:jc w:val="center"/>
              <w:rPr>
                <w:sz w:val="20"/>
              </w:rPr>
            </w:pPr>
            <w:r>
              <w:rPr>
                <w:spacing w:val="-4"/>
                <w:sz w:val="20"/>
              </w:rPr>
              <w:t>1400</w:t>
            </w:r>
          </w:p>
        </w:tc>
        <w:tc>
          <w:tcPr>
            <w:tcW w:w="9866" w:type="dxa"/>
          </w:tcPr>
          <w:p>
            <w:pPr>
              <w:pStyle w:val="TableParagraph"/>
              <w:spacing w:line="214" w:lineRule="exact" w:before="179"/>
              <w:ind w:right="51"/>
              <w:jc w:val="right"/>
              <w:rPr>
                <w:rFonts w:ascii="Arial"/>
                <w:sz w:val="20"/>
              </w:rPr>
            </w:pPr>
            <w:hyperlink w:history="true" w:anchor="_bookmark50">
              <w:r>
                <w:rPr>
                  <w:sz w:val="20"/>
                </w:rPr>
                <w:t>Figure</w:t>
              </w:r>
              <w:r>
                <w:rPr>
                  <w:spacing w:val="11"/>
                  <w:sz w:val="20"/>
                </w:rPr>
                <w:t> </w:t>
              </w:r>
              <w:r>
                <w:rPr>
                  <w:sz w:val="20"/>
                </w:rPr>
                <w:t>24</w:t>
              </w:r>
            </w:hyperlink>
            <w:r>
              <w:rPr>
                <w:spacing w:val="18"/>
                <w:sz w:val="20"/>
              </w:rPr>
              <w:t> </w:t>
            </w:r>
            <w:r>
              <w:rPr>
                <w:rFonts w:ascii="Arial"/>
                <w:sz w:val="20"/>
              </w:rPr>
              <w:t>illustrates</w:t>
            </w:r>
            <w:r>
              <w:rPr>
                <w:rFonts w:ascii="Arial"/>
                <w:spacing w:val="12"/>
                <w:sz w:val="20"/>
              </w:rPr>
              <w:t> </w:t>
            </w:r>
            <w:r>
              <w:rPr>
                <w:rFonts w:ascii="Arial"/>
                <w:sz w:val="20"/>
              </w:rPr>
              <w:t>the</w:t>
            </w:r>
            <w:r>
              <w:rPr>
                <w:rFonts w:ascii="Arial"/>
                <w:spacing w:val="10"/>
                <w:sz w:val="20"/>
              </w:rPr>
              <w:t> </w:t>
            </w:r>
            <w:r>
              <w:rPr>
                <w:rFonts w:ascii="Arial"/>
                <w:sz w:val="20"/>
              </w:rPr>
              <w:t>relationship</w:t>
            </w:r>
            <w:r>
              <w:rPr>
                <w:rFonts w:ascii="Arial"/>
                <w:spacing w:val="11"/>
                <w:sz w:val="20"/>
              </w:rPr>
              <w:t> </w:t>
            </w:r>
            <w:r>
              <w:rPr>
                <w:rFonts w:ascii="Arial"/>
                <w:sz w:val="20"/>
              </w:rPr>
              <w:t>of</w:t>
            </w:r>
            <w:r>
              <w:rPr>
                <w:rFonts w:ascii="Arial"/>
                <w:spacing w:val="11"/>
                <w:sz w:val="20"/>
              </w:rPr>
              <w:t> </w:t>
            </w:r>
            <w:r>
              <w:rPr>
                <w:rFonts w:ascii="Arial"/>
                <w:sz w:val="20"/>
              </w:rPr>
              <w:t>these</w:t>
            </w:r>
            <w:r>
              <w:rPr>
                <w:rFonts w:ascii="Arial"/>
                <w:spacing w:val="11"/>
                <w:sz w:val="20"/>
              </w:rPr>
              <w:t> </w:t>
            </w:r>
            <w:r>
              <w:rPr>
                <w:rFonts w:ascii="Arial"/>
                <w:sz w:val="20"/>
              </w:rPr>
              <w:t>entities</w:t>
            </w:r>
            <w:r>
              <w:rPr>
                <w:rFonts w:ascii="Arial"/>
                <w:spacing w:val="11"/>
                <w:sz w:val="20"/>
              </w:rPr>
              <w:t> </w:t>
            </w:r>
            <w:r>
              <w:rPr>
                <w:rFonts w:ascii="Arial"/>
                <w:sz w:val="20"/>
              </w:rPr>
              <w:t>where</w:t>
            </w:r>
            <w:r>
              <w:rPr>
                <w:rFonts w:ascii="Arial"/>
                <w:spacing w:val="11"/>
                <w:sz w:val="20"/>
              </w:rPr>
              <w:t> </w:t>
            </w:r>
            <w:r>
              <w:rPr>
                <w:rFonts w:ascii="Arial"/>
                <w:sz w:val="20"/>
              </w:rPr>
              <w:t>the</w:t>
            </w:r>
            <w:r>
              <w:rPr>
                <w:rFonts w:ascii="Arial"/>
                <w:spacing w:val="11"/>
                <w:sz w:val="20"/>
              </w:rPr>
              <w:t> </w:t>
            </w:r>
            <w:r>
              <w:rPr>
                <w:rFonts w:ascii="Arial"/>
                <w:sz w:val="20"/>
              </w:rPr>
              <w:t>Controller</w:t>
            </w:r>
            <w:r>
              <w:rPr>
                <w:rFonts w:ascii="Arial"/>
                <w:spacing w:val="12"/>
                <w:sz w:val="20"/>
              </w:rPr>
              <w:t> </w:t>
            </w:r>
            <w:r>
              <w:rPr>
                <w:rFonts w:ascii="Arial"/>
                <w:sz w:val="20"/>
              </w:rPr>
              <w:t>functions</w:t>
            </w:r>
            <w:r>
              <w:rPr>
                <w:rFonts w:ascii="Arial"/>
                <w:spacing w:val="12"/>
                <w:sz w:val="20"/>
              </w:rPr>
              <w:t> </w:t>
            </w:r>
            <w:r>
              <w:rPr>
                <w:rFonts w:ascii="Arial"/>
                <w:sz w:val="20"/>
              </w:rPr>
              <w:t>are</w:t>
            </w:r>
            <w:r>
              <w:rPr>
                <w:rFonts w:ascii="Arial"/>
                <w:spacing w:val="11"/>
                <w:sz w:val="20"/>
              </w:rPr>
              <w:t> </w:t>
            </w:r>
            <w:r>
              <w:rPr>
                <w:rFonts w:ascii="Arial"/>
                <w:sz w:val="20"/>
              </w:rPr>
              <w:t>hosted</w:t>
            </w:r>
            <w:r>
              <w:rPr>
                <w:rFonts w:ascii="Arial"/>
                <w:spacing w:val="11"/>
                <w:sz w:val="20"/>
              </w:rPr>
              <w:t> </w:t>
            </w:r>
            <w:r>
              <w:rPr>
                <w:rFonts w:ascii="Arial"/>
                <w:sz w:val="20"/>
              </w:rPr>
              <w:t>on</w:t>
            </w:r>
            <w:r>
              <w:rPr>
                <w:rFonts w:ascii="Arial"/>
                <w:spacing w:val="10"/>
                <w:sz w:val="20"/>
              </w:rPr>
              <w:t> </w:t>
            </w:r>
            <w:r>
              <w:rPr>
                <w:rFonts w:ascii="Arial"/>
                <w:spacing w:val="-2"/>
                <w:sz w:val="20"/>
              </w:rPr>
              <w:t>separate</w:t>
            </w:r>
          </w:p>
        </w:tc>
      </w:tr>
      <w:tr>
        <w:trPr>
          <w:trHeight w:val="231" w:hRule="atLeast"/>
        </w:trPr>
        <w:tc>
          <w:tcPr>
            <w:tcW w:w="633" w:type="dxa"/>
          </w:tcPr>
          <w:p>
            <w:pPr>
              <w:pStyle w:val="TableParagraph"/>
              <w:spacing w:line="212" w:lineRule="exact"/>
              <w:ind w:right="127"/>
              <w:jc w:val="center"/>
              <w:rPr>
                <w:sz w:val="20"/>
              </w:rPr>
            </w:pPr>
            <w:r>
              <w:rPr>
                <w:spacing w:val="-4"/>
                <w:sz w:val="20"/>
              </w:rPr>
              <w:t>1401</w:t>
            </w:r>
          </w:p>
        </w:tc>
        <w:tc>
          <w:tcPr>
            <w:tcW w:w="9866" w:type="dxa"/>
          </w:tcPr>
          <w:p>
            <w:pPr>
              <w:pStyle w:val="TableParagraph"/>
              <w:spacing w:line="212" w:lineRule="exact"/>
              <w:ind w:right="48"/>
              <w:jc w:val="right"/>
              <w:rPr>
                <w:rFonts w:ascii="Arial"/>
                <w:sz w:val="20"/>
              </w:rPr>
            </w:pPr>
            <w:r>
              <w:rPr>
                <w:rFonts w:ascii="Arial"/>
                <w:spacing w:val="-2"/>
                <w:sz w:val="20"/>
              </w:rPr>
              <w:t>nodes from</w:t>
            </w:r>
            <w:r>
              <w:rPr>
                <w:rFonts w:ascii="Arial"/>
                <w:spacing w:val="-5"/>
                <w:sz w:val="20"/>
              </w:rPr>
              <w:t> </w:t>
            </w:r>
            <w:r>
              <w:rPr>
                <w:rFonts w:ascii="Arial"/>
                <w:spacing w:val="-2"/>
                <w:sz w:val="20"/>
              </w:rPr>
              <w:t>the</w:t>
            </w:r>
            <w:r>
              <w:rPr>
                <w:rFonts w:ascii="Arial"/>
                <w:spacing w:val="-4"/>
                <w:sz w:val="20"/>
              </w:rPr>
              <w:t> </w:t>
            </w:r>
            <w:r>
              <w:rPr>
                <w:rFonts w:ascii="Arial"/>
                <w:spacing w:val="-2"/>
                <w:sz w:val="20"/>
              </w:rPr>
              <w:t>Compute</w:t>
            </w:r>
            <w:r>
              <w:rPr>
                <w:rFonts w:ascii="Arial"/>
                <w:spacing w:val="-3"/>
                <w:sz w:val="20"/>
              </w:rPr>
              <w:t> </w:t>
            </w:r>
            <w:r>
              <w:rPr>
                <w:rFonts w:ascii="Arial"/>
                <w:spacing w:val="-2"/>
                <w:sz w:val="20"/>
              </w:rPr>
              <w:t>nodes.</w:t>
            </w:r>
            <w:r>
              <w:rPr>
                <w:rFonts w:ascii="Arial"/>
                <w:sz w:val="20"/>
              </w:rPr>
              <w:t> </w:t>
            </w:r>
            <w:hyperlink w:history="true" w:anchor="_bookmark51">
              <w:r>
                <w:rPr>
                  <w:spacing w:val="-2"/>
                  <w:sz w:val="20"/>
                </w:rPr>
                <w:t>Figure</w:t>
              </w:r>
              <w:r>
                <w:rPr>
                  <w:spacing w:val="-1"/>
                  <w:sz w:val="20"/>
                </w:rPr>
                <w:t> </w:t>
              </w:r>
              <w:r>
                <w:rPr>
                  <w:spacing w:val="-2"/>
                  <w:sz w:val="20"/>
                </w:rPr>
                <w:t>25</w:t>
              </w:r>
            </w:hyperlink>
            <w:r>
              <w:rPr>
                <w:spacing w:val="1"/>
                <w:sz w:val="20"/>
              </w:rPr>
              <w:t> </w:t>
            </w:r>
            <w:r>
              <w:rPr>
                <w:rFonts w:ascii="Arial"/>
                <w:spacing w:val="-2"/>
                <w:sz w:val="20"/>
              </w:rPr>
              <w:t>illustrates</w:t>
            </w:r>
            <w:r>
              <w:rPr>
                <w:rFonts w:ascii="Arial"/>
                <w:spacing w:val="-6"/>
                <w:sz w:val="20"/>
              </w:rPr>
              <w:t> </w:t>
            </w:r>
            <w:r>
              <w:rPr>
                <w:rFonts w:ascii="Arial"/>
                <w:spacing w:val="-2"/>
                <w:sz w:val="20"/>
              </w:rPr>
              <w:t>the relationships where</w:t>
            </w:r>
            <w:r>
              <w:rPr>
                <w:rFonts w:ascii="Arial"/>
                <w:spacing w:val="-3"/>
                <w:sz w:val="20"/>
              </w:rPr>
              <w:t> </w:t>
            </w:r>
            <w:r>
              <w:rPr>
                <w:rFonts w:ascii="Arial"/>
                <w:spacing w:val="-2"/>
                <w:sz w:val="20"/>
              </w:rPr>
              <w:t>each</w:t>
            </w:r>
            <w:r>
              <w:rPr>
                <w:rFonts w:ascii="Arial"/>
                <w:spacing w:val="-4"/>
                <w:sz w:val="20"/>
              </w:rPr>
              <w:t> </w:t>
            </w:r>
            <w:r>
              <w:rPr>
                <w:rFonts w:ascii="Arial"/>
                <w:spacing w:val="-2"/>
                <w:sz w:val="20"/>
              </w:rPr>
              <w:t>Compute</w:t>
            </w:r>
            <w:r>
              <w:rPr>
                <w:rFonts w:ascii="Arial"/>
                <w:spacing w:val="-4"/>
                <w:sz w:val="20"/>
              </w:rPr>
              <w:t> </w:t>
            </w:r>
            <w:r>
              <w:rPr>
                <w:rFonts w:ascii="Arial"/>
                <w:spacing w:val="-2"/>
                <w:sz w:val="20"/>
              </w:rPr>
              <w:t>node</w:t>
            </w:r>
            <w:r>
              <w:rPr>
                <w:rFonts w:ascii="Arial"/>
                <w:spacing w:val="-4"/>
                <w:sz w:val="20"/>
              </w:rPr>
              <w:t> </w:t>
            </w:r>
            <w:r>
              <w:rPr>
                <w:rFonts w:ascii="Arial"/>
                <w:spacing w:val="-2"/>
                <w:sz w:val="20"/>
              </w:rPr>
              <w:t>also</w:t>
            </w:r>
            <w:r>
              <w:rPr>
                <w:rFonts w:ascii="Arial"/>
                <w:spacing w:val="-4"/>
                <w:sz w:val="20"/>
              </w:rPr>
              <w:t> </w:t>
            </w:r>
            <w:r>
              <w:rPr>
                <w:rFonts w:ascii="Arial"/>
                <w:spacing w:val="-2"/>
                <w:sz w:val="20"/>
              </w:rPr>
              <w:t>includes</w:t>
            </w:r>
          </w:p>
        </w:tc>
      </w:tr>
      <w:tr>
        <w:trPr>
          <w:trHeight w:val="228" w:hRule="atLeast"/>
        </w:trPr>
        <w:tc>
          <w:tcPr>
            <w:tcW w:w="633" w:type="dxa"/>
          </w:tcPr>
          <w:p>
            <w:pPr>
              <w:pStyle w:val="TableParagraph"/>
              <w:spacing w:line="208" w:lineRule="exact"/>
              <w:ind w:right="127"/>
              <w:jc w:val="center"/>
              <w:rPr>
                <w:sz w:val="20"/>
              </w:rPr>
            </w:pPr>
            <w:r>
              <w:rPr>
                <w:spacing w:val="-4"/>
                <w:sz w:val="20"/>
              </w:rPr>
              <w:t>1402</w:t>
            </w:r>
          </w:p>
        </w:tc>
        <w:tc>
          <w:tcPr>
            <w:tcW w:w="9866" w:type="dxa"/>
          </w:tcPr>
          <w:p>
            <w:pPr>
              <w:pStyle w:val="TableParagraph"/>
              <w:spacing w:line="208" w:lineRule="exact"/>
              <w:ind w:left="180"/>
              <w:rPr>
                <w:rFonts w:ascii="Arial"/>
                <w:sz w:val="20"/>
              </w:rPr>
            </w:pPr>
            <w:r>
              <w:rPr>
                <w:rFonts w:ascii="Arial"/>
                <w:sz w:val="20"/>
              </w:rPr>
              <w:t>the</w:t>
            </w:r>
            <w:r>
              <w:rPr>
                <w:rFonts w:ascii="Arial"/>
                <w:spacing w:val="-10"/>
                <w:sz w:val="20"/>
              </w:rPr>
              <w:t> </w:t>
            </w:r>
            <w:r>
              <w:rPr>
                <w:rFonts w:ascii="Arial"/>
                <w:sz w:val="20"/>
              </w:rPr>
              <w:t>Controller</w:t>
            </w:r>
            <w:r>
              <w:rPr>
                <w:rFonts w:ascii="Arial"/>
                <w:spacing w:val="-9"/>
                <w:sz w:val="20"/>
              </w:rPr>
              <w:t> </w:t>
            </w:r>
            <w:r>
              <w:rPr>
                <w:rFonts w:ascii="Arial"/>
                <w:sz w:val="20"/>
              </w:rPr>
              <w:t>functions</w:t>
            </w:r>
            <w:r>
              <w:rPr>
                <w:rFonts w:ascii="Arial"/>
                <w:spacing w:val="-8"/>
                <w:sz w:val="20"/>
              </w:rPr>
              <w:t> </w:t>
            </w:r>
            <w:r>
              <w:rPr>
                <w:rFonts w:ascii="Arial"/>
                <w:sz w:val="20"/>
              </w:rPr>
              <w:t>(i.e.,</w:t>
            </w:r>
            <w:r>
              <w:rPr>
                <w:rFonts w:ascii="Arial"/>
                <w:spacing w:val="-9"/>
                <w:sz w:val="20"/>
              </w:rPr>
              <w:t> </w:t>
            </w:r>
            <w:r>
              <w:rPr>
                <w:rFonts w:ascii="Arial"/>
                <w:sz w:val="20"/>
              </w:rPr>
              <w:t>the</w:t>
            </w:r>
            <w:r>
              <w:rPr>
                <w:rFonts w:ascii="Arial"/>
                <w:spacing w:val="-7"/>
                <w:sz w:val="20"/>
              </w:rPr>
              <w:t> </w:t>
            </w:r>
            <w:r>
              <w:rPr>
                <w:rFonts w:ascii="Arial"/>
                <w:sz w:val="20"/>
              </w:rPr>
              <w:t>hyperconverged</w:t>
            </w:r>
            <w:r>
              <w:rPr>
                <w:rFonts w:ascii="Arial"/>
                <w:spacing w:val="-10"/>
                <w:sz w:val="20"/>
              </w:rPr>
              <w:t> </w:t>
            </w:r>
            <w:r>
              <w:rPr>
                <w:rFonts w:ascii="Arial"/>
                <w:spacing w:val="-2"/>
                <w:sz w:val="20"/>
              </w:rPr>
              <w:t>case).</w:t>
            </w:r>
          </w:p>
        </w:tc>
      </w:tr>
    </w:tbl>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13"/>
        <w:rPr>
          <w:rFonts w:ascii="Arial"/>
        </w:rPr>
      </w:pPr>
    </w:p>
    <w:p>
      <w:pPr>
        <w:spacing w:after="0"/>
        <w:rPr>
          <w:rFonts w:ascii="Arial"/>
        </w:rPr>
        <w:sectPr>
          <w:pgSz w:w="11910" w:h="16850"/>
          <w:pgMar w:header="343" w:footer="442" w:top="1240" w:bottom="640" w:left="200" w:right="820"/>
        </w:sectPr>
      </w:pPr>
    </w:p>
    <w:p>
      <w:pPr>
        <w:pStyle w:val="BodyText"/>
        <w:spacing w:before="91"/>
        <w:ind w:left="169"/>
      </w:pPr>
      <w:r>
        <w:rPr>
          <w:spacing w:val="-4"/>
        </w:rPr>
        <w:t>1403</w:t>
      </w:r>
    </w:p>
    <w:p>
      <w:pPr>
        <w:pStyle w:val="BodyText"/>
        <w:spacing w:before="137"/>
        <w:ind w:left="169"/>
      </w:pPr>
      <w:r>
        <w:rPr>
          <w:spacing w:val="-4"/>
        </w:rPr>
        <w:t>1404</w:t>
      </w:r>
    </w:p>
    <w:p>
      <w:pPr>
        <w:spacing w:line="240" w:lineRule="auto" w:before="228"/>
        <w:rPr>
          <w:sz w:val="20"/>
        </w:rPr>
      </w:pPr>
      <w:r>
        <w:rPr/>
        <w:br w:type="column"/>
      </w:r>
      <w:r>
        <w:rPr>
          <w:sz w:val="20"/>
        </w:rPr>
      </w:r>
    </w:p>
    <w:p>
      <w:pPr>
        <w:pStyle w:val="Heading7"/>
        <w:ind w:right="350"/>
        <w:jc w:val="center"/>
      </w:pPr>
      <w:r>
        <w:rPr/>
        <w:drawing>
          <wp:anchor distT="0" distB="0" distL="0" distR="0" allowOverlap="1" layoutInCell="1" locked="0" behindDoc="0" simplePos="0" relativeHeight="15778304">
            <wp:simplePos x="0" y="0"/>
            <wp:positionH relativeFrom="page">
              <wp:posOffset>852542</wp:posOffset>
            </wp:positionH>
            <wp:positionV relativeFrom="paragraph">
              <wp:posOffset>-3764248</wp:posOffset>
            </wp:positionV>
            <wp:extent cx="5922403" cy="3594829"/>
            <wp:effectExtent l="0" t="0" r="0" b="0"/>
            <wp:wrapNone/>
            <wp:docPr id="801" name="Image 801" descr="A screenshot of a cell phone  Description automatically generated"/>
            <wp:cNvGraphicFramePr>
              <a:graphicFrameLocks/>
            </wp:cNvGraphicFramePr>
            <a:graphic>
              <a:graphicData uri="http://schemas.openxmlformats.org/drawingml/2006/picture">
                <pic:pic>
                  <pic:nvPicPr>
                    <pic:cNvPr id="801" name="Image 801" descr="A screenshot of a cell phone  Description automatically generated"/>
                    <pic:cNvPicPr/>
                  </pic:nvPicPr>
                  <pic:blipFill>
                    <a:blip r:embed="rId118" cstate="print"/>
                    <a:stretch>
                      <a:fillRect/>
                    </a:stretch>
                  </pic:blipFill>
                  <pic:spPr>
                    <a:xfrm>
                      <a:off x="0" y="0"/>
                      <a:ext cx="5922403" cy="3594829"/>
                    </a:xfrm>
                    <a:prstGeom prst="rect">
                      <a:avLst/>
                    </a:prstGeom>
                  </pic:spPr>
                </pic:pic>
              </a:graphicData>
            </a:graphic>
          </wp:anchor>
        </w:drawing>
      </w:r>
      <w:bookmarkStart w:name="_bookmark50" w:id="51"/>
      <w:bookmarkEnd w:id="51"/>
      <w:r>
        <w:rPr>
          <w:b w:val="0"/>
        </w:rPr>
      </w:r>
      <w:r>
        <w:rPr/>
        <w:t>Figure</w:t>
      </w:r>
      <w:r>
        <w:rPr>
          <w:spacing w:val="-4"/>
        </w:rPr>
        <w:t> </w:t>
      </w:r>
      <w:r>
        <w:rPr/>
        <w:t>24:</w:t>
      </w:r>
      <w:r>
        <w:rPr>
          <w:spacing w:val="-4"/>
        </w:rPr>
        <w:t> </w:t>
      </w:r>
      <w:r>
        <w:rPr/>
        <w:t>Edge</w:t>
      </w:r>
      <w:r>
        <w:rPr>
          <w:spacing w:val="-4"/>
        </w:rPr>
        <w:t> </w:t>
      </w:r>
      <w:r>
        <w:rPr/>
        <w:t>Cloud</w:t>
      </w:r>
      <w:r>
        <w:rPr>
          <w:spacing w:val="-6"/>
        </w:rPr>
        <w:t> </w:t>
      </w:r>
      <w:r>
        <w:rPr/>
        <w:t>Site</w:t>
      </w:r>
      <w:r>
        <w:rPr>
          <w:spacing w:val="-4"/>
        </w:rPr>
        <w:t> </w:t>
      </w:r>
      <w:r>
        <w:rPr/>
        <w:t>Time</w:t>
      </w:r>
      <w:r>
        <w:rPr>
          <w:spacing w:val="-5"/>
        </w:rPr>
        <w:t> </w:t>
      </w:r>
      <w:r>
        <w:rPr/>
        <w:t>Sync</w:t>
      </w:r>
      <w:r>
        <w:rPr>
          <w:spacing w:val="-4"/>
        </w:rPr>
        <w:t> </w:t>
      </w:r>
      <w:r>
        <w:rPr/>
        <w:t>Architecture</w:t>
      </w:r>
      <w:r>
        <w:rPr>
          <w:spacing w:val="-5"/>
        </w:rPr>
        <w:t> </w:t>
      </w:r>
      <w:r>
        <w:rPr/>
        <w:t>for</w:t>
      </w:r>
      <w:r>
        <w:rPr>
          <w:spacing w:val="-4"/>
        </w:rPr>
        <w:t> </w:t>
      </w:r>
      <w:r>
        <w:rPr/>
        <w:t>LLS-</w:t>
      </w:r>
      <w:r>
        <w:rPr>
          <w:spacing w:val="-5"/>
        </w:rPr>
        <w:t>C1</w:t>
      </w:r>
    </w:p>
    <w:p>
      <w:pPr>
        <w:spacing w:after="0"/>
        <w:jc w:val="center"/>
        <w:sectPr>
          <w:type w:val="continuous"/>
          <w:pgSz w:w="11910" w:h="16850"/>
          <w:pgMar w:header="343" w:footer="442" w:top="1240" w:bottom="280" w:left="200" w:right="820"/>
          <w:cols w:num="2" w:equalWidth="0">
            <w:col w:w="613" w:space="360"/>
            <w:col w:w="9917"/>
          </w:cols>
        </w:sectPr>
      </w:pPr>
    </w:p>
    <w:p>
      <w:pPr>
        <w:pStyle w:val="BodyText"/>
        <w:rPr>
          <w:b/>
        </w:rPr>
      </w:pPr>
    </w:p>
    <w:p>
      <w:pPr>
        <w:pStyle w:val="BodyText"/>
        <w:spacing w:before="29"/>
        <w:rPr>
          <w:b/>
        </w:rPr>
      </w:pPr>
    </w:p>
    <w:p>
      <w:pPr>
        <w:pStyle w:val="BodyText"/>
        <w:ind w:left="1142"/>
      </w:pPr>
      <w:r>
        <w:rPr/>
        <w:drawing>
          <wp:inline distT="0" distB="0" distL="0" distR="0">
            <wp:extent cx="5637782" cy="3211068"/>
            <wp:effectExtent l="0" t="0" r="0" b="0"/>
            <wp:docPr id="802" name="Image 802" descr="A screenshot of a cell phone  Description automatically generated"/>
            <wp:cNvGraphicFramePr>
              <a:graphicFrameLocks/>
            </wp:cNvGraphicFramePr>
            <a:graphic>
              <a:graphicData uri="http://schemas.openxmlformats.org/drawingml/2006/picture">
                <pic:pic>
                  <pic:nvPicPr>
                    <pic:cNvPr id="802" name="Image 802" descr="A screenshot of a cell phone  Description automatically generated"/>
                    <pic:cNvPicPr/>
                  </pic:nvPicPr>
                  <pic:blipFill>
                    <a:blip r:embed="rId119" cstate="print"/>
                    <a:stretch>
                      <a:fillRect/>
                    </a:stretch>
                  </pic:blipFill>
                  <pic:spPr>
                    <a:xfrm>
                      <a:off x="0" y="0"/>
                      <a:ext cx="5637782" cy="3211068"/>
                    </a:xfrm>
                    <a:prstGeom prst="rect">
                      <a:avLst/>
                    </a:prstGeom>
                  </pic:spPr>
                </pic:pic>
              </a:graphicData>
            </a:graphic>
          </wp:inline>
        </w:drawing>
      </w:r>
      <w:r>
        <w:rPr/>
      </w:r>
    </w:p>
    <w:p>
      <w:pPr>
        <w:spacing w:after="0"/>
        <w:sectPr>
          <w:pgSz w:w="11910" w:h="16850"/>
          <w:pgMar w:header="343" w:footer="442" w:top="1240" w:bottom="640" w:left="200" w:right="820"/>
        </w:sectPr>
      </w:pPr>
    </w:p>
    <w:p>
      <w:pPr>
        <w:pStyle w:val="BodyText"/>
        <w:spacing w:before="83"/>
        <w:ind w:left="169"/>
      </w:pPr>
      <w:r>
        <w:rPr>
          <w:spacing w:val="-4"/>
        </w:rPr>
        <w:t>1405</w:t>
      </w:r>
    </w:p>
    <w:p>
      <w:pPr>
        <w:pStyle w:val="BodyText"/>
        <w:spacing w:before="137"/>
        <w:ind w:left="169"/>
      </w:pPr>
      <w:r>
        <w:rPr>
          <w:spacing w:val="-4"/>
        </w:rPr>
        <w:t>1406</w:t>
      </w:r>
    </w:p>
    <w:p>
      <w:pPr>
        <w:pStyle w:val="BodyText"/>
        <w:spacing w:before="29"/>
      </w:pPr>
    </w:p>
    <w:p>
      <w:pPr>
        <w:pStyle w:val="BodyText"/>
        <w:ind w:left="169"/>
      </w:pPr>
      <w:r>
        <w:rPr>
          <w:spacing w:val="-4"/>
        </w:rPr>
        <w:t>1407</w:t>
      </w:r>
    </w:p>
    <w:p>
      <w:pPr>
        <w:pStyle w:val="BodyText"/>
        <w:spacing w:before="184"/>
        <w:ind w:left="169"/>
      </w:pPr>
      <w:r>
        <w:rPr>
          <w:spacing w:val="-4"/>
        </w:rPr>
        <w:t>1408</w:t>
      </w:r>
    </w:p>
    <w:p>
      <w:pPr>
        <w:pStyle w:val="BodyText"/>
        <w:ind w:left="169"/>
      </w:pPr>
      <w:r>
        <w:rPr>
          <w:spacing w:val="-4"/>
        </w:rPr>
        <w:t>1409</w:t>
      </w:r>
    </w:p>
    <w:p>
      <w:pPr>
        <w:pStyle w:val="BodyText"/>
        <w:ind w:left="169"/>
      </w:pPr>
      <w:r>
        <w:rPr>
          <w:spacing w:val="-4"/>
        </w:rPr>
        <w:t>1410</w:t>
      </w:r>
    </w:p>
    <w:p>
      <w:pPr>
        <w:pStyle w:val="BodyText"/>
        <w:spacing w:before="1"/>
        <w:ind w:left="169"/>
      </w:pPr>
      <w:r>
        <w:rPr>
          <w:spacing w:val="-4"/>
        </w:rPr>
        <w:t>1411</w:t>
      </w:r>
    </w:p>
    <w:p>
      <w:pPr>
        <w:pStyle w:val="BodyText"/>
        <w:spacing w:before="180"/>
        <w:ind w:left="169"/>
      </w:pPr>
      <w:r>
        <w:rPr>
          <w:spacing w:val="-4"/>
        </w:rPr>
        <w:t>1412</w:t>
      </w:r>
    </w:p>
    <w:p>
      <w:pPr>
        <w:pStyle w:val="BodyText"/>
        <w:spacing w:before="181"/>
        <w:ind w:left="169"/>
      </w:pPr>
      <w:r>
        <w:rPr>
          <w:spacing w:val="-4"/>
        </w:rPr>
        <w:t>1413</w:t>
      </w:r>
    </w:p>
    <w:p>
      <w:pPr>
        <w:pStyle w:val="BodyText"/>
        <w:ind w:left="169"/>
      </w:pPr>
      <w:r>
        <w:rPr>
          <w:spacing w:val="-4"/>
        </w:rPr>
        <w:t>1414</w:t>
      </w:r>
    </w:p>
    <w:p>
      <w:pPr>
        <w:pStyle w:val="BodyText"/>
        <w:spacing w:before="178"/>
        <w:ind w:left="169"/>
      </w:pPr>
      <w:r>
        <w:rPr>
          <w:spacing w:val="-4"/>
        </w:rPr>
        <w:t>1415</w:t>
      </w:r>
    </w:p>
    <w:p>
      <w:pPr>
        <w:pStyle w:val="BodyText"/>
        <w:spacing w:before="1"/>
        <w:ind w:left="169"/>
      </w:pPr>
      <w:r>
        <w:rPr>
          <w:spacing w:val="-4"/>
        </w:rPr>
        <w:t>1416</w:t>
      </w:r>
    </w:p>
    <w:p>
      <w:pPr>
        <w:pStyle w:val="BodyText"/>
        <w:ind w:left="169"/>
      </w:pPr>
      <w:r>
        <w:rPr>
          <w:spacing w:val="-4"/>
        </w:rPr>
        <w:t>1417</w:t>
      </w:r>
    </w:p>
    <w:p>
      <w:pPr>
        <w:pStyle w:val="BodyText"/>
        <w:ind w:left="169"/>
      </w:pPr>
      <w:r>
        <w:rPr>
          <w:spacing w:val="-4"/>
        </w:rPr>
        <w:t>1418</w:t>
      </w:r>
    </w:p>
    <w:p>
      <w:pPr>
        <w:pStyle w:val="BodyText"/>
        <w:spacing w:before="181"/>
        <w:ind w:left="169"/>
      </w:pPr>
      <w:r>
        <w:rPr>
          <w:spacing w:val="-4"/>
        </w:rPr>
        <w:t>1419</w:t>
      </w:r>
    </w:p>
    <w:p>
      <w:pPr>
        <w:pStyle w:val="BodyText"/>
        <w:spacing w:before="178"/>
        <w:ind w:left="169"/>
      </w:pPr>
      <w:r>
        <w:rPr>
          <w:spacing w:val="-4"/>
        </w:rPr>
        <w:t>1420</w:t>
      </w:r>
    </w:p>
    <w:p>
      <w:pPr>
        <w:pStyle w:val="BodyText"/>
        <w:spacing w:before="1"/>
        <w:ind w:left="169"/>
      </w:pPr>
      <w:r>
        <w:rPr>
          <w:spacing w:val="-4"/>
        </w:rPr>
        <w:t>1421</w:t>
      </w:r>
    </w:p>
    <w:p>
      <w:pPr>
        <w:pStyle w:val="BodyText"/>
        <w:spacing w:before="180"/>
        <w:ind w:left="169"/>
      </w:pPr>
      <w:r>
        <w:rPr>
          <w:spacing w:val="-4"/>
        </w:rPr>
        <w:t>1422</w:t>
      </w:r>
    </w:p>
    <w:p>
      <w:pPr>
        <w:pStyle w:val="BodyText"/>
        <w:spacing w:before="25"/>
      </w:pPr>
    </w:p>
    <w:p>
      <w:pPr>
        <w:pStyle w:val="BodyText"/>
        <w:ind w:left="169"/>
      </w:pPr>
      <w:r>
        <w:rPr>
          <w:spacing w:val="-4"/>
        </w:rPr>
        <w:t>1423</w:t>
      </w:r>
    </w:p>
    <w:p>
      <w:pPr>
        <w:pStyle w:val="BodyText"/>
        <w:spacing w:before="197"/>
        <w:ind w:left="169"/>
      </w:pPr>
      <w:r>
        <w:rPr>
          <w:spacing w:val="-4"/>
        </w:rPr>
        <w:t>1424</w:t>
      </w:r>
    </w:p>
    <w:p>
      <w:pPr>
        <w:pStyle w:val="BodyText"/>
        <w:spacing w:before="1"/>
        <w:ind w:left="169"/>
      </w:pPr>
      <w:r>
        <w:rPr>
          <w:spacing w:val="-4"/>
        </w:rPr>
        <w:t>1425</w:t>
      </w:r>
    </w:p>
    <w:p>
      <w:pPr>
        <w:pStyle w:val="BodyText"/>
        <w:spacing w:line="229" w:lineRule="exact"/>
        <w:ind w:left="169"/>
      </w:pPr>
      <w:r>
        <w:rPr>
          <w:spacing w:val="-4"/>
        </w:rPr>
        <w:t>1426</w:t>
      </w:r>
    </w:p>
    <w:p>
      <w:pPr>
        <w:pStyle w:val="BodyText"/>
        <w:spacing w:line="229" w:lineRule="exact"/>
        <w:ind w:left="169"/>
      </w:pPr>
      <w:r>
        <w:rPr>
          <w:spacing w:val="-4"/>
        </w:rPr>
        <w:t>1427</w:t>
      </w:r>
    </w:p>
    <w:p>
      <w:pPr>
        <w:pStyle w:val="BodyText"/>
        <w:spacing w:before="1"/>
        <w:ind w:left="169"/>
      </w:pPr>
      <w:r>
        <w:rPr>
          <w:spacing w:val="-4"/>
        </w:rPr>
        <w:t>1428</w:t>
      </w:r>
    </w:p>
    <w:p>
      <w:pPr>
        <w:pStyle w:val="BodyText"/>
        <w:ind w:left="169"/>
      </w:pPr>
      <w:r>
        <w:rPr>
          <w:spacing w:val="-4"/>
        </w:rPr>
        <w:t>1429</w:t>
      </w:r>
    </w:p>
    <w:p>
      <w:pPr>
        <w:pStyle w:val="BodyText"/>
        <w:spacing w:before="120"/>
        <w:ind w:left="169"/>
      </w:pPr>
      <w:r>
        <w:rPr>
          <w:spacing w:val="-4"/>
        </w:rPr>
        <w:t>1430</w:t>
      </w:r>
    </w:p>
    <w:p>
      <w:pPr>
        <w:pStyle w:val="BodyText"/>
        <w:spacing w:before="1"/>
        <w:ind w:left="169"/>
      </w:pPr>
      <w:r>
        <w:rPr>
          <w:spacing w:val="-4"/>
        </w:rPr>
        <w:t>1431</w:t>
      </w:r>
    </w:p>
    <w:p>
      <w:pPr>
        <w:spacing w:line="240" w:lineRule="auto" w:before="220"/>
        <w:rPr>
          <w:sz w:val="20"/>
        </w:rPr>
      </w:pPr>
      <w:r>
        <w:rPr/>
        <w:br w:type="column"/>
      </w:r>
      <w:r>
        <w:rPr>
          <w:sz w:val="20"/>
        </w:rPr>
      </w:r>
    </w:p>
    <w:p>
      <w:pPr>
        <w:spacing w:before="0"/>
        <w:ind w:left="5" w:right="144" w:firstLine="0"/>
        <w:jc w:val="center"/>
        <w:rPr>
          <w:b/>
          <w:sz w:val="20"/>
        </w:rPr>
      </w:pPr>
      <w:bookmarkStart w:name="_bookmark51" w:id="52"/>
      <w:bookmarkEnd w:id="52"/>
      <w:r>
        <w:rPr/>
      </w:r>
      <w:r>
        <w:rPr>
          <w:b/>
          <w:sz w:val="20"/>
        </w:rPr>
        <w:t>Figure</w:t>
      </w:r>
      <w:r>
        <w:rPr>
          <w:b/>
          <w:spacing w:val="-5"/>
          <w:sz w:val="20"/>
        </w:rPr>
        <w:t> </w:t>
      </w:r>
      <w:r>
        <w:rPr>
          <w:b/>
          <w:sz w:val="20"/>
        </w:rPr>
        <w:t>25:</w:t>
      </w:r>
      <w:r>
        <w:rPr>
          <w:b/>
          <w:spacing w:val="-5"/>
          <w:sz w:val="20"/>
        </w:rPr>
        <w:t> </w:t>
      </w:r>
      <w:r>
        <w:rPr>
          <w:b/>
          <w:sz w:val="20"/>
        </w:rPr>
        <w:t>Hyperconverged</w:t>
      </w:r>
      <w:r>
        <w:rPr>
          <w:b/>
          <w:spacing w:val="-7"/>
          <w:sz w:val="20"/>
        </w:rPr>
        <w:t> </w:t>
      </w:r>
      <w:r>
        <w:rPr>
          <w:b/>
          <w:sz w:val="20"/>
        </w:rPr>
        <w:t>Edge</w:t>
      </w:r>
      <w:r>
        <w:rPr>
          <w:b/>
          <w:spacing w:val="-5"/>
          <w:sz w:val="20"/>
        </w:rPr>
        <w:t> </w:t>
      </w:r>
      <w:r>
        <w:rPr>
          <w:b/>
          <w:sz w:val="20"/>
        </w:rPr>
        <w:t>Cloud</w:t>
      </w:r>
      <w:r>
        <w:rPr>
          <w:b/>
          <w:spacing w:val="-5"/>
          <w:sz w:val="20"/>
        </w:rPr>
        <w:t> </w:t>
      </w:r>
      <w:r>
        <w:rPr>
          <w:b/>
          <w:sz w:val="20"/>
        </w:rPr>
        <w:t>Time</w:t>
      </w:r>
      <w:r>
        <w:rPr>
          <w:b/>
          <w:spacing w:val="-6"/>
          <w:sz w:val="20"/>
        </w:rPr>
        <w:t> </w:t>
      </w:r>
      <w:r>
        <w:rPr>
          <w:b/>
          <w:sz w:val="20"/>
        </w:rPr>
        <w:t>Sync</w:t>
      </w:r>
      <w:r>
        <w:rPr>
          <w:b/>
          <w:spacing w:val="-5"/>
          <w:sz w:val="20"/>
        </w:rPr>
        <w:t> </w:t>
      </w:r>
      <w:r>
        <w:rPr>
          <w:b/>
          <w:sz w:val="20"/>
        </w:rPr>
        <w:t>Architecture</w:t>
      </w:r>
      <w:r>
        <w:rPr>
          <w:b/>
          <w:spacing w:val="-6"/>
          <w:sz w:val="20"/>
        </w:rPr>
        <w:t> </w:t>
      </w:r>
      <w:r>
        <w:rPr>
          <w:b/>
          <w:sz w:val="20"/>
        </w:rPr>
        <w:t>for</w:t>
      </w:r>
      <w:r>
        <w:rPr>
          <w:b/>
          <w:spacing w:val="-5"/>
          <w:sz w:val="20"/>
        </w:rPr>
        <w:t> </w:t>
      </w:r>
      <w:r>
        <w:rPr>
          <w:b/>
          <w:sz w:val="20"/>
        </w:rPr>
        <w:t>LLS-</w:t>
      </w:r>
      <w:r>
        <w:rPr>
          <w:b/>
          <w:spacing w:val="-5"/>
          <w:sz w:val="20"/>
        </w:rPr>
        <w:t>C1</w:t>
      </w:r>
    </w:p>
    <w:p>
      <w:pPr>
        <w:pStyle w:val="BodyText"/>
        <w:spacing w:before="10"/>
        <w:rPr>
          <w:b/>
        </w:rPr>
      </w:pPr>
    </w:p>
    <w:p>
      <w:pPr>
        <w:pStyle w:val="Heading6"/>
        <w:numPr>
          <w:ilvl w:val="4"/>
          <w:numId w:val="81"/>
        </w:numPr>
        <w:tabs>
          <w:tab w:pos="1175" w:val="left" w:leader="none"/>
        </w:tabs>
        <w:spacing w:line="240" w:lineRule="auto" w:before="0" w:after="0"/>
        <w:ind w:left="1175" w:right="0" w:hanging="1006"/>
        <w:jc w:val="left"/>
      </w:pPr>
      <w:r>
        <w:rPr/>
        <w:t>LLS-C1</w:t>
      </w:r>
      <w:r>
        <w:rPr>
          <w:spacing w:val="-8"/>
        </w:rPr>
        <w:t> </w:t>
      </w:r>
      <w:r>
        <w:rPr/>
        <w:t>Synchronization</w:t>
      </w:r>
      <w:r>
        <w:rPr>
          <w:spacing w:val="-8"/>
        </w:rPr>
        <w:t> </w:t>
      </w:r>
      <w:r>
        <w:rPr/>
        <w:t>Topology</w:t>
      </w:r>
      <w:r>
        <w:rPr>
          <w:spacing w:val="-6"/>
        </w:rPr>
        <w:t> </w:t>
      </w:r>
      <w:r>
        <w:rPr/>
        <w:t>Edge</w:t>
      </w:r>
      <w:r>
        <w:rPr>
          <w:spacing w:val="-7"/>
        </w:rPr>
        <w:t> </w:t>
      </w:r>
      <w:r>
        <w:rPr/>
        <w:t>Site</w:t>
      </w:r>
      <w:r>
        <w:rPr>
          <w:spacing w:val="-7"/>
        </w:rPr>
        <w:t> </w:t>
      </w:r>
      <w:r>
        <w:rPr>
          <w:spacing w:val="-2"/>
        </w:rPr>
        <w:t>Requirements</w:t>
      </w:r>
    </w:p>
    <w:p>
      <w:pPr>
        <w:pStyle w:val="BodyText"/>
        <w:spacing w:before="180"/>
        <w:ind w:left="169" w:right="305"/>
        <w:jc w:val="both"/>
      </w:pPr>
      <w:r>
        <w:rPr/>
        <w:t>To support time synchronization at the Edge site, the cloud platform (O-Cloud) used at the Edge site needs to support implementation</w:t>
      </w:r>
      <w:r>
        <w:rPr>
          <w:spacing w:val="-3"/>
        </w:rPr>
        <w:t> </w:t>
      </w:r>
      <w:r>
        <w:rPr/>
        <w:t>of</w:t>
      </w:r>
      <w:r>
        <w:rPr>
          <w:spacing w:val="-2"/>
        </w:rPr>
        <w:t> </w:t>
      </w:r>
      <w:r>
        <w:rPr/>
        <w:t>the</w:t>
      </w:r>
      <w:r>
        <w:rPr>
          <w:spacing w:val="-4"/>
        </w:rPr>
        <w:t> </w:t>
      </w:r>
      <w:r>
        <w:rPr/>
        <w:t>PTP</w:t>
      </w:r>
      <w:r>
        <w:rPr>
          <w:spacing w:val="-3"/>
        </w:rPr>
        <w:t> </w:t>
      </w:r>
      <w:r>
        <w:rPr/>
        <w:t>IEEE</w:t>
      </w:r>
      <w:r>
        <w:rPr>
          <w:spacing w:val="-2"/>
        </w:rPr>
        <w:t> </w:t>
      </w:r>
      <w:r>
        <w:rPr/>
        <w:t>1588-2008</w:t>
      </w:r>
      <w:r>
        <w:rPr>
          <w:spacing w:val="-3"/>
        </w:rPr>
        <w:t> </w:t>
      </w:r>
      <w:r>
        <w:rPr/>
        <w:t>(a.k.a.</w:t>
      </w:r>
      <w:r>
        <w:rPr>
          <w:spacing w:val="-1"/>
        </w:rPr>
        <w:t> </w:t>
      </w:r>
      <w:r>
        <w:rPr/>
        <w:t>IEEE</w:t>
      </w:r>
      <w:r>
        <w:rPr>
          <w:spacing w:val="-2"/>
        </w:rPr>
        <w:t> </w:t>
      </w:r>
      <w:r>
        <w:rPr/>
        <w:t>1588</w:t>
      </w:r>
      <w:r>
        <w:rPr>
          <w:spacing w:val="-1"/>
        </w:rPr>
        <w:t> </w:t>
      </w:r>
      <w:r>
        <w:rPr/>
        <w:t>Version</w:t>
      </w:r>
      <w:r>
        <w:rPr>
          <w:spacing w:val="-3"/>
        </w:rPr>
        <w:t> </w:t>
      </w:r>
      <w:r>
        <w:rPr/>
        <w:t>2)</w:t>
      </w:r>
      <w:r>
        <w:rPr>
          <w:spacing w:val="-2"/>
        </w:rPr>
        <w:t> </w:t>
      </w:r>
      <w:r>
        <w:rPr/>
        <w:t>standard. The</w:t>
      </w:r>
      <w:r>
        <w:rPr>
          <w:spacing w:val="-2"/>
        </w:rPr>
        <w:t> </w:t>
      </w:r>
      <w:r>
        <w:rPr/>
        <w:t>compute</w:t>
      </w:r>
      <w:r>
        <w:rPr>
          <w:spacing w:val="-4"/>
        </w:rPr>
        <w:t> </w:t>
      </w:r>
      <w:r>
        <w:rPr/>
        <w:t>nodes</w:t>
      </w:r>
      <w:r>
        <w:rPr>
          <w:spacing w:val="-3"/>
        </w:rPr>
        <w:t> </w:t>
      </w:r>
      <w:r>
        <w:rPr/>
        <w:t>should</w:t>
      </w:r>
      <w:r>
        <w:rPr>
          <w:spacing w:val="-1"/>
        </w:rPr>
        <w:t> </w:t>
      </w:r>
      <w:r>
        <w:rPr/>
        <w:t>meet</w:t>
      </w:r>
      <w:r>
        <w:rPr>
          <w:spacing w:val="-2"/>
        </w:rPr>
        <w:t> </w:t>
      </w:r>
      <w:r>
        <w:rPr/>
        <w:t>the “Time and Frequency Synchronization Requirements” described in CUS specification [7]. The following software and hardware capabilities are required:</w:t>
      </w:r>
    </w:p>
    <w:p>
      <w:pPr>
        <w:pStyle w:val="ListParagraph"/>
        <w:numPr>
          <w:ilvl w:val="5"/>
          <w:numId w:val="81"/>
        </w:numPr>
        <w:tabs>
          <w:tab w:pos="2154" w:val="left" w:leader="none"/>
        </w:tabs>
        <w:spacing w:line="240" w:lineRule="auto" w:before="180" w:after="0"/>
        <w:ind w:left="2154" w:right="0" w:hanging="1985"/>
        <w:jc w:val="both"/>
        <w:rPr>
          <w:rFonts w:ascii="Arial"/>
          <w:sz w:val="20"/>
        </w:rPr>
      </w:pPr>
      <w:r>
        <w:rPr>
          <w:rFonts w:ascii="Arial"/>
          <w:spacing w:val="-2"/>
          <w:sz w:val="20"/>
        </w:rPr>
        <w:t>Software</w:t>
      </w:r>
    </w:p>
    <w:p>
      <w:pPr>
        <w:pStyle w:val="BodyText"/>
        <w:spacing w:before="182"/>
        <w:ind w:left="169" w:right="307"/>
        <w:jc w:val="both"/>
      </w:pPr>
      <w:r>
        <w:rPr/>
        <w:t>Support</w:t>
      </w:r>
      <w:r>
        <w:rPr>
          <w:spacing w:val="-7"/>
        </w:rPr>
        <w:t> </w:t>
      </w:r>
      <w:r>
        <w:rPr/>
        <w:t>for</w:t>
      </w:r>
      <w:r>
        <w:rPr>
          <w:spacing w:val="-6"/>
        </w:rPr>
        <w:t> </w:t>
      </w:r>
      <w:r>
        <w:rPr/>
        <w:t>PTP</w:t>
      </w:r>
      <w:r>
        <w:rPr>
          <w:spacing w:val="-7"/>
        </w:rPr>
        <w:t> </w:t>
      </w:r>
      <w:r>
        <w:rPr/>
        <w:t>will</w:t>
      </w:r>
      <w:r>
        <w:rPr>
          <w:spacing w:val="-7"/>
        </w:rPr>
        <w:t> </w:t>
      </w:r>
      <w:r>
        <w:rPr/>
        <w:t>be</w:t>
      </w:r>
      <w:r>
        <w:rPr>
          <w:spacing w:val="-6"/>
        </w:rPr>
        <w:t> </w:t>
      </w:r>
      <w:r>
        <w:rPr/>
        <w:t>needed</w:t>
      </w:r>
      <w:r>
        <w:rPr>
          <w:spacing w:val="-6"/>
        </w:rPr>
        <w:t> </w:t>
      </w:r>
      <w:r>
        <w:rPr/>
        <w:t>in</w:t>
      </w:r>
      <w:r>
        <w:rPr>
          <w:spacing w:val="-6"/>
        </w:rPr>
        <w:t> </w:t>
      </w:r>
      <w:r>
        <w:rPr/>
        <w:t>all</w:t>
      </w:r>
      <w:r>
        <w:rPr>
          <w:spacing w:val="-7"/>
        </w:rPr>
        <w:t> </w:t>
      </w:r>
      <w:r>
        <w:rPr/>
        <w:t>the</w:t>
      </w:r>
      <w:r>
        <w:rPr>
          <w:spacing w:val="-6"/>
        </w:rPr>
        <w:t> </w:t>
      </w:r>
      <w:r>
        <w:rPr/>
        <w:t>Edge</w:t>
      </w:r>
      <w:r>
        <w:rPr>
          <w:spacing w:val="-6"/>
        </w:rPr>
        <w:t> </w:t>
      </w:r>
      <w:r>
        <w:rPr/>
        <w:t>Site</w:t>
      </w:r>
      <w:r>
        <w:rPr>
          <w:spacing w:val="-6"/>
        </w:rPr>
        <w:t> </w:t>
      </w:r>
      <w:r>
        <w:rPr/>
        <w:t>O-Cloud</w:t>
      </w:r>
      <w:r>
        <w:rPr>
          <w:spacing w:val="-8"/>
        </w:rPr>
        <w:t> </w:t>
      </w:r>
      <w:r>
        <w:rPr/>
        <w:t>node</w:t>
      </w:r>
      <w:r>
        <w:rPr>
          <w:spacing w:val="-6"/>
        </w:rPr>
        <w:t> </w:t>
      </w:r>
      <w:r>
        <w:rPr/>
        <w:t>that</w:t>
      </w:r>
      <w:r>
        <w:rPr>
          <w:spacing w:val="-5"/>
        </w:rPr>
        <w:t> </w:t>
      </w:r>
      <w:r>
        <w:rPr/>
        <w:t>supports</w:t>
      </w:r>
      <w:r>
        <w:rPr>
          <w:spacing w:val="-8"/>
        </w:rPr>
        <w:t> </w:t>
      </w:r>
      <w:r>
        <w:rPr/>
        <w:t>compute</w:t>
      </w:r>
      <w:r>
        <w:rPr>
          <w:spacing w:val="-7"/>
        </w:rPr>
        <w:t> </w:t>
      </w:r>
      <w:r>
        <w:rPr/>
        <w:t>role</w:t>
      </w:r>
      <w:r>
        <w:rPr>
          <w:spacing w:val="-7"/>
        </w:rPr>
        <w:t> </w:t>
      </w:r>
      <w:r>
        <w:rPr/>
        <w:t>and</w:t>
      </w:r>
      <w:r>
        <w:rPr>
          <w:spacing w:val="-13"/>
        </w:rPr>
        <w:t> </w:t>
      </w:r>
      <w:r>
        <w:rPr/>
        <w:t>will</w:t>
      </w:r>
      <w:r>
        <w:rPr>
          <w:spacing w:val="-7"/>
        </w:rPr>
        <w:t> </w:t>
      </w:r>
      <w:r>
        <w:rPr/>
        <w:t>run</w:t>
      </w:r>
      <w:r>
        <w:rPr>
          <w:spacing w:val="-6"/>
        </w:rPr>
        <w:t> </w:t>
      </w:r>
      <w:r>
        <w:rPr/>
        <w:t>vO-DU</w:t>
      </w:r>
      <w:r>
        <w:rPr>
          <w:spacing w:val="-6"/>
        </w:rPr>
        <w:t> </w:t>
      </w:r>
      <w:r>
        <w:rPr/>
        <w:t>service operating as a Master Clock. The following PTP configuration options should be provided:</w:t>
      </w:r>
    </w:p>
    <w:p>
      <w:pPr>
        <w:pStyle w:val="ListParagraph"/>
        <w:numPr>
          <w:ilvl w:val="6"/>
          <w:numId w:val="81"/>
        </w:numPr>
        <w:tabs>
          <w:tab w:pos="889" w:val="left" w:leader="none"/>
        </w:tabs>
        <w:spacing w:line="239" w:lineRule="exact" w:before="178" w:after="0"/>
        <w:ind w:left="889" w:right="0" w:hanging="359"/>
        <w:jc w:val="left"/>
        <w:rPr>
          <w:rFonts w:ascii="Courier New" w:hAnsi="Courier New"/>
          <w:sz w:val="20"/>
        </w:rPr>
      </w:pPr>
      <w:r>
        <w:rPr>
          <w:sz w:val="20"/>
        </w:rPr>
        <w:t>Network</w:t>
      </w:r>
      <w:r>
        <w:rPr>
          <w:spacing w:val="-4"/>
          <w:sz w:val="20"/>
        </w:rPr>
        <w:t> </w:t>
      </w:r>
      <w:r>
        <w:rPr>
          <w:sz w:val="20"/>
        </w:rPr>
        <w:t>Transport</w:t>
      </w:r>
      <w:r>
        <w:rPr>
          <w:spacing w:val="-3"/>
          <w:sz w:val="20"/>
        </w:rPr>
        <w:t> </w:t>
      </w:r>
      <w:r>
        <w:rPr>
          <w:sz w:val="20"/>
        </w:rPr>
        <w:t>–</w:t>
      </w:r>
      <w:r>
        <w:rPr>
          <w:spacing w:val="-4"/>
          <w:sz w:val="20"/>
        </w:rPr>
        <w:t> </w:t>
      </w:r>
      <w:r>
        <w:rPr>
          <w:sz w:val="20"/>
        </w:rPr>
        <w:t>L2,</w:t>
      </w:r>
      <w:r>
        <w:rPr>
          <w:spacing w:val="-5"/>
          <w:sz w:val="20"/>
        </w:rPr>
        <w:t> </w:t>
      </w:r>
      <w:r>
        <w:rPr>
          <w:sz w:val="20"/>
        </w:rPr>
        <w:t>UDPv4,</w:t>
      </w:r>
      <w:r>
        <w:rPr>
          <w:spacing w:val="-4"/>
          <w:sz w:val="20"/>
        </w:rPr>
        <w:t> </w:t>
      </w:r>
      <w:r>
        <w:rPr>
          <w:spacing w:val="-2"/>
          <w:sz w:val="20"/>
        </w:rPr>
        <w:t>UDPv6</w:t>
      </w:r>
    </w:p>
    <w:p>
      <w:pPr>
        <w:pStyle w:val="ListParagraph"/>
        <w:numPr>
          <w:ilvl w:val="6"/>
          <w:numId w:val="81"/>
        </w:numPr>
        <w:tabs>
          <w:tab w:pos="889" w:val="left" w:leader="none"/>
        </w:tabs>
        <w:spacing w:line="230" w:lineRule="exact" w:before="0" w:after="0"/>
        <w:ind w:left="889" w:right="0" w:hanging="359"/>
        <w:jc w:val="left"/>
        <w:rPr>
          <w:rFonts w:ascii="Courier New" w:hAnsi="Courier New"/>
          <w:sz w:val="20"/>
        </w:rPr>
      </w:pPr>
      <w:r>
        <w:rPr>
          <w:sz w:val="20"/>
        </w:rPr>
        <w:t>Delay</w:t>
      </w:r>
      <w:r>
        <w:rPr>
          <w:spacing w:val="-5"/>
          <w:sz w:val="20"/>
        </w:rPr>
        <w:t> </w:t>
      </w:r>
      <w:r>
        <w:rPr>
          <w:sz w:val="20"/>
        </w:rPr>
        <w:t>Measurement</w:t>
      </w:r>
      <w:r>
        <w:rPr>
          <w:spacing w:val="-4"/>
          <w:sz w:val="20"/>
        </w:rPr>
        <w:t> </w:t>
      </w:r>
      <w:r>
        <w:rPr>
          <w:sz w:val="20"/>
        </w:rPr>
        <w:t>Mechanism</w:t>
      </w:r>
      <w:r>
        <w:rPr>
          <w:spacing w:val="-4"/>
          <w:sz w:val="20"/>
        </w:rPr>
        <w:t> </w:t>
      </w:r>
      <w:r>
        <w:rPr>
          <w:sz w:val="20"/>
        </w:rPr>
        <w:t>–</w:t>
      </w:r>
      <w:r>
        <w:rPr>
          <w:spacing w:val="-4"/>
          <w:sz w:val="20"/>
        </w:rPr>
        <w:t> </w:t>
      </w:r>
      <w:r>
        <w:rPr>
          <w:sz w:val="20"/>
        </w:rPr>
        <w:t>utilize</w:t>
      </w:r>
      <w:r>
        <w:rPr>
          <w:spacing w:val="-5"/>
          <w:sz w:val="20"/>
        </w:rPr>
        <w:t> </w:t>
      </w:r>
      <w:r>
        <w:rPr>
          <w:sz w:val="20"/>
        </w:rPr>
        <w:t>E2E</w:t>
      </w:r>
      <w:r>
        <w:rPr>
          <w:spacing w:val="-4"/>
          <w:sz w:val="20"/>
        </w:rPr>
        <w:t> </w:t>
      </w:r>
      <w:r>
        <w:rPr>
          <w:sz w:val="20"/>
        </w:rPr>
        <w:t>to</w:t>
      </w:r>
      <w:r>
        <w:rPr>
          <w:spacing w:val="-5"/>
          <w:sz w:val="20"/>
        </w:rPr>
        <w:t> </w:t>
      </w:r>
      <w:r>
        <w:rPr>
          <w:sz w:val="20"/>
        </w:rPr>
        <w:t>measure</w:t>
      </w:r>
      <w:r>
        <w:rPr>
          <w:spacing w:val="-5"/>
          <w:sz w:val="20"/>
        </w:rPr>
        <w:t> </w:t>
      </w:r>
      <w:r>
        <w:rPr>
          <w:sz w:val="20"/>
        </w:rPr>
        <w:t>the</w:t>
      </w:r>
      <w:r>
        <w:rPr>
          <w:spacing w:val="-6"/>
          <w:sz w:val="20"/>
        </w:rPr>
        <w:t> </w:t>
      </w:r>
      <w:r>
        <w:rPr>
          <w:spacing w:val="-2"/>
          <w:sz w:val="20"/>
        </w:rPr>
        <w:t>delay</w:t>
      </w:r>
    </w:p>
    <w:p>
      <w:pPr>
        <w:pStyle w:val="ListParagraph"/>
        <w:numPr>
          <w:ilvl w:val="6"/>
          <w:numId w:val="81"/>
        </w:numPr>
        <w:tabs>
          <w:tab w:pos="889" w:val="left" w:leader="none"/>
        </w:tabs>
        <w:spacing w:line="242" w:lineRule="exact" w:before="0" w:after="0"/>
        <w:ind w:left="889" w:right="0" w:hanging="359"/>
        <w:jc w:val="left"/>
        <w:rPr>
          <w:rFonts w:ascii="Courier New" w:hAnsi="Courier New"/>
          <w:sz w:val="21"/>
        </w:rPr>
      </w:pPr>
      <w:r>
        <w:rPr>
          <w:sz w:val="20"/>
        </w:rPr>
        <w:t>Time</w:t>
      </w:r>
      <w:r>
        <w:rPr>
          <w:spacing w:val="-5"/>
          <w:sz w:val="20"/>
        </w:rPr>
        <w:t> </w:t>
      </w:r>
      <w:r>
        <w:rPr>
          <w:sz w:val="20"/>
        </w:rPr>
        <w:t>Stamping</w:t>
      </w:r>
      <w:r>
        <w:rPr>
          <w:spacing w:val="-1"/>
          <w:sz w:val="20"/>
        </w:rPr>
        <w:t> </w:t>
      </w:r>
      <w:r>
        <w:rPr>
          <w:sz w:val="20"/>
        </w:rPr>
        <w:t>–</w:t>
      </w:r>
      <w:r>
        <w:rPr>
          <w:spacing w:val="-3"/>
          <w:sz w:val="20"/>
        </w:rPr>
        <w:t> </w:t>
      </w:r>
      <w:r>
        <w:rPr>
          <w:sz w:val="20"/>
        </w:rPr>
        <w:t>support</w:t>
      </w:r>
      <w:r>
        <w:rPr>
          <w:spacing w:val="-4"/>
          <w:sz w:val="20"/>
        </w:rPr>
        <w:t> </w:t>
      </w:r>
      <w:r>
        <w:rPr>
          <w:sz w:val="20"/>
        </w:rPr>
        <w:t>for</w:t>
      </w:r>
      <w:r>
        <w:rPr>
          <w:spacing w:val="-7"/>
          <w:sz w:val="20"/>
        </w:rPr>
        <w:t> </w:t>
      </w:r>
      <w:r>
        <w:rPr>
          <w:sz w:val="20"/>
        </w:rPr>
        <w:t>hardware</w:t>
      </w:r>
      <w:r>
        <w:rPr>
          <w:spacing w:val="-5"/>
          <w:sz w:val="20"/>
        </w:rPr>
        <w:t> </w:t>
      </w:r>
      <w:r>
        <w:rPr>
          <w:sz w:val="20"/>
        </w:rPr>
        <w:t>time</w:t>
      </w:r>
      <w:r>
        <w:rPr>
          <w:spacing w:val="-4"/>
          <w:sz w:val="20"/>
        </w:rPr>
        <w:t> </w:t>
      </w:r>
      <w:r>
        <w:rPr>
          <w:spacing w:val="-2"/>
          <w:sz w:val="20"/>
        </w:rPr>
        <w:t>stamping</w:t>
      </w:r>
    </w:p>
    <w:p>
      <w:pPr>
        <w:pStyle w:val="BodyText"/>
        <w:spacing w:before="160"/>
      </w:pPr>
    </w:p>
    <w:p>
      <w:pPr>
        <w:pStyle w:val="ListParagraph"/>
        <w:numPr>
          <w:ilvl w:val="5"/>
          <w:numId w:val="81"/>
        </w:numPr>
        <w:tabs>
          <w:tab w:pos="2154" w:val="left" w:leader="none"/>
        </w:tabs>
        <w:spacing w:line="240" w:lineRule="auto" w:before="0" w:after="0"/>
        <w:ind w:left="2154" w:right="0" w:hanging="1985"/>
        <w:jc w:val="both"/>
        <w:rPr>
          <w:rFonts w:ascii="Arial"/>
          <w:sz w:val="20"/>
        </w:rPr>
      </w:pPr>
      <w:r>
        <w:rPr>
          <w:rFonts w:ascii="Arial"/>
          <w:spacing w:val="-2"/>
          <w:sz w:val="20"/>
        </w:rPr>
        <w:t>Hardware</w:t>
      </w:r>
    </w:p>
    <w:p>
      <w:pPr>
        <w:pStyle w:val="BodyText"/>
        <w:spacing w:before="180"/>
        <w:ind w:left="169" w:right="324"/>
        <w:jc w:val="both"/>
      </w:pPr>
      <w:r>
        <w:rPr/>
        <w:t>Use of High speed, low latency Network Interface Card (NIC) with support for PTP Hardware Clock (PHC) subsystem for the data interface (fronthaul) on all the compute node(s) that will run the vO-DU function.</w:t>
      </w:r>
    </w:p>
    <w:p>
      <w:pPr>
        <w:pStyle w:val="BodyText"/>
        <w:spacing w:before="181"/>
        <w:ind w:left="169"/>
        <w:jc w:val="both"/>
      </w:pPr>
      <w:r>
        <w:rPr/>
        <w:t>When</w:t>
      </w:r>
      <w:r>
        <w:rPr>
          <w:spacing w:val="-3"/>
        </w:rPr>
        <w:t> </w:t>
      </w:r>
      <w:r>
        <w:rPr/>
        <w:t>vO-DU</w:t>
      </w:r>
      <w:r>
        <w:rPr>
          <w:spacing w:val="-4"/>
        </w:rPr>
        <w:t> </w:t>
      </w:r>
      <w:r>
        <w:rPr/>
        <w:t>requires</w:t>
      </w:r>
      <w:r>
        <w:rPr>
          <w:spacing w:val="-5"/>
        </w:rPr>
        <w:t> </w:t>
      </w:r>
      <w:r>
        <w:rPr/>
        <w:t>SyncE,</w:t>
      </w:r>
      <w:r>
        <w:rPr>
          <w:spacing w:val="-5"/>
        </w:rPr>
        <w:t> </w:t>
      </w:r>
      <w:r>
        <w:rPr/>
        <w:t>the</w:t>
      </w:r>
      <w:r>
        <w:rPr>
          <w:spacing w:val="-4"/>
        </w:rPr>
        <w:t> </w:t>
      </w:r>
      <w:r>
        <w:rPr/>
        <w:t>NIC</w:t>
      </w:r>
      <w:r>
        <w:rPr>
          <w:spacing w:val="-5"/>
        </w:rPr>
        <w:t> </w:t>
      </w:r>
      <w:r>
        <w:rPr/>
        <w:t>must</w:t>
      </w:r>
      <w:r>
        <w:rPr>
          <w:spacing w:val="-5"/>
        </w:rPr>
        <w:t> </w:t>
      </w:r>
      <w:r>
        <w:rPr/>
        <w:t>support</w:t>
      </w:r>
      <w:r>
        <w:rPr>
          <w:spacing w:val="-5"/>
        </w:rPr>
        <w:t> it.</w:t>
      </w:r>
    </w:p>
    <w:p>
      <w:pPr>
        <w:pStyle w:val="Heading4"/>
        <w:spacing w:before="175"/>
        <w:jc w:val="both"/>
      </w:pPr>
      <w:r>
        <w:rPr/>
        <w:drawing>
          <wp:inline distT="0" distB="0" distL="0" distR="0">
            <wp:extent cx="383240" cy="133324"/>
            <wp:effectExtent l="0" t="0" r="0" b="0"/>
            <wp:docPr id="803" name="Image 803"/>
            <wp:cNvGraphicFramePr>
              <a:graphicFrameLocks/>
            </wp:cNvGraphicFramePr>
            <a:graphic>
              <a:graphicData uri="http://schemas.openxmlformats.org/drawingml/2006/picture">
                <pic:pic>
                  <pic:nvPicPr>
                    <pic:cNvPr id="803" name="Image 803"/>
                    <pic:cNvPicPr/>
                  </pic:nvPicPr>
                  <pic:blipFill>
                    <a:blip r:embed="rId120" cstate="print"/>
                    <a:stretch>
                      <a:fillRect/>
                    </a:stretch>
                  </pic:blipFill>
                  <pic:spPr>
                    <a:xfrm>
                      <a:off x="0" y="0"/>
                      <a:ext cx="383240" cy="133324"/>
                    </a:xfrm>
                    <a:prstGeom prst="rect">
                      <a:avLst/>
                    </a:prstGeom>
                  </pic:spPr>
                </pic:pic>
              </a:graphicData>
            </a:graphic>
          </wp:inline>
        </w:drawing>
      </w:r>
      <w:r>
        <w:rPr/>
      </w:r>
      <w:r>
        <w:rPr>
          <w:rFonts w:ascii="Times New Roman"/>
          <w:spacing w:val="40"/>
          <w:position w:val="1"/>
          <w:sz w:val="20"/>
        </w:rPr>
        <w:t> </w:t>
      </w:r>
      <w:r>
        <w:rPr>
          <w:position w:val="1"/>
        </w:rPr>
        <w:t>Loss of Synchronization Notification</w:t>
      </w:r>
    </w:p>
    <w:p>
      <w:pPr>
        <w:pStyle w:val="BodyText"/>
        <w:spacing w:before="185"/>
        <w:ind w:left="169" w:right="311"/>
        <w:jc w:val="both"/>
      </w:pPr>
      <w:r>
        <w:rPr/>
        <w:t>Applications that rely on a Precision Time Protocol for synchronization</w:t>
      </w:r>
      <w:r>
        <w:rPr>
          <w:spacing w:val="-1"/>
        </w:rPr>
        <w:t> </w:t>
      </w:r>
      <w:r>
        <w:rPr/>
        <w:t>(such as vO-DU but not limited to) should</w:t>
      </w:r>
      <w:r>
        <w:rPr>
          <w:spacing w:val="-1"/>
        </w:rPr>
        <w:t> </w:t>
      </w:r>
      <w:r>
        <w:rPr/>
        <w:t>have the ability to retrieve the relevant data that can indicate the status of the PHC clock related to the worker node that the application is running on (for example a source clock class). Once an application subscribes to PTP notifications it receives</w:t>
      </w:r>
      <w:r>
        <w:rPr>
          <w:spacing w:val="-2"/>
        </w:rPr>
        <w:t> </w:t>
      </w:r>
      <w:r>
        <w:rPr/>
        <w:t>the</w:t>
      </w:r>
      <w:r>
        <w:rPr>
          <w:spacing w:val="-1"/>
        </w:rPr>
        <w:t> </w:t>
      </w:r>
      <w:r>
        <w:rPr/>
        <w:t>initial</w:t>
      </w:r>
      <w:r>
        <w:rPr>
          <w:spacing w:val="-2"/>
        </w:rPr>
        <w:t> </w:t>
      </w:r>
      <w:r>
        <w:rPr/>
        <w:t>data</w:t>
      </w:r>
      <w:r>
        <w:rPr>
          <w:spacing w:val="-1"/>
        </w:rPr>
        <w:t> </w:t>
      </w:r>
      <w:r>
        <w:rPr/>
        <w:t>which shows</w:t>
      </w:r>
      <w:r>
        <w:rPr>
          <w:spacing w:val="-2"/>
        </w:rPr>
        <w:t> </w:t>
      </w:r>
      <w:r>
        <w:rPr/>
        <w:t>the</w:t>
      </w:r>
      <w:r>
        <w:rPr>
          <w:spacing w:val="-1"/>
        </w:rPr>
        <w:t> </w:t>
      </w:r>
      <w:r>
        <w:rPr/>
        <w:t>PHC</w:t>
      </w:r>
      <w:r>
        <w:rPr>
          <w:spacing w:val="-2"/>
        </w:rPr>
        <w:t> </w:t>
      </w:r>
      <w:r>
        <w:rPr/>
        <w:t>synchronization state</w:t>
      </w:r>
      <w:r>
        <w:rPr>
          <w:spacing w:val="-1"/>
        </w:rPr>
        <w:t> </w:t>
      </w:r>
      <w:r>
        <w:rPr/>
        <w:t>and it</w:t>
      </w:r>
      <w:r>
        <w:rPr>
          <w:spacing w:val="-2"/>
        </w:rPr>
        <w:t> </w:t>
      </w:r>
      <w:r>
        <w:rPr/>
        <w:t>will</w:t>
      </w:r>
      <w:r>
        <w:rPr>
          <w:spacing w:val="-2"/>
        </w:rPr>
        <w:t> </w:t>
      </w:r>
      <w:r>
        <w:rPr/>
        <w:t>receive</w:t>
      </w:r>
      <w:r>
        <w:rPr>
          <w:spacing w:val="-1"/>
        </w:rPr>
        <w:t> </w:t>
      </w:r>
      <w:r>
        <w:rPr/>
        <w:t>notifications</w:t>
      </w:r>
      <w:r>
        <w:rPr>
          <w:spacing w:val="-2"/>
        </w:rPr>
        <w:t> </w:t>
      </w:r>
      <w:r>
        <w:rPr/>
        <w:t>when there</w:t>
      </w:r>
      <w:r>
        <w:rPr>
          <w:spacing w:val="-1"/>
        </w:rPr>
        <w:t> </w:t>
      </w:r>
      <w:r>
        <w:rPr/>
        <w:t>is</w:t>
      </w:r>
      <w:r>
        <w:rPr>
          <w:spacing w:val="-2"/>
        </w:rPr>
        <w:t> </w:t>
      </w:r>
      <w:r>
        <w:rPr/>
        <w:t>a</w:t>
      </w:r>
      <w:r>
        <w:rPr>
          <w:spacing w:val="-1"/>
        </w:rPr>
        <w:t> </w:t>
      </w:r>
      <w:r>
        <w:rPr/>
        <w:t>state change</w:t>
      </w:r>
      <w:r>
        <w:rPr>
          <w:spacing w:val="-4"/>
        </w:rPr>
        <w:t> </w:t>
      </w:r>
      <w:r>
        <w:rPr/>
        <w:t>to</w:t>
      </w:r>
      <w:r>
        <w:rPr>
          <w:spacing w:val="-6"/>
        </w:rPr>
        <w:t> </w:t>
      </w:r>
      <w:r>
        <w:rPr/>
        <w:t>the</w:t>
      </w:r>
      <w:r>
        <w:rPr>
          <w:spacing w:val="-4"/>
        </w:rPr>
        <w:t> </w:t>
      </w:r>
      <w:r>
        <w:rPr/>
        <w:t>sync</w:t>
      </w:r>
      <w:r>
        <w:rPr>
          <w:spacing w:val="-6"/>
        </w:rPr>
        <w:t> </w:t>
      </w:r>
      <w:r>
        <w:rPr/>
        <w:t>status</w:t>
      </w:r>
      <w:r>
        <w:rPr>
          <w:spacing w:val="-5"/>
        </w:rPr>
        <w:t> </w:t>
      </w:r>
      <w:r>
        <w:rPr/>
        <w:t>and/or</w:t>
      </w:r>
      <w:r>
        <w:rPr>
          <w:spacing w:val="-4"/>
        </w:rPr>
        <w:t> </w:t>
      </w:r>
      <w:r>
        <w:rPr/>
        <w:t>per</w:t>
      </w:r>
      <w:r>
        <w:rPr>
          <w:spacing w:val="-6"/>
        </w:rPr>
        <w:t> </w:t>
      </w:r>
      <w:r>
        <w:rPr/>
        <w:t>request</w:t>
      </w:r>
      <w:r>
        <w:rPr>
          <w:spacing w:val="-5"/>
        </w:rPr>
        <w:t> </w:t>
      </w:r>
      <w:r>
        <w:rPr/>
        <w:t>for</w:t>
      </w:r>
      <w:r>
        <w:rPr>
          <w:spacing w:val="-6"/>
        </w:rPr>
        <w:t> </w:t>
      </w:r>
      <w:r>
        <w:rPr/>
        <w:t>notification</w:t>
      </w:r>
      <w:r>
        <w:rPr>
          <w:spacing w:val="-6"/>
        </w:rPr>
        <w:t> </w:t>
      </w:r>
      <w:r>
        <w:rPr/>
        <w:t>(pull),</w:t>
      </w:r>
      <w:r>
        <w:rPr>
          <w:spacing w:val="-6"/>
        </w:rPr>
        <w:t> </w:t>
      </w:r>
      <w:r>
        <w:rPr/>
        <w:t>please</w:t>
      </w:r>
      <w:r>
        <w:rPr>
          <w:spacing w:val="-4"/>
        </w:rPr>
        <w:t> </w:t>
      </w:r>
      <w:r>
        <w:rPr/>
        <w:t>refer</w:t>
      </w:r>
      <w:r>
        <w:rPr>
          <w:spacing w:val="-3"/>
        </w:rPr>
        <w:t> </w:t>
      </w:r>
      <w:r>
        <w:rPr/>
        <w:t>to</w:t>
      </w:r>
      <w:r>
        <w:rPr>
          <w:spacing w:val="-3"/>
        </w:rPr>
        <w:t> </w:t>
      </w:r>
      <w:r>
        <w:rPr/>
        <w:t>the</w:t>
      </w:r>
      <w:r>
        <w:rPr>
          <w:spacing w:val="-6"/>
        </w:rPr>
        <w:t> </w:t>
      </w:r>
      <w:r>
        <w:rPr/>
        <w:t>notification</w:t>
      </w:r>
      <w:r>
        <w:rPr>
          <w:spacing w:val="-3"/>
        </w:rPr>
        <w:t> </w:t>
      </w:r>
      <w:r>
        <w:rPr/>
        <w:t>subscription</w:t>
      </w:r>
      <w:r>
        <w:rPr>
          <w:spacing w:val="-6"/>
        </w:rPr>
        <w:t> </w:t>
      </w:r>
      <w:r>
        <w:rPr/>
        <w:t>framework (section </w:t>
      </w:r>
      <w:hyperlink w:history="true" w:anchor="_bookmark46">
        <w:r>
          <w:rPr/>
          <w:t>5.4.5</w:t>
        </w:r>
      </w:hyperlink>
      <w:r>
        <w:rPr/>
        <w:t>) how to subscribe for a PTP Notification.</w:t>
      </w:r>
    </w:p>
    <w:p>
      <w:pPr>
        <w:pStyle w:val="BodyText"/>
        <w:spacing w:before="120"/>
        <w:ind w:left="169" w:right="307"/>
        <w:jc w:val="both"/>
      </w:pPr>
      <w:r>
        <w:rPr/>
        <w:t>Rationale - The CUS specification </w:t>
      </w:r>
      <w:hyperlink w:history="true" w:anchor="_bookmark8">
        <w:r>
          <w:rPr/>
          <w:t>[7]</w:t>
        </w:r>
      </w:hyperlink>
      <w:r>
        <w:rPr/>
        <w:t> section 9.4.2, specifies various behaviours related to the state of the vO-DU and O-RU time synchronization.</w:t>
      </w:r>
    </w:p>
    <w:p>
      <w:pPr>
        <w:spacing w:after="0"/>
        <w:jc w:val="both"/>
        <w:sectPr>
          <w:type w:val="continuous"/>
          <w:pgSz w:w="11910" w:h="16850"/>
          <w:pgMar w:header="343" w:footer="442" w:top="1240" w:bottom="280" w:left="200" w:right="820"/>
          <w:cols w:num="2" w:equalWidth="0">
            <w:col w:w="613" w:space="150"/>
            <w:col w:w="10127"/>
          </w:cols>
        </w:sectPr>
      </w:pPr>
    </w:p>
    <w:p>
      <w:pPr>
        <w:pStyle w:val="BodyText"/>
        <w:spacing w:before="9" w:after="1"/>
        <w:rPr>
          <w:sz w:val="15"/>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74"/>
      </w:tblGrid>
      <w:tr>
        <w:trPr>
          <w:trHeight w:val="228" w:hRule="atLeast"/>
        </w:trPr>
        <w:tc>
          <w:tcPr>
            <w:tcW w:w="633" w:type="dxa"/>
          </w:tcPr>
          <w:p>
            <w:pPr>
              <w:pStyle w:val="TableParagraph"/>
              <w:spacing w:line="208" w:lineRule="exact"/>
              <w:ind w:right="127"/>
              <w:jc w:val="center"/>
              <w:rPr>
                <w:sz w:val="20"/>
              </w:rPr>
            </w:pPr>
            <w:r>
              <w:rPr>
                <w:spacing w:val="-4"/>
                <w:sz w:val="20"/>
              </w:rPr>
              <w:t>1432</w:t>
            </w:r>
          </w:p>
        </w:tc>
        <w:tc>
          <w:tcPr>
            <w:tcW w:w="9874" w:type="dxa"/>
          </w:tcPr>
          <w:p>
            <w:pPr>
              <w:pStyle w:val="TableParagraph"/>
              <w:numPr>
                <w:ilvl w:val="0"/>
                <w:numId w:val="88"/>
              </w:numPr>
              <w:tabs>
                <w:tab w:pos="359" w:val="left" w:leader="none"/>
              </w:tabs>
              <w:spacing w:line="208" w:lineRule="exact" w:before="0" w:after="0"/>
              <w:ind w:left="359" w:right="56" w:hanging="359"/>
              <w:jc w:val="right"/>
              <w:rPr>
                <w:sz w:val="20"/>
              </w:rPr>
            </w:pPr>
            <w:r>
              <w:rPr>
                <w:sz w:val="20"/>
              </w:rPr>
              <w:t>For</w:t>
            </w:r>
            <w:r>
              <w:rPr>
                <w:spacing w:val="46"/>
                <w:sz w:val="20"/>
              </w:rPr>
              <w:t> </w:t>
            </w:r>
            <w:r>
              <w:rPr>
                <w:sz w:val="20"/>
              </w:rPr>
              <w:t>example,</w:t>
            </w:r>
            <w:r>
              <w:rPr>
                <w:spacing w:val="44"/>
                <w:sz w:val="20"/>
              </w:rPr>
              <w:t> </w:t>
            </w:r>
            <w:r>
              <w:rPr>
                <w:sz w:val="20"/>
              </w:rPr>
              <w:t>if</w:t>
            </w:r>
            <w:r>
              <w:rPr>
                <w:spacing w:val="46"/>
                <w:sz w:val="20"/>
              </w:rPr>
              <w:t> </w:t>
            </w:r>
            <w:r>
              <w:rPr>
                <w:sz w:val="20"/>
              </w:rPr>
              <w:t>an</w:t>
            </w:r>
            <w:r>
              <w:rPr>
                <w:spacing w:val="47"/>
                <w:sz w:val="20"/>
              </w:rPr>
              <w:t> </w:t>
            </w:r>
            <w:r>
              <w:rPr>
                <w:sz w:val="20"/>
              </w:rPr>
              <w:t>vO-DU</w:t>
            </w:r>
            <w:r>
              <w:rPr>
                <w:spacing w:val="43"/>
                <w:sz w:val="20"/>
              </w:rPr>
              <w:t> </w:t>
            </w:r>
            <w:r>
              <w:rPr>
                <w:sz w:val="20"/>
              </w:rPr>
              <w:t>transits</w:t>
            </w:r>
            <w:r>
              <w:rPr>
                <w:spacing w:val="44"/>
                <w:sz w:val="20"/>
              </w:rPr>
              <w:t> </w:t>
            </w:r>
            <w:r>
              <w:rPr>
                <w:sz w:val="20"/>
              </w:rPr>
              <w:t>to</w:t>
            </w:r>
            <w:r>
              <w:rPr>
                <w:spacing w:val="46"/>
                <w:sz w:val="20"/>
              </w:rPr>
              <w:t> </w:t>
            </w:r>
            <w:r>
              <w:rPr>
                <w:sz w:val="20"/>
              </w:rPr>
              <w:t>the</w:t>
            </w:r>
            <w:r>
              <w:rPr>
                <w:spacing w:val="46"/>
                <w:sz w:val="20"/>
              </w:rPr>
              <w:t> </w:t>
            </w:r>
            <w:r>
              <w:rPr>
                <w:sz w:val="20"/>
              </w:rPr>
              <w:t>FREERUN</w:t>
            </w:r>
            <w:r>
              <w:rPr>
                <w:spacing w:val="46"/>
                <w:sz w:val="20"/>
              </w:rPr>
              <w:t> </w:t>
            </w:r>
            <w:r>
              <w:rPr>
                <w:sz w:val="20"/>
              </w:rPr>
              <w:t>state,</w:t>
            </w:r>
            <w:r>
              <w:rPr>
                <w:spacing w:val="46"/>
                <w:sz w:val="20"/>
              </w:rPr>
              <w:t> </w:t>
            </w:r>
            <w:r>
              <w:rPr>
                <w:sz w:val="20"/>
              </w:rPr>
              <w:t>because</w:t>
            </w:r>
            <w:r>
              <w:rPr>
                <w:spacing w:val="46"/>
                <w:sz w:val="20"/>
              </w:rPr>
              <w:t> </w:t>
            </w:r>
            <w:r>
              <w:rPr>
                <w:sz w:val="20"/>
              </w:rPr>
              <w:t>the</w:t>
            </w:r>
            <w:r>
              <w:rPr>
                <w:spacing w:val="46"/>
                <w:sz w:val="20"/>
              </w:rPr>
              <w:t> </w:t>
            </w:r>
            <w:r>
              <w:rPr>
                <w:sz w:val="20"/>
              </w:rPr>
              <w:t>synchronizing</w:t>
            </w:r>
            <w:r>
              <w:rPr>
                <w:spacing w:val="46"/>
                <w:sz w:val="20"/>
              </w:rPr>
              <w:t> </w:t>
            </w:r>
            <w:r>
              <w:rPr>
                <w:sz w:val="20"/>
              </w:rPr>
              <w:t>network</w:t>
            </w:r>
            <w:r>
              <w:rPr>
                <w:spacing w:val="45"/>
                <w:sz w:val="20"/>
              </w:rPr>
              <w:t> </w:t>
            </w:r>
            <w:r>
              <w:rPr>
                <w:spacing w:val="-2"/>
                <w:sz w:val="20"/>
              </w:rPr>
              <w:t>delivers</w:t>
            </w:r>
          </w:p>
        </w:tc>
      </w:tr>
      <w:tr>
        <w:trPr>
          <w:trHeight w:val="230" w:hRule="atLeast"/>
        </w:trPr>
        <w:tc>
          <w:tcPr>
            <w:tcW w:w="633" w:type="dxa"/>
          </w:tcPr>
          <w:p>
            <w:pPr>
              <w:pStyle w:val="TableParagraph"/>
              <w:spacing w:line="210" w:lineRule="exact"/>
              <w:ind w:right="127"/>
              <w:jc w:val="center"/>
              <w:rPr>
                <w:sz w:val="20"/>
              </w:rPr>
            </w:pPr>
            <w:r>
              <w:rPr>
                <w:spacing w:val="-4"/>
                <w:sz w:val="20"/>
              </w:rPr>
              <w:t>1433</w:t>
            </w:r>
          </w:p>
        </w:tc>
        <w:tc>
          <w:tcPr>
            <w:tcW w:w="9874" w:type="dxa"/>
          </w:tcPr>
          <w:p>
            <w:pPr>
              <w:pStyle w:val="TableParagraph"/>
              <w:spacing w:line="210" w:lineRule="exact"/>
              <w:ind w:right="47"/>
              <w:jc w:val="right"/>
              <w:rPr>
                <w:sz w:val="20"/>
              </w:rPr>
            </w:pPr>
            <w:r>
              <w:rPr>
                <w:sz w:val="20"/>
              </w:rPr>
              <w:t>unacceptable</w:t>
            </w:r>
            <w:r>
              <w:rPr>
                <w:spacing w:val="8"/>
                <w:sz w:val="20"/>
              </w:rPr>
              <w:t> </w:t>
            </w:r>
            <w:r>
              <w:rPr>
                <w:sz w:val="20"/>
              </w:rPr>
              <w:t>synchronization</w:t>
            </w:r>
            <w:r>
              <w:rPr>
                <w:spacing w:val="8"/>
                <w:sz w:val="20"/>
              </w:rPr>
              <w:t> </w:t>
            </w:r>
            <w:r>
              <w:rPr>
                <w:sz w:val="20"/>
              </w:rPr>
              <w:t>quality,</w:t>
            </w:r>
            <w:r>
              <w:rPr>
                <w:spacing w:val="9"/>
                <w:sz w:val="20"/>
              </w:rPr>
              <w:t> </w:t>
            </w:r>
            <w:r>
              <w:rPr>
                <w:sz w:val="20"/>
              </w:rPr>
              <w:t>the</w:t>
            </w:r>
            <w:r>
              <w:rPr>
                <w:spacing w:val="12"/>
                <w:sz w:val="20"/>
              </w:rPr>
              <w:t> </w:t>
            </w:r>
            <w:r>
              <w:rPr>
                <w:sz w:val="20"/>
              </w:rPr>
              <w:t>vO-DU</w:t>
            </w:r>
            <w:r>
              <w:rPr>
                <w:spacing w:val="8"/>
                <w:sz w:val="20"/>
              </w:rPr>
              <w:t> </w:t>
            </w:r>
            <w:r>
              <w:rPr>
                <w:sz w:val="20"/>
              </w:rPr>
              <w:t>shall</w:t>
            </w:r>
            <w:r>
              <w:rPr>
                <w:spacing w:val="9"/>
                <w:sz w:val="20"/>
              </w:rPr>
              <w:t> </w:t>
            </w:r>
            <w:r>
              <w:rPr>
                <w:sz w:val="20"/>
              </w:rPr>
              <w:t>disable</w:t>
            </w:r>
            <w:r>
              <w:rPr>
                <w:spacing w:val="9"/>
                <w:sz w:val="20"/>
              </w:rPr>
              <w:t> </w:t>
            </w:r>
            <w:r>
              <w:rPr>
                <w:sz w:val="20"/>
              </w:rPr>
              <w:t>RF</w:t>
            </w:r>
            <w:r>
              <w:rPr>
                <w:spacing w:val="9"/>
                <w:sz w:val="20"/>
              </w:rPr>
              <w:t> </w:t>
            </w:r>
            <w:r>
              <w:rPr>
                <w:sz w:val="20"/>
              </w:rPr>
              <w:t>transmission</w:t>
            </w:r>
            <w:r>
              <w:rPr>
                <w:spacing w:val="9"/>
                <w:sz w:val="20"/>
              </w:rPr>
              <w:t> </w:t>
            </w:r>
            <w:r>
              <w:rPr>
                <w:sz w:val="20"/>
              </w:rPr>
              <w:t>on</w:t>
            </w:r>
            <w:r>
              <w:rPr>
                <w:spacing w:val="10"/>
                <w:sz w:val="20"/>
              </w:rPr>
              <w:t> </w:t>
            </w:r>
            <w:r>
              <w:rPr>
                <w:sz w:val="20"/>
              </w:rPr>
              <w:t>all</w:t>
            </w:r>
            <w:r>
              <w:rPr>
                <w:spacing w:val="9"/>
                <w:sz w:val="20"/>
              </w:rPr>
              <w:t> </w:t>
            </w:r>
            <w:r>
              <w:rPr>
                <w:sz w:val="20"/>
              </w:rPr>
              <w:t>connected</w:t>
            </w:r>
            <w:r>
              <w:rPr>
                <w:spacing w:val="10"/>
                <w:sz w:val="20"/>
              </w:rPr>
              <w:t> </w:t>
            </w:r>
            <w:r>
              <w:rPr>
                <w:sz w:val="20"/>
              </w:rPr>
              <w:t>O-RUs,</w:t>
            </w:r>
            <w:r>
              <w:rPr>
                <w:spacing w:val="9"/>
                <w:sz w:val="20"/>
              </w:rPr>
              <w:t> </w:t>
            </w:r>
            <w:r>
              <w:rPr>
                <w:spacing w:val="-5"/>
                <w:sz w:val="20"/>
              </w:rPr>
              <w:t>and</w:t>
            </w:r>
          </w:p>
        </w:tc>
      </w:tr>
      <w:tr>
        <w:trPr>
          <w:trHeight w:val="290" w:hRule="atLeast"/>
        </w:trPr>
        <w:tc>
          <w:tcPr>
            <w:tcW w:w="633" w:type="dxa"/>
          </w:tcPr>
          <w:p>
            <w:pPr>
              <w:pStyle w:val="TableParagraph"/>
              <w:spacing w:line="226" w:lineRule="exact"/>
              <w:ind w:right="127"/>
              <w:jc w:val="center"/>
              <w:rPr>
                <w:sz w:val="20"/>
              </w:rPr>
            </w:pPr>
            <w:r>
              <w:rPr>
                <w:spacing w:val="-4"/>
                <w:sz w:val="20"/>
              </w:rPr>
              <w:t>1434</w:t>
            </w:r>
          </w:p>
        </w:tc>
        <w:tc>
          <w:tcPr>
            <w:tcW w:w="9874" w:type="dxa"/>
          </w:tcPr>
          <w:p>
            <w:pPr>
              <w:pStyle w:val="TableParagraph"/>
              <w:spacing w:line="226" w:lineRule="exact"/>
              <w:ind w:left="900"/>
              <w:rPr>
                <w:sz w:val="20"/>
              </w:rPr>
            </w:pPr>
            <w:r>
              <w:rPr>
                <w:sz w:val="20"/>
              </w:rPr>
              <w:t>keep</w:t>
            </w:r>
            <w:r>
              <w:rPr>
                <w:spacing w:val="-4"/>
                <w:sz w:val="20"/>
              </w:rPr>
              <w:t> </w:t>
            </w:r>
            <w:r>
              <w:rPr>
                <w:sz w:val="20"/>
              </w:rPr>
              <w:t>it</w:t>
            </w:r>
            <w:r>
              <w:rPr>
                <w:spacing w:val="-6"/>
                <w:sz w:val="20"/>
              </w:rPr>
              <w:t> </w:t>
            </w:r>
            <w:r>
              <w:rPr>
                <w:sz w:val="20"/>
              </w:rPr>
              <w:t>turned</w:t>
            </w:r>
            <w:r>
              <w:rPr>
                <w:spacing w:val="-4"/>
                <w:sz w:val="20"/>
              </w:rPr>
              <w:t> </w:t>
            </w:r>
            <w:r>
              <w:rPr>
                <w:sz w:val="20"/>
              </w:rPr>
              <w:t>off</w:t>
            </w:r>
            <w:r>
              <w:rPr>
                <w:spacing w:val="-4"/>
                <w:sz w:val="20"/>
              </w:rPr>
              <w:t> </w:t>
            </w:r>
            <w:r>
              <w:rPr>
                <w:sz w:val="20"/>
              </w:rPr>
              <w:t>until</w:t>
            </w:r>
            <w:r>
              <w:rPr>
                <w:spacing w:val="-6"/>
                <w:sz w:val="20"/>
              </w:rPr>
              <w:t> </w:t>
            </w:r>
            <w:r>
              <w:rPr>
                <w:sz w:val="20"/>
              </w:rPr>
              <w:t>synchronization</w:t>
            </w:r>
            <w:r>
              <w:rPr>
                <w:spacing w:val="-4"/>
                <w:sz w:val="20"/>
              </w:rPr>
              <w:t> </w:t>
            </w:r>
            <w:r>
              <w:rPr>
                <w:sz w:val="20"/>
              </w:rPr>
              <w:t>is</w:t>
            </w:r>
            <w:r>
              <w:rPr>
                <w:spacing w:val="-5"/>
                <w:sz w:val="20"/>
              </w:rPr>
              <w:t> </w:t>
            </w:r>
            <w:r>
              <w:rPr>
                <w:sz w:val="20"/>
              </w:rPr>
              <w:t>reacquired</w:t>
            </w:r>
            <w:r>
              <w:rPr>
                <w:spacing w:val="-4"/>
                <w:sz w:val="20"/>
              </w:rPr>
              <w:t> </w:t>
            </w:r>
            <w:r>
              <w:rPr>
                <w:spacing w:val="-2"/>
                <w:sz w:val="20"/>
              </w:rPr>
              <w:t>again.</w:t>
            </w:r>
          </w:p>
        </w:tc>
      </w:tr>
      <w:tr>
        <w:trPr>
          <w:trHeight w:val="289" w:hRule="atLeast"/>
        </w:trPr>
        <w:tc>
          <w:tcPr>
            <w:tcW w:w="633" w:type="dxa"/>
          </w:tcPr>
          <w:p>
            <w:pPr>
              <w:pStyle w:val="TableParagraph"/>
              <w:spacing w:line="214" w:lineRule="exact" w:before="55"/>
              <w:ind w:right="127"/>
              <w:jc w:val="center"/>
              <w:rPr>
                <w:sz w:val="20"/>
              </w:rPr>
            </w:pPr>
            <w:r>
              <w:rPr>
                <w:spacing w:val="-4"/>
                <w:sz w:val="20"/>
              </w:rPr>
              <w:t>1435</w:t>
            </w:r>
          </w:p>
        </w:tc>
        <w:tc>
          <w:tcPr>
            <w:tcW w:w="9874" w:type="dxa"/>
          </w:tcPr>
          <w:p>
            <w:pPr>
              <w:pStyle w:val="TableParagraph"/>
              <w:spacing w:line="214" w:lineRule="exact" w:before="55"/>
              <w:ind w:right="54"/>
              <w:jc w:val="right"/>
              <w:rPr>
                <w:sz w:val="20"/>
              </w:rPr>
            </w:pPr>
            <w:r>
              <w:rPr>
                <w:spacing w:val="-2"/>
                <w:sz w:val="20"/>
              </w:rPr>
              <w:t>It</w:t>
            </w:r>
            <w:r>
              <w:rPr>
                <w:spacing w:val="-5"/>
                <w:sz w:val="20"/>
              </w:rPr>
              <w:t> </w:t>
            </w:r>
            <w:r>
              <w:rPr>
                <w:spacing w:val="-2"/>
                <w:sz w:val="20"/>
              </w:rPr>
              <w:t>should</w:t>
            </w:r>
            <w:r>
              <w:rPr>
                <w:spacing w:val="-6"/>
                <w:sz w:val="20"/>
              </w:rPr>
              <w:t> </w:t>
            </w:r>
            <w:r>
              <w:rPr>
                <w:spacing w:val="-2"/>
                <w:sz w:val="20"/>
              </w:rPr>
              <w:t>be</w:t>
            </w:r>
            <w:r>
              <w:rPr>
                <w:spacing w:val="-3"/>
                <w:sz w:val="20"/>
              </w:rPr>
              <w:t> </w:t>
            </w:r>
            <w:r>
              <w:rPr>
                <w:spacing w:val="-2"/>
                <w:sz w:val="20"/>
              </w:rPr>
              <w:t>noted</w:t>
            </w:r>
            <w:r>
              <w:rPr>
                <w:spacing w:val="-4"/>
                <w:sz w:val="20"/>
              </w:rPr>
              <w:t> </w:t>
            </w:r>
            <w:r>
              <w:rPr>
                <w:spacing w:val="-2"/>
                <w:sz w:val="20"/>
              </w:rPr>
              <w:t>that</w:t>
            </w:r>
            <w:r>
              <w:rPr>
                <w:spacing w:val="-4"/>
                <w:sz w:val="20"/>
              </w:rPr>
              <w:t> </w:t>
            </w:r>
            <w:r>
              <w:rPr>
                <w:spacing w:val="-2"/>
                <w:sz w:val="20"/>
              </w:rPr>
              <w:t>since</w:t>
            </w:r>
            <w:r>
              <w:rPr>
                <w:sz w:val="20"/>
              </w:rPr>
              <w:t> </w:t>
            </w:r>
            <w:r>
              <w:rPr>
                <w:spacing w:val="-2"/>
                <w:sz w:val="20"/>
              </w:rPr>
              <w:t>vO-DU</w:t>
            </w:r>
            <w:r>
              <w:rPr>
                <w:spacing w:val="-3"/>
                <w:sz w:val="20"/>
              </w:rPr>
              <w:t> </w:t>
            </w:r>
            <w:r>
              <w:rPr>
                <w:spacing w:val="-2"/>
                <w:sz w:val="20"/>
              </w:rPr>
              <w:t>may</w:t>
            </w:r>
            <w:r>
              <w:rPr>
                <w:spacing w:val="-3"/>
                <w:sz w:val="20"/>
              </w:rPr>
              <w:t> </w:t>
            </w:r>
            <w:r>
              <w:rPr>
                <w:spacing w:val="-2"/>
                <w:sz w:val="20"/>
              </w:rPr>
              <w:t>need</w:t>
            </w:r>
            <w:r>
              <w:rPr>
                <w:spacing w:val="-3"/>
                <w:sz w:val="20"/>
              </w:rPr>
              <w:t> </w:t>
            </w:r>
            <w:r>
              <w:rPr>
                <w:spacing w:val="-2"/>
                <w:sz w:val="20"/>
              </w:rPr>
              <w:t>to</w:t>
            </w:r>
            <w:r>
              <w:rPr>
                <w:spacing w:val="-4"/>
                <w:sz w:val="20"/>
              </w:rPr>
              <w:t> </w:t>
            </w:r>
            <w:r>
              <w:rPr>
                <w:spacing w:val="-2"/>
                <w:sz w:val="20"/>
              </w:rPr>
              <w:t>take</w:t>
            </w:r>
            <w:r>
              <w:rPr>
                <w:spacing w:val="-3"/>
                <w:sz w:val="20"/>
              </w:rPr>
              <w:t> </w:t>
            </w:r>
            <w:r>
              <w:rPr>
                <w:spacing w:val="-2"/>
                <w:sz w:val="20"/>
              </w:rPr>
              <w:t>an</w:t>
            </w:r>
            <w:r>
              <w:rPr>
                <w:spacing w:val="-4"/>
                <w:sz w:val="20"/>
              </w:rPr>
              <w:t> </w:t>
            </w:r>
            <w:r>
              <w:rPr>
                <w:spacing w:val="-2"/>
                <w:sz w:val="20"/>
              </w:rPr>
              <w:t>action</w:t>
            </w:r>
            <w:r>
              <w:rPr>
                <w:spacing w:val="-3"/>
                <w:sz w:val="20"/>
              </w:rPr>
              <w:t> </w:t>
            </w:r>
            <w:r>
              <w:rPr>
                <w:spacing w:val="-2"/>
                <w:sz w:val="20"/>
              </w:rPr>
              <w:t>upon</w:t>
            </w:r>
            <w:r>
              <w:rPr>
                <w:spacing w:val="-4"/>
                <w:sz w:val="20"/>
              </w:rPr>
              <w:t> </w:t>
            </w:r>
            <w:r>
              <w:rPr>
                <w:spacing w:val="-2"/>
                <w:sz w:val="20"/>
              </w:rPr>
              <w:t>the</w:t>
            </w:r>
            <w:r>
              <w:rPr>
                <w:spacing w:val="-3"/>
                <w:sz w:val="20"/>
              </w:rPr>
              <w:t> </w:t>
            </w:r>
            <w:r>
              <w:rPr>
                <w:spacing w:val="-2"/>
                <w:sz w:val="20"/>
              </w:rPr>
              <w:t>synchronization</w:t>
            </w:r>
            <w:r>
              <w:rPr>
                <w:spacing w:val="-6"/>
                <w:sz w:val="20"/>
              </w:rPr>
              <w:t> </w:t>
            </w:r>
            <w:r>
              <w:rPr>
                <w:spacing w:val="-2"/>
                <w:sz w:val="20"/>
              </w:rPr>
              <w:t>notification</w:t>
            </w:r>
            <w:r>
              <w:rPr>
                <w:spacing w:val="-4"/>
                <w:sz w:val="20"/>
              </w:rPr>
              <w:t> </w:t>
            </w:r>
            <w:r>
              <w:rPr>
                <w:spacing w:val="-2"/>
                <w:sz w:val="20"/>
              </w:rPr>
              <w:t>(see</w:t>
            </w:r>
            <w:r>
              <w:rPr>
                <w:spacing w:val="-3"/>
                <w:sz w:val="20"/>
              </w:rPr>
              <w:t> </w:t>
            </w:r>
            <w:r>
              <w:rPr>
                <w:spacing w:val="-2"/>
                <w:sz w:val="20"/>
              </w:rPr>
              <w:t>example</w:t>
            </w:r>
            <w:r>
              <w:rPr>
                <w:spacing w:val="-4"/>
                <w:sz w:val="20"/>
              </w:rPr>
              <w:t> </w:t>
            </w:r>
            <w:r>
              <w:rPr>
                <w:spacing w:val="-2"/>
                <w:sz w:val="20"/>
              </w:rPr>
              <w:t>above)</w:t>
            </w:r>
          </w:p>
        </w:tc>
      </w:tr>
      <w:tr>
        <w:trPr>
          <w:trHeight w:val="229" w:hRule="atLeast"/>
        </w:trPr>
        <w:tc>
          <w:tcPr>
            <w:tcW w:w="633" w:type="dxa"/>
          </w:tcPr>
          <w:p>
            <w:pPr>
              <w:pStyle w:val="TableParagraph"/>
              <w:spacing w:line="209" w:lineRule="exact"/>
              <w:ind w:right="127"/>
              <w:jc w:val="center"/>
              <w:rPr>
                <w:sz w:val="20"/>
              </w:rPr>
            </w:pPr>
            <w:r>
              <w:rPr>
                <w:spacing w:val="-4"/>
                <w:sz w:val="20"/>
              </w:rPr>
              <w:t>1436</w:t>
            </w:r>
          </w:p>
        </w:tc>
        <w:tc>
          <w:tcPr>
            <w:tcW w:w="9874" w:type="dxa"/>
          </w:tcPr>
          <w:p>
            <w:pPr>
              <w:pStyle w:val="TableParagraph"/>
              <w:spacing w:line="209" w:lineRule="exact"/>
              <w:ind w:right="48"/>
              <w:jc w:val="right"/>
              <w:rPr>
                <w:sz w:val="20"/>
              </w:rPr>
            </w:pPr>
            <w:r>
              <w:rPr>
                <w:sz w:val="20"/>
              </w:rPr>
              <w:t>it</w:t>
            </w:r>
            <w:r>
              <w:rPr>
                <w:spacing w:val="-7"/>
                <w:sz w:val="20"/>
              </w:rPr>
              <w:t> </w:t>
            </w:r>
            <w:r>
              <w:rPr>
                <w:sz w:val="20"/>
              </w:rPr>
              <w:t>is</w:t>
            </w:r>
            <w:r>
              <w:rPr>
                <w:spacing w:val="-7"/>
                <w:sz w:val="20"/>
              </w:rPr>
              <w:t> </w:t>
            </w:r>
            <w:r>
              <w:rPr>
                <w:sz w:val="20"/>
              </w:rPr>
              <w:t>required</w:t>
            </w:r>
            <w:r>
              <w:rPr>
                <w:spacing w:val="-4"/>
                <w:sz w:val="20"/>
              </w:rPr>
              <w:t> </w:t>
            </w:r>
            <w:r>
              <w:rPr>
                <w:sz w:val="20"/>
              </w:rPr>
              <w:t>to</w:t>
            </w:r>
            <w:r>
              <w:rPr>
                <w:spacing w:val="-8"/>
                <w:sz w:val="20"/>
              </w:rPr>
              <w:t> </w:t>
            </w:r>
            <w:r>
              <w:rPr>
                <w:sz w:val="20"/>
              </w:rPr>
              <w:t>handle</w:t>
            </w:r>
            <w:r>
              <w:rPr>
                <w:spacing w:val="-8"/>
                <w:sz w:val="20"/>
              </w:rPr>
              <w:t> </w:t>
            </w:r>
            <w:r>
              <w:rPr>
                <w:sz w:val="20"/>
              </w:rPr>
              <w:t>these</w:t>
            </w:r>
            <w:r>
              <w:rPr>
                <w:spacing w:val="-6"/>
                <w:sz w:val="20"/>
              </w:rPr>
              <w:t> </w:t>
            </w:r>
            <w:r>
              <w:rPr>
                <w:sz w:val="20"/>
              </w:rPr>
              <w:t>notifications</w:t>
            </w:r>
            <w:r>
              <w:rPr>
                <w:spacing w:val="-6"/>
                <w:sz w:val="20"/>
              </w:rPr>
              <w:t> </w:t>
            </w:r>
            <w:r>
              <w:rPr>
                <w:sz w:val="20"/>
              </w:rPr>
              <w:t>at</w:t>
            </w:r>
            <w:r>
              <w:rPr>
                <w:spacing w:val="-6"/>
                <w:sz w:val="20"/>
              </w:rPr>
              <w:t> </w:t>
            </w:r>
            <w:r>
              <w:rPr>
                <w:sz w:val="20"/>
              </w:rPr>
              <w:t>the</w:t>
            </w:r>
            <w:r>
              <w:rPr>
                <w:spacing w:val="-8"/>
                <w:sz w:val="20"/>
              </w:rPr>
              <w:t> </w:t>
            </w:r>
            <w:r>
              <w:rPr>
                <w:sz w:val="20"/>
              </w:rPr>
              <w:t>scope</w:t>
            </w:r>
            <w:r>
              <w:rPr>
                <w:spacing w:val="-7"/>
                <w:sz w:val="20"/>
              </w:rPr>
              <w:t> </w:t>
            </w:r>
            <w:r>
              <w:rPr>
                <w:sz w:val="20"/>
              </w:rPr>
              <w:t>of</w:t>
            </w:r>
            <w:r>
              <w:rPr>
                <w:spacing w:val="-6"/>
                <w:sz w:val="20"/>
              </w:rPr>
              <w:t> </w:t>
            </w:r>
            <w:r>
              <w:rPr>
                <w:sz w:val="20"/>
              </w:rPr>
              <w:t>the</w:t>
            </w:r>
            <w:r>
              <w:rPr>
                <w:spacing w:val="-10"/>
                <w:sz w:val="20"/>
              </w:rPr>
              <w:t> </w:t>
            </w:r>
            <w:r>
              <w:rPr>
                <w:sz w:val="20"/>
              </w:rPr>
              <w:t>edge</w:t>
            </w:r>
            <w:r>
              <w:rPr>
                <w:spacing w:val="-6"/>
                <w:sz w:val="20"/>
              </w:rPr>
              <w:t> </w:t>
            </w:r>
            <w:r>
              <w:rPr>
                <w:sz w:val="20"/>
              </w:rPr>
              <w:t>cloud</w:t>
            </w:r>
            <w:r>
              <w:rPr>
                <w:spacing w:val="-7"/>
                <w:sz w:val="20"/>
              </w:rPr>
              <w:t> </w:t>
            </w:r>
            <w:r>
              <w:rPr>
                <w:sz w:val="20"/>
              </w:rPr>
              <w:t>(at</w:t>
            </w:r>
            <w:r>
              <w:rPr>
                <w:spacing w:val="-8"/>
                <w:sz w:val="20"/>
              </w:rPr>
              <w:t> </w:t>
            </w:r>
            <w:r>
              <w:rPr>
                <w:sz w:val="20"/>
              </w:rPr>
              <w:t>the</w:t>
            </w:r>
            <w:r>
              <w:rPr>
                <w:spacing w:val="-6"/>
                <w:sz w:val="20"/>
              </w:rPr>
              <w:t> </w:t>
            </w:r>
            <w:r>
              <w:rPr>
                <w:sz w:val="20"/>
              </w:rPr>
              <w:t>site</w:t>
            </w:r>
            <w:r>
              <w:rPr>
                <w:spacing w:val="-6"/>
                <w:sz w:val="20"/>
              </w:rPr>
              <w:t> </w:t>
            </w:r>
            <w:r>
              <w:rPr>
                <w:sz w:val="20"/>
              </w:rPr>
              <w:t>location</w:t>
            </w:r>
            <w:r>
              <w:rPr>
                <w:spacing w:val="-7"/>
                <w:sz w:val="20"/>
              </w:rPr>
              <w:t> </w:t>
            </w:r>
            <w:r>
              <w:rPr>
                <w:sz w:val="20"/>
              </w:rPr>
              <w:t>where</w:t>
            </w:r>
            <w:r>
              <w:rPr>
                <w:spacing w:val="-8"/>
                <w:sz w:val="20"/>
              </w:rPr>
              <w:t> </w:t>
            </w:r>
            <w:r>
              <w:rPr>
                <w:sz w:val="20"/>
              </w:rPr>
              <w:t>the vO-DU</w:t>
            </w:r>
            <w:r>
              <w:rPr>
                <w:spacing w:val="-5"/>
                <w:sz w:val="20"/>
              </w:rPr>
              <w:t> </w:t>
            </w:r>
            <w:r>
              <w:rPr>
                <w:sz w:val="20"/>
              </w:rPr>
              <w:t>is</w:t>
            </w:r>
            <w:r>
              <w:rPr>
                <w:spacing w:val="-10"/>
                <w:sz w:val="20"/>
              </w:rPr>
              <w:t> </w:t>
            </w:r>
            <w:r>
              <w:rPr>
                <w:spacing w:val="-2"/>
                <w:sz w:val="20"/>
              </w:rPr>
              <w:t>running)</w:t>
            </w:r>
          </w:p>
        </w:tc>
      </w:tr>
      <w:tr>
        <w:trPr>
          <w:trHeight w:val="230" w:hRule="atLeast"/>
        </w:trPr>
        <w:tc>
          <w:tcPr>
            <w:tcW w:w="633" w:type="dxa"/>
          </w:tcPr>
          <w:p>
            <w:pPr>
              <w:pStyle w:val="TableParagraph"/>
              <w:spacing w:line="210" w:lineRule="exact"/>
              <w:ind w:right="127"/>
              <w:jc w:val="center"/>
              <w:rPr>
                <w:sz w:val="20"/>
              </w:rPr>
            </w:pPr>
            <w:r>
              <w:rPr>
                <w:spacing w:val="-4"/>
                <w:sz w:val="20"/>
              </w:rPr>
              <w:t>1437</w:t>
            </w:r>
          </w:p>
        </w:tc>
        <w:tc>
          <w:tcPr>
            <w:tcW w:w="9874" w:type="dxa"/>
          </w:tcPr>
          <w:p>
            <w:pPr>
              <w:pStyle w:val="TableParagraph"/>
              <w:spacing w:line="210" w:lineRule="exact"/>
              <w:ind w:right="56"/>
              <w:jc w:val="right"/>
              <w:rPr>
                <w:sz w:val="20"/>
              </w:rPr>
            </w:pPr>
            <w:r>
              <w:rPr>
                <w:sz w:val="20"/>
              </w:rPr>
              <w:t>for</w:t>
            </w:r>
            <w:r>
              <w:rPr>
                <w:spacing w:val="12"/>
                <w:sz w:val="20"/>
              </w:rPr>
              <w:t> </w:t>
            </w:r>
            <w:r>
              <w:rPr>
                <w:sz w:val="20"/>
              </w:rPr>
              <w:t>two</w:t>
            </w:r>
            <w:r>
              <w:rPr>
                <w:spacing w:val="12"/>
                <w:sz w:val="20"/>
              </w:rPr>
              <w:t> </w:t>
            </w:r>
            <w:r>
              <w:rPr>
                <w:sz w:val="20"/>
              </w:rPr>
              <w:t>main</w:t>
            </w:r>
            <w:r>
              <w:rPr>
                <w:spacing w:val="12"/>
                <w:sz w:val="20"/>
              </w:rPr>
              <w:t> </w:t>
            </w:r>
            <w:r>
              <w:rPr>
                <w:sz w:val="20"/>
              </w:rPr>
              <w:t>reasons:</w:t>
            </w:r>
            <w:r>
              <w:rPr>
                <w:spacing w:val="11"/>
                <w:sz w:val="20"/>
              </w:rPr>
              <w:t> </w:t>
            </w:r>
            <w:r>
              <w:rPr>
                <w:sz w:val="20"/>
              </w:rPr>
              <w:t>ensuring</w:t>
            </w:r>
            <w:r>
              <w:rPr>
                <w:spacing w:val="12"/>
                <w:sz w:val="20"/>
              </w:rPr>
              <w:t> </w:t>
            </w:r>
            <w:r>
              <w:rPr>
                <w:sz w:val="20"/>
              </w:rPr>
              <w:t>that</w:t>
            </w:r>
            <w:r>
              <w:rPr>
                <w:spacing w:val="12"/>
                <w:sz w:val="20"/>
              </w:rPr>
              <w:t> </w:t>
            </w:r>
            <w:r>
              <w:rPr>
                <w:sz w:val="20"/>
              </w:rPr>
              <w:t>the</w:t>
            </w:r>
            <w:r>
              <w:rPr>
                <w:spacing w:val="16"/>
                <w:sz w:val="20"/>
              </w:rPr>
              <w:t> </w:t>
            </w:r>
            <w:r>
              <w:rPr>
                <w:sz w:val="20"/>
              </w:rPr>
              <w:t>vO-DU</w:t>
            </w:r>
            <w:r>
              <w:rPr>
                <w:spacing w:val="12"/>
                <w:sz w:val="20"/>
              </w:rPr>
              <w:t> </w:t>
            </w:r>
            <w:r>
              <w:rPr>
                <w:sz w:val="20"/>
              </w:rPr>
              <w:t>receives</w:t>
            </w:r>
            <w:r>
              <w:rPr>
                <w:spacing w:val="11"/>
                <w:sz w:val="20"/>
              </w:rPr>
              <w:t> </w:t>
            </w:r>
            <w:r>
              <w:rPr>
                <w:sz w:val="20"/>
              </w:rPr>
              <w:t>the</w:t>
            </w:r>
            <w:r>
              <w:rPr>
                <w:spacing w:val="12"/>
                <w:sz w:val="20"/>
              </w:rPr>
              <w:t> </w:t>
            </w:r>
            <w:r>
              <w:rPr>
                <w:sz w:val="20"/>
              </w:rPr>
              <w:t>notifications</w:t>
            </w:r>
            <w:r>
              <w:rPr>
                <w:spacing w:val="11"/>
                <w:sz w:val="20"/>
              </w:rPr>
              <w:t> </w:t>
            </w:r>
            <w:r>
              <w:rPr>
                <w:sz w:val="20"/>
              </w:rPr>
              <w:t>regardless</w:t>
            </w:r>
            <w:r>
              <w:rPr>
                <w:spacing w:val="10"/>
                <w:sz w:val="20"/>
              </w:rPr>
              <w:t> </w:t>
            </w:r>
            <w:r>
              <w:rPr>
                <w:sz w:val="20"/>
              </w:rPr>
              <w:t>of</w:t>
            </w:r>
            <w:r>
              <w:rPr>
                <w:spacing w:val="12"/>
                <w:sz w:val="20"/>
              </w:rPr>
              <w:t> </w:t>
            </w:r>
            <w:r>
              <w:rPr>
                <w:sz w:val="20"/>
              </w:rPr>
              <w:t>the</w:t>
            </w:r>
            <w:r>
              <w:rPr>
                <w:spacing w:val="12"/>
                <w:sz w:val="20"/>
              </w:rPr>
              <w:t> </w:t>
            </w:r>
            <w:r>
              <w:rPr>
                <w:sz w:val="20"/>
              </w:rPr>
              <w:t>communication</w:t>
            </w:r>
            <w:r>
              <w:rPr>
                <w:spacing w:val="12"/>
                <w:sz w:val="20"/>
              </w:rPr>
              <w:t> </w:t>
            </w:r>
            <w:r>
              <w:rPr>
                <w:sz w:val="20"/>
              </w:rPr>
              <w:t>state</w:t>
            </w:r>
            <w:r>
              <w:rPr>
                <w:spacing w:val="12"/>
                <w:sz w:val="20"/>
              </w:rPr>
              <w:t> </w:t>
            </w:r>
            <w:r>
              <w:rPr>
                <w:sz w:val="20"/>
              </w:rPr>
              <w:t>of</w:t>
            </w:r>
            <w:r>
              <w:rPr>
                <w:spacing w:val="10"/>
                <w:sz w:val="20"/>
              </w:rPr>
              <w:t> </w:t>
            </w:r>
            <w:r>
              <w:rPr>
                <w:spacing w:val="-5"/>
                <w:sz w:val="20"/>
              </w:rPr>
              <w:t>its</w:t>
            </w:r>
          </w:p>
        </w:tc>
      </w:tr>
      <w:tr>
        <w:trPr>
          <w:trHeight w:val="290" w:hRule="atLeast"/>
        </w:trPr>
        <w:tc>
          <w:tcPr>
            <w:tcW w:w="633" w:type="dxa"/>
          </w:tcPr>
          <w:p>
            <w:pPr>
              <w:pStyle w:val="TableParagraph"/>
              <w:spacing w:line="226" w:lineRule="exact"/>
              <w:ind w:right="127"/>
              <w:jc w:val="center"/>
              <w:rPr>
                <w:sz w:val="20"/>
              </w:rPr>
            </w:pPr>
            <w:r>
              <w:rPr>
                <w:spacing w:val="-4"/>
                <w:sz w:val="20"/>
              </w:rPr>
              <w:t>1438</w:t>
            </w:r>
          </w:p>
        </w:tc>
        <w:tc>
          <w:tcPr>
            <w:tcW w:w="9874" w:type="dxa"/>
          </w:tcPr>
          <w:p>
            <w:pPr>
              <w:pStyle w:val="TableParagraph"/>
              <w:spacing w:line="226" w:lineRule="exact"/>
              <w:ind w:left="180"/>
              <w:rPr>
                <w:sz w:val="20"/>
              </w:rPr>
            </w:pPr>
            <w:r>
              <w:rPr>
                <w:sz w:val="20"/>
              </w:rPr>
              <w:t>backhaul</w:t>
            </w:r>
            <w:r>
              <w:rPr>
                <w:spacing w:val="-6"/>
                <w:sz w:val="20"/>
              </w:rPr>
              <w:t> </w:t>
            </w:r>
            <w:r>
              <w:rPr>
                <w:sz w:val="20"/>
              </w:rPr>
              <w:t>link</w:t>
            </w:r>
            <w:r>
              <w:rPr>
                <w:spacing w:val="-4"/>
                <w:sz w:val="20"/>
              </w:rPr>
              <w:t> </w:t>
            </w:r>
            <w:r>
              <w:rPr>
                <w:sz w:val="20"/>
              </w:rPr>
              <w:t>and</w:t>
            </w:r>
            <w:r>
              <w:rPr>
                <w:spacing w:val="-3"/>
                <w:sz w:val="20"/>
              </w:rPr>
              <w:t> </w:t>
            </w:r>
            <w:r>
              <w:rPr>
                <w:sz w:val="20"/>
              </w:rPr>
              <w:t>reducing</w:t>
            </w:r>
            <w:r>
              <w:rPr>
                <w:spacing w:val="-4"/>
                <w:sz w:val="20"/>
              </w:rPr>
              <w:t> </w:t>
            </w:r>
            <w:r>
              <w:rPr>
                <w:sz w:val="20"/>
              </w:rPr>
              <w:t>the</w:t>
            </w:r>
            <w:r>
              <w:rPr>
                <w:spacing w:val="-4"/>
                <w:sz w:val="20"/>
              </w:rPr>
              <w:t> </w:t>
            </w:r>
            <w:r>
              <w:rPr>
                <w:sz w:val="20"/>
              </w:rPr>
              <w:t>round</w:t>
            </w:r>
            <w:r>
              <w:rPr>
                <w:spacing w:val="-4"/>
                <w:sz w:val="20"/>
              </w:rPr>
              <w:t> </w:t>
            </w:r>
            <w:r>
              <w:rPr>
                <w:sz w:val="20"/>
              </w:rPr>
              <w:t>trip</w:t>
            </w:r>
            <w:r>
              <w:rPr>
                <w:spacing w:val="-6"/>
                <w:sz w:val="20"/>
              </w:rPr>
              <w:t> </w:t>
            </w:r>
            <w:r>
              <w:rPr>
                <w:sz w:val="20"/>
              </w:rPr>
              <w:t>delay</w:t>
            </w:r>
            <w:r>
              <w:rPr>
                <w:spacing w:val="-4"/>
                <w:sz w:val="20"/>
              </w:rPr>
              <w:t> </w:t>
            </w:r>
            <w:r>
              <w:rPr>
                <w:sz w:val="20"/>
              </w:rPr>
              <w:t>for</w:t>
            </w:r>
            <w:r>
              <w:rPr>
                <w:spacing w:val="-4"/>
                <w:sz w:val="20"/>
              </w:rPr>
              <w:t> </w:t>
            </w:r>
            <w:r>
              <w:rPr>
                <w:sz w:val="20"/>
              </w:rPr>
              <w:t>notifying</w:t>
            </w:r>
            <w:r>
              <w:rPr>
                <w:spacing w:val="-4"/>
                <w:sz w:val="20"/>
              </w:rPr>
              <w:t> </w:t>
            </w:r>
            <w:r>
              <w:rPr>
                <w:sz w:val="20"/>
              </w:rPr>
              <w:t>the</w:t>
            </w:r>
            <w:r>
              <w:rPr>
                <w:spacing w:val="4"/>
                <w:sz w:val="20"/>
              </w:rPr>
              <w:t> </w:t>
            </w:r>
            <w:r>
              <w:rPr>
                <w:sz w:val="20"/>
              </w:rPr>
              <w:t>vO-</w:t>
            </w:r>
            <w:r>
              <w:rPr>
                <w:spacing w:val="-5"/>
                <w:sz w:val="20"/>
              </w:rPr>
              <w:t>DU.</w:t>
            </w:r>
          </w:p>
        </w:tc>
      </w:tr>
      <w:tr>
        <w:trPr>
          <w:trHeight w:val="290" w:hRule="atLeast"/>
        </w:trPr>
        <w:tc>
          <w:tcPr>
            <w:tcW w:w="633" w:type="dxa"/>
          </w:tcPr>
          <w:p>
            <w:pPr>
              <w:pStyle w:val="TableParagraph"/>
              <w:spacing w:line="215" w:lineRule="exact" w:before="55"/>
              <w:ind w:right="127"/>
              <w:jc w:val="center"/>
              <w:rPr>
                <w:sz w:val="20"/>
              </w:rPr>
            </w:pPr>
            <w:r>
              <w:rPr>
                <w:spacing w:val="-4"/>
                <w:sz w:val="20"/>
              </w:rPr>
              <w:t>1439</w:t>
            </w:r>
          </w:p>
        </w:tc>
        <w:tc>
          <w:tcPr>
            <w:tcW w:w="9874" w:type="dxa"/>
          </w:tcPr>
          <w:p>
            <w:pPr>
              <w:pStyle w:val="TableParagraph"/>
              <w:spacing w:line="215" w:lineRule="exact" w:before="55"/>
              <w:ind w:right="58"/>
              <w:jc w:val="right"/>
              <w:rPr>
                <w:sz w:val="20"/>
              </w:rPr>
            </w:pPr>
            <w:hyperlink w:history="true" w:anchor="_bookmark52">
              <w:r>
                <w:rPr>
                  <w:sz w:val="20"/>
                </w:rPr>
                <w:t>Figure</w:t>
              </w:r>
              <w:r>
                <w:rPr>
                  <w:spacing w:val="-6"/>
                  <w:sz w:val="20"/>
                </w:rPr>
                <w:t> </w:t>
              </w:r>
              <w:r>
                <w:rPr>
                  <w:sz w:val="20"/>
                </w:rPr>
                <w:t>26</w:t>
              </w:r>
            </w:hyperlink>
            <w:r>
              <w:rPr>
                <w:spacing w:val="-6"/>
                <w:sz w:val="20"/>
              </w:rPr>
              <w:t> </w:t>
            </w:r>
            <w:r>
              <w:rPr>
                <w:sz w:val="20"/>
              </w:rPr>
              <w:t>illustrates</w:t>
            </w:r>
            <w:r>
              <w:rPr>
                <w:spacing w:val="-8"/>
                <w:sz w:val="20"/>
              </w:rPr>
              <w:t> </w:t>
            </w:r>
            <w:r>
              <w:rPr>
                <w:sz w:val="20"/>
              </w:rPr>
              <w:t>an</w:t>
            </w:r>
            <w:r>
              <w:rPr>
                <w:spacing w:val="-5"/>
                <w:sz w:val="20"/>
              </w:rPr>
              <w:t> </w:t>
            </w:r>
            <w:r>
              <w:rPr>
                <w:sz w:val="20"/>
              </w:rPr>
              <w:t>vO-DU</w:t>
            </w:r>
            <w:r>
              <w:rPr>
                <w:spacing w:val="-7"/>
                <w:sz w:val="20"/>
              </w:rPr>
              <w:t> </w:t>
            </w:r>
            <w:r>
              <w:rPr>
                <w:sz w:val="20"/>
              </w:rPr>
              <w:t>subscribes</w:t>
            </w:r>
            <w:r>
              <w:rPr>
                <w:spacing w:val="-7"/>
                <w:sz w:val="20"/>
              </w:rPr>
              <w:t> </w:t>
            </w:r>
            <w:r>
              <w:rPr>
                <w:sz w:val="20"/>
              </w:rPr>
              <w:t>to</w:t>
            </w:r>
            <w:r>
              <w:rPr>
                <w:spacing w:val="-7"/>
                <w:sz w:val="20"/>
              </w:rPr>
              <w:t> </w:t>
            </w:r>
            <w:r>
              <w:rPr>
                <w:sz w:val="20"/>
              </w:rPr>
              <w:t>retrieve</w:t>
            </w:r>
            <w:r>
              <w:rPr>
                <w:spacing w:val="-7"/>
                <w:sz w:val="20"/>
              </w:rPr>
              <w:t> </w:t>
            </w:r>
            <w:r>
              <w:rPr>
                <w:sz w:val="20"/>
              </w:rPr>
              <w:t>PTP</w:t>
            </w:r>
            <w:r>
              <w:rPr>
                <w:spacing w:val="-6"/>
                <w:sz w:val="20"/>
              </w:rPr>
              <w:t> </w:t>
            </w:r>
            <w:r>
              <w:rPr>
                <w:sz w:val="20"/>
              </w:rPr>
              <w:t>Notification</w:t>
            </w:r>
            <w:r>
              <w:rPr>
                <w:spacing w:val="-6"/>
                <w:sz w:val="20"/>
              </w:rPr>
              <w:t> </w:t>
            </w:r>
            <w:r>
              <w:rPr>
                <w:sz w:val="20"/>
              </w:rPr>
              <w:t>based</w:t>
            </w:r>
            <w:r>
              <w:rPr>
                <w:spacing w:val="-6"/>
                <w:sz w:val="20"/>
              </w:rPr>
              <w:t> </w:t>
            </w:r>
            <w:r>
              <w:rPr>
                <w:sz w:val="20"/>
              </w:rPr>
              <w:t>on</w:t>
            </w:r>
            <w:r>
              <w:rPr>
                <w:spacing w:val="-5"/>
                <w:sz w:val="20"/>
              </w:rPr>
              <w:t> </w:t>
            </w:r>
            <w:r>
              <w:rPr>
                <w:sz w:val="20"/>
              </w:rPr>
              <w:t>the</w:t>
            </w:r>
            <w:r>
              <w:rPr>
                <w:spacing w:val="-7"/>
                <w:sz w:val="20"/>
              </w:rPr>
              <w:t> </w:t>
            </w:r>
            <w:r>
              <w:rPr>
                <w:sz w:val="20"/>
              </w:rPr>
              <w:t>subscription</w:t>
            </w:r>
            <w:r>
              <w:rPr>
                <w:spacing w:val="-6"/>
                <w:sz w:val="20"/>
              </w:rPr>
              <w:t> </w:t>
            </w:r>
            <w:r>
              <w:rPr>
                <w:sz w:val="20"/>
              </w:rPr>
              <w:t>framework</w:t>
            </w:r>
            <w:r>
              <w:rPr>
                <w:spacing w:val="-6"/>
                <w:sz w:val="20"/>
              </w:rPr>
              <w:t> </w:t>
            </w:r>
            <w:r>
              <w:rPr>
                <w:sz w:val="20"/>
              </w:rPr>
              <w:t>described</w:t>
            </w:r>
            <w:r>
              <w:rPr>
                <w:spacing w:val="-8"/>
                <w:sz w:val="20"/>
              </w:rPr>
              <w:t> </w:t>
            </w:r>
            <w:r>
              <w:rPr>
                <w:spacing w:val="-5"/>
                <w:sz w:val="20"/>
              </w:rPr>
              <w:t>at</w:t>
            </w:r>
          </w:p>
        </w:tc>
      </w:tr>
      <w:tr>
        <w:trPr>
          <w:trHeight w:val="225" w:hRule="atLeast"/>
        </w:trPr>
        <w:tc>
          <w:tcPr>
            <w:tcW w:w="633" w:type="dxa"/>
          </w:tcPr>
          <w:p>
            <w:pPr>
              <w:pStyle w:val="TableParagraph"/>
              <w:spacing w:line="205" w:lineRule="exact"/>
              <w:ind w:right="127"/>
              <w:jc w:val="center"/>
              <w:rPr>
                <w:sz w:val="20"/>
              </w:rPr>
            </w:pPr>
            <w:r>
              <w:rPr>
                <w:spacing w:val="-4"/>
                <w:sz w:val="20"/>
              </w:rPr>
              <w:t>1440</w:t>
            </w:r>
          </w:p>
        </w:tc>
        <w:tc>
          <w:tcPr>
            <w:tcW w:w="9874" w:type="dxa"/>
          </w:tcPr>
          <w:p>
            <w:pPr>
              <w:pStyle w:val="TableParagraph"/>
              <w:spacing w:line="205" w:lineRule="exact"/>
              <w:ind w:left="180"/>
              <w:rPr>
                <w:sz w:val="20"/>
              </w:rPr>
            </w:pPr>
            <w:r>
              <w:rPr>
                <w:sz w:val="20"/>
              </w:rPr>
              <w:t>section</w:t>
            </w:r>
            <w:r>
              <w:rPr>
                <w:spacing w:val="-5"/>
                <w:sz w:val="20"/>
              </w:rPr>
              <w:t> </w:t>
            </w:r>
            <w:hyperlink w:history="true" w:anchor="_bookmark46">
              <w:r>
                <w:rPr>
                  <w:spacing w:val="-2"/>
                  <w:sz w:val="20"/>
                </w:rPr>
                <w:t>5.4.5.</w:t>
              </w:r>
            </w:hyperlink>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8"/>
      </w:pPr>
    </w:p>
    <w:p>
      <w:pPr>
        <w:spacing w:after="0"/>
        <w:sectPr>
          <w:pgSz w:w="11910" w:h="16850"/>
          <w:pgMar w:header="343" w:footer="442" w:top="1240" w:bottom="640" w:left="200" w:right="820"/>
        </w:sectPr>
      </w:pPr>
    </w:p>
    <w:p>
      <w:pPr>
        <w:pStyle w:val="BodyText"/>
        <w:spacing w:before="91"/>
        <w:ind w:left="169"/>
      </w:pPr>
      <w:r>
        <w:rPr>
          <w:spacing w:val="-4"/>
        </w:rPr>
        <w:t>1441</w:t>
      </w:r>
    </w:p>
    <w:p>
      <w:pPr>
        <w:pStyle w:val="BodyText"/>
        <w:spacing w:before="75"/>
        <w:ind w:left="169"/>
      </w:pPr>
      <w:r>
        <w:rPr>
          <w:spacing w:val="-4"/>
        </w:rPr>
        <w:t>1442</w:t>
      </w:r>
    </w:p>
    <w:p>
      <w:pPr>
        <w:pStyle w:val="BodyText"/>
        <w:spacing w:before="10"/>
      </w:pPr>
    </w:p>
    <w:p>
      <w:pPr>
        <w:pStyle w:val="BodyText"/>
        <w:ind w:left="169"/>
      </w:pPr>
      <w:r>
        <w:rPr>
          <w:spacing w:val="-4"/>
        </w:rPr>
        <w:t>1443</w:t>
      </w:r>
    </w:p>
    <w:p>
      <w:pPr>
        <w:pStyle w:val="BodyText"/>
        <w:spacing w:before="123"/>
      </w:pPr>
    </w:p>
    <w:p>
      <w:pPr>
        <w:pStyle w:val="BodyText"/>
        <w:ind w:left="169"/>
      </w:pPr>
      <w:r>
        <w:rPr>
          <w:spacing w:val="-4"/>
        </w:rPr>
        <w:t>1444</w:t>
      </w:r>
    </w:p>
    <w:p>
      <w:pPr>
        <w:pStyle w:val="BodyText"/>
        <w:spacing w:before="205"/>
        <w:ind w:left="169"/>
      </w:pPr>
      <w:r>
        <w:rPr>
          <w:spacing w:val="-4"/>
        </w:rPr>
        <w:t>1445</w:t>
      </w:r>
    </w:p>
    <w:p>
      <w:pPr>
        <w:pStyle w:val="BodyText"/>
        <w:ind w:left="169"/>
      </w:pPr>
      <w:r>
        <w:rPr>
          <w:spacing w:val="-4"/>
        </w:rPr>
        <w:t>1446</w:t>
      </w:r>
    </w:p>
    <w:p>
      <w:pPr>
        <w:pStyle w:val="BodyText"/>
        <w:spacing w:before="1"/>
        <w:ind w:left="169"/>
      </w:pPr>
      <w:r>
        <w:rPr>
          <w:spacing w:val="-4"/>
        </w:rPr>
        <w:t>1447</w:t>
      </w:r>
    </w:p>
    <w:p>
      <w:pPr>
        <w:pStyle w:val="BodyText"/>
        <w:ind w:left="169"/>
      </w:pPr>
      <w:r>
        <w:rPr>
          <w:spacing w:val="-4"/>
        </w:rPr>
        <w:t>1448</w:t>
      </w:r>
    </w:p>
    <w:p>
      <w:pPr>
        <w:pStyle w:val="BodyText"/>
        <w:ind w:left="169"/>
      </w:pPr>
      <w:r>
        <w:rPr>
          <w:spacing w:val="-4"/>
        </w:rPr>
        <w:t>1449</w:t>
      </w:r>
    </w:p>
    <w:p>
      <w:pPr>
        <w:pStyle w:val="BodyText"/>
        <w:spacing w:before="179"/>
        <w:ind w:left="169"/>
      </w:pPr>
      <w:r>
        <w:rPr>
          <w:spacing w:val="-4"/>
        </w:rPr>
        <w:t>1450</w:t>
      </w:r>
    </w:p>
    <w:p>
      <w:pPr>
        <w:pStyle w:val="BodyText"/>
        <w:spacing w:before="1"/>
        <w:ind w:left="169"/>
      </w:pPr>
      <w:r>
        <w:rPr>
          <w:spacing w:val="-4"/>
        </w:rPr>
        <w:t>1451</w:t>
      </w:r>
    </w:p>
    <w:p>
      <w:pPr>
        <w:pStyle w:val="BodyText"/>
        <w:ind w:left="169"/>
      </w:pPr>
      <w:r>
        <w:rPr>
          <w:spacing w:val="-4"/>
        </w:rPr>
        <w:t>1452</w:t>
      </w:r>
    </w:p>
    <w:p>
      <w:pPr>
        <w:pStyle w:val="BodyText"/>
        <w:ind w:left="169"/>
      </w:pPr>
      <w:r>
        <w:rPr>
          <w:spacing w:val="-4"/>
        </w:rPr>
        <w:t>1453</w:t>
      </w:r>
    </w:p>
    <w:p>
      <w:pPr>
        <w:pStyle w:val="BodyText"/>
        <w:spacing w:line="229" w:lineRule="exact" w:before="1"/>
        <w:ind w:left="169"/>
      </w:pPr>
      <w:r>
        <w:rPr>
          <w:spacing w:val="-4"/>
        </w:rPr>
        <w:t>1454</w:t>
      </w:r>
    </w:p>
    <w:p>
      <w:pPr>
        <w:pStyle w:val="BodyText"/>
        <w:spacing w:line="229" w:lineRule="exact"/>
        <w:ind w:left="169"/>
      </w:pPr>
      <w:r>
        <w:rPr>
          <w:spacing w:val="-4"/>
        </w:rPr>
        <w:t>1455</w:t>
      </w:r>
    </w:p>
    <w:p>
      <w:pPr>
        <w:pStyle w:val="BodyText"/>
        <w:ind w:left="169"/>
      </w:pPr>
      <w:r>
        <w:rPr>
          <w:spacing w:val="-4"/>
        </w:rPr>
        <w:t>1456</w:t>
      </w:r>
    </w:p>
    <w:p>
      <w:pPr>
        <w:pStyle w:val="BodyText"/>
        <w:spacing w:before="25"/>
      </w:pPr>
    </w:p>
    <w:p>
      <w:pPr>
        <w:pStyle w:val="BodyText"/>
        <w:ind w:left="169"/>
      </w:pPr>
      <w:r>
        <w:rPr>
          <w:spacing w:val="-4"/>
        </w:rPr>
        <w:t>1457</w:t>
      </w:r>
    </w:p>
    <w:p>
      <w:pPr>
        <w:pStyle w:val="BodyText"/>
        <w:spacing w:before="197"/>
        <w:ind w:left="169"/>
      </w:pPr>
      <w:r>
        <w:rPr>
          <w:spacing w:val="-4"/>
        </w:rPr>
        <w:t>1458</w:t>
      </w:r>
    </w:p>
    <w:p>
      <w:pPr>
        <w:pStyle w:val="BodyText"/>
        <w:spacing w:before="1"/>
        <w:ind w:left="169"/>
      </w:pPr>
      <w:r>
        <w:rPr>
          <w:spacing w:val="-4"/>
        </w:rPr>
        <w:t>1459</w:t>
      </w:r>
    </w:p>
    <w:p>
      <w:pPr>
        <w:pStyle w:val="BodyText"/>
        <w:ind w:left="169"/>
      </w:pPr>
      <w:r>
        <w:rPr>
          <w:spacing w:val="-4"/>
        </w:rPr>
        <w:t>1460</w:t>
      </w:r>
    </w:p>
    <w:p>
      <w:pPr>
        <w:spacing w:line="240" w:lineRule="auto" w:before="166"/>
        <w:rPr>
          <w:sz w:val="20"/>
        </w:rPr>
      </w:pPr>
      <w:r>
        <w:rPr/>
        <w:br w:type="column"/>
      </w:r>
      <w:r>
        <w:rPr>
          <w:sz w:val="20"/>
        </w:rPr>
      </w:r>
    </w:p>
    <w:p>
      <w:pPr>
        <w:spacing w:before="0"/>
        <w:ind w:left="5" w:right="144" w:firstLine="0"/>
        <w:jc w:val="center"/>
        <w:rPr>
          <w:b/>
          <w:sz w:val="20"/>
        </w:rPr>
      </w:pPr>
      <w:r>
        <w:rPr/>
        <w:drawing>
          <wp:anchor distT="0" distB="0" distL="0" distR="0" allowOverlap="1" layoutInCell="1" locked="0" behindDoc="0" simplePos="0" relativeHeight="15778816">
            <wp:simplePos x="0" y="0"/>
            <wp:positionH relativeFrom="page">
              <wp:posOffset>1469933</wp:posOffset>
            </wp:positionH>
            <wp:positionV relativeFrom="paragraph">
              <wp:posOffset>-3143668</wp:posOffset>
            </wp:positionV>
            <wp:extent cx="4684620" cy="2998982"/>
            <wp:effectExtent l="0" t="0" r="0" b="0"/>
            <wp:wrapNone/>
            <wp:docPr id="804" name="Image 804" descr="A screenshot of a cell phone screen with text  Description automatically generated"/>
            <wp:cNvGraphicFramePr>
              <a:graphicFrameLocks/>
            </wp:cNvGraphicFramePr>
            <a:graphic>
              <a:graphicData uri="http://schemas.openxmlformats.org/drawingml/2006/picture">
                <pic:pic>
                  <pic:nvPicPr>
                    <pic:cNvPr id="804" name="Image 804" descr="A screenshot of a cell phone screen with text  Description automatically generated"/>
                    <pic:cNvPicPr/>
                  </pic:nvPicPr>
                  <pic:blipFill>
                    <a:blip r:embed="rId121" cstate="print"/>
                    <a:stretch>
                      <a:fillRect/>
                    </a:stretch>
                  </pic:blipFill>
                  <pic:spPr>
                    <a:xfrm>
                      <a:off x="0" y="0"/>
                      <a:ext cx="4684620" cy="2998982"/>
                    </a:xfrm>
                    <a:prstGeom prst="rect">
                      <a:avLst/>
                    </a:prstGeom>
                  </pic:spPr>
                </pic:pic>
              </a:graphicData>
            </a:graphic>
          </wp:anchor>
        </w:drawing>
      </w:r>
      <w:bookmarkStart w:name="_bookmark52" w:id="53"/>
      <w:bookmarkEnd w:id="53"/>
      <w:r>
        <w:rPr/>
      </w:r>
      <w:r>
        <w:rPr>
          <w:b/>
          <w:sz w:val="20"/>
        </w:rPr>
        <w:t>Figure</w:t>
      </w:r>
      <w:r>
        <w:rPr>
          <w:b/>
          <w:spacing w:val="-4"/>
          <w:sz w:val="20"/>
        </w:rPr>
        <w:t> </w:t>
      </w:r>
      <w:r>
        <w:rPr>
          <w:b/>
          <w:sz w:val="20"/>
        </w:rPr>
        <w:t>26:</w:t>
      </w:r>
      <w:r>
        <w:rPr>
          <w:b/>
          <w:spacing w:val="-6"/>
          <w:sz w:val="20"/>
        </w:rPr>
        <w:t> </w:t>
      </w:r>
      <w:r>
        <w:rPr>
          <w:b/>
          <w:sz w:val="20"/>
        </w:rPr>
        <w:t>vO-DU</w:t>
      </w:r>
      <w:r>
        <w:rPr>
          <w:b/>
          <w:spacing w:val="-5"/>
          <w:sz w:val="20"/>
        </w:rPr>
        <w:t> </w:t>
      </w:r>
      <w:r>
        <w:rPr>
          <w:b/>
          <w:sz w:val="20"/>
        </w:rPr>
        <w:t>Subscribes</w:t>
      </w:r>
      <w:r>
        <w:rPr>
          <w:b/>
          <w:spacing w:val="-5"/>
          <w:sz w:val="20"/>
        </w:rPr>
        <w:t> </w:t>
      </w:r>
      <w:r>
        <w:rPr>
          <w:b/>
          <w:sz w:val="20"/>
        </w:rPr>
        <w:t>to</w:t>
      </w:r>
      <w:r>
        <w:rPr>
          <w:b/>
          <w:spacing w:val="-3"/>
          <w:sz w:val="20"/>
        </w:rPr>
        <w:t> </w:t>
      </w:r>
      <w:r>
        <w:rPr>
          <w:b/>
          <w:sz w:val="20"/>
        </w:rPr>
        <w:t>PTP</w:t>
      </w:r>
      <w:r>
        <w:rPr>
          <w:b/>
          <w:spacing w:val="-5"/>
          <w:sz w:val="20"/>
        </w:rPr>
        <w:t> </w:t>
      </w:r>
      <w:r>
        <w:rPr>
          <w:b/>
          <w:spacing w:val="-2"/>
          <w:sz w:val="20"/>
        </w:rPr>
        <w:t>Notification</w:t>
      </w:r>
    </w:p>
    <w:p>
      <w:pPr>
        <w:pStyle w:val="BodyText"/>
        <w:rPr>
          <w:b/>
        </w:rPr>
      </w:pPr>
    </w:p>
    <w:p>
      <w:pPr>
        <w:pStyle w:val="BodyText"/>
        <w:rPr>
          <w:b/>
        </w:rPr>
      </w:pPr>
    </w:p>
    <w:p>
      <w:pPr>
        <w:pStyle w:val="BodyText"/>
        <w:spacing w:before="20"/>
        <w:rPr>
          <w:b/>
        </w:rPr>
      </w:pPr>
    </w:p>
    <w:p>
      <w:pPr>
        <w:pStyle w:val="Heading3"/>
        <w:numPr>
          <w:ilvl w:val="1"/>
          <w:numId w:val="70"/>
        </w:numPr>
        <w:tabs>
          <w:tab w:pos="744" w:val="left" w:leader="none"/>
        </w:tabs>
        <w:spacing w:line="240" w:lineRule="auto" w:before="0" w:after="0"/>
        <w:ind w:left="744" w:right="0" w:hanging="575"/>
        <w:jc w:val="left"/>
      </w:pPr>
      <w:bookmarkStart w:name="_bookmark53" w:id="54"/>
      <w:bookmarkEnd w:id="54"/>
      <w:r>
        <w:rPr/>
      </w:r>
      <w:r>
        <w:rPr/>
        <w:t>Operations</w:t>
      </w:r>
      <w:r>
        <w:rPr>
          <w:spacing w:val="-13"/>
        </w:rPr>
        <w:t> </w:t>
      </w:r>
      <w:r>
        <w:rPr/>
        <w:t>and</w:t>
      </w:r>
      <w:r>
        <w:rPr>
          <w:spacing w:val="-13"/>
        </w:rPr>
        <w:t> </w:t>
      </w:r>
      <w:r>
        <w:rPr/>
        <w:t>Maintenance</w:t>
      </w:r>
      <w:r>
        <w:rPr>
          <w:spacing w:val="-14"/>
        </w:rPr>
        <w:t> </w:t>
      </w:r>
      <w:r>
        <w:rPr>
          <w:spacing w:val="-2"/>
        </w:rPr>
        <w:t>Considerations</w:t>
      </w:r>
    </w:p>
    <w:p>
      <w:pPr>
        <w:pStyle w:val="BodyText"/>
        <w:spacing w:before="180"/>
        <w:ind w:left="169" w:right="313"/>
        <w:jc w:val="both"/>
      </w:pPr>
      <w:r>
        <w:rPr/>
        <w:t>Management of cloudified RAN Network Functions introduces some new management considerations, because the mapping</w:t>
      </w:r>
      <w:r>
        <w:rPr>
          <w:spacing w:val="-12"/>
        </w:rPr>
        <w:t> </w:t>
      </w:r>
      <w:r>
        <w:rPr/>
        <w:t>between</w:t>
      </w:r>
      <w:r>
        <w:rPr>
          <w:spacing w:val="-9"/>
        </w:rPr>
        <w:t> </w:t>
      </w:r>
      <w:r>
        <w:rPr/>
        <w:t>Network</w:t>
      </w:r>
      <w:r>
        <w:rPr>
          <w:spacing w:val="-9"/>
        </w:rPr>
        <w:t> </w:t>
      </w:r>
      <w:r>
        <w:rPr/>
        <w:t>Functionality</w:t>
      </w:r>
      <w:r>
        <w:rPr>
          <w:spacing w:val="-9"/>
        </w:rPr>
        <w:t> </w:t>
      </w:r>
      <w:r>
        <w:rPr/>
        <w:t>and</w:t>
      </w:r>
      <w:r>
        <w:rPr>
          <w:spacing w:val="-9"/>
        </w:rPr>
        <w:t> </w:t>
      </w:r>
      <w:r>
        <w:rPr/>
        <w:t>physical</w:t>
      </w:r>
      <w:r>
        <w:rPr>
          <w:spacing w:val="-10"/>
        </w:rPr>
        <w:t> </w:t>
      </w:r>
      <w:r>
        <w:rPr/>
        <w:t>hardware</w:t>
      </w:r>
      <w:r>
        <w:rPr>
          <w:spacing w:val="-10"/>
        </w:rPr>
        <w:t> </w:t>
      </w:r>
      <w:r>
        <w:rPr/>
        <w:t>can</w:t>
      </w:r>
      <w:r>
        <w:rPr>
          <w:spacing w:val="-9"/>
        </w:rPr>
        <w:t> </w:t>
      </w:r>
      <w:r>
        <w:rPr/>
        <w:t>be</w:t>
      </w:r>
      <w:r>
        <w:rPr>
          <w:spacing w:val="-10"/>
        </w:rPr>
        <w:t> </w:t>
      </w:r>
      <w:r>
        <w:rPr/>
        <w:t>done</w:t>
      </w:r>
      <w:r>
        <w:rPr>
          <w:spacing w:val="-10"/>
        </w:rPr>
        <w:t> </w:t>
      </w:r>
      <w:r>
        <w:rPr/>
        <w:t>in</w:t>
      </w:r>
      <w:r>
        <w:rPr>
          <w:spacing w:val="-9"/>
        </w:rPr>
        <w:t> </w:t>
      </w:r>
      <w:r>
        <w:rPr/>
        <w:t>multiple</w:t>
      </w:r>
      <w:r>
        <w:rPr>
          <w:spacing w:val="-10"/>
        </w:rPr>
        <w:t> </w:t>
      </w:r>
      <w:r>
        <w:rPr/>
        <w:t>ways,</w:t>
      </w:r>
      <w:r>
        <w:rPr>
          <w:spacing w:val="-10"/>
        </w:rPr>
        <w:t> </w:t>
      </w:r>
      <w:r>
        <w:rPr/>
        <w:t>depending</w:t>
      </w:r>
      <w:r>
        <w:rPr>
          <w:spacing w:val="-9"/>
        </w:rPr>
        <w:t> </w:t>
      </w:r>
      <w:r>
        <w:rPr/>
        <w:t>on</w:t>
      </w:r>
      <w:r>
        <w:rPr>
          <w:spacing w:val="-9"/>
        </w:rPr>
        <w:t> </w:t>
      </w:r>
      <w:r>
        <w:rPr/>
        <w:t>the</w:t>
      </w:r>
      <w:r>
        <w:rPr>
          <w:spacing w:val="-10"/>
        </w:rPr>
        <w:t> </w:t>
      </w:r>
      <w:r>
        <w:rPr/>
        <w:t>Scenario that is chosen.</w:t>
      </w:r>
      <w:r>
        <w:rPr>
          <w:spacing w:val="40"/>
        </w:rPr>
        <w:t> </w:t>
      </w:r>
      <w:r>
        <w:rPr/>
        <w:t>Thus, management of aspects that are related to physical aspects rather than logical aspects need to be designed with flexibility in mind from the start.</w:t>
      </w:r>
      <w:r>
        <w:rPr>
          <w:spacing w:val="40"/>
        </w:rPr>
        <w:t> </w:t>
      </w:r>
      <w:r>
        <w:rPr/>
        <w:t>For example, logging of physical functions, scale out actions, and survivability considerations are affected.</w:t>
      </w:r>
    </w:p>
    <w:p>
      <w:pPr>
        <w:pStyle w:val="BodyText"/>
        <w:spacing w:before="180"/>
        <w:ind w:left="169" w:right="308"/>
        <w:jc w:val="both"/>
      </w:pPr>
      <w:r>
        <w:rPr/>
        <w:t>The</w:t>
      </w:r>
      <w:r>
        <w:rPr>
          <w:spacing w:val="-9"/>
        </w:rPr>
        <w:t> </w:t>
      </w:r>
      <w:r>
        <w:rPr/>
        <w:t>O-RAN</w:t>
      </w:r>
      <w:r>
        <w:rPr>
          <w:spacing w:val="-9"/>
        </w:rPr>
        <w:t> </w:t>
      </w:r>
      <w:r>
        <w:rPr/>
        <w:t>Alliance</w:t>
      </w:r>
      <w:r>
        <w:rPr>
          <w:spacing w:val="-9"/>
        </w:rPr>
        <w:t> </w:t>
      </w:r>
      <w:r>
        <w:rPr/>
        <w:t>has</w:t>
      </w:r>
      <w:r>
        <w:rPr>
          <w:spacing w:val="-10"/>
        </w:rPr>
        <w:t> </w:t>
      </w:r>
      <w:r>
        <w:rPr/>
        <w:t>defined</w:t>
      </w:r>
      <w:r>
        <w:rPr>
          <w:spacing w:val="-8"/>
        </w:rPr>
        <w:t> </w:t>
      </w:r>
      <w:r>
        <w:rPr/>
        <w:t>key</w:t>
      </w:r>
      <w:r>
        <w:rPr>
          <w:spacing w:val="-8"/>
        </w:rPr>
        <w:t> </w:t>
      </w:r>
      <w:r>
        <w:rPr/>
        <w:t>fundamentals</w:t>
      </w:r>
      <w:r>
        <w:rPr>
          <w:spacing w:val="-10"/>
        </w:rPr>
        <w:t> </w:t>
      </w:r>
      <w:r>
        <w:rPr/>
        <w:t>of</w:t>
      </w:r>
      <w:r>
        <w:rPr>
          <w:spacing w:val="-11"/>
        </w:rPr>
        <w:t> </w:t>
      </w:r>
      <w:r>
        <w:rPr/>
        <w:t>the</w:t>
      </w:r>
      <w:r>
        <w:rPr>
          <w:spacing w:val="-9"/>
        </w:rPr>
        <w:t> </w:t>
      </w:r>
      <w:r>
        <w:rPr/>
        <w:t>OAM</w:t>
      </w:r>
      <w:r>
        <w:rPr>
          <w:spacing w:val="-9"/>
        </w:rPr>
        <w:t> </w:t>
      </w:r>
      <w:r>
        <w:rPr/>
        <w:t>framework</w:t>
      </w:r>
      <w:r>
        <w:rPr>
          <w:spacing w:val="-11"/>
        </w:rPr>
        <w:t> </w:t>
      </w:r>
      <w:r>
        <w:rPr/>
        <w:t>(see</w:t>
      </w:r>
      <w:r>
        <w:rPr>
          <w:spacing w:val="-4"/>
        </w:rPr>
        <w:t> </w:t>
      </w:r>
      <w:hyperlink w:history="true" w:anchor="_bookmark9">
        <w:r>
          <w:rPr/>
          <w:t>[8]</w:t>
        </w:r>
      </w:hyperlink>
      <w:r>
        <w:rPr>
          <w:spacing w:val="-8"/>
        </w:rPr>
        <w:t> </w:t>
      </w:r>
      <w:r>
        <w:rPr/>
        <w:t>and</w:t>
      </w:r>
      <w:r>
        <w:rPr>
          <w:spacing w:val="-10"/>
        </w:rPr>
        <w:t> </w:t>
      </w:r>
      <w:hyperlink w:history="true" w:anchor="_bookmark11">
        <w:r>
          <w:rPr/>
          <w:t>[9],</w:t>
        </w:r>
      </w:hyperlink>
      <w:r>
        <w:rPr>
          <w:spacing w:val="-9"/>
        </w:rPr>
        <w:t> </w:t>
      </w:r>
      <w:r>
        <w:rPr/>
        <w:t>and</w:t>
      </w:r>
      <w:r>
        <w:rPr>
          <w:spacing w:val="-11"/>
        </w:rPr>
        <w:t> </w:t>
      </w:r>
      <w:r>
        <w:rPr/>
        <w:t>refer</w:t>
      </w:r>
      <w:r>
        <w:rPr>
          <w:spacing w:val="-8"/>
        </w:rPr>
        <w:t> </w:t>
      </w:r>
      <w:r>
        <w:rPr/>
        <w:t>to</w:t>
      </w:r>
      <w:r>
        <w:rPr>
          <w:spacing w:val="-7"/>
        </w:rPr>
        <w:t> </w:t>
      </w:r>
      <w:hyperlink w:history="true" w:anchor="_bookmark0">
        <w:r>
          <w:rPr/>
          <w:t>Figure</w:t>
        </w:r>
        <w:r>
          <w:rPr>
            <w:spacing w:val="-11"/>
          </w:rPr>
          <w:t> </w:t>
        </w:r>
        <w:r>
          <w:rPr/>
          <w:t>1</w:t>
        </w:r>
      </w:hyperlink>
      <w:r>
        <w:rPr/>
        <w:t>).</w:t>
      </w:r>
      <w:r>
        <w:rPr>
          <w:spacing w:val="-9"/>
        </w:rPr>
        <w:t> </w:t>
      </w:r>
      <w:r>
        <w:rPr/>
        <w:t>Given the</w:t>
      </w:r>
      <w:r>
        <w:rPr>
          <w:spacing w:val="-1"/>
        </w:rPr>
        <w:t> </w:t>
      </w:r>
      <w:r>
        <w:rPr/>
        <w:t>number</w:t>
      </w:r>
      <w:r>
        <w:rPr>
          <w:spacing w:val="-2"/>
        </w:rPr>
        <w:t> </w:t>
      </w:r>
      <w:r>
        <w:rPr/>
        <w:t>of</w:t>
      </w:r>
      <w:r>
        <w:rPr>
          <w:spacing w:val="-2"/>
        </w:rPr>
        <w:t> </w:t>
      </w:r>
      <w:r>
        <w:rPr/>
        <w:t>deployment</w:t>
      </w:r>
      <w:r>
        <w:rPr>
          <w:spacing w:val="-1"/>
        </w:rPr>
        <w:t> </w:t>
      </w:r>
      <w:r>
        <w:rPr/>
        <w:t>scenario</w:t>
      </w:r>
      <w:r>
        <w:rPr>
          <w:spacing w:val="-2"/>
        </w:rPr>
        <w:t> </w:t>
      </w:r>
      <w:r>
        <w:rPr/>
        <w:t>options</w:t>
      </w:r>
      <w:r>
        <w:rPr>
          <w:spacing w:val="-1"/>
        </w:rPr>
        <w:t> </w:t>
      </w:r>
      <w:r>
        <w:rPr/>
        <w:t>and</w:t>
      </w:r>
      <w:r>
        <w:rPr>
          <w:spacing w:val="-2"/>
        </w:rPr>
        <w:t> </w:t>
      </w:r>
      <w:r>
        <w:rPr/>
        <w:t>possible</w:t>
      </w:r>
      <w:r>
        <w:rPr>
          <w:spacing w:val="-1"/>
        </w:rPr>
        <w:t> </w:t>
      </w:r>
      <w:r>
        <w:rPr/>
        <w:t>variations</w:t>
      </w:r>
      <w:r>
        <w:rPr>
          <w:spacing w:val="-1"/>
        </w:rPr>
        <w:t> </w:t>
      </w:r>
      <w:r>
        <w:rPr/>
        <w:t>of O-RAN</w:t>
      </w:r>
      <w:r>
        <w:rPr>
          <w:spacing w:val="-1"/>
        </w:rPr>
        <w:t> </w:t>
      </w:r>
      <w:r>
        <w:rPr/>
        <w:t>Managed Functions</w:t>
      </w:r>
      <w:r>
        <w:rPr>
          <w:spacing w:val="-1"/>
        </w:rPr>
        <w:t> </w:t>
      </w:r>
      <w:r>
        <w:rPr/>
        <w:t>(MFs)</w:t>
      </w:r>
      <w:r>
        <w:rPr>
          <w:spacing w:val="-1"/>
        </w:rPr>
        <w:t> </w:t>
      </w:r>
      <w:r>
        <w:rPr/>
        <w:t>being</w:t>
      </w:r>
      <w:r>
        <w:rPr>
          <w:spacing w:val="-2"/>
        </w:rPr>
        <w:t> </w:t>
      </w:r>
      <w:r>
        <w:rPr/>
        <w:t>mapped into</w:t>
      </w:r>
      <w:r>
        <w:rPr>
          <w:spacing w:val="-1"/>
        </w:rPr>
        <w:t> </w:t>
      </w:r>
      <w:r>
        <w:rPr/>
        <w:t>Managed</w:t>
      </w:r>
      <w:r>
        <w:rPr>
          <w:spacing w:val="-1"/>
        </w:rPr>
        <w:t> </w:t>
      </w:r>
      <w:r>
        <w:rPr/>
        <w:t>Elements</w:t>
      </w:r>
      <w:r>
        <w:rPr>
          <w:spacing w:val="-3"/>
        </w:rPr>
        <w:t> </w:t>
      </w:r>
      <w:r>
        <w:rPr/>
        <w:t>(MEs)</w:t>
      </w:r>
      <w:r>
        <w:rPr>
          <w:spacing w:val="-2"/>
        </w:rPr>
        <w:t> </w:t>
      </w:r>
      <w:r>
        <w:rPr/>
        <w:t>in</w:t>
      </w:r>
      <w:r>
        <w:rPr>
          <w:spacing w:val="-1"/>
        </w:rPr>
        <w:t> </w:t>
      </w:r>
      <w:r>
        <w:rPr/>
        <w:t>different</w:t>
      </w:r>
      <w:r>
        <w:rPr>
          <w:spacing w:val="-3"/>
        </w:rPr>
        <w:t> </w:t>
      </w:r>
      <w:r>
        <w:rPr/>
        <w:t>ways,</w:t>
      </w:r>
      <w:r>
        <w:rPr>
          <w:spacing w:val="-2"/>
        </w:rPr>
        <w:t> </w:t>
      </w:r>
      <w:r>
        <w:rPr/>
        <w:t>it</w:t>
      </w:r>
      <w:r>
        <w:rPr>
          <w:spacing w:val="-3"/>
        </w:rPr>
        <w:t> </w:t>
      </w:r>
      <w:r>
        <w:rPr/>
        <w:t>is</w:t>
      </w:r>
      <w:r>
        <w:rPr>
          <w:spacing w:val="-3"/>
        </w:rPr>
        <w:t> </w:t>
      </w:r>
      <w:r>
        <w:rPr/>
        <w:t>important</w:t>
      </w:r>
      <w:r>
        <w:rPr>
          <w:spacing w:val="-3"/>
        </w:rPr>
        <w:t> </w:t>
      </w:r>
      <w:r>
        <w:rPr/>
        <w:t>for</w:t>
      </w:r>
      <w:r>
        <w:rPr>
          <w:spacing w:val="-4"/>
        </w:rPr>
        <w:t> </w:t>
      </w:r>
      <w:r>
        <w:rPr/>
        <w:t>all</w:t>
      </w:r>
      <w:r>
        <w:rPr>
          <w:spacing w:val="-2"/>
        </w:rPr>
        <w:t> </w:t>
      </w:r>
      <w:r>
        <w:rPr/>
        <w:t>MEs</w:t>
      </w:r>
      <w:r>
        <w:rPr>
          <w:spacing w:val="-3"/>
        </w:rPr>
        <w:t> </w:t>
      </w:r>
      <w:r>
        <w:rPr/>
        <w:t>to</w:t>
      </w:r>
      <w:r>
        <w:rPr>
          <w:spacing w:val="-1"/>
        </w:rPr>
        <w:t> </w:t>
      </w:r>
      <w:r>
        <w:rPr/>
        <w:t>support</w:t>
      </w:r>
      <w:r>
        <w:rPr>
          <w:spacing w:val="-3"/>
        </w:rPr>
        <w:t> </w:t>
      </w:r>
      <w:r>
        <w:rPr/>
        <w:t>a</w:t>
      </w:r>
      <w:r>
        <w:rPr>
          <w:spacing w:val="-4"/>
        </w:rPr>
        <w:t> </w:t>
      </w:r>
      <w:r>
        <w:rPr/>
        <w:t>consistent</w:t>
      </w:r>
      <w:r>
        <w:rPr>
          <w:spacing w:val="-3"/>
        </w:rPr>
        <w:t> </w:t>
      </w:r>
      <w:r>
        <w:rPr/>
        <w:t>level</w:t>
      </w:r>
      <w:r>
        <w:rPr>
          <w:spacing w:val="-2"/>
        </w:rPr>
        <w:t> </w:t>
      </w:r>
      <w:r>
        <w:rPr/>
        <w:t>of</w:t>
      </w:r>
      <w:r>
        <w:rPr>
          <w:spacing w:val="-2"/>
        </w:rPr>
        <w:t> </w:t>
      </w:r>
      <w:r>
        <w:rPr/>
        <w:t>visibility</w:t>
      </w:r>
      <w:r>
        <w:rPr>
          <w:spacing w:val="-1"/>
        </w:rPr>
        <w:t> </w:t>
      </w:r>
      <w:r>
        <w:rPr/>
        <w:t>and control</w:t>
      </w:r>
      <w:r>
        <w:rPr>
          <w:spacing w:val="-7"/>
        </w:rPr>
        <w:t> </w:t>
      </w:r>
      <w:r>
        <w:rPr/>
        <w:t>of</w:t>
      </w:r>
      <w:r>
        <w:rPr>
          <w:spacing w:val="-6"/>
        </w:rPr>
        <w:t> </w:t>
      </w:r>
      <w:r>
        <w:rPr/>
        <w:t>their</w:t>
      </w:r>
      <w:r>
        <w:rPr>
          <w:spacing w:val="-7"/>
        </w:rPr>
        <w:t> </w:t>
      </w:r>
      <w:r>
        <w:rPr/>
        <w:t>contained</w:t>
      </w:r>
      <w:r>
        <w:rPr>
          <w:spacing w:val="-6"/>
        </w:rPr>
        <w:t> </w:t>
      </w:r>
      <w:r>
        <w:rPr/>
        <w:t>Managed</w:t>
      </w:r>
      <w:r>
        <w:rPr>
          <w:spacing w:val="-6"/>
        </w:rPr>
        <w:t> </w:t>
      </w:r>
      <w:r>
        <w:rPr/>
        <w:t>Functions</w:t>
      </w:r>
      <w:r>
        <w:rPr>
          <w:spacing w:val="-7"/>
        </w:rPr>
        <w:t> </w:t>
      </w:r>
      <w:r>
        <w:rPr/>
        <w:t>to</w:t>
      </w:r>
      <w:r>
        <w:rPr>
          <w:spacing w:val="-6"/>
        </w:rPr>
        <w:t> </w:t>
      </w:r>
      <w:r>
        <w:rPr/>
        <w:t>the</w:t>
      </w:r>
      <w:r>
        <w:rPr>
          <w:spacing w:val="-7"/>
        </w:rPr>
        <w:t> </w:t>
      </w:r>
      <w:r>
        <w:rPr/>
        <w:t>Service</w:t>
      </w:r>
      <w:r>
        <w:rPr>
          <w:spacing w:val="-9"/>
        </w:rPr>
        <w:t> </w:t>
      </w:r>
      <w:r>
        <w:rPr/>
        <w:t>Management</w:t>
      </w:r>
      <w:r>
        <w:rPr>
          <w:spacing w:val="-7"/>
        </w:rPr>
        <w:t> </w:t>
      </w:r>
      <w:r>
        <w:rPr/>
        <w:t>&amp;</w:t>
      </w:r>
      <w:r>
        <w:rPr>
          <w:spacing w:val="-6"/>
        </w:rPr>
        <w:t> </w:t>
      </w:r>
      <w:r>
        <w:rPr/>
        <w:t>Orchestration</w:t>
      </w:r>
      <w:r>
        <w:rPr>
          <w:spacing w:val="-8"/>
        </w:rPr>
        <w:t> </w:t>
      </w:r>
      <w:r>
        <w:rPr/>
        <w:t>Framework.</w:t>
      </w:r>
      <w:r>
        <w:rPr>
          <w:spacing w:val="37"/>
        </w:rPr>
        <w:t> </w:t>
      </w:r>
      <w:r>
        <w:rPr/>
        <w:t>This</w:t>
      </w:r>
      <w:r>
        <w:rPr>
          <w:spacing w:val="-8"/>
        </w:rPr>
        <w:t> </w:t>
      </w:r>
      <w:r>
        <w:rPr/>
        <w:t>consistency will be enabled by support of the common OAM Interface Specification </w:t>
      </w:r>
      <w:hyperlink w:history="true" w:anchor="_bookmark11">
        <w:r>
          <w:rPr/>
          <w:t>[9]</w:t>
        </w:r>
      </w:hyperlink>
      <w:r>
        <w:rPr/>
        <w:t> for Fault Configuration Accounting Performance</w:t>
      </w:r>
      <w:r>
        <w:rPr>
          <w:spacing w:val="-9"/>
        </w:rPr>
        <w:t> </w:t>
      </w:r>
      <w:r>
        <w:rPr/>
        <w:t>Security</w:t>
      </w:r>
      <w:r>
        <w:rPr>
          <w:spacing w:val="-9"/>
        </w:rPr>
        <w:t> </w:t>
      </w:r>
      <w:r>
        <w:rPr/>
        <w:t>(FCAPS)</w:t>
      </w:r>
      <w:r>
        <w:rPr>
          <w:spacing w:val="-9"/>
        </w:rPr>
        <w:t> </w:t>
      </w:r>
      <w:r>
        <w:rPr/>
        <w:t>and</w:t>
      </w:r>
      <w:r>
        <w:rPr>
          <w:spacing w:val="-8"/>
        </w:rPr>
        <w:t> </w:t>
      </w:r>
      <w:r>
        <w:rPr/>
        <w:t>Life</w:t>
      </w:r>
      <w:r>
        <w:rPr>
          <w:spacing w:val="-9"/>
        </w:rPr>
        <w:t> </w:t>
      </w:r>
      <w:r>
        <w:rPr/>
        <w:t>Cycle</w:t>
      </w:r>
      <w:r>
        <w:rPr>
          <w:spacing w:val="-9"/>
        </w:rPr>
        <w:t> </w:t>
      </w:r>
      <w:r>
        <w:rPr/>
        <w:t>Management</w:t>
      </w:r>
      <w:r>
        <w:rPr>
          <w:spacing w:val="-9"/>
        </w:rPr>
        <w:t> </w:t>
      </w:r>
      <w:r>
        <w:rPr/>
        <w:t>(LCM)</w:t>
      </w:r>
      <w:r>
        <w:rPr>
          <w:spacing w:val="-8"/>
        </w:rPr>
        <w:t> </w:t>
      </w:r>
      <w:r>
        <w:rPr/>
        <w:t>functionality,</w:t>
      </w:r>
      <w:r>
        <w:rPr>
          <w:spacing w:val="-9"/>
        </w:rPr>
        <w:t> </w:t>
      </w:r>
      <w:r>
        <w:rPr/>
        <w:t>and</w:t>
      </w:r>
      <w:r>
        <w:rPr>
          <w:spacing w:val="-8"/>
        </w:rPr>
        <w:t> </w:t>
      </w:r>
      <w:r>
        <w:rPr/>
        <w:t>a</w:t>
      </w:r>
      <w:r>
        <w:rPr>
          <w:spacing w:val="-9"/>
        </w:rPr>
        <w:t> </w:t>
      </w:r>
      <w:r>
        <w:rPr/>
        <w:t>common</w:t>
      </w:r>
      <w:r>
        <w:rPr>
          <w:spacing w:val="-8"/>
        </w:rPr>
        <w:t> </w:t>
      </w:r>
      <w:r>
        <w:rPr/>
        <w:t>Information</w:t>
      </w:r>
      <w:r>
        <w:rPr>
          <w:spacing w:val="-8"/>
        </w:rPr>
        <w:t> </w:t>
      </w:r>
      <w:r>
        <w:rPr/>
        <w:t>Modelling Framework that will provide underlying information models used for the MEs and MFs in a particular deployment.</w:t>
      </w:r>
    </w:p>
    <w:p>
      <w:pPr>
        <w:pStyle w:val="Heading4"/>
        <w:spacing w:before="176"/>
        <w:jc w:val="both"/>
      </w:pPr>
      <w:r>
        <w:rPr/>
        <w:drawing>
          <wp:inline distT="0" distB="0" distL="0" distR="0">
            <wp:extent cx="360377" cy="133324"/>
            <wp:effectExtent l="0" t="0" r="0" b="0"/>
            <wp:docPr id="805" name="Image 805"/>
            <wp:cNvGraphicFramePr>
              <a:graphicFrameLocks/>
            </wp:cNvGraphicFramePr>
            <a:graphic>
              <a:graphicData uri="http://schemas.openxmlformats.org/drawingml/2006/picture">
                <pic:pic>
                  <pic:nvPicPr>
                    <pic:cNvPr id="805" name="Image 805"/>
                    <pic:cNvPicPr/>
                  </pic:nvPicPr>
                  <pic:blipFill>
                    <a:blip r:embed="rId122" cstate="print"/>
                    <a:stretch>
                      <a:fillRect/>
                    </a:stretch>
                  </pic:blipFill>
                  <pic:spPr>
                    <a:xfrm>
                      <a:off x="0" y="0"/>
                      <a:ext cx="360377" cy="133324"/>
                    </a:xfrm>
                    <a:prstGeom prst="rect">
                      <a:avLst/>
                    </a:prstGeom>
                  </pic:spPr>
                </pic:pic>
              </a:graphicData>
            </a:graphic>
          </wp:inline>
        </w:drawing>
      </w:r>
      <w:r>
        <w:rPr/>
      </w:r>
      <w:r>
        <w:rPr>
          <w:rFonts w:ascii="Times New Roman"/>
          <w:spacing w:val="80"/>
          <w:position w:val="1"/>
          <w:sz w:val="20"/>
        </w:rPr>
        <w:t> </w:t>
      </w:r>
      <w:r>
        <w:rPr>
          <w:position w:val="1"/>
        </w:rPr>
        <w:t>The O1 Interface</w:t>
      </w:r>
    </w:p>
    <w:p>
      <w:pPr>
        <w:pStyle w:val="BodyText"/>
        <w:spacing w:before="184"/>
        <w:ind w:left="169" w:right="309"/>
        <w:jc w:val="both"/>
      </w:pPr>
      <w:r>
        <w:rPr/>
        <w:t>As described in </w:t>
      </w:r>
      <w:hyperlink w:history="true" w:anchor="_bookmark9">
        <w:r>
          <w:rPr/>
          <w:t>[8],</w:t>
        </w:r>
      </w:hyperlink>
      <w:r>
        <w:rPr/>
        <w:t> the O1 is an interface between management entities in Service Management and Orchestration Framework and O-RAN managed elements, for operation and management, by which FCAPS management, Software management, File management shall be achieved.</w:t>
      </w:r>
    </w:p>
    <w:p>
      <w:pPr>
        <w:spacing w:after="0"/>
        <w:jc w:val="both"/>
        <w:sectPr>
          <w:type w:val="continuous"/>
          <w:pgSz w:w="11910" w:h="16850"/>
          <w:pgMar w:header="343" w:footer="442" w:top="1240" w:bottom="280" w:left="200" w:right="820"/>
          <w:cols w:num="2" w:equalWidth="0">
            <w:col w:w="613" w:space="150"/>
            <w:col w:w="10127"/>
          </w:cols>
        </w:sectPr>
      </w:pPr>
    </w:p>
    <w:p>
      <w:pPr>
        <w:pStyle w:val="BodyText"/>
        <w:spacing w:before="10"/>
        <w:rPr>
          <w:sz w:val="15"/>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74"/>
      </w:tblGrid>
      <w:tr>
        <w:trPr>
          <w:trHeight w:val="408" w:hRule="atLeast"/>
        </w:trPr>
        <w:tc>
          <w:tcPr>
            <w:tcW w:w="633" w:type="dxa"/>
          </w:tcPr>
          <w:p>
            <w:pPr>
              <w:pStyle w:val="TableParagraph"/>
              <w:spacing w:before="67"/>
              <w:ind w:right="127"/>
              <w:jc w:val="center"/>
              <w:rPr>
                <w:sz w:val="20"/>
              </w:rPr>
            </w:pPr>
            <w:r>
              <w:rPr>
                <w:spacing w:val="-4"/>
                <w:sz w:val="20"/>
              </w:rPr>
              <w:t>1461</w:t>
            </w:r>
          </w:p>
        </w:tc>
        <w:tc>
          <w:tcPr>
            <w:tcW w:w="9874" w:type="dxa"/>
          </w:tcPr>
          <w:p>
            <w:pPr>
              <w:pStyle w:val="TableParagraph"/>
              <w:spacing w:line="312" w:lineRule="exact"/>
              <w:ind w:left="192"/>
              <w:rPr>
                <w:rFonts w:ascii="Arial"/>
                <w:sz w:val="28"/>
              </w:rPr>
            </w:pPr>
            <w:r>
              <w:rPr/>
              <w:drawing>
                <wp:inline distT="0" distB="0" distL="0" distR="0">
                  <wp:extent cx="383240" cy="133324"/>
                  <wp:effectExtent l="0" t="0" r="0" b="0"/>
                  <wp:docPr id="806" name="Image 806"/>
                  <wp:cNvGraphicFramePr>
                    <a:graphicFrameLocks/>
                  </wp:cNvGraphicFramePr>
                  <a:graphic>
                    <a:graphicData uri="http://schemas.openxmlformats.org/drawingml/2006/picture">
                      <pic:pic>
                        <pic:nvPicPr>
                          <pic:cNvPr id="806" name="Image 806"/>
                          <pic:cNvPicPr/>
                        </pic:nvPicPr>
                        <pic:blipFill>
                          <a:blip r:embed="rId123" cstate="print"/>
                          <a:stretch>
                            <a:fillRect/>
                          </a:stretch>
                        </pic:blipFill>
                        <pic:spPr>
                          <a:xfrm>
                            <a:off x="0" y="0"/>
                            <a:ext cx="383240" cy="133324"/>
                          </a:xfrm>
                          <a:prstGeom prst="rect">
                            <a:avLst/>
                          </a:prstGeom>
                        </pic:spPr>
                      </pic:pic>
                    </a:graphicData>
                  </a:graphic>
                </wp:inline>
              </w:drawing>
            </w:r>
            <w:r>
              <w:rPr/>
            </w:r>
            <w:r>
              <w:rPr>
                <w:spacing w:val="40"/>
                <w:position w:val="1"/>
                <w:sz w:val="20"/>
              </w:rPr>
              <w:t> </w:t>
            </w:r>
            <w:r>
              <w:rPr>
                <w:rFonts w:ascii="Arial"/>
                <w:position w:val="1"/>
                <w:sz w:val="28"/>
              </w:rPr>
              <w:t>The O2 Interface</w:t>
            </w:r>
          </w:p>
        </w:tc>
      </w:tr>
      <w:tr>
        <w:trPr>
          <w:trHeight w:val="320" w:hRule="atLeast"/>
        </w:trPr>
        <w:tc>
          <w:tcPr>
            <w:tcW w:w="633" w:type="dxa"/>
          </w:tcPr>
          <w:p>
            <w:pPr>
              <w:pStyle w:val="TableParagraph"/>
              <w:spacing w:line="215" w:lineRule="exact" w:before="86"/>
              <w:ind w:right="127"/>
              <w:jc w:val="center"/>
              <w:rPr>
                <w:sz w:val="20"/>
              </w:rPr>
            </w:pPr>
            <w:r>
              <w:rPr>
                <w:spacing w:val="-4"/>
                <w:sz w:val="20"/>
              </w:rPr>
              <w:t>1462</w:t>
            </w:r>
          </w:p>
        </w:tc>
        <w:tc>
          <w:tcPr>
            <w:tcW w:w="9874" w:type="dxa"/>
          </w:tcPr>
          <w:p>
            <w:pPr>
              <w:pStyle w:val="TableParagraph"/>
              <w:spacing w:line="215" w:lineRule="exact" w:before="86"/>
              <w:ind w:right="49"/>
              <w:jc w:val="right"/>
              <w:rPr>
                <w:sz w:val="20"/>
              </w:rPr>
            </w:pPr>
            <w:r>
              <w:rPr>
                <w:sz w:val="20"/>
              </w:rPr>
              <w:t>The</w:t>
            </w:r>
            <w:r>
              <w:rPr>
                <w:spacing w:val="2"/>
                <w:sz w:val="20"/>
              </w:rPr>
              <w:t> </w:t>
            </w:r>
            <w:r>
              <w:rPr>
                <w:sz w:val="20"/>
              </w:rPr>
              <w:t>O2</w:t>
            </w:r>
            <w:r>
              <w:rPr>
                <w:spacing w:val="3"/>
                <w:sz w:val="20"/>
              </w:rPr>
              <w:t> </w:t>
            </w:r>
            <w:r>
              <w:rPr>
                <w:sz w:val="20"/>
              </w:rPr>
              <w:t>Interface</w:t>
            </w:r>
            <w:r>
              <w:rPr>
                <w:spacing w:val="3"/>
                <w:sz w:val="20"/>
              </w:rPr>
              <w:t> </w:t>
            </w:r>
            <w:r>
              <w:rPr>
                <w:sz w:val="20"/>
              </w:rPr>
              <w:t>is</w:t>
            </w:r>
            <w:r>
              <w:rPr>
                <w:spacing w:val="1"/>
                <w:sz w:val="20"/>
              </w:rPr>
              <w:t> </w:t>
            </w:r>
            <w:r>
              <w:rPr>
                <w:sz w:val="20"/>
              </w:rPr>
              <w:t>a</w:t>
            </w:r>
            <w:r>
              <w:rPr>
                <w:spacing w:val="1"/>
                <w:sz w:val="20"/>
              </w:rPr>
              <w:t> </w:t>
            </w:r>
            <w:r>
              <w:rPr>
                <w:sz w:val="20"/>
              </w:rPr>
              <w:t>collection</w:t>
            </w:r>
            <w:r>
              <w:rPr>
                <w:spacing w:val="2"/>
                <w:sz w:val="20"/>
              </w:rPr>
              <w:t> </w:t>
            </w:r>
            <w:r>
              <w:rPr>
                <w:sz w:val="20"/>
              </w:rPr>
              <w:t>of</w:t>
            </w:r>
            <w:r>
              <w:rPr>
                <w:spacing w:val="2"/>
                <w:sz w:val="20"/>
              </w:rPr>
              <w:t> </w:t>
            </w:r>
            <w:r>
              <w:rPr>
                <w:sz w:val="20"/>
              </w:rPr>
              <w:t>services and</w:t>
            </w:r>
            <w:r>
              <w:rPr>
                <w:spacing w:val="2"/>
                <w:sz w:val="20"/>
              </w:rPr>
              <w:t> </w:t>
            </w:r>
            <w:r>
              <w:rPr>
                <w:sz w:val="20"/>
              </w:rPr>
              <w:t>their</w:t>
            </w:r>
            <w:r>
              <w:rPr>
                <w:spacing w:val="2"/>
                <w:sz w:val="20"/>
              </w:rPr>
              <w:t> </w:t>
            </w:r>
            <w:r>
              <w:rPr>
                <w:sz w:val="20"/>
              </w:rPr>
              <w:t>associated</w:t>
            </w:r>
            <w:r>
              <w:rPr>
                <w:spacing w:val="1"/>
                <w:sz w:val="20"/>
              </w:rPr>
              <w:t> </w:t>
            </w:r>
            <w:r>
              <w:rPr>
                <w:sz w:val="20"/>
              </w:rPr>
              <w:t>interfaces</w:t>
            </w:r>
            <w:r>
              <w:rPr>
                <w:spacing w:val="1"/>
                <w:sz w:val="20"/>
              </w:rPr>
              <w:t> </w:t>
            </w:r>
            <w:r>
              <w:rPr>
                <w:sz w:val="20"/>
              </w:rPr>
              <w:t>that</w:t>
            </w:r>
            <w:r>
              <w:rPr>
                <w:spacing w:val="1"/>
                <w:sz w:val="20"/>
              </w:rPr>
              <w:t> </w:t>
            </w:r>
            <w:r>
              <w:rPr>
                <w:sz w:val="20"/>
              </w:rPr>
              <w:t>are</w:t>
            </w:r>
            <w:r>
              <w:rPr>
                <w:spacing w:val="2"/>
                <w:sz w:val="20"/>
              </w:rPr>
              <w:t> </w:t>
            </w:r>
            <w:r>
              <w:rPr>
                <w:sz w:val="20"/>
              </w:rPr>
              <w:t>provided</w:t>
            </w:r>
            <w:r>
              <w:rPr>
                <w:spacing w:val="2"/>
                <w:sz w:val="20"/>
              </w:rPr>
              <w:t> </w:t>
            </w:r>
            <w:r>
              <w:rPr>
                <w:sz w:val="20"/>
              </w:rPr>
              <w:t>by</w:t>
            </w:r>
            <w:r>
              <w:rPr>
                <w:spacing w:val="1"/>
                <w:sz w:val="20"/>
              </w:rPr>
              <w:t> </w:t>
            </w:r>
            <w:r>
              <w:rPr>
                <w:sz w:val="20"/>
              </w:rPr>
              <w:t>the</w:t>
            </w:r>
            <w:r>
              <w:rPr>
                <w:spacing w:val="2"/>
                <w:sz w:val="20"/>
              </w:rPr>
              <w:t> </w:t>
            </w:r>
            <w:r>
              <w:rPr>
                <w:sz w:val="20"/>
              </w:rPr>
              <w:t>O-Cloud</w:t>
            </w:r>
            <w:r>
              <w:rPr>
                <w:spacing w:val="2"/>
                <w:sz w:val="20"/>
              </w:rPr>
              <w:t> </w:t>
            </w:r>
            <w:r>
              <w:rPr>
                <w:sz w:val="20"/>
              </w:rPr>
              <w:t>platform</w:t>
            </w:r>
            <w:r>
              <w:rPr>
                <w:spacing w:val="1"/>
                <w:sz w:val="20"/>
              </w:rPr>
              <w:t> </w:t>
            </w:r>
            <w:r>
              <w:rPr>
                <w:spacing w:val="-5"/>
                <w:sz w:val="20"/>
              </w:rPr>
              <w:t>to</w:t>
            </w:r>
          </w:p>
        </w:tc>
      </w:tr>
      <w:tr>
        <w:trPr>
          <w:trHeight w:val="318" w:hRule="atLeast"/>
        </w:trPr>
        <w:tc>
          <w:tcPr>
            <w:tcW w:w="633" w:type="dxa"/>
          </w:tcPr>
          <w:p>
            <w:pPr>
              <w:pStyle w:val="TableParagraph"/>
              <w:spacing w:line="226" w:lineRule="exact"/>
              <w:ind w:right="127"/>
              <w:jc w:val="center"/>
              <w:rPr>
                <w:sz w:val="20"/>
              </w:rPr>
            </w:pPr>
            <w:r>
              <w:rPr>
                <w:spacing w:val="-4"/>
                <w:sz w:val="20"/>
              </w:rPr>
              <w:t>1463</w:t>
            </w:r>
          </w:p>
        </w:tc>
        <w:tc>
          <w:tcPr>
            <w:tcW w:w="9874" w:type="dxa"/>
          </w:tcPr>
          <w:p>
            <w:pPr>
              <w:pStyle w:val="TableParagraph"/>
              <w:spacing w:line="226" w:lineRule="exact"/>
              <w:ind w:left="180"/>
              <w:rPr>
                <w:sz w:val="20"/>
              </w:rPr>
            </w:pPr>
            <w:r>
              <w:rPr>
                <w:sz w:val="20"/>
              </w:rPr>
              <w:t>the</w:t>
            </w:r>
            <w:r>
              <w:rPr>
                <w:spacing w:val="-4"/>
                <w:sz w:val="20"/>
              </w:rPr>
              <w:t> </w:t>
            </w:r>
            <w:r>
              <w:rPr>
                <w:sz w:val="20"/>
              </w:rPr>
              <w:t>SMO.</w:t>
            </w:r>
            <w:r>
              <w:rPr>
                <w:spacing w:val="44"/>
                <w:sz w:val="20"/>
              </w:rPr>
              <w:t> </w:t>
            </w:r>
            <w:r>
              <w:rPr>
                <w:sz w:val="20"/>
              </w:rPr>
              <w:t>The</w:t>
            </w:r>
            <w:r>
              <w:rPr>
                <w:spacing w:val="-3"/>
                <w:sz w:val="20"/>
              </w:rPr>
              <w:t> </w:t>
            </w:r>
            <w:r>
              <w:rPr>
                <w:sz w:val="20"/>
              </w:rPr>
              <w:t>services</w:t>
            </w:r>
            <w:r>
              <w:rPr>
                <w:spacing w:val="-5"/>
                <w:sz w:val="20"/>
              </w:rPr>
              <w:t> </w:t>
            </w:r>
            <w:r>
              <w:rPr>
                <w:sz w:val="20"/>
              </w:rPr>
              <w:t>are</w:t>
            </w:r>
            <w:r>
              <w:rPr>
                <w:spacing w:val="-4"/>
                <w:sz w:val="20"/>
              </w:rPr>
              <w:t> </w:t>
            </w:r>
            <w:r>
              <w:rPr>
                <w:sz w:val="20"/>
              </w:rPr>
              <w:t>categorized</w:t>
            </w:r>
            <w:r>
              <w:rPr>
                <w:spacing w:val="-3"/>
                <w:sz w:val="20"/>
              </w:rPr>
              <w:t> </w:t>
            </w:r>
            <w:r>
              <w:rPr>
                <w:sz w:val="20"/>
              </w:rPr>
              <w:t>into</w:t>
            </w:r>
            <w:r>
              <w:rPr>
                <w:spacing w:val="-5"/>
                <w:sz w:val="20"/>
              </w:rPr>
              <w:t> </w:t>
            </w:r>
            <w:r>
              <w:rPr>
                <w:sz w:val="20"/>
              </w:rPr>
              <w:t>two</w:t>
            </w:r>
            <w:r>
              <w:rPr>
                <w:spacing w:val="-3"/>
                <w:sz w:val="20"/>
              </w:rPr>
              <w:t> </w:t>
            </w:r>
            <w:r>
              <w:rPr>
                <w:sz w:val="20"/>
              </w:rPr>
              <w:t>logical</w:t>
            </w:r>
            <w:r>
              <w:rPr>
                <w:spacing w:val="-6"/>
                <w:sz w:val="20"/>
              </w:rPr>
              <w:t> </w:t>
            </w:r>
            <w:r>
              <w:rPr>
                <w:spacing w:val="-2"/>
                <w:sz w:val="20"/>
              </w:rPr>
              <w:t>groups:</w:t>
            </w:r>
          </w:p>
        </w:tc>
      </w:tr>
      <w:tr>
        <w:trPr>
          <w:trHeight w:val="321" w:hRule="atLeast"/>
        </w:trPr>
        <w:tc>
          <w:tcPr>
            <w:tcW w:w="633" w:type="dxa"/>
          </w:tcPr>
          <w:p>
            <w:pPr>
              <w:pStyle w:val="TableParagraph"/>
              <w:spacing w:line="215" w:lineRule="exact" w:before="87"/>
              <w:ind w:right="127"/>
              <w:jc w:val="center"/>
              <w:rPr>
                <w:sz w:val="20"/>
              </w:rPr>
            </w:pPr>
            <w:r>
              <w:rPr>
                <w:spacing w:val="-4"/>
                <w:sz w:val="20"/>
              </w:rPr>
              <w:t>1464</w:t>
            </w:r>
          </w:p>
        </w:tc>
        <w:tc>
          <w:tcPr>
            <w:tcW w:w="9874" w:type="dxa"/>
          </w:tcPr>
          <w:p>
            <w:pPr>
              <w:pStyle w:val="TableParagraph"/>
              <w:numPr>
                <w:ilvl w:val="0"/>
                <w:numId w:val="89"/>
              </w:numPr>
              <w:tabs>
                <w:tab w:pos="359" w:val="left" w:leader="none"/>
              </w:tabs>
              <w:spacing w:line="216" w:lineRule="exact" w:before="86" w:after="0"/>
              <w:ind w:left="359" w:right="49" w:hanging="359"/>
              <w:jc w:val="right"/>
              <w:rPr>
                <w:sz w:val="20"/>
              </w:rPr>
            </w:pPr>
            <w:r>
              <w:rPr>
                <w:b/>
                <w:sz w:val="20"/>
              </w:rPr>
              <w:t>Infrastructure</w:t>
            </w:r>
            <w:r>
              <w:rPr>
                <w:b/>
                <w:spacing w:val="33"/>
                <w:sz w:val="20"/>
              </w:rPr>
              <w:t> </w:t>
            </w:r>
            <w:r>
              <w:rPr>
                <w:b/>
                <w:sz w:val="20"/>
              </w:rPr>
              <w:t>Management</w:t>
            </w:r>
            <w:r>
              <w:rPr>
                <w:b/>
                <w:spacing w:val="36"/>
                <w:sz w:val="20"/>
              </w:rPr>
              <w:t> </w:t>
            </w:r>
            <w:r>
              <w:rPr>
                <w:b/>
                <w:sz w:val="20"/>
              </w:rPr>
              <w:t>Services</w:t>
            </w:r>
            <w:r>
              <w:rPr>
                <w:sz w:val="20"/>
              </w:rPr>
              <w:t>:</w:t>
            </w:r>
            <w:r>
              <w:rPr>
                <w:spacing w:val="32"/>
                <w:sz w:val="20"/>
              </w:rPr>
              <w:t> </w:t>
            </w:r>
            <w:r>
              <w:rPr>
                <w:sz w:val="20"/>
              </w:rPr>
              <w:t>which</w:t>
            </w:r>
            <w:r>
              <w:rPr>
                <w:spacing w:val="35"/>
                <w:sz w:val="20"/>
              </w:rPr>
              <w:t> </w:t>
            </w:r>
            <w:r>
              <w:rPr>
                <w:sz w:val="20"/>
              </w:rPr>
              <w:t>include</w:t>
            </w:r>
            <w:r>
              <w:rPr>
                <w:spacing w:val="34"/>
                <w:sz w:val="20"/>
              </w:rPr>
              <w:t> </w:t>
            </w:r>
            <w:r>
              <w:rPr>
                <w:sz w:val="20"/>
              </w:rPr>
              <w:t>the</w:t>
            </w:r>
            <w:r>
              <w:rPr>
                <w:spacing w:val="31"/>
                <w:sz w:val="20"/>
              </w:rPr>
              <w:t> </w:t>
            </w:r>
            <w:r>
              <w:rPr>
                <w:sz w:val="20"/>
              </w:rPr>
              <w:t>subset</w:t>
            </w:r>
            <w:r>
              <w:rPr>
                <w:spacing w:val="32"/>
                <w:sz w:val="20"/>
              </w:rPr>
              <w:t> </w:t>
            </w:r>
            <w:r>
              <w:rPr>
                <w:sz w:val="20"/>
              </w:rPr>
              <w:t>of</w:t>
            </w:r>
            <w:r>
              <w:rPr>
                <w:spacing w:val="34"/>
                <w:sz w:val="20"/>
              </w:rPr>
              <w:t> </w:t>
            </w:r>
            <w:r>
              <w:rPr>
                <w:sz w:val="20"/>
              </w:rPr>
              <w:t>O2</w:t>
            </w:r>
            <w:r>
              <w:rPr>
                <w:spacing w:val="32"/>
                <w:sz w:val="20"/>
              </w:rPr>
              <w:t> </w:t>
            </w:r>
            <w:r>
              <w:rPr>
                <w:sz w:val="20"/>
              </w:rPr>
              <w:t>functions</w:t>
            </w:r>
            <w:r>
              <w:rPr>
                <w:spacing w:val="35"/>
                <w:sz w:val="20"/>
              </w:rPr>
              <w:t> </w:t>
            </w:r>
            <w:r>
              <w:rPr>
                <w:sz w:val="20"/>
              </w:rPr>
              <w:t>that</w:t>
            </w:r>
            <w:r>
              <w:rPr>
                <w:spacing w:val="31"/>
                <w:sz w:val="20"/>
              </w:rPr>
              <w:t> </w:t>
            </w:r>
            <w:r>
              <w:rPr>
                <w:sz w:val="20"/>
              </w:rPr>
              <w:t>are</w:t>
            </w:r>
            <w:r>
              <w:rPr>
                <w:spacing w:val="33"/>
                <w:sz w:val="20"/>
              </w:rPr>
              <w:t> </w:t>
            </w:r>
            <w:r>
              <w:rPr>
                <w:sz w:val="20"/>
              </w:rPr>
              <w:t>responsible</w:t>
            </w:r>
            <w:r>
              <w:rPr>
                <w:spacing w:val="33"/>
                <w:sz w:val="20"/>
              </w:rPr>
              <w:t> </w:t>
            </w:r>
            <w:r>
              <w:rPr>
                <w:spacing w:val="-5"/>
                <w:sz w:val="20"/>
              </w:rPr>
              <w:t>for</w:t>
            </w:r>
          </w:p>
        </w:tc>
      </w:tr>
      <w:tr>
        <w:trPr>
          <w:trHeight w:val="318" w:hRule="atLeast"/>
        </w:trPr>
        <w:tc>
          <w:tcPr>
            <w:tcW w:w="633" w:type="dxa"/>
          </w:tcPr>
          <w:p>
            <w:pPr>
              <w:pStyle w:val="TableParagraph"/>
              <w:spacing w:line="226" w:lineRule="exact"/>
              <w:ind w:right="127"/>
              <w:jc w:val="center"/>
              <w:rPr>
                <w:sz w:val="20"/>
              </w:rPr>
            </w:pPr>
            <w:r>
              <w:rPr>
                <w:spacing w:val="-4"/>
                <w:sz w:val="20"/>
              </w:rPr>
              <w:t>1465</w:t>
            </w:r>
          </w:p>
        </w:tc>
        <w:tc>
          <w:tcPr>
            <w:tcW w:w="9874" w:type="dxa"/>
          </w:tcPr>
          <w:p>
            <w:pPr>
              <w:pStyle w:val="TableParagraph"/>
              <w:spacing w:line="226" w:lineRule="exact"/>
              <w:ind w:left="900"/>
              <w:rPr>
                <w:sz w:val="20"/>
              </w:rPr>
            </w:pPr>
            <w:r>
              <w:rPr>
                <w:sz w:val="20"/>
              </w:rPr>
              <w:t>deploying</w:t>
            </w:r>
            <w:r>
              <w:rPr>
                <w:spacing w:val="-6"/>
                <w:sz w:val="20"/>
              </w:rPr>
              <w:t> </w:t>
            </w:r>
            <w:r>
              <w:rPr>
                <w:sz w:val="20"/>
              </w:rPr>
              <w:t>and</w:t>
            </w:r>
            <w:r>
              <w:rPr>
                <w:spacing w:val="-6"/>
                <w:sz w:val="20"/>
              </w:rPr>
              <w:t> </w:t>
            </w:r>
            <w:r>
              <w:rPr>
                <w:sz w:val="20"/>
              </w:rPr>
              <w:t>managing</w:t>
            </w:r>
            <w:r>
              <w:rPr>
                <w:spacing w:val="-5"/>
                <w:sz w:val="20"/>
              </w:rPr>
              <w:t> </w:t>
            </w:r>
            <w:r>
              <w:rPr>
                <w:sz w:val="20"/>
              </w:rPr>
              <w:t>cloud</w:t>
            </w:r>
            <w:r>
              <w:rPr>
                <w:spacing w:val="-6"/>
                <w:sz w:val="20"/>
              </w:rPr>
              <w:t> </w:t>
            </w:r>
            <w:r>
              <w:rPr>
                <w:spacing w:val="-2"/>
                <w:sz w:val="20"/>
              </w:rPr>
              <w:t>infrastructure.</w:t>
            </w:r>
          </w:p>
        </w:tc>
      </w:tr>
      <w:tr>
        <w:trPr>
          <w:trHeight w:val="321" w:hRule="atLeast"/>
        </w:trPr>
        <w:tc>
          <w:tcPr>
            <w:tcW w:w="633" w:type="dxa"/>
          </w:tcPr>
          <w:p>
            <w:pPr>
              <w:pStyle w:val="TableParagraph"/>
              <w:spacing w:line="215" w:lineRule="exact" w:before="87"/>
              <w:ind w:right="127"/>
              <w:jc w:val="center"/>
              <w:rPr>
                <w:sz w:val="20"/>
              </w:rPr>
            </w:pPr>
            <w:r>
              <w:rPr>
                <w:spacing w:val="-4"/>
                <w:sz w:val="20"/>
              </w:rPr>
              <w:t>1466</w:t>
            </w:r>
          </w:p>
        </w:tc>
        <w:tc>
          <w:tcPr>
            <w:tcW w:w="9874" w:type="dxa"/>
          </w:tcPr>
          <w:p>
            <w:pPr>
              <w:pStyle w:val="TableParagraph"/>
              <w:numPr>
                <w:ilvl w:val="0"/>
                <w:numId w:val="90"/>
              </w:numPr>
              <w:tabs>
                <w:tab w:pos="359" w:val="left" w:leader="none"/>
              </w:tabs>
              <w:spacing w:line="216" w:lineRule="exact" w:before="86" w:after="0"/>
              <w:ind w:left="359" w:right="52" w:hanging="359"/>
              <w:jc w:val="right"/>
              <w:rPr>
                <w:sz w:val="20"/>
              </w:rPr>
            </w:pPr>
            <w:r>
              <w:rPr>
                <w:b/>
                <w:sz w:val="20"/>
              </w:rPr>
              <w:t>Deployment</w:t>
            </w:r>
            <w:r>
              <w:rPr>
                <w:b/>
                <w:spacing w:val="41"/>
                <w:sz w:val="20"/>
              </w:rPr>
              <w:t> </w:t>
            </w:r>
            <w:r>
              <w:rPr>
                <w:b/>
                <w:sz w:val="20"/>
              </w:rPr>
              <w:t>Management</w:t>
            </w:r>
            <w:r>
              <w:rPr>
                <w:b/>
                <w:spacing w:val="39"/>
                <w:sz w:val="20"/>
              </w:rPr>
              <w:t> </w:t>
            </w:r>
            <w:r>
              <w:rPr>
                <w:b/>
                <w:sz w:val="20"/>
              </w:rPr>
              <w:t>Services:</w:t>
            </w:r>
            <w:r>
              <w:rPr>
                <w:b/>
                <w:spacing w:val="41"/>
                <w:sz w:val="20"/>
              </w:rPr>
              <w:t>  </w:t>
            </w:r>
            <w:r>
              <w:rPr>
                <w:sz w:val="20"/>
              </w:rPr>
              <w:t>which</w:t>
            </w:r>
            <w:r>
              <w:rPr>
                <w:spacing w:val="43"/>
                <w:sz w:val="20"/>
              </w:rPr>
              <w:t> </w:t>
            </w:r>
            <w:r>
              <w:rPr>
                <w:sz w:val="20"/>
              </w:rPr>
              <w:t>include</w:t>
            </w:r>
            <w:r>
              <w:rPr>
                <w:spacing w:val="42"/>
                <w:sz w:val="20"/>
              </w:rPr>
              <w:t> </w:t>
            </w:r>
            <w:r>
              <w:rPr>
                <w:sz w:val="20"/>
              </w:rPr>
              <w:t>the</w:t>
            </w:r>
            <w:r>
              <w:rPr>
                <w:spacing w:val="41"/>
                <w:sz w:val="20"/>
              </w:rPr>
              <w:t> </w:t>
            </w:r>
            <w:r>
              <w:rPr>
                <w:sz w:val="20"/>
              </w:rPr>
              <w:t>subset</w:t>
            </w:r>
            <w:r>
              <w:rPr>
                <w:spacing w:val="41"/>
                <w:sz w:val="20"/>
              </w:rPr>
              <w:t> </w:t>
            </w:r>
            <w:r>
              <w:rPr>
                <w:sz w:val="20"/>
              </w:rPr>
              <w:t>of</w:t>
            </w:r>
            <w:r>
              <w:rPr>
                <w:spacing w:val="41"/>
                <w:sz w:val="20"/>
              </w:rPr>
              <w:t> </w:t>
            </w:r>
            <w:r>
              <w:rPr>
                <w:sz w:val="20"/>
              </w:rPr>
              <w:t>O2</w:t>
            </w:r>
            <w:r>
              <w:rPr>
                <w:spacing w:val="39"/>
                <w:sz w:val="20"/>
              </w:rPr>
              <w:t> </w:t>
            </w:r>
            <w:r>
              <w:rPr>
                <w:sz w:val="20"/>
              </w:rPr>
              <w:t>functions</w:t>
            </w:r>
            <w:r>
              <w:rPr>
                <w:spacing w:val="40"/>
                <w:sz w:val="20"/>
              </w:rPr>
              <w:t> </w:t>
            </w:r>
            <w:r>
              <w:rPr>
                <w:sz w:val="20"/>
              </w:rPr>
              <w:t>that</w:t>
            </w:r>
            <w:r>
              <w:rPr>
                <w:spacing w:val="41"/>
                <w:sz w:val="20"/>
              </w:rPr>
              <w:t> </w:t>
            </w:r>
            <w:r>
              <w:rPr>
                <w:sz w:val="20"/>
              </w:rPr>
              <w:t>are</w:t>
            </w:r>
            <w:r>
              <w:rPr>
                <w:spacing w:val="41"/>
                <w:sz w:val="20"/>
              </w:rPr>
              <w:t> </w:t>
            </w:r>
            <w:r>
              <w:rPr>
                <w:sz w:val="20"/>
              </w:rPr>
              <w:t>responsible</w:t>
            </w:r>
            <w:r>
              <w:rPr>
                <w:spacing w:val="41"/>
                <w:sz w:val="20"/>
              </w:rPr>
              <w:t> </w:t>
            </w:r>
            <w:r>
              <w:rPr>
                <w:spacing w:val="-5"/>
                <w:sz w:val="20"/>
              </w:rPr>
              <w:t>for</w:t>
            </w:r>
          </w:p>
        </w:tc>
      </w:tr>
      <w:tr>
        <w:trPr>
          <w:trHeight w:val="320" w:hRule="atLeast"/>
        </w:trPr>
        <w:tc>
          <w:tcPr>
            <w:tcW w:w="633" w:type="dxa"/>
          </w:tcPr>
          <w:p>
            <w:pPr>
              <w:pStyle w:val="TableParagraph"/>
              <w:spacing w:line="226" w:lineRule="exact"/>
              <w:ind w:right="127"/>
              <w:jc w:val="center"/>
              <w:rPr>
                <w:sz w:val="20"/>
              </w:rPr>
            </w:pPr>
            <w:r>
              <w:rPr>
                <w:spacing w:val="-4"/>
                <w:sz w:val="20"/>
              </w:rPr>
              <w:t>1467</w:t>
            </w:r>
          </w:p>
        </w:tc>
        <w:tc>
          <w:tcPr>
            <w:tcW w:w="9874" w:type="dxa"/>
          </w:tcPr>
          <w:p>
            <w:pPr>
              <w:pStyle w:val="TableParagraph"/>
              <w:spacing w:line="226" w:lineRule="exact"/>
              <w:ind w:left="900"/>
              <w:rPr>
                <w:sz w:val="20"/>
              </w:rPr>
            </w:pPr>
            <w:r>
              <w:rPr>
                <w:sz w:val="20"/>
              </w:rPr>
              <w:t>managing</w:t>
            </w:r>
            <w:r>
              <w:rPr>
                <w:spacing w:val="-7"/>
                <w:sz w:val="20"/>
              </w:rPr>
              <w:t> </w:t>
            </w:r>
            <w:r>
              <w:rPr>
                <w:sz w:val="20"/>
              </w:rPr>
              <w:t>the</w:t>
            </w:r>
            <w:r>
              <w:rPr>
                <w:spacing w:val="-6"/>
                <w:sz w:val="20"/>
              </w:rPr>
              <w:t> </w:t>
            </w:r>
            <w:r>
              <w:rPr>
                <w:sz w:val="20"/>
              </w:rPr>
              <w:t>lifecycle</w:t>
            </w:r>
            <w:r>
              <w:rPr>
                <w:spacing w:val="-7"/>
                <w:sz w:val="20"/>
              </w:rPr>
              <w:t> </w:t>
            </w:r>
            <w:r>
              <w:rPr>
                <w:sz w:val="20"/>
              </w:rPr>
              <w:t>of</w:t>
            </w:r>
            <w:r>
              <w:rPr>
                <w:spacing w:val="-5"/>
                <w:sz w:val="20"/>
              </w:rPr>
              <w:t> </w:t>
            </w:r>
            <w:r>
              <w:rPr>
                <w:sz w:val="20"/>
              </w:rPr>
              <w:t>virtualized/containerized</w:t>
            </w:r>
            <w:r>
              <w:rPr>
                <w:spacing w:val="-7"/>
                <w:sz w:val="20"/>
              </w:rPr>
              <w:t> </w:t>
            </w:r>
            <w:r>
              <w:rPr>
                <w:sz w:val="20"/>
              </w:rPr>
              <w:t>deployments</w:t>
            </w:r>
            <w:r>
              <w:rPr>
                <w:spacing w:val="-6"/>
                <w:sz w:val="20"/>
              </w:rPr>
              <w:t> </w:t>
            </w:r>
            <w:r>
              <w:rPr>
                <w:sz w:val="20"/>
              </w:rPr>
              <w:t>on</w:t>
            </w:r>
            <w:r>
              <w:rPr>
                <w:spacing w:val="-5"/>
                <w:sz w:val="20"/>
              </w:rPr>
              <w:t> </w:t>
            </w:r>
            <w:r>
              <w:rPr>
                <w:sz w:val="20"/>
              </w:rPr>
              <w:t>the</w:t>
            </w:r>
            <w:r>
              <w:rPr>
                <w:spacing w:val="-6"/>
                <w:sz w:val="20"/>
              </w:rPr>
              <w:t> </w:t>
            </w:r>
            <w:r>
              <w:rPr>
                <w:sz w:val="20"/>
              </w:rPr>
              <w:t>cloud</w:t>
            </w:r>
            <w:r>
              <w:rPr>
                <w:spacing w:val="-4"/>
                <w:sz w:val="20"/>
              </w:rPr>
              <w:t> </w:t>
            </w:r>
            <w:r>
              <w:rPr>
                <w:spacing w:val="-2"/>
                <w:sz w:val="20"/>
              </w:rPr>
              <w:t>infrastructure.</w:t>
            </w:r>
          </w:p>
        </w:tc>
      </w:tr>
      <w:tr>
        <w:trPr>
          <w:trHeight w:val="319" w:hRule="atLeast"/>
        </w:trPr>
        <w:tc>
          <w:tcPr>
            <w:tcW w:w="633" w:type="dxa"/>
          </w:tcPr>
          <w:p>
            <w:pPr>
              <w:pStyle w:val="TableParagraph"/>
              <w:spacing w:line="214" w:lineRule="exact" w:before="85"/>
              <w:ind w:right="127"/>
              <w:jc w:val="center"/>
              <w:rPr>
                <w:sz w:val="20"/>
              </w:rPr>
            </w:pPr>
            <w:r>
              <w:rPr>
                <w:spacing w:val="-4"/>
                <w:sz w:val="20"/>
              </w:rPr>
              <w:t>1468</w:t>
            </w:r>
          </w:p>
        </w:tc>
        <w:tc>
          <w:tcPr>
            <w:tcW w:w="9874" w:type="dxa"/>
          </w:tcPr>
          <w:p>
            <w:pPr>
              <w:pStyle w:val="TableParagraph"/>
              <w:spacing w:line="214" w:lineRule="exact" w:before="85"/>
              <w:ind w:right="52"/>
              <w:jc w:val="right"/>
              <w:rPr>
                <w:sz w:val="20"/>
              </w:rPr>
            </w:pPr>
            <w:r>
              <w:rPr>
                <w:sz w:val="20"/>
              </w:rPr>
              <w:t>The</w:t>
            </w:r>
            <w:r>
              <w:rPr>
                <w:spacing w:val="5"/>
                <w:sz w:val="20"/>
              </w:rPr>
              <w:t> </w:t>
            </w:r>
            <w:r>
              <w:rPr>
                <w:sz w:val="20"/>
              </w:rPr>
              <w:t>O2</w:t>
            </w:r>
            <w:r>
              <w:rPr>
                <w:spacing w:val="5"/>
                <w:sz w:val="20"/>
              </w:rPr>
              <w:t> </w:t>
            </w:r>
            <w:r>
              <w:rPr>
                <w:sz w:val="20"/>
              </w:rPr>
              <w:t>services</w:t>
            </w:r>
            <w:r>
              <w:rPr>
                <w:spacing w:val="4"/>
                <w:sz w:val="20"/>
              </w:rPr>
              <w:t> </w:t>
            </w:r>
            <w:r>
              <w:rPr>
                <w:sz w:val="20"/>
              </w:rPr>
              <w:t>and</w:t>
            </w:r>
            <w:r>
              <w:rPr>
                <w:spacing w:val="5"/>
                <w:sz w:val="20"/>
              </w:rPr>
              <w:t> </w:t>
            </w:r>
            <w:r>
              <w:rPr>
                <w:sz w:val="20"/>
              </w:rPr>
              <w:t>their</w:t>
            </w:r>
            <w:r>
              <w:rPr>
                <w:spacing w:val="3"/>
                <w:sz w:val="20"/>
              </w:rPr>
              <w:t> </w:t>
            </w:r>
            <w:r>
              <w:rPr>
                <w:sz w:val="20"/>
              </w:rPr>
              <w:t>associated</w:t>
            </w:r>
            <w:r>
              <w:rPr>
                <w:spacing w:val="5"/>
                <w:sz w:val="20"/>
              </w:rPr>
              <w:t> </w:t>
            </w:r>
            <w:r>
              <w:rPr>
                <w:sz w:val="20"/>
              </w:rPr>
              <w:t>interfaces</w:t>
            </w:r>
            <w:r>
              <w:rPr>
                <w:spacing w:val="4"/>
                <w:sz w:val="20"/>
              </w:rPr>
              <w:t> </w:t>
            </w:r>
            <w:r>
              <w:rPr>
                <w:sz w:val="20"/>
              </w:rPr>
              <w:t>shall</w:t>
            </w:r>
            <w:r>
              <w:rPr>
                <w:spacing w:val="4"/>
                <w:sz w:val="20"/>
              </w:rPr>
              <w:t> </w:t>
            </w:r>
            <w:r>
              <w:rPr>
                <w:sz w:val="20"/>
              </w:rPr>
              <w:t>be</w:t>
            </w:r>
            <w:r>
              <w:rPr>
                <w:spacing w:val="5"/>
                <w:sz w:val="20"/>
              </w:rPr>
              <w:t> </w:t>
            </w:r>
            <w:r>
              <w:rPr>
                <w:sz w:val="20"/>
              </w:rPr>
              <w:t>specified</w:t>
            </w:r>
            <w:r>
              <w:rPr>
                <w:spacing w:val="5"/>
                <w:sz w:val="20"/>
              </w:rPr>
              <w:t> </w:t>
            </w:r>
            <w:r>
              <w:rPr>
                <w:sz w:val="20"/>
              </w:rPr>
              <w:t>in</w:t>
            </w:r>
            <w:r>
              <w:rPr>
                <w:spacing w:val="5"/>
                <w:sz w:val="20"/>
              </w:rPr>
              <w:t> </w:t>
            </w:r>
            <w:r>
              <w:rPr>
                <w:sz w:val="20"/>
              </w:rPr>
              <w:t>the</w:t>
            </w:r>
            <w:r>
              <w:rPr>
                <w:spacing w:val="14"/>
                <w:sz w:val="20"/>
              </w:rPr>
              <w:t> </w:t>
            </w:r>
            <w:r>
              <w:rPr>
                <w:sz w:val="20"/>
              </w:rPr>
              <w:t>upcoming</w:t>
            </w:r>
            <w:r>
              <w:rPr>
                <w:spacing w:val="6"/>
                <w:sz w:val="20"/>
              </w:rPr>
              <w:t> </w:t>
            </w:r>
            <w:r>
              <w:rPr>
                <w:sz w:val="20"/>
              </w:rPr>
              <w:t>O2</w:t>
            </w:r>
            <w:r>
              <w:rPr>
                <w:spacing w:val="5"/>
                <w:sz w:val="20"/>
              </w:rPr>
              <w:t> </w:t>
            </w:r>
            <w:r>
              <w:rPr>
                <w:sz w:val="20"/>
              </w:rPr>
              <w:t>specification.</w:t>
            </w:r>
            <w:r>
              <w:rPr>
                <w:spacing w:val="5"/>
                <w:sz w:val="20"/>
              </w:rPr>
              <w:t> </w:t>
            </w:r>
            <w:r>
              <w:rPr>
                <w:sz w:val="20"/>
              </w:rPr>
              <w:t>Any</w:t>
            </w:r>
            <w:r>
              <w:rPr>
                <w:spacing w:val="5"/>
                <w:sz w:val="20"/>
              </w:rPr>
              <w:t> </w:t>
            </w:r>
            <w:r>
              <w:rPr>
                <w:sz w:val="20"/>
              </w:rPr>
              <w:t>definitions</w:t>
            </w:r>
            <w:r>
              <w:rPr>
                <w:spacing w:val="4"/>
                <w:sz w:val="20"/>
              </w:rPr>
              <w:t> </w:t>
            </w:r>
            <w:r>
              <w:rPr>
                <w:spacing w:val="-5"/>
                <w:sz w:val="20"/>
              </w:rPr>
              <w:t>of</w:t>
            </w:r>
          </w:p>
        </w:tc>
      </w:tr>
      <w:tr>
        <w:trPr>
          <w:trHeight w:val="229" w:hRule="atLeast"/>
        </w:trPr>
        <w:tc>
          <w:tcPr>
            <w:tcW w:w="633" w:type="dxa"/>
          </w:tcPr>
          <w:p>
            <w:pPr>
              <w:pStyle w:val="TableParagraph"/>
              <w:spacing w:line="209" w:lineRule="exact"/>
              <w:ind w:right="127"/>
              <w:jc w:val="center"/>
              <w:rPr>
                <w:sz w:val="20"/>
              </w:rPr>
            </w:pPr>
            <w:r>
              <w:rPr>
                <w:spacing w:val="-4"/>
                <w:sz w:val="20"/>
              </w:rPr>
              <w:t>1469</w:t>
            </w:r>
          </w:p>
        </w:tc>
        <w:tc>
          <w:tcPr>
            <w:tcW w:w="9874" w:type="dxa"/>
          </w:tcPr>
          <w:p>
            <w:pPr>
              <w:pStyle w:val="TableParagraph"/>
              <w:spacing w:line="209" w:lineRule="exact"/>
              <w:ind w:right="49"/>
              <w:jc w:val="right"/>
              <w:rPr>
                <w:sz w:val="20"/>
              </w:rPr>
            </w:pPr>
            <w:r>
              <w:rPr>
                <w:sz w:val="20"/>
              </w:rPr>
              <w:t>SMO</w:t>
            </w:r>
            <w:r>
              <w:rPr>
                <w:spacing w:val="-5"/>
                <w:sz w:val="20"/>
              </w:rPr>
              <w:t> </w:t>
            </w:r>
            <w:r>
              <w:rPr>
                <w:sz w:val="20"/>
              </w:rPr>
              <w:t>functional</w:t>
            </w:r>
            <w:r>
              <w:rPr>
                <w:spacing w:val="-5"/>
                <w:sz w:val="20"/>
              </w:rPr>
              <w:t> </w:t>
            </w:r>
            <w:r>
              <w:rPr>
                <w:sz w:val="20"/>
              </w:rPr>
              <w:t>elements</w:t>
            </w:r>
            <w:r>
              <w:rPr>
                <w:spacing w:val="-5"/>
                <w:sz w:val="20"/>
              </w:rPr>
              <w:t> </w:t>
            </w:r>
            <w:r>
              <w:rPr>
                <w:sz w:val="20"/>
              </w:rPr>
              <w:t>needed</w:t>
            </w:r>
            <w:r>
              <w:rPr>
                <w:spacing w:val="-4"/>
                <w:sz w:val="20"/>
              </w:rPr>
              <w:t> </w:t>
            </w:r>
            <w:r>
              <w:rPr>
                <w:sz w:val="20"/>
              </w:rPr>
              <w:t>to</w:t>
            </w:r>
            <w:r>
              <w:rPr>
                <w:spacing w:val="-3"/>
                <w:sz w:val="20"/>
              </w:rPr>
              <w:t> </w:t>
            </w:r>
            <w:r>
              <w:rPr>
                <w:sz w:val="20"/>
              </w:rPr>
              <w:t>consume</w:t>
            </w:r>
            <w:r>
              <w:rPr>
                <w:spacing w:val="-5"/>
                <w:sz w:val="20"/>
              </w:rPr>
              <w:t> </w:t>
            </w:r>
            <w:r>
              <w:rPr>
                <w:sz w:val="20"/>
              </w:rPr>
              <w:t>these</w:t>
            </w:r>
            <w:r>
              <w:rPr>
                <w:spacing w:val="-5"/>
                <w:sz w:val="20"/>
              </w:rPr>
              <w:t> </w:t>
            </w:r>
            <w:r>
              <w:rPr>
                <w:sz w:val="20"/>
              </w:rPr>
              <w:t>services</w:t>
            </w:r>
            <w:r>
              <w:rPr>
                <w:spacing w:val="-5"/>
                <w:sz w:val="20"/>
              </w:rPr>
              <w:t> </w:t>
            </w:r>
            <w:r>
              <w:rPr>
                <w:sz w:val="20"/>
              </w:rPr>
              <w:t>shall</w:t>
            </w:r>
            <w:r>
              <w:rPr>
                <w:spacing w:val="-5"/>
                <w:sz w:val="20"/>
              </w:rPr>
              <w:t> </w:t>
            </w:r>
            <w:r>
              <w:rPr>
                <w:sz w:val="20"/>
              </w:rPr>
              <w:t>be</w:t>
            </w:r>
            <w:r>
              <w:rPr>
                <w:spacing w:val="-4"/>
                <w:sz w:val="20"/>
              </w:rPr>
              <w:t> </w:t>
            </w:r>
            <w:r>
              <w:rPr>
                <w:sz w:val="20"/>
              </w:rPr>
              <w:t>described</w:t>
            </w:r>
            <w:r>
              <w:rPr>
                <w:spacing w:val="-4"/>
                <w:sz w:val="20"/>
              </w:rPr>
              <w:t> </w:t>
            </w:r>
            <w:r>
              <w:rPr>
                <w:sz w:val="20"/>
              </w:rPr>
              <w:t>in</w:t>
            </w:r>
            <w:r>
              <w:rPr>
                <w:spacing w:val="-3"/>
                <w:sz w:val="20"/>
              </w:rPr>
              <w:t> </w:t>
            </w:r>
            <w:r>
              <w:rPr>
                <w:sz w:val="20"/>
              </w:rPr>
              <w:t>OAM</w:t>
            </w:r>
            <w:r>
              <w:rPr>
                <w:spacing w:val="-5"/>
                <w:sz w:val="20"/>
              </w:rPr>
              <w:t> </w:t>
            </w:r>
            <w:r>
              <w:rPr>
                <w:sz w:val="20"/>
              </w:rPr>
              <w:t>architecture.</w:t>
            </w:r>
            <w:r>
              <w:rPr>
                <w:spacing w:val="5"/>
                <w:sz w:val="20"/>
              </w:rPr>
              <w:t> </w:t>
            </w:r>
            <w:r>
              <w:rPr>
                <w:sz w:val="20"/>
              </w:rPr>
              <w:t>O2</w:t>
            </w:r>
            <w:r>
              <w:rPr>
                <w:spacing w:val="-3"/>
                <w:sz w:val="20"/>
              </w:rPr>
              <w:t> </w:t>
            </w:r>
            <w:r>
              <w:rPr>
                <w:sz w:val="20"/>
              </w:rPr>
              <w:t>interface</w:t>
            </w:r>
            <w:r>
              <w:rPr>
                <w:spacing w:val="-5"/>
                <w:sz w:val="20"/>
              </w:rPr>
              <w:t> </w:t>
            </w:r>
            <w:r>
              <w:rPr>
                <w:spacing w:val="-2"/>
                <w:sz w:val="20"/>
              </w:rPr>
              <w:t>would</w:t>
            </w:r>
          </w:p>
        </w:tc>
      </w:tr>
      <w:tr>
        <w:trPr>
          <w:trHeight w:val="351" w:hRule="atLeast"/>
        </w:trPr>
        <w:tc>
          <w:tcPr>
            <w:tcW w:w="633" w:type="dxa"/>
          </w:tcPr>
          <w:p>
            <w:pPr>
              <w:pStyle w:val="TableParagraph"/>
              <w:spacing w:line="226" w:lineRule="exact"/>
              <w:ind w:right="127"/>
              <w:jc w:val="center"/>
              <w:rPr>
                <w:sz w:val="20"/>
              </w:rPr>
            </w:pPr>
            <w:r>
              <w:rPr>
                <w:spacing w:val="-4"/>
                <w:sz w:val="20"/>
              </w:rPr>
              <w:t>1470</w:t>
            </w:r>
          </w:p>
        </w:tc>
        <w:tc>
          <w:tcPr>
            <w:tcW w:w="9874" w:type="dxa"/>
          </w:tcPr>
          <w:p>
            <w:pPr>
              <w:pStyle w:val="TableParagraph"/>
              <w:spacing w:line="226" w:lineRule="exact"/>
              <w:ind w:left="180"/>
              <w:rPr>
                <w:sz w:val="20"/>
              </w:rPr>
            </w:pPr>
            <w:r>
              <w:rPr>
                <w:sz w:val="20"/>
              </w:rPr>
              <w:t>also</w:t>
            </w:r>
            <w:r>
              <w:rPr>
                <w:spacing w:val="-5"/>
                <w:sz w:val="20"/>
              </w:rPr>
              <w:t> </w:t>
            </w:r>
            <w:r>
              <w:rPr>
                <w:sz w:val="20"/>
              </w:rPr>
              <w:t>address</w:t>
            </w:r>
            <w:r>
              <w:rPr>
                <w:spacing w:val="-6"/>
                <w:sz w:val="20"/>
              </w:rPr>
              <w:t> </w:t>
            </w:r>
            <w:r>
              <w:rPr>
                <w:sz w:val="20"/>
              </w:rPr>
              <w:t>the</w:t>
            </w:r>
            <w:r>
              <w:rPr>
                <w:spacing w:val="-5"/>
                <w:sz w:val="20"/>
              </w:rPr>
              <w:t> </w:t>
            </w:r>
            <w:r>
              <w:rPr>
                <w:sz w:val="20"/>
              </w:rPr>
              <w:t>management</w:t>
            </w:r>
            <w:r>
              <w:rPr>
                <w:spacing w:val="-8"/>
                <w:sz w:val="20"/>
              </w:rPr>
              <w:t> </w:t>
            </w:r>
            <w:r>
              <w:rPr>
                <w:sz w:val="20"/>
              </w:rPr>
              <w:t>of hardware</w:t>
            </w:r>
            <w:r>
              <w:rPr>
                <w:spacing w:val="-4"/>
                <w:sz w:val="20"/>
              </w:rPr>
              <w:t> </w:t>
            </w:r>
            <w:r>
              <w:rPr>
                <w:sz w:val="20"/>
              </w:rPr>
              <w:t>acceleration</w:t>
            </w:r>
            <w:r>
              <w:rPr>
                <w:spacing w:val="-6"/>
                <w:sz w:val="20"/>
              </w:rPr>
              <w:t> </w:t>
            </w:r>
            <w:r>
              <w:rPr>
                <w:sz w:val="20"/>
              </w:rPr>
              <w:t>and</w:t>
            </w:r>
            <w:r>
              <w:rPr>
                <w:spacing w:val="-3"/>
                <w:sz w:val="20"/>
              </w:rPr>
              <w:t> </w:t>
            </w:r>
            <w:r>
              <w:rPr>
                <w:sz w:val="20"/>
              </w:rPr>
              <w:t>supporting</w:t>
            </w:r>
            <w:r>
              <w:rPr>
                <w:spacing w:val="-4"/>
                <w:sz w:val="20"/>
              </w:rPr>
              <w:t> </w:t>
            </w:r>
            <w:r>
              <w:rPr>
                <w:sz w:val="20"/>
              </w:rPr>
              <w:t>software</w:t>
            </w:r>
            <w:r>
              <w:rPr>
                <w:spacing w:val="-3"/>
                <w:sz w:val="20"/>
              </w:rPr>
              <w:t> </w:t>
            </w:r>
            <w:r>
              <w:rPr>
                <w:sz w:val="20"/>
              </w:rPr>
              <w:t>in</w:t>
            </w:r>
            <w:r>
              <w:rPr>
                <w:spacing w:val="-6"/>
                <w:sz w:val="20"/>
              </w:rPr>
              <w:t> </w:t>
            </w:r>
            <w:r>
              <w:rPr>
                <w:sz w:val="20"/>
              </w:rPr>
              <w:t>the</w:t>
            </w:r>
            <w:r>
              <w:rPr>
                <w:spacing w:val="-5"/>
                <w:sz w:val="20"/>
              </w:rPr>
              <w:t> </w:t>
            </w:r>
            <w:r>
              <w:rPr>
                <w:sz w:val="20"/>
              </w:rPr>
              <w:t>O-Cloud</w:t>
            </w:r>
            <w:r>
              <w:rPr>
                <w:spacing w:val="-4"/>
                <w:sz w:val="20"/>
              </w:rPr>
              <w:t> </w:t>
            </w:r>
            <w:r>
              <w:rPr>
                <w:spacing w:val="-2"/>
                <w:sz w:val="20"/>
              </w:rPr>
              <w:t>platform.</w:t>
            </w:r>
          </w:p>
        </w:tc>
      </w:tr>
      <w:tr>
        <w:trPr>
          <w:trHeight w:val="577" w:hRule="atLeast"/>
        </w:trPr>
        <w:tc>
          <w:tcPr>
            <w:tcW w:w="633" w:type="dxa"/>
          </w:tcPr>
          <w:p>
            <w:pPr>
              <w:pStyle w:val="TableParagraph"/>
              <w:spacing w:before="228"/>
              <w:ind w:right="127"/>
              <w:jc w:val="center"/>
              <w:rPr>
                <w:sz w:val="20"/>
              </w:rPr>
            </w:pPr>
            <w:r>
              <w:rPr>
                <w:spacing w:val="-4"/>
                <w:sz w:val="20"/>
              </w:rPr>
              <w:t>1471</w:t>
            </w:r>
          </w:p>
        </w:tc>
        <w:tc>
          <w:tcPr>
            <w:tcW w:w="9874" w:type="dxa"/>
          </w:tcPr>
          <w:p>
            <w:pPr>
              <w:pStyle w:val="TableParagraph"/>
              <w:spacing w:before="114"/>
              <w:ind w:left="180"/>
              <w:rPr>
                <w:rFonts w:ascii="Arial"/>
                <w:sz w:val="32"/>
              </w:rPr>
            </w:pPr>
            <w:r>
              <w:rPr>
                <w:rFonts w:ascii="Arial"/>
                <w:sz w:val="32"/>
              </w:rPr>
              <w:t>5.7</w:t>
            </w:r>
            <w:r>
              <w:rPr>
                <w:rFonts w:ascii="Arial"/>
                <w:spacing w:val="30"/>
                <w:sz w:val="32"/>
              </w:rPr>
              <w:t> </w:t>
            </w:r>
            <w:r>
              <w:rPr>
                <w:rFonts w:ascii="Arial"/>
                <w:sz w:val="32"/>
              </w:rPr>
              <w:t>Transport</w:t>
            </w:r>
            <w:r>
              <w:rPr>
                <w:rFonts w:ascii="Arial"/>
                <w:spacing w:val="-10"/>
                <w:sz w:val="32"/>
              </w:rPr>
              <w:t> </w:t>
            </w:r>
            <w:r>
              <w:rPr>
                <w:rFonts w:ascii="Arial"/>
                <w:sz w:val="32"/>
              </w:rPr>
              <w:t>Network</w:t>
            </w:r>
            <w:r>
              <w:rPr>
                <w:rFonts w:ascii="Arial"/>
                <w:spacing w:val="-9"/>
                <w:sz w:val="32"/>
              </w:rPr>
              <w:t> </w:t>
            </w:r>
            <w:r>
              <w:rPr>
                <w:rFonts w:ascii="Arial"/>
                <w:spacing w:val="-2"/>
                <w:sz w:val="32"/>
              </w:rPr>
              <w:t>Architecture</w:t>
            </w:r>
          </w:p>
        </w:tc>
      </w:tr>
      <w:tr>
        <w:trPr>
          <w:trHeight w:val="320" w:hRule="atLeast"/>
        </w:trPr>
        <w:tc>
          <w:tcPr>
            <w:tcW w:w="633" w:type="dxa"/>
          </w:tcPr>
          <w:p>
            <w:pPr>
              <w:pStyle w:val="TableParagraph"/>
              <w:spacing w:line="215" w:lineRule="exact" w:before="85"/>
              <w:ind w:right="127"/>
              <w:jc w:val="center"/>
              <w:rPr>
                <w:sz w:val="20"/>
              </w:rPr>
            </w:pPr>
            <w:r>
              <w:rPr>
                <w:spacing w:val="-4"/>
                <w:sz w:val="20"/>
              </w:rPr>
              <w:t>1472</w:t>
            </w:r>
          </w:p>
        </w:tc>
        <w:tc>
          <w:tcPr>
            <w:tcW w:w="9874" w:type="dxa"/>
          </w:tcPr>
          <w:p>
            <w:pPr>
              <w:pStyle w:val="TableParagraph"/>
              <w:spacing w:line="215" w:lineRule="exact" w:before="85"/>
              <w:ind w:right="49"/>
              <w:jc w:val="right"/>
              <w:rPr>
                <w:sz w:val="20"/>
              </w:rPr>
            </w:pPr>
            <w:r>
              <w:rPr>
                <w:sz w:val="20"/>
              </w:rPr>
              <w:t>While</w:t>
            </w:r>
            <w:r>
              <w:rPr>
                <w:spacing w:val="-2"/>
                <w:sz w:val="20"/>
              </w:rPr>
              <w:t> </w:t>
            </w:r>
            <w:r>
              <w:rPr>
                <w:sz w:val="20"/>
              </w:rPr>
              <w:t>a</w:t>
            </w:r>
            <w:r>
              <w:rPr>
                <w:spacing w:val="-1"/>
                <w:sz w:val="20"/>
              </w:rPr>
              <w:t> </w:t>
            </w:r>
            <w:r>
              <w:rPr>
                <w:sz w:val="20"/>
              </w:rPr>
              <w:t>Transport</w:t>
            </w:r>
            <w:r>
              <w:rPr>
                <w:spacing w:val="-1"/>
                <w:sz w:val="20"/>
              </w:rPr>
              <w:t> </w:t>
            </w:r>
            <w:r>
              <w:rPr>
                <w:sz w:val="20"/>
              </w:rPr>
              <w:t>Network</w:t>
            </w:r>
            <w:r>
              <w:rPr>
                <w:spacing w:val="-1"/>
                <w:sz w:val="20"/>
              </w:rPr>
              <w:t> </w:t>
            </w:r>
            <w:r>
              <w:rPr>
                <w:sz w:val="20"/>
              </w:rPr>
              <w:t>is</w:t>
            </w:r>
            <w:r>
              <w:rPr>
                <w:spacing w:val="-2"/>
                <w:sz w:val="20"/>
              </w:rPr>
              <w:t> </w:t>
            </w:r>
            <w:r>
              <w:rPr>
                <w:sz w:val="20"/>
              </w:rPr>
              <w:t>a</w:t>
            </w:r>
            <w:r>
              <w:rPr>
                <w:spacing w:val="-1"/>
                <w:sz w:val="20"/>
              </w:rPr>
              <w:t> </w:t>
            </w:r>
            <w:r>
              <w:rPr>
                <w:sz w:val="20"/>
              </w:rPr>
              <w:t>necessary foundation</w:t>
            </w:r>
            <w:r>
              <w:rPr>
                <w:spacing w:val="-1"/>
                <w:sz w:val="20"/>
              </w:rPr>
              <w:t> </w:t>
            </w:r>
            <w:r>
              <w:rPr>
                <w:sz w:val="20"/>
              </w:rPr>
              <w:t>upon</w:t>
            </w:r>
            <w:r>
              <w:rPr>
                <w:spacing w:val="-2"/>
                <w:sz w:val="20"/>
              </w:rPr>
              <w:t> </w:t>
            </w:r>
            <w:r>
              <w:rPr>
                <w:sz w:val="20"/>
              </w:rPr>
              <w:t>which to build</w:t>
            </w:r>
            <w:r>
              <w:rPr>
                <w:spacing w:val="-1"/>
                <w:sz w:val="20"/>
              </w:rPr>
              <w:t> </w:t>
            </w:r>
            <w:r>
              <w:rPr>
                <w:sz w:val="20"/>
              </w:rPr>
              <w:t>any O-RAN</w:t>
            </w:r>
            <w:r>
              <w:rPr>
                <w:spacing w:val="-1"/>
                <w:sz w:val="20"/>
              </w:rPr>
              <w:t> </w:t>
            </w:r>
            <w:r>
              <w:rPr>
                <w:sz w:val="20"/>
              </w:rPr>
              <w:t>deployment,</w:t>
            </w:r>
            <w:r>
              <w:rPr>
                <w:spacing w:val="-1"/>
                <w:sz w:val="20"/>
              </w:rPr>
              <w:t> </w:t>
            </w:r>
            <w:r>
              <w:rPr>
                <w:sz w:val="20"/>
              </w:rPr>
              <w:t>a</w:t>
            </w:r>
            <w:r>
              <w:rPr>
                <w:spacing w:val="-4"/>
                <w:sz w:val="20"/>
              </w:rPr>
              <w:t> </w:t>
            </w:r>
            <w:r>
              <w:rPr>
                <w:sz w:val="20"/>
              </w:rPr>
              <w:t>great</w:t>
            </w:r>
            <w:r>
              <w:rPr>
                <w:spacing w:val="-1"/>
                <w:sz w:val="20"/>
              </w:rPr>
              <w:t> </w:t>
            </w:r>
            <w:r>
              <w:rPr>
                <w:sz w:val="20"/>
              </w:rPr>
              <w:t>many of </w:t>
            </w:r>
            <w:r>
              <w:rPr>
                <w:spacing w:val="-5"/>
                <w:sz w:val="20"/>
              </w:rPr>
              <w:t>the</w:t>
            </w:r>
          </w:p>
        </w:tc>
      </w:tr>
      <w:tr>
        <w:trPr>
          <w:trHeight w:val="230" w:hRule="atLeast"/>
        </w:trPr>
        <w:tc>
          <w:tcPr>
            <w:tcW w:w="633" w:type="dxa"/>
          </w:tcPr>
          <w:p>
            <w:pPr>
              <w:pStyle w:val="TableParagraph"/>
              <w:spacing w:line="210" w:lineRule="exact"/>
              <w:ind w:right="127"/>
              <w:jc w:val="center"/>
              <w:rPr>
                <w:sz w:val="20"/>
              </w:rPr>
            </w:pPr>
            <w:r>
              <w:rPr>
                <w:spacing w:val="-4"/>
                <w:sz w:val="20"/>
              </w:rPr>
              <w:t>1473</w:t>
            </w:r>
          </w:p>
        </w:tc>
        <w:tc>
          <w:tcPr>
            <w:tcW w:w="9874" w:type="dxa"/>
          </w:tcPr>
          <w:p>
            <w:pPr>
              <w:pStyle w:val="TableParagraph"/>
              <w:spacing w:line="210" w:lineRule="exact"/>
              <w:ind w:right="53"/>
              <w:jc w:val="right"/>
              <w:rPr>
                <w:sz w:val="20"/>
              </w:rPr>
            </w:pPr>
            <w:r>
              <w:rPr>
                <w:sz w:val="20"/>
              </w:rPr>
              <w:t>aspects</w:t>
            </w:r>
            <w:r>
              <w:rPr>
                <w:spacing w:val="-2"/>
                <w:sz w:val="20"/>
              </w:rPr>
              <w:t> </w:t>
            </w:r>
            <w:r>
              <w:rPr>
                <w:sz w:val="20"/>
              </w:rPr>
              <w:t>of transport</w:t>
            </w:r>
            <w:r>
              <w:rPr>
                <w:spacing w:val="-1"/>
                <w:sz w:val="20"/>
              </w:rPr>
              <w:t> </w:t>
            </w:r>
            <w:r>
              <w:rPr>
                <w:sz w:val="20"/>
              </w:rPr>
              <w:t>do not</w:t>
            </w:r>
            <w:r>
              <w:rPr>
                <w:spacing w:val="-1"/>
                <w:sz w:val="20"/>
              </w:rPr>
              <w:t> </w:t>
            </w:r>
            <w:r>
              <w:rPr>
                <w:sz w:val="20"/>
              </w:rPr>
              <w:t>have</w:t>
            </w:r>
            <w:r>
              <w:rPr>
                <w:spacing w:val="-1"/>
                <w:sz w:val="20"/>
              </w:rPr>
              <w:t> </w:t>
            </w:r>
            <w:r>
              <w:rPr>
                <w:sz w:val="20"/>
              </w:rPr>
              <w:t>to be</w:t>
            </w:r>
            <w:r>
              <w:rPr>
                <w:spacing w:val="-1"/>
                <w:sz w:val="20"/>
              </w:rPr>
              <w:t> </w:t>
            </w:r>
            <w:r>
              <w:rPr>
                <w:sz w:val="20"/>
              </w:rPr>
              <w:t>addressed or specified in O-RAN</w:t>
            </w:r>
            <w:r>
              <w:rPr>
                <w:spacing w:val="-1"/>
                <w:sz w:val="20"/>
              </w:rPr>
              <w:t> </w:t>
            </w:r>
            <w:r>
              <w:rPr>
                <w:sz w:val="20"/>
              </w:rPr>
              <w:t>Alliance documents.</w:t>
            </w:r>
            <w:r>
              <w:rPr>
                <w:spacing w:val="49"/>
                <w:sz w:val="20"/>
              </w:rPr>
              <w:t> </w:t>
            </w:r>
            <w:r>
              <w:rPr>
                <w:sz w:val="20"/>
              </w:rPr>
              <w:t>For example, any </w:t>
            </w:r>
            <w:r>
              <w:rPr>
                <w:spacing w:val="-2"/>
                <w:sz w:val="20"/>
              </w:rPr>
              <w:t>location</w:t>
            </w:r>
          </w:p>
        </w:tc>
      </w:tr>
      <w:tr>
        <w:trPr>
          <w:trHeight w:val="230" w:hRule="atLeast"/>
        </w:trPr>
        <w:tc>
          <w:tcPr>
            <w:tcW w:w="633" w:type="dxa"/>
          </w:tcPr>
          <w:p>
            <w:pPr>
              <w:pStyle w:val="TableParagraph"/>
              <w:spacing w:line="210" w:lineRule="exact"/>
              <w:ind w:right="127"/>
              <w:jc w:val="center"/>
              <w:rPr>
                <w:sz w:val="20"/>
              </w:rPr>
            </w:pPr>
            <w:r>
              <w:rPr>
                <w:spacing w:val="-4"/>
                <w:sz w:val="20"/>
              </w:rPr>
              <w:t>1474</w:t>
            </w:r>
          </w:p>
        </w:tc>
        <w:tc>
          <w:tcPr>
            <w:tcW w:w="9874" w:type="dxa"/>
          </w:tcPr>
          <w:p>
            <w:pPr>
              <w:pStyle w:val="TableParagraph"/>
              <w:spacing w:line="210" w:lineRule="exact"/>
              <w:ind w:right="57"/>
              <w:jc w:val="right"/>
              <w:rPr>
                <w:sz w:val="20"/>
              </w:rPr>
            </w:pPr>
            <w:r>
              <w:rPr>
                <w:sz w:val="20"/>
              </w:rPr>
              <w:t>with</w:t>
            </w:r>
            <w:r>
              <w:rPr>
                <w:spacing w:val="-6"/>
                <w:sz w:val="20"/>
              </w:rPr>
              <w:t> </w:t>
            </w:r>
            <w:r>
              <w:rPr>
                <w:sz w:val="20"/>
              </w:rPr>
              <w:t>cloud</w:t>
            </w:r>
            <w:r>
              <w:rPr>
                <w:spacing w:val="-4"/>
                <w:sz w:val="20"/>
              </w:rPr>
              <w:t> </w:t>
            </w:r>
            <w:r>
              <w:rPr>
                <w:sz w:val="20"/>
              </w:rPr>
              <w:t>servers</w:t>
            </w:r>
            <w:r>
              <w:rPr>
                <w:spacing w:val="-7"/>
                <w:sz w:val="20"/>
              </w:rPr>
              <w:t> </w:t>
            </w:r>
            <w:r>
              <w:rPr>
                <w:sz w:val="20"/>
              </w:rPr>
              <w:t>will</w:t>
            </w:r>
            <w:r>
              <w:rPr>
                <w:spacing w:val="-6"/>
                <w:sz w:val="20"/>
              </w:rPr>
              <w:t> </w:t>
            </w:r>
            <w:r>
              <w:rPr>
                <w:sz w:val="20"/>
              </w:rPr>
              <w:t>be</w:t>
            </w:r>
            <w:r>
              <w:rPr>
                <w:spacing w:val="-5"/>
                <w:sz w:val="20"/>
              </w:rPr>
              <w:t> </w:t>
            </w:r>
            <w:r>
              <w:rPr>
                <w:sz w:val="20"/>
              </w:rPr>
              <w:t>connected</w:t>
            </w:r>
            <w:r>
              <w:rPr>
                <w:spacing w:val="-5"/>
                <w:sz w:val="20"/>
              </w:rPr>
              <w:t> </w:t>
            </w:r>
            <w:r>
              <w:rPr>
                <w:sz w:val="20"/>
              </w:rPr>
              <w:t>by</w:t>
            </w:r>
            <w:r>
              <w:rPr>
                <w:spacing w:val="-7"/>
                <w:sz w:val="20"/>
              </w:rPr>
              <w:t> </w:t>
            </w:r>
            <w:r>
              <w:rPr>
                <w:sz w:val="20"/>
              </w:rPr>
              <w:t>layer</w:t>
            </w:r>
            <w:r>
              <w:rPr>
                <w:spacing w:val="-7"/>
                <w:sz w:val="20"/>
              </w:rPr>
              <w:t> </w:t>
            </w:r>
            <w:r>
              <w:rPr>
                <w:sz w:val="20"/>
              </w:rPr>
              <w:t>2</w:t>
            </w:r>
            <w:r>
              <w:rPr>
                <w:spacing w:val="-5"/>
                <w:sz w:val="20"/>
              </w:rPr>
              <w:t> </w:t>
            </w:r>
            <w:r>
              <w:rPr>
                <w:sz w:val="20"/>
              </w:rPr>
              <w:t>or</w:t>
            </w:r>
            <w:r>
              <w:rPr>
                <w:spacing w:val="-5"/>
                <w:sz w:val="20"/>
              </w:rPr>
              <w:t> </w:t>
            </w:r>
            <w:r>
              <w:rPr>
                <w:sz w:val="20"/>
              </w:rPr>
              <w:t>layer</w:t>
            </w:r>
            <w:r>
              <w:rPr>
                <w:spacing w:val="-4"/>
                <w:sz w:val="20"/>
              </w:rPr>
              <w:t> </w:t>
            </w:r>
            <w:r>
              <w:rPr>
                <w:sz w:val="20"/>
              </w:rPr>
              <w:t>3</w:t>
            </w:r>
            <w:r>
              <w:rPr>
                <w:spacing w:val="-8"/>
                <w:sz w:val="20"/>
              </w:rPr>
              <w:t> </w:t>
            </w:r>
            <w:r>
              <w:rPr>
                <w:sz w:val="20"/>
              </w:rPr>
              <w:t>switches,</w:t>
            </w:r>
            <w:r>
              <w:rPr>
                <w:spacing w:val="-5"/>
                <w:sz w:val="20"/>
              </w:rPr>
              <w:t> </w:t>
            </w:r>
            <w:r>
              <w:rPr>
                <w:sz w:val="20"/>
              </w:rPr>
              <w:t>but</w:t>
            </w:r>
            <w:r>
              <w:rPr>
                <w:spacing w:val="-6"/>
                <w:sz w:val="20"/>
              </w:rPr>
              <w:t> </w:t>
            </w:r>
            <w:r>
              <w:rPr>
                <w:sz w:val="20"/>
              </w:rPr>
              <w:t>we</w:t>
            </w:r>
            <w:r>
              <w:rPr>
                <w:spacing w:val="-6"/>
                <w:sz w:val="20"/>
              </w:rPr>
              <w:t> </w:t>
            </w:r>
            <w:r>
              <w:rPr>
                <w:sz w:val="20"/>
              </w:rPr>
              <w:t>do</w:t>
            </w:r>
            <w:r>
              <w:rPr>
                <w:spacing w:val="-7"/>
                <w:sz w:val="20"/>
              </w:rPr>
              <w:t> </w:t>
            </w:r>
            <w:r>
              <w:rPr>
                <w:sz w:val="20"/>
              </w:rPr>
              <w:t>not</w:t>
            </w:r>
            <w:r>
              <w:rPr>
                <w:spacing w:val="-8"/>
                <w:sz w:val="20"/>
              </w:rPr>
              <w:t> </w:t>
            </w:r>
            <w:r>
              <w:rPr>
                <w:sz w:val="20"/>
              </w:rPr>
              <w:t>need</w:t>
            </w:r>
            <w:r>
              <w:rPr>
                <w:spacing w:val="-4"/>
                <w:sz w:val="20"/>
              </w:rPr>
              <w:t> </w:t>
            </w:r>
            <w:r>
              <w:rPr>
                <w:sz w:val="20"/>
              </w:rPr>
              <w:t>to</w:t>
            </w:r>
            <w:r>
              <w:rPr>
                <w:spacing w:val="-6"/>
                <w:sz w:val="20"/>
              </w:rPr>
              <w:t> </w:t>
            </w:r>
            <w:r>
              <w:rPr>
                <w:sz w:val="20"/>
              </w:rPr>
              <w:t>specify</w:t>
            </w:r>
            <w:r>
              <w:rPr>
                <w:spacing w:val="-4"/>
                <w:sz w:val="20"/>
              </w:rPr>
              <w:t> </w:t>
            </w:r>
            <w:r>
              <w:rPr>
                <w:sz w:val="20"/>
              </w:rPr>
              <w:t>much</w:t>
            </w:r>
            <w:r>
              <w:rPr>
                <w:spacing w:val="-5"/>
                <w:sz w:val="20"/>
              </w:rPr>
              <w:t> </w:t>
            </w:r>
            <w:r>
              <w:rPr>
                <w:sz w:val="20"/>
              </w:rPr>
              <w:t>if</w:t>
            </w:r>
            <w:r>
              <w:rPr>
                <w:spacing w:val="-5"/>
                <w:sz w:val="20"/>
              </w:rPr>
              <w:t> </w:t>
            </w:r>
            <w:r>
              <w:rPr>
                <w:sz w:val="20"/>
              </w:rPr>
              <w:t>anything</w:t>
            </w:r>
            <w:r>
              <w:rPr>
                <w:spacing w:val="-5"/>
                <w:sz w:val="20"/>
              </w:rPr>
              <w:t> </w:t>
            </w:r>
            <w:r>
              <w:rPr>
                <w:spacing w:val="-2"/>
                <w:sz w:val="20"/>
              </w:rPr>
              <w:t>about</w:t>
            </w:r>
          </w:p>
        </w:tc>
      </w:tr>
      <w:tr>
        <w:trPr>
          <w:trHeight w:val="320" w:hRule="atLeast"/>
        </w:trPr>
        <w:tc>
          <w:tcPr>
            <w:tcW w:w="633" w:type="dxa"/>
          </w:tcPr>
          <w:p>
            <w:pPr>
              <w:pStyle w:val="TableParagraph"/>
              <w:spacing w:line="226" w:lineRule="exact"/>
              <w:ind w:right="127"/>
              <w:jc w:val="center"/>
              <w:rPr>
                <w:sz w:val="20"/>
              </w:rPr>
            </w:pPr>
            <w:r>
              <w:rPr>
                <w:spacing w:val="-4"/>
                <w:sz w:val="20"/>
              </w:rPr>
              <w:t>1475</w:t>
            </w:r>
          </w:p>
        </w:tc>
        <w:tc>
          <w:tcPr>
            <w:tcW w:w="9874" w:type="dxa"/>
          </w:tcPr>
          <w:p>
            <w:pPr>
              <w:pStyle w:val="TableParagraph"/>
              <w:spacing w:line="226" w:lineRule="exact"/>
              <w:ind w:left="180"/>
              <w:rPr>
                <w:sz w:val="20"/>
              </w:rPr>
            </w:pPr>
            <w:r>
              <w:rPr>
                <w:sz w:val="20"/>
              </w:rPr>
              <w:t>them</w:t>
            </w:r>
            <w:r>
              <w:rPr>
                <w:spacing w:val="-2"/>
                <w:sz w:val="20"/>
              </w:rPr>
              <w:t> </w:t>
            </w:r>
            <w:r>
              <w:rPr>
                <w:sz w:val="20"/>
              </w:rPr>
              <w:t>in</w:t>
            </w:r>
            <w:r>
              <w:rPr>
                <w:spacing w:val="-2"/>
                <w:sz w:val="20"/>
              </w:rPr>
              <w:t> </w:t>
            </w:r>
            <w:r>
              <w:rPr>
                <w:sz w:val="20"/>
              </w:rPr>
              <w:t>this</w:t>
            </w:r>
            <w:r>
              <w:rPr>
                <w:spacing w:val="-4"/>
                <w:sz w:val="20"/>
              </w:rPr>
              <w:t> </w:t>
            </w:r>
            <w:r>
              <w:rPr>
                <w:spacing w:val="-2"/>
                <w:sz w:val="20"/>
              </w:rPr>
              <w:t>document.</w:t>
            </w:r>
          </w:p>
        </w:tc>
      </w:tr>
      <w:tr>
        <w:trPr>
          <w:trHeight w:val="320" w:hRule="atLeast"/>
        </w:trPr>
        <w:tc>
          <w:tcPr>
            <w:tcW w:w="633" w:type="dxa"/>
          </w:tcPr>
          <w:p>
            <w:pPr>
              <w:pStyle w:val="TableParagraph"/>
              <w:spacing w:line="215" w:lineRule="exact" w:before="85"/>
              <w:ind w:right="127"/>
              <w:jc w:val="center"/>
              <w:rPr>
                <w:sz w:val="20"/>
              </w:rPr>
            </w:pPr>
            <w:r>
              <w:rPr>
                <w:spacing w:val="-4"/>
                <w:sz w:val="20"/>
              </w:rPr>
              <w:t>1476</w:t>
            </w:r>
          </w:p>
        </w:tc>
        <w:tc>
          <w:tcPr>
            <w:tcW w:w="9874" w:type="dxa"/>
          </w:tcPr>
          <w:p>
            <w:pPr>
              <w:pStyle w:val="TableParagraph"/>
              <w:spacing w:line="215" w:lineRule="exact" w:before="85"/>
              <w:ind w:right="57"/>
              <w:jc w:val="right"/>
              <w:rPr>
                <w:sz w:val="20"/>
              </w:rPr>
            </w:pPr>
            <w:r>
              <w:rPr>
                <w:sz w:val="20"/>
              </w:rPr>
              <w:t>The</w:t>
            </w:r>
            <w:r>
              <w:rPr>
                <w:spacing w:val="-6"/>
                <w:sz w:val="20"/>
              </w:rPr>
              <w:t> </w:t>
            </w:r>
            <w:r>
              <w:rPr>
                <w:sz w:val="20"/>
              </w:rPr>
              <w:t>transport</w:t>
            </w:r>
            <w:r>
              <w:rPr>
                <w:spacing w:val="-7"/>
                <w:sz w:val="20"/>
              </w:rPr>
              <w:t> </w:t>
            </w:r>
            <w:r>
              <w:rPr>
                <w:sz w:val="20"/>
              </w:rPr>
              <w:t>media</w:t>
            </w:r>
            <w:r>
              <w:rPr>
                <w:spacing w:val="-6"/>
                <w:sz w:val="20"/>
              </w:rPr>
              <w:t> </w:t>
            </w:r>
            <w:r>
              <w:rPr>
                <w:sz w:val="20"/>
              </w:rPr>
              <w:t>used,</w:t>
            </w:r>
            <w:r>
              <w:rPr>
                <w:spacing w:val="-6"/>
                <w:sz w:val="20"/>
              </w:rPr>
              <w:t> </w:t>
            </w:r>
            <w:r>
              <w:rPr>
                <w:sz w:val="20"/>
              </w:rPr>
              <w:t>particularly</w:t>
            </w:r>
            <w:r>
              <w:rPr>
                <w:spacing w:val="-6"/>
                <w:sz w:val="20"/>
              </w:rPr>
              <w:t> </w:t>
            </w:r>
            <w:r>
              <w:rPr>
                <w:sz w:val="20"/>
              </w:rPr>
              <w:t>for</w:t>
            </w:r>
            <w:r>
              <w:rPr>
                <w:spacing w:val="-5"/>
                <w:sz w:val="20"/>
              </w:rPr>
              <w:t> </w:t>
            </w:r>
            <w:r>
              <w:rPr>
                <w:sz w:val="20"/>
              </w:rPr>
              <w:t>fronthaul,</w:t>
            </w:r>
            <w:r>
              <w:rPr>
                <w:spacing w:val="-6"/>
                <w:sz w:val="20"/>
              </w:rPr>
              <w:t> </w:t>
            </w:r>
            <w:r>
              <w:rPr>
                <w:sz w:val="20"/>
              </w:rPr>
              <w:t>can</w:t>
            </w:r>
            <w:r>
              <w:rPr>
                <w:spacing w:val="-5"/>
                <w:sz w:val="20"/>
              </w:rPr>
              <w:t> </w:t>
            </w:r>
            <w:r>
              <w:rPr>
                <w:sz w:val="20"/>
              </w:rPr>
              <w:t>have</w:t>
            </w:r>
            <w:r>
              <w:rPr>
                <w:spacing w:val="-6"/>
                <w:sz w:val="20"/>
              </w:rPr>
              <w:t> </w:t>
            </w:r>
            <w:r>
              <w:rPr>
                <w:sz w:val="20"/>
              </w:rPr>
              <w:t>an</w:t>
            </w:r>
            <w:r>
              <w:rPr>
                <w:spacing w:val="-5"/>
                <w:sz w:val="20"/>
              </w:rPr>
              <w:t> </w:t>
            </w:r>
            <w:r>
              <w:rPr>
                <w:sz w:val="20"/>
              </w:rPr>
              <w:t>effect</w:t>
            </w:r>
            <w:r>
              <w:rPr>
                <w:spacing w:val="-7"/>
                <w:sz w:val="20"/>
              </w:rPr>
              <w:t> </w:t>
            </w:r>
            <w:r>
              <w:rPr>
                <w:sz w:val="20"/>
              </w:rPr>
              <w:t>on</w:t>
            </w:r>
            <w:r>
              <w:rPr>
                <w:spacing w:val="-4"/>
                <w:sz w:val="20"/>
              </w:rPr>
              <w:t> </w:t>
            </w:r>
            <w:r>
              <w:rPr>
                <w:sz w:val="20"/>
              </w:rPr>
              <w:t>aspects</w:t>
            </w:r>
            <w:r>
              <w:rPr>
                <w:spacing w:val="-7"/>
                <w:sz w:val="20"/>
              </w:rPr>
              <w:t> </w:t>
            </w:r>
            <w:r>
              <w:rPr>
                <w:sz w:val="20"/>
              </w:rPr>
              <w:t>such</w:t>
            </w:r>
            <w:r>
              <w:rPr>
                <w:spacing w:val="-5"/>
                <w:sz w:val="20"/>
              </w:rPr>
              <w:t> </w:t>
            </w:r>
            <w:r>
              <w:rPr>
                <w:sz w:val="20"/>
              </w:rPr>
              <w:t>as</w:t>
            </w:r>
            <w:r>
              <w:rPr>
                <w:spacing w:val="-5"/>
                <w:sz w:val="20"/>
              </w:rPr>
              <w:t> </w:t>
            </w:r>
            <w:r>
              <w:rPr>
                <w:sz w:val="20"/>
              </w:rPr>
              <w:t>performance.</w:t>
            </w:r>
            <w:r>
              <w:rPr>
                <w:spacing w:val="38"/>
                <w:sz w:val="20"/>
              </w:rPr>
              <w:t> </w:t>
            </w:r>
            <w:r>
              <w:rPr>
                <w:sz w:val="20"/>
              </w:rPr>
              <w:t>However,</w:t>
            </w:r>
            <w:r>
              <w:rPr>
                <w:spacing w:val="-5"/>
                <w:sz w:val="20"/>
              </w:rPr>
              <w:t> </w:t>
            </w:r>
            <w:r>
              <w:rPr>
                <w:sz w:val="20"/>
              </w:rPr>
              <w:t>in</w:t>
            </w:r>
            <w:r>
              <w:rPr>
                <w:spacing w:val="-6"/>
                <w:sz w:val="20"/>
              </w:rPr>
              <w:t> </w:t>
            </w:r>
            <w:r>
              <w:rPr>
                <w:spacing w:val="-5"/>
                <w:sz w:val="20"/>
              </w:rPr>
              <w:t>the</w:t>
            </w:r>
          </w:p>
        </w:tc>
      </w:tr>
      <w:tr>
        <w:trPr>
          <w:trHeight w:val="331" w:hRule="atLeast"/>
        </w:trPr>
        <w:tc>
          <w:tcPr>
            <w:tcW w:w="633" w:type="dxa"/>
          </w:tcPr>
          <w:p>
            <w:pPr>
              <w:pStyle w:val="TableParagraph"/>
              <w:spacing w:line="226" w:lineRule="exact"/>
              <w:ind w:right="127"/>
              <w:jc w:val="center"/>
              <w:rPr>
                <w:sz w:val="20"/>
              </w:rPr>
            </w:pPr>
            <w:r>
              <w:rPr>
                <w:spacing w:val="-4"/>
                <w:sz w:val="20"/>
              </w:rPr>
              <w:t>1477</w:t>
            </w:r>
          </w:p>
        </w:tc>
        <w:tc>
          <w:tcPr>
            <w:tcW w:w="9874" w:type="dxa"/>
          </w:tcPr>
          <w:p>
            <w:pPr>
              <w:pStyle w:val="TableParagraph"/>
              <w:spacing w:line="226" w:lineRule="exact"/>
              <w:ind w:left="180"/>
              <w:rPr>
                <w:sz w:val="20"/>
              </w:rPr>
            </w:pPr>
            <w:r>
              <w:rPr>
                <w:sz w:val="20"/>
              </w:rPr>
              <w:t>current</w:t>
            </w:r>
            <w:r>
              <w:rPr>
                <w:spacing w:val="-8"/>
                <w:sz w:val="20"/>
              </w:rPr>
              <w:t> </w:t>
            </w:r>
            <w:r>
              <w:rPr>
                <w:sz w:val="20"/>
              </w:rPr>
              <w:t>version</w:t>
            </w:r>
            <w:r>
              <w:rPr>
                <w:spacing w:val="-3"/>
                <w:sz w:val="20"/>
              </w:rPr>
              <w:t> </w:t>
            </w:r>
            <w:r>
              <w:rPr>
                <w:sz w:val="20"/>
              </w:rPr>
              <w:t>of</w:t>
            </w:r>
            <w:r>
              <w:rPr>
                <w:spacing w:val="-4"/>
                <w:sz w:val="20"/>
              </w:rPr>
              <w:t> </w:t>
            </w:r>
            <w:r>
              <w:rPr>
                <w:sz w:val="20"/>
              </w:rPr>
              <w:t>this</w:t>
            </w:r>
            <w:r>
              <w:rPr>
                <w:spacing w:val="-5"/>
                <w:sz w:val="20"/>
              </w:rPr>
              <w:t> </w:t>
            </w:r>
            <w:r>
              <w:rPr>
                <w:sz w:val="20"/>
              </w:rPr>
              <w:t>document</w:t>
            </w:r>
            <w:r>
              <w:rPr>
                <w:spacing w:val="-6"/>
                <w:sz w:val="20"/>
              </w:rPr>
              <w:t> </w:t>
            </w:r>
            <w:r>
              <w:rPr>
                <w:sz w:val="20"/>
              </w:rPr>
              <w:t>we</w:t>
            </w:r>
            <w:r>
              <w:rPr>
                <w:spacing w:val="-4"/>
                <w:sz w:val="20"/>
              </w:rPr>
              <w:t> </w:t>
            </w:r>
            <w:r>
              <w:rPr>
                <w:sz w:val="20"/>
              </w:rPr>
              <w:t>have</w:t>
            </w:r>
            <w:r>
              <w:rPr>
                <w:spacing w:val="-6"/>
                <w:sz w:val="20"/>
              </w:rPr>
              <w:t> </w:t>
            </w:r>
            <w:r>
              <w:rPr>
                <w:sz w:val="20"/>
              </w:rPr>
              <w:t>been</w:t>
            </w:r>
            <w:r>
              <w:rPr>
                <w:spacing w:val="-4"/>
                <w:sz w:val="20"/>
              </w:rPr>
              <w:t> </w:t>
            </w:r>
            <w:r>
              <w:rPr>
                <w:sz w:val="20"/>
              </w:rPr>
              <w:t>assuming</w:t>
            </w:r>
            <w:r>
              <w:rPr>
                <w:spacing w:val="-3"/>
                <w:sz w:val="20"/>
              </w:rPr>
              <w:t> </w:t>
            </w:r>
            <w:r>
              <w:rPr>
                <w:sz w:val="20"/>
              </w:rPr>
              <w:t>that</w:t>
            </w:r>
            <w:r>
              <w:rPr>
                <w:spacing w:val="-4"/>
                <w:sz w:val="20"/>
              </w:rPr>
              <w:t> </w:t>
            </w:r>
            <w:r>
              <w:rPr>
                <w:sz w:val="20"/>
              </w:rPr>
              <w:t>fiber</w:t>
            </w:r>
            <w:r>
              <w:rPr>
                <w:spacing w:val="-4"/>
                <w:sz w:val="20"/>
              </w:rPr>
              <w:t> </w:t>
            </w:r>
            <w:r>
              <w:rPr>
                <w:sz w:val="20"/>
              </w:rPr>
              <w:t>transport</w:t>
            </w:r>
            <w:r>
              <w:rPr>
                <w:spacing w:val="-5"/>
                <w:sz w:val="20"/>
              </w:rPr>
              <w:t> </w:t>
            </w:r>
            <w:r>
              <w:rPr>
                <w:sz w:val="20"/>
              </w:rPr>
              <w:t>is</w:t>
            </w:r>
            <w:r>
              <w:rPr>
                <w:spacing w:val="-5"/>
                <w:sz w:val="20"/>
              </w:rPr>
              <w:t> </w:t>
            </w:r>
            <w:r>
              <w:rPr>
                <w:spacing w:val="-2"/>
                <w:sz w:val="20"/>
              </w:rPr>
              <w:t>used.</w:t>
            </w:r>
          </w:p>
        </w:tc>
      </w:tr>
      <w:tr>
        <w:trPr>
          <w:trHeight w:val="366" w:hRule="atLeast"/>
        </w:trPr>
        <w:tc>
          <w:tcPr>
            <w:tcW w:w="633" w:type="dxa"/>
          </w:tcPr>
          <w:p>
            <w:pPr>
              <w:pStyle w:val="TableParagraph"/>
              <w:spacing w:before="96"/>
              <w:ind w:right="127"/>
              <w:jc w:val="center"/>
              <w:rPr>
                <w:sz w:val="20"/>
              </w:rPr>
            </w:pPr>
            <w:r>
              <w:rPr>
                <w:spacing w:val="-4"/>
                <w:sz w:val="20"/>
              </w:rPr>
              <w:t>1478</w:t>
            </w:r>
          </w:p>
        </w:tc>
        <w:tc>
          <w:tcPr>
            <w:tcW w:w="9874" w:type="dxa"/>
          </w:tcPr>
          <w:p>
            <w:pPr>
              <w:pStyle w:val="TableParagraph"/>
              <w:spacing w:before="73"/>
              <w:ind w:right="49"/>
              <w:jc w:val="right"/>
              <w:rPr>
                <w:rFonts w:ascii="Calibri" w:hAnsi="Calibri"/>
                <w:i/>
                <w:sz w:val="22"/>
              </w:rPr>
            </w:pPr>
            <w:r>
              <w:rPr>
                <w:rFonts w:ascii="Calibri" w:hAnsi="Calibri"/>
                <w:i/>
                <w:sz w:val="22"/>
              </w:rPr>
              <w:t>Editor’s</w:t>
            </w:r>
            <w:r>
              <w:rPr>
                <w:rFonts w:ascii="Calibri" w:hAnsi="Calibri"/>
                <w:i/>
                <w:spacing w:val="-7"/>
                <w:sz w:val="22"/>
              </w:rPr>
              <w:t> </w:t>
            </w:r>
            <w:r>
              <w:rPr>
                <w:rFonts w:ascii="Calibri" w:hAnsi="Calibri"/>
                <w:i/>
                <w:sz w:val="22"/>
              </w:rPr>
              <w:t>Note:</w:t>
            </w:r>
            <w:r>
              <w:rPr>
                <w:rFonts w:ascii="Calibri" w:hAnsi="Calibri"/>
                <w:i/>
                <w:spacing w:val="38"/>
                <w:sz w:val="22"/>
              </w:rPr>
              <w:t> </w:t>
            </w:r>
            <w:r>
              <w:rPr>
                <w:rFonts w:ascii="Calibri" w:hAnsi="Calibri"/>
                <w:i/>
                <w:sz w:val="22"/>
              </w:rPr>
              <w:t>Other</w:t>
            </w:r>
            <w:r>
              <w:rPr>
                <w:rFonts w:ascii="Calibri" w:hAnsi="Calibri"/>
                <w:i/>
                <w:spacing w:val="-5"/>
                <w:sz w:val="22"/>
              </w:rPr>
              <w:t> </w:t>
            </w:r>
            <w:r>
              <w:rPr>
                <w:rFonts w:ascii="Calibri" w:hAnsi="Calibri"/>
                <w:i/>
                <w:sz w:val="22"/>
              </w:rPr>
              <w:t>transport</w:t>
            </w:r>
            <w:r>
              <w:rPr>
                <w:rFonts w:ascii="Calibri" w:hAnsi="Calibri"/>
                <w:i/>
                <w:spacing w:val="-4"/>
                <w:sz w:val="22"/>
              </w:rPr>
              <w:t> </w:t>
            </w:r>
            <w:r>
              <w:rPr>
                <w:rFonts w:ascii="Calibri" w:hAnsi="Calibri"/>
                <w:i/>
                <w:sz w:val="22"/>
              </w:rPr>
              <w:t>technologies</w:t>
            </w:r>
            <w:r>
              <w:rPr>
                <w:rFonts w:ascii="Calibri" w:hAnsi="Calibri"/>
                <w:i/>
                <w:spacing w:val="-6"/>
                <w:sz w:val="22"/>
              </w:rPr>
              <w:t> </w:t>
            </w:r>
            <w:r>
              <w:rPr>
                <w:rFonts w:ascii="Calibri" w:hAnsi="Calibri"/>
                <w:i/>
                <w:sz w:val="22"/>
              </w:rPr>
              <w:t>(e.g.,</w:t>
            </w:r>
            <w:r>
              <w:rPr>
                <w:rFonts w:ascii="Calibri" w:hAnsi="Calibri"/>
                <w:i/>
                <w:spacing w:val="-8"/>
                <w:sz w:val="22"/>
              </w:rPr>
              <w:t> </w:t>
            </w:r>
            <w:r>
              <w:rPr>
                <w:rFonts w:ascii="Calibri" w:hAnsi="Calibri"/>
                <w:i/>
                <w:sz w:val="22"/>
              </w:rPr>
              <w:t>microwave)</w:t>
            </w:r>
            <w:r>
              <w:rPr>
                <w:rFonts w:ascii="Calibri" w:hAnsi="Calibri"/>
                <w:i/>
                <w:spacing w:val="-7"/>
                <w:sz w:val="22"/>
              </w:rPr>
              <w:t> </w:t>
            </w:r>
            <w:r>
              <w:rPr>
                <w:rFonts w:ascii="Calibri" w:hAnsi="Calibri"/>
                <w:i/>
                <w:sz w:val="22"/>
              </w:rPr>
              <w:t>are</w:t>
            </w:r>
            <w:r>
              <w:rPr>
                <w:rFonts w:ascii="Calibri" w:hAnsi="Calibri"/>
                <w:i/>
                <w:spacing w:val="-5"/>
                <w:sz w:val="22"/>
              </w:rPr>
              <w:t> </w:t>
            </w:r>
            <w:r>
              <w:rPr>
                <w:rFonts w:ascii="Calibri" w:hAnsi="Calibri"/>
                <w:i/>
                <w:sz w:val="22"/>
              </w:rPr>
              <w:t>also</w:t>
            </w:r>
            <w:r>
              <w:rPr>
                <w:rFonts w:ascii="Calibri" w:hAnsi="Calibri"/>
                <w:i/>
                <w:spacing w:val="-6"/>
                <w:sz w:val="22"/>
              </w:rPr>
              <w:t> </w:t>
            </w:r>
            <w:r>
              <w:rPr>
                <w:rFonts w:ascii="Calibri" w:hAnsi="Calibri"/>
                <w:i/>
                <w:sz w:val="22"/>
              </w:rPr>
              <w:t>possible,</w:t>
            </w:r>
            <w:r>
              <w:rPr>
                <w:rFonts w:ascii="Calibri" w:hAnsi="Calibri"/>
                <w:i/>
                <w:spacing w:val="-8"/>
                <w:sz w:val="22"/>
              </w:rPr>
              <w:t> </w:t>
            </w:r>
            <w:r>
              <w:rPr>
                <w:rFonts w:ascii="Calibri" w:hAnsi="Calibri"/>
                <w:i/>
                <w:sz w:val="22"/>
              </w:rPr>
              <w:t>and</w:t>
            </w:r>
            <w:r>
              <w:rPr>
                <w:rFonts w:ascii="Calibri" w:hAnsi="Calibri"/>
                <w:i/>
                <w:spacing w:val="-6"/>
                <w:sz w:val="22"/>
              </w:rPr>
              <w:t> </w:t>
            </w:r>
            <w:r>
              <w:rPr>
                <w:rFonts w:ascii="Calibri" w:hAnsi="Calibri"/>
                <w:i/>
                <w:sz w:val="22"/>
              </w:rPr>
              <w:t>could</w:t>
            </w:r>
            <w:r>
              <w:rPr>
                <w:rFonts w:ascii="Calibri" w:hAnsi="Calibri"/>
                <w:i/>
                <w:spacing w:val="-6"/>
                <w:sz w:val="22"/>
              </w:rPr>
              <w:t> </w:t>
            </w:r>
            <w:r>
              <w:rPr>
                <w:rFonts w:ascii="Calibri" w:hAnsi="Calibri"/>
                <w:i/>
                <w:sz w:val="22"/>
              </w:rPr>
              <w:t>be</w:t>
            </w:r>
            <w:r>
              <w:rPr>
                <w:rFonts w:ascii="Calibri" w:hAnsi="Calibri"/>
                <w:i/>
                <w:spacing w:val="-5"/>
                <w:sz w:val="22"/>
              </w:rPr>
              <w:t> </w:t>
            </w:r>
            <w:r>
              <w:rPr>
                <w:rFonts w:ascii="Calibri" w:hAnsi="Calibri"/>
                <w:i/>
                <w:spacing w:val="-2"/>
                <w:sz w:val="22"/>
              </w:rPr>
              <w:t>addressed</w:t>
            </w:r>
          </w:p>
        </w:tc>
      </w:tr>
      <w:tr>
        <w:trPr>
          <w:trHeight w:val="358" w:hRule="atLeast"/>
        </w:trPr>
        <w:tc>
          <w:tcPr>
            <w:tcW w:w="633" w:type="dxa"/>
          </w:tcPr>
          <w:p>
            <w:pPr>
              <w:pStyle w:val="TableParagraph"/>
              <w:spacing w:before="18"/>
              <w:ind w:right="127"/>
              <w:jc w:val="center"/>
              <w:rPr>
                <w:sz w:val="20"/>
              </w:rPr>
            </w:pPr>
            <w:r>
              <w:rPr>
                <w:spacing w:val="-4"/>
                <w:sz w:val="20"/>
              </w:rPr>
              <w:t>1479</w:t>
            </w:r>
          </w:p>
        </w:tc>
        <w:tc>
          <w:tcPr>
            <w:tcW w:w="9874" w:type="dxa"/>
          </w:tcPr>
          <w:p>
            <w:pPr>
              <w:pStyle w:val="TableParagraph"/>
              <w:spacing w:line="264" w:lineRule="exact"/>
              <w:ind w:left="900"/>
              <w:rPr>
                <w:rFonts w:ascii="Calibri"/>
                <w:i/>
                <w:sz w:val="22"/>
              </w:rPr>
            </w:pPr>
            <w:r>
              <w:rPr>
                <w:rFonts w:ascii="Calibri"/>
                <w:i/>
                <w:sz w:val="22"/>
              </w:rPr>
              <w:t>at</w:t>
            </w:r>
            <w:r>
              <w:rPr>
                <w:rFonts w:ascii="Calibri"/>
                <w:i/>
                <w:spacing w:val="-2"/>
                <w:sz w:val="22"/>
              </w:rPr>
              <w:t> </w:t>
            </w:r>
            <w:r>
              <w:rPr>
                <w:rFonts w:ascii="Calibri"/>
                <w:i/>
                <w:sz w:val="22"/>
              </w:rPr>
              <w:t>a</w:t>
            </w:r>
            <w:r>
              <w:rPr>
                <w:rFonts w:ascii="Calibri"/>
                <w:i/>
                <w:spacing w:val="-2"/>
                <w:sz w:val="22"/>
              </w:rPr>
              <w:t> </w:t>
            </w:r>
            <w:r>
              <w:rPr>
                <w:rFonts w:ascii="Calibri"/>
                <w:i/>
                <w:sz w:val="22"/>
              </w:rPr>
              <w:t>later</w:t>
            </w:r>
            <w:r>
              <w:rPr>
                <w:rFonts w:ascii="Calibri"/>
                <w:i/>
                <w:spacing w:val="-3"/>
                <w:sz w:val="22"/>
              </w:rPr>
              <w:t> </w:t>
            </w:r>
            <w:r>
              <w:rPr>
                <w:rFonts w:ascii="Calibri"/>
                <w:i/>
                <w:spacing w:val="-4"/>
                <w:sz w:val="22"/>
              </w:rPr>
              <w:t>date.</w:t>
            </w:r>
          </w:p>
        </w:tc>
      </w:tr>
      <w:tr>
        <w:trPr>
          <w:trHeight w:val="323" w:hRule="atLeast"/>
        </w:trPr>
        <w:tc>
          <w:tcPr>
            <w:tcW w:w="633" w:type="dxa"/>
          </w:tcPr>
          <w:p>
            <w:pPr>
              <w:pStyle w:val="TableParagraph"/>
              <w:spacing w:line="215" w:lineRule="exact" w:before="89"/>
              <w:ind w:right="127"/>
              <w:jc w:val="center"/>
              <w:rPr>
                <w:sz w:val="20"/>
              </w:rPr>
            </w:pPr>
            <w:r>
              <w:rPr>
                <w:spacing w:val="-4"/>
                <w:sz w:val="20"/>
              </w:rPr>
              <w:t>1480</w:t>
            </w:r>
          </w:p>
        </w:tc>
        <w:tc>
          <w:tcPr>
            <w:tcW w:w="9874" w:type="dxa"/>
          </w:tcPr>
          <w:p>
            <w:pPr>
              <w:pStyle w:val="TableParagraph"/>
              <w:spacing w:line="215" w:lineRule="exact" w:before="89"/>
              <w:ind w:right="49"/>
              <w:jc w:val="right"/>
              <w:rPr>
                <w:sz w:val="20"/>
              </w:rPr>
            </w:pPr>
            <w:r>
              <w:rPr>
                <w:sz w:val="20"/>
              </w:rPr>
              <w:t>That</w:t>
            </w:r>
            <w:r>
              <w:rPr>
                <w:spacing w:val="23"/>
                <w:sz w:val="20"/>
              </w:rPr>
              <w:t> </w:t>
            </w:r>
            <w:r>
              <w:rPr>
                <w:sz w:val="20"/>
              </w:rPr>
              <w:t>said,</w:t>
            </w:r>
            <w:r>
              <w:rPr>
                <w:spacing w:val="24"/>
                <w:sz w:val="20"/>
              </w:rPr>
              <w:t> </w:t>
            </w:r>
            <w:r>
              <w:rPr>
                <w:sz w:val="20"/>
              </w:rPr>
              <w:t>the</w:t>
            </w:r>
            <w:r>
              <w:rPr>
                <w:spacing w:val="22"/>
                <w:sz w:val="20"/>
              </w:rPr>
              <w:t> </w:t>
            </w:r>
            <w:r>
              <w:rPr>
                <w:sz w:val="20"/>
              </w:rPr>
              <w:t>use</w:t>
            </w:r>
            <w:r>
              <w:rPr>
                <w:spacing w:val="24"/>
                <w:sz w:val="20"/>
              </w:rPr>
              <w:t> </w:t>
            </w:r>
            <w:r>
              <w:rPr>
                <w:sz w:val="20"/>
              </w:rPr>
              <w:t>of</w:t>
            </w:r>
            <w:r>
              <w:rPr>
                <w:spacing w:val="24"/>
                <w:sz w:val="20"/>
              </w:rPr>
              <w:t> </w:t>
            </w:r>
            <w:r>
              <w:rPr>
                <w:sz w:val="20"/>
              </w:rPr>
              <w:t>an</w:t>
            </w:r>
            <w:r>
              <w:rPr>
                <w:spacing w:val="25"/>
                <w:sz w:val="20"/>
              </w:rPr>
              <w:t> </w:t>
            </w:r>
            <w:r>
              <w:rPr>
                <w:sz w:val="20"/>
              </w:rPr>
              <w:t>(optional)</w:t>
            </w:r>
            <w:r>
              <w:rPr>
                <w:spacing w:val="24"/>
                <w:sz w:val="20"/>
              </w:rPr>
              <w:t> </w:t>
            </w:r>
            <w:r>
              <w:rPr>
                <w:sz w:val="20"/>
              </w:rPr>
              <w:t>Fronthaul</w:t>
            </w:r>
            <w:r>
              <w:rPr>
                <w:spacing w:val="21"/>
                <w:sz w:val="20"/>
              </w:rPr>
              <w:t> </w:t>
            </w:r>
            <w:r>
              <w:rPr>
                <w:sz w:val="20"/>
              </w:rPr>
              <w:t>Gateway</w:t>
            </w:r>
            <w:r>
              <w:rPr>
                <w:spacing w:val="25"/>
                <w:sz w:val="20"/>
              </w:rPr>
              <w:t> </w:t>
            </w:r>
            <w:r>
              <w:rPr>
                <w:sz w:val="20"/>
              </w:rPr>
              <w:t>(FHGW)/Fronthaul</w:t>
            </w:r>
            <w:r>
              <w:rPr>
                <w:spacing w:val="23"/>
                <w:sz w:val="20"/>
              </w:rPr>
              <w:t> </w:t>
            </w:r>
            <w:r>
              <w:rPr>
                <w:sz w:val="20"/>
              </w:rPr>
              <w:t>Multiplexer</w:t>
            </w:r>
            <w:r>
              <w:rPr>
                <w:spacing w:val="22"/>
                <w:sz w:val="20"/>
              </w:rPr>
              <w:t> </w:t>
            </w:r>
            <w:r>
              <w:rPr>
                <w:sz w:val="20"/>
              </w:rPr>
              <w:t>(FHM)</w:t>
            </w:r>
            <w:r>
              <w:rPr>
                <w:spacing w:val="26"/>
                <w:sz w:val="20"/>
              </w:rPr>
              <w:t> </w:t>
            </w:r>
            <w:r>
              <w:rPr>
                <w:sz w:val="20"/>
              </w:rPr>
              <w:t>will</w:t>
            </w:r>
            <w:r>
              <w:rPr>
                <w:spacing w:val="23"/>
                <w:sz w:val="20"/>
              </w:rPr>
              <w:t> </w:t>
            </w:r>
            <w:r>
              <w:rPr>
                <w:sz w:val="20"/>
              </w:rPr>
              <w:t>have</w:t>
            </w:r>
            <w:r>
              <w:rPr>
                <w:spacing w:val="24"/>
                <w:sz w:val="20"/>
              </w:rPr>
              <w:t> </w:t>
            </w:r>
            <w:r>
              <w:rPr>
                <w:spacing w:val="-2"/>
                <w:sz w:val="20"/>
              </w:rPr>
              <w:t>noteworthy</w:t>
            </w:r>
          </w:p>
        </w:tc>
      </w:tr>
      <w:tr>
        <w:trPr>
          <w:trHeight w:val="319" w:hRule="atLeast"/>
        </w:trPr>
        <w:tc>
          <w:tcPr>
            <w:tcW w:w="633" w:type="dxa"/>
          </w:tcPr>
          <w:p>
            <w:pPr>
              <w:pStyle w:val="TableParagraph"/>
              <w:spacing w:line="226" w:lineRule="exact"/>
              <w:ind w:right="127"/>
              <w:jc w:val="center"/>
              <w:rPr>
                <w:sz w:val="20"/>
              </w:rPr>
            </w:pPr>
            <w:r>
              <w:rPr>
                <w:spacing w:val="-4"/>
                <w:sz w:val="20"/>
              </w:rPr>
              <w:t>1481</w:t>
            </w:r>
          </w:p>
        </w:tc>
        <w:tc>
          <w:tcPr>
            <w:tcW w:w="9874" w:type="dxa"/>
          </w:tcPr>
          <w:p>
            <w:pPr>
              <w:pStyle w:val="TableParagraph"/>
              <w:spacing w:line="226" w:lineRule="exact"/>
              <w:ind w:left="180"/>
              <w:rPr>
                <w:sz w:val="20"/>
              </w:rPr>
            </w:pPr>
            <w:r>
              <w:rPr>
                <w:sz w:val="20"/>
              </w:rPr>
              <w:t>effects</w:t>
            </w:r>
            <w:r>
              <w:rPr>
                <w:spacing w:val="-5"/>
                <w:sz w:val="20"/>
              </w:rPr>
              <w:t> </w:t>
            </w:r>
            <w:r>
              <w:rPr>
                <w:sz w:val="20"/>
              </w:rPr>
              <w:t>on</w:t>
            </w:r>
            <w:r>
              <w:rPr>
                <w:spacing w:val="-4"/>
                <w:sz w:val="20"/>
              </w:rPr>
              <w:t> </w:t>
            </w:r>
            <w:r>
              <w:rPr>
                <w:sz w:val="20"/>
              </w:rPr>
              <w:t>any</w:t>
            </w:r>
            <w:r>
              <w:rPr>
                <w:spacing w:val="-3"/>
                <w:sz w:val="20"/>
              </w:rPr>
              <w:t> </w:t>
            </w:r>
            <w:r>
              <w:rPr>
                <w:sz w:val="20"/>
              </w:rPr>
              <w:t>O-RAN</w:t>
            </w:r>
            <w:r>
              <w:rPr>
                <w:spacing w:val="-4"/>
                <w:sz w:val="20"/>
              </w:rPr>
              <w:t> </w:t>
            </w:r>
            <w:r>
              <w:rPr>
                <w:sz w:val="20"/>
              </w:rPr>
              <w:t>deployment</w:t>
            </w:r>
            <w:r>
              <w:rPr>
                <w:spacing w:val="-5"/>
                <w:sz w:val="20"/>
              </w:rPr>
              <w:t> </w:t>
            </w:r>
            <w:r>
              <w:rPr>
                <w:sz w:val="20"/>
              </w:rPr>
              <w:t>that</w:t>
            </w:r>
            <w:r>
              <w:rPr>
                <w:spacing w:val="-4"/>
                <w:sz w:val="20"/>
              </w:rPr>
              <w:t> </w:t>
            </w:r>
            <w:r>
              <w:rPr>
                <w:sz w:val="20"/>
              </w:rPr>
              <w:t>uses</w:t>
            </w:r>
            <w:r>
              <w:rPr>
                <w:spacing w:val="-5"/>
                <w:sz w:val="20"/>
              </w:rPr>
              <w:t> it.</w:t>
            </w:r>
          </w:p>
        </w:tc>
      </w:tr>
      <w:tr>
        <w:trPr>
          <w:trHeight w:val="409" w:hRule="atLeast"/>
        </w:trPr>
        <w:tc>
          <w:tcPr>
            <w:tcW w:w="633" w:type="dxa"/>
          </w:tcPr>
          <w:p>
            <w:pPr>
              <w:pStyle w:val="TableParagraph"/>
              <w:spacing w:before="84"/>
              <w:ind w:right="127"/>
              <w:jc w:val="center"/>
              <w:rPr>
                <w:sz w:val="20"/>
              </w:rPr>
            </w:pPr>
            <w:r>
              <w:rPr>
                <w:spacing w:val="-4"/>
                <w:sz w:val="20"/>
              </w:rPr>
              <w:t>1482</w:t>
            </w:r>
          </w:p>
        </w:tc>
        <w:tc>
          <w:tcPr>
            <w:tcW w:w="9874" w:type="dxa"/>
          </w:tcPr>
          <w:p>
            <w:pPr>
              <w:pStyle w:val="TableParagraph"/>
              <w:spacing w:before="84"/>
              <w:ind w:left="180"/>
              <w:rPr>
                <w:sz w:val="20"/>
              </w:rPr>
            </w:pPr>
            <w:r>
              <w:rPr>
                <w:sz w:val="20"/>
              </w:rPr>
              <w:t>The</w:t>
            </w:r>
            <w:r>
              <w:rPr>
                <w:spacing w:val="-4"/>
                <w:sz w:val="20"/>
              </w:rPr>
              <w:t> </w:t>
            </w:r>
            <w:r>
              <w:rPr>
                <w:sz w:val="20"/>
              </w:rPr>
              <w:t>use</w:t>
            </w:r>
            <w:r>
              <w:rPr>
                <w:spacing w:val="-4"/>
                <w:sz w:val="20"/>
              </w:rPr>
              <w:t> </w:t>
            </w:r>
            <w:r>
              <w:rPr>
                <w:sz w:val="20"/>
              </w:rPr>
              <w:t>of</w:t>
            </w:r>
            <w:r>
              <w:rPr>
                <w:spacing w:val="-4"/>
                <w:sz w:val="20"/>
              </w:rPr>
              <w:t> </w:t>
            </w:r>
            <w:r>
              <w:rPr>
                <w:sz w:val="20"/>
              </w:rPr>
              <w:t>a</w:t>
            </w:r>
            <w:r>
              <w:rPr>
                <w:spacing w:val="-5"/>
                <w:sz w:val="20"/>
              </w:rPr>
              <w:t> </w:t>
            </w:r>
            <w:r>
              <w:rPr>
                <w:sz w:val="20"/>
              </w:rPr>
              <w:t>FHGW</w:t>
            </w:r>
            <w:r>
              <w:rPr>
                <w:spacing w:val="-5"/>
                <w:sz w:val="20"/>
              </w:rPr>
              <w:t> </w:t>
            </w:r>
            <w:r>
              <w:rPr>
                <w:sz w:val="20"/>
              </w:rPr>
              <w:t>or</w:t>
            </w:r>
            <w:r>
              <w:rPr>
                <w:spacing w:val="-3"/>
                <w:sz w:val="20"/>
              </w:rPr>
              <w:t> </w:t>
            </w:r>
            <w:r>
              <w:rPr>
                <w:sz w:val="20"/>
              </w:rPr>
              <w:t>FHM</w:t>
            </w:r>
            <w:r>
              <w:rPr>
                <w:spacing w:val="-4"/>
                <w:sz w:val="20"/>
              </w:rPr>
              <w:t> </w:t>
            </w:r>
            <w:r>
              <w:rPr>
                <w:sz w:val="20"/>
              </w:rPr>
              <w:t>depends</w:t>
            </w:r>
            <w:r>
              <w:rPr>
                <w:spacing w:val="-5"/>
                <w:sz w:val="20"/>
              </w:rPr>
              <w:t> </w:t>
            </w:r>
            <w:r>
              <w:rPr>
                <w:sz w:val="20"/>
              </w:rPr>
              <w:t>on</w:t>
            </w:r>
            <w:r>
              <w:rPr>
                <w:spacing w:val="-2"/>
                <w:sz w:val="20"/>
              </w:rPr>
              <w:t> </w:t>
            </w:r>
            <w:r>
              <w:rPr>
                <w:sz w:val="20"/>
              </w:rPr>
              <w:t>whether</w:t>
            </w:r>
            <w:r>
              <w:rPr>
                <w:spacing w:val="-5"/>
                <w:sz w:val="20"/>
              </w:rPr>
              <w:t> </w:t>
            </w:r>
            <w:r>
              <w:rPr>
                <w:sz w:val="20"/>
              </w:rPr>
              <w:t>protocol</w:t>
            </w:r>
            <w:r>
              <w:rPr>
                <w:spacing w:val="-5"/>
                <w:sz w:val="20"/>
              </w:rPr>
              <w:t> </w:t>
            </w:r>
            <w:r>
              <w:rPr>
                <w:sz w:val="20"/>
              </w:rPr>
              <w:t>translation</w:t>
            </w:r>
            <w:r>
              <w:rPr>
                <w:spacing w:val="-2"/>
                <w:sz w:val="20"/>
              </w:rPr>
              <w:t> </w:t>
            </w:r>
            <w:r>
              <w:rPr>
                <w:sz w:val="20"/>
              </w:rPr>
              <w:t>between</w:t>
            </w:r>
            <w:r>
              <w:rPr>
                <w:spacing w:val="-3"/>
                <w:sz w:val="20"/>
              </w:rPr>
              <w:t> </w:t>
            </w:r>
            <w:r>
              <w:rPr>
                <w:sz w:val="20"/>
              </w:rPr>
              <w:t>O-DU</w:t>
            </w:r>
            <w:r>
              <w:rPr>
                <w:spacing w:val="-4"/>
                <w:sz w:val="20"/>
              </w:rPr>
              <w:t> </w:t>
            </w:r>
            <w:r>
              <w:rPr>
                <w:sz w:val="20"/>
              </w:rPr>
              <w:t>and</w:t>
            </w:r>
            <w:r>
              <w:rPr>
                <w:spacing w:val="-4"/>
                <w:sz w:val="20"/>
              </w:rPr>
              <w:t> </w:t>
            </w:r>
            <w:r>
              <w:rPr>
                <w:sz w:val="20"/>
              </w:rPr>
              <w:t>O-RU</w:t>
            </w:r>
            <w:r>
              <w:rPr>
                <w:spacing w:val="-4"/>
                <w:sz w:val="20"/>
              </w:rPr>
              <w:t> </w:t>
            </w:r>
            <w:r>
              <w:rPr>
                <w:sz w:val="20"/>
              </w:rPr>
              <w:t>is</w:t>
            </w:r>
            <w:r>
              <w:rPr>
                <w:spacing w:val="-5"/>
                <w:sz w:val="20"/>
              </w:rPr>
              <w:t> </w:t>
            </w:r>
            <w:r>
              <w:rPr>
                <w:sz w:val="20"/>
              </w:rPr>
              <w:t>necessary</w:t>
            </w:r>
            <w:r>
              <w:rPr>
                <w:spacing w:val="-2"/>
                <w:sz w:val="20"/>
              </w:rPr>
              <w:t> [15].</w:t>
            </w:r>
          </w:p>
        </w:tc>
      </w:tr>
      <w:tr>
        <w:trPr>
          <w:trHeight w:val="327" w:hRule="atLeast"/>
        </w:trPr>
        <w:tc>
          <w:tcPr>
            <w:tcW w:w="633" w:type="dxa"/>
          </w:tcPr>
          <w:p>
            <w:pPr>
              <w:pStyle w:val="TableParagraph"/>
              <w:spacing w:line="222" w:lineRule="exact" w:before="85"/>
              <w:ind w:right="127"/>
              <w:jc w:val="center"/>
              <w:rPr>
                <w:sz w:val="20"/>
              </w:rPr>
            </w:pPr>
            <w:r>
              <w:rPr>
                <w:spacing w:val="-4"/>
                <w:sz w:val="20"/>
              </w:rPr>
              <w:t>1483</w:t>
            </w:r>
          </w:p>
        </w:tc>
        <w:tc>
          <w:tcPr>
            <w:tcW w:w="9874" w:type="dxa"/>
          </w:tcPr>
          <w:p>
            <w:pPr>
              <w:pStyle w:val="TableParagraph"/>
              <w:spacing w:line="222" w:lineRule="exact" w:before="85"/>
              <w:ind w:right="49"/>
              <w:jc w:val="right"/>
              <w:rPr>
                <w:sz w:val="20"/>
              </w:rPr>
            </w:pPr>
            <w:r>
              <w:rPr>
                <w:sz w:val="20"/>
              </w:rPr>
              <w:t>Fronthaul</w:t>
            </w:r>
            <w:r>
              <w:rPr>
                <w:spacing w:val="12"/>
                <w:sz w:val="20"/>
              </w:rPr>
              <w:t> </w:t>
            </w:r>
            <w:r>
              <w:rPr>
                <w:sz w:val="20"/>
              </w:rPr>
              <w:t>Gateway</w:t>
            </w:r>
            <w:r>
              <w:rPr>
                <w:spacing w:val="14"/>
                <w:sz w:val="20"/>
              </w:rPr>
              <w:t> </w:t>
            </w:r>
            <w:r>
              <w:rPr>
                <w:sz w:val="20"/>
              </w:rPr>
              <w:t>translates</w:t>
            </w:r>
            <w:r>
              <w:rPr>
                <w:spacing w:val="13"/>
                <w:sz w:val="20"/>
              </w:rPr>
              <w:t> </w:t>
            </w:r>
            <w:r>
              <w:rPr>
                <w:sz w:val="20"/>
              </w:rPr>
              <w:t>fronthaul</w:t>
            </w:r>
            <w:r>
              <w:rPr>
                <w:spacing w:val="12"/>
                <w:sz w:val="20"/>
              </w:rPr>
              <w:t> </w:t>
            </w:r>
            <w:r>
              <w:rPr>
                <w:sz w:val="20"/>
              </w:rPr>
              <w:t>protocol</w:t>
            </w:r>
            <w:r>
              <w:rPr>
                <w:spacing w:val="13"/>
                <w:sz w:val="20"/>
              </w:rPr>
              <w:t> </w:t>
            </w:r>
            <w:r>
              <w:rPr>
                <w:sz w:val="20"/>
              </w:rPr>
              <w:t>from</w:t>
            </w:r>
            <w:r>
              <w:rPr>
                <w:spacing w:val="13"/>
                <w:sz w:val="20"/>
              </w:rPr>
              <w:t> </w:t>
            </w:r>
            <w:r>
              <w:rPr>
                <w:sz w:val="20"/>
              </w:rPr>
              <w:t>an</w:t>
            </w:r>
            <w:r>
              <w:rPr>
                <w:spacing w:val="15"/>
                <w:sz w:val="20"/>
              </w:rPr>
              <w:t> </w:t>
            </w:r>
            <w:r>
              <w:rPr>
                <w:sz w:val="20"/>
              </w:rPr>
              <w:t>O-DUx</w:t>
            </w:r>
            <w:r>
              <w:rPr>
                <w:spacing w:val="14"/>
                <w:sz w:val="20"/>
              </w:rPr>
              <w:t> </w:t>
            </w:r>
            <w:r>
              <w:rPr>
                <w:sz w:val="20"/>
              </w:rPr>
              <w:t>with</w:t>
            </w:r>
            <w:r>
              <w:rPr>
                <w:spacing w:val="14"/>
                <w:sz w:val="20"/>
              </w:rPr>
              <w:t> </w:t>
            </w:r>
            <w:r>
              <w:rPr>
                <w:sz w:val="20"/>
              </w:rPr>
              <w:t>split</w:t>
            </w:r>
            <w:r>
              <w:rPr>
                <w:spacing w:val="12"/>
                <w:sz w:val="20"/>
              </w:rPr>
              <w:t> </w:t>
            </w:r>
            <w:r>
              <w:rPr>
                <w:sz w:val="20"/>
              </w:rPr>
              <w:t>option</w:t>
            </w:r>
            <w:r>
              <w:rPr>
                <w:spacing w:val="14"/>
                <w:sz w:val="20"/>
              </w:rPr>
              <w:t> </w:t>
            </w:r>
            <w:r>
              <w:rPr>
                <w:sz w:val="20"/>
              </w:rPr>
              <w:t>x</w:t>
            </w:r>
            <w:r>
              <w:rPr>
                <w:spacing w:val="13"/>
                <w:sz w:val="20"/>
              </w:rPr>
              <w:t> </w:t>
            </w:r>
            <w:r>
              <w:rPr>
                <w:sz w:val="20"/>
              </w:rPr>
              <w:t>to</w:t>
            </w:r>
            <w:r>
              <w:rPr>
                <w:spacing w:val="14"/>
                <w:sz w:val="20"/>
              </w:rPr>
              <w:t> </w:t>
            </w:r>
            <w:r>
              <w:rPr>
                <w:sz w:val="20"/>
              </w:rPr>
              <w:t>an</w:t>
            </w:r>
            <w:r>
              <w:rPr>
                <w:spacing w:val="14"/>
                <w:sz w:val="20"/>
              </w:rPr>
              <w:t> </w:t>
            </w:r>
            <w:r>
              <w:rPr>
                <w:sz w:val="20"/>
              </w:rPr>
              <w:t>O-RUy</w:t>
            </w:r>
            <w:r>
              <w:rPr>
                <w:spacing w:val="14"/>
                <w:sz w:val="20"/>
              </w:rPr>
              <w:t> </w:t>
            </w:r>
            <w:r>
              <w:rPr>
                <w:sz w:val="20"/>
              </w:rPr>
              <w:t>with</w:t>
            </w:r>
            <w:r>
              <w:rPr>
                <w:spacing w:val="14"/>
                <w:sz w:val="20"/>
              </w:rPr>
              <w:t> </w:t>
            </w:r>
            <w:r>
              <w:rPr>
                <w:sz w:val="20"/>
              </w:rPr>
              <w:t>split</w:t>
            </w:r>
            <w:r>
              <w:rPr>
                <w:spacing w:val="12"/>
                <w:sz w:val="20"/>
              </w:rPr>
              <w:t> </w:t>
            </w:r>
            <w:r>
              <w:rPr>
                <w:sz w:val="20"/>
              </w:rPr>
              <w:t>option</w:t>
            </w:r>
            <w:r>
              <w:rPr>
                <w:spacing w:val="14"/>
                <w:sz w:val="20"/>
              </w:rPr>
              <w:t> </w:t>
            </w:r>
            <w:r>
              <w:rPr>
                <w:spacing w:val="-5"/>
                <w:sz w:val="20"/>
              </w:rPr>
              <w:t>y,</w:t>
            </w:r>
          </w:p>
        </w:tc>
      </w:tr>
      <w:tr>
        <w:trPr>
          <w:trHeight w:val="252" w:hRule="atLeast"/>
        </w:trPr>
        <w:tc>
          <w:tcPr>
            <w:tcW w:w="633" w:type="dxa"/>
          </w:tcPr>
          <w:p>
            <w:pPr>
              <w:pStyle w:val="TableParagraph"/>
              <w:spacing w:line="229" w:lineRule="exact" w:before="3"/>
              <w:ind w:right="127"/>
              <w:jc w:val="center"/>
              <w:rPr>
                <w:sz w:val="20"/>
              </w:rPr>
            </w:pPr>
            <w:r>
              <w:rPr>
                <w:spacing w:val="-4"/>
                <w:sz w:val="20"/>
              </w:rPr>
              <w:t>1484</w:t>
            </w:r>
          </w:p>
        </w:tc>
        <w:tc>
          <w:tcPr>
            <w:tcW w:w="9874" w:type="dxa"/>
          </w:tcPr>
          <w:p>
            <w:pPr>
              <w:pStyle w:val="TableParagraph"/>
              <w:spacing w:line="232" w:lineRule="exact"/>
              <w:ind w:right="50"/>
              <w:jc w:val="right"/>
              <w:rPr>
                <w:sz w:val="20"/>
              </w:rPr>
            </w:pPr>
            <w:r>
              <w:rPr>
                <w:sz w:val="20"/>
              </w:rPr>
              <w:t>wherein</w:t>
            </w:r>
            <w:r>
              <w:rPr>
                <w:spacing w:val="-7"/>
                <w:sz w:val="20"/>
              </w:rPr>
              <w:t> </w:t>
            </w:r>
            <w:r>
              <w:rPr>
                <w:sz w:val="20"/>
              </w:rPr>
              <w:t>currently</w:t>
            </w:r>
            <w:r>
              <w:rPr>
                <w:spacing w:val="-8"/>
                <w:sz w:val="20"/>
              </w:rPr>
              <w:t> </w:t>
            </w:r>
            <w:r>
              <w:rPr>
                <w:sz w:val="20"/>
              </w:rPr>
              <w:t>the</w:t>
            </w:r>
            <w:r>
              <w:rPr>
                <w:spacing w:val="-7"/>
                <w:sz w:val="20"/>
              </w:rPr>
              <w:t> </w:t>
            </w:r>
            <w:r>
              <w:rPr>
                <w:sz w:val="20"/>
              </w:rPr>
              <w:t>translation</w:t>
            </w:r>
            <w:r>
              <w:rPr>
                <w:spacing w:val="-6"/>
                <w:sz w:val="20"/>
              </w:rPr>
              <w:t> </w:t>
            </w:r>
            <w:r>
              <w:rPr>
                <w:sz w:val="20"/>
              </w:rPr>
              <w:t>between</w:t>
            </w:r>
            <w:r>
              <w:rPr>
                <w:spacing w:val="-8"/>
                <w:sz w:val="20"/>
              </w:rPr>
              <w:t> </w:t>
            </w:r>
            <w:r>
              <w:rPr>
                <w:sz w:val="20"/>
              </w:rPr>
              <w:t>option</w:t>
            </w:r>
            <w:r>
              <w:rPr>
                <w:spacing w:val="-9"/>
                <w:sz w:val="20"/>
              </w:rPr>
              <w:t> </w:t>
            </w:r>
            <w:r>
              <w:rPr>
                <w:sz w:val="20"/>
              </w:rPr>
              <w:t>7-2</w:t>
            </w:r>
            <w:r>
              <w:rPr>
                <w:rFonts w:ascii="MS Mincho" w:hAnsi="MS Mincho"/>
                <w:sz w:val="20"/>
              </w:rPr>
              <w:t>→</w:t>
            </w:r>
            <w:r>
              <w:rPr>
                <w:sz w:val="20"/>
              </w:rPr>
              <w:t>8</w:t>
            </w:r>
            <w:r>
              <w:rPr>
                <w:spacing w:val="-8"/>
                <w:sz w:val="20"/>
              </w:rPr>
              <w:t> </w:t>
            </w:r>
            <w:r>
              <w:rPr>
                <w:sz w:val="20"/>
              </w:rPr>
              <w:t>is</w:t>
            </w:r>
            <w:r>
              <w:rPr>
                <w:spacing w:val="-8"/>
                <w:sz w:val="20"/>
              </w:rPr>
              <w:t> </w:t>
            </w:r>
            <w:r>
              <w:rPr>
                <w:sz w:val="20"/>
              </w:rPr>
              <w:t>available.</w:t>
            </w:r>
            <w:r>
              <w:rPr>
                <w:spacing w:val="-7"/>
                <w:sz w:val="20"/>
              </w:rPr>
              <w:t> </w:t>
            </w:r>
            <w:r>
              <w:rPr>
                <w:sz w:val="20"/>
              </w:rPr>
              <w:t>A</w:t>
            </w:r>
            <w:r>
              <w:rPr>
                <w:spacing w:val="-7"/>
                <w:sz w:val="20"/>
              </w:rPr>
              <w:t> </w:t>
            </w:r>
            <w:r>
              <w:rPr>
                <w:sz w:val="20"/>
              </w:rPr>
              <w:t>Fronthaul</w:t>
            </w:r>
            <w:r>
              <w:rPr>
                <w:spacing w:val="-8"/>
                <w:sz w:val="20"/>
              </w:rPr>
              <w:t> </w:t>
            </w:r>
            <w:r>
              <w:rPr>
                <w:sz w:val="20"/>
              </w:rPr>
              <w:t>Multiplexer</w:t>
            </w:r>
            <w:r>
              <w:rPr>
                <w:spacing w:val="-6"/>
                <w:sz w:val="20"/>
              </w:rPr>
              <w:t> </w:t>
            </w:r>
            <w:r>
              <w:rPr>
                <w:sz w:val="20"/>
              </w:rPr>
              <w:t>does</w:t>
            </w:r>
            <w:r>
              <w:rPr>
                <w:spacing w:val="-8"/>
                <w:sz w:val="20"/>
              </w:rPr>
              <w:t> </w:t>
            </w:r>
            <w:r>
              <w:rPr>
                <w:sz w:val="20"/>
              </w:rPr>
              <w:t>not</w:t>
            </w:r>
            <w:r>
              <w:rPr>
                <w:spacing w:val="-9"/>
                <w:sz w:val="20"/>
              </w:rPr>
              <w:t> </w:t>
            </w:r>
            <w:r>
              <w:rPr>
                <w:sz w:val="20"/>
              </w:rPr>
              <w:t>translate</w:t>
            </w:r>
            <w:r>
              <w:rPr>
                <w:spacing w:val="-7"/>
                <w:sz w:val="20"/>
              </w:rPr>
              <w:t> </w:t>
            </w:r>
            <w:r>
              <w:rPr>
                <w:spacing w:val="-2"/>
                <w:sz w:val="20"/>
              </w:rPr>
              <w:t>between</w:t>
            </w:r>
          </w:p>
        </w:tc>
      </w:tr>
      <w:tr>
        <w:trPr>
          <w:trHeight w:val="259" w:hRule="atLeast"/>
        </w:trPr>
        <w:tc>
          <w:tcPr>
            <w:tcW w:w="633" w:type="dxa"/>
          </w:tcPr>
          <w:p>
            <w:pPr>
              <w:pStyle w:val="TableParagraph"/>
              <w:spacing w:line="229" w:lineRule="exact" w:before="10"/>
              <w:ind w:right="127"/>
              <w:jc w:val="center"/>
              <w:rPr>
                <w:sz w:val="20"/>
              </w:rPr>
            </w:pPr>
            <w:r>
              <w:rPr>
                <w:spacing w:val="-4"/>
                <w:sz w:val="20"/>
              </w:rPr>
              <w:t>1485</w:t>
            </w:r>
          </w:p>
        </w:tc>
        <w:tc>
          <w:tcPr>
            <w:tcW w:w="9874" w:type="dxa"/>
          </w:tcPr>
          <w:p>
            <w:pPr>
              <w:pStyle w:val="TableParagraph"/>
              <w:spacing w:line="239" w:lineRule="exact"/>
              <w:ind w:right="47"/>
              <w:jc w:val="right"/>
              <w:rPr>
                <w:sz w:val="20"/>
              </w:rPr>
            </w:pPr>
            <w:r>
              <w:rPr>
                <w:sz w:val="20"/>
              </w:rPr>
              <w:t>fronthaul</w:t>
            </w:r>
            <w:r>
              <w:rPr>
                <w:spacing w:val="-3"/>
                <w:sz w:val="20"/>
              </w:rPr>
              <w:t> </w:t>
            </w:r>
            <w:r>
              <w:rPr>
                <w:sz w:val="20"/>
              </w:rPr>
              <w:t>split</w:t>
            </w:r>
            <w:r>
              <w:rPr>
                <w:spacing w:val="-3"/>
                <w:sz w:val="20"/>
              </w:rPr>
              <w:t> </w:t>
            </w:r>
            <w:r>
              <w:rPr>
                <w:sz w:val="20"/>
              </w:rPr>
              <w:t>options,</w:t>
            </w:r>
            <w:r>
              <w:rPr>
                <w:spacing w:val="-2"/>
                <w:sz w:val="20"/>
              </w:rPr>
              <w:t> </w:t>
            </w:r>
            <w:r>
              <w:rPr>
                <w:sz w:val="20"/>
              </w:rPr>
              <w:t>i.e.,</w:t>
            </w:r>
            <w:r>
              <w:rPr>
                <w:spacing w:val="-5"/>
                <w:sz w:val="20"/>
              </w:rPr>
              <w:t> </w:t>
            </w:r>
            <w:r>
              <w:rPr>
                <w:sz w:val="20"/>
              </w:rPr>
              <w:t>both</w:t>
            </w:r>
            <w:r>
              <w:rPr>
                <w:spacing w:val="-2"/>
                <w:sz w:val="20"/>
              </w:rPr>
              <w:t> </w:t>
            </w:r>
            <w:r>
              <w:rPr>
                <w:sz w:val="20"/>
              </w:rPr>
              <w:t>O-DUx</w:t>
            </w:r>
            <w:r>
              <w:rPr>
                <w:spacing w:val="-1"/>
                <w:sz w:val="20"/>
              </w:rPr>
              <w:t> </w:t>
            </w:r>
            <w:r>
              <w:rPr>
                <w:sz w:val="20"/>
              </w:rPr>
              <w:t>and</w:t>
            </w:r>
            <w:r>
              <w:rPr>
                <w:spacing w:val="-2"/>
                <w:sz w:val="20"/>
              </w:rPr>
              <w:t> </w:t>
            </w:r>
            <w:r>
              <w:rPr>
                <w:sz w:val="20"/>
              </w:rPr>
              <w:t>O-RUx</w:t>
            </w:r>
            <w:r>
              <w:rPr>
                <w:spacing w:val="-2"/>
                <w:sz w:val="20"/>
              </w:rPr>
              <w:t> </w:t>
            </w:r>
            <w:r>
              <w:rPr>
                <w:sz w:val="20"/>
              </w:rPr>
              <w:t>necessarily</w:t>
            </w:r>
            <w:r>
              <w:rPr>
                <w:spacing w:val="-1"/>
                <w:sz w:val="20"/>
              </w:rPr>
              <w:t> </w:t>
            </w:r>
            <w:r>
              <w:rPr>
                <w:sz w:val="20"/>
              </w:rPr>
              <w:t>support</w:t>
            </w:r>
            <w:r>
              <w:rPr>
                <w:spacing w:val="-3"/>
                <w:sz w:val="20"/>
              </w:rPr>
              <w:t> </w:t>
            </w:r>
            <w:r>
              <w:rPr>
                <w:sz w:val="20"/>
              </w:rPr>
              <w:t>the</w:t>
            </w:r>
            <w:r>
              <w:rPr>
                <w:spacing w:val="-4"/>
                <w:sz w:val="20"/>
              </w:rPr>
              <w:t> </w:t>
            </w:r>
            <w:r>
              <w:rPr>
                <w:sz w:val="20"/>
              </w:rPr>
              <w:t>same</w:t>
            </w:r>
            <w:r>
              <w:rPr>
                <w:spacing w:val="-3"/>
                <w:sz w:val="20"/>
              </w:rPr>
              <w:t> </w:t>
            </w:r>
            <w:r>
              <w:rPr>
                <w:sz w:val="20"/>
              </w:rPr>
              <w:t>split</w:t>
            </w:r>
            <w:r>
              <w:rPr>
                <w:spacing w:val="-3"/>
                <w:sz w:val="20"/>
              </w:rPr>
              <w:t> </w:t>
            </w:r>
            <w:r>
              <w:rPr>
                <w:sz w:val="20"/>
              </w:rPr>
              <w:t>option</w:t>
            </w:r>
            <w:r>
              <w:rPr>
                <w:spacing w:val="-1"/>
                <w:sz w:val="20"/>
              </w:rPr>
              <w:t> </w:t>
            </w:r>
            <w:r>
              <w:rPr>
                <w:sz w:val="20"/>
              </w:rPr>
              <w:t>x;</w:t>
            </w:r>
            <w:r>
              <w:rPr>
                <w:spacing w:val="-5"/>
                <w:sz w:val="20"/>
              </w:rPr>
              <w:t> </w:t>
            </w:r>
            <w:r>
              <w:rPr>
                <w:sz w:val="20"/>
              </w:rPr>
              <w:t>currently</w:t>
            </w:r>
            <w:r>
              <w:rPr>
                <w:spacing w:val="-4"/>
                <w:sz w:val="20"/>
              </w:rPr>
              <w:t> </w:t>
            </w:r>
            <w:r>
              <w:rPr>
                <w:sz w:val="20"/>
              </w:rPr>
              <w:t>options</w:t>
            </w:r>
            <w:r>
              <w:rPr>
                <w:spacing w:val="-6"/>
                <w:sz w:val="20"/>
              </w:rPr>
              <w:t> </w:t>
            </w:r>
            <w:r>
              <w:rPr>
                <w:spacing w:val="-4"/>
                <w:sz w:val="20"/>
              </w:rPr>
              <w:t>6</w:t>
            </w:r>
            <w:r>
              <w:rPr>
                <w:rFonts w:ascii="MS Mincho" w:hAnsi="MS Mincho"/>
                <w:spacing w:val="-4"/>
                <w:sz w:val="20"/>
              </w:rPr>
              <w:t>→</w:t>
            </w:r>
            <w:r>
              <w:rPr>
                <w:spacing w:val="-4"/>
                <w:sz w:val="20"/>
              </w:rPr>
              <w:t>6,</w:t>
            </w:r>
          </w:p>
        </w:tc>
      </w:tr>
      <w:tr>
        <w:trPr>
          <w:trHeight w:val="340" w:hRule="atLeast"/>
        </w:trPr>
        <w:tc>
          <w:tcPr>
            <w:tcW w:w="633" w:type="dxa"/>
          </w:tcPr>
          <w:p>
            <w:pPr>
              <w:pStyle w:val="TableParagraph"/>
              <w:spacing w:before="10"/>
              <w:ind w:right="127"/>
              <w:jc w:val="center"/>
              <w:rPr>
                <w:sz w:val="20"/>
              </w:rPr>
            </w:pPr>
            <w:r>
              <w:rPr>
                <w:spacing w:val="-4"/>
                <w:sz w:val="20"/>
              </w:rPr>
              <w:t>1486</w:t>
            </w:r>
          </w:p>
        </w:tc>
        <w:tc>
          <w:tcPr>
            <w:tcW w:w="9874" w:type="dxa"/>
          </w:tcPr>
          <w:p>
            <w:pPr>
              <w:pStyle w:val="TableParagraph"/>
              <w:spacing w:line="253" w:lineRule="exact"/>
              <w:ind w:left="180"/>
              <w:rPr>
                <w:sz w:val="20"/>
              </w:rPr>
            </w:pPr>
            <w:r>
              <w:rPr>
                <w:sz w:val="20"/>
              </w:rPr>
              <w:t>7-2</w:t>
            </w:r>
            <w:r>
              <w:rPr>
                <w:rFonts w:ascii="MS Mincho" w:hAnsi="MS Mincho"/>
                <w:sz w:val="20"/>
              </w:rPr>
              <w:t>→</w:t>
            </w:r>
            <w:r>
              <w:rPr>
                <w:sz w:val="20"/>
              </w:rPr>
              <w:t>7-2</w:t>
            </w:r>
            <w:r>
              <w:rPr>
                <w:spacing w:val="-4"/>
                <w:sz w:val="20"/>
              </w:rPr>
              <w:t> </w:t>
            </w:r>
            <w:r>
              <w:rPr>
                <w:sz w:val="20"/>
              </w:rPr>
              <w:t>and</w:t>
            </w:r>
            <w:r>
              <w:rPr>
                <w:spacing w:val="-4"/>
                <w:sz w:val="20"/>
              </w:rPr>
              <w:t> </w:t>
            </w:r>
            <w:r>
              <w:rPr>
                <w:sz w:val="20"/>
              </w:rPr>
              <w:t>8</w:t>
            </w:r>
            <w:r>
              <w:rPr>
                <w:rFonts w:ascii="MS Mincho" w:hAnsi="MS Mincho"/>
                <w:sz w:val="20"/>
              </w:rPr>
              <w:t>→</w:t>
            </w:r>
            <w:r>
              <w:rPr>
                <w:sz w:val="20"/>
              </w:rPr>
              <w:t>8</w:t>
            </w:r>
            <w:r>
              <w:rPr>
                <w:spacing w:val="-1"/>
                <w:sz w:val="20"/>
              </w:rPr>
              <w:t> </w:t>
            </w:r>
            <w:r>
              <w:rPr>
                <w:sz w:val="20"/>
              </w:rPr>
              <w:t>are</w:t>
            </w:r>
            <w:r>
              <w:rPr>
                <w:spacing w:val="-3"/>
                <w:sz w:val="20"/>
              </w:rPr>
              <w:t> </w:t>
            </w:r>
            <w:r>
              <w:rPr>
                <w:spacing w:val="-2"/>
                <w:sz w:val="20"/>
              </w:rPr>
              <w:t>available.</w:t>
            </w:r>
          </w:p>
        </w:tc>
      </w:tr>
      <w:tr>
        <w:trPr>
          <w:trHeight w:val="509" w:hRule="atLeast"/>
        </w:trPr>
        <w:tc>
          <w:tcPr>
            <w:tcW w:w="633" w:type="dxa"/>
          </w:tcPr>
          <w:p>
            <w:pPr>
              <w:pStyle w:val="TableParagraph"/>
              <w:spacing w:before="168"/>
              <w:ind w:right="127"/>
              <w:jc w:val="center"/>
              <w:rPr>
                <w:sz w:val="20"/>
              </w:rPr>
            </w:pPr>
            <w:r>
              <w:rPr>
                <w:spacing w:val="-4"/>
                <w:sz w:val="20"/>
              </w:rPr>
              <w:t>1487</w:t>
            </w:r>
          </w:p>
        </w:tc>
        <w:tc>
          <w:tcPr>
            <w:tcW w:w="9874" w:type="dxa"/>
          </w:tcPr>
          <w:p>
            <w:pPr>
              <w:pStyle w:val="TableParagraph"/>
              <w:spacing w:before="89"/>
              <w:ind w:left="192"/>
              <w:rPr>
                <w:rFonts w:ascii="Arial"/>
                <w:sz w:val="28"/>
              </w:rPr>
            </w:pPr>
            <w:r>
              <w:rPr/>
              <w:drawing>
                <wp:inline distT="0" distB="0" distL="0" distR="0">
                  <wp:extent cx="360377" cy="133324"/>
                  <wp:effectExtent l="0" t="0" r="0" b="0"/>
                  <wp:docPr id="807" name="Image 807"/>
                  <wp:cNvGraphicFramePr>
                    <a:graphicFrameLocks/>
                  </wp:cNvGraphicFramePr>
                  <a:graphic>
                    <a:graphicData uri="http://schemas.openxmlformats.org/drawingml/2006/picture">
                      <pic:pic>
                        <pic:nvPicPr>
                          <pic:cNvPr id="807" name="Image 807"/>
                          <pic:cNvPicPr/>
                        </pic:nvPicPr>
                        <pic:blipFill>
                          <a:blip r:embed="rId124" cstate="print"/>
                          <a:stretch>
                            <a:fillRect/>
                          </a:stretch>
                        </pic:blipFill>
                        <pic:spPr>
                          <a:xfrm>
                            <a:off x="0" y="0"/>
                            <a:ext cx="360377" cy="133324"/>
                          </a:xfrm>
                          <a:prstGeom prst="rect">
                            <a:avLst/>
                          </a:prstGeom>
                        </pic:spPr>
                      </pic:pic>
                    </a:graphicData>
                  </a:graphic>
                </wp:inline>
              </w:drawing>
            </w:r>
            <w:r>
              <w:rPr/>
            </w:r>
            <w:r>
              <w:rPr>
                <w:spacing w:val="80"/>
                <w:position w:val="1"/>
                <w:sz w:val="20"/>
              </w:rPr>
              <w:t> </w:t>
            </w:r>
            <w:r>
              <w:rPr>
                <w:rFonts w:ascii="Arial"/>
                <w:position w:val="1"/>
                <w:sz w:val="28"/>
              </w:rPr>
              <w:t>Fronthaul Gateways/Fronthaul Multiplexers</w:t>
            </w:r>
          </w:p>
        </w:tc>
      </w:tr>
      <w:tr>
        <w:trPr>
          <w:trHeight w:val="320" w:hRule="atLeast"/>
        </w:trPr>
        <w:tc>
          <w:tcPr>
            <w:tcW w:w="633" w:type="dxa"/>
          </w:tcPr>
          <w:p>
            <w:pPr>
              <w:pStyle w:val="TableParagraph"/>
              <w:spacing w:line="215" w:lineRule="exact" w:before="86"/>
              <w:ind w:right="127"/>
              <w:jc w:val="center"/>
              <w:rPr>
                <w:sz w:val="20"/>
              </w:rPr>
            </w:pPr>
            <w:r>
              <w:rPr>
                <w:spacing w:val="-4"/>
                <w:sz w:val="20"/>
              </w:rPr>
              <w:t>1488</w:t>
            </w:r>
          </w:p>
        </w:tc>
        <w:tc>
          <w:tcPr>
            <w:tcW w:w="9874" w:type="dxa"/>
          </w:tcPr>
          <w:p>
            <w:pPr>
              <w:pStyle w:val="TableParagraph"/>
              <w:spacing w:line="215" w:lineRule="exact" w:before="86"/>
              <w:ind w:right="49"/>
              <w:jc w:val="right"/>
              <w:rPr>
                <w:sz w:val="20"/>
              </w:rPr>
            </w:pPr>
            <w:r>
              <w:rPr>
                <w:sz w:val="20"/>
              </w:rPr>
              <w:t>In</w:t>
            </w:r>
            <w:r>
              <w:rPr>
                <w:spacing w:val="-2"/>
                <w:sz w:val="20"/>
              </w:rPr>
              <w:t> </w:t>
            </w:r>
            <w:r>
              <w:rPr>
                <w:sz w:val="20"/>
              </w:rPr>
              <w:t>the deployment</w:t>
            </w:r>
            <w:r>
              <w:rPr>
                <w:spacing w:val="-2"/>
                <w:sz w:val="20"/>
              </w:rPr>
              <w:t> </w:t>
            </w:r>
            <w:r>
              <w:rPr>
                <w:sz w:val="20"/>
              </w:rPr>
              <w:t>scenarios that</w:t>
            </w:r>
            <w:r>
              <w:rPr>
                <w:spacing w:val="-2"/>
                <w:sz w:val="20"/>
              </w:rPr>
              <w:t> </w:t>
            </w:r>
            <w:r>
              <w:rPr>
                <w:sz w:val="20"/>
              </w:rPr>
              <w:t>follow,</w:t>
            </w:r>
            <w:r>
              <w:rPr>
                <w:spacing w:val="-1"/>
                <w:sz w:val="20"/>
              </w:rPr>
              <w:t> </w:t>
            </w:r>
            <w:r>
              <w:rPr>
                <w:sz w:val="20"/>
              </w:rPr>
              <w:t>when</w:t>
            </w:r>
            <w:r>
              <w:rPr>
                <w:spacing w:val="-1"/>
                <w:sz w:val="20"/>
              </w:rPr>
              <w:t> </w:t>
            </w:r>
            <w:r>
              <w:rPr>
                <w:sz w:val="20"/>
              </w:rPr>
              <w:t>the</w:t>
            </w:r>
            <w:r>
              <w:rPr>
                <w:spacing w:val="-2"/>
                <w:sz w:val="20"/>
              </w:rPr>
              <w:t> </w:t>
            </w:r>
            <w:r>
              <w:rPr>
                <w:sz w:val="20"/>
              </w:rPr>
              <w:t>O-DU</w:t>
            </w:r>
            <w:r>
              <w:rPr>
                <w:spacing w:val="-2"/>
                <w:sz w:val="20"/>
              </w:rPr>
              <w:t> </w:t>
            </w:r>
            <w:r>
              <w:rPr>
                <w:sz w:val="20"/>
              </w:rPr>
              <w:t>and</w:t>
            </w:r>
            <w:r>
              <w:rPr>
                <w:spacing w:val="-1"/>
                <w:sz w:val="20"/>
              </w:rPr>
              <w:t> </w:t>
            </w:r>
            <w:r>
              <w:rPr>
                <w:sz w:val="20"/>
              </w:rPr>
              <w:t>O-RU</w:t>
            </w:r>
            <w:r>
              <w:rPr>
                <w:spacing w:val="-2"/>
                <w:sz w:val="20"/>
              </w:rPr>
              <w:t> </w:t>
            </w:r>
            <w:r>
              <w:rPr>
                <w:sz w:val="20"/>
              </w:rPr>
              <w:t>functions</w:t>
            </w:r>
            <w:r>
              <w:rPr>
                <w:spacing w:val="-2"/>
                <w:sz w:val="20"/>
              </w:rPr>
              <w:t> </w:t>
            </w:r>
            <w:r>
              <w:rPr>
                <w:sz w:val="20"/>
              </w:rPr>
              <w:t>are</w:t>
            </w:r>
            <w:r>
              <w:rPr>
                <w:spacing w:val="-2"/>
                <w:sz w:val="20"/>
              </w:rPr>
              <w:t> </w:t>
            </w:r>
            <w:r>
              <w:rPr>
                <w:sz w:val="20"/>
              </w:rPr>
              <w:t>not</w:t>
            </w:r>
            <w:r>
              <w:rPr>
                <w:spacing w:val="-2"/>
                <w:sz w:val="20"/>
              </w:rPr>
              <w:t> </w:t>
            </w:r>
            <w:r>
              <w:rPr>
                <w:sz w:val="20"/>
              </w:rPr>
              <w:t>implemented</w:t>
            </w:r>
            <w:r>
              <w:rPr>
                <w:spacing w:val="-1"/>
                <w:sz w:val="20"/>
              </w:rPr>
              <w:t> </w:t>
            </w:r>
            <w:r>
              <w:rPr>
                <w:sz w:val="20"/>
              </w:rPr>
              <w:t>in</w:t>
            </w:r>
            <w:r>
              <w:rPr>
                <w:spacing w:val="-1"/>
                <w:sz w:val="20"/>
              </w:rPr>
              <w:t> </w:t>
            </w:r>
            <w:r>
              <w:rPr>
                <w:sz w:val="20"/>
              </w:rPr>
              <w:t>the</w:t>
            </w:r>
            <w:r>
              <w:rPr>
                <w:spacing w:val="-2"/>
                <w:sz w:val="20"/>
              </w:rPr>
              <w:t> </w:t>
            </w:r>
            <w:r>
              <w:rPr>
                <w:sz w:val="20"/>
              </w:rPr>
              <w:t>same</w:t>
            </w:r>
            <w:r>
              <w:rPr>
                <w:spacing w:val="3"/>
                <w:sz w:val="20"/>
              </w:rPr>
              <w:t> </w:t>
            </w:r>
            <w:r>
              <w:rPr>
                <w:spacing w:val="-2"/>
                <w:sz w:val="20"/>
              </w:rPr>
              <w:t>physical</w:t>
            </w:r>
          </w:p>
        </w:tc>
      </w:tr>
      <w:tr>
        <w:trPr>
          <w:trHeight w:val="230" w:hRule="atLeast"/>
        </w:trPr>
        <w:tc>
          <w:tcPr>
            <w:tcW w:w="633" w:type="dxa"/>
          </w:tcPr>
          <w:p>
            <w:pPr>
              <w:pStyle w:val="TableParagraph"/>
              <w:spacing w:line="210" w:lineRule="exact"/>
              <w:ind w:right="127"/>
              <w:jc w:val="center"/>
              <w:rPr>
                <w:sz w:val="20"/>
              </w:rPr>
            </w:pPr>
            <w:r>
              <w:rPr>
                <w:spacing w:val="-4"/>
                <w:sz w:val="20"/>
              </w:rPr>
              <w:t>1489</w:t>
            </w:r>
          </w:p>
        </w:tc>
        <w:tc>
          <w:tcPr>
            <w:tcW w:w="9874" w:type="dxa"/>
          </w:tcPr>
          <w:p>
            <w:pPr>
              <w:pStyle w:val="TableParagraph"/>
              <w:spacing w:line="210" w:lineRule="exact"/>
              <w:ind w:right="47"/>
              <w:jc w:val="right"/>
              <w:rPr>
                <w:sz w:val="20"/>
              </w:rPr>
            </w:pPr>
            <w:r>
              <w:rPr>
                <w:sz w:val="20"/>
              </w:rPr>
              <w:t>node,</w:t>
            </w:r>
            <w:r>
              <w:rPr>
                <w:spacing w:val="43"/>
                <w:sz w:val="20"/>
              </w:rPr>
              <w:t> </w:t>
            </w:r>
            <w:r>
              <w:rPr>
                <w:sz w:val="20"/>
              </w:rPr>
              <w:t>a</w:t>
            </w:r>
            <w:r>
              <w:rPr>
                <w:spacing w:val="47"/>
                <w:sz w:val="20"/>
              </w:rPr>
              <w:t> </w:t>
            </w:r>
            <w:r>
              <w:rPr>
                <w:sz w:val="20"/>
              </w:rPr>
              <w:t>Fronthaul</w:t>
            </w:r>
            <w:r>
              <w:rPr>
                <w:spacing w:val="46"/>
                <w:sz w:val="20"/>
              </w:rPr>
              <w:t> </w:t>
            </w:r>
            <w:r>
              <w:rPr>
                <w:sz w:val="20"/>
              </w:rPr>
              <w:t>Gateway/Fronthaul</w:t>
            </w:r>
            <w:r>
              <w:rPr>
                <w:spacing w:val="46"/>
                <w:sz w:val="20"/>
              </w:rPr>
              <w:t> </w:t>
            </w:r>
            <w:r>
              <w:rPr>
                <w:sz w:val="20"/>
              </w:rPr>
              <w:t>Multiplexer</w:t>
            </w:r>
            <w:r>
              <w:rPr>
                <w:spacing w:val="49"/>
                <w:sz w:val="20"/>
              </w:rPr>
              <w:t> </w:t>
            </w:r>
            <w:r>
              <w:rPr>
                <w:sz w:val="20"/>
              </w:rPr>
              <w:t>is</w:t>
            </w:r>
            <w:r>
              <w:rPr>
                <w:spacing w:val="45"/>
                <w:sz w:val="20"/>
              </w:rPr>
              <w:t> </w:t>
            </w:r>
            <w:r>
              <w:rPr>
                <w:sz w:val="20"/>
              </w:rPr>
              <w:t>shown</w:t>
            </w:r>
            <w:r>
              <w:rPr>
                <w:spacing w:val="47"/>
                <w:sz w:val="20"/>
              </w:rPr>
              <w:t> </w:t>
            </w:r>
            <w:r>
              <w:rPr>
                <w:sz w:val="20"/>
              </w:rPr>
              <w:t>as</w:t>
            </w:r>
            <w:r>
              <w:rPr>
                <w:spacing w:val="46"/>
                <w:sz w:val="20"/>
              </w:rPr>
              <w:t> </w:t>
            </w:r>
            <w:r>
              <w:rPr>
                <w:sz w:val="20"/>
              </w:rPr>
              <w:t>an</w:t>
            </w:r>
            <w:r>
              <w:rPr>
                <w:spacing w:val="46"/>
                <w:sz w:val="20"/>
              </w:rPr>
              <w:t> </w:t>
            </w:r>
            <w:r>
              <w:rPr>
                <w:i/>
                <w:sz w:val="20"/>
              </w:rPr>
              <w:t>optional</w:t>
            </w:r>
            <w:r>
              <w:rPr>
                <w:i/>
                <w:spacing w:val="47"/>
                <w:sz w:val="20"/>
              </w:rPr>
              <w:t> </w:t>
            </w:r>
            <w:r>
              <w:rPr>
                <w:sz w:val="20"/>
              </w:rPr>
              <w:t>element</w:t>
            </w:r>
            <w:r>
              <w:rPr>
                <w:spacing w:val="44"/>
                <w:sz w:val="20"/>
              </w:rPr>
              <w:t> </w:t>
            </w:r>
            <w:r>
              <w:rPr>
                <w:sz w:val="20"/>
              </w:rPr>
              <w:t>between</w:t>
            </w:r>
            <w:r>
              <w:rPr>
                <w:spacing w:val="48"/>
                <w:sz w:val="20"/>
              </w:rPr>
              <w:t> </w:t>
            </w:r>
            <w:r>
              <w:rPr>
                <w:sz w:val="20"/>
              </w:rPr>
              <w:t>them.</w:t>
            </w:r>
            <w:r>
              <w:rPr>
                <w:spacing w:val="45"/>
                <w:sz w:val="20"/>
              </w:rPr>
              <w:t>  </w:t>
            </w:r>
            <w:r>
              <w:rPr>
                <w:sz w:val="20"/>
              </w:rPr>
              <w:t>A</w:t>
            </w:r>
            <w:r>
              <w:rPr>
                <w:spacing w:val="46"/>
                <w:sz w:val="20"/>
              </w:rPr>
              <w:t> </w:t>
            </w:r>
            <w:r>
              <w:rPr>
                <w:spacing w:val="-2"/>
                <w:sz w:val="20"/>
              </w:rPr>
              <w:t>Fronthaul</w:t>
            </w:r>
          </w:p>
        </w:tc>
      </w:tr>
      <w:tr>
        <w:trPr>
          <w:trHeight w:val="230" w:hRule="atLeast"/>
        </w:trPr>
        <w:tc>
          <w:tcPr>
            <w:tcW w:w="633" w:type="dxa"/>
          </w:tcPr>
          <w:p>
            <w:pPr>
              <w:pStyle w:val="TableParagraph"/>
              <w:spacing w:line="210" w:lineRule="exact"/>
              <w:ind w:right="127"/>
              <w:jc w:val="center"/>
              <w:rPr>
                <w:sz w:val="20"/>
              </w:rPr>
            </w:pPr>
            <w:r>
              <w:rPr>
                <w:spacing w:val="-4"/>
                <w:sz w:val="20"/>
              </w:rPr>
              <w:t>1490</w:t>
            </w:r>
          </w:p>
        </w:tc>
        <w:tc>
          <w:tcPr>
            <w:tcW w:w="9874" w:type="dxa"/>
          </w:tcPr>
          <w:p>
            <w:pPr>
              <w:pStyle w:val="TableParagraph"/>
              <w:spacing w:line="210" w:lineRule="exact"/>
              <w:ind w:right="48"/>
              <w:jc w:val="right"/>
              <w:rPr>
                <w:sz w:val="20"/>
              </w:rPr>
            </w:pPr>
            <w:r>
              <w:rPr>
                <w:sz w:val="20"/>
              </w:rPr>
              <w:t>Gateway/Fronthaul</w:t>
            </w:r>
            <w:r>
              <w:rPr>
                <w:spacing w:val="22"/>
                <w:sz w:val="20"/>
              </w:rPr>
              <w:t> </w:t>
            </w:r>
            <w:r>
              <w:rPr>
                <w:sz w:val="20"/>
              </w:rPr>
              <w:t>Multiplexer</w:t>
            </w:r>
            <w:r>
              <w:rPr>
                <w:spacing w:val="26"/>
                <w:sz w:val="20"/>
              </w:rPr>
              <w:t> </w:t>
            </w:r>
            <w:r>
              <w:rPr>
                <w:sz w:val="20"/>
              </w:rPr>
              <w:t>can</w:t>
            </w:r>
            <w:r>
              <w:rPr>
                <w:spacing w:val="21"/>
                <w:sz w:val="20"/>
              </w:rPr>
              <w:t> </w:t>
            </w:r>
            <w:r>
              <w:rPr>
                <w:sz w:val="20"/>
              </w:rPr>
              <w:t>be</w:t>
            </w:r>
            <w:r>
              <w:rPr>
                <w:spacing w:val="22"/>
                <w:sz w:val="20"/>
              </w:rPr>
              <w:t> </w:t>
            </w:r>
            <w:r>
              <w:rPr>
                <w:sz w:val="20"/>
              </w:rPr>
              <w:t>motivated</w:t>
            </w:r>
            <w:r>
              <w:rPr>
                <w:spacing w:val="22"/>
                <w:sz w:val="20"/>
              </w:rPr>
              <w:t> </w:t>
            </w:r>
            <w:r>
              <w:rPr>
                <w:sz w:val="20"/>
              </w:rPr>
              <w:t>by</w:t>
            </w:r>
            <w:r>
              <w:rPr>
                <w:spacing w:val="22"/>
                <w:sz w:val="20"/>
              </w:rPr>
              <w:t> </w:t>
            </w:r>
            <w:r>
              <w:rPr>
                <w:sz w:val="20"/>
              </w:rPr>
              <w:t>different</w:t>
            </w:r>
            <w:r>
              <w:rPr>
                <w:spacing w:val="26"/>
                <w:sz w:val="20"/>
              </w:rPr>
              <w:t> </w:t>
            </w:r>
            <w:r>
              <w:rPr>
                <w:sz w:val="20"/>
              </w:rPr>
              <w:t>factors</w:t>
            </w:r>
            <w:r>
              <w:rPr>
                <w:spacing w:val="21"/>
                <w:sz w:val="20"/>
              </w:rPr>
              <w:t> </w:t>
            </w:r>
            <w:r>
              <w:rPr>
                <w:sz w:val="20"/>
              </w:rPr>
              <w:t>depending</w:t>
            </w:r>
            <w:r>
              <w:rPr>
                <w:spacing w:val="22"/>
                <w:sz w:val="20"/>
              </w:rPr>
              <w:t> </w:t>
            </w:r>
            <w:r>
              <w:rPr>
                <w:sz w:val="20"/>
              </w:rPr>
              <w:t>on</w:t>
            </w:r>
            <w:r>
              <w:rPr>
                <w:spacing w:val="24"/>
                <w:sz w:val="20"/>
              </w:rPr>
              <w:t> </w:t>
            </w:r>
            <w:r>
              <w:rPr>
                <w:sz w:val="20"/>
              </w:rPr>
              <w:t>a</w:t>
            </w:r>
            <w:r>
              <w:rPr>
                <w:spacing w:val="22"/>
                <w:sz w:val="20"/>
              </w:rPr>
              <w:t> </w:t>
            </w:r>
            <w:r>
              <w:rPr>
                <w:sz w:val="20"/>
              </w:rPr>
              <w:t>carrier’s</w:t>
            </w:r>
            <w:r>
              <w:rPr>
                <w:spacing w:val="25"/>
                <w:sz w:val="20"/>
              </w:rPr>
              <w:t> </w:t>
            </w:r>
            <w:r>
              <w:rPr>
                <w:sz w:val="20"/>
              </w:rPr>
              <w:t>deployment</w:t>
            </w:r>
            <w:r>
              <w:rPr>
                <w:spacing w:val="22"/>
                <w:sz w:val="20"/>
              </w:rPr>
              <w:t> </w:t>
            </w:r>
            <w:r>
              <w:rPr>
                <w:sz w:val="20"/>
              </w:rPr>
              <w:t>and</w:t>
            </w:r>
            <w:r>
              <w:rPr>
                <w:spacing w:val="23"/>
                <w:sz w:val="20"/>
              </w:rPr>
              <w:t> </w:t>
            </w:r>
            <w:r>
              <w:rPr>
                <w:spacing w:val="-5"/>
                <w:sz w:val="20"/>
              </w:rPr>
              <w:t>may</w:t>
            </w:r>
          </w:p>
        </w:tc>
      </w:tr>
      <w:tr>
        <w:trPr>
          <w:trHeight w:val="320" w:hRule="atLeast"/>
        </w:trPr>
        <w:tc>
          <w:tcPr>
            <w:tcW w:w="633" w:type="dxa"/>
          </w:tcPr>
          <w:p>
            <w:pPr>
              <w:pStyle w:val="TableParagraph"/>
              <w:spacing w:line="226" w:lineRule="exact"/>
              <w:ind w:right="127"/>
              <w:jc w:val="center"/>
              <w:rPr>
                <w:sz w:val="20"/>
              </w:rPr>
            </w:pPr>
            <w:r>
              <w:rPr>
                <w:spacing w:val="-4"/>
                <w:sz w:val="20"/>
              </w:rPr>
              <w:t>1491</w:t>
            </w:r>
          </w:p>
        </w:tc>
        <w:tc>
          <w:tcPr>
            <w:tcW w:w="9874" w:type="dxa"/>
          </w:tcPr>
          <w:p>
            <w:pPr>
              <w:pStyle w:val="TableParagraph"/>
              <w:spacing w:line="226" w:lineRule="exact"/>
              <w:ind w:left="180"/>
              <w:rPr>
                <w:sz w:val="20"/>
              </w:rPr>
            </w:pPr>
            <w:r>
              <w:rPr>
                <w:sz w:val="20"/>
              </w:rPr>
              <w:t>perform</w:t>
            </w:r>
            <w:r>
              <w:rPr>
                <w:spacing w:val="-6"/>
                <w:sz w:val="20"/>
              </w:rPr>
              <w:t> </w:t>
            </w:r>
            <w:r>
              <w:rPr>
                <w:sz w:val="20"/>
              </w:rPr>
              <w:t>different</w:t>
            </w:r>
            <w:r>
              <w:rPr>
                <w:spacing w:val="-7"/>
                <w:sz w:val="20"/>
              </w:rPr>
              <w:t> </w:t>
            </w:r>
            <w:r>
              <w:rPr>
                <w:spacing w:val="-2"/>
                <w:sz w:val="20"/>
              </w:rPr>
              <w:t>functions.</w:t>
            </w:r>
          </w:p>
        </w:tc>
      </w:tr>
      <w:tr>
        <w:trPr>
          <w:trHeight w:val="319" w:hRule="atLeast"/>
        </w:trPr>
        <w:tc>
          <w:tcPr>
            <w:tcW w:w="633" w:type="dxa"/>
          </w:tcPr>
          <w:p>
            <w:pPr>
              <w:pStyle w:val="TableParagraph"/>
              <w:spacing w:line="214" w:lineRule="exact" w:before="86"/>
              <w:ind w:right="127"/>
              <w:jc w:val="center"/>
              <w:rPr>
                <w:sz w:val="20"/>
              </w:rPr>
            </w:pPr>
            <w:r>
              <w:rPr>
                <w:spacing w:val="-4"/>
                <w:sz w:val="20"/>
              </w:rPr>
              <w:t>1492</w:t>
            </w:r>
          </w:p>
        </w:tc>
        <w:tc>
          <w:tcPr>
            <w:tcW w:w="9874" w:type="dxa"/>
          </w:tcPr>
          <w:p>
            <w:pPr>
              <w:pStyle w:val="TableParagraph"/>
              <w:spacing w:line="214" w:lineRule="exact" w:before="86"/>
              <w:ind w:right="53"/>
              <w:jc w:val="right"/>
              <w:rPr>
                <w:sz w:val="20"/>
              </w:rPr>
            </w:pPr>
            <w:r>
              <w:rPr>
                <w:sz w:val="20"/>
              </w:rPr>
              <w:t>The</w:t>
            </w:r>
            <w:r>
              <w:rPr>
                <w:spacing w:val="10"/>
                <w:sz w:val="20"/>
              </w:rPr>
              <w:t> </w:t>
            </w:r>
            <w:r>
              <w:rPr>
                <w:sz w:val="20"/>
              </w:rPr>
              <w:t>O-RAN</w:t>
            </w:r>
            <w:r>
              <w:rPr>
                <w:spacing w:val="10"/>
                <w:sz w:val="20"/>
              </w:rPr>
              <w:t> </w:t>
            </w:r>
            <w:r>
              <w:rPr>
                <w:sz w:val="20"/>
              </w:rPr>
              <w:t>Alliance</w:t>
            </w:r>
            <w:r>
              <w:rPr>
                <w:spacing w:val="11"/>
                <w:sz w:val="20"/>
              </w:rPr>
              <w:t> </w:t>
            </w:r>
            <w:r>
              <w:rPr>
                <w:sz w:val="20"/>
              </w:rPr>
              <w:t>does</w:t>
            </w:r>
            <w:r>
              <w:rPr>
                <w:spacing w:val="11"/>
                <w:sz w:val="20"/>
              </w:rPr>
              <w:t> </w:t>
            </w:r>
            <w:r>
              <w:rPr>
                <w:sz w:val="20"/>
              </w:rPr>
              <w:t>not</w:t>
            </w:r>
            <w:r>
              <w:rPr>
                <w:spacing w:val="10"/>
                <w:sz w:val="20"/>
              </w:rPr>
              <w:t> </w:t>
            </w:r>
            <w:r>
              <w:rPr>
                <w:sz w:val="20"/>
              </w:rPr>
              <w:t>currently</w:t>
            </w:r>
            <w:r>
              <w:rPr>
                <w:spacing w:val="11"/>
                <w:sz w:val="20"/>
              </w:rPr>
              <w:t> </w:t>
            </w:r>
            <w:r>
              <w:rPr>
                <w:sz w:val="20"/>
              </w:rPr>
              <w:t>have</w:t>
            </w:r>
            <w:r>
              <w:rPr>
                <w:spacing w:val="11"/>
                <w:sz w:val="20"/>
              </w:rPr>
              <w:t> </w:t>
            </w:r>
            <w:r>
              <w:rPr>
                <w:sz w:val="20"/>
              </w:rPr>
              <w:t>a</w:t>
            </w:r>
            <w:r>
              <w:rPr>
                <w:spacing w:val="10"/>
                <w:sz w:val="20"/>
              </w:rPr>
              <w:t> </w:t>
            </w:r>
            <w:r>
              <w:rPr>
                <w:sz w:val="20"/>
              </w:rPr>
              <w:t>single</w:t>
            </w:r>
            <w:r>
              <w:rPr>
                <w:spacing w:val="10"/>
                <w:sz w:val="20"/>
              </w:rPr>
              <w:t> </w:t>
            </w:r>
            <w:r>
              <w:rPr>
                <w:sz w:val="20"/>
              </w:rPr>
              <w:t>definition</w:t>
            </w:r>
            <w:r>
              <w:rPr>
                <w:spacing w:val="11"/>
                <w:sz w:val="20"/>
              </w:rPr>
              <w:t> </w:t>
            </w:r>
            <w:r>
              <w:rPr>
                <w:sz w:val="20"/>
              </w:rPr>
              <w:t>of</w:t>
            </w:r>
            <w:r>
              <w:rPr>
                <w:spacing w:val="12"/>
                <w:sz w:val="20"/>
              </w:rPr>
              <w:t> </w:t>
            </w:r>
            <w:r>
              <w:rPr>
                <w:sz w:val="20"/>
              </w:rPr>
              <w:t>a</w:t>
            </w:r>
            <w:r>
              <w:rPr>
                <w:spacing w:val="19"/>
                <w:sz w:val="20"/>
              </w:rPr>
              <w:t> </w:t>
            </w:r>
            <w:r>
              <w:rPr>
                <w:sz w:val="20"/>
              </w:rPr>
              <w:t>Fronthaul</w:t>
            </w:r>
            <w:r>
              <w:rPr>
                <w:spacing w:val="11"/>
                <w:sz w:val="20"/>
              </w:rPr>
              <w:t> </w:t>
            </w:r>
            <w:r>
              <w:rPr>
                <w:sz w:val="20"/>
              </w:rPr>
              <w:t>Gateway,</w:t>
            </w:r>
            <w:r>
              <w:rPr>
                <w:spacing w:val="10"/>
                <w:sz w:val="20"/>
              </w:rPr>
              <w:t> </w:t>
            </w:r>
            <w:r>
              <w:rPr>
                <w:sz w:val="20"/>
              </w:rPr>
              <w:t>and</w:t>
            </w:r>
            <w:r>
              <w:rPr>
                <w:spacing w:val="11"/>
                <w:sz w:val="20"/>
              </w:rPr>
              <w:t> </w:t>
            </w:r>
            <w:r>
              <w:rPr>
                <w:sz w:val="20"/>
              </w:rPr>
              <w:t>this</w:t>
            </w:r>
            <w:r>
              <w:rPr>
                <w:spacing w:val="10"/>
                <w:sz w:val="20"/>
              </w:rPr>
              <w:t> </w:t>
            </w:r>
            <w:r>
              <w:rPr>
                <w:sz w:val="20"/>
              </w:rPr>
              <w:t>document</w:t>
            </w:r>
            <w:r>
              <w:rPr>
                <w:spacing w:val="10"/>
                <w:sz w:val="20"/>
              </w:rPr>
              <w:t> </w:t>
            </w:r>
            <w:r>
              <w:rPr>
                <w:sz w:val="20"/>
              </w:rPr>
              <w:t>does</w:t>
            </w:r>
            <w:r>
              <w:rPr>
                <w:spacing w:val="10"/>
                <w:sz w:val="20"/>
              </w:rPr>
              <w:t> </w:t>
            </w:r>
            <w:r>
              <w:rPr>
                <w:spacing w:val="-5"/>
                <w:sz w:val="20"/>
              </w:rPr>
              <w:t>not</w:t>
            </w:r>
          </w:p>
        </w:tc>
      </w:tr>
      <w:tr>
        <w:trPr>
          <w:trHeight w:val="229" w:hRule="atLeast"/>
        </w:trPr>
        <w:tc>
          <w:tcPr>
            <w:tcW w:w="633" w:type="dxa"/>
          </w:tcPr>
          <w:p>
            <w:pPr>
              <w:pStyle w:val="TableParagraph"/>
              <w:spacing w:line="209" w:lineRule="exact"/>
              <w:ind w:right="127"/>
              <w:jc w:val="center"/>
              <w:rPr>
                <w:sz w:val="20"/>
              </w:rPr>
            </w:pPr>
            <w:r>
              <w:rPr>
                <w:spacing w:val="-4"/>
                <w:sz w:val="20"/>
              </w:rPr>
              <w:t>1493</w:t>
            </w:r>
          </w:p>
        </w:tc>
        <w:tc>
          <w:tcPr>
            <w:tcW w:w="9874" w:type="dxa"/>
          </w:tcPr>
          <w:p>
            <w:pPr>
              <w:pStyle w:val="TableParagraph"/>
              <w:spacing w:line="209" w:lineRule="exact"/>
              <w:ind w:right="50"/>
              <w:jc w:val="right"/>
              <w:rPr>
                <w:sz w:val="20"/>
              </w:rPr>
            </w:pPr>
            <w:r>
              <w:rPr>
                <w:sz w:val="20"/>
              </w:rPr>
              <w:t>attempt</w:t>
            </w:r>
            <w:r>
              <w:rPr>
                <w:spacing w:val="-9"/>
                <w:sz w:val="20"/>
              </w:rPr>
              <w:t> </w:t>
            </w:r>
            <w:r>
              <w:rPr>
                <w:sz w:val="20"/>
              </w:rPr>
              <w:t>to</w:t>
            </w:r>
            <w:r>
              <w:rPr>
                <w:spacing w:val="-8"/>
                <w:sz w:val="20"/>
              </w:rPr>
              <w:t> </w:t>
            </w:r>
            <w:r>
              <w:rPr>
                <w:sz w:val="20"/>
              </w:rPr>
              <w:t>define</w:t>
            </w:r>
            <w:r>
              <w:rPr>
                <w:spacing w:val="-7"/>
                <w:sz w:val="20"/>
              </w:rPr>
              <w:t> </w:t>
            </w:r>
            <w:r>
              <w:rPr>
                <w:sz w:val="20"/>
              </w:rPr>
              <w:t>one.</w:t>
            </w:r>
            <w:r>
              <w:rPr>
                <w:spacing w:val="35"/>
                <w:sz w:val="20"/>
              </w:rPr>
              <w:t> </w:t>
            </w:r>
            <w:r>
              <w:rPr>
                <w:sz w:val="20"/>
              </w:rPr>
              <w:t>However,</w:t>
            </w:r>
            <w:r>
              <w:rPr>
                <w:spacing w:val="-8"/>
                <w:sz w:val="20"/>
              </w:rPr>
              <w:t> </w:t>
            </w:r>
            <w:r>
              <w:rPr>
                <w:sz w:val="20"/>
              </w:rPr>
              <w:t>the</w:t>
            </w:r>
            <w:r>
              <w:rPr>
                <w:spacing w:val="-5"/>
                <w:sz w:val="20"/>
              </w:rPr>
              <w:t> </w:t>
            </w:r>
            <w:r>
              <w:rPr>
                <w:sz w:val="20"/>
              </w:rPr>
              <w:t>Fronthaul</w:t>
            </w:r>
            <w:r>
              <w:rPr>
                <w:spacing w:val="-7"/>
                <w:sz w:val="20"/>
              </w:rPr>
              <w:t> </w:t>
            </w:r>
            <w:r>
              <w:rPr>
                <w:sz w:val="20"/>
              </w:rPr>
              <w:t>Gateway/Fronthaul</w:t>
            </w:r>
            <w:r>
              <w:rPr>
                <w:spacing w:val="-9"/>
                <w:sz w:val="20"/>
              </w:rPr>
              <w:t> </w:t>
            </w:r>
            <w:r>
              <w:rPr>
                <w:sz w:val="20"/>
              </w:rPr>
              <w:t>Multiplexer</w:t>
            </w:r>
            <w:r>
              <w:rPr>
                <w:spacing w:val="-6"/>
                <w:sz w:val="20"/>
              </w:rPr>
              <w:t> </w:t>
            </w:r>
            <w:r>
              <w:rPr>
                <w:sz w:val="20"/>
              </w:rPr>
              <w:t>is</w:t>
            </w:r>
            <w:r>
              <w:rPr>
                <w:spacing w:val="-9"/>
                <w:sz w:val="20"/>
              </w:rPr>
              <w:t> </w:t>
            </w:r>
            <w:r>
              <w:rPr>
                <w:sz w:val="20"/>
              </w:rPr>
              <w:t>included</w:t>
            </w:r>
            <w:r>
              <w:rPr>
                <w:spacing w:val="-7"/>
                <w:sz w:val="20"/>
              </w:rPr>
              <w:t> </w:t>
            </w:r>
            <w:r>
              <w:rPr>
                <w:sz w:val="20"/>
              </w:rPr>
              <w:t>in</w:t>
            </w:r>
            <w:r>
              <w:rPr>
                <w:spacing w:val="-7"/>
                <w:sz w:val="20"/>
              </w:rPr>
              <w:t> </w:t>
            </w:r>
            <w:r>
              <w:rPr>
                <w:sz w:val="20"/>
              </w:rPr>
              <w:t>the</w:t>
            </w:r>
            <w:r>
              <w:rPr>
                <w:spacing w:val="-8"/>
                <w:sz w:val="20"/>
              </w:rPr>
              <w:t> </w:t>
            </w:r>
            <w:r>
              <w:rPr>
                <w:sz w:val="20"/>
              </w:rPr>
              <w:t>diagrams</w:t>
            </w:r>
            <w:r>
              <w:rPr>
                <w:spacing w:val="-8"/>
                <w:sz w:val="20"/>
              </w:rPr>
              <w:t> </w:t>
            </w:r>
            <w:r>
              <w:rPr>
                <w:sz w:val="20"/>
              </w:rPr>
              <w:t>as</w:t>
            </w:r>
            <w:r>
              <w:rPr>
                <w:spacing w:val="-9"/>
                <w:sz w:val="20"/>
              </w:rPr>
              <w:t> </w:t>
            </w:r>
            <w:r>
              <w:rPr>
                <w:sz w:val="20"/>
              </w:rPr>
              <w:t>an</w:t>
            </w:r>
            <w:r>
              <w:rPr>
                <w:spacing w:val="-6"/>
                <w:sz w:val="20"/>
              </w:rPr>
              <w:t> </w:t>
            </w:r>
            <w:r>
              <w:rPr>
                <w:spacing w:val="-2"/>
                <w:sz w:val="20"/>
              </w:rPr>
              <w:t>optional</w:t>
            </w:r>
          </w:p>
        </w:tc>
      </w:tr>
      <w:tr>
        <w:trPr>
          <w:trHeight w:val="230" w:hRule="atLeast"/>
        </w:trPr>
        <w:tc>
          <w:tcPr>
            <w:tcW w:w="633" w:type="dxa"/>
          </w:tcPr>
          <w:p>
            <w:pPr>
              <w:pStyle w:val="TableParagraph"/>
              <w:spacing w:line="210" w:lineRule="exact"/>
              <w:ind w:right="127"/>
              <w:jc w:val="center"/>
              <w:rPr>
                <w:sz w:val="20"/>
              </w:rPr>
            </w:pPr>
            <w:r>
              <w:rPr>
                <w:spacing w:val="-4"/>
                <w:sz w:val="20"/>
              </w:rPr>
              <w:t>1494</w:t>
            </w:r>
          </w:p>
        </w:tc>
        <w:tc>
          <w:tcPr>
            <w:tcW w:w="9874" w:type="dxa"/>
          </w:tcPr>
          <w:p>
            <w:pPr>
              <w:pStyle w:val="TableParagraph"/>
              <w:spacing w:line="210" w:lineRule="exact"/>
              <w:ind w:right="48"/>
              <w:jc w:val="right"/>
              <w:rPr>
                <w:sz w:val="20"/>
              </w:rPr>
            </w:pPr>
            <w:r>
              <w:rPr>
                <w:sz w:val="20"/>
              </w:rPr>
              <w:t>implementation</w:t>
            </w:r>
            <w:r>
              <w:rPr>
                <w:spacing w:val="-3"/>
                <w:sz w:val="20"/>
              </w:rPr>
              <w:t> </w:t>
            </w:r>
            <w:r>
              <w:rPr>
                <w:sz w:val="20"/>
              </w:rPr>
              <w:t>to</w:t>
            </w:r>
            <w:r>
              <w:rPr>
                <w:spacing w:val="-3"/>
                <w:sz w:val="20"/>
              </w:rPr>
              <w:t> </w:t>
            </w:r>
            <w:r>
              <w:rPr>
                <w:sz w:val="20"/>
              </w:rPr>
              <w:t>acknowledge</w:t>
            </w:r>
            <w:r>
              <w:rPr>
                <w:spacing w:val="-4"/>
                <w:sz w:val="20"/>
              </w:rPr>
              <w:t> </w:t>
            </w:r>
            <w:r>
              <w:rPr>
                <w:sz w:val="20"/>
              </w:rPr>
              <w:t>the</w:t>
            </w:r>
            <w:r>
              <w:rPr>
                <w:spacing w:val="-3"/>
                <w:sz w:val="20"/>
              </w:rPr>
              <w:t> </w:t>
            </w:r>
            <w:r>
              <w:rPr>
                <w:sz w:val="20"/>
              </w:rPr>
              <w:t>fact</w:t>
            </w:r>
            <w:r>
              <w:rPr>
                <w:spacing w:val="-4"/>
                <w:sz w:val="20"/>
              </w:rPr>
              <w:t> </w:t>
            </w:r>
            <w:r>
              <w:rPr>
                <w:sz w:val="20"/>
              </w:rPr>
              <w:t>that</w:t>
            </w:r>
            <w:r>
              <w:rPr>
                <w:spacing w:val="-4"/>
                <w:sz w:val="20"/>
              </w:rPr>
              <w:t> </w:t>
            </w:r>
            <w:r>
              <w:rPr>
                <w:sz w:val="20"/>
              </w:rPr>
              <w:t>carriers</w:t>
            </w:r>
            <w:r>
              <w:rPr>
                <w:spacing w:val="-3"/>
                <w:sz w:val="20"/>
              </w:rPr>
              <w:t> </w:t>
            </w:r>
            <w:r>
              <w:rPr>
                <w:sz w:val="20"/>
              </w:rPr>
              <w:t>are</w:t>
            </w:r>
            <w:r>
              <w:rPr>
                <w:spacing w:val="-4"/>
                <w:sz w:val="20"/>
              </w:rPr>
              <w:t> </w:t>
            </w:r>
            <w:r>
              <w:rPr>
                <w:sz w:val="20"/>
              </w:rPr>
              <w:t>considering</w:t>
            </w:r>
            <w:r>
              <w:rPr>
                <w:spacing w:val="5"/>
                <w:sz w:val="20"/>
              </w:rPr>
              <w:t> </w:t>
            </w:r>
            <w:r>
              <w:rPr>
                <w:sz w:val="20"/>
              </w:rPr>
              <w:t>Fronthaul</w:t>
            </w:r>
            <w:r>
              <w:rPr>
                <w:spacing w:val="-3"/>
                <w:sz w:val="20"/>
              </w:rPr>
              <w:t> </w:t>
            </w:r>
            <w:r>
              <w:rPr>
                <w:sz w:val="20"/>
              </w:rPr>
              <w:t>Gateways/Fronthaul</w:t>
            </w:r>
            <w:r>
              <w:rPr>
                <w:spacing w:val="-3"/>
                <w:sz w:val="20"/>
              </w:rPr>
              <w:t> </w:t>
            </w:r>
            <w:r>
              <w:rPr>
                <w:sz w:val="20"/>
              </w:rPr>
              <w:t>Multiplexer</w:t>
            </w:r>
            <w:r>
              <w:rPr>
                <w:spacing w:val="-1"/>
                <w:sz w:val="20"/>
              </w:rPr>
              <w:t> </w:t>
            </w:r>
            <w:r>
              <w:rPr>
                <w:sz w:val="20"/>
              </w:rPr>
              <w:t>in</w:t>
            </w:r>
            <w:r>
              <w:rPr>
                <w:spacing w:val="-2"/>
                <w:sz w:val="20"/>
              </w:rPr>
              <w:t> their</w:t>
            </w:r>
          </w:p>
        </w:tc>
      </w:tr>
      <w:tr>
        <w:trPr>
          <w:trHeight w:val="316" w:hRule="atLeast"/>
        </w:trPr>
        <w:tc>
          <w:tcPr>
            <w:tcW w:w="633" w:type="dxa"/>
          </w:tcPr>
          <w:p>
            <w:pPr>
              <w:pStyle w:val="TableParagraph"/>
              <w:spacing w:line="226" w:lineRule="exact"/>
              <w:ind w:right="127"/>
              <w:jc w:val="center"/>
              <w:rPr>
                <w:sz w:val="20"/>
              </w:rPr>
            </w:pPr>
            <w:r>
              <w:rPr>
                <w:spacing w:val="-4"/>
                <w:sz w:val="20"/>
              </w:rPr>
              <w:t>1495</w:t>
            </w:r>
          </w:p>
        </w:tc>
        <w:tc>
          <w:tcPr>
            <w:tcW w:w="9874" w:type="dxa"/>
          </w:tcPr>
          <w:p>
            <w:pPr>
              <w:pStyle w:val="TableParagraph"/>
              <w:spacing w:line="226" w:lineRule="exact"/>
              <w:ind w:left="180"/>
              <w:rPr>
                <w:sz w:val="20"/>
              </w:rPr>
            </w:pPr>
            <w:r>
              <w:rPr>
                <w:sz w:val="20"/>
              </w:rPr>
              <w:t>plans.</w:t>
            </w:r>
            <w:r>
              <w:rPr>
                <w:spacing w:val="-5"/>
                <w:sz w:val="20"/>
              </w:rPr>
              <w:t> </w:t>
            </w:r>
            <w:r>
              <w:rPr>
                <w:sz w:val="20"/>
              </w:rPr>
              <w:t>Below</w:t>
            </w:r>
            <w:r>
              <w:rPr>
                <w:spacing w:val="-4"/>
                <w:sz w:val="20"/>
              </w:rPr>
              <w:t> </w:t>
            </w:r>
            <w:r>
              <w:rPr>
                <w:sz w:val="20"/>
              </w:rPr>
              <w:t>are</w:t>
            </w:r>
            <w:r>
              <w:rPr>
                <w:spacing w:val="-4"/>
                <w:sz w:val="20"/>
              </w:rPr>
              <w:t> </w:t>
            </w:r>
            <w:r>
              <w:rPr>
                <w:sz w:val="20"/>
              </w:rPr>
              <w:t>some</w:t>
            </w:r>
            <w:r>
              <w:rPr>
                <w:spacing w:val="-4"/>
                <w:sz w:val="20"/>
              </w:rPr>
              <w:t> </w:t>
            </w:r>
            <w:r>
              <w:rPr>
                <w:sz w:val="20"/>
              </w:rPr>
              <w:t>examples</w:t>
            </w:r>
            <w:r>
              <w:rPr>
                <w:spacing w:val="-5"/>
                <w:sz w:val="20"/>
              </w:rPr>
              <w:t> </w:t>
            </w:r>
            <w:r>
              <w:rPr>
                <w:sz w:val="20"/>
              </w:rPr>
              <w:t>of</w:t>
            </w:r>
            <w:r>
              <w:rPr>
                <w:spacing w:val="-4"/>
                <w:sz w:val="20"/>
              </w:rPr>
              <w:t> </w:t>
            </w:r>
            <w:r>
              <w:rPr>
                <w:sz w:val="20"/>
              </w:rPr>
              <w:t>the</w:t>
            </w:r>
            <w:r>
              <w:rPr>
                <w:spacing w:val="-4"/>
                <w:sz w:val="20"/>
              </w:rPr>
              <w:t> </w:t>
            </w:r>
            <w:r>
              <w:rPr>
                <w:sz w:val="20"/>
              </w:rPr>
              <w:t>functionality</w:t>
            </w:r>
            <w:r>
              <w:rPr>
                <w:spacing w:val="-3"/>
                <w:sz w:val="20"/>
              </w:rPr>
              <w:t> </w:t>
            </w:r>
            <w:r>
              <w:rPr>
                <w:sz w:val="20"/>
              </w:rPr>
              <w:t>that</w:t>
            </w:r>
            <w:r>
              <w:rPr>
                <w:spacing w:val="-4"/>
                <w:sz w:val="20"/>
              </w:rPr>
              <w:t> </w:t>
            </w:r>
            <w:r>
              <w:rPr>
                <w:sz w:val="20"/>
              </w:rPr>
              <w:t>could</w:t>
            </w:r>
            <w:r>
              <w:rPr>
                <w:spacing w:val="-3"/>
                <w:sz w:val="20"/>
              </w:rPr>
              <w:t> </w:t>
            </w:r>
            <w:r>
              <w:rPr>
                <w:sz w:val="20"/>
              </w:rPr>
              <w:t>be</w:t>
            </w:r>
            <w:r>
              <w:rPr>
                <w:spacing w:val="-4"/>
                <w:sz w:val="20"/>
              </w:rPr>
              <w:t> </w:t>
            </w:r>
            <w:r>
              <w:rPr>
                <w:spacing w:val="-2"/>
                <w:sz w:val="20"/>
              </w:rPr>
              <w:t>provided:</w:t>
            </w:r>
          </w:p>
        </w:tc>
      </w:tr>
      <w:tr>
        <w:trPr>
          <w:trHeight w:val="339" w:hRule="atLeast"/>
        </w:trPr>
        <w:tc>
          <w:tcPr>
            <w:tcW w:w="633" w:type="dxa"/>
          </w:tcPr>
          <w:p>
            <w:pPr>
              <w:pStyle w:val="TableParagraph"/>
              <w:spacing w:line="215" w:lineRule="exact" w:before="104"/>
              <w:ind w:right="127"/>
              <w:jc w:val="center"/>
              <w:rPr>
                <w:sz w:val="20"/>
              </w:rPr>
            </w:pPr>
            <w:r>
              <w:rPr>
                <w:spacing w:val="-4"/>
                <w:sz w:val="20"/>
              </w:rPr>
              <w:t>1496</w:t>
            </w:r>
          </w:p>
        </w:tc>
        <w:tc>
          <w:tcPr>
            <w:tcW w:w="9874" w:type="dxa"/>
          </w:tcPr>
          <w:p>
            <w:pPr>
              <w:pStyle w:val="TableParagraph"/>
              <w:numPr>
                <w:ilvl w:val="0"/>
                <w:numId w:val="91"/>
              </w:numPr>
              <w:tabs>
                <w:tab w:pos="359" w:val="left" w:leader="none"/>
              </w:tabs>
              <w:spacing w:line="229" w:lineRule="exact" w:before="90" w:after="0"/>
              <w:ind w:left="359" w:right="52" w:hanging="359"/>
              <w:jc w:val="right"/>
              <w:rPr>
                <w:sz w:val="20"/>
              </w:rPr>
            </w:pPr>
            <w:r>
              <w:rPr>
                <w:sz w:val="20"/>
              </w:rPr>
              <w:t>A</w:t>
            </w:r>
            <w:r>
              <w:rPr>
                <w:spacing w:val="-6"/>
                <w:sz w:val="20"/>
              </w:rPr>
              <w:t> </w:t>
            </w:r>
            <w:r>
              <w:rPr>
                <w:sz w:val="20"/>
              </w:rPr>
              <w:t>FHGW</w:t>
            </w:r>
            <w:r>
              <w:rPr>
                <w:spacing w:val="-7"/>
                <w:sz w:val="20"/>
              </w:rPr>
              <w:t> </w:t>
            </w:r>
            <w:r>
              <w:rPr>
                <w:sz w:val="20"/>
              </w:rPr>
              <w:t>can</w:t>
            </w:r>
            <w:r>
              <w:rPr>
                <w:spacing w:val="-6"/>
                <w:sz w:val="20"/>
              </w:rPr>
              <w:t> </w:t>
            </w:r>
            <w:r>
              <w:rPr>
                <w:sz w:val="20"/>
              </w:rPr>
              <w:t>convert</w:t>
            </w:r>
            <w:r>
              <w:rPr>
                <w:spacing w:val="-6"/>
                <w:sz w:val="20"/>
              </w:rPr>
              <w:t> </w:t>
            </w:r>
            <w:r>
              <w:rPr>
                <w:sz w:val="20"/>
              </w:rPr>
              <w:t>CPRI</w:t>
            </w:r>
            <w:r>
              <w:rPr>
                <w:spacing w:val="-6"/>
                <w:sz w:val="20"/>
              </w:rPr>
              <w:t> </w:t>
            </w:r>
            <w:r>
              <w:rPr>
                <w:sz w:val="20"/>
              </w:rPr>
              <w:t>connections</w:t>
            </w:r>
            <w:r>
              <w:rPr>
                <w:spacing w:val="-5"/>
                <w:sz w:val="20"/>
              </w:rPr>
              <w:t> </w:t>
            </w:r>
            <w:r>
              <w:rPr>
                <w:sz w:val="20"/>
              </w:rPr>
              <w:t>to</w:t>
            </w:r>
            <w:r>
              <w:rPr>
                <w:spacing w:val="-6"/>
                <w:sz w:val="20"/>
              </w:rPr>
              <w:t> </w:t>
            </w:r>
            <w:r>
              <w:rPr>
                <w:sz w:val="20"/>
              </w:rPr>
              <w:t>the</w:t>
            </w:r>
            <w:r>
              <w:rPr>
                <w:spacing w:val="-6"/>
                <w:sz w:val="20"/>
              </w:rPr>
              <w:t> </w:t>
            </w:r>
            <w:r>
              <w:rPr>
                <w:sz w:val="20"/>
              </w:rPr>
              <w:t>node</w:t>
            </w:r>
            <w:r>
              <w:rPr>
                <w:spacing w:val="-6"/>
                <w:sz w:val="20"/>
              </w:rPr>
              <w:t> </w:t>
            </w:r>
            <w:r>
              <w:rPr>
                <w:sz w:val="20"/>
              </w:rPr>
              <w:t>supporting</w:t>
            </w:r>
            <w:r>
              <w:rPr>
                <w:spacing w:val="-5"/>
                <w:sz w:val="20"/>
              </w:rPr>
              <w:t> </w:t>
            </w:r>
            <w:r>
              <w:rPr>
                <w:sz w:val="20"/>
              </w:rPr>
              <w:t>the</w:t>
            </w:r>
            <w:r>
              <w:rPr>
                <w:spacing w:val="-4"/>
                <w:sz w:val="20"/>
              </w:rPr>
              <w:t> </w:t>
            </w:r>
            <w:r>
              <w:rPr>
                <w:sz w:val="20"/>
              </w:rPr>
              <w:t>O-RU</w:t>
            </w:r>
            <w:r>
              <w:rPr>
                <w:spacing w:val="-6"/>
                <w:sz w:val="20"/>
              </w:rPr>
              <w:t> </w:t>
            </w:r>
            <w:r>
              <w:rPr>
                <w:sz w:val="20"/>
              </w:rPr>
              <w:t>function</w:t>
            </w:r>
            <w:r>
              <w:rPr>
                <w:spacing w:val="-4"/>
                <w:sz w:val="20"/>
              </w:rPr>
              <w:t> </w:t>
            </w:r>
            <w:r>
              <w:rPr>
                <w:sz w:val="20"/>
              </w:rPr>
              <w:t>to</w:t>
            </w:r>
            <w:r>
              <w:rPr>
                <w:spacing w:val="-6"/>
                <w:sz w:val="20"/>
              </w:rPr>
              <w:t> </w:t>
            </w:r>
            <w:r>
              <w:rPr>
                <w:sz w:val="20"/>
              </w:rPr>
              <w:t>eCPRI</w:t>
            </w:r>
            <w:r>
              <w:rPr>
                <w:spacing w:val="-6"/>
                <w:sz w:val="20"/>
              </w:rPr>
              <w:t> </w:t>
            </w:r>
            <w:r>
              <w:rPr>
                <w:sz w:val="20"/>
              </w:rPr>
              <w:t>connections</w:t>
            </w:r>
            <w:r>
              <w:rPr>
                <w:spacing w:val="-7"/>
                <w:sz w:val="20"/>
              </w:rPr>
              <w:t> </w:t>
            </w:r>
            <w:r>
              <w:rPr>
                <w:sz w:val="20"/>
              </w:rPr>
              <w:t>to</w:t>
            </w:r>
            <w:r>
              <w:rPr>
                <w:spacing w:val="-6"/>
                <w:sz w:val="20"/>
              </w:rPr>
              <w:t> </w:t>
            </w:r>
            <w:r>
              <w:rPr>
                <w:spacing w:val="-5"/>
                <w:sz w:val="20"/>
              </w:rPr>
              <w:t>the</w:t>
            </w:r>
          </w:p>
        </w:tc>
      </w:tr>
      <w:tr>
        <w:trPr>
          <w:trHeight w:val="284" w:hRule="atLeast"/>
        </w:trPr>
        <w:tc>
          <w:tcPr>
            <w:tcW w:w="633" w:type="dxa"/>
          </w:tcPr>
          <w:p>
            <w:pPr>
              <w:pStyle w:val="TableParagraph"/>
              <w:spacing w:line="225" w:lineRule="exact"/>
              <w:ind w:right="127"/>
              <w:jc w:val="center"/>
              <w:rPr>
                <w:sz w:val="20"/>
              </w:rPr>
            </w:pPr>
            <w:r>
              <w:rPr>
                <w:spacing w:val="-4"/>
                <w:sz w:val="20"/>
              </w:rPr>
              <w:t>1497</w:t>
            </w:r>
          </w:p>
        </w:tc>
        <w:tc>
          <w:tcPr>
            <w:tcW w:w="9874" w:type="dxa"/>
          </w:tcPr>
          <w:p>
            <w:pPr>
              <w:pStyle w:val="TableParagraph"/>
              <w:spacing w:line="225" w:lineRule="exact"/>
              <w:ind w:left="900"/>
              <w:rPr>
                <w:sz w:val="20"/>
              </w:rPr>
            </w:pPr>
            <w:r>
              <w:rPr>
                <w:sz w:val="20"/>
              </w:rPr>
              <w:t>node</w:t>
            </w:r>
            <w:r>
              <w:rPr>
                <w:spacing w:val="-4"/>
                <w:sz w:val="20"/>
              </w:rPr>
              <w:t> </w:t>
            </w:r>
            <w:r>
              <w:rPr>
                <w:sz w:val="20"/>
              </w:rPr>
              <w:t>that</w:t>
            </w:r>
            <w:r>
              <w:rPr>
                <w:spacing w:val="-6"/>
                <w:sz w:val="20"/>
              </w:rPr>
              <w:t> </w:t>
            </w:r>
            <w:r>
              <w:rPr>
                <w:sz w:val="20"/>
              </w:rPr>
              <w:t>provides</w:t>
            </w:r>
            <w:r>
              <w:rPr>
                <w:spacing w:val="-5"/>
                <w:sz w:val="20"/>
              </w:rPr>
              <w:t> </w:t>
            </w:r>
            <w:r>
              <w:rPr>
                <w:sz w:val="20"/>
              </w:rPr>
              <w:t>O-DU</w:t>
            </w:r>
            <w:r>
              <w:rPr>
                <w:spacing w:val="-3"/>
                <w:sz w:val="20"/>
              </w:rPr>
              <w:t> </w:t>
            </w:r>
            <w:r>
              <w:rPr>
                <w:spacing w:val="-2"/>
                <w:sz w:val="20"/>
              </w:rPr>
              <w:t>functionality.</w:t>
            </w:r>
          </w:p>
        </w:tc>
      </w:tr>
      <w:tr>
        <w:trPr>
          <w:trHeight w:val="308" w:hRule="atLeast"/>
        </w:trPr>
        <w:tc>
          <w:tcPr>
            <w:tcW w:w="633" w:type="dxa"/>
          </w:tcPr>
          <w:p>
            <w:pPr>
              <w:pStyle w:val="TableParagraph"/>
              <w:spacing w:line="215" w:lineRule="exact" w:before="73"/>
              <w:ind w:right="127"/>
              <w:jc w:val="center"/>
              <w:rPr>
                <w:sz w:val="20"/>
              </w:rPr>
            </w:pPr>
            <w:r>
              <w:rPr>
                <w:spacing w:val="-4"/>
                <w:sz w:val="20"/>
              </w:rPr>
              <w:t>1498</w:t>
            </w:r>
          </w:p>
        </w:tc>
        <w:tc>
          <w:tcPr>
            <w:tcW w:w="9874" w:type="dxa"/>
          </w:tcPr>
          <w:p>
            <w:pPr>
              <w:pStyle w:val="TableParagraph"/>
              <w:numPr>
                <w:ilvl w:val="0"/>
                <w:numId w:val="92"/>
              </w:numPr>
              <w:tabs>
                <w:tab w:pos="451" w:val="left" w:leader="none"/>
              </w:tabs>
              <w:spacing w:line="229" w:lineRule="exact" w:before="58" w:after="0"/>
              <w:ind w:left="451" w:right="47" w:hanging="451"/>
              <w:jc w:val="right"/>
              <w:rPr>
                <w:sz w:val="20"/>
              </w:rPr>
            </w:pPr>
            <w:r>
              <w:rPr>
                <w:sz w:val="20"/>
              </w:rPr>
              <w:t>Note</w:t>
            </w:r>
            <w:r>
              <w:rPr>
                <w:spacing w:val="-4"/>
                <w:sz w:val="20"/>
              </w:rPr>
              <w:t> </w:t>
            </w:r>
            <w:r>
              <w:rPr>
                <w:sz w:val="20"/>
              </w:rPr>
              <w:t>that</w:t>
            </w:r>
            <w:r>
              <w:rPr>
                <w:spacing w:val="-2"/>
                <w:sz w:val="20"/>
              </w:rPr>
              <w:t> </w:t>
            </w:r>
            <w:r>
              <w:rPr>
                <w:sz w:val="20"/>
              </w:rPr>
              <w:t>when</w:t>
            </w:r>
            <w:r>
              <w:rPr>
                <w:spacing w:val="-2"/>
                <w:sz w:val="20"/>
              </w:rPr>
              <w:t> </w:t>
            </w:r>
            <w:r>
              <w:rPr>
                <w:sz w:val="20"/>
              </w:rPr>
              <w:t>there</w:t>
            </w:r>
            <w:r>
              <w:rPr>
                <w:spacing w:val="-6"/>
                <w:sz w:val="20"/>
              </w:rPr>
              <w:t> </w:t>
            </w:r>
            <w:r>
              <w:rPr>
                <w:sz w:val="20"/>
              </w:rPr>
              <w:t>is</w:t>
            </w:r>
            <w:r>
              <w:rPr>
                <w:spacing w:val="-4"/>
                <w:sz w:val="20"/>
              </w:rPr>
              <w:t> </w:t>
            </w:r>
            <w:r>
              <w:rPr>
                <w:sz w:val="20"/>
              </w:rPr>
              <w:t>no</w:t>
            </w:r>
            <w:r>
              <w:rPr>
                <w:spacing w:val="-2"/>
                <w:sz w:val="20"/>
              </w:rPr>
              <w:t> </w:t>
            </w:r>
            <w:r>
              <w:rPr>
                <w:sz w:val="20"/>
              </w:rPr>
              <w:t>FHGW,</w:t>
            </w:r>
            <w:r>
              <w:rPr>
                <w:spacing w:val="-3"/>
                <w:sz w:val="20"/>
              </w:rPr>
              <w:t> </w:t>
            </w:r>
            <w:r>
              <w:rPr>
                <w:sz w:val="20"/>
              </w:rPr>
              <w:t>it</w:t>
            </w:r>
            <w:r>
              <w:rPr>
                <w:spacing w:val="-5"/>
                <w:sz w:val="20"/>
              </w:rPr>
              <w:t> </w:t>
            </w:r>
            <w:r>
              <w:rPr>
                <w:sz w:val="20"/>
              </w:rPr>
              <w:t>is</w:t>
            </w:r>
            <w:r>
              <w:rPr>
                <w:spacing w:val="-4"/>
                <w:sz w:val="20"/>
              </w:rPr>
              <w:t> </w:t>
            </w:r>
            <w:r>
              <w:rPr>
                <w:sz w:val="20"/>
              </w:rPr>
              <w:t>assumed</w:t>
            </w:r>
            <w:r>
              <w:rPr>
                <w:spacing w:val="-2"/>
                <w:sz w:val="20"/>
              </w:rPr>
              <w:t> </w:t>
            </w:r>
            <w:r>
              <w:rPr>
                <w:sz w:val="20"/>
              </w:rPr>
              <w:t>that</w:t>
            </w:r>
            <w:r>
              <w:rPr>
                <w:spacing w:val="-3"/>
                <w:sz w:val="20"/>
              </w:rPr>
              <w:t> </w:t>
            </w:r>
            <w:r>
              <w:rPr>
                <w:sz w:val="20"/>
              </w:rPr>
              <w:t>the</w:t>
            </w:r>
            <w:r>
              <w:rPr>
                <w:spacing w:val="-4"/>
                <w:sz w:val="20"/>
              </w:rPr>
              <w:t> </w:t>
            </w:r>
            <w:r>
              <w:rPr>
                <w:sz w:val="20"/>
              </w:rPr>
              <w:t>Open</w:t>
            </w:r>
            <w:r>
              <w:rPr>
                <w:spacing w:val="-2"/>
                <w:sz w:val="20"/>
              </w:rPr>
              <w:t> </w:t>
            </w:r>
            <w:r>
              <w:rPr>
                <w:sz w:val="20"/>
              </w:rPr>
              <w:t>Fronthaul</w:t>
            </w:r>
            <w:r>
              <w:rPr>
                <w:spacing w:val="-4"/>
                <w:sz w:val="20"/>
              </w:rPr>
              <w:t> </w:t>
            </w:r>
            <w:r>
              <w:rPr>
                <w:sz w:val="20"/>
              </w:rPr>
              <w:t>interface</w:t>
            </w:r>
            <w:r>
              <w:rPr>
                <w:spacing w:val="-5"/>
                <w:sz w:val="20"/>
              </w:rPr>
              <w:t> </w:t>
            </w:r>
            <w:r>
              <w:rPr>
                <w:sz w:val="20"/>
              </w:rPr>
              <w:t>between</w:t>
            </w:r>
            <w:r>
              <w:rPr>
                <w:spacing w:val="-3"/>
                <w:sz w:val="20"/>
              </w:rPr>
              <w:t> </w:t>
            </w:r>
            <w:r>
              <w:rPr>
                <w:sz w:val="20"/>
              </w:rPr>
              <w:t>the</w:t>
            </w:r>
            <w:r>
              <w:rPr>
                <w:spacing w:val="-3"/>
                <w:sz w:val="20"/>
              </w:rPr>
              <w:t> </w:t>
            </w:r>
            <w:r>
              <w:rPr>
                <w:sz w:val="20"/>
              </w:rPr>
              <w:t>O-RU</w:t>
            </w:r>
            <w:r>
              <w:rPr>
                <w:spacing w:val="-3"/>
                <w:sz w:val="20"/>
              </w:rPr>
              <w:t> </w:t>
            </w:r>
            <w:r>
              <w:rPr>
                <w:spacing w:val="-5"/>
                <w:sz w:val="20"/>
              </w:rPr>
              <w:t>and</w:t>
            </w:r>
          </w:p>
        </w:tc>
      </w:tr>
      <w:tr>
        <w:trPr>
          <w:trHeight w:val="230" w:hRule="atLeast"/>
        </w:trPr>
        <w:tc>
          <w:tcPr>
            <w:tcW w:w="633" w:type="dxa"/>
          </w:tcPr>
          <w:p>
            <w:pPr>
              <w:pStyle w:val="TableParagraph"/>
              <w:spacing w:line="210" w:lineRule="exact"/>
              <w:ind w:right="127"/>
              <w:jc w:val="center"/>
              <w:rPr>
                <w:sz w:val="20"/>
              </w:rPr>
            </w:pPr>
            <w:r>
              <w:rPr>
                <w:spacing w:val="-4"/>
                <w:sz w:val="20"/>
              </w:rPr>
              <w:t>1499</w:t>
            </w:r>
          </w:p>
        </w:tc>
        <w:tc>
          <w:tcPr>
            <w:tcW w:w="9874" w:type="dxa"/>
          </w:tcPr>
          <w:p>
            <w:pPr>
              <w:pStyle w:val="TableParagraph"/>
              <w:spacing w:line="210" w:lineRule="exact"/>
              <w:ind w:right="50"/>
              <w:jc w:val="right"/>
              <w:rPr>
                <w:sz w:val="20"/>
              </w:rPr>
            </w:pPr>
            <w:r>
              <w:rPr>
                <w:sz w:val="20"/>
              </w:rPr>
              <w:t>O-DU</w:t>
            </w:r>
            <w:r>
              <w:rPr>
                <w:spacing w:val="-11"/>
                <w:sz w:val="20"/>
              </w:rPr>
              <w:t> </w:t>
            </w:r>
            <w:r>
              <w:rPr>
                <w:sz w:val="20"/>
              </w:rPr>
              <w:t>uses</w:t>
            </w:r>
            <w:r>
              <w:rPr>
                <w:spacing w:val="-11"/>
                <w:sz w:val="20"/>
              </w:rPr>
              <w:t> </w:t>
            </w:r>
            <w:r>
              <w:rPr>
                <w:sz w:val="20"/>
              </w:rPr>
              <w:t>Option</w:t>
            </w:r>
            <w:r>
              <w:rPr>
                <w:spacing w:val="-9"/>
                <w:sz w:val="20"/>
              </w:rPr>
              <w:t> </w:t>
            </w:r>
            <w:r>
              <w:rPr>
                <w:sz w:val="20"/>
              </w:rPr>
              <w:t>7-2,</w:t>
            </w:r>
            <w:r>
              <w:rPr>
                <w:spacing w:val="-10"/>
                <w:sz w:val="20"/>
              </w:rPr>
              <w:t> </w:t>
            </w:r>
            <w:r>
              <w:rPr>
                <w:sz w:val="20"/>
              </w:rPr>
              <w:t>as</w:t>
            </w:r>
            <w:r>
              <w:rPr>
                <w:spacing w:val="-11"/>
                <w:sz w:val="20"/>
              </w:rPr>
              <w:t> </w:t>
            </w:r>
            <w:r>
              <w:rPr>
                <w:sz w:val="20"/>
              </w:rPr>
              <w:t>mentioned</w:t>
            </w:r>
            <w:r>
              <w:rPr>
                <w:spacing w:val="-9"/>
                <w:sz w:val="20"/>
              </w:rPr>
              <w:t> </w:t>
            </w:r>
            <w:r>
              <w:rPr>
                <w:sz w:val="20"/>
              </w:rPr>
              <w:t>earlier</w:t>
            </w:r>
            <w:r>
              <w:rPr>
                <w:spacing w:val="-10"/>
                <w:sz w:val="20"/>
              </w:rPr>
              <w:t> </w:t>
            </w:r>
            <w:r>
              <w:rPr>
                <w:sz w:val="20"/>
              </w:rPr>
              <w:t>in</w:t>
            </w:r>
            <w:r>
              <w:rPr>
                <w:spacing w:val="-9"/>
                <w:sz w:val="20"/>
              </w:rPr>
              <w:t> </w:t>
            </w:r>
            <w:r>
              <w:rPr>
                <w:sz w:val="20"/>
              </w:rPr>
              <w:t>Section</w:t>
            </w:r>
            <w:r>
              <w:rPr>
                <w:spacing w:val="-9"/>
                <w:sz w:val="20"/>
              </w:rPr>
              <w:t> </w:t>
            </w:r>
            <w:hyperlink w:history="true" w:anchor="_bookmark19">
              <w:r>
                <w:rPr>
                  <w:sz w:val="20"/>
                </w:rPr>
                <w:t>4.1.</w:t>
              </w:r>
            </w:hyperlink>
            <w:r>
              <w:rPr>
                <w:spacing w:val="28"/>
                <w:sz w:val="20"/>
              </w:rPr>
              <w:t> </w:t>
            </w:r>
            <w:r>
              <w:rPr>
                <w:sz w:val="20"/>
              </w:rPr>
              <w:t>When</w:t>
            </w:r>
            <w:r>
              <w:rPr>
                <w:spacing w:val="-9"/>
                <w:sz w:val="20"/>
              </w:rPr>
              <w:t> </w:t>
            </w:r>
            <w:r>
              <w:rPr>
                <w:sz w:val="20"/>
              </w:rPr>
              <w:t>there</w:t>
            </w:r>
            <w:r>
              <w:rPr>
                <w:spacing w:val="-10"/>
                <w:sz w:val="20"/>
              </w:rPr>
              <w:t> </w:t>
            </w:r>
            <w:r>
              <w:rPr>
                <w:sz w:val="20"/>
              </w:rPr>
              <w:t>is</w:t>
            </w:r>
            <w:r>
              <w:rPr>
                <w:spacing w:val="-11"/>
                <w:sz w:val="20"/>
              </w:rPr>
              <w:t> </w:t>
            </w:r>
            <w:r>
              <w:rPr>
                <w:sz w:val="20"/>
              </w:rPr>
              <w:t>a</w:t>
            </w:r>
            <w:r>
              <w:rPr>
                <w:spacing w:val="-10"/>
                <w:sz w:val="20"/>
              </w:rPr>
              <w:t> </w:t>
            </w:r>
            <w:r>
              <w:rPr>
                <w:sz w:val="20"/>
              </w:rPr>
              <w:t>FHGW,</w:t>
            </w:r>
            <w:r>
              <w:rPr>
                <w:spacing w:val="-10"/>
                <w:sz w:val="20"/>
              </w:rPr>
              <w:t> </w:t>
            </w:r>
            <w:r>
              <w:rPr>
                <w:sz w:val="20"/>
              </w:rPr>
              <w:t>it</w:t>
            </w:r>
            <w:r>
              <w:rPr>
                <w:spacing w:val="-11"/>
                <w:sz w:val="20"/>
              </w:rPr>
              <w:t> </w:t>
            </w:r>
            <w:r>
              <w:rPr>
                <w:sz w:val="20"/>
              </w:rPr>
              <w:t>may</w:t>
            </w:r>
            <w:r>
              <w:rPr>
                <w:spacing w:val="-7"/>
                <w:sz w:val="20"/>
              </w:rPr>
              <w:t> </w:t>
            </w:r>
            <w:r>
              <w:rPr>
                <w:sz w:val="20"/>
              </w:rPr>
              <w:t>have</w:t>
            </w:r>
            <w:r>
              <w:rPr>
                <w:spacing w:val="-10"/>
                <w:sz w:val="20"/>
              </w:rPr>
              <w:t> </w:t>
            </w:r>
            <w:r>
              <w:rPr>
                <w:sz w:val="20"/>
              </w:rPr>
              <w:t>an</w:t>
            </w:r>
            <w:r>
              <w:rPr>
                <w:spacing w:val="-9"/>
                <w:sz w:val="20"/>
              </w:rPr>
              <w:t> </w:t>
            </w:r>
            <w:r>
              <w:rPr>
                <w:spacing w:val="-2"/>
                <w:sz w:val="20"/>
              </w:rPr>
              <w:t>Option</w:t>
            </w:r>
          </w:p>
        </w:tc>
      </w:tr>
      <w:tr>
        <w:trPr>
          <w:trHeight w:val="230" w:hRule="atLeast"/>
        </w:trPr>
        <w:tc>
          <w:tcPr>
            <w:tcW w:w="633" w:type="dxa"/>
          </w:tcPr>
          <w:p>
            <w:pPr>
              <w:pStyle w:val="TableParagraph"/>
              <w:spacing w:line="210" w:lineRule="exact"/>
              <w:ind w:right="127"/>
              <w:jc w:val="center"/>
              <w:rPr>
                <w:sz w:val="20"/>
              </w:rPr>
            </w:pPr>
            <w:r>
              <w:rPr>
                <w:spacing w:val="-4"/>
                <w:sz w:val="20"/>
              </w:rPr>
              <w:t>1500</w:t>
            </w:r>
          </w:p>
        </w:tc>
        <w:tc>
          <w:tcPr>
            <w:tcW w:w="9874" w:type="dxa"/>
          </w:tcPr>
          <w:p>
            <w:pPr>
              <w:pStyle w:val="TableParagraph"/>
              <w:spacing w:line="210" w:lineRule="exact"/>
              <w:ind w:right="47"/>
              <w:jc w:val="right"/>
              <w:rPr>
                <w:sz w:val="20"/>
              </w:rPr>
            </w:pPr>
            <w:r>
              <w:rPr>
                <w:sz w:val="20"/>
              </w:rPr>
              <w:t>7-2</w:t>
            </w:r>
            <w:r>
              <w:rPr>
                <w:spacing w:val="13"/>
                <w:sz w:val="20"/>
              </w:rPr>
              <w:t> </w:t>
            </w:r>
            <w:r>
              <w:rPr>
                <w:sz w:val="20"/>
              </w:rPr>
              <w:t>interface</w:t>
            </w:r>
            <w:r>
              <w:rPr>
                <w:spacing w:val="14"/>
                <w:sz w:val="20"/>
              </w:rPr>
              <w:t> </w:t>
            </w:r>
            <w:r>
              <w:rPr>
                <w:sz w:val="20"/>
              </w:rPr>
              <w:t>to</w:t>
            </w:r>
            <w:r>
              <w:rPr>
                <w:spacing w:val="13"/>
                <w:sz w:val="20"/>
              </w:rPr>
              <w:t> </w:t>
            </w:r>
            <w:r>
              <w:rPr>
                <w:sz w:val="20"/>
              </w:rPr>
              <w:t>both</w:t>
            </w:r>
            <w:r>
              <w:rPr>
                <w:spacing w:val="13"/>
                <w:sz w:val="20"/>
              </w:rPr>
              <w:t> </w:t>
            </w:r>
            <w:r>
              <w:rPr>
                <w:sz w:val="20"/>
              </w:rPr>
              <w:t>the</w:t>
            </w:r>
            <w:r>
              <w:rPr>
                <w:spacing w:val="11"/>
                <w:sz w:val="20"/>
              </w:rPr>
              <w:t> </w:t>
            </w:r>
            <w:r>
              <w:rPr>
                <w:sz w:val="20"/>
              </w:rPr>
              <w:t>O-DU</w:t>
            </w:r>
            <w:r>
              <w:rPr>
                <w:spacing w:val="14"/>
                <w:sz w:val="20"/>
              </w:rPr>
              <w:t> </w:t>
            </w:r>
            <w:r>
              <w:rPr>
                <w:sz w:val="20"/>
              </w:rPr>
              <w:t>and</w:t>
            </w:r>
            <w:r>
              <w:rPr>
                <w:spacing w:val="13"/>
                <w:sz w:val="20"/>
              </w:rPr>
              <w:t> </w:t>
            </w:r>
            <w:r>
              <w:rPr>
                <w:sz w:val="20"/>
              </w:rPr>
              <w:t>the</w:t>
            </w:r>
            <w:r>
              <w:rPr>
                <w:spacing w:val="14"/>
                <w:sz w:val="20"/>
              </w:rPr>
              <w:t> </w:t>
            </w:r>
            <w:r>
              <w:rPr>
                <w:sz w:val="20"/>
              </w:rPr>
              <w:t>O-RU,</w:t>
            </w:r>
            <w:r>
              <w:rPr>
                <w:spacing w:val="13"/>
                <w:sz w:val="20"/>
              </w:rPr>
              <w:t> </w:t>
            </w:r>
            <w:r>
              <w:rPr>
                <w:sz w:val="20"/>
              </w:rPr>
              <w:t>but</w:t>
            </w:r>
            <w:r>
              <w:rPr>
                <w:spacing w:val="13"/>
                <w:sz w:val="20"/>
              </w:rPr>
              <w:t> </w:t>
            </w:r>
            <w:r>
              <w:rPr>
                <w:sz w:val="20"/>
              </w:rPr>
              <w:t>it</w:t>
            </w:r>
            <w:r>
              <w:rPr>
                <w:spacing w:val="12"/>
                <w:sz w:val="20"/>
              </w:rPr>
              <w:t> </w:t>
            </w:r>
            <w:r>
              <w:rPr>
                <w:sz w:val="20"/>
              </w:rPr>
              <w:t>is</w:t>
            </w:r>
            <w:r>
              <w:rPr>
                <w:spacing w:val="13"/>
                <w:sz w:val="20"/>
              </w:rPr>
              <w:t> </w:t>
            </w:r>
            <w:r>
              <w:rPr>
                <w:sz w:val="20"/>
              </w:rPr>
              <w:t>also</w:t>
            </w:r>
            <w:r>
              <w:rPr>
                <w:spacing w:val="13"/>
                <w:sz w:val="20"/>
              </w:rPr>
              <w:t> </w:t>
            </w:r>
            <w:r>
              <w:rPr>
                <w:sz w:val="20"/>
              </w:rPr>
              <w:t>possible</w:t>
            </w:r>
            <w:r>
              <w:rPr>
                <w:spacing w:val="14"/>
                <w:sz w:val="20"/>
              </w:rPr>
              <w:t> </w:t>
            </w:r>
            <w:r>
              <w:rPr>
                <w:sz w:val="20"/>
              </w:rPr>
              <w:t>for</w:t>
            </w:r>
            <w:r>
              <w:rPr>
                <w:spacing w:val="13"/>
                <w:sz w:val="20"/>
              </w:rPr>
              <w:t> </w:t>
            </w:r>
            <w:r>
              <w:rPr>
                <w:sz w:val="20"/>
              </w:rPr>
              <w:t>the</w:t>
            </w:r>
            <w:r>
              <w:rPr>
                <w:spacing w:val="11"/>
                <w:sz w:val="20"/>
              </w:rPr>
              <w:t> </w:t>
            </w:r>
            <w:r>
              <w:rPr>
                <w:sz w:val="20"/>
              </w:rPr>
              <w:t>FHGW</w:t>
            </w:r>
            <w:r>
              <w:rPr>
                <w:spacing w:val="12"/>
                <w:sz w:val="20"/>
              </w:rPr>
              <w:t> </w:t>
            </w:r>
            <w:r>
              <w:rPr>
                <w:sz w:val="20"/>
              </w:rPr>
              <w:t>to</w:t>
            </w:r>
            <w:r>
              <w:rPr>
                <w:spacing w:val="12"/>
                <w:sz w:val="20"/>
              </w:rPr>
              <w:t> </w:t>
            </w:r>
            <w:r>
              <w:rPr>
                <w:sz w:val="20"/>
              </w:rPr>
              <w:t>have</w:t>
            </w:r>
            <w:r>
              <w:rPr>
                <w:spacing w:val="19"/>
                <w:sz w:val="20"/>
              </w:rPr>
              <w:t> </w:t>
            </w:r>
            <w:r>
              <w:rPr>
                <w:sz w:val="20"/>
              </w:rPr>
              <w:t>a</w:t>
            </w:r>
            <w:r>
              <w:rPr>
                <w:spacing w:val="11"/>
                <w:sz w:val="20"/>
              </w:rPr>
              <w:t> </w:t>
            </w:r>
            <w:r>
              <w:rPr>
                <w:spacing w:val="-2"/>
                <w:sz w:val="20"/>
              </w:rPr>
              <w:t>different</w:t>
            </w:r>
          </w:p>
        </w:tc>
      </w:tr>
      <w:tr>
        <w:trPr>
          <w:trHeight w:val="286" w:hRule="atLeast"/>
        </w:trPr>
        <w:tc>
          <w:tcPr>
            <w:tcW w:w="633" w:type="dxa"/>
          </w:tcPr>
          <w:p>
            <w:pPr>
              <w:pStyle w:val="TableParagraph"/>
              <w:spacing w:line="226" w:lineRule="exact"/>
              <w:ind w:right="127"/>
              <w:jc w:val="center"/>
              <w:rPr>
                <w:sz w:val="20"/>
              </w:rPr>
            </w:pPr>
            <w:r>
              <w:rPr>
                <w:spacing w:val="-4"/>
                <w:sz w:val="20"/>
              </w:rPr>
              <w:t>1501</w:t>
            </w:r>
          </w:p>
        </w:tc>
        <w:tc>
          <w:tcPr>
            <w:tcW w:w="9874" w:type="dxa"/>
          </w:tcPr>
          <w:p>
            <w:pPr>
              <w:pStyle w:val="TableParagraph"/>
              <w:spacing w:line="226" w:lineRule="exact"/>
              <w:ind w:left="1351"/>
              <w:rPr>
                <w:sz w:val="20"/>
              </w:rPr>
            </w:pPr>
            <w:r>
              <w:rPr>
                <w:sz w:val="20"/>
              </w:rPr>
              <w:t>interface</w:t>
            </w:r>
            <w:r>
              <w:rPr>
                <w:spacing w:val="-5"/>
                <w:sz w:val="20"/>
              </w:rPr>
              <w:t> </w:t>
            </w:r>
            <w:r>
              <w:rPr>
                <w:sz w:val="20"/>
              </w:rPr>
              <w:t>to</w:t>
            </w:r>
            <w:r>
              <w:rPr>
                <w:spacing w:val="-4"/>
                <w:sz w:val="20"/>
              </w:rPr>
              <w:t> </w:t>
            </w:r>
            <w:r>
              <w:rPr>
                <w:sz w:val="20"/>
              </w:rPr>
              <w:t>the</w:t>
            </w:r>
            <w:r>
              <w:rPr>
                <w:spacing w:val="-3"/>
                <w:sz w:val="20"/>
              </w:rPr>
              <w:t> </w:t>
            </w:r>
            <w:r>
              <w:rPr>
                <w:sz w:val="20"/>
              </w:rPr>
              <w:t>O-RU/RU;</w:t>
            </w:r>
            <w:r>
              <w:rPr>
                <w:spacing w:val="-4"/>
                <w:sz w:val="20"/>
              </w:rPr>
              <w:t> </w:t>
            </w:r>
            <w:r>
              <w:rPr>
                <w:sz w:val="20"/>
              </w:rPr>
              <w:t>for</w:t>
            </w:r>
            <w:r>
              <w:rPr>
                <w:spacing w:val="-7"/>
                <w:sz w:val="20"/>
              </w:rPr>
              <w:t> </w:t>
            </w:r>
            <w:r>
              <w:rPr>
                <w:sz w:val="20"/>
              </w:rPr>
              <w:t>example,</w:t>
            </w:r>
            <w:r>
              <w:rPr>
                <w:spacing w:val="-4"/>
                <w:sz w:val="20"/>
              </w:rPr>
              <w:t> </w:t>
            </w:r>
            <w:r>
              <w:rPr>
                <w:sz w:val="20"/>
              </w:rPr>
              <w:t>where</w:t>
            </w:r>
            <w:r>
              <w:rPr>
                <w:spacing w:val="-4"/>
                <w:sz w:val="20"/>
              </w:rPr>
              <w:t> </w:t>
            </w:r>
            <w:r>
              <w:rPr>
                <w:sz w:val="20"/>
              </w:rPr>
              <w:t>CPRI</w:t>
            </w:r>
            <w:r>
              <w:rPr>
                <w:spacing w:val="-5"/>
                <w:sz w:val="20"/>
              </w:rPr>
              <w:t> </w:t>
            </w:r>
            <w:r>
              <w:rPr>
                <w:sz w:val="20"/>
              </w:rPr>
              <w:t>is</w:t>
            </w:r>
            <w:r>
              <w:rPr>
                <w:spacing w:val="-6"/>
                <w:sz w:val="20"/>
              </w:rPr>
              <w:t> </w:t>
            </w:r>
            <w:r>
              <w:rPr>
                <w:spacing w:val="-2"/>
                <w:sz w:val="20"/>
              </w:rPr>
              <w:t>supported.</w:t>
            </w:r>
          </w:p>
        </w:tc>
      </w:tr>
      <w:tr>
        <w:trPr>
          <w:trHeight w:val="365" w:hRule="atLeast"/>
        </w:trPr>
        <w:tc>
          <w:tcPr>
            <w:tcW w:w="633" w:type="dxa"/>
          </w:tcPr>
          <w:p>
            <w:pPr>
              <w:pStyle w:val="TableParagraph"/>
              <w:spacing w:before="74"/>
              <w:ind w:right="127"/>
              <w:jc w:val="center"/>
              <w:rPr>
                <w:sz w:val="20"/>
              </w:rPr>
            </w:pPr>
            <w:r>
              <w:rPr>
                <w:spacing w:val="-4"/>
                <w:sz w:val="20"/>
              </w:rPr>
              <w:t>1502</w:t>
            </w:r>
          </w:p>
        </w:tc>
        <w:tc>
          <w:tcPr>
            <w:tcW w:w="9874" w:type="dxa"/>
          </w:tcPr>
          <w:p>
            <w:pPr>
              <w:pStyle w:val="TableParagraph"/>
              <w:numPr>
                <w:ilvl w:val="0"/>
                <w:numId w:val="93"/>
              </w:numPr>
              <w:tabs>
                <w:tab w:pos="900" w:val="left" w:leader="none"/>
              </w:tabs>
              <w:spacing w:line="240" w:lineRule="auto" w:before="60" w:after="0"/>
              <w:ind w:left="900" w:right="0" w:hanging="360"/>
              <w:jc w:val="left"/>
              <w:rPr>
                <w:sz w:val="20"/>
              </w:rPr>
            </w:pPr>
            <w:r>
              <w:rPr>
                <w:sz w:val="20"/>
              </w:rPr>
              <w:t>A</w:t>
            </w:r>
            <w:r>
              <w:rPr>
                <w:spacing w:val="-5"/>
                <w:sz w:val="20"/>
              </w:rPr>
              <w:t> </w:t>
            </w:r>
            <w:r>
              <w:rPr>
                <w:sz w:val="20"/>
              </w:rPr>
              <w:t>FHGW/FHM</w:t>
            </w:r>
            <w:r>
              <w:rPr>
                <w:spacing w:val="-5"/>
                <w:sz w:val="20"/>
              </w:rPr>
              <w:t> </w:t>
            </w:r>
            <w:r>
              <w:rPr>
                <w:sz w:val="20"/>
              </w:rPr>
              <w:t>can</w:t>
            </w:r>
            <w:r>
              <w:rPr>
                <w:spacing w:val="-3"/>
                <w:sz w:val="20"/>
              </w:rPr>
              <w:t> </w:t>
            </w:r>
            <w:r>
              <w:rPr>
                <w:sz w:val="20"/>
              </w:rPr>
              <w:t>support</w:t>
            </w:r>
            <w:r>
              <w:rPr>
                <w:spacing w:val="-6"/>
                <w:sz w:val="20"/>
              </w:rPr>
              <w:t> </w:t>
            </w:r>
            <w:r>
              <w:rPr>
                <w:sz w:val="20"/>
              </w:rPr>
              <w:t>the</w:t>
            </w:r>
            <w:r>
              <w:rPr>
                <w:spacing w:val="-4"/>
                <w:sz w:val="20"/>
              </w:rPr>
              <w:t> </w:t>
            </w:r>
            <w:r>
              <w:rPr>
                <w:sz w:val="20"/>
              </w:rPr>
              <w:t>aggregation</w:t>
            </w:r>
            <w:r>
              <w:rPr>
                <w:spacing w:val="-4"/>
                <w:sz w:val="20"/>
              </w:rPr>
              <w:t> </w:t>
            </w:r>
            <w:r>
              <w:rPr>
                <w:sz w:val="20"/>
              </w:rPr>
              <w:t>of</w:t>
            </w:r>
            <w:r>
              <w:rPr>
                <w:spacing w:val="-4"/>
                <w:sz w:val="20"/>
              </w:rPr>
              <w:t> </w:t>
            </w:r>
            <w:r>
              <w:rPr>
                <w:sz w:val="20"/>
              </w:rPr>
              <w:t>fiber</w:t>
            </w:r>
            <w:r>
              <w:rPr>
                <w:spacing w:val="-6"/>
                <w:sz w:val="20"/>
              </w:rPr>
              <w:t> </w:t>
            </w:r>
            <w:r>
              <w:rPr>
                <w:spacing w:val="-2"/>
                <w:sz w:val="20"/>
              </w:rPr>
              <w:t>pairs.</w:t>
            </w:r>
          </w:p>
        </w:tc>
      </w:tr>
      <w:tr>
        <w:trPr>
          <w:trHeight w:val="365" w:hRule="atLeast"/>
        </w:trPr>
        <w:tc>
          <w:tcPr>
            <w:tcW w:w="633" w:type="dxa"/>
          </w:tcPr>
          <w:p>
            <w:pPr>
              <w:pStyle w:val="TableParagraph"/>
              <w:spacing w:before="74"/>
              <w:ind w:right="127"/>
              <w:jc w:val="center"/>
              <w:rPr>
                <w:sz w:val="20"/>
              </w:rPr>
            </w:pPr>
            <w:r>
              <w:rPr>
                <w:spacing w:val="-4"/>
                <w:sz w:val="20"/>
              </w:rPr>
              <w:t>1503</w:t>
            </w:r>
          </w:p>
        </w:tc>
        <w:tc>
          <w:tcPr>
            <w:tcW w:w="9874" w:type="dxa"/>
          </w:tcPr>
          <w:p>
            <w:pPr>
              <w:pStyle w:val="TableParagraph"/>
              <w:numPr>
                <w:ilvl w:val="0"/>
                <w:numId w:val="94"/>
              </w:numPr>
              <w:tabs>
                <w:tab w:pos="900" w:val="left" w:leader="none"/>
              </w:tabs>
              <w:spacing w:line="240" w:lineRule="auto" w:before="59" w:after="0"/>
              <w:ind w:left="900" w:right="0" w:hanging="360"/>
              <w:jc w:val="left"/>
              <w:rPr>
                <w:sz w:val="20"/>
              </w:rPr>
            </w:pPr>
            <w:r>
              <w:rPr>
                <w:sz w:val="20"/>
              </w:rPr>
              <w:t>A</w:t>
            </w:r>
            <w:r>
              <w:rPr>
                <w:spacing w:val="-5"/>
                <w:sz w:val="20"/>
              </w:rPr>
              <w:t> </w:t>
            </w:r>
            <w:r>
              <w:rPr>
                <w:sz w:val="20"/>
              </w:rPr>
              <w:t>FHGW/FHM</w:t>
            </w:r>
            <w:r>
              <w:rPr>
                <w:spacing w:val="-4"/>
                <w:sz w:val="20"/>
              </w:rPr>
              <w:t> </w:t>
            </w:r>
            <w:r>
              <w:rPr>
                <w:sz w:val="20"/>
              </w:rPr>
              <w:t>must</w:t>
            </w:r>
            <w:r>
              <w:rPr>
                <w:spacing w:val="-5"/>
                <w:sz w:val="20"/>
              </w:rPr>
              <w:t> </w:t>
            </w:r>
            <w:r>
              <w:rPr>
                <w:sz w:val="20"/>
              </w:rPr>
              <w:t>support</w:t>
            </w:r>
            <w:r>
              <w:rPr>
                <w:spacing w:val="-5"/>
                <w:sz w:val="20"/>
              </w:rPr>
              <w:t> </w:t>
            </w:r>
            <w:r>
              <w:rPr>
                <w:sz w:val="20"/>
              </w:rPr>
              <w:t>the</w:t>
            </w:r>
            <w:r>
              <w:rPr>
                <w:spacing w:val="-4"/>
                <w:sz w:val="20"/>
              </w:rPr>
              <w:t> </w:t>
            </w:r>
            <w:r>
              <w:rPr>
                <w:sz w:val="20"/>
              </w:rPr>
              <w:t>following</w:t>
            </w:r>
            <w:r>
              <w:rPr>
                <w:spacing w:val="-5"/>
                <w:sz w:val="20"/>
              </w:rPr>
              <w:t> </w:t>
            </w:r>
            <w:r>
              <w:rPr>
                <w:sz w:val="20"/>
              </w:rPr>
              <w:t>forwarding</w:t>
            </w:r>
            <w:r>
              <w:rPr>
                <w:spacing w:val="-5"/>
                <w:sz w:val="20"/>
              </w:rPr>
              <w:t> </w:t>
            </w:r>
            <w:r>
              <w:rPr>
                <w:spacing w:val="-2"/>
                <w:sz w:val="20"/>
              </w:rPr>
              <w:t>functions:</w:t>
            </w:r>
          </w:p>
        </w:tc>
      </w:tr>
      <w:tr>
        <w:trPr>
          <w:trHeight w:val="304" w:hRule="atLeast"/>
        </w:trPr>
        <w:tc>
          <w:tcPr>
            <w:tcW w:w="633" w:type="dxa"/>
          </w:tcPr>
          <w:p>
            <w:pPr>
              <w:pStyle w:val="TableParagraph"/>
              <w:spacing w:line="210" w:lineRule="exact" w:before="74"/>
              <w:ind w:right="127"/>
              <w:jc w:val="center"/>
              <w:rPr>
                <w:sz w:val="20"/>
              </w:rPr>
            </w:pPr>
            <w:r>
              <w:rPr>
                <w:spacing w:val="-4"/>
                <w:sz w:val="20"/>
              </w:rPr>
              <w:t>1504</w:t>
            </w:r>
          </w:p>
        </w:tc>
        <w:tc>
          <w:tcPr>
            <w:tcW w:w="9874" w:type="dxa"/>
          </w:tcPr>
          <w:p>
            <w:pPr>
              <w:pStyle w:val="TableParagraph"/>
              <w:numPr>
                <w:ilvl w:val="0"/>
                <w:numId w:val="95"/>
              </w:numPr>
              <w:tabs>
                <w:tab w:pos="1351" w:val="left" w:leader="none"/>
              </w:tabs>
              <w:spacing w:line="225" w:lineRule="exact" w:before="60" w:after="0"/>
              <w:ind w:left="1351" w:right="0" w:hanging="451"/>
              <w:jc w:val="left"/>
              <w:rPr>
                <w:sz w:val="20"/>
              </w:rPr>
            </w:pPr>
            <w:r>
              <w:rPr>
                <w:sz w:val="20"/>
              </w:rPr>
              <w:t>Downlink:</w:t>
            </w:r>
            <w:r>
              <w:rPr>
                <w:spacing w:val="41"/>
                <w:sz w:val="20"/>
              </w:rPr>
              <w:t> </w:t>
            </w:r>
            <w:r>
              <w:rPr>
                <w:sz w:val="20"/>
              </w:rPr>
              <w:t>Transport</w:t>
            </w:r>
            <w:r>
              <w:rPr>
                <w:spacing w:val="-5"/>
                <w:sz w:val="20"/>
              </w:rPr>
              <w:t> </w:t>
            </w:r>
            <w:r>
              <w:rPr>
                <w:sz w:val="20"/>
              </w:rPr>
              <w:t>the</w:t>
            </w:r>
            <w:r>
              <w:rPr>
                <w:spacing w:val="-3"/>
                <w:sz w:val="20"/>
              </w:rPr>
              <w:t> </w:t>
            </w:r>
            <w:r>
              <w:rPr>
                <w:sz w:val="20"/>
              </w:rPr>
              <w:t>traffic</w:t>
            </w:r>
            <w:r>
              <w:rPr>
                <w:spacing w:val="-4"/>
                <w:sz w:val="20"/>
              </w:rPr>
              <w:t> </w:t>
            </w:r>
            <w:r>
              <w:rPr>
                <w:sz w:val="20"/>
              </w:rPr>
              <w:t>from</w:t>
            </w:r>
            <w:r>
              <w:rPr>
                <w:spacing w:val="-4"/>
                <w:sz w:val="20"/>
              </w:rPr>
              <w:t> </w:t>
            </w:r>
            <w:r>
              <w:rPr>
                <w:sz w:val="20"/>
              </w:rPr>
              <w:t>O-DU</w:t>
            </w:r>
            <w:r>
              <w:rPr>
                <w:spacing w:val="-5"/>
                <w:sz w:val="20"/>
              </w:rPr>
              <w:t> </w:t>
            </w:r>
            <w:r>
              <w:rPr>
                <w:sz w:val="20"/>
              </w:rPr>
              <w:t>to</w:t>
            </w:r>
            <w:r>
              <w:rPr>
                <w:spacing w:val="-3"/>
                <w:sz w:val="20"/>
              </w:rPr>
              <w:t> </w:t>
            </w:r>
            <w:r>
              <w:rPr>
                <w:sz w:val="20"/>
              </w:rPr>
              <w:t>each</w:t>
            </w:r>
            <w:r>
              <w:rPr>
                <w:spacing w:val="-4"/>
                <w:sz w:val="20"/>
              </w:rPr>
              <w:t> </w:t>
            </w:r>
            <w:r>
              <w:rPr>
                <w:sz w:val="20"/>
              </w:rPr>
              <w:t>O-RU</w:t>
            </w:r>
            <w:r>
              <w:rPr>
                <w:spacing w:val="-5"/>
                <w:sz w:val="20"/>
              </w:rPr>
              <w:t> </w:t>
            </w:r>
            <w:r>
              <w:rPr>
                <w:sz w:val="20"/>
              </w:rPr>
              <w:t>(and</w:t>
            </w:r>
            <w:r>
              <w:rPr>
                <w:spacing w:val="-3"/>
                <w:sz w:val="20"/>
              </w:rPr>
              <w:t> </w:t>
            </w:r>
            <w:r>
              <w:rPr>
                <w:sz w:val="20"/>
              </w:rPr>
              <w:t>cascading</w:t>
            </w:r>
            <w:r>
              <w:rPr>
                <w:spacing w:val="-4"/>
                <w:sz w:val="20"/>
              </w:rPr>
              <w:t> </w:t>
            </w:r>
            <w:r>
              <w:rPr>
                <w:sz w:val="20"/>
              </w:rPr>
              <w:t>FHGW/FHM,</w:t>
            </w:r>
            <w:r>
              <w:rPr>
                <w:spacing w:val="-4"/>
                <w:sz w:val="20"/>
              </w:rPr>
              <w:t> </w:t>
            </w:r>
            <w:r>
              <w:rPr>
                <w:sz w:val="20"/>
              </w:rPr>
              <w:t>if</w:t>
            </w:r>
            <w:r>
              <w:rPr>
                <w:spacing w:val="-4"/>
                <w:sz w:val="20"/>
              </w:rPr>
              <w:t> </w:t>
            </w:r>
            <w:r>
              <w:rPr>
                <w:spacing w:val="-2"/>
                <w:sz w:val="20"/>
              </w:rPr>
              <w:t>present)</w:t>
            </w:r>
          </w:p>
        </w:tc>
      </w:tr>
    </w:tbl>
    <w:p>
      <w:pPr>
        <w:spacing w:after="0" w:line="225" w:lineRule="exact"/>
        <w:jc w:val="left"/>
        <w:rPr>
          <w:sz w:val="20"/>
        </w:rPr>
        <w:sectPr>
          <w:pgSz w:w="11910" w:h="16850"/>
          <w:pgMar w:header="343" w:footer="442" w:top="1240" w:bottom="640" w:left="200" w:right="820"/>
        </w:sectPr>
      </w:pPr>
    </w:p>
    <w:p>
      <w:pPr>
        <w:pStyle w:val="BodyText"/>
        <w:spacing w:before="4"/>
        <w:rPr>
          <w:sz w:val="15"/>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3"/>
        <w:gridCol w:w="9689"/>
      </w:tblGrid>
      <w:tr>
        <w:trPr>
          <w:trHeight w:val="304" w:hRule="atLeast"/>
        </w:trPr>
        <w:tc>
          <w:tcPr>
            <w:tcW w:w="813" w:type="dxa"/>
          </w:tcPr>
          <w:p>
            <w:pPr>
              <w:pStyle w:val="TableParagraph"/>
              <w:spacing w:before="13"/>
              <w:ind w:left="50"/>
              <w:rPr>
                <w:sz w:val="20"/>
              </w:rPr>
            </w:pPr>
            <w:r>
              <w:rPr>
                <w:spacing w:val="-4"/>
                <w:sz w:val="20"/>
              </w:rPr>
              <w:t>1505</w:t>
            </w:r>
          </w:p>
        </w:tc>
        <w:tc>
          <w:tcPr>
            <w:tcW w:w="9689" w:type="dxa"/>
          </w:tcPr>
          <w:p>
            <w:pPr>
              <w:pStyle w:val="TableParagraph"/>
              <w:numPr>
                <w:ilvl w:val="0"/>
                <w:numId w:val="96"/>
              </w:numPr>
              <w:tabs>
                <w:tab w:pos="1171" w:val="left" w:leader="none"/>
              </w:tabs>
              <w:spacing w:line="244" w:lineRule="exact" w:before="0" w:after="0"/>
              <w:ind w:left="1171" w:right="0" w:hanging="451"/>
              <w:jc w:val="left"/>
              <w:rPr>
                <w:sz w:val="20"/>
              </w:rPr>
            </w:pPr>
            <w:r>
              <w:rPr>
                <w:sz w:val="20"/>
              </w:rPr>
              <w:t>Uplink:</w:t>
            </w:r>
            <w:r>
              <w:rPr>
                <w:spacing w:val="43"/>
                <w:sz w:val="20"/>
              </w:rPr>
              <w:t> </w:t>
            </w:r>
            <w:r>
              <w:rPr>
                <w:sz w:val="20"/>
              </w:rPr>
              <w:t>Summation</w:t>
            </w:r>
            <w:r>
              <w:rPr>
                <w:spacing w:val="-4"/>
                <w:sz w:val="20"/>
              </w:rPr>
              <w:t> </w:t>
            </w:r>
            <w:r>
              <w:rPr>
                <w:sz w:val="20"/>
              </w:rPr>
              <w:t>of</w:t>
            </w:r>
            <w:r>
              <w:rPr>
                <w:spacing w:val="-3"/>
                <w:sz w:val="20"/>
              </w:rPr>
              <w:t> </w:t>
            </w:r>
            <w:r>
              <w:rPr>
                <w:sz w:val="20"/>
              </w:rPr>
              <w:t>traffic</w:t>
            </w:r>
            <w:r>
              <w:rPr>
                <w:spacing w:val="-6"/>
                <w:sz w:val="20"/>
              </w:rPr>
              <w:t> </w:t>
            </w:r>
            <w:r>
              <w:rPr>
                <w:sz w:val="20"/>
              </w:rPr>
              <w:t>from</w:t>
            </w:r>
            <w:r>
              <w:rPr>
                <w:spacing w:val="-2"/>
                <w:sz w:val="20"/>
              </w:rPr>
              <w:t> </w:t>
            </w:r>
            <w:r>
              <w:rPr>
                <w:sz w:val="20"/>
              </w:rPr>
              <w:t>O-</w:t>
            </w:r>
            <w:r>
              <w:rPr>
                <w:spacing w:val="-5"/>
                <w:sz w:val="20"/>
              </w:rPr>
              <w:t>RUs</w:t>
            </w:r>
          </w:p>
        </w:tc>
      </w:tr>
      <w:tr>
        <w:trPr>
          <w:trHeight w:val="308" w:hRule="atLeast"/>
        </w:trPr>
        <w:tc>
          <w:tcPr>
            <w:tcW w:w="813" w:type="dxa"/>
          </w:tcPr>
          <w:p>
            <w:pPr>
              <w:pStyle w:val="TableParagraph"/>
              <w:spacing w:line="215" w:lineRule="exact" w:before="74"/>
              <w:ind w:left="50"/>
              <w:rPr>
                <w:sz w:val="20"/>
              </w:rPr>
            </w:pPr>
            <w:r>
              <w:rPr>
                <w:spacing w:val="-4"/>
                <w:sz w:val="20"/>
              </w:rPr>
              <w:t>1506</w:t>
            </w:r>
          </w:p>
        </w:tc>
        <w:tc>
          <w:tcPr>
            <w:tcW w:w="9689" w:type="dxa"/>
          </w:tcPr>
          <w:p>
            <w:pPr>
              <w:pStyle w:val="TableParagraph"/>
              <w:numPr>
                <w:ilvl w:val="0"/>
                <w:numId w:val="97"/>
              </w:numPr>
              <w:tabs>
                <w:tab w:pos="720" w:val="left" w:leader="none"/>
              </w:tabs>
              <w:spacing w:line="229" w:lineRule="exact" w:before="59" w:after="0"/>
              <w:ind w:left="720" w:right="0" w:hanging="360"/>
              <w:jc w:val="left"/>
              <w:rPr>
                <w:sz w:val="20"/>
              </w:rPr>
            </w:pPr>
            <w:r>
              <w:rPr>
                <w:sz w:val="20"/>
              </w:rPr>
              <w:t>A</w:t>
            </w:r>
            <w:r>
              <w:rPr>
                <w:spacing w:val="-13"/>
                <w:sz w:val="20"/>
              </w:rPr>
              <w:t> </w:t>
            </w:r>
            <w:r>
              <w:rPr>
                <w:sz w:val="20"/>
              </w:rPr>
              <w:t>FHGW/FHM</w:t>
            </w:r>
            <w:r>
              <w:rPr>
                <w:spacing w:val="-12"/>
                <w:sz w:val="20"/>
              </w:rPr>
              <w:t> </w:t>
            </w:r>
            <w:r>
              <w:rPr>
                <w:sz w:val="20"/>
              </w:rPr>
              <w:t>can</w:t>
            </w:r>
            <w:r>
              <w:rPr>
                <w:spacing w:val="-11"/>
                <w:sz w:val="20"/>
              </w:rPr>
              <w:t> </w:t>
            </w:r>
            <w:r>
              <w:rPr>
                <w:sz w:val="20"/>
              </w:rPr>
              <w:t>provide</w:t>
            </w:r>
            <w:r>
              <w:rPr>
                <w:spacing w:val="-12"/>
                <w:sz w:val="20"/>
              </w:rPr>
              <w:t> </w:t>
            </w:r>
            <w:r>
              <w:rPr>
                <w:sz w:val="20"/>
              </w:rPr>
              <w:t>power</w:t>
            </w:r>
            <w:r>
              <w:rPr>
                <w:spacing w:val="-10"/>
                <w:sz w:val="20"/>
              </w:rPr>
              <w:t> </w:t>
            </w:r>
            <w:r>
              <w:rPr>
                <w:sz w:val="20"/>
              </w:rPr>
              <w:t>to</w:t>
            </w:r>
            <w:r>
              <w:rPr>
                <w:spacing w:val="-11"/>
                <w:sz w:val="20"/>
              </w:rPr>
              <w:t> </w:t>
            </w:r>
            <w:r>
              <w:rPr>
                <w:sz w:val="20"/>
              </w:rPr>
              <w:t>the</w:t>
            </w:r>
            <w:r>
              <w:rPr>
                <w:spacing w:val="-11"/>
                <w:sz w:val="20"/>
              </w:rPr>
              <w:t> </w:t>
            </w:r>
            <w:r>
              <w:rPr>
                <w:sz w:val="20"/>
              </w:rPr>
              <w:t>NEs</w:t>
            </w:r>
            <w:r>
              <w:rPr>
                <w:spacing w:val="-13"/>
                <w:sz w:val="20"/>
              </w:rPr>
              <w:t> </w:t>
            </w:r>
            <w:r>
              <w:rPr>
                <w:sz w:val="20"/>
              </w:rPr>
              <w:t>supporting</w:t>
            </w:r>
            <w:r>
              <w:rPr>
                <w:spacing w:val="-12"/>
                <w:sz w:val="20"/>
              </w:rPr>
              <w:t> </w:t>
            </w:r>
            <w:r>
              <w:rPr>
                <w:sz w:val="20"/>
              </w:rPr>
              <w:t>the</w:t>
            </w:r>
            <w:r>
              <w:rPr>
                <w:spacing w:val="-13"/>
                <w:sz w:val="20"/>
              </w:rPr>
              <w:t> </w:t>
            </w:r>
            <w:r>
              <w:rPr>
                <w:sz w:val="20"/>
              </w:rPr>
              <w:t>O-RU</w:t>
            </w:r>
            <w:r>
              <w:rPr>
                <w:spacing w:val="-11"/>
                <w:sz w:val="20"/>
              </w:rPr>
              <w:t> </w:t>
            </w:r>
            <w:r>
              <w:rPr>
                <w:sz w:val="20"/>
              </w:rPr>
              <w:t>function,</w:t>
            </w:r>
            <w:r>
              <w:rPr>
                <w:spacing w:val="-12"/>
                <w:sz w:val="20"/>
              </w:rPr>
              <w:t> </w:t>
            </w:r>
            <w:r>
              <w:rPr>
                <w:sz w:val="20"/>
              </w:rPr>
              <w:t>e.g.</w:t>
            </w:r>
            <w:r>
              <w:rPr>
                <w:spacing w:val="-12"/>
                <w:sz w:val="20"/>
              </w:rPr>
              <w:t> </w:t>
            </w:r>
            <w:r>
              <w:rPr>
                <w:sz w:val="20"/>
              </w:rPr>
              <w:t>via</w:t>
            </w:r>
            <w:r>
              <w:rPr>
                <w:spacing w:val="-12"/>
                <w:sz w:val="20"/>
              </w:rPr>
              <w:t> </w:t>
            </w:r>
            <w:r>
              <w:rPr>
                <w:sz w:val="20"/>
              </w:rPr>
              <w:t>Power</w:t>
            </w:r>
            <w:r>
              <w:rPr>
                <w:spacing w:val="-11"/>
                <w:sz w:val="20"/>
              </w:rPr>
              <w:t> </w:t>
            </w:r>
            <w:r>
              <w:rPr>
                <w:sz w:val="20"/>
              </w:rPr>
              <w:t>over</w:t>
            </w:r>
            <w:r>
              <w:rPr>
                <w:spacing w:val="-11"/>
                <w:sz w:val="20"/>
              </w:rPr>
              <w:t> </w:t>
            </w:r>
            <w:r>
              <w:rPr>
                <w:sz w:val="20"/>
              </w:rPr>
              <w:t>Ethernet</w:t>
            </w:r>
            <w:r>
              <w:rPr>
                <w:spacing w:val="-12"/>
                <w:sz w:val="20"/>
              </w:rPr>
              <w:t> </w:t>
            </w:r>
            <w:r>
              <w:rPr>
                <w:spacing w:val="-2"/>
                <w:sz w:val="20"/>
              </w:rPr>
              <w:t>(PoE)</w:t>
            </w:r>
          </w:p>
        </w:tc>
      </w:tr>
      <w:tr>
        <w:trPr>
          <w:trHeight w:val="225" w:hRule="atLeast"/>
        </w:trPr>
        <w:tc>
          <w:tcPr>
            <w:tcW w:w="813" w:type="dxa"/>
          </w:tcPr>
          <w:p>
            <w:pPr>
              <w:pStyle w:val="TableParagraph"/>
              <w:spacing w:line="205" w:lineRule="exact"/>
              <w:ind w:left="50"/>
              <w:rPr>
                <w:sz w:val="20"/>
              </w:rPr>
            </w:pPr>
            <w:r>
              <w:rPr>
                <w:spacing w:val="-4"/>
                <w:sz w:val="20"/>
              </w:rPr>
              <w:t>1507</w:t>
            </w:r>
          </w:p>
        </w:tc>
        <w:tc>
          <w:tcPr>
            <w:tcW w:w="9689" w:type="dxa"/>
          </w:tcPr>
          <w:p>
            <w:pPr>
              <w:pStyle w:val="TableParagraph"/>
              <w:spacing w:line="205" w:lineRule="exact"/>
              <w:ind w:left="720"/>
              <w:rPr>
                <w:sz w:val="20"/>
              </w:rPr>
            </w:pPr>
            <w:r>
              <w:rPr>
                <w:sz w:val="20"/>
              </w:rPr>
              <w:t>or</w:t>
            </w:r>
            <w:r>
              <w:rPr>
                <w:spacing w:val="-3"/>
                <w:sz w:val="20"/>
              </w:rPr>
              <w:t> </w:t>
            </w:r>
            <w:r>
              <w:rPr>
                <w:sz w:val="20"/>
              </w:rPr>
              <w:t>hybrid</w:t>
            </w:r>
            <w:r>
              <w:rPr>
                <w:spacing w:val="-2"/>
                <w:sz w:val="20"/>
              </w:rPr>
              <w:t> cable/fibers</w:t>
            </w:r>
          </w:p>
        </w:tc>
      </w:tr>
    </w:tbl>
    <w:p>
      <w:pPr>
        <w:pStyle w:val="BodyText"/>
        <w:rPr>
          <w:sz w:val="13"/>
        </w:rPr>
      </w:pPr>
    </w:p>
    <w:p>
      <w:pPr>
        <w:spacing w:after="0"/>
        <w:rPr>
          <w:sz w:val="13"/>
        </w:rPr>
        <w:sectPr>
          <w:pgSz w:w="11910" w:h="16850"/>
          <w:pgMar w:header="343" w:footer="442" w:top="1240" w:bottom="640" w:left="200" w:right="820"/>
        </w:sectPr>
      </w:pPr>
    </w:p>
    <w:p>
      <w:pPr>
        <w:pStyle w:val="BodyText"/>
        <w:spacing w:before="203"/>
        <w:ind w:left="169"/>
      </w:pPr>
      <w:r>
        <w:rPr>
          <w:spacing w:val="-4"/>
        </w:rPr>
        <w:t>1508</w:t>
      </w:r>
    </w:p>
    <w:p>
      <w:pPr>
        <w:pStyle w:val="Heading3"/>
        <w:spacing w:before="89"/>
        <w:ind w:left="169" w:firstLine="0"/>
      </w:pPr>
      <w:r>
        <w:rPr/>
        <w:br w:type="column"/>
      </w:r>
      <w:r>
        <w:rPr/>
        <w:t>5.8</w:t>
      </w:r>
      <w:r>
        <w:rPr>
          <w:spacing w:val="28"/>
        </w:rPr>
        <w:t> </w:t>
      </w:r>
      <w:r>
        <w:rPr/>
        <w:t>Overview</w:t>
      </w:r>
      <w:r>
        <w:rPr>
          <w:spacing w:val="-9"/>
        </w:rPr>
        <w:t> </w:t>
      </w:r>
      <w:r>
        <w:rPr/>
        <w:t>of</w:t>
      </w:r>
      <w:r>
        <w:rPr>
          <w:spacing w:val="-10"/>
        </w:rPr>
        <w:t> </w:t>
      </w:r>
      <w:r>
        <w:rPr/>
        <w:t>Deployment</w:t>
      </w:r>
      <w:r>
        <w:rPr>
          <w:spacing w:val="-8"/>
        </w:rPr>
        <w:t> </w:t>
      </w:r>
      <w:r>
        <w:rPr>
          <w:spacing w:val="-2"/>
        </w:rPr>
        <w:t>Scenarios</w:t>
      </w:r>
    </w:p>
    <w:p>
      <w:pPr>
        <w:spacing w:after="0"/>
        <w:sectPr>
          <w:type w:val="continuous"/>
          <w:pgSz w:w="11910" w:h="16850"/>
          <w:pgMar w:header="343" w:footer="442" w:top="1240" w:bottom="280" w:left="200" w:right="820"/>
          <w:cols w:num="2" w:equalWidth="0">
            <w:col w:w="613" w:space="150"/>
            <w:col w:w="10127"/>
          </w:cols>
        </w:sectPr>
      </w:pPr>
    </w:p>
    <w:p>
      <w:pPr>
        <w:pStyle w:val="BodyText"/>
        <w:spacing w:before="8"/>
        <w:rPr>
          <w:rFonts w:ascii="Arial"/>
          <w:sz w:val="16"/>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77"/>
      </w:tblGrid>
      <w:tr>
        <w:trPr>
          <w:trHeight w:val="224" w:hRule="atLeast"/>
        </w:trPr>
        <w:tc>
          <w:tcPr>
            <w:tcW w:w="633" w:type="dxa"/>
          </w:tcPr>
          <w:p>
            <w:pPr>
              <w:pStyle w:val="TableParagraph"/>
              <w:spacing w:line="204" w:lineRule="exact"/>
              <w:ind w:right="127"/>
              <w:jc w:val="center"/>
              <w:rPr>
                <w:sz w:val="20"/>
              </w:rPr>
            </w:pPr>
            <w:r>
              <w:rPr>
                <w:spacing w:val="-4"/>
                <w:sz w:val="20"/>
              </w:rPr>
              <w:t>1509</w:t>
            </w:r>
          </w:p>
        </w:tc>
        <w:tc>
          <w:tcPr>
            <w:tcW w:w="9877" w:type="dxa"/>
          </w:tcPr>
          <w:p>
            <w:pPr>
              <w:pStyle w:val="TableParagraph"/>
              <w:spacing w:line="204" w:lineRule="exact"/>
              <w:ind w:left="180"/>
              <w:rPr>
                <w:sz w:val="20"/>
              </w:rPr>
            </w:pPr>
            <w:r>
              <w:rPr>
                <w:sz w:val="20"/>
              </w:rPr>
              <w:t>The description</w:t>
            </w:r>
            <w:r>
              <w:rPr>
                <w:spacing w:val="-1"/>
                <w:sz w:val="20"/>
              </w:rPr>
              <w:t> </w:t>
            </w:r>
            <w:r>
              <w:rPr>
                <w:sz w:val="20"/>
              </w:rPr>
              <w:t>of</w:t>
            </w:r>
            <w:r>
              <w:rPr>
                <w:spacing w:val="1"/>
                <w:sz w:val="20"/>
              </w:rPr>
              <w:t> </w:t>
            </w:r>
            <w:r>
              <w:rPr>
                <w:sz w:val="20"/>
              </w:rPr>
              <w:t>logical functionality</w:t>
            </w:r>
            <w:r>
              <w:rPr>
                <w:spacing w:val="1"/>
                <w:sz w:val="20"/>
              </w:rPr>
              <w:t> </w:t>
            </w:r>
            <w:r>
              <w:rPr>
                <w:sz w:val="20"/>
              </w:rPr>
              <w:t>in</w:t>
            </w:r>
            <w:r>
              <w:rPr>
                <w:spacing w:val="-1"/>
                <w:sz w:val="20"/>
              </w:rPr>
              <w:t> </w:t>
            </w:r>
            <w:r>
              <w:rPr>
                <w:sz w:val="20"/>
              </w:rPr>
              <w:t>O-RAN includes</w:t>
            </w:r>
            <w:r>
              <w:rPr>
                <w:spacing w:val="-1"/>
                <w:sz w:val="20"/>
              </w:rPr>
              <w:t> </w:t>
            </w:r>
            <w:r>
              <w:rPr>
                <w:sz w:val="20"/>
              </w:rPr>
              <w:t>the</w:t>
            </w:r>
            <w:r>
              <w:rPr>
                <w:spacing w:val="1"/>
                <w:sz w:val="20"/>
              </w:rPr>
              <w:t> </w:t>
            </w:r>
            <w:r>
              <w:rPr>
                <w:sz w:val="20"/>
              </w:rPr>
              <w:t>definition</w:t>
            </w:r>
            <w:r>
              <w:rPr>
                <w:spacing w:val="-1"/>
                <w:sz w:val="20"/>
              </w:rPr>
              <w:t> </w:t>
            </w:r>
            <w:r>
              <w:rPr>
                <w:sz w:val="20"/>
              </w:rPr>
              <w:t>of</w:t>
            </w:r>
            <w:r>
              <w:rPr>
                <w:spacing w:val="1"/>
                <w:sz w:val="20"/>
              </w:rPr>
              <w:t> </w:t>
            </w:r>
            <w:r>
              <w:rPr>
                <w:sz w:val="20"/>
              </w:rPr>
              <w:t>key interfaces E2,</w:t>
            </w:r>
            <w:r>
              <w:rPr>
                <w:spacing w:val="2"/>
                <w:sz w:val="20"/>
              </w:rPr>
              <w:t> </w:t>
            </w:r>
            <w:r>
              <w:rPr>
                <w:sz w:val="20"/>
              </w:rPr>
              <w:t>F1,</w:t>
            </w:r>
            <w:r>
              <w:rPr>
                <w:spacing w:val="-2"/>
                <w:sz w:val="20"/>
              </w:rPr>
              <w:t> </w:t>
            </w:r>
            <w:r>
              <w:rPr>
                <w:sz w:val="20"/>
              </w:rPr>
              <w:t>and</w:t>
            </w:r>
            <w:r>
              <w:rPr>
                <w:spacing w:val="2"/>
                <w:sz w:val="20"/>
              </w:rPr>
              <w:t> </w:t>
            </w:r>
            <w:r>
              <w:rPr>
                <w:sz w:val="20"/>
              </w:rPr>
              <w:t>Open</w:t>
            </w:r>
            <w:r>
              <w:rPr>
                <w:spacing w:val="2"/>
                <w:sz w:val="20"/>
              </w:rPr>
              <w:t> </w:t>
            </w:r>
            <w:r>
              <w:rPr>
                <w:spacing w:val="-2"/>
                <w:sz w:val="20"/>
              </w:rPr>
              <w:t>Fronthaul.</w:t>
            </w:r>
          </w:p>
        </w:tc>
      </w:tr>
      <w:tr>
        <w:trPr>
          <w:trHeight w:val="229" w:hRule="atLeast"/>
        </w:trPr>
        <w:tc>
          <w:tcPr>
            <w:tcW w:w="633" w:type="dxa"/>
          </w:tcPr>
          <w:p>
            <w:pPr>
              <w:pStyle w:val="TableParagraph"/>
              <w:spacing w:line="209" w:lineRule="exact"/>
              <w:ind w:right="127"/>
              <w:jc w:val="center"/>
              <w:rPr>
                <w:sz w:val="20"/>
              </w:rPr>
            </w:pPr>
            <w:r>
              <w:rPr>
                <w:spacing w:val="-4"/>
                <w:sz w:val="20"/>
              </w:rPr>
              <w:t>1510</w:t>
            </w:r>
          </w:p>
        </w:tc>
        <w:tc>
          <w:tcPr>
            <w:tcW w:w="9877" w:type="dxa"/>
          </w:tcPr>
          <w:p>
            <w:pPr>
              <w:pStyle w:val="TableParagraph"/>
              <w:spacing w:line="209" w:lineRule="exact"/>
              <w:ind w:left="180"/>
              <w:rPr>
                <w:sz w:val="20"/>
              </w:rPr>
            </w:pPr>
            <w:r>
              <w:rPr>
                <w:sz w:val="20"/>
              </w:rPr>
              <w:t>However,</w:t>
            </w:r>
            <w:r>
              <w:rPr>
                <w:spacing w:val="4"/>
                <w:sz w:val="20"/>
              </w:rPr>
              <w:t> </w:t>
            </w:r>
            <w:r>
              <w:rPr>
                <w:sz w:val="20"/>
              </w:rPr>
              <w:t>as</w:t>
            </w:r>
            <w:r>
              <w:rPr>
                <w:spacing w:val="2"/>
                <w:sz w:val="20"/>
              </w:rPr>
              <w:t> </w:t>
            </w:r>
            <w:r>
              <w:rPr>
                <w:sz w:val="20"/>
              </w:rPr>
              <w:t>noted</w:t>
            </w:r>
            <w:r>
              <w:rPr>
                <w:spacing w:val="2"/>
                <w:sz w:val="20"/>
              </w:rPr>
              <w:t> </w:t>
            </w:r>
            <w:r>
              <w:rPr>
                <w:sz w:val="20"/>
              </w:rPr>
              <w:t>earlier,</w:t>
            </w:r>
            <w:r>
              <w:rPr>
                <w:spacing w:val="5"/>
                <w:sz w:val="20"/>
              </w:rPr>
              <w:t> </w:t>
            </w:r>
            <w:r>
              <w:rPr>
                <w:sz w:val="20"/>
              </w:rPr>
              <w:t>this</w:t>
            </w:r>
            <w:r>
              <w:rPr>
                <w:spacing w:val="2"/>
                <w:sz w:val="20"/>
              </w:rPr>
              <w:t> </w:t>
            </w:r>
            <w:r>
              <w:rPr>
                <w:sz w:val="20"/>
              </w:rPr>
              <w:t>does</w:t>
            </w:r>
            <w:r>
              <w:rPr>
                <w:spacing w:val="2"/>
                <w:sz w:val="20"/>
              </w:rPr>
              <w:t> </w:t>
            </w:r>
            <w:r>
              <w:rPr>
                <w:sz w:val="20"/>
              </w:rPr>
              <w:t>not</w:t>
            </w:r>
            <w:r>
              <w:rPr>
                <w:spacing w:val="3"/>
                <w:sz w:val="20"/>
              </w:rPr>
              <w:t> </w:t>
            </w:r>
            <w:r>
              <w:rPr>
                <w:sz w:val="20"/>
              </w:rPr>
              <w:t>mean</w:t>
            </w:r>
            <w:r>
              <w:rPr>
                <w:spacing w:val="4"/>
                <w:sz w:val="20"/>
              </w:rPr>
              <w:t> </w:t>
            </w:r>
            <w:r>
              <w:rPr>
                <w:sz w:val="20"/>
              </w:rPr>
              <w:t>that</w:t>
            </w:r>
            <w:r>
              <w:rPr>
                <w:spacing w:val="3"/>
                <w:sz w:val="20"/>
              </w:rPr>
              <w:t> </w:t>
            </w:r>
            <w:r>
              <w:rPr>
                <w:sz w:val="20"/>
              </w:rPr>
              <w:t>each</w:t>
            </w:r>
            <w:r>
              <w:rPr>
                <w:spacing w:val="8"/>
                <w:sz w:val="20"/>
              </w:rPr>
              <w:t> </w:t>
            </w:r>
            <w:r>
              <w:rPr>
                <w:sz w:val="20"/>
              </w:rPr>
              <w:t>Network</w:t>
            </w:r>
            <w:r>
              <w:rPr>
                <w:spacing w:val="4"/>
                <w:sz w:val="20"/>
              </w:rPr>
              <w:t> </w:t>
            </w:r>
            <w:r>
              <w:rPr>
                <w:sz w:val="20"/>
              </w:rPr>
              <w:t>Function</w:t>
            </w:r>
            <w:r>
              <w:rPr>
                <w:spacing w:val="6"/>
                <w:sz w:val="20"/>
              </w:rPr>
              <w:t> </w:t>
            </w:r>
            <w:r>
              <w:rPr>
                <w:sz w:val="20"/>
              </w:rPr>
              <w:t>block</w:t>
            </w:r>
            <w:r>
              <w:rPr>
                <w:spacing w:val="2"/>
                <w:sz w:val="20"/>
              </w:rPr>
              <w:t> </w:t>
            </w:r>
            <w:r>
              <w:rPr>
                <w:sz w:val="20"/>
              </w:rPr>
              <w:t>must</w:t>
            </w:r>
            <w:r>
              <w:rPr>
                <w:spacing w:val="3"/>
                <w:sz w:val="20"/>
              </w:rPr>
              <w:t> </w:t>
            </w:r>
            <w:r>
              <w:rPr>
                <w:sz w:val="20"/>
              </w:rPr>
              <w:t>be</w:t>
            </w:r>
            <w:r>
              <w:rPr>
                <w:spacing w:val="1"/>
                <w:sz w:val="20"/>
              </w:rPr>
              <w:t> </w:t>
            </w:r>
            <w:r>
              <w:rPr>
                <w:sz w:val="20"/>
              </w:rPr>
              <w:t>implemented</w:t>
            </w:r>
            <w:r>
              <w:rPr>
                <w:spacing w:val="4"/>
                <w:sz w:val="20"/>
              </w:rPr>
              <w:t> </w:t>
            </w:r>
            <w:r>
              <w:rPr>
                <w:sz w:val="20"/>
              </w:rPr>
              <w:t>in</w:t>
            </w:r>
            <w:r>
              <w:rPr>
                <w:spacing w:val="4"/>
                <w:sz w:val="20"/>
              </w:rPr>
              <w:t> </w:t>
            </w:r>
            <w:r>
              <w:rPr>
                <w:sz w:val="20"/>
              </w:rPr>
              <w:t>a</w:t>
            </w:r>
            <w:r>
              <w:rPr>
                <w:spacing w:val="3"/>
                <w:sz w:val="20"/>
              </w:rPr>
              <w:t> </w:t>
            </w:r>
            <w:r>
              <w:rPr>
                <w:sz w:val="20"/>
              </w:rPr>
              <w:t>separate</w:t>
            </w:r>
            <w:r>
              <w:rPr>
                <w:spacing w:val="8"/>
                <w:sz w:val="20"/>
              </w:rPr>
              <w:t> </w:t>
            </w:r>
            <w:r>
              <w:rPr>
                <w:spacing w:val="-5"/>
                <w:sz w:val="20"/>
              </w:rPr>
              <w:t>O-</w:t>
            </w:r>
          </w:p>
        </w:tc>
      </w:tr>
      <w:tr>
        <w:trPr>
          <w:trHeight w:val="230" w:hRule="atLeast"/>
        </w:trPr>
        <w:tc>
          <w:tcPr>
            <w:tcW w:w="633" w:type="dxa"/>
          </w:tcPr>
          <w:p>
            <w:pPr>
              <w:pStyle w:val="TableParagraph"/>
              <w:spacing w:line="210" w:lineRule="exact"/>
              <w:ind w:right="127"/>
              <w:jc w:val="center"/>
              <w:rPr>
                <w:sz w:val="20"/>
              </w:rPr>
            </w:pPr>
            <w:r>
              <w:rPr>
                <w:spacing w:val="-4"/>
                <w:sz w:val="20"/>
              </w:rPr>
              <w:t>1511</w:t>
            </w:r>
          </w:p>
        </w:tc>
        <w:tc>
          <w:tcPr>
            <w:tcW w:w="9877" w:type="dxa"/>
          </w:tcPr>
          <w:p>
            <w:pPr>
              <w:pStyle w:val="TableParagraph"/>
              <w:spacing w:line="210" w:lineRule="exact"/>
              <w:ind w:left="180"/>
              <w:rPr>
                <w:sz w:val="20"/>
              </w:rPr>
            </w:pPr>
            <w:r>
              <w:rPr>
                <w:sz w:val="20"/>
              </w:rPr>
              <w:t>RAN</w:t>
            </w:r>
            <w:r>
              <w:rPr>
                <w:spacing w:val="3"/>
                <w:sz w:val="20"/>
              </w:rPr>
              <w:t> </w:t>
            </w:r>
            <w:r>
              <w:rPr>
                <w:sz w:val="20"/>
              </w:rPr>
              <w:t>Physical</w:t>
            </w:r>
            <w:r>
              <w:rPr>
                <w:spacing w:val="3"/>
                <w:sz w:val="20"/>
              </w:rPr>
              <w:t> </w:t>
            </w:r>
            <w:r>
              <w:rPr>
                <w:sz w:val="20"/>
              </w:rPr>
              <w:t>NF/O-RAN</w:t>
            </w:r>
            <w:r>
              <w:rPr>
                <w:spacing w:val="3"/>
                <w:sz w:val="20"/>
              </w:rPr>
              <w:t> </w:t>
            </w:r>
            <w:r>
              <w:rPr>
                <w:sz w:val="20"/>
              </w:rPr>
              <w:t>Cloudified</w:t>
            </w:r>
            <w:r>
              <w:rPr>
                <w:spacing w:val="3"/>
                <w:sz w:val="20"/>
              </w:rPr>
              <w:t> </w:t>
            </w:r>
            <w:r>
              <w:rPr>
                <w:sz w:val="20"/>
              </w:rPr>
              <w:t>NF.</w:t>
            </w:r>
            <w:r>
              <w:rPr>
                <w:spacing w:val="56"/>
                <w:sz w:val="20"/>
              </w:rPr>
              <w:t> </w:t>
            </w:r>
            <w:r>
              <w:rPr>
                <w:sz w:val="20"/>
              </w:rPr>
              <w:t>Multiple</w:t>
            </w:r>
            <w:r>
              <w:rPr>
                <w:spacing w:val="2"/>
                <w:sz w:val="20"/>
              </w:rPr>
              <w:t> </w:t>
            </w:r>
            <w:r>
              <w:rPr>
                <w:sz w:val="20"/>
              </w:rPr>
              <w:t>logical</w:t>
            </w:r>
            <w:r>
              <w:rPr>
                <w:spacing w:val="1"/>
                <w:sz w:val="20"/>
              </w:rPr>
              <w:t> </w:t>
            </w:r>
            <w:r>
              <w:rPr>
                <w:sz w:val="20"/>
              </w:rPr>
              <w:t>functions</w:t>
            </w:r>
            <w:r>
              <w:rPr>
                <w:spacing w:val="2"/>
                <w:sz w:val="20"/>
              </w:rPr>
              <w:t> </w:t>
            </w:r>
            <w:r>
              <w:rPr>
                <w:sz w:val="20"/>
              </w:rPr>
              <w:t>can</w:t>
            </w:r>
            <w:r>
              <w:rPr>
                <w:spacing w:val="3"/>
                <w:sz w:val="20"/>
              </w:rPr>
              <w:t> </w:t>
            </w:r>
            <w:r>
              <w:rPr>
                <w:sz w:val="20"/>
              </w:rPr>
              <w:t>be</w:t>
            </w:r>
            <w:r>
              <w:rPr>
                <w:spacing w:val="2"/>
                <w:sz w:val="20"/>
              </w:rPr>
              <w:t> </w:t>
            </w:r>
            <w:r>
              <w:rPr>
                <w:sz w:val="20"/>
              </w:rPr>
              <w:t>implemented</w:t>
            </w:r>
            <w:r>
              <w:rPr>
                <w:spacing w:val="4"/>
                <w:sz w:val="20"/>
              </w:rPr>
              <w:t> </w:t>
            </w:r>
            <w:r>
              <w:rPr>
                <w:sz w:val="20"/>
              </w:rPr>
              <w:t>in</w:t>
            </w:r>
            <w:r>
              <w:rPr>
                <w:spacing w:val="3"/>
                <w:sz w:val="20"/>
              </w:rPr>
              <w:t> </w:t>
            </w:r>
            <w:r>
              <w:rPr>
                <w:sz w:val="20"/>
              </w:rPr>
              <w:t>a</w:t>
            </w:r>
            <w:r>
              <w:rPr>
                <w:spacing w:val="3"/>
                <w:sz w:val="20"/>
              </w:rPr>
              <w:t> </w:t>
            </w:r>
            <w:r>
              <w:rPr>
                <w:sz w:val="20"/>
              </w:rPr>
              <w:t>single</w:t>
            </w:r>
            <w:r>
              <w:rPr>
                <w:spacing w:val="10"/>
                <w:sz w:val="20"/>
              </w:rPr>
              <w:t> </w:t>
            </w:r>
            <w:r>
              <w:rPr>
                <w:sz w:val="20"/>
              </w:rPr>
              <w:t>O-RAN</w:t>
            </w:r>
            <w:r>
              <w:rPr>
                <w:spacing w:val="2"/>
                <w:sz w:val="20"/>
              </w:rPr>
              <w:t> </w:t>
            </w:r>
            <w:r>
              <w:rPr>
                <w:spacing w:val="-2"/>
                <w:sz w:val="20"/>
              </w:rPr>
              <w:t>Physical</w:t>
            </w:r>
          </w:p>
        </w:tc>
      </w:tr>
      <w:tr>
        <w:trPr>
          <w:trHeight w:val="320" w:hRule="atLeast"/>
        </w:trPr>
        <w:tc>
          <w:tcPr>
            <w:tcW w:w="633" w:type="dxa"/>
          </w:tcPr>
          <w:p>
            <w:pPr>
              <w:pStyle w:val="TableParagraph"/>
              <w:spacing w:line="226" w:lineRule="exact"/>
              <w:ind w:right="127"/>
              <w:jc w:val="center"/>
              <w:rPr>
                <w:sz w:val="20"/>
              </w:rPr>
            </w:pPr>
            <w:r>
              <w:rPr>
                <w:spacing w:val="-4"/>
                <w:sz w:val="20"/>
              </w:rPr>
              <w:t>1512</w:t>
            </w:r>
          </w:p>
        </w:tc>
        <w:tc>
          <w:tcPr>
            <w:tcW w:w="9877" w:type="dxa"/>
          </w:tcPr>
          <w:p>
            <w:pPr>
              <w:pStyle w:val="TableParagraph"/>
              <w:spacing w:line="226" w:lineRule="exact"/>
              <w:ind w:left="180"/>
              <w:rPr>
                <w:sz w:val="20"/>
              </w:rPr>
            </w:pPr>
            <w:r>
              <w:rPr>
                <w:sz w:val="20"/>
              </w:rPr>
              <w:t>NF/O-RAN</w:t>
            </w:r>
            <w:r>
              <w:rPr>
                <w:spacing w:val="-5"/>
                <w:sz w:val="20"/>
              </w:rPr>
              <w:t> </w:t>
            </w:r>
            <w:r>
              <w:rPr>
                <w:sz w:val="20"/>
              </w:rPr>
              <w:t>Cloudified</w:t>
            </w:r>
            <w:r>
              <w:rPr>
                <w:spacing w:val="-3"/>
                <w:sz w:val="20"/>
              </w:rPr>
              <w:t> </w:t>
            </w:r>
            <w:r>
              <w:rPr>
                <w:sz w:val="20"/>
              </w:rPr>
              <w:t>NF</w:t>
            </w:r>
            <w:r>
              <w:rPr>
                <w:spacing w:val="-4"/>
                <w:sz w:val="20"/>
              </w:rPr>
              <w:t> </w:t>
            </w:r>
            <w:r>
              <w:rPr>
                <w:sz w:val="20"/>
              </w:rPr>
              <w:t>(for</w:t>
            </w:r>
            <w:r>
              <w:rPr>
                <w:spacing w:val="-4"/>
                <w:sz w:val="20"/>
              </w:rPr>
              <w:t> </w:t>
            </w:r>
            <w:r>
              <w:rPr>
                <w:sz w:val="20"/>
              </w:rPr>
              <w:t>example</w:t>
            </w:r>
            <w:r>
              <w:rPr>
                <w:spacing w:val="-4"/>
                <w:sz w:val="20"/>
              </w:rPr>
              <w:t> </w:t>
            </w:r>
            <w:r>
              <w:rPr>
                <w:sz w:val="20"/>
              </w:rPr>
              <w:t>O-DU</w:t>
            </w:r>
            <w:r>
              <w:rPr>
                <w:spacing w:val="-4"/>
                <w:sz w:val="20"/>
              </w:rPr>
              <w:t> </w:t>
            </w:r>
            <w:r>
              <w:rPr>
                <w:sz w:val="20"/>
              </w:rPr>
              <w:t>and</w:t>
            </w:r>
            <w:r>
              <w:rPr>
                <w:spacing w:val="-4"/>
                <w:sz w:val="20"/>
              </w:rPr>
              <w:t> </w:t>
            </w:r>
            <w:r>
              <w:rPr>
                <w:sz w:val="20"/>
              </w:rPr>
              <w:t>O-RU</w:t>
            </w:r>
            <w:r>
              <w:rPr>
                <w:spacing w:val="-4"/>
                <w:sz w:val="20"/>
              </w:rPr>
              <w:t> </w:t>
            </w:r>
            <w:r>
              <w:rPr>
                <w:sz w:val="20"/>
              </w:rPr>
              <w:t>may</w:t>
            </w:r>
            <w:r>
              <w:rPr>
                <w:spacing w:val="-3"/>
                <w:sz w:val="20"/>
              </w:rPr>
              <w:t> </w:t>
            </w:r>
            <w:r>
              <w:rPr>
                <w:sz w:val="20"/>
              </w:rPr>
              <w:t>be</w:t>
            </w:r>
            <w:r>
              <w:rPr>
                <w:spacing w:val="-5"/>
                <w:sz w:val="20"/>
              </w:rPr>
              <w:t> </w:t>
            </w:r>
            <w:r>
              <w:rPr>
                <w:sz w:val="20"/>
              </w:rPr>
              <w:t>packaged</w:t>
            </w:r>
            <w:r>
              <w:rPr>
                <w:spacing w:val="-5"/>
                <w:sz w:val="20"/>
              </w:rPr>
              <w:t> </w:t>
            </w:r>
            <w:r>
              <w:rPr>
                <w:sz w:val="20"/>
              </w:rPr>
              <w:t>as</w:t>
            </w:r>
            <w:r>
              <w:rPr>
                <w:spacing w:val="-5"/>
                <w:sz w:val="20"/>
              </w:rPr>
              <w:t> </w:t>
            </w:r>
            <w:r>
              <w:rPr>
                <w:sz w:val="20"/>
              </w:rPr>
              <w:t>a</w:t>
            </w:r>
            <w:r>
              <w:rPr>
                <w:spacing w:val="-5"/>
                <w:sz w:val="20"/>
              </w:rPr>
              <w:t> </w:t>
            </w:r>
            <w:r>
              <w:rPr>
                <w:sz w:val="20"/>
              </w:rPr>
              <w:t>single</w:t>
            </w:r>
            <w:r>
              <w:rPr>
                <w:spacing w:val="-4"/>
                <w:sz w:val="20"/>
              </w:rPr>
              <w:t> </w:t>
            </w:r>
            <w:r>
              <w:rPr>
                <w:spacing w:val="-2"/>
                <w:sz w:val="20"/>
              </w:rPr>
              <w:t>appliance).</w:t>
            </w:r>
          </w:p>
        </w:tc>
      </w:tr>
      <w:tr>
        <w:trPr>
          <w:trHeight w:val="320" w:hRule="atLeast"/>
        </w:trPr>
        <w:tc>
          <w:tcPr>
            <w:tcW w:w="633" w:type="dxa"/>
          </w:tcPr>
          <w:p>
            <w:pPr>
              <w:pStyle w:val="TableParagraph"/>
              <w:spacing w:line="215" w:lineRule="exact" w:before="85"/>
              <w:ind w:right="127"/>
              <w:jc w:val="center"/>
              <w:rPr>
                <w:sz w:val="20"/>
              </w:rPr>
            </w:pPr>
            <w:r>
              <w:rPr>
                <w:spacing w:val="-4"/>
                <w:sz w:val="20"/>
              </w:rPr>
              <w:t>1513</w:t>
            </w:r>
          </w:p>
        </w:tc>
        <w:tc>
          <w:tcPr>
            <w:tcW w:w="9877" w:type="dxa"/>
          </w:tcPr>
          <w:p>
            <w:pPr>
              <w:pStyle w:val="TableParagraph"/>
              <w:spacing w:line="215" w:lineRule="exact" w:before="85"/>
              <w:ind w:left="180"/>
              <w:rPr>
                <w:sz w:val="20"/>
              </w:rPr>
            </w:pPr>
            <w:r>
              <w:rPr>
                <w:sz w:val="20"/>
              </w:rPr>
              <w:t>We</w:t>
            </w:r>
            <w:r>
              <w:rPr>
                <w:spacing w:val="4"/>
                <w:sz w:val="20"/>
              </w:rPr>
              <w:t> </w:t>
            </w:r>
            <w:r>
              <w:rPr>
                <w:sz w:val="20"/>
              </w:rPr>
              <w:t>assume</w:t>
            </w:r>
            <w:r>
              <w:rPr>
                <w:spacing w:val="5"/>
                <w:sz w:val="20"/>
              </w:rPr>
              <w:t> </w:t>
            </w:r>
            <w:r>
              <w:rPr>
                <w:sz w:val="20"/>
              </w:rPr>
              <w:t>that</w:t>
            </w:r>
            <w:r>
              <w:rPr>
                <w:spacing w:val="4"/>
                <w:sz w:val="20"/>
              </w:rPr>
              <w:t> </w:t>
            </w:r>
            <w:r>
              <w:rPr>
                <w:sz w:val="20"/>
              </w:rPr>
              <w:t>when</w:t>
            </w:r>
            <w:r>
              <w:rPr>
                <w:spacing w:val="8"/>
                <w:sz w:val="20"/>
              </w:rPr>
              <w:t> </w:t>
            </w:r>
            <w:r>
              <w:rPr>
                <w:sz w:val="20"/>
              </w:rPr>
              <w:t>Network</w:t>
            </w:r>
            <w:r>
              <w:rPr>
                <w:spacing w:val="4"/>
                <w:sz w:val="20"/>
              </w:rPr>
              <w:t> </w:t>
            </w:r>
            <w:r>
              <w:rPr>
                <w:sz w:val="20"/>
              </w:rPr>
              <w:t>Functions</w:t>
            </w:r>
            <w:r>
              <w:rPr>
                <w:spacing w:val="4"/>
                <w:sz w:val="20"/>
              </w:rPr>
              <w:t> </w:t>
            </w:r>
            <w:r>
              <w:rPr>
                <w:sz w:val="20"/>
              </w:rPr>
              <w:t>are</w:t>
            </w:r>
            <w:r>
              <w:rPr>
                <w:spacing w:val="5"/>
                <w:sz w:val="20"/>
              </w:rPr>
              <w:t> </w:t>
            </w:r>
            <w:r>
              <w:rPr>
                <w:sz w:val="20"/>
              </w:rPr>
              <w:t>implemented</w:t>
            </w:r>
            <w:r>
              <w:rPr>
                <w:spacing w:val="6"/>
                <w:sz w:val="20"/>
              </w:rPr>
              <w:t> </w:t>
            </w:r>
            <w:r>
              <w:rPr>
                <w:sz w:val="20"/>
              </w:rPr>
              <w:t>as</w:t>
            </w:r>
            <w:r>
              <w:rPr>
                <w:spacing w:val="4"/>
                <w:sz w:val="20"/>
              </w:rPr>
              <w:t> </w:t>
            </w:r>
            <w:r>
              <w:rPr>
                <w:sz w:val="20"/>
              </w:rPr>
              <w:t>different</w:t>
            </w:r>
            <w:r>
              <w:rPr>
                <w:spacing w:val="5"/>
                <w:sz w:val="20"/>
              </w:rPr>
              <w:t> </w:t>
            </w:r>
            <w:r>
              <w:rPr>
                <w:sz w:val="20"/>
              </w:rPr>
              <w:t>O-RAN</w:t>
            </w:r>
            <w:r>
              <w:rPr>
                <w:spacing w:val="5"/>
                <w:sz w:val="20"/>
              </w:rPr>
              <w:t> </w:t>
            </w:r>
            <w:r>
              <w:rPr>
                <w:sz w:val="20"/>
              </w:rPr>
              <w:t>Physical</w:t>
            </w:r>
            <w:r>
              <w:rPr>
                <w:spacing w:val="5"/>
                <w:sz w:val="20"/>
              </w:rPr>
              <w:t> </w:t>
            </w:r>
            <w:r>
              <w:rPr>
                <w:sz w:val="20"/>
              </w:rPr>
              <w:t>NFs/O-RAN</w:t>
            </w:r>
            <w:r>
              <w:rPr>
                <w:spacing w:val="7"/>
                <w:sz w:val="20"/>
              </w:rPr>
              <w:t> </w:t>
            </w:r>
            <w:r>
              <w:rPr>
                <w:sz w:val="20"/>
              </w:rPr>
              <w:t>Cloudified</w:t>
            </w:r>
            <w:r>
              <w:rPr>
                <w:spacing w:val="4"/>
                <w:sz w:val="20"/>
              </w:rPr>
              <w:t> </w:t>
            </w:r>
            <w:r>
              <w:rPr>
                <w:spacing w:val="-4"/>
                <w:sz w:val="20"/>
              </w:rPr>
              <w:t>NFs,</w:t>
            </w:r>
          </w:p>
        </w:tc>
      </w:tr>
      <w:tr>
        <w:trPr>
          <w:trHeight w:val="230" w:hRule="atLeast"/>
        </w:trPr>
        <w:tc>
          <w:tcPr>
            <w:tcW w:w="633" w:type="dxa"/>
          </w:tcPr>
          <w:p>
            <w:pPr>
              <w:pStyle w:val="TableParagraph"/>
              <w:spacing w:line="210" w:lineRule="exact"/>
              <w:ind w:right="127"/>
              <w:jc w:val="center"/>
              <w:rPr>
                <w:sz w:val="20"/>
              </w:rPr>
            </w:pPr>
            <w:r>
              <w:rPr>
                <w:spacing w:val="-4"/>
                <w:sz w:val="20"/>
              </w:rPr>
              <w:t>1514</w:t>
            </w:r>
          </w:p>
        </w:tc>
        <w:tc>
          <w:tcPr>
            <w:tcW w:w="9877" w:type="dxa"/>
          </w:tcPr>
          <w:p>
            <w:pPr>
              <w:pStyle w:val="TableParagraph"/>
              <w:spacing w:line="210" w:lineRule="exact"/>
              <w:ind w:left="180"/>
              <w:rPr>
                <w:sz w:val="20"/>
              </w:rPr>
            </w:pPr>
            <w:r>
              <w:rPr>
                <w:sz w:val="20"/>
              </w:rPr>
              <w:t>the</w:t>
            </w:r>
            <w:r>
              <w:rPr>
                <w:spacing w:val="7"/>
                <w:sz w:val="20"/>
              </w:rPr>
              <w:t> </w:t>
            </w:r>
            <w:r>
              <w:rPr>
                <w:sz w:val="20"/>
              </w:rPr>
              <w:t>interfaces</w:t>
            </w:r>
            <w:r>
              <w:rPr>
                <w:spacing w:val="7"/>
                <w:sz w:val="20"/>
              </w:rPr>
              <w:t> </w:t>
            </w:r>
            <w:r>
              <w:rPr>
                <w:sz w:val="20"/>
              </w:rPr>
              <w:t>between</w:t>
            </w:r>
            <w:r>
              <w:rPr>
                <w:spacing w:val="9"/>
                <w:sz w:val="20"/>
              </w:rPr>
              <w:t> </w:t>
            </w:r>
            <w:r>
              <w:rPr>
                <w:sz w:val="20"/>
              </w:rPr>
              <w:t>them</w:t>
            </w:r>
            <w:r>
              <w:rPr>
                <w:spacing w:val="6"/>
                <w:sz w:val="20"/>
              </w:rPr>
              <w:t> </w:t>
            </w:r>
            <w:r>
              <w:rPr>
                <w:sz w:val="20"/>
              </w:rPr>
              <w:t>must</w:t>
            </w:r>
            <w:r>
              <w:rPr>
                <w:spacing w:val="7"/>
                <w:sz w:val="20"/>
              </w:rPr>
              <w:t> </w:t>
            </w:r>
            <w:r>
              <w:rPr>
                <w:sz w:val="20"/>
              </w:rPr>
              <w:t>conform</w:t>
            </w:r>
            <w:r>
              <w:rPr>
                <w:spacing w:val="7"/>
                <w:sz w:val="20"/>
              </w:rPr>
              <w:t> </w:t>
            </w:r>
            <w:r>
              <w:rPr>
                <w:sz w:val="20"/>
              </w:rPr>
              <w:t>to</w:t>
            </w:r>
            <w:r>
              <w:rPr>
                <w:spacing w:val="8"/>
                <w:sz w:val="20"/>
              </w:rPr>
              <w:t> </w:t>
            </w:r>
            <w:r>
              <w:rPr>
                <w:sz w:val="20"/>
              </w:rPr>
              <w:t>the</w:t>
            </w:r>
            <w:r>
              <w:rPr>
                <w:spacing w:val="7"/>
                <w:sz w:val="20"/>
              </w:rPr>
              <w:t> </w:t>
            </w:r>
            <w:r>
              <w:rPr>
                <w:sz w:val="20"/>
              </w:rPr>
              <w:t>O-RAN</w:t>
            </w:r>
            <w:r>
              <w:rPr>
                <w:spacing w:val="6"/>
                <w:sz w:val="20"/>
              </w:rPr>
              <w:t> </w:t>
            </w:r>
            <w:r>
              <w:rPr>
                <w:sz w:val="20"/>
              </w:rPr>
              <w:t>specifications.</w:t>
            </w:r>
            <w:r>
              <w:rPr>
                <w:spacing w:val="65"/>
                <w:sz w:val="20"/>
              </w:rPr>
              <w:t> </w:t>
            </w:r>
            <w:r>
              <w:rPr>
                <w:sz w:val="20"/>
              </w:rPr>
              <w:t>However,</w:t>
            </w:r>
            <w:r>
              <w:rPr>
                <w:spacing w:val="7"/>
                <w:sz w:val="20"/>
              </w:rPr>
              <w:t> </w:t>
            </w:r>
            <w:r>
              <w:rPr>
                <w:sz w:val="20"/>
              </w:rPr>
              <w:t>when</w:t>
            </w:r>
            <w:r>
              <w:rPr>
                <w:spacing w:val="9"/>
                <w:sz w:val="20"/>
              </w:rPr>
              <w:t> </w:t>
            </w:r>
            <w:r>
              <w:rPr>
                <w:sz w:val="20"/>
              </w:rPr>
              <w:t>multiple</w:t>
            </w:r>
            <w:r>
              <w:rPr>
                <w:spacing w:val="11"/>
                <w:sz w:val="20"/>
              </w:rPr>
              <w:t> </w:t>
            </w:r>
            <w:r>
              <w:rPr>
                <w:sz w:val="20"/>
              </w:rPr>
              <w:t>Network</w:t>
            </w:r>
            <w:r>
              <w:rPr>
                <w:spacing w:val="8"/>
                <w:sz w:val="20"/>
              </w:rPr>
              <w:t> </w:t>
            </w:r>
            <w:r>
              <w:rPr>
                <w:spacing w:val="-2"/>
                <w:sz w:val="20"/>
              </w:rPr>
              <w:t>Functions</w:t>
            </w:r>
          </w:p>
        </w:tc>
      </w:tr>
      <w:tr>
        <w:trPr>
          <w:trHeight w:val="229" w:hRule="atLeast"/>
        </w:trPr>
        <w:tc>
          <w:tcPr>
            <w:tcW w:w="633" w:type="dxa"/>
          </w:tcPr>
          <w:p>
            <w:pPr>
              <w:pStyle w:val="TableParagraph"/>
              <w:spacing w:line="209" w:lineRule="exact"/>
              <w:ind w:right="127"/>
              <w:jc w:val="center"/>
              <w:rPr>
                <w:sz w:val="20"/>
              </w:rPr>
            </w:pPr>
            <w:r>
              <w:rPr>
                <w:spacing w:val="-4"/>
                <w:sz w:val="20"/>
              </w:rPr>
              <w:t>1515</w:t>
            </w:r>
          </w:p>
        </w:tc>
        <w:tc>
          <w:tcPr>
            <w:tcW w:w="9877" w:type="dxa"/>
          </w:tcPr>
          <w:p>
            <w:pPr>
              <w:pStyle w:val="TableParagraph"/>
              <w:spacing w:line="209" w:lineRule="exact"/>
              <w:ind w:left="180"/>
              <w:rPr>
                <w:sz w:val="20"/>
              </w:rPr>
            </w:pPr>
            <w:r>
              <w:rPr>
                <w:sz w:val="20"/>
              </w:rPr>
              <w:t>are</w:t>
            </w:r>
            <w:r>
              <w:rPr>
                <w:spacing w:val="8"/>
                <w:sz w:val="20"/>
              </w:rPr>
              <w:t> </w:t>
            </w:r>
            <w:r>
              <w:rPr>
                <w:sz w:val="20"/>
              </w:rPr>
              <w:t>implemented</w:t>
            </w:r>
            <w:r>
              <w:rPr>
                <w:spacing w:val="9"/>
                <w:sz w:val="20"/>
              </w:rPr>
              <w:t> </w:t>
            </w:r>
            <w:r>
              <w:rPr>
                <w:sz w:val="20"/>
              </w:rPr>
              <w:t>by</w:t>
            </w:r>
            <w:r>
              <w:rPr>
                <w:spacing w:val="9"/>
                <w:sz w:val="20"/>
              </w:rPr>
              <w:t> </w:t>
            </w:r>
            <w:r>
              <w:rPr>
                <w:sz w:val="20"/>
              </w:rPr>
              <w:t>a</w:t>
            </w:r>
            <w:r>
              <w:rPr>
                <w:spacing w:val="8"/>
                <w:sz w:val="20"/>
              </w:rPr>
              <w:t> </w:t>
            </w:r>
            <w:r>
              <w:rPr>
                <w:sz w:val="20"/>
              </w:rPr>
              <w:t>single</w:t>
            </w:r>
            <w:r>
              <w:rPr>
                <w:spacing w:val="8"/>
                <w:sz w:val="20"/>
              </w:rPr>
              <w:t> </w:t>
            </w:r>
            <w:r>
              <w:rPr>
                <w:sz w:val="20"/>
              </w:rPr>
              <w:t>O-RAN</w:t>
            </w:r>
            <w:r>
              <w:rPr>
                <w:spacing w:val="8"/>
                <w:sz w:val="20"/>
              </w:rPr>
              <w:t> </w:t>
            </w:r>
            <w:r>
              <w:rPr>
                <w:sz w:val="20"/>
              </w:rPr>
              <w:t>Physical</w:t>
            </w:r>
            <w:r>
              <w:rPr>
                <w:spacing w:val="9"/>
                <w:sz w:val="20"/>
              </w:rPr>
              <w:t> </w:t>
            </w:r>
            <w:r>
              <w:rPr>
                <w:sz w:val="20"/>
              </w:rPr>
              <w:t>NF/O-RAN</w:t>
            </w:r>
            <w:r>
              <w:rPr>
                <w:spacing w:val="10"/>
                <w:sz w:val="20"/>
              </w:rPr>
              <w:t> </w:t>
            </w:r>
            <w:r>
              <w:rPr>
                <w:sz w:val="20"/>
              </w:rPr>
              <w:t>Cloudified</w:t>
            </w:r>
            <w:r>
              <w:rPr>
                <w:spacing w:val="9"/>
                <w:sz w:val="20"/>
              </w:rPr>
              <w:t> </w:t>
            </w:r>
            <w:r>
              <w:rPr>
                <w:sz w:val="20"/>
              </w:rPr>
              <w:t>NF,</w:t>
            </w:r>
            <w:r>
              <w:rPr>
                <w:spacing w:val="8"/>
                <w:sz w:val="20"/>
              </w:rPr>
              <w:t> </w:t>
            </w:r>
            <w:r>
              <w:rPr>
                <w:sz w:val="20"/>
              </w:rPr>
              <w:t>it</w:t>
            </w:r>
            <w:r>
              <w:rPr>
                <w:spacing w:val="8"/>
                <w:sz w:val="20"/>
              </w:rPr>
              <w:t> </w:t>
            </w:r>
            <w:r>
              <w:rPr>
                <w:sz w:val="20"/>
              </w:rPr>
              <w:t>is</w:t>
            </w:r>
            <w:r>
              <w:rPr>
                <w:spacing w:val="7"/>
                <w:sz w:val="20"/>
              </w:rPr>
              <w:t> </w:t>
            </w:r>
            <w:r>
              <w:rPr>
                <w:sz w:val="20"/>
              </w:rPr>
              <w:t>up</w:t>
            </w:r>
            <w:r>
              <w:rPr>
                <w:spacing w:val="9"/>
                <w:sz w:val="20"/>
              </w:rPr>
              <w:t> </w:t>
            </w:r>
            <w:r>
              <w:rPr>
                <w:sz w:val="20"/>
              </w:rPr>
              <w:t>to</w:t>
            </w:r>
            <w:r>
              <w:rPr>
                <w:spacing w:val="8"/>
                <w:sz w:val="20"/>
              </w:rPr>
              <w:t> </w:t>
            </w:r>
            <w:r>
              <w:rPr>
                <w:sz w:val="20"/>
              </w:rPr>
              <w:t>the</w:t>
            </w:r>
            <w:r>
              <w:rPr>
                <w:spacing w:val="7"/>
                <w:sz w:val="20"/>
              </w:rPr>
              <w:t> </w:t>
            </w:r>
            <w:r>
              <w:rPr>
                <w:sz w:val="20"/>
              </w:rPr>
              <w:t>operator</w:t>
            </w:r>
            <w:r>
              <w:rPr>
                <w:spacing w:val="8"/>
                <w:sz w:val="20"/>
              </w:rPr>
              <w:t> </w:t>
            </w:r>
            <w:r>
              <w:rPr>
                <w:sz w:val="20"/>
              </w:rPr>
              <w:t>to</w:t>
            </w:r>
            <w:r>
              <w:rPr>
                <w:spacing w:val="9"/>
                <w:sz w:val="20"/>
              </w:rPr>
              <w:t> </w:t>
            </w:r>
            <w:r>
              <w:rPr>
                <w:sz w:val="20"/>
              </w:rPr>
              <w:t>decide</w:t>
            </w:r>
            <w:r>
              <w:rPr>
                <w:spacing w:val="8"/>
                <w:sz w:val="20"/>
              </w:rPr>
              <w:t> </w:t>
            </w:r>
            <w:r>
              <w:rPr>
                <w:sz w:val="20"/>
              </w:rPr>
              <w:t>whether</w:t>
            </w:r>
            <w:r>
              <w:rPr>
                <w:spacing w:val="9"/>
                <w:sz w:val="20"/>
              </w:rPr>
              <w:t> </w:t>
            </w:r>
            <w:r>
              <w:rPr>
                <w:spacing w:val="-5"/>
                <w:sz w:val="20"/>
              </w:rPr>
              <w:t>to</w:t>
            </w:r>
          </w:p>
        </w:tc>
      </w:tr>
      <w:tr>
        <w:trPr>
          <w:trHeight w:val="229" w:hRule="atLeast"/>
        </w:trPr>
        <w:tc>
          <w:tcPr>
            <w:tcW w:w="633" w:type="dxa"/>
          </w:tcPr>
          <w:p>
            <w:pPr>
              <w:pStyle w:val="TableParagraph"/>
              <w:spacing w:line="210" w:lineRule="exact"/>
              <w:ind w:right="127"/>
              <w:jc w:val="center"/>
              <w:rPr>
                <w:sz w:val="20"/>
              </w:rPr>
            </w:pPr>
            <w:r>
              <w:rPr>
                <w:spacing w:val="-4"/>
                <w:sz w:val="20"/>
              </w:rPr>
              <w:t>1516</w:t>
            </w:r>
          </w:p>
        </w:tc>
        <w:tc>
          <w:tcPr>
            <w:tcW w:w="9877" w:type="dxa"/>
          </w:tcPr>
          <w:p>
            <w:pPr>
              <w:pStyle w:val="TableParagraph"/>
              <w:spacing w:line="210" w:lineRule="exact"/>
              <w:ind w:left="180"/>
              <w:rPr>
                <w:sz w:val="20"/>
              </w:rPr>
            </w:pPr>
            <w:r>
              <w:rPr>
                <w:sz w:val="20"/>
              </w:rPr>
              <w:t>enforce</w:t>
            </w:r>
            <w:r>
              <w:rPr>
                <w:spacing w:val="7"/>
                <w:sz w:val="20"/>
              </w:rPr>
              <w:t> </w:t>
            </w:r>
            <w:r>
              <w:rPr>
                <w:sz w:val="20"/>
              </w:rPr>
              <w:t>the</w:t>
            </w:r>
            <w:r>
              <w:rPr>
                <w:spacing w:val="8"/>
                <w:sz w:val="20"/>
              </w:rPr>
              <w:t> </w:t>
            </w:r>
            <w:r>
              <w:rPr>
                <w:sz w:val="20"/>
              </w:rPr>
              <w:t>O-RAN</w:t>
            </w:r>
            <w:r>
              <w:rPr>
                <w:spacing w:val="7"/>
                <w:sz w:val="20"/>
              </w:rPr>
              <w:t> </w:t>
            </w:r>
            <w:r>
              <w:rPr>
                <w:sz w:val="20"/>
              </w:rPr>
              <w:t>interfaces</w:t>
            </w:r>
            <w:r>
              <w:rPr>
                <w:spacing w:val="7"/>
                <w:sz w:val="20"/>
              </w:rPr>
              <w:t> </w:t>
            </w:r>
            <w:r>
              <w:rPr>
                <w:sz w:val="20"/>
              </w:rPr>
              <w:t>between</w:t>
            </w:r>
            <w:r>
              <w:rPr>
                <w:spacing w:val="8"/>
                <w:sz w:val="20"/>
              </w:rPr>
              <w:t> </w:t>
            </w:r>
            <w:r>
              <w:rPr>
                <w:sz w:val="20"/>
              </w:rPr>
              <w:t>the</w:t>
            </w:r>
            <w:r>
              <w:rPr>
                <w:spacing w:val="8"/>
                <w:sz w:val="20"/>
              </w:rPr>
              <w:t> </w:t>
            </w:r>
            <w:r>
              <w:rPr>
                <w:sz w:val="20"/>
              </w:rPr>
              <w:t>embedded</w:t>
            </w:r>
            <w:r>
              <w:rPr>
                <w:spacing w:val="8"/>
                <w:sz w:val="20"/>
              </w:rPr>
              <w:t> </w:t>
            </w:r>
            <w:r>
              <w:rPr>
                <w:sz w:val="20"/>
              </w:rPr>
              <w:t>Network</w:t>
            </w:r>
            <w:r>
              <w:rPr>
                <w:spacing w:val="9"/>
                <w:sz w:val="20"/>
              </w:rPr>
              <w:t> </w:t>
            </w:r>
            <w:r>
              <w:rPr>
                <w:sz w:val="20"/>
              </w:rPr>
              <w:t>Functions.</w:t>
            </w:r>
            <w:r>
              <w:rPr>
                <w:spacing w:val="66"/>
                <w:sz w:val="20"/>
              </w:rPr>
              <w:t> </w:t>
            </w:r>
            <w:r>
              <w:rPr>
                <w:sz w:val="20"/>
              </w:rPr>
              <w:t>However,</w:t>
            </w:r>
            <w:r>
              <w:rPr>
                <w:spacing w:val="7"/>
                <w:sz w:val="20"/>
              </w:rPr>
              <w:t> </w:t>
            </w:r>
            <w:r>
              <w:rPr>
                <w:sz w:val="20"/>
              </w:rPr>
              <w:t>note</w:t>
            </w:r>
            <w:r>
              <w:rPr>
                <w:spacing w:val="7"/>
                <w:sz w:val="20"/>
              </w:rPr>
              <w:t> </w:t>
            </w:r>
            <w:r>
              <w:rPr>
                <w:sz w:val="20"/>
              </w:rPr>
              <w:t>that</w:t>
            </w:r>
            <w:r>
              <w:rPr>
                <w:spacing w:val="10"/>
                <w:sz w:val="20"/>
              </w:rPr>
              <w:t> </w:t>
            </w:r>
            <w:r>
              <w:rPr>
                <w:sz w:val="20"/>
              </w:rPr>
              <w:t>the</w:t>
            </w:r>
            <w:r>
              <w:rPr>
                <w:spacing w:val="7"/>
                <w:sz w:val="20"/>
              </w:rPr>
              <w:t> </w:t>
            </w:r>
            <w:r>
              <w:rPr>
                <w:sz w:val="20"/>
              </w:rPr>
              <w:t>OAM</w:t>
            </w:r>
            <w:r>
              <w:rPr>
                <w:spacing w:val="8"/>
                <w:sz w:val="20"/>
              </w:rPr>
              <w:t> </w:t>
            </w:r>
            <w:r>
              <w:rPr>
                <w:spacing w:val="-2"/>
                <w:sz w:val="20"/>
              </w:rPr>
              <w:t>requirements</w:t>
            </w:r>
          </w:p>
        </w:tc>
      </w:tr>
      <w:tr>
        <w:trPr>
          <w:trHeight w:val="320" w:hRule="atLeast"/>
        </w:trPr>
        <w:tc>
          <w:tcPr>
            <w:tcW w:w="633" w:type="dxa"/>
          </w:tcPr>
          <w:p>
            <w:pPr>
              <w:pStyle w:val="TableParagraph"/>
              <w:spacing w:line="226" w:lineRule="exact"/>
              <w:ind w:right="127"/>
              <w:jc w:val="center"/>
              <w:rPr>
                <w:sz w:val="20"/>
              </w:rPr>
            </w:pPr>
            <w:r>
              <w:rPr>
                <w:spacing w:val="-4"/>
                <w:sz w:val="20"/>
              </w:rPr>
              <w:t>1517</w:t>
            </w:r>
          </w:p>
        </w:tc>
        <w:tc>
          <w:tcPr>
            <w:tcW w:w="9877" w:type="dxa"/>
          </w:tcPr>
          <w:p>
            <w:pPr>
              <w:pStyle w:val="TableParagraph"/>
              <w:spacing w:line="226" w:lineRule="exact"/>
              <w:ind w:left="180"/>
              <w:rPr>
                <w:sz w:val="20"/>
              </w:rPr>
            </w:pPr>
            <w:r>
              <w:rPr>
                <w:sz w:val="20"/>
              </w:rPr>
              <w:t>for</w:t>
            </w:r>
            <w:r>
              <w:rPr>
                <w:spacing w:val="-4"/>
                <w:sz w:val="20"/>
              </w:rPr>
              <w:t> </w:t>
            </w:r>
            <w:r>
              <w:rPr>
                <w:sz w:val="20"/>
              </w:rPr>
              <w:t>each</w:t>
            </w:r>
            <w:r>
              <w:rPr>
                <w:spacing w:val="-5"/>
                <w:sz w:val="20"/>
              </w:rPr>
              <w:t> </w:t>
            </w:r>
            <w:r>
              <w:rPr>
                <w:sz w:val="20"/>
              </w:rPr>
              <w:t>separate Network</w:t>
            </w:r>
            <w:r>
              <w:rPr>
                <w:spacing w:val="-2"/>
                <w:sz w:val="20"/>
              </w:rPr>
              <w:t> </w:t>
            </w:r>
            <w:r>
              <w:rPr>
                <w:sz w:val="20"/>
              </w:rPr>
              <w:t>Function</w:t>
            </w:r>
            <w:r>
              <w:rPr>
                <w:spacing w:val="-2"/>
                <w:sz w:val="20"/>
              </w:rPr>
              <w:t> </w:t>
            </w:r>
            <w:r>
              <w:rPr>
                <w:sz w:val="20"/>
              </w:rPr>
              <w:t>will</w:t>
            </w:r>
            <w:r>
              <w:rPr>
                <w:spacing w:val="-4"/>
                <w:sz w:val="20"/>
              </w:rPr>
              <w:t> </w:t>
            </w:r>
            <w:r>
              <w:rPr>
                <w:sz w:val="20"/>
              </w:rPr>
              <w:t>still</w:t>
            </w:r>
            <w:r>
              <w:rPr>
                <w:spacing w:val="-5"/>
                <w:sz w:val="20"/>
              </w:rPr>
              <w:t> </w:t>
            </w:r>
            <w:r>
              <w:rPr>
                <w:sz w:val="20"/>
              </w:rPr>
              <w:t>need</w:t>
            </w:r>
            <w:r>
              <w:rPr>
                <w:spacing w:val="-2"/>
                <w:sz w:val="20"/>
              </w:rPr>
              <w:t> </w:t>
            </w:r>
            <w:r>
              <w:rPr>
                <w:sz w:val="20"/>
              </w:rPr>
              <w:t>to</w:t>
            </w:r>
            <w:r>
              <w:rPr>
                <w:spacing w:val="-3"/>
                <w:sz w:val="20"/>
              </w:rPr>
              <w:t> </w:t>
            </w:r>
            <w:r>
              <w:rPr>
                <w:sz w:val="20"/>
              </w:rPr>
              <w:t>be</w:t>
            </w:r>
            <w:r>
              <w:rPr>
                <w:spacing w:val="-3"/>
                <w:sz w:val="20"/>
              </w:rPr>
              <w:t> </w:t>
            </w:r>
            <w:r>
              <w:rPr>
                <w:spacing w:val="-4"/>
                <w:sz w:val="20"/>
              </w:rPr>
              <w:t>met.</w:t>
            </w:r>
          </w:p>
        </w:tc>
      </w:tr>
      <w:tr>
        <w:trPr>
          <w:trHeight w:val="320" w:hRule="atLeast"/>
        </w:trPr>
        <w:tc>
          <w:tcPr>
            <w:tcW w:w="633" w:type="dxa"/>
          </w:tcPr>
          <w:p>
            <w:pPr>
              <w:pStyle w:val="TableParagraph"/>
              <w:spacing w:line="215" w:lineRule="exact" w:before="85"/>
              <w:ind w:right="127"/>
              <w:jc w:val="center"/>
              <w:rPr>
                <w:sz w:val="20"/>
              </w:rPr>
            </w:pPr>
            <w:r>
              <w:rPr>
                <w:spacing w:val="-4"/>
                <w:sz w:val="20"/>
              </w:rPr>
              <w:t>1518</w:t>
            </w:r>
          </w:p>
        </w:tc>
        <w:tc>
          <w:tcPr>
            <w:tcW w:w="9877" w:type="dxa"/>
          </w:tcPr>
          <w:p>
            <w:pPr>
              <w:pStyle w:val="TableParagraph"/>
              <w:spacing w:line="215" w:lineRule="exact" w:before="85"/>
              <w:ind w:left="180"/>
              <w:rPr>
                <w:sz w:val="20"/>
              </w:rPr>
            </w:pPr>
            <w:r>
              <w:rPr>
                <w:sz w:val="20"/>
              </w:rPr>
              <w:t>The</w:t>
            </w:r>
            <w:r>
              <w:rPr>
                <w:spacing w:val="17"/>
                <w:sz w:val="20"/>
              </w:rPr>
              <w:t> </w:t>
            </w:r>
            <w:r>
              <w:rPr>
                <w:sz w:val="20"/>
              </w:rPr>
              <w:t>current</w:t>
            </w:r>
            <w:r>
              <w:rPr>
                <w:spacing w:val="17"/>
                <w:sz w:val="20"/>
              </w:rPr>
              <w:t> </w:t>
            </w:r>
            <w:r>
              <w:rPr>
                <w:sz w:val="20"/>
              </w:rPr>
              <w:t>deployment</w:t>
            </w:r>
            <w:r>
              <w:rPr>
                <w:spacing w:val="20"/>
                <w:sz w:val="20"/>
              </w:rPr>
              <w:t> </w:t>
            </w:r>
            <w:r>
              <w:rPr>
                <w:sz w:val="20"/>
              </w:rPr>
              <w:t>scenarios</w:t>
            </w:r>
            <w:r>
              <w:rPr>
                <w:spacing w:val="17"/>
                <w:sz w:val="20"/>
              </w:rPr>
              <w:t> </w:t>
            </w:r>
            <w:r>
              <w:rPr>
                <w:sz w:val="20"/>
              </w:rPr>
              <w:t>for</w:t>
            </w:r>
            <w:r>
              <w:rPr>
                <w:spacing w:val="15"/>
                <w:sz w:val="20"/>
              </w:rPr>
              <w:t> </w:t>
            </w:r>
            <w:r>
              <w:rPr>
                <w:sz w:val="20"/>
              </w:rPr>
              <w:t>discussion</w:t>
            </w:r>
            <w:r>
              <w:rPr>
                <w:spacing w:val="19"/>
                <w:sz w:val="20"/>
              </w:rPr>
              <w:t> </w:t>
            </w:r>
            <w:r>
              <w:rPr>
                <w:sz w:val="20"/>
              </w:rPr>
              <w:t>are</w:t>
            </w:r>
            <w:r>
              <w:rPr>
                <w:spacing w:val="18"/>
                <w:sz w:val="20"/>
              </w:rPr>
              <w:t> </w:t>
            </w:r>
            <w:r>
              <w:rPr>
                <w:sz w:val="20"/>
              </w:rPr>
              <w:t>summarized</w:t>
            </w:r>
            <w:r>
              <w:rPr>
                <w:spacing w:val="18"/>
                <w:sz w:val="20"/>
              </w:rPr>
              <w:t> </w:t>
            </w:r>
            <w:r>
              <w:rPr>
                <w:sz w:val="20"/>
              </w:rPr>
              <w:t>in</w:t>
            </w:r>
            <w:r>
              <w:rPr>
                <w:spacing w:val="18"/>
                <w:sz w:val="20"/>
              </w:rPr>
              <w:t> </w:t>
            </w:r>
            <w:r>
              <w:rPr>
                <w:sz w:val="20"/>
              </w:rPr>
              <w:t>the</w:t>
            </w:r>
            <w:r>
              <w:rPr>
                <w:spacing w:val="15"/>
                <w:sz w:val="20"/>
              </w:rPr>
              <w:t> </w:t>
            </w:r>
            <w:r>
              <w:rPr>
                <w:sz w:val="20"/>
              </w:rPr>
              <w:t>figure</w:t>
            </w:r>
            <w:r>
              <w:rPr>
                <w:spacing w:val="17"/>
                <w:sz w:val="20"/>
              </w:rPr>
              <w:t> </w:t>
            </w:r>
            <w:r>
              <w:rPr>
                <w:sz w:val="20"/>
              </w:rPr>
              <w:t>below.</w:t>
            </w:r>
            <w:r>
              <w:rPr>
                <w:spacing w:val="58"/>
                <w:w w:val="150"/>
                <w:sz w:val="20"/>
              </w:rPr>
              <w:t> </w:t>
            </w:r>
            <w:r>
              <w:rPr>
                <w:sz w:val="20"/>
              </w:rPr>
              <w:t>This</w:t>
            </w:r>
            <w:r>
              <w:rPr>
                <w:spacing w:val="16"/>
                <w:sz w:val="20"/>
              </w:rPr>
              <w:t> </w:t>
            </w:r>
            <w:r>
              <w:rPr>
                <w:sz w:val="20"/>
              </w:rPr>
              <w:t>includes</w:t>
            </w:r>
            <w:r>
              <w:rPr>
                <w:spacing w:val="16"/>
                <w:sz w:val="20"/>
              </w:rPr>
              <w:t> </w:t>
            </w:r>
            <w:r>
              <w:rPr>
                <w:sz w:val="20"/>
              </w:rPr>
              <w:t>options</w:t>
            </w:r>
            <w:r>
              <w:rPr>
                <w:spacing w:val="17"/>
                <w:sz w:val="20"/>
              </w:rPr>
              <w:t> </w:t>
            </w:r>
            <w:r>
              <w:rPr>
                <w:sz w:val="20"/>
              </w:rPr>
              <w:t>that</w:t>
            </w:r>
            <w:r>
              <w:rPr>
                <w:spacing w:val="17"/>
                <w:sz w:val="20"/>
              </w:rPr>
              <w:t> </w:t>
            </w:r>
            <w:r>
              <w:rPr>
                <w:spacing w:val="-5"/>
                <w:sz w:val="20"/>
              </w:rPr>
              <w:t>are</w:t>
            </w:r>
          </w:p>
        </w:tc>
      </w:tr>
      <w:tr>
        <w:trPr>
          <w:trHeight w:val="230" w:hRule="atLeast"/>
        </w:trPr>
        <w:tc>
          <w:tcPr>
            <w:tcW w:w="633" w:type="dxa"/>
          </w:tcPr>
          <w:p>
            <w:pPr>
              <w:pStyle w:val="TableParagraph"/>
              <w:spacing w:line="210" w:lineRule="exact"/>
              <w:ind w:right="127"/>
              <w:jc w:val="center"/>
              <w:rPr>
                <w:sz w:val="20"/>
              </w:rPr>
            </w:pPr>
            <w:r>
              <w:rPr>
                <w:spacing w:val="-4"/>
                <w:sz w:val="20"/>
              </w:rPr>
              <w:t>1519</w:t>
            </w:r>
          </w:p>
        </w:tc>
        <w:tc>
          <w:tcPr>
            <w:tcW w:w="9877" w:type="dxa"/>
          </w:tcPr>
          <w:p>
            <w:pPr>
              <w:pStyle w:val="TableParagraph"/>
              <w:spacing w:line="210" w:lineRule="exact"/>
              <w:ind w:left="180"/>
              <w:rPr>
                <w:sz w:val="20"/>
              </w:rPr>
            </w:pPr>
            <w:r>
              <w:rPr>
                <w:sz w:val="20"/>
              </w:rPr>
              <w:t>deployable</w:t>
            </w:r>
            <w:r>
              <w:rPr>
                <w:spacing w:val="-3"/>
                <w:sz w:val="20"/>
              </w:rPr>
              <w:t> </w:t>
            </w:r>
            <w:r>
              <w:rPr>
                <w:sz w:val="20"/>
              </w:rPr>
              <w:t>in</w:t>
            </w:r>
            <w:r>
              <w:rPr>
                <w:spacing w:val="-1"/>
                <w:sz w:val="20"/>
              </w:rPr>
              <w:t> </w:t>
            </w:r>
            <w:r>
              <w:rPr>
                <w:sz w:val="20"/>
              </w:rPr>
              <w:t>both</w:t>
            </w:r>
            <w:r>
              <w:rPr>
                <w:spacing w:val="-1"/>
                <w:sz w:val="20"/>
              </w:rPr>
              <w:t> </w:t>
            </w:r>
            <w:r>
              <w:rPr>
                <w:sz w:val="20"/>
              </w:rPr>
              <w:t>the</w:t>
            </w:r>
            <w:r>
              <w:rPr>
                <w:spacing w:val="-2"/>
                <w:sz w:val="20"/>
              </w:rPr>
              <w:t> </w:t>
            </w:r>
            <w:r>
              <w:rPr>
                <w:sz w:val="20"/>
              </w:rPr>
              <w:t>short</w:t>
            </w:r>
            <w:r>
              <w:rPr>
                <w:spacing w:val="-2"/>
                <w:sz w:val="20"/>
              </w:rPr>
              <w:t> </w:t>
            </w:r>
            <w:r>
              <w:rPr>
                <w:sz w:val="20"/>
              </w:rPr>
              <w:t>and</w:t>
            </w:r>
            <w:r>
              <w:rPr>
                <w:spacing w:val="-1"/>
                <w:sz w:val="20"/>
              </w:rPr>
              <w:t> </w:t>
            </w:r>
            <w:r>
              <w:rPr>
                <w:sz w:val="20"/>
              </w:rPr>
              <w:t>long</w:t>
            </w:r>
            <w:r>
              <w:rPr>
                <w:spacing w:val="-4"/>
                <w:sz w:val="20"/>
              </w:rPr>
              <w:t> </w:t>
            </w:r>
            <w:r>
              <w:rPr>
                <w:sz w:val="20"/>
              </w:rPr>
              <w:t>term.</w:t>
            </w:r>
            <w:r>
              <w:rPr>
                <w:spacing w:val="43"/>
                <w:sz w:val="20"/>
              </w:rPr>
              <w:t> </w:t>
            </w:r>
            <w:r>
              <w:rPr>
                <w:sz w:val="20"/>
              </w:rPr>
              <w:t>Each</w:t>
            </w:r>
            <w:r>
              <w:rPr>
                <w:spacing w:val="-3"/>
                <w:sz w:val="20"/>
              </w:rPr>
              <w:t> </w:t>
            </w:r>
            <w:r>
              <w:rPr>
                <w:sz w:val="20"/>
              </w:rPr>
              <w:t>will</w:t>
            </w:r>
            <w:r>
              <w:rPr>
                <w:spacing w:val="-2"/>
                <w:sz w:val="20"/>
              </w:rPr>
              <w:t> </w:t>
            </w:r>
            <w:r>
              <w:rPr>
                <w:sz w:val="20"/>
              </w:rPr>
              <w:t>be</w:t>
            </w:r>
            <w:r>
              <w:rPr>
                <w:spacing w:val="-4"/>
                <w:sz w:val="20"/>
              </w:rPr>
              <w:t> </w:t>
            </w:r>
            <w:r>
              <w:rPr>
                <w:sz w:val="20"/>
              </w:rPr>
              <w:t>discussed</w:t>
            </w:r>
            <w:r>
              <w:rPr>
                <w:spacing w:val="-1"/>
                <w:sz w:val="20"/>
              </w:rPr>
              <w:t> </w:t>
            </w:r>
            <w:r>
              <w:rPr>
                <w:sz w:val="20"/>
              </w:rPr>
              <w:t>in</w:t>
            </w:r>
            <w:r>
              <w:rPr>
                <w:spacing w:val="2"/>
                <w:sz w:val="20"/>
              </w:rPr>
              <w:t> </w:t>
            </w:r>
            <w:r>
              <w:rPr>
                <w:sz w:val="20"/>
              </w:rPr>
              <w:t>some</w:t>
            </w:r>
            <w:r>
              <w:rPr>
                <w:spacing w:val="-3"/>
                <w:sz w:val="20"/>
              </w:rPr>
              <w:t> </w:t>
            </w:r>
            <w:r>
              <w:rPr>
                <w:sz w:val="20"/>
              </w:rPr>
              <w:t>detail</w:t>
            </w:r>
            <w:r>
              <w:rPr>
                <w:spacing w:val="-3"/>
                <w:sz w:val="20"/>
              </w:rPr>
              <w:t> </w:t>
            </w:r>
            <w:r>
              <w:rPr>
                <w:sz w:val="20"/>
              </w:rPr>
              <w:t>in</w:t>
            </w:r>
            <w:r>
              <w:rPr>
                <w:spacing w:val="-3"/>
                <w:sz w:val="20"/>
              </w:rPr>
              <w:t> </w:t>
            </w:r>
            <w:r>
              <w:rPr>
                <w:sz w:val="20"/>
              </w:rPr>
              <w:t>the</w:t>
            </w:r>
            <w:r>
              <w:rPr>
                <w:spacing w:val="-4"/>
                <w:sz w:val="20"/>
              </w:rPr>
              <w:t> </w:t>
            </w:r>
            <w:r>
              <w:rPr>
                <w:sz w:val="20"/>
              </w:rPr>
              <w:t>following</w:t>
            </w:r>
            <w:r>
              <w:rPr>
                <w:spacing w:val="-1"/>
                <w:sz w:val="20"/>
              </w:rPr>
              <w:t> </w:t>
            </w:r>
            <w:r>
              <w:rPr>
                <w:sz w:val="20"/>
              </w:rPr>
              <w:t>sections, followed</w:t>
            </w:r>
            <w:r>
              <w:rPr>
                <w:spacing w:val="-2"/>
                <w:sz w:val="20"/>
              </w:rPr>
              <w:t> </w:t>
            </w:r>
            <w:r>
              <w:rPr>
                <w:spacing w:val="-5"/>
                <w:sz w:val="20"/>
              </w:rPr>
              <w:t>by</w:t>
            </w:r>
          </w:p>
        </w:tc>
      </w:tr>
      <w:tr>
        <w:trPr>
          <w:trHeight w:val="229" w:hRule="atLeast"/>
        </w:trPr>
        <w:tc>
          <w:tcPr>
            <w:tcW w:w="633" w:type="dxa"/>
          </w:tcPr>
          <w:p>
            <w:pPr>
              <w:pStyle w:val="TableParagraph"/>
              <w:spacing w:line="209" w:lineRule="exact"/>
              <w:ind w:right="127"/>
              <w:jc w:val="center"/>
              <w:rPr>
                <w:sz w:val="20"/>
              </w:rPr>
            </w:pPr>
            <w:r>
              <w:rPr>
                <w:spacing w:val="-4"/>
                <w:sz w:val="20"/>
              </w:rPr>
              <w:t>1520</w:t>
            </w:r>
          </w:p>
        </w:tc>
        <w:tc>
          <w:tcPr>
            <w:tcW w:w="9877" w:type="dxa"/>
          </w:tcPr>
          <w:p>
            <w:pPr>
              <w:pStyle w:val="TableParagraph"/>
              <w:spacing w:line="209" w:lineRule="exact"/>
              <w:ind w:left="180"/>
              <w:rPr>
                <w:sz w:val="20"/>
              </w:rPr>
            </w:pPr>
            <w:r>
              <w:rPr>
                <w:sz w:val="20"/>
              </w:rPr>
              <w:t>a</w:t>
            </w:r>
            <w:r>
              <w:rPr>
                <w:spacing w:val="-3"/>
                <w:sz w:val="20"/>
              </w:rPr>
              <w:t> </w:t>
            </w:r>
            <w:r>
              <w:rPr>
                <w:sz w:val="20"/>
              </w:rPr>
              <w:t>summary</w:t>
            </w:r>
            <w:r>
              <w:rPr>
                <w:spacing w:val="-5"/>
                <w:sz w:val="20"/>
              </w:rPr>
              <w:t> </w:t>
            </w:r>
            <w:r>
              <w:rPr>
                <w:sz w:val="20"/>
              </w:rPr>
              <w:t>of</w:t>
            </w:r>
            <w:r>
              <w:rPr>
                <w:spacing w:val="-3"/>
                <w:sz w:val="20"/>
              </w:rPr>
              <w:t> </w:t>
            </w:r>
            <w:r>
              <w:rPr>
                <w:sz w:val="20"/>
              </w:rPr>
              <w:t>which</w:t>
            </w:r>
            <w:r>
              <w:rPr>
                <w:spacing w:val="-3"/>
                <w:sz w:val="20"/>
              </w:rPr>
              <w:t> </w:t>
            </w:r>
            <w:r>
              <w:rPr>
                <w:sz w:val="20"/>
              </w:rPr>
              <w:t>one</w:t>
            </w:r>
            <w:r>
              <w:rPr>
                <w:spacing w:val="-4"/>
                <w:sz w:val="20"/>
              </w:rPr>
              <w:t> </w:t>
            </w:r>
            <w:r>
              <w:rPr>
                <w:sz w:val="20"/>
              </w:rPr>
              <w:t>or</w:t>
            </w:r>
            <w:r>
              <w:rPr>
                <w:spacing w:val="-6"/>
                <w:sz w:val="20"/>
              </w:rPr>
              <w:t> </w:t>
            </w:r>
            <w:r>
              <w:rPr>
                <w:sz w:val="20"/>
              </w:rPr>
              <w:t>ones</w:t>
            </w:r>
            <w:r>
              <w:rPr>
                <w:spacing w:val="-3"/>
                <w:sz w:val="20"/>
              </w:rPr>
              <w:t> </w:t>
            </w:r>
            <w:r>
              <w:rPr>
                <w:sz w:val="20"/>
              </w:rPr>
              <w:t>are</w:t>
            </w:r>
            <w:r>
              <w:rPr>
                <w:spacing w:val="-3"/>
                <w:sz w:val="20"/>
              </w:rPr>
              <w:t> </w:t>
            </w:r>
            <w:r>
              <w:rPr>
                <w:sz w:val="20"/>
              </w:rPr>
              <w:t>candidates</w:t>
            </w:r>
            <w:r>
              <w:rPr>
                <w:spacing w:val="-4"/>
                <w:sz w:val="20"/>
              </w:rPr>
              <w:t> </w:t>
            </w:r>
            <w:r>
              <w:rPr>
                <w:sz w:val="20"/>
              </w:rPr>
              <w:t>for</w:t>
            </w:r>
            <w:r>
              <w:rPr>
                <w:spacing w:val="-4"/>
                <w:sz w:val="20"/>
              </w:rPr>
              <w:t> </w:t>
            </w:r>
            <w:r>
              <w:rPr>
                <w:sz w:val="20"/>
              </w:rPr>
              <w:t>initial</w:t>
            </w:r>
            <w:r>
              <w:rPr>
                <w:spacing w:val="-5"/>
                <w:sz w:val="20"/>
              </w:rPr>
              <w:t> </w:t>
            </w:r>
            <w:r>
              <w:rPr>
                <w:sz w:val="20"/>
              </w:rPr>
              <w:t>focus.</w:t>
            </w:r>
            <w:r>
              <w:rPr>
                <w:spacing w:val="-1"/>
                <w:sz w:val="20"/>
              </w:rPr>
              <w:t> </w:t>
            </w:r>
            <w:r>
              <w:rPr>
                <w:sz w:val="20"/>
              </w:rPr>
              <w:t>Please</w:t>
            </w:r>
            <w:r>
              <w:rPr>
                <w:spacing w:val="-5"/>
                <w:sz w:val="20"/>
              </w:rPr>
              <w:t> </w:t>
            </w:r>
            <w:r>
              <w:rPr>
                <w:sz w:val="20"/>
              </w:rPr>
              <w:t>note</w:t>
            </w:r>
            <w:r>
              <w:rPr>
                <w:spacing w:val="-4"/>
                <w:sz w:val="20"/>
              </w:rPr>
              <w:t> </w:t>
            </w:r>
            <w:r>
              <w:rPr>
                <w:sz w:val="20"/>
              </w:rPr>
              <w:t>that,</w:t>
            </w:r>
            <w:r>
              <w:rPr>
                <w:spacing w:val="-4"/>
                <w:sz w:val="20"/>
              </w:rPr>
              <w:t> </w:t>
            </w:r>
            <w:r>
              <w:rPr>
                <w:sz w:val="20"/>
              </w:rPr>
              <w:t>to</w:t>
            </w:r>
            <w:r>
              <w:rPr>
                <w:spacing w:val="-5"/>
                <w:sz w:val="20"/>
              </w:rPr>
              <w:t> </w:t>
            </w:r>
            <w:r>
              <w:rPr>
                <w:sz w:val="20"/>
              </w:rPr>
              <w:t>help</w:t>
            </w:r>
            <w:r>
              <w:rPr>
                <w:spacing w:val="-3"/>
                <w:sz w:val="20"/>
              </w:rPr>
              <w:t> </w:t>
            </w:r>
            <w:r>
              <w:rPr>
                <w:sz w:val="20"/>
              </w:rPr>
              <w:t>ease</w:t>
            </w:r>
            <w:r>
              <w:rPr>
                <w:spacing w:val="-4"/>
                <w:sz w:val="20"/>
              </w:rPr>
              <w:t> </w:t>
            </w:r>
            <w:r>
              <w:rPr>
                <w:sz w:val="20"/>
              </w:rPr>
              <w:t>the</w:t>
            </w:r>
            <w:r>
              <w:rPr>
                <w:spacing w:val="-4"/>
                <w:sz w:val="20"/>
              </w:rPr>
              <w:t> </w:t>
            </w:r>
            <w:r>
              <w:rPr>
                <w:sz w:val="20"/>
              </w:rPr>
              <w:t>high-level</w:t>
            </w:r>
            <w:r>
              <w:rPr>
                <w:spacing w:val="-4"/>
                <w:sz w:val="20"/>
              </w:rPr>
              <w:t> </w:t>
            </w:r>
            <w:r>
              <w:rPr>
                <w:sz w:val="20"/>
              </w:rPr>
              <w:t>depiction</w:t>
            </w:r>
            <w:r>
              <w:rPr>
                <w:spacing w:val="-3"/>
                <w:sz w:val="20"/>
              </w:rPr>
              <w:t> </w:t>
            </w:r>
            <w:r>
              <w:rPr>
                <w:spacing w:val="-5"/>
                <w:sz w:val="20"/>
              </w:rPr>
              <w:t>of</w:t>
            </w:r>
          </w:p>
        </w:tc>
      </w:tr>
      <w:tr>
        <w:trPr>
          <w:trHeight w:val="229" w:hRule="atLeast"/>
        </w:trPr>
        <w:tc>
          <w:tcPr>
            <w:tcW w:w="633" w:type="dxa"/>
          </w:tcPr>
          <w:p>
            <w:pPr>
              <w:pStyle w:val="TableParagraph"/>
              <w:spacing w:line="209" w:lineRule="exact"/>
              <w:ind w:right="127"/>
              <w:jc w:val="center"/>
              <w:rPr>
                <w:sz w:val="20"/>
              </w:rPr>
            </w:pPr>
            <w:r>
              <w:rPr>
                <w:spacing w:val="-4"/>
                <w:sz w:val="20"/>
              </w:rPr>
              <w:t>1521</w:t>
            </w:r>
          </w:p>
        </w:tc>
        <w:tc>
          <w:tcPr>
            <w:tcW w:w="9877" w:type="dxa"/>
          </w:tcPr>
          <w:p>
            <w:pPr>
              <w:pStyle w:val="TableParagraph"/>
              <w:spacing w:line="209" w:lineRule="exact"/>
              <w:ind w:left="180"/>
              <w:rPr>
                <w:sz w:val="20"/>
              </w:rPr>
            </w:pPr>
            <w:r>
              <w:rPr>
                <w:sz w:val="20"/>
              </w:rPr>
              <w:t>functionality,</w:t>
            </w:r>
            <w:r>
              <w:rPr>
                <w:spacing w:val="-7"/>
                <w:sz w:val="20"/>
              </w:rPr>
              <w:t> </w:t>
            </w:r>
            <w:r>
              <w:rPr>
                <w:sz w:val="20"/>
              </w:rPr>
              <w:t>a</w:t>
            </w:r>
            <w:r>
              <w:rPr>
                <w:spacing w:val="-6"/>
                <w:sz w:val="20"/>
              </w:rPr>
              <w:t> </w:t>
            </w:r>
            <w:r>
              <w:rPr>
                <w:sz w:val="20"/>
              </w:rPr>
              <w:t>single</w:t>
            </w:r>
            <w:r>
              <w:rPr>
                <w:spacing w:val="-6"/>
                <w:sz w:val="20"/>
              </w:rPr>
              <w:t> </w:t>
            </w:r>
            <w:r>
              <w:rPr>
                <w:sz w:val="20"/>
              </w:rPr>
              <w:t>O-CU</w:t>
            </w:r>
            <w:r>
              <w:rPr>
                <w:spacing w:val="-6"/>
                <w:sz w:val="20"/>
              </w:rPr>
              <w:t> </w:t>
            </w:r>
            <w:r>
              <w:rPr>
                <w:sz w:val="20"/>
              </w:rPr>
              <w:t>box</w:t>
            </w:r>
            <w:r>
              <w:rPr>
                <w:spacing w:val="-5"/>
                <w:sz w:val="20"/>
              </w:rPr>
              <w:t> </w:t>
            </w:r>
            <w:r>
              <w:rPr>
                <w:sz w:val="20"/>
              </w:rPr>
              <w:t>is</w:t>
            </w:r>
            <w:r>
              <w:rPr>
                <w:spacing w:val="-7"/>
                <w:sz w:val="20"/>
              </w:rPr>
              <w:t> </w:t>
            </w:r>
            <w:r>
              <w:rPr>
                <w:sz w:val="20"/>
              </w:rPr>
              <w:t>shown</w:t>
            </w:r>
            <w:r>
              <w:rPr>
                <w:spacing w:val="-5"/>
                <w:sz w:val="20"/>
              </w:rPr>
              <w:t> </w:t>
            </w:r>
            <w:r>
              <w:rPr>
                <w:sz w:val="20"/>
              </w:rPr>
              <w:t>with</w:t>
            </w:r>
            <w:r>
              <w:rPr>
                <w:spacing w:val="-6"/>
                <w:sz w:val="20"/>
              </w:rPr>
              <w:t> </w:t>
            </w:r>
            <w:r>
              <w:rPr>
                <w:sz w:val="20"/>
              </w:rPr>
              <w:t>an</w:t>
            </w:r>
            <w:r>
              <w:rPr>
                <w:spacing w:val="-5"/>
                <w:sz w:val="20"/>
              </w:rPr>
              <w:t> </w:t>
            </w:r>
            <w:r>
              <w:rPr>
                <w:sz w:val="20"/>
              </w:rPr>
              <w:t>F1</w:t>
            </w:r>
            <w:r>
              <w:rPr>
                <w:spacing w:val="-6"/>
                <w:sz w:val="20"/>
              </w:rPr>
              <w:t> </w:t>
            </w:r>
            <w:r>
              <w:rPr>
                <w:sz w:val="20"/>
              </w:rPr>
              <w:t>interface,</w:t>
            </w:r>
            <w:r>
              <w:rPr>
                <w:spacing w:val="-6"/>
                <w:sz w:val="20"/>
              </w:rPr>
              <w:t> </w:t>
            </w:r>
            <w:r>
              <w:rPr>
                <w:sz w:val="20"/>
              </w:rPr>
              <w:t>but</w:t>
            </w:r>
            <w:r>
              <w:rPr>
                <w:spacing w:val="-7"/>
                <w:sz w:val="20"/>
              </w:rPr>
              <w:t> </w:t>
            </w:r>
            <w:r>
              <w:rPr>
                <w:sz w:val="20"/>
              </w:rPr>
              <w:t>in</w:t>
            </w:r>
            <w:r>
              <w:rPr>
                <w:spacing w:val="-6"/>
                <w:sz w:val="20"/>
              </w:rPr>
              <w:t> </w:t>
            </w:r>
            <w:r>
              <w:rPr>
                <w:sz w:val="20"/>
              </w:rPr>
              <w:t>detailed</w:t>
            </w:r>
            <w:r>
              <w:rPr>
                <w:spacing w:val="-6"/>
                <w:sz w:val="20"/>
              </w:rPr>
              <w:t> </w:t>
            </w:r>
            <w:r>
              <w:rPr>
                <w:sz w:val="20"/>
              </w:rPr>
              <w:t>discussions</w:t>
            </w:r>
            <w:r>
              <w:rPr>
                <w:spacing w:val="-6"/>
                <w:sz w:val="20"/>
              </w:rPr>
              <w:t> </w:t>
            </w:r>
            <w:r>
              <w:rPr>
                <w:sz w:val="20"/>
              </w:rPr>
              <w:t>of</w:t>
            </w:r>
            <w:r>
              <w:rPr>
                <w:spacing w:val="-7"/>
                <w:sz w:val="20"/>
              </w:rPr>
              <w:t> </w:t>
            </w:r>
            <w:r>
              <w:rPr>
                <w:sz w:val="20"/>
              </w:rPr>
              <w:t>specific</w:t>
            </w:r>
            <w:r>
              <w:rPr>
                <w:spacing w:val="-6"/>
                <w:sz w:val="20"/>
              </w:rPr>
              <w:t> </w:t>
            </w:r>
            <w:r>
              <w:rPr>
                <w:sz w:val="20"/>
              </w:rPr>
              <w:t>scenarios,</w:t>
            </w:r>
            <w:r>
              <w:rPr>
                <w:spacing w:val="-6"/>
                <w:sz w:val="20"/>
              </w:rPr>
              <w:t> </w:t>
            </w:r>
            <w:r>
              <w:rPr>
                <w:sz w:val="20"/>
              </w:rPr>
              <w:t>this</w:t>
            </w:r>
            <w:r>
              <w:rPr>
                <w:spacing w:val="-7"/>
                <w:sz w:val="20"/>
              </w:rPr>
              <w:t> </w:t>
            </w:r>
            <w:r>
              <w:rPr>
                <w:spacing w:val="-4"/>
                <w:sz w:val="20"/>
              </w:rPr>
              <w:t>will</w:t>
            </w:r>
          </w:p>
        </w:tc>
      </w:tr>
      <w:tr>
        <w:trPr>
          <w:trHeight w:val="230" w:hRule="atLeast"/>
        </w:trPr>
        <w:tc>
          <w:tcPr>
            <w:tcW w:w="633" w:type="dxa"/>
          </w:tcPr>
          <w:p>
            <w:pPr>
              <w:pStyle w:val="TableParagraph"/>
              <w:spacing w:line="210" w:lineRule="exact"/>
              <w:ind w:right="127"/>
              <w:jc w:val="center"/>
              <w:rPr>
                <w:sz w:val="20"/>
              </w:rPr>
            </w:pPr>
            <w:r>
              <w:rPr>
                <w:spacing w:val="-4"/>
                <w:sz w:val="20"/>
              </w:rPr>
              <w:t>1522</w:t>
            </w:r>
          </w:p>
        </w:tc>
        <w:tc>
          <w:tcPr>
            <w:tcW w:w="9877" w:type="dxa"/>
          </w:tcPr>
          <w:p>
            <w:pPr>
              <w:pStyle w:val="TableParagraph"/>
              <w:spacing w:line="210" w:lineRule="exact"/>
              <w:ind w:left="180"/>
              <w:rPr>
                <w:sz w:val="20"/>
              </w:rPr>
            </w:pPr>
            <w:r>
              <w:rPr>
                <w:sz w:val="20"/>
              </w:rPr>
              <w:t>need</w:t>
            </w:r>
            <w:r>
              <w:rPr>
                <w:spacing w:val="8"/>
                <w:sz w:val="20"/>
              </w:rPr>
              <w:t> </w:t>
            </w:r>
            <w:r>
              <w:rPr>
                <w:sz w:val="20"/>
              </w:rPr>
              <w:t>to</w:t>
            </w:r>
            <w:r>
              <w:rPr>
                <w:spacing w:val="5"/>
                <w:sz w:val="20"/>
              </w:rPr>
              <w:t> </w:t>
            </w:r>
            <w:r>
              <w:rPr>
                <w:sz w:val="20"/>
              </w:rPr>
              <w:t>be</w:t>
            </w:r>
            <w:r>
              <w:rPr>
                <w:spacing w:val="8"/>
                <w:sz w:val="20"/>
              </w:rPr>
              <w:t> </w:t>
            </w:r>
            <w:r>
              <w:rPr>
                <w:sz w:val="20"/>
              </w:rPr>
              <w:t>discussed</w:t>
            </w:r>
            <w:r>
              <w:rPr>
                <w:spacing w:val="11"/>
                <w:sz w:val="20"/>
              </w:rPr>
              <w:t> </w:t>
            </w:r>
            <w:r>
              <w:rPr>
                <w:sz w:val="20"/>
              </w:rPr>
              <w:t>properly</w:t>
            </w:r>
            <w:r>
              <w:rPr>
                <w:spacing w:val="7"/>
                <w:sz w:val="20"/>
              </w:rPr>
              <w:t> </w:t>
            </w:r>
            <w:r>
              <w:rPr>
                <w:sz w:val="20"/>
              </w:rPr>
              <w:t>as</w:t>
            </w:r>
            <w:r>
              <w:rPr>
                <w:spacing w:val="8"/>
                <w:sz w:val="20"/>
              </w:rPr>
              <w:t> </w:t>
            </w:r>
            <w:r>
              <w:rPr>
                <w:sz w:val="20"/>
              </w:rPr>
              <w:t>composed</w:t>
            </w:r>
            <w:r>
              <w:rPr>
                <w:spacing w:val="6"/>
                <w:sz w:val="20"/>
              </w:rPr>
              <w:t> </w:t>
            </w:r>
            <w:r>
              <w:rPr>
                <w:sz w:val="20"/>
              </w:rPr>
              <w:t>of</w:t>
            </w:r>
            <w:r>
              <w:rPr>
                <w:spacing w:val="10"/>
                <w:sz w:val="20"/>
              </w:rPr>
              <w:t> </w:t>
            </w:r>
            <w:r>
              <w:rPr>
                <w:sz w:val="20"/>
              </w:rPr>
              <w:t>an</w:t>
            </w:r>
            <w:r>
              <w:rPr>
                <w:spacing w:val="8"/>
                <w:sz w:val="20"/>
              </w:rPr>
              <w:t> </w:t>
            </w:r>
            <w:r>
              <w:rPr>
                <w:sz w:val="20"/>
              </w:rPr>
              <w:t>O-CU-CP</w:t>
            </w:r>
            <w:r>
              <w:rPr>
                <w:spacing w:val="7"/>
                <w:sz w:val="20"/>
              </w:rPr>
              <w:t> </w:t>
            </w:r>
            <w:r>
              <w:rPr>
                <w:sz w:val="20"/>
              </w:rPr>
              <w:t>function</w:t>
            </w:r>
            <w:r>
              <w:rPr>
                <w:spacing w:val="8"/>
                <w:sz w:val="20"/>
              </w:rPr>
              <w:t> </w:t>
            </w:r>
            <w:r>
              <w:rPr>
                <w:sz w:val="20"/>
              </w:rPr>
              <w:t>with</w:t>
            </w:r>
            <w:r>
              <w:rPr>
                <w:spacing w:val="7"/>
                <w:sz w:val="20"/>
              </w:rPr>
              <w:t> </w:t>
            </w:r>
            <w:r>
              <w:rPr>
                <w:sz w:val="20"/>
              </w:rPr>
              <w:t>an</w:t>
            </w:r>
            <w:r>
              <w:rPr>
                <w:spacing w:val="7"/>
                <w:sz w:val="20"/>
              </w:rPr>
              <w:t> </w:t>
            </w:r>
            <w:r>
              <w:rPr>
                <w:sz w:val="20"/>
              </w:rPr>
              <w:t>F1-c</w:t>
            </w:r>
            <w:r>
              <w:rPr>
                <w:spacing w:val="7"/>
                <w:sz w:val="20"/>
              </w:rPr>
              <w:t> </w:t>
            </w:r>
            <w:r>
              <w:rPr>
                <w:sz w:val="20"/>
              </w:rPr>
              <w:t>interface</w:t>
            </w:r>
            <w:r>
              <w:rPr>
                <w:spacing w:val="10"/>
                <w:sz w:val="20"/>
              </w:rPr>
              <w:t> </w:t>
            </w:r>
            <w:r>
              <w:rPr>
                <w:sz w:val="20"/>
              </w:rPr>
              <w:t>and</w:t>
            </w:r>
            <w:r>
              <w:rPr>
                <w:spacing w:val="8"/>
                <w:sz w:val="20"/>
              </w:rPr>
              <w:t> </w:t>
            </w:r>
            <w:r>
              <w:rPr>
                <w:sz w:val="20"/>
              </w:rPr>
              <w:t>an</w:t>
            </w:r>
            <w:r>
              <w:rPr>
                <w:spacing w:val="8"/>
                <w:sz w:val="20"/>
              </w:rPr>
              <w:t> </w:t>
            </w:r>
            <w:r>
              <w:rPr>
                <w:sz w:val="20"/>
              </w:rPr>
              <w:t>O-CU-UP</w:t>
            </w:r>
            <w:r>
              <w:rPr>
                <w:spacing w:val="7"/>
                <w:sz w:val="20"/>
              </w:rPr>
              <w:t> </w:t>
            </w:r>
            <w:r>
              <w:rPr>
                <w:spacing w:val="-2"/>
                <w:sz w:val="20"/>
              </w:rPr>
              <w:t>function</w:t>
            </w:r>
          </w:p>
        </w:tc>
      </w:tr>
      <w:tr>
        <w:trPr>
          <w:trHeight w:val="320" w:hRule="atLeast"/>
        </w:trPr>
        <w:tc>
          <w:tcPr>
            <w:tcW w:w="633" w:type="dxa"/>
          </w:tcPr>
          <w:p>
            <w:pPr>
              <w:pStyle w:val="TableParagraph"/>
              <w:spacing w:line="226" w:lineRule="exact"/>
              <w:ind w:right="127"/>
              <w:jc w:val="center"/>
              <w:rPr>
                <w:sz w:val="20"/>
              </w:rPr>
            </w:pPr>
            <w:r>
              <w:rPr>
                <w:spacing w:val="-4"/>
                <w:sz w:val="20"/>
              </w:rPr>
              <w:t>1523</w:t>
            </w:r>
          </w:p>
        </w:tc>
        <w:tc>
          <w:tcPr>
            <w:tcW w:w="9877" w:type="dxa"/>
          </w:tcPr>
          <w:p>
            <w:pPr>
              <w:pStyle w:val="TableParagraph"/>
              <w:spacing w:line="226" w:lineRule="exact"/>
              <w:ind w:left="180"/>
              <w:rPr>
                <w:sz w:val="20"/>
              </w:rPr>
            </w:pPr>
            <w:r>
              <w:rPr>
                <w:sz w:val="20"/>
              </w:rPr>
              <w:t>with</w:t>
            </w:r>
            <w:r>
              <w:rPr>
                <w:spacing w:val="-9"/>
                <w:sz w:val="20"/>
              </w:rPr>
              <w:t> </w:t>
            </w:r>
            <w:r>
              <w:rPr>
                <w:sz w:val="20"/>
              </w:rPr>
              <w:t>an</w:t>
            </w:r>
            <w:r>
              <w:rPr>
                <w:spacing w:val="-7"/>
                <w:sz w:val="20"/>
              </w:rPr>
              <w:t> </w:t>
            </w:r>
            <w:r>
              <w:rPr>
                <w:sz w:val="20"/>
              </w:rPr>
              <w:t>F1-u</w:t>
            </w:r>
            <w:r>
              <w:rPr>
                <w:spacing w:val="-11"/>
                <w:sz w:val="20"/>
              </w:rPr>
              <w:t> </w:t>
            </w:r>
            <w:r>
              <w:rPr>
                <w:sz w:val="20"/>
              </w:rPr>
              <w:t>interface.</w:t>
            </w:r>
            <w:r>
              <w:rPr>
                <w:spacing w:val="34"/>
                <w:sz w:val="20"/>
              </w:rPr>
              <w:t> </w:t>
            </w:r>
            <w:r>
              <w:rPr>
                <w:sz w:val="20"/>
              </w:rPr>
              <w:t>Furthermore,</w:t>
            </w:r>
            <w:r>
              <w:rPr>
                <w:spacing w:val="-11"/>
                <w:sz w:val="20"/>
              </w:rPr>
              <w:t> </w:t>
            </w:r>
            <w:r>
              <w:rPr>
                <w:sz w:val="20"/>
              </w:rPr>
              <w:t>there</w:t>
            </w:r>
            <w:r>
              <w:rPr>
                <w:spacing w:val="-8"/>
                <w:sz w:val="20"/>
              </w:rPr>
              <w:t> </w:t>
            </w:r>
            <w:r>
              <w:rPr>
                <w:sz w:val="20"/>
              </w:rPr>
              <w:t>would</w:t>
            </w:r>
            <w:r>
              <w:rPr>
                <w:spacing w:val="-8"/>
                <w:sz w:val="20"/>
              </w:rPr>
              <w:t> </w:t>
            </w:r>
            <w:r>
              <w:rPr>
                <w:sz w:val="20"/>
              </w:rPr>
              <w:t>in</w:t>
            </w:r>
            <w:r>
              <w:rPr>
                <w:spacing w:val="-9"/>
                <w:sz w:val="20"/>
              </w:rPr>
              <w:t> </w:t>
            </w:r>
            <w:r>
              <w:rPr>
                <w:sz w:val="20"/>
              </w:rPr>
              <w:t>general</w:t>
            </w:r>
            <w:r>
              <w:rPr>
                <w:spacing w:val="-11"/>
                <w:sz w:val="20"/>
              </w:rPr>
              <w:t> </w:t>
            </w:r>
            <w:r>
              <w:rPr>
                <w:sz w:val="20"/>
              </w:rPr>
              <w:t>be</w:t>
            </w:r>
            <w:r>
              <w:rPr>
                <w:spacing w:val="-8"/>
                <w:sz w:val="20"/>
              </w:rPr>
              <w:t> </w:t>
            </w:r>
            <w:r>
              <w:rPr>
                <w:sz w:val="20"/>
              </w:rPr>
              <w:t>an</w:t>
            </w:r>
            <w:r>
              <w:rPr>
                <w:spacing w:val="-10"/>
                <w:sz w:val="20"/>
              </w:rPr>
              <w:t> </w:t>
            </w:r>
            <w:r>
              <w:rPr>
                <w:sz w:val="20"/>
              </w:rPr>
              <w:t>unequal</w:t>
            </w:r>
            <w:r>
              <w:rPr>
                <w:spacing w:val="-10"/>
                <w:sz w:val="20"/>
              </w:rPr>
              <w:t> </w:t>
            </w:r>
            <w:r>
              <w:rPr>
                <w:sz w:val="20"/>
              </w:rPr>
              <w:t>number</w:t>
            </w:r>
            <w:r>
              <w:rPr>
                <w:spacing w:val="-10"/>
                <w:sz w:val="20"/>
              </w:rPr>
              <w:t> </w:t>
            </w:r>
            <w:r>
              <w:rPr>
                <w:sz w:val="20"/>
              </w:rPr>
              <w:t>of</w:t>
            </w:r>
            <w:r>
              <w:rPr>
                <w:spacing w:val="-10"/>
                <w:sz w:val="20"/>
              </w:rPr>
              <w:t> </w:t>
            </w:r>
            <w:r>
              <w:rPr>
                <w:sz w:val="20"/>
              </w:rPr>
              <w:t>O-CU-CP</w:t>
            </w:r>
            <w:r>
              <w:rPr>
                <w:spacing w:val="-9"/>
                <w:sz w:val="20"/>
              </w:rPr>
              <w:t> </w:t>
            </w:r>
            <w:r>
              <w:rPr>
                <w:sz w:val="20"/>
              </w:rPr>
              <w:t>and</w:t>
            </w:r>
            <w:r>
              <w:rPr>
                <w:spacing w:val="-9"/>
                <w:sz w:val="20"/>
              </w:rPr>
              <w:t> </w:t>
            </w:r>
            <w:r>
              <w:rPr>
                <w:sz w:val="20"/>
              </w:rPr>
              <w:t>O-CU-UP</w:t>
            </w:r>
            <w:r>
              <w:rPr>
                <w:spacing w:val="-9"/>
                <w:sz w:val="20"/>
              </w:rPr>
              <w:t> </w:t>
            </w:r>
            <w:r>
              <w:rPr>
                <w:spacing w:val="-2"/>
                <w:sz w:val="20"/>
              </w:rPr>
              <w:t>instances.</w:t>
            </w:r>
          </w:p>
        </w:tc>
      </w:tr>
      <w:tr>
        <w:trPr>
          <w:trHeight w:val="320" w:hRule="atLeast"/>
        </w:trPr>
        <w:tc>
          <w:tcPr>
            <w:tcW w:w="633" w:type="dxa"/>
          </w:tcPr>
          <w:p>
            <w:pPr>
              <w:pStyle w:val="TableParagraph"/>
              <w:spacing w:line="215" w:lineRule="exact" w:before="85"/>
              <w:ind w:right="127"/>
              <w:jc w:val="center"/>
              <w:rPr>
                <w:sz w:val="20"/>
              </w:rPr>
            </w:pPr>
            <w:r>
              <w:rPr>
                <w:spacing w:val="-4"/>
                <w:sz w:val="20"/>
              </w:rPr>
              <w:t>1524</w:t>
            </w:r>
          </w:p>
        </w:tc>
        <w:tc>
          <w:tcPr>
            <w:tcW w:w="9877" w:type="dxa"/>
          </w:tcPr>
          <w:p>
            <w:pPr>
              <w:pStyle w:val="TableParagraph"/>
              <w:spacing w:line="215" w:lineRule="exact" w:before="85"/>
              <w:ind w:left="180"/>
              <w:rPr>
                <w:sz w:val="20"/>
              </w:rPr>
            </w:pPr>
            <w:hyperlink w:history="true" w:anchor="_bookmark54">
              <w:r>
                <w:rPr>
                  <w:sz w:val="20"/>
                </w:rPr>
                <w:t>Figure</w:t>
              </w:r>
              <w:r>
                <w:rPr>
                  <w:spacing w:val="34"/>
                  <w:sz w:val="20"/>
                </w:rPr>
                <w:t> </w:t>
              </w:r>
              <w:r>
                <w:rPr>
                  <w:sz w:val="20"/>
                </w:rPr>
                <w:t>27</w:t>
              </w:r>
            </w:hyperlink>
            <w:r>
              <w:rPr>
                <w:spacing w:val="31"/>
                <w:sz w:val="20"/>
              </w:rPr>
              <w:t> </w:t>
            </w:r>
            <w:r>
              <w:rPr>
                <w:sz w:val="20"/>
              </w:rPr>
              <w:t>below</w:t>
            </w:r>
            <w:r>
              <w:rPr>
                <w:spacing w:val="32"/>
                <w:sz w:val="20"/>
              </w:rPr>
              <w:t> </w:t>
            </w:r>
            <w:r>
              <w:rPr>
                <w:sz w:val="20"/>
              </w:rPr>
              <w:t>shows</w:t>
            </w:r>
            <w:r>
              <w:rPr>
                <w:spacing w:val="31"/>
                <w:sz w:val="20"/>
              </w:rPr>
              <w:t> </w:t>
            </w:r>
            <w:r>
              <w:rPr>
                <w:sz w:val="20"/>
              </w:rPr>
              <w:t>the</w:t>
            </w:r>
            <w:r>
              <w:rPr>
                <w:spacing w:val="32"/>
                <w:sz w:val="20"/>
              </w:rPr>
              <w:t> </w:t>
            </w:r>
            <w:r>
              <w:rPr>
                <w:sz w:val="20"/>
              </w:rPr>
              <w:t>Network</w:t>
            </w:r>
            <w:r>
              <w:rPr>
                <w:spacing w:val="33"/>
                <w:sz w:val="20"/>
              </w:rPr>
              <w:t> </w:t>
            </w:r>
            <w:r>
              <w:rPr>
                <w:sz w:val="20"/>
              </w:rPr>
              <w:t>Functions</w:t>
            </w:r>
            <w:r>
              <w:rPr>
                <w:spacing w:val="31"/>
                <w:sz w:val="20"/>
              </w:rPr>
              <w:t> </w:t>
            </w:r>
            <w:r>
              <w:rPr>
                <w:sz w:val="20"/>
              </w:rPr>
              <w:t>at</w:t>
            </w:r>
            <w:r>
              <w:rPr>
                <w:spacing w:val="32"/>
                <w:sz w:val="20"/>
              </w:rPr>
              <w:t> </w:t>
            </w:r>
            <w:r>
              <w:rPr>
                <w:sz w:val="20"/>
              </w:rPr>
              <w:t>the</w:t>
            </w:r>
            <w:r>
              <w:rPr>
                <w:spacing w:val="30"/>
                <w:sz w:val="20"/>
              </w:rPr>
              <w:t> </w:t>
            </w:r>
            <w:r>
              <w:rPr>
                <w:sz w:val="20"/>
              </w:rPr>
              <w:t>top,</w:t>
            </w:r>
            <w:r>
              <w:rPr>
                <w:spacing w:val="33"/>
                <w:sz w:val="20"/>
              </w:rPr>
              <w:t> </w:t>
            </w:r>
            <w:r>
              <w:rPr>
                <w:sz w:val="20"/>
              </w:rPr>
              <w:t>and</w:t>
            </w:r>
            <w:r>
              <w:rPr>
                <w:spacing w:val="31"/>
                <w:sz w:val="20"/>
              </w:rPr>
              <w:t> </w:t>
            </w:r>
            <w:r>
              <w:rPr>
                <w:sz w:val="20"/>
              </w:rPr>
              <w:t>each</w:t>
            </w:r>
            <w:r>
              <w:rPr>
                <w:spacing w:val="37"/>
                <w:sz w:val="20"/>
              </w:rPr>
              <w:t> </w:t>
            </w:r>
            <w:r>
              <w:rPr>
                <w:sz w:val="20"/>
              </w:rPr>
              <w:t>identified</w:t>
            </w:r>
            <w:r>
              <w:rPr>
                <w:spacing w:val="34"/>
                <w:sz w:val="20"/>
              </w:rPr>
              <w:t> </w:t>
            </w:r>
            <w:r>
              <w:rPr>
                <w:sz w:val="20"/>
              </w:rPr>
              <w:t>scenario</w:t>
            </w:r>
            <w:r>
              <w:rPr>
                <w:spacing w:val="33"/>
                <w:sz w:val="20"/>
              </w:rPr>
              <w:t> </w:t>
            </w:r>
            <w:r>
              <w:rPr>
                <w:sz w:val="20"/>
              </w:rPr>
              <w:t>shows</w:t>
            </w:r>
            <w:r>
              <w:rPr>
                <w:spacing w:val="31"/>
                <w:sz w:val="20"/>
              </w:rPr>
              <w:t> </w:t>
            </w:r>
            <w:r>
              <w:rPr>
                <w:sz w:val="20"/>
              </w:rPr>
              <w:t>how</w:t>
            </w:r>
            <w:r>
              <w:rPr>
                <w:spacing w:val="33"/>
                <w:sz w:val="20"/>
              </w:rPr>
              <w:t> </w:t>
            </w:r>
            <w:r>
              <w:rPr>
                <w:sz w:val="20"/>
              </w:rPr>
              <w:t>these</w:t>
            </w:r>
            <w:r>
              <w:rPr>
                <w:spacing w:val="34"/>
                <w:sz w:val="20"/>
              </w:rPr>
              <w:t> </w:t>
            </w:r>
            <w:r>
              <w:rPr>
                <w:spacing w:val="-2"/>
                <w:sz w:val="20"/>
              </w:rPr>
              <w:t>Network</w:t>
            </w:r>
          </w:p>
        </w:tc>
      </w:tr>
      <w:tr>
        <w:trPr>
          <w:trHeight w:val="230" w:hRule="atLeast"/>
        </w:trPr>
        <w:tc>
          <w:tcPr>
            <w:tcW w:w="633" w:type="dxa"/>
          </w:tcPr>
          <w:p>
            <w:pPr>
              <w:pStyle w:val="TableParagraph"/>
              <w:spacing w:line="210" w:lineRule="exact"/>
              <w:ind w:right="127"/>
              <w:jc w:val="center"/>
              <w:rPr>
                <w:sz w:val="20"/>
              </w:rPr>
            </w:pPr>
            <w:r>
              <w:rPr>
                <w:spacing w:val="-4"/>
                <w:sz w:val="20"/>
              </w:rPr>
              <w:t>1525</w:t>
            </w:r>
          </w:p>
        </w:tc>
        <w:tc>
          <w:tcPr>
            <w:tcW w:w="9877" w:type="dxa"/>
          </w:tcPr>
          <w:p>
            <w:pPr>
              <w:pStyle w:val="TableParagraph"/>
              <w:spacing w:line="210" w:lineRule="exact"/>
              <w:ind w:left="180"/>
              <w:rPr>
                <w:sz w:val="20"/>
              </w:rPr>
            </w:pPr>
            <w:r>
              <w:rPr>
                <w:sz w:val="20"/>
              </w:rPr>
              <w:t>Functions</w:t>
            </w:r>
            <w:r>
              <w:rPr>
                <w:spacing w:val="-13"/>
                <w:sz w:val="20"/>
              </w:rPr>
              <w:t> </w:t>
            </w:r>
            <w:r>
              <w:rPr>
                <w:sz w:val="20"/>
              </w:rPr>
              <w:t>are</w:t>
            </w:r>
            <w:r>
              <w:rPr>
                <w:spacing w:val="-12"/>
                <w:sz w:val="20"/>
              </w:rPr>
              <w:t> </w:t>
            </w:r>
            <w:r>
              <w:rPr>
                <w:sz w:val="20"/>
              </w:rPr>
              <w:t>deployed</w:t>
            </w:r>
            <w:r>
              <w:rPr>
                <w:spacing w:val="-13"/>
                <w:sz w:val="20"/>
              </w:rPr>
              <w:t> </w:t>
            </w:r>
            <w:r>
              <w:rPr>
                <w:sz w:val="20"/>
              </w:rPr>
              <w:t>as</w:t>
            </w:r>
            <w:r>
              <w:rPr>
                <w:spacing w:val="-12"/>
                <w:sz w:val="20"/>
              </w:rPr>
              <w:t> </w:t>
            </w:r>
            <w:r>
              <w:rPr>
                <w:sz w:val="20"/>
              </w:rPr>
              <w:t>O-RAN</w:t>
            </w:r>
            <w:r>
              <w:rPr>
                <w:spacing w:val="-12"/>
                <w:sz w:val="20"/>
              </w:rPr>
              <w:t> </w:t>
            </w:r>
            <w:r>
              <w:rPr>
                <w:sz w:val="20"/>
              </w:rPr>
              <w:t>Physical</w:t>
            </w:r>
            <w:r>
              <w:rPr>
                <w:spacing w:val="-12"/>
                <w:sz w:val="20"/>
              </w:rPr>
              <w:t> </w:t>
            </w:r>
            <w:r>
              <w:rPr>
                <w:sz w:val="20"/>
              </w:rPr>
              <w:t>NFs</w:t>
            </w:r>
            <w:r>
              <w:rPr>
                <w:spacing w:val="-12"/>
                <w:sz w:val="20"/>
              </w:rPr>
              <w:t> </w:t>
            </w:r>
            <w:r>
              <w:rPr>
                <w:sz w:val="20"/>
              </w:rPr>
              <w:t>or</w:t>
            </w:r>
            <w:r>
              <w:rPr>
                <w:spacing w:val="-12"/>
                <w:sz w:val="20"/>
              </w:rPr>
              <w:t> </w:t>
            </w:r>
            <w:r>
              <w:rPr>
                <w:sz w:val="20"/>
              </w:rPr>
              <w:t>as</w:t>
            </w:r>
            <w:r>
              <w:rPr>
                <w:spacing w:val="-12"/>
                <w:sz w:val="20"/>
              </w:rPr>
              <w:t> </w:t>
            </w:r>
            <w:r>
              <w:rPr>
                <w:sz w:val="20"/>
              </w:rPr>
              <w:t>O-RAN</w:t>
            </w:r>
            <w:r>
              <w:rPr>
                <w:spacing w:val="-11"/>
                <w:sz w:val="20"/>
              </w:rPr>
              <w:t> </w:t>
            </w:r>
            <w:r>
              <w:rPr>
                <w:sz w:val="20"/>
              </w:rPr>
              <w:t>Cloudified</w:t>
            </w:r>
            <w:r>
              <w:rPr>
                <w:spacing w:val="-11"/>
                <w:sz w:val="20"/>
              </w:rPr>
              <w:t> </w:t>
            </w:r>
            <w:r>
              <w:rPr>
                <w:sz w:val="20"/>
              </w:rPr>
              <w:t>NFs</w:t>
            </w:r>
            <w:r>
              <w:rPr>
                <w:spacing w:val="-12"/>
                <w:sz w:val="20"/>
              </w:rPr>
              <w:t> </w:t>
            </w:r>
            <w:r>
              <w:rPr>
                <w:sz w:val="20"/>
              </w:rPr>
              <w:t>running</w:t>
            </w:r>
            <w:r>
              <w:rPr>
                <w:spacing w:val="-11"/>
                <w:sz w:val="20"/>
              </w:rPr>
              <w:t> </w:t>
            </w:r>
            <w:r>
              <w:rPr>
                <w:sz w:val="20"/>
              </w:rPr>
              <w:t>on</w:t>
            </w:r>
            <w:r>
              <w:rPr>
                <w:spacing w:val="-11"/>
                <w:sz w:val="20"/>
              </w:rPr>
              <w:t> </w:t>
            </w:r>
            <w:r>
              <w:rPr>
                <w:sz w:val="20"/>
              </w:rPr>
              <w:t>an</w:t>
            </w:r>
            <w:r>
              <w:rPr>
                <w:spacing w:val="-10"/>
                <w:sz w:val="20"/>
              </w:rPr>
              <w:t> </w:t>
            </w:r>
            <w:r>
              <w:rPr>
                <w:sz w:val="20"/>
              </w:rPr>
              <w:t>O-RAN</w:t>
            </w:r>
            <w:r>
              <w:rPr>
                <w:spacing w:val="-12"/>
                <w:sz w:val="20"/>
              </w:rPr>
              <w:t> </w:t>
            </w:r>
            <w:r>
              <w:rPr>
                <w:sz w:val="20"/>
              </w:rPr>
              <w:t>compliant</w:t>
            </w:r>
            <w:r>
              <w:rPr>
                <w:spacing w:val="-12"/>
                <w:sz w:val="20"/>
              </w:rPr>
              <w:t> </w:t>
            </w:r>
            <w:r>
              <w:rPr>
                <w:sz w:val="20"/>
              </w:rPr>
              <w:t>O-</w:t>
            </w:r>
            <w:r>
              <w:rPr>
                <w:spacing w:val="-2"/>
                <w:sz w:val="20"/>
              </w:rPr>
              <w:t>Cloud.</w:t>
            </w:r>
          </w:p>
        </w:tc>
      </w:tr>
      <w:tr>
        <w:trPr>
          <w:trHeight w:val="229" w:hRule="atLeast"/>
        </w:trPr>
        <w:tc>
          <w:tcPr>
            <w:tcW w:w="633" w:type="dxa"/>
          </w:tcPr>
          <w:p>
            <w:pPr>
              <w:pStyle w:val="TableParagraph"/>
              <w:spacing w:line="209" w:lineRule="exact"/>
              <w:ind w:right="127"/>
              <w:jc w:val="center"/>
              <w:rPr>
                <w:sz w:val="20"/>
              </w:rPr>
            </w:pPr>
            <w:r>
              <w:rPr>
                <w:spacing w:val="-4"/>
                <w:sz w:val="20"/>
              </w:rPr>
              <w:t>1526</w:t>
            </w:r>
          </w:p>
        </w:tc>
        <w:tc>
          <w:tcPr>
            <w:tcW w:w="9877" w:type="dxa"/>
          </w:tcPr>
          <w:p>
            <w:pPr>
              <w:pStyle w:val="TableParagraph"/>
              <w:spacing w:line="209" w:lineRule="exact"/>
              <w:ind w:left="180"/>
              <w:rPr>
                <w:sz w:val="20"/>
              </w:rPr>
            </w:pPr>
            <w:r>
              <w:rPr>
                <w:sz w:val="20"/>
              </w:rPr>
              <w:t>The</w:t>
            </w:r>
            <w:r>
              <w:rPr>
                <w:spacing w:val="1"/>
                <w:sz w:val="20"/>
              </w:rPr>
              <w:t> </w:t>
            </w:r>
            <w:r>
              <w:rPr>
                <w:sz w:val="20"/>
              </w:rPr>
              <w:t>term</w:t>
            </w:r>
            <w:r>
              <w:rPr>
                <w:spacing w:val="3"/>
                <w:sz w:val="20"/>
              </w:rPr>
              <w:t> </w:t>
            </w:r>
            <w:r>
              <w:rPr>
                <w:sz w:val="20"/>
              </w:rPr>
              <w:t>O-Cloud</w:t>
            </w:r>
            <w:r>
              <w:rPr>
                <w:spacing w:val="2"/>
                <w:sz w:val="20"/>
              </w:rPr>
              <w:t> </w:t>
            </w:r>
            <w:r>
              <w:rPr>
                <w:sz w:val="20"/>
              </w:rPr>
              <w:t>is defined</w:t>
            </w:r>
            <w:r>
              <w:rPr>
                <w:spacing w:val="3"/>
                <w:sz w:val="20"/>
              </w:rPr>
              <w:t> </w:t>
            </w:r>
            <w:r>
              <w:rPr>
                <w:sz w:val="20"/>
              </w:rPr>
              <w:t>in</w:t>
            </w:r>
            <w:r>
              <w:rPr>
                <w:spacing w:val="1"/>
                <w:sz w:val="20"/>
              </w:rPr>
              <w:t> </w:t>
            </w:r>
            <w:r>
              <w:rPr>
                <w:sz w:val="20"/>
              </w:rPr>
              <w:t>Section</w:t>
            </w:r>
            <w:r>
              <w:rPr>
                <w:spacing w:val="6"/>
                <w:sz w:val="20"/>
              </w:rPr>
              <w:t> </w:t>
            </w:r>
            <w:hyperlink w:history="true" w:anchor="_bookmark17">
              <w:r>
                <w:rPr>
                  <w:sz w:val="20"/>
                </w:rPr>
                <w:t>4.</w:t>
              </w:r>
            </w:hyperlink>
            <w:r>
              <w:rPr>
                <w:spacing w:val="53"/>
                <w:sz w:val="20"/>
              </w:rPr>
              <w:t> </w:t>
            </w:r>
            <w:r>
              <w:rPr>
                <w:sz w:val="20"/>
              </w:rPr>
              <w:t>Please</w:t>
            </w:r>
            <w:r>
              <w:rPr>
                <w:spacing w:val="1"/>
                <w:sz w:val="20"/>
              </w:rPr>
              <w:t> </w:t>
            </w:r>
            <w:r>
              <w:rPr>
                <w:sz w:val="20"/>
              </w:rPr>
              <w:t>note</w:t>
            </w:r>
            <w:r>
              <w:rPr>
                <w:spacing w:val="1"/>
                <w:sz w:val="20"/>
              </w:rPr>
              <w:t> </w:t>
            </w:r>
            <w:r>
              <w:rPr>
                <w:sz w:val="20"/>
              </w:rPr>
              <w:t>that</w:t>
            </w:r>
            <w:r>
              <w:rPr>
                <w:spacing w:val="2"/>
                <w:sz w:val="20"/>
              </w:rPr>
              <w:t> </w:t>
            </w:r>
            <w:r>
              <w:rPr>
                <w:sz w:val="20"/>
              </w:rPr>
              <w:t>the</w:t>
            </w:r>
            <w:r>
              <w:rPr>
                <w:spacing w:val="1"/>
                <w:sz w:val="20"/>
              </w:rPr>
              <w:t> </w:t>
            </w:r>
            <w:r>
              <w:rPr>
                <w:sz w:val="20"/>
              </w:rPr>
              <w:t>requirements</w:t>
            </w:r>
            <w:r>
              <w:rPr>
                <w:spacing w:val="5"/>
                <w:sz w:val="20"/>
              </w:rPr>
              <w:t> </w:t>
            </w:r>
            <w:r>
              <w:rPr>
                <w:sz w:val="20"/>
              </w:rPr>
              <w:t>for</w:t>
            </w:r>
            <w:r>
              <w:rPr>
                <w:spacing w:val="1"/>
                <w:sz w:val="20"/>
              </w:rPr>
              <w:t> </w:t>
            </w:r>
            <w:r>
              <w:rPr>
                <w:sz w:val="20"/>
              </w:rPr>
              <w:t>an</w:t>
            </w:r>
            <w:r>
              <w:rPr>
                <w:spacing w:val="3"/>
                <w:sz w:val="20"/>
              </w:rPr>
              <w:t> </w:t>
            </w:r>
            <w:r>
              <w:rPr>
                <w:sz w:val="20"/>
              </w:rPr>
              <w:t>O-Cloud</w:t>
            </w:r>
            <w:r>
              <w:rPr>
                <w:spacing w:val="2"/>
                <w:sz w:val="20"/>
              </w:rPr>
              <w:t> </w:t>
            </w:r>
            <w:r>
              <w:rPr>
                <w:sz w:val="20"/>
              </w:rPr>
              <w:t>are</w:t>
            </w:r>
            <w:r>
              <w:rPr>
                <w:spacing w:val="2"/>
                <w:sz w:val="20"/>
              </w:rPr>
              <w:t> </w:t>
            </w:r>
            <w:r>
              <w:rPr>
                <w:sz w:val="20"/>
              </w:rPr>
              <w:t>driven</w:t>
            </w:r>
            <w:r>
              <w:rPr>
                <w:spacing w:val="2"/>
                <w:sz w:val="20"/>
              </w:rPr>
              <w:t> </w:t>
            </w:r>
            <w:r>
              <w:rPr>
                <w:sz w:val="20"/>
              </w:rPr>
              <w:t>by</w:t>
            </w:r>
            <w:r>
              <w:rPr>
                <w:spacing w:val="4"/>
                <w:sz w:val="20"/>
              </w:rPr>
              <w:t> </w:t>
            </w:r>
            <w:r>
              <w:rPr>
                <w:sz w:val="20"/>
              </w:rPr>
              <w:t>the</w:t>
            </w:r>
            <w:r>
              <w:rPr>
                <w:spacing w:val="2"/>
                <w:sz w:val="20"/>
              </w:rPr>
              <w:t> </w:t>
            </w:r>
            <w:r>
              <w:rPr>
                <w:spacing w:val="-2"/>
                <w:sz w:val="20"/>
              </w:rPr>
              <w:t>Network</w:t>
            </w:r>
          </w:p>
        </w:tc>
      </w:tr>
      <w:tr>
        <w:trPr>
          <w:trHeight w:val="229" w:hRule="atLeast"/>
        </w:trPr>
        <w:tc>
          <w:tcPr>
            <w:tcW w:w="633" w:type="dxa"/>
          </w:tcPr>
          <w:p>
            <w:pPr>
              <w:pStyle w:val="TableParagraph"/>
              <w:spacing w:line="209" w:lineRule="exact"/>
              <w:ind w:right="127"/>
              <w:jc w:val="center"/>
              <w:rPr>
                <w:sz w:val="20"/>
              </w:rPr>
            </w:pPr>
            <w:r>
              <w:rPr>
                <w:spacing w:val="-4"/>
                <w:sz w:val="20"/>
              </w:rPr>
              <w:t>1527</w:t>
            </w:r>
          </w:p>
        </w:tc>
        <w:tc>
          <w:tcPr>
            <w:tcW w:w="9877" w:type="dxa"/>
          </w:tcPr>
          <w:p>
            <w:pPr>
              <w:pStyle w:val="TableParagraph"/>
              <w:spacing w:line="209" w:lineRule="exact"/>
              <w:ind w:left="180"/>
              <w:rPr>
                <w:sz w:val="20"/>
              </w:rPr>
            </w:pPr>
            <w:r>
              <w:rPr>
                <w:sz w:val="20"/>
              </w:rPr>
              <w:t>Functions that</w:t>
            </w:r>
            <w:r>
              <w:rPr>
                <w:spacing w:val="-2"/>
                <w:sz w:val="20"/>
              </w:rPr>
              <w:t> </w:t>
            </w:r>
            <w:r>
              <w:rPr>
                <w:sz w:val="20"/>
              </w:rPr>
              <w:t>need</w:t>
            </w:r>
            <w:r>
              <w:rPr>
                <w:spacing w:val="1"/>
                <w:sz w:val="20"/>
              </w:rPr>
              <w:t> </w:t>
            </w:r>
            <w:r>
              <w:rPr>
                <w:sz w:val="20"/>
              </w:rPr>
              <w:t>to</w:t>
            </w:r>
            <w:r>
              <w:rPr>
                <w:spacing w:val="1"/>
                <w:sz w:val="20"/>
              </w:rPr>
              <w:t> </w:t>
            </w:r>
            <w:r>
              <w:rPr>
                <w:sz w:val="20"/>
              </w:rPr>
              <w:t>be</w:t>
            </w:r>
            <w:r>
              <w:rPr>
                <w:spacing w:val="-2"/>
                <w:sz w:val="20"/>
              </w:rPr>
              <w:t> </w:t>
            </w:r>
            <w:r>
              <w:rPr>
                <w:sz w:val="20"/>
              </w:rPr>
              <w:t>supported</w:t>
            </w:r>
            <w:r>
              <w:rPr>
                <w:spacing w:val="-1"/>
                <w:sz w:val="20"/>
              </w:rPr>
              <w:t> </w:t>
            </w:r>
            <w:r>
              <w:rPr>
                <w:sz w:val="20"/>
              </w:rPr>
              <w:t>by</w:t>
            </w:r>
            <w:r>
              <w:rPr>
                <w:spacing w:val="-1"/>
                <w:sz w:val="20"/>
              </w:rPr>
              <w:t> </w:t>
            </w:r>
            <w:r>
              <w:rPr>
                <w:sz w:val="20"/>
              </w:rPr>
              <w:t>the</w:t>
            </w:r>
            <w:r>
              <w:rPr>
                <w:spacing w:val="-1"/>
                <w:sz w:val="20"/>
              </w:rPr>
              <w:t> </w:t>
            </w:r>
            <w:r>
              <w:rPr>
                <w:sz w:val="20"/>
              </w:rPr>
              <w:t>hardware,</w:t>
            </w:r>
            <w:r>
              <w:rPr>
                <w:spacing w:val="1"/>
                <w:sz w:val="20"/>
              </w:rPr>
              <w:t> </w:t>
            </w:r>
            <w:r>
              <w:rPr>
                <w:sz w:val="20"/>
              </w:rPr>
              <w:t>so</w:t>
            </w:r>
            <w:r>
              <w:rPr>
                <w:spacing w:val="6"/>
                <w:sz w:val="20"/>
              </w:rPr>
              <w:t> </w:t>
            </w:r>
            <w:r>
              <w:rPr>
                <w:sz w:val="20"/>
              </w:rPr>
              <w:t>for</w:t>
            </w:r>
            <w:r>
              <w:rPr>
                <w:spacing w:val="-1"/>
                <w:sz w:val="20"/>
              </w:rPr>
              <w:t> </w:t>
            </w:r>
            <w:r>
              <w:rPr>
                <w:sz w:val="20"/>
              </w:rPr>
              <w:t>instance</w:t>
            </w:r>
            <w:r>
              <w:rPr>
                <w:spacing w:val="3"/>
                <w:sz w:val="20"/>
              </w:rPr>
              <w:t> </w:t>
            </w:r>
            <w:r>
              <w:rPr>
                <w:sz w:val="20"/>
              </w:rPr>
              <w:t>an O-Cloud that</w:t>
            </w:r>
            <w:r>
              <w:rPr>
                <w:spacing w:val="1"/>
                <w:sz w:val="20"/>
              </w:rPr>
              <w:t> </w:t>
            </w:r>
            <w:r>
              <w:rPr>
                <w:sz w:val="20"/>
              </w:rPr>
              <w:t>supports an O-RU</w:t>
            </w:r>
            <w:r>
              <w:rPr>
                <w:spacing w:val="1"/>
                <w:sz w:val="20"/>
              </w:rPr>
              <w:t> </w:t>
            </w:r>
            <w:r>
              <w:rPr>
                <w:sz w:val="20"/>
              </w:rPr>
              <w:t>function</w:t>
            </w:r>
            <w:r>
              <w:rPr>
                <w:spacing w:val="1"/>
                <w:sz w:val="20"/>
              </w:rPr>
              <w:t> </w:t>
            </w:r>
            <w:r>
              <w:rPr>
                <w:spacing w:val="-2"/>
                <w:sz w:val="20"/>
              </w:rPr>
              <w:t>would</w:t>
            </w:r>
          </w:p>
        </w:tc>
      </w:tr>
      <w:tr>
        <w:trPr>
          <w:trHeight w:val="320" w:hRule="atLeast"/>
        </w:trPr>
        <w:tc>
          <w:tcPr>
            <w:tcW w:w="633" w:type="dxa"/>
          </w:tcPr>
          <w:p>
            <w:pPr>
              <w:pStyle w:val="TableParagraph"/>
              <w:spacing w:line="226" w:lineRule="exact"/>
              <w:ind w:right="127"/>
              <w:jc w:val="center"/>
              <w:rPr>
                <w:sz w:val="20"/>
              </w:rPr>
            </w:pPr>
            <w:r>
              <w:rPr>
                <w:spacing w:val="-4"/>
                <w:sz w:val="20"/>
              </w:rPr>
              <w:t>1528</w:t>
            </w:r>
          </w:p>
        </w:tc>
        <w:tc>
          <w:tcPr>
            <w:tcW w:w="9877" w:type="dxa"/>
          </w:tcPr>
          <w:p>
            <w:pPr>
              <w:pStyle w:val="TableParagraph"/>
              <w:spacing w:line="226" w:lineRule="exact"/>
              <w:ind w:left="180"/>
              <w:rPr>
                <w:sz w:val="20"/>
              </w:rPr>
            </w:pPr>
            <w:r>
              <w:rPr>
                <w:sz w:val="20"/>
              </w:rPr>
              <w:t>be</w:t>
            </w:r>
            <w:r>
              <w:rPr>
                <w:spacing w:val="-4"/>
                <w:sz w:val="20"/>
              </w:rPr>
              <w:t> </w:t>
            </w:r>
            <w:r>
              <w:rPr>
                <w:sz w:val="20"/>
              </w:rPr>
              <w:t>different</w:t>
            </w:r>
            <w:r>
              <w:rPr>
                <w:spacing w:val="-5"/>
                <w:sz w:val="20"/>
              </w:rPr>
              <w:t> </w:t>
            </w:r>
            <w:r>
              <w:rPr>
                <w:sz w:val="20"/>
              </w:rPr>
              <w:t>from</w:t>
            </w:r>
            <w:r>
              <w:rPr>
                <w:spacing w:val="-3"/>
                <w:sz w:val="20"/>
              </w:rPr>
              <w:t> </w:t>
            </w:r>
            <w:r>
              <w:rPr>
                <w:sz w:val="20"/>
              </w:rPr>
              <w:t>an</w:t>
            </w:r>
            <w:r>
              <w:rPr>
                <w:spacing w:val="-3"/>
                <w:sz w:val="20"/>
              </w:rPr>
              <w:t> </w:t>
            </w:r>
            <w:r>
              <w:rPr>
                <w:sz w:val="20"/>
              </w:rPr>
              <w:t>O-Cloud</w:t>
            </w:r>
            <w:r>
              <w:rPr>
                <w:spacing w:val="-4"/>
                <w:sz w:val="20"/>
              </w:rPr>
              <w:t> </w:t>
            </w:r>
            <w:r>
              <w:rPr>
                <w:sz w:val="20"/>
              </w:rPr>
              <w:t>that</w:t>
            </w:r>
            <w:r>
              <w:rPr>
                <w:spacing w:val="-4"/>
                <w:sz w:val="20"/>
              </w:rPr>
              <w:t> </w:t>
            </w:r>
            <w:r>
              <w:rPr>
                <w:sz w:val="20"/>
              </w:rPr>
              <w:t>supports</w:t>
            </w:r>
            <w:r>
              <w:rPr>
                <w:spacing w:val="-5"/>
                <w:sz w:val="20"/>
              </w:rPr>
              <w:t> </w:t>
            </w:r>
            <w:r>
              <w:rPr>
                <w:sz w:val="20"/>
              </w:rPr>
              <w:t>O-CU</w:t>
            </w:r>
            <w:r>
              <w:rPr>
                <w:spacing w:val="-4"/>
                <w:sz w:val="20"/>
              </w:rPr>
              <w:t> </w:t>
            </w:r>
            <w:r>
              <w:rPr>
                <w:spacing w:val="-2"/>
                <w:sz w:val="20"/>
              </w:rPr>
              <w:t>functionality.</w:t>
            </w:r>
          </w:p>
        </w:tc>
      </w:tr>
      <w:tr>
        <w:trPr>
          <w:trHeight w:val="320" w:hRule="atLeast"/>
        </w:trPr>
        <w:tc>
          <w:tcPr>
            <w:tcW w:w="633" w:type="dxa"/>
          </w:tcPr>
          <w:p>
            <w:pPr>
              <w:pStyle w:val="TableParagraph"/>
              <w:spacing w:line="215" w:lineRule="exact" w:before="86"/>
              <w:ind w:right="127"/>
              <w:jc w:val="center"/>
              <w:rPr>
                <w:sz w:val="20"/>
              </w:rPr>
            </w:pPr>
            <w:r>
              <w:rPr>
                <w:spacing w:val="-4"/>
                <w:sz w:val="20"/>
              </w:rPr>
              <w:t>1529</w:t>
            </w:r>
          </w:p>
        </w:tc>
        <w:tc>
          <w:tcPr>
            <w:tcW w:w="9877" w:type="dxa"/>
          </w:tcPr>
          <w:p>
            <w:pPr>
              <w:pStyle w:val="TableParagraph"/>
              <w:spacing w:line="215" w:lineRule="exact" w:before="86"/>
              <w:ind w:left="180"/>
              <w:rPr>
                <w:sz w:val="20"/>
              </w:rPr>
            </w:pPr>
            <w:r>
              <w:rPr>
                <w:sz w:val="20"/>
              </w:rPr>
              <w:t>Finally,</w:t>
            </w:r>
            <w:r>
              <w:rPr>
                <w:spacing w:val="-8"/>
                <w:sz w:val="20"/>
              </w:rPr>
              <w:t> </w:t>
            </w:r>
            <w:r>
              <w:rPr>
                <w:sz w:val="20"/>
              </w:rPr>
              <w:t>note</w:t>
            </w:r>
            <w:r>
              <w:rPr>
                <w:spacing w:val="-8"/>
                <w:sz w:val="20"/>
              </w:rPr>
              <w:t> </w:t>
            </w:r>
            <w:r>
              <w:rPr>
                <w:sz w:val="20"/>
              </w:rPr>
              <w:t>that</w:t>
            </w:r>
            <w:r>
              <w:rPr>
                <w:spacing w:val="-8"/>
                <w:sz w:val="20"/>
              </w:rPr>
              <w:t> </w:t>
            </w:r>
            <w:r>
              <w:rPr>
                <w:sz w:val="20"/>
              </w:rPr>
              <w:t>in</w:t>
            </w:r>
            <w:r>
              <w:rPr>
                <w:spacing w:val="-7"/>
                <w:sz w:val="20"/>
              </w:rPr>
              <w:t> </w:t>
            </w:r>
            <w:r>
              <w:rPr>
                <w:sz w:val="20"/>
              </w:rPr>
              <w:t>the</w:t>
            </w:r>
            <w:r>
              <w:rPr>
                <w:spacing w:val="-7"/>
                <w:sz w:val="20"/>
              </w:rPr>
              <w:t> </w:t>
            </w:r>
            <w:r>
              <w:rPr>
                <w:sz w:val="20"/>
              </w:rPr>
              <w:t>high-level</w:t>
            </w:r>
            <w:r>
              <w:rPr>
                <w:spacing w:val="-8"/>
                <w:sz w:val="20"/>
              </w:rPr>
              <w:t> </w:t>
            </w:r>
            <w:r>
              <w:rPr>
                <w:sz w:val="20"/>
              </w:rPr>
              <w:t>figure</w:t>
            </w:r>
            <w:r>
              <w:rPr>
                <w:spacing w:val="-7"/>
                <w:sz w:val="20"/>
              </w:rPr>
              <w:t> </w:t>
            </w:r>
            <w:r>
              <w:rPr>
                <w:sz w:val="20"/>
              </w:rPr>
              <w:t>below,</w:t>
            </w:r>
            <w:r>
              <w:rPr>
                <w:spacing w:val="-7"/>
                <w:sz w:val="20"/>
              </w:rPr>
              <w:t> </w:t>
            </w:r>
            <w:r>
              <w:rPr>
                <w:sz w:val="20"/>
              </w:rPr>
              <w:t>the</w:t>
            </w:r>
            <w:r>
              <w:rPr>
                <w:spacing w:val="-7"/>
                <w:sz w:val="20"/>
              </w:rPr>
              <w:t> </w:t>
            </w:r>
            <w:r>
              <w:rPr>
                <w:sz w:val="20"/>
              </w:rPr>
              <w:t>User</w:t>
            </w:r>
            <w:r>
              <w:rPr>
                <w:spacing w:val="-7"/>
                <w:sz w:val="20"/>
              </w:rPr>
              <w:t> </w:t>
            </w:r>
            <w:r>
              <w:rPr>
                <w:sz w:val="20"/>
              </w:rPr>
              <w:t>Plane</w:t>
            </w:r>
            <w:r>
              <w:rPr>
                <w:spacing w:val="-7"/>
                <w:sz w:val="20"/>
              </w:rPr>
              <w:t> </w:t>
            </w:r>
            <w:r>
              <w:rPr>
                <w:sz w:val="20"/>
              </w:rPr>
              <w:t>(UP)</w:t>
            </w:r>
            <w:r>
              <w:rPr>
                <w:spacing w:val="-7"/>
                <w:sz w:val="20"/>
              </w:rPr>
              <w:t> </w:t>
            </w:r>
            <w:r>
              <w:rPr>
                <w:sz w:val="20"/>
              </w:rPr>
              <w:t>traffic</w:t>
            </w:r>
            <w:r>
              <w:rPr>
                <w:spacing w:val="-8"/>
                <w:sz w:val="20"/>
              </w:rPr>
              <w:t> </w:t>
            </w:r>
            <w:r>
              <w:rPr>
                <w:sz w:val="20"/>
              </w:rPr>
              <w:t>is</w:t>
            </w:r>
            <w:r>
              <w:rPr>
                <w:spacing w:val="-9"/>
                <w:sz w:val="20"/>
              </w:rPr>
              <w:t> </w:t>
            </w:r>
            <w:r>
              <w:rPr>
                <w:sz w:val="20"/>
              </w:rPr>
              <w:t>shown</w:t>
            </w:r>
            <w:r>
              <w:rPr>
                <w:spacing w:val="-7"/>
                <w:sz w:val="20"/>
              </w:rPr>
              <w:t> </w:t>
            </w:r>
            <w:r>
              <w:rPr>
                <w:sz w:val="20"/>
              </w:rPr>
              <w:t>being</w:t>
            </w:r>
            <w:r>
              <w:rPr>
                <w:spacing w:val="-7"/>
                <w:sz w:val="20"/>
              </w:rPr>
              <w:t> </w:t>
            </w:r>
            <w:r>
              <w:rPr>
                <w:sz w:val="20"/>
              </w:rPr>
              <w:t>delivered</w:t>
            </w:r>
            <w:r>
              <w:rPr>
                <w:spacing w:val="-6"/>
                <w:sz w:val="20"/>
              </w:rPr>
              <w:t> </w:t>
            </w:r>
            <w:r>
              <w:rPr>
                <w:sz w:val="20"/>
              </w:rPr>
              <w:t>to</w:t>
            </w:r>
            <w:r>
              <w:rPr>
                <w:spacing w:val="-7"/>
                <w:sz w:val="20"/>
              </w:rPr>
              <w:t> </w:t>
            </w:r>
            <w:r>
              <w:rPr>
                <w:sz w:val="20"/>
              </w:rPr>
              <w:t>the</w:t>
            </w:r>
            <w:r>
              <w:rPr>
                <w:spacing w:val="-8"/>
                <w:sz w:val="20"/>
              </w:rPr>
              <w:t> </w:t>
            </w:r>
            <w:r>
              <w:rPr>
                <w:sz w:val="20"/>
              </w:rPr>
              <w:t>UPF.</w:t>
            </w:r>
            <w:r>
              <w:rPr>
                <w:spacing w:val="35"/>
                <w:sz w:val="20"/>
              </w:rPr>
              <w:t> </w:t>
            </w:r>
            <w:r>
              <w:rPr>
                <w:sz w:val="20"/>
              </w:rPr>
              <w:t>As</w:t>
            </w:r>
            <w:r>
              <w:rPr>
                <w:spacing w:val="-8"/>
                <w:sz w:val="20"/>
              </w:rPr>
              <w:t> </w:t>
            </w:r>
            <w:r>
              <w:rPr>
                <w:spacing w:val="-4"/>
                <w:sz w:val="20"/>
              </w:rPr>
              <w:t>will</w:t>
            </w:r>
          </w:p>
        </w:tc>
      </w:tr>
      <w:tr>
        <w:trPr>
          <w:trHeight w:val="230" w:hRule="atLeast"/>
        </w:trPr>
        <w:tc>
          <w:tcPr>
            <w:tcW w:w="633" w:type="dxa"/>
          </w:tcPr>
          <w:p>
            <w:pPr>
              <w:pStyle w:val="TableParagraph"/>
              <w:spacing w:line="210" w:lineRule="exact"/>
              <w:ind w:right="127"/>
              <w:jc w:val="center"/>
              <w:rPr>
                <w:sz w:val="20"/>
              </w:rPr>
            </w:pPr>
            <w:r>
              <w:rPr>
                <w:spacing w:val="-4"/>
                <w:sz w:val="20"/>
              </w:rPr>
              <w:t>1530</w:t>
            </w:r>
          </w:p>
        </w:tc>
        <w:tc>
          <w:tcPr>
            <w:tcW w:w="9877" w:type="dxa"/>
          </w:tcPr>
          <w:p>
            <w:pPr>
              <w:pStyle w:val="TableParagraph"/>
              <w:spacing w:line="210" w:lineRule="exact"/>
              <w:ind w:left="180"/>
              <w:rPr>
                <w:sz w:val="20"/>
              </w:rPr>
            </w:pPr>
            <w:r>
              <w:rPr>
                <w:sz w:val="20"/>
              </w:rPr>
              <w:t>be</w:t>
            </w:r>
            <w:r>
              <w:rPr>
                <w:spacing w:val="12"/>
                <w:sz w:val="20"/>
              </w:rPr>
              <w:t> </w:t>
            </w:r>
            <w:r>
              <w:rPr>
                <w:sz w:val="20"/>
              </w:rPr>
              <w:t>discussed,</w:t>
            </w:r>
            <w:r>
              <w:rPr>
                <w:spacing w:val="13"/>
                <w:sz w:val="20"/>
              </w:rPr>
              <w:t> </w:t>
            </w:r>
            <w:r>
              <w:rPr>
                <w:sz w:val="20"/>
              </w:rPr>
              <w:t>in</w:t>
            </w:r>
            <w:r>
              <w:rPr>
                <w:spacing w:val="11"/>
                <w:sz w:val="20"/>
              </w:rPr>
              <w:t> </w:t>
            </w:r>
            <w:r>
              <w:rPr>
                <w:sz w:val="20"/>
              </w:rPr>
              <w:t>specific</w:t>
            </w:r>
            <w:r>
              <w:rPr>
                <w:spacing w:val="10"/>
                <w:sz w:val="20"/>
              </w:rPr>
              <w:t> </w:t>
            </w:r>
            <w:r>
              <w:rPr>
                <w:sz w:val="20"/>
              </w:rPr>
              <w:t>scenarios</w:t>
            </w:r>
            <w:r>
              <w:rPr>
                <w:spacing w:val="11"/>
                <w:sz w:val="20"/>
              </w:rPr>
              <w:t> </w:t>
            </w:r>
            <w:r>
              <w:rPr>
                <w:sz w:val="20"/>
              </w:rPr>
              <w:t>it</w:t>
            </w:r>
            <w:r>
              <w:rPr>
                <w:spacing w:val="12"/>
                <w:sz w:val="20"/>
              </w:rPr>
              <w:t> </w:t>
            </w:r>
            <w:r>
              <w:rPr>
                <w:sz w:val="20"/>
              </w:rPr>
              <w:t>is</w:t>
            </w:r>
            <w:r>
              <w:rPr>
                <w:spacing w:val="12"/>
                <w:sz w:val="20"/>
              </w:rPr>
              <w:t> </w:t>
            </w:r>
            <w:r>
              <w:rPr>
                <w:sz w:val="20"/>
              </w:rPr>
              <w:t>sometimes</w:t>
            </w:r>
            <w:r>
              <w:rPr>
                <w:spacing w:val="11"/>
                <w:sz w:val="20"/>
              </w:rPr>
              <w:t> </w:t>
            </w:r>
            <w:r>
              <w:rPr>
                <w:sz w:val="20"/>
              </w:rPr>
              <w:t>possible</w:t>
            </w:r>
            <w:r>
              <w:rPr>
                <w:spacing w:val="13"/>
                <w:sz w:val="20"/>
              </w:rPr>
              <w:t> </w:t>
            </w:r>
            <w:r>
              <w:rPr>
                <w:sz w:val="20"/>
              </w:rPr>
              <w:t>for</w:t>
            </w:r>
            <w:r>
              <w:rPr>
                <w:spacing w:val="11"/>
                <w:sz w:val="20"/>
              </w:rPr>
              <w:t> </w:t>
            </w:r>
            <w:r>
              <w:rPr>
                <w:sz w:val="20"/>
              </w:rPr>
              <w:t>UP</w:t>
            </w:r>
            <w:r>
              <w:rPr>
                <w:spacing w:val="12"/>
                <w:sz w:val="20"/>
              </w:rPr>
              <w:t> </w:t>
            </w:r>
            <w:r>
              <w:rPr>
                <w:sz w:val="20"/>
              </w:rPr>
              <w:t>traffic</w:t>
            </w:r>
            <w:r>
              <w:rPr>
                <w:spacing w:val="12"/>
                <w:sz w:val="20"/>
              </w:rPr>
              <w:t> </w:t>
            </w:r>
            <w:r>
              <w:rPr>
                <w:sz w:val="20"/>
              </w:rPr>
              <w:t>to</w:t>
            </w:r>
            <w:r>
              <w:rPr>
                <w:spacing w:val="11"/>
                <w:sz w:val="20"/>
              </w:rPr>
              <w:t> </w:t>
            </w:r>
            <w:r>
              <w:rPr>
                <w:sz w:val="20"/>
              </w:rPr>
              <w:t>be</w:t>
            </w:r>
            <w:r>
              <w:rPr>
                <w:spacing w:val="10"/>
                <w:sz w:val="20"/>
              </w:rPr>
              <w:t> </w:t>
            </w:r>
            <w:r>
              <w:rPr>
                <w:sz w:val="20"/>
              </w:rPr>
              <w:t>delivered</w:t>
            </w:r>
            <w:r>
              <w:rPr>
                <w:spacing w:val="13"/>
                <w:sz w:val="20"/>
              </w:rPr>
              <w:t> </w:t>
            </w:r>
            <w:r>
              <w:rPr>
                <w:sz w:val="20"/>
              </w:rPr>
              <w:t>to</w:t>
            </w:r>
            <w:r>
              <w:rPr>
                <w:spacing w:val="11"/>
                <w:sz w:val="20"/>
              </w:rPr>
              <w:t> </w:t>
            </w:r>
            <w:r>
              <w:rPr>
                <w:sz w:val="20"/>
              </w:rPr>
              <w:t>edge</w:t>
            </w:r>
            <w:r>
              <w:rPr>
                <w:spacing w:val="9"/>
                <w:sz w:val="20"/>
              </w:rPr>
              <w:t> </w:t>
            </w:r>
            <w:r>
              <w:rPr>
                <w:sz w:val="20"/>
              </w:rPr>
              <w:t>applications</w:t>
            </w:r>
            <w:r>
              <w:rPr>
                <w:spacing w:val="12"/>
                <w:sz w:val="20"/>
              </w:rPr>
              <w:t> </w:t>
            </w:r>
            <w:r>
              <w:rPr>
                <w:sz w:val="20"/>
              </w:rPr>
              <w:t>that</w:t>
            </w:r>
            <w:r>
              <w:rPr>
                <w:spacing w:val="10"/>
                <w:sz w:val="20"/>
              </w:rPr>
              <w:t> </w:t>
            </w:r>
            <w:r>
              <w:rPr>
                <w:spacing w:val="-5"/>
                <w:sz w:val="20"/>
              </w:rPr>
              <w:t>are</w:t>
            </w:r>
          </w:p>
        </w:tc>
      </w:tr>
      <w:tr>
        <w:trPr>
          <w:trHeight w:val="230" w:hRule="atLeast"/>
        </w:trPr>
        <w:tc>
          <w:tcPr>
            <w:tcW w:w="633" w:type="dxa"/>
          </w:tcPr>
          <w:p>
            <w:pPr>
              <w:pStyle w:val="TableParagraph"/>
              <w:spacing w:line="210" w:lineRule="exact"/>
              <w:ind w:right="127"/>
              <w:jc w:val="center"/>
              <w:rPr>
                <w:sz w:val="20"/>
              </w:rPr>
            </w:pPr>
            <w:r>
              <w:rPr>
                <w:spacing w:val="-4"/>
                <w:sz w:val="20"/>
              </w:rPr>
              <w:t>1531</w:t>
            </w:r>
          </w:p>
        </w:tc>
        <w:tc>
          <w:tcPr>
            <w:tcW w:w="9877" w:type="dxa"/>
          </w:tcPr>
          <w:p>
            <w:pPr>
              <w:pStyle w:val="TableParagraph"/>
              <w:spacing w:line="210" w:lineRule="exact"/>
              <w:ind w:left="180"/>
              <w:rPr>
                <w:sz w:val="20"/>
              </w:rPr>
            </w:pPr>
            <w:r>
              <w:rPr>
                <w:sz w:val="20"/>
              </w:rPr>
              <w:t>supported</w:t>
            </w:r>
            <w:r>
              <w:rPr>
                <w:spacing w:val="-5"/>
                <w:sz w:val="20"/>
              </w:rPr>
              <w:t> </w:t>
            </w:r>
            <w:r>
              <w:rPr>
                <w:sz w:val="20"/>
              </w:rPr>
              <w:t>by</w:t>
            </w:r>
            <w:r>
              <w:rPr>
                <w:spacing w:val="-4"/>
                <w:sz w:val="20"/>
              </w:rPr>
              <w:t> </w:t>
            </w:r>
            <w:r>
              <w:rPr>
                <w:sz w:val="20"/>
              </w:rPr>
              <w:t>Mobile</w:t>
            </w:r>
            <w:r>
              <w:rPr>
                <w:spacing w:val="-7"/>
                <w:sz w:val="20"/>
              </w:rPr>
              <w:t> </w:t>
            </w:r>
            <w:r>
              <w:rPr>
                <w:sz w:val="20"/>
              </w:rPr>
              <w:t>Edge</w:t>
            </w:r>
            <w:r>
              <w:rPr>
                <w:spacing w:val="-5"/>
                <w:sz w:val="20"/>
              </w:rPr>
              <w:t> </w:t>
            </w:r>
            <w:r>
              <w:rPr>
                <w:sz w:val="20"/>
              </w:rPr>
              <w:t>Computing</w:t>
            </w:r>
            <w:r>
              <w:rPr>
                <w:spacing w:val="-4"/>
                <w:sz w:val="20"/>
              </w:rPr>
              <w:t> </w:t>
            </w:r>
            <w:r>
              <w:rPr>
                <w:sz w:val="20"/>
              </w:rPr>
              <w:t>(MEC).</w:t>
            </w:r>
            <w:r>
              <w:rPr>
                <w:spacing w:val="41"/>
                <w:sz w:val="20"/>
              </w:rPr>
              <w:t> </w:t>
            </w:r>
            <w:r>
              <w:rPr>
                <w:sz w:val="20"/>
              </w:rPr>
              <w:t>However,</w:t>
            </w:r>
            <w:r>
              <w:rPr>
                <w:spacing w:val="-5"/>
                <w:sz w:val="20"/>
              </w:rPr>
              <w:t> </w:t>
            </w:r>
            <w:r>
              <w:rPr>
                <w:sz w:val="20"/>
              </w:rPr>
              <w:t>note</w:t>
            </w:r>
            <w:r>
              <w:rPr>
                <w:spacing w:val="-4"/>
                <w:sz w:val="20"/>
              </w:rPr>
              <w:t> </w:t>
            </w:r>
            <w:r>
              <w:rPr>
                <w:sz w:val="20"/>
              </w:rPr>
              <w:t>that</w:t>
            </w:r>
            <w:r>
              <w:rPr>
                <w:spacing w:val="-3"/>
                <w:sz w:val="20"/>
              </w:rPr>
              <w:t> </w:t>
            </w:r>
            <w:r>
              <w:rPr>
                <w:sz w:val="20"/>
              </w:rPr>
              <w:t>the</w:t>
            </w:r>
            <w:r>
              <w:rPr>
                <w:spacing w:val="-6"/>
                <w:sz w:val="20"/>
              </w:rPr>
              <w:t> </w:t>
            </w:r>
            <w:r>
              <w:rPr>
                <w:sz w:val="20"/>
              </w:rPr>
              <w:t>specification</w:t>
            </w:r>
            <w:r>
              <w:rPr>
                <w:spacing w:val="-4"/>
                <w:sz w:val="20"/>
              </w:rPr>
              <w:t> </w:t>
            </w:r>
            <w:r>
              <w:rPr>
                <w:sz w:val="20"/>
              </w:rPr>
              <w:t>of</w:t>
            </w:r>
            <w:r>
              <w:rPr>
                <w:spacing w:val="-3"/>
                <w:sz w:val="20"/>
              </w:rPr>
              <w:t> </w:t>
            </w:r>
            <w:r>
              <w:rPr>
                <w:sz w:val="20"/>
              </w:rPr>
              <w:t>MEC</w:t>
            </w:r>
            <w:r>
              <w:rPr>
                <w:spacing w:val="-5"/>
                <w:sz w:val="20"/>
              </w:rPr>
              <w:t> </w:t>
            </w:r>
            <w:r>
              <w:rPr>
                <w:sz w:val="20"/>
              </w:rPr>
              <w:t>itself</w:t>
            </w:r>
            <w:r>
              <w:rPr>
                <w:spacing w:val="-2"/>
                <w:sz w:val="20"/>
              </w:rPr>
              <w:t> </w:t>
            </w:r>
            <w:r>
              <w:rPr>
                <w:sz w:val="20"/>
              </w:rPr>
              <w:t>is</w:t>
            </w:r>
            <w:r>
              <w:rPr>
                <w:spacing w:val="-5"/>
                <w:sz w:val="20"/>
              </w:rPr>
              <w:t> </w:t>
            </w:r>
            <w:r>
              <w:rPr>
                <w:sz w:val="20"/>
              </w:rPr>
              <w:t>out</w:t>
            </w:r>
            <w:r>
              <w:rPr>
                <w:spacing w:val="-4"/>
                <w:sz w:val="20"/>
              </w:rPr>
              <w:t> </w:t>
            </w:r>
            <w:r>
              <w:rPr>
                <w:sz w:val="20"/>
              </w:rPr>
              <w:t>of</w:t>
            </w:r>
            <w:r>
              <w:rPr>
                <w:spacing w:val="-5"/>
                <w:sz w:val="20"/>
              </w:rPr>
              <w:t> </w:t>
            </w:r>
            <w:r>
              <w:rPr>
                <w:sz w:val="20"/>
              </w:rPr>
              <w:t>scope</w:t>
            </w:r>
            <w:r>
              <w:rPr>
                <w:spacing w:val="-6"/>
                <w:sz w:val="20"/>
              </w:rPr>
              <w:t> </w:t>
            </w:r>
            <w:r>
              <w:rPr>
                <w:sz w:val="20"/>
              </w:rPr>
              <w:t>of</w:t>
            </w:r>
            <w:r>
              <w:rPr>
                <w:spacing w:val="-3"/>
                <w:sz w:val="20"/>
              </w:rPr>
              <w:t> </w:t>
            </w:r>
            <w:r>
              <w:rPr>
                <w:spacing w:val="-4"/>
                <w:sz w:val="20"/>
              </w:rPr>
              <w:t>this</w:t>
            </w:r>
          </w:p>
        </w:tc>
      </w:tr>
      <w:tr>
        <w:trPr>
          <w:trHeight w:val="319" w:hRule="atLeast"/>
        </w:trPr>
        <w:tc>
          <w:tcPr>
            <w:tcW w:w="633" w:type="dxa"/>
          </w:tcPr>
          <w:p>
            <w:pPr>
              <w:pStyle w:val="TableParagraph"/>
              <w:spacing w:line="226" w:lineRule="exact"/>
              <w:ind w:right="127"/>
              <w:jc w:val="center"/>
              <w:rPr>
                <w:sz w:val="20"/>
              </w:rPr>
            </w:pPr>
            <w:r>
              <w:rPr>
                <w:spacing w:val="-4"/>
                <w:sz w:val="20"/>
              </w:rPr>
              <w:t>1532</w:t>
            </w:r>
          </w:p>
        </w:tc>
        <w:tc>
          <w:tcPr>
            <w:tcW w:w="9877" w:type="dxa"/>
          </w:tcPr>
          <w:p>
            <w:pPr>
              <w:pStyle w:val="TableParagraph"/>
              <w:spacing w:line="226" w:lineRule="exact"/>
              <w:ind w:left="180"/>
              <w:rPr>
                <w:sz w:val="20"/>
              </w:rPr>
            </w:pPr>
            <w:r>
              <w:rPr>
                <w:spacing w:val="-2"/>
                <w:sz w:val="20"/>
              </w:rPr>
              <w:t>document.</w:t>
            </w:r>
          </w:p>
        </w:tc>
      </w:tr>
      <w:tr>
        <w:trPr>
          <w:trHeight w:val="319" w:hRule="atLeast"/>
        </w:trPr>
        <w:tc>
          <w:tcPr>
            <w:tcW w:w="633" w:type="dxa"/>
          </w:tcPr>
          <w:p>
            <w:pPr>
              <w:pStyle w:val="TableParagraph"/>
              <w:spacing w:line="215" w:lineRule="exact" w:before="84"/>
              <w:ind w:right="127"/>
              <w:jc w:val="center"/>
              <w:rPr>
                <w:sz w:val="20"/>
              </w:rPr>
            </w:pPr>
            <w:r>
              <w:rPr>
                <w:spacing w:val="-4"/>
                <w:sz w:val="20"/>
              </w:rPr>
              <w:t>1533</w:t>
            </w:r>
          </w:p>
        </w:tc>
        <w:tc>
          <w:tcPr>
            <w:tcW w:w="9877" w:type="dxa"/>
          </w:tcPr>
          <w:p>
            <w:pPr>
              <w:pStyle w:val="TableParagraph"/>
              <w:spacing w:line="215" w:lineRule="exact" w:before="84"/>
              <w:ind w:left="180"/>
              <w:rPr>
                <w:sz w:val="20"/>
              </w:rPr>
            </w:pPr>
            <w:r>
              <w:rPr>
                <w:sz w:val="20"/>
              </w:rPr>
              <w:t>Note</w:t>
            </w:r>
            <w:r>
              <w:rPr>
                <w:spacing w:val="-13"/>
                <w:sz w:val="20"/>
              </w:rPr>
              <w:t> </w:t>
            </w:r>
            <w:r>
              <w:rPr>
                <w:sz w:val="20"/>
              </w:rPr>
              <w:t>that</w:t>
            </w:r>
            <w:r>
              <w:rPr>
                <w:spacing w:val="-12"/>
                <w:sz w:val="20"/>
              </w:rPr>
              <w:t> </w:t>
            </w:r>
            <w:r>
              <w:rPr>
                <w:sz w:val="20"/>
              </w:rPr>
              <w:t>vendors</w:t>
            </w:r>
            <w:r>
              <w:rPr>
                <w:spacing w:val="-13"/>
                <w:sz w:val="20"/>
              </w:rPr>
              <w:t> </w:t>
            </w:r>
            <w:r>
              <w:rPr>
                <w:sz w:val="20"/>
              </w:rPr>
              <w:t>are</w:t>
            </w:r>
            <w:r>
              <w:rPr>
                <w:spacing w:val="-12"/>
                <w:sz w:val="20"/>
              </w:rPr>
              <w:t> </w:t>
            </w:r>
            <w:r>
              <w:rPr>
                <w:sz w:val="20"/>
              </w:rPr>
              <w:t>not</w:t>
            </w:r>
            <w:r>
              <w:rPr>
                <w:spacing w:val="-13"/>
                <w:sz w:val="20"/>
              </w:rPr>
              <w:t> </w:t>
            </w:r>
            <w:r>
              <w:rPr>
                <w:sz w:val="20"/>
              </w:rPr>
              <w:t>required</w:t>
            </w:r>
            <w:r>
              <w:rPr>
                <w:spacing w:val="-12"/>
                <w:sz w:val="20"/>
              </w:rPr>
              <w:t> </w:t>
            </w:r>
            <w:r>
              <w:rPr>
                <w:sz w:val="20"/>
              </w:rPr>
              <w:t>to</w:t>
            </w:r>
            <w:r>
              <w:rPr>
                <w:spacing w:val="-13"/>
                <w:sz w:val="20"/>
              </w:rPr>
              <w:t> </w:t>
            </w:r>
            <w:r>
              <w:rPr>
                <w:sz w:val="20"/>
              </w:rPr>
              <w:t>support</w:t>
            </w:r>
            <w:r>
              <w:rPr>
                <w:spacing w:val="-12"/>
                <w:sz w:val="20"/>
              </w:rPr>
              <w:t> </w:t>
            </w:r>
            <w:r>
              <w:rPr>
                <w:sz w:val="20"/>
              </w:rPr>
              <w:t>all</w:t>
            </w:r>
            <w:r>
              <w:rPr>
                <w:spacing w:val="-13"/>
                <w:sz w:val="20"/>
              </w:rPr>
              <w:t> </w:t>
            </w:r>
            <w:r>
              <w:rPr>
                <w:sz w:val="20"/>
              </w:rPr>
              <w:t>scenarios</w:t>
            </w:r>
            <w:r>
              <w:rPr>
                <w:spacing w:val="-12"/>
                <w:sz w:val="20"/>
              </w:rPr>
              <w:t> </w:t>
            </w:r>
            <w:r>
              <w:rPr>
                <w:sz w:val="20"/>
              </w:rPr>
              <w:t>–</w:t>
            </w:r>
            <w:r>
              <w:rPr>
                <w:spacing w:val="-13"/>
                <w:sz w:val="20"/>
              </w:rPr>
              <w:t> </w:t>
            </w:r>
            <w:r>
              <w:rPr>
                <w:sz w:val="20"/>
              </w:rPr>
              <w:t>it</w:t>
            </w:r>
            <w:r>
              <w:rPr>
                <w:spacing w:val="-12"/>
                <w:sz w:val="20"/>
              </w:rPr>
              <w:t> </w:t>
            </w:r>
            <w:r>
              <w:rPr>
                <w:sz w:val="20"/>
              </w:rPr>
              <w:t>is</w:t>
            </w:r>
            <w:r>
              <w:rPr>
                <w:spacing w:val="-13"/>
                <w:sz w:val="20"/>
              </w:rPr>
              <w:t> </w:t>
            </w:r>
            <w:r>
              <w:rPr>
                <w:sz w:val="20"/>
              </w:rPr>
              <w:t>a</w:t>
            </w:r>
            <w:r>
              <w:rPr>
                <w:spacing w:val="-12"/>
                <w:sz w:val="20"/>
              </w:rPr>
              <w:t> </w:t>
            </w:r>
            <w:r>
              <w:rPr>
                <w:sz w:val="20"/>
              </w:rPr>
              <w:t>business</w:t>
            </w:r>
            <w:r>
              <w:rPr>
                <w:spacing w:val="-12"/>
                <w:sz w:val="20"/>
              </w:rPr>
              <w:t> </w:t>
            </w:r>
            <w:r>
              <w:rPr>
                <w:sz w:val="20"/>
              </w:rPr>
              <w:t>decision</w:t>
            </w:r>
            <w:r>
              <w:rPr>
                <w:spacing w:val="-11"/>
                <w:sz w:val="20"/>
              </w:rPr>
              <w:t> </w:t>
            </w:r>
            <w:r>
              <w:rPr>
                <w:sz w:val="20"/>
              </w:rPr>
              <w:t>to</w:t>
            </w:r>
            <w:r>
              <w:rPr>
                <w:spacing w:val="-12"/>
                <w:sz w:val="20"/>
              </w:rPr>
              <w:t> </w:t>
            </w:r>
            <w:r>
              <w:rPr>
                <w:sz w:val="20"/>
              </w:rPr>
              <w:t>be</w:t>
            </w:r>
            <w:r>
              <w:rPr>
                <w:spacing w:val="-12"/>
                <w:sz w:val="20"/>
              </w:rPr>
              <w:t> </w:t>
            </w:r>
            <w:r>
              <w:rPr>
                <w:sz w:val="20"/>
              </w:rPr>
              <w:t>made</w:t>
            </w:r>
            <w:r>
              <w:rPr>
                <w:spacing w:val="-12"/>
                <w:sz w:val="20"/>
              </w:rPr>
              <w:t> </w:t>
            </w:r>
            <w:r>
              <w:rPr>
                <w:sz w:val="20"/>
              </w:rPr>
              <w:t>by</w:t>
            </w:r>
            <w:r>
              <w:rPr>
                <w:spacing w:val="-12"/>
                <w:sz w:val="20"/>
              </w:rPr>
              <w:t> </w:t>
            </w:r>
            <w:r>
              <w:rPr>
                <w:sz w:val="20"/>
              </w:rPr>
              <w:t>each</w:t>
            </w:r>
            <w:r>
              <w:rPr>
                <w:spacing w:val="-13"/>
                <w:sz w:val="20"/>
              </w:rPr>
              <w:t> </w:t>
            </w:r>
            <w:r>
              <w:rPr>
                <w:sz w:val="20"/>
              </w:rPr>
              <w:t>vendor.</w:t>
            </w:r>
            <w:r>
              <w:rPr>
                <w:spacing w:val="23"/>
                <w:sz w:val="20"/>
              </w:rPr>
              <w:t> </w:t>
            </w:r>
            <w:r>
              <w:rPr>
                <w:spacing w:val="-2"/>
                <w:sz w:val="20"/>
              </w:rPr>
              <w:t>Similarly,</w:t>
            </w:r>
          </w:p>
        </w:tc>
      </w:tr>
      <w:tr>
        <w:trPr>
          <w:trHeight w:val="225" w:hRule="atLeast"/>
        </w:trPr>
        <w:tc>
          <w:tcPr>
            <w:tcW w:w="633" w:type="dxa"/>
          </w:tcPr>
          <w:p>
            <w:pPr>
              <w:pStyle w:val="TableParagraph"/>
              <w:spacing w:line="205" w:lineRule="exact"/>
              <w:ind w:right="127"/>
              <w:jc w:val="center"/>
              <w:rPr>
                <w:sz w:val="20"/>
              </w:rPr>
            </w:pPr>
            <w:r>
              <w:rPr>
                <w:spacing w:val="-4"/>
                <w:sz w:val="20"/>
              </w:rPr>
              <w:t>1534</w:t>
            </w:r>
          </w:p>
        </w:tc>
        <w:tc>
          <w:tcPr>
            <w:tcW w:w="9877" w:type="dxa"/>
          </w:tcPr>
          <w:p>
            <w:pPr>
              <w:pStyle w:val="TableParagraph"/>
              <w:spacing w:line="205" w:lineRule="exact"/>
              <w:ind w:left="180"/>
              <w:rPr>
                <w:sz w:val="20"/>
              </w:rPr>
            </w:pPr>
            <w:r>
              <w:rPr>
                <w:sz w:val="20"/>
              </w:rPr>
              <w:t>each</w:t>
            </w:r>
            <w:r>
              <w:rPr>
                <w:spacing w:val="-4"/>
                <w:sz w:val="20"/>
              </w:rPr>
              <w:t> </w:t>
            </w:r>
            <w:r>
              <w:rPr>
                <w:sz w:val="20"/>
              </w:rPr>
              <w:t>operator</w:t>
            </w:r>
            <w:r>
              <w:rPr>
                <w:spacing w:val="-4"/>
                <w:sz w:val="20"/>
              </w:rPr>
              <w:t> </w:t>
            </w:r>
            <w:r>
              <w:rPr>
                <w:sz w:val="20"/>
              </w:rPr>
              <w:t>will</w:t>
            </w:r>
            <w:r>
              <w:rPr>
                <w:spacing w:val="-5"/>
                <w:sz w:val="20"/>
              </w:rPr>
              <w:t> </w:t>
            </w:r>
            <w:r>
              <w:rPr>
                <w:sz w:val="20"/>
              </w:rPr>
              <w:t>decide</w:t>
            </w:r>
            <w:r>
              <w:rPr>
                <w:spacing w:val="-4"/>
                <w:sz w:val="20"/>
              </w:rPr>
              <w:t> </w:t>
            </w:r>
            <w:r>
              <w:rPr>
                <w:sz w:val="20"/>
              </w:rPr>
              <w:t>which</w:t>
            </w:r>
            <w:r>
              <w:rPr>
                <w:spacing w:val="-4"/>
                <w:sz w:val="20"/>
              </w:rPr>
              <w:t> </w:t>
            </w:r>
            <w:r>
              <w:rPr>
                <w:sz w:val="20"/>
              </w:rPr>
              <w:t>scenarios</w:t>
            </w:r>
            <w:r>
              <w:rPr>
                <w:spacing w:val="-5"/>
                <w:sz w:val="20"/>
              </w:rPr>
              <w:t> </w:t>
            </w:r>
            <w:r>
              <w:rPr>
                <w:sz w:val="20"/>
              </w:rPr>
              <w:t>it</w:t>
            </w:r>
            <w:r>
              <w:rPr>
                <w:spacing w:val="-5"/>
                <w:sz w:val="20"/>
              </w:rPr>
              <w:t> </w:t>
            </w:r>
            <w:r>
              <w:rPr>
                <w:sz w:val="20"/>
              </w:rPr>
              <w:t>wishes</w:t>
            </w:r>
            <w:r>
              <w:rPr>
                <w:spacing w:val="-5"/>
                <w:sz w:val="20"/>
              </w:rPr>
              <w:t> </w:t>
            </w:r>
            <w:r>
              <w:rPr>
                <w:sz w:val="20"/>
              </w:rPr>
              <w:t>to</w:t>
            </w:r>
            <w:r>
              <w:rPr>
                <w:spacing w:val="-4"/>
                <w:sz w:val="20"/>
              </w:rPr>
              <w:t> </w:t>
            </w:r>
            <w:r>
              <w:rPr>
                <w:spacing w:val="-2"/>
                <w:sz w:val="20"/>
              </w:rPr>
              <w:t>deploy.</w:t>
            </w:r>
          </w:p>
        </w:tc>
      </w:tr>
    </w:tbl>
    <w:p>
      <w:pPr>
        <w:pStyle w:val="BodyText"/>
        <w:spacing w:before="9"/>
        <w:rPr>
          <w:rFonts w:ascii="Arial"/>
        </w:rPr>
      </w:pPr>
    </w:p>
    <w:p>
      <w:pPr>
        <w:spacing w:line="240" w:lineRule="auto"/>
        <w:ind w:left="1804" w:right="0" w:firstLine="0"/>
        <w:jc w:val="left"/>
        <w:rPr>
          <w:rFonts w:ascii="Arial"/>
          <w:sz w:val="20"/>
        </w:rPr>
      </w:pPr>
      <w:r>
        <w:rPr>
          <w:rFonts w:ascii="Arial"/>
          <w:position w:val="3"/>
          <w:sz w:val="20"/>
        </w:rPr>
        <mc:AlternateContent>
          <mc:Choice Requires="wps">
            <w:drawing>
              <wp:inline distT="0" distB="0" distL="0" distR="0">
                <wp:extent cx="228600" cy="153035"/>
                <wp:effectExtent l="9525" t="0" r="0" b="8889"/>
                <wp:docPr id="808" name="Textbox 808"/>
                <wp:cNvGraphicFramePr>
                  <a:graphicFrameLocks/>
                </wp:cNvGraphicFramePr>
                <a:graphic>
                  <a:graphicData uri="http://schemas.microsoft.com/office/word/2010/wordprocessingShape">
                    <wps:wsp>
                      <wps:cNvPr id="808" name="Textbox 808"/>
                      <wps:cNvSpPr txBox="1"/>
                      <wps:spPr>
                        <a:xfrm>
                          <a:off x="0" y="0"/>
                          <a:ext cx="228600" cy="153035"/>
                        </a:xfrm>
                        <a:prstGeom prst="rect">
                          <a:avLst/>
                        </a:prstGeom>
                        <a:solidFill>
                          <a:srgbClr val="C8A6E3"/>
                        </a:solidFill>
                        <a:ln w="6702">
                          <a:solidFill>
                            <a:srgbClr val="2E528F"/>
                          </a:solidFill>
                          <a:prstDash val="solid"/>
                        </a:ln>
                      </wps:spPr>
                      <wps:txbx>
                        <w:txbxContent>
                          <w:p>
                            <w:pPr>
                              <w:spacing w:before="68"/>
                              <w:ind w:left="79" w:right="0" w:firstLine="0"/>
                              <w:jc w:val="left"/>
                              <w:rPr>
                                <w:rFonts w:ascii="Arial"/>
                                <w:b/>
                                <w:color w:val="000000"/>
                                <w:sz w:val="8"/>
                              </w:rPr>
                            </w:pPr>
                            <w:r>
                              <w:rPr>
                                <w:rFonts w:ascii="Arial"/>
                                <w:b/>
                                <w:color w:val="FFFFFF"/>
                                <w:spacing w:val="-5"/>
                                <w:w w:val="110"/>
                                <w:sz w:val="8"/>
                              </w:rPr>
                              <w:t>UPF</w:t>
                            </w:r>
                          </w:p>
                        </w:txbxContent>
                      </wps:txbx>
                      <wps:bodyPr wrap="square" lIns="0" tIns="0" rIns="0" bIns="0" rtlCol="0">
                        <a:noAutofit/>
                      </wps:bodyPr>
                    </wps:wsp>
                  </a:graphicData>
                </a:graphic>
              </wp:inline>
            </w:drawing>
          </mc:Choice>
          <mc:Fallback>
            <w:pict>
              <v:shape style="width:18pt;height:12.05pt;mso-position-horizontal-relative:char;mso-position-vertical-relative:line" type="#_x0000_t202" id="docshape749" filled="true" fillcolor="#c8a6e3" stroked="true" strokeweight=".527767pt" strokecolor="#2e528f">
                <w10:anchorlock/>
                <v:textbox inset="0,0,0,0">
                  <w:txbxContent>
                    <w:p>
                      <w:pPr>
                        <w:spacing w:before="68"/>
                        <w:ind w:left="79" w:right="0" w:firstLine="0"/>
                        <w:jc w:val="left"/>
                        <w:rPr>
                          <w:rFonts w:ascii="Arial"/>
                          <w:b/>
                          <w:color w:val="000000"/>
                          <w:sz w:val="8"/>
                        </w:rPr>
                      </w:pPr>
                      <w:r>
                        <w:rPr>
                          <w:rFonts w:ascii="Arial"/>
                          <w:b/>
                          <w:color w:val="FFFFFF"/>
                          <w:spacing w:val="-5"/>
                          <w:w w:val="110"/>
                          <w:sz w:val="8"/>
                        </w:rPr>
                        <w:t>UPF</w:t>
                      </w:r>
                    </w:p>
                  </w:txbxContent>
                </v:textbox>
                <v:fill type="solid"/>
                <v:stroke dashstyle="solid"/>
              </v:shape>
            </w:pict>
          </mc:Fallback>
        </mc:AlternateContent>
      </w:r>
      <w:r>
        <w:rPr>
          <w:rFonts w:ascii="Arial"/>
          <w:position w:val="3"/>
          <w:sz w:val="20"/>
        </w:rPr>
      </w:r>
      <w:r>
        <w:rPr>
          <w:spacing w:val="23"/>
          <w:position w:val="3"/>
          <w:sz w:val="20"/>
        </w:rPr>
        <w:t> </w:t>
      </w:r>
      <w:r>
        <w:rPr>
          <w:rFonts w:ascii="Arial"/>
          <w:spacing w:val="23"/>
          <w:sz w:val="20"/>
        </w:rPr>
        <mc:AlternateContent>
          <mc:Choice Requires="wps">
            <w:drawing>
              <wp:inline distT="0" distB="0" distL="0" distR="0">
                <wp:extent cx="2999105" cy="478155"/>
                <wp:effectExtent l="0" t="0" r="0" b="7620"/>
                <wp:docPr id="809" name="Group 809"/>
                <wp:cNvGraphicFramePr>
                  <a:graphicFrameLocks/>
                </wp:cNvGraphicFramePr>
                <a:graphic>
                  <a:graphicData uri="http://schemas.microsoft.com/office/word/2010/wordprocessingGroup">
                    <wpg:wgp>
                      <wpg:cNvPr id="809" name="Group 809"/>
                      <wpg:cNvGrpSpPr/>
                      <wpg:grpSpPr>
                        <a:xfrm>
                          <a:off x="0" y="0"/>
                          <a:ext cx="2999105" cy="478155"/>
                          <a:chExt cx="2999105" cy="478155"/>
                        </a:xfrm>
                      </wpg:grpSpPr>
                      <wps:wsp>
                        <wps:cNvPr id="810" name="Graphic 810"/>
                        <wps:cNvSpPr/>
                        <wps:spPr>
                          <a:xfrm>
                            <a:off x="1235971" y="342450"/>
                            <a:ext cx="1372870" cy="1270"/>
                          </a:xfrm>
                          <a:custGeom>
                            <a:avLst/>
                            <a:gdLst/>
                            <a:ahLst/>
                            <a:cxnLst/>
                            <a:rect l="l" t="t" r="r" b="b"/>
                            <a:pathLst>
                              <a:path w="1372870" h="0">
                                <a:moveTo>
                                  <a:pt x="0" y="0"/>
                                </a:moveTo>
                                <a:lnTo>
                                  <a:pt x="0" y="0"/>
                                </a:lnTo>
                                <a:lnTo>
                                  <a:pt x="1372322" y="0"/>
                                </a:lnTo>
                              </a:path>
                            </a:pathLst>
                          </a:custGeom>
                          <a:ln w="3094">
                            <a:solidFill>
                              <a:srgbClr val="4471C4"/>
                            </a:solidFill>
                            <a:prstDash val="solid"/>
                          </a:ln>
                        </wps:spPr>
                        <wps:bodyPr wrap="square" lIns="0" tIns="0" rIns="0" bIns="0" rtlCol="0">
                          <a:prstTxWarp prst="textNoShape">
                            <a:avLst/>
                          </a:prstTxWarp>
                          <a:noAutofit/>
                        </wps:bodyPr>
                      </wps:wsp>
                      <wps:wsp>
                        <wps:cNvPr id="811" name="Graphic 811"/>
                        <wps:cNvSpPr/>
                        <wps:spPr>
                          <a:xfrm>
                            <a:off x="349320" y="99527"/>
                            <a:ext cx="1565910" cy="1270"/>
                          </a:xfrm>
                          <a:custGeom>
                            <a:avLst/>
                            <a:gdLst/>
                            <a:ahLst/>
                            <a:cxnLst/>
                            <a:rect l="l" t="t" r="r" b="b"/>
                            <a:pathLst>
                              <a:path w="1565910" h="0">
                                <a:moveTo>
                                  <a:pt x="0" y="0"/>
                                </a:moveTo>
                                <a:lnTo>
                                  <a:pt x="1565511" y="0"/>
                                </a:lnTo>
                              </a:path>
                            </a:pathLst>
                          </a:custGeom>
                          <a:ln w="3094">
                            <a:solidFill>
                              <a:srgbClr val="4471C4"/>
                            </a:solidFill>
                            <a:prstDash val="dash"/>
                          </a:ln>
                        </wps:spPr>
                        <wps:bodyPr wrap="square" lIns="0" tIns="0" rIns="0" bIns="0" rtlCol="0">
                          <a:prstTxWarp prst="textNoShape">
                            <a:avLst/>
                          </a:prstTxWarp>
                          <a:noAutofit/>
                        </wps:bodyPr>
                      </wps:wsp>
                      <wps:wsp>
                        <wps:cNvPr id="812" name="Graphic 812"/>
                        <wps:cNvSpPr/>
                        <wps:spPr>
                          <a:xfrm>
                            <a:off x="1921682" y="103128"/>
                            <a:ext cx="1270" cy="111125"/>
                          </a:xfrm>
                          <a:custGeom>
                            <a:avLst/>
                            <a:gdLst/>
                            <a:ahLst/>
                            <a:cxnLst/>
                            <a:rect l="l" t="t" r="r" b="b"/>
                            <a:pathLst>
                              <a:path w="0" h="111125">
                                <a:moveTo>
                                  <a:pt x="0" y="0"/>
                                </a:moveTo>
                                <a:lnTo>
                                  <a:pt x="0" y="0"/>
                                </a:lnTo>
                                <a:lnTo>
                                  <a:pt x="0" y="14126"/>
                                </a:lnTo>
                              </a:path>
                              <a:path w="0" h="111125">
                                <a:moveTo>
                                  <a:pt x="0" y="24444"/>
                                </a:moveTo>
                                <a:lnTo>
                                  <a:pt x="0" y="24444"/>
                                </a:lnTo>
                                <a:lnTo>
                                  <a:pt x="0" y="38017"/>
                                </a:lnTo>
                              </a:path>
                              <a:path w="0" h="111125">
                                <a:moveTo>
                                  <a:pt x="0" y="48335"/>
                                </a:moveTo>
                                <a:lnTo>
                                  <a:pt x="0" y="48335"/>
                                </a:lnTo>
                                <a:lnTo>
                                  <a:pt x="0" y="62392"/>
                                </a:lnTo>
                              </a:path>
                              <a:path w="0" h="111125">
                                <a:moveTo>
                                  <a:pt x="0" y="72710"/>
                                </a:moveTo>
                                <a:lnTo>
                                  <a:pt x="0" y="72710"/>
                                </a:lnTo>
                                <a:lnTo>
                                  <a:pt x="0" y="86837"/>
                                </a:lnTo>
                              </a:path>
                              <a:path w="0" h="111125">
                                <a:moveTo>
                                  <a:pt x="0" y="97293"/>
                                </a:moveTo>
                                <a:lnTo>
                                  <a:pt x="0" y="97293"/>
                                </a:lnTo>
                                <a:lnTo>
                                  <a:pt x="0" y="110727"/>
                                </a:lnTo>
                              </a:path>
                            </a:pathLst>
                          </a:custGeom>
                          <a:ln w="3093">
                            <a:solidFill>
                              <a:srgbClr val="4471C4"/>
                            </a:solidFill>
                            <a:prstDash val="solid"/>
                          </a:ln>
                        </wps:spPr>
                        <wps:bodyPr wrap="square" lIns="0" tIns="0" rIns="0" bIns="0" rtlCol="0">
                          <a:prstTxWarp prst="textNoShape">
                            <a:avLst/>
                          </a:prstTxWarp>
                          <a:noAutofit/>
                        </wps:bodyPr>
                      </wps:wsp>
                      <wps:wsp>
                        <wps:cNvPr id="813" name="Graphic 813"/>
                        <wps:cNvSpPr/>
                        <wps:spPr>
                          <a:xfrm>
                            <a:off x="2607255" y="224313"/>
                            <a:ext cx="388620" cy="236220"/>
                          </a:xfrm>
                          <a:custGeom>
                            <a:avLst/>
                            <a:gdLst/>
                            <a:ahLst/>
                            <a:cxnLst/>
                            <a:rect l="l" t="t" r="r" b="b"/>
                            <a:pathLst>
                              <a:path w="388620" h="236220">
                                <a:moveTo>
                                  <a:pt x="388039" y="0"/>
                                </a:moveTo>
                                <a:lnTo>
                                  <a:pt x="0" y="0"/>
                                </a:lnTo>
                                <a:lnTo>
                                  <a:pt x="0" y="236205"/>
                                </a:lnTo>
                                <a:lnTo>
                                  <a:pt x="388039" y="236205"/>
                                </a:lnTo>
                                <a:lnTo>
                                  <a:pt x="388039" y="0"/>
                                </a:lnTo>
                                <a:close/>
                              </a:path>
                            </a:pathLst>
                          </a:custGeom>
                          <a:solidFill>
                            <a:srgbClr val="4471C4"/>
                          </a:solidFill>
                        </wps:spPr>
                        <wps:bodyPr wrap="square" lIns="0" tIns="0" rIns="0" bIns="0" rtlCol="0">
                          <a:prstTxWarp prst="textNoShape">
                            <a:avLst/>
                          </a:prstTxWarp>
                          <a:noAutofit/>
                        </wps:bodyPr>
                      </wps:wsp>
                      <wps:wsp>
                        <wps:cNvPr id="814" name="Graphic 814"/>
                        <wps:cNvSpPr/>
                        <wps:spPr>
                          <a:xfrm>
                            <a:off x="2607255" y="224313"/>
                            <a:ext cx="388620" cy="236220"/>
                          </a:xfrm>
                          <a:custGeom>
                            <a:avLst/>
                            <a:gdLst/>
                            <a:ahLst/>
                            <a:cxnLst/>
                            <a:rect l="l" t="t" r="r" b="b"/>
                            <a:pathLst>
                              <a:path w="388620" h="236220">
                                <a:moveTo>
                                  <a:pt x="0" y="0"/>
                                </a:moveTo>
                                <a:lnTo>
                                  <a:pt x="388039" y="0"/>
                                </a:lnTo>
                                <a:lnTo>
                                  <a:pt x="388039" y="236205"/>
                                </a:lnTo>
                                <a:lnTo>
                                  <a:pt x="0" y="236205"/>
                                </a:lnTo>
                                <a:lnTo>
                                  <a:pt x="0" y="0"/>
                                </a:lnTo>
                                <a:close/>
                              </a:path>
                            </a:pathLst>
                          </a:custGeom>
                          <a:ln w="6702">
                            <a:solidFill>
                              <a:srgbClr val="2E528F"/>
                            </a:solidFill>
                            <a:prstDash val="solid"/>
                          </a:ln>
                        </wps:spPr>
                        <wps:bodyPr wrap="square" lIns="0" tIns="0" rIns="0" bIns="0" rtlCol="0">
                          <a:prstTxWarp prst="textNoShape">
                            <a:avLst/>
                          </a:prstTxWarp>
                          <a:noAutofit/>
                        </wps:bodyPr>
                      </wps:wsp>
                      <wps:wsp>
                        <wps:cNvPr id="815" name="Graphic 815"/>
                        <wps:cNvSpPr/>
                        <wps:spPr>
                          <a:xfrm>
                            <a:off x="356516" y="280542"/>
                            <a:ext cx="256540" cy="1270"/>
                          </a:xfrm>
                          <a:custGeom>
                            <a:avLst/>
                            <a:gdLst/>
                            <a:ahLst/>
                            <a:cxnLst/>
                            <a:rect l="l" t="t" r="r" b="b"/>
                            <a:pathLst>
                              <a:path w="256540" h="1270">
                                <a:moveTo>
                                  <a:pt x="0" y="1038"/>
                                </a:moveTo>
                                <a:lnTo>
                                  <a:pt x="0" y="1038"/>
                                </a:lnTo>
                                <a:lnTo>
                                  <a:pt x="13562" y="1038"/>
                                </a:lnTo>
                              </a:path>
                              <a:path w="256540" h="1270">
                                <a:moveTo>
                                  <a:pt x="24079" y="1038"/>
                                </a:moveTo>
                                <a:lnTo>
                                  <a:pt x="24079" y="1038"/>
                                </a:lnTo>
                                <a:lnTo>
                                  <a:pt x="37987" y="1038"/>
                                </a:lnTo>
                              </a:path>
                              <a:path w="256540" h="1270">
                                <a:moveTo>
                                  <a:pt x="48435" y="1038"/>
                                </a:moveTo>
                                <a:lnTo>
                                  <a:pt x="48435" y="1038"/>
                                </a:lnTo>
                                <a:lnTo>
                                  <a:pt x="62343" y="1038"/>
                                </a:lnTo>
                              </a:path>
                              <a:path w="256540" h="1270">
                                <a:moveTo>
                                  <a:pt x="72861" y="1038"/>
                                </a:moveTo>
                                <a:lnTo>
                                  <a:pt x="72861" y="1038"/>
                                </a:lnTo>
                                <a:lnTo>
                                  <a:pt x="86215" y="484"/>
                                </a:lnTo>
                              </a:path>
                              <a:path w="256540" h="1270">
                                <a:moveTo>
                                  <a:pt x="96733" y="484"/>
                                </a:moveTo>
                                <a:lnTo>
                                  <a:pt x="96733" y="484"/>
                                </a:lnTo>
                                <a:lnTo>
                                  <a:pt x="110641" y="484"/>
                                </a:lnTo>
                              </a:path>
                              <a:path w="256540" h="1270">
                                <a:moveTo>
                                  <a:pt x="121089" y="484"/>
                                </a:moveTo>
                                <a:lnTo>
                                  <a:pt x="121089" y="484"/>
                                </a:lnTo>
                                <a:lnTo>
                                  <a:pt x="135204" y="484"/>
                                </a:lnTo>
                              </a:path>
                              <a:path w="256540" h="1270">
                                <a:moveTo>
                                  <a:pt x="145514" y="484"/>
                                </a:moveTo>
                                <a:lnTo>
                                  <a:pt x="145514" y="484"/>
                                </a:lnTo>
                                <a:lnTo>
                                  <a:pt x="159076" y="484"/>
                                </a:lnTo>
                              </a:path>
                              <a:path w="256540" h="1270">
                                <a:moveTo>
                                  <a:pt x="169386" y="484"/>
                                </a:moveTo>
                                <a:lnTo>
                                  <a:pt x="169386" y="484"/>
                                </a:lnTo>
                                <a:lnTo>
                                  <a:pt x="183433" y="484"/>
                                </a:lnTo>
                              </a:path>
                              <a:path w="256540" h="1270">
                                <a:moveTo>
                                  <a:pt x="193742" y="484"/>
                                </a:moveTo>
                                <a:lnTo>
                                  <a:pt x="193742" y="484"/>
                                </a:lnTo>
                                <a:lnTo>
                                  <a:pt x="207858" y="484"/>
                                </a:lnTo>
                              </a:path>
                              <a:path w="256540" h="1270">
                                <a:moveTo>
                                  <a:pt x="218168" y="484"/>
                                </a:moveTo>
                                <a:lnTo>
                                  <a:pt x="218168" y="484"/>
                                </a:lnTo>
                                <a:lnTo>
                                  <a:pt x="231730" y="484"/>
                                </a:lnTo>
                              </a:path>
                              <a:path w="256540" h="1270">
                                <a:moveTo>
                                  <a:pt x="242178" y="484"/>
                                </a:moveTo>
                                <a:lnTo>
                                  <a:pt x="242178" y="484"/>
                                </a:lnTo>
                                <a:lnTo>
                                  <a:pt x="256155" y="0"/>
                                </a:lnTo>
                              </a:path>
                            </a:pathLst>
                          </a:custGeom>
                          <a:ln w="3093">
                            <a:solidFill>
                              <a:srgbClr val="4471C4"/>
                            </a:solidFill>
                            <a:prstDash val="solid"/>
                          </a:ln>
                        </wps:spPr>
                        <wps:bodyPr wrap="square" lIns="0" tIns="0" rIns="0" bIns="0" rtlCol="0">
                          <a:prstTxWarp prst="textNoShape">
                            <a:avLst/>
                          </a:prstTxWarp>
                          <a:noAutofit/>
                        </wps:bodyPr>
                      </wps:wsp>
                      <wps:wsp>
                        <wps:cNvPr id="816" name="Graphic 816"/>
                        <wps:cNvSpPr/>
                        <wps:spPr>
                          <a:xfrm>
                            <a:off x="623120" y="280300"/>
                            <a:ext cx="256540" cy="1270"/>
                          </a:xfrm>
                          <a:custGeom>
                            <a:avLst/>
                            <a:gdLst/>
                            <a:ahLst/>
                            <a:cxnLst/>
                            <a:rect l="l" t="t" r="r" b="b"/>
                            <a:pathLst>
                              <a:path w="256540" h="0">
                                <a:moveTo>
                                  <a:pt x="0" y="0"/>
                                </a:moveTo>
                                <a:lnTo>
                                  <a:pt x="255948" y="0"/>
                                </a:lnTo>
                              </a:path>
                            </a:pathLst>
                          </a:custGeom>
                          <a:ln w="3579">
                            <a:solidFill>
                              <a:srgbClr val="4471C4"/>
                            </a:solidFill>
                            <a:prstDash val="dash"/>
                          </a:ln>
                        </wps:spPr>
                        <wps:bodyPr wrap="square" lIns="0" tIns="0" rIns="0" bIns="0" rtlCol="0">
                          <a:prstTxWarp prst="textNoShape">
                            <a:avLst/>
                          </a:prstTxWarp>
                          <a:noAutofit/>
                        </wps:bodyPr>
                      </wps:wsp>
                      <wps:wsp>
                        <wps:cNvPr id="817" name="Graphic 817"/>
                        <wps:cNvSpPr/>
                        <wps:spPr>
                          <a:xfrm>
                            <a:off x="3351" y="44337"/>
                            <a:ext cx="346075" cy="298450"/>
                          </a:xfrm>
                          <a:custGeom>
                            <a:avLst/>
                            <a:gdLst/>
                            <a:ahLst/>
                            <a:cxnLst/>
                            <a:rect l="l" t="t" r="r" b="b"/>
                            <a:pathLst>
                              <a:path w="346075" h="298450">
                                <a:moveTo>
                                  <a:pt x="345969" y="0"/>
                                </a:moveTo>
                                <a:lnTo>
                                  <a:pt x="0" y="0"/>
                                </a:lnTo>
                                <a:lnTo>
                                  <a:pt x="0" y="298113"/>
                                </a:lnTo>
                                <a:lnTo>
                                  <a:pt x="345969" y="298113"/>
                                </a:lnTo>
                                <a:lnTo>
                                  <a:pt x="345969" y="0"/>
                                </a:lnTo>
                                <a:close/>
                              </a:path>
                            </a:pathLst>
                          </a:custGeom>
                          <a:solidFill>
                            <a:srgbClr val="4471C4"/>
                          </a:solidFill>
                        </wps:spPr>
                        <wps:bodyPr wrap="square" lIns="0" tIns="0" rIns="0" bIns="0" rtlCol="0">
                          <a:prstTxWarp prst="textNoShape">
                            <a:avLst/>
                          </a:prstTxWarp>
                          <a:noAutofit/>
                        </wps:bodyPr>
                      </wps:wsp>
                      <wps:wsp>
                        <wps:cNvPr id="818" name="Graphic 818"/>
                        <wps:cNvSpPr/>
                        <wps:spPr>
                          <a:xfrm>
                            <a:off x="3351" y="44337"/>
                            <a:ext cx="346075" cy="298450"/>
                          </a:xfrm>
                          <a:custGeom>
                            <a:avLst/>
                            <a:gdLst/>
                            <a:ahLst/>
                            <a:cxnLst/>
                            <a:rect l="l" t="t" r="r" b="b"/>
                            <a:pathLst>
                              <a:path w="346075" h="298450">
                                <a:moveTo>
                                  <a:pt x="0" y="0"/>
                                </a:moveTo>
                                <a:lnTo>
                                  <a:pt x="345969" y="0"/>
                                </a:lnTo>
                                <a:lnTo>
                                  <a:pt x="345969" y="298113"/>
                                </a:lnTo>
                                <a:lnTo>
                                  <a:pt x="0" y="298113"/>
                                </a:lnTo>
                                <a:lnTo>
                                  <a:pt x="0" y="0"/>
                                </a:lnTo>
                                <a:close/>
                              </a:path>
                            </a:pathLst>
                          </a:custGeom>
                          <a:ln w="6702">
                            <a:solidFill>
                              <a:srgbClr val="2E528F"/>
                            </a:solidFill>
                            <a:prstDash val="solid"/>
                          </a:ln>
                        </wps:spPr>
                        <wps:bodyPr wrap="square" lIns="0" tIns="0" rIns="0" bIns="0" rtlCol="0">
                          <a:prstTxWarp prst="textNoShape">
                            <a:avLst/>
                          </a:prstTxWarp>
                          <a:noAutofit/>
                        </wps:bodyPr>
                      </wps:wsp>
                      <wps:wsp>
                        <wps:cNvPr id="819" name="Graphic 819"/>
                        <wps:cNvSpPr/>
                        <wps:spPr>
                          <a:xfrm>
                            <a:off x="882805" y="224313"/>
                            <a:ext cx="353695" cy="236220"/>
                          </a:xfrm>
                          <a:custGeom>
                            <a:avLst/>
                            <a:gdLst/>
                            <a:ahLst/>
                            <a:cxnLst/>
                            <a:rect l="l" t="t" r="r" b="b"/>
                            <a:pathLst>
                              <a:path w="353695" h="236220">
                                <a:moveTo>
                                  <a:pt x="353165" y="0"/>
                                </a:moveTo>
                                <a:lnTo>
                                  <a:pt x="0" y="0"/>
                                </a:lnTo>
                                <a:lnTo>
                                  <a:pt x="0" y="236205"/>
                                </a:lnTo>
                                <a:lnTo>
                                  <a:pt x="353165" y="236205"/>
                                </a:lnTo>
                                <a:lnTo>
                                  <a:pt x="353165" y="0"/>
                                </a:lnTo>
                                <a:close/>
                              </a:path>
                            </a:pathLst>
                          </a:custGeom>
                          <a:solidFill>
                            <a:srgbClr val="4471C4"/>
                          </a:solidFill>
                        </wps:spPr>
                        <wps:bodyPr wrap="square" lIns="0" tIns="0" rIns="0" bIns="0" rtlCol="0">
                          <a:prstTxWarp prst="textNoShape">
                            <a:avLst/>
                          </a:prstTxWarp>
                          <a:noAutofit/>
                        </wps:bodyPr>
                      </wps:wsp>
                      <wps:wsp>
                        <wps:cNvPr id="820" name="Graphic 820"/>
                        <wps:cNvSpPr/>
                        <wps:spPr>
                          <a:xfrm>
                            <a:off x="882805" y="224313"/>
                            <a:ext cx="353695" cy="236220"/>
                          </a:xfrm>
                          <a:custGeom>
                            <a:avLst/>
                            <a:gdLst/>
                            <a:ahLst/>
                            <a:cxnLst/>
                            <a:rect l="l" t="t" r="r" b="b"/>
                            <a:pathLst>
                              <a:path w="353695" h="236220">
                                <a:moveTo>
                                  <a:pt x="0" y="0"/>
                                </a:moveTo>
                                <a:lnTo>
                                  <a:pt x="353165" y="0"/>
                                </a:lnTo>
                                <a:lnTo>
                                  <a:pt x="353165" y="236205"/>
                                </a:lnTo>
                                <a:lnTo>
                                  <a:pt x="0" y="236205"/>
                                </a:lnTo>
                                <a:lnTo>
                                  <a:pt x="0" y="0"/>
                                </a:lnTo>
                                <a:close/>
                              </a:path>
                            </a:pathLst>
                          </a:custGeom>
                          <a:ln w="6702">
                            <a:solidFill>
                              <a:srgbClr val="2E528F"/>
                            </a:solidFill>
                            <a:prstDash val="solid"/>
                          </a:ln>
                        </wps:spPr>
                        <wps:bodyPr wrap="square" lIns="0" tIns="0" rIns="0" bIns="0" rtlCol="0">
                          <a:prstTxWarp prst="textNoShape">
                            <a:avLst/>
                          </a:prstTxWarp>
                          <a:noAutofit/>
                        </wps:bodyPr>
                      </wps:wsp>
                      <wps:wsp>
                        <wps:cNvPr id="821" name="Graphic 821"/>
                        <wps:cNvSpPr/>
                        <wps:spPr>
                          <a:xfrm>
                            <a:off x="1748697" y="224313"/>
                            <a:ext cx="346075" cy="236220"/>
                          </a:xfrm>
                          <a:custGeom>
                            <a:avLst/>
                            <a:gdLst/>
                            <a:ahLst/>
                            <a:cxnLst/>
                            <a:rect l="l" t="t" r="r" b="b"/>
                            <a:pathLst>
                              <a:path w="346075" h="236220">
                                <a:moveTo>
                                  <a:pt x="345831" y="0"/>
                                </a:moveTo>
                                <a:lnTo>
                                  <a:pt x="0" y="0"/>
                                </a:lnTo>
                                <a:lnTo>
                                  <a:pt x="0" y="236205"/>
                                </a:lnTo>
                                <a:lnTo>
                                  <a:pt x="345831" y="236205"/>
                                </a:lnTo>
                                <a:lnTo>
                                  <a:pt x="345831" y="0"/>
                                </a:lnTo>
                                <a:close/>
                              </a:path>
                            </a:pathLst>
                          </a:custGeom>
                          <a:solidFill>
                            <a:srgbClr val="4471C4"/>
                          </a:solidFill>
                        </wps:spPr>
                        <wps:bodyPr wrap="square" lIns="0" tIns="0" rIns="0" bIns="0" rtlCol="0">
                          <a:prstTxWarp prst="textNoShape">
                            <a:avLst/>
                          </a:prstTxWarp>
                          <a:noAutofit/>
                        </wps:bodyPr>
                      </wps:wsp>
                      <wps:wsp>
                        <wps:cNvPr id="822" name="Graphic 822"/>
                        <wps:cNvSpPr/>
                        <wps:spPr>
                          <a:xfrm>
                            <a:off x="1748697" y="224313"/>
                            <a:ext cx="346075" cy="236220"/>
                          </a:xfrm>
                          <a:custGeom>
                            <a:avLst/>
                            <a:gdLst/>
                            <a:ahLst/>
                            <a:cxnLst/>
                            <a:rect l="l" t="t" r="r" b="b"/>
                            <a:pathLst>
                              <a:path w="346075" h="236220">
                                <a:moveTo>
                                  <a:pt x="0" y="0"/>
                                </a:moveTo>
                                <a:lnTo>
                                  <a:pt x="345831" y="0"/>
                                </a:lnTo>
                                <a:lnTo>
                                  <a:pt x="345831" y="236205"/>
                                </a:lnTo>
                                <a:lnTo>
                                  <a:pt x="0" y="236205"/>
                                </a:lnTo>
                                <a:lnTo>
                                  <a:pt x="0" y="0"/>
                                </a:lnTo>
                                <a:close/>
                              </a:path>
                            </a:pathLst>
                          </a:custGeom>
                          <a:ln w="6702">
                            <a:solidFill>
                              <a:srgbClr val="2E528F"/>
                            </a:solidFill>
                            <a:prstDash val="solid"/>
                          </a:ln>
                        </wps:spPr>
                        <wps:bodyPr wrap="square" lIns="0" tIns="0" rIns="0" bIns="0" rtlCol="0">
                          <a:prstTxWarp prst="textNoShape">
                            <a:avLst/>
                          </a:prstTxWarp>
                          <a:noAutofit/>
                        </wps:bodyPr>
                      </wps:wsp>
                      <wps:wsp>
                        <wps:cNvPr id="823" name="Graphic 823"/>
                        <wps:cNvSpPr/>
                        <wps:spPr>
                          <a:xfrm>
                            <a:off x="2403202" y="227914"/>
                            <a:ext cx="1270" cy="250190"/>
                          </a:xfrm>
                          <a:custGeom>
                            <a:avLst/>
                            <a:gdLst/>
                            <a:ahLst/>
                            <a:cxnLst/>
                            <a:rect l="l" t="t" r="r" b="b"/>
                            <a:pathLst>
                              <a:path w="0" h="250190">
                                <a:moveTo>
                                  <a:pt x="0" y="0"/>
                                </a:moveTo>
                                <a:lnTo>
                                  <a:pt x="0" y="0"/>
                                </a:lnTo>
                                <a:lnTo>
                                  <a:pt x="0" y="41618"/>
                                </a:lnTo>
                              </a:path>
                              <a:path w="0" h="250190">
                                <a:moveTo>
                                  <a:pt x="0" y="72918"/>
                                </a:moveTo>
                                <a:lnTo>
                                  <a:pt x="0" y="72918"/>
                                </a:lnTo>
                                <a:lnTo>
                                  <a:pt x="0" y="114536"/>
                                </a:lnTo>
                              </a:path>
                              <a:path w="0" h="250190">
                                <a:moveTo>
                                  <a:pt x="0" y="145628"/>
                                </a:moveTo>
                                <a:lnTo>
                                  <a:pt x="0" y="145628"/>
                                </a:lnTo>
                                <a:lnTo>
                                  <a:pt x="0" y="187247"/>
                                </a:lnTo>
                              </a:path>
                              <a:path w="0" h="250190">
                                <a:moveTo>
                                  <a:pt x="0" y="218547"/>
                                </a:moveTo>
                                <a:lnTo>
                                  <a:pt x="0" y="218547"/>
                                </a:lnTo>
                                <a:lnTo>
                                  <a:pt x="0" y="249778"/>
                                </a:lnTo>
                              </a:path>
                            </a:pathLst>
                          </a:custGeom>
                          <a:ln w="10482">
                            <a:solidFill>
                              <a:srgbClr val="C55A11"/>
                            </a:solidFill>
                            <a:prstDash val="solid"/>
                          </a:ln>
                        </wps:spPr>
                        <wps:bodyPr wrap="square" lIns="0" tIns="0" rIns="0" bIns="0" rtlCol="0">
                          <a:prstTxWarp prst="textNoShape">
                            <a:avLst/>
                          </a:prstTxWarp>
                          <a:noAutofit/>
                        </wps:bodyPr>
                      </wps:wsp>
                      <wps:wsp>
                        <wps:cNvPr id="824" name="Graphic 824"/>
                        <wps:cNvSpPr/>
                        <wps:spPr>
                          <a:xfrm>
                            <a:off x="1516483" y="221266"/>
                            <a:ext cx="3810" cy="222250"/>
                          </a:xfrm>
                          <a:custGeom>
                            <a:avLst/>
                            <a:gdLst/>
                            <a:ahLst/>
                            <a:cxnLst/>
                            <a:rect l="l" t="t" r="r" b="b"/>
                            <a:pathLst>
                              <a:path w="3810" h="222250">
                                <a:moveTo>
                                  <a:pt x="3598" y="0"/>
                                </a:moveTo>
                                <a:lnTo>
                                  <a:pt x="3598" y="0"/>
                                </a:lnTo>
                                <a:lnTo>
                                  <a:pt x="2560" y="41064"/>
                                </a:lnTo>
                              </a:path>
                              <a:path w="3810" h="222250">
                                <a:moveTo>
                                  <a:pt x="2560" y="72156"/>
                                </a:moveTo>
                                <a:lnTo>
                                  <a:pt x="2560" y="72156"/>
                                </a:lnTo>
                                <a:lnTo>
                                  <a:pt x="1591" y="113774"/>
                                </a:lnTo>
                              </a:path>
                              <a:path w="3810" h="222250">
                                <a:moveTo>
                                  <a:pt x="1037" y="145074"/>
                                </a:moveTo>
                                <a:lnTo>
                                  <a:pt x="1037" y="145074"/>
                                </a:lnTo>
                                <a:lnTo>
                                  <a:pt x="553" y="186623"/>
                                </a:lnTo>
                              </a:path>
                              <a:path w="3810" h="222250">
                                <a:moveTo>
                                  <a:pt x="0" y="217924"/>
                                </a:moveTo>
                                <a:lnTo>
                                  <a:pt x="0" y="217924"/>
                                </a:lnTo>
                                <a:lnTo>
                                  <a:pt x="0" y="222078"/>
                                </a:lnTo>
                              </a:path>
                            </a:pathLst>
                          </a:custGeom>
                          <a:ln w="10482">
                            <a:solidFill>
                              <a:srgbClr val="538235"/>
                            </a:solidFill>
                            <a:prstDash val="solid"/>
                          </a:ln>
                        </wps:spPr>
                        <wps:bodyPr wrap="square" lIns="0" tIns="0" rIns="0" bIns="0" rtlCol="0">
                          <a:prstTxWarp prst="textNoShape">
                            <a:avLst/>
                          </a:prstTxWarp>
                          <a:noAutofit/>
                        </wps:bodyPr>
                      </wps:wsp>
                      <wps:wsp>
                        <wps:cNvPr id="825" name="Graphic 825"/>
                        <wps:cNvSpPr/>
                        <wps:spPr>
                          <a:xfrm>
                            <a:off x="623120" y="227914"/>
                            <a:ext cx="1270" cy="114935"/>
                          </a:xfrm>
                          <a:custGeom>
                            <a:avLst/>
                            <a:gdLst/>
                            <a:ahLst/>
                            <a:cxnLst/>
                            <a:rect l="l" t="t" r="r" b="b"/>
                            <a:pathLst>
                              <a:path w="0" h="114935">
                                <a:moveTo>
                                  <a:pt x="0" y="0"/>
                                </a:moveTo>
                                <a:lnTo>
                                  <a:pt x="0" y="0"/>
                                </a:lnTo>
                                <a:lnTo>
                                  <a:pt x="0" y="41618"/>
                                </a:lnTo>
                              </a:path>
                              <a:path w="0" h="114935">
                                <a:moveTo>
                                  <a:pt x="0" y="72918"/>
                                </a:moveTo>
                                <a:lnTo>
                                  <a:pt x="0" y="72918"/>
                                </a:lnTo>
                                <a:lnTo>
                                  <a:pt x="0" y="114536"/>
                                </a:lnTo>
                              </a:path>
                            </a:pathLst>
                          </a:custGeom>
                          <a:ln w="10482">
                            <a:solidFill>
                              <a:srgbClr val="2D75B6"/>
                            </a:solidFill>
                            <a:prstDash val="solid"/>
                          </a:ln>
                        </wps:spPr>
                        <wps:bodyPr wrap="square" lIns="0" tIns="0" rIns="0" bIns="0" rtlCol="0">
                          <a:prstTxWarp prst="textNoShape">
                            <a:avLst/>
                          </a:prstTxWarp>
                          <a:noAutofit/>
                        </wps:bodyPr>
                      </wps:wsp>
                      <wps:wsp>
                        <wps:cNvPr id="826" name="Textbox 826"/>
                        <wps:cNvSpPr txBox="1"/>
                        <wps:spPr>
                          <a:xfrm>
                            <a:off x="38778" y="117088"/>
                            <a:ext cx="278765" cy="160655"/>
                          </a:xfrm>
                          <a:prstGeom prst="rect">
                            <a:avLst/>
                          </a:prstGeom>
                        </wps:spPr>
                        <wps:txbx>
                          <w:txbxContent>
                            <w:p>
                              <w:pPr>
                                <w:spacing w:line="249" w:lineRule="auto" w:before="0"/>
                                <w:ind w:left="115" w:right="12" w:hanging="116"/>
                                <w:jc w:val="left"/>
                                <w:rPr>
                                  <w:rFonts w:ascii="Arial"/>
                                  <w:sz w:val="11"/>
                                </w:rPr>
                              </w:pPr>
                              <w:r>
                                <w:rPr>
                                  <w:rFonts w:ascii="Arial"/>
                                  <w:color w:val="FFFFFF"/>
                                  <w:spacing w:val="-2"/>
                                  <w:sz w:val="11"/>
                                </w:rPr>
                                <w:t>Near-RT</w:t>
                              </w:r>
                              <w:r>
                                <w:rPr>
                                  <w:rFonts w:ascii="Arial"/>
                                  <w:color w:val="FFFFFF"/>
                                  <w:spacing w:val="40"/>
                                  <w:sz w:val="11"/>
                                </w:rPr>
                                <w:t> </w:t>
                              </w:r>
                              <w:r>
                                <w:rPr>
                                  <w:rFonts w:ascii="Arial"/>
                                  <w:color w:val="FFFFFF"/>
                                  <w:spacing w:val="-4"/>
                                  <w:sz w:val="11"/>
                                </w:rPr>
                                <w:t>RIC</w:t>
                              </w:r>
                            </w:p>
                          </w:txbxContent>
                        </wps:txbx>
                        <wps:bodyPr wrap="square" lIns="0" tIns="0" rIns="0" bIns="0" rtlCol="0">
                          <a:noAutofit/>
                        </wps:bodyPr>
                      </wps:wsp>
                      <wps:wsp>
                        <wps:cNvPr id="827" name="Textbox 827"/>
                        <wps:cNvSpPr txBox="1"/>
                        <wps:spPr>
                          <a:xfrm>
                            <a:off x="569495" y="124785"/>
                            <a:ext cx="106045" cy="85090"/>
                          </a:xfrm>
                          <a:prstGeom prst="rect">
                            <a:avLst/>
                          </a:prstGeom>
                        </wps:spPr>
                        <wps:txbx>
                          <w:txbxContent>
                            <w:p>
                              <w:pPr>
                                <w:spacing w:line="134" w:lineRule="exact" w:before="0"/>
                                <w:ind w:left="0" w:right="0" w:firstLine="0"/>
                                <w:jc w:val="left"/>
                                <w:rPr>
                                  <w:rFonts w:ascii="Arial"/>
                                  <w:sz w:val="12"/>
                                </w:rPr>
                              </w:pPr>
                              <w:r>
                                <w:rPr>
                                  <w:rFonts w:ascii="Arial"/>
                                  <w:color w:val="2E5496"/>
                                  <w:spacing w:val="-5"/>
                                  <w:sz w:val="12"/>
                                </w:rPr>
                                <w:t>E2</w:t>
                              </w:r>
                            </w:p>
                          </w:txbxContent>
                        </wps:txbx>
                        <wps:bodyPr wrap="square" lIns="0" tIns="0" rIns="0" bIns="0" rtlCol="0">
                          <a:noAutofit/>
                        </wps:bodyPr>
                      </wps:wsp>
                      <wps:wsp>
                        <wps:cNvPr id="828" name="Textbox 828"/>
                        <wps:cNvSpPr txBox="1"/>
                        <wps:spPr>
                          <a:xfrm>
                            <a:off x="1467701" y="6647"/>
                            <a:ext cx="110489" cy="224154"/>
                          </a:xfrm>
                          <a:prstGeom prst="rect">
                            <a:avLst/>
                          </a:prstGeom>
                        </wps:spPr>
                        <wps:txbx>
                          <w:txbxContent>
                            <w:p>
                              <w:pPr>
                                <w:spacing w:line="134" w:lineRule="exact" w:before="0"/>
                                <w:ind w:left="0" w:right="0" w:firstLine="0"/>
                                <w:jc w:val="left"/>
                                <w:rPr>
                                  <w:rFonts w:ascii="Arial"/>
                                  <w:sz w:val="12"/>
                                </w:rPr>
                              </w:pPr>
                              <w:r>
                                <w:rPr>
                                  <w:rFonts w:ascii="Arial"/>
                                  <w:color w:val="2E5496"/>
                                  <w:spacing w:val="-5"/>
                                  <w:sz w:val="12"/>
                                </w:rPr>
                                <w:t>E2</w:t>
                              </w:r>
                            </w:p>
                            <w:p>
                              <w:pPr>
                                <w:spacing w:before="80"/>
                                <w:ind w:left="12" w:right="0" w:firstLine="0"/>
                                <w:jc w:val="left"/>
                                <w:rPr>
                                  <w:rFonts w:ascii="Arial"/>
                                  <w:sz w:val="12"/>
                                </w:rPr>
                              </w:pPr>
                              <w:r>
                                <w:rPr>
                                  <w:rFonts w:ascii="Arial"/>
                                  <w:color w:val="538235"/>
                                  <w:spacing w:val="-5"/>
                                  <w:sz w:val="12"/>
                                </w:rPr>
                                <w:t>F1</w:t>
                              </w:r>
                            </w:p>
                          </w:txbxContent>
                        </wps:txbx>
                        <wps:bodyPr wrap="square" lIns="0" tIns="0" rIns="0" bIns="0" rtlCol="0">
                          <a:noAutofit/>
                        </wps:bodyPr>
                      </wps:wsp>
                      <wps:wsp>
                        <wps:cNvPr id="829" name="Textbox 829"/>
                        <wps:cNvSpPr txBox="1"/>
                        <wps:spPr>
                          <a:xfrm>
                            <a:off x="2264884" y="0"/>
                            <a:ext cx="308610" cy="175260"/>
                          </a:xfrm>
                          <a:prstGeom prst="rect">
                            <a:avLst/>
                          </a:prstGeom>
                        </wps:spPr>
                        <wps:txbx>
                          <w:txbxContent>
                            <w:p>
                              <w:pPr>
                                <w:spacing w:line="247" w:lineRule="auto" w:before="0"/>
                                <w:ind w:left="0" w:right="17" w:firstLine="86"/>
                                <w:jc w:val="left"/>
                                <w:rPr>
                                  <w:rFonts w:ascii="Arial"/>
                                  <w:sz w:val="12"/>
                                </w:rPr>
                              </w:pPr>
                              <w:r>
                                <w:rPr>
                                  <w:rFonts w:ascii="Arial"/>
                                  <w:color w:val="C55A11"/>
                                  <w:spacing w:val="-4"/>
                                  <w:sz w:val="12"/>
                                </w:rPr>
                                <w:t>Open</w:t>
                              </w:r>
                              <w:r>
                                <w:rPr>
                                  <w:rFonts w:ascii="Arial"/>
                                  <w:color w:val="C55A11"/>
                                  <w:spacing w:val="40"/>
                                  <w:sz w:val="12"/>
                                </w:rPr>
                                <w:t> </w:t>
                              </w:r>
                              <w:r>
                                <w:rPr>
                                  <w:rFonts w:ascii="Arial"/>
                                  <w:color w:val="C55A11"/>
                                  <w:spacing w:val="-2"/>
                                  <w:sz w:val="12"/>
                                </w:rPr>
                                <w:t>fronthaul</w:t>
                              </w:r>
                            </w:p>
                          </w:txbxContent>
                        </wps:txbx>
                        <wps:bodyPr wrap="square" lIns="0" tIns="0" rIns="0" bIns="0" rtlCol="0">
                          <a:noAutofit/>
                        </wps:bodyPr>
                      </wps:wsp>
                      <wps:wsp>
                        <wps:cNvPr id="830" name="Textbox 830"/>
                        <wps:cNvSpPr txBox="1"/>
                        <wps:spPr>
                          <a:xfrm>
                            <a:off x="969090" y="304266"/>
                            <a:ext cx="1931670" cy="77470"/>
                          </a:xfrm>
                          <a:prstGeom prst="rect">
                            <a:avLst/>
                          </a:prstGeom>
                        </wps:spPr>
                        <wps:txbx>
                          <w:txbxContent>
                            <w:p>
                              <w:pPr>
                                <w:tabs>
                                  <w:tab w:pos="1355" w:val="left" w:leader="none"/>
                                  <w:tab w:pos="2742" w:val="left" w:leader="none"/>
                                </w:tabs>
                                <w:spacing w:line="122" w:lineRule="exact" w:before="0"/>
                                <w:ind w:left="0" w:right="0" w:firstLine="0"/>
                                <w:jc w:val="left"/>
                                <w:rPr>
                                  <w:rFonts w:ascii="Arial"/>
                                  <w:sz w:val="11"/>
                                </w:rPr>
                              </w:pPr>
                              <w:r>
                                <w:rPr>
                                  <w:rFonts w:ascii="Arial"/>
                                  <w:color w:val="FFFFFF"/>
                                  <w:spacing w:val="-2"/>
                                  <w:sz w:val="11"/>
                                </w:rPr>
                                <w:t>O-</w:t>
                              </w:r>
                              <w:r>
                                <w:rPr>
                                  <w:rFonts w:ascii="Arial"/>
                                  <w:color w:val="FFFFFF"/>
                                  <w:spacing w:val="-5"/>
                                  <w:sz w:val="11"/>
                                </w:rPr>
                                <w:t>CU</w:t>
                              </w:r>
                              <w:r>
                                <w:rPr>
                                  <w:rFonts w:ascii="Arial"/>
                                  <w:color w:val="FFFFFF"/>
                                  <w:sz w:val="11"/>
                                </w:rPr>
                                <w:tab/>
                              </w:r>
                              <w:r>
                                <w:rPr>
                                  <w:rFonts w:ascii="Arial"/>
                                  <w:color w:val="FFFFFF"/>
                                  <w:spacing w:val="-2"/>
                                  <w:sz w:val="11"/>
                                </w:rPr>
                                <w:t>O-</w:t>
                              </w:r>
                              <w:r>
                                <w:rPr>
                                  <w:rFonts w:ascii="Arial"/>
                                  <w:color w:val="FFFFFF"/>
                                  <w:spacing w:val="-5"/>
                                  <w:sz w:val="11"/>
                                </w:rPr>
                                <w:t>DU</w:t>
                              </w:r>
                              <w:r>
                                <w:rPr>
                                  <w:rFonts w:ascii="Arial"/>
                                  <w:color w:val="FFFFFF"/>
                                  <w:sz w:val="11"/>
                                </w:rPr>
                                <w:tab/>
                              </w:r>
                              <w:r>
                                <w:rPr>
                                  <w:rFonts w:ascii="Arial"/>
                                  <w:color w:val="FFFFFF"/>
                                  <w:spacing w:val="-2"/>
                                  <w:sz w:val="11"/>
                                </w:rPr>
                                <w:t>O-</w:t>
                              </w:r>
                              <w:r>
                                <w:rPr>
                                  <w:rFonts w:ascii="Arial"/>
                                  <w:color w:val="FFFFFF"/>
                                  <w:spacing w:val="-5"/>
                                  <w:sz w:val="11"/>
                                </w:rPr>
                                <w:t>RU</w:t>
                              </w:r>
                            </w:p>
                          </w:txbxContent>
                        </wps:txbx>
                        <wps:bodyPr wrap="square" lIns="0" tIns="0" rIns="0" bIns="0" rtlCol="0">
                          <a:noAutofit/>
                        </wps:bodyPr>
                      </wps:wsp>
                    </wpg:wgp>
                  </a:graphicData>
                </a:graphic>
              </wp:inline>
            </w:drawing>
          </mc:Choice>
          <mc:Fallback>
            <w:pict>
              <v:group style="width:236.15pt;height:37.65pt;mso-position-horizontal-relative:char;mso-position-vertical-relative:line" id="docshapegroup750" coordorigin="0,0" coordsize="4723,753">
                <v:shape style="position:absolute;left:1946;top:539;width:2162;height:2" id="docshape751" coordorigin="1946,539" coordsize="2162,0" path="m1946,539l1946,539,4108,539e" filled="false" stroked="true" strokeweight=".243645pt" strokecolor="#4471c4">
                  <v:path arrowok="t"/>
                  <v:stroke dashstyle="solid"/>
                </v:shape>
                <v:line style="position:absolute" from="550,157" to="3015,157" stroked="true" strokeweight=".243645pt" strokecolor="#4471c4">
                  <v:stroke dashstyle="dash"/>
                </v:line>
                <v:shape style="position:absolute;left:3026;top:162;width:2;height:175" id="docshape752" coordorigin="3026,162" coordsize="0,175" path="m3026,162l3026,162,3026,185m3026,201l3026,201,3026,222m3026,239l3026,239,3026,261m3026,277l3026,277,3026,299m3026,316l3026,316,3026,337e" filled="false" stroked="true" strokeweight=".243549pt" strokecolor="#4471c4">
                  <v:path arrowok="t"/>
                  <v:stroke dashstyle="solid"/>
                </v:shape>
                <v:rect style="position:absolute;left:4105;top:353;width:612;height:372" id="docshape753" filled="true" fillcolor="#4471c4" stroked="false">
                  <v:fill type="solid"/>
                </v:rect>
                <v:rect style="position:absolute;left:4105;top:353;width:612;height:372" id="docshape754" filled="false" stroked="true" strokeweight=".527783pt" strokecolor="#2e528f">
                  <v:stroke dashstyle="solid"/>
                </v:rect>
                <v:shape style="position:absolute;left:561;top:441;width:404;height:2" id="docshape755" coordorigin="561,442" coordsize="404,2" path="m561,443l561,443,583,443m599,443l599,443,621,443m638,443l638,443,660,443m676,443l676,443,697,443m714,443l714,443,736,443m752,443l752,443,774,443m791,443l791,443,812,443m828,443l828,443,850,443m867,443l867,443,889,443m905,443l905,443,926,443m943,443l943,443,965,442e" filled="false" stroked="true" strokeweight=".243549pt" strokecolor="#4471c4">
                  <v:path arrowok="t"/>
                  <v:stroke dashstyle="solid"/>
                </v:shape>
                <v:line style="position:absolute" from="981,441" to="1384,441" stroked="true" strokeweight=".281813pt" strokecolor="#4471c4">
                  <v:stroke dashstyle="dash"/>
                </v:line>
                <v:rect style="position:absolute;left:5;top:69;width:545;height:470" id="docshape756" filled="true" fillcolor="#4471c4" stroked="false">
                  <v:fill type="solid"/>
                </v:rect>
                <v:rect style="position:absolute;left:5;top:69;width:545;height:470" id="docshape757" filled="false" stroked="true" strokeweight=".527718pt" strokecolor="#2e528f">
                  <v:stroke dashstyle="solid"/>
                </v:rect>
                <v:rect style="position:absolute;left:1390;top:353;width:557;height:372" id="docshape758" filled="true" fillcolor="#4471c4" stroked="false">
                  <v:fill type="solid"/>
                </v:rect>
                <v:rect style="position:absolute;left:1390;top:353;width:557;height:372" id="docshape759" filled="false" stroked="true" strokeweight=".527767pt" strokecolor="#2e528f">
                  <v:stroke dashstyle="solid"/>
                </v:rect>
                <v:rect style="position:absolute;left:2753;top:353;width:545;height:372" id="docshape760" filled="true" fillcolor="#4471c4" stroked="false">
                  <v:fill type="solid"/>
                </v:rect>
                <v:rect style="position:absolute;left:2753;top:353;width:545;height:372" id="docshape761" filled="false" stroked="true" strokeweight=".527763pt" strokecolor="#2e528f">
                  <v:stroke dashstyle="solid"/>
                </v:rect>
                <v:shape style="position:absolute;left:3784;top:358;width:2;height:394" id="docshape762" coordorigin="3785,359" coordsize="0,394" path="m3785,359l3785,359,3785,424m3785,474l3785,474,3785,539m3785,588l3785,588,3785,654m3785,703l3785,703,3785,752e" filled="false" stroked="true" strokeweight=".825365pt" strokecolor="#c55a11">
                  <v:path arrowok="t"/>
                  <v:stroke dashstyle="solid"/>
                </v:shape>
                <v:shape style="position:absolute;left:2388;top:348;width:6;height:350" id="docshape763" coordorigin="2388,348" coordsize="6,350" path="m2394,348l2394,348,2392,413m2392,462l2392,462,2391,528m2390,577l2390,577,2389,642m2388,692l2388,692,2388,698e" filled="false" stroked="true" strokeweight=".825365pt" strokecolor="#538235">
                  <v:path arrowok="t"/>
                  <v:stroke dashstyle="solid"/>
                </v:shape>
                <v:shape style="position:absolute;left:981;top:358;width:2;height:181" id="docshape764" coordorigin="981,359" coordsize="0,181" path="m981,359l981,359,981,424m981,474l981,474,981,539e" filled="false" stroked="true" strokeweight=".825365pt" strokecolor="#2d75b6">
                  <v:path arrowok="t"/>
                  <v:stroke dashstyle="solid"/>
                </v:shape>
                <v:shape style="position:absolute;left:61;top:184;width:439;height:253" type="#_x0000_t202" id="docshape765" filled="false" stroked="false">
                  <v:textbox inset="0,0,0,0">
                    <w:txbxContent>
                      <w:p>
                        <w:pPr>
                          <w:spacing w:line="249" w:lineRule="auto" w:before="0"/>
                          <w:ind w:left="115" w:right="12" w:hanging="116"/>
                          <w:jc w:val="left"/>
                          <w:rPr>
                            <w:rFonts w:ascii="Arial"/>
                            <w:sz w:val="11"/>
                          </w:rPr>
                        </w:pPr>
                        <w:r>
                          <w:rPr>
                            <w:rFonts w:ascii="Arial"/>
                            <w:color w:val="FFFFFF"/>
                            <w:spacing w:val="-2"/>
                            <w:sz w:val="11"/>
                          </w:rPr>
                          <w:t>Near-RT</w:t>
                        </w:r>
                        <w:r>
                          <w:rPr>
                            <w:rFonts w:ascii="Arial"/>
                            <w:color w:val="FFFFFF"/>
                            <w:spacing w:val="40"/>
                            <w:sz w:val="11"/>
                          </w:rPr>
                          <w:t> </w:t>
                        </w:r>
                        <w:r>
                          <w:rPr>
                            <w:rFonts w:ascii="Arial"/>
                            <w:color w:val="FFFFFF"/>
                            <w:spacing w:val="-4"/>
                            <w:sz w:val="11"/>
                          </w:rPr>
                          <w:t>RIC</w:t>
                        </w:r>
                      </w:p>
                    </w:txbxContent>
                  </v:textbox>
                  <w10:wrap type="none"/>
                </v:shape>
                <v:shape style="position:absolute;left:896;top:196;width:167;height:134" type="#_x0000_t202" id="docshape766" filled="false" stroked="false">
                  <v:textbox inset="0,0,0,0">
                    <w:txbxContent>
                      <w:p>
                        <w:pPr>
                          <w:spacing w:line="134" w:lineRule="exact" w:before="0"/>
                          <w:ind w:left="0" w:right="0" w:firstLine="0"/>
                          <w:jc w:val="left"/>
                          <w:rPr>
                            <w:rFonts w:ascii="Arial"/>
                            <w:sz w:val="12"/>
                          </w:rPr>
                        </w:pPr>
                        <w:r>
                          <w:rPr>
                            <w:rFonts w:ascii="Arial"/>
                            <w:color w:val="2E5496"/>
                            <w:spacing w:val="-5"/>
                            <w:sz w:val="12"/>
                          </w:rPr>
                          <w:t>E2</w:t>
                        </w:r>
                      </w:p>
                    </w:txbxContent>
                  </v:textbox>
                  <w10:wrap type="none"/>
                </v:shape>
                <v:shape style="position:absolute;left:2311;top:10;width:174;height:353" type="#_x0000_t202" id="docshape767" filled="false" stroked="false">
                  <v:textbox inset="0,0,0,0">
                    <w:txbxContent>
                      <w:p>
                        <w:pPr>
                          <w:spacing w:line="134" w:lineRule="exact" w:before="0"/>
                          <w:ind w:left="0" w:right="0" w:firstLine="0"/>
                          <w:jc w:val="left"/>
                          <w:rPr>
                            <w:rFonts w:ascii="Arial"/>
                            <w:sz w:val="12"/>
                          </w:rPr>
                        </w:pPr>
                        <w:r>
                          <w:rPr>
                            <w:rFonts w:ascii="Arial"/>
                            <w:color w:val="2E5496"/>
                            <w:spacing w:val="-5"/>
                            <w:sz w:val="12"/>
                          </w:rPr>
                          <w:t>E2</w:t>
                        </w:r>
                      </w:p>
                      <w:p>
                        <w:pPr>
                          <w:spacing w:before="80"/>
                          <w:ind w:left="12" w:right="0" w:firstLine="0"/>
                          <w:jc w:val="left"/>
                          <w:rPr>
                            <w:rFonts w:ascii="Arial"/>
                            <w:sz w:val="12"/>
                          </w:rPr>
                        </w:pPr>
                        <w:r>
                          <w:rPr>
                            <w:rFonts w:ascii="Arial"/>
                            <w:color w:val="538235"/>
                            <w:spacing w:val="-5"/>
                            <w:sz w:val="12"/>
                          </w:rPr>
                          <w:t>F1</w:t>
                        </w:r>
                      </w:p>
                    </w:txbxContent>
                  </v:textbox>
                  <w10:wrap type="none"/>
                </v:shape>
                <v:shape style="position:absolute;left:3566;top:0;width:486;height:276" type="#_x0000_t202" id="docshape768" filled="false" stroked="false">
                  <v:textbox inset="0,0,0,0">
                    <w:txbxContent>
                      <w:p>
                        <w:pPr>
                          <w:spacing w:line="247" w:lineRule="auto" w:before="0"/>
                          <w:ind w:left="0" w:right="17" w:firstLine="86"/>
                          <w:jc w:val="left"/>
                          <w:rPr>
                            <w:rFonts w:ascii="Arial"/>
                            <w:sz w:val="12"/>
                          </w:rPr>
                        </w:pPr>
                        <w:r>
                          <w:rPr>
                            <w:rFonts w:ascii="Arial"/>
                            <w:color w:val="C55A11"/>
                            <w:spacing w:val="-4"/>
                            <w:sz w:val="12"/>
                          </w:rPr>
                          <w:t>Open</w:t>
                        </w:r>
                        <w:r>
                          <w:rPr>
                            <w:rFonts w:ascii="Arial"/>
                            <w:color w:val="C55A11"/>
                            <w:spacing w:val="40"/>
                            <w:sz w:val="12"/>
                          </w:rPr>
                          <w:t> </w:t>
                        </w:r>
                        <w:r>
                          <w:rPr>
                            <w:rFonts w:ascii="Arial"/>
                            <w:color w:val="C55A11"/>
                            <w:spacing w:val="-2"/>
                            <w:sz w:val="12"/>
                          </w:rPr>
                          <w:t>fronthaul</w:t>
                        </w:r>
                      </w:p>
                    </w:txbxContent>
                  </v:textbox>
                  <w10:wrap type="none"/>
                </v:shape>
                <v:shape style="position:absolute;left:1526;top:479;width:3042;height:122" type="#_x0000_t202" id="docshape769" filled="false" stroked="false">
                  <v:textbox inset="0,0,0,0">
                    <w:txbxContent>
                      <w:p>
                        <w:pPr>
                          <w:tabs>
                            <w:tab w:pos="1355" w:val="left" w:leader="none"/>
                            <w:tab w:pos="2742" w:val="left" w:leader="none"/>
                          </w:tabs>
                          <w:spacing w:line="122" w:lineRule="exact" w:before="0"/>
                          <w:ind w:left="0" w:right="0" w:firstLine="0"/>
                          <w:jc w:val="left"/>
                          <w:rPr>
                            <w:rFonts w:ascii="Arial"/>
                            <w:sz w:val="11"/>
                          </w:rPr>
                        </w:pPr>
                        <w:r>
                          <w:rPr>
                            <w:rFonts w:ascii="Arial"/>
                            <w:color w:val="FFFFFF"/>
                            <w:spacing w:val="-2"/>
                            <w:sz w:val="11"/>
                          </w:rPr>
                          <w:t>O-</w:t>
                        </w:r>
                        <w:r>
                          <w:rPr>
                            <w:rFonts w:ascii="Arial"/>
                            <w:color w:val="FFFFFF"/>
                            <w:spacing w:val="-5"/>
                            <w:sz w:val="11"/>
                          </w:rPr>
                          <w:t>CU</w:t>
                        </w:r>
                        <w:r>
                          <w:rPr>
                            <w:rFonts w:ascii="Arial"/>
                            <w:color w:val="FFFFFF"/>
                            <w:sz w:val="11"/>
                          </w:rPr>
                          <w:tab/>
                        </w:r>
                        <w:r>
                          <w:rPr>
                            <w:rFonts w:ascii="Arial"/>
                            <w:color w:val="FFFFFF"/>
                            <w:spacing w:val="-2"/>
                            <w:sz w:val="11"/>
                          </w:rPr>
                          <w:t>O-</w:t>
                        </w:r>
                        <w:r>
                          <w:rPr>
                            <w:rFonts w:ascii="Arial"/>
                            <w:color w:val="FFFFFF"/>
                            <w:spacing w:val="-5"/>
                            <w:sz w:val="11"/>
                          </w:rPr>
                          <w:t>DU</w:t>
                        </w:r>
                        <w:r>
                          <w:rPr>
                            <w:rFonts w:ascii="Arial"/>
                            <w:color w:val="FFFFFF"/>
                            <w:sz w:val="11"/>
                          </w:rPr>
                          <w:tab/>
                        </w:r>
                        <w:r>
                          <w:rPr>
                            <w:rFonts w:ascii="Arial"/>
                            <w:color w:val="FFFFFF"/>
                            <w:spacing w:val="-2"/>
                            <w:sz w:val="11"/>
                          </w:rPr>
                          <w:t>O-</w:t>
                        </w:r>
                        <w:r>
                          <w:rPr>
                            <w:rFonts w:ascii="Arial"/>
                            <w:color w:val="FFFFFF"/>
                            <w:spacing w:val="-5"/>
                            <w:sz w:val="11"/>
                          </w:rPr>
                          <w:t>RU</w:t>
                        </w:r>
                      </w:p>
                    </w:txbxContent>
                  </v:textbox>
                  <w10:wrap type="none"/>
                </v:shape>
              </v:group>
            </w:pict>
          </mc:Fallback>
        </mc:AlternateContent>
      </w:r>
      <w:r>
        <w:rPr>
          <w:rFonts w:ascii="Arial"/>
          <w:spacing w:val="23"/>
          <w:sz w:val="20"/>
        </w:rPr>
      </w:r>
    </w:p>
    <w:p>
      <w:pPr>
        <w:spacing w:after="0" w:line="240" w:lineRule="auto"/>
        <w:jc w:val="left"/>
        <w:rPr>
          <w:rFonts w:ascii="Arial"/>
          <w:sz w:val="20"/>
        </w:rPr>
        <w:sectPr>
          <w:type w:val="continuous"/>
          <w:pgSz w:w="11910" w:h="16850"/>
          <w:pgMar w:header="343" w:footer="442" w:top="1240" w:bottom="280" w:left="200" w:right="820"/>
        </w:sectPr>
      </w:pPr>
    </w:p>
    <w:p>
      <w:pPr>
        <w:pStyle w:val="BodyText"/>
        <w:rPr>
          <w:rFonts w:ascii="Arial"/>
          <w:sz w:val="13"/>
        </w:rPr>
      </w:pPr>
    </w:p>
    <w:p>
      <w:pPr>
        <w:pStyle w:val="BodyText"/>
        <w:spacing w:before="20"/>
        <w:rPr>
          <w:rFonts w:ascii="Arial"/>
          <w:sz w:val="13"/>
        </w:rPr>
      </w:pPr>
    </w:p>
    <w:p>
      <w:pPr>
        <w:spacing w:before="1"/>
        <w:ind w:left="0" w:right="0" w:firstLine="0"/>
        <w:jc w:val="right"/>
        <w:rPr>
          <w:rFonts w:ascii="Calibri"/>
          <w:sz w:val="13"/>
        </w:rPr>
      </w:pPr>
      <w:r>
        <w:rPr>
          <w:rFonts w:ascii="Calibri"/>
          <w:sz w:val="13"/>
          <w:u w:val="single"/>
        </w:rPr>
        <w:t>Scenario</w:t>
      </w:r>
      <w:r>
        <w:rPr>
          <w:rFonts w:ascii="Calibri"/>
          <w:spacing w:val="-6"/>
          <w:sz w:val="13"/>
          <w:u w:val="single"/>
        </w:rPr>
        <w:t> </w:t>
      </w:r>
      <w:r>
        <w:rPr>
          <w:rFonts w:ascii="Calibri"/>
          <w:spacing w:val="-10"/>
          <w:sz w:val="13"/>
          <w:u w:val="single"/>
        </w:rPr>
        <w:t>A</w:t>
      </w:r>
    </w:p>
    <w:p>
      <w:pPr>
        <w:pStyle w:val="BodyText"/>
        <w:rPr>
          <w:rFonts w:ascii="Calibri"/>
          <w:sz w:val="13"/>
        </w:rPr>
      </w:pPr>
    </w:p>
    <w:p>
      <w:pPr>
        <w:pStyle w:val="BodyText"/>
        <w:rPr>
          <w:rFonts w:ascii="Calibri"/>
          <w:sz w:val="13"/>
        </w:rPr>
      </w:pPr>
    </w:p>
    <w:p>
      <w:pPr>
        <w:pStyle w:val="BodyText"/>
        <w:spacing w:before="42"/>
        <w:rPr>
          <w:rFonts w:ascii="Calibri"/>
          <w:sz w:val="13"/>
        </w:rPr>
      </w:pPr>
    </w:p>
    <w:p>
      <w:pPr>
        <w:spacing w:before="0"/>
        <w:ind w:left="0" w:right="2" w:firstLine="0"/>
        <w:jc w:val="right"/>
        <w:rPr>
          <w:rFonts w:ascii="Calibri"/>
          <w:sz w:val="13"/>
        </w:rPr>
      </w:pPr>
      <w:r>
        <w:rPr>
          <w:rFonts w:ascii="Calibri"/>
          <w:sz w:val="13"/>
          <w:u w:val="single"/>
        </w:rPr>
        <w:t>Scenario</w:t>
      </w:r>
      <w:r>
        <w:rPr>
          <w:rFonts w:ascii="Calibri"/>
          <w:spacing w:val="-6"/>
          <w:sz w:val="13"/>
          <w:u w:val="single"/>
        </w:rPr>
        <w:t> </w:t>
      </w:r>
      <w:r>
        <w:rPr>
          <w:rFonts w:ascii="Calibri"/>
          <w:spacing w:val="-10"/>
          <w:sz w:val="13"/>
          <w:u w:val="single"/>
        </w:rPr>
        <w:t>B</w:t>
      </w:r>
    </w:p>
    <w:p>
      <w:pPr>
        <w:pStyle w:val="BodyText"/>
        <w:rPr>
          <w:rFonts w:ascii="Calibri"/>
          <w:sz w:val="13"/>
        </w:rPr>
      </w:pPr>
    </w:p>
    <w:p>
      <w:pPr>
        <w:pStyle w:val="BodyText"/>
        <w:spacing w:before="92"/>
        <w:rPr>
          <w:rFonts w:ascii="Calibri"/>
          <w:sz w:val="13"/>
        </w:rPr>
      </w:pPr>
    </w:p>
    <w:p>
      <w:pPr>
        <w:spacing w:before="0"/>
        <w:ind w:left="0" w:right="1" w:firstLine="0"/>
        <w:jc w:val="right"/>
        <w:rPr>
          <w:rFonts w:ascii="Calibri"/>
          <w:sz w:val="13"/>
        </w:rPr>
      </w:pPr>
      <w:r>
        <w:rPr>
          <w:rFonts w:ascii="Calibri"/>
          <w:sz w:val="13"/>
          <w:u w:val="single"/>
        </w:rPr>
        <w:t>Scenario</w:t>
      </w:r>
      <w:r>
        <w:rPr>
          <w:rFonts w:ascii="Calibri"/>
          <w:spacing w:val="-3"/>
          <w:sz w:val="13"/>
          <w:u w:val="single"/>
        </w:rPr>
        <w:t> </w:t>
      </w:r>
      <w:r>
        <w:rPr>
          <w:rFonts w:ascii="Calibri"/>
          <w:spacing w:val="-10"/>
          <w:sz w:val="13"/>
          <w:u w:val="single"/>
        </w:rPr>
        <w:t>C</w:t>
      </w:r>
    </w:p>
    <w:p>
      <w:pPr>
        <w:spacing w:line="240" w:lineRule="auto" w:before="0"/>
        <w:rPr>
          <w:rFonts w:ascii="Calibri"/>
          <w:sz w:val="12"/>
        </w:rPr>
      </w:pPr>
      <w:r>
        <w:rPr/>
        <w:br w:type="column"/>
      </w:r>
      <w:r>
        <w:rPr>
          <w:rFonts w:ascii="Calibri"/>
          <w:sz w:val="12"/>
        </w:rPr>
      </w:r>
    </w:p>
    <w:p>
      <w:pPr>
        <w:pStyle w:val="BodyText"/>
        <w:rPr>
          <w:rFonts w:ascii="Calibri"/>
          <w:sz w:val="12"/>
        </w:rPr>
      </w:pPr>
    </w:p>
    <w:p>
      <w:pPr>
        <w:pStyle w:val="BodyText"/>
        <w:rPr>
          <w:rFonts w:ascii="Calibri"/>
          <w:sz w:val="12"/>
        </w:rPr>
      </w:pPr>
    </w:p>
    <w:p>
      <w:pPr>
        <w:pStyle w:val="BodyText"/>
        <w:spacing w:before="72"/>
        <w:rPr>
          <w:rFonts w:ascii="Calibri"/>
          <w:sz w:val="12"/>
        </w:rPr>
      </w:pPr>
    </w:p>
    <w:p>
      <w:pPr>
        <w:spacing w:before="0"/>
        <w:ind w:left="0" w:right="0" w:firstLine="0"/>
        <w:jc w:val="right"/>
        <w:rPr>
          <w:rFonts w:ascii="Arial"/>
          <w:sz w:val="12"/>
        </w:rPr>
      </w:pPr>
      <w:r>
        <w:rPr>
          <w:rFonts w:ascii="Arial"/>
          <w:color w:val="2E5496"/>
          <w:spacing w:val="-5"/>
          <w:sz w:val="12"/>
        </w:rPr>
        <w:t>E2</w:t>
      </w:r>
    </w:p>
    <w:p>
      <w:pPr>
        <w:pStyle w:val="BodyText"/>
        <w:ind w:left="169"/>
        <w:rPr>
          <w:rFonts w:ascii="Arial"/>
        </w:rPr>
      </w:pPr>
      <w:r>
        <w:rPr>
          <w:rFonts w:ascii="Arial"/>
        </w:rPr>
        <mc:AlternateContent>
          <mc:Choice Requires="wps">
            <w:drawing>
              <wp:inline distT="0" distB="0" distL="0" distR="0">
                <wp:extent cx="554355" cy="221615"/>
                <wp:effectExtent l="9525" t="0" r="0" b="6985"/>
                <wp:docPr id="831" name="Group 831"/>
                <wp:cNvGraphicFramePr>
                  <a:graphicFrameLocks/>
                </wp:cNvGraphicFramePr>
                <a:graphic>
                  <a:graphicData uri="http://schemas.microsoft.com/office/word/2010/wordprocessingGroup">
                    <wpg:wgp>
                      <wpg:cNvPr id="831" name="Group 831"/>
                      <wpg:cNvGrpSpPr/>
                      <wpg:grpSpPr>
                        <a:xfrm>
                          <a:off x="0" y="0"/>
                          <a:ext cx="554355" cy="221615"/>
                          <a:chExt cx="554355" cy="221615"/>
                        </a:xfrm>
                      </wpg:grpSpPr>
                      <wps:wsp>
                        <wps:cNvPr id="832" name="Graphic 832"/>
                        <wps:cNvSpPr/>
                        <wps:spPr>
                          <a:xfrm>
                            <a:off x="3351" y="3351"/>
                            <a:ext cx="548005" cy="215265"/>
                          </a:xfrm>
                          <a:custGeom>
                            <a:avLst/>
                            <a:gdLst/>
                            <a:ahLst/>
                            <a:cxnLst/>
                            <a:rect l="l" t="t" r="r" b="b"/>
                            <a:pathLst>
                              <a:path w="548005" h="215265">
                                <a:moveTo>
                                  <a:pt x="511481" y="0"/>
                                </a:moveTo>
                                <a:lnTo>
                                  <a:pt x="35704" y="0"/>
                                </a:lnTo>
                                <a:lnTo>
                                  <a:pt x="21864" y="2753"/>
                                </a:lnTo>
                                <a:lnTo>
                                  <a:pt x="10508" y="10292"/>
                                </a:lnTo>
                                <a:lnTo>
                                  <a:pt x="2825" y="21530"/>
                                </a:lnTo>
                                <a:lnTo>
                                  <a:pt x="0" y="35385"/>
                                </a:lnTo>
                                <a:lnTo>
                                  <a:pt x="0" y="178937"/>
                                </a:lnTo>
                                <a:lnTo>
                                  <a:pt x="2825" y="192878"/>
                                </a:lnTo>
                                <a:lnTo>
                                  <a:pt x="10508" y="204308"/>
                                </a:lnTo>
                                <a:lnTo>
                                  <a:pt x="21864" y="212036"/>
                                </a:lnTo>
                                <a:lnTo>
                                  <a:pt x="35704" y="214877"/>
                                </a:lnTo>
                                <a:lnTo>
                                  <a:pt x="511481" y="214877"/>
                                </a:lnTo>
                                <a:lnTo>
                                  <a:pt x="525441" y="212036"/>
                                </a:lnTo>
                                <a:lnTo>
                                  <a:pt x="536858" y="204308"/>
                                </a:lnTo>
                                <a:lnTo>
                                  <a:pt x="544564" y="192878"/>
                                </a:lnTo>
                                <a:lnTo>
                                  <a:pt x="547392" y="178937"/>
                                </a:lnTo>
                                <a:lnTo>
                                  <a:pt x="547392" y="35385"/>
                                </a:lnTo>
                                <a:lnTo>
                                  <a:pt x="544564" y="21530"/>
                                </a:lnTo>
                                <a:lnTo>
                                  <a:pt x="536858" y="10292"/>
                                </a:lnTo>
                                <a:lnTo>
                                  <a:pt x="525441" y="2753"/>
                                </a:lnTo>
                                <a:lnTo>
                                  <a:pt x="511481" y="0"/>
                                </a:lnTo>
                                <a:close/>
                              </a:path>
                            </a:pathLst>
                          </a:custGeom>
                          <a:solidFill>
                            <a:srgbClr val="F1F1F1"/>
                          </a:solidFill>
                        </wps:spPr>
                        <wps:bodyPr wrap="square" lIns="0" tIns="0" rIns="0" bIns="0" rtlCol="0">
                          <a:prstTxWarp prst="textNoShape">
                            <a:avLst/>
                          </a:prstTxWarp>
                          <a:noAutofit/>
                        </wps:bodyPr>
                      </wps:wsp>
                      <wps:wsp>
                        <wps:cNvPr id="833" name="Graphic 833"/>
                        <wps:cNvSpPr/>
                        <wps:spPr>
                          <a:xfrm>
                            <a:off x="3351" y="3351"/>
                            <a:ext cx="548005" cy="215265"/>
                          </a:xfrm>
                          <a:custGeom>
                            <a:avLst/>
                            <a:gdLst/>
                            <a:ahLst/>
                            <a:cxnLst/>
                            <a:rect l="l" t="t" r="r" b="b"/>
                            <a:pathLst>
                              <a:path w="548005" h="215265">
                                <a:moveTo>
                                  <a:pt x="0" y="35385"/>
                                </a:moveTo>
                                <a:lnTo>
                                  <a:pt x="2825" y="21530"/>
                                </a:lnTo>
                                <a:lnTo>
                                  <a:pt x="10508" y="10292"/>
                                </a:lnTo>
                                <a:lnTo>
                                  <a:pt x="21864" y="2753"/>
                                </a:lnTo>
                                <a:lnTo>
                                  <a:pt x="35704" y="0"/>
                                </a:lnTo>
                                <a:lnTo>
                                  <a:pt x="511481" y="0"/>
                                </a:lnTo>
                                <a:lnTo>
                                  <a:pt x="544564" y="21530"/>
                                </a:lnTo>
                                <a:lnTo>
                                  <a:pt x="547392" y="178937"/>
                                </a:lnTo>
                                <a:lnTo>
                                  <a:pt x="544564" y="192878"/>
                                </a:lnTo>
                                <a:lnTo>
                                  <a:pt x="536858" y="204308"/>
                                </a:lnTo>
                                <a:lnTo>
                                  <a:pt x="525441" y="212036"/>
                                </a:lnTo>
                                <a:lnTo>
                                  <a:pt x="511481" y="214877"/>
                                </a:lnTo>
                                <a:lnTo>
                                  <a:pt x="35704" y="214877"/>
                                </a:lnTo>
                                <a:lnTo>
                                  <a:pt x="21864" y="212036"/>
                                </a:lnTo>
                                <a:lnTo>
                                  <a:pt x="10508" y="204308"/>
                                </a:lnTo>
                                <a:lnTo>
                                  <a:pt x="2825" y="192878"/>
                                </a:lnTo>
                                <a:lnTo>
                                  <a:pt x="0" y="178937"/>
                                </a:lnTo>
                                <a:lnTo>
                                  <a:pt x="0" y="35385"/>
                                </a:lnTo>
                                <a:close/>
                              </a:path>
                            </a:pathLst>
                          </a:custGeom>
                          <a:ln w="6703">
                            <a:solidFill>
                              <a:srgbClr val="2E528F"/>
                            </a:solidFill>
                            <a:prstDash val="solid"/>
                          </a:ln>
                        </wps:spPr>
                        <wps:bodyPr wrap="square" lIns="0" tIns="0" rIns="0" bIns="0" rtlCol="0">
                          <a:prstTxWarp prst="textNoShape">
                            <a:avLst/>
                          </a:prstTxWarp>
                          <a:noAutofit/>
                        </wps:bodyPr>
                      </wps:wsp>
                      <wps:wsp>
                        <wps:cNvPr id="834" name="Textbox 834"/>
                        <wps:cNvSpPr txBox="1"/>
                        <wps:spPr>
                          <a:xfrm>
                            <a:off x="0" y="0"/>
                            <a:ext cx="554355" cy="221615"/>
                          </a:xfrm>
                          <a:prstGeom prst="rect">
                            <a:avLst/>
                          </a:prstGeom>
                        </wps:spPr>
                        <wps:txbx>
                          <w:txbxContent>
                            <w:p>
                              <w:pPr>
                                <w:spacing w:before="96"/>
                                <w:ind w:left="176" w:right="0" w:firstLine="0"/>
                                <w:jc w:val="left"/>
                                <w:rPr>
                                  <w:rFonts w:ascii="Arial"/>
                                  <w:b/>
                                  <w:sz w:val="13"/>
                                </w:rPr>
                              </w:pPr>
                              <w:r>
                                <w:rPr>
                                  <w:rFonts w:ascii="Arial"/>
                                  <w:b/>
                                  <w:spacing w:val="-2"/>
                                  <w:sz w:val="13"/>
                                </w:rPr>
                                <w:t>O-Cloud</w:t>
                              </w:r>
                            </w:p>
                          </w:txbxContent>
                        </wps:txbx>
                        <wps:bodyPr wrap="square" lIns="0" tIns="0" rIns="0" bIns="0" rtlCol="0">
                          <a:noAutofit/>
                        </wps:bodyPr>
                      </wps:wsp>
                    </wpg:wgp>
                  </a:graphicData>
                </a:graphic>
              </wp:inline>
            </w:drawing>
          </mc:Choice>
          <mc:Fallback>
            <w:pict>
              <v:group style="width:43.65pt;height:17.45pt;mso-position-horizontal-relative:char;mso-position-vertical-relative:line" id="docshapegroup770" coordorigin="0,0" coordsize="873,349">
                <v:shape style="position:absolute;left:5;top:5;width:863;height:339" id="docshape771" coordorigin="5,5" coordsize="863,339" path="m811,5l62,5,40,10,22,21,10,39,5,61,5,287,10,309,22,327,40,339,62,344,811,344,833,339,851,327,863,309,867,287,867,61,863,39,851,21,833,10,811,5xe" filled="true" fillcolor="#f1f1f1" stroked="false">
                  <v:path arrowok="t"/>
                  <v:fill type="solid"/>
                </v:shape>
                <v:shape style="position:absolute;left:5;top:5;width:863;height:339" id="docshape772" coordorigin="5,5" coordsize="863,339" path="m5,61l10,39,22,21,40,10,62,5,811,5,863,39,867,287,863,309,851,327,833,339,811,344,62,344,40,339,22,327,10,309,5,287,5,61xe" filled="false" stroked="true" strokeweight=".527839pt" strokecolor="#2e528f">
                  <v:path arrowok="t"/>
                  <v:stroke dashstyle="solid"/>
                </v:shape>
                <v:shape style="position:absolute;left:0;top:0;width:873;height:349" type="#_x0000_t202" id="docshape773" filled="false" stroked="false">
                  <v:textbox inset="0,0,0,0">
                    <w:txbxContent>
                      <w:p>
                        <w:pPr>
                          <w:spacing w:before="96"/>
                          <w:ind w:left="176" w:right="0" w:firstLine="0"/>
                          <w:jc w:val="left"/>
                          <w:rPr>
                            <w:rFonts w:ascii="Arial"/>
                            <w:b/>
                            <w:sz w:val="13"/>
                          </w:rPr>
                        </w:pPr>
                        <w:r>
                          <w:rPr>
                            <w:rFonts w:ascii="Arial"/>
                            <w:b/>
                            <w:spacing w:val="-2"/>
                            <w:sz w:val="13"/>
                          </w:rPr>
                          <w:t>O-Cloud</w:t>
                        </w:r>
                      </w:p>
                    </w:txbxContent>
                  </v:textbox>
                  <w10:wrap type="none"/>
                </v:shape>
              </v:group>
            </w:pict>
          </mc:Fallback>
        </mc:AlternateContent>
      </w:r>
      <w:r>
        <w:rPr>
          <w:rFonts w:ascii="Arial"/>
        </w:rPr>
      </w:r>
    </w:p>
    <w:p>
      <w:pPr>
        <w:spacing w:before="12"/>
        <w:ind w:left="248" w:right="0" w:firstLine="0"/>
        <w:jc w:val="left"/>
        <w:rPr>
          <w:rFonts w:ascii="Arial"/>
          <w:sz w:val="11"/>
        </w:rPr>
      </w:pPr>
      <w:r>
        <w:rPr/>
        <mc:AlternateContent>
          <mc:Choice Requires="wps">
            <w:drawing>
              <wp:anchor distT="0" distB="0" distL="0" distR="0" allowOverlap="1" layoutInCell="1" locked="0" behindDoc="0" simplePos="0" relativeHeight="15789568">
                <wp:simplePos x="0" y="0"/>
                <wp:positionH relativeFrom="page">
                  <wp:posOffset>2187403</wp:posOffset>
                </wp:positionH>
                <wp:positionV relativeFrom="paragraph">
                  <wp:posOffset>-204611</wp:posOffset>
                </wp:positionV>
                <wp:extent cx="1270" cy="325120"/>
                <wp:effectExtent l="0" t="0" r="0" b="0"/>
                <wp:wrapNone/>
                <wp:docPr id="835" name="Graphic 835"/>
                <wp:cNvGraphicFramePr>
                  <a:graphicFrameLocks/>
                </wp:cNvGraphicFramePr>
                <a:graphic>
                  <a:graphicData uri="http://schemas.microsoft.com/office/word/2010/wordprocessingShape">
                    <wps:wsp>
                      <wps:cNvPr id="835" name="Graphic 835"/>
                      <wps:cNvSpPr/>
                      <wps:spPr>
                        <a:xfrm>
                          <a:off x="0" y="0"/>
                          <a:ext cx="1270" cy="325120"/>
                        </a:xfrm>
                        <a:custGeom>
                          <a:avLst/>
                          <a:gdLst/>
                          <a:ahLst/>
                          <a:cxnLst/>
                          <a:rect l="l" t="t" r="r" b="b"/>
                          <a:pathLst>
                            <a:path w="0" h="325120">
                              <a:moveTo>
                                <a:pt x="0" y="0"/>
                              </a:moveTo>
                              <a:lnTo>
                                <a:pt x="0" y="0"/>
                              </a:lnTo>
                              <a:lnTo>
                                <a:pt x="0" y="41618"/>
                              </a:lnTo>
                            </a:path>
                            <a:path w="0" h="325120">
                              <a:moveTo>
                                <a:pt x="0" y="72849"/>
                              </a:moveTo>
                              <a:lnTo>
                                <a:pt x="0" y="72849"/>
                              </a:lnTo>
                              <a:lnTo>
                                <a:pt x="0" y="114467"/>
                              </a:lnTo>
                            </a:path>
                            <a:path w="0" h="325120">
                              <a:moveTo>
                                <a:pt x="0" y="145559"/>
                              </a:moveTo>
                              <a:lnTo>
                                <a:pt x="0" y="145559"/>
                              </a:lnTo>
                              <a:lnTo>
                                <a:pt x="0" y="187177"/>
                              </a:lnTo>
                            </a:path>
                            <a:path w="0" h="325120">
                              <a:moveTo>
                                <a:pt x="0" y="218477"/>
                              </a:moveTo>
                              <a:lnTo>
                                <a:pt x="0" y="218477"/>
                              </a:lnTo>
                              <a:lnTo>
                                <a:pt x="0" y="260096"/>
                              </a:lnTo>
                            </a:path>
                            <a:path w="0" h="325120">
                              <a:moveTo>
                                <a:pt x="0" y="291396"/>
                              </a:moveTo>
                              <a:lnTo>
                                <a:pt x="0" y="291396"/>
                              </a:lnTo>
                              <a:lnTo>
                                <a:pt x="0" y="325050"/>
                              </a:lnTo>
                            </a:path>
                          </a:pathLst>
                        </a:custGeom>
                        <a:ln w="10482">
                          <a:solidFill>
                            <a:srgbClr val="2D75B6"/>
                          </a:solidFill>
                          <a:prstDash val="solid"/>
                        </a:ln>
                      </wps:spPr>
                      <wps:bodyPr wrap="square" lIns="0" tIns="0" rIns="0" bIns="0" rtlCol="0">
                        <a:prstTxWarp prst="textNoShape">
                          <a:avLst/>
                        </a:prstTxWarp>
                        <a:noAutofit/>
                      </wps:bodyPr>
                    </wps:wsp>
                  </a:graphicData>
                </a:graphic>
              </wp:anchor>
            </w:drawing>
          </mc:Choice>
          <mc:Fallback>
            <w:pict>
              <v:shape style="position:absolute;margin-left:172.236496pt;margin-top:-16.111179pt;width:.1pt;height:25.6pt;mso-position-horizontal-relative:page;mso-position-vertical-relative:paragraph;z-index:15789568" id="docshape774" coordorigin="3445,-322" coordsize="0,512" path="m3445,-322l3445,-322,3445,-257m3445,-208l3445,-208,3445,-142m3445,-93l3445,-93,3445,-27m3445,22l3445,22,3445,87m3445,137l3445,137,3445,190e" filled="false" stroked="true" strokeweight=".825365pt" strokecolor="#2d75b6">
                <v:path arrowok="t"/>
                <v:stroke dashstyle="solid"/>
                <w10:wrap type="none"/>
              </v:shape>
            </w:pict>
          </mc:Fallback>
        </mc:AlternateContent>
      </w:r>
      <w:r>
        <w:rPr>
          <w:rFonts w:ascii="Arial"/>
          <w:spacing w:val="-2"/>
          <w:sz w:val="11"/>
        </w:rPr>
        <w:t>Regional</w:t>
      </w:r>
      <w:r>
        <w:rPr>
          <w:rFonts w:ascii="Arial"/>
          <w:spacing w:val="2"/>
          <w:sz w:val="11"/>
        </w:rPr>
        <w:t> </w:t>
      </w:r>
      <w:r>
        <w:rPr>
          <w:rFonts w:ascii="Arial"/>
          <w:spacing w:val="-2"/>
          <w:sz w:val="11"/>
        </w:rPr>
        <w:t>Cloud</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spacing w:before="85"/>
        <w:rPr>
          <w:rFonts w:ascii="Arial"/>
          <w:sz w:val="11"/>
        </w:rPr>
      </w:pPr>
    </w:p>
    <w:p>
      <w:pPr>
        <w:spacing w:before="1"/>
        <w:ind w:left="354" w:right="0" w:firstLine="0"/>
        <w:jc w:val="left"/>
        <w:rPr>
          <w:rFonts w:ascii="Arial"/>
          <w:sz w:val="11"/>
        </w:rPr>
      </w:pPr>
      <w:r>
        <w:rPr/>
        <mc:AlternateContent>
          <mc:Choice Requires="wps">
            <w:drawing>
              <wp:anchor distT="0" distB="0" distL="0" distR="0" allowOverlap="1" layoutInCell="1" locked="0" behindDoc="0" simplePos="0" relativeHeight="15781888">
                <wp:simplePos x="0" y="0"/>
                <wp:positionH relativeFrom="page">
                  <wp:posOffset>1536327</wp:posOffset>
                </wp:positionH>
                <wp:positionV relativeFrom="paragraph">
                  <wp:posOffset>-225493</wp:posOffset>
                </wp:positionV>
                <wp:extent cx="2292350" cy="215265"/>
                <wp:effectExtent l="0" t="0" r="0" b="0"/>
                <wp:wrapNone/>
                <wp:docPr id="836" name="Group 836"/>
                <wp:cNvGraphicFramePr>
                  <a:graphicFrameLocks/>
                </wp:cNvGraphicFramePr>
                <a:graphic>
                  <a:graphicData uri="http://schemas.microsoft.com/office/word/2010/wordprocessingGroup">
                    <wpg:wgp>
                      <wpg:cNvPr id="836" name="Group 836"/>
                      <wpg:cNvGrpSpPr/>
                      <wpg:grpSpPr>
                        <a:xfrm>
                          <a:off x="0" y="0"/>
                          <a:ext cx="2292350" cy="215265"/>
                          <a:chExt cx="2292350" cy="215265"/>
                        </a:xfrm>
                      </wpg:grpSpPr>
                      <wps:wsp>
                        <wps:cNvPr id="837" name="Graphic 837"/>
                        <wps:cNvSpPr/>
                        <wps:spPr>
                          <a:xfrm>
                            <a:off x="3352" y="3352"/>
                            <a:ext cx="2286000" cy="208279"/>
                          </a:xfrm>
                          <a:custGeom>
                            <a:avLst/>
                            <a:gdLst/>
                            <a:ahLst/>
                            <a:cxnLst/>
                            <a:rect l="l" t="t" r="r" b="b"/>
                            <a:pathLst>
                              <a:path w="2286000" h="208279">
                                <a:moveTo>
                                  <a:pt x="2251223" y="0"/>
                                </a:moveTo>
                                <a:lnTo>
                                  <a:pt x="34666" y="0"/>
                                </a:lnTo>
                                <a:lnTo>
                                  <a:pt x="21221" y="2746"/>
                                </a:lnTo>
                                <a:lnTo>
                                  <a:pt x="10197" y="10231"/>
                                </a:lnTo>
                                <a:lnTo>
                                  <a:pt x="2740" y="21326"/>
                                </a:lnTo>
                                <a:lnTo>
                                  <a:pt x="0" y="34901"/>
                                </a:lnTo>
                                <a:lnTo>
                                  <a:pt x="0" y="173328"/>
                                </a:lnTo>
                                <a:lnTo>
                                  <a:pt x="2740" y="186902"/>
                                </a:lnTo>
                                <a:lnTo>
                                  <a:pt x="10197" y="197997"/>
                                </a:lnTo>
                                <a:lnTo>
                                  <a:pt x="21221" y="205483"/>
                                </a:lnTo>
                                <a:lnTo>
                                  <a:pt x="34666" y="208229"/>
                                </a:lnTo>
                                <a:lnTo>
                                  <a:pt x="2251223" y="208229"/>
                                </a:lnTo>
                                <a:lnTo>
                                  <a:pt x="2264591" y="205483"/>
                                </a:lnTo>
                                <a:lnTo>
                                  <a:pt x="2275449" y="197997"/>
                                </a:lnTo>
                                <a:lnTo>
                                  <a:pt x="2282740" y="186902"/>
                                </a:lnTo>
                                <a:lnTo>
                                  <a:pt x="2285405" y="173328"/>
                                </a:lnTo>
                                <a:lnTo>
                                  <a:pt x="2285405" y="34901"/>
                                </a:lnTo>
                                <a:lnTo>
                                  <a:pt x="2282740" y="21326"/>
                                </a:lnTo>
                                <a:lnTo>
                                  <a:pt x="2275449" y="10231"/>
                                </a:lnTo>
                                <a:lnTo>
                                  <a:pt x="2264591" y="2746"/>
                                </a:lnTo>
                                <a:lnTo>
                                  <a:pt x="2251223" y="0"/>
                                </a:lnTo>
                                <a:close/>
                              </a:path>
                            </a:pathLst>
                          </a:custGeom>
                          <a:solidFill>
                            <a:srgbClr val="F1F1F1"/>
                          </a:solidFill>
                        </wps:spPr>
                        <wps:bodyPr wrap="square" lIns="0" tIns="0" rIns="0" bIns="0" rtlCol="0">
                          <a:prstTxWarp prst="textNoShape">
                            <a:avLst/>
                          </a:prstTxWarp>
                          <a:noAutofit/>
                        </wps:bodyPr>
                      </wps:wsp>
                      <wps:wsp>
                        <wps:cNvPr id="838" name="Graphic 838"/>
                        <wps:cNvSpPr/>
                        <wps:spPr>
                          <a:xfrm>
                            <a:off x="3352" y="3352"/>
                            <a:ext cx="2286000" cy="208279"/>
                          </a:xfrm>
                          <a:custGeom>
                            <a:avLst/>
                            <a:gdLst/>
                            <a:ahLst/>
                            <a:cxnLst/>
                            <a:rect l="l" t="t" r="r" b="b"/>
                            <a:pathLst>
                              <a:path w="2286000" h="208279">
                                <a:moveTo>
                                  <a:pt x="0" y="34901"/>
                                </a:moveTo>
                                <a:lnTo>
                                  <a:pt x="2740" y="21326"/>
                                </a:lnTo>
                                <a:lnTo>
                                  <a:pt x="10197" y="10231"/>
                                </a:lnTo>
                                <a:lnTo>
                                  <a:pt x="21221" y="2746"/>
                                </a:lnTo>
                                <a:lnTo>
                                  <a:pt x="34666" y="0"/>
                                </a:lnTo>
                                <a:lnTo>
                                  <a:pt x="2251223" y="0"/>
                                </a:lnTo>
                                <a:lnTo>
                                  <a:pt x="2285405" y="34901"/>
                                </a:lnTo>
                                <a:lnTo>
                                  <a:pt x="2285405" y="173328"/>
                                </a:lnTo>
                                <a:lnTo>
                                  <a:pt x="2282740" y="186902"/>
                                </a:lnTo>
                                <a:lnTo>
                                  <a:pt x="2275449" y="197997"/>
                                </a:lnTo>
                                <a:lnTo>
                                  <a:pt x="2264591" y="205483"/>
                                </a:lnTo>
                                <a:lnTo>
                                  <a:pt x="2251223" y="208229"/>
                                </a:lnTo>
                                <a:lnTo>
                                  <a:pt x="34666" y="208229"/>
                                </a:lnTo>
                                <a:lnTo>
                                  <a:pt x="21221" y="205483"/>
                                </a:lnTo>
                                <a:lnTo>
                                  <a:pt x="10197" y="197997"/>
                                </a:lnTo>
                                <a:lnTo>
                                  <a:pt x="2740" y="186902"/>
                                </a:lnTo>
                                <a:lnTo>
                                  <a:pt x="0" y="173328"/>
                                </a:lnTo>
                                <a:lnTo>
                                  <a:pt x="0" y="34901"/>
                                </a:lnTo>
                                <a:close/>
                              </a:path>
                            </a:pathLst>
                          </a:custGeom>
                          <a:ln w="6704">
                            <a:solidFill>
                              <a:srgbClr val="2E528F"/>
                            </a:solidFill>
                            <a:prstDash val="solid"/>
                          </a:ln>
                        </wps:spPr>
                        <wps:bodyPr wrap="square" lIns="0" tIns="0" rIns="0" bIns="0" rtlCol="0">
                          <a:prstTxWarp prst="textNoShape">
                            <a:avLst/>
                          </a:prstTxWarp>
                          <a:noAutofit/>
                        </wps:bodyPr>
                      </wps:wsp>
                      <wps:wsp>
                        <wps:cNvPr id="839" name="Textbox 839"/>
                        <wps:cNvSpPr txBox="1"/>
                        <wps:spPr>
                          <a:xfrm>
                            <a:off x="0" y="0"/>
                            <a:ext cx="2292350" cy="215265"/>
                          </a:xfrm>
                          <a:prstGeom prst="rect">
                            <a:avLst/>
                          </a:prstGeom>
                        </wps:spPr>
                        <wps:txbx>
                          <w:txbxContent>
                            <w:p>
                              <w:pPr>
                                <w:spacing w:before="96"/>
                                <w:ind w:left="0" w:right="2" w:firstLine="0"/>
                                <w:jc w:val="center"/>
                                <w:rPr>
                                  <w:rFonts w:ascii="Arial"/>
                                  <w:b/>
                                  <w:sz w:val="13"/>
                                </w:rPr>
                              </w:pPr>
                              <w:r>
                                <w:rPr>
                                  <w:rFonts w:ascii="Arial"/>
                                  <w:b/>
                                  <w:sz w:val="13"/>
                                </w:rPr>
                                <w:t>O-</w:t>
                              </w:r>
                              <w:r>
                                <w:rPr>
                                  <w:rFonts w:ascii="Arial"/>
                                  <w:b/>
                                  <w:spacing w:val="-2"/>
                                  <w:sz w:val="13"/>
                                </w:rPr>
                                <w:t>Cloud</w:t>
                              </w:r>
                            </w:p>
                          </w:txbxContent>
                        </wps:txbx>
                        <wps:bodyPr wrap="square" lIns="0" tIns="0" rIns="0" bIns="0" rtlCol="0">
                          <a:noAutofit/>
                        </wps:bodyPr>
                      </wps:wsp>
                    </wpg:wgp>
                  </a:graphicData>
                </a:graphic>
              </wp:anchor>
            </w:drawing>
          </mc:Choice>
          <mc:Fallback>
            <w:pict>
              <v:group style="position:absolute;margin-left:120.970657pt;margin-top:-17.755405pt;width:180.5pt;height:16.95pt;mso-position-horizontal-relative:page;mso-position-vertical-relative:paragraph;z-index:15781888" id="docshapegroup775" coordorigin="2419,-355" coordsize="3610,339">
                <v:shape style="position:absolute;left:2424;top:-350;width:3600;height:328" id="docshape776" coordorigin="2425,-350" coordsize="3600,328" path="m5970,-350l2479,-350,2458,-346,2441,-334,2429,-316,2425,-295,2425,-77,2429,-55,2441,-38,2458,-26,2479,-22,5970,-22,5991,-26,6008,-38,6020,-55,6024,-77,6024,-295,6020,-316,6008,-334,5991,-346,5970,-350xe" filled="true" fillcolor="#f1f1f1" stroked="false">
                  <v:path arrowok="t"/>
                  <v:fill type="solid"/>
                </v:shape>
                <v:shape style="position:absolute;left:2424;top:-350;width:3600;height:328" id="docshape777" coordorigin="2425,-350" coordsize="3600,328" path="m2425,-295l2429,-316,2441,-334,2458,-346,2479,-350,5970,-350,6024,-295,6024,-77,6020,-55,6008,-38,5991,-26,5970,-22,2479,-22,2458,-26,2441,-38,2429,-55,2425,-77,2425,-295xe" filled="false" stroked="true" strokeweight=".527891pt" strokecolor="#2e528f">
                  <v:path arrowok="t"/>
                  <v:stroke dashstyle="solid"/>
                </v:shape>
                <v:shape style="position:absolute;left:2419;top:-356;width:3610;height:339" type="#_x0000_t202" id="docshape778" filled="false" stroked="false">
                  <v:textbox inset="0,0,0,0">
                    <w:txbxContent>
                      <w:p>
                        <w:pPr>
                          <w:spacing w:before="96"/>
                          <w:ind w:left="0" w:right="2" w:firstLine="0"/>
                          <w:jc w:val="center"/>
                          <w:rPr>
                            <w:rFonts w:ascii="Arial"/>
                            <w:b/>
                            <w:sz w:val="13"/>
                          </w:rPr>
                        </w:pPr>
                        <w:r>
                          <w:rPr>
                            <w:rFonts w:ascii="Arial"/>
                            <w:b/>
                            <w:sz w:val="13"/>
                          </w:rPr>
                          <w:t>O-</w:t>
                        </w:r>
                        <w:r>
                          <w:rPr>
                            <w:rFonts w:ascii="Arial"/>
                            <w:b/>
                            <w:spacing w:val="-2"/>
                            <w:sz w:val="13"/>
                          </w:rPr>
                          <w:t>Cloud</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4960">
                <wp:simplePos x="0" y="0"/>
                <wp:positionH relativeFrom="page">
                  <wp:posOffset>2305002</wp:posOffset>
                </wp:positionH>
                <wp:positionV relativeFrom="paragraph">
                  <wp:posOffset>149138</wp:posOffset>
                </wp:positionV>
                <wp:extent cx="1524000" cy="215265"/>
                <wp:effectExtent l="0" t="0" r="0" b="0"/>
                <wp:wrapNone/>
                <wp:docPr id="840" name="Group 840"/>
                <wp:cNvGraphicFramePr>
                  <a:graphicFrameLocks/>
                </wp:cNvGraphicFramePr>
                <a:graphic>
                  <a:graphicData uri="http://schemas.microsoft.com/office/word/2010/wordprocessingGroup">
                    <wpg:wgp>
                      <wpg:cNvPr id="840" name="Group 840"/>
                      <wpg:cNvGrpSpPr/>
                      <wpg:grpSpPr>
                        <a:xfrm>
                          <a:off x="0" y="0"/>
                          <a:ext cx="1524000" cy="215265"/>
                          <a:chExt cx="1524000" cy="215265"/>
                        </a:xfrm>
                      </wpg:grpSpPr>
                      <wps:wsp>
                        <wps:cNvPr id="841" name="Graphic 841"/>
                        <wps:cNvSpPr/>
                        <wps:spPr>
                          <a:xfrm>
                            <a:off x="3352" y="3352"/>
                            <a:ext cx="1517015" cy="208279"/>
                          </a:xfrm>
                          <a:custGeom>
                            <a:avLst/>
                            <a:gdLst/>
                            <a:ahLst/>
                            <a:cxnLst/>
                            <a:rect l="l" t="t" r="r" b="b"/>
                            <a:pathLst>
                              <a:path w="1517015" h="208279">
                                <a:moveTo>
                                  <a:pt x="1482548" y="0"/>
                                </a:moveTo>
                                <a:lnTo>
                                  <a:pt x="34873" y="0"/>
                                </a:lnTo>
                                <a:lnTo>
                                  <a:pt x="21309" y="2735"/>
                                </a:lnTo>
                                <a:lnTo>
                                  <a:pt x="10223" y="10196"/>
                                </a:lnTo>
                                <a:lnTo>
                                  <a:pt x="2743" y="21267"/>
                                </a:lnTo>
                                <a:lnTo>
                                  <a:pt x="0" y="34831"/>
                                </a:lnTo>
                                <a:lnTo>
                                  <a:pt x="0" y="173258"/>
                                </a:lnTo>
                                <a:lnTo>
                                  <a:pt x="2743" y="186833"/>
                                </a:lnTo>
                                <a:lnTo>
                                  <a:pt x="10223" y="197928"/>
                                </a:lnTo>
                                <a:lnTo>
                                  <a:pt x="21309" y="205413"/>
                                </a:lnTo>
                                <a:lnTo>
                                  <a:pt x="34873" y="208160"/>
                                </a:lnTo>
                                <a:lnTo>
                                  <a:pt x="1482548" y="208160"/>
                                </a:lnTo>
                                <a:lnTo>
                                  <a:pt x="1495916" y="205413"/>
                                </a:lnTo>
                                <a:lnTo>
                                  <a:pt x="1506774" y="197928"/>
                                </a:lnTo>
                                <a:lnTo>
                                  <a:pt x="1514065" y="186833"/>
                                </a:lnTo>
                                <a:lnTo>
                                  <a:pt x="1516730" y="173258"/>
                                </a:lnTo>
                                <a:lnTo>
                                  <a:pt x="1516730" y="34831"/>
                                </a:lnTo>
                                <a:lnTo>
                                  <a:pt x="1514065" y="21267"/>
                                </a:lnTo>
                                <a:lnTo>
                                  <a:pt x="1506774" y="10196"/>
                                </a:lnTo>
                                <a:lnTo>
                                  <a:pt x="1495916" y="2735"/>
                                </a:lnTo>
                                <a:lnTo>
                                  <a:pt x="1482548" y="0"/>
                                </a:lnTo>
                                <a:close/>
                              </a:path>
                            </a:pathLst>
                          </a:custGeom>
                          <a:solidFill>
                            <a:srgbClr val="F1F1F1"/>
                          </a:solidFill>
                        </wps:spPr>
                        <wps:bodyPr wrap="square" lIns="0" tIns="0" rIns="0" bIns="0" rtlCol="0">
                          <a:prstTxWarp prst="textNoShape">
                            <a:avLst/>
                          </a:prstTxWarp>
                          <a:noAutofit/>
                        </wps:bodyPr>
                      </wps:wsp>
                      <wps:wsp>
                        <wps:cNvPr id="842" name="Graphic 842"/>
                        <wps:cNvSpPr/>
                        <wps:spPr>
                          <a:xfrm>
                            <a:off x="3352" y="3352"/>
                            <a:ext cx="1517015" cy="208279"/>
                          </a:xfrm>
                          <a:custGeom>
                            <a:avLst/>
                            <a:gdLst/>
                            <a:ahLst/>
                            <a:cxnLst/>
                            <a:rect l="l" t="t" r="r" b="b"/>
                            <a:pathLst>
                              <a:path w="1517015" h="208279">
                                <a:moveTo>
                                  <a:pt x="0" y="34831"/>
                                </a:moveTo>
                                <a:lnTo>
                                  <a:pt x="2743" y="21267"/>
                                </a:lnTo>
                                <a:lnTo>
                                  <a:pt x="10223" y="10196"/>
                                </a:lnTo>
                                <a:lnTo>
                                  <a:pt x="21309" y="2735"/>
                                </a:lnTo>
                                <a:lnTo>
                                  <a:pt x="34873" y="0"/>
                                </a:lnTo>
                                <a:lnTo>
                                  <a:pt x="1482548" y="0"/>
                                </a:lnTo>
                                <a:lnTo>
                                  <a:pt x="1516730" y="34831"/>
                                </a:lnTo>
                                <a:lnTo>
                                  <a:pt x="1516730" y="173258"/>
                                </a:lnTo>
                                <a:lnTo>
                                  <a:pt x="1514065" y="186833"/>
                                </a:lnTo>
                                <a:lnTo>
                                  <a:pt x="1506774" y="197928"/>
                                </a:lnTo>
                                <a:lnTo>
                                  <a:pt x="1495916" y="205413"/>
                                </a:lnTo>
                                <a:lnTo>
                                  <a:pt x="1482548" y="208160"/>
                                </a:lnTo>
                                <a:lnTo>
                                  <a:pt x="34873" y="208160"/>
                                </a:lnTo>
                                <a:lnTo>
                                  <a:pt x="21309" y="205413"/>
                                </a:lnTo>
                                <a:lnTo>
                                  <a:pt x="10223" y="197928"/>
                                </a:lnTo>
                                <a:lnTo>
                                  <a:pt x="2743" y="186833"/>
                                </a:lnTo>
                                <a:lnTo>
                                  <a:pt x="0" y="173258"/>
                                </a:lnTo>
                                <a:lnTo>
                                  <a:pt x="0" y="34831"/>
                                </a:lnTo>
                                <a:close/>
                              </a:path>
                            </a:pathLst>
                          </a:custGeom>
                          <a:ln w="6704">
                            <a:solidFill>
                              <a:srgbClr val="2E528F"/>
                            </a:solidFill>
                            <a:prstDash val="solid"/>
                          </a:ln>
                        </wps:spPr>
                        <wps:bodyPr wrap="square" lIns="0" tIns="0" rIns="0" bIns="0" rtlCol="0">
                          <a:prstTxWarp prst="textNoShape">
                            <a:avLst/>
                          </a:prstTxWarp>
                          <a:noAutofit/>
                        </wps:bodyPr>
                      </wps:wsp>
                      <wps:wsp>
                        <wps:cNvPr id="843" name="Textbox 843"/>
                        <wps:cNvSpPr txBox="1"/>
                        <wps:spPr>
                          <a:xfrm>
                            <a:off x="8076" y="6704"/>
                            <a:ext cx="1507490" cy="201930"/>
                          </a:xfrm>
                          <a:prstGeom prst="rect">
                            <a:avLst/>
                          </a:prstGeom>
                        </wps:spPr>
                        <wps:txbx>
                          <w:txbxContent>
                            <w:p>
                              <w:pPr>
                                <w:spacing w:before="85"/>
                                <w:ind w:left="0" w:right="5" w:firstLine="0"/>
                                <w:jc w:val="center"/>
                                <w:rPr>
                                  <w:rFonts w:ascii="Arial"/>
                                  <w:b/>
                                  <w:sz w:val="13"/>
                                </w:rPr>
                              </w:pPr>
                              <w:r>
                                <w:rPr>
                                  <w:rFonts w:ascii="Arial"/>
                                  <w:b/>
                                  <w:spacing w:val="-2"/>
                                  <w:sz w:val="13"/>
                                </w:rPr>
                                <w:t>O-Cloud</w:t>
                              </w:r>
                            </w:p>
                          </w:txbxContent>
                        </wps:txbx>
                        <wps:bodyPr wrap="square" lIns="0" tIns="0" rIns="0" bIns="0" rtlCol="0">
                          <a:noAutofit/>
                        </wps:bodyPr>
                      </wps:wsp>
                    </wpg:wgp>
                  </a:graphicData>
                </a:graphic>
              </wp:anchor>
            </w:drawing>
          </mc:Choice>
          <mc:Fallback>
            <w:pict>
              <v:group style="position:absolute;margin-left:181.496246pt;margin-top:11.743228pt;width:120pt;height:16.95pt;mso-position-horizontal-relative:page;mso-position-vertical-relative:paragraph;z-index:15784960" id="docshapegroup779" coordorigin="3630,235" coordsize="2400,339">
                <v:shape style="position:absolute;left:3635;top:240;width:2389;height:328" id="docshape780" coordorigin="3635,240" coordsize="2389,328" path="m5970,240l3690,240,3669,244,3651,256,3640,274,3635,295,3635,513,3640,534,3651,552,3669,564,3690,568,5970,568,5991,564,6008,552,6020,534,6024,513,6024,295,6020,274,6008,256,5991,244,5970,240xe" filled="true" fillcolor="#f1f1f1" stroked="false">
                  <v:path arrowok="t"/>
                  <v:fill type="solid"/>
                </v:shape>
                <v:shape style="position:absolute;left:3635;top:240;width:2389;height:328" id="docshape781" coordorigin="3635,240" coordsize="2389,328" path="m3635,295l3640,274,3651,256,3669,244,3690,240,5970,240,6024,295,6024,513,6020,534,6008,552,5991,564,5970,568,3690,568,3669,564,3651,552,3640,534,3635,513,3635,295xe" filled="false" stroked="true" strokeweight=".527887pt" strokecolor="#2e528f">
                  <v:path arrowok="t"/>
                  <v:stroke dashstyle="solid"/>
                </v:shape>
                <v:shape style="position:absolute;left:3642;top:245;width:2374;height:318" type="#_x0000_t202" id="docshape782" filled="false" stroked="false">
                  <v:textbox inset="0,0,0,0">
                    <w:txbxContent>
                      <w:p>
                        <w:pPr>
                          <w:spacing w:before="85"/>
                          <w:ind w:left="0" w:right="5" w:firstLine="0"/>
                          <w:jc w:val="center"/>
                          <w:rPr>
                            <w:rFonts w:ascii="Arial"/>
                            <w:b/>
                            <w:sz w:val="13"/>
                          </w:rPr>
                        </w:pPr>
                        <w:r>
                          <w:rPr>
                            <w:rFonts w:ascii="Arial"/>
                            <w:b/>
                            <w:spacing w:val="-2"/>
                            <w:sz w:val="13"/>
                          </w:rPr>
                          <w:t>O-Cloud</w:t>
                        </w:r>
                      </w:p>
                    </w:txbxContent>
                  </v:textbox>
                  <w10:wrap type="none"/>
                </v:shape>
                <w10:wrap type="none"/>
              </v:group>
            </w:pict>
          </mc:Fallback>
        </mc:AlternateContent>
      </w:r>
      <w:r>
        <w:rPr>
          <w:rFonts w:ascii="Arial"/>
          <w:spacing w:val="-2"/>
          <w:sz w:val="11"/>
        </w:rPr>
        <w:t>Edge </w:t>
      </w:r>
      <w:r>
        <w:rPr>
          <w:rFonts w:ascii="Arial"/>
          <w:spacing w:val="-2"/>
          <w:sz w:val="11"/>
        </w:rPr>
        <w:t>Cloud</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spacing w:before="53"/>
        <w:rPr>
          <w:rFonts w:ascii="Arial"/>
          <w:sz w:val="11"/>
        </w:rPr>
      </w:pPr>
    </w:p>
    <w:p>
      <w:pPr>
        <w:spacing w:before="1"/>
        <w:ind w:left="50" w:right="0" w:firstLine="0"/>
        <w:jc w:val="center"/>
        <w:rPr>
          <w:rFonts w:ascii="Arial"/>
          <w:sz w:val="11"/>
        </w:rPr>
      </w:pPr>
      <w:r>
        <w:rPr>
          <w:rFonts w:ascii="Arial"/>
          <w:spacing w:val="-2"/>
          <w:sz w:val="11"/>
        </w:rPr>
        <w:t>Edge</w:t>
      </w:r>
      <w:r>
        <w:rPr>
          <w:rFonts w:ascii="Arial"/>
          <w:spacing w:val="-1"/>
          <w:sz w:val="11"/>
        </w:rPr>
        <w:t> </w:t>
      </w:r>
      <w:r>
        <w:rPr>
          <w:rFonts w:ascii="Arial"/>
          <w:spacing w:val="-2"/>
          <w:sz w:val="11"/>
        </w:rPr>
        <w:t>Cloud</w:t>
      </w:r>
    </w:p>
    <w:p>
      <w:pPr>
        <w:spacing w:before="60"/>
        <w:ind w:left="38" w:right="0" w:firstLine="0"/>
        <w:jc w:val="center"/>
        <w:rPr>
          <w:rFonts w:ascii="Arial"/>
          <w:sz w:val="12"/>
        </w:rPr>
      </w:pPr>
      <w:r>
        <w:rPr/>
        <mc:AlternateContent>
          <mc:Choice Requires="wps">
            <w:drawing>
              <wp:anchor distT="0" distB="0" distL="0" distR="0" allowOverlap="1" layoutInCell="1" locked="0" behindDoc="0" simplePos="0" relativeHeight="15783424">
                <wp:simplePos x="0" y="0"/>
                <wp:positionH relativeFrom="page">
                  <wp:posOffset>3226526</wp:posOffset>
                </wp:positionH>
                <wp:positionV relativeFrom="paragraph">
                  <wp:posOffset>103081</wp:posOffset>
                </wp:positionV>
                <wp:extent cx="609600" cy="221615"/>
                <wp:effectExtent l="0" t="0" r="0" b="0"/>
                <wp:wrapNone/>
                <wp:docPr id="844" name="Group 844"/>
                <wp:cNvGraphicFramePr>
                  <a:graphicFrameLocks/>
                </wp:cNvGraphicFramePr>
                <a:graphic>
                  <a:graphicData uri="http://schemas.microsoft.com/office/word/2010/wordprocessingGroup">
                    <wpg:wgp>
                      <wpg:cNvPr id="844" name="Group 844"/>
                      <wpg:cNvGrpSpPr/>
                      <wpg:grpSpPr>
                        <a:xfrm>
                          <a:off x="0" y="0"/>
                          <a:ext cx="609600" cy="221615"/>
                          <a:chExt cx="609600" cy="221615"/>
                        </a:xfrm>
                      </wpg:grpSpPr>
                      <wps:wsp>
                        <wps:cNvPr id="845" name="Graphic 845"/>
                        <wps:cNvSpPr/>
                        <wps:spPr>
                          <a:xfrm>
                            <a:off x="3351" y="3351"/>
                            <a:ext cx="602615" cy="215265"/>
                          </a:xfrm>
                          <a:custGeom>
                            <a:avLst/>
                            <a:gdLst/>
                            <a:ahLst/>
                            <a:cxnLst/>
                            <a:rect l="l" t="t" r="r" b="b"/>
                            <a:pathLst>
                              <a:path w="602615" h="215265">
                                <a:moveTo>
                                  <a:pt x="566698" y="0"/>
                                </a:moveTo>
                                <a:lnTo>
                                  <a:pt x="35704" y="0"/>
                                </a:lnTo>
                                <a:lnTo>
                                  <a:pt x="21805" y="2829"/>
                                </a:lnTo>
                                <a:lnTo>
                                  <a:pt x="10456" y="10534"/>
                                </a:lnTo>
                                <a:lnTo>
                                  <a:pt x="2805" y="21939"/>
                                </a:lnTo>
                                <a:lnTo>
                                  <a:pt x="0" y="35870"/>
                                </a:lnTo>
                                <a:lnTo>
                                  <a:pt x="0" y="178937"/>
                                </a:lnTo>
                                <a:lnTo>
                                  <a:pt x="2805" y="192878"/>
                                </a:lnTo>
                                <a:lnTo>
                                  <a:pt x="10456" y="204308"/>
                                </a:lnTo>
                                <a:lnTo>
                                  <a:pt x="21805" y="212036"/>
                                </a:lnTo>
                                <a:lnTo>
                                  <a:pt x="35704" y="214877"/>
                                </a:lnTo>
                                <a:lnTo>
                                  <a:pt x="566698" y="214877"/>
                                </a:lnTo>
                                <a:lnTo>
                                  <a:pt x="580596" y="212036"/>
                                </a:lnTo>
                                <a:lnTo>
                                  <a:pt x="591945" y="204308"/>
                                </a:lnTo>
                                <a:lnTo>
                                  <a:pt x="599596" y="192878"/>
                                </a:lnTo>
                                <a:lnTo>
                                  <a:pt x="602402" y="178937"/>
                                </a:lnTo>
                                <a:lnTo>
                                  <a:pt x="602402" y="35870"/>
                                </a:lnTo>
                                <a:lnTo>
                                  <a:pt x="599596" y="21939"/>
                                </a:lnTo>
                                <a:lnTo>
                                  <a:pt x="591945" y="10534"/>
                                </a:lnTo>
                                <a:lnTo>
                                  <a:pt x="580596" y="2829"/>
                                </a:lnTo>
                                <a:lnTo>
                                  <a:pt x="566698" y="0"/>
                                </a:lnTo>
                                <a:close/>
                              </a:path>
                            </a:pathLst>
                          </a:custGeom>
                          <a:solidFill>
                            <a:srgbClr val="F1F1F1"/>
                          </a:solidFill>
                        </wps:spPr>
                        <wps:bodyPr wrap="square" lIns="0" tIns="0" rIns="0" bIns="0" rtlCol="0">
                          <a:prstTxWarp prst="textNoShape">
                            <a:avLst/>
                          </a:prstTxWarp>
                          <a:noAutofit/>
                        </wps:bodyPr>
                      </wps:wsp>
                      <wps:wsp>
                        <wps:cNvPr id="846" name="Graphic 846"/>
                        <wps:cNvSpPr/>
                        <wps:spPr>
                          <a:xfrm>
                            <a:off x="3351" y="3351"/>
                            <a:ext cx="602615" cy="215265"/>
                          </a:xfrm>
                          <a:custGeom>
                            <a:avLst/>
                            <a:gdLst/>
                            <a:ahLst/>
                            <a:cxnLst/>
                            <a:rect l="l" t="t" r="r" b="b"/>
                            <a:pathLst>
                              <a:path w="602615" h="215265">
                                <a:moveTo>
                                  <a:pt x="0" y="35870"/>
                                </a:moveTo>
                                <a:lnTo>
                                  <a:pt x="2805" y="21939"/>
                                </a:lnTo>
                                <a:lnTo>
                                  <a:pt x="10456" y="10534"/>
                                </a:lnTo>
                                <a:lnTo>
                                  <a:pt x="21805" y="2829"/>
                                </a:lnTo>
                                <a:lnTo>
                                  <a:pt x="35704" y="0"/>
                                </a:lnTo>
                                <a:lnTo>
                                  <a:pt x="566698" y="0"/>
                                </a:lnTo>
                                <a:lnTo>
                                  <a:pt x="599596" y="21939"/>
                                </a:lnTo>
                                <a:lnTo>
                                  <a:pt x="602402" y="178937"/>
                                </a:lnTo>
                                <a:lnTo>
                                  <a:pt x="599596" y="192878"/>
                                </a:lnTo>
                                <a:lnTo>
                                  <a:pt x="591945" y="204308"/>
                                </a:lnTo>
                                <a:lnTo>
                                  <a:pt x="580596" y="212036"/>
                                </a:lnTo>
                                <a:lnTo>
                                  <a:pt x="566698" y="214877"/>
                                </a:lnTo>
                                <a:lnTo>
                                  <a:pt x="35704" y="214877"/>
                                </a:lnTo>
                                <a:lnTo>
                                  <a:pt x="21805" y="212036"/>
                                </a:lnTo>
                                <a:lnTo>
                                  <a:pt x="10456" y="204308"/>
                                </a:lnTo>
                                <a:lnTo>
                                  <a:pt x="2805" y="192878"/>
                                </a:lnTo>
                                <a:lnTo>
                                  <a:pt x="0" y="178937"/>
                                </a:lnTo>
                                <a:lnTo>
                                  <a:pt x="0" y="35870"/>
                                </a:lnTo>
                                <a:close/>
                              </a:path>
                            </a:pathLst>
                          </a:custGeom>
                          <a:ln w="6703">
                            <a:solidFill>
                              <a:srgbClr val="2E528F"/>
                            </a:solidFill>
                            <a:prstDash val="solid"/>
                          </a:ln>
                        </wps:spPr>
                        <wps:bodyPr wrap="square" lIns="0" tIns="0" rIns="0" bIns="0" rtlCol="0">
                          <a:prstTxWarp prst="textNoShape">
                            <a:avLst/>
                          </a:prstTxWarp>
                          <a:noAutofit/>
                        </wps:bodyPr>
                      </wps:wsp>
                      <wps:wsp>
                        <wps:cNvPr id="847" name="Textbox 847"/>
                        <wps:cNvSpPr txBox="1"/>
                        <wps:spPr>
                          <a:xfrm>
                            <a:off x="0" y="0"/>
                            <a:ext cx="609600" cy="221615"/>
                          </a:xfrm>
                          <a:prstGeom prst="rect">
                            <a:avLst/>
                          </a:prstGeom>
                        </wps:spPr>
                        <wps:txbx>
                          <w:txbxContent>
                            <w:p>
                              <w:pPr>
                                <w:spacing w:before="96"/>
                                <w:ind w:left="211" w:right="0" w:firstLine="0"/>
                                <w:jc w:val="left"/>
                                <w:rPr>
                                  <w:rFonts w:ascii="Arial"/>
                                  <w:b/>
                                  <w:sz w:val="13"/>
                                </w:rPr>
                              </w:pPr>
                              <w:r>
                                <w:rPr>
                                  <w:rFonts w:ascii="Arial"/>
                                  <w:b/>
                                  <w:sz w:val="13"/>
                                </w:rPr>
                                <w:t>O-</w:t>
                              </w:r>
                              <w:r>
                                <w:rPr>
                                  <w:rFonts w:ascii="Arial"/>
                                  <w:b/>
                                  <w:spacing w:val="-2"/>
                                  <w:sz w:val="13"/>
                                </w:rPr>
                                <w:t>Cloud</w:t>
                              </w:r>
                            </w:p>
                          </w:txbxContent>
                        </wps:txbx>
                        <wps:bodyPr wrap="square" lIns="0" tIns="0" rIns="0" bIns="0" rtlCol="0">
                          <a:noAutofit/>
                        </wps:bodyPr>
                      </wps:wsp>
                    </wpg:wgp>
                  </a:graphicData>
                </a:graphic>
              </wp:anchor>
            </w:drawing>
          </mc:Choice>
          <mc:Fallback>
            <w:pict>
              <v:group style="position:absolute;margin-left:254.057236pt;margin-top:8.116669pt;width:48pt;height:17.45pt;mso-position-horizontal-relative:page;mso-position-vertical-relative:paragraph;z-index:15783424" id="docshapegroup783" coordorigin="5081,162" coordsize="960,349">
                <v:shape style="position:absolute;left:5086;top:167;width:949;height:339" id="docshape784" coordorigin="5086,168" coordsize="949,339" path="m5979,168l5143,168,5121,172,5103,184,5091,202,5086,224,5086,449,5091,471,5103,489,5121,502,5143,506,5979,506,6001,502,6019,489,6031,471,6035,449,6035,224,6031,202,6019,184,6001,172,5979,168xe" filled="true" fillcolor="#f1f1f1" stroked="false">
                  <v:path arrowok="t"/>
                  <v:fill type="solid"/>
                </v:shape>
                <v:shape style="position:absolute;left:5086;top:167;width:949;height:339" id="docshape785" coordorigin="5086,168" coordsize="949,339" path="m5086,224l5091,202,5103,184,5121,172,5143,168,5979,168,6031,202,6035,449,6031,471,6019,489,6001,502,5979,506,5143,506,5121,502,5103,489,5091,471,5086,449,5086,224xe" filled="false" stroked="true" strokeweight=".527848pt" strokecolor="#2e528f">
                  <v:path arrowok="t"/>
                  <v:stroke dashstyle="solid"/>
                </v:shape>
                <v:shape style="position:absolute;left:5081;top:162;width:960;height:349" type="#_x0000_t202" id="docshape786" filled="false" stroked="false">
                  <v:textbox inset="0,0,0,0">
                    <w:txbxContent>
                      <w:p>
                        <w:pPr>
                          <w:spacing w:before="96"/>
                          <w:ind w:left="211" w:right="0" w:firstLine="0"/>
                          <w:jc w:val="left"/>
                          <w:rPr>
                            <w:rFonts w:ascii="Arial"/>
                            <w:b/>
                            <w:sz w:val="13"/>
                          </w:rPr>
                        </w:pPr>
                        <w:r>
                          <w:rPr>
                            <w:rFonts w:ascii="Arial"/>
                            <w:b/>
                            <w:sz w:val="13"/>
                          </w:rPr>
                          <w:t>O-</w:t>
                        </w:r>
                        <w:r>
                          <w:rPr>
                            <w:rFonts w:ascii="Arial"/>
                            <w:b/>
                            <w:spacing w:val="-2"/>
                            <w:sz w:val="13"/>
                          </w:rPr>
                          <w:t>Cloud</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5472">
                <wp:simplePos x="0" y="0"/>
                <wp:positionH relativeFrom="page">
                  <wp:posOffset>1536327</wp:posOffset>
                </wp:positionH>
                <wp:positionV relativeFrom="paragraph">
                  <wp:posOffset>103081</wp:posOffset>
                </wp:positionV>
                <wp:extent cx="1406525" cy="215265"/>
                <wp:effectExtent l="0" t="0" r="0" b="0"/>
                <wp:wrapNone/>
                <wp:docPr id="848" name="Group 848"/>
                <wp:cNvGraphicFramePr>
                  <a:graphicFrameLocks/>
                </wp:cNvGraphicFramePr>
                <a:graphic>
                  <a:graphicData uri="http://schemas.microsoft.com/office/word/2010/wordprocessingGroup">
                    <wpg:wgp>
                      <wpg:cNvPr id="848" name="Group 848"/>
                      <wpg:cNvGrpSpPr/>
                      <wpg:grpSpPr>
                        <a:xfrm>
                          <a:off x="0" y="0"/>
                          <a:ext cx="1406525" cy="215265"/>
                          <a:chExt cx="1406525" cy="215265"/>
                        </a:xfrm>
                      </wpg:grpSpPr>
                      <wps:wsp>
                        <wps:cNvPr id="849" name="Graphic 849"/>
                        <wps:cNvSpPr/>
                        <wps:spPr>
                          <a:xfrm>
                            <a:off x="3352" y="3352"/>
                            <a:ext cx="1399540" cy="208279"/>
                          </a:xfrm>
                          <a:custGeom>
                            <a:avLst/>
                            <a:gdLst/>
                            <a:ahLst/>
                            <a:cxnLst/>
                            <a:rect l="l" t="t" r="r" b="b"/>
                            <a:pathLst>
                              <a:path w="1399540" h="208279">
                                <a:moveTo>
                                  <a:pt x="1364503" y="0"/>
                                </a:moveTo>
                                <a:lnTo>
                                  <a:pt x="34666" y="0"/>
                                </a:lnTo>
                                <a:lnTo>
                                  <a:pt x="21221" y="2735"/>
                                </a:lnTo>
                                <a:lnTo>
                                  <a:pt x="10197" y="10196"/>
                                </a:lnTo>
                                <a:lnTo>
                                  <a:pt x="2740" y="21267"/>
                                </a:lnTo>
                                <a:lnTo>
                                  <a:pt x="0" y="34831"/>
                                </a:lnTo>
                                <a:lnTo>
                                  <a:pt x="0" y="173258"/>
                                </a:lnTo>
                                <a:lnTo>
                                  <a:pt x="2740" y="186801"/>
                                </a:lnTo>
                                <a:lnTo>
                                  <a:pt x="10197" y="197824"/>
                                </a:lnTo>
                                <a:lnTo>
                                  <a:pt x="21221" y="205238"/>
                                </a:lnTo>
                                <a:lnTo>
                                  <a:pt x="34666" y="207952"/>
                                </a:lnTo>
                                <a:lnTo>
                                  <a:pt x="1364503" y="207952"/>
                                </a:lnTo>
                                <a:lnTo>
                                  <a:pt x="1378046" y="205238"/>
                                </a:lnTo>
                                <a:lnTo>
                                  <a:pt x="1389084" y="197824"/>
                                </a:lnTo>
                                <a:lnTo>
                                  <a:pt x="1396516" y="186801"/>
                                </a:lnTo>
                                <a:lnTo>
                                  <a:pt x="1399238" y="173258"/>
                                </a:lnTo>
                                <a:lnTo>
                                  <a:pt x="1399238" y="34831"/>
                                </a:lnTo>
                                <a:lnTo>
                                  <a:pt x="1396516" y="21267"/>
                                </a:lnTo>
                                <a:lnTo>
                                  <a:pt x="1389084" y="10196"/>
                                </a:lnTo>
                                <a:lnTo>
                                  <a:pt x="1378046" y="2735"/>
                                </a:lnTo>
                                <a:lnTo>
                                  <a:pt x="1364503" y="0"/>
                                </a:lnTo>
                                <a:close/>
                              </a:path>
                            </a:pathLst>
                          </a:custGeom>
                          <a:solidFill>
                            <a:srgbClr val="F1F1F1"/>
                          </a:solidFill>
                        </wps:spPr>
                        <wps:bodyPr wrap="square" lIns="0" tIns="0" rIns="0" bIns="0" rtlCol="0">
                          <a:prstTxWarp prst="textNoShape">
                            <a:avLst/>
                          </a:prstTxWarp>
                          <a:noAutofit/>
                        </wps:bodyPr>
                      </wps:wsp>
                      <wps:wsp>
                        <wps:cNvPr id="850" name="Graphic 850"/>
                        <wps:cNvSpPr/>
                        <wps:spPr>
                          <a:xfrm>
                            <a:off x="3352" y="3352"/>
                            <a:ext cx="1399540" cy="208279"/>
                          </a:xfrm>
                          <a:custGeom>
                            <a:avLst/>
                            <a:gdLst/>
                            <a:ahLst/>
                            <a:cxnLst/>
                            <a:rect l="l" t="t" r="r" b="b"/>
                            <a:pathLst>
                              <a:path w="1399540" h="208279">
                                <a:moveTo>
                                  <a:pt x="0" y="34831"/>
                                </a:moveTo>
                                <a:lnTo>
                                  <a:pt x="2740" y="21267"/>
                                </a:lnTo>
                                <a:lnTo>
                                  <a:pt x="10197" y="10196"/>
                                </a:lnTo>
                                <a:lnTo>
                                  <a:pt x="21221" y="2735"/>
                                </a:lnTo>
                                <a:lnTo>
                                  <a:pt x="34666" y="0"/>
                                </a:lnTo>
                                <a:lnTo>
                                  <a:pt x="1364503" y="0"/>
                                </a:lnTo>
                                <a:lnTo>
                                  <a:pt x="1396516" y="21267"/>
                                </a:lnTo>
                                <a:lnTo>
                                  <a:pt x="1399238" y="173258"/>
                                </a:lnTo>
                                <a:lnTo>
                                  <a:pt x="1396516" y="186801"/>
                                </a:lnTo>
                                <a:lnTo>
                                  <a:pt x="1389084" y="197824"/>
                                </a:lnTo>
                                <a:lnTo>
                                  <a:pt x="1378046" y="205238"/>
                                </a:lnTo>
                                <a:lnTo>
                                  <a:pt x="1364503" y="207952"/>
                                </a:lnTo>
                                <a:lnTo>
                                  <a:pt x="34666" y="207952"/>
                                </a:lnTo>
                                <a:lnTo>
                                  <a:pt x="21221" y="205238"/>
                                </a:lnTo>
                                <a:lnTo>
                                  <a:pt x="10197" y="197824"/>
                                </a:lnTo>
                                <a:lnTo>
                                  <a:pt x="2740" y="186801"/>
                                </a:lnTo>
                                <a:lnTo>
                                  <a:pt x="0" y="173258"/>
                                </a:lnTo>
                                <a:lnTo>
                                  <a:pt x="0" y="34831"/>
                                </a:lnTo>
                                <a:close/>
                              </a:path>
                            </a:pathLst>
                          </a:custGeom>
                          <a:ln w="6704">
                            <a:solidFill>
                              <a:srgbClr val="2E528F"/>
                            </a:solidFill>
                            <a:prstDash val="solid"/>
                          </a:ln>
                        </wps:spPr>
                        <wps:bodyPr wrap="square" lIns="0" tIns="0" rIns="0" bIns="0" rtlCol="0">
                          <a:prstTxWarp prst="textNoShape">
                            <a:avLst/>
                          </a:prstTxWarp>
                          <a:noAutofit/>
                        </wps:bodyPr>
                      </wps:wsp>
                      <wps:wsp>
                        <wps:cNvPr id="851" name="Textbox 851"/>
                        <wps:cNvSpPr txBox="1"/>
                        <wps:spPr>
                          <a:xfrm>
                            <a:off x="8074" y="6704"/>
                            <a:ext cx="1390015" cy="201295"/>
                          </a:xfrm>
                          <a:prstGeom prst="rect">
                            <a:avLst/>
                          </a:prstGeom>
                        </wps:spPr>
                        <wps:txbx>
                          <w:txbxContent>
                            <w:p>
                              <w:pPr>
                                <w:spacing w:before="85"/>
                                <w:ind w:left="0" w:right="6" w:firstLine="0"/>
                                <w:jc w:val="center"/>
                                <w:rPr>
                                  <w:rFonts w:ascii="Arial"/>
                                  <w:b/>
                                  <w:sz w:val="13"/>
                                </w:rPr>
                              </w:pPr>
                              <w:r>
                                <w:rPr>
                                  <w:rFonts w:ascii="Arial"/>
                                  <w:b/>
                                  <w:sz w:val="13"/>
                                </w:rPr>
                                <w:t>O-</w:t>
                              </w:r>
                              <w:r>
                                <w:rPr>
                                  <w:rFonts w:ascii="Arial"/>
                                  <w:b/>
                                  <w:spacing w:val="-2"/>
                                  <w:sz w:val="13"/>
                                </w:rPr>
                                <w:t>Cloud</w:t>
                              </w:r>
                            </w:p>
                          </w:txbxContent>
                        </wps:txbx>
                        <wps:bodyPr wrap="square" lIns="0" tIns="0" rIns="0" bIns="0" rtlCol="0">
                          <a:noAutofit/>
                        </wps:bodyPr>
                      </wps:wsp>
                    </wpg:wgp>
                  </a:graphicData>
                </a:graphic>
              </wp:anchor>
            </w:drawing>
          </mc:Choice>
          <mc:Fallback>
            <w:pict>
              <v:group style="position:absolute;margin-left:120.970657pt;margin-top:8.11665pt;width:110.75pt;height:16.95pt;mso-position-horizontal-relative:page;mso-position-vertical-relative:paragraph;z-index:15785472" id="docshapegroup787" coordorigin="2419,162" coordsize="2215,339">
                <v:shape style="position:absolute;left:2424;top:167;width:2204;height:328" id="docshape788" coordorigin="2425,168" coordsize="2204,328" path="m4574,168l2479,168,2458,172,2441,184,2429,201,2425,222,2425,440,2429,462,2441,479,2458,491,2479,495,4574,495,4595,491,4612,479,4624,462,4628,440,4628,222,4624,201,4612,184,4595,172,4574,168xe" filled="true" fillcolor="#f1f1f1" stroked="false">
                  <v:path arrowok="t"/>
                  <v:fill type="solid"/>
                </v:shape>
                <v:shape style="position:absolute;left:2424;top:167;width:2204;height:328" id="docshape789" coordorigin="2425,168" coordsize="2204,328" path="m2425,222l2429,201,2441,184,2458,172,2479,168,4574,168,4624,201,4628,440,4624,462,4612,479,4595,491,4574,495,2479,495,2458,491,2441,479,2429,462,2425,440,2425,222xe" filled="false" stroked="true" strokeweight=".527886pt" strokecolor="#2e528f">
                  <v:path arrowok="t"/>
                  <v:stroke dashstyle="solid"/>
                </v:shape>
                <v:shape style="position:absolute;left:2432;top:172;width:2189;height:317" type="#_x0000_t202" id="docshape790" filled="false" stroked="false">
                  <v:textbox inset="0,0,0,0">
                    <w:txbxContent>
                      <w:p>
                        <w:pPr>
                          <w:spacing w:before="85"/>
                          <w:ind w:left="0" w:right="6" w:firstLine="0"/>
                          <w:jc w:val="center"/>
                          <w:rPr>
                            <w:rFonts w:ascii="Arial"/>
                            <w:b/>
                            <w:sz w:val="13"/>
                          </w:rPr>
                        </w:pPr>
                        <w:r>
                          <w:rPr>
                            <w:rFonts w:ascii="Arial"/>
                            <w:b/>
                            <w:sz w:val="13"/>
                          </w:rPr>
                          <w:t>O-</w:t>
                        </w:r>
                        <w:r>
                          <w:rPr>
                            <w:rFonts w:ascii="Arial"/>
                            <w:b/>
                            <w:spacing w:val="-2"/>
                            <w:sz w:val="13"/>
                          </w:rPr>
                          <w:t>Cloud</w:t>
                        </w:r>
                      </w:p>
                    </w:txbxContent>
                  </v:textbox>
                  <w10:wrap type="none"/>
                </v:shape>
                <w10:wrap type="none"/>
              </v:group>
            </w:pict>
          </mc:Fallback>
        </mc:AlternateContent>
      </w:r>
      <w:r>
        <w:rPr>
          <w:rFonts w:ascii="Arial"/>
          <w:color w:val="538235"/>
          <w:sz w:val="12"/>
        </w:rPr>
        <w:t>F1,</w:t>
      </w:r>
      <w:r>
        <w:rPr>
          <w:rFonts w:ascii="Arial"/>
          <w:color w:val="538235"/>
          <w:spacing w:val="-5"/>
          <w:sz w:val="12"/>
        </w:rPr>
        <w:t> </w:t>
      </w:r>
      <w:r>
        <w:rPr>
          <w:rFonts w:ascii="Arial"/>
          <w:color w:val="2E5496"/>
          <w:spacing w:val="-5"/>
          <w:sz w:val="12"/>
        </w:rPr>
        <w:t>E2</w:t>
      </w:r>
    </w:p>
    <w:p>
      <w:pPr>
        <w:spacing w:before="25"/>
        <w:ind w:left="817" w:right="0" w:firstLine="0"/>
        <w:jc w:val="left"/>
        <w:rPr>
          <w:rFonts w:ascii="Arial"/>
          <w:sz w:val="12"/>
        </w:rPr>
      </w:pPr>
      <w:r>
        <w:rPr/>
        <w:br w:type="column"/>
      </w:r>
      <w:r>
        <w:rPr>
          <w:rFonts w:ascii="Arial"/>
          <w:color w:val="C55A11"/>
          <w:sz w:val="12"/>
        </w:rPr>
        <w:t>Open</w:t>
      </w:r>
      <w:r>
        <w:rPr>
          <w:rFonts w:ascii="Arial"/>
          <w:color w:val="C55A11"/>
          <w:spacing w:val="-5"/>
          <w:sz w:val="12"/>
        </w:rPr>
        <w:t> </w:t>
      </w:r>
      <w:r>
        <w:rPr>
          <w:rFonts w:ascii="Arial"/>
          <w:color w:val="C55A11"/>
          <w:spacing w:val="-5"/>
          <w:sz w:val="12"/>
        </w:rPr>
        <w:t>FH</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spacing w:before="107"/>
        <w:rPr>
          <w:rFonts w:ascii="Arial"/>
          <w:sz w:val="11"/>
        </w:rPr>
      </w:pPr>
    </w:p>
    <w:p>
      <w:pPr>
        <w:spacing w:before="0"/>
        <w:ind w:left="182" w:right="0" w:firstLine="0"/>
        <w:jc w:val="left"/>
        <w:rPr>
          <w:rFonts w:ascii="Arial"/>
          <w:sz w:val="11"/>
        </w:rPr>
      </w:pPr>
      <w:r>
        <w:rPr/>
        <mc:AlternateContent>
          <mc:Choice Requires="wps">
            <w:drawing>
              <wp:anchor distT="0" distB="0" distL="0" distR="0" allowOverlap="1" layoutInCell="1" locked="0" behindDoc="0" simplePos="0" relativeHeight="15781376">
                <wp:simplePos x="0" y="0"/>
                <wp:positionH relativeFrom="page">
                  <wp:posOffset>5089228</wp:posOffset>
                </wp:positionH>
                <wp:positionV relativeFrom="paragraph">
                  <wp:posOffset>-544777</wp:posOffset>
                </wp:positionV>
                <wp:extent cx="1755775" cy="2816225"/>
                <wp:effectExtent l="0" t="0" r="0" b="0"/>
                <wp:wrapNone/>
                <wp:docPr id="852" name="Group 852"/>
                <wp:cNvGraphicFramePr>
                  <a:graphicFrameLocks/>
                </wp:cNvGraphicFramePr>
                <a:graphic>
                  <a:graphicData uri="http://schemas.microsoft.com/office/word/2010/wordprocessingGroup">
                    <wpg:wgp>
                      <wpg:cNvPr id="852" name="Group 852"/>
                      <wpg:cNvGrpSpPr/>
                      <wpg:grpSpPr>
                        <a:xfrm>
                          <a:off x="0" y="0"/>
                          <a:ext cx="1755775" cy="2816225"/>
                          <a:chExt cx="1755775" cy="2816225"/>
                        </a:xfrm>
                      </wpg:grpSpPr>
                      <wps:wsp>
                        <wps:cNvPr id="853" name="Graphic 853"/>
                        <wps:cNvSpPr/>
                        <wps:spPr>
                          <a:xfrm>
                            <a:off x="3350" y="3350"/>
                            <a:ext cx="1749425" cy="2809240"/>
                          </a:xfrm>
                          <a:custGeom>
                            <a:avLst/>
                            <a:gdLst/>
                            <a:ahLst/>
                            <a:cxnLst/>
                            <a:rect l="l" t="t" r="r" b="b"/>
                            <a:pathLst>
                              <a:path w="1749425" h="2809240">
                                <a:moveTo>
                                  <a:pt x="1748911" y="2809128"/>
                                </a:moveTo>
                                <a:lnTo>
                                  <a:pt x="0" y="2809128"/>
                                </a:lnTo>
                                <a:lnTo>
                                  <a:pt x="0" y="0"/>
                                </a:lnTo>
                                <a:lnTo>
                                  <a:pt x="1748911" y="0"/>
                                </a:lnTo>
                              </a:path>
                            </a:pathLst>
                          </a:custGeom>
                          <a:ln w="6700">
                            <a:solidFill>
                              <a:srgbClr val="2E528F"/>
                            </a:solidFill>
                            <a:prstDash val="solid"/>
                          </a:ln>
                        </wps:spPr>
                        <wps:bodyPr wrap="square" lIns="0" tIns="0" rIns="0" bIns="0" rtlCol="0">
                          <a:prstTxWarp prst="textNoShape">
                            <a:avLst/>
                          </a:prstTxWarp>
                          <a:noAutofit/>
                        </wps:bodyPr>
                      </wps:wsp>
                      <wps:wsp>
                        <wps:cNvPr id="854" name="Graphic 854"/>
                        <wps:cNvSpPr/>
                        <wps:spPr>
                          <a:xfrm>
                            <a:off x="197577" y="1612954"/>
                            <a:ext cx="1281430" cy="256540"/>
                          </a:xfrm>
                          <a:custGeom>
                            <a:avLst/>
                            <a:gdLst/>
                            <a:ahLst/>
                            <a:cxnLst/>
                            <a:rect l="l" t="t" r="r" b="b"/>
                            <a:pathLst>
                              <a:path w="1281430" h="256540">
                                <a:moveTo>
                                  <a:pt x="1238293" y="0"/>
                                </a:moveTo>
                                <a:lnTo>
                                  <a:pt x="42415" y="0"/>
                                </a:lnTo>
                                <a:lnTo>
                                  <a:pt x="25950" y="3294"/>
                                </a:lnTo>
                                <a:lnTo>
                                  <a:pt x="12463" y="12334"/>
                                </a:lnTo>
                                <a:lnTo>
                                  <a:pt x="3348" y="25854"/>
                                </a:lnTo>
                                <a:lnTo>
                                  <a:pt x="0" y="42587"/>
                                </a:lnTo>
                                <a:lnTo>
                                  <a:pt x="0" y="213630"/>
                                </a:lnTo>
                                <a:lnTo>
                                  <a:pt x="3348" y="230228"/>
                                </a:lnTo>
                                <a:lnTo>
                                  <a:pt x="12463" y="243788"/>
                                </a:lnTo>
                                <a:lnTo>
                                  <a:pt x="25950" y="252933"/>
                                </a:lnTo>
                                <a:lnTo>
                                  <a:pt x="42415" y="256287"/>
                                </a:lnTo>
                                <a:lnTo>
                                  <a:pt x="1238293" y="256287"/>
                                </a:lnTo>
                                <a:lnTo>
                                  <a:pt x="1255024" y="252933"/>
                                </a:lnTo>
                                <a:lnTo>
                                  <a:pt x="1268557" y="243788"/>
                                </a:lnTo>
                                <a:lnTo>
                                  <a:pt x="1277614" y="230228"/>
                                </a:lnTo>
                                <a:lnTo>
                                  <a:pt x="1280917" y="213630"/>
                                </a:lnTo>
                                <a:lnTo>
                                  <a:pt x="1280917" y="42587"/>
                                </a:lnTo>
                                <a:lnTo>
                                  <a:pt x="1277614" y="25854"/>
                                </a:lnTo>
                                <a:lnTo>
                                  <a:pt x="1268557" y="12334"/>
                                </a:lnTo>
                                <a:lnTo>
                                  <a:pt x="1255024" y="3294"/>
                                </a:lnTo>
                                <a:lnTo>
                                  <a:pt x="1238293" y="0"/>
                                </a:lnTo>
                                <a:close/>
                              </a:path>
                            </a:pathLst>
                          </a:custGeom>
                          <a:solidFill>
                            <a:srgbClr val="F1F1F1"/>
                          </a:solidFill>
                        </wps:spPr>
                        <wps:bodyPr wrap="square" lIns="0" tIns="0" rIns="0" bIns="0" rtlCol="0">
                          <a:prstTxWarp prst="textNoShape">
                            <a:avLst/>
                          </a:prstTxWarp>
                          <a:noAutofit/>
                        </wps:bodyPr>
                      </wps:wsp>
                      <wps:wsp>
                        <wps:cNvPr id="855" name="Graphic 855"/>
                        <wps:cNvSpPr/>
                        <wps:spPr>
                          <a:xfrm>
                            <a:off x="197577" y="1612954"/>
                            <a:ext cx="1281430" cy="256540"/>
                          </a:xfrm>
                          <a:custGeom>
                            <a:avLst/>
                            <a:gdLst/>
                            <a:ahLst/>
                            <a:cxnLst/>
                            <a:rect l="l" t="t" r="r" b="b"/>
                            <a:pathLst>
                              <a:path w="1281430" h="256540">
                                <a:moveTo>
                                  <a:pt x="0" y="42587"/>
                                </a:moveTo>
                                <a:lnTo>
                                  <a:pt x="3348" y="25854"/>
                                </a:lnTo>
                                <a:lnTo>
                                  <a:pt x="12463" y="12334"/>
                                </a:lnTo>
                                <a:lnTo>
                                  <a:pt x="25950" y="3294"/>
                                </a:lnTo>
                                <a:lnTo>
                                  <a:pt x="42415" y="0"/>
                                </a:lnTo>
                                <a:lnTo>
                                  <a:pt x="1238293" y="0"/>
                                </a:lnTo>
                                <a:lnTo>
                                  <a:pt x="1277614" y="25854"/>
                                </a:lnTo>
                                <a:lnTo>
                                  <a:pt x="1280917" y="213630"/>
                                </a:lnTo>
                                <a:lnTo>
                                  <a:pt x="1277614" y="230228"/>
                                </a:lnTo>
                                <a:lnTo>
                                  <a:pt x="1268557" y="243788"/>
                                </a:lnTo>
                                <a:lnTo>
                                  <a:pt x="1255024" y="252933"/>
                                </a:lnTo>
                                <a:lnTo>
                                  <a:pt x="1238293" y="256287"/>
                                </a:lnTo>
                                <a:lnTo>
                                  <a:pt x="42415" y="256287"/>
                                </a:lnTo>
                                <a:lnTo>
                                  <a:pt x="25950" y="252933"/>
                                </a:lnTo>
                                <a:lnTo>
                                  <a:pt x="12463" y="243788"/>
                                </a:lnTo>
                                <a:lnTo>
                                  <a:pt x="3348" y="230228"/>
                                </a:lnTo>
                                <a:lnTo>
                                  <a:pt x="0" y="213630"/>
                                </a:lnTo>
                                <a:lnTo>
                                  <a:pt x="0" y="42587"/>
                                </a:lnTo>
                                <a:close/>
                              </a:path>
                            </a:pathLst>
                          </a:custGeom>
                          <a:ln w="6704">
                            <a:solidFill>
                              <a:srgbClr val="2E528F"/>
                            </a:solidFill>
                            <a:prstDash val="solid"/>
                          </a:ln>
                        </wps:spPr>
                        <wps:bodyPr wrap="square" lIns="0" tIns="0" rIns="0" bIns="0" rtlCol="0">
                          <a:prstTxWarp prst="textNoShape">
                            <a:avLst/>
                          </a:prstTxWarp>
                          <a:noAutofit/>
                        </wps:bodyPr>
                      </wps:wsp>
                      <wps:wsp>
                        <wps:cNvPr id="856" name="Graphic 856"/>
                        <wps:cNvSpPr/>
                        <wps:spPr>
                          <a:xfrm>
                            <a:off x="211001" y="2389593"/>
                            <a:ext cx="1281430" cy="347345"/>
                          </a:xfrm>
                          <a:custGeom>
                            <a:avLst/>
                            <a:gdLst/>
                            <a:ahLst/>
                            <a:cxnLst/>
                            <a:rect l="l" t="t" r="r" b="b"/>
                            <a:pathLst>
                              <a:path w="1281430" h="347345">
                                <a:moveTo>
                                  <a:pt x="1223832" y="0"/>
                                </a:moveTo>
                                <a:lnTo>
                                  <a:pt x="58192" y="0"/>
                                </a:lnTo>
                                <a:lnTo>
                                  <a:pt x="35496" y="4550"/>
                                </a:lnTo>
                                <a:lnTo>
                                  <a:pt x="17004" y="16933"/>
                                </a:lnTo>
                                <a:lnTo>
                                  <a:pt x="4558" y="35246"/>
                                </a:lnTo>
                                <a:lnTo>
                                  <a:pt x="0" y="57586"/>
                                </a:lnTo>
                                <a:lnTo>
                                  <a:pt x="0" y="288633"/>
                                </a:lnTo>
                                <a:lnTo>
                                  <a:pt x="4558" y="311372"/>
                                </a:lnTo>
                                <a:lnTo>
                                  <a:pt x="17004" y="329888"/>
                                </a:lnTo>
                                <a:lnTo>
                                  <a:pt x="35496" y="342345"/>
                                </a:lnTo>
                                <a:lnTo>
                                  <a:pt x="58192" y="346905"/>
                                </a:lnTo>
                                <a:lnTo>
                                  <a:pt x="1223832" y="346905"/>
                                </a:lnTo>
                                <a:lnTo>
                                  <a:pt x="1246168" y="342345"/>
                                </a:lnTo>
                                <a:lnTo>
                                  <a:pt x="1264475" y="329888"/>
                                </a:lnTo>
                                <a:lnTo>
                                  <a:pt x="1276853" y="311372"/>
                                </a:lnTo>
                                <a:lnTo>
                                  <a:pt x="1281401" y="288633"/>
                                </a:lnTo>
                                <a:lnTo>
                                  <a:pt x="1281401" y="57586"/>
                                </a:lnTo>
                                <a:lnTo>
                                  <a:pt x="1276853" y="35246"/>
                                </a:lnTo>
                                <a:lnTo>
                                  <a:pt x="1264475" y="16933"/>
                                </a:lnTo>
                                <a:lnTo>
                                  <a:pt x="1246168" y="4550"/>
                                </a:lnTo>
                                <a:lnTo>
                                  <a:pt x="1223832" y="0"/>
                                </a:lnTo>
                                <a:close/>
                              </a:path>
                            </a:pathLst>
                          </a:custGeom>
                          <a:solidFill>
                            <a:srgbClr val="000000"/>
                          </a:solidFill>
                        </wps:spPr>
                        <wps:bodyPr wrap="square" lIns="0" tIns="0" rIns="0" bIns="0" rtlCol="0">
                          <a:prstTxWarp prst="textNoShape">
                            <a:avLst/>
                          </a:prstTxWarp>
                          <a:noAutofit/>
                        </wps:bodyPr>
                      </wps:wsp>
                      <wps:wsp>
                        <wps:cNvPr id="857" name="Graphic 857"/>
                        <wps:cNvSpPr/>
                        <wps:spPr>
                          <a:xfrm>
                            <a:off x="211001" y="2389593"/>
                            <a:ext cx="1281430" cy="347345"/>
                          </a:xfrm>
                          <a:custGeom>
                            <a:avLst/>
                            <a:gdLst/>
                            <a:ahLst/>
                            <a:cxnLst/>
                            <a:rect l="l" t="t" r="r" b="b"/>
                            <a:pathLst>
                              <a:path w="1281430" h="347345">
                                <a:moveTo>
                                  <a:pt x="0" y="57586"/>
                                </a:moveTo>
                                <a:lnTo>
                                  <a:pt x="4558" y="35246"/>
                                </a:lnTo>
                                <a:lnTo>
                                  <a:pt x="17004" y="16933"/>
                                </a:lnTo>
                                <a:lnTo>
                                  <a:pt x="35496" y="4550"/>
                                </a:lnTo>
                                <a:lnTo>
                                  <a:pt x="58192" y="0"/>
                                </a:lnTo>
                                <a:lnTo>
                                  <a:pt x="1223832" y="0"/>
                                </a:lnTo>
                                <a:lnTo>
                                  <a:pt x="1264475" y="16933"/>
                                </a:lnTo>
                                <a:lnTo>
                                  <a:pt x="1281401" y="57586"/>
                                </a:lnTo>
                                <a:lnTo>
                                  <a:pt x="1281401" y="288633"/>
                                </a:lnTo>
                                <a:lnTo>
                                  <a:pt x="1276853" y="311372"/>
                                </a:lnTo>
                                <a:lnTo>
                                  <a:pt x="1264475" y="329888"/>
                                </a:lnTo>
                                <a:lnTo>
                                  <a:pt x="1246168" y="342345"/>
                                </a:lnTo>
                                <a:lnTo>
                                  <a:pt x="1223832" y="346905"/>
                                </a:lnTo>
                                <a:lnTo>
                                  <a:pt x="58192" y="346905"/>
                                </a:lnTo>
                                <a:lnTo>
                                  <a:pt x="35496" y="342345"/>
                                </a:lnTo>
                                <a:lnTo>
                                  <a:pt x="17004" y="329888"/>
                                </a:lnTo>
                                <a:lnTo>
                                  <a:pt x="4558" y="311372"/>
                                </a:lnTo>
                                <a:lnTo>
                                  <a:pt x="0" y="288633"/>
                                </a:lnTo>
                                <a:lnTo>
                                  <a:pt x="0" y="57586"/>
                                </a:lnTo>
                                <a:close/>
                              </a:path>
                            </a:pathLst>
                          </a:custGeom>
                          <a:ln w="6703">
                            <a:solidFill>
                              <a:srgbClr val="2E528F"/>
                            </a:solidFill>
                            <a:prstDash val="solid"/>
                          </a:ln>
                        </wps:spPr>
                        <wps:bodyPr wrap="square" lIns="0" tIns="0" rIns="0" bIns="0" rtlCol="0">
                          <a:prstTxWarp prst="textNoShape">
                            <a:avLst/>
                          </a:prstTxWarp>
                          <a:noAutofit/>
                        </wps:bodyPr>
                      </wps:wsp>
                      <wps:wsp>
                        <wps:cNvPr id="858" name="Graphic 858"/>
                        <wps:cNvSpPr/>
                        <wps:spPr>
                          <a:xfrm>
                            <a:off x="156061" y="1917716"/>
                            <a:ext cx="1551305" cy="467359"/>
                          </a:xfrm>
                          <a:custGeom>
                            <a:avLst/>
                            <a:gdLst/>
                            <a:ahLst/>
                            <a:cxnLst/>
                            <a:rect l="l" t="t" r="r" b="b"/>
                            <a:pathLst>
                              <a:path w="1551305" h="467359">
                                <a:moveTo>
                                  <a:pt x="645994" y="395379"/>
                                </a:moveTo>
                                <a:lnTo>
                                  <a:pt x="258646" y="395379"/>
                                </a:lnTo>
                                <a:lnTo>
                                  <a:pt x="497088" y="467065"/>
                                </a:lnTo>
                                <a:lnTo>
                                  <a:pt x="645994" y="395379"/>
                                </a:lnTo>
                                <a:close/>
                              </a:path>
                              <a:path w="1551305" h="467359">
                                <a:moveTo>
                                  <a:pt x="1485454" y="0"/>
                                </a:moveTo>
                                <a:lnTo>
                                  <a:pt x="65941" y="0"/>
                                </a:lnTo>
                                <a:lnTo>
                                  <a:pt x="40283" y="5189"/>
                                </a:lnTo>
                                <a:lnTo>
                                  <a:pt x="19322" y="19337"/>
                                </a:lnTo>
                                <a:lnTo>
                                  <a:pt x="5185" y="40315"/>
                                </a:lnTo>
                                <a:lnTo>
                                  <a:pt x="0" y="65993"/>
                                </a:lnTo>
                                <a:lnTo>
                                  <a:pt x="103" y="329711"/>
                                </a:lnTo>
                                <a:lnTo>
                                  <a:pt x="5185" y="354914"/>
                                </a:lnTo>
                                <a:lnTo>
                                  <a:pt x="19322" y="375956"/>
                                </a:lnTo>
                                <a:lnTo>
                                  <a:pt x="40283" y="390163"/>
                                </a:lnTo>
                                <a:lnTo>
                                  <a:pt x="65941" y="395379"/>
                                </a:lnTo>
                                <a:lnTo>
                                  <a:pt x="1485454" y="395379"/>
                                </a:lnTo>
                                <a:lnTo>
                                  <a:pt x="1531831" y="375956"/>
                                </a:lnTo>
                                <a:lnTo>
                                  <a:pt x="1550810" y="329711"/>
                                </a:lnTo>
                                <a:lnTo>
                                  <a:pt x="1550911" y="65993"/>
                                </a:lnTo>
                                <a:lnTo>
                                  <a:pt x="1545802" y="40315"/>
                                </a:lnTo>
                                <a:lnTo>
                                  <a:pt x="1531831" y="19337"/>
                                </a:lnTo>
                                <a:lnTo>
                                  <a:pt x="1511036" y="5189"/>
                                </a:lnTo>
                                <a:lnTo>
                                  <a:pt x="1485454" y="0"/>
                                </a:lnTo>
                                <a:close/>
                              </a:path>
                            </a:pathLst>
                          </a:custGeom>
                          <a:solidFill>
                            <a:srgbClr val="D9FAC2"/>
                          </a:solidFill>
                        </wps:spPr>
                        <wps:bodyPr wrap="square" lIns="0" tIns="0" rIns="0" bIns="0" rtlCol="0">
                          <a:prstTxWarp prst="textNoShape">
                            <a:avLst/>
                          </a:prstTxWarp>
                          <a:noAutofit/>
                        </wps:bodyPr>
                      </wps:wsp>
                      <wps:wsp>
                        <wps:cNvPr id="859" name="Graphic 859"/>
                        <wps:cNvSpPr/>
                        <wps:spPr>
                          <a:xfrm>
                            <a:off x="156061" y="1917716"/>
                            <a:ext cx="1551305" cy="467359"/>
                          </a:xfrm>
                          <a:custGeom>
                            <a:avLst/>
                            <a:gdLst/>
                            <a:ahLst/>
                            <a:cxnLst/>
                            <a:rect l="l" t="t" r="r" b="b"/>
                            <a:pathLst>
                              <a:path w="1551305" h="467359">
                                <a:moveTo>
                                  <a:pt x="0" y="65993"/>
                                </a:moveTo>
                                <a:lnTo>
                                  <a:pt x="5185" y="40315"/>
                                </a:lnTo>
                                <a:lnTo>
                                  <a:pt x="19322" y="19337"/>
                                </a:lnTo>
                                <a:lnTo>
                                  <a:pt x="40283" y="5189"/>
                                </a:lnTo>
                                <a:lnTo>
                                  <a:pt x="65941" y="0"/>
                                </a:lnTo>
                                <a:lnTo>
                                  <a:pt x="258646" y="0"/>
                                </a:lnTo>
                                <a:lnTo>
                                  <a:pt x="645994" y="0"/>
                                </a:lnTo>
                                <a:lnTo>
                                  <a:pt x="1485454" y="0"/>
                                </a:lnTo>
                                <a:lnTo>
                                  <a:pt x="1511036" y="5189"/>
                                </a:lnTo>
                                <a:lnTo>
                                  <a:pt x="1531831" y="19337"/>
                                </a:lnTo>
                                <a:lnTo>
                                  <a:pt x="1545802" y="40315"/>
                                </a:lnTo>
                                <a:lnTo>
                                  <a:pt x="1550912" y="65993"/>
                                </a:lnTo>
                                <a:lnTo>
                                  <a:pt x="1550912" y="230319"/>
                                </a:lnTo>
                                <a:lnTo>
                                  <a:pt x="1550912" y="329711"/>
                                </a:lnTo>
                                <a:lnTo>
                                  <a:pt x="1550912" y="329198"/>
                                </a:lnTo>
                                <a:lnTo>
                                  <a:pt x="1545802" y="354914"/>
                                </a:lnTo>
                                <a:lnTo>
                                  <a:pt x="1531831" y="375956"/>
                                </a:lnTo>
                                <a:lnTo>
                                  <a:pt x="1511036" y="390163"/>
                                </a:lnTo>
                                <a:lnTo>
                                  <a:pt x="1485454" y="395379"/>
                                </a:lnTo>
                                <a:lnTo>
                                  <a:pt x="645994" y="395379"/>
                                </a:lnTo>
                                <a:lnTo>
                                  <a:pt x="497088" y="467065"/>
                                </a:lnTo>
                                <a:lnTo>
                                  <a:pt x="258646" y="395379"/>
                                </a:lnTo>
                                <a:lnTo>
                                  <a:pt x="65941" y="395379"/>
                                </a:lnTo>
                                <a:lnTo>
                                  <a:pt x="40283" y="390163"/>
                                </a:lnTo>
                                <a:lnTo>
                                  <a:pt x="19322" y="375956"/>
                                </a:lnTo>
                                <a:lnTo>
                                  <a:pt x="5185" y="354914"/>
                                </a:lnTo>
                                <a:lnTo>
                                  <a:pt x="0" y="329198"/>
                                </a:lnTo>
                                <a:lnTo>
                                  <a:pt x="0" y="329711"/>
                                </a:lnTo>
                                <a:lnTo>
                                  <a:pt x="0" y="230319"/>
                                </a:lnTo>
                                <a:lnTo>
                                  <a:pt x="0" y="65993"/>
                                </a:lnTo>
                                <a:close/>
                              </a:path>
                            </a:pathLst>
                          </a:custGeom>
                          <a:ln w="6703">
                            <a:solidFill>
                              <a:srgbClr val="397E09"/>
                            </a:solidFill>
                            <a:prstDash val="solid"/>
                          </a:ln>
                        </wps:spPr>
                        <wps:bodyPr wrap="square" lIns="0" tIns="0" rIns="0" bIns="0" rtlCol="0">
                          <a:prstTxWarp prst="textNoShape">
                            <a:avLst/>
                          </a:prstTxWarp>
                          <a:noAutofit/>
                        </wps:bodyPr>
                      </wps:wsp>
                      <wps:wsp>
                        <wps:cNvPr id="860" name="Graphic 860"/>
                        <wps:cNvSpPr/>
                        <wps:spPr>
                          <a:xfrm>
                            <a:off x="86313" y="156388"/>
                            <a:ext cx="1544955" cy="1139190"/>
                          </a:xfrm>
                          <a:custGeom>
                            <a:avLst/>
                            <a:gdLst/>
                            <a:ahLst/>
                            <a:cxnLst/>
                            <a:rect l="l" t="t" r="r" b="b"/>
                            <a:pathLst>
                              <a:path w="1544955" h="1139190">
                                <a:moveTo>
                                  <a:pt x="643572" y="1040384"/>
                                </a:moveTo>
                                <a:lnTo>
                                  <a:pt x="257608" y="1040384"/>
                                </a:lnTo>
                                <a:lnTo>
                                  <a:pt x="465467" y="1138716"/>
                                </a:lnTo>
                                <a:lnTo>
                                  <a:pt x="643572" y="1040384"/>
                                </a:lnTo>
                                <a:close/>
                              </a:path>
                              <a:path w="1544955" h="1139190">
                                <a:moveTo>
                                  <a:pt x="1371423" y="0"/>
                                </a:moveTo>
                                <a:lnTo>
                                  <a:pt x="173469" y="0"/>
                                </a:lnTo>
                                <a:lnTo>
                                  <a:pt x="127464" y="6182"/>
                                </a:lnTo>
                                <a:lnTo>
                                  <a:pt x="86056" y="23631"/>
                                </a:lnTo>
                                <a:lnTo>
                                  <a:pt x="50926" y="50698"/>
                                </a:lnTo>
                                <a:lnTo>
                                  <a:pt x="23754" y="85734"/>
                                </a:lnTo>
                                <a:lnTo>
                                  <a:pt x="6218" y="127091"/>
                                </a:lnTo>
                                <a:lnTo>
                                  <a:pt x="0" y="173120"/>
                                </a:lnTo>
                                <a:lnTo>
                                  <a:pt x="0" y="866571"/>
                                </a:lnTo>
                                <a:lnTo>
                                  <a:pt x="6218" y="912700"/>
                                </a:lnTo>
                                <a:lnTo>
                                  <a:pt x="23754" y="954198"/>
                                </a:lnTo>
                                <a:lnTo>
                                  <a:pt x="50926" y="989391"/>
                                </a:lnTo>
                                <a:lnTo>
                                  <a:pt x="86056" y="1016604"/>
                                </a:lnTo>
                                <a:lnTo>
                                  <a:pt x="127464" y="1034160"/>
                                </a:lnTo>
                                <a:lnTo>
                                  <a:pt x="173469" y="1040384"/>
                                </a:lnTo>
                                <a:lnTo>
                                  <a:pt x="1371423" y="1040384"/>
                                </a:lnTo>
                                <a:lnTo>
                                  <a:pt x="1417596" y="1034160"/>
                                </a:lnTo>
                                <a:lnTo>
                                  <a:pt x="1459050" y="1016604"/>
                                </a:lnTo>
                                <a:lnTo>
                                  <a:pt x="1494147" y="989391"/>
                                </a:lnTo>
                                <a:lnTo>
                                  <a:pt x="1521245" y="954198"/>
                                </a:lnTo>
                                <a:lnTo>
                                  <a:pt x="1538707" y="912700"/>
                                </a:lnTo>
                                <a:lnTo>
                                  <a:pt x="1544892" y="866571"/>
                                </a:lnTo>
                                <a:lnTo>
                                  <a:pt x="1544892" y="173120"/>
                                </a:lnTo>
                                <a:lnTo>
                                  <a:pt x="1538707" y="127091"/>
                                </a:lnTo>
                                <a:lnTo>
                                  <a:pt x="1521245" y="85734"/>
                                </a:lnTo>
                                <a:lnTo>
                                  <a:pt x="1494147" y="50698"/>
                                </a:lnTo>
                                <a:lnTo>
                                  <a:pt x="1459050" y="23631"/>
                                </a:lnTo>
                                <a:lnTo>
                                  <a:pt x="1417596" y="6182"/>
                                </a:lnTo>
                                <a:lnTo>
                                  <a:pt x="1371423" y="0"/>
                                </a:lnTo>
                                <a:close/>
                              </a:path>
                            </a:pathLst>
                          </a:custGeom>
                          <a:solidFill>
                            <a:srgbClr val="D9FAC2"/>
                          </a:solidFill>
                        </wps:spPr>
                        <wps:bodyPr wrap="square" lIns="0" tIns="0" rIns="0" bIns="0" rtlCol="0">
                          <a:prstTxWarp prst="textNoShape">
                            <a:avLst/>
                          </a:prstTxWarp>
                          <a:noAutofit/>
                        </wps:bodyPr>
                      </wps:wsp>
                      <wps:wsp>
                        <wps:cNvPr id="861" name="Graphic 861"/>
                        <wps:cNvSpPr/>
                        <wps:spPr>
                          <a:xfrm>
                            <a:off x="86313" y="156388"/>
                            <a:ext cx="1544955" cy="1139190"/>
                          </a:xfrm>
                          <a:custGeom>
                            <a:avLst/>
                            <a:gdLst/>
                            <a:ahLst/>
                            <a:cxnLst/>
                            <a:rect l="l" t="t" r="r" b="b"/>
                            <a:pathLst>
                              <a:path w="1544955" h="1139190">
                                <a:moveTo>
                                  <a:pt x="0" y="173120"/>
                                </a:moveTo>
                                <a:lnTo>
                                  <a:pt x="6218" y="127091"/>
                                </a:lnTo>
                                <a:lnTo>
                                  <a:pt x="23754" y="85734"/>
                                </a:lnTo>
                                <a:lnTo>
                                  <a:pt x="50926" y="50698"/>
                                </a:lnTo>
                                <a:lnTo>
                                  <a:pt x="86056" y="23631"/>
                                </a:lnTo>
                                <a:lnTo>
                                  <a:pt x="127464" y="6182"/>
                                </a:lnTo>
                                <a:lnTo>
                                  <a:pt x="173469" y="0"/>
                                </a:lnTo>
                                <a:lnTo>
                                  <a:pt x="257608" y="0"/>
                                </a:lnTo>
                                <a:lnTo>
                                  <a:pt x="643572" y="0"/>
                                </a:lnTo>
                                <a:lnTo>
                                  <a:pt x="1371423" y="0"/>
                                </a:lnTo>
                                <a:lnTo>
                                  <a:pt x="1417596" y="6182"/>
                                </a:lnTo>
                                <a:lnTo>
                                  <a:pt x="1459050" y="23631"/>
                                </a:lnTo>
                                <a:lnTo>
                                  <a:pt x="1494147" y="50698"/>
                                </a:lnTo>
                                <a:lnTo>
                                  <a:pt x="1521245" y="85734"/>
                                </a:lnTo>
                                <a:lnTo>
                                  <a:pt x="1538707" y="127091"/>
                                </a:lnTo>
                                <a:lnTo>
                                  <a:pt x="1544892" y="173120"/>
                                </a:lnTo>
                                <a:lnTo>
                                  <a:pt x="1544892" y="606475"/>
                                </a:lnTo>
                                <a:lnTo>
                                  <a:pt x="1544892" y="866571"/>
                                </a:lnTo>
                                <a:lnTo>
                                  <a:pt x="1538707" y="912700"/>
                                </a:lnTo>
                                <a:lnTo>
                                  <a:pt x="1521245" y="954198"/>
                                </a:lnTo>
                                <a:lnTo>
                                  <a:pt x="1494147" y="989391"/>
                                </a:lnTo>
                                <a:lnTo>
                                  <a:pt x="1459050" y="1016604"/>
                                </a:lnTo>
                                <a:lnTo>
                                  <a:pt x="1417596" y="1034160"/>
                                </a:lnTo>
                                <a:lnTo>
                                  <a:pt x="1371423" y="1040384"/>
                                </a:lnTo>
                                <a:lnTo>
                                  <a:pt x="643572" y="1040384"/>
                                </a:lnTo>
                                <a:lnTo>
                                  <a:pt x="465467" y="1138716"/>
                                </a:lnTo>
                                <a:lnTo>
                                  <a:pt x="257608" y="1040384"/>
                                </a:lnTo>
                                <a:lnTo>
                                  <a:pt x="173469" y="1040384"/>
                                </a:lnTo>
                                <a:lnTo>
                                  <a:pt x="127464" y="1034160"/>
                                </a:lnTo>
                                <a:lnTo>
                                  <a:pt x="86056" y="1016604"/>
                                </a:lnTo>
                                <a:lnTo>
                                  <a:pt x="50926" y="989391"/>
                                </a:lnTo>
                                <a:lnTo>
                                  <a:pt x="23754" y="954198"/>
                                </a:lnTo>
                                <a:lnTo>
                                  <a:pt x="6218" y="912700"/>
                                </a:lnTo>
                                <a:lnTo>
                                  <a:pt x="0" y="866571"/>
                                </a:lnTo>
                                <a:lnTo>
                                  <a:pt x="0" y="606475"/>
                                </a:lnTo>
                                <a:lnTo>
                                  <a:pt x="0" y="173120"/>
                                </a:lnTo>
                                <a:close/>
                              </a:path>
                            </a:pathLst>
                          </a:custGeom>
                          <a:ln w="6702">
                            <a:solidFill>
                              <a:srgbClr val="397E09"/>
                            </a:solidFill>
                            <a:prstDash val="solid"/>
                          </a:ln>
                        </wps:spPr>
                        <wps:bodyPr wrap="square" lIns="0" tIns="0" rIns="0" bIns="0" rtlCol="0">
                          <a:prstTxWarp prst="textNoShape">
                            <a:avLst/>
                          </a:prstTxWarp>
                          <a:noAutofit/>
                        </wps:bodyPr>
                      </wps:wsp>
                      <wps:wsp>
                        <wps:cNvPr id="862" name="Textbox 862"/>
                        <wps:cNvSpPr txBox="1"/>
                        <wps:spPr>
                          <a:xfrm>
                            <a:off x="6700" y="6700"/>
                            <a:ext cx="1745614" cy="2802890"/>
                          </a:xfrm>
                          <a:prstGeom prst="rect">
                            <a:avLst/>
                          </a:prstGeom>
                        </wps:spPr>
                        <wps:txbx>
                          <w:txbxContent>
                            <w:p>
                              <w:pPr>
                                <w:spacing w:before="21"/>
                                <w:ind w:left="66" w:right="0" w:firstLine="0"/>
                                <w:jc w:val="left"/>
                                <w:rPr>
                                  <w:rFonts w:ascii="Calibri"/>
                                  <w:sz w:val="15"/>
                                </w:rPr>
                              </w:pPr>
                              <w:r>
                                <w:rPr>
                                  <w:rFonts w:ascii="Calibri"/>
                                  <w:spacing w:val="-5"/>
                                  <w:sz w:val="15"/>
                                </w:rPr>
                                <w:t>Key</w:t>
                              </w:r>
                            </w:p>
                            <w:p>
                              <w:pPr>
                                <w:spacing w:line="242" w:lineRule="auto" w:before="112"/>
                                <w:ind w:left="216" w:right="287" w:firstLine="0"/>
                                <w:jc w:val="center"/>
                                <w:rPr>
                                  <w:rFonts w:ascii="Calibri" w:hAnsi="Calibri"/>
                                  <w:sz w:val="15"/>
                                </w:rPr>
                              </w:pPr>
                              <w:r>
                                <w:rPr>
                                  <w:rFonts w:ascii="Calibri" w:hAnsi="Calibri"/>
                                  <w:sz w:val="15"/>
                                </w:rPr>
                                <w:t>“O-Cloud” indicates that an O-RAN</w:t>
                              </w:r>
                              <w:r>
                                <w:rPr>
                                  <w:rFonts w:ascii="Calibri" w:hAnsi="Calibri"/>
                                  <w:spacing w:val="40"/>
                                  <w:sz w:val="15"/>
                                </w:rPr>
                                <w:t> </w:t>
                              </w:r>
                              <w:r>
                                <w:rPr>
                                  <w:rFonts w:ascii="Calibri" w:hAnsi="Calibri"/>
                                  <w:sz w:val="15"/>
                                </w:rPr>
                                <w:t>Cloud Platform is used to support</w:t>
                              </w:r>
                              <w:r>
                                <w:rPr>
                                  <w:rFonts w:ascii="Calibri" w:hAnsi="Calibri"/>
                                  <w:spacing w:val="40"/>
                                  <w:sz w:val="15"/>
                                </w:rPr>
                                <w:t> </w:t>
                              </w:r>
                              <w:r>
                                <w:rPr>
                                  <w:rFonts w:ascii="Calibri" w:hAnsi="Calibri"/>
                                  <w:sz w:val="15"/>
                                </w:rPr>
                                <w:t>the RAN functions. This will</w:t>
                              </w:r>
                              <w:r>
                                <w:rPr>
                                  <w:rFonts w:ascii="Calibri" w:hAnsi="Calibri"/>
                                  <w:spacing w:val="40"/>
                                  <w:sz w:val="15"/>
                                </w:rPr>
                                <w:t> </w:t>
                              </w:r>
                              <w:r>
                                <w:rPr>
                                  <w:rFonts w:ascii="Calibri" w:hAnsi="Calibri"/>
                                  <w:sz w:val="15"/>
                                </w:rPr>
                                <w:t>optionally use hardware accelerator</w:t>
                              </w:r>
                              <w:r>
                                <w:rPr>
                                  <w:rFonts w:ascii="Calibri" w:hAnsi="Calibri"/>
                                  <w:spacing w:val="40"/>
                                  <w:sz w:val="15"/>
                                </w:rPr>
                                <w:t> </w:t>
                              </w:r>
                              <w:r>
                                <w:rPr>
                                  <w:rFonts w:ascii="Calibri" w:hAnsi="Calibri"/>
                                  <w:sz w:val="15"/>
                                </w:rPr>
                                <w:t>add-ons as required by each RAN</w:t>
                              </w:r>
                              <w:r>
                                <w:rPr>
                                  <w:rFonts w:ascii="Calibri" w:hAnsi="Calibri"/>
                                  <w:spacing w:val="40"/>
                                  <w:sz w:val="15"/>
                                </w:rPr>
                                <w:t> </w:t>
                              </w:r>
                              <w:r>
                                <w:rPr>
                                  <w:rFonts w:ascii="Calibri" w:hAnsi="Calibri"/>
                                  <w:sz w:val="15"/>
                                </w:rPr>
                                <w:t>function, and the software stack is</w:t>
                              </w:r>
                              <w:r>
                                <w:rPr>
                                  <w:rFonts w:ascii="Calibri" w:hAnsi="Calibri"/>
                                  <w:spacing w:val="40"/>
                                  <w:sz w:val="15"/>
                                </w:rPr>
                                <w:t> </w:t>
                              </w:r>
                              <w:r>
                                <w:rPr>
                                  <w:rFonts w:ascii="Calibri" w:hAnsi="Calibri"/>
                                  <w:sz w:val="15"/>
                                </w:rPr>
                                <w:t>decoupled from the hardware. Each</w:t>
                              </w:r>
                              <w:r>
                                <w:rPr>
                                  <w:rFonts w:ascii="Calibri" w:hAnsi="Calibri"/>
                                  <w:spacing w:val="40"/>
                                  <w:sz w:val="15"/>
                                </w:rPr>
                                <w:t> </w:t>
                              </w:r>
                              <w:r>
                                <w:rPr>
                                  <w:rFonts w:ascii="Calibri" w:hAnsi="Calibri"/>
                                  <w:sz w:val="15"/>
                                </w:rPr>
                                <w:t>O-Cloud uses open interfaces.</w:t>
                              </w:r>
                            </w:p>
                            <w:p>
                              <w:pPr>
                                <w:spacing w:line="240" w:lineRule="auto" w:before="0"/>
                                <w:rPr>
                                  <w:rFonts w:ascii="Calibri"/>
                                  <w:sz w:val="15"/>
                                </w:rPr>
                              </w:pPr>
                            </w:p>
                            <w:p>
                              <w:pPr>
                                <w:spacing w:line="240" w:lineRule="auto" w:before="0"/>
                                <w:rPr>
                                  <w:rFonts w:ascii="Calibri"/>
                                  <w:sz w:val="15"/>
                                </w:rPr>
                              </w:pPr>
                            </w:p>
                            <w:p>
                              <w:pPr>
                                <w:spacing w:line="240" w:lineRule="auto" w:before="0"/>
                                <w:rPr>
                                  <w:rFonts w:ascii="Calibri"/>
                                  <w:sz w:val="15"/>
                                </w:rPr>
                              </w:pPr>
                            </w:p>
                            <w:p>
                              <w:pPr>
                                <w:spacing w:line="240" w:lineRule="auto" w:before="125"/>
                                <w:rPr>
                                  <w:rFonts w:ascii="Calibri"/>
                                  <w:sz w:val="15"/>
                                </w:rPr>
                              </w:pPr>
                            </w:p>
                            <w:p>
                              <w:pPr>
                                <w:spacing w:before="0"/>
                                <w:ind w:left="0" w:right="136" w:firstLine="0"/>
                                <w:jc w:val="center"/>
                                <w:rPr>
                                  <w:rFonts w:ascii="Arial"/>
                                  <w:b/>
                                  <w:sz w:val="13"/>
                                </w:rPr>
                              </w:pPr>
                              <w:r>
                                <w:rPr>
                                  <w:rFonts w:ascii="Arial"/>
                                  <w:b/>
                                  <w:spacing w:val="-2"/>
                                  <w:sz w:val="13"/>
                                </w:rPr>
                                <w:t>O-Cloud</w:t>
                              </w:r>
                            </w:p>
                            <w:p>
                              <w:pPr>
                                <w:spacing w:line="240" w:lineRule="auto" w:before="84"/>
                                <w:rPr>
                                  <w:rFonts w:ascii="Arial"/>
                                  <w:b/>
                                  <w:sz w:val="13"/>
                                </w:rPr>
                              </w:pPr>
                            </w:p>
                            <w:p>
                              <w:pPr>
                                <w:spacing w:line="244" w:lineRule="auto" w:before="0"/>
                                <w:ind w:left="318" w:right="163" w:firstLine="1"/>
                                <w:jc w:val="center"/>
                                <w:rPr>
                                  <w:rFonts w:ascii="Calibri"/>
                                  <w:sz w:val="15"/>
                                </w:rPr>
                              </w:pPr>
                              <w:r>
                                <w:rPr>
                                  <w:rFonts w:ascii="Calibri"/>
                                  <w:sz w:val="15"/>
                                </w:rPr>
                                <w:t>Could be 100% O-RAN Physical NF</w:t>
                              </w:r>
                              <w:r>
                                <w:rPr>
                                  <w:rFonts w:ascii="Calibri"/>
                                  <w:spacing w:val="40"/>
                                  <w:sz w:val="15"/>
                                </w:rPr>
                                <w:t> </w:t>
                              </w:r>
                              <w:r>
                                <w:rPr>
                                  <w:rFonts w:ascii="Calibri"/>
                                  <w:sz w:val="15"/>
                                </w:rPr>
                                <w:t>(potentially in an open chassis, open</w:t>
                              </w:r>
                              <w:r>
                                <w:rPr>
                                  <w:rFonts w:ascii="Calibri"/>
                                  <w:spacing w:val="40"/>
                                  <w:sz w:val="15"/>
                                </w:rPr>
                                <w:t> </w:t>
                              </w:r>
                              <w:r>
                                <w:rPr>
                                  <w:rFonts w:ascii="Calibri"/>
                                  <w:sz w:val="15"/>
                                </w:rPr>
                                <w:t>HW design). Uses Open interfaces.</w:t>
                              </w:r>
                            </w:p>
                            <w:p>
                              <w:pPr>
                                <w:spacing w:line="240" w:lineRule="auto" w:before="173"/>
                                <w:rPr>
                                  <w:rFonts w:ascii="Calibri"/>
                                  <w:sz w:val="15"/>
                                </w:rPr>
                              </w:pPr>
                            </w:p>
                            <w:p>
                              <w:pPr>
                                <w:spacing w:before="1"/>
                                <w:ind w:left="0" w:right="96" w:firstLine="0"/>
                                <w:jc w:val="center"/>
                                <w:rPr>
                                  <w:rFonts w:ascii="Arial"/>
                                  <w:sz w:val="13"/>
                                </w:rPr>
                              </w:pPr>
                              <w:r>
                                <w:rPr>
                                  <w:rFonts w:ascii="Arial"/>
                                  <w:color w:val="FFFFFF"/>
                                  <w:sz w:val="13"/>
                                </w:rPr>
                                <w:t>O-RAN</w:t>
                              </w:r>
                              <w:r>
                                <w:rPr>
                                  <w:rFonts w:ascii="Arial"/>
                                  <w:color w:val="FFFFFF"/>
                                  <w:spacing w:val="-3"/>
                                  <w:sz w:val="13"/>
                                </w:rPr>
                                <w:t> </w:t>
                              </w:r>
                              <w:r>
                                <w:rPr>
                                  <w:rFonts w:ascii="Arial"/>
                                  <w:color w:val="FFFFFF"/>
                                  <w:sz w:val="13"/>
                                </w:rPr>
                                <w:t>Physical</w:t>
                              </w:r>
                              <w:r>
                                <w:rPr>
                                  <w:rFonts w:ascii="Arial"/>
                                  <w:color w:val="FFFFFF"/>
                                  <w:spacing w:val="-3"/>
                                  <w:sz w:val="13"/>
                                </w:rPr>
                                <w:t> </w:t>
                              </w:r>
                              <w:r>
                                <w:rPr>
                                  <w:rFonts w:ascii="Arial"/>
                                  <w:color w:val="FFFFFF"/>
                                  <w:spacing w:val="-5"/>
                                  <w:sz w:val="13"/>
                                </w:rPr>
                                <w:t>NF</w:t>
                              </w:r>
                            </w:p>
                          </w:txbxContent>
                        </wps:txbx>
                        <wps:bodyPr wrap="square" lIns="0" tIns="0" rIns="0" bIns="0" rtlCol="0">
                          <a:noAutofit/>
                        </wps:bodyPr>
                      </wps:wsp>
                      <wps:wsp>
                        <wps:cNvPr id="863" name="Textbox 863"/>
                        <wps:cNvSpPr txBox="1"/>
                        <wps:spPr>
                          <a:xfrm>
                            <a:off x="266633" y="1342332"/>
                            <a:ext cx="1143000" cy="236220"/>
                          </a:xfrm>
                          <a:prstGeom prst="rect">
                            <a:avLst/>
                          </a:prstGeom>
                          <a:solidFill>
                            <a:srgbClr val="4471C4"/>
                          </a:solidFill>
                          <a:ln w="6704">
                            <a:solidFill>
                              <a:srgbClr val="2E528F"/>
                            </a:solidFill>
                            <a:prstDash val="solid"/>
                          </a:ln>
                        </wps:spPr>
                        <wps:txbx>
                          <w:txbxContent>
                            <w:p>
                              <w:pPr>
                                <w:spacing w:line="249" w:lineRule="auto" w:before="49"/>
                                <w:ind w:left="392" w:right="398" w:firstLine="48"/>
                                <w:jc w:val="left"/>
                                <w:rPr>
                                  <w:rFonts w:ascii="Arial"/>
                                  <w:color w:val="000000"/>
                                  <w:sz w:val="11"/>
                                </w:rPr>
                              </w:pPr>
                              <w:r>
                                <w:rPr>
                                  <w:rFonts w:ascii="Arial"/>
                                  <w:color w:val="FFFFFF"/>
                                  <w:sz w:val="11"/>
                                </w:rPr>
                                <w:t>Network</w:t>
                              </w:r>
                              <w:r>
                                <w:rPr>
                                  <w:rFonts w:ascii="Arial"/>
                                  <w:color w:val="FFFFFF"/>
                                  <w:spacing w:val="-8"/>
                                  <w:sz w:val="11"/>
                                </w:rPr>
                                <w:t> </w:t>
                              </w:r>
                              <w:r>
                                <w:rPr>
                                  <w:rFonts w:ascii="Arial"/>
                                  <w:color w:val="FFFFFF"/>
                                  <w:sz w:val="11"/>
                                </w:rPr>
                                <w:t>Functions</w:t>
                              </w:r>
                              <w:r>
                                <w:rPr>
                                  <w:rFonts w:ascii="Arial"/>
                                  <w:color w:val="FFFFFF"/>
                                  <w:spacing w:val="40"/>
                                  <w:sz w:val="11"/>
                                </w:rPr>
                                <w:t> </w:t>
                              </w:r>
                              <w:r>
                                <w:rPr>
                                  <w:rFonts w:ascii="Arial"/>
                                  <w:color w:val="FFFFFF"/>
                                  <w:spacing w:val="-2"/>
                                  <w:sz w:val="11"/>
                                </w:rPr>
                                <w:t>(e.g.,</w:t>
                              </w:r>
                              <w:r>
                                <w:rPr>
                                  <w:rFonts w:ascii="Arial"/>
                                  <w:color w:val="FFFFFF"/>
                                  <w:spacing w:val="-1"/>
                                  <w:sz w:val="11"/>
                                </w:rPr>
                                <w:t> </w:t>
                              </w:r>
                              <w:r>
                                <w:rPr>
                                  <w:rFonts w:ascii="Arial"/>
                                  <w:color w:val="FFFFFF"/>
                                  <w:spacing w:val="-2"/>
                                  <w:sz w:val="11"/>
                                </w:rPr>
                                <w:t>O-CU</w:t>
                              </w:r>
                              <w:r>
                                <w:rPr>
                                  <w:rFonts w:ascii="Arial"/>
                                  <w:color w:val="FFFFFF"/>
                                  <w:spacing w:val="1"/>
                                  <w:sz w:val="11"/>
                                </w:rPr>
                                <w:t> </w:t>
                              </w:r>
                              <w:r>
                                <w:rPr>
                                  <w:rFonts w:ascii="Arial"/>
                                  <w:color w:val="FFFFFF"/>
                                  <w:spacing w:val="-2"/>
                                  <w:sz w:val="11"/>
                                </w:rPr>
                                <w:t>+</w:t>
                              </w:r>
                              <w:r>
                                <w:rPr>
                                  <w:rFonts w:ascii="Arial"/>
                                  <w:color w:val="FFFFFF"/>
                                  <w:spacing w:val="1"/>
                                  <w:sz w:val="11"/>
                                </w:rPr>
                                <w:t> </w:t>
                              </w:r>
                              <w:r>
                                <w:rPr>
                                  <w:rFonts w:ascii="Arial"/>
                                  <w:color w:val="FFFFFF"/>
                                  <w:spacing w:val="-2"/>
                                  <w:sz w:val="11"/>
                                </w:rPr>
                                <w:t>O-</w:t>
                              </w:r>
                              <w:r>
                                <w:rPr>
                                  <w:rFonts w:ascii="Arial"/>
                                  <w:color w:val="FFFFFF"/>
                                  <w:spacing w:val="-5"/>
                                  <w:sz w:val="11"/>
                                </w:rPr>
                                <w:t>DU)</w:t>
                              </w:r>
                            </w:p>
                          </w:txbxContent>
                        </wps:txbx>
                        <wps:bodyPr wrap="square" lIns="0" tIns="0" rIns="0" bIns="0" rtlCol="0">
                          <a:noAutofit/>
                        </wps:bodyPr>
                      </wps:wsp>
                    </wpg:wgp>
                  </a:graphicData>
                </a:graphic>
              </wp:anchor>
            </w:drawing>
          </mc:Choice>
          <mc:Fallback>
            <w:pict>
              <v:group style="position:absolute;margin-left:400.726624pt;margin-top:-42.895828pt;width:138.25pt;height:221.75pt;mso-position-horizontal-relative:page;mso-position-vertical-relative:paragraph;z-index:15781376" id="docshapegroup791" coordorigin="8015,-858" coordsize="2765,4435">
                <v:shape style="position:absolute;left:8019;top:-853;width:2755;height:4424" id="docshape792" coordorigin="8020,-853" coordsize="2755,4424" path="m10774,3571l8020,3571,8020,-853,10774,-853e" filled="false" stroked="true" strokeweight=".527596pt" strokecolor="#2e528f">
                  <v:path arrowok="t"/>
                  <v:stroke dashstyle="solid"/>
                </v:shape>
                <v:shape style="position:absolute;left:8325;top:1682;width:2018;height:404" id="docshape793" coordorigin="8326,1682" coordsize="2018,404" path="m10276,1682l8392,1682,8367,1687,8345,1702,8331,1723,8326,1749,8326,2019,8331,2045,8345,2066,8367,2080,8392,2086,10276,2086,10302,2080,10323,2066,10338,2045,10343,2019,10343,1749,10338,1723,10323,1702,10302,1687,10276,1682xe" filled="true" fillcolor="#f1f1f1" stroked="false">
                  <v:path arrowok="t"/>
                  <v:fill type="solid"/>
                </v:shape>
                <v:shape style="position:absolute;left:8325;top:1682;width:2018;height:404" id="docshape794" coordorigin="8326,1682" coordsize="2018,404" path="m8326,1749l8331,1723,8345,1702,8367,1687,8392,1682,10276,1682,10338,1723,10343,2019,10338,2045,10323,2066,10302,2080,10276,2086,8392,2086,8367,2080,8345,2066,8331,2045,8326,2019,8326,1749xe" filled="false" stroked="true" strokeweight=".527879pt" strokecolor="#2e528f">
                  <v:path arrowok="t"/>
                  <v:stroke dashstyle="solid"/>
                </v:shape>
                <v:shape style="position:absolute;left:8346;top:2905;width:2018;height:547" id="docshape795" coordorigin="8347,2905" coordsize="2018,547" path="m10274,2905l8438,2905,8403,2912,8374,2932,8354,2961,8347,2996,8347,3360,8354,3396,8374,3425,8403,3444,8438,3452,10274,3452,10309,3444,10338,3425,10358,3396,10365,3360,10365,2996,10358,2961,10338,2932,10309,2912,10274,2905xe" filled="true" fillcolor="#000000" stroked="false">
                  <v:path arrowok="t"/>
                  <v:fill type="solid"/>
                </v:shape>
                <v:shape style="position:absolute;left:8346;top:2905;width:2018;height:547" id="docshape796" coordorigin="8347,2905" coordsize="2018,547" path="m8347,2996l8354,2961,8374,2932,8403,2912,8438,2905,10274,2905,10338,2932,10365,2996,10365,3360,10358,3396,10338,3425,10309,3444,10274,3452,8438,3452,8403,3444,8374,3425,8354,3396,8347,3360,8347,2996xe" filled="false" stroked="true" strokeweight=".527866pt" strokecolor="#2e528f">
                  <v:path arrowok="t"/>
                  <v:stroke dashstyle="solid"/>
                </v:shape>
                <v:shape style="position:absolute;left:8260;top:2162;width:2443;height:736" id="docshape797" coordorigin="8260,2162" coordsize="2443,736" path="m9278,2785l8668,2785,9043,2898,9278,2785xm10600,2162l8364,2162,8324,2170,8291,2193,8268,2226,8260,2266,8260,2681,8268,2721,8291,2754,8324,2777,8364,2785,10600,2785,10640,2777,10673,2754,10695,2721,10703,2681,10703,2266,10695,2226,10673,2193,10640,2170,10600,2162xe" filled="true" fillcolor="#d9fac2" stroked="false">
                  <v:path arrowok="t"/>
                  <v:fill type="solid"/>
                </v:shape>
                <v:shape style="position:absolute;left:8260;top:2162;width:2443;height:736" id="docshape798" coordorigin="8260,2162" coordsize="2443,736" path="m8260,2266l8268,2226,8291,2193,8324,2170,8364,2162,8668,2162,9278,2162,10600,2162,10640,2170,10673,2193,10695,2226,10703,2266,10703,2525,10703,2681,10703,2681,10695,2721,10673,2754,10640,2777,10600,2785,9278,2785,9043,2898,8668,2785,8364,2785,8324,2777,8291,2754,8268,2721,8260,2681,8260,2681,8260,2525,8260,2266xe" filled="false" stroked="true" strokeweight=".52786pt" strokecolor="#397e09">
                  <v:path arrowok="t"/>
                  <v:stroke dashstyle="solid"/>
                </v:shape>
                <v:shape style="position:absolute;left:8150;top:-612;width:2433;height:1794" id="docshape799" coordorigin="8150,-612" coordsize="2433,1794" path="m9164,1027l8556,1027,8883,1182,9164,1027xm10310,-612l8424,-612,8351,-602,8286,-574,8231,-532,8188,-477,8160,-411,8150,-339,8150,753,8160,826,8188,891,8231,946,8286,989,8351,1017,8424,1027,10310,1027,10383,1017,10448,989,10503,946,10546,891,10574,826,10583,753,10583,-339,10574,-411,10546,-477,10503,-532,10448,-574,10383,-602,10310,-612xe" filled="true" fillcolor="#d9fac2" stroked="false">
                  <v:path arrowok="t"/>
                  <v:fill type="solid"/>
                </v:shape>
                <v:shape style="position:absolute;left:8150;top:-612;width:2433;height:1794" id="docshape800" coordorigin="8150,-612" coordsize="2433,1794" path="m8150,-339l8160,-411,8188,-477,8231,-532,8286,-574,8351,-602,8424,-612,8556,-612,9164,-612,10310,-612,10383,-602,10448,-574,10503,-532,10546,-477,10574,-411,10583,-339,10583,343,10583,753,10574,826,10546,891,10503,946,10448,989,10383,1017,10310,1027,9164,1027,8883,1182,8556,1027,8424,1027,8351,1017,8286,989,8231,946,8188,891,8160,826,8150,753,8150,343,8150,-339xe" filled="false" stroked="true" strokeweight=".527749pt" strokecolor="#397e09">
                  <v:path arrowok="t"/>
                  <v:stroke dashstyle="solid"/>
                </v:shape>
                <v:shape style="position:absolute;left:8025;top:-848;width:2749;height:4414" type="#_x0000_t202" id="docshape801" filled="false" stroked="false">
                  <v:textbox inset="0,0,0,0">
                    <w:txbxContent>
                      <w:p>
                        <w:pPr>
                          <w:spacing w:before="21"/>
                          <w:ind w:left="66" w:right="0" w:firstLine="0"/>
                          <w:jc w:val="left"/>
                          <w:rPr>
                            <w:rFonts w:ascii="Calibri"/>
                            <w:sz w:val="15"/>
                          </w:rPr>
                        </w:pPr>
                        <w:r>
                          <w:rPr>
                            <w:rFonts w:ascii="Calibri"/>
                            <w:spacing w:val="-5"/>
                            <w:sz w:val="15"/>
                          </w:rPr>
                          <w:t>Key</w:t>
                        </w:r>
                      </w:p>
                      <w:p>
                        <w:pPr>
                          <w:spacing w:line="242" w:lineRule="auto" w:before="112"/>
                          <w:ind w:left="216" w:right="287" w:firstLine="0"/>
                          <w:jc w:val="center"/>
                          <w:rPr>
                            <w:rFonts w:ascii="Calibri" w:hAnsi="Calibri"/>
                            <w:sz w:val="15"/>
                          </w:rPr>
                        </w:pPr>
                        <w:r>
                          <w:rPr>
                            <w:rFonts w:ascii="Calibri" w:hAnsi="Calibri"/>
                            <w:sz w:val="15"/>
                          </w:rPr>
                          <w:t>“O-Cloud” indicates that an O-RAN</w:t>
                        </w:r>
                        <w:r>
                          <w:rPr>
                            <w:rFonts w:ascii="Calibri" w:hAnsi="Calibri"/>
                            <w:spacing w:val="40"/>
                            <w:sz w:val="15"/>
                          </w:rPr>
                          <w:t> </w:t>
                        </w:r>
                        <w:r>
                          <w:rPr>
                            <w:rFonts w:ascii="Calibri" w:hAnsi="Calibri"/>
                            <w:sz w:val="15"/>
                          </w:rPr>
                          <w:t>Cloud Platform is used to support</w:t>
                        </w:r>
                        <w:r>
                          <w:rPr>
                            <w:rFonts w:ascii="Calibri" w:hAnsi="Calibri"/>
                            <w:spacing w:val="40"/>
                            <w:sz w:val="15"/>
                          </w:rPr>
                          <w:t> </w:t>
                        </w:r>
                        <w:r>
                          <w:rPr>
                            <w:rFonts w:ascii="Calibri" w:hAnsi="Calibri"/>
                            <w:sz w:val="15"/>
                          </w:rPr>
                          <w:t>the RAN functions. This will</w:t>
                        </w:r>
                        <w:r>
                          <w:rPr>
                            <w:rFonts w:ascii="Calibri" w:hAnsi="Calibri"/>
                            <w:spacing w:val="40"/>
                            <w:sz w:val="15"/>
                          </w:rPr>
                          <w:t> </w:t>
                        </w:r>
                        <w:r>
                          <w:rPr>
                            <w:rFonts w:ascii="Calibri" w:hAnsi="Calibri"/>
                            <w:sz w:val="15"/>
                          </w:rPr>
                          <w:t>optionally use hardware accelerator</w:t>
                        </w:r>
                        <w:r>
                          <w:rPr>
                            <w:rFonts w:ascii="Calibri" w:hAnsi="Calibri"/>
                            <w:spacing w:val="40"/>
                            <w:sz w:val="15"/>
                          </w:rPr>
                          <w:t> </w:t>
                        </w:r>
                        <w:r>
                          <w:rPr>
                            <w:rFonts w:ascii="Calibri" w:hAnsi="Calibri"/>
                            <w:sz w:val="15"/>
                          </w:rPr>
                          <w:t>add-ons as required by each RAN</w:t>
                        </w:r>
                        <w:r>
                          <w:rPr>
                            <w:rFonts w:ascii="Calibri" w:hAnsi="Calibri"/>
                            <w:spacing w:val="40"/>
                            <w:sz w:val="15"/>
                          </w:rPr>
                          <w:t> </w:t>
                        </w:r>
                        <w:r>
                          <w:rPr>
                            <w:rFonts w:ascii="Calibri" w:hAnsi="Calibri"/>
                            <w:sz w:val="15"/>
                          </w:rPr>
                          <w:t>function, and the software stack is</w:t>
                        </w:r>
                        <w:r>
                          <w:rPr>
                            <w:rFonts w:ascii="Calibri" w:hAnsi="Calibri"/>
                            <w:spacing w:val="40"/>
                            <w:sz w:val="15"/>
                          </w:rPr>
                          <w:t> </w:t>
                        </w:r>
                        <w:r>
                          <w:rPr>
                            <w:rFonts w:ascii="Calibri" w:hAnsi="Calibri"/>
                            <w:sz w:val="15"/>
                          </w:rPr>
                          <w:t>decoupled from the hardware. Each</w:t>
                        </w:r>
                        <w:r>
                          <w:rPr>
                            <w:rFonts w:ascii="Calibri" w:hAnsi="Calibri"/>
                            <w:spacing w:val="40"/>
                            <w:sz w:val="15"/>
                          </w:rPr>
                          <w:t> </w:t>
                        </w:r>
                        <w:r>
                          <w:rPr>
                            <w:rFonts w:ascii="Calibri" w:hAnsi="Calibri"/>
                            <w:sz w:val="15"/>
                          </w:rPr>
                          <w:t>O-Cloud uses open interfaces.</w:t>
                        </w:r>
                      </w:p>
                      <w:p>
                        <w:pPr>
                          <w:spacing w:line="240" w:lineRule="auto" w:before="0"/>
                          <w:rPr>
                            <w:rFonts w:ascii="Calibri"/>
                            <w:sz w:val="15"/>
                          </w:rPr>
                        </w:pPr>
                      </w:p>
                      <w:p>
                        <w:pPr>
                          <w:spacing w:line="240" w:lineRule="auto" w:before="0"/>
                          <w:rPr>
                            <w:rFonts w:ascii="Calibri"/>
                            <w:sz w:val="15"/>
                          </w:rPr>
                        </w:pPr>
                      </w:p>
                      <w:p>
                        <w:pPr>
                          <w:spacing w:line="240" w:lineRule="auto" w:before="0"/>
                          <w:rPr>
                            <w:rFonts w:ascii="Calibri"/>
                            <w:sz w:val="15"/>
                          </w:rPr>
                        </w:pPr>
                      </w:p>
                      <w:p>
                        <w:pPr>
                          <w:spacing w:line="240" w:lineRule="auto" w:before="125"/>
                          <w:rPr>
                            <w:rFonts w:ascii="Calibri"/>
                            <w:sz w:val="15"/>
                          </w:rPr>
                        </w:pPr>
                      </w:p>
                      <w:p>
                        <w:pPr>
                          <w:spacing w:before="0"/>
                          <w:ind w:left="0" w:right="136" w:firstLine="0"/>
                          <w:jc w:val="center"/>
                          <w:rPr>
                            <w:rFonts w:ascii="Arial"/>
                            <w:b/>
                            <w:sz w:val="13"/>
                          </w:rPr>
                        </w:pPr>
                        <w:r>
                          <w:rPr>
                            <w:rFonts w:ascii="Arial"/>
                            <w:b/>
                            <w:spacing w:val="-2"/>
                            <w:sz w:val="13"/>
                          </w:rPr>
                          <w:t>O-Cloud</w:t>
                        </w:r>
                      </w:p>
                      <w:p>
                        <w:pPr>
                          <w:spacing w:line="240" w:lineRule="auto" w:before="84"/>
                          <w:rPr>
                            <w:rFonts w:ascii="Arial"/>
                            <w:b/>
                            <w:sz w:val="13"/>
                          </w:rPr>
                        </w:pPr>
                      </w:p>
                      <w:p>
                        <w:pPr>
                          <w:spacing w:line="244" w:lineRule="auto" w:before="0"/>
                          <w:ind w:left="318" w:right="163" w:firstLine="1"/>
                          <w:jc w:val="center"/>
                          <w:rPr>
                            <w:rFonts w:ascii="Calibri"/>
                            <w:sz w:val="15"/>
                          </w:rPr>
                        </w:pPr>
                        <w:r>
                          <w:rPr>
                            <w:rFonts w:ascii="Calibri"/>
                            <w:sz w:val="15"/>
                          </w:rPr>
                          <w:t>Could be 100% O-RAN Physical NF</w:t>
                        </w:r>
                        <w:r>
                          <w:rPr>
                            <w:rFonts w:ascii="Calibri"/>
                            <w:spacing w:val="40"/>
                            <w:sz w:val="15"/>
                          </w:rPr>
                          <w:t> </w:t>
                        </w:r>
                        <w:r>
                          <w:rPr>
                            <w:rFonts w:ascii="Calibri"/>
                            <w:sz w:val="15"/>
                          </w:rPr>
                          <w:t>(potentially in an open chassis, open</w:t>
                        </w:r>
                        <w:r>
                          <w:rPr>
                            <w:rFonts w:ascii="Calibri"/>
                            <w:spacing w:val="40"/>
                            <w:sz w:val="15"/>
                          </w:rPr>
                          <w:t> </w:t>
                        </w:r>
                        <w:r>
                          <w:rPr>
                            <w:rFonts w:ascii="Calibri"/>
                            <w:sz w:val="15"/>
                          </w:rPr>
                          <w:t>HW design). Uses Open interfaces.</w:t>
                        </w:r>
                      </w:p>
                      <w:p>
                        <w:pPr>
                          <w:spacing w:line="240" w:lineRule="auto" w:before="173"/>
                          <w:rPr>
                            <w:rFonts w:ascii="Calibri"/>
                            <w:sz w:val="15"/>
                          </w:rPr>
                        </w:pPr>
                      </w:p>
                      <w:p>
                        <w:pPr>
                          <w:spacing w:before="1"/>
                          <w:ind w:left="0" w:right="96" w:firstLine="0"/>
                          <w:jc w:val="center"/>
                          <w:rPr>
                            <w:rFonts w:ascii="Arial"/>
                            <w:sz w:val="13"/>
                          </w:rPr>
                        </w:pPr>
                        <w:r>
                          <w:rPr>
                            <w:rFonts w:ascii="Arial"/>
                            <w:color w:val="FFFFFF"/>
                            <w:sz w:val="13"/>
                          </w:rPr>
                          <w:t>O-RAN</w:t>
                        </w:r>
                        <w:r>
                          <w:rPr>
                            <w:rFonts w:ascii="Arial"/>
                            <w:color w:val="FFFFFF"/>
                            <w:spacing w:val="-3"/>
                            <w:sz w:val="13"/>
                          </w:rPr>
                          <w:t> </w:t>
                        </w:r>
                        <w:r>
                          <w:rPr>
                            <w:rFonts w:ascii="Arial"/>
                            <w:color w:val="FFFFFF"/>
                            <w:sz w:val="13"/>
                          </w:rPr>
                          <w:t>Physical</w:t>
                        </w:r>
                        <w:r>
                          <w:rPr>
                            <w:rFonts w:ascii="Arial"/>
                            <w:color w:val="FFFFFF"/>
                            <w:spacing w:val="-3"/>
                            <w:sz w:val="13"/>
                          </w:rPr>
                          <w:t> </w:t>
                        </w:r>
                        <w:r>
                          <w:rPr>
                            <w:rFonts w:ascii="Arial"/>
                            <w:color w:val="FFFFFF"/>
                            <w:spacing w:val="-5"/>
                            <w:sz w:val="13"/>
                          </w:rPr>
                          <w:t>NF</w:t>
                        </w:r>
                      </w:p>
                    </w:txbxContent>
                  </v:textbox>
                  <w10:wrap type="none"/>
                </v:shape>
                <v:shape style="position:absolute;left:8434;top:1256;width:1800;height:372" type="#_x0000_t202" id="docshape802" filled="true" fillcolor="#4471c4" stroked="true" strokeweight=".527878pt" strokecolor="#2e528f">
                  <v:textbox inset="0,0,0,0">
                    <w:txbxContent>
                      <w:p>
                        <w:pPr>
                          <w:spacing w:line="249" w:lineRule="auto" w:before="49"/>
                          <w:ind w:left="392" w:right="398" w:firstLine="48"/>
                          <w:jc w:val="left"/>
                          <w:rPr>
                            <w:rFonts w:ascii="Arial"/>
                            <w:color w:val="000000"/>
                            <w:sz w:val="11"/>
                          </w:rPr>
                        </w:pPr>
                        <w:r>
                          <w:rPr>
                            <w:rFonts w:ascii="Arial"/>
                            <w:color w:val="FFFFFF"/>
                            <w:sz w:val="11"/>
                          </w:rPr>
                          <w:t>Network</w:t>
                        </w:r>
                        <w:r>
                          <w:rPr>
                            <w:rFonts w:ascii="Arial"/>
                            <w:color w:val="FFFFFF"/>
                            <w:spacing w:val="-8"/>
                            <w:sz w:val="11"/>
                          </w:rPr>
                          <w:t> </w:t>
                        </w:r>
                        <w:r>
                          <w:rPr>
                            <w:rFonts w:ascii="Arial"/>
                            <w:color w:val="FFFFFF"/>
                            <w:sz w:val="11"/>
                          </w:rPr>
                          <w:t>Functions</w:t>
                        </w:r>
                        <w:r>
                          <w:rPr>
                            <w:rFonts w:ascii="Arial"/>
                            <w:color w:val="FFFFFF"/>
                            <w:spacing w:val="40"/>
                            <w:sz w:val="11"/>
                          </w:rPr>
                          <w:t> </w:t>
                        </w:r>
                        <w:r>
                          <w:rPr>
                            <w:rFonts w:ascii="Arial"/>
                            <w:color w:val="FFFFFF"/>
                            <w:spacing w:val="-2"/>
                            <w:sz w:val="11"/>
                          </w:rPr>
                          <w:t>(e.g.,</w:t>
                        </w:r>
                        <w:r>
                          <w:rPr>
                            <w:rFonts w:ascii="Arial"/>
                            <w:color w:val="FFFFFF"/>
                            <w:spacing w:val="-1"/>
                            <w:sz w:val="11"/>
                          </w:rPr>
                          <w:t> </w:t>
                        </w:r>
                        <w:r>
                          <w:rPr>
                            <w:rFonts w:ascii="Arial"/>
                            <w:color w:val="FFFFFF"/>
                            <w:spacing w:val="-2"/>
                            <w:sz w:val="11"/>
                          </w:rPr>
                          <w:t>O-CU</w:t>
                        </w:r>
                        <w:r>
                          <w:rPr>
                            <w:rFonts w:ascii="Arial"/>
                            <w:color w:val="FFFFFF"/>
                            <w:spacing w:val="1"/>
                            <w:sz w:val="11"/>
                          </w:rPr>
                          <w:t> </w:t>
                        </w:r>
                        <w:r>
                          <w:rPr>
                            <w:rFonts w:ascii="Arial"/>
                            <w:color w:val="FFFFFF"/>
                            <w:spacing w:val="-2"/>
                            <w:sz w:val="11"/>
                          </w:rPr>
                          <w:t>+</w:t>
                        </w:r>
                        <w:r>
                          <w:rPr>
                            <w:rFonts w:ascii="Arial"/>
                            <w:color w:val="FFFFFF"/>
                            <w:spacing w:val="1"/>
                            <w:sz w:val="11"/>
                          </w:rPr>
                          <w:t> </w:t>
                        </w:r>
                        <w:r>
                          <w:rPr>
                            <w:rFonts w:ascii="Arial"/>
                            <w:color w:val="FFFFFF"/>
                            <w:spacing w:val="-2"/>
                            <w:sz w:val="11"/>
                          </w:rPr>
                          <w:t>O-</w:t>
                        </w:r>
                        <w:r>
                          <w:rPr>
                            <w:rFonts w:ascii="Arial"/>
                            <w:color w:val="FFFFFF"/>
                            <w:spacing w:val="-5"/>
                            <w:sz w:val="11"/>
                          </w:rPr>
                          <w:t>DU)</w:t>
                        </w:r>
                      </w:p>
                    </w:txbxContent>
                  </v:textbox>
                  <v:fill type="solid"/>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82400">
                <wp:simplePos x="0" y="0"/>
                <wp:positionH relativeFrom="page">
                  <wp:posOffset>4105842</wp:posOffset>
                </wp:positionH>
                <wp:positionV relativeFrom="paragraph">
                  <wp:posOffset>-239463</wp:posOffset>
                </wp:positionV>
                <wp:extent cx="602615" cy="215265"/>
                <wp:effectExtent l="0" t="0" r="0" b="0"/>
                <wp:wrapNone/>
                <wp:docPr id="864" name="Group 864"/>
                <wp:cNvGraphicFramePr>
                  <a:graphicFrameLocks/>
                </wp:cNvGraphicFramePr>
                <a:graphic>
                  <a:graphicData uri="http://schemas.microsoft.com/office/word/2010/wordprocessingGroup">
                    <wpg:wgp>
                      <wpg:cNvPr id="864" name="Group 864"/>
                      <wpg:cNvGrpSpPr/>
                      <wpg:grpSpPr>
                        <a:xfrm>
                          <a:off x="0" y="0"/>
                          <a:ext cx="602615" cy="215265"/>
                          <a:chExt cx="602615" cy="215265"/>
                        </a:xfrm>
                      </wpg:grpSpPr>
                      <wps:wsp>
                        <wps:cNvPr id="865" name="Graphic 865"/>
                        <wps:cNvSpPr/>
                        <wps:spPr>
                          <a:xfrm>
                            <a:off x="3351" y="3351"/>
                            <a:ext cx="596265" cy="208279"/>
                          </a:xfrm>
                          <a:custGeom>
                            <a:avLst/>
                            <a:gdLst/>
                            <a:ahLst/>
                            <a:cxnLst/>
                            <a:rect l="l" t="t" r="r" b="b"/>
                            <a:pathLst>
                              <a:path w="596265" h="208279">
                                <a:moveTo>
                                  <a:pt x="560954" y="0"/>
                                </a:moveTo>
                                <a:lnTo>
                                  <a:pt x="34873" y="0"/>
                                </a:lnTo>
                                <a:lnTo>
                                  <a:pt x="21309" y="2746"/>
                                </a:lnTo>
                                <a:lnTo>
                                  <a:pt x="10223" y="10231"/>
                                </a:lnTo>
                                <a:lnTo>
                                  <a:pt x="2743" y="21326"/>
                                </a:lnTo>
                                <a:lnTo>
                                  <a:pt x="0" y="34901"/>
                                </a:lnTo>
                                <a:lnTo>
                                  <a:pt x="0" y="173328"/>
                                </a:lnTo>
                                <a:lnTo>
                                  <a:pt x="2743" y="186902"/>
                                </a:lnTo>
                                <a:lnTo>
                                  <a:pt x="10223" y="197997"/>
                                </a:lnTo>
                                <a:lnTo>
                                  <a:pt x="21309" y="205483"/>
                                </a:lnTo>
                                <a:lnTo>
                                  <a:pt x="34873" y="208229"/>
                                </a:lnTo>
                                <a:lnTo>
                                  <a:pt x="560954" y="208229"/>
                                </a:lnTo>
                                <a:lnTo>
                                  <a:pt x="574519" y="205483"/>
                                </a:lnTo>
                                <a:lnTo>
                                  <a:pt x="585605" y="197997"/>
                                </a:lnTo>
                                <a:lnTo>
                                  <a:pt x="593084" y="186902"/>
                                </a:lnTo>
                                <a:lnTo>
                                  <a:pt x="595828" y="173328"/>
                                </a:lnTo>
                                <a:lnTo>
                                  <a:pt x="595828" y="34901"/>
                                </a:lnTo>
                                <a:lnTo>
                                  <a:pt x="593084" y="21326"/>
                                </a:lnTo>
                                <a:lnTo>
                                  <a:pt x="585605" y="10231"/>
                                </a:lnTo>
                                <a:lnTo>
                                  <a:pt x="574519" y="2746"/>
                                </a:lnTo>
                                <a:lnTo>
                                  <a:pt x="560954" y="0"/>
                                </a:lnTo>
                                <a:close/>
                              </a:path>
                            </a:pathLst>
                          </a:custGeom>
                          <a:solidFill>
                            <a:srgbClr val="000000"/>
                          </a:solidFill>
                        </wps:spPr>
                        <wps:bodyPr wrap="square" lIns="0" tIns="0" rIns="0" bIns="0" rtlCol="0">
                          <a:prstTxWarp prst="textNoShape">
                            <a:avLst/>
                          </a:prstTxWarp>
                          <a:noAutofit/>
                        </wps:bodyPr>
                      </wps:wsp>
                      <wps:wsp>
                        <wps:cNvPr id="866" name="Graphic 866"/>
                        <wps:cNvSpPr/>
                        <wps:spPr>
                          <a:xfrm>
                            <a:off x="3351" y="3351"/>
                            <a:ext cx="596265" cy="208279"/>
                          </a:xfrm>
                          <a:custGeom>
                            <a:avLst/>
                            <a:gdLst/>
                            <a:ahLst/>
                            <a:cxnLst/>
                            <a:rect l="l" t="t" r="r" b="b"/>
                            <a:pathLst>
                              <a:path w="596265" h="208279">
                                <a:moveTo>
                                  <a:pt x="0" y="34901"/>
                                </a:moveTo>
                                <a:lnTo>
                                  <a:pt x="2743" y="21326"/>
                                </a:lnTo>
                                <a:lnTo>
                                  <a:pt x="10223" y="10231"/>
                                </a:lnTo>
                                <a:lnTo>
                                  <a:pt x="21309" y="2746"/>
                                </a:lnTo>
                                <a:lnTo>
                                  <a:pt x="34873" y="0"/>
                                </a:lnTo>
                                <a:lnTo>
                                  <a:pt x="560954" y="0"/>
                                </a:lnTo>
                                <a:lnTo>
                                  <a:pt x="593084" y="21326"/>
                                </a:lnTo>
                                <a:lnTo>
                                  <a:pt x="595828" y="173328"/>
                                </a:lnTo>
                                <a:lnTo>
                                  <a:pt x="593084" y="186902"/>
                                </a:lnTo>
                                <a:lnTo>
                                  <a:pt x="585605" y="197997"/>
                                </a:lnTo>
                                <a:lnTo>
                                  <a:pt x="574519" y="205483"/>
                                </a:lnTo>
                                <a:lnTo>
                                  <a:pt x="560954" y="208229"/>
                                </a:lnTo>
                                <a:lnTo>
                                  <a:pt x="34873" y="208229"/>
                                </a:lnTo>
                                <a:lnTo>
                                  <a:pt x="21309" y="205483"/>
                                </a:lnTo>
                                <a:lnTo>
                                  <a:pt x="10223" y="197997"/>
                                </a:lnTo>
                                <a:lnTo>
                                  <a:pt x="2743" y="186902"/>
                                </a:lnTo>
                                <a:lnTo>
                                  <a:pt x="0" y="173328"/>
                                </a:lnTo>
                                <a:lnTo>
                                  <a:pt x="0" y="34901"/>
                                </a:lnTo>
                                <a:close/>
                              </a:path>
                            </a:pathLst>
                          </a:custGeom>
                          <a:ln w="6703">
                            <a:solidFill>
                              <a:srgbClr val="2E528F"/>
                            </a:solidFill>
                            <a:prstDash val="solid"/>
                          </a:ln>
                        </wps:spPr>
                        <wps:bodyPr wrap="square" lIns="0" tIns="0" rIns="0" bIns="0" rtlCol="0">
                          <a:prstTxWarp prst="textNoShape">
                            <a:avLst/>
                          </a:prstTxWarp>
                          <a:noAutofit/>
                        </wps:bodyPr>
                      </wps:wsp>
                      <wps:wsp>
                        <wps:cNvPr id="867" name="Textbox 867"/>
                        <wps:cNvSpPr txBox="1"/>
                        <wps:spPr>
                          <a:xfrm>
                            <a:off x="0" y="0"/>
                            <a:ext cx="602615" cy="215265"/>
                          </a:xfrm>
                          <a:prstGeom prst="rect">
                            <a:avLst/>
                          </a:prstGeom>
                        </wps:spPr>
                        <wps:txbx>
                          <w:txbxContent>
                            <w:p>
                              <w:pPr>
                                <w:spacing w:before="20"/>
                                <w:ind w:left="1" w:right="9" w:firstLine="0"/>
                                <w:jc w:val="center"/>
                                <w:rPr>
                                  <w:rFonts w:ascii="Arial"/>
                                  <w:sz w:val="13"/>
                                </w:rPr>
                              </w:pPr>
                              <w:r>
                                <w:rPr>
                                  <w:rFonts w:ascii="Arial"/>
                                  <w:color w:val="FFFFFF"/>
                                  <w:spacing w:val="-2"/>
                                  <w:sz w:val="13"/>
                                </w:rPr>
                                <w:t>O-</w:t>
                              </w:r>
                              <w:r>
                                <w:rPr>
                                  <w:rFonts w:ascii="Arial"/>
                                  <w:color w:val="FFFFFF"/>
                                  <w:spacing w:val="-5"/>
                                  <w:sz w:val="13"/>
                                </w:rPr>
                                <w:t>RAN</w:t>
                              </w:r>
                            </w:p>
                            <w:p>
                              <w:pPr>
                                <w:spacing w:before="4"/>
                                <w:ind w:left="0" w:right="9" w:firstLine="0"/>
                                <w:jc w:val="center"/>
                                <w:rPr>
                                  <w:rFonts w:ascii="Arial"/>
                                  <w:sz w:val="13"/>
                                </w:rPr>
                              </w:pPr>
                              <w:r>
                                <w:rPr>
                                  <w:rFonts w:ascii="Arial"/>
                                  <w:color w:val="FFFFFF"/>
                                  <w:sz w:val="13"/>
                                </w:rPr>
                                <w:t>Physical</w:t>
                              </w:r>
                              <w:r>
                                <w:rPr>
                                  <w:rFonts w:ascii="Arial"/>
                                  <w:color w:val="FFFFFF"/>
                                  <w:spacing w:val="-5"/>
                                  <w:sz w:val="13"/>
                                </w:rPr>
                                <w:t> NF</w:t>
                              </w:r>
                            </w:p>
                          </w:txbxContent>
                        </wps:txbx>
                        <wps:bodyPr wrap="square" lIns="0" tIns="0" rIns="0" bIns="0" rtlCol="0">
                          <a:noAutofit/>
                        </wps:bodyPr>
                      </wps:wsp>
                    </wpg:wgp>
                  </a:graphicData>
                </a:graphic>
              </wp:anchor>
            </w:drawing>
          </mc:Choice>
          <mc:Fallback>
            <w:pict>
              <v:group style="position:absolute;margin-left:323.294708pt;margin-top:-18.855385pt;width:47.45pt;height:16.95pt;mso-position-horizontal-relative:page;mso-position-vertical-relative:paragraph;z-index:15782400" id="docshapegroup803" coordorigin="6466,-377" coordsize="949,339">
                <v:shape style="position:absolute;left:6471;top:-372;width:939;height:328" id="docshape804" coordorigin="6471,-372" coordsize="939,328" path="m7355,-372l6526,-372,6505,-368,6487,-356,6475,-338,6471,-317,6471,-99,6475,-77,6487,-60,6505,-48,6526,-44,7355,-44,7376,-48,7393,-60,7405,-77,7409,-99,7409,-317,7405,-338,7393,-356,7376,-368,7355,-372xe" filled="true" fillcolor="#000000" stroked="false">
                  <v:path arrowok="t"/>
                  <v:fill type="solid"/>
                </v:shape>
                <v:shape style="position:absolute;left:6471;top:-372;width:939;height:328" id="docshape805" coordorigin="6471,-372" coordsize="939,328" path="m6471,-317l6475,-338,6487,-356,6505,-368,6526,-372,7355,-372,7405,-338,7409,-99,7405,-77,7393,-60,7376,-48,7355,-44,6526,-44,6505,-48,6487,-60,6475,-77,6471,-99,6471,-317xe" filled="false" stroked="true" strokeweight=".527850pt" strokecolor="#2e528f">
                  <v:path arrowok="t"/>
                  <v:stroke dashstyle="solid"/>
                </v:shape>
                <v:shape style="position:absolute;left:6465;top:-378;width:949;height:339" type="#_x0000_t202" id="docshape806" filled="false" stroked="false">
                  <v:textbox inset="0,0,0,0">
                    <w:txbxContent>
                      <w:p>
                        <w:pPr>
                          <w:spacing w:before="20"/>
                          <w:ind w:left="1" w:right="9" w:firstLine="0"/>
                          <w:jc w:val="center"/>
                          <w:rPr>
                            <w:rFonts w:ascii="Arial"/>
                            <w:sz w:val="13"/>
                          </w:rPr>
                        </w:pPr>
                        <w:r>
                          <w:rPr>
                            <w:rFonts w:ascii="Arial"/>
                            <w:color w:val="FFFFFF"/>
                            <w:spacing w:val="-2"/>
                            <w:sz w:val="13"/>
                          </w:rPr>
                          <w:t>O-</w:t>
                        </w:r>
                        <w:r>
                          <w:rPr>
                            <w:rFonts w:ascii="Arial"/>
                            <w:color w:val="FFFFFF"/>
                            <w:spacing w:val="-5"/>
                            <w:sz w:val="13"/>
                          </w:rPr>
                          <w:t>RAN</w:t>
                        </w:r>
                      </w:p>
                      <w:p>
                        <w:pPr>
                          <w:spacing w:before="4"/>
                          <w:ind w:left="0" w:right="9" w:firstLine="0"/>
                          <w:jc w:val="center"/>
                          <w:rPr>
                            <w:rFonts w:ascii="Arial"/>
                            <w:sz w:val="13"/>
                          </w:rPr>
                        </w:pPr>
                        <w:r>
                          <w:rPr>
                            <w:rFonts w:ascii="Arial"/>
                            <w:color w:val="FFFFFF"/>
                            <w:sz w:val="13"/>
                          </w:rPr>
                          <w:t>Physical</w:t>
                        </w:r>
                        <w:r>
                          <w:rPr>
                            <w:rFonts w:ascii="Arial"/>
                            <w:color w:val="FFFFFF"/>
                            <w:spacing w:val="-5"/>
                            <w:sz w:val="13"/>
                          </w:rPr>
                          <w:t> NF</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2912">
                <wp:simplePos x="0" y="0"/>
                <wp:positionH relativeFrom="page">
                  <wp:posOffset>4105843</wp:posOffset>
                </wp:positionH>
                <wp:positionV relativeFrom="paragraph">
                  <wp:posOffset>128452</wp:posOffset>
                </wp:positionV>
                <wp:extent cx="602615" cy="221615"/>
                <wp:effectExtent l="0" t="0" r="0" b="0"/>
                <wp:wrapNone/>
                <wp:docPr id="868" name="Group 868"/>
                <wp:cNvGraphicFramePr>
                  <a:graphicFrameLocks/>
                </wp:cNvGraphicFramePr>
                <a:graphic>
                  <a:graphicData uri="http://schemas.microsoft.com/office/word/2010/wordprocessingGroup">
                    <wpg:wgp>
                      <wpg:cNvPr id="868" name="Group 868"/>
                      <wpg:cNvGrpSpPr/>
                      <wpg:grpSpPr>
                        <a:xfrm>
                          <a:off x="0" y="0"/>
                          <a:ext cx="602615" cy="221615"/>
                          <a:chExt cx="602615" cy="221615"/>
                        </a:xfrm>
                      </wpg:grpSpPr>
                      <wps:wsp>
                        <wps:cNvPr id="869" name="Graphic 869"/>
                        <wps:cNvSpPr/>
                        <wps:spPr>
                          <a:xfrm>
                            <a:off x="3351" y="3351"/>
                            <a:ext cx="596265" cy="215265"/>
                          </a:xfrm>
                          <a:custGeom>
                            <a:avLst/>
                            <a:gdLst/>
                            <a:ahLst/>
                            <a:cxnLst/>
                            <a:rect l="l" t="t" r="r" b="b"/>
                            <a:pathLst>
                              <a:path w="596265" h="215265">
                                <a:moveTo>
                                  <a:pt x="559917" y="0"/>
                                </a:moveTo>
                                <a:lnTo>
                                  <a:pt x="35842" y="0"/>
                                </a:lnTo>
                                <a:lnTo>
                                  <a:pt x="21922" y="2753"/>
                                </a:lnTo>
                                <a:lnTo>
                                  <a:pt x="10526" y="10292"/>
                                </a:lnTo>
                                <a:lnTo>
                                  <a:pt x="2827" y="21530"/>
                                </a:lnTo>
                                <a:lnTo>
                                  <a:pt x="0" y="35385"/>
                                </a:lnTo>
                                <a:lnTo>
                                  <a:pt x="0" y="178937"/>
                                </a:lnTo>
                                <a:lnTo>
                                  <a:pt x="2827" y="192878"/>
                                </a:lnTo>
                                <a:lnTo>
                                  <a:pt x="10526" y="204308"/>
                                </a:lnTo>
                                <a:lnTo>
                                  <a:pt x="21922" y="212036"/>
                                </a:lnTo>
                                <a:lnTo>
                                  <a:pt x="35842" y="214877"/>
                                </a:lnTo>
                                <a:lnTo>
                                  <a:pt x="559917" y="214877"/>
                                </a:lnTo>
                                <a:lnTo>
                                  <a:pt x="573876" y="212036"/>
                                </a:lnTo>
                                <a:lnTo>
                                  <a:pt x="585293" y="204308"/>
                                </a:lnTo>
                                <a:lnTo>
                                  <a:pt x="593000" y="192878"/>
                                </a:lnTo>
                                <a:lnTo>
                                  <a:pt x="595828" y="178937"/>
                                </a:lnTo>
                                <a:lnTo>
                                  <a:pt x="595828" y="35385"/>
                                </a:lnTo>
                                <a:lnTo>
                                  <a:pt x="593000" y="21530"/>
                                </a:lnTo>
                                <a:lnTo>
                                  <a:pt x="585293" y="10292"/>
                                </a:lnTo>
                                <a:lnTo>
                                  <a:pt x="573876" y="2753"/>
                                </a:lnTo>
                                <a:lnTo>
                                  <a:pt x="559917" y="0"/>
                                </a:lnTo>
                                <a:close/>
                              </a:path>
                            </a:pathLst>
                          </a:custGeom>
                          <a:solidFill>
                            <a:srgbClr val="000000"/>
                          </a:solidFill>
                        </wps:spPr>
                        <wps:bodyPr wrap="square" lIns="0" tIns="0" rIns="0" bIns="0" rtlCol="0">
                          <a:prstTxWarp prst="textNoShape">
                            <a:avLst/>
                          </a:prstTxWarp>
                          <a:noAutofit/>
                        </wps:bodyPr>
                      </wps:wsp>
                      <wps:wsp>
                        <wps:cNvPr id="870" name="Graphic 870"/>
                        <wps:cNvSpPr/>
                        <wps:spPr>
                          <a:xfrm>
                            <a:off x="3351" y="3351"/>
                            <a:ext cx="596265" cy="215265"/>
                          </a:xfrm>
                          <a:custGeom>
                            <a:avLst/>
                            <a:gdLst/>
                            <a:ahLst/>
                            <a:cxnLst/>
                            <a:rect l="l" t="t" r="r" b="b"/>
                            <a:pathLst>
                              <a:path w="596265" h="215265">
                                <a:moveTo>
                                  <a:pt x="0" y="35385"/>
                                </a:moveTo>
                                <a:lnTo>
                                  <a:pt x="2827" y="21530"/>
                                </a:lnTo>
                                <a:lnTo>
                                  <a:pt x="10526" y="10292"/>
                                </a:lnTo>
                                <a:lnTo>
                                  <a:pt x="21922" y="2753"/>
                                </a:lnTo>
                                <a:lnTo>
                                  <a:pt x="35842" y="0"/>
                                </a:lnTo>
                                <a:lnTo>
                                  <a:pt x="559917" y="0"/>
                                </a:lnTo>
                                <a:lnTo>
                                  <a:pt x="593000" y="21530"/>
                                </a:lnTo>
                                <a:lnTo>
                                  <a:pt x="595828" y="178937"/>
                                </a:lnTo>
                                <a:lnTo>
                                  <a:pt x="593000" y="192878"/>
                                </a:lnTo>
                                <a:lnTo>
                                  <a:pt x="585293" y="204308"/>
                                </a:lnTo>
                                <a:lnTo>
                                  <a:pt x="573876" y="212036"/>
                                </a:lnTo>
                                <a:lnTo>
                                  <a:pt x="559917" y="214877"/>
                                </a:lnTo>
                                <a:lnTo>
                                  <a:pt x="35842" y="214877"/>
                                </a:lnTo>
                                <a:lnTo>
                                  <a:pt x="21922" y="212036"/>
                                </a:lnTo>
                                <a:lnTo>
                                  <a:pt x="10526" y="204308"/>
                                </a:lnTo>
                                <a:lnTo>
                                  <a:pt x="2827" y="192878"/>
                                </a:lnTo>
                                <a:lnTo>
                                  <a:pt x="0" y="178937"/>
                                </a:lnTo>
                                <a:lnTo>
                                  <a:pt x="0" y="35385"/>
                                </a:lnTo>
                                <a:close/>
                              </a:path>
                            </a:pathLst>
                          </a:custGeom>
                          <a:ln w="6703">
                            <a:solidFill>
                              <a:srgbClr val="2E528F"/>
                            </a:solidFill>
                            <a:prstDash val="solid"/>
                          </a:ln>
                        </wps:spPr>
                        <wps:bodyPr wrap="square" lIns="0" tIns="0" rIns="0" bIns="0" rtlCol="0">
                          <a:prstTxWarp prst="textNoShape">
                            <a:avLst/>
                          </a:prstTxWarp>
                          <a:noAutofit/>
                        </wps:bodyPr>
                      </wps:wsp>
                      <wps:wsp>
                        <wps:cNvPr id="871" name="Textbox 871"/>
                        <wps:cNvSpPr txBox="1"/>
                        <wps:spPr>
                          <a:xfrm>
                            <a:off x="0" y="0"/>
                            <a:ext cx="602615" cy="221615"/>
                          </a:xfrm>
                          <a:prstGeom prst="rect">
                            <a:avLst/>
                          </a:prstGeom>
                        </wps:spPr>
                        <wps:txbx>
                          <w:txbxContent>
                            <w:p>
                              <w:pPr>
                                <w:spacing w:before="20"/>
                                <w:ind w:left="1" w:right="9" w:firstLine="0"/>
                                <w:jc w:val="center"/>
                                <w:rPr>
                                  <w:rFonts w:ascii="Arial"/>
                                  <w:sz w:val="13"/>
                                </w:rPr>
                              </w:pPr>
                              <w:r>
                                <w:rPr>
                                  <w:rFonts w:ascii="Arial"/>
                                  <w:color w:val="FFFFFF"/>
                                  <w:spacing w:val="-2"/>
                                  <w:sz w:val="13"/>
                                </w:rPr>
                                <w:t>O-</w:t>
                              </w:r>
                              <w:r>
                                <w:rPr>
                                  <w:rFonts w:ascii="Arial"/>
                                  <w:color w:val="FFFFFF"/>
                                  <w:spacing w:val="-5"/>
                                  <w:sz w:val="13"/>
                                </w:rPr>
                                <w:t>RAN</w:t>
                              </w:r>
                            </w:p>
                            <w:p>
                              <w:pPr>
                                <w:spacing w:before="3"/>
                                <w:ind w:left="0" w:right="9" w:firstLine="0"/>
                                <w:jc w:val="center"/>
                                <w:rPr>
                                  <w:rFonts w:ascii="Arial"/>
                                  <w:sz w:val="13"/>
                                </w:rPr>
                              </w:pPr>
                              <w:r>
                                <w:rPr>
                                  <w:rFonts w:ascii="Arial"/>
                                  <w:color w:val="FFFFFF"/>
                                  <w:sz w:val="13"/>
                                </w:rPr>
                                <w:t>Physical</w:t>
                              </w:r>
                              <w:r>
                                <w:rPr>
                                  <w:rFonts w:ascii="Arial"/>
                                  <w:color w:val="FFFFFF"/>
                                  <w:spacing w:val="-5"/>
                                  <w:sz w:val="13"/>
                                </w:rPr>
                                <w:t> NF</w:t>
                              </w:r>
                            </w:p>
                          </w:txbxContent>
                        </wps:txbx>
                        <wps:bodyPr wrap="square" lIns="0" tIns="0" rIns="0" bIns="0" rtlCol="0">
                          <a:noAutofit/>
                        </wps:bodyPr>
                      </wps:wsp>
                    </wpg:wgp>
                  </a:graphicData>
                </a:graphic>
              </wp:anchor>
            </w:drawing>
          </mc:Choice>
          <mc:Fallback>
            <w:pict>
              <v:group style="position:absolute;margin-left:323.294739pt;margin-top:10.114345pt;width:47.45pt;height:17.45pt;mso-position-horizontal-relative:page;mso-position-vertical-relative:paragraph;z-index:15782912" id="docshapegroup807" coordorigin="6466,202" coordsize="949,349">
                <v:shape style="position:absolute;left:6471;top:207;width:939;height:339" id="docshape808" coordorigin="6471,208" coordsize="939,339" path="m7353,208l6528,208,6506,212,6488,224,6476,241,6471,263,6471,489,6476,511,6488,529,6506,541,6528,546,7353,546,7375,541,7393,529,7405,511,7409,489,7409,263,7405,241,7393,224,7375,212,7353,208xe" filled="true" fillcolor="#000000" stroked="false">
                  <v:path arrowok="t"/>
                  <v:fill type="solid"/>
                </v:shape>
                <v:shape style="position:absolute;left:6471;top:207;width:939;height:339" id="docshape809" coordorigin="6471,208" coordsize="939,339" path="m6471,263l6476,241,6488,224,6506,212,6528,208,7353,208,7405,241,7409,489,7405,511,7393,529,7375,541,7353,546,6528,546,6506,541,6488,529,6476,511,6471,489,6471,263xe" filled="false" stroked="true" strokeweight=".527847pt" strokecolor="#2e528f">
                  <v:path arrowok="t"/>
                  <v:stroke dashstyle="solid"/>
                </v:shape>
                <v:shape style="position:absolute;left:6465;top:202;width:949;height:349" type="#_x0000_t202" id="docshape810" filled="false" stroked="false">
                  <v:textbox inset="0,0,0,0">
                    <w:txbxContent>
                      <w:p>
                        <w:pPr>
                          <w:spacing w:before="20"/>
                          <w:ind w:left="1" w:right="9" w:firstLine="0"/>
                          <w:jc w:val="center"/>
                          <w:rPr>
                            <w:rFonts w:ascii="Arial"/>
                            <w:sz w:val="13"/>
                          </w:rPr>
                        </w:pPr>
                        <w:r>
                          <w:rPr>
                            <w:rFonts w:ascii="Arial"/>
                            <w:color w:val="FFFFFF"/>
                            <w:spacing w:val="-2"/>
                            <w:sz w:val="13"/>
                          </w:rPr>
                          <w:t>O-</w:t>
                        </w:r>
                        <w:r>
                          <w:rPr>
                            <w:rFonts w:ascii="Arial"/>
                            <w:color w:val="FFFFFF"/>
                            <w:spacing w:val="-5"/>
                            <w:sz w:val="13"/>
                          </w:rPr>
                          <w:t>RAN</w:t>
                        </w:r>
                      </w:p>
                      <w:p>
                        <w:pPr>
                          <w:spacing w:before="3"/>
                          <w:ind w:left="0" w:right="9" w:firstLine="0"/>
                          <w:jc w:val="center"/>
                          <w:rPr>
                            <w:rFonts w:ascii="Arial"/>
                            <w:sz w:val="13"/>
                          </w:rPr>
                        </w:pPr>
                        <w:r>
                          <w:rPr>
                            <w:rFonts w:ascii="Arial"/>
                            <w:color w:val="FFFFFF"/>
                            <w:sz w:val="13"/>
                          </w:rPr>
                          <w:t>Physical</w:t>
                        </w:r>
                        <w:r>
                          <w:rPr>
                            <w:rFonts w:ascii="Arial"/>
                            <w:color w:val="FFFFFF"/>
                            <w:spacing w:val="-5"/>
                            <w:sz w:val="13"/>
                          </w:rPr>
                          <w:t> NF</w:t>
                        </w:r>
                      </w:p>
                    </w:txbxContent>
                  </v:textbox>
                  <w10:wrap type="none"/>
                </v:shape>
                <w10:wrap type="none"/>
              </v:group>
            </w:pict>
          </mc:Fallback>
        </mc:AlternateContent>
      </w:r>
      <w:r>
        <w:rPr>
          <w:rFonts w:ascii="Arial"/>
          <w:sz w:val="11"/>
        </w:rPr>
        <w:t>Cell</w:t>
      </w:r>
      <w:r>
        <w:rPr>
          <w:rFonts w:ascii="Arial"/>
          <w:spacing w:val="-6"/>
          <w:sz w:val="11"/>
        </w:rPr>
        <w:t> </w:t>
      </w:r>
      <w:r>
        <w:rPr>
          <w:rFonts w:ascii="Arial"/>
          <w:spacing w:val="-4"/>
          <w:sz w:val="11"/>
        </w:rPr>
        <w:t>Site</w:t>
      </w:r>
    </w:p>
    <w:p>
      <w:pPr>
        <w:pStyle w:val="BodyText"/>
        <w:rPr>
          <w:rFonts w:ascii="Arial"/>
          <w:sz w:val="11"/>
        </w:rPr>
      </w:pPr>
    </w:p>
    <w:p>
      <w:pPr>
        <w:pStyle w:val="BodyText"/>
        <w:rPr>
          <w:rFonts w:ascii="Arial"/>
          <w:sz w:val="11"/>
        </w:rPr>
      </w:pPr>
    </w:p>
    <w:p>
      <w:pPr>
        <w:pStyle w:val="BodyText"/>
        <w:spacing w:before="84"/>
        <w:rPr>
          <w:rFonts w:ascii="Arial"/>
          <w:sz w:val="11"/>
        </w:rPr>
      </w:pPr>
    </w:p>
    <w:p>
      <w:pPr>
        <w:spacing w:before="0"/>
        <w:ind w:left="187" w:right="0" w:firstLine="0"/>
        <w:jc w:val="left"/>
        <w:rPr>
          <w:rFonts w:ascii="Arial"/>
          <w:sz w:val="11"/>
        </w:rPr>
      </w:pPr>
      <w:r>
        <w:rPr/>
        <mc:AlternateContent>
          <mc:Choice Requires="wps">
            <w:drawing>
              <wp:anchor distT="0" distB="0" distL="0" distR="0" allowOverlap="1" layoutInCell="1" locked="0" behindDoc="0" simplePos="0" relativeHeight="15783936">
                <wp:simplePos x="0" y="0"/>
                <wp:positionH relativeFrom="page">
                  <wp:posOffset>4105842</wp:posOffset>
                </wp:positionH>
                <wp:positionV relativeFrom="paragraph">
                  <wp:posOffset>176728</wp:posOffset>
                </wp:positionV>
                <wp:extent cx="609600" cy="215265"/>
                <wp:effectExtent l="0" t="0" r="0" b="0"/>
                <wp:wrapNone/>
                <wp:docPr id="872" name="Group 872"/>
                <wp:cNvGraphicFramePr>
                  <a:graphicFrameLocks/>
                </wp:cNvGraphicFramePr>
                <a:graphic>
                  <a:graphicData uri="http://schemas.microsoft.com/office/word/2010/wordprocessingGroup">
                    <wpg:wgp>
                      <wpg:cNvPr id="872" name="Group 872"/>
                      <wpg:cNvGrpSpPr/>
                      <wpg:grpSpPr>
                        <a:xfrm>
                          <a:off x="0" y="0"/>
                          <a:ext cx="609600" cy="215265"/>
                          <a:chExt cx="609600" cy="215265"/>
                        </a:xfrm>
                      </wpg:grpSpPr>
                      <wps:wsp>
                        <wps:cNvPr id="873" name="Graphic 873"/>
                        <wps:cNvSpPr/>
                        <wps:spPr>
                          <a:xfrm>
                            <a:off x="3351" y="3351"/>
                            <a:ext cx="602615" cy="208279"/>
                          </a:xfrm>
                          <a:custGeom>
                            <a:avLst/>
                            <a:gdLst/>
                            <a:ahLst/>
                            <a:cxnLst/>
                            <a:rect l="l" t="t" r="r" b="b"/>
                            <a:pathLst>
                              <a:path w="602615" h="208279">
                                <a:moveTo>
                                  <a:pt x="567666" y="0"/>
                                </a:moveTo>
                                <a:lnTo>
                                  <a:pt x="34873" y="0"/>
                                </a:lnTo>
                                <a:lnTo>
                                  <a:pt x="21309" y="2735"/>
                                </a:lnTo>
                                <a:lnTo>
                                  <a:pt x="10223" y="10196"/>
                                </a:lnTo>
                                <a:lnTo>
                                  <a:pt x="2743" y="21267"/>
                                </a:lnTo>
                                <a:lnTo>
                                  <a:pt x="0" y="34831"/>
                                </a:lnTo>
                                <a:lnTo>
                                  <a:pt x="0" y="173258"/>
                                </a:lnTo>
                                <a:lnTo>
                                  <a:pt x="2743" y="186801"/>
                                </a:lnTo>
                                <a:lnTo>
                                  <a:pt x="10223" y="197824"/>
                                </a:lnTo>
                                <a:lnTo>
                                  <a:pt x="21309" y="205238"/>
                                </a:lnTo>
                                <a:lnTo>
                                  <a:pt x="34873" y="207952"/>
                                </a:lnTo>
                                <a:lnTo>
                                  <a:pt x="567666" y="207952"/>
                                </a:lnTo>
                                <a:lnTo>
                                  <a:pt x="581230" y="205238"/>
                                </a:lnTo>
                                <a:lnTo>
                                  <a:pt x="592317" y="197824"/>
                                </a:lnTo>
                                <a:lnTo>
                                  <a:pt x="599796" y="186801"/>
                                </a:lnTo>
                                <a:lnTo>
                                  <a:pt x="602540" y="173258"/>
                                </a:lnTo>
                                <a:lnTo>
                                  <a:pt x="602540" y="34831"/>
                                </a:lnTo>
                                <a:lnTo>
                                  <a:pt x="599796" y="21267"/>
                                </a:lnTo>
                                <a:lnTo>
                                  <a:pt x="592317" y="10196"/>
                                </a:lnTo>
                                <a:lnTo>
                                  <a:pt x="581230" y="2735"/>
                                </a:lnTo>
                                <a:lnTo>
                                  <a:pt x="567666" y="0"/>
                                </a:lnTo>
                                <a:close/>
                              </a:path>
                            </a:pathLst>
                          </a:custGeom>
                          <a:solidFill>
                            <a:srgbClr val="000000"/>
                          </a:solidFill>
                        </wps:spPr>
                        <wps:bodyPr wrap="square" lIns="0" tIns="0" rIns="0" bIns="0" rtlCol="0">
                          <a:prstTxWarp prst="textNoShape">
                            <a:avLst/>
                          </a:prstTxWarp>
                          <a:noAutofit/>
                        </wps:bodyPr>
                      </wps:wsp>
                      <wps:wsp>
                        <wps:cNvPr id="874" name="Graphic 874"/>
                        <wps:cNvSpPr/>
                        <wps:spPr>
                          <a:xfrm>
                            <a:off x="3351" y="3351"/>
                            <a:ext cx="602615" cy="208279"/>
                          </a:xfrm>
                          <a:custGeom>
                            <a:avLst/>
                            <a:gdLst/>
                            <a:ahLst/>
                            <a:cxnLst/>
                            <a:rect l="l" t="t" r="r" b="b"/>
                            <a:pathLst>
                              <a:path w="602615" h="208279">
                                <a:moveTo>
                                  <a:pt x="0" y="34831"/>
                                </a:moveTo>
                                <a:lnTo>
                                  <a:pt x="2743" y="21267"/>
                                </a:lnTo>
                                <a:lnTo>
                                  <a:pt x="10223" y="10196"/>
                                </a:lnTo>
                                <a:lnTo>
                                  <a:pt x="21309" y="2735"/>
                                </a:lnTo>
                                <a:lnTo>
                                  <a:pt x="34873" y="0"/>
                                </a:lnTo>
                                <a:lnTo>
                                  <a:pt x="567666" y="0"/>
                                </a:lnTo>
                                <a:lnTo>
                                  <a:pt x="599796" y="21267"/>
                                </a:lnTo>
                                <a:lnTo>
                                  <a:pt x="602540" y="173258"/>
                                </a:lnTo>
                                <a:lnTo>
                                  <a:pt x="599796" y="186801"/>
                                </a:lnTo>
                                <a:lnTo>
                                  <a:pt x="592317" y="197824"/>
                                </a:lnTo>
                                <a:lnTo>
                                  <a:pt x="581230" y="205238"/>
                                </a:lnTo>
                                <a:lnTo>
                                  <a:pt x="567666" y="207952"/>
                                </a:lnTo>
                                <a:lnTo>
                                  <a:pt x="34873" y="207952"/>
                                </a:lnTo>
                                <a:lnTo>
                                  <a:pt x="21309" y="205238"/>
                                </a:lnTo>
                                <a:lnTo>
                                  <a:pt x="10223" y="197824"/>
                                </a:lnTo>
                                <a:lnTo>
                                  <a:pt x="2743" y="186801"/>
                                </a:lnTo>
                                <a:lnTo>
                                  <a:pt x="0" y="173258"/>
                                </a:lnTo>
                                <a:lnTo>
                                  <a:pt x="0" y="34831"/>
                                </a:lnTo>
                                <a:close/>
                              </a:path>
                            </a:pathLst>
                          </a:custGeom>
                          <a:ln w="6703">
                            <a:solidFill>
                              <a:srgbClr val="2E528F"/>
                            </a:solidFill>
                            <a:prstDash val="solid"/>
                          </a:ln>
                        </wps:spPr>
                        <wps:bodyPr wrap="square" lIns="0" tIns="0" rIns="0" bIns="0" rtlCol="0">
                          <a:prstTxWarp prst="textNoShape">
                            <a:avLst/>
                          </a:prstTxWarp>
                          <a:noAutofit/>
                        </wps:bodyPr>
                      </wps:wsp>
                      <wps:wsp>
                        <wps:cNvPr id="875" name="Textbox 875"/>
                        <wps:cNvSpPr txBox="1"/>
                        <wps:spPr>
                          <a:xfrm>
                            <a:off x="0" y="0"/>
                            <a:ext cx="609600" cy="215265"/>
                          </a:xfrm>
                          <a:prstGeom prst="rect">
                            <a:avLst/>
                          </a:prstGeom>
                        </wps:spPr>
                        <wps:txbx>
                          <w:txbxContent>
                            <w:p>
                              <w:pPr>
                                <w:spacing w:before="20"/>
                                <w:ind w:left="0" w:right="12" w:firstLine="0"/>
                                <w:jc w:val="center"/>
                                <w:rPr>
                                  <w:rFonts w:ascii="Arial"/>
                                  <w:sz w:val="13"/>
                                </w:rPr>
                              </w:pPr>
                              <w:r>
                                <w:rPr>
                                  <w:rFonts w:ascii="Arial"/>
                                  <w:color w:val="FFFFFF"/>
                                  <w:spacing w:val="-2"/>
                                  <w:sz w:val="13"/>
                                </w:rPr>
                                <w:t>O-</w:t>
                              </w:r>
                              <w:r>
                                <w:rPr>
                                  <w:rFonts w:ascii="Arial"/>
                                  <w:color w:val="FFFFFF"/>
                                  <w:spacing w:val="-5"/>
                                  <w:sz w:val="13"/>
                                </w:rPr>
                                <w:t>RAN</w:t>
                              </w:r>
                            </w:p>
                            <w:p>
                              <w:pPr>
                                <w:spacing w:before="3"/>
                                <w:ind w:left="5" w:right="19" w:firstLine="0"/>
                                <w:jc w:val="center"/>
                                <w:rPr>
                                  <w:rFonts w:ascii="Arial"/>
                                  <w:sz w:val="13"/>
                                </w:rPr>
                              </w:pPr>
                              <w:r>
                                <w:rPr>
                                  <w:rFonts w:ascii="Arial"/>
                                  <w:color w:val="FFFFFF"/>
                                  <w:sz w:val="13"/>
                                </w:rPr>
                                <w:t>Physical</w:t>
                              </w:r>
                              <w:r>
                                <w:rPr>
                                  <w:rFonts w:ascii="Arial"/>
                                  <w:color w:val="FFFFFF"/>
                                  <w:spacing w:val="-5"/>
                                  <w:sz w:val="13"/>
                                </w:rPr>
                                <w:t> NF</w:t>
                              </w:r>
                            </w:p>
                          </w:txbxContent>
                        </wps:txbx>
                        <wps:bodyPr wrap="square" lIns="0" tIns="0" rIns="0" bIns="0" rtlCol="0">
                          <a:noAutofit/>
                        </wps:bodyPr>
                      </wps:wsp>
                    </wpg:wgp>
                  </a:graphicData>
                </a:graphic>
              </wp:anchor>
            </w:drawing>
          </mc:Choice>
          <mc:Fallback>
            <w:pict>
              <v:group style="position:absolute;margin-left:323.294708pt;margin-top:13.915593pt;width:48pt;height:16.95pt;mso-position-horizontal-relative:page;mso-position-vertical-relative:paragraph;z-index:15783936" id="docshapegroup811" coordorigin="6466,278" coordsize="960,339">
                <v:shape style="position:absolute;left:6471;top:283;width:949;height:328" id="docshape812" coordorigin="6471,284" coordsize="949,328" path="m7365,284l6526,284,6505,288,6487,300,6475,317,6471,338,6471,556,6475,578,6487,595,6505,607,6526,611,7365,611,7386,607,7404,595,7416,578,7420,556,7420,338,7416,317,7404,300,7386,288,7365,284xe" filled="true" fillcolor="#000000" stroked="false">
                  <v:path arrowok="t"/>
                  <v:fill type="solid"/>
                </v:shape>
                <v:shape style="position:absolute;left:6471;top:283;width:949;height:328" id="docshape813" coordorigin="6471,284" coordsize="949,328" path="m6471,338l6475,317,6487,300,6505,288,6526,284,7365,284,7416,317,7420,556,7416,578,7404,595,7386,607,7365,611,6526,611,6505,607,6487,595,6475,578,6471,556,6471,338xe" filled="false" stroked="true" strokeweight=".527851pt" strokecolor="#2e528f">
                  <v:path arrowok="t"/>
                  <v:stroke dashstyle="solid"/>
                </v:shape>
                <v:shape style="position:absolute;left:6465;top:278;width:960;height:339" type="#_x0000_t202" id="docshape814" filled="false" stroked="false">
                  <v:textbox inset="0,0,0,0">
                    <w:txbxContent>
                      <w:p>
                        <w:pPr>
                          <w:spacing w:before="20"/>
                          <w:ind w:left="0" w:right="12" w:firstLine="0"/>
                          <w:jc w:val="center"/>
                          <w:rPr>
                            <w:rFonts w:ascii="Arial"/>
                            <w:sz w:val="13"/>
                          </w:rPr>
                        </w:pPr>
                        <w:r>
                          <w:rPr>
                            <w:rFonts w:ascii="Arial"/>
                            <w:color w:val="FFFFFF"/>
                            <w:spacing w:val="-2"/>
                            <w:sz w:val="13"/>
                          </w:rPr>
                          <w:t>O-</w:t>
                        </w:r>
                        <w:r>
                          <w:rPr>
                            <w:rFonts w:ascii="Arial"/>
                            <w:color w:val="FFFFFF"/>
                            <w:spacing w:val="-5"/>
                            <w:sz w:val="13"/>
                          </w:rPr>
                          <w:t>RAN</w:t>
                        </w:r>
                      </w:p>
                      <w:p>
                        <w:pPr>
                          <w:spacing w:before="3"/>
                          <w:ind w:left="5" w:right="19" w:firstLine="0"/>
                          <w:jc w:val="center"/>
                          <w:rPr>
                            <w:rFonts w:ascii="Arial"/>
                            <w:sz w:val="13"/>
                          </w:rPr>
                        </w:pPr>
                        <w:r>
                          <w:rPr>
                            <w:rFonts w:ascii="Arial"/>
                            <w:color w:val="FFFFFF"/>
                            <w:sz w:val="13"/>
                          </w:rPr>
                          <w:t>Physical</w:t>
                        </w:r>
                        <w:r>
                          <w:rPr>
                            <w:rFonts w:ascii="Arial"/>
                            <w:color w:val="FFFFFF"/>
                            <w:spacing w:val="-5"/>
                            <w:sz w:val="13"/>
                          </w:rPr>
                          <w:t> NF</w:t>
                        </w:r>
                      </w:p>
                    </w:txbxContent>
                  </v:textbox>
                  <w10:wrap type="none"/>
                </v:shape>
                <w10:wrap type="none"/>
              </v:group>
            </w:pict>
          </mc:Fallback>
        </mc:AlternateContent>
      </w:r>
      <w:r>
        <w:rPr>
          <w:rFonts w:ascii="Arial"/>
          <w:sz w:val="11"/>
        </w:rPr>
        <w:t>Cell</w:t>
      </w:r>
      <w:r>
        <w:rPr>
          <w:rFonts w:ascii="Arial"/>
          <w:spacing w:val="-4"/>
          <w:sz w:val="11"/>
        </w:rPr>
        <w:t> Site</w:t>
      </w:r>
    </w:p>
    <w:p>
      <w:pPr>
        <w:spacing w:after="0"/>
        <w:jc w:val="left"/>
        <w:rPr>
          <w:rFonts w:ascii="Arial"/>
          <w:sz w:val="11"/>
        </w:rPr>
        <w:sectPr>
          <w:type w:val="continuous"/>
          <w:pgSz w:w="11910" w:h="16850"/>
          <w:pgMar w:header="343" w:footer="442" w:top="1240" w:bottom="280" w:left="200" w:right="820"/>
          <w:cols w:num="6" w:equalWidth="0">
            <w:col w:w="2010" w:space="40"/>
            <w:col w:w="1271" w:space="39"/>
            <w:col w:w="921" w:space="39"/>
            <w:col w:w="618" w:space="40"/>
            <w:col w:w="1303" w:space="39"/>
            <w:col w:w="4570"/>
          </w:cols>
        </w:sectPr>
      </w:pPr>
    </w:p>
    <w:p>
      <w:pPr>
        <w:pStyle w:val="BodyText"/>
        <w:rPr>
          <w:rFonts w:ascii="Arial"/>
          <w:sz w:val="13"/>
        </w:rPr>
      </w:pPr>
    </w:p>
    <w:p>
      <w:pPr>
        <w:pStyle w:val="BodyText"/>
        <w:spacing w:before="121"/>
        <w:rPr>
          <w:rFonts w:ascii="Arial"/>
          <w:sz w:val="13"/>
        </w:rPr>
      </w:pPr>
    </w:p>
    <w:p>
      <w:pPr>
        <w:spacing w:before="0"/>
        <w:ind w:left="0" w:right="0" w:firstLine="0"/>
        <w:jc w:val="right"/>
        <w:rPr>
          <w:rFonts w:ascii="Calibri"/>
          <w:sz w:val="13"/>
        </w:rPr>
      </w:pPr>
      <w:r>
        <w:rPr>
          <w:rFonts w:ascii="Calibri"/>
          <w:sz w:val="13"/>
          <w:u w:val="single"/>
        </w:rPr>
        <w:t>Scenario</w:t>
      </w:r>
      <w:r>
        <w:rPr>
          <w:rFonts w:ascii="Calibri"/>
          <w:spacing w:val="-3"/>
          <w:sz w:val="13"/>
          <w:u w:val="single"/>
        </w:rPr>
        <w:t> </w:t>
      </w:r>
      <w:r>
        <w:rPr>
          <w:rFonts w:ascii="Calibri"/>
          <w:sz w:val="13"/>
          <w:u w:val="single"/>
        </w:rPr>
        <w:t>C.1</w:t>
      </w:r>
      <w:r>
        <w:rPr>
          <w:rFonts w:ascii="Calibri"/>
          <w:spacing w:val="-1"/>
          <w:sz w:val="13"/>
          <w:u w:val="single"/>
        </w:rPr>
        <w:t> </w:t>
      </w:r>
      <w:r>
        <w:rPr>
          <w:rFonts w:ascii="Calibri"/>
          <w:sz w:val="13"/>
          <w:u w:val="single"/>
        </w:rPr>
        <w:t>&amp;</w:t>
      </w:r>
      <w:r>
        <w:rPr>
          <w:rFonts w:ascii="Calibri"/>
          <w:spacing w:val="27"/>
          <w:sz w:val="13"/>
          <w:u w:val="single"/>
        </w:rPr>
        <w:t> </w:t>
      </w:r>
      <w:r>
        <w:rPr>
          <w:rFonts w:ascii="Calibri"/>
          <w:spacing w:val="-5"/>
          <w:sz w:val="13"/>
          <w:u w:val="single"/>
        </w:rPr>
        <w:t>C.2</w:t>
      </w:r>
    </w:p>
    <w:p>
      <w:pPr>
        <w:pStyle w:val="BodyText"/>
        <w:rPr>
          <w:rFonts w:ascii="Calibri"/>
          <w:sz w:val="13"/>
        </w:rPr>
      </w:pPr>
    </w:p>
    <w:p>
      <w:pPr>
        <w:pStyle w:val="BodyText"/>
        <w:spacing w:before="59"/>
        <w:rPr>
          <w:rFonts w:ascii="Calibri"/>
          <w:sz w:val="13"/>
        </w:rPr>
      </w:pPr>
    </w:p>
    <w:p>
      <w:pPr>
        <w:spacing w:before="0"/>
        <w:ind w:left="0" w:right="0" w:firstLine="0"/>
        <w:jc w:val="right"/>
        <w:rPr>
          <w:rFonts w:ascii="Calibri"/>
          <w:sz w:val="13"/>
        </w:rPr>
      </w:pPr>
      <w:r>
        <w:rPr>
          <w:rFonts w:ascii="Calibri"/>
          <w:sz w:val="13"/>
          <w:u w:val="single"/>
        </w:rPr>
        <w:t>Scenario</w:t>
      </w:r>
      <w:r>
        <w:rPr>
          <w:rFonts w:ascii="Calibri"/>
          <w:spacing w:val="-3"/>
          <w:sz w:val="13"/>
          <w:u w:val="single"/>
        </w:rPr>
        <w:t> </w:t>
      </w:r>
      <w:r>
        <w:rPr>
          <w:rFonts w:ascii="Calibri"/>
          <w:spacing w:val="-10"/>
          <w:sz w:val="13"/>
          <w:u w:val="single"/>
        </w:rPr>
        <w:t>D</w:t>
      </w:r>
    </w:p>
    <w:p>
      <w:pPr>
        <w:pStyle w:val="BodyText"/>
        <w:rPr>
          <w:rFonts w:ascii="Calibri"/>
          <w:sz w:val="13"/>
        </w:rPr>
      </w:pPr>
    </w:p>
    <w:p>
      <w:pPr>
        <w:pStyle w:val="BodyText"/>
        <w:spacing w:before="103"/>
        <w:rPr>
          <w:rFonts w:ascii="Calibri"/>
          <w:sz w:val="13"/>
        </w:rPr>
      </w:pPr>
    </w:p>
    <w:p>
      <w:pPr>
        <w:spacing w:before="0"/>
        <w:ind w:left="0" w:right="8" w:firstLine="0"/>
        <w:jc w:val="right"/>
        <w:rPr>
          <w:rFonts w:ascii="Calibri"/>
          <w:sz w:val="13"/>
        </w:rPr>
      </w:pPr>
      <w:r>
        <w:rPr>
          <w:rFonts w:ascii="Calibri"/>
          <w:sz w:val="13"/>
          <w:u w:val="single"/>
        </w:rPr>
        <w:t>Scenario</w:t>
      </w:r>
      <w:r>
        <w:rPr>
          <w:rFonts w:ascii="Calibri"/>
          <w:spacing w:val="-1"/>
          <w:sz w:val="13"/>
          <w:u w:val="single"/>
        </w:rPr>
        <w:t> </w:t>
      </w:r>
      <w:r>
        <w:rPr>
          <w:rFonts w:ascii="Calibri"/>
          <w:sz w:val="13"/>
          <w:u w:val="single"/>
        </w:rPr>
        <w:t>E</w:t>
      </w:r>
      <w:r>
        <w:rPr>
          <w:rFonts w:ascii="Calibri"/>
          <w:spacing w:val="-1"/>
          <w:sz w:val="13"/>
          <w:u w:val="single"/>
        </w:rPr>
        <w:t> </w:t>
      </w:r>
      <w:r>
        <w:rPr>
          <w:rFonts w:ascii="Calibri"/>
          <w:sz w:val="13"/>
          <w:u w:val="single"/>
        </w:rPr>
        <w:t>&amp;</w:t>
      </w:r>
      <w:r>
        <w:rPr>
          <w:rFonts w:ascii="Calibri"/>
          <w:spacing w:val="-1"/>
          <w:sz w:val="13"/>
          <w:u w:val="single"/>
        </w:rPr>
        <w:t> </w:t>
      </w:r>
      <w:r>
        <w:rPr>
          <w:rFonts w:ascii="Calibri"/>
          <w:spacing w:val="-5"/>
          <w:sz w:val="13"/>
          <w:u w:val="single"/>
        </w:rPr>
        <w:t>E.1</w:t>
      </w:r>
    </w:p>
    <w:p>
      <w:pPr>
        <w:spacing w:before="113"/>
        <w:ind w:left="921" w:right="0" w:firstLine="0"/>
        <w:jc w:val="left"/>
        <w:rPr>
          <w:rFonts w:ascii="Arial"/>
          <w:sz w:val="11"/>
        </w:rPr>
      </w:pPr>
      <w:r>
        <w:rPr/>
        <w:br w:type="column"/>
      </w:r>
      <w:r>
        <w:rPr>
          <w:rFonts w:ascii="Arial"/>
          <w:spacing w:val="-2"/>
          <w:sz w:val="11"/>
        </w:rPr>
        <w:t>Regional</w:t>
      </w:r>
      <w:r>
        <w:rPr>
          <w:rFonts w:ascii="Arial"/>
          <w:spacing w:val="2"/>
          <w:sz w:val="11"/>
        </w:rPr>
        <w:t> </w:t>
      </w:r>
      <w:r>
        <w:rPr>
          <w:rFonts w:ascii="Arial"/>
          <w:spacing w:val="-2"/>
          <w:sz w:val="11"/>
        </w:rPr>
        <w:t>Cloud</w:t>
      </w:r>
    </w:p>
    <w:p>
      <w:pPr>
        <w:pStyle w:val="BodyText"/>
        <w:rPr>
          <w:rFonts w:ascii="Arial"/>
          <w:sz w:val="11"/>
        </w:rPr>
      </w:pPr>
    </w:p>
    <w:p>
      <w:pPr>
        <w:pStyle w:val="BodyText"/>
        <w:rPr>
          <w:rFonts w:ascii="Arial"/>
          <w:sz w:val="11"/>
        </w:rPr>
      </w:pPr>
    </w:p>
    <w:p>
      <w:pPr>
        <w:pStyle w:val="BodyText"/>
        <w:spacing w:before="62"/>
        <w:rPr>
          <w:rFonts w:ascii="Arial"/>
          <w:sz w:val="11"/>
        </w:rPr>
      </w:pPr>
    </w:p>
    <w:p>
      <w:pPr>
        <w:spacing w:before="0"/>
        <w:ind w:left="925" w:right="0" w:firstLine="0"/>
        <w:jc w:val="left"/>
        <w:rPr>
          <w:rFonts w:ascii="Arial"/>
          <w:sz w:val="11"/>
        </w:rPr>
      </w:pPr>
      <w:r>
        <w:rPr/>
        <mc:AlternateContent>
          <mc:Choice Requires="wps">
            <w:drawing>
              <wp:anchor distT="0" distB="0" distL="0" distR="0" allowOverlap="1" layoutInCell="1" locked="0" behindDoc="0" simplePos="0" relativeHeight="15784448">
                <wp:simplePos x="0" y="0"/>
                <wp:positionH relativeFrom="page">
                  <wp:posOffset>1536327</wp:posOffset>
                </wp:positionH>
                <wp:positionV relativeFrom="paragraph">
                  <wp:posOffset>-225818</wp:posOffset>
                </wp:positionV>
                <wp:extent cx="1406525" cy="215265"/>
                <wp:effectExtent l="0" t="0" r="0" b="0"/>
                <wp:wrapNone/>
                <wp:docPr id="876" name="Group 876"/>
                <wp:cNvGraphicFramePr>
                  <a:graphicFrameLocks/>
                </wp:cNvGraphicFramePr>
                <a:graphic>
                  <a:graphicData uri="http://schemas.microsoft.com/office/word/2010/wordprocessingGroup">
                    <wpg:wgp>
                      <wpg:cNvPr id="876" name="Group 876"/>
                      <wpg:cNvGrpSpPr/>
                      <wpg:grpSpPr>
                        <a:xfrm>
                          <a:off x="0" y="0"/>
                          <a:ext cx="1406525" cy="215265"/>
                          <a:chExt cx="1406525" cy="215265"/>
                        </a:xfrm>
                      </wpg:grpSpPr>
                      <wps:wsp>
                        <wps:cNvPr id="877" name="Graphic 877"/>
                        <wps:cNvSpPr/>
                        <wps:spPr>
                          <a:xfrm>
                            <a:off x="3352" y="3352"/>
                            <a:ext cx="1399540" cy="208279"/>
                          </a:xfrm>
                          <a:custGeom>
                            <a:avLst/>
                            <a:gdLst/>
                            <a:ahLst/>
                            <a:cxnLst/>
                            <a:rect l="l" t="t" r="r" b="b"/>
                            <a:pathLst>
                              <a:path w="1399540" h="208279">
                                <a:moveTo>
                                  <a:pt x="1364503" y="0"/>
                                </a:moveTo>
                                <a:lnTo>
                                  <a:pt x="34666" y="0"/>
                                </a:lnTo>
                                <a:lnTo>
                                  <a:pt x="21221" y="2746"/>
                                </a:lnTo>
                                <a:lnTo>
                                  <a:pt x="10197" y="10231"/>
                                </a:lnTo>
                                <a:lnTo>
                                  <a:pt x="2740" y="21326"/>
                                </a:lnTo>
                                <a:lnTo>
                                  <a:pt x="0" y="34901"/>
                                </a:lnTo>
                                <a:lnTo>
                                  <a:pt x="0" y="173328"/>
                                </a:lnTo>
                                <a:lnTo>
                                  <a:pt x="2740" y="186870"/>
                                </a:lnTo>
                                <a:lnTo>
                                  <a:pt x="10197" y="197893"/>
                                </a:lnTo>
                                <a:lnTo>
                                  <a:pt x="21221" y="205307"/>
                                </a:lnTo>
                                <a:lnTo>
                                  <a:pt x="34666" y="208021"/>
                                </a:lnTo>
                                <a:lnTo>
                                  <a:pt x="1364503" y="208021"/>
                                </a:lnTo>
                                <a:lnTo>
                                  <a:pt x="1378046" y="205307"/>
                                </a:lnTo>
                                <a:lnTo>
                                  <a:pt x="1389084" y="197893"/>
                                </a:lnTo>
                                <a:lnTo>
                                  <a:pt x="1396516" y="186870"/>
                                </a:lnTo>
                                <a:lnTo>
                                  <a:pt x="1399238" y="173328"/>
                                </a:lnTo>
                                <a:lnTo>
                                  <a:pt x="1399238" y="34901"/>
                                </a:lnTo>
                                <a:lnTo>
                                  <a:pt x="1396516" y="21326"/>
                                </a:lnTo>
                                <a:lnTo>
                                  <a:pt x="1389084" y="10231"/>
                                </a:lnTo>
                                <a:lnTo>
                                  <a:pt x="1378046" y="2746"/>
                                </a:lnTo>
                                <a:lnTo>
                                  <a:pt x="1364503" y="0"/>
                                </a:lnTo>
                                <a:close/>
                              </a:path>
                            </a:pathLst>
                          </a:custGeom>
                          <a:solidFill>
                            <a:srgbClr val="F1F1F1"/>
                          </a:solidFill>
                        </wps:spPr>
                        <wps:bodyPr wrap="square" lIns="0" tIns="0" rIns="0" bIns="0" rtlCol="0">
                          <a:prstTxWarp prst="textNoShape">
                            <a:avLst/>
                          </a:prstTxWarp>
                          <a:noAutofit/>
                        </wps:bodyPr>
                      </wps:wsp>
                      <wps:wsp>
                        <wps:cNvPr id="878" name="Graphic 878"/>
                        <wps:cNvSpPr/>
                        <wps:spPr>
                          <a:xfrm>
                            <a:off x="3352" y="3352"/>
                            <a:ext cx="1399540" cy="208279"/>
                          </a:xfrm>
                          <a:custGeom>
                            <a:avLst/>
                            <a:gdLst/>
                            <a:ahLst/>
                            <a:cxnLst/>
                            <a:rect l="l" t="t" r="r" b="b"/>
                            <a:pathLst>
                              <a:path w="1399540" h="208279">
                                <a:moveTo>
                                  <a:pt x="0" y="34901"/>
                                </a:moveTo>
                                <a:lnTo>
                                  <a:pt x="2740" y="21326"/>
                                </a:lnTo>
                                <a:lnTo>
                                  <a:pt x="10197" y="10231"/>
                                </a:lnTo>
                                <a:lnTo>
                                  <a:pt x="21221" y="2746"/>
                                </a:lnTo>
                                <a:lnTo>
                                  <a:pt x="34666" y="0"/>
                                </a:lnTo>
                                <a:lnTo>
                                  <a:pt x="1364503" y="0"/>
                                </a:lnTo>
                                <a:lnTo>
                                  <a:pt x="1396516" y="21326"/>
                                </a:lnTo>
                                <a:lnTo>
                                  <a:pt x="1399238" y="173328"/>
                                </a:lnTo>
                                <a:lnTo>
                                  <a:pt x="1396516" y="186870"/>
                                </a:lnTo>
                                <a:lnTo>
                                  <a:pt x="1389084" y="197893"/>
                                </a:lnTo>
                                <a:lnTo>
                                  <a:pt x="1378046" y="205307"/>
                                </a:lnTo>
                                <a:lnTo>
                                  <a:pt x="1364503" y="208021"/>
                                </a:lnTo>
                                <a:lnTo>
                                  <a:pt x="34666" y="208021"/>
                                </a:lnTo>
                                <a:lnTo>
                                  <a:pt x="21221" y="205307"/>
                                </a:lnTo>
                                <a:lnTo>
                                  <a:pt x="10197" y="197893"/>
                                </a:lnTo>
                                <a:lnTo>
                                  <a:pt x="2740" y="186870"/>
                                </a:lnTo>
                                <a:lnTo>
                                  <a:pt x="0" y="173328"/>
                                </a:lnTo>
                                <a:lnTo>
                                  <a:pt x="0" y="34901"/>
                                </a:lnTo>
                                <a:close/>
                              </a:path>
                            </a:pathLst>
                          </a:custGeom>
                          <a:ln w="6704">
                            <a:solidFill>
                              <a:srgbClr val="2E528F"/>
                            </a:solidFill>
                            <a:prstDash val="solid"/>
                          </a:ln>
                        </wps:spPr>
                        <wps:bodyPr wrap="square" lIns="0" tIns="0" rIns="0" bIns="0" rtlCol="0">
                          <a:prstTxWarp prst="textNoShape">
                            <a:avLst/>
                          </a:prstTxWarp>
                          <a:noAutofit/>
                        </wps:bodyPr>
                      </wps:wsp>
                      <wps:wsp>
                        <wps:cNvPr id="879" name="Textbox 879"/>
                        <wps:cNvSpPr txBox="1"/>
                        <wps:spPr>
                          <a:xfrm>
                            <a:off x="8074" y="6704"/>
                            <a:ext cx="1390015" cy="201930"/>
                          </a:xfrm>
                          <a:prstGeom prst="rect">
                            <a:avLst/>
                          </a:prstGeom>
                        </wps:spPr>
                        <wps:txbx>
                          <w:txbxContent>
                            <w:p>
                              <w:pPr>
                                <w:spacing w:before="86"/>
                                <w:ind w:left="2" w:right="6" w:firstLine="0"/>
                                <w:jc w:val="center"/>
                                <w:rPr>
                                  <w:rFonts w:ascii="Arial"/>
                                  <w:b/>
                                  <w:sz w:val="13"/>
                                </w:rPr>
                              </w:pPr>
                              <w:r>
                                <w:rPr>
                                  <w:rFonts w:ascii="Arial"/>
                                  <w:b/>
                                  <w:spacing w:val="-2"/>
                                  <w:sz w:val="13"/>
                                </w:rPr>
                                <w:t>O-Cloud</w:t>
                              </w:r>
                            </w:p>
                          </w:txbxContent>
                        </wps:txbx>
                        <wps:bodyPr wrap="square" lIns="0" tIns="0" rIns="0" bIns="0" rtlCol="0">
                          <a:noAutofit/>
                        </wps:bodyPr>
                      </wps:wsp>
                    </wpg:wgp>
                  </a:graphicData>
                </a:graphic>
              </wp:anchor>
            </w:drawing>
          </mc:Choice>
          <mc:Fallback>
            <w:pict>
              <v:group style="position:absolute;margin-left:120.970657pt;margin-top:-17.781019pt;width:110.75pt;height:16.95pt;mso-position-horizontal-relative:page;mso-position-vertical-relative:paragraph;z-index:15784448" id="docshapegroup815" coordorigin="2419,-356" coordsize="2215,339">
                <v:shape style="position:absolute;left:2424;top:-351;width:2204;height:328" id="docshape816" coordorigin="2425,-350" coordsize="2204,328" path="m4574,-350l2479,-350,2458,-346,2441,-334,2429,-317,2425,-295,2425,-77,2429,-56,2441,-39,2458,-27,2479,-23,4574,-23,4595,-27,4612,-39,4624,-56,4628,-77,4628,-295,4624,-317,4612,-334,4595,-346,4574,-350xe" filled="true" fillcolor="#f1f1f1" stroked="false">
                  <v:path arrowok="t"/>
                  <v:fill type="solid"/>
                </v:shape>
                <v:shape style="position:absolute;left:2424;top:-351;width:2204;height:328" id="docshape817" coordorigin="2425,-350" coordsize="2204,328" path="m2425,-295l2429,-317,2441,-334,2458,-346,2479,-350,4574,-350,4624,-317,4628,-77,4624,-56,4612,-39,4595,-27,4574,-23,2479,-23,2458,-27,2441,-39,2429,-56,2425,-77,2425,-295xe" filled="false" stroked="true" strokeweight=".527886pt" strokecolor="#2e528f">
                  <v:path arrowok="t"/>
                  <v:stroke dashstyle="solid"/>
                </v:shape>
                <v:shape style="position:absolute;left:2432;top:-346;width:2189;height:318" type="#_x0000_t202" id="docshape818" filled="false" stroked="false">
                  <v:textbox inset="0,0,0,0">
                    <w:txbxContent>
                      <w:p>
                        <w:pPr>
                          <w:spacing w:before="86"/>
                          <w:ind w:left="2" w:right="6" w:firstLine="0"/>
                          <w:jc w:val="center"/>
                          <w:rPr>
                            <w:rFonts w:ascii="Arial"/>
                            <w:b/>
                            <w:sz w:val="13"/>
                          </w:rPr>
                        </w:pPr>
                        <w:r>
                          <w:rPr>
                            <w:rFonts w:ascii="Arial"/>
                            <w:b/>
                            <w:spacing w:val="-2"/>
                            <w:sz w:val="13"/>
                          </w:rPr>
                          <w:t>O-Cloud</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5984">
                <wp:simplePos x="0" y="0"/>
                <wp:positionH relativeFrom="page">
                  <wp:posOffset>1536327</wp:posOffset>
                </wp:positionH>
                <wp:positionV relativeFrom="paragraph">
                  <wp:posOffset>127969</wp:posOffset>
                </wp:positionV>
                <wp:extent cx="1406525" cy="215265"/>
                <wp:effectExtent l="0" t="0" r="0" b="0"/>
                <wp:wrapNone/>
                <wp:docPr id="880" name="Group 880"/>
                <wp:cNvGraphicFramePr>
                  <a:graphicFrameLocks/>
                </wp:cNvGraphicFramePr>
                <a:graphic>
                  <a:graphicData uri="http://schemas.microsoft.com/office/word/2010/wordprocessingGroup">
                    <wpg:wgp>
                      <wpg:cNvPr id="880" name="Group 880"/>
                      <wpg:cNvGrpSpPr/>
                      <wpg:grpSpPr>
                        <a:xfrm>
                          <a:off x="0" y="0"/>
                          <a:ext cx="1406525" cy="215265"/>
                          <a:chExt cx="1406525" cy="215265"/>
                        </a:xfrm>
                      </wpg:grpSpPr>
                      <wps:wsp>
                        <wps:cNvPr id="881" name="Graphic 881"/>
                        <wps:cNvSpPr/>
                        <wps:spPr>
                          <a:xfrm>
                            <a:off x="3352" y="3352"/>
                            <a:ext cx="1399540" cy="208279"/>
                          </a:xfrm>
                          <a:custGeom>
                            <a:avLst/>
                            <a:gdLst/>
                            <a:ahLst/>
                            <a:cxnLst/>
                            <a:rect l="l" t="t" r="r" b="b"/>
                            <a:pathLst>
                              <a:path w="1399540" h="208279">
                                <a:moveTo>
                                  <a:pt x="1364503" y="0"/>
                                </a:moveTo>
                                <a:lnTo>
                                  <a:pt x="34666" y="0"/>
                                </a:lnTo>
                                <a:lnTo>
                                  <a:pt x="21221" y="2724"/>
                                </a:lnTo>
                                <a:lnTo>
                                  <a:pt x="10197" y="10162"/>
                                </a:lnTo>
                                <a:lnTo>
                                  <a:pt x="2740" y="21209"/>
                                </a:lnTo>
                                <a:lnTo>
                                  <a:pt x="0" y="34762"/>
                                </a:lnTo>
                                <a:lnTo>
                                  <a:pt x="0" y="173120"/>
                                </a:lnTo>
                                <a:lnTo>
                                  <a:pt x="2740" y="186695"/>
                                </a:lnTo>
                                <a:lnTo>
                                  <a:pt x="10197" y="197790"/>
                                </a:lnTo>
                                <a:lnTo>
                                  <a:pt x="21221" y="205275"/>
                                </a:lnTo>
                                <a:lnTo>
                                  <a:pt x="34666" y="208021"/>
                                </a:lnTo>
                                <a:lnTo>
                                  <a:pt x="1364503" y="208021"/>
                                </a:lnTo>
                                <a:lnTo>
                                  <a:pt x="1378046" y="205275"/>
                                </a:lnTo>
                                <a:lnTo>
                                  <a:pt x="1389084" y="197790"/>
                                </a:lnTo>
                                <a:lnTo>
                                  <a:pt x="1396516" y="186695"/>
                                </a:lnTo>
                                <a:lnTo>
                                  <a:pt x="1399238" y="173120"/>
                                </a:lnTo>
                                <a:lnTo>
                                  <a:pt x="1399238" y="34762"/>
                                </a:lnTo>
                                <a:lnTo>
                                  <a:pt x="1396516" y="21209"/>
                                </a:lnTo>
                                <a:lnTo>
                                  <a:pt x="1389084" y="10162"/>
                                </a:lnTo>
                                <a:lnTo>
                                  <a:pt x="1378046" y="2724"/>
                                </a:lnTo>
                                <a:lnTo>
                                  <a:pt x="1364503" y="0"/>
                                </a:lnTo>
                                <a:close/>
                              </a:path>
                            </a:pathLst>
                          </a:custGeom>
                          <a:solidFill>
                            <a:srgbClr val="F1F1F1"/>
                          </a:solidFill>
                        </wps:spPr>
                        <wps:bodyPr wrap="square" lIns="0" tIns="0" rIns="0" bIns="0" rtlCol="0">
                          <a:prstTxWarp prst="textNoShape">
                            <a:avLst/>
                          </a:prstTxWarp>
                          <a:noAutofit/>
                        </wps:bodyPr>
                      </wps:wsp>
                      <wps:wsp>
                        <wps:cNvPr id="882" name="Graphic 882"/>
                        <wps:cNvSpPr/>
                        <wps:spPr>
                          <a:xfrm>
                            <a:off x="3352" y="3352"/>
                            <a:ext cx="1399540" cy="208279"/>
                          </a:xfrm>
                          <a:custGeom>
                            <a:avLst/>
                            <a:gdLst/>
                            <a:ahLst/>
                            <a:cxnLst/>
                            <a:rect l="l" t="t" r="r" b="b"/>
                            <a:pathLst>
                              <a:path w="1399540" h="208279">
                                <a:moveTo>
                                  <a:pt x="0" y="34762"/>
                                </a:moveTo>
                                <a:lnTo>
                                  <a:pt x="2740" y="21209"/>
                                </a:lnTo>
                                <a:lnTo>
                                  <a:pt x="10197" y="10162"/>
                                </a:lnTo>
                                <a:lnTo>
                                  <a:pt x="21221" y="2724"/>
                                </a:lnTo>
                                <a:lnTo>
                                  <a:pt x="34666" y="0"/>
                                </a:lnTo>
                                <a:lnTo>
                                  <a:pt x="1364503" y="0"/>
                                </a:lnTo>
                                <a:lnTo>
                                  <a:pt x="1396516" y="21209"/>
                                </a:lnTo>
                                <a:lnTo>
                                  <a:pt x="1399238" y="173120"/>
                                </a:lnTo>
                                <a:lnTo>
                                  <a:pt x="1396516" y="186695"/>
                                </a:lnTo>
                                <a:lnTo>
                                  <a:pt x="1389084" y="197790"/>
                                </a:lnTo>
                                <a:lnTo>
                                  <a:pt x="1378046" y="205275"/>
                                </a:lnTo>
                                <a:lnTo>
                                  <a:pt x="1364503" y="208021"/>
                                </a:lnTo>
                                <a:lnTo>
                                  <a:pt x="34666" y="208021"/>
                                </a:lnTo>
                                <a:lnTo>
                                  <a:pt x="21221" y="205275"/>
                                </a:lnTo>
                                <a:lnTo>
                                  <a:pt x="10197" y="197790"/>
                                </a:lnTo>
                                <a:lnTo>
                                  <a:pt x="2740" y="186695"/>
                                </a:lnTo>
                                <a:lnTo>
                                  <a:pt x="0" y="173120"/>
                                </a:lnTo>
                                <a:lnTo>
                                  <a:pt x="0" y="34762"/>
                                </a:lnTo>
                                <a:close/>
                              </a:path>
                            </a:pathLst>
                          </a:custGeom>
                          <a:ln w="6704">
                            <a:solidFill>
                              <a:srgbClr val="2E528F"/>
                            </a:solidFill>
                            <a:prstDash val="solid"/>
                          </a:ln>
                        </wps:spPr>
                        <wps:bodyPr wrap="square" lIns="0" tIns="0" rIns="0" bIns="0" rtlCol="0">
                          <a:prstTxWarp prst="textNoShape">
                            <a:avLst/>
                          </a:prstTxWarp>
                          <a:noAutofit/>
                        </wps:bodyPr>
                      </wps:wsp>
                      <wps:wsp>
                        <wps:cNvPr id="883" name="Textbox 883"/>
                        <wps:cNvSpPr txBox="1"/>
                        <wps:spPr>
                          <a:xfrm>
                            <a:off x="8074" y="6704"/>
                            <a:ext cx="1390015" cy="201930"/>
                          </a:xfrm>
                          <a:prstGeom prst="rect">
                            <a:avLst/>
                          </a:prstGeom>
                        </wps:spPr>
                        <wps:txbx>
                          <w:txbxContent>
                            <w:p>
                              <w:pPr>
                                <w:spacing w:before="86"/>
                                <w:ind w:left="0" w:right="6" w:firstLine="0"/>
                                <w:jc w:val="center"/>
                                <w:rPr>
                                  <w:rFonts w:ascii="Arial"/>
                                  <w:b/>
                                  <w:sz w:val="13"/>
                                </w:rPr>
                              </w:pPr>
                              <w:r>
                                <w:rPr>
                                  <w:rFonts w:ascii="Arial"/>
                                  <w:b/>
                                  <w:sz w:val="13"/>
                                </w:rPr>
                                <w:t>O-</w:t>
                              </w:r>
                              <w:r>
                                <w:rPr>
                                  <w:rFonts w:ascii="Arial"/>
                                  <w:b/>
                                  <w:spacing w:val="-2"/>
                                  <w:sz w:val="13"/>
                                </w:rPr>
                                <w:t>Cloud</w:t>
                              </w:r>
                            </w:p>
                          </w:txbxContent>
                        </wps:txbx>
                        <wps:bodyPr wrap="square" lIns="0" tIns="0" rIns="0" bIns="0" rtlCol="0">
                          <a:noAutofit/>
                        </wps:bodyPr>
                      </wps:wsp>
                    </wpg:wgp>
                  </a:graphicData>
                </a:graphic>
              </wp:anchor>
            </w:drawing>
          </mc:Choice>
          <mc:Fallback>
            <w:pict>
              <v:group style="position:absolute;margin-left:120.970657pt;margin-top:10.076375pt;width:110.75pt;height:16.95pt;mso-position-horizontal-relative:page;mso-position-vertical-relative:paragraph;z-index:15785984" id="docshapegroup819" coordorigin="2419,202" coordsize="2215,339">
                <v:shape style="position:absolute;left:2424;top:206;width:2204;height:328" id="docshape820" coordorigin="2425,207" coordsize="2204,328" path="m4574,207l2479,207,2458,211,2441,223,2429,240,2425,262,2425,479,2429,501,2441,518,2458,530,2479,534,4574,534,4595,530,4612,518,4624,501,4628,479,4628,262,4624,240,4612,223,4595,211,4574,207xe" filled="true" fillcolor="#f1f1f1" stroked="false">
                  <v:path arrowok="t"/>
                  <v:fill type="solid"/>
                </v:shape>
                <v:shape style="position:absolute;left:2424;top:206;width:2204;height:328" id="docshape821" coordorigin="2425,207" coordsize="2204,328" path="m2425,262l2429,240,2441,223,2458,211,2479,207,4574,207,4624,240,4628,479,4624,501,4612,518,4595,530,4574,534,2479,534,2458,530,2441,518,2429,501,2425,479,2425,262xe" filled="false" stroked="true" strokeweight=".527886pt" strokecolor="#2e528f">
                  <v:path arrowok="t"/>
                  <v:stroke dashstyle="solid"/>
                </v:shape>
                <v:shape style="position:absolute;left:2432;top:212;width:2189;height:318" type="#_x0000_t202" id="docshape822" filled="false" stroked="false">
                  <v:textbox inset="0,0,0,0">
                    <w:txbxContent>
                      <w:p>
                        <w:pPr>
                          <w:spacing w:before="86"/>
                          <w:ind w:left="0" w:right="6" w:firstLine="0"/>
                          <w:jc w:val="center"/>
                          <w:rPr>
                            <w:rFonts w:ascii="Arial"/>
                            <w:b/>
                            <w:sz w:val="13"/>
                          </w:rPr>
                        </w:pPr>
                        <w:r>
                          <w:rPr>
                            <w:rFonts w:ascii="Arial"/>
                            <w:b/>
                            <w:sz w:val="13"/>
                          </w:rPr>
                          <w:t>O-</w:t>
                        </w:r>
                        <w:r>
                          <w:rPr>
                            <w:rFonts w:ascii="Arial"/>
                            <w:b/>
                            <w:spacing w:val="-2"/>
                            <w:sz w:val="13"/>
                          </w:rPr>
                          <w:t>Cloud</w:t>
                        </w:r>
                      </w:p>
                    </w:txbxContent>
                  </v:textbox>
                  <w10:wrap type="none"/>
                </v:shape>
                <w10:wrap type="none"/>
              </v:group>
            </w:pict>
          </mc:Fallback>
        </mc:AlternateContent>
      </w:r>
      <w:r>
        <w:rPr>
          <w:rFonts w:ascii="Arial"/>
          <w:spacing w:val="-2"/>
          <w:sz w:val="11"/>
        </w:rPr>
        <w:t>Regional</w:t>
      </w:r>
      <w:r>
        <w:rPr>
          <w:rFonts w:ascii="Arial"/>
          <w:spacing w:val="2"/>
          <w:sz w:val="11"/>
        </w:rPr>
        <w:t> </w:t>
      </w:r>
      <w:r>
        <w:rPr>
          <w:rFonts w:ascii="Arial"/>
          <w:spacing w:val="-2"/>
          <w:sz w:val="11"/>
        </w:rPr>
        <w:t>Cloud</w:t>
      </w:r>
    </w:p>
    <w:p>
      <w:pPr>
        <w:pStyle w:val="BodyText"/>
        <w:rPr>
          <w:rFonts w:ascii="Arial"/>
          <w:sz w:val="11"/>
        </w:rPr>
      </w:pPr>
    </w:p>
    <w:p>
      <w:pPr>
        <w:pStyle w:val="BodyText"/>
        <w:rPr>
          <w:rFonts w:ascii="Arial"/>
          <w:sz w:val="11"/>
        </w:rPr>
      </w:pPr>
    </w:p>
    <w:p>
      <w:pPr>
        <w:pStyle w:val="BodyText"/>
        <w:spacing w:before="40"/>
        <w:rPr>
          <w:rFonts w:ascii="Arial"/>
          <w:sz w:val="11"/>
        </w:rPr>
      </w:pPr>
    </w:p>
    <w:p>
      <w:pPr>
        <w:spacing w:before="1"/>
        <w:ind w:left="910" w:right="0" w:firstLine="0"/>
        <w:jc w:val="left"/>
        <w:rPr>
          <w:rFonts w:ascii="Arial"/>
          <w:sz w:val="11"/>
        </w:rPr>
      </w:pPr>
      <w:r>
        <w:rPr/>
        <mc:AlternateContent>
          <mc:Choice Requires="wps">
            <w:drawing>
              <wp:anchor distT="0" distB="0" distL="0" distR="0" allowOverlap="1" layoutInCell="1" locked="0" behindDoc="0" simplePos="0" relativeHeight="15787008">
                <wp:simplePos x="0" y="0"/>
                <wp:positionH relativeFrom="page">
                  <wp:posOffset>1536327</wp:posOffset>
                </wp:positionH>
                <wp:positionV relativeFrom="paragraph">
                  <wp:posOffset>142277</wp:posOffset>
                </wp:positionV>
                <wp:extent cx="1406525" cy="215265"/>
                <wp:effectExtent l="0" t="0" r="0" b="0"/>
                <wp:wrapNone/>
                <wp:docPr id="884" name="Group 884"/>
                <wp:cNvGraphicFramePr>
                  <a:graphicFrameLocks/>
                </wp:cNvGraphicFramePr>
                <a:graphic>
                  <a:graphicData uri="http://schemas.microsoft.com/office/word/2010/wordprocessingGroup">
                    <wpg:wgp>
                      <wpg:cNvPr id="884" name="Group 884"/>
                      <wpg:cNvGrpSpPr/>
                      <wpg:grpSpPr>
                        <a:xfrm>
                          <a:off x="0" y="0"/>
                          <a:ext cx="1406525" cy="215265"/>
                          <a:chExt cx="1406525" cy="215265"/>
                        </a:xfrm>
                      </wpg:grpSpPr>
                      <wps:wsp>
                        <wps:cNvPr id="885" name="Graphic 885"/>
                        <wps:cNvSpPr/>
                        <wps:spPr>
                          <a:xfrm>
                            <a:off x="3352" y="3352"/>
                            <a:ext cx="1399540" cy="208279"/>
                          </a:xfrm>
                          <a:custGeom>
                            <a:avLst/>
                            <a:gdLst/>
                            <a:ahLst/>
                            <a:cxnLst/>
                            <a:rect l="l" t="t" r="r" b="b"/>
                            <a:pathLst>
                              <a:path w="1399540" h="208279">
                                <a:moveTo>
                                  <a:pt x="1364503" y="0"/>
                                </a:moveTo>
                                <a:lnTo>
                                  <a:pt x="34666" y="0"/>
                                </a:lnTo>
                                <a:lnTo>
                                  <a:pt x="21221" y="2667"/>
                                </a:lnTo>
                                <a:lnTo>
                                  <a:pt x="10197" y="9965"/>
                                </a:lnTo>
                                <a:lnTo>
                                  <a:pt x="2740" y="20838"/>
                                </a:lnTo>
                                <a:lnTo>
                                  <a:pt x="0" y="34229"/>
                                </a:lnTo>
                                <a:lnTo>
                                  <a:pt x="0" y="173127"/>
                                </a:lnTo>
                                <a:lnTo>
                                  <a:pt x="2740" y="186701"/>
                                </a:lnTo>
                                <a:lnTo>
                                  <a:pt x="10197" y="197793"/>
                                </a:lnTo>
                                <a:lnTo>
                                  <a:pt x="21221" y="205276"/>
                                </a:lnTo>
                                <a:lnTo>
                                  <a:pt x="34666" y="208021"/>
                                </a:lnTo>
                                <a:lnTo>
                                  <a:pt x="1364503" y="208021"/>
                                </a:lnTo>
                                <a:lnTo>
                                  <a:pt x="1378046" y="205276"/>
                                </a:lnTo>
                                <a:lnTo>
                                  <a:pt x="1389084" y="197793"/>
                                </a:lnTo>
                                <a:lnTo>
                                  <a:pt x="1396516" y="186701"/>
                                </a:lnTo>
                                <a:lnTo>
                                  <a:pt x="1399238" y="173127"/>
                                </a:lnTo>
                                <a:lnTo>
                                  <a:pt x="1399238" y="34229"/>
                                </a:lnTo>
                                <a:lnTo>
                                  <a:pt x="1396516" y="20838"/>
                                </a:lnTo>
                                <a:lnTo>
                                  <a:pt x="1389084" y="9965"/>
                                </a:lnTo>
                                <a:lnTo>
                                  <a:pt x="1378046" y="2667"/>
                                </a:lnTo>
                                <a:lnTo>
                                  <a:pt x="1364503" y="0"/>
                                </a:lnTo>
                                <a:close/>
                              </a:path>
                            </a:pathLst>
                          </a:custGeom>
                          <a:solidFill>
                            <a:srgbClr val="F1F1F1"/>
                          </a:solidFill>
                        </wps:spPr>
                        <wps:bodyPr wrap="square" lIns="0" tIns="0" rIns="0" bIns="0" rtlCol="0">
                          <a:prstTxWarp prst="textNoShape">
                            <a:avLst/>
                          </a:prstTxWarp>
                          <a:noAutofit/>
                        </wps:bodyPr>
                      </wps:wsp>
                      <wps:wsp>
                        <wps:cNvPr id="886" name="Graphic 886"/>
                        <wps:cNvSpPr/>
                        <wps:spPr>
                          <a:xfrm>
                            <a:off x="3352" y="3352"/>
                            <a:ext cx="1399540" cy="208279"/>
                          </a:xfrm>
                          <a:custGeom>
                            <a:avLst/>
                            <a:gdLst/>
                            <a:ahLst/>
                            <a:cxnLst/>
                            <a:rect l="l" t="t" r="r" b="b"/>
                            <a:pathLst>
                              <a:path w="1399540" h="208279">
                                <a:moveTo>
                                  <a:pt x="0" y="34229"/>
                                </a:moveTo>
                                <a:lnTo>
                                  <a:pt x="2740" y="20838"/>
                                </a:lnTo>
                                <a:lnTo>
                                  <a:pt x="10197" y="9965"/>
                                </a:lnTo>
                                <a:lnTo>
                                  <a:pt x="21221" y="2667"/>
                                </a:lnTo>
                                <a:lnTo>
                                  <a:pt x="34666" y="0"/>
                                </a:lnTo>
                                <a:lnTo>
                                  <a:pt x="1364503" y="0"/>
                                </a:lnTo>
                                <a:lnTo>
                                  <a:pt x="1396516" y="20838"/>
                                </a:lnTo>
                                <a:lnTo>
                                  <a:pt x="1399238" y="173127"/>
                                </a:lnTo>
                                <a:lnTo>
                                  <a:pt x="1396516" y="186701"/>
                                </a:lnTo>
                                <a:lnTo>
                                  <a:pt x="1389084" y="197793"/>
                                </a:lnTo>
                                <a:lnTo>
                                  <a:pt x="1378046" y="205276"/>
                                </a:lnTo>
                                <a:lnTo>
                                  <a:pt x="1364503" y="208021"/>
                                </a:lnTo>
                                <a:lnTo>
                                  <a:pt x="34666" y="208021"/>
                                </a:lnTo>
                                <a:lnTo>
                                  <a:pt x="21221" y="205276"/>
                                </a:lnTo>
                                <a:lnTo>
                                  <a:pt x="10197" y="197793"/>
                                </a:lnTo>
                                <a:lnTo>
                                  <a:pt x="2740" y="186701"/>
                                </a:lnTo>
                                <a:lnTo>
                                  <a:pt x="0" y="173127"/>
                                </a:lnTo>
                                <a:lnTo>
                                  <a:pt x="0" y="34229"/>
                                </a:lnTo>
                                <a:close/>
                              </a:path>
                            </a:pathLst>
                          </a:custGeom>
                          <a:ln w="6704">
                            <a:solidFill>
                              <a:srgbClr val="2E528F"/>
                            </a:solidFill>
                            <a:prstDash val="solid"/>
                          </a:ln>
                        </wps:spPr>
                        <wps:bodyPr wrap="square" lIns="0" tIns="0" rIns="0" bIns="0" rtlCol="0">
                          <a:prstTxWarp prst="textNoShape">
                            <a:avLst/>
                          </a:prstTxWarp>
                          <a:noAutofit/>
                        </wps:bodyPr>
                      </wps:wsp>
                      <wps:wsp>
                        <wps:cNvPr id="887" name="Textbox 887"/>
                        <wps:cNvSpPr txBox="1"/>
                        <wps:spPr>
                          <a:xfrm>
                            <a:off x="8074" y="6704"/>
                            <a:ext cx="1390015" cy="201930"/>
                          </a:xfrm>
                          <a:prstGeom prst="rect">
                            <a:avLst/>
                          </a:prstGeom>
                        </wps:spPr>
                        <wps:txbx>
                          <w:txbxContent>
                            <w:p>
                              <w:pPr>
                                <w:spacing w:before="86"/>
                                <w:ind w:left="1" w:right="6" w:firstLine="0"/>
                                <w:jc w:val="center"/>
                                <w:rPr>
                                  <w:rFonts w:ascii="Arial"/>
                                  <w:b/>
                                  <w:sz w:val="13"/>
                                </w:rPr>
                              </w:pPr>
                              <w:r>
                                <w:rPr>
                                  <w:rFonts w:ascii="Arial"/>
                                  <w:b/>
                                  <w:spacing w:val="-2"/>
                                  <w:sz w:val="13"/>
                                </w:rPr>
                                <w:t>O-Cloud</w:t>
                              </w:r>
                            </w:p>
                          </w:txbxContent>
                        </wps:txbx>
                        <wps:bodyPr wrap="square" lIns="0" tIns="0" rIns="0" bIns="0" rtlCol="0">
                          <a:noAutofit/>
                        </wps:bodyPr>
                      </wps:wsp>
                    </wpg:wgp>
                  </a:graphicData>
                </a:graphic>
              </wp:anchor>
            </w:drawing>
          </mc:Choice>
          <mc:Fallback>
            <w:pict>
              <v:group style="position:absolute;margin-left:120.970657pt;margin-top:11.20299pt;width:110.75pt;height:16.95pt;mso-position-horizontal-relative:page;mso-position-vertical-relative:paragraph;z-index:15787008" id="docshapegroup823" coordorigin="2419,224" coordsize="2215,339">
                <v:shape style="position:absolute;left:2424;top:229;width:2204;height:328" id="docshape824" coordorigin="2425,229" coordsize="2204,328" path="m4574,229l2479,229,2458,234,2441,245,2429,262,2425,283,2425,502,2429,523,2441,541,2458,553,2479,557,4574,557,4595,553,4612,541,4624,523,4628,502,4628,283,4624,262,4612,245,4595,234,4574,229xe" filled="true" fillcolor="#f1f1f1" stroked="false">
                  <v:path arrowok="t"/>
                  <v:fill type="solid"/>
                </v:shape>
                <v:shape style="position:absolute;left:2424;top:229;width:2204;height:328" id="docshape825" coordorigin="2425,229" coordsize="2204,328" path="m2425,283l2429,262,2441,245,2458,234,2479,229,4574,229,4624,262,4628,502,4624,523,4612,541,4595,553,4574,557,2479,557,2458,553,2441,541,2429,523,2425,502,2425,283xe" filled="false" stroked="true" strokeweight=".527886pt" strokecolor="#2e528f">
                  <v:path arrowok="t"/>
                  <v:stroke dashstyle="solid"/>
                </v:shape>
                <v:shape style="position:absolute;left:2432;top:234;width:2189;height:318" type="#_x0000_t202" id="docshape826" filled="false" stroked="false">
                  <v:textbox inset="0,0,0,0">
                    <w:txbxContent>
                      <w:p>
                        <w:pPr>
                          <w:spacing w:before="86"/>
                          <w:ind w:left="1" w:right="6" w:firstLine="0"/>
                          <w:jc w:val="center"/>
                          <w:rPr>
                            <w:rFonts w:ascii="Arial"/>
                            <w:b/>
                            <w:sz w:val="13"/>
                          </w:rPr>
                        </w:pPr>
                        <w:r>
                          <w:rPr>
                            <w:rFonts w:ascii="Arial"/>
                            <w:b/>
                            <w:spacing w:val="-2"/>
                            <w:sz w:val="13"/>
                          </w:rPr>
                          <w:t>O-Cloud</w:t>
                        </w:r>
                      </w:p>
                    </w:txbxContent>
                  </v:textbox>
                  <w10:wrap type="none"/>
                </v:shape>
                <w10:wrap type="none"/>
              </v:group>
            </w:pict>
          </mc:Fallback>
        </mc:AlternateContent>
      </w:r>
      <w:r>
        <w:rPr>
          <w:rFonts w:ascii="Arial"/>
          <w:spacing w:val="-2"/>
          <w:sz w:val="11"/>
        </w:rPr>
        <w:t>Regional</w:t>
      </w:r>
      <w:r>
        <w:rPr>
          <w:rFonts w:ascii="Arial"/>
          <w:spacing w:val="1"/>
          <w:sz w:val="11"/>
        </w:rPr>
        <w:t> </w:t>
      </w:r>
      <w:r>
        <w:rPr>
          <w:rFonts w:ascii="Arial"/>
          <w:spacing w:val="-2"/>
          <w:sz w:val="11"/>
        </w:rPr>
        <w:t>Cloud</w:t>
      </w:r>
    </w:p>
    <w:p>
      <w:pPr>
        <w:pStyle w:val="BodyText"/>
        <w:rPr>
          <w:rFonts w:ascii="Arial"/>
          <w:sz w:val="11"/>
        </w:rPr>
      </w:pPr>
    </w:p>
    <w:p>
      <w:pPr>
        <w:pStyle w:val="BodyText"/>
        <w:rPr>
          <w:rFonts w:ascii="Arial"/>
          <w:sz w:val="11"/>
        </w:rPr>
      </w:pPr>
    </w:p>
    <w:p>
      <w:pPr>
        <w:pStyle w:val="BodyText"/>
        <w:spacing w:before="61"/>
        <w:rPr>
          <w:rFonts w:ascii="Arial"/>
          <w:sz w:val="11"/>
        </w:rPr>
      </w:pPr>
    </w:p>
    <w:p>
      <w:pPr>
        <w:spacing w:before="0"/>
        <w:ind w:left="901" w:right="0" w:firstLine="0"/>
        <w:jc w:val="left"/>
        <w:rPr>
          <w:rFonts w:ascii="Arial"/>
          <w:sz w:val="11"/>
        </w:rPr>
      </w:pPr>
      <w:r>
        <w:rPr/>
        <mc:AlternateContent>
          <mc:Choice Requires="wps">
            <w:drawing>
              <wp:anchor distT="0" distB="0" distL="0" distR="0" allowOverlap="1" layoutInCell="1" locked="0" behindDoc="0" simplePos="0" relativeHeight="15790592">
                <wp:simplePos x="0" y="0"/>
                <wp:positionH relativeFrom="page">
                  <wp:posOffset>1543523</wp:posOffset>
                </wp:positionH>
                <wp:positionV relativeFrom="paragraph">
                  <wp:posOffset>135254</wp:posOffset>
                </wp:positionV>
                <wp:extent cx="1398905" cy="221615"/>
                <wp:effectExtent l="0" t="0" r="0" b="0"/>
                <wp:wrapNone/>
                <wp:docPr id="888" name="Group 888"/>
                <wp:cNvGraphicFramePr>
                  <a:graphicFrameLocks/>
                </wp:cNvGraphicFramePr>
                <a:graphic>
                  <a:graphicData uri="http://schemas.microsoft.com/office/word/2010/wordprocessingGroup">
                    <wpg:wgp>
                      <wpg:cNvPr id="888" name="Group 888"/>
                      <wpg:cNvGrpSpPr/>
                      <wpg:grpSpPr>
                        <a:xfrm>
                          <a:off x="0" y="0"/>
                          <a:ext cx="1398905" cy="221615"/>
                          <a:chExt cx="1398905" cy="221615"/>
                        </a:xfrm>
                      </wpg:grpSpPr>
                      <wps:wsp>
                        <wps:cNvPr id="889" name="Graphic 889"/>
                        <wps:cNvSpPr/>
                        <wps:spPr>
                          <a:xfrm>
                            <a:off x="3352" y="3352"/>
                            <a:ext cx="1392555" cy="215265"/>
                          </a:xfrm>
                          <a:custGeom>
                            <a:avLst/>
                            <a:gdLst/>
                            <a:ahLst/>
                            <a:cxnLst/>
                            <a:rect l="l" t="t" r="r" b="b"/>
                            <a:pathLst>
                              <a:path w="1392555" h="215265">
                                <a:moveTo>
                                  <a:pt x="1356269" y="0"/>
                                </a:moveTo>
                                <a:lnTo>
                                  <a:pt x="35911" y="0"/>
                                </a:lnTo>
                                <a:lnTo>
                                  <a:pt x="21951" y="2753"/>
                                </a:lnTo>
                                <a:lnTo>
                                  <a:pt x="10534" y="10292"/>
                                </a:lnTo>
                                <a:lnTo>
                                  <a:pt x="2828" y="21536"/>
                                </a:lnTo>
                                <a:lnTo>
                                  <a:pt x="0" y="35406"/>
                                </a:lnTo>
                                <a:lnTo>
                                  <a:pt x="0" y="178951"/>
                                </a:lnTo>
                                <a:lnTo>
                                  <a:pt x="2828" y="192905"/>
                                </a:lnTo>
                                <a:lnTo>
                                  <a:pt x="10534" y="204327"/>
                                </a:lnTo>
                                <a:lnTo>
                                  <a:pt x="21951" y="212043"/>
                                </a:lnTo>
                                <a:lnTo>
                                  <a:pt x="35911" y="214877"/>
                                </a:lnTo>
                                <a:lnTo>
                                  <a:pt x="1356269" y="214877"/>
                                </a:lnTo>
                                <a:lnTo>
                                  <a:pt x="1370207" y="212043"/>
                                </a:lnTo>
                                <a:lnTo>
                                  <a:pt x="1381577" y="204327"/>
                                </a:lnTo>
                                <a:lnTo>
                                  <a:pt x="1389236" y="192905"/>
                                </a:lnTo>
                                <a:lnTo>
                                  <a:pt x="1392042" y="178951"/>
                                </a:lnTo>
                                <a:lnTo>
                                  <a:pt x="1392042" y="35406"/>
                                </a:lnTo>
                                <a:lnTo>
                                  <a:pt x="1389236" y="21536"/>
                                </a:lnTo>
                                <a:lnTo>
                                  <a:pt x="1381577" y="10292"/>
                                </a:lnTo>
                                <a:lnTo>
                                  <a:pt x="1370207" y="2753"/>
                                </a:lnTo>
                                <a:lnTo>
                                  <a:pt x="1356269" y="0"/>
                                </a:lnTo>
                                <a:close/>
                              </a:path>
                            </a:pathLst>
                          </a:custGeom>
                          <a:solidFill>
                            <a:srgbClr val="F1F1F1"/>
                          </a:solidFill>
                        </wps:spPr>
                        <wps:bodyPr wrap="square" lIns="0" tIns="0" rIns="0" bIns="0" rtlCol="0">
                          <a:prstTxWarp prst="textNoShape">
                            <a:avLst/>
                          </a:prstTxWarp>
                          <a:noAutofit/>
                        </wps:bodyPr>
                      </wps:wsp>
                      <wps:wsp>
                        <wps:cNvPr id="890" name="Graphic 890"/>
                        <wps:cNvSpPr/>
                        <wps:spPr>
                          <a:xfrm>
                            <a:off x="3352" y="3352"/>
                            <a:ext cx="1392555" cy="215265"/>
                          </a:xfrm>
                          <a:custGeom>
                            <a:avLst/>
                            <a:gdLst/>
                            <a:ahLst/>
                            <a:cxnLst/>
                            <a:rect l="l" t="t" r="r" b="b"/>
                            <a:pathLst>
                              <a:path w="1392555" h="215265">
                                <a:moveTo>
                                  <a:pt x="0" y="35406"/>
                                </a:moveTo>
                                <a:lnTo>
                                  <a:pt x="2828" y="21536"/>
                                </a:lnTo>
                                <a:lnTo>
                                  <a:pt x="10534" y="10292"/>
                                </a:lnTo>
                                <a:lnTo>
                                  <a:pt x="21951" y="2753"/>
                                </a:lnTo>
                                <a:lnTo>
                                  <a:pt x="35911" y="0"/>
                                </a:lnTo>
                                <a:lnTo>
                                  <a:pt x="1356269" y="0"/>
                                </a:lnTo>
                                <a:lnTo>
                                  <a:pt x="1389236" y="21536"/>
                                </a:lnTo>
                                <a:lnTo>
                                  <a:pt x="1392042" y="178951"/>
                                </a:lnTo>
                                <a:lnTo>
                                  <a:pt x="1389236" y="192905"/>
                                </a:lnTo>
                                <a:lnTo>
                                  <a:pt x="1381577" y="204327"/>
                                </a:lnTo>
                                <a:lnTo>
                                  <a:pt x="1370207" y="212043"/>
                                </a:lnTo>
                                <a:lnTo>
                                  <a:pt x="1356269" y="214877"/>
                                </a:lnTo>
                                <a:lnTo>
                                  <a:pt x="35911" y="214877"/>
                                </a:lnTo>
                                <a:lnTo>
                                  <a:pt x="21951" y="212043"/>
                                </a:lnTo>
                                <a:lnTo>
                                  <a:pt x="10534" y="204327"/>
                                </a:lnTo>
                                <a:lnTo>
                                  <a:pt x="2828" y="192905"/>
                                </a:lnTo>
                                <a:lnTo>
                                  <a:pt x="0" y="178951"/>
                                </a:lnTo>
                                <a:lnTo>
                                  <a:pt x="0" y="35406"/>
                                </a:lnTo>
                                <a:close/>
                              </a:path>
                            </a:pathLst>
                          </a:custGeom>
                          <a:ln w="6704">
                            <a:solidFill>
                              <a:srgbClr val="2E528F"/>
                            </a:solidFill>
                            <a:prstDash val="solid"/>
                          </a:ln>
                        </wps:spPr>
                        <wps:bodyPr wrap="square" lIns="0" tIns="0" rIns="0" bIns="0" rtlCol="0">
                          <a:prstTxWarp prst="textNoShape">
                            <a:avLst/>
                          </a:prstTxWarp>
                          <a:noAutofit/>
                        </wps:bodyPr>
                      </wps:wsp>
                      <wps:wsp>
                        <wps:cNvPr id="891" name="Textbox 891"/>
                        <wps:cNvSpPr txBox="1"/>
                        <wps:spPr>
                          <a:xfrm>
                            <a:off x="0" y="0"/>
                            <a:ext cx="1398905" cy="221615"/>
                          </a:xfrm>
                          <a:prstGeom prst="rect">
                            <a:avLst/>
                          </a:prstGeom>
                        </wps:spPr>
                        <wps:txbx>
                          <w:txbxContent>
                            <w:p>
                              <w:pPr>
                                <w:spacing w:before="96"/>
                                <w:ind w:left="0" w:right="10" w:firstLine="0"/>
                                <w:jc w:val="center"/>
                                <w:rPr>
                                  <w:rFonts w:ascii="Arial"/>
                                  <w:b/>
                                  <w:sz w:val="13"/>
                                </w:rPr>
                              </w:pPr>
                              <w:r>
                                <w:rPr>
                                  <w:rFonts w:ascii="Arial"/>
                                  <w:b/>
                                  <w:spacing w:val="-2"/>
                                  <w:sz w:val="13"/>
                                </w:rPr>
                                <w:t>O-Cloud</w:t>
                              </w:r>
                            </w:p>
                          </w:txbxContent>
                        </wps:txbx>
                        <wps:bodyPr wrap="square" lIns="0" tIns="0" rIns="0" bIns="0" rtlCol="0">
                          <a:noAutofit/>
                        </wps:bodyPr>
                      </wps:wsp>
                    </wpg:wgp>
                  </a:graphicData>
                </a:graphic>
              </wp:anchor>
            </w:drawing>
          </mc:Choice>
          <mc:Fallback>
            <w:pict>
              <v:group style="position:absolute;margin-left:121.537285pt;margin-top:10.649993pt;width:110.15pt;height:17.45pt;mso-position-horizontal-relative:page;mso-position-vertical-relative:paragraph;z-index:15790592" id="docshapegroup827" coordorigin="2431,213" coordsize="2203,349">
                <v:shape style="position:absolute;left:2436;top:218;width:2193;height:339" id="docshape828" coordorigin="2436,218" coordsize="2193,339" path="m4572,218l2493,218,2471,223,2453,234,2440,252,2436,274,2436,500,2440,522,2453,540,2471,552,2493,557,4572,557,4594,552,4612,540,4624,522,4628,500,4628,274,4624,252,4612,234,4594,223,4572,218xe" filled="true" fillcolor="#f1f1f1" stroked="false">
                  <v:path arrowok="t"/>
                  <v:fill type="solid"/>
                </v:shape>
                <v:shape style="position:absolute;left:2436;top:218;width:2193;height:339" id="docshape829" coordorigin="2436,218" coordsize="2193,339" path="m2436,274l2440,252,2453,234,2471,223,2493,218,4572,218,4624,252,4628,500,4624,522,4612,540,4594,552,4572,557,2493,557,2471,552,2453,540,2440,522,2436,500,2436,274xe" filled="false" stroked="true" strokeweight=".527885pt" strokecolor="#2e528f">
                  <v:path arrowok="t"/>
                  <v:stroke dashstyle="solid"/>
                </v:shape>
                <v:shape style="position:absolute;left:2430;top:213;width:2203;height:349" type="#_x0000_t202" id="docshape830" filled="false" stroked="false">
                  <v:textbox inset="0,0,0,0">
                    <w:txbxContent>
                      <w:p>
                        <w:pPr>
                          <w:spacing w:before="96"/>
                          <w:ind w:left="0" w:right="10" w:firstLine="0"/>
                          <w:jc w:val="center"/>
                          <w:rPr>
                            <w:rFonts w:ascii="Arial"/>
                            <w:b/>
                            <w:sz w:val="13"/>
                          </w:rPr>
                        </w:pPr>
                        <w:r>
                          <w:rPr>
                            <w:rFonts w:ascii="Arial"/>
                            <w:b/>
                            <w:spacing w:val="-2"/>
                            <w:sz w:val="13"/>
                          </w:rPr>
                          <w:t>O-Cloud</w:t>
                        </w:r>
                      </w:p>
                    </w:txbxContent>
                  </v:textbox>
                  <w10:wrap type="none"/>
                </v:shape>
                <w10:wrap type="none"/>
              </v:group>
            </w:pict>
          </mc:Fallback>
        </mc:AlternateContent>
      </w:r>
      <w:r>
        <w:rPr>
          <w:rFonts w:ascii="Arial"/>
          <w:spacing w:val="-2"/>
          <w:sz w:val="11"/>
        </w:rPr>
        <w:t>Regional</w:t>
      </w:r>
      <w:r>
        <w:rPr>
          <w:rFonts w:ascii="Arial"/>
          <w:spacing w:val="4"/>
          <w:sz w:val="11"/>
        </w:rPr>
        <w:t> </w:t>
      </w:r>
      <w:r>
        <w:rPr>
          <w:rFonts w:ascii="Arial"/>
          <w:spacing w:val="-2"/>
          <w:sz w:val="11"/>
        </w:rPr>
        <w:t>Cloud</w:t>
      </w:r>
    </w:p>
    <w:p>
      <w:pPr>
        <w:spacing w:before="124"/>
        <w:ind w:left="1103" w:right="0" w:firstLine="0"/>
        <w:jc w:val="left"/>
        <w:rPr>
          <w:rFonts w:ascii="Arial"/>
          <w:sz w:val="11"/>
        </w:rPr>
      </w:pPr>
      <w:r>
        <w:rPr/>
        <w:br w:type="column"/>
      </w:r>
      <w:r>
        <w:rPr>
          <w:rFonts w:ascii="Arial"/>
          <w:spacing w:val="-2"/>
          <w:sz w:val="11"/>
        </w:rPr>
        <w:t>Edge</w:t>
      </w:r>
      <w:r>
        <w:rPr>
          <w:rFonts w:ascii="Arial"/>
          <w:spacing w:val="-3"/>
          <w:sz w:val="11"/>
        </w:rPr>
        <w:t> </w:t>
      </w:r>
      <w:r>
        <w:rPr>
          <w:rFonts w:ascii="Arial"/>
          <w:spacing w:val="-2"/>
          <w:sz w:val="11"/>
        </w:rPr>
        <w:t>Cloud</w:t>
      </w:r>
    </w:p>
    <w:p>
      <w:pPr>
        <w:pStyle w:val="BodyText"/>
        <w:rPr>
          <w:rFonts w:ascii="Arial"/>
          <w:sz w:val="11"/>
        </w:rPr>
      </w:pPr>
    </w:p>
    <w:p>
      <w:pPr>
        <w:pStyle w:val="BodyText"/>
        <w:rPr>
          <w:rFonts w:ascii="Arial"/>
          <w:sz w:val="11"/>
        </w:rPr>
      </w:pPr>
    </w:p>
    <w:p>
      <w:pPr>
        <w:pStyle w:val="BodyText"/>
        <w:spacing w:before="51"/>
        <w:rPr>
          <w:rFonts w:ascii="Arial"/>
          <w:sz w:val="11"/>
        </w:rPr>
      </w:pPr>
    </w:p>
    <w:p>
      <w:pPr>
        <w:spacing w:before="0"/>
        <w:ind w:left="1106" w:right="0" w:firstLine="0"/>
        <w:jc w:val="left"/>
        <w:rPr>
          <w:rFonts w:ascii="Arial"/>
          <w:sz w:val="11"/>
        </w:rPr>
      </w:pPr>
      <w:r>
        <w:rPr/>
        <mc:AlternateContent>
          <mc:Choice Requires="wps">
            <w:drawing>
              <wp:anchor distT="0" distB="0" distL="0" distR="0" allowOverlap="1" layoutInCell="1" locked="0" behindDoc="0" simplePos="0" relativeHeight="15786496">
                <wp:simplePos x="0" y="0"/>
                <wp:positionH relativeFrom="page">
                  <wp:posOffset>3226526</wp:posOffset>
                </wp:positionH>
                <wp:positionV relativeFrom="paragraph">
                  <wp:posOffset>121114</wp:posOffset>
                </wp:positionV>
                <wp:extent cx="609600" cy="221615"/>
                <wp:effectExtent l="0" t="0" r="0" b="0"/>
                <wp:wrapNone/>
                <wp:docPr id="892" name="Group 892"/>
                <wp:cNvGraphicFramePr>
                  <a:graphicFrameLocks/>
                </wp:cNvGraphicFramePr>
                <a:graphic>
                  <a:graphicData uri="http://schemas.microsoft.com/office/word/2010/wordprocessingGroup">
                    <wpg:wgp>
                      <wpg:cNvPr id="892" name="Group 892"/>
                      <wpg:cNvGrpSpPr/>
                      <wpg:grpSpPr>
                        <a:xfrm>
                          <a:off x="0" y="0"/>
                          <a:ext cx="609600" cy="221615"/>
                          <a:chExt cx="609600" cy="221615"/>
                        </a:xfrm>
                      </wpg:grpSpPr>
                      <wps:wsp>
                        <wps:cNvPr id="893" name="Graphic 893"/>
                        <wps:cNvSpPr/>
                        <wps:spPr>
                          <a:xfrm>
                            <a:off x="3351" y="3351"/>
                            <a:ext cx="602615" cy="215265"/>
                          </a:xfrm>
                          <a:custGeom>
                            <a:avLst/>
                            <a:gdLst/>
                            <a:ahLst/>
                            <a:cxnLst/>
                            <a:rect l="l" t="t" r="r" b="b"/>
                            <a:pathLst>
                              <a:path w="602615" h="215265">
                                <a:moveTo>
                                  <a:pt x="566698" y="0"/>
                                </a:moveTo>
                                <a:lnTo>
                                  <a:pt x="35704" y="0"/>
                                </a:lnTo>
                                <a:lnTo>
                                  <a:pt x="21805" y="2830"/>
                                </a:lnTo>
                                <a:lnTo>
                                  <a:pt x="10456" y="10543"/>
                                </a:lnTo>
                                <a:lnTo>
                                  <a:pt x="2805" y="21968"/>
                                </a:lnTo>
                                <a:lnTo>
                                  <a:pt x="0" y="35939"/>
                                </a:lnTo>
                                <a:lnTo>
                                  <a:pt x="0" y="178937"/>
                                </a:lnTo>
                                <a:lnTo>
                                  <a:pt x="2805" y="192908"/>
                                </a:lnTo>
                                <a:lnTo>
                                  <a:pt x="10456" y="204334"/>
                                </a:lnTo>
                                <a:lnTo>
                                  <a:pt x="21805" y="212046"/>
                                </a:lnTo>
                                <a:lnTo>
                                  <a:pt x="35704" y="214877"/>
                                </a:lnTo>
                                <a:lnTo>
                                  <a:pt x="566698" y="214877"/>
                                </a:lnTo>
                                <a:lnTo>
                                  <a:pt x="580596" y="212046"/>
                                </a:lnTo>
                                <a:lnTo>
                                  <a:pt x="591945" y="204334"/>
                                </a:lnTo>
                                <a:lnTo>
                                  <a:pt x="599596" y="192908"/>
                                </a:lnTo>
                                <a:lnTo>
                                  <a:pt x="602402" y="178937"/>
                                </a:lnTo>
                                <a:lnTo>
                                  <a:pt x="602402" y="35939"/>
                                </a:lnTo>
                                <a:lnTo>
                                  <a:pt x="599596" y="21968"/>
                                </a:lnTo>
                                <a:lnTo>
                                  <a:pt x="591945" y="10543"/>
                                </a:lnTo>
                                <a:lnTo>
                                  <a:pt x="580596" y="2830"/>
                                </a:lnTo>
                                <a:lnTo>
                                  <a:pt x="566698" y="0"/>
                                </a:lnTo>
                                <a:close/>
                              </a:path>
                            </a:pathLst>
                          </a:custGeom>
                          <a:solidFill>
                            <a:srgbClr val="000000"/>
                          </a:solidFill>
                        </wps:spPr>
                        <wps:bodyPr wrap="square" lIns="0" tIns="0" rIns="0" bIns="0" rtlCol="0">
                          <a:prstTxWarp prst="textNoShape">
                            <a:avLst/>
                          </a:prstTxWarp>
                          <a:noAutofit/>
                        </wps:bodyPr>
                      </wps:wsp>
                      <wps:wsp>
                        <wps:cNvPr id="894" name="Graphic 894"/>
                        <wps:cNvSpPr/>
                        <wps:spPr>
                          <a:xfrm>
                            <a:off x="3351" y="3351"/>
                            <a:ext cx="602615" cy="215265"/>
                          </a:xfrm>
                          <a:custGeom>
                            <a:avLst/>
                            <a:gdLst/>
                            <a:ahLst/>
                            <a:cxnLst/>
                            <a:rect l="l" t="t" r="r" b="b"/>
                            <a:pathLst>
                              <a:path w="602615" h="215265">
                                <a:moveTo>
                                  <a:pt x="0" y="35939"/>
                                </a:moveTo>
                                <a:lnTo>
                                  <a:pt x="2805" y="21968"/>
                                </a:lnTo>
                                <a:lnTo>
                                  <a:pt x="10456" y="10543"/>
                                </a:lnTo>
                                <a:lnTo>
                                  <a:pt x="21805" y="2830"/>
                                </a:lnTo>
                                <a:lnTo>
                                  <a:pt x="35704" y="0"/>
                                </a:lnTo>
                                <a:lnTo>
                                  <a:pt x="566698" y="0"/>
                                </a:lnTo>
                                <a:lnTo>
                                  <a:pt x="599596" y="21968"/>
                                </a:lnTo>
                                <a:lnTo>
                                  <a:pt x="602402" y="178937"/>
                                </a:lnTo>
                                <a:lnTo>
                                  <a:pt x="599596" y="192908"/>
                                </a:lnTo>
                                <a:lnTo>
                                  <a:pt x="591945" y="204334"/>
                                </a:lnTo>
                                <a:lnTo>
                                  <a:pt x="580596" y="212046"/>
                                </a:lnTo>
                                <a:lnTo>
                                  <a:pt x="566698" y="214877"/>
                                </a:lnTo>
                                <a:lnTo>
                                  <a:pt x="35704" y="214877"/>
                                </a:lnTo>
                                <a:lnTo>
                                  <a:pt x="21805" y="212046"/>
                                </a:lnTo>
                                <a:lnTo>
                                  <a:pt x="10456" y="204334"/>
                                </a:lnTo>
                                <a:lnTo>
                                  <a:pt x="2805" y="192908"/>
                                </a:lnTo>
                                <a:lnTo>
                                  <a:pt x="0" y="178937"/>
                                </a:lnTo>
                                <a:lnTo>
                                  <a:pt x="0" y="35939"/>
                                </a:lnTo>
                                <a:close/>
                              </a:path>
                            </a:pathLst>
                          </a:custGeom>
                          <a:ln w="6703">
                            <a:solidFill>
                              <a:srgbClr val="2E528F"/>
                            </a:solidFill>
                            <a:prstDash val="solid"/>
                          </a:ln>
                        </wps:spPr>
                        <wps:bodyPr wrap="square" lIns="0" tIns="0" rIns="0" bIns="0" rtlCol="0">
                          <a:prstTxWarp prst="textNoShape">
                            <a:avLst/>
                          </a:prstTxWarp>
                          <a:noAutofit/>
                        </wps:bodyPr>
                      </wps:wsp>
                      <wps:wsp>
                        <wps:cNvPr id="895" name="Textbox 895"/>
                        <wps:cNvSpPr txBox="1"/>
                        <wps:spPr>
                          <a:xfrm>
                            <a:off x="0" y="0"/>
                            <a:ext cx="609600" cy="221615"/>
                          </a:xfrm>
                          <a:prstGeom prst="rect">
                            <a:avLst/>
                          </a:prstGeom>
                        </wps:spPr>
                        <wps:txbx>
                          <w:txbxContent>
                            <w:p>
                              <w:pPr>
                                <w:spacing w:before="20"/>
                                <w:ind w:left="5" w:right="19" w:firstLine="0"/>
                                <w:jc w:val="center"/>
                                <w:rPr>
                                  <w:rFonts w:ascii="Arial"/>
                                  <w:sz w:val="13"/>
                                </w:rPr>
                              </w:pPr>
                              <w:r>
                                <w:rPr>
                                  <w:rFonts w:ascii="Arial"/>
                                  <w:color w:val="FFFFFF"/>
                                  <w:spacing w:val="-2"/>
                                  <w:sz w:val="13"/>
                                </w:rPr>
                                <w:t>O-</w:t>
                              </w:r>
                              <w:r>
                                <w:rPr>
                                  <w:rFonts w:ascii="Arial"/>
                                  <w:color w:val="FFFFFF"/>
                                  <w:spacing w:val="-5"/>
                                  <w:sz w:val="13"/>
                                </w:rPr>
                                <w:t>RAN</w:t>
                              </w:r>
                            </w:p>
                            <w:p>
                              <w:pPr>
                                <w:spacing w:before="4"/>
                                <w:ind w:left="3" w:right="19" w:firstLine="0"/>
                                <w:jc w:val="center"/>
                                <w:rPr>
                                  <w:rFonts w:ascii="Arial"/>
                                  <w:sz w:val="13"/>
                                </w:rPr>
                              </w:pPr>
                              <w:r>
                                <w:rPr>
                                  <w:rFonts w:ascii="Arial"/>
                                  <w:color w:val="FFFFFF"/>
                                  <w:sz w:val="13"/>
                                </w:rPr>
                                <w:t>Physical</w:t>
                              </w:r>
                              <w:r>
                                <w:rPr>
                                  <w:rFonts w:ascii="Arial"/>
                                  <w:color w:val="FFFFFF"/>
                                  <w:spacing w:val="-5"/>
                                  <w:sz w:val="13"/>
                                </w:rPr>
                                <w:t> NF</w:t>
                              </w:r>
                            </w:p>
                          </w:txbxContent>
                        </wps:txbx>
                        <wps:bodyPr wrap="square" lIns="0" tIns="0" rIns="0" bIns="0" rtlCol="0">
                          <a:noAutofit/>
                        </wps:bodyPr>
                      </wps:wsp>
                    </wpg:wgp>
                  </a:graphicData>
                </a:graphic>
              </wp:anchor>
            </w:drawing>
          </mc:Choice>
          <mc:Fallback>
            <w:pict>
              <v:group style="position:absolute;margin-left:254.057236pt;margin-top:9.536585pt;width:48pt;height:17.45pt;mso-position-horizontal-relative:page;mso-position-vertical-relative:paragraph;z-index:15786496" id="docshapegroup831" coordorigin="5081,191" coordsize="960,349">
                <v:shape style="position:absolute;left:5086;top:196;width:949;height:339" id="docshape832" coordorigin="5086,196" coordsize="949,339" path="m5979,196l5143,196,5121,200,5103,213,5091,231,5086,253,5086,478,5091,500,5103,518,5121,530,5143,534,5979,534,6001,530,6019,518,6031,500,6035,478,6035,253,6031,231,6019,213,6001,200,5979,196xe" filled="true" fillcolor="#000000" stroked="false">
                  <v:path arrowok="t"/>
                  <v:fill type="solid"/>
                </v:shape>
                <v:shape style="position:absolute;left:5086;top:196;width:949;height:339" id="docshape833" coordorigin="5086,196" coordsize="949,339" path="m5086,253l5091,231,5103,213,5121,200,5143,196,5979,196,6031,231,6035,478,6031,500,6019,518,6001,530,5979,534,5143,534,5121,530,5103,518,5091,500,5086,478,5086,253xe" filled="false" stroked="true" strokeweight=".527848pt" strokecolor="#2e528f">
                  <v:path arrowok="t"/>
                  <v:stroke dashstyle="solid"/>
                </v:shape>
                <v:shape style="position:absolute;left:5081;top:190;width:960;height:349" type="#_x0000_t202" id="docshape834" filled="false" stroked="false">
                  <v:textbox inset="0,0,0,0">
                    <w:txbxContent>
                      <w:p>
                        <w:pPr>
                          <w:spacing w:before="20"/>
                          <w:ind w:left="5" w:right="19" w:firstLine="0"/>
                          <w:jc w:val="center"/>
                          <w:rPr>
                            <w:rFonts w:ascii="Arial"/>
                            <w:sz w:val="13"/>
                          </w:rPr>
                        </w:pPr>
                        <w:r>
                          <w:rPr>
                            <w:rFonts w:ascii="Arial"/>
                            <w:color w:val="FFFFFF"/>
                            <w:spacing w:val="-2"/>
                            <w:sz w:val="13"/>
                          </w:rPr>
                          <w:t>O-</w:t>
                        </w:r>
                        <w:r>
                          <w:rPr>
                            <w:rFonts w:ascii="Arial"/>
                            <w:color w:val="FFFFFF"/>
                            <w:spacing w:val="-5"/>
                            <w:sz w:val="13"/>
                          </w:rPr>
                          <w:t>RAN</w:t>
                        </w:r>
                      </w:p>
                      <w:p>
                        <w:pPr>
                          <w:spacing w:before="4"/>
                          <w:ind w:left="3" w:right="19" w:firstLine="0"/>
                          <w:jc w:val="center"/>
                          <w:rPr>
                            <w:rFonts w:ascii="Arial"/>
                            <w:sz w:val="13"/>
                          </w:rPr>
                        </w:pPr>
                        <w:r>
                          <w:rPr>
                            <w:rFonts w:ascii="Arial"/>
                            <w:color w:val="FFFFFF"/>
                            <w:sz w:val="13"/>
                          </w:rPr>
                          <w:t>Physical</w:t>
                        </w:r>
                        <w:r>
                          <w:rPr>
                            <w:rFonts w:ascii="Arial"/>
                            <w:color w:val="FFFFFF"/>
                            <w:spacing w:val="-5"/>
                            <w:sz w:val="13"/>
                          </w:rPr>
                          <w:t> NF</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8032">
                <wp:simplePos x="0" y="0"/>
                <wp:positionH relativeFrom="page">
                  <wp:posOffset>3226526</wp:posOffset>
                </wp:positionH>
                <wp:positionV relativeFrom="paragraph">
                  <wp:posOffset>-225818</wp:posOffset>
                </wp:positionV>
                <wp:extent cx="609600" cy="215265"/>
                <wp:effectExtent l="0" t="0" r="0" b="0"/>
                <wp:wrapNone/>
                <wp:docPr id="896" name="Group 896"/>
                <wp:cNvGraphicFramePr>
                  <a:graphicFrameLocks/>
                </wp:cNvGraphicFramePr>
                <a:graphic>
                  <a:graphicData uri="http://schemas.microsoft.com/office/word/2010/wordprocessingGroup">
                    <wpg:wgp>
                      <wpg:cNvPr id="896" name="Group 896"/>
                      <wpg:cNvGrpSpPr/>
                      <wpg:grpSpPr>
                        <a:xfrm>
                          <a:off x="0" y="0"/>
                          <a:ext cx="609600" cy="215265"/>
                          <a:chExt cx="609600" cy="215265"/>
                        </a:xfrm>
                      </wpg:grpSpPr>
                      <wps:wsp>
                        <wps:cNvPr id="897" name="Graphic 897"/>
                        <wps:cNvSpPr/>
                        <wps:spPr>
                          <a:xfrm>
                            <a:off x="3351" y="3351"/>
                            <a:ext cx="602615" cy="208279"/>
                          </a:xfrm>
                          <a:custGeom>
                            <a:avLst/>
                            <a:gdLst/>
                            <a:ahLst/>
                            <a:cxnLst/>
                            <a:rect l="l" t="t" r="r" b="b"/>
                            <a:pathLst>
                              <a:path w="602615" h="208279">
                                <a:moveTo>
                                  <a:pt x="567666" y="0"/>
                                </a:moveTo>
                                <a:lnTo>
                                  <a:pt x="34666" y="0"/>
                                </a:lnTo>
                                <a:lnTo>
                                  <a:pt x="21134" y="2746"/>
                                </a:lnTo>
                                <a:lnTo>
                                  <a:pt x="10119" y="10231"/>
                                </a:lnTo>
                                <a:lnTo>
                                  <a:pt x="2711" y="21326"/>
                                </a:lnTo>
                                <a:lnTo>
                                  <a:pt x="0" y="34901"/>
                                </a:lnTo>
                                <a:lnTo>
                                  <a:pt x="0" y="173328"/>
                                </a:lnTo>
                                <a:lnTo>
                                  <a:pt x="2711" y="186870"/>
                                </a:lnTo>
                                <a:lnTo>
                                  <a:pt x="10119" y="197893"/>
                                </a:lnTo>
                                <a:lnTo>
                                  <a:pt x="21134" y="205307"/>
                                </a:lnTo>
                                <a:lnTo>
                                  <a:pt x="34666" y="208021"/>
                                </a:lnTo>
                                <a:lnTo>
                                  <a:pt x="567666" y="208021"/>
                                </a:lnTo>
                                <a:lnTo>
                                  <a:pt x="581238" y="205307"/>
                                </a:lnTo>
                                <a:lnTo>
                                  <a:pt x="592273" y="197893"/>
                                </a:lnTo>
                                <a:lnTo>
                                  <a:pt x="599689" y="186870"/>
                                </a:lnTo>
                                <a:lnTo>
                                  <a:pt x="602402" y="173328"/>
                                </a:lnTo>
                                <a:lnTo>
                                  <a:pt x="602402" y="34901"/>
                                </a:lnTo>
                                <a:lnTo>
                                  <a:pt x="599689" y="21326"/>
                                </a:lnTo>
                                <a:lnTo>
                                  <a:pt x="592273" y="10231"/>
                                </a:lnTo>
                                <a:lnTo>
                                  <a:pt x="581238" y="2746"/>
                                </a:lnTo>
                                <a:lnTo>
                                  <a:pt x="567666" y="0"/>
                                </a:lnTo>
                                <a:close/>
                              </a:path>
                            </a:pathLst>
                          </a:custGeom>
                          <a:solidFill>
                            <a:srgbClr val="F1F1F1"/>
                          </a:solidFill>
                        </wps:spPr>
                        <wps:bodyPr wrap="square" lIns="0" tIns="0" rIns="0" bIns="0" rtlCol="0">
                          <a:prstTxWarp prst="textNoShape">
                            <a:avLst/>
                          </a:prstTxWarp>
                          <a:noAutofit/>
                        </wps:bodyPr>
                      </wps:wsp>
                      <wps:wsp>
                        <wps:cNvPr id="898" name="Graphic 898"/>
                        <wps:cNvSpPr/>
                        <wps:spPr>
                          <a:xfrm>
                            <a:off x="3351" y="3351"/>
                            <a:ext cx="602615" cy="208279"/>
                          </a:xfrm>
                          <a:custGeom>
                            <a:avLst/>
                            <a:gdLst/>
                            <a:ahLst/>
                            <a:cxnLst/>
                            <a:rect l="l" t="t" r="r" b="b"/>
                            <a:pathLst>
                              <a:path w="602615" h="208279">
                                <a:moveTo>
                                  <a:pt x="0" y="34901"/>
                                </a:moveTo>
                                <a:lnTo>
                                  <a:pt x="2711" y="21326"/>
                                </a:lnTo>
                                <a:lnTo>
                                  <a:pt x="10119" y="10231"/>
                                </a:lnTo>
                                <a:lnTo>
                                  <a:pt x="21134" y="2746"/>
                                </a:lnTo>
                                <a:lnTo>
                                  <a:pt x="34666" y="0"/>
                                </a:lnTo>
                                <a:lnTo>
                                  <a:pt x="567666" y="0"/>
                                </a:lnTo>
                                <a:lnTo>
                                  <a:pt x="599689" y="21326"/>
                                </a:lnTo>
                                <a:lnTo>
                                  <a:pt x="602402" y="173328"/>
                                </a:lnTo>
                                <a:lnTo>
                                  <a:pt x="599689" y="186870"/>
                                </a:lnTo>
                                <a:lnTo>
                                  <a:pt x="592273" y="197893"/>
                                </a:lnTo>
                                <a:lnTo>
                                  <a:pt x="581238" y="205307"/>
                                </a:lnTo>
                                <a:lnTo>
                                  <a:pt x="567666" y="208021"/>
                                </a:lnTo>
                                <a:lnTo>
                                  <a:pt x="34666" y="208021"/>
                                </a:lnTo>
                                <a:lnTo>
                                  <a:pt x="21134" y="205307"/>
                                </a:lnTo>
                                <a:lnTo>
                                  <a:pt x="10119" y="197893"/>
                                </a:lnTo>
                                <a:lnTo>
                                  <a:pt x="2711" y="186870"/>
                                </a:lnTo>
                                <a:lnTo>
                                  <a:pt x="0" y="173328"/>
                                </a:lnTo>
                                <a:lnTo>
                                  <a:pt x="0" y="34901"/>
                                </a:lnTo>
                                <a:close/>
                              </a:path>
                            </a:pathLst>
                          </a:custGeom>
                          <a:ln w="6703">
                            <a:solidFill>
                              <a:srgbClr val="2E528F"/>
                            </a:solidFill>
                            <a:prstDash val="solid"/>
                          </a:ln>
                        </wps:spPr>
                        <wps:bodyPr wrap="square" lIns="0" tIns="0" rIns="0" bIns="0" rtlCol="0">
                          <a:prstTxWarp prst="textNoShape">
                            <a:avLst/>
                          </a:prstTxWarp>
                          <a:noAutofit/>
                        </wps:bodyPr>
                      </wps:wsp>
                      <wps:wsp>
                        <wps:cNvPr id="899" name="Textbox 899"/>
                        <wps:cNvSpPr txBox="1"/>
                        <wps:spPr>
                          <a:xfrm>
                            <a:off x="0" y="0"/>
                            <a:ext cx="609600" cy="215265"/>
                          </a:xfrm>
                          <a:prstGeom prst="rect">
                            <a:avLst/>
                          </a:prstGeom>
                        </wps:spPr>
                        <wps:txbx>
                          <w:txbxContent>
                            <w:p>
                              <w:pPr>
                                <w:spacing w:before="97"/>
                                <w:ind w:left="211" w:right="0" w:firstLine="0"/>
                                <w:jc w:val="left"/>
                                <w:rPr>
                                  <w:rFonts w:ascii="Arial"/>
                                  <w:b/>
                                  <w:sz w:val="13"/>
                                </w:rPr>
                              </w:pPr>
                              <w:r>
                                <w:rPr>
                                  <w:rFonts w:ascii="Arial"/>
                                  <w:b/>
                                  <w:sz w:val="13"/>
                                </w:rPr>
                                <w:t>O-</w:t>
                              </w:r>
                              <w:r>
                                <w:rPr>
                                  <w:rFonts w:ascii="Arial"/>
                                  <w:b/>
                                  <w:spacing w:val="-2"/>
                                  <w:sz w:val="13"/>
                                </w:rPr>
                                <w:t>Cloud</w:t>
                              </w:r>
                            </w:p>
                          </w:txbxContent>
                        </wps:txbx>
                        <wps:bodyPr wrap="square" lIns="0" tIns="0" rIns="0" bIns="0" rtlCol="0">
                          <a:noAutofit/>
                        </wps:bodyPr>
                      </wps:wsp>
                    </wpg:wgp>
                  </a:graphicData>
                </a:graphic>
              </wp:anchor>
            </w:drawing>
          </mc:Choice>
          <mc:Fallback>
            <w:pict>
              <v:group style="position:absolute;margin-left:254.057236pt;margin-top:-17.781002pt;width:48pt;height:16.95pt;mso-position-horizontal-relative:page;mso-position-vertical-relative:paragraph;z-index:15788032" id="docshapegroup835" coordorigin="5081,-356" coordsize="960,339">
                <v:shape style="position:absolute;left:5086;top:-351;width:949;height:328" id="docshape836" coordorigin="5086,-350" coordsize="949,328" path="m5980,-350l5141,-350,5120,-346,5102,-334,5091,-317,5086,-295,5086,-77,5091,-56,5102,-39,5120,-27,5141,-23,5980,-23,6002,-27,6019,-39,6031,-56,6035,-77,6035,-295,6031,-317,6019,-334,6002,-346,5980,-350xe" filled="true" fillcolor="#f1f1f1" stroked="false">
                  <v:path arrowok="t"/>
                  <v:fill type="solid"/>
                </v:shape>
                <v:shape style="position:absolute;left:5086;top:-351;width:949;height:328" id="docshape837" coordorigin="5086,-350" coordsize="949,328" path="m5086,-295l5091,-317,5102,-334,5120,-346,5141,-350,5980,-350,6031,-317,6035,-77,6031,-56,6019,-39,6002,-27,5980,-23,5141,-23,5120,-27,5102,-39,5091,-56,5086,-77,5086,-295xe" filled="false" stroked="true" strokeweight=".527851pt" strokecolor="#2e528f">
                  <v:path arrowok="t"/>
                  <v:stroke dashstyle="solid"/>
                </v:shape>
                <v:shape style="position:absolute;left:5081;top:-356;width:960;height:339" type="#_x0000_t202" id="docshape838" filled="false" stroked="false">
                  <v:textbox inset="0,0,0,0">
                    <w:txbxContent>
                      <w:p>
                        <w:pPr>
                          <w:spacing w:before="97"/>
                          <w:ind w:left="211" w:right="0" w:firstLine="0"/>
                          <w:jc w:val="left"/>
                          <w:rPr>
                            <w:rFonts w:ascii="Arial"/>
                            <w:b/>
                            <w:sz w:val="13"/>
                          </w:rPr>
                        </w:pPr>
                        <w:r>
                          <w:rPr>
                            <w:rFonts w:ascii="Arial"/>
                            <w:b/>
                            <w:sz w:val="13"/>
                          </w:rPr>
                          <w:t>O-</w:t>
                        </w:r>
                        <w:r>
                          <w:rPr>
                            <w:rFonts w:ascii="Arial"/>
                            <w:b/>
                            <w:spacing w:val="-2"/>
                            <w:sz w:val="13"/>
                          </w:rPr>
                          <w:t>Cloud</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9056">
                <wp:simplePos x="0" y="0"/>
                <wp:positionH relativeFrom="page">
                  <wp:posOffset>3080765</wp:posOffset>
                </wp:positionH>
                <wp:positionV relativeFrom="paragraph">
                  <wp:posOffset>-544955</wp:posOffset>
                </wp:positionV>
                <wp:extent cx="10795" cy="1478915"/>
                <wp:effectExtent l="0" t="0" r="0" b="0"/>
                <wp:wrapNone/>
                <wp:docPr id="900" name="Graphic 900"/>
                <wp:cNvGraphicFramePr>
                  <a:graphicFrameLocks/>
                </wp:cNvGraphicFramePr>
                <a:graphic>
                  <a:graphicData uri="http://schemas.microsoft.com/office/word/2010/wordprocessingShape">
                    <wps:wsp>
                      <wps:cNvPr id="900" name="Graphic 900"/>
                      <wps:cNvSpPr/>
                      <wps:spPr>
                        <a:xfrm>
                          <a:off x="0" y="0"/>
                          <a:ext cx="10795" cy="1478915"/>
                        </a:xfrm>
                        <a:custGeom>
                          <a:avLst/>
                          <a:gdLst/>
                          <a:ahLst/>
                          <a:cxnLst/>
                          <a:rect l="l" t="t" r="r" b="b"/>
                          <a:pathLst>
                            <a:path w="10795" h="1478915">
                              <a:moveTo>
                                <a:pt x="0" y="0"/>
                              </a:moveTo>
                              <a:lnTo>
                                <a:pt x="0" y="0"/>
                              </a:lnTo>
                              <a:lnTo>
                                <a:pt x="553" y="41618"/>
                              </a:lnTo>
                            </a:path>
                            <a:path w="10795" h="1478915">
                              <a:moveTo>
                                <a:pt x="553" y="72710"/>
                              </a:moveTo>
                              <a:lnTo>
                                <a:pt x="553" y="72710"/>
                              </a:lnTo>
                              <a:lnTo>
                                <a:pt x="1037" y="114467"/>
                              </a:lnTo>
                            </a:path>
                            <a:path w="10795" h="1478915">
                              <a:moveTo>
                                <a:pt x="1037" y="145628"/>
                              </a:moveTo>
                              <a:lnTo>
                                <a:pt x="1037" y="145628"/>
                              </a:lnTo>
                              <a:lnTo>
                                <a:pt x="1591" y="187247"/>
                              </a:lnTo>
                            </a:path>
                            <a:path w="10795" h="1478915">
                              <a:moveTo>
                                <a:pt x="1591" y="218477"/>
                              </a:moveTo>
                              <a:lnTo>
                                <a:pt x="1591" y="218477"/>
                              </a:lnTo>
                              <a:lnTo>
                                <a:pt x="2075" y="260096"/>
                              </a:lnTo>
                            </a:path>
                            <a:path w="10795" h="1478915">
                              <a:moveTo>
                                <a:pt x="2075" y="291188"/>
                              </a:moveTo>
                              <a:lnTo>
                                <a:pt x="2075" y="291188"/>
                              </a:lnTo>
                              <a:lnTo>
                                <a:pt x="2560" y="333014"/>
                              </a:lnTo>
                            </a:path>
                            <a:path w="10795" h="1478915">
                              <a:moveTo>
                                <a:pt x="2560" y="364106"/>
                              </a:moveTo>
                              <a:lnTo>
                                <a:pt x="2560" y="364106"/>
                              </a:lnTo>
                              <a:lnTo>
                                <a:pt x="3113" y="405725"/>
                              </a:lnTo>
                            </a:path>
                            <a:path w="10795" h="1478915">
                              <a:moveTo>
                                <a:pt x="3113" y="437025"/>
                              </a:moveTo>
                              <a:lnTo>
                                <a:pt x="3113" y="437025"/>
                              </a:lnTo>
                              <a:lnTo>
                                <a:pt x="3598" y="478574"/>
                              </a:lnTo>
                            </a:path>
                            <a:path w="10795" h="1478915">
                              <a:moveTo>
                                <a:pt x="3598" y="509735"/>
                              </a:moveTo>
                              <a:lnTo>
                                <a:pt x="3598" y="509735"/>
                              </a:lnTo>
                              <a:lnTo>
                                <a:pt x="4151" y="551284"/>
                              </a:lnTo>
                            </a:path>
                            <a:path w="10795" h="1478915">
                              <a:moveTo>
                                <a:pt x="4151" y="582584"/>
                              </a:moveTo>
                              <a:lnTo>
                                <a:pt x="4151" y="582584"/>
                              </a:lnTo>
                              <a:lnTo>
                                <a:pt x="4635" y="624203"/>
                              </a:lnTo>
                            </a:path>
                            <a:path w="10795" h="1478915">
                              <a:moveTo>
                                <a:pt x="4635" y="655503"/>
                              </a:moveTo>
                              <a:lnTo>
                                <a:pt x="4635" y="655503"/>
                              </a:lnTo>
                              <a:lnTo>
                                <a:pt x="5189" y="697052"/>
                              </a:lnTo>
                            </a:path>
                            <a:path w="10795" h="1478915">
                              <a:moveTo>
                                <a:pt x="5189" y="728213"/>
                              </a:moveTo>
                              <a:lnTo>
                                <a:pt x="5189" y="728213"/>
                              </a:lnTo>
                              <a:lnTo>
                                <a:pt x="5673" y="769831"/>
                              </a:lnTo>
                            </a:path>
                            <a:path w="10795" h="1478915">
                              <a:moveTo>
                                <a:pt x="5673" y="801062"/>
                              </a:moveTo>
                              <a:lnTo>
                                <a:pt x="5673" y="801062"/>
                              </a:lnTo>
                              <a:lnTo>
                                <a:pt x="6227" y="842681"/>
                              </a:lnTo>
                            </a:path>
                            <a:path w="10795" h="1478915">
                              <a:moveTo>
                                <a:pt x="6227" y="873981"/>
                              </a:moveTo>
                              <a:lnTo>
                                <a:pt x="6227" y="873981"/>
                              </a:lnTo>
                              <a:lnTo>
                                <a:pt x="6711" y="915599"/>
                              </a:lnTo>
                            </a:path>
                            <a:path w="10795" h="1478915">
                              <a:moveTo>
                                <a:pt x="6711" y="946691"/>
                              </a:moveTo>
                              <a:lnTo>
                                <a:pt x="6711" y="946691"/>
                              </a:lnTo>
                              <a:lnTo>
                                <a:pt x="7196" y="988309"/>
                              </a:lnTo>
                            </a:path>
                            <a:path w="10795" h="1478915">
                              <a:moveTo>
                                <a:pt x="7196" y="1019610"/>
                              </a:moveTo>
                              <a:lnTo>
                                <a:pt x="7196" y="1019610"/>
                              </a:lnTo>
                              <a:lnTo>
                                <a:pt x="7749" y="1061179"/>
                              </a:lnTo>
                            </a:path>
                            <a:path w="10795" h="1478915">
                              <a:moveTo>
                                <a:pt x="7749" y="1092466"/>
                              </a:moveTo>
                              <a:lnTo>
                                <a:pt x="7749" y="1092466"/>
                              </a:lnTo>
                              <a:lnTo>
                                <a:pt x="8234" y="1134070"/>
                              </a:lnTo>
                            </a:path>
                            <a:path w="10795" h="1478915">
                              <a:moveTo>
                                <a:pt x="8234" y="1165183"/>
                              </a:moveTo>
                              <a:lnTo>
                                <a:pt x="8234" y="1165183"/>
                              </a:lnTo>
                              <a:lnTo>
                                <a:pt x="8787" y="1206787"/>
                              </a:lnTo>
                            </a:path>
                            <a:path w="10795" h="1478915">
                              <a:moveTo>
                                <a:pt x="8787" y="1238074"/>
                              </a:moveTo>
                              <a:lnTo>
                                <a:pt x="8787" y="1238074"/>
                              </a:lnTo>
                              <a:lnTo>
                                <a:pt x="9271" y="1279671"/>
                              </a:lnTo>
                            </a:path>
                            <a:path w="10795" h="1478915">
                              <a:moveTo>
                                <a:pt x="9271" y="1310784"/>
                              </a:moveTo>
                              <a:lnTo>
                                <a:pt x="9271" y="1310784"/>
                              </a:lnTo>
                              <a:lnTo>
                                <a:pt x="9825" y="1352562"/>
                              </a:lnTo>
                            </a:path>
                            <a:path w="10795" h="1478915">
                              <a:moveTo>
                                <a:pt x="9825" y="1383675"/>
                              </a:moveTo>
                              <a:lnTo>
                                <a:pt x="9825" y="1383675"/>
                              </a:lnTo>
                              <a:lnTo>
                                <a:pt x="10309" y="1425272"/>
                              </a:lnTo>
                            </a:path>
                            <a:path w="10795" h="1478915">
                              <a:moveTo>
                                <a:pt x="10309" y="1456566"/>
                              </a:moveTo>
                              <a:lnTo>
                                <a:pt x="10309" y="1456566"/>
                              </a:lnTo>
                              <a:lnTo>
                                <a:pt x="10309" y="1478393"/>
                              </a:lnTo>
                            </a:path>
                          </a:pathLst>
                        </a:custGeom>
                        <a:ln w="10482">
                          <a:solidFill>
                            <a:srgbClr val="538235"/>
                          </a:solidFill>
                          <a:prstDash val="solid"/>
                        </a:ln>
                      </wps:spPr>
                      <wps:bodyPr wrap="square" lIns="0" tIns="0" rIns="0" bIns="0" rtlCol="0">
                        <a:prstTxWarp prst="textNoShape">
                          <a:avLst/>
                        </a:prstTxWarp>
                        <a:noAutofit/>
                      </wps:bodyPr>
                    </wps:wsp>
                  </a:graphicData>
                </a:graphic>
              </wp:anchor>
            </w:drawing>
          </mc:Choice>
          <mc:Fallback>
            <w:pict>
              <v:shape style="position:absolute;margin-left:242.579987pt;margin-top:-42.909893pt;width:.85pt;height:116.45pt;mso-position-horizontal-relative:page;mso-position-vertical-relative:paragraph;z-index:15789056" id="docshape839" coordorigin="4852,-858" coordsize="17,2329" path="m4852,-858l4852,-858,4852,-793m4852,-744l4852,-744,4853,-678m4853,-629l4853,-629,4854,-563m4854,-514l4854,-514,4855,-449m4855,-400l4855,-400,4856,-334m4856,-285l4856,-285,4857,-219m4857,-170l4857,-170,4857,-105m4857,-55l4857,-55,4858,10m4858,59l4858,59,4859,125m4859,174l4859,174,4860,240m4860,289l4860,289,4861,354m4861,403l4861,403,4861,469m4861,518l4861,518,4862,584m4862,633l4862,633,4863,698m4863,747l4863,747,4864,813m4864,862l4864,862,4865,928m4865,977l4865,977,4865,1042m4865,1092l4865,1092,4866,1157m4866,1206l4866,1206,4867,1272m4867,1321l4867,1321,4868,1386m4868,1436l4868,1436,4868,1470e" filled="false" stroked="true" strokeweight=".825365pt" strokecolor="#538235">
                <v:path arrowok="t"/>
                <v:stroke dashstyle="solid"/>
                <w10:wrap type="none"/>
              </v:shape>
            </w:pict>
          </mc:Fallback>
        </mc:AlternateContent>
      </w:r>
      <w:r>
        <w:rPr>
          <w:rFonts w:ascii="Arial"/>
          <w:spacing w:val="-2"/>
          <w:sz w:val="11"/>
        </w:rPr>
        <w:t>Edge Cloud</w:t>
      </w:r>
    </w:p>
    <w:p>
      <w:pPr>
        <w:pStyle w:val="BodyText"/>
        <w:rPr>
          <w:rFonts w:ascii="Arial"/>
          <w:sz w:val="11"/>
        </w:rPr>
      </w:pPr>
    </w:p>
    <w:p>
      <w:pPr>
        <w:pStyle w:val="BodyText"/>
        <w:rPr>
          <w:rFonts w:ascii="Arial"/>
          <w:sz w:val="11"/>
        </w:rPr>
      </w:pPr>
    </w:p>
    <w:p>
      <w:pPr>
        <w:pStyle w:val="BodyText"/>
        <w:spacing w:before="40"/>
        <w:rPr>
          <w:rFonts w:ascii="Arial"/>
          <w:sz w:val="11"/>
        </w:rPr>
      </w:pPr>
    </w:p>
    <w:p>
      <w:pPr>
        <w:spacing w:before="1"/>
        <w:ind w:left="1015" w:right="0" w:firstLine="0"/>
        <w:jc w:val="left"/>
        <w:rPr>
          <w:rFonts w:ascii="Arial"/>
          <w:sz w:val="11"/>
        </w:rPr>
      </w:pPr>
      <w:r>
        <w:rPr/>
        <mc:AlternateContent>
          <mc:Choice Requires="wps">
            <w:drawing>
              <wp:anchor distT="0" distB="0" distL="0" distR="0" allowOverlap="1" layoutInCell="1" locked="0" behindDoc="0" simplePos="0" relativeHeight="15787520">
                <wp:simplePos x="0" y="0"/>
                <wp:positionH relativeFrom="page">
                  <wp:posOffset>3226526</wp:posOffset>
                </wp:positionH>
                <wp:positionV relativeFrom="paragraph">
                  <wp:posOffset>142277</wp:posOffset>
                </wp:positionV>
                <wp:extent cx="1489075" cy="215265"/>
                <wp:effectExtent l="0" t="0" r="0" b="0"/>
                <wp:wrapNone/>
                <wp:docPr id="901" name="Group 901"/>
                <wp:cNvGraphicFramePr>
                  <a:graphicFrameLocks/>
                </wp:cNvGraphicFramePr>
                <a:graphic>
                  <a:graphicData uri="http://schemas.microsoft.com/office/word/2010/wordprocessingGroup">
                    <wpg:wgp>
                      <wpg:cNvPr id="901" name="Group 901"/>
                      <wpg:cNvGrpSpPr/>
                      <wpg:grpSpPr>
                        <a:xfrm>
                          <a:off x="0" y="0"/>
                          <a:ext cx="1489075" cy="215265"/>
                          <a:chExt cx="1489075" cy="215265"/>
                        </a:xfrm>
                      </wpg:grpSpPr>
                      <wps:wsp>
                        <wps:cNvPr id="902" name="Graphic 902"/>
                        <wps:cNvSpPr/>
                        <wps:spPr>
                          <a:xfrm>
                            <a:off x="3352" y="3352"/>
                            <a:ext cx="1482090" cy="208279"/>
                          </a:xfrm>
                          <a:custGeom>
                            <a:avLst/>
                            <a:gdLst/>
                            <a:ahLst/>
                            <a:cxnLst/>
                            <a:rect l="l" t="t" r="r" b="b"/>
                            <a:pathLst>
                              <a:path w="1482090" h="208279">
                                <a:moveTo>
                                  <a:pt x="1446982" y="0"/>
                                </a:moveTo>
                                <a:lnTo>
                                  <a:pt x="34666" y="0"/>
                                </a:lnTo>
                                <a:lnTo>
                                  <a:pt x="21134" y="2667"/>
                                </a:lnTo>
                                <a:lnTo>
                                  <a:pt x="10119" y="9965"/>
                                </a:lnTo>
                                <a:lnTo>
                                  <a:pt x="2711" y="20838"/>
                                </a:lnTo>
                                <a:lnTo>
                                  <a:pt x="0" y="34229"/>
                                </a:lnTo>
                                <a:lnTo>
                                  <a:pt x="0" y="173127"/>
                                </a:lnTo>
                                <a:lnTo>
                                  <a:pt x="2711" y="186701"/>
                                </a:lnTo>
                                <a:lnTo>
                                  <a:pt x="10119" y="197793"/>
                                </a:lnTo>
                                <a:lnTo>
                                  <a:pt x="21134" y="205276"/>
                                </a:lnTo>
                                <a:lnTo>
                                  <a:pt x="34666" y="208021"/>
                                </a:lnTo>
                                <a:lnTo>
                                  <a:pt x="1446982" y="208021"/>
                                </a:lnTo>
                                <a:lnTo>
                                  <a:pt x="1460546" y="205276"/>
                                </a:lnTo>
                                <a:lnTo>
                                  <a:pt x="1471633" y="197793"/>
                                </a:lnTo>
                                <a:lnTo>
                                  <a:pt x="1479112" y="186701"/>
                                </a:lnTo>
                                <a:lnTo>
                                  <a:pt x="1481856" y="173127"/>
                                </a:lnTo>
                                <a:lnTo>
                                  <a:pt x="1481856" y="34229"/>
                                </a:lnTo>
                                <a:lnTo>
                                  <a:pt x="1479112" y="20838"/>
                                </a:lnTo>
                                <a:lnTo>
                                  <a:pt x="1471633" y="9965"/>
                                </a:lnTo>
                                <a:lnTo>
                                  <a:pt x="1460546" y="2667"/>
                                </a:lnTo>
                                <a:lnTo>
                                  <a:pt x="1446982" y="0"/>
                                </a:lnTo>
                                <a:close/>
                              </a:path>
                            </a:pathLst>
                          </a:custGeom>
                          <a:solidFill>
                            <a:srgbClr val="F1F1F1"/>
                          </a:solidFill>
                        </wps:spPr>
                        <wps:bodyPr wrap="square" lIns="0" tIns="0" rIns="0" bIns="0" rtlCol="0">
                          <a:prstTxWarp prst="textNoShape">
                            <a:avLst/>
                          </a:prstTxWarp>
                          <a:noAutofit/>
                        </wps:bodyPr>
                      </wps:wsp>
                      <wps:wsp>
                        <wps:cNvPr id="903" name="Graphic 903"/>
                        <wps:cNvSpPr/>
                        <wps:spPr>
                          <a:xfrm>
                            <a:off x="3352" y="3352"/>
                            <a:ext cx="1482090" cy="208279"/>
                          </a:xfrm>
                          <a:custGeom>
                            <a:avLst/>
                            <a:gdLst/>
                            <a:ahLst/>
                            <a:cxnLst/>
                            <a:rect l="l" t="t" r="r" b="b"/>
                            <a:pathLst>
                              <a:path w="1482090" h="208279">
                                <a:moveTo>
                                  <a:pt x="0" y="34229"/>
                                </a:moveTo>
                                <a:lnTo>
                                  <a:pt x="2711" y="20838"/>
                                </a:lnTo>
                                <a:lnTo>
                                  <a:pt x="10119" y="9965"/>
                                </a:lnTo>
                                <a:lnTo>
                                  <a:pt x="21134" y="2667"/>
                                </a:lnTo>
                                <a:lnTo>
                                  <a:pt x="34666" y="0"/>
                                </a:lnTo>
                                <a:lnTo>
                                  <a:pt x="1446982" y="0"/>
                                </a:lnTo>
                                <a:lnTo>
                                  <a:pt x="1479112" y="20838"/>
                                </a:lnTo>
                                <a:lnTo>
                                  <a:pt x="1481856" y="173127"/>
                                </a:lnTo>
                                <a:lnTo>
                                  <a:pt x="1479112" y="186701"/>
                                </a:lnTo>
                                <a:lnTo>
                                  <a:pt x="1471633" y="197793"/>
                                </a:lnTo>
                                <a:lnTo>
                                  <a:pt x="1460546" y="205276"/>
                                </a:lnTo>
                                <a:lnTo>
                                  <a:pt x="1446982" y="208021"/>
                                </a:lnTo>
                                <a:lnTo>
                                  <a:pt x="34666" y="208021"/>
                                </a:lnTo>
                                <a:lnTo>
                                  <a:pt x="21134" y="205276"/>
                                </a:lnTo>
                                <a:lnTo>
                                  <a:pt x="10119" y="197793"/>
                                </a:lnTo>
                                <a:lnTo>
                                  <a:pt x="2711" y="186701"/>
                                </a:lnTo>
                                <a:lnTo>
                                  <a:pt x="0" y="173127"/>
                                </a:lnTo>
                                <a:lnTo>
                                  <a:pt x="0" y="34229"/>
                                </a:lnTo>
                                <a:close/>
                              </a:path>
                            </a:pathLst>
                          </a:custGeom>
                          <a:ln w="6704">
                            <a:solidFill>
                              <a:srgbClr val="2E528F"/>
                            </a:solidFill>
                            <a:prstDash val="solid"/>
                          </a:ln>
                        </wps:spPr>
                        <wps:bodyPr wrap="square" lIns="0" tIns="0" rIns="0" bIns="0" rtlCol="0">
                          <a:prstTxWarp prst="textNoShape">
                            <a:avLst/>
                          </a:prstTxWarp>
                          <a:noAutofit/>
                        </wps:bodyPr>
                      </wps:wsp>
                      <wps:wsp>
                        <wps:cNvPr id="904" name="Textbox 904"/>
                        <wps:cNvSpPr txBox="1"/>
                        <wps:spPr>
                          <a:xfrm>
                            <a:off x="8059" y="6704"/>
                            <a:ext cx="1472565" cy="201930"/>
                          </a:xfrm>
                          <a:prstGeom prst="rect">
                            <a:avLst/>
                          </a:prstGeom>
                        </wps:spPr>
                        <wps:txbx>
                          <w:txbxContent>
                            <w:p>
                              <w:pPr>
                                <w:spacing w:line="247" w:lineRule="auto" w:before="0"/>
                                <w:ind w:left="780" w:right="334" w:hanging="461"/>
                                <w:jc w:val="left"/>
                                <w:rPr>
                                  <w:rFonts w:ascii="Arial"/>
                                  <w:b/>
                                  <w:sz w:val="13"/>
                                </w:rPr>
                              </w:pPr>
                              <w:r>
                                <w:rPr>
                                  <w:rFonts w:ascii="Arial"/>
                                  <w:b/>
                                  <w:sz w:val="13"/>
                                </w:rPr>
                                <w:t>O-Cloud</w:t>
                              </w:r>
                              <w:r>
                                <w:rPr>
                                  <w:rFonts w:ascii="Arial"/>
                                  <w:b/>
                                  <w:spacing w:val="-7"/>
                                  <w:sz w:val="13"/>
                                </w:rPr>
                                <w:t> </w:t>
                              </w:r>
                              <w:r>
                                <w:rPr>
                                  <w:rFonts w:ascii="Arial"/>
                                  <w:b/>
                                  <w:sz w:val="13"/>
                                </w:rPr>
                                <w:t>&amp;</w:t>
                              </w:r>
                              <w:r>
                                <w:rPr>
                                  <w:rFonts w:ascii="Arial"/>
                                  <w:b/>
                                  <w:spacing w:val="-8"/>
                                  <w:sz w:val="13"/>
                                </w:rPr>
                                <w:t> </w:t>
                              </w:r>
                              <w:r>
                                <w:rPr>
                                  <w:rFonts w:ascii="Arial"/>
                                  <w:b/>
                                  <w:sz w:val="13"/>
                                </w:rPr>
                                <w:t>optional</w:t>
                              </w:r>
                              <w:r>
                                <w:rPr>
                                  <w:rFonts w:ascii="Arial"/>
                                  <w:b/>
                                  <w:spacing w:val="-7"/>
                                  <w:sz w:val="13"/>
                                </w:rPr>
                                <w:t> </w:t>
                              </w:r>
                              <w:r>
                                <w:rPr>
                                  <w:rFonts w:ascii="Arial"/>
                                  <w:b/>
                                  <w:sz w:val="13"/>
                                </w:rPr>
                                <w:t>O-RAN</w:t>
                              </w:r>
                              <w:r>
                                <w:rPr>
                                  <w:rFonts w:ascii="Arial"/>
                                  <w:b/>
                                  <w:spacing w:val="40"/>
                                  <w:sz w:val="13"/>
                                </w:rPr>
                                <w:t> </w:t>
                              </w:r>
                              <w:r>
                                <w:rPr>
                                  <w:rFonts w:ascii="Arial"/>
                                  <w:b/>
                                  <w:sz w:val="13"/>
                                </w:rPr>
                                <w:t>Physical</w:t>
                              </w:r>
                              <w:r>
                                <w:rPr>
                                  <w:rFonts w:ascii="Arial"/>
                                  <w:b/>
                                  <w:spacing w:val="-3"/>
                                  <w:sz w:val="13"/>
                                </w:rPr>
                                <w:t> </w:t>
                              </w:r>
                              <w:r>
                                <w:rPr>
                                  <w:rFonts w:ascii="Arial"/>
                                  <w:b/>
                                  <w:sz w:val="13"/>
                                </w:rPr>
                                <w:t>NF</w:t>
                              </w:r>
                            </w:p>
                          </w:txbxContent>
                        </wps:txbx>
                        <wps:bodyPr wrap="square" lIns="0" tIns="0" rIns="0" bIns="0" rtlCol="0">
                          <a:noAutofit/>
                        </wps:bodyPr>
                      </wps:wsp>
                    </wpg:wgp>
                  </a:graphicData>
                </a:graphic>
              </wp:anchor>
            </w:drawing>
          </mc:Choice>
          <mc:Fallback>
            <w:pict>
              <v:group style="position:absolute;margin-left:254.05722pt;margin-top:11.20299pt;width:117.25pt;height:16.95pt;mso-position-horizontal-relative:page;mso-position-vertical-relative:paragraph;z-index:15787520" id="docshapegroup840" coordorigin="5081,224" coordsize="2345,339">
                <v:shape style="position:absolute;left:5086;top:229;width:2334;height:328" id="docshape841" coordorigin="5086,229" coordsize="2334,328" path="m7365,229l5141,229,5120,234,5102,245,5091,262,5086,283,5086,502,5091,523,5102,541,5120,553,5141,557,7365,557,7386,553,7404,541,7416,523,7420,502,7420,283,7416,262,7404,245,7386,234,7365,229xe" filled="true" fillcolor="#f1f1f1" stroked="false">
                  <v:path arrowok="t"/>
                  <v:fill type="solid"/>
                </v:shape>
                <v:shape style="position:absolute;left:5086;top:229;width:2334;height:328" id="docshape842" coordorigin="5086,229" coordsize="2334,328" path="m5086,283l5091,262,5102,245,5120,234,5141,229,7365,229,7416,262,7420,502,7416,523,7404,541,7386,553,7365,557,5141,557,5120,553,5102,541,5091,523,5086,502,5086,283xe" filled="false" stroked="true" strokeweight=".527887pt" strokecolor="#2e528f">
                  <v:path arrowok="t"/>
                  <v:stroke dashstyle="solid"/>
                </v:shape>
                <v:shape style="position:absolute;left:5093;top:234;width:2319;height:318" type="#_x0000_t202" id="docshape843" filled="false" stroked="false">
                  <v:textbox inset="0,0,0,0">
                    <w:txbxContent>
                      <w:p>
                        <w:pPr>
                          <w:spacing w:line="247" w:lineRule="auto" w:before="0"/>
                          <w:ind w:left="780" w:right="334" w:hanging="461"/>
                          <w:jc w:val="left"/>
                          <w:rPr>
                            <w:rFonts w:ascii="Arial"/>
                            <w:b/>
                            <w:sz w:val="13"/>
                          </w:rPr>
                        </w:pPr>
                        <w:r>
                          <w:rPr>
                            <w:rFonts w:ascii="Arial"/>
                            <w:b/>
                            <w:sz w:val="13"/>
                          </w:rPr>
                          <w:t>O-Cloud</w:t>
                        </w:r>
                        <w:r>
                          <w:rPr>
                            <w:rFonts w:ascii="Arial"/>
                            <w:b/>
                            <w:spacing w:val="-7"/>
                            <w:sz w:val="13"/>
                          </w:rPr>
                          <w:t> </w:t>
                        </w:r>
                        <w:r>
                          <w:rPr>
                            <w:rFonts w:ascii="Arial"/>
                            <w:b/>
                            <w:sz w:val="13"/>
                          </w:rPr>
                          <w:t>&amp;</w:t>
                        </w:r>
                        <w:r>
                          <w:rPr>
                            <w:rFonts w:ascii="Arial"/>
                            <w:b/>
                            <w:spacing w:val="-8"/>
                            <w:sz w:val="13"/>
                          </w:rPr>
                          <w:t> </w:t>
                        </w:r>
                        <w:r>
                          <w:rPr>
                            <w:rFonts w:ascii="Arial"/>
                            <w:b/>
                            <w:sz w:val="13"/>
                          </w:rPr>
                          <w:t>optional</w:t>
                        </w:r>
                        <w:r>
                          <w:rPr>
                            <w:rFonts w:ascii="Arial"/>
                            <w:b/>
                            <w:spacing w:val="-7"/>
                            <w:sz w:val="13"/>
                          </w:rPr>
                          <w:t> </w:t>
                        </w:r>
                        <w:r>
                          <w:rPr>
                            <w:rFonts w:ascii="Arial"/>
                            <w:b/>
                            <w:sz w:val="13"/>
                          </w:rPr>
                          <w:t>O-RAN</w:t>
                        </w:r>
                        <w:r>
                          <w:rPr>
                            <w:rFonts w:ascii="Arial"/>
                            <w:b/>
                            <w:spacing w:val="40"/>
                            <w:sz w:val="13"/>
                          </w:rPr>
                          <w:t> </w:t>
                        </w:r>
                        <w:r>
                          <w:rPr>
                            <w:rFonts w:ascii="Arial"/>
                            <w:b/>
                            <w:sz w:val="13"/>
                          </w:rPr>
                          <w:t>Physical</w:t>
                        </w:r>
                        <w:r>
                          <w:rPr>
                            <w:rFonts w:ascii="Arial"/>
                            <w:b/>
                            <w:spacing w:val="-3"/>
                            <w:sz w:val="13"/>
                          </w:rPr>
                          <w:t> </w:t>
                        </w:r>
                        <w:r>
                          <w:rPr>
                            <w:rFonts w:ascii="Arial"/>
                            <w:b/>
                            <w:sz w:val="13"/>
                          </w:rPr>
                          <w:t>NF</w:t>
                        </w:r>
                      </w:p>
                    </w:txbxContent>
                  </v:textbox>
                  <w10:wrap type="none"/>
                </v:shape>
                <w10:wrap type="none"/>
              </v:group>
            </w:pict>
          </mc:Fallback>
        </mc:AlternateContent>
      </w:r>
      <w:r>
        <w:rPr>
          <w:rFonts w:ascii="Arial"/>
          <w:spacing w:val="-2"/>
          <w:sz w:val="11"/>
        </w:rPr>
        <w:t>Edge </w:t>
      </w:r>
      <w:r>
        <w:rPr>
          <w:rFonts w:ascii="Arial"/>
          <w:spacing w:val="-2"/>
          <w:sz w:val="11"/>
        </w:rPr>
        <w:t>Location</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spacing w:before="35"/>
        <w:rPr>
          <w:rFonts w:ascii="Arial"/>
          <w:sz w:val="11"/>
        </w:rPr>
      </w:pPr>
    </w:p>
    <w:p>
      <w:pPr>
        <w:spacing w:before="0"/>
        <w:ind w:left="93" w:right="0" w:firstLine="0"/>
        <w:jc w:val="left"/>
        <w:rPr>
          <w:rFonts w:ascii="Arial"/>
          <w:sz w:val="11"/>
        </w:rPr>
      </w:pPr>
      <w:r>
        <w:rPr/>
        <mc:AlternateContent>
          <mc:Choice Requires="wps">
            <w:drawing>
              <wp:anchor distT="0" distB="0" distL="0" distR="0" allowOverlap="1" layoutInCell="1" locked="0" behindDoc="0" simplePos="0" relativeHeight="15788544">
                <wp:simplePos x="0" y="0"/>
                <wp:positionH relativeFrom="page">
                  <wp:posOffset>3954843</wp:posOffset>
                </wp:positionH>
                <wp:positionV relativeFrom="paragraph">
                  <wp:posOffset>-2119116</wp:posOffset>
                </wp:positionV>
                <wp:extent cx="11430" cy="1847850"/>
                <wp:effectExtent l="0" t="0" r="0" b="0"/>
                <wp:wrapNone/>
                <wp:docPr id="905" name="Group 905"/>
                <wp:cNvGraphicFramePr>
                  <a:graphicFrameLocks/>
                </wp:cNvGraphicFramePr>
                <a:graphic>
                  <a:graphicData uri="http://schemas.microsoft.com/office/word/2010/wordprocessingGroup">
                    <wpg:wgp>
                      <wpg:cNvPr id="905" name="Group 905"/>
                      <wpg:cNvGrpSpPr/>
                      <wpg:grpSpPr>
                        <a:xfrm>
                          <a:off x="0" y="0"/>
                          <a:ext cx="11430" cy="1847850"/>
                          <a:chExt cx="11430" cy="1847850"/>
                        </a:xfrm>
                      </wpg:grpSpPr>
                      <wps:wsp>
                        <wps:cNvPr id="906" name="Graphic 906"/>
                        <wps:cNvSpPr/>
                        <wps:spPr>
                          <a:xfrm>
                            <a:off x="5239" y="0"/>
                            <a:ext cx="1270" cy="41910"/>
                          </a:xfrm>
                          <a:custGeom>
                            <a:avLst/>
                            <a:gdLst/>
                            <a:ahLst/>
                            <a:cxnLst/>
                            <a:rect l="l" t="t" r="r" b="b"/>
                            <a:pathLst>
                              <a:path w="0" h="41910">
                                <a:moveTo>
                                  <a:pt x="0" y="0"/>
                                </a:moveTo>
                                <a:lnTo>
                                  <a:pt x="0" y="0"/>
                                </a:lnTo>
                                <a:lnTo>
                                  <a:pt x="0" y="41618"/>
                                </a:lnTo>
                              </a:path>
                            </a:pathLst>
                          </a:custGeom>
                          <a:ln w="10478">
                            <a:solidFill>
                              <a:srgbClr val="C55A11"/>
                            </a:solidFill>
                            <a:prstDash val="solid"/>
                          </a:ln>
                        </wps:spPr>
                        <wps:bodyPr wrap="square" lIns="0" tIns="0" rIns="0" bIns="0" rtlCol="0">
                          <a:prstTxWarp prst="textNoShape">
                            <a:avLst/>
                          </a:prstTxWarp>
                          <a:noAutofit/>
                        </wps:bodyPr>
                      </wps:wsp>
                      <wps:wsp>
                        <wps:cNvPr id="907" name="Graphic 907"/>
                        <wps:cNvSpPr/>
                        <wps:spPr>
                          <a:xfrm>
                            <a:off x="5481" y="72710"/>
                            <a:ext cx="1270" cy="1775460"/>
                          </a:xfrm>
                          <a:custGeom>
                            <a:avLst/>
                            <a:gdLst/>
                            <a:ahLst/>
                            <a:cxnLst/>
                            <a:rect l="l" t="t" r="r" b="b"/>
                            <a:pathLst>
                              <a:path w="0" h="1775460">
                                <a:moveTo>
                                  <a:pt x="0" y="0"/>
                                </a:moveTo>
                                <a:lnTo>
                                  <a:pt x="0" y="1774899"/>
                                </a:lnTo>
                              </a:path>
                            </a:pathLst>
                          </a:custGeom>
                          <a:ln w="10962">
                            <a:solidFill>
                              <a:srgbClr val="C55A11"/>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311.404968pt;margin-top:-166.859604pt;width:.9pt;height:145.5pt;mso-position-horizontal-relative:page;mso-position-vertical-relative:paragraph;z-index:15788544" id="docshapegroup844" coordorigin="6228,-3337" coordsize="18,2910">
                <v:shape style="position:absolute;left:6236;top:-3338;width:2;height:66" id="docshape845" coordorigin="6236,-3337" coordsize="0,66" path="m6236,-3337l6236,-3337,6236,-3272e" filled="false" stroked="true" strokeweight=".825042pt" strokecolor="#c55a11">
                  <v:path arrowok="t"/>
                  <v:stroke dashstyle="solid"/>
                </v:shape>
                <v:line style="position:absolute" from="6237,-3223" to="6237,-428" stroked="true" strokeweight=".863182pt" strokecolor="#c55a11">
                  <v:stroke dashstyle="shortdash"/>
                </v:line>
                <w10:wrap type="none"/>
              </v:group>
            </w:pict>
          </mc:Fallback>
        </mc:AlternateContent>
      </w:r>
      <w:r>
        <w:rPr/>
        <mc:AlternateContent>
          <mc:Choice Requires="wps">
            <w:drawing>
              <wp:anchor distT="0" distB="0" distL="0" distR="0" allowOverlap="1" layoutInCell="1" locked="0" behindDoc="1" simplePos="0" relativeHeight="481410048">
                <wp:simplePos x="0" y="0"/>
                <wp:positionH relativeFrom="page">
                  <wp:posOffset>3233238</wp:posOffset>
                </wp:positionH>
                <wp:positionV relativeFrom="paragraph">
                  <wp:posOffset>128283</wp:posOffset>
                </wp:positionV>
                <wp:extent cx="595630" cy="221615"/>
                <wp:effectExtent l="0" t="0" r="0" b="0"/>
                <wp:wrapNone/>
                <wp:docPr id="908" name="Group 908"/>
                <wp:cNvGraphicFramePr>
                  <a:graphicFrameLocks/>
                </wp:cNvGraphicFramePr>
                <a:graphic>
                  <a:graphicData uri="http://schemas.microsoft.com/office/word/2010/wordprocessingGroup">
                    <wpg:wgp>
                      <wpg:cNvPr id="908" name="Group 908"/>
                      <wpg:cNvGrpSpPr/>
                      <wpg:grpSpPr>
                        <a:xfrm>
                          <a:off x="0" y="0"/>
                          <a:ext cx="595630" cy="221615"/>
                          <a:chExt cx="595630" cy="221615"/>
                        </a:xfrm>
                      </wpg:grpSpPr>
                      <wps:wsp>
                        <wps:cNvPr id="909" name="Graphic 909"/>
                        <wps:cNvSpPr/>
                        <wps:spPr>
                          <a:xfrm>
                            <a:off x="3351" y="3351"/>
                            <a:ext cx="588645" cy="215265"/>
                          </a:xfrm>
                          <a:custGeom>
                            <a:avLst/>
                            <a:gdLst/>
                            <a:ahLst/>
                            <a:cxnLst/>
                            <a:rect l="l" t="t" r="r" b="b"/>
                            <a:pathLst>
                              <a:path w="588645" h="215265">
                                <a:moveTo>
                                  <a:pt x="553274" y="0"/>
                                </a:moveTo>
                                <a:lnTo>
                                  <a:pt x="35911" y="0"/>
                                </a:lnTo>
                                <a:lnTo>
                                  <a:pt x="21951" y="2753"/>
                                </a:lnTo>
                                <a:lnTo>
                                  <a:pt x="10534" y="10292"/>
                                </a:lnTo>
                                <a:lnTo>
                                  <a:pt x="2828" y="21536"/>
                                </a:lnTo>
                                <a:lnTo>
                                  <a:pt x="0" y="35406"/>
                                </a:lnTo>
                                <a:lnTo>
                                  <a:pt x="0" y="178951"/>
                                </a:lnTo>
                                <a:lnTo>
                                  <a:pt x="2828" y="192905"/>
                                </a:lnTo>
                                <a:lnTo>
                                  <a:pt x="10534" y="204327"/>
                                </a:lnTo>
                                <a:lnTo>
                                  <a:pt x="21951" y="212043"/>
                                </a:lnTo>
                                <a:lnTo>
                                  <a:pt x="35911" y="214877"/>
                                </a:lnTo>
                                <a:lnTo>
                                  <a:pt x="553274" y="214877"/>
                                </a:lnTo>
                                <a:lnTo>
                                  <a:pt x="567038" y="212043"/>
                                </a:lnTo>
                                <a:lnTo>
                                  <a:pt x="578227" y="204327"/>
                                </a:lnTo>
                                <a:lnTo>
                                  <a:pt x="585744" y="192905"/>
                                </a:lnTo>
                                <a:lnTo>
                                  <a:pt x="588494" y="178951"/>
                                </a:lnTo>
                                <a:lnTo>
                                  <a:pt x="588494" y="35406"/>
                                </a:lnTo>
                                <a:lnTo>
                                  <a:pt x="585744" y="21536"/>
                                </a:lnTo>
                                <a:lnTo>
                                  <a:pt x="578227" y="10292"/>
                                </a:lnTo>
                                <a:lnTo>
                                  <a:pt x="567038" y="2753"/>
                                </a:lnTo>
                                <a:lnTo>
                                  <a:pt x="553274" y="0"/>
                                </a:lnTo>
                                <a:close/>
                              </a:path>
                            </a:pathLst>
                          </a:custGeom>
                          <a:solidFill>
                            <a:srgbClr val="F1F1F1"/>
                          </a:solidFill>
                        </wps:spPr>
                        <wps:bodyPr wrap="square" lIns="0" tIns="0" rIns="0" bIns="0" rtlCol="0">
                          <a:prstTxWarp prst="textNoShape">
                            <a:avLst/>
                          </a:prstTxWarp>
                          <a:noAutofit/>
                        </wps:bodyPr>
                      </wps:wsp>
                      <wps:wsp>
                        <wps:cNvPr id="910" name="Graphic 910"/>
                        <wps:cNvSpPr/>
                        <wps:spPr>
                          <a:xfrm>
                            <a:off x="3351" y="3351"/>
                            <a:ext cx="588645" cy="215265"/>
                          </a:xfrm>
                          <a:custGeom>
                            <a:avLst/>
                            <a:gdLst/>
                            <a:ahLst/>
                            <a:cxnLst/>
                            <a:rect l="l" t="t" r="r" b="b"/>
                            <a:pathLst>
                              <a:path w="588645" h="215265">
                                <a:moveTo>
                                  <a:pt x="0" y="35406"/>
                                </a:moveTo>
                                <a:lnTo>
                                  <a:pt x="2828" y="21536"/>
                                </a:lnTo>
                                <a:lnTo>
                                  <a:pt x="10534" y="10292"/>
                                </a:lnTo>
                                <a:lnTo>
                                  <a:pt x="21951" y="2753"/>
                                </a:lnTo>
                                <a:lnTo>
                                  <a:pt x="35911" y="0"/>
                                </a:lnTo>
                                <a:lnTo>
                                  <a:pt x="553274" y="0"/>
                                </a:lnTo>
                                <a:lnTo>
                                  <a:pt x="585744" y="21536"/>
                                </a:lnTo>
                                <a:lnTo>
                                  <a:pt x="588494" y="178951"/>
                                </a:lnTo>
                                <a:lnTo>
                                  <a:pt x="585744" y="192905"/>
                                </a:lnTo>
                                <a:lnTo>
                                  <a:pt x="578227" y="204327"/>
                                </a:lnTo>
                                <a:lnTo>
                                  <a:pt x="567038" y="212043"/>
                                </a:lnTo>
                                <a:lnTo>
                                  <a:pt x="553274" y="214877"/>
                                </a:lnTo>
                                <a:lnTo>
                                  <a:pt x="35911" y="214877"/>
                                </a:lnTo>
                                <a:lnTo>
                                  <a:pt x="21951" y="212043"/>
                                </a:lnTo>
                                <a:lnTo>
                                  <a:pt x="10534" y="204327"/>
                                </a:lnTo>
                                <a:lnTo>
                                  <a:pt x="2828" y="192905"/>
                                </a:lnTo>
                                <a:lnTo>
                                  <a:pt x="0" y="178951"/>
                                </a:lnTo>
                                <a:lnTo>
                                  <a:pt x="0" y="35406"/>
                                </a:lnTo>
                                <a:close/>
                              </a:path>
                            </a:pathLst>
                          </a:custGeom>
                          <a:ln w="6703">
                            <a:solidFill>
                              <a:srgbClr val="2E528F"/>
                            </a:solidFill>
                            <a:prstDash val="solid"/>
                          </a:ln>
                        </wps:spPr>
                        <wps:bodyPr wrap="square" lIns="0" tIns="0" rIns="0" bIns="0" rtlCol="0">
                          <a:prstTxWarp prst="textNoShape">
                            <a:avLst/>
                          </a:prstTxWarp>
                          <a:noAutofit/>
                        </wps:bodyPr>
                      </wps:wsp>
                      <wps:wsp>
                        <wps:cNvPr id="911" name="Textbox 911"/>
                        <wps:cNvSpPr txBox="1"/>
                        <wps:spPr>
                          <a:xfrm>
                            <a:off x="0" y="0"/>
                            <a:ext cx="595630" cy="221615"/>
                          </a:xfrm>
                          <a:prstGeom prst="rect">
                            <a:avLst/>
                          </a:prstGeom>
                        </wps:spPr>
                        <wps:txbx>
                          <w:txbxContent>
                            <w:p>
                              <w:pPr>
                                <w:spacing w:before="96"/>
                                <w:ind w:left="206" w:right="0" w:firstLine="0"/>
                                <w:jc w:val="left"/>
                                <w:rPr>
                                  <w:rFonts w:ascii="Arial"/>
                                  <w:b/>
                                  <w:sz w:val="13"/>
                                </w:rPr>
                              </w:pPr>
                              <w:r>
                                <w:rPr>
                                  <w:rFonts w:ascii="Arial"/>
                                  <w:b/>
                                  <w:sz w:val="13"/>
                                </w:rPr>
                                <w:t>O-</w:t>
                              </w:r>
                              <w:r>
                                <w:rPr>
                                  <w:rFonts w:ascii="Arial"/>
                                  <w:b/>
                                  <w:spacing w:val="-2"/>
                                  <w:sz w:val="13"/>
                                </w:rPr>
                                <w:t>Cloud</w:t>
                              </w:r>
                            </w:p>
                          </w:txbxContent>
                        </wps:txbx>
                        <wps:bodyPr wrap="square" lIns="0" tIns="0" rIns="0" bIns="0" rtlCol="0">
                          <a:noAutofit/>
                        </wps:bodyPr>
                      </wps:wsp>
                    </wpg:wgp>
                  </a:graphicData>
                </a:graphic>
              </wp:anchor>
            </w:drawing>
          </mc:Choice>
          <mc:Fallback>
            <w:pict>
              <v:group style="position:absolute;margin-left:254.585724pt;margin-top:10.101087pt;width:46.9pt;height:17.45pt;mso-position-horizontal-relative:page;mso-position-vertical-relative:paragraph;z-index:-21906432" id="docshapegroup846" coordorigin="5092,202" coordsize="938,349">
                <v:shape style="position:absolute;left:5097;top:207;width:927;height:339" id="docshape847" coordorigin="5097,207" coordsize="927,339" path="m5968,207l5154,207,5132,212,5114,224,5101,241,5097,263,5097,489,5101,511,5114,529,5132,541,5154,546,5968,546,5990,541,6008,529,6019,511,6024,489,6024,263,6019,241,6008,224,5990,212,5968,207xe" filled="true" fillcolor="#f1f1f1" stroked="false">
                  <v:path arrowok="t"/>
                  <v:fill type="solid"/>
                </v:shape>
                <v:shape style="position:absolute;left:5097;top:207;width:927;height:339" id="docshape848" coordorigin="5097,207" coordsize="927,339" path="m5097,263l5101,241,5114,224,5132,212,5154,207,5968,207,6019,241,6024,489,6019,511,6008,529,5990,541,5968,546,5154,546,5132,541,5114,529,5101,511,5097,489,5097,263xe" filled="false" stroked="true" strokeweight=".527846pt" strokecolor="#2e528f">
                  <v:path arrowok="t"/>
                  <v:stroke dashstyle="solid"/>
                </v:shape>
                <v:shape style="position:absolute;left:5091;top:202;width:938;height:349" type="#_x0000_t202" id="docshape849" filled="false" stroked="false">
                  <v:textbox inset="0,0,0,0">
                    <w:txbxContent>
                      <w:p>
                        <w:pPr>
                          <w:spacing w:before="96"/>
                          <w:ind w:left="206" w:right="0" w:firstLine="0"/>
                          <w:jc w:val="left"/>
                          <w:rPr>
                            <w:rFonts w:ascii="Arial"/>
                            <w:b/>
                            <w:sz w:val="13"/>
                          </w:rPr>
                        </w:pPr>
                        <w:r>
                          <w:rPr>
                            <w:rFonts w:ascii="Arial"/>
                            <w:b/>
                            <w:sz w:val="13"/>
                          </w:rPr>
                          <w:t>O-</w:t>
                        </w:r>
                        <w:r>
                          <w:rPr>
                            <w:rFonts w:ascii="Arial"/>
                            <w:b/>
                            <w:spacing w:val="-2"/>
                            <w:sz w:val="13"/>
                          </w:rPr>
                          <w:t>Cloud</w:t>
                        </w:r>
                      </w:p>
                    </w:txbxContent>
                  </v:textbox>
                  <w10:wrap type="none"/>
                </v:shape>
                <w10:wrap type="none"/>
              </v:group>
            </w:pict>
          </mc:Fallback>
        </mc:AlternateContent>
      </w:r>
      <w:r>
        <w:rPr>
          <w:rFonts w:ascii="Arial"/>
          <w:sz w:val="11"/>
        </w:rPr>
        <w:t>Cell</w:t>
      </w:r>
      <w:r>
        <w:rPr>
          <w:rFonts w:ascii="Arial"/>
          <w:spacing w:val="-4"/>
          <w:sz w:val="11"/>
        </w:rPr>
        <w:t> </w:t>
      </w:r>
      <w:r>
        <w:rPr>
          <w:rFonts w:ascii="Arial"/>
          <w:spacing w:val="-4"/>
          <w:sz w:val="11"/>
        </w:rPr>
        <w:t>Site</w:t>
      </w:r>
    </w:p>
    <w:p>
      <w:pPr>
        <w:spacing w:before="124"/>
        <w:ind w:left="238" w:right="0" w:firstLine="0"/>
        <w:jc w:val="left"/>
        <w:rPr>
          <w:rFonts w:ascii="Arial"/>
          <w:sz w:val="11"/>
        </w:rPr>
      </w:pPr>
      <w:r>
        <w:rPr/>
        <w:br w:type="column"/>
      </w:r>
      <w:r>
        <w:rPr>
          <w:rFonts w:ascii="Arial"/>
          <w:sz w:val="11"/>
        </w:rPr>
        <w:t>Cell</w:t>
      </w:r>
      <w:r>
        <w:rPr>
          <w:rFonts w:ascii="Arial"/>
          <w:spacing w:val="-4"/>
          <w:sz w:val="11"/>
        </w:rPr>
        <w:t> Site</w:t>
      </w:r>
    </w:p>
    <w:p>
      <w:pPr>
        <w:pStyle w:val="BodyText"/>
        <w:rPr>
          <w:rFonts w:ascii="Arial"/>
          <w:sz w:val="11"/>
        </w:rPr>
      </w:pPr>
    </w:p>
    <w:p>
      <w:pPr>
        <w:pStyle w:val="BodyText"/>
        <w:rPr>
          <w:rFonts w:ascii="Arial"/>
          <w:sz w:val="11"/>
        </w:rPr>
      </w:pPr>
    </w:p>
    <w:p>
      <w:pPr>
        <w:pStyle w:val="BodyText"/>
        <w:spacing w:before="62"/>
        <w:rPr>
          <w:rFonts w:ascii="Arial"/>
          <w:sz w:val="11"/>
        </w:rPr>
      </w:pPr>
    </w:p>
    <w:p>
      <w:pPr>
        <w:spacing w:before="0"/>
        <w:ind w:left="241" w:right="0" w:firstLine="0"/>
        <w:jc w:val="left"/>
        <w:rPr>
          <w:rFonts w:ascii="Arial"/>
          <w:sz w:val="11"/>
        </w:rPr>
      </w:pPr>
      <w:r>
        <w:rPr/>
        <mc:AlternateContent>
          <mc:Choice Requires="wps">
            <w:drawing>
              <wp:anchor distT="0" distB="0" distL="0" distR="0" allowOverlap="1" layoutInCell="1" locked="0" behindDoc="0" simplePos="0" relativeHeight="15790080">
                <wp:simplePos x="0" y="0"/>
                <wp:positionH relativeFrom="page">
                  <wp:posOffset>4091935</wp:posOffset>
                </wp:positionH>
                <wp:positionV relativeFrom="paragraph">
                  <wp:posOffset>-225532</wp:posOffset>
                </wp:positionV>
                <wp:extent cx="609600" cy="215265"/>
                <wp:effectExtent l="0" t="0" r="0" b="0"/>
                <wp:wrapNone/>
                <wp:docPr id="912" name="Group 912"/>
                <wp:cNvGraphicFramePr>
                  <a:graphicFrameLocks/>
                </wp:cNvGraphicFramePr>
                <a:graphic>
                  <a:graphicData uri="http://schemas.microsoft.com/office/word/2010/wordprocessingGroup">
                    <wpg:wgp>
                      <wpg:cNvPr id="912" name="Group 912"/>
                      <wpg:cNvGrpSpPr/>
                      <wpg:grpSpPr>
                        <a:xfrm>
                          <a:off x="0" y="0"/>
                          <a:ext cx="609600" cy="215265"/>
                          <a:chExt cx="609600" cy="215265"/>
                        </a:xfrm>
                      </wpg:grpSpPr>
                      <wps:wsp>
                        <wps:cNvPr id="913" name="Graphic 913"/>
                        <wps:cNvSpPr/>
                        <wps:spPr>
                          <a:xfrm>
                            <a:off x="3351" y="3351"/>
                            <a:ext cx="602615" cy="208279"/>
                          </a:xfrm>
                          <a:custGeom>
                            <a:avLst/>
                            <a:gdLst/>
                            <a:ahLst/>
                            <a:cxnLst/>
                            <a:rect l="l" t="t" r="r" b="b"/>
                            <a:pathLst>
                              <a:path w="602615" h="208279">
                                <a:moveTo>
                                  <a:pt x="568220" y="0"/>
                                </a:moveTo>
                                <a:lnTo>
                                  <a:pt x="34666" y="0"/>
                                </a:lnTo>
                                <a:lnTo>
                                  <a:pt x="21134" y="2659"/>
                                </a:lnTo>
                                <a:lnTo>
                                  <a:pt x="10119" y="9954"/>
                                </a:lnTo>
                                <a:lnTo>
                                  <a:pt x="2711" y="20858"/>
                                </a:lnTo>
                                <a:lnTo>
                                  <a:pt x="0" y="34347"/>
                                </a:lnTo>
                                <a:lnTo>
                                  <a:pt x="0" y="173258"/>
                                </a:lnTo>
                                <a:lnTo>
                                  <a:pt x="2711" y="186833"/>
                                </a:lnTo>
                                <a:lnTo>
                                  <a:pt x="10119" y="197928"/>
                                </a:lnTo>
                                <a:lnTo>
                                  <a:pt x="21134" y="205413"/>
                                </a:lnTo>
                                <a:lnTo>
                                  <a:pt x="34666" y="208160"/>
                                </a:lnTo>
                                <a:lnTo>
                                  <a:pt x="568220" y="208160"/>
                                </a:lnTo>
                                <a:lnTo>
                                  <a:pt x="581676" y="205413"/>
                                </a:lnTo>
                                <a:lnTo>
                                  <a:pt x="592524" y="197928"/>
                                </a:lnTo>
                                <a:lnTo>
                                  <a:pt x="599766" y="186833"/>
                                </a:lnTo>
                                <a:lnTo>
                                  <a:pt x="602402" y="173258"/>
                                </a:lnTo>
                                <a:lnTo>
                                  <a:pt x="602402" y="34347"/>
                                </a:lnTo>
                                <a:lnTo>
                                  <a:pt x="599766" y="20858"/>
                                </a:lnTo>
                                <a:lnTo>
                                  <a:pt x="592524" y="9954"/>
                                </a:lnTo>
                                <a:lnTo>
                                  <a:pt x="581676" y="2659"/>
                                </a:lnTo>
                                <a:lnTo>
                                  <a:pt x="568220" y="0"/>
                                </a:lnTo>
                                <a:close/>
                              </a:path>
                            </a:pathLst>
                          </a:custGeom>
                          <a:solidFill>
                            <a:srgbClr val="000000"/>
                          </a:solidFill>
                        </wps:spPr>
                        <wps:bodyPr wrap="square" lIns="0" tIns="0" rIns="0" bIns="0" rtlCol="0">
                          <a:prstTxWarp prst="textNoShape">
                            <a:avLst/>
                          </a:prstTxWarp>
                          <a:noAutofit/>
                        </wps:bodyPr>
                      </wps:wsp>
                      <wps:wsp>
                        <wps:cNvPr id="914" name="Graphic 914"/>
                        <wps:cNvSpPr/>
                        <wps:spPr>
                          <a:xfrm>
                            <a:off x="3351" y="3351"/>
                            <a:ext cx="602615" cy="208279"/>
                          </a:xfrm>
                          <a:custGeom>
                            <a:avLst/>
                            <a:gdLst/>
                            <a:ahLst/>
                            <a:cxnLst/>
                            <a:rect l="l" t="t" r="r" b="b"/>
                            <a:pathLst>
                              <a:path w="602615" h="208279">
                                <a:moveTo>
                                  <a:pt x="0" y="34347"/>
                                </a:moveTo>
                                <a:lnTo>
                                  <a:pt x="2711" y="20858"/>
                                </a:lnTo>
                                <a:lnTo>
                                  <a:pt x="10119" y="9954"/>
                                </a:lnTo>
                                <a:lnTo>
                                  <a:pt x="21134" y="2659"/>
                                </a:lnTo>
                                <a:lnTo>
                                  <a:pt x="34666" y="0"/>
                                </a:lnTo>
                                <a:lnTo>
                                  <a:pt x="568220" y="0"/>
                                </a:lnTo>
                                <a:lnTo>
                                  <a:pt x="602402" y="34347"/>
                                </a:lnTo>
                                <a:lnTo>
                                  <a:pt x="602402" y="173258"/>
                                </a:lnTo>
                                <a:lnTo>
                                  <a:pt x="599766" y="186833"/>
                                </a:lnTo>
                                <a:lnTo>
                                  <a:pt x="592524" y="197928"/>
                                </a:lnTo>
                                <a:lnTo>
                                  <a:pt x="581676" y="205413"/>
                                </a:lnTo>
                                <a:lnTo>
                                  <a:pt x="568220" y="208160"/>
                                </a:lnTo>
                                <a:lnTo>
                                  <a:pt x="34666" y="208160"/>
                                </a:lnTo>
                                <a:lnTo>
                                  <a:pt x="21134" y="205413"/>
                                </a:lnTo>
                                <a:lnTo>
                                  <a:pt x="10119" y="197928"/>
                                </a:lnTo>
                                <a:lnTo>
                                  <a:pt x="2711" y="186833"/>
                                </a:lnTo>
                                <a:lnTo>
                                  <a:pt x="0" y="173258"/>
                                </a:lnTo>
                                <a:lnTo>
                                  <a:pt x="0" y="34347"/>
                                </a:lnTo>
                                <a:close/>
                              </a:path>
                            </a:pathLst>
                          </a:custGeom>
                          <a:ln w="6703">
                            <a:solidFill>
                              <a:srgbClr val="2E528F"/>
                            </a:solidFill>
                            <a:prstDash val="solid"/>
                          </a:ln>
                        </wps:spPr>
                        <wps:bodyPr wrap="square" lIns="0" tIns="0" rIns="0" bIns="0" rtlCol="0">
                          <a:prstTxWarp prst="textNoShape">
                            <a:avLst/>
                          </a:prstTxWarp>
                          <a:noAutofit/>
                        </wps:bodyPr>
                      </wps:wsp>
                      <wps:wsp>
                        <wps:cNvPr id="915" name="Textbox 915"/>
                        <wps:cNvSpPr txBox="1"/>
                        <wps:spPr>
                          <a:xfrm>
                            <a:off x="0" y="0"/>
                            <a:ext cx="609600" cy="215265"/>
                          </a:xfrm>
                          <a:prstGeom prst="rect">
                            <a:avLst/>
                          </a:prstGeom>
                        </wps:spPr>
                        <wps:txbx>
                          <w:txbxContent>
                            <w:p>
                              <w:pPr>
                                <w:spacing w:before="20"/>
                                <w:ind w:left="0" w:right="8" w:firstLine="0"/>
                                <w:jc w:val="center"/>
                                <w:rPr>
                                  <w:rFonts w:ascii="Arial"/>
                                  <w:sz w:val="13"/>
                                </w:rPr>
                              </w:pPr>
                              <w:r>
                                <w:rPr>
                                  <w:rFonts w:ascii="Arial"/>
                                  <w:color w:val="FFFFFF"/>
                                  <w:spacing w:val="-2"/>
                                  <w:sz w:val="13"/>
                                </w:rPr>
                                <w:t>O-</w:t>
                              </w:r>
                              <w:r>
                                <w:rPr>
                                  <w:rFonts w:ascii="Arial"/>
                                  <w:color w:val="FFFFFF"/>
                                  <w:spacing w:val="-5"/>
                                  <w:sz w:val="13"/>
                                </w:rPr>
                                <w:t>RAN</w:t>
                              </w:r>
                            </w:p>
                            <w:p>
                              <w:pPr>
                                <w:spacing w:before="3"/>
                                <w:ind w:left="0" w:right="10" w:firstLine="0"/>
                                <w:jc w:val="center"/>
                                <w:rPr>
                                  <w:rFonts w:ascii="Arial"/>
                                  <w:sz w:val="13"/>
                                </w:rPr>
                              </w:pPr>
                              <w:r>
                                <w:rPr>
                                  <w:rFonts w:ascii="Arial"/>
                                  <w:color w:val="FFFFFF"/>
                                  <w:sz w:val="13"/>
                                </w:rPr>
                                <w:t>Physical</w:t>
                              </w:r>
                              <w:r>
                                <w:rPr>
                                  <w:rFonts w:ascii="Arial"/>
                                  <w:color w:val="FFFFFF"/>
                                  <w:spacing w:val="-6"/>
                                  <w:sz w:val="13"/>
                                </w:rPr>
                                <w:t> </w:t>
                              </w:r>
                              <w:r>
                                <w:rPr>
                                  <w:rFonts w:ascii="Arial"/>
                                  <w:color w:val="FFFFFF"/>
                                  <w:spacing w:val="-5"/>
                                  <w:sz w:val="13"/>
                                </w:rPr>
                                <w:t>NF</w:t>
                              </w:r>
                            </w:p>
                          </w:txbxContent>
                        </wps:txbx>
                        <wps:bodyPr wrap="square" lIns="0" tIns="0" rIns="0" bIns="0" rtlCol="0">
                          <a:noAutofit/>
                        </wps:bodyPr>
                      </wps:wsp>
                    </wpg:wgp>
                  </a:graphicData>
                </a:graphic>
              </wp:anchor>
            </w:drawing>
          </mc:Choice>
          <mc:Fallback>
            <w:pict>
              <v:group style="position:absolute;margin-left:322.199615pt;margin-top:-17.758478pt;width:48pt;height:16.95pt;mso-position-horizontal-relative:page;mso-position-vertical-relative:paragraph;z-index:15790080" id="docshapegroup850" coordorigin="6444,-355" coordsize="960,339">
                <v:shape style="position:absolute;left:6449;top:-350;width:949;height:328" id="docshape851" coordorigin="6449,-350" coordsize="949,328" path="m7344,-350l6504,-350,6483,-346,6465,-334,6454,-317,6449,-296,6449,-77,6454,-56,6465,-38,6483,-26,6504,-22,7344,-22,7365,-26,7382,-38,7394,-56,7398,-77,7398,-296,7394,-317,7382,-334,7365,-346,7344,-350xe" filled="true" fillcolor="#000000" stroked="false">
                  <v:path arrowok="t"/>
                  <v:fill type="solid"/>
                </v:shape>
                <v:shape style="position:absolute;left:6449;top:-350;width:949;height:328" id="docshape852" coordorigin="6449,-350" coordsize="949,328" path="m6449,-296l6454,-317,6465,-334,6483,-346,6504,-350,7344,-350,7398,-296,7398,-77,7394,-56,7382,-38,7365,-26,7344,-22,6504,-22,6483,-26,6465,-38,6454,-56,6449,-77,6449,-296xe" filled="false" stroked="true" strokeweight=".527851pt" strokecolor="#2e528f">
                  <v:path arrowok="t"/>
                  <v:stroke dashstyle="solid"/>
                </v:shape>
                <v:shape style="position:absolute;left:6444;top:-356;width:960;height:339" type="#_x0000_t202" id="docshape853" filled="false" stroked="false">
                  <v:textbox inset="0,0,0,0">
                    <w:txbxContent>
                      <w:p>
                        <w:pPr>
                          <w:spacing w:before="20"/>
                          <w:ind w:left="0" w:right="8" w:firstLine="0"/>
                          <w:jc w:val="center"/>
                          <w:rPr>
                            <w:rFonts w:ascii="Arial"/>
                            <w:sz w:val="13"/>
                          </w:rPr>
                        </w:pPr>
                        <w:r>
                          <w:rPr>
                            <w:rFonts w:ascii="Arial"/>
                            <w:color w:val="FFFFFF"/>
                            <w:spacing w:val="-2"/>
                            <w:sz w:val="13"/>
                          </w:rPr>
                          <w:t>O-</w:t>
                        </w:r>
                        <w:r>
                          <w:rPr>
                            <w:rFonts w:ascii="Arial"/>
                            <w:color w:val="FFFFFF"/>
                            <w:spacing w:val="-5"/>
                            <w:sz w:val="13"/>
                          </w:rPr>
                          <w:t>RAN</w:t>
                        </w:r>
                      </w:p>
                      <w:p>
                        <w:pPr>
                          <w:spacing w:before="3"/>
                          <w:ind w:left="0" w:right="10" w:firstLine="0"/>
                          <w:jc w:val="center"/>
                          <w:rPr>
                            <w:rFonts w:ascii="Arial"/>
                            <w:sz w:val="13"/>
                          </w:rPr>
                        </w:pPr>
                        <w:r>
                          <w:rPr>
                            <w:rFonts w:ascii="Arial"/>
                            <w:color w:val="FFFFFF"/>
                            <w:sz w:val="13"/>
                          </w:rPr>
                          <w:t>Physical</w:t>
                        </w:r>
                        <w:r>
                          <w:rPr>
                            <w:rFonts w:ascii="Arial"/>
                            <w:color w:val="FFFFFF"/>
                            <w:spacing w:val="-6"/>
                            <w:sz w:val="13"/>
                          </w:rPr>
                          <w:t> </w:t>
                        </w:r>
                        <w:r>
                          <w:rPr>
                            <w:rFonts w:ascii="Arial"/>
                            <w:color w:val="FFFFFF"/>
                            <w:spacing w:val="-5"/>
                            <w:sz w:val="13"/>
                          </w:rPr>
                          <w:t>NF</w:t>
                        </w:r>
                      </w:p>
                    </w:txbxContent>
                  </v:textbox>
                  <w10:wrap type="none"/>
                </v:shape>
                <w10:wrap type="none"/>
              </v:group>
            </w:pict>
          </mc:Fallback>
        </mc:AlternateContent>
      </w:r>
      <w:r>
        <w:rPr>
          <w:rFonts w:ascii="Arial"/>
          <w:sz w:val="11"/>
        </w:rPr>
        <w:t>Cell</w:t>
      </w:r>
      <w:r>
        <w:rPr>
          <w:rFonts w:ascii="Arial"/>
          <w:spacing w:val="-6"/>
          <w:sz w:val="11"/>
        </w:rPr>
        <w:t> </w:t>
      </w:r>
      <w:r>
        <w:rPr>
          <w:rFonts w:ascii="Arial"/>
          <w:spacing w:val="-4"/>
          <w:sz w:val="11"/>
        </w:rPr>
        <w:t>Site</w:t>
      </w:r>
    </w:p>
    <w:p>
      <w:pPr>
        <w:pStyle w:val="BodyText"/>
        <w:spacing w:before="6"/>
        <w:rPr>
          <w:rFonts w:ascii="Arial"/>
          <w:sz w:val="4"/>
        </w:rPr>
      </w:pPr>
    </w:p>
    <w:p>
      <w:pPr>
        <w:pStyle w:val="BodyText"/>
        <w:ind w:left="-8"/>
        <w:rPr>
          <w:rFonts w:ascii="Arial"/>
        </w:rPr>
      </w:pPr>
      <w:r>
        <w:rPr>
          <w:rFonts w:ascii="Arial"/>
        </w:rPr>
        <mc:AlternateContent>
          <mc:Choice Requires="wps">
            <w:drawing>
              <wp:inline distT="0" distB="0" distL="0" distR="0">
                <wp:extent cx="609600" cy="221615"/>
                <wp:effectExtent l="9525" t="0" r="0" b="6985"/>
                <wp:docPr id="916" name="Group 916"/>
                <wp:cNvGraphicFramePr>
                  <a:graphicFrameLocks/>
                </wp:cNvGraphicFramePr>
                <a:graphic>
                  <a:graphicData uri="http://schemas.microsoft.com/office/word/2010/wordprocessingGroup">
                    <wpg:wgp>
                      <wpg:cNvPr id="916" name="Group 916"/>
                      <wpg:cNvGrpSpPr/>
                      <wpg:grpSpPr>
                        <a:xfrm>
                          <a:off x="0" y="0"/>
                          <a:ext cx="609600" cy="221615"/>
                          <a:chExt cx="609600" cy="221615"/>
                        </a:xfrm>
                      </wpg:grpSpPr>
                      <wps:wsp>
                        <wps:cNvPr id="917" name="Graphic 917"/>
                        <wps:cNvSpPr/>
                        <wps:spPr>
                          <a:xfrm>
                            <a:off x="3351" y="3351"/>
                            <a:ext cx="602615" cy="215265"/>
                          </a:xfrm>
                          <a:custGeom>
                            <a:avLst/>
                            <a:gdLst/>
                            <a:ahLst/>
                            <a:cxnLst/>
                            <a:rect l="l" t="t" r="r" b="b"/>
                            <a:pathLst>
                              <a:path w="602615" h="215265">
                                <a:moveTo>
                                  <a:pt x="566628" y="0"/>
                                </a:moveTo>
                                <a:lnTo>
                                  <a:pt x="35842" y="0"/>
                                </a:lnTo>
                                <a:lnTo>
                                  <a:pt x="21922" y="2830"/>
                                </a:lnTo>
                                <a:lnTo>
                                  <a:pt x="10526" y="10543"/>
                                </a:lnTo>
                                <a:lnTo>
                                  <a:pt x="2827" y="21968"/>
                                </a:lnTo>
                                <a:lnTo>
                                  <a:pt x="0" y="35939"/>
                                </a:lnTo>
                                <a:lnTo>
                                  <a:pt x="0" y="178937"/>
                                </a:lnTo>
                                <a:lnTo>
                                  <a:pt x="2827" y="192908"/>
                                </a:lnTo>
                                <a:lnTo>
                                  <a:pt x="10526" y="204334"/>
                                </a:lnTo>
                                <a:lnTo>
                                  <a:pt x="21922" y="212046"/>
                                </a:lnTo>
                                <a:lnTo>
                                  <a:pt x="35842" y="214877"/>
                                </a:lnTo>
                                <a:lnTo>
                                  <a:pt x="566628" y="214877"/>
                                </a:lnTo>
                                <a:lnTo>
                                  <a:pt x="580588" y="212046"/>
                                </a:lnTo>
                                <a:lnTo>
                                  <a:pt x="592005" y="204334"/>
                                </a:lnTo>
                                <a:lnTo>
                                  <a:pt x="599712" y="192908"/>
                                </a:lnTo>
                                <a:lnTo>
                                  <a:pt x="602540" y="178937"/>
                                </a:lnTo>
                                <a:lnTo>
                                  <a:pt x="602540" y="35939"/>
                                </a:lnTo>
                                <a:lnTo>
                                  <a:pt x="599712" y="21968"/>
                                </a:lnTo>
                                <a:lnTo>
                                  <a:pt x="592005" y="10543"/>
                                </a:lnTo>
                                <a:lnTo>
                                  <a:pt x="580588" y="2830"/>
                                </a:lnTo>
                                <a:lnTo>
                                  <a:pt x="566628" y="0"/>
                                </a:lnTo>
                                <a:close/>
                              </a:path>
                            </a:pathLst>
                          </a:custGeom>
                          <a:solidFill>
                            <a:srgbClr val="000000"/>
                          </a:solidFill>
                        </wps:spPr>
                        <wps:bodyPr wrap="square" lIns="0" tIns="0" rIns="0" bIns="0" rtlCol="0">
                          <a:prstTxWarp prst="textNoShape">
                            <a:avLst/>
                          </a:prstTxWarp>
                          <a:noAutofit/>
                        </wps:bodyPr>
                      </wps:wsp>
                      <wps:wsp>
                        <wps:cNvPr id="918" name="Graphic 918"/>
                        <wps:cNvSpPr/>
                        <wps:spPr>
                          <a:xfrm>
                            <a:off x="3351" y="3351"/>
                            <a:ext cx="602615" cy="215265"/>
                          </a:xfrm>
                          <a:custGeom>
                            <a:avLst/>
                            <a:gdLst/>
                            <a:ahLst/>
                            <a:cxnLst/>
                            <a:rect l="l" t="t" r="r" b="b"/>
                            <a:pathLst>
                              <a:path w="602615" h="215265">
                                <a:moveTo>
                                  <a:pt x="0" y="35939"/>
                                </a:moveTo>
                                <a:lnTo>
                                  <a:pt x="2827" y="21968"/>
                                </a:lnTo>
                                <a:lnTo>
                                  <a:pt x="10526" y="10543"/>
                                </a:lnTo>
                                <a:lnTo>
                                  <a:pt x="21922" y="2830"/>
                                </a:lnTo>
                                <a:lnTo>
                                  <a:pt x="35842" y="0"/>
                                </a:lnTo>
                                <a:lnTo>
                                  <a:pt x="566628" y="0"/>
                                </a:lnTo>
                                <a:lnTo>
                                  <a:pt x="599712" y="21968"/>
                                </a:lnTo>
                                <a:lnTo>
                                  <a:pt x="602540" y="178937"/>
                                </a:lnTo>
                                <a:lnTo>
                                  <a:pt x="599712" y="192908"/>
                                </a:lnTo>
                                <a:lnTo>
                                  <a:pt x="592005" y="204334"/>
                                </a:lnTo>
                                <a:lnTo>
                                  <a:pt x="580588" y="212046"/>
                                </a:lnTo>
                                <a:lnTo>
                                  <a:pt x="566628" y="214877"/>
                                </a:lnTo>
                                <a:lnTo>
                                  <a:pt x="35842" y="214877"/>
                                </a:lnTo>
                                <a:lnTo>
                                  <a:pt x="21922" y="212046"/>
                                </a:lnTo>
                                <a:lnTo>
                                  <a:pt x="10526" y="204334"/>
                                </a:lnTo>
                                <a:lnTo>
                                  <a:pt x="2827" y="192908"/>
                                </a:lnTo>
                                <a:lnTo>
                                  <a:pt x="0" y="178937"/>
                                </a:lnTo>
                                <a:lnTo>
                                  <a:pt x="0" y="35939"/>
                                </a:lnTo>
                                <a:close/>
                              </a:path>
                            </a:pathLst>
                          </a:custGeom>
                          <a:ln w="6703">
                            <a:solidFill>
                              <a:srgbClr val="2E528F"/>
                            </a:solidFill>
                            <a:prstDash val="solid"/>
                          </a:ln>
                        </wps:spPr>
                        <wps:bodyPr wrap="square" lIns="0" tIns="0" rIns="0" bIns="0" rtlCol="0">
                          <a:prstTxWarp prst="textNoShape">
                            <a:avLst/>
                          </a:prstTxWarp>
                          <a:noAutofit/>
                        </wps:bodyPr>
                      </wps:wsp>
                      <wps:wsp>
                        <wps:cNvPr id="919" name="Textbox 919"/>
                        <wps:cNvSpPr txBox="1"/>
                        <wps:spPr>
                          <a:xfrm>
                            <a:off x="0" y="0"/>
                            <a:ext cx="609600" cy="221615"/>
                          </a:xfrm>
                          <a:prstGeom prst="rect">
                            <a:avLst/>
                          </a:prstGeom>
                        </wps:spPr>
                        <wps:txbx>
                          <w:txbxContent>
                            <w:p>
                              <w:pPr>
                                <w:spacing w:before="20"/>
                                <w:ind w:left="0" w:right="12" w:firstLine="0"/>
                                <w:jc w:val="center"/>
                                <w:rPr>
                                  <w:rFonts w:ascii="Arial"/>
                                  <w:sz w:val="13"/>
                                </w:rPr>
                              </w:pPr>
                              <w:r>
                                <w:rPr>
                                  <w:rFonts w:ascii="Arial"/>
                                  <w:color w:val="FFFFFF"/>
                                  <w:spacing w:val="-2"/>
                                  <w:sz w:val="13"/>
                                </w:rPr>
                                <w:t>O-</w:t>
                              </w:r>
                              <w:r>
                                <w:rPr>
                                  <w:rFonts w:ascii="Arial"/>
                                  <w:color w:val="FFFFFF"/>
                                  <w:spacing w:val="-5"/>
                                  <w:sz w:val="13"/>
                                </w:rPr>
                                <w:t>RAN</w:t>
                              </w:r>
                            </w:p>
                            <w:p>
                              <w:pPr>
                                <w:spacing w:before="4"/>
                                <w:ind w:left="5" w:right="19" w:firstLine="0"/>
                                <w:jc w:val="center"/>
                                <w:rPr>
                                  <w:rFonts w:ascii="Arial"/>
                                  <w:sz w:val="13"/>
                                </w:rPr>
                              </w:pPr>
                              <w:r>
                                <w:rPr>
                                  <w:rFonts w:ascii="Arial"/>
                                  <w:color w:val="FFFFFF"/>
                                  <w:sz w:val="13"/>
                                </w:rPr>
                                <w:t>Physical</w:t>
                              </w:r>
                              <w:r>
                                <w:rPr>
                                  <w:rFonts w:ascii="Arial"/>
                                  <w:color w:val="FFFFFF"/>
                                  <w:spacing w:val="-5"/>
                                  <w:sz w:val="13"/>
                                </w:rPr>
                                <w:t> NF</w:t>
                              </w:r>
                            </w:p>
                          </w:txbxContent>
                        </wps:txbx>
                        <wps:bodyPr wrap="square" lIns="0" tIns="0" rIns="0" bIns="0" rtlCol="0">
                          <a:noAutofit/>
                        </wps:bodyPr>
                      </wps:wsp>
                    </wpg:wgp>
                  </a:graphicData>
                </a:graphic>
              </wp:inline>
            </w:drawing>
          </mc:Choice>
          <mc:Fallback>
            <w:pict>
              <v:group style="width:48pt;height:17.45pt;mso-position-horizontal-relative:char;mso-position-vertical-relative:line" id="docshapegroup854" coordorigin="0,0" coordsize="960,349">
                <v:shape style="position:absolute;left:5;top:5;width:949;height:339" id="docshape855" coordorigin="5,5" coordsize="949,339" path="m898,5l62,5,40,10,22,22,10,40,5,62,5,287,10,309,22,327,40,339,62,344,898,344,920,339,938,327,950,309,954,287,954,62,950,40,938,22,920,10,898,5xe" filled="true" fillcolor="#000000" stroked="false">
                  <v:path arrowok="t"/>
                  <v:fill type="solid"/>
                </v:shape>
                <v:shape style="position:absolute;left:5;top:5;width:949;height:339" id="docshape856" coordorigin="5,5" coordsize="949,339" path="m5,62l10,40,22,22,40,10,62,5,898,5,950,40,954,287,950,309,938,327,920,339,898,344,62,344,40,339,22,327,10,309,5,287,5,62xe" filled="false" stroked="true" strokeweight=".527848pt" strokecolor="#2e528f">
                  <v:path arrowok="t"/>
                  <v:stroke dashstyle="solid"/>
                </v:shape>
                <v:shape style="position:absolute;left:0;top:0;width:960;height:349" type="#_x0000_t202" id="docshape857" filled="false" stroked="false">
                  <v:textbox inset="0,0,0,0">
                    <w:txbxContent>
                      <w:p>
                        <w:pPr>
                          <w:spacing w:before="20"/>
                          <w:ind w:left="0" w:right="12" w:firstLine="0"/>
                          <w:jc w:val="center"/>
                          <w:rPr>
                            <w:rFonts w:ascii="Arial"/>
                            <w:sz w:val="13"/>
                          </w:rPr>
                        </w:pPr>
                        <w:r>
                          <w:rPr>
                            <w:rFonts w:ascii="Arial"/>
                            <w:color w:val="FFFFFF"/>
                            <w:spacing w:val="-2"/>
                            <w:sz w:val="13"/>
                          </w:rPr>
                          <w:t>O-</w:t>
                        </w:r>
                        <w:r>
                          <w:rPr>
                            <w:rFonts w:ascii="Arial"/>
                            <w:color w:val="FFFFFF"/>
                            <w:spacing w:val="-5"/>
                            <w:sz w:val="13"/>
                          </w:rPr>
                          <w:t>RAN</w:t>
                        </w:r>
                      </w:p>
                      <w:p>
                        <w:pPr>
                          <w:spacing w:before="4"/>
                          <w:ind w:left="5" w:right="19" w:firstLine="0"/>
                          <w:jc w:val="center"/>
                          <w:rPr>
                            <w:rFonts w:ascii="Arial"/>
                            <w:sz w:val="13"/>
                          </w:rPr>
                        </w:pPr>
                        <w:r>
                          <w:rPr>
                            <w:rFonts w:ascii="Arial"/>
                            <w:color w:val="FFFFFF"/>
                            <w:sz w:val="13"/>
                          </w:rPr>
                          <w:t>Physical</w:t>
                        </w:r>
                        <w:r>
                          <w:rPr>
                            <w:rFonts w:ascii="Arial"/>
                            <w:color w:val="FFFFFF"/>
                            <w:spacing w:val="-5"/>
                            <w:sz w:val="13"/>
                          </w:rPr>
                          <w:t> NF</w:t>
                        </w:r>
                      </w:p>
                    </w:txbxContent>
                  </v:textbox>
                  <w10:wrap type="none"/>
                </v:shape>
              </v:group>
            </w:pict>
          </mc:Fallback>
        </mc:AlternateContent>
      </w:r>
      <w:r>
        <w:rPr>
          <w:rFonts w:ascii="Arial"/>
        </w:rPr>
      </w:r>
    </w:p>
    <w:p>
      <w:pPr>
        <w:spacing w:before="0"/>
        <w:ind w:left="226" w:right="0" w:firstLine="0"/>
        <w:jc w:val="left"/>
        <w:rPr>
          <w:rFonts w:ascii="Arial"/>
          <w:sz w:val="11"/>
        </w:rPr>
      </w:pPr>
      <w:r>
        <w:rPr>
          <w:rFonts w:ascii="Arial"/>
          <w:sz w:val="11"/>
        </w:rPr>
        <w:t>Cell</w:t>
      </w:r>
      <w:r>
        <w:rPr>
          <w:rFonts w:ascii="Arial"/>
          <w:spacing w:val="-6"/>
          <w:sz w:val="11"/>
        </w:rPr>
        <w:t> </w:t>
      </w:r>
      <w:r>
        <w:rPr>
          <w:rFonts w:ascii="Arial"/>
          <w:spacing w:val="-4"/>
          <w:sz w:val="11"/>
        </w:rPr>
        <w:t>Site</w:t>
      </w:r>
    </w:p>
    <w:p>
      <w:pPr>
        <w:spacing w:after="0"/>
        <w:jc w:val="left"/>
        <w:rPr>
          <w:rFonts w:ascii="Arial"/>
          <w:sz w:val="11"/>
        </w:rPr>
        <w:sectPr>
          <w:type w:val="continuous"/>
          <w:pgSz w:w="11910" w:h="16850"/>
          <w:pgMar w:header="343" w:footer="442" w:top="1240" w:bottom="280" w:left="200" w:right="820"/>
          <w:cols w:num="5" w:equalWidth="0">
            <w:col w:w="2019" w:space="40"/>
            <w:col w:w="1707" w:space="220"/>
            <w:col w:w="1707" w:space="40"/>
            <w:col w:w="499" w:space="40"/>
            <w:col w:w="4618"/>
          </w:cols>
        </w:sectPr>
      </w:pPr>
    </w:p>
    <w:p>
      <w:pPr>
        <w:pStyle w:val="BodyText"/>
        <w:rPr>
          <w:rFonts w:ascii="Arial"/>
        </w:rPr>
      </w:pPr>
    </w:p>
    <w:p>
      <w:pPr>
        <w:pStyle w:val="BodyText"/>
        <w:spacing w:before="2"/>
        <w:rPr>
          <w:rFonts w:ascii="Arial"/>
        </w:rPr>
      </w:pPr>
    </w:p>
    <w:p>
      <w:pPr>
        <w:pStyle w:val="BodyText"/>
        <w:ind w:left="169"/>
      </w:pPr>
      <w:r>
        <w:rPr>
          <w:spacing w:val="-4"/>
        </w:rPr>
        <w:t>1535</w:t>
      </w:r>
    </w:p>
    <w:p>
      <w:pPr>
        <w:spacing w:line="240" w:lineRule="auto" w:before="10"/>
        <w:rPr>
          <w:sz w:val="13"/>
        </w:rPr>
      </w:pPr>
      <w:r>
        <w:rPr/>
        <w:br w:type="column"/>
      </w:r>
      <w:r>
        <w:rPr>
          <w:sz w:val="13"/>
        </w:rPr>
      </w:r>
    </w:p>
    <w:p>
      <w:pPr>
        <w:spacing w:before="0"/>
        <w:ind w:left="169" w:right="0" w:firstLine="0"/>
        <w:jc w:val="left"/>
        <w:rPr>
          <w:rFonts w:ascii="Calibri"/>
          <w:sz w:val="13"/>
        </w:rPr>
      </w:pPr>
      <w:r>
        <w:rPr>
          <w:rFonts w:ascii="Calibri"/>
          <w:sz w:val="13"/>
          <w:u w:val="single"/>
        </w:rPr>
        <w:t>Scenario</w:t>
      </w:r>
      <w:r>
        <w:rPr>
          <w:rFonts w:ascii="Calibri"/>
          <w:spacing w:val="-3"/>
          <w:sz w:val="13"/>
          <w:u w:val="single"/>
        </w:rPr>
        <w:t> </w:t>
      </w:r>
      <w:r>
        <w:rPr>
          <w:rFonts w:ascii="Calibri"/>
          <w:spacing w:val="-10"/>
          <w:sz w:val="13"/>
          <w:u w:val="single"/>
        </w:rPr>
        <w:t>F</w:t>
      </w:r>
    </w:p>
    <w:p>
      <w:pPr>
        <w:spacing w:line="240" w:lineRule="auto" w:before="0"/>
        <w:rPr>
          <w:rFonts w:ascii="Calibri"/>
          <w:sz w:val="11"/>
        </w:rPr>
      </w:pPr>
      <w:r>
        <w:rPr/>
        <w:br w:type="column"/>
      </w:r>
      <w:r>
        <w:rPr>
          <w:rFonts w:ascii="Calibri"/>
          <w:sz w:val="11"/>
        </w:rPr>
      </w:r>
    </w:p>
    <w:p>
      <w:pPr>
        <w:pStyle w:val="BodyText"/>
        <w:rPr>
          <w:rFonts w:ascii="Calibri"/>
          <w:sz w:val="11"/>
        </w:rPr>
      </w:pPr>
    </w:p>
    <w:p>
      <w:pPr>
        <w:pStyle w:val="BodyText"/>
        <w:spacing w:before="50"/>
        <w:rPr>
          <w:rFonts w:ascii="Calibri"/>
          <w:sz w:val="11"/>
        </w:rPr>
      </w:pPr>
    </w:p>
    <w:p>
      <w:pPr>
        <w:spacing w:before="0"/>
        <w:ind w:left="169" w:right="0" w:firstLine="0"/>
        <w:jc w:val="left"/>
        <w:rPr>
          <w:rFonts w:ascii="Arial"/>
          <w:sz w:val="11"/>
        </w:rPr>
      </w:pPr>
      <w:r>
        <w:rPr>
          <w:rFonts w:ascii="Arial"/>
          <w:spacing w:val="-2"/>
          <w:sz w:val="11"/>
        </w:rPr>
        <w:t>Regional</w:t>
      </w:r>
      <w:r>
        <w:rPr>
          <w:rFonts w:ascii="Arial"/>
          <w:spacing w:val="4"/>
          <w:sz w:val="11"/>
        </w:rPr>
        <w:t> </w:t>
      </w:r>
      <w:r>
        <w:rPr>
          <w:rFonts w:ascii="Arial"/>
          <w:spacing w:val="-2"/>
          <w:sz w:val="11"/>
        </w:rPr>
        <w:t>Cloud</w:t>
      </w:r>
    </w:p>
    <w:p>
      <w:pPr>
        <w:spacing w:line="240" w:lineRule="auto" w:before="14"/>
        <w:rPr>
          <w:rFonts w:ascii="Arial"/>
          <w:sz w:val="11"/>
        </w:rPr>
      </w:pPr>
      <w:r>
        <w:rPr/>
        <w:br w:type="column"/>
      </w:r>
      <w:r>
        <w:rPr>
          <w:rFonts w:ascii="Arial"/>
          <w:sz w:val="11"/>
        </w:rPr>
      </w:r>
    </w:p>
    <w:p>
      <w:pPr>
        <w:tabs>
          <w:tab w:pos="1138" w:val="left" w:leader="none"/>
          <w:tab w:pos="1589" w:val="left" w:leader="none"/>
        </w:tabs>
        <w:spacing w:before="0"/>
        <w:ind w:left="169" w:right="0" w:firstLine="0"/>
        <w:jc w:val="left"/>
        <w:rPr>
          <w:rFonts w:ascii="Arial"/>
          <w:sz w:val="11"/>
        </w:rPr>
      </w:pPr>
      <w:r>
        <w:rPr/>
        <mc:AlternateContent>
          <mc:Choice Requires="wps">
            <w:drawing>
              <wp:anchor distT="0" distB="0" distL="0" distR="0" allowOverlap="1" layoutInCell="1" locked="0" behindDoc="1" simplePos="0" relativeHeight="481410560">
                <wp:simplePos x="0" y="0"/>
                <wp:positionH relativeFrom="page">
                  <wp:posOffset>4105843</wp:posOffset>
                </wp:positionH>
                <wp:positionV relativeFrom="paragraph">
                  <wp:posOffset>-41247</wp:posOffset>
                </wp:positionV>
                <wp:extent cx="595630" cy="221615"/>
                <wp:effectExtent l="0" t="0" r="0" b="0"/>
                <wp:wrapNone/>
                <wp:docPr id="920" name="Group 920"/>
                <wp:cNvGraphicFramePr>
                  <a:graphicFrameLocks/>
                </wp:cNvGraphicFramePr>
                <a:graphic>
                  <a:graphicData uri="http://schemas.microsoft.com/office/word/2010/wordprocessingGroup">
                    <wpg:wgp>
                      <wpg:cNvPr id="920" name="Group 920"/>
                      <wpg:cNvGrpSpPr/>
                      <wpg:grpSpPr>
                        <a:xfrm>
                          <a:off x="0" y="0"/>
                          <a:ext cx="595630" cy="221615"/>
                          <a:chExt cx="595630" cy="221615"/>
                        </a:xfrm>
                      </wpg:grpSpPr>
                      <wps:wsp>
                        <wps:cNvPr id="921" name="Graphic 921"/>
                        <wps:cNvSpPr/>
                        <wps:spPr>
                          <a:xfrm>
                            <a:off x="3351" y="3351"/>
                            <a:ext cx="588645" cy="215265"/>
                          </a:xfrm>
                          <a:custGeom>
                            <a:avLst/>
                            <a:gdLst/>
                            <a:ahLst/>
                            <a:cxnLst/>
                            <a:rect l="l" t="t" r="r" b="b"/>
                            <a:pathLst>
                              <a:path w="588645" h="215265">
                                <a:moveTo>
                                  <a:pt x="553274" y="0"/>
                                </a:moveTo>
                                <a:lnTo>
                                  <a:pt x="35842" y="0"/>
                                </a:lnTo>
                                <a:lnTo>
                                  <a:pt x="21922" y="2753"/>
                                </a:lnTo>
                                <a:lnTo>
                                  <a:pt x="10526" y="10292"/>
                                </a:lnTo>
                                <a:lnTo>
                                  <a:pt x="2827" y="21536"/>
                                </a:lnTo>
                                <a:lnTo>
                                  <a:pt x="0" y="35406"/>
                                </a:lnTo>
                                <a:lnTo>
                                  <a:pt x="0" y="178951"/>
                                </a:lnTo>
                                <a:lnTo>
                                  <a:pt x="2827" y="192905"/>
                                </a:lnTo>
                                <a:lnTo>
                                  <a:pt x="10526" y="204327"/>
                                </a:lnTo>
                                <a:lnTo>
                                  <a:pt x="21922" y="212043"/>
                                </a:lnTo>
                                <a:lnTo>
                                  <a:pt x="35842" y="214877"/>
                                </a:lnTo>
                                <a:lnTo>
                                  <a:pt x="553274" y="214877"/>
                                </a:lnTo>
                                <a:lnTo>
                                  <a:pt x="567096" y="212043"/>
                                </a:lnTo>
                                <a:lnTo>
                                  <a:pt x="578279" y="204327"/>
                                </a:lnTo>
                                <a:lnTo>
                                  <a:pt x="585764" y="192905"/>
                                </a:lnTo>
                                <a:lnTo>
                                  <a:pt x="588494" y="178951"/>
                                </a:lnTo>
                                <a:lnTo>
                                  <a:pt x="588494" y="35406"/>
                                </a:lnTo>
                                <a:lnTo>
                                  <a:pt x="585764" y="21536"/>
                                </a:lnTo>
                                <a:lnTo>
                                  <a:pt x="578279" y="10292"/>
                                </a:lnTo>
                                <a:lnTo>
                                  <a:pt x="567096" y="2753"/>
                                </a:lnTo>
                                <a:lnTo>
                                  <a:pt x="553274" y="0"/>
                                </a:lnTo>
                                <a:close/>
                              </a:path>
                            </a:pathLst>
                          </a:custGeom>
                          <a:solidFill>
                            <a:srgbClr val="F1F1F1"/>
                          </a:solidFill>
                        </wps:spPr>
                        <wps:bodyPr wrap="square" lIns="0" tIns="0" rIns="0" bIns="0" rtlCol="0">
                          <a:prstTxWarp prst="textNoShape">
                            <a:avLst/>
                          </a:prstTxWarp>
                          <a:noAutofit/>
                        </wps:bodyPr>
                      </wps:wsp>
                      <wps:wsp>
                        <wps:cNvPr id="922" name="Graphic 922"/>
                        <wps:cNvSpPr/>
                        <wps:spPr>
                          <a:xfrm>
                            <a:off x="3351" y="3351"/>
                            <a:ext cx="588645" cy="215265"/>
                          </a:xfrm>
                          <a:custGeom>
                            <a:avLst/>
                            <a:gdLst/>
                            <a:ahLst/>
                            <a:cxnLst/>
                            <a:rect l="l" t="t" r="r" b="b"/>
                            <a:pathLst>
                              <a:path w="588645" h="215265">
                                <a:moveTo>
                                  <a:pt x="0" y="35406"/>
                                </a:moveTo>
                                <a:lnTo>
                                  <a:pt x="2827" y="21536"/>
                                </a:lnTo>
                                <a:lnTo>
                                  <a:pt x="10526" y="10292"/>
                                </a:lnTo>
                                <a:lnTo>
                                  <a:pt x="21922" y="2753"/>
                                </a:lnTo>
                                <a:lnTo>
                                  <a:pt x="35842" y="0"/>
                                </a:lnTo>
                                <a:lnTo>
                                  <a:pt x="553274" y="0"/>
                                </a:lnTo>
                                <a:lnTo>
                                  <a:pt x="585764" y="21536"/>
                                </a:lnTo>
                                <a:lnTo>
                                  <a:pt x="588494" y="178951"/>
                                </a:lnTo>
                                <a:lnTo>
                                  <a:pt x="585764" y="192905"/>
                                </a:lnTo>
                                <a:lnTo>
                                  <a:pt x="578279" y="204327"/>
                                </a:lnTo>
                                <a:lnTo>
                                  <a:pt x="567096" y="212043"/>
                                </a:lnTo>
                                <a:lnTo>
                                  <a:pt x="553274" y="214877"/>
                                </a:lnTo>
                                <a:lnTo>
                                  <a:pt x="35842" y="214877"/>
                                </a:lnTo>
                                <a:lnTo>
                                  <a:pt x="21922" y="212043"/>
                                </a:lnTo>
                                <a:lnTo>
                                  <a:pt x="10526" y="204327"/>
                                </a:lnTo>
                                <a:lnTo>
                                  <a:pt x="2827" y="192905"/>
                                </a:lnTo>
                                <a:lnTo>
                                  <a:pt x="0" y="178951"/>
                                </a:lnTo>
                                <a:lnTo>
                                  <a:pt x="0" y="35406"/>
                                </a:lnTo>
                                <a:close/>
                              </a:path>
                            </a:pathLst>
                          </a:custGeom>
                          <a:ln w="6703">
                            <a:solidFill>
                              <a:srgbClr val="2E528F"/>
                            </a:solidFill>
                            <a:prstDash val="solid"/>
                          </a:ln>
                        </wps:spPr>
                        <wps:bodyPr wrap="square" lIns="0" tIns="0" rIns="0" bIns="0" rtlCol="0">
                          <a:prstTxWarp prst="textNoShape">
                            <a:avLst/>
                          </a:prstTxWarp>
                          <a:noAutofit/>
                        </wps:bodyPr>
                      </wps:wsp>
                      <wps:wsp>
                        <wps:cNvPr id="923" name="Textbox 923"/>
                        <wps:cNvSpPr txBox="1"/>
                        <wps:spPr>
                          <a:xfrm>
                            <a:off x="0" y="0"/>
                            <a:ext cx="595630" cy="221615"/>
                          </a:xfrm>
                          <a:prstGeom prst="rect">
                            <a:avLst/>
                          </a:prstGeom>
                        </wps:spPr>
                        <wps:txbx>
                          <w:txbxContent>
                            <w:p>
                              <w:pPr>
                                <w:spacing w:before="96"/>
                                <w:ind w:left="206" w:right="0" w:firstLine="0"/>
                                <w:jc w:val="left"/>
                                <w:rPr>
                                  <w:rFonts w:ascii="Arial"/>
                                  <w:b/>
                                  <w:sz w:val="13"/>
                                </w:rPr>
                              </w:pPr>
                              <w:r>
                                <w:rPr>
                                  <w:rFonts w:ascii="Arial"/>
                                  <w:b/>
                                  <w:sz w:val="13"/>
                                </w:rPr>
                                <w:t>O-</w:t>
                              </w:r>
                              <w:r>
                                <w:rPr>
                                  <w:rFonts w:ascii="Arial"/>
                                  <w:b/>
                                  <w:spacing w:val="-2"/>
                                  <w:sz w:val="13"/>
                                </w:rPr>
                                <w:t>Cloud</w:t>
                              </w:r>
                            </w:p>
                          </w:txbxContent>
                        </wps:txbx>
                        <wps:bodyPr wrap="square" lIns="0" tIns="0" rIns="0" bIns="0" rtlCol="0">
                          <a:noAutofit/>
                        </wps:bodyPr>
                      </wps:wsp>
                    </wpg:wgp>
                  </a:graphicData>
                </a:graphic>
              </wp:anchor>
            </w:drawing>
          </mc:Choice>
          <mc:Fallback>
            <w:pict>
              <v:group style="position:absolute;margin-left:323.294739pt;margin-top:-3.247839pt;width:46.9pt;height:17.45pt;mso-position-horizontal-relative:page;mso-position-vertical-relative:paragraph;z-index:-21905920" id="docshapegroup858" coordorigin="6466,-65" coordsize="938,349">
                <v:shape style="position:absolute;left:6471;top:-60;width:927;height:339" id="docshape859" coordorigin="6471,-60" coordsize="927,339" path="m7342,-60l6528,-60,6506,-55,6488,-43,6476,-26,6471,-4,6471,222,6476,244,6488,262,6506,274,6528,279,7342,279,7364,274,7382,262,7394,244,7398,222,7398,-4,7394,-26,7382,-43,7364,-55,7342,-60xe" filled="true" fillcolor="#f1f1f1" stroked="false">
                  <v:path arrowok="t"/>
                  <v:fill type="solid"/>
                </v:shape>
                <v:shape style="position:absolute;left:6471;top:-60;width:927;height:339" id="docshape860" coordorigin="6471,-60" coordsize="927,339" path="m6471,-4l6476,-26,6488,-43,6506,-55,6528,-60,7342,-60,7394,-26,7398,222,7394,244,7382,262,7364,274,7342,279,6528,279,6506,274,6488,262,6476,244,6471,222,6471,-4xe" filled="false" stroked="true" strokeweight=".527846pt" strokecolor="#2e528f">
                  <v:path arrowok="t"/>
                  <v:stroke dashstyle="solid"/>
                </v:shape>
                <v:shape style="position:absolute;left:6465;top:-65;width:938;height:349" type="#_x0000_t202" id="docshape861" filled="false" stroked="false">
                  <v:textbox inset="0,0,0,0">
                    <w:txbxContent>
                      <w:p>
                        <w:pPr>
                          <w:spacing w:before="96"/>
                          <w:ind w:left="206" w:right="0" w:firstLine="0"/>
                          <w:jc w:val="left"/>
                          <w:rPr>
                            <w:rFonts w:ascii="Arial"/>
                            <w:b/>
                            <w:sz w:val="13"/>
                          </w:rPr>
                        </w:pPr>
                        <w:r>
                          <w:rPr>
                            <w:rFonts w:ascii="Arial"/>
                            <w:b/>
                            <w:sz w:val="13"/>
                          </w:rPr>
                          <w:t>O-</w:t>
                        </w:r>
                        <w:r>
                          <w:rPr>
                            <w:rFonts w:ascii="Arial"/>
                            <w:b/>
                            <w:spacing w:val="-2"/>
                            <w:sz w:val="13"/>
                          </w:rPr>
                          <w:t>Cloud</w:t>
                        </w:r>
                      </w:p>
                    </w:txbxContent>
                  </v:textbox>
                  <w10:wrap type="none"/>
                </v:shape>
                <w10:wrap type="none"/>
              </v:group>
            </w:pict>
          </mc:Fallback>
        </mc:AlternateContent>
      </w:r>
      <w:r>
        <w:rPr>
          <w:rFonts w:ascii="Arial"/>
          <w:spacing w:val="-2"/>
          <w:sz w:val="11"/>
        </w:rPr>
        <w:t>Edge Cloud</w:t>
      </w:r>
      <w:r>
        <w:rPr>
          <w:rFonts w:ascii="Arial"/>
          <w:sz w:val="11"/>
        </w:rPr>
        <w:tab/>
      </w:r>
      <w:r>
        <w:rPr>
          <w:rFonts w:ascii="Arial"/>
          <w:position w:val="1"/>
          <w:sz w:val="11"/>
        </w:rPr>
        <w:drawing>
          <wp:inline distT="0" distB="0" distL="0" distR="0">
            <wp:extent cx="10478" cy="260090"/>
            <wp:effectExtent l="0" t="0" r="0" b="0"/>
            <wp:docPr id="924" name="Image 924"/>
            <wp:cNvGraphicFramePr>
              <a:graphicFrameLocks/>
            </wp:cNvGraphicFramePr>
            <a:graphic>
              <a:graphicData uri="http://schemas.openxmlformats.org/drawingml/2006/picture">
                <pic:pic>
                  <pic:nvPicPr>
                    <pic:cNvPr id="924" name="Image 924"/>
                    <pic:cNvPicPr/>
                  </pic:nvPicPr>
                  <pic:blipFill>
                    <a:blip r:embed="rId125" cstate="print"/>
                    <a:stretch>
                      <a:fillRect/>
                    </a:stretch>
                  </pic:blipFill>
                  <pic:spPr>
                    <a:xfrm>
                      <a:off x="0" y="0"/>
                      <a:ext cx="10478" cy="260090"/>
                    </a:xfrm>
                    <a:prstGeom prst="rect">
                      <a:avLst/>
                    </a:prstGeom>
                  </pic:spPr>
                </pic:pic>
              </a:graphicData>
            </a:graphic>
          </wp:inline>
        </w:drawing>
      </w:r>
      <w:r>
        <w:rPr>
          <w:rFonts w:ascii="Arial"/>
          <w:position w:val="1"/>
          <w:sz w:val="11"/>
        </w:rPr>
      </w:r>
      <w:r>
        <w:rPr>
          <w:position w:val="2"/>
          <w:sz w:val="11"/>
        </w:rPr>
        <w:tab/>
      </w:r>
      <w:r>
        <w:rPr>
          <w:rFonts w:ascii="Arial"/>
          <w:position w:val="2"/>
          <w:sz w:val="11"/>
        </w:rPr>
        <w:t>Cell</w:t>
      </w:r>
      <w:r>
        <w:rPr>
          <w:rFonts w:ascii="Arial"/>
          <w:spacing w:val="-5"/>
          <w:position w:val="2"/>
          <w:sz w:val="11"/>
        </w:rPr>
        <w:t> </w:t>
      </w:r>
      <w:r>
        <w:rPr>
          <w:rFonts w:ascii="Arial"/>
          <w:spacing w:val="-4"/>
          <w:position w:val="2"/>
          <w:sz w:val="11"/>
        </w:rPr>
        <w:t>Site</w:t>
      </w:r>
    </w:p>
    <w:p>
      <w:pPr>
        <w:spacing w:after="0"/>
        <w:jc w:val="left"/>
        <w:rPr>
          <w:rFonts w:ascii="Arial"/>
          <w:sz w:val="11"/>
        </w:rPr>
        <w:sectPr>
          <w:type w:val="continuous"/>
          <w:pgSz w:w="11910" w:h="16850"/>
          <w:pgMar w:header="343" w:footer="442" w:top="1240" w:bottom="280" w:left="200" w:right="820"/>
          <w:cols w:num="4" w:equalWidth="0">
            <w:col w:w="613" w:space="666"/>
            <w:col w:w="757" w:space="754"/>
            <w:col w:w="952" w:space="1159"/>
            <w:col w:w="5989"/>
          </w:cols>
        </w:sectPr>
      </w:pPr>
    </w:p>
    <w:p>
      <w:pPr>
        <w:pStyle w:val="Heading7"/>
        <w:tabs>
          <w:tab w:pos="3686" w:val="left" w:leader="none"/>
        </w:tabs>
        <w:spacing w:before="137"/>
        <w:ind w:left="169"/>
      </w:pPr>
      <w:r>
        <w:rPr>
          <w:b w:val="0"/>
          <w:spacing w:val="-4"/>
        </w:rPr>
        <w:t>1536</w:t>
      </w:r>
      <w:r>
        <w:rPr>
          <w:b w:val="0"/>
        </w:rPr>
        <w:tab/>
      </w:r>
      <w:bookmarkStart w:name="_bookmark54" w:id="55"/>
      <w:bookmarkEnd w:id="55"/>
      <w:r>
        <w:rPr>
          <w:b w:val="0"/>
        </w:rPr>
      </w:r>
      <w:r>
        <w:rPr/>
        <w:t>Figure</w:t>
      </w:r>
      <w:r>
        <w:rPr>
          <w:spacing w:val="-4"/>
        </w:rPr>
        <w:t> </w:t>
      </w:r>
      <w:r>
        <w:rPr/>
        <w:t>27:</w:t>
      </w:r>
      <w:r>
        <w:rPr>
          <w:spacing w:val="39"/>
        </w:rPr>
        <w:t> </w:t>
      </w:r>
      <w:r>
        <w:rPr/>
        <w:t>High-Level</w:t>
      </w:r>
      <w:r>
        <w:rPr>
          <w:spacing w:val="-4"/>
        </w:rPr>
        <w:t> </w:t>
      </w:r>
      <w:r>
        <w:rPr/>
        <w:t>Comparison</w:t>
      </w:r>
      <w:r>
        <w:rPr>
          <w:spacing w:val="-5"/>
        </w:rPr>
        <w:t> </w:t>
      </w:r>
      <w:r>
        <w:rPr/>
        <w:t>of</w:t>
      </w:r>
      <w:r>
        <w:rPr>
          <w:spacing w:val="-5"/>
        </w:rPr>
        <w:t> </w:t>
      </w:r>
      <w:r>
        <w:rPr>
          <w:spacing w:val="-2"/>
        </w:rPr>
        <w:t>Scenarios</w:t>
      </w:r>
    </w:p>
    <w:p>
      <w:pPr>
        <w:spacing w:after="0"/>
        <w:sectPr>
          <w:type w:val="continuous"/>
          <w:pgSz w:w="11910" w:h="16850"/>
          <w:pgMar w:header="343" w:footer="442" w:top="1240" w:bottom="280" w:left="200" w:right="820"/>
        </w:sectPr>
      </w:pPr>
    </w:p>
    <w:p>
      <w:pPr>
        <w:pStyle w:val="BodyText"/>
        <w:spacing w:before="176"/>
        <w:ind w:left="169"/>
      </w:pPr>
      <w:r>
        <w:rPr>
          <w:spacing w:val="-4"/>
        </w:rPr>
        <w:t>1537</w:t>
      </w:r>
    </w:p>
    <w:p>
      <w:pPr>
        <w:pStyle w:val="BodyText"/>
        <w:spacing w:before="180"/>
        <w:ind w:left="169"/>
      </w:pPr>
      <w:r>
        <w:rPr>
          <w:spacing w:val="-4"/>
        </w:rPr>
        <w:t>1538</w:t>
      </w:r>
    </w:p>
    <w:p>
      <w:pPr>
        <w:pStyle w:val="BodyText"/>
      </w:pPr>
    </w:p>
    <w:p>
      <w:pPr>
        <w:pStyle w:val="BodyText"/>
        <w:spacing w:before="20"/>
      </w:pPr>
    </w:p>
    <w:p>
      <w:pPr>
        <w:pStyle w:val="BodyText"/>
        <w:spacing w:before="1"/>
        <w:ind w:left="169"/>
      </w:pPr>
      <w:r>
        <w:rPr>
          <w:spacing w:val="-4"/>
        </w:rPr>
        <w:t>1539</w:t>
      </w:r>
    </w:p>
    <w:p>
      <w:pPr>
        <w:pStyle w:val="BodyText"/>
        <w:spacing w:before="185"/>
        <w:ind w:left="169"/>
      </w:pPr>
      <w:r>
        <w:rPr>
          <w:spacing w:val="-4"/>
        </w:rPr>
        <w:t>1540</w:t>
      </w:r>
    </w:p>
    <w:p>
      <w:pPr>
        <w:pStyle w:val="BodyText"/>
        <w:spacing w:before="211"/>
        <w:ind w:left="169"/>
      </w:pPr>
      <w:r>
        <w:rPr>
          <w:spacing w:val="-4"/>
        </w:rPr>
        <w:t>1541</w:t>
      </w:r>
    </w:p>
    <w:p>
      <w:pPr>
        <w:pStyle w:val="BodyText"/>
        <w:spacing w:before="1"/>
        <w:ind w:left="169"/>
      </w:pPr>
      <w:r>
        <w:rPr>
          <w:spacing w:val="-4"/>
        </w:rPr>
        <w:t>1542</w:t>
      </w:r>
    </w:p>
    <w:p>
      <w:pPr>
        <w:pStyle w:val="BodyText"/>
        <w:ind w:left="169"/>
      </w:pPr>
      <w:r>
        <w:rPr>
          <w:spacing w:val="-4"/>
        </w:rPr>
        <w:t>1543</w:t>
      </w:r>
    </w:p>
    <w:p>
      <w:pPr>
        <w:pStyle w:val="BodyText"/>
        <w:spacing w:before="178"/>
        <w:ind w:left="169"/>
      </w:pPr>
      <w:r>
        <w:rPr>
          <w:spacing w:val="-4"/>
        </w:rPr>
        <w:t>1544</w:t>
      </w:r>
    </w:p>
    <w:p>
      <w:pPr>
        <w:pStyle w:val="BodyText"/>
        <w:spacing w:before="1"/>
        <w:ind w:left="169"/>
      </w:pPr>
      <w:r>
        <w:rPr>
          <w:spacing w:val="-4"/>
        </w:rPr>
        <w:t>1545</w:t>
      </w:r>
    </w:p>
    <w:p>
      <w:pPr>
        <w:pStyle w:val="BodyText"/>
        <w:ind w:left="169"/>
      </w:pPr>
      <w:r>
        <w:rPr>
          <w:spacing w:val="-4"/>
        </w:rPr>
        <w:t>1546</w:t>
      </w:r>
    </w:p>
    <w:p>
      <w:pPr>
        <w:pStyle w:val="BodyText"/>
        <w:spacing w:before="1"/>
        <w:ind w:left="169"/>
      </w:pPr>
      <w:r>
        <w:rPr>
          <w:spacing w:val="-4"/>
        </w:rPr>
        <w:t>1547</w:t>
      </w:r>
    </w:p>
    <w:p>
      <w:pPr>
        <w:pStyle w:val="BodyText"/>
        <w:spacing w:before="1"/>
        <w:ind w:left="169"/>
      </w:pPr>
      <w:r>
        <w:rPr>
          <w:spacing w:val="-4"/>
        </w:rPr>
        <w:t>1548</w:t>
      </w:r>
    </w:p>
    <w:p>
      <w:pPr>
        <w:pStyle w:val="BodyText"/>
        <w:spacing w:before="180"/>
        <w:ind w:left="169"/>
      </w:pPr>
      <w:r>
        <w:rPr>
          <w:spacing w:val="-4"/>
        </w:rPr>
        <w:t>1549</w:t>
      </w:r>
    </w:p>
    <w:p>
      <w:pPr>
        <w:pStyle w:val="BodyText"/>
        <w:ind w:left="169"/>
      </w:pPr>
      <w:r>
        <w:rPr>
          <w:spacing w:val="-4"/>
        </w:rPr>
        <w:t>1550</w:t>
      </w:r>
    </w:p>
    <w:p>
      <w:pPr>
        <w:pStyle w:val="BodyText"/>
        <w:spacing w:before="200"/>
        <w:ind w:left="169"/>
      </w:pPr>
      <w:r>
        <w:rPr>
          <w:spacing w:val="-4"/>
        </w:rPr>
        <w:t>1551</w:t>
      </w:r>
    </w:p>
    <w:p>
      <w:pPr>
        <w:pStyle w:val="BodyText"/>
        <w:spacing w:before="61"/>
        <w:ind w:left="169"/>
      </w:pPr>
      <w:r>
        <w:rPr>
          <w:spacing w:val="-4"/>
        </w:rPr>
        <w:t>1552</w:t>
      </w:r>
    </w:p>
    <w:p>
      <w:pPr>
        <w:pStyle w:val="BodyText"/>
        <w:spacing w:before="60"/>
        <w:ind w:left="169"/>
      </w:pPr>
      <w:r>
        <w:rPr>
          <w:spacing w:val="-4"/>
        </w:rPr>
        <w:t>1553</w:t>
      </w:r>
    </w:p>
    <w:p>
      <w:pPr>
        <w:pStyle w:val="BodyText"/>
        <w:spacing w:before="219"/>
        <w:ind w:left="169"/>
      </w:pPr>
      <w:r>
        <w:rPr>
          <w:spacing w:val="-4"/>
        </w:rPr>
        <w:t>1554</w:t>
      </w:r>
    </w:p>
    <w:p>
      <w:pPr>
        <w:pStyle w:val="BodyText"/>
        <w:spacing w:before="164"/>
      </w:pPr>
    </w:p>
    <w:p>
      <w:pPr>
        <w:pStyle w:val="BodyText"/>
        <w:ind w:left="169"/>
      </w:pPr>
      <w:r>
        <w:rPr>
          <w:spacing w:val="-4"/>
        </w:rPr>
        <w:t>1555</w:t>
      </w:r>
    </w:p>
    <w:p>
      <w:pPr>
        <w:pStyle w:val="BodyText"/>
        <w:spacing w:before="202"/>
        <w:ind w:left="169"/>
      </w:pPr>
      <w:r>
        <w:rPr>
          <w:spacing w:val="-4"/>
        </w:rPr>
        <w:t>1556</w:t>
      </w:r>
    </w:p>
    <w:p>
      <w:pPr>
        <w:pStyle w:val="BodyText"/>
        <w:spacing w:before="1"/>
        <w:ind w:left="169"/>
      </w:pPr>
      <w:r>
        <w:rPr>
          <w:spacing w:val="-4"/>
        </w:rPr>
        <w:t>1557</w:t>
      </w:r>
    </w:p>
    <w:p>
      <w:pPr>
        <w:pStyle w:val="BodyText"/>
        <w:spacing w:before="180"/>
        <w:ind w:left="169"/>
      </w:pPr>
      <w:r>
        <w:rPr>
          <w:spacing w:val="-4"/>
        </w:rPr>
        <w:t>1558</w:t>
      </w:r>
    </w:p>
    <w:p>
      <w:pPr>
        <w:pStyle w:val="BodyText"/>
        <w:ind w:left="169"/>
      </w:pPr>
      <w:r>
        <w:rPr>
          <w:spacing w:val="-4"/>
        </w:rPr>
        <w:t>1559</w:t>
      </w:r>
    </w:p>
    <w:p>
      <w:pPr>
        <w:pStyle w:val="BodyText"/>
        <w:spacing w:before="1"/>
        <w:ind w:left="169"/>
      </w:pPr>
      <w:r>
        <w:rPr>
          <w:spacing w:val="-4"/>
        </w:rPr>
        <w:t>1560</w:t>
      </w:r>
    </w:p>
    <w:p>
      <w:pPr>
        <w:pStyle w:val="BodyText"/>
        <w:ind w:left="169"/>
      </w:pPr>
      <w:r>
        <w:rPr>
          <w:spacing w:val="-4"/>
        </w:rPr>
        <w:t>1561</w:t>
      </w:r>
    </w:p>
    <w:p>
      <w:pPr>
        <w:pStyle w:val="BodyText"/>
        <w:spacing w:before="178"/>
        <w:ind w:left="169"/>
      </w:pPr>
      <w:r>
        <w:rPr/>
        <w:drawing>
          <wp:anchor distT="0" distB="0" distL="0" distR="0" allowOverlap="1" layoutInCell="1" locked="0" behindDoc="0" simplePos="0" relativeHeight="15792640">
            <wp:simplePos x="0" y="0"/>
            <wp:positionH relativeFrom="page">
              <wp:posOffset>1084897</wp:posOffset>
            </wp:positionH>
            <wp:positionV relativeFrom="paragraph">
              <wp:posOffset>373092</wp:posOffset>
            </wp:positionV>
            <wp:extent cx="5342111" cy="1551051"/>
            <wp:effectExtent l="0" t="0" r="0" b="0"/>
            <wp:wrapNone/>
            <wp:docPr id="925" name="Image 925" descr="A diagram of a computer  Description automatically generated"/>
            <wp:cNvGraphicFramePr>
              <a:graphicFrameLocks/>
            </wp:cNvGraphicFramePr>
            <a:graphic>
              <a:graphicData uri="http://schemas.openxmlformats.org/drawingml/2006/picture">
                <pic:pic>
                  <pic:nvPicPr>
                    <pic:cNvPr id="925" name="Image 925" descr="A diagram of a computer  Description automatically generated"/>
                    <pic:cNvPicPr/>
                  </pic:nvPicPr>
                  <pic:blipFill>
                    <a:blip r:embed="rId126" cstate="print"/>
                    <a:stretch>
                      <a:fillRect/>
                    </a:stretch>
                  </pic:blipFill>
                  <pic:spPr>
                    <a:xfrm>
                      <a:off x="0" y="0"/>
                      <a:ext cx="5342111" cy="1551051"/>
                    </a:xfrm>
                    <a:prstGeom prst="rect">
                      <a:avLst/>
                    </a:prstGeom>
                  </pic:spPr>
                </pic:pic>
              </a:graphicData>
            </a:graphic>
          </wp:anchor>
        </w:drawing>
      </w:r>
      <w:r>
        <w:rPr>
          <w:spacing w:val="-4"/>
        </w:rPr>
        <w:t>1562</w:t>
      </w:r>
    </w:p>
    <w:p>
      <w:pPr>
        <w:pStyle w:val="BodyText"/>
        <w:spacing w:before="176"/>
        <w:ind w:left="169"/>
        <w:jc w:val="both"/>
      </w:pPr>
      <w:r>
        <w:rPr/>
        <w:br w:type="column"/>
      </w:r>
      <w:r>
        <w:rPr/>
        <w:t>Each</w:t>
      </w:r>
      <w:r>
        <w:rPr>
          <w:spacing w:val="-2"/>
        </w:rPr>
        <w:t> </w:t>
      </w:r>
      <w:r>
        <w:rPr/>
        <w:t>scenario</w:t>
      </w:r>
      <w:r>
        <w:rPr>
          <w:spacing w:val="-3"/>
        </w:rPr>
        <w:t> </w:t>
      </w:r>
      <w:r>
        <w:rPr/>
        <w:t>is</w:t>
      </w:r>
      <w:r>
        <w:rPr>
          <w:spacing w:val="-5"/>
        </w:rPr>
        <w:t> </w:t>
      </w:r>
      <w:r>
        <w:rPr/>
        <w:t>discussed</w:t>
      </w:r>
      <w:r>
        <w:rPr>
          <w:spacing w:val="-3"/>
        </w:rPr>
        <w:t> </w:t>
      </w:r>
      <w:r>
        <w:rPr/>
        <w:t>in</w:t>
      </w:r>
      <w:r>
        <w:rPr>
          <w:spacing w:val="-3"/>
        </w:rPr>
        <w:t> </w:t>
      </w:r>
      <w:r>
        <w:rPr/>
        <w:t>the</w:t>
      </w:r>
      <w:r>
        <w:rPr>
          <w:spacing w:val="-2"/>
        </w:rPr>
        <w:t> </w:t>
      </w:r>
      <w:r>
        <w:rPr/>
        <w:t>next</w:t>
      </w:r>
      <w:r>
        <w:rPr>
          <w:spacing w:val="-5"/>
        </w:rPr>
        <w:t> </w:t>
      </w:r>
      <w:r>
        <w:rPr>
          <w:spacing w:val="-2"/>
        </w:rPr>
        <w:t>section.</w:t>
      </w:r>
    </w:p>
    <w:p>
      <w:pPr>
        <w:pStyle w:val="BodyText"/>
      </w:pPr>
    </w:p>
    <w:p>
      <w:pPr>
        <w:pStyle w:val="BodyText"/>
        <w:spacing w:before="166"/>
      </w:pPr>
      <w:r>
        <w:rPr/>
        <mc:AlternateContent>
          <mc:Choice Requires="wps">
            <w:drawing>
              <wp:anchor distT="0" distB="0" distL="0" distR="0" allowOverlap="1" layoutInCell="1" locked="0" behindDoc="1" simplePos="0" relativeHeight="487651328">
                <wp:simplePos x="0" y="0"/>
                <wp:positionH relativeFrom="page">
                  <wp:posOffset>701040</wp:posOffset>
                </wp:positionH>
                <wp:positionV relativeFrom="paragraph">
                  <wp:posOffset>266978</wp:posOffset>
                </wp:positionV>
                <wp:extent cx="6160135" cy="18415"/>
                <wp:effectExtent l="0" t="0" r="0" b="0"/>
                <wp:wrapTopAndBottom/>
                <wp:docPr id="926" name="Graphic 926"/>
                <wp:cNvGraphicFramePr>
                  <a:graphicFrameLocks/>
                </wp:cNvGraphicFramePr>
                <a:graphic>
                  <a:graphicData uri="http://schemas.microsoft.com/office/word/2010/wordprocessingShape">
                    <wps:wsp>
                      <wps:cNvPr id="926" name="Graphic 926"/>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021954pt;width:485.02pt;height:1.44pt;mso-position-horizontal-relative:page;mso-position-vertical-relative:paragraph;z-index:-15665152;mso-wrap-distance-left:0;mso-wrap-distance-right:0" id="docshape862" filled="true" fillcolor="#000000" stroked="false">
                <v:fill type="solid"/>
                <w10:wrap type="topAndBottom"/>
              </v:rect>
            </w:pict>
          </mc:Fallback>
        </mc:AlternateContent>
      </w:r>
    </w:p>
    <w:p>
      <w:pPr>
        <w:pStyle w:val="Heading2"/>
        <w:numPr>
          <w:ilvl w:val="0"/>
          <w:numId w:val="98"/>
        </w:numPr>
        <w:tabs>
          <w:tab w:pos="602" w:val="left" w:leader="none"/>
        </w:tabs>
        <w:spacing w:line="240" w:lineRule="auto" w:before="60" w:after="0"/>
        <w:ind w:left="602" w:right="2637" w:hanging="433"/>
        <w:jc w:val="left"/>
      </w:pPr>
      <w:r>
        <w:rPr/>
        <w:t>Deployment</w:t>
      </w:r>
      <w:r>
        <w:rPr>
          <w:spacing w:val="-11"/>
        </w:rPr>
        <w:t> </w:t>
      </w:r>
      <w:r>
        <w:rPr/>
        <w:t>Scenarios</w:t>
      </w:r>
      <w:r>
        <w:rPr>
          <w:spacing w:val="-12"/>
        </w:rPr>
        <w:t> </w:t>
      </w:r>
      <w:r>
        <w:rPr/>
        <w:t>and</w:t>
      </w:r>
      <w:r>
        <w:rPr>
          <w:spacing w:val="-14"/>
        </w:rPr>
        <w:t> </w:t>
      </w:r>
      <w:r>
        <w:rPr/>
        <w:t>Implementation </w:t>
      </w:r>
      <w:r>
        <w:rPr>
          <w:spacing w:val="-2"/>
        </w:rPr>
        <w:t>Considerations</w:t>
      </w:r>
    </w:p>
    <w:p>
      <w:pPr>
        <w:pStyle w:val="BodyText"/>
        <w:spacing w:before="180"/>
        <w:ind w:left="169" w:right="311"/>
        <w:jc w:val="both"/>
      </w:pPr>
      <w:r>
        <w:rPr/>
        <w:t>This section reviews each of the deployment scenarios in turn.</w:t>
      </w:r>
      <w:r>
        <w:rPr>
          <w:spacing w:val="40"/>
        </w:rPr>
        <w:t> </w:t>
      </w:r>
      <w:r>
        <w:rPr/>
        <w:t>For a given scenario, the requirements that apply to the O-RAN</w:t>
      </w:r>
      <w:r>
        <w:rPr>
          <w:spacing w:val="-7"/>
        </w:rPr>
        <w:t> </w:t>
      </w:r>
      <w:r>
        <w:rPr/>
        <w:t>Physical</w:t>
      </w:r>
      <w:r>
        <w:rPr>
          <w:spacing w:val="-7"/>
        </w:rPr>
        <w:t> </w:t>
      </w:r>
      <w:r>
        <w:rPr/>
        <w:t>NFs,</w:t>
      </w:r>
      <w:r>
        <w:rPr>
          <w:spacing w:val="-7"/>
        </w:rPr>
        <w:t> </w:t>
      </w:r>
      <w:r>
        <w:rPr/>
        <w:t>O-RAN</w:t>
      </w:r>
      <w:r>
        <w:rPr>
          <w:spacing w:val="-8"/>
        </w:rPr>
        <w:t> </w:t>
      </w:r>
      <w:r>
        <w:rPr/>
        <w:t>Cloudified</w:t>
      </w:r>
      <w:r>
        <w:rPr>
          <w:spacing w:val="-7"/>
        </w:rPr>
        <w:t> </w:t>
      </w:r>
      <w:r>
        <w:rPr/>
        <w:t>NFs</w:t>
      </w:r>
      <w:r>
        <w:rPr>
          <w:spacing w:val="-7"/>
        </w:rPr>
        <w:t> </w:t>
      </w:r>
      <w:r>
        <w:rPr/>
        <w:t>or</w:t>
      </w:r>
      <w:r>
        <w:rPr>
          <w:spacing w:val="-7"/>
        </w:rPr>
        <w:t> </w:t>
      </w:r>
      <w:r>
        <w:rPr/>
        <w:t>O-Cloud</w:t>
      </w:r>
      <w:r>
        <w:rPr>
          <w:spacing w:val="-9"/>
        </w:rPr>
        <w:t> </w:t>
      </w:r>
      <w:r>
        <w:rPr/>
        <w:t>platforms</w:t>
      </w:r>
      <w:r>
        <w:rPr>
          <w:spacing w:val="-9"/>
        </w:rPr>
        <w:t> </w:t>
      </w:r>
      <w:r>
        <w:rPr/>
        <w:t>may</w:t>
      </w:r>
      <w:r>
        <w:rPr>
          <w:spacing w:val="-8"/>
        </w:rPr>
        <w:t> </w:t>
      </w:r>
      <w:r>
        <w:rPr/>
        <w:t>become</w:t>
      </w:r>
      <w:r>
        <w:rPr>
          <w:spacing w:val="-10"/>
        </w:rPr>
        <w:t> </w:t>
      </w:r>
      <w:r>
        <w:rPr/>
        <w:t>more</w:t>
      </w:r>
      <w:r>
        <w:rPr>
          <w:spacing w:val="-10"/>
        </w:rPr>
        <w:t> </w:t>
      </w:r>
      <w:r>
        <w:rPr/>
        <w:t>specific</w:t>
      </w:r>
      <w:r>
        <w:rPr>
          <w:spacing w:val="-8"/>
        </w:rPr>
        <w:t> </w:t>
      </w:r>
      <w:r>
        <w:rPr/>
        <w:t>and</w:t>
      </w:r>
      <w:r>
        <w:rPr>
          <w:spacing w:val="-9"/>
        </w:rPr>
        <w:t> </w:t>
      </w:r>
      <w:r>
        <w:rPr/>
        <w:t>unique,</w:t>
      </w:r>
      <w:r>
        <w:rPr>
          <w:spacing w:val="-7"/>
        </w:rPr>
        <w:t> </w:t>
      </w:r>
      <w:r>
        <w:rPr/>
        <w:t>while</w:t>
      </w:r>
      <w:r>
        <w:rPr>
          <w:spacing w:val="-8"/>
        </w:rPr>
        <w:t> </w:t>
      </w:r>
      <w:r>
        <w:rPr/>
        <w:t>many of the logical Network Function requirements will remain the same.</w:t>
      </w:r>
    </w:p>
    <w:p>
      <w:pPr>
        <w:pStyle w:val="BodyText"/>
        <w:spacing w:before="179"/>
        <w:ind w:left="169" w:right="306"/>
        <w:jc w:val="both"/>
      </w:pPr>
      <w:r>
        <w:rPr/>
        <w:t>Please note that in all of the</w:t>
      </w:r>
      <w:r>
        <w:rPr>
          <w:spacing w:val="-1"/>
        </w:rPr>
        <w:t> </w:t>
      </w:r>
      <w:r>
        <w:rPr/>
        <w:t>scenario figures of this</w:t>
      </w:r>
      <w:r>
        <w:rPr>
          <w:spacing w:val="-1"/>
        </w:rPr>
        <w:t> </w:t>
      </w:r>
      <w:r>
        <w:rPr/>
        <w:t>section, the interfaces are</w:t>
      </w:r>
      <w:r>
        <w:rPr>
          <w:spacing w:val="-1"/>
        </w:rPr>
        <w:t> </w:t>
      </w:r>
      <w:r>
        <w:rPr/>
        <w:t>logical interfaces (e.g., F1,</w:t>
      </w:r>
      <w:r>
        <w:rPr>
          <w:spacing w:val="-1"/>
        </w:rPr>
        <w:t> </w:t>
      </w:r>
      <w:r>
        <w:rPr/>
        <w:t>E2,</w:t>
      </w:r>
      <w:r>
        <w:rPr>
          <w:spacing w:val="-1"/>
        </w:rPr>
        <w:t> </w:t>
      </w:r>
      <w:r>
        <w:rPr/>
        <w:t>etc.).</w:t>
      </w:r>
      <w:r>
        <w:rPr>
          <w:spacing w:val="40"/>
        </w:rPr>
        <w:t> </w:t>
      </w:r>
      <w:r>
        <w:rPr/>
        <w:t>This has</w:t>
      </w:r>
      <w:r>
        <w:rPr>
          <w:spacing w:val="-4"/>
        </w:rPr>
        <w:t> </w:t>
      </w:r>
      <w:r>
        <w:rPr/>
        <w:t>a</w:t>
      </w:r>
      <w:r>
        <w:rPr>
          <w:spacing w:val="-3"/>
        </w:rPr>
        <w:t> </w:t>
      </w:r>
      <w:r>
        <w:rPr/>
        <w:t>couple</w:t>
      </w:r>
      <w:r>
        <w:rPr>
          <w:spacing w:val="-3"/>
        </w:rPr>
        <w:t> </w:t>
      </w:r>
      <w:r>
        <w:rPr/>
        <w:t>of</w:t>
      </w:r>
      <w:r>
        <w:rPr>
          <w:spacing w:val="-3"/>
        </w:rPr>
        <w:t> </w:t>
      </w:r>
      <w:r>
        <w:rPr/>
        <w:t>implications.</w:t>
      </w:r>
      <w:r>
        <w:rPr>
          <w:spacing w:val="40"/>
        </w:rPr>
        <w:t> </w:t>
      </w:r>
      <w:r>
        <w:rPr/>
        <w:t>First, the</w:t>
      </w:r>
      <w:r>
        <w:rPr>
          <w:spacing w:val="-3"/>
        </w:rPr>
        <w:t> </w:t>
      </w:r>
      <w:r>
        <w:rPr/>
        <w:t>two</w:t>
      </w:r>
      <w:r>
        <w:rPr>
          <w:spacing w:val="-2"/>
        </w:rPr>
        <w:t> </w:t>
      </w:r>
      <w:r>
        <w:rPr/>
        <w:t>functions</w:t>
      </w:r>
      <w:r>
        <w:rPr>
          <w:spacing w:val="-4"/>
        </w:rPr>
        <w:t> </w:t>
      </w:r>
      <w:r>
        <w:rPr/>
        <w:t>on</w:t>
      </w:r>
      <w:r>
        <w:rPr>
          <w:spacing w:val="-2"/>
        </w:rPr>
        <w:t> </w:t>
      </w:r>
      <w:r>
        <w:rPr/>
        <w:t>each</w:t>
      </w:r>
      <w:r>
        <w:rPr>
          <w:spacing w:val="-2"/>
        </w:rPr>
        <w:t> </w:t>
      </w:r>
      <w:r>
        <w:rPr/>
        <w:t>side</w:t>
      </w:r>
      <w:r>
        <w:rPr>
          <w:spacing w:val="-3"/>
        </w:rPr>
        <w:t> </w:t>
      </w:r>
      <w:r>
        <w:rPr/>
        <w:t>of</w:t>
      </w:r>
      <w:r>
        <w:rPr>
          <w:spacing w:val="-3"/>
        </w:rPr>
        <w:t> </w:t>
      </w:r>
      <w:r>
        <w:rPr/>
        <w:t>an</w:t>
      </w:r>
      <w:r>
        <w:rPr>
          <w:spacing w:val="-2"/>
        </w:rPr>
        <w:t> </w:t>
      </w:r>
      <w:r>
        <w:rPr/>
        <w:t>interface</w:t>
      </w:r>
      <w:r>
        <w:rPr>
          <w:spacing w:val="-3"/>
        </w:rPr>
        <w:t> </w:t>
      </w:r>
      <w:r>
        <w:rPr/>
        <w:t>could</w:t>
      </w:r>
      <w:r>
        <w:rPr>
          <w:spacing w:val="-3"/>
        </w:rPr>
        <w:t> </w:t>
      </w:r>
      <w:r>
        <w:rPr/>
        <w:t>be</w:t>
      </w:r>
      <w:r>
        <w:rPr>
          <w:spacing w:val="-5"/>
        </w:rPr>
        <w:t> </w:t>
      </w:r>
      <w:r>
        <w:rPr/>
        <w:t>on</w:t>
      </w:r>
      <w:r>
        <w:rPr>
          <w:spacing w:val="-2"/>
        </w:rPr>
        <w:t> </w:t>
      </w:r>
      <w:r>
        <w:rPr/>
        <w:t>different</w:t>
      </w:r>
      <w:r>
        <w:rPr>
          <w:spacing w:val="-4"/>
        </w:rPr>
        <w:t> </w:t>
      </w:r>
      <w:r>
        <w:rPr/>
        <w:t>devices</w:t>
      </w:r>
      <w:r>
        <w:rPr>
          <w:spacing w:val="-4"/>
        </w:rPr>
        <w:t> </w:t>
      </w:r>
      <w:r>
        <w:rPr/>
        <w:t>separated by</w:t>
      </w:r>
      <w:r>
        <w:rPr>
          <w:spacing w:val="-2"/>
        </w:rPr>
        <w:t> </w:t>
      </w:r>
      <w:r>
        <w:rPr/>
        <w:t>physical</w:t>
      </w:r>
      <w:r>
        <w:rPr>
          <w:spacing w:val="-1"/>
        </w:rPr>
        <w:t> </w:t>
      </w:r>
      <w:r>
        <w:rPr/>
        <w:t>transport</w:t>
      </w:r>
      <w:r>
        <w:rPr>
          <w:spacing w:val="-1"/>
        </w:rPr>
        <w:t> </w:t>
      </w:r>
      <w:r>
        <w:rPr/>
        <w:t>connections</w:t>
      </w:r>
      <w:r>
        <w:rPr>
          <w:spacing w:val="-1"/>
        </w:rPr>
        <w:t> </w:t>
      </w:r>
      <w:r>
        <w:rPr/>
        <w:t>(e.g.,</w:t>
      </w:r>
      <w:r>
        <w:rPr>
          <w:spacing w:val="-3"/>
        </w:rPr>
        <w:t> </w:t>
      </w:r>
      <w:r>
        <w:rPr/>
        <w:t>fiber</w:t>
      </w:r>
      <w:r>
        <w:rPr>
          <w:spacing w:val="-2"/>
        </w:rPr>
        <w:t> </w:t>
      </w:r>
      <w:r>
        <w:rPr/>
        <w:t>or</w:t>
      </w:r>
      <w:r>
        <w:rPr>
          <w:spacing w:val="-2"/>
        </w:rPr>
        <w:t> </w:t>
      </w:r>
      <w:r>
        <w:rPr/>
        <w:t>Ethernet</w:t>
      </w:r>
      <w:r>
        <w:rPr>
          <w:spacing w:val="-1"/>
        </w:rPr>
        <w:t> </w:t>
      </w:r>
      <w:r>
        <w:rPr/>
        <w:t>transport</w:t>
      </w:r>
      <w:r>
        <w:rPr>
          <w:spacing w:val="-1"/>
        </w:rPr>
        <w:t> </w:t>
      </w:r>
      <w:r>
        <w:rPr/>
        <w:t>connections),</w:t>
      </w:r>
      <w:r>
        <w:rPr>
          <w:spacing w:val="-1"/>
        </w:rPr>
        <w:t> </w:t>
      </w:r>
      <w:r>
        <w:rPr/>
        <w:t>could be</w:t>
      </w:r>
      <w:r>
        <w:rPr>
          <w:spacing w:val="-5"/>
        </w:rPr>
        <w:t> </w:t>
      </w:r>
      <w:r>
        <w:rPr/>
        <w:t>on</w:t>
      </w:r>
      <w:r>
        <w:rPr>
          <w:spacing w:val="-2"/>
        </w:rPr>
        <w:t> </w:t>
      </w:r>
      <w:r>
        <w:rPr/>
        <w:t>different</w:t>
      </w:r>
      <w:r>
        <w:rPr>
          <w:spacing w:val="-1"/>
        </w:rPr>
        <w:t> </w:t>
      </w:r>
      <w:r>
        <w:rPr/>
        <w:t>devices</w:t>
      </w:r>
      <w:r>
        <w:rPr>
          <w:spacing w:val="-1"/>
        </w:rPr>
        <w:t> </w:t>
      </w:r>
      <w:r>
        <w:rPr/>
        <w:t>within the same</w:t>
      </w:r>
      <w:r>
        <w:rPr>
          <w:spacing w:val="-6"/>
        </w:rPr>
        <w:t> </w:t>
      </w:r>
      <w:r>
        <w:rPr/>
        <w:t>cloud</w:t>
      </w:r>
      <w:r>
        <w:rPr>
          <w:spacing w:val="-6"/>
        </w:rPr>
        <w:t> </w:t>
      </w:r>
      <w:r>
        <w:rPr/>
        <w:t>platform,</w:t>
      </w:r>
      <w:r>
        <w:rPr>
          <w:spacing w:val="-6"/>
        </w:rPr>
        <w:t> </w:t>
      </w:r>
      <w:r>
        <w:rPr/>
        <w:t>or</w:t>
      </w:r>
      <w:r>
        <w:rPr>
          <w:spacing w:val="-6"/>
        </w:rPr>
        <w:t> </w:t>
      </w:r>
      <w:r>
        <w:rPr/>
        <w:t>could</w:t>
      </w:r>
      <w:r>
        <w:rPr>
          <w:spacing w:val="-8"/>
        </w:rPr>
        <w:t> </w:t>
      </w:r>
      <w:r>
        <w:rPr/>
        <w:t>even</w:t>
      </w:r>
      <w:r>
        <w:rPr>
          <w:spacing w:val="-5"/>
        </w:rPr>
        <w:t> </w:t>
      </w:r>
      <w:r>
        <w:rPr/>
        <w:t>exist</w:t>
      </w:r>
      <w:r>
        <w:rPr>
          <w:spacing w:val="-7"/>
        </w:rPr>
        <w:t> </w:t>
      </w:r>
      <w:r>
        <w:rPr/>
        <w:t>within</w:t>
      </w:r>
      <w:r>
        <w:rPr>
          <w:spacing w:val="-6"/>
        </w:rPr>
        <w:t> </w:t>
      </w:r>
      <w:r>
        <w:rPr/>
        <w:t>the</w:t>
      </w:r>
      <w:r>
        <w:rPr>
          <w:spacing w:val="-6"/>
        </w:rPr>
        <w:t> </w:t>
      </w:r>
      <w:r>
        <w:rPr/>
        <w:t>same</w:t>
      </w:r>
      <w:r>
        <w:rPr>
          <w:spacing w:val="-6"/>
        </w:rPr>
        <w:t> </w:t>
      </w:r>
      <w:r>
        <w:rPr/>
        <w:t>server.</w:t>
      </w:r>
      <w:r>
        <w:rPr>
          <w:spacing w:val="37"/>
        </w:rPr>
        <w:t> </w:t>
      </w:r>
      <w:r>
        <w:rPr/>
        <w:t>Second,</w:t>
      </w:r>
      <w:r>
        <w:rPr>
          <w:spacing w:val="-6"/>
        </w:rPr>
        <w:t> </w:t>
      </w:r>
      <w:r>
        <w:rPr/>
        <w:t>the</w:t>
      </w:r>
      <w:r>
        <w:rPr>
          <w:spacing w:val="-6"/>
        </w:rPr>
        <w:t> </w:t>
      </w:r>
      <w:r>
        <w:rPr/>
        <w:t>functions</w:t>
      </w:r>
      <w:r>
        <w:rPr>
          <w:spacing w:val="-7"/>
        </w:rPr>
        <w:t> </w:t>
      </w:r>
      <w:r>
        <w:rPr/>
        <w:t>on</w:t>
      </w:r>
      <w:r>
        <w:rPr>
          <w:spacing w:val="-8"/>
        </w:rPr>
        <w:t> </w:t>
      </w:r>
      <w:r>
        <w:rPr/>
        <w:t>each</w:t>
      </w:r>
      <w:r>
        <w:rPr>
          <w:spacing w:val="-5"/>
        </w:rPr>
        <w:t> </w:t>
      </w:r>
      <w:r>
        <w:rPr/>
        <w:t>side</w:t>
      </w:r>
      <w:r>
        <w:rPr>
          <w:spacing w:val="-6"/>
        </w:rPr>
        <w:t> </w:t>
      </w:r>
      <w:r>
        <w:rPr/>
        <w:t>of</w:t>
      </w:r>
      <w:r>
        <w:rPr>
          <w:spacing w:val="-6"/>
        </w:rPr>
        <w:t> </w:t>
      </w:r>
      <w:r>
        <w:rPr/>
        <w:t>an interface</w:t>
      </w:r>
      <w:r>
        <w:rPr>
          <w:spacing w:val="-6"/>
        </w:rPr>
        <w:t> </w:t>
      </w:r>
      <w:r>
        <w:rPr/>
        <w:t>could be from the same vendor or different vendors.</w:t>
      </w:r>
    </w:p>
    <w:p>
      <w:pPr>
        <w:pStyle w:val="BodyText"/>
        <w:spacing w:before="183"/>
        <w:ind w:left="169" w:right="324"/>
        <w:jc w:val="both"/>
      </w:pPr>
      <w:r>
        <w:rPr/>
        <w:t>In addition, please note that all User Plane interfaces are shown with a solid lines, and all Control Plane interfaces use dashed lines.</w:t>
      </w:r>
    </w:p>
    <w:p>
      <w:pPr>
        <w:spacing w:line="259" w:lineRule="auto" w:before="177"/>
        <w:ind w:left="890" w:right="304" w:hanging="269"/>
        <w:jc w:val="both"/>
        <w:rPr>
          <w:rFonts w:ascii="Calibri" w:hAnsi="Calibri"/>
          <w:i/>
          <w:sz w:val="22"/>
        </w:rPr>
      </w:pPr>
      <w:r>
        <w:rPr>
          <w:rFonts w:ascii="Calibri" w:hAnsi="Calibri"/>
          <w:i/>
          <w:sz w:val="22"/>
        </w:rPr>
        <w:t>Editor’s note: The terms vO-CU and vO-DU represent virtualized or containerized O-CU and O-DU, and</w:t>
      </w:r>
      <w:r>
        <w:rPr>
          <w:rFonts w:ascii="Calibri" w:hAnsi="Calibri"/>
          <w:i/>
          <w:sz w:val="22"/>
        </w:rPr>
        <w:t> are</w:t>
      </w:r>
      <w:r>
        <w:rPr>
          <w:rFonts w:ascii="Calibri" w:hAnsi="Calibri"/>
          <w:i/>
          <w:spacing w:val="-2"/>
          <w:sz w:val="22"/>
        </w:rPr>
        <w:t> </w:t>
      </w:r>
      <w:r>
        <w:rPr>
          <w:rFonts w:ascii="Calibri" w:hAnsi="Calibri"/>
          <w:i/>
          <w:sz w:val="22"/>
        </w:rPr>
        <w:t>used</w:t>
      </w:r>
      <w:r>
        <w:rPr>
          <w:rFonts w:ascii="Calibri" w:hAnsi="Calibri"/>
          <w:i/>
          <w:spacing w:val="-2"/>
          <w:sz w:val="22"/>
        </w:rPr>
        <w:t> </w:t>
      </w:r>
      <w:r>
        <w:rPr>
          <w:rFonts w:ascii="Calibri" w:hAnsi="Calibri"/>
          <w:i/>
          <w:sz w:val="22"/>
        </w:rPr>
        <w:t>interchangeably</w:t>
      </w:r>
      <w:r>
        <w:rPr>
          <w:rFonts w:ascii="Calibri" w:hAnsi="Calibri"/>
          <w:i/>
          <w:spacing w:val="-3"/>
          <w:sz w:val="22"/>
        </w:rPr>
        <w:t> </w:t>
      </w:r>
      <w:r>
        <w:rPr>
          <w:rFonts w:ascii="Calibri" w:hAnsi="Calibri"/>
          <w:i/>
          <w:sz w:val="22"/>
        </w:rPr>
        <w:t>with</w:t>
      </w:r>
      <w:r>
        <w:rPr>
          <w:rFonts w:ascii="Calibri" w:hAnsi="Calibri"/>
          <w:i/>
          <w:spacing w:val="-2"/>
          <w:sz w:val="22"/>
        </w:rPr>
        <w:t> </w:t>
      </w:r>
      <w:r>
        <w:rPr>
          <w:rFonts w:ascii="Calibri" w:hAnsi="Calibri"/>
          <w:i/>
          <w:sz w:val="22"/>
        </w:rPr>
        <w:t>O-CU</w:t>
      </w:r>
      <w:r>
        <w:rPr>
          <w:rFonts w:ascii="Calibri" w:hAnsi="Calibri"/>
          <w:i/>
          <w:spacing w:val="-5"/>
          <w:sz w:val="22"/>
        </w:rPr>
        <w:t> </w:t>
      </w:r>
      <w:r>
        <w:rPr>
          <w:rFonts w:ascii="Calibri" w:hAnsi="Calibri"/>
          <w:i/>
          <w:sz w:val="22"/>
        </w:rPr>
        <w:t>and</w:t>
      </w:r>
      <w:r>
        <w:rPr>
          <w:rFonts w:ascii="Calibri" w:hAnsi="Calibri"/>
          <w:i/>
          <w:spacing w:val="-3"/>
          <w:sz w:val="22"/>
        </w:rPr>
        <w:t> </w:t>
      </w:r>
      <w:r>
        <w:rPr>
          <w:rFonts w:ascii="Calibri" w:hAnsi="Calibri"/>
          <w:i/>
          <w:sz w:val="22"/>
        </w:rPr>
        <w:t>O-DU</w:t>
      </w:r>
      <w:r>
        <w:rPr>
          <w:rFonts w:ascii="Calibri" w:hAnsi="Calibri"/>
          <w:i/>
          <w:spacing w:val="-2"/>
          <w:sz w:val="22"/>
        </w:rPr>
        <w:t> </w:t>
      </w:r>
      <w:r>
        <w:rPr>
          <w:rFonts w:ascii="Calibri" w:hAnsi="Calibri"/>
          <w:i/>
          <w:sz w:val="22"/>
        </w:rPr>
        <w:t>in</w:t>
      </w:r>
      <w:r>
        <w:rPr>
          <w:rFonts w:ascii="Calibri" w:hAnsi="Calibri"/>
          <w:i/>
          <w:spacing w:val="-5"/>
          <w:sz w:val="22"/>
        </w:rPr>
        <w:t> </w:t>
      </w:r>
      <w:r>
        <w:rPr>
          <w:rFonts w:ascii="Calibri" w:hAnsi="Calibri"/>
          <w:i/>
          <w:sz w:val="22"/>
        </w:rPr>
        <w:t>the</w:t>
      </w:r>
      <w:r>
        <w:rPr>
          <w:rFonts w:ascii="Calibri" w:hAnsi="Calibri"/>
          <w:spacing w:val="40"/>
          <w:sz w:val="22"/>
        </w:rPr>
        <w:t>  </w:t>
      </w:r>
      <w:r>
        <w:rPr>
          <w:rFonts w:ascii="Calibri" w:hAnsi="Calibri"/>
          <w:i/>
          <w:sz w:val="22"/>
        </w:rPr>
        <w:t>scenarios</w:t>
      </w:r>
      <w:r>
        <w:rPr>
          <w:rFonts w:ascii="Calibri" w:hAnsi="Calibri"/>
          <w:i/>
          <w:spacing w:val="-3"/>
          <w:sz w:val="22"/>
        </w:rPr>
        <w:t> </w:t>
      </w:r>
      <w:r>
        <w:rPr>
          <w:rFonts w:ascii="Calibri" w:hAnsi="Calibri"/>
          <w:i/>
          <w:sz w:val="22"/>
        </w:rPr>
        <w:t>(with</w:t>
      </w:r>
      <w:r>
        <w:rPr>
          <w:rFonts w:ascii="Calibri" w:hAnsi="Calibri"/>
          <w:i/>
          <w:spacing w:val="-5"/>
          <w:sz w:val="22"/>
        </w:rPr>
        <w:t> </w:t>
      </w:r>
      <w:r>
        <w:rPr>
          <w:rFonts w:ascii="Calibri" w:hAnsi="Calibri"/>
          <w:i/>
          <w:sz w:val="22"/>
        </w:rPr>
        <w:t>the</w:t>
      </w:r>
      <w:r>
        <w:rPr>
          <w:rFonts w:ascii="Calibri" w:hAnsi="Calibri"/>
          <w:i/>
          <w:spacing w:val="-5"/>
          <w:sz w:val="22"/>
        </w:rPr>
        <w:t> </w:t>
      </w:r>
      <w:r>
        <w:rPr>
          <w:rFonts w:ascii="Calibri" w:hAnsi="Calibri"/>
          <w:i/>
          <w:sz w:val="22"/>
        </w:rPr>
        <w:t>exception</w:t>
      </w:r>
      <w:r>
        <w:rPr>
          <w:rFonts w:ascii="Calibri" w:hAnsi="Calibri"/>
          <w:i/>
          <w:spacing w:val="-3"/>
          <w:sz w:val="22"/>
        </w:rPr>
        <w:t> </w:t>
      </w:r>
      <w:r>
        <w:rPr>
          <w:rFonts w:ascii="Calibri" w:hAnsi="Calibri"/>
          <w:i/>
          <w:sz w:val="22"/>
        </w:rPr>
        <w:t>when</w:t>
      </w:r>
      <w:r>
        <w:rPr>
          <w:rFonts w:ascii="Calibri" w:hAnsi="Calibri"/>
          <w:i/>
          <w:spacing w:val="-5"/>
          <w:sz w:val="22"/>
        </w:rPr>
        <w:t> </w:t>
      </w:r>
      <w:r>
        <w:rPr>
          <w:rFonts w:ascii="Calibri" w:hAnsi="Calibri"/>
          <w:i/>
          <w:sz w:val="22"/>
        </w:rPr>
        <w:t>the</w:t>
      </w:r>
      <w:r>
        <w:rPr>
          <w:rFonts w:ascii="Calibri" w:hAnsi="Calibri"/>
          <w:i/>
          <w:spacing w:val="-5"/>
          <w:sz w:val="22"/>
        </w:rPr>
        <w:t> </w:t>
      </w:r>
      <w:r>
        <w:rPr>
          <w:rFonts w:ascii="Calibri" w:hAnsi="Calibri"/>
          <w:i/>
          <w:sz w:val="22"/>
        </w:rPr>
        <w:t>O-DU</w:t>
      </w:r>
      <w:r>
        <w:rPr>
          <w:rFonts w:ascii="Calibri" w:hAnsi="Calibri"/>
          <w:i/>
          <w:sz w:val="22"/>
        </w:rPr>
        <w:t> is explicitly stated as a non-virtualized O-DU).</w:t>
      </w:r>
    </w:p>
    <w:p>
      <w:pPr>
        <w:pStyle w:val="BodyText"/>
        <w:rPr>
          <w:rFonts w:ascii="Calibri"/>
          <w:i/>
          <w:sz w:val="22"/>
        </w:rPr>
      </w:pPr>
    </w:p>
    <w:p>
      <w:pPr>
        <w:pStyle w:val="BodyText"/>
        <w:spacing w:before="156"/>
        <w:rPr>
          <w:rFonts w:ascii="Calibri"/>
          <w:i/>
          <w:sz w:val="22"/>
        </w:rPr>
      </w:pPr>
    </w:p>
    <w:p>
      <w:pPr>
        <w:pStyle w:val="Heading3"/>
        <w:numPr>
          <w:ilvl w:val="1"/>
          <w:numId w:val="98"/>
        </w:numPr>
        <w:tabs>
          <w:tab w:pos="744" w:val="left" w:leader="none"/>
        </w:tabs>
        <w:spacing w:line="240" w:lineRule="auto" w:before="0" w:after="0"/>
        <w:ind w:left="744" w:right="0" w:hanging="575"/>
        <w:jc w:val="left"/>
      </w:pPr>
      <w:r>
        <w:rPr/>
        <w:t>Scenario</w:t>
      </w:r>
      <w:r>
        <w:rPr>
          <w:spacing w:val="-16"/>
        </w:rPr>
        <w:t> </w:t>
      </w:r>
      <w:r>
        <w:rPr>
          <w:spacing w:val="-10"/>
        </w:rPr>
        <w:t>A</w:t>
      </w:r>
    </w:p>
    <w:p>
      <w:pPr>
        <w:pStyle w:val="BodyText"/>
        <w:spacing w:before="178"/>
        <w:ind w:left="169" w:right="309"/>
        <w:jc w:val="both"/>
      </w:pPr>
      <w:r>
        <w:rPr/>
        <w:t>In this scenario, the near-RT RIC, O-CU, and O-DU functions are all virtualized on the same cloud platform, and interfaces between those functions are within the same cloud platform.</w:t>
      </w:r>
    </w:p>
    <w:p>
      <w:pPr>
        <w:pStyle w:val="BodyText"/>
        <w:spacing w:before="180"/>
        <w:ind w:left="169" w:right="309"/>
        <w:jc w:val="both"/>
      </w:pPr>
      <w:r>
        <w:rPr/>
        <w:t>This scenario supports deployments in dense urban areas with an abundance of fronthaul capacity that allows BBU functionality to be pooled in a central location with sufficiently low latency to meet the O-DU latency requirements. Therefore, it does not attempt to centralize the near-RT RIC more than the limit that O-DU functionality can be </w:t>
      </w:r>
      <w:r>
        <w:rPr>
          <w:spacing w:val="-2"/>
        </w:rPr>
        <w:t>centralized.</w:t>
      </w:r>
    </w:p>
    <w:p>
      <w:pPr>
        <w:spacing w:after="0"/>
        <w:jc w:val="both"/>
        <w:sectPr>
          <w:pgSz w:w="11910" w:h="16850"/>
          <w:pgMar w:header="343" w:footer="442" w:top="1240" w:bottom="640" w:left="200" w:right="820"/>
          <w:cols w:num="2" w:equalWidth="0">
            <w:col w:w="613" w:space="150"/>
            <w:col w:w="10127"/>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3" w:after="1"/>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77"/>
      </w:tblGrid>
      <w:tr>
        <w:trPr>
          <w:trHeight w:val="293" w:hRule="atLeast"/>
        </w:trPr>
        <w:tc>
          <w:tcPr>
            <w:tcW w:w="633" w:type="dxa"/>
          </w:tcPr>
          <w:p>
            <w:pPr>
              <w:pStyle w:val="TableParagraph"/>
              <w:spacing w:line="221" w:lineRule="exact"/>
              <w:ind w:right="127"/>
              <w:jc w:val="center"/>
              <w:rPr>
                <w:sz w:val="20"/>
              </w:rPr>
            </w:pPr>
            <w:r>
              <w:rPr>
                <w:spacing w:val="-4"/>
                <w:sz w:val="20"/>
              </w:rPr>
              <w:t>1563</w:t>
            </w:r>
          </w:p>
        </w:tc>
        <w:tc>
          <w:tcPr>
            <w:tcW w:w="9877" w:type="dxa"/>
          </w:tcPr>
          <w:p>
            <w:pPr>
              <w:pStyle w:val="TableParagraph"/>
              <w:rPr>
                <w:sz w:val="20"/>
              </w:rPr>
            </w:pPr>
          </w:p>
        </w:tc>
      </w:tr>
      <w:tr>
        <w:trPr>
          <w:trHeight w:val="417" w:hRule="atLeast"/>
        </w:trPr>
        <w:tc>
          <w:tcPr>
            <w:tcW w:w="633" w:type="dxa"/>
          </w:tcPr>
          <w:p>
            <w:pPr>
              <w:pStyle w:val="TableParagraph"/>
              <w:spacing w:before="64"/>
              <w:ind w:right="127"/>
              <w:jc w:val="center"/>
              <w:rPr>
                <w:sz w:val="20"/>
              </w:rPr>
            </w:pPr>
            <w:r>
              <w:rPr>
                <w:spacing w:val="-4"/>
                <w:sz w:val="20"/>
              </w:rPr>
              <w:t>1564</w:t>
            </w:r>
          </w:p>
        </w:tc>
        <w:tc>
          <w:tcPr>
            <w:tcW w:w="9877" w:type="dxa"/>
          </w:tcPr>
          <w:p>
            <w:pPr>
              <w:pStyle w:val="TableParagraph"/>
              <w:spacing w:before="64"/>
              <w:ind w:left="128"/>
              <w:jc w:val="center"/>
              <w:rPr>
                <w:b/>
                <w:sz w:val="20"/>
              </w:rPr>
            </w:pPr>
            <w:bookmarkStart w:name="_bookmark55" w:id="56"/>
            <w:bookmarkEnd w:id="56"/>
            <w:r>
              <w:rPr/>
            </w:r>
            <w:r>
              <w:rPr>
                <w:b/>
                <w:sz w:val="20"/>
              </w:rPr>
              <w:t>Figure</w:t>
            </w:r>
            <w:r>
              <w:rPr>
                <w:b/>
                <w:spacing w:val="-3"/>
                <w:sz w:val="20"/>
              </w:rPr>
              <w:t> </w:t>
            </w:r>
            <w:r>
              <w:rPr>
                <w:b/>
                <w:sz w:val="20"/>
              </w:rPr>
              <w:t>28:</w:t>
            </w:r>
            <w:r>
              <w:rPr>
                <w:b/>
                <w:spacing w:val="45"/>
                <w:sz w:val="20"/>
              </w:rPr>
              <w:t> </w:t>
            </w:r>
            <w:r>
              <w:rPr>
                <w:b/>
                <w:sz w:val="20"/>
              </w:rPr>
              <w:t>Scenario</w:t>
            </w:r>
            <w:r>
              <w:rPr>
                <w:b/>
                <w:spacing w:val="-1"/>
                <w:sz w:val="20"/>
              </w:rPr>
              <w:t> </w:t>
            </w:r>
            <w:r>
              <w:rPr>
                <w:b/>
                <w:spacing w:val="-10"/>
                <w:sz w:val="20"/>
              </w:rPr>
              <w:t>A</w:t>
            </w:r>
          </w:p>
        </w:tc>
      </w:tr>
      <w:tr>
        <w:trPr>
          <w:trHeight w:val="349" w:hRule="atLeast"/>
        </w:trPr>
        <w:tc>
          <w:tcPr>
            <w:tcW w:w="633" w:type="dxa"/>
          </w:tcPr>
          <w:p>
            <w:pPr>
              <w:pStyle w:val="TableParagraph"/>
              <w:spacing w:line="215" w:lineRule="exact" w:before="114"/>
              <w:ind w:right="127"/>
              <w:jc w:val="center"/>
              <w:rPr>
                <w:sz w:val="20"/>
              </w:rPr>
            </w:pPr>
            <w:r>
              <w:rPr>
                <w:spacing w:val="-4"/>
                <w:sz w:val="20"/>
              </w:rPr>
              <w:t>1565</w:t>
            </w:r>
          </w:p>
        </w:tc>
        <w:tc>
          <w:tcPr>
            <w:tcW w:w="9877" w:type="dxa"/>
          </w:tcPr>
          <w:p>
            <w:pPr>
              <w:pStyle w:val="TableParagraph"/>
              <w:spacing w:line="215" w:lineRule="exact" w:before="114"/>
              <w:ind w:left="180"/>
              <w:rPr>
                <w:sz w:val="20"/>
              </w:rPr>
            </w:pPr>
            <w:r>
              <w:rPr>
                <w:sz w:val="20"/>
              </w:rPr>
              <w:t>The</w:t>
            </w:r>
            <w:r>
              <w:rPr>
                <w:spacing w:val="-3"/>
                <w:sz w:val="20"/>
              </w:rPr>
              <w:t> </w:t>
            </w:r>
            <w:r>
              <w:rPr>
                <w:sz w:val="20"/>
              </w:rPr>
              <w:t>choice</w:t>
            </w:r>
            <w:r>
              <w:rPr>
                <w:spacing w:val="-2"/>
                <w:sz w:val="20"/>
              </w:rPr>
              <w:t> </w:t>
            </w:r>
            <w:r>
              <w:rPr>
                <w:sz w:val="20"/>
              </w:rPr>
              <w:t>between</w:t>
            </w:r>
            <w:r>
              <w:rPr>
                <w:spacing w:val="-4"/>
                <w:sz w:val="20"/>
              </w:rPr>
              <w:t> </w:t>
            </w:r>
            <w:r>
              <w:rPr>
                <w:sz w:val="20"/>
              </w:rPr>
              <w:t>FHGW</w:t>
            </w:r>
            <w:r>
              <w:rPr>
                <w:spacing w:val="-4"/>
                <w:sz w:val="20"/>
              </w:rPr>
              <w:t> </w:t>
            </w:r>
            <w:r>
              <w:rPr>
                <w:sz w:val="20"/>
              </w:rPr>
              <w:t>and</w:t>
            </w:r>
            <w:r>
              <w:rPr>
                <w:spacing w:val="-2"/>
                <w:sz w:val="20"/>
              </w:rPr>
              <w:t> </w:t>
            </w:r>
            <w:r>
              <w:rPr>
                <w:sz w:val="20"/>
              </w:rPr>
              <w:t>FHM,</w:t>
            </w:r>
            <w:r>
              <w:rPr>
                <w:spacing w:val="-1"/>
                <w:sz w:val="20"/>
              </w:rPr>
              <w:t> </w:t>
            </w:r>
            <w:r>
              <w:rPr>
                <w:sz w:val="20"/>
              </w:rPr>
              <w:t>as</w:t>
            </w:r>
            <w:r>
              <w:rPr>
                <w:spacing w:val="-6"/>
                <w:sz w:val="20"/>
              </w:rPr>
              <w:t> </w:t>
            </w:r>
            <w:r>
              <w:rPr>
                <w:sz w:val="20"/>
              </w:rPr>
              <w:t>represented</w:t>
            </w:r>
            <w:r>
              <w:rPr>
                <w:spacing w:val="-4"/>
                <w:sz w:val="20"/>
              </w:rPr>
              <w:t> </w:t>
            </w:r>
            <w:r>
              <w:rPr>
                <w:sz w:val="20"/>
              </w:rPr>
              <w:t>in</w:t>
            </w:r>
            <w:r>
              <w:rPr>
                <w:spacing w:val="-2"/>
                <w:sz w:val="20"/>
              </w:rPr>
              <w:t> </w:t>
            </w:r>
            <w:r>
              <w:rPr>
                <w:sz w:val="20"/>
              </w:rPr>
              <w:t>Figure</w:t>
            </w:r>
            <w:r>
              <w:rPr>
                <w:spacing w:val="-2"/>
                <w:sz w:val="20"/>
              </w:rPr>
              <w:t> </w:t>
            </w:r>
            <w:r>
              <w:rPr>
                <w:sz w:val="20"/>
              </w:rPr>
              <w:t>28,</w:t>
            </w:r>
            <w:r>
              <w:rPr>
                <w:spacing w:val="-5"/>
                <w:sz w:val="20"/>
              </w:rPr>
              <w:t> </w:t>
            </w:r>
            <w:r>
              <w:rPr>
                <w:sz w:val="20"/>
              </w:rPr>
              <w:t>depends</w:t>
            </w:r>
            <w:r>
              <w:rPr>
                <w:spacing w:val="-3"/>
                <w:sz w:val="20"/>
              </w:rPr>
              <w:t> </w:t>
            </w:r>
            <w:r>
              <w:rPr>
                <w:sz w:val="20"/>
              </w:rPr>
              <w:t>on</w:t>
            </w:r>
            <w:r>
              <w:rPr>
                <w:spacing w:val="-4"/>
                <w:sz w:val="20"/>
              </w:rPr>
              <w:t> </w:t>
            </w:r>
            <w:r>
              <w:rPr>
                <w:sz w:val="20"/>
              </w:rPr>
              <w:t>whether</w:t>
            </w:r>
            <w:r>
              <w:rPr>
                <w:spacing w:val="-2"/>
                <w:sz w:val="20"/>
              </w:rPr>
              <w:t> </w:t>
            </w:r>
            <w:r>
              <w:rPr>
                <w:sz w:val="20"/>
              </w:rPr>
              <w:t>protocol</w:t>
            </w:r>
            <w:r>
              <w:rPr>
                <w:spacing w:val="-2"/>
                <w:sz w:val="20"/>
              </w:rPr>
              <w:t> </w:t>
            </w:r>
            <w:r>
              <w:rPr>
                <w:sz w:val="20"/>
              </w:rPr>
              <w:t>translation</w:t>
            </w:r>
            <w:r>
              <w:rPr>
                <w:spacing w:val="-2"/>
                <w:sz w:val="20"/>
              </w:rPr>
              <w:t> </w:t>
            </w:r>
            <w:r>
              <w:rPr>
                <w:sz w:val="20"/>
              </w:rPr>
              <w:t>between</w:t>
            </w:r>
            <w:r>
              <w:rPr>
                <w:spacing w:val="-4"/>
                <w:sz w:val="20"/>
              </w:rPr>
              <w:t> </w:t>
            </w:r>
            <w:r>
              <w:rPr>
                <w:spacing w:val="-5"/>
                <w:sz w:val="20"/>
              </w:rPr>
              <w:t>O-</w:t>
            </w:r>
          </w:p>
        </w:tc>
      </w:tr>
      <w:tr>
        <w:trPr>
          <w:trHeight w:val="320" w:hRule="atLeast"/>
        </w:trPr>
        <w:tc>
          <w:tcPr>
            <w:tcW w:w="633" w:type="dxa"/>
          </w:tcPr>
          <w:p>
            <w:pPr>
              <w:pStyle w:val="TableParagraph"/>
              <w:spacing w:line="226" w:lineRule="exact"/>
              <w:ind w:right="127"/>
              <w:jc w:val="center"/>
              <w:rPr>
                <w:sz w:val="20"/>
              </w:rPr>
            </w:pPr>
            <w:r>
              <w:rPr>
                <w:spacing w:val="-4"/>
                <w:sz w:val="20"/>
              </w:rPr>
              <w:t>1566</w:t>
            </w:r>
          </w:p>
        </w:tc>
        <w:tc>
          <w:tcPr>
            <w:tcW w:w="9877" w:type="dxa"/>
          </w:tcPr>
          <w:p>
            <w:pPr>
              <w:pStyle w:val="TableParagraph"/>
              <w:spacing w:line="226" w:lineRule="exact"/>
              <w:ind w:left="180"/>
              <w:rPr>
                <w:sz w:val="20"/>
              </w:rPr>
            </w:pPr>
            <w:r>
              <w:rPr>
                <w:sz w:val="20"/>
              </w:rPr>
              <w:t>DU</w:t>
            </w:r>
            <w:r>
              <w:rPr>
                <w:spacing w:val="-4"/>
                <w:sz w:val="20"/>
              </w:rPr>
              <w:t> </w:t>
            </w:r>
            <w:r>
              <w:rPr>
                <w:sz w:val="20"/>
              </w:rPr>
              <w:t>and</w:t>
            </w:r>
            <w:r>
              <w:rPr>
                <w:spacing w:val="-3"/>
                <w:sz w:val="20"/>
              </w:rPr>
              <w:t> </w:t>
            </w:r>
            <w:r>
              <w:rPr>
                <w:sz w:val="20"/>
              </w:rPr>
              <w:t>O-RU/RU</w:t>
            </w:r>
            <w:r>
              <w:rPr>
                <w:spacing w:val="-4"/>
                <w:sz w:val="20"/>
              </w:rPr>
              <w:t> </w:t>
            </w:r>
            <w:r>
              <w:rPr>
                <w:sz w:val="20"/>
              </w:rPr>
              <w:t>is</w:t>
            </w:r>
            <w:r>
              <w:rPr>
                <w:spacing w:val="-5"/>
                <w:sz w:val="20"/>
              </w:rPr>
              <w:t> </w:t>
            </w:r>
            <w:r>
              <w:rPr>
                <w:spacing w:val="-2"/>
                <w:sz w:val="20"/>
              </w:rPr>
              <w:t>necessary.</w:t>
            </w:r>
          </w:p>
        </w:tc>
      </w:tr>
      <w:tr>
        <w:trPr>
          <w:trHeight w:val="320" w:hRule="atLeast"/>
        </w:trPr>
        <w:tc>
          <w:tcPr>
            <w:tcW w:w="633" w:type="dxa"/>
          </w:tcPr>
          <w:p>
            <w:pPr>
              <w:pStyle w:val="TableParagraph"/>
              <w:spacing w:line="215" w:lineRule="exact" w:before="85"/>
              <w:ind w:right="127"/>
              <w:jc w:val="center"/>
              <w:rPr>
                <w:sz w:val="20"/>
              </w:rPr>
            </w:pPr>
            <w:r>
              <w:rPr>
                <w:spacing w:val="-4"/>
                <w:sz w:val="20"/>
              </w:rPr>
              <w:t>1567</w:t>
            </w:r>
          </w:p>
        </w:tc>
        <w:tc>
          <w:tcPr>
            <w:tcW w:w="9877" w:type="dxa"/>
          </w:tcPr>
          <w:p>
            <w:pPr>
              <w:pStyle w:val="TableParagraph"/>
              <w:spacing w:line="215" w:lineRule="exact" w:before="85"/>
              <w:ind w:left="180"/>
              <w:rPr>
                <w:sz w:val="20"/>
              </w:rPr>
            </w:pPr>
            <w:r>
              <w:rPr>
                <w:sz w:val="20"/>
              </w:rPr>
              <w:t>Also</w:t>
            </w:r>
            <w:r>
              <w:rPr>
                <w:spacing w:val="-3"/>
                <w:sz w:val="20"/>
              </w:rPr>
              <w:t> </w:t>
            </w:r>
            <w:r>
              <w:rPr>
                <w:sz w:val="20"/>
              </w:rPr>
              <w:t>please</w:t>
            </w:r>
            <w:r>
              <w:rPr>
                <w:spacing w:val="-4"/>
                <w:sz w:val="20"/>
              </w:rPr>
              <w:t> </w:t>
            </w:r>
            <w:r>
              <w:rPr>
                <w:sz w:val="20"/>
              </w:rPr>
              <w:t>note</w:t>
            </w:r>
            <w:r>
              <w:rPr>
                <w:spacing w:val="-3"/>
                <w:sz w:val="20"/>
              </w:rPr>
              <w:t> </w:t>
            </w:r>
            <w:r>
              <w:rPr>
                <w:sz w:val="20"/>
              </w:rPr>
              <w:t>that</w:t>
            </w:r>
            <w:r>
              <w:rPr>
                <w:spacing w:val="-4"/>
                <w:sz w:val="20"/>
              </w:rPr>
              <w:t> </w:t>
            </w:r>
            <w:r>
              <w:rPr>
                <w:sz w:val="20"/>
              </w:rPr>
              <w:t>if</w:t>
            </w:r>
            <w:r>
              <w:rPr>
                <w:spacing w:val="-4"/>
                <w:sz w:val="20"/>
              </w:rPr>
              <w:t> </w:t>
            </w:r>
            <w:r>
              <w:rPr>
                <w:sz w:val="20"/>
              </w:rPr>
              <w:t>the</w:t>
            </w:r>
            <w:r>
              <w:rPr>
                <w:spacing w:val="-3"/>
                <w:sz w:val="20"/>
              </w:rPr>
              <w:t> </w:t>
            </w:r>
            <w:r>
              <w:rPr>
                <w:sz w:val="20"/>
              </w:rPr>
              <w:t>optional</w:t>
            </w:r>
            <w:r>
              <w:rPr>
                <w:spacing w:val="-4"/>
                <w:sz w:val="20"/>
              </w:rPr>
              <w:t> </w:t>
            </w:r>
            <w:r>
              <w:rPr>
                <w:sz w:val="20"/>
              </w:rPr>
              <w:t>FHGW</w:t>
            </w:r>
            <w:r>
              <w:rPr>
                <w:spacing w:val="-5"/>
                <w:sz w:val="20"/>
              </w:rPr>
              <w:t> </w:t>
            </w:r>
            <w:r>
              <w:rPr>
                <w:sz w:val="20"/>
              </w:rPr>
              <w:t>is</w:t>
            </w:r>
            <w:r>
              <w:rPr>
                <w:spacing w:val="-4"/>
                <w:sz w:val="20"/>
              </w:rPr>
              <w:t> </w:t>
            </w:r>
            <w:r>
              <w:rPr>
                <w:sz w:val="20"/>
              </w:rPr>
              <w:t>present,</w:t>
            </w:r>
            <w:r>
              <w:rPr>
                <w:spacing w:val="-4"/>
                <w:sz w:val="20"/>
              </w:rPr>
              <w:t> </w:t>
            </w:r>
            <w:r>
              <w:rPr>
                <w:sz w:val="20"/>
              </w:rPr>
              <w:t>the</w:t>
            </w:r>
            <w:r>
              <w:rPr>
                <w:spacing w:val="-3"/>
                <w:sz w:val="20"/>
              </w:rPr>
              <w:t> </w:t>
            </w:r>
            <w:r>
              <w:rPr>
                <w:sz w:val="20"/>
              </w:rPr>
              <w:t>interface</w:t>
            </w:r>
            <w:r>
              <w:rPr>
                <w:spacing w:val="-4"/>
                <w:sz w:val="20"/>
              </w:rPr>
              <w:t> </w:t>
            </w:r>
            <w:r>
              <w:rPr>
                <w:sz w:val="20"/>
              </w:rPr>
              <w:t>between</w:t>
            </w:r>
            <w:r>
              <w:rPr>
                <w:spacing w:val="-3"/>
                <w:sz w:val="20"/>
              </w:rPr>
              <w:t> </w:t>
            </w:r>
            <w:r>
              <w:rPr>
                <w:sz w:val="20"/>
              </w:rPr>
              <w:t>it</w:t>
            </w:r>
            <w:r>
              <w:rPr>
                <w:spacing w:val="-4"/>
                <w:sz w:val="20"/>
              </w:rPr>
              <w:t> </w:t>
            </w:r>
            <w:r>
              <w:rPr>
                <w:sz w:val="20"/>
              </w:rPr>
              <w:t>and</w:t>
            </w:r>
            <w:r>
              <w:rPr>
                <w:spacing w:val="-3"/>
                <w:sz w:val="20"/>
              </w:rPr>
              <w:t> </w:t>
            </w:r>
            <w:r>
              <w:rPr>
                <w:sz w:val="20"/>
              </w:rPr>
              <w:t>the</w:t>
            </w:r>
            <w:r>
              <w:rPr>
                <w:spacing w:val="-4"/>
                <w:sz w:val="20"/>
              </w:rPr>
              <w:t> </w:t>
            </w:r>
            <w:r>
              <w:rPr>
                <w:sz w:val="20"/>
              </w:rPr>
              <w:t>Radio</w:t>
            </w:r>
            <w:r>
              <w:rPr>
                <w:spacing w:val="-2"/>
                <w:sz w:val="20"/>
              </w:rPr>
              <w:t> </w:t>
            </w:r>
            <w:r>
              <w:rPr>
                <w:sz w:val="20"/>
              </w:rPr>
              <w:t>Unit</w:t>
            </w:r>
            <w:r>
              <w:rPr>
                <w:spacing w:val="-5"/>
                <w:sz w:val="20"/>
              </w:rPr>
              <w:t> </w:t>
            </w:r>
            <w:r>
              <w:rPr>
                <w:sz w:val="20"/>
              </w:rPr>
              <w:t>might</w:t>
            </w:r>
            <w:r>
              <w:rPr>
                <w:spacing w:val="-6"/>
                <w:sz w:val="20"/>
              </w:rPr>
              <w:t> </w:t>
            </w:r>
            <w:r>
              <w:rPr>
                <w:sz w:val="20"/>
              </w:rPr>
              <w:t>not</w:t>
            </w:r>
            <w:r>
              <w:rPr>
                <w:spacing w:val="-7"/>
                <w:sz w:val="20"/>
              </w:rPr>
              <w:t> </w:t>
            </w:r>
            <w:r>
              <w:rPr>
                <w:sz w:val="20"/>
              </w:rPr>
              <w:t>meet</w:t>
            </w:r>
            <w:r>
              <w:rPr>
                <w:spacing w:val="-4"/>
                <w:sz w:val="20"/>
              </w:rPr>
              <w:t> </w:t>
            </w:r>
            <w:r>
              <w:rPr>
                <w:sz w:val="20"/>
              </w:rPr>
              <w:t>the</w:t>
            </w:r>
            <w:r>
              <w:rPr>
                <w:spacing w:val="-4"/>
                <w:sz w:val="20"/>
              </w:rPr>
              <w:t> </w:t>
            </w:r>
            <w:r>
              <w:rPr>
                <w:spacing w:val="-5"/>
                <w:sz w:val="20"/>
              </w:rPr>
              <w:t>O-</w:t>
            </w:r>
          </w:p>
        </w:tc>
      </w:tr>
      <w:tr>
        <w:trPr>
          <w:trHeight w:val="230" w:hRule="atLeast"/>
        </w:trPr>
        <w:tc>
          <w:tcPr>
            <w:tcW w:w="633" w:type="dxa"/>
          </w:tcPr>
          <w:p>
            <w:pPr>
              <w:pStyle w:val="TableParagraph"/>
              <w:spacing w:line="210" w:lineRule="exact"/>
              <w:ind w:right="127"/>
              <w:jc w:val="center"/>
              <w:rPr>
                <w:sz w:val="20"/>
              </w:rPr>
            </w:pPr>
            <w:r>
              <w:rPr>
                <w:spacing w:val="-4"/>
                <w:sz w:val="20"/>
              </w:rPr>
              <w:t>1568</w:t>
            </w:r>
          </w:p>
        </w:tc>
        <w:tc>
          <w:tcPr>
            <w:tcW w:w="9877" w:type="dxa"/>
          </w:tcPr>
          <w:p>
            <w:pPr>
              <w:pStyle w:val="TableParagraph"/>
              <w:spacing w:line="210" w:lineRule="exact"/>
              <w:ind w:left="180"/>
              <w:rPr>
                <w:sz w:val="20"/>
              </w:rPr>
            </w:pPr>
            <w:r>
              <w:rPr>
                <w:sz w:val="20"/>
              </w:rPr>
              <w:t>RAN</w:t>
            </w:r>
            <w:r>
              <w:rPr>
                <w:spacing w:val="1"/>
                <w:sz w:val="20"/>
              </w:rPr>
              <w:t> </w:t>
            </w:r>
            <w:r>
              <w:rPr>
                <w:sz w:val="20"/>
              </w:rPr>
              <w:t>Fronthaul requirements</w:t>
            </w:r>
            <w:r>
              <w:rPr>
                <w:spacing w:val="-3"/>
                <w:sz w:val="20"/>
              </w:rPr>
              <w:t> </w:t>
            </w:r>
            <w:r>
              <w:rPr>
                <w:sz w:val="20"/>
              </w:rPr>
              <w:t>(e.g.,</w:t>
            </w:r>
            <w:r>
              <w:rPr>
                <w:spacing w:val="-1"/>
                <w:sz w:val="20"/>
              </w:rPr>
              <w:t> </w:t>
            </w:r>
            <w:r>
              <w:rPr>
                <w:sz w:val="20"/>
              </w:rPr>
              <w:t>it</w:t>
            </w:r>
            <w:r>
              <w:rPr>
                <w:spacing w:val="1"/>
                <w:sz w:val="20"/>
              </w:rPr>
              <w:t> </w:t>
            </w:r>
            <w:r>
              <w:rPr>
                <w:sz w:val="20"/>
              </w:rPr>
              <w:t>might be</w:t>
            </w:r>
            <w:r>
              <w:rPr>
                <w:spacing w:val="-2"/>
                <w:sz w:val="20"/>
              </w:rPr>
              <w:t> </w:t>
            </w:r>
            <w:r>
              <w:rPr>
                <w:sz w:val="20"/>
              </w:rPr>
              <w:t>an Option 8</w:t>
            </w:r>
            <w:r>
              <w:rPr>
                <w:spacing w:val="-1"/>
                <w:sz w:val="20"/>
              </w:rPr>
              <w:t> </w:t>
            </w:r>
            <w:r>
              <w:rPr>
                <w:sz w:val="20"/>
              </w:rPr>
              <w:t>interface),</w:t>
            </w:r>
            <w:r>
              <w:rPr>
                <w:spacing w:val="-1"/>
                <w:sz w:val="20"/>
              </w:rPr>
              <w:t> </w:t>
            </w:r>
            <w:r>
              <w:rPr>
                <w:sz w:val="20"/>
              </w:rPr>
              <w:t>in</w:t>
            </w:r>
            <w:r>
              <w:rPr>
                <w:spacing w:val="1"/>
                <w:sz w:val="20"/>
              </w:rPr>
              <w:t> </w:t>
            </w:r>
            <w:r>
              <w:rPr>
                <w:sz w:val="20"/>
              </w:rPr>
              <w:t>which</w:t>
            </w:r>
            <w:r>
              <w:rPr>
                <w:spacing w:val="2"/>
                <w:sz w:val="20"/>
              </w:rPr>
              <w:t> </w:t>
            </w:r>
            <w:r>
              <w:rPr>
                <w:sz w:val="20"/>
              </w:rPr>
              <w:t>case</w:t>
            </w:r>
            <w:r>
              <w:rPr>
                <w:spacing w:val="1"/>
                <w:sz w:val="20"/>
              </w:rPr>
              <w:t> </w:t>
            </w:r>
            <w:r>
              <w:rPr>
                <w:sz w:val="20"/>
              </w:rPr>
              <w:t>the</w:t>
            </w:r>
            <w:r>
              <w:rPr>
                <w:spacing w:val="2"/>
                <w:sz w:val="20"/>
              </w:rPr>
              <w:t> </w:t>
            </w:r>
            <w:r>
              <w:rPr>
                <w:sz w:val="20"/>
              </w:rPr>
              <w:t>Radio</w:t>
            </w:r>
            <w:r>
              <w:rPr>
                <w:spacing w:val="1"/>
                <w:sz w:val="20"/>
              </w:rPr>
              <w:t> </w:t>
            </w:r>
            <w:r>
              <w:rPr>
                <w:sz w:val="20"/>
              </w:rPr>
              <w:t>Unit could</w:t>
            </w:r>
            <w:r>
              <w:rPr>
                <w:spacing w:val="-1"/>
                <w:sz w:val="20"/>
              </w:rPr>
              <w:t> </w:t>
            </w:r>
            <w:r>
              <w:rPr>
                <w:sz w:val="20"/>
              </w:rPr>
              <w:t>be referred </w:t>
            </w:r>
            <w:r>
              <w:rPr>
                <w:spacing w:val="-5"/>
                <w:sz w:val="20"/>
              </w:rPr>
              <w:t>to</w:t>
            </w:r>
          </w:p>
        </w:tc>
      </w:tr>
      <w:tr>
        <w:trPr>
          <w:trHeight w:val="230" w:hRule="atLeast"/>
        </w:trPr>
        <w:tc>
          <w:tcPr>
            <w:tcW w:w="633" w:type="dxa"/>
          </w:tcPr>
          <w:p>
            <w:pPr>
              <w:pStyle w:val="TableParagraph"/>
              <w:spacing w:line="211" w:lineRule="exact"/>
              <w:ind w:right="127"/>
              <w:jc w:val="center"/>
              <w:rPr>
                <w:sz w:val="20"/>
              </w:rPr>
            </w:pPr>
            <w:r>
              <w:rPr>
                <w:spacing w:val="-4"/>
                <w:sz w:val="20"/>
              </w:rPr>
              <w:t>1569</w:t>
            </w:r>
          </w:p>
        </w:tc>
        <w:tc>
          <w:tcPr>
            <w:tcW w:w="9877" w:type="dxa"/>
          </w:tcPr>
          <w:p>
            <w:pPr>
              <w:pStyle w:val="TableParagraph"/>
              <w:spacing w:line="211" w:lineRule="exact"/>
              <w:ind w:left="180"/>
              <w:rPr>
                <w:sz w:val="20"/>
              </w:rPr>
            </w:pPr>
            <w:r>
              <w:rPr>
                <w:sz w:val="20"/>
              </w:rPr>
              <w:t>as</w:t>
            </w:r>
            <w:r>
              <w:rPr>
                <w:spacing w:val="-9"/>
                <w:sz w:val="20"/>
              </w:rPr>
              <w:t> </w:t>
            </w:r>
            <w:r>
              <w:rPr>
                <w:sz w:val="20"/>
              </w:rPr>
              <w:t>an</w:t>
            </w:r>
            <w:r>
              <w:rPr>
                <w:spacing w:val="-6"/>
                <w:sz w:val="20"/>
              </w:rPr>
              <w:t> </w:t>
            </w:r>
            <w:r>
              <w:rPr>
                <w:sz w:val="20"/>
              </w:rPr>
              <w:t>“RU”,</w:t>
            </w:r>
            <w:r>
              <w:rPr>
                <w:spacing w:val="-8"/>
                <w:sz w:val="20"/>
              </w:rPr>
              <w:t> </w:t>
            </w:r>
            <w:r>
              <w:rPr>
                <w:sz w:val="20"/>
              </w:rPr>
              <w:t>not</w:t>
            </w:r>
            <w:r>
              <w:rPr>
                <w:spacing w:val="-8"/>
                <w:sz w:val="20"/>
              </w:rPr>
              <w:t> </w:t>
            </w:r>
            <w:r>
              <w:rPr>
                <w:sz w:val="20"/>
              </w:rPr>
              <w:t>an</w:t>
            </w:r>
            <w:r>
              <w:rPr>
                <w:spacing w:val="-10"/>
                <w:sz w:val="20"/>
              </w:rPr>
              <w:t> </w:t>
            </w:r>
            <w:r>
              <w:rPr>
                <w:sz w:val="20"/>
              </w:rPr>
              <w:t>“O-RU”.</w:t>
            </w:r>
            <w:r>
              <w:rPr>
                <w:spacing w:val="33"/>
                <w:sz w:val="20"/>
              </w:rPr>
              <w:t> </w:t>
            </w:r>
            <w:r>
              <w:rPr>
                <w:sz w:val="20"/>
              </w:rPr>
              <w:t>However,</w:t>
            </w:r>
            <w:r>
              <w:rPr>
                <w:spacing w:val="-8"/>
                <w:sz w:val="20"/>
              </w:rPr>
              <w:t> </w:t>
            </w:r>
            <w:r>
              <w:rPr>
                <w:sz w:val="20"/>
              </w:rPr>
              <w:t>if</w:t>
            </w:r>
            <w:r>
              <w:rPr>
                <w:spacing w:val="-7"/>
                <w:sz w:val="20"/>
              </w:rPr>
              <w:t> </w:t>
            </w:r>
            <w:r>
              <w:rPr>
                <w:sz w:val="20"/>
              </w:rPr>
              <w:t>FHGWs</w:t>
            </w:r>
            <w:r>
              <w:rPr>
                <w:spacing w:val="-9"/>
                <w:sz w:val="20"/>
              </w:rPr>
              <w:t> </w:t>
            </w:r>
            <w:r>
              <w:rPr>
                <w:sz w:val="20"/>
              </w:rPr>
              <w:t>are</w:t>
            </w:r>
            <w:r>
              <w:rPr>
                <w:spacing w:val="-7"/>
                <w:sz w:val="20"/>
              </w:rPr>
              <w:t> </w:t>
            </w:r>
            <w:r>
              <w:rPr>
                <w:sz w:val="20"/>
              </w:rPr>
              <w:t>defined</w:t>
            </w:r>
            <w:r>
              <w:rPr>
                <w:spacing w:val="-7"/>
                <w:sz w:val="20"/>
              </w:rPr>
              <w:t> </w:t>
            </w:r>
            <w:r>
              <w:rPr>
                <w:sz w:val="20"/>
              </w:rPr>
              <w:t>to</w:t>
            </w:r>
            <w:r>
              <w:rPr>
                <w:spacing w:val="-7"/>
                <w:sz w:val="20"/>
              </w:rPr>
              <w:t> </w:t>
            </w:r>
            <w:r>
              <w:rPr>
                <w:sz w:val="20"/>
              </w:rPr>
              <w:t>support</w:t>
            </w:r>
            <w:r>
              <w:rPr>
                <w:spacing w:val="-8"/>
                <w:sz w:val="20"/>
              </w:rPr>
              <w:t> </w:t>
            </w:r>
            <w:r>
              <w:rPr>
                <w:sz w:val="20"/>
              </w:rPr>
              <w:t>an</w:t>
            </w:r>
            <w:r>
              <w:rPr>
                <w:spacing w:val="-8"/>
                <w:sz w:val="20"/>
              </w:rPr>
              <w:t> </w:t>
            </w:r>
            <w:r>
              <w:rPr>
                <w:sz w:val="20"/>
              </w:rPr>
              <w:t>interface</w:t>
            </w:r>
            <w:r>
              <w:rPr>
                <w:spacing w:val="-7"/>
                <w:sz w:val="20"/>
              </w:rPr>
              <w:t> </w:t>
            </w:r>
            <w:r>
              <w:rPr>
                <w:sz w:val="20"/>
              </w:rPr>
              <w:t>such</w:t>
            </w:r>
            <w:r>
              <w:rPr>
                <w:spacing w:val="-10"/>
                <w:sz w:val="20"/>
              </w:rPr>
              <w:t> </w:t>
            </w:r>
            <w:r>
              <w:rPr>
                <w:sz w:val="20"/>
              </w:rPr>
              <w:t>as</w:t>
            </w:r>
            <w:r>
              <w:rPr>
                <w:spacing w:val="-8"/>
                <w:sz w:val="20"/>
              </w:rPr>
              <w:t> </w:t>
            </w:r>
            <w:r>
              <w:rPr>
                <w:sz w:val="20"/>
              </w:rPr>
              <w:t>Option</w:t>
            </w:r>
            <w:r>
              <w:rPr>
                <w:spacing w:val="-8"/>
                <w:sz w:val="20"/>
              </w:rPr>
              <w:t> </w:t>
            </w:r>
            <w:r>
              <w:rPr>
                <w:sz w:val="20"/>
              </w:rPr>
              <w:t>8,</w:t>
            </w:r>
            <w:r>
              <w:rPr>
                <w:spacing w:val="-10"/>
                <w:sz w:val="20"/>
              </w:rPr>
              <w:t> </w:t>
            </w:r>
            <w:r>
              <w:rPr>
                <w:sz w:val="20"/>
              </w:rPr>
              <w:t>it</w:t>
            </w:r>
            <w:r>
              <w:rPr>
                <w:spacing w:val="-8"/>
                <w:sz w:val="20"/>
              </w:rPr>
              <w:t> </w:t>
            </w:r>
            <w:r>
              <w:rPr>
                <w:sz w:val="20"/>
              </w:rPr>
              <w:t>could</w:t>
            </w:r>
            <w:r>
              <w:rPr>
                <w:spacing w:val="-8"/>
                <w:sz w:val="20"/>
              </w:rPr>
              <w:t> </w:t>
            </w:r>
            <w:r>
              <w:rPr>
                <w:sz w:val="20"/>
              </w:rPr>
              <w:t>be</w:t>
            </w:r>
            <w:r>
              <w:rPr>
                <w:spacing w:val="-7"/>
                <w:sz w:val="20"/>
              </w:rPr>
              <w:t> </w:t>
            </w:r>
            <w:r>
              <w:rPr>
                <w:spacing w:val="-2"/>
                <w:sz w:val="20"/>
              </w:rPr>
              <w:t>argued</w:t>
            </w:r>
          </w:p>
        </w:tc>
      </w:tr>
      <w:tr>
        <w:trPr>
          <w:trHeight w:val="225" w:hRule="atLeast"/>
        </w:trPr>
        <w:tc>
          <w:tcPr>
            <w:tcW w:w="633" w:type="dxa"/>
          </w:tcPr>
          <w:p>
            <w:pPr>
              <w:pStyle w:val="TableParagraph"/>
              <w:spacing w:line="206" w:lineRule="exact"/>
              <w:ind w:right="127"/>
              <w:jc w:val="center"/>
              <w:rPr>
                <w:sz w:val="20"/>
              </w:rPr>
            </w:pPr>
            <w:r>
              <w:rPr>
                <w:spacing w:val="-4"/>
                <w:sz w:val="20"/>
              </w:rPr>
              <w:t>1570</w:t>
            </w:r>
          </w:p>
        </w:tc>
        <w:tc>
          <w:tcPr>
            <w:tcW w:w="9877" w:type="dxa"/>
          </w:tcPr>
          <w:p>
            <w:pPr>
              <w:pStyle w:val="TableParagraph"/>
              <w:spacing w:line="206" w:lineRule="exact"/>
              <w:ind w:left="180"/>
              <w:rPr>
                <w:sz w:val="20"/>
              </w:rPr>
            </w:pPr>
            <w:r>
              <w:rPr>
                <w:sz w:val="20"/>
              </w:rPr>
              <w:t>that</w:t>
            </w:r>
            <w:r>
              <w:rPr>
                <w:spacing w:val="-4"/>
                <w:sz w:val="20"/>
              </w:rPr>
              <w:t> </w:t>
            </w:r>
            <w:r>
              <w:rPr>
                <w:sz w:val="20"/>
              </w:rPr>
              <w:t>the</w:t>
            </w:r>
            <w:r>
              <w:rPr>
                <w:spacing w:val="-4"/>
                <w:sz w:val="20"/>
              </w:rPr>
              <w:t> </w:t>
            </w:r>
            <w:r>
              <w:rPr>
                <w:sz w:val="20"/>
              </w:rPr>
              <w:t>O-RU</w:t>
            </w:r>
            <w:r>
              <w:rPr>
                <w:spacing w:val="-4"/>
                <w:sz w:val="20"/>
              </w:rPr>
              <w:t> </w:t>
            </w:r>
            <w:r>
              <w:rPr>
                <w:sz w:val="20"/>
              </w:rPr>
              <w:t>definition</w:t>
            </w:r>
            <w:r>
              <w:rPr>
                <w:spacing w:val="-2"/>
                <w:sz w:val="20"/>
              </w:rPr>
              <w:t> </w:t>
            </w:r>
            <w:r>
              <w:rPr>
                <w:sz w:val="20"/>
              </w:rPr>
              <w:t>at</w:t>
            </w:r>
            <w:r>
              <w:rPr>
                <w:spacing w:val="-4"/>
                <w:sz w:val="20"/>
              </w:rPr>
              <w:t> </w:t>
            </w:r>
            <w:r>
              <w:rPr>
                <w:sz w:val="20"/>
              </w:rPr>
              <w:t>that</w:t>
            </w:r>
            <w:r>
              <w:rPr>
                <w:spacing w:val="-5"/>
                <w:sz w:val="20"/>
              </w:rPr>
              <w:t> </w:t>
            </w:r>
            <w:r>
              <w:rPr>
                <w:sz w:val="20"/>
              </w:rPr>
              <w:t>time</w:t>
            </w:r>
            <w:r>
              <w:rPr>
                <w:spacing w:val="-3"/>
                <w:sz w:val="20"/>
              </w:rPr>
              <w:t> </w:t>
            </w:r>
            <w:r>
              <w:rPr>
                <w:sz w:val="20"/>
              </w:rPr>
              <w:t>will</w:t>
            </w:r>
            <w:r>
              <w:rPr>
                <w:spacing w:val="-5"/>
                <w:sz w:val="20"/>
              </w:rPr>
              <w:t> </w:t>
            </w:r>
            <w:r>
              <w:rPr>
                <w:sz w:val="20"/>
              </w:rPr>
              <w:t>support</w:t>
            </w:r>
            <w:r>
              <w:rPr>
                <w:spacing w:val="-5"/>
                <w:sz w:val="20"/>
              </w:rPr>
              <w:t> </w:t>
            </w:r>
            <w:r>
              <w:rPr>
                <w:sz w:val="20"/>
              </w:rPr>
              <w:t>Option</w:t>
            </w:r>
            <w:r>
              <w:rPr>
                <w:spacing w:val="-4"/>
                <w:sz w:val="20"/>
              </w:rPr>
              <w:t> </w:t>
            </w:r>
            <w:r>
              <w:rPr>
                <w:spacing w:val="-5"/>
                <w:sz w:val="20"/>
              </w:rPr>
              <w:t>8.</w:t>
            </w:r>
          </w:p>
        </w:tc>
      </w:tr>
    </w:tbl>
    <w:p>
      <w:pPr>
        <w:spacing w:after="0" w:line="206" w:lineRule="exact"/>
        <w:rPr>
          <w:sz w:val="20"/>
        </w:rPr>
        <w:sectPr>
          <w:type w:val="continuous"/>
          <w:pgSz w:w="11910" w:h="16850"/>
          <w:pgMar w:header="343" w:footer="442" w:top="1240" w:bottom="280" w:left="200" w:right="820"/>
        </w:sectPr>
      </w:pPr>
    </w:p>
    <w:p>
      <w:pPr>
        <w:pStyle w:val="BodyText"/>
        <w:spacing w:before="20"/>
      </w:pPr>
    </w:p>
    <w:p>
      <w:pPr>
        <w:pStyle w:val="BodyText"/>
        <w:ind w:left="169"/>
      </w:pPr>
      <w:r>
        <w:rPr>
          <w:spacing w:val="-4"/>
        </w:rPr>
        <w:t>1571</w:t>
      </w:r>
    </w:p>
    <w:p>
      <w:pPr>
        <w:pStyle w:val="BodyText"/>
        <w:spacing w:before="219"/>
        <w:ind w:left="169"/>
      </w:pPr>
      <w:r>
        <w:rPr>
          <w:spacing w:val="-4"/>
        </w:rPr>
        <w:t>1572</w:t>
      </w:r>
    </w:p>
    <w:p>
      <w:pPr>
        <w:pStyle w:val="Heading4"/>
        <w:spacing w:before="172"/>
        <w:ind w:left="169"/>
      </w:pPr>
      <w:r>
        <w:rPr/>
        <w:br w:type="column"/>
      </w:r>
      <w:r>
        <w:rPr/>
        <w:drawing>
          <wp:inline distT="0" distB="0" distL="0" distR="0">
            <wp:extent cx="360377" cy="133324"/>
            <wp:effectExtent l="0" t="0" r="0" b="0"/>
            <wp:docPr id="927" name="Image 927"/>
            <wp:cNvGraphicFramePr>
              <a:graphicFrameLocks/>
            </wp:cNvGraphicFramePr>
            <a:graphic>
              <a:graphicData uri="http://schemas.openxmlformats.org/drawingml/2006/picture">
                <pic:pic>
                  <pic:nvPicPr>
                    <pic:cNvPr id="927" name="Image 927"/>
                    <pic:cNvPicPr/>
                  </pic:nvPicPr>
                  <pic:blipFill>
                    <a:blip r:embed="rId127" cstate="print"/>
                    <a:stretch>
                      <a:fillRect/>
                    </a:stretch>
                  </pic:blipFill>
                  <pic:spPr>
                    <a:xfrm>
                      <a:off x="0" y="0"/>
                      <a:ext cx="360377" cy="133324"/>
                    </a:xfrm>
                    <a:prstGeom prst="rect">
                      <a:avLst/>
                    </a:prstGeom>
                  </pic:spPr>
                </pic:pic>
              </a:graphicData>
            </a:graphic>
          </wp:inline>
        </w:drawing>
      </w:r>
      <w:r>
        <w:rPr/>
      </w:r>
      <w:r>
        <w:rPr>
          <w:rFonts w:ascii="Times New Roman"/>
          <w:spacing w:val="80"/>
          <w:position w:val="1"/>
          <w:sz w:val="20"/>
        </w:rPr>
        <w:t> </w:t>
      </w:r>
      <w:r>
        <w:rPr>
          <w:position w:val="1"/>
        </w:rPr>
        <w:t>Key Use Cases and Drivers</w:t>
      </w:r>
    </w:p>
    <w:p>
      <w:pPr>
        <w:spacing w:before="182"/>
        <w:ind w:left="609" w:right="0" w:firstLine="0"/>
        <w:jc w:val="left"/>
        <w:rPr>
          <w:rFonts w:ascii="Calibri" w:hAnsi="Calibri"/>
          <w:i/>
          <w:sz w:val="22"/>
        </w:rPr>
      </w:pPr>
      <w:r>
        <w:rPr>
          <w:rFonts w:ascii="Calibri" w:hAnsi="Calibri"/>
          <w:i/>
          <w:sz w:val="22"/>
        </w:rPr>
        <w:t>Editor’s</w:t>
      </w:r>
      <w:r>
        <w:rPr>
          <w:rFonts w:ascii="Calibri" w:hAnsi="Calibri"/>
          <w:i/>
          <w:spacing w:val="-5"/>
          <w:sz w:val="22"/>
        </w:rPr>
        <w:t> </w:t>
      </w:r>
      <w:r>
        <w:rPr>
          <w:rFonts w:ascii="Calibri" w:hAnsi="Calibri"/>
          <w:i/>
          <w:sz w:val="22"/>
        </w:rPr>
        <w:t>Note:</w:t>
      </w:r>
      <w:r>
        <w:rPr>
          <w:rFonts w:ascii="Calibri" w:hAnsi="Calibri"/>
          <w:i/>
          <w:spacing w:val="37"/>
          <w:sz w:val="22"/>
        </w:rPr>
        <w:t> </w:t>
      </w:r>
      <w:r>
        <w:rPr>
          <w:rFonts w:ascii="Calibri" w:hAnsi="Calibri"/>
          <w:i/>
          <w:sz w:val="22"/>
        </w:rPr>
        <w:t>This</w:t>
      </w:r>
      <w:r>
        <w:rPr>
          <w:rFonts w:ascii="Calibri" w:hAnsi="Calibri"/>
          <w:i/>
          <w:spacing w:val="-8"/>
          <w:sz w:val="22"/>
        </w:rPr>
        <w:t> </w:t>
      </w:r>
      <w:r>
        <w:rPr>
          <w:rFonts w:ascii="Calibri" w:hAnsi="Calibri"/>
          <w:i/>
          <w:sz w:val="22"/>
        </w:rPr>
        <w:t>section</w:t>
      </w:r>
      <w:r>
        <w:rPr>
          <w:rFonts w:ascii="Calibri" w:hAnsi="Calibri"/>
          <w:i/>
          <w:spacing w:val="-7"/>
          <w:sz w:val="22"/>
        </w:rPr>
        <w:t> </w:t>
      </w:r>
      <w:r>
        <w:rPr>
          <w:rFonts w:ascii="Calibri" w:hAnsi="Calibri"/>
          <w:i/>
          <w:sz w:val="22"/>
        </w:rPr>
        <w:t>is</w:t>
      </w:r>
      <w:r>
        <w:rPr>
          <w:rFonts w:ascii="Calibri" w:hAnsi="Calibri"/>
          <w:i/>
          <w:spacing w:val="-5"/>
          <w:sz w:val="22"/>
        </w:rPr>
        <w:t> </w:t>
      </w:r>
      <w:r>
        <w:rPr>
          <w:rFonts w:ascii="Calibri" w:hAnsi="Calibri"/>
          <w:i/>
          <w:spacing w:val="-4"/>
          <w:sz w:val="22"/>
        </w:rPr>
        <w:t>FFS.</w:t>
      </w:r>
    </w:p>
    <w:p>
      <w:pPr>
        <w:spacing w:after="0"/>
        <w:jc w:val="left"/>
        <w:rPr>
          <w:rFonts w:ascii="Calibri" w:hAnsi="Calibri"/>
          <w:sz w:val="22"/>
        </w:rPr>
        <w:sectPr>
          <w:pgSz w:w="11910" w:h="16850"/>
          <w:pgMar w:header="343" w:footer="442" w:top="1240" w:bottom="640" w:left="200" w:right="820"/>
          <w:cols w:num="2" w:equalWidth="0">
            <w:col w:w="613" w:space="162"/>
            <w:col w:w="10115"/>
          </w:cols>
        </w:sectPr>
      </w:pPr>
    </w:p>
    <w:p>
      <w:pPr>
        <w:pStyle w:val="BodyText"/>
        <w:spacing w:before="32"/>
        <w:rPr>
          <w:rFonts w:ascii="Calibri"/>
          <w:i/>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72"/>
      </w:tblGrid>
      <w:tr>
        <w:trPr>
          <w:trHeight w:val="450" w:hRule="atLeast"/>
        </w:trPr>
        <w:tc>
          <w:tcPr>
            <w:tcW w:w="633" w:type="dxa"/>
          </w:tcPr>
          <w:p>
            <w:pPr>
              <w:pStyle w:val="TableParagraph"/>
              <w:spacing w:before="102"/>
              <w:ind w:right="127"/>
              <w:jc w:val="center"/>
              <w:rPr>
                <w:sz w:val="20"/>
              </w:rPr>
            </w:pPr>
            <w:r>
              <w:rPr>
                <w:spacing w:val="-4"/>
                <w:sz w:val="20"/>
              </w:rPr>
              <w:t>1573</w:t>
            </w:r>
          </w:p>
        </w:tc>
        <w:tc>
          <w:tcPr>
            <w:tcW w:w="9872" w:type="dxa"/>
          </w:tcPr>
          <w:p>
            <w:pPr>
              <w:pStyle w:val="TableParagraph"/>
              <w:spacing w:line="357" w:lineRule="exact"/>
              <w:ind w:left="180"/>
              <w:rPr>
                <w:rFonts w:ascii="Arial"/>
                <w:sz w:val="32"/>
              </w:rPr>
            </w:pPr>
            <w:bookmarkStart w:name="_bookmark56" w:id="57"/>
            <w:bookmarkEnd w:id="57"/>
            <w:r>
              <w:rPr/>
            </w:r>
            <w:r>
              <w:rPr>
                <w:rFonts w:ascii="Arial"/>
                <w:sz w:val="32"/>
              </w:rPr>
              <w:t>6.2</w:t>
            </w:r>
            <w:r>
              <w:rPr>
                <w:rFonts w:ascii="Arial"/>
                <w:spacing w:val="30"/>
                <w:sz w:val="32"/>
              </w:rPr>
              <w:t> </w:t>
            </w:r>
            <w:r>
              <w:rPr>
                <w:rFonts w:ascii="Arial"/>
                <w:sz w:val="32"/>
              </w:rPr>
              <w:t>Scenario</w:t>
            </w:r>
            <w:r>
              <w:rPr>
                <w:rFonts w:ascii="Arial"/>
                <w:spacing w:val="-8"/>
                <w:sz w:val="32"/>
              </w:rPr>
              <w:t> </w:t>
            </w:r>
            <w:r>
              <w:rPr>
                <w:rFonts w:ascii="Arial"/>
                <w:spacing w:val="-10"/>
                <w:sz w:val="32"/>
              </w:rPr>
              <w:t>B</w:t>
            </w:r>
          </w:p>
        </w:tc>
      </w:tr>
      <w:tr>
        <w:trPr>
          <w:trHeight w:val="318" w:hRule="atLeast"/>
        </w:trPr>
        <w:tc>
          <w:tcPr>
            <w:tcW w:w="633" w:type="dxa"/>
          </w:tcPr>
          <w:p>
            <w:pPr>
              <w:pStyle w:val="TableParagraph"/>
              <w:spacing w:line="215" w:lineRule="exact" w:before="84"/>
              <w:ind w:right="127"/>
              <w:jc w:val="center"/>
              <w:rPr>
                <w:sz w:val="20"/>
              </w:rPr>
            </w:pPr>
            <w:r>
              <w:rPr>
                <w:spacing w:val="-4"/>
                <w:sz w:val="20"/>
              </w:rPr>
              <w:t>1574</w:t>
            </w:r>
          </w:p>
        </w:tc>
        <w:tc>
          <w:tcPr>
            <w:tcW w:w="9872" w:type="dxa"/>
          </w:tcPr>
          <w:p>
            <w:pPr>
              <w:pStyle w:val="TableParagraph"/>
              <w:spacing w:line="215" w:lineRule="exact" w:before="84"/>
              <w:ind w:left="180"/>
              <w:rPr>
                <w:sz w:val="20"/>
              </w:rPr>
            </w:pPr>
            <w:r>
              <w:rPr>
                <w:sz w:val="20"/>
              </w:rPr>
              <w:t>In</w:t>
            </w:r>
            <w:r>
              <w:rPr>
                <w:spacing w:val="1"/>
                <w:sz w:val="20"/>
              </w:rPr>
              <w:t> </w:t>
            </w:r>
            <w:r>
              <w:rPr>
                <w:sz w:val="20"/>
              </w:rPr>
              <w:t>this</w:t>
            </w:r>
            <w:r>
              <w:rPr>
                <w:spacing w:val="1"/>
                <w:sz w:val="20"/>
              </w:rPr>
              <w:t> </w:t>
            </w:r>
            <w:r>
              <w:rPr>
                <w:sz w:val="20"/>
              </w:rPr>
              <w:t>scenario,</w:t>
            </w:r>
            <w:r>
              <w:rPr>
                <w:spacing w:val="2"/>
                <w:sz w:val="20"/>
              </w:rPr>
              <w:t> </w:t>
            </w:r>
            <w:r>
              <w:rPr>
                <w:sz w:val="20"/>
              </w:rPr>
              <w:t>the</w:t>
            </w:r>
            <w:r>
              <w:rPr>
                <w:spacing w:val="2"/>
                <w:sz w:val="20"/>
              </w:rPr>
              <w:t> </w:t>
            </w:r>
            <w:r>
              <w:rPr>
                <w:sz w:val="20"/>
              </w:rPr>
              <w:t>near-RT</w:t>
            </w:r>
            <w:r>
              <w:rPr>
                <w:spacing w:val="-1"/>
                <w:sz w:val="20"/>
              </w:rPr>
              <w:t> </w:t>
            </w:r>
            <w:r>
              <w:rPr>
                <w:sz w:val="20"/>
              </w:rPr>
              <w:t>RIC</w:t>
            </w:r>
            <w:r>
              <w:rPr>
                <w:spacing w:val="1"/>
                <w:sz w:val="20"/>
              </w:rPr>
              <w:t> </w:t>
            </w:r>
            <w:r>
              <w:rPr>
                <w:sz w:val="20"/>
              </w:rPr>
              <w:t>Network</w:t>
            </w:r>
            <w:r>
              <w:rPr>
                <w:spacing w:val="2"/>
                <w:sz w:val="20"/>
              </w:rPr>
              <w:t> </w:t>
            </w:r>
            <w:r>
              <w:rPr>
                <w:sz w:val="20"/>
              </w:rPr>
              <w:t>Function</w:t>
            </w:r>
            <w:r>
              <w:rPr>
                <w:spacing w:val="2"/>
                <w:sz w:val="20"/>
              </w:rPr>
              <w:t> </w:t>
            </w:r>
            <w:r>
              <w:rPr>
                <w:sz w:val="20"/>
              </w:rPr>
              <w:t>is</w:t>
            </w:r>
            <w:r>
              <w:rPr>
                <w:spacing w:val="1"/>
                <w:sz w:val="20"/>
              </w:rPr>
              <w:t> </w:t>
            </w:r>
            <w:r>
              <w:rPr>
                <w:sz w:val="20"/>
              </w:rPr>
              <w:t>virtualized</w:t>
            </w:r>
            <w:r>
              <w:rPr>
                <w:spacing w:val="2"/>
                <w:sz w:val="20"/>
              </w:rPr>
              <w:t> </w:t>
            </w:r>
            <w:r>
              <w:rPr>
                <w:sz w:val="20"/>
              </w:rPr>
              <w:t>on</w:t>
            </w:r>
            <w:r>
              <w:rPr>
                <w:spacing w:val="2"/>
                <w:sz w:val="20"/>
              </w:rPr>
              <w:t> </w:t>
            </w:r>
            <w:r>
              <w:rPr>
                <w:sz w:val="20"/>
              </w:rPr>
              <w:t>a</w:t>
            </w:r>
            <w:r>
              <w:rPr>
                <w:spacing w:val="1"/>
                <w:sz w:val="20"/>
              </w:rPr>
              <w:t> </w:t>
            </w:r>
            <w:r>
              <w:rPr>
                <w:sz w:val="20"/>
              </w:rPr>
              <w:t>Regional</w:t>
            </w:r>
            <w:r>
              <w:rPr>
                <w:spacing w:val="2"/>
                <w:sz w:val="20"/>
              </w:rPr>
              <w:t> </w:t>
            </w:r>
            <w:r>
              <w:rPr>
                <w:sz w:val="20"/>
              </w:rPr>
              <w:t>Cloud Platform,</w:t>
            </w:r>
            <w:r>
              <w:rPr>
                <w:spacing w:val="2"/>
                <w:sz w:val="20"/>
              </w:rPr>
              <w:t> </w:t>
            </w:r>
            <w:r>
              <w:rPr>
                <w:sz w:val="20"/>
              </w:rPr>
              <w:t>and</w:t>
            </w:r>
            <w:r>
              <w:rPr>
                <w:spacing w:val="2"/>
                <w:sz w:val="20"/>
              </w:rPr>
              <w:t> </w:t>
            </w:r>
            <w:r>
              <w:rPr>
                <w:sz w:val="20"/>
              </w:rPr>
              <w:t>the</w:t>
            </w:r>
            <w:r>
              <w:rPr>
                <w:spacing w:val="2"/>
                <w:sz w:val="20"/>
              </w:rPr>
              <w:t> </w:t>
            </w:r>
            <w:r>
              <w:rPr>
                <w:sz w:val="20"/>
              </w:rPr>
              <w:t>O-CU</w:t>
            </w:r>
            <w:r>
              <w:rPr>
                <w:spacing w:val="2"/>
                <w:sz w:val="20"/>
              </w:rPr>
              <w:t> </w:t>
            </w:r>
            <w:r>
              <w:rPr>
                <w:sz w:val="20"/>
              </w:rPr>
              <w:t>and </w:t>
            </w:r>
            <w:r>
              <w:rPr>
                <w:spacing w:val="-5"/>
                <w:sz w:val="20"/>
              </w:rPr>
              <w:t>O-</w:t>
            </w:r>
          </w:p>
        </w:tc>
      </w:tr>
      <w:tr>
        <w:trPr>
          <w:trHeight w:val="230" w:hRule="atLeast"/>
        </w:trPr>
        <w:tc>
          <w:tcPr>
            <w:tcW w:w="633" w:type="dxa"/>
          </w:tcPr>
          <w:p>
            <w:pPr>
              <w:pStyle w:val="TableParagraph"/>
              <w:spacing w:line="210" w:lineRule="exact"/>
              <w:ind w:right="127"/>
              <w:jc w:val="center"/>
              <w:rPr>
                <w:sz w:val="20"/>
              </w:rPr>
            </w:pPr>
            <w:r>
              <w:rPr>
                <w:spacing w:val="-4"/>
                <w:sz w:val="20"/>
              </w:rPr>
              <w:t>1575</w:t>
            </w:r>
          </w:p>
        </w:tc>
        <w:tc>
          <w:tcPr>
            <w:tcW w:w="9872" w:type="dxa"/>
          </w:tcPr>
          <w:p>
            <w:pPr>
              <w:pStyle w:val="TableParagraph"/>
              <w:spacing w:line="210" w:lineRule="exact"/>
              <w:ind w:left="180"/>
              <w:rPr>
                <w:sz w:val="20"/>
              </w:rPr>
            </w:pPr>
            <w:r>
              <w:rPr>
                <w:sz w:val="20"/>
              </w:rPr>
              <w:t>DU</w:t>
            </w:r>
            <w:r>
              <w:rPr>
                <w:spacing w:val="13"/>
                <w:sz w:val="20"/>
              </w:rPr>
              <w:t> </w:t>
            </w:r>
            <w:r>
              <w:rPr>
                <w:sz w:val="20"/>
              </w:rPr>
              <w:t>functions</w:t>
            </w:r>
            <w:r>
              <w:rPr>
                <w:spacing w:val="10"/>
                <w:sz w:val="20"/>
              </w:rPr>
              <w:t> </w:t>
            </w:r>
            <w:r>
              <w:rPr>
                <w:sz w:val="20"/>
              </w:rPr>
              <w:t>are</w:t>
            </w:r>
            <w:r>
              <w:rPr>
                <w:spacing w:val="10"/>
                <w:sz w:val="20"/>
              </w:rPr>
              <w:t> </w:t>
            </w:r>
            <w:r>
              <w:rPr>
                <w:sz w:val="20"/>
              </w:rPr>
              <w:t>virtualized</w:t>
            </w:r>
            <w:r>
              <w:rPr>
                <w:spacing w:val="10"/>
                <w:sz w:val="20"/>
              </w:rPr>
              <w:t> </w:t>
            </w:r>
            <w:r>
              <w:rPr>
                <w:sz w:val="20"/>
              </w:rPr>
              <w:t>on</w:t>
            </w:r>
            <w:r>
              <w:rPr>
                <w:spacing w:val="14"/>
                <w:sz w:val="20"/>
              </w:rPr>
              <w:t> </w:t>
            </w:r>
            <w:r>
              <w:rPr>
                <w:sz w:val="20"/>
              </w:rPr>
              <w:t>an</w:t>
            </w:r>
            <w:r>
              <w:rPr>
                <w:spacing w:val="13"/>
                <w:sz w:val="20"/>
              </w:rPr>
              <w:t> </w:t>
            </w:r>
            <w:r>
              <w:rPr>
                <w:sz w:val="20"/>
              </w:rPr>
              <w:t>Edge</w:t>
            </w:r>
            <w:r>
              <w:rPr>
                <w:spacing w:val="14"/>
                <w:sz w:val="20"/>
              </w:rPr>
              <w:t> </w:t>
            </w:r>
            <w:r>
              <w:rPr>
                <w:sz w:val="20"/>
              </w:rPr>
              <w:t>Cloud</w:t>
            </w:r>
            <w:r>
              <w:rPr>
                <w:spacing w:val="11"/>
                <w:sz w:val="20"/>
              </w:rPr>
              <w:t> </w:t>
            </w:r>
            <w:r>
              <w:rPr>
                <w:sz w:val="20"/>
              </w:rPr>
              <w:t>hardware</w:t>
            </w:r>
            <w:r>
              <w:rPr>
                <w:spacing w:val="9"/>
                <w:sz w:val="20"/>
              </w:rPr>
              <w:t> </w:t>
            </w:r>
            <w:r>
              <w:rPr>
                <w:sz w:val="20"/>
              </w:rPr>
              <w:t>platform</w:t>
            </w:r>
            <w:r>
              <w:rPr>
                <w:spacing w:val="12"/>
                <w:sz w:val="20"/>
              </w:rPr>
              <w:t> </w:t>
            </w:r>
            <w:r>
              <w:rPr>
                <w:sz w:val="20"/>
              </w:rPr>
              <w:t>that</w:t>
            </w:r>
            <w:r>
              <w:rPr>
                <w:spacing w:val="13"/>
                <w:sz w:val="20"/>
              </w:rPr>
              <w:t> </w:t>
            </w:r>
            <w:r>
              <w:rPr>
                <w:sz w:val="20"/>
              </w:rPr>
              <w:t>in</w:t>
            </w:r>
            <w:r>
              <w:rPr>
                <w:spacing w:val="12"/>
                <w:sz w:val="20"/>
              </w:rPr>
              <w:t> </w:t>
            </w:r>
            <w:r>
              <w:rPr>
                <w:sz w:val="20"/>
              </w:rPr>
              <w:t>general</w:t>
            </w:r>
            <w:r>
              <w:rPr>
                <w:spacing w:val="13"/>
                <w:sz w:val="20"/>
              </w:rPr>
              <w:t> </w:t>
            </w:r>
            <w:r>
              <w:rPr>
                <w:sz w:val="20"/>
              </w:rPr>
              <w:t>will</w:t>
            </w:r>
            <w:r>
              <w:rPr>
                <w:spacing w:val="11"/>
                <w:sz w:val="20"/>
              </w:rPr>
              <w:t> </w:t>
            </w:r>
            <w:r>
              <w:rPr>
                <w:sz w:val="20"/>
              </w:rPr>
              <w:t>be</w:t>
            </w:r>
            <w:r>
              <w:rPr>
                <w:spacing w:val="13"/>
                <w:sz w:val="20"/>
              </w:rPr>
              <w:t> </w:t>
            </w:r>
            <w:r>
              <w:rPr>
                <w:sz w:val="20"/>
              </w:rPr>
              <w:t>at</w:t>
            </w:r>
            <w:r>
              <w:rPr>
                <w:spacing w:val="14"/>
                <w:sz w:val="20"/>
              </w:rPr>
              <w:t> </w:t>
            </w:r>
            <w:r>
              <w:rPr>
                <w:sz w:val="20"/>
              </w:rPr>
              <w:t>a</w:t>
            </w:r>
            <w:r>
              <w:rPr>
                <w:spacing w:val="10"/>
                <w:sz w:val="20"/>
              </w:rPr>
              <w:t> </w:t>
            </w:r>
            <w:r>
              <w:rPr>
                <w:sz w:val="20"/>
              </w:rPr>
              <w:t>different</w:t>
            </w:r>
            <w:r>
              <w:rPr>
                <w:spacing w:val="11"/>
                <w:sz w:val="20"/>
              </w:rPr>
              <w:t> </w:t>
            </w:r>
            <w:r>
              <w:rPr>
                <w:sz w:val="20"/>
              </w:rPr>
              <w:t>location.</w:t>
            </w:r>
            <w:r>
              <w:rPr>
                <w:spacing w:val="72"/>
                <w:sz w:val="20"/>
              </w:rPr>
              <w:t> </w:t>
            </w:r>
            <w:r>
              <w:rPr>
                <w:spacing w:val="-5"/>
                <w:sz w:val="20"/>
              </w:rPr>
              <w:t>The</w:t>
            </w:r>
          </w:p>
        </w:tc>
      </w:tr>
      <w:tr>
        <w:trPr>
          <w:trHeight w:val="230" w:hRule="atLeast"/>
        </w:trPr>
        <w:tc>
          <w:tcPr>
            <w:tcW w:w="633" w:type="dxa"/>
          </w:tcPr>
          <w:p>
            <w:pPr>
              <w:pStyle w:val="TableParagraph"/>
              <w:spacing w:line="210" w:lineRule="exact"/>
              <w:ind w:right="127"/>
              <w:jc w:val="center"/>
              <w:rPr>
                <w:sz w:val="20"/>
              </w:rPr>
            </w:pPr>
            <w:r>
              <w:rPr>
                <w:spacing w:val="-4"/>
                <w:sz w:val="20"/>
              </w:rPr>
              <w:t>1576</w:t>
            </w:r>
          </w:p>
        </w:tc>
        <w:tc>
          <w:tcPr>
            <w:tcW w:w="9872" w:type="dxa"/>
          </w:tcPr>
          <w:p>
            <w:pPr>
              <w:pStyle w:val="TableParagraph"/>
              <w:spacing w:line="210" w:lineRule="exact"/>
              <w:ind w:left="180"/>
              <w:rPr>
                <w:sz w:val="20"/>
              </w:rPr>
            </w:pPr>
            <w:r>
              <w:rPr>
                <w:sz w:val="20"/>
              </w:rPr>
              <w:t>interface</w:t>
            </w:r>
            <w:r>
              <w:rPr>
                <w:spacing w:val="-4"/>
                <w:sz w:val="20"/>
              </w:rPr>
              <w:t> </w:t>
            </w:r>
            <w:r>
              <w:rPr>
                <w:sz w:val="20"/>
              </w:rPr>
              <w:t>between</w:t>
            </w:r>
            <w:r>
              <w:rPr>
                <w:spacing w:val="-4"/>
                <w:sz w:val="20"/>
              </w:rPr>
              <w:t> </w:t>
            </w:r>
            <w:r>
              <w:rPr>
                <w:sz w:val="20"/>
              </w:rPr>
              <w:t>the</w:t>
            </w:r>
            <w:r>
              <w:rPr>
                <w:spacing w:val="-1"/>
                <w:sz w:val="20"/>
              </w:rPr>
              <w:t> </w:t>
            </w:r>
            <w:r>
              <w:rPr>
                <w:sz w:val="20"/>
              </w:rPr>
              <w:t>Near-RT</w:t>
            </w:r>
            <w:r>
              <w:rPr>
                <w:spacing w:val="-3"/>
                <w:sz w:val="20"/>
              </w:rPr>
              <w:t> </w:t>
            </w:r>
            <w:r>
              <w:rPr>
                <w:sz w:val="20"/>
              </w:rPr>
              <w:t>RIC</w:t>
            </w:r>
            <w:r>
              <w:rPr>
                <w:spacing w:val="-4"/>
                <w:sz w:val="20"/>
              </w:rPr>
              <w:t> </w:t>
            </w:r>
            <w:r>
              <w:rPr>
                <w:sz w:val="20"/>
              </w:rPr>
              <w:t>network</w:t>
            </w:r>
            <w:r>
              <w:rPr>
                <w:spacing w:val="-4"/>
                <w:sz w:val="20"/>
              </w:rPr>
              <w:t> </w:t>
            </w:r>
            <w:r>
              <w:rPr>
                <w:sz w:val="20"/>
              </w:rPr>
              <w:t>function</w:t>
            </w:r>
            <w:r>
              <w:rPr>
                <w:spacing w:val="1"/>
                <w:sz w:val="20"/>
              </w:rPr>
              <w:t> </w:t>
            </w:r>
            <w:r>
              <w:rPr>
                <w:sz w:val="20"/>
              </w:rPr>
              <w:t>and</w:t>
            </w:r>
            <w:r>
              <w:rPr>
                <w:spacing w:val="-3"/>
                <w:sz w:val="20"/>
              </w:rPr>
              <w:t> </w:t>
            </w:r>
            <w:r>
              <w:rPr>
                <w:sz w:val="20"/>
              </w:rPr>
              <w:t>the</w:t>
            </w:r>
            <w:r>
              <w:rPr>
                <w:spacing w:val="-2"/>
                <w:sz w:val="20"/>
              </w:rPr>
              <w:t> </w:t>
            </w:r>
            <w:r>
              <w:rPr>
                <w:sz w:val="20"/>
              </w:rPr>
              <w:t>O-CU/O-DU</w:t>
            </w:r>
            <w:r>
              <w:rPr>
                <w:spacing w:val="-3"/>
                <w:sz w:val="20"/>
              </w:rPr>
              <w:t> </w:t>
            </w:r>
            <w:r>
              <w:rPr>
                <w:sz w:val="20"/>
              </w:rPr>
              <w:t>network</w:t>
            </w:r>
            <w:r>
              <w:rPr>
                <w:spacing w:val="-4"/>
                <w:sz w:val="20"/>
              </w:rPr>
              <w:t> </w:t>
            </w:r>
            <w:r>
              <w:rPr>
                <w:sz w:val="20"/>
              </w:rPr>
              <w:t>functions</w:t>
            </w:r>
            <w:r>
              <w:rPr>
                <w:spacing w:val="-2"/>
                <w:sz w:val="20"/>
              </w:rPr>
              <w:t> </w:t>
            </w:r>
            <w:r>
              <w:rPr>
                <w:sz w:val="20"/>
              </w:rPr>
              <w:t>is</w:t>
            </w:r>
            <w:r>
              <w:rPr>
                <w:spacing w:val="-4"/>
                <w:sz w:val="20"/>
              </w:rPr>
              <w:t> </w:t>
            </w:r>
            <w:r>
              <w:rPr>
                <w:sz w:val="20"/>
              </w:rPr>
              <w:t>E2.</w:t>
            </w:r>
            <w:r>
              <w:rPr>
                <w:spacing w:val="42"/>
                <w:sz w:val="20"/>
              </w:rPr>
              <w:t> </w:t>
            </w:r>
            <w:r>
              <w:rPr>
                <w:sz w:val="20"/>
              </w:rPr>
              <w:t>Interfaces</w:t>
            </w:r>
            <w:r>
              <w:rPr>
                <w:spacing w:val="-3"/>
                <w:sz w:val="20"/>
              </w:rPr>
              <w:t> </w:t>
            </w:r>
            <w:r>
              <w:rPr>
                <w:spacing w:val="-2"/>
                <w:sz w:val="20"/>
              </w:rPr>
              <w:t>between</w:t>
            </w:r>
          </w:p>
        </w:tc>
      </w:tr>
      <w:tr>
        <w:trPr>
          <w:trHeight w:val="320" w:hRule="atLeast"/>
        </w:trPr>
        <w:tc>
          <w:tcPr>
            <w:tcW w:w="633" w:type="dxa"/>
          </w:tcPr>
          <w:p>
            <w:pPr>
              <w:pStyle w:val="TableParagraph"/>
              <w:spacing w:line="226" w:lineRule="exact"/>
              <w:ind w:right="127"/>
              <w:jc w:val="center"/>
              <w:rPr>
                <w:sz w:val="20"/>
              </w:rPr>
            </w:pPr>
            <w:r>
              <w:rPr>
                <w:spacing w:val="-4"/>
                <w:sz w:val="20"/>
              </w:rPr>
              <w:t>1577</w:t>
            </w:r>
          </w:p>
        </w:tc>
        <w:tc>
          <w:tcPr>
            <w:tcW w:w="9872" w:type="dxa"/>
          </w:tcPr>
          <w:p>
            <w:pPr>
              <w:pStyle w:val="TableParagraph"/>
              <w:spacing w:line="226" w:lineRule="exact"/>
              <w:ind w:left="180"/>
              <w:rPr>
                <w:sz w:val="20"/>
              </w:rPr>
            </w:pPr>
            <w:r>
              <w:rPr>
                <w:sz w:val="20"/>
              </w:rPr>
              <w:t>the</w:t>
            </w:r>
            <w:r>
              <w:rPr>
                <w:spacing w:val="-4"/>
                <w:sz w:val="20"/>
              </w:rPr>
              <w:t> </w:t>
            </w:r>
            <w:r>
              <w:rPr>
                <w:sz w:val="20"/>
              </w:rPr>
              <w:t>O-CU</w:t>
            </w:r>
            <w:r>
              <w:rPr>
                <w:spacing w:val="-4"/>
                <w:sz w:val="20"/>
              </w:rPr>
              <w:t> </w:t>
            </w:r>
            <w:r>
              <w:rPr>
                <w:sz w:val="20"/>
              </w:rPr>
              <w:t>and</w:t>
            </w:r>
            <w:r>
              <w:rPr>
                <w:spacing w:val="-3"/>
                <w:sz w:val="20"/>
              </w:rPr>
              <w:t> </w:t>
            </w:r>
            <w:r>
              <w:rPr>
                <w:sz w:val="20"/>
              </w:rPr>
              <w:t>O-DU</w:t>
            </w:r>
            <w:r>
              <w:rPr>
                <w:spacing w:val="-4"/>
                <w:sz w:val="20"/>
              </w:rPr>
              <w:t> </w:t>
            </w:r>
            <w:r>
              <w:rPr>
                <w:sz w:val="20"/>
              </w:rPr>
              <w:t>Network</w:t>
            </w:r>
            <w:r>
              <w:rPr>
                <w:spacing w:val="-5"/>
                <w:sz w:val="20"/>
              </w:rPr>
              <w:t> </w:t>
            </w:r>
            <w:r>
              <w:rPr>
                <w:sz w:val="20"/>
              </w:rPr>
              <w:t>Functions</w:t>
            </w:r>
            <w:r>
              <w:rPr>
                <w:spacing w:val="-5"/>
                <w:sz w:val="20"/>
              </w:rPr>
              <w:t> </w:t>
            </w:r>
            <w:r>
              <w:rPr>
                <w:sz w:val="20"/>
              </w:rPr>
              <w:t>are</w:t>
            </w:r>
            <w:r>
              <w:rPr>
                <w:spacing w:val="-4"/>
                <w:sz w:val="20"/>
              </w:rPr>
              <w:t> </w:t>
            </w:r>
            <w:r>
              <w:rPr>
                <w:sz w:val="20"/>
              </w:rPr>
              <w:t>within</w:t>
            </w:r>
            <w:r>
              <w:rPr>
                <w:spacing w:val="-3"/>
                <w:sz w:val="20"/>
              </w:rPr>
              <w:t> </w:t>
            </w:r>
            <w:r>
              <w:rPr>
                <w:sz w:val="20"/>
              </w:rPr>
              <w:t>the</w:t>
            </w:r>
            <w:r>
              <w:rPr>
                <w:spacing w:val="-6"/>
                <w:sz w:val="20"/>
              </w:rPr>
              <w:t> </w:t>
            </w:r>
            <w:r>
              <w:rPr>
                <w:sz w:val="20"/>
              </w:rPr>
              <w:t>same</w:t>
            </w:r>
            <w:r>
              <w:rPr>
                <w:spacing w:val="-4"/>
                <w:sz w:val="20"/>
              </w:rPr>
              <w:t> </w:t>
            </w:r>
            <w:r>
              <w:rPr>
                <w:sz w:val="20"/>
              </w:rPr>
              <w:t>Cloud</w:t>
            </w:r>
            <w:r>
              <w:rPr>
                <w:spacing w:val="-3"/>
                <w:sz w:val="20"/>
              </w:rPr>
              <w:t> </w:t>
            </w:r>
            <w:r>
              <w:rPr>
                <w:spacing w:val="-2"/>
                <w:sz w:val="20"/>
              </w:rPr>
              <w:t>Platform.</w:t>
            </w:r>
          </w:p>
        </w:tc>
      </w:tr>
      <w:tr>
        <w:trPr>
          <w:trHeight w:val="315" w:hRule="atLeast"/>
        </w:trPr>
        <w:tc>
          <w:tcPr>
            <w:tcW w:w="633" w:type="dxa"/>
          </w:tcPr>
          <w:p>
            <w:pPr>
              <w:pStyle w:val="TableParagraph"/>
              <w:spacing w:line="210" w:lineRule="exact" w:before="85"/>
              <w:ind w:right="127"/>
              <w:jc w:val="center"/>
              <w:rPr>
                <w:sz w:val="20"/>
              </w:rPr>
            </w:pPr>
            <w:r>
              <w:rPr>
                <w:spacing w:val="-4"/>
                <w:sz w:val="20"/>
              </w:rPr>
              <w:t>1578</w:t>
            </w:r>
          </w:p>
        </w:tc>
        <w:tc>
          <w:tcPr>
            <w:tcW w:w="9872" w:type="dxa"/>
          </w:tcPr>
          <w:p>
            <w:pPr>
              <w:pStyle w:val="TableParagraph"/>
              <w:rPr>
                <w:sz w:val="18"/>
              </w:rPr>
            </w:pPr>
          </w:p>
        </w:tc>
      </w:tr>
    </w:tbl>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spacing w:before="210"/>
        <w:rPr>
          <w:rFonts w:ascii="Calibri"/>
          <w:i/>
        </w:rPr>
      </w:pPr>
    </w:p>
    <w:p>
      <w:pPr>
        <w:spacing w:after="0"/>
        <w:rPr>
          <w:rFonts w:ascii="Calibri"/>
        </w:rPr>
        <w:sectPr>
          <w:type w:val="continuous"/>
          <w:pgSz w:w="11910" w:h="16850"/>
          <w:pgMar w:header="343" w:footer="442" w:top="1240" w:bottom="280" w:left="200" w:right="820"/>
        </w:sectPr>
      </w:pPr>
    </w:p>
    <w:p>
      <w:pPr>
        <w:pStyle w:val="BodyText"/>
        <w:spacing w:before="91"/>
        <w:ind w:left="169"/>
      </w:pPr>
      <w:r>
        <w:rPr>
          <w:spacing w:val="-4"/>
        </w:rPr>
        <w:t>1579</w:t>
      </w:r>
    </w:p>
    <w:p>
      <w:pPr>
        <w:pStyle w:val="BodyText"/>
        <w:spacing w:before="137"/>
        <w:ind w:left="169"/>
      </w:pPr>
      <w:r>
        <w:rPr>
          <w:spacing w:val="-4"/>
        </w:rPr>
        <w:t>1580</w:t>
      </w:r>
    </w:p>
    <w:p>
      <w:pPr>
        <w:spacing w:line="240" w:lineRule="auto" w:before="228"/>
        <w:rPr>
          <w:sz w:val="20"/>
        </w:rPr>
      </w:pPr>
      <w:r>
        <w:rPr/>
        <w:br w:type="column"/>
      </w:r>
      <w:r>
        <w:rPr>
          <w:sz w:val="20"/>
        </w:rPr>
      </w:r>
    </w:p>
    <w:p>
      <w:pPr>
        <w:pStyle w:val="Heading7"/>
        <w:ind w:right="144"/>
        <w:jc w:val="center"/>
      </w:pPr>
      <w:r>
        <w:rPr/>
        <w:drawing>
          <wp:anchor distT="0" distB="0" distL="0" distR="0" allowOverlap="1" layoutInCell="1" locked="0" behindDoc="0" simplePos="0" relativeHeight="15793664">
            <wp:simplePos x="0" y="0"/>
            <wp:positionH relativeFrom="page">
              <wp:posOffset>722947</wp:posOffset>
            </wp:positionH>
            <wp:positionV relativeFrom="paragraph">
              <wp:posOffset>-1949190</wp:posOffset>
            </wp:positionV>
            <wp:extent cx="6114415" cy="1752512"/>
            <wp:effectExtent l="0" t="0" r="0" b="0"/>
            <wp:wrapNone/>
            <wp:docPr id="928" name="Image 928" descr="A close-up of a computer screen  Description automatically generated"/>
            <wp:cNvGraphicFramePr>
              <a:graphicFrameLocks/>
            </wp:cNvGraphicFramePr>
            <a:graphic>
              <a:graphicData uri="http://schemas.openxmlformats.org/drawingml/2006/picture">
                <pic:pic>
                  <pic:nvPicPr>
                    <pic:cNvPr id="928" name="Image 928" descr="A close-up of a computer screen  Description automatically generated"/>
                    <pic:cNvPicPr/>
                  </pic:nvPicPr>
                  <pic:blipFill>
                    <a:blip r:embed="rId128" cstate="print"/>
                    <a:stretch>
                      <a:fillRect/>
                    </a:stretch>
                  </pic:blipFill>
                  <pic:spPr>
                    <a:xfrm>
                      <a:off x="0" y="0"/>
                      <a:ext cx="6114415" cy="1752512"/>
                    </a:xfrm>
                    <a:prstGeom prst="rect">
                      <a:avLst/>
                    </a:prstGeom>
                  </pic:spPr>
                </pic:pic>
              </a:graphicData>
            </a:graphic>
          </wp:anchor>
        </w:drawing>
      </w:r>
      <w:bookmarkStart w:name="_bookmark57" w:id="58"/>
      <w:bookmarkEnd w:id="58"/>
      <w:r>
        <w:rPr>
          <w:b w:val="0"/>
        </w:rPr>
      </w:r>
      <w:r>
        <w:rPr/>
        <w:t>Figure</w:t>
      </w:r>
      <w:r>
        <w:rPr>
          <w:spacing w:val="-3"/>
        </w:rPr>
        <w:t> </w:t>
      </w:r>
      <w:r>
        <w:rPr/>
        <w:t>29:</w:t>
      </w:r>
      <w:r>
        <w:rPr>
          <w:spacing w:val="44"/>
        </w:rPr>
        <w:t> </w:t>
      </w:r>
      <w:r>
        <w:rPr/>
        <w:t>Scenario</w:t>
      </w:r>
      <w:r>
        <w:rPr>
          <w:spacing w:val="-2"/>
        </w:rPr>
        <w:t> </w:t>
      </w:r>
      <w:r>
        <w:rPr/>
        <w:t>B</w:t>
      </w:r>
      <w:r>
        <w:rPr>
          <w:spacing w:val="-3"/>
        </w:rPr>
        <w:t> </w:t>
      </w:r>
      <w:r>
        <w:rPr/>
        <w:t>–</w:t>
      </w:r>
      <w:r>
        <w:rPr>
          <w:spacing w:val="-2"/>
        </w:rPr>
        <w:t> </w:t>
      </w:r>
      <w:r>
        <w:rPr/>
        <w:t>NR</w:t>
      </w:r>
      <w:r>
        <w:rPr>
          <w:spacing w:val="-5"/>
        </w:rPr>
        <w:t> </w:t>
      </w:r>
      <w:r>
        <w:rPr/>
        <w:t>Stand-</w:t>
      </w:r>
      <w:r>
        <w:rPr>
          <w:spacing w:val="-2"/>
        </w:rPr>
        <w:t>alone</w:t>
      </w:r>
    </w:p>
    <w:p>
      <w:pPr>
        <w:spacing w:after="0"/>
        <w:jc w:val="center"/>
        <w:sectPr>
          <w:type w:val="continuous"/>
          <w:pgSz w:w="11910" w:h="16850"/>
          <w:pgMar w:header="343" w:footer="442" w:top="1240" w:bottom="280" w:left="200" w:right="820"/>
          <w:cols w:num="2" w:equalWidth="0">
            <w:col w:w="613" w:space="156"/>
            <w:col w:w="10121"/>
          </w:cols>
        </w:sectPr>
      </w:pPr>
    </w:p>
    <w:p>
      <w:pPr>
        <w:pStyle w:val="BodyText"/>
        <w:spacing w:before="1"/>
        <w:rPr>
          <w:b/>
          <w:sz w:val="13"/>
        </w:rPr>
      </w:pPr>
    </w:p>
    <w:p>
      <w:pPr>
        <w:spacing w:after="0"/>
        <w:rPr>
          <w:sz w:val="13"/>
        </w:rPr>
        <w:sectPr>
          <w:type w:val="continuous"/>
          <w:pgSz w:w="11910" w:h="16850"/>
          <w:pgMar w:header="343" w:footer="442" w:top="1240" w:bottom="280" w:left="200" w:right="820"/>
        </w:sectPr>
      </w:pPr>
    </w:p>
    <w:p>
      <w:pPr>
        <w:pStyle w:val="BodyText"/>
        <w:spacing w:before="91"/>
        <w:ind w:left="169"/>
      </w:pPr>
      <w:r>
        <w:rPr>
          <w:spacing w:val="-4"/>
        </w:rPr>
        <w:t>1581</w:t>
      </w:r>
    </w:p>
    <w:p>
      <w:pPr>
        <w:pStyle w:val="BodyText"/>
        <w:spacing w:line="229" w:lineRule="exact"/>
        <w:ind w:left="169"/>
      </w:pPr>
      <w:r>
        <w:rPr>
          <w:spacing w:val="-4"/>
        </w:rPr>
        <w:t>1582</w:t>
      </w:r>
    </w:p>
    <w:p>
      <w:pPr>
        <w:pStyle w:val="BodyText"/>
        <w:spacing w:line="229" w:lineRule="exact"/>
        <w:ind w:left="169"/>
      </w:pPr>
      <w:r>
        <w:rPr>
          <w:spacing w:val="-4"/>
        </w:rPr>
        <w:t>1583</w:t>
      </w:r>
    </w:p>
    <w:p>
      <w:pPr>
        <w:pStyle w:val="BodyText"/>
        <w:spacing w:before="1"/>
        <w:ind w:left="169"/>
      </w:pPr>
      <w:r>
        <w:rPr>
          <w:spacing w:val="-4"/>
        </w:rPr>
        <w:t>1584</w:t>
      </w:r>
    </w:p>
    <w:p>
      <w:pPr>
        <w:pStyle w:val="BodyText"/>
        <w:spacing w:before="180"/>
        <w:ind w:left="169"/>
      </w:pPr>
      <w:r>
        <w:rPr>
          <w:spacing w:val="-4"/>
        </w:rPr>
        <w:t>1585</w:t>
      </w:r>
    </w:p>
    <w:p>
      <w:pPr>
        <w:pStyle w:val="BodyText"/>
        <w:ind w:left="169"/>
      </w:pPr>
      <w:r>
        <w:rPr>
          <w:spacing w:val="-4"/>
        </w:rPr>
        <w:t>1586</w:t>
      </w:r>
    </w:p>
    <w:p>
      <w:pPr>
        <w:pStyle w:val="BodyText"/>
        <w:spacing w:before="181"/>
        <w:ind w:left="169"/>
      </w:pPr>
      <w:r>
        <w:rPr>
          <w:spacing w:val="-4"/>
        </w:rPr>
        <w:t>1587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2"/>
      </w:pPr>
    </w:p>
    <w:p>
      <w:pPr>
        <w:pStyle w:val="BodyText"/>
        <w:ind w:left="169"/>
      </w:pPr>
      <w:r>
        <w:rPr>
          <w:spacing w:val="-4"/>
        </w:rPr>
        <w:t>1588</w:t>
      </w:r>
    </w:p>
    <w:p>
      <w:pPr>
        <w:pStyle w:val="BodyText"/>
        <w:spacing w:before="135"/>
        <w:ind w:left="169"/>
      </w:pPr>
      <w:r>
        <w:rPr>
          <w:spacing w:val="-4"/>
        </w:rPr>
        <w:t>1589</w:t>
      </w:r>
    </w:p>
    <w:p>
      <w:pPr>
        <w:pStyle w:val="BodyText"/>
        <w:spacing w:before="1"/>
        <w:ind w:left="169"/>
      </w:pPr>
      <w:r>
        <w:rPr>
          <w:spacing w:val="-4"/>
        </w:rPr>
        <w:t>1590</w:t>
      </w:r>
    </w:p>
    <w:p>
      <w:pPr>
        <w:pStyle w:val="BodyText"/>
        <w:spacing w:before="91"/>
        <w:ind w:left="169" w:right="307"/>
        <w:jc w:val="both"/>
      </w:pPr>
      <w:r>
        <w:rPr/>
        <w:br w:type="column"/>
      </w:r>
      <w:r>
        <w:rPr/>
        <w:t>This</w:t>
      </w:r>
      <w:r>
        <w:rPr>
          <w:spacing w:val="-9"/>
        </w:rPr>
        <w:t> </w:t>
      </w:r>
      <w:r>
        <w:rPr/>
        <w:t>scenario</w:t>
      </w:r>
      <w:r>
        <w:rPr>
          <w:spacing w:val="-5"/>
        </w:rPr>
        <w:t> </w:t>
      </w:r>
      <w:r>
        <w:rPr/>
        <w:t>addresses</w:t>
      </w:r>
      <w:r>
        <w:rPr>
          <w:spacing w:val="-8"/>
        </w:rPr>
        <w:t> </w:t>
      </w:r>
      <w:r>
        <w:rPr/>
        <w:t>deployments</w:t>
      </w:r>
      <w:r>
        <w:rPr>
          <w:spacing w:val="-9"/>
        </w:rPr>
        <w:t> </w:t>
      </w:r>
      <w:r>
        <w:rPr/>
        <w:t>in</w:t>
      </w:r>
      <w:r>
        <w:rPr>
          <w:spacing w:val="-7"/>
        </w:rPr>
        <w:t> </w:t>
      </w:r>
      <w:r>
        <w:rPr/>
        <w:t>locations</w:t>
      </w:r>
      <w:r>
        <w:rPr>
          <w:spacing w:val="-8"/>
        </w:rPr>
        <w:t> </w:t>
      </w:r>
      <w:r>
        <w:rPr/>
        <w:t>with</w:t>
      </w:r>
      <w:r>
        <w:rPr>
          <w:spacing w:val="-7"/>
        </w:rPr>
        <w:t> </w:t>
      </w:r>
      <w:r>
        <w:rPr/>
        <w:t>limited</w:t>
      </w:r>
      <w:r>
        <w:rPr>
          <w:spacing w:val="-6"/>
        </w:rPr>
        <w:t> </w:t>
      </w:r>
      <w:r>
        <w:rPr/>
        <w:t>remote</w:t>
      </w:r>
      <w:r>
        <w:rPr>
          <w:spacing w:val="-10"/>
        </w:rPr>
        <w:t> </w:t>
      </w:r>
      <w:r>
        <w:rPr/>
        <w:t>fronthaul</w:t>
      </w:r>
      <w:r>
        <w:rPr>
          <w:spacing w:val="-8"/>
        </w:rPr>
        <w:t> </w:t>
      </w:r>
      <w:r>
        <w:rPr/>
        <w:t>capacity</w:t>
      </w:r>
      <w:r>
        <w:rPr>
          <w:spacing w:val="-7"/>
        </w:rPr>
        <w:t> </w:t>
      </w:r>
      <w:r>
        <w:rPr/>
        <w:t>and</w:t>
      </w:r>
      <w:r>
        <w:rPr>
          <w:spacing w:val="-7"/>
        </w:rPr>
        <w:t> </w:t>
      </w:r>
      <w:r>
        <w:rPr/>
        <w:t>O-RUs</w:t>
      </w:r>
      <w:r>
        <w:rPr>
          <w:spacing w:val="-8"/>
        </w:rPr>
        <w:t> </w:t>
      </w:r>
      <w:r>
        <w:rPr/>
        <w:t>spread</w:t>
      </w:r>
      <w:r>
        <w:rPr>
          <w:spacing w:val="-7"/>
        </w:rPr>
        <w:t> </w:t>
      </w:r>
      <w:r>
        <w:rPr/>
        <w:t>out</w:t>
      </w:r>
      <w:r>
        <w:rPr>
          <w:spacing w:val="-8"/>
        </w:rPr>
        <w:t> </w:t>
      </w:r>
      <w:r>
        <w:rPr/>
        <w:t>in</w:t>
      </w:r>
      <w:r>
        <w:rPr>
          <w:spacing w:val="-7"/>
        </w:rPr>
        <w:t> </w:t>
      </w:r>
      <w:r>
        <w:rPr/>
        <w:t>an</w:t>
      </w:r>
      <w:r>
        <w:rPr>
          <w:spacing w:val="-6"/>
        </w:rPr>
        <w:t> </w:t>
      </w:r>
      <w:r>
        <w:rPr/>
        <w:t>area that</w:t>
      </w:r>
      <w:r>
        <w:rPr>
          <w:spacing w:val="-2"/>
        </w:rPr>
        <w:t> </w:t>
      </w:r>
      <w:r>
        <w:rPr/>
        <w:t>limits</w:t>
      </w:r>
      <w:r>
        <w:rPr>
          <w:spacing w:val="-3"/>
        </w:rPr>
        <w:t> </w:t>
      </w:r>
      <w:r>
        <w:rPr/>
        <w:t>the</w:t>
      </w:r>
      <w:r>
        <w:rPr>
          <w:spacing w:val="-2"/>
        </w:rPr>
        <w:t> </w:t>
      </w:r>
      <w:r>
        <w:rPr/>
        <w:t>number</w:t>
      </w:r>
      <w:r>
        <w:rPr>
          <w:spacing w:val="-3"/>
        </w:rPr>
        <w:t> </w:t>
      </w:r>
      <w:r>
        <w:rPr/>
        <w:t>of</w:t>
      </w:r>
      <w:r>
        <w:rPr>
          <w:spacing w:val="-4"/>
        </w:rPr>
        <w:t> </w:t>
      </w:r>
      <w:r>
        <w:rPr/>
        <w:t>O-RUs</w:t>
      </w:r>
      <w:r>
        <w:rPr>
          <w:spacing w:val="-3"/>
        </w:rPr>
        <w:t> </w:t>
      </w:r>
      <w:r>
        <w:rPr/>
        <w:t>that</w:t>
      </w:r>
      <w:r>
        <w:rPr>
          <w:spacing w:val="-2"/>
        </w:rPr>
        <w:t> </w:t>
      </w:r>
      <w:r>
        <w:rPr/>
        <w:t>can</w:t>
      </w:r>
      <w:r>
        <w:rPr>
          <w:spacing w:val="-1"/>
        </w:rPr>
        <w:t> </w:t>
      </w:r>
      <w:r>
        <w:rPr/>
        <w:t>be</w:t>
      </w:r>
      <w:r>
        <w:rPr>
          <w:spacing w:val="-4"/>
        </w:rPr>
        <w:t> </w:t>
      </w:r>
      <w:r>
        <w:rPr/>
        <w:t>supported</w:t>
      </w:r>
      <w:r>
        <w:rPr>
          <w:spacing w:val="-3"/>
        </w:rPr>
        <w:t> </w:t>
      </w:r>
      <w:r>
        <w:rPr/>
        <w:t>by</w:t>
      </w:r>
      <w:r>
        <w:rPr>
          <w:spacing w:val="-3"/>
        </w:rPr>
        <w:t> </w:t>
      </w:r>
      <w:r>
        <w:rPr/>
        <w:t>pooled</w:t>
      </w:r>
      <w:r>
        <w:rPr>
          <w:spacing w:val="-3"/>
        </w:rPr>
        <w:t> </w:t>
      </w:r>
      <w:r>
        <w:rPr/>
        <w:t>vO-CU/vO-DU</w:t>
      </w:r>
      <w:r>
        <w:rPr>
          <w:spacing w:val="-2"/>
        </w:rPr>
        <w:t> </w:t>
      </w:r>
      <w:r>
        <w:rPr/>
        <w:t>functionality</w:t>
      </w:r>
      <w:r>
        <w:rPr>
          <w:spacing w:val="-1"/>
        </w:rPr>
        <w:t> </w:t>
      </w:r>
      <w:r>
        <w:rPr/>
        <w:t>while</w:t>
      </w:r>
      <w:r>
        <w:rPr>
          <w:spacing w:val="-2"/>
        </w:rPr>
        <w:t> </w:t>
      </w:r>
      <w:r>
        <w:rPr/>
        <w:t>still</w:t>
      </w:r>
      <w:r>
        <w:rPr>
          <w:spacing w:val="-3"/>
        </w:rPr>
        <w:t> </w:t>
      </w:r>
      <w:r>
        <w:rPr/>
        <w:t>meeting</w:t>
      </w:r>
      <w:r>
        <w:rPr>
          <w:spacing w:val="-1"/>
        </w:rPr>
        <w:t> </w:t>
      </w:r>
      <w:r>
        <w:rPr/>
        <w:t>the</w:t>
      </w:r>
      <w:r>
        <w:rPr>
          <w:spacing w:val="-4"/>
        </w:rPr>
        <w:t> </w:t>
      </w:r>
      <w:r>
        <w:rPr/>
        <w:t>O- DU latency requirements.</w:t>
      </w:r>
      <w:r>
        <w:rPr>
          <w:spacing w:val="40"/>
        </w:rPr>
        <w:t> </w:t>
      </w:r>
      <w:r>
        <w:rPr/>
        <w:t>The use of a FHGW in the architecture allows significant savings in providing transport between the O-RU and vO-DU functionality.</w:t>
      </w:r>
    </w:p>
    <w:p>
      <w:pPr>
        <w:pStyle w:val="BodyText"/>
        <w:spacing w:before="179"/>
        <w:ind w:left="169" w:right="307"/>
        <w:jc w:val="both"/>
      </w:pPr>
      <w:r>
        <w:rPr/>
        <w:t>The choice between</w:t>
      </w:r>
      <w:r>
        <w:rPr>
          <w:spacing w:val="-1"/>
        </w:rPr>
        <w:t> </w:t>
      </w:r>
      <w:r>
        <w:rPr/>
        <w:t>FHGW</w:t>
      </w:r>
      <w:r>
        <w:rPr>
          <w:spacing w:val="-1"/>
        </w:rPr>
        <w:t> </w:t>
      </w:r>
      <w:r>
        <w:rPr/>
        <w:t>and FHM, as</w:t>
      </w:r>
      <w:r>
        <w:rPr>
          <w:spacing w:val="-3"/>
        </w:rPr>
        <w:t> </w:t>
      </w:r>
      <w:r>
        <w:rPr/>
        <w:t>represented</w:t>
      </w:r>
      <w:r>
        <w:rPr>
          <w:spacing w:val="-1"/>
        </w:rPr>
        <w:t> </w:t>
      </w:r>
      <w:r>
        <w:rPr/>
        <w:t>in Figure 29,</w:t>
      </w:r>
      <w:r>
        <w:rPr>
          <w:spacing w:val="-2"/>
        </w:rPr>
        <w:t> </w:t>
      </w:r>
      <w:r>
        <w:rPr/>
        <w:t>depends on</w:t>
      </w:r>
      <w:r>
        <w:rPr>
          <w:spacing w:val="-1"/>
        </w:rPr>
        <w:t> </w:t>
      </w:r>
      <w:r>
        <w:rPr/>
        <w:t>whether protocol translation between</w:t>
      </w:r>
      <w:r>
        <w:rPr>
          <w:spacing w:val="-1"/>
        </w:rPr>
        <w:t> </w:t>
      </w:r>
      <w:r>
        <w:rPr/>
        <w:t>O- DU and O-RU/RU is necessary.</w:t>
      </w:r>
    </w:p>
    <w:p>
      <w:pPr>
        <w:pStyle w:val="BodyText"/>
      </w:pPr>
    </w:p>
    <w:p>
      <w:pPr>
        <w:pStyle w:val="BodyText"/>
      </w:pPr>
    </w:p>
    <w:p>
      <w:pPr>
        <w:pStyle w:val="BodyText"/>
        <w:spacing w:before="60"/>
      </w:pPr>
      <w:r>
        <w:rPr/>
        <w:drawing>
          <wp:anchor distT="0" distB="0" distL="0" distR="0" allowOverlap="1" layoutInCell="1" locked="0" behindDoc="1" simplePos="0" relativeHeight="487652352">
            <wp:simplePos x="0" y="0"/>
            <wp:positionH relativeFrom="page">
              <wp:posOffset>817001</wp:posOffset>
            </wp:positionH>
            <wp:positionV relativeFrom="paragraph">
              <wp:posOffset>199708</wp:posOffset>
            </wp:positionV>
            <wp:extent cx="5878245" cy="2615184"/>
            <wp:effectExtent l="0" t="0" r="0" b="0"/>
            <wp:wrapTopAndBottom/>
            <wp:docPr id="929" name="Image 929" descr="A diagram of a cloud platform  Description automatically generated"/>
            <wp:cNvGraphicFramePr>
              <a:graphicFrameLocks/>
            </wp:cNvGraphicFramePr>
            <a:graphic>
              <a:graphicData uri="http://schemas.openxmlformats.org/drawingml/2006/picture">
                <pic:pic>
                  <pic:nvPicPr>
                    <pic:cNvPr id="929" name="Image 929" descr="A diagram of a cloud platform  Description automatically generated"/>
                    <pic:cNvPicPr/>
                  </pic:nvPicPr>
                  <pic:blipFill>
                    <a:blip r:embed="rId129" cstate="print"/>
                    <a:stretch>
                      <a:fillRect/>
                    </a:stretch>
                  </pic:blipFill>
                  <pic:spPr>
                    <a:xfrm>
                      <a:off x="0" y="0"/>
                      <a:ext cx="5878245" cy="2615184"/>
                    </a:xfrm>
                    <a:prstGeom prst="rect">
                      <a:avLst/>
                    </a:prstGeom>
                  </pic:spPr>
                </pic:pic>
              </a:graphicData>
            </a:graphic>
          </wp:anchor>
        </w:drawing>
      </w:r>
    </w:p>
    <w:p>
      <w:pPr>
        <w:pStyle w:val="BodyText"/>
        <w:spacing w:before="75"/>
      </w:pPr>
    </w:p>
    <w:p>
      <w:pPr>
        <w:pStyle w:val="Heading7"/>
        <w:ind w:left="4637" w:right="232" w:hanging="4434"/>
      </w:pPr>
      <w:bookmarkStart w:name="_bookmark58" w:id="59"/>
      <w:bookmarkEnd w:id="59"/>
      <w:r>
        <w:rPr>
          <w:b w:val="0"/>
        </w:rPr>
      </w:r>
      <w:r>
        <w:rPr/>
        <w:t>Figure</w:t>
      </w:r>
      <w:r>
        <w:rPr>
          <w:spacing w:val="-2"/>
        </w:rPr>
        <w:t> </w:t>
      </w:r>
      <w:r>
        <w:rPr/>
        <w:t>30:</w:t>
      </w:r>
      <w:r>
        <w:rPr>
          <w:spacing w:val="-3"/>
        </w:rPr>
        <w:t> </w:t>
      </w:r>
      <w:r>
        <w:rPr/>
        <w:t>Scenario</w:t>
      </w:r>
      <w:r>
        <w:rPr>
          <w:spacing w:val="-2"/>
        </w:rPr>
        <w:t> </w:t>
      </w:r>
      <w:r>
        <w:rPr/>
        <w:t>B</w:t>
      </w:r>
      <w:r>
        <w:rPr>
          <w:spacing w:val="-3"/>
        </w:rPr>
        <w:t> </w:t>
      </w:r>
      <w:r>
        <w:rPr/>
        <w:t>–</w:t>
      </w:r>
      <w:r>
        <w:rPr>
          <w:spacing w:val="-2"/>
        </w:rPr>
        <w:t> </w:t>
      </w:r>
      <w:r>
        <w:rPr/>
        <w:t>MR-DC</w:t>
      </w:r>
      <w:r>
        <w:rPr>
          <w:spacing w:val="-3"/>
        </w:rPr>
        <w:t> </w:t>
      </w:r>
      <w:r>
        <w:rPr/>
        <w:t>(inter-RAT</w:t>
      </w:r>
      <w:r>
        <w:rPr>
          <w:spacing w:val="-4"/>
        </w:rPr>
        <w:t> </w:t>
      </w:r>
      <w:r>
        <w:rPr/>
        <w:t>NR</w:t>
      </w:r>
      <w:r>
        <w:rPr>
          <w:spacing w:val="-3"/>
        </w:rPr>
        <w:t> </w:t>
      </w:r>
      <w:r>
        <w:rPr/>
        <w:t>and</w:t>
      </w:r>
      <w:r>
        <w:rPr>
          <w:spacing w:val="-4"/>
        </w:rPr>
        <w:t> </w:t>
      </w:r>
      <w:r>
        <w:rPr/>
        <w:t>E-UTRA)</w:t>
      </w:r>
      <w:r>
        <w:rPr>
          <w:spacing w:val="-2"/>
        </w:rPr>
        <w:t> </w:t>
      </w:r>
      <w:r>
        <w:rPr/>
        <w:t>regardless</w:t>
      </w:r>
      <w:r>
        <w:rPr>
          <w:spacing w:val="-4"/>
        </w:rPr>
        <w:t> </w:t>
      </w:r>
      <w:r>
        <w:rPr/>
        <w:t>of</w:t>
      </w:r>
      <w:r>
        <w:rPr>
          <w:spacing w:val="-3"/>
        </w:rPr>
        <w:t> </w:t>
      </w:r>
      <w:r>
        <w:rPr/>
        <w:t>the</w:t>
      </w:r>
      <w:r>
        <w:rPr>
          <w:spacing w:val="-3"/>
        </w:rPr>
        <w:t> </w:t>
      </w:r>
      <w:r>
        <w:rPr/>
        <w:t>Core</w:t>
      </w:r>
      <w:r>
        <w:rPr>
          <w:spacing w:val="-3"/>
        </w:rPr>
        <w:t> </w:t>
      </w:r>
      <w:r>
        <w:rPr/>
        <w:t>Network</w:t>
      </w:r>
      <w:r>
        <w:rPr>
          <w:spacing w:val="-1"/>
        </w:rPr>
        <w:t> </w:t>
      </w:r>
      <w:r>
        <w:rPr/>
        <w:t>type</w:t>
      </w:r>
      <w:r>
        <w:rPr>
          <w:spacing w:val="-3"/>
        </w:rPr>
        <w:t> </w:t>
      </w:r>
      <w:r>
        <w:rPr/>
        <w:t>(either</w:t>
      </w:r>
      <w:r>
        <w:rPr>
          <w:spacing w:val="-3"/>
        </w:rPr>
        <w:t> </w:t>
      </w:r>
      <w:r>
        <w:rPr/>
        <w:t>EPC or 5GC)</w:t>
      </w:r>
    </w:p>
    <w:p>
      <w:pPr>
        <w:spacing w:after="0"/>
        <w:sectPr>
          <w:type w:val="continuous"/>
          <w:pgSz w:w="11910" w:h="16850"/>
          <w:pgMar w:header="343" w:footer="442" w:top="1240" w:bottom="280" w:left="200" w:right="820"/>
          <w:cols w:num="2" w:equalWidth="0">
            <w:col w:w="613" w:space="150"/>
            <w:col w:w="10127"/>
          </w:cols>
        </w:sectPr>
      </w:pPr>
    </w:p>
    <w:p>
      <w:pPr>
        <w:pStyle w:val="BodyText"/>
        <w:spacing w:before="1"/>
        <w:rPr>
          <w:b/>
          <w:sz w:val="16"/>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74"/>
      </w:tblGrid>
      <w:tr>
        <w:trPr>
          <w:trHeight w:val="225" w:hRule="atLeast"/>
        </w:trPr>
        <w:tc>
          <w:tcPr>
            <w:tcW w:w="633" w:type="dxa"/>
          </w:tcPr>
          <w:p>
            <w:pPr>
              <w:pStyle w:val="TableParagraph"/>
              <w:spacing w:line="205" w:lineRule="exact"/>
              <w:ind w:right="127"/>
              <w:jc w:val="center"/>
              <w:rPr>
                <w:sz w:val="20"/>
              </w:rPr>
            </w:pPr>
            <w:r>
              <w:rPr>
                <w:spacing w:val="-4"/>
                <w:sz w:val="20"/>
              </w:rPr>
              <w:t>1591</w:t>
            </w:r>
          </w:p>
        </w:tc>
        <w:tc>
          <w:tcPr>
            <w:tcW w:w="9874" w:type="dxa"/>
          </w:tcPr>
          <w:p>
            <w:pPr>
              <w:pStyle w:val="TableParagraph"/>
              <w:spacing w:line="205" w:lineRule="exact"/>
              <w:ind w:left="180"/>
              <w:rPr>
                <w:sz w:val="20"/>
              </w:rPr>
            </w:pPr>
            <w:r>
              <w:rPr>
                <w:sz w:val="20"/>
              </w:rPr>
              <w:t>An</w:t>
            </w:r>
            <w:r>
              <w:rPr>
                <w:spacing w:val="2"/>
                <w:sz w:val="20"/>
              </w:rPr>
              <w:t> </w:t>
            </w:r>
            <w:r>
              <w:rPr>
                <w:sz w:val="20"/>
              </w:rPr>
              <w:t>Alternative</w:t>
            </w:r>
            <w:r>
              <w:rPr>
                <w:spacing w:val="2"/>
                <w:sz w:val="20"/>
              </w:rPr>
              <w:t> </w:t>
            </w:r>
            <w:r>
              <w:rPr>
                <w:sz w:val="20"/>
              </w:rPr>
              <w:t>to</w:t>
            </w:r>
            <w:r>
              <w:rPr>
                <w:spacing w:val="3"/>
                <w:sz w:val="20"/>
              </w:rPr>
              <w:t> </w:t>
            </w:r>
            <w:r>
              <w:rPr>
                <w:sz w:val="20"/>
              </w:rPr>
              <w:t>NR</w:t>
            </w:r>
            <w:r>
              <w:rPr>
                <w:spacing w:val="4"/>
                <w:sz w:val="20"/>
              </w:rPr>
              <w:t> </w:t>
            </w:r>
            <w:r>
              <w:rPr>
                <w:sz w:val="20"/>
              </w:rPr>
              <w:t>Standalone</w:t>
            </w:r>
            <w:r>
              <w:rPr>
                <w:spacing w:val="4"/>
                <w:sz w:val="20"/>
              </w:rPr>
              <w:t> </w:t>
            </w:r>
            <w:r>
              <w:rPr>
                <w:sz w:val="20"/>
              </w:rPr>
              <w:t>scenario</w:t>
            </w:r>
            <w:r>
              <w:rPr>
                <w:spacing w:val="2"/>
                <w:sz w:val="20"/>
              </w:rPr>
              <w:t> </w:t>
            </w:r>
            <w:r>
              <w:rPr>
                <w:sz w:val="20"/>
              </w:rPr>
              <w:t>B</w:t>
            </w:r>
            <w:r>
              <w:rPr>
                <w:spacing w:val="1"/>
                <w:sz w:val="20"/>
              </w:rPr>
              <w:t> </w:t>
            </w:r>
            <w:r>
              <w:rPr>
                <w:sz w:val="20"/>
              </w:rPr>
              <w:t>is given</w:t>
            </w:r>
            <w:r>
              <w:rPr>
                <w:spacing w:val="1"/>
                <w:sz w:val="20"/>
              </w:rPr>
              <w:t> </w:t>
            </w:r>
            <w:r>
              <w:rPr>
                <w:sz w:val="20"/>
              </w:rPr>
              <w:t>by</w:t>
            </w:r>
            <w:r>
              <w:rPr>
                <w:spacing w:val="1"/>
                <w:sz w:val="20"/>
              </w:rPr>
              <w:t> </w:t>
            </w:r>
            <w:r>
              <w:rPr>
                <w:sz w:val="20"/>
              </w:rPr>
              <w:t>the MR-DC</w:t>
            </w:r>
            <w:r>
              <w:rPr>
                <w:spacing w:val="1"/>
                <w:sz w:val="20"/>
              </w:rPr>
              <w:t> </w:t>
            </w:r>
            <w:r>
              <w:rPr>
                <w:sz w:val="20"/>
              </w:rPr>
              <w:t>(inter-RAT</w:t>
            </w:r>
            <w:r>
              <w:rPr>
                <w:spacing w:val="2"/>
                <w:sz w:val="20"/>
              </w:rPr>
              <w:t> </w:t>
            </w:r>
            <w:r>
              <w:rPr>
                <w:sz w:val="20"/>
              </w:rPr>
              <w:t>NR/E-UTRA)</w:t>
            </w:r>
            <w:r>
              <w:rPr>
                <w:spacing w:val="2"/>
                <w:sz w:val="20"/>
              </w:rPr>
              <w:t> </w:t>
            </w:r>
            <w:r>
              <w:rPr>
                <w:sz w:val="20"/>
              </w:rPr>
              <w:t>scenarios</w:t>
            </w:r>
            <w:r>
              <w:rPr>
                <w:spacing w:val="1"/>
                <w:sz w:val="20"/>
              </w:rPr>
              <w:t> </w:t>
            </w:r>
            <w:r>
              <w:rPr>
                <w:sz w:val="20"/>
              </w:rPr>
              <w:t>which</w:t>
            </w:r>
            <w:r>
              <w:rPr>
                <w:spacing w:val="1"/>
                <w:sz w:val="20"/>
              </w:rPr>
              <w:t> </w:t>
            </w:r>
            <w:r>
              <w:rPr>
                <w:spacing w:val="-2"/>
                <w:sz w:val="20"/>
              </w:rPr>
              <w:t>extend</w:t>
            </w:r>
          </w:p>
        </w:tc>
      </w:tr>
      <w:tr>
        <w:trPr>
          <w:trHeight w:val="229" w:hRule="atLeast"/>
        </w:trPr>
        <w:tc>
          <w:tcPr>
            <w:tcW w:w="633" w:type="dxa"/>
          </w:tcPr>
          <w:p>
            <w:pPr>
              <w:pStyle w:val="TableParagraph"/>
              <w:spacing w:line="209" w:lineRule="exact"/>
              <w:ind w:right="127"/>
              <w:jc w:val="center"/>
              <w:rPr>
                <w:sz w:val="20"/>
              </w:rPr>
            </w:pPr>
            <w:r>
              <w:rPr>
                <w:spacing w:val="-4"/>
                <w:sz w:val="20"/>
              </w:rPr>
              <w:t>1592</w:t>
            </w:r>
          </w:p>
        </w:tc>
        <w:tc>
          <w:tcPr>
            <w:tcW w:w="9874" w:type="dxa"/>
          </w:tcPr>
          <w:p>
            <w:pPr>
              <w:pStyle w:val="TableParagraph"/>
              <w:spacing w:line="209" w:lineRule="exact"/>
              <w:ind w:left="180"/>
              <w:rPr>
                <w:sz w:val="20"/>
              </w:rPr>
            </w:pPr>
            <w:r>
              <w:rPr>
                <w:sz w:val="20"/>
              </w:rPr>
              <w:t>requirements</w:t>
            </w:r>
            <w:r>
              <w:rPr>
                <w:spacing w:val="32"/>
                <w:sz w:val="20"/>
              </w:rPr>
              <w:t> </w:t>
            </w:r>
            <w:r>
              <w:rPr>
                <w:sz w:val="20"/>
              </w:rPr>
              <w:t>on</w:t>
            </w:r>
            <w:r>
              <w:rPr>
                <w:spacing w:val="34"/>
                <w:sz w:val="20"/>
              </w:rPr>
              <w:t> </w:t>
            </w:r>
            <w:r>
              <w:rPr>
                <w:sz w:val="20"/>
              </w:rPr>
              <w:t>the</w:t>
            </w:r>
            <w:r>
              <w:rPr>
                <w:spacing w:val="34"/>
                <w:sz w:val="20"/>
              </w:rPr>
              <w:t> </w:t>
            </w:r>
            <w:r>
              <w:rPr>
                <w:sz w:val="20"/>
              </w:rPr>
              <w:t>cloud</w:t>
            </w:r>
            <w:r>
              <w:rPr>
                <w:spacing w:val="34"/>
                <w:sz w:val="20"/>
              </w:rPr>
              <w:t> </w:t>
            </w:r>
            <w:r>
              <w:rPr>
                <w:sz w:val="20"/>
              </w:rPr>
              <w:t>platform</w:t>
            </w:r>
            <w:r>
              <w:rPr>
                <w:spacing w:val="34"/>
                <w:sz w:val="20"/>
              </w:rPr>
              <w:t> </w:t>
            </w:r>
            <w:r>
              <w:rPr>
                <w:sz w:val="20"/>
              </w:rPr>
              <w:t>to</w:t>
            </w:r>
            <w:r>
              <w:rPr>
                <w:spacing w:val="34"/>
                <w:sz w:val="20"/>
              </w:rPr>
              <w:t> </w:t>
            </w:r>
            <w:r>
              <w:rPr>
                <w:sz w:val="20"/>
              </w:rPr>
              <w:t>additionally</w:t>
            </w:r>
            <w:r>
              <w:rPr>
                <w:spacing w:val="34"/>
                <w:sz w:val="20"/>
              </w:rPr>
              <w:t> </w:t>
            </w:r>
            <w:r>
              <w:rPr>
                <w:sz w:val="20"/>
              </w:rPr>
              <w:t>support</w:t>
            </w:r>
            <w:r>
              <w:rPr>
                <w:spacing w:val="41"/>
                <w:sz w:val="20"/>
              </w:rPr>
              <w:t> </w:t>
            </w:r>
            <w:r>
              <w:rPr>
                <w:sz w:val="20"/>
              </w:rPr>
              <w:t>E-UTRA</w:t>
            </w:r>
            <w:r>
              <w:rPr>
                <w:spacing w:val="33"/>
                <w:sz w:val="20"/>
              </w:rPr>
              <w:t> </w:t>
            </w:r>
            <w:r>
              <w:rPr>
                <w:sz w:val="20"/>
              </w:rPr>
              <w:t>network</w:t>
            </w:r>
            <w:r>
              <w:rPr>
                <w:spacing w:val="34"/>
                <w:sz w:val="20"/>
              </w:rPr>
              <w:t> </w:t>
            </w:r>
            <w:r>
              <w:rPr>
                <w:sz w:val="20"/>
              </w:rPr>
              <w:t>functions</w:t>
            </w:r>
            <w:r>
              <w:rPr>
                <w:spacing w:val="30"/>
                <w:sz w:val="20"/>
              </w:rPr>
              <w:t> </w:t>
            </w:r>
            <w:r>
              <w:rPr>
                <w:sz w:val="20"/>
              </w:rPr>
              <w:t>(subscript</w:t>
            </w:r>
            <w:r>
              <w:rPr>
                <w:spacing w:val="33"/>
                <w:sz w:val="20"/>
              </w:rPr>
              <w:t> </w:t>
            </w:r>
            <w:r>
              <w:rPr>
                <w:sz w:val="20"/>
              </w:rPr>
              <w:t>E)</w:t>
            </w:r>
            <w:r>
              <w:rPr>
                <w:spacing w:val="39"/>
                <w:sz w:val="20"/>
              </w:rPr>
              <w:t> </w:t>
            </w:r>
            <w:r>
              <w:rPr>
                <w:sz w:val="20"/>
              </w:rPr>
              <w:t>and</w:t>
            </w:r>
            <w:r>
              <w:rPr>
                <w:spacing w:val="32"/>
                <w:sz w:val="20"/>
              </w:rPr>
              <w:t> </w:t>
            </w:r>
            <w:r>
              <w:rPr>
                <w:spacing w:val="-2"/>
                <w:sz w:val="20"/>
              </w:rPr>
              <w:t>required</w:t>
            </w:r>
          </w:p>
        </w:tc>
      </w:tr>
      <w:tr>
        <w:trPr>
          <w:trHeight w:val="229" w:hRule="atLeast"/>
        </w:trPr>
        <w:tc>
          <w:tcPr>
            <w:tcW w:w="633" w:type="dxa"/>
          </w:tcPr>
          <w:p>
            <w:pPr>
              <w:pStyle w:val="TableParagraph"/>
              <w:spacing w:line="209" w:lineRule="exact"/>
              <w:ind w:right="127"/>
              <w:jc w:val="center"/>
              <w:rPr>
                <w:sz w:val="20"/>
              </w:rPr>
            </w:pPr>
            <w:r>
              <w:rPr>
                <w:spacing w:val="-4"/>
                <w:sz w:val="20"/>
              </w:rPr>
              <w:t>1593</w:t>
            </w:r>
          </w:p>
        </w:tc>
        <w:tc>
          <w:tcPr>
            <w:tcW w:w="9874" w:type="dxa"/>
          </w:tcPr>
          <w:p>
            <w:pPr>
              <w:pStyle w:val="TableParagraph"/>
              <w:spacing w:line="209" w:lineRule="exact"/>
              <w:ind w:left="180"/>
              <w:rPr>
                <w:sz w:val="20"/>
              </w:rPr>
            </w:pPr>
            <w:r>
              <w:rPr>
                <w:sz w:val="20"/>
              </w:rPr>
              <w:t>interfaces</w:t>
            </w:r>
            <w:r>
              <w:rPr>
                <w:spacing w:val="9"/>
                <w:sz w:val="20"/>
              </w:rPr>
              <w:t> </w:t>
            </w:r>
            <w:r>
              <w:rPr>
                <w:sz w:val="20"/>
              </w:rPr>
              <w:t>Xn,</w:t>
            </w:r>
            <w:r>
              <w:rPr>
                <w:spacing w:val="8"/>
                <w:sz w:val="20"/>
              </w:rPr>
              <w:t> </w:t>
            </w:r>
            <w:r>
              <w:rPr>
                <w:sz w:val="20"/>
              </w:rPr>
              <w:t>open</w:t>
            </w:r>
            <w:r>
              <w:rPr>
                <w:spacing w:val="9"/>
                <w:sz w:val="20"/>
              </w:rPr>
              <w:t> </w:t>
            </w:r>
            <w:r>
              <w:rPr>
                <w:sz w:val="20"/>
              </w:rPr>
              <w:t>fronthaul</w:t>
            </w:r>
            <w:r>
              <w:rPr>
                <w:spacing w:val="5"/>
                <w:sz w:val="20"/>
              </w:rPr>
              <w:t> </w:t>
            </w:r>
            <w:r>
              <w:rPr>
                <w:sz w:val="20"/>
              </w:rPr>
              <w:t>and</w:t>
            </w:r>
            <w:r>
              <w:rPr>
                <w:spacing w:val="10"/>
                <w:sz w:val="20"/>
              </w:rPr>
              <w:t> </w:t>
            </w:r>
            <w:r>
              <w:rPr>
                <w:sz w:val="20"/>
              </w:rPr>
              <w:t>W1.</w:t>
            </w:r>
            <w:r>
              <w:rPr>
                <w:spacing w:val="13"/>
                <w:sz w:val="20"/>
              </w:rPr>
              <w:t> </w:t>
            </w:r>
            <w:r>
              <w:rPr>
                <w:sz w:val="20"/>
              </w:rPr>
              <w:t>The</w:t>
            </w:r>
            <w:r>
              <w:rPr>
                <w:spacing w:val="8"/>
                <w:sz w:val="20"/>
              </w:rPr>
              <w:t> </w:t>
            </w:r>
            <w:r>
              <w:rPr>
                <w:sz w:val="20"/>
              </w:rPr>
              <w:t>W1</w:t>
            </w:r>
            <w:r>
              <w:rPr>
                <w:spacing w:val="11"/>
                <w:sz w:val="20"/>
              </w:rPr>
              <w:t> </w:t>
            </w:r>
            <w:r>
              <w:rPr>
                <w:sz w:val="20"/>
              </w:rPr>
              <w:t>interface,</w:t>
            </w:r>
            <w:r>
              <w:rPr>
                <w:spacing w:val="8"/>
                <w:sz w:val="20"/>
              </w:rPr>
              <w:t> </w:t>
            </w:r>
            <w:r>
              <w:rPr>
                <w:sz w:val="20"/>
              </w:rPr>
              <w:t>defined</w:t>
            </w:r>
            <w:r>
              <w:rPr>
                <w:spacing w:val="11"/>
                <w:sz w:val="20"/>
              </w:rPr>
              <w:t> </w:t>
            </w:r>
            <w:r>
              <w:rPr>
                <w:sz w:val="20"/>
              </w:rPr>
              <w:t>in</w:t>
            </w:r>
            <w:r>
              <w:rPr>
                <w:spacing w:val="9"/>
                <w:sz w:val="20"/>
              </w:rPr>
              <w:t> </w:t>
            </w:r>
            <w:r>
              <w:rPr>
                <w:sz w:val="20"/>
              </w:rPr>
              <w:t>3GPP</w:t>
            </w:r>
            <w:r>
              <w:rPr>
                <w:spacing w:val="9"/>
                <w:sz w:val="20"/>
              </w:rPr>
              <w:t> </w:t>
            </w:r>
            <w:r>
              <w:rPr>
                <w:sz w:val="20"/>
              </w:rPr>
              <w:t>TS</w:t>
            </w:r>
            <w:r>
              <w:rPr>
                <w:spacing w:val="10"/>
                <w:sz w:val="20"/>
              </w:rPr>
              <w:t> </w:t>
            </w:r>
            <w:r>
              <w:rPr>
                <w:sz w:val="20"/>
              </w:rPr>
              <w:t>37.470,</w:t>
            </w:r>
            <w:r>
              <w:rPr>
                <w:spacing w:val="8"/>
                <w:sz w:val="20"/>
              </w:rPr>
              <w:t> </w:t>
            </w:r>
            <w:r>
              <w:rPr>
                <w:sz w:val="20"/>
              </w:rPr>
              <w:t>only</w:t>
            </w:r>
            <w:r>
              <w:rPr>
                <w:spacing w:val="10"/>
                <w:sz w:val="20"/>
              </w:rPr>
              <w:t> </w:t>
            </w:r>
            <w:r>
              <w:rPr>
                <w:sz w:val="20"/>
              </w:rPr>
              <w:t>applies</w:t>
            </w:r>
            <w:r>
              <w:rPr>
                <w:spacing w:val="9"/>
                <w:sz w:val="20"/>
              </w:rPr>
              <w:t> </w:t>
            </w:r>
            <w:r>
              <w:rPr>
                <w:sz w:val="20"/>
              </w:rPr>
              <w:t>to</w:t>
            </w:r>
            <w:r>
              <w:rPr>
                <w:spacing w:val="9"/>
                <w:sz w:val="20"/>
              </w:rPr>
              <w:t> </w:t>
            </w:r>
            <w:r>
              <w:rPr>
                <w:sz w:val="20"/>
              </w:rPr>
              <w:t>E-UTRA</w:t>
            </w:r>
            <w:r>
              <w:rPr>
                <w:spacing w:val="9"/>
                <w:sz w:val="20"/>
              </w:rPr>
              <w:t> </w:t>
            </w:r>
            <w:r>
              <w:rPr>
                <w:spacing w:val="-2"/>
                <w:sz w:val="20"/>
              </w:rPr>
              <w:t>nodes</w:t>
            </w:r>
          </w:p>
        </w:tc>
      </w:tr>
      <w:tr>
        <w:trPr>
          <w:trHeight w:val="230" w:hRule="atLeast"/>
        </w:trPr>
        <w:tc>
          <w:tcPr>
            <w:tcW w:w="633" w:type="dxa"/>
          </w:tcPr>
          <w:p>
            <w:pPr>
              <w:pStyle w:val="TableParagraph"/>
              <w:spacing w:line="210" w:lineRule="exact"/>
              <w:ind w:right="127"/>
              <w:jc w:val="center"/>
              <w:rPr>
                <w:sz w:val="20"/>
              </w:rPr>
            </w:pPr>
            <w:r>
              <w:rPr>
                <w:spacing w:val="-4"/>
                <w:sz w:val="20"/>
              </w:rPr>
              <w:t>1594</w:t>
            </w:r>
          </w:p>
        </w:tc>
        <w:tc>
          <w:tcPr>
            <w:tcW w:w="9874" w:type="dxa"/>
          </w:tcPr>
          <w:p>
            <w:pPr>
              <w:pStyle w:val="TableParagraph"/>
              <w:spacing w:line="210" w:lineRule="exact"/>
              <w:ind w:left="180"/>
              <w:rPr>
                <w:sz w:val="20"/>
              </w:rPr>
            </w:pPr>
            <w:r>
              <w:rPr>
                <w:sz w:val="20"/>
              </w:rPr>
              <w:t>connected</w:t>
            </w:r>
            <w:r>
              <w:rPr>
                <w:spacing w:val="-6"/>
                <w:sz w:val="20"/>
              </w:rPr>
              <w:t> </w:t>
            </w:r>
            <w:r>
              <w:rPr>
                <w:sz w:val="20"/>
              </w:rPr>
              <w:t>to</w:t>
            </w:r>
            <w:r>
              <w:rPr>
                <w:spacing w:val="-6"/>
                <w:sz w:val="20"/>
              </w:rPr>
              <w:t> </w:t>
            </w:r>
            <w:r>
              <w:rPr>
                <w:sz w:val="20"/>
              </w:rPr>
              <w:t>5G</w:t>
            </w:r>
            <w:r>
              <w:rPr>
                <w:spacing w:val="-5"/>
                <w:sz w:val="20"/>
              </w:rPr>
              <w:t> </w:t>
            </w:r>
            <w:r>
              <w:rPr>
                <w:sz w:val="20"/>
              </w:rPr>
              <w:t>Core</w:t>
            </w:r>
            <w:r>
              <w:rPr>
                <w:spacing w:val="-7"/>
                <w:sz w:val="20"/>
              </w:rPr>
              <w:t> </w:t>
            </w:r>
            <w:r>
              <w:rPr>
                <w:sz w:val="20"/>
              </w:rPr>
              <w:t>Network,</w:t>
            </w:r>
            <w:r>
              <w:rPr>
                <w:spacing w:val="-1"/>
                <w:sz w:val="20"/>
              </w:rPr>
              <w:t> </w:t>
            </w:r>
            <w:r>
              <w:rPr>
                <w:sz w:val="20"/>
              </w:rPr>
              <w:t>i.e.,</w:t>
            </w:r>
            <w:r>
              <w:rPr>
                <w:spacing w:val="-5"/>
                <w:sz w:val="20"/>
              </w:rPr>
              <w:t> </w:t>
            </w:r>
            <w:r>
              <w:rPr>
                <w:sz w:val="20"/>
              </w:rPr>
              <w:t>ng-eNB</w:t>
            </w:r>
            <w:r>
              <w:rPr>
                <w:spacing w:val="-6"/>
                <w:sz w:val="20"/>
              </w:rPr>
              <w:t> </w:t>
            </w:r>
            <w:r>
              <w:rPr>
                <w:sz w:val="20"/>
              </w:rPr>
              <w:t>as</w:t>
            </w:r>
            <w:r>
              <w:rPr>
                <w:spacing w:val="-5"/>
                <w:sz w:val="20"/>
              </w:rPr>
              <w:t> </w:t>
            </w:r>
            <w:r>
              <w:rPr>
                <w:sz w:val="20"/>
              </w:rPr>
              <w:t>defined</w:t>
            </w:r>
            <w:r>
              <w:rPr>
                <w:spacing w:val="-4"/>
                <w:sz w:val="20"/>
              </w:rPr>
              <w:t> </w:t>
            </w:r>
            <w:r>
              <w:rPr>
                <w:sz w:val="20"/>
              </w:rPr>
              <w:t>in</w:t>
            </w:r>
            <w:r>
              <w:rPr>
                <w:spacing w:val="-5"/>
                <w:sz w:val="20"/>
              </w:rPr>
              <w:t> </w:t>
            </w:r>
            <w:r>
              <w:rPr>
                <w:sz w:val="20"/>
              </w:rPr>
              <w:t>3GPP</w:t>
            </w:r>
            <w:r>
              <w:rPr>
                <w:spacing w:val="-6"/>
                <w:sz w:val="20"/>
              </w:rPr>
              <w:t> </w:t>
            </w:r>
            <w:r>
              <w:rPr>
                <w:sz w:val="20"/>
              </w:rPr>
              <w:t>TS</w:t>
            </w:r>
            <w:r>
              <w:rPr>
                <w:spacing w:val="-6"/>
                <w:sz w:val="20"/>
              </w:rPr>
              <w:t> </w:t>
            </w:r>
            <w:r>
              <w:rPr>
                <w:sz w:val="20"/>
              </w:rPr>
              <w:t>38.300</w:t>
            </w:r>
            <w:r>
              <w:rPr>
                <w:spacing w:val="-3"/>
                <w:sz w:val="20"/>
              </w:rPr>
              <w:t> </w:t>
            </w:r>
            <w:r>
              <w:rPr>
                <w:sz w:val="20"/>
              </w:rPr>
              <w:t>and</w:t>
            </w:r>
            <w:r>
              <w:rPr>
                <w:spacing w:val="-6"/>
                <w:sz w:val="20"/>
              </w:rPr>
              <w:t> </w:t>
            </w:r>
            <w:r>
              <w:rPr>
                <w:sz w:val="20"/>
              </w:rPr>
              <w:t>TS</w:t>
            </w:r>
            <w:r>
              <w:rPr>
                <w:spacing w:val="-5"/>
                <w:sz w:val="20"/>
              </w:rPr>
              <w:t> </w:t>
            </w:r>
            <w:r>
              <w:rPr>
                <w:sz w:val="20"/>
              </w:rPr>
              <w:t>38.401.</w:t>
            </w:r>
            <w:r>
              <w:rPr>
                <w:spacing w:val="-5"/>
                <w:sz w:val="20"/>
              </w:rPr>
              <w:t> </w:t>
            </w:r>
            <w:r>
              <w:rPr>
                <w:sz w:val="20"/>
              </w:rPr>
              <w:t>Moreover,</w:t>
            </w:r>
            <w:r>
              <w:rPr>
                <w:spacing w:val="-5"/>
                <w:sz w:val="20"/>
              </w:rPr>
              <w:t> </w:t>
            </w:r>
            <w:r>
              <w:rPr>
                <w:sz w:val="20"/>
              </w:rPr>
              <w:t>the</w:t>
            </w:r>
            <w:r>
              <w:rPr>
                <w:spacing w:val="-6"/>
                <w:sz w:val="20"/>
              </w:rPr>
              <w:t> </w:t>
            </w:r>
            <w:r>
              <w:rPr>
                <w:sz w:val="20"/>
              </w:rPr>
              <w:t>foreseen</w:t>
            </w:r>
            <w:r>
              <w:rPr>
                <w:spacing w:val="-4"/>
                <w:sz w:val="20"/>
              </w:rPr>
              <w:t> </w:t>
            </w:r>
            <w:r>
              <w:rPr>
                <w:spacing w:val="-5"/>
                <w:sz w:val="20"/>
              </w:rPr>
              <w:t>MR-</w:t>
            </w:r>
          </w:p>
        </w:tc>
      </w:tr>
      <w:tr>
        <w:trPr>
          <w:trHeight w:val="230" w:hRule="atLeast"/>
        </w:trPr>
        <w:tc>
          <w:tcPr>
            <w:tcW w:w="633" w:type="dxa"/>
          </w:tcPr>
          <w:p>
            <w:pPr>
              <w:pStyle w:val="TableParagraph"/>
              <w:spacing w:line="210" w:lineRule="exact"/>
              <w:ind w:right="127"/>
              <w:jc w:val="center"/>
              <w:rPr>
                <w:sz w:val="20"/>
              </w:rPr>
            </w:pPr>
            <w:r>
              <w:rPr>
                <w:spacing w:val="-4"/>
                <w:sz w:val="20"/>
              </w:rPr>
              <w:t>1595</w:t>
            </w:r>
          </w:p>
        </w:tc>
        <w:tc>
          <w:tcPr>
            <w:tcW w:w="9874" w:type="dxa"/>
          </w:tcPr>
          <w:p>
            <w:pPr>
              <w:pStyle w:val="TableParagraph"/>
              <w:spacing w:line="210" w:lineRule="exact"/>
              <w:ind w:left="180"/>
              <w:rPr>
                <w:sz w:val="20"/>
              </w:rPr>
            </w:pPr>
            <w:r>
              <w:rPr>
                <w:sz w:val="20"/>
              </w:rPr>
              <w:t>DC</w:t>
            </w:r>
            <w:r>
              <w:rPr>
                <w:spacing w:val="5"/>
                <w:sz w:val="20"/>
              </w:rPr>
              <w:t> </w:t>
            </w:r>
            <w:r>
              <w:rPr>
                <w:sz w:val="20"/>
              </w:rPr>
              <w:t>(inter-RAT</w:t>
            </w:r>
            <w:r>
              <w:rPr>
                <w:spacing w:val="6"/>
                <w:sz w:val="20"/>
              </w:rPr>
              <w:t> </w:t>
            </w:r>
            <w:r>
              <w:rPr>
                <w:sz w:val="20"/>
              </w:rPr>
              <w:t>NR/E-UTRA)</w:t>
            </w:r>
            <w:r>
              <w:rPr>
                <w:spacing w:val="6"/>
                <w:sz w:val="20"/>
              </w:rPr>
              <w:t> </w:t>
            </w:r>
            <w:r>
              <w:rPr>
                <w:sz w:val="20"/>
              </w:rPr>
              <w:t>scenarios</w:t>
            </w:r>
            <w:r>
              <w:rPr>
                <w:spacing w:val="5"/>
                <w:sz w:val="20"/>
              </w:rPr>
              <w:t> </w:t>
            </w:r>
            <w:r>
              <w:rPr>
                <w:sz w:val="20"/>
              </w:rPr>
              <w:t>also</w:t>
            </w:r>
            <w:r>
              <w:rPr>
                <w:spacing w:val="6"/>
                <w:sz w:val="20"/>
              </w:rPr>
              <w:t> </w:t>
            </w:r>
            <w:r>
              <w:rPr>
                <w:sz w:val="20"/>
              </w:rPr>
              <w:t>include</w:t>
            </w:r>
            <w:r>
              <w:rPr>
                <w:spacing w:val="6"/>
                <w:sz w:val="20"/>
              </w:rPr>
              <w:t> </w:t>
            </w:r>
            <w:r>
              <w:rPr>
                <w:sz w:val="20"/>
              </w:rPr>
              <w:t>the</w:t>
            </w:r>
            <w:r>
              <w:rPr>
                <w:spacing w:val="4"/>
                <w:sz w:val="20"/>
              </w:rPr>
              <w:t> </w:t>
            </w:r>
            <w:r>
              <w:rPr>
                <w:sz w:val="20"/>
              </w:rPr>
              <w:t>EPC-connected</w:t>
            </w:r>
            <w:r>
              <w:rPr>
                <w:spacing w:val="7"/>
                <w:sz w:val="20"/>
              </w:rPr>
              <w:t> </w:t>
            </w:r>
            <w:r>
              <w:rPr>
                <w:sz w:val="20"/>
              </w:rPr>
              <w:t>E-UTRA-NR</w:t>
            </w:r>
            <w:r>
              <w:rPr>
                <w:spacing w:val="5"/>
                <w:sz w:val="20"/>
              </w:rPr>
              <w:t> </w:t>
            </w:r>
            <w:r>
              <w:rPr>
                <w:sz w:val="20"/>
              </w:rPr>
              <w:t>Dual</w:t>
            </w:r>
            <w:r>
              <w:rPr>
                <w:spacing w:val="6"/>
                <w:sz w:val="20"/>
              </w:rPr>
              <w:t> </w:t>
            </w:r>
            <w:r>
              <w:rPr>
                <w:sz w:val="20"/>
              </w:rPr>
              <w:t>Connectivity</w:t>
            </w:r>
            <w:r>
              <w:rPr>
                <w:spacing w:val="6"/>
                <w:sz w:val="20"/>
              </w:rPr>
              <w:t> </w:t>
            </w:r>
            <w:r>
              <w:rPr>
                <w:sz w:val="20"/>
              </w:rPr>
              <w:t>(EN-DC)</w:t>
            </w:r>
            <w:r>
              <w:rPr>
                <w:spacing w:val="7"/>
                <w:sz w:val="20"/>
              </w:rPr>
              <w:t> </w:t>
            </w:r>
            <w:r>
              <w:rPr>
                <w:spacing w:val="-5"/>
                <w:sz w:val="20"/>
              </w:rPr>
              <w:t>by</w:t>
            </w:r>
          </w:p>
        </w:tc>
      </w:tr>
      <w:tr>
        <w:trPr>
          <w:trHeight w:val="228" w:hRule="atLeast"/>
        </w:trPr>
        <w:tc>
          <w:tcPr>
            <w:tcW w:w="633" w:type="dxa"/>
          </w:tcPr>
          <w:p>
            <w:pPr>
              <w:pStyle w:val="TableParagraph"/>
              <w:spacing w:line="208" w:lineRule="exact"/>
              <w:ind w:right="127"/>
              <w:jc w:val="center"/>
              <w:rPr>
                <w:sz w:val="20"/>
              </w:rPr>
            </w:pPr>
            <w:r>
              <w:rPr>
                <w:spacing w:val="-4"/>
                <w:sz w:val="20"/>
              </w:rPr>
              <w:t>1596</w:t>
            </w:r>
          </w:p>
        </w:tc>
        <w:tc>
          <w:tcPr>
            <w:tcW w:w="9874" w:type="dxa"/>
          </w:tcPr>
          <w:p>
            <w:pPr>
              <w:pStyle w:val="TableParagraph"/>
              <w:spacing w:line="208" w:lineRule="exact"/>
              <w:ind w:left="180"/>
              <w:rPr>
                <w:sz w:val="20"/>
              </w:rPr>
            </w:pPr>
            <w:r>
              <w:rPr>
                <w:spacing w:val="-2"/>
                <w:sz w:val="20"/>
              </w:rPr>
              <w:t>properly</w:t>
            </w:r>
            <w:r>
              <w:rPr>
                <w:spacing w:val="-3"/>
                <w:sz w:val="20"/>
              </w:rPr>
              <w:t> </w:t>
            </w:r>
            <w:r>
              <w:rPr>
                <w:spacing w:val="-2"/>
                <w:sz w:val="20"/>
              </w:rPr>
              <w:t>replacing the</w:t>
            </w:r>
            <w:r>
              <w:rPr>
                <w:spacing w:val="-3"/>
                <w:sz w:val="20"/>
              </w:rPr>
              <w:t> </w:t>
            </w:r>
            <w:r>
              <w:rPr>
                <w:spacing w:val="-2"/>
                <w:sz w:val="20"/>
              </w:rPr>
              <w:t>Xn</w:t>
            </w:r>
            <w:r>
              <w:rPr>
                <w:spacing w:val="-1"/>
                <w:sz w:val="20"/>
              </w:rPr>
              <w:t> </w:t>
            </w:r>
            <w:r>
              <w:rPr>
                <w:spacing w:val="-2"/>
                <w:sz w:val="20"/>
              </w:rPr>
              <w:t>interface</w:t>
            </w:r>
            <w:r>
              <w:rPr>
                <w:spacing w:val="-3"/>
                <w:sz w:val="20"/>
              </w:rPr>
              <w:t> </w:t>
            </w:r>
            <w:r>
              <w:rPr>
                <w:spacing w:val="-2"/>
                <w:sz w:val="20"/>
              </w:rPr>
              <w:t>with the X2</w:t>
            </w:r>
            <w:r>
              <w:rPr>
                <w:spacing w:val="-3"/>
                <w:sz w:val="20"/>
              </w:rPr>
              <w:t> </w:t>
            </w:r>
            <w:r>
              <w:rPr>
                <w:spacing w:val="-2"/>
                <w:sz w:val="20"/>
              </w:rPr>
              <w:t>interface</w:t>
            </w:r>
            <w:r>
              <w:rPr>
                <w:spacing w:val="-6"/>
                <w:sz w:val="20"/>
              </w:rPr>
              <w:t> </w:t>
            </w:r>
            <w:r>
              <w:rPr>
                <w:spacing w:val="-2"/>
                <w:sz w:val="20"/>
              </w:rPr>
              <w:t>interconnecting</w:t>
            </w:r>
            <w:r>
              <w:rPr>
                <w:spacing w:val="-5"/>
                <w:sz w:val="20"/>
              </w:rPr>
              <w:t> </w:t>
            </w:r>
            <w:r>
              <w:rPr>
                <w:spacing w:val="-2"/>
                <w:sz w:val="20"/>
              </w:rPr>
              <w:t>E-UTRA nodes</w:t>
            </w:r>
            <w:r>
              <w:rPr>
                <w:spacing w:val="-4"/>
                <w:sz w:val="20"/>
              </w:rPr>
              <w:t> </w:t>
            </w:r>
            <w:r>
              <w:rPr>
                <w:spacing w:val="-2"/>
                <w:sz w:val="20"/>
              </w:rPr>
              <w:t>(eNBs) and</w:t>
            </w:r>
            <w:r>
              <w:rPr>
                <w:spacing w:val="-3"/>
                <w:sz w:val="20"/>
              </w:rPr>
              <w:t> </w:t>
            </w:r>
            <w:r>
              <w:rPr>
                <w:spacing w:val="-2"/>
                <w:sz w:val="20"/>
              </w:rPr>
              <w:t>NR</w:t>
            </w:r>
            <w:r>
              <w:rPr>
                <w:spacing w:val="-3"/>
                <w:sz w:val="20"/>
              </w:rPr>
              <w:t> </w:t>
            </w:r>
            <w:r>
              <w:rPr>
                <w:spacing w:val="-2"/>
                <w:sz w:val="20"/>
              </w:rPr>
              <w:t>ones</w:t>
            </w:r>
            <w:r>
              <w:rPr>
                <w:spacing w:val="-4"/>
                <w:sz w:val="20"/>
              </w:rPr>
              <w:t> </w:t>
            </w:r>
            <w:r>
              <w:rPr>
                <w:spacing w:val="-2"/>
                <w:sz w:val="20"/>
              </w:rPr>
              <w:t>(en-gNBs),</w:t>
            </w:r>
          </w:p>
        </w:tc>
      </w:tr>
      <w:tr>
        <w:trPr>
          <w:trHeight w:val="344" w:hRule="atLeast"/>
        </w:trPr>
        <w:tc>
          <w:tcPr>
            <w:tcW w:w="633" w:type="dxa"/>
          </w:tcPr>
          <w:p>
            <w:pPr>
              <w:pStyle w:val="TableParagraph"/>
              <w:spacing w:before="19"/>
              <w:ind w:right="127"/>
              <w:jc w:val="center"/>
              <w:rPr>
                <w:sz w:val="20"/>
              </w:rPr>
            </w:pPr>
            <w:r>
              <w:rPr>
                <w:spacing w:val="-4"/>
                <w:sz w:val="20"/>
              </w:rPr>
              <w:t>1597</w:t>
            </w:r>
          </w:p>
        </w:tc>
        <w:tc>
          <w:tcPr>
            <w:tcW w:w="9874" w:type="dxa"/>
          </w:tcPr>
          <w:p>
            <w:pPr>
              <w:pStyle w:val="TableParagraph"/>
              <w:spacing w:line="249" w:lineRule="exact"/>
              <w:ind w:left="180"/>
              <w:rPr>
                <w:sz w:val="20"/>
              </w:rPr>
            </w:pPr>
            <w:r>
              <w:rPr>
                <w:sz w:val="20"/>
              </w:rPr>
              <w:t>with</w:t>
            </w:r>
            <w:r>
              <w:rPr>
                <w:spacing w:val="-4"/>
                <w:sz w:val="20"/>
              </w:rPr>
              <w:t> </w:t>
            </w:r>
            <w:r>
              <w:rPr>
                <w:sz w:val="20"/>
              </w:rPr>
              <w:t>the</w:t>
            </w:r>
            <w:r>
              <w:rPr>
                <w:spacing w:val="-4"/>
                <w:sz w:val="20"/>
              </w:rPr>
              <w:t> </w:t>
            </w:r>
            <w:r>
              <w:rPr>
                <w:sz w:val="20"/>
              </w:rPr>
              <w:t>possibility</w:t>
            </w:r>
            <w:r>
              <w:rPr>
                <w:spacing w:val="-3"/>
                <w:sz w:val="20"/>
              </w:rPr>
              <w:t> </w:t>
            </w:r>
            <w:r>
              <w:rPr>
                <w:sz w:val="20"/>
              </w:rPr>
              <w:t>to</w:t>
            </w:r>
            <w:r>
              <w:rPr>
                <w:spacing w:val="-3"/>
                <w:sz w:val="20"/>
              </w:rPr>
              <w:t> </w:t>
            </w:r>
            <w:r>
              <w:rPr>
                <w:sz w:val="20"/>
              </w:rPr>
              <w:t>exploit</w:t>
            </w:r>
            <w:r>
              <w:rPr>
                <w:spacing w:val="-7"/>
                <w:sz w:val="20"/>
              </w:rPr>
              <w:t> </w:t>
            </w:r>
            <w:r>
              <w:rPr>
                <w:sz w:val="20"/>
              </w:rPr>
              <w:t>vO-CU/vO-DU</w:t>
            </w:r>
            <w:r>
              <w:rPr>
                <w:spacing w:val="-4"/>
                <w:sz w:val="20"/>
              </w:rPr>
              <w:t> </w:t>
            </w:r>
            <w:r>
              <w:rPr>
                <w:sz w:val="20"/>
              </w:rPr>
              <w:t>functional</w:t>
            </w:r>
            <w:r>
              <w:rPr>
                <w:spacing w:val="-4"/>
                <w:sz w:val="20"/>
              </w:rPr>
              <w:t> </w:t>
            </w:r>
            <w:r>
              <w:rPr>
                <w:sz w:val="20"/>
              </w:rPr>
              <w:t>split</w:t>
            </w:r>
            <w:r>
              <w:rPr>
                <w:spacing w:val="-5"/>
                <w:sz w:val="20"/>
              </w:rPr>
              <w:t> </w:t>
            </w:r>
            <w:r>
              <w:rPr>
                <w:sz w:val="20"/>
              </w:rPr>
              <w:t>only</w:t>
            </w:r>
            <w:r>
              <w:rPr>
                <w:spacing w:val="-4"/>
                <w:sz w:val="20"/>
              </w:rPr>
              <w:t> </w:t>
            </w:r>
            <w:r>
              <w:rPr>
                <w:sz w:val="20"/>
              </w:rPr>
              <w:t>for</w:t>
            </w:r>
            <w:r>
              <w:rPr>
                <w:spacing w:val="-4"/>
                <w:sz w:val="20"/>
              </w:rPr>
              <w:t> </w:t>
            </w:r>
            <w:r>
              <w:rPr>
                <w:sz w:val="20"/>
              </w:rPr>
              <w:t>the</w:t>
            </w:r>
            <w:r>
              <w:rPr>
                <w:spacing w:val="-4"/>
                <w:sz w:val="20"/>
              </w:rPr>
              <w:t> </w:t>
            </w:r>
            <w:r>
              <w:rPr>
                <w:sz w:val="20"/>
              </w:rPr>
              <w:t>en-</w:t>
            </w:r>
            <w:r>
              <w:rPr>
                <w:spacing w:val="-2"/>
                <w:sz w:val="20"/>
              </w:rPr>
              <w:t>gNBs</w:t>
            </w:r>
            <w:hyperlink w:history="true" w:anchor="_bookmark60">
              <w:r>
                <w:rPr>
                  <w:b/>
                  <w:spacing w:val="-2"/>
                  <w:position w:val="6"/>
                  <w:sz w:val="16"/>
                </w:rPr>
                <w:t>6</w:t>
              </w:r>
              <w:r>
                <w:rPr>
                  <w:spacing w:val="-2"/>
                  <w:sz w:val="20"/>
                </w:rPr>
                <w:t>.</w:t>
              </w:r>
            </w:hyperlink>
          </w:p>
        </w:tc>
      </w:tr>
      <w:tr>
        <w:trPr>
          <w:trHeight w:val="320" w:hRule="atLeast"/>
        </w:trPr>
        <w:tc>
          <w:tcPr>
            <w:tcW w:w="633" w:type="dxa"/>
          </w:tcPr>
          <w:p>
            <w:pPr>
              <w:pStyle w:val="TableParagraph"/>
              <w:spacing w:line="215" w:lineRule="exact" w:before="85"/>
              <w:ind w:right="127"/>
              <w:jc w:val="center"/>
              <w:rPr>
                <w:sz w:val="20"/>
              </w:rPr>
            </w:pPr>
            <w:r>
              <w:rPr>
                <w:spacing w:val="-4"/>
                <w:sz w:val="20"/>
              </w:rPr>
              <w:t>1598</w:t>
            </w:r>
          </w:p>
        </w:tc>
        <w:tc>
          <w:tcPr>
            <w:tcW w:w="9874" w:type="dxa"/>
          </w:tcPr>
          <w:p>
            <w:pPr>
              <w:pStyle w:val="TableParagraph"/>
              <w:spacing w:line="215" w:lineRule="exact" w:before="85"/>
              <w:ind w:left="180"/>
              <w:rPr>
                <w:sz w:val="20"/>
              </w:rPr>
            </w:pPr>
            <w:r>
              <w:rPr>
                <w:sz w:val="20"/>
              </w:rPr>
              <w:t>As</w:t>
            </w:r>
            <w:r>
              <w:rPr>
                <w:spacing w:val="-6"/>
                <w:sz w:val="20"/>
              </w:rPr>
              <w:t> </w:t>
            </w:r>
            <w:r>
              <w:rPr>
                <w:sz w:val="20"/>
              </w:rPr>
              <w:t>discussed</w:t>
            </w:r>
            <w:r>
              <w:rPr>
                <w:spacing w:val="-3"/>
                <w:sz w:val="20"/>
              </w:rPr>
              <w:t> </w:t>
            </w:r>
            <w:r>
              <w:rPr>
                <w:sz w:val="20"/>
              </w:rPr>
              <w:t>earlier</w:t>
            </w:r>
            <w:r>
              <w:rPr>
                <w:spacing w:val="-5"/>
                <w:sz w:val="20"/>
              </w:rPr>
              <w:t> </w:t>
            </w:r>
            <w:r>
              <w:rPr>
                <w:sz w:val="20"/>
              </w:rPr>
              <w:t>in</w:t>
            </w:r>
            <w:r>
              <w:rPr>
                <w:spacing w:val="-3"/>
                <w:sz w:val="20"/>
              </w:rPr>
              <w:t> </w:t>
            </w:r>
            <w:r>
              <w:rPr>
                <w:sz w:val="20"/>
              </w:rPr>
              <w:t>Section</w:t>
            </w:r>
            <w:r>
              <w:rPr>
                <w:spacing w:val="-4"/>
                <w:sz w:val="20"/>
              </w:rPr>
              <w:t> </w:t>
            </w:r>
            <w:hyperlink w:history="true" w:anchor="_bookmark29">
              <w:r>
                <w:rPr>
                  <w:sz w:val="20"/>
                </w:rPr>
                <w:t>5.1.3,</w:t>
              </w:r>
            </w:hyperlink>
            <w:r>
              <w:rPr>
                <w:spacing w:val="-4"/>
                <w:sz w:val="20"/>
              </w:rPr>
              <w:t> </w:t>
            </w:r>
            <w:r>
              <w:rPr>
                <w:sz w:val="20"/>
              </w:rPr>
              <w:t>the</w:t>
            </w:r>
            <w:r>
              <w:rPr>
                <w:spacing w:val="-5"/>
                <w:sz w:val="20"/>
              </w:rPr>
              <w:t> </w:t>
            </w:r>
            <w:r>
              <w:rPr>
                <w:sz w:val="20"/>
              </w:rPr>
              <w:t>O-CU</w:t>
            </w:r>
            <w:r>
              <w:rPr>
                <w:spacing w:val="-4"/>
                <w:sz w:val="20"/>
              </w:rPr>
              <w:t> </w:t>
            </w:r>
            <w:r>
              <w:rPr>
                <w:sz w:val="20"/>
              </w:rPr>
              <w:t>and</w:t>
            </w:r>
            <w:r>
              <w:rPr>
                <w:spacing w:val="-6"/>
                <w:sz w:val="20"/>
              </w:rPr>
              <w:t> </w:t>
            </w:r>
            <w:r>
              <w:rPr>
                <w:sz w:val="20"/>
              </w:rPr>
              <w:t>O-DU</w:t>
            </w:r>
            <w:r>
              <w:rPr>
                <w:spacing w:val="-4"/>
                <w:sz w:val="20"/>
              </w:rPr>
              <w:t> </w:t>
            </w:r>
            <w:r>
              <w:rPr>
                <w:sz w:val="20"/>
              </w:rPr>
              <w:t>functions</w:t>
            </w:r>
            <w:r>
              <w:rPr>
                <w:spacing w:val="-5"/>
                <w:sz w:val="20"/>
              </w:rPr>
              <w:t> </w:t>
            </w:r>
            <w:r>
              <w:rPr>
                <w:sz w:val="20"/>
              </w:rPr>
              <w:t>can</w:t>
            </w:r>
            <w:r>
              <w:rPr>
                <w:spacing w:val="-6"/>
                <w:sz w:val="20"/>
              </w:rPr>
              <w:t> </w:t>
            </w:r>
            <w:r>
              <w:rPr>
                <w:sz w:val="20"/>
              </w:rPr>
              <w:t>be</w:t>
            </w:r>
            <w:r>
              <w:rPr>
                <w:spacing w:val="-6"/>
                <w:sz w:val="20"/>
              </w:rPr>
              <w:t> </w:t>
            </w:r>
            <w:r>
              <w:rPr>
                <w:sz w:val="20"/>
              </w:rPr>
              <w:t>virtualized</w:t>
            </w:r>
            <w:r>
              <w:rPr>
                <w:spacing w:val="-5"/>
                <w:sz w:val="20"/>
              </w:rPr>
              <w:t> </w:t>
            </w:r>
            <w:r>
              <w:rPr>
                <w:sz w:val="20"/>
              </w:rPr>
              <w:t>using</w:t>
            </w:r>
            <w:r>
              <w:rPr>
                <w:spacing w:val="-4"/>
                <w:sz w:val="20"/>
              </w:rPr>
              <w:t> </w:t>
            </w:r>
            <w:r>
              <w:rPr>
                <w:sz w:val="20"/>
              </w:rPr>
              <w:t>either</w:t>
            </w:r>
            <w:r>
              <w:rPr>
                <w:spacing w:val="-5"/>
                <w:sz w:val="20"/>
              </w:rPr>
              <w:t> </w:t>
            </w:r>
            <w:r>
              <w:rPr>
                <w:sz w:val="20"/>
              </w:rPr>
              <w:t>simple</w:t>
            </w:r>
            <w:r>
              <w:rPr>
                <w:spacing w:val="-5"/>
                <w:sz w:val="20"/>
              </w:rPr>
              <w:t> </w:t>
            </w:r>
            <w:r>
              <w:rPr>
                <w:spacing w:val="-2"/>
                <w:sz w:val="20"/>
              </w:rPr>
              <w:t>centralization</w:t>
            </w:r>
          </w:p>
        </w:tc>
      </w:tr>
      <w:tr>
        <w:trPr>
          <w:trHeight w:val="230" w:hRule="atLeast"/>
        </w:trPr>
        <w:tc>
          <w:tcPr>
            <w:tcW w:w="633" w:type="dxa"/>
          </w:tcPr>
          <w:p>
            <w:pPr>
              <w:pStyle w:val="TableParagraph"/>
              <w:spacing w:line="210" w:lineRule="exact"/>
              <w:ind w:right="127"/>
              <w:jc w:val="center"/>
              <w:rPr>
                <w:sz w:val="20"/>
              </w:rPr>
            </w:pPr>
            <w:r>
              <w:rPr>
                <w:spacing w:val="-4"/>
                <w:sz w:val="20"/>
              </w:rPr>
              <w:t>1599</w:t>
            </w:r>
          </w:p>
        </w:tc>
        <w:tc>
          <w:tcPr>
            <w:tcW w:w="9874" w:type="dxa"/>
          </w:tcPr>
          <w:p>
            <w:pPr>
              <w:pStyle w:val="TableParagraph"/>
              <w:spacing w:line="210" w:lineRule="exact"/>
              <w:ind w:left="180"/>
              <w:rPr>
                <w:sz w:val="20"/>
              </w:rPr>
            </w:pPr>
            <w:r>
              <w:rPr>
                <w:sz w:val="20"/>
              </w:rPr>
              <w:t>or</w:t>
            </w:r>
            <w:r>
              <w:rPr>
                <w:spacing w:val="6"/>
                <w:sz w:val="20"/>
              </w:rPr>
              <w:t> </w:t>
            </w:r>
            <w:r>
              <w:rPr>
                <w:sz w:val="20"/>
              </w:rPr>
              <w:t>pooled</w:t>
            </w:r>
            <w:r>
              <w:rPr>
                <w:spacing w:val="6"/>
                <w:sz w:val="20"/>
              </w:rPr>
              <w:t> </w:t>
            </w:r>
            <w:r>
              <w:rPr>
                <w:sz w:val="20"/>
              </w:rPr>
              <w:t>centralization.</w:t>
            </w:r>
            <w:r>
              <w:rPr>
                <w:spacing w:val="62"/>
                <w:sz w:val="20"/>
              </w:rPr>
              <w:t> </w:t>
            </w:r>
            <w:r>
              <w:rPr>
                <w:sz w:val="20"/>
              </w:rPr>
              <w:t>The</w:t>
            </w:r>
            <w:r>
              <w:rPr>
                <w:spacing w:val="4"/>
                <w:sz w:val="20"/>
              </w:rPr>
              <w:t> </w:t>
            </w:r>
            <w:r>
              <w:rPr>
                <w:sz w:val="20"/>
              </w:rPr>
              <w:t>desire</w:t>
            </w:r>
            <w:r>
              <w:rPr>
                <w:spacing w:val="6"/>
                <w:sz w:val="20"/>
              </w:rPr>
              <w:t> </w:t>
            </w:r>
            <w:r>
              <w:rPr>
                <w:sz w:val="20"/>
              </w:rPr>
              <w:t>is</w:t>
            </w:r>
            <w:r>
              <w:rPr>
                <w:spacing w:val="5"/>
                <w:sz w:val="20"/>
              </w:rPr>
              <w:t> </w:t>
            </w:r>
            <w:r>
              <w:rPr>
                <w:sz w:val="20"/>
              </w:rPr>
              <w:t>to</w:t>
            </w:r>
            <w:r>
              <w:rPr>
                <w:spacing w:val="6"/>
                <w:sz w:val="20"/>
              </w:rPr>
              <w:t> </w:t>
            </w:r>
            <w:r>
              <w:rPr>
                <w:sz w:val="20"/>
              </w:rPr>
              <w:t>have</w:t>
            </w:r>
            <w:r>
              <w:rPr>
                <w:spacing w:val="6"/>
                <w:sz w:val="20"/>
              </w:rPr>
              <w:t> </w:t>
            </w:r>
            <w:r>
              <w:rPr>
                <w:sz w:val="20"/>
              </w:rPr>
              <w:t>support</w:t>
            </w:r>
            <w:r>
              <w:rPr>
                <w:spacing w:val="6"/>
                <w:sz w:val="20"/>
              </w:rPr>
              <w:t> </w:t>
            </w:r>
            <w:r>
              <w:rPr>
                <w:sz w:val="20"/>
              </w:rPr>
              <w:t>for</w:t>
            </w:r>
            <w:r>
              <w:rPr>
                <w:spacing w:val="3"/>
                <w:sz w:val="20"/>
              </w:rPr>
              <w:t> </w:t>
            </w:r>
            <w:r>
              <w:rPr>
                <w:sz w:val="20"/>
              </w:rPr>
              <w:t>pooled</w:t>
            </w:r>
            <w:r>
              <w:rPr>
                <w:spacing w:val="7"/>
                <w:sz w:val="20"/>
              </w:rPr>
              <w:t> </w:t>
            </w:r>
            <w:r>
              <w:rPr>
                <w:sz w:val="20"/>
              </w:rPr>
              <w:t>centralization,</w:t>
            </w:r>
            <w:r>
              <w:rPr>
                <w:spacing w:val="6"/>
                <w:sz w:val="20"/>
              </w:rPr>
              <w:t> </w:t>
            </w:r>
            <w:r>
              <w:rPr>
                <w:sz w:val="20"/>
              </w:rPr>
              <w:t>although</w:t>
            </w:r>
            <w:r>
              <w:rPr>
                <w:spacing w:val="6"/>
                <w:sz w:val="20"/>
              </w:rPr>
              <w:t> </w:t>
            </w:r>
            <w:r>
              <w:rPr>
                <w:sz w:val="20"/>
              </w:rPr>
              <w:t>we</w:t>
            </w:r>
            <w:r>
              <w:rPr>
                <w:spacing w:val="7"/>
                <w:sz w:val="20"/>
              </w:rPr>
              <w:t> </w:t>
            </w:r>
            <w:r>
              <w:rPr>
                <w:sz w:val="20"/>
              </w:rPr>
              <w:t>need</w:t>
            </w:r>
            <w:r>
              <w:rPr>
                <w:spacing w:val="6"/>
                <w:sz w:val="20"/>
              </w:rPr>
              <w:t> </w:t>
            </w:r>
            <w:r>
              <w:rPr>
                <w:sz w:val="20"/>
              </w:rPr>
              <w:t>to</w:t>
            </w:r>
            <w:r>
              <w:rPr>
                <w:spacing w:val="6"/>
                <w:sz w:val="20"/>
              </w:rPr>
              <w:t> </w:t>
            </w:r>
            <w:r>
              <w:rPr>
                <w:sz w:val="20"/>
              </w:rPr>
              <w:t>understand</w:t>
            </w:r>
            <w:r>
              <w:rPr>
                <w:spacing w:val="7"/>
                <w:sz w:val="20"/>
              </w:rPr>
              <w:t> </w:t>
            </w:r>
            <w:r>
              <w:rPr>
                <w:spacing w:val="-4"/>
                <w:sz w:val="20"/>
              </w:rPr>
              <w:t>what</w:t>
            </w:r>
          </w:p>
        </w:tc>
      </w:tr>
      <w:tr>
        <w:trPr>
          <w:trHeight w:val="230" w:hRule="atLeast"/>
        </w:trPr>
        <w:tc>
          <w:tcPr>
            <w:tcW w:w="633" w:type="dxa"/>
          </w:tcPr>
          <w:p>
            <w:pPr>
              <w:pStyle w:val="TableParagraph"/>
              <w:spacing w:line="210" w:lineRule="exact"/>
              <w:ind w:right="127"/>
              <w:jc w:val="center"/>
              <w:rPr>
                <w:sz w:val="20"/>
              </w:rPr>
            </w:pPr>
            <w:r>
              <w:rPr>
                <w:spacing w:val="-4"/>
                <w:sz w:val="20"/>
              </w:rPr>
              <w:t>1600</w:t>
            </w:r>
          </w:p>
        </w:tc>
        <w:tc>
          <w:tcPr>
            <w:tcW w:w="9874" w:type="dxa"/>
          </w:tcPr>
          <w:p>
            <w:pPr>
              <w:pStyle w:val="TableParagraph"/>
              <w:spacing w:line="210" w:lineRule="exact"/>
              <w:ind w:left="180"/>
              <w:rPr>
                <w:sz w:val="20"/>
              </w:rPr>
            </w:pPr>
            <w:r>
              <w:rPr>
                <w:sz w:val="20"/>
              </w:rPr>
              <w:t>needs</w:t>
            </w:r>
            <w:r>
              <w:rPr>
                <w:spacing w:val="-2"/>
                <w:sz w:val="20"/>
              </w:rPr>
              <w:t> </w:t>
            </w:r>
            <w:r>
              <w:rPr>
                <w:sz w:val="20"/>
              </w:rPr>
              <w:t>to</w:t>
            </w:r>
            <w:r>
              <w:rPr>
                <w:spacing w:val="-1"/>
                <w:sz w:val="20"/>
              </w:rPr>
              <w:t> </w:t>
            </w:r>
            <w:r>
              <w:rPr>
                <w:sz w:val="20"/>
              </w:rPr>
              <w:t>be</w:t>
            </w:r>
            <w:r>
              <w:rPr>
                <w:spacing w:val="-3"/>
                <w:sz w:val="20"/>
              </w:rPr>
              <w:t> </w:t>
            </w:r>
            <w:r>
              <w:rPr>
                <w:sz w:val="20"/>
              </w:rPr>
              <w:t>developed</w:t>
            </w:r>
            <w:r>
              <w:rPr>
                <w:spacing w:val="-1"/>
                <w:sz w:val="20"/>
              </w:rPr>
              <w:t> </w:t>
            </w:r>
            <w:r>
              <w:rPr>
                <w:sz w:val="20"/>
              </w:rPr>
              <w:t>to enable</w:t>
            </w:r>
            <w:r>
              <w:rPr>
                <w:spacing w:val="-2"/>
                <w:sz w:val="20"/>
              </w:rPr>
              <w:t> </w:t>
            </w:r>
            <w:r>
              <w:rPr>
                <w:sz w:val="20"/>
              </w:rPr>
              <w:t>such</w:t>
            </w:r>
            <w:r>
              <w:rPr>
                <w:spacing w:val="-1"/>
                <w:sz w:val="20"/>
              </w:rPr>
              <w:t> </w:t>
            </w:r>
            <w:r>
              <w:rPr>
                <w:sz w:val="20"/>
              </w:rPr>
              <w:t>sharing.</w:t>
            </w:r>
            <w:r>
              <w:rPr>
                <w:spacing w:val="46"/>
                <w:sz w:val="20"/>
              </w:rPr>
              <w:t> </w:t>
            </w:r>
            <w:r>
              <w:rPr>
                <w:sz w:val="20"/>
              </w:rPr>
              <w:t>Perhaps</w:t>
            </w:r>
            <w:r>
              <w:rPr>
                <w:spacing w:val="-1"/>
                <w:sz w:val="20"/>
              </w:rPr>
              <w:t> </w:t>
            </w:r>
            <w:r>
              <w:rPr>
                <w:sz w:val="20"/>
              </w:rPr>
              <w:t>pooling</w:t>
            </w:r>
            <w:r>
              <w:rPr>
                <w:spacing w:val="-1"/>
                <w:sz w:val="20"/>
              </w:rPr>
              <w:t> </w:t>
            </w:r>
            <w:r>
              <w:rPr>
                <w:sz w:val="20"/>
              </w:rPr>
              <w:t>will</w:t>
            </w:r>
            <w:r>
              <w:rPr>
                <w:spacing w:val="-1"/>
                <w:sz w:val="20"/>
              </w:rPr>
              <w:t> </w:t>
            </w:r>
            <w:r>
              <w:rPr>
                <w:sz w:val="20"/>
              </w:rPr>
              <w:t>be</w:t>
            </w:r>
            <w:r>
              <w:rPr>
                <w:spacing w:val="-2"/>
                <w:sz w:val="20"/>
              </w:rPr>
              <w:t> </w:t>
            </w:r>
            <w:r>
              <w:rPr>
                <w:sz w:val="20"/>
              </w:rPr>
              <w:t>a</w:t>
            </w:r>
            <w:r>
              <w:rPr>
                <w:spacing w:val="-2"/>
                <w:sz w:val="20"/>
              </w:rPr>
              <w:t> </w:t>
            </w:r>
            <w:r>
              <w:rPr>
                <w:sz w:val="20"/>
              </w:rPr>
              <w:t>later</w:t>
            </w:r>
            <w:r>
              <w:rPr>
                <w:spacing w:val="-2"/>
                <w:sz w:val="20"/>
              </w:rPr>
              <w:t> </w:t>
            </w:r>
            <w:r>
              <w:rPr>
                <w:sz w:val="20"/>
              </w:rPr>
              <w:t>feature,</w:t>
            </w:r>
            <w:r>
              <w:rPr>
                <w:spacing w:val="-3"/>
                <w:sz w:val="20"/>
              </w:rPr>
              <w:t> </w:t>
            </w:r>
            <w:r>
              <w:rPr>
                <w:sz w:val="20"/>
              </w:rPr>
              <w:t>but</w:t>
            </w:r>
            <w:r>
              <w:rPr>
                <w:spacing w:val="-4"/>
                <w:sz w:val="20"/>
              </w:rPr>
              <w:t> </w:t>
            </w:r>
            <w:r>
              <w:rPr>
                <w:sz w:val="20"/>
              </w:rPr>
              <w:t>any</w:t>
            </w:r>
            <w:r>
              <w:rPr>
                <w:spacing w:val="-1"/>
                <w:sz w:val="20"/>
              </w:rPr>
              <w:t> </w:t>
            </w:r>
            <w:r>
              <w:rPr>
                <w:sz w:val="20"/>
              </w:rPr>
              <w:t>initial</w:t>
            </w:r>
            <w:r>
              <w:rPr>
                <w:spacing w:val="-1"/>
                <w:sz w:val="20"/>
              </w:rPr>
              <w:t> </w:t>
            </w:r>
            <w:r>
              <w:rPr>
                <w:sz w:val="20"/>
              </w:rPr>
              <w:t>solution</w:t>
            </w:r>
            <w:r>
              <w:rPr>
                <w:spacing w:val="-1"/>
                <w:sz w:val="20"/>
              </w:rPr>
              <w:t> </w:t>
            </w:r>
            <w:r>
              <w:rPr>
                <w:sz w:val="20"/>
              </w:rPr>
              <w:t>should</w:t>
            </w:r>
            <w:r>
              <w:rPr>
                <w:spacing w:val="-2"/>
                <w:sz w:val="20"/>
              </w:rPr>
              <w:t> </w:t>
            </w:r>
            <w:r>
              <w:rPr>
                <w:spacing w:val="-5"/>
                <w:sz w:val="20"/>
              </w:rPr>
              <w:t>not</w:t>
            </w:r>
          </w:p>
        </w:tc>
      </w:tr>
      <w:tr>
        <w:trPr>
          <w:trHeight w:val="319" w:hRule="atLeast"/>
        </w:trPr>
        <w:tc>
          <w:tcPr>
            <w:tcW w:w="633" w:type="dxa"/>
          </w:tcPr>
          <w:p>
            <w:pPr>
              <w:pStyle w:val="TableParagraph"/>
              <w:spacing w:line="226" w:lineRule="exact"/>
              <w:ind w:right="127"/>
              <w:jc w:val="center"/>
              <w:rPr>
                <w:sz w:val="20"/>
              </w:rPr>
            </w:pPr>
            <w:r>
              <w:rPr>
                <w:spacing w:val="-4"/>
                <w:sz w:val="20"/>
              </w:rPr>
              <w:t>1601</w:t>
            </w:r>
          </w:p>
        </w:tc>
        <w:tc>
          <w:tcPr>
            <w:tcW w:w="9874" w:type="dxa"/>
          </w:tcPr>
          <w:p>
            <w:pPr>
              <w:pStyle w:val="TableParagraph"/>
              <w:spacing w:line="226" w:lineRule="exact"/>
              <w:ind w:left="180"/>
              <w:rPr>
                <w:sz w:val="20"/>
              </w:rPr>
            </w:pPr>
            <w:r>
              <w:rPr>
                <w:sz w:val="20"/>
              </w:rPr>
              <w:t>preclude</w:t>
            </w:r>
            <w:r>
              <w:rPr>
                <w:spacing w:val="-4"/>
                <w:sz w:val="20"/>
              </w:rPr>
              <w:t> </w:t>
            </w:r>
            <w:r>
              <w:rPr>
                <w:sz w:val="20"/>
              </w:rPr>
              <w:t>a</w:t>
            </w:r>
            <w:r>
              <w:rPr>
                <w:spacing w:val="-5"/>
                <w:sz w:val="20"/>
              </w:rPr>
              <w:t> </w:t>
            </w:r>
            <w:r>
              <w:rPr>
                <w:sz w:val="20"/>
              </w:rPr>
              <w:t>future</w:t>
            </w:r>
            <w:r>
              <w:rPr>
                <w:spacing w:val="-5"/>
                <w:sz w:val="20"/>
              </w:rPr>
              <w:t> </w:t>
            </w:r>
            <w:r>
              <w:rPr>
                <w:sz w:val="20"/>
              </w:rPr>
              <w:t>path</w:t>
            </w:r>
            <w:r>
              <w:rPr>
                <w:spacing w:val="-3"/>
                <w:sz w:val="20"/>
              </w:rPr>
              <w:t> </w:t>
            </w:r>
            <w:r>
              <w:rPr>
                <w:sz w:val="20"/>
              </w:rPr>
              <w:t>to</w:t>
            </w:r>
            <w:r>
              <w:rPr>
                <w:spacing w:val="-5"/>
                <w:sz w:val="20"/>
              </w:rPr>
              <w:t> </w:t>
            </w:r>
            <w:r>
              <w:rPr>
                <w:sz w:val="20"/>
              </w:rPr>
              <w:t>a</w:t>
            </w:r>
            <w:r>
              <w:rPr>
                <w:spacing w:val="-3"/>
                <w:sz w:val="20"/>
              </w:rPr>
              <w:t> </w:t>
            </w:r>
            <w:r>
              <w:rPr>
                <w:sz w:val="20"/>
              </w:rPr>
              <w:t>pooled</w:t>
            </w:r>
            <w:r>
              <w:rPr>
                <w:spacing w:val="-2"/>
                <w:sz w:val="20"/>
              </w:rPr>
              <w:t> solution.</w:t>
            </w:r>
          </w:p>
        </w:tc>
      </w:tr>
      <w:tr>
        <w:trPr>
          <w:trHeight w:val="319" w:hRule="atLeast"/>
        </w:trPr>
        <w:tc>
          <w:tcPr>
            <w:tcW w:w="633" w:type="dxa"/>
          </w:tcPr>
          <w:p>
            <w:pPr>
              <w:pStyle w:val="TableParagraph"/>
              <w:spacing w:line="215" w:lineRule="exact" w:before="84"/>
              <w:ind w:right="127"/>
              <w:jc w:val="center"/>
              <w:rPr>
                <w:sz w:val="20"/>
              </w:rPr>
            </w:pPr>
            <w:r>
              <w:rPr>
                <w:spacing w:val="-4"/>
                <w:sz w:val="20"/>
              </w:rPr>
              <w:t>1602</w:t>
            </w:r>
          </w:p>
        </w:tc>
        <w:tc>
          <w:tcPr>
            <w:tcW w:w="9874" w:type="dxa"/>
          </w:tcPr>
          <w:p>
            <w:pPr>
              <w:pStyle w:val="TableParagraph"/>
              <w:spacing w:line="215" w:lineRule="exact" w:before="84"/>
              <w:ind w:left="180"/>
              <w:rPr>
                <w:sz w:val="20"/>
              </w:rPr>
            </w:pPr>
            <w:r>
              <w:rPr>
                <w:sz w:val="20"/>
              </w:rPr>
              <w:t>The</w:t>
            </w:r>
            <w:r>
              <w:rPr>
                <w:spacing w:val="-3"/>
                <w:sz w:val="20"/>
              </w:rPr>
              <w:t> </w:t>
            </w:r>
            <w:r>
              <w:rPr>
                <w:sz w:val="20"/>
              </w:rPr>
              <w:t>choice</w:t>
            </w:r>
            <w:r>
              <w:rPr>
                <w:spacing w:val="-2"/>
                <w:sz w:val="20"/>
              </w:rPr>
              <w:t> </w:t>
            </w:r>
            <w:r>
              <w:rPr>
                <w:sz w:val="20"/>
              </w:rPr>
              <w:t>between</w:t>
            </w:r>
            <w:r>
              <w:rPr>
                <w:spacing w:val="-4"/>
                <w:sz w:val="20"/>
              </w:rPr>
              <w:t> </w:t>
            </w:r>
            <w:r>
              <w:rPr>
                <w:sz w:val="20"/>
              </w:rPr>
              <w:t>FHGW</w:t>
            </w:r>
            <w:r>
              <w:rPr>
                <w:spacing w:val="-4"/>
                <w:sz w:val="20"/>
              </w:rPr>
              <w:t> </w:t>
            </w:r>
            <w:r>
              <w:rPr>
                <w:sz w:val="20"/>
              </w:rPr>
              <w:t>and</w:t>
            </w:r>
            <w:r>
              <w:rPr>
                <w:spacing w:val="-2"/>
                <w:sz w:val="20"/>
              </w:rPr>
              <w:t> </w:t>
            </w:r>
            <w:r>
              <w:rPr>
                <w:sz w:val="20"/>
              </w:rPr>
              <w:t>FHM,</w:t>
            </w:r>
            <w:r>
              <w:rPr>
                <w:spacing w:val="-1"/>
                <w:sz w:val="20"/>
              </w:rPr>
              <w:t> </w:t>
            </w:r>
            <w:r>
              <w:rPr>
                <w:sz w:val="20"/>
              </w:rPr>
              <w:t>as</w:t>
            </w:r>
            <w:r>
              <w:rPr>
                <w:spacing w:val="-6"/>
                <w:sz w:val="20"/>
              </w:rPr>
              <w:t> </w:t>
            </w:r>
            <w:r>
              <w:rPr>
                <w:sz w:val="20"/>
              </w:rPr>
              <w:t>represented</w:t>
            </w:r>
            <w:r>
              <w:rPr>
                <w:spacing w:val="-4"/>
                <w:sz w:val="20"/>
              </w:rPr>
              <w:t> </w:t>
            </w:r>
            <w:r>
              <w:rPr>
                <w:sz w:val="20"/>
              </w:rPr>
              <w:t>in</w:t>
            </w:r>
            <w:r>
              <w:rPr>
                <w:spacing w:val="-2"/>
                <w:sz w:val="20"/>
              </w:rPr>
              <w:t> </w:t>
            </w:r>
            <w:r>
              <w:rPr>
                <w:sz w:val="20"/>
              </w:rPr>
              <w:t>Figure</w:t>
            </w:r>
            <w:r>
              <w:rPr>
                <w:spacing w:val="-2"/>
                <w:sz w:val="20"/>
              </w:rPr>
              <w:t> </w:t>
            </w:r>
            <w:r>
              <w:rPr>
                <w:sz w:val="20"/>
              </w:rPr>
              <w:t>30,</w:t>
            </w:r>
            <w:r>
              <w:rPr>
                <w:spacing w:val="-5"/>
                <w:sz w:val="20"/>
              </w:rPr>
              <w:t> </w:t>
            </w:r>
            <w:r>
              <w:rPr>
                <w:sz w:val="20"/>
              </w:rPr>
              <w:t>depends</w:t>
            </w:r>
            <w:r>
              <w:rPr>
                <w:spacing w:val="-3"/>
                <w:sz w:val="20"/>
              </w:rPr>
              <w:t> </w:t>
            </w:r>
            <w:r>
              <w:rPr>
                <w:sz w:val="20"/>
              </w:rPr>
              <w:t>on</w:t>
            </w:r>
            <w:r>
              <w:rPr>
                <w:spacing w:val="-4"/>
                <w:sz w:val="20"/>
              </w:rPr>
              <w:t> </w:t>
            </w:r>
            <w:r>
              <w:rPr>
                <w:sz w:val="20"/>
              </w:rPr>
              <w:t>whether</w:t>
            </w:r>
            <w:r>
              <w:rPr>
                <w:spacing w:val="-2"/>
                <w:sz w:val="20"/>
              </w:rPr>
              <w:t> </w:t>
            </w:r>
            <w:r>
              <w:rPr>
                <w:sz w:val="20"/>
              </w:rPr>
              <w:t>protocol</w:t>
            </w:r>
            <w:r>
              <w:rPr>
                <w:spacing w:val="-2"/>
                <w:sz w:val="20"/>
              </w:rPr>
              <w:t> </w:t>
            </w:r>
            <w:r>
              <w:rPr>
                <w:sz w:val="20"/>
              </w:rPr>
              <w:t>translation</w:t>
            </w:r>
            <w:r>
              <w:rPr>
                <w:spacing w:val="-2"/>
                <w:sz w:val="20"/>
              </w:rPr>
              <w:t> </w:t>
            </w:r>
            <w:r>
              <w:rPr>
                <w:sz w:val="20"/>
              </w:rPr>
              <w:t>between</w:t>
            </w:r>
            <w:r>
              <w:rPr>
                <w:spacing w:val="-4"/>
                <w:sz w:val="20"/>
              </w:rPr>
              <w:t> </w:t>
            </w:r>
            <w:r>
              <w:rPr>
                <w:spacing w:val="-5"/>
                <w:sz w:val="20"/>
              </w:rPr>
              <w:t>O-</w:t>
            </w:r>
          </w:p>
        </w:tc>
      </w:tr>
      <w:tr>
        <w:trPr>
          <w:trHeight w:val="319" w:hRule="atLeast"/>
        </w:trPr>
        <w:tc>
          <w:tcPr>
            <w:tcW w:w="633" w:type="dxa"/>
          </w:tcPr>
          <w:p>
            <w:pPr>
              <w:pStyle w:val="TableParagraph"/>
              <w:spacing w:line="226" w:lineRule="exact"/>
              <w:ind w:right="127"/>
              <w:jc w:val="center"/>
              <w:rPr>
                <w:sz w:val="20"/>
              </w:rPr>
            </w:pPr>
            <w:r>
              <w:rPr>
                <w:spacing w:val="-4"/>
                <w:sz w:val="20"/>
              </w:rPr>
              <w:t>1603</w:t>
            </w:r>
          </w:p>
        </w:tc>
        <w:tc>
          <w:tcPr>
            <w:tcW w:w="9874" w:type="dxa"/>
          </w:tcPr>
          <w:p>
            <w:pPr>
              <w:pStyle w:val="TableParagraph"/>
              <w:spacing w:line="226" w:lineRule="exact"/>
              <w:ind w:left="180"/>
              <w:rPr>
                <w:sz w:val="20"/>
              </w:rPr>
            </w:pPr>
            <w:r>
              <w:rPr>
                <w:sz w:val="20"/>
              </w:rPr>
              <w:t>DU</w:t>
            </w:r>
            <w:r>
              <w:rPr>
                <w:spacing w:val="-4"/>
                <w:sz w:val="20"/>
              </w:rPr>
              <w:t> </w:t>
            </w:r>
            <w:r>
              <w:rPr>
                <w:sz w:val="20"/>
              </w:rPr>
              <w:t>and</w:t>
            </w:r>
            <w:r>
              <w:rPr>
                <w:spacing w:val="-3"/>
                <w:sz w:val="20"/>
              </w:rPr>
              <w:t> </w:t>
            </w:r>
            <w:r>
              <w:rPr>
                <w:sz w:val="20"/>
              </w:rPr>
              <w:t>O-RU/RU</w:t>
            </w:r>
            <w:r>
              <w:rPr>
                <w:spacing w:val="-4"/>
                <w:sz w:val="20"/>
              </w:rPr>
              <w:t> </w:t>
            </w:r>
            <w:r>
              <w:rPr>
                <w:sz w:val="20"/>
              </w:rPr>
              <w:t>is</w:t>
            </w:r>
            <w:r>
              <w:rPr>
                <w:spacing w:val="-5"/>
                <w:sz w:val="20"/>
              </w:rPr>
              <w:t> </w:t>
            </w:r>
            <w:r>
              <w:rPr>
                <w:spacing w:val="-2"/>
                <w:sz w:val="20"/>
              </w:rPr>
              <w:t>necessary.</w:t>
            </w:r>
          </w:p>
        </w:tc>
      </w:tr>
      <w:tr>
        <w:trPr>
          <w:trHeight w:val="502" w:hRule="atLeast"/>
        </w:trPr>
        <w:tc>
          <w:tcPr>
            <w:tcW w:w="633" w:type="dxa"/>
          </w:tcPr>
          <w:p>
            <w:pPr>
              <w:pStyle w:val="TableParagraph"/>
              <w:spacing w:before="161"/>
              <w:ind w:right="127"/>
              <w:jc w:val="center"/>
              <w:rPr>
                <w:sz w:val="20"/>
              </w:rPr>
            </w:pPr>
            <w:r>
              <w:rPr>
                <w:spacing w:val="-4"/>
                <w:sz w:val="20"/>
              </w:rPr>
              <w:t>1604</w:t>
            </w:r>
          </w:p>
        </w:tc>
        <w:tc>
          <w:tcPr>
            <w:tcW w:w="9874" w:type="dxa"/>
          </w:tcPr>
          <w:p>
            <w:pPr>
              <w:pStyle w:val="TableParagraph"/>
              <w:spacing w:before="83"/>
              <w:ind w:left="192"/>
              <w:rPr>
                <w:rFonts w:ascii="Arial"/>
                <w:sz w:val="28"/>
              </w:rPr>
            </w:pPr>
            <w:r>
              <w:rPr/>
              <w:drawing>
                <wp:inline distT="0" distB="0" distL="0" distR="0">
                  <wp:extent cx="360377" cy="133324"/>
                  <wp:effectExtent l="0" t="0" r="0" b="0"/>
                  <wp:docPr id="930" name="Image 930"/>
                  <wp:cNvGraphicFramePr>
                    <a:graphicFrameLocks/>
                  </wp:cNvGraphicFramePr>
                  <a:graphic>
                    <a:graphicData uri="http://schemas.openxmlformats.org/drawingml/2006/picture">
                      <pic:pic>
                        <pic:nvPicPr>
                          <pic:cNvPr id="930" name="Image 930"/>
                          <pic:cNvPicPr/>
                        </pic:nvPicPr>
                        <pic:blipFill>
                          <a:blip r:embed="rId130" cstate="print"/>
                          <a:stretch>
                            <a:fillRect/>
                          </a:stretch>
                        </pic:blipFill>
                        <pic:spPr>
                          <a:xfrm>
                            <a:off x="0" y="0"/>
                            <a:ext cx="360377" cy="133324"/>
                          </a:xfrm>
                          <a:prstGeom prst="rect">
                            <a:avLst/>
                          </a:prstGeom>
                        </pic:spPr>
                      </pic:pic>
                    </a:graphicData>
                  </a:graphic>
                </wp:inline>
              </w:drawing>
            </w:r>
            <w:r>
              <w:rPr/>
            </w:r>
            <w:r>
              <w:rPr>
                <w:spacing w:val="80"/>
                <w:position w:val="1"/>
                <w:sz w:val="20"/>
              </w:rPr>
              <w:t> </w:t>
            </w:r>
            <w:r>
              <w:rPr>
                <w:rFonts w:ascii="Arial"/>
                <w:position w:val="1"/>
                <w:sz w:val="28"/>
              </w:rPr>
              <w:t>Key Use Cases and Drivers</w:t>
            </w:r>
          </w:p>
        </w:tc>
      </w:tr>
      <w:tr>
        <w:trPr>
          <w:trHeight w:val="320" w:hRule="atLeast"/>
        </w:trPr>
        <w:tc>
          <w:tcPr>
            <w:tcW w:w="633" w:type="dxa"/>
          </w:tcPr>
          <w:p>
            <w:pPr>
              <w:pStyle w:val="TableParagraph"/>
              <w:spacing w:line="215" w:lineRule="exact" w:before="86"/>
              <w:ind w:right="127"/>
              <w:jc w:val="center"/>
              <w:rPr>
                <w:sz w:val="20"/>
              </w:rPr>
            </w:pPr>
            <w:r>
              <w:rPr>
                <w:spacing w:val="-4"/>
                <w:sz w:val="20"/>
              </w:rPr>
              <w:t>1605</w:t>
            </w:r>
          </w:p>
        </w:tc>
        <w:tc>
          <w:tcPr>
            <w:tcW w:w="9874" w:type="dxa"/>
          </w:tcPr>
          <w:p>
            <w:pPr>
              <w:pStyle w:val="TableParagraph"/>
              <w:spacing w:line="215" w:lineRule="exact" w:before="86"/>
              <w:ind w:left="180"/>
              <w:rPr>
                <w:sz w:val="20"/>
              </w:rPr>
            </w:pPr>
            <w:r>
              <w:rPr>
                <w:sz w:val="20"/>
              </w:rPr>
              <w:t>In</w:t>
            </w:r>
            <w:r>
              <w:rPr>
                <w:spacing w:val="4"/>
                <w:sz w:val="20"/>
              </w:rPr>
              <w:t> </w:t>
            </w:r>
            <w:r>
              <w:rPr>
                <w:sz w:val="20"/>
              </w:rPr>
              <w:t>this</w:t>
            </w:r>
            <w:r>
              <w:rPr>
                <w:spacing w:val="3"/>
                <w:sz w:val="20"/>
              </w:rPr>
              <w:t> </w:t>
            </w:r>
            <w:r>
              <w:rPr>
                <w:sz w:val="20"/>
              </w:rPr>
              <w:t>case,</w:t>
            </w:r>
            <w:r>
              <w:rPr>
                <w:spacing w:val="4"/>
                <w:sz w:val="20"/>
              </w:rPr>
              <w:t> </w:t>
            </w:r>
            <w:r>
              <w:rPr>
                <w:sz w:val="20"/>
              </w:rPr>
              <w:t>there</w:t>
            </w:r>
            <w:r>
              <w:rPr>
                <w:spacing w:val="3"/>
                <w:sz w:val="20"/>
              </w:rPr>
              <w:t> </w:t>
            </w:r>
            <w:r>
              <w:rPr>
                <w:sz w:val="20"/>
              </w:rPr>
              <w:t>are</w:t>
            </w:r>
            <w:r>
              <w:rPr>
                <w:spacing w:val="4"/>
                <w:sz w:val="20"/>
              </w:rPr>
              <w:t> </w:t>
            </w:r>
            <w:r>
              <w:rPr>
                <w:sz w:val="20"/>
              </w:rPr>
              <w:t>multiple</w:t>
            </w:r>
            <w:r>
              <w:rPr>
                <w:spacing w:val="3"/>
                <w:sz w:val="20"/>
              </w:rPr>
              <w:t> </w:t>
            </w:r>
            <w:r>
              <w:rPr>
                <w:sz w:val="20"/>
              </w:rPr>
              <w:t>O-RUs</w:t>
            </w:r>
            <w:r>
              <w:rPr>
                <w:spacing w:val="5"/>
                <w:sz w:val="20"/>
              </w:rPr>
              <w:t> </w:t>
            </w:r>
            <w:r>
              <w:rPr>
                <w:sz w:val="20"/>
              </w:rPr>
              <w:t>distributed</w:t>
            </w:r>
            <w:r>
              <w:rPr>
                <w:spacing w:val="4"/>
                <w:sz w:val="20"/>
              </w:rPr>
              <w:t> </w:t>
            </w:r>
            <w:r>
              <w:rPr>
                <w:sz w:val="20"/>
              </w:rPr>
              <w:t>in</w:t>
            </w:r>
            <w:r>
              <w:rPr>
                <w:spacing w:val="5"/>
                <w:sz w:val="20"/>
              </w:rPr>
              <w:t> </w:t>
            </w:r>
            <w:r>
              <w:rPr>
                <w:sz w:val="20"/>
              </w:rPr>
              <w:t>an</w:t>
            </w:r>
            <w:r>
              <w:rPr>
                <w:spacing w:val="4"/>
                <w:sz w:val="20"/>
              </w:rPr>
              <w:t> </w:t>
            </w:r>
            <w:r>
              <w:rPr>
                <w:sz w:val="20"/>
              </w:rPr>
              <w:t>area</w:t>
            </w:r>
            <w:r>
              <w:rPr>
                <w:spacing w:val="7"/>
                <w:sz w:val="20"/>
              </w:rPr>
              <w:t> </w:t>
            </w:r>
            <w:r>
              <w:rPr>
                <w:sz w:val="20"/>
              </w:rPr>
              <w:t>served</w:t>
            </w:r>
            <w:r>
              <w:rPr>
                <w:spacing w:val="5"/>
                <w:sz w:val="20"/>
              </w:rPr>
              <w:t> </w:t>
            </w:r>
            <w:r>
              <w:rPr>
                <w:sz w:val="20"/>
              </w:rPr>
              <w:t>by</w:t>
            </w:r>
            <w:r>
              <w:rPr>
                <w:spacing w:val="4"/>
                <w:sz w:val="20"/>
              </w:rPr>
              <w:t> </w:t>
            </w:r>
            <w:r>
              <w:rPr>
                <w:sz w:val="20"/>
              </w:rPr>
              <w:t>a</w:t>
            </w:r>
            <w:r>
              <w:rPr>
                <w:spacing w:val="6"/>
                <w:sz w:val="20"/>
              </w:rPr>
              <w:t> </w:t>
            </w:r>
            <w:r>
              <w:rPr>
                <w:sz w:val="20"/>
              </w:rPr>
              <w:t>centralized</w:t>
            </w:r>
            <w:r>
              <w:rPr>
                <w:spacing w:val="4"/>
                <w:sz w:val="20"/>
              </w:rPr>
              <w:t> </w:t>
            </w:r>
            <w:r>
              <w:rPr>
                <w:sz w:val="20"/>
              </w:rPr>
              <w:t>vO-DU</w:t>
            </w:r>
            <w:r>
              <w:rPr>
                <w:spacing w:val="4"/>
                <w:sz w:val="20"/>
              </w:rPr>
              <w:t> </w:t>
            </w:r>
            <w:r>
              <w:rPr>
                <w:sz w:val="20"/>
              </w:rPr>
              <w:t>functionality</w:t>
            </w:r>
            <w:r>
              <w:rPr>
                <w:spacing w:val="4"/>
                <w:sz w:val="20"/>
              </w:rPr>
              <w:t> </w:t>
            </w:r>
            <w:r>
              <w:rPr>
                <w:sz w:val="20"/>
              </w:rPr>
              <w:t>that</w:t>
            </w:r>
            <w:r>
              <w:rPr>
                <w:spacing w:val="4"/>
                <w:sz w:val="20"/>
              </w:rPr>
              <w:t> </w:t>
            </w:r>
            <w:r>
              <w:rPr>
                <w:sz w:val="20"/>
              </w:rPr>
              <w:t>can</w:t>
            </w:r>
            <w:r>
              <w:rPr>
                <w:spacing w:val="4"/>
                <w:sz w:val="20"/>
              </w:rPr>
              <w:t> </w:t>
            </w:r>
            <w:r>
              <w:rPr>
                <w:spacing w:val="-4"/>
                <w:sz w:val="20"/>
              </w:rPr>
              <w:t>meet</w:t>
            </w:r>
          </w:p>
        </w:tc>
      </w:tr>
      <w:tr>
        <w:trPr>
          <w:trHeight w:val="228" w:hRule="atLeast"/>
        </w:trPr>
        <w:tc>
          <w:tcPr>
            <w:tcW w:w="633" w:type="dxa"/>
          </w:tcPr>
          <w:p>
            <w:pPr>
              <w:pStyle w:val="TableParagraph"/>
              <w:spacing w:line="208" w:lineRule="exact"/>
              <w:ind w:right="127"/>
              <w:jc w:val="center"/>
              <w:rPr>
                <w:sz w:val="20"/>
              </w:rPr>
            </w:pPr>
            <w:r>
              <w:rPr>
                <w:spacing w:val="-4"/>
                <w:sz w:val="20"/>
              </w:rPr>
              <w:t>1606</w:t>
            </w:r>
          </w:p>
        </w:tc>
        <w:tc>
          <w:tcPr>
            <w:tcW w:w="9874" w:type="dxa"/>
          </w:tcPr>
          <w:p>
            <w:pPr>
              <w:pStyle w:val="TableParagraph"/>
              <w:spacing w:line="208" w:lineRule="exact"/>
              <w:ind w:left="180"/>
              <w:rPr>
                <w:sz w:val="20"/>
              </w:rPr>
            </w:pPr>
            <w:r>
              <w:rPr>
                <w:sz w:val="20"/>
              </w:rPr>
              <w:t>the</w:t>
            </w:r>
            <w:r>
              <w:rPr>
                <w:spacing w:val="2"/>
                <w:sz w:val="20"/>
              </w:rPr>
              <w:t> </w:t>
            </w:r>
            <w:r>
              <w:rPr>
                <w:sz w:val="20"/>
              </w:rPr>
              <w:t>latency</w:t>
            </w:r>
            <w:r>
              <w:rPr>
                <w:spacing w:val="3"/>
                <w:sz w:val="20"/>
              </w:rPr>
              <w:t> </w:t>
            </w:r>
            <w:r>
              <w:rPr>
                <w:sz w:val="20"/>
              </w:rPr>
              <w:t>requirements.</w:t>
            </w:r>
            <w:r>
              <w:rPr>
                <w:spacing w:val="54"/>
                <w:sz w:val="20"/>
              </w:rPr>
              <w:t> </w:t>
            </w:r>
            <w:r>
              <w:rPr>
                <w:sz w:val="20"/>
              </w:rPr>
              <w:t>Depending</w:t>
            </w:r>
            <w:r>
              <w:rPr>
                <w:spacing w:val="1"/>
                <w:sz w:val="20"/>
              </w:rPr>
              <w:t> </w:t>
            </w:r>
            <w:r>
              <w:rPr>
                <w:sz w:val="20"/>
              </w:rPr>
              <w:t>on</w:t>
            </w:r>
            <w:r>
              <w:rPr>
                <w:spacing w:val="2"/>
                <w:sz w:val="20"/>
              </w:rPr>
              <w:t> </w:t>
            </w:r>
            <w:r>
              <w:rPr>
                <w:sz w:val="20"/>
              </w:rPr>
              <w:t>the</w:t>
            </w:r>
            <w:r>
              <w:rPr>
                <w:spacing w:val="2"/>
                <w:sz w:val="20"/>
              </w:rPr>
              <w:t> </w:t>
            </w:r>
            <w:r>
              <w:rPr>
                <w:sz w:val="20"/>
              </w:rPr>
              <w:t>concentration of</w:t>
            </w:r>
            <w:r>
              <w:rPr>
                <w:spacing w:val="2"/>
                <w:sz w:val="20"/>
              </w:rPr>
              <w:t> </w:t>
            </w:r>
            <w:r>
              <w:rPr>
                <w:sz w:val="20"/>
              </w:rPr>
              <w:t>the</w:t>
            </w:r>
            <w:r>
              <w:rPr>
                <w:spacing w:val="2"/>
                <w:sz w:val="20"/>
              </w:rPr>
              <w:t> </w:t>
            </w:r>
            <w:r>
              <w:rPr>
                <w:sz w:val="20"/>
              </w:rPr>
              <w:t>O-RUs,</w:t>
            </w:r>
            <w:r>
              <w:rPr>
                <w:spacing w:val="1"/>
                <w:sz w:val="20"/>
              </w:rPr>
              <w:t> </w:t>
            </w:r>
            <w:r>
              <w:rPr>
                <w:sz w:val="20"/>
              </w:rPr>
              <w:t>N</w:t>
            </w:r>
            <w:r>
              <w:rPr>
                <w:spacing w:val="2"/>
                <w:sz w:val="20"/>
              </w:rPr>
              <w:t> </w:t>
            </w:r>
            <w:r>
              <w:rPr>
                <w:sz w:val="20"/>
              </w:rPr>
              <w:t>could</w:t>
            </w:r>
            <w:r>
              <w:rPr>
                <w:spacing w:val="2"/>
                <w:sz w:val="20"/>
              </w:rPr>
              <w:t> </w:t>
            </w:r>
            <w:r>
              <w:rPr>
                <w:sz w:val="20"/>
              </w:rPr>
              <w:t>vary,</w:t>
            </w:r>
            <w:r>
              <w:rPr>
                <w:spacing w:val="-1"/>
                <w:sz w:val="20"/>
              </w:rPr>
              <w:t> </w:t>
            </w:r>
            <w:r>
              <w:rPr>
                <w:sz w:val="20"/>
              </w:rPr>
              <w:t>but</w:t>
            </w:r>
            <w:r>
              <w:rPr>
                <w:spacing w:val="1"/>
                <w:sz w:val="20"/>
              </w:rPr>
              <w:t> </w:t>
            </w:r>
            <w:r>
              <w:rPr>
                <w:sz w:val="20"/>
              </w:rPr>
              <w:t>in</w:t>
            </w:r>
            <w:r>
              <w:rPr>
                <w:spacing w:val="2"/>
                <w:sz w:val="20"/>
              </w:rPr>
              <w:t> </w:t>
            </w:r>
            <w:r>
              <w:rPr>
                <w:sz w:val="20"/>
              </w:rPr>
              <w:t>general</w:t>
            </w:r>
            <w:r>
              <w:rPr>
                <w:spacing w:val="1"/>
                <w:sz w:val="20"/>
              </w:rPr>
              <w:t> </w:t>
            </w:r>
            <w:r>
              <w:rPr>
                <w:sz w:val="20"/>
              </w:rPr>
              <w:t>is</w:t>
            </w:r>
            <w:r>
              <w:rPr>
                <w:spacing w:val="1"/>
                <w:sz w:val="20"/>
              </w:rPr>
              <w:t> </w:t>
            </w:r>
            <w:r>
              <w:rPr>
                <w:sz w:val="20"/>
              </w:rPr>
              <w:t>expected</w:t>
            </w:r>
            <w:r>
              <w:rPr>
                <w:spacing w:val="3"/>
                <w:sz w:val="20"/>
              </w:rPr>
              <w:t> </w:t>
            </w:r>
            <w:r>
              <w:rPr>
                <w:sz w:val="20"/>
              </w:rPr>
              <w:t>to </w:t>
            </w:r>
            <w:r>
              <w:rPr>
                <w:spacing w:val="-5"/>
                <w:sz w:val="20"/>
              </w:rPr>
              <w:t>be</w:t>
            </w:r>
          </w:p>
        </w:tc>
      </w:tr>
      <w:tr>
        <w:trPr>
          <w:trHeight w:val="254" w:hRule="atLeast"/>
        </w:trPr>
        <w:tc>
          <w:tcPr>
            <w:tcW w:w="633" w:type="dxa"/>
          </w:tcPr>
          <w:p>
            <w:pPr>
              <w:pStyle w:val="TableParagraph"/>
              <w:spacing w:line="215" w:lineRule="exact" w:before="19"/>
              <w:ind w:right="127"/>
              <w:jc w:val="center"/>
              <w:rPr>
                <w:sz w:val="20"/>
              </w:rPr>
            </w:pPr>
            <w:r>
              <w:rPr>
                <w:spacing w:val="-4"/>
                <w:sz w:val="20"/>
              </w:rPr>
              <w:t>1607</w:t>
            </w:r>
          </w:p>
        </w:tc>
        <w:tc>
          <w:tcPr>
            <w:tcW w:w="9874" w:type="dxa"/>
          </w:tcPr>
          <w:p>
            <w:pPr>
              <w:pStyle w:val="TableParagraph"/>
              <w:spacing w:line="234" w:lineRule="exact"/>
              <w:ind w:left="180"/>
              <w:rPr>
                <w:sz w:val="20"/>
              </w:rPr>
            </w:pPr>
            <w:r>
              <w:rPr>
                <w:sz w:val="20"/>
              </w:rPr>
              <w:t>engineered</w:t>
            </w:r>
            <w:r>
              <w:rPr>
                <w:spacing w:val="-5"/>
                <w:sz w:val="20"/>
              </w:rPr>
              <w:t> </w:t>
            </w:r>
            <w:r>
              <w:rPr>
                <w:sz w:val="20"/>
              </w:rPr>
              <w:t>to</w:t>
            </w:r>
            <w:r>
              <w:rPr>
                <w:spacing w:val="-3"/>
                <w:sz w:val="20"/>
              </w:rPr>
              <w:t> </w:t>
            </w:r>
            <w:r>
              <w:rPr>
                <w:sz w:val="20"/>
              </w:rPr>
              <w:t>support</w:t>
            </w:r>
            <w:r>
              <w:rPr>
                <w:spacing w:val="-5"/>
                <w:sz w:val="20"/>
              </w:rPr>
              <w:t> </w:t>
            </w:r>
            <w:r>
              <w:rPr>
                <w:sz w:val="20"/>
              </w:rPr>
              <w:t>&lt;</w:t>
            </w:r>
            <w:r>
              <w:rPr>
                <w:spacing w:val="-5"/>
                <w:sz w:val="20"/>
              </w:rPr>
              <w:t> </w:t>
            </w:r>
            <w:r>
              <w:rPr>
                <w:sz w:val="20"/>
              </w:rPr>
              <w:t>64</w:t>
            </w:r>
            <w:r>
              <w:rPr>
                <w:spacing w:val="-3"/>
                <w:sz w:val="20"/>
              </w:rPr>
              <w:t> </w:t>
            </w:r>
            <w:r>
              <w:rPr>
                <w:sz w:val="20"/>
              </w:rPr>
              <w:t>TRPs</w:t>
            </w:r>
            <w:r>
              <w:rPr>
                <w:spacing w:val="-5"/>
                <w:sz w:val="20"/>
              </w:rPr>
              <w:t> </w:t>
            </w:r>
            <w:r>
              <w:rPr>
                <w:sz w:val="20"/>
              </w:rPr>
              <w:t>per</w:t>
            </w:r>
            <w:r>
              <w:rPr>
                <w:spacing w:val="-2"/>
                <w:sz w:val="20"/>
              </w:rPr>
              <w:t> </w:t>
            </w:r>
            <w:r>
              <w:rPr>
                <w:sz w:val="20"/>
              </w:rPr>
              <w:t>O-DU</w:t>
            </w:r>
            <w:hyperlink w:history="true" w:anchor="_bookmark61">
              <w:r>
                <w:rPr>
                  <w:sz w:val="20"/>
                </w:rPr>
                <w:t>.</w:t>
              </w:r>
              <w:r>
                <w:rPr>
                  <w:b/>
                  <w:position w:val="6"/>
                  <w:sz w:val="16"/>
                </w:rPr>
                <w:t>7</w:t>
              </w:r>
            </w:hyperlink>
            <w:r>
              <w:rPr>
                <w:b/>
                <w:spacing w:val="54"/>
                <w:position w:val="6"/>
                <w:sz w:val="16"/>
              </w:rPr>
              <w:t> </w:t>
            </w:r>
            <w:r>
              <w:rPr>
                <w:sz w:val="20"/>
              </w:rPr>
              <w:t>The</w:t>
            </w:r>
            <w:r>
              <w:rPr>
                <w:spacing w:val="-4"/>
                <w:sz w:val="20"/>
              </w:rPr>
              <w:t> </w:t>
            </w:r>
            <w:r>
              <w:rPr>
                <w:sz w:val="20"/>
              </w:rPr>
              <w:t>near-RT</w:t>
            </w:r>
            <w:r>
              <w:rPr>
                <w:spacing w:val="-3"/>
                <w:sz w:val="20"/>
              </w:rPr>
              <w:t> </w:t>
            </w:r>
            <w:r>
              <w:rPr>
                <w:sz w:val="20"/>
              </w:rPr>
              <w:t>RIC</w:t>
            </w:r>
            <w:r>
              <w:rPr>
                <w:spacing w:val="-5"/>
                <w:sz w:val="20"/>
              </w:rPr>
              <w:t> </w:t>
            </w:r>
            <w:r>
              <w:rPr>
                <w:sz w:val="20"/>
              </w:rPr>
              <w:t>is</w:t>
            </w:r>
            <w:r>
              <w:rPr>
                <w:spacing w:val="-5"/>
                <w:sz w:val="20"/>
              </w:rPr>
              <w:t> </w:t>
            </w:r>
            <w:r>
              <w:rPr>
                <w:sz w:val="20"/>
              </w:rPr>
              <w:t>centralized</w:t>
            </w:r>
            <w:r>
              <w:rPr>
                <w:spacing w:val="-2"/>
                <w:sz w:val="20"/>
              </w:rPr>
              <w:t> </w:t>
            </w:r>
            <w:r>
              <w:rPr>
                <w:sz w:val="20"/>
              </w:rPr>
              <w:t>further</w:t>
            </w:r>
            <w:r>
              <w:rPr>
                <w:spacing w:val="-3"/>
                <w:sz w:val="20"/>
              </w:rPr>
              <w:t> </w:t>
            </w:r>
            <w:r>
              <w:rPr>
                <w:sz w:val="20"/>
              </w:rPr>
              <w:t>to</w:t>
            </w:r>
            <w:r>
              <w:rPr>
                <w:spacing w:val="1"/>
                <w:sz w:val="20"/>
              </w:rPr>
              <w:t> </w:t>
            </w:r>
            <w:r>
              <w:rPr>
                <w:sz w:val="20"/>
              </w:rPr>
              <w:t>allow</w:t>
            </w:r>
            <w:r>
              <w:rPr>
                <w:spacing w:val="-4"/>
                <w:sz w:val="20"/>
              </w:rPr>
              <w:t> </w:t>
            </w:r>
            <w:r>
              <w:rPr>
                <w:sz w:val="20"/>
              </w:rPr>
              <w:t>for</w:t>
            </w:r>
            <w:r>
              <w:rPr>
                <w:spacing w:val="-6"/>
                <w:sz w:val="20"/>
              </w:rPr>
              <w:t> </w:t>
            </w:r>
            <w:r>
              <w:rPr>
                <w:sz w:val="20"/>
              </w:rPr>
              <w:t>optimization</w:t>
            </w:r>
            <w:r>
              <w:rPr>
                <w:spacing w:val="-2"/>
                <w:sz w:val="20"/>
              </w:rPr>
              <w:t> </w:t>
            </w:r>
            <w:r>
              <w:rPr>
                <w:sz w:val="20"/>
              </w:rPr>
              <w:t>based</w:t>
            </w:r>
            <w:r>
              <w:rPr>
                <w:spacing w:val="-5"/>
                <w:sz w:val="20"/>
              </w:rPr>
              <w:t> on</w:t>
            </w:r>
          </w:p>
        </w:tc>
      </w:tr>
      <w:tr>
        <w:trPr>
          <w:trHeight w:val="230" w:hRule="atLeast"/>
        </w:trPr>
        <w:tc>
          <w:tcPr>
            <w:tcW w:w="633" w:type="dxa"/>
          </w:tcPr>
          <w:p>
            <w:pPr>
              <w:pStyle w:val="TableParagraph"/>
              <w:spacing w:line="210" w:lineRule="exact"/>
              <w:ind w:right="127"/>
              <w:jc w:val="center"/>
              <w:rPr>
                <w:sz w:val="20"/>
              </w:rPr>
            </w:pPr>
            <w:r>
              <w:rPr>
                <w:spacing w:val="-4"/>
                <w:sz w:val="20"/>
              </w:rPr>
              <w:t>1608</w:t>
            </w:r>
          </w:p>
        </w:tc>
        <w:tc>
          <w:tcPr>
            <w:tcW w:w="9874" w:type="dxa"/>
          </w:tcPr>
          <w:p>
            <w:pPr>
              <w:pStyle w:val="TableParagraph"/>
              <w:spacing w:line="210" w:lineRule="exact"/>
              <w:ind w:left="180"/>
              <w:rPr>
                <w:sz w:val="20"/>
              </w:rPr>
            </w:pPr>
            <w:r>
              <w:rPr>
                <w:sz w:val="20"/>
              </w:rPr>
              <w:t>a</w:t>
            </w:r>
            <w:r>
              <w:rPr>
                <w:spacing w:val="1"/>
                <w:sz w:val="20"/>
              </w:rPr>
              <w:t> </w:t>
            </w:r>
            <w:r>
              <w:rPr>
                <w:sz w:val="20"/>
              </w:rPr>
              <w:t>more</w:t>
            </w:r>
            <w:r>
              <w:rPr>
                <w:spacing w:val="-2"/>
                <w:sz w:val="20"/>
              </w:rPr>
              <w:t> </w:t>
            </w:r>
            <w:r>
              <w:rPr>
                <w:sz w:val="20"/>
              </w:rPr>
              <w:t>global</w:t>
            </w:r>
            <w:r>
              <w:rPr>
                <w:spacing w:val="-1"/>
                <w:sz w:val="20"/>
              </w:rPr>
              <w:t> </w:t>
            </w:r>
            <w:r>
              <w:rPr>
                <w:sz w:val="20"/>
              </w:rPr>
              <w:t>view</w:t>
            </w:r>
            <w:r>
              <w:rPr>
                <w:spacing w:val="1"/>
                <w:sz w:val="20"/>
              </w:rPr>
              <w:t> </w:t>
            </w:r>
            <w:r>
              <w:rPr>
                <w:sz w:val="20"/>
              </w:rPr>
              <w:t>(e.g.,</w:t>
            </w:r>
            <w:r>
              <w:rPr>
                <w:spacing w:val="2"/>
                <w:sz w:val="20"/>
              </w:rPr>
              <w:t> </w:t>
            </w:r>
            <w:r>
              <w:rPr>
                <w:sz w:val="20"/>
              </w:rPr>
              <w:t>a</w:t>
            </w:r>
            <w:r>
              <w:rPr>
                <w:spacing w:val="-2"/>
                <w:sz w:val="20"/>
              </w:rPr>
              <w:t> </w:t>
            </w:r>
            <w:r>
              <w:rPr>
                <w:sz w:val="20"/>
              </w:rPr>
              <w:t>single</w:t>
            </w:r>
            <w:r>
              <w:rPr>
                <w:spacing w:val="2"/>
                <w:sz w:val="20"/>
              </w:rPr>
              <w:t> </w:t>
            </w:r>
            <w:r>
              <w:rPr>
                <w:sz w:val="20"/>
              </w:rPr>
              <w:t>large</w:t>
            </w:r>
            <w:r>
              <w:rPr>
                <w:spacing w:val="-2"/>
                <w:sz w:val="20"/>
              </w:rPr>
              <w:t> </w:t>
            </w:r>
            <w:r>
              <w:rPr>
                <w:sz w:val="20"/>
              </w:rPr>
              <w:t>metropolitan area),</w:t>
            </w:r>
            <w:r>
              <w:rPr>
                <w:spacing w:val="-1"/>
                <w:sz w:val="20"/>
              </w:rPr>
              <w:t> </w:t>
            </w:r>
            <w:r>
              <w:rPr>
                <w:sz w:val="20"/>
              </w:rPr>
              <w:t>and</w:t>
            </w:r>
            <w:r>
              <w:rPr>
                <w:spacing w:val="1"/>
                <w:sz w:val="20"/>
              </w:rPr>
              <w:t> </w:t>
            </w:r>
            <w:r>
              <w:rPr>
                <w:sz w:val="20"/>
              </w:rPr>
              <w:t>to reduce</w:t>
            </w:r>
            <w:r>
              <w:rPr>
                <w:spacing w:val="1"/>
                <w:sz w:val="20"/>
              </w:rPr>
              <w:t> </w:t>
            </w:r>
            <w:r>
              <w:rPr>
                <w:sz w:val="20"/>
              </w:rPr>
              <w:t>the</w:t>
            </w:r>
            <w:r>
              <w:rPr>
                <w:spacing w:val="-1"/>
                <w:sz w:val="20"/>
              </w:rPr>
              <w:t> </w:t>
            </w:r>
            <w:r>
              <w:rPr>
                <w:sz w:val="20"/>
              </w:rPr>
              <w:t>number</w:t>
            </w:r>
            <w:r>
              <w:rPr>
                <w:spacing w:val="-1"/>
                <w:sz w:val="20"/>
              </w:rPr>
              <w:t> </w:t>
            </w:r>
            <w:r>
              <w:rPr>
                <w:sz w:val="20"/>
              </w:rPr>
              <w:t>of</w:t>
            </w:r>
            <w:r>
              <w:rPr>
                <w:spacing w:val="2"/>
                <w:sz w:val="20"/>
              </w:rPr>
              <w:t> </w:t>
            </w:r>
            <w:r>
              <w:rPr>
                <w:sz w:val="20"/>
              </w:rPr>
              <w:t>separate</w:t>
            </w:r>
            <w:r>
              <w:rPr>
                <w:spacing w:val="1"/>
                <w:sz w:val="20"/>
              </w:rPr>
              <w:t> </w:t>
            </w:r>
            <w:r>
              <w:rPr>
                <w:sz w:val="20"/>
              </w:rPr>
              <w:t>near-RT</w:t>
            </w:r>
            <w:r>
              <w:rPr>
                <w:spacing w:val="1"/>
                <w:sz w:val="20"/>
              </w:rPr>
              <w:t> </w:t>
            </w:r>
            <w:r>
              <w:rPr>
                <w:sz w:val="20"/>
              </w:rPr>
              <w:t>RIC</w:t>
            </w:r>
            <w:r>
              <w:rPr>
                <w:spacing w:val="1"/>
                <w:sz w:val="20"/>
              </w:rPr>
              <w:t> </w:t>
            </w:r>
            <w:r>
              <w:rPr>
                <w:spacing w:val="-2"/>
                <w:sz w:val="20"/>
              </w:rPr>
              <w:t>instances</w:t>
            </w:r>
          </w:p>
        </w:tc>
      </w:tr>
      <w:tr>
        <w:trPr>
          <w:trHeight w:val="320" w:hRule="atLeast"/>
        </w:trPr>
        <w:tc>
          <w:tcPr>
            <w:tcW w:w="633" w:type="dxa"/>
          </w:tcPr>
          <w:p>
            <w:pPr>
              <w:pStyle w:val="TableParagraph"/>
              <w:spacing w:line="226" w:lineRule="exact"/>
              <w:ind w:right="127"/>
              <w:jc w:val="center"/>
              <w:rPr>
                <w:sz w:val="20"/>
              </w:rPr>
            </w:pPr>
            <w:r>
              <w:rPr>
                <w:spacing w:val="-4"/>
                <w:sz w:val="20"/>
              </w:rPr>
              <w:t>1609</w:t>
            </w:r>
          </w:p>
        </w:tc>
        <w:tc>
          <w:tcPr>
            <w:tcW w:w="9874" w:type="dxa"/>
          </w:tcPr>
          <w:p>
            <w:pPr>
              <w:pStyle w:val="TableParagraph"/>
              <w:spacing w:line="226" w:lineRule="exact"/>
              <w:ind w:left="180"/>
              <w:rPr>
                <w:sz w:val="20"/>
              </w:rPr>
            </w:pPr>
            <w:r>
              <w:rPr>
                <w:sz w:val="20"/>
              </w:rPr>
              <w:t>that</w:t>
            </w:r>
            <w:r>
              <w:rPr>
                <w:spacing w:val="-3"/>
                <w:sz w:val="20"/>
              </w:rPr>
              <w:t> </w:t>
            </w:r>
            <w:r>
              <w:rPr>
                <w:sz w:val="20"/>
              </w:rPr>
              <w:t>need</w:t>
            </w:r>
            <w:r>
              <w:rPr>
                <w:spacing w:val="-1"/>
                <w:sz w:val="20"/>
              </w:rPr>
              <w:t> </w:t>
            </w:r>
            <w:r>
              <w:rPr>
                <w:sz w:val="20"/>
              </w:rPr>
              <w:t>to</w:t>
            </w:r>
            <w:r>
              <w:rPr>
                <w:spacing w:val="-4"/>
                <w:sz w:val="20"/>
              </w:rPr>
              <w:t> </w:t>
            </w:r>
            <w:r>
              <w:rPr>
                <w:sz w:val="20"/>
              </w:rPr>
              <w:t>be</w:t>
            </w:r>
            <w:r>
              <w:rPr>
                <w:spacing w:val="-2"/>
                <w:sz w:val="20"/>
              </w:rPr>
              <w:t> managed.</w:t>
            </w:r>
          </w:p>
        </w:tc>
      </w:tr>
      <w:tr>
        <w:trPr>
          <w:trHeight w:val="320" w:hRule="atLeast"/>
        </w:trPr>
        <w:tc>
          <w:tcPr>
            <w:tcW w:w="633" w:type="dxa"/>
          </w:tcPr>
          <w:p>
            <w:pPr>
              <w:pStyle w:val="TableParagraph"/>
              <w:spacing w:line="215" w:lineRule="exact" w:before="85"/>
              <w:ind w:right="127"/>
              <w:jc w:val="center"/>
              <w:rPr>
                <w:sz w:val="20"/>
              </w:rPr>
            </w:pPr>
            <w:r>
              <w:rPr>
                <w:spacing w:val="-4"/>
                <w:sz w:val="20"/>
              </w:rPr>
              <w:t>1610</w:t>
            </w:r>
          </w:p>
        </w:tc>
        <w:tc>
          <w:tcPr>
            <w:tcW w:w="9874" w:type="dxa"/>
          </w:tcPr>
          <w:p>
            <w:pPr>
              <w:pStyle w:val="TableParagraph"/>
              <w:spacing w:line="215" w:lineRule="exact" w:before="85"/>
              <w:ind w:left="180"/>
              <w:rPr>
                <w:sz w:val="20"/>
              </w:rPr>
            </w:pPr>
            <w:r>
              <w:rPr>
                <w:sz w:val="20"/>
              </w:rPr>
              <w:t>The driving</w:t>
            </w:r>
            <w:r>
              <w:rPr>
                <w:spacing w:val="-2"/>
                <w:sz w:val="20"/>
              </w:rPr>
              <w:t> </w:t>
            </w:r>
            <w:r>
              <w:rPr>
                <w:sz w:val="20"/>
              </w:rPr>
              <w:t>use</w:t>
            </w:r>
            <w:r>
              <w:rPr>
                <w:spacing w:val="-1"/>
                <w:sz w:val="20"/>
              </w:rPr>
              <w:t> </w:t>
            </w:r>
            <w:r>
              <w:rPr>
                <w:sz w:val="20"/>
              </w:rPr>
              <w:t>case</w:t>
            </w:r>
            <w:r>
              <w:rPr>
                <w:spacing w:val="-2"/>
                <w:sz w:val="20"/>
              </w:rPr>
              <w:t> </w:t>
            </w:r>
            <w:r>
              <w:rPr>
                <w:sz w:val="20"/>
              </w:rPr>
              <w:t>for</w:t>
            </w:r>
            <w:r>
              <w:rPr>
                <w:spacing w:val="-1"/>
                <w:sz w:val="20"/>
              </w:rPr>
              <w:t> </w:t>
            </w:r>
            <w:r>
              <w:rPr>
                <w:sz w:val="20"/>
              </w:rPr>
              <w:t>this</w:t>
            </w:r>
            <w:r>
              <w:rPr>
                <w:spacing w:val="-2"/>
                <w:sz w:val="20"/>
              </w:rPr>
              <w:t> </w:t>
            </w:r>
            <w:r>
              <w:rPr>
                <w:sz w:val="20"/>
              </w:rPr>
              <w:t>is</w:t>
            </w:r>
            <w:r>
              <w:rPr>
                <w:spacing w:val="-3"/>
                <w:sz w:val="20"/>
              </w:rPr>
              <w:t> </w:t>
            </w:r>
            <w:r>
              <w:rPr>
                <w:sz w:val="20"/>
              </w:rPr>
              <w:t>to</w:t>
            </w:r>
            <w:r>
              <w:rPr>
                <w:spacing w:val="-1"/>
                <w:sz w:val="20"/>
              </w:rPr>
              <w:t> </w:t>
            </w:r>
            <w:r>
              <w:rPr>
                <w:sz w:val="20"/>
              </w:rPr>
              <w:t>support</w:t>
            </w:r>
            <w:r>
              <w:rPr>
                <w:spacing w:val="-1"/>
                <w:sz w:val="20"/>
              </w:rPr>
              <w:t> </w:t>
            </w:r>
            <w:r>
              <w:rPr>
                <w:sz w:val="20"/>
              </w:rPr>
              <w:t>an</w:t>
            </w:r>
            <w:r>
              <w:rPr>
                <w:spacing w:val="-1"/>
                <w:sz w:val="20"/>
              </w:rPr>
              <w:t> </w:t>
            </w:r>
            <w:r>
              <w:rPr>
                <w:sz w:val="20"/>
              </w:rPr>
              <w:t>outdoor</w:t>
            </w:r>
            <w:r>
              <w:rPr>
                <w:spacing w:val="-3"/>
                <w:sz w:val="20"/>
              </w:rPr>
              <w:t> </w:t>
            </w:r>
            <w:r>
              <w:rPr>
                <w:sz w:val="20"/>
              </w:rPr>
              <w:t>deployment</w:t>
            </w:r>
            <w:r>
              <w:rPr>
                <w:spacing w:val="-2"/>
                <w:sz w:val="20"/>
              </w:rPr>
              <w:t> </w:t>
            </w:r>
            <w:r>
              <w:rPr>
                <w:sz w:val="20"/>
              </w:rPr>
              <w:t>of</w:t>
            </w:r>
            <w:r>
              <w:rPr>
                <w:spacing w:val="4"/>
                <w:sz w:val="20"/>
              </w:rPr>
              <w:t> </w:t>
            </w:r>
            <w:r>
              <w:rPr>
                <w:sz w:val="20"/>
              </w:rPr>
              <w:t>a</w:t>
            </w:r>
            <w:r>
              <w:rPr>
                <w:spacing w:val="-4"/>
                <w:sz w:val="20"/>
              </w:rPr>
              <w:t> </w:t>
            </w:r>
            <w:r>
              <w:rPr>
                <w:sz w:val="20"/>
              </w:rPr>
              <w:t>mix</w:t>
            </w:r>
            <w:r>
              <w:rPr>
                <w:spacing w:val="-2"/>
                <w:sz w:val="20"/>
              </w:rPr>
              <w:t> </w:t>
            </w:r>
            <w:r>
              <w:rPr>
                <w:sz w:val="20"/>
              </w:rPr>
              <w:t>of</w:t>
            </w:r>
            <w:r>
              <w:rPr>
                <w:spacing w:val="-1"/>
                <w:sz w:val="20"/>
              </w:rPr>
              <w:t> </w:t>
            </w:r>
            <w:r>
              <w:rPr>
                <w:sz w:val="20"/>
              </w:rPr>
              <w:t>Small</w:t>
            </w:r>
            <w:r>
              <w:rPr>
                <w:spacing w:val="-1"/>
                <w:sz w:val="20"/>
              </w:rPr>
              <w:t> </w:t>
            </w:r>
            <w:r>
              <w:rPr>
                <w:sz w:val="20"/>
              </w:rPr>
              <w:t>Cells</w:t>
            </w:r>
            <w:r>
              <w:rPr>
                <w:spacing w:val="-2"/>
                <w:sz w:val="20"/>
              </w:rPr>
              <w:t> </w:t>
            </w:r>
            <w:r>
              <w:rPr>
                <w:sz w:val="20"/>
              </w:rPr>
              <w:t>and</w:t>
            </w:r>
            <w:r>
              <w:rPr>
                <w:spacing w:val="2"/>
                <w:sz w:val="20"/>
              </w:rPr>
              <w:t> </w:t>
            </w:r>
            <w:r>
              <w:rPr>
                <w:sz w:val="20"/>
              </w:rPr>
              <w:t>Macro</w:t>
            </w:r>
            <w:r>
              <w:rPr>
                <w:spacing w:val="-1"/>
                <w:sz w:val="20"/>
              </w:rPr>
              <w:t> </w:t>
            </w:r>
            <w:r>
              <w:rPr>
                <w:sz w:val="20"/>
              </w:rPr>
              <w:t>cells</w:t>
            </w:r>
            <w:r>
              <w:rPr>
                <w:spacing w:val="-2"/>
                <w:sz w:val="20"/>
              </w:rPr>
              <w:t> </w:t>
            </w:r>
            <w:r>
              <w:rPr>
                <w:sz w:val="20"/>
              </w:rPr>
              <w:t>in</w:t>
            </w:r>
            <w:r>
              <w:rPr>
                <w:spacing w:val="-1"/>
                <w:sz w:val="20"/>
              </w:rPr>
              <w:t> </w:t>
            </w:r>
            <w:r>
              <w:rPr>
                <w:sz w:val="20"/>
              </w:rPr>
              <w:t>a</w:t>
            </w:r>
            <w:r>
              <w:rPr>
                <w:spacing w:val="-1"/>
                <w:sz w:val="20"/>
              </w:rPr>
              <w:t> </w:t>
            </w:r>
            <w:r>
              <w:rPr>
                <w:spacing w:val="-2"/>
                <w:sz w:val="20"/>
              </w:rPr>
              <w:t>relatively</w:t>
            </w:r>
          </w:p>
        </w:tc>
      </w:tr>
      <w:tr>
        <w:trPr>
          <w:trHeight w:val="319" w:hRule="atLeast"/>
        </w:trPr>
        <w:tc>
          <w:tcPr>
            <w:tcW w:w="633" w:type="dxa"/>
          </w:tcPr>
          <w:p>
            <w:pPr>
              <w:pStyle w:val="TableParagraph"/>
              <w:spacing w:line="226" w:lineRule="exact"/>
              <w:ind w:right="127"/>
              <w:jc w:val="center"/>
              <w:rPr>
                <w:sz w:val="20"/>
              </w:rPr>
            </w:pPr>
            <w:r>
              <w:rPr>
                <w:spacing w:val="-4"/>
                <w:sz w:val="20"/>
              </w:rPr>
              <w:t>1611</w:t>
            </w:r>
          </w:p>
        </w:tc>
        <w:tc>
          <w:tcPr>
            <w:tcW w:w="9874" w:type="dxa"/>
          </w:tcPr>
          <w:p>
            <w:pPr>
              <w:pStyle w:val="TableParagraph"/>
              <w:spacing w:line="226" w:lineRule="exact"/>
              <w:ind w:left="180"/>
              <w:rPr>
                <w:sz w:val="20"/>
              </w:rPr>
            </w:pPr>
            <w:r>
              <w:rPr>
                <w:sz w:val="20"/>
              </w:rPr>
              <w:t>dense</w:t>
            </w:r>
            <w:r>
              <w:rPr>
                <w:spacing w:val="-3"/>
                <w:sz w:val="20"/>
              </w:rPr>
              <w:t> </w:t>
            </w:r>
            <w:r>
              <w:rPr>
                <w:sz w:val="20"/>
              </w:rPr>
              <w:t>urban</w:t>
            </w:r>
            <w:r>
              <w:rPr>
                <w:spacing w:val="-2"/>
                <w:sz w:val="20"/>
              </w:rPr>
              <w:t> </w:t>
            </w:r>
            <w:r>
              <w:rPr>
                <w:sz w:val="20"/>
              </w:rPr>
              <w:t>setting.</w:t>
            </w:r>
            <w:r>
              <w:rPr>
                <w:spacing w:val="44"/>
                <w:sz w:val="20"/>
              </w:rPr>
              <w:t> </w:t>
            </w:r>
            <w:r>
              <w:rPr>
                <w:sz w:val="20"/>
              </w:rPr>
              <w:t>This</w:t>
            </w:r>
            <w:r>
              <w:rPr>
                <w:spacing w:val="-2"/>
                <w:sz w:val="20"/>
              </w:rPr>
              <w:t> </w:t>
            </w:r>
            <w:r>
              <w:rPr>
                <w:sz w:val="20"/>
              </w:rPr>
              <w:t>can</w:t>
            </w:r>
            <w:r>
              <w:rPr>
                <w:spacing w:val="-5"/>
                <w:sz w:val="20"/>
              </w:rPr>
              <w:t> </w:t>
            </w:r>
            <w:r>
              <w:rPr>
                <w:sz w:val="20"/>
              </w:rPr>
              <w:t>support</w:t>
            </w:r>
            <w:r>
              <w:rPr>
                <w:spacing w:val="-4"/>
                <w:sz w:val="20"/>
              </w:rPr>
              <w:t> </w:t>
            </w:r>
            <w:r>
              <w:rPr>
                <w:sz w:val="20"/>
              </w:rPr>
              <w:t>mmWave</w:t>
            </w:r>
            <w:r>
              <w:rPr>
                <w:spacing w:val="-3"/>
                <w:sz w:val="20"/>
              </w:rPr>
              <w:t> </w:t>
            </w:r>
            <w:r>
              <w:rPr>
                <w:sz w:val="20"/>
              </w:rPr>
              <w:t>as</w:t>
            </w:r>
            <w:r>
              <w:rPr>
                <w:spacing w:val="-4"/>
                <w:sz w:val="20"/>
              </w:rPr>
              <w:t> </w:t>
            </w:r>
            <w:r>
              <w:rPr>
                <w:sz w:val="20"/>
              </w:rPr>
              <w:t>well</w:t>
            </w:r>
            <w:r>
              <w:rPr>
                <w:spacing w:val="-4"/>
                <w:sz w:val="20"/>
              </w:rPr>
              <w:t> </w:t>
            </w:r>
            <w:r>
              <w:rPr>
                <w:sz w:val="20"/>
              </w:rPr>
              <w:t>as</w:t>
            </w:r>
            <w:r>
              <w:rPr>
                <w:spacing w:val="-4"/>
                <w:sz w:val="20"/>
              </w:rPr>
              <w:t> </w:t>
            </w:r>
            <w:r>
              <w:rPr>
                <w:sz w:val="20"/>
              </w:rPr>
              <w:t>Sub-6</w:t>
            </w:r>
            <w:r>
              <w:rPr>
                <w:spacing w:val="-4"/>
                <w:sz w:val="20"/>
              </w:rPr>
              <w:t> </w:t>
            </w:r>
            <w:r>
              <w:rPr>
                <w:spacing w:val="-2"/>
                <w:sz w:val="20"/>
              </w:rPr>
              <w:t>deployments.</w:t>
            </w:r>
          </w:p>
        </w:tc>
      </w:tr>
      <w:tr>
        <w:trPr>
          <w:trHeight w:val="319" w:hRule="atLeast"/>
        </w:trPr>
        <w:tc>
          <w:tcPr>
            <w:tcW w:w="633" w:type="dxa"/>
          </w:tcPr>
          <w:p>
            <w:pPr>
              <w:pStyle w:val="TableParagraph"/>
              <w:spacing w:line="215" w:lineRule="exact" w:before="84"/>
              <w:ind w:right="127"/>
              <w:jc w:val="center"/>
              <w:rPr>
                <w:sz w:val="20"/>
              </w:rPr>
            </w:pPr>
            <w:r>
              <w:rPr>
                <w:spacing w:val="-4"/>
                <w:sz w:val="20"/>
              </w:rPr>
              <w:t>1612</w:t>
            </w:r>
          </w:p>
        </w:tc>
        <w:tc>
          <w:tcPr>
            <w:tcW w:w="9874" w:type="dxa"/>
          </w:tcPr>
          <w:p>
            <w:pPr>
              <w:pStyle w:val="TableParagraph"/>
              <w:spacing w:line="215" w:lineRule="exact" w:before="84"/>
              <w:ind w:left="180"/>
              <w:rPr>
                <w:sz w:val="20"/>
              </w:rPr>
            </w:pPr>
            <w:r>
              <w:rPr>
                <w:sz w:val="20"/>
              </w:rPr>
              <w:t>In</w:t>
            </w:r>
            <w:r>
              <w:rPr>
                <w:spacing w:val="24"/>
                <w:sz w:val="20"/>
              </w:rPr>
              <w:t> </w:t>
            </w:r>
            <w:r>
              <w:rPr>
                <w:sz w:val="20"/>
              </w:rPr>
              <w:t>this</w:t>
            </w:r>
            <w:r>
              <w:rPr>
                <w:spacing w:val="23"/>
                <w:sz w:val="20"/>
              </w:rPr>
              <w:t> </w:t>
            </w:r>
            <w:r>
              <w:rPr>
                <w:sz w:val="20"/>
              </w:rPr>
              <w:t>scenario,</w:t>
            </w:r>
            <w:r>
              <w:rPr>
                <w:spacing w:val="23"/>
                <w:sz w:val="20"/>
              </w:rPr>
              <w:t> </w:t>
            </w:r>
            <w:r>
              <w:rPr>
                <w:sz w:val="20"/>
              </w:rPr>
              <w:t>a</w:t>
            </w:r>
            <w:r>
              <w:rPr>
                <w:spacing w:val="21"/>
                <w:sz w:val="20"/>
              </w:rPr>
              <w:t> </w:t>
            </w:r>
            <w:r>
              <w:rPr>
                <w:sz w:val="20"/>
              </w:rPr>
              <w:t>given</w:t>
            </w:r>
            <w:r>
              <w:rPr>
                <w:spacing w:val="26"/>
                <w:sz w:val="20"/>
              </w:rPr>
              <w:t> </w:t>
            </w:r>
            <w:r>
              <w:rPr>
                <w:sz w:val="20"/>
              </w:rPr>
              <w:t>“virtual</w:t>
            </w:r>
            <w:r>
              <w:rPr>
                <w:spacing w:val="24"/>
                <w:sz w:val="20"/>
              </w:rPr>
              <w:t> </w:t>
            </w:r>
            <w:r>
              <w:rPr>
                <w:sz w:val="20"/>
              </w:rPr>
              <w:t>BBU”</w:t>
            </w:r>
            <w:r>
              <w:rPr>
                <w:spacing w:val="24"/>
                <w:sz w:val="20"/>
              </w:rPr>
              <w:t> </w:t>
            </w:r>
            <w:r>
              <w:rPr>
                <w:sz w:val="20"/>
              </w:rPr>
              <w:t>supports</w:t>
            </w:r>
            <w:r>
              <w:rPr>
                <w:spacing w:val="23"/>
                <w:sz w:val="20"/>
              </w:rPr>
              <w:t> </w:t>
            </w:r>
            <w:r>
              <w:rPr>
                <w:sz w:val="20"/>
              </w:rPr>
              <w:t>both</w:t>
            </w:r>
            <w:r>
              <w:rPr>
                <w:spacing w:val="24"/>
                <w:sz w:val="20"/>
              </w:rPr>
              <w:t> </w:t>
            </w:r>
            <w:r>
              <w:rPr>
                <w:sz w:val="20"/>
              </w:rPr>
              <w:t>vO-CU</w:t>
            </w:r>
            <w:r>
              <w:rPr>
                <w:spacing w:val="24"/>
                <w:sz w:val="20"/>
              </w:rPr>
              <w:t> </w:t>
            </w:r>
            <w:r>
              <w:rPr>
                <w:sz w:val="20"/>
              </w:rPr>
              <w:t>and</w:t>
            </w:r>
            <w:r>
              <w:rPr>
                <w:spacing w:val="25"/>
                <w:sz w:val="20"/>
              </w:rPr>
              <w:t> </w:t>
            </w:r>
            <w:r>
              <w:rPr>
                <w:sz w:val="20"/>
              </w:rPr>
              <w:t>vO-DU</w:t>
            </w:r>
            <w:r>
              <w:rPr>
                <w:spacing w:val="24"/>
                <w:sz w:val="20"/>
              </w:rPr>
              <w:t> </w:t>
            </w:r>
            <w:r>
              <w:rPr>
                <w:sz w:val="20"/>
              </w:rPr>
              <w:t>functions</w:t>
            </w:r>
            <w:r>
              <w:rPr>
                <w:spacing w:val="23"/>
                <w:sz w:val="20"/>
              </w:rPr>
              <w:t> </w:t>
            </w:r>
            <w:r>
              <w:rPr>
                <w:sz w:val="20"/>
              </w:rPr>
              <w:t>and</w:t>
            </w:r>
            <w:r>
              <w:rPr>
                <w:spacing w:val="26"/>
                <w:sz w:val="20"/>
              </w:rPr>
              <w:t> </w:t>
            </w:r>
            <w:r>
              <w:rPr>
                <w:sz w:val="20"/>
              </w:rPr>
              <w:t>can</w:t>
            </w:r>
            <w:r>
              <w:rPr>
                <w:spacing w:val="22"/>
                <w:sz w:val="20"/>
              </w:rPr>
              <w:t> </w:t>
            </w:r>
            <w:r>
              <w:rPr>
                <w:sz w:val="20"/>
              </w:rPr>
              <w:t>connect</w:t>
            </w:r>
            <w:r>
              <w:rPr>
                <w:spacing w:val="23"/>
                <w:sz w:val="20"/>
              </w:rPr>
              <w:t> </w:t>
            </w:r>
            <w:r>
              <w:rPr>
                <w:sz w:val="20"/>
              </w:rPr>
              <w:t>many</w:t>
            </w:r>
            <w:r>
              <w:rPr>
                <w:spacing w:val="23"/>
                <w:sz w:val="20"/>
              </w:rPr>
              <w:t> </w:t>
            </w:r>
            <w:r>
              <w:rPr>
                <w:sz w:val="20"/>
              </w:rPr>
              <w:t>O-</w:t>
            </w:r>
            <w:r>
              <w:rPr>
                <w:spacing w:val="-4"/>
                <w:sz w:val="20"/>
              </w:rPr>
              <w:t>RUs.</w:t>
            </w:r>
          </w:p>
        </w:tc>
      </w:tr>
      <w:tr>
        <w:trPr>
          <w:trHeight w:val="230" w:hRule="atLeast"/>
        </w:trPr>
        <w:tc>
          <w:tcPr>
            <w:tcW w:w="633" w:type="dxa"/>
          </w:tcPr>
          <w:p>
            <w:pPr>
              <w:pStyle w:val="TableParagraph"/>
              <w:spacing w:line="210" w:lineRule="exact"/>
              <w:ind w:right="127"/>
              <w:jc w:val="center"/>
              <w:rPr>
                <w:sz w:val="20"/>
              </w:rPr>
            </w:pPr>
            <w:r>
              <w:rPr>
                <w:spacing w:val="-4"/>
                <w:sz w:val="20"/>
              </w:rPr>
              <w:t>1613</w:t>
            </w:r>
          </w:p>
        </w:tc>
        <w:tc>
          <w:tcPr>
            <w:tcW w:w="9874" w:type="dxa"/>
          </w:tcPr>
          <w:p>
            <w:pPr>
              <w:pStyle w:val="TableParagraph"/>
              <w:spacing w:line="210" w:lineRule="exact"/>
              <w:ind w:left="180"/>
              <w:rPr>
                <w:sz w:val="20"/>
              </w:rPr>
            </w:pPr>
            <w:r>
              <w:rPr>
                <w:sz w:val="20"/>
              </w:rPr>
              <w:t>Current</w:t>
            </w:r>
            <w:r>
              <w:rPr>
                <w:spacing w:val="1"/>
                <w:sz w:val="20"/>
              </w:rPr>
              <w:t> </w:t>
            </w:r>
            <w:r>
              <w:rPr>
                <w:sz w:val="20"/>
              </w:rPr>
              <w:t>studies</w:t>
            </w:r>
            <w:r>
              <w:rPr>
                <w:spacing w:val="2"/>
                <w:sz w:val="20"/>
              </w:rPr>
              <w:t> </w:t>
            </w:r>
            <w:r>
              <w:rPr>
                <w:sz w:val="20"/>
              </w:rPr>
              <w:t>show</w:t>
            </w:r>
            <w:r>
              <w:rPr>
                <w:spacing w:val="1"/>
                <w:sz w:val="20"/>
              </w:rPr>
              <w:t> </w:t>
            </w:r>
            <w:r>
              <w:rPr>
                <w:sz w:val="20"/>
              </w:rPr>
              <w:t>that</w:t>
            </w:r>
            <w:r>
              <w:rPr>
                <w:spacing w:val="2"/>
                <w:sz w:val="20"/>
              </w:rPr>
              <w:t> </w:t>
            </w:r>
            <w:r>
              <w:rPr>
                <w:sz w:val="20"/>
              </w:rPr>
              <w:t>savings</w:t>
            </w:r>
            <w:r>
              <w:rPr>
                <w:spacing w:val="6"/>
                <w:sz w:val="20"/>
              </w:rPr>
              <w:t> </w:t>
            </w:r>
            <w:r>
              <w:rPr>
                <w:sz w:val="20"/>
              </w:rPr>
              <w:t>from</w:t>
            </w:r>
            <w:r>
              <w:rPr>
                <w:spacing w:val="3"/>
                <w:sz w:val="20"/>
              </w:rPr>
              <w:t> </w:t>
            </w:r>
            <w:r>
              <w:rPr>
                <w:sz w:val="20"/>
              </w:rPr>
              <w:t>pooling</w:t>
            </w:r>
            <w:r>
              <w:rPr>
                <w:spacing w:val="1"/>
                <w:sz w:val="20"/>
              </w:rPr>
              <w:t> </w:t>
            </w:r>
            <w:r>
              <w:rPr>
                <w:sz w:val="20"/>
              </w:rPr>
              <w:t>are</w:t>
            </w:r>
            <w:r>
              <w:rPr>
                <w:spacing w:val="2"/>
                <w:sz w:val="20"/>
              </w:rPr>
              <w:t> </w:t>
            </w:r>
            <w:r>
              <w:rPr>
                <w:sz w:val="20"/>
              </w:rPr>
              <w:t>significant</w:t>
            </w:r>
            <w:r>
              <w:rPr>
                <w:spacing w:val="2"/>
                <w:sz w:val="20"/>
              </w:rPr>
              <w:t> </w:t>
            </w:r>
            <w:r>
              <w:rPr>
                <w:sz w:val="20"/>
              </w:rPr>
              <w:t>but</w:t>
            </w:r>
            <w:r>
              <w:rPr>
                <w:spacing w:val="2"/>
                <w:sz w:val="20"/>
              </w:rPr>
              <w:t> </w:t>
            </w:r>
            <w:r>
              <w:rPr>
                <w:sz w:val="20"/>
              </w:rPr>
              <w:t>level</w:t>
            </w:r>
            <w:r>
              <w:rPr>
                <w:spacing w:val="2"/>
                <w:sz w:val="20"/>
              </w:rPr>
              <w:t> </w:t>
            </w:r>
            <w:r>
              <w:rPr>
                <w:sz w:val="20"/>
              </w:rPr>
              <w:t>off</w:t>
            </w:r>
            <w:r>
              <w:rPr>
                <w:spacing w:val="7"/>
                <w:sz w:val="20"/>
              </w:rPr>
              <w:t> </w:t>
            </w:r>
            <w:r>
              <w:rPr>
                <w:sz w:val="20"/>
              </w:rPr>
              <w:t>once</w:t>
            </w:r>
            <w:r>
              <w:rPr>
                <w:spacing w:val="3"/>
                <w:sz w:val="20"/>
              </w:rPr>
              <w:t> </w:t>
            </w:r>
            <w:r>
              <w:rPr>
                <w:sz w:val="20"/>
              </w:rPr>
              <w:t>more</w:t>
            </w:r>
            <w:r>
              <w:rPr>
                <w:spacing w:val="2"/>
                <w:sz w:val="20"/>
              </w:rPr>
              <w:t> </w:t>
            </w:r>
            <w:r>
              <w:rPr>
                <w:sz w:val="20"/>
              </w:rPr>
              <w:t>than</w:t>
            </w:r>
            <w:r>
              <w:rPr>
                <w:spacing w:val="3"/>
                <w:sz w:val="20"/>
              </w:rPr>
              <w:t> </w:t>
            </w:r>
            <w:r>
              <w:rPr>
                <w:sz w:val="20"/>
              </w:rPr>
              <w:t>64</w:t>
            </w:r>
            <w:r>
              <w:rPr>
                <w:spacing w:val="1"/>
                <w:sz w:val="20"/>
              </w:rPr>
              <w:t> </w:t>
            </w:r>
            <w:r>
              <w:rPr>
                <w:sz w:val="20"/>
              </w:rPr>
              <w:t>Transmission</w:t>
            </w:r>
            <w:r>
              <w:rPr>
                <w:spacing w:val="3"/>
                <w:sz w:val="20"/>
              </w:rPr>
              <w:t> </w:t>
            </w:r>
            <w:r>
              <w:rPr>
                <w:spacing w:val="-2"/>
                <w:sz w:val="20"/>
              </w:rPr>
              <w:t>Reception</w:t>
            </w:r>
          </w:p>
        </w:tc>
      </w:tr>
      <w:tr>
        <w:trPr>
          <w:trHeight w:val="230" w:hRule="atLeast"/>
        </w:trPr>
        <w:tc>
          <w:tcPr>
            <w:tcW w:w="633" w:type="dxa"/>
          </w:tcPr>
          <w:p>
            <w:pPr>
              <w:pStyle w:val="TableParagraph"/>
              <w:spacing w:line="211" w:lineRule="exact"/>
              <w:ind w:right="127"/>
              <w:jc w:val="center"/>
              <w:rPr>
                <w:sz w:val="20"/>
              </w:rPr>
            </w:pPr>
            <w:r>
              <w:rPr>
                <w:spacing w:val="-4"/>
                <w:sz w:val="20"/>
              </w:rPr>
              <w:t>1614</w:t>
            </w:r>
          </w:p>
        </w:tc>
        <w:tc>
          <w:tcPr>
            <w:tcW w:w="9874" w:type="dxa"/>
          </w:tcPr>
          <w:p>
            <w:pPr>
              <w:pStyle w:val="TableParagraph"/>
              <w:spacing w:line="211" w:lineRule="exact"/>
              <w:ind w:left="180"/>
              <w:rPr>
                <w:sz w:val="20"/>
              </w:rPr>
            </w:pPr>
            <w:r>
              <w:rPr>
                <w:sz w:val="20"/>
              </w:rPr>
              <w:t>Points</w:t>
            </w:r>
            <w:r>
              <w:rPr>
                <w:spacing w:val="-13"/>
                <w:sz w:val="20"/>
              </w:rPr>
              <w:t> </w:t>
            </w:r>
            <w:r>
              <w:rPr>
                <w:sz w:val="20"/>
              </w:rPr>
              <w:t>(TRPs)</w:t>
            </w:r>
            <w:r>
              <w:rPr>
                <w:spacing w:val="-12"/>
                <w:sz w:val="20"/>
              </w:rPr>
              <w:t> </w:t>
            </w:r>
            <w:r>
              <w:rPr>
                <w:sz w:val="20"/>
              </w:rPr>
              <w:t>are</w:t>
            </w:r>
            <w:r>
              <w:rPr>
                <w:spacing w:val="-13"/>
                <w:sz w:val="20"/>
              </w:rPr>
              <w:t> </w:t>
            </w:r>
            <w:r>
              <w:rPr>
                <w:sz w:val="20"/>
              </w:rPr>
              <w:t>pooled.</w:t>
            </w:r>
            <w:r>
              <w:rPr>
                <w:spacing w:val="16"/>
                <w:sz w:val="20"/>
              </w:rPr>
              <w:t> </w:t>
            </w:r>
            <w:r>
              <w:rPr>
                <w:sz w:val="20"/>
              </w:rPr>
              <w:t>This</w:t>
            </w:r>
            <w:r>
              <w:rPr>
                <w:spacing w:val="-13"/>
                <w:sz w:val="20"/>
              </w:rPr>
              <w:t> </w:t>
            </w:r>
            <w:r>
              <w:rPr>
                <w:sz w:val="20"/>
              </w:rPr>
              <w:t>would</w:t>
            </w:r>
            <w:r>
              <w:rPr>
                <w:spacing w:val="-12"/>
                <w:sz w:val="20"/>
              </w:rPr>
              <w:t> </w:t>
            </w:r>
            <w:r>
              <w:rPr>
                <w:sz w:val="20"/>
              </w:rPr>
              <w:t>imply</w:t>
            </w:r>
            <w:r>
              <w:rPr>
                <w:spacing w:val="-13"/>
                <w:sz w:val="20"/>
              </w:rPr>
              <w:t> </w:t>
            </w:r>
            <w:r>
              <w:rPr>
                <w:sz w:val="20"/>
              </w:rPr>
              <w:t>N</w:t>
            </w:r>
            <w:r>
              <w:rPr>
                <w:spacing w:val="-12"/>
                <w:sz w:val="20"/>
              </w:rPr>
              <w:t> </w:t>
            </w:r>
            <w:r>
              <w:rPr>
                <w:sz w:val="20"/>
              </w:rPr>
              <w:t>would</w:t>
            </w:r>
            <w:r>
              <w:rPr>
                <w:spacing w:val="-12"/>
                <w:sz w:val="20"/>
              </w:rPr>
              <w:t> </w:t>
            </w:r>
            <w:r>
              <w:rPr>
                <w:sz w:val="20"/>
              </w:rPr>
              <w:t>be</w:t>
            </w:r>
            <w:r>
              <w:rPr>
                <w:spacing w:val="-13"/>
                <w:sz w:val="20"/>
              </w:rPr>
              <w:t> </w:t>
            </w:r>
            <w:r>
              <w:rPr>
                <w:sz w:val="20"/>
              </w:rPr>
              <w:t>around</w:t>
            </w:r>
            <w:r>
              <w:rPr>
                <w:spacing w:val="-11"/>
                <w:sz w:val="20"/>
              </w:rPr>
              <w:t> </w:t>
            </w:r>
            <w:r>
              <w:rPr>
                <w:sz w:val="20"/>
              </w:rPr>
              <w:t>32-64.</w:t>
            </w:r>
            <w:r>
              <w:rPr>
                <w:spacing w:val="-12"/>
                <w:sz w:val="20"/>
              </w:rPr>
              <w:t> </w:t>
            </w:r>
            <w:r>
              <w:rPr>
                <w:sz w:val="20"/>
              </w:rPr>
              <w:t>This</w:t>
            </w:r>
            <w:r>
              <w:rPr>
                <w:spacing w:val="-13"/>
                <w:sz w:val="20"/>
              </w:rPr>
              <w:t> </w:t>
            </w:r>
            <w:r>
              <w:rPr>
                <w:sz w:val="20"/>
              </w:rPr>
              <w:t>deployment</w:t>
            </w:r>
            <w:r>
              <w:rPr>
                <w:spacing w:val="-12"/>
                <w:sz w:val="20"/>
              </w:rPr>
              <w:t> </w:t>
            </w:r>
            <w:r>
              <w:rPr>
                <w:sz w:val="20"/>
              </w:rPr>
              <w:t>should</w:t>
            </w:r>
            <w:r>
              <w:rPr>
                <w:spacing w:val="-13"/>
                <w:sz w:val="20"/>
              </w:rPr>
              <w:t> </w:t>
            </w:r>
            <w:r>
              <w:rPr>
                <w:sz w:val="20"/>
              </w:rPr>
              <w:t>support</w:t>
            </w:r>
            <w:r>
              <w:rPr>
                <w:spacing w:val="-12"/>
                <w:sz w:val="20"/>
              </w:rPr>
              <w:t> </w:t>
            </w:r>
            <w:r>
              <w:rPr>
                <w:sz w:val="20"/>
              </w:rPr>
              <w:t>tens</w:t>
            </w:r>
            <w:r>
              <w:rPr>
                <w:spacing w:val="-13"/>
                <w:sz w:val="20"/>
              </w:rPr>
              <w:t> </w:t>
            </w:r>
            <w:r>
              <w:rPr>
                <w:sz w:val="20"/>
              </w:rPr>
              <w:t>of</w:t>
            </w:r>
            <w:r>
              <w:rPr>
                <w:spacing w:val="-12"/>
                <w:sz w:val="20"/>
              </w:rPr>
              <w:t> </w:t>
            </w:r>
            <w:r>
              <w:rPr>
                <w:spacing w:val="-2"/>
                <w:sz w:val="20"/>
              </w:rPr>
              <w:t>thousands</w:t>
            </w:r>
          </w:p>
        </w:tc>
      </w:tr>
      <w:tr>
        <w:trPr>
          <w:trHeight w:val="320" w:hRule="atLeast"/>
        </w:trPr>
        <w:tc>
          <w:tcPr>
            <w:tcW w:w="633" w:type="dxa"/>
          </w:tcPr>
          <w:p>
            <w:pPr>
              <w:pStyle w:val="TableParagraph"/>
              <w:spacing w:line="226" w:lineRule="exact"/>
              <w:ind w:right="127"/>
              <w:jc w:val="center"/>
              <w:rPr>
                <w:sz w:val="20"/>
              </w:rPr>
            </w:pPr>
            <w:r>
              <w:rPr>
                <w:spacing w:val="-4"/>
                <w:sz w:val="20"/>
              </w:rPr>
              <w:t>1615</w:t>
            </w:r>
          </w:p>
        </w:tc>
        <w:tc>
          <w:tcPr>
            <w:tcW w:w="9874" w:type="dxa"/>
          </w:tcPr>
          <w:p>
            <w:pPr>
              <w:pStyle w:val="TableParagraph"/>
              <w:spacing w:line="226" w:lineRule="exact"/>
              <w:ind w:left="180"/>
              <w:rPr>
                <w:sz w:val="20"/>
              </w:rPr>
            </w:pPr>
            <w:r>
              <w:rPr>
                <w:sz w:val="20"/>
              </w:rPr>
              <w:t>of</w:t>
            </w:r>
            <w:r>
              <w:rPr>
                <w:spacing w:val="-4"/>
                <w:sz w:val="20"/>
              </w:rPr>
              <w:t> </w:t>
            </w:r>
            <w:r>
              <w:rPr>
                <w:sz w:val="20"/>
              </w:rPr>
              <w:t>O-RUs</w:t>
            </w:r>
            <w:r>
              <w:rPr>
                <w:spacing w:val="-4"/>
                <w:sz w:val="20"/>
              </w:rPr>
              <w:t> </w:t>
            </w:r>
            <w:r>
              <w:rPr>
                <w:sz w:val="20"/>
              </w:rPr>
              <w:t>per</w:t>
            </w:r>
            <w:r>
              <w:rPr>
                <w:spacing w:val="-3"/>
                <w:sz w:val="20"/>
              </w:rPr>
              <w:t> </w:t>
            </w:r>
            <w:r>
              <w:rPr>
                <w:sz w:val="20"/>
              </w:rPr>
              <w:t>near-RT</w:t>
            </w:r>
            <w:r>
              <w:rPr>
                <w:spacing w:val="-4"/>
                <w:sz w:val="20"/>
              </w:rPr>
              <w:t> </w:t>
            </w:r>
            <w:r>
              <w:rPr>
                <w:sz w:val="20"/>
              </w:rPr>
              <w:t>RIC,</w:t>
            </w:r>
            <w:r>
              <w:rPr>
                <w:spacing w:val="-4"/>
                <w:sz w:val="20"/>
              </w:rPr>
              <w:t> </w:t>
            </w:r>
            <w:r>
              <w:rPr>
                <w:sz w:val="20"/>
              </w:rPr>
              <w:t>so</w:t>
            </w:r>
            <w:r>
              <w:rPr>
                <w:spacing w:val="-3"/>
                <w:sz w:val="20"/>
              </w:rPr>
              <w:t> </w:t>
            </w:r>
            <w:r>
              <w:rPr>
                <w:sz w:val="20"/>
              </w:rPr>
              <w:t>L</w:t>
            </w:r>
            <w:r>
              <w:rPr>
                <w:spacing w:val="-2"/>
                <w:sz w:val="20"/>
              </w:rPr>
              <w:t> </w:t>
            </w:r>
            <w:r>
              <w:rPr>
                <w:sz w:val="20"/>
              </w:rPr>
              <w:t>could</w:t>
            </w:r>
            <w:r>
              <w:rPr>
                <w:spacing w:val="-2"/>
                <w:sz w:val="20"/>
              </w:rPr>
              <w:t> </w:t>
            </w:r>
            <w:r>
              <w:rPr>
                <w:sz w:val="20"/>
              </w:rPr>
              <w:t>easily</w:t>
            </w:r>
            <w:r>
              <w:rPr>
                <w:spacing w:val="-3"/>
                <w:sz w:val="20"/>
              </w:rPr>
              <w:t> </w:t>
            </w:r>
            <w:r>
              <w:rPr>
                <w:sz w:val="20"/>
              </w:rPr>
              <w:t>exceed</w:t>
            </w:r>
            <w:r>
              <w:rPr>
                <w:spacing w:val="-5"/>
                <w:sz w:val="20"/>
              </w:rPr>
              <w:t> </w:t>
            </w:r>
            <w:r>
              <w:rPr>
                <w:spacing w:val="-4"/>
                <w:sz w:val="20"/>
              </w:rPr>
              <w:t>100.</w:t>
            </w:r>
          </w:p>
        </w:tc>
      </w:tr>
      <w:tr>
        <w:trPr>
          <w:trHeight w:val="410" w:hRule="atLeast"/>
        </w:trPr>
        <w:tc>
          <w:tcPr>
            <w:tcW w:w="633" w:type="dxa"/>
          </w:tcPr>
          <w:p>
            <w:pPr>
              <w:pStyle w:val="TableParagraph"/>
              <w:spacing w:before="85"/>
              <w:ind w:right="127"/>
              <w:jc w:val="center"/>
              <w:rPr>
                <w:sz w:val="20"/>
              </w:rPr>
            </w:pPr>
            <w:r>
              <w:rPr>
                <w:spacing w:val="-4"/>
                <w:sz w:val="20"/>
              </w:rPr>
              <w:t>1616</w:t>
            </w:r>
          </w:p>
        </w:tc>
        <w:tc>
          <w:tcPr>
            <w:tcW w:w="9874" w:type="dxa"/>
          </w:tcPr>
          <w:p>
            <w:pPr>
              <w:pStyle w:val="TableParagraph"/>
              <w:spacing w:before="85"/>
              <w:ind w:left="180"/>
              <w:rPr>
                <w:sz w:val="20"/>
              </w:rPr>
            </w:pPr>
            <w:r>
              <w:rPr>
                <w:sz w:val="20"/>
              </w:rPr>
              <w:t>Below</w:t>
            </w:r>
            <w:r>
              <w:rPr>
                <w:spacing w:val="-5"/>
                <w:sz w:val="20"/>
              </w:rPr>
              <w:t> </w:t>
            </w:r>
            <w:r>
              <w:rPr>
                <w:sz w:val="20"/>
              </w:rPr>
              <w:t>is</w:t>
            </w:r>
            <w:r>
              <w:rPr>
                <w:spacing w:val="-5"/>
                <w:sz w:val="20"/>
              </w:rPr>
              <w:t> </w:t>
            </w:r>
            <w:r>
              <w:rPr>
                <w:sz w:val="20"/>
              </w:rPr>
              <w:t>a</w:t>
            </w:r>
            <w:r>
              <w:rPr>
                <w:spacing w:val="-5"/>
                <w:sz w:val="20"/>
              </w:rPr>
              <w:t> </w:t>
            </w:r>
            <w:r>
              <w:rPr>
                <w:sz w:val="20"/>
              </w:rPr>
              <w:t>summary</w:t>
            </w:r>
            <w:r>
              <w:rPr>
                <w:spacing w:val="-3"/>
                <w:sz w:val="20"/>
              </w:rPr>
              <w:t> </w:t>
            </w:r>
            <w:r>
              <w:rPr>
                <w:sz w:val="20"/>
              </w:rPr>
              <w:t>of</w:t>
            </w:r>
            <w:r>
              <w:rPr>
                <w:spacing w:val="-5"/>
                <w:sz w:val="20"/>
              </w:rPr>
              <w:t> </w:t>
            </w:r>
            <w:r>
              <w:rPr>
                <w:sz w:val="20"/>
              </w:rPr>
              <w:t>the</w:t>
            </w:r>
            <w:r>
              <w:rPr>
                <w:spacing w:val="-4"/>
                <w:sz w:val="20"/>
              </w:rPr>
              <w:t> </w:t>
            </w:r>
            <w:r>
              <w:rPr>
                <w:sz w:val="20"/>
              </w:rPr>
              <w:t>cardinality</w:t>
            </w:r>
            <w:r>
              <w:rPr>
                <w:spacing w:val="-4"/>
                <w:sz w:val="20"/>
              </w:rPr>
              <w:t> </w:t>
            </w:r>
            <w:r>
              <w:rPr>
                <w:sz w:val="20"/>
              </w:rPr>
              <w:t>requirements</w:t>
            </w:r>
            <w:r>
              <w:rPr>
                <w:spacing w:val="-5"/>
                <w:sz w:val="20"/>
              </w:rPr>
              <w:t> </w:t>
            </w:r>
            <w:r>
              <w:rPr>
                <w:sz w:val="20"/>
              </w:rPr>
              <w:t>assumed</w:t>
            </w:r>
            <w:r>
              <w:rPr>
                <w:spacing w:val="-6"/>
                <w:sz w:val="20"/>
              </w:rPr>
              <w:t> </w:t>
            </w:r>
            <w:r>
              <w:rPr>
                <w:sz w:val="20"/>
              </w:rPr>
              <w:t>for</w:t>
            </w:r>
            <w:r>
              <w:rPr>
                <w:spacing w:val="-4"/>
                <w:sz w:val="20"/>
              </w:rPr>
              <w:t> </w:t>
            </w:r>
            <w:r>
              <w:rPr>
                <w:sz w:val="20"/>
              </w:rPr>
              <w:t>this</w:t>
            </w:r>
            <w:r>
              <w:rPr>
                <w:spacing w:val="-6"/>
                <w:sz w:val="20"/>
              </w:rPr>
              <w:t> </w:t>
            </w:r>
            <w:r>
              <w:rPr>
                <w:spacing w:val="-2"/>
                <w:sz w:val="20"/>
              </w:rPr>
              <w:t>scenario.</w:t>
            </w:r>
          </w:p>
        </w:tc>
      </w:tr>
      <w:tr>
        <w:trPr>
          <w:trHeight w:val="315" w:hRule="atLeast"/>
        </w:trPr>
        <w:tc>
          <w:tcPr>
            <w:tcW w:w="633" w:type="dxa"/>
          </w:tcPr>
          <w:p>
            <w:pPr>
              <w:pStyle w:val="TableParagraph"/>
              <w:spacing w:line="210" w:lineRule="exact" w:before="85"/>
              <w:ind w:right="127"/>
              <w:jc w:val="center"/>
              <w:rPr>
                <w:sz w:val="20"/>
              </w:rPr>
            </w:pPr>
            <w:r>
              <w:rPr>
                <w:spacing w:val="-4"/>
                <w:sz w:val="20"/>
              </w:rPr>
              <w:t>1617</w:t>
            </w:r>
          </w:p>
        </w:tc>
        <w:tc>
          <w:tcPr>
            <w:tcW w:w="9874" w:type="dxa"/>
          </w:tcPr>
          <w:p>
            <w:pPr>
              <w:pStyle w:val="TableParagraph"/>
              <w:spacing w:line="210" w:lineRule="exact" w:before="85"/>
              <w:ind w:left="230"/>
              <w:jc w:val="center"/>
              <w:rPr>
                <w:b/>
                <w:sz w:val="20"/>
              </w:rPr>
            </w:pPr>
            <w:bookmarkStart w:name="_bookmark59" w:id="60"/>
            <w:bookmarkEnd w:id="60"/>
            <w:r>
              <w:rPr/>
            </w:r>
            <w:r>
              <w:rPr>
                <w:b/>
                <w:sz w:val="20"/>
              </w:rPr>
              <w:t>Table</w:t>
            </w:r>
            <w:r>
              <w:rPr>
                <w:b/>
                <w:spacing w:val="-4"/>
                <w:sz w:val="20"/>
              </w:rPr>
              <w:t> </w:t>
            </w:r>
            <w:r>
              <w:rPr>
                <w:b/>
                <w:sz w:val="20"/>
              </w:rPr>
              <w:t>2:</w:t>
            </w:r>
            <w:r>
              <w:rPr>
                <w:b/>
                <w:spacing w:val="42"/>
                <w:sz w:val="20"/>
              </w:rPr>
              <w:t> </w:t>
            </w:r>
            <w:r>
              <w:rPr>
                <w:b/>
                <w:sz w:val="20"/>
              </w:rPr>
              <w:t>Cardinality</w:t>
            </w:r>
            <w:r>
              <w:rPr>
                <w:b/>
                <w:spacing w:val="-4"/>
                <w:sz w:val="20"/>
              </w:rPr>
              <w:t> </w:t>
            </w:r>
            <w:r>
              <w:rPr>
                <w:b/>
                <w:sz w:val="20"/>
              </w:rPr>
              <w:t>and</w:t>
            </w:r>
            <w:r>
              <w:rPr>
                <w:b/>
                <w:spacing w:val="-7"/>
                <w:sz w:val="20"/>
              </w:rPr>
              <w:t> </w:t>
            </w:r>
            <w:r>
              <w:rPr>
                <w:b/>
                <w:sz w:val="20"/>
              </w:rPr>
              <w:t>Delay</w:t>
            </w:r>
            <w:r>
              <w:rPr>
                <w:b/>
                <w:spacing w:val="-3"/>
                <w:sz w:val="20"/>
              </w:rPr>
              <w:t> </w:t>
            </w:r>
            <w:r>
              <w:rPr>
                <w:b/>
                <w:sz w:val="20"/>
              </w:rPr>
              <w:t>Performance</w:t>
            </w:r>
            <w:r>
              <w:rPr>
                <w:b/>
                <w:spacing w:val="-5"/>
                <w:sz w:val="20"/>
              </w:rPr>
              <w:t> </w:t>
            </w:r>
            <w:r>
              <w:rPr>
                <w:b/>
                <w:sz w:val="20"/>
              </w:rPr>
              <w:t>for Scenario</w:t>
            </w:r>
            <w:r>
              <w:rPr>
                <w:b/>
                <w:spacing w:val="-2"/>
                <w:sz w:val="20"/>
              </w:rPr>
              <w:t> </w:t>
            </w:r>
            <w:r>
              <w:rPr>
                <w:b/>
                <w:spacing w:val="-10"/>
                <w:sz w:val="20"/>
              </w:rPr>
              <w:t>B</w:t>
            </w:r>
          </w:p>
        </w:tc>
      </w:tr>
    </w:tbl>
    <w:p>
      <w:pPr>
        <w:pStyle w:val="BodyText"/>
        <w:spacing w:before="37"/>
        <w:rPr>
          <w:b/>
        </w:rPr>
      </w:pPr>
    </w:p>
    <w:tbl>
      <w:tblPr>
        <w:tblW w:w="0" w:type="auto"/>
        <w:jc w:val="left"/>
        <w:tblInd w:w="9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0"/>
        <w:gridCol w:w="2158"/>
        <w:gridCol w:w="1413"/>
        <w:gridCol w:w="2323"/>
        <w:gridCol w:w="2990"/>
      </w:tblGrid>
      <w:tr>
        <w:trPr>
          <w:trHeight w:val="451" w:hRule="atLeast"/>
        </w:trPr>
        <w:tc>
          <w:tcPr>
            <w:tcW w:w="740" w:type="dxa"/>
            <w:tcBorders>
              <w:right w:val="single" w:sz="8" w:space="0" w:color="FFFFFF"/>
            </w:tcBorders>
            <w:shd w:val="clear" w:color="auto" w:fill="4471C4"/>
          </w:tcPr>
          <w:p>
            <w:pPr>
              <w:pStyle w:val="TableParagraph"/>
              <w:rPr>
                <w:sz w:val="18"/>
              </w:rPr>
            </w:pPr>
          </w:p>
        </w:tc>
        <w:tc>
          <w:tcPr>
            <w:tcW w:w="2158" w:type="dxa"/>
            <w:tcBorders>
              <w:left w:val="single" w:sz="8" w:space="0" w:color="FFFFFF"/>
              <w:right w:val="single" w:sz="8" w:space="0" w:color="FFFFFF"/>
            </w:tcBorders>
            <w:shd w:val="clear" w:color="auto" w:fill="4471C4"/>
          </w:tcPr>
          <w:p>
            <w:pPr>
              <w:pStyle w:val="TableParagraph"/>
              <w:spacing w:before="76"/>
              <w:ind w:left="133"/>
              <w:rPr>
                <w:rFonts w:ascii="Calibri"/>
                <w:b/>
                <w:sz w:val="20"/>
              </w:rPr>
            </w:pPr>
            <w:r>
              <w:rPr>
                <w:rFonts w:ascii="Calibri"/>
                <w:b/>
                <w:color w:val="FFFFFF"/>
                <w:spacing w:val="-2"/>
                <w:sz w:val="20"/>
              </w:rPr>
              <w:t>Attribute</w:t>
            </w:r>
          </w:p>
        </w:tc>
        <w:tc>
          <w:tcPr>
            <w:tcW w:w="1413" w:type="dxa"/>
            <w:tcBorders>
              <w:left w:val="single" w:sz="8" w:space="0" w:color="FFFFFF"/>
              <w:right w:val="single" w:sz="8" w:space="0" w:color="FFFFFF"/>
            </w:tcBorders>
            <w:shd w:val="clear" w:color="auto" w:fill="4471C4"/>
          </w:tcPr>
          <w:p>
            <w:pPr>
              <w:pStyle w:val="TableParagraph"/>
              <w:spacing w:before="76"/>
              <w:ind w:left="246"/>
              <w:rPr>
                <w:rFonts w:ascii="Calibri" w:hAnsi="Calibri"/>
                <w:b/>
                <w:sz w:val="20"/>
              </w:rPr>
            </w:pPr>
            <w:r>
              <w:rPr>
                <w:rFonts w:ascii="Calibri" w:hAnsi="Calibri"/>
                <w:b/>
                <w:color w:val="FFFFFF"/>
                <w:sz w:val="20"/>
              </w:rPr>
              <w:t>RIC</w:t>
            </w:r>
            <w:r>
              <w:rPr>
                <w:rFonts w:ascii="Calibri" w:hAnsi="Calibri"/>
                <w:b/>
                <w:color w:val="FFFFFF"/>
                <w:spacing w:val="-5"/>
                <w:sz w:val="20"/>
              </w:rPr>
              <w:t> </w:t>
            </w:r>
            <w:r>
              <w:rPr>
                <w:rFonts w:ascii="Calibri" w:hAnsi="Calibri"/>
                <w:b/>
                <w:color w:val="FFFFFF"/>
                <w:sz w:val="20"/>
              </w:rPr>
              <w:t>–</w:t>
            </w:r>
            <w:r>
              <w:rPr>
                <w:rFonts w:ascii="Calibri" w:hAnsi="Calibri"/>
                <w:b/>
                <w:color w:val="FFFFFF"/>
                <w:spacing w:val="-5"/>
                <w:sz w:val="20"/>
              </w:rPr>
              <w:t> </w:t>
            </w:r>
            <w:r>
              <w:rPr>
                <w:rFonts w:ascii="Calibri" w:hAnsi="Calibri"/>
                <w:b/>
                <w:color w:val="FFFFFF"/>
                <w:sz w:val="20"/>
              </w:rPr>
              <w:t>O-</w:t>
            </w:r>
            <w:r>
              <w:rPr>
                <w:rFonts w:ascii="Calibri" w:hAnsi="Calibri"/>
                <w:b/>
                <w:color w:val="FFFFFF"/>
                <w:spacing w:val="-5"/>
                <w:sz w:val="20"/>
              </w:rPr>
              <w:t>CU</w:t>
            </w:r>
          </w:p>
        </w:tc>
        <w:tc>
          <w:tcPr>
            <w:tcW w:w="2323" w:type="dxa"/>
            <w:tcBorders>
              <w:left w:val="single" w:sz="8" w:space="0" w:color="FFFFFF"/>
              <w:right w:val="single" w:sz="8" w:space="0" w:color="FFFFFF"/>
            </w:tcBorders>
            <w:shd w:val="clear" w:color="auto" w:fill="4471C4"/>
          </w:tcPr>
          <w:p>
            <w:pPr>
              <w:pStyle w:val="TableParagraph"/>
              <w:spacing w:before="76"/>
              <w:ind w:left="614"/>
              <w:rPr>
                <w:rFonts w:ascii="Calibri" w:hAnsi="Calibri"/>
                <w:b/>
                <w:sz w:val="20"/>
              </w:rPr>
            </w:pPr>
            <w:r>
              <w:rPr>
                <w:rFonts w:ascii="Calibri" w:hAnsi="Calibri"/>
                <w:b/>
                <w:color w:val="FFFFFF"/>
                <w:sz w:val="20"/>
              </w:rPr>
              <w:t>O-CU</w:t>
            </w:r>
            <w:r>
              <w:rPr>
                <w:rFonts w:ascii="Calibri" w:hAnsi="Calibri"/>
                <w:b/>
                <w:color w:val="FFFFFF"/>
                <w:spacing w:val="-3"/>
                <w:sz w:val="20"/>
              </w:rPr>
              <w:t> </w:t>
            </w:r>
            <w:r>
              <w:rPr>
                <w:rFonts w:ascii="Calibri" w:hAnsi="Calibri"/>
                <w:b/>
                <w:color w:val="FFFFFF"/>
                <w:sz w:val="20"/>
              </w:rPr>
              <w:t>–</w:t>
            </w:r>
            <w:r>
              <w:rPr>
                <w:rFonts w:ascii="Calibri" w:hAnsi="Calibri"/>
                <w:b/>
                <w:color w:val="FFFFFF"/>
                <w:spacing w:val="-6"/>
                <w:sz w:val="20"/>
              </w:rPr>
              <w:t> </w:t>
            </w:r>
            <w:r>
              <w:rPr>
                <w:rFonts w:ascii="Calibri" w:hAnsi="Calibri"/>
                <w:b/>
                <w:color w:val="FFFFFF"/>
                <w:sz w:val="20"/>
              </w:rPr>
              <w:t>O-</w:t>
            </w:r>
            <w:r>
              <w:rPr>
                <w:rFonts w:ascii="Calibri" w:hAnsi="Calibri"/>
                <w:b/>
                <w:color w:val="FFFFFF"/>
                <w:spacing w:val="-5"/>
                <w:sz w:val="20"/>
              </w:rPr>
              <w:t>DU</w:t>
            </w:r>
          </w:p>
        </w:tc>
        <w:tc>
          <w:tcPr>
            <w:tcW w:w="2990" w:type="dxa"/>
            <w:tcBorders>
              <w:left w:val="single" w:sz="8" w:space="0" w:color="FFFFFF"/>
            </w:tcBorders>
            <w:shd w:val="clear" w:color="auto" w:fill="4471C4"/>
          </w:tcPr>
          <w:p>
            <w:pPr>
              <w:pStyle w:val="TableParagraph"/>
              <w:spacing w:before="76"/>
              <w:ind w:left="780"/>
              <w:rPr>
                <w:rFonts w:ascii="Calibri" w:hAnsi="Calibri"/>
                <w:b/>
                <w:sz w:val="20"/>
              </w:rPr>
            </w:pPr>
            <w:r>
              <w:rPr>
                <w:rFonts w:ascii="Calibri" w:hAnsi="Calibri"/>
                <w:b/>
                <w:color w:val="FFFFFF"/>
                <w:sz w:val="20"/>
              </w:rPr>
              <w:t>O-DU</w:t>
            </w:r>
            <w:r>
              <w:rPr>
                <w:rFonts w:ascii="Calibri" w:hAnsi="Calibri"/>
                <w:b/>
                <w:color w:val="FFFFFF"/>
                <w:spacing w:val="-4"/>
                <w:sz w:val="20"/>
              </w:rPr>
              <w:t> </w:t>
            </w:r>
            <w:r>
              <w:rPr>
                <w:rFonts w:ascii="Calibri" w:hAnsi="Calibri"/>
                <w:b/>
                <w:color w:val="FFFFFF"/>
                <w:sz w:val="20"/>
              </w:rPr>
              <w:t>–</w:t>
            </w:r>
            <w:r>
              <w:rPr>
                <w:rFonts w:ascii="Calibri" w:hAnsi="Calibri"/>
                <w:b/>
                <w:color w:val="FFFFFF"/>
                <w:spacing w:val="-5"/>
                <w:sz w:val="20"/>
              </w:rPr>
              <w:t> </w:t>
            </w:r>
            <w:r>
              <w:rPr>
                <w:rFonts w:ascii="Calibri" w:hAnsi="Calibri"/>
                <w:b/>
                <w:color w:val="FFFFFF"/>
                <w:sz w:val="20"/>
              </w:rPr>
              <w:t>O-</w:t>
            </w:r>
            <w:r>
              <w:rPr>
                <w:rFonts w:ascii="Calibri" w:hAnsi="Calibri"/>
                <w:b/>
                <w:color w:val="FFFFFF"/>
                <w:spacing w:val="-2"/>
                <w:sz w:val="20"/>
              </w:rPr>
              <w:t>RU/RU</w:t>
            </w:r>
          </w:p>
        </w:tc>
      </w:tr>
      <w:tr>
        <w:trPr>
          <w:trHeight w:val="388" w:hRule="atLeast"/>
        </w:trPr>
        <w:tc>
          <w:tcPr>
            <w:tcW w:w="740" w:type="dxa"/>
            <w:tcBorders>
              <w:right w:val="single" w:sz="8" w:space="0" w:color="FFFFFF"/>
            </w:tcBorders>
            <w:shd w:val="clear" w:color="auto" w:fill="CFD4EA"/>
          </w:tcPr>
          <w:p>
            <w:pPr>
              <w:pStyle w:val="TableParagraph"/>
              <w:rPr>
                <w:sz w:val="18"/>
              </w:rPr>
            </w:pPr>
          </w:p>
        </w:tc>
        <w:tc>
          <w:tcPr>
            <w:tcW w:w="2158" w:type="dxa"/>
            <w:tcBorders>
              <w:left w:val="single" w:sz="8" w:space="0" w:color="FFFFFF"/>
              <w:right w:val="single" w:sz="8" w:space="0" w:color="FFFFFF"/>
            </w:tcBorders>
            <w:shd w:val="clear" w:color="auto" w:fill="CFD4EA"/>
          </w:tcPr>
          <w:p>
            <w:pPr>
              <w:pStyle w:val="TableParagraph"/>
              <w:spacing w:before="71"/>
              <w:ind w:left="133"/>
              <w:rPr>
                <w:rFonts w:ascii="Calibri"/>
                <w:sz w:val="20"/>
              </w:rPr>
            </w:pPr>
            <w:r>
              <w:rPr>
                <w:rFonts w:ascii="Calibri"/>
                <w:sz w:val="20"/>
              </w:rPr>
              <w:t>Example</w:t>
            </w:r>
            <w:r>
              <w:rPr>
                <w:rFonts w:ascii="Calibri"/>
                <w:spacing w:val="-10"/>
                <w:sz w:val="20"/>
              </w:rPr>
              <w:t> </w:t>
            </w:r>
            <w:r>
              <w:rPr>
                <w:rFonts w:ascii="Calibri"/>
                <w:spacing w:val="-2"/>
                <w:sz w:val="20"/>
              </w:rPr>
              <w:t>Cardinality</w:t>
            </w:r>
          </w:p>
        </w:tc>
        <w:tc>
          <w:tcPr>
            <w:tcW w:w="1413" w:type="dxa"/>
            <w:tcBorders>
              <w:left w:val="single" w:sz="8" w:space="0" w:color="FFFFFF"/>
              <w:right w:val="single" w:sz="8" w:space="0" w:color="FFFFFF"/>
            </w:tcBorders>
            <w:shd w:val="clear" w:color="auto" w:fill="CFD4EA"/>
          </w:tcPr>
          <w:p>
            <w:pPr>
              <w:pStyle w:val="TableParagraph"/>
              <w:spacing w:before="71"/>
              <w:ind w:left="133"/>
              <w:rPr>
                <w:rFonts w:ascii="Calibri"/>
                <w:sz w:val="20"/>
              </w:rPr>
            </w:pPr>
            <w:r>
              <w:rPr>
                <w:rFonts w:ascii="Calibri"/>
                <w:sz w:val="20"/>
              </w:rPr>
              <w:t>L</w:t>
            </w:r>
            <w:r>
              <w:rPr>
                <w:rFonts w:ascii="Calibri"/>
                <w:spacing w:val="-1"/>
                <w:sz w:val="20"/>
              </w:rPr>
              <w:t> </w:t>
            </w:r>
            <w:r>
              <w:rPr>
                <w:rFonts w:ascii="Calibri"/>
                <w:sz w:val="20"/>
              </w:rPr>
              <w:t>=</w:t>
            </w:r>
            <w:r>
              <w:rPr>
                <w:rFonts w:ascii="Calibri"/>
                <w:spacing w:val="-2"/>
                <w:sz w:val="20"/>
              </w:rPr>
              <w:t> </w:t>
            </w:r>
            <w:r>
              <w:rPr>
                <w:rFonts w:ascii="Calibri"/>
                <w:spacing w:val="-4"/>
                <w:sz w:val="20"/>
              </w:rPr>
              <w:t>100+</w:t>
            </w:r>
          </w:p>
        </w:tc>
        <w:tc>
          <w:tcPr>
            <w:tcW w:w="2323" w:type="dxa"/>
            <w:tcBorders>
              <w:left w:val="single" w:sz="8" w:space="0" w:color="FFFFFF"/>
              <w:right w:val="single" w:sz="8" w:space="0" w:color="FFFFFF"/>
            </w:tcBorders>
            <w:shd w:val="clear" w:color="auto" w:fill="CFD4EA"/>
          </w:tcPr>
          <w:p>
            <w:pPr>
              <w:pStyle w:val="TableParagraph"/>
              <w:spacing w:before="71"/>
              <w:ind w:left="134"/>
              <w:rPr>
                <w:rFonts w:ascii="Calibri"/>
                <w:sz w:val="20"/>
              </w:rPr>
            </w:pPr>
            <w:r>
              <w:rPr>
                <w:rFonts w:ascii="Calibri"/>
                <w:spacing w:val="-5"/>
                <w:sz w:val="20"/>
              </w:rPr>
              <w:t>M=</w:t>
            </w:r>
            <w:r>
              <w:rPr>
                <w:rFonts w:ascii="Calibri"/>
                <w:color w:val="FF0000"/>
                <w:spacing w:val="-5"/>
                <w:sz w:val="20"/>
              </w:rPr>
              <w:t>1</w:t>
            </w:r>
          </w:p>
        </w:tc>
        <w:tc>
          <w:tcPr>
            <w:tcW w:w="2990" w:type="dxa"/>
            <w:tcBorders>
              <w:left w:val="single" w:sz="8" w:space="0" w:color="FFFFFF"/>
            </w:tcBorders>
            <w:shd w:val="clear" w:color="auto" w:fill="CFD4EA"/>
          </w:tcPr>
          <w:p>
            <w:pPr>
              <w:pStyle w:val="TableParagraph"/>
              <w:spacing w:before="71"/>
              <w:ind w:left="134"/>
              <w:rPr>
                <w:rFonts w:ascii="Calibri"/>
                <w:sz w:val="20"/>
              </w:rPr>
            </w:pPr>
            <w:r>
              <w:rPr>
                <w:rFonts w:ascii="Calibri"/>
                <w:sz w:val="20"/>
              </w:rPr>
              <w:t>N</w:t>
            </w:r>
            <w:r>
              <w:rPr>
                <w:rFonts w:ascii="Calibri"/>
                <w:spacing w:val="-3"/>
                <w:sz w:val="20"/>
              </w:rPr>
              <w:t> </w:t>
            </w:r>
            <w:r>
              <w:rPr>
                <w:rFonts w:ascii="Calibri"/>
                <w:sz w:val="20"/>
              </w:rPr>
              <w:t>=</w:t>
            </w:r>
            <w:r>
              <w:rPr>
                <w:rFonts w:ascii="Calibri"/>
                <w:spacing w:val="-3"/>
                <w:sz w:val="20"/>
              </w:rPr>
              <w:t> </w:t>
            </w:r>
            <w:r>
              <w:rPr>
                <w:rFonts w:ascii="Calibri"/>
                <w:sz w:val="20"/>
              </w:rPr>
              <w:t>1-</w:t>
            </w:r>
            <w:r>
              <w:rPr>
                <w:rFonts w:ascii="Calibri"/>
                <w:spacing w:val="-5"/>
                <w:sz w:val="20"/>
              </w:rPr>
              <w:t>64</w:t>
            </w:r>
          </w:p>
        </w:tc>
      </w:tr>
    </w:tbl>
    <w:p>
      <w:pPr>
        <w:pStyle w:val="BodyText"/>
        <w:spacing w:before="41"/>
        <w:rPr>
          <w:b/>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72"/>
      </w:tblGrid>
      <w:tr>
        <w:trPr>
          <w:trHeight w:val="451" w:hRule="atLeast"/>
        </w:trPr>
        <w:tc>
          <w:tcPr>
            <w:tcW w:w="633" w:type="dxa"/>
          </w:tcPr>
          <w:p>
            <w:pPr>
              <w:pStyle w:val="TableParagraph"/>
              <w:spacing w:before="102"/>
              <w:ind w:right="127"/>
              <w:jc w:val="center"/>
              <w:rPr>
                <w:sz w:val="20"/>
              </w:rPr>
            </w:pPr>
            <w:r>
              <w:rPr>
                <w:spacing w:val="-4"/>
                <w:sz w:val="20"/>
              </w:rPr>
              <w:t>1618</w:t>
            </w:r>
          </w:p>
        </w:tc>
        <w:tc>
          <w:tcPr>
            <w:tcW w:w="9872" w:type="dxa"/>
          </w:tcPr>
          <w:p>
            <w:pPr>
              <w:pStyle w:val="TableParagraph"/>
              <w:spacing w:line="357" w:lineRule="exact"/>
              <w:ind w:left="180"/>
              <w:rPr>
                <w:rFonts w:ascii="Arial"/>
                <w:sz w:val="32"/>
              </w:rPr>
            </w:pPr>
            <w:r>
              <w:rPr>
                <w:rFonts w:ascii="Arial"/>
                <w:sz w:val="32"/>
              </w:rPr>
              <w:t>6.3</w:t>
            </w:r>
            <w:r>
              <w:rPr>
                <w:rFonts w:ascii="Arial"/>
                <w:spacing w:val="30"/>
                <w:sz w:val="32"/>
              </w:rPr>
              <w:t> </w:t>
            </w:r>
            <w:r>
              <w:rPr>
                <w:rFonts w:ascii="Arial"/>
                <w:sz w:val="32"/>
              </w:rPr>
              <w:t>Scenario</w:t>
            </w:r>
            <w:r>
              <w:rPr>
                <w:rFonts w:ascii="Arial"/>
                <w:spacing w:val="-8"/>
                <w:sz w:val="32"/>
              </w:rPr>
              <w:t> </w:t>
            </w:r>
            <w:r>
              <w:rPr>
                <w:rFonts w:ascii="Arial"/>
                <w:spacing w:val="-10"/>
                <w:sz w:val="32"/>
              </w:rPr>
              <w:t>C</w:t>
            </w:r>
          </w:p>
        </w:tc>
      </w:tr>
      <w:tr>
        <w:trPr>
          <w:trHeight w:val="320" w:hRule="atLeast"/>
        </w:trPr>
        <w:tc>
          <w:tcPr>
            <w:tcW w:w="633" w:type="dxa"/>
          </w:tcPr>
          <w:p>
            <w:pPr>
              <w:pStyle w:val="TableParagraph"/>
              <w:spacing w:line="215" w:lineRule="exact" w:before="85"/>
              <w:ind w:right="127"/>
              <w:jc w:val="center"/>
              <w:rPr>
                <w:sz w:val="20"/>
              </w:rPr>
            </w:pPr>
            <w:r>
              <w:rPr>
                <w:spacing w:val="-4"/>
                <w:sz w:val="20"/>
              </w:rPr>
              <w:t>1619</w:t>
            </w:r>
          </w:p>
        </w:tc>
        <w:tc>
          <w:tcPr>
            <w:tcW w:w="9872" w:type="dxa"/>
          </w:tcPr>
          <w:p>
            <w:pPr>
              <w:pStyle w:val="TableParagraph"/>
              <w:spacing w:line="215" w:lineRule="exact" w:before="85"/>
              <w:ind w:left="180"/>
              <w:rPr>
                <w:sz w:val="20"/>
              </w:rPr>
            </w:pPr>
            <w:r>
              <w:rPr>
                <w:sz w:val="20"/>
              </w:rPr>
              <w:t>In</w:t>
            </w:r>
            <w:r>
              <w:rPr>
                <w:spacing w:val="13"/>
                <w:sz w:val="20"/>
              </w:rPr>
              <w:t> </w:t>
            </w:r>
            <w:r>
              <w:rPr>
                <w:sz w:val="20"/>
              </w:rPr>
              <w:t>this</w:t>
            </w:r>
            <w:r>
              <w:rPr>
                <w:spacing w:val="12"/>
                <w:sz w:val="20"/>
              </w:rPr>
              <w:t> </w:t>
            </w:r>
            <w:r>
              <w:rPr>
                <w:sz w:val="20"/>
              </w:rPr>
              <w:t>scenario,</w:t>
            </w:r>
            <w:r>
              <w:rPr>
                <w:spacing w:val="13"/>
                <w:sz w:val="20"/>
              </w:rPr>
              <w:t> </w:t>
            </w:r>
            <w:r>
              <w:rPr>
                <w:sz w:val="20"/>
              </w:rPr>
              <w:t>the</w:t>
            </w:r>
            <w:r>
              <w:rPr>
                <w:spacing w:val="13"/>
                <w:sz w:val="20"/>
              </w:rPr>
              <w:t> </w:t>
            </w:r>
            <w:r>
              <w:rPr>
                <w:sz w:val="20"/>
              </w:rPr>
              <w:t>near-RT</w:t>
            </w:r>
            <w:r>
              <w:rPr>
                <w:spacing w:val="11"/>
                <w:sz w:val="20"/>
              </w:rPr>
              <w:t> </w:t>
            </w:r>
            <w:r>
              <w:rPr>
                <w:sz w:val="20"/>
              </w:rPr>
              <w:t>RIC</w:t>
            </w:r>
            <w:r>
              <w:rPr>
                <w:spacing w:val="12"/>
                <w:sz w:val="20"/>
              </w:rPr>
              <w:t> </w:t>
            </w:r>
            <w:r>
              <w:rPr>
                <w:sz w:val="20"/>
              </w:rPr>
              <w:t>and</w:t>
            </w:r>
            <w:r>
              <w:rPr>
                <w:spacing w:val="13"/>
                <w:sz w:val="20"/>
              </w:rPr>
              <w:t> </w:t>
            </w:r>
            <w:r>
              <w:rPr>
                <w:sz w:val="20"/>
              </w:rPr>
              <w:t>O-CU</w:t>
            </w:r>
            <w:r>
              <w:rPr>
                <w:spacing w:val="15"/>
                <w:sz w:val="20"/>
              </w:rPr>
              <w:t> </w:t>
            </w:r>
            <w:r>
              <w:rPr>
                <w:sz w:val="20"/>
              </w:rPr>
              <w:t>Network</w:t>
            </w:r>
            <w:r>
              <w:rPr>
                <w:spacing w:val="13"/>
                <w:sz w:val="20"/>
              </w:rPr>
              <w:t> </w:t>
            </w:r>
            <w:r>
              <w:rPr>
                <w:sz w:val="20"/>
              </w:rPr>
              <w:t>Functions</w:t>
            </w:r>
            <w:r>
              <w:rPr>
                <w:spacing w:val="13"/>
                <w:sz w:val="20"/>
              </w:rPr>
              <w:t> </w:t>
            </w:r>
            <w:r>
              <w:rPr>
                <w:sz w:val="20"/>
              </w:rPr>
              <w:t>are</w:t>
            </w:r>
            <w:r>
              <w:rPr>
                <w:spacing w:val="13"/>
                <w:sz w:val="20"/>
              </w:rPr>
              <w:t> </w:t>
            </w:r>
            <w:r>
              <w:rPr>
                <w:sz w:val="20"/>
              </w:rPr>
              <w:t>virtualized</w:t>
            </w:r>
            <w:r>
              <w:rPr>
                <w:spacing w:val="13"/>
                <w:sz w:val="20"/>
              </w:rPr>
              <w:t> </w:t>
            </w:r>
            <w:r>
              <w:rPr>
                <w:sz w:val="20"/>
              </w:rPr>
              <w:t>on</w:t>
            </w:r>
            <w:r>
              <w:rPr>
                <w:spacing w:val="13"/>
                <w:sz w:val="20"/>
              </w:rPr>
              <w:t> </w:t>
            </w:r>
            <w:r>
              <w:rPr>
                <w:sz w:val="20"/>
              </w:rPr>
              <w:t>a</w:t>
            </w:r>
            <w:r>
              <w:rPr>
                <w:spacing w:val="13"/>
                <w:sz w:val="20"/>
              </w:rPr>
              <w:t> </w:t>
            </w:r>
            <w:r>
              <w:rPr>
                <w:sz w:val="20"/>
              </w:rPr>
              <w:t>Regional</w:t>
            </w:r>
            <w:r>
              <w:rPr>
                <w:spacing w:val="14"/>
                <w:sz w:val="20"/>
              </w:rPr>
              <w:t> </w:t>
            </w:r>
            <w:r>
              <w:rPr>
                <w:sz w:val="20"/>
              </w:rPr>
              <w:t>Cloud</w:t>
            </w:r>
            <w:r>
              <w:rPr>
                <w:spacing w:val="13"/>
                <w:sz w:val="20"/>
              </w:rPr>
              <w:t> </w:t>
            </w:r>
            <w:r>
              <w:rPr>
                <w:sz w:val="20"/>
              </w:rPr>
              <w:t>Platform</w:t>
            </w:r>
            <w:r>
              <w:rPr>
                <w:spacing w:val="13"/>
                <w:sz w:val="20"/>
              </w:rPr>
              <w:t> </w:t>
            </w:r>
            <w:r>
              <w:rPr>
                <w:sz w:val="20"/>
              </w:rPr>
              <w:t>with</w:t>
            </w:r>
            <w:r>
              <w:rPr>
                <w:spacing w:val="13"/>
                <w:sz w:val="20"/>
              </w:rPr>
              <w:t> </w:t>
            </w:r>
            <w:r>
              <w:rPr>
                <w:spacing w:val="-10"/>
                <w:sz w:val="20"/>
              </w:rPr>
              <w:t>a</w:t>
            </w:r>
          </w:p>
        </w:tc>
      </w:tr>
      <w:tr>
        <w:trPr>
          <w:trHeight w:val="229" w:hRule="atLeast"/>
        </w:trPr>
        <w:tc>
          <w:tcPr>
            <w:tcW w:w="633" w:type="dxa"/>
          </w:tcPr>
          <w:p>
            <w:pPr>
              <w:pStyle w:val="TableParagraph"/>
              <w:spacing w:line="209" w:lineRule="exact"/>
              <w:ind w:right="127"/>
              <w:jc w:val="center"/>
              <w:rPr>
                <w:sz w:val="20"/>
              </w:rPr>
            </w:pPr>
            <w:r>
              <w:rPr>
                <w:spacing w:val="-4"/>
                <w:sz w:val="20"/>
              </w:rPr>
              <w:t>1620</w:t>
            </w:r>
          </w:p>
        </w:tc>
        <w:tc>
          <w:tcPr>
            <w:tcW w:w="9872" w:type="dxa"/>
          </w:tcPr>
          <w:p>
            <w:pPr>
              <w:pStyle w:val="TableParagraph"/>
              <w:spacing w:line="209" w:lineRule="exact"/>
              <w:ind w:left="180"/>
              <w:rPr>
                <w:sz w:val="20"/>
              </w:rPr>
            </w:pPr>
            <w:r>
              <w:rPr>
                <w:sz w:val="20"/>
              </w:rPr>
              <w:t>general</w:t>
            </w:r>
            <w:r>
              <w:rPr>
                <w:spacing w:val="-8"/>
                <w:sz w:val="20"/>
              </w:rPr>
              <w:t> </w:t>
            </w:r>
            <w:r>
              <w:rPr>
                <w:sz w:val="20"/>
              </w:rPr>
              <w:t>server</w:t>
            </w:r>
            <w:r>
              <w:rPr>
                <w:spacing w:val="-7"/>
                <w:sz w:val="20"/>
              </w:rPr>
              <w:t> </w:t>
            </w:r>
            <w:r>
              <w:rPr>
                <w:sz w:val="20"/>
              </w:rPr>
              <w:t>hardware</w:t>
            </w:r>
            <w:r>
              <w:rPr>
                <w:spacing w:val="-8"/>
                <w:sz w:val="20"/>
              </w:rPr>
              <w:t> </w:t>
            </w:r>
            <w:r>
              <w:rPr>
                <w:sz w:val="20"/>
              </w:rPr>
              <w:t>platform,</w:t>
            </w:r>
            <w:r>
              <w:rPr>
                <w:spacing w:val="-8"/>
                <w:sz w:val="20"/>
              </w:rPr>
              <w:t> </w:t>
            </w:r>
            <w:r>
              <w:rPr>
                <w:sz w:val="20"/>
              </w:rPr>
              <w:t>and</w:t>
            </w:r>
            <w:r>
              <w:rPr>
                <w:spacing w:val="-8"/>
                <w:sz w:val="20"/>
              </w:rPr>
              <w:t> </w:t>
            </w:r>
            <w:r>
              <w:rPr>
                <w:sz w:val="20"/>
              </w:rPr>
              <w:t>the</w:t>
            </w:r>
            <w:r>
              <w:rPr>
                <w:spacing w:val="-8"/>
                <w:sz w:val="20"/>
              </w:rPr>
              <w:t> </w:t>
            </w:r>
            <w:r>
              <w:rPr>
                <w:sz w:val="20"/>
              </w:rPr>
              <w:t>O-DU</w:t>
            </w:r>
            <w:r>
              <w:rPr>
                <w:spacing w:val="-8"/>
                <w:sz w:val="20"/>
              </w:rPr>
              <w:t> </w:t>
            </w:r>
            <w:r>
              <w:rPr>
                <w:sz w:val="20"/>
              </w:rPr>
              <w:t>Network</w:t>
            </w:r>
            <w:r>
              <w:rPr>
                <w:spacing w:val="-8"/>
                <w:sz w:val="20"/>
              </w:rPr>
              <w:t> </w:t>
            </w:r>
            <w:r>
              <w:rPr>
                <w:sz w:val="20"/>
              </w:rPr>
              <w:t>Functions</w:t>
            </w:r>
            <w:r>
              <w:rPr>
                <w:spacing w:val="-9"/>
                <w:sz w:val="20"/>
              </w:rPr>
              <w:t> </w:t>
            </w:r>
            <w:r>
              <w:rPr>
                <w:sz w:val="20"/>
              </w:rPr>
              <w:t>are</w:t>
            </w:r>
            <w:r>
              <w:rPr>
                <w:spacing w:val="-8"/>
                <w:sz w:val="20"/>
              </w:rPr>
              <w:t> </w:t>
            </w:r>
            <w:r>
              <w:rPr>
                <w:sz w:val="20"/>
              </w:rPr>
              <w:t>virtualized</w:t>
            </w:r>
            <w:r>
              <w:rPr>
                <w:spacing w:val="-8"/>
                <w:sz w:val="20"/>
              </w:rPr>
              <w:t> </w:t>
            </w:r>
            <w:r>
              <w:rPr>
                <w:sz w:val="20"/>
              </w:rPr>
              <w:t>on</w:t>
            </w:r>
            <w:r>
              <w:rPr>
                <w:spacing w:val="-4"/>
                <w:sz w:val="20"/>
              </w:rPr>
              <w:t> </w:t>
            </w:r>
            <w:r>
              <w:rPr>
                <w:sz w:val="20"/>
              </w:rPr>
              <w:t>an</w:t>
            </w:r>
            <w:r>
              <w:rPr>
                <w:spacing w:val="-7"/>
                <w:sz w:val="20"/>
              </w:rPr>
              <w:t> </w:t>
            </w:r>
            <w:r>
              <w:rPr>
                <w:sz w:val="20"/>
              </w:rPr>
              <w:t>Edge</w:t>
            </w:r>
            <w:r>
              <w:rPr>
                <w:spacing w:val="-8"/>
                <w:sz w:val="20"/>
              </w:rPr>
              <w:t> </w:t>
            </w:r>
            <w:r>
              <w:rPr>
                <w:sz w:val="20"/>
              </w:rPr>
              <w:t>Cloud</w:t>
            </w:r>
            <w:r>
              <w:rPr>
                <w:spacing w:val="-8"/>
                <w:sz w:val="20"/>
              </w:rPr>
              <w:t> </w:t>
            </w:r>
            <w:r>
              <w:rPr>
                <w:sz w:val="20"/>
              </w:rPr>
              <w:t>hardware</w:t>
            </w:r>
            <w:r>
              <w:rPr>
                <w:spacing w:val="-11"/>
                <w:sz w:val="20"/>
              </w:rPr>
              <w:t> </w:t>
            </w:r>
            <w:r>
              <w:rPr>
                <w:spacing w:val="-2"/>
                <w:sz w:val="20"/>
              </w:rPr>
              <w:t>platform</w:t>
            </w:r>
          </w:p>
        </w:tc>
      </w:tr>
      <w:tr>
        <w:trPr>
          <w:trHeight w:val="229" w:hRule="atLeast"/>
        </w:trPr>
        <w:tc>
          <w:tcPr>
            <w:tcW w:w="633" w:type="dxa"/>
          </w:tcPr>
          <w:p>
            <w:pPr>
              <w:pStyle w:val="TableParagraph"/>
              <w:spacing w:line="210" w:lineRule="exact"/>
              <w:ind w:right="127"/>
              <w:jc w:val="center"/>
              <w:rPr>
                <w:sz w:val="20"/>
              </w:rPr>
            </w:pPr>
            <w:r>
              <w:rPr>
                <w:spacing w:val="-4"/>
                <w:sz w:val="20"/>
              </w:rPr>
              <w:t>1621</w:t>
            </w:r>
          </w:p>
        </w:tc>
        <w:tc>
          <w:tcPr>
            <w:tcW w:w="9872" w:type="dxa"/>
          </w:tcPr>
          <w:p>
            <w:pPr>
              <w:pStyle w:val="TableParagraph"/>
              <w:spacing w:line="210" w:lineRule="exact"/>
              <w:ind w:left="180"/>
              <w:rPr>
                <w:sz w:val="20"/>
              </w:rPr>
            </w:pPr>
            <w:r>
              <w:rPr>
                <w:sz w:val="20"/>
              </w:rPr>
              <w:t>that</w:t>
            </w:r>
            <w:r>
              <w:rPr>
                <w:spacing w:val="-3"/>
                <w:sz w:val="20"/>
              </w:rPr>
              <w:t> </w:t>
            </w:r>
            <w:r>
              <w:rPr>
                <w:sz w:val="20"/>
              </w:rPr>
              <w:t>is</w:t>
            </w:r>
            <w:r>
              <w:rPr>
                <w:spacing w:val="-4"/>
                <w:sz w:val="20"/>
              </w:rPr>
              <w:t> </w:t>
            </w:r>
            <w:r>
              <w:rPr>
                <w:sz w:val="20"/>
              </w:rPr>
              <w:t>expected</w:t>
            </w:r>
            <w:r>
              <w:rPr>
                <w:spacing w:val="-2"/>
                <w:sz w:val="20"/>
              </w:rPr>
              <w:t> </w:t>
            </w:r>
            <w:r>
              <w:rPr>
                <w:sz w:val="20"/>
              </w:rPr>
              <w:t>to</w:t>
            </w:r>
            <w:r>
              <w:rPr>
                <w:spacing w:val="-4"/>
                <w:sz w:val="20"/>
              </w:rPr>
              <w:t> </w:t>
            </w:r>
            <w:r>
              <w:rPr>
                <w:sz w:val="20"/>
              </w:rPr>
              <w:t>include</w:t>
            </w:r>
            <w:r>
              <w:rPr>
                <w:spacing w:val="-3"/>
                <w:sz w:val="20"/>
              </w:rPr>
              <w:t> </w:t>
            </w:r>
            <w:r>
              <w:rPr>
                <w:sz w:val="20"/>
              </w:rPr>
              <w:t>significant</w:t>
            </w:r>
            <w:r>
              <w:rPr>
                <w:spacing w:val="-3"/>
                <w:sz w:val="20"/>
              </w:rPr>
              <w:t> </w:t>
            </w:r>
            <w:r>
              <w:rPr>
                <w:sz w:val="20"/>
              </w:rPr>
              <w:t>hardware</w:t>
            </w:r>
            <w:r>
              <w:rPr>
                <w:spacing w:val="-3"/>
                <w:sz w:val="20"/>
              </w:rPr>
              <w:t> </w:t>
            </w:r>
            <w:r>
              <w:rPr>
                <w:sz w:val="20"/>
              </w:rPr>
              <w:t>accelerator</w:t>
            </w:r>
            <w:r>
              <w:rPr>
                <w:spacing w:val="-5"/>
                <w:sz w:val="20"/>
              </w:rPr>
              <w:t> </w:t>
            </w:r>
            <w:r>
              <w:rPr>
                <w:sz w:val="20"/>
              </w:rPr>
              <w:t>capabilities.</w:t>
            </w:r>
            <w:r>
              <w:rPr>
                <w:spacing w:val="45"/>
                <w:sz w:val="20"/>
              </w:rPr>
              <w:t> </w:t>
            </w:r>
            <w:r>
              <w:rPr>
                <w:sz w:val="20"/>
              </w:rPr>
              <w:t>Interfaces</w:t>
            </w:r>
            <w:r>
              <w:rPr>
                <w:spacing w:val="-3"/>
                <w:sz w:val="20"/>
              </w:rPr>
              <w:t> </w:t>
            </w:r>
            <w:r>
              <w:rPr>
                <w:sz w:val="20"/>
              </w:rPr>
              <w:t>between</w:t>
            </w:r>
            <w:r>
              <w:rPr>
                <w:spacing w:val="-2"/>
                <w:sz w:val="20"/>
              </w:rPr>
              <w:t> </w:t>
            </w:r>
            <w:r>
              <w:rPr>
                <w:sz w:val="20"/>
              </w:rPr>
              <w:t>the</w:t>
            </w:r>
            <w:r>
              <w:rPr>
                <w:spacing w:val="5"/>
                <w:sz w:val="20"/>
              </w:rPr>
              <w:t> </w:t>
            </w:r>
            <w:r>
              <w:rPr>
                <w:sz w:val="20"/>
              </w:rPr>
              <w:t>near-RT</w:t>
            </w:r>
            <w:r>
              <w:rPr>
                <w:spacing w:val="-3"/>
                <w:sz w:val="20"/>
              </w:rPr>
              <w:t> </w:t>
            </w:r>
            <w:r>
              <w:rPr>
                <w:sz w:val="20"/>
              </w:rPr>
              <w:t>RIC</w:t>
            </w:r>
            <w:r>
              <w:rPr>
                <w:spacing w:val="-4"/>
                <w:sz w:val="20"/>
              </w:rPr>
              <w:t> </w:t>
            </w:r>
            <w:r>
              <w:rPr>
                <w:sz w:val="20"/>
              </w:rPr>
              <w:t>and</w:t>
            </w:r>
            <w:r>
              <w:rPr>
                <w:spacing w:val="-2"/>
                <w:sz w:val="20"/>
              </w:rPr>
              <w:t> </w:t>
            </w:r>
            <w:r>
              <w:rPr>
                <w:sz w:val="20"/>
              </w:rPr>
              <w:t>the</w:t>
            </w:r>
            <w:r>
              <w:rPr>
                <w:spacing w:val="-5"/>
                <w:sz w:val="20"/>
              </w:rPr>
              <w:t> O-</w:t>
            </w:r>
          </w:p>
        </w:tc>
      </w:tr>
      <w:tr>
        <w:trPr>
          <w:trHeight w:val="230" w:hRule="atLeast"/>
        </w:trPr>
        <w:tc>
          <w:tcPr>
            <w:tcW w:w="633" w:type="dxa"/>
          </w:tcPr>
          <w:p>
            <w:pPr>
              <w:pStyle w:val="TableParagraph"/>
              <w:spacing w:line="210" w:lineRule="exact"/>
              <w:ind w:right="127"/>
              <w:jc w:val="center"/>
              <w:rPr>
                <w:sz w:val="20"/>
              </w:rPr>
            </w:pPr>
            <w:r>
              <w:rPr>
                <w:spacing w:val="-4"/>
                <w:sz w:val="20"/>
              </w:rPr>
              <w:t>1622</w:t>
            </w:r>
          </w:p>
        </w:tc>
        <w:tc>
          <w:tcPr>
            <w:tcW w:w="9872" w:type="dxa"/>
          </w:tcPr>
          <w:p>
            <w:pPr>
              <w:pStyle w:val="TableParagraph"/>
              <w:spacing w:line="210" w:lineRule="exact"/>
              <w:ind w:left="180"/>
              <w:rPr>
                <w:sz w:val="20"/>
              </w:rPr>
            </w:pPr>
            <w:r>
              <w:rPr>
                <w:sz w:val="20"/>
              </w:rPr>
              <w:t>CU</w:t>
            </w:r>
            <w:r>
              <w:rPr>
                <w:spacing w:val="-13"/>
                <w:sz w:val="20"/>
              </w:rPr>
              <w:t> </w:t>
            </w:r>
            <w:r>
              <w:rPr>
                <w:sz w:val="20"/>
              </w:rPr>
              <w:t>network</w:t>
            </w:r>
            <w:r>
              <w:rPr>
                <w:spacing w:val="-12"/>
                <w:sz w:val="20"/>
              </w:rPr>
              <w:t> </w:t>
            </w:r>
            <w:r>
              <w:rPr>
                <w:sz w:val="20"/>
              </w:rPr>
              <w:t>functions</w:t>
            </w:r>
            <w:r>
              <w:rPr>
                <w:spacing w:val="-13"/>
                <w:sz w:val="20"/>
              </w:rPr>
              <w:t> </w:t>
            </w:r>
            <w:r>
              <w:rPr>
                <w:sz w:val="20"/>
              </w:rPr>
              <w:t>are</w:t>
            </w:r>
            <w:r>
              <w:rPr>
                <w:spacing w:val="-12"/>
                <w:sz w:val="20"/>
              </w:rPr>
              <w:t> </w:t>
            </w:r>
            <w:r>
              <w:rPr>
                <w:sz w:val="20"/>
              </w:rPr>
              <w:t>within</w:t>
            </w:r>
            <w:r>
              <w:rPr>
                <w:spacing w:val="-13"/>
                <w:sz w:val="20"/>
              </w:rPr>
              <w:t> </w:t>
            </w:r>
            <w:r>
              <w:rPr>
                <w:sz w:val="20"/>
              </w:rPr>
              <w:t>the</w:t>
            </w:r>
            <w:r>
              <w:rPr>
                <w:spacing w:val="-12"/>
                <w:sz w:val="20"/>
              </w:rPr>
              <w:t> </w:t>
            </w:r>
            <w:r>
              <w:rPr>
                <w:sz w:val="20"/>
              </w:rPr>
              <w:t>same</w:t>
            </w:r>
            <w:r>
              <w:rPr>
                <w:spacing w:val="-8"/>
                <w:sz w:val="20"/>
              </w:rPr>
              <w:t> </w:t>
            </w:r>
            <w:r>
              <w:rPr>
                <w:sz w:val="20"/>
              </w:rPr>
              <w:t>Cloud</w:t>
            </w:r>
            <w:r>
              <w:rPr>
                <w:spacing w:val="-12"/>
                <w:sz w:val="20"/>
              </w:rPr>
              <w:t> </w:t>
            </w:r>
            <w:r>
              <w:rPr>
                <w:sz w:val="20"/>
              </w:rPr>
              <w:t>Platform.</w:t>
            </w:r>
            <w:r>
              <w:rPr>
                <w:spacing w:val="23"/>
                <w:sz w:val="20"/>
              </w:rPr>
              <w:t> </w:t>
            </w:r>
            <w:r>
              <w:rPr>
                <w:sz w:val="20"/>
              </w:rPr>
              <w:t>The</w:t>
            </w:r>
            <w:r>
              <w:rPr>
                <w:spacing w:val="-11"/>
                <w:sz w:val="20"/>
              </w:rPr>
              <w:t> </w:t>
            </w:r>
            <w:r>
              <w:rPr>
                <w:sz w:val="20"/>
              </w:rPr>
              <w:t>interface</w:t>
            </w:r>
            <w:r>
              <w:rPr>
                <w:spacing w:val="-12"/>
                <w:sz w:val="20"/>
              </w:rPr>
              <w:t> </w:t>
            </w:r>
            <w:r>
              <w:rPr>
                <w:sz w:val="20"/>
              </w:rPr>
              <w:t>between</w:t>
            </w:r>
            <w:r>
              <w:rPr>
                <w:spacing w:val="-12"/>
                <w:sz w:val="20"/>
              </w:rPr>
              <w:t> </w:t>
            </w:r>
            <w:r>
              <w:rPr>
                <w:sz w:val="20"/>
              </w:rPr>
              <w:t>the</w:t>
            </w:r>
            <w:r>
              <w:rPr>
                <w:spacing w:val="-13"/>
                <w:sz w:val="20"/>
              </w:rPr>
              <w:t> </w:t>
            </w:r>
            <w:r>
              <w:rPr>
                <w:sz w:val="20"/>
              </w:rPr>
              <w:t>Regional</w:t>
            </w:r>
            <w:r>
              <w:rPr>
                <w:spacing w:val="-11"/>
                <w:sz w:val="20"/>
              </w:rPr>
              <w:t> </w:t>
            </w:r>
            <w:r>
              <w:rPr>
                <w:sz w:val="20"/>
              </w:rPr>
              <w:t>Cloud</w:t>
            </w:r>
            <w:r>
              <w:rPr>
                <w:spacing w:val="-12"/>
                <w:sz w:val="20"/>
              </w:rPr>
              <w:t> </w:t>
            </w:r>
            <w:r>
              <w:rPr>
                <w:sz w:val="20"/>
              </w:rPr>
              <w:t>and</w:t>
            </w:r>
            <w:r>
              <w:rPr>
                <w:spacing w:val="-13"/>
                <w:sz w:val="20"/>
              </w:rPr>
              <w:t> </w:t>
            </w:r>
            <w:r>
              <w:rPr>
                <w:sz w:val="20"/>
              </w:rPr>
              <w:t>the</w:t>
            </w:r>
            <w:r>
              <w:rPr>
                <w:spacing w:val="-12"/>
                <w:sz w:val="20"/>
              </w:rPr>
              <w:t> </w:t>
            </w:r>
            <w:r>
              <w:rPr>
                <w:sz w:val="20"/>
              </w:rPr>
              <w:t>Edge</w:t>
            </w:r>
            <w:r>
              <w:rPr>
                <w:spacing w:val="-13"/>
                <w:sz w:val="20"/>
              </w:rPr>
              <w:t> </w:t>
            </w:r>
            <w:r>
              <w:rPr>
                <w:spacing w:val="-2"/>
                <w:sz w:val="20"/>
              </w:rPr>
              <w:t>cloud</w:t>
            </w:r>
          </w:p>
        </w:tc>
      </w:tr>
      <w:tr>
        <w:trPr>
          <w:trHeight w:val="225" w:hRule="atLeast"/>
        </w:trPr>
        <w:tc>
          <w:tcPr>
            <w:tcW w:w="633" w:type="dxa"/>
          </w:tcPr>
          <w:p>
            <w:pPr>
              <w:pStyle w:val="TableParagraph"/>
              <w:spacing w:line="205" w:lineRule="exact"/>
              <w:ind w:right="127"/>
              <w:jc w:val="center"/>
              <w:rPr>
                <w:sz w:val="20"/>
              </w:rPr>
            </w:pPr>
            <w:r>
              <w:rPr>
                <w:spacing w:val="-4"/>
                <w:sz w:val="20"/>
              </w:rPr>
              <w:t>1623</w:t>
            </w:r>
          </w:p>
        </w:tc>
        <w:tc>
          <w:tcPr>
            <w:tcW w:w="9872" w:type="dxa"/>
          </w:tcPr>
          <w:p>
            <w:pPr>
              <w:pStyle w:val="TableParagraph"/>
              <w:spacing w:line="205" w:lineRule="exact"/>
              <w:ind w:left="180"/>
              <w:rPr>
                <w:sz w:val="20"/>
              </w:rPr>
            </w:pPr>
            <w:r>
              <w:rPr>
                <w:sz w:val="20"/>
              </w:rPr>
              <w:t>is</w:t>
            </w:r>
            <w:r>
              <w:rPr>
                <w:spacing w:val="-5"/>
                <w:sz w:val="20"/>
              </w:rPr>
              <w:t> </w:t>
            </w:r>
            <w:r>
              <w:rPr>
                <w:sz w:val="20"/>
              </w:rPr>
              <w:t>F1,</w:t>
            </w:r>
            <w:r>
              <w:rPr>
                <w:spacing w:val="-4"/>
                <w:sz w:val="20"/>
              </w:rPr>
              <w:t> </w:t>
            </w:r>
            <w:r>
              <w:rPr>
                <w:sz w:val="20"/>
              </w:rPr>
              <w:t>and</w:t>
            </w:r>
            <w:r>
              <w:rPr>
                <w:spacing w:val="-2"/>
                <w:sz w:val="20"/>
              </w:rPr>
              <w:t> </w:t>
            </w:r>
            <w:r>
              <w:rPr>
                <w:sz w:val="20"/>
              </w:rPr>
              <w:t>an</w:t>
            </w:r>
            <w:r>
              <w:rPr>
                <w:spacing w:val="-3"/>
                <w:sz w:val="20"/>
              </w:rPr>
              <w:t> </w:t>
            </w:r>
            <w:r>
              <w:rPr>
                <w:sz w:val="20"/>
              </w:rPr>
              <w:t>E2</w:t>
            </w:r>
            <w:r>
              <w:rPr>
                <w:spacing w:val="-2"/>
                <w:sz w:val="20"/>
              </w:rPr>
              <w:t> </w:t>
            </w:r>
            <w:r>
              <w:rPr>
                <w:sz w:val="20"/>
              </w:rPr>
              <w:t>interface</w:t>
            </w:r>
            <w:r>
              <w:rPr>
                <w:spacing w:val="-6"/>
                <w:sz w:val="20"/>
              </w:rPr>
              <w:t> </w:t>
            </w:r>
            <w:r>
              <w:rPr>
                <w:sz w:val="20"/>
              </w:rPr>
              <w:t>from</w:t>
            </w:r>
            <w:r>
              <w:rPr>
                <w:spacing w:val="-2"/>
                <w:sz w:val="20"/>
              </w:rPr>
              <w:t> </w:t>
            </w:r>
            <w:r>
              <w:rPr>
                <w:sz w:val="20"/>
              </w:rPr>
              <w:t>the</w:t>
            </w:r>
            <w:r>
              <w:rPr>
                <w:spacing w:val="2"/>
                <w:sz w:val="20"/>
              </w:rPr>
              <w:t> </w:t>
            </w:r>
            <w:r>
              <w:rPr>
                <w:sz w:val="20"/>
              </w:rPr>
              <w:t>near-RT</w:t>
            </w:r>
            <w:r>
              <w:rPr>
                <w:spacing w:val="-4"/>
                <w:sz w:val="20"/>
              </w:rPr>
              <w:t> </w:t>
            </w:r>
            <w:r>
              <w:rPr>
                <w:sz w:val="20"/>
              </w:rPr>
              <w:t>RIC</w:t>
            </w:r>
            <w:r>
              <w:rPr>
                <w:spacing w:val="-3"/>
                <w:sz w:val="20"/>
              </w:rPr>
              <w:t> </w:t>
            </w:r>
            <w:r>
              <w:rPr>
                <w:sz w:val="20"/>
              </w:rPr>
              <w:t>to</w:t>
            </w:r>
            <w:r>
              <w:rPr>
                <w:spacing w:val="-3"/>
                <w:sz w:val="20"/>
              </w:rPr>
              <w:t> </w:t>
            </w:r>
            <w:r>
              <w:rPr>
                <w:sz w:val="20"/>
              </w:rPr>
              <w:t>the</w:t>
            </w:r>
            <w:r>
              <w:rPr>
                <w:spacing w:val="-4"/>
                <w:sz w:val="20"/>
              </w:rPr>
              <w:t> </w:t>
            </w:r>
            <w:r>
              <w:rPr>
                <w:sz w:val="20"/>
              </w:rPr>
              <w:t>O-DU</w:t>
            </w:r>
            <w:r>
              <w:rPr>
                <w:spacing w:val="-3"/>
                <w:sz w:val="20"/>
              </w:rPr>
              <w:t> </w:t>
            </w:r>
            <w:r>
              <w:rPr>
                <w:sz w:val="20"/>
              </w:rPr>
              <w:t>must</w:t>
            </w:r>
            <w:r>
              <w:rPr>
                <w:spacing w:val="-5"/>
                <w:sz w:val="20"/>
              </w:rPr>
              <w:t> </w:t>
            </w:r>
            <w:r>
              <w:rPr>
                <w:sz w:val="20"/>
              </w:rPr>
              <w:t>also</w:t>
            </w:r>
            <w:r>
              <w:rPr>
                <w:spacing w:val="-2"/>
                <w:sz w:val="20"/>
              </w:rPr>
              <w:t> </w:t>
            </w:r>
            <w:r>
              <w:rPr>
                <w:sz w:val="20"/>
              </w:rPr>
              <w:t>be</w:t>
            </w:r>
            <w:r>
              <w:rPr>
                <w:spacing w:val="-4"/>
                <w:sz w:val="20"/>
              </w:rPr>
              <w:t> </w:t>
            </w:r>
            <w:r>
              <w:rPr>
                <w:spacing w:val="-2"/>
                <w:sz w:val="20"/>
              </w:rPr>
              <w:t>supported.</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60"/>
        <w:rPr>
          <w:b/>
        </w:rPr>
      </w:pPr>
      <w:r>
        <w:rPr/>
        <mc:AlternateContent>
          <mc:Choice Requires="wps">
            <w:drawing>
              <wp:anchor distT="0" distB="0" distL="0" distR="0" allowOverlap="1" layoutInCell="1" locked="0" behindDoc="1" simplePos="0" relativeHeight="487653376">
                <wp:simplePos x="0" y="0"/>
                <wp:positionH relativeFrom="page">
                  <wp:posOffset>719327</wp:posOffset>
                </wp:positionH>
                <wp:positionV relativeFrom="paragraph">
                  <wp:posOffset>262977</wp:posOffset>
                </wp:positionV>
                <wp:extent cx="1829435" cy="6350"/>
                <wp:effectExtent l="0" t="0" r="0" b="0"/>
                <wp:wrapTopAndBottom/>
                <wp:docPr id="931" name="Graphic 931"/>
                <wp:cNvGraphicFramePr>
                  <a:graphicFrameLocks/>
                </wp:cNvGraphicFramePr>
                <a:graphic>
                  <a:graphicData uri="http://schemas.microsoft.com/office/word/2010/wordprocessingShape">
                    <wps:wsp>
                      <wps:cNvPr id="931" name="Graphic 931"/>
                      <wps:cNvSpPr/>
                      <wps:spPr>
                        <a:xfrm>
                          <a:off x="0" y="0"/>
                          <a:ext cx="1829435" cy="6350"/>
                        </a:xfrm>
                        <a:custGeom>
                          <a:avLst/>
                          <a:gdLst/>
                          <a:ahLst/>
                          <a:cxnLst/>
                          <a:rect l="l" t="t" r="r" b="b"/>
                          <a:pathLst>
                            <a:path w="1829435" h="6350">
                              <a:moveTo>
                                <a:pt x="1829435" y="0"/>
                              </a:moveTo>
                              <a:lnTo>
                                <a:pt x="0" y="0"/>
                              </a:lnTo>
                              <a:lnTo>
                                <a:pt x="0" y="6096"/>
                              </a:lnTo>
                              <a:lnTo>
                                <a:pt x="1829435" y="6096"/>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6.639999pt;margin-top:20.706913pt;width:144.050pt;height:.48004pt;mso-position-horizontal-relative:page;mso-position-vertical-relative:paragraph;z-index:-15663104;mso-wrap-distance-left:0;mso-wrap-distance-right:0" id="docshape863" filled="true" fillcolor="#000000" stroked="false">
                <v:fill type="solid"/>
                <w10:wrap type="topAndBottom"/>
              </v:rect>
            </w:pict>
          </mc:Fallback>
        </mc:AlternateContent>
      </w:r>
    </w:p>
    <w:p>
      <w:pPr>
        <w:pStyle w:val="BodyText"/>
        <w:spacing w:before="79"/>
        <w:rPr>
          <w:b/>
          <w:sz w:val="16"/>
        </w:rPr>
      </w:pPr>
    </w:p>
    <w:p>
      <w:pPr>
        <w:pStyle w:val="ListParagraph"/>
        <w:numPr>
          <w:ilvl w:val="5"/>
          <w:numId w:val="70"/>
        </w:numPr>
        <w:tabs>
          <w:tab w:pos="1054" w:val="left" w:leader="none"/>
        </w:tabs>
        <w:spacing w:line="248" w:lineRule="exact" w:before="0" w:after="0"/>
        <w:ind w:left="1054" w:right="0" w:hanging="122"/>
        <w:jc w:val="left"/>
        <w:rPr>
          <w:b/>
          <w:position w:val="8"/>
          <w:sz w:val="16"/>
        </w:rPr>
      </w:pPr>
      <w:bookmarkStart w:name="_bookmark60" w:id="61"/>
      <w:bookmarkEnd w:id="61"/>
      <w:r>
        <w:rPr/>
      </w:r>
      <w:r>
        <w:rPr>
          <w:position w:val="2"/>
          <w:sz w:val="16"/>
        </w:rPr>
        <w:t>O-eNB</w:t>
      </w:r>
      <w:r>
        <w:rPr>
          <w:spacing w:val="-6"/>
          <w:position w:val="2"/>
          <w:sz w:val="16"/>
        </w:rPr>
        <w:t> </w:t>
      </w:r>
      <w:r>
        <w:rPr>
          <w:position w:val="2"/>
          <w:sz w:val="16"/>
        </w:rPr>
        <w:t>vO-CU</w:t>
      </w:r>
      <w:bookmarkStart w:name="_bookmark61" w:id="62"/>
      <w:bookmarkEnd w:id="62"/>
      <w:r>
        <w:rPr>
          <w:spacing w:val="-1"/>
          <w:position w:val="2"/>
          <w:sz w:val="16"/>
        </w:rPr>
      </w:r>
      <w:r>
        <w:rPr>
          <w:sz w:val="10"/>
        </w:rPr>
        <w:t>E</w:t>
      </w:r>
      <w:r>
        <w:rPr>
          <w:position w:val="2"/>
          <w:sz w:val="16"/>
        </w:rPr>
        <w:t>/vO-DU</w:t>
      </w:r>
      <w:r>
        <w:rPr>
          <w:sz w:val="10"/>
        </w:rPr>
        <w:t>E</w:t>
      </w:r>
      <w:r>
        <w:rPr>
          <w:spacing w:val="9"/>
          <w:sz w:val="10"/>
        </w:rPr>
        <w:t> </w:t>
      </w:r>
      <w:r>
        <w:rPr>
          <w:position w:val="2"/>
          <w:sz w:val="16"/>
        </w:rPr>
        <w:t>split</w:t>
      </w:r>
      <w:r>
        <w:rPr>
          <w:spacing w:val="-4"/>
          <w:position w:val="2"/>
          <w:sz w:val="16"/>
        </w:rPr>
        <w:t> </w:t>
      </w:r>
      <w:r>
        <w:rPr>
          <w:position w:val="2"/>
          <w:sz w:val="16"/>
        </w:rPr>
        <w:t>(foreseen</w:t>
      </w:r>
      <w:r>
        <w:rPr>
          <w:spacing w:val="-5"/>
          <w:position w:val="2"/>
          <w:sz w:val="16"/>
        </w:rPr>
        <w:t> </w:t>
      </w:r>
      <w:r>
        <w:rPr>
          <w:position w:val="2"/>
          <w:sz w:val="16"/>
        </w:rPr>
        <w:t>in</w:t>
      </w:r>
      <w:r>
        <w:rPr>
          <w:spacing w:val="-6"/>
          <w:position w:val="2"/>
          <w:sz w:val="16"/>
        </w:rPr>
        <w:t> </w:t>
      </w:r>
      <w:r>
        <w:rPr>
          <w:position w:val="2"/>
          <w:sz w:val="16"/>
        </w:rPr>
        <w:t>3GPP),</w:t>
      </w:r>
      <w:r>
        <w:rPr>
          <w:spacing w:val="-7"/>
          <w:position w:val="2"/>
          <w:sz w:val="16"/>
        </w:rPr>
        <w:t> </w:t>
      </w:r>
      <w:r>
        <w:rPr>
          <w:position w:val="2"/>
          <w:sz w:val="16"/>
        </w:rPr>
        <w:t>is</w:t>
      </w:r>
      <w:r>
        <w:rPr>
          <w:spacing w:val="-6"/>
          <w:position w:val="2"/>
          <w:sz w:val="16"/>
        </w:rPr>
        <w:t> </w:t>
      </w:r>
      <w:r>
        <w:rPr>
          <w:position w:val="2"/>
          <w:sz w:val="16"/>
        </w:rPr>
        <w:t>pending</w:t>
      </w:r>
      <w:r>
        <w:rPr>
          <w:spacing w:val="-6"/>
          <w:position w:val="2"/>
          <w:sz w:val="16"/>
        </w:rPr>
        <w:t> </w:t>
      </w:r>
      <w:r>
        <w:rPr>
          <w:position w:val="2"/>
          <w:sz w:val="16"/>
        </w:rPr>
        <w:t>O-RAN</w:t>
      </w:r>
      <w:r>
        <w:rPr>
          <w:spacing w:val="-5"/>
          <w:position w:val="2"/>
          <w:sz w:val="16"/>
        </w:rPr>
        <w:t> </w:t>
      </w:r>
      <w:r>
        <w:rPr>
          <w:position w:val="2"/>
          <w:sz w:val="16"/>
        </w:rPr>
        <w:t>architecture</w:t>
      </w:r>
      <w:r>
        <w:rPr>
          <w:spacing w:val="-7"/>
          <w:position w:val="2"/>
          <w:sz w:val="16"/>
        </w:rPr>
        <w:t> </w:t>
      </w:r>
      <w:r>
        <w:rPr>
          <w:position w:val="2"/>
          <w:sz w:val="16"/>
        </w:rPr>
        <w:t>alignment</w:t>
      </w:r>
      <w:r>
        <w:rPr>
          <w:spacing w:val="-6"/>
          <w:position w:val="2"/>
          <w:sz w:val="16"/>
        </w:rPr>
        <w:t> </w:t>
      </w:r>
      <w:r>
        <w:rPr>
          <w:position w:val="2"/>
          <w:sz w:val="16"/>
        </w:rPr>
        <w:t>in</w:t>
      </w:r>
      <w:r>
        <w:rPr>
          <w:spacing w:val="-3"/>
          <w:position w:val="2"/>
          <w:sz w:val="16"/>
        </w:rPr>
        <w:t> </w:t>
      </w:r>
      <w:r>
        <w:rPr>
          <w:spacing w:val="-4"/>
          <w:position w:val="2"/>
          <w:sz w:val="16"/>
        </w:rPr>
        <w:t>wg1.</w:t>
      </w:r>
    </w:p>
    <w:p>
      <w:pPr>
        <w:pStyle w:val="ListParagraph"/>
        <w:numPr>
          <w:ilvl w:val="5"/>
          <w:numId w:val="70"/>
        </w:numPr>
        <w:tabs>
          <w:tab w:pos="1054" w:val="left" w:leader="none"/>
          <w:tab w:pos="1113" w:val="left" w:leader="none"/>
        </w:tabs>
        <w:spacing w:line="240" w:lineRule="auto" w:before="0" w:after="0"/>
        <w:ind w:left="1113" w:right="415" w:hanging="181"/>
        <w:jc w:val="left"/>
        <w:rPr>
          <w:b/>
          <w:position w:val="6"/>
          <w:sz w:val="16"/>
        </w:rPr>
      </w:pPr>
      <w:r>
        <w:rPr>
          <w:sz w:val="16"/>
        </w:rPr>
        <w:t>It is</w:t>
      </w:r>
      <w:r>
        <w:rPr>
          <w:spacing w:val="-1"/>
          <w:sz w:val="16"/>
        </w:rPr>
        <w:t> </w:t>
      </w:r>
      <w:r>
        <w:rPr>
          <w:sz w:val="16"/>
        </w:rPr>
        <w:t>assumed</w:t>
      </w:r>
      <w:r>
        <w:rPr>
          <w:spacing w:val="-2"/>
          <w:sz w:val="16"/>
        </w:rPr>
        <w:t> </w:t>
      </w:r>
      <w:r>
        <w:rPr>
          <w:sz w:val="16"/>
        </w:rPr>
        <w:t>that</w:t>
      </w:r>
      <w:r>
        <w:rPr>
          <w:spacing w:val="-2"/>
          <w:sz w:val="16"/>
        </w:rPr>
        <w:t> </w:t>
      </w:r>
      <w:r>
        <w:rPr>
          <w:sz w:val="16"/>
        </w:rPr>
        <w:t>one O-RU</w:t>
      </w:r>
      <w:r>
        <w:rPr>
          <w:spacing w:val="-4"/>
          <w:sz w:val="16"/>
        </w:rPr>
        <w:t> </w:t>
      </w:r>
      <w:r>
        <w:rPr>
          <w:sz w:val="16"/>
        </w:rPr>
        <w:t>is</w:t>
      </w:r>
      <w:r>
        <w:rPr>
          <w:spacing w:val="-3"/>
          <w:sz w:val="16"/>
        </w:rPr>
        <w:t> </w:t>
      </w:r>
      <w:r>
        <w:rPr>
          <w:sz w:val="16"/>
        </w:rPr>
        <w:t>associated with</w:t>
      </w:r>
      <w:r>
        <w:rPr>
          <w:spacing w:val="-2"/>
          <w:sz w:val="16"/>
        </w:rPr>
        <w:t> </w:t>
      </w:r>
      <w:r>
        <w:rPr>
          <w:sz w:val="16"/>
        </w:rPr>
        <w:t>one TRP.</w:t>
      </w:r>
      <w:r>
        <w:rPr>
          <w:spacing w:val="37"/>
          <w:sz w:val="16"/>
        </w:rPr>
        <w:t> </w:t>
      </w:r>
      <w:r>
        <w:rPr>
          <w:sz w:val="16"/>
        </w:rPr>
        <w:t>For</w:t>
      </w:r>
      <w:r>
        <w:rPr>
          <w:spacing w:val="-4"/>
          <w:sz w:val="16"/>
        </w:rPr>
        <w:t> </w:t>
      </w:r>
      <w:r>
        <w:rPr>
          <w:sz w:val="16"/>
        </w:rPr>
        <w:t>example,</w:t>
      </w:r>
      <w:r>
        <w:rPr>
          <w:spacing w:val="-3"/>
          <w:sz w:val="16"/>
        </w:rPr>
        <w:t> </w:t>
      </w:r>
      <w:r>
        <w:rPr>
          <w:sz w:val="16"/>
        </w:rPr>
        <w:t>if</w:t>
      </w:r>
      <w:r>
        <w:rPr>
          <w:spacing w:val="-2"/>
          <w:sz w:val="16"/>
        </w:rPr>
        <w:t> </w:t>
      </w:r>
      <w:r>
        <w:rPr>
          <w:sz w:val="16"/>
        </w:rPr>
        <w:t>a</w:t>
      </w:r>
      <w:r>
        <w:rPr>
          <w:spacing w:val="-5"/>
          <w:sz w:val="16"/>
        </w:rPr>
        <w:t> </w:t>
      </w:r>
      <w:r>
        <w:rPr>
          <w:sz w:val="16"/>
        </w:rPr>
        <w:t>cell site</w:t>
      </w:r>
      <w:r>
        <w:rPr>
          <w:spacing w:val="-3"/>
          <w:sz w:val="16"/>
        </w:rPr>
        <w:t> </w:t>
      </w:r>
      <w:r>
        <w:rPr>
          <w:sz w:val="16"/>
        </w:rPr>
        <w:t>has</w:t>
      </w:r>
      <w:r>
        <w:rPr>
          <w:spacing w:val="-3"/>
          <w:sz w:val="16"/>
        </w:rPr>
        <w:t> </w:t>
      </w:r>
      <w:r>
        <w:rPr>
          <w:sz w:val="16"/>
        </w:rPr>
        <w:t>three sectors, then</w:t>
      </w:r>
      <w:r>
        <w:rPr>
          <w:spacing w:val="-2"/>
          <w:sz w:val="16"/>
        </w:rPr>
        <w:t> </w:t>
      </w:r>
      <w:r>
        <w:rPr>
          <w:sz w:val="16"/>
        </w:rPr>
        <w:t>each</w:t>
      </w:r>
      <w:r>
        <w:rPr>
          <w:spacing w:val="-2"/>
          <w:sz w:val="16"/>
        </w:rPr>
        <w:t> </w:t>
      </w:r>
      <w:r>
        <w:rPr>
          <w:sz w:val="16"/>
        </w:rPr>
        <w:t>sector</w:t>
      </w:r>
      <w:r>
        <w:rPr>
          <w:spacing w:val="-2"/>
          <w:sz w:val="16"/>
        </w:rPr>
        <w:t> </w:t>
      </w:r>
      <w:r>
        <w:rPr>
          <w:sz w:val="16"/>
        </w:rPr>
        <w:t>would</w:t>
      </w:r>
      <w:r>
        <w:rPr>
          <w:spacing w:val="-2"/>
          <w:sz w:val="16"/>
        </w:rPr>
        <w:t> </w:t>
      </w:r>
      <w:r>
        <w:rPr>
          <w:sz w:val="16"/>
        </w:rPr>
        <w:t>have</w:t>
      </w:r>
      <w:r>
        <w:rPr>
          <w:spacing w:val="-3"/>
          <w:sz w:val="16"/>
        </w:rPr>
        <w:t> </w:t>
      </w:r>
      <w:r>
        <w:rPr>
          <w:sz w:val="16"/>
        </w:rPr>
        <w:t>at least</w:t>
      </w:r>
      <w:r>
        <w:rPr>
          <w:spacing w:val="-2"/>
          <w:sz w:val="16"/>
        </w:rPr>
        <w:t> </w:t>
      </w:r>
      <w:r>
        <w:rPr>
          <w:sz w:val="16"/>
        </w:rPr>
        <w:t>one</w:t>
      </w:r>
      <w:r>
        <w:rPr>
          <w:spacing w:val="-3"/>
          <w:sz w:val="16"/>
        </w:rPr>
        <w:t> </w:t>
      </w:r>
      <w:r>
        <w:rPr>
          <w:sz w:val="16"/>
        </w:rPr>
        <w:t>TRP</w:t>
      </w:r>
      <w:r>
        <w:rPr>
          <w:spacing w:val="40"/>
          <w:sz w:val="16"/>
        </w:rPr>
        <w:t> </w:t>
      </w:r>
      <w:r>
        <w:rPr>
          <w:sz w:val="16"/>
        </w:rPr>
        <w:t>and hence at least three O-RUs.</w:t>
      </w:r>
    </w:p>
    <w:p>
      <w:pPr>
        <w:spacing w:after="0" w:line="240" w:lineRule="auto"/>
        <w:jc w:val="left"/>
        <w:rPr>
          <w:sz w:val="16"/>
        </w:rPr>
        <w:sectPr>
          <w:pgSz w:w="11910" w:h="16850"/>
          <w:pgMar w:header="343" w:footer="442" w:top="1240" w:bottom="640" w:left="200" w:right="820"/>
        </w:sectPr>
      </w:pPr>
    </w:p>
    <w:p>
      <w:pPr>
        <w:pStyle w:val="BodyText"/>
        <w:spacing w:before="176"/>
        <w:ind w:left="169"/>
      </w:pPr>
      <w:r>
        <w:rPr/>
        <w:drawing>
          <wp:anchor distT="0" distB="0" distL="0" distR="0" allowOverlap="1" layoutInCell="1" locked="0" behindDoc="1" simplePos="0" relativeHeight="481413632">
            <wp:simplePos x="0" y="0"/>
            <wp:positionH relativeFrom="page">
              <wp:posOffset>837247</wp:posOffset>
            </wp:positionH>
            <wp:positionV relativeFrom="paragraph">
              <wp:posOffset>442454</wp:posOffset>
            </wp:positionV>
            <wp:extent cx="5879824" cy="1791652"/>
            <wp:effectExtent l="0" t="0" r="0" b="0"/>
            <wp:wrapNone/>
            <wp:docPr id="932" name="Image 932" descr="A screen shot of a computer  Description automatically generated"/>
            <wp:cNvGraphicFramePr>
              <a:graphicFrameLocks/>
            </wp:cNvGraphicFramePr>
            <a:graphic>
              <a:graphicData uri="http://schemas.openxmlformats.org/drawingml/2006/picture">
                <pic:pic>
                  <pic:nvPicPr>
                    <pic:cNvPr id="932" name="Image 932" descr="A screen shot of a computer  Description automatically generated"/>
                    <pic:cNvPicPr/>
                  </pic:nvPicPr>
                  <pic:blipFill>
                    <a:blip r:embed="rId131" cstate="print"/>
                    <a:stretch>
                      <a:fillRect/>
                    </a:stretch>
                  </pic:blipFill>
                  <pic:spPr>
                    <a:xfrm>
                      <a:off x="0" y="0"/>
                      <a:ext cx="5879824" cy="1791652"/>
                    </a:xfrm>
                    <a:prstGeom prst="rect">
                      <a:avLst/>
                    </a:prstGeom>
                  </pic:spPr>
                </pic:pic>
              </a:graphicData>
            </a:graphic>
          </wp:anchor>
        </w:drawing>
      </w:r>
      <w:r>
        <w:rPr>
          <w:spacing w:val="-4"/>
        </w:rPr>
        <w:t>1624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8"/>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75"/>
      </w:tblGrid>
      <w:tr>
        <w:trPr>
          <w:trHeight w:val="294" w:hRule="atLeast"/>
        </w:trPr>
        <w:tc>
          <w:tcPr>
            <w:tcW w:w="633" w:type="dxa"/>
          </w:tcPr>
          <w:p>
            <w:pPr>
              <w:pStyle w:val="TableParagraph"/>
              <w:spacing w:line="221" w:lineRule="exact"/>
              <w:ind w:right="127"/>
              <w:jc w:val="center"/>
              <w:rPr>
                <w:sz w:val="20"/>
              </w:rPr>
            </w:pPr>
            <w:r>
              <w:rPr>
                <w:spacing w:val="-4"/>
                <w:sz w:val="20"/>
              </w:rPr>
              <w:t>1625</w:t>
            </w:r>
          </w:p>
        </w:tc>
        <w:tc>
          <w:tcPr>
            <w:tcW w:w="9875" w:type="dxa"/>
          </w:tcPr>
          <w:p>
            <w:pPr>
              <w:pStyle w:val="TableParagraph"/>
              <w:rPr>
                <w:sz w:val="18"/>
              </w:rPr>
            </w:pPr>
          </w:p>
        </w:tc>
      </w:tr>
      <w:tr>
        <w:trPr>
          <w:trHeight w:val="417" w:hRule="atLeast"/>
        </w:trPr>
        <w:tc>
          <w:tcPr>
            <w:tcW w:w="633" w:type="dxa"/>
          </w:tcPr>
          <w:p>
            <w:pPr>
              <w:pStyle w:val="TableParagraph"/>
              <w:spacing w:before="64"/>
              <w:ind w:right="127"/>
              <w:jc w:val="center"/>
              <w:rPr>
                <w:sz w:val="20"/>
              </w:rPr>
            </w:pPr>
            <w:r>
              <w:rPr>
                <w:spacing w:val="-4"/>
                <w:sz w:val="20"/>
              </w:rPr>
              <w:t>1626</w:t>
            </w:r>
          </w:p>
        </w:tc>
        <w:tc>
          <w:tcPr>
            <w:tcW w:w="9875" w:type="dxa"/>
          </w:tcPr>
          <w:p>
            <w:pPr>
              <w:pStyle w:val="TableParagraph"/>
              <w:spacing w:before="64"/>
              <w:ind w:left="274" w:right="144"/>
              <w:jc w:val="center"/>
              <w:rPr>
                <w:b/>
                <w:sz w:val="20"/>
              </w:rPr>
            </w:pPr>
            <w:bookmarkStart w:name="_bookmark62" w:id="63"/>
            <w:bookmarkEnd w:id="63"/>
            <w:r>
              <w:rPr/>
            </w:r>
            <w:r>
              <w:rPr>
                <w:b/>
                <w:sz w:val="20"/>
              </w:rPr>
              <w:t>Figure</w:t>
            </w:r>
            <w:r>
              <w:rPr>
                <w:b/>
                <w:spacing w:val="-3"/>
                <w:sz w:val="20"/>
              </w:rPr>
              <w:t> </w:t>
            </w:r>
            <w:r>
              <w:rPr>
                <w:b/>
                <w:sz w:val="20"/>
              </w:rPr>
              <w:t>31:</w:t>
            </w:r>
            <w:r>
              <w:rPr>
                <w:b/>
                <w:spacing w:val="45"/>
                <w:sz w:val="20"/>
              </w:rPr>
              <w:t> </w:t>
            </w:r>
            <w:r>
              <w:rPr>
                <w:b/>
                <w:sz w:val="20"/>
              </w:rPr>
              <w:t>Scenario</w:t>
            </w:r>
            <w:r>
              <w:rPr>
                <w:b/>
                <w:spacing w:val="-1"/>
                <w:sz w:val="20"/>
              </w:rPr>
              <w:t> </w:t>
            </w:r>
            <w:r>
              <w:rPr>
                <w:b/>
                <w:spacing w:val="-10"/>
                <w:sz w:val="20"/>
              </w:rPr>
              <w:t>C</w:t>
            </w:r>
          </w:p>
        </w:tc>
      </w:tr>
      <w:tr>
        <w:trPr>
          <w:trHeight w:val="349" w:hRule="atLeast"/>
        </w:trPr>
        <w:tc>
          <w:tcPr>
            <w:tcW w:w="633" w:type="dxa"/>
          </w:tcPr>
          <w:p>
            <w:pPr>
              <w:pStyle w:val="TableParagraph"/>
              <w:spacing w:line="215" w:lineRule="exact" w:before="114"/>
              <w:ind w:right="127"/>
              <w:jc w:val="center"/>
              <w:rPr>
                <w:sz w:val="20"/>
              </w:rPr>
            </w:pPr>
            <w:r>
              <w:rPr>
                <w:spacing w:val="-4"/>
                <w:sz w:val="20"/>
              </w:rPr>
              <w:t>1627</w:t>
            </w:r>
          </w:p>
        </w:tc>
        <w:tc>
          <w:tcPr>
            <w:tcW w:w="9875" w:type="dxa"/>
          </w:tcPr>
          <w:p>
            <w:pPr>
              <w:pStyle w:val="TableParagraph"/>
              <w:spacing w:line="215" w:lineRule="exact" w:before="114"/>
              <w:ind w:left="180"/>
              <w:rPr>
                <w:sz w:val="20"/>
              </w:rPr>
            </w:pPr>
            <w:r>
              <w:rPr>
                <w:sz w:val="20"/>
              </w:rPr>
              <w:t>This</w:t>
            </w:r>
            <w:r>
              <w:rPr>
                <w:spacing w:val="-3"/>
                <w:sz w:val="20"/>
              </w:rPr>
              <w:t> </w:t>
            </w:r>
            <w:r>
              <w:rPr>
                <w:sz w:val="20"/>
              </w:rPr>
              <w:t>scenario</w:t>
            </w:r>
            <w:r>
              <w:rPr>
                <w:spacing w:val="-1"/>
                <w:sz w:val="20"/>
              </w:rPr>
              <w:t> </w:t>
            </w:r>
            <w:r>
              <w:rPr>
                <w:sz w:val="20"/>
              </w:rPr>
              <w:t>is</w:t>
            </w:r>
            <w:r>
              <w:rPr>
                <w:spacing w:val="-3"/>
                <w:sz w:val="20"/>
              </w:rPr>
              <w:t> </w:t>
            </w:r>
            <w:r>
              <w:rPr>
                <w:sz w:val="20"/>
              </w:rPr>
              <w:t>to</w:t>
            </w:r>
            <w:r>
              <w:rPr>
                <w:spacing w:val="-1"/>
                <w:sz w:val="20"/>
              </w:rPr>
              <w:t> </w:t>
            </w:r>
            <w:r>
              <w:rPr>
                <w:sz w:val="20"/>
              </w:rPr>
              <w:t>support</w:t>
            </w:r>
            <w:r>
              <w:rPr>
                <w:spacing w:val="-2"/>
                <w:sz w:val="20"/>
              </w:rPr>
              <w:t> </w:t>
            </w:r>
            <w:r>
              <w:rPr>
                <w:sz w:val="20"/>
              </w:rPr>
              <w:t>deployments</w:t>
            </w:r>
            <w:r>
              <w:rPr>
                <w:spacing w:val="-3"/>
                <w:sz w:val="20"/>
              </w:rPr>
              <w:t> </w:t>
            </w:r>
            <w:r>
              <w:rPr>
                <w:sz w:val="20"/>
              </w:rPr>
              <w:t>in</w:t>
            </w:r>
            <w:r>
              <w:rPr>
                <w:spacing w:val="-3"/>
                <w:sz w:val="20"/>
              </w:rPr>
              <w:t> </w:t>
            </w:r>
            <w:r>
              <w:rPr>
                <w:sz w:val="20"/>
              </w:rPr>
              <w:t>locations</w:t>
            </w:r>
            <w:r>
              <w:rPr>
                <w:spacing w:val="-2"/>
                <w:sz w:val="20"/>
              </w:rPr>
              <w:t> </w:t>
            </w:r>
            <w:r>
              <w:rPr>
                <w:sz w:val="20"/>
              </w:rPr>
              <w:t>with</w:t>
            </w:r>
            <w:r>
              <w:rPr>
                <w:spacing w:val="-3"/>
                <w:sz w:val="20"/>
              </w:rPr>
              <w:t> </w:t>
            </w:r>
            <w:r>
              <w:rPr>
                <w:sz w:val="20"/>
              </w:rPr>
              <w:t>limited</w:t>
            </w:r>
            <w:r>
              <w:rPr>
                <w:spacing w:val="-1"/>
                <w:sz w:val="20"/>
              </w:rPr>
              <w:t> </w:t>
            </w:r>
            <w:r>
              <w:rPr>
                <w:sz w:val="20"/>
              </w:rPr>
              <w:t>remote</w:t>
            </w:r>
            <w:r>
              <w:rPr>
                <w:spacing w:val="-4"/>
                <w:sz w:val="20"/>
              </w:rPr>
              <w:t> </w:t>
            </w:r>
            <w:r>
              <w:rPr>
                <w:sz w:val="20"/>
              </w:rPr>
              <w:t>Fronthaul</w:t>
            </w:r>
            <w:r>
              <w:rPr>
                <w:spacing w:val="-2"/>
                <w:sz w:val="20"/>
              </w:rPr>
              <w:t> </w:t>
            </w:r>
            <w:r>
              <w:rPr>
                <w:sz w:val="20"/>
              </w:rPr>
              <w:t>capacity</w:t>
            </w:r>
            <w:r>
              <w:rPr>
                <w:spacing w:val="-1"/>
                <w:sz w:val="20"/>
              </w:rPr>
              <w:t> </w:t>
            </w:r>
            <w:r>
              <w:rPr>
                <w:sz w:val="20"/>
              </w:rPr>
              <w:t>and</w:t>
            </w:r>
            <w:r>
              <w:rPr>
                <w:spacing w:val="-3"/>
                <w:sz w:val="20"/>
              </w:rPr>
              <w:t> </w:t>
            </w:r>
            <w:r>
              <w:rPr>
                <w:sz w:val="20"/>
              </w:rPr>
              <w:t>O-RUs</w:t>
            </w:r>
            <w:r>
              <w:rPr>
                <w:spacing w:val="-2"/>
                <w:sz w:val="20"/>
              </w:rPr>
              <w:t> </w:t>
            </w:r>
            <w:r>
              <w:rPr>
                <w:sz w:val="20"/>
              </w:rPr>
              <w:t>spread</w:t>
            </w:r>
            <w:r>
              <w:rPr>
                <w:spacing w:val="-1"/>
                <w:sz w:val="20"/>
              </w:rPr>
              <w:t> </w:t>
            </w:r>
            <w:r>
              <w:rPr>
                <w:sz w:val="20"/>
              </w:rPr>
              <w:t>out</w:t>
            </w:r>
            <w:r>
              <w:rPr>
                <w:spacing w:val="-2"/>
                <w:sz w:val="20"/>
              </w:rPr>
              <w:t> </w:t>
            </w:r>
            <w:r>
              <w:rPr>
                <w:sz w:val="20"/>
              </w:rPr>
              <w:t>in</w:t>
            </w:r>
            <w:r>
              <w:rPr>
                <w:spacing w:val="-1"/>
                <w:sz w:val="20"/>
              </w:rPr>
              <w:t> </w:t>
            </w:r>
            <w:r>
              <w:rPr>
                <w:spacing w:val="-5"/>
                <w:sz w:val="20"/>
              </w:rPr>
              <w:t>an</w:t>
            </w:r>
          </w:p>
        </w:tc>
      </w:tr>
      <w:tr>
        <w:trPr>
          <w:trHeight w:val="230" w:hRule="atLeast"/>
        </w:trPr>
        <w:tc>
          <w:tcPr>
            <w:tcW w:w="633" w:type="dxa"/>
          </w:tcPr>
          <w:p>
            <w:pPr>
              <w:pStyle w:val="TableParagraph"/>
              <w:spacing w:line="210" w:lineRule="exact"/>
              <w:ind w:right="127"/>
              <w:jc w:val="center"/>
              <w:rPr>
                <w:sz w:val="20"/>
              </w:rPr>
            </w:pPr>
            <w:r>
              <w:rPr>
                <w:spacing w:val="-4"/>
                <w:sz w:val="20"/>
              </w:rPr>
              <w:t>1628</w:t>
            </w:r>
          </w:p>
        </w:tc>
        <w:tc>
          <w:tcPr>
            <w:tcW w:w="9875" w:type="dxa"/>
          </w:tcPr>
          <w:p>
            <w:pPr>
              <w:pStyle w:val="TableParagraph"/>
              <w:spacing w:line="210" w:lineRule="exact"/>
              <w:ind w:left="180"/>
              <w:rPr>
                <w:sz w:val="20"/>
              </w:rPr>
            </w:pPr>
            <w:r>
              <w:rPr>
                <w:sz w:val="20"/>
              </w:rPr>
              <w:t>area</w:t>
            </w:r>
            <w:r>
              <w:rPr>
                <w:spacing w:val="-13"/>
                <w:sz w:val="20"/>
              </w:rPr>
              <w:t> </w:t>
            </w:r>
            <w:r>
              <w:rPr>
                <w:sz w:val="20"/>
              </w:rPr>
              <w:t>that</w:t>
            </w:r>
            <w:r>
              <w:rPr>
                <w:spacing w:val="-12"/>
                <w:sz w:val="20"/>
              </w:rPr>
              <w:t> </w:t>
            </w:r>
            <w:r>
              <w:rPr>
                <w:sz w:val="20"/>
              </w:rPr>
              <w:t>limits</w:t>
            </w:r>
            <w:r>
              <w:rPr>
                <w:spacing w:val="-12"/>
                <w:sz w:val="20"/>
              </w:rPr>
              <w:t> </w:t>
            </w:r>
            <w:r>
              <w:rPr>
                <w:sz w:val="20"/>
              </w:rPr>
              <w:t>the</w:t>
            </w:r>
            <w:r>
              <w:rPr>
                <w:spacing w:val="-12"/>
                <w:sz w:val="20"/>
              </w:rPr>
              <w:t> </w:t>
            </w:r>
            <w:r>
              <w:rPr>
                <w:sz w:val="20"/>
              </w:rPr>
              <w:t>number</w:t>
            </w:r>
            <w:r>
              <w:rPr>
                <w:spacing w:val="-12"/>
                <w:sz w:val="20"/>
              </w:rPr>
              <w:t> </w:t>
            </w:r>
            <w:r>
              <w:rPr>
                <w:sz w:val="20"/>
              </w:rPr>
              <w:t>of</w:t>
            </w:r>
            <w:r>
              <w:rPr>
                <w:spacing w:val="-13"/>
                <w:sz w:val="20"/>
              </w:rPr>
              <w:t> </w:t>
            </w:r>
            <w:r>
              <w:rPr>
                <w:sz w:val="20"/>
              </w:rPr>
              <w:t>O-RUs</w:t>
            </w:r>
            <w:r>
              <w:rPr>
                <w:spacing w:val="-12"/>
                <w:sz w:val="20"/>
              </w:rPr>
              <w:t> </w:t>
            </w:r>
            <w:r>
              <w:rPr>
                <w:sz w:val="20"/>
              </w:rPr>
              <w:t>that</w:t>
            </w:r>
            <w:r>
              <w:rPr>
                <w:spacing w:val="-10"/>
                <w:sz w:val="20"/>
              </w:rPr>
              <w:t> </w:t>
            </w:r>
            <w:r>
              <w:rPr>
                <w:sz w:val="20"/>
              </w:rPr>
              <w:t>can</w:t>
            </w:r>
            <w:r>
              <w:rPr>
                <w:spacing w:val="-10"/>
                <w:sz w:val="20"/>
              </w:rPr>
              <w:t> </w:t>
            </w:r>
            <w:r>
              <w:rPr>
                <w:sz w:val="20"/>
              </w:rPr>
              <w:t>be</w:t>
            </w:r>
            <w:r>
              <w:rPr>
                <w:spacing w:val="-13"/>
                <w:sz w:val="20"/>
              </w:rPr>
              <w:t> </w:t>
            </w:r>
            <w:r>
              <w:rPr>
                <w:sz w:val="20"/>
              </w:rPr>
              <w:t>pooled</w:t>
            </w:r>
            <w:r>
              <w:rPr>
                <w:spacing w:val="-10"/>
                <w:sz w:val="20"/>
              </w:rPr>
              <w:t> </w:t>
            </w:r>
            <w:r>
              <w:rPr>
                <w:sz w:val="20"/>
              </w:rPr>
              <w:t>while</w:t>
            </w:r>
            <w:r>
              <w:rPr>
                <w:spacing w:val="-11"/>
                <w:sz w:val="20"/>
              </w:rPr>
              <w:t> </w:t>
            </w:r>
            <w:r>
              <w:rPr>
                <w:sz w:val="20"/>
              </w:rPr>
              <w:t>still</w:t>
            </w:r>
            <w:r>
              <w:rPr>
                <w:spacing w:val="-12"/>
                <w:sz w:val="20"/>
              </w:rPr>
              <w:t> </w:t>
            </w:r>
            <w:r>
              <w:rPr>
                <w:sz w:val="20"/>
              </w:rPr>
              <w:t>meeting</w:t>
            </w:r>
            <w:r>
              <w:rPr>
                <w:spacing w:val="-10"/>
                <w:sz w:val="20"/>
              </w:rPr>
              <w:t> </w:t>
            </w:r>
            <w:r>
              <w:rPr>
                <w:sz w:val="20"/>
              </w:rPr>
              <w:t>the</w:t>
            </w:r>
            <w:r>
              <w:rPr>
                <w:spacing w:val="-12"/>
                <w:sz w:val="20"/>
              </w:rPr>
              <w:t> </w:t>
            </w:r>
            <w:r>
              <w:rPr>
                <w:sz w:val="20"/>
              </w:rPr>
              <w:t>O-DU</w:t>
            </w:r>
            <w:r>
              <w:rPr>
                <w:spacing w:val="-11"/>
                <w:sz w:val="20"/>
              </w:rPr>
              <w:t> </w:t>
            </w:r>
            <w:r>
              <w:rPr>
                <w:sz w:val="20"/>
              </w:rPr>
              <w:t>latency</w:t>
            </w:r>
            <w:r>
              <w:rPr>
                <w:spacing w:val="-10"/>
                <w:sz w:val="20"/>
              </w:rPr>
              <w:t> </w:t>
            </w:r>
            <w:r>
              <w:rPr>
                <w:sz w:val="20"/>
              </w:rPr>
              <w:t>requirements.</w:t>
            </w:r>
            <w:r>
              <w:rPr>
                <w:spacing w:val="-11"/>
                <w:sz w:val="20"/>
              </w:rPr>
              <w:t> </w:t>
            </w:r>
            <w:r>
              <w:rPr>
                <w:sz w:val="20"/>
              </w:rPr>
              <w:t>It</w:t>
            </w:r>
            <w:r>
              <w:rPr>
                <w:spacing w:val="-11"/>
                <w:sz w:val="20"/>
              </w:rPr>
              <w:t> </w:t>
            </w:r>
            <w:r>
              <w:rPr>
                <w:sz w:val="20"/>
              </w:rPr>
              <w:t>also</w:t>
            </w:r>
            <w:r>
              <w:rPr>
                <w:spacing w:val="-11"/>
                <w:sz w:val="20"/>
              </w:rPr>
              <w:t> </w:t>
            </w:r>
            <w:r>
              <w:rPr>
                <w:spacing w:val="-2"/>
                <w:sz w:val="20"/>
              </w:rPr>
              <w:t>applies</w:t>
            </w:r>
          </w:p>
        </w:tc>
      </w:tr>
      <w:tr>
        <w:trPr>
          <w:trHeight w:val="230" w:hRule="atLeast"/>
        </w:trPr>
        <w:tc>
          <w:tcPr>
            <w:tcW w:w="633" w:type="dxa"/>
          </w:tcPr>
          <w:p>
            <w:pPr>
              <w:pStyle w:val="TableParagraph"/>
              <w:spacing w:line="210" w:lineRule="exact"/>
              <w:ind w:right="127"/>
              <w:jc w:val="center"/>
              <w:rPr>
                <w:sz w:val="20"/>
              </w:rPr>
            </w:pPr>
            <w:r>
              <w:rPr>
                <w:spacing w:val="-4"/>
                <w:sz w:val="20"/>
              </w:rPr>
              <w:t>1629</w:t>
            </w:r>
          </w:p>
        </w:tc>
        <w:tc>
          <w:tcPr>
            <w:tcW w:w="9875" w:type="dxa"/>
          </w:tcPr>
          <w:p>
            <w:pPr>
              <w:pStyle w:val="TableParagraph"/>
              <w:spacing w:line="210" w:lineRule="exact"/>
              <w:ind w:left="180"/>
              <w:rPr>
                <w:sz w:val="20"/>
              </w:rPr>
            </w:pPr>
            <w:r>
              <w:rPr>
                <w:sz w:val="20"/>
              </w:rPr>
              <w:t>to</w:t>
            </w:r>
            <w:r>
              <w:rPr>
                <w:spacing w:val="-10"/>
                <w:sz w:val="20"/>
              </w:rPr>
              <w:t> </w:t>
            </w:r>
            <w:r>
              <w:rPr>
                <w:sz w:val="20"/>
              </w:rPr>
              <w:t>some</w:t>
            </w:r>
            <w:r>
              <w:rPr>
                <w:spacing w:val="-10"/>
                <w:sz w:val="20"/>
              </w:rPr>
              <w:t> </w:t>
            </w:r>
            <w:r>
              <w:rPr>
                <w:sz w:val="20"/>
              </w:rPr>
              <w:t>whitebox</w:t>
            </w:r>
            <w:r>
              <w:rPr>
                <w:spacing w:val="-9"/>
                <w:sz w:val="20"/>
              </w:rPr>
              <w:t> </w:t>
            </w:r>
            <w:r>
              <w:rPr>
                <w:sz w:val="20"/>
              </w:rPr>
              <w:t>macrocell</w:t>
            </w:r>
            <w:r>
              <w:rPr>
                <w:spacing w:val="-11"/>
                <w:sz w:val="20"/>
              </w:rPr>
              <w:t> </w:t>
            </w:r>
            <w:r>
              <w:rPr>
                <w:sz w:val="20"/>
              </w:rPr>
              <w:t>deployments.</w:t>
            </w:r>
            <w:r>
              <w:rPr>
                <w:spacing w:val="-6"/>
                <w:sz w:val="20"/>
              </w:rPr>
              <w:t> </w:t>
            </w:r>
            <w:r>
              <w:rPr>
                <w:sz w:val="20"/>
              </w:rPr>
              <w:t>The</w:t>
            </w:r>
            <w:r>
              <w:rPr>
                <w:spacing w:val="-10"/>
                <w:sz w:val="20"/>
              </w:rPr>
              <w:t> </w:t>
            </w:r>
            <w:r>
              <w:rPr>
                <w:sz w:val="20"/>
              </w:rPr>
              <w:t>O-CU</w:t>
            </w:r>
            <w:r>
              <w:rPr>
                <w:spacing w:val="-10"/>
                <w:sz w:val="20"/>
              </w:rPr>
              <w:t> </w:t>
            </w:r>
            <w:r>
              <w:rPr>
                <w:sz w:val="20"/>
              </w:rPr>
              <w:t>Network</w:t>
            </w:r>
            <w:r>
              <w:rPr>
                <w:spacing w:val="-10"/>
                <w:sz w:val="20"/>
              </w:rPr>
              <w:t> </w:t>
            </w:r>
            <w:r>
              <w:rPr>
                <w:sz w:val="20"/>
              </w:rPr>
              <w:t>Function</w:t>
            </w:r>
            <w:r>
              <w:rPr>
                <w:spacing w:val="-10"/>
                <w:sz w:val="20"/>
              </w:rPr>
              <w:t> </w:t>
            </w:r>
            <w:r>
              <w:rPr>
                <w:sz w:val="20"/>
              </w:rPr>
              <w:t>is</w:t>
            </w:r>
            <w:r>
              <w:rPr>
                <w:spacing w:val="-11"/>
                <w:sz w:val="20"/>
              </w:rPr>
              <w:t> </w:t>
            </w:r>
            <w:r>
              <w:rPr>
                <w:sz w:val="20"/>
              </w:rPr>
              <w:t>further</w:t>
            </w:r>
            <w:r>
              <w:rPr>
                <w:spacing w:val="-12"/>
                <w:sz w:val="20"/>
              </w:rPr>
              <w:t> </w:t>
            </w:r>
            <w:r>
              <w:rPr>
                <w:sz w:val="20"/>
              </w:rPr>
              <w:t>pooled</w:t>
            </w:r>
            <w:r>
              <w:rPr>
                <w:spacing w:val="-9"/>
                <w:sz w:val="20"/>
              </w:rPr>
              <w:t> </w:t>
            </w:r>
            <w:r>
              <w:rPr>
                <w:sz w:val="20"/>
              </w:rPr>
              <w:t>to</w:t>
            </w:r>
            <w:r>
              <w:rPr>
                <w:spacing w:val="-10"/>
                <w:sz w:val="20"/>
              </w:rPr>
              <w:t> </w:t>
            </w:r>
            <w:r>
              <w:rPr>
                <w:sz w:val="20"/>
              </w:rPr>
              <w:t>increase</w:t>
            </w:r>
            <w:r>
              <w:rPr>
                <w:spacing w:val="-9"/>
                <w:sz w:val="20"/>
              </w:rPr>
              <w:t> </w:t>
            </w:r>
            <w:r>
              <w:rPr>
                <w:sz w:val="20"/>
              </w:rPr>
              <w:t>the</w:t>
            </w:r>
            <w:r>
              <w:rPr>
                <w:spacing w:val="-13"/>
                <w:sz w:val="20"/>
              </w:rPr>
              <w:t> </w:t>
            </w:r>
            <w:r>
              <w:rPr>
                <w:sz w:val="20"/>
              </w:rPr>
              <w:t>efficiency</w:t>
            </w:r>
            <w:r>
              <w:rPr>
                <w:spacing w:val="-9"/>
                <w:sz w:val="20"/>
              </w:rPr>
              <w:t> </w:t>
            </w:r>
            <w:r>
              <w:rPr>
                <w:sz w:val="20"/>
              </w:rPr>
              <w:t>of</w:t>
            </w:r>
            <w:r>
              <w:rPr>
                <w:spacing w:val="-12"/>
                <w:sz w:val="20"/>
              </w:rPr>
              <w:t> </w:t>
            </w:r>
            <w:r>
              <w:rPr>
                <w:spacing w:val="-5"/>
                <w:sz w:val="20"/>
              </w:rPr>
              <w:t>the</w:t>
            </w:r>
          </w:p>
        </w:tc>
      </w:tr>
      <w:tr>
        <w:trPr>
          <w:trHeight w:val="320" w:hRule="atLeast"/>
        </w:trPr>
        <w:tc>
          <w:tcPr>
            <w:tcW w:w="633" w:type="dxa"/>
          </w:tcPr>
          <w:p>
            <w:pPr>
              <w:pStyle w:val="TableParagraph"/>
              <w:spacing w:line="226" w:lineRule="exact"/>
              <w:ind w:right="127"/>
              <w:jc w:val="center"/>
              <w:rPr>
                <w:sz w:val="20"/>
              </w:rPr>
            </w:pPr>
            <w:r>
              <w:rPr>
                <w:spacing w:val="-4"/>
                <w:sz w:val="20"/>
              </w:rPr>
              <w:t>1630</w:t>
            </w:r>
          </w:p>
        </w:tc>
        <w:tc>
          <w:tcPr>
            <w:tcW w:w="9875" w:type="dxa"/>
          </w:tcPr>
          <w:p>
            <w:pPr>
              <w:pStyle w:val="TableParagraph"/>
              <w:spacing w:line="226" w:lineRule="exact"/>
              <w:ind w:left="180"/>
              <w:rPr>
                <w:sz w:val="20"/>
              </w:rPr>
            </w:pPr>
            <w:r>
              <w:rPr>
                <w:sz w:val="20"/>
              </w:rPr>
              <w:t>hardware</w:t>
            </w:r>
            <w:r>
              <w:rPr>
                <w:spacing w:val="-5"/>
                <w:sz w:val="20"/>
              </w:rPr>
              <w:t> </w:t>
            </w:r>
            <w:r>
              <w:rPr>
                <w:sz w:val="20"/>
              </w:rPr>
              <w:t>platform</w:t>
            </w:r>
            <w:r>
              <w:rPr>
                <w:spacing w:val="-4"/>
                <w:sz w:val="20"/>
              </w:rPr>
              <w:t> </w:t>
            </w:r>
            <w:r>
              <w:rPr>
                <w:sz w:val="20"/>
              </w:rPr>
              <w:t>which</w:t>
            </w:r>
            <w:r>
              <w:rPr>
                <w:spacing w:val="-4"/>
                <w:sz w:val="20"/>
              </w:rPr>
              <w:t> </w:t>
            </w:r>
            <w:r>
              <w:rPr>
                <w:sz w:val="20"/>
              </w:rPr>
              <w:t>it</w:t>
            </w:r>
            <w:r>
              <w:rPr>
                <w:spacing w:val="-5"/>
                <w:sz w:val="20"/>
              </w:rPr>
              <w:t> </w:t>
            </w:r>
            <w:r>
              <w:rPr>
                <w:sz w:val="20"/>
              </w:rPr>
              <w:t>shares</w:t>
            </w:r>
            <w:r>
              <w:rPr>
                <w:spacing w:val="-6"/>
                <w:sz w:val="20"/>
              </w:rPr>
              <w:t> </w:t>
            </w:r>
            <w:r>
              <w:rPr>
                <w:sz w:val="20"/>
              </w:rPr>
              <w:t>with</w:t>
            </w:r>
            <w:r>
              <w:rPr>
                <w:spacing w:val="-4"/>
                <w:sz w:val="20"/>
              </w:rPr>
              <w:t> </w:t>
            </w:r>
            <w:r>
              <w:rPr>
                <w:sz w:val="20"/>
              </w:rPr>
              <w:t>the near-RT</w:t>
            </w:r>
            <w:r>
              <w:rPr>
                <w:spacing w:val="-4"/>
                <w:sz w:val="20"/>
              </w:rPr>
              <w:t> </w:t>
            </w:r>
            <w:r>
              <w:rPr>
                <w:sz w:val="20"/>
              </w:rPr>
              <w:t>RIC</w:t>
            </w:r>
            <w:r>
              <w:rPr>
                <w:spacing w:val="-6"/>
                <w:sz w:val="20"/>
              </w:rPr>
              <w:t> </w:t>
            </w:r>
            <w:r>
              <w:rPr>
                <w:sz w:val="20"/>
              </w:rPr>
              <w:t>Network</w:t>
            </w:r>
            <w:r>
              <w:rPr>
                <w:spacing w:val="-4"/>
                <w:sz w:val="20"/>
              </w:rPr>
              <w:t> </w:t>
            </w:r>
            <w:r>
              <w:rPr>
                <w:spacing w:val="-2"/>
                <w:sz w:val="20"/>
              </w:rPr>
              <w:t>Function.</w:t>
            </w:r>
          </w:p>
        </w:tc>
      </w:tr>
      <w:tr>
        <w:trPr>
          <w:trHeight w:val="319" w:hRule="atLeast"/>
        </w:trPr>
        <w:tc>
          <w:tcPr>
            <w:tcW w:w="633" w:type="dxa"/>
          </w:tcPr>
          <w:p>
            <w:pPr>
              <w:pStyle w:val="TableParagraph"/>
              <w:spacing w:line="214" w:lineRule="exact" w:before="85"/>
              <w:ind w:right="127"/>
              <w:jc w:val="center"/>
              <w:rPr>
                <w:sz w:val="20"/>
              </w:rPr>
            </w:pPr>
            <w:r>
              <w:rPr>
                <w:spacing w:val="-4"/>
                <w:sz w:val="20"/>
              </w:rPr>
              <w:t>1631</w:t>
            </w:r>
          </w:p>
        </w:tc>
        <w:tc>
          <w:tcPr>
            <w:tcW w:w="9875" w:type="dxa"/>
          </w:tcPr>
          <w:p>
            <w:pPr>
              <w:pStyle w:val="TableParagraph"/>
              <w:spacing w:line="214" w:lineRule="exact" w:before="85"/>
              <w:ind w:left="180"/>
              <w:rPr>
                <w:sz w:val="20"/>
              </w:rPr>
            </w:pPr>
            <w:r>
              <w:rPr>
                <w:spacing w:val="-2"/>
                <w:sz w:val="20"/>
              </w:rPr>
              <w:t>However,</w:t>
            </w:r>
            <w:r>
              <w:rPr>
                <w:spacing w:val="-3"/>
                <w:sz w:val="20"/>
              </w:rPr>
              <w:t> </w:t>
            </w:r>
            <w:r>
              <w:rPr>
                <w:spacing w:val="-2"/>
                <w:sz w:val="20"/>
              </w:rPr>
              <w:t>note that</w:t>
            </w:r>
            <w:r>
              <w:rPr>
                <w:spacing w:val="-3"/>
                <w:sz w:val="20"/>
              </w:rPr>
              <w:t> </w:t>
            </w:r>
            <w:r>
              <w:rPr>
                <w:spacing w:val="-2"/>
                <w:sz w:val="20"/>
              </w:rPr>
              <w:t>if a service</w:t>
            </w:r>
            <w:r>
              <w:rPr>
                <w:spacing w:val="-6"/>
                <w:sz w:val="20"/>
              </w:rPr>
              <w:t> </w:t>
            </w:r>
            <w:r>
              <w:rPr>
                <w:spacing w:val="-2"/>
                <w:sz w:val="20"/>
              </w:rPr>
              <w:t>type has</w:t>
            </w:r>
            <w:r>
              <w:rPr>
                <w:spacing w:val="-4"/>
                <w:sz w:val="20"/>
              </w:rPr>
              <w:t> </w:t>
            </w:r>
            <w:r>
              <w:rPr>
                <w:spacing w:val="-2"/>
                <w:sz w:val="20"/>
              </w:rPr>
              <w:t>tighter O-CU</w:t>
            </w:r>
            <w:r>
              <w:rPr>
                <w:spacing w:val="-3"/>
                <w:sz w:val="20"/>
              </w:rPr>
              <w:t> </w:t>
            </w:r>
            <w:r>
              <w:rPr>
                <w:spacing w:val="-2"/>
                <w:sz w:val="20"/>
              </w:rPr>
              <w:t>delay</w:t>
            </w:r>
            <w:r>
              <w:rPr>
                <w:spacing w:val="-1"/>
                <w:sz w:val="20"/>
              </w:rPr>
              <w:t> </w:t>
            </w:r>
            <w:r>
              <w:rPr>
                <w:spacing w:val="-2"/>
                <w:sz w:val="20"/>
              </w:rPr>
              <w:t>requirements</w:t>
            </w:r>
            <w:r>
              <w:rPr>
                <w:spacing w:val="-3"/>
                <w:sz w:val="20"/>
              </w:rPr>
              <w:t> </w:t>
            </w:r>
            <w:r>
              <w:rPr>
                <w:spacing w:val="-2"/>
                <w:sz w:val="20"/>
              </w:rPr>
              <w:t>than other services, then that may</w:t>
            </w:r>
            <w:r>
              <w:rPr>
                <w:spacing w:val="-1"/>
                <w:sz w:val="20"/>
              </w:rPr>
              <w:t> </w:t>
            </w:r>
            <w:r>
              <w:rPr>
                <w:spacing w:val="-2"/>
                <w:sz w:val="20"/>
              </w:rPr>
              <w:t>either severely</w:t>
            </w:r>
          </w:p>
        </w:tc>
      </w:tr>
      <w:tr>
        <w:trPr>
          <w:trHeight w:val="229" w:hRule="atLeast"/>
        </w:trPr>
        <w:tc>
          <w:tcPr>
            <w:tcW w:w="633" w:type="dxa"/>
          </w:tcPr>
          <w:p>
            <w:pPr>
              <w:pStyle w:val="TableParagraph"/>
              <w:spacing w:line="209" w:lineRule="exact"/>
              <w:ind w:right="127"/>
              <w:jc w:val="center"/>
              <w:rPr>
                <w:sz w:val="20"/>
              </w:rPr>
            </w:pPr>
            <w:r>
              <w:rPr>
                <w:spacing w:val="-4"/>
                <w:sz w:val="20"/>
              </w:rPr>
              <w:t>1632</w:t>
            </w:r>
          </w:p>
        </w:tc>
        <w:tc>
          <w:tcPr>
            <w:tcW w:w="9875" w:type="dxa"/>
          </w:tcPr>
          <w:p>
            <w:pPr>
              <w:pStyle w:val="TableParagraph"/>
              <w:spacing w:line="209" w:lineRule="exact"/>
              <w:ind w:left="180"/>
              <w:rPr>
                <w:sz w:val="20"/>
              </w:rPr>
            </w:pPr>
            <w:r>
              <w:rPr>
                <w:sz w:val="20"/>
              </w:rPr>
              <w:t>limit</w:t>
            </w:r>
            <w:r>
              <w:rPr>
                <w:spacing w:val="7"/>
                <w:sz w:val="20"/>
              </w:rPr>
              <w:t> </w:t>
            </w:r>
            <w:r>
              <w:rPr>
                <w:sz w:val="20"/>
              </w:rPr>
              <w:t>the</w:t>
            </w:r>
            <w:r>
              <w:rPr>
                <w:spacing w:val="8"/>
                <w:sz w:val="20"/>
              </w:rPr>
              <w:t> </w:t>
            </w:r>
            <w:r>
              <w:rPr>
                <w:sz w:val="20"/>
              </w:rPr>
              <w:t>number</w:t>
            </w:r>
            <w:r>
              <w:rPr>
                <w:spacing w:val="6"/>
                <w:sz w:val="20"/>
              </w:rPr>
              <w:t> </w:t>
            </w:r>
            <w:r>
              <w:rPr>
                <w:sz w:val="20"/>
              </w:rPr>
              <w:t>of</w:t>
            </w:r>
            <w:r>
              <w:rPr>
                <w:spacing w:val="6"/>
                <w:sz w:val="20"/>
              </w:rPr>
              <w:t> </w:t>
            </w:r>
            <w:r>
              <w:rPr>
                <w:sz w:val="20"/>
              </w:rPr>
              <w:t>O-RUs</w:t>
            </w:r>
            <w:r>
              <w:rPr>
                <w:spacing w:val="7"/>
                <w:sz w:val="20"/>
              </w:rPr>
              <w:t> </w:t>
            </w:r>
            <w:r>
              <w:rPr>
                <w:sz w:val="20"/>
              </w:rPr>
              <w:t>supported</w:t>
            </w:r>
            <w:r>
              <w:rPr>
                <w:spacing w:val="7"/>
                <w:sz w:val="20"/>
              </w:rPr>
              <w:t> </w:t>
            </w:r>
            <w:r>
              <w:rPr>
                <w:sz w:val="20"/>
              </w:rPr>
              <w:t>by</w:t>
            </w:r>
            <w:r>
              <w:rPr>
                <w:spacing w:val="9"/>
                <w:sz w:val="20"/>
              </w:rPr>
              <w:t> </w:t>
            </w:r>
            <w:r>
              <w:rPr>
                <w:sz w:val="20"/>
              </w:rPr>
              <w:t>the</w:t>
            </w:r>
            <w:r>
              <w:rPr>
                <w:spacing w:val="7"/>
                <w:sz w:val="20"/>
              </w:rPr>
              <w:t> </w:t>
            </w:r>
            <w:r>
              <w:rPr>
                <w:sz w:val="20"/>
              </w:rPr>
              <w:t>Regional</w:t>
            </w:r>
            <w:r>
              <w:rPr>
                <w:spacing w:val="8"/>
                <w:sz w:val="20"/>
              </w:rPr>
              <w:t> </w:t>
            </w:r>
            <w:r>
              <w:rPr>
                <w:sz w:val="20"/>
              </w:rPr>
              <w:t>cloud,</w:t>
            </w:r>
            <w:r>
              <w:rPr>
                <w:spacing w:val="8"/>
                <w:sz w:val="20"/>
              </w:rPr>
              <w:t> </w:t>
            </w:r>
            <w:r>
              <w:rPr>
                <w:sz w:val="20"/>
              </w:rPr>
              <w:t>or</w:t>
            </w:r>
            <w:r>
              <w:rPr>
                <w:spacing w:val="8"/>
                <w:sz w:val="20"/>
              </w:rPr>
              <w:t> </w:t>
            </w:r>
            <w:r>
              <w:rPr>
                <w:sz w:val="20"/>
              </w:rPr>
              <w:t>a</w:t>
            </w:r>
            <w:r>
              <w:rPr>
                <w:spacing w:val="6"/>
                <w:sz w:val="20"/>
              </w:rPr>
              <w:t> </w:t>
            </w:r>
            <w:r>
              <w:rPr>
                <w:sz w:val="20"/>
              </w:rPr>
              <w:t>method</w:t>
            </w:r>
            <w:r>
              <w:rPr>
                <w:spacing w:val="6"/>
                <w:sz w:val="20"/>
              </w:rPr>
              <w:t> </w:t>
            </w:r>
            <w:r>
              <w:rPr>
                <w:sz w:val="20"/>
              </w:rPr>
              <w:t>will</w:t>
            </w:r>
            <w:r>
              <w:rPr>
                <w:spacing w:val="7"/>
                <w:sz w:val="20"/>
              </w:rPr>
              <w:t> </w:t>
            </w:r>
            <w:r>
              <w:rPr>
                <w:sz w:val="20"/>
              </w:rPr>
              <w:t>be</w:t>
            </w:r>
            <w:r>
              <w:rPr>
                <w:spacing w:val="6"/>
                <w:sz w:val="20"/>
              </w:rPr>
              <w:t> </w:t>
            </w:r>
            <w:r>
              <w:rPr>
                <w:sz w:val="20"/>
              </w:rPr>
              <w:t>needed</w:t>
            </w:r>
            <w:r>
              <w:rPr>
                <w:spacing w:val="8"/>
                <w:sz w:val="20"/>
              </w:rPr>
              <w:t> </w:t>
            </w:r>
            <w:r>
              <w:rPr>
                <w:sz w:val="20"/>
              </w:rPr>
              <w:t>to</w:t>
            </w:r>
            <w:r>
              <w:rPr>
                <w:spacing w:val="8"/>
                <w:sz w:val="20"/>
              </w:rPr>
              <w:t> </w:t>
            </w:r>
            <w:r>
              <w:rPr>
                <w:sz w:val="20"/>
              </w:rPr>
              <w:t>separate</w:t>
            </w:r>
            <w:r>
              <w:rPr>
                <w:spacing w:val="6"/>
                <w:sz w:val="20"/>
              </w:rPr>
              <w:t> </w:t>
            </w:r>
            <w:r>
              <w:rPr>
                <w:sz w:val="20"/>
              </w:rPr>
              <w:t>the</w:t>
            </w:r>
            <w:r>
              <w:rPr>
                <w:spacing w:val="8"/>
                <w:sz w:val="20"/>
              </w:rPr>
              <w:t> </w:t>
            </w:r>
            <w:r>
              <w:rPr>
                <w:sz w:val="20"/>
              </w:rPr>
              <w:t>processing</w:t>
            </w:r>
            <w:r>
              <w:rPr>
                <w:spacing w:val="6"/>
                <w:sz w:val="20"/>
              </w:rPr>
              <w:t> </w:t>
            </w:r>
            <w:r>
              <w:rPr>
                <w:spacing w:val="-5"/>
                <w:sz w:val="20"/>
              </w:rPr>
              <w:t>of</w:t>
            </w:r>
          </w:p>
        </w:tc>
      </w:tr>
      <w:tr>
        <w:trPr>
          <w:trHeight w:val="320" w:hRule="atLeast"/>
        </w:trPr>
        <w:tc>
          <w:tcPr>
            <w:tcW w:w="633" w:type="dxa"/>
          </w:tcPr>
          <w:p>
            <w:pPr>
              <w:pStyle w:val="TableParagraph"/>
              <w:spacing w:line="226" w:lineRule="exact"/>
              <w:ind w:right="127"/>
              <w:jc w:val="center"/>
              <w:rPr>
                <w:sz w:val="20"/>
              </w:rPr>
            </w:pPr>
            <w:r>
              <w:rPr>
                <w:spacing w:val="-4"/>
                <w:sz w:val="20"/>
              </w:rPr>
              <w:t>1633</w:t>
            </w:r>
          </w:p>
        </w:tc>
        <w:tc>
          <w:tcPr>
            <w:tcW w:w="9875" w:type="dxa"/>
          </w:tcPr>
          <w:p>
            <w:pPr>
              <w:pStyle w:val="TableParagraph"/>
              <w:spacing w:line="226" w:lineRule="exact"/>
              <w:ind w:left="180"/>
              <w:rPr>
                <w:sz w:val="20"/>
              </w:rPr>
            </w:pPr>
            <w:r>
              <w:rPr>
                <w:sz w:val="20"/>
              </w:rPr>
              <w:t>such</w:t>
            </w:r>
            <w:r>
              <w:rPr>
                <w:spacing w:val="-3"/>
                <w:sz w:val="20"/>
              </w:rPr>
              <w:t> </w:t>
            </w:r>
            <w:r>
              <w:rPr>
                <w:sz w:val="20"/>
              </w:rPr>
              <w:t>services.</w:t>
            </w:r>
            <w:r>
              <w:rPr>
                <w:spacing w:val="42"/>
                <w:sz w:val="20"/>
              </w:rPr>
              <w:t> </w:t>
            </w:r>
            <w:r>
              <w:rPr>
                <w:sz w:val="20"/>
              </w:rPr>
              <w:t>This</w:t>
            </w:r>
            <w:r>
              <w:rPr>
                <w:spacing w:val="-5"/>
                <w:sz w:val="20"/>
              </w:rPr>
              <w:t> </w:t>
            </w:r>
            <w:r>
              <w:rPr>
                <w:sz w:val="20"/>
              </w:rPr>
              <w:t>will</w:t>
            </w:r>
            <w:r>
              <w:rPr>
                <w:spacing w:val="-4"/>
                <w:sz w:val="20"/>
              </w:rPr>
              <w:t> </w:t>
            </w:r>
            <w:r>
              <w:rPr>
                <w:sz w:val="20"/>
              </w:rPr>
              <w:t>be</w:t>
            </w:r>
            <w:r>
              <w:rPr>
                <w:spacing w:val="-4"/>
                <w:sz w:val="20"/>
              </w:rPr>
              <w:t> </w:t>
            </w:r>
            <w:r>
              <w:rPr>
                <w:sz w:val="20"/>
              </w:rPr>
              <w:t>discussed</w:t>
            </w:r>
            <w:r>
              <w:rPr>
                <w:spacing w:val="-3"/>
                <w:sz w:val="20"/>
              </w:rPr>
              <w:t> </w:t>
            </w:r>
            <w:r>
              <w:rPr>
                <w:sz w:val="20"/>
              </w:rPr>
              <w:t>further</w:t>
            </w:r>
            <w:r>
              <w:rPr>
                <w:spacing w:val="-3"/>
                <w:sz w:val="20"/>
              </w:rPr>
              <w:t> </w:t>
            </w:r>
            <w:r>
              <w:rPr>
                <w:sz w:val="20"/>
              </w:rPr>
              <w:t>in</w:t>
            </w:r>
            <w:r>
              <w:rPr>
                <w:spacing w:val="-3"/>
                <w:sz w:val="20"/>
              </w:rPr>
              <w:t> </w:t>
            </w:r>
            <w:r>
              <w:rPr>
                <w:sz w:val="20"/>
              </w:rPr>
              <w:t>the</w:t>
            </w:r>
            <w:r>
              <w:rPr>
                <w:spacing w:val="-4"/>
                <w:sz w:val="20"/>
              </w:rPr>
              <w:t> </w:t>
            </w:r>
            <w:r>
              <w:rPr>
                <w:sz w:val="20"/>
              </w:rPr>
              <w:t>following</w:t>
            </w:r>
            <w:r>
              <w:rPr>
                <w:spacing w:val="-4"/>
                <w:sz w:val="20"/>
              </w:rPr>
              <w:t> </w:t>
            </w:r>
            <w:r>
              <w:rPr>
                <w:sz w:val="20"/>
              </w:rPr>
              <w:t>C.1</w:t>
            </w:r>
            <w:r>
              <w:rPr>
                <w:spacing w:val="-3"/>
                <w:sz w:val="20"/>
              </w:rPr>
              <w:t> </w:t>
            </w:r>
            <w:r>
              <w:rPr>
                <w:sz w:val="20"/>
              </w:rPr>
              <w:t>and</w:t>
            </w:r>
            <w:r>
              <w:rPr>
                <w:spacing w:val="-3"/>
                <w:sz w:val="20"/>
              </w:rPr>
              <w:t> </w:t>
            </w:r>
            <w:r>
              <w:rPr>
                <w:sz w:val="20"/>
              </w:rPr>
              <w:t>C.2</w:t>
            </w:r>
            <w:r>
              <w:rPr>
                <w:spacing w:val="-3"/>
                <w:sz w:val="20"/>
              </w:rPr>
              <w:t> </w:t>
            </w:r>
            <w:r>
              <w:rPr>
                <w:spacing w:val="-2"/>
                <w:sz w:val="20"/>
              </w:rPr>
              <w:t>Scenarios.</w:t>
            </w:r>
          </w:p>
        </w:tc>
      </w:tr>
      <w:tr>
        <w:trPr>
          <w:trHeight w:val="320" w:hRule="atLeast"/>
        </w:trPr>
        <w:tc>
          <w:tcPr>
            <w:tcW w:w="633" w:type="dxa"/>
          </w:tcPr>
          <w:p>
            <w:pPr>
              <w:pStyle w:val="TableParagraph"/>
              <w:spacing w:line="215" w:lineRule="exact" w:before="85"/>
              <w:ind w:right="127"/>
              <w:jc w:val="center"/>
              <w:rPr>
                <w:sz w:val="20"/>
              </w:rPr>
            </w:pPr>
            <w:r>
              <w:rPr>
                <w:spacing w:val="-4"/>
                <w:sz w:val="20"/>
              </w:rPr>
              <w:t>1634</w:t>
            </w:r>
          </w:p>
        </w:tc>
        <w:tc>
          <w:tcPr>
            <w:tcW w:w="9875" w:type="dxa"/>
          </w:tcPr>
          <w:p>
            <w:pPr>
              <w:pStyle w:val="TableParagraph"/>
              <w:spacing w:line="215" w:lineRule="exact" w:before="85"/>
              <w:ind w:left="180"/>
              <w:rPr>
                <w:sz w:val="20"/>
              </w:rPr>
            </w:pPr>
            <w:r>
              <w:rPr>
                <w:sz w:val="20"/>
              </w:rPr>
              <w:t>The</w:t>
            </w:r>
            <w:r>
              <w:rPr>
                <w:spacing w:val="-2"/>
                <w:sz w:val="20"/>
              </w:rPr>
              <w:t> </w:t>
            </w:r>
            <w:r>
              <w:rPr>
                <w:sz w:val="20"/>
              </w:rPr>
              <w:t>use</w:t>
            </w:r>
            <w:r>
              <w:rPr>
                <w:spacing w:val="-3"/>
                <w:sz w:val="20"/>
              </w:rPr>
              <w:t> </w:t>
            </w:r>
            <w:r>
              <w:rPr>
                <w:sz w:val="20"/>
              </w:rPr>
              <w:t>of</w:t>
            </w:r>
            <w:r>
              <w:rPr>
                <w:spacing w:val="-3"/>
                <w:sz w:val="20"/>
              </w:rPr>
              <w:t> </w:t>
            </w:r>
            <w:r>
              <w:rPr>
                <w:sz w:val="20"/>
              </w:rPr>
              <w:t>a</w:t>
            </w:r>
            <w:r>
              <w:rPr>
                <w:spacing w:val="-1"/>
                <w:sz w:val="20"/>
              </w:rPr>
              <w:t> </w:t>
            </w:r>
            <w:r>
              <w:rPr>
                <w:sz w:val="20"/>
              </w:rPr>
              <w:t>FH</w:t>
            </w:r>
            <w:r>
              <w:rPr>
                <w:spacing w:val="-2"/>
                <w:sz w:val="20"/>
              </w:rPr>
              <w:t> </w:t>
            </w:r>
            <w:r>
              <w:rPr>
                <w:sz w:val="20"/>
              </w:rPr>
              <w:t>GW</w:t>
            </w:r>
            <w:r>
              <w:rPr>
                <w:spacing w:val="-1"/>
                <w:sz w:val="20"/>
              </w:rPr>
              <w:t> </w:t>
            </w:r>
            <w:r>
              <w:rPr>
                <w:sz w:val="20"/>
              </w:rPr>
              <w:t>in</w:t>
            </w:r>
            <w:r>
              <w:rPr>
                <w:spacing w:val="-3"/>
                <w:sz w:val="20"/>
              </w:rPr>
              <w:t> </w:t>
            </w:r>
            <w:r>
              <w:rPr>
                <w:sz w:val="20"/>
              </w:rPr>
              <w:t>the</w:t>
            </w:r>
            <w:r>
              <w:rPr>
                <w:spacing w:val="-3"/>
                <w:sz w:val="20"/>
              </w:rPr>
              <w:t> </w:t>
            </w:r>
            <w:r>
              <w:rPr>
                <w:sz w:val="20"/>
              </w:rPr>
              <w:t>architecture</w:t>
            </w:r>
            <w:r>
              <w:rPr>
                <w:spacing w:val="-2"/>
                <w:sz w:val="20"/>
              </w:rPr>
              <w:t> </w:t>
            </w:r>
            <w:r>
              <w:rPr>
                <w:sz w:val="20"/>
              </w:rPr>
              <w:t>allows</w:t>
            </w:r>
            <w:r>
              <w:rPr>
                <w:spacing w:val="-1"/>
                <w:sz w:val="20"/>
              </w:rPr>
              <w:t> </w:t>
            </w:r>
            <w:r>
              <w:rPr>
                <w:sz w:val="20"/>
              </w:rPr>
              <w:t>significant</w:t>
            </w:r>
            <w:r>
              <w:rPr>
                <w:spacing w:val="-4"/>
                <w:sz w:val="20"/>
              </w:rPr>
              <w:t> </w:t>
            </w:r>
            <w:r>
              <w:rPr>
                <w:sz w:val="20"/>
              </w:rPr>
              <w:t>savings</w:t>
            </w:r>
            <w:r>
              <w:rPr>
                <w:spacing w:val="-1"/>
                <w:sz w:val="20"/>
              </w:rPr>
              <w:t> </w:t>
            </w:r>
            <w:r>
              <w:rPr>
                <w:sz w:val="20"/>
              </w:rPr>
              <w:t>in</w:t>
            </w:r>
            <w:r>
              <w:rPr>
                <w:spacing w:val="-3"/>
                <w:sz w:val="20"/>
              </w:rPr>
              <w:t> </w:t>
            </w:r>
            <w:r>
              <w:rPr>
                <w:sz w:val="20"/>
              </w:rPr>
              <w:t>providing transport</w:t>
            </w:r>
            <w:r>
              <w:rPr>
                <w:spacing w:val="-6"/>
                <w:sz w:val="20"/>
              </w:rPr>
              <w:t> </w:t>
            </w:r>
            <w:r>
              <w:rPr>
                <w:sz w:val="20"/>
              </w:rPr>
              <w:t>between</w:t>
            </w:r>
            <w:r>
              <w:rPr>
                <w:spacing w:val="-1"/>
                <w:sz w:val="20"/>
              </w:rPr>
              <w:t> </w:t>
            </w:r>
            <w:r>
              <w:rPr>
                <w:sz w:val="20"/>
              </w:rPr>
              <w:t>the</w:t>
            </w:r>
            <w:r>
              <w:rPr>
                <w:spacing w:val="-3"/>
                <w:sz w:val="20"/>
              </w:rPr>
              <w:t> </w:t>
            </w:r>
            <w:r>
              <w:rPr>
                <w:sz w:val="20"/>
              </w:rPr>
              <w:t>O-RU</w:t>
            </w:r>
            <w:r>
              <w:rPr>
                <w:spacing w:val="-2"/>
                <w:sz w:val="20"/>
              </w:rPr>
              <w:t> </w:t>
            </w:r>
            <w:r>
              <w:rPr>
                <w:sz w:val="20"/>
              </w:rPr>
              <w:t>and</w:t>
            </w:r>
            <w:r>
              <w:rPr>
                <w:spacing w:val="-2"/>
                <w:sz w:val="20"/>
              </w:rPr>
              <w:t> </w:t>
            </w:r>
            <w:r>
              <w:rPr>
                <w:sz w:val="20"/>
              </w:rPr>
              <w:t>vO-</w:t>
            </w:r>
            <w:r>
              <w:rPr>
                <w:spacing w:val="-5"/>
                <w:sz w:val="20"/>
              </w:rPr>
              <w:t>DU</w:t>
            </w:r>
          </w:p>
        </w:tc>
      </w:tr>
      <w:tr>
        <w:trPr>
          <w:trHeight w:val="320" w:hRule="atLeast"/>
        </w:trPr>
        <w:tc>
          <w:tcPr>
            <w:tcW w:w="633" w:type="dxa"/>
          </w:tcPr>
          <w:p>
            <w:pPr>
              <w:pStyle w:val="TableParagraph"/>
              <w:spacing w:line="226" w:lineRule="exact"/>
              <w:ind w:right="127"/>
              <w:jc w:val="center"/>
              <w:rPr>
                <w:sz w:val="20"/>
              </w:rPr>
            </w:pPr>
            <w:r>
              <w:rPr>
                <w:spacing w:val="-4"/>
                <w:sz w:val="20"/>
              </w:rPr>
              <w:t>1635</w:t>
            </w:r>
          </w:p>
        </w:tc>
        <w:tc>
          <w:tcPr>
            <w:tcW w:w="9875" w:type="dxa"/>
          </w:tcPr>
          <w:p>
            <w:pPr>
              <w:pStyle w:val="TableParagraph"/>
              <w:spacing w:line="226" w:lineRule="exact"/>
              <w:ind w:left="180"/>
              <w:rPr>
                <w:sz w:val="20"/>
              </w:rPr>
            </w:pPr>
            <w:r>
              <w:rPr>
                <w:spacing w:val="-2"/>
                <w:sz w:val="20"/>
              </w:rPr>
              <w:t>functionality.</w:t>
            </w:r>
          </w:p>
        </w:tc>
      </w:tr>
      <w:tr>
        <w:trPr>
          <w:trHeight w:val="320" w:hRule="atLeast"/>
        </w:trPr>
        <w:tc>
          <w:tcPr>
            <w:tcW w:w="633" w:type="dxa"/>
          </w:tcPr>
          <w:p>
            <w:pPr>
              <w:pStyle w:val="TableParagraph"/>
              <w:spacing w:line="215" w:lineRule="exact" w:before="86"/>
              <w:ind w:right="127"/>
              <w:jc w:val="center"/>
              <w:rPr>
                <w:sz w:val="20"/>
              </w:rPr>
            </w:pPr>
            <w:r>
              <w:rPr>
                <w:spacing w:val="-4"/>
                <w:sz w:val="20"/>
              </w:rPr>
              <w:t>1636</w:t>
            </w:r>
          </w:p>
        </w:tc>
        <w:tc>
          <w:tcPr>
            <w:tcW w:w="9875" w:type="dxa"/>
          </w:tcPr>
          <w:p>
            <w:pPr>
              <w:pStyle w:val="TableParagraph"/>
              <w:spacing w:line="215" w:lineRule="exact" w:before="86"/>
              <w:ind w:left="180"/>
              <w:rPr>
                <w:sz w:val="20"/>
              </w:rPr>
            </w:pPr>
            <w:r>
              <w:rPr>
                <w:sz w:val="20"/>
              </w:rPr>
              <w:t>The</w:t>
            </w:r>
            <w:r>
              <w:rPr>
                <w:spacing w:val="-3"/>
                <w:sz w:val="20"/>
              </w:rPr>
              <w:t> </w:t>
            </w:r>
            <w:r>
              <w:rPr>
                <w:sz w:val="20"/>
              </w:rPr>
              <w:t>choice</w:t>
            </w:r>
            <w:r>
              <w:rPr>
                <w:spacing w:val="-2"/>
                <w:sz w:val="20"/>
              </w:rPr>
              <w:t> </w:t>
            </w:r>
            <w:r>
              <w:rPr>
                <w:sz w:val="20"/>
              </w:rPr>
              <w:t>between</w:t>
            </w:r>
            <w:r>
              <w:rPr>
                <w:spacing w:val="-4"/>
                <w:sz w:val="20"/>
              </w:rPr>
              <w:t> </w:t>
            </w:r>
            <w:r>
              <w:rPr>
                <w:sz w:val="20"/>
              </w:rPr>
              <w:t>FHGW</w:t>
            </w:r>
            <w:r>
              <w:rPr>
                <w:spacing w:val="-4"/>
                <w:sz w:val="20"/>
              </w:rPr>
              <w:t> </w:t>
            </w:r>
            <w:r>
              <w:rPr>
                <w:sz w:val="20"/>
              </w:rPr>
              <w:t>and</w:t>
            </w:r>
            <w:r>
              <w:rPr>
                <w:spacing w:val="-2"/>
                <w:sz w:val="20"/>
              </w:rPr>
              <w:t> </w:t>
            </w:r>
            <w:r>
              <w:rPr>
                <w:sz w:val="20"/>
              </w:rPr>
              <w:t>FHM,</w:t>
            </w:r>
            <w:r>
              <w:rPr>
                <w:spacing w:val="-1"/>
                <w:sz w:val="20"/>
              </w:rPr>
              <w:t> </w:t>
            </w:r>
            <w:r>
              <w:rPr>
                <w:sz w:val="20"/>
              </w:rPr>
              <w:t>as</w:t>
            </w:r>
            <w:r>
              <w:rPr>
                <w:spacing w:val="-6"/>
                <w:sz w:val="20"/>
              </w:rPr>
              <w:t> </w:t>
            </w:r>
            <w:r>
              <w:rPr>
                <w:sz w:val="20"/>
              </w:rPr>
              <w:t>represented</w:t>
            </w:r>
            <w:r>
              <w:rPr>
                <w:spacing w:val="-4"/>
                <w:sz w:val="20"/>
              </w:rPr>
              <w:t> </w:t>
            </w:r>
            <w:r>
              <w:rPr>
                <w:sz w:val="20"/>
              </w:rPr>
              <w:t>in</w:t>
            </w:r>
            <w:r>
              <w:rPr>
                <w:spacing w:val="-2"/>
                <w:sz w:val="20"/>
              </w:rPr>
              <w:t> </w:t>
            </w:r>
            <w:r>
              <w:rPr>
                <w:sz w:val="20"/>
              </w:rPr>
              <w:t>Figure</w:t>
            </w:r>
            <w:r>
              <w:rPr>
                <w:spacing w:val="-2"/>
                <w:sz w:val="20"/>
              </w:rPr>
              <w:t> </w:t>
            </w:r>
            <w:r>
              <w:rPr>
                <w:sz w:val="20"/>
              </w:rPr>
              <w:t>31,</w:t>
            </w:r>
            <w:r>
              <w:rPr>
                <w:spacing w:val="-5"/>
                <w:sz w:val="20"/>
              </w:rPr>
              <w:t> </w:t>
            </w:r>
            <w:r>
              <w:rPr>
                <w:sz w:val="20"/>
              </w:rPr>
              <w:t>depends</w:t>
            </w:r>
            <w:r>
              <w:rPr>
                <w:spacing w:val="-3"/>
                <w:sz w:val="20"/>
              </w:rPr>
              <w:t> </w:t>
            </w:r>
            <w:r>
              <w:rPr>
                <w:sz w:val="20"/>
              </w:rPr>
              <w:t>on</w:t>
            </w:r>
            <w:r>
              <w:rPr>
                <w:spacing w:val="-4"/>
                <w:sz w:val="20"/>
              </w:rPr>
              <w:t> </w:t>
            </w:r>
            <w:r>
              <w:rPr>
                <w:sz w:val="20"/>
              </w:rPr>
              <w:t>whether</w:t>
            </w:r>
            <w:r>
              <w:rPr>
                <w:spacing w:val="-2"/>
                <w:sz w:val="20"/>
              </w:rPr>
              <w:t> </w:t>
            </w:r>
            <w:r>
              <w:rPr>
                <w:sz w:val="20"/>
              </w:rPr>
              <w:t>protocol</w:t>
            </w:r>
            <w:r>
              <w:rPr>
                <w:spacing w:val="-2"/>
                <w:sz w:val="20"/>
              </w:rPr>
              <w:t> </w:t>
            </w:r>
            <w:r>
              <w:rPr>
                <w:sz w:val="20"/>
              </w:rPr>
              <w:t>translation</w:t>
            </w:r>
            <w:r>
              <w:rPr>
                <w:spacing w:val="-2"/>
                <w:sz w:val="20"/>
              </w:rPr>
              <w:t> </w:t>
            </w:r>
            <w:r>
              <w:rPr>
                <w:sz w:val="20"/>
              </w:rPr>
              <w:t>between</w:t>
            </w:r>
            <w:r>
              <w:rPr>
                <w:spacing w:val="-4"/>
                <w:sz w:val="20"/>
              </w:rPr>
              <w:t> </w:t>
            </w:r>
            <w:r>
              <w:rPr>
                <w:spacing w:val="-5"/>
                <w:sz w:val="20"/>
              </w:rPr>
              <w:t>O-</w:t>
            </w:r>
          </w:p>
        </w:tc>
      </w:tr>
      <w:tr>
        <w:trPr>
          <w:trHeight w:val="318" w:hRule="atLeast"/>
        </w:trPr>
        <w:tc>
          <w:tcPr>
            <w:tcW w:w="633" w:type="dxa"/>
          </w:tcPr>
          <w:p>
            <w:pPr>
              <w:pStyle w:val="TableParagraph"/>
              <w:spacing w:line="226" w:lineRule="exact"/>
              <w:ind w:right="127"/>
              <w:jc w:val="center"/>
              <w:rPr>
                <w:sz w:val="20"/>
              </w:rPr>
            </w:pPr>
            <w:r>
              <w:rPr>
                <w:spacing w:val="-4"/>
                <w:sz w:val="20"/>
              </w:rPr>
              <w:t>1637</w:t>
            </w:r>
          </w:p>
        </w:tc>
        <w:tc>
          <w:tcPr>
            <w:tcW w:w="9875" w:type="dxa"/>
          </w:tcPr>
          <w:p>
            <w:pPr>
              <w:pStyle w:val="TableParagraph"/>
              <w:spacing w:line="226" w:lineRule="exact"/>
              <w:ind w:left="180"/>
              <w:rPr>
                <w:sz w:val="20"/>
              </w:rPr>
            </w:pPr>
            <w:r>
              <w:rPr>
                <w:sz w:val="20"/>
              </w:rPr>
              <w:t>DU</w:t>
            </w:r>
            <w:r>
              <w:rPr>
                <w:spacing w:val="-4"/>
                <w:sz w:val="20"/>
              </w:rPr>
              <w:t> </w:t>
            </w:r>
            <w:r>
              <w:rPr>
                <w:sz w:val="20"/>
              </w:rPr>
              <w:t>and</w:t>
            </w:r>
            <w:r>
              <w:rPr>
                <w:spacing w:val="-3"/>
                <w:sz w:val="20"/>
              </w:rPr>
              <w:t> </w:t>
            </w:r>
            <w:r>
              <w:rPr>
                <w:sz w:val="20"/>
              </w:rPr>
              <w:t>O-RU/RU</w:t>
            </w:r>
            <w:r>
              <w:rPr>
                <w:spacing w:val="-4"/>
                <w:sz w:val="20"/>
              </w:rPr>
              <w:t> </w:t>
            </w:r>
            <w:r>
              <w:rPr>
                <w:sz w:val="20"/>
              </w:rPr>
              <w:t>is</w:t>
            </w:r>
            <w:r>
              <w:rPr>
                <w:spacing w:val="-5"/>
                <w:sz w:val="20"/>
              </w:rPr>
              <w:t> </w:t>
            </w:r>
            <w:r>
              <w:rPr>
                <w:spacing w:val="-2"/>
                <w:sz w:val="20"/>
              </w:rPr>
              <w:t>necessary.</w:t>
            </w:r>
          </w:p>
        </w:tc>
      </w:tr>
      <w:tr>
        <w:trPr>
          <w:trHeight w:val="501" w:hRule="atLeast"/>
        </w:trPr>
        <w:tc>
          <w:tcPr>
            <w:tcW w:w="633" w:type="dxa"/>
          </w:tcPr>
          <w:p>
            <w:pPr>
              <w:pStyle w:val="TableParagraph"/>
              <w:spacing w:before="160"/>
              <w:ind w:right="127"/>
              <w:jc w:val="center"/>
              <w:rPr>
                <w:sz w:val="20"/>
              </w:rPr>
            </w:pPr>
            <w:r>
              <w:rPr>
                <w:spacing w:val="-4"/>
                <w:sz w:val="20"/>
              </w:rPr>
              <w:t>1638</w:t>
            </w:r>
          </w:p>
        </w:tc>
        <w:tc>
          <w:tcPr>
            <w:tcW w:w="9875" w:type="dxa"/>
          </w:tcPr>
          <w:p>
            <w:pPr>
              <w:pStyle w:val="TableParagraph"/>
              <w:spacing w:before="81"/>
              <w:ind w:left="192"/>
              <w:rPr>
                <w:rFonts w:ascii="Arial"/>
                <w:sz w:val="28"/>
              </w:rPr>
            </w:pPr>
            <w:r>
              <w:rPr/>
              <w:drawing>
                <wp:inline distT="0" distB="0" distL="0" distR="0">
                  <wp:extent cx="360377" cy="133324"/>
                  <wp:effectExtent l="0" t="0" r="0" b="0"/>
                  <wp:docPr id="933" name="Image 933"/>
                  <wp:cNvGraphicFramePr>
                    <a:graphicFrameLocks/>
                  </wp:cNvGraphicFramePr>
                  <a:graphic>
                    <a:graphicData uri="http://schemas.openxmlformats.org/drawingml/2006/picture">
                      <pic:pic>
                        <pic:nvPicPr>
                          <pic:cNvPr id="933" name="Image 933"/>
                          <pic:cNvPicPr/>
                        </pic:nvPicPr>
                        <pic:blipFill>
                          <a:blip r:embed="rId132" cstate="print"/>
                          <a:stretch>
                            <a:fillRect/>
                          </a:stretch>
                        </pic:blipFill>
                        <pic:spPr>
                          <a:xfrm>
                            <a:off x="0" y="0"/>
                            <a:ext cx="360377" cy="133324"/>
                          </a:xfrm>
                          <a:prstGeom prst="rect">
                            <a:avLst/>
                          </a:prstGeom>
                        </pic:spPr>
                      </pic:pic>
                    </a:graphicData>
                  </a:graphic>
                </wp:inline>
              </w:drawing>
            </w:r>
            <w:r>
              <w:rPr/>
            </w:r>
            <w:r>
              <w:rPr>
                <w:spacing w:val="80"/>
                <w:position w:val="1"/>
                <w:sz w:val="20"/>
              </w:rPr>
              <w:t> </w:t>
            </w:r>
            <w:r>
              <w:rPr>
                <w:rFonts w:ascii="Arial"/>
                <w:position w:val="1"/>
                <w:sz w:val="28"/>
              </w:rPr>
              <w:t>Key Use Cases and Drivers</w:t>
            </w:r>
          </w:p>
        </w:tc>
      </w:tr>
      <w:tr>
        <w:trPr>
          <w:trHeight w:val="320" w:hRule="atLeast"/>
        </w:trPr>
        <w:tc>
          <w:tcPr>
            <w:tcW w:w="633" w:type="dxa"/>
          </w:tcPr>
          <w:p>
            <w:pPr>
              <w:pStyle w:val="TableParagraph"/>
              <w:spacing w:line="215" w:lineRule="exact" w:before="86"/>
              <w:ind w:right="127"/>
              <w:jc w:val="center"/>
              <w:rPr>
                <w:sz w:val="20"/>
              </w:rPr>
            </w:pPr>
            <w:r>
              <w:rPr>
                <w:spacing w:val="-4"/>
                <w:sz w:val="20"/>
              </w:rPr>
              <w:t>1639</w:t>
            </w:r>
          </w:p>
        </w:tc>
        <w:tc>
          <w:tcPr>
            <w:tcW w:w="9875" w:type="dxa"/>
          </w:tcPr>
          <w:p>
            <w:pPr>
              <w:pStyle w:val="TableParagraph"/>
              <w:spacing w:line="215" w:lineRule="exact" w:before="86"/>
              <w:ind w:left="180"/>
              <w:rPr>
                <w:sz w:val="20"/>
              </w:rPr>
            </w:pPr>
            <w:r>
              <w:rPr>
                <w:sz w:val="20"/>
              </w:rPr>
              <w:t>In</w:t>
            </w:r>
            <w:r>
              <w:rPr>
                <w:spacing w:val="1"/>
                <w:sz w:val="20"/>
              </w:rPr>
              <w:t> </w:t>
            </w:r>
            <w:r>
              <w:rPr>
                <w:sz w:val="20"/>
              </w:rPr>
              <w:t>this</w:t>
            </w:r>
            <w:r>
              <w:rPr>
                <w:spacing w:val="1"/>
                <w:sz w:val="20"/>
              </w:rPr>
              <w:t> </w:t>
            </w:r>
            <w:r>
              <w:rPr>
                <w:sz w:val="20"/>
              </w:rPr>
              <w:t>case,</w:t>
            </w:r>
            <w:r>
              <w:rPr>
                <w:spacing w:val="2"/>
                <w:sz w:val="20"/>
              </w:rPr>
              <w:t> </w:t>
            </w:r>
            <w:r>
              <w:rPr>
                <w:sz w:val="20"/>
              </w:rPr>
              <w:t>there</w:t>
            </w:r>
            <w:r>
              <w:rPr>
                <w:spacing w:val="2"/>
                <w:sz w:val="20"/>
              </w:rPr>
              <w:t> </w:t>
            </w:r>
            <w:r>
              <w:rPr>
                <w:sz w:val="20"/>
              </w:rPr>
              <w:t>are</w:t>
            </w:r>
            <w:r>
              <w:rPr>
                <w:spacing w:val="2"/>
                <w:sz w:val="20"/>
              </w:rPr>
              <w:t> </w:t>
            </w:r>
            <w:r>
              <w:rPr>
                <w:sz w:val="20"/>
              </w:rPr>
              <w:t>multiple</w:t>
            </w:r>
            <w:r>
              <w:rPr>
                <w:spacing w:val="-1"/>
                <w:sz w:val="20"/>
              </w:rPr>
              <w:t> </w:t>
            </w:r>
            <w:r>
              <w:rPr>
                <w:sz w:val="20"/>
              </w:rPr>
              <w:t>O-RUs</w:t>
            </w:r>
            <w:r>
              <w:rPr>
                <w:spacing w:val="1"/>
                <w:sz w:val="20"/>
              </w:rPr>
              <w:t> </w:t>
            </w:r>
            <w:r>
              <w:rPr>
                <w:sz w:val="20"/>
              </w:rPr>
              <w:t>distributed</w:t>
            </w:r>
            <w:r>
              <w:rPr>
                <w:spacing w:val="3"/>
                <w:sz w:val="20"/>
              </w:rPr>
              <w:t> </w:t>
            </w:r>
            <w:r>
              <w:rPr>
                <w:sz w:val="20"/>
              </w:rPr>
              <w:t>in</w:t>
            </w:r>
            <w:r>
              <w:rPr>
                <w:spacing w:val="2"/>
                <w:sz w:val="20"/>
              </w:rPr>
              <w:t> </w:t>
            </w:r>
            <w:r>
              <w:rPr>
                <w:sz w:val="20"/>
              </w:rPr>
              <w:t>an</w:t>
            </w:r>
            <w:r>
              <w:rPr>
                <w:spacing w:val="3"/>
                <w:sz w:val="20"/>
              </w:rPr>
              <w:t> </w:t>
            </w:r>
            <w:r>
              <w:rPr>
                <w:sz w:val="20"/>
              </w:rPr>
              <w:t>area where</w:t>
            </w:r>
            <w:r>
              <w:rPr>
                <w:spacing w:val="1"/>
                <w:sz w:val="20"/>
              </w:rPr>
              <w:t> </w:t>
            </w:r>
            <w:r>
              <w:rPr>
                <w:sz w:val="20"/>
              </w:rPr>
              <w:t>each</w:t>
            </w:r>
            <w:r>
              <w:rPr>
                <w:spacing w:val="3"/>
                <w:sz w:val="20"/>
              </w:rPr>
              <w:t> </w:t>
            </w:r>
            <w:r>
              <w:rPr>
                <w:sz w:val="20"/>
              </w:rPr>
              <w:t>O-RU</w:t>
            </w:r>
            <w:r>
              <w:rPr>
                <w:spacing w:val="2"/>
                <w:sz w:val="20"/>
              </w:rPr>
              <w:t> </w:t>
            </w:r>
            <w:r>
              <w:rPr>
                <w:sz w:val="20"/>
              </w:rPr>
              <w:t>can</w:t>
            </w:r>
            <w:r>
              <w:rPr>
                <w:spacing w:val="2"/>
                <w:sz w:val="20"/>
              </w:rPr>
              <w:t> </w:t>
            </w:r>
            <w:r>
              <w:rPr>
                <w:sz w:val="20"/>
              </w:rPr>
              <w:t>meet</w:t>
            </w:r>
            <w:r>
              <w:rPr>
                <w:spacing w:val="1"/>
                <w:sz w:val="20"/>
              </w:rPr>
              <w:t> </w:t>
            </w:r>
            <w:r>
              <w:rPr>
                <w:sz w:val="20"/>
              </w:rPr>
              <w:t>the</w:t>
            </w:r>
            <w:r>
              <w:rPr>
                <w:spacing w:val="2"/>
                <w:sz w:val="20"/>
              </w:rPr>
              <w:t> </w:t>
            </w:r>
            <w:r>
              <w:rPr>
                <w:sz w:val="20"/>
              </w:rPr>
              <w:t>latency</w:t>
            </w:r>
            <w:r>
              <w:rPr>
                <w:spacing w:val="3"/>
                <w:sz w:val="20"/>
              </w:rPr>
              <w:t> </w:t>
            </w:r>
            <w:r>
              <w:rPr>
                <w:sz w:val="20"/>
              </w:rPr>
              <w:t>requirement</w:t>
            </w:r>
            <w:r>
              <w:rPr>
                <w:spacing w:val="1"/>
                <w:sz w:val="20"/>
              </w:rPr>
              <w:t> </w:t>
            </w:r>
            <w:r>
              <w:rPr>
                <w:sz w:val="20"/>
              </w:rPr>
              <w:t>for</w:t>
            </w:r>
            <w:r>
              <w:rPr>
                <w:spacing w:val="2"/>
                <w:sz w:val="20"/>
              </w:rPr>
              <w:t> </w:t>
            </w:r>
            <w:r>
              <w:rPr>
                <w:spacing w:val="-5"/>
                <w:sz w:val="20"/>
              </w:rPr>
              <w:t>the</w:t>
            </w:r>
          </w:p>
        </w:tc>
      </w:tr>
      <w:tr>
        <w:trPr>
          <w:trHeight w:val="230" w:hRule="atLeast"/>
        </w:trPr>
        <w:tc>
          <w:tcPr>
            <w:tcW w:w="633" w:type="dxa"/>
          </w:tcPr>
          <w:p>
            <w:pPr>
              <w:pStyle w:val="TableParagraph"/>
              <w:spacing w:line="210" w:lineRule="exact"/>
              <w:ind w:right="127"/>
              <w:jc w:val="center"/>
              <w:rPr>
                <w:sz w:val="20"/>
              </w:rPr>
            </w:pPr>
            <w:r>
              <w:rPr>
                <w:spacing w:val="-4"/>
                <w:sz w:val="20"/>
              </w:rPr>
              <w:t>1640</w:t>
            </w:r>
          </w:p>
        </w:tc>
        <w:tc>
          <w:tcPr>
            <w:tcW w:w="9875" w:type="dxa"/>
          </w:tcPr>
          <w:p>
            <w:pPr>
              <w:pStyle w:val="TableParagraph"/>
              <w:spacing w:line="210" w:lineRule="exact"/>
              <w:ind w:left="180"/>
              <w:rPr>
                <w:sz w:val="20"/>
              </w:rPr>
            </w:pPr>
            <w:r>
              <w:rPr>
                <w:sz w:val="20"/>
              </w:rPr>
              <w:t>pooled</w:t>
            </w:r>
            <w:r>
              <w:rPr>
                <w:spacing w:val="10"/>
                <w:sz w:val="20"/>
              </w:rPr>
              <w:t> </w:t>
            </w:r>
            <w:r>
              <w:rPr>
                <w:sz w:val="20"/>
              </w:rPr>
              <w:t>vO-DU</w:t>
            </w:r>
            <w:r>
              <w:rPr>
                <w:spacing w:val="10"/>
                <w:sz w:val="20"/>
              </w:rPr>
              <w:t> </w:t>
            </w:r>
            <w:r>
              <w:rPr>
                <w:sz w:val="20"/>
              </w:rPr>
              <w:t>function.</w:t>
            </w:r>
            <w:r>
              <w:rPr>
                <w:spacing w:val="73"/>
                <w:sz w:val="20"/>
              </w:rPr>
              <w:t> </w:t>
            </w:r>
            <w:r>
              <w:rPr>
                <w:sz w:val="20"/>
              </w:rPr>
              <w:t>The</w:t>
            </w:r>
            <w:r>
              <w:rPr>
                <w:spacing w:val="9"/>
                <w:sz w:val="20"/>
              </w:rPr>
              <w:t> </w:t>
            </w:r>
            <w:r>
              <w:rPr>
                <w:sz w:val="20"/>
              </w:rPr>
              <w:t>near-RT</w:t>
            </w:r>
            <w:r>
              <w:rPr>
                <w:spacing w:val="10"/>
                <w:sz w:val="20"/>
              </w:rPr>
              <w:t> </w:t>
            </w:r>
            <w:r>
              <w:rPr>
                <w:sz w:val="20"/>
              </w:rPr>
              <w:t>RIC</w:t>
            </w:r>
            <w:r>
              <w:rPr>
                <w:spacing w:val="11"/>
                <w:sz w:val="20"/>
              </w:rPr>
              <w:t> </w:t>
            </w:r>
            <w:r>
              <w:rPr>
                <w:sz w:val="20"/>
              </w:rPr>
              <w:t>and</w:t>
            </w:r>
            <w:r>
              <w:rPr>
                <w:spacing w:val="13"/>
                <w:sz w:val="20"/>
              </w:rPr>
              <w:t> </w:t>
            </w:r>
            <w:r>
              <w:rPr>
                <w:sz w:val="20"/>
              </w:rPr>
              <w:t>O-CU</w:t>
            </w:r>
            <w:r>
              <w:rPr>
                <w:spacing w:val="12"/>
                <w:sz w:val="20"/>
              </w:rPr>
              <w:t> </w:t>
            </w:r>
            <w:r>
              <w:rPr>
                <w:sz w:val="20"/>
              </w:rPr>
              <w:t>Network</w:t>
            </w:r>
            <w:r>
              <w:rPr>
                <w:spacing w:val="13"/>
                <w:sz w:val="20"/>
              </w:rPr>
              <w:t> </w:t>
            </w:r>
            <w:r>
              <w:rPr>
                <w:sz w:val="20"/>
              </w:rPr>
              <w:t>Functions</w:t>
            </w:r>
            <w:r>
              <w:rPr>
                <w:spacing w:val="8"/>
                <w:sz w:val="20"/>
              </w:rPr>
              <w:t> </w:t>
            </w:r>
            <w:r>
              <w:rPr>
                <w:sz w:val="20"/>
              </w:rPr>
              <w:t>are</w:t>
            </w:r>
            <w:r>
              <w:rPr>
                <w:spacing w:val="16"/>
                <w:sz w:val="20"/>
              </w:rPr>
              <w:t> </w:t>
            </w:r>
            <w:r>
              <w:rPr>
                <w:sz w:val="20"/>
              </w:rPr>
              <w:t>further</w:t>
            </w:r>
            <w:r>
              <w:rPr>
                <w:spacing w:val="11"/>
                <w:sz w:val="20"/>
              </w:rPr>
              <w:t> </w:t>
            </w:r>
            <w:r>
              <w:rPr>
                <w:sz w:val="20"/>
              </w:rPr>
              <w:t>centralized</w:t>
            </w:r>
            <w:r>
              <w:rPr>
                <w:spacing w:val="13"/>
                <w:sz w:val="20"/>
              </w:rPr>
              <w:t> </w:t>
            </w:r>
            <w:r>
              <w:rPr>
                <w:sz w:val="20"/>
              </w:rPr>
              <w:t>to</w:t>
            </w:r>
            <w:r>
              <w:rPr>
                <w:spacing w:val="12"/>
                <w:sz w:val="20"/>
              </w:rPr>
              <w:t> </w:t>
            </w:r>
            <w:r>
              <w:rPr>
                <w:sz w:val="20"/>
              </w:rPr>
              <w:t>realize</w:t>
            </w:r>
            <w:r>
              <w:rPr>
                <w:spacing w:val="10"/>
                <w:sz w:val="20"/>
              </w:rPr>
              <w:t> </w:t>
            </w:r>
            <w:r>
              <w:rPr>
                <w:spacing w:val="-2"/>
                <w:sz w:val="20"/>
              </w:rPr>
              <w:t>additional</w:t>
            </w:r>
          </w:p>
        </w:tc>
      </w:tr>
      <w:tr>
        <w:trPr>
          <w:trHeight w:val="320" w:hRule="atLeast"/>
        </w:trPr>
        <w:tc>
          <w:tcPr>
            <w:tcW w:w="633" w:type="dxa"/>
          </w:tcPr>
          <w:p>
            <w:pPr>
              <w:pStyle w:val="TableParagraph"/>
              <w:spacing w:line="226" w:lineRule="exact"/>
              <w:ind w:right="127"/>
              <w:jc w:val="center"/>
              <w:rPr>
                <w:sz w:val="20"/>
              </w:rPr>
            </w:pPr>
            <w:r>
              <w:rPr>
                <w:spacing w:val="-4"/>
                <w:sz w:val="20"/>
              </w:rPr>
              <w:t>1641</w:t>
            </w:r>
          </w:p>
        </w:tc>
        <w:tc>
          <w:tcPr>
            <w:tcW w:w="9875" w:type="dxa"/>
          </w:tcPr>
          <w:p>
            <w:pPr>
              <w:pStyle w:val="TableParagraph"/>
              <w:spacing w:line="226" w:lineRule="exact"/>
              <w:ind w:left="180"/>
              <w:rPr>
                <w:sz w:val="20"/>
              </w:rPr>
            </w:pPr>
            <w:r>
              <w:rPr>
                <w:spacing w:val="-2"/>
                <w:sz w:val="20"/>
              </w:rPr>
              <w:t>efficiencies.</w:t>
            </w:r>
          </w:p>
        </w:tc>
      </w:tr>
      <w:tr>
        <w:trPr>
          <w:trHeight w:val="320" w:hRule="atLeast"/>
        </w:trPr>
        <w:tc>
          <w:tcPr>
            <w:tcW w:w="633" w:type="dxa"/>
          </w:tcPr>
          <w:p>
            <w:pPr>
              <w:pStyle w:val="TableParagraph"/>
              <w:spacing w:line="215" w:lineRule="exact" w:before="85"/>
              <w:ind w:right="127"/>
              <w:jc w:val="center"/>
              <w:rPr>
                <w:sz w:val="20"/>
              </w:rPr>
            </w:pPr>
            <w:r>
              <w:rPr>
                <w:spacing w:val="-4"/>
                <w:sz w:val="20"/>
              </w:rPr>
              <w:t>1642</w:t>
            </w:r>
          </w:p>
        </w:tc>
        <w:tc>
          <w:tcPr>
            <w:tcW w:w="9875" w:type="dxa"/>
          </w:tcPr>
          <w:p>
            <w:pPr>
              <w:pStyle w:val="TableParagraph"/>
              <w:spacing w:line="215" w:lineRule="exact" w:before="85"/>
              <w:ind w:left="180"/>
              <w:rPr>
                <w:sz w:val="20"/>
              </w:rPr>
            </w:pPr>
            <w:r>
              <w:rPr>
                <w:sz w:val="20"/>
              </w:rPr>
              <w:t>A</w:t>
            </w:r>
            <w:r>
              <w:rPr>
                <w:spacing w:val="10"/>
                <w:sz w:val="20"/>
              </w:rPr>
              <w:t> </w:t>
            </w:r>
            <w:r>
              <w:rPr>
                <w:sz w:val="20"/>
              </w:rPr>
              <w:t>use</w:t>
            </w:r>
            <w:r>
              <w:rPr>
                <w:spacing w:val="11"/>
                <w:sz w:val="20"/>
              </w:rPr>
              <w:t> </w:t>
            </w:r>
            <w:r>
              <w:rPr>
                <w:sz w:val="20"/>
              </w:rPr>
              <w:t>case</w:t>
            </w:r>
            <w:r>
              <w:rPr>
                <w:spacing w:val="10"/>
                <w:sz w:val="20"/>
              </w:rPr>
              <w:t> </w:t>
            </w:r>
            <w:r>
              <w:rPr>
                <w:sz w:val="20"/>
              </w:rPr>
              <w:t>for</w:t>
            </w:r>
            <w:r>
              <w:rPr>
                <w:spacing w:val="12"/>
                <w:sz w:val="20"/>
              </w:rPr>
              <w:t> </w:t>
            </w:r>
            <w:r>
              <w:rPr>
                <w:sz w:val="20"/>
              </w:rPr>
              <w:t>this</w:t>
            </w:r>
            <w:r>
              <w:rPr>
                <w:spacing w:val="9"/>
                <w:sz w:val="20"/>
              </w:rPr>
              <w:t> </w:t>
            </w:r>
            <w:r>
              <w:rPr>
                <w:sz w:val="20"/>
              </w:rPr>
              <w:t>is</w:t>
            </w:r>
            <w:r>
              <w:rPr>
                <w:spacing w:val="13"/>
                <w:sz w:val="20"/>
              </w:rPr>
              <w:t> </w:t>
            </w:r>
            <w:r>
              <w:rPr>
                <w:sz w:val="20"/>
              </w:rPr>
              <w:t>to</w:t>
            </w:r>
            <w:r>
              <w:rPr>
                <w:spacing w:val="11"/>
                <w:sz w:val="20"/>
              </w:rPr>
              <w:t> </w:t>
            </w:r>
            <w:r>
              <w:rPr>
                <w:sz w:val="20"/>
              </w:rPr>
              <w:t>support</w:t>
            </w:r>
            <w:r>
              <w:rPr>
                <w:spacing w:val="10"/>
                <w:sz w:val="20"/>
              </w:rPr>
              <w:t> </w:t>
            </w:r>
            <w:r>
              <w:rPr>
                <w:sz w:val="20"/>
              </w:rPr>
              <w:t>an</w:t>
            </w:r>
            <w:r>
              <w:rPr>
                <w:spacing w:val="10"/>
                <w:sz w:val="20"/>
              </w:rPr>
              <w:t> </w:t>
            </w:r>
            <w:r>
              <w:rPr>
                <w:sz w:val="20"/>
              </w:rPr>
              <w:t>outdoor</w:t>
            </w:r>
            <w:r>
              <w:rPr>
                <w:spacing w:val="9"/>
                <w:sz w:val="20"/>
              </w:rPr>
              <w:t> </w:t>
            </w:r>
            <w:r>
              <w:rPr>
                <w:sz w:val="20"/>
              </w:rPr>
              <w:t>deployment</w:t>
            </w:r>
            <w:r>
              <w:rPr>
                <w:spacing w:val="10"/>
                <w:sz w:val="20"/>
              </w:rPr>
              <w:t> </w:t>
            </w:r>
            <w:r>
              <w:rPr>
                <w:sz w:val="20"/>
              </w:rPr>
              <w:t>of</w:t>
            </w:r>
            <w:r>
              <w:rPr>
                <w:spacing w:val="9"/>
                <w:sz w:val="20"/>
              </w:rPr>
              <w:t> </w:t>
            </w:r>
            <w:r>
              <w:rPr>
                <w:sz w:val="20"/>
              </w:rPr>
              <w:t>a</w:t>
            </w:r>
            <w:r>
              <w:rPr>
                <w:spacing w:val="10"/>
                <w:sz w:val="20"/>
              </w:rPr>
              <w:t> </w:t>
            </w:r>
            <w:r>
              <w:rPr>
                <w:sz w:val="20"/>
              </w:rPr>
              <w:t>mix</w:t>
            </w:r>
            <w:r>
              <w:rPr>
                <w:spacing w:val="12"/>
                <w:sz w:val="20"/>
              </w:rPr>
              <w:t> </w:t>
            </w:r>
            <w:r>
              <w:rPr>
                <w:sz w:val="20"/>
              </w:rPr>
              <w:t>of</w:t>
            </w:r>
            <w:r>
              <w:rPr>
                <w:spacing w:val="11"/>
                <w:sz w:val="20"/>
              </w:rPr>
              <w:t> </w:t>
            </w:r>
            <w:r>
              <w:rPr>
                <w:sz w:val="20"/>
              </w:rPr>
              <w:t>Small</w:t>
            </w:r>
            <w:r>
              <w:rPr>
                <w:spacing w:val="11"/>
                <w:sz w:val="20"/>
              </w:rPr>
              <w:t> </w:t>
            </w:r>
            <w:r>
              <w:rPr>
                <w:sz w:val="20"/>
              </w:rPr>
              <w:t>Cells</w:t>
            </w:r>
            <w:r>
              <w:rPr>
                <w:spacing w:val="9"/>
                <w:sz w:val="20"/>
              </w:rPr>
              <w:t> </w:t>
            </w:r>
            <w:r>
              <w:rPr>
                <w:sz w:val="20"/>
              </w:rPr>
              <w:t>and</w:t>
            </w:r>
            <w:r>
              <w:rPr>
                <w:spacing w:val="12"/>
                <w:sz w:val="20"/>
              </w:rPr>
              <w:t> </w:t>
            </w:r>
            <w:r>
              <w:rPr>
                <w:sz w:val="20"/>
              </w:rPr>
              <w:t>Macro</w:t>
            </w:r>
            <w:r>
              <w:rPr>
                <w:spacing w:val="11"/>
                <w:sz w:val="20"/>
              </w:rPr>
              <w:t> </w:t>
            </w:r>
            <w:r>
              <w:rPr>
                <w:sz w:val="20"/>
              </w:rPr>
              <w:t>cells</w:t>
            </w:r>
            <w:r>
              <w:rPr>
                <w:spacing w:val="10"/>
                <w:sz w:val="20"/>
              </w:rPr>
              <w:t> </w:t>
            </w:r>
            <w:r>
              <w:rPr>
                <w:sz w:val="20"/>
              </w:rPr>
              <w:t>in</w:t>
            </w:r>
            <w:r>
              <w:rPr>
                <w:spacing w:val="11"/>
                <w:sz w:val="20"/>
              </w:rPr>
              <w:t> </w:t>
            </w:r>
            <w:r>
              <w:rPr>
                <w:sz w:val="20"/>
              </w:rPr>
              <w:t>a</w:t>
            </w:r>
            <w:r>
              <w:rPr>
                <w:spacing w:val="11"/>
                <w:sz w:val="20"/>
              </w:rPr>
              <w:t> </w:t>
            </w:r>
            <w:r>
              <w:rPr>
                <w:sz w:val="20"/>
              </w:rPr>
              <w:t>relatively</w:t>
            </w:r>
            <w:r>
              <w:rPr>
                <w:spacing w:val="9"/>
                <w:sz w:val="20"/>
              </w:rPr>
              <w:t> </w:t>
            </w:r>
            <w:r>
              <w:rPr>
                <w:spacing w:val="-2"/>
                <w:sz w:val="20"/>
              </w:rPr>
              <w:t>dense</w:t>
            </w:r>
          </w:p>
        </w:tc>
      </w:tr>
      <w:tr>
        <w:trPr>
          <w:trHeight w:val="320" w:hRule="atLeast"/>
        </w:trPr>
        <w:tc>
          <w:tcPr>
            <w:tcW w:w="633" w:type="dxa"/>
          </w:tcPr>
          <w:p>
            <w:pPr>
              <w:pStyle w:val="TableParagraph"/>
              <w:spacing w:line="226" w:lineRule="exact"/>
              <w:ind w:right="127"/>
              <w:jc w:val="center"/>
              <w:rPr>
                <w:sz w:val="20"/>
              </w:rPr>
            </w:pPr>
            <w:r>
              <w:rPr>
                <w:spacing w:val="-4"/>
                <w:sz w:val="20"/>
              </w:rPr>
              <w:t>1643</w:t>
            </w:r>
          </w:p>
        </w:tc>
        <w:tc>
          <w:tcPr>
            <w:tcW w:w="9875" w:type="dxa"/>
          </w:tcPr>
          <w:p>
            <w:pPr>
              <w:pStyle w:val="TableParagraph"/>
              <w:spacing w:line="226" w:lineRule="exact"/>
              <w:ind w:left="180"/>
              <w:rPr>
                <w:sz w:val="20"/>
              </w:rPr>
            </w:pPr>
            <w:r>
              <w:rPr>
                <w:sz w:val="20"/>
              </w:rPr>
              <w:t>urban</w:t>
            </w:r>
            <w:r>
              <w:rPr>
                <w:spacing w:val="-3"/>
                <w:sz w:val="20"/>
              </w:rPr>
              <w:t> </w:t>
            </w:r>
            <w:r>
              <w:rPr>
                <w:sz w:val="20"/>
              </w:rPr>
              <w:t>setting.</w:t>
            </w:r>
            <w:r>
              <w:rPr>
                <w:spacing w:val="42"/>
                <w:sz w:val="20"/>
              </w:rPr>
              <w:t> </w:t>
            </w:r>
            <w:r>
              <w:rPr>
                <w:sz w:val="20"/>
              </w:rPr>
              <w:t>This</w:t>
            </w:r>
            <w:r>
              <w:rPr>
                <w:spacing w:val="-4"/>
                <w:sz w:val="20"/>
              </w:rPr>
              <w:t> </w:t>
            </w:r>
            <w:r>
              <w:rPr>
                <w:sz w:val="20"/>
              </w:rPr>
              <w:t>can</w:t>
            </w:r>
            <w:r>
              <w:rPr>
                <w:spacing w:val="-2"/>
                <w:sz w:val="20"/>
              </w:rPr>
              <w:t> </w:t>
            </w:r>
            <w:r>
              <w:rPr>
                <w:sz w:val="20"/>
              </w:rPr>
              <w:t>support</w:t>
            </w:r>
            <w:r>
              <w:rPr>
                <w:spacing w:val="-4"/>
                <w:sz w:val="20"/>
              </w:rPr>
              <w:t> </w:t>
            </w:r>
            <w:r>
              <w:rPr>
                <w:sz w:val="20"/>
              </w:rPr>
              <w:t>mmWave</w:t>
            </w:r>
            <w:r>
              <w:rPr>
                <w:spacing w:val="-3"/>
                <w:sz w:val="20"/>
              </w:rPr>
              <w:t> </w:t>
            </w:r>
            <w:r>
              <w:rPr>
                <w:sz w:val="20"/>
              </w:rPr>
              <w:t>as</w:t>
            </w:r>
            <w:r>
              <w:rPr>
                <w:spacing w:val="-4"/>
                <w:sz w:val="20"/>
              </w:rPr>
              <w:t> </w:t>
            </w:r>
            <w:r>
              <w:rPr>
                <w:sz w:val="20"/>
              </w:rPr>
              <w:t>well</w:t>
            </w:r>
            <w:r>
              <w:rPr>
                <w:spacing w:val="-4"/>
                <w:sz w:val="20"/>
              </w:rPr>
              <w:t> </w:t>
            </w:r>
            <w:r>
              <w:rPr>
                <w:sz w:val="20"/>
              </w:rPr>
              <w:t>as</w:t>
            </w:r>
            <w:r>
              <w:rPr>
                <w:spacing w:val="-4"/>
                <w:sz w:val="20"/>
              </w:rPr>
              <w:t> </w:t>
            </w:r>
            <w:r>
              <w:rPr>
                <w:sz w:val="20"/>
              </w:rPr>
              <w:t>Sub-6</w:t>
            </w:r>
            <w:r>
              <w:rPr>
                <w:spacing w:val="-3"/>
                <w:sz w:val="20"/>
              </w:rPr>
              <w:t> </w:t>
            </w:r>
            <w:r>
              <w:rPr>
                <w:spacing w:val="-2"/>
                <w:sz w:val="20"/>
              </w:rPr>
              <w:t>deployments.</w:t>
            </w:r>
          </w:p>
        </w:tc>
      </w:tr>
      <w:tr>
        <w:trPr>
          <w:trHeight w:val="320" w:hRule="atLeast"/>
        </w:trPr>
        <w:tc>
          <w:tcPr>
            <w:tcW w:w="633" w:type="dxa"/>
          </w:tcPr>
          <w:p>
            <w:pPr>
              <w:pStyle w:val="TableParagraph"/>
              <w:spacing w:line="215" w:lineRule="exact" w:before="85"/>
              <w:ind w:right="127"/>
              <w:jc w:val="center"/>
              <w:rPr>
                <w:sz w:val="20"/>
              </w:rPr>
            </w:pPr>
            <w:r>
              <w:rPr>
                <w:spacing w:val="-4"/>
                <w:sz w:val="20"/>
              </w:rPr>
              <w:t>1644</w:t>
            </w:r>
          </w:p>
        </w:tc>
        <w:tc>
          <w:tcPr>
            <w:tcW w:w="9875" w:type="dxa"/>
          </w:tcPr>
          <w:p>
            <w:pPr>
              <w:pStyle w:val="TableParagraph"/>
              <w:spacing w:line="215" w:lineRule="exact" w:before="85"/>
              <w:ind w:left="180"/>
              <w:rPr>
                <w:sz w:val="20"/>
              </w:rPr>
            </w:pPr>
            <w:r>
              <w:rPr>
                <w:sz w:val="20"/>
              </w:rPr>
              <w:t>In</w:t>
            </w:r>
            <w:r>
              <w:rPr>
                <w:spacing w:val="-2"/>
                <w:sz w:val="20"/>
              </w:rPr>
              <w:t> </w:t>
            </w:r>
            <w:r>
              <w:rPr>
                <w:sz w:val="20"/>
              </w:rPr>
              <w:t>this</w:t>
            </w:r>
            <w:r>
              <w:rPr>
                <w:spacing w:val="-4"/>
                <w:sz w:val="20"/>
              </w:rPr>
              <w:t> </w:t>
            </w:r>
            <w:r>
              <w:rPr>
                <w:sz w:val="20"/>
              </w:rPr>
              <w:t>scenario,</w:t>
            </w:r>
            <w:r>
              <w:rPr>
                <w:spacing w:val="1"/>
                <w:sz w:val="20"/>
              </w:rPr>
              <w:t> </w:t>
            </w:r>
            <w:r>
              <w:rPr>
                <w:sz w:val="20"/>
              </w:rPr>
              <w:t>as</w:t>
            </w:r>
            <w:r>
              <w:rPr>
                <w:spacing w:val="-3"/>
                <w:sz w:val="20"/>
              </w:rPr>
              <w:t> </w:t>
            </w:r>
            <w:r>
              <w:rPr>
                <w:sz w:val="20"/>
              </w:rPr>
              <w:t>in</w:t>
            </w:r>
            <w:r>
              <w:rPr>
                <w:spacing w:val="-3"/>
                <w:sz w:val="20"/>
              </w:rPr>
              <w:t> </w:t>
            </w:r>
            <w:r>
              <w:rPr>
                <w:sz w:val="20"/>
              </w:rPr>
              <w:t>Scenario</w:t>
            </w:r>
            <w:r>
              <w:rPr>
                <w:spacing w:val="-4"/>
                <w:sz w:val="20"/>
              </w:rPr>
              <w:t> </w:t>
            </w:r>
            <w:r>
              <w:rPr>
                <w:sz w:val="20"/>
              </w:rPr>
              <w:t>B,</w:t>
            </w:r>
            <w:r>
              <w:rPr>
                <w:spacing w:val="-2"/>
                <w:sz w:val="20"/>
              </w:rPr>
              <w:t> </w:t>
            </w:r>
            <w:r>
              <w:rPr>
                <w:sz w:val="20"/>
              </w:rPr>
              <w:t>the</w:t>
            </w:r>
            <w:r>
              <w:rPr>
                <w:spacing w:val="-3"/>
                <w:sz w:val="20"/>
              </w:rPr>
              <w:t> </w:t>
            </w:r>
            <w:r>
              <w:rPr>
                <w:sz w:val="20"/>
              </w:rPr>
              <w:t>Edge</w:t>
            </w:r>
            <w:r>
              <w:rPr>
                <w:spacing w:val="-2"/>
                <w:sz w:val="20"/>
              </w:rPr>
              <w:t> </w:t>
            </w:r>
            <w:r>
              <w:rPr>
                <w:sz w:val="20"/>
              </w:rPr>
              <w:t>Cloud</w:t>
            </w:r>
            <w:r>
              <w:rPr>
                <w:spacing w:val="-2"/>
                <w:sz w:val="20"/>
              </w:rPr>
              <w:t> </w:t>
            </w:r>
            <w:r>
              <w:rPr>
                <w:sz w:val="20"/>
              </w:rPr>
              <w:t>is</w:t>
            </w:r>
            <w:r>
              <w:rPr>
                <w:spacing w:val="-3"/>
                <w:sz w:val="20"/>
              </w:rPr>
              <w:t> </w:t>
            </w:r>
            <w:r>
              <w:rPr>
                <w:sz w:val="20"/>
              </w:rPr>
              <w:t>expected</w:t>
            </w:r>
            <w:r>
              <w:rPr>
                <w:spacing w:val="-2"/>
                <w:sz w:val="20"/>
              </w:rPr>
              <w:t> </w:t>
            </w:r>
            <w:r>
              <w:rPr>
                <w:sz w:val="20"/>
              </w:rPr>
              <w:t>to</w:t>
            </w:r>
            <w:r>
              <w:rPr>
                <w:spacing w:val="-2"/>
                <w:sz w:val="20"/>
              </w:rPr>
              <w:t> </w:t>
            </w:r>
            <w:r>
              <w:rPr>
                <w:sz w:val="20"/>
              </w:rPr>
              <w:t>support</w:t>
            </w:r>
            <w:r>
              <w:rPr>
                <w:spacing w:val="-2"/>
                <w:sz w:val="20"/>
              </w:rPr>
              <w:t> </w:t>
            </w:r>
            <w:r>
              <w:rPr>
                <w:sz w:val="20"/>
              </w:rPr>
              <w:t>roughly</w:t>
            </w:r>
            <w:r>
              <w:rPr>
                <w:spacing w:val="-2"/>
                <w:sz w:val="20"/>
              </w:rPr>
              <w:t> </w:t>
            </w:r>
            <w:r>
              <w:rPr>
                <w:sz w:val="20"/>
              </w:rPr>
              <w:t>32-64</w:t>
            </w:r>
            <w:r>
              <w:rPr>
                <w:spacing w:val="-1"/>
                <w:sz w:val="20"/>
              </w:rPr>
              <w:t> </w:t>
            </w:r>
            <w:r>
              <w:rPr>
                <w:sz w:val="20"/>
              </w:rPr>
              <w:t>O-RUs.</w:t>
            </w:r>
            <w:r>
              <w:rPr>
                <w:spacing w:val="-3"/>
                <w:sz w:val="20"/>
              </w:rPr>
              <w:t> </w:t>
            </w:r>
            <w:r>
              <w:rPr>
                <w:sz w:val="20"/>
              </w:rPr>
              <w:t>This</w:t>
            </w:r>
            <w:r>
              <w:rPr>
                <w:spacing w:val="-3"/>
                <w:sz w:val="20"/>
              </w:rPr>
              <w:t> </w:t>
            </w:r>
            <w:r>
              <w:rPr>
                <w:sz w:val="20"/>
              </w:rPr>
              <w:t>deployment</w:t>
            </w:r>
            <w:r>
              <w:rPr>
                <w:spacing w:val="-5"/>
                <w:sz w:val="20"/>
              </w:rPr>
              <w:t> </w:t>
            </w:r>
            <w:r>
              <w:rPr>
                <w:spacing w:val="-2"/>
                <w:sz w:val="20"/>
              </w:rPr>
              <w:t>should</w:t>
            </w:r>
          </w:p>
        </w:tc>
      </w:tr>
      <w:tr>
        <w:trPr>
          <w:trHeight w:val="319" w:hRule="atLeast"/>
        </w:trPr>
        <w:tc>
          <w:tcPr>
            <w:tcW w:w="633" w:type="dxa"/>
          </w:tcPr>
          <w:p>
            <w:pPr>
              <w:pStyle w:val="TableParagraph"/>
              <w:spacing w:line="226" w:lineRule="exact"/>
              <w:ind w:right="127"/>
              <w:jc w:val="center"/>
              <w:rPr>
                <w:sz w:val="20"/>
              </w:rPr>
            </w:pPr>
            <w:r>
              <w:rPr>
                <w:spacing w:val="-4"/>
                <w:sz w:val="20"/>
              </w:rPr>
              <w:t>1645</w:t>
            </w:r>
          </w:p>
        </w:tc>
        <w:tc>
          <w:tcPr>
            <w:tcW w:w="9875" w:type="dxa"/>
          </w:tcPr>
          <w:p>
            <w:pPr>
              <w:pStyle w:val="TableParagraph"/>
              <w:spacing w:line="226" w:lineRule="exact"/>
              <w:ind w:left="180"/>
              <w:rPr>
                <w:sz w:val="20"/>
              </w:rPr>
            </w:pPr>
            <w:r>
              <w:rPr>
                <w:sz w:val="20"/>
              </w:rPr>
              <w:t>support</w:t>
            </w:r>
            <w:r>
              <w:rPr>
                <w:spacing w:val="-6"/>
                <w:sz w:val="20"/>
              </w:rPr>
              <w:t> </w:t>
            </w:r>
            <w:r>
              <w:rPr>
                <w:sz w:val="20"/>
              </w:rPr>
              <w:t>tens</w:t>
            </w:r>
            <w:r>
              <w:rPr>
                <w:spacing w:val="-5"/>
                <w:sz w:val="20"/>
              </w:rPr>
              <w:t> </w:t>
            </w:r>
            <w:r>
              <w:rPr>
                <w:sz w:val="20"/>
              </w:rPr>
              <w:t>of</w:t>
            </w:r>
            <w:r>
              <w:rPr>
                <w:spacing w:val="-4"/>
                <w:sz w:val="20"/>
              </w:rPr>
              <w:t> </w:t>
            </w:r>
            <w:r>
              <w:rPr>
                <w:sz w:val="20"/>
              </w:rPr>
              <w:t>thousands</w:t>
            </w:r>
            <w:r>
              <w:rPr>
                <w:spacing w:val="-5"/>
                <w:sz w:val="20"/>
              </w:rPr>
              <w:t> </w:t>
            </w:r>
            <w:r>
              <w:rPr>
                <w:sz w:val="20"/>
              </w:rPr>
              <w:t>of O-RUs</w:t>
            </w:r>
            <w:r>
              <w:rPr>
                <w:spacing w:val="-6"/>
                <w:sz w:val="20"/>
              </w:rPr>
              <w:t> </w:t>
            </w:r>
            <w:r>
              <w:rPr>
                <w:sz w:val="20"/>
              </w:rPr>
              <w:t>per</w:t>
            </w:r>
            <w:r>
              <w:rPr>
                <w:spacing w:val="-3"/>
                <w:sz w:val="20"/>
              </w:rPr>
              <w:t> </w:t>
            </w:r>
            <w:r>
              <w:rPr>
                <w:sz w:val="20"/>
              </w:rPr>
              <w:t>near-RT</w:t>
            </w:r>
            <w:r>
              <w:rPr>
                <w:spacing w:val="-4"/>
                <w:sz w:val="20"/>
              </w:rPr>
              <w:t> RIC.</w:t>
            </w:r>
          </w:p>
        </w:tc>
      </w:tr>
      <w:tr>
        <w:trPr>
          <w:trHeight w:val="409" w:hRule="atLeast"/>
        </w:trPr>
        <w:tc>
          <w:tcPr>
            <w:tcW w:w="633" w:type="dxa"/>
          </w:tcPr>
          <w:p>
            <w:pPr>
              <w:pStyle w:val="TableParagraph"/>
              <w:spacing w:before="84"/>
              <w:ind w:right="127"/>
              <w:jc w:val="center"/>
              <w:rPr>
                <w:sz w:val="20"/>
              </w:rPr>
            </w:pPr>
            <w:r>
              <w:rPr>
                <w:spacing w:val="-4"/>
                <w:sz w:val="20"/>
              </w:rPr>
              <w:t>1646</w:t>
            </w:r>
          </w:p>
        </w:tc>
        <w:tc>
          <w:tcPr>
            <w:tcW w:w="9875" w:type="dxa"/>
          </w:tcPr>
          <w:p>
            <w:pPr>
              <w:pStyle w:val="TableParagraph"/>
              <w:spacing w:before="84"/>
              <w:ind w:left="180"/>
              <w:rPr>
                <w:sz w:val="20"/>
              </w:rPr>
            </w:pPr>
            <w:r>
              <w:rPr>
                <w:sz w:val="20"/>
              </w:rPr>
              <w:t>Below</w:t>
            </w:r>
            <w:r>
              <w:rPr>
                <w:spacing w:val="-5"/>
                <w:sz w:val="20"/>
              </w:rPr>
              <w:t> </w:t>
            </w:r>
            <w:r>
              <w:rPr>
                <w:sz w:val="20"/>
              </w:rPr>
              <w:t>is</w:t>
            </w:r>
            <w:r>
              <w:rPr>
                <w:spacing w:val="-6"/>
                <w:sz w:val="20"/>
              </w:rPr>
              <w:t> </w:t>
            </w:r>
            <w:r>
              <w:rPr>
                <w:sz w:val="20"/>
              </w:rPr>
              <w:t>a</w:t>
            </w:r>
            <w:r>
              <w:rPr>
                <w:spacing w:val="-5"/>
                <w:sz w:val="20"/>
              </w:rPr>
              <w:t> </w:t>
            </w:r>
            <w:r>
              <w:rPr>
                <w:sz w:val="20"/>
              </w:rPr>
              <w:t>summary</w:t>
            </w:r>
            <w:r>
              <w:rPr>
                <w:spacing w:val="-4"/>
                <w:sz w:val="20"/>
              </w:rPr>
              <w:t> </w:t>
            </w:r>
            <w:r>
              <w:rPr>
                <w:sz w:val="20"/>
              </w:rPr>
              <w:t>of</w:t>
            </w:r>
            <w:r>
              <w:rPr>
                <w:spacing w:val="-4"/>
                <w:sz w:val="20"/>
              </w:rPr>
              <w:t> </w:t>
            </w:r>
            <w:r>
              <w:rPr>
                <w:sz w:val="20"/>
              </w:rPr>
              <w:t>the</w:t>
            </w:r>
            <w:r>
              <w:rPr>
                <w:spacing w:val="-5"/>
                <w:sz w:val="20"/>
              </w:rPr>
              <w:t> </w:t>
            </w:r>
            <w:r>
              <w:rPr>
                <w:sz w:val="20"/>
              </w:rPr>
              <w:t>cardinality</w:t>
            </w:r>
            <w:r>
              <w:rPr>
                <w:spacing w:val="-4"/>
                <w:sz w:val="20"/>
              </w:rPr>
              <w:t> </w:t>
            </w:r>
            <w:r>
              <w:rPr>
                <w:sz w:val="20"/>
              </w:rPr>
              <w:t>and</w:t>
            </w:r>
            <w:r>
              <w:rPr>
                <w:spacing w:val="-4"/>
                <w:sz w:val="20"/>
              </w:rPr>
              <w:t> </w:t>
            </w:r>
            <w:r>
              <w:rPr>
                <w:sz w:val="20"/>
              </w:rPr>
              <w:t>the</w:t>
            </w:r>
            <w:r>
              <w:rPr>
                <w:spacing w:val="-5"/>
                <w:sz w:val="20"/>
              </w:rPr>
              <w:t> </w:t>
            </w:r>
            <w:r>
              <w:rPr>
                <w:sz w:val="20"/>
              </w:rPr>
              <w:t>distance/delay</w:t>
            </w:r>
            <w:r>
              <w:rPr>
                <w:spacing w:val="-5"/>
                <w:sz w:val="20"/>
              </w:rPr>
              <w:t> </w:t>
            </w:r>
            <w:r>
              <w:rPr>
                <w:sz w:val="20"/>
              </w:rPr>
              <w:t>requirements</w:t>
            </w:r>
            <w:r>
              <w:rPr>
                <w:spacing w:val="-6"/>
                <w:sz w:val="20"/>
              </w:rPr>
              <w:t> </w:t>
            </w:r>
            <w:r>
              <w:rPr>
                <w:sz w:val="20"/>
              </w:rPr>
              <w:t>assumed</w:t>
            </w:r>
            <w:r>
              <w:rPr>
                <w:spacing w:val="-4"/>
                <w:sz w:val="20"/>
              </w:rPr>
              <w:t> </w:t>
            </w:r>
            <w:r>
              <w:rPr>
                <w:sz w:val="20"/>
              </w:rPr>
              <w:t>for</w:t>
            </w:r>
            <w:r>
              <w:rPr>
                <w:spacing w:val="-5"/>
                <w:sz w:val="20"/>
              </w:rPr>
              <w:t> </w:t>
            </w:r>
            <w:r>
              <w:rPr>
                <w:sz w:val="20"/>
              </w:rPr>
              <w:t>this</w:t>
            </w:r>
            <w:r>
              <w:rPr>
                <w:spacing w:val="-5"/>
                <w:sz w:val="20"/>
              </w:rPr>
              <w:t> </w:t>
            </w:r>
            <w:r>
              <w:rPr>
                <w:spacing w:val="-2"/>
                <w:sz w:val="20"/>
              </w:rPr>
              <w:t>scenario.</w:t>
            </w:r>
          </w:p>
        </w:tc>
      </w:tr>
      <w:tr>
        <w:trPr>
          <w:trHeight w:val="315" w:hRule="atLeast"/>
        </w:trPr>
        <w:tc>
          <w:tcPr>
            <w:tcW w:w="633" w:type="dxa"/>
          </w:tcPr>
          <w:p>
            <w:pPr>
              <w:pStyle w:val="TableParagraph"/>
              <w:spacing w:line="210" w:lineRule="exact" w:before="86"/>
              <w:ind w:right="127"/>
              <w:jc w:val="center"/>
              <w:rPr>
                <w:sz w:val="20"/>
              </w:rPr>
            </w:pPr>
            <w:r>
              <w:rPr>
                <w:spacing w:val="-4"/>
                <w:sz w:val="20"/>
              </w:rPr>
              <w:t>1647</w:t>
            </w:r>
          </w:p>
        </w:tc>
        <w:tc>
          <w:tcPr>
            <w:tcW w:w="9875" w:type="dxa"/>
          </w:tcPr>
          <w:p>
            <w:pPr>
              <w:pStyle w:val="TableParagraph"/>
              <w:spacing w:line="210" w:lineRule="exact" w:before="86"/>
              <w:ind w:left="271" w:right="144"/>
              <w:jc w:val="center"/>
              <w:rPr>
                <w:b/>
                <w:sz w:val="20"/>
              </w:rPr>
            </w:pPr>
            <w:bookmarkStart w:name="_bookmark63" w:id="64"/>
            <w:bookmarkEnd w:id="64"/>
            <w:r>
              <w:rPr/>
            </w:r>
            <w:r>
              <w:rPr>
                <w:b/>
                <w:sz w:val="20"/>
              </w:rPr>
              <w:t>Table</w:t>
            </w:r>
            <w:r>
              <w:rPr>
                <w:b/>
                <w:spacing w:val="-4"/>
                <w:sz w:val="20"/>
              </w:rPr>
              <w:t> </w:t>
            </w:r>
            <w:r>
              <w:rPr>
                <w:b/>
                <w:sz w:val="20"/>
              </w:rPr>
              <w:t>3:</w:t>
            </w:r>
            <w:r>
              <w:rPr>
                <w:b/>
                <w:spacing w:val="42"/>
                <w:sz w:val="20"/>
              </w:rPr>
              <w:t> </w:t>
            </w:r>
            <w:r>
              <w:rPr>
                <w:b/>
                <w:sz w:val="20"/>
              </w:rPr>
              <w:t>Cardinality</w:t>
            </w:r>
            <w:r>
              <w:rPr>
                <w:b/>
                <w:spacing w:val="-3"/>
                <w:sz w:val="20"/>
              </w:rPr>
              <w:t> </w:t>
            </w:r>
            <w:r>
              <w:rPr>
                <w:b/>
                <w:sz w:val="20"/>
              </w:rPr>
              <w:t>and</w:t>
            </w:r>
            <w:r>
              <w:rPr>
                <w:b/>
                <w:spacing w:val="-6"/>
                <w:sz w:val="20"/>
              </w:rPr>
              <w:t> </w:t>
            </w:r>
            <w:r>
              <w:rPr>
                <w:b/>
                <w:sz w:val="20"/>
              </w:rPr>
              <w:t>Delay</w:t>
            </w:r>
            <w:r>
              <w:rPr>
                <w:b/>
                <w:spacing w:val="-3"/>
                <w:sz w:val="20"/>
              </w:rPr>
              <w:t> </w:t>
            </w:r>
            <w:r>
              <w:rPr>
                <w:b/>
                <w:sz w:val="20"/>
              </w:rPr>
              <w:t>Performance</w:t>
            </w:r>
            <w:r>
              <w:rPr>
                <w:b/>
                <w:spacing w:val="-5"/>
                <w:sz w:val="20"/>
              </w:rPr>
              <w:t> </w:t>
            </w:r>
            <w:r>
              <w:rPr>
                <w:b/>
                <w:sz w:val="20"/>
              </w:rPr>
              <w:t>for Scenario</w:t>
            </w:r>
            <w:r>
              <w:rPr>
                <w:b/>
                <w:spacing w:val="-2"/>
                <w:sz w:val="20"/>
              </w:rPr>
              <w:t> </w:t>
            </w:r>
            <w:r>
              <w:rPr>
                <w:b/>
                <w:spacing w:val="-10"/>
                <w:sz w:val="20"/>
              </w:rPr>
              <w:t>C</w:t>
            </w:r>
          </w:p>
        </w:tc>
      </w:tr>
    </w:tbl>
    <w:p>
      <w:pPr>
        <w:pStyle w:val="BodyText"/>
        <w:spacing w:before="38"/>
      </w:pPr>
    </w:p>
    <w:tbl>
      <w:tblPr>
        <w:tblW w:w="0" w:type="auto"/>
        <w:jc w:val="left"/>
        <w:tblInd w:w="9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2"/>
        <w:gridCol w:w="2172"/>
        <w:gridCol w:w="1420"/>
        <w:gridCol w:w="2340"/>
        <w:gridCol w:w="3007"/>
      </w:tblGrid>
      <w:tr>
        <w:trPr>
          <w:trHeight w:val="448" w:hRule="atLeast"/>
        </w:trPr>
        <w:tc>
          <w:tcPr>
            <w:tcW w:w="742" w:type="dxa"/>
            <w:tcBorders>
              <w:right w:val="single" w:sz="8" w:space="0" w:color="FFFFFF"/>
            </w:tcBorders>
            <w:shd w:val="clear" w:color="auto" w:fill="4471C4"/>
          </w:tcPr>
          <w:p>
            <w:pPr>
              <w:pStyle w:val="TableParagraph"/>
              <w:rPr>
                <w:sz w:val="18"/>
              </w:rPr>
            </w:pPr>
          </w:p>
        </w:tc>
        <w:tc>
          <w:tcPr>
            <w:tcW w:w="2172" w:type="dxa"/>
            <w:tcBorders>
              <w:left w:val="single" w:sz="8" w:space="0" w:color="FFFFFF"/>
              <w:right w:val="single" w:sz="8" w:space="0" w:color="FFFFFF"/>
            </w:tcBorders>
            <w:shd w:val="clear" w:color="auto" w:fill="4471C4"/>
          </w:tcPr>
          <w:p>
            <w:pPr>
              <w:pStyle w:val="TableParagraph"/>
              <w:spacing w:before="73"/>
              <w:ind w:left="134"/>
              <w:rPr>
                <w:rFonts w:ascii="Calibri"/>
                <w:b/>
                <w:sz w:val="20"/>
              </w:rPr>
            </w:pPr>
            <w:r>
              <w:rPr>
                <w:rFonts w:ascii="Calibri"/>
                <w:b/>
                <w:color w:val="FFFFFF"/>
                <w:spacing w:val="-2"/>
                <w:sz w:val="20"/>
              </w:rPr>
              <w:t>Attribute</w:t>
            </w:r>
          </w:p>
        </w:tc>
        <w:tc>
          <w:tcPr>
            <w:tcW w:w="1420" w:type="dxa"/>
            <w:tcBorders>
              <w:left w:val="single" w:sz="8" w:space="0" w:color="FFFFFF"/>
              <w:right w:val="single" w:sz="8" w:space="0" w:color="FFFFFF"/>
            </w:tcBorders>
            <w:shd w:val="clear" w:color="auto" w:fill="4471C4"/>
          </w:tcPr>
          <w:p>
            <w:pPr>
              <w:pStyle w:val="TableParagraph"/>
              <w:spacing w:before="73"/>
              <w:ind w:left="252"/>
              <w:rPr>
                <w:rFonts w:ascii="Calibri" w:hAnsi="Calibri"/>
                <w:b/>
                <w:sz w:val="20"/>
              </w:rPr>
            </w:pPr>
            <w:r>
              <w:rPr>
                <w:rFonts w:ascii="Calibri" w:hAnsi="Calibri"/>
                <w:b/>
                <w:color w:val="FFFFFF"/>
                <w:sz w:val="20"/>
              </w:rPr>
              <w:t>RIC</w:t>
            </w:r>
            <w:r>
              <w:rPr>
                <w:rFonts w:ascii="Calibri" w:hAnsi="Calibri"/>
                <w:b/>
                <w:color w:val="FFFFFF"/>
                <w:spacing w:val="-5"/>
                <w:sz w:val="20"/>
              </w:rPr>
              <w:t> </w:t>
            </w:r>
            <w:r>
              <w:rPr>
                <w:rFonts w:ascii="Calibri" w:hAnsi="Calibri"/>
                <w:b/>
                <w:color w:val="FFFFFF"/>
                <w:sz w:val="20"/>
              </w:rPr>
              <w:t>–</w:t>
            </w:r>
            <w:r>
              <w:rPr>
                <w:rFonts w:ascii="Calibri" w:hAnsi="Calibri"/>
                <w:b/>
                <w:color w:val="FFFFFF"/>
                <w:spacing w:val="-5"/>
                <w:sz w:val="20"/>
              </w:rPr>
              <w:t> </w:t>
            </w:r>
            <w:r>
              <w:rPr>
                <w:rFonts w:ascii="Calibri" w:hAnsi="Calibri"/>
                <w:b/>
                <w:color w:val="FFFFFF"/>
                <w:sz w:val="20"/>
              </w:rPr>
              <w:t>O-</w:t>
            </w:r>
            <w:r>
              <w:rPr>
                <w:rFonts w:ascii="Calibri" w:hAnsi="Calibri"/>
                <w:b/>
                <w:color w:val="FFFFFF"/>
                <w:spacing w:val="-5"/>
                <w:sz w:val="20"/>
              </w:rPr>
              <w:t>CU</w:t>
            </w:r>
          </w:p>
        </w:tc>
        <w:tc>
          <w:tcPr>
            <w:tcW w:w="2340" w:type="dxa"/>
            <w:tcBorders>
              <w:left w:val="single" w:sz="8" w:space="0" w:color="FFFFFF"/>
              <w:right w:val="single" w:sz="8" w:space="0" w:color="FFFFFF"/>
            </w:tcBorders>
            <w:shd w:val="clear" w:color="auto" w:fill="4471C4"/>
          </w:tcPr>
          <w:p>
            <w:pPr>
              <w:pStyle w:val="TableParagraph"/>
              <w:spacing w:before="73"/>
              <w:ind w:left="622"/>
              <w:rPr>
                <w:rFonts w:ascii="Calibri" w:hAnsi="Calibri"/>
                <w:b/>
                <w:sz w:val="20"/>
              </w:rPr>
            </w:pPr>
            <w:r>
              <w:rPr>
                <w:rFonts w:ascii="Calibri" w:hAnsi="Calibri"/>
                <w:b/>
                <w:color w:val="FFFFFF"/>
                <w:sz w:val="20"/>
              </w:rPr>
              <w:t>O-CU</w:t>
            </w:r>
            <w:r>
              <w:rPr>
                <w:rFonts w:ascii="Calibri" w:hAnsi="Calibri"/>
                <w:b/>
                <w:color w:val="FFFFFF"/>
                <w:spacing w:val="-3"/>
                <w:sz w:val="20"/>
              </w:rPr>
              <w:t> </w:t>
            </w:r>
            <w:r>
              <w:rPr>
                <w:rFonts w:ascii="Calibri" w:hAnsi="Calibri"/>
                <w:b/>
                <w:color w:val="FFFFFF"/>
                <w:sz w:val="20"/>
              </w:rPr>
              <w:t>–</w:t>
            </w:r>
            <w:r>
              <w:rPr>
                <w:rFonts w:ascii="Calibri" w:hAnsi="Calibri"/>
                <w:b/>
                <w:color w:val="FFFFFF"/>
                <w:spacing w:val="-5"/>
                <w:sz w:val="20"/>
              </w:rPr>
              <w:t> </w:t>
            </w:r>
            <w:r>
              <w:rPr>
                <w:rFonts w:ascii="Calibri" w:hAnsi="Calibri"/>
                <w:b/>
                <w:color w:val="FFFFFF"/>
                <w:sz w:val="20"/>
              </w:rPr>
              <w:t>O-</w:t>
            </w:r>
            <w:r>
              <w:rPr>
                <w:rFonts w:ascii="Calibri" w:hAnsi="Calibri"/>
                <w:b/>
                <w:color w:val="FFFFFF"/>
                <w:spacing w:val="-5"/>
                <w:sz w:val="20"/>
              </w:rPr>
              <w:t>DU</w:t>
            </w:r>
          </w:p>
        </w:tc>
        <w:tc>
          <w:tcPr>
            <w:tcW w:w="3007" w:type="dxa"/>
            <w:tcBorders>
              <w:left w:val="single" w:sz="8" w:space="0" w:color="FFFFFF"/>
            </w:tcBorders>
            <w:shd w:val="clear" w:color="auto" w:fill="4471C4"/>
          </w:tcPr>
          <w:p>
            <w:pPr>
              <w:pStyle w:val="TableParagraph"/>
              <w:spacing w:before="73"/>
              <w:ind w:left="788"/>
              <w:rPr>
                <w:rFonts w:ascii="Calibri" w:hAnsi="Calibri"/>
                <w:b/>
                <w:sz w:val="20"/>
              </w:rPr>
            </w:pPr>
            <w:r>
              <w:rPr>
                <w:rFonts w:ascii="Calibri" w:hAnsi="Calibri"/>
                <w:b/>
                <w:color w:val="FFFFFF"/>
                <w:sz w:val="20"/>
              </w:rPr>
              <w:t>O-DU</w:t>
            </w:r>
            <w:r>
              <w:rPr>
                <w:rFonts w:ascii="Calibri" w:hAnsi="Calibri"/>
                <w:b/>
                <w:color w:val="FFFFFF"/>
                <w:spacing w:val="-4"/>
                <w:sz w:val="20"/>
              </w:rPr>
              <w:t> </w:t>
            </w:r>
            <w:r>
              <w:rPr>
                <w:rFonts w:ascii="Calibri" w:hAnsi="Calibri"/>
                <w:b/>
                <w:color w:val="FFFFFF"/>
                <w:sz w:val="20"/>
              </w:rPr>
              <w:t>–</w:t>
            </w:r>
            <w:r>
              <w:rPr>
                <w:rFonts w:ascii="Calibri" w:hAnsi="Calibri"/>
                <w:b/>
                <w:color w:val="FFFFFF"/>
                <w:spacing w:val="-4"/>
                <w:sz w:val="20"/>
              </w:rPr>
              <w:t> </w:t>
            </w:r>
            <w:r>
              <w:rPr>
                <w:rFonts w:ascii="Calibri" w:hAnsi="Calibri"/>
                <w:b/>
                <w:color w:val="FFFFFF"/>
                <w:sz w:val="20"/>
              </w:rPr>
              <w:t>O-</w:t>
            </w:r>
            <w:r>
              <w:rPr>
                <w:rFonts w:ascii="Calibri" w:hAnsi="Calibri"/>
                <w:b/>
                <w:color w:val="FFFFFF"/>
                <w:spacing w:val="-2"/>
                <w:sz w:val="20"/>
              </w:rPr>
              <w:t>RU/RU</w:t>
            </w:r>
          </w:p>
        </w:tc>
      </w:tr>
      <w:tr>
        <w:trPr>
          <w:trHeight w:val="388" w:hRule="atLeast"/>
        </w:trPr>
        <w:tc>
          <w:tcPr>
            <w:tcW w:w="742" w:type="dxa"/>
            <w:tcBorders>
              <w:right w:val="single" w:sz="8" w:space="0" w:color="FFFFFF"/>
            </w:tcBorders>
            <w:shd w:val="clear" w:color="auto" w:fill="CFD4EA"/>
          </w:tcPr>
          <w:p>
            <w:pPr>
              <w:pStyle w:val="TableParagraph"/>
              <w:rPr>
                <w:sz w:val="18"/>
              </w:rPr>
            </w:pPr>
          </w:p>
        </w:tc>
        <w:tc>
          <w:tcPr>
            <w:tcW w:w="2172" w:type="dxa"/>
            <w:tcBorders>
              <w:left w:val="single" w:sz="8" w:space="0" w:color="FFFFFF"/>
              <w:right w:val="single" w:sz="8" w:space="0" w:color="FFFFFF"/>
            </w:tcBorders>
            <w:shd w:val="clear" w:color="auto" w:fill="CFD4EA"/>
          </w:tcPr>
          <w:p>
            <w:pPr>
              <w:pStyle w:val="TableParagraph"/>
              <w:spacing w:before="73"/>
              <w:ind w:left="134"/>
              <w:rPr>
                <w:rFonts w:ascii="Calibri"/>
                <w:sz w:val="20"/>
              </w:rPr>
            </w:pPr>
            <w:r>
              <w:rPr>
                <w:rFonts w:ascii="Calibri"/>
                <w:sz w:val="20"/>
              </w:rPr>
              <w:t>Example</w:t>
            </w:r>
            <w:r>
              <w:rPr>
                <w:rFonts w:ascii="Calibri"/>
                <w:spacing w:val="-10"/>
                <w:sz w:val="20"/>
              </w:rPr>
              <w:t> </w:t>
            </w:r>
            <w:r>
              <w:rPr>
                <w:rFonts w:ascii="Calibri"/>
                <w:spacing w:val="-2"/>
                <w:sz w:val="20"/>
              </w:rPr>
              <w:t>Cardinality</w:t>
            </w:r>
          </w:p>
        </w:tc>
        <w:tc>
          <w:tcPr>
            <w:tcW w:w="1420" w:type="dxa"/>
            <w:tcBorders>
              <w:left w:val="single" w:sz="8" w:space="0" w:color="FFFFFF"/>
              <w:right w:val="single" w:sz="8" w:space="0" w:color="FFFFFF"/>
            </w:tcBorders>
            <w:shd w:val="clear" w:color="auto" w:fill="CFD4EA"/>
          </w:tcPr>
          <w:p>
            <w:pPr>
              <w:pStyle w:val="TableParagraph"/>
              <w:spacing w:before="73"/>
              <w:ind w:left="134"/>
              <w:rPr>
                <w:rFonts w:ascii="Calibri"/>
                <w:sz w:val="20"/>
              </w:rPr>
            </w:pPr>
            <w:r>
              <w:rPr>
                <w:rFonts w:ascii="Calibri"/>
                <w:sz w:val="20"/>
              </w:rPr>
              <w:t>L=</w:t>
            </w:r>
            <w:r>
              <w:rPr>
                <w:rFonts w:ascii="Calibri"/>
                <w:spacing w:val="-3"/>
                <w:sz w:val="20"/>
              </w:rPr>
              <w:t> </w:t>
            </w:r>
            <w:r>
              <w:rPr>
                <w:rFonts w:ascii="Calibri"/>
                <w:color w:val="FF0000"/>
                <w:spacing w:val="-10"/>
                <w:sz w:val="20"/>
              </w:rPr>
              <w:t>1</w:t>
            </w:r>
          </w:p>
        </w:tc>
        <w:tc>
          <w:tcPr>
            <w:tcW w:w="2340" w:type="dxa"/>
            <w:tcBorders>
              <w:left w:val="single" w:sz="8" w:space="0" w:color="FFFFFF"/>
              <w:right w:val="single" w:sz="8" w:space="0" w:color="FFFFFF"/>
            </w:tcBorders>
            <w:shd w:val="clear" w:color="auto" w:fill="CFD4EA"/>
          </w:tcPr>
          <w:p>
            <w:pPr>
              <w:pStyle w:val="TableParagraph"/>
              <w:spacing w:before="73"/>
              <w:ind w:left="135"/>
              <w:rPr>
                <w:rFonts w:ascii="Calibri"/>
                <w:sz w:val="20"/>
              </w:rPr>
            </w:pPr>
            <w:r>
              <w:rPr>
                <w:rFonts w:ascii="Calibri"/>
                <w:spacing w:val="-2"/>
                <w:sz w:val="20"/>
              </w:rPr>
              <w:t>M=</w:t>
            </w:r>
            <w:r>
              <w:rPr>
                <w:rFonts w:ascii="Calibri"/>
                <w:color w:val="FF0000"/>
                <w:spacing w:val="-2"/>
                <w:sz w:val="20"/>
              </w:rPr>
              <w:t>100+</w:t>
            </w:r>
          </w:p>
        </w:tc>
        <w:tc>
          <w:tcPr>
            <w:tcW w:w="3007" w:type="dxa"/>
            <w:tcBorders>
              <w:left w:val="single" w:sz="8" w:space="0" w:color="FFFFFF"/>
            </w:tcBorders>
            <w:shd w:val="clear" w:color="auto" w:fill="CFD4EA"/>
          </w:tcPr>
          <w:p>
            <w:pPr>
              <w:pStyle w:val="TableParagraph"/>
              <w:spacing w:before="73"/>
              <w:ind w:left="135"/>
              <w:rPr>
                <w:rFonts w:ascii="Calibri"/>
                <w:sz w:val="20"/>
              </w:rPr>
            </w:pPr>
            <w:r>
              <w:rPr>
                <w:rFonts w:ascii="Calibri"/>
                <w:spacing w:val="-2"/>
                <w:sz w:val="20"/>
              </w:rPr>
              <w:t>N=</w:t>
            </w:r>
            <w:r>
              <w:rPr>
                <w:rFonts w:ascii="Calibri"/>
                <w:color w:val="FF0000"/>
                <w:spacing w:val="-2"/>
                <w:sz w:val="20"/>
              </w:rPr>
              <w:t>Roughly</w:t>
            </w:r>
            <w:r>
              <w:rPr>
                <w:rFonts w:ascii="Calibri"/>
                <w:color w:val="FF0000"/>
                <w:spacing w:val="8"/>
                <w:sz w:val="20"/>
              </w:rPr>
              <w:t> </w:t>
            </w:r>
            <w:r>
              <w:rPr>
                <w:rFonts w:ascii="Calibri"/>
                <w:color w:val="FF0000"/>
                <w:spacing w:val="-2"/>
                <w:sz w:val="20"/>
              </w:rPr>
              <w:t>32-</w:t>
            </w:r>
            <w:r>
              <w:rPr>
                <w:rFonts w:ascii="Calibri"/>
                <w:color w:val="FF0000"/>
                <w:spacing w:val="-7"/>
                <w:sz w:val="20"/>
              </w:rPr>
              <w:t>64</w:t>
            </w:r>
          </w:p>
        </w:tc>
      </w:tr>
    </w:tbl>
    <w:p>
      <w:pPr>
        <w:pStyle w:val="BodyText"/>
        <w:spacing w:before="10"/>
        <w:rPr>
          <w:sz w:val="12"/>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76"/>
      </w:tblGrid>
      <w:tr>
        <w:trPr>
          <w:trHeight w:val="408" w:hRule="atLeast"/>
        </w:trPr>
        <w:tc>
          <w:tcPr>
            <w:tcW w:w="633" w:type="dxa"/>
          </w:tcPr>
          <w:p>
            <w:pPr>
              <w:pStyle w:val="TableParagraph"/>
              <w:spacing w:before="67"/>
              <w:ind w:right="127"/>
              <w:jc w:val="center"/>
              <w:rPr>
                <w:sz w:val="20"/>
              </w:rPr>
            </w:pPr>
            <w:r>
              <w:rPr>
                <w:spacing w:val="-4"/>
                <w:sz w:val="20"/>
              </w:rPr>
              <w:t>1648</w:t>
            </w:r>
          </w:p>
        </w:tc>
        <w:tc>
          <w:tcPr>
            <w:tcW w:w="9876" w:type="dxa"/>
          </w:tcPr>
          <w:p>
            <w:pPr>
              <w:pStyle w:val="TableParagraph"/>
              <w:spacing w:line="310" w:lineRule="exact"/>
              <w:ind w:left="192"/>
              <w:rPr>
                <w:rFonts w:ascii="Arial"/>
                <w:sz w:val="28"/>
              </w:rPr>
            </w:pPr>
            <w:r>
              <w:rPr/>
              <w:drawing>
                <wp:inline distT="0" distB="0" distL="0" distR="0">
                  <wp:extent cx="383240" cy="133324"/>
                  <wp:effectExtent l="0" t="0" r="0" b="0"/>
                  <wp:docPr id="934" name="Image 934"/>
                  <wp:cNvGraphicFramePr>
                    <a:graphicFrameLocks/>
                  </wp:cNvGraphicFramePr>
                  <a:graphic>
                    <a:graphicData uri="http://schemas.openxmlformats.org/drawingml/2006/picture">
                      <pic:pic>
                        <pic:nvPicPr>
                          <pic:cNvPr id="934" name="Image 934"/>
                          <pic:cNvPicPr/>
                        </pic:nvPicPr>
                        <pic:blipFill>
                          <a:blip r:embed="rId133" cstate="print"/>
                          <a:stretch>
                            <a:fillRect/>
                          </a:stretch>
                        </pic:blipFill>
                        <pic:spPr>
                          <a:xfrm>
                            <a:off x="0" y="0"/>
                            <a:ext cx="383240" cy="133324"/>
                          </a:xfrm>
                          <a:prstGeom prst="rect">
                            <a:avLst/>
                          </a:prstGeom>
                        </pic:spPr>
                      </pic:pic>
                    </a:graphicData>
                  </a:graphic>
                </wp:inline>
              </w:drawing>
            </w:r>
            <w:r>
              <w:rPr/>
            </w:r>
            <w:r>
              <w:rPr>
                <w:spacing w:val="54"/>
                <w:position w:val="1"/>
                <w:sz w:val="20"/>
              </w:rPr>
              <w:t> </w:t>
            </w:r>
            <w:bookmarkStart w:name="_bookmark64" w:id="65"/>
            <w:bookmarkEnd w:id="65"/>
            <w:r>
              <w:rPr>
                <w:spacing w:val="4"/>
                <w:position w:val="1"/>
                <w:sz w:val="20"/>
              </w:rPr>
            </w:r>
            <w:r>
              <w:rPr>
                <w:rFonts w:ascii="Arial"/>
                <w:position w:val="1"/>
                <w:sz w:val="28"/>
              </w:rPr>
              <w:t>Scenario C.1, and Use Case and Drivers</w:t>
            </w:r>
          </w:p>
        </w:tc>
      </w:tr>
      <w:tr>
        <w:trPr>
          <w:trHeight w:val="320" w:hRule="atLeast"/>
        </w:trPr>
        <w:tc>
          <w:tcPr>
            <w:tcW w:w="633" w:type="dxa"/>
          </w:tcPr>
          <w:p>
            <w:pPr>
              <w:pStyle w:val="TableParagraph"/>
              <w:spacing w:line="215" w:lineRule="exact" w:before="86"/>
              <w:ind w:right="127"/>
              <w:jc w:val="center"/>
              <w:rPr>
                <w:sz w:val="20"/>
              </w:rPr>
            </w:pPr>
            <w:r>
              <w:rPr>
                <w:spacing w:val="-4"/>
                <w:sz w:val="20"/>
              </w:rPr>
              <w:t>1649</w:t>
            </w:r>
          </w:p>
        </w:tc>
        <w:tc>
          <w:tcPr>
            <w:tcW w:w="9876" w:type="dxa"/>
          </w:tcPr>
          <w:p>
            <w:pPr>
              <w:pStyle w:val="TableParagraph"/>
              <w:spacing w:line="215" w:lineRule="exact" w:before="86"/>
              <w:ind w:left="180"/>
              <w:rPr>
                <w:sz w:val="20"/>
              </w:rPr>
            </w:pPr>
            <w:r>
              <w:rPr>
                <w:sz w:val="20"/>
              </w:rPr>
              <w:t>This is</w:t>
            </w:r>
            <w:r>
              <w:rPr>
                <w:spacing w:val="1"/>
                <w:sz w:val="20"/>
              </w:rPr>
              <w:t> </w:t>
            </w:r>
            <w:r>
              <w:rPr>
                <w:sz w:val="20"/>
              </w:rPr>
              <w:t>a</w:t>
            </w:r>
            <w:r>
              <w:rPr>
                <w:spacing w:val="1"/>
                <w:sz w:val="20"/>
              </w:rPr>
              <w:t> </w:t>
            </w:r>
            <w:r>
              <w:rPr>
                <w:sz w:val="20"/>
              </w:rPr>
              <w:t>variation</w:t>
            </w:r>
            <w:r>
              <w:rPr>
                <w:spacing w:val="2"/>
                <w:sz w:val="20"/>
              </w:rPr>
              <w:t> </w:t>
            </w:r>
            <w:r>
              <w:rPr>
                <w:sz w:val="20"/>
              </w:rPr>
              <w:t>of</w:t>
            </w:r>
            <w:r>
              <w:rPr>
                <w:spacing w:val="2"/>
                <w:sz w:val="20"/>
              </w:rPr>
              <w:t> </w:t>
            </w:r>
            <w:r>
              <w:rPr>
                <w:sz w:val="20"/>
              </w:rPr>
              <w:t>Scenario</w:t>
            </w:r>
            <w:r>
              <w:rPr>
                <w:spacing w:val="-1"/>
                <w:sz w:val="20"/>
              </w:rPr>
              <w:t> </w:t>
            </w:r>
            <w:r>
              <w:rPr>
                <w:sz w:val="20"/>
              </w:rPr>
              <w:t>C,</w:t>
            </w:r>
            <w:r>
              <w:rPr>
                <w:spacing w:val="2"/>
                <w:sz w:val="20"/>
              </w:rPr>
              <w:t> </w:t>
            </w:r>
            <w:r>
              <w:rPr>
                <w:sz w:val="20"/>
              </w:rPr>
              <w:t>driven</w:t>
            </w:r>
            <w:r>
              <w:rPr>
                <w:spacing w:val="3"/>
                <w:sz w:val="20"/>
              </w:rPr>
              <w:t> </w:t>
            </w:r>
            <w:r>
              <w:rPr>
                <w:sz w:val="20"/>
              </w:rPr>
              <w:t>by</w:t>
            </w:r>
            <w:r>
              <w:rPr>
                <w:spacing w:val="1"/>
                <w:sz w:val="20"/>
              </w:rPr>
              <w:t> </w:t>
            </w:r>
            <w:r>
              <w:rPr>
                <w:sz w:val="20"/>
              </w:rPr>
              <w:t>the</w:t>
            </w:r>
            <w:r>
              <w:rPr>
                <w:spacing w:val="-1"/>
                <w:sz w:val="20"/>
              </w:rPr>
              <w:t> </w:t>
            </w:r>
            <w:r>
              <w:rPr>
                <w:sz w:val="20"/>
              </w:rPr>
              <w:t>fact</w:t>
            </w:r>
            <w:r>
              <w:rPr>
                <w:spacing w:val="1"/>
                <w:sz w:val="20"/>
              </w:rPr>
              <w:t> </w:t>
            </w:r>
            <w:r>
              <w:rPr>
                <w:sz w:val="20"/>
              </w:rPr>
              <w:t>that</w:t>
            </w:r>
            <w:r>
              <w:rPr>
                <w:spacing w:val="9"/>
                <w:sz w:val="20"/>
              </w:rPr>
              <w:t> </w:t>
            </w:r>
            <w:r>
              <w:rPr>
                <w:sz w:val="20"/>
              </w:rPr>
              <w:t>different types</w:t>
            </w:r>
            <w:r>
              <w:rPr>
                <w:spacing w:val="1"/>
                <w:sz w:val="20"/>
              </w:rPr>
              <w:t> </w:t>
            </w:r>
            <w:r>
              <w:rPr>
                <w:sz w:val="20"/>
              </w:rPr>
              <w:t>of</w:t>
            </w:r>
            <w:r>
              <w:rPr>
                <w:spacing w:val="2"/>
                <w:sz w:val="20"/>
              </w:rPr>
              <w:t> </w:t>
            </w:r>
            <w:r>
              <w:rPr>
                <w:sz w:val="20"/>
              </w:rPr>
              <w:t>traffic</w:t>
            </w:r>
            <w:r>
              <w:rPr>
                <w:spacing w:val="1"/>
                <w:sz w:val="20"/>
              </w:rPr>
              <w:t> </w:t>
            </w:r>
            <w:r>
              <w:rPr>
                <w:sz w:val="20"/>
              </w:rPr>
              <w:t>(network slices)</w:t>
            </w:r>
            <w:r>
              <w:rPr>
                <w:spacing w:val="2"/>
                <w:sz w:val="20"/>
              </w:rPr>
              <w:t> </w:t>
            </w:r>
            <w:r>
              <w:rPr>
                <w:sz w:val="20"/>
              </w:rPr>
              <w:t>have</w:t>
            </w:r>
            <w:r>
              <w:rPr>
                <w:spacing w:val="1"/>
                <w:sz w:val="20"/>
              </w:rPr>
              <w:t> </w:t>
            </w:r>
            <w:r>
              <w:rPr>
                <w:sz w:val="20"/>
              </w:rPr>
              <w:t>different</w:t>
            </w:r>
            <w:r>
              <w:rPr>
                <w:spacing w:val="1"/>
                <w:sz w:val="20"/>
              </w:rPr>
              <w:t> </w:t>
            </w:r>
            <w:r>
              <w:rPr>
                <w:spacing w:val="-2"/>
                <w:sz w:val="20"/>
              </w:rPr>
              <w:t>latency</w:t>
            </w:r>
          </w:p>
        </w:tc>
      </w:tr>
      <w:tr>
        <w:trPr>
          <w:trHeight w:val="230" w:hRule="atLeast"/>
        </w:trPr>
        <w:tc>
          <w:tcPr>
            <w:tcW w:w="633" w:type="dxa"/>
          </w:tcPr>
          <w:p>
            <w:pPr>
              <w:pStyle w:val="TableParagraph"/>
              <w:spacing w:line="210" w:lineRule="exact"/>
              <w:ind w:right="127"/>
              <w:jc w:val="center"/>
              <w:rPr>
                <w:sz w:val="20"/>
              </w:rPr>
            </w:pPr>
            <w:r>
              <w:rPr>
                <w:spacing w:val="-4"/>
                <w:sz w:val="20"/>
              </w:rPr>
              <w:t>1650</w:t>
            </w:r>
          </w:p>
        </w:tc>
        <w:tc>
          <w:tcPr>
            <w:tcW w:w="9876" w:type="dxa"/>
          </w:tcPr>
          <w:p>
            <w:pPr>
              <w:pStyle w:val="TableParagraph"/>
              <w:spacing w:line="210" w:lineRule="exact"/>
              <w:ind w:left="180"/>
              <w:rPr>
                <w:sz w:val="20"/>
              </w:rPr>
            </w:pPr>
            <w:r>
              <w:rPr>
                <w:sz w:val="20"/>
              </w:rPr>
              <w:t>requirements.</w:t>
            </w:r>
            <w:r>
              <w:rPr>
                <w:spacing w:val="51"/>
                <w:sz w:val="20"/>
              </w:rPr>
              <w:t> </w:t>
            </w:r>
            <w:r>
              <w:rPr>
                <w:sz w:val="20"/>
              </w:rPr>
              <w:t>In particular,</w:t>
            </w:r>
            <w:r>
              <w:rPr>
                <w:spacing w:val="3"/>
                <w:sz w:val="20"/>
              </w:rPr>
              <w:t> </w:t>
            </w:r>
            <w:r>
              <w:rPr>
                <w:sz w:val="20"/>
              </w:rPr>
              <w:t>URLLC</w:t>
            </w:r>
            <w:r>
              <w:rPr>
                <w:spacing w:val="1"/>
                <w:sz w:val="20"/>
              </w:rPr>
              <w:t> </w:t>
            </w:r>
            <w:r>
              <w:rPr>
                <w:sz w:val="20"/>
              </w:rPr>
              <w:t>has</w:t>
            </w:r>
            <w:r>
              <w:rPr>
                <w:spacing w:val="1"/>
                <w:sz w:val="20"/>
              </w:rPr>
              <w:t> </w:t>
            </w:r>
            <w:r>
              <w:rPr>
                <w:sz w:val="20"/>
              </w:rPr>
              <w:t>more</w:t>
            </w:r>
            <w:r>
              <w:rPr>
                <w:spacing w:val="1"/>
                <w:sz w:val="20"/>
              </w:rPr>
              <w:t> </w:t>
            </w:r>
            <w:r>
              <w:rPr>
                <w:sz w:val="20"/>
              </w:rPr>
              <w:t>demanding user-plane</w:t>
            </w:r>
            <w:r>
              <w:rPr>
                <w:spacing w:val="1"/>
                <w:sz w:val="20"/>
              </w:rPr>
              <w:t> </w:t>
            </w:r>
            <w:r>
              <w:rPr>
                <w:sz w:val="20"/>
              </w:rPr>
              <w:t>latency</w:t>
            </w:r>
            <w:r>
              <w:rPr>
                <w:spacing w:val="1"/>
                <w:sz w:val="20"/>
              </w:rPr>
              <w:t> </w:t>
            </w:r>
            <w:r>
              <w:rPr>
                <w:sz w:val="20"/>
              </w:rPr>
              <w:t>requirements,</w:t>
            </w:r>
            <w:r>
              <w:rPr>
                <w:spacing w:val="1"/>
                <w:sz w:val="20"/>
              </w:rPr>
              <w:t> </w:t>
            </w:r>
            <w:r>
              <w:rPr>
                <w:sz w:val="20"/>
              </w:rPr>
              <w:t>and</w:t>
            </w:r>
            <w:r>
              <w:rPr>
                <w:spacing w:val="5"/>
                <w:sz w:val="20"/>
              </w:rPr>
              <w:t> </w:t>
            </w:r>
            <w:hyperlink w:history="true" w:anchor="_bookmark65">
              <w:r>
                <w:rPr>
                  <w:sz w:val="20"/>
                </w:rPr>
                <w:t>Figure</w:t>
              </w:r>
              <w:r>
                <w:rPr>
                  <w:spacing w:val="2"/>
                  <w:sz w:val="20"/>
                </w:rPr>
                <w:t> </w:t>
              </w:r>
              <w:r>
                <w:rPr>
                  <w:sz w:val="20"/>
                </w:rPr>
                <w:t>32</w:t>
              </w:r>
            </w:hyperlink>
            <w:r>
              <w:rPr>
                <w:spacing w:val="1"/>
                <w:sz w:val="20"/>
              </w:rPr>
              <w:t> </w:t>
            </w:r>
            <w:r>
              <w:rPr>
                <w:sz w:val="20"/>
              </w:rPr>
              <w:t>below </w:t>
            </w:r>
            <w:r>
              <w:rPr>
                <w:spacing w:val="-2"/>
                <w:sz w:val="20"/>
              </w:rPr>
              <w:t>shows</w:t>
            </w:r>
          </w:p>
        </w:tc>
      </w:tr>
      <w:tr>
        <w:trPr>
          <w:trHeight w:val="230" w:hRule="atLeast"/>
        </w:trPr>
        <w:tc>
          <w:tcPr>
            <w:tcW w:w="633" w:type="dxa"/>
          </w:tcPr>
          <w:p>
            <w:pPr>
              <w:pStyle w:val="TableParagraph"/>
              <w:spacing w:line="210" w:lineRule="exact"/>
              <w:ind w:right="127"/>
              <w:jc w:val="center"/>
              <w:rPr>
                <w:sz w:val="20"/>
              </w:rPr>
            </w:pPr>
            <w:r>
              <w:rPr>
                <w:spacing w:val="-4"/>
                <w:sz w:val="20"/>
              </w:rPr>
              <w:t>1651</w:t>
            </w:r>
          </w:p>
        </w:tc>
        <w:tc>
          <w:tcPr>
            <w:tcW w:w="9876" w:type="dxa"/>
          </w:tcPr>
          <w:p>
            <w:pPr>
              <w:pStyle w:val="TableParagraph"/>
              <w:spacing w:line="210" w:lineRule="exact"/>
              <w:ind w:left="180"/>
              <w:rPr>
                <w:sz w:val="20"/>
              </w:rPr>
            </w:pPr>
            <w:r>
              <w:rPr>
                <w:sz w:val="20"/>
              </w:rPr>
              <w:t>how</w:t>
            </w:r>
            <w:r>
              <w:rPr>
                <w:spacing w:val="19"/>
                <w:sz w:val="20"/>
              </w:rPr>
              <w:t> </w:t>
            </w:r>
            <w:r>
              <w:rPr>
                <w:sz w:val="20"/>
              </w:rPr>
              <w:t>the</w:t>
            </w:r>
            <w:r>
              <w:rPr>
                <w:spacing w:val="19"/>
                <w:sz w:val="20"/>
              </w:rPr>
              <w:t> </w:t>
            </w:r>
            <w:r>
              <w:rPr>
                <w:sz w:val="20"/>
              </w:rPr>
              <w:t>vO-CU</w:t>
            </w:r>
            <w:r>
              <w:rPr>
                <w:spacing w:val="19"/>
                <w:sz w:val="20"/>
              </w:rPr>
              <w:t> </w:t>
            </w:r>
            <w:r>
              <w:rPr>
                <w:sz w:val="20"/>
              </w:rPr>
              <w:t>User</w:t>
            </w:r>
            <w:r>
              <w:rPr>
                <w:spacing w:val="20"/>
                <w:sz w:val="20"/>
              </w:rPr>
              <w:t> </w:t>
            </w:r>
            <w:r>
              <w:rPr>
                <w:sz w:val="20"/>
              </w:rPr>
              <w:t>Part</w:t>
            </w:r>
            <w:r>
              <w:rPr>
                <w:spacing w:val="18"/>
                <w:sz w:val="20"/>
              </w:rPr>
              <w:t> </w:t>
            </w:r>
            <w:r>
              <w:rPr>
                <w:sz w:val="20"/>
              </w:rPr>
              <w:t>(vO-CU-UP)</w:t>
            </w:r>
            <w:r>
              <w:rPr>
                <w:spacing w:val="20"/>
                <w:sz w:val="20"/>
              </w:rPr>
              <w:t> </w:t>
            </w:r>
            <w:r>
              <w:rPr>
                <w:sz w:val="20"/>
              </w:rPr>
              <w:t>could</w:t>
            </w:r>
            <w:r>
              <w:rPr>
                <w:spacing w:val="20"/>
                <w:sz w:val="20"/>
              </w:rPr>
              <w:t> </w:t>
            </w:r>
            <w:r>
              <w:rPr>
                <w:sz w:val="20"/>
              </w:rPr>
              <w:t>be</w:t>
            </w:r>
            <w:r>
              <w:rPr>
                <w:spacing w:val="18"/>
                <w:sz w:val="20"/>
              </w:rPr>
              <w:t> </w:t>
            </w:r>
            <w:r>
              <w:rPr>
                <w:sz w:val="20"/>
              </w:rPr>
              <w:t>terminated</w:t>
            </w:r>
            <w:r>
              <w:rPr>
                <w:spacing w:val="20"/>
                <w:sz w:val="20"/>
              </w:rPr>
              <w:t> </w:t>
            </w:r>
            <w:r>
              <w:rPr>
                <w:sz w:val="20"/>
              </w:rPr>
              <w:t>in</w:t>
            </w:r>
            <w:r>
              <w:rPr>
                <w:spacing w:val="18"/>
                <w:sz w:val="20"/>
              </w:rPr>
              <w:t> </w:t>
            </w:r>
            <w:r>
              <w:rPr>
                <w:sz w:val="20"/>
              </w:rPr>
              <w:t>different</w:t>
            </w:r>
            <w:r>
              <w:rPr>
                <w:spacing w:val="17"/>
                <w:sz w:val="20"/>
              </w:rPr>
              <w:t> </w:t>
            </w:r>
            <w:r>
              <w:rPr>
                <w:sz w:val="20"/>
              </w:rPr>
              <w:t>places</w:t>
            </w:r>
            <w:r>
              <w:rPr>
                <w:spacing w:val="19"/>
                <w:sz w:val="20"/>
              </w:rPr>
              <w:t> </w:t>
            </w:r>
            <w:r>
              <w:rPr>
                <w:sz w:val="20"/>
              </w:rPr>
              <w:t>for</w:t>
            </w:r>
            <w:r>
              <w:rPr>
                <w:spacing w:val="17"/>
                <w:sz w:val="20"/>
              </w:rPr>
              <w:t> </w:t>
            </w:r>
            <w:r>
              <w:rPr>
                <w:sz w:val="20"/>
              </w:rPr>
              <w:t>different</w:t>
            </w:r>
            <w:r>
              <w:rPr>
                <w:spacing w:val="20"/>
                <w:sz w:val="20"/>
              </w:rPr>
              <w:t> </w:t>
            </w:r>
            <w:r>
              <w:rPr>
                <w:sz w:val="20"/>
              </w:rPr>
              <w:t>network</w:t>
            </w:r>
            <w:r>
              <w:rPr>
                <w:spacing w:val="29"/>
                <w:sz w:val="20"/>
              </w:rPr>
              <w:t> </w:t>
            </w:r>
            <w:r>
              <w:rPr>
                <w:sz w:val="20"/>
              </w:rPr>
              <w:t>slices.</w:t>
            </w:r>
            <w:r>
              <w:rPr>
                <w:spacing w:val="64"/>
                <w:w w:val="150"/>
                <w:sz w:val="20"/>
              </w:rPr>
              <w:t> </w:t>
            </w:r>
            <w:r>
              <w:rPr>
                <w:spacing w:val="-2"/>
                <w:sz w:val="20"/>
              </w:rPr>
              <w:t>Below,</w:t>
            </w:r>
          </w:p>
        </w:tc>
      </w:tr>
      <w:tr>
        <w:trPr>
          <w:trHeight w:val="230" w:hRule="atLeast"/>
        </w:trPr>
        <w:tc>
          <w:tcPr>
            <w:tcW w:w="633" w:type="dxa"/>
          </w:tcPr>
          <w:p>
            <w:pPr>
              <w:pStyle w:val="TableParagraph"/>
              <w:spacing w:line="210" w:lineRule="exact"/>
              <w:ind w:right="127"/>
              <w:jc w:val="center"/>
              <w:rPr>
                <w:sz w:val="20"/>
              </w:rPr>
            </w:pPr>
            <w:r>
              <w:rPr>
                <w:spacing w:val="-4"/>
                <w:sz w:val="20"/>
              </w:rPr>
              <w:t>1652</w:t>
            </w:r>
          </w:p>
        </w:tc>
        <w:tc>
          <w:tcPr>
            <w:tcW w:w="9876" w:type="dxa"/>
          </w:tcPr>
          <w:p>
            <w:pPr>
              <w:pStyle w:val="TableParagraph"/>
              <w:spacing w:line="210" w:lineRule="exact"/>
              <w:ind w:left="180"/>
              <w:rPr>
                <w:sz w:val="20"/>
              </w:rPr>
            </w:pPr>
            <w:r>
              <w:rPr>
                <w:sz w:val="20"/>
              </w:rPr>
              <w:t>network</w:t>
            </w:r>
            <w:r>
              <w:rPr>
                <w:spacing w:val="-4"/>
                <w:sz w:val="20"/>
              </w:rPr>
              <w:t> </w:t>
            </w:r>
            <w:r>
              <w:rPr>
                <w:sz w:val="20"/>
              </w:rPr>
              <w:t>slice</w:t>
            </w:r>
            <w:r>
              <w:rPr>
                <w:spacing w:val="-2"/>
                <w:sz w:val="20"/>
              </w:rPr>
              <w:t> </w:t>
            </w:r>
            <w:r>
              <w:rPr>
                <w:sz w:val="20"/>
              </w:rPr>
              <w:t>3 is</w:t>
            </w:r>
            <w:r>
              <w:rPr>
                <w:spacing w:val="-5"/>
                <w:sz w:val="20"/>
              </w:rPr>
              <w:t> </w:t>
            </w:r>
            <w:r>
              <w:rPr>
                <w:sz w:val="20"/>
              </w:rPr>
              <w:t>terminated</w:t>
            </w:r>
            <w:r>
              <w:rPr>
                <w:spacing w:val="-2"/>
                <w:sz w:val="20"/>
              </w:rPr>
              <w:t> </w:t>
            </w:r>
            <w:r>
              <w:rPr>
                <w:sz w:val="20"/>
              </w:rPr>
              <w:t>in</w:t>
            </w:r>
            <w:r>
              <w:rPr>
                <w:spacing w:val="-1"/>
                <w:sz w:val="20"/>
              </w:rPr>
              <w:t> </w:t>
            </w:r>
            <w:r>
              <w:rPr>
                <w:sz w:val="20"/>
              </w:rPr>
              <w:t>the</w:t>
            </w:r>
            <w:r>
              <w:rPr>
                <w:spacing w:val="-4"/>
                <w:sz w:val="20"/>
              </w:rPr>
              <w:t> </w:t>
            </w:r>
            <w:r>
              <w:rPr>
                <w:sz w:val="20"/>
              </w:rPr>
              <w:t>Edge</w:t>
            </w:r>
            <w:r>
              <w:rPr>
                <w:spacing w:val="-3"/>
                <w:sz w:val="20"/>
              </w:rPr>
              <w:t> </w:t>
            </w:r>
            <w:r>
              <w:rPr>
                <w:sz w:val="20"/>
              </w:rPr>
              <w:t>Cloud.</w:t>
            </w:r>
            <w:r>
              <w:rPr>
                <w:spacing w:val="49"/>
                <w:sz w:val="20"/>
              </w:rPr>
              <w:t> </w:t>
            </w:r>
            <w:r>
              <w:rPr>
                <w:sz w:val="20"/>
              </w:rPr>
              <w:t>This</w:t>
            </w:r>
            <w:r>
              <w:rPr>
                <w:spacing w:val="-4"/>
                <w:sz w:val="20"/>
              </w:rPr>
              <w:t> </w:t>
            </w:r>
            <w:r>
              <w:rPr>
                <w:sz w:val="20"/>
              </w:rPr>
              <w:t>scenario</w:t>
            </w:r>
            <w:r>
              <w:rPr>
                <w:spacing w:val="-1"/>
                <w:sz w:val="20"/>
              </w:rPr>
              <w:t> </w:t>
            </w:r>
            <w:r>
              <w:rPr>
                <w:sz w:val="20"/>
              </w:rPr>
              <w:t>is</w:t>
            </w:r>
            <w:r>
              <w:rPr>
                <w:spacing w:val="-1"/>
                <w:sz w:val="20"/>
              </w:rPr>
              <w:t> </w:t>
            </w:r>
            <w:r>
              <w:rPr>
                <w:sz w:val="20"/>
              </w:rPr>
              <w:t>also</w:t>
            </w:r>
            <w:r>
              <w:rPr>
                <w:spacing w:val="-4"/>
                <w:sz w:val="20"/>
              </w:rPr>
              <w:t> </w:t>
            </w:r>
            <w:r>
              <w:rPr>
                <w:sz w:val="20"/>
              </w:rPr>
              <w:t>suitable</w:t>
            </w:r>
            <w:r>
              <w:rPr>
                <w:spacing w:val="-2"/>
                <w:sz w:val="20"/>
              </w:rPr>
              <w:t> </w:t>
            </w:r>
            <w:r>
              <w:rPr>
                <w:sz w:val="20"/>
              </w:rPr>
              <w:t>in</w:t>
            </w:r>
            <w:r>
              <w:rPr>
                <w:spacing w:val="-3"/>
                <w:sz w:val="20"/>
              </w:rPr>
              <w:t> </w:t>
            </w:r>
            <w:r>
              <w:rPr>
                <w:sz w:val="20"/>
              </w:rPr>
              <w:t>case</w:t>
            </w:r>
            <w:r>
              <w:rPr>
                <w:spacing w:val="-1"/>
                <w:sz w:val="20"/>
              </w:rPr>
              <w:t> </w:t>
            </w:r>
            <w:r>
              <w:rPr>
                <w:sz w:val="20"/>
              </w:rPr>
              <w:t>there</w:t>
            </w:r>
            <w:r>
              <w:rPr>
                <w:spacing w:val="-2"/>
                <w:sz w:val="20"/>
              </w:rPr>
              <w:t> </w:t>
            </w:r>
            <w:r>
              <w:rPr>
                <w:sz w:val="20"/>
              </w:rPr>
              <w:t>isn’t</w:t>
            </w:r>
            <w:r>
              <w:rPr>
                <w:spacing w:val="-2"/>
                <w:sz w:val="20"/>
              </w:rPr>
              <w:t> </w:t>
            </w:r>
            <w:r>
              <w:rPr>
                <w:sz w:val="20"/>
              </w:rPr>
              <w:t>enough</w:t>
            </w:r>
            <w:r>
              <w:rPr>
                <w:spacing w:val="-1"/>
                <w:sz w:val="20"/>
              </w:rPr>
              <w:t> </w:t>
            </w:r>
            <w:r>
              <w:rPr>
                <w:sz w:val="20"/>
              </w:rPr>
              <w:t>space</w:t>
            </w:r>
            <w:r>
              <w:rPr>
                <w:spacing w:val="-5"/>
                <w:sz w:val="20"/>
              </w:rPr>
              <w:t> </w:t>
            </w:r>
            <w:r>
              <w:rPr>
                <w:sz w:val="20"/>
              </w:rPr>
              <w:t>or</w:t>
            </w:r>
            <w:r>
              <w:rPr>
                <w:spacing w:val="-4"/>
                <w:sz w:val="20"/>
              </w:rPr>
              <w:t> </w:t>
            </w:r>
            <w:r>
              <w:rPr>
                <w:spacing w:val="-2"/>
                <w:sz w:val="20"/>
              </w:rPr>
              <w:t>power</w:t>
            </w:r>
          </w:p>
        </w:tc>
      </w:tr>
      <w:tr>
        <w:trPr>
          <w:trHeight w:val="225" w:hRule="atLeast"/>
        </w:trPr>
        <w:tc>
          <w:tcPr>
            <w:tcW w:w="633" w:type="dxa"/>
          </w:tcPr>
          <w:p>
            <w:pPr>
              <w:pStyle w:val="TableParagraph"/>
              <w:spacing w:line="205" w:lineRule="exact"/>
              <w:ind w:right="127"/>
              <w:jc w:val="center"/>
              <w:rPr>
                <w:sz w:val="20"/>
              </w:rPr>
            </w:pPr>
            <w:r>
              <w:rPr>
                <w:spacing w:val="-4"/>
                <w:sz w:val="20"/>
              </w:rPr>
              <w:t>1653</w:t>
            </w:r>
          </w:p>
        </w:tc>
        <w:tc>
          <w:tcPr>
            <w:tcW w:w="9876" w:type="dxa"/>
          </w:tcPr>
          <w:p>
            <w:pPr>
              <w:pStyle w:val="TableParagraph"/>
              <w:spacing w:line="205" w:lineRule="exact"/>
              <w:ind w:left="180"/>
              <w:rPr>
                <w:sz w:val="20"/>
              </w:rPr>
            </w:pPr>
            <w:r>
              <w:rPr>
                <w:sz w:val="20"/>
              </w:rPr>
              <w:t>supply</w:t>
            </w:r>
            <w:r>
              <w:rPr>
                <w:spacing w:val="-3"/>
                <w:sz w:val="20"/>
              </w:rPr>
              <w:t> </w:t>
            </w:r>
            <w:r>
              <w:rPr>
                <w:sz w:val="20"/>
              </w:rPr>
              <w:t>to</w:t>
            </w:r>
            <w:r>
              <w:rPr>
                <w:spacing w:val="-3"/>
                <w:sz w:val="20"/>
              </w:rPr>
              <w:t> </w:t>
            </w:r>
            <w:r>
              <w:rPr>
                <w:sz w:val="20"/>
              </w:rPr>
              <w:t>install</w:t>
            </w:r>
            <w:r>
              <w:rPr>
                <w:spacing w:val="-5"/>
                <w:sz w:val="20"/>
              </w:rPr>
              <w:t> </w:t>
            </w:r>
            <w:r>
              <w:rPr>
                <w:sz w:val="20"/>
              </w:rPr>
              <w:t>all</w:t>
            </w:r>
            <w:r>
              <w:rPr>
                <w:spacing w:val="-5"/>
                <w:sz w:val="20"/>
              </w:rPr>
              <w:t> </w:t>
            </w:r>
            <w:r>
              <w:rPr>
                <w:sz w:val="20"/>
              </w:rPr>
              <w:t>vO-CUs</w:t>
            </w:r>
            <w:r>
              <w:rPr>
                <w:spacing w:val="-5"/>
                <w:sz w:val="20"/>
              </w:rPr>
              <w:t> </w:t>
            </w:r>
            <w:r>
              <w:rPr>
                <w:sz w:val="20"/>
              </w:rPr>
              <w:t>and</w:t>
            </w:r>
            <w:r>
              <w:rPr>
                <w:spacing w:val="-3"/>
                <w:sz w:val="20"/>
              </w:rPr>
              <w:t> </w:t>
            </w:r>
            <w:r>
              <w:rPr>
                <w:sz w:val="20"/>
              </w:rPr>
              <w:t>vO-DUs</w:t>
            </w:r>
            <w:r>
              <w:rPr>
                <w:spacing w:val="-4"/>
                <w:sz w:val="20"/>
              </w:rPr>
              <w:t> </w:t>
            </w:r>
            <w:r>
              <w:rPr>
                <w:sz w:val="20"/>
              </w:rPr>
              <w:t>in</w:t>
            </w:r>
            <w:r>
              <w:rPr>
                <w:spacing w:val="-3"/>
                <w:sz w:val="20"/>
              </w:rPr>
              <w:t> </w:t>
            </w:r>
            <w:r>
              <w:rPr>
                <w:sz w:val="20"/>
              </w:rPr>
              <w:t>one</w:t>
            </w:r>
            <w:r>
              <w:rPr>
                <w:spacing w:val="-3"/>
                <w:sz w:val="20"/>
              </w:rPr>
              <w:t> </w:t>
            </w:r>
            <w:r>
              <w:rPr>
                <w:sz w:val="20"/>
              </w:rPr>
              <w:t>Edge</w:t>
            </w:r>
            <w:r>
              <w:rPr>
                <w:spacing w:val="-4"/>
                <w:sz w:val="20"/>
              </w:rPr>
              <w:t> </w:t>
            </w:r>
            <w:r>
              <w:rPr>
                <w:sz w:val="20"/>
              </w:rPr>
              <w:t>Cloud</w:t>
            </w:r>
            <w:r>
              <w:rPr>
                <w:spacing w:val="-3"/>
                <w:sz w:val="20"/>
              </w:rPr>
              <w:t> </w:t>
            </w:r>
            <w:r>
              <w:rPr>
                <w:spacing w:val="-2"/>
                <w:sz w:val="20"/>
              </w:rPr>
              <w:t>site.</w:t>
            </w:r>
          </w:p>
        </w:tc>
      </w:tr>
    </w:tbl>
    <w:p>
      <w:pPr>
        <w:spacing w:after="0" w:line="205" w:lineRule="exact"/>
        <w:rPr>
          <w:sz w:val="20"/>
        </w:rPr>
        <w:sectPr>
          <w:pgSz w:w="11910" w:h="16850"/>
          <w:pgMar w:header="343" w:footer="442" w:top="1240" w:bottom="640" w:left="200" w:right="8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0"/>
      </w:pPr>
    </w:p>
    <w:p>
      <w:pPr>
        <w:spacing w:after="0"/>
        <w:sectPr>
          <w:pgSz w:w="11910" w:h="16850"/>
          <w:pgMar w:header="343" w:footer="442" w:top="1240" w:bottom="640" w:left="200" w:right="820"/>
        </w:sectPr>
      </w:pPr>
    </w:p>
    <w:p>
      <w:pPr>
        <w:pStyle w:val="BodyText"/>
        <w:spacing w:before="91"/>
        <w:ind w:left="169"/>
      </w:pPr>
      <w:r>
        <w:rPr>
          <w:spacing w:val="-4"/>
        </w:rPr>
        <w:t>1654</w:t>
      </w:r>
    </w:p>
    <w:p>
      <w:pPr>
        <w:pStyle w:val="BodyText"/>
        <w:spacing w:before="137"/>
        <w:ind w:left="169"/>
      </w:pPr>
      <w:r>
        <w:rPr>
          <w:spacing w:val="-4"/>
        </w:rPr>
        <w:t>1655</w:t>
      </w:r>
    </w:p>
    <w:p>
      <w:pPr>
        <w:spacing w:line="240" w:lineRule="auto" w:before="228"/>
        <w:rPr>
          <w:sz w:val="20"/>
        </w:rPr>
      </w:pPr>
      <w:r>
        <w:rPr/>
        <w:br w:type="column"/>
      </w:r>
      <w:r>
        <w:rPr>
          <w:sz w:val="20"/>
        </w:rPr>
      </w:r>
    </w:p>
    <w:p>
      <w:pPr>
        <w:pStyle w:val="Heading7"/>
        <w:ind w:left="169"/>
      </w:pPr>
      <w:r>
        <w:rPr/>
        <w:drawing>
          <wp:anchor distT="0" distB="0" distL="0" distR="0" allowOverlap="1" layoutInCell="1" locked="0" behindDoc="0" simplePos="0" relativeHeight="15795200">
            <wp:simplePos x="0" y="0"/>
            <wp:positionH relativeFrom="page">
              <wp:posOffset>770890</wp:posOffset>
            </wp:positionH>
            <wp:positionV relativeFrom="paragraph">
              <wp:posOffset>-1397823</wp:posOffset>
            </wp:positionV>
            <wp:extent cx="5835296" cy="1275182"/>
            <wp:effectExtent l="0" t="0" r="0" b="0"/>
            <wp:wrapNone/>
            <wp:docPr id="935" name="Image 935"/>
            <wp:cNvGraphicFramePr>
              <a:graphicFrameLocks/>
            </wp:cNvGraphicFramePr>
            <a:graphic>
              <a:graphicData uri="http://schemas.openxmlformats.org/drawingml/2006/picture">
                <pic:pic>
                  <pic:nvPicPr>
                    <pic:cNvPr id="935" name="Image 935"/>
                    <pic:cNvPicPr/>
                  </pic:nvPicPr>
                  <pic:blipFill>
                    <a:blip r:embed="rId134" cstate="print"/>
                    <a:stretch>
                      <a:fillRect/>
                    </a:stretch>
                  </pic:blipFill>
                  <pic:spPr>
                    <a:xfrm>
                      <a:off x="0" y="0"/>
                      <a:ext cx="5835296" cy="1275182"/>
                    </a:xfrm>
                    <a:prstGeom prst="rect">
                      <a:avLst/>
                    </a:prstGeom>
                  </pic:spPr>
                </pic:pic>
              </a:graphicData>
            </a:graphic>
          </wp:anchor>
        </w:drawing>
      </w:r>
      <w:bookmarkStart w:name="_bookmark65" w:id="66"/>
      <w:bookmarkEnd w:id="66"/>
      <w:r>
        <w:rPr>
          <w:b w:val="0"/>
        </w:rPr>
      </w:r>
      <w:r>
        <w:rPr/>
        <w:t>Figure</w:t>
      </w:r>
      <w:r>
        <w:rPr>
          <w:spacing w:val="-4"/>
        </w:rPr>
        <w:t> </w:t>
      </w:r>
      <w:r>
        <w:rPr/>
        <w:t>32:</w:t>
      </w:r>
      <w:r>
        <w:rPr>
          <w:spacing w:val="42"/>
        </w:rPr>
        <w:t> </w:t>
      </w:r>
      <w:r>
        <w:rPr/>
        <w:t>Treatment</w:t>
      </w:r>
      <w:r>
        <w:rPr>
          <w:spacing w:val="-4"/>
        </w:rPr>
        <w:t> </w:t>
      </w:r>
      <w:r>
        <w:rPr/>
        <w:t>of</w:t>
      </w:r>
      <w:r>
        <w:rPr>
          <w:spacing w:val="-4"/>
        </w:rPr>
        <w:t> </w:t>
      </w:r>
      <w:r>
        <w:rPr/>
        <w:t>Network</w:t>
      </w:r>
      <w:r>
        <w:rPr>
          <w:spacing w:val="-3"/>
        </w:rPr>
        <w:t> </w:t>
      </w:r>
      <w:r>
        <w:rPr/>
        <w:t>Slices:</w:t>
      </w:r>
      <w:r>
        <w:rPr>
          <w:spacing w:val="43"/>
        </w:rPr>
        <w:t> </w:t>
      </w:r>
      <w:r>
        <w:rPr/>
        <w:t>MEC</w:t>
      </w:r>
      <w:r>
        <w:rPr>
          <w:spacing w:val="-5"/>
        </w:rPr>
        <w:t> </w:t>
      </w:r>
      <w:r>
        <w:rPr/>
        <w:t>for</w:t>
      </w:r>
      <w:r>
        <w:rPr>
          <w:spacing w:val="-4"/>
        </w:rPr>
        <w:t> </w:t>
      </w:r>
      <w:r>
        <w:rPr/>
        <w:t>URLLC</w:t>
      </w:r>
      <w:r>
        <w:rPr>
          <w:spacing w:val="-4"/>
        </w:rPr>
        <w:t> </w:t>
      </w:r>
      <w:r>
        <w:rPr/>
        <w:t>at</w:t>
      </w:r>
      <w:r>
        <w:rPr>
          <w:spacing w:val="-4"/>
        </w:rPr>
        <w:t> </w:t>
      </w:r>
      <w:r>
        <w:rPr/>
        <w:t>Edge</w:t>
      </w:r>
      <w:r>
        <w:rPr>
          <w:spacing w:val="-5"/>
        </w:rPr>
        <w:t> </w:t>
      </w:r>
      <w:r>
        <w:rPr/>
        <w:t>Cloud,</w:t>
      </w:r>
      <w:r>
        <w:rPr>
          <w:spacing w:val="-4"/>
        </w:rPr>
        <w:t> </w:t>
      </w:r>
      <w:r>
        <w:rPr/>
        <w:t>Centralized</w:t>
      </w:r>
      <w:r>
        <w:rPr>
          <w:spacing w:val="-4"/>
        </w:rPr>
        <w:t> </w:t>
      </w:r>
      <w:r>
        <w:rPr/>
        <w:t>Control,</w:t>
      </w:r>
      <w:r>
        <w:rPr>
          <w:spacing w:val="-4"/>
        </w:rPr>
        <w:t> </w:t>
      </w:r>
      <w:r>
        <w:rPr/>
        <w:t>Single</w:t>
      </w:r>
      <w:r>
        <w:rPr>
          <w:spacing w:val="-4"/>
        </w:rPr>
        <w:t> </w:t>
      </w:r>
      <w:r>
        <w:rPr/>
        <w:t>vO-</w:t>
      </w:r>
      <w:r>
        <w:rPr>
          <w:spacing w:val="-5"/>
        </w:rPr>
        <w:t>DU</w:t>
      </w:r>
    </w:p>
    <w:p>
      <w:pPr>
        <w:spacing w:after="0"/>
        <w:sectPr>
          <w:type w:val="continuous"/>
          <w:pgSz w:w="11910" w:h="16850"/>
          <w:pgMar w:header="343" w:footer="442" w:top="1240" w:bottom="280" w:left="200" w:right="820"/>
          <w:cols w:num="2" w:equalWidth="0">
            <w:col w:w="613" w:space="222"/>
            <w:col w:w="10055"/>
          </w:cols>
        </w:sectPr>
      </w:pPr>
    </w:p>
    <w:p>
      <w:pPr>
        <w:pStyle w:val="BodyText"/>
        <w:spacing w:before="9"/>
        <w:rPr>
          <w:b/>
          <w:sz w:val="12"/>
        </w:rPr>
      </w:pPr>
    </w:p>
    <w:p>
      <w:pPr>
        <w:spacing w:after="0"/>
        <w:rPr>
          <w:sz w:val="12"/>
        </w:rPr>
        <w:sectPr>
          <w:type w:val="continuous"/>
          <w:pgSz w:w="11910" w:h="16850"/>
          <w:pgMar w:header="343" w:footer="442" w:top="1240" w:bottom="280" w:left="200" w:right="820"/>
        </w:sectPr>
      </w:pPr>
    </w:p>
    <w:p>
      <w:pPr>
        <w:pStyle w:val="BodyText"/>
        <w:spacing w:before="91"/>
        <w:ind w:left="169"/>
      </w:pPr>
      <w:r>
        <w:rPr>
          <w:spacing w:val="-4"/>
        </w:rPr>
        <w:t>1656</w:t>
      </w:r>
    </w:p>
    <w:p>
      <w:pPr>
        <w:pStyle w:val="BodyText"/>
        <w:spacing w:before="1"/>
        <w:ind w:left="169"/>
      </w:pPr>
      <w:r>
        <w:rPr>
          <w:spacing w:val="-4"/>
        </w:rPr>
        <w:t>1657</w:t>
      </w:r>
    </w:p>
    <w:p>
      <w:pPr>
        <w:pStyle w:val="BodyText"/>
        <w:ind w:left="169"/>
      </w:pPr>
      <w:r>
        <w:rPr>
          <w:spacing w:val="-4"/>
        </w:rPr>
        <w:t>1658</w:t>
      </w:r>
    </w:p>
    <w:p>
      <w:pPr>
        <w:pStyle w:val="BodyText"/>
        <w:spacing w:before="181"/>
        <w:ind w:left="169"/>
      </w:pPr>
      <w:r>
        <w:rPr/>
        <w:drawing>
          <wp:anchor distT="0" distB="0" distL="0" distR="0" allowOverlap="1" layoutInCell="1" locked="0" behindDoc="0" simplePos="0" relativeHeight="15796224">
            <wp:simplePos x="0" y="0"/>
            <wp:positionH relativeFrom="page">
              <wp:posOffset>722947</wp:posOffset>
            </wp:positionH>
            <wp:positionV relativeFrom="paragraph">
              <wp:posOffset>374945</wp:posOffset>
            </wp:positionV>
            <wp:extent cx="6109970" cy="2242819"/>
            <wp:effectExtent l="0" t="0" r="0" b="0"/>
            <wp:wrapNone/>
            <wp:docPr id="936" name="Image 936" descr="A diagram of a computer network  Description automatically generated"/>
            <wp:cNvGraphicFramePr>
              <a:graphicFrameLocks/>
            </wp:cNvGraphicFramePr>
            <a:graphic>
              <a:graphicData uri="http://schemas.openxmlformats.org/drawingml/2006/picture">
                <pic:pic>
                  <pic:nvPicPr>
                    <pic:cNvPr id="936" name="Image 936" descr="A diagram of a computer network  Description automatically generated"/>
                    <pic:cNvPicPr/>
                  </pic:nvPicPr>
                  <pic:blipFill>
                    <a:blip r:embed="rId135" cstate="print"/>
                    <a:stretch>
                      <a:fillRect/>
                    </a:stretch>
                  </pic:blipFill>
                  <pic:spPr>
                    <a:xfrm>
                      <a:off x="0" y="0"/>
                      <a:ext cx="6109970" cy="2242819"/>
                    </a:xfrm>
                    <a:prstGeom prst="rect">
                      <a:avLst/>
                    </a:prstGeom>
                  </pic:spPr>
                </pic:pic>
              </a:graphicData>
            </a:graphic>
          </wp:anchor>
        </w:drawing>
      </w:r>
      <w:r>
        <w:rPr>
          <w:spacing w:val="-4"/>
        </w:rPr>
        <w:t>1659</w:t>
      </w:r>
    </w:p>
    <w:p>
      <w:pPr>
        <w:pStyle w:val="BodyText"/>
        <w:spacing w:before="91"/>
        <w:ind w:left="169" w:right="314"/>
        <w:jc w:val="both"/>
      </w:pPr>
      <w:r>
        <w:rPr/>
        <w:br w:type="column"/>
      </w:r>
      <w:r>
        <w:rPr/>
        <w:t>In Scenario C.1, all O-CU control is placed in the Regional Cloud, and there is a single vO-DU for all Network Slices. Only the placement of the vO-CU-CP differs, depending on the network slice.</w:t>
      </w:r>
      <w:r>
        <w:rPr>
          <w:spacing w:val="40"/>
        </w:rPr>
        <w:t> </w:t>
      </w:r>
      <w:r>
        <w:rPr/>
        <w:t>Below is the diagram of this scenario, using the common diagram conventions of all scenarios.</w:t>
      </w:r>
    </w:p>
    <w:p>
      <w:pPr>
        <w:spacing w:after="0"/>
        <w:jc w:val="both"/>
        <w:sectPr>
          <w:type w:val="continuous"/>
          <w:pgSz w:w="11910" w:h="16850"/>
          <w:pgMar w:header="343" w:footer="442" w:top="1240" w:bottom="280" w:left="200" w:right="820"/>
          <w:cols w:num="2" w:equalWidth="0">
            <w:col w:w="613" w:space="150"/>
            <w:col w:w="10127"/>
          </w:cols>
        </w:sectPr>
      </w:pPr>
    </w:p>
    <w:p>
      <w:pPr>
        <w:pStyle w:val="BodyText"/>
      </w:pPr>
      <w:r>
        <w:rPr/>
        <mc:AlternateContent>
          <mc:Choice Requires="wps">
            <w:drawing>
              <wp:anchor distT="0" distB="0" distL="0" distR="0" allowOverlap="1" layoutInCell="1" locked="0" behindDoc="0" simplePos="0" relativeHeight="15795712">
                <wp:simplePos x="0" y="0"/>
                <wp:positionH relativeFrom="page">
                  <wp:posOffset>693419</wp:posOffset>
                </wp:positionH>
                <wp:positionV relativeFrom="page">
                  <wp:posOffset>6832980</wp:posOffset>
                </wp:positionV>
                <wp:extent cx="6240780" cy="1463039"/>
                <wp:effectExtent l="0" t="0" r="0" b="0"/>
                <wp:wrapNone/>
                <wp:docPr id="937" name="Textbox 937"/>
                <wp:cNvGraphicFramePr>
                  <a:graphicFrameLocks/>
                </wp:cNvGraphicFramePr>
                <a:graphic>
                  <a:graphicData uri="http://schemas.microsoft.com/office/word/2010/wordprocessingShape">
                    <wps:wsp>
                      <wps:cNvPr id="937" name="Textbox 937"/>
                      <wps:cNvSpPr txBox="1"/>
                      <wps:spPr>
                        <a:xfrm>
                          <a:off x="0" y="0"/>
                          <a:ext cx="6240780" cy="1463039"/>
                        </a:xfrm>
                        <a:prstGeom prst="rect">
                          <a:avLst/>
                        </a:prstGeom>
                      </wps:spPr>
                      <wps:txbx>
                        <w:txbxContent>
                          <w:tbl>
                            <w:tblPr>
                              <w:tblW w:w="0" w:type="auto"/>
                              <w:jc w:val="left"/>
                              <w:tblInd w:w="67"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top w:w="0" w:type="dxa"/>
                                <w:left w:w="0" w:type="dxa"/>
                                <w:bottom w:w="0" w:type="dxa"/>
                                <w:right w:w="0" w:type="dxa"/>
                              </w:tblCellMar>
                              <w:tblLook w:val="01E0"/>
                            </w:tblPr>
                            <w:tblGrid>
                              <w:gridCol w:w="764"/>
                              <w:gridCol w:w="2178"/>
                              <w:gridCol w:w="1253"/>
                              <w:gridCol w:w="2756"/>
                              <w:gridCol w:w="2758"/>
                            </w:tblGrid>
                            <w:tr>
                              <w:trPr>
                                <w:trHeight w:val="388" w:hRule="atLeast"/>
                              </w:trPr>
                              <w:tc>
                                <w:tcPr>
                                  <w:tcW w:w="764" w:type="dxa"/>
                                  <w:tcBorders>
                                    <w:top w:val="nil"/>
                                    <w:left w:val="nil"/>
                                    <w:right w:val="single" w:sz="8" w:space="0" w:color="FFFFFF"/>
                                  </w:tcBorders>
                                  <w:shd w:val="clear" w:color="auto" w:fill="4471C4"/>
                                </w:tcPr>
                                <w:p>
                                  <w:pPr>
                                    <w:pStyle w:val="TableParagraph"/>
                                    <w:rPr>
                                      <w:sz w:val="18"/>
                                    </w:rPr>
                                  </w:pPr>
                                </w:p>
                              </w:tc>
                              <w:tc>
                                <w:tcPr>
                                  <w:tcW w:w="2178" w:type="dxa"/>
                                  <w:tcBorders>
                                    <w:top w:val="nil"/>
                                    <w:left w:val="single" w:sz="8" w:space="0" w:color="FFFFFF"/>
                                    <w:right w:val="single" w:sz="8" w:space="0" w:color="FFFFFF"/>
                                  </w:tcBorders>
                                  <w:shd w:val="clear" w:color="auto" w:fill="4471C4"/>
                                </w:tcPr>
                                <w:p>
                                  <w:pPr>
                                    <w:pStyle w:val="TableParagraph"/>
                                    <w:spacing w:before="73"/>
                                    <w:ind w:left="133"/>
                                    <w:rPr>
                                      <w:rFonts w:ascii="Calibri"/>
                                      <w:b/>
                                      <w:sz w:val="20"/>
                                    </w:rPr>
                                  </w:pPr>
                                  <w:r>
                                    <w:rPr>
                                      <w:rFonts w:ascii="Calibri"/>
                                      <w:b/>
                                      <w:color w:val="FFFFFF"/>
                                      <w:spacing w:val="-2"/>
                                      <w:sz w:val="20"/>
                                    </w:rPr>
                                    <w:t>Attribute</w:t>
                                  </w:r>
                                </w:p>
                              </w:tc>
                              <w:tc>
                                <w:tcPr>
                                  <w:tcW w:w="1253" w:type="dxa"/>
                                  <w:tcBorders>
                                    <w:top w:val="nil"/>
                                    <w:left w:val="single" w:sz="8" w:space="0" w:color="FFFFFF"/>
                                    <w:right w:val="single" w:sz="8" w:space="0" w:color="FFFFFF"/>
                                  </w:tcBorders>
                                  <w:shd w:val="clear" w:color="auto" w:fill="4471C4"/>
                                </w:tcPr>
                                <w:p>
                                  <w:pPr>
                                    <w:pStyle w:val="TableParagraph"/>
                                    <w:spacing w:before="73"/>
                                    <w:ind w:left="166"/>
                                    <w:rPr>
                                      <w:rFonts w:ascii="Calibri" w:hAnsi="Calibri"/>
                                      <w:b/>
                                      <w:sz w:val="20"/>
                                    </w:rPr>
                                  </w:pPr>
                                  <w:r>
                                    <w:rPr>
                                      <w:rFonts w:ascii="Calibri" w:hAnsi="Calibri"/>
                                      <w:b/>
                                      <w:color w:val="FFFFFF"/>
                                      <w:sz w:val="20"/>
                                    </w:rPr>
                                    <w:t>RIC</w:t>
                                  </w:r>
                                  <w:r>
                                    <w:rPr>
                                      <w:rFonts w:ascii="Calibri" w:hAnsi="Calibri"/>
                                      <w:b/>
                                      <w:color w:val="FFFFFF"/>
                                      <w:spacing w:val="-5"/>
                                      <w:sz w:val="20"/>
                                    </w:rPr>
                                    <w:t> </w:t>
                                  </w:r>
                                  <w:r>
                                    <w:rPr>
                                      <w:rFonts w:ascii="Calibri" w:hAnsi="Calibri"/>
                                      <w:b/>
                                      <w:color w:val="FFFFFF"/>
                                      <w:sz w:val="20"/>
                                    </w:rPr>
                                    <w:t>–</w:t>
                                  </w:r>
                                  <w:r>
                                    <w:rPr>
                                      <w:rFonts w:ascii="Calibri" w:hAnsi="Calibri"/>
                                      <w:b/>
                                      <w:color w:val="FFFFFF"/>
                                      <w:spacing w:val="-5"/>
                                      <w:sz w:val="20"/>
                                    </w:rPr>
                                    <w:t> </w:t>
                                  </w:r>
                                  <w:r>
                                    <w:rPr>
                                      <w:rFonts w:ascii="Calibri" w:hAnsi="Calibri"/>
                                      <w:b/>
                                      <w:color w:val="FFFFFF"/>
                                      <w:sz w:val="20"/>
                                    </w:rPr>
                                    <w:t>O-</w:t>
                                  </w:r>
                                  <w:r>
                                    <w:rPr>
                                      <w:rFonts w:ascii="Calibri" w:hAnsi="Calibri"/>
                                      <w:b/>
                                      <w:color w:val="FFFFFF"/>
                                      <w:spacing w:val="-5"/>
                                      <w:sz w:val="20"/>
                                    </w:rPr>
                                    <w:t>CU</w:t>
                                  </w:r>
                                </w:p>
                              </w:tc>
                              <w:tc>
                                <w:tcPr>
                                  <w:tcW w:w="2756" w:type="dxa"/>
                                  <w:tcBorders>
                                    <w:top w:val="nil"/>
                                    <w:left w:val="single" w:sz="8" w:space="0" w:color="FFFFFF"/>
                                    <w:right w:val="single" w:sz="8" w:space="0" w:color="FFFFFF"/>
                                  </w:tcBorders>
                                  <w:shd w:val="clear" w:color="auto" w:fill="4471C4"/>
                                </w:tcPr>
                                <w:p>
                                  <w:pPr>
                                    <w:pStyle w:val="TableParagraph"/>
                                    <w:spacing w:before="73"/>
                                    <w:ind w:left="828"/>
                                    <w:rPr>
                                      <w:rFonts w:ascii="Calibri" w:hAnsi="Calibri"/>
                                      <w:b/>
                                      <w:sz w:val="20"/>
                                    </w:rPr>
                                  </w:pPr>
                                  <w:r>
                                    <w:rPr>
                                      <w:rFonts w:ascii="Calibri" w:hAnsi="Calibri"/>
                                      <w:b/>
                                      <w:color w:val="FFFFFF"/>
                                      <w:sz w:val="20"/>
                                    </w:rPr>
                                    <w:t>O-CU</w:t>
                                  </w:r>
                                  <w:r>
                                    <w:rPr>
                                      <w:rFonts w:ascii="Calibri" w:hAnsi="Calibri"/>
                                      <w:b/>
                                      <w:color w:val="FFFFFF"/>
                                      <w:spacing w:val="-3"/>
                                      <w:sz w:val="20"/>
                                    </w:rPr>
                                    <w:t> </w:t>
                                  </w:r>
                                  <w:r>
                                    <w:rPr>
                                      <w:rFonts w:ascii="Calibri" w:hAnsi="Calibri"/>
                                      <w:b/>
                                      <w:color w:val="FFFFFF"/>
                                      <w:sz w:val="20"/>
                                    </w:rPr>
                                    <w:t>–</w:t>
                                  </w:r>
                                  <w:r>
                                    <w:rPr>
                                      <w:rFonts w:ascii="Calibri" w:hAnsi="Calibri"/>
                                      <w:b/>
                                      <w:color w:val="FFFFFF"/>
                                      <w:spacing w:val="-5"/>
                                      <w:sz w:val="20"/>
                                    </w:rPr>
                                    <w:t> </w:t>
                                  </w:r>
                                  <w:r>
                                    <w:rPr>
                                      <w:rFonts w:ascii="Calibri" w:hAnsi="Calibri"/>
                                      <w:b/>
                                      <w:color w:val="FFFFFF"/>
                                      <w:sz w:val="20"/>
                                    </w:rPr>
                                    <w:t>O-</w:t>
                                  </w:r>
                                  <w:r>
                                    <w:rPr>
                                      <w:rFonts w:ascii="Calibri" w:hAnsi="Calibri"/>
                                      <w:b/>
                                      <w:color w:val="FFFFFF"/>
                                      <w:spacing w:val="-5"/>
                                      <w:sz w:val="20"/>
                                    </w:rPr>
                                    <w:t>DU</w:t>
                                  </w:r>
                                </w:p>
                              </w:tc>
                              <w:tc>
                                <w:tcPr>
                                  <w:tcW w:w="2758" w:type="dxa"/>
                                  <w:tcBorders>
                                    <w:top w:val="nil"/>
                                    <w:left w:val="single" w:sz="8" w:space="0" w:color="FFFFFF"/>
                                    <w:right w:val="nil"/>
                                  </w:tcBorders>
                                  <w:shd w:val="clear" w:color="auto" w:fill="4471C4"/>
                                </w:tcPr>
                                <w:p>
                                  <w:pPr>
                                    <w:pStyle w:val="TableParagraph"/>
                                    <w:spacing w:before="73"/>
                                    <w:ind w:left="660"/>
                                    <w:rPr>
                                      <w:rFonts w:ascii="Calibri" w:hAnsi="Calibri"/>
                                      <w:b/>
                                      <w:sz w:val="20"/>
                                    </w:rPr>
                                  </w:pPr>
                                  <w:r>
                                    <w:rPr>
                                      <w:rFonts w:ascii="Calibri" w:hAnsi="Calibri"/>
                                      <w:b/>
                                      <w:color w:val="FFFFFF"/>
                                      <w:sz w:val="20"/>
                                    </w:rPr>
                                    <w:t>O-DU</w:t>
                                  </w:r>
                                  <w:r>
                                    <w:rPr>
                                      <w:rFonts w:ascii="Calibri" w:hAnsi="Calibri"/>
                                      <w:b/>
                                      <w:color w:val="FFFFFF"/>
                                      <w:spacing w:val="-4"/>
                                      <w:sz w:val="20"/>
                                    </w:rPr>
                                    <w:t> </w:t>
                                  </w:r>
                                  <w:r>
                                    <w:rPr>
                                      <w:rFonts w:ascii="Calibri" w:hAnsi="Calibri"/>
                                      <w:b/>
                                      <w:color w:val="FFFFFF"/>
                                      <w:sz w:val="20"/>
                                    </w:rPr>
                                    <w:t>–</w:t>
                                  </w:r>
                                  <w:r>
                                    <w:rPr>
                                      <w:rFonts w:ascii="Calibri" w:hAnsi="Calibri"/>
                                      <w:b/>
                                      <w:color w:val="FFFFFF"/>
                                      <w:spacing w:val="-5"/>
                                      <w:sz w:val="20"/>
                                    </w:rPr>
                                    <w:t> </w:t>
                                  </w:r>
                                  <w:r>
                                    <w:rPr>
                                      <w:rFonts w:ascii="Calibri" w:hAnsi="Calibri"/>
                                      <w:b/>
                                      <w:color w:val="FFFFFF"/>
                                      <w:sz w:val="20"/>
                                    </w:rPr>
                                    <w:t>O-</w:t>
                                  </w:r>
                                  <w:r>
                                    <w:rPr>
                                      <w:rFonts w:ascii="Calibri" w:hAnsi="Calibri"/>
                                      <w:b/>
                                      <w:color w:val="FFFFFF"/>
                                      <w:spacing w:val="-2"/>
                                      <w:sz w:val="20"/>
                                    </w:rPr>
                                    <w:t>RU/RU</w:t>
                                  </w:r>
                                </w:p>
                              </w:tc>
                            </w:tr>
                            <w:tr>
                              <w:trPr>
                                <w:trHeight w:val="388" w:hRule="atLeast"/>
                              </w:trPr>
                              <w:tc>
                                <w:tcPr>
                                  <w:tcW w:w="764" w:type="dxa"/>
                                  <w:tcBorders>
                                    <w:left w:val="nil"/>
                                    <w:bottom w:val="single" w:sz="8" w:space="0" w:color="FFFFFF"/>
                                    <w:right w:val="single" w:sz="8" w:space="0" w:color="FFFFFF"/>
                                  </w:tcBorders>
                                  <w:shd w:val="clear" w:color="auto" w:fill="CFD4EA"/>
                                </w:tcPr>
                                <w:p>
                                  <w:pPr>
                                    <w:pStyle w:val="TableParagraph"/>
                                    <w:rPr>
                                      <w:sz w:val="18"/>
                                    </w:rPr>
                                  </w:pPr>
                                </w:p>
                              </w:tc>
                              <w:tc>
                                <w:tcPr>
                                  <w:tcW w:w="2178" w:type="dxa"/>
                                  <w:tcBorders>
                                    <w:left w:val="single" w:sz="8" w:space="0" w:color="FFFFFF"/>
                                    <w:bottom w:val="single" w:sz="8" w:space="0" w:color="FFFFFF"/>
                                    <w:right w:val="single" w:sz="8" w:space="0" w:color="FFFFFF"/>
                                  </w:tcBorders>
                                  <w:shd w:val="clear" w:color="auto" w:fill="CFD4EA"/>
                                </w:tcPr>
                                <w:p>
                                  <w:pPr>
                                    <w:pStyle w:val="TableParagraph"/>
                                    <w:spacing w:before="73"/>
                                    <w:ind w:left="133"/>
                                    <w:rPr>
                                      <w:rFonts w:ascii="Calibri"/>
                                      <w:sz w:val="20"/>
                                    </w:rPr>
                                  </w:pPr>
                                  <w:r>
                                    <w:rPr>
                                      <w:rFonts w:ascii="Calibri"/>
                                      <w:sz w:val="20"/>
                                    </w:rPr>
                                    <w:t>Example</w:t>
                                  </w:r>
                                  <w:r>
                                    <w:rPr>
                                      <w:rFonts w:ascii="Calibri"/>
                                      <w:spacing w:val="-10"/>
                                      <w:sz w:val="20"/>
                                    </w:rPr>
                                    <w:t> </w:t>
                                  </w:r>
                                  <w:r>
                                    <w:rPr>
                                      <w:rFonts w:ascii="Calibri"/>
                                      <w:spacing w:val="-2"/>
                                      <w:sz w:val="20"/>
                                    </w:rPr>
                                    <w:t>Cardinality</w:t>
                                  </w:r>
                                </w:p>
                              </w:tc>
                              <w:tc>
                                <w:tcPr>
                                  <w:tcW w:w="1253" w:type="dxa"/>
                                  <w:tcBorders>
                                    <w:left w:val="single" w:sz="8" w:space="0" w:color="FFFFFF"/>
                                    <w:bottom w:val="single" w:sz="8" w:space="0" w:color="FFFFFF"/>
                                    <w:right w:val="single" w:sz="8" w:space="0" w:color="FFFFFF"/>
                                  </w:tcBorders>
                                  <w:shd w:val="clear" w:color="auto" w:fill="CFD4EA"/>
                                </w:tcPr>
                                <w:p>
                                  <w:pPr>
                                    <w:pStyle w:val="TableParagraph"/>
                                    <w:spacing w:before="73"/>
                                    <w:ind w:left="132"/>
                                    <w:rPr>
                                      <w:rFonts w:ascii="Calibri"/>
                                      <w:sz w:val="20"/>
                                    </w:rPr>
                                  </w:pPr>
                                  <w:r>
                                    <w:rPr>
                                      <w:rFonts w:ascii="Calibri"/>
                                      <w:sz w:val="20"/>
                                    </w:rPr>
                                    <w:t>L=</w:t>
                                  </w:r>
                                  <w:r>
                                    <w:rPr>
                                      <w:rFonts w:ascii="Calibri"/>
                                      <w:spacing w:val="-3"/>
                                      <w:sz w:val="20"/>
                                    </w:rPr>
                                    <w:t> </w:t>
                                  </w:r>
                                  <w:r>
                                    <w:rPr>
                                      <w:rFonts w:ascii="Calibri"/>
                                      <w:color w:val="FF0000"/>
                                      <w:spacing w:val="-10"/>
                                      <w:sz w:val="20"/>
                                    </w:rPr>
                                    <w:t>1</w:t>
                                  </w:r>
                                </w:p>
                              </w:tc>
                              <w:tc>
                                <w:tcPr>
                                  <w:tcW w:w="2756" w:type="dxa"/>
                                  <w:tcBorders>
                                    <w:left w:val="single" w:sz="8" w:space="0" w:color="FFFFFF"/>
                                    <w:bottom w:val="single" w:sz="8" w:space="0" w:color="FFFFFF"/>
                                    <w:right w:val="single" w:sz="8" w:space="0" w:color="FFFFFF"/>
                                  </w:tcBorders>
                                  <w:shd w:val="clear" w:color="auto" w:fill="CFD4EA"/>
                                </w:tcPr>
                                <w:p>
                                  <w:pPr>
                                    <w:pStyle w:val="TableParagraph"/>
                                    <w:spacing w:before="73"/>
                                    <w:ind w:left="132"/>
                                    <w:rPr>
                                      <w:rFonts w:ascii="Calibri"/>
                                      <w:sz w:val="20"/>
                                    </w:rPr>
                                  </w:pPr>
                                  <w:r>
                                    <w:rPr>
                                      <w:rFonts w:ascii="Calibri"/>
                                      <w:spacing w:val="-2"/>
                                      <w:sz w:val="20"/>
                                    </w:rPr>
                                    <w:t>M=</w:t>
                                  </w:r>
                                  <w:r>
                                    <w:rPr>
                                      <w:rFonts w:ascii="Calibri"/>
                                      <w:color w:val="FF0000"/>
                                      <w:spacing w:val="-2"/>
                                      <w:sz w:val="20"/>
                                    </w:rPr>
                                    <w:t>320</w:t>
                                  </w:r>
                                </w:p>
                              </w:tc>
                              <w:tc>
                                <w:tcPr>
                                  <w:tcW w:w="2758" w:type="dxa"/>
                                  <w:tcBorders>
                                    <w:left w:val="single" w:sz="8" w:space="0" w:color="FFFFFF"/>
                                    <w:bottom w:val="single" w:sz="8" w:space="0" w:color="FFFFFF"/>
                                    <w:right w:val="nil"/>
                                  </w:tcBorders>
                                  <w:shd w:val="clear" w:color="auto" w:fill="CFD4EA"/>
                                </w:tcPr>
                                <w:p>
                                  <w:pPr>
                                    <w:pStyle w:val="TableParagraph"/>
                                    <w:spacing w:before="73"/>
                                    <w:ind w:left="132"/>
                                    <w:rPr>
                                      <w:rFonts w:ascii="Calibri"/>
                                      <w:sz w:val="20"/>
                                    </w:rPr>
                                  </w:pPr>
                                  <w:r>
                                    <w:rPr>
                                      <w:rFonts w:ascii="Calibri"/>
                                      <w:spacing w:val="-2"/>
                                      <w:sz w:val="20"/>
                                    </w:rPr>
                                    <w:t>N=</w:t>
                                  </w:r>
                                  <w:r>
                                    <w:rPr>
                                      <w:rFonts w:ascii="Calibri"/>
                                      <w:color w:val="FF0000"/>
                                      <w:spacing w:val="-2"/>
                                      <w:sz w:val="20"/>
                                    </w:rPr>
                                    <w:t>100</w:t>
                                  </w:r>
                                </w:p>
                              </w:tc>
                            </w:tr>
                            <w:tr>
                              <w:trPr>
                                <w:trHeight w:val="388" w:hRule="atLeast"/>
                              </w:trPr>
                              <w:tc>
                                <w:tcPr>
                                  <w:tcW w:w="764" w:type="dxa"/>
                                  <w:vMerge w:val="restart"/>
                                  <w:tcBorders>
                                    <w:top w:val="single" w:sz="8" w:space="0" w:color="FFFFFF"/>
                                    <w:left w:val="nil"/>
                                    <w:bottom w:val="nil"/>
                                    <w:right w:val="nil"/>
                                  </w:tcBorders>
                                  <w:shd w:val="clear" w:color="auto" w:fill="E9EBF5"/>
                                  <w:textDirection w:val="btLr"/>
                                </w:tcPr>
                                <w:p>
                                  <w:pPr>
                                    <w:pStyle w:val="TableParagraph"/>
                                    <w:spacing w:before="139"/>
                                    <w:ind w:left="251"/>
                                    <w:rPr>
                                      <w:rFonts w:ascii="Calibri"/>
                                      <w:sz w:val="22"/>
                                    </w:rPr>
                                  </w:pPr>
                                  <w:r>
                                    <w:rPr>
                                      <w:rFonts w:ascii="Calibri"/>
                                      <w:i/>
                                      <w:sz w:val="22"/>
                                    </w:rPr>
                                    <w:t>Delay</w:t>
                                  </w:r>
                                  <w:r>
                                    <w:rPr>
                                      <w:rFonts w:ascii="Calibri"/>
                                      <w:i/>
                                      <w:spacing w:val="-6"/>
                                      <w:sz w:val="22"/>
                                    </w:rPr>
                                    <w:t> </w:t>
                                  </w:r>
                                  <w:r>
                                    <w:rPr>
                                      <w:rFonts w:ascii="Calibri"/>
                                      <w:spacing w:val="-5"/>
                                      <w:sz w:val="22"/>
                                    </w:rPr>
                                    <w:t>Max</w:t>
                                  </w:r>
                                </w:p>
                                <w:p>
                                  <w:pPr>
                                    <w:pStyle w:val="TableParagraph"/>
                                    <w:spacing w:before="4"/>
                                    <w:ind w:left="187"/>
                                    <w:rPr>
                                      <w:rFonts w:ascii="Calibri"/>
                                      <w:sz w:val="16"/>
                                    </w:rPr>
                                  </w:pPr>
                                  <w:r>
                                    <w:rPr>
                                      <w:rFonts w:ascii="Calibri"/>
                                      <w:sz w:val="16"/>
                                    </w:rPr>
                                    <w:t>1-way</w:t>
                                  </w:r>
                                  <w:r>
                                    <w:rPr>
                                      <w:rFonts w:ascii="Calibri"/>
                                      <w:spacing w:val="-3"/>
                                      <w:sz w:val="16"/>
                                    </w:rPr>
                                    <w:t> </w:t>
                                  </w:r>
                                  <w:r>
                                    <w:rPr>
                                      <w:rFonts w:ascii="Calibri"/>
                                      <w:spacing w:val="-2"/>
                                      <w:sz w:val="16"/>
                                    </w:rPr>
                                    <w:t>(distance)</w:t>
                                  </w:r>
                                </w:p>
                              </w:tc>
                              <w:tc>
                                <w:tcPr>
                                  <w:tcW w:w="2178" w:type="dxa"/>
                                  <w:tcBorders>
                                    <w:top w:val="single" w:sz="8" w:space="0" w:color="FFFFFF"/>
                                    <w:left w:val="nil"/>
                                    <w:bottom w:val="single" w:sz="8" w:space="0" w:color="FFFFFF"/>
                                    <w:right w:val="single" w:sz="8" w:space="0" w:color="FFFFFF"/>
                                  </w:tcBorders>
                                  <w:shd w:val="clear" w:color="auto" w:fill="E9EBF5"/>
                                </w:tcPr>
                                <w:p>
                                  <w:pPr>
                                    <w:pStyle w:val="TableParagraph"/>
                                    <w:spacing w:before="73"/>
                                    <w:ind w:left="280"/>
                                    <w:rPr>
                                      <w:rFonts w:ascii="Calibri"/>
                                      <w:i/>
                                      <w:sz w:val="20"/>
                                    </w:rPr>
                                  </w:pPr>
                                  <w:r>
                                    <w:rPr>
                                      <w:rFonts w:ascii="Calibri"/>
                                      <w:i/>
                                      <w:spacing w:val="-4"/>
                                      <w:sz w:val="20"/>
                                    </w:rPr>
                                    <w:t>mMTC</w:t>
                                  </w:r>
                                </w:p>
                              </w:tc>
                              <w:tc>
                                <w:tcPr>
                                  <w:tcW w:w="1253" w:type="dxa"/>
                                  <w:tcBorders>
                                    <w:top w:val="single" w:sz="8" w:space="0" w:color="FFFFFF"/>
                                    <w:left w:val="single" w:sz="8" w:space="0" w:color="FFFFFF"/>
                                    <w:bottom w:val="single" w:sz="8" w:space="0" w:color="FFFFFF"/>
                                    <w:right w:val="single" w:sz="8" w:space="0" w:color="FFFFFF"/>
                                  </w:tcBorders>
                                  <w:shd w:val="clear" w:color="auto" w:fill="E9EBF5"/>
                                </w:tcPr>
                                <w:p>
                                  <w:pPr>
                                    <w:pStyle w:val="TableParagraph"/>
                                    <w:spacing w:before="73"/>
                                    <w:ind w:left="132"/>
                                    <w:rPr>
                                      <w:rFonts w:ascii="Calibri"/>
                                      <w:sz w:val="20"/>
                                    </w:rPr>
                                  </w:pPr>
                                  <w:r>
                                    <w:rPr>
                                      <w:rFonts w:ascii="Calibri"/>
                                      <w:spacing w:val="-5"/>
                                      <w:sz w:val="20"/>
                                    </w:rPr>
                                    <w:t>NA</w:t>
                                  </w:r>
                                </w:p>
                              </w:tc>
                              <w:tc>
                                <w:tcPr>
                                  <w:tcW w:w="2756" w:type="dxa"/>
                                  <w:tcBorders>
                                    <w:top w:val="single" w:sz="8" w:space="0" w:color="FFFFFF"/>
                                    <w:left w:val="single" w:sz="8" w:space="0" w:color="FFFFFF"/>
                                    <w:bottom w:val="single" w:sz="8" w:space="0" w:color="FFFFFF"/>
                                    <w:right w:val="single" w:sz="8" w:space="0" w:color="FFFFFF"/>
                                  </w:tcBorders>
                                  <w:shd w:val="clear" w:color="auto" w:fill="E9EBF5"/>
                                </w:tcPr>
                                <w:p>
                                  <w:pPr>
                                    <w:pStyle w:val="TableParagraph"/>
                                    <w:spacing w:before="73"/>
                                    <w:ind w:left="132"/>
                                    <w:rPr>
                                      <w:rFonts w:ascii="Calibri" w:hAnsi="Calibri"/>
                                      <w:sz w:val="20"/>
                                    </w:rPr>
                                  </w:pPr>
                                  <w:r>
                                    <w:rPr>
                                      <w:rFonts w:ascii="Calibri" w:hAnsi="Calibri"/>
                                      <w:color w:val="FF0000"/>
                                      <w:sz w:val="20"/>
                                    </w:rPr>
                                    <w:t>625</w:t>
                                  </w:r>
                                  <w:r>
                                    <w:rPr>
                                      <w:rFonts w:ascii="Calibri" w:hAnsi="Calibri"/>
                                      <w:color w:val="FF0000"/>
                                      <w:spacing w:val="-3"/>
                                      <w:sz w:val="20"/>
                                    </w:rPr>
                                    <w:t> </w:t>
                                  </w:r>
                                  <w:r>
                                    <w:rPr>
                                      <w:rFonts w:ascii="Calibri" w:hAnsi="Calibri"/>
                                      <w:color w:val="FF0000"/>
                                      <w:sz w:val="20"/>
                                    </w:rPr>
                                    <w:t>μ</w:t>
                                  </w:r>
                                  <w:r>
                                    <w:rPr>
                                      <w:rFonts w:ascii="Calibri" w:hAnsi="Calibri"/>
                                      <w:color w:val="FF0000"/>
                                      <w:spacing w:val="72"/>
                                      <w:sz w:val="20"/>
                                    </w:rPr>
                                    <w:t> </w:t>
                                  </w:r>
                                  <w:r>
                                    <w:rPr>
                                      <w:rFonts w:ascii="Calibri" w:hAnsi="Calibri"/>
                                      <w:sz w:val="20"/>
                                    </w:rPr>
                                    <w:t>(125</w:t>
                                  </w:r>
                                  <w:r>
                                    <w:rPr>
                                      <w:rFonts w:ascii="Calibri" w:hAnsi="Calibri"/>
                                      <w:spacing w:val="-3"/>
                                      <w:sz w:val="20"/>
                                    </w:rPr>
                                    <w:t> </w:t>
                                  </w:r>
                                  <w:r>
                                    <w:rPr>
                                      <w:rFonts w:ascii="Calibri" w:hAnsi="Calibri"/>
                                      <w:spacing w:val="-5"/>
                                      <w:sz w:val="20"/>
                                    </w:rPr>
                                    <w:t>km)</w:t>
                                  </w:r>
                                </w:p>
                              </w:tc>
                              <w:tc>
                                <w:tcPr>
                                  <w:tcW w:w="2758" w:type="dxa"/>
                                  <w:tcBorders>
                                    <w:top w:val="single" w:sz="8" w:space="0" w:color="FFFFFF"/>
                                    <w:left w:val="single" w:sz="8" w:space="0" w:color="FFFFFF"/>
                                    <w:bottom w:val="single" w:sz="8" w:space="0" w:color="FFFFFF"/>
                                    <w:right w:val="nil"/>
                                  </w:tcBorders>
                                  <w:shd w:val="clear" w:color="auto" w:fill="E9EBF5"/>
                                </w:tcPr>
                                <w:p>
                                  <w:pPr>
                                    <w:pStyle w:val="TableParagraph"/>
                                    <w:spacing w:before="73"/>
                                    <w:ind w:left="132"/>
                                    <w:rPr>
                                      <w:rFonts w:ascii="Calibri" w:hAnsi="Calibri"/>
                                      <w:sz w:val="20"/>
                                    </w:rPr>
                                  </w:pPr>
                                  <w:r>
                                    <w:rPr>
                                      <w:rFonts w:ascii="Calibri" w:hAnsi="Calibri"/>
                                      <w:color w:val="FF0000"/>
                                      <w:sz w:val="20"/>
                                    </w:rPr>
                                    <w:t>100</w:t>
                                  </w:r>
                                  <w:r>
                                    <w:rPr>
                                      <w:rFonts w:ascii="Calibri" w:hAnsi="Calibri"/>
                                      <w:color w:val="FF0000"/>
                                      <w:spacing w:val="-3"/>
                                      <w:sz w:val="20"/>
                                    </w:rPr>
                                    <w:t> </w:t>
                                  </w:r>
                                  <w:r>
                                    <w:rPr>
                                      <w:rFonts w:ascii="Calibri" w:hAnsi="Calibri"/>
                                      <w:color w:val="FF0000"/>
                                      <w:sz w:val="20"/>
                                    </w:rPr>
                                    <w:t>μ</w:t>
                                  </w:r>
                                  <w:r>
                                    <w:rPr>
                                      <w:rFonts w:ascii="Calibri" w:hAnsi="Calibri"/>
                                      <w:color w:val="FF0000"/>
                                      <w:spacing w:val="74"/>
                                      <w:sz w:val="20"/>
                                    </w:rPr>
                                    <w:t> </w:t>
                                  </w:r>
                                  <w:r>
                                    <w:rPr>
                                      <w:rFonts w:ascii="Calibri" w:hAnsi="Calibri"/>
                                      <w:sz w:val="20"/>
                                    </w:rPr>
                                    <w:t>(20</w:t>
                                  </w:r>
                                  <w:r>
                                    <w:rPr>
                                      <w:rFonts w:ascii="Calibri" w:hAnsi="Calibri"/>
                                      <w:spacing w:val="-2"/>
                                      <w:sz w:val="20"/>
                                    </w:rPr>
                                    <w:t> </w:t>
                                  </w:r>
                                  <w:r>
                                    <w:rPr>
                                      <w:rFonts w:ascii="Calibri" w:hAnsi="Calibri"/>
                                      <w:spacing w:val="-5"/>
                                      <w:sz w:val="20"/>
                                    </w:rPr>
                                    <w:t>km)</w:t>
                                  </w:r>
                                </w:p>
                              </w:tc>
                            </w:tr>
                            <w:tr>
                              <w:trPr>
                                <w:trHeight w:val="387" w:hRule="atLeast"/>
                              </w:trPr>
                              <w:tc>
                                <w:tcPr>
                                  <w:tcW w:w="764" w:type="dxa"/>
                                  <w:vMerge/>
                                  <w:tcBorders>
                                    <w:top w:val="nil"/>
                                    <w:left w:val="nil"/>
                                    <w:bottom w:val="nil"/>
                                    <w:right w:val="nil"/>
                                  </w:tcBorders>
                                  <w:shd w:val="clear" w:color="auto" w:fill="E9EBF5"/>
                                  <w:textDirection w:val="btLr"/>
                                </w:tcPr>
                                <w:p>
                                  <w:pPr>
                                    <w:rPr>
                                      <w:sz w:val="2"/>
                                      <w:szCs w:val="2"/>
                                    </w:rPr>
                                  </w:pPr>
                                </w:p>
                              </w:tc>
                              <w:tc>
                                <w:tcPr>
                                  <w:tcW w:w="2178" w:type="dxa"/>
                                  <w:tcBorders>
                                    <w:top w:val="single" w:sz="8" w:space="0" w:color="FFFFFF"/>
                                    <w:left w:val="nil"/>
                                    <w:bottom w:val="single" w:sz="8" w:space="0" w:color="FFFFFF"/>
                                    <w:right w:val="single" w:sz="8" w:space="0" w:color="FFFFFF"/>
                                  </w:tcBorders>
                                  <w:shd w:val="clear" w:color="auto" w:fill="CFD4EA"/>
                                </w:tcPr>
                                <w:p>
                                  <w:pPr>
                                    <w:pStyle w:val="TableParagraph"/>
                                    <w:spacing w:before="73"/>
                                    <w:ind w:left="280"/>
                                    <w:rPr>
                                      <w:rFonts w:ascii="Calibri"/>
                                      <w:i/>
                                      <w:sz w:val="20"/>
                                    </w:rPr>
                                  </w:pPr>
                                  <w:r>
                                    <w:rPr>
                                      <w:rFonts w:ascii="Calibri"/>
                                      <w:i/>
                                      <w:spacing w:val="-4"/>
                                      <w:sz w:val="20"/>
                                    </w:rPr>
                                    <w:t>eMBB</w:t>
                                  </w:r>
                                </w:p>
                              </w:tc>
                              <w:tc>
                                <w:tcPr>
                                  <w:tcW w:w="1253" w:type="dxa"/>
                                  <w:tcBorders>
                                    <w:top w:val="single" w:sz="8" w:space="0" w:color="FFFFFF"/>
                                    <w:left w:val="single" w:sz="8" w:space="0" w:color="FFFFFF"/>
                                    <w:bottom w:val="single" w:sz="8" w:space="0" w:color="FFFFFF"/>
                                    <w:right w:val="single" w:sz="8" w:space="0" w:color="FFFFFF"/>
                                  </w:tcBorders>
                                  <w:shd w:val="clear" w:color="auto" w:fill="CFD4EA"/>
                                </w:tcPr>
                                <w:p>
                                  <w:pPr>
                                    <w:pStyle w:val="TableParagraph"/>
                                    <w:spacing w:before="73"/>
                                    <w:ind w:left="132"/>
                                    <w:rPr>
                                      <w:rFonts w:ascii="Calibri"/>
                                      <w:sz w:val="20"/>
                                    </w:rPr>
                                  </w:pPr>
                                  <w:r>
                                    <w:rPr>
                                      <w:rFonts w:ascii="Calibri"/>
                                      <w:spacing w:val="-5"/>
                                      <w:sz w:val="20"/>
                                    </w:rPr>
                                    <w:t>NA</w:t>
                                  </w:r>
                                </w:p>
                              </w:tc>
                              <w:tc>
                                <w:tcPr>
                                  <w:tcW w:w="2756" w:type="dxa"/>
                                  <w:tcBorders>
                                    <w:top w:val="single" w:sz="8" w:space="0" w:color="FFFFFF"/>
                                    <w:left w:val="single" w:sz="8" w:space="0" w:color="FFFFFF"/>
                                    <w:bottom w:val="single" w:sz="8" w:space="0" w:color="FFFFFF"/>
                                    <w:right w:val="single" w:sz="8" w:space="0" w:color="FFFFFF"/>
                                  </w:tcBorders>
                                  <w:shd w:val="clear" w:color="auto" w:fill="CFD4EA"/>
                                </w:tcPr>
                                <w:p>
                                  <w:pPr>
                                    <w:pStyle w:val="TableParagraph"/>
                                    <w:spacing w:before="73"/>
                                    <w:ind w:left="132"/>
                                    <w:rPr>
                                      <w:rFonts w:ascii="Calibri" w:hAnsi="Calibri"/>
                                      <w:sz w:val="20"/>
                                    </w:rPr>
                                  </w:pPr>
                                  <w:r>
                                    <w:rPr>
                                      <w:rFonts w:ascii="Calibri" w:hAnsi="Calibri"/>
                                      <w:color w:val="FF0000"/>
                                      <w:sz w:val="20"/>
                                    </w:rPr>
                                    <w:t>625</w:t>
                                  </w:r>
                                  <w:r>
                                    <w:rPr>
                                      <w:rFonts w:ascii="Calibri" w:hAnsi="Calibri"/>
                                      <w:color w:val="FF0000"/>
                                      <w:spacing w:val="-3"/>
                                      <w:sz w:val="20"/>
                                    </w:rPr>
                                    <w:t> </w:t>
                                  </w:r>
                                  <w:r>
                                    <w:rPr>
                                      <w:rFonts w:ascii="Calibri" w:hAnsi="Calibri"/>
                                      <w:color w:val="FF0000"/>
                                      <w:sz w:val="20"/>
                                    </w:rPr>
                                    <w:t>μ</w:t>
                                  </w:r>
                                  <w:r>
                                    <w:rPr>
                                      <w:rFonts w:ascii="Calibri" w:hAnsi="Calibri"/>
                                      <w:color w:val="FF0000"/>
                                      <w:spacing w:val="72"/>
                                      <w:sz w:val="20"/>
                                    </w:rPr>
                                    <w:t> </w:t>
                                  </w:r>
                                  <w:r>
                                    <w:rPr>
                                      <w:rFonts w:ascii="Calibri" w:hAnsi="Calibri"/>
                                      <w:sz w:val="20"/>
                                    </w:rPr>
                                    <w:t>(125</w:t>
                                  </w:r>
                                  <w:r>
                                    <w:rPr>
                                      <w:rFonts w:ascii="Calibri" w:hAnsi="Calibri"/>
                                      <w:spacing w:val="-3"/>
                                      <w:sz w:val="20"/>
                                    </w:rPr>
                                    <w:t> </w:t>
                                  </w:r>
                                  <w:r>
                                    <w:rPr>
                                      <w:rFonts w:ascii="Calibri" w:hAnsi="Calibri"/>
                                      <w:spacing w:val="-5"/>
                                      <w:sz w:val="20"/>
                                    </w:rPr>
                                    <w:t>km)</w:t>
                                  </w:r>
                                </w:p>
                              </w:tc>
                              <w:tc>
                                <w:tcPr>
                                  <w:tcW w:w="2758" w:type="dxa"/>
                                  <w:tcBorders>
                                    <w:top w:val="single" w:sz="8" w:space="0" w:color="FFFFFF"/>
                                    <w:left w:val="single" w:sz="8" w:space="0" w:color="FFFFFF"/>
                                    <w:bottom w:val="single" w:sz="8" w:space="0" w:color="FFFFFF"/>
                                    <w:right w:val="nil"/>
                                  </w:tcBorders>
                                  <w:shd w:val="clear" w:color="auto" w:fill="CFD4EA"/>
                                </w:tcPr>
                                <w:p>
                                  <w:pPr>
                                    <w:pStyle w:val="TableParagraph"/>
                                    <w:spacing w:before="73"/>
                                    <w:ind w:left="132"/>
                                    <w:rPr>
                                      <w:rFonts w:ascii="Calibri" w:hAnsi="Calibri"/>
                                      <w:sz w:val="20"/>
                                    </w:rPr>
                                  </w:pPr>
                                  <w:r>
                                    <w:rPr>
                                      <w:rFonts w:ascii="Calibri" w:hAnsi="Calibri"/>
                                      <w:color w:val="FF0000"/>
                                      <w:sz w:val="20"/>
                                    </w:rPr>
                                    <w:t>100</w:t>
                                  </w:r>
                                  <w:r>
                                    <w:rPr>
                                      <w:rFonts w:ascii="Calibri" w:hAnsi="Calibri"/>
                                      <w:color w:val="FF0000"/>
                                      <w:spacing w:val="-2"/>
                                      <w:sz w:val="20"/>
                                    </w:rPr>
                                    <w:t> </w:t>
                                  </w:r>
                                  <w:r>
                                    <w:rPr>
                                      <w:rFonts w:ascii="Calibri" w:hAnsi="Calibri"/>
                                      <w:color w:val="FF0000"/>
                                      <w:sz w:val="20"/>
                                    </w:rPr>
                                    <w:t>μ</w:t>
                                  </w:r>
                                  <w:r>
                                    <w:rPr>
                                      <w:rFonts w:ascii="Calibri" w:hAnsi="Calibri"/>
                                      <w:color w:val="FF0000"/>
                                      <w:spacing w:val="74"/>
                                      <w:sz w:val="20"/>
                                    </w:rPr>
                                    <w:t> </w:t>
                                  </w:r>
                                  <w:r>
                                    <w:rPr>
                                      <w:rFonts w:ascii="Calibri" w:hAnsi="Calibri"/>
                                      <w:sz w:val="20"/>
                                    </w:rPr>
                                    <w:t>(20</w:t>
                                  </w:r>
                                  <w:r>
                                    <w:rPr>
                                      <w:rFonts w:ascii="Calibri" w:hAnsi="Calibri"/>
                                      <w:spacing w:val="-3"/>
                                      <w:sz w:val="20"/>
                                    </w:rPr>
                                    <w:t> </w:t>
                                  </w:r>
                                  <w:r>
                                    <w:rPr>
                                      <w:rFonts w:ascii="Calibri" w:hAnsi="Calibri"/>
                                      <w:spacing w:val="-5"/>
                                      <w:sz w:val="20"/>
                                    </w:rPr>
                                    <w:t>km)</w:t>
                                  </w:r>
                                </w:p>
                              </w:tc>
                            </w:tr>
                            <w:tr>
                              <w:trPr>
                                <w:trHeight w:val="633" w:hRule="atLeast"/>
                              </w:trPr>
                              <w:tc>
                                <w:tcPr>
                                  <w:tcW w:w="764" w:type="dxa"/>
                                  <w:vMerge/>
                                  <w:tcBorders>
                                    <w:top w:val="nil"/>
                                    <w:left w:val="nil"/>
                                    <w:bottom w:val="nil"/>
                                    <w:right w:val="nil"/>
                                  </w:tcBorders>
                                  <w:shd w:val="clear" w:color="auto" w:fill="E9EBF5"/>
                                  <w:textDirection w:val="btLr"/>
                                </w:tcPr>
                                <w:p>
                                  <w:pPr>
                                    <w:rPr>
                                      <w:sz w:val="2"/>
                                      <w:szCs w:val="2"/>
                                    </w:rPr>
                                  </w:pPr>
                                </w:p>
                              </w:tc>
                              <w:tc>
                                <w:tcPr>
                                  <w:tcW w:w="2178" w:type="dxa"/>
                                  <w:tcBorders>
                                    <w:top w:val="single" w:sz="8" w:space="0" w:color="FFFFFF"/>
                                    <w:left w:val="nil"/>
                                    <w:bottom w:val="nil"/>
                                    <w:right w:val="single" w:sz="8" w:space="0" w:color="FFFFFF"/>
                                  </w:tcBorders>
                                  <w:shd w:val="clear" w:color="auto" w:fill="E9EBF5"/>
                                </w:tcPr>
                                <w:p>
                                  <w:pPr>
                                    <w:pStyle w:val="TableParagraph"/>
                                    <w:spacing w:before="73"/>
                                    <w:ind w:left="280"/>
                                    <w:rPr>
                                      <w:rFonts w:ascii="Calibri"/>
                                      <w:i/>
                                      <w:sz w:val="20"/>
                                    </w:rPr>
                                  </w:pPr>
                                  <w:r>
                                    <w:rPr>
                                      <w:rFonts w:ascii="Calibri"/>
                                      <w:i/>
                                      <w:sz w:val="20"/>
                                    </w:rPr>
                                    <w:t>URLLC</w:t>
                                  </w:r>
                                  <w:r>
                                    <w:rPr>
                                      <w:rFonts w:ascii="Calibri"/>
                                      <w:i/>
                                      <w:spacing w:val="-11"/>
                                      <w:sz w:val="20"/>
                                    </w:rPr>
                                    <w:t> </w:t>
                                  </w:r>
                                  <w:r>
                                    <w:rPr>
                                      <w:rFonts w:ascii="Calibri"/>
                                      <w:i/>
                                      <w:spacing w:val="-2"/>
                                      <w:sz w:val="20"/>
                                    </w:rPr>
                                    <w:t>(</w:t>
                                  </w:r>
                                  <w:r>
                                    <w:rPr>
                                      <w:rFonts w:ascii="Calibri"/>
                                      <w:b/>
                                      <w:i/>
                                      <w:spacing w:val="-2"/>
                                      <w:sz w:val="20"/>
                                    </w:rPr>
                                    <w:t>user</w:t>
                                  </w:r>
                                  <w:r>
                                    <w:rPr>
                                      <w:rFonts w:ascii="Calibri"/>
                                      <w:i/>
                                      <w:spacing w:val="-2"/>
                                      <w:sz w:val="20"/>
                                    </w:rPr>
                                    <w:t>/control)</w:t>
                                  </w:r>
                                </w:p>
                              </w:tc>
                              <w:tc>
                                <w:tcPr>
                                  <w:tcW w:w="1253" w:type="dxa"/>
                                  <w:tcBorders>
                                    <w:top w:val="single" w:sz="8" w:space="0" w:color="FFFFFF"/>
                                    <w:left w:val="single" w:sz="8" w:space="0" w:color="FFFFFF"/>
                                    <w:bottom w:val="nil"/>
                                    <w:right w:val="single" w:sz="8" w:space="0" w:color="FFFFFF"/>
                                  </w:tcBorders>
                                  <w:shd w:val="clear" w:color="auto" w:fill="E9EBF5"/>
                                </w:tcPr>
                                <w:p>
                                  <w:pPr>
                                    <w:pStyle w:val="TableParagraph"/>
                                    <w:spacing w:before="73"/>
                                    <w:ind w:left="132"/>
                                    <w:rPr>
                                      <w:rFonts w:ascii="Calibri"/>
                                      <w:sz w:val="20"/>
                                    </w:rPr>
                                  </w:pPr>
                                  <w:r>
                                    <w:rPr>
                                      <w:rFonts w:ascii="Calibri"/>
                                      <w:spacing w:val="-5"/>
                                      <w:sz w:val="20"/>
                                    </w:rPr>
                                    <w:t>NA</w:t>
                                  </w:r>
                                </w:p>
                              </w:tc>
                              <w:tc>
                                <w:tcPr>
                                  <w:tcW w:w="2756" w:type="dxa"/>
                                  <w:tcBorders>
                                    <w:top w:val="single" w:sz="8" w:space="0" w:color="FFFFFF"/>
                                    <w:left w:val="single" w:sz="8" w:space="0" w:color="FFFFFF"/>
                                    <w:bottom w:val="nil"/>
                                    <w:right w:val="single" w:sz="8" w:space="0" w:color="FFFFFF"/>
                                  </w:tcBorders>
                                  <w:shd w:val="clear" w:color="auto" w:fill="E9EBF5"/>
                                </w:tcPr>
                                <w:p>
                                  <w:pPr>
                                    <w:pStyle w:val="TableParagraph"/>
                                    <w:spacing w:before="73"/>
                                    <w:ind w:left="132" w:right="141"/>
                                    <w:rPr>
                                      <w:rFonts w:ascii="Calibri" w:hAnsi="Calibri"/>
                                      <w:sz w:val="20"/>
                                    </w:rPr>
                                  </w:pPr>
                                  <w:r>
                                    <w:rPr>
                                      <w:rFonts w:ascii="Calibri" w:hAnsi="Calibri"/>
                                      <w:b/>
                                      <w:color w:val="FF0000"/>
                                      <w:sz w:val="20"/>
                                    </w:rPr>
                                    <w:t>100</w:t>
                                  </w:r>
                                  <w:r>
                                    <w:rPr>
                                      <w:rFonts w:ascii="Calibri" w:hAnsi="Calibri"/>
                                      <w:b/>
                                      <w:color w:val="FF0000"/>
                                      <w:spacing w:val="-5"/>
                                      <w:sz w:val="20"/>
                                    </w:rPr>
                                    <w:t> </w:t>
                                  </w:r>
                                  <w:r>
                                    <w:rPr>
                                      <w:rFonts w:ascii="Calibri" w:hAnsi="Calibri"/>
                                      <w:b/>
                                      <w:color w:val="FF0000"/>
                                      <w:sz w:val="20"/>
                                    </w:rPr>
                                    <w:t>μ</w:t>
                                  </w:r>
                                  <w:r>
                                    <w:rPr>
                                      <w:rFonts w:ascii="Calibri" w:hAnsi="Calibri"/>
                                      <w:b/>
                                      <w:color w:val="FF0000"/>
                                      <w:spacing w:val="66"/>
                                      <w:sz w:val="20"/>
                                    </w:rPr>
                                    <w:t> </w:t>
                                  </w:r>
                                  <w:r>
                                    <w:rPr>
                                      <w:rFonts w:ascii="Calibri" w:hAnsi="Calibri"/>
                                      <w:b/>
                                      <w:sz w:val="20"/>
                                    </w:rPr>
                                    <w:t>(20</w:t>
                                  </w:r>
                                  <w:r>
                                    <w:rPr>
                                      <w:rFonts w:ascii="Calibri" w:hAnsi="Calibri"/>
                                      <w:b/>
                                      <w:spacing w:val="-6"/>
                                      <w:sz w:val="20"/>
                                    </w:rPr>
                                    <w:t> </w:t>
                                  </w:r>
                                  <w:r>
                                    <w:rPr>
                                      <w:rFonts w:ascii="Calibri" w:hAnsi="Calibri"/>
                                      <w:b/>
                                      <w:sz w:val="20"/>
                                    </w:rPr>
                                    <w:t>km)/</w:t>
                                  </w:r>
                                  <w:r>
                                    <w:rPr>
                                      <w:rFonts w:ascii="Calibri" w:hAnsi="Calibri"/>
                                      <w:color w:val="FF0000"/>
                                      <w:sz w:val="20"/>
                                    </w:rPr>
                                    <w:t>625</w:t>
                                  </w:r>
                                  <w:r>
                                    <w:rPr>
                                      <w:rFonts w:ascii="Calibri" w:hAnsi="Calibri"/>
                                      <w:color w:val="FF0000"/>
                                      <w:spacing w:val="-5"/>
                                      <w:sz w:val="20"/>
                                    </w:rPr>
                                    <w:t> </w:t>
                                  </w:r>
                                  <w:r>
                                    <w:rPr>
                                      <w:rFonts w:ascii="Calibri" w:hAnsi="Calibri"/>
                                      <w:color w:val="FF0000"/>
                                      <w:sz w:val="20"/>
                                    </w:rPr>
                                    <w:t>μ</w:t>
                                  </w:r>
                                  <w:r>
                                    <w:rPr>
                                      <w:rFonts w:ascii="Calibri" w:hAnsi="Calibri"/>
                                      <w:color w:val="FF0000"/>
                                      <w:spacing w:val="40"/>
                                      <w:sz w:val="20"/>
                                    </w:rPr>
                                    <w:t> </w:t>
                                  </w:r>
                                  <w:r>
                                    <w:rPr>
                                      <w:rFonts w:ascii="Calibri" w:hAnsi="Calibri"/>
                                      <w:sz w:val="20"/>
                                    </w:rPr>
                                    <w:t>(125 </w:t>
                                  </w:r>
                                  <w:r>
                                    <w:rPr>
                                      <w:rFonts w:ascii="Calibri" w:hAnsi="Calibri"/>
                                      <w:spacing w:val="-4"/>
                                      <w:sz w:val="20"/>
                                    </w:rPr>
                                    <w:t>km)</w:t>
                                  </w:r>
                                </w:p>
                              </w:tc>
                              <w:tc>
                                <w:tcPr>
                                  <w:tcW w:w="2758" w:type="dxa"/>
                                  <w:tcBorders>
                                    <w:top w:val="single" w:sz="8" w:space="0" w:color="FFFFFF"/>
                                    <w:left w:val="single" w:sz="8" w:space="0" w:color="FFFFFF"/>
                                    <w:bottom w:val="nil"/>
                                    <w:right w:val="nil"/>
                                  </w:tcBorders>
                                  <w:shd w:val="clear" w:color="auto" w:fill="E9EBF5"/>
                                </w:tcPr>
                                <w:p>
                                  <w:pPr>
                                    <w:pStyle w:val="TableParagraph"/>
                                    <w:spacing w:before="73"/>
                                    <w:ind w:left="132"/>
                                    <w:rPr>
                                      <w:rFonts w:ascii="Calibri" w:hAnsi="Calibri"/>
                                      <w:sz w:val="20"/>
                                    </w:rPr>
                                  </w:pPr>
                                  <w:r>
                                    <w:rPr>
                                      <w:rFonts w:ascii="Calibri" w:hAnsi="Calibri"/>
                                      <w:color w:val="FF0000"/>
                                      <w:sz w:val="20"/>
                                    </w:rPr>
                                    <w:t>100</w:t>
                                  </w:r>
                                  <w:r>
                                    <w:rPr>
                                      <w:rFonts w:ascii="Calibri" w:hAnsi="Calibri"/>
                                      <w:color w:val="FF0000"/>
                                      <w:spacing w:val="-2"/>
                                      <w:sz w:val="20"/>
                                    </w:rPr>
                                    <w:t> </w:t>
                                  </w:r>
                                  <w:r>
                                    <w:rPr>
                                      <w:rFonts w:ascii="Calibri" w:hAnsi="Calibri"/>
                                      <w:color w:val="FF0000"/>
                                      <w:sz w:val="20"/>
                                    </w:rPr>
                                    <w:t>μ</w:t>
                                  </w:r>
                                  <w:r>
                                    <w:rPr>
                                      <w:rFonts w:ascii="Calibri" w:hAnsi="Calibri"/>
                                      <w:color w:val="FF0000"/>
                                      <w:spacing w:val="74"/>
                                      <w:sz w:val="20"/>
                                    </w:rPr>
                                    <w:t> </w:t>
                                  </w:r>
                                  <w:r>
                                    <w:rPr>
                                      <w:rFonts w:ascii="Calibri" w:hAnsi="Calibri"/>
                                      <w:sz w:val="20"/>
                                    </w:rPr>
                                    <w:t>(20</w:t>
                                  </w:r>
                                  <w:r>
                                    <w:rPr>
                                      <w:rFonts w:ascii="Calibri" w:hAnsi="Calibri"/>
                                      <w:spacing w:val="-3"/>
                                      <w:sz w:val="20"/>
                                    </w:rPr>
                                    <w:t> </w:t>
                                  </w:r>
                                  <w:r>
                                    <w:rPr>
                                      <w:rFonts w:ascii="Calibri" w:hAnsi="Calibri"/>
                                      <w:spacing w:val="-5"/>
                                      <w:sz w:val="20"/>
                                    </w:rPr>
                                    <w:t>km)</w:t>
                                  </w:r>
                                </w:p>
                              </w:tc>
                            </w:tr>
                          </w:tbl>
                          <w:p>
                            <w:pPr>
                              <w:pStyle w:val="BodyText"/>
                            </w:pPr>
                          </w:p>
                        </w:txbxContent>
                      </wps:txbx>
                      <wps:bodyPr wrap="square" lIns="0" tIns="0" rIns="0" bIns="0" rtlCol="0">
                        <a:noAutofit/>
                      </wps:bodyPr>
                    </wps:wsp>
                  </a:graphicData>
                </a:graphic>
              </wp:anchor>
            </w:drawing>
          </mc:Choice>
          <mc:Fallback>
            <w:pict>
              <v:shape style="position:absolute;margin-left:54.599998pt;margin-top:538.029968pt;width:491.4pt;height:115.2pt;mso-position-horizontal-relative:page;mso-position-vertical-relative:page;z-index:15795712" type="#_x0000_t202" id="docshape864" filled="false" stroked="false">
                <v:textbox inset="0,0,0,0">
                  <w:txbxContent>
                    <w:tbl>
                      <w:tblPr>
                        <w:tblW w:w="0" w:type="auto"/>
                        <w:jc w:val="left"/>
                        <w:tblInd w:w="67"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top w:w="0" w:type="dxa"/>
                          <w:left w:w="0" w:type="dxa"/>
                          <w:bottom w:w="0" w:type="dxa"/>
                          <w:right w:w="0" w:type="dxa"/>
                        </w:tblCellMar>
                        <w:tblLook w:val="01E0"/>
                      </w:tblPr>
                      <w:tblGrid>
                        <w:gridCol w:w="764"/>
                        <w:gridCol w:w="2178"/>
                        <w:gridCol w:w="1253"/>
                        <w:gridCol w:w="2756"/>
                        <w:gridCol w:w="2758"/>
                      </w:tblGrid>
                      <w:tr>
                        <w:trPr>
                          <w:trHeight w:val="388" w:hRule="atLeast"/>
                        </w:trPr>
                        <w:tc>
                          <w:tcPr>
                            <w:tcW w:w="764" w:type="dxa"/>
                            <w:tcBorders>
                              <w:top w:val="nil"/>
                              <w:left w:val="nil"/>
                              <w:right w:val="single" w:sz="8" w:space="0" w:color="FFFFFF"/>
                            </w:tcBorders>
                            <w:shd w:val="clear" w:color="auto" w:fill="4471C4"/>
                          </w:tcPr>
                          <w:p>
                            <w:pPr>
                              <w:pStyle w:val="TableParagraph"/>
                              <w:rPr>
                                <w:sz w:val="18"/>
                              </w:rPr>
                            </w:pPr>
                          </w:p>
                        </w:tc>
                        <w:tc>
                          <w:tcPr>
                            <w:tcW w:w="2178" w:type="dxa"/>
                            <w:tcBorders>
                              <w:top w:val="nil"/>
                              <w:left w:val="single" w:sz="8" w:space="0" w:color="FFFFFF"/>
                              <w:right w:val="single" w:sz="8" w:space="0" w:color="FFFFFF"/>
                            </w:tcBorders>
                            <w:shd w:val="clear" w:color="auto" w:fill="4471C4"/>
                          </w:tcPr>
                          <w:p>
                            <w:pPr>
                              <w:pStyle w:val="TableParagraph"/>
                              <w:spacing w:before="73"/>
                              <w:ind w:left="133"/>
                              <w:rPr>
                                <w:rFonts w:ascii="Calibri"/>
                                <w:b/>
                                <w:sz w:val="20"/>
                              </w:rPr>
                            </w:pPr>
                            <w:r>
                              <w:rPr>
                                <w:rFonts w:ascii="Calibri"/>
                                <w:b/>
                                <w:color w:val="FFFFFF"/>
                                <w:spacing w:val="-2"/>
                                <w:sz w:val="20"/>
                              </w:rPr>
                              <w:t>Attribute</w:t>
                            </w:r>
                          </w:p>
                        </w:tc>
                        <w:tc>
                          <w:tcPr>
                            <w:tcW w:w="1253" w:type="dxa"/>
                            <w:tcBorders>
                              <w:top w:val="nil"/>
                              <w:left w:val="single" w:sz="8" w:space="0" w:color="FFFFFF"/>
                              <w:right w:val="single" w:sz="8" w:space="0" w:color="FFFFFF"/>
                            </w:tcBorders>
                            <w:shd w:val="clear" w:color="auto" w:fill="4471C4"/>
                          </w:tcPr>
                          <w:p>
                            <w:pPr>
                              <w:pStyle w:val="TableParagraph"/>
                              <w:spacing w:before="73"/>
                              <w:ind w:left="166"/>
                              <w:rPr>
                                <w:rFonts w:ascii="Calibri" w:hAnsi="Calibri"/>
                                <w:b/>
                                <w:sz w:val="20"/>
                              </w:rPr>
                            </w:pPr>
                            <w:r>
                              <w:rPr>
                                <w:rFonts w:ascii="Calibri" w:hAnsi="Calibri"/>
                                <w:b/>
                                <w:color w:val="FFFFFF"/>
                                <w:sz w:val="20"/>
                              </w:rPr>
                              <w:t>RIC</w:t>
                            </w:r>
                            <w:r>
                              <w:rPr>
                                <w:rFonts w:ascii="Calibri" w:hAnsi="Calibri"/>
                                <w:b/>
                                <w:color w:val="FFFFFF"/>
                                <w:spacing w:val="-5"/>
                                <w:sz w:val="20"/>
                              </w:rPr>
                              <w:t> </w:t>
                            </w:r>
                            <w:r>
                              <w:rPr>
                                <w:rFonts w:ascii="Calibri" w:hAnsi="Calibri"/>
                                <w:b/>
                                <w:color w:val="FFFFFF"/>
                                <w:sz w:val="20"/>
                              </w:rPr>
                              <w:t>–</w:t>
                            </w:r>
                            <w:r>
                              <w:rPr>
                                <w:rFonts w:ascii="Calibri" w:hAnsi="Calibri"/>
                                <w:b/>
                                <w:color w:val="FFFFFF"/>
                                <w:spacing w:val="-5"/>
                                <w:sz w:val="20"/>
                              </w:rPr>
                              <w:t> </w:t>
                            </w:r>
                            <w:r>
                              <w:rPr>
                                <w:rFonts w:ascii="Calibri" w:hAnsi="Calibri"/>
                                <w:b/>
                                <w:color w:val="FFFFFF"/>
                                <w:sz w:val="20"/>
                              </w:rPr>
                              <w:t>O-</w:t>
                            </w:r>
                            <w:r>
                              <w:rPr>
                                <w:rFonts w:ascii="Calibri" w:hAnsi="Calibri"/>
                                <w:b/>
                                <w:color w:val="FFFFFF"/>
                                <w:spacing w:val="-5"/>
                                <w:sz w:val="20"/>
                              </w:rPr>
                              <w:t>CU</w:t>
                            </w:r>
                          </w:p>
                        </w:tc>
                        <w:tc>
                          <w:tcPr>
                            <w:tcW w:w="2756" w:type="dxa"/>
                            <w:tcBorders>
                              <w:top w:val="nil"/>
                              <w:left w:val="single" w:sz="8" w:space="0" w:color="FFFFFF"/>
                              <w:right w:val="single" w:sz="8" w:space="0" w:color="FFFFFF"/>
                            </w:tcBorders>
                            <w:shd w:val="clear" w:color="auto" w:fill="4471C4"/>
                          </w:tcPr>
                          <w:p>
                            <w:pPr>
                              <w:pStyle w:val="TableParagraph"/>
                              <w:spacing w:before="73"/>
                              <w:ind w:left="828"/>
                              <w:rPr>
                                <w:rFonts w:ascii="Calibri" w:hAnsi="Calibri"/>
                                <w:b/>
                                <w:sz w:val="20"/>
                              </w:rPr>
                            </w:pPr>
                            <w:r>
                              <w:rPr>
                                <w:rFonts w:ascii="Calibri" w:hAnsi="Calibri"/>
                                <w:b/>
                                <w:color w:val="FFFFFF"/>
                                <w:sz w:val="20"/>
                              </w:rPr>
                              <w:t>O-CU</w:t>
                            </w:r>
                            <w:r>
                              <w:rPr>
                                <w:rFonts w:ascii="Calibri" w:hAnsi="Calibri"/>
                                <w:b/>
                                <w:color w:val="FFFFFF"/>
                                <w:spacing w:val="-3"/>
                                <w:sz w:val="20"/>
                              </w:rPr>
                              <w:t> </w:t>
                            </w:r>
                            <w:r>
                              <w:rPr>
                                <w:rFonts w:ascii="Calibri" w:hAnsi="Calibri"/>
                                <w:b/>
                                <w:color w:val="FFFFFF"/>
                                <w:sz w:val="20"/>
                              </w:rPr>
                              <w:t>–</w:t>
                            </w:r>
                            <w:r>
                              <w:rPr>
                                <w:rFonts w:ascii="Calibri" w:hAnsi="Calibri"/>
                                <w:b/>
                                <w:color w:val="FFFFFF"/>
                                <w:spacing w:val="-5"/>
                                <w:sz w:val="20"/>
                              </w:rPr>
                              <w:t> </w:t>
                            </w:r>
                            <w:r>
                              <w:rPr>
                                <w:rFonts w:ascii="Calibri" w:hAnsi="Calibri"/>
                                <w:b/>
                                <w:color w:val="FFFFFF"/>
                                <w:sz w:val="20"/>
                              </w:rPr>
                              <w:t>O-</w:t>
                            </w:r>
                            <w:r>
                              <w:rPr>
                                <w:rFonts w:ascii="Calibri" w:hAnsi="Calibri"/>
                                <w:b/>
                                <w:color w:val="FFFFFF"/>
                                <w:spacing w:val="-5"/>
                                <w:sz w:val="20"/>
                              </w:rPr>
                              <w:t>DU</w:t>
                            </w:r>
                          </w:p>
                        </w:tc>
                        <w:tc>
                          <w:tcPr>
                            <w:tcW w:w="2758" w:type="dxa"/>
                            <w:tcBorders>
                              <w:top w:val="nil"/>
                              <w:left w:val="single" w:sz="8" w:space="0" w:color="FFFFFF"/>
                              <w:right w:val="nil"/>
                            </w:tcBorders>
                            <w:shd w:val="clear" w:color="auto" w:fill="4471C4"/>
                          </w:tcPr>
                          <w:p>
                            <w:pPr>
                              <w:pStyle w:val="TableParagraph"/>
                              <w:spacing w:before="73"/>
                              <w:ind w:left="660"/>
                              <w:rPr>
                                <w:rFonts w:ascii="Calibri" w:hAnsi="Calibri"/>
                                <w:b/>
                                <w:sz w:val="20"/>
                              </w:rPr>
                            </w:pPr>
                            <w:r>
                              <w:rPr>
                                <w:rFonts w:ascii="Calibri" w:hAnsi="Calibri"/>
                                <w:b/>
                                <w:color w:val="FFFFFF"/>
                                <w:sz w:val="20"/>
                              </w:rPr>
                              <w:t>O-DU</w:t>
                            </w:r>
                            <w:r>
                              <w:rPr>
                                <w:rFonts w:ascii="Calibri" w:hAnsi="Calibri"/>
                                <w:b/>
                                <w:color w:val="FFFFFF"/>
                                <w:spacing w:val="-4"/>
                                <w:sz w:val="20"/>
                              </w:rPr>
                              <w:t> </w:t>
                            </w:r>
                            <w:r>
                              <w:rPr>
                                <w:rFonts w:ascii="Calibri" w:hAnsi="Calibri"/>
                                <w:b/>
                                <w:color w:val="FFFFFF"/>
                                <w:sz w:val="20"/>
                              </w:rPr>
                              <w:t>–</w:t>
                            </w:r>
                            <w:r>
                              <w:rPr>
                                <w:rFonts w:ascii="Calibri" w:hAnsi="Calibri"/>
                                <w:b/>
                                <w:color w:val="FFFFFF"/>
                                <w:spacing w:val="-5"/>
                                <w:sz w:val="20"/>
                              </w:rPr>
                              <w:t> </w:t>
                            </w:r>
                            <w:r>
                              <w:rPr>
                                <w:rFonts w:ascii="Calibri" w:hAnsi="Calibri"/>
                                <w:b/>
                                <w:color w:val="FFFFFF"/>
                                <w:sz w:val="20"/>
                              </w:rPr>
                              <w:t>O-</w:t>
                            </w:r>
                            <w:r>
                              <w:rPr>
                                <w:rFonts w:ascii="Calibri" w:hAnsi="Calibri"/>
                                <w:b/>
                                <w:color w:val="FFFFFF"/>
                                <w:spacing w:val="-2"/>
                                <w:sz w:val="20"/>
                              </w:rPr>
                              <w:t>RU/RU</w:t>
                            </w:r>
                          </w:p>
                        </w:tc>
                      </w:tr>
                      <w:tr>
                        <w:trPr>
                          <w:trHeight w:val="388" w:hRule="atLeast"/>
                        </w:trPr>
                        <w:tc>
                          <w:tcPr>
                            <w:tcW w:w="764" w:type="dxa"/>
                            <w:tcBorders>
                              <w:left w:val="nil"/>
                              <w:bottom w:val="single" w:sz="8" w:space="0" w:color="FFFFFF"/>
                              <w:right w:val="single" w:sz="8" w:space="0" w:color="FFFFFF"/>
                            </w:tcBorders>
                            <w:shd w:val="clear" w:color="auto" w:fill="CFD4EA"/>
                          </w:tcPr>
                          <w:p>
                            <w:pPr>
                              <w:pStyle w:val="TableParagraph"/>
                              <w:rPr>
                                <w:sz w:val="18"/>
                              </w:rPr>
                            </w:pPr>
                          </w:p>
                        </w:tc>
                        <w:tc>
                          <w:tcPr>
                            <w:tcW w:w="2178" w:type="dxa"/>
                            <w:tcBorders>
                              <w:left w:val="single" w:sz="8" w:space="0" w:color="FFFFFF"/>
                              <w:bottom w:val="single" w:sz="8" w:space="0" w:color="FFFFFF"/>
                              <w:right w:val="single" w:sz="8" w:space="0" w:color="FFFFFF"/>
                            </w:tcBorders>
                            <w:shd w:val="clear" w:color="auto" w:fill="CFD4EA"/>
                          </w:tcPr>
                          <w:p>
                            <w:pPr>
                              <w:pStyle w:val="TableParagraph"/>
                              <w:spacing w:before="73"/>
                              <w:ind w:left="133"/>
                              <w:rPr>
                                <w:rFonts w:ascii="Calibri"/>
                                <w:sz w:val="20"/>
                              </w:rPr>
                            </w:pPr>
                            <w:r>
                              <w:rPr>
                                <w:rFonts w:ascii="Calibri"/>
                                <w:sz w:val="20"/>
                              </w:rPr>
                              <w:t>Example</w:t>
                            </w:r>
                            <w:r>
                              <w:rPr>
                                <w:rFonts w:ascii="Calibri"/>
                                <w:spacing w:val="-10"/>
                                <w:sz w:val="20"/>
                              </w:rPr>
                              <w:t> </w:t>
                            </w:r>
                            <w:r>
                              <w:rPr>
                                <w:rFonts w:ascii="Calibri"/>
                                <w:spacing w:val="-2"/>
                                <w:sz w:val="20"/>
                              </w:rPr>
                              <w:t>Cardinality</w:t>
                            </w:r>
                          </w:p>
                        </w:tc>
                        <w:tc>
                          <w:tcPr>
                            <w:tcW w:w="1253" w:type="dxa"/>
                            <w:tcBorders>
                              <w:left w:val="single" w:sz="8" w:space="0" w:color="FFFFFF"/>
                              <w:bottom w:val="single" w:sz="8" w:space="0" w:color="FFFFFF"/>
                              <w:right w:val="single" w:sz="8" w:space="0" w:color="FFFFFF"/>
                            </w:tcBorders>
                            <w:shd w:val="clear" w:color="auto" w:fill="CFD4EA"/>
                          </w:tcPr>
                          <w:p>
                            <w:pPr>
                              <w:pStyle w:val="TableParagraph"/>
                              <w:spacing w:before="73"/>
                              <w:ind w:left="132"/>
                              <w:rPr>
                                <w:rFonts w:ascii="Calibri"/>
                                <w:sz w:val="20"/>
                              </w:rPr>
                            </w:pPr>
                            <w:r>
                              <w:rPr>
                                <w:rFonts w:ascii="Calibri"/>
                                <w:sz w:val="20"/>
                              </w:rPr>
                              <w:t>L=</w:t>
                            </w:r>
                            <w:r>
                              <w:rPr>
                                <w:rFonts w:ascii="Calibri"/>
                                <w:spacing w:val="-3"/>
                                <w:sz w:val="20"/>
                              </w:rPr>
                              <w:t> </w:t>
                            </w:r>
                            <w:r>
                              <w:rPr>
                                <w:rFonts w:ascii="Calibri"/>
                                <w:color w:val="FF0000"/>
                                <w:spacing w:val="-10"/>
                                <w:sz w:val="20"/>
                              </w:rPr>
                              <w:t>1</w:t>
                            </w:r>
                          </w:p>
                        </w:tc>
                        <w:tc>
                          <w:tcPr>
                            <w:tcW w:w="2756" w:type="dxa"/>
                            <w:tcBorders>
                              <w:left w:val="single" w:sz="8" w:space="0" w:color="FFFFFF"/>
                              <w:bottom w:val="single" w:sz="8" w:space="0" w:color="FFFFFF"/>
                              <w:right w:val="single" w:sz="8" w:space="0" w:color="FFFFFF"/>
                            </w:tcBorders>
                            <w:shd w:val="clear" w:color="auto" w:fill="CFD4EA"/>
                          </w:tcPr>
                          <w:p>
                            <w:pPr>
                              <w:pStyle w:val="TableParagraph"/>
                              <w:spacing w:before="73"/>
                              <w:ind w:left="132"/>
                              <w:rPr>
                                <w:rFonts w:ascii="Calibri"/>
                                <w:sz w:val="20"/>
                              </w:rPr>
                            </w:pPr>
                            <w:r>
                              <w:rPr>
                                <w:rFonts w:ascii="Calibri"/>
                                <w:spacing w:val="-2"/>
                                <w:sz w:val="20"/>
                              </w:rPr>
                              <w:t>M=</w:t>
                            </w:r>
                            <w:r>
                              <w:rPr>
                                <w:rFonts w:ascii="Calibri"/>
                                <w:color w:val="FF0000"/>
                                <w:spacing w:val="-2"/>
                                <w:sz w:val="20"/>
                              </w:rPr>
                              <w:t>320</w:t>
                            </w:r>
                          </w:p>
                        </w:tc>
                        <w:tc>
                          <w:tcPr>
                            <w:tcW w:w="2758" w:type="dxa"/>
                            <w:tcBorders>
                              <w:left w:val="single" w:sz="8" w:space="0" w:color="FFFFFF"/>
                              <w:bottom w:val="single" w:sz="8" w:space="0" w:color="FFFFFF"/>
                              <w:right w:val="nil"/>
                            </w:tcBorders>
                            <w:shd w:val="clear" w:color="auto" w:fill="CFD4EA"/>
                          </w:tcPr>
                          <w:p>
                            <w:pPr>
                              <w:pStyle w:val="TableParagraph"/>
                              <w:spacing w:before="73"/>
                              <w:ind w:left="132"/>
                              <w:rPr>
                                <w:rFonts w:ascii="Calibri"/>
                                <w:sz w:val="20"/>
                              </w:rPr>
                            </w:pPr>
                            <w:r>
                              <w:rPr>
                                <w:rFonts w:ascii="Calibri"/>
                                <w:spacing w:val="-2"/>
                                <w:sz w:val="20"/>
                              </w:rPr>
                              <w:t>N=</w:t>
                            </w:r>
                            <w:r>
                              <w:rPr>
                                <w:rFonts w:ascii="Calibri"/>
                                <w:color w:val="FF0000"/>
                                <w:spacing w:val="-2"/>
                                <w:sz w:val="20"/>
                              </w:rPr>
                              <w:t>100</w:t>
                            </w:r>
                          </w:p>
                        </w:tc>
                      </w:tr>
                      <w:tr>
                        <w:trPr>
                          <w:trHeight w:val="388" w:hRule="atLeast"/>
                        </w:trPr>
                        <w:tc>
                          <w:tcPr>
                            <w:tcW w:w="764" w:type="dxa"/>
                            <w:vMerge w:val="restart"/>
                            <w:tcBorders>
                              <w:top w:val="single" w:sz="8" w:space="0" w:color="FFFFFF"/>
                              <w:left w:val="nil"/>
                              <w:bottom w:val="nil"/>
                              <w:right w:val="nil"/>
                            </w:tcBorders>
                            <w:shd w:val="clear" w:color="auto" w:fill="E9EBF5"/>
                            <w:textDirection w:val="btLr"/>
                          </w:tcPr>
                          <w:p>
                            <w:pPr>
                              <w:pStyle w:val="TableParagraph"/>
                              <w:spacing w:before="139"/>
                              <w:ind w:left="251"/>
                              <w:rPr>
                                <w:rFonts w:ascii="Calibri"/>
                                <w:sz w:val="22"/>
                              </w:rPr>
                            </w:pPr>
                            <w:r>
                              <w:rPr>
                                <w:rFonts w:ascii="Calibri"/>
                                <w:i/>
                                <w:sz w:val="22"/>
                              </w:rPr>
                              <w:t>Delay</w:t>
                            </w:r>
                            <w:r>
                              <w:rPr>
                                <w:rFonts w:ascii="Calibri"/>
                                <w:i/>
                                <w:spacing w:val="-6"/>
                                <w:sz w:val="22"/>
                              </w:rPr>
                              <w:t> </w:t>
                            </w:r>
                            <w:r>
                              <w:rPr>
                                <w:rFonts w:ascii="Calibri"/>
                                <w:spacing w:val="-5"/>
                                <w:sz w:val="22"/>
                              </w:rPr>
                              <w:t>Max</w:t>
                            </w:r>
                          </w:p>
                          <w:p>
                            <w:pPr>
                              <w:pStyle w:val="TableParagraph"/>
                              <w:spacing w:before="4"/>
                              <w:ind w:left="187"/>
                              <w:rPr>
                                <w:rFonts w:ascii="Calibri"/>
                                <w:sz w:val="16"/>
                              </w:rPr>
                            </w:pPr>
                            <w:r>
                              <w:rPr>
                                <w:rFonts w:ascii="Calibri"/>
                                <w:sz w:val="16"/>
                              </w:rPr>
                              <w:t>1-way</w:t>
                            </w:r>
                            <w:r>
                              <w:rPr>
                                <w:rFonts w:ascii="Calibri"/>
                                <w:spacing w:val="-3"/>
                                <w:sz w:val="16"/>
                              </w:rPr>
                              <w:t> </w:t>
                            </w:r>
                            <w:r>
                              <w:rPr>
                                <w:rFonts w:ascii="Calibri"/>
                                <w:spacing w:val="-2"/>
                                <w:sz w:val="16"/>
                              </w:rPr>
                              <w:t>(distance)</w:t>
                            </w:r>
                          </w:p>
                        </w:tc>
                        <w:tc>
                          <w:tcPr>
                            <w:tcW w:w="2178" w:type="dxa"/>
                            <w:tcBorders>
                              <w:top w:val="single" w:sz="8" w:space="0" w:color="FFFFFF"/>
                              <w:left w:val="nil"/>
                              <w:bottom w:val="single" w:sz="8" w:space="0" w:color="FFFFFF"/>
                              <w:right w:val="single" w:sz="8" w:space="0" w:color="FFFFFF"/>
                            </w:tcBorders>
                            <w:shd w:val="clear" w:color="auto" w:fill="E9EBF5"/>
                          </w:tcPr>
                          <w:p>
                            <w:pPr>
                              <w:pStyle w:val="TableParagraph"/>
                              <w:spacing w:before="73"/>
                              <w:ind w:left="280"/>
                              <w:rPr>
                                <w:rFonts w:ascii="Calibri"/>
                                <w:i/>
                                <w:sz w:val="20"/>
                              </w:rPr>
                            </w:pPr>
                            <w:r>
                              <w:rPr>
                                <w:rFonts w:ascii="Calibri"/>
                                <w:i/>
                                <w:spacing w:val="-4"/>
                                <w:sz w:val="20"/>
                              </w:rPr>
                              <w:t>mMTC</w:t>
                            </w:r>
                          </w:p>
                        </w:tc>
                        <w:tc>
                          <w:tcPr>
                            <w:tcW w:w="1253" w:type="dxa"/>
                            <w:tcBorders>
                              <w:top w:val="single" w:sz="8" w:space="0" w:color="FFFFFF"/>
                              <w:left w:val="single" w:sz="8" w:space="0" w:color="FFFFFF"/>
                              <w:bottom w:val="single" w:sz="8" w:space="0" w:color="FFFFFF"/>
                              <w:right w:val="single" w:sz="8" w:space="0" w:color="FFFFFF"/>
                            </w:tcBorders>
                            <w:shd w:val="clear" w:color="auto" w:fill="E9EBF5"/>
                          </w:tcPr>
                          <w:p>
                            <w:pPr>
                              <w:pStyle w:val="TableParagraph"/>
                              <w:spacing w:before="73"/>
                              <w:ind w:left="132"/>
                              <w:rPr>
                                <w:rFonts w:ascii="Calibri"/>
                                <w:sz w:val="20"/>
                              </w:rPr>
                            </w:pPr>
                            <w:r>
                              <w:rPr>
                                <w:rFonts w:ascii="Calibri"/>
                                <w:spacing w:val="-5"/>
                                <w:sz w:val="20"/>
                              </w:rPr>
                              <w:t>NA</w:t>
                            </w:r>
                          </w:p>
                        </w:tc>
                        <w:tc>
                          <w:tcPr>
                            <w:tcW w:w="2756" w:type="dxa"/>
                            <w:tcBorders>
                              <w:top w:val="single" w:sz="8" w:space="0" w:color="FFFFFF"/>
                              <w:left w:val="single" w:sz="8" w:space="0" w:color="FFFFFF"/>
                              <w:bottom w:val="single" w:sz="8" w:space="0" w:color="FFFFFF"/>
                              <w:right w:val="single" w:sz="8" w:space="0" w:color="FFFFFF"/>
                            </w:tcBorders>
                            <w:shd w:val="clear" w:color="auto" w:fill="E9EBF5"/>
                          </w:tcPr>
                          <w:p>
                            <w:pPr>
                              <w:pStyle w:val="TableParagraph"/>
                              <w:spacing w:before="73"/>
                              <w:ind w:left="132"/>
                              <w:rPr>
                                <w:rFonts w:ascii="Calibri" w:hAnsi="Calibri"/>
                                <w:sz w:val="20"/>
                              </w:rPr>
                            </w:pPr>
                            <w:r>
                              <w:rPr>
                                <w:rFonts w:ascii="Calibri" w:hAnsi="Calibri"/>
                                <w:color w:val="FF0000"/>
                                <w:sz w:val="20"/>
                              </w:rPr>
                              <w:t>625</w:t>
                            </w:r>
                            <w:r>
                              <w:rPr>
                                <w:rFonts w:ascii="Calibri" w:hAnsi="Calibri"/>
                                <w:color w:val="FF0000"/>
                                <w:spacing w:val="-3"/>
                                <w:sz w:val="20"/>
                              </w:rPr>
                              <w:t> </w:t>
                            </w:r>
                            <w:r>
                              <w:rPr>
                                <w:rFonts w:ascii="Calibri" w:hAnsi="Calibri"/>
                                <w:color w:val="FF0000"/>
                                <w:sz w:val="20"/>
                              </w:rPr>
                              <w:t>μ</w:t>
                            </w:r>
                            <w:r>
                              <w:rPr>
                                <w:rFonts w:ascii="Calibri" w:hAnsi="Calibri"/>
                                <w:color w:val="FF0000"/>
                                <w:spacing w:val="72"/>
                                <w:sz w:val="20"/>
                              </w:rPr>
                              <w:t> </w:t>
                            </w:r>
                            <w:r>
                              <w:rPr>
                                <w:rFonts w:ascii="Calibri" w:hAnsi="Calibri"/>
                                <w:sz w:val="20"/>
                              </w:rPr>
                              <w:t>(125</w:t>
                            </w:r>
                            <w:r>
                              <w:rPr>
                                <w:rFonts w:ascii="Calibri" w:hAnsi="Calibri"/>
                                <w:spacing w:val="-3"/>
                                <w:sz w:val="20"/>
                              </w:rPr>
                              <w:t> </w:t>
                            </w:r>
                            <w:r>
                              <w:rPr>
                                <w:rFonts w:ascii="Calibri" w:hAnsi="Calibri"/>
                                <w:spacing w:val="-5"/>
                                <w:sz w:val="20"/>
                              </w:rPr>
                              <w:t>km)</w:t>
                            </w:r>
                          </w:p>
                        </w:tc>
                        <w:tc>
                          <w:tcPr>
                            <w:tcW w:w="2758" w:type="dxa"/>
                            <w:tcBorders>
                              <w:top w:val="single" w:sz="8" w:space="0" w:color="FFFFFF"/>
                              <w:left w:val="single" w:sz="8" w:space="0" w:color="FFFFFF"/>
                              <w:bottom w:val="single" w:sz="8" w:space="0" w:color="FFFFFF"/>
                              <w:right w:val="nil"/>
                            </w:tcBorders>
                            <w:shd w:val="clear" w:color="auto" w:fill="E9EBF5"/>
                          </w:tcPr>
                          <w:p>
                            <w:pPr>
                              <w:pStyle w:val="TableParagraph"/>
                              <w:spacing w:before="73"/>
                              <w:ind w:left="132"/>
                              <w:rPr>
                                <w:rFonts w:ascii="Calibri" w:hAnsi="Calibri"/>
                                <w:sz w:val="20"/>
                              </w:rPr>
                            </w:pPr>
                            <w:r>
                              <w:rPr>
                                <w:rFonts w:ascii="Calibri" w:hAnsi="Calibri"/>
                                <w:color w:val="FF0000"/>
                                <w:sz w:val="20"/>
                              </w:rPr>
                              <w:t>100</w:t>
                            </w:r>
                            <w:r>
                              <w:rPr>
                                <w:rFonts w:ascii="Calibri" w:hAnsi="Calibri"/>
                                <w:color w:val="FF0000"/>
                                <w:spacing w:val="-3"/>
                                <w:sz w:val="20"/>
                              </w:rPr>
                              <w:t> </w:t>
                            </w:r>
                            <w:r>
                              <w:rPr>
                                <w:rFonts w:ascii="Calibri" w:hAnsi="Calibri"/>
                                <w:color w:val="FF0000"/>
                                <w:sz w:val="20"/>
                              </w:rPr>
                              <w:t>μ</w:t>
                            </w:r>
                            <w:r>
                              <w:rPr>
                                <w:rFonts w:ascii="Calibri" w:hAnsi="Calibri"/>
                                <w:color w:val="FF0000"/>
                                <w:spacing w:val="74"/>
                                <w:sz w:val="20"/>
                              </w:rPr>
                              <w:t> </w:t>
                            </w:r>
                            <w:r>
                              <w:rPr>
                                <w:rFonts w:ascii="Calibri" w:hAnsi="Calibri"/>
                                <w:sz w:val="20"/>
                              </w:rPr>
                              <w:t>(20</w:t>
                            </w:r>
                            <w:r>
                              <w:rPr>
                                <w:rFonts w:ascii="Calibri" w:hAnsi="Calibri"/>
                                <w:spacing w:val="-2"/>
                                <w:sz w:val="20"/>
                              </w:rPr>
                              <w:t> </w:t>
                            </w:r>
                            <w:r>
                              <w:rPr>
                                <w:rFonts w:ascii="Calibri" w:hAnsi="Calibri"/>
                                <w:spacing w:val="-5"/>
                                <w:sz w:val="20"/>
                              </w:rPr>
                              <w:t>km)</w:t>
                            </w:r>
                          </w:p>
                        </w:tc>
                      </w:tr>
                      <w:tr>
                        <w:trPr>
                          <w:trHeight w:val="387" w:hRule="atLeast"/>
                        </w:trPr>
                        <w:tc>
                          <w:tcPr>
                            <w:tcW w:w="764" w:type="dxa"/>
                            <w:vMerge/>
                            <w:tcBorders>
                              <w:top w:val="nil"/>
                              <w:left w:val="nil"/>
                              <w:bottom w:val="nil"/>
                              <w:right w:val="nil"/>
                            </w:tcBorders>
                            <w:shd w:val="clear" w:color="auto" w:fill="E9EBF5"/>
                            <w:textDirection w:val="btLr"/>
                          </w:tcPr>
                          <w:p>
                            <w:pPr>
                              <w:rPr>
                                <w:sz w:val="2"/>
                                <w:szCs w:val="2"/>
                              </w:rPr>
                            </w:pPr>
                          </w:p>
                        </w:tc>
                        <w:tc>
                          <w:tcPr>
                            <w:tcW w:w="2178" w:type="dxa"/>
                            <w:tcBorders>
                              <w:top w:val="single" w:sz="8" w:space="0" w:color="FFFFFF"/>
                              <w:left w:val="nil"/>
                              <w:bottom w:val="single" w:sz="8" w:space="0" w:color="FFFFFF"/>
                              <w:right w:val="single" w:sz="8" w:space="0" w:color="FFFFFF"/>
                            </w:tcBorders>
                            <w:shd w:val="clear" w:color="auto" w:fill="CFD4EA"/>
                          </w:tcPr>
                          <w:p>
                            <w:pPr>
                              <w:pStyle w:val="TableParagraph"/>
                              <w:spacing w:before="73"/>
                              <w:ind w:left="280"/>
                              <w:rPr>
                                <w:rFonts w:ascii="Calibri"/>
                                <w:i/>
                                <w:sz w:val="20"/>
                              </w:rPr>
                            </w:pPr>
                            <w:r>
                              <w:rPr>
                                <w:rFonts w:ascii="Calibri"/>
                                <w:i/>
                                <w:spacing w:val="-4"/>
                                <w:sz w:val="20"/>
                              </w:rPr>
                              <w:t>eMBB</w:t>
                            </w:r>
                          </w:p>
                        </w:tc>
                        <w:tc>
                          <w:tcPr>
                            <w:tcW w:w="1253" w:type="dxa"/>
                            <w:tcBorders>
                              <w:top w:val="single" w:sz="8" w:space="0" w:color="FFFFFF"/>
                              <w:left w:val="single" w:sz="8" w:space="0" w:color="FFFFFF"/>
                              <w:bottom w:val="single" w:sz="8" w:space="0" w:color="FFFFFF"/>
                              <w:right w:val="single" w:sz="8" w:space="0" w:color="FFFFFF"/>
                            </w:tcBorders>
                            <w:shd w:val="clear" w:color="auto" w:fill="CFD4EA"/>
                          </w:tcPr>
                          <w:p>
                            <w:pPr>
                              <w:pStyle w:val="TableParagraph"/>
                              <w:spacing w:before="73"/>
                              <w:ind w:left="132"/>
                              <w:rPr>
                                <w:rFonts w:ascii="Calibri"/>
                                <w:sz w:val="20"/>
                              </w:rPr>
                            </w:pPr>
                            <w:r>
                              <w:rPr>
                                <w:rFonts w:ascii="Calibri"/>
                                <w:spacing w:val="-5"/>
                                <w:sz w:val="20"/>
                              </w:rPr>
                              <w:t>NA</w:t>
                            </w:r>
                          </w:p>
                        </w:tc>
                        <w:tc>
                          <w:tcPr>
                            <w:tcW w:w="2756" w:type="dxa"/>
                            <w:tcBorders>
                              <w:top w:val="single" w:sz="8" w:space="0" w:color="FFFFFF"/>
                              <w:left w:val="single" w:sz="8" w:space="0" w:color="FFFFFF"/>
                              <w:bottom w:val="single" w:sz="8" w:space="0" w:color="FFFFFF"/>
                              <w:right w:val="single" w:sz="8" w:space="0" w:color="FFFFFF"/>
                            </w:tcBorders>
                            <w:shd w:val="clear" w:color="auto" w:fill="CFD4EA"/>
                          </w:tcPr>
                          <w:p>
                            <w:pPr>
                              <w:pStyle w:val="TableParagraph"/>
                              <w:spacing w:before="73"/>
                              <w:ind w:left="132"/>
                              <w:rPr>
                                <w:rFonts w:ascii="Calibri" w:hAnsi="Calibri"/>
                                <w:sz w:val="20"/>
                              </w:rPr>
                            </w:pPr>
                            <w:r>
                              <w:rPr>
                                <w:rFonts w:ascii="Calibri" w:hAnsi="Calibri"/>
                                <w:color w:val="FF0000"/>
                                <w:sz w:val="20"/>
                              </w:rPr>
                              <w:t>625</w:t>
                            </w:r>
                            <w:r>
                              <w:rPr>
                                <w:rFonts w:ascii="Calibri" w:hAnsi="Calibri"/>
                                <w:color w:val="FF0000"/>
                                <w:spacing w:val="-3"/>
                                <w:sz w:val="20"/>
                              </w:rPr>
                              <w:t> </w:t>
                            </w:r>
                            <w:r>
                              <w:rPr>
                                <w:rFonts w:ascii="Calibri" w:hAnsi="Calibri"/>
                                <w:color w:val="FF0000"/>
                                <w:sz w:val="20"/>
                              </w:rPr>
                              <w:t>μ</w:t>
                            </w:r>
                            <w:r>
                              <w:rPr>
                                <w:rFonts w:ascii="Calibri" w:hAnsi="Calibri"/>
                                <w:color w:val="FF0000"/>
                                <w:spacing w:val="72"/>
                                <w:sz w:val="20"/>
                              </w:rPr>
                              <w:t> </w:t>
                            </w:r>
                            <w:r>
                              <w:rPr>
                                <w:rFonts w:ascii="Calibri" w:hAnsi="Calibri"/>
                                <w:sz w:val="20"/>
                              </w:rPr>
                              <w:t>(125</w:t>
                            </w:r>
                            <w:r>
                              <w:rPr>
                                <w:rFonts w:ascii="Calibri" w:hAnsi="Calibri"/>
                                <w:spacing w:val="-3"/>
                                <w:sz w:val="20"/>
                              </w:rPr>
                              <w:t> </w:t>
                            </w:r>
                            <w:r>
                              <w:rPr>
                                <w:rFonts w:ascii="Calibri" w:hAnsi="Calibri"/>
                                <w:spacing w:val="-5"/>
                                <w:sz w:val="20"/>
                              </w:rPr>
                              <w:t>km)</w:t>
                            </w:r>
                          </w:p>
                        </w:tc>
                        <w:tc>
                          <w:tcPr>
                            <w:tcW w:w="2758" w:type="dxa"/>
                            <w:tcBorders>
                              <w:top w:val="single" w:sz="8" w:space="0" w:color="FFFFFF"/>
                              <w:left w:val="single" w:sz="8" w:space="0" w:color="FFFFFF"/>
                              <w:bottom w:val="single" w:sz="8" w:space="0" w:color="FFFFFF"/>
                              <w:right w:val="nil"/>
                            </w:tcBorders>
                            <w:shd w:val="clear" w:color="auto" w:fill="CFD4EA"/>
                          </w:tcPr>
                          <w:p>
                            <w:pPr>
                              <w:pStyle w:val="TableParagraph"/>
                              <w:spacing w:before="73"/>
                              <w:ind w:left="132"/>
                              <w:rPr>
                                <w:rFonts w:ascii="Calibri" w:hAnsi="Calibri"/>
                                <w:sz w:val="20"/>
                              </w:rPr>
                            </w:pPr>
                            <w:r>
                              <w:rPr>
                                <w:rFonts w:ascii="Calibri" w:hAnsi="Calibri"/>
                                <w:color w:val="FF0000"/>
                                <w:sz w:val="20"/>
                              </w:rPr>
                              <w:t>100</w:t>
                            </w:r>
                            <w:r>
                              <w:rPr>
                                <w:rFonts w:ascii="Calibri" w:hAnsi="Calibri"/>
                                <w:color w:val="FF0000"/>
                                <w:spacing w:val="-2"/>
                                <w:sz w:val="20"/>
                              </w:rPr>
                              <w:t> </w:t>
                            </w:r>
                            <w:r>
                              <w:rPr>
                                <w:rFonts w:ascii="Calibri" w:hAnsi="Calibri"/>
                                <w:color w:val="FF0000"/>
                                <w:sz w:val="20"/>
                              </w:rPr>
                              <w:t>μ</w:t>
                            </w:r>
                            <w:r>
                              <w:rPr>
                                <w:rFonts w:ascii="Calibri" w:hAnsi="Calibri"/>
                                <w:color w:val="FF0000"/>
                                <w:spacing w:val="74"/>
                                <w:sz w:val="20"/>
                              </w:rPr>
                              <w:t> </w:t>
                            </w:r>
                            <w:r>
                              <w:rPr>
                                <w:rFonts w:ascii="Calibri" w:hAnsi="Calibri"/>
                                <w:sz w:val="20"/>
                              </w:rPr>
                              <w:t>(20</w:t>
                            </w:r>
                            <w:r>
                              <w:rPr>
                                <w:rFonts w:ascii="Calibri" w:hAnsi="Calibri"/>
                                <w:spacing w:val="-3"/>
                                <w:sz w:val="20"/>
                              </w:rPr>
                              <w:t> </w:t>
                            </w:r>
                            <w:r>
                              <w:rPr>
                                <w:rFonts w:ascii="Calibri" w:hAnsi="Calibri"/>
                                <w:spacing w:val="-5"/>
                                <w:sz w:val="20"/>
                              </w:rPr>
                              <w:t>km)</w:t>
                            </w:r>
                          </w:p>
                        </w:tc>
                      </w:tr>
                      <w:tr>
                        <w:trPr>
                          <w:trHeight w:val="633" w:hRule="atLeast"/>
                        </w:trPr>
                        <w:tc>
                          <w:tcPr>
                            <w:tcW w:w="764" w:type="dxa"/>
                            <w:vMerge/>
                            <w:tcBorders>
                              <w:top w:val="nil"/>
                              <w:left w:val="nil"/>
                              <w:bottom w:val="nil"/>
                              <w:right w:val="nil"/>
                            </w:tcBorders>
                            <w:shd w:val="clear" w:color="auto" w:fill="E9EBF5"/>
                            <w:textDirection w:val="btLr"/>
                          </w:tcPr>
                          <w:p>
                            <w:pPr>
                              <w:rPr>
                                <w:sz w:val="2"/>
                                <w:szCs w:val="2"/>
                              </w:rPr>
                            </w:pPr>
                          </w:p>
                        </w:tc>
                        <w:tc>
                          <w:tcPr>
                            <w:tcW w:w="2178" w:type="dxa"/>
                            <w:tcBorders>
                              <w:top w:val="single" w:sz="8" w:space="0" w:color="FFFFFF"/>
                              <w:left w:val="nil"/>
                              <w:bottom w:val="nil"/>
                              <w:right w:val="single" w:sz="8" w:space="0" w:color="FFFFFF"/>
                            </w:tcBorders>
                            <w:shd w:val="clear" w:color="auto" w:fill="E9EBF5"/>
                          </w:tcPr>
                          <w:p>
                            <w:pPr>
                              <w:pStyle w:val="TableParagraph"/>
                              <w:spacing w:before="73"/>
                              <w:ind w:left="280"/>
                              <w:rPr>
                                <w:rFonts w:ascii="Calibri"/>
                                <w:i/>
                                <w:sz w:val="20"/>
                              </w:rPr>
                            </w:pPr>
                            <w:r>
                              <w:rPr>
                                <w:rFonts w:ascii="Calibri"/>
                                <w:i/>
                                <w:sz w:val="20"/>
                              </w:rPr>
                              <w:t>URLLC</w:t>
                            </w:r>
                            <w:r>
                              <w:rPr>
                                <w:rFonts w:ascii="Calibri"/>
                                <w:i/>
                                <w:spacing w:val="-11"/>
                                <w:sz w:val="20"/>
                              </w:rPr>
                              <w:t> </w:t>
                            </w:r>
                            <w:r>
                              <w:rPr>
                                <w:rFonts w:ascii="Calibri"/>
                                <w:i/>
                                <w:spacing w:val="-2"/>
                                <w:sz w:val="20"/>
                              </w:rPr>
                              <w:t>(</w:t>
                            </w:r>
                            <w:r>
                              <w:rPr>
                                <w:rFonts w:ascii="Calibri"/>
                                <w:b/>
                                <w:i/>
                                <w:spacing w:val="-2"/>
                                <w:sz w:val="20"/>
                              </w:rPr>
                              <w:t>user</w:t>
                            </w:r>
                            <w:r>
                              <w:rPr>
                                <w:rFonts w:ascii="Calibri"/>
                                <w:i/>
                                <w:spacing w:val="-2"/>
                                <w:sz w:val="20"/>
                              </w:rPr>
                              <w:t>/control)</w:t>
                            </w:r>
                          </w:p>
                        </w:tc>
                        <w:tc>
                          <w:tcPr>
                            <w:tcW w:w="1253" w:type="dxa"/>
                            <w:tcBorders>
                              <w:top w:val="single" w:sz="8" w:space="0" w:color="FFFFFF"/>
                              <w:left w:val="single" w:sz="8" w:space="0" w:color="FFFFFF"/>
                              <w:bottom w:val="nil"/>
                              <w:right w:val="single" w:sz="8" w:space="0" w:color="FFFFFF"/>
                            </w:tcBorders>
                            <w:shd w:val="clear" w:color="auto" w:fill="E9EBF5"/>
                          </w:tcPr>
                          <w:p>
                            <w:pPr>
                              <w:pStyle w:val="TableParagraph"/>
                              <w:spacing w:before="73"/>
                              <w:ind w:left="132"/>
                              <w:rPr>
                                <w:rFonts w:ascii="Calibri"/>
                                <w:sz w:val="20"/>
                              </w:rPr>
                            </w:pPr>
                            <w:r>
                              <w:rPr>
                                <w:rFonts w:ascii="Calibri"/>
                                <w:spacing w:val="-5"/>
                                <w:sz w:val="20"/>
                              </w:rPr>
                              <w:t>NA</w:t>
                            </w:r>
                          </w:p>
                        </w:tc>
                        <w:tc>
                          <w:tcPr>
                            <w:tcW w:w="2756" w:type="dxa"/>
                            <w:tcBorders>
                              <w:top w:val="single" w:sz="8" w:space="0" w:color="FFFFFF"/>
                              <w:left w:val="single" w:sz="8" w:space="0" w:color="FFFFFF"/>
                              <w:bottom w:val="nil"/>
                              <w:right w:val="single" w:sz="8" w:space="0" w:color="FFFFFF"/>
                            </w:tcBorders>
                            <w:shd w:val="clear" w:color="auto" w:fill="E9EBF5"/>
                          </w:tcPr>
                          <w:p>
                            <w:pPr>
                              <w:pStyle w:val="TableParagraph"/>
                              <w:spacing w:before="73"/>
                              <w:ind w:left="132" w:right="141"/>
                              <w:rPr>
                                <w:rFonts w:ascii="Calibri" w:hAnsi="Calibri"/>
                                <w:sz w:val="20"/>
                              </w:rPr>
                            </w:pPr>
                            <w:r>
                              <w:rPr>
                                <w:rFonts w:ascii="Calibri" w:hAnsi="Calibri"/>
                                <w:b/>
                                <w:color w:val="FF0000"/>
                                <w:sz w:val="20"/>
                              </w:rPr>
                              <w:t>100</w:t>
                            </w:r>
                            <w:r>
                              <w:rPr>
                                <w:rFonts w:ascii="Calibri" w:hAnsi="Calibri"/>
                                <w:b/>
                                <w:color w:val="FF0000"/>
                                <w:spacing w:val="-5"/>
                                <w:sz w:val="20"/>
                              </w:rPr>
                              <w:t> </w:t>
                            </w:r>
                            <w:r>
                              <w:rPr>
                                <w:rFonts w:ascii="Calibri" w:hAnsi="Calibri"/>
                                <w:b/>
                                <w:color w:val="FF0000"/>
                                <w:sz w:val="20"/>
                              </w:rPr>
                              <w:t>μ</w:t>
                            </w:r>
                            <w:r>
                              <w:rPr>
                                <w:rFonts w:ascii="Calibri" w:hAnsi="Calibri"/>
                                <w:b/>
                                <w:color w:val="FF0000"/>
                                <w:spacing w:val="66"/>
                                <w:sz w:val="20"/>
                              </w:rPr>
                              <w:t> </w:t>
                            </w:r>
                            <w:r>
                              <w:rPr>
                                <w:rFonts w:ascii="Calibri" w:hAnsi="Calibri"/>
                                <w:b/>
                                <w:sz w:val="20"/>
                              </w:rPr>
                              <w:t>(20</w:t>
                            </w:r>
                            <w:r>
                              <w:rPr>
                                <w:rFonts w:ascii="Calibri" w:hAnsi="Calibri"/>
                                <w:b/>
                                <w:spacing w:val="-6"/>
                                <w:sz w:val="20"/>
                              </w:rPr>
                              <w:t> </w:t>
                            </w:r>
                            <w:r>
                              <w:rPr>
                                <w:rFonts w:ascii="Calibri" w:hAnsi="Calibri"/>
                                <w:b/>
                                <w:sz w:val="20"/>
                              </w:rPr>
                              <w:t>km)/</w:t>
                            </w:r>
                            <w:r>
                              <w:rPr>
                                <w:rFonts w:ascii="Calibri" w:hAnsi="Calibri"/>
                                <w:color w:val="FF0000"/>
                                <w:sz w:val="20"/>
                              </w:rPr>
                              <w:t>625</w:t>
                            </w:r>
                            <w:r>
                              <w:rPr>
                                <w:rFonts w:ascii="Calibri" w:hAnsi="Calibri"/>
                                <w:color w:val="FF0000"/>
                                <w:spacing w:val="-5"/>
                                <w:sz w:val="20"/>
                              </w:rPr>
                              <w:t> </w:t>
                            </w:r>
                            <w:r>
                              <w:rPr>
                                <w:rFonts w:ascii="Calibri" w:hAnsi="Calibri"/>
                                <w:color w:val="FF0000"/>
                                <w:sz w:val="20"/>
                              </w:rPr>
                              <w:t>μ</w:t>
                            </w:r>
                            <w:r>
                              <w:rPr>
                                <w:rFonts w:ascii="Calibri" w:hAnsi="Calibri"/>
                                <w:color w:val="FF0000"/>
                                <w:spacing w:val="40"/>
                                <w:sz w:val="20"/>
                              </w:rPr>
                              <w:t> </w:t>
                            </w:r>
                            <w:r>
                              <w:rPr>
                                <w:rFonts w:ascii="Calibri" w:hAnsi="Calibri"/>
                                <w:sz w:val="20"/>
                              </w:rPr>
                              <w:t>(125 </w:t>
                            </w:r>
                            <w:r>
                              <w:rPr>
                                <w:rFonts w:ascii="Calibri" w:hAnsi="Calibri"/>
                                <w:spacing w:val="-4"/>
                                <w:sz w:val="20"/>
                              </w:rPr>
                              <w:t>km)</w:t>
                            </w:r>
                          </w:p>
                        </w:tc>
                        <w:tc>
                          <w:tcPr>
                            <w:tcW w:w="2758" w:type="dxa"/>
                            <w:tcBorders>
                              <w:top w:val="single" w:sz="8" w:space="0" w:color="FFFFFF"/>
                              <w:left w:val="single" w:sz="8" w:space="0" w:color="FFFFFF"/>
                              <w:bottom w:val="nil"/>
                              <w:right w:val="nil"/>
                            </w:tcBorders>
                            <w:shd w:val="clear" w:color="auto" w:fill="E9EBF5"/>
                          </w:tcPr>
                          <w:p>
                            <w:pPr>
                              <w:pStyle w:val="TableParagraph"/>
                              <w:spacing w:before="73"/>
                              <w:ind w:left="132"/>
                              <w:rPr>
                                <w:rFonts w:ascii="Calibri" w:hAnsi="Calibri"/>
                                <w:sz w:val="20"/>
                              </w:rPr>
                            </w:pPr>
                            <w:r>
                              <w:rPr>
                                <w:rFonts w:ascii="Calibri" w:hAnsi="Calibri"/>
                                <w:color w:val="FF0000"/>
                                <w:sz w:val="20"/>
                              </w:rPr>
                              <w:t>100</w:t>
                            </w:r>
                            <w:r>
                              <w:rPr>
                                <w:rFonts w:ascii="Calibri" w:hAnsi="Calibri"/>
                                <w:color w:val="FF0000"/>
                                <w:spacing w:val="-2"/>
                                <w:sz w:val="20"/>
                              </w:rPr>
                              <w:t> </w:t>
                            </w:r>
                            <w:r>
                              <w:rPr>
                                <w:rFonts w:ascii="Calibri" w:hAnsi="Calibri"/>
                                <w:color w:val="FF0000"/>
                                <w:sz w:val="20"/>
                              </w:rPr>
                              <w:t>μ</w:t>
                            </w:r>
                            <w:r>
                              <w:rPr>
                                <w:rFonts w:ascii="Calibri" w:hAnsi="Calibri"/>
                                <w:color w:val="FF0000"/>
                                <w:spacing w:val="74"/>
                                <w:sz w:val="20"/>
                              </w:rPr>
                              <w:t> </w:t>
                            </w:r>
                            <w:r>
                              <w:rPr>
                                <w:rFonts w:ascii="Calibri" w:hAnsi="Calibri"/>
                                <w:sz w:val="20"/>
                              </w:rPr>
                              <w:t>(20</w:t>
                            </w:r>
                            <w:r>
                              <w:rPr>
                                <w:rFonts w:ascii="Calibri" w:hAnsi="Calibri"/>
                                <w:spacing w:val="-3"/>
                                <w:sz w:val="20"/>
                              </w:rPr>
                              <w:t> </w:t>
                            </w:r>
                            <w:r>
                              <w:rPr>
                                <w:rFonts w:ascii="Calibri" w:hAnsi="Calibri"/>
                                <w:spacing w:val="-5"/>
                                <w:sz w:val="20"/>
                              </w:rPr>
                              <w:t>km)</w:t>
                            </w:r>
                          </w:p>
                        </w:tc>
                      </w:tr>
                    </w:tbl>
                    <w:p>
                      <w:pPr>
                        <w:pStyle w:val="BodyText"/>
                      </w:pPr>
                    </w:p>
                  </w:txbxContent>
                </v:textbox>
                <w10:wrap type="none"/>
              </v:shap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6"/>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62"/>
      </w:tblGrid>
      <w:tr>
        <w:trPr>
          <w:trHeight w:val="343" w:hRule="atLeast"/>
        </w:trPr>
        <w:tc>
          <w:tcPr>
            <w:tcW w:w="633" w:type="dxa"/>
          </w:tcPr>
          <w:p>
            <w:pPr>
              <w:pStyle w:val="TableParagraph"/>
              <w:spacing w:before="40"/>
              <w:ind w:right="127"/>
              <w:jc w:val="center"/>
              <w:rPr>
                <w:sz w:val="20"/>
              </w:rPr>
            </w:pPr>
            <w:r>
              <w:rPr>
                <w:spacing w:val="-4"/>
                <w:sz w:val="20"/>
              </w:rPr>
              <w:t>1660</w:t>
            </w:r>
          </w:p>
        </w:tc>
        <w:tc>
          <w:tcPr>
            <w:tcW w:w="9862" w:type="dxa"/>
          </w:tcPr>
          <w:p>
            <w:pPr>
              <w:pStyle w:val="TableParagraph"/>
              <w:rPr>
                <w:sz w:val="18"/>
              </w:rPr>
            </w:pPr>
          </w:p>
        </w:tc>
      </w:tr>
      <w:tr>
        <w:trPr>
          <w:trHeight w:val="417" w:hRule="atLeast"/>
        </w:trPr>
        <w:tc>
          <w:tcPr>
            <w:tcW w:w="633" w:type="dxa"/>
          </w:tcPr>
          <w:p>
            <w:pPr>
              <w:pStyle w:val="TableParagraph"/>
              <w:spacing w:before="64"/>
              <w:ind w:right="127"/>
              <w:jc w:val="center"/>
              <w:rPr>
                <w:sz w:val="20"/>
              </w:rPr>
            </w:pPr>
            <w:r>
              <w:rPr>
                <w:spacing w:val="-4"/>
                <w:sz w:val="20"/>
              </w:rPr>
              <w:t>1661</w:t>
            </w:r>
          </w:p>
        </w:tc>
        <w:tc>
          <w:tcPr>
            <w:tcW w:w="9862" w:type="dxa"/>
          </w:tcPr>
          <w:p>
            <w:pPr>
              <w:pStyle w:val="TableParagraph"/>
              <w:spacing w:before="64"/>
              <w:ind w:left="142"/>
              <w:jc w:val="center"/>
              <w:rPr>
                <w:b/>
                <w:sz w:val="20"/>
              </w:rPr>
            </w:pPr>
            <w:bookmarkStart w:name="_bookmark66" w:id="67"/>
            <w:bookmarkEnd w:id="67"/>
            <w:r>
              <w:rPr/>
            </w:r>
            <w:r>
              <w:rPr>
                <w:b/>
                <w:sz w:val="20"/>
              </w:rPr>
              <w:t>Figure</w:t>
            </w:r>
            <w:r>
              <w:rPr>
                <w:b/>
                <w:spacing w:val="-3"/>
                <w:sz w:val="20"/>
              </w:rPr>
              <w:t> </w:t>
            </w:r>
            <w:r>
              <w:rPr>
                <w:b/>
                <w:sz w:val="20"/>
              </w:rPr>
              <w:t>33:</w:t>
            </w:r>
            <w:r>
              <w:rPr>
                <w:b/>
                <w:spacing w:val="45"/>
                <w:sz w:val="20"/>
              </w:rPr>
              <w:t> </w:t>
            </w:r>
            <w:r>
              <w:rPr>
                <w:b/>
                <w:sz w:val="20"/>
              </w:rPr>
              <w:t>Scenario</w:t>
            </w:r>
            <w:r>
              <w:rPr>
                <w:b/>
                <w:spacing w:val="-1"/>
                <w:sz w:val="20"/>
              </w:rPr>
              <w:t> </w:t>
            </w:r>
            <w:r>
              <w:rPr>
                <w:b/>
                <w:spacing w:val="-5"/>
                <w:sz w:val="20"/>
              </w:rPr>
              <w:t>C.1</w:t>
            </w:r>
          </w:p>
        </w:tc>
      </w:tr>
      <w:tr>
        <w:trPr>
          <w:trHeight w:val="349" w:hRule="atLeast"/>
        </w:trPr>
        <w:tc>
          <w:tcPr>
            <w:tcW w:w="633" w:type="dxa"/>
          </w:tcPr>
          <w:p>
            <w:pPr>
              <w:pStyle w:val="TableParagraph"/>
              <w:spacing w:line="215" w:lineRule="exact" w:before="114"/>
              <w:ind w:right="127"/>
              <w:jc w:val="center"/>
              <w:rPr>
                <w:sz w:val="20"/>
              </w:rPr>
            </w:pPr>
            <w:r>
              <w:rPr>
                <w:spacing w:val="-4"/>
                <w:sz w:val="20"/>
              </w:rPr>
              <w:t>1662</w:t>
            </w:r>
          </w:p>
        </w:tc>
        <w:tc>
          <w:tcPr>
            <w:tcW w:w="9862" w:type="dxa"/>
          </w:tcPr>
          <w:p>
            <w:pPr>
              <w:pStyle w:val="TableParagraph"/>
              <w:spacing w:line="215" w:lineRule="exact" w:before="114"/>
              <w:ind w:left="180"/>
              <w:rPr>
                <w:sz w:val="20"/>
              </w:rPr>
            </w:pPr>
            <w:r>
              <w:rPr>
                <w:sz w:val="20"/>
              </w:rPr>
              <w:t>Below</w:t>
            </w:r>
            <w:r>
              <w:rPr>
                <w:spacing w:val="-3"/>
                <w:sz w:val="20"/>
              </w:rPr>
              <w:t> </w:t>
            </w:r>
            <w:r>
              <w:rPr>
                <w:sz w:val="20"/>
              </w:rPr>
              <w:t>is</w:t>
            </w:r>
            <w:r>
              <w:rPr>
                <w:spacing w:val="-4"/>
                <w:sz w:val="20"/>
              </w:rPr>
              <w:t> </w:t>
            </w:r>
            <w:r>
              <w:rPr>
                <w:sz w:val="20"/>
              </w:rPr>
              <w:t>a</w:t>
            </w:r>
            <w:r>
              <w:rPr>
                <w:spacing w:val="-2"/>
                <w:sz w:val="20"/>
              </w:rPr>
              <w:t> </w:t>
            </w:r>
            <w:r>
              <w:rPr>
                <w:sz w:val="20"/>
              </w:rPr>
              <w:t>summary</w:t>
            </w:r>
            <w:r>
              <w:rPr>
                <w:spacing w:val="-2"/>
                <w:sz w:val="20"/>
              </w:rPr>
              <w:t> </w:t>
            </w:r>
            <w:r>
              <w:rPr>
                <w:sz w:val="20"/>
              </w:rPr>
              <w:t>of</w:t>
            </w:r>
            <w:r>
              <w:rPr>
                <w:spacing w:val="-3"/>
                <w:sz w:val="20"/>
              </w:rPr>
              <w:t> </w:t>
            </w:r>
            <w:r>
              <w:rPr>
                <w:sz w:val="20"/>
              </w:rPr>
              <w:t>the</w:t>
            </w:r>
            <w:r>
              <w:rPr>
                <w:spacing w:val="-3"/>
                <w:sz w:val="20"/>
              </w:rPr>
              <w:t> </w:t>
            </w:r>
            <w:r>
              <w:rPr>
                <w:sz w:val="20"/>
              </w:rPr>
              <w:t>cardinality</w:t>
            </w:r>
            <w:r>
              <w:rPr>
                <w:spacing w:val="-2"/>
                <w:sz w:val="20"/>
              </w:rPr>
              <w:t> </w:t>
            </w:r>
            <w:r>
              <w:rPr>
                <w:sz w:val="20"/>
              </w:rPr>
              <w:t>and</w:t>
            </w:r>
            <w:r>
              <w:rPr>
                <w:spacing w:val="-1"/>
                <w:sz w:val="20"/>
              </w:rPr>
              <w:t> </w:t>
            </w:r>
            <w:r>
              <w:rPr>
                <w:sz w:val="20"/>
              </w:rPr>
              <w:t>the</w:t>
            </w:r>
            <w:r>
              <w:rPr>
                <w:spacing w:val="-5"/>
                <w:sz w:val="20"/>
              </w:rPr>
              <w:t> </w:t>
            </w:r>
            <w:r>
              <w:rPr>
                <w:sz w:val="20"/>
              </w:rPr>
              <w:t>distance/delay requirements</w:t>
            </w:r>
            <w:r>
              <w:rPr>
                <w:spacing w:val="-4"/>
                <w:sz w:val="20"/>
              </w:rPr>
              <w:t> </w:t>
            </w:r>
            <w:r>
              <w:rPr>
                <w:sz w:val="20"/>
              </w:rPr>
              <w:t>assumed</w:t>
            </w:r>
            <w:r>
              <w:rPr>
                <w:spacing w:val="-2"/>
                <w:sz w:val="20"/>
              </w:rPr>
              <w:t> </w:t>
            </w:r>
            <w:r>
              <w:rPr>
                <w:sz w:val="20"/>
              </w:rPr>
              <w:t>for</w:t>
            </w:r>
            <w:r>
              <w:rPr>
                <w:spacing w:val="-1"/>
                <w:sz w:val="20"/>
              </w:rPr>
              <w:t> </w:t>
            </w:r>
            <w:r>
              <w:rPr>
                <w:sz w:val="20"/>
              </w:rPr>
              <w:t>this</w:t>
            </w:r>
            <w:r>
              <w:rPr>
                <w:spacing w:val="-4"/>
                <w:sz w:val="20"/>
              </w:rPr>
              <w:t> </w:t>
            </w:r>
            <w:r>
              <w:rPr>
                <w:sz w:val="20"/>
              </w:rPr>
              <w:t>scenario.</w:t>
            </w:r>
            <w:r>
              <w:rPr>
                <w:spacing w:val="46"/>
                <w:sz w:val="20"/>
              </w:rPr>
              <w:t> </w:t>
            </w:r>
            <w:r>
              <w:rPr>
                <w:sz w:val="20"/>
              </w:rPr>
              <w:t>The</w:t>
            </w:r>
            <w:r>
              <w:rPr>
                <w:spacing w:val="-3"/>
                <w:sz w:val="20"/>
              </w:rPr>
              <w:t> </w:t>
            </w:r>
            <w:r>
              <w:rPr>
                <w:sz w:val="20"/>
              </w:rPr>
              <w:t>URLLC</w:t>
            </w:r>
            <w:r>
              <w:rPr>
                <w:spacing w:val="-3"/>
                <w:sz w:val="20"/>
              </w:rPr>
              <w:t> </w:t>
            </w:r>
            <w:r>
              <w:rPr>
                <w:spacing w:val="-4"/>
                <w:sz w:val="20"/>
              </w:rPr>
              <w:t>user</w:t>
            </w:r>
          </w:p>
        </w:tc>
      </w:tr>
      <w:tr>
        <w:trPr>
          <w:trHeight w:val="320" w:hRule="atLeast"/>
        </w:trPr>
        <w:tc>
          <w:tcPr>
            <w:tcW w:w="633" w:type="dxa"/>
          </w:tcPr>
          <w:p>
            <w:pPr>
              <w:pStyle w:val="TableParagraph"/>
              <w:spacing w:line="226" w:lineRule="exact"/>
              <w:ind w:right="127"/>
              <w:jc w:val="center"/>
              <w:rPr>
                <w:sz w:val="20"/>
              </w:rPr>
            </w:pPr>
            <w:r>
              <w:rPr>
                <w:spacing w:val="-4"/>
                <w:sz w:val="20"/>
              </w:rPr>
              <w:t>1663</w:t>
            </w:r>
          </w:p>
        </w:tc>
        <w:tc>
          <w:tcPr>
            <w:tcW w:w="9862" w:type="dxa"/>
          </w:tcPr>
          <w:p>
            <w:pPr>
              <w:pStyle w:val="TableParagraph"/>
              <w:spacing w:line="226" w:lineRule="exact"/>
              <w:ind w:left="180"/>
              <w:rPr>
                <w:sz w:val="20"/>
              </w:rPr>
            </w:pPr>
            <w:r>
              <w:rPr>
                <w:sz w:val="20"/>
              </w:rPr>
              <w:t>plane</w:t>
            </w:r>
            <w:r>
              <w:rPr>
                <w:spacing w:val="-4"/>
                <w:sz w:val="20"/>
              </w:rPr>
              <w:t> </w:t>
            </w:r>
            <w:r>
              <w:rPr>
                <w:sz w:val="20"/>
              </w:rPr>
              <w:t>requirements</w:t>
            </w:r>
            <w:r>
              <w:rPr>
                <w:spacing w:val="-5"/>
                <w:sz w:val="20"/>
              </w:rPr>
              <w:t> </w:t>
            </w:r>
            <w:r>
              <w:rPr>
                <w:sz w:val="20"/>
              </w:rPr>
              <w:t>are</w:t>
            </w:r>
            <w:r>
              <w:rPr>
                <w:spacing w:val="-4"/>
                <w:sz w:val="20"/>
              </w:rPr>
              <w:t> </w:t>
            </w:r>
            <w:r>
              <w:rPr>
                <w:sz w:val="20"/>
              </w:rPr>
              <w:t>what</w:t>
            </w:r>
            <w:r>
              <w:rPr>
                <w:spacing w:val="-5"/>
                <w:sz w:val="20"/>
              </w:rPr>
              <w:t> </w:t>
            </w:r>
            <w:r>
              <w:rPr>
                <w:sz w:val="20"/>
              </w:rPr>
              <w:t>drive</w:t>
            </w:r>
            <w:r>
              <w:rPr>
                <w:spacing w:val="-4"/>
                <w:sz w:val="20"/>
              </w:rPr>
              <w:t> </w:t>
            </w:r>
            <w:r>
              <w:rPr>
                <w:sz w:val="20"/>
              </w:rPr>
              <w:t>the</w:t>
            </w:r>
            <w:r>
              <w:rPr>
                <w:spacing w:val="-4"/>
                <w:sz w:val="20"/>
              </w:rPr>
              <w:t> </w:t>
            </w:r>
            <w:r>
              <w:rPr>
                <w:sz w:val="20"/>
              </w:rPr>
              <w:t>placement</w:t>
            </w:r>
            <w:r>
              <w:rPr>
                <w:spacing w:val="-4"/>
                <w:sz w:val="20"/>
              </w:rPr>
              <w:t> </w:t>
            </w:r>
            <w:r>
              <w:rPr>
                <w:sz w:val="20"/>
              </w:rPr>
              <w:t>of</w:t>
            </w:r>
            <w:r>
              <w:rPr>
                <w:spacing w:val="-4"/>
                <w:sz w:val="20"/>
              </w:rPr>
              <w:t> </w:t>
            </w:r>
            <w:r>
              <w:rPr>
                <w:sz w:val="20"/>
              </w:rPr>
              <w:t>the</w:t>
            </w:r>
            <w:r>
              <w:rPr>
                <w:spacing w:val="3"/>
                <w:sz w:val="20"/>
              </w:rPr>
              <w:t> </w:t>
            </w:r>
            <w:r>
              <w:rPr>
                <w:sz w:val="20"/>
              </w:rPr>
              <w:t>vO-CU-UP</w:t>
            </w:r>
            <w:r>
              <w:rPr>
                <w:spacing w:val="-5"/>
                <w:sz w:val="20"/>
              </w:rPr>
              <w:t> </w:t>
            </w:r>
            <w:r>
              <w:rPr>
                <w:sz w:val="20"/>
              </w:rPr>
              <w:t>function</w:t>
            </w:r>
            <w:r>
              <w:rPr>
                <w:spacing w:val="-3"/>
                <w:sz w:val="20"/>
              </w:rPr>
              <w:t> </w:t>
            </w:r>
            <w:r>
              <w:rPr>
                <w:sz w:val="20"/>
              </w:rPr>
              <w:t>to</w:t>
            </w:r>
            <w:r>
              <w:rPr>
                <w:spacing w:val="-3"/>
                <w:sz w:val="20"/>
              </w:rPr>
              <w:t> </w:t>
            </w:r>
            <w:r>
              <w:rPr>
                <w:sz w:val="20"/>
              </w:rPr>
              <w:t>be</w:t>
            </w:r>
            <w:r>
              <w:rPr>
                <w:spacing w:val="-3"/>
                <w:sz w:val="20"/>
              </w:rPr>
              <w:t> </w:t>
            </w:r>
            <w:r>
              <w:rPr>
                <w:sz w:val="20"/>
              </w:rPr>
              <w:t>in</w:t>
            </w:r>
            <w:r>
              <w:rPr>
                <w:spacing w:val="-3"/>
                <w:sz w:val="20"/>
              </w:rPr>
              <w:t> </w:t>
            </w:r>
            <w:r>
              <w:rPr>
                <w:sz w:val="20"/>
              </w:rPr>
              <w:t>the</w:t>
            </w:r>
            <w:r>
              <w:rPr>
                <w:spacing w:val="-4"/>
                <w:sz w:val="20"/>
              </w:rPr>
              <w:t> </w:t>
            </w:r>
            <w:r>
              <w:rPr>
                <w:sz w:val="20"/>
              </w:rPr>
              <w:t>Edge</w:t>
            </w:r>
            <w:r>
              <w:rPr>
                <w:spacing w:val="-4"/>
                <w:sz w:val="20"/>
              </w:rPr>
              <w:t> </w:t>
            </w:r>
            <w:r>
              <w:rPr>
                <w:spacing w:val="-2"/>
                <w:sz w:val="20"/>
              </w:rPr>
              <w:t>cloud.</w:t>
            </w:r>
          </w:p>
        </w:tc>
      </w:tr>
      <w:tr>
        <w:trPr>
          <w:trHeight w:val="365" w:hRule="atLeast"/>
        </w:trPr>
        <w:tc>
          <w:tcPr>
            <w:tcW w:w="633" w:type="dxa"/>
          </w:tcPr>
          <w:p>
            <w:pPr>
              <w:pStyle w:val="TableParagraph"/>
              <w:spacing w:before="85"/>
              <w:ind w:right="127"/>
              <w:jc w:val="center"/>
              <w:rPr>
                <w:sz w:val="20"/>
              </w:rPr>
            </w:pPr>
            <w:r>
              <w:rPr>
                <w:spacing w:val="-4"/>
                <w:sz w:val="20"/>
              </w:rPr>
              <w:t>1664</w:t>
            </w:r>
          </w:p>
        </w:tc>
        <w:tc>
          <w:tcPr>
            <w:tcW w:w="9862" w:type="dxa"/>
          </w:tcPr>
          <w:p>
            <w:pPr>
              <w:pStyle w:val="TableParagraph"/>
              <w:spacing w:before="85"/>
              <w:ind w:left="142"/>
              <w:jc w:val="center"/>
              <w:rPr>
                <w:b/>
                <w:sz w:val="20"/>
              </w:rPr>
            </w:pPr>
            <w:bookmarkStart w:name="_bookmark67" w:id="68"/>
            <w:bookmarkEnd w:id="68"/>
            <w:r>
              <w:rPr/>
            </w:r>
            <w:r>
              <w:rPr>
                <w:b/>
                <w:sz w:val="20"/>
              </w:rPr>
              <w:t>Table</w:t>
            </w:r>
            <w:r>
              <w:rPr>
                <w:b/>
                <w:spacing w:val="-4"/>
                <w:sz w:val="20"/>
              </w:rPr>
              <w:t> </w:t>
            </w:r>
            <w:r>
              <w:rPr>
                <w:b/>
                <w:sz w:val="20"/>
              </w:rPr>
              <w:t>4:</w:t>
            </w:r>
            <w:r>
              <w:rPr>
                <w:b/>
                <w:spacing w:val="42"/>
                <w:sz w:val="20"/>
              </w:rPr>
              <w:t> </w:t>
            </w:r>
            <w:r>
              <w:rPr>
                <w:b/>
                <w:sz w:val="20"/>
              </w:rPr>
              <w:t>Cardinality</w:t>
            </w:r>
            <w:r>
              <w:rPr>
                <w:b/>
                <w:spacing w:val="-3"/>
                <w:sz w:val="20"/>
              </w:rPr>
              <w:t> </w:t>
            </w:r>
            <w:r>
              <w:rPr>
                <w:b/>
                <w:sz w:val="20"/>
              </w:rPr>
              <w:t>and</w:t>
            </w:r>
            <w:r>
              <w:rPr>
                <w:b/>
                <w:spacing w:val="-6"/>
                <w:sz w:val="20"/>
              </w:rPr>
              <w:t> </w:t>
            </w:r>
            <w:r>
              <w:rPr>
                <w:b/>
                <w:sz w:val="20"/>
              </w:rPr>
              <w:t>Delay</w:t>
            </w:r>
            <w:r>
              <w:rPr>
                <w:b/>
                <w:spacing w:val="-3"/>
                <w:sz w:val="20"/>
              </w:rPr>
              <w:t> </w:t>
            </w:r>
            <w:r>
              <w:rPr>
                <w:b/>
                <w:sz w:val="20"/>
              </w:rPr>
              <w:t>Performance</w:t>
            </w:r>
            <w:r>
              <w:rPr>
                <w:b/>
                <w:spacing w:val="-5"/>
                <w:sz w:val="20"/>
              </w:rPr>
              <w:t> </w:t>
            </w:r>
            <w:r>
              <w:rPr>
                <w:b/>
                <w:sz w:val="20"/>
              </w:rPr>
              <w:t>for Scenario</w:t>
            </w:r>
            <w:r>
              <w:rPr>
                <w:b/>
                <w:spacing w:val="-2"/>
                <w:sz w:val="20"/>
              </w:rPr>
              <w:t> </w:t>
            </w:r>
            <w:r>
              <w:rPr>
                <w:b/>
                <w:spacing w:val="-5"/>
                <w:sz w:val="20"/>
              </w:rPr>
              <w:t>C.1</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8"/>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74"/>
      </w:tblGrid>
      <w:tr>
        <w:trPr>
          <w:trHeight w:val="275" w:hRule="atLeast"/>
        </w:trPr>
        <w:tc>
          <w:tcPr>
            <w:tcW w:w="633" w:type="dxa"/>
          </w:tcPr>
          <w:p>
            <w:pPr>
              <w:pStyle w:val="TableParagraph"/>
              <w:spacing w:line="215" w:lineRule="exact" w:before="40"/>
              <w:ind w:right="127"/>
              <w:jc w:val="center"/>
              <w:rPr>
                <w:sz w:val="20"/>
              </w:rPr>
            </w:pPr>
            <w:r>
              <w:rPr>
                <w:spacing w:val="-4"/>
                <w:sz w:val="20"/>
              </w:rPr>
              <w:t>1665</w:t>
            </w:r>
          </w:p>
        </w:tc>
        <w:tc>
          <w:tcPr>
            <w:tcW w:w="9874" w:type="dxa"/>
          </w:tcPr>
          <w:p>
            <w:pPr>
              <w:pStyle w:val="TableParagraph"/>
              <w:spacing w:line="215" w:lineRule="exact" w:before="40"/>
              <w:ind w:left="180"/>
              <w:rPr>
                <w:sz w:val="20"/>
              </w:rPr>
            </w:pPr>
            <w:r>
              <w:rPr>
                <w:sz w:val="20"/>
              </w:rPr>
              <w:t>The</w:t>
            </w:r>
            <w:r>
              <w:rPr>
                <w:spacing w:val="-5"/>
                <w:sz w:val="20"/>
              </w:rPr>
              <w:t> </w:t>
            </w:r>
            <w:r>
              <w:rPr>
                <w:sz w:val="20"/>
              </w:rPr>
              <w:t>choice</w:t>
            </w:r>
            <w:r>
              <w:rPr>
                <w:spacing w:val="-6"/>
                <w:sz w:val="20"/>
              </w:rPr>
              <w:t> </w:t>
            </w:r>
            <w:r>
              <w:rPr>
                <w:sz w:val="20"/>
              </w:rPr>
              <w:t>between</w:t>
            </w:r>
            <w:r>
              <w:rPr>
                <w:spacing w:val="-3"/>
                <w:sz w:val="20"/>
              </w:rPr>
              <w:t> </w:t>
            </w:r>
            <w:r>
              <w:rPr>
                <w:sz w:val="20"/>
              </w:rPr>
              <w:t>FHGW</w:t>
            </w:r>
            <w:r>
              <w:rPr>
                <w:spacing w:val="-6"/>
                <w:sz w:val="20"/>
              </w:rPr>
              <w:t> </w:t>
            </w:r>
            <w:r>
              <w:rPr>
                <w:sz w:val="20"/>
              </w:rPr>
              <w:t>and</w:t>
            </w:r>
            <w:r>
              <w:rPr>
                <w:spacing w:val="-3"/>
                <w:sz w:val="20"/>
              </w:rPr>
              <w:t> </w:t>
            </w:r>
            <w:r>
              <w:rPr>
                <w:sz w:val="20"/>
              </w:rPr>
              <w:t>FHM,</w:t>
            </w:r>
            <w:r>
              <w:rPr>
                <w:spacing w:val="-4"/>
                <w:sz w:val="20"/>
              </w:rPr>
              <w:t> </w:t>
            </w:r>
            <w:r>
              <w:rPr>
                <w:sz w:val="20"/>
              </w:rPr>
              <w:t>as</w:t>
            </w:r>
            <w:r>
              <w:rPr>
                <w:spacing w:val="-5"/>
                <w:sz w:val="20"/>
              </w:rPr>
              <w:t> </w:t>
            </w:r>
            <w:r>
              <w:rPr>
                <w:sz w:val="20"/>
              </w:rPr>
              <w:t>represented</w:t>
            </w:r>
            <w:r>
              <w:rPr>
                <w:spacing w:val="-3"/>
                <w:sz w:val="20"/>
              </w:rPr>
              <w:t> </w:t>
            </w:r>
            <w:r>
              <w:rPr>
                <w:sz w:val="20"/>
              </w:rPr>
              <w:t>in</w:t>
            </w:r>
            <w:r>
              <w:rPr>
                <w:spacing w:val="-4"/>
                <w:sz w:val="20"/>
              </w:rPr>
              <w:t> </w:t>
            </w:r>
            <w:r>
              <w:rPr>
                <w:sz w:val="20"/>
              </w:rPr>
              <w:t>Figure</w:t>
            </w:r>
            <w:r>
              <w:rPr>
                <w:spacing w:val="-4"/>
                <w:sz w:val="20"/>
              </w:rPr>
              <w:t> </w:t>
            </w:r>
            <w:r>
              <w:rPr>
                <w:sz w:val="20"/>
              </w:rPr>
              <w:t>33,</w:t>
            </w:r>
            <w:r>
              <w:rPr>
                <w:spacing w:val="-5"/>
                <w:sz w:val="20"/>
              </w:rPr>
              <w:t> </w:t>
            </w:r>
            <w:r>
              <w:rPr>
                <w:sz w:val="20"/>
              </w:rPr>
              <w:t>depends</w:t>
            </w:r>
            <w:r>
              <w:rPr>
                <w:spacing w:val="-5"/>
                <w:sz w:val="20"/>
              </w:rPr>
              <w:t> </w:t>
            </w:r>
            <w:r>
              <w:rPr>
                <w:sz w:val="20"/>
              </w:rPr>
              <w:t>on</w:t>
            </w:r>
            <w:r>
              <w:rPr>
                <w:spacing w:val="2"/>
                <w:sz w:val="20"/>
              </w:rPr>
              <w:t> </w:t>
            </w:r>
            <w:r>
              <w:rPr>
                <w:sz w:val="20"/>
              </w:rPr>
              <w:t>whether</w:t>
            </w:r>
            <w:r>
              <w:rPr>
                <w:spacing w:val="-5"/>
                <w:sz w:val="20"/>
              </w:rPr>
              <w:t> </w:t>
            </w:r>
            <w:r>
              <w:rPr>
                <w:sz w:val="20"/>
              </w:rPr>
              <w:t>protocol</w:t>
            </w:r>
            <w:r>
              <w:rPr>
                <w:spacing w:val="-5"/>
                <w:sz w:val="20"/>
              </w:rPr>
              <w:t> </w:t>
            </w:r>
            <w:r>
              <w:rPr>
                <w:sz w:val="20"/>
              </w:rPr>
              <w:t>translation</w:t>
            </w:r>
            <w:r>
              <w:rPr>
                <w:spacing w:val="-6"/>
                <w:sz w:val="20"/>
              </w:rPr>
              <w:t> </w:t>
            </w:r>
            <w:r>
              <w:rPr>
                <w:sz w:val="20"/>
              </w:rPr>
              <w:t>between</w:t>
            </w:r>
            <w:r>
              <w:rPr>
                <w:spacing w:val="-3"/>
                <w:sz w:val="20"/>
              </w:rPr>
              <w:t> </w:t>
            </w:r>
            <w:r>
              <w:rPr>
                <w:spacing w:val="-5"/>
                <w:sz w:val="20"/>
              </w:rPr>
              <w:t>O-</w:t>
            </w:r>
          </w:p>
        </w:tc>
      </w:tr>
      <w:tr>
        <w:trPr>
          <w:trHeight w:val="319" w:hRule="atLeast"/>
        </w:trPr>
        <w:tc>
          <w:tcPr>
            <w:tcW w:w="633" w:type="dxa"/>
          </w:tcPr>
          <w:p>
            <w:pPr>
              <w:pStyle w:val="TableParagraph"/>
              <w:spacing w:line="226" w:lineRule="exact"/>
              <w:ind w:right="127"/>
              <w:jc w:val="center"/>
              <w:rPr>
                <w:sz w:val="20"/>
              </w:rPr>
            </w:pPr>
            <w:r>
              <w:rPr>
                <w:spacing w:val="-4"/>
                <w:sz w:val="20"/>
              </w:rPr>
              <w:t>1666</w:t>
            </w:r>
          </w:p>
        </w:tc>
        <w:tc>
          <w:tcPr>
            <w:tcW w:w="9874" w:type="dxa"/>
          </w:tcPr>
          <w:p>
            <w:pPr>
              <w:pStyle w:val="TableParagraph"/>
              <w:spacing w:line="226" w:lineRule="exact"/>
              <w:ind w:left="180"/>
              <w:rPr>
                <w:sz w:val="20"/>
              </w:rPr>
            </w:pPr>
            <w:r>
              <w:rPr>
                <w:sz w:val="20"/>
              </w:rPr>
              <w:t>DU</w:t>
            </w:r>
            <w:r>
              <w:rPr>
                <w:spacing w:val="-4"/>
                <w:sz w:val="20"/>
              </w:rPr>
              <w:t> </w:t>
            </w:r>
            <w:r>
              <w:rPr>
                <w:sz w:val="20"/>
              </w:rPr>
              <w:t>and</w:t>
            </w:r>
            <w:r>
              <w:rPr>
                <w:spacing w:val="-3"/>
                <w:sz w:val="20"/>
              </w:rPr>
              <w:t> </w:t>
            </w:r>
            <w:r>
              <w:rPr>
                <w:sz w:val="20"/>
              </w:rPr>
              <w:t>O-RU/RU</w:t>
            </w:r>
            <w:r>
              <w:rPr>
                <w:spacing w:val="-4"/>
                <w:sz w:val="20"/>
              </w:rPr>
              <w:t> </w:t>
            </w:r>
            <w:r>
              <w:rPr>
                <w:sz w:val="20"/>
              </w:rPr>
              <w:t>is</w:t>
            </w:r>
            <w:r>
              <w:rPr>
                <w:spacing w:val="-5"/>
                <w:sz w:val="20"/>
              </w:rPr>
              <w:t> </w:t>
            </w:r>
            <w:r>
              <w:rPr>
                <w:spacing w:val="-2"/>
                <w:sz w:val="20"/>
              </w:rPr>
              <w:t>necessary.</w:t>
            </w:r>
          </w:p>
        </w:tc>
      </w:tr>
      <w:tr>
        <w:trPr>
          <w:trHeight w:val="502" w:hRule="atLeast"/>
        </w:trPr>
        <w:tc>
          <w:tcPr>
            <w:tcW w:w="633" w:type="dxa"/>
          </w:tcPr>
          <w:p>
            <w:pPr>
              <w:pStyle w:val="TableParagraph"/>
              <w:spacing w:before="161"/>
              <w:ind w:right="127"/>
              <w:jc w:val="center"/>
              <w:rPr>
                <w:sz w:val="20"/>
              </w:rPr>
            </w:pPr>
            <w:r>
              <w:rPr>
                <w:spacing w:val="-4"/>
                <w:sz w:val="20"/>
              </w:rPr>
              <w:t>1667</w:t>
            </w:r>
          </w:p>
        </w:tc>
        <w:tc>
          <w:tcPr>
            <w:tcW w:w="9874" w:type="dxa"/>
          </w:tcPr>
          <w:p>
            <w:pPr>
              <w:pStyle w:val="TableParagraph"/>
              <w:spacing w:before="81"/>
              <w:ind w:left="192"/>
              <w:rPr>
                <w:rFonts w:ascii="Arial"/>
                <w:sz w:val="28"/>
              </w:rPr>
            </w:pPr>
            <w:r>
              <w:rPr/>
              <w:drawing>
                <wp:inline distT="0" distB="0" distL="0" distR="0">
                  <wp:extent cx="384801" cy="133324"/>
                  <wp:effectExtent l="0" t="0" r="0" b="0"/>
                  <wp:docPr id="938" name="Image 938"/>
                  <wp:cNvGraphicFramePr>
                    <a:graphicFrameLocks/>
                  </wp:cNvGraphicFramePr>
                  <a:graphic>
                    <a:graphicData uri="http://schemas.openxmlformats.org/drawingml/2006/picture">
                      <pic:pic>
                        <pic:nvPicPr>
                          <pic:cNvPr id="938" name="Image 938"/>
                          <pic:cNvPicPr/>
                        </pic:nvPicPr>
                        <pic:blipFill>
                          <a:blip r:embed="rId136" cstate="print"/>
                          <a:stretch>
                            <a:fillRect/>
                          </a:stretch>
                        </pic:blipFill>
                        <pic:spPr>
                          <a:xfrm>
                            <a:off x="0" y="0"/>
                            <a:ext cx="384801" cy="133324"/>
                          </a:xfrm>
                          <a:prstGeom prst="rect">
                            <a:avLst/>
                          </a:prstGeom>
                        </pic:spPr>
                      </pic:pic>
                    </a:graphicData>
                  </a:graphic>
                </wp:inline>
              </w:drawing>
            </w:r>
            <w:r>
              <w:rPr/>
            </w:r>
            <w:r>
              <w:rPr>
                <w:spacing w:val="59"/>
                <w:position w:val="1"/>
                <w:sz w:val="20"/>
              </w:rPr>
              <w:t> </w:t>
            </w:r>
            <w:r>
              <w:rPr>
                <w:rFonts w:ascii="Arial"/>
                <w:position w:val="1"/>
                <w:sz w:val="28"/>
              </w:rPr>
              <w:t>Scenario C.2, and Use Case and Drivers</w:t>
            </w:r>
          </w:p>
        </w:tc>
      </w:tr>
      <w:tr>
        <w:trPr>
          <w:trHeight w:val="319" w:hRule="atLeast"/>
        </w:trPr>
        <w:tc>
          <w:tcPr>
            <w:tcW w:w="633" w:type="dxa"/>
          </w:tcPr>
          <w:p>
            <w:pPr>
              <w:pStyle w:val="TableParagraph"/>
              <w:spacing w:line="214" w:lineRule="exact" w:before="86"/>
              <w:ind w:right="127"/>
              <w:jc w:val="center"/>
              <w:rPr>
                <w:sz w:val="20"/>
              </w:rPr>
            </w:pPr>
            <w:r>
              <w:rPr>
                <w:spacing w:val="-4"/>
                <w:sz w:val="20"/>
              </w:rPr>
              <w:t>1668</w:t>
            </w:r>
          </w:p>
        </w:tc>
        <w:tc>
          <w:tcPr>
            <w:tcW w:w="9874" w:type="dxa"/>
          </w:tcPr>
          <w:p>
            <w:pPr>
              <w:pStyle w:val="TableParagraph"/>
              <w:spacing w:line="214" w:lineRule="exact" w:before="86"/>
              <w:ind w:left="180"/>
              <w:rPr>
                <w:sz w:val="20"/>
              </w:rPr>
            </w:pPr>
            <w:r>
              <w:rPr>
                <w:sz w:val="20"/>
              </w:rPr>
              <w:t>This</w:t>
            </w:r>
            <w:r>
              <w:rPr>
                <w:spacing w:val="-10"/>
                <w:sz w:val="20"/>
              </w:rPr>
              <w:t> </w:t>
            </w:r>
            <w:r>
              <w:rPr>
                <w:sz w:val="20"/>
              </w:rPr>
              <w:t>is</w:t>
            </w:r>
            <w:r>
              <w:rPr>
                <w:spacing w:val="-9"/>
                <w:sz w:val="20"/>
              </w:rPr>
              <w:t> </w:t>
            </w:r>
            <w:r>
              <w:rPr>
                <w:sz w:val="20"/>
              </w:rPr>
              <w:t>a</w:t>
            </w:r>
            <w:r>
              <w:rPr>
                <w:spacing w:val="-8"/>
                <w:sz w:val="20"/>
              </w:rPr>
              <w:t> </w:t>
            </w:r>
            <w:r>
              <w:rPr>
                <w:sz w:val="20"/>
              </w:rPr>
              <w:t>second</w:t>
            </w:r>
            <w:r>
              <w:rPr>
                <w:spacing w:val="-6"/>
                <w:sz w:val="20"/>
              </w:rPr>
              <w:t> </w:t>
            </w:r>
            <w:r>
              <w:rPr>
                <w:sz w:val="20"/>
              </w:rPr>
              <w:t>variation</w:t>
            </w:r>
            <w:r>
              <w:rPr>
                <w:spacing w:val="-8"/>
                <w:sz w:val="20"/>
              </w:rPr>
              <w:t> </w:t>
            </w:r>
            <w:r>
              <w:rPr>
                <w:sz w:val="20"/>
              </w:rPr>
              <w:t>of</w:t>
            </w:r>
            <w:r>
              <w:rPr>
                <w:spacing w:val="-8"/>
                <w:sz w:val="20"/>
              </w:rPr>
              <w:t> </w:t>
            </w:r>
            <w:r>
              <w:rPr>
                <w:sz w:val="20"/>
              </w:rPr>
              <w:t>Scenario</w:t>
            </w:r>
            <w:r>
              <w:rPr>
                <w:spacing w:val="-7"/>
                <w:sz w:val="20"/>
              </w:rPr>
              <w:t> </w:t>
            </w:r>
            <w:r>
              <w:rPr>
                <w:sz w:val="20"/>
              </w:rPr>
              <w:t>C,</w:t>
            </w:r>
            <w:r>
              <w:rPr>
                <w:spacing w:val="-8"/>
                <w:sz w:val="20"/>
              </w:rPr>
              <w:t> </w:t>
            </w:r>
            <w:r>
              <w:rPr>
                <w:sz w:val="20"/>
              </w:rPr>
              <w:t>which</w:t>
            </w:r>
            <w:r>
              <w:rPr>
                <w:spacing w:val="-7"/>
                <w:sz w:val="20"/>
              </w:rPr>
              <w:t> </w:t>
            </w:r>
            <w:r>
              <w:rPr>
                <w:sz w:val="20"/>
              </w:rPr>
              <w:t>utilizes</w:t>
            </w:r>
            <w:r>
              <w:rPr>
                <w:spacing w:val="-9"/>
                <w:sz w:val="20"/>
              </w:rPr>
              <w:t> </w:t>
            </w:r>
            <w:r>
              <w:rPr>
                <w:sz w:val="20"/>
              </w:rPr>
              <w:t>the</w:t>
            </w:r>
            <w:r>
              <w:rPr>
                <w:spacing w:val="-7"/>
                <w:sz w:val="20"/>
              </w:rPr>
              <w:t> </w:t>
            </w:r>
            <w:r>
              <w:rPr>
                <w:sz w:val="20"/>
              </w:rPr>
              <w:t>same</w:t>
            </w:r>
            <w:r>
              <w:rPr>
                <w:spacing w:val="-8"/>
                <w:sz w:val="20"/>
              </w:rPr>
              <w:t> </w:t>
            </w:r>
            <w:r>
              <w:rPr>
                <w:sz w:val="20"/>
              </w:rPr>
              <w:t>method</w:t>
            </w:r>
            <w:r>
              <w:rPr>
                <w:spacing w:val="-7"/>
                <w:sz w:val="20"/>
              </w:rPr>
              <w:t> </w:t>
            </w:r>
            <w:r>
              <w:rPr>
                <w:sz w:val="20"/>
              </w:rPr>
              <w:t>of</w:t>
            </w:r>
            <w:r>
              <w:rPr>
                <w:spacing w:val="-8"/>
                <w:sz w:val="20"/>
              </w:rPr>
              <w:t> </w:t>
            </w:r>
            <w:r>
              <w:rPr>
                <w:sz w:val="20"/>
              </w:rPr>
              <w:t>placing</w:t>
            </w:r>
            <w:r>
              <w:rPr>
                <w:spacing w:val="-7"/>
                <w:sz w:val="20"/>
              </w:rPr>
              <w:t> </w:t>
            </w:r>
            <w:r>
              <w:rPr>
                <w:sz w:val="20"/>
              </w:rPr>
              <w:t>some</w:t>
            </w:r>
            <w:r>
              <w:rPr>
                <w:spacing w:val="-2"/>
                <w:sz w:val="20"/>
              </w:rPr>
              <w:t> </w:t>
            </w:r>
            <w:r>
              <w:rPr>
                <w:sz w:val="20"/>
              </w:rPr>
              <w:t>vO-CU</w:t>
            </w:r>
            <w:r>
              <w:rPr>
                <w:spacing w:val="-9"/>
                <w:sz w:val="20"/>
              </w:rPr>
              <w:t> </w:t>
            </w:r>
            <w:r>
              <w:rPr>
                <w:sz w:val="20"/>
              </w:rPr>
              <w:t>user</w:t>
            </w:r>
            <w:r>
              <w:rPr>
                <w:spacing w:val="-7"/>
                <w:sz w:val="20"/>
              </w:rPr>
              <w:t> </w:t>
            </w:r>
            <w:r>
              <w:rPr>
                <w:sz w:val="20"/>
              </w:rPr>
              <w:t>plane</w:t>
            </w:r>
            <w:r>
              <w:rPr>
                <w:spacing w:val="-8"/>
                <w:sz w:val="20"/>
              </w:rPr>
              <w:t> </w:t>
            </w:r>
            <w:r>
              <w:rPr>
                <w:spacing w:val="-2"/>
                <w:sz w:val="20"/>
              </w:rPr>
              <w:t>functionality</w:t>
            </w:r>
          </w:p>
        </w:tc>
      </w:tr>
      <w:tr>
        <w:trPr>
          <w:trHeight w:val="229" w:hRule="atLeast"/>
        </w:trPr>
        <w:tc>
          <w:tcPr>
            <w:tcW w:w="633" w:type="dxa"/>
          </w:tcPr>
          <w:p>
            <w:pPr>
              <w:pStyle w:val="TableParagraph"/>
              <w:spacing w:line="209" w:lineRule="exact"/>
              <w:ind w:right="127"/>
              <w:jc w:val="center"/>
              <w:rPr>
                <w:sz w:val="20"/>
              </w:rPr>
            </w:pPr>
            <w:r>
              <w:rPr>
                <w:spacing w:val="-4"/>
                <w:sz w:val="20"/>
              </w:rPr>
              <w:t>1669</w:t>
            </w:r>
          </w:p>
        </w:tc>
        <w:tc>
          <w:tcPr>
            <w:tcW w:w="9874" w:type="dxa"/>
          </w:tcPr>
          <w:p>
            <w:pPr>
              <w:pStyle w:val="TableParagraph"/>
              <w:spacing w:line="209" w:lineRule="exact"/>
              <w:ind w:left="180"/>
              <w:rPr>
                <w:sz w:val="20"/>
              </w:rPr>
            </w:pPr>
            <w:r>
              <w:rPr>
                <w:sz w:val="20"/>
              </w:rPr>
              <w:t>in</w:t>
            </w:r>
            <w:r>
              <w:rPr>
                <w:spacing w:val="-7"/>
                <w:sz w:val="20"/>
              </w:rPr>
              <w:t> </w:t>
            </w:r>
            <w:r>
              <w:rPr>
                <w:sz w:val="20"/>
              </w:rPr>
              <w:t>the</w:t>
            </w:r>
            <w:r>
              <w:rPr>
                <w:spacing w:val="-6"/>
                <w:sz w:val="20"/>
              </w:rPr>
              <w:t> </w:t>
            </w:r>
            <w:r>
              <w:rPr>
                <w:sz w:val="20"/>
              </w:rPr>
              <w:t>Edge</w:t>
            </w:r>
            <w:r>
              <w:rPr>
                <w:spacing w:val="-6"/>
                <w:sz w:val="20"/>
              </w:rPr>
              <w:t> </w:t>
            </w:r>
            <w:r>
              <w:rPr>
                <w:sz w:val="20"/>
              </w:rPr>
              <w:t>Cloud,</w:t>
            </w:r>
            <w:r>
              <w:rPr>
                <w:spacing w:val="-6"/>
                <w:sz w:val="20"/>
              </w:rPr>
              <w:t> </w:t>
            </w:r>
            <w:r>
              <w:rPr>
                <w:sz w:val="20"/>
              </w:rPr>
              <w:t>and</w:t>
            </w:r>
            <w:r>
              <w:rPr>
                <w:spacing w:val="-5"/>
                <w:sz w:val="20"/>
              </w:rPr>
              <w:t> </w:t>
            </w:r>
            <w:r>
              <w:rPr>
                <w:sz w:val="20"/>
              </w:rPr>
              <w:t>some</w:t>
            </w:r>
            <w:r>
              <w:rPr>
                <w:spacing w:val="-8"/>
                <w:sz w:val="20"/>
              </w:rPr>
              <w:t> </w:t>
            </w:r>
            <w:r>
              <w:rPr>
                <w:sz w:val="20"/>
              </w:rPr>
              <w:t>in</w:t>
            </w:r>
            <w:r>
              <w:rPr>
                <w:spacing w:val="-5"/>
                <w:sz w:val="20"/>
              </w:rPr>
              <w:t> </w:t>
            </w:r>
            <w:r>
              <w:rPr>
                <w:sz w:val="20"/>
              </w:rPr>
              <w:t>the</w:t>
            </w:r>
            <w:r>
              <w:rPr>
                <w:spacing w:val="-7"/>
                <w:sz w:val="20"/>
              </w:rPr>
              <w:t> </w:t>
            </w:r>
            <w:r>
              <w:rPr>
                <w:sz w:val="20"/>
              </w:rPr>
              <w:t>Regional</w:t>
            </w:r>
            <w:r>
              <w:rPr>
                <w:spacing w:val="-6"/>
                <w:sz w:val="20"/>
              </w:rPr>
              <w:t> </w:t>
            </w:r>
            <w:r>
              <w:rPr>
                <w:sz w:val="20"/>
              </w:rPr>
              <w:t>Cloud.</w:t>
            </w:r>
            <w:r>
              <w:rPr>
                <w:spacing w:val="36"/>
                <w:sz w:val="20"/>
              </w:rPr>
              <w:t> </w:t>
            </w:r>
            <w:r>
              <w:rPr>
                <w:sz w:val="20"/>
              </w:rPr>
              <w:t>However,</w:t>
            </w:r>
            <w:r>
              <w:rPr>
                <w:spacing w:val="-6"/>
                <w:sz w:val="20"/>
              </w:rPr>
              <w:t> </w:t>
            </w:r>
            <w:r>
              <w:rPr>
                <w:sz w:val="20"/>
              </w:rPr>
              <w:t>instead</w:t>
            </w:r>
            <w:r>
              <w:rPr>
                <w:spacing w:val="-5"/>
                <w:sz w:val="20"/>
              </w:rPr>
              <w:t> </w:t>
            </w:r>
            <w:r>
              <w:rPr>
                <w:sz w:val="20"/>
              </w:rPr>
              <w:t>of</w:t>
            </w:r>
            <w:r>
              <w:rPr>
                <w:spacing w:val="-6"/>
                <w:sz w:val="20"/>
              </w:rPr>
              <w:t> </w:t>
            </w:r>
            <w:r>
              <w:rPr>
                <w:sz w:val="20"/>
              </w:rPr>
              <w:t>having</w:t>
            </w:r>
            <w:r>
              <w:rPr>
                <w:spacing w:val="-8"/>
                <w:sz w:val="20"/>
              </w:rPr>
              <w:t> </w:t>
            </w:r>
            <w:r>
              <w:rPr>
                <w:sz w:val="20"/>
              </w:rPr>
              <w:t>one</w:t>
            </w:r>
            <w:r>
              <w:rPr>
                <w:spacing w:val="-2"/>
                <w:sz w:val="20"/>
              </w:rPr>
              <w:t> </w:t>
            </w:r>
            <w:r>
              <w:rPr>
                <w:sz w:val="20"/>
              </w:rPr>
              <w:t>vO-DU</w:t>
            </w:r>
            <w:r>
              <w:rPr>
                <w:spacing w:val="-6"/>
                <w:sz w:val="20"/>
              </w:rPr>
              <w:t> </w:t>
            </w:r>
            <w:r>
              <w:rPr>
                <w:sz w:val="20"/>
              </w:rPr>
              <w:t>for</w:t>
            </w:r>
            <w:r>
              <w:rPr>
                <w:spacing w:val="-6"/>
                <w:sz w:val="20"/>
              </w:rPr>
              <w:t> </w:t>
            </w:r>
            <w:r>
              <w:rPr>
                <w:sz w:val="20"/>
              </w:rPr>
              <w:t>all</w:t>
            </w:r>
            <w:r>
              <w:rPr>
                <w:spacing w:val="-9"/>
                <w:sz w:val="20"/>
              </w:rPr>
              <w:t> </w:t>
            </w:r>
            <w:r>
              <w:rPr>
                <w:sz w:val="20"/>
              </w:rPr>
              <w:t>network</w:t>
            </w:r>
            <w:r>
              <w:rPr>
                <w:spacing w:val="-8"/>
                <w:sz w:val="20"/>
              </w:rPr>
              <w:t> </w:t>
            </w:r>
            <w:r>
              <w:rPr>
                <w:sz w:val="20"/>
              </w:rPr>
              <w:t>slices,</w:t>
            </w:r>
            <w:r>
              <w:rPr>
                <w:spacing w:val="-6"/>
                <w:sz w:val="20"/>
              </w:rPr>
              <w:t> </w:t>
            </w:r>
            <w:r>
              <w:rPr>
                <w:spacing w:val="-2"/>
                <w:sz w:val="20"/>
              </w:rPr>
              <w:t>there</w:t>
            </w:r>
          </w:p>
        </w:tc>
      </w:tr>
      <w:tr>
        <w:trPr>
          <w:trHeight w:val="320" w:hRule="atLeast"/>
        </w:trPr>
        <w:tc>
          <w:tcPr>
            <w:tcW w:w="633" w:type="dxa"/>
          </w:tcPr>
          <w:p>
            <w:pPr>
              <w:pStyle w:val="TableParagraph"/>
              <w:spacing w:line="226" w:lineRule="exact"/>
              <w:ind w:right="127"/>
              <w:jc w:val="center"/>
              <w:rPr>
                <w:sz w:val="20"/>
              </w:rPr>
            </w:pPr>
            <w:r>
              <w:rPr>
                <w:spacing w:val="-4"/>
                <w:sz w:val="20"/>
              </w:rPr>
              <w:t>1670</w:t>
            </w:r>
          </w:p>
        </w:tc>
        <w:tc>
          <w:tcPr>
            <w:tcW w:w="9874" w:type="dxa"/>
          </w:tcPr>
          <w:p>
            <w:pPr>
              <w:pStyle w:val="TableParagraph"/>
              <w:spacing w:line="226" w:lineRule="exact"/>
              <w:ind w:left="180"/>
              <w:rPr>
                <w:sz w:val="20"/>
              </w:rPr>
            </w:pPr>
            <w:r>
              <w:rPr>
                <w:sz w:val="20"/>
              </w:rPr>
              <w:t>are</w:t>
            </w:r>
            <w:r>
              <w:rPr>
                <w:spacing w:val="-5"/>
                <w:sz w:val="20"/>
              </w:rPr>
              <w:t> </w:t>
            </w:r>
            <w:r>
              <w:rPr>
                <w:sz w:val="20"/>
              </w:rPr>
              <w:t>different</w:t>
            </w:r>
            <w:r>
              <w:rPr>
                <w:spacing w:val="-2"/>
                <w:sz w:val="20"/>
              </w:rPr>
              <w:t> </w:t>
            </w:r>
            <w:r>
              <w:rPr>
                <w:sz w:val="20"/>
              </w:rPr>
              <w:t>vO-DU</w:t>
            </w:r>
            <w:r>
              <w:rPr>
                <w:spacing w:val="-4"/>
                <w:sz w:val="20"/>
              </w:rPr>
              <w:t> </w:t>
            </w:r>
            <w:r>
              <w:rPr>
                <w:sz w:val="20"/>
              </w:rPr>
              <w:t>instances</w:t>
            </w:r>
            <w:r>
              <w:rPr>
                <w:spacing w:val="-4"/>
                <w:sz w:val="20"/>
              </w:rPr>
              <w:t> </w:t>
            </w:r>
            <w:r>
              <w:rPr>
                <w:sz w:val="20"/>
              </w:rPr>
              <w:t>in</w:t>
            </w:r>
            <w:r>
              <w:rPr>
                <w:spacing w:val="-3"/>
                <w:sz w:val="20"/>
              </w:rPr>
              <w:t> </w:t>
            </w:r>
            <w:r>
              <w:rPr>
                <w:sz w:val="20"/>
              </w:rPr>
              <w:t>the</w:t>
            </w:r>
            <w:r>
              <w:rPr>
                <w:spacing w:val="-4"/>
                <w:sz w:val="20"/>
              </w:rPr>
              <w:t> </w:t>
            </w:r>
            <w:r>
              <w:rPr>
                <w:sz w:val="20"/>
              </w:rPr>
              <w:t>Edge</w:t>
            </w:r>
            <w:r>
              <w:rPr>
                <w:spacing w:val="-4"/>
                <w:sz w:val="20"/>
              </w:rPr>
              <w:t> </w:t>
            </w:r>
            <w:r>
              <w:rPr>
                <w:spacing w:val="-2"/>
                <w:sz w:val="20"/>
              </w:rPr>
              <w:t>Cloud.</w:t>
            </w:r>
          </w:p>
        </w:tc>
      </w:tr>
      <w:tr>
        <w:trPr>
          <w:trHeight w:val="365" w:hRule="atLeast"/>
        </w:trPr>
        <w:tc>
          <w:tcPr>
            <w:tcW w:w="633" w:type="dxa"/>
          </w:tcPr>
          <w:p>
            <w:pPr>
              <w:pStyle w:val="TableParagraph"/>
              <w:spacing w:before="86"/>
              <w:ind w:right="127"/>
              <w:jc w:val="center"/>
              <w:rPr>
                <w:sz w:val="20"/>
              </w:rPr>
            </w:pPr>
            <w:r>
              <w:rPr>
                <w:spacing w:val="-4"/>
                <w:sz w:val="20"/>
              </w:rPr>
              <w:t>1671</w:t>
            </w:r>
          </w:p>
        </w:tc>
        <w:tc>
          <w:tcPr>
            <w:tcW w:w="9874" w:type="dxa"/>
          </w:tcPr>
          <w:p>
            <w:pPr>
              <w:pStyle w:val="TableParagraph"/>
              <w:spacing w:before="86"/>
              <w:ind w:left="180"/>
              <w:rPr>
                <w:sz w:val="20"/>
              </w:rPr>
            </w:pPr>
            <w:r>
              <w:rPr>
                <w:sz w:val="20"/>
              </w:rPr>
              <w:t>It</w:t>
            </w:r>
            <w:r>
              <w:rPr>
                <w:spacing w:val="-6"/>
                <w:sz w:val="20"/>
              </w:rPr>
              <w:t> </w:t>
            </w:r>
            <w:r>
              <w:rPr>
                <w:sz w:val="20"/>
              </w:rPr>
              <w:t>is</w:t>
            </w:r>
            <w:r>
              <w:rPr>
                <w:spacing w:val="-4"/>
                <w:sz w:val="20"/>
              </w:rPr>
              <w:t> </w:t>
            </w:r>
            <w:r>
              <w:rPr>
                <w:sz w:val="20"/>
              </w:rPr>
              <w:t>driven</w:t>
            </w:r>
            <w:r>
              <w:rPr>
                <w:spacing w:val="-3"/>
                <w:sz w:val="20"/>
              </w:rPr>
              <w:t> </w:t>
            </w:r>
            <w:r>
              <w:rPr>
                <w:sz w:val="20"/>
              </w:rPr>
              <w:t>by</w:t>
            </w:r>
            <w:r>
              <w:rPr>
                <w:spacing w:val="-3"/>
                <w:sz w:val="20"/>
              </w:rPr>
              <w:t> </w:t>
            </w:r>
            <w:r>
              <w:rPr>
                <w:sz w:val="20"/>
              </w:rPr>
              <w:t>factors</w:t>
            </w:r>
            <w:r>
              <w:rPr>
                <w:spacing w:val="-6"/>
                <w:sz w:val="20"/>
              </w:rPr>
              <w:t> </w:t>
            </w:r>
            <w:r>
              <w:rPr>
                <w:sz w:val="20"/>
              </w:rPr>
              <w:t>including</w:t>
            </w:r>
            <w:r>
              <w:rPr>
                <w:spacing w:val="-3"/>
                <w:sz w:val="20"/>
              </w:rPr>
              <w:t> </w:t>
            </w:r>
            <w:r>
              <w:rPr>
                <w:sz w:val="20"/>
              </w:rPr>
              <w:t>the</w:t>
            </w:r>
            <w:r>
              <w:rPr>
                <w:spacing w:val="-4"/>
                <w:sz w:val="20"/>
              </w:rPr>
              <w:t> </w:t>
            </w:r>
            <w:r>
              <w:rPr>
                <w:sz w:val="20"/>
              </w:rPr>
              <w:t>following</w:t>
            </w:r>
            <w:r>
              <w:rPr>
                <w:spacing w:val="-3"/>
                <w:sz w:val="20"/>
              </w:rPr>
              <w:t> </w:t>
            </w:r>
            <w:r>
              <w:rPr>
                <w:sz w:val="20"/>
              </w:rPr>
              <w:t>two</w:t>
            </w:r>
            <w:r>
              <w:rPr>
                <w:spacing w:val="-4"/>
                <w:sz w:val="20"/>
              </w:rPr>
              <w:t> </w:t>
            </w:r>
            <w:r>
              <w:rPr>
                <w:sz w:val="20"/>
              </w:rPr>
              <w:t>use</w:t>
            </w:r>
            <w:r>
              <w:rPr>
                <w:spacing w:val="-4"/>
                <w:sz w:val="20"/>
              </w:rPr>
              <w:t> </w:t>
            </w:r>
            <w:r>
              <w:rPr>
                <w:spacing w:val="-2"/>
                <w:sz w:val="20"/>
              </w:rPr>
              <w:t>cases:</w:t>
            </w:r>
          </w:p>
        </w:tc>
      </w:tr>
    </w:tbl>
    <w:p>
      <w:pPr>
        <w:spacing w:after="0"/>
        <w:rPr>
          <w:sz w:val="20"/>
        </w:rPr>
        <w:sectPr>
          <w:type w:val="continuous"/>
          <w:pgSz w:w="11910" w:h="16850"/>
          <w:pgMar w:header="343" w:footer="442" w:top="1240" w:bottom="280" w:left="200" w:right="820"/>
        </w:sectPr>
      </w:pPr>
    </w:p>
    <w:p>
      <w:pPr>
        <w:pStyle w:val="BodyText"/>
        <w:spacing w:before="4"/>
        <w:rPr>
          <w:sz w:val="15"/>
        </w:rPr>
      </w:pPr>
      <w:r>
        <w:rPr/>
        <w:drawing>
          <wp:anchor distT="0" distB="0" distL="0" distR="0" allowOverlap="1" layoutInCell="1" locked="0" behindDoc="1" simplePos="0" relativeHeight="481415680">
            <wp:simplePos x="0" y="0"/>
            <wp:positionH relativeFrom="page">
              <wp:posOffset>750252</wp:posOffset>
            </wp:positionH>
            <wp:positionV relativeFrom="page">
              <wp:posOffset>6929627</wp:posOffset>
            </wp:positionV>
            <wp:extent cx="6057653" cy="2136267"/>
            <wp:effectExtent l="0" t="0" r="0" b="0"/>
            <wp:wrapNone/>
            <wp:docPr id="939" name="Image 939"/>
            <wp:cNvGraphicFramePr>
              <a:graphicFrameLocks/>
            </wp:cNvGraphicFramePr>
            <a:graphic>
              <a:graphicData uri="http://schemas.openxmlformats.org/drawingml/2006/picture">
                <pic:pic>
                  <pic:nvPicPr>
                    <pic:cNvPr id="939" name="Image 939"/>
                    <pic:cNvPicPr/>
                  </pic:nvPicPr>
                  <pic:blipFill>
                    <a:blip r:embed="rId137" cstate="print"/>
                    <a:stretch>
                      <a:fillRect/>
                    </a:stretch>
                  </pic:blipFill>
                  <pic:spPr>
                    <a:xfrm>
                      <a:off x="0" y="0"/>
                      <a:ext cx="6057653" cy="2136267"/>
                    </a:xfrm>
                    <a:prstGeom prst="rect">
                      <a:avLst/>
                    </a:prstGeom>
                  </pic:spPr>
                </pic:pic>
              </a:graphicData>
            </a:graphic>
          </wp:anchor>
        </w:drawing>
      </w:r>
      <w:r>
        <w:rPr/>
        <w:drawing>
          <wp:anchor distT="0" distB="0" distL="0" distR="0" allowOverlap="1" layoutInCell="1" locked="0" behindDoc="0" simplePos="0" relativeHeight="15797248">
            <wp:simplePos x="0" y="0"/>
            <wp:positionH relativeFrom="page">
              <wp:posOffset>829514</wp:posOffset>
            </wp:positionH>
            <wp:positionV relativeFrom="page">
              <wp:posOffset>2436283</wp:posOffset>
            </wp:positionV>
            <wp:extent cx="5816590" cy="1374970"/>
            <wp:effectExtent l="0" t="0" r="0" b="0"/>
            <wp:wrapNone/>
            <wp:docPr id="940" name="Image 940"/>
            <wp:cNvGraphicFramePr>
              <a:graphicFrameLocks/>
            </wp:cNvGraphicFramePr>
            <a:graphic>
              <a:graphicData uri="http://schemas.openxmlformats.org/drawingml/2006/picture">
                <pic:pic>
                  <pic:nvPicPr>
                    <pic:cNvPr id="940" name="Image 940"/>
                    <pic:cNvPicPr/>
                  </pic:nvPicPr>
                  <pic:blipFill>
                    <a:blip r:embed="rId138" cstate="print"/>
                    <a:stretch>
                      <a:fillRect/>
                    </a:stretch>
                  </pic:blipFill>
                  <pic:spPr>
                    <a:xfrm>
                      <a:off x="0" y="0"/>
                      <a:ext cx="5816590" cy="1374970"/>
                    </a:xfrm>
                    <a:prstGeom prst="rect">
                      <a:avLst/>
                    </a:prstGeom>
                  </pic:spPr>
                </pic:pic>
              </a:graphicData>
            </a:graphic>
          </wp:anchor>
        </w:drawing>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3"/>
        <w:gridCol w:w="9694"/>
      </w:tblGrid>
      <w:tr>
        <w:trPr>
          <w:trHeight w:val="248" w:hRule="atLeast"/>
        </w:trPr>
        <w:tc>
          <w:tcPr>
            <w:tcW w:w="813" w:type="dxa"/>
          </w:tcPr>
          <w:p>
            <w:pPr>
              <w:pStyle w:val="TableParagraph"/>
              <w:spacing w:line="215" w:lineRule="exact" w:before="13"/>
              <w:ind w:left="50"/>
              <w:rPr>
                <w:sz w:val="20"/>
              </w:rPr>
            </w:pPr>
            <w:r>
              <w:rPr>
                <w:spacing w:val="-4"/>
                <w:sz w:val="20"/>
              </w:rPr>
              <w:t>1672</w:t>
            </w:r>
          </w:p>
        </w:tc>
        <w:tc>
          <w:tcPr>
            <w:tcW w:w="9694" w:type="dxa"/>
          </w:tcPr>
          <w:p>
            <w:pPr>
              <w:pStyle w:val="TableParagraph"/>
              <w:numPr>
                <w:ilvl w:val="0"/>
                <w:numId w:val="99"/>
              </w:numPr>
              <w:tabs>
                <w:tab w:pos="359" w:val="left" w:leader="none"/>
              </w:tabs>
              <w:spacing w:line="229" w:lineRule="exact" w:before="0" w:after="0"/>
              <w:ind w:left="359" w:right="46" w:hanging="359"/>
              <w:jc w:val="right"/>
              <w:rPr>
                <w:sz w:val="20"/>
              </w:rPr>
            </w:pPr>
            <w:r>
              <w:rPr>
                <w:sz w:val="20"/>
              </w:rPr>
              <w:t>One driver</w:t>
            </w:r>
            <w:r>
              <w:rPr>
                <w:spacing w:val="2"/>
                <w:sz w:val="20"/>
              </w:rPr>
              <w:t> </w:t>
            </w:r>
            <w:r>
              <w:rPr>
                <w:sz w:val="20"/>
              </w:rPr>
              <w:t>is</w:t>
            </w:r>
            <w:r>
              <w:rPr>
                <w:spacing w:val="-1"/>
                <w:sz w:val="20"/>
              </w:rPr>
              <w:t> </w:t>
            </w:r>
            <w:r>
              <w:rPr>
                <w:sz w:val="20"/>
              </w:rPr>
              <w:t>RAN (O-RU)</w:t>
            </w:r>
            <w:r>
              <w:rPr>
                <w:spacing w:val="-1"/>
                <w:sz w:val="20"/>
              </w:rPr>
              <w:t> </w:t>
            </w:r>
            <w:r>
              <w:rPr>
                <w:sz w:val="20"/>
              </w:rPr>
              <w:t>sharing among operators. In this</w:t>
            </w:r>
            <w:r>
              <w:rPr>
                <w:spacing w:val="-3"/>
                <w:sz w:val="20"/>
              </w:rPr>
              <w:t> </w:t>
            </w:r>
            <w:r>
              <w:rPr>
                <w:sz w:val="20"/>
              </w:rPr>
              <w:t>use case,</w:t>
            </w:r>
            <w:r>
              <w:rPr>
                <w:spacing w:val="-2"/>
                <w:sz w:val="20"/>
              </w:rPr>
              <w:t> </w:t>
            </w:r>
            <w:r>
              <w:rPr>
                <w:sz w:val="20"/>
              </w:rPr>
              <w:t>any</w:t>
            </w:r>
            <w:r>
              <w:rPr>
                <w:spacing w:val="-1"/>
                <w:sz w:val="20"/>
              </w:rPr>
              <w:t> </w:t>
            </w:r>
            <w:r>
              <w:rPr>
                <w:sz w:val="20"/>
              </w:rPr>
              <w:t>operator</w:t>
            </w:r>
            <w:r>
              <w:rPr>
                <w:spacing w:val="2"/>
                <w:sz w:val="20"/>
              </w:rPr>
              <w:t> </w:t>
            </w:r>
            <w:r>
              <w:rPr>
                <w:sz w:val="20"/>
              </w:rPr>
              <w:t>can</w:t>
            </w:r>
            <w:r>
              <w:rPr>
                <w:spacing w:val="-1"/>
                <w:sz w:val="20"/>
              </w:rPr>
              <w:t> </w:t>
            </w:r>
            <w:r>
              <w:rPr>
                <w:sz w:val="20"/>
              </w:rPr>
              <w:t>flexibly</w:t>
            </w:r>
            <w:r>
              <w:rPr>
                <w:spacing w:val="2"/>
                <w:sz w:val="20"/>
              </w:rPr>
              <w:t> </w:t>
            </w:r>
            <w:r>
              <w:rPr>
                <w:sz w:val="20"/>
              </w:rPr>
              <w:t>launch</w:t>
            </w:r>
            <w:r>
              <w:rPr>
                <w:spacing w:val="-1"/>
                <w:sz w:val="20"/>
              </w:rPr>
              <w:t> </w:t>
            </w:r>
            <w:r>
              <w:rPr>
                <w:sz w:val="20"/>
              </w:rPr>
              <w:t>vO-</w:t>
            </w:r>
            <w:r>
              <w:rPr>
                <w:spacing w:val="-5"/>
                <w:sz w:val="20"/>
              </w:rPr>
              <w:t>CU</w:t>
            </w:r>
          </w:p>
        </w:tc>
      </w:tr>
      <w:tr>
        <w:trPr>
          <w:trHeight w:val="228" w:hRule="atLeast"/>
        </w:trPr>
        <w:tc>
          <w:tcPr>
            <w:tcW w:w="813" w:type="dxa"/>
          </w:tcPr>
          <w:p>
            <w:pPr>
              <w:pStyle w:val="TableParagraph"/>
              <w:spacing w:line="209" w:lineRule="exact"/>
              <w:ind w:left="50"/>
              <w:rPr>
                <w:sz w:val="20"/>
              </w:rPr>
            </w:pPr>
            <w:r>
              <w:rPr>
                <w:spacing w:val="-4"/>
                <w:sz w:val="20"/>
              </w:rPr>
              <w:t>1673</w:t>
            </w:r>
          </w:p>
        </w:tc>
        <w:tc>
          <w:tcPr>
            <w:tcW w:w="9694" w:type="dxa"/>
          </w:tcPr>
          <w:p>
            <w:pPr>
              <w:pStyle w:val="TableParagraph"/>
              <w:spacing w:line="209" w:lineRule="exact"/>
              <w:ind w:right="49"/>
              <w:jc w:val="right"/>
              <w:rPr>
                <w:sz w:val="20"/>
              </w:rPr>
            </w:pPr>
            <w:r>
              <w:rPr>
                <w:sz w:val="20"/>
              </w:rPr>
              <w:t>and</w:t>
            </w:r>
            <w:r>
              <w:rPr>
                <w:spacing w:val="1"/>
                <w:sz w:val="20"/>
              </w:rPr>
              <w:t> </w:t>
            </w:r>
            <w:r>
              <w:rPr>
                <w:sz w:val="20"/>
              </w:rPr>
              <w:t>vO-DU</w:t>
            </w:r>
            <w:r>
              <w:rPr>
                <w:spacing w:val="1"/>
                <w:sz w:val="20"/>
              </w:rPr>
              <w:t> </w:t>
            </w:r>
            <w:r>
              <w:rPr>
                <w:sz w:val="20"/>
              </w:rPr>
              <w:t>instances at</w:t>
            </w:r>
            <w:r>
              <w:rPr>
                <w:spacing w:val="3"/>
                <w:sz w:val="20"/>
              </w:rPr>
              <w:t> </w:t>
            </w:r>
            <w:r>
              <w:rPr>
                <w:sz w:val="20"/>
              </w:rPr>
              <w:t>Edge</w:t>
            </w:r>
            <w:r>
              <w:rPr>
                <w:spacing w:val="-2"/>
                <w:sz w:val="20"/>
              </w:rPr>
              <w:t> </w:t>
            </w:r>
            <w:r>
              <w:rPr>
                <w:sz w:val="20"/>
              </w:rPr>
              <w:t>or</w:t>
            </w:r>
            <w:r>
              <w:rPr>
                <w:spacing w:val="1"/>
                <w:sz w:val="20"/>
              </w:rPr>
              <w:t> </w:t>
            </w:r>
            <w:r>
              <w:rPr>
                <w:sz w:val="20"/>
              </w:rPr>
              <w:t>Regional</w:t>
            </w:r>
            <w:r>
              <w:rPr>
                <w:spacing w:val="2"/>
                <w:sz w:val="20"/>
              </w:rPr>
              <w:t> </w:t>
            </w:r>
            <w:r>
              <w:rPr>
                <w:sz w:val="20"/>
              </w:rPr>
              <w:t>Cloud</w:t>
            </w:r>
            <w:r>
              <w:rPr>
                <w:spacing w:val="-1"/>
                <w:sz w:val="20"/>
              </w:rPr>
              <w:t> </w:t>
            </w:r>
            <w:r>
              <w:rPr>
                <w:sz w:val="20"/>
              </w:rPr>
              <w:t>site.</w:t>
            </w:r>
            <w:r>
              <w:rPr>
                <w:spacing w:val="52"/>
                <w:sz w:val="20"/>
              </w:rPr>
              <w:t> </w:t>
            </w:r>
            <w:r>
              <w:rPr>
                <w:sz w:val="20"/>
              </w:rPr>
              <w:t>For</w:t>
            </w:r>
            <w:r>
              <w:rPr>
                <w:spacing w:val="2"/>
                <w:sz w:val="20"/>
              </w:rPr>
              <w:t> </w:t>
            </w:r>
            <w:r>
              <w:rPr>
                <w:sz w:val="20"/>
              </w:rPr>
              <w:t>example,</w:t>
            </w:r>
            <w:r>
              <w:rPr>
                <w:spacing w:val="1"/>
                <w:sz w:val="20"/>
              </w:rPr>
              <w:t> </w:t>
            </w:r>
            <w:r>
              <w:rPr>
                <w:sz w:val="20"/>
              </w:rPr>
              <w:t>as shown</w:t>
            </w:r>
            <w:r>
              <w:rPr>
                <w:spacing w:val="2"/>
                <w:sz w:val="20"/>
              </w:rPr>
              <w:t> </w:t>
            </w:r>
            <w:r>
              <w:rPr>
                <w:sz w:val="20"/>
              </w:rPr>
              <w:t>in</w:t>
            </w:r>
            <w:r>
              <w:rPr>
                <w:spacing w:val="9"/>
                <w:sz w:val="20"/>
              </w:rPr>
              <w:t> </w:t>
            </w:r>
            <w:hyperlink w:history="true" w:anchor="_bookmark68">
              <w:r>
                <w:rPr>
                  <w:sz w:val="20"/>
                </w:rPr>
                <w:t>Figure 34,</w:t>
              </w:r>
            </w:hyperlink>
            <w:r>
              <w:rPr>
                <w:spacing w:val="2"/>
                <w:sz w:val="20"/>
              </w:rPr>
              <w:t> </w:t>
            </w:r>
            <w:r>
              <w:rPr>
                <w:sz w:val="20"/>
              </w:rPr>
              <w:t>Operator</w:t>
            </w:r>
            <w:r>
              <w:rPr>
                <w:spacing w:val="1"/>
                <w:sz w:val="20"/>
              </w:rPr>
              <w:t> </w:t>
            </w:r>
            <w:r>
              <w:rPr>
                <w:sz w:val="20"/>
              </w:rPr>
              <w:t>#1</w:t>
            </w:r>
            <w:r>
              <w:rPr>
                <w:spacing w:val="-1"/>
                <w:sz w:val="20"/>
              </w:rPr>
              <w:t> </w:t>
            </w:r>
            <w:r>
              <w:rPr>
                <w:spacing w:val="-2"/>
                <w:sz w:val="20"/>
              </w:rPr>
              <w:t>wants</w:t>
            </w:r>
          </w:p>
        </w:tc>
      </w:tr>
      <w:tr>
        <w:trPr>
          <w:trHeight w:val="229" w:hRule="atLeast"/>
        </w:trPr>
        <w:tc>
          <w:tcPr>
            <w:tcW w:w="813" w:type="dxa"/>
          </w:tcPr>
          <w:p>
            <w:pPr>
              <w:pStyle w:val="TableParagraph"/>
              <w:spacing w:line="209" w:lineRule="exact"/>
              <w:ind w:left="50"/>
              <w:rPr>
                <w:sz w:val="20"/>
              </w:rPr>
            </w:pPr>
            <w:r>
              <w:rPr>
                <w:spacing w:val="-4"/>
                <w:sz w:val="20"/>
              </w:rPr>
              <w:t>1674</w:t>
            </w:r>
          </w:p>
        </w:tc>
        <w:tc>
          <w:tcPr>
            <w:tcW w:w="9694" w:type="dxa"/>
          </w:tcPr>
          <w:p>
            <w:pPr>
              <w:pStyle w:val="TableParagraph"/>
              <w:spacing w:line="209" w:lineRule="exact"/>
              <w:ind w:right="51"/>
              <w:jc w:val="right"/>
              <w:rPr>
                <w:sz w:val="20"/>
              </w:rPr>
            </w:pPr>
            <w:r>
              <w:rPr>
                <w:sz w:val="20"/>
              </w:rPr>
              <w:t>to</w:t>
            </w:r>
            <w:r>
              <w:rPr>
                <w:spacing w:val="-9"/>
                <w:sz w:val="20"/>
              </w:rPr>
              <w:t> </w:t>
            </w:r>
            <w:r>
              <w:rPr>
                <w:sz w:val="20"/>
              </w:rPr>
              <w:t>launch</w:t>
            </w:r>
            <w:r>
              <w:rPr>
                <w:spacing w:val="-8"/>
                <w:sz w:val="20"/>
              </w:rPr>
              <w:t> </w:t>
            </w:r>
            <w:r>
              <w:rPr>
                <w:sz w:val="20"/>
              </w:rPr>
              <w:t>the</w:t>
            </w:r>
            <w:r>
              <w:rPr>
                <w:spacing w:val="-9"/>
                <w:sz w:val="20"/>
              </w:rPr>
              <w:t> </w:t>
            </w:r>
            <w:r>
              <w:rPr>
                <w:sz w:val="20"/>
              </w:rPr>
              <w:t>vO-CU1</w:t>
            </w:r>
            <w:r>
              <w:rPr>
                <w:spacing w:val="-9"/>
                <w:sz w:val="20"/>
              </w:rPr>
              <w:t> </w:t>
            </w:r>
            <w:r>
              <w:rPr>
                <w:sz w:val="20"/>
              </w:rPr>
              <w:t>instance</w:t>
            </w:r>
            <w:r>
              <w:rPr>
                <w:spacing w:val="-9"/>
                <w:sz w:val="20"/>
              </w:rPr>
              <w:t> </w:t>
            </w:r>
            <w:r>
              <w:rPr>
                <w:sz w:val="20"/>
              </w:rPr>
              <w:t>in</w:t>
            </w:r>
            <w:r>
              <w:rPr>
                <w:spacing w:val="-9"/>
                <w:sz w:val="20"/>
              </w:rPr>
              <w:t> </w:t>
            </w:r>
            <w:r>
              <w:rPr>
                <w:sz w:val="20"/>
              </w:rPr>
              <w:t>the</w:t>
            </w:r>
            <w:r>
              <w:rPr>
                <w:spacing w:val="-9"/>
                <w:sz w:val="20"/>
              </w:rPr>
              <w:t> </w:t>
            </w:r>
            <w:r>
              <w:rPr>
                <w:sz w:val="20"/>
              </w:rPr>
              <w:t>Regional</w:t>
            </w:r>
            <w:r>
              <w:rPr>
                <w:spacing w:val="-10"/>
                <w:sz w:val="20"/>
              </w:rPr>
              <w:t> </w:t>
            </w:r>
            <w:r>
              <w:rPr>
                <w:sz w:val="20"/>
              </w:rPr>
              <w:t>Cloud,</w:t>
            </w:r>
            <w:r>
              <w:rPr>
                <w:spacing w:val="-7"/>
                <w:sz w:val="20"/>
              </w:rPr>
              <w:t> </w:t>
            </w:r>
            <w:r>
              <w:rPr>
                <w:sz w:val="20"/>
              </w:rPr>
              <w:t>and</w:t>
            </w:r>
            <w:r>
              <w:rPr>
                <w:spacing w:val="-8"/>
                <w:sz w:val="20"/>
              </w:rPr>
              <w:t> </w:t>
            </w:r>
            <w:r>
              <w:rPr>
                <w:sz w:val="20"/>
              </w:rPr>
              <w:t>the</w:t>
            </w:r>
            <w:r>
              <w:rPr>
                <w:spacing w:val="-9"/>
                <w:sz w:val="20"/>
              </w:rPr>
              <w:t> </w:t>
            </w:r>
            <w:r>
              <w:rPr>
                <w:sz w:val="20"/>
              </w:rPr>
              <w:t>vO-DU1</w:t>
            </w:r>
            <w:r>
              <w:rPr>
                <w:spacing w:val="-8"/>
                <w:sz w:val="20"/>
              </w:rPr>
              <w:t> </w:t>
            </w:r>
            <w:r>
              <w:rPr>
                <w:sz w:val="20"/>
              </w:rPr>
              <w:t>instance</w:t>
            </w:r>
            <w:r>
              <w:rPr>
                <w:spacing w:val="-9"/>
                <w:sz w:val="20"/>
              </w:rPr>
              <w:t> </w:t>
            </w:r>
            <w:r>
              <w:rPr>
                <w:sz w:val="20"/>
              </w:rPr>
              <w:t>at</w:t>
            </w:r>
            <w:r>
              <w:rPr>
                <w:spacing w:val="-10"/>
                <w:sz w:val="20"/>
              </w:rPr>
              <w:t> </w:t>
            </w:r>
            <w:r>
              <w:rPr>
                <w:sz w:val="20"/>
              </w:rPr>
              <w:t>subtending</w:t>
            </w:r>
            <w:r>
              <w:rPr>
                <w:spacing w:val="-9"/>
                <w:sz w:val="20"/>
              </w:rPr>
              <w:t> </w:t>
            </w:r>
            <w:r>
              <w:rPr>
                <w:sz w:val="20"/>
              </w:rPr>
              <w:t>Edge</w:t>
            </w:r>
            <w:r>
              <w:rPr>
                <w:spacing w:val="-9"/>
                <w:sz w:val="20"/>
              </w:rPr>
              <w:t> </w:t>
            </w:r>
            <w:r>
              <w:rPr>
                <w:sz w:val="20"/>
              </w:rPr>
              <w:t>Cloud</w:t>
            </w:r>
            <w:r>
              <w:rPr>
                <w:spacing w:val="-9"/>
                <w:sz w:val="20"/>
              </w:rPr>
              <w:t> </w:t>
            </w:r>
            <w:r>
              <w:rPr>
                <w:spacing w:val="-2"/>
                <w:sz w:val="20"/>
              </w:rPr>
              <w:t>sites.</w:t>
            </w:r>
          </w:p>
        </w:tc>
      </w:tr>
      <w:tr>
        <w:trPr>
          <w:trHeight w:val="230" w:hRule="atLeast"/>
        </w:trPr>
        <w:tc>
          <w:tcPr>
            <w:tcW w:w="813" w:type="dxa"/>
          </w:tcPr>
          <w:p>
            <w:pPr>
              <w:pStyle w:val="TableParagraph"/>
              <w:spacing w:line="210" w:lineRule="exact"/>
              <w:ind w:left="50"/>
              <w:rPr>
                <w:sz w:val="20"/>
              </w:rPr>
            </w:pPr>
            <w:r>
              <w:rPr>
                <w:spacing w:val="-4"/>
                <w:sz w:val="20"/>
              </w:rPr>
              <w:t>1675</w:t>
            </w:r>
          </w:p>
        </w:tc>
        <w:tc>
          <w:tcPr>
            <w:tcW w:w="9694" w:type="dxa"/>
          </w:tcPr>
          <w:p>
            <w:pPr>
              <w:pStyle w:val="TableParagraph"/>
              <w:spacing w:line="210" w:lineRule="exact"/>
              <w:ind w:right="47"/>
              <w:jc w:val="right"/>
              <w:rPr>
                <w:sz w:val="20"/>
              </w:rPr>
            </w:pPr>
            <w:r>
              <w:rPr>
                <w:sz w:val="20"/>
              </w:rPr>
              <w:t>On</w:t>
            </w:r>
            <w:r>
              <w:rPr>
                <w:spacing w:val="4"/>
                <w:sz w:val="20"/>
              </w:rPr>
              <w:t> </w:t>
            </w:r>
            <w:r>
              <w:rPr>
                <w:sz w:val="20"/>
              </w:rPr>
              <w:t>the</w:t>
            </w:r>
            <w:r>
              <w:rPr>
                <w:spacing w:val="3"/>
                <w:sz w:val="20"/>
              </w:rPr>
              <w:t> </w:t>
            </w:r>
            <w:r>
              <w:rPr>
                <w:sz w:val="20"/>
              </w:rPr>
              <w:t>other</w:t>
            </w:r>
            <w:r>
              <w:rPr>
                <w:spacing w:val="2"/>
                <w:sz w:val="20"/>
              </w:rPr>
              <w:t> </w:t>
            </w:r>
            <w:r>
              <w:rPr>
                <w:sz w:val="20"/>
              </w:rPr>
              <w:t>hand,</w:t>
            </w:r>
            <w:r>
              <w:rPr>
                <w:spacing w:val="3"/>
                <w:sz w:val="20"/>
              </w:rPr>
              <w:t> </w:t>
            </w:r>
            <w:r>
              <w:rPr>
                <w:sz w:val="20"/>
              </w:rPr>
              <w:t>Operator</w:t>
            </w:r>
            <w:r>
              <w:rPr>
                <w:spacing w:val="3"/>
                <w:sz w:val="20"/>
              </w:rPr>
              <w:t> </w:t>
            </w:r>
            <w:r>
              <w:rPr>
                <w:sz w:val="20"/>
              </w:rPr>
              <w:t>#2</w:t>
            </w:r>
            <w:r>
              <w:rPr>
                <w:spacing w:val="4"/>
                <w:sz w:val="20"/>
              </w:rPr>
              <w:t> </w:t>
            </w:r>
            <w:r>
              <w:rPr>
                <w:sz w:val="20"/>
              </w:rPr>
              <w:t>wants</w:t>
            </w:r>
            <w:r>
              <w:rPr>
                <w:spacing w:val="3"/>
                <w:sz w:val="20"/>
              </w:rPr>
              <w:t> </w:t>
            </w:r>
            <w:r>
              <w:rPr>
                <w:sz w:val="20"/>
              </w:rPr>
              <w:t>to</w:t>
            </w:r>
            <w:r>
              <w:rPr>
                <w:spacing w:val="4"/>
                <w:sz w:val="20"/>
              </w:rPr>
              <w:t> </w:t>
            </w:r>
            <w:r>
              <w:rPr>
                <w:sz w:val="20"/>
              </w:rPr>
              <w:t>install</w:t>
            </w:r>
            <w:r>
              <w:rPr>
                <w:spacing w:val="3"/>
                <w:sz w:val="20"/>
              </w:rPr>
              <w:t> </w:t>
            </w:r>
            <w:r>
              <w:rPr>
                <w:sz w:val="20"/>
              </w:rPr>
              <w:t>both</w:t>
            </w:r>
            <w:r>
              <w:rPr>
                <w:spacing w:val="8"/>
                <w:sz w:val="20"/>
              </w:rPr>
              <w:t> </w:t>
            </w:r>
            <w:r>
              <w:rPr>
                <w:sz w:val="20"/>
              </w:rPr>
              <w:t>the</w:t>
            </w:r>
            <w:r>
              <w:rPr>
                <w:spacing w:val="2"/>
                <w:sz w:val="20"/>
              </w:rPr>
              <w:t> </w:t>
            </w:r>
            <w:r>
              <w:rPr>
                <w:sz w:val="20"/>
              </w:rPr>
              <w:t>vO-CU2</w:t>
            </w:r>
            <w:r>
              <w:rPr>
                <w:spacing w:val="4"/>
                <w:sz w:val="20"/>
              </w:rPr>
              <w:t> </w:t>
            </w:r>
            <w:r>
              <w:rPr>
                <w:sz w:val="20"/>
              </w:rPr>
              <w:t>and</w:t>
            </w:r>
            <w:r>
              <w:rPr>
                <w:spacing w:val="4"/>
                <w:sz w:val="20"/>
              </w:rPr>
              <w:t> </w:t>
            </w:r>
            <w:r>
              <w:rPr>
                <w:sz w:val="20"/>
              </w:rPr>
              <w:t>vO-DU2</w:t>
            </w:r>
            <w:r>
              <w:rPr>
                <w:spacing w:val="4"/>
                <w:sz w:val="20"/>
              </w:rPr>
              <w:t> </w:t>
            </w:r>
            <w:r>
              <w:rPr>
                <w:sz w:val="20"/>
              </w:rPr>
              <w:t>instances</w:t>
            </w:r>
            <w:r>
              <w:rPr>
                <w:spacing w:val="4"/>
                <w:sz w:val="20"/>
              </w:rPr>
              <w:t> </w:t>
            </w:r>
            <w:r>
              <w:rPr>
                <w:sz w:val="20"/>
              </w:rPr>
              <w:t>at</w:t>
            </w:r>
            <w:r>
              <w:rPr>
                <w:spacing w:val="4"/>
                <w:sz w:val="20"/>
              </w:rPr>
              <w:t> </w:t>
            </w:r>
            <w:r>
              <w:rPr>
                <w:sz w:val="20"/>
              </w:rPr>
              <w:t>the</w:t>
            </w:r>
            <w:r>
              <w:rPr>
                <w:spacing w:val="3"/>
                <w:sz w:val="20"/>
              </w:rPr>
              <w:t> </w:t>
            </w:r>
            <w:r>
              <w:rPr>
                <w:sz w:val="20"/>
              </w:rPr>
              <w:t>same</w:t>
            </w:r>
            <w:r>
              <w:rPr>
                <w:spacing w:val="4"/>
                <w:sz w:val="20"/>
              </w:rPr>
              <w:t> </w:t>
            </w:r>
            <w:r>
              <w:rPr>
                <w:spacing w:val="-2"/>
                <w:sz w:val="20"/>
              </w:rPr>
              <w:t>Regional</w:t>
            </w:r>
          </w:p>
        </w:tc>
      </w:tr>
      <w:tr>
        <w:trPr>
          <w:trHeight w:val="286" w:hRule="atLeast"/>
        </w:trPr>
        <w:tc>
          <w:tcPr>
            <w:tcW w:w="813" w:type="dxa"/>
          </w:tcPr>
          <w:p>
            <w:pPr>
              <w:pStyle w:val="TableParagraph"/>
              <w:spacing w:line="226" w:lineRule="exact"/>
              <w:ind w:left="50"/>
              <w:rPr>
                <w:sz w:val="20"/>
              </w:rPr>
            </w:pPr>
            <w:r>
              <w:rPr>
                <w:spacing w:val="-4"/>
                <w:sz w:val="20"/>
              </w:rPr>
              <w:t>1676</w:t>
            </w:r>
          </w:p>
        </w:tc>
        <w:tc>
          <w:tcPr>
            <w:tcW w:w="9694" w:type="dxa"/>
          </w:tcPr>
          <w:p>
            <w:pPr>
              <w:pStyle w:val="TableParagraph"/>
              <w:spacing w:line="226" w:lineRule="exact"/>
              <w:ind w:left="720"/>
              <w:rPr>
                <w:sz w:val="20"/>
              </w:rPr>
            </w:pPr>
            <w:r>
              <w:rPr>
                <w:sz w:val="20"/>
              </w:rPr>
              <w:t>Cloud</w:t>
            </w:r>
            <w:r>
              <w:rPr>
                <w:spacing w:val="-3"/>
                <w:sz w:val="20"/>
              </w:rPr>
              <w:t> </w:t>
            </w:r>
            <w:r>
              <w:rPr>
                <w:sz w:val="20"/>
              </w:rPr>
              <w:t>site.</w:t>
            </w:r>
            <w:r>
              <w:rPr>
                <w:spacing w:val="43"/>
                <w:sz w:val="20"/>
              </w:rPr>
              <w:t> </w:t>
            </w:r>
            <w:r>
              <w:rPr>
                <w:sz w:val="20"/>
              </w:rPr>
              <w:t>Note</w:t>
            </w:r>
            <w:r>
              <w:rPr>
                <w:spacing w:val="-3"/>
                <w:sz w:val="20"/>
              </w:rPr>
              <w:t> </w:t>
            </w:r>
            <w:r>
              <w:rPr>
                <w:sz w:val="20"/>
              </w:rPr>
              <w:t>that</w:t>
            </w:r>
            <w:r>
              <w:rPr>
                <w:spacing w:val="-4"/>
                <w:sz w:val="20"/>
              </w:rPr>
              <w:t> </w:t>
            </w:r>
            <w:r>
              <w:rPr>
                <w:sz w:val="20"/>
              </w:rPr>
              <w:t>both</w:t>
            </w:r>
            <w:r>
              <w:rPr>
                <w:spacing w:val="-5"/>
                <w:sz w:val="20"/>
              </w:rPr>
              <w:t> </w:t>
            </w:r>
            <w:r>
              <w:rPr>
                <w:sz w:val="20"/>
              </w:rPr>
              <w:t>operators</w:t>
            </w:r>
            <w:r>
              <w:rPr>
                <w:spacing w:val="-5"/>
                <w:sz w:val="20"/>
              </w:rPr>
              <w:t> </w:t>
            </w:r>
            <w:r>
              <w:rPr>
                <w:sz w:val="20"/>
              </w:rPr>
              <w:t>will</w:t>
            </w:r>
            <w:r>
              <w:rPr>
                <w:spacing w:val="-4"/>
                <w:sz w:val="20"/>
              </w:rPr>
              <w:t> </w:t>
            </w:r>
            <w:r>
              <w:rPr>
                <w:sz w:val="20"/>
              </w:rPr>
              <w:t>share</w:t>
            </w:r>
            <w:r>
              <w:rPr>
                <w:spacing w:val="-4"/>
                <w:sz w:val="20"/>
              </w:rPr>
              <w:t> </w:t>
            </w:r>
            <w:r>
              <w:rPr>
                <w:sz w:val="20"/>
              </w:rPr>
              <w:t>the</w:t>
            </w:r>
            <w:r>
              <w:rPr>
                <w:spacing w:val="2"/>
                <w:sz w:val="20"/>
              </w:rPr>
              <w:t> </w:t>
            </w:r>
            <w:r>
              <w:rPr>
                <w:sz w:val="20"/>
              </w:rPr>
              <w:t>O-</w:t>
            </w:r>
            <w:r>
              <w:rPr>
                <w:spacing w:val="-4"/>
                <w:sz w:val="20"/>
              </w:rPr>
              <w:t>RU).</w:t>
            </w:r>
          </w:p>
        </w:tc>
      </w:tr>
      <w:tr>
        <w:trPr>
          <w:trHeight w:val="309" w:hRule="atLeast"/>
        </w:trPr>
        <w:tc>
          <w:tcPr>
            <w:tcW w:w="813" w:type="dxa"/>
          </w:tcPr>
          <w:p>
            <w:pPr>
              <w:pStyle w:val="TableParagraph"/>
              <w:spacing w:line="215" w:lineRule="exact" w:before="74"/>
              <w:ind w:left="50"/>
              <w:rPr>
                <w:sz w:val="20"/>
              </w:rPr>
            </w:pPr>
            <w:r>
              <w:rPr>
                <w:spacing w:val="-4"/>
                <w:sz w:val="20"/>
              </w:rPr>
              <w:t>1677</w:t>
            </w:r>
          </w:p>
        </w:tc>
        <w:tc>
          <w:tcPr>
            <w:tcW w:w="9694" w:type="dxa"/>
          </w:tcPr>
          <w:p>
            <w:pPr>
              <w:pStyle w:val="TableParagraph"/>
              <w:numPr>
                <w:ilvl w:val="0"/>
                <w:numId w:val="100"/>
              </w:numPr>
              <w:tabs>
                <w:tab w:pos="359" w:val="left" w:leader="none"/>
              </w:tabs>
              <w:spacing w:line="229" w:lineRule="exact" w:before="60" w:after="0"/>
              <w:ind w:left="359" w:right="50" w:hanging="359"/>
              <w:jc w:val="right"/>
              <w:rPr>
                <w:sz w:val="20"/>
              </w:rPr>
            </w:pPr>
            <w:r>
              <w:rPr>
                <w:sz w:val="20"/>
              </w:rPr>
              <w:t>Another</w:t>
            </w:r>
            <w:r>
              <w:rPr>
                <w:spacing w:val="-6"/>
                <w:sz w:val="20"/>
              </w:rPr>
              <w:t> </w:t>
            </w:r>
            <w:r>
              <w:rPr>
                <w:sz w:val="20"/>
              </w:rPr>
              <w:t>driver</w:t>
            </w:r>
            <w:r>
              <w:rPr>
                <w:spacing w:val="-6"/>
                <w:sz w:val="20"/>
              </w:rPr>
              <w:t> </w:t>
            </w:r>
            <w:r>
              <w:rPr>
                <w:sz w:val="20"/>
              </w:rPr>
              <w:t>is</w:t>
            </w:r>
            <w:r>
              <w:rPr>
                <w:spacing w:val="-6"/>
                <w:sz w:val="20"/>
              </w:rPr>
              <w:t> </w:t>
            </w:r>
            <w:r>
              <w:rPr>
                <w:sz w:val="20"/>
              </w:rPr>
              <w:t>that,</w:t>
            </w:r>
            <w:r>
              <w:rPr>
                <w:spacing w:val="-7"/>
                <w:sz w:val="20"/>
              </w:rPr>
              <w:t> </w:t>
            </w:r>
            <w:r>
              <w:rPr>
                <w:sz w:val="20"/>
              </w:rPr>
              <w:t>even</w:t>
            </w:r>
            <w:r>
              <w:rPr>
                <w:spacing w:val="-4"/>
                <w:sz w:val="20"/>
              </w:rPr>
              <w:t> </w:t>
            </w:r>
            <w:r>
              <w:rPr>
                <w:sz w:val="20"/>
              </w:rPr>
              <w:t>within</w:t>
            </w:r>
            <w:r>
              <w:rPr>
                <w:spacing w:val="-4"/>
                <w:sz w:val="20"/>
              </w:rPr>
              <w:t> </w:t>
            </w:r>
            <w:r>
              <w:rPr>
                <w:sz w:val="20"/>
              </w:rPr>
              <w:t>a</w:t>
            </w:r>
            <w:r>
              <w:rPr>
                <w:spacing w:val="-7"/>
                <w:sz w:val="20"/>
              </w:rPr>
              <w:t> </w:t>
            </w:r>
            <w:r>
              <w:rPr>
                <w:sz w:val="20"/>
              </w:rPr>
              <w:t>single</w:t>
            </w:r>
            <w:r>
              <w:rPr>
                <w:spacing w:val="-5"/>
                <w:sz w:val="20"/>
              </w:rPr>
              <w:t> </w:t>
            </w:r>
            <w:r>
              <w:rPr>
                <w:sz w:val="20"/>
              </w:rPr>
              <w:t>operator,</w:t>
            </w:r>
            <w:r>
              <w:rPr>
                <w:spacing w:val="-1"/>
                <w:sz w:val="20"/>
              </w:rPr>
              <w:t> </w:t>
            </w:r>
            <w:r>
              <w:rPr>
                <w:sz w:val="20"/>
              </w:rPr>
              <w:t>that</w:t>
            </w:r>
            <w:r>
              <w:rPr>
                <w:spacing w:val="-7"/>
                <w:sz w:val="20"/>
              </w:rPr>
              <w:t> </w:t>
            </w:r>
            <w:r>
              <w:rPr>
                <w:sz w:val="20"/>
              </w:rPr>
              <w:t>operator</w:t>
            </w:r>
            <w:r>
              <w:rPr>
                <w:spacing w:val="-2"/>
                <w:sz w:val="20"/>
              </w:rPr>
              <w:t> </w:t>
            </w:r>
            <w:r>
              <w:rPr>
                <w:sz w:val="20"/>
              </w:rPr>
              <w:t>can</w:t>
            </w:r>
            <w:r>
              <w:rPr>
                <w:spacing w:val="-4"/>
                <w:sz w:val="20"/>
              </w:rPr>
              <w:t> </w:t>
            </w:r>
            <w:r>
              <w:rPr>
                <w:sz w:val="20"/>
              </w:rPr>
              <w:t>customize</w:t>
            </w:r>
            <w:r>
              <w:rPr>
                <w:spacing w:val="-4"/>
                <w:sz w:val="20"/>
              </w:rPr>
              <w:t> </w:t>
            </w:r>
            <w:r>
              <w:rPr>
                <w:sz w:val="20"/>
              </w:rPr>
              <w:t>scheduler</w:t>
            </w:r>
            <w:r>
              <w:rPr>
                <w:spacing w:val="-7"/>
                <w:sz w:val="20"/>
              </w:rPr>
              <w:t> </w:t>
            </w:r>
            <w:r>
              <w:rPr>
                <w:sz w:val="20"/>
              </w:rPr>
              <w:t>functions</w:t>
            </w:r>
            <w:r>
              <w:rPr>
                <w:spacing w:val="-8"/>
                <w:sz w:val="20"/>
              </w:rPr>
              <w:t> </w:t>
            </w:r>
            <w:r>
              <w:rPr>
                <w:spacing w:val="-2"/>
                <w:sz w:val="20"/>
              </w:rPr>
              <w:t>depending</w:t>
            </w:r>
          </w:p>
        </w:tc>
      </w:tr>
      <w:tr>
        <w:trPr>
          <w:trHeight w:val="230" w:hRule="atLeast"/>
        </w:trPr>
        <w:tc>
          <w:tcPr>
            <w:tcW w:w="813" w:type="dxa"/>
          </w:tcPr>
          <w:p>
            <w:pPr>
              <w:pStyle w:val="TableParagraph"/>
              <w:spacing w:line="210" w:lineRule="exact"/>
              <w:ind w:left="50"/>
              <w:rPr>
                <w:sz w:val="20"/>
              </w:rPr>
            </w:pPr>
            <w:r>
              <w:rPr>
                <w:spacing w:val="-4"/>
                <w:sz w:val="20"/>
              </w:rPr>
              <w:t>1678</w:t>
            </w:r>
          </w:p>
        </w:tc>
        <w:tc>
          <w:tcPr>
            <w:tcW w:w="9694" w:type="dxa"/>
          </w:tcPr>
          <w:p>
            <w:pPr>
              <w:pStyle w:val="TableParagraph"/>
              <w:spacing w:line="210" w:lineRule="exact"/>
              <w:ind w:right="50"/>
              <w:jc w:val="right"/>
              <w:rPr>
                <w:sz w:val="20"/>
              </w:rPr>
            </w:pPr>
            <w:r>
              <w:rPr>
                <w:sz w:val="20"/>
              </w:rPr>
              <w:t>on</w:t>
            </w:r>
            <w:r>
              <w:rPr>
                <w:spacing w:val="-8"/>
                <w:sz w:val="20"/>
              </w:rPr>
              <w:t> </w:t>
            </w:r>
            <w:r>
              <w:rPr>
                <w:sz w:val="20"/>
              </w:rPr>
              <w:t>the</w:t>
            </w:r>
            <w:r>
              <w:rPr>
                <w:spacing w:val="-8"/>
                <w:sz w:val="20"/>
              </w:rPr>
              <w:t> </w:t>
            </w:r>
            <w:r>
              <w:rPr>
                <w:sz w:val="20"/>
              </w:rPr>
              <w:t>network</w:t>
            </w:r>
            <w:r>
              <w:rPr>
                <w:spacing w:val="-8"/>
                <w:sz w:val="20"/>
              </w:rPr>
              <w:t> </w:t>
            </w:r>
            <w:r>
              <w:rPr>
                <w:sz w:val="20"/>
              </w:rPr>
              <w:t>slice</w:t>
            </w:r>
            <w:r>
              <w:rPr>
                <w:spacing w:val="-7"/>
                <w:sz w:val="20"/>
              </w:rPr>
              <w:t> </w:t>
            </w:r>
            <w:r>
              <w:rPr>
                <w:sz w:val="20"/>
              </w:rPr>
              <w:t>types</w:t>
            </w:r>
            <w:r>
              <w:rPr>
                <w:spacing w:val="-9"/>
                <w:sz w:val="20"/>
              </w:rPr>
              <w:t> </w:t>
            </w:r>
            <w:r>
              <w:rPr>
                <w:sz w:val="20"/>
              </w:rPr>
              <w:t>and</w:t>
            </w:r>
            <w:r>
              <w:rPr>
                <w:spacing w:val="-9"/>
                <w:sz w:val="20"/>
              </w:rPr>
              <w:t> </w:t>
            </w:r>
            <w:r>
              <w:rPr>
                <w:sz w:val="20"/>
              </w:rPr>
              <w:t>can</w:t>
            </w:r>
            <w:r>
              <w:rPr>
                <w:spacing w:val="-8"/>
                <w:sz w:val="20"/>
              </w:rPr>
              <w:t> </w:t>
            </w:r>
            <w:r>
              <w:rPr>
                <w:sz w:val="20"/>
              </w:rPr>
              <w:t>place</w:t>
            </w:r>
            <w:r>
              <w:rPr>
                <w:spacing w:val="-7"/>
                <w:sz w:val="20"/>
              </w:rPr>
              <w:t> </w:t>
            </w:r>
            <w:r>
              <w:rPr>
                <w:sz w:val="20"/>
              </w:rPr>
              <w:t>the</w:t>
            </w:r>
            <w:r>
              <w:rPr>
                <w:spacing w:val="-8"/>
                <w:sz w:val="20"/>
              </w:rPr>
              <w:t> </w:t>
            </w:r>
            <w:r>
              <w:rPr>
                <w:sz w:val="20"/>
              </w:rPr>
              <w:t>vO-CU</w:t>
            </w:r>
            <w:r>
              <w:rPr>
                <w:spacing w:val="-9"/>
                <w:sz w:val="20"/>
              </w:rPr>
              <w:t> </w:t>
            </w:r>
            <w:r>
              <w:rPr>
                <w:sz w:val="20"/>
              </w:rPr>
              <w:t>and</w:t>
            </w:r>
            <w:r>
              <w:rPr>
                <w:spacing w:val="-10"/>
                <w:sz w:val="20"/>
              </w:rPr>
              <w:t> </w:t>
            </w:r>
            <w:r>
              <w:rPr>
                <w:sz w:val="20"/>
              </w:rPr>
              <w:t>vO-DU</w:t>
            </w:r>
            <w:r>
              <w:rPr>
                <w:spacing w:val="-8"/>
                <w:sz w:val="20"/>
              </w:rPr>
              <w:t> </w:t>
            </w:r>
            <w:r>
              <w:rPr>
                <w:sz w:val="20"/>
              </w:rPr>
              <w:t>instances</w:t>
            </w:r>
            <w:r>
              <w:rPr>
                <w:spacing w:val="-9"/>
                <w:sz w:val="20"/>
              </w:rPr>
              <w:t> </w:t>
            </w:r>
            <w:r>
              <w:rPr>
                <w:sz w:val="20"/>
              </w:rPr>
              <w:t>depending</w:t>
            </w:r>
            <w:r>
              <w:rPr>
                <w:spacing w:val="-9"/>
                <w:sz w:val="20"/>
              </w:rPr>
              <w:t> </w:t>
            </w:r>
            <w:r>
              <w:rPr>
                <w:sz w:val="20"/>
              </w:rPr>
              <w:t>on</w:t>
            </w:r>
            <w:r>
              <w:rPr>
                <w:spacing w:val="-8"/>
                <w:sz w:val="20"/>
              </w:rPr>
              <w:t> </w:t>
            </w:r>
            <w:r>
              <w:rPr>
                <w:sz w:val="20"/>
              </w:rPr>
              <w:t>the</w:t>
            </w:r>
            <w:r>
              <w:rPr>
                <w:spacing w:val="-8"/>
                <w:sz w:val="20"/>
              </w:rPr>
              <w:t> </w:t>
            </w:r>
            <w:r>
              <w:rPr>
                <w:sz w:val="20"/>
              </w:rPr>
              <w:t>network</w:t>
            </w:r>
            <w:r>
              <w:rPr>
                <w:spacing w:val="-8"/>
                <w:sz w:val="20"/>
              </w:rPr>
              <w:t> </w:t>
            </w:r>
            <w:r>
              <w:rPr>
                <w:sz w:val="20"/>
              </w:rPr>
              <w:t>slice</w:t>
            </w:r>
            <w:r>
              <w:rPr>
                <w:spacing w:val="-8"/>
                <w:sz w:val="20"/>
              </w:rPr>
              <w:t> </w:t>
            </w:r>
            <w:r>
              <w:rPr>
                <w:spacing w:val="-2"/>
                <w:sz w:val="20"/>
              </w:rPr>
              <w:t>types.</w:t>
            </w:r>
          </w:p>
        </w:tc>
      </w:tr>
      <w:tr>
        <w:trPr>
          <w:trHeight w:val="230" w:hRule="atLeast"/>
        </w:trPr>
        <w:tc>
          <w:tcPr>
            <w:tcW w:w="813" w:type="dxa"/>
          </w:tcPr>
          <w:p>
            <w:pPr>
              <w:pStyle w:val="TableParagraph"/>
              <w:spacing w:line="210" w:lineRule="exact"/>
              <w:ind w:left="50"/>
              <w:rPr>
                <w:sz w:val="20"/>
              </w:rPr>
            </w:pPr>
            <w:r>
              <w:rPr>
                <w:spacing w:val="-4"/>
                <w:sz w:val="20"/>
              </w:rPr>
              <w:t>1679</w:t>
            </w:r>
          </w:p>
        </w:tc>
        <w:tc>
          <w:tcPr>
            <w:tcW w:w="9694" w:type="dxa"/>
          </w:tcPr>
          <w:p>
            <w:pPr>
              <w:pStyle w:val="TableParagraph"/>
              <w:spacing w:line="210" w:lineRule="exact"/>
              <w:ind w:right="47"/>
              <w:jc w:val="right"/>
              <w:rPr>
                <w:sz w:val="20"/>
              </w:rPr>
            </w:pPr>
            <w:r>
              <w:rPr>
                <w:sz w:val="20"/>
              </w:rPr>
              <w:t>For</w:t>
            </w:r>
            <w:r>
              <w:rPr>
                <w:spacing w:val="-6"/>
                <w:sz w:val="20"/>
              </w:rPr>
              <w:t> </w:t>
            </w:r>
            <w:r>
              <w:rPr>
                <w:sz w:val="20"/>
              </w:rPr>
              <w:t>example,</w:t>
            </w:r>
            <w:r>
              <w:rPr>
                <w:spacing w:val="-5"/>
                <w:sz w:val="20"/>
              </w:rPr>
              <w:t> </w:t>
            </w:r>
            <w:r>
              <w:rPr>
                <w:sz w:val="20"/>
              </w:rPr>
              <w:t>an</w:t>
            </w:r>
            <w:r>
              <w:rPr>
                <w:spacing w:val="-4"/>
                <w:sz w:val="20"/>
              </w:rPr>
              <w:t> </w:t>
            </w:r>
            <w:r>
              <w:rPr>
                <w:sz w:val="20"/>
              </w:rPr>
              <w:t>operator</w:t>
            </w:r>
            <w:r>
              <w:rPr>
                <w:spacing w:val="-6"/>
                <w:sz w:val="20"/>
              </w:rPr>
              <w:t> </w:t>
            </w:r>
            <w:r>
              <w:rPr>
                <w:sz w:val="20"/>
              </w:rPr>
              <w:t>may</w:t>
            </w:r>
            <w:r>
              <w:rPr>
                <w:spacing w:val="-7"/>
                <w:sz w:val="20"/>
              </w:rPr>
              <w:t> </w:t>
            </w:r>
            <w:r>
              <w:rPr>
                <w:sz w:val="20"/>
              </w:rPr>
              <w:t>launch</w:t>
            </w:r>
            <w:r>
              <w:rPr>
                <w:spacing w:val="-4"/>
                <w:sz w:val="20"/>
              </w:rPr>
              <w:t> </w:t>
            </w:r>
            <w:r>
              <w:rPr>
                <w:sz w:val="20"/>
              </w:rPr>
              <w:t>both</w:t>
            </w:r>
            <w:r>
              <w:rPr>
                <w:spacing w:val="-5"/>
                <w:sz w:val="20"/>
              </w:rPr>
              <w:t> </w:t>
            </w:r>
            <w:r>
              <w:rPr>
                <w:sz w:val="20"/>
              </w:rPr>
              <w:t>vO-CU</w:t>
            </w:r>
            <w:r>
              <w:rPr>
                <w:spacing w:val="-5"/>
                <w:sz w:val="20"/>
              </w:rPr>
              <w:t> </w:t>
            </w:r>
            <w:r>
              <w:rPr>
                <w:sz w:val="20"/>
              </w:rPr>
              <w:t>and</w:t>
            </w:r>
            <w:r>
              <w:rPr>
                <w:spacing w:val="-4"/>
                <w:sz w:val="20"/>
              </w:rPr>
              <w:t> </w:t>
            </w:r>
            <w:r>
              <w:rPr>
                <w:sz w:val="20"/>
              </w:rPr>
              <w:t>vO-DU</w:t>
            </w:r>
            <w:r>
              <w:rPr>
                <w:spacing w:val="-6"/>
                <w:sz w:val="20"/>
              </w:rPr>
              <w:t> </w:t>
            </w:r>
            <w:r>
              <w:rPr>
                <w:sz w:val="20"/>
              </w:rPr>
              <w:t>at</w:t>
            </w:r>
            <w:r>
              <w:rPr>
                <w:spacing w:val="-5"/>
                <w:sz w:val="20"/>
              </w:rPr>
              <w:t> </w:t>
            </w:r>
            <w:r>
              <w:rPr>
                <w:sz w:val="20"/>
              </w:rPr>
              <w:t>the</w:t>
            </w:r>
            <w:r>
              <w:rPr>
                <w:spacing w:val="-5"/>
                <w:sz w:val="20"/>
              </w:rPr>
              <w:t> </w:t>
            </w:r>
            <w:r>
              <w:rPr>
                <w:sz w:val="20"/>
              </w:rPr>
              <w:t>edge</w:t>
            </w:r>
            <w:r>
              <w:rPr>
                <w:spacing w:val="-6"/>
                <w:sz w:val="20"/>
              </w:rPr>
              <w:t> </w:t>
            </w:r>
            <w:r>
              <w:rPr>
                <w:sz w:val="20"/>
              </w:rPr>
              <w:t>cloud</w:t>
            </w:r>
            <w:r>
              <w:rPr>
                <w:spacing w:val="-4"/>
                <w:sz w:val="20"/>
              </w:rPr>
              <w:t> </w:t>
            </w:r>
            <w:r>
              <w:rPr>
                <w:sz w:val="20"/>
              </w:rPr>
              <w:t>site</w:t>
            </w:r>
            <w:r>
              <w:rPr>
                <w:spacing w:val="-4"/>
                <w:sz w:val="20"/>
              </w:rPr>
              <w:t> </w:t>
            </w:r>
            <w:r>
              <w:rPr>
                <w:sz w:val="20"/>
              </w:rPr>
              <w:t>(see</w:t>
            </w:r>
            <w:r>
              <w:rPr>
                <w:spacing w:val="-6"/>
                <w:sz w:val="20"/>
              </w:rPr>
              <w:t> </w:t>
            </w:r>
            <w:r>
              <w:rPr>
                <w:sz w:val="20"/>
              </w:rPr>
              <w:t>Operator</w:t>
            </w:r>
            <w:r>
              <w:rPr>
                <w:spacing w:val="-5"/>
                <w:sz w:val="20"/>
              </w:rPr>
              <w:t> </w:t>
            </w:r>
            <w:r>
              <w:rPr>
                <w:sz w:val="20"/>
              </w:rPr>
              <w:t>#2</w:t>
            </w:r>
            <w:r>
              <w:rPr>
                <w:spacing w:val="-4"/>
                <w:sz w:val="20"/>
              </w:rPr>
              <w:t> </w:t>
            </w:r>
            <w:r>
              <w:rPr>
                <w:sz w:val="20"/>
              </w:rPr>
              <w:t>below)</w:t>
            </w:r>
            <w:r>
              <w:rPr>
                <w:spacing w:val="-3"/>
                <w:sz w:val="20"/>
              </w:rPr>
              <w:t> </w:t>
            </w:r>
            <w:r>
              <w:rPr>
                <w:spacing w:val="-5"/>
                <w:sz w:val="20"/>
              </w:rPr>
              <w:t>to</w:t>
            </w:r>
          </w:p>
        </w:tc>
      </w:tr>
      <w:tr>
        <w:trPr>
          <w:trHeight w:val="225" w:hRule="atLeast"/>
        </w:trPr>
        <w:tc>
          <w:tcPr>
            <w:tcW w:w="813" w:type="dxa"/>
          </w:tcPr>
          <w:p>
            <w:pPr>
              <w:pStyle w:val="TableParagraph"/>
              <w:spacing w:line="205" w:lineRule="exact"/>
              <w:ind w:left="50"/>
              <w:rPr>
                <w:sz w:val="20"/>
              </w:rPr>
            </w:pPr>
            <w:r>
              <w:rPr>
                <w:spacing w:val="-4"/>
                <w:sz w:val="20"/>
              </w:rPr>
              <w:t>1680</w:t>
            </w:r>
          </w:p>
        </w:tc>
        <w:tc>
          <w:tcPr>
            <w:tcW w:w="9694" w:type="dxa"/>
          </w:tcPr>
          <w:p>
            <w:pPr>
              <w:pStyle w:val="TableParagraph"/>
              <w:spacing w:line="205" w:lineRule="exact"/>
              <w:ind w:left="720"/>
              <w:rPr>
                <w:sz w:val="20"/>
              </w:rPr>
            </w:pPr>
            <w:r>
              <w:rPr>
                <w:sz w:val="20"/>
              </w:rPr>
              <w:t>provide</w:t>
            </w:r>
            <w:r>
              <w:rPr>
                <w:spacing w:val="-6"/>
                <w:sz w:val="20"/>
              </w:rPr>
              <w:t> </w:t>
            </w:r>
            <w:r>
              <w:rPr>
                <w:sz w:val="20"/>
              </w:rPr>
              <w:t>a</w:t>
            </w:r>
            <w:r>
              <w:rPr>
                <w:spacing w:val="-4"/>
                <w:sz w:val="20"/>
              </w:rPr>
              <w:t> </w:t>
            </w:r>
            <w:r>
              <w:rPr>
                <w:sz w:val="20"/>
              </w:rPr>
              <w:t>URLLC</w:t>
            </w:r>
            <w:r>
              <w:rPr>
                <w:spacing w:val="-5"/>
                <w:sz w:val="20"/>
              </w:rPr>
              <w:t> </w:t>
            </w:r>
            <w:r>
              <w:rPr>
                <w:spacing w:val="-2"/>
                <w:sz w:val="20"/>
              </w:rPr>
              <w:t>service.</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5"/>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75"/>
      </w:tblGrid>
      <w:tr>
        <w:trPr>
          <w:trHeight w:val="293" w:hRule="atLeast"/>
        </w:trPr>
        <w:tc>
          <w:tcPr>
            <w:tcW w:w="633" w:type="dxa"/>
          </w:tcPr>
          <w:p>
            <w:pPr>
              <w:pStyle w:val="TableParagraph"/>
              <w:spacing w:line="221" w:lineRule="exact"/>
              <w:ind w:right="127"/>
              <w:jc w:val="center"/>
              <w:rPr>
                <w:sz w:val="20"/>
              </w:rPr>
            </w:pPr>
            <w:r>
              <w:rPr>
                <w:spacing w:val="-4"/>
                <w:sz w:val="20"/>
              </w:rPr>
              <w:t>1681</w:t>
            </w:r>
          </w:p>
        </w:tc>
        <w:tc>
          <w:tcPr>
            <w:tcW w:w="9875" w:type="dxa"/>
          </w:tcPr>
          <w:p>
            <w:pPr>
              <w:pStyle w:val="TableParagraph"/>
              <w:rPr>
                <w:sz w:val="18"/>
              </w:rPr>
            </w:pPr>
          </w:p>
        </w:tc>
      </w:tr>
      <w:tr>
        <w:trPr>
          <w:trHeight w:val="418" w:hRule="atLeast"/>
        </w:trPr>
        <w:tc>
          <w:tcPr>
            <w:tcW w:w="633" w:type="dxa"/>
          </w:tcPr>
          <w:p>
            <w:pPr>
              <w:pStyle w:val="TableParagraph"/>
              <w:spacing w:before="64"/>
              <w:ind w:right="127"/>
              <w:jc w:val="center"/>
              <w:rPr>
                <w:sz w:val="20"/>
              </w:rPr>
            </w:pPr>
            <w:r>
              <w:rPr>
                <w:spacing w:val="-4"/>
                <w:sz w:val="20"/>
              </w:rPr>
              <w:t>1682</w:t>
            </w:r>
          </w:p>
        </w:tc>
        <w:tc>
          <w:tcPr>
            <w:tcW w:w="9875" w:type="dxa"/>
          </w:tcPr>
          <w:p>
            <w:pPr>
              <w:pStyle w:val="TableParagraph"/>
              <w:spacing w:before="64"/>
              <w:ind w:left="1071"/>
              <w:rPr>
                <w:b/>
                <w:sz w:val="20"/>
              </w:rPr>
            </w:pPr>
            <w:bookmarkStart w:name="_bookmark68" w:id="69"/>
            <w:bookmarkEnd w:id="69"/>
            <w:r>
              <w:rPr/>
            </w:r>
            <w:r>
              <w:rPr>
                <w:b/>
                <w:sz w:val="20"/>
              </w:rPr>
              <w:t>Figure</w:t>
            </w:r>
            <w:r>
              <w:rPr>
                <w:b/>
                <w:spacing w:val="-4"/>
                <w:sz w:val="20"/>
              </w:rPr>
              <w:t> </w:t>
            </w:r>
            <w:r>
              <w:rPr>
                <w:b/>
                <w:sz w:val="20"/>
              </w:rPr>
              <w:t>34:</w:t>
            </w:r>
            <w:r>
              <w:rPr>
                <w:b/>
                <w:spacing w:val="42"/>
                <w:sz w:val="20"/>
              </w:rPr>
              <w:t> </w:t>
            </w:r>
            <w:r>
              <w:rPr>
                <w:b/>
                <w:sz w:val="20"/>
              </w:rPr>
              <w:t>Treatment</w:t>
            </w:r>
            <w:r>
              <w:rPr>
                <w:b/>
                <w:spacing w:val="-5"/>
                <w:sz w:val="20"/>
              </w:rPr>
              <w:t> </w:t>
            </w:r>
            <w:r>
              <w:rPr>
                <w:b/>
                <w:sz w:val="20"/>
              </w:rPr>
              <w:t>of</w:t>
            </w:r>
            <w:r>
              <w:rPr>
                <w:b/>
                <w:spacing w:val="-4"/>
                <w:sz w:val="20"/>
              </w:rPr>
              <w:t> </w:t>
            </w:r>
            <w:r>
              <w:rPr>
                <w:b/>
                <w:sz w:val="20"/>
              </w:rPr>
              <w:t>Network</w:t>
            </w:r>
            <w:r>
              <w:rPr>
                <w:b/>
                <w:spacing w:val="-3"/>
                <w:sz w:val="20"/>
              </w:rPr>
              <w:t> </w:t>
            </w:r>
            <w:r>
              <w:rPr>
                <w:b/>
                <w:sz w:val="20"/>
              </w:rPr>
              <w:t>Slice:</w:t>
            </w:r>
            <w:r>
              <w:rPr>
                <w:b/>
                <w:spacing w:val="-5"/>
                <w:sz w:val="20"/>
              </w:rPr>
              <w:t> </w:t>
            </w:r>
            <w:r>
              <w:rPr>
                <w:b/>
                <w:sz w:val="20"/>
              </w:rPr>
              <w:t>MEC</w:t>
            </w:r>
            <w:r>
              <w:rPr>
                <w:b/>
                <w:spacing w:val="-4"/>
                <w:sz w:val="20"/>
              </w:rPr>
              <w:t> </w:t>
            </w:r>
            <w:r>
              <w:rPr>
                <w:b/>
                <w:sz w:val="20"/>
              </w:rPr>
              <w:t>for</w:t>
            </w:r>
            <w:r>
              <w:rPr>
                <w:b/>
                <w:spacing w:val="-5"/>
                <w:sz w:val="20"/>
              </w:rPr>
              <w:t> </w:t>
            </w:r>
            <w:r>
              <w:rPr>
                <w:b/>
                <w:sz w:val="20"/>
              </w:rPr>
              <w:t>URLLC</w:t>
            </w:r>
            <w:r>
              <w:rPr>
                <w:b/>
                <w:spacing w:val="-4"/>
                <w:sz w:val="20"/>
              </w:rPr>
              <w:t> </w:t>
            </w:r>
            <w:r>
              <w:rPr>
                <w:b/>
                <w:sz w:val="20"/>
              </w:rPr>
              <w:t>at</w:t>
            </w:r>
            <w:r>
              <w:rPr>
                <w:b/>
                <w:spacing w:val="-5"/>
                <w:sz w:val="20"/>
              </w:rPr>
              <w:t> </w:t>
            </w:r>
            <w:r>
              <w:rPr>
                <w:b/>
                <w:sz w:val="20"/>
              </w:rPr>
              <w:t>Edge</w:t>
            </w:r>
            <w:r>
              <w:rPr>
                <w:b/>
                <w:spacing w:val="-4"/>
                <w:sz w:val="20"/>
              </w:rPr>
              <w:t> </w:t>
            </w:r>
            <w:r>
              <w:rPr>
                <w:b/>
                <w:sz w:val="20"/>
              </w:rPr>
              <w:t>Cloud,</w:t>
            </w:r>
            <w:r>
              <w:rPr>
                <w:b/>
                <w:spacing w:val="-5"/>
                <w:sz w:val="20"/>
              </w:rPr>
              <w:t> </w:t>
            </w:r>
            <w:r>
              <w:rPr>
                <w:b/>
                <w:sz w:val="20"/>
              </w:rPr>
              <w:t>Separate</w:t>
            </w:r>
            <w:r>
              <w:rPr>
                <w:b/>
                <w:spacing w:val="-4"/>
                <w:sz w:val="20"/>
              </w:rPr>
              <w:t> </w:t>
            </w:r>
            <w:r>
              <w:rPr>
                <w:b/>
                <w:sz w:val="20"/>
              </w:rPr>
              <w:t>vO-</w:t>
            </w:r>
            <w:r>
              <w:rPr>
                <w:b/>
                <w:spacing w:val="-5"/>
                <w:sz w:val="20"/>
              </w:rPr>
              <w:t>DUs</w:t>
            </w:r>
          </w:p>
        </w:tc>
      </w:tr>
      <w:tr>
        <w:trPr>
          <w:trHeight w:val="440" w:hRule="atLeast"/>
        </w:trPr>
        <w:tc>
          <w:tcPr>
            <w:tcW w:w="633" w:type="dxa"/>
          </w:tcPr>
          <w:p>
            <w:pPr>
              <w:pStyle w:val="TableParagraph"/>
              <w:spacing w:before="115"/>
              <w:ind w:right="127"/>
              <w:jc w:val="center"/>
              <w:rPr>
                <w:sz w:val="20"/>
              </w:rPr>
            </w:pPr>
            <w:r>
              <w:rPr>
                <w:spacing w:val="-4"/>
                <w:sz w:val="20"/>
              </w:rPr>
              <w:t>1683</w:t>
            </w:r>
          </w:p>
        </w:tc>
        <w:tc>
          <w:tcPr>
            <w:tcW w:w="9875" w:type="dxa"/>
          </w:tcPr>
          <w:p>
            <w:pPr>
              <w:pStyle w:val="TableParagraph"/>
              <w:spacing w:before="115"/>
              <w:ind w:left="180"/>
              <w:rPr>
                <w:sz w:val="20"/>
              </w:rPr>
            </w:pPr>
            <w:r>
              <w:rPr>
                <w:sz w:val="20"/>
              </w:rPr>
              <w:t>The</w:t>
            </w:r>
            <w:r>
              <w:rPr>
                <w:spacing w:val="-3"/>
                <w:sz w:val="20"/>
              </w:rPr>
              <w:t> </w:t>
            </w:r>
            <w:r>
              <w:rPr>
                <w:sz w:val="20"/>
              </w:rPr>
              <w:t>multi-Operator</w:t>
            </w:r>
            <w:r>
              <w:rPr>
                <w:spacing w:val="-3"/>
                <w:sz w:val="20"/>
              </w:rPr>
              <w:t> </w:t>
            </w:r>
            <w:r>
              <w:rPr>
                <w:sz w:val="20"/>
              </w:rPr>
              <w:t>use</w:t>
            </w:r>
            <w:r>
              <w:rPr>
                <w:spacing w:val="-4"/>
                <w:sz w:val="20"/>
              </w:rPr>
              <w:t> </w:t>
            </w:r>
            <w:r>
              <w:rPr>
                <w:sz w:val="20"/>
              </w:rPr>
              <w:t>case</w:t>
            </w:r>
            <w:r>
              <w:rPr>
                <w:spacing w:val="-4"/>
                <w:sz w:val="20"/>
              </w:rPr>
              <w:t> </w:t>
            </w:r>
            <w:r>
              <w:rPr>
                <w:sz w:val="20"/>
              </w:rPr>
              <w:t>has</w:t>
            </w:r>
            <w:r>
              <w:rPr>
                <w:spacing w:val="-5"/>
                <w:sz w:val="20"/>
              </w:rPr>
              <w:t> </w:t>
            </w:r>
            <w:r>
              <w:rPr>
                <w:sz w:val="20"/>
              </w:rPr>
              <w:t>the</w:t>
            </w:r>
            <w:r>
              <w:rPr>
                <w:spacing w:val="-4"/>
                <w:sz w:val="20"/>
              </w:rPr>
              <w:t> </w:t>
            </w:r>
            <w:r>
              <w:rPr>
                <w:sz w:val="20"/>
              </w:rPr>
              <w:t>following</w:t>
            </w:r>
            <w:r>
              <w:rPr>
                <w:spacing w:val="-4"/>
                <w:sz w:val="20"/>
              </w:rPr>
              <w:t> </w:t>
            </w:r>
            <w:r>
              <w:rPr>
                <w:sz w:val="20"/>
              </w:rPr>
              <w:t>pros</w:t>
            </w:r>
            <w:r>
              <w:rPr>
                <w:spacing w:val="-5"/>
                <w:sz w:val="20"/>
              </w:rPr>
              <w:t> </w:t>
            </w:r>
            <w:r>
              <w:rPr>
                <w:sz w:val="20"/>
              </w:rPr>
              <w:t>and</w:t>
            </w:r>
            <w:r>
              <w:rPr>
                <w:spacing w:val="-5"/>
                <w:sz w:val="20"/>
              </w:rPr>
              <w:t> </w:t>
            </w:r>
            <w:r>
              <w:rPr>
                <w:spacing w:val="-4"/>
                <w:sz w:val="20"/>
              </w:rPr>
              <w:t>cons:</w:t>
            </w:r>
          </w:p>
        </w:tc>
      </w:tr>
      <w:tr>
        <w:trPr>
          <w:trHeight w:val="406" w:hRule="atLeast"/>
        </w:trPr>
        <w:tc>
          <w:tcPr>
            <w:tcW w:w="633" w:type="dxa"/>
          </w:tcPr>
          <w:p>
            <w:pPr>
              <w:pStyle w:val="TableParagraph"/>
              <w:spacing w:before="85"/>
              <w:ind w:right="127"/>
              <w:jc w:val="center"/>
              <w:rPr>
                <w:sz w:val="20"/>
              </w:rPr>
            </w:pPr>
            <w:r>
              <w:rPr>
                <w:spacing w:val="-4"/>
                <w:sz w:val="20"/>
              </w:rPr>
              <w:t>1684</w:t>
            </w:r>
          </w:p>
        </w:tc>
        <w:tc>
          <w:tcPr>
            <w:tcW w:w="9875" w:type="dxa"/>
          </w:tcPr>
          <w:p>
            <w:pPr>
              <w:pStyle w:val="TableParagraph"/>
              <w:spacing w:before="85"/>
              <w:ind w:left="180"/>
              <w:rPr>
                <w:sz w:val="20"/>
              </w:rPr>
            </w:pPr>
            <w:r>
              <w:rPr>
                <w:spacing w:val="-2"/>
                <w:sz w:val="20"/>
              </w:rPr>
              <w:t>Pros:</w:t>
            </w:r>
          </w:p>
        </w:tc>
      </w:tr>
      <w:tr>
        <w:trPr>
          <w:trHeight w:val="393" w:hRule="atLeast"/>
        </w:trPr>
        <w:tc>
          <w:tcPr>
            <w:tcW w:w="633" w:type="dxa"/>
          </w:tcPr>
          <w:p>
            <w:pPr>
              <w:pStyle w:val="TableParagraph"/>
              <w:spacing w:before="104"/>
              <w:ind w:right="127"/>
              <w:jc w:val="center"/>
              <w:rPr>
                <w:sz w:val="20"/>
              </w:rPr>
            </w:pPr>
            <w:r>
              <w:rPr>
                <w:spacing w:val="-4"/>
                <w:sz w:val="20"/>
              </w:rPr>
              <w:t>1685</w:t>
            </w:r>
          </w:p>
        </w:tc>
        <w:tc>
          <w:tcPr>
            <w:tcW w:w="9875" w:type="dxa"/>
          </w:tcPr>
          <w:p>
            <w:pPr>
              <w:pStyle w:val="TableParagraph"/>
              <w:numPr>
                <w:ilvl w:val="0"/>
                <w:numId w:val="101"/>
              </w:numPr>
              <w:tabs>
                <w:tab w:pos="900" w:val="left" w:leader="none"/>
              </w:tabs>
              <w:spacing w:line="240" w:lineRule="auto" w:before="90" w:after="0"/>
              <w:ind w:left="900" w:right="0" w:hanging="360"/>
              <w:jc w:val="left"/>
              <w:rPr>
                <w:sz w:val="20"/>
              </w:rPr>
            </w:pPr>
            <w:r>
              <w:rPr>
                <w:sz w:val="20"/>
              </w:rPr>
              <w:t>O-RU</w:t>
            </w:r>
            <w:r>
              <w:rPr>
                <w:spacing w:val="-5"/>
                <w:sz w:val="20"/>
              </w:rPr>
              <w:t> </w:t>
            </w:r>
            <w:r>
              <w:rPr>
                <w:sz w:val="20"/>
              </w:rPr>
              <w:t>sharing</w:t>
            </w:r>
            <w:r>
              <w:rPr>
                <w:spacing w:val="-4"/>
                <w:sz w:val="20"/>
              </w:rPr>
              <w:t> </w:t>
            </w:r>
            <w:r>
              <w:rPr>
                <w:sz w:val="20"/>
              </w:rPr>
              <w:t>can</w:t>
            </w:r>
            <w:r>
              <w:rPr>
                <w:spacing w:val="-4"/>
                <w:sz w:val="20"/>
              </w:rPr>
              <w:t> </w:t>
            </w:r>
            <w:r>
              <w:rPr>
                <w:sz w:val="20"/>
              </w:rPr>
              <w:t>reduce</w:t>
            </w:r>
            <w:r>
              <w:rPr>
                <w:spacing w:val="-4"/>
                <w:sz w:val="20"/>
              </w:rPr>
              <w:t> </w:t>
            </w:r>
            <w:r>
              <w:rPr>
                <w:spacing w:val="-5"/>
                <w:sz w:val="20"/>
              </w:rPr>
              <w:t>TCO</w:t>
            </w:r>
          </w:p>
        </w:tc>
      </w:tr>
      <w:tr>
        <w:trPr>
          <w:trHeight w:val="307" w:hRule="atLeast"/>
        </w:trPr>
        <w:tc>
          <w:tcPr>
            <w:tcW w:w="633" w:type="dxa"/>
          </w:tcPr>
          <w:p>
            <w:pPr>
              <w:pStyle w:val="TableParagraph"/>
              <w:spacing w:line="215" w:lineRule="exact" w:before="72"/>
              <w:ind w:right="127"/>
              <w:jc w:val="center"/>
              <w:rPr>
                <w:sz w:val="20"/>
              </w:rPr>
            </w:pPr>
            <w:r>
              <w:rPr>
                <w:spacing w:val="-4"/>
                <w:sz w:val="20"/>
              </w:rPr>
              <w:t>1686</w:t>
            </w:r>
          </w:p>
        </w:tc>
        <w:tc>
          <w:tcPr>
            <w:tcW w:w="9875" w:type="dxa"/>
          </w:tcPr>
          <w:p>
            <w:pPr>
              <w:pStyle w:val="TableParagraph"/>
              <w:numPr>
                <w:ilvl w:val="0"/>
                <w:numId w:val="102"/>
              </w:numPr>
              <w:tabs>
                <w:tab w:pos="359" w:val="left" w:leader="none"/>
              </w:tabs>
              <w:spacing w:line="229" w:lineRule="exact" w:before="58" w:after="0"/>
              <w:ind w:left="359" w:right="48" w:hanging="359"/>
              <w:jc w:val="right"/>
              <w:rPr>
                <w:sz w:val="20"/>
              </w:rPr>
            </w:pPr>
            <w:r>
              <w:rPr>
                <w:sz w:val="20"/>
              </w:rPr>
              <w:t>Flexible</w:t>
            </w:r>
            <w:r>
              <w:rPr>
                <w:spacing w:val="1"/>
                <w:sz w:val="20"/>
              </w:rPr>
              <w:t> </w:t>
            </w:r>
            <w:r>
              <w:rPr>
                <w:sz w:val="20"/>
              </w:rPr>
              <w:t>CU/DU</w:t>
            </w:r>
            <w:r>
              <w:rPr>
                <w:spacing w:val="2"/>
                <w:sz w:val="20"/>
              </w:rPr>
              <w:t> </w:t>
            </w:r>
            <w:r>
              <w:rPr>
                <w:sz w:val="20"/>
              </w:rPr>
              <w:t>location</w:t>
            </w:r>
            <w:r>
              <w:rPr>
                <w:spacing w:val="5"/>
                <w:sz w:val="20"/>
              </w:rPr>
              <w:t> </w:t>
            </w:r>
            <w:r>
              <w:rPr>
                <w:sz w:val="20"/>
              </w:rPr>
              <w:t>allows</w:t>
            </w:r>
            <w:r>
              <w:rPr>
                <w:spacing w:val="1"/>
                <w:sz w:val="20"/>
              </w:rPr>
              <w:t> </w:t>
            </w:r>
            <w:r>
              <w:rPr>
                <w:sz w:val="20"/>
              </w:rPr>
              <w:t>deployments to</w:t>
            </w:r>
            <w:r>
              <w:rPr>
                <w:spacing w:val="3"/>
                <w:sz w:val="20"/>
              </w:rPr>
              <w:t> </w:t>
            </w:r>
            <w:r>
              <w:rPr>
                <w:sz w:val="20"/>
              </w:rPr>
              <w:t>consider</w:t>
            </w:r>
            <w:r>
              <w:rPr>
                <w:spacing w:val="6"/>
                <w:sz w:val="20"/>
              </w:rPr>
              <w:t> </w:t>
            </w:r>
            <w:r>
              <w:rPr>
                <w:sz w:val="20"/>
              </w:rPr>
              <w:t>not</w:t>
            </w:r>
            <w:r>
              <w:rPr>
                <w:spacing w:val="2"/>
                <w:sz w:val="20"/>
              </w:rPr>
              <w:t> </w:t>
            </w:r>
            <w:r>
              <w:rPr>
                <w:sz w:val="20"/>
              </w:rPr>
              <w:t>only</w:t>
            </w:r>
            <w:r>
              <w:rPr>
                <w:spacing w:val="3"/>
                <w:sz w:val="20"/>
              </w:rPr>
              <w:t> </w:t>
            </w:r>
            <w:r>
              <w:rPr>
                <w:sz w:val="20"/>
              </w:rPr>
              <w:t>service</w:t>
            </w:r>
            <w:r>
              <w:rPr>
                <w:spacing w:val="4"/>
                <w:sz w:val="20"/>
              </w:rPr>
              <w:t> </w:t>
            </w:r>
            <w:r>
              <w:rPr>
                <w:sz w:val="20"/>
              </w:rPr>
              <w:t>requirements but</w:t>
            </w:r>
            <w:r>
              <w:rPr>
                <w:spacing w:val="2"/>
                <w:sz w:val="20"/>
              </w:rPr>
              <w:t> </w:t>
            </w:r>
            <w:r>
              <w:rPr>
                <w:sz w:val="20"/>
              </w:rPr>
              <w:t>also</w:t>
            </w:r>
            <w:r>
              <w:rPr>
                <w:spacing w:val="2"/>
                <w:sz w:val="20"/>
              </w:rPr>
              <w:t> </w:t>
            </w:r>
            <w:r>
              <w:rPr>
                <w:sz w:val="20"/>
              </w:rPr>
              <w:t>limitations</w:t>
            </w:r>
            <w:r>
              <w:rPr>
                <w:spacing w:val="1"/>
                <w:sz w:val="20"/>
              </w:rPr>
              <w:t> </w:t>
            </w:r>
            <w:r>
              <w:rPr>
                <w:spacing w:val="-5"/>
                <w:sz w:val="20"/>
              </w:rPr>
              <w:t>of</w:t>
            </w:r>
          </w:p>
        </w:tc>
      </w:tr>
      <w:tr>
        <w:trPr>
          <w:trHeight w:val="290" w:hRule="atLeast"/>
        </w:trPr>
        <w:tc>
          <w:tcPr>
            <w:tcW w:w="633" w:type="dxa"/>
          </w:tcPr>
          <w:p>
            <w:pPr>
              <w:pStyle w:val="TableParagraph"/>
              <w:spacing w:line="225" w:lineRule="exact"/>
              <w:ind w:right="127"/>
              <w:jc w:val="center"/>
              <w:rPr>
                <w:sz w:val="20"/>
              </w:rPr>
            </w:pPr>
            <w:r>
              <w:rPr>
                <w:spacing w:val="-4"/>
                <w:sz w:val="20"/>
              </w:rPr>
              <w:t>1687</w:t>
            </w:r>
          </w:p>
        </w:tc>
        <w:tc>
          <w:tcPr>
            <w:tcW w:w="9875" w:type="dxa"/>
          </w:tcPr>
          <w:p>
            <w:pPr>
              <w:pStyle w:val="TableParagraph"/>
              <w:spacing w:line="225" w:lineRule="exact"/>
              <w:ind w:left="900"/>
              <w:rPr>
                <w:sz w:val="20"/>
              </w:rPr>
            </w:pPr>
            <w:r>
              <w:rPr>
                <w:sz w:val="20"/>
              </w:rPr>
              <w:t>space</w:t>
            </w:r>
            <w:r>
              <w:rPr>
                <w:spacing w:val="-4"/>
                <w:sz w:val="20"/>
              </w:rPr>
              <w:t> </w:t>
            </w:r>
            <w:r>
              <w:rPr>
                <w:sz w:val="20"/>
              </w:rPr>
              <w:t>or</w:t>
            </w:r>
            <w:r>
              <w:rPr>
                <w:spacing w:val="-3"/>
                <w:sz w:val="20"/>
              </w:rPr>
              <w:t> </w:t>
            </w:r>
            <w:r>
              <w:rPr>
                <w:sz w:val="20"/>
              </w:rPr>
              <w:t>power</w:t>
            </w:r>
            <w:r>
              <w:rPr>
                <w:spacing w:val="-3"/>
                <w:sz w:val="20"/>
              </w:rPr>
              <w:t> </w:t>
            </w:r>
            <w:r>
              <w:rPr>
                <w:sz w:val="20"/>
              </w:rPr>
              <w:t>in</w:t>
            </w:r>
            <w:r>
              <w:rPr>
                <w:spacing w:val="-2"/>
                <w:sz w:val="20"/>
              </w:rPr>
              <w:t> </w:t>
            </w:r>
            <w:r>
              <w:rPr>
                <w:sz w:val="20"/>
              </w:rPr>
              <w:t>each</w:t>
            </w:r>
            <w:r>
              <w:rPr>
                <w:spacing w:val="-1"/>
                <w:sz w:val="20"/>
              </w:rPr>
              <w:t> </w:t>
            </w:r>
            <w:r>
              <w:rPr>
                <w:spacing w:val="-4"/>
                <w:sz w:val="20"/>
              </w:rPr>
              <w:t>site</w:t>
            </w:r>
          </w:p>
        </w:tc>
      </w:tr>
      <w:tr>
        <w:trPr>
          <w:trHeight w:val="376" w:hRule="atLeast"/>
        </w:trPr>
        <w:tc>
          <w:tcPr>
            <w:tcW w:w="633" w:type="dxa"/>
          </w:tcPr>
          <w:p>
            <w:pPr>
              <w:pStyle w:val="TableParagraph"/>
              <w:spacing w:before="56"/>
              <w:ind w:right="127"/>
              <w:jc w:val="center"/>
              <w:rPr>
                <w:sz w:val="20"/>
              </w:rPr>
            </w:pPr>
            <w:r>
              <w:rPr>
                <w:spacing w:val="-4"/>
                <w:sz w:val="20"/>
              </w:rPr>
              <w:t>1688</w:t>
            </w:r>
          </w:p>
        </w:tc>
        <w:tc>
          <w:tcPr>
            <w:tcW w:w="9875" w:type="dxa"/>
          </w:tcPr>
          <w:p>
            <w:pPr>
              <w:pStyle w:val="TableParagraph"/>
              <w:spacing w:before="56"/>
              <w:ind w:left="180"/>
              <w:rPr>
                <w:sz w:val="20"/>
              </w:rPr>
            </w:pPr>
            <w:r>
              <w:rPr>
                <w:spacing w:val="-2"/>
                <w:sz w:val="20"/>
              </w:rPr>
              <w:t>Cons:</w:t>
            </w:r>
          </w:p>
        </w:tc>
      </w:tr>
      <w:tr>
        <w:trPr>
          <w:trHeight w:val="339" w:hRule="atLeast"/>
        </w:trPr>
        <w:tc>
          <w:tcPr>
            <w:tcW w:w="633" w:type="dxa"/>
          </w:tcPr>
          <w:p>
            <w:pPr>
              <w:pStyle w:val="TableParagraph"/>
              <w:spacing w:line="215" w:lineRule="exact" w:before="104"/>
              <w:ind w:right="127"/>
              <w:jc w:val="center"/>
              <w:rPr>
                <w:sz w:val="20"/>
              </w:rPr>
            </w:pPr>
            <w:r>
              <w:rPr>
                <w:spacing w:val="-4"/>
                <w:sz w:val="20"/>
              </w:rPr>
              <w:t>1689</w:t>
            </w:r>
          </w:p>
        </w:tc>
        <w:tc>
          <w:tcPr>
            <w:tcW w:w="9875" w:type="dxa"/>
          </w:tcPr>
          <w:p>
            <w:pPr>
              <w:pStyle w:val="TableParagraph"/>
              <w:numPr>
                <w:ilvl w:val="0"/>
                <w:numId w:val="103"/>
              </w:numPr>
              <w:tabs>
                <w:tab w:pos="359" w:val="left" w:leader="none"/>
              </w:tabs>
              <w:spacing w:line="229" w:lineRule="exact" w:before="90" w:after="0"/>
              <w:ind w:left="359" w:right="55" w:hanging="359"/>
              <w:jc w:val="right"/>
              <w:rPr>
                <w:sz w:val="20"/>
              </w:rPr>
            </w:pPr>
            <w:r>
              <w:rPr>
                <w:sz w:val="20"/>
              </w:rPr>
              <w:t>Allowing</w:t>
            </w:r>
            <w:r>
              <w:rPr>
                <w:spacing w:val="21"/>
                <w:sz w:val="20"/>
              </w:rPr>
              <w:t> </w:t>
            </w:r>
            <w:r>
              <w:rPr>
                <w:sz w:val="20"/>
              </w:rPr>
              <w:t>multiple</w:t>
            </w:r>
            <w:r>
              <w:rPr>
                <w:spacing w:val="20"/>
                <w:sz w:val="20"/>
              </w:rPr>
              <w:t> </w:t>
            </w:r>
            <w:r>
              <w:rPr>
                <w:sz w:val="20"/>
              </w:rPr>
              <w:t>operators</w:t>
            </w:r>
            <w:r>
              <w:rPr>
                <w:spacing w:val="19"/>
                <w:sz w:val="20"/>
              </w:rPr>
              <w:t> </w:t>
            </w:r>
            <w:r>
              <w:rPr>
                <w:sz w:val="20"/>
              </w:rPr>
              <w:t>to</w:t>
            </w:r>
            <w:r>
              <w:rPr>
                <w:spacing w:val="20"/>
                <w:sz w:val="20"/>
              </w:rPr>
              <w:t> </w:t>
            </w:r>
            <w:r>
              <w:rPr>
                <w:sz w:val="20"/>
              </w:rPr>
              <w:t>share</w:t>
            </w:r>
            <w:r>
              <w:rPr>
                <w:spacing w:val="20"/>
                <w:sz w:val="20"/>
              </w:rPr>
              <w:t> </w:t>
            </w:r>
            <w:r>
              <w:rPr>
                <w:sz w:val="20"/>
              </w:rPr>
              <w:t>O-RU</w:t>
            </w:r>
            <w:r>
              <w:rPr>
                <w:spacing w:val="21"/>
                <w:sz w:val="20"/>
              </w:rPr>
              <w:t> </w:t>
            </w:r>
            <w:r>
              <w:rPr>
                <w:sz w:val="20"/>
              </w:rPr>
              <w:t>resources</w:t>
            </w:r>
            <w:r>
              <w:rPr>
                <w:spacing w:val="19"/>
                <w:sz w:val="20"/>
              </w:rPr>
              <w:t> </w:t>
            </w:r>
            <w:r>
              <w:rPr>
                <w:sz w:val="20"/>
              </w:rPr>
              <w:t>is</w:t>
            </w:r>
            <w:r>
              <w:rPr>
                <w:spacing w:val="19"/>
                <w:sz w:val="20"/>
              </w:rPr>
              <w:t> </w:t>
            </w:r>
            <w:r>
              <w:rPr>
                <w:sz w:val="20"/>
              </w:rPr>
              <w:t>expected</w:t>
            </w:r>
            <w:r>
              <w:rPr>
                <w:spacing w:val="21"/>
                <w:sz w:val="20"/>
              </w:rPr>
              <w:t> </w:t>
            </w:r>
            <w:r>
              <w:rPr>
                <w:sz w:val="20"/>
              </w:rPr>
              <w:t>to</w:t>
            </w:r>
            <w:r>
              <w:rPr>
                <w:spacing w:val="20"/>
                <w:sz w:val="20"/>
              </w:rPr>
              <w:t> </w:t>
            </w:r>
            <w:r>
              <w:rPr>
                <w:sz w:val="20"/>
              </w:rPr>
              <w:t>require</w:t>
            </w:r>
            <w:r>
              <w:rPr>
                <w:spacing w:val="20"/>
                <w:sz w:val="20"/>
              </w:rPr>
              <w:t> </w:t>
            </w:r>
            <w:r>
              <w:rPr>
                <w:sz w:val="20"/>
              </w:rPr>
              <w:t>changes</w:t>
            </w:r>
            <w:r>
              <w:rPr>
                <w:spacing w:val="20"/>
                <w:sz w:val="20"/>
              </w:rPr>
              <w:t> </w:t>
            </w:r>
            <w:r>
              <w:rPr>
                <w:sz w:val="20"/>
              </w:rPr>
              <w:t>to</w:t>
            </w:r>
            <w:r>
              <w:rPr>
                <w:spacing w:val="18"/>
                <w:sz w:val="20"/>
              </w:rPr>
              <w:t> </w:t>
            </w:r>
            <w:r>
              <w:rPr>
                <w:sz w:val="20"/>
              </w:rPr>
              <w:t>the</w:t>
            </w:r>
            <w:r>
              <w:rPr>
                <w:spacing w:val="20"/>
                <w:sz w:val="20"/>
              </w:rPr>
              <w:t> </w:t>
            </w:r>
            <w:r>
              <w:rPr>
                <w:sz w:val="20"/>
              </w:rPr>
              <w:t>Open</w:t>
            </w:r>
            <w:r>
              <w:rPr>
                <w:spacing w:val="21"/>
                <w:sz w:val="20"/>
              </w:rPr>
              <w:t> </w:t>
            </w:r>
            <w:r>
              <w:rPr>
                <w:spacing w:val="-2"/>
                <w:sz w:val="20"/>
              </w:rPr>
              <w:t>Fronthaul</w:t>
            </w:r>
          </w:p>
        </w:tc>
      </w:tr>
      <w:tr>
        <w:trPr>
          <w:trHeight w:val="284" w:hRule="atLeast"/>
        </w:trPr>
        <w:tc>
          <w:tcPr>
            <w:tcW w:w="633" w:type="dxa"/>
          </w:tcPr>
          <w:p>
            <w:pPr>
              <w:pStyle w:val="TableParagraph"/>
              <w:spacing w:line="225" w:lineRule="exact"/>
              <w:ind w:right="127"/>
              <w:jc w:val="center"/>
              <w:rPr>
                <w:sz w:val="20"/>
              </w:rPr>
            </w:pPr>
            <w:r>
              <w:rPr>
                <w:spacing w:val="-4"/>
                <w:sz w:val="20"/>
              </w:rPr>
              <w:t>1690</w:t>
            </w:r>
          </w:p>
        </w:tc>
        <w:tc>
          <w:tcPr>
            <w:tcW w:w="9875" w:type="dxa"/>
          </w:tcPr>
          <w:p>
            <w:pPr>
              <w:pStyle w:val="TableParagraph"/>
              <w:spacing w:line="225" w:lineRule="exact"/>
              <w:ind w:left="900"/>
              <w:rPr>
                <w:sz w:val="20"/>
              </w:rPr>
            </w:pPr>
            <w:r>
              <w:rPr>
                <w:sz w:val="20"/>
              </w:rPr>
              <w:t>interface</w:t>
            </w:r>
            <w:r>
              <w:rPr>
                <w:spacing w:val="-5"/>
                <w:sz w:val="20"/>
              </w:rPr>
              <w:t> </w:t>
            </w:r>
            <w:r>
              <w:rPr>
                <w:sz w:val="20"/>
              </w:rPr>
              <w:t>(especially</w:t>
            </w:r>
            <w:r>
              <w:rPr>
                <w:spacing w:val="-3"/>
                <w:sz w:val="20"/>
              </w:rPr>
              <w:t> </w:t>
            </w:r>
            <w:r>
              <w:rPr>
                <w:sz w:val="20"/>
              </w:rPr>
              <w:t>the</w:t>
            </w:r>
            <w:r>
              <w:rPr>
                <w:spacing w:val="-7"/>
                <w:sz w:val="20"/>
              </w:rPr>
              <w:t> </w:t>
            </w:r>
            <w:r>
              <w:rPr>
                <w:sz w:val="20"/>
              </w:rPr>
              <w:t>handshake</w:t>
            </w:r>
            <w:r>
              <w:rPr>
                <w:spacing w:val="-4"/>
                <w:sz w:val="20"/>
              </w:rPr>
              <w:t> </w:t>
            </w:r>
            <w:r>
              <w:rPr>
                <w:sz w:val="20"/>
              </w:rPr>
              <w:t>among</w:t>
            </w:r>
            <w:r>
              <w:rPr>
                <w:spacing w:val="-3"/>
                <w:sz w:val="20"/>
              </w:rPr>
              <w:t> </w:t>
            </w:r>
            <w:r>
              <w:rPr>
                <w:sz w:val="20"/>
              </w:rPr>
              <w:t>more</w:t>
            </w:r>
            <w:r>
              <w:rPr>
                <w:spacing w:val="-5"/>
                <w:sz w:val="20"/>
              </w:rPr>
              <w:t> </w:t>
            </w:r>
            <w:r>
              <w:rPr>
                <w:sz w:val="20"/>
              </w:rPr>
              <w:t>than</w:t>
            </w:r>
            <w:r>
              <w:rPr>
                <w:spacing w:val="-3"/>
                <w:sz w:val="20"/>
              </w:rPr>
              <w:t> </w:t>
            </w:r>
            <w:r>
              <w:rPr>
                <w:sz w:val="20"/>
              </w:rPr>
              <w:t>one</w:t>
            </w:r>
            <w:r>
              <w:rPr>
                <w:spacing w:val="-7"/>
                <w:sz w:val="20"/>
              </w:rPr>
              <w:t> </w:t>
            </w:r>
            <w:r>
              <w:rPr>
                <w:sz w:val="20"/>
              </w:rPr>
              <w:t>vO-DU</w:t>
            </w:r>
            <w:r>
              <w:rPr>
                <w:spacing w:val="-4"/>
                <w:sz w:val="20"/>
              </w:rPr>
              <w:t> </w:t>
            </w:r>
            <w:r>
              <w:rPr>
                <w:sz w:val="20"/>
              </w:rPr>
              <w:t>and</w:t>
            </w:r>
            <w:r>
              <w:rPr>
                <w:spacing w:val="-3"/>
                <w:sz w:val="20"/>
              </w:rPr>
              <w:t> </w:t>
            </w:r>
            <w:r>
              <w:rPr>
                <w:sz w:val="20"/>
              </w:rPr>
              <w:t>a</w:t>
            </w:r>
            <w:r>
              <w:rPr>
                <w:spacing w:val="-5"/>
                <w:sz w:val="20"/>
              </w:rPr>
              <w:t> </w:t>
            </w:r>
            <w:r>
              <w:rPr>
                <w:sz w:val="20"/>
              </w:rPr>
              <w:t>given</w:t>
            </w:r>
            <w:r>
              <w:rPr>
                <w:spacing w:val="-3"/>
                <w:sz w:val="20"/>
              </w:rPr>
              <w:t> </w:t>
            </w:r>
            <w:r>
              <w:rPr>
                <w:sz w:val="20"/>
              </w:rPr>
              <w:t>O-</w:t>
            </w:r>
            <w:r>
              <w:rPr>
                <w:spacing w:val="-4"/>
                <w:sz w:val="20"/>
              </w:rPr>
              <w:t>RU).</w:t>
            </w:r>
          </w:p>
        </w:tc>
      </w:tr>
      <w:tr>
        <w:trPr>
          <w:trHeight w:val="308" w:hRule="atLeast"/>
        </w:trPr>
        <w:tc>
          <w:tcPr>
            <w:tcW w:w="633" w:type="dxa"/>
          </w:tcPr>
          <w:p>
            <w:pPr>
              <w:pStyle w:val="TableParagraph"/>
              <w:spacing w:line="215" w:lineRule="exact" w:before="73"/>
              <w:ind w:right="127"/>
              <w:jc w:val="center"/>
              <w:rPr>
                <w:sz w:val="20"/>
              </w:rPr>
            </w:pPr>
            <w:r>
              <w:rPr>
                <w:spacing w:val="-4"/>
                <w:sz w:val="20"/>
              </w:rPr>
              <w:t>1691</w:t>
            </w:r>
          </w:p>
        </w:tc>
        <w:tc>
          <w:tcPr>
            <w:tcW w:w="9875" w:type="dxa"/>
          </w:tcPr>
          <w:p>
            <w:pPr>
              <w:pStyle w:val="TableParagraph"/>
              <w:numPr>
                <w:ilvl w:val="0"/>
                <w:numId w:val="104"/>
              </w:numPr>
              <w:tabs>
                <w:tab w:pos="359" w:val="left" w:leader="none"/>
              </w:tabs>
              <w:spacing w:line="229" w:lineRule="exact" w:before="58" w:after="0"/>
              <w:ind w:left="359" w:right="50" w:hanging="359"/>
              <w:jc w:val="right"/>
              <w:rPr>
                <w:sz w:val="20"/>
              </w:rPr>
            </w:pPr>
            <w:r>
              <w:rPr>
                <w:sz w:val="20"/>
              </w:rPr>
              <w:t>This</w:t>
            </w:r>
            <w:r>
              <w:rPr>
                <w:spacing w:val="1"/>
                <w:sz w:val="20"/>
              </w:rPr>
              <w:t> </w:t>
            </w:r>
            <w:r>
              <w:rPr>
                <w:sz w:val="20"/>
              </w:rPr>
              <w:t>change</w:t>
            </w:r>
            <w:r>
              <w:rPr>
                <w:spacing w:val="3"/>
                <w:sz w:val="20"/>
              </w:rPr>
              <w:t> </w:t>
            </w:r>
            <w:r>
              <w:rPr>
                <w:sz w:val="20"/>
              </w:rPr>
              <w:t>seems</w:t>
            </w:r>
            <w:r>
              <w:rPr>
                <w:spacing w:val="2"/>
                <w:sz w:val="20"/>
              </w:rPr>
              <w:t> </w:t>
            </w:r>
            <w:r>
              <w:rPr>
                <w:sz w:val="20"/>
              </w:rPr>
              <w:t>likely</w:t>
            </w:r>
            <w:r>
              <w:rPr>
                <w:spacing w:val="3"/>
                <w:sz w:val="20"/>
              </w:rPr>
              <w:t> </w:t>
            </w:r>
            <w:r>
              <w:rPr>
                <w:sz w:val="20"/>
              </w:rPr>
              <w:t>to</w:t>
            </w:r>
            <w:r>
              <w:rPr>
                <w:spacing w:val="1"/>
                <w:sz w:val="20"/>
              </w:rPr>
              <w:t> </w:t>
            </w:r>
            <w:r>
              <w:rPr>
                <w:sz w:val="20"/>
              </w:rPr>
              <w:t>have</w:t>
            </w:r>
            <w:r>
              <w:rPr>
                <w:spacing w:val="7"/>
                <w:sz w:val="20"/>
              </w:rPr>
              <w:t> </w:t>
            </w:r>
            <w:r>
              <w:rPr>
                <w:sz w:val="20"/>
              </w:rPr>
              <w:t>M-plane</w:t>
            </w:r>
            <w:r>
              <w:rPr>
                <w:spacing w:val="2"/>
                <w:sz w:val="20"/>
              </w:rPr>
              <w:t> </w:t>
            </w:r>
            <w:r>
              <w:rPr>
                <w:sz w:val="20"/>
              </w:rPr>
              <w:t>specification</w:t>
            </w:r>
            <w:r>
              <w:rPr>
                <w:spacing w:val="4"/>
                <w:sz w:val="20"/>
              </w:rPr>
              <w:t> </w:t>
            </w:r>
            <w:r>
              <w:rPr>
                <w:sz w:val="20"/>
              </w:rPr>
              <w:t>impact.</w:t>
            </w:r>
            <w:r>
              <w:rPr>
                <w:spacing w:val="56"/>
                <w:sz w:val="20"/>
              </w:rPr>
              <w:t> </w:t>
            </w:r>
            <w:r>
              <w:rPr>
                <w:sz w:val="20"/>
              </w:rPr>
              <w:t>Therefore,</w:t>
            </w:r>
            <w:r>
              <w:rPr>
                <w:spacing w:val="1"/>
                <w:sz w:val="20"/>
              </w:rPr>
              <w:t> </w:t>
            </w:r>
            <w:r>
              <w:rPr>
                <w:sz w:val="20"/>
              </w:rPr>
              <w:t>this</w:t>
            </w:r>
            <w:r>
              <w:rPr>
                <w:spacing w:val="2"/>
                <w:sz w:val="20"/>
              </w:rPr>
              <w:t> </w:t>
            </w:r>
            <w:r>
              <w:rPr>
                <w:sz w:val="20"/>
              </w:rPr>
              <w:t>approach</w:t>
            </w:r>
            <w:r>
              <w:rPr>
                <w:spacing w:val="4"/>
                <w:sz w:val="20"/>
              </w:rPr>
              <w:t> </w:t>
            </w:r>
            <w:r>
              <w:rPr>
                <w:sz w:val="20"/>
              </w:rPr>
              <w:t>would need</w:t>
            </w:r>
            <w:r>
              <w:rPr>
                <w:spacing w:val="4"/>
                <w:sz w:val="20"/>
              </w:rPr>
              <w:t> </w:t>
            </w:r>
            <w:r>
              <w:rPr>
                <w:sz w:val="20"/>
              </w:rPr>
              <w:t>O-</w:t>
            </w:r>
            <w:r>
              <w:rPr>
                <w:spacing w:val="-5"/>
                <w:sz w:val="20"/>
              </w:rPr>
              <w:t>RAN</w:t>
            </w:r>
          </w:p>
        </w:tc>
      </w:tr>
      <w:tr>
        <w:trPr>
          <w:trHeight w:val="290" w:hRule="atLeast"/>
        </w:trPr>
        <w:tc>
          <w:tcPr>
            <w:tcW w:w="633" w:type="dxa"/>
          </w:tcPr>
          <w:p>
            <w:pPr>
              <w:pStyle w:val="TableParagraph"/>
              <w:spacing w:line="225" w:lineRule="exact"/>
              <w:ind w:right="127"/>
              <w:jc w:val="center"/>
              <w:rPr>
                <w:sz w:val="20"/>
              </w:rPr>
            </w:pPr>
            <w:r>
              <w:rPr>
                <w:spacing w:val="-4"/>
                <w:sz w:val="20"/>
              </w:rPr>
              <w:t>1692</w:t>
            </w:r>
          </w:p>
        </w:tc>
        <w:tc>
          <w:tcPr>
            <w:tcW w:w="9875" w:type="dxa"/>
          </w:tcPr>
          <w:p>
            <w:pPr>
              <w:pStyle w:val="TableParagraph"/>
              <w:spacing w:line="225" w:lineRule="exact"/>
              <w:ind w:left="900"/>
              <w:rPr>
                <w:sz w:val="20"/>
              </w:rPr>
            </w:pPr>
            <w:r>
              <w:rPr>
                <w:sz w:val="20"/>
              </w:rPr>
              <w:t>buy-in</w:t>
            </w:r>
            <w:r>
              <w:rPr>
                <w:spacing w:val="-4"/>
                <w:sz w:val="20"/>
              </w:rPr>
              <w:t> </w:t>
            </w:r>
            <w:r>
              <w:rPr>
                <w:sz w:val="20"/>
              </w:rPr>
              <w:t>and</w:t>
            </w:r>
            <w:r>
              <w:rPr>
                <w:spacing w:val="-2"/>
                <w:sz w:val="20"/>
              </w:rPr>
              <w:t> approval.</w:t>
            </w:r>
          </w:p>
        </w:tc>
      </w:tr>
      <w:tr>
        <w:trPr>
          <w:trHeight w:val="290" w:hRule="atLeast"/>
        </w:trPr>
        <w:tc>
          <w:tcPr>
            <w:tcW w:w="633" w:type="dxa"/>
          </w:tcPr>
          <w:p>
            <w:pPr>
              <w:pStyle w:val="TableParagraph"/>
              <w:spacing w:line="215" w:lineRule="exact" w:before="55"/>
              <w:ind w:right="127"/>
              <w:jc w:val="center"/>
              <w:rPr>
                <w:sz w:val="20"/>
              </w:rPr>
            </w:pPr>
            <w:r>
              <w:rPr>
                <w:spacing w:val="-4"/>
                <w:sz w:val="20"/>
              </w:rPr>
              <w:t>1693</w:t>
            </w:r>
          </w:p>
        </w:tc>
        <w:tc>
          <w:tcPr>
            <w:tcW w:w="9875" w:type="dxa"/>
          </w:tcPr>
          <w:p>
            <w:pPr>
              <w:pStyle w:val="TableParagraph"/>
              <w:spacing w:line="215" w:lineRule="exact" w:before="55"/>
              <w:ind w:right="47"/>
              <w:jc w:val="right"/>
              <w:rPr>
                <w:sz w:val="20"/>
              </w:rPr>
            </w:pPr>
            <w:hyperlink w:history="true" w:anchor="_bookmark69">
              <w:r>
                <w:rPr>
                  <w:sz w:val="20"/>
                </w:rPr>
                <w:t>Figure</w:t>
              </w:r>
              <w:r>
                <w:rPr>
                  <w:spacing w:val="1"/>
                  <w:sz w:val="20"/>
                </w:rPr>
                <w:t> </w:t>
              </w:r>
              <w:r>
                <w:rPr>
                  <w:sz w:val="20"/>
                </w:rPr>
                <w:t>35</w:t>
              </w:r>
            </w:hyperlink>
            <w:r>
              <w:rPr>
                <w:sz w:val="20"/>
              </w:rPr>
              <w:t> below</w:t>
            </w:r>
            <w:r>
              <w:rPr>
                <w:spacing w:val="1"/>
                <w:sz w:val="20"/>
              </w:rPr>
              <w:t> </w:t>
            </w:r>
            <w:r>
              <w:rPr>
                <w:sz w:val="20"/>
              </w:rPr>
              <w:t>illustrates how</w:t>
            </w:r>
            <w:r>
              <w:rPr>
                <w:spacing w:val="1"/>
                <w:sz w:val="20"/>
              </w:rPr>
              <w:t> </w:t>
            </w:r>
            <w:r>
              <w:rPr>
                <w:sz w:val="20"/>
              </w:rPr>
              <w:t>different Component Carriers can</w:t>
            </w:r>
            <w:r>
              <w:rPr>
                <w:spacing w:val="1"/>
                <w:sz w:val="20"/>
              </w:rPr>
              <w:t> </w:t>
            </w:r>
            <w:r>
              <w:rPr>
                <w:sz w:val="20"/>
              </w:rPr>
              <w:t>be</w:t>
            </w:r>
            <w:r>
              <w:rPr>
                <w:spacing w:val="1"/>
                <w:sz w:val="20"/>
              </w:rPr>
              <w:t> </w:t>
            </w:r>
            <w:r>
              <w:rPr>
                <w:sz w:val="20"/>
              </w:rPr>
              <w:t>allocated</w:t>
            </w:r>
            <w:r>
              <w:rPr>
                <w:spacing w:val="1"/>
                <w:sz w:val="20"/>
              </w:rPr>
              <w:t> </w:t>
            </w:r>
            <w:r>
              <w:rPr>
                <w:sz w:val="20"/>
              </w:rPr>
              <w:t>to</w:t>
            </w:r>
            <w:r>
              <w:rPr>
                <w:spacing w:val="-1"/>
                <w:sz w:val="20"/>
              </w:rPr>
              <w:t> </w:t>
            </w:r>
            <w:r>
              <w:rPr>
                <w:sz w:val="20"/>
              </w:rPr>
              <w:t>different operators,</w:t>
            </w:r>
            <w:r>
              <w:rPr>
                <w:spacing w:val="1"/>
                <w:sz w:val="20"/>
              </w:rPr>
              <w:t> </w:t>
            </w:r>
            <w:r>
              <w:rPr>
                <w:sz w:val="20"/>
              </w:rPr>
              <w:t>at</w:t>
            </w:r>
            <w:r>
              <w:rPr>
                <w:spacing w:val="1"/>
                <w:sz w:val="20"/>
              </w:rPr>
              <w:t> </w:t>
            </w:r>
            <w:r>
              <w:rPr>
                <w:sz w:val="20"/>
              </w:rPr>
              <w:t>the</w:t>
            </w:r>
            <w:r>
              <w:rPr>
                <w:spacing w:val="1"/>
                <w:sz w:val="20"/>
              </w:rPr>
              <w:t> </w:t>
            </w:r>
            <w:r>
              <w:rPr>
                <w:sz w:val="20"/>
              </w:rPr>
              <w:t>same</w:t>
            </w:r>
            <w:r>
              <w:rPr>
                <w:spacing w:val="1"/>
                <w:sz w:val="20"/>
              </w:rPr>
              <w:t> </w:t>
            </w:r>
            <w:r>
              <w:rPr>
                <w:sz w:val="20"/>
              </w:rPr>
              <w:t>O-</w:t>
            </w:r>
            <w:r>
              <w:rPr>
                <w:spacing w:val="-5"/>
                <w:sz w:val="20"/>
              </w:rPr>
              <w:t>RU</w:t>
            </w:r>
          </w:p>
        </w:tc>
      </w:tr>
      <w:tr>
        <w:trPr>
          <w:trHeight w:val="230" w:hRule="atLeast"/>
        </w:trPr>
        <w:tc>
          <w:tcPr>
            <w:tcW w:w="633" w:type="dxa"/>
          </w:tcPr>
          <w:p>
            <w:pPr>
              <w:pStyle w:val="TableParagraph"/>
              <w:spacing w:line="210" w:lineRule="exact"/>
              <w:ind w:right="127"/>
              <w:jc w:val="center"/>
              <w:rPr>
                <w:sz w:val="20"/>
              </w:rPr>
            </w:pPr>
            <w:r>
              <w:rPr>
                <w:spacing w:val="-4"/>
                <w:sz w:val="20"/>
              </w:rPr>
              <w:t>1694</w:t>
            </w:r>
          </w:p>
        </w:tc>
        <w:tc>
          <w:tcPr>
            <w:tcW w:w="9875" w:type="dxa"/>
          </w:tcPr>
          <w:p>
            <w:pPr>
              <w:pStyle w:val="TableParagraph"/>
              <w:spacing w:line="210" w:lineRule="exact"/>
              <w:ind w:right="51"/>
              <w:jc w:val="right"/>
              <w:rPr>
                <w:sz w:val="20"/>
              </w:rPr>
            </w:pPr>
            <w:r>
              <w:rPr>
                <w:i/>
                <w:sz w:val="20"/>
              </w:rPr>
              <w:t>at the</w:t>
            </w:r>
            <w:r>
              <w:rPr>
                <w:i/>
                <w:spacing w:val="1"/>
                <w:sz w:val="20"/>
              </w:rPr>
              <w:t> </w:t>
            </w:r>
            <w:r>
              <w:rPr>
                <w:i/>
                <w:sz w:val="20"/>
              </w:rPr>
              <w:t>same</w:t>
            </w:r>
            <w:r>
              <w:rPr>
                <w:i/>
                <w:spacing w:val="2"/>
                <w:sz w:val="20"/>
              </w:rPr>
              <w:t> </w:t>
            </w:r>
            <w:r>
              <w:rPr>
                <w:i/>
                <w:sz w:val="20"/>
              </w:rPr>
              <w:t>time</w:t>
            </w:r>
            <w:r>
              <w:rPr>
                <w:sz w:val="20"/>
              </w:rPr>
              <w:t>.</w:t>
            </w:r>
            <w:r>
              <w:rPr>
                <w:spacing w:val="52"/>
                <w:sz w:val="20"/>
              </w:rPr>
              <w:t> </w:t>
            </w:r>
            <w:r>
              <w:rPr>
                <w:sz w:val="20"/>
              </w:rPr>
              <w:t>Note</w:t>
            </w:r>
            <w:r>
              <w:rPr>
                <w:spacing w:val="2"/>
                <w:sz w:val="20"/>
              </w:rPr>
              <w:t> </w:t>
            </w:r>
            <w:r>
              <w:rPr>
                <w:sz w:val="20"/>
              </w:rPr>
              <w:t>that</w:t>
            </w:r>
            <w:r>
              <w:rPr>
                <w:spacing w:val="1"/>
                <w:sz w:val="20"/>
              </w:rPr>
              <w:t> </w:t>
            </w:r>
            <w:r>
              <w:rPr>
                <w:sz w:val="20"/>
              </w:rPr>
              <w:t>some</w:t>
            </w:r>
            <w:r>
              <w:rPr>
                <w:spacing w:val="2"/>
                <w:sz w:val="20"/>
              </w:rPr>
              <w:t> </w:t>
            </w:r>
            <w:r>
              <w:rPr>
                <w:sz w:val="20"/>
              </w:rPr>
              <w:t>updates of</w:t>
            </w:r>
            <w:r>
              <w:rPr>
                <w:spacing w:val="1"/>
                <w:sz w:val="20"/>
              </w:rPr>
              <w:t> </w:t>
            </w:r>
            <w:r>
              <w:rPr>
                <w:sz w:val="20"/>
              </w:rPr>
              <w:t>not</w:t>
            </w:r>
            <w:r>
              <w:rPr>
                <w:spacing w:val="1"/>
                <w:sz w:val="20"/>
              </w:rPr>
              <w:t> </w:t>
            </w:r>
            <w:r>
              <w:rPr>
                <w:sz w:val="20"/>
              </w:rPr>
              <w:t>only</w:t>
            </w:r>
            <w:r>
              <w:rPr>
                <w:spacing w:val="-1"/>
                <w:sz w:val="20"/>
              </w:rPr>
              <w:t> </w:t>
            </w:r>
            <w:r>
              <w:rPr>
                <w:sz w:val="20"/>
              </w:rPr>
              <w:t>M-plane</w:t>
            </w:r>
            <w:r>
              <w:rPr>
                <w:spacing w:val="2"/>
                <w:sz w:val="20"/>
              </w:rPr>
              <w:t> </w:t>
            </w:r>
            <w:r>
              <w:rPr>
                <w:sz w:val="20"/>
              </w:rPr>
              <w:t>but also</w:t>
            </w:r>
            <w:r>
              <w:rPr>
                <w:spacing w:val="1"/>
                <w:sz w:val="20"/>
              </w:rPr>
              <w:t> </w:t>
            </w:r>
            <w:r>
              <w:rPr>
                <w:sz w:val="20"/>
              </w:rPr>
              <w:t>CUS-plane</w:t>
            </w:r>
            <w:r>
              <w:rPr>
                <w:spacing w:val="2"/>
                <w:sz w:val="20"/>
              </w:rPr>
              <w:t> </w:t>
            </w:r>
            <w:r>
              <w:rPr>
                <w:sz w:val="20"/>
              </w:rPr>
              <w:t>specifications will</w:t>
            </w:r>
            <w:r>
              <w:rPr>
                <w:spacing w:val="1"/>
                <w:sz w:val="20"/>
              </w:rPr>
              <w:t> </w:t>
            </w:r>
            <w:r>
              <w:rPr>
                <w:sz w:val="20"/>
              </w:rPr>
              <w:t>be</w:t>
            </w:r>
            <w:r>
              <w:rPr>
                <w:spacing w:val="1"/>
                <w:sz w:val="20"/>
              </w:rPr>
              <w:t> </w:t>
            </w:r>
            <w:r>
              <w:rPr>
                <w:sz w:val="20"/>
              </w:rPr>
              <w:t>required</w:t>
            </w:r>
            <w:r>
              <w:rPr>
                <w:spacing w:val="1"/>
                <w:sz w:val="20"/>
              </w:rPr>
              <w:t> </w:t>
            </w:r>
            <w:r>
              <w:rPr>
                <w:spacing w:val="-4"/>
                <w:sz w:val="20"/>
              </w:rPr>
              <w:t>when</w:t>
            </w:r>
          </w:p>
        </w:tc>
      </w:tr>
      <w:tr>
        <w:trPr>
          <w:trHeight w:val="225" w:hRule="atLeast"/>
        </w:trPr>
        <w:tc>
          <w:tcPr>
            <w:tcW w:w="633" w:type="dxa"/>
          </w:tcPr>
          <w:p>
            <w:pPr>
              <w:pStyle w:val="TableParagraph"/>
              <w:spacing w:line="205" w:lineRule="exact"/>
              <w:ind w:right="127"/>
              <w:jc w:val="center"/>
              <w:rPr>
                <w:sz w:val="20"/>
              </w:rPr>
            </w:pPr>
            <w:r>
              <w:rPr>
                <w:spacing w:val="-4"/>
                <w:sz w:val="20"/>
              </w:rPr>
              <w:t>1695</w:t>
            </w:r>
          </w:p>
        </w:tc>
        <w:tc>
          <w:tcPr>
            <w:tcW w:w="9875" w:type="dxa"/>
          </w:tcPr>
          <w:p>
            <w:pPr>
              <w:pStyle w:val="TableParagraph"/>
              <w:spacing w:line="205" w:lineRule="exact"/>
              <w:ind w:left="180"/>
              <w:rPr>
                <w:sz w:val="20"/>
              </w:rPr>
            </w:pPr>
            <w:r>
              <w:rPr>
                <w:sz w:val="20"/>
              </w:rPr>
              <w:t>considering</w:t>
            </w:r>
            <w:r>
              <w:rPr>
                <w:spacing w:val="-8"/>
                <w:sz w:val="20"/>
              </w:rPr>
              <w:t> </w:t>
            </w:r>
            <w:r>
              <w:rPr>
                <w:sz w:val="20"/>
              </w:rPr>
              <w:t>frequency</w:t>
            </w:r>
            <w:r>
              <w:rPr>
                <w:spacing w:val="-7"/>
                <w:sz w:val="20"/>
              </w:rPr>
              <w:t> </w:t>
            </w:r>
            <w:r>
              <w:rPr>
                <w:sz w:val="20"/>
              </w:rPr>
              <w:t>resource</w:t>
            </w:r>
            <w:r>
              <w:rPr>
                <w:spacing w:val="-6"/>
                <w:sz w:val="20"/>
              </w:rPr>
              <w:t> </w:t>
            </w:r>
            <w:r>
              <w:rPr>
                <w:sz w:val="20"/>
              </w:rPr>
              <w:t>sharing</w:t>
            </w:r>
            <w:r>
              <w:rPr>
                <w:spacing w:val="-6"/>
                <w:sz w:val="20"/>
              </w:rPr>
              <w:t> </w:t>
            </w:r>
            <w:r>
              <w:rPr>
                <w:sz w:val="20"/>
              </w:rPr>
              <w:t>among</w:t>
            </w:r>
            <w:r>
              <w:rPr>
                <w:spacing w:val="-5"/>
                <w:sz w:val="20"/>
              </w:rPr>
              <w:t> </w:t>
            </w:r>
            <w:r>
              <w:rPr>
                <w:spacing w:val="-4"/>
                <w:sz w:val="20"/>
              </w:rPr>
              <w:t>DUs.</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7"/>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8382"/>
      </w:tblGrid>
      <w:tr>
        <w:trPr>
          <w:trHeight w:val="293" w:hRule="atLeast"/>
        </w:trPr>
        <w:tc>
          <w:tcPr>
            <w:tcW w:w="633" w:type="dxa"/>
          </w:tcPr>
          <w:p>
            <w:pPr>
              <w:pStyle w:val="TableParagraph"/>
              <w:spacing w:line="221" w:lineRule="exact"/>
              <w:ind w:right="127"/>
              <w:jc w:val="center"/>
              <w:rPr>
                <w:sz w:val="20"/>
              </w:rPr>
            </w:pPr>
            <w:r>
              <w:rPr>
                <w:spacing w:val="-4"/>
                <w:sz w:val="20"/>
              </w:rPr>
              <w:t>1696</w:t>
            </w:r>
          </w:p>
        </w:tc>
        <w:tc>
          <w:tcPr>
            <w:tcW w:w="8382" w:type="dxa"/>
          </w:tcPr>
          <w:p>
            <w:pPr>
              <w:pStyle w:val="TableParagraph"/>
              <w:rPr>
                <w:sz w:val="18"/>
              </w:rPr>
            </w:pPr>
          </w:p>
        </w:tc>
      </w:tr>
      <w:tr>
        <w:trPr>
          <w:trHeight w:val="417" w:hRule="atLeast"/>
        </w:trPr>
        <w:tc>
          <w:tcPr>
            <w:tcW w:w="633" w:type="dxa"/>
          </w:tcPr>
          <w:p>
            <w:pPr>
              <w:pStyle w:val="TableParagraph"/>
              <w:spacing w:before="64"/>
              <w:ind w:right="127"/>
              <w:jc w:val="center"/>
              <w:rPr>
                <w:sz w:val="20"/>
              </w:rPr>
            </w:pPr>
            <w:r>
              <w:rPr>
                <w:spacing w:val="-4"/>
                <w:sz w:val="20"/>
              </w:rPr>
              <w:t>1697</w:t>
            </w:r>
          </w:p>
        </w:tc>
        <w:tc>
          <w:tcPr>
            <w:tcW w:w="8382" w:type="dxa"/>
          </w:tcPr>
          <w:p>
            <w:pPr>
              <w:pStyle w:val="TableParagraph"/>
              <w:spacing w:before="64"/>
              <w:ind w:left="2129"/>
              <w:rPr>
                <w:b/>
                <w:sz w:val="20"/>
              </w:rPr>
            </w:pPr>
            <w:bookmarkStart w:name="_bookmark69" w:id="70"/>
            <w:bookmarkEnd w:id="70"/>
            <w:r>
              <w:rPr/>
            </w:r>
            <w:r>
              <w:rPr>
                <w:b/>
                <w:sz w:val="20"/>
              </w:rPr>
              <w:t>Figure</w:t>
            </w:r>
            <w:r>
              <w:rPr>
                <w:b/>
                <w:spacing w:val="-3"/>
                <w:sz w:val="20"/>
              </w:rPr>
              <w:t> </w:t>
            </w:r>
            <w:r>
              <w:rPr>
                <w:b/>
                <w:sz w:val="20"/>
              </w:rPr>
              <w:t>35:</w:t>
            </w:r>
            <w:r>
              <w:rPr>
                <w:b/>
                <w:spacing w:val="44"/>
                <w:sz w:val="20"/>
              </w:rPr>
              <w:t> </w:t>
            </w:r>
            <w:r>
              <w:rPr>
                <w:b/>
                <w:sz w:val="20"/>
              </w:rPr>
              <w:t>Single</w:t>
            </w:r>
            <w:r>
              <w:rPr>
                <w:b/>
                <w:spacing w:val="-4"/>
                <w:sz w:val="20"/>
              </w:rPr>
              <w:t> </w:t>
            </w:r>
            <w:r>
              <w:rPr>
                <w:b/>
                <w:sz w:val="20"/>
              </w:rPr>
              <w:t>O-RU</w:t>
            </w:r>
            <w:r>
              <w:rPr>
                <w:b/>
                <w:spacing w:val="-3"/>
                <w:sz w:val="20"/>
              </w:rPr>
              <w:t> </w:t>
            </w:r>
            <w:r>
              <w:rPr>
                <w:b/>
                <w:sz w:val="20"/>
              </w:rPr>
              <w:t>Being</w:t>
            </w:r>
            <w:r>
              <w:rPr>
                <w:b/>
                <w:spacing w:val="-3"/>
                <w:sz w:val="20"/>
              </w:rPr>
              <w:t> </w:t>
            </w:r>
            <w:r>
              <w:rPr>
                <w:b/>
                <w:sz w:val="20"/>
              </w:rPr>
              <w:t>Shared</w:t>
            </w:r>
            <w:r>
              <w:rPr>
                <w:b/>
                <w:spacing w:val="-4"/>
                <w:sz w:val="20"/>
              </w:rPr>
              <w:t> </w:t>
            </w:r>
            <w:r>
              <w:rPr>
                <w:b/>
                <w:sz w:val="20"/>
              </w:rPr>
              <w:t>by</w:t>
            </w:r>
            <w:r>
              <w:rPr>
                <w:b/>
                <w:spacing w:val="-3"/>
                <w:sz w:val="20"/>
              </w:rPr>
              <w:t> </w:t>
            </w:r>
            <w:r>
              <w:rPr>
                <w:b/>
                <w:sz w:val="20"/>
              </w:rPr>
              <w:t>More</w:t>
            </w:r>
            <w:r>
              <w:rPr>
                <w:b/>
                <w:spacing w:val="-3"/>
                <w:sz w:val="20"/>
              </w:rPr>
              <w:t> </w:t>
            </w:r>
            <w:r>
              <w:rPr>
                <w:b/>
                <w:sz w:val="20"/>
              </w:rPr>
              <w:t>than</w:t>
            </w:r>
            <w:r>
              <w:rPr>
                <w:b/>
                <w:spacing w:val="-5"/>
                <w:sz w:val="20"/>
              </w:rPr>
              <w:t> </w:t>
            </w:r>
            <w:r>
              <w:rPr>
                <w:b/>
                <w:sz w:val="20"/>
              </w:rPr>
              <w:t>One</w:t>
            </w:r>
            <w:r>
              <w:rPr>
                <w:b/>
                <w:spacing w:val="-3"/>
                <w:sz w:val="20"/>
              </w:rPr>
              <w:t> </w:t>
            </w:r>
            <w:r>
              <w:rPr>
                <w:b/>
                <w:spacing w:val="-2"/>
                <w:sz w:val="20"/>
              </w:rPr>
              <w:t>Operator</w:t>
            </w:r>
          </w:p>
        </w:tc>
      </w:tr>
      <w:tr>
        <w:trPr>
          <w:trHeight w:val="344" w:hRule="atLeast"/>
        </w:trPr>
        <w:tc>
          <w:tcPr>
            <w:tcW w:w="633" w:type="dxa"/>
          </w:tcPr>
          <w:p>
            <w:pPr>
              <w:pStyle w:val="TableParagraph"/>
              <w:spacing w:line="210" w:lineRule="exact" w:before="114"/>
              <w:ind w:right="127"/>
              <w:jc w:val="center"/>
              <w:rPr>
                <w:sz w:val="20"/>
              </w:rPr>
            </w:pPr>
            <w:r>
              <w:rPr>
                <w:spacing w:val="-4"/>
                <w:sz w:val="20"/>
              </w:rPr>
              <w:t>1698</w:t>
            </w:r>
          </w:p>
        </w:tc>
        <w:tc>
          <w:tcPr>
            <w:tcW w:w="8382" w:type="dxa"/>
          </w:tcPr>
          <w:p>
            <w:pPr>
              <w:pStyle w:val="TableParagraph"/>
              <w:spacing w:line="210" w:lineRule="exact" w:before="114"/>
              <w:ind w:left="180"/>
              <w:rPr>
                <w:sz w:val="20"/>
              </w:rPr>
            </w:pPr>
            <w:r>
              <w:rPr>
                <w:sz w:val="20"/>
              </w:rPr>
              <w:t>The</w:t>
            </w:r>
            <w:r>
              <w:rPr>
                <w:spacing w:val="-5"/>
                <w:sz w:val="20"/>
              </w:rPr>
              <w:t> </w:t>
            </w:r>
            <w:r>
              <w:rPr>
                <w:sz w:val="20"/>
              </w:rPr>
              <w:t>diagram</w:t>
            </w:r>
            <w:r>
              <w:rPr>
                <w:spacing w:val="-3"/>
                <w:sz w:val="20"/>
              </w:rPr>
              <w:t> </w:t>
            </w:r>
            <w:r>
              <w:rPr>
                <w:sz w:val="20"/>
              </w:rPr>
              <w:t>of</w:t>
            </w:r>
            <w:r>
              <w:rPr>
                <w:spacing w:val="-6"/>
                <w:sz w:val="20"/>
              </w:rPr>
              <w:t> </w:t>
            </w:r>
            <w:r>
              <w:rPr>
                <w:sz w:val="20"/>
              </w:rPr>
              <w:t>how</w:t>
            </w:r>
            <w:r>
              <w:rPr>
                <w:spacing w:val="-4"/>
                <w:sz w:val="20"/>
              </w:rPr>
              <w:t> </w:t>
            </w:r>
            <w:r>
              <w:rPr>
                <w:sz w:val="20"/>
              </w:rPr>
              <w:t>Network</w:t>
            </w:r>
            <w:r>
              <w:rPr>
                <w:spacing w:val="-8"/>
                <w:sz w:val="20"/>
              </w:rPr>
              <w:t> </w:t>
            </w:r>
            <w:r>
              <w:rPr>
                <w:sz w:val="20"/>
              </w:rPr>
              <w:t>Functions</w:t>
            </w:r>
            <w:r>
              <w:rPr>
                <w:spacing w:val="-5"/>
                <w:sz w:val="20"/>
              </w:rPr>
              <w:t> </w:t>
            </w:r>
            <w:r>
              <w:rPr>
                <w:sz w:val="20"/>
              </w:rPr>
              <w:t>map</w:t>
            </w:r>
            <w:r>
              <w:rPr>
                <w:spacing w:val="-3"/>
                <w:sz w:val="20"/>
              </w:rPr>
              <w:t> </w:t>
            </w:r>
            <w:r>
              <w:rPr>
                <w:sz w:val="20"/>
              </w:rPr>
              <w:t>to</w:t>
            </w:r>
            <w:r>
              <w:rPr>
                <w:spacing w:val="-3"/>
                <w:sz w:val="20"/>
              </w:rPr>
              <w:t> </w:t>
            </w:r>
            <w:r>
              <w:rPr>
                <w:sz w:val="20"/>
              </w:rPr>
              <w:t>Networks</w:t>
            </w:r>
            <w:r>
              <w:rPr>
                <w:spacing w:val="-5"/>
                <w:sz w:val="20"/>
              </w:rPr>
              <w:t> </w:t>
            </w:r>
            <w:r>
              <w:rPr>
                <w:sz w:val="20"/>
              </w:rPr>
              <w:t>Elements</w:t>
            </w:r>
            <w:r>
              <w:rPr>
                <w:spacing w:val="-5"/>
                <w:sz w:val="20"/>
              </w:rPr>
              <w:t> </w:t>
            </w:r>
            <w:r>
              <w:rPr>
                <w:sz w:val="20"/>
              </w:rPr>
              <w:t>for</w:t>
            </w:r>
            <w:r>
              <w:rPr>
                <w:spacing w:val="-4"/>
                <w:sz w:val="20"/>
              </w:rPr>
              <w:t> </w:t>
            </w:r>
            <w:r>
              <w:rPr>
                <w:sz w:val="20"/>
              </w:rPr>
              <w:t>Scenario</w:t>
            </w:r>
            <w:r>
              <w:rPr>
                <w:spacing w:val="-4"/>
                <w:sz w:val="20"/>
              </w:rPr>
              <w:t> </w:t>
            </w:r>
            <w:r>
              <w:rPr>
                <w:sz w:val="20"/>
              </w:rPr>
              <w:t>C.2</w:t>
            </w:r>
            <w:r>
              <w:rPr>
                <w:spacing w:val="-3"/>
                <w:sz w:val="20"/>
              </w:rPr>
              <w:t> </w:t>
            </w:r>
            <w:r>
              <w:rPr>
                <w:sz w:val="20"/>
              </w:rPr>
              <w:t>is</w:t>
            </w:r>
            <w:r>
              <w:rPr>
                <w:spacing w:val="-5"/>
                <w:sz w:val="20"/>
              </w:rPr>
              <w:t> </w:t>
            </w:r>
            <w:r>
              <w:rPr>
                <w:sz w:val="20"/>
              </w:rPr>
              <w:t>shown</w:t>
            </w:r>
            <w:r>
              <w:rPr>
                <w:spacing w:val="-3"/>
                <w:sz w:val="20"/>
              </w:rPr>
              <w:t> </w:t>
            </w:r>
            <w:r>
              <w:rPr>
                <w:spacing w:val="-2"/>
                <w:sz w:val="20"/>
              </w:rPr>
              <w:t>below.</w:t>
            </w:r>
          </w:p>
        </w:tc>
      </w:tr>
    </w:tbl>
    <w:p>
      <w:pPr>
        <w:spacing w:after="0" w:line="210" w:lineRule="exact"/>
        <w:rPr>
          <w:sz w:val="20"/>
        </w:rPr>
        <w:sectPr>
          <w:pgSz w:w="11910" w:h="16850"/>
          <w:pgMar w:header="343" w:footer="442" w:top="1240" w:bottom="640" w:left="200" w:right="820"/>
        </w:sectPr>
      </w:pPr>
    </w:p>
    <w:p>
      <w:pPr>
        <w:pStyle w:val="BodyText"/>
        <w:spacing w:before="176"/>
        <w:ind w:left="169"/>
      </w:pPr>
      <w:r>
        <w:rPr>
          <w:spacing w:val="-4"/>
        </w:rPr>
        <w:t>1699</w:t>
      </w:r>
    </w:p>
    <w:p>
      <w:pPr>
        <w:pStyle w:val="BodyText"/>
        <w:spacing w:before="29"/>
      </w:pPr>
    </w:p>
    <w:p>
      <w:pPr>
        <w:pStyle w:val="BodyText"/>
        <w:ind w:left="961"/>
      </w:pPr>
      <w:r>
        <w:rPr/>
        <w:drawing>
          <wp:inline distT="0" distB="0" distL="0" distR="0">
            <wp:extent cx="6078576" cy="1630299"/>
            <wp:effectExtent l="0" t="0" r="0" b="0"/>
            <wp:docPr id="941" name="Image 941" descr="A screenshot of a computer  Description automatically generated"/>
            <wp:cNvGraphicFramePr>
              <a:graphicFrameLocks/>
            </wp:cNvGraphicFramePr>
            <a:graphic>
              <a:graphicData uri="http://schemas.openxmlformats.org/drawingml/2006/picture">
                <pic:pic>
                  <pic:nvPicPr>
                    <pic:cNvPr id="941" name="Image 941" descr="A screenshot of a computer  Description automatically generated"/>
                    <pic:cNvPicPr/>
                  </pic:nvPicPr>
                  <pic:blipFill>
                    <a:blip r:embed="rId139" cstate="print"/>
                    <a:stretch>
                      <a:fillRect/>
                    </a:stretch>
                  </pic:blipFill>
                  <pic:spPr>
                    <a:xfrm>
                      <a:off x="0" y="0"/>
                      <a:ext cx="6078576" cy="1630299"/>
                    </a:xfrm>
                    <a:prstGeom prst="rect">
                      <a:avLst/>
                    </a:prstGeom>
                  </pic:spPr>
                </pic:pic>
              </a:graphicData>
            </a:graphic>
          </wp:inline>
        </w:drawing>
      </w:r>
      <w:r>
        <w:rPr/>
      </w:r>
    </w:p>
    <w:p>
      <w:pPr>
        <w:spacing w:after="0"/>
        <w:sectPr>
          <w:pgSz w:w="11910" w:h="16850"/>
          <w:pgMar w:header="343" w:footer="442" w:top="1240" w:bottom="640" w:left="200" w:right="820"/>
        </w:sectPr>
      </w:pPr>
    </w:p>
    <w:p>
      <w:pPr>
        <w:pStyle w:val="BodyText"/>
        <w:spacing w:line="223" w:lineRule="exact"/>
        <w:ind w:left="169"/>
      </w:pPr>
      <w:r>
        <w:rPr>
          <w:spacing w:val="-4"/>
        </w:rPr>
        <w:t>1700</w:t>
      </w:r>
    </w:p>
    <w:p>
      <w:pPr>
        <w:pStyle w:val="BodyText"/>
        <w:spacing w:before="138"/>
        <w:ind w:left="169"/>
      </w:pPr>
      <w:r>
        <w:rPr>
          <w:spacing w:val="-4"/>
        </w:rPr>
        <w:t>1701</w:t>
      </w:r>
    </w:p>
    <w:p>
      <w:pPr>
        <w:spacing w:line="240" w:lineRule="auto" w:before="131"/>
        <w:rPr>
          <w:sz w:val="20"/>
        </w:rPr>
      </w:pPr>
      <w:r>
        <w:rPr/>
        <w:br w:type="column"/>
      </w:r>
      <w:r>
        <w:rPr>
          <w:sz w:val="20"/>
        </w:rPr>
      </w:r>
    </w:p>
    <w:p>
      <w:pPr>
        <w:pStyle w:val="Heading7"/>
        <w:ind w:right="166"/>
        <w:jc w:val="center"/>
      </w:pPr>
      <w:bookmarkStart w:name="_bookmark70" w:id="71"/>
      <w:bookmarkEnd w:id="71"/>
      <w:r>
        <w:rPr>
          <w:b w:val="0"/>
        </w:rPr>
      </w:r>
      <w:r>
        <w:rPr/>
        <w:t>Figure</w:t>
      </w:r>
      <w:r>
        <w:rPr>
          <w:spacing w:val="-3"/>
        </w:rPr>
        <w:t> </w:t>
      </w:r>
      <w:r>
        <w:rPr/>
        <w:t>36:</w:t>
      </w:r>
      <w:r>
        <w:rPr>
          <w:spacing w:val="45"/>
        </w:rPr>
        <w:t> </w:t>
      </w:r>
      <w:r>
        <w:rPr/>
        <w:t>Scenario</w:t>
      </w:r>
      <w:r>
        <w:rPr>
          <w:spacing w:val="-1"/>
        </w:rPr>
        <w:t> </w:t>
      </w:r>
      <w:r>
        <w:rPr>
          <w:spacing w:val="-5"/>
        </w:rPr>
        <w:t>C.2</w:t>
      </w:r>
    </w:p>
    <w:p>
      <w:pPr>
        <w:spacing w:after="0"/>
        <w:jc w:val="center"/>
        <w:sectPr>
          <w:type w:val="continuous"/>
          <w:pgSz w:w="11910" w:h="16850"/>
          <w:pgMar w:header="343" w:footer="442" w:top="1240" w:bottom="280" w:left="200" w:right="820"/>
          <w:cols w:num="2" w:equalWidth="0">
            <w:col w:w="613" w:space="179"/>
            <w:col w:w="10098"/>
          </w:cols>
        </w:sectPr>
      </w:pPr>
    </w:p>
    <w:p>
      <w:pPr>
        <w:pStyle w:val="BodyText"/>
        <w:spacing w:before="11"/>
        <w:rPr>
          <w:b/>
          <w:sz w:val="12"/>
        </w:rPr>
      </w:pPr>
    </w:p>
    <w:p>
      <w:pPr>
        <w:spacing w:after="0"/>
        <w:rPr>
          <w:sz w:val="12"/>
        </w:rPr>
        <w:sectPr>
          <w:type w:val="continuous"/>
          <w:pgSz w:w="11910" w:h="16850"/>
          <w:pgMar w:header="343" w:footer="442" w:top="1240" w:bottom="280" w:left="200" w:right="820"/>
        </w:sectPr>
      </w:pPr>
    </w:p>
    <w:p>
      <w:pPr>
        <w:pStyle w:val="BodyText"/>
        <w:spacing w:before="91"/>
        <w:ind w:left="169"/>
      </w:pPr>
      <w:r>
        <w:rPr>
          <w:spacing w:val="-4"/>
        </w:rPr>
        <w:t>1702</w:t>
      </w:r>
    </w:p>
    <w:p>
      <w:pPr>
        <w:pStyle w:val="BodyText"/>
        <w:spacing w:before="178"/>
        <w:ind w:left="169"/>
      </w:pPr>
      <w:r>
        <w:rPr>
          <w:spacing w:val="-4"/>
        </w:rPr>
        <w:t>1703</w:t>
      </w:r>
    </w:p>
    <w:p>
      <w:pPr>
        <w:pStyle w:val="BodyText"/>
        <w:ind w:left="169"/>
      </w:pPr>
      <w:r>
        <w:rPr>
          <w:spacing w:val="-4"/>
        </w:rPr>
        <w:t>1704</w:t>
      </w:r>
    </w:p>
    <w:p>
      <w:pPr>
        <w:pStyle w:val="BodyText"/>
        <w:spacing w:before="123"/>
      </w:pPr>
    </w:p>
    <w:p>
      <w:pPr>
        <w:pStyle w:val="BodyText"/>
        <w:spacing w:before="1"/>
        <w:ind w:left="169"/>
      </w:pPr>
      <w:r>
        <w:rPr>
          <w:spacing w:val="-4"/>
        </w:rPr>
        <w:t>1705</w:t>
      </w:r>
    </w:p>
    <w:p>
      <w:pPr>
        <w:pStyle w:val="BodyText"/>
        <w:spacing w:before="204"/>
        <w:ind w:left="169"/>
      </w:pPr>
      <w:r>
        <w:rPr>
          <w:spacing w:val="-4"/>
        </w:rPr>
        <w:t>1706</w:t>
      </w:r>
    </w:p>
    <w:p>
      <w:pPr>
        <w:pStyle w:val="BodyText"/>
        <w:ind w:left="169"/>
      </w:pPr>
      <w:r>
        <w:rPr>
          <w:spacing w:val="-4"/>
        </w:rPr>
        <w:t>1707</w:t>
      </w:r>
    </w:p>
    <w:p>
      <w:pPr>
        <w:pStyle w:val="BodyText"/>
        <w:spacing w:before="181"/>
        <w:ind w:left="169"/>
      </w:pPr>
      <w:r>
        <w:rPr>
          <w:spacing w:val="-4"/>
        </w:rPr>
        <w:t>1708</w:t>
      </w:r>
    </w:p>
    <w:p>
      <w:pPr>
        <w:pStyle w:val="BodyText"/>
        <w:spacing w:line="229" w:lineRule="exact"/>
        <w:ind w:left="169"/>
      </w:pPr>
      <w:r>
        <w:rPr>
          <w:spacing w:val="-4"/>
        </w:rPr>
        <w:t>1709</w:t>
      </w:r>
    </w:p>
    <w:p>
      <w:pPr>
        <w:pStyle w:val="BodyText"/>
        <w:spacing w:line="229" w:lineRule="exact"/>
        <w:ind w:left="169"/>
      </w:pPr>
      <w:r>
        <w:rPr>
          <w:spacing w:val="-4"/>
        </w:rPr>
        <w:t>1710</w:t>
      </w:r>
    </w:p>
    <w:p>
      <w:pPr>
        <w:pStyle w:val="BodyText"/>
        <w:spacing w:before="1"/>
        <w:ind w:left="169"/>
      </w:pPr>
      <w:r>
        <w:rPr>
          <w:spacing w:val="-4"/>
        </w:rPr>
        <w:t>1711</w:t>
      </w:r>
    </w:p>
    <w:p>
      <w:pPr>
        <w:pStyle w:val="BodyText"/>
        <w:spacing w:before="181"/>
        <w:ind w:left="169"/>
      </w:pPr>
      <w:r>
        <w:rPr/>
        <w:drawing>
          <wp:anchor distT="0" distB="0" distL="0" distR="0" allowOverlap="1" layoutInCell="1" locked="0" behindDoc="1" simplePos="0" relativeHeight="481416704">
            <wp:simplePos x="0" y="0"/>
            <wp:positionH relativeFrom="page">
              <wp:posOffset>856297</wp:posOffset>
            </wp:positionH>
            <wp:positionV relativeFrom="paragraph">
              <wp:posOffset>445218</wp:posOffset>
            </wp:positionV>
            <wp:extent cx="5831966" cy="1775364"/>
            <wp:effectExtent l="0" t="0" r="0" b="0"/>
            <wp:wrapNone/>
            <wp:docPr id="942" name="Image 942" descr="A blue rectangle with white text  Description automatically generated"/>
            <wp:cNvGraphicFramePr>
              <a:graphicFrameLocks/>
            </wp:cNvGraphicFramePr>
            <a:graphic>
              <a:graphicData uri="http://schemas.openxmlformats.org/drawingml/2006/picture">
                <pic:pic>
                  <pic:nvPicPr>
                    <pic:cNvPr id="942" name="Image 942" descr="A blue rectangle with white text  Description automatically generated"/>
                    <pic:cNvPicPr/>
                  </pic:nvPicPr>
                  <pic:blipFill>
                    <a:blip r:embed="rId140" cstate="print"/>
                    <a:stretch>
                      <a:fillRect/>
                    </a:stretch>
                  </pic:blipFill>
                  <pic:spPr>
                    <a:xfrm>
                      <a:off x="0" y="0"/>
                      <a:ext cx="5831966" cy="1775364"/>
                    </a:xfrm>
                    <a:prstGeom prst="rect">
                      <a:avLst/>
                    </a:prstGeom>
                  </pic:spPr>
                </pic:pic>
              </a:graphicData>
            </a:graphic>
          </wp:anchor>
        </w:drawing>
      </w:r>
      <w:r>
        <w:rPr>
          <w:spacing w:val="-4"/>
        </w:rPr>
        <w:t>1712</w:t>
      </w:r>
    </w:p>
    <w:p>
      <w:pPr>
        <w:pStyle w:val="BodyText"/>
        <w:spacing w:before="91"/>
        <w:ind w:left="169"/>
        <w:jc w:val="both"/>
      </w:pPr>
      <w:r>
        <w:rPr/>
        <w:br w:type="column"/>
      </w:r>
      <w:r>
        <w:rPr/>
        <w:t>The</w:t>
      </w:r>
      <w:r>
        <w:rPr>
          <w:spacing w:val="-5"/>
        </w:rPr>
        <w:t> </w:t>
      </w:r>
      <w:r>
        <w:rPr/>
        <w:t>performance</w:t>
      </w:r>
      <w:r>
        <w:rPr>
          <w:spacing w:val="-5"/>
        </w:rPr>
        <w:t> </w:t>
      </w:r>
      <w:r>
        <w:rPr/>
        <w:t>requirements</w:t>
      </w:r>
      <w:r>
        <w:rPr>
          <w:spacing w:val="-5"/>
        </w:rPr>
        <w:t> </w:t>
      </w:r>
      <w:r>
        <w:rPr/>
        <w:t>are</w:t>
      </w:r>
      <w:r>
        <w:rPr>
          <w:spacing w:val="-5"/>
        </w:rPr>
        <w:t> </w:t>
      </w:r>
      <w:r>
        <w:rPr/>
        <w:t>the</w:t>
      </w:r>
      <w:r>
        <w:rPr>
          <w:spacing w:val="-4"/>
        </w:rPr>
        <w:t> </w:t>
      </w:r>
      <w:r>
        <w:rPr/>
        <w:t>same</w:t>
      </w:r>
      <w:r>
        <w:rPr>
          <w:spacing w:val="-5"/>
        </w:rPr>
        <w:t> </w:t>
      </w:r>
      <w:r>
        <w:rPr/>
        <w:t>as</w:t>
      </w:r>
      <w:r>
        <w:rPr>
          <w:spacing w:val="-6"/>
        </w:rPr>
        <w:t> </w:t>
      </w:r>
      <w:r>
        <w:rPr/>
        <w:t>those</w:t>
      </w:r>
      <w:r>
        <w:rPr>
          <w:spacing w:val="-4"/>
        </w:rPr>
        <w:t> </w:t>
      </w:r>
      <w:r>
        <w:rPr/>
        <w:t>discussed</w:t>
      </w:r>
      <w:r>
        <w:rPr>
          <w:spacing w:val="-4"/>
        </w:rPr>
        <w:t> </w:t>
      </w:r>
      <w:r>
        <w:rPr/>
        <w:t>earlier</w:t>
      </w:r>
      <w:r>
        <w:rPr>
          <w:spacing w:val="-4"/>
        </w:rPr>
        <w:t> </w:t>
      </w:r>
      <w:r>
        <w:rPr/>
        <w:t>for</w:t>
      </w:r>
      <w:r>
        <w:rPr>
          <w:spacing w:val="-5"/>
        </w:rPr>
        <w:t> </w:t>
      </w:r>
      <w:r>
        <w:rPr/>
        <w:t>Scenario</w:t>
      </w:r>
      <w:r>
        <w:rPr>
          <w:spacing w:val="-4"/>
        </w:rPr>
        <w:t> </w:t>
      </w:r>
      <w:r>
        <w:rPr/>
        <w:t>C.1</w:t>
      </w:r>
      <w:r>
        <w:rPr>
          <w:spacing w:val="-5"/>
        </w:rPr>
        <w:t> </w:t>
      </w:r>
      <w:r>
        <w:rPr/>
        <w:t>in</w:t>
      </w:r>
      <w:r>
        <w:rPr>
          <w:spacing w:val="-7"/>
        </w:rPr>
        <w:t> </w:t>
      </w:r>
      <w:r>
        <w:rPr/>
        <w:t>Section</w:t>
      </w:r>
      <w:r>
        <w:rPr>
          <w:spacing w:val="7"/>
        </w:rPr>
        <w:t> </w:t>
      </w:r>
      <w:hyperlink w:history="true" w:anchor="_bookmark64">
        <w:r>
          <w:rPr>
            <w:spacing w:val="-2"/>
          </w:rPr>
          <w:t>6.3.2.</w:t>
        </w:r>
      </w:hyperlink>
    </w:p>
    <w:p>
      <w:pPr>
        <w:pStyle w:val="BodyText"/>
        <w:spacing w:before="178"/>
        <w:ind w:left="169" w:right="307"/>
        <w:jc w:val="both"/>
      </w:pPr>
      <w:r>
        <w:rPr/>
        <w:t>The choice between</w:t>
      </w:r>
      <w:r>
        <w:rPr>
          <w:spacing w:val="-1"/>
        </w:rPr>
        <w:t> </w:t>
      </w:r>
      <w:r>
        <w:rPr/>
        <w:t>FHGW</w:t>
      </w:r>
      <w:r>
        <w:rPr>
          <w:spacing w:val="-1"/>
        </w:rPr>
        <w:t> </w:t>
      </w:r>
      <w:r>
        <w:rPr/>
        <w:t>and FHM, as</w:t>
      </w:r>
      <w:r>
        <w:rPr>
          <w:spacing w:val="-3"/>
        </w:rPr>
        <w:t> </w:t>
      </w:r>
      <w:r>
        <w:rPr/>
        <w:t>represented</w:t>
      </w:r>
      <w:r>
        <w:rPr>
          <w:spacing w:val="-1"/>
        </w:rPr>
        <w:t> </w:t>
      </w:r>
      <w:r>
        <w:rPr/>
        <w:t>in Figure 36,</w:t>
      </w:r>
      <w:r>
        <w:rPr>
          <w:spacing w:val="-2"/>
        </w:rPr>
        <w:t> </w:t>
      </w:r>
      <w:r>
        <w:rPr/>
        <w:t>depends on</w:t>
      </w:r>
      <w:r>
        <w:rPr>
          <w:spacing w:val="-1"/>
        </w:rPr>
        <w:t> </w:t>
      </w:r>
      <w:r>
        <w:rPr/>
        <w:t>whether protocol translation between</w:t>
      </w:r>
      <w:r>
        <w:rPr>
          <w:spacing w:val="-1"/>
        </w:rPr>
        <w:t> </w:t>
      </w:r>
      <w:r>
        <w:rPr/>
        <w:t>O- DU and O-RU/RU is necessary.</w:t>
      </w:r>
    </w:p>
    <w:p>
      <w:pPr>
        <w:pStyle w:val="BodyText"/>
        <w:spacing w:before="10"/>
      </w:pPr>
    </w:p>
    <w:p>
      <w:pPr>
        <w:pStyle w:val="Heading3"/>
        <w:ind w:left="169" w:firstLine="0"/>
      </w:pPr>
      <w:r>
        <w:rPr/>
        <w:t>6.4</w:t>
      </w:r>
      <w:r>
        <w:rPr>
          <w:spacing w:val="30"/>
        </w:rPr>
        <w:t> </w:t>
      </w:r>
      <w:r>
        <w:rPr/>
        <w:t>Scenario</w:t>
      </w:r>
      <w:r>
        <w:rPr>
          <w:spacing w:val="-8"/>
        </w:rPr>
        <w:t> </w:t>
      </w:r>
      <w:r>
        <w:rPr>
          <w:spacing w:val="-10"/>
        </w:rPr>
        <w:t>D</w:t>
      </w:r>
    </w:p>
    <w:p>
      <w:pPr>
        <w:pStyle w:val="BodyText"/>
        <w:spacing w:before="180"/>
        <w:ind w:left="169" w:right="309"/>
        <w:jc w:val="both"/>
      </w:pPr>
      <w:r>
        <w:rPr/>
        <w:t>This scenario is a variation on Scenario C, but in this case the O-DU functionality is supported by an O-RAN Physical NF rather than an O-Cloud.</w:t>
      </w:r>
    </w:p>
    <w:p>
      <w:pPr>
        <w:pStyle w:val="BodyText"/>
        <w:spacing w:before="181"/>
        <w:ind w:left="169" w:right="306"/>
        <w:jc w:val="both"/>
      </w:pPr>
      <w:r>
        <w:rPr/>
        <w:t>The general assumption is that Scenario D has the same use cases and performance requirements as Scenario C, and the primary</w:t>
      </w:r>
      <w:r>
        <w:rPr>
          <w:spacing w:val="-4"/>
        </w:rPr>
        <w:t> </w:t>
      </w:r>
      <w:r>
        <w:rPr/>
        <w:t>difference</w:t>
      </w:r>
      <w:r>
        <w:rPr>
          <w:spacing w:val="-3"/>
        </w:rPr>
        <w:t> </w:t>
      </w:r>
      <w:r>
        <w:rPr/>
        <w:t>is</w:t>
      </w:r>
      <w:r>
        <w:rPr>
          <w:spacing w:val="-4"/>
        </w:rPr>
        <w:t> </w:t>
      </w:r>
      <w:r>
        <w:rPr/>
        <w:t>in</w:t>
      </w:r>
      <w:r>
        <w:rPr>
          <w:spacing w:val="-2"/>
        </w:rPr>
        <w:t> </w:t>
      </w:r>
      <w:r>
        <w:rPr/>
        <w:t>the</w:t>
      </w:r>
      <w:r>
        <w:rPr>
          <w:spacing w:val="-4"/>
        </w:rPr>
        <w:t> </w:t>
      </w:r>
      <w:r>
        <w:rPr/>
        <w:t>business</w:t>
      </w:r>
      <w:r>
        <w:rPr>
          <w:spacing w:val="-4"/>
        </w:rPr>
        <w:t> </w:t>
      </w:r>
      <w:r>
        <w:rPr/>
        <w:t>decision</w:t>
      </w:r>
      <w:r>
        <w:rPr>
          <w:spacing w:val="-2"/>
        </w:rPr>
        <w:t> </w:t>
      </w:r>
      <w:r>
        <w:rPr/>
        <w:t>of</w:t>
      </w:r>
      <w:r>
        <w:rPr>
          <w:spacing w:val="-3"/>
        </w:rPr>
        <w:t> </w:t>
      </w:r>
      <w:r>
        <w:rPr/>
        <w:t>how</w:t>
      </w:r>
      <w:r>
        <w:rPr>
          <w:spacing w:val="-3"/>
        </w:rPr>
        <w:t> </w:t>
      </w:r>
      <w:r>
        <w:rPr/>
        <w:t>the O-RAN</w:t>
      </w:r>
      <w:r>
        <w:rPr>
          <w:spacing w:val="-3"/>
        </w:rPr>
        <w:t> </w:t>
      </w:r>
      <w:r>
        <w:rPr/>
        <w:t>Physical</w:t>
      </w:r>
      <w:r>
        <w:rPr>
          <w:spacing w:val="-3"/>
        </w:rPr>
        <w:t> </w:t>
      </w:r>
      <w:r>
        <w:rPr/>
        <w:t>NF</w:t>
      </w:r>
      <w:r>
        <w:rPr>
          <w:spacing w:val="-4"/>
        </w:rPr>
        <w:t> </w:t>
      </w:r>
      <w:r>
        <w:rPr/>
        <w:t>based</w:t>
      </w:r>
      <w:r>
        <w:rPr>
          <w:spacing w:val="-1"/>
        </w:rPr>
        <w:t> </w:t>
      </w:r>
      <w:r>
        <w:rPr/>
        <w:t>solution</w:t>
      </w:r>
      <w:r>
        <w:rPr>
          <w:spacing w:val="-2"/>
        </w:rPr>
        <w:t> </w:t>
      </w:r>
      <w:r>
        <w:rPr/>
        <w:t>compares</w:t>
      </w:r>
      <w:r>
        <w:rPr>
          <w:spacing w:val="-4"/>
        </w:rPr>
        <w:t> </w:t>
      </w:r>
      <w:r>
        <w:rPr/>
        <w:t>with</w:t>
      </w:r>
      <w:r>
        <w:rPr>
          <w:spacing w:val="-2"/>
        </w:rPr>
        <w:t> </w:t>
      </w:r>
      <w:r>
        <w:rPr/>
        <w:t>the</w:t>
      </w:r>
      <w:r>
        <w:rPr>
          <w:spacing w:val="-3"/>
        </w:rPr>
        <w:t> </w:t>
      </w:r>
      <w:r>
        <w:rPr/>
        <w:t>O-RAN compliant</w:t>
      </w:r>
      <w:r>
        <w:rPr>
          <w:spacing w:val="-6"/>
        </w:rPr>
        <w:t> </w:t>
      </w:r>
      <w:r>
        <w:rPr/>
        <w:t>O-Cloud</w:t>
      </w:r>
      <w:r>
        <w:rPr>
          <w:spacing w:val="-7"/>
        </w:rPr>
        <w:t> </w:t>
      </w:r>
      <w:r>
        <w:rPr/>
        <w:t>solution.</w:t>
      </w:r>
      <w:r>
        <w:rPr>
          <w:spacing w:val="38"/>
        </w:rPr>
        <w:t> </w:t>
      </w:r>
      <w:r>
        <w:rPr/>
        <w:t>Implementation</w:t>
      </w:r>
      <w:r>
        <w:rPr>
          <w:spacing w:val="-4"/>
        </w:rPr>
        <w:t> </w:t>
      </w:r>
      <w:r>
        <w:rPr/>
        <w:t>considerations</w:t>
      </w:r>
      <w:r>
        <w:rPr>
          <w:spacing w:val="-8"/>
        </w:rPr>
        <w:t> </w:t>
      </w:r>
      <w:r>
        <w:rPr/>
        <w:t>(discussed</w:t>
      </w:r>
      <w:r>
        <w:rPr>
          <w:spacing w:val="-4"/>
        </w:rPr>
        <w:t> </w:t>
      </w:r>
      <w:r>
        <w:rPr/>
        <w:t>in</w:t>
      </w:r>
      <w:r>
        <w:rPr>
          <w:spacing w:val="-5"/>
        </w:rPr>
        <w:t> </w:t>
      </w:r>
      <w:r>
        <w:rPr/>
        <w:t>Section </w:t>
      </w:r>
      <w:hyperlink w:history="true" w:anchor="_bookmark28">
        <w:r>
          <w:rPr/>
          <w:t>5.1</w:t>
        </w:r>
      </w:hyperlink>
      <w:r>
        <w:rPr/>
        <w:t>)</w:t>
      </w:r>
      <w:r>
        <w:rPr>
          <w:spacing w:val="-5"/>
        </w:rPr>
        <w:t> </w:t>
      </w:r>
      <w:r>
        <w:rPr/>
        <w:t>could</w:t>
      </w:r>
      <w:r>
        <w:rPr>
          <w:spacing w:val="-4"/>
        </w:rPr>
        <w:t> </w:t>
      </w:r>
      <w:r>
        <w:rPr/>
        <w:t>lead</w:t>
      </w:r>
      <w:r>
        <w:rPr>
          <w:spacing w:val="-4"/>
        </w:rPr>
        <w:t> </w:t>
      </w:r>
      <w:r>
        <w:rPr/>
        <w:t>a</w:t>
      </w:r>
      <w:r>
        <w:rPr>
          <w:spacing w:val="-7"/>
        </w:rPr>
        <w:t> </w:t>
      </w:r>
      <w:r>
        <w:rPr/>
        <w:t>carrier</w:t>
      </w:r>
      <w:r>
        <w:rPr>
          <w:spacing w:val="-7"/>
        </w:rPr>
        <w:t> </w:t>
      </w:r>
      <w:r>
        <w:rPr/>
        <w:t>to</w:t>
      </w:r>
      <w:r>
        <w:rPr>
          <w:spacing w:val="-5"/>
        </w:rPr>
        <w:t> </w:t>
      </w:r>
      <w:r>
        <w:rPr/>
        <w:t>decide</w:t>
      </w:r>
      <w:r>
        <w:rPr>
          <w:spacing w:val="-5"/>
        </w:rPr>
        <w:t> </w:t>
      </w:r>
      <w:r>
        <w:rPr/>
        <w:t>that an acceptable O-Cloud solution is not available in a deployment’s timeframe.</w:t>
      </w:r>
    </w:p>
    <w:p>
      <w:pPr>
        <w:spacing w:after="0"/>
        <w:jc w:val="both"/>
        <w:sectPr>
          <w:type w:val="continuous"/>
          <w:pgSz w:w="11910" w:h="16850"/>
          <w:pgMar w:header="343" w:footer="442" w:top="1240" w:bottom="280" w:left="200" w:right="820"/>
          <w:cols w:num="2" w:equalWidth="0">
            <w:col w:w="613" w:space="150"/>
            <w:col w:w="10127"/>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7"/>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9875"/>
      </w:tblGrid>
      <w:tr>
        <w:trPr>
          <w:trHeight w:val="293" w:hRule="atLeast"/>
        </w:trPr>
        <w:tc>
          <w:tcPr>
            <w:tcW w:w="633" w:type="dxa"/>
          </w:tcPr>
          <w:p>
            <w:pPr>
              <w:pStyle w:val="TableParagraph"/>
              <w:spacing w:line="221" w:lineRule="exact"/>
              <w:ind w:right="127"/>
              <w:jc w:val="center"/>
              <w:rPr>
                <w:sz w:val="20"/>
              </w:rPr>
            </w:pPr>
            <w:r>
              <w:rPr>
                <w:spacing w:val="-4"/>
                <w:sz w:val="20"/>
              </w:rPr>
              <w:t>1713</w:t>
            </w:r>
          </w:p>
        </w:tc>
        <w:tc>
          <w:tcPr>
            <w:tcW w:w="9875" w:type="dxa"/>
          </w:tcPr>
          <w:p>
            <w:pPr>
              <w:pStyle w:val="TableParagraph"/>
              <w:rPr>
                <w:sz w:val="18"/>
              </w:rPr>
            </w:pPr>
          </w:p>
        </w:tc>
      </w:tr>
      <w:tr>
        <w:trPr>
          <w:trHeight w:val="418" w:hRule="atLeast"/>
        </w:trPr>
        <w:tc>
          <w:tcPr>
            <w:tcW w:w="633" w:type="dxa"/>
          </w:tcPr>
          <w:p>
            <w:pPr>
              <w:pStyle w:val="TableParagraph"/>
              <w:spacing w:before="64"/>
              <w:ind w:right="127"/>
              <w:jc w:val="center"/>
              <w:rPr>
                <w:sz w:val="20"/>
              </w:rPr>
            </w:pPr>
            <w:r>
              <w:rPr>
                <w:spacing w:val="-4"/>
                <w:sz w:val="20"/>
              </w:rPr>
              <w:t>1714</w:t>
            </w:r>
          </w:p>
        </w:tc>
        <w:tc>
          <w:tcPr>
            <w:tcW w:w="9875" w:type="dxa"/>
          </w:tcPr>
          <w:p>
            <w:pPr>
              <w:pStyle w:val="TableParagraph"/>
              <w:spacing w:before="64"/>
              <w:ind w:left="274" w:right="144"/>
              <w:jc w:val="center"/>
              <w:rPr>
                <w:b/>
                <w:sz w:val="20"/>
              </w:rPr>
            </w:pPr>
            <w:bookmarkStart w:name="_bookmark71" w:id="72"/>
            <w:bookmarkEnd w:id="72"/>
            <w:r>
              <w:rPr/>
            </w:r>
            <w:r>
              <w:rPr>
                <w:b/>
                <w:sz w:val="20"/>
              </w:rPr>
              <w:t>Figure</w:t>
            </w:r>
            <w:r>
              <w:rPr>
                <w:b/>
                <w:spacing w:val="-3"/>
                <w:sz w:val="20"/>
              </w:rPr>
              <w:t> </w:t>
            </w:r>
            <w:r>
              <w:rPr>
                <w:b/>
                <w:sz w:val="20"/>
              </w:rPr>
              <w:t>37:</w:t>
            </w:r>
            <w:r>
              <w:rPr>
                <w:b/>
                <w:spacing w:val="45"/>
                <w:sz w:val="20"/>
              </w:rPr>
              <w:t> </w:t>
            </w:r>
            <w:r>
              <w:rPr>
                <w:b/>
                <w:sz w:val="20"/>
              </w:rPr>
              <w:t>Scenario</w:t>
            </w:r>
            <w:r>
              <w:rPr>
                <w:b/>
                <w:spacing w:val="-1"/>
                <w:sz w:val="20"/>
              </w:rPr>
              <w:t> </w:t>
            </w:r>
            <w:r>
              <w:rPr>
                <w:b/>
                <w:spacing w:val="-10"/>
                <w:sz w:val="20"/>
              </w:rPr>
              <w:t>D</w:t>
            </w:r>
          </w:p>
        </w:tc>
      </w:tr>
      <w:tr>
        <w:trPr>
          <w:trHeight w:val="350" w:hRule="atLeast"/>
        </w:trPr>
        <w:tc>
          <w:tcPr>
            <w:tcW w:w="633" w:type="dxa"/>
          </w:tcPr>
          <w:p>
            <w:pPr>
              <w:pStyle w:val="TableParagraph"/>
              <w:spacing w:line="215" w:lineRule="exact" w:before="115"/>
              <w:ind w:right="127"/>
              <w:jc w:val="center"/>
              <w:rPr>
                <w:sz w:val="20"/>
              </w:rPr>
            </w:pPr>
            <w:r>
              <w:rPr>
                <w:spacing w:val="-4"/>
                <w:sz w:val="20"/>
              </w:rPr>
              <w:t>1715</w:t>
            </w:r>
          </w:p>
        </w:tc>
        <w:tc>
          <w:tcPr>
            <w:tcW w:w="9875" w:type="dxa"/>
          </w:tcPr>
          <w:p>
            <w:pPr>
              <w:pStyle w:val="TableParagraph"/>
              <w:spacing w:line="215" w:lineRule="exact" w:before="115"/>
              <w:ind w:left="180"/>
              <w:rPr>
                <w:sz w:val="20"/>
              </w:rPr>
            </w:pPr>
            <w:r>
              <w:rPr>
                <w:sz w:val="20"/>
              </w:rPr>
              <w:t>The</w:t>
            </w:r>
            <w:r>
              <w:rPr>
                <w:spacing w:val="-5"/>
                <w:sz w:val="20"/>
              </w:rPr>
              <w:t> </w:t>
            </w:r>
            <w:r>
              <w:rPr>
                <w:sz w:val="20"/>
              </w:rPr>
              <w:t>choice</w:t>
            </w:r>
            <w:r>
              <w:rPr>
                <w:spacing w:val="-6"/>
                <w:sz w:val="20"/>
              </w:rPr>
              <w:t> </w:t>
            </w:r>
            <w:r>
              <w:rPr>
                <w:sz w:val="20"/>
              </w:rPr>
              <w:t>between</w:t>
            </w:r>
            <w:r>
              <w:rPr>
                <w:spacing w:val="-4"/>
                <w:sz w:val="20"/>
              </w:rPr>
              <w:t> </w:t>
            </w:r>
            <w:r>
              <w:rPr>
                <w:sz w:val="20"/>
              </w:rPr>
              <w:t>FHGW</w:t>
            </w:r>
            <w:r>
              <w:rPr>
                <w:spacing w:val="-5"/>
                <w:sz w:val="20"/>
              </w:rPr>
              <w:t> </w:t>
            </w:r>
            <w:r>
              <w:rPr>
                <w:sz w:val="20"/>
              </w:rPr>
              <w:t>and</w:t>
            </w:r>
            <w:r>
              <w:rPr>
                <w:spacing w:val="-3"/>
                <w:sz w:val="20"/>
              </w:rPr>
              <w:t> </w:t>
            </w:r>
            <w:r>
              <w:rPr>
                <w:sz w:val="20"/>
              </w:rPr>
              <w:t>FHM,</w:t>
            </w:r>
            <w:r>
              <w:rPr>
                <w:spacing w:val="-4"/>
                <w:sz w:val="20"/>
              </w:rPr>
              <w:t> </w:t>
            </w:r>
            <w:r>
              <w:rPr>
                <w:sz w:val="20"/>
              </w:rPr>
              <w:t>as</w:t>
            </w:r>
            <w:r>
              <w:rPr>
                <w:spacing w:val="-5"/>
                <w:sz w:val="20"/>
              </w:rPr>
              <w:t> </w:t>
            </w:r>
            <w:r>
              <w:rPr>
                <w:sz w:val="20"/>
              </w:rPr>
              <w:t>represented</w:t>
            </w:r>
            <w:r>
              <w:rPr>
                <w:spacing w:val="-4"/>
                <w:sz w:val="20"/>
              </w:rPr>
              <w:t> </w:t>
            </w:r>
            <w:r>
              <w:rPr>
                <w:sz w:val="20"/>
              </w:rPr>
              <w:t>in</w:t>
            </w:r>
            <w:r>
              <w:rPr>
                <w:spacing w:val="-3"/>
                <w:sz w:val="20"/>
              </w:rPr>
              <w:t> </w:t>
            </w:r>
            <w:r>
              <w:rPr>
                <w:sz w:val="20"/>
              </w:rPr>
              <w:t>Figure</w:t>
            </w:r>
            <w:r>
              <w:rPr>
                <w:spacing w:val="-5"/>
                <w:sz w:val="20"/>
              </w:rPr>
              <w:t> </w:t>
            </w:r>
            <w:r>
              <w:rPr>
                <w:sz w:val="20"/>
              </w:rPr>
              <w:t>37,</w:t>
            </w:r>
            <w:r>
              <w:rPr>
                <w:spacing w:val="-4"/>
                <w:sz w:val="20"/>
              </w:rPr>
              <w:t> </w:t>
            </w:r>
            <w:r>
              <w:rPr>
                <w:sz w:val="20"/>
              </w:rPr>
              <w:t>depends</w:t>
            </w:r>
            <w:r>
              <w:rPr>
                <w:spacing w:val="-5"/>
                <w:sz w:val="20"/>
              </w:rPr>
              <w:t> </w:t>
            </w:r>
            <w:r>
              <w:rPr>
                <w:sz w:val="20"/>
              </w:rPr>
              <w:t>on</w:t>
            </w:r>
            <w:r>
              <w:rPr>
                <w:spacing w:val="-6"/>
                <w:sz w:val="20"/>
              </w:rPr>
              <w:t> </w:t>
            </w:r>
            <w:r>
              <w:rPr>
                <w:sz w:val="20"/>
              </w:rPr>
              <w:t>whether</w:t>
            </w:r>
            <w:r>
              <w:rPr>
                <w:spacing w:val="-5"/>
                <w:sz w:val="20"/>
              </w:rPr>
              <w:t> </w:t>
            </w:r>
            <w:r>
              <w:rPr>
                <w:sz w:val="20"/>
              </w:rPr>
              <w:t>protocol</w:t>
            </w:r>
            <w:r>
              <w:rPr>
                <w:spacing w:val="-5"/>
                <w:sz w:val="20"/>
              </w:rPr>
              <w:t> </w:t>
            </w:r>
            <w:r>
              <w:rPr>
                <w:sz w:val="20"/>
              </w:rPr>
              <w:t>translation</w:t>
            </w:r>
            <w:r>
              <w:rPr>
                <w:spacing w:val="-6"/>
                <w:sz w:val="20"/>
              </w:rPr>
              <w:t> </w:t>
            </w:r>
            <w:r>
              <w:rPr>
                <w:sz w:val="20"/>
              </w:rPr>
              <w:t>between</w:t>
            </w:r>
            <w:r>
              <w:rPr>
                <w:spacing w:val="-3"/>
                <w:sz w:val="20"/>
              </w:rPr>
              <w:t> </w:t>
            </w:r>
            <w:r>
              <w:rPr>
                <w:spacing w:val="-5"/>
                <w:sz w:val="20"/>
              </w:rPr>
              <w:t>O-</w:t>
            </w:r>
          </w:p>
        </w:tc>
      </w:tr>
      <w:tr>
        <w:trPr>
          <w:trHeight w:val="351" w:hRule="atLeast"/>
        </w:trPr>
        <w:tc>
          <w:tcPr>
            <w:tcW w:w="633" w:type="dxa"/>
          </w:tcPr>
          <w:p>
            <w:pPr>
              <w:pStyle w:val="TableParagraph"/>
              <w:spacing w:line="226" w:lineRule="exact"/>
              <w:ind w:right="127"/>
              <w:jc w:val="center"/>
              <w:rPr>
                <w:sz w:val="20"/>
              </w:rPr>
            </w:pPr>
            <w:r>
              <w:rPr>
                <w:spacing w:val="-4"/>
                <w:sz w:val="20"/>
              </w:rPr>
              <w:t>1716</w:t>
            </w:r>
          </w:p>
        </w:tc>
        <w:tc>
          <w:tcPr>
            <w:tcW w:w="9875" w:type="dxa"/>
          </w:tcPr>
          <w:p>
            <w:pPr>
              <w:pStyle w:val="TableParagraph"/>
              <w:spacing w:line="226" w:lineRule="exact"/>
              <w:ind w:left="180"/>
              <w:rPr>
                <w:sz w:val="20"/>
              </w:rPr>
            </w:pPr>
            <w:r>
              <w:rPr>
                <w:sz w:val="20"/>
              </w:rPr>
              <w:t>DU</w:t>
            </w:r>
            <w:r>
              <w:rPr>
                <w:spacing w:val="-4"/>
                <w:sz w:val="20"/>
              </w:rPr>
              <w:t> </w:t>
            </w:r>
            <w:r>
              <w:rPr>
                <w:sz w:val="20"/>
              </w:rPr>
              <w:t>and</w:t>
            </w:r>
            <w:r>
              <w:rPr>
                <w:spacing w:val="-3"/>
                <w:sz w:val="20"/>
              </w:rPr>
              <w:t> </w:t>
            </w:r>
            <w:r>
              <w:rPr>
                <w:sz w:val="20"/>
              </w:rPr>
              <w:t>O-RU/RU</w:t>
            </w:r>
            <w:r>
              <w:rPr>
                <w:spacing w:val="-4"/>
                <w:sz w:val="20"/>
              </w:rPr>
              <w:t> </w:t>
            </w:r>
            <w:r>
              <w:rPr>
                <w:sz w:val="20"/>
              </w:rPr>
              <w:t>is</w:t>
            </w:r>
            <w:r>
              <w:rPr>
                <w:spacing w:val="-5"/>
                <w:sz w:val="20"/>
              </w:rPr>
              <w:t> </w:t>
            </w:r>
            <w:r>
              <w:rPr>
                <w:spacing w:val="-2"/>
                <w:sz w:val="20"/>
              </w:rPr>
              <w:t>necessary.</w:t>
            </w:r>
          </w:p>
        </w:tc>
      </w:tr>
      <w:tr>
        <w:trPr>
          <w:trHeight w:val="576" w:hRule="atLeast"/>
        </w:trPr>
        <w:tc>
          <w:tcPr>
            <w:tcW w:w="633" w:type="dxa"/>
          </w:tcPr>
          <w:p>
            <w:pPr>
              <w:pStyle w:val="TableParagraph"/>
              <w:spacing w:before="228"/>
              <w:ind w:right="127"/>
              <w:jc w:val="center"/>
              <w:rPr>
                <w:sz w:val="20"/>
              </w:rPr>
            </w:pPr>
            <w:r>
              <w:rPr>
                <w:spacing w:val="-4"/>
                <w:sz w:val="20"/>
              </w:rPr>
              <w:t>1717</w:t>
            </w:r>
          </w:p>
        </w:tc>
        <w:tc>
          <w:tcPr>
            <w:tcW w:w="9875" w:type="dxa"/>
          </w:tcPr>
          <w:p>
            <w:pPr>
              <w:pStyle w:val="TableParagraph"/>
              <w:spacing w:before="114"/>
              <w:ind w:left="180"/>
              <w:rPr>
                <w:rFonts w:ascii="Arial"/>
                <w:sz w:val="32"/>
              </w:rPr>
            </w:pPr>
            <w:r>
              <w:rPr>
                <w:rFonts w:ascii="Arial"/>
                <w:sz w:val="32"/>
              </w:rPr>
              <w:t>6.5</w:t>
            </w:r>
            <w:r>
              <w:rPr>
                <w:rFonts w:ascii="Arial"/>
                <w:spacing w:val="30"/>
                <w:sz w:val="32"/>
              </w:rPr>
              <w:t> </w:t>
            </w:r>
            <w:r>
              <w:rPr>
                <w:rFonts w:ascii="Arial"/>
                <w:sz w:val="32"/>
              </w:rPr>
              <w:t>Scenario</w:t>
            </w:r>
            <w:r>
              <w:rPr>
                <w:rFonts w:ascii="Arial"/>
                <w:spacing w:val="-8"/>
                <w:sz w:val="32"/>
              </w:rPr>
              <w:t> </w:t>
            </w:r>
            <w:r>
              <w:rPr>
                <w:rFonts w:ascii="Arial"/>
                <w:spacing w:val="-10"/>
                <w:sz w:val="32"/>
              </w:rPr>
              <w:t>E</w:t>
            </w:r>
          </w:p>
        </w:tc>
      </w:tr>
      <w:tr>
        <w:trPr>
          <w:trHeight w:val="320" w:hRule="atLeast"/>
        </w:trPr>
        <w:tc>
          <w:tcPr>
            <w:tcW w:w="633" w:type="dxa"/>
          </w:tcPr>
          <w:p>
            <w:pPr>
              <w:pStyle w:val="TableParagraph"/>
              <w:spacing w:line="215" w:lineRule="exact" w:before="85"/>
              <w:ind w:right="127"/>
              <w:jc w:val="center"/>
              <w:rPr>
                <w:sz w:val="20"/>
              </w:rPr>
            </w:pPr>
            <w:r>
              <w:rPr>
                <w:spacing w:val="-4"/>
                <w:sz w:val="20"/>
              </w:rPr>
              <w:t>1718</w:t>
            </w:r>
          </w:p>
        </w:tc>
        <w:tc>
          <w:tcPr>
            <w:tcW w:w="9875" w:type="dxa"/>
          </w:tcPr>
          <w:p>
            <w:pPr>
              <w:pStyle w:val="TableParagraph"/>
              <w:spacing w:line="215" w:lineRule="exact" w:before="85"/>
              <w:ind w:left="180"/>
              <w:rPr>
                <w:sz w:val="20"/>
              </w:rPr>
            </w:pPr>
            <w:r>
              <w:rPr>
                <w:sz w:val="20"/>
              </w:rPr>
              <w:t>In</w:t>
            </w:r>
            <w:r>
              <w:rPr>
                <w:spacing w:val="1"/>
                <w:sz w:val="20"/>
              </w:rPr>
              <w:t> </w:t>
            </w:r>
            <w:r>
              <w:rPr>
                <w:sz w:val="20"/>
              </w:rPr>
              <w:t>contrast</w:t>
            </w:r>
            <w:r>
              <w:rPr>
                <w:spacing w:val="1"/>
                <w:sz w:val="20"/>
              </w:rPr>
              <w:t> </w:t>
            </w:r>
            <w:r>
              <w:rPr>
                <w:sz w:val="20"/>
              </w:rPr>
              <w:t>to</w:t>
            </w:r>
            <w:r>
              <w:rPr>
                <w:spacing w:val="1"/>
                <w:sz w:val="20"/>
              </w:rPr>
              <w:t> </w:t>
            </w:r>
            <w:r>
              <w:rPr>
                <w:sz w:val="20"/>
              </w:rPr>
              <w:t>Scenario</w:t>
            </w:r>
            <w:r>
              <w:rPr>
                <w:spacing w:val="2"/>
                <w:sz w:val="20"/>
              </w:rPr>
              <w:t> </w:t>
            </w:r>
            <w:r>
              <w:rPr>
                <w:sz w:val="20"/>
              </w:rPr>
              <w:t>D, this</w:t>
            </w:r>
            <w:r>
              <w:rPr>
                <w:spacing w:val="1"/>
                <w:sz w:val="20"/>
              </w:rPr>
              <w:t> </w:t>
            </w:r>
            <w:r>
              <w:rPr>
                <w:sz w:val="20"/>
              </w:rPr>
              <w:t>scenario</w:t>
            </w:r>
            <w:r>
              <w:rPr>
                <w:spacing w:val="7"/>
                <w:sz w:val="20"/>
              </w:rPr>
              <w:t> </w:t>
            </w:r>
            <w:r>
              <w:rPr>
                <w:sz w:val="20"/>
              </w:rPr>
              <w:t>assumes that</w:t>
            </w:r>
            <w:r>
              <w:rPr>
                <w:spacing w:val="-1"/>
                <w:sz w:val="20"/>
              </w:rPr>
              <w:t> </w:t>
            </w:r>
            <w:r>
              <w:rPr>
                <w:sz w:val="20"/>
              </w:rPr>
              <w:t>not</w:t>
            </w:r>
            <w:r>
              <w:rPr>
                <w:spacing w:val="-1"/>
                <w:sz w:val="20"/>
              </w:rPr>
              <w:t> </w:t>
            </w:r>
            <w:r>
              <w:rPr>
                <w:sz w:val="20"/>
              </w:rPr>
              <w:t>only</w:t>
            </w:r>
            <w:r>
              <w:rPr>
                <w:spacing w:val="2"/>
                <w:sz w:val="20"/>
              </w:rPr>
              <w:t> </w:t>
            </w:r>
            <w:r>
              <w:rPr>
                <w:sz w:val="20"/>
              </w:rPr>
              <w:t>can</w:t>
            </w:r>
            <w:r>
              <w:rPr>
                <w:spacing w:val="-1"/>
                <w:sz w:val="20"/>
              </w:rPr>
              <w:t> </w:t>
            </w:r>
            <w:r>
              <w:rPr>
                <w:sz w:val="20"/>
              </w:rPr>
              <w:t>the</w:t>
            </w:r>
            <w:r>
              <w:rPr>
                <w:spacing w:val="2"/>
                <w:sz w:val="20"/>
              </w:rPr>
              <w:t> </w:t>
            </w:r>
            <w:r>
              <w:rPr>
                <w:sz w:val="20"/>
              </w:rPr>
              <w:t>O-DU</w:t>
            </w:r>
            <w:r>
              <w:rPr>
                <w:spacing w:val="-1"/>
                <w:sz w:val="20"/>
              </w:rPr>
              <w:t> </w:t>
            </w:r>
            <w:r>
              <w:rPr>
                <w:sz w:val="20"/>
              </w:rPr>
              <w:t>be</w:t>
            </w:r>
            <w:r>
              <w:rPr>
                <w:spacing w:val="-1"/>
                <w:sz w:val="20"/>
              </w:rPr>
              <w:t> </w:t>
            </w:r>
            <w:r>
              <w:rPr>
                <w:sz w:val="20"/>
              </w:rPr>
              <w:t>virtualized</w:t>
            </w:r>
            <w:r>
              <w:rPr>
                <w:spacing w:val="1"/>
                <w:sz w:val="20"/>
              </w:rPr>
              <w:t> </w:t>
            </w:r>
            <w:r>
              <w:rPr>
                <w:sz w:val="20"/>
              </w:rPr>
              <w:t>as</w:t>
            </w:r>
            <w:r>
              <w:rPr>
                <w:spacing w:val="1"/>
                <w:sz w:val="20"/>
              </w:rPr>
              <w:t> </w:t>
            </w:r>
            <w:r>
              <w:rPr>
                <w:sz w:val="20"/>
              </w:rPr>
              <w:t>in</w:t>
            </w:r>
            <w:r>
              <w:rPr>
                <w:spacing w:val="2"/>
                <w:sz w:val="20"/>
              </w:rPr>
              <w:t> </w:t>
            </w:r>
            <w:r>
              <w:rPr>
                <w:sz w:val="20"/>
              </w:rPr>
              <w:t>Scenario</w:t>
            </w:r>
            <w:r>
              <w:rPr>
                <w:spacing w:val="1"/>
                <w:sz w:val="20"/>
              </w:rPr>
              <w:t> </w:t>
            </w:r>
            <w:r>
              <w:rPr>
                <w:sz w:val="20"/>
              </w:rPr>
              <w:t>C, but</w:t>
            </w:r>
            <w:r>
              <w:rPr>
                <w:spacing w:val="1"/>
                <w:sz w:val="20"/>
              </w:rPr>
              <w:t> </w:t>
            </w:r>
            <w:r>
              <w:rPr>
                <w:sz w:val="20"/>
              </w:rPr>
              <w:t>that</w:t>
            </w:r>
            <w:r>
              <w:rPr>
                <w:spacing w:val="-1"/>
                <w:sz w:val="20"/>
              </w:rPr>
              <w:t> </w:t>
            </w:r>
            <w:r>
              <w:rPr>
                <w:spacing w:val="-5"/>
                <w:sz w:val="20"/>
              </w:rPr>
              <w:t>the</w:t>
            </w:r>
          </w:p>
        </w:tc>
      </w:tr>
      <w:tr>
        <w:trPr>
          <w:trHeight w:val="230" w:hRule="atLeast"/>
        </w:trPr>
        <w:tc>
          <w:tcPr>
            <w:tcW w:w="633" w:type="dxa"/>
          </w:tcPr>
          <w:p>
            <w:pPr>
              <w:pStyle w:val="TableParagraph"/>
              <w:spacing w:line="210" w:lineRule="exact"/>
              <w:ind w:right="127"/>
              <w:jc w:val="center"/>
              <w:rPr>
                <w:sz w:val="20"/>
              </w:rPr>
            </w:pPr>
            <w:r>
              <w:rPr>
                <w:spacing w:val="-4"/>
                <w:sz w:val="20"/>
              </w:rPr>
              <w:t>1719</w:t>
            </w:r>
          </w:p>
        </w:tc>
        <w:tc>
          <w:tcPr>
            <w:tcW w:w="9875" w:type="dxa"/>
          </w:tcPr>
          <w:p>
            <w:pPr>
              <w:pStyle w:val="TableParagraph"/>
              <w:spacing w:line="210" w:lineRule="exact"/>
              <w:ind w:left="180"/>
              <w:rPr>
                <w:sz w:val="20"/>
              </w:rPr>
            </w:pPr>
            <w:r>
              <w:rPr>
                <w:sz w:val="20"/>
              </w:rPr>
              <w:t>O-RU</w:t>
            </w:r>
            <w:r>
              <w:rPr>
                <w:spacing w:val="9"/>
                <w:sz w:val="20"/>
              </w:rPr>
              <w:t> </w:t>
            </w:r>
            <w:r>
              <w:rPr>
                <w:sz w:val="20"/>
              </w:rPr>
              <w:t>can</w:t>
            </w:r>
            <w:r>
              <w:rPr>
                <w:spacing w:val="10"/>
                <w:sz w:val="20"/>
              </w:rPr>
              <w:t> </w:t>
            </w:r>
            <w:r>
              <w:rPr>
                <w:sz w:val="20"/>
              </w:rPr>
              <w:t>also</w:t>
            </w:r>
            <w:r>
              <w:rPr>
                <w:spacing w:val="10"/>
                <w:sz w:val="20"/>
              </w:rPr>
              <w:t> </w:t>
            </w:r>
            <w:r>
              <w:rPr>
                <w:sz w:val="20"/>
              </w:rPr>
              <w:t>be</w:t>
            </w:r>
            <w:r>
              <w:rPr>
                <w:spacing w:val="11"/>
                <w:sz w:val="20"/>
              </w:rPr>
              <w:t> </w:t>
            </w:r>
            <w:r>
              <w:rPr>
                <w:sz w:val="20"/>
              </w:rPr>
              <w:t>successfully</w:t>
            </w:r>
            <w:r>
              <w:rPr>
                <w:spacing w:val="11"/>
                <w:sz w:val="20"/>
              </w:rPr>
              <w:t> </w:t>
            </w:r>
            <w:r>
              <w:rPr>
                <w:sz w:val="20"/>
              </w:rPr>
              <w:t>virtualized.</w:t>
            </w:r>
            <w:r>
              <w:rPr>
                <w:spacing w:val="68"/>
                <w:sz w:val="20"/>
              </w:rPr>
              <w:t> </w:t>
            </w:r>
            <w:r>
              <w:rPr>
                <w:sz w:val="20"/>
              </w:rPr>
              <w:t>Furthermore,</w:t>
            </w:r>
            <w:r>
              <w:rPr>
                <w:spacing w:val="9"/>
                <w:sz w:val="20"/>
              </w:rPr>
              <w:t> </w:t>
            </w:r>
            <w:r>
              <w:rPr>
                <w:sz w:val="20"/>
              </w:rPr>
              <w:t>the</w:t>
            </w:r>
            <w:r>
              <w:rPr>
                <w:spacing w:val="10"/>
                <w:sz w:val="20"/>
              </w:rPr>
              <w:t> </w:t>
            </w:r>
            <w:r>
              <w:rPr>
                <w:sz w:val="20"/>
              </w:rPr>
              <w:t>O-RU</w:t>
            </w:r>
            <w:r>
              <w:rPr>
                <w:spacing w:val="9"/>
                <w:sz w:val="20"/>
              </w:rPr>
              <w:t> </w:t>
            </w:r>
            <w:r>
              <w:rPr>
                <w:sz w:val="20"/>
              </w:rPr>
              <w:t>and</w:t>
            </w:r>
            <w:r>
              <w:rPr>
                <w:spacing w:val="11"/>
                <w:sz w:val="20"/>
              </w:rPr>
              <w:t> </w:t>
            </w:r>
            <w:r>
              <w:rPr>
                <w:sz w:val="20"/>
              </w:rPr>
              <w:t>O-DU</w:t>
            </w:r>
            <w:r>
              <w:rPr>
                <w:spacing w:val="9"/>
                <w:sz w:val="20"/>
              </w:rPr>
              <w:t> </w:t>
            </w:r>
            <w:r>
              <w:rPr>
                <w:sz w:val="20"/>
              </w:rPr>
              <w:t>would</w:t>
            </w:r>
            <w:r>
              <w:rPr>
                <w:spacing w:val="10"/>
                <w:sz w:val="20"/>
              </w:rPr>
              <w:t> </w:t>
            </w:r>
            <w:r>
              <w:rPr>
                <w:sz w:val="20"/>
              </w:rPr>
              <w:t>be</w:t>
            </w:r>
            <w:r>
              <w:rPr>
                <w:spacing w:val="10"/>
                <w:sz w:val="20"/>
              </w:rPr>
              <w:t> </w:t>
            </w:r>
            <w:r>
              <w:rPr>
                <w:sz w:val="20"/>
              </w:rPr>
              <w:t>implemented</w:t>
            </w:r>
            <w:r>
              <w:rPr>
                <w:spacing w:val="10"/>
                <w:sz w:val="20"/>
              </w:rPr>
              <w:t> </w:t>
            </w:r>
            <w:r>
              <w:rPr>
                <w:sz w:val="20"/>
              </w:rPr>
              <w:t>in</w:t>
            </w:r>
            <w:r>
              <w:rPr>
                <w:spacing w:val="10"/>
                <w:sz w:val="20"/>
              </w:rPr>
              <w:t> </w:t>
            </w:r>
            <w:r>
              <w:rPr>
                <w:sz w:val="20"/>
              </w:rPr>
              <w:t>the</w:t>
            </w:r>
            <w:r>
              <w:rPr>
                <w:spacing w:val="10"/>
                <w:sz w:val="20"/>
              </w:rPr>
              <w:t> </w:t>
            </w:r>
            <w:r>
              <w:rPr>
                <w:sz w:val="20"/>
              </w:rPr>
              <w:t>same</w:t>
            </w:r>
            <w:r>
              <w:rPr>
                <w:spacing w:val="14"/>
                <w:sz w:val="20"/>
              </w:rPr>
              <w:t> </w:t>
            </w:r>
            <w:r>
              <w:rPr>
                <w:spacing w:val="-5"/>
                <w:sz w:val="20"/>
              </w:rPr>
              <w:t>O-</w:t>
            </w:r>
          </w:p>
        </w:tc>
      </w:tr>
      <w:tr>
        <w:trPr>
          <w:trHeight w:val="319" w:hRule="atLeast"/>
        </w:trPr>
        <w:tc>
          <w:tcPr>
            <w:tcW w:w="633" w:type="dxa"/>
          </w:tcPr>
          <w:p>
            <w:pPr>
              <w:pStyle w:val="TableParagraph"/>
              <w:spacing w:line="226" w:lineRule="exact"/>
              <w:ind w:right="127"/>
              <w:jc w:val="center"/>
              <w:rPr>
                <w:sz w:val="20"/>
              </w:rPr>
            </w:pPr>
            <w:r>
              <w:rPr>
                <w:spacing w:val="-4"/>
                <w:sz w:val="20"/>
              </w:rPr>
              <w:t>1720</w:t>
            </w:r>
          </w:p>
        </w:tc>
        <w:tc>
          <w:tcPr>
            <w:tcW w:w="9875" w:type="dxa"/>
          </w:tcPr>
          <w:p>
            <w:pPr>
              <w:pStyle w:val="TableParagraph"/>
              <w:spacing w:line="226" w:lineRule="exact"/>
              <w:ind w:left="180"/>
              <w:rPr>
                <w:sz w:val="20"/>
              </w:rPr>
            </w:pPr>
            <w:r>
              <w:rPr>
                <w:sz w:val="20"/>
              </w:rPr>
              <w:t>Cloud,</w:t>
            </w:r>
            <w:r>
              <w:rPr>
                <w:spacing w:val="-3"/>
                <w:sz w:val="20"/>
              </w:rPr>
              <w:t> </w:t>
            </w:r>
            <w:r>
              <w:rPr>
                <w:sz w:val="20"/>
              </w:rPr>
              <w:t>which</w:t>
            </w:r>
            <w:r>
              <w:rPr>
                <w:spacing w:val="-3"/>
                <w:sz w:val="20"/>
              </w:rPr>
              <w:t> </w:t>
            </w:r>
            <w:r>
              <w:rPr>
                <w:sz w:val="20"/>
              </w:rPr>
              <w:t>has</w:t>
            </w:r>
            <w:r>
              <w:rPr>
                <w:spacing w:val="-5"/>
                <w:sz w:val="20"/>
              </w:rPr>
              <w:t> </w:t>
            </w:r>
            <w:r>
              <w:rPr>
                <w:sz w:val="20"/>
              </w:rPr>
              <w:t>acceleration</w:t>
            </w:r>
            <w:r>
              <w:rPr>
                <w:spacing w:val="-5"/>
                <w:sz w:val="20"/>
              </w:rPr>
              <w:t> </w:t>
            </w:r>
            <w:r>
              <w:rPr>
                <w:sz w:val="20"/>
              </w:rPr>
              <w:t>hardware</w:t>
            </w:r>
            <w:r>
              <w:rPr>
                <w:spacing w:val="-4"/>
                <w:sz w:val="20"/>
              </w:rPr>
              <w:t> </w:t>
            </w:r>
            <w:r>
              <w:rPr>
                <w:sz w:val="20"/>
              </w:rPr>
              <w:t>if</w:t>
            </w:r>
            <w:r>
              <w:rPr>
                <w:spacing w:val="-5"/>
                <w:sz w:val="20"/>
              </w:rPr>
              <w:t> </w:t>
            </w:r>
            <w:r>
              <w:rPr>
                <w:sz w:val="20"/>
              </w:rPr>
              <w:t>required</w:t>
            </w:r>
            <w:r>
              <w:rPr>
                <w:spacing w:val="-3"/>
                <w:sz w:val="20"/>
              </w:rPr>
              <w:t> </w:t>
            </w:r>
            <w:r>
              <w:rPr>
                <w:sz w:val="20"/>
              </w:rPr>
              <w:t>by</w:t>
            </w:r>
            <w:r>
              <w:rPr>
                <w:spacing w:val="1"/>
                <w:sz w:val="20"/>
              </w:rPr>
              <w:t> </w:t>
            </w:r>
            <w:r>
              <w:rPr>
                <w:sz w:val="20"/>
              </w:rPr>
              <w:t>either</w:t>
            </w:r>
            <w:r>
              <w:rPr>
                <w:spacing w:val="-4"/>
                <w:sz w:val="20"/>
              </w:rPr>
              <w:t> </w:t>
            </w:r>
            <w:r>
              <w:rPr>
                <w:sz w:val="20"/>
              </w:rPr>
              <w:t>or</w:t>
            </w:r>
            <w:r>
              <w:rPr>
                <w:spacing w:val="-4"/>
                <w:sz w:val="20"/>
              </w:rPr>
              <w:t> </w:t>
            </w:r>
            <w:r>
              <w:rPr>
                <w:sz w:val="20"/>
              </w:rPr>
              <w:t>both</w:t>
            </w:r>
            <w:r>
              <w:rPr>
                <w:spacing w:val="-3"/>
                <w:sz w:val="20"/>
              </w:rPr>
              <w:t> </w:t>
            </w:r>
            <w:r>
              <w:rPr>
                <w:sz w:val="20"/>
              </w:rPr>
              <w:t>the</w:t>
            </w:r>
            <w:r>
              <w:rPr>
                <w:spacing w:val="-4"/>
                <w:sz w:val="20"/>
              </w:rPr>
              <w:t> </w:t>
            </w:r>
            <w:r>
              <w:rPr>
                <w:sz w:val="20"/>
              </w:rPr>
              <w:t>O-RU</w:t>
            </w:r>
            <w:r>
              <w:rPr>
                <w:spacing w:val="-4"/>
                <w:sz w:val="20"/>
              </w:rPr>
              <w:t> </w:t>
            </w:r>
            <w:r>
              <w:rPr>
                <w:sz w:val="20"/>
              </w:rPr>
              <w:t>and</w:t>
            </w:r>
            <w:r>
              <w:rPr>
                <w:spacing w:val="-5"/>
                <w:sz w:val="20"/>
              </w:rPr>
              <w:t> </w:t>
            </w:r>
            <w:r>
              <w:rPr>
                <w:sz w:val="20"/>
              </w:rPr>
              <w:t>O-</w:t>
            </w:r>
            <w:r>
              <w:rPr>
                <w:spacing w:val="-5"/>
                <w:sz w:val="20"/>
              </w:rPr>
              <w:t>DU.</w:t>
            </w:r>
          </w:p>
        </w:tc>
      </w:tr>
      <w:tr>
        <w:trPr>
          <w:trHeight w:val="314" w:hRule="atLeast"/>
        </w:trPr>
        <w:tc>
          <w:tcPr>
            <w:tcW w:w="633" w:type="dxa"/>
          </w:tcPr>
          <w:p>
            <w:pPr>
              <w:pStyle w:val="TableParagraph"/>
              <w:spacing w:line="210" w:lineRule="exact" w:before="84"/>
              <w:ind w:right="127"/>
              <w:jc w:val="center"/>
              <w:rPr>
                <w:sz w:val="20"/>
              </w:rPr>
            </w:pPr>
            <w:r>
              <w:rPr>
                <w:spacing w:val="-4"/>
                <w:sz w:val="20"/>
              </w:rPr>
              <w:t>1721</w:t>
            </w:r>
          </w:p>
        </w:tc>
        <w:tc>
          <w:tcPr>
            <w:tcW w:w="9875" w:type="dxa"/>
          </w:tcPr>
          <w:p>
            <w:pPr>
              <w:pStyle w:val="TableParagraph"/>
              <w:spacing w:line="210" w:lineRule="exact" w:before="84"/>
              <w:ind w:left="180"/>
              <w:rPr>
                <w:sz w:val="20"/>
              </w:rPr>
            </w:pPr>
            <w:r>
              <w:rPr>
                <w:sz w:val="20"/>
              </w:rPr>
              <w:t>Note,</w:t>
            </w:r>
            <w:r>
              <w:rPr>
                <w:spacing w:val="-3"/>
                <w:sz w:val="20"/>
              </w:rPr>
              <w:t> </w:t>
            </w:r>
            <w:r>
              <w:rPr>
                <w:sz w:val="20"/>
              </w:rPr>
              <w:t>this</w:t>
            </w:r>
            <w:r>
              <w:rPr>
                <w:spacing w:val="-4"/>
                <w:sz w:val="20"/>
              </w:rPr>
              <w:t> </w:t>
            </w:r>
            <w:r>
              <w:rPr>
                <w:sz w:val="20"/>
              </w:rPr>
              <w:t>seems</w:t>
            </w:r>
            <w:r>
              <w:rPr>
                <w:spacing w:val="-4"/>
                <w:sz w:val="20"/>
              </w:rPr>
              <w:t> </w:t>
            </w:r>
            <w:r>
              <w:rPr>
                <w:sz w:val="20"/>
              </w:rPr>
              <w:t>to</w:t>
            </w:r>
            <w:r>
              <w:rPr>
                <w:spacing w:val="-2"/>
                <w:sz w:val="20"/>
              </w:rPr>
              <w:t> </w:t>
            </w:r>
            <w:r>
              <w:rPr>
                <w:sz w:val="20"/>
              </w:rPr>
              <w:t>be</w:t>
            </w:r>
            <w:r>
              <w:rPr>
                <w:spacing w:val="-2"/>
                <w:sz w:val="20"/>
              </w:rPr>
              <w:t> </w:t>
            </w:r>
            <w:r>
              <w:rPr>
                <w:sz w:val="20"/>
              </w:rPr>
              <w:t>a</w:t>
            </w:r>
            <w:r>
              <w:rPr>
                <w:spacing w:val="-3"/>
                <w:sz w:val="20"/>
              </w:rPr>
              <w:t> </w:t>
            </w:r>
            <w:r>
              <w:rPr>
                <w:sz w:val="20"/>
              </w:rPr>
              <w:t>future</w:t>
            </w:r>
            <w:r>
              <w:rPr>
                <w:spacing w:val="-5"/>
                <w:sz w:val="20"/>
              </w:rPr>
              <w:t> </w:t>
            </w:r>
            <w:r>
              <w:rPr>
                <w:sz w:val="20"/>
              </w:rPr>
              <w:t>scenario,</w:t>
            </w:r>
            <w:r>
              <w:rPr>
                <w:spacing w:val="-3"/>
                <w:sz w:val="20"/>
              </w:rPr>
              <w:t> </w:t>
            </w:r>
            <w:r>
              <w:rPr>
                <w:sz w:val="20"/>
              </w:rPr>
              <w:t>and</w:t>
            </w:r>
            <w:r>
              <w:rPr>
                <w:spacing w:val="-1"/>
                <w:sz w:val="20"/>
              </w:rPr>
              <w:t> </w:t>
            </w:r>
            <w:r>
              <w:rPr>
                <w:sz w:val="20"/>
              </w:rPr>
              <w:t>is</w:t>
            </w:r>
            <w:r>
              <w:rPr>
                <w:spacing w:val="-3"/>
                <w:sz w:val="20"/>
              </w:rPr>
              <w:t> </w:t>
            </w:r>
            <w:r>
              <w:rPr>
                <w:sz w:val="20"/>
              </w:rPr>
              <w:t>not</w:t>
            </w:r>
            <w:r>
              <w:rPr>
                <w:spacing w:val="-4"/>
                <w:sz w:val="20"/>
              </w:rPr>
              <w:t> </w:t>
            </w:r>
            <w:r>
              <w:rPr>
                <w:sz w:val="20"/>
              </w:rPr>
              <w:t>part</w:t>
            </w:r>
            <w:r>
              <w:rPr>
                <w:spacing w:val="-4"/>
                <w:sz w:val="20"/>
              </w:rPr>
              <w:t> </w:t>
            </w:r>
            <w:r>
              <w:rPr>
                <w:sz w:val="20"/>
              </w:rPr>
              <w:t>of</w:t>
            </w:r>
            <w:r>
              <w:rPr>
                <w:spacing w:val="-4"/>
                <w:sz w:val="20"/>
              </w:rPr>
              <w:t> </w:t>
            </w:r>
            <w:r>
              <w:rPr>
                <w:sz w:val="20"/>
              </w:rPr>
              <w:t>our</w:t>
            </w:r>
            <w:r>
              <w:rPr>
                <w:spacing w:val="-3"/>
                <w:sz w:val="20"/>
              </w:rPr>
              <w:t> </w:t>
            </w:r>
            <w:r>
              <w:rPr>
                <w:sz w:val="20"/>
              </w:rPr>
              <w:t>initial</w:t>
            </w:r>
            <w:r>
              <w:rPr>
                <w:spacing w:val="-4"/>
                <w:sz w:val="20"/>
              </w:rPr>
              <w:t> </w:t>
            </w:r>
            <w:r>
              <w:rPr>
                <w:spacing w:val="-2"/>
                <w:sz w:val="20"/>
              </w:rPr>
              <w:t>focus.</w:t>
            </w:r>
          </w:p>
        </w:tc>
      </w:tr>
    </w:tbl>
    <w:p>
      <w:pPr>
        <w:spacing w:after="0" w:line="210" w:lineRule="exact"/>
        <w:rPr>
          <w:sz w:val="20"/>
        </w:rPr>
        <w:sectPr>
          <w:type w:val="continuous"/>
          <w:pgSz w:w="11910" w:h="16850"/>
          <w:pgMar w:header="343" w:footer="442" w:top="1240" w:bottom="280" w:left="200" w:right="8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9"/>
      </w:pPr>
    </w:p>
    <w:p>
      <w:pPr>
        <w:spacing w:after="0"/>
        <w:sectPr>
          <w:pgSz w:w="11910" w:h="16850"/>
          <w:pgMar w:header="343" w:footer="442" w:top="1240" w:bottom="640" w:left="200" w:right="820"/>
        </w:sectPr>
      </w:pPr>
    </w:p>
    <w:p>
      <w:pPr>
        <w:pStyle w:val="BodyText"/>
        <w:spacing w:before="91"/>
        <w:ind w:left="169"/>
      </w:pPr>
      <w:r>
        <w:rPr>
          <w:spacing w:val="-4"/>
        </w:rPr>
        <w:t>1722</w:t>
      </w:r>
    </w:p>
    <w:p>
      <w:pPr>
        <w:pStyle w:val="BodyText"/>
        <w:spacing w:before="137"/>
        <w:ind w:left="169"/>
      </w:pPr>
      <w:r>
        <w:rPr>
          <w:spacing w:val="-4"/>
        </w:rPr>
        <w:t>1723</w:t>
      </w:r>
    </w:p>
    <w:p>
      <w:pPr>
        <w:pStyle w:val="BodyText"/>
        <w:spacing w:before="83"/>
      </w:pPr>
    </w:p>
    <w:p>
      <w:pPr>
        <w:pStyle w:val="BodyText"/>
        <w:ind w:left="169"/>
      </w:pPr>
      <w:r>
        <w:rPr>
          <w:spacing w:val="-4"/>
        </w:rPr>
        <w:t>1724</w:t>
      </w:r>
    </w:p>
    <w:p>
      <w:pPr>
        <w:pStyle w:val="BodyText"/>
        <w:spacing w:before="197"/>
        <w:ind w:left="169"/>
      </w:pPr>
      <w:r>
        <w:rPr>
          <w:spacing w:val="-4"/>
        </w:rPr>
        <w:t>1725</w:t>
      </w:r>
    </w:p>
    <w:p>
      <w:pPr>
        <w:pStyle w:val="BodyText"/>
        <w:spacing w:before="1"/>
        <w:ind w:left="169"/>
      </w:pPr>
      <w:r>
        <w:rPr>
          <w:spacing w:val="-4"/>
        </w:rPr>
        <w:t>1726</w:t>
      </w:r>
    </w:p>
    <w:p>
      <w:pPr>
        <w:pStyle w:val="BodyText"/>
        <w:ind w:left="169"/>
      </w:pPr>
      <w:r>
        <w:rPr>
          <w:spacing w:val="-4"/>
        </w:rPr>
        <w:t>1727</w:t>
      </w:r>
    </w:p>
    <w:p>
      <w:pPr>
        <w:pStyle w:val="BodyText"/>
        <w:spacing w:before="25"/>
      </w:pPr>
    </w:p>
    <w:p>
      <w:pPr>
        <w:pStyle w:val="BodyText"/>
        <w:ind w:left="169"/>
      </w:pPr>
      <w:r>
        <w:rPr>
          <w:spacing w:val="-4"/>
        </w:rPr>
        <w:t>1728</w:t>
      </w:r>
    </w:p>
    <w:p>
      <w:pPr>
        <w:pStyle w:val="BodyText"/>
        <w:spacing w:before="197"/>
        <w:ind w:left="169"/>
      </w:pPr>
      <w:r>
        <w:rPr>
          <w:spacing w:val="-4"/>
        </w:rPr>
        <w:t>1729</w:t>
      </w:r>
    </w:p>
    <w:p>
      <w:pPr>
        <w:pStyle w:val="BodyText"/>
        <w:spacing w:before="1"/>
        <w:ind w:left="169"/>
      </w:pPr>
      <w:r>
        <w:rPr>
          <w:spacing w:val="-4"/>
        </w:rPr>
        <w:t>1730</w:t>
      </w:r>
    </w:p>
    <w:p>
      <w:pPr>
        <w:pStyle w:val="BodyText"/>
        <w:ind w:left="169"/>
      </w:pPr>
      <w:r>
        <w:rPr>
          <w:spacing w:val="-4"/>
        </w:rPr>
        <w:t>1731</w:t>
      </w:r>
    </w:p>
    <w:p>
      <w:pPr>
        <w:pStyle w:val="BodyText"/>
        <w:spacing w:before="1"/>
        <w:ind w:left="169"/>
      </w:pPr>
      <w:r>
        <w:rPr>
          <w:spacing w:val="-4"/>
        </w:rPr>
        <w:t>1732</w:t>
      </w:r>
    </w:p>
    <w:p>
      <w:pPr>
        <w:pStyle w:val="BodyText"/>
        <w:spacing w:before="178"/>
        <w:ind w:left="169"/>
      </w:pPr>
      <w:r>
        <w:rPr>
          <w:spacing w:val="-4"/>
        </w:rPr>
        <w:t>1733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8"/>
      </w:pPr>
    </w:p>
    <w:p>
      <w:pPr>
        <w:pStyle w:val="BodyText"/>
        <w:ind w:left="169"/>
      </w:pPr>
      <w:r>
        <w:rPr>
          <w:spacing w:val="-4"/>
        </w:rPr>
        <w:t>1734</w:t>
      </w:r>
    </w:p>
    <w:p>
      <w:pPr>
        <w:pStyle w:val="BodyText"/>
        <w:spacing w:before="138"/>
        <w:ind w:left="169"/>
      </w:pPr>
      <w:r>
        <w:rPr>
          <w:spacing w:val="-4"/>
        </w:rPr>
        <w:t>1735</w:t>
      </w:r>
    </w:p>
    <w:p>
      <w:pPr>
        <w:spacing w:line="240" w:lineRule="auto" w:before="228"/>
        <w:rPr>
          <w:sz w:val="20"/>
        </w:rPr>
      </w:pPr>
      <w:r>
        <w:rPr/>
        <w:br w:type="column"/>
      </w:r>
      <w:r>
        <w:rPr>
          <w:sz w:val="20"/>
        </w:rPr>
      </w:r>
    </w:p>
    <w:p>
      <w:pPr>
        <w:spacing w:before="0"/>
        <w:ind w:left="5" w:right="142" w:firstLine="0"/>
        <w:jc w:val="center"/>
        <w:rPr>
          <w:b/>
          <w:sz w:val="20"/>
        </w:rPr>
      </w:pPr>
      <w:r>
        <w:rPr/>
        <w:drawing>
          <wp:anchor distT="0" distB="0" distL="0" distR="0" allowOverlap="1" layoutInCell="1" locked="0" behindDoc="0" simplePos="0" relativeHeight="15798784">
            <wp:simplePos x="0" y="0"/>
            <wp:positionH relativeFrom="page">
              <wp:posOffset>1561083</wp:posOffset>
            </wp:positionH>
            <wp:positionV relativeFrom="paragraph">
              <wp:posOffset>-1858025</wp:posOffset>
            </wp:positionV>
            <wp:extent cx="4433570" cy="1675459"/>
            <wp:effectExtent l="0" t="0" r="0" b="0"/>
            <wp:wrapNone/>
            <wp:docPr id="943" name="Image 943"/>
            <wp:cNvGraphicFramePr>
              <a:graphicFrameLocks/>
            </wp:cNvGraphicFramePr>
            <a:graphic>
              <a:graphicData uri="http://schemas.openxmlformats.org/drawingml/2006/picture">
                <pic:pic>
                  <pic:nvPicPr>
                    <pic:cNvPr id="943" name="Image 943"/>
                    <pic:cNvPicPr/>
                  </pic:nvPicPr>
                  <pic:blipFill>
                    <a:blip r:embed="rId141" cstate="print"/>
                    <a:stretch>
                      <a:fillRect/>
                    </a:stretch>
                  </pic:blipFill>
                  <pic:spPr>
                    <a:xfrm>
                      <a:off x="0" y="0"/>
                      <a:ext cx="4433570" cy="1675459"/>
                    </a:xfrm>
                    <a:prstGeom prst="rect">
                      <a:avLst/>
                    </a:prstGeom>
                  </pic:spPr>
                </pic:pic>
              </a:graphicData>
            </a:graphic>
          </wp:anchor>
        </w:drawing>
      </w:r>
      <w:bookmarkStart w:name="_bookmark72" w:id="73"/>
      <w:bookmarkEnd w:id="73"/>
      <w:r>
        <w:rPr/>
      </w:r>
      <w:r>
        <w:rPr>
          <w:b/>
          <w:sz w:val="20"/>
        </w:rPr>
        <w:t>Figure</w:t>
      </w:r>
      <w:r>
        <w:rPr>
          <w:b/>
          <w:spacing w:val="-3"/>
          <w:sz w:val="20"/>
        </w:rPr>
        <w:t> </w:t>
      </w:r>
      <w:r>
        <w:rPr>
          <w:b/>
          <w:sz w:val="20"/>
        </w:rPr>
        <w:t>38:</w:t>
      </w:r>
      <w:r>
        <w:rPr>
          <w:b/>
          <w:spacing w:val="45"/>
          <w:sz w:val="20"/>
        </w:rPr>
        <w:t> </w:t>
      </w:r>
      <w:r>
        <w:rPr>
          <w:b/>
          <w:sz w:val="20"/>
        </w:rPr>
        <w:t>Scenario</w:t>
      </w:r>
      <w:r>
        <w:rPr>
          <w:b/>
          <w:spacing w:val="-1"/>
          <w:sz w:val="20"/>
        </w:rPr>
        <w:t> </w:t>
      </w:r>
      <w:r>
        <w:rPr>
          <w:b/>
          <w:spacing w:val="-10"/>
          <w:sz w:val="20"/>
        </w:rPr>
        <w:t>E</w:t>
      </w:r>
    </w:p>
    <w:p>
      <w:pPr>
        <w:pStyle w:val="BodyText"/>
        <w:spacing w:before="5"/>
        <w:rPr>
          <w:b/>
        </w:rPr>
      </w:pPr>
    </w:p>
    <w:p>
      <w:pPr>
        <w:pStyle w:val="Heading4"/>
        <w:jc w:val="both"/>
      </w:pPr>
      <w:r>
        <w:rPr/>
        <w:drawing>
          <wp:inline distT="0" distB="0" distL="0" distR="0">
            <wp:extent cx="360377" cy="133324"/>
            <wp:effectExtent l="0" t="0" r="0" b="0"/>
            <wp:docPr id="944" name="Image 944"/>
            <wp:cNvGraphicFramePr>
              <a:graphicFrameLocks/>
            </wp:cNvGraphicFramePr>
            <a:graphic>
              <a:graphicData uri="http://schemas.openxmlformats.org/drawingml/2006/picture">
                <pic:pic>
                  <pic:nvPicPr>
                    <pic:cNvPr id="944" name="Image 944"/>
                    <pic:cNvPicPr/>
                  </pic:nvPicPr>
                  <pic:blipFill>
                    <a:blip r:embed="rId142" cstate="print"/>
                    <a:stretch>
                      <a:fillRect/>
                    </a:stretch>
                  </pic:blipFill>
                  <pic:spPr>
                    <a:xfrm>
                      <a:off x="0" y="0"/>
                      <a:ext cx="360377" cy="133324"/>
                    </a:xfrm>
                    <a:prstGeom prst="rect">
                      <a:avLst/>
                    </a:prstGeom>
                  </pic:spPr>
                </pic:pic>
              </a:graphicData>
            </a:graphic>
          </wp:inline>
        </w:drawing>
      </w:r>
      <w:r>
        <w:rPr/>
      </w:r>
      <w:r>
        <w:rPr>
          <w:rFonts w:ascii="Times New Roman"/>
          <w:spacing w:val="80"/>
          <w:position w:val="1"/>
          <w:sz w:val="20"/>
        </w:rPr>
        <w:t> </w:t>
      </w:r>
      <w:r>
        <w:rPr>
          <w:position w:val="1"/>
        </w:rPr>
        <w:t>Key Use Cases and Drivers</w:t>
      </w:r>
    </w:p>
    <w:p>
      <w:pPr>
        <w:pStyle w:val="BodyText"/>
        <w:spacing w:before="183"/>
        <w:ind w:left="169" w:right="307"/>
        <w:jc w:val="both"/>
      </w:pPr>
      <w:r>
        <w:rPr/>
        <w:t>Because the O-DU and O-RU are implemented in the same O-Cloud in this Scenario, it seems that the O-DU implementation must meet the environmental and accessibility requirements typically associated with an O-RU. Therefore, an indoor use case seems most appropriate.</w:t>
      </w:r>
    </w:p>
    <w:p>
      <w:pPr>
        <w:pStyle w:val="Heading4"/>
        <w:spacing w:before="178"/>
        <w:jc w:val="both"/>
      </w:pPr>
      <w:r>
        <w:rPr/>
        <w:drawing>
          <wp:inline distT="0" distB="0" distL="0" distR="0">
            <wp:extent cx="383240" cy="133324"/>
            <wp:effectExtent l="0" t="0" r="0" b="0"/>
            <wp:docPr id="945" name="Image 945"/>
            <wp:cNvGraphicFramePr>
              <a:graphicFrameLocks/>
            </wp:cNvGraphicFramePr>
            <a:graphic>
              <a:graphicData uri="http://schemas.openxmlformats.org/drawingml/2006/picture">
                <pic:pic>
                  <pic:nvPicPr>
                    <pic:cNvPr id="945" name="Image 945"/>
                    <pic:cNvPicPr/>
                  </pic:nvPicPr>
                  <pic:blipFill>
                    <a:blip r:embed="rId143" cstate="print"/>
                    <a:stretch>
                      <a:fillRect/>
                    </a:stretch>
                  </pic:blipFill>
                  <pic:spPr>
                    <a:xfrm>
                      <a:off x="0" y="0"/>
                      <a:ext cx="383240" cy="133324"/>
                    </a:xfrm>
                    <a:prstGeom prst="rect">
                      <a:avLst/>
                    </a:prstGeom>
                  </pic:spPr>
                </pic:pic>
              </a:graphicData>
            </a:graphic>
          </wp:inline>
        </w:drawing>
      </w:r>
      <w:r>
        <w:rPr/>
      </w:r>
      <w:r>
        <w:rPr>
          <w:rFonts w:ascii="Times New Roman"/>
          <w:spacing w:val="40"/>
          <w:position w:val="1"/>
          <w:sz w:val="20"/>
        </w:rPr>
        <w:t> </w:t>
      </w:r>
      <w:r>
        <w:rPr>
          <w:position w:val="1"/>
        </w:rPr>
        <w:t>Scenario E.1 vO-DU with O-RU</w:t>
      </w:r>
    </w:p>
    <w:p>
      <w:pPr>
        <w:pStyle w:val="BodyText"/>
        <w:spacing w:before="183"/>
        <w:ind w:left="169" w:right="341"/>
      </w:pPr>
      <w:r>
        <w:rPr/>
        <w:t>For Macrocell deployment with the Open Hardware approach that is used in WG7, the O-DU 7-2 of O-RAN WG7 OMAC HAR 0-v01.00 </w:t>
      </w:r>
      <w:hyperlink w:history="true" w:anchor="_bookmark15">
        <w:r>
          <w:rPr>
            <w:b/>
          </w:rPr>
          <w:t>[13]</w:t>
        </w:r>
      </w:hyperlink>
      <w:r>
        <w:rPr>
          <w:b/>
        </w:rPr>
        <w:t> </w:t>
      </w:r>
      <w:r>
        <w:rPr/>
        <w:t>can be a virtual function. In this small-scale scenario, HW acceleration is optional. The Cloud</w:t>
      </w:r>
      <w:r>
        <w:rPr>
          <w:spacing w:val="-1"/>
        </w:rPr>
        <w:t> </w:t>
      </w:r>
      <w:r>
        <w:rPr/>
        <w:t>platform</w:t>
      </w:r>
      <w:r>
        <w:rPr>
          <w:spacing w:val="-4"/>
        </w:rPr>
        <w:t> </w:t>
      </w:r>
      <w:r>
        <w:rPr/>
        <w:t>could</w:t>
      </w:r>
      <w:r>
        <w:rPr>
          <w:spacing w:val="-4"/>
        </w:rPr>
        <w:t> </w:t>
      </w:r>
      <w:r>
        <w:rPr/>
        <w:t>be</w:t>
      </w:r>
      <w:r>
        <w:rPr>
          <w:spacing w:val="-2"/>
        </w:rPr>
        <w:t> </w:t>
      </w:r>
      <w:r>
        <w:rPr/>
        <w:t>physically</w:t>
      </w:r>
      <w:r>
        <w:rPr>
          <w:spacing w:val="-2"/>
        </w:rPr>
        <w:t> </w:t>
      </w:r>
      <w:r>
        <w:rPr/>
        <w:t>located</w:t>
      </w:r>
      <w:r>
        <w:rPr>
          <w:spacing w:val="-1"/>
        </w:rPr>
        <w:t> </w:t>
      </w:r>
      <w:r>
        <w:rPr/>
        <w:t>near</w:t>
      </w:r>
      <w:r>
        <w:rPr>
          <w:spacing w:val="-4"/>
        </w:rPr>
        <w:t> </w:t>
      </w:r>
      <w:r>
        <w:rPr/>
        <w:t>or</w:t>
      </w:r>
      <w:r>
        <w:rPr>
          <w:spacing w:val="-2"/>
        </w:rPr>
        <w:t> </w:t>
      </w:r>
      <w:r>
        <w:rPr/>
        <w:t>at</w:t>
      </w:r>
      <w:r>
        <w:rPr>
          <w:spacing w:val="-2"/>
        </w:rPr>
        <w:t> </w:t>
      </w:r>
      <w:r>
        <w:rPr/>
        <w:t>the</w:t>
      </w:r>
      <w:r>
        <w:rPr>
          <w:spacing w:val="-4"/>
        </w:rPr>
        <w:t> </w:t>
      </w:r>
      <w:r>
        <w:rPr/>
        <w:t>bottom</w:t>
      </w:r>
      <w:r>
        <w:rPr>
          <w:spacing w:val="-1"/>
        </w:rPr>
        <w:t> </w:t>
      </w:r>
      <w:r>
        <w:rPr/>
        <w:t>of</w:t>
      </w:r>
      <w:r>
        <w:rPr>
          <w:spacing w:val="-2"/>
        </w:rPr>
        <w:t> </w:t>
      </w:r>
      <w:r>
        <w:rPr/>
        <w:t>the</w:t>
      </w:r>
      <w:r>
        <w:rPr>
          <w:spacing w:val="-4"/>
        </w:rPr>
        <w:t> </w:t>
      </w:r>
      <w:r>
        <w:rPr/>
        <w:t>tower</w:t>
      </w:r>
      <w:r>
        <w:rPr>
          <w:spacing w:val="-1"/>
        </w:rPr>
        <w:t> </w:t>
      </w:r>
      <w:r>
        <w:rPr/>
        <w:t>and</w:t>
      </w:r>
      <w:r>
        <w:rPr>
          <w:spacing w:val="-1"/>
        </w:rPr>
        <w:t> </w:t>
      </w:r>
      <w:r>
        <w:rPr/>
        <w:t>be</w:t>
      </w:r>
      <w:r>
        <w:rPr>
          <w:spacing w:val="-2"/>
        </w:rPr>
        <w:t> </w:t>
      </w:r>
      <w:r>
        <w:rPr/>
        <w:t>associated</w:t>
      </w:r>
      <w:r>
        <w:rPr>
          <w:spacing w:val="-1"/>
        </w:rPr>
        <w:t> </w:t>
      </w:r>
      <w:r>
        <w:rPr/>
        <w:t>with</w:t>
      </w:r>
      <w:r>
        <w:rPr>
          <w:spacing w:val="-1"/>
        </w:rPr>
        <w:t> </w:t>
      </w:r>
      <w:r>
        <w:rPr/>
        <w:t>a</w:t>
      </w:r>
      <w:r>
        <w:rPr>
          <w:spacing w:val="-2"/>
        </w:rPr>
        <w:t> </w:t>
      </w:r>
      <w:r>
        <w:rPr/>
        <w:t>number</w:t>
      </w:r>
      <w:r>
        <w:rPr>
          <w:spacing w:val="-1"/>
        </w:rPr>
        <w:t> </w:t>
      </w:r>
      <w:r>
        <w:rPr/>
        <w:t>of</w:t>
      </w:r>
      <w:r>
        <w:rPr>
          <w:spacing w:val="-2"/>
        </w:rPr>
        <w:t> </w:t>
      </w:r>
      <w:r>
        <w:rPr/>
        <w:t>O- RUs implemented with the Open HW design, possibly but not necessarily in the same chassis.</w:t>
      </w:r>
    </w:p>
    <w:p>
      <w:pPr>
        <w:pStyle w:val="BodyText"/>
      </w:pPr>
    </w:p>
    <w:p>
      <w:pPr>
        <w:pStyle w:val="BodyText"/>
        <w:spacing w:before="214"/>
      </w:pPr>
      <w:r>
        <w:rPr/>
        <w:drawing>
          <wp:anchor distT="0" distB="0" distL="0" distR="0" allowOverlap="1" layoutInCell="1" locked="0" behindDoc="1" simplePos="0" relativeHeight="487657472">
            <wp:simplePos x="0" y="0"/>
            <wp:positionH relativeFrom="page">
              <wp:posOffset>719455</wp:posOffset>
            </wp:positionH>
            <wp:positionV relativeFrom="paragraph">
              <wp:posOffset>297591</wp:posOffset>
            </wp:positionV>
            <wp:extent cx="6102435" cy="1802892"/>
            <wp:effectExtent l="0" t="0" r="0" b="0"/>
            <wp:wrapTopAndBottom/>
            <wp:docPr id="946" name="Image 946" descr="A computer screen shot of a cloud platform  Description automatically generated"/>
            <wp:cNvGraphicFramePr>
              <a:graphicFrameLocks/>
            </wp:cNvGraphicFramePr>
            <a:graphic>
              <a:graphicData uri="http://schemas.openxmlformats.org/drawingml/2006/picture">
                <pic:pic>
                  <pic:nvPicPr>
                    <pic:cNvPr id="946" name="Image 946" descr="A computer screen shot of a cloud platform  Description automatically generated"/>
                    <pic:cNvPicPr/>
                  </pic:nvPicPr>
                  <pic:blipFill>
                    <a:blip r:embed="rId144" cstate="print"/>
                    <a:stretch>
                      <a:fillRect/>
                    </a:stretch>
                  </pic:blipFill>
                  <pic:spPr>
                    <a:xfrm>
                      <a:off x="0" y="0"/>
                      <a:ext cx="6102435" cy="1802892"/>
                    </a:xfrm>
                    <a:prstGeom prst="rect">
                      <a:avLst/>
                    </a:prstGeom>
                  </pic:spPr>
                </pic:pic>
              </a:graphicData>
            </a:graphic>
          </wp:anchor>
        </w:drawing>
      </w:r>
    </w:p>
    <w:p>
      <w:pPr>
        <w:pStyle w:val="BodyText"/>
        <w:spacing w:before="68"/>
      </w:pPr>
    </w:p>
    <w:p>
      <w:pPr>
        <w:pStyle w:val="Heading7"/>
        <w:ind w:left="1" w:right="142"/>
        <w:jc w:val="center"/>
      </w:pPr>
      <w:bookmarkStart w:name="_bookmark73" w:id="74"/>
      <w:bookmarkEnd w:id="74"/>
      <w:r>
        <w:rPr>
          <w:b w:val="0"/>
        </w:rPr>
      </w:r>
      <w:r>
        <w:rPr/>
        <w:t>Figure</w:t>
      </w:r>
      <w:r>
        <w:rPr>
          <w:spacing w:val="-4"/>
        </w:rPr>
        <w:t> </w:t>
      </w:r>
      <w:r>
        <w:rPr/>
        <w:t>39:</w:t>
      </w:r>
      <w:r>
        <w:rPr>
          <w:spacing w:val="-4"/>
        </w:rPr>
        <w:t> </w:t>
      </w:r>
      <w:r>
        <w:rPr/>
        <w:t>Scenario</w:t>
      </w:r>
      <w:r>
        <w:rPr>
          <w:spacing w:val="-3"/>
        </w:rPr>
        <w:t> </w:t>
      </w:r>
      <w:r>
        <w:rPr>
          <w:spacing w:val="-5"/>
        </w:rPr>
        <w:t>E.1</w:t>
      </w:r>
    </w:p>
    <w:p>
      <w:pPr>
        <w:spacing w:after="0"/>
        <w:jc w:val="center"/>
        <w:sectPr>
          <w:type w:val="continuous"/>
          <w:pgSz w:w="11910" w:h="16850"/>
          <w:pgMar w:header="343" w:footer="442" w:top="1240" w:bottom="280" w:left="200" w:right="820"/>
          <w:cols w:num="2" w:equalWidth="0">
            <w:col w:w="613" w:space="150"/>
            <w:col w:w="10127"/>
          </w:cols>
        </w:sectPr>
      </w:pPr>
    </w:p>
    <w:p>
      <w:pPr>
        <w:pStyle w:val="BodyText"/>
        <w:rPr>
          <w:b/>
          <w:sz w:val="13"/>
        </w:rPr>
      </w:pPr>
    </w:p>
    <w:p>
      <w:pPr>
        <w:spacing w:after="0"/>
        <w:rPr>
          <w:sz w:val="13"/>
        </w:rPr>
        <w:sectPr>
          <w:type w:val="continuous"/>
          <w:pgSz w:w="11910" w:h="16850"/>
          <w:pgMar w:header="343" w:footer="442" w:top="1240" w:bottom="280" w:left="200" w:right="820"/>
        </w:sectPr>
      </w:pPr>
    </w:p>
    <w:p>
      <w:pPr>
        <w:pStyle w:val="BodyText"/>
        <w:spacing w:before="91"/>
        <w:ind w:left="169"/>
      </w:pPr>
      <w:r>
        <w:rPr>
          <w:spacing w:val="-4"/>
        </w:rPr>
        <w:t>1736</w:t>
      </w:r>
    </w:p>
    <w:p>
      <w:pPr>
        <w:pStyle w:val="BodyText"/>
        <w:ind w:left="169"/>
      </w:pPr>
      <w:r>
        <w:rPr>
          <w:spacing w:val="-4"/>
        </w:rPr>
        <w:t>1737</w:t>
      </w:r>
    </w:p>
    <w:p>
      <w:pPr>
        <w:pStyle w:val="BodyText"/>
        <w:spacing w:before="181"/>
        <w:ind w:left="169"/>
      </w:pPr>
      <w:r>
        <w:rPr>
          <w:spacing w:val="-4"/>
        </w:rPr>
        <w:t>1738</w:t>
      </w:r>
    </w:p>
    <w:p>
      <w:pPr>
        <w:pStyle w:val="BodyText"/>
        <w:spacing w:before="123"/>
      </w:pPr>
    </w:p>
    <w:p>
      <w:pPr>
        <w:pStyle w:val="BodyText"/>
        <w:ind w:left="169"/>
      </w:pPr>
      <w:r>
        <w:rPr>
          <w:spacing w:val="-4"/>
        </w:rPr>
        <w:t>1739</w:t>
      </w:r>
    </w:p>
    <w:p>
      <w:pPr>
        <w:pStyle w:val="BodyText"/>
        <w:spacing w:before="204"/>
        <w:ind w:left="169"/>
      </w:pPr>
      <w:r>
        <w:rPr>
          <w:spacing w:val="-4"/>
        </w:rPr>
        <w:t>1740</w:t>
      </w:r>
    </w:p>
    <w:p>
      <w:pPr>
        <w:pStyle w:val="BodyText"/>
        <w:spacing w:before="1"/>
        <w:ind w:left="169"/>
      </w:pPr>
      <w:r>
        <w:rPr>
          <w:spacing w:val="-4"/>
        </w:rPr>
        <w:t>1741</w:t>
      </w:r>
    </w:p>
    <w:p>
      <w:pPr>
        <w:pStyle w:val="BodyText"/>
        <w:spacing w:before="192"/>
        <w:ind w:left="169"/>
      </w:pPr>
      <w:r>
        <w:rPr>
          <w:spacing w:val="-4"/>
        </w:rPr>
        <w:t>1742</w:t>
      </w:r>
    </w:p>
    <w:p>
      <w:pPr>
        <w:pStyle w:val="BodyText"/>
        <w:spacing w:before="1"/>
        <w:ind w:left="169"/>
      </w:pPr>
      <w:r>
        <w:rPr>
          <w:spacing w:val="-4"/>
        </w:rPr>
        <w:t>1743</w:t>
      </w:r>
    </w:p>
    <w:p>
      <w:pPr>
        <w:pStyle w:val="BodyText"/>
        <w:spacing w:before="135"/>
        <w:ind w:left="169"/>
      </w:pPr>
      <w:r>
        <w:rPr>
          <w:spacing w:val="-4"/>
        </w:rPr>
        <w:t>1744</w:t>
      </w:r>
    </w:p>
    <w:p>
      <w:pPr>
        <w:pStyle w:val="BodyText"/>
        <w:ind w:left="169"/>
      </w:pPr>
      <w:r>
        <w:rPr>
          <w:spacing w:val="-4"/>
        </w:rPr>
        <w:t>1745</w:t>
      </w:r>
    </w:p>
    <w:p>
      <w:pPr>
        <w:pStyle w:val="BodyText"/>
        <w:spacing w:before="91"/>
        <w:ind w:left="169" w:right="112"/>
      </w:pPr>
      <w:r>
        <w:rPr/>
        <w:br w:type="column"/>
      </w:r>
      <w:r>
        <w:rPr/>
        <w:t>The</w:t>
      </w:r>
      <w:r>
        <w:rPr>
          <w:spacing w:val="-2"/>
        </w:rPr>
        <w:t> </w:t>
      </w:r>
      <w:r>
        <w:rPr/>
        <w:t>choice</w:t>
      </w:r>
      <w:r>
        <w:rPr>
          <w:spacing w:val="-4"/>
        </w:rPr>
        <w:t> </w:t>
      </w:r>
      <w:r>
        <w:rPr/>
        <w:t>between</w:t>
      </w:r>
      <w:r>
        <w:rPr>
          <w:spacing w:val="-1"/>
        </w:rPr>
        <w:t> </w:t>
      </w:r>
      <w:r>
        <w:rPr/>
        <w:t>FHGW</w:t>
      </w:r>
      <w:r>
        <w:rPr>
          <w:spacing w:val="-3"/>
        </w:rPr>
        <w:t> </w:t>
      </w:r>
      <w:r>
        <w:rPr/>
        <w:t>and</w:t>
      </w:r>
      <w:r>
        <w:rPr>
          <w:spacing w:val="-1"/>
        </w:rPr>
        <w:t> </w:t>
      </w:r>
      <w:r>
        <w:rPr/>
        <w:t>FHM,</w:t>
      </w:r>
      <w:r>
        <w:rPr>
          <w:spacing w:val="-1"/>
        </w:rPr>
        <w:t> </w:t>
      </w:r>
      <w:r>
        <w:rPr/>
        <w:t>as</w:t>
      </w:r>
      <w:r>
        <w:rPr>
          <w:spacing w:val="-3"/>
        </w:rPr>
        <w:t> </w:t>
      </w:r>
      <w:r>
        <w:rPr/>
        <w:t>represented</w:t>
      </w:r>
      <w:r>
        <w:rPr>
          <w:spacing w:val="-1"/>
        </w:rPr>
        <w:t> </w:t>
      </w:r>
      <w:r>
        <w:rPr/>
        <w:t>in</w:t>
      </w:r>
      <w:r>
        <w:rPr>
          <w:spacing w:val="-1"/>
        </w:rPr>
        <w:t> </w:t>
      </w:r>
      <w:r>
        <w:rPr/>
        <w:t>Figure</w:t>
      </w:r>
      <w:r>
        <w:rPr>
          <w:spacing w:val="-2"/>
        </w:rPr>
        <w:t> </w:t>
      </w:r>
      <w:r>
        <w:rPr/>
        <w:t>39,</w:t>
      </w:r>
      <w:r>
        <w:rPr>
          <w:spacing w:val="-2"/>
        </w:rPr>
        <w:t> </w:t>
      </w:r>
      <w:r>
        <w:rPr/>
        <w:t>depends</w:t>
      </w:r>
      <w:r>
        <w:rPr>
          <w:spacing w:val="-3"/>
        </w:rPr>
        <w:t> </w:t>
      </w:r>
      <w:r>
        <w:rPr/>
        <w:t>on</w:t>
      </w:r>
      <w:r>
        <w:rPr>
          <w:spacing w:val="-3"/>
        </w:rPr>
        <w:t> </w:t>
      </w:r>
      <w:r>
        <w:rPr/>
        <w:t>whether</w:t>
      </w:r>
      <w:r>
        <w:rPr>
          <w:spacing w:val="-3"/>
        </w:rPr>
        <w:t> </w:t>
      </w:r>
      <w:r>
        <w:rPr/>
        <w:t>protocol</w:t>
      </w:r>
      <w:r>
        <w:rPr>
          <w:spacing w:val="-3"/>
        </w:rPr>
        <w:t> </w:t>
      </w:r>
      <w:r>
        <w:rPr/>
        <w:t>translation</w:t>
      </w:r>
      <w:r>
        <w:rPr>
          <w:spacing w:val="-3"/>
        </w:rPr>
        <w:t> </w:t>
      </w:r>
      <w:r>
        <w:rPr/>
        <w:t>between</w:t>
      </w:r>
      <w:r>
        <w:rPr>
          <w:spacing w:val="-1"/>
        </w:rPr>
        <w:t> </w:t>
      </w:r>
      <w:r>
        <w:rPr/>
        <w:t>O- DU and O-RU/RU is necessary.</w:t>
      </w:r>
    </w:p>
    <w:p>
      <w:pPr>
        <w:pStyle w:val="BodyText"/>
      </w:pPr>
    </w:p>
    <w:p>
      <w:pPr>
        <w:pStyle w:val="BodyText"/>
        <w:spacing w:before="190"/>
      </w:pPr>
    </w:p>
    <w:p>
      <w:pPr>
        <w:pStyle w:val="Heading3"/>
        <w:spacing w:before="1"/>
        <w:ind w:left="169" w:firstLine="0"/>
      </w:pPr>
      <w:r>
        <w:rPr/>
        <w:t>6.6</w:t>
      </w:r>
      <w:r>
        <w:rPr>
          <w:spacing w:val="30"/>
        </w:rPr>
        <w:t> </w:t>
      </w:r>
      <w:r>
        <w:rPr/>
        <w:t>Scenario</w:t>
      </w:r>
      <w:r>
        <w:rPr>
          <w:spacing w:val="-8"/>
        </w:rPr>
        <w:t> </w:t>
      </w:r>
      <w:r>
        <w:rPr>
          <w:spacing w:val="-10"/>
        </w:rPr>
        <w:t>F</w:t>
      </w:r>
    </w:p>
    <w:p>
      <w:pPr>
        <w:pStyle w:val="BodyText"/>
        <w:spacing w:before="179"/>
        <w:ind w:left="169" w:right="232"/>
      </w:pPr>
      <w:r>
        <w:rPr/>
        <w:t>This</w:t>
      </w:r>
      <w:r>
        <w:rPr>
          <w:spacing w:val="-12"/>
        </w:rPr>
        <w:t> </w:t>
      </w:r>
      <w:r>
        <w:rPr/>
        <w:t>is</w:t>
      </w:r>
      <w:r>
        <w:rPr>
          <w:spacing w:val="-12"/>
        </w:rPr>
        <w:t> </w:t>
      </w:r>
      <w:r>
        <w:rPr/>
        <w:t>a</w:t>
      </w:r>
      <w:r>
        <w:rPr>
          <w:spacing w:val="-11"/>
        </w:rPr>
        <w:t> </w:t>
      </w:r>
      <w:r>
        <w:rPr/>
        <w:t>variation</w:t>
      </w:r>
      <w:r>
        <w:rPr>
          <w:spacing w:val="-11"/>
        </w:rPr>
        <w:t> </w:t>
      </w:r>
      <w:r>
        <w:rPr/>
        <w:t>on</w:t>
      </w:r>
      <w:r>
        <w:rPr>
          <w:spacing w:val="-11"/>
        </w:rPr>
        <w:t> </w:t>
      </w:r>
      <w:r>
        <w:rPr/>
        <w:t>Scenario</w:t>
      </w:r>
      <w:r>
        <w:rPr>
          <w:spacing w:val="-11"/>
        </w:rPr>
        <w:t> </w:t>
      </w:r>
      <w:r>
        <w:rPr/>
        <w:t>E</w:t>
      </w:r>
      <w:r>
        <w:rPr>
          <w:spacing w:val="-8"/>
        </w:rPr>
        <w:t> </w:t>
      </w:r>
      <w:r>
        <w:rPr/>
        <w:t>in</w:t>
      </w:r>
      <w:r>
        <w:rPr>
          <w:spacing w:val="-11"/>
        </w:rPr>
        <w:t> </w:t>
      </w:r>
      <w:r>
        <w:rPr/>
        <w:t>which</w:t>
      </w:r>
      <w:r>
        <w:rPr>
          <w:spacing w:val="-10"/>
        </w:rPr>
        <w:t> </w:t>
      </w:r>
      <w:r>
        <w:rPr/>
        <w:t>the</w:t>
      </w:r>
      <w:r>
        <w:rPr>
          <w:spacing w:val="-11"/>
        </w:rPr>
        <w:t> </w:t>
      </w:r>
      <w:r>
        <w:rPr/>
        <w:t>O-DU</w:t>
      </w:r>
      <w:r>
        <w:rPr>
          <w:spacing w:val="-11"/>
        </w:rPr>
        <w:t> </w:t>
      </w:r>
      <w:r>
        <w:rPr/>
        <w:t>and</w:t>
      </w:r>
      <w:r>
        <w:rPr>
          <w:spacing w:val="-11"/>
        </w:rPr>
        <w:t> </w:t>
      </w:r>
      <w:r>
        <w:rPr/>
        <w:t>O-RU</w:t>
      </w:r>
      <w:r>
        <w:rPr>
          <w:spacing w:val="-11"/>
        </w:rPr>
        <w:t> </w:t>
      </w:r>
      <w:r>
        <w:rPr/>
        <w:t>are</w:t>
      </w:r>
      <w:r>
        <w:rPr>
          <w:spacing w:val="-11"/>
        </w:rPr>
        <w:t> </w:t>
      </w:r>
      <w:r>
        <w:rPr/>
        <w:t>both</w:t>
      </w:r>
      <w:r>
        <w:rPr>
          <w:spacing w:val="-11"/>
        </w:rPr>
        <w:t> </w:t>
      </w:r>
      <w:r>
        <w:rPr/>
        <w:t>virtualized,</w:t>
      </w:r>
      <w:r>
        <w:rPr>
          <w:spacing w:val="-11"/>
        </w:rPr>
        <w:t> </w:t>
      </w:r>
      <w:r>
        <w:rPr/>
        <w:t>but</w:t>
      </w:r>
      <w:r>
        <w:rPr>
          <w:spacing w:val="-12"/>
        </w:rPr>
        <w:t> </w:t>
      </w:r>
      <w:r>
        <w:rPr/>
        <w:t>in</w:t>
      </w:r>
      <w:r>
        <w:rPr>
          <w:spacing w:val="-11"/>
        </w:rPr>
        <w:t> </w:t>
      </w:r>
      <w:r>
        <w:rPr/>
        <w:t>different</w:t>
      </w:r>
      <w:r>
        <w:rPr>
          <w:spacing w:val="-12"/>
        </w:rPr>
        <w:t> </w:t>
      </w:r>
      <w:r>
        <w:rPr/>
        <w:t>O-Clouds.</w:t>
      </w:r>
      <w:r>
        <w:rPr>
          <w:spacing w:val="-11"/>
        </w:rPr>
        <w:t> </w:t>
      </w:r>
      <w:r>
        <w:rPr/>
        <w:t>This</w:t>
      </w:r>
      <w:r>
        <w:rPr>
          <w:spacing w:val="-12"/>
        </w:rPr>
        <w:t> </w:t>
      </w:r>
      <w:r>
        <w:rPr/>
        <w:t>means </w:t>
      </w:r>
      <w:r>
        <w:rPr>
          <w:spacing w:val="-2"/>
        </w:rPr>
        <w:t>that:</w:t>
      </w:r>
    </w:p>
    <w:p>
      <w:pPr>
        <w:pStyle w:val="ListParagraph"/>
        <w:numPr>
          <w:ilvl w:val="0"/>
          <w:numId w:val="105"/>
        </w:numPr>
        <w:tabs>
          <w:tab w:pos="890" w:val="left" w:leader="none"/>
        </w:tabs>
        <w:spacing w:line="240" w:lineRule="auto" w:before="179" w:after="0"/>
        <w:ind w:left="890" w:right="319" w:hanging="360"/>
        <w:jc w:val="left"/>
        <w:rPr>
          <w:sz w:val="20"/>
        </w:rPr>
      </w:pPr>
      <w:r>
        <w:rPr>
          <w:sz w:val="20"/>
        </w:rPr>
        <w:t>The O-DU function can be placed in a more convenient location in terms of accessibility for maintenance and </w:t>
      </w:r>
      <w:r>
        <w:rPr>
          <w:spacing w:val="-2"/>
          <w:sz w:val="20"/>
        </w:rPr>
        <w:t>upgrades.</w:t>
      </w:r>
    </w:p>
    <w:p>
      <w:pPr>
        <w:pStyle w:val="ListParagraph"/>
        <w:numPr>
          <w:ilvl w:val="0"/>
          <w:numId w:val="105"/>
        </w:numPr>
        <w:tabs>
          <w:tab w:pos="890" w:val="left" w:leader="none"/>
        </w:tabs>
        <w:spacing w:line="240" w:lineRule="auto" w:before="121" w:after="0"/>
        <w:ind w:left="890" w:right="312" w:hanging="360"/>
        <w:jc w:val="left"/>
        <w:rPr>
          <w:sz w:val="20"/>
        </w:rPr>
      </w:pPr>
      <w:r>
        <w:rPr>
          <w:sz w:val="20"/>
        </w:rPr>
        <w:t>The O-DU function can be</w:t>
      </w:r>
      <w:r>
        <w:rPr>
          <w:spacing w:val="-1"/>
          <w:sz w:val="20"/>
        </w:rPr>
        <w:t> </w:t>
      </w:r>
      <w:r>
        <w:rPr>
          <w:sz w:val="20"/>
        </w:rPr>
        <w:t>placed in an environment</w:t>
      </w:r>
      <w:r>
        <w:rPr>
          <w:spacing w:val="-1"/>
          <w:sz w:val="20"/>
        </w:rPr>
        <w:t> </w:t>
      </w:r>
      <w:r>
        <w:rPr>
          <w:sz w:val="20"/>
        </w:rPr>
        <w:t>that is</w:t>
      </w:r>
      <w:r>
        <w:rPr>
          <w:spacing w:val="-2"/>
          <w:sz w:val="20"/>
        </w:rPr>
        <w:t> </w:t>
      </w:r>
      <w:r>
        <w:rPr>
          <w:sz w:val="20"/>
        </w:rPr>
        <w:t>semi-controlled or controlled, which reduces some of the implementation complexity.</w:t>
      </w:r>
    </w:p>
    <w:p>
      <w:pPr>
        <w:spacing w:after="0" w:line="240" w:lineRule="auto"/>
        <w:jc w:val="left"/>
        <w:rPr>
          <w:sz w:val="20"/>
        </w:rPr>
        <w:sectPr>
          <w:type w:val="continuous"/>
          <w:pgSz w:w="11910" w:h="16850"/>
          <w:pgMar w:header="343" w:footer="442" w:top="1240" w:bottom="280" w:left="200" w:right="820"/>
          <w:cols w:num="2" w:equalWidth="0">
            <w:col w:w="613" w:space="150"/>
            <w:col w:w="10127"/>
          </w:cols>
        </w:sectPr>
      </w:pPr>
    </w:p>
    <w:p>
      <w:pPr>
        <w:pStyle w:val="BodyText"/>
        <w:spacing w:before="176"/>
        <w:ind w:left="169"/>
      </w:pPr>
      <w:r>
        <w:rPr>
          <w:spacing w:val="-4"/>
        </w:rPr>
        <w:t>1746</w:t>
      </w:r>
    </w:p>
    <w:p>
      <w:pPr>
        <w:pStyle w:val="BodyText"/>
        <w:spacing w:before="120"/>
        <w:ind w:left="169"/>
      </w:pPr>
      <w:r>
        <w:rPr/>
        <w:drawing>
          <wp:anchor distT="0" distB="0" distL="0" distR="0" allowOverlap="1" layoutInCell="1" locked="0" behindDoc="0" simplePos="0" relativeHeight="15800320">
            <wp:simplePos x="0" y="0"/>
            <wp:positionH relativeFrom="page">
              <wp:posOffset>999172</wp:posOffset>
            </wp:positionH>
            <wp:positionV relativeFrom="paragraph">
              <wp:posOffset>401025</wp:posOffset>
            </wp:positionV>
            <wp:extent cx="5497975" cy="1631420"/>
            <wp:effectExtent l="0" t="0" r="0" b="0"/>
            <wp:wrapNone/>
            <wp:docPr id="947" name="Image 947" descr="A blue and white rectangular object with white text  Description automatically generated"/>
            <wp:cNvGraphicFramePr>
              <a:graphicFrameLocks/>
            </wp:cNvGraphicFramePr>
            <a:graphic>
              <a:graphicData uri="http://schemas.openxmlformats.org/drawingml/2006/picture">
                <pic:pic>
                  <pic:nvPicPr>
                    <pic:cNvPr id="947" name="Image 947" descr="A blue and white rectangular object with white text  Description automatically generated"/>
                    <pic:cNvPicPr/>
                  </pic:nvPicPr>
                  <pic:blipFill>
                    <a:blip r:embed="rId145" cstate="print"/>
                    <a:stretch>
                      <a:fillRect/>
                    </a:stretch>
                  </pic:blipFill>
                  <pic:spPr>
                    <a:xfrm>
                      <a:off x="0" y="0"/>
                      <a:ext cx="5497975" cy="1631420"/>
                    </a:xfrm>
                    <a:prstGeom prst="rect">
                      <a:avLst/>
                    </a:prstGeom>
                  </pic:spPr>
                </pic:pic>
              </a:graphicData>
            </a:graphic>
          </wp:anchor>
        </w:drawing>
      </w:r>
      <w:r>
        <w:rPr>
          <w:spacing w:val="-4"/>
        </w:rPr>
        <w:t>1747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5"/>
      </w:pPr>
    </w:p>
    <w:p>
      <w:pPr>
        <w:spacing w:after="0"/>
        <w:sectPr>
          <w:pgSz w:w="11910" w:h="16850"/>
          <w:pgMar w:header="343" w:footer="442" w:top="1240" w:bottom="640" w:left="200" w:right="820"/>
        </w:sectPr>
      </w:pPr>
    </w:p>
    <w:p>
      <w:pPr>
        <w:pStyle w:val="BodyText"/>
        <w:spacing w:before="91"/>
        <w:ind w:left="169"/>
      </w:pPr>
      <w:r>
        <w:rPr>
          <w:spacing w:val="-4"/>
        </w:rPr>
        <w:t>1748</w:t>
      </w:r>
    </w:p>
    <w:p>
      <w:pPr>
        <w:pStyle w:val="BodyText"/>
        <w:spacing w:before="137"/>
        <w:ind w:left="169"/>
      </w:pPr>
      <w:r>
        <w:rPr>
          <w:spacing w:val="-4"/>
        </w:rPr>
        <w:t>1749</w:t>
      </w:r>
    </w:p>
    <w:p>
      <w:pPr>
        <w:pStyle w:val="BodyText"/>
        <w:spacing w:before="85"/>
      </w:pPr>
    </w:p>
    <w:p>
      <w:pPr>
        <w:pStyle w:val="BodyText"/>
        <w:ind w:left="169"/>
      </w:pPr>
      <w:r>
        <w:rPr>
          <w:spacing w:val="-4"/>
        </w:rPr>
        <w:t>1750</w:t>
      </w:r>
    </w:p>
    <w:p>
      <w:pPr>
        <w:pStyle w:val="BodyText"/>
        <w:spacing w:before="198"/>
        <w:ind w:left="169"/>
      </w:pPr>
      <w:r>
        <w:rPr>
          <w:spacing w:val="-4"/>
        </w:rPr>
        <w:t>1751</w:t>
      </w:r>
    </w:p>
    <w:p>
      <w:pPr>
        <w:pStyle w:val="BodyText"/>
        <w:spacing w:before="180"/>
        <w:ind w:left="169"/>
      </w:pPr>
      <w:r>
        <w:rPr>
          <w:spacing w:val="-4"/>
        </w:rPr>
        <w:t>1752</w:t>
      </w:r>
    </w:p>
    <w:p>
      <w:pPr>
        <w:pStyle w:val="BodyText"/>
        <w:spacing w:before="180"/>
        <w:ind w:left="169"/>
      </w:pPr>
      <w:r>
        <w:rPr>
          <w:spacing w:val="-4"/>
        </w:rPr>
        <w:t>1753</w:t>
      </w:r>
    </w:p>
    <w:p>
      <w:pPr>
        <w:pStyle w:val="BodyText"/>
        <w:spacing w:before="1"/>
        <w:ind w:left="169"/>
      </w:pPr>
      <w:r>
        <w:rPr>
          <w:spacing w:val="-4"/>
        </w:rPr>
        <w:t>1754</w:t>
      </w:r>
    </w:p>
    <w:p>
      <w:pPr>
        <w:pStyle w:val="BodyText"/>
        <w:spacing w:before="120"/>
      </w:pPr>
    </w:p>
    <w:p>
      <w:pPr>
        <w:pStyle w:val="BodyText"/>
        <w:spacing w:before="1"/>
        <w:ind w:left="169"/>
      </w:pPr>
      <w:r>
        <w:rPr>
          <w:spacing w:val="-4"/>
        </w:rPr>
        <w:t>1755</w:t>
      </w:r>
    </w:p>
    <w:p>
      <w:pPr>
        <w:pStyle w:val="BodyText"/>
        <w:spacing w:before="204"/>
        <w:ind w:left="169"/>
      </w:pPr>
      <w:r>
        <w:rPr>
          <w:spacing w:val="-4"/>
        </w:rPr>
        <w:t>1756</w:t>
      </w:r>
    </w:p>
    <w:p>
      <w:pPr>
        <w:pStyle w:val="BodyText"/>
        <w:spacing w:before="1"/>
        <w:ind w:left="169"/>
      </w:pPr>
      <w:r>
        <w:rPr>
          <w:spacing w:val="-4"/>
        </w:rPr>
        <w:t>1757</w:t>
      </w:r>
    </w:p>
    <w:p>
      <w:pPr>
        <w:pStyle w:val="BodyText"/>
        <w:ind w:left="169"/>
      </w:pPr>
      <w:r>
        <w:rPr>
          <w:spacing w:val="-4"/>
        </w:rPr>
        <w:t>1758</w:t>
      </w:r>
    </w:p>
    <w:p>
      <w:pPr>
        <w:pStyle w:val="BodyText"/>
        <w:spacing w:before="181"/>
        <w:ind w:left="169"/>
      </w:pPr>
      <w:r>
        <w:rPr>
          <w:spacing w:val="-4"/>
        </w:rPr>
        <w:t>1759</w:t>
      </w:r>
    </w:p>
    <w:p>
      <w:pPr>
        <w:pStyle w:val="BodyText"/>
      </w:pPr>
    </w:p>
    <w:p>
      <w:pPr>
        <w:pStyle w:val="BodyText"/>
        <w:spacing w:before="20"/>
      </w:pPr>
    </w:p>
    <w:p>
      <w:pPr>
        <w:pStyle w:val="BodyText"/>
        <w:ind w:left="169"/>
      </w:pPr>
      <w:r>
        <w:rPr>
          <w:spacing w:val="-4"/>
        </w:rPr>
        <w:t>1760</w:t>
      </w:r>
    </w:p>
    <w:p>
      <w:pPr>
        <w:pStyle w:val="BodyText"/>
        <w:spacing w:before="185"/>
        <w:ind w:left="169"/>
      </w:pPr>
      <w:r>
        <w:rPr>
          <w:spacing w:val="-4"/>
        </w:rPr>
        <w:t>1761</w:t>
      </w:r>
    </w:p>
    <w:p>
      <w:pPr>
        <w:pStyle w:val="BodyText"/>
        <w:spacing w:before="212"/>
        <w:ind w:left="169"/>
      </w:pPr>
      <w:r>
        <w:rPr>
          <w:spacing w:val="-4"/>
        </w:rPr>
        <w:t>1762</w:t>
      </w:r>
    </w:p>
    <w:p>
      <w:pPr>
        <w:pStyle w:val="BodyText"/>
        <w:ind w:left="169"/>
      </w:pPr>
      <w:r>
        <w:rPr>
          <w:spacing w:val="-4"/>
        </w:rPr>
        <w:t>1763</w:t>
      </w:r>
    </w:p>
    <w:p>
      <w:pPr>
        <w:pStyle w:val="BodyText"/>
        <w:spacing w:before="1"/>
        <w:ind w:left="169"/>
      </w:pPr>
      <w:r>
        <w:rPr>
          <w:spacing w:val="-4"/>
        </w:rPr>
        <w:t>1764</w:t>
      </w:r>
    </w:p>
    <w:p>
      <w:pPr>
        <w:pStyle w:val="BodyText"/>
        <w:spacing w:before="22"/>
        <w:ind w:left="169"/>
      </w:pPr>
      <w:r>
        <w:rPr>
          <w:spacing w:val="-4"/>
        </w:rPr>
        <w:t>1765</w:t>
      </w:r>
    </w:p>
    <w:p>
      <w:pPr>
        <w:pStyle w:val="BodyText"/>
        <w:spacing w:before="1"/>
        <w:ind w:left="169"/>
      </w:pPr>
      <w:r>
        <w:rPr>
          <w:spacing w:val="-4"/>
        </w:rPr>
        <w:t>1766</w:t>
      </w:r>
    </w:p>
    <w:p>
      <w:pPr>
        <w:spacing w:line="240" w:lineRule="auto" w:before="228"/>
        <w:rPr>
          <w:sz w:val="20"/>
        </w:rPr>
      </w:pPr>
      <w:r>
        <w:rPr/>
        <w:br w:type="column"/>
      </w:r>
      <w:r>
        <w:rPr>
          <w:sz w:val="20"/>
        </w:rPr>
      </w:r>
    </w:p>
    <w:p>
      <w:pPr>
        <w:spacing w:before="0"/>
        <w:ind w:left="5" w:right="144" w:firstLine="0"/>
        <w:jc w:val="center"/>
        <w:rPr>
          <w:b/>
          <w:sz w:val="20"/>
        </w:rPr>
      </w:pPr>
      <w:bookmarkStart w:name="_bookmark74" w:id="75"/>
      <w:bookmarkEnd w:id="75"/>
      <w:r>
        <w:rPr/>
      </w:r>
      <w:r>
        <w:rPr>
          <w:b/>
          <w:sz w:val="20"/>
        </w:rPr>
        <w:t>Figure</w:t>
      </w:r>
      <w:r>
        <w:rPr>
          <w:b/>
          <w:spacing w:val="-3"/>
          <w:sz w:val="20"/>
        </w:rPr>
        <w:t> </w:t>
      </w:r>
      <w:r>
        <w:rPr>
          <w:b/>
          <w:sz w:val="20"/>
        </w:rPr>
        <w:t>40:</w:t>
      </w:r>
      <w:r>
        <w:rPr>
          <w:b/>
          <w:spacing w:val="45"/>
          <w:sz w:val="20"/>
        </w:rPr>
        <w:t> </w:t>
      </w:r>
      <w:r>
        <w:rPr>
          <w:b/>
          <w:sz w:val="20"/>
        </w:rPr>
        <w:t>Scenario</w:t>
      </w:r>
      <w:r>
        <w:rPr>
          <w:b/>
          <w:spacing w:val="-1"/>
          <w:sz w:val="20"/>
        </w:rPr>
        <w:t> </w:t>
      </w:r>
      <w:r>
        <w:rPr>
          <w:b/>
          <w:spacing w:val="-10"/>
          <w:sz w:val="20"/>
        </w:rPr>
        <w:t>F</w:t>
      </w:r>
    </w:p>
    <w:p>
      <w:pPr>
        <w:pStyle w:val="BodyText"/>
        <w:spacing w:before="7"/>
        <w:rPr>
          <w:b/>
        </w:rPr>
      </w:pPr>
    </w:p>
    <w:p>
      <w:pPr>
        <w:pStyle w:val="Heading4"/>
      </w:pPr>
      <w:r>
        <w:rPr/>
        <w:drawing>
          <wp:inline distT="0" distB="0" distL="0" distR="0">
            <wp:extent cx="360377" cy="133324"/>
            <wp:effectExtent l="0" t="0" r="0" b="0"/>
            <wp:docPr id="948" name="Image 948"/>
            <wp:cNvGraphicFramePr>
              <a:graphicFrameLocks/>
            </wp:cNvGraphicFramePr>
            <a:graphic>
              <a:graphicData uri="http://schemas.openxmlformats.org/drawingml/2006/picture">
                <pic:pic>
                  <pic:nvPicPr>
                    <pic:cNvPr id="948" name="Image 948"/>
                    <pic:cNvPicPr/>
                  </pic:nvPicPr>
                  <pic:blipFill>
                    <a:blip r:embed="rId146" cstate="print"/>
                    <a:stretch>
                      <a:fillRect/>
                    </a:stretch>
                  </pic:blipFill>
                  <pic:spPr>
                    <a:xfrm>
                      <a:off x="0" y="0"/>
                      <a:ext cx="360377" cy="133324"/>
                    </a:xfrm>
                    <a:prstGeom prst="rect">
                      <a:avLst/>
                    </a:prstGeom>
                  </pic:spPr>
                </pic:pic>
              </a:graphicData>
            </a:graphic>
          </wp:inline>
        </w:drawing>
      </w:r>
      <w:r>
        <w:rPr/>
      </w:r>
      <w:r>
        <w:rPr>
          <w:rFonts w:ascii="Times New Roman"/>
          <w:spacing w:val="80"/>
          <w:position w:val="1"/>
          <w:sz w:val="20"/>
        </w:rPr>
        <w:t> </w:t>
      </w:r>
      <w:r>
        <w:rPr>
          <w:position w:val="1"/>
        </w:rPr>
        <w:t>Key Use Cases and Drivers</w:t>
      </w:r>
    </w:p>
    <w:p>
      <w:pPr>
        <w:pStyle w:val="BodyText"/>
        <w:spacing w:before="184"/>
        <w:ind w:left="169"/>
      </w:pPr>
      <w:r>
        <w:rPr/>
        <w:t>Because</w:t>
      </w:r>
      <w:r>
        <w:rPr>
          <w:spacing w:val="-4"/>
        </w:rPr>
        <w:t> </w:t>
      </w:r>
      <w:r>
        <w:rPr/>
        <w:t>this</w:t>
      </w:r>
      <w:r>
        <w:rPr>
          <w:spacing w:val="-4"/>
        </w:rPr>
        <w:t> </w:t>
      </w:r>
      <w:r>
        <w:rPr/>
        <w:t>assumes</w:t>
      </w:r>
      <w:r>
        <w:rPr>
          <w:spacing w:val="-4"/>
        </w:rPr>
        <w:t> </w:t>
      </w:r>
      <w:r>
        <w:rPr/>
        <w:t>that</w:t>
      </w:r>
      <w:r>
        <w:rPr>
          <w:spacing w:val="-4"/>
        </w:rPr>
        <w:t> </w:t>
      </w:r>
      <w:r>
        <w:rPr/>
        <w:t>the</w:t>
      </w:r>
      <w:r>
        <w:rPr>
          <w:spacing w:val="-3"/>
        </w:rPr>
        <w:t> </w:t>
      </w:r>
      <w:r>
        <w:rPr/>
        <w:t>O-RU</w:t>
      </w:r>
      <w:r>
        <w:rPr>
          <w:spacing w:val="-4"/>
        </w:rPr>
        <w:t> </w:t>
      </w:r>
      <w:r>
        <w:rPr/>
        <w:t>is</w:t>
      </w:r>
      <w:r>
        <w:rPr>
          <w:spacing w:val="-4"/>
        </w:rPr>
        <w:t> </w:t>
      </w:r>
      <w:r>
        <w:rPr/>
        <w:t>virtualized,</w:t>
      </w:r>
      <w:r>
        <w:rPr>
          <w:spacing w:val="-3"/>
        </w:rPr>
        <w:t> </w:t>
      </w:r>
      <w:r>
        <w:rPr/>
        <w:t>this</w:t>
      </w:r>
      <w:r>
        <w:rPr>
          <w:spacing w:val="-5"/>
        </w:rPr>
        <w:t> </w:t>
      </w:r>
      <w:r>
        <w:rPr/>
        <w:t>is</w:t>
      </w:r>
      <w:r>
        <w:rPr>
          <w:spacing w:val="-4"/>
        </w:rPr>
        <w:t> </w:t>
      </w:r>
      <w:r>
        <w:rPr/>
        <w:t>a</w:t>
      </w:r>
      <w:r>
        <w:rPr>
          <w:spacing w:val="-3"/>
        </w:rPr>
        <w:t> </w:t>
      </w:r>
      <w:r>
        <w:rPr/>
        <w:t>future</w:t>
      </w:r>
      <w:r>
        <w:rPr>
          <w:spacing w:val="-4"/>
        </w:rPr>
        <w:t> </w:t>
      </w:r>
      <w:r>
        <w:rPr/>
        <w:t>use</w:t>
      </w:r>
      <w:r>
        <w:rPr>
          <w:spacing w:val="-3"/>
        </w:rPr>
        <w:t> </w:t>
      </w:r>
      <w:r>
        <w:rPr>
          <w:spacing w:val="-2"/>
        </w:rPr>
        <w:t>case.</w:t>
      </w:r>
    </w:p>
    <w:p>
      <w:pPr>
        <w:pStyle w:val="BodyText"/>
        <w:spacing w:before="180"/>
        <w:ind w:left="169"/>
      </w:pPr>
      <w:r>
        <w:rPr/>
        <w:t>This</w:t>
      </w:r>
      <w:r>
        <w:rPr>
          <w:spacing w:val="-5"/>
        </w:rPr>
        <w:t> </w:t>
      </w:r>
      <w:r>
        <w:rPr/>
        <w:t>use</w:t>
      </w:r>
      <w:r>
        <w:rPr>
          <w:spacing w:val="-4"/>
        </w:rPr>
        <w:t> </w:t>
      </w:r>
      <w:r>
        <w:rPr/>
        <w:t>case</w:t>
      </w:r>
      <w:r>
        <w:rPr>
          <w:spacing w:val="-4"/>
        </w:rPr>
        <w:t> </w:t>
      </w:r>
      <w:r>
        <w:rPr/>
        <w:t>seems</w:t>
      </w:r>
      <w:r>
        <w:rPr>
          <w:spacing w:val="-5"/>
        </w:rPr>
        <w:t> </w:t>
      </w:r>
      <w:r>
        <w:rPr/>
        <w:t>to</w:t>
      </w:r>
      <w:r>
        <w:rPr>
          <w:spacing w:val="-3"/>
        </w:rPr>
        <w:t> </w:t>
      </w:r>
      <w:r>
        <w:rPr/>
        <w:t>be</w:t>
      </w:r>
      <w:r>
        <w:rPr>
          <w:spacing w:val="-4"/>
        </w:rPr>
        <w:t> </w:t>
      </w:r>
      <w:r>
        <w:rPr/>
        <w:t>better</w:t>
      </w:r>
      <w:r>
        <w:rPr>
          <w:spacing w:val="-4"/>
        </w:rPr>
        <w:t> </w:t>
      </w:r>
      <w:r>
        <w:rPr/>
        <w:t>suited</w:t>
      </w:r>
      <w:r>
        <w:rPr>
          <w:spacing w:val="-3"/>
        </w:rPr>
        <w:t> </w:t>
      </w:r>
      <w:r>
        <w:rPr/>
        <w:t>for</w:t>
      </w:r>
      <w:r>
        <w:rPr>
          <w:spacing w:val="-6"/>
        </w:rPr>
        <w:t> </w:t>
      </w:r>
      <w:r>
        <w:rPr/>
        <w:t>outdoor</w:t>
      </w:r>
      <w:r>
        <w:rPr>
          <w:spacing w:val="-5"/>
        </w:rPr>
        <w:t> </w:t>
      </w:r>
      <w:r>
        <w:rPr/>
        <w:t>deployments</w:t>
      </w:r>
      <w:r>
        <w:rPr>
          <w:spacing w:val="2"/>
        </w:rPr>
        <w:t> </w:t>
      </w:r>
      <w:r>
        <w:rPr/>
        <w:t>(e.g.,</w:t>
      </w:r>
      <w:r>
        <w:rPr>
          <w:spacing w:val="-4"/>
        </w:rPr>
        <w:t> </w:t>
      </w:r>
      <w:r>
        <w:rPr/>
        <w:t>pole</w:t>
      </w:r>
      <w:r>
        <w:rPr>
          <w:spacing w:val="-4"/>
        </w:rPr>
        <w:t> </w:t>
      </w:r>
      <w:r>
        <w:rPr/>
        <w:t>mounted)</w:t>
      </w:r>
      <w:r>
        <w:rPr>
          <w:spacing w:val="-3"/>
        </w:rPr>
        <w:t> </w:t>
      </w:r>
      <w:r>
        <w:rPr/>
        <w:t>than</w:t>
      </w:r>
      <w:r>
        <w:rPr>
          <w:spacing w:val="-5"/>
        </w:rPr>
        <w:t> </w:t>
      </w:r>
      <w:r>
        <w:rPr/>
        <w:t>Scenario</w:t>
      </w:r>
      <w:r>
        <w:rPr>
          <w:spacing w:val="-2"/>
        </w:rPr>
        <w:t> </w:t>
      </w:r>
      <w:r>
        <w:rPr>
          <w:spacing w:val="-5"/>
        </w:rPr>
        <w:t>E.</w:t>
      </w:r>
    </w:p>
    <w:p>
      <w:pPr>
        <w:pStyle w:val="BodyText"/>
        <w:spacing w:before="180"/>
        <w:ind w:left="169" w:right="232"/>
      </w:pPr>
      <w:r>
        <w:rPr/>
        <w:t>The choice between</w:t>
      </w:r>
      <w:r>
        <w:rPr>
          <w:spacing w:val="-2"/>
        </w:rPr>
        <w:t> </w:t>
      </w:r>
      <w:r>
        <w:rPr/>
        <w:t>FHGW</w:t>
      </w:r>
      <w:r>
        <w:rPr>
          <w:spacing w:val="-2"/>
        </w:rPr>
        <w:t> </w:t>
      </w:r>
      <w:r>
        <w:rPr/>
        <w:t>and FHM, as</w:t>
      </w:r>
      <w:r>
        <w:rPr>
          <w:spacing w:val="-3"/>
        </w:rPr>
        <w:t> </w:t>
      </w:r>
      <w:r>
        <w:rPr/>
        <w:t>represented</w:t>
      </w:r>
      <w:r>
        <w:rPr>
          <w:spacing w:val="-2"/>
        </w:rPr>
        <w:t> </w:t>
      </w:r>
      <w:r>
        <w:rPr/>
        <w:t>in Figure</w:t>
      </w:r>
      <w:r>
        <w:rPr>
          <w:spacing w:val="-1"/>
        </w:rPr>
        <w:t> </w:t>
      </w:r>
      <w:r>
        <w:rPr/>
        <w:t>40,</w:t>
      </w:r>
      <w:r>
        <w:rPr>
          <w:spacing w:val="-2"/>
        </w:rPr>
        <w:t> </w:t>
      </w:r>
      <w:r>
        <w:rPr/>
        <w:t>depends</w:t>
      </w:r>
      <w:r>
        <w:rPr>
          <w:spacing w:val="-1"/>
        </w:rPr>
        <w:t> </w:t>
      </w:r>
      <w:r>
        <w:rPr/>
        <w:t>on</w:t>
      </w:r>
      <w:r>
        <w:rPr>
          <w:spacing w:val="-2"/>
        </w:rPr>
        <w:t> </w:t>
      </w:r>
      <w:r>
        <w:rPr/>
        <w:t>whether protocol</w:t>
      </w:r>
      <w:r>
        <w:rPr>
          <w:spacing w:val="-1"/>
        </w:rPr>
        <w:t> </w:t>
      </w:r>
      <w:r>
        <w:rPr/>
        <w:t>translation between</w:t>
      </w:r>
      <w:r>
        <w:rPr>
          <w:spacing w:val="-2"/>
        </w:rPr>
        <w:t> </w:t>
      </w:r>
      <w:r>
        <w:rPr/>
        <w:t>O- DU and O-RU is necessary.</w:t>
      </w:r>
    </w:p>
    <w:p>
      <w:pPr>
        <w:pStyle w:val="BodyText"/>
        <w:spacing w:before="8"/>
      </w:pPr>
    </w:p>
    <w:p>
      <w:pPr>
        <w:pStyle w:val="Heading3"/>
        <w:ind w:left="169" w:firstLine="0"/>
      </w:pPr>
      <w:r>
        <w:rPr/>
        <w:t>6.7</w:t>
      </w:r>
      <w:r>
        <w:rPr>
          <w:spacing w:val="31"/>
        </w:rPr>
        <w:t> </w:t>
      </w:r>
      <w:r>
        <w:rPr/>
        <w:t>Scenarios</w:t>
      </w:r>
      <w:r>
        <w:rPr>
          <w:spacing w:val="-8"/>
        </w:rPr>
        <w:t> </w:t>
      </w:r>
      <w:r>
        <w:rPr/>
        <w:t>of</w:t>
      </w:r>
      <w:r>
        <w:rPr>
          <w:spacing w:val="-9"/>
        </w:rPr>
        <w:t> </w:t>
      </w:r>
      <w:r>
        <w:rPr/>
        <w:t>Initial</w:t>
      </w:r>
      <w:r>
        <w:rPr>
          <w:spacing w:val="-7"/>
        </w:rPr>
        <w:t> </w:t>
      </w:r>
      <w:r>
        <w:rPr>
          <w:spacing w:val="-2"/>
        </w:rPr>
        <w:t>Interest</w:t>
      </w:r>
    </w:p>
    <w:p>
      <w:pPr>
        <w:pStyle w:val="BodyText"/>
        <w:spacing w:before="180"/>
        <w:ind w:left="169" w:right="309"/>
        <w:jc w:val="both"/>
      </w:pPr>
      <w:r>
        <w:rPr/>
        <w:t>More scenarios have been identified than can be addressed in the initial release of this document.</w:t>
      </w:r>
      <w:r>
        <w:rPr>
          <w:spacing w:val="40"/>
        </w:rPr>
        <w:t> </w:t>
      </w:r>
      <w:r>
        <w:rPr/>
        <w:t>Scenario B has been selected as the one to address initially, and to be the subject of detailed treatment in a Scenario document (refer back to </w:t>
      </w:r>
      <w:hyperlink w:history="true" w:anchor="_bookmark0">
        <w:r>
          <w:rPr/>
          <w:t>Figure 1</w:t>
        </w:r>
      </w:hyperlink>
      <w:r>
        <w:rPr/>
        <w:t>).</w:t>
      </w:r>
      <w:r>
        <w:rPr>
          <w:spacing w:val="40"/>
        </w:rPr>
        <w:t> </w:t>
      </w:r>
      <w:r>
        <w:rPr/>
        <w:t>Other scenarios are expected to be addressed in later work.</w:t>
      </w:r>
    </w:p>
    <w:p>
      <w:pPr>
        <w:pStyle w:val="BodyText"/>
      </w:pPr>
    </w:p>
    <w:p>
      <w:pPr>
        <w:pStyle w:val="BodyText"/>
        <w:spacing w:before="167"/>
      </w:pPr>
      <w:r>
        <w:rPr/>
        <mc:AlternateContent>
          <mc:Choice Requires="wps">
            <w:drawing>
              <wp:anchor distT="0" distB="0" distL="0" distR="0" allowOverlap="1" layoutInCell="1" locked="0" behindDoc="1" simplePos="0" relativeHeight="487658496">
                <wp:simplePos x="0" y="0"/>
                <wp:positionH relativeFrom="page">
                  <wp:posOffset>701040</wp:posOffset>
                </wp:positionH>
                <wp:positionV relativeFrom="paragraph">
                  <wp:posOffset>267936</wp:posOffset>
                </wp:positionV>
                <wp:extent cx="6160135" cy="18415"/>
                <wp:effectExtent l="0" t="0" r="0" b="0"/>
                <wp:wrapTopAndBottom/>
                <wp:docPr id="949" name="Graphic 949"/>
                <wp:cNvGraphicFramePr>
                  <a:graphicFrameLocks/>
                </wp:cNvGraphicFramePr>
                <a:graphic>
                  <a:graphicData uri="http://schemas.microsoft.com/office/word/2010/wordprocessingShape">
                    <wps:wsp>
                      <wps:cNvPr id="949" name="Graphic 949"/>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097343pt;width:485.02pt;height:1.44pt;mso-position-horizontal-relative:page;mso-position-vertical-relative:paragraph;z-index:-15657984;mso-wrap-distance-left:0;mso-wrap-distance-right:0" id="docshape865" filled="true" fillcolor="#000000" stroked="false">
                <v:fill type="solid"/>
                <w10:wrap type="topAndBottom"/>
              </v:rect>
            </w:pict>
          </mc:Fallback>
        </mc:AlternateContent>
      </w:r>
    </w:p>
    <w:p>
      <w:pPr>
        <w:pStyle w:val="Heading2"/>
        <w:numPr>
          <w:ilvl w:val="0"/>
          <w:numId w:val="98"/>
        </w:numPr>
        <w:tabs>
          <w:tab w:pos="602" w:val="left" w:leader="none"/>
        </w:tabs>
        <w:spacing w:line="240" w:lineRule="auto" w:before="60" w:after="0"/>
        <w:ind w:left="602" w:right="1818" w:hanging="433"/>
        <w:jc w:val="left"/>
      </w:pPr>
      <w:r>
        <w:rPr/>
        <w:t>Appendix</w:t>
      </w:r>
      <w:r>
        <w:rPr>
          <w:spacing w:val="-7"/>
        </w:rPr>
        <w:t> </w:t>
      </w:r>
      <w:r>
        <w:rPr/>
        <w:t>A</w:t>
      </w:r>
      <w:r>
        <w:rPr>
          <w:spacing w:val="-6"/>
        </w:rPr>
        <w:t> </w:t>
      </w:r>
      <w:r>
        <w:rPr/>
        <w:t>(informative):</w:t>
      </w:r>
      <w:r>
        <w:rPr>
          <w:spacing w:val="80"/>
        </w:rPr>
        <w:t> </w:t>
      </w:r>
      <w:r>
        <w:rPr/>
        <w:t>Extensions</w:t>
      </w:r>
      <w:r>
        <w:rPr>
          <w:spacing w:val="-7"/>
        </w:rPr>
        <w:t> </w:t>
      </w:r>
      <w:r>
        <w:rPr/>
        <w:t>to</w:t>
      </w:r>
      <w:r>
        <w:rPr>
          <w:spacing w:val="-7"/>
        </w:rPr>
        <w:t> </w:t>
      </w:r>
      <w:r>
        <w:rPr/>
        <w:t>Current Deployment Scenarios to Include NSA</w:t>
      </w:r>
    </w:p>
    <w:p>
      <w:pPr>
        <w:pStyle w:val="BodyText"/>
        <w:spacing w:before="180"/>
        <w:ind w:left="169" w:right="308"/>
        <w:jc w:val="both"/>
      </w:pPr>
      <w:r>
        <w:rPr/>
        <w:t>In</w:t>
      </w:r>
      <w:r>
        <w:rPr>
          <w:spacing w:val="-7"/>
        </w:rPr>
        <w:t> </w:t>
      </w:r>
      <w:r>
        <w:rPr/>
        <w:t>this</w:t>
      </w:r>
      <w:r>
        <w:rPr>
          <w:spacing w:val="-9"/>
        </w:rPr>
        <w:t> </w:t>
      </w:r>
      <w:r>
        <w:rPr/>
        <w:t>appendix,</w:t>
      </w:r>
      <w:r>
        <w:rPr>
          <w:spacing w:val="-9"/>
        </w:rPr>
        <w:t> </w:t>
      </w:r>
      <w:r>
        <w:rPr/>
        <w:t>some</w:t>
      </w:r>
      <w:r>
        <w:rPr>
          <w:spacing w:val="-7"/>
        </w:rPr>
        <w:t> </w:t>
      </w:r>
      <w:r>
        <w:rPr/>
        <w:t>extensions</w:t>
      </w:r>
      <w:r>
        <w:rPr>
          <w:spacing w:val="-8"/>
        </w:rPr>
        <w:t> </w:t>
      </w:r>
      <w:r>
        <w:rPr/>
        <w:t>to</w:t>
      </w:r>
      <w:r>
        <w:rPr>
          <w:spacing w:val="-9"/>
        </w:rPr>
        <w:t> </w:t>
      </w:r>
      <w:r>
        <w:rPr/>
        <w:t>(some</w:t>
      </w:r>
      <w:r>
        <w:rPr>
          <w:spacing w:val="-9"/>
        </w:rPr>
        <w:t> </w:t>
      </w:r>
      <w:r>
        <w:rPr/>
        <w:t>of)</w:t>
      </w:r>
      <w:r>
        <w:rPr>
          <w:spacing w:val="-9"/>
        </w:rPr>
        <w:t> </w:t>
      </w:r>
      <w:r>
        <w:rPr/>
        <w:t>the</w:t>
      </w:r>
      <w:r>
        <w:rPr>
          <w:spacing w:val="-9"/>
        </w:rPr>
        <w:t> </w:t>
      </w:r>
      <w:r>
        <w:rPr/>
        <w:t>current</w:t>
      </w:r>
      <w:r>
        <w:rPr>
          <w:spacing w:val="-9"/>
        </w:rPr>
        <w:t> </w:t>
      </w:r>
      <w:r>
        <w:rPr/>
        <w:t>deployment</w:t>
      </w:r>
      <w:r>
        <w:rPr>
          <w:spacing w:val="-9"/>
        </w:rPr>
        <w:t> </w:t>
      </w:r>
      <w:r>
        <w:rPr/>
        <w:t>scenarios</w:t>
      </w:r>
      <w:r>
        <w:rPr>
          <w:spacing w:val="-8"/>
        </w:rPr>
        <w:t> </w:t>
      </w:r>
      <w:r>
        <w:rPr/>
        <w:t>are</w:t>
      </w:r>
      <w:r>
        <w:rPr>
          <w:spacing w:val="-9"/>
        </w:rPr>
        <w:t> </w:t>
      </w:r>
      <w:r>
        <w:rPr/>
        <w:t>proposed</w:t>
      </w:r>
      <w:r>
        <w:rPr>
          <w:spacing w:val="-6"/>
        </w:rPr>
        <w:t> </w:t>
      </w:r>
      <w:r>
        <w:rPr/>
        <w:t>with</w:t>
      </w:r>
      <w:r>
        <w:rPr>
          <w:spacing w:val="-7"/>
        </w:rPr>
        <w:t> </w:t>
      </w:r>
      <w:r>
        <w:rPr/>
        <w:t>the</w:t>
      </w:r>
      <w:r>
        <w:rPr>
          <w:spacing w:val="-7"/>
        </w:rPr>
        <w:t> </w:t>
      </w:r>
      <w:r>
        <w:rPr/>
        <w:t>aim</w:t>
      </w:r>
      <w:r>
        <w:rPr>
          <w:spacing w:val="-9"/>
        </w:rPr>
        <w:t> </w:t>
      </w:r>
      <w:r>
        <w:rPr/>
        <w:t>of</w:t>
      </w:r>
      <w:r>
        <w:rPr>
          <w:spacing w:val="-9"/>
        </w:rPr>
        <w:t> </w:t>
      </w:r>
      <w:r>
        <w:rPr/>
        <w:t>introducing Non-Standalone (NSA) in the pictures, consistently with the scope O-RAN cloud architecture. These extensions will be the</w:t>
      </w:r>
      <w:r>
        <w:rPr>
          <w:spacing w:val="-6"/>
        </w:rPr>
        <w:t> </w:t>
      </w:r>
      <w:r>
        <w:rPr/>
        <w:t>basis</w:t>
      </w:r>
      <w:r>
        <w:rPr>
          <w:spacing w:val="-8"/>
        </w:rPr>
        <w:t> </w:t>
      </w:r>
      <w:r>
        <w:rPr/>
        <w:t>of</w:t>
      </w:r>
      <w:r>
        <w:rPr>
          <w:spacing w:val="-6"/>
        </w:rPr>
        <w:t> </w:t>
      </w:r>
      <w:r>
        <w:rPr/>
        <w:t>the</w:t>
      </w:r>
      <w:r>
        <w:rPr>
          <w:spacing w:val="-6"/>
        </w:rPr>
        <w:t> </w:t>
      </w:r>
      <w:r>
        <w:rPr/>
        <w:t>discussion</w:t>
      </w:r>
      <w:r>
        <w:rPr>
          <w:spacing w:val="-6"/>
        </w:rPr>
        <w:t> </w:t>
      </w:r>
      <w:r>
        <w:rPr/>
        <w:t>for</w:t>
      </w:r>
      <w:r>
        <w:rPr>
          <w:spacing w:val="-6"/>
        </w:rPr>
        <w:t> </w:t>
      </w:r>
      <w:r>
        <w:rPr/>
        <w:t>next</w:t>
      </w:r>
      <w:r>
        <w:rPr>
          <w:spacing w:val="-7"/>
        </w:rPr>
        <w:t> </w:t>
      </w:r>
      <w:r>
        <w:rPr/>
        <w:t>version</w:t>
      </w:r>
      <w:r>
        <w:rPr>
          <w:spacing w:val="-6"/>
        </w:rPr>
        <w:t> </w:t>
      </w:r>
      <w:r>
        <w:rPr/>
        <w:t>of</w:t>
      </w:r>
      <w:r>
        <w:rPr>
          <w:spacing w:val="-6"/>
        </w:rPr>
        <w:t> </w:t>
      </w:r>
      <w:r>
        <w:rPr/>
        <w:t>the</w:t>
      </w:r>
      <w:r>
        <w:rPr>
          <w:spacing w:val="-6"/>
        </w:rPr>
        <w:t> </w:t>
      </w:r>
      <w:r>
        <w:rPr/>
        <w:t>present</w:t>
      </w:r>
      <w:r>
        <w:rPr>
          <w:spacing w:val="-7"/>
        </w:rPr>
        <w:t> </w:t>
      </w:r>
      <w:r>
        <w:rPr/>
        <w:t>document.</w:t>
      </w:r>
      <w:r>
        <w:rPr>
          <w:spacing w:val="-6"/>
        </w:rPr>
        <w:t> </w:t>
      </w:r>
      <w:r>
        <w:rPr/>
        <w:t>In</w:t>
      </w:r>
      <w:r>
        <w:rPr>
          <w:spacing w:val="-6"/>
        </w:rPr>
        <w:t> </w:t>
      </w:r>
      <w:r>
        <w:rPr/>
        <w:t>the</w:t>
      </w:r>
      <w:r>
        <w:rPr>
          <w:spacing w:val="-9"/>
        </w:rPr>
        <w:t> </w:t>
      </w:r>
      <w:r>
        <w:rPr/>
        <w:t>following</w:t>
      </w:r>
      <w:r>
        <w:rPr>
          <w:spacing w:val="-6"/>
        </w:rPr>
        <w:t> </w:t>
      </w:r>
      <w:r>
        <w:rPr/>
        <w:t>charts</w:t>
      </w:r>
      <w:r>
        <w:rPr>
          <w:spacing w:val="-8"/>
        </w:rPr>
        <w:t> </w:t>
      </w:r>
      <w:r>
        <w:rPr/>
        <w:t>the</w:t>
      </w:r>
      <w:r>
        <w:rPr>
          <w:spacing w:val="-6"/>
        </w:rPr>
        <w:t> </w:t>
      </w:r>
      <w:r>
        <w:rPr/>
        <w:t>subscript</w:t>
      </w:r>
      <w:r>
        <w:rPr>
          <w:spacing w:val="-7"/>
        </w:rPr>
        <w:t> </w:t>
      </w:r>
      <w:r>
        <w:rPr/>
        <w:t>‘N’</w:t>
      </w:r>
      <w:r>
        <w:rPr>
          <w:spacing w:val="-6"/>
        </w:rPr>
        <w:t> </w:t>
      </w:r>
      <w:r>
        <w:rPr/>
        <w:t>is</w:t>
      </w:r>
      <w:r>
        <w:rPr>
          <w:spacing w:val="-8"/>
        </w:rPr>
        <w:t> </w:t>
      </w:r>
      <w:r>
        <w:rPr/>
        <w:t>indicating blocks</w:t>
      </w:r>
      <w:r>
        <w:rPr>
          <w:spacing w:val="-3"/>
        </w:rPr>
        <w:t> </w:t>
      </w:r>
      <w:r>
        <w:rPr/>
        <w:t>related</w:t>
      </w:r>
      <w:r>
        <w:rPr>
          <w:spacing w:val="-3"/>
        </w:rPr>
        <w:t> </w:t>
      </w:r>
      <w:r>
        <w:rPr/>
        <w:t>to</w:t>
      </w:r>
      <w:r>
        <w:rPr>
          <w:spacing w:val="-4"/>
        </w:rPr>
        <w:t> </w:t>
      </w:r>
      <w:r>
        <w:rPr/>
        <w:t>NR,</w:t>
      </w:r>
      <w:r>
        <w:rPr>
          <w:spacing w:val="-2"/>
        </w:rPr>
        <w:t> </w:t>
      </w:r>
      <w:r>
        <w:rPr/>
        <w:t>while</w:t>
      </w:r>
      <w:r>
        <w:rPr>
          <w:spacing w:val="-2"/>
        </w:rPr>
        <w:t> </w:t>
      </w:r>
      <w:r>
        <w:rPr/>
        <w:t>the</w:t>
      </w:r>
      <w:r>
        <w:rPr>
          <w:spacing w:val="-2"/>
        </w:rPr>
        <w:t> </w:t>
      </w:r>
      <w:r>
        <w:rPr/>
        <w:t>subscript</w:t>
      </w:r>
      <w:r>
        <w:rPr>
          <w:spacing w:val="-5"/>
        </w:rPr>
        <w:t> </w:t>
      </w:r>
      <w:r>
        <w:rPr/>
        <w:t>‘E’</w:t>
      </w:r>
      <w:r>
        <w:rPr>
          <w:spacing w:val="-2"/>
        </w:rPr>
        <w:t> </w:t>
      </w:r>
      <w:r>
        <w:rPr/>
        <w:t>is</w:t>
      </w:r>
      <w:r>
        <w:rPr>
          <w:spacing w:val="-3"/>
        </w:rPr>
        <w:t> </w:t>
      </w:r>
      <w:r>
        <w:rPr/>
        <w:t>indicating</w:t>
      </w:r>
      <w:r>
        <w:rPr>
          <w:spacing w:val="-3"/>
        </w:rPr>
        <w:t> </w:t>
      </w:r>
      <w:r>
        <w:rPr/>
        <w:t>blocks</w:t>
      </w:r>
      <w:r>
        <w:rPr>
          <w:spacing w:val="-3"/>
        </w:rPr>
        <w:t> </w:t>
      </w:r>
      <w:r>
        <w:rPr/>
        <w:t>related</w:t>
      </w:r>
      <w:r>
        <w:rPr>
          <w:spacing w:val="-3"/>
        </w:rPr>
        <w:t> </w:t>
      </w:r>
      <w:r>
        <w:rPr/>
        <w:t>to</w:t>
      </w:r>
      <w:r>
        <w:rPr>
          <w:spacing w:val="-4"/>
        </w:rPr>
        <w:t> </w:t>
      </w:r>
      <w:r>
        <w:rPr/>
        <w:t>E-UTRA.</w:t>
      </w:r>
      <w:hyperlink w:history="true" w:anchor="_bookmark75">
        <w:r>
          <w:rPr>
            <w:b/>
            <w:position w:val="6"/>
            <w:sz w:val="16"/>
          </w:rPr>
          <w:t>8</w:t>
        </w:r>
      </w:hyperlink>
      <w:r>
        <w:rPr>
          <w:b/>
          <w:spacing w:val="40"/>
          <w:position w:val="6"/>
          <w:sz w:val="16"/>
        </w:rPr>
        <w:t> </w:t>
      </w:r>
      <w:r>
        <w:rPr/>
        <w:t>For</w:t>
      </w:r>
      <w:r>
        <w:rPr>
          <w:spacing w:val="-6"/>
        </w:rPr>
        <w:t> </w:t>
      </w:r>
      <w:r>
        <w:rPr/>
        <w:t>E-UTRA,</w:t>
      </w:r>
      <w:r>
        <w:rPr>
          <w:spacing w:val="-2"/>
        </w:rPr>
        <w:t> </w:t>
      </w:r>
      <w:r>
        <w:rPr/>
        <w:t>the</w:t>
      </w:r>
      <w:r>
        <w:rPr>
          <w:spacing w:val="-2"/>
        </w:rPr>
        <w:t> </w:t>
      </w:r>
      <w:r>
        <w:rPr/>
        <w:t>W1</w:t>
      </w:r>
      <w:r>
        <w:rPr>
          <w:spacing w:val="-1"/>
        </w:rPr>
        <w:t> </w:t>
      </w:r>
      <w:r>
        <w:rPr/>
        <w:t>interface</w:t>
      </w:r>
      <w:r>
        <w:rPr>
          <w:spacing w:val="-2"/>
        </w:rPr>
        <w:t> </w:t>
      </w:r>
      <w:r>
        <w:rPr/>
        <w:t>is indicated. Its definition is ongoing in a 3GPP work item.</w:t>
      </w:r>
    </w:p>
    <w:p>
      <w:pPr>
        <w:spacing w:after="0"/>
        <w:jc w:val="both"/>
        <w:sectPr>
          <w:type w:val="continuous"/>
          <w:pgSz w:w="11910" w:h="16850"/>
          <w:pgMar w:header="343" w:footer="442" w:top="1240" w:bottom="280" w:left="200" w:right="820"/>
          <w:cols w:num="2" w:equalWidth="0">
            <w:col w:w="613" w:space="150"/>
            <w:col w:w="10127"/>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7"/>
      </w:pPr>
    </w:p>
    <w:p>
      <w:pPr>
        <w:pStyle w:val="BodyText"/>
        <w:spacing w:line="20" w:lineRule="exact"/>
        <w:ind w:left="932"/>
        <w:rPr>
          <w:sz w:val="2"/>
        </w:rPr>
      </w:pPr>
      <w:r>
        <w:rPr>
          <w:sz w:val="2"/>
        </w:rPr>
        <mc:AlternateContent>
          <mc:Choice Requires="wps">
            <w:drawing>
              <wp:inline distT="0" distB="0" distL="0" distR="0">
                <wp:extent cx="1829435" cy="6350"/>
                <wp:effectExtent l="0" t="0" r="0" b="0"/>
                <wp:docPr id="950" name="Group 950"/>
                <wp:cNvGraphicFramePr>
                  <a:graphicFrameLocks/>
                </wp:cNvGraphicFramePr>
                <a:graphic>
                  <a:graphicData uri="http://schemas.microsoft.com/office/word/2010/wordprocessingGroup">
                    <wpg:wgp>
                      <wpg:cNvPr id="950" name="Group 950"/>
                      <wpg:cNvGrpSpPr/>
                      <wpg:grpSpPr>
                        <a:xfrm>
                          <a:off x="0" y="0"/>
                          <a:ext cx="1829435" cy="6350"/>
                          <a:chExt cx="1829435" cy="6350"/>
                        </a:xfrm>
                      </wpg:grpSpPr>
                      <wps:wsp>
                        <wps:cNvPr id="951" name="Graphic 951"/>
                        <wps:cNvSpPr/>
                        <wps:spPr>
                          <a:xfrm>
                            <a:off x="0" y="0"/>
                            <a:ext cx="1829435" cy="6350"/>
                          </a:xfrm>
                          <a:custGeom>
                            <a:avLst/>
                            <a:gdLst/>
                            <a:ahLst/>
                            <a:cxnLst/>
                            <a:rect l="l" t="t" r="r" b="b"/>
                            <a:pathLst>
                              <a:path w="1829435" h="6350">
                                <a:moveTo>
                                  <a:pt x="1829435" y="0"/>
                                </a:moveTo>
                                <a:lnTo>
                                  <a:pt x="0" y="0"/>
                                </a:lnTo>
                                <a:lnTo>
                                  <a:pt x="0" y="6095"/>
                                </a:lnTo>
                                <a:lnTo>
                                  <a:pt x="1829435" y="6095"/>
                                </a:lnTo>
                                <a:lnTo>
                                  <a:pt x="18294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44.050pt;height:.5pt;mso-position-horizontal-relative:char;mso-position-vertical-relative:line" id="docshapegroup866" coordorigin="0,0" coordsize="2881,10">
                <v:rect style="position:absolute;left:0;top:0;width:2881;height:10" id="docshape867" filled="true" fillcolor="#000000" stroked="false">
                  <v:fill type="solid"/>
                </v:rect>
              </v:group>
            </w:pict>
          </mc:Fallback>
        </mc:AlternateContent>
      </w:r>
      <w:r>
        <w:rPr>
          <w:sz w:val="2"/>
        </w:rPr>
      </w:r>
    </w:p>
    <w:p>
      <w:pPr>
        <w:pStyle w:val="BodyText"/>
        <w:spacing w:before="71"/>
        <w:rPr>
          <w:sz w:val="16"/>
        </w:rPr>
      </w:pPr>
    </w:p>
    <w:p>
      <w:pPr>
        <w:pStyle w:val="ListParagraph"/>
        <w:numPr>
          <w:ilvl w:val="5"/>
          <w:numId w:val="70"/>
        </w:numPr>
        <w:tabs>
          <w:tab w:pos="1054" w:val="left" w:leader="none"/>
        </w:tabs>
        <w:spacing w:line="240" w:lineRule="auto" w:before="0" w:after="0"/>
        <w:ind w:left="1054" w:right="0" w:hanging="122"/>
        <w:jc w:val="left"/>
        <w:rPr>
          <w:b/>
          <w:position w:val="6"/>
          <w:sz w:val="16"/>
        </w:rPr>
      </w:pPr>
      <w:bookmarkStart w:name="_bookmark75" w:id="76"/>
      <w:bookmarkEnd w:id="76"/>
      <w:r>
        <w:rPr/>
      </w:r>
      <w:r>
        <w:rPr>
          <w:sz w:val="16"/>
        </w:rPr>
        <w:t>No</w:t>
      </w:r>
      <w:r>
        <w:rPr>
          <w:spacing w:val="-5"/>
          <w:sz w:val="16"/>
        </w:rPr>
        <w:t> </w:t>
      </w:r>
      <w:r>
        <w:rPr>
          <w:sz w:val="16"/>
        </w:rPr>
        <w:t>UPF</w:t>
      </w:r>
      <w:r>
        <w:rPr>
          <w:spacing w:val="-6"/>
          <w:sz w:val="16"/>
        </w:rPr>
        <w:t> </w:t>
      </w:r>
      <w:r>
        <w:rPr>
          <w:sz w:val="16"/>
        </w:rPr>
        <w:t>or</w:t>
      </w:r>
      <w:r>
        <w:rPr>
          <w:spacing w:val="-6"/>
          <w:sz w:val="16"/>
        </w:rPr>
        <w:t> </w:t>
      </w:r>
      <w:r>
        <w:rPr>
          <w:sz w:val="16"/>
        </w:rPr>
        <w:t>MEC</w:t>
      </w:r>
      <w:r>
        <w:rPr>
          <w:spacing w:val="-4"/>
          <w:sz w:val="16"/>
        </w:rPr>
        <w:t> </w:t>
      </w:r>
      <w:r>
        <w:rPr>
          <w:sz w:val="16"/>
        </w:rPr>
        <w:t>blocks</w:t>
      </w:r>
      <w:r>
        <w:rPr>
          <w:spacing w:val="-5"/>
          <w:sz w:val="16"/>
        </w:rPr>
        <w:t> </w:t>
      </w:r>
      <w:r>
        <w:rPr>
          <w:sz w:val="16"/>
        </w:rPr>
        <w:t>are</w:t>
      </w:r>
      <w:r>
        <w:rPr>
          <w:spacing w:val="-2"/>
          <w:sz w:val="16"/>
        </w:rPr>
        <w:t> </w:t>
      </w:r>
      <w:r>
        <w:rPr>
          <w:sz w:val="16"/>
        </w:rPr>
        <w:t>explicitly</w:t>
      </w:r>
      <w:r>
        <w:rPr>
          <w:spacing w:val="-3"/>
          <w:sz w:val="16"/>
        </w:rPr>
        <w:t> </w:t>
      </w:r>
      <w:r>
        <w:rPr>
          <w:sz w:val="16"/>
        </w:rPr>
        <w:t>indicated</w:t>
      </w:r>
      <w:r>
        <w:rPr>
          <w:spacing w:val="-2"/>
          <w:sz w:val="16"/>
        </w:rPr>
        <w:t> </w:t>
      </w:r>
      <w:r>
        <w:rPr>
          <w:sz w:val="16"/>
        </w:rPr>
        <w:t>in</w:t>
      </w:r>
      <w:r>
        <w:rPr>
          <w:spacing w:val="-4"/>
          <w:sz w:val="16"/>
        </w:rPr>
        <w:t> </w:t>
      </w:r>
      <w:r>
        <w:rPr>
          <w:sz w:val="16"/>
        </w:rPr>
        <w:t>the</w:t>
      </w:r>
      <w:r>
        <w:rPr>
          <w:spacing w:val="-2"/>
          <w:sz w:val="16"/>
        </w:rPr>
        <w:t> </w:t>
      </w:r>
      <w:r>
        <w:rPr>
          <w:sz w:val="16"/>
        </w:rPr>
        <w:t>figures</w:t>
      </w:r>
      <w:r>
        <w:rPr>
          <w:spacing w:val="-5"/>
          <w:sz w:val="16"/>
        </w:rPr>
        <w:t> </w:t>
      </w:r>
      <w:r>
        <w:rPr>
          <w:sz w:val="16"/>
        </w:rPr>
        <w:t>of</w:t>
      </w:r>
      <w:r>
        <w:rPr>
          <w:spacing w:val="-6"/>
          <w:sz w:val="16"/>
        </w:rPr>
        <w:t> </w:t>
      </w:r>
      <w:r>
        <w:rPr>
          <w:sz w:val="16"/>
        </w:rPr>
        <w:t>this</w:t>
      </w:r>
      <w:r>
        <w:rPr>
          <w:spacing w:val="-6"/>
          <w:sz w:val="16"/>
        </w:rPr>
        <w:t> </w:t>
      </w:r>
      <w:r>
        <w:rPr>
          <w:sz w:val="16"/>
        </w:rPr>
        <w:t>appendix,</w:t>
      </w:r>
      <w:r>
        <w:rPr>
          <w:spacing w:val="-5"/>
          <w:sz w:val="16"/>
        </w:rPr>
        <w:t> </w:t>
      </w:r>
      <w:r>
        <w:rPr>
          <w:sz w:val="16"/>
        </w:rPr>
        <w:t>as</w:t>
      </w:r>
      <w:r>
        <w:rPr>
          <w:spacing w:val="-3"/>
          <w:sz w:val="16"/>
        </w:rPr>
        <w:t> </w:t>
      </w:r>
      <w:r>
        <w:rPr>
          <w:sz w:val="16"/>
        </w:rPr>
        <w:t>the</w:t>
      </w:r>
      <w:r>
        <w:rPr>
          <w:spacing w:val="-5"/>
          <w:sz w:val="16"/>
        </w:rPr>
        <w:t> </w:t>
      </w:r>
      <w:r>
        <w:rPr>
          <w:sz w:val="16"/>
        </w:rPr>
        <w:t>focus</w:t>
      </w:r>
      <w:r>
        <w:rPr>
          <w:spacing w:val="-5"/>
          <w:sz w:val="16"/>
        </w:rPr>
        <w:t> </w:t>
      </w:r>
      <w:r>
        <w:rPr>
          <w:sz w:val="16"/>
        </w:rPr>
        <w:t>of</w:t>
      </w:r>
      <w:r>
        <w:rPr>
          <w:spacing w:val="-6"/>
          <w:sz w:val="16"/>
        </w:rPr>
        <w:t> </w:t>
      </w:r>
      <w:r>
        <w:rPr>
          <w:sz w:val="16"/>
        </w:rPr>
        <w:t>this</w:t>
      </w:r>
      <w:r>
        <w:rPr>
          <w:spacing w:val="-5"/>
          <w:sz w:val="16"/>
        </w:rPr>
        <w:t> </w:t>
      </w:r>
      <w:r>
        <w:rPr>
          <w:sz w:val="16"/>
        </w:rPr>
        <w:t>appendix</w:t>
      </w:r>
      <w:r>
        <w:rPr>
          <w:spacing w:val="-4"/>
          <w:sz w:val="16"/>
        </w:rPr>
        <w:t> </w:t>
      </w:r>
      <w:r>
        <w:rPr>
          <w:sz w:val="16"/>
        </w:rPr>
        <w:t>is</w:t>
      </w:r>
      <w:r>
        <w:rPr>
          <w:spacing w:val="-5"/>
          <w:sz w:val="16"/>
        </w:rPr>
        <w:t> </w:t>
      </w:r>
      <w:r>
        <w:rPr>
          <w:sz w:val="16"/>
        </w:rPr>
        <w:t>on</w:t>
      </w:r>
      <w:r>
        <w:rPr>
          <w:spacing w:val="-4"/>
          <w:sz w:val="16"/>
        </w:rPr>
        <w:t> </w:t>
      </w:r>
      <w:r>
        <w:rPr>
          <w:sz w:val="16"/>
        </w:rPr>
        <w:t>the</w:t>
      </w:r>
      <w:r>
        <w:rPr>
          <w:spacing w:val="-5"/>
          <w:sz w:val="16"/>
        </w:rPr>
        <w:t> </w:t>
      </w:r>
      <w:r>
        <w:rPr>
          <w:sz w:val="16"/>
        </w:rPr>
        <w:t>radio</w:t>
      </w:r>
      <w:r>
        <w:rPr>
          <w:spacing w:val="6"/>
          <w:sz w:val="16"/>
        </w:rPr>
        <w:t> </w:t>
      </w:r>
      <w:r>
        <w:rPr>
          <w:spacing w:val="-2"/>
          <w:sz w:val="16"/>
        </w:rPr>
        <w:t>part.</w:t>
      </w:r>
    </w:p>
    <w:p>
      <w:pPr>
        <w:spacing w:after="0" w:line="240" w:lineRule="auto"/>
        <w:jc w:val="left"/>
        <w:rPr>
          <w:sz w:val="16"/>
        </w:rPr>
        <w:sectPr>
          <w:type w:val="continuous"/>
          <w:pgSz w:w="11910" w:h="16850"/>
          <w:pgMar w:header="343" w:footer="442" w:top="1240" w:bottom="280" w:left="200" w:right="820"/>
        </w:sectPr>
      </w:pPr>
    </w:p>
    <w:p>
      <w:pPr>
        <w:pStyle w:val="BodyText"/>
        <w:spacing w:before="58"/>
      </w:pPr>
    </w:p>
    <w:p>
      <w:pPr>
        <w:pStyle w:val="BodyText"/>
        <w:spacing w:before="1"/>
        <w:ind w:left="169"/>
      </w:pPr>
      <w:r>
        <w:rPr>
          <w:spacing w:val="-4"/>
        </w:rPr>
        <w:t>1767</w:t>
      </w:r>
    </w:p>
    <w:p>
      <w:pPr>
        <w:pStyle w:val="BodyText"/>
        <w:spacing w:before="204"/>
        <w:ind w:left="169"/>
      </w:pPr>
      <w:r>
        <w:rPr/>
        <w:drawing>
          <wp:anchor distT="0" distB="0" distL="0" distR="0" allowOverlap="1" layoutInCell="1" locked="0" behindDoc="0" simplePos="0" relativeHeight="15800832">
            <wp:simplePos x="0" y="0"/>
            <wp:positionH relativeFrom="page">
              <wp:posOffset>1461135</wp:posOffset>
            </wp:positionH>
            <wp:positionV relativeFrom="paragraph">
              <wp:posOffset>390041</wp:posOffset>
            </wp:positionV>
            <wp:extent cx="4486667" cy="2245750"/>
            <wp:effectExtent l="0" t="0" r="0" b="0"/>
            <wp:wrapNone/>
            <wp:docPr id="952" name="Image 952" descr="A diagram of a computer  Description automatically generated"/>
            <wp:cNvGraphicFramePr>
              <a:graphicFrameLocks/>
            </wp:cNvGraphicFramePr>
            <a:graphic>
              <a:graphicData uri="http://schemas.openxmlformats.org/drawingml/2006/picture">
                <pic:pic>
                  <pic:nvPicPr>
                    <pic:cNvPr id="952" name="Image 952" descr="A diagram of a computer  Description automatically generated"/>
                    <pic:cNvPicPr/>
                  </pic:nvPicPr>
                  <pic:blipFill>
                    <a:blip r:embed="rId147" cstate="print"/>
                    <a:stretch>
                      <a:fillRect/>
                    </a:stretch>
                  </pic:blipFill>
                  <pic:spPr>
                    <a:xfrm>
                      <a:off x="0" y="0"/>
                      <a:ext cx="4486667" cy="2245750"/>
                    </a:xfrm>
                    <a:prstGeom prst="rect">
                      <a:avLst/>
                    </a:prstGeom>
                  </pic:spPr>
                </pic:pic>
              </a:graphicData>
            </a:graphic>
          </wp:anchor>
        </w:drawing>
      </w:r>
      <w:r>
        <w:rPr>
          <w:spacing w:val="-4"/>
        </w:rPr>
        <w:t>1768</w:t>
      </w:r>
    </w:p>
    <w:p>
      <w:pPr>
        <w:pStyle w:val="Heading3"/>
        <w:numPr>
          <w:ilvl w:val="1"/>
          <w:numId w:val="98"/>
        </w:numPr>
        <w:tabs>
          <w:tab w:pos="744" w:val="left" w:leader="none"/>
        </w:tabs>
        <w:spacing w:line="240" w:lineRule="auto" w:before="175" w:after="0"/>
        <w:ind w:left="744" w:right="0" w:hanging="575"/>
        <w:jc w:val="left"/>
      </w:pPr>
      <w:r>
        <w:rPr/>
        <w:br w:type="column"/>
      </w:r>
      <w:r>
        <w:rPr/>
        <w:t>Scenario</w:t>
      </w:r>
      <w:r>
        <w:rPr>
          <w:spacing w:val="-17"/>
        </w:rPr>
        <w:t> </w:t>
      </w:r>
      <w:r>
        <w:rPr>
          <w:spacing w:val="-10"/>
        </w:rPr>
        <w:t>A</w:t>
      </w:r>
    </w:p>
    <w:p>
      <w:pPr>
        <w:spacing w:after="0" w:line="240" w:lineRule="auto"/>
        <w:jc w:val="left"/>
        <w:sectPr>
          <w:pgSz w:w="11910" w:h="16850"/>
          <w:pgMar w:header="343" w:footer="442" w:top="1240" w:bottom="640" w:left="200" w:right="820"/>
          <w:cols w:num="2" w:equalWidth="0">
            <w:col w:w="613" w:space="150"/>
            <w:col w:w="10127"/>
          </w:cols>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89"/>
        <w:rPr>
          <w:rFonts w:ascii="Arial"/>
        </w:rPr>
      </w:pPr>
    </w:p>
    <w:p>
      <w:pPr>
        <w:spacing w:after="0"/>
        <w:rPr>
          <w:rFonts w:ascii="Arial"/>
        </w:rPr>
        <w:sectPr>
          <w:type w:val="continuous"/>
          <w:pgSz w:w="11910" w:h="16850"/>
          <w:pgMar w:header="343" w:footer="442" w:top="1240" w:bottom="280" w:left="200" w:right="820"/>
        </w:sectPr>
      </w:pPr>
    </w:p>
    <w:p>
      <w:pPr>
        <w:pStyle w:val="BodyText"/>
        <w:spacing w:before="91"/>
        <w:ind w:left="169"/>
      </w:pPr>
      <w:r>
        <w:rPr>
          <w:spacing w:val="-4"/>
        </w:rPr>
        <w:t>1769</w:t>
      </w:r>
    </w:p>
    <w:p>
      <w:pPr>
        <w:pStyle w:val="BodyText"/>
        <w:spacing w:before="140"/>
        <w:ind w:left="169"/>
      </w:pPr>
      <w:r>
        <w:rPr>
          <w:spacing w:val="-4"/>
        </w:rPr>
        <w:t>1770</w:t>
      </w:r>
    </w:p>
    <w:p>
      <w:pPr>
        <w:pStyle w:val="BodyText"/>
        <w:spacing w:before="120"/>
      </w:pPr>
    </w:p>
    <w:p>
      <w:pPr>
        <w:pStyle w:val="BodyText"/>
        <w:spacing w:before="1"/>
        <w:ind w:left="169"/>
      </w:pPr>
      <w:r>
        <w:rPr>
          <w:spacing w:val="-4"/>
        </w:rPr>
        <w:t>1771</w:t>
      </w:r>
    </w:p>
    <w:p>
      <w:pPr>
        <w:spacing w:line="240" w:lineRule="auto" w:before="0"/>
        <w:rPr>
          <w:sz w:val="32"/>
        </w:rPr>
      </w:pPr>
      <w:r>
        <w:rPr/>
        <w:br w:type="column"/>
      </w:r>
      <w:r>
        <w:rPr>
          <w:sz w:val="32"/>
        </w:rPr>
      </w:r>
    </w:p>
    <w:p>
      <w:pPr>
        <w:pStyle w:val="BodyText"/>
        <w:spacing w:before="192"/>
        <w:rPr>
          <w:sz w:val="32"/>
        </w:rPr>
      </w:pPr>
    </w:p>
    <w:p>
      <w:pPr>
        <w:pStyle w:val="Heading3"/>
        <w:numPr>
          <w:ilvl w:val="1"/>
          <w:numId w:val="98"/>
        </w:numPr>
        <w:tabs>
          <w:tab w:pos="744" w:val="left" w:leader="none"/>
        </w:tabs>
        <w:spacing w:line="240" w:lineRule="auto" w:before="0" w:after="0"/>
        <w:ind w:left="744" w:right="0" w:hanging="575"/>
        <w:jc w:val="left"/>
      </w:pPr>
      <w:bookmarkStart w:name="_bookmark76" w:id="77"/>
      <w:bookmarkEnd w:id="77"/>
      <w:r>
        <w:rPr/>
      </w:r>
      <w:r>
        <w:rPr/>
        <w:t>Scenario</w:t>
      </w:r>
      <w:r>
        <w:rPr>
          <w:spacing w:val="-17"/>
        </w:rPr>
        <w:t> </w:t>
      </w:r>
      <w:r>
        <w:rPr>
          <w:spacing w:val="-10"/>
        </w:rPr>
        <w:t>B</w:t>
      </w:r>
    </w:p>
    <w:p>
      <w:pPr>
        <w:spacing w:line="240" w:lineRule="auto" w:before="0"/>
        <w:rPr>
          <w:rFonts w:ascii="Arial"/>
          <w:sz w:val="20"/>
        </w:rPr>
      </w:pPr>
      <w:r>
        <w:rPr/>
        <w:br w:type="column"/>
      </w:r>
      <w:r>
        <w:rPr>
          <w:rFonts w:ascii="Arial"/>
          <w:sz w:val="20"/>
        </w:rPr>
      </w:r>
    </w:p>
    <w:p>
      <w:pPr>
        <w:pStyle w:val="BodyText"/>
        <w:spacing w:before="1"/>
        <w:rPr>
          <w:rFonts w:ascii="Arial"/>
        </w:rPr>
      </w:pPr>
    </w:p>
    <w:p>
      <w:pPr>
        <w:pStyle w:val="Heading7"/>
        <w:ind w:left="169"/>
      </w:pPr>
      <w:r>
        <w:rPr/>
        <w:t>Figure</w:t>
      </w:r>
      <w:r>
        <w:rPr>
          <w:spacing w:val="-4"/>
        </w:rPr>
        <w:t> </w:t>
      </w:r>
      <w:r>
        <w:rPr/>
        <w:t>41:</w:t>
      </w:r>
      <w:r>
        <w:rPr>
          <w:spacing w:val="41"/>
        </w:rPr>
        <w:t> </w:t>
      </w:r>
      <w:r>
        <w:rPr/>
        <w:t>Scenario</w:t>
      </w:r>
      <w:r>
        <w:rPr>
          <w:spacing w:val="-3"/>
        </w:rPr>
        <w:t> </w:t>
      </w:r>
      <w:r>
        <w:rPr/>
        <w:t>A,</w:t>
      </w:r>
      <w:r>
        <w:rPr>
          <w:spacing w:val="-5"/>
        </w:rPr>
        <w:t> </w:t>
      </w:r>
      <w:r>
        <w:rPr/>
        <w:t>Including</w:t>
      </w:r>
      <w:r>
        <w:rPr>
          <w:spacing w:val="-4"/>
        </w:rPr>
        <w:t> </w:t>
      </w:r>
      <w:r>
        <w:rPr>
          <w:spacing w:val="-5"/>
        </w:rPr>
        <w:t>NSA</w:t>
      </w:r>
    </w:p>
    <w:p>
      <w:pPr>
        <w:spacing w:after="0"/>
        <w:sectPr>
          <w:type w:val="continuous"/>
          <w:pgSz w:w="11910" w:h="16850"/>
          <w:pgMar w:header="343" w:footer="442" w:top="1240" w:bottom="280" w:left="200" w:right="820"/>
          <w:cols w:num="3" w:equalWidth="0">
            <w:col w:w="613" w:space="150"/>
            <w:col w:w="2350" w:space="824"/>
            <w:col w:w="6953"/>
          </w:cols>
        </w:sectPr>
      </w:pPr>
    </w:p>
    <w:p>
      <w:pPr>
        <w:pStyle w:val="BodyText"/>
        <w:spacing w:before="10"/>
        <w:rPr>
          <w:b/>
          <w:sz w:val="9"/>
        </w:rPr>
      </w:pPr>
    </w:p>
    <w:p>
      <w:pPr>
        <w:spacing w:after="0"/>
        <w:rPr>
          <w:sz w:val="9"/>
        </w:rPr>
        <w:sectPr>
          <w:type w:val="continuous"/>
          <w:pgSz w:w="11910" w:h="16850"/>
          <w:pgMar w:header="343" w:footer="442" w:top="1240" w:bottom="280" w:left="200" w:right="820"/>
        </w:sectPr>
      </w:pPr>
    </w:p>
    <w:p>
      <w:pPr>
        <w:pStyle w:val="BodyText"/>
        <w:spacing w:before="91"/>
        <w:ind w:left="169"/>
      </w:pPr>
      <w:r>
        <w:rPr>
          <w:spacing w:val="-4"/>
        </w:rPr>
        <w:t>1772</w:t>
      </w:r>
    </w:p>
    <w:p>
      <w:pPr>
        <w:pStyle w:val="BodyText"/>
        <w:spacing w:before="161"/>
      </w:pPr>
    </w:p>
    <w:p>
      <w:pPr>
        <w:pStyle w:val="BodyText"/>
        <w:ind w:left="169"/>
      </w:pPr>
      <w:r>
        <w:rPr>
          <w:spacing w:val="-4"/>
        </w:rPr>
        <w:t>1773</w:t>
      </w:r>
    </w:p>
    <w:p>
      <w:pPr>
        <w:pStyle w:val="BodyText"/>
        <w:spacing w:before="205"/>
        <w:ind w:left="169"/>
      </w:pPr>
      <w:r>
        <w:rPr/>
        <w:drawing>
          <wp:anchor distT="0" distB="0" distL="0" distR="0" allowOverlap="1" layoutInCell="1" locked="0" behindDoc="0" simplePos="0" relativeHeight="15801344">
            <wp:simplePos x="0" y="0"/>
            <wp:positionH relativeFrom="page">
              <wp:posOffset>1056322</wp:posOffset>
            </wp:positionH>
            <wp:positionV relativeFrom="paragraph">
              <wp:posOffset>451169</wp:posOffset>
            </wp:positionV>
            <wp:extent cx="5297089" cy="2078112"/>
            <wp:effectExtent l="0" t="0" r="0" b="0"/>
            <wp:wrapNone/>
            <wp:docPr id="953" name="Image 953" descr="A screen shot of a computer  Description automatically generated"/>
            <wp:cNvGraphicFramePr>
              <a:graphicFrameLocks/>
            </wp:cNvGraphicFramePr>
            <a:graphic>
              <a:graphicData uri="http://schemas.openxmlformats.org/drawingml/2006/picture">
                <pic:pic>
                  <pic:nvPicPr>
                    <pic:cNvPr id="953" name="Image 953" descr="A screen shot of a computer  Description automatically generated"/>
                    <pic:cNvPicPr/>
                  </pic:nvPicPr>
                  <pic:blipFill>
                    <a:blip r:embed="rId148" cstate="print"/>
                    <a:stretch>
                      <a:fillRect/>
                    </a:stretch>
                  </pic:blipFill>
                  <pic:spPr>
                    <a:xfrm>
                      <a:off x="0" y="0"/>
                      <a:ext cx="5297089" cy="2078112"/>
                    </a:xfrm>
                    <a:prstGeom prst="rect">
                      <a:avLst/>
                    </a:prstGeom>
                  </pic:spPr>
                </pic:pic>
              </a:graphicData>
            </a:graphic>
          </wp:anchor>
        </w:drawing>
      </w:r>
      <w:r>
        <w:rPr>
          <w:spacing w:val="-4"/>
        </w:rPr>
        <w:t>1774</w:t>
      </w:r>
    </w:p>
    <w:p>
      <w:pPr>
        <w:spacing w:before="68"/>
        <w:ind w:left="169" w:right="0" w:firstLine="0"/>
        <w:jc w:val="left"/>
        <w:rPr>
          <w:rFonts w:ascii="Calibri" w:hAnsi="Calibri"/>
          <w:i/>
          <w:sz w:val="22"/>
        </w:rPr>
      </w:pPr>
      <w:r>
        <w:rPr/>
        <w:br w:type="column"/>
      </w:r>
      <w:r>
        <w:rPr>
          <w:rFonts w:ascii="Calibri" w:hAnsi="Calibri"/>
          <w:i/>
          <w:sz w:val="22"/>
        </w:rPr>
        <w:t>Editor’s</w:t>
      </w:r>
      <w:r>
        <w:rPr>
          <w:rFonts w:ascii="Calibri" w:hAnsi="Calibri"/>
          <w:i/>
          <w:spacing w:val="-6"/>
          <w:sz w:val="22"/>
        </w:rPr>
        <w:t> </w:t>
      </w:r>
      <w:r>
        <w:rPr>
          <w:rFonts w:ascii="Calibri" w:hAnsi="Calibri"/>
          <w:i/>
          <w:sz w:val="22"/>
        </w:rPr>
        <w:t>Note:</w:t>
      </w:r>
      <w:r>
        <w:rPr>
          <w:rFonts w:ascii="Calibri" w:hAnsi="Calibri"/>
          <w:i/>
          <w:spacing w:val="-9"/>
          <w:sz w:val="22"/>
        </w:rPr>
        <w:t> </w:t>
      </w:r>
      <w:r>
        <w:rPr>
          <w:rFonts w:ascii="Calibri" w:hAnsi="Calibri"/>
          <w:i/>
          <w:sz w:val="22"/>
        </w:rPr>
        <w:t>Scenario</w:t>
      </w:r>
      <w:r>
        <w:rPr>
          <w:rFonts w:ascii="Calibri" w:hAnsi="Calibri"/>
          <w:i/>
          <w:spacing w:val="-9"/>
          <w:sz w:val="22"/>
        </w:rPr>
        <w:t> </w:t>
      </w:r>
      <w:r>
        <w:rPr>
          <w:rFonts w:ascii="Calibri" w:hAnsi="Calibri"/>
          <w:i/>
          <w:sz w:val="22"/>
        </w:rPr>
        <w:t>B,</w:t>
      </w:r>
      <w:r>
        <w:rPr>
          <w:rFonts w:ascii="Calibri" w:hAnsi="Calibri"/>
          <w:i/>
          <w:spacing w:val="-7"/>
          <w:sz w:val="22"/>
        </w:rPr>
        <w:t> </w:t>
      </w:r>
      <w:r>
        <w:rPr>
          <w:rFonts w:ascii="Calibri" w:hAnsi="Calibri"/>
          <w:i/>
          <w:sz w:val="22"/>
        </w:rPr>
        <w:t>Including</w:t>
      </w:r>
      <w:r>
        <w:rPr>
          <w:rFonts w:ascii="Calibri" w:hAnsi="Calibri"/>
          <w:i/>
          <w:spacing w:val="-7"/>
          <w:sz w:val="22"/>
        </w:rPr>
        <w:t> </w:t>
      </w:r>
      <w:r>
        <w:rPr>
          <w:rFonts w:ascii="Calibri" w:hAnsi="Calibri"/>
          <w:i/>
          <w:sz w:val="22"/>
        </w:rPr>
        <w:t>NSA</w:t>
      </w:r>
      <w:r>
        <w:rPr>
          <w:rFonts w:ascii="Calibri" w:hAnsi="Calibri"/>
          <w:i/>
          <w:spacing w:val="-7"/>
          <w:sz w:val="22"/>
        </w:rPr>
        <w:t> </w:t>
      </w:r>
      <w:r>
        <w:rPr>
          <w:rFonts w:ascii="Calibri" w:hAnsi="Calibri"/>
          <w:i/>
          <w:sz w:val="22"/>
        </w:rPr>
        <w:t>has</w:t>
      </w:r>
      <w:r>
        <w:rPr>
          <w:rFonts w:ascii="Calibri" w:hAnsi="Calibri"/>
          <w:i/>
          <w:spacing w:val="-5"/>
          <w:sz w:val="22"/>
        </w:rPr>
        <w:t> </w:t>
      </w:r>
      <w:r>
        <w:rPr>
          <w:rFonts w:ascii="Calibri" w:hAnsi="Calibri"/>
          <w:i/>
          <w:sz w:val="22"/>
        </w:rPr>
        <w:t>been</w:t>
      </w:r>
      <w:r>
        <w:rPr>
          <w:rFonts w:ascii="Calibri" w:hAnsi="Calibri"/>
          <w:i/>
          <w:spacing w:val="-7"/>
          <w:sz w:val="22"/>
        </w:rPr>
        <w:t> </w:t>
      </w:r>
      <w:r>
        <w:rPr>
          <w:rFonts w:ascii="Calibri" w:hAnsi="Calibri"/>
          <w:i/>
          <w:sz w:val="22"/>
        </w:rPr>
        <w:t>incorporated</w:t>
      </w:r>
      <w:r>
        <w:rPr>
          <w:rFonts w:ascii="Calibri" w:hAnsi="Calibri"/>
          <w:i/>
          <w:spacing w:val="-7"/>
          <w:sz w:val="22"/>
        </w:rPr>
        <w:t> </w:t>
      </w:r>
      <w:r>
        <w:rPr>
          <w:rFonts w:ascii="Calibri" w:hAnsi="Calibri"/>
          <w:i/>
          <w:sz w:val="22"/>
        </w:rPr>
        <w:t>into</w:t>
      </w:r>
      <w:r>
        <w:rPr>
          <w:rFonts w:ascii="Calibri" w:hAnsi="Calibri"/>
          <w:i/>
          <w:spacing w:val="-5"/>
          <w:sz w:val="22"/>
        </w:rPr>
        <w:t> </w:t>
      </w:r>
      <w:hyperlink w:history="true" w:anchor="_bookmark56">
        <w:r>
          <w:rPr>
            <w:rFonts w:ascii="Calibri" w:hAnsi="Calibri"/>
            <w:i/>
            <w:spacing w:val="-4"/>
            <w:sz w:val="22"/>
          </w:rPr>
          <w:t>6.2</w:t>
        </w:r>
      </w:hyperlink>
      <w:r>
        <w:rPr>
          <w:rFonts w:ascii="Calibri" w:hAnsi="Calibri"/>
          <w:i/>
          <w:spacing w:val="-4"/>
          <w:sz w:val="22"/>
        </w:rPr>
        <w:t>.</w:t>
      </w:r>
    </w:p>
    <w:p>
      <w:pPr>
        <w:pStyle w:val="Heading3"/>
        <w:numPr>
          <w:ilvl w:val="1"/>
          <w:numId w:val="98"/>
        </w:numPr>
        <w:tabs>
          <w:tab w:pos="744" w:val="left" w:leader="none"/>
        </w:tabs>
        <w:spacing w:line="240" w:lineRule="auto" w:before="262" w:after="0"/>
        <w:ind w:left="744" w:right="0" w:hanging="575"/>
        <w:jc w:val="left"/>
      </w:pPr>
      <w:r>
        <w:rPr/>
        <w:t>Scenario</w:t>
      </w:r>
      <w:r>
        <w:rPr>
          <w:spacing w:val="-17"/>
        </w:rPr>
        <w:t> </w:t>
      </w:r>
      <w:r>
        <w:rPr>
          <w:spacing w:val="-10"/>
        </w:rPr>
        <w:t>C</w:t>
      </w:r>
    </w:p>
    <w:p>
      <w:pPr>
        <w:spacing w:after="0" w:line="240" w:lineRule="auto"/>
        <w:jc w:val="left"/>
        <w:sectPr>
          <w:type w:val="continuous"/>
          <w:pgSz w:w="11910" w:h="16850"/>
          <w:pgMar w:header="343" w:footer="442" w:top="1240" w:bottom="280" w:left="200" w:right="820"/>
          <w:cols w:num="2" w:equalWidth="0">
            <w:col w:w="613" w:space="150"/>
            <w:col w:w="10127"/>
          </w:cols>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63"/>
        <w:rPr>
          <w:rFonts w:ascii="Arial"/>
        </w:rPr>
      </w:pPr>
    </w:p>
    <w:p>
      <w:pPr>
        <w:spacing w:after="0"/>
        <w:rPr>
          <w:rFonts w:ascii="Arial"/>
        </w:rPr>
        <w:sectPr>
          <w:type w:val="continuous"/>
          <w:pgSz w:w="11910" w:h="16850"/>
          <w:pgMar w:header="343" w:footer="442" w:top="1240" w:bottom="280" w:left="200" w:right="820"/>
        </w:sectPr>
      </w:pPr>
    </w:p>
    <w:p>
      <w:pPr>
        <w:pStyle w:val="BodyText"/>
        <w:spacing w:before="91"/>
        <w:ind w:left="169"/>
      </w:pPr>
      <w:r>
        <w:rPr>
          <w:spacing w:val="-4"/>
        </w:rPr>
        <w:t>1775</w:t>
      </w:r>
    </w:p>
    <w:p>
      <w:pPr>
        <w:pStyle w:val="BodyText"/>
        <w:spacing w:before="137"/>
        <w:ind w:left="169"/>
      </w:pPr>
      <w:r>
        <w:rPr>
          <w:spacing w:val="-4"/>
        </w:rPr>
        <w:t>1776</w:t>
      </w:r>
    </w:p>
    <w:p>
      <w:pPr>
        <w:pStyle w:val="BodyText"/>
        <w:spacing w:before="121"/>
      </w:pPr>
    </w:p>
    <w:p>
      <w:pPr>
        <w:pStyle w:val="BodyText"/>
        <w:ind w:left="169"/>
      </w:pPr>
      <w:r>
        <w:rPr>
          <w:spacing w:val="-4"/>
        </w:rPr>
        <w:t>1777</w:t>
      </w:r>
    </w:p>
    <w:p>
      <w:pPr>
        <w:spacing w:line="240" w:lineRule="auto" w:before="0"/>
        <w:rPr>
          <w:sz w:val="32"/>
        </w:rPr>
      </w:pPr>
      <w:r>
        <w:rPr/>
        <w:br w:type="column"/>
      </w:r>
      <w:r>
        <w:rPr>
          <w:sz w:val="32"/>
        </w:rPr>
      </w:r>
    </w:p>
    <w:p>
      <w:pPr>
        <w:pStyle w:val="BodyText"/>
        <w:spacing w:before="190"/>
        <w:rPr>
          <w:sz w:val="32"/>
        </w:rPr>
      </w:pPr>
    </w:p>
    <w:p>
      <w:pPr>
        <w:pStyle w:val="Heading3"/>
        <w:numPr>
          <w:ilvl w:val="1"/>
          <w:numId w:val="98"/>
        </w:numPr>
        <w:tabs>
          <w:tab w:pos="744" w:val="left" w:leader="none"/>
        </w:tabs>
        <w:spacing w:line="240" w:lineRule="auto" w:before="0" w:after="0"/>
        <w:ind w:left="744" w:right="0" w:hanging="575"/>
        <w:jc w:val="left"/>
      </w:pPr>
      <w:bookmarkStart w:name="_bookmark77" w:id="78"/>
      <w:bookmarkEnd w:id="78"/>
      <w:r>
        <w:rPr/>
      </w:r>
      <w:r>
        <w:rPr/>
        <w:t>Scenario</w:t>
      </w:r>
      <w:r>
        <w:rPr>
          <w:spacing w:val="-17"/>
        </w:rPr>
        <w:t> </w:t>
      </w:r>
      <w:r>
        <w:rPr>
          <w:spacing w:val="-5"/>
        </w:rPr>
        <w:t>C.2</w:t>
      </w:r>
    </w:p>
    <w:p>
      <w:pPr>
        <w:spacing w:line="240" w:lineRule="auto" w:before="228"/>
        <w:rPr>
          <w:rFonts w:ascii="Arial"/>
          <w:sz w:val="20"/>
        </w:rPr>
      </w:pPr>
      <w:r>
        <w:rPr/>
        <w:br w:type="column"/>
      </w:r>
      <w:r>
        <w:rPr>
          <w:rFonts w:ascii="Arial"/>
          <w:sz w:val="20"/>
        </w:rPr>
      </w:r>
    </w:p>
    <w:p>
      <w:pPr>
        <w:pStyle w:val="Heading7"/>
        <w:ind w:left="169"/>
      </w:pPr>
      <w:r>
        <w:rPr/>
        <w:t>Figure</w:t>
      </w:r>
      <w:r>
        <w:rPr>
          <w:spacing w:val="-4"/>
        </w:rPr>
        <w:t> </w:t>
      </w:r>
      <w:r>
        <w:rPr/>
        <w:t>42:</w:t>
      </w:r>
      <w:r>
        <w:rPr>
          <w:spacing w:val="41"/>
        </w:rPr>
        <w:t> </w:t>
      </w:r>
      <w:r>
        <w:rPr/>
        <w:t>Scenario</w:t>
      </w:r>
      <w:r>
        <w:rPr>
          <w:spacing w:val="-3"/>
        </w:rPr>
        <w:t> </w:t>
      </w:r>
      <w:r>
        <w:rPr/>
        <w:t>C,</w:t>
      </w:r>
      <w:r>
        <w:rPr>
          <w:spacing w:val="-5"/>
        </w:rPr>
        <w:t> </w:t>
      </w:r>
      <w:r>
        <w:rPr/>
        <w:t>Including</w:t>
      </w:r>
      <w:r>
        <w:rPr>
          <w:spacing w:val="-4"/>
        </w:rPr>
        <w:t> </w:t>
      </w:r>
      <w:r>
        <w:rPr>
          <w:spacing w:val="-5"/>
        </w:rPr>
        <w:t>NSA</w:t>
      </w:r>
    </w:p>
    <w:p>
      <w:pPr>
        <w:spacing w:after="0"/>
        <w:sectPr>
          <w:type w:val="continuous"/>
          <w:pgSz w:w="11910" w:h="16850"/>
          <w:pgMar w:header="343" w:footer="442" w:top="1240" w:bottom="280" w:left="200" w:right="820"/>
          <w:cols w:num="3" w:equalWidth="0">
            <w:col w:w="613" w:space="150"/>
            <w:col w:w="2634" w:space="540"/>
            <w:col w:w="6953"/>
          </w:cols>
        </w:sectPr>
      </w:pPr>
    </w:p>
    <w:p>
      <w:pPr>
        <w:pStyle w:val="BodyText"/>
        <w:spacing w:before="182"/>
        <w:ind w:left="169"/>
      </w:pPr>
      <w:r>
        <w:rPr>
          <w:spacing w:val="-4"/>
        </w:rPr>
        <w:t>1778</w:t>
      </w:r>
    </w:p>
    <w:p>
      <w:pPr>
        <w:pStyle w:val="BodyText"/>
        <w:ind w:left="169"/>
      </w:pPr>
      <w:r>
        <w:rPr>
          <w:spacing w:val="-4"/>
        </w:rPr>
        <w:t>1779</w:t>
      </w:r>
    </w:p>
    <w:p>
      <w:pPr>
        <w:pStyle w:val="BodyText"/>
        <w:spacing w:before="182"/>
        <w:ind w:left="169" w:right="232"/>
      </w:pPr>
      <w:r>
        <w:rPr/>
        <w:br w:type="column"/>
      </w:r>
      <w:r>
        <w:rPr/>
        <w:t>The</w:t>
      </w:r>
      <w:r>
        <w:rPr>
          <w:spacing w:val="-7"/>
        </w:rPr>
        <w:t> </w:t>
      </w:r>
      <w:r>
        <w:rPr/>
        <w:t>scenario</w:t>
      </w:r>
      <w:r>
        <w:rPr>
          <w:spacing w:val="-9"/>
        </w:rPr>
        <w:t> </w:t>
      </w:r>
      <w:r>
        <w:rPr/>
        <w:t>addresses</w:t>
      </w:r>
      <w:r>
        <w:rPr>
          <w:spacing w:val="-8"/>
        </w:rPr>
        <w:t> </w:t>
      </w:r>
      <w:r>
        <w:rPr/>
        <w:t>both</w:t>
      </w:r>
      <w:r>
        <w:rPr>
          <w:spacing w:val="-9"/>
        </w:rPr>
        <w:t> </w:t>
      </w:r>
      <w:r>
        <w:rPr/>
        <w:t>the</w:t>
      </w:r>
      <w:r>
        <w:rPr>
          <w:spacing w:val="-7"/>
        </w:rPr>
        <w:t> </w:t>
      </w:r>
      <w:r>
        <w:rPr/>
        <w:t>single</w:t>
      </w:r>
      <w:r>
        <w:rPr>
          <w:spacing w:val="-8"/>
        </w:rPr>
        <w:t> </w:t>
      </w:r>
      <w:r>
        <w:rPr/>
        <w:t>and</w:t>
      </w:r>
      <w:r>
        <w:rPr>
          <w:spacing w:val="-9"/>
        </w:rPr>
        <w:t> </w:t>
      </w:r>
      <w:r>
        <w:rPr/>
        <w:t>multi-operator</w:t>
      </w:r>
      <w:r>
        <w:rPr>
          <w:spacing w:val="-9"/>
        </w:rPr>
        <w:t> </w:t>
      </w:r>
      <w:r>
        <w:rPr/>
        <w:t>cases.</w:t>
      </w:r>
      <w:r>
        <w:rPr>
          <w:spacing w:val="-8"/>
        </w:rPr>
        <w:t> </w:t>
      </w:r>
      <w:r>
        <w:rPr/>
        <w:t>To</w:t>
      </w:r>
      <w:r>
        <w:rPr>
          <w:spacing w:val="-9"/>
        </w:rPr>
        <w:t> </w:t>
      </w:r>
      <w:r>
        <w:rPr/>
        <w:t>reduce</w:t>
      </w:r>
      <w:r>
        <w:rPr>
          <w:spacing w:val="-9"/>
        </w:rPr>
        <w:t> </w:t>
      </w:r>
      <w:r>
        <w:rPr/>
        <w:t>the</w:t>
      </w:r>
      <w:r>
        <w:rPr>
          <w:spacing w:val="-10"/>
        </w:rPr>
        <w:t> </w:t>
      </w:r>
      <w:r>
        <w:rPr/>
        <w:t>complexity</w:t>
      </w:r>
      <w:r>
        <w:rPr>
          <w:spacing w:val="-7"/>
        </w:rPr>
        <w:t> </w:t>
      </w:r>
      <w:r>
        <w:rPr/>
        <w:t>in</w:t>
      </w:r>
      <w:r>
        <w:rPr>
          <w:spacing w:val="-7"/>
        </w:rPr>
        <w:t> </w:t>
      </w:r>
      <w:r>
        <w:rPr/>
        <w:t>the</w:t>
      </w:r>
      <w:r>
        <w:rPr>
          <w:spacing w:val="-10"/>
        </w:rPr>
        <w:t> </w:t>
      </w:r>
      <w:r>
        <w:rPr/>
        <w:t>figure</w:t>
      </w:r>
      <w:r>
        <w:rPr>
          <w:spacing w:val="-7"/>
        </w:rPr>
        <w:t> </w:t>
      </w:r>
      <w:r>
        <w:rPr/>
        <w:t>the</w:t>
      </w:r>
      <w:r>
        <w:rPr>
          <w:spacing w:val="-7"/>
        </w:rPr>
        <w:t> </w:t>
      </w:r>
      <w:r>
        <w:rPr/>
        <w:t>multi</w:t>
      </w:r>
      <w:r>
        <w:rPr>
          <w:spacing w:val="-8"/>
        </w:rPr>
        <w:t> </w:t>
      </w:r>
      <w:r>
        <w:rPr/>
        <w:t>operator </w:t>
      </w:r>
      <w:r>
        <w:rPr>
          <w:position w:val="2"/>
        </w:rPr>
        <w:t>case is considered, so no X2/Xn interface is present between CU</w:t>
      </w:r>
      <w:r>
        <w:rPr>
          <w:sz w:val="13"/>
        </w:rPr>
        <w:t>N</w:t>
      </w:r>
      <w:r>
        <w:rPr>
          <w:position w:val="2"/>
        </w:rPr>
        <w:t>1 and CU</w:t>
      </w:r>
      <w:r>
        <w:rPr>
          <w:sz w:val="13"/>
        </w:rPr>
        <w:t>E</w:t>
      </w:r>
      <w:r>
        <w:rPr>
          <w:position w:val="2"/>
        </w:rPr>
        <w:t>2 or between CU</w:t>
      </w:r>
      <w:r>
        <w:rPr>
          <w:sz w:val="13"/>
        </w:rPr>
        <w:t>E</w:t>
      </w:r>
      <w:r>
        <w:rPr>
          <w:position w:val="2"/>
        </w:rPr>
        <w:t>1 and CU</w:t>
      </w:r>
      <w:r>
        <w:rPr>
          <w:sz w:val="13"/>
        </w:rPr>
        <w:t>N</w:t>
      </w:r>
      <w:r>
        <w:rPr>
          <w:position w:val="2"/>
        </w:rPr>
        <w:t>2.</w:t>
      </w:r>
    </w:p>
    <w:p>
      <w:pPr>
        <w:spacing w:after="0"/>
        <w:sectPr>
          <w:type w:val="continuous"/>
          <w:pgSz w:w="11910" w:h="16850"/>
          <w:pgMar w:header="343" w:footer="442" w:top="1240" w:bottom="280" w:left="200" w:right="820"/>
          <w:cols w:num="2" w:equalWidth="0">
            <w:col w:w="613" w:space="150"/>
            <w:col w:w="10127"/>
          </w:cols>
        </w:sectPr>
      </w:pPr>
    </w:p>
    <w:p>
      <w:pPr>
        <w:pStyle w:val="BodyText"/>
        <w:spacing w:before="176"/>
        <w:ind w:left="169"/>
      </w:pPr>
      <w:r>
        <w:rPr/>
        <w:drawing>
          <wp:anchor distT="0" distB="0" distL="0" distR="0" allowOverlap="1" layoutInCell="1" locked="0" behindDoc="1" simplePos="0" relativeHeight="481421312">
            <wp:simplePos x="0" y="0"/>
            <wp:positionH relativeFrom="page">
              <wp:posOffset>1399158</wp:posOffset>
            </wp:positionH>
            <wp:positionV relativeFrom="paragraph">
              <wp:posOffset>422280</wp:posOffset>
            </wp:positionV>
            <wp:extent cx="4785408" cy="2003393"/>
            <wp:effectExtent l="0" t="0" r="0" b="0"/>
            <wp:wrapNone/>
            <wp:docPr id="954" name="Image 954" descr="A diagram of a cloud platform  Description automatically generated"/>
            <wp:cNvGraphicFramePr>
              <a:graphicFrameLocks/>
            </wp:cNvGraphicFramePr>
            <a:graphic>
              <a:graphicData uri="http://schemas.openxmlformats.org/drawingml/2006/picture">
                <pic:pic>
                  <pic:nvPicPr>
                    <pic:cNvPr id="954" name="Image 954" descr="A diagram of a cloud platform  Description automatically generated"/>
                    <pic:cNvPicPr/>
                  </pic:nvPicPr>
                  <pic:blipFill>
                    <a:blip r:embed="rId149" cstate="print"/>
                    <a:stretch>
                      <a:fillRect/>
                    </a:stretch>
                  </pic:blipFill>
                  <pic:spPr>
                    <a:xfrm>
                      <a:off x="0" y="0"/>
                      <a:ext cx="4785408" cy="2003393"/>
                    </a:xfrm>
                    <a:prstGeom prst="rect">
                      <a:avLst/>
                    </a:prstGeom>
                  </pic:spPr>
                </pic:pic>
              </a:graphicData>
            </a:graphic>
          </wp:anchor>
        </w:drawing>
      </w:r>
      <w:r>
        <w:rPr>
          <w:spacing w:val="-4"/>
        </w:rPr>
        <w:t>1780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8"/>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2807"/>
        <w:gridCol w:w="3961"/>
      </w:tblGrid>
      <w:tr>
        <w:trPr>
          <w:trHeight w:val="293" w:hRule="atLeast"/>
        </w:trPr>
        <w:tc>
          <w:tcPr>
            <w:tcW w:w="633" w:type="dxa"/>
          </w:tcPr>
          <w:p>
            <w:pPr>
              <w:pStyle w:val="TableParagraph"/>
              <w:spacing w:line="221" w:lineRule="exact"/>
              <w:ind w:right="127"/>
              <w:jc w:val="center"/>
              <w:rPr>
                <w:sz w:val="20"/>
              </w:rPr>
            </w:pPr>
            <w:r>
              <w:rPr>
                <w:spacing w:val="-4"/>
                <w:sz w:val="20"/>
              </w:rPr>
              <w:t>1781</w:t>
            </w:r>
          </w:p>
        </w:tc>
        <w:tc>
          <w:tcPr>
            <w:tcW w:w="6768" w:type="dxa"/>
            <w:gridSpan w:val="2"/>
          </w:tcPr>
          <w:p>
            <w:pPr>
              <w:pStyle w:val="TableParagraph"/>
              <w:rPr>
                <w:sz w:val="20"/>
              </w:rPr>
            </w:pPr>
          </w:p>
        </w:tc>
      </w:tr>
      <w:tr>
        <w:trPr>
          <w:trHeight w:val="419" w:hRule="atLeast"/>
        </w:trPr>
        <w:tc>
          <w:tcPr>
            <w:tcW w:w="633" w:type="dxa"/>
          </w:tcPr>
          <w:p>
            <w:pPr>
              <w:pStyle w:val="TableParagraph"/>
              <w:spacing w:before="64"/>
              <w:ind w:right="127"/>
              <w:jc w:val="center"/>
              <w:rPr>
                <w:sz w:val="20"/>
              </w:rPr>
            </w:pPr>
            <w:r>
              <w:rPr>
                <w:spacing w:val="-4"/>
                <w:sz w:val="20"/>
              </w:rPr>
              <w:t>1782</w:t>
            </w:r>
          </w:p>
        </w:tc>
        <w:tc>
          <w:tcPr>
            <w:tcW w:w="2807" w:type="dxa"/>
          </w:tcPr>
          <w:p>
            <w:pPr>
              <w:pStyle w:val="TableParagraph"/>
              <w:rPr>
                <w:sz w:val="20"/>
              </w:rPr>
            </w:pPr>
          </w:p>
        </w:tc>
        <w:tc>
          <w:tcPr>
            <w:tcW w:w="3961" w:type="dxa"/>
          </w:tcPr>
          <w:p>
            <w:pPr>
              <w:pStyle w:val="TableParagraph"/>
              <w:spacing w:before="64"/>
              <w:ind w:left="470"/>
              <w:rPr>
                <w:b/>
                <w:sz w:val="20"/>
              </w:rPr>
            </w:pPr>
            <w:bookmarkStart w:name="_bookmark78" w:id="79"/>
            <w:bookmarkEnd w:id="79"/>
            <w:r>
              <w:rPr/>
            </w:r>
            <w:r>
              <w:rPr>
                <w:b/>
                <w:sz w:val="20"/>
              </w:rPr>
              <w:t>Figure</w:t>
            </w:r>
            <w:r>
              <w:rPr>
                <w:b/>
                <w:spacing w:val="-4"/>
                <w:sz w:val="20"/>
              </w:rPr>
              <w:t> </w:t>
            </w:r>
            <w:r>
              <w:rPr>
                <w:b/>
                <w:sz w:val="20"/>
              </w:rPr>
              <w:t>43:</w:t>
            </w:r>
            <w:r>
              <w:rPr>
                <w:b/>
                <w:spacing w:val="42"/>
                <w:sz w:val="20"/>
              </w:rPr>
              <w:t> </w:t>
            </w:r>
            <w:r>
              <w:rPr>
                <w:b/>
                <w:sz w:val="20"/>
              </w:rPr>
              <w:t>Scenario</w:t>
            </w:r>
            <w:r>
              <w:rPr>
                <w:b/>
                <w:spacing w:val="-4"/>
                <w:sz w:val="20"/>
              </w:rPr>
              <w:t> </w:t>
            </w:r>
            <w:r>
              <w:rPr>
                <w:b/>
                <w:sz w:val="20"/>
              </w:rPr>
              <w:t>C.2,</w:t>
            </w:r>
            <w:r>
              <w:rPr>
                <w:b/>
                <w:spacing w:val="-4"/>
                <w:sz w:val="20"/>
              </w:rPr>
              <w:t> </w:t>
            </w:r>
            <w:r>
              <w:rPr>
                <w:b/>
                <w:sz w:val="20"/>
              </w:rPr>
              <w:t>Including</w:t>
            </w:r>
            <w:r>
              <w:rPr>
                <w:b/>
                <w:spacing w:val="-5"/>
                <w:sz w:val="20"/>
              </w:rPr>
              <w:t> NSA</w:t>
            </w:r>
          </w:p>
        </w:tc>
      </w:tr>
      <w:tr>
        <w:trPr>
          <w:trHeight w:val="576" w:hRule="atLeast"/>
        </w:trPr>
        <w:tc>
          <w:tcPr>
            <w:tcW w:w="633" w:type="dxa"/>
          </w:tcPr>
          <w:p>
            <w:pPr>
              <w:pStyle w:val="TableParagraph"/>
              <w:spacing w:before="228"/>
              <w:ind w:right="127"/>
              <w:jc w:val="center"/>
              <w:rPr>
                <w:sz w:val="20"/>
              </w:rPr>
            </w:pPr>
            <w:r>
              <w:rPr>
                <w:spacing w:val="-4"/>
                <w:sz w:val="20"/>
              </w:rPr>
              <w:t>1783</w:t>
            </w:r>
          </w:p>
        </w:tc>
        <w:tc>
          <w:tcPr>
            <w:tcW w:w="2807" w:type="dxa"/>
          </w:tcPr>
          <w:p>
            <w:pPr>
              <w:pStyle w:val="TableParagraph"/>
              <w:spacing w:before="114"/>
              <w:ind w:left="180"/>
              <w:rPr>
                <w:rFonts w:ascii="Arial"/>
                <w:sz w:val="32"/>
              </w:rPr>
            </w:pPr>
            <w:r>
              <w:rPr>
                <w:rFonts w:ascii="Arial"/>
                <w:sz w:val="32"/>
              </w:rPr>
              <w:t>7.5</w:t>
            </w:r>
            <w:r>
              <w:rPr>
                <w:rFonts w:ascii="Arial"/>
                <w:spacing w:val="30"/>
                <w:sz w:val="32"/>
              </w:rPr>
              <w:t> </w:t>
            </w:r>
            <w:r>
              <w:rPr>
                <w:rFonts w:ascii="Arial"/>
                <w:sz w:val="32"/>
              </w:rPr>
              <w:t>Scenario</w:t>
            </w:r>
            <w:r>
              <w:rPr>
                <w:rFonts w:ascii="Arial"/>
                <w:spacing w:val="-9"/>
                <w:sz w:val="32"/>
              </w:rPr>
              <w:t> </w:t>
            </w:r>
            <w:r>
              <w:rPr>
                <w:rFonts w:ascii="Arial"/>
                <w:spacing w:val="-10"/>
                <w:sz w:val="32"/>
              </w:rPr>
              <w:t>D</w:t>
            </w:r>
          </w:p>
        </w:tc>
        <w:tc>
          <w:tcPr>
            <w:tcW w:w="3961" w:type="dxa"/>
          </w:tcPr>
          <w:p>
            <w:pPr>
              <w:pStyle w:val="TableParagraph"/>
              <w:rPr>
                <w:sz w:val="20"/>
              </w:rPr>
            </w:pPr>
          </w:p>
        </w:tc>
      </w:tr>
      <w:tr>
        <w:trPr>
          <w:trHeight w:val="315" w:hRule="atLeast"/>
        </w:trPr>
        <w:tc>
          <w:tcPr>
            <w:tcW w:w="633" w:type="dxa"/>
          </w:tcPr>
          <w:p>
            <w:pPr>
              <w:pStyle w:val="TableParagraph"/>
              <w:spacing w:line="210" w:lineRule="exact" w:before="85"/>
              <w:ind w:right="127"/>
              <w:jc w:val="center"/>
              <w:rPr>
                <w:sz w:val="20"/>
              </w:rPr>
            </w:pPr>
            <w:r>
              <w:rPr>
                <w:spacing w:val="-4"/>
                <w:sz w:val="20"/>
              </w:rPr>
              <w:t>1784</w:t>
            </w:r>
          </w:p>
        </w:tc>
        <w:tc>
          <w:tcPr>
            <w:tcW w:w="2807" w:type="dxa"/>
          </w:tcPr>
          <w:p>
            <w:pPr>
              <w:pStyle w:val="TableParagraph"/>
              <w:rPr>
                <w:sz w:val="20"/>
              </w:rPr>
            </w:pPr>
          </w:p>
        </w:tc>
        <w:tc>
          <w:tcPr>
            <w:tcW w:w="3961" w:type="dxa"/>
          </w:tcPr>
          <w:p>
            <w:pPr>
              <w:pStyle w:val="TableParagraph"/>
              <w:rPr>
                <w:sz w:val="20"/>
              </w:rPr>
            </w:pP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7"/>
      </w:pPr>
    </w:p>
    <w:p>
      <w:pPr>
        <w:spacing w:after="0"/>
        <w:sectPr>
          <w:pgSz w:w="11910" w:h="16850"/>
          <w:pgMar w:header="343" w:footer="442" w:top="1240" w:bottom="640" w:left="200" w:right="820"/>
        </w:sectPr>
      </w:pPr>
    </w:p>
    <w:p>
      <w:pPr>
        <w:pStyle w:val="BodyText"/>
        <w:spacing w:before="91"/>
        <w:ind w:left="169"/>
      </w:pPr>
      <w:r>
        <w:rPr>
          <w:spacing w:val="-4"/>
        </w:rPr>
        <w:t>1785</w:t>
      </w:r>
    </w:p>
    <w:p>
      <w:pPr>
        <w:pStyle w:val="BodyText"/>
        <w:spacing w:before="137"/>
        <w:ind w:left="169"/>
      </w:pPr>
      <w:r>
        <w:rPr>
          <w:spacing w:val="-4"/>
        </w:rPr>
        <w:t>1786</w:t>
      </w:r>
    </w:p>
    <w:p>
      <w:pPr>
        <w:spacing w:line="240" w:lineRule="auto" w:before="228"/>
        <w:rPr>
          <w:sz w:val="20"/>
        </w:rPr>
      </w:pPr>
      <w:r>
        <w:rPr/>
        <w:br w:type="column"/>
      </w:r>
      <w:r>
        <w:rPr>
          <w:sz w:val="20"/>
        </w:rPr>
      </w:r>
    </w:p>
    <w:p>
      <w:pPr>
        <w:pStyle w:val="Heading7"/>
        <w:ind w:left="2751"/>
      </w:pPr>
      <w:r>
        <w:rPr/>
        <w:drawing>
          <wp:anchor distT="0" distB="0" distL="0" distR="0" allowOverlap="1" layoutInCell="1" locked="0" behindDoc="0" simplePos="0" relativeHeight="15802880">
            <wp:simplePos x="0" y="0"/>
            <wp:positionH relativeFrom="page">
              <wp:posOffset>1096962</wp:posOffset>
            </wp:positionH>
            <wp:positionV relativeFrom="paragraph">
              <wp:posOffset>-2233829</wp:posOffset>
            </wp:positionV>
            <wp:extent cx="5222594" cy="2058726"/>
            <wp:effectExtent l="0" t="0" r="0" b="0"/>
            <wp:wrapNone/>
            <wp:docPr id="955" name="Image 955" descr="A computer screen shot of a diagram  Description automatically generated"/>
            <wp:cNvGraphicFramePr>
              <a:graphicFrameLocks/>
            </wp:cNvGraphicFramePr>
            <a:graphic>
              <a:graphicData uri="http://schemas.openxmlformats.org/drawingml/2006/picture">
                <pic:pic>
                  <pic:nvPicPr>
                    <pic:cNvPr id="955" name="Image 955" descr="A computer screen shot of a diagram  Description automatically generated"/>
                    <pic:cNvPicPr/>
                  </pic:nvPicPr>
                  <pic:blipFill>
                    <a:blip r:embed="rId150" cstate="print"/>
                    <a:stretch>
                      <a:fillRect/>
                    </a:stretch>
                  </pic:blipFill>
                  <pic:spPr>
                    <a:xfrm>
                      <a:off x="0" y="0"/>
                      <a:ext cx="5222594" cy="2058726"/>
                    </a:xfrm>
                    <a:prstGeom prst="rect">
                      <a:avLst/>
                    </a:prstGeom>
                  </pic:spPr>
                </pic:pic>
              </a:graphicData>
            </a:graphic>
          </wp:anchor>
        </w:drawing>
      </w:r>
      <w:bookmarkStart w:name="_bookmark79" w:id="80"/>
      <w:bookmarkEnd w:id="80"/>
      <w:r>
        <w:rPr>
          <w:b w:val="0"/>
        </w:rPr>
      </w:r>
      <w:r>
        <w:rPr/>
        <w:t>Figure</w:t>
      </w:r>
      <w:r>
        <w:rPr>
          <w:spacing w:val="-4"/>
        </w:rPr>
        <w:t> </w:t>
      </w:r>
      <w:r>
        <w:rPr/>
        <w:t>44:</w:t>
      </w:r>
      <w:r>
        <w:rPr>
          <w:spacing w:val="41"/>
        </w:rPr>
        <w:t> </w:t>
      </w:r>
      <w:r>
        <w:rPr/>
        <w:t>Scenario</w:t>
      </w:r>
      <w:r>
        <w:rPr>
          <w:spacing w:val="-3"/>
        </w:rPr>
        <w:t> </w:t>
      </w:r>
      <w:r>
        <w:rPr/>
        <w:t>D,</w:t>
      </w:r>
      <w:r>
        <w:rPr>
          <w:spacing w:val="-5"/>
        </w:rPr>
        <w:t> </w:t>
      </w:r>
      <w:r>
        <w:rPr/>
        <w:t>Including</w:t>
      </w:r>
      <w:r>
        <w:rPr>
          <w:spacing w:val="-4"/>
        </w:rPr>
        <w:t> </w:t>
      </w:r>
      <w:r>
        <w:rPr>
          <w:spacing w:val="-5"/>
        </w:rPr>
        <w:t>NSA</w:t>
      </w:r>
    </w:p>
    <w:p>
      <w:pPr>
        <w:spacing w:after="0"/>
        <w:sectPr>
          <w:type w:val="continuous"/>
          <w:pgSz w:w="11910" w:h="16850"/>
          <w:pgMar w:header="343" w:footer="442" w:top="1240" w:bottom="280" w:left="200" w:right="820"/>
          <w:cols w:num="2" w:equalWidth="0">
            <w:col w:w="613" w:space="745"/>
            <w:col w:w="9532"/>
          </w:cols>
        </w:sectPr>
      </w:pPr>
    </w:p>
    <w:p>
      <w:pPr>
        <w:pStyle w:val="BodyText"/>
        <w:spacing w:before="13"/>
        <w:rPr>
          <w:b/>
        </w:rPr>
      </w:pPr>
    </w:p>
    <w:p>
      <w:pPr>
        <w:pStyle w:val="BodyText"/>
        <w:spacing w:line="28" w:lineRule="exact"/>
        <w:ind w:left="904"/>
        <w:rPr>
          <w:sz w:val="2"/>
        </w:rPr>
      </w:pPr>
      <w:r>
        <w:rPr>
          <w:position w:val="0"/>
          <w:sz w:val="2"/>
        </w:rPr>
        <mc:AlternateContent>
          <mc:Choice Requires="wps">
            <w:drawing>
              <wp:inline distT="0" distB="0" distL="0" distR="0">
                <wp:extent cx="6160135" cy="18415"/>
                <wp:effectExtent l="0" t="0" r="0" b="0"/>
                <wp:docPr id="956" name="Group 956"/>
                <wp:cNvGraphicFramePr>
                  <a:graphicFrameLocks/>
                </wp:cNvGraphicFramePr>
                <a:graphic>
                  <a:graphicData uri="http://schemas.microsoft.com/office/word/2010/wordprocessingGroup">
                    <wpg:wgp>
                      <wpg:cNvPr id="956" name="Group 956"/>
                      <wpg:cNvGrpSpPr/>
                      <wpg:grpSpPr>
                        <a:xfrm>
                          <a:off x="0" y="0"/>
                          <a:ext cx="6160135" cy="18415"/>
                          <a:chExt cx="6160135" cy="18415"/>
                        </a:xfrm>
                      </wpg:grpSpPr>
                      <wps:wsp>
                        <wps:cNvPr id="957" name="Graphic 957"/>
                        <wps:cNvSpPr/>
                        <wps:spPr>
                          <a:xfrm>
                            <a:off x="0" y="0"/>
                            <a:ext cx="6160135" cy="18415"/>
                          </a:xfrm>
                          <a:custGeom>
                            <a:avLst/>
                            <a:gdLst/>
                            <a:ahLst/>
                            <a:cxnLst/>
                            <a:rect l="l" t="t" r="r" b="b"/>
                            <a:pathLst>
                              <a:path w="6160135" h="18415">
                                <a:moveTo>
                                  <a:pt x="6159754" y="0"/>
                                </a:moveTo>
                                <a:lnTo>
                                  <a:pt x="0" y="0"/>
                                </a:lnTo>
                                <a:lnTo>
                                  <a:pt x="0" y="18286"/>
                                </a:lnTo>
                                <a:lnTo>
                                  <a:pt x="6159754" y="18286"/>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868" coordorigin="0,0" coordsize="9701,29">
                <v:rect style="position:absolute;left:0;top:0;width:9701;height:29" id="docshape869" filled="true" fillcolor="#000000" stroked="false">
                  <v:fill type="solid"/>
                </v:rect>
              </v:group>
            </w:pict>
          </mc:Fallback>
        </mc:AlternateContent>
      </w:r>
      <w:r>
        <w:rPr>
          <w:position w:val="0"/>
          <w:sz w:val="2"/>
        </w:rPr>
      </w:r>
    </w:p>
    <w:p>
      <w:pPr>
        <w:pStyle w:val="BodyText"/>
        <w:spacing w:before="1"/>
        <w:rPr>
          <w:b/>
          <w:sz w:val="6"/>
        </w:rPr>
      </w:pPr>
    </w:p>
    <w:p>
      <w:pPr>
        <w:spacing w:after="0"/>
        <w:rPr>
          <w:sz w:val="6"/>
        </w:rPr>
        <w:sectPr>
          <w:type w:val="continuous"/>
          <w:pgSz w:w="11910" w:h="16850"/>
          <w:pgMar w:header="343" w:footer="442" w:top="1240" w:bottom="280" w:left="200" w:right="820"/>
        </w:sectPr>
      </w:pPr>
    </w:p>
    <w:p>
      <w:pPr>
        <w:pStyle w:val="BodyText"/>
        <w:spacing w:before="152"/>
        <w:ind w:left="169"/>
      </w:pPr>
      <w:r>
        <w:rPr>
          <w:spacing w:val="-4"/>
        </w:rPr>
        <w:t>1787</w:t>
      </w:r>
    </w:p>
    <w:p>
      <w:pPr>
        <w:pStyle w:val="Heading1"/>
        <w:spacing w:line="520" w:lineRule="exact"/>
      </w:pPr>
      <w:r>
        <w:rPr>
          <w:b w:val="0"/>
        </w:rPr>
        <w:br w:type="column"/>
      </w:r>
      <w:r>
        <w:rPr/>
        <w:t>Annex</w:t>
      </w:r>
      <w:r>
        <w:rPr>
          <w:spacing w:val="-9"/>
        </w:rPr>
        <w:t> </w:t>
      </w:r>
      <w:r>
        <w:rPr/>
        <w:t>(Informative):</w:t>
      </w:r>
      <w:r>
        <w:rPr>
          <w:spacing w:val="-7"/>
        </w:rPr>
        <w:t> </w:t>
      </w:r>
      <w:r>
        <w:rPr/>
        <w:t>Change</w:t>
      </w:r>
      <w:r>
        <w:rPr>
          <w:spacing w:val="-3"/>
        </w:rPr>
        <w:t> </w:t>
      </w:r>
      <w:r>
        <w:rPr>
          <w:spacing w:val="-2"/>
        </w:rPr>
        <w:t>History</w:t>
      </w:r>
    </w:p>
    <w:p>
      <w:pPr>
        <w:spacing w:after="0" w:line="520" w:lineRule="exact"/>
        <w:sectPr>
          <w:type w:val="continuous"/>
          <w:pgSz w:w="11910" w:h="16850"/>
          <w:pgMar w:header="343" w:footer="442" w:top="1240" w:bottom="280" w:left="200" w:right="820"/>
          <w:cols w:num="2" w:equalWidth="0">
            <w:col w:w="613" w:space="150"/>
            <w:col w:w="10127"/>
          </w:cols>
        </w:sectPr>
      </w:pPr>
    </w:p>
    <w:p>
      <w:pPr>
        <w:pStyle w:val="BodyText"/>
        <w:rPr>
          <w:rFonts w:ascii="Yu Gothic UI"/>
          <w:b/>
          <w:sz w:val="8"/>
        </w:rPr>
      </w:pPr>
    </w:p>
    <w:tbl>
      <w:tblPr>
        <w:tblW w:w="0" w:type="auto"/>
        <w:jc w:val="left"/>
        <w:tblInd w:w="1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8"/>
        <w:gridCol w:w="1168"/>
        <w:gridCol w:w="5432"/>
      </w:tblGrid>
      <w:tr>
        <w:trPr>
          <w:trHeight w:val="410" w:hRule="atLeast"/>
        </w:trPr>
        <w:tc>
          <w:tcPr>
            <w:tcW w:w="1238" w:type="dxa"/>
          </w:tcPr>
          <w:p>
            <w:pPr>
              <w:pStyle w:val="TableParagraph"/>
              <w:spacing w:before="1"/>
              <w:ind w:left="6"/>
              <w:jc w:val="center"/>
              <w:rPr>
                <w:b/>
                <w:sz w:val="20"/>
              </w:rPr>
            </w:pPr>
            <w:r>
              <w:rPr>
                <w:b/>
                <w:spacing w:val="-4"/>
                <w:sz w:val="20"/>
              </w:rPr>
              <w:t>Date</w:t>
            </w:r>
          </w:p>
        </w:tc>
        <w:tc>
          <w:tcPr>
            <w:tcW w:w="1168" w:type="dxa"/>
          </w:tcPr>
          <w:p>
            <w:pPr>
              <w:pStyle w:val="TableParagraph"/>
              <w:spacing w:before="1"/>
              <w:ind w:left="216"/>
              <w:rPr>
                <w:b/>
                <w:sz w:val="20"/>
              </w:rPr>
            </w:pPr>
            <w:r>
              <w:rPr>
                <w:b/>
                <w:spacing w:val="-2"/>
                <w:sz w:val="20"/>
              </w:rPr>
              <w:t>Revision</w:t>
            </w:r>
          </w:p>
        </w:tc>
        <w:tc>
          <w:tcPr>
            <w:tcW w:w="5432" w:type="dxa"/>
          </w:tcPr>
          <w:p>
            <w:pPr>
              <w:pStyle w:val="TableParagraph"/>
              <w:spacing w:before="1"/>
              <w:ind w:left="7"/>
              <w:jc w:val="center"/>
              <w:rPr>
                <w:b/>
                <w:sz w:val="20"/>
              </w:rPr>
            </w:pPr>
            <w:r>
              <w:rPr>
                <w:b/>
                <w:spacing w:val="-2"/>
                <w:sz w:val="20"/>
              </w:rPr>
              <w:t>Description</w:t>
            </w:r>
          </w:p>
        </w:tc>
      </w:tr>
      <w:tr>
        <w:trPr>
          <w:trHeight w:val="410" w:hRule="atLeast"/>
        </w:trPr>
        <w:tc>
          <w:tcPr>
            <w:tcW w:w="1238" w:type="dxa"/>
          </w:tcPr>
          <w:p>
            <w:pPr>
              <w:pStyle w:val="TableParagraph"/>
              <w:ind w:left="6" w:right="116"/>
              <w:jc w:val="center"/>
              <w:rPr>
                <w:sz w:val="20"/>
              </w:rPr>
            </w:pPr>
            <w:r>
              <w:rPr>
                <w:spacing w:val="-2"/>
                <w:sz w:val="20"/>
              </w:rPr>
              <w:t>2019.01.18</w:t>
            </w:r>
          </w:p>
        </w:tc>
        <w:tc>
          <w:tcPr>
            <w:tcW w:w="1168" w:type="dxa"/>
          </w:tcPr>
          <w:p>
            <w:pPr>
              <w:pStyle w:val="TableParagraph"/>
              <w:ind w:left="108"/>
              <w:rPr>
                <w:sz w:val="20"/>
              </w:rPr>
            </w:pPr>
            <w:r>
              <w:rPr>
                <w:spacing w:val="-2"/>
                <w:sz w:val="20"/>
              </w:rPr>
              <w:t>V0000</w:t>
            </w:r>
          </w:p>
        </w:tc>
        <w:tc>
          <w:tcPr>
            <w:tcW w:w="5432" w:type="dxa"/>
          </w:tcPr>
          <w:p>
            <w:pPr>
              <w:pStyle w:val="TableParagraph"/>
              <w:ind w:left="109"/>
              <w:rPr>
                <w:sz w:val="20"/>
              </w:rPr>
            </w:pPr>
            <w:r>
              <w:rPr>
                <w:sz w:val="20"/>
              </w:rPr>
              <w:t>Template</w:t>
            </w:r>
            <w:r>
              <w:rPr>
                <w:spacing w:val="-5"/>
                <w:sz w:val="20"/>
              </w:rPr>
              <w:t> </w:t>
            </w:r>
            <w:r>
              <w:rPr>
                <w:sz w:val="20"/>
              </w:rPr>
              <w:t>with</w:t>
            </w:r>
            <w:r>
              <w:rPr>
                <w:spacing w:val="-4"/>
                <w:sz w:val="20"/>
              </w:rPr>
              <w:t> </w:t>
            </w:r>
            <w:r>
              <w:rPr>
                <w:sz w:val="20"/>
              </w:rPr>
              <w:t>initial</w:t>
            </w:r>
            <w:r>
              <w:rPr>
                <w:spacing w:val="-5"/>
                <w:sz w:val="20"/>
              </w:rPr>
              <w:t> </w:t>
            </w:r>
            <w:r>
              <w:rPr>
                <w:spacing w:val="-2"/>
                <w:sz w:val="20"/>
              </w:rPr>
              <w:t>scenarios.</w:t>
            </w:r>
          </w:p>
        </w:tc>
      </w:tr>
      <w:tr>
        <w:trPr>
          <w:trHeight w:val="410" w:hRule="atLeast"/>
        </w:trPr>
        <w:tc>
          <w:tcPr>
            <w:tcW w:w="1238" w:type="dxa"/>
          </w:tcPr>
          <w:p>
            <w:pPr>
              <w:pStyle w:val="TableParagraph"/>
              <w:ind w:left="6" w:right="116"/>
              <w:jc w:val="center"/>
              <w:rPr>
                <w:sz w:val="20"/>
              </w:rPr>
            </w:pPr>
            <w:r>
              <w:rPr>
                <w:spacing w:val="-2"/>
                <w:sz w:val="20"/>
              </w:rPr>
              <w:t>2019.01.29</w:t>
            </w:r>
          </w:p>
        </w:tc>
        <w:tc>
          <w:tcPr>
            <w:tcW w:w="1168" w:type="dxa"/>
          </w:tcPr>
          <w:p>
            <w:pPr>
              <w:pStyle w:val="TableParagraph"/>
              <w:ind w:left="108"/>
              <w:rPr>
                <w:sz w:val="20"/>
              </w:rPr>
            </w:pPr>
            <w:r>
              <w:rPr>
                <w:spacing w:val="-2"/>
                <w:sz w:val="20"/>
              </w:rPr>
              <w:t>V00.00</w:t>
            </w:r>
          </w:p>
        </w:tc>
        <w:tc>
          <w:tcPr>
            <w:tcW w:w="5432" w:type="dxa"/>
          </w:tcPr>
          <w:p>
            <w:pPr>
              <w:pStyle w:val="TableParagraph"/>
              <w:ind w:left="109"/>
              <w:rPr>
                <w:sz w:val="20"/>
              </w:rPr>
            </w:pPr>
            <w:r>
              <w:rPr>
                <w:sz w:val="20"/>
              </w:rPr>
              <w:t>Updates</w:t>
            </w:r>
            <w:r>
              <w:rPr>
                <w:spacing w:val="-7"/>
                <w:sz w:val="20"/>
              </w:rPr>
              <w:t> </w:t>
            </w:r>
            <w:r>
              <w:rPr>
                <w:sz w:val="20"/>
              </w:rPr>
              <w:t>to</w:t>
            </w:r>
            <w:r>
              <w:rPr>
                <w:spacing w:val="-5"/>
                <w:sz w:val="20"/>
              </w:rPr>
              <w:t> </w:t>
            </w:r>
            <w:r>
              <w:rPr>
                <w:sz w:val="20"/>
              </w:rPr>
              <w:t>terminology,</w:t>
            </w:r>
            <w:r>
              <w:rPr>
                <w:spacing w:val="-7"/>
                <w:sz w:val="20"/>
              </w:rPr>
              <w:t> </w:t>
            </w:r>
            <w:r>
              <w:rPr>
                <w:sz w:val="20"/>
              </w:rPr>
              <w:t>miscellaneous</w:t>
            </w:r>
            <w:r>
              <w:rPr>
                <w:spacing w:val="-7"/>
                <w:sz w:val="20"/>
              </w:rPr>
              <w:t> </w:t>
            </w:r>
            <w:r>
              <w:rPr>
                <w:sz w:val="20"/>
              </w:rPr>
              <w:t>other</w:t>
            </w:r>
            <w:r>
              <w:rPr>
                <w:spacing w:val="-6"/>
                <w:sz w:val="20"/>
              </w:rPr>
              <w:t> </w:t>
            </w:r>
            <w:r>
              <w:rPr>
                <w:spacing w:val="-2"/>
                <w:sz w:val="20"/>
              </w:rPr>
              <w:t>updates</w:t>
            </w:r>
          </w:p>
        </w:tc>
      </w:tr>
      <w:tr>
        <w:trPr>
          <w:trHeight w:val="868" w:hRule="atLeast"/>
        </w:trPr>
        <w:tc>
          <w:tcPr>
            <w:tcW w:w="1238" w:type="dxa"/>
          </w:tcPr>
          <w:p>
            <w:pPr>
              <w:pStyle w:val="TableParagraph"/>
              <w:ind w:left="6" w:right="116"/>
              <w:jc w:val="center"/>
              <w:rPr>
                <w:sz w:val="20"/>
              </w:rPr>
            </w:pPr>
            <w:r>
              <w:rPr>
                <w:spacing w:val="-2"/>
                <w:sz w:val="20"/>
              </w:rPr>
              <w:t>2019.02.07</w:t>
            </w:r>
          </w:p>
        </w:tc>
        <w:tc>
          <w:tcPr>
            <w:tcW w:w="1168" w:type="dxa"/>
          </w:tcPr>
          <w:p>
            <w:pPr>
              <w:pStyle w:val="TableParagraph"/>
              <w:ind w:left="108"/>
              <w:rPr>
                <w:sz w:val="20"/>
              </w:rPr>
            </w:pPr>
            <w:r>
              <w:rPr>
                <w:spacing w:val="-2"/>
                <w:sz w:val="20"/>
              </w:rPr>
              <w:t>V00.00</w:t>
            </w:r>
          </w:p>
        </w:tc>
        <w:tc>
          <w:tcPr>
            <w:tcW w:w="5432" w:type="dxa"/>
          </w:tcPr>
          <w:p>
            <w:pPr>
              <w:pStyle w:val="TableParagraph"/>
              <w:ind w:left="109"/>
              <w:rPr>
                <w:sz w:val="20"/>
              </w:rPr>
            </w:pPr>
            <w:r>
              <w:rPr>
                <w:sz w:val="20"/>
              </w:rPr>
              <w:t>More</w:t>
            </w:r>
            <w:r>
              <w:rPr>
                <w:spacing w:val="-5"/>
                <w:sz w:val="20"/>
              </w:rPr>
              <w:t> </w:t>
            </w:r>
            <w:r>
              <w:rPr>
                <w:sz w:val="20"/>
              </w:rPr>
              <w:t>definitions</w:t>
            </w:r>
            <w:r>
              <w:rPr>
                <w:spacing w:val="-6"/>
                <w:sz w:val="20"/>
              </w:rPr>
              <w:t> </w:t>
            </w:r>
            <w:r>
              <w:rPr>
                <w:sz w:val="20"/>
              </w:rPr>
              <w:t>in</w:t>
            </w:r>
            <w:r>
              <w:rPr>
                <w:spacing w:val="-4"/>
                <w:sz w:val="20"/>
              </w:rPr>
              <w:t> </w:t>
            </w:r>
            <w:r>
              <w:rPr>
                <w:sz w:val="20"/>
              </w:rPr>
              <w:t>2.1,</w:t>
            </w:r>
            <w:r>
              <w:rPr>
                <w:spacing w:val="-5"/>
                <w:sz w:val="20"/>
              </w:rPr>
              <w:t> </w:t>
            </w:r>
            <w:r>
              <w:rPr>
                <w:sz w:val="20"/>
              </w:rPr>
              <w:t>New</w:t>
            </w:r>
            <w:r>
              <w:rPr>
                <w:spacing w:val="-7"/>
                <w:sz w:val="20"/>
              </w:rPr>
              <w:t> </w:t>
            </w:r>
            <w:r>
              <w:rPr>
                <w:sz w:val="20"/>
              </w:rPr>
              <w:t>Sec</w:t>
            </w:r>
            <w:r>
              <w:rPr>
                <w:spacing w:val="-5"/>
                <w:sz w:val="20"/>
              </w:rPr>
              <w:t> </w:t>
            </w:r>
            <w:r>
              <w:rPr>
                <w:sz w:val="20"/>
              </w:rPr>
              <w:t>4</w:t>
            </w:r>
            <w:r>
              <w:rPr>
                <w:spacing w:val="-4"/>
                <w:sz w:val="20"/>
              </w:rPr>
              <w:t> </w:t>
            </w:r>
            <w:r>
              <w:rPr>
                <w:sz w:val="20"/>
              </w:rPr>
              <w:t>on</w:t>
            </w:r>
            <w:r>
              <w:rPr>
                <w:spacing w:val="-4"/>
                <w:sz w:val="20"/>
              </w:rPr>
              <w:t> </w:t>
            </w:r>
            <w:r>
              <w:rPr>
                <w:sz w:val="20"/>
              </w:rPr>
              <w:t>Overall</w:t>
            </w:r>
            <w:r>
              <w:rPr>
                <w:spacing w:val="-5"/>
                <w:sz w:val="20"/>
              </w:rPr>
              <w:t> </w:t>
            </w:r>
            <w:r>
              <w:rPr>
                <w:sz w:val="20"/>
              </w:rPr>
              <w:t>Architecture, expansion/ updates of sec 5 Profiles, added Sec 6 OAM </w:t>
            </w:r>
            <w:r>
              <w:rPr>
                <w:spacing w:val="-2"/>
                <w:sz w:val="20"/>
              </w:rPr>
              <w:t>placeholder.</w:t>
            </w:r>
          </w:p>
        </w:tc>
      </w:tr>
      <w:tr>
        <w:trPr>
          <w:trHeight w:val="410" w:hRule="atLeast"/>
        </w:trPr>
        <w:tc>
          <w:tcPr>
            <w:tcW w:w="1238" w:type="dxa"/>
          </w:tcPr>
          <w:p>
            <w:pPr>
              <w:pStyle w:val="TableParagraph"/>
              <w:spacing w:before="2"/>
              <w:ind w:left="6" w:right="116"/>
              <w:jc w:val="center"/>
              <w:rPr>
                <w:sz w:val="20"/>
              </w:rPr>
            </w:pPr>
            <w:r>
              <w:rPr>
                <w:spacing w:val="-2"/>
                <w:sz w:val="20"/>
              </w:rPr>
              <w:t>2019.03.18</w:t>
            </w:r>
          </w:p>
        </w:tc>
        <w:tc>
          <w:tcPr>
            <w:tcW w:w="1168" w:type="dxa"/>
          </w:tcPr>
          <w:p>
            <w:pPr>
              <w:pStyle w:val="TableParagraph"/>
              <w:spacing w:before="2"/>
              <w:ind w:left="108"/>
              <w:rPr>
                <w:sz w:val="20"/>
              </w:rPr>
            </w:pPr>
            <w:r>
              <w:rPr>
                <w:spacing w:val="-2"/>
                <w:sz w:val="20"/>
              </w:rPr>
              <w:t>V00.00</w:t>
            </w:r>
          </w:p>
        </w:tc>
        <w:tc>
          <w:tcPr>
            <w:tcW w:w="5432" w:type="dxa"/>
          </w:tcPr>
          <w:p>
            <w:pPr>
              <w:pStyle w:val="TableParagraph"/>
              <w:spacing w:before="2"/>
              <w:ind w:left="109"/>
              <w:rPr>
                <w:sz w:val="20"/>
              </w:rPr>
            </w:pPr>
            <w:r>
              <w:rPr>
                <w:sz w:val="20"/>
              </w:rPr>
              <w:t>Many</w:t>
            </w:r>
            <w:r>
              <w:rPr>
                <w:spacing w:val="-4"/>
                <w:sz w:val="20"/>
              </w:rPr>
              <w:t> </w:t>
            </w:r>
            <w:r>
              <w:rPr>
                <w:sz w:val="20"/>
              </w:rPr>
              <w:t>additions</w:t>
            </w:r>
            <w:r>
              <w:rPr>
                <w:spacing w:val="-5"/>
                <w:sz w:val="20"/>
              </w:rPr>
              <w:t> </w:t>
            </w:r>
            <w:r>
              <w:rPr>
                <w:sz w:val="20"/>
              </w:rPr>
              <w:t>in</w:t>
            </w:r>
            <w:r>
              <w:rPr>
                <w:spacing w:val="-4"/>
                <w:sz w:val="20"/>
              </w:rPr>
              <w:t> </w:t>
            </w:r>
            <w:r>
              <w:rPr>
                <w:sz w:val="20"/>
              </w:rPr>
              <w:t>content</w:t>
            </w:r>
            <w:r>
              <w:rPr>
                <w:spacing w:val="-5"/>
                <w:sz w:val="20"/>
              </w:rPr>
              <w:t> </w:t>
            </w:r>
            <w:r>
              <w:rPr>
                <w:sz w:val="20"/>
              </w:rPr>
              <w:t>and</w:t>
            </w:r>
            <w:r>
              <w:rPr>
                <w:spacing w:val="-5"/>
                <w:sz w:val="20"/>
              </w:rPr>
              <w:t> </w:t>
            </w:r>
            <w:r>
              <w:rPr>
                <w:sz w:val="20"/>
              </w:rPr>
              <w:t>section</w:t>
            </w:r>
            <w:r>
              <w:rPr>
                <w:spacing w:val="-3"/>
                <w:sz w:val="20"/>
              </w:rPr>
              <w:t> </w:t>
            </w:r>
            <w:r>
              <w:rPr>
                <w:spacing w:val="-2"/>
                <w:sz w:val="20"/>
              </w:rPr>
              <w:t>structure.</w:t>
            </w:r>
          </w:p>
        </w:tc>
      </w:tr>
      <w:tr>
        <w:trPr>
          <w:trHeight w:val="1331" w:hRule="atLeast"/>
        </w:trPr>
        <w:tc>
          <w:tcPr>
            <w:tcW w:w="1238" w:type="dxa"/>
          </w:tcPr>
          <w:p>
            <w:pPr>
              <w:pStyle w:val="TableParagraph"/>
              <w:spacing w:before="2"/>
              <w:ind w:left="6" w:right="116"/>
              <w:jc w:val="center"/>
              <w:rPr>
                <w:sz w:val="20"/>
              </w:rPr>
            </w:pPr>
            <w:r>
              <w:rPr>
                <w:spacing w:val="-2"/>
                <w:sz w:val="20"/>
              </w:rPr>
              <w:t>2019.04.01</w:t>
            </w:r>
          </w:p>
        </w:tc>
        <w:tc>
          <w:tcPr>
            <w:tcW w:w="1168" w:type="dxa"/>
          </w:tcPr>
          <w:p>
            <w:pPr>
              <w:pStyle w:val="TableParagraph"/>
              <w:spacing w:before="2"/>
              <w:ind w:left="108"/>
              <w:rPr>
                <w:sz w:val="20"/>
              </w:rPr>
            </w:pPr>
            <w:r>
              <w:rPr>
                <w:spacing w:val="-2"/>
                <w:sz w:val="20"/>
              </w:rPr>
              <w:t>V00.00</w:t>
            </w:r>
          </w:p>
        </w:tc>
        <w:tc>
          <w:tcPr>
            <w:tcW w:w="5432" w:type="dxa"/>
          </w:tcPr>
          <w:p>
            <w:pPr>
              <w:pStyle w:val="TableParagraph"/>
              <w:ind w:left="109" w:right="192"/>
              <w:rPr>
                <w:sz w:val="20"/>
              </w:rPr>
            </w:pPr>
            <w:r>
              <w:rPr>
                <w:sz w:val="20"/>
              </w:rPr>
              <w:t>Some</w:t>
            </w:r>
            <w:r>
              <w:rPr>
                <w:spacing w:val="-4"/>
                <w:sz w:val="20"/>
              </w:rPr>
              <w:t> </w:t>
            </w:r>
            <w:r>
              <w:rPr>
                <w:sz w:val="20"/>
              </w:rPr>
              <w:t>restructuring</w:t>
            </w:r>
            <w:r>
              <w:rPr>
                <w:spacing w:val="-3"/>
                <w:sz w:val="20"/>
              </w:rPr>
              <w:t> </w:t>
            </w:r>
            <w:r>
              <w:rPr>
                <w:sz w:val="20"/>
              </w:rPr>
              <w:t>and</w:t>
            </w:r>
            <w:r>
              <w:rPr>
                <w:spacing w:val="-5"/>
                <w:sz w:val="20"/>
              </w:rPr>
              <w:t> </w:t>
            </w:r>
            <w:r>
              <w:rPr>
                <w:sz w:val="20"/>
              </w:rPr>
              <w:t>combining</w:t>
            </w:r>
            <w:r>
              <w:rPr>
                <w:spacing w:val="-3"/>
                <w:sz w:val="20"/>
              </w:rPr>
              <w:t> </w:t>
            </w:r>
            <w:r>
              <w:rPr>
                <w:sz w:val="20"/>
              </w:rPr>
              <w:t>of</w:t>
            </w:r>
            <w:r>
              <w:rPr>
                <w:spacing w:val="-4"/>
                <w:sz w:val="20"/>
              </w:rPr>
              <w:t> </w:t>
            </w:r>
            <w:r>
              <w:rPr>
                <w:sz w:val="20"/>
              </w:rPr>
              <w:t>early</w:t>
            </w:r>
            <w:r>
              <w:rPr>
                <w:spacing w:val="-3"/>
                <w:sz w:val="20"/>
              </w:rPr>
              <w:t> </w:t>
            </w:r>
            <w:r>
              <w:rPr>
                <w:sz w:val="20"/>
              </w:rPr>
              <w:t>sections,</w:t>
            </w:r>
            <w:r>
              <w:rPr>
                <w:spacing w:val="-4"/>
                <w:sz w:val="20"/>
              </w:rPr>
              <w:t> </w:t>
            </w:r>
            <w:r>
              <w:rPr>
                <w:sz w:val="20"/>
              </w:rPr>
              <w:t>and</w:t>
            </w:r>
            <w:r>
              <w:rPr>
                <w:spacing w:val="-3"/>
                <w:sz w:val="20"/>
              </w:rPr>
              <w:t> </w:t>
            </w:r>
            <w:r>
              <w:rPr>
                <w:sz w:val="20"/>
              </w:rPr>
              <w:t>more discussion on scope and context.</w:t>
            </w:r>
            <w:r>
              <w:rPr>
                <w:spacing w:val="40"/>
                <w:sz w:val="20"/>
              </w:rPr>
              <w:t> </w:t>
            </w:r>
            <w:r>
              <w:rPr>
                <w:sz w:val="20"/>
              </w:rPr>
              <w:t>Addition</w:t>
            </w:r>
            <w:r>
              <w:rPr>
                <w:spacing w:val="-1"/>
                <w:sz w:val="20"/>
              </w:rPr>
              <w:t> </w:t>
            </w:r>
            <w:r>
              <w:rPr>
                <w:sz w:val="20"/>
              </w:rPr>
              <w:t>of implementation consideration</w:t>
            </w:r>
            <w:r>
              <w:rPr>
                <w:spacing w:val="-7"/>
                <w:sz w:val="20"/>
              </w:rPr>
              <w:t> </w:t>
            </w:r>
            <w:r>
              <w:rPr>
                <w:sz w:val="20"/>
              </w:rPr>
              <w:t>section,</w:t>
            </w:r>
            <w:r>
              <w:rPr>
                <w:spacing w:val="-8"/>
                <w:sz w:val="20"/>
              </w:rPr>
              <w:t> </w:t>
            </w:r>
            <w:r>
              <w:rPr>
                <w:sz w:val="20"/>
              </w:rPr>
              <w:t>including</w:t>
            </w:r>
            <w:r>
              <w:rPr>
                <w:spacing w:val="-7"/>
                <w:sz w:val="20"/>
              </w:rPr>
              <w:t> </w:t>
            </w:r>
            <w:r>
              <w:rPr>
                <w:sz w:val="20"/>
              </w:rPr>
              <w:t>performance.</w:t>
            </w:r>
            <w:r>
              <w:rPr>
                <w:spacing w:val="34"/>
                <w:sz w:val="20"/>
              </w:rPr>
              <w:t> </w:t>
            </w:r>
            <w:r>
              <w:rPr>
                <w:sz w:val="20"/>
              </w:rPr>
              <w:t>Added</w:t>
            </w:r>
            <w:r>
              <w:rPr>
                <w:spacing w:val="-7"/>
                <w:sz w:val="20"/>
              </w:rPr>
              <w:t> </w:t>
            </w:r>
            <w:r>
              <w:rPr>
                <w:sz w:val="20"/>
              </w:rPr>
              <w:t>optional Fronthaul GW. Provided framework discussion in each scenario’s subsection.</w:t>
            </w:r>
            <w:r>
              <w:rPr>
                <w:spacing w:val="40"/>
                <w:sz w:val="20"/>
              </w:rPr>
              <w:t> </w:t>
            </w:r>
            <w:r>
              <w:rPr>
                <w:sz w:val="20"/>
              </w:rPr>
              <w:t>Other updates.</w:t>
            </w:r>
          </w:p>
        </w:tc>
      </w:tr>
    </w:tbl>
    <w:p>
      <w:pPr>
        <w:spacing w:after="0"/>
        <w:rPr>
          <w:sz w:val="20"/>
        </w:rPr>
        <w:sectPr>
          <w:type w:val="continuous"/>
          <w:pgSz w:w="11910" w:h="16850"/>
          <w:pgMar w:header="343" w:footer="442" w:top="1240" w:bottom="280" w:left="200" w:right="820"/>
        </w:sectPr>
      </w:pPr>
    </w:p>
    <w:p>
      <w:pPr>
        <w:pStyle w:val="BodyText"/>
        <w:spacing w:before="2"/>
        <w:rPr>
          <w:rFonts w:ascii="Yu Gothic UI"/>
          <w:b/>
          <w:sz w:val="10"/>
        </w:rPr>
      </w:pPr>
    </w:p>
    <w:tbl>
      <w:tblPr>
        <w:tblW w:w="0" w:type="auto"/>
        <w:jc w:val="left"/>
        <w:tblInd w:w="1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8"/>
        <w:gridCol w:w="1168"/>
        <w:gridCol w:w="5432"/>
      </w:tblGrid>
      <w:tr>
        <w:trPr>
          <w:trHeight w:val="871" w:hRule="atLeast"/>
        </w:trPr>
        <w:tc>
          <w:tcPr>
            <w:tcW w:w="1238" w:type="dxa"/>
          </w:tcPr>
          <w:p>
            <w:pPr>
              <w:pStyle w:val="TableParagraph"/>
              <w:ind w:left="107"/>
              <w:rPr>
                <w:sz w:val="20"/>
              </w:rPr>
            </w:pPr>
            <w:r>
              <w:rPr>
                <w:spacing w:val="-2"/>
                <w:sz w:val="20"/>
              </w:rPr>
              <w:t>2019.04.10</w:t>
            </w:r>
          </w:p>
        </w:tc>
        <w:tc>
          <w:tcPr>
            <w:tcW w:w="1168" w:type="dxa"/>
          </w:tcPr>
          <w:p>
            <w:pPr>
              <w:pStyle w:val="TableParagraph"/>
              <w:ind w:left="108"/>
              <w:rPr>
                <w:sz w:val="20"/>
              </w:rPr>
            </w:pPr>
            <w:r>
              <w:rPr>
                <w:spacing w:val="-2"/>
                <w:sz w:val="20"/>
              </w:rPr>
              <w:t>V00.00</w:t>
            </w:r>
          </w:p>
        </w:tc>
        <w:tc>
          <w:tcPr>
            <w:tcW w:w="5432" w:type="dxa"/>
          </w:tcPr>
          <w:p>
            <w:pPr>
              <w:pStyle w:val="TableParagraph"/>
              <w:ind w:left="109" w:right="192"/>
              <w:rPr>
                <w:sz w:val="20"/>
              </w:rPr>
            </w:pPr>
            <w:r>
              <w:rPr>
                <w:sz w:val="20"/>
              </w:rPr>
              <w:t>Updates to include comments before April 11 review. Comments</w:t>
            </w:r>
            <w:r>
              <w:rPr>
                <w:spacing w:val="-7"/>
                <w:sz w:val="20"/>
              </w:rPr>
              <w:t> </w:t>
            </w:r>
            <w:r>
              <w:rPr>
                <w:sz w:val="20"/>
              </w:rPr>
              <w:t>from</w:t>
            </w:r>
            <w:r>
              <w:rPr>
                <w:spacing w:val="-5"/>
                <w:sz w:val="20"/>
              </w:rPr>
              <w:t> </w:t>
            </w:r>
            <w:r>
              <w:rPr>
                <w:sz w:val="20"/>
              </w:rPr>
              <w:t>RaviKanth</w:t>
            </w:r>
            <w:r>
              <w:rPr>
                <w:spacing w:val="-8"/>
                <w:sz w:val="20"/>
              </w:rPr>
              <w:t> </w:t>
            </w:r>
            <w:r>
              <w:rPr>
                <w:sz w:val="20"/>
              </w:rPr>
              <w:t>(Aricent),</w:t>
            </w:r>
            <w:r>
              <w:rPr>
                <w:spacing w:val="-6"/>
                <w:sz w:val="20"/>
              </w:rPr>
              <w:t> </w:t>
            </w:r>
            <w:r>
              <w:rPr>
                <w:sz w:val="20"/>
              </w:rPr>
              <w:t>Pasi</w:t>
            </w:r>
            <w:r>
              <w:rPr>
                <w:spacing w:val="-7"/>
                <w:sz w:val="20"/>
              </w:rPr>
              <w:t> </w:t>
            </w:r>
            <w:r>
              <w:rPr>
                <w:sz w:val="20"/>
              </w:rPr>
              <w:t>(Red</w:t>
            </w:r>
            <w:r>
              <w:rPr>
                <w:spacing w:val="-5"/>
                <w:sz w:val="20"/>
              </w:rPr>
              <w:t> </w:t>
            </w:r>
            <w:r>
              <w:rPr>
                <w:sz w:val="20"/>
              </w:rPr>
              <w:t>Hat),</w:t>
            </w:r>
            <w:r>
              <w:rPr>
                <w:spacing w:val="-6"/>
                <w:sz w:val="20"/>
              </w:rPr>
              <w:t> </w:t>
            </w:r>
            <w:r>
              <w:rPr>
                <w:sz w:val="20"/>
              </w:rPr>
              <w:t>Shinobu (KDDI), and Lyndon (Ciena).</w:t>
            </w:r>
          </w:p>
        </w:tc>
      </w:tr>
      <w:tr>
        <w:trPr>
          <w:trHeight w:val="638" w:hRule="atLeast"/>
        </w:trPr>
        <w:tc>
          <w:tcPr>
            <w:tcW w:w="1238" w:type="dxa"/>
          </w:tcPr>
          <w:p>
            <w:pPr>
              <w:pStyle w:val="TableParagraph"/>
              <w:ind w:left="107"/>
              <w:rPr>
                <w:sz w:val="20"/>
              </w:rPr>
            </w:pPr>
            <w:r>
              <w:rPr>
                <w:spacing w:val="-2"/>
                <w:sz w:val="20"/>
              </w:rPr>
              <w:t>2019.04.15</w:t>
            </w:r>
          </w:p>
        </w:tc>
        <w:tc>
          <w:tcPr>
            <w:tcW w:w="1168" w:type="dxa"/>
          </w:tcPr>
          <w:p>
            <w:pPr>
              <w:pStyle w:val="TableParagraph"/>
              <w:ind w:left="108"/>
              <w:rPr>
                <w:sz w:val="20"/>
              </w:rPr>
            </w:pPr>
            <w:r>
              <w:rPr>
                <w:spacing w:val="-2"/>
                <w:sz w:val="20"/>
              </w:rPr>
              <w:t>V00.00</w:t>
            </w:r>
          </w:p>
        </w:tc>
        <w:tc>
          <w:tcPr>
            <w:tcW w:w="5432" w:type="dxa"/>
          </w:tcPr>
          <w:p>
            <w:pPr>
              <w:pStyle w:val="TableParagraph"/>
              <w:ind w:left="109"/>
              <w:rPr>
                <w:sz w:val="20"/>
              </w:rPr>
            </w:pPr>
            <w:r>
              <w:rPr>
                <w:sz w:val="20"/>
              </w:rPr>
              <w:t>Updates</w:t>
            </w:r>
            <w:r>
              <w:rPr>
                <w:spacing w:val="-6"/>
                <w:sz w:val="20"/>
              </w:rPr>
              <w:t> </w:t>
            </w:r>
            <w:r>
              <w:rPr>
                <w:sz w:val="20"/>
              </w:rPr>
              <w:t>to</w:t>
            </w:r>
            <w:r>
              <w:rPr>
                <w:spacing w:val="-4"/>
                <w:sz w:val="20"/>
              </w:rPr>
              <w:t> </w:t>
            </w:r>
            <w:r>
              <w:rPr>
                <w:sz w:val="20"/>
              </w:rPr>
              <w:t>include</w:t>
            </w:r>
            <w:r>
              <w:rPr>
                <w:spacing w:val="-5"/>
                <w:sz w:val="20"/>
              </w:rPr>
              <w:t> </w:t>
            </w:r>
            <w:r>
              <w:rPr>
                <w:sz w:val="20"/>
              </w:rPr>
              <w:t>some</w:t>
            </w:r>
            <w:r>
              <w:rPr>
                <w:spacing w:val="-6"/>
                <w:sz w:val="20"/>
              </w:rPr>
              <w:t> </w:t>
            </w:r>
            <w:r>
              <w:rPr>
                <w:sz w:val="20"/>
              </w:rPr>
              <w:t>updates</w:t>
            </w:r>
            <w:r>
              <w:rPr>
                <w:spacing w:val="-6"/>
                <w:sz w:val="20"/>
              </w:rPr>
              <w:t> </w:t>
            </w:r>
            <w:r>
              <w:rPr>
                <w:sz w:val="20"/>
              </w:rPr>
              <w:t>from</w:t>
            </w:r>
            <w:r>
              <w:rPr>
                <w:spacing w:val="-4"/>
                <w:sz w:val="20"/>
              </w:rPr>
              <w:t> </w:t>
            </w:r>
            <w:r>
              <w:rPr>
                <w:sz w:val="20"/>
              </w:rPr>
              <w:t>comments</w:t>
            </w:r>
            <w:r>
              <w:rPr>
                <w:spacing w:val="-6"/>
                <w:sz w:val="20"/>
              </w:rPr>
              <w:t> </w:t>
            </w:r>
            <w:r>
              <w:rPr>
                <w:sz w:val="20"/>
              </w:rPr>
              <w:t>from</w:t>
            </w:r>
            <w:r>
              <w:rPr>
                <w:spacing w:val="-6"/>
                <w:sz w:val="20"/>
              </w:rPr>
              <w:t> </w:t>
            </w:r>
            <w:r>
              <w:rPr>
                <w:sz w:val="20"/>
              </w:rPr>
              <w:t>April</w:t>
            </w:r>
            <w:r>
              <w:rPr>
                <w:spacing w:val="-7"/>
                <w:sz w:val="20"/>
              </w:rPr>
              <w:t> </w:t>
            </w:r>
            <w:r>
              <w:rPr>
                <w:sz w:val="20"/>
              </w:rPr>
              <w:t>11 </w:t>
            </w:r>
            <w:r>
              <w:rPr>
                <w:spacing w:val="-2"/>
                <w:sz w:val="20"/>
              </w:rPr>
              <w:t>review.</w:t>
            </w:r>
          </w:p>
        </w:tc>
      </w:tr>
      <w:tr>
        <w:trPr>
          <w:trHeight w:val="640" w:hRule="atLeast"/>
        </w:trPr>
        <w:tc>
          <w:tcPr>
            <w:tcW w:w="1238" w:type="dxa"/>
          </w:tcPr>
          <w:p>
            <w:pPr>
              <w:pStyle w:val="TableParagraph"/>
              <w:spacing w:before="2"/>
              <w:ind w:left="107"/>
              <w:rPr>
                <w:sz w:val="20"/>
              </w:rPr>
            </w:pPr>
            <w:r>
              <w:rPr>
                <w:spacing w:val="-2"/>
                <w:sz w:val="20"/>
              </w:rPr>
              <w:t>2019.04.24</w:t>
            </w:r>
          </w:p>
        </w:tc>
        <w:tc>
          <w:tcPr>
            <w:tcW w:w="1168" w:type="dxa"/>
          </w:tcPr>
          <w:p>
            <w:pPr>
              <w:pStyle w:val="TableParagraph"/>
              <w:spacing w:before="2"/>
              <w:ind w:left="108"/>
              <w:rPr>
                <w:sz w:val="20"/>
              </w:rPr>
            </w:pPr>
            <w:r>
              <w:rPr>
                <w:spacing w:val="-2"/>
                <w:sz w:val="20"/>
              </w:rPr>
              <w:t>V00.00</w:t>
            </w:r>
          </w:p>
        </w:tc>
        <w:tc>
          <w:tcPr>
            <w:tcW w:w="5432" w:type="dxa"/>
          </w:tcPr>
          <w:p>
            <w:pPr>
              <w:pStyle w:val="TableParagraph"/>
              <w:ind w:left="109"/>
              <w:rPr>
                <w:sz w:val="20"/>
              </w:rPr>
            </w:pPr>
            <w:r>
              <w:rPr>
                <w:sz w:val="20"/>
              </w:rPr>
              <w:t>Updates</w:t>
            </w:r>
            <w:r>
              <w:rPr>
                <w:spacing w:val="-6"/>
                <w:sz w:val="20"/>
              </w:rPr>
              <w:t> </w:t>
            </w:r>
            <w:r>
              <w:rPr>
                <w:sz w:val="20"/>
              </w:rPr>
              <w:t>of</w:t>
            </w:r>
            <w:r>
              <w:rPr>
                <w:spacing w:val="-5"/>
                <w:sz w:val="20"/>
              </w:rPr>
              <w:t> </w:t>
            </w:r>
            <w:r>
              <w:rPr>
                <w:sz w:val="20"/>
              </w:rPr>
              <w:t>diagrams</w:t>
            </w:r>
            <w:r>
              <w:rPr>
                <w:spacing w:val="-6"/>
                <w:sz w:val="20"/>
              </w:rPr>
              <w:t> </w:t>
            </w:r>
            <w:r>
              <w:rPr>
                <w:sz w:val="20"/>
              </w:rPr>
              <w:t>to</w:t>
            </w:r>
            <w:r>
              <w:rPr>
                <w:spacing w:val="-4"/>
                <w:sz w:val="20"/>
              </w:rPr>
              <w:t> </w:t>
            </w:r>
            <w:r>
              <w:rPr>
                <w:sz w:val="20"/>
              </w:rPr>
              <w:t>address</w:t>
            </w:r>
            <w:r>
              <w:rPr>
                <w:spacing w:val="-6"/>
                <w:sz w:val="20"/>
              </w:rPr>
              <w:t> </w:t>
            </w:r>
            <w:r>
              <w:rPr>
                <w:sz w:val="20"/>
              </w:rPr>
              <w:t>comments,</w:t>
            </w:r>
            <w:r>
              <w:rPr>
                <w:spacing w:val="-5"/>
                <w:sz w:val="20"/>
              </w:rPr>
              <w:t> </w:t>
            </w:r>
            <w:r>
              <w:rPr>
                <w:sz w:val="20"/>
              </w:rPr>
              <w:t>additional</w:t>
            </w:r>
            <w:r>
              <w:rPr>
                <w:spacing w:val="-7"/>
                <w:sz w:val="20"/>
              </w:rPr>
              <w:t> </w:t>
            </w:r>
            <w:r>
              <w:rPr>
                <w:sz w:val="20"/>
              </w:rPr>
              <w:t>figures</w:t>
            </w:r>
            <w:r>
              <w:rPr>
                <w:spacing w:val="-8"/>
                <w:sz w:val="20"/>
              </w:rPr>
              <w:t> </w:t>
            </w:r>
            <w:r>
              <w:rPr>
                <w:sz w:val="20"/>
              </w:rPr>
              <w:t>on scope, and</w:t>
            </w:r>
            <w:r>
              <w:rPr>
                <w:spacing w:val="-1"/>
                <w:sz w:val="20"/>
              </w:rPr>
              <w:t> </w:t>
            </w:r>
            <w:r>
              <w:rPr>
                <w:sz w:val="20"/>
              </w:rPr>
              <w:t>other changes</w:t>
            </w:r>
            <w:r>
              <w:rPr>
                <w:spacing w:val="-1"/>
                <w:sz w:val="20"/>
              </w:rPr>
              <w:t> </w:t>
            </w:r>
            <w:r>
              <w:rPr>
                <w:sz w:val="20"/>
              </w:rPr>
              <w:t>to address</w:t>
            </w:r>
            <w:r>
              <w:rPr>
                <w:spacing w:val="-1"/>
                <w:sz w:val="20"/>
              </w:rPr>
              <w:t> </w:t>
            </w:r>
            <w:r>
              <w:rPr>
                <w:sz w:val="20"/>
              </w:rPr>
              <w:t>April</w:t>
            </w:r>
            <w:r>
              <w:rPr>
                <w:spacing w:val="-1"/>
                <w:sz w:val="20"/>
              </w:rPr>
              <w:t> </w:t>
            </w:r>
            <w:r>
              <w:rPr>
                <w:sz w:val="20"/>
              </w:rPr>
              <w:t>11 review comments.</w:t>
            </w:r>
          </w:p>
        </w:tc>
      </w:tr>
      <w:tr>
        <w:trPr>
          <w:trHeight w:val="640" w:hRule="atLeast"/>
        </w:trPr>
        <w:tc>
          <w:tcPr>
            <w:tcW w:w="1238" w:type="dxa"/>
          </w:tcPr>
          <w:p>
            <w:pPr>
              <w:pStyle w:val="TableParagraph"/>
              <w:ind w:left="107"/>
              <w:rPr>
                <w:sz w:val="20"/>
              </w:rPr>
            </w:pPr>
            <w:r>
              <w:rPr>
                <w:spacing w:val="-2"/>
                <w:sz w:val="20"/>
              </w:rPr>
              <w:t>2019.05.01</w:t>
            </w:r>
          </w:p>
        </w:tc>
        <w:tc>
          <w:tcPr>
            <w:tcW w:w="1168" w:type="dxa"/>
          </w:tcPr>
          <w:p>
            <w:pPr>
              <w:pStyle w:val="TableParagraph"/>
              <w:ind w:left="108"/>
              <w:rPr>
                <w:sz w:val="20"/>
              </w:rPr>
            </w:pPr>
            <w:r>
              <w:rPr>
                <w:spacing w:val="-2"/>
                <w:sz w:val="20"/>
              </w:rPr>
              <w:t>V00.00</w:t>
            </w:r>
          </w:p>
        </w:tc>
        <w:tc>
          <w:tcPr>
            <w:tcW w:w="5432" w:type="dxa"/>
          </w:tcPr>
          <w:p>
            <w:pPr>
              <w:pStyle w:val="TableParagraph"/>
              <w:ind w:left="109"/>
              <w:rPr>
                <w:sz w:val="20"/>
              </w:rPr>
            </w:pPr>
            <w:r>
              <w:rPr>
                <w:sz w:val="20"/>
              </w:rPr>
              <w:t>Updates</w:t>
            </w:r>
            <w:r>
              <w:rPr>
                <w:spacing w:val="-6"/>
                <w:sz w:val="20"/>
              </w:rPr>
              <w:t> </w:t>
            </w:r>
            <w:r>
              <w:rPr>
                <w:sz w:val="20"/>
              </w:rPr>
              <w:t>to</w:t>
            </w:r>
            <w:r>
              <w:rPr>
                <w:spacing w:val="-4"/>
                <w:sz w:val="20"/>
              </w:rPr>
              <w:t> </w:t>
            </w:r>
            <w:r>
              <w:rPr>
                <w:sz w:val="20"/>
              </w:rPr>
              <w:t>diagrams</w:t>
            </w:r>
            <w:r>
              <w:rPr>
                <w:spacing w:val="-6"/>
                <w:sz w:val="20"/>
              </w:rPr>
              <w:t> </w:t>
            </w:r>
            <w:r>
              <w:rPr>
                <w:sz w:val="20"/>
              </w:rPr>
              <w:t>for</w:t>
            </w:r>
            <w:r>
              <w:rPr>
                <w:spacing w:val="-5"/>
                <w:sz w:val="20"/>
              </w:rPr>
              <w:t> </w:t>
            </w:r>
            <w:r>
              <w:rPr>
                <w:sz w:val="20"/>
              </w:rPr>
              <w:t>Scenarios</w:t>
            </w:r>
            <w:r>
              <w:rPr>
                <w:spacing w:val="-6"/>
                <w:sz w:val="20"/>
              </w:rPr>
              <w:t> </w:t>
            </w:r>
            <w:r>
              <w:rPr>
                <w:sz w:val="20"/>
              </w:rPr>
              <w:t>A</w:t>
            </w:r>
            <w:r>
              <w:rPr>
                <w:spacing w:val="-5"/>
                <w:sz w:val="20"/>
              </w:rPr>
              <w:t> </w:t>
            </w:r>
            <w:r>
              <w:rPr>
                <w:sz w:val="20"/>
              </w:rPr>
              <w:t>and</w:t>
            </w:r>
            <w:r>
              <w:rPr>
                <w:spacing w:val="-4"/>
                <w:sz w:val="20"/>
              </w:rPr>
              <w:t> </w:t>
            </w:r>
            <w:r>
              <w:rPr>
                <w:sz w:val="20"/>
              </w:rPr>
              <w:t>B.</w:t>
            </w:r>
            <w:r>
              <w:rPr>
                <w:spacing w:val="40"/>
                <w:sz w:val="20"/>
              </w:rPr>
              <w:t> </w:t>
            </w:r>
            <w:r>
              <w:rPr>
                <w:sz w:val="20"/>
              </w:rPr>
              <w:t>Modifications</w:t>
            </w:r>
            <w:r>
              <w:rPr>
                <w:spacing w:val="-6"/>
                <w:sz w:val="20"/>
              </w:rPr>
              <w:t> </w:t>
            </w:r>
            <w:r>
              <w:rPr>
                <w:sz w:val="20"/>
              </w:rPr>
              <w:t>per KDDI regarding C.2.</w:t>
            </w:r>
          </w:p>
        </w:tc>
      </w:tr>
      <w:tr>
        <w:trPr>
          <w:trHeight w:val="640" w:hRule="atLeast"/>
        </w:trPr>
        <w:tc>
          <w:tcPr>
            <w:tcW w:w="1238" w:type="dxa"/>
          </w:tcPr>
          <w:p>
            <w:pPr>
              <w:pStyle w:val="TableParagraph"/>
              <w:ind w:left="107"/>
              <w:rPr>
                <w:sz w:val="20"/>
              </w:rPr>
            </w:pPr>
            <w:r>
              <w:rPr>
                <w:spacing w:val="-2"/>
                <w:sz w:val="20"/>
              </w:rPr>
              <w:t>2019.05.12</w:t>
            </w:r>
          </w:p>
        </w:tc>
        <w:tc>
          <w:tcPr>
            <w:tcW w:w="1168" w:type="dxa"/>
          </w:tcPr>
          <w:p>
            <w:pPr>
              <w:pStyle w:val="TableParagraph"/>
              <w:ind w:left="108"/>
              <w:rPr>
                <w:sz w:val="20"/>
              </w:rPr>
            </w:pPr>
            <w:r>
              <w:rPr>
                <w:spacing w:val="-2"/>
                <w:sz w:val="20"/>
              </w:rPr>
              <w:t>V00.00</w:t>
            </w:r>
          </w:p>
        </w:tc>
        <w:tc>
          <w:tcPr>
            <w:tcW w:w="5432" w:type="dxa"/>
          </w:tcPr>
          <w:p>
            <w:pPr>
              <w:pStyle w:val="TableParagraph"/>
              <w:ind w:left="109" w:right="192"/>
              <w:rPr>
                <w:sz w:val="20"/>
              </w:rPr>
            </w:pPr>
            <w:r>
              <w:rPr>
                <w:sz w:val="20"/>
              </w:rPr>
              <w:t>Updates</w:t>
            </w:r>
            <w:r>
              <w:rPr>
                <w:spacing w:val="-9"/>
                <w:sz w:val="20"/>
              </w:rPr>
              <w:t> </w:t>
            </w:r>
            <w:r>
              <w:rPr>
                <w:sz w:val="20"/>
              </w:rPr>
              <w:t>based</w:t>
            </w:r>
            <w:r>
              <w:rPr>
                <w:spacing w:val="-7"/>
                <w:sz w:val="20"/>
              </w:rPr>
              <w:t> </w:t>
            </w:r>
            <w:r>
              <w:rPr>
                <w:sz w:val="20"/>
              </w:rPr>
              <w:t>on</w:t>
            </w:r>
            <w:r>
              <w:rPr>
                <w:spacing w:val="-7"/>
                <w:sz w:val="20"/>
              </w:rPr>
              <w:t> </w:t>
            </w:r>
            <w:r>
              <w:rPr>
                <w:sz w:val="20"/>
              </w:rPr>
              <w:t>meeting</w:t>
            </w:r>
            <w:r>
              <w:rPr>
                <w:spacing w:val="-7"/>
                <w:sz w:val="20"/>
              </w:rPr>
              <w:t> </w:t>
            </w:r>
            <w:r>
              <w:rPr>
                <w:sz w:val="20"/>
              </w:rPr>
              <w:t>discussions,</w:t>
            </w:r>
            <w:r>
              <w:rPr>
                <w:spacing w:val="-8"/>
                <w:sz w:val="20"/>
              </w:rPr>
              <w:t> </w:t>
            </w:r>
            <w:r>
              <w:rPr>
                <w:sz w:val="20"/>
              </w:rPr>
              <w:t>subsection</w:t>
            </w:r>
            <w:r>
              <w:rPr>
                <w:spacing w:val="-7"/>
                <w:sz w:val="20"/>
              </w:rPr>
              <w:t> </w:t>
            </w:r>
            <w:r>
              <w:rPr>
                <w:sz w:val="20"/>
              </w:rPr>
              <w:t>additions based on proposals.</w:t>
            </w:r>
          </w:p>
        </w:tc>
      </w:tr>
      <w:tr>
        <w:trPr>
          <w:trHeight w:val="871" w:hRule="atLeast"/>
        </w:trPr>
        <w:tc>
          <w:tcPr>
            <w:tcW w:w="1238" w:type="dxa"/>
          </w:tcPr>
          <w:p>
            <w:pPr>
              <w:pStyle w:val="TableParagraph"/>
              <w:spacing w:before="1"/>
              <w:ind w:left="107"/>
              <w:rPr>
                <w:sz w:val="20"/>
              </w:rPr>
            </w:pPr>
            <w:r>
              <w:rPr>
                <w:spacing w:val="-2"/>
                <w:sz w:val="20"/>
              </w:rPr>
              <w:t>2019.05.15</w:t>
            </w:r>
          </w:p>
        </w:tc>
        <w:tc>
          <w:tcPr>
            <w:tcW w:w="1168" w:type="dxa"/>
          </w:tcPr>
          <w:p>
            <w:pPr>
              <w:pStyle w:val="TableParagraph"/>
              <w:spacing w:before="1"/>
              <w:ind w:left="108"/>
              <w:rPr>
                <w:sz w:val="20"/>
              </w:rPr>
            </w:pPr>
            <w:r>
              <w:rPr>
                <w:spacing w:val="-2"/>
                <w:sz w:val="20"/>
              </w:rPr>
              <w:t>V00.00</w:t>
            </w:r>
          </w:p>
        </w:tc>
        <w:tc>
          <w:tcPr>
            <w:tcW w:w="5432" w:type="dxa"/>
          </w:tcPr>
          <w:p>
            <w:pPr>
              <w:pStyle w:val="TableParagraph"/>
              <w:spacing w:before="1"/>
              <w:ind w:left="109" w:right="192"/>
              <w:rPr>
                <w:sz w:val="20"/>
              </w:rPr>
            </w:pPr>
            <w:r>
              <w:rPr>
                <w:sz w:val="20"/>
              </w:rPr>
              <w:t>Clean-up in preparation of creating a baseline document – marking</w:t>
            </w:r>
            <w:r>
              <w:rPr>
                <w:spacing w:val="-6"/>
                <w:sz w:val="20"/>
              </w:rPr>
              <w:t> </w:t>
            </w:r>
            <w:r>
              <w:rPr>
                <w:sz w:val="20"/>
              </w:rPr>
              <w:t>of</w:t>
            </w:r>
            <w:r>
              <w:rPr>
                <w:spacing w:val="-5"/>
                <w:sz w:val="20"/>
              </w:rPr>
              <w:t> </w:t>
            </w:r>
            <w:r>
              <w:rPr>
                <w:sz w:val="20"/>
              </w:rPr>
              <w:t>many</w:t>
            </w:r>
            <w:r>
              <w:rPr>
                <w:spacing w:val="-4"/>
                <w:sz w:val="20"/>
              </w:rPr>
              <w:t> </w:t>
            </w:r>
            <w:r>
              <w:rPr>
                <w:sz w:val="20"/>
              </w:rPr>
              <w:t>comments</w:t>
            </w:r>
            <w:r>
              <w:rPr>
                <w:spacing w:val="-6"/>
                <w:sz w:val="20"/>
              </w:rPr>
              <w:t> </w:t>
            </w:r>
            <w:r>
              <w:rPr>
                <w:sz w:val="20"/>
              </w:rPr>
              <w:t>as</w:t>
            </w:r>
            <w:r>
              <w:rPr>
                <w:spacing w:val="-6"/>
                <w:sz w:val="20"/>
              </w:rPr>
              <w:t> </w:t>
            </w:r>
            <w:r>
              <w:rPr>
                <w:sz w:val="20"/>
              </w:rPr>
              <w:t>done,</w:t>
            </w:r>
            <w:r>
              <w:rPr>
                <w:spacing w:val="-4"/>
                <w:sz w:val="20"/>
              </w:rPr>
              <w:t> </w:t>
            </w:r>
            <w:r>
              <w:rPr>
                <w:sz w:val="20"/>
              </w:rPr>
              <w:t>adding</w:t>
            </w:r>
            <w:r>
              <w:rPr>
                <w:spacing w:val="-4"/>
                <w:sz w:val="20"/>
              </w:rPr>
              <w:t> </w:t>
            </w:r>
            <w:r>
              <w:rPr>
                <w:sz w:val="20"/>
              </w:rPr>
              <w:t>editor</w:t>
            </w:r>
            <w:r>
              <w:rPr>
                <w:spacing w:val="-7"/>
                <w:sz w:val="20"/>
              </w:rPr>
              <w:t> </w:t>
            </w:r>
            <w:r>
              <w:rPr>
                <w:sz w:val="20"/>
              </w:rPr>
              <w:t>notes</w:t>
            </w:r>
            <w:r>
              <w:rPr>
                <w:spacing w:val="-6"/>
                <w:sz w:val="20"/>
              </w:rPr>
              <w:t> </w:t>
            </w:r>
            <w:r>
              <w:rPr>
                <w:sz w:val="20"/>
              </w:rPr>
              <w:t>where needed, and other clarifications.</w:t>
            </w:r>
          </w:p>
        </w:tc>
      </w:tr>
      <w:tr>
        <w:trPr>
          <w:trHeight w:val="410" w:hRule="atLeast"/>
        </w:trPr>
        <w:tc>
          <w:tcPr>
            <w:tcW w:w="1238" w:type="dxa"/>
          </w:tcPr>
          <w:p>
            <w:pPr>
              <w:pStyle w:val="TableParagraph"/>
              <w:ind w:left="107"/>
              <w:rPr>
                <w:sz w:val="20"/>
              </w:rPr>
            </w:pPr>
            <w:r>
              <w:rPr>
                <w:spacing w:val="-2"/>
                <w:sz w:val="20"/>
              </w:rPr>
              <w:t>2019.05.20</w:t>
            </w:r>
          </w:p>
        </w:tc>
        <w:tc>
          <w:tcPr>
            <w:tcW w:w="1168" w:type="dxa"/>
          </w:tcPr>
          <w:p>
            <w:pPr>
              <w:pStyle w:val="TableParagraph"/>
              <w:ind w:left="108"/>
              <w:rPr>
                <w:sz w:val="20"/>
              </w:rPr>
            </w:pPr>
            <w:r>
              <w:rPr>
                <w:spacing w:val="-2"/>
                <w:sz w:val="20"/>
              </w:rPr>
              <w:t>V00.00</w:t>
            </w:r>
          </w:p>
        </w:tc>
        <w:tc>
          <w:tcPr>
            <w:tcW w:w="5432" w:type="dxa"/>
          </w:tcPr>
          <w:p>
            <w:pPr>
              <w:pStyle w:val="TableParagraph"/>
              <w:ind w:left="109"/>
              <w:rPr>
                <w:sz w:val="20"/>
              </w:rPr>
            </w:pPr>
            <w:r>
              <w:rPr>
                <w:sz w:val="20"/>
              </w:rPr>
              <w:t>Continued</w:t>
            </w:r>
            <w:r>
              <w:rPr>
                <w:spacing w:val="-4"/>
                <w:sz w:val="20"/>
              </w:rPr>
              <w:t> </w:t>
            </w:r>
            <w:r>
              <w:rPr>
                <w:sz w:val="20"/>
              </w:rPr>
              <w:t>clean-up</w:t>
            </w:r>
            <w:r>
              <w:rPr>
                <w:spacing w:val="-4"/>
                <w:sz w:val="20"/>
              </w:rPr>
              <w:t> </w:t>
            </w:r>
            <w:r>
              <w:rPr>
                <w:sz w:val="20"/>
              </w:rPr>
              <w:t>in</w:t>
            </w:r>
            <w:r>
              <w:rPr>
                <w:spacing w:val="-6"/>
                <w:sz w:val="20"/>
              </w:rPr>
              <w:t> </w:t>
            </w:r>
            <w:r>
              <w:rPr>
                <w:sz w:val="20"/>
              </w:rPr>
              <w:t>preparation</w:t>
            </w:r>
            <w:r>
              <w:rPr>
                <w:spacing w:val="-3"/>
                <w:sz w:val="20"/>
              </w:rPr>
              <w:t> </w:t>
            </w:r>
            <w:r>
              <w:rPr>
                <w:sz w:val="20"/>
              </w:rPr>
              <w:t>of</w:t>
            </w:r>
            <w:r>
              <w:rPr>
                <w:spacing w:val="-5"/>
                <w:sz w:val="20"/>
              </w:rPr>
              <w:t> </w:t>
            </w:r>
            <w:r>
              <w:rPr>
                <w:sz w:val="20"/>
              </w:rPr>
              <w:t>a</w:t>
            </w:r>
            <w:r>
              <w:rPr>
                <w:spacing w:val="-6"/>
                <w:sz w:val="20"/>
              </w:rPr>
              <w:t> </w:t>
            </w:r>
            <w:r>
              <w:rPr>
                <w:spacing w:val="-2"/>
                <w:sz w:val="20"/>
              </w:rPr>
              <w:t>baseline.</w:t>
            </w:r>
          </w:p>
        </w:tc>
      </w:tr>
      <w:tr>
        <w:trPr>
          <w:trHeight w:val="409" w:hRule="atLeast"/>
        </w:trPr>
        <w:tc>
          <w:tcPr>
            <w:tcW w:w="1238" w:type="dxa"/>
          </w:tcPr>
          <w:p>
            <w:pPr>
              <w:pStyle w:val="TableParagraph"/>
              <w:ind w:left="107"/>
              <w:rPr>
                <w:sz w:val="20"/>
              </w:rPr>
            </w:pPr>
            <w:r>
              <w:rPr>
                <w:spacing w:val="-2"/>
                <w:sz w:val="20"/>
              </w:rPr>
              <w:t>2019.05.29</w:t>
            </w:r>
          </w:p>
        </w:tc>
        <w:tc>
          <w:tcPr>
            <w:tcW w:w="1168" w:type="dxa"/>
          </w:tcPr>
          <w:p>
            <w:pPr>
              <w:pStyle w:val="TableParagraph"/>
              <w:ind w:left="108"/>
              <w:rPr>
                <w:sz w:val="20"/>
              </w:rPr>
            </w:pPr>
            <w:r>
              <w:rPr>
                <w:spacing w:val="-2"/>
                <w:sz w:val="20"/>
              </w:rPr>
              <w:t>V00.00</w:t>
            </w:r>
          </w:p>
        </w:tc>
        <w:tc>
          <w:tcPr>
            <w:tcW w:w="5432" w:type="dxa"/>
          </w:tcPr>
          <w:p>
            <w:pPr>
              <w:pStyle w:val="TableParagraph"/>
              <w:ind w:left="109"/>
              <w:rPr>
                <w:sz w:val="20"/>
              </w:rPr>
            </w:pPr>
            <w:r>
              <w:rPr>
                <w:sz w:val="20"/>
              </w:rPr>
              <w:t>Continued</w:t>
            </w:r>
            <w:r>
              <w:rPr>
                <w:spacing w:val="-4"/>
                <w:sz w:val="20"/>
              </w:rPr>
              <w:t> </w:t>
            </w:r>
            <w:r>
              <w:rPr>
                <w:sz w:val="20"/>
              </w:rPr>
              <w:t>clean-up</w:t>
            </w:r>
            <w:r>
              <w:rPr>
                <w:spacing w:val="-4"/>
                <w:sz w:val="20"/>
              </w:rPr>
              <w:t> </w:t>
            </w:r>
            <w:r>
              <w:rPr>
                <w:sz w:val="20"/>
              </w:rPr>
              <w:t>in</w:t>
            </w:r>
            <w:r>
              <w:rPr>
                <w:spacing w:val="-6"/>
                <w:sz w:val="20"/>
              </w:rPr>
              <w:t> </w:t>
            </w:r>
            <w:r>
              <w:rPr>
                <w:sz w:val="20"/>
              </w:rPr>
              <w:t>preparation</w:t>
            </w:r>
            <w:r>
              <w:rPr>
                <w:spacing w:val="-3"/>
                <w:sz w:val="20"/>
              </w:rPr>
              <w:t> </w:t>
            </w:r>
            <w:r>
              <w:rPr>
                <w:sz w:val="20"/>
              </w:rPr>
              <w:t>of</w:t>
            </w:r>
            <w:r>
              <w:rPr>
                <w:spacing w:val="-5"/>
                <w:sz w:val="20"/>
              </w:rPr>
              <w:t> </w:t>
            </w:r>
            <w:r>
              <w:rPr>
                <w:sz w:val="20"/>
              </w:rPr>
              <w:t>a</w:t>
            </w:r>
            <w:r>
              <w:rPr>
                <w:spacing w:val="-6"/>
                <w:sz w:val="20"/>
              </w:rPr>
              <w:t> </w:t>
            </w:r>
            <w:r>
              <w:rPr>
                <w:spacing w:val="-2"/>
                <w:sz w:val="20"/>
              </w:rPr>
              <w:t>baseline.</w:t>
            </w:r>
          </w:p>
        </w:tc>
      </w:tr>
      <w:tr>
        <w:trPr>
          <w:trHeight w:val="868" w:hRule="atLeast"/>
        </w:trPr>
        <w:tc>
          <w:tcPr>
            <w:tcW w:w="1238" w:type="dxa"/>
          </w:tcPr>
          <w:p>
            <w:pPr>
              <w:pStyle w:val="TableParagraph"/>
              <w:ind w:left="107"/>
              <w:rPr>
                <w:sz w:val="20"/>
              </w:rPr>
            </w:pPr>
            <w:r>
              <w:rPr>
                <w:spacing w:val="-2"/>
                <w:sz w:val="20"/>
              </w:rPr>
              <w:t>2019.06.04</w:t>
            </w:r>
          </w:p>
        </w:tc>
        <w:tc>
          <w:tcPr>
            <w:tcW w:w="1168" w:type="dxa"/>
          </w:tcPr>
          <w:p>
            <w:pPr>
              <w:pStyle w:val="TableParagraph"/>
              <w:ind w:left="108"/>
              <w:rPr>
                <w:sz w:val="20"/>
              </w:rPr>
            </w:pPr>
            <w:r>
              <w:rPr>
                <w:spacing w:val="-2"/>
                <w:sz w:val="20"/>
              </w:rPr>
              <w:t>V00.00</w:t>
            </w:r>
          </w:p>
        </w:tc>
        <w:tc>
          <w:tcPr>
            <w:tcW w:w="5432" w:type="dxa"/>
          </w:tcPr>
          <w:p>
            <w:pPr>
              <w:pStyle w:val="TableParagraph"/>
              <w:ind w:left="109" w:right="192"/>
              <w:rPr>
                <w:sz w:val="20"/>
              </w:rPr>
            </w:pPr>
            <w:r>
              <w:rPr>
                <w:sz w:val="20"/>
              </w:rPr>
              <w:t>Major additions to the Cloud requirements in section 5.4 and Appendix B by Wind River, plus updates to the Fronthaul section</w:t>
            </w:r>
            <w:r>
              <w:rPr>
                <w:spacing w:val="-6"/>
                <w:sz w:val="20"/>
              </w:rPr>
              <w:t> </w:t>
            </w:r>
            <w:r>
              <w:rPr>
                <w:sz w:val="20"/>
              </w:rPr>
              <w:t>from</w:t>
            </w:r>
            <w:r>
              <w:rPr>
                <w:spacing w:val="-6"/>
                <w:sz w:val="20"/>
              </w:rPr>
              <w:t> </w:t>
            </w:r>
            <w:r>
              <w:rPr>
                <w:sz w:val="20"/>
              </w:rPr>
              <w:t>China</w:t>
            </w:r>
            <w:r>
              <w:rPr>
                <w:spacing w:val="-6"/>
                <w:sz w:val="20"/>
              </w:rPr>
              <w:t> </w:t>
            </w:r>
            <w:r>
              <w:rPr>
                <w:sz w:val="20"/>
              </w:rPr>
              <w:t>Mobile.</w:t>
            </w:r>
            <w:r>
              <w:rPr>
                <w:spacing w:val="-6"/>
                <w:sz w:val="20"/>
              </w:rPr>
              <w:t> </w:t>
            </w:r>
            <w:r>
              <w:rPr>
                <w:sz w:val="20"/>
              </w:rPr>
              <w:t>Various</w:t>
            </w:r>
            <w:r>
              <w:rPr>
                <w:spacing w:val="-7"/>
                <w:sz w:val="20"/>
              </w:rPr>
              <w:t> </w:t>
            </w:r>
            <w:r>
              <w:rPr>
                <w:sz w:val="20"/>
              </w:rPr>
              <w:t>additional</w:t>
            </w:r>
            <w:r>
              <w:rPr>
                <w:spacing w:val="-8"/>
                <w:sz w:val="20"/>
              </w:rPr>
              <w:t> </w:t>
            </w:r>
            <w:r>
              <w:rPr>
                <w:sz w:val="20"/>
              </w:rPr>
              <w:t>minor</w:t>
            </w:r>
            <w:r>
              <w:rPr>
                <w:spacing w:val="-8"/>
                <w:sz w:val="20"/>
              </w:rPr>
              <w:t> </w:t>
            </w:r>
            <w:r>
              <w:rPr>
                <w:sz w:val="20"/>
              </w:rPr>
              <w:t>updates.</w:t>
            </w:r>
          </w:p>
        </w:tc>
      </w:tr>
      <w:tr>
        <w:trPr>
          <w:trHeight w:val="640" w:hRule="atLeast"/>
        </w:trPr>
        <w:tc>
          <w:tcPr>
            <w:tcW w:w="1238" w:type="dxa"/>
          </w:tcPr>
          <w:p>
            <w:pPr>
              <w:pStyle w:val="TableParagraph"/>
              <w:ind w:left="107"/>
              <w:rPr>
                <w:sz w:val="20"/>
              </w:rPr>
            </w:pPr>
            <w:r>
              <w:rPr>
                <w:spacing w:val="-2"/>
                <w:sz w:val="20"/>
              </w:rPr>
              <w:t>2019.06.13</w:t>
            </w:r>
          </w:p>
        </w:tc>
        <w:tc>
          <w:tcPr>
            <w:tcW w:w="1168" w:type="dxa"/>
          </w:tcPr>
          <w:p>
            <w:pPr>
              <w:pStyle w:val="TableParagraph"/>
              <w:ind w:left="108"/>
              <w:rPr>
                <w:sz w:val="20"/>
              </w:rPr>
            </w:pPr>
            <w:r>
              <w:rPr>
                <w:spacing w:val="-2"/>
                <w:sz w:val="20"/>
              </w:rPr>
              <w:t>V00.01</w:t>
            </w:r>
          </w:p>
        </w:tc>
        <w:tc>
          <w:tcPr>
            <w:tcW w:w="5432" w:type="dxa"/>
          </w:tcPr>
          <w:p>
            <w:pPr>
              <w:pStyle w:val="TableParagraph"/>
              <w:ind w:left="109"/>
              <w:rPr>
                <w:sz w:val="20"/>
              </w:rPr>
            </w:pPr>
            <w:r>
              <w:rPr>
                <w:sz w:val="20"/>
              </w:rPr>
              <w:t>This</w:t>
            </w:r>
            <w:r>
              <w:rPr>
                <w:spacing w:val="-5"/>
                <w:sz w:val="20"/>
              </w:rPr>
              <w:t> </w:t>
            </w:r>
            <w:r>
              <w:rPr>
                <w:sz w:val="20"/>
              </w:rPr>
              <w:t>is</w:t>
            </w:r>
            <w:r>
              <w:rPr>
                <w:spacing w:val="-5"/>
                <w:sz w:val="20"/>
              </w:rPr>
              <w:t> </w:t>
            </w:r>
            <w:r>
              <w:rPr>
                <w:sz w:val="20"/>
              </w:rPr>
              <w:t>the</w:t>
            </w:r>
            <w:r>
              <w:rPr>
                <w:spacing w:val="-4"/>
                <w:sz w:val="20"/>
              </w:rPr>
              <w:t> </w:t>
            </w:r>
            <w:r>
              <w:rPr>
                <w:sz w:val="20"/>
              </w:rPr>
              <w:t>same</w:t>
            </w:r>
            <w:r>
              <w:rPr>
                <w:spacing w:val="-4"/>
                <w:sz w:val="20"/>
              </w:rPr>
              <w:t> </w:t>
            </w:r>
            <w:r>
              <w:rPr>
                <w:sz w:val="20"/>
              </w:rPr>
              <w:t>as</w:t>
            </w:r>
            <w:r>
              <w:rPr>
                <w:spacing w:val="-5"/>
                <w:sz w:val="20"/>
              </w:rPr>
              <w:t> </w:t>
            </w:r>
            <w:r>
              <w:rPr>
                <w:sz w:val="20"/>
              </w:rPr>
              <w:t>V00.00.13,</w:t>
            </w:r>
            <w:r>
              <w:rPr>
                <w:spacing w:val="-6"/>
                <w:sz w:val="20"/>
              </w:rPr>
              <w:t> </w:t>
            </w:r>
            <w:r>
              <w:rPr>
                <w:sz w:val="20"/>
              </w:rPr>
              <w:t>but</w:t>
            </w:r>
            <w:r>
              <w:rPr>
                <w:spacing w:val="-5"/>
                <w:sz w:val="20"/>
              </w:rPr>
              <w:t> </w:t>
            </w:r>
            <w:r>
              <w:rPr>
                <w:sz w:val="20"/>
              </w:rPr>
              <w:t>with</w:t>
            </w:r>
            <w:r>
              <w:rPr>
                <w:spacing w:val="-4"/>
                <w:sz w:val="20"/>
              </w:rPr>
              <w:t> </w:t>
            </w:r>
            <w:r>
              <w:rPr>
                <w:sz w:val="20"/>
              </w:rPr>
              <w:t>renumbering</w:t>
            </w:r>
            <w:r>
              <w:rPr>
                <w:spacing w:val="-3"/>
                <w:sz w:val="20"/>
              </w:rPr>
              <w:t> </w:t>
            </w:r>
            <w:r>
              <w:rPr>
                <w:sz w:val="20"/>
              </w:rPr>
              <w:t>to</w:t>
            </w:r>
            <w:r>
              <w:rPr>
                <w:spacing w:val="-6"/>
                <w:sz w:val="20"/>
              </w:rPr>
              <w:t> </w:t>
            </w:r>
            <w:r>
              <w:rPr>
                <w:sz w:val="20"/>
              </w:rPr>
              <w:t>indicate this is the initial baseline for comment, V00.01.00</w:t>
            </w:r>
          </w:p>
        </w:tc>
      </w:tr>
      <w:tr>
        <w:trPr>
          <w:trHeight w:val="1884" w:hRule="atLeast"/>
        </w:trPr>
        <w:tc>
          <w:tcPr>
            <w:tcW w:w="1238" w:type="dxa"/>
          </w:tcPr>
          <w:p>
            <w:pPr>
              <w:pStyle w:val="TableParagraph"/>
              <w:ind w:left="107"/>
              <w:rPr>
                <w:sz w:val="20"/>
              </w:rPr>
            </w:pPr>
            <w:r>
              <w:rPr>
                <w:spacing w:val="-2"/>
                <w:sz w:val="20"/>
              </w:rPr>
              <w:t>2019.06.14</w:t>
            </w:r>
          </w:p>
        </w:tc>
        <w:tc>
          <w:tcPr>
            <w:tcW w:w="1168" w:type="dxa"/>
          </w:tcPr>
          <w:p>
            <w:pPr>
              <w:pStyle w:val="TableParagraph"/>
              <w:ind w:left="108"/>
              <w:rPr>
                <w:sz w:val="20"/>
              </w:rPr>
            </w:pPr>
            <w:r>
              <w:rPr>
                <w:spacing w:val="-2"/>
                <w:sz w:val="20"/>
              </w:rPr>
              <w:t>V00.01</w:t>
            </w:r>
          </w:p>
        </w:tc>
        <w:tc>
          <w:tcPr>
            <w:tcW w:w="5432" w:type="dxa"/>
          </w:tcPr>
          <w:p>
            <w:pPr>
              <w:pStyle w:val="TableParagraph"/>
              <w:ind w:left="109"/>
              <w:rPr>
                <w:sz w:val="20"/>
              </w:rPr>
            </w:pPr>
            <w:r>
              <w:rPr>
                <w:sz w:val="20"/>
              </w:rPr>
              <w:t>This</w:t>
            </w:r>
            <w:r>
              <w:rPr>
                <w:spacing w:val="-6"/>
                <w:sz w:val="20"/>
              </w:rPr>
              <w:t> </w:t>
            </w:r>
            <w:r>
              <w:rPr>
                <w:sz w:val="20"/>
              </w:rPr>
              <w:t>includes</w:t>
            </w:r>
            <w:r>
              <w:rPr>
                <w:spacing w:val="-6"/>
                <w:sz w:val="20"/>
              </w:rPr>
              <w:t> </w:t>
            </w:r>
            <w:r>
              <w:rPr>
                <w:sz w:val="20"/>
              </w:rPr>
              <w:t>updates</w:t>
            </w:r>
            <w:r>
              <w:rPr>
                <w:spacing w:val="-6"/>
                <w:sz w:val="20"/>
              </w:rPr>
              <w:t> </w:t>
            </w:r>
            <w:r>
              <w:rPr>
                <w:sz w:val="20"/>
              </w:rPr>
              <w:t>from</w:t>
            </w:r>
            <w:r>
              <w:rPr>
                <w:spacing w:val="-4"/>
                <w:sz w:val="20"/>
              </w:rPr>
              <w:t> </w:t>
            </w:r>
            <w:r>
              <w:rPr>
                <w:sz w:val="20"/>
              </w:rPr>
              <w:t>CRs</w:t>
            </w:r>
            <w:r>
              <w:rPr>
                <w:spacing w:val="-6"/>
                <w:sz w:val="20"/>
              </w:rPr>
              <w:t> </w:t>
            </w:r>
            <w:r>
              <w:rPr>
                <w:sz w:val="20"/>
              </w:rPr>
              <w:t>discussed</w:t>
            </w:r>
            <w:r>
              <w:rPr>
                <w:spacing w:val="-4"/>
                <w:sz w:val="20"/>
              </w:rPr>
              <w:t> </w:t>
            </w:r>
            <w:r>
              <w:rPr>
                <w:sz w:val="20"/>
              </w:rPr>
              <w:t>and</w:t>
            </w:r>
            <w:r>
              <w:rPr>
                <w:spacing w:val="-4"/>
                <w:sz w:val="20"/>
              </w:rPr>
              <w:t> </w:t>
            </w:r>
            <w:r>
              <w:rPr>
                <w:sz w:val="20"/>
              </w:rPr>
              <w:t>agreed</w:t>
            </w:r>
            <w:r>
              <w:rPr>
                <w:spacing w:val="-4"/>
                <w:sz w:val="20"/>
              </w:rPr>
              <w:t> </w:t>
            </w:r>
            <w:r>
              <w:rPr>
                <w:sz w:val="20"/>
              </w:rPr>
              <w:t>to</w:t>
            </w:r>
            <w:r>
              <w:rPr>
                <w:spacing w:val="-4"/>
                <w:sz w:val="20"/>
              </w:rPr>
              <w:t> </w:t>
            </w:r>
            <w:r>
              <w:rPr>
                <w:sz w:val="20"/>
              </w:rPr>
              <w:t>on</w:t>
            </w:r>
            <w:r>
              <w:rPr>
                <w:spacing w:val="-6"/>
                <w:sz w:val="20"/>
              </w:rPr>
              <w:t> </w:t>
            </w:r>
            <w:r>
              <w:rPr>
                <w:sz w:val="20"/>
              </w:rPr>
              <w:t>the June 13 call:</w:t>
            </w:r>
          </w:p>
          <w:p>
            <w:pPr>
              <w:pStyle w:val="TableParagraph"/>
              <w:numPr>
                <w:ilvl w:val="0"/>
                <w:numId w:val="106"/>
              </w:numPr>
              <w:tabs>
                <w:tab w:pos="631" w:val="left" w:leader="none"/>
                <w:tab w:pos="642" w:val="left" w:leader="none"/>
              </w:tabs>
              <w:spacing w:line="237" w:lineRule="auto" w:before="3" w:after="0"/>
              <w:ind w:left="642" w:right="204" w:hanging="274"/>
              <w:jc w:val="left"/>
              <w:rPr>
                <w:sz w:val="20"/>
              </w:rPr>
            </w:pPr>
            <w:r>
              <w:rPr>
                <w:sz w:val="20"/>
              </w:rPr>
              <w:t>Wind River contributions on adding a figure for NUMA illustration</w:t>
            </w:r>
            <w:r>
              <w:rPr>
                <w:spacing w:val="-4"/>
                <w:sz w:val="20"/>
              </w:rPr>
              <w:t> </w:t>
            </w:r>
            <w:r>
              <w:rPr>
                <w:sz w:val="20"/>
              </w:rPr>
              <w:t>and</w:t>
            </w:r>
            <w:r>
              <w:rPr>
                <w:spacing w:val="-4"/>
                <w:sz w:val="20"/>
              </w:rPr>
              <w:t> </w:t>
            </w:r>
            <w:r>
              <w:rPr>
                <w:sz w:val="20"/>
              </w:rPr>
              <w:t>a</w:t>
            </w:r>
            <w:r>
              <w:rPr>
                <w:spacing w:val="-5"/>
                <w:sz w:val="20"/>
              </w:rPr>
              <w:t> </w:t>
            </w:r>
            <w:r>
              <w:rPr>
                <w:sz w:val="20"/>
              </w:rPr>
              <w:t>major</w:t>
            </w:r>
            <w:r>
              <w:rPr>
                <w:spacing w:val="-5"/>
                <w:sz w:val="20"/>
              </w:rPr>
              <w:t> </w:t>
            </w:r>
            <w:r>
              <w:rPr>
                <w:sz w:val="20"/>
              </w:rPr>
              <w:t>enhancement</w:t>
            </w:r>
            <w:r>
              <w:rPr>
                <w:spacing w:val="-6"/>
                <w:sz w:val="20"/>
              </w:rPr>
              <w:t> </w:t>
            </w:r>
            <w:r>
              <w:rPr>
                <w:sz w:val="20"/>
              </w:rPr>
              <w:t>of</w:t>
            </w:r>
            <w:r>
              <w:rPr>
                <w:spacing w:val="-5"/>
                <w:sz w:val="20"/>
              </w:rPr>
              <w:t> </w:t>
            </w:r>
            <w:r>
              <w:rPr>
                <w:sz w:val="20"/>
              </w:rPr>
              <w:t>Sec</w:t>
            </w:r>
            <w:r>
              <w:rPr>
                <w:spacing w:val="-5"/>
                <w:sz w:val="20"/>
              </w:rPr>
              <w:t> </w:t>
            </w:r>
            <w:r>
              <w:rPr>
                <w:sz w:val="20"/>
              </w:rPr>
              <w:t>9.1</w:t>
            </w:r>
            <w:r>
              <w:rPr>
                <w:spacing w:val="-4"/>
                <w:sz w:val="20"/>
              </w:rPr>
              <w:t> </w:t>
            </w:r>
            <w:r>
              <w:rPr>
                <w:sz w:val="20"/>
              </w:rPr>
              <w:t>on</w:t>
            </w:r>
            <w:r>
              <w:rPr>
                <w:spacing w:val="-4"/>
                <w:sz w:val="20"/>
              </w:rPr>
              <w:t> </w:t>
            </w:r>
            <w:r>
              <w:rPr>
                <w:sz w:val="20"/>
              </w:rPr>
              <w:t>cache</w:t>
            </w:r>
          </w:p>
          <w:p>
            <w:pPr>
              <w:pStyle w:val="TableParagraph"/>
              <w:numPr>
                <w:ilvl w:val="0"/>
                <w:numId w:val="106"/>
              </w:numPr>
              <w:tabs>
                <w:tab w:pos="631" w:val="left" w:leader="none"/>
                <w:tab w:pos="642" w:val="left" w:leader="none"/>
              </w:tabs>
              <w:spacing w:line="240" w:lineRule="auto" w:before="1" w:after="0"/>
              <w:ind w:left="642" w:right="95" w:hanging="274"/>
              <w:jc w:val="left"/>
              <w:rPr>
                <w:sz w:val="20"/>
              </w:rPr>
            </w:pPr>
            <w:r>
              <w:rPr>
                <w:sz w:val="20"/>
              </w:rPr>
              <w:t>AT&amp;T</w:t>
            </w:r>
            <w:r>
              <w:rPr>
                <w:spacing w:val="-5"/>
                <w:sz w:val="20"/>
              </w:rPr>
              <w:t> </w:t>
            </w:r>
            <w:r>
              <w:rPr>
                <w:sz w:val="20"/>
              </w:rPr>
              <w:t>contribution</w:t>
            </w:r>
            <w:r>
              <w:rPr>
                <w:spacing w:val="-4"/>
                <w:sz w:val="20"/>
              </w:rPr>
              <w:t> </w:t>
            </w:r>
            <w:r>
              <w:rPr>
                <w:sz w:val="20"/>
              </w:rPr>
              <w:t>to</w:t>
            </w:r>
            <w:r>
              <w:rPr>
                <w:spacing w:val="-4"/>
                <w:sz w:val="20"/>
              </w:rPr>
              <w:t> </w:t>
            </w:r>
            <w:r>
              <w:rPr>
                <w:sz w:val="20"/>
              </w:rPr>
              <w:t>add</w:t>
            </w:r>
            <w:r>
              <w:rPr>
                <w:spacing w:val="-4"/>
                <w:sz w:val="20"/>
              </w:rPr>
              <w:t> </w:t>
            </w:r>
            <w:r>
              <w:rPr>
                <w:sz w:val="20"/>
              </w:rPr>
              <w:t>material</w:t>
            </w:r>
            <w:r>
              <w:rPr>
                <w:spacing w:val="-5"/>
                <w:sz w:val="20"/>
              </w:rPr>
              <w:t> </w:t>
            </w:r>
            <w:r>
              <w:rPr>
                <w:sz w:val="20"/>
              </w:rPr>
              <w:t>on</w:t>
            </w:r>
            <w:r>
              <w:rPr>
                <w:spacing w:val="-4"/>
                <w:sz w:val="20"/>
              </w:rPr>
              <w:t> </w:t>
            </w:r>
            <w:r>
              <w:rPr>
                <w:sz w:val="20"/>
              </w:rPr>
              <w:t>centralization</w:t>
            </w:r>
            <w:r>
              <w:rPr>
                <w:spacing w:val="-6"/>
                <w:sz w:val="20"/>
              </w:rPr>
              <w:t> </w:t>
            </w:r>
            <w:r>
              <w:rPr>
                <w:sz w:val="20"/>
              </w:rPr>
              <w:t>of</w:t>
            </w:r>
            <w:r>
              <w:rPr>
                <w:spacing w:val="-5"/>
                <w:sz w:val="20"/>
              </w:rPr>
              <w:t> </w:t>
            </w:r>
            <w:r>
              <w:rPr>
                <w:sz w:val="20"/>
              </w:rPr>
              <w:t>O- DU/O-CU resources, to Sections 5.1 and 6.2</w:t>
            </w:r>
          </w:p>
          <w:p>
            <w:pPr>
              <w:pStyle w:val="TableParagraph"/>
              <w:numPr>
                <w:ilvl w:val="0"/>
                <w:numId w:val="106"/>
              </w:numPr>
              <w:tabs>
                <w:tab w:pos="631" w:val="left" w:leader="none"/>
                <w:tab w:pos="642" w:val="left" w:leader="none"/>
              </w:tabs>
              <w:spacing w:line="230" w:lineRule="exact" w:before="0" w:after="0"/>
              <w:ind w:left="642" w:right="352" w:hanging="274"/>
              <w:jc w:val="left"/>
              <w:rPr>
                <w:sz w:val="20"/>
              </w:rPr>
            </w:pPr>
            <w:r>
              <w:rPr>
                <w:sz w:val="20"/>
              </w:rPr>
              <w:t>Update</w:t>
            </w:r>
            <w:r>
              <w:rPr>
                <w:spacing w:val="-6"/>
                <w:sz w:val="20"/>
              </w:rPr>
              <w:t> </w:t>
            </w:r>
            <w:r>
              <w:rPr>
                <w:sz w:val="20"/>
              </w:rPr>
              <w:t>of</w:t>
            </w:r>
            <w:r>
              <w:rPr>
                <w:spacing w:val="-6"/>
                <w:sz w:val="20"/>
              </w:rPr>
              <w:t> </w:t>
            </w:r>
            <w:r>
              <w:rPr>
                <w:sz w:val="20"/>
              </w:rPr>
              <w:t>figures</w:t>
            </w:r>
            <w:r>
              <w:rPr>
                <w:spacing w:val="-7"/>
                <w:sz w:val="20"/>
              </w:rPr>
              <w:t> </w:t>
            </w:r>
            <w:r>
              <w:rPr>
                <w:sz w:val="20"/>
              </w:rPr>
              <w:t>to</w:t>
            </w:r>
            <w:r>
              <w:rPr>
                <w:spacing w:val="-5"/>
                <w:sz w:val="20"/>
              </w:rPr>
              <w:t> </w:t>
            </w:r>
            <w:r>
              <w:rPr>
                <w:sz w:val="20"/>
              </w:rPr>
              <w:t>address</w:t>
            </w:r>
            <w:r>
              <w:rPr>
                <w:spacing w:val="-7"/>
                <w:sz w:val="20"/>
              </w:rPr>
              <w:t> </w:t>
            </w:r>
            <w:r>
              <w:rPr>
                <w:sz w:val="20"/>
              </w:rPr>
              <w:t>Open</w:t>
            </w:r>
            <w:r>
              <w:rPr>
                <w:spacing w:val="-5"/>
                <w:sz w:val="20"/>
              </w:rPr>
              <w:t> </w:t>
            </w:r>
            <w:r>
              <w:rPr>
                <w:sz w:val="20"/>
              </w:rPr>
              <w:t>Fronthaul</w:t>
            </w:r>
            <w:r>
              <w:rPr>
                <w:spacing w:val="-7"/>
                <w:sz w:val="20"/>
              </w:rPr>
              <w:t> </w:t>
            </w:r>
            <w:r>
              <w:rPr>
                <w:sz w:val="20"/>
              </w:rPr>
              <w:t>comments (discussed June 6)</w:t>
            </w:r>
          </w:p>
        </w:tc>
      </w:tr>
      <w:tr>
        <w:trPr>
          <w:trHeight w:val="3492" w:hRule="atLeast"/>
        </w:trPr>
        <w:tc>
          <w:tcPr>
            <w:tcW w:w="1238" w:type="dxa"/>
          </w:tcPr>
          <w:p>
            <w:pPr>
              <w:pStyle w:val="TableParagraph"/>
              <w:ind w:left="107"/>
              <w:rPr>
                <w:sz w:val="20"/>
              </w:rPr>
            </w:pPr>
            <w:r>
              <w:rPr>
                <w:spacing w:val="-2"/>
                <w:sz w:val="20"/>
              </w:rPr>
              <w:t>2019.07.05</w:t>
            </w:r>
          </w:p>
        </w:tc>
        <w:tc>
          <w:tcPr>
            <w:tcW w:w="1168" w:type="dxa"/>
          </w:tcPr>
          <w:p>
            <w:pPr>
              <w:pStyle w:val="TableParagraph"/>
              <w:ind w:left="108"/>
              <w:rPr>
                <w:sz w:val="20"/>
              </w:rPr>
            </w:pPr>
            <w:r>
              <w:rPr>
                <w:spacing w:val="-2"/>
                <w:sz w:val="20"/>
              </w:rPr>
              <w:t>V00.01</w:t>
            </w:r>
          </w:p>
        </w:tc>
        <w:tc>
          <w:tcPr>
            <w:tcW w:w="5432" w:type="dxa"/>
          </w:tcPr>
          <w:p>
            <w:pPr>
              <w:pStyle w:val="TableParagraph"/>
              <w:ind w:left="109"/>
              <w:rPr>
                <w:sz w:val="20"/>
              </w:rPr>
            </w:pPr>
            <w:r>
              <w:rPr>
                <w:sz w:val="20"/>
              </w:rPr>
              <w:t>Updates</w:t>
            </w:r>
            <w:r>
              <w:rPr>
                <w:spacing w:val="-5"/>
                <w:sz w:val="20"/>
              </w:rPr>
              <w:t> </w:t>
            </w:r>
            <w:r>
              <w:rPr>
                <w:sz w:val="20"/>
              </w:rPr>
              <w:t>to</w:t>
            </w:r>
            <w:r>
              <w:rPr>
                <w:spacing w:val="-3"/>
                <w:sz w:val="20"/>
              </w:rPr>
              <w:t> </w:t>
            </w:r>
            <w:r>
              <w:rPr>
                <w:sz w:val="20"/>
              </w:rPr>
              <w:t>address</w:t>
            </w:r>
            <w:r>
              <w:rPr>
                <w:spacing w:val="-5"/>
                <w:sz w:val="20"/>
              </w:rPr>
              <w:t> </w:t>
            </w:r>
            <w:r>
              <w:rPr>
                <w:sz w:val="20"/>
              </w:rPr>
              <w:t>several</w:t>
            </w:r>
            <w:r>
              <w:rPr>
                <w:spacing w:val="-3"/>
                <w:sz w:val="20"/>
              </w:rPr>
              <w:t> </w:t>
            </w:r>
            <w:r>
              <w:rPr>
                <w:spacing w:val="-4"/>
                <w:sz w:val="20"/>
              </w:rPr>
              <w:t>CRs:</w:t>
            </w:r>
          </w:p>
          <w:p>
            <w:pPr>
              <w:pStyle w:val="TableParagraph"/>
              <w:numPr>
                <w:ilvl w:val="0"/>
                <w:numId w:val="107"/>
              </w:numPr>
              <w:tabs>
                <w:tab w:pos="631" w:val="left" w:leader="none"/>
              </w:tabs>
              <w:spacing w:line="244" w:lineRule="exact" w:before="0" w:after="0"/>
              <w:ind w:left="631" w:right="0" w:hanging="263"/>
              <w:jc w:val="left"/>
              <w:rPr>
                <w:sz w:val="20"/>
              </w:rPr>
            </w:pPr>
            <w:r>
              <w:rPr>
                <w:sz w:val="20"/>
              </w:rPr>
              <w:t>Multiple</w:t>
            </w:r>
            <w:r>
              <w:rPr>
                <w:spacing w:val="-6"/>
                <w:sz w:val="20"/>
              </w:rPr>
              <w:t> </w:t>
            </w:r>
            <w:r>
              <w:rPr>
                <w:sz w:val="20"/>
              </w:rPr>
              <w:t>editorial</w:t>
            </w:r>
            <w:r>
              <w:rPr>
                <w:spacing w:val="-6"/>
                <w:sz w:val="20"/>
              </w:rPr>
              <w:t> </w:t>
            </w:r>
            <w:r>
              <w:rPr>
                <w:spacing w:val="-2"/>
                <w:sz w:val="20"/>
              </w:rPr>
              <w:t>items:</w:t>
            </w:r>
          </w:p>
          <w:p>
            <w:pPr>
              <w:pStyle w:val="TableParagraph"/>
              <w:numPr>
                <w:ilvl w:val="1"/>
                <w:numId w:val="107"/>
              </w:numPr>
              <w:tabs>
                <w:tab w:pos="992" w:val="left" w:leader="none"/>
              </w:tabs>
              <w:spacing w:line="223" w:lineRule="auto" w:before="11" w:after="0"/>
              <w:ind w:left="992" w:right="111" w:hanging="360"/>
              <w:jc w:val="left"/>
              <w:rPr>
                <w:sz w:val="20"/>
              </w:rPr>
            </w:pPr>
            <w:r>
              <w:rPr>
                <w:sz w:val="20"/>
              </w:rPr>
              <w:t>Draft</w:t>
            </w:r>
            <w:r>
              <w:rPr>
                <w:spacing w:val="-5"/>
                <w:sz w:val="20"/>
              </w:rPr>
              <w:t> </w:t>
            </w:r>
            <w:r>
              <w:rPr>
                <w:sz w:val="20"/>
              </w:rPr>
              <w:t>text</w:t>
            </w:r>
            <w:r>
              <w:rPr>
                <w:spacing w:val="-5"/>
                <w:sz w:val="20"/>
              </w:rPr>
              <w:t> </w:t>
            </w:r>
            <w:r>
              <w:rPr>
                <w:sz w:val="20"/>
              </w:rPr>
              <w:t>to</w:t>
            </w:r>
            <w:r>
              <w:rPr>
                <w:spacing w:val="-4"/>
                <w:sz w:val="20"/>
              </w:rPr>
              <w:t> </w:t>
            </w:r>
            <w:r>
              <w:rPr>
                <w:sz w:val="20"/>
              </w:rPr>
              <w:t>address</w:t>
            </w:r>
            <w:r>
              <w:rPr>
                <w:spacing w:val="-5"/>
                <w:sz w:val="20"/>
              </w:rPr>
              <w:t> </w:t>
            </w:r>
            <w:r>
              <w:rPr>
                <w:sz w:val="20"/>
              </w:rPr>
              <w:t>5G/4G</w:t>
            </w:r>
            <w:r>
              <w:rPr>
                <w:spacing w:val="-4"/>
                <w:sz w:val="20"/>
              </w:rPr>
              <w:t> </w:t>
            </w:r>
            <w:r>
              <w:rPr>
                <w:sz w:val="20"/>
              </w:rPr>
              <w:t>scope</w:t>
            </w:r>
            <w:r>
              <w:rPr>
                <w:spacing w:val="-4"/>
                <w:sz w:val="20"/>
              </w:rPr>
              <w:t> </w:t>
            </w:r>
            <w:r>
              <w:rPr>
                <w:sz w:val="20"/>
              </w:rPr>
              <w:t>in</w:t>
            </w:r>
            <w:r>
              <w:rPr>
                <w:spacing w:val="-4"/>
                <w:sz w:val="20"/>
              </w:rPr>
              <w:t> </w:t>
            </w:r>
            <w:r>
              <w:rPr>
                <w:sz w:val="20"/>
              </w:rPr>
              <w:t>Sec</w:t>
            </w:r>
            <w:r>
              <w:rPr>
                <w:spacing w:val="-4"/>
                <w:sz w:val="20"/>
              </w:rPr>
              <w:t> </w:t>
            </w:r>
            <w:r>
              <w:rPr>
                <w:sz w:val="20"/>
              </w:rPr>
              <w:t>1.2 –</w:t>
            </w:r>
            <w:r>
              <w:rPr>
                <w:spacing w:val="-5"/>
                <w:sz w:val="20"/>
              </w:rPr>
              <w:t> </w:t>
            </w:r>
            <w:r>
              <w:rPr>
                <w:sz w:val="20"/>
              </w:rPr>
              <w:t>further discussion via separate CR</w:t>
            </w:r>
          </w:p>
          <w:p>
            <w:pPr>
              <w:pStyle w:val="TableParagraph"/>
              <w:numPr>
                <w:ilvl w:val="1"/>
                <w:numId w:val="107"/>
              </w:numPr>
              <w:tabs>
                <w:tab w:pos="991" w:val="left" w:leader="none"/>
              </w:tabs>
              <w:spacing w:line="239" w:lineRule="exact" w:before="4" w:after="0"/>
              <w:ind w:left="991" w:right="0" w:hanging="359"/>
              <w:jc w:val="left"/>
              <w:rPr>
                <w:sz w:val="20"/>
              </w:rPr>
            </w:pPr>
            <w:r>
              <w:rPr>
                <w:sz w:val="20"/>
              </w:rPr>
              <w:t>Statement</w:t>
            </w:r>
            <w:r>
              <w:rPr>
                <w:spacing w:val="-5"/>
                <w:sz w:val="20"/>
              </w:rPr>
              <w:t> </w:t>
            </w:r>
            <w:r>
              <w:rPr>
                <w:sz w:val="20"/>
              </w:rPr>
              <w:t>in</w:t>
            </w:r>
            <w:r>
              <w:rPr>
                <w:spacing w:val="-3"/>
                <w:sz w:val="20"/>
              </w:rPr>
              <w:t> </w:t>
            </w:r>
            <w:r>
              <w:rPr>
                <w:sz w:val="20"/>
              </w:rPr>
              <w:t>5.2</w:t>
            </w:r>
            <w:r>
              <w:rPr>
                <w:spacing w:val="-3"/>
                <w:sz w:val="20"/>
              </w:rPr>
              <w:t> </w:t>
            </w:r>
            <w:r>
              <w:rPr>
                <w:sz w:val="20"/>
              </w:rPr>
              <w:t>about</w:t>
            </w:r>
            <w:r>
              <w:rPr>
                <w:spacing w:val="-7"/>
                <w:sz w:val="20"/>
              </w:rPr>
              <w:t> </w:t>
            </w:r>
            <w:r>
              <w:rPr>
                <w:sz w:val="20"/>
              </w:rPr>
              <w:t>performance</w:t>
            </w:r>
            <w:r>
              <w:rPr>
                <w:spacing w:val="-4"/>
                <w:sz w:val="20"/>
              </w:rPr>
              <w:t> </w:t>
            </w:r>
            <w:r>
              <w:rPr>
                <w:sz w:val="20"/>
              </w:rPr>
              <w:t>to</w:t>
            </w:r>
            <w:r>
              <w:rPr>
                <w:spacing w:val="-3"/>
                <w:sz w:val="20"/>
              </w:rPr>
              <w:t> </w:t>
            </w:r>
            <w:r>
              <w:rPr>
                <w:sz w:val="20"/>
              </w:rPr>
              <w:t>focus</w:t>
            </w:r>
            <w:r>
              <w:rPr>
                <w:spacing w:val="-5"/>
                <w:sz w:val="20"/>
              </w:rPr>
              <w:t> </w:t>
            </w:r>
            <w:r>
              <w:rPr>
                <w:sz w:val="20"/>
              </w:rPr>
              <w:t>on</w:t>
            </w:r>
            <w:r>
              <w:rPr>
                <w:spacing w:val="-5"/>
                <w:sz w:val="20"/>
              </w:rPr>
              <w:t> </w:t>
            </w:r>
            <w:r>
              <w:rPr>
                <w:spacing w:val="-2"/>
                <w:sz w:val="20"/>
              </w:rPr>
              <w:t>delay</w:t>
            </w:r>
          </w:p>
          <w:p>
            <w:pPr>
              <w:pStyle w:val="TableParagraph"/>
              <w:numPr>
                <w:ilvl w:val="1"/>
                <w:numId w:val="107"/>
              </w:numPr>
              <w:tabs>
                <w:tab w:pos="991" w:val="left" w:leader="none"/>
              </w:tabs>
              <w:spacing w:line="230" w:lineRule="exact" w:before="0" w:after="0"/>
              <w:ind w:left="991" w:right="0" w:hanging="359"/>
              <w:jc w:val="left"/>
              <w:rPr>
                <w:sz w:val="20"/>
              </w:rPr>
            </w:pPr>
            <w:r>
              <w:rPr>
                <w:sz w:val="20"/>
              </w:rPr>
              <w:t>Statement</w:t>
            </w:r>
            <w:r>
              <w:rPr>
                <w:spacing w:val="-5"/>
                <w:sz w:val="20"/>
              </w:rPr>
              <w:t> </w:t>
            </w:r>
            <w:r>
              <w:rPr>
                <w:sz w:val="20"/>
              </w:rPr>
              <w:t>in</w:t>
            </w:r>
            <w:r>
              <w:rPr>
                <w:spacing w:val="-2"/>
                <w:sz w:val="20"/>
              </w:rPr>
              <w:t> </w:t>
            </w:r>
            <w:r>
              <w:rPr>
                <w:sz w:val="20"/>
              </w:rPr>
              <w:t>5.7</w:t>
            </w:r>
            <w:r>
              <w:rPr>
                <w:spacing w:val="-3"/>
                <w:sz w:val="20"/>
              </w:rPr>
              <w:t> </w:t>
            </w:r>
            <w:r>
              <w:rPr>
                <w:sz w:val="20"/>
              </w:rPr>
              <w:t>about</w:t>
            </w:r>
            <w:r>
              <w:rPr>
                <w:spacing w:val="-4"/>
                <w:sz w:val="20"/>
              </w:rPr>
              <w:t> </w:t>
            </w:r>
            <w:r>
              <w:rPr>
                <w:spacing w:val="-2"/>
                <w:sz w:val="20"/>
              </w:rPr>
              <w:t>transport</w:t>
            </w:r>
          </w:p>
          <w:p>
            <w:pPr>
              <w:pStyle w:val="TableParagraph"/>
              <w:numPr>
                <w:ilvl w:val="1"/>
                <w:numId w:val="107"/>
              </w:numPr>
              <w:tabs>
                <w:tab w:pos="992" w:val="left" w:leader="none"/>
              </w:tabs>
              <w:spacing w:line="230" w:lineRule="auto" w:before="0" w:after="0"/>
              <w:ind w:left="992" w:right="298" w:hanging="360"/>
              <w:jc w:val="left"/>
              <w:rPr>
                <w:sz w:val="20"/>
              </w:rPr>
            </w:pPr>
            <w:r>
              <w:rPr>
                <w:sz w:val="20"/>
              </w:rPr>
              <w:t>5.8;</w:t>
            </w:r>
            <w:r>
              <w:rPr>
                <w:spacing w:val="-6"/>
                <w:sz w:val="20"/>
              </w:rPr>
              <w:t> </w:t>
            </w:r>
            <w:r>
              <w:rPr>
                <w:sz w:val="20"/>
              </w:rPr>
              <w:t>update</w:t>
            </w:r>
            <w:r>
              <w:rPr>
                <w:spacing w:val="-5"/>
                <w:sz w:val="20"/>
              </w:rPr>
              <w:t> </w:t>
            </w:r>
            <w:r>
              <w:rPr>
                <w:sz w:val="20"/>
              </w:rPr>
              <w:t>of</w:t>
            </w:r>
            <w:r>
              <w:rPr>
                <w:spacing w:val="-7"/>
                <w:sz w:val="20"/>
              </w:rPr>
              <w:t> </w:t>
            </w:r>
            <w:r>
              <w:rPr>
                <w:sz w:val="20"/>
              </w:rPr>
              <w:t>Figure</w:t>
            </w:r>
            <w:r>
              <w:rPr>
                <w:spacing w:val="-7"/>
                <w:sz w:val="20"/>
              </w:rPr>
              <w:t> </w:t>
            </w:r>
            <w:r>
              <w:rPr>
                <w:sz w:val="20"/>
              </w:rPr>
              <w:t>13</w:t>
            </w:r>
            <w:r>
              <w:rPr>
                <w:spacing w:val="-4"/>
                <w:sz w:val="20"/>
              </w:rPr>
              <w:t> </w:t>
            </w:r>
            <w:r>
              <w:rPr>
                <w:sz w:val="20"/>
              </w:rPr>
              <w:t>to</w:t>
            </w:r>
            <w:r>
              <w:rPr>
                <w:spacing w:val="-4"/>
                <w:sz w:val="20"/>
              </w:rPr>
              <w:t> </w:t>
            </w:r>
            <w:r>
              <w:rPr>
                <w:sz w:val="20"/>
              </w:rPr>
              <w:t>indicate</w:t>
            </w:r>
            <w:r>
              <w:rPr>
                <w:spacing w:val="-5"/>
                <w:sz w:val="20"/>
              </w:rPr>
              <w:t> </w:t>
            </w:r>
            <w:r>
              <w:rPr>
                <w:sz w:val="20"/>
              </w:rPr>
              <w:t>cloud</w:t>
            </w:r>
            <w:r>
              <w:rPr>
                <w:spacing w:val="-4"/>
                <w:sz w:val="20"/>
              </w:rPr>
              <w:t> </w:t>
            </w:r>
            <w:r>
              <w:rPr>
                <w:sz w:val="20"/>
              </w:rPr>
              <w:t>locations. Added MEC text that to address MEC comment during call.</w:t>
            </w:r>
          </w:p>
          <w:p>
            <w:pPr>
              <w:pStyle w:val="TableParagraph"/>
              <w:numPr>
                <w:ilvl w:val="1"/>
                <w:numId w:val="107"/>
              </w:numPr>
              <w:tabs>
                <w:tab w:pos="992" w:val="left" w:leader="none"/>
              </w:tabs>
              <w:spacing w:line="223" w:lineRule="auto" w:before="14" w:after="0"/>
              <w:ind w:left="992" w:right="386" w:hanging="360"/>
              <w:jc w:val="left"/>
              <w:rPr>
                <w:sz w:val="20"/>
              </w:rPr>
            </w:pPr>
            <w:r>
              <w:rPr>
                <w:sz w:val="20"/>
              </w:rPr>
              <w:t>Delay</w:t>
            </w:r>
            <w:r>
              <w:rPr>
                <w:spacing w:val="-4"/>
                <w:sz w:val="20"/>
              </w:rPr>
              <w:t> </w:t>
            </w:r>
            <w:r>
              <w:rPr>
                <w:sz w:val="20"/>
              </w:rPr>
              <w:t>and</w:t>
            </w:r>
            <w:r>
              <w:rPr>
                <w:spacing w:val="-4"/>
                <w:sz w:val="20"/>
              </w:rPr>
              <w:t> </w:t>
            </w:r>
            <w:r>
              <w:rPr>
                <w:sz w:val="20"/>
              </w:rPr>
              <w:t>loss</w:t>
            </w:r>
            <w:r>
              <w:rPr>
                <w:spacing w:val="-6"/>
                <w:sz w:val="20"/>
              </w:rPr>
              <w:t> </w:t>
            </w:r>
            <w:r>
              <w:rPr>
                <w:sz w:val="20"/>
              </w:rPr>
              <w:t>table</w:t>
            </w:r>
            <w:r>
              <w:rPr>
                <w:spacing w:val="-5"/>
                <w:sz w:val="20"/>
              </w:rPr>
              <w:t> </w:t>
            </w:r>
            <w:r>
              <w:rPr>
                <w:sz w:val="20"/>
              </w:rPr>
              <w:t>updates</w:t>
            </w:r>
            <w:r>
              <w:rPr>
                <w:spacing w:val="-6"/>
                <w:sz w:val="20"/>
              </w:rPr>
              <w:t> </w:t>
            </w:r>
            <w:r>
              <w:rPr>
                <w:sz w:val="20"/>
              </w:rPr>
              <w:t>in</w:t>
            </w:r>
            <w:r>
              <w:rPr>
                <w:spacing w:val="-4"/>
                <w:sz w:val="20"/>
              </w:rPr>
              <w:t> </w:t>
            </w:r>
            <w:r>
              <w:rPr>
                <w:sz w:val="20"/>
              </w:rPr>
              <w:t>6,</w:t>
            </w:r>
            <w:r>
              <w:rPr>
                <w:spacing w:val="-5"/>
                <w:sz w:val="20"/>
              </w:rPr>
              <w:t> </w:t>
            </w:r>
            <w:r>
              <w:rPr>
                <w:sz w:val="20"/>
              </w:rPr>
              <w:t>and</w:t>
            </w:r>
            <w:r>
              <w:rPr>
                <w:spacing w:val="-4"/>
                <w:sz w:val="20"/>
              </w:rPr>
              <w:t> </w:t>
            </w:r>
            <w:r>
              <w:rPr>
                <w:sz w:val="20"/>
              </w:rPr>
              <w:t>statement</w:t>
            </w:r>
            <w:r>
              <w:rPr>
                <w:spacing w:val="-6"/>
                <w:sz w:val="20"/>
              </w:rPr>
              <w:t> </w:t>
            </w:r>
            <w:r>
              <w:rPr>
                <w:sz w:val="20"/>
              </w:rPr>
              <w:t>in </w:t>
            </w:r>
            <w:r>
              <w:rPr>
                <w:spacing w:val="-4"/>
                <w:sz w:val="20"/>
              </w:rPr>
              <w:t>5.2</w:t>
            </w:r>
          </w:p>
          <w:p>
            <w:pPr>
              <w:pStyle w:val="TableParagraph"/>
              <w:numPr>
                <w:ilvl w:val="0"/>
                <w:numId w:val="107"/>
              </w:numPr>
              <w:tabs>
                <w:tab w:pos="631" w:val="left" w:leader="none"/>
                <w:tab w:pos="642" w:val="left" w:leader="none"/>
              </w:tabs>
              <w:spacing w:line="240" w:lineRule="auto" w:before="5" w:after="0"/>
              <w:ind w:left="642" w:right="172" w:hanging="274"/>
              <w:jc w:val="left"/>
              <w:rPr>
                <w:sz w:val="20"/>
              </w:rPr>
            </w:pPr>
            <w:r>
              <w:rPr>
                <w:sz w:val="20"/>
              </w:rPr>
              <w:t>Former</w:t>
            </w:r>
            <w:r>
              <w:rPr>
                <w:spacing w:val="-3"/>
                <w:sz w:val="20"/>
              </w:rPr>
              <w:t> </w:t>
            </w:r>
            <w:r>
              <w:rPr>
                <w:sz w:val="20"/>
              </w:rPr>
              <w:t>9.1</w:t>
            </w:r>
            <w:r>
              <w:rPr>
                <w:spacing w:val="-3"/>
                <w:sz w:val="20"/>
              </w:rPr>
              <w:t> </w:t>
            </w:r>
            <w:r>
              <w:rPr>
                <w:sz w:val="20"/>
              </w:rPr>
              <w:t>and</w:t>
            </w:r>
            <w:r>
              <w:rPr>
                <w:spacing w:val="-5"/>
                <w:sz w:val="20"/>
              </w:rPr>
              <w:t> </w:t>
            </w:r>
            <w:r>
              <w:rPr>
                <w:sz w:val="20"/>
              </w:rPr>
              <w:t>9.3</w:t>
            </w:r>
            <w:r>
              <w:rPr>
                <w:spacing w:val="-5"/>
                <w:sz w:val="20"/>
              </w:rPr>
              <w:t> </w:t>
            </w:r>
            <w:r>
              <w:rPr>
                <w:sz w:val="20"/>
              </w:rPr>
              <w:t>sections</w:t>
            </w:r>
            <w:r>
              <w:rPr>
                <w:spacing w:val="-5"/>
                <w:sz w:val="20"/>
              </w:rPr>
              <w:t> </w:t>
            </w:r>
            <w:r>
              <w:rPr>
                <w:sz w:val="20"/>
              </w:rPr>
              <w:t>of</w:t>
            </w:r>
            <w:r>
              <w:rPr>
                <w:spacing w:val="-6"/>
                <w:sz w:val="20"/>
              </w:rPr>
              <w:t> </w:t>
            </w:r>
            <w:r>
              <w:rPr>
                <w:sz w:val="20"/>
              </w:rPr>
              <w:t>Appendix</w:t>
            </w:r>
            <w:r>
              <w:rPr>
                <w:spacing w:val="-6"/>
                <w:sz w:val="20"/>
              </w:rPr>
              <w:t> </w:t>
            </w:r>
            <w:r>
              <w:rPr>
                <w:sz w:val="20"/>
              </w:rPr>
              <w:t>B</w:t>
            </w:r>
            <w:r>
              <w:rPr>
                <w:spacing w:val="-5"/>
                <w:sz w:val="20"/>
              </w:rPr>
              <w:t> </w:t>
            </w:r>
            <w:r>
              <w:rPr>
                <w:sz w:val="20"/>
              </w:rPr>
              <w:t>(on</w:t>
            </w:r>
            <w:r>
              <w:rPr>
                <w:spacing w:val="-3"/>
                <w:sz w:val="20"/>
              </w:rPr>
              <w:t> </w:t>
            </w:r>
            <w:r>
              <w:rPr>
                <w:sz w:val="20"/>
              </w:rPr>
              <w:t>cache</w:t>
            </w:r>
            <w:r>
              <w:rPr>
                <w:spacing w:val="-4"/>
                <w:sz w:val="20"/>
              </w:rPr>
              <w:t> </w:t>
            </w:r>
            <w:r>
              <w:rPr>
                <w:sz w:val="20"/>
              </w:rPr>
              <w:t>and storage details) will be transferred to Tong’s document (Reference Design).</w:t>
            </w:r>
          </w:p>
          <w:p>
            <w:pPr>
              <w:pStyle w:val="TableParagraph"/>
              <w:numPr>
                <w:ilvl w:val="0"/>
                <w:numId w:val="107"/>
              </w:numPr>
              <w:tabs>
                <w:tab w:pos="631" w:val="left" w:leader="none"/>
              </w:tabs>
              <w:spacing w:line="222" w:lineRule="exact" w:before="0" w:after="0"/>
              <w:ind w:left="631" w:right="0" w:hanging="263"/>
              <w:jc w:val="left"/>
              <w:rPr>
                <w:sz w:val="20"/>
              </w:rPr>
            </w:pPr>
            <w:r>
              <w:rPr>
                <w:sz w:val="20"/>
              </w:rPr>
              <w:t>Update</w:t>
            </w:r>
            <w:r>
              <w:rPr>
                <w:spacing w:val="-5"/>
                <w:sz w:val="20"/>
              </w:rPr>
              <w:t> </w:t>
            </w:r>
            <w:r>
              <w:rPr>
                <w:sz w:val="20"/>
              </w:rPr>
              <w:t>the</w:t>
            </w:r>
            <w:r>
              <w:rPr>
                <w:spacing w:val="-5"/>
                <w:sz w:val="20"/>
              </w:rPr>
              <w:t> </w:t>
            </w:r>
            <w:r>
              <w:rPr>
                <w:sz w:val="20"/>
              </w:rPr>
              <w:t>O-DU</w:t>
            </w:r>
            <w:r>
              <w:rPr>
                <w:spacing w:val="-5"/>
                <w:sz w:val="20"/>
              </w:rPr>
              <w:t> </w:t>
            </w:r>
            <w:r>
              <w:rPr>
                <w:sz w:val="20"/>
              </w:rPr>
              <w:t>pooling</w:t>
            </w:r>
            <w:r>
              <w:rPr>
                <w:spacing w:val="-4"/>
                <w:sz w:val="20"/>
              </w:rPr>
              <w:t> </w:t>
            </w:r>
            <w:r>
              <w:rPr>
                <w:sz w:val="20"/>
              </w:rPr>
              <w:t>analysis</w:t>
            </w:r>
            <w:r>
              <w:rPr>
                <w:spacing w:val="-5"/>
                <w:sz w:val="20"/>
              </w:rPr>
              <w:t> </w:t>
            </w:r>
            <w:r>
              <w:rPr>
                <w:sz w:val="20"/>
              </w:rPr>
              <w:t>in</w:t>
            </w:r>
            <w:r>
              <w:rPr>
                <w:spacing w:val="-4"/>
                <w:sz w:val="20"/>
              </w:rPr>
              <w:t> </w:t>
            </w:r>
            <w:r>
              <w:rPr>
                <w:sz w:val="20"/>
              </w:rPr>
              <w:t>Section</w:t>
            </w:r>
            <w:r>
              <w:rPr>
                <w:spacing w:val="-4"/>
                <w:sz w:val="20"/>
              </w:rPr>
              <w:t> </w:t>
            </w:r>
            <w:r>
              <w:rPr>
                <w:spacing w:val="-2"/>
                <w:sz w:val="20"/>
              </w:rPr>
              <w:t>5.1.3.</w:t>
            </w:r>
          </w:p>
        </w:tc>
      </w:tr>
      <w:tr>
        <w:trPr>
          <w:trHeight w:val="1682" w:hRule="atLeast"/>
        </w:trPr>
        <w:tc>
          <w:tcPr>
            <w:tcW w:w="1238" w:type="dxa"/>
          </w:tcPr>
          <w:p>
            <w:pPr>
              <w:pStyle w:val="TableParagraph"/>
              <w:ind w:left="107"/>
              <w:rPr>
                <w:sz w:val="20"/>
              </w:rPr>
            </w:pPr>
            <w:r>
              <w:rPr>
                <w:spacing w:val="-2"/>
                <w:sz w:val="20"/>
              </w:rPr>
              <w:t>2019.07.18</w:t>
            </w:r>
          </w:p>
        </w:tc>
        <w:tc>
          <w:tcPr>
            <w:tcW w:w="1168" w:type="dxa"/>
          </w:tcPr>
          <w:p>
            <w:pPr>
              <w:pStyle w:val="TableParagraph"/>
              <w:ind w:left="108"/>
              <w:rPr>
                <w:sz w:val="20"/>
              </w:rPr>
            </w:pPr>
            <w:r>
              <w:rPr>
                <w:spacing w:val="-2"/>
                <w:sz w:val="20"/>
              </w:rPr>
              <w:t>V00.01</w:t>
            </w:r>
          </w:p>
        </w:tc>
        <w:tc>
          <w:tcPr>
            <w:tcW w:w="5432" w:type="dxa"/>
          </w:tcPr>
          <w:p>
            <w:pPr>
              <w:pStyle w:val="TableParagraph"/>
              <w:ind w:left="109"/>
              <w:rPr>
                <w:sz w:val="20"/>
              </w:rPr>
            </w:pPr>
            <w:r>
              <w:rPr>
                <w:sz w:val="20"/>
              </w:rPr>
              <w:t>Updates</w:t>
            </w:r>
            <w:r>
              <w:rPr>
                <w:spacing w:val="-6"/>
                <w:sz w:val="20"/>
              </w:rPr>
              <w:t> </w:t>
            </w:r>
            <w:r>
              <w:rPr>
                <w:sz w:val="20"/>
              </w:rPr>
              <w:t>to</w:t>
            </w:r>
            <w:r>
              <w:rPr>
                <w:spacing w:val="-3"/>
                <w:sz w:val="20"/>
              </w:rPr>
              <w:t> </w:t>
            </w:r>
            <w:r>
              <w:rPr>
                <w:sz w:val="20"/>
              </w:rPr>
              <w:t>address</w:t>
            </w:r>
            <w:r>
              <w:rPr>
                <w:spacing w:val="-4"/>
                <w:sz w:val="20"/>
              </w:rPr>
              <w:t> </w:t>
            </w:r>
            <w:r>
              <w:rPr>
                <w:sz w:val="20"/>
              </w:rPr>
              <w:t>multiple</w:t>
            </w:r>
            <w:r>
              <w:rPr>
                <w:spacing w:val="-4"/>
                <w:sz w:val="20"/>
              </w:rPr>
              <w:t> </w:t>
            </w:r>
            <w:r>
              <w:rPr>
                <w:sz w:val="20"/>
              </w:rPr>
              <w:t>CRs,</w:t>
            </w:r>
            <w:r>
              <w:rPr>
                <w:spacing w:val="-4"/>
                <w:sz w:val="20"/>
              </w:rPr>
              <w:t> </w:t>
            </w:r>
            <w:r>
              <w:rPr>
                <w:sz w:val="20"/>
              </w:rPr>
              <w:t>through</w:t>
            </w:r>
            <w:r>
              <w:rPr>
                <w:spacing w:val="-4"/>
                <w:sz w:val="20"/>
              </w:rPr>
              <w:t> </w:t>
            </w:r>
            <w:r>
              <w:rPr>
                <w:sz w:val="20"/>
              </w:rPr>
              <w:t>July</w:t>
            </w:r>
            <w:r>
              <w:rPr>
                <w:spacing w:val="-6"/>
                <w:sz w:val="20"/>
              </w:rPr>
              <w:t> </w:t>
            </w:r>
            <w:r>
              <w:rPr>
                <w:spacing w:val="-5"/>
                <w:sz w:val="20"/>
              </w:rPr>
              <w:t>18:</w:t>
            </w:r>
          </w:p>
          <w:p>
            <w:pPr>
              <w:pStyle w:val="TableParagraph"/>
              <w:numPr>
                <w:ilvl w:val="0"/>
                <w:numId w:val="108"/>
              </w:numPr>
              <w:tabs>
                <w:tab w:pos="631" w:val="left" w:leader="none"/>
              </w:tabs>
              <w:spacing w:line="245" w:lineRule="exact" w:before="0" w:after="0"/>
              <w:ind w:left="631" w:right="0" w:hanging="263"/>
              <w:jc w:val="left"/>
              <w:rPr>
                <w:sz w:val="20"/>
              </w:rPr>
            </w:pPr>
            <w:r>
              <w:rPr>
                <w:sz w:val="20"/>
              </w:rPr>
              <w:t>Address</w:t>
            </w:r>
            <w:r>
              <w:rPr>
                <w:spacing w:val="-5"/>
                <w:sz w:val="20"/>
              </w:rPr>
              <w:t> </w:t>
            </w:r>
            <w:r>
              <w:rPr>
                <w:sz w:val="20"/>
              </w:rPr>
              <w:t>NSA</w:t>
            </w:r>
            <w:r>
              <w:rPr>
                <w:spacing w:val="-4"/>
                <w:sz w:val="20"/>
              </w:rPr>
              <w:t> </w:t>
            </w:r>
            <w:r>
              <w:rPr>
                <w:sz w:val="20"/>
              </w:rPr>
              <w:t>aspects</w:t>
            </w:r>
            <w:r>
              <w:rPr>
                <w:spacing w:val="-5"/>
                <w:sz w:val="20"/>
              </w:rPr>
              <w:t> </w:t>
            </w:r>
            <w:r>
              <w:rPr>
                <w:sz w:val="20"/>
              </w:rPr>
              <w:t>in</w:t>
            </w:r>
            <w:r>
              <w:rPr>
                <w:spacing w:val="-3"/>
                <w:sz w:val="20"/>
              </w:rPr>
              <w:t> </w:t>
            </w:r>
            <w:r>
              <w:rPr>
                <w:spacing w:val="-4"/>
                <w:sz w:val="20"/>
              </w:rPr>
              <w:t>scope</w:t>
            </w:r>
          </w:p>
          <w:p>
            <w:pPr>
              <w:pStyle w:val="TableParagraph"/>
              <w:numPr>
                <w:ilvl w:val="0"/>
                <w:numId w:val="108"/>
              </w:numPr>
              <w:tabs>
                <w:tab w:pos="631" w:val="left" w:leader="none"/>
              </w:tabs>
              <w:spacing w:line="245" w:lineRule="exact" w:before="0" w:after="0"/>
              <w:ind w:left="631" w:right="0" w:hanging="263"/>
              <w:jc w:val="left"/>
              <w:rPr>
                <w:sz w:val="20"/>
              </w:rPr>
            </w:pPr>
            <w:r>
              <w:rPr>
                <w:sz w:val="20"/>
              </w:rPr>
              <w:t>Addition</w:t>
            </w:r>
            <w:r>
              <w:rPr>
                <w:spacing w:val="-2"/>
                <w:sz w:val="20"/>
              </w:rPr>
              <w:t> </w:t>
            </w:r>
            <w:r>
              <w:rPr>
                <w:sz w:val="20"/>
              </w:rPr>
              <w:t>of</w:t>
            </w:r>
            <w:r>
              <w:rPr>
                <w:spacing w:val="-4"/>
                <w:sz w:val="20"/>
              </w:rPr>
              <w:t> </w:t>
            </w:r>
            <w:r>
              <w:rPr>
                <w:sz w:val="20"/>
              </w:rPr>
              <w:t>5.3</w:t>
            </w:r>
            <w:r>
              <w:rPr>
                <w:spacing w:val="-4"/>
                <w:sz w:val="20"/>
              </w:rPr>
              <w:t> </w:t>
            </w:r>
            <w:r>
              <w:rPr>
                <w:spacing w:val="-2"/>
                <w:sz w:val="20"/>
              </w:rPr>
              <w:t>(Acceleration)</w:t>
            </w:r>
          </w:p>
          <w:p>
            <w:pPr>
              <w:pStyle w:val="TableParagraph"/>
              <w:numPr>
                <w:ilvl w:val="0"/>
                <w:numId w:val="108"/>
              </w:numPr>
              <w:tabs>
                <w:tab w:pos="631" w:val="left" w:leader="none"/>
                <w:tab w:pos="642" w:val="left" w:leader="none"/>
              </w:tabs>
              <w:spacing w:line="237" w:lineRule="auto" w:before="2" w:after="0"/>
              <w:ind w:left="642" w:right="243" w:hanging="274"/>
              <w:jc w:val="left"/>
              <w:rPr>
                <w:sz w:val="20"/>
              </w:rPr>
            </w:pPr>
            <w:r>
              <w:rPr>
                <w:sz w:val="20"/>
              </w:rPr>
              <w:t>Removal</w:t>
            </w:r>
            <w:r>
              <w:rPr>
                <w:spacing w:val="-5"/>
                <w:sz w:val="20"/>
              </w:rPr>
              <w:t> </w:t>
            </w:r>
            <w:r>
              <w:rPr>
                <w:sz w:val="20"/>
              </w:rPr>
              <w:t>of</w:t>
            </w:r>
            <w:r>
              <w:rPr>
                <w:spacing w:val="-5"/>
                <w:sz w:val="20"/>
              </w:rPr>
              <w:t> </w:t>
            </w:r>
            <w:r>
              <w:rPr>
                <w:sz w:val="20"/>
              </w:rPr>
              <w:t>Scale</w:t>
            </w:r>
            <w:r>
              <w:rPr>
                <w:spacing w:val="-5"/>
                <w:sz w:val="20"/>
              </w:rPr>
              <w:t> </w:t>
            </w:r>
            <w:r>
              <w:rPr>
                <w:sz w:val="20"/>
              </w:rPr>
              <w:t>up/down</w:t>
            </w:r>
            <w:r>
              <w:rPr>
                <w:spacing w:val="-4"/>
                <w:sz w:val="20"/>
              </w:rPr>
              <w:t> </w:t>
            </w:r>
            <w:r>
              <w:rPr>
                <w:sz w:val="20"/>
              </w:rPr>
              <w:t>appendix,</w:t>
            </w:r>
            <w:r>
              <w:rPr>
                <w:spacing w:val="-7"/>
                <w:sz w:val="20"/>
              </w:rPr>
              <w:t> </w:t>
            </w:r>
            <w:r>
              <w:rPr>
                <w:sz w:val="20"/>
              </w:rPr>
              <w:t>and</w:t>
            </w:r>
            <w:r>
              <w:rPr>
                <w:spacing w:val="-6"/>
                <w:sz w:val="20"/>
              </w:rPr>
              <w:t> </w:t>
            </w:r>
            <w:r>
              <w:rPr>
                <w:sz w:val="20"/>
              </w:rPr>
              <w:t>note</w:t>
            </w:r>
            <w:r>
              <w:rPr>
                <w:spacing w:val="-5"/>
                <w:sz w:val="20"/>
              </w:rPr>
              <w:t> </w:t>
            </w:r>
            <w:r>
              <w:rPr>
                <w:sz w:val="20"/>
              </w:rPr>
              <w:t>for</w:t>
            </w:r>
            <w:r>
              <w:rPr>
                <w:spacing w:val="-5"/>
                <w:sz w:val="20"/>
              </w:rPr>
              <w:t> </w:t>
            </w:r>
            <w:r>
              <w:rPr>
                <w:sz w:val="20"/>
              </w:rPr>
              <w:t>future </w:t>
            </w:r>
            <w:r>
              <w:rPr>
                <w:spacing w:val="-2"/>
                <w:sz w:val="20"/>
              </w:rPr>
              <w:t>study</w:t>
            </w:r>
          </w:p>
          <w:p>
            <w:pPr>
              <w:pStyle w:val="TableParagraph"/>
              <w:numPr>
                <w:ilvl w:val="0"/>
                <w:numId w:val="108"/>
              </w:numPr>
              <w:tabs>
                <w:tab w:pos="631" w:val="left" w:leader="none"/>
              </w:tabs>
              <w:spacing w:line="240" w:lineRule="auto" w:before="1" w:after="0"/>
              <w:ind w:left="631" w:right="0" w:hanging="263"/>
              <w:jc w:val="left"/>
              <w:rPr>
                <w:sz w:val="20"/>
              </w:rPr>
            </w:pPr>
            <w:r>
              <w:rPr>
                <w:sz w:val="20"/>
              </w:rPr>
              <w:t>Update</w:t>
            </w:r>
            <w:r>
              <w:rPr>
                <w:spacing w:val="-4"/>
                <w:sz w:val="20"/>
              </w:rPr>
              <w:t> </w:t>
            </w:r>
            <w:r>
              <w:rPr>
                <w:sz w:val="20"/>
              </w:rPr>
              <w:t>of</w:t>
            </w:r>
            <w:r>
              <w:rPr>
                <w:spacing w:val="-4"/>
                <w:sz w:val="20"/>
              </w:rPr>
              <w:t> </w:t>
            </w:r>
            <w:r>
              <w:rPr>
                <w:sz w:val="20"/>
              </w:rPr>
              <w:t>delay</w:t>
            </w:r>
            <w:r>
              <w:rPr>
                <w:spacing w:val="-3"/>
                <w:sz w:val="20"/>
              </w:rPr>
              <w:t> </w:t>
            </w:r>
            <w:r>
              <w:rPr>
                <w:sz w:val="20"/>
              </w:rPr>
              <w:t>figure</w:t>
            </w:r>
            <w:r>
              <w:rPr>
                <w:spacing w:val="-3"/>
                <w:sz w:val="20"/>
              </w:rPr>
              <w:t> </w:t>
            </w:r>
            <w:r>
              <w:rPr>
                <w:sz w:val="20"/>
              </w:rPr>
              <w:t>in</w:t>
            </w:r>
            <w:r>
              <w:rPr>
                <w:spacing w:val="-5"/>
                <w:sz w:val="20"/>
              </w:rPr>
              <w:t> </w:t>
            </w:r>
            <w:r>
              <w:rPr>
                <w:spacing w:val="-4"/>
                <w:sz w:val="20"/>
              </w:rPr>
              <w:t>5.2.</w:t>
            </w:r>
          </w:p>
          <w:p>
            <w:pPr>
              <w:pStyle w:val="TableParagraph"/>
              <w:numPr>
                <w:ilvl w:val="0"/>
                <w:numId w:val="108"/>
              </w:numPr>
              <w:tabs>
                <w:tab w:pos="631" w:val="left" w:leader="none"/>
              </w:tabs>
              <w:spacing w:line="224" w:lineRule="exact" w:before="0" w:after="0"/>
              <w:ind w:left="631" w:right="0" w:hanging="263"/>
              <w:jc w:val="left"/>
              <w:rPr>
                <w:sz w:val="20"/>
              </w:rPr>
            </w:pPr>
            <w:r>
              <w:rPr>
                <w:sz w:val="20"/>
              </w:rPr>
              <w:t>Update</w:t>
            </w:r>
            <w:r>
              <w:rPr>
                <w:spacing w:val="-4"/>
                <w:sz w:val="20"/>
              </w:rPr>
              <w:t> </w:t>
            </w:r>
            <w:r>
              <w:rPr>
                <w:sz w:val="20"/>
              </w:rPr>
              <w:t>of</w:t>
            </w:r>
            <w:r>
              <w:rPr>
                <w:spacing w:val="-4"/>
                <w:sz w:val="20"/>
              </w:rPr>
              <w:t> </w:t>
            </w:r>
            <w:r>
              <w:rPr>
                <w:sz w:val="20"/>
              </w:rPr>
              <w:t>Figure</w:t>
            </w:r>
            <w:r>
              <w:rPr>
                <w:spacing w:val="-4"/>
                <w:sz w:val="20"/>
              </w:rPr>
              <w:t> </w:t>
            </w:r>
            <w:r>
              <w:rPr>
                <w:spacing w:val="-10"/>
                <w:sz w:val="20"/>
              </w:rPr>
              <w:t>4</w:t>
            </w:r>
          </w:p>
        </w:tc>
      </w:tr>
    </w:tbl>
    <w:p>
      <w:pPr>
        <w:spacing w:after="0" w:line="224" w:lineRule="exact"/>
        <w:jc w:val="left"/>
        <w:rPr>
          <w:sz w:val="20"/>
        </w:rPr>
        <w:sectPr>
          <w:pgSz w:w="11910" w:h="16850"/>
          <w:pgMar w:header="343" w:footer="442" w:top="1240" w:bottom="640" w:left="200" w:right="820"/>
        </w:sectPr>
      </w:pPr>
    </w:p>
    <w:p>
      <w:pPr>
        <w:pStyle w:val="BodyText"/>
        <w:spacing w:before="2"/>
        <w:rPr>
          <w:rFonts w:ascii="Yu Gothic UI"/>
          <w:b/>
          <w:sz w:val="10"/>
        </w:rPr>
      </w:pPr>
    </w:p>
    <w:tbl>
      <w:tblPr>
        <w:tblW w:w="0" w:type="auto"/>
        <w:jc w:val="left"/>
        <w:tblInd w:w="1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8"/>
        <w:gridCol w:w="1168"/>
        <w:gridCol w:w="5432"/>
      </w:tblGrid>
      <w:tr>
        <w:trPr>
          <w:trHeight w:val="475" w:hRule="atLeast"/>
        </w:trPr>
        <w:tc>
          <w:tcPr>
            <w:tcW w:w="1238" w:type="dxa"/>
          </w:tcPr>
          <w:p>
            <w:pPr>
              <w:pStyle w:val="TableParagraph"/>
              <w:rPr>
                <w:sz w:val="18"/>
              </w:rPr>
            </w:pPr>
          </w:p>
        </w:tc>
        <w:tc>
          <w:tcPr>
            <w:tcW w:w="1168" w:type="dxa"/>
          </w:tcPr>
          <w:p>
            <w:pPr>
              <w:pStyle w:val="TableParagraph"/>
              <w:rPr>
                <w:sz w:val="18"/>
              </w:rPr>
            </w:pPr>
          </w:p>
        </w:tc>
        <w:tc>
          <w:tcPr>
            <w:tcW w:w="5432" w:type="dxa"/>
          </w:tcPr>
          <w:p>
            <w:pPr>
              <w:pStyle w:val="TableParagraph"/>
              <w:numPr>
                <w:ilvl w:val="0"/>
                <w:numId w:val="109"/>
              </w:numPr>
              <w:tabs>
                <w:tab w:pos="631" w:val="left" w:leader="none"/>
                <w:tab w:pos="642" w:val="left" w:leader="none"/>
              </w:tabs>
              <w:spacing w:line="230" w:lineRule="exact" w:before="0" w:after="0"/>
              <w:ind w:left="642" w:right="586" w:hanging="274"/>
              <w:jc w:val="left"/>
              <w:rPr>
                <w:sz w:val="20"/>
              </w:rPr>
            </w:pPr>
            <w:r>
              <w:rPr>
                <w:sz w:val="20"/>
              </w:rPr>
              <w:t>Replacement</w:t>
            </w:r>
            <w:r>
              <w:rPr>
                <w:spacing w:val="-6"/>
                <w:sz w:val="20"/>
              </w:rPr>
              <w:t> </w:t>
            </w:r>
            <w:r>
              <w:rPr>
                <w:sz w:val="20"/>
              </w:rPr>
              <w:t>of</w:t>
            </w:r>
            <w:r>
              <w:rPr>
                <w:spacing w:val="-5"/>
                <w:sz w:val="20"/>
              </w:rPr>
              <w:t> </w:t>
            </w:r>
            <w:r>
              <w:rPr>
                <w:sz w:val="20"/>
              </w:rPr>
              <w:t>Zbox</w:t>
            </w:r>
            <w:r>
              <w:rPr>
                <w:spacing w:val="-4"/>
                <w:sz w:val="20"/>
              </w:rPr>
              <w:t> </w:t>
            </w:r>
            <w:r>
              <w:rPr>
                <w:sz w:val="20"/>
              </w:rPr>
              <w:t>concept</w:t>
            </w:r>
            <w:r>
              <w:rPr>
                <w:spacing w:val="-8"/>
                <w:sz w:val="20"/>
              </w:rPr>
              <w:t> </w:t>
            </w:r>
            <w:r>
              <w:rPr>
                <w:sz w:val="20"/>
              </w:rPr>
              <w:t>with</w:t>
            </w:r>
            <w:r>
              <w:rPr>
                <w:spacing w:val="-4"/>
                <w:sz w:val="20"/>
              </w:rPr>
              <w:t> </w:t>
            </w:r>
            <w:r>
              <w:rPr>
                <w:sz w:val="20"/>
              </w:rPr>
              <w:t>O-Cloud,</w:t>
            </w:r>
            <w:r>
              <w:rPr>
                <w:spacing w:val="-5"/>
                <w:sz w:val="20"/>
              </w:rPr>
              <w:t> </w:t>
            </w:r>
            <w:r>
              <w:rPr>
                <w:sz w:val="20"/>
              </w:rPr>
              <w:t>and</w:t>
            </w:r>
            <w:r>
              <w:rPr>
                <w:spacing w:val="-4"/>
                <w:sz w:val="20"/>
              </w:rPr>
              <w:t> </w:t>
            </w:r>
            <w:r>
              <w:rPr>
                <w:sz w:val="20"/>
              </w:rPr>
              <w:t>all related updates.</w:t>
            </w:r>
          </w:p>
        </w:tc>
      </w:tr>
      <w:tr>
        <w:trPr>
          <w:trHeight w:val="2370" w:hRule="atLeast"/>
        </w:trPr>
        <w:tc>
          <w:tcPr>
            <w:tcW w:w="1238" w:type="dxa"/>
          </w:tcPr>
          <w:p>
            <w:pPr>
              <w:pStyle w:val="TableParagraph"/>
              <w:ind w:left="107"/>
              <w:rPr>
                <w:sz w:val="20"/>
              </w:rPr>
            </w:pPr>
            <w:r>
              <w:rPr>
                <w:spacing w:val="-2"/>
                <w:sz w:val="20"/>
              </w:rPr>
              <w:t>2019.08.02</w:t>
            </w:r>
          </w:p>
        </w:tc>
        <w:tc>
          <w:tcPr>
            <w:tcW w:w="1168" w:type="dxa"/>
          </w:tcPr>
          <w:p>
            <w:pPr>
              <w:pStyle w:val="TableParagraph"/>
              <w:ind w:left="108"/>
              <w:rPr>
                <w:sz w:val="20"/>
              </w:rPr>
            </w:pPr>
            <w:r>
              <w:rPr>
                <w:spacing w:val="-2"/>
                <w:sz w:val="20"/>
              </w:rPr>
              <w:t>V00.01</w:t>
            </w:r>
          </w:p>
        </w:tc>
        <w:tc>
          <w:tcPr>
            <w:tcW w:w="5432" w:type="dxa"/>
          </w:tcPr>
          <w:p>
            <w:pPr>
              <w:pStyle w:val="TableParagraph"/>
              <w:ind w:left="109"/>
              <w:rPr>
                <w:sz w:val="20"/>
              </w:rPr>
            </w:pPr>
            <w:r>
              <w:rPr>
                <w:sz w:val="20"/>
              </w:rPr>
              <w:t>Updates</w:t>
            </w:r>
            <w:r>
              <w:rPr>
                <w:spacing w:val="-6"/>
                <w:sz w:val="20"/>
              </w:rPr>
              <w:t> </w:t>
            </w:r>
            <w:r>
              <w:rPr>
                <w:sz w:val="20"/>
              </w:rPr>
              <w:t>to</w:t>
            </w:r>
            <w:r>
              <w:rPr>
                <w:spacing w:val="-3"/>
                <w:sz w:val="20"/>
              </w:rPr>
              <w:t> </w:t>
            </w:r>
            <w:r>
              <w:rPr>
                <w:sz w:val="20"/>
              </w:rPr>
              <w:t>address</w:t>
            </w:r>
            <w:r>
              <w:rPr>
                <w:spacing w:val="-5"/>
                <w:sz w:val="20"/>
              </w:rPr>
              <w:t> </w:t>
            </w:r>
            <w:r>
              <w:rPr>
                <w:sz w:val="20"/>
              </w:rPr>
              <w:t>multiple</w:t>
            </w:r>
            <w:r>
              <w:rPr>
                <w:spacing w:val="-5"/>
                <w:sz w:val="20"/>
              </w:rPr>
              <w:t> </w:t>
            </w:r>
            <w:r>
              <w:rPr>
                <w:sz w:val="20"/>
              </w:rPr>
              <w:t>CRs,</w:t>
            </w:r>
            <w:r>
              <w:rPr>
                <w:spacing w:val="-4"/>
                <w:sz w:val="20"/>
              </w:rPr>
              <w:t> </w:t>
            </w:r>
            <w:r>
              <w:rPr>
                <w:sz w:val="20"/>
              </w:rPr>
              <w:t>discussed</w:t>
            </w:r>
            <w:r>
              <w:rPr>
                <w:spacing w:val="-3"/>
                <w:sz w:val="20"/>
              </w:rPr>
              <w:t> </w:t>
            </w:r>
            <w:r>
              <w:rPr>
                <w:sz w:val="20"/>
              </w:rPr>
              <w:t>on</w:t>
            </w:r>
            <w:r>
              <w:rPr>
                <w:spacing w:val="-4"/>
                <w:sz w:val="20"/>
              </w:rPr>
              <w:t> </w:t>
            </w:r>
            <w:r>
              <w:rPr>
                <w:sz w:val="20"/>
              </w:rPr>
              <w:t>Aug</w:t>
            </w:r>
            <w:r>
              <w:rPr>
                <w:spacing w:val="-3"/>
                <w:sz w:val="20"/>
              </w:rPr>
              <w:t> </w:t>
            </w:r>
            <w:r>
              <w:rPr>
                <w:spacing w:val="-5"/>
                <w:sz w:val="20"/>
              </w:rPr>
              <w:t>1:</w:t>
            </w:r>
          </w:p>
          <w:p>
            <w:pPr>
              <w:pStyle w:val="TableParagraph"/>
              <w:numPr>
                <w:ilvl w:val="0"/>
                <w:numId w:val="110"/>
              </w:numPr>
              <w:tabs>
                <w:tab w:pos="631" w:val="left" w:leader="none"/>
                <w:tab w:pos="642" w:val="left" w:leader="none"/>
              </w:tabs>
              <w:spacing w:line="237" w:lineRule="auto" w:before="2" w:after="0"/>
              <w:ind w:left="642" w:right="840" w:hanging="274"/>
              <w:jc w:val="left"/>
              <w:rPr>
                <w:sz w:val="20"/>
              </w:rPr>
            </w:pPr>
            <w:r>
              <w:rPr>
                <w:sz w:val="20"/>
              </w:rPr>
              <w:t>Update</w:t>
            </w:r>
            <w:r>
              <w:rPr>
                <w:spacing w:val="-5"/>
                <w:sz w:val="20"/>
              </w:rPr>
              <w:t> </w:t>
            </w:r>
            <w:r>
              <w:rPr>
                <w:sz w:val="20"/>
              </w:rPr>
              <w:t>Section</w:t>
            </w:r>
            <w:r>
              <w:rPr>
                <w:spacing w:val="-4"/>
                <w:sz w:val="20"/>
              </w:rPr>
              <w:t> </w:t>
            </w:r>
            <w:r>
              <w:rPr>
                <w:sz w:val="20"/>
              </w:rPr>
              <w:t>5.6,</w:t>
            </w:r>
            <w:r>
              <w:rPr>
                <w:spacing w:val="-5"/>
                <w:sz w:val="20"/>
              </w:rPr>
              <w:t> </w:t>
            </w:r>
            <w:r>
              <w:rPr>
                <w:sz w:val="20"/>
              </w:rPr>
              <w:t>merge</w:t>
            </w:r>
            <w:r>
              <w:rPr>
                <w:spacing w:val="-5"/>
                <w:sz w:val="20"/>
              </w:rPr>
              <w:t> </w:t>
            </w:r>
            <w:r>
              <w:rPr>
                <w:sz w:val="20"/>
              </w:rPr>
              <w:t>in</w:t>
            </w:r>
            <w:r>
              <w:rPr>
                <w:spacing w:val="-7"/>
                <w:sz w:val="20"/>
              </w:rPr>
              <w:t> </w:t>
            </w:r>
            <w:r>
              <w:rPr>
                <w:sz w:val="20"/>
              </w:rPr>
              <w:t>sec</w:t>
            </w:r>
            <w:r>
              <w:rPr>
                <w:spacing w:val="-5"/>
                <w:sz w:val="20"/>
              </w:rPr>
              <w:t> </w:t>
            </w:r>
            <w:r>
              <w:rPr>
                <w:sz w:val="20"/>
              </w:rPr>
              <w:t>7,</w:t>
            </w:r>
            <w:r>
              <w:rPr>
                <w:spacing w:val="-5"/>
                <w:sz w:val="20"/>
              </w:rPr>
              <w:t> </w:t>
            </w:r>
            <w:r>
              <w:rPr>
                <w:sz w:val="20"/>
              </w:rPr>
              <w:t>explain</w:t>
            </w:r>
            <w:r>
              <w:rPr>
                <w:spacing w:val="-4"/>
                <w:sz w:val="20"/>
              </w:rPr>
              <w:t> </w:t>
            </w:r>
            <w:r>
              <w:rPr>
                <w:sz w:val="20"/>
              </w:rPr>
              <w:t>some fundamental operations concepts.</w:t>
            </w:r>
          </w:p>
          <w:p>
            <w:pPr>
              <w:pStyle w:val="TableParagraph"/>
              <w:numPr>
                <w:ilvl w:val="0"/>
                <w:numId w:val="110"/>
              </w:numPr>
              <w:tabs>
                <w:tab w:pos="631" w:val="left" w:leader="none"/>
                <w:tab w:pos="642" w:val="left" w:leader="none"/>
              </w:tabs>
              <w:spacing w:line="240" w:lineRule="auto" w:before="1" w:after="0"/>
              <w:ind w:left="642" w:right="377" w:hanging="274"/>
              <w:jc w:val="left"/>
              <w:rPr>
                <w:sz w:val="20"/>
              </w:rPr>
            </w:pPr>
            <w:r>
              <w:rPr>
                <w:sz w:val="20"/>
              </w:rPr>
              <w:t>Update</w:t>
            </w:r>
            <w:r>
              <w:rPr>
                <w:spacing w:val="-5"/>
                <w:sz w:val="20"/>
              </w:rPr>
              <w:t> </w:t>
            </w:r>
            <w:r>
              <w:rPr>
                <w:sz w:val="20"/>
              </w:rPr>
              <w:t>the</w:t>
            </w:r>
            <w:r>
              <w:rPr>
                <w:spacing w:val="-5"/>
                <w:sz w:val="20"/>
              </w:rPr>
              <w:t> </w:t>
            </w:r>
            <w:r>
              <w:rPr>
                <w:sz w:val="20"/>
              </w:rPr>
              <w:t>sync</w:t>
            </w:r>
            <w:r>
              <w:rPr>
                <w:spacing w:val="-5"/>
                <w:sz w:val="20"/>
              </w:rPr>
              <w:t> </w:t>
            </w:r>
            <w:r>
              <w:rPr>
                <w:sz w:val="20"/>
              </w:rPr>
              <w:t>section</w:t>
            </w:r>
            <w:r>
              <w:rPr>
                <w:spacing w:val="-4"/>
                <w:sz w:val="20"/>
              </w:rPr>
              <w:t> </w:t>
            </w:r>
            <w:r>
              <w:rPr>
                <w:sz w:val="20"/>
              </w:rPr>
              <w:t>to</w:t>
            </w:r>
            <w:r>
              <w:rPr>
                <w:spacing w:val="-4"/>
                <w:sz w:val="20"/>
              </w:rPr>
              <w:t> </w:t>
            </w:r>
            <w:r>
              <w:rPr>
                <w:sz w:val="20"/>
              </w:rPr>
              <w:t>point</w:t>
            </w:r>
            <w:r>
              <w:rPr>
                <w:spacing w:val="-6"/>
                <w:sz w:val="20"/>
              </w:rPr>
              <w:t> </w:t>
            </w:r>
            <w:r>
              <w:rPr>
                <w:sz w:val="20"/>
              </w:rPr>
              <w:t>to</w:t>
            </w:r>
            <w:r>
              <w:rPr>
                <w:spacing w:val="-4"/>
                <w:sz w:val="20"/>
              </w:rPr>
              <w:t> </w:t>
            </w:r>
            <w:r>
              <w:rPr>
                <w:sz w:val="20"/>
              </w:rPr>
              <w:t>work</w:t>
            </w:r>
            <w:r>
              <w:rPr>
                <w:spacing w:val="-6"/>
                <w:sz w:val="20"/>
              </w:rPr>
              <w:t> </w:t>
            </w:r>
            <w:r>
              <w:rPr>
                <w:sz w:val="20"/>
              </w:rPr>
              <w:t>in</w:t>
            </w:r>
            <w:r>
              <w:rPr>
                <w:spacing w:val="-4"/>
                <w:sz w:val="20"/>
              </w:rPr>
              <w:t> </w:t>
            </w:r>
            <w:r>
              <w:rPr>
                <w:sz w:val="20"/>
              </w:rPr>
              <w:t>other</w:t>
            </w:r>
            <w:r>
              <w:rPr>
                <w:spacing w:val="-5"/>
                <w:sz w:val="20"/>
              </w:rPr>
              <w:t> </w:t>
            </w:r>
            <w:r>
              <w:rPr>
                <w:sz w:val="20"/>
              </w:rPr>
              <w:t>WGs, and say that text will wait until CAD version 2.</w:t>
            </w:r>
          </w:p>
          <w:p>
            <w:pPr>
              <w:pStyle w:val="TableParagraph"/>
              <w:numPr>
                <w:ilvl w:val="0"/>
                <w:numId w:val="110"/>
              </w:numPr>
              <w:tabs>
                <w:tab w:pos="631" w:val="left" w:leader="none"/>
              </w:tabs>
              <w:spacing w:line="245" w:lineRule="exact" w:before="0" w:after="0"/>
              <w:ind w:left="631" w:right="0" w:hanging="263"/>
              <w:jc w:val="left"/>
              <w:rPr>
                <w:sz w:val="20"/>
              </w:rPr>
            </w:pPr>
            <w:r>
              <w:rPr>
                <w:sz w:val="20"/>
              </w:rPr>
              <w:t>Update</w:t>
            </w:r>
            <w:r>
              <w:rPr>
                <w:spacing w:val="-5"/>
                <w:sz w:val="20"/>
              </w:rPr>
              <w:t> </w:t>
            </w:r>
            <w:r>
              <w:rPr>
                <w:sz w:val="20"/>
              </w:rPr>
              <w:t>the</w:t>
            </w:r>
            <w:r>
              <w:rPr>
                <w:spacing w:val="-4"/>
                <w:sz w:val="20"/>
              </w:rPr>
              <w:t> </w:t>
            </w:r>
            <w:r>
              <w:rPr>
                <w:sz w:val="20"/>
              </w:rPr>
              <w:t>delay</w:t>
            </w:r>
            <w:r>
              <w:rPr>
                <w:spacing w:val="-5"/>
                <w:sz w:val="20"/>
              </w:rPr>
              <w:t> </w:t>
            </w:r>
            <w:r>
              <w:rPr>
                <w:sz w:val="20"/>
              </w:rPr>
              <w:t>section</w:t>
            </w:r>
            <w:r>
              <w:rPr>
                <w:spacing w:val="-3"/>
                <w:sz w:val="20"/>
              </w:rPr>
              <w:t> </w:t>
            </w:r>
            <w:r>
              <w:rPr>
                <w:spacing w:val="-2"/>
                <w:sz w:val="20"/>
              </w:rPr>
              <w:t>(5.2.1)</w:t>
            </w:r>
          </w:p>
          <w:p>
            <w:pPr>
              <w:pStyle w:val="TableParagraph"/>
              <w:numPr>
                <w:ilvl w:val="0"/>
                <w:numId w:val="110"/>
              </w:numPr>
              <w:tabs>
                <w:tab w:pos="631" w:val="left" w:leader="none"/>
                <w:tab w:pos="642" w:val="left" w:leader="none"/>
              </w:tabs>
              <w:spacing w:line="240" w:lineRule="auto" w:before="0" w:after="0"/>
              <w:ind w:left="642" w:right="150" w:hanging="274"/>
              <w:jc w:val="left"/>
              <w:rPr>
                <w:sz w:val="20"/>
              </w:rPr>
            </w:pPr>
            <w:r>
              <w:rPr>
                <w:sz w:val="20"/>
              </w:rPr>
              <w:t>Remove notes that refer to items that will not receive contributions</w:t>
            </w:r>
            <w:r>
              <w:rPr>
                <w:spacing w:val="-6"/>
                <w:sz w:val="20"/>
              </w:rPr>
              <w:t> </w:t>
            </w:r>
            <w:r>
              <w:rPr>
                <w:sz w:val="20"/>
              </w:rPr>
              <w:t>in</w:t>
            </w:r>
            <w:r>
              <w:rPr>
                <w:spacing w:val="-4"/>
                <w:sz w:val="20"/>
              </w:rPr>
              <w:t> </w:t>
            </w:r>
            <w:r>
              <w:rPr>
                <w:sz w:val="20"/>
              </w:rPr>
              <w:t>version</w:t>
            </w:r>
            <w:r>
              <w:rPr>
                <w:spacing w:val="-6"/>
                <w:sz w:val="20"/>
              </w:rPr>
              <w:t> </w:t>
            </w:r>
            <w:r>
              <w:rPr>
                <w:sz w:val="20"/>
              </w:rPr>
              <w:t>1.</w:t>
            </w:r>
            <w:r>
              <w:rPr>
                <w:spacing w:val="40"/>
                <w:sz w:val="20"/>
              </w:rPr>
              <w:t> </w:t>
            </w:r>
            <w:r>
              <w:rPr>
                <w:sz w:val="20"/>
              </w:rPr>
              <w:t>Remove</w:t>
            </w:r>
            <w:r>
              <w:rPr>
                <w:spacing w:val="-5"/>
                <w:sz w:val="20"/>
              </w:rPr>
              <w:t> </w:t>
            </w:r>
            <w:r>
              <w:rPr>
                <w:sz w:val="20"/>
              </w:rPr>
              <w:t>comments</w:t>
            </w:r>
            <w:r>
              <w:rPr>
                <w:spacing w:val="-6"/>
                <w:sz w:val="20"/>
              </w:rPr>
              <w:t> </w:t>
            </w:r>
            <w:r>
              <w:rPr>
                <w:sz w:val="20"/>
              </w:rPr>
              <w:t>that</w:t>
            </w:r>
            <w:r>
              <w:rPr>
                <w:spacing w:val="-5"/>
                <w:sz w:val="20"/>
              </w:rPr>
              <w:t> </w:t>
            </w:r>
            <w:r>
              <w:rPr>
                <w:sz w:val="20"/>
              </w:rPr>
              <w:t>are</w:t>
            </w:r>
            <w:r>
              <w:rPr>
                <w:spacing w:val="-7"/>
                <w:sz w:val="20"/>
              </w:rPr>
              <w:t> </w:t>
            </w:r>
            <w:r>
              <w:rPr>
                <w:sz w:val="20"/>
              </w:rPr>
              <w:t>no longer relevant.</w:t>
            </w:r>
          </w:p>
          <w:p>
            <w:pPr>
              <w:pStyle w:val="TableParagraph"/>
              <w:numPr>
                <w:ilvl w:val="0"/>
                <w:numId w:val="110"/>
              </w:numPr>
              <w:tabs>
                <w:tab w:pos="631" w:val="left" w:leader="none"/>
              </w:tabs>
              <w:spacing w:line="222" w:lineRule="exact" w:before="0" w:after="0"/>
              <w:ind w:left="631" w:right="0" w:hanging="263"/>
              <w:jc w:val="left"/>
              <w:rPr>
                <w:sz w:val="20"/>
              </w:rPr>
            </w:pPr>
            <w:r>
              <w:rPr>
                <w:sz w:val="20"/>
              </w:rPr>
              <w:t>Remove</w:t>
            </w:r>
            <w:r>
              <w:rPr>
                <w:spacing w:val="-6"/>
                <w:sz w:val="20"/>
              </w:rPr>
              <w:t> </w:t>
            </w:r>
            <w:r>
              <w:rPr>
                <w:sz w:val="20"/>
              </w:rPr>
              <w:t>Appendix</w:t>
            </w:r>
            <w:r>
              <w:rPr>
                <w:spacing w:val="-4"/>
                <w:sz w:val="20"/>
              </w:rPr>
              <w:t> </w:t>
            </w:r>
            <w:r>
              <w:rPr>
                <w:spacing w:val="-10"/>
                <w:sz w:val="20"/>
              </w:rPr>
              <w:t>A</w:t>
            </w:r>
          </w:p>
        </w:tc>
      </w:tr>
      <w:tr>
        <w:trPr>
          <w:trHeight w:val="1653" w:hRule="atLeast"/>
        </w:trPr>
        <w:tc>
          <w:tcPr>
            <w:tcW w:w="1238" w:type="dxa"/>
          </w:tcPr>
          <w:p>
            <w:pPr>
              <w:pStyle w:val="TableParagraph"/>
              <w:ind w:left="107"/>
              <w:rPr>
                <w:sz w:val="20"/>
              </w:rPr>
            </w:pPr>
            <w:r>
              <w:rPr>
                <w:spacing w:val="-2"/>
                <w:sz w:val="20"/>
              </w:rPr>
              <w:t>2019.08.09</w:t>
            </w:r>
          </w:p>
        </w:tc>
        <w:tc>
          <w:tcPr>
            <w:tcW w:w="1168" w:type="dxa"/>
          </w:tcPr>
          <w:p>
            <w:pPr>
              <w:pStyle w:val="TableParagraph"/>
              <w:ind w:left="108"/>
              <w:rPr>
                <w:sz w:val="20"/>
              </w:rPr>
            </w:pPr>
            <w:r>
              <w:rPr>
                <w:spacing w:val="-2"/>
                <w:sz w:val="20"/>
              </w:rPr>
              <w:t>V00.01</w:t>
            </w:r>
          </w:p>
        </w:tc>
        <w:tc>
          <w:tcPr>
            <w:tcW w:w="5432" w:type="dxa"/>
          </w:tcPr>
          <w:p>
            <w:pPr>
              <w:pStyle w:val="TableParagraph"/>
              <w:ind w:left="109"/>
              <w:rPr>
                <w:sz w:val="20"/>
              </w:rPr>
            </w:pPr>
            <w:r>
              <w:rPr>
                <w:sz w:val="20"/>
              </w:rPr>
              <w:t>Updates</w:t>
            </w:r>
            <w:r>
              <w:rPr>
                <w:spacing w:val="-6"/>
                <w:sz w:val="20"/>
              </w:rPr>
              <w:t> </w:t>
            </w:r>
            <w:r>
              <w:rPr>
                <w:sz w:val="20"/>
              </w:rPr>
              <w:t>to</w:t>
            </w:r>
            <w:r>
              <w:rPr>
                <w:spacing w:val="-5"/>
                <w:sz w:val="20"/>
              </w:rPr>
              <w:t> </w:t>
            </w:r>
            <w:r>
              <w:rPr>
                <w:sz w:val="20"/>
              </w:rPr>
              <w:t>address</w:t>
            </w:r>
            <w:r>
              <w:rPr>
                <w:spacing w:val="-6"/>
                <w:sz w:val="20"/>
              </w:rPr>
              <w:t> </w:t>
            </w:r>
            <w:r>
              <w:rPr>
                <w:sz w:val="20"/>
              </w:rPr>
              <w:t>multiple</w:t>
            </w:r>
            <w:r>
              <w:rPr>
                <w:spacing w:val="-6"/>
                <w:sz w:val="20"/>
              </w:rPr>
              <w:t> </w:t>
            </w:r>
            <w:r>
              <w:rPr>
                <w:sz w:val="20"/>
              </w:rPr>
              <w:t>CRs</w:t>
            </w:r>
            <w:r>
              <w:rPr>
                <w:spacing w:val="-6"/>
                <w:sz w:val="20"/>
              </w:rPr>
              <w:t> </w:t>
            </w:r>
            <w:r>
              <w:rPr>
                <w:sz w:val="20"/>
              </w:rPr>
              <w:t>and</w:t>
            </w:r>
            <w:r>
              <w:rPr>
                <w:spacing w:val="-5"/>
                <w:sz w:val="20"/>
              </w:rPr>
              <w:t> </w:t>
            </w:r>
            <w:r>
              <w:rPr>
                <w:sz w:val="20"/>
              </w:rPr>
              <w:t>DT</w:t>
            </w:r>
            <w:r>
              <w:rPr>
                <w:spacing w:val="-6"/>
                <w:sz w:val="20"/>
              </w:rPr>
              <w:t> </w:t>
            </w:r>
            <w:r>
              <w:rPr>
                <w:sz w:val="20"/>
              </w:rPr>
              <w:t>review</w:t>
            </w:r>
            <w:r>
              <w:rPr>
                <w:spacing w:val="-6"/>
                <w:sz w:val="20"/>
              </w:rPr>
              <w:t> </w:t>
            </w:r>
            <w:r>
              <w:rPr>
                <w:sz w:val="20"/>
              </w:rPr>
              <w:t>comments, discussed on Aug 8.</w:t>
            </w:r>
          </w:p>
          <w:p>
            <w:pPr>
              <w:pStyle w:val="TableParagraph"/>
              <w:numPr>
                <w:ilvl w:val="0"/>
                <w:numId w:val="111"/>
              </w:numPr>
              <w:tabs>
                <w:tab w:pos="631" w:val="left" w:leader="none"/>
                <w:tab w:pos="642" w:val="left" w:leader="none"/>
              </w:tabs>
              <w:spacing w:line="240" w:lineRule="auto" w:before="1" w:after="0"/>
              <w:ind w:left="642" w:right="499" w:hanging="274"/>
              <w:jc w:val="left"/>
              <w:rPr>
                <w:sz w:val="20"/>
              </w:rPr>
            </w:pPr>
            <w:r>
              <w:rPr>
                <w:sz w:val="20"/>
              </w:rPr>
              <w:t>Update</w:t>
            </w:r>
            <w:r>
              <w:rPr>
                <w:spacing w:val="-6"/>
                <w:sz w:val="20"/>
              </w:rPr>
              <w:t> </w:t>
            </w:r>
            <w:r>
              <w:rPr>
                <w:sz w:val="20"/>
              </w:rPr>
              <w:t>5.2.1</w:t>
            </w:r>
            <w:r>
              <w:rPr>
                <w:spacing w:val="-5"/>
                <w:sz w:val="20"/>
              </w:rPr>
              <w:t> </w:t>
            </w:r>
            <w:r>
              <w:rPr>
                <w:sz w:val="20"/>
              </w:rPr>
              <w:t>to</w:t>
            </w:r>
            <w:r>
              <w:rPr>
                <w:spacing w:val="-5"/>
                <w:sz w:val="20"/>
              </w:rPr>
              <w:t> </w:t>
            </w:r>
            <w:r>
              <w:rPr>
                <w:sz w:val="20"/>
              </w:rPr>
              <w:t>address</w:t>
            </w:r>
            <w:r>
              <w:rPr>
                <w:spacing w:val="-7"/>
                <w:sz w:val="20"/>
              </w:rPr>
              <w:t> </w:t>
            </w:r>
            <w:r>
              <w:rPr>
                <w:sz w:val="20"/>
              </w:rPr>
              <w:t>non-optimal</w:t>
            </w:r>
            <w:r>
              <w:rPr>
                <w:spacing w:val="-6"/>
                <w:sz w:val="20"/>
              </w:rPr>
              <w:t> </w:t>
            </w:r>
            <w:r>
              <w:rPr>
                <w:sz w:val="20"/>
              </w:rPr>
              <w:t>fronthaul,</w:t>
            </w:r>
            <w:r>
              <w:rPr>
                <w:spacing w:val="-6"/>
                <w:sz w:val="20"/>
              </w:rPr>
              <w:t> </w:t>
            </w:r>
            <w:r>
              <w:rPr>
                <w:sz w:val="20"/>
              </w:rPr>
              <w:t>and</w:t>
            </w:r>
            <w:r>
              <w:rPr>
                <w:spacing w:val="-5"/>
                <w:sz w:val="20"/>
              </w:rPr>
              <w:t> </w:t>
            </w:r>
            <w:r>
              <w:rPr>
                <w:sz w:val="20"/>
              </w:rPr>
              <w:t>to correct some equations</w:t>
            </w:r>
          </w:p>
          <w:p>
            <w:pPr>
              <w:pStyle w:val="TableParagraph"/>
              <w:numPr>
                <w:ilvl w:val="0"/>
                <w:numId w:val="111"/>
              </w:numPr>
              <w:tabs>
                <w:tab w:pos="631" w:val="left" w:leader="none"/>
              </w:tabs>
              <w:spacing w:line="243" w:lineRule="exact" w:before="0" w:after="0"/>
              <w:ind w:left="631" w:right="0" w:hanging="263"/>
              <w:jc w:val="left"/>
              <w:rPr>
                <w:sz w:val="20"/>
              </w:rPr>
            </w:pPr>
            <w:r>
              <w:rPr>
                <w:sz w:val="20"/>
              </w:rPr>
              <w:t>Update</w:t>
            </w:r>
            <w:r>
              <w:rPr>
                <w:spacing w:val="-4"/>
                <w:sz w:val="20"/>
              </w:rPr>
              <w:t> </w:t>
            </w:r>
            <w:r>
              <w:rPr>
                <w:sz w:val="20"/>
              </w:rPr>
              <w:t>5.6</w:t>
            </w:r>
            <w:r>
              <w:rPr>
                <w:spacing w:val="-3"/>
                <w:sz w:val="20"/>
              </w:rPr>
              <w:t> </w:t>
            </w:r>
            <w:r>
              <w:rPr>
                <w:sz w:val="20"/>
              </w:rPr>
              <w:t>to</w:t>
            </w:r>
            <w:r>
              <w:rPr>
                <w:spacing w:val="-3"/>
                <w:sz w:val="20"/>
              </w:rPr>
              <w:t> </w:t>
            </w:r>
            <w:r>
              <w:rPr>
                <w:sz w:val="20"/>
              </w:rPr>
              <w:t>add</w:t>
            </w:r>
            <w:r>
              <w:rPr>
                <w:spacing w:val="-2"/>
                <w:sz w:val="20"/>
              </w:rPr>
              <w:t> </w:t>
            </w:r>
            <w:r>
              <w:rPr>
                <w:sz w:val="20"/>
              </w:rPr>
              <w:t>a</w:t>
            </w:r>
            <w:r>
              <w:rPr>
                <w:spacing w:val="-4"/>
                <w:sz w:val="20"/>
              </w:rPr>
              <w:t> </w:t>
            </w:r>
            <w:r>
              <w:rPr>
                <w:sz w:val="20"/>
              </w:rPr>
              <w:t>figure</w:t>
            </w:r>
            <w:r>
              <w:rPr>
                <w:spacing w:val="-4"/>
                <w:sz w:val="20"/>
              </w:rPr>
              <w:t> </w:t>
            </w:r>
            <w:r>
              <w:rPr>
                <w:sz w:val="20"/>
              </w:rPr>
              <w:t>showing</w:t>
            </w:r>
            <w:r>
              <w:rPr>
                <w:spacing w:val="-2"/>
                <w:sz w:val="20"/>
              </w:rPr>
              <w:t> </w:t>
            </w:r>
            <w:r>
              <w:rPr>
                <w:sz w:val="20"/>
              </w:rPr>
              <w:t>the</w:t>
            </w:r>
            <w:r>
              <w:rPr>
                <w:spacing w:val="-4"/>
                <w:sz w:val="20"/>
              </w:rPr>
              <w:t> </w:t>
            </w:r>
            <w:r>
              <w:rPr>
                <w:sz w:val="20"/>
              </w:rPr>
              <w:t>O1*</w:t>
            </w:r>
            <w:r>
              <w:rPr>
                <w:spacing w:val="-5"/>
                <w:sz w:val="20"/>
              </w:rPr>
              <w:t> </w:t>
            </w:r>
            <w:r>
              <w:rPr>
                <w:spacing w:val="-2"/>
                <w:sz w:val="20"/>
              </w:rPr>
              <w:t>interface</w:t>
            </w:r>
          </w:p>
          <w:p>
            <w:pPr>
              <w:pStyle w:val="TableParagraph"/>
              <w:numPr>
                <w:ilvl w:val="0"/>
                <w:numId w:val="111"/>
              </w:numPr>
              <w:tabs>
                <w:tab w:pos="631" w:val="left" w:leader="none"/>
                <w:tab w:pos="642" w:val="left" w:leader="none"/>
              </w:tabs>
              <w:spacing w:line="230" w:lineRule="exact" w:before="0" w:after="0"/>
              <w:ind w:left="642" w:right="368" w:hanging="274"/>
              <w:jc w:val="left"/>
              <w:rPr>
                <w:sz w:val="20"/>
              </w:rPr>
            </w:pPr>
            <w:r>
              <w:rPr>
                <w:sz w:val="20"/>
              </w:rPr>
              <w:t>Addressed</w:t>
            </w:r>
            <w:r>
              <w:rPr>
                <w:spacing w:val="-4"/>
                <w:sz w:val="20"/>
              </w:rPr>
              <w:t> </w:t>
            </w:r>
            <w:r>
              <w:rPr>
                <w:sz w:val="20"/>
              </w:rPr>
              <w:t>a</w:t>
            </w:r>
            <w:r>
              <w:rPr>
                <w:spacing w:val="-5"/>
                <w:sz w:val="20"/>
              </w:rPr>
              <w:t> </w:t>
            </w:r>
            <w:r>
              <w:rPr>
                <w:sz w:val="20"/>
              </w:rPr>
              <w:t>range</w:t>
            </w:r>
            <w:r>
              <w:rPr>
                <w:spacing w:val="-7"/>
                <w:sz w:val="20"/>
              </w:rPr>
              <w:t> </w:t>
            </w:r>
            <w:r>
              <w:rPr>
                <w:sz w:val="20"/>
              </w:rPr>
              <w:t>of</w:t>
            </w:r>
            <w:r>
              <w:rPr>
                <w:spacing w:val="-5"/>
                <w:sz w:val="20"/>
              </w:rPr>
              <w:t> </w:t>
            </w:r>
            <w:r>
              <w:rPr>
                <w:sz w:val="20"/>
              </w:rPr>
              <w:t>comments</w:t>
            </w:r>
            <w:r>
              <w:rPr>
                <w:spacing w:val="-6"/>
                <w:sz w:val="20"/>
              </w:rPr>
              <w:t> </w:t>
            </w:r>
            <w:r>
              <w:rPr>
                <w:sz w:val="20"/>
              </w:rPr>
              <w:t>by</w:t>
            </w:r>
            <w:r>
              <w:rPr>
                <w:spacing w:val="-4"/>
                <w:sz w:val="20"/>
              </w:rPr>
              <w:t> </w:t>
            </w:r>
            <w:r>
              <w:rPr>
                <w:sz w:val="20"/>
              </w:rPr>
              <w:t>DT,</w:t>
            </w:r>
            <w:r>
              <w:rPr>
                <w:spacing w:val="-5"/>
                <w:sz w:val="20"/>
              </w:rPr>
              <w:t> </w:t>
            </w:r>
            <w:r>
              <w:rPr>
                <w:sz w:val="20"/>
              </w:rPr>
              <w:t>some</w:t>
            </w:r>
            <w:r>
              <w:rPr>
                <w:spacing w:val="-5"/>
                <w:sz w:val="20"/>
              </w:rPr>
              <w:t> </w:t>
            </w:r>
            <w:r>
              <w:rPr>
                <w:sz w:val="20"/>
              </w:rPr>
              <w:t>editorial, some more involved.</w:t>
            </w:r>
          </w:p>
        </w:tc>
      </w:tr>
      <w:tr>
        <w:trPr>
          <w:trHeight w:val="3062" w:hRule="atLeast"/>
        </w:trPr>
        <w:tc>
          <w:tcPr>
            <w:tcW w:w="1238" w:type="dxa"/>
          </w:tcPr>
          <w:p>
            <w:pPr>
              <w:pStyle w:val="TableParagraph"/>
              <w:ind w:left="107"/>
              <w:rPr>
                <w:sz w:val="20"/>
              </w:rPr>
            </w:pPr>
            <w:r>
              <w:rPr>
                <w:spacing w:val="-2"/>
                <w:sz w:val="20"/>
              </w:rPr>
              <w:t>2019.08.16</w:t>
            </w:r>
          </w:p>
        </w:tc>
        <w:tc>
          <w:tcPr>
            <w:tcW w:w="1168" w:type="dxa"/>
          </w:tcPr>
          <w:p>
            <w:pPr>
              <w:pStyle w:val="TableParagraph"/>
              <w:ind w:left="108"/>
              <w:rPr>
                <w:sz w:val="20"/>
              </w:rPr>
            </w:pPr>
            <w:r>
              <w:rPr>
                <w:spacing w:val="-2"/>
                <w:sz w:val="20"/>
              </w:rPr>
              <w:t>V00.01</w:t>
            </w:r>
          </w:p>
        </w:tc>
        <w:tc>
          <w:tcPr>
            <w:tcW w:w="5432" w:type="dxa"/>
          </w:tcPr>
          <w:p>
            <w:pPr>
              <w:pStyle w:val="TableParagraph"/>
              <w:ind w:left="109"/>
              <w:rPr>
                <w:sz w:val="20"/>
              </w:rPr>
            </w:pPr>
            <w:r>
              <w:rPr>
                <w:sz w:val="20"/>
              </w:rPr>
              <w:t>Updates</w:t>
            </w:r>
            <w:r>
              <w:rPr>
                <w:spacing w:val="-6"/>
                <w:sz w:val="20"/>
              </w:rPr>
              <w:t> </w:t>
            </w:r>
            <w:r>
              <w:rPr>
                <w:sz w:val="20"/>
              </w:rPr>
              <w:t>to</w:t>
            </w:r>
            <w:r>
              <w:rPr>
                <w:spacing w:val="-5"/>
                <w:sz w:val="20"/>
              </w:rPr>
              <w:t> </w:t>
            </w:r>
            <w:r>
              <w:rPr>
                <w:sz w:val="20"/>
              </w:rPr>
              <w:t>address</w:t>
            </w:r>
            <w:r>
              <w:rPr>
                <w:spacing w:val="-6"/>
                <w:sz w:val="20"/>
              </w:rPr>
              <w:t> </w:t>
            </w:r>
            <w:r>
              <w:rPr>
                <w:sz w:val="20"/>
              </w:rPr>
              <w:t>multiple</w:t>
            </w:r>
            <w:r>
              <w:rPr>
                <w:spacing w:val="-6"/>
                <w:sz w:val="20"/>
              </w:rPr>
              <w:t> </w:t>
            </w:r>
            <w:r>
              <w:rPr>
                <w:sz w:val="20"/>
              </w:rPr>
              <w:t>CRs</w:t>
            </w:r>
            <w:r>
              <w:rPr>
                <w:spacing w:val="-6"/>
                <w:sz w:val="20"/>
              </w:rPr>
              <w:t> </w:t>
            </w:r>
            <w:r>
              <w:rPr>
                <w:sz w:val="20"/>
              </w:rPr>
              <w:t>and</w:t>
            </w:r>
            <w:r>
              <w:rPr>
                <w:spacing w:val="-5"/>
                <w:sz w:val="20"/>
              </w:rPr>
              <w:t> </w:t>
            </w:r>
            <w:r>
              <w:rPr>
                <w:sz w:val="20"/>
              </w:rPr>
              <w:t>DT</w:t>
            </w:r>
            <w:r>
              <w:rPr>
                <w:spacing w:val="-6"/>
                <w:sz w:val="20"/>
              </w:rPr>
              <w:t> </w:t>
            </w:r>
            <w:r>
              <w:rPr>
                <w:sz w:val="20"/>
              </w:rPr>
              <w:t>review</w:t>
            </w:r>
            <w:r>
              <w:rPr>
                <w:spacing w:val="-6"/>
                <w:sz w:val="20"/>
              </w:rPr>
              <w:t> </w:t>
            </w:r>
            <w:r>
              <w:rPr>
                <w:sz w:val="20"/>
              </w:rPr>
              <w:t>comments, discussed on Aug 15.</w:t>
            </w:r>
          </w:p>
          <w:p>
            <w:pPr>
              <w:pStyle w:val="TableParagraph"/>
              <w:numPr>
                <w:ilvl w:val="0"/>
                <w:numId w:val="112"/>
              </w:numPr>
              <w:tabs>
                <w:tab w:pos="631" w:val="left" w:leader="none"/>
              </w:tabs>
              <w:spacing w:line="244" w:lineRule="exact" w:before="1" w:after="0"/>
              <w:ind w:left="631" w:right="0" w:hanging="263"/>
              <w:jc w:val="left"/>
              <w:rPr>
                <w:sz w:val="20"/>
              </w:rPr>
            </w:pPr>
            <w:r>
              <w:rPr>
                <w:sz w:val="20"/>
              </w:rPr>
              <w:t>Updates</w:t>
            </w:r>
            <w:r>
              <w:rPr>
                <w:spacing w:val="-8"/>
                <w:sz w:val="20"/>
              </w:rPr>
              <w:t> </w:t>
            </w:r>
            <w:r>
              <w:rPr>
                <w:sz w:val="20"/>
              </w:rPr>
              <w:t>to</w:t>
            </w:r>
            <w:r>
              <w:rPr>
                <w:spacing w:val="-6"/>
                <w:sz w:val="20"/>
              </w:rPr>
              <w:t> </w:t>
            </w:r>
            <w:r>
              <w:rPr>
                <w:sz w:val="20"/>
              </w:rPr>
              <w:t>address</w:t>
            </w:r>
            <w:r>
              <w:rPr>
                <w:spacing w:val="-8"/>
                <w:sz w:val="20"/>
              </w:rPr>
              <w:t> </w:t>
            </w:r>
            <w:r>
              <w:rPr>
                <w:sz w:val="20"/>
              </w:rPr>
              <w:t>Ericsson’s</w:t>
            </w:r>
            <w:r>
              <w:rPr>
                <w:spacing w:val="-9"/>
                <w:sz w:val="20"/>
              </w:rPr>
              <w:t> </w:t>
            </w:r>
            <w:r>
              <w:rPr>
                <w:spacing w:val="-2"/>
                <w:sz w:val="20"/>
              </w:rPr>
              <w:t>comments</w:t>
            </w:r>
          </w:p>
          <w:p>
            <w:pPr>
              <w:pStyle w:val="TableParagraph"/>
              <w:numPr>
                <w:ilvl w:val="0"/>
                <w:numId w:val="112"/>
              </w:numPr>
              <w:tabs>
                <w:tab w:pos="631" w:val="left" w:leader="none"/>
              </w:tabs>
              <w:spacing w:line="244" w:lineRule="exact" w:before="0" w:after="0"/>
              <w:ind w:left="631" w:right="0" w:hanging="263"/>
              <w:jc w:val="left"/>
              <w:rPr>
                <w:sz w:val="20"/>
              </w:rPr>
            </w:pPr>
            <w:r>
              <w:rPr>
                <w:sz w:val="20"/>
              </w:rPr>
              <w:t>Update</w:t>
            </w:r>
            <w:r>
              <w:rPr>
                <w:spacing w:val="-4"/>
                <w:sz w:val="20"/>
              </w:rPr>
              <w:t> </w:t>
            </w:r>
            <w:r>
              <w:rPr>
                <w:sz w:val="20"/>
              </w:rPr>
              <w:t>to</w:t>
            </w:r>
            <w:r>
              <w:rPr>
                <w:spacing w:val="-3"/>
                <w:sz w:val="20"/>
              </w:rPr>
              <w:t> </w:t>
            </w:r>
            <w:r>
              <w:rPr>
                <w:sz w:val="20"/>
              </w:rPr>
              <w:t>address</w:t>
            </w:r>
            <w:r>
              <w:rPr>
                <w:spacing w:val="-5"/>
                <w:sz w:val="20"/>
              </w:rPr>
              <w:t> </w:t>
            </w:r>
            <w:r>
              <w:rPr>
                <w:sz w:val="20"/>
              </w:rPr>
              <w:t>DT’s</w:t>
            </w:r>
            <w:r>
              <w:rPr>
                <w:spacing w:val="-4"/>
                <w:sz w:val="20"/>
              </w:rPr>
              <w:t> </w:t>
            </w:r>
            <w:r>
              <w:rPr>
                <w:sz w:val="20"/>
              </w:rPr>
              <w:t>request</w:t>
            </w:r>
            <w:r>
              <w:rPr>
                <w:spacing w:val="-5"/>
                <w:sz w:val="20"/>
              </w:rPr>
              <w:t> </w:t>
            </w:r>
            <w:r>
              <w:rPr>
                <w:sz w:val="20"/>
              </w:rPr>
              <w:t>to</w:t>
            </w:r>
            <w:r>
              <w:rPr>
                <w:spacing w:val="-3"/>
                <w:sz w:val="20"/>
              </w:rPr>
              <w:t> </w:t>
            </w:r>
            <w:r>
              <w:rPr>
                <w:sz w:val="20"/>
              </w:rPr>
              <w:t>define</w:t>
            </w:r>
            <w:r>
              <w:rPr>
                <w:spacing w:val="-4"/>
                <w:sz w:val="20"/>
              </w:rPr>
              <w:t> </w:t>
            </w:r>
            <w:r>
              <w:rPr>
                <w:sz w:val="20"/>
              </w:rPr>
              <w:t>vO-DU</w:t>
            </w:r>
            <w:r>
              <w:rPr>
                <w:spacing w:val="-3"/>
                <w:sz w:val="20"/>
              </w:rPr>
              <w:t> </w:t>
            </w:r>
            <w:r>
              <w:rPr>
                <w:spacing w:val="-4"/>
                <w:sz w:val="20"/>
              </w:rPr>
              <w:t>tile</w:t>
            </w:r>
          </w:p>
          <w:p>
            <w:pPr>
              <w:pStyle w:val="TableParagraph"/>
              <w:numPr>
                <w:ilvl w:val="0"/>
                <w:numId w:val="112"/>
              </w:numPr>
              <w:tabs>
                <w:tab w:pos="631" w:val="left" w:leader="none"/>
                <w:tab w:pos="642" w:val="left" w:leader="none"/>
              </w:tabs>
              <w:spacing w:line="240" w:lineRule="auto" w:before="0" w:after="0"/>
              <w:ind w:left="642" w:right="219" w:hanging="274"/>
              <w:jc w:val="left"/>
              <w:rPr>
                <w:sz w:val="20"/>
              </w:rPr>
            </w:pPr>
            <w:r>
              <w:rPr>
                <w:sz w:val="20"/>
              </w:rPr>
              <w:t>Update</w:t>
            </w:r>
            <w:r>
              <w:rPr>
                <w:spacing w:val="-6"/>
                <w:sz w:val="20"/>
              </w:rPr>
              <w:t> </w:t>
            </w:r>
            <w:r>
              <w:rPr>
                <w:sz w:val="20"/>
              </w:rPr>
              <w:t>of</w:t>
            </w:r>
            <w:r>
              <w:rPr>
                <w:spacing w:val="-6"/>
                <w:sz w:val="20"/>
              </w:rPr>
              <w:t> </w:t>
            </w:r>
            <w:r>
              <w:rPr>
                <w:sz w:val="20"/>
              </w:rPr>
              <w:t>the</w:t>
            </w:r>
            <w:r>
              <w:rPr>
                <w:spacing w:val="-8"/>
                <w:sz w:val="20"/>
              </w:rPr>
              <w:t> </w:t>
            </w:r>
            <w:r>
              <w:rPr>
                <w:sz w:val="20"/>
              </w:rPr>
              <w:t>Cloud</w:t>
            </w:r>
            <w:r>
              <w:rPr>
                <w:spacing w:val="-5"/>
                <w:sz w:val="20"/>
              </w:rPr>
              <w:t> </w:t>
            </w:r>
            <w:r>
              <w:rPr>
                <w:sz w:val="20"/>
              </w:rPr>
              <w:t>Considerations</w:t>
            </w:r>
            <w:r>
              <w:rPr>
                <w:spacing w:val="-7"/>
                <w:sz w:val="20"/>
              </w:rPr>
              <w:t> </w:t>
            </w:r>
            <w:r>
              <w:rPr>
                <w:sz w:val="20"/>
              </w:rPr>
              <w:t>section</w:t>
            </w:r>
            <w:r>
              <w:rPr>
                <w:spacing w:val="-5"/>
                <w:sz w:val="20"/>
              </w:rPr>
              <w:t> </w:t>
            </w:r>
            <w:r>
              <w:rPr>
                <w:sz w:val="20"/>
              </w:rPr>
              <w:t>(5.4),</w:t>
            </w:r>
            <w:r>
              <w:rPr>
                <w:spacing w:val="-6"/>
                <w:sz w:val="20"/>
              </w:rPr>
              <w:t> </w:t>
            </w:r>
            <w:r>
              <w:rPr>
                <w:sz w:val="20"/>
              </w:rPr>
              <w:t>mostly for restructuring to remove duplication, but to also add material for VMs or Containers where necessary to provide balanced coverage.</w:t>
            </w:r>
          </w:p>
          <w:p>
            <w:pPr>
              <w:pStyle w:val="TableParagraph"/>
              <w:numPr>
                <w:ilvl w:val="0"/>
                <w:numId w:val="112"/>
              </w:numPr>
              <w:tabs>
                <w:tab w:pos="631" w:val="left" w:leader="none"/>
                <w:tab w:pos="642" w:val="left" w:leader="none"/>
              </w:tabs>
              <w:spacing w:line="240" w:lineRule="auto" w:before="1" w:after="0"/>
              <w:ind w:left="642" w:right="365" w:hanging="274"/>
              <w:jc w:val="left"/>
              <w:rPr>
                <w:sz w:val="20"/>
              </w:rPr>
            </w:pPr>
            <w:r>
              <w:rPr>
                <w:sz w:val="20"/>
              </w:rPr>
              <w:t>Additional</w:t>
            </w:r>
            <w:r>
              <w:rPr>
                <w:spacing w:val="-7"/>
                <w:sz w:val="20"/>
              </w:rPr>
              <w:t> </w:t>
            </w:r>
            <w:r>
              <w:rPr>
                <w:sz w:val="20"/>
              </w:rPr>
              <w:t>updates:</w:t>
            </w:r>
            <w:r>
              <w:rPr>
                <w:spacing w:val="37"/>
                <w:sz w:val="20"/>
              </w:rPr>
              <w:t> </w:t>
            </w:r>
            <w:r>
              <w:rPr>
                <w:sz w:val="20"/>
              </w:rPr>
              <w:t>Many</w:t>
            </w:r>
            <w:r>
              <w:rPr>
                <w:spacing w:val="-6"/>
                <w:sz w:val="20"/>
              </w:rPr>
              <w:t> </w:t>
            </w:r>
            <w:r>
              <w:rPr>
                <w:sz w:val="20"/>
              </w:rPr>
              <w:t>resolved</w:t>
            </w:r>
            <w:r>
              <w:rPr>
                <w:spacing w:val="-6"/>
                <w:sz w:val="20"/>
              </w:rPr>
              <w:t> </w:t>
            </w:r>
            <w:r>
              <w:rPr>
                <w:sz w:val="20"/>
              </w:rPr>
              <w:t>and</w:t>
            </w:r>
            <w:r>
              <w:rPr>
                <w:spacing w:val="-6"/>
                <w:sz w:val="20"/>
              </w:rPr>
              <w:t> </w:t>
            </w:r>
            <w:r>
              <w:rPr>
                <w:sz w:val="20"/>
              </w:rPr>
              <w:t>obsolete</w:t>
            </w:r>
            <w:r>
              <w:rPr>
                <w:spacing w:val="-7"/>
                <w:sz w:val="20"/>
              </w:rPr>
              <w:t> </w:t>
            </w:r>
            <w:r>
              <w:rPr>
                <w:sz w:val="20"/>
              </w:rPr>
              <w:t>Word comments have been removed in anticipation of </w:t>
            </w:r>
            <w:r>
              <w:rPr>
                <w:spacing w:val="-2"/>
                <w:sz w:val="20"/>
              </w:rPr>
              <w:t>finalization.</w:t>
            </w:r>
          </w:p>
          <w:p>
            <w:pPr>
              <w:pStyle w:val="TableParagraph"/>
              <w:numPr>
                <w:ilvl w:val="0"/>
                <w:numId w:val="112"/>
              </w:numPr>
              <w:tabs>
                <w:tab w:pos="631" w:val="left" w:leader="none"/>
                <w:tab w:pos="642" w:val="left" w:leader="none"/>
              </w:tabs>
              <w:spacing w:line="230" w:lineRule="exact" w:before="0" w:after="0"/>
              <w:ind w:left="642" w:right="226" w:hanging="274"/>
              <w:jc w:val="left"/>
              <w:rPr>
                <w:sz w:val="20"/>
              </w:rPr>
            </w:pPr>
            <w:r>
              <w:rPr>
                <w:sz w:val="20"/>
              </w:rPr>
              <w:t>References</w:t>
            </w:r>
            <w:r>
              <w:rPr>
                <w:spacing w:val="-6"/>
                <w:sz w:val="20"/>
              </w:rPr>
              <w:t> </w:t>
            </w:r>
            <w:r>
              <w:rPr>
                <w:sz w:val="20"/>
              </w:rPr>
              <w:t>to</w:t>
            </w:r>
            <w:r>
              <w:rPr>
                <w:spacing w:val="-4"/>
                <w:sz w:val="20"/>
              </w:rPr>
              <w:t> </w:t>
            </w:r>
            <w:r>
              <w:rPr>
                <w:sz w:val="20"/>
              </w:rPr>
              <w:t>documents</w:t>
            </w:r>
            <w:r>
              <w:rPr>
                <w:spacing w:val="-6"/>
                <w:sz w:val="20"/>
              </w:rPr>
              <w:t> </w:t>
            </w:r>
            <w:r>
              <w:rPr>
                <w:sz w:val="20"/>
              </w:rPr>
              <w:t>that</w:t>
            </w:r>
            <w:r>
              <w:rPr>
                <w:spacing w:val="-7"/>
                <w:sz w:val="20"/>
              </w:rPr>
              <w:t> </w:t>
            </w:r>
            <w:r>
              <w:rPr>
                <w:sz w:val="20"/>
              </w:rPr>
              <w:t>are</w:t>
            </w:r>
            <w:r>
              <w:rPr>
                <w:spacing w:val="-5"/>
                <w:sz w:val="20"/>
              </w:rPr>
              <w:t> </w:t>
            </w:r>
            <w:r>
              <w:rPr>
                <w:sz w:val="20"/>
              </w:rPr>
              <w:t>not</w:t>
            </w:r>
            <w:r>
              <w:rPr>
                <w:spacing w:val="-6"/>
                <w:sz w:val="20"/>
              </w:rPr>
              <w:t> </w:t>
            </w:r>
            <w:r>
              <w:rPr>
                <w:sz w:val="20"/>
              </w:rPr>
              <w:t>finalized</w:t>
            </w:r>
            <w:r>
              <w:rPr>
                <w:spacing w:val="-4"/>
                <w:sz w:val="20"/>
              </w:rPr>
              <w:t> </w:t>
            </w:r>
            <w:r>
              <w:rPr>
                <w:sz w:val="20"/>
              </w:rPr>
              <w:t>have</w:t>
            </w:r>
            <w:r>
              <w:rPr>
                <w:spacing w:val="-7"/>
                <w:sz w:val="20"/>
              </w:rPr>
              <w:t> </w:t>
            </w:r>
            <w:r>
              <w:rPr>
                <w:sz w:val="20"/>
              </w:rPr>
              <w:t>been </w:t>
            </w:r>
            <w:r>
              <w:rPr>
                <w:spacing w:val="-2"/>
                <w:sz w:val="20"/>
              </w:rPr>
              <w:t>removed.</w:t>
            </w:r>
          </w:p>
        </w:tc>
      </w:tr>
      <w:tr>
        <w:trPr>
          <w:trHeight w:val="2356" w:hRule="atLeast"/>
        </w:trPr>
        <w:tc>
          <w:tcPr>
            <w:tcW w:w="1238" w:type="dxa"/>
          </w:tcPr>
          <w:p>
            <w:pPr>
              <w:pStyle w:val="TableParagraph"/>
              <w:ind w:left="107"/>
              <w:rPr>
                <w:sz w:val="20"/>
              </w:rPr>
            </w:pPr>
            <w:r>
              <w:rPr>
                <w:spacing w:val="-2"/>
                <w:sz w:val="20"/>
              </w:rPr>
              <w:t>2019.08.23</w:t>
            </w:r>
          </w:p>
        </w:tc>
        <w:tc>
          <w:tcPr>
            <w:tcW w:w="1168" w:type="dxa"/>
          </w:tcPr>
          <w:p>
            <w:pPr>
              <w:pStyle w:val="TableParagraph"/>
              <w:ind w:left="108"/>
              <w:rPr>
                <w:sz w:val="20"/>
              </w:rPr>
            </w:pPr>
            <w:r>
              <w:rPr>
                <w:spacing w:val="-2"/>
                <w:sz w:val="20"/>
              </w:rPr>
              <w:t>V00.01</w:t>
            </w:r>
          </w:p>
        </w:tc>
        <w:tc>
          <w:tcPr>
            <w:tcW w:w="5432" w:type="dxa"/>
          </w:tcPr>
          <w:p>
            <w:pPr>
              <w:pStyle w:val="TableParagraph"/>
              <w:ind w:left="109"/>
              <w:rPr>
                <w:sz w:val="20"/>
              </w:rPr>
            </w:pPr>
            <w:r>
              <w:rPr>
                <w:sz w:val="20"/>
              </w:rPr>
              <w:t>Updates</w:t>
            </w:r>
            <w:r>
              <w:rPr>
                <w:spacing w:val="-4"/>
                <w:sz w:val="20"/>
              </w:rPr>
              <w:t> </w:t>
            </w:r>
            <w:r>
              <w:rPr>
                <w:sz w:val="20"/>
              </w:rPr>
              <w:t>to</w:t>
            </w:r>
            <w:r>
              <w:rPr>
                <w:spacing w:val="-3"/>
                <w:sz w:val="20"/>
              </w:rPr>
              <w:t> </w:t>
            </w:r>
            <w:r>
              <w:rPr>
                <w:spacing w:val="-2"/>
                <w:sz w:val="20"/>
              </w:rPr>
              <w:t>reflect:</w:t>
            </w:r>
          </w:p>
          <w:p>
            <w:pPr>
              <w:pStyle w:val="TableParagraph"/>
              <w:numPr>
                <w:ilvl w:val="0"/>
                <w:numId w:val="113"/>
              </w:numPr>
              <w:tabs>
                <w:tab w:pos="631" w:val="left" w:leader="none"/>
                <w:tab w:pos="642" w:val="left" w:leader="none"/>
              </w:tabs>
              <w:spacing w:line="237" w:lineRule="auto" w:before="2" w:after="0"/>
              <w:ind w:left="642" w:right="397" w:hanging="274"/>
              <w:jc w:val="left"/>
              <w:rPr>
                <w:sz w:val="20"/>
              </w:rPr>
            </w:pPr>
            <w:r>
              <w:rPr>
                <w:sz w:val="20"/>
              </w:rPr>
              <w:t>Updates</w:t>
            </w:r>
            <w:r>
              <w:rPr>
                <w:spacing w:val="-6"/>
                <w:sz w:val="20"/>
              </w:rPr>
              <w:t> </w:t>
            </w:r>
            <w:r>
              <w:rPr>
                <w:sz w:val="20"/>
              </w:rPr>
              <w:t>of</w:t>
            </w:r>
            <w:r>
              <w:rPr>
                <w:spacing w:val="-5"/>
                <w:sz w:val="20"/>
              </w:rPr>
              <w:t> </w:t>
            </w:r>
            <w:r>
              <w:rPr>
                <w:sz w:val="20"/>
              </w:rPr>
              <w:t>the</w:t>
            </w:r>
            <w:r>
              <w:rPr>
                <w:spacing w:val="-5"/>
                <w:sz w:val="20"/>
              </w:rPr>
              <w:t> </w:t>
            </w:r>
            <w:r>
              <w:rPr>
                <w:sz w:val="20"/>
              </w:rPr>
              <w:t>O-DU</w:t>
            </w:r>
            <w:r>
              <w:rPr>
                <w:spacing w:val="-5"/>
                <w:sz w:val="20"/>
              </w:rPr>
              <w:t> </w:t>
            </w:r>
            <w:r>
              <w:rPr>
                <w:sz w:val="20"/>
              </w:rPr>
              <w:t>pooling</w:t>
            </w:r>
            <w:r>
              <w:rPr>
                <w:spacing w:val="-8"/>
                <w:sz w:val="20"/>
              </w:rPr>
              <w:t> </w:t>
            </w:r>
            <w:r>
              <w:rPr>
                <w:sz w:val="20"/>
              </w:rPr>
              <w:t>section</w:t>
            </w:r>
            <w:r>
              <w:rPr>
                <w:spacing w:val="-4"/>
                <w:sz w:val="20"/>
              </w:rPr>
              <w:t> </w:t>
            </w:r>
            <w:r>
              <w:rPr>
                <w:sz w:val="20"/>
              </w:rPr>
              <w:t>based</w:t>
            </w:r>
            <w:r>
              <w:rPr>
                <w:spacing w:val="-4"/>
                <w:sz w:val="20"/>
              </w:rPr>
              <w:t> </w:t>
            </w:r>
            <w:r>
              <w:rPr>
                <w:sz w:val="20"/>
              </w:rPr>
              <w:t>on</w:t>
            </w:r>
            <w:r>
              <w:rPr>
                <w:spacing w:val="-4"/>
                <w:sz w:val="20"/>
              </w:rPr>
              <w:t> </w:t>
            </w:r>
            <w:r>
              <w:rPr>
                <w:sz w:val="20"/>
              </w:rPr>
              <w:t>Aug</w:t>
            </w:r>
            <w:r>
              <w:rPr>
                <w:spacing w:val="-4"/>
                <w:sz w:val="20"/>
              </w:rPr>
              <w:t> </w:t>
            </w:r>
            <w:r>
              <w:rPr>
                <w:sz w:val="20"/>
              </w:rPr>
              <w:t>20 </w:t>
            </w:r>
            <w:r>
              <w:rPr>
                <w:spacing w:val="-2"/>
                <w:sz w:val="20"/>
              </w:rPr>
              <w:t>discussion</w:t>
            </w:r>
          </w:p>
          <w:p>
            <w:pPr>
              <w:pStyle w:val="TableParagraph"/>
              <w:numPr>
                <w:ilvl w:val="0"/>
                <w:numId w:val="113"/>
              </w:numPr>
              <w:tabs>
                <w:tab w:pos="631" w:val="left" w:leader="none"/>
                <w:tab w:pos="642" w:val="left" w:leader="none"/>
              </w:tabs>
              <w:spacing w:line="240" w:lineRule="auto" w:before="1" w:after="0"/>
              <w:ind w:left="642" w:right="100" w:hanging="274"/>
              <w:jc w:val="left"/>
              <w:rPr>
                <w:sz w:val="20"/>
              </w:rPr>
            </w:pPr>
            <w:r>
              <w:rPr>
                <w:sz w:val="20"/>
              </w:rPr>
              <w:t>Management section updates are to address comments made</w:t>
            </w:r>
            <w:r>
              <w:rPr>
                <w:spacing w:val="-3"/>
                <w:sz w:val="20"/>
              </w:rPr>
              <w:t> </w:t>
            </w:r>
            <w:r>
              <w:rPr>
                <w:sz w:val="20"/>
              </w:rPr>
              <w:t>on</w:t>
            </w:r>
            <w:r>
              <w:rPr>
                <w:spacing w:val="-4"/>
                <w:sz w:val="20"/>
              </w:rPr>
              <w:t> </w:t>
            </w:r>
            <w:r>
              <w:rPr>
                <w:sz w:val="20"/>
              </w:rPr>
              <w:t>Aug</w:t>
            </w:r>
            <w:r>
              <w:rPr>
                <w:spacing w:val="-2"/>
                <w:sz w:val="20"/>
              </w:rPr>
              <w:t> </w:t>
            </w:r>
            <w:r>
              <w:rPr>
                <w:sz w:val="20"/>
              </w:rPr>
              <w:t>15</w:t>
            </w:r>
            <w:r>
              <w:rPr>
                <w:spacing w:val="-2"/>
                <w:sz w:val="20"/>
              </w:rPr>
              <w:t> </w:t>
            </w:r>
            <w:r>
              <w:rPr>
                <w:sz w:val="20"/>
              </w:rPr>
              <w:t>discussion,</w:t>
            </w:r>
            <w:r>
              <w:rPr>
                <w:spacing w:val="-3"/>
                <w:sz w:val="20"/>
              </w:rPr>
              <w:t> </w:t>
            </w:r>
            <w:r>
              <w:rPr>
                <w:sz w:val="20"/>
              </w:rPr>
              <w:t>particularly</w:t>
            </w:r>
            <w:r>
              <w:rPr>
                <w:spacing w:val="-2"/>
                <w:sz w:val="20"/>
              </w:rPr>
              <w:t> </w:t>
            </w:r>
            <w:r>
              <w:rPr>
                <w:sz w:val="20"/>
              </w:rPr>
              <w:t>regarding</w:t>
            </w:r>
            <w:r>
              <w:rPr>
                <w:spacing w:val="-4"/>
                <w:sz w:val="20"/>
              </w:rPr>
              <w:t> </w:t>
            </w:r>
            <w:r>
              <w:rPr>
                <w:sz w:val="20"/>
              </w:rPr>
              <w:t>the</w:t>
            </w:r>
            <w:r>
              <w:rPr>
                <w:spacing w:val="-3"/>
                <w:sz w:val="20"/>
              </w:rPr>
              <w:t> </w:t>
            </w:r>
            <w:r>
              <w:rPr>
                <w:sz w:val="20"/>
              </w:rPr>
              <w:t>use of</w:t>
            </w:r>
            <w:r>
              <w:rPr>
                <w:spacing w:val="-4"/>
                <w:sz w:val="20"/>
              </w:rPr>
              <w:t> </w:t>
            </w:r>
            <w:r>
              <w:rPr>
                <w:sz w:val="20"/>
              </w:rPr>
              <w:t>the</w:t>
            </w:r>
            <w:r>
              <w:rPr>
                <w:spacing w:val="-4"/>
                <w:sz w:val="20"/>
              </w:rPr>
              <w:t> </w:t>
            </w:r>
            <w:r>
              <w:rPr>
                <w:sz w:val="20"/>
              </w:rPr>
              <w:t>term</w:t>
            </w:r>
            <w:r>
              <w:rPr>
                <w:spacing w:val="-6"/>
                <w:sz w:val="20"/>
              </w:rPr>
              <w:t> </w:t>
            </w:r>
            <w:r>
              <w:rPr>
                <w:sz w:val="20"/>
              </w:rPr>
              <w:t>domain</w:t>
            </w:r>
            <w:r>
              <w:rPr>
                <w:spacing w:val="-3"/>
                <w:sz w:val="20"/>
              </w:rPr>
              <w:t> </w:t>
            </w:r>
            <w:r>
              <w:rPr>
                <w:sz w:val="20"/>
              </w:rPr>
              <w:t>manager</w:t>
            </w:r>
            <w:r>
              <w:rPr>
                <w:spacing w:val="-3"/>
                <w:sz w:val="20"/>
              </w:rPr>
              <w:t> </w:t>
            </w:r>
            <w:r>
              <w:rPr>
                <w:sz w:val="20"/>
              </w:rPr>
              <w:t>and</w:t>
            </w:r>
            <w:r>
              <w:rPr>
                <w:spacing w:val="-3"/>
                <w:sz w:val="20"/>
              </w:rPr>
              <w:t> </w:t>
            </w:r>
            <w:r>
              <w:rPr>
                <w:sz w:val="20"/>
              </w:rPr>
              <w:t>its</w:t>
            </w:r>
            <w:r>
              <w:rPr>
                <w:spacing w:val="-5"/>
                <w:sz w:val="20"/>
              </w:rPr>
              <w:t> </w:t>
            </w:r>
            <w:r>
              <w:rPr>
                <w:sz w:val="20"/>
              </w:rPr>
              <w:t>role</w:t>
            </w:r>
            <w:r>
              <w:rPr>
                <w:spacing w:val="-4"/>
                <w:sz w:val="20"/>
              </w:rPr>
              <w:t> </w:t>
            </w:r>
            <w:r>
              <w:rPr>
                <w:sz w:val="20"/>
              </w:rPr>
              <w:t>in</w:t>
            </w:r>
            <w:r>
              <w:rPr>
                <w:spacing w:val="-3"/>
                <w:sz w:val="20"/>
              </w:rPr>
              <w:t> </w:t>
            </w:r>
            <w:r>
              <w:rPr>
                <w:sz w:val="20"/>
              </w:rPr>
              <w:t>an</w:t>
            </w:r>
            <w:r>
              <w:rPr>
                <w:spacing w:val="-3"/>
                <w:sz w:val="20"/>
              </w:rPr>
              <w:t> </w:t>
            </w:r>
            <w:r>
              <w:rPr>
                <w:sz w:val="20"/>
              </w:rPr>
              <w:t>ME,</w:t>
            </w:r>
            <w:r>
              <w:rPr>
                <w:spacing w:val="-4"/>
                <w:sz w:val="20"/>
              </w:rPr>
              <w:t> </w:t>
            </w:r>
            <w:r>
              <w:rPr>
                <w:sz w:val="20"/>
              </w:rPr>
              <w:t>and</w:t>
            </w:r>
            <w:r>
              <w:rPr>
                <w:spacing w:val="-3"/>
                <w:sz w:val="20"/>
              </w:rPr>
              <w:t> </w:t>
            </w:r>
            <w:r>
              <w:rPr>
                <w:sz w:val="20"/>
              </w:rPr>
              <w:t>the location of O1 terminations</w:t>
            </w:r>
          </w:p>
          <w:p>
            <w:pPr>
              <w:pStyle w:val="TableParagraph"/>
              <w:numPr>
                <w:ilvl w:val="0"/>
                <w:numId w:val="113"/>
              </w:numPr>
              <w:tabs>
                <w:tab w:pos="631" w:val="left" w:leader="none"/>
                <w:tab w:pos="642" w:val="left" w:leader="none"/>
              </w:tabs>
              <w:spacing w:line="237" w:lineRule="auto" w:before="3" w:after="0"/>
              <w:ind w:left="642" w:right="426" w:hanging="274"/>
              <w:jc w:val="left"/>
              <w:rPr>
                <w:sz w:val="20"/>
              </w:rPr>
            </w:pPr>
            <w:r>
              <w:rPr>
                <w:sz w:val="20"/>
              </w:rPr>
              <w:t>Edits</w:t>
            </w:r>
            <w:r>
              <w:rPr>
                <w:spacing w:val="-5"/>
                <w:sz w:val="20"/>
              </w:rPr>
              <w:t> </w:t>
            </w:r>
            <w:r>
              <w:rPr>
                <w:sz w:val="20"/>
              </w:rPr>
              <w:t>to</w:t>
            </w:r>
            <w:r>
              <w:rPr>
                <w:spacing w:val="-4"/>
                <w:sz w:val="20"/>
              </w:rPr>
              <w:t> </w:t>
            </w:r>
            <w:r>
              <w:rPr>
                <w:sz w:val="20"/>
              </w:rPr>
              <w:t>remove</w:t>
            </w:r>
            <w:r>
              <w:rPr>
                <w:spacing w:val="-6"/>
                <w:sz w:val="20"/>
              </w:rPr>
              <w:t> </w:t>
            </w:r>
            <w:r>
              <w:rPr>
                <w:sz w:val="20"/>
              </w:rPr>
              <w:t>references</w:t>
            </w:r>
            <w:r>
              <w:rPr>
                <w:spacing w:val="-5"/>
                <w:sz w:val="20"/>
              </w:rPr>
              <w:t> </w:t>
            </w:r>
            <w:r>
              <w:rPr>
                <w:sz w:val="20"/>
              </w:rPr>
              <w:t>to</w:t>
            </w:r>
            <w:r>
              <w:rPr>
                <w:spacing w:val="-6"/>
                <w:sz w:val="20"/>
              </w:rPr>
              <w:t> </w:t>
            </w:r>
            <w:r>
              <w:rPr>
                <w:sz w:val="20"/>
              </w:rPr>
              <w:t>O-RAN</w:t>
            </w:r>
            <w:r>
              <w:rPr>
                <w:spacing w:val="-5"/>
                <w:sz w:val="20"/>
              </w:rPr>
              <w:t> </w:t>
            </w:r>
            <w:r>
              <w:rPr>
                <w:sz w:val="20"/>
              </w:rPr>
              <w:t>WGs,</w:t>
            </w:r>
            <w:r>
              <w:rPr>
                <w:spacing w:val="-5"/>
                <w:sz w:val="20"/>
              </w:rPr>
              <w:t> </w:t>
            </w:r>
            <w:r>
              <w:rPr>
                <w:sz w:val="20"/>
              </w:rPr>
              <w:t>and</w:t>
            </w:r>
            <w:r>
              <w:rPr>
                <w:spacing w:val="-3"/>
                <w:sz w:val="20"/>
              </w:rPr>
              <w:t> </w:t>
            </w:r>
            <w:r>
              <w:rPr>
                <w:sz w:val="20"/>
              </w:rPr>
              <w:t>make updates of the revision history.</w:t>
            </w:r>
          </w:p>
          <w:p>
            <w:pPr>
              <w:pStyle w:val="TableParagraph"/>
              <w:numPr>
                <w:ilvl w:val="0"/>
                <w:numId w:val="113"/>
              </w:numPr>
              <w:tabs>
                <w:tab w:pos="631" w:val="left" w:leader="none"/>
              </w:tabs>
              <w:spacing w:line="224" w:lineRule="exact" w:before="1" w:after="0"/>
              <w:ind w:left="631" w:right="0" w:hanging="263"/>
              <w:jc w:val="left"/>
              <w:rPr>
                <w:sz w:val="20"/>
              </w:rPr>
            </w:pPr>
            <w:r>
              <w:rPr>
                <w:sz w:val="20"/>
              </w:rPr>
              <w:t>Addition</w:t>
            </w:r>
            <w:r>
              <w:rPr>
                <w:spacing w:val="-3"/>
                <w:sz w:val="20"/>
              </w:rPr>
              <w:t> </w:t>
            </w:r>
            <w:r>
              <w:rPr>
                <w:sz w:val="20"/>
              </w:rPr>
              <w:t>of</w:t>
            </w:r>
            <w:r>
              <w:rPr>
                <w:spacing w:val="-6"/>
                <w:sz w:val="20"/>
              </w:rPr>
              <w:t> </w:t>
            </w:r>
            <w:r>
              <w:rPr>
                <w:sz w:val="20"/>
              </w:rPr>
              <w:t>standard</w:t>
            </w:r>
            <w:r>
              <w:rPr>
                <w:spacing w:val="-3"/>
                <w:sz w:val="20"/>
              </w:rPr>
              <w:t> </w:t>
            </w:r>
            <w:r>
              <w:rPr>
                <w:sz w:val="20"/>
              </w:rPr>
              <w:t>O-RAN</w:t>
            </w:r>
            <w:r>
              <w:rPr>
                <w:spacing w:val="-6"/>
                <w:sz w:val="20"/>
              </w:rPr>
              <w:t> </w:t>
            </w:r>
            <w:r>
              <w:rPr>
                <w:sz w:val="20"/>
              </w:rPr>
              <w:t>Annex</w:t>
            </w:r>
            <w:r>
              <w:rPr>
                <w:spacing w:val="-3"/>
                <w:sz w:val="20"/>
              </w:rPr>
              <w:t> </w:t>
            </w:r>
            <w:r>
              <w:rPr>
                <w:spacing w:val="-5"/>
                <w:sz w:val="20"/>
              </w:rPr>
              <w:t>ZZZ</w:t>
            </w:r>
          </w:p>
        </w:tc>
      </w:tr>
      <w:tr>
        <w:trPr>
          <w:trHeight w:val="964" w:hRule="atLeast"/>
        </w:trPr>
        <w:tc>
          <w:tcPr>
            <w:tcW w:w="1238" w:type="dxa"/>
          </w:tcPr>
          <w:p>
            <w:pPr>
              <w:pStyle w:val="TableParagraph"/>
              <w:ind w:left="107"/>
              <w:rPr>
                <w:sz w:val="20"/>
              </w:rPr>
            </w:pPr>
            <w:r>
              <w:rPr>
                <w:spacing w:val="-2"/>
                <w:sz w:val="20"/>
              </w:rPr>
              <w:t>2019.08.26</w:t>
            </w:r>
          </w:p>
        </w:tc>
        <w:tc>
          <w:tcPr>
            <w:tcW w:w="1168" w:type="dxa"/>
          </w:tcPr>
          <w:p>
            <w:pPr>
              <w:pStyle w:val="TableParagraph"/>
              <w:ind w:left="108"/>
              <w:rPr>
                <w:sz w:val="20"/>
              </w:rPr>
            </w:pPr>
            <w:r>
              <w:rPr>
                <w:spacing w:val="-2"/>
                <w:sz w:val="20"/>
              </w:rPr>
              <w:t>V00.01</w:t>
            </w:r>
          </w:p>
        </w:tc>
        <w:tc>
          <w:tcPr>
            <w:tcW w:w="5432" w:type="dxa"/>
          </w:tcPr>
          <w:p>
            <w:pPr>
              <w:pStyle w:val="TableParagraph"/>
              <w:numPr>
                <w:ilvl w:val="0"/>
                <w:numId w:val="114"/>
              </w:numPr>
              <w:tabs>
                <w:tab w:pos="631" w:val="left" w:leader="none"/>
              </w:tabs>
              <w:spacing w:line="240" w:lineRule="auto" w:before="0" w:after="0"/>
              <w:ind w:left="631" w:right="0" w:hanging="263"/>
              <w:jc w:val="left"/>
              <w:rPr>
                <w:sz w:val="20"/>
              </w:rPr>
            </w:pPr>
            <w:r>
              <w:rPr>
                <w:sz w:val="20"/>
              </w:rPr>
              <w:t>Clean</w:t>
            </w:r>
            <w:r>
              <w:rPr>
                <w:spacing w:val="-3"/>
                <w:sz w:val="20"/>
              </w:rPr>
              <w:t> </w:t>
            </w:r>
            <w:r>
              <w:rPr>
                <w:sz w:val="20"/>
              </w:rPr>
              <w:t>up</w:t>
            </w:r>
            <w:r>
              <w:rPr>
                <w:spacing w:val="-3"/>
                <w:sz w:val="20"/>
              </w:rPr>
              <w:t> </w:t>
            </w:r>
            <w:r>
              <w:rPr>
                <w:sz w:val="20"/>
              </w:rPr>
              <w:t>of</w:t>
            </w:r>
            <w:r>
              <w:rPr>
                <w:spacing w:val="-6"/>
                <w:sz w:val="20"/>
              </w:rPr>
              <w:t> </w:t>
            </w:r>
            <w:r>
              <w:rPr>
                <w:sz w:val="20"/>
              </w:rPr>
              <w:t>references</w:t>
            </w:r>
            <w:r>
              <w:rPr>
                <w:spacing w:val="-5"/>
                <w:sz w:val="20"/>
              </w:rPr>
              <w:t> </w:t>
            </w:r>
            <w:r>
              <w:rPr>
                <w:sz w:val="20"/>
              </w:rPr>
              <w:t>and</w:t>
            </w:r>
            <w:r>
              <w:rPr>
                <w:spacing w:val="-3"/>
                <w:sz w:val="20"/>
              </w:rPr>
              <w:t> </w:t>
            </w:r>
            <w:r>
              <w:rPr>
                <w:sz w:val="20"/>
              </w:rPr>
              <w:t>cross</w:t>
            </w:r>
            <w:r>
              <w:rPr>
                <w:spacing w:val="-5"/>
                <w:sz w:val="20"/>
              </w:rPr>
              <w:t> </w:t>
            </w:r>
            <w:r>
              <w:rPr>
                <w:sz w:val="20"/>
              </w:rPr>
              <w:t>references</w:t>
            </w:r>
            <w:r>
              <w:rPr>
                <w:spacing w:val="-5"/>
                <w:sz w:val="20"/>
              </w:rPr>
              <w:t> </w:t>
            </w:r>
            <w:r>
              <w:rPr>
                <w:sz w:val="20"/>
              </w:rPr>
              <w:t>to</w:t>
            </w:r>
            <w:r>
              <w:rPr>
                <w:spacing w:val="-3"/>
                <w:sz w:val="20"/>
              </w:rPr>
              <w:t> </w:t>
            </w:r>
            <w:r>
              <w:rPr>
                <w:spacing w:val="-4"/>
                <w:sz w:val="20"/>
              </w:rPr>
              <w:t>them</w:t>
            </w:r>
          </w:p>
          <w:p>
            <w:pPr>
              <w:pStyle w:val="TableParagraph"/>
              <w:numPr>
                <w:ilvl w:val="0"/>
                <w:numId w:val="114"/>
              </w:numPr>
              <w:tabs>
                <w:tab w:pos="631" w:val="left" w:leader="none"/>
              </w:tabs>
              <w:spacing w:line="245" w:lineRule="exact" w:before="0" w:after="0"/>
              <w:ind w:left="631" w:right="0" w:hanging="263"/>
              <w:jc w:val="left"/>
              <w:rPr>
                <w:sz w:val="20"/>
              </w:rPr>
            </w:pPr>
            <w:r>
              <w:rPr>
                <w:sz w:val="20"/>
              </w:rPr>
              <w:t>Removed</w:t>
            </w:r>
            <w:r>
              <w:rPr>
                <w:spacing w:val="-5"/>
                <w:sz w:val="20"/>
              </w:rPr>
              <w:t> </w:t>
            </w:r>
            <w:r>
              <w:rPr>
                <w:sz w:val="20"/>
              </w:rPr>
              <w:t>Word</w:t>
            </w:r>
            <w:r>
              <w:rPr>
                <w:spacing w:val="-4"/>
                <w:sz w:val="20"/>
              </w:rPr>
              <w:t> </w:t>
            </w:r>
            <w:r>
              <w:rPr>
                <w:spacing w:val="-2"/>
                <w:sz w:val="20"/>
              </w:rPr>
              <w:t>comments</w:t>
            </w:r>
          </w:p>
          <w:p>
            <w:pPr>
              <w:pStyle w:val="TableParagraph"/>
              <w:numPr>
                <w:ilvl w:val="0"/>
                <w:numId w:val="114"/>
              </w:numPr>
              <w:tabs>
                <w:tab w:pos="631" w:val="left" w:leader="none"/>
                <w:tab w:pos="642" w:val="left" w:leader="none"/>
              </w:tabs>
              <w:spacing w:line="230" w:lineRule="exact" w:before="0" w:after="0"/>
              <w:ind w:left="642" w:right="270" w:hanging="274"/>
              <w:jc w:val="left"/>
              <w:rPr>
                <w:sz w:val="20"/>
              </w:rPr>
            </w:pPr>
            <w:r>
              <w:rPr>
                <w:sz w:val="20"/>
              </w:rPr>
              <w:t>Removed</w:t>
            </w:r>
            <w:r>
              <w:rPr>
                <w:spacing w:val="-6"/>
                <w:sz w:val="20"/>
              </w:rPr>
              <w:t> </w:t>
            </w:r>
            <w:r>
              <w:rPr>
                <w:sz w:val="20"/>
              </w:rPr>
              <w:t>cardinality</w:t>
            </w:r>
            <w:r>
              <w:rPr>
                <w:spacing w:val="-6"/>
                <w:sz w:val="20"/>
              </w:rPr>
              <w:t> </w:t>
            </w:r>
            <w:r>
              <w:rPr>
                <w:sz w:val="20"/>
              </w:rPr>
              <w:t>questions</w:t>
            </w:r>
            <w:r>
              <w:rPr>
                <w:spacing w:val="-8"/>
                <w:sz w:val="20"/>
              </w:rPr>
              <w:t> </w:t>
            </w:r>
            <w:r>
              <w:rPr>
                <w:sz w:val="20"/>
              </w:rPr>
              <w:t>in</w:t>
            </w:r>
            <w:r>
              <w:rPr>
                <w:spacing w:val="-6"/>
                <w:sz w:val="20"/>
              </w:rPr>
              <w:t> </w:t>
            </w:r>
            <w:r>
              <w:rPr>
                <w:sz w:val="20"/>
              </w:rPr>
              <w:t>Scenarios</w:t>
            </w:r>
            <w:r>
              <w:rPr>
                <w:spacing w:val="-8"/>
                <w:sz w:val="20"/>
              </w:rPr>
              <w:t> </w:t>
            </w:r>
            <w:r>
              <w:rPr>
                <w:sz w:val="20"/>
              </w:rPr>
              <w:t>A</w:t>
            </w:r>
            <w:r>
              <w:rPr>
                <w:spacing w:val="-7"/>
                <w:sz w:val="20"/>
              </w:rPr>
              <w:t> </w:t>
            </w:r>
            <w:r>
              <w:rPr>
                <w:sz w:val="20"/>
              </w:rPr>
              <w:t>(removed 6.1.1) and Scenario B</w:t>
            </w:r>
          </w:p>
        </w:tc>
      </w:tr>
      <w:tr>
        <w:trPr>
          <w:trHeight w:val="457" w:hRule="atLeast"/>
        </w:trPr>
        <w:tc>
          <w:tcPr>
            <w:tcW w:w="1238" w:type="dxa"/>
          </w:tcPr>
          <w:p>
            <w:pPr>
              <w:pStyle w:val="TableParagraph"/>
              <w:ind w:left="107"/>
              <w:rPr>
                <w:sz w:val="20"/>
              </w:rPr>
            </w:pPr>
            <w:r>
              <w:rPr>
                <w:spacing w:val="-2"/>
                <w:sz w:val="20"/>
              </w:rPr>
              <w:t>2019.08.26</w:t>
            </w:r>
          </w:p>
        </w:tc>
        <w:tc>
          <w:tcPr>
            <w:tcW w:w="1168" w:type="dxa"/>
          </w:tcPr>
          <w:p>
            <w:pPr>
              <w:pStyle w:val="TableParagraph"/>
              <w:ind w:left="108"/>
              <w:rPr>
                <w:sz w:val="20"/>
              </w:rPr>
            </w:pPr>
            <w:r>
              <w:rPr>
                <w:spacing w:val="-2"/>
                <w:sz w:val="20"/>
              </w:rPr>
              <w:t>V00.01</w:t>
            </w:r>
          </w:p>
        </w:tc>
        <w:tc>
          <w:tcPr>
            <w:tcW w:w="5432" w:type="dxa"/>
          </w:tcPr>
          <w:p>
            <w:pPr>
              <w:pStyle w:val="TableParagraph"/>
              <w:spacing w:line="228" w:lineRule="exact"/>
              <w:ind w:left="109" w:right="192"/>
              <w:rPr>
                <w:sz w:val="20"/>
              </w:rPr>
            </w:pPr>
            <w:r>
              <w:rPr>
                <w:sz w:val="20"/>
              </w:rPr>
              <w:t>Final</w:t>
            </w:r>
            <w:r>
              <w:rPr>
                <w:spacing w:val="-5"/>
                <w:sz w:val="20"/>
              </w:rPr>
              <w:t> </w:t>
            </w:r>
            <w:r>
              <w:rPr>
                <w:sz w:val="20"/>
              </w:rPr>
              <w:t>minor</w:t>
            </w:r>
            <w:r>
              <w:rPr>
                <w:spacing w:val="-5"/>
                <w:sz w:val="20"/>
              </w:rPr>
              <w:t> </w:t>
            </w:r>
            <w:r>
              <w:rPr>
                <w:sz w:val="20"/>
              </w:rPr>
              <w:t>comments</w:t>
            </w:r>
            <w:r>
              <w:rPr>
                <w:spacing w:val="-6"/>
                <w:sz w:val="20"/>
              </w:rPr>
              <w:t> </w:t>
            </w:r>
            <w:r>
              <w:rPr>
                <w:sz w:val="20"/>
              </w:rPr>
              <w:t>during</w:t>
            </w:r>
            <w:r>
              <w:rPr>
                <w:spacing w:val="-6"/>
                <w:sz w:val="20"/>
              </w:rPr>
              <w:t> </w:t>
            </w:r>
            <w:r>
              <w:rPr>
                <w:sz w:val="20"/>
              </w:rPr>
              <w:t>Aug</w:t>
            </w:r>
            <w:r>
              <w:rPr>
                <w:spacing w:val="-4"/>
                <w:sz w:val="20"/>
              </w:rPr>
              <w:t> </w:t>
            </w:r>
            <w:r>
              <w:rPr>
                <w:sz w:val="20"/>
              </w:rPr>
              <w:t>27</w:t>
            </w:r>
            <w:r>
              <w:rPr>
                <w:spacing w:val="-4"/>
                <w:sz w:val="20"/>
              </w:rPr>
              <w:t> </w:t>
            </w:r>
            <w:r>
              <w:rPr>
                <w:sz w:val="20"/>
              </w:rPr>
              <w:t>WG6</w:t>
            </w:r>
            <w:r>
              <w:rPr>
                <w:spacing w:val="-4"/>
                <w:sz w:val="20"/>
              </w:rPr>
              <w:t> </w:t>
            </w:r>
            <w:r>
              <w:rPr>
                <w:sz w:val="20"/>
              </w:rPr>
              <w:t>call,</w:t>
            </w:r>
            <w:r>
              <w:rPr>
                <w:spacing w:val="-5"/>
                <w:sz w:val="20"/>
              </w:rPr>
              <w:t> </w:t>
            </w:r>
            <w:r>
              <w:rPr>
                <w:sz w:val="20"/>
              </w:rPr>
              <w:t>in</w:t>
            </w:r>
            <w:r>
              <w:rPr>
                <w:spacing w:val="-7"/>
                <w:sz w:val="20"/>
              </w:rPr>
              <w:t> </w:t>
            </w:r>
            <w:r>
              <w:rPr>
                <w:sz w:val="20"/>
              </w:rPr>
              <w:t>preparation for vote.</w:t>
            </w:r>
          </w:p>
        </w:tc>
      </w:tr>
      <w:tr>
        <w:trPr>
          <w:trHeight w:val="460" w:hRule="atLeast"/>
        </w:trPr>
        <w:tc>
          <w:tcPr>
            <w:tcW w:w="1238" w:type="dxa"/>
          </w:tcPr>
          <w:p>
            <w:pPr>
              <w:pStyle w:val="TableParagraph"/>
              <w:spacing w:before="2"/>
              <w:ind w:left="107"/>
              <w:rPr>
                <w:sz w:val="20"/>
              </w:rPr>
            </w:pPr>
            <w:r>
              <w:rPr>
                <w:spacing w:val="-2"/>
                <w:sz w:val="20"/>
              </w:rPr>
              <w:t>2019.10.01</w:t>
            </w:r>
          </w:p>
        </w:tc>
        <w:tc>
          <w:tcPr>
            <w:tcW w:w="1168" w:type="dxa"/>
          </w:tcPr>
          <w:p>
            <w:pPr>
              <w:pStyle w:val="TableParagraph"/>
              <w:spacing w:before="2"/>
              <w:ind w:left="108"/>
              <w:rPr>
                <w:sz w:val="20"/>
              </w:rPr>
            </w:pPr>
            <w:r>
              <w:rPr>
                <w:spacing w:val="-2"/>
                <w:sz w:val="20"/>
              </w:rPr>
              <w:t>V01.00</w:t>
            </w:r>
          </w:p>
        </w:tc>
        <w:tc>
          <w:tcPr>
            <w:tcW w:w="5432" w:type="dxa"/>
          </w:tcPr>
          <w:p>
            <w:pPr>
              <w:pStyle w:val="TableParagraph"/>
              <w:spacing w:line="230" w:lineRule="atLeast"/>
              <w:ind w:left="109"/>
              <w:rPr>
                <w:sz w:val="20"/>
              </w:rPr>
            </w:pPr>
            <w:r>
              <w:rPr>
                <w:sz w:val="20"/>
              </w:rPr>
              <w:t>Update</w:t>
            </w:r>
            <w:r>
              <w:rPr>
                <w:spacing w:val="-5"/>
                <w:sz w:val="20"/>
              </w:rPr>
              <w:t> </w:t>
            </w:r>
            <w:r>
              <w:rPr>
                <w:sz w:val="20"/>
              </w:rPr>
              <w:t>of</w:t>
            </w:r>
            <w:r>
              <w:rPr>
                <w:spacing w:val="-5"/>
                <w:sz w:val="20"/>
              </w:rPr>
              <w:t> </w:t>
            </w:r>
            <w:r>
              <w:rPr>
                <w:sz w:val="20"/>
              </w:rPr>
              <w:t>Annex</w:t>
            </w:r>
            <w:r>
              <w:rPr>
                <w:spacing w:val="-4"/>
                <w:sz w:val="20"/>
              </w:rPr>
              <w:t> </w:t>
            </w:r>
            <w:r>
              <w:rPr>
                <w:sz w:val="20"/>
              </w:rPr>
              <w:t>ZZZ,</w:t>
            </w:r>
            <w:r>
              <w:rPr>
                <w:spacing w:val="-5"/>
                <w:sz w:val="20"/>
              </w:rPr>
              <w:t> </w:t>
            </w:r>
            <w:r>
              <w:rPr>
                <w:sz w:val="20"/>
              </w:rPr>
              <w:t>page</w:t>
            </w:r>
            <w:r>
              <w:rPr>
                <w:spacing w:val="-5"/>
                <w:sz w:val="20"/>
              </w:rPr>
              <w:t> </w:t>
            </w:r>
            <w:r>
              <w:rPr>
                <w:sz w:val="20"/>
              </w:rPr>
              <w:t>footers,</w:t>
            </w:r>
            <w:r>
              <w:rPr>
                <w:spacing w:val="-5"/>
                <w:sz w:val="20"/>
              </w:rPr>
              <w:t> </w:t>
            </w:r>
            <w:r>
              <w:rPr>
                <w:sz w:val="20"/>
              </w:rPr>
              <w:t>and</w:t>
            </w:r>
            <w:r>
              <w:rPr>
                <w:spacing w:val="-6"/>
                <w:sz w:val="20"/>
              </w:rPr>
              <w:t> </w:t>
            </w:r>
            <w:r>
              <w:rPr>
                <w:sz w:val="20"/>
              </w:rPr>
              <w:t>addition</w:t>
            </w:r>
            <w:r>
              <w:rPr>
                <w:spacing w:val="-6"/>
                <w:sz w:val="20"/>
              </w:rPr>
              <w:t> </w:t>
            </w:r>
            <w:r>
              <w:rPr>
                <w:sz w:val="20"/>
              </w:rPr>
              <w:t>of</w:t>
            </w:r>
            <w:r>
              <w:rPr>
                <w:spacing w:val="-5"/>
                <w:sz w:val="20"/>
              </w:rPr>
              <w:t> </w:t>
            </w:r>
            <w:r>
              <w:rPr>
                <w:sz w:val="20"/>
              </w:rPr>
              <w:t>title</w:t>
            </w:r>
            <w:r>
              <w:rPr>
                <w:spacing w:val="-5"/>
                <w:sz w:val="20"/>
              </w:rPr>
              <w:t> </w:t>
            </w:r>
            <w:r>
              <w:rPr>
                <w:sz w:val="20"/>
              </w:rPr>
              <w:t>page </w:t>
            </w:r>
            <w:r>
              <w:rPr>
                <w:spacing w:val="-2"/>
                <w:sz w:val="20"/>
              </w:rPr>
              <w:t>disclaimer.</w:t>
            </w:r>
          </w:p>
        </w:tc>
      </w:tr>
      <w:tr>
        <w:trPr>
          <w:trHeight w:val="950" w:hRule="atLeast"/>
        </w:trPr>
        <w:tc>
          <w:tcPr>
            <w:tcW w:w="1238" w:type="dxa"/>
          </w:tcPr>
          <w:p>
            <w:pPr>
              <w:pStyle w:val="TableParagraph"/>
              <w:ind w:left="107"/>
              <w:rPr>
                <w:sz w:val="20"/>
              </w:rPr>
            </w:pPr>
            <w:r>
              <w:rPr>
                <w:spacing w:val="-2"/>
                <w:sz w:val="20"/>
              </w:rPr>
              <w:t>2020.01.17</w:t>
            </w:r>
          </w:p>
        </w:tc>
        <w:tc>
          <w:tcPr>
            <w:tcW w:w="1168" w:type="dxa"/>
          </w:tcPr>
          <w:p>
            <w:pPr>
              <w:pStyle w:val="TableParagraph"/>
              <w:ind w:left="108"/>
              <w:rPr>
                <w:sz w:val="20"/>
              </w:rPr>
            </w:pPr>
            <w:r>
              <w:rPr>
                <w:spacing w:val="-2"/>
                <w:sz w:val="20"/>
              </w:rPr>
              <w:t>V01.00</w:t>
            </w:r>
          </w:p>
        </w:tc>
        <w:tc>
          <w:tcPr>
            <w:tcW w:w="5432" w:type="dxa"/>
          </w:tcPr>
          <w:p>
            <w:pPr>
              <w:pStyle w:val="TableParagraph"/>
              <w:ind w:left="109"/>
              <w:rPr>
                <w:sz w:val="20"/>
              </w:rPr>
            </w:pPr>
            <w:r>
              <w:rPr>
                <w:sz w:val="20"/>
              </w:rPr>
              <w:t>Merged</w:t>
            </w:r>
            <w:r>
              <w:rPr>
                <w:spacing w:val="-4"/>
                <w:sz w:val="20"/>
              </w:rPr>
              <w:t> </w:t>
            </w:r>
            <w:r>
              <w:rPr>
                <w:sz w:val="20"/>
              </w:rPr>
              <w:t>the</w:t>
            </w:r>
            <w:r>
              <w:rPr>
                <w:spacing w:val="-7"/>
                <w:sz w:val="20"/>
              </w:rPr>
              <w:t> </w:t>
            </w:r>
            <w:r>
              <w:rPr>
                <w:sz w:val="20"/>
              </w:rPr>
              <w:t>following</w:t>
            </w:r>
            <w:r>
              <w:rPr>
                <w:spacing w:val="-4"/>
                <w:sz w:val="20"/>
              </w:rPr>
              <w:t> </w:t>
            </w:r>
            <w:r>
              <w:rPr>
                <w:sz w:val="20"/>
              </w:rPr>
              <w:t>CRs,</w:t>
            </w:r>
            <w:r>
              <w:rPr>
                <w:spacing w:val="-5"/>
                <w:sz w:val="20"/>
              </w:rPr>
              <w:t> </w:t>
            </w:r>
            <w:r>
              <w:rPr>
                <w:sz w:val="20"/>
              </w:rPr>
              <w:t>but</w:t>
            </w:r>
            <w:r>
              <w:rPr>
                <w:spacing w:val="-5"/>
                <w:sz w:val="20"/>
              </w:rPr>
              <w:t> </w:t>
            </w:r>
            <w:r>
              <w:rPr>
                <w:spacing w:val="-4"/>
                <w:sz w:val="20"/>
              </w:rPr>
              <w:t>with</w:t>
            </w:r>
          </w:p>
          <w:p>
            <w:pPr>
              <w:pStyle w:val="TableParagraph"/>
              <w:numPr>
                <w:ilvl w:val="0"/>
                <w:numId w:val="115"/>
              </w:numPr>
              <w:tabs>
                <w:tab w:pos="829" w:val="left" w:leader="none"/>
              </w:tabs>
              <w:spacing w:line="245" w:lineRule="exact" w:before="0" w:after="0"/>
              <w:ind w:left="829" w:right="0" w:hanging="360"/>
              <w:jc w:val="left"/>
              <w:rPr>
                <w:sz w:val="20"/>
              </w:rPr>
            </w:pPr>
            <w:r>
              <w:rPr>
                <w:sz w:val="20"/>
              </w:rPr>
              <w:t>ATT-2019-11-19</w:t>
            </w:r>
            <w:r>
              <w:rPr>
                <w:spacing w:val="-12"/>
                <w:sz w:val="20"/>
              </w:rPr>
              <w:t> </w:t>
            </w:r>
            <w:r>
              <w:rPr>
                <w:sz w:val="20"/>
              </w:rPr>
              <w:t>CADS-C</w:t>
            </w:r>
            <w:r>
              <w:rPr>
                <w:spacing w:val="-10"/>
                <w:sz w:val="20"/>
              </w:rPr>
              <w:t> </w:t>
            </w:r>
            <w:r>
              <w:rPr>
                <w:sz w:val="20"/>
              </w:rPr>
              <w:t>CR</w:t>
            </w:r>
            <w:r>
              <w:rPr>
                <w:spacing w:val="-12"/>
                <w:sz w:val="20"/>
              </w:rPr>
              <w:t> </w:t>
            </w:r>
            <w:r>
              <w:rPr>
                <w:sz w:val="20"/>
              </w:rPr>
              <w:t>ATT-CAD-</w:t>
            </w:r>
            <w:r>
              <w:rPr>
                <w:spacing w:val="-5"/>
                <w:sz w:val="20"/>
              </w:rPr>
              <w:t>010</w:t>
            </w:r>
          </w:p>
          <w:p>
            <w:pPr>
              <w:pStyle w:val="TableParagraph"/>
              <w:ind w:left="829"/>
              <w:rPr>
                <w:sz w:val="20"/>
              </w:rPr>
            </w:pPr>
            <w:r>
              <w:rPr>
                <w:sz w:val="20"/>
              </w:rPr>
              <w:t>acceleration</w:t>
            </w:r>
            <w:r>
              <w:rPr>
                <w:spacing w:val="-7"/>
                <w:sz w:val="20"/>
              </w:rPr>
              <w:t> </w:t>
            </w:r>
            <w:r>
              <w:rPr>
                <w:spacing w:val="-2"/>
                <w:sz w:val="20"/>
              </w:rPr>
              <w:t>01.00.00</w:t>
            </w:r>
          </w:p>
          <w:p>
            <w:pPr>
              <w:pStyle w:val="TableParagraph"/>
              <w:numPr>
                <w:ilvl w:val="0"/>
                <w:numId w:val="115"/>
              </w:numPr>
              <w:tabs>
                <w:tab w:pos="829" w:val="left" w:leader="none"/>
              </w:tabs>
              <w:spacing w:line="224" w:lineRule="exact" w:before="1" w:after="0"/>
              <w:ind w:left="829" w:right="0" w:hanging="360"/>
              <w:jc w:val="left"/>
              <w:rPr>
                <w:sz w:val="20"/>
              </w:rPr>
            </w:pPr>
            <w:r>
              <w:rPr>
                <w:sz w:val="20"/>
              </w:rPr>
              <w:t>WRS</w:t>
            </w:r>
            <w:r>
              <w:rPr>
                <w:spacing w:val="-7"/>
                <w:sz w:val="20"/>
              </w:rPr>
              <w:t> </w:t>
            </w:r>
            <w:r>
              <w:rPr>
                <w:sz w:val="20"/>
              </w:rPr>
              <w:t>2019-12-04</w:t>
            </w:r>
            <w:r>
              <w:rPr>
                <w:spacing w:val="-4"/>
                <w:sz w:val="20"/>
              </w:rPr>
              <w:t> </w:t>
            </w:r>
            <w:r>
              <w:rPr>
                <w:sz w:val="20"/>
              </w:rPr>
              <w:t>CAD-C</w:t>
            </w:r>
            <w:r>
              <w:rPr>
                <w:spacing w:val="-6"/>
                <w:sz w:val="20"/>
              </w:rPr>
              <w:t> </w:t>
            </w:r>
            <w:r>
              <w:rPr>
                <w:sz w:val="20"/>
              </w:rPr>
              <w:t>01.00.00</w:t>
            </w:r>
            <w:r>
              <w:rPr>
                <w:spacing w:val="-6"/>
                <w:sz w:val="20"/>
              </w:rPr>
              <w:t> </w:t>
            </w:r>
            <w:r>
              <w:rPr>
                <w:sz w:val="20"/>
              </w:rPr>
              <w:t>rev</w:t>
            </w:r>
            <w:r>
              <w:rPr>
                <w:spacing w:val="-6"/>
                <w:sz w:val="20"/>
              </w:rPr>
              <w:t> </w:t>
            </w:r>
            <w:r>
              <w:rPr>
                <w:spacing w:val="-10"/>
                <w:sz w:val="20"/>
              </w:rPr>
              <w:t>1</w:t>
            </w:r>
          </w:p>
        </w:tc>
      </w:tr>
      <w:tr>
        <w:trPr>
          <w:trHeight w:val="1178" w:hRule="atLeast"/>
        </w:trPr>
        <w:tc>
          <w:tcPr>
            <w:tcW w:w="1238" w:type="dxa"/>
          </w:tcPr>
          <w:p>
            <w:pPr>
              <w:pStyle w:val="TableParagraph"/>
              <w:ind w:left="107"/>
              <w:rPr>
                <w:sz w:val="20"/>
              </w:rPr>
            </w:pPr>
            <w:r>
              <w:rPr>
                <w:spacing w:val="-2"/>
                <w:sz w:val="20"/>
              </w:rPr>
              <w:t>2020.02.09</w:t>
            </w:r>
          </w:p>
        </w:tc>
        <w:tc>
          <w:tcPr>
            <w:tcW w:w="1168" w:type="dxa"/>
          </w:tcPr>
          <w:p>
            <w:pPr>
              <w:pStyle w:val="TableParagraph"/>
              <w:ind w:left="108"/>
              <w:rPr>
                <w:sz w:val="20"/>
              </w:rPr>
            </w:pPr>
            <w:r>
              <w:rPr>
                <w:spacing w:val="-2"/>
                <w:sz w:val="20"/>
              </w:rPr>
              <w:t>V01.00</w:t>
            </w:r>
          </w:p>
        </w:tc>
        <w:tc>
          <w:tcPr>
            <w:tcW w:w="5432" w:type="dxa"/>
          </w:tcPr>
          <w:p>
            <w:pPr>
              <w:pStyle w:val="TableParagraph"/>
              <w:spacing w:line="229" w:lineRule="exact"/>
              <w:ind w:left="109"/>
              <w:rPr>
                <w:sz w:val="20"/>
              </w:rPr>
            </w:pPr>
            <w:r>
              <w:rPr>
                <w:sz w:val="20"/>
              </w:rPr>
              <w:t>Simplified</w:t>
            </w:r>
            <w:r>
              <w:rPr>
                <w:spacing w:val="-7"/>
                <w:sz w:val="20"/>
              </w:rPr>
              <w:t> </w:t>
            </w:r>
            <w:r>
              <w:rPr>
                <w:spacing w:val="-4"/>
                <w:sz w:val="20"/>
              </w:rPr>
              <w:t>5.6.</w:t>
            </w:r>
          </w:p>
          <w:p>
            <w:pPr>
              <w:pStyle w:val="TableParagraph"/>
              <w:numPr>
                <w:ilvl w:val="0"/>
                <w:numId w:val="116"/>
              </w:numPr>
              <w:tabs>
                <w:tab w:pos="829" w:val="left" w:leader="none"/>
              </w:tabs>
              <w:spacing w:line="240" w:lineRule="auto" w:before="0" w:after="0"/>
              <w:ind w:left="829" w:right="187" w:hanging="360"/>
              <w:jc w:val="left"/>
              <w:rPr>
                <w:sz w:val="20"/>
              </w:rPr>
            </w:pPr>
            <w:r>
              <w:rPr>
                <w:sz w:val="20"/>
              </w:rPr>
              <w:t>Removed</w:t>
            </w:r>
            <w:r>
              <w:rPr>
                <w:spacing w:val="-4"/>
                <w:sz w:val="20"/>
              </w:rPr>
              <w:t> </w:t>
            </w:r>
            <w:r>
              <w:rPr>
                <w:sz w:val="20"/>
              </w:rPr>
              <w:t>5.6.1,</w:t>
            </w:r>
            <w:r>
              <w:rPr>
                <w:spacing w:val="-7"/>
                <w:sz w:val="20"/>
              </w:rPr>
              <w:t> </w:t>
            </w:r>
            <w:r>
              <w:rPr>
                <w:sz w:val="20"/>
              </w:rPr>
              <w:t>5.6.2</w:t>
            </w:r>
            <w:r>
              <w:rPr>
                <w:spacing w:val="-1"/>
                <w:sz w:val="20"/>
              </w:rPr>
              <w:t> </w:t>
            </w:r>
            <w:r>
              <w:rPr>
                <w:sz w:val="20"/>
              </w:rPr>
              <w:t>–</w:t>
            </w:r>
            <w:r>
              <w:rPr>
                <w:spacing w:val="-6"/>
                <w:sz w:val="20"/>
              </w:rPr>
              <w:t> </w:t>
            </w:r>
            <w:r>
              <w:rPr>
                <w:sz w:val="20"/>
              </w:rPr>
              <w:t>replaced</w:t>
            </w:r>
            <w:r>
              <w:rPr>
                <w:spacing w:val="-4"/>
                <w:sz w:val="20"/>
              </w:rPr>
              <w:t> </w:t>
            </w:r>
            <w:r>
              <w:rPr>
                <w:sz w:val="20"/>
              </w:rPr>
              <w:t>it</w:t>
            </w:r>
            <w:r>
              <w:rPr>
                <w:spacing w:val="-6"/>
                <w:sz w:val="20"/>
              </w:rPr>
              <w:t> </w:t>
            </w:r>
            <w:r>
              <w:rPr>
                <w:sz w:val="20"/>
              </w:rPr>
              <w:t>with</w:t>
            </w:r>
            <w:r>
              <w:rPr>
                <w:spacing w:val="-4"/>
                <w:sz w:val="20"/>
              </w:rPr>
              <w:t> </w:t>
            </w:r>
            <w:r>
              <w:rPr>
                <w:sz w:val="20"/>
              </w:rPr>
              <w:t>pointers</w:t>
            </w:r>
            <w:r>
              <w:rPr>
                <w:spacing w:val="-6"/>
                <w:sz w:val="20"/>
              </w:rPr>
              <w:t> </w:t>
            </w:r>
            <w:r>
              <w:rPr>
                <w:sz w:val="20"/>
              </w:rPr>
              <w:t>to</w:t>
            </w:r>
            <w:r>
              <w:rPr>
                <w:spacing w:val="-4"/>
                <w:sz w:val="20"/>
              </w:rPr>
              <w:t> </w:t>
            </w:r>
            <w:r>
              <w:rPr>
                <w:sz w:val="20"/>
              </w:rPr>
              <w:t>O1, and O2 specification.</w:t>
            </w:r>
          </w:p>
          <w:p>
            <w:pPr>
              <w:pStyle w:val="TableParagraph"/>
              <w:numPr>
                <w:ilvl w:val="0"/>
                <w:numId w:val="116"/>
              </w:numPr>
              <w:tabs>
                <w:tab w:pos="829" w:val="left" w:leader="none"/>
              </w:tabs>
              <w:spacing w:line="230" w:lineRule="exact" w:before="0" w:after="0"/>
              <w:ind w:left="829" w:right="125" w:hanging="360"/>
              <w:jc w:val="left"/>
              <w:rPr>
                <w:sz w:val="20"/>
              </w:rPr>
            </w:pPr>
            <w:r>
              <w:rPr>
                <w:sz w:val="20"/>
              </w:rPr>
              <w:t>Incorporated</w:t>
            </w:r>
            <w:r>
              <w:rPr>
                <w:spacing w:val="-6"/>
                <w:sz w:val="20"/>
              </w:rPr>
              <w:t> </w:t>
            </w:r>
            <w:r>
              <w:rPr>
                <w:sz w:val="20"/>
              </w:rPr>
              <w:t>NVD</w:t>
            </w:r>
            <w:r>
              <w:rPr>
                <w:spacing w:val="-6"/>
                <w:sz w:val="20"/>
              </w:rPr>
              <w:t> </w:t>
            </w:r>
            <w:r>
              <w:rPr>
                <w:sz w:val="20"/>
              </w:rPr>
              <w:t>comments</w:t>
            </w:r>
            <w:r>
              <w:rPr>
                <w:spacing w:val="-9"/>
                <w:sz w:val="20"/>
              </w:rPr>
              <w:t> </w:t>
            </w:r>
            <w:r>
              <w:rPr>
                <w:sz w:val="20"/>
              </w:rPr>
              <w:t>on</w:t>
            </w:r>
            <w:r>
              <w:rPr>
                <w:spacing w:val="-6"/>
                <w:sz w:val="20"/>
              </w:rPr>
              <w:t> </w:t>
            </w:r>
            <w:r>
              <w:rPr>
                <w:sz w:val="20"/>
              </w:rPr>
              <w:t>5.3</w:t>
            </w:r>
            <w:r>
              <w:rPr>
                <w:spacing w:val="-6"/>
                <w:sz w:val="20"/>
              </w:rPr>
              <w:t> </w:t>
            </w:r>
            <w:r>
              <w:rPr>
                <w:sz w:val="20"/>
              </w:rPr>
              <w:t>and</w:t>
            </w:r>
            <w:r>
              <w:rPr>
                <w:spacing w:val="-7"/>
                <w:sz w:val="20"/>
              </w:rPr>
              <w:t> </w:t>
            </w:r>
            <w:r>
              <w:rPr>
                <w:sz w:val="20"/>
              </w:rPr>
              <w:t>5.4</w:t>
            </w:r>
            <w:r>
              <w:rPr>
                <w:spacing w:val="-7"/>
                <w:sz w:val="20"/>
              </w:rPr>
              <w:t> </w:t>
            </w:r>
            <w:r>
              <w:rPr>
                <w:sz w:val="20"/>
              </w:rPr>
              <w:t>addressing inline acceleration as an option</w:t>
            </w:r>
          </w:p>
        </w:tc>
      </w:tr>
    </w:tbl>
    <w:p>
      <w:pPr>
        <w:spacing w:after="0" w:line="230" w:lineRule="exact"/>
        <w:jc w:val="left"/>
        <w:rPr>
          <w:sz w:val="20"/>
        </w:rPr>
        <w:sectPr>
          <w:pgSz w:w="11910" w:h="16850"/>
          <w:pgMar w:header="343" w:footer="442" w:top="1240" w:bottom="640" w:left="200" w:right="820"/>
        </w:sectPr>
      </w:pPr>
    </w:p>
    <w:p>
      <w:pPr>
        <w:pStyle w:val="BodyText"/>
        <w:spacing w:before="2"/>
        <w:rPr>
          <w:rFonts w:ascii="Yu Gothic UI"/>
          <w:b/>
          <w:sz w:val="10"/>
        </w:rPr>
      </w:pPr>
    </w:p>
    <w:tbl>
      <w:tblPr>
        <w:tblW w:w="0" w:type="auto"/>
        <w:jc w:val="left"/>
        <w:tblInd w:w="1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8"/>
        <w:gridCol w:w="1168"/>
        <w:gridCol w:w="5432"/>
      </w:tblGrid>
      <w:tr>
        <w:trPr>
          <w:trHeight w:val="1667" w:hRule="atLeast"/>
        </w:trPr>
        <w:tc>
          <w:tcPr>
            <w:tcW w:w="1238" w:type="dxa"/>
          </w:tcPr>
          <w:p>
            <w:pPr>
              <w:pStyle w:val="TableParagraph"/>
              <w:ind w:left="107"/>
              <w:rPr>
                <w:sz w:val="20"/>
              </w:rPr>
            </w:pPr>
            <w:r>
              <w:rPr>
                <w:spacing w:val="-2"/>
                <w:sz w:val="20"/>
              </w:rPr>
              <w:t>2020.03.03</w:t>
            </w:r>
          </w:p>
        </w:tc>
        <w:tc>
          <w:tcPr>
            <w:tcW w:w="1168" w:type="dxa"/>
          </w:tcPr>
          <w:p>
            <w:pPr>
              <w:pStyle w:val="TableParagraph"/>
              <w:ind w:left="108"/>
              <w:rPr>
                <w:sz w:val="20"/>
              </w:rPr>
            </w:pPr>
            <w:r>
              <w:rPr>
                <w:spacing w:val="-2"/>
                <w:sz w:val="20"/>
              </w:rPr>
              <w:t>V01.00</w:t>
            </w:r>
          </w:p>
        </w:tc>
        <w:tc>
          <w:tcPr>
            <w:tcW w:w="5432" w:type="dxa"/>
          </w:tcPr>
          <w:p>
            <w:pPr>
              <w:pStyle w:val="TableParagraph"/>
              <w:numPr>
                <w:ilvl w:val="0"/>
                <w:numId w:val="117"/>
              </w:numPr>
              <w:tabs>
                <w:tab w:pos="829" w:val="left" w:leader="none"/>
              </w:tabs>
              <w:spacing w:line="245" w:lineRule="exact" w:before="0" w:after="0"/>
              <w:ind w:left="829" w:right="0" w:hanging="360"/>
              <w:jc w:val="left"/>
              <w:rPr>
                <w:sz w:val="20"/>
              </w:rPr>
            </w:pPr>
            <w:r>
              <w:rPr>
                <w:sz w:val="20"/>
              </w:rPr>
              <w:t>Updated</w:t>
            </w:r>
            <w:r>
              <w:rPr>
                <w:spacing w:val="-3"/>
                <w:sz w:val="20"/>
              </w:rPr>
              <w:t> </w:t>
            </w:r>
            <w:r>
              <w:rPr>
                <w:sz w:val="20"/>
              </w:rPr>
              <w:t>4,</w:t>
            </w:r>
            <w:r>
              <w:rPr>
                <w:spacing w:val="-5"/>
                <w:sz w:val="20"/>
              </w:rPr>
              <w:t> </w:t>
            </w:r>
            <w:r>
              <w:rPr>
                <w:sz w:val="20"/>
              </w:rPr>
              <w:t>4.1</w:t>
            </w:r>
            <w:r>
              <w:rPr>
                <w:spacing w:val="-2"/>
                <w:sz w:val="20"/>
              </w:rPr>
              <w:t> </w:t>
            </w:r>
            <w:r>
              <w:rPr>
                <w:sz w:val="20"/>
              </w:rPr>
              <w:t>to</w:t>
            </w:r>
            <w:r>
              <w:rPr>
                <w:spacing w:val="-2"/>
                <w:sz w:val="20"/>
              </w:rPr>
              <w:t> </w:t>
            </w:r>
            <w:r>
              <w:rPr>
                <w:sz w:val="20"/>
              </w:rPr>
              <w:t>reflect</w:t>
            </w:r>
            <w:r>
              <w:rPr>
                <w:spacing w:val="-4"/>
                <w:sz w:val="20"/>
              </w:rPr>
              <w:t> </w:t>
            </w:r>
            <w:r>
              <w:rPr>
                <w:sz w:val="20"/>
              </w:rPr>
              <w:t>the</w:t>
            </w:r>
            <w:r>
              <w:rPr>
                <w:spacing w:val="-5"/>
                <w:sz w:val="20"/>
              </w:rPr>
              <w:t> </w:t>
            </w:r>
            <w:r>
              <w:rPr>
                <w:sz w:val="20"/>
              </w:rPr>
              <w:t>latest</w:t>
            </w:r>
            <w:r>
              <w:rPr>
                <w:spacing w:val="-4"/>
                <w:sz w:val="20"/>
              </w:rPr>
              <w:t> </w:t>
            </w:r>
            <w:r>
              <w:rPr>
                <w:sz w:val="20"/>
              </w:rPr>
              <w:t>O-RAN</w:t>
            </w:r>
            <w:r>
              <w:rPr>
                <w:spacing w:val="-3"/>
                <w:sz w:val="20"/>
              </w:rPr>
              <w:t> </w:t>
            </w:r>
            <w:r>
              <w:rPr>
                <w:spacing w:val="-2"/>
                <w:sz w:val="20"/>
              </w:rPr>
              <w:t>architecture</w:t>
            </w:r>
          </w:p>
          <w:p>
            <w:pPr>
              <w:pStyle w:val="TableParagraph"/>
              <w:numPr>
                <w:ilvl w:val="0"/>
                <w:numId w:val="117"/>
              </w:numPr>
              <w:tabs>
                <w:tab w:pos="829" w:val="left" w:leader="none"/>
              </w:tabs>
              <w:spacing w:line="240" w:lineRule="auto" w:before="0" w:after="0"/>
              <w:ind w:left="829" w:right="668" w:hanging="360"/>
              <w:jc w:val="left"/>
              <w:rPr>
                <w:sz w:val="20"/>
              </w:rPr>
            </w:pPr>
            <w:r>
              <w:rPr>
                <w:sz w:val="20"/>
              </w:rPr>
              <w:t>Incorporated</w:t>
            </w:r>
            <w:r>
              <w:rPr>
                <w:spacing w:val="-6"/>
                <w:sz w:val="20"/>
              </w:rPr>
              <w:t> </w:t>
            </w:r>
            <w:r>
              <w:rPr>
                <w:sz w:val="20"/>
              </w:rPr>
              <w:t>comments</w:t>
            </w:r>
            <w:r>
              <w:rPr>
                <w:spacing w:val="-8"/>
                <w:sz w:val="20"/>
              </w:rPr>
              <w:t> </w:t>
            </w:r>
            <w:r>
              <w:rPr>
                <w:sz w:val="20"/>
              </w:rPr>
              <w:t>on</w:t>
            </w:r>
            <w:r>
              <w:rPr>
                <w:spacing w:val="-6"/>
                <w:sz w:val="20"/>
              </w:rPr>
              <w:t> </w:t>
            </w:r>
            <w:r>
              <w:rPr>
                <w:sz w:val="20"/>
              </w:rPr>
              <w:t>5.6</w:t>
            </w:r>
            <w:r>
              <w:rPr>
                <w:spacing w:val="-8"/>
                <w:sz w:val="20"/>
              </w:rPr>
              <w:t> </w:t>
            </w:r>
            <w:r>
              <w:rPr>
                <w:sz w:val="20"/>
              </w:rPr>
              <w:t>to</w:t>
            </w:r>
            <w:r>
              <w:rPr>
                <w:spacing w:val="-6"/>
                <w:sz w:val="20"/>
              </w:rPr>
              <w:t> </w:t>
            </w:r>
            <w:r>
              <w:rPr>
                <w:sz w:val="20"/>
              </w:rPr>
              <w:t>include</w:t>
            </w:r>
            <w:r>
              <w:rPr>
                <w:spacing w:val="-7"/>
                <w:sz w:val="20"/>
              </w:rPr>
              <w:t> </w:t>
            </w:r>
            <w:r>
              <w:rPr>
                <w:sz w:val="20"/>
              </w:rPr>
              <w:t>O1,</w:t>
            </w:r>
            <w:r>
              <w:rPr>
                <w:spacing w:val="-7"/>
                <w:sz w:val="20"/>
              </w:rPr>
              <w:t> </w:t>
            </w:r>
            <w:r>
              <w:rPr>
                <w:sz w:val="20"/>
              </w:rPr>
              <w:t>O2 </w:t>
            </w:r>
            <w:r>
              <w:rPr>
                <w:spacing w:val="-2"/>
                <w:sz w:val="20"/>
              </w:rPr>
              <w:t>references.</w:t>
            </w:r>
          </w:p>
          <w:p>
            <w:pPr>
              <w:pStyle w:val="TableParagraph"/>
              <w:numPr>
                <w:ilvl w:val="0"/>
                <w:numId w:val="117"/>
              </w:numPr>
              <w:tabs>
                <w:tab w:pos="829" w:val="left" w:leader="none"/>
              </w:tabs>
              <w:spacing w:line="240" w:lineRule="auto" w:before="0" w:after="0"/>
              <w:ind w:left="829" w:right="275" w:hanging="360"/>
              <w:jc w:val="left"/>
              <w:rPr>
                <w:sz w:val="20"/>
              </w:rPr>
            </w:pPr>
            <w:r>
              <w:rPr>
                <w:sz w:val="20"/>
              </w:rPr>
              <w:t>Updated</w:t>
            </w:r>
            <w:r>
              <w:rPr>
                <w:spacing w:val="-7"/>
                <w:sz w:val="20"/>
              </w:rPr>
              <w:t> </w:t>
            </w:r>
            <w:r>
              <w:rPr>
                <w:sz w:val="20"/>
              </w:rPr>
              <w:t>4.3</w:t>
            </w:r>
            <w:r>
              <w:rPr>
                <w:spacing w:val="-7"/>
                <w:sz w:val="20"/>
              </w:rPr>
              <w:t> </w:t>
            </w:r>
            <w:r>
              <w:rPr>
                <w:sz w:val="20"/>
              </w:rPr>
              <w:t>with</w:t>
            </w:r>
            <w:r>
              <w:rPr>
                <w:spacing w:val="-7"/>
                <w:sz w:val="20"/>
              </w:rPr>
              <w:t> </w:t>
            </w:r>
            <w:r>
              <w:rPr>
                <w:sz w:val="20"/>
              </w:rPr>
              <w:t>O-Cloud</w:t>
            </w:r>
            <w:r>
              <w:rPr>
                <w:spacing w:val="-8"/>
                <w:sz w:val="20"/>
              </w:rPr>
              <w:t> </w:t>
            </w:r>
            <w:r>
              <w:rPr>
                <w:sz w:val="20"/>
              </w:rPr>
              <w:t>description</w:t>
            </w:r>
            <w:r>
              <w:rPr>
                <w:spacing w:val="-7"/>
                <w:sz w:val="20"/>
              </w:rPr>
              <w:t> </w:t>
            </w:r>
            <w:r>
              <w:rPr>
                <w:sz w:val="20"/>
              </w:rPr>
              <w:t>and</w:t>
            </w:r>
            <w:r>
              <w:rPr>
                <w:spacing w:val="-7"/>
                <w:sz w:val="20"/>
              </w:rPr>
              <w:t> </w:t>
            </w:r>
            <w:r>
              <w:rPr>
                <w:sz w:val="20"/>
              </w:rPr>
              <w:t>definitions of key components of O-Cloud</w:t>
            </w:r>
          </w:p>
          <w:p>
            <w:pPr>
              <w:pStyle w:val="TableParagraph"/>
              <w:numPr>
                <w:ilvl w:val="0"/>
                <w:numId w:val="117"/>
              </w:numPr>
              <w:tabs>
                <w:tab w:pos="829" w:val="left" w:leader="none"/>
              </w:tabs>
              <w:spacing w:line="230" w:lineRule="exact" w:before="0" w:after="0"/>
              <w:ind w:left="829" w:right="431" w:hanging="360"/>
              <w:jc w:val="left"/>
              <w:rPr>
                <w:sz w:val="20"/>
              </w:rPr>
            </w:pPr>
            <w:r>
              <w:rPr>
                <w:sz w:val="20"/>
              </w:rPr>
              <w:t>Updated</w:t>
            </w:r>
            <w:r>
              <w:rPr>
                <w:spacing w:val="-5"/>
                <w:sz w:val="20"/>
              </w:rPr>
              <w:t> </w:t>
            </w:r>
            <w:r>
              <w:rPr>
                <w:sz w:val="20"/>
              </w:rPr>
              <w:t>5.3,</w:t>
            </w:r>
            <w:r>
              <w:rPr>
                <w:spacing w:val="-6"/>
                <w:sz w:val="20"/>
              </w:rPr>
              <w:t> </w:t>
            </w:r>
            <w:r>
              <w:rPr>
                <w:sz w:val="20"/>
              </w:rPr>
              <w:t>Figure</w:t>
            </w:r>
            <w:r>
              <w:rPr>
                <w:spacing w:val="-8"/>
                <w:sz w:val="20"/>
              </w:rPr>
              <w:t> </w:t>
            </w:r>
            <w:r>
              <w:rPr>
                <w:sz w:val="20"/>
              </w:rPr>
              <w:t>15</w:t>
            </w:r>
            <w:r>
              <w:rPr>
                <w:spacing w:val="-5"/>
                <w:sz w:val="20"/>
              </w:rPr>
              <w:t> </w:t>
            </w:r>
            <w:r>
              <w:rPr>
                <w:sz w:val="20"/>
              </w:rPr>
              <w:t>to</w:t>
            </w:r>
            <w:r>
              <w:rPr>
                <w:spacing w:val="-5"/>
                <w:sz w:val="20"/>
              </w:rPr>
              <w:t> </w:t>
            </w:r>
            <w:r>
              <w:rPr>
                <w:sz w:val="20"/>
              </w:rPr>
              <w:t>reflect</w:t>
            </w:r>
            <w:r>
              <w:rPr>
                <w:spacing w:val="-7"/>
                <w:sz w:val="20"/>
              </w:rPr>
              <w:t> </w:t>
            </w:r>
            <w:r>
              <w:rPr>
                <w:sz w:val="20"/>
              </w:rPr>
              <w:t>O-Cloud</w:t>
            </w:r>
            <w:r>
              <w:rPr>
                <w:spacing w:val="-5"/>
                <w:sz w:val="20"/>
              </w:rPr>
              <w:t> </w:t>
            </w:r>
            <w:r>
              <w:rPr>
                <w:sz w:val="20"/>
              </w:rPr>
              <w:t>reference figure in 4.3</w:t>
            </w:r>
          </w:p>
        </w:tc>
      </w:tr>
      <w:tr>
        <w:trPr>
          <w:trHeight w:val="474" w:hRule="atLeast"/>
        </w:trPr>
        <w:tc>
          <w:tcPr>
            <w:tcW w:w="1238" w:type="dxa"/>
          </w:tcPr>
          <w:p>
            <w:pPr>
              <w:pStyle w:val="TableParagraph"/>
              <w:ind w:left="107"/>
              <w:rPr>
                <w:sz w:val="20"/>
              </w:rPr>
            </w:pPr>
            <w:r>
              <w:rPr>
                <w:spacing w:val="-2"/>
                <w:sz w:val="20"/>
              </w:rPr>
              <w:t>2020.03.09</w:t>
            </w:r>
          </w:p>
        </w:tc>
        <w:tc>
          <w:tcPr>
            <w:tcW w:w="1168" w:type="dxa"/>
          </w:tcPr>
          <w:p>
            <w:pPr>
              <w:pStyle w:val="TableParagraph"/>
              <w:ind w:left="108"/>
              <w:rPr>
                <w:sz w:val="20"/>
              </w:rPr>
            </w:pPr>
            <w:r>
              <w:rPr>
                <w:spacing w:val="-2"/>
                <w:sz w:val="20"/>
              </w:rPr>
              <w:t>V01.00</w:t>
            </w:r>
          </w:p>
        </w:tc>
        <w:tc>
          <w:tcPr>
            <w:tcW w:w="5432" w:type="dxa"/>
          </w:tcPr>
          <w:p>
            <w:pPr>
              <w:pStyle w:val="TableParagraph"/>
              <w:numPr>
                <w:ilvl w:val="0"/>
                <w:numId w:val="118"/>
              </w:numPr>
              <w:tabs>
                <w:tab w:pos="829" w:val="left" w:leader="none"/>
              </w:tabs>
              <w:spacing w:line="230" w:lineRule="exact" w:before="0" w:after="0"/>
              <w:ind w:left="829" w:right="467" w:hanging="360"/>
              <w:jc w:val="left"/>
              <w:rPr>
                <w:sz w:val="20"/>
              </w:rPr>
            </w:pPr>
            <w:r>
              <w:rPr>
                <w:sz w:val="20"/>
              </w:rPr>
              <w:t>Various</w:t>
            </w:r>
            <w:r>
              <w:rPr>
                <w:spacing w:val="-8"/>
                <w:sz w:val="20"/>
              </w:rPr>
              <w:t> </w:t>
            </w:r>
            <w:r>
              <w:rPr>
                <w:sz w:val="20"/>
              </w:rPr>
              <w:t>minor</w:t>
            </w:r>
            <w:r>
              <w:rPr>
                <w:spacing w:val="-7"/>
                <w:sz w:val="20"/>
              </w:rPr>
              <w:t> </w:t>
            </w:r>
            <w:r>
              <w:rPr>
                <w:sz w:val="20"/>
              </w:rPr>
              <w:t>editorial</w:t>
            </w:r>
            <w:r>
              <w:rPr>
                <w:spacing w:val="-7"/>
                <w:sz w:val="20"/>
              </w:rPr>
              <w:t> </w:t>
            </w:r>
            <w:r>
              <w:rPr>
                <w:sz w:val="20"/>
              </w:rPr>
              <w:t>modifications,</w:t>
            </w:r>
            <w:r>
              <w:rPr>
                <w:spacing w:val="-7"/>
                <w:sz w:val="20"/>
              </w:rPr>
              <w:t> </w:t>
            </w:r>
            <w:r>
              <w:rPr>
                <w:sz w:val="20"/>
              </w:rPr>
              <w:t>take</w:t>
            </w:r>
            <w:r>
              <w:rPr>
                <w:spacing w:val="-7"/>
                <w:sz w:val="20"/>
              </w:rPr>
              <w:t> </w:t>
            </w:r>
            <w:r>
              <w:rPr>
                <w:sz w:val="20"/>
              </w:rPr>
              <w:t>them</w:t>
            </w:r>
            <w:r>
              <w:rPr>
                <w:spacing w:val="-6"/>
                <w:sz w:val="20"/>
              </w:rPr>
              <w:t> </w:t>
            </w:r>
            <w:r>
              <w:rPr>
                <w:sz w:val="20"/>
              </w:rPr>
              <w:t>as suggestions for better readability…</w:t>
            </w:r>
          </w:p>
        </w:tc>
      </w:tr>
      <w:tr>
        <w:trPr>
          <w:trHeight w:val="962" w:hRule="atLeast"/>
        </w:trPr>
        <w:tc>
          <w:tcPr>
            <w:tcW w:w="1238" w:type="dxa"/>
          </w:tcPr>
          <w:p>
            <w:pPr>
              <w:pStyle w:val="TableParagraph"/>
              <w:ind w:left="107"/>
              <w:rPr>
                <w:sz w:val="20"/>
              </w:rPr>
            </w:pPr>
            <w:r>
              <w:rPr>
                <w:spacing w:val="-2"/>
                <w:sz w:val="20"/>
              </w:rPr>
              <w:t>2020.03.10</w:t>
            </w:r>
          </w:p>
        </w:tc>
        <w:tc>
          <w:tcPr>
            <w:tcW w:w="1168" w:type="dxa"/>
          </w:tcPr>
          <w:p>
            <w:pPr>
              <w:pStyle w:val="TableParagraph"/>
              <w:ind w:left="108"/>
              <w:rPr>
                <w:sz w:val="20"/>
              </w:rPr>
            </w:pPr>
            <w:r>
              <w:rPr>
                <w:spacing w:val="-2"/>
                <w:sz w:val="20"/>
              </w:rPr>
              <w:t>V01.05</w:t>
            </w:r>
          </w:p>
        </w:tc>
        <w:tc>
          <w:tcPr>
            <w:tcW w:w="5432" w:type="dxa"/>
          </w:tcPr>
          <w:p>
            <w:pPr>
              <w:pStyle w:val="TableParagraph"/>
              <w:numPr>
                <w:ilvl w:val="0"/>
                <w:numId w:val="119"/>
              </w:numPr>
              <w:tabs>
                <w:tab w:pos="829" w:val="left" w:leader="none"/>
              </w:tabs>
              <w:spacing w:line="244" w:lineRule="exact" w:before="0" w:after="0"/>
              <w:ind w:left="829" w:right="0" w:hanging="360"/>
              <w:jc w:val="left"/>
              <w:rPr>
                <w:sz w:val="20"/>
              </w:rPr>
            </w:pPr>
            <w:r>
              <w:rPr>
                <w:sz w:val="20"/>
              </w:rPr>
              <w:t>Incorporated</w:t>
            </w:r>
            <w:r>
              <w:rPr>
                <w:spacing w:val="-8"/>
                <w:sz w:val="20"/>
              </w:rPr>
              <w:t> </w:t>
            </w:r>
            <w:r>
              <w:rPr>
                <w:sz w:val="20"/>
              </w:rPr>
              <w:t>Ericsson</w:t>
            </w:r>
            <w:r>
              <w:rPr>
                <w:spacing w:val="-6"/>
                <w:sz w:val="20"/>
              </w:rPr>
              <w:t> </w:t>
            </w:r>
            <w:r>
              <w:rPr>
                <w:sz w:val="20"/>
              </w:rPr>
              <w:t>comments</w:t>
            </w:r>
            <w:r>
              <w:rPr>
                <w:spacing w:val="-7"/>
                <w:sz w:val="20"/>
              </w:rPr>
              <w:t> </w:t>
            </w:r>
            <w:r>
              <w:rPr>
                <w:sz w:val="20"/>
              </w:rPr>
              <w:t>provided</w:t>
            </w:r>
            <w:r>
              <w:rPr>
                <w:spacing w:val="-6"/>
                <w:sz w:val="20"/>
              </w:rPr>
              <w:t> </w:t>
            </w:r>
            <w:r>
              <w:rPr>
                <w:sz w:val="20"/>
              </w:rPr>
              <w:t>on</w:t>
            </w:r>
            <w:r>
              <w:rPr>
                <w:spacing w:val="-7"/>
                <w:sz w:val="20"/>
              </w:rPr>
              <w:t> </w:t>
            </w:r>
            <w:r>
              <w:rPr>
                <w:spacing w:val="-2"/>
                <w:sz w:val="20"/>
              </w:rPr>
              <w:t>v01.00.02</w:t>
            </w:r>
          </w:p>
          <w:p>
            <w:pPr>
              <w:pStyle w:val="TableParagraph"/>
              <w:numPr>
                <w:ilvl w:val="0"/>
                <w:numId w:val="119"/>
              </w:numPr>
              <w:tabs>
                <w:tab w:pos="829" w:val="left" w:leader="none"/>
              </w:tabs>
              <w:spacing w:line="244" w:lineRule="exact" w:before="0" w:after="0"/>
              <w:ind w:left="829" w:right="0" w:hanging="360"/>
              <w:jc w:val="left"/>
              <w:rPr>
                <w:sz w:val="20"/>
              </w:rPr>
            </w:pPr>
            <w:r>
              <w:rPr>
                <w:sz w:val="20"/>
              </w:rPr>
              <w:t>Updated</w:t>
            </w:r>
            <w:r>
              <w:rPr>
                <w:spacing w:val="-4"/>
                <w:sz w:val="20"/>
              </w:rPr>
              <w:t> </w:t>
            </w:r>
            <w:r>
              <w:rPr>
                <w:sz w:val="20"/>
              </w:rPr>
              <w:t>1.1</w:t>
            </w:r>
            <w:r>
              <w:rPr>
                <w:spacing w:val="-4"/>
                <w:sz w:val="20"/>
              </w:rPr>
              <w:t> </w:t>
            </w:r>
            <w:r>
              <w:rPr>
                <w:sz w:val="20"/>
              </w:rPr>
              <w:t>to</w:t>
            </w:r>
            <w:r>
              <w:rPr>
                <w:spacing w:val="-4"/>
                <w:sz w:val="20"/>
              </w:rPr>
              <w:t> </w:t>
            </w:r>
            <w:r>
              <w:rPr>
                <w:sz w:val="20"/>
              </w:rPr>
              <w:t>include</w:t>
            </w:r>
            <w:r>
              <w:rPr>
                <w:spacing w:val="-5"/>
                <w:sz w:val="20"/>
              </w:rPr>
              <w:t> </w:t>
            </w:r>
            <w:r>
              <w:rPr>
                <w:sz w:val="20"/>
              </w:rPr>
              <w:t>O-RAN</w:t>
            </w:r>
            <w:r>
              <w:rPr>
                <w:spacing w:val="-5"/>
                <w:sz w:val="20"/>
              </w:rPr>
              <w:t> </w:t>
            </w:r>
            <w:r>
              <w:rPr>
                <w:sz w:val="20"/>
              </w:rPr>
              <w:t>Architecture</w:t>
            </w:r>
            <w:r>
              <w:rPr>
                <w:spacing w:val="-5"/>
                <w:sz w:val="20"/>
              </w:rPr>
              <w:t> </w:t>
            </w:r>
            <w:r>
              <w:rPr>
                <w:spacing w:val="-2"/>
                <w:sz w:val="20"/>
              </w:rPr>
              <w:t>description</w:t>
            </w:r>
          </w:p>
          <w:p>
            <w:pPr>
              <w:pStyle w:val="TableParagraph"/>
              <w:numPr>
                <w:ilvl w:val="0"/>
                <w:numId w:val="119"/>
              </w:numPr>
              <w:tabs>
                <w:tab w:pos="829" w:val="left" w:leader="none"/>
              </w:tabs>
              <w:spacing w:line="230" w:lineRule="exact" w:before="0" w:after="0"/>
              <w:ind w:left="829" w:right="421" w:hanging="360"/>
              <w:jc w:val="left"/>
              <w:rPr>
                <w:sz w:val="20"/>
              </w:rPr>
            </w:pPr>
            <w:r>
              <w:rPr>
                <w:sz w:val="20"/>
              </w:rPr>
              <w:t>Added</w:t>
            </w:r>
            <w:r>
              <w:rPr>
                <w:spacing w:val="-6"/>
                <w:sz w:val="20"/>
              </w:rPr>
              <w:t> </w:t>
            </w:r>
            <w:r>
              <w:rPr>
                <w:sz w:val="20"/>
              </w:rPr>
              <w:t>definitions</w:t>
            </w:r>
            <w:r>
              <w:rPr>
                <w:spacing w:val="-8"/>
                <w:sz w:val="20"/>
              </w:rPr>
              <w:t> </w:t>
            </w:r>
            <w:r>
              <w:rPr>
                <w:sz w:val="20"/>
              </w:rPr>
              <w:t>for</w:t>
            </w:r>
            <w:r>
              <w:rPr>
                <w:spacing w:val="-9"/>
                <w:sz w:val="20"/>
              </w:rPr>
              <w:t> </w:t>
            </w:r>
            <w:r>
              <w:rPr>
                <w:sz w:val="20"/>
              </w:rPr>
              <w:t>O-RAN</w:t>
            </w:r>
            <w:r>
              <w:rPr>
                <w:spacing w:val="-7"/>
                <w:sz w:val="20"/>
              </w:rPr>
              <w:t> </w:t>
            </w:r>
            <w:r>
              <w:rPr>
                <w:sz w:val="20"/>
              </w:rPr>
              <w:t>Physical</w:t>
            </w:r>
            <w:r>
              <w:rPr>
                <w:spacing w:val="-7"/>
                <w:sz w:val="20"/>
              </w:rPr>
              <w:t> </w:t>
            </w:r>
            <w:r>
              <w:rPr>
                <w:sz w:val="20"/>
              </w:rPr>
              <w:t>NF,</w:t>
            </w:r>
            <w:r>
              <w:rPr>
                <w:spacing w:val="-7"/>
                <w:sz w:val="20"/>
              </w:rPr>
              <w:t> </w:t>
            </w:r>
            <w:r>
              <w:rPr>
                <w:sz w:val="20"/>
              </w:rPr>
              <w:t>O-RAN Cloudified NF</w:t>
            </w:r>
          </w:p>
        </w:tc>
      </w:tr>
      <w:tr>
        <w:trPr>
          <w:trHeight w:val="460" w:hRule="atLeast"/>
        </w:trPr>
        <w:tc>
          <w:tcPr>
            <w:tcW w:w="1238" w:type="dxa"/>
          </w:tcPr>
          <w:p>
            <w:pPr>
              <w:pStyle w:val="TableParagraph"/>
              <w:ind w:left="107"/>
              <w:rPr>
                <w:sz w:val="20"/>
              </w:rPr>
            </w:pPr>
            <w:r>
              <w:rPr>
                <w:spacing w:val="-2"/>
                <w:sz w:val="20"/>
              </w:rPr>
              <w:t>2020.03.14</w:t>
            </w:r>
          </w:p>
        </w:tc>
        <w:tc>
          <w:tcPr>
            <w:tcW w:w="1168" w:type="dxa"/>
          </w:tcPr>
          <w:p>
            <w:pPr>
              <w:pStyle w:val="TableParagraph"/>
              <w:ind w:left="108"/>
              <w:rPr>
                <w:sz w:val="20"/>
              </w:rPr>
            </w:pPr>
            <w:r>
              <w:rPr>
                <w:spacing w:val="-2"/>
                <w:sz w:val="20"/>
              </w:rPr>
              <w:t>V01.06</w:t>
            </w:r>
          </w:p>
        </w:tc>
        <w:tc>
          <w:tcPr>
            <w:tcW w:w="5432" w:type="dxa"/>
          </w:tcPr>
          <w:p>
            <w:pPr>
              <w:pStyle w:val="TableParagraph"/>
              <w:spacing w:line="230" w:lineRule="exact"/>
              <w:ind w:left="829" w:right="192"/>
              <w:rPr>
                <w:sz w:val="20"/>
              </w:rPr>
            </w:pPr>
            <w:r>
              <w:rPr>
                <w:sz w:val="20"/>
              </w:rPr>
              <w:t>Minor</w:t>
            </w:r>
            <w:r>
              <w:rPr>
                <w:spacing w:val="-7"/>
                <w:sz w:val="20"/>
              </w:rPr>
              <w:t> </w:t>
            </w:r>
            <w:r>
              <w:rPr>
                <w:sz w:val="20"/>
              </w:rPr>
              <w:t>editorial</w:t>
            </w:r>
            <w:r>
              <w:rPr>
                <w:spacing w:val="-7"/>
                <w:sz w:val="20"/>
              </w:rPr>
              <w:t> </w:t>
            </w:r>
            <w:r>
              <w:rPr>
                <w:sz w:val="20"/>
              </w:rPr>
              <w:t>modifications,</w:t>
            </w:r>
            <w:r>
              <w:rPr>
                <w:spacing w:val="-8"/>
                <w:sz w:val="20"/>
              </w:rPr>
              <w:t> </w:t>
            </w:r>
            <w:r>
              <w:rPr>
                <w:sz w:val="20"/>
              </w:rPr>
              <w:t>make</w:t>
            </w:r>
            <w:r>
              <w:rPr>
                <w:spacing w:val="-7"/>
                <w:sz w:val="20"/>
              </w:rPr>
              <w:t> </w:t>
            </w:r>
            <w:r>
              <w:rPr>
                <w:sz w:val="20"/>
              </w:rPr>
              <w:t>this</w:t>
            </w:r>
            <w:r>
              <w:rPr>
                <w:spacing w:val="-8"/>
                <w:sz w:val="20"/>
              </w:rPr>
              <w:t> </w:t>
            </w:r>
            <w:r>
              <w:rPr>
                <w:sz w:val="20"/>
              </w:rPr>
              <w:t>version</w:t>
            </w:r>
            <w:r>
              <w:rPr>
                <w:spacing w:val="-8"/>
                <w:sz w:val="20"/>
              </w:rPr>
              <w:t> </w:t>
            </w:r>
            <w:r>
              <w:rPr>
                <w:sz w:val="20"/>
              </w:rPr>
              <w:t>ready for WG6 internal review and voting</w:t>
            </w:r>
          </w:p>
        </w:tc>
      </w:tr>
      <w:tr>
        <w:trPr>
          <w:trHeight w:val="460" w:hRule="atLeast"/>
        </w:trPr>
        <w:tc>
          <w:tcPr>
            <w:tcW w:w="1238" w:type="dxa"/>
          </w:tcPr>
          <w:p>
            <w:pPr>
              <w:pStyle w:val="TableParagraph"/>
              <w:ind w:left="107"/>
              <w:rPr>
                <w:sz w:val="20"/>
              </w:rPr>
            </w:pPr>
            <w:r>
              <w:rPr>
                <w:spacing w:val="-2"/>
                <w:sz w:val="20"/>
              </w:rPr>
              <w:t>2020.03.20</w:t>
            </w:r>
          </w:p>
        </w:tc>
        <w:tc>
          <w:tcPr>
            <w:tcW w:w="1168" w:type="dxa"/>
          </w:tcPr>
          <w:p>
            <w:pPr>
              <w:pStyle w:val="TableParagraph"/>
              <w:ind w:left="108"/>
              <w:rPr>
                <w:sz w:val="20"/>
              </w:rPr>
            </w:pPr>
            <w:r>
              <w:rPr>
                <w:spacing w:val="-2"/>
                <w:sz w:val="20"/>
              </w:rPr>
              <w:t>V02.00</w:t>
            </w:r>
          </w:p>
        </w:tc>
        <w:tc>
          <w:tcPr>
            <w:tcW w:w="5432" w:type="dxa"/>
          </w:tcPr>
          <w:p>
            <w:pPr>
              <w:pStyle w:val="TableParagraph"/>
              <w:spacing w:line="230" w:lineRule="atLeast"/>
              <w:ind w:left="829" w:right="192"/>
              <w:rPr>
                <w:sz w:val="20"/>
              </w:rPr>
            </w:pPr>
            <w:r>
              <w:rPr>
                <w:sz w:val="20"/>
              </w:rPr>
              <w:t>Minor</w:t>
            </w:r>
            <w:r>
              <w:rPr>
                <w:spacing w:val="-6"/>
                <w:sz w:val="20"/>
              </w:rPr>
              <w:t> </w:t>
            </w:r>
            <w:r>
              <w:rPr>
                <w:sz w:val="20"/>
              </w:rPr>
              <w:t>editorial,</w:t>
            </w:r>
            <w:r>
              <w:rPr>
                <w:spacing w:val="-8"/>
                <w:sz w:val="20"/>
              </w:rPr>
              <w:t> </w:t>
            </w:r>
            <w:r>
              <w:rPr>
                <w:sz w:val="20"/>
              </w:rPr>
              <w:t>make</w:t>
            </w:r>
            <w:r>
              <w:rPr>
                <w:spacing w:val="-6"/>
                <w:sz w:val="20"/>
              </w:rPr>
              <w:t> </w:t>
            </w:r>
            <w:r>
              <w:rPr>
                <w:sz w:val="20"/>
              </w:rPr>
              <w:t>this</w:t>
            </w:r>
            <w:r>
              <w:rPr>
                <w:spacing w:val="-7"/>
                <w:sz w:val="20"/>
              </w:rPr>
              <w:t> </w:t>
            </w:r>
            <w:r>
              <w:rPr>
                <w:sz w:val="20"/>
              </w:rPr>
              <w:t>version</w:t>
            </w:r>
            <w:r>
              <w:rPr>
                <w:spacing w:val="-5"/>
                <w:sz w:val="20"/>
              </w:rPr>
              <w:t> </w:t>
            </w:r>
            <w:r>
              <w:rPr>
                <w:sz w:val="20"/>
              </w:rPr>
              <w:t>ready</w:t>
            </w:r>
            <w:r>
              <w:rPr>
                <w:spacing w:val="-7"/>
                <w:sz w:val="20"/>
              </w:rPr>
              <w:t> </w:t>
            </w:r>
            <w:r>
              <w:rPr>
                <w:sz w:val="20"/>
              </w:rPr>
              <w:t>for</w:t>
            </w:r>
            <w:r>
              <w:rPr>
                <w:spacing w:val="-6"/>
                <w:sz w:val="20"/>
              </w:rPr>
              <w:t> </w:t>
            </w:r>
            <w:r>
              <w:rPr>
                <w:sz w:val="20"/>
              </w:rPr>
              <w:t>TSC review and voting</w:t>
            </w:r>
          </w:p>
        </w:tc>
      </w:tr>
      <w:tr>
        <w:trPr>
          <w:trHeight w:val="1178" w:hRule="atLeast"/>
        </w:trPr>
        <w:tc>
          <w:tcPr>
            <w:tcW w:w="1238" w:type="dxa"/>
          </w:tcPr>
          <w:p>
            <w:pPr>
              <w:pStyle w:val="TableParagraph"/>
              <w:ind w:left="107"/>
              <w:rPr>
                <w:sz w:val="20"/>
              </w:rPr>
            </w:pPr>
            <w:r>
              <w:rPr>
                <w:spacing w:val="-2"/>
                <w:sz w:val="20"/>
              </w:rPr>
              <w:t>2020.07.04</w:t>
            </w:r>
          </w:p>
        </w:tc>
        <w:tc>
          <w:tcPr>
            <w:tcW w:w="1168" w:type="dxa"/>
          </w:tcPr>
          <w:p>
            <w:pPr>
              <w:pStyle w:val="TableParagraph"/>
              <w:ind w:left="108"/>
              <w:rPr>
                <w:sz w:val="20"/>
              </w:rPr>
            </w:pPr>
            <w:r>
              <w:rPr>
                <w:spacing w:val="-2"/>
                <w:sz w:val="20"/>
              </w:rPr>
              <w:t>V02.01</w:t>
            </w:r>
          </w:p>
        </w:tc>
        <w:tc>
          <w:tcPr>
            <w:tcW w:w="5432" w:type="dxa"/>
          </w:tcPr>
          <w:p>
            <w:pPr>
              <w:pStyle w:val="TableParagraph"/>
              <w:ind w:left="109"/>
              <w:rPr>
                <w:sz w:val="20"/>
              </w:rPr>
            </w:pPr>
            <w:r>
              <w:rPr>
                <w:sz w:val="20"/>
              </w:rPr>
              <w:t>Incorporated</w:t>
            </w:r>
            <w:r>
              <w:rPr>
                <w:spacing w:val="-7"/>
                <w:sz w:val="20"/>
              </w:rPr>
              <w:t> </w:t>
            </w:r>
            <w:r>
              <w:rPr>
                <w:sz w:val="20"/>
              </w:rPr>
              <w:t>the</w:t>
            </w:r>
            <w:r>
              <w:rPr>
                <w:spacing w:val="-7"/>
                <w:sz w:val="20"/>
              </w:rPr>
              <w:t> </w:t>
            </w:r>
            <w:r>
              <w:rPr>
                <w:sz w:val="20"/>
              </w:rPr>
              <w:t>following</w:t>
            </w:r>
            <w:r>
              <w:rPr>
                <w:spacing w:val="-7"/>
                <w:sz w:val="20"/>
              </w:rPr>
              <w:t> </w:t>
            </w:r>
            <w:r>
              <w:rPr>
                <w:spacing w:val="-4"/>
                <w:sz w:val="20"/>
              </w:rPr>
              <w:t>CRs:</w:t>
            </w:r>
          </w:p>
          <w:p>
            <w:pPr>
              <w:pStyle w:val="TableParagraph"/>
              <w:numPr>
                <w:ilvl w:val="0"/>
                <w:numId w:val="120"/>
              </w:numPr>
              <w:tabs>
                <w:tab w:pos="757" w:val="left" w:leader="none"/>
              </w:tabs>
              <w:spacing w:line="244" w:lineRule="exact" w:before="0" w:after="0"/>
              <w:ind w:left="757" w:right="0" w:hanging="360"/>
              <w:jc w:val="left"/>
              <w:rPr>
                <w:sz w:val="20"/>
              </w:rPr>
            </w:pPr>
            <w:r>
              <w:rPr>
                <w:spacing w:val="-2"/>
                <w:sz w:val="20"/>
              </w:rPr>
              <w:t>TIM.AO-2020.05.18-WG6-CR-0001-CADS</w:t>
            </w:r>
            <w:r>
              <w:rPr>
                <w:spacing w:val="22"/>
                <w:sz w:val="20"/>
              </w:rPr>
              <w:t> </w:t>
            </w:r>
            <w:r>
              <w:rPr>
                <w:spacing w:val="-2"/>
                <w:sz w:val="20"/>
              </w:rPr>
              <w:t>Scenario</w:t>
            </w:r>
            <w:r>
              <w:rPr>
                <w:spacing w:val="24"/>
                <w:sz w:val="20"/>
              </w:rPr>
              <w:t> </w:t>
            </w:r>
            <w:r>
              <w:rPr>
                <w:spacing w:val="-10"/>
                <w:sz w:val="20"/>
              </w:rPr>
              <w:t>B</w:t>
            </w:r>
          </w:p>
          <w:p>
            <w:pPr>
              <w:pStyle w:val="TableParagraph"/>
              <w:spacing w:line="229" w:lineRule="exact"/>
              <w:ind w:left="757"/>
              <w:rPr>
                <w:sz w:val="20"/>
              </w:rPr>
            </w:pPr>
            <w:r>
              <w:rPr>
                <w:spacing w:val="-2"/>
                <w:sz w:val="20"/>
              </w:rPr>
              <w:t>Extension-</w:t>
            </w:r>
            <w:r>
              <w:rPr>
                <w:spacing w:val="-5"/>
                <w:sz w:val="20"/>
              </w:rPr>
              <w:t>v05</w:t>
            </w:r>
          </w:p>
          <w:p>
            <w:pPr>
              <w:pStyle w:val="TableParagraph"/>
              <w:numPr>
                <w:ilvl w:val="0"/>
                <w:numId w:val="120"/>
              </w:numPr>
              <w:tabs>
                <w:tab w:pos="757" w:val="left" w:leader="none"/>
              </w:tabs>
              <w:spacing w:line="245" w:lineRule="exact" w:before="1" w:after="0"/>
              <w:ind w:left="757" w:right="0" w:hanging="360"/>
              <w:jc w:val="left"/>
              <w:rPr>
                <w:sz w:val="20"/>
              </w:rPr>
            </w:pPr>
            <w:r>
              <w:rPr>
                <w:sz w:val="20"/>
              </w:rPr>
              <w:t>WRS-2020-04-24</w:t>
            </w:r>
            <w:r>
              <w:rPr>
                <w:spacing w:val="-7"/>
                <w:sz w:val="20"/>
              </w:rPr>
              <w:t> </w:t>
            </w:r>
            <w:r>
              <w:rPr>
                <w:sz w:val="20"/>
              </w:rPr>
              <w:t>CAD-v02.00</w:t>
            </w:r>
            <w:r>
              <w:rPr>
                <w:spacing w:val="-7"/>
                <w:sz w:val="20"/>
              </w:rPr>
              <w:t> </w:t>
            </w:r>
            <w:r>
              <w:rPr>
                <w:sz w:val="20"/>
              </w:rPr>
              <w:t>CR</w:t>
            </w:r>
            <w:r>
              <w:rPr>
                <w:spacing w:val="-8"/>
                <w:sz w:val="20"/>
              </w:rPr>
              <w:t> </w:t>
            </w:r>
            <w:r>
              <w:rPr>
                <w:sz w:val="20"/>
              </w:rPr>
              <w:t>for</w:t>
            </w:r>
            <w:r>
              <w:rPr>
                <w:spacing w:val="-7"/>
                <w:sz w:val="20"/>
              </w:rPr>
              <w:t> </w:t>
            </w:r>
            <w:r>
              <w:rPr>
                <w:spacing w:val="-5"/>
                <w:sz w:val="20"/>
              </w:rPr>
              <w:t>PTP</w:t>
            </w:r>
          </w:p>
          <w:p>
            <w:pPr>
              <w:pStyle w:val="TableParagraph"/>
              <w:spacing w:line="210" w:lineRule="exact"/>
              <w:ind w:left="757"/>
              <w:rPr>
                <w:sz w:val="20"/>
              </w:rPr>
            </w:pPr>
            <w:r>
              <w:rPr>
                <w:sz w:val="20"/>
              </w:rPr>
              <w:t>Notifications</w:t>
            </w:r>
            <w:r>
              <w:rPr>
                <w:spacing w:val="-9"/>
                <w:sz w:val="20"/>
              </w:rPr>
              <w:t> </w:t>
            </w:r>
            <w:r>
              <w:rPr>
                <w:spacing w:val="-5"/>
                <w:sz w:val="20"/>
              </w:rPr>
              <w:t>v05</w:t>
            </w:r>
          </w:p>
        </w:tc>
      </w:tr>
      <w:tr>
        <w:trPr>
          <w:trHeight w:val="410" w:hRule="atLeast"/>
        </w:trPr>
        <w:tc>
          <w:tcPr>
            <w:tcW w:w="1238" w:type="dxa"/>
          </w:tcPr>
          <w:p>
            <w:pPr>
              <w:pStyle w:val="TableParagraph"/>
              <w:ind w:left="107"/>
              <w:rPr>
                <w:sz w:val="20"/>
              </w:rPr>
            </w:pPr>
            <w:r>
              <w:rPr>
                <w:spacing w:val="-2"/>
                <w:sz w:val="20"/>
              </w:rPr>
              <w:t>2020.07.06</w:t>
            </w:r>
          </w:p>
        </w:tc>
        <w:tc>
          <w:tcPr>
            <w:tcW w:w="1168" w:type="dxa"/>
          </w:tcPr>
          <w:p>
            <w:pPr>
              <w:pStyle w:val="TableParagraph"/>
              <w:ind w:left="108"/>
              <w:rPr>
                <w:sz w:val="20"/>
              </w:rPr>
            </w:pPr>
            <w:r>
              <w:rPr>
                <w:spacing w:val="-2"/>
                <w:sz w:val="20"/>
              </w:rPr>
              <w:t>V02.01</w:t>
            </w:r>
          </w:p>
        </w:tc>
        <w:tc>
          <w:tcPr>
            <w:tcW w:w="5432" w:type="dxa"/>
          </w:tcPr>
          <w:p>
            <w:pPr>
              <w:pStyle w:val="TableParagraph"/>
              <w:ind w:left="109"/>
              <w:rPr>
                <w:sz w:val="20"/>
              </w:rPr>
            </w:pPr>
            <w:r>
              <w:rPr>
                <w:sz w:val="20"/>
              </w:rPr>
              <w:t>Added</w:t>
            </w:r>
            <w:r>
              <w:rPr>
                <w:spacing w:val="-5"/>
                <w:sz w:val="20"/>
              </w:rPr>
              <w:t> </w:t>
            </w:r>
            <w:r>
              <w:rPr>
                <w:sz w:val="20"/>
              </w:rPr>
              <w:t>architecture</w:t>
            </w:r>
            <w:r>
              <w:rPr>
                <w:spacing w:val="-6"/>
                <w:sz w:val="20"/>
              </w:rPr>
              <w:t> </w:t>
            </w:r>
            <w:r>
              <w:rPr>
                <w:sz w:val="20"/>
              </w:rPr>
              <w:t>of</w:t>
            </w:r>
            <w:r>
              <w:rPr>
                <w:spacing w:val="-7"/>
                <w:sz w:val="20"/>
              </w:rPr>
              <w:t> </w:t>
            </w:r>
            <w:r>
              <w:rPr>
                <w:sz w:val="20"/>
              </w:rPr>
              <w:t>O-Cloud</w:t>
            </w:r>
            <w:r>
              <w:rPr>
                <w:spacing w:val="-5"/>
                <w:sz w:val="20"/>
              </w:rPr>
              <w:t> </w:t>
            </w:r>
            <w:r>
              <w:rPr>
                <w:sz w:val="20"/>
              </w:rPr>
              <w:t>Resource</w:t>
            </w:r>
            <w:r>
              <w:rPr>
                <w:spacing w:val="-5"/>
                <w:sz w:val="20"/>
              </w:rPr>
              <w:t> </w:t>
            </w:r>
            <w:r>
              <w:rPr>
                <w:spacing w:val="-4"/>
                <w:sz w:val="20"/>
              </w:rPr>
              <w:t>Pool</w:t>
            </w:r>
          </w:p>
        </w:tc>
      </w:tr>
      <w:tr>
        <w:trPr>
          <w:trHeight w:val="460" w:hRule="atLeast"/>
        </w:trPr>
        <w:tc>
          <w:tcPr>
            <w:tcW w:w="1238" w:type="dxa"/>
          </w:tcPr>
          <w:p>
            <w:pPr>
              <w:pStyle w:val="TableParagraph"/>
              <w:ind w:left="107"/>
              <w:rPr>
                <w:sz w:val="20"/>
              </w:rPr>
            </w:pPr>
            <w:r>
              <w:rPr>
                <w:spacing w:val="-2"/>
                <w:sz w:val="20"/>
              </w:rPr>
              <w:t>2020.07.14</w:t>
            </w:r>
          </w:p>
        </w:tc>
        <w:tc>
          <w:tcPr>
            <w:tcW w:w="1168" w:type="dxa"/>
          </w:tcPr>
          <w:p>
            <w:pPr>
              <w:pStyle w:val="TableParagraph"/>
              <w:ind w:left="108"/>
              <w:rPr>
                <w:sz w:val="20"/>
              </w:rPr>
            </w:pPr>
            <w:r>
              <w:rPr>
                <w:spacing w:val="-2"/>
                <w:sz w:val="20"/>
              </w:rPr>
              <w:t>V02.01</w:t>
            </w:r>
          </w:p>
        </w:tc>
        <w:tc>
          <w:tcPr>
            <w:tcW w:w="5432" w:type="dxa"/>
          </w:tcPr>
          <w:p>
            <w:pPr>
              <w:pStyle w:val="TableParagraph"/>
              <w:spacing w:line="230" w:lineRule="atLeast"/>
              <w:ind w:left="109" w:right="192"/>
              <w:rPr>
                <w:sz w:val="20"/>
              </w:rPr>
            </w:pPr>
            <w:r>
              <w:rPr>
                <w:sz w:val="20"/>
              </w:rPr>
              <w:t>Addressed</w:t>
            </w:r>
            <w:r>
              <w:rPr>
                <w:spacing w:val="-5"/>
                <w:sz w:val="20"/>
              </w:rPr>
              <w:t> </w:t>
            </w:r>
            <w:r>
              <w:rPr>
                <w:sz w:val="20"/>
              </w:rPr>
              <w:t>minor</w:t>
            </w:r>
            <w:r>
              <w:rPr>
                <w:spacing w:val="-6"/>
                <w:sz w:val="20"/>
              </w:rPr>
              <w:t> </w:t>
            </w:r>
            <w:r>
              <w:rPr>
                <w:sz w:val="20"/>
              </w:rPr>
              <w:t>editorial</w:t>
            </w:r>
            <w:r>
              <w:rPr>
                <w:spacing w:val="-6"/>
                <w:sz w:val="20"/>
              </w:rPr>
              <w:t> </w:t>
            </w:r>
            <w:r>
              <w:rPr>
                <w:sz w:val="20"/>
              </w:rPr>
              <w:t>comments</w:t>
            </w:r>
            <w:r>
              <w:rPr>
                <w:spacing w:val="-7"/>
                <w:sz w:val="20"/>
              </w:rPr>
              <w:t> </w:t>
            </w:r>
            <w:r>
              <w:rPr>
                <w:sz w:val="20"/>
              </w:rPr>
              <w:t>received,</w:t>
            </w:r>
            <w:r>
              <w:rPr>
                <w:spacing w:val="-8"/>
                <w:sz w:val="20"/>
              </w:rPr>
              <w:t> </w:t>
            </w:r>
            <w:r>
              <w:rPr>
                <w:sz w:val="20"/>
              </w:rPr>
              <w:t>making</w:t>
            </w:r>
            <w:r>
              <w:rPr>
                <w:spacing w:val="-7"/>
                <w:sz w:val="20"/>
              </w:rPr>
              <w:t> </w:t>
            </w:r>
            <w:r>
              <w:rPr>
                <w:sz w:val="20"/>
              </w:rPr>
              <w:t>it</w:t>
            </w:r>
            <w:r>
              <w:rPr>
                <w:spacing w:val="-1"/>
                <w:sz w:val="20"/>
              </w:rPr>
              <w:t> </w:t>
            </w:r>
            <w:r>
              <w:rPr>
                <w:sz w:val="20"/>
              </w:rPr>
              <w:t>ready for TSC review and voting</w:t>
            </w:r>
          </w:p>
        </w:tc>
      </w:tr>
      <w:tr>
        <w:trPr>
          <w:trHeight w:val="1895" w:hRule="atLeast"/>
        </w:trPr>
        <w:tc>
          <w:tcPr>
            <w:tcW w:w="1238" w:type="dxa"/>
          </w:tcPr>
          <w:p>
            <w:pPr>
              <w:pStyle w:val="TableParagraph"/>
              <w:ind w:left="107"/>
              <w:rPr>
                <w:sz w:val="20"/>
              </w:rPr>
            </w:pPr>
            <w:r>
              <w:rPr>
                <w:spacing w:val="-2"/>
                <w:sz w:val="20"/>
              </w:rPr>
              <w:t>2021.07.01</w:t>
            </w:r>
          </w:p>
        </w:tc>
        <w:tc>
          <w:tcPr>
            <w:tcW w:w="1168" w:type="dxa"/>
          </w:tcPr>
          <w:p>
            <w:pPr>
              <w:pStyle w:val="TableParagraph"/>
              <w:ind w:left="108"/>
              <w:rPr>
                <w:sz w:val="20"/>
              </w:rPr>
            </w:pPr>
            <w:r>
              <w:rPr>
                <w:spacing w:val="-2"/>
                <w:sz w:val="20"/>
              </w:rPr>
              <w:t>V02.02</w:t>
            </w:r>
          </w:p>
        </w:tc>
        <w:tc>
          <w:tcPr>
            <w:tcW w:w="5432" w:type="dxa"/>
          </w:tcPr>
          <w:p>
            <w:pPr>
              <w:pStyle w:val="TableParagraph"/>
              <w:ind w:left="109"/>
              <w:rPr>
                <w:sz w:val="20"/>
              </w:rPr>
            </w:pPr>
            <w:r>
              <w:rPr>
                <w:sz w:val="20"/>
              </w:rPr>
              <w:t>Incorporated</w:t>
            </w:r>
            <w:r>
              <w:rPr>
                <w:spacing w:val="-7"/>
                <w:sz w:val="20"/>
              </w:rPr>
              <w:t> </w:t>
            </w:r>
            <w:r>
              <w:rPr>
                <w:sz w:val="20"/>
              </w:rPr>
              <w:t>the</w:t>
            </w:r>
            <w:r>
              <w:rPr>
                <w:spacing w:val="-7"/>
                <w:sz w:val="20"/>
              </w:rPr>
              <w:t> </w:t>
            </w:r>
            <w:r>
              <w:rPr>
                <w:sz w:val="20"/>
              </w:rPr>
              <w:t>following</w:t>
            </w:r>
            <w:r>
              <w:rPr>
                <w:spacing w:val="-7"/>
                <w:sz w:val="20"/>
              </w:rPr>
              <w:t> </w:t>
            </w:r>
            <w:r>
              <w:rPr>
                <w:spacing w:val="-4"/>
                <w:sz w:val="20"/>
              </w:rPr>
              <w:t>CRS:</w:t>
            </w:r>
          </w:p>
          <w:p>
            <w:pPr>
              <w:pStyle w:val="TableParagraph"/>
              <w:numPr>
                <w:ilvl w:val="0"/>
                <w:numId w:val="121"/>
              </w:numPr>
              <w:tabs>
                <w:tab w:pos="829" w:val="left" w:leader="none"/>
              </w:tabs>
              <w:spacing w:line="244" w:lineRule="exact" w:before="0" w:after="0"/>
              <w:ind w:left="829" w:right="0" w:hanging="360"/>
              <w:jc w:val="left"/>
              <w:rPr>
                <w:sz w:val="20"/>
              </w:rPr>
            </w:pPr>
            <w:r>
              <w:rPr>
                <w:sz w:val="20"/>
              </w:rPr>
              <w:t>DIS-2020-08-03</w:t>
            </w:r>
            <w:r>
              <w:rPr>
                <w:spacing w:val="-6"/>
                <w:sz w:val="20"/>
              </w:rPr>
              <w:t> </w:t>
            </w:r>
            <w:r>
              <w:rPr>
                <w:sz w:val="20"/>
              </w:rPr>
              <w:t>CAD-v02.01</w:t>
            </w:r>
            <w:r>
              <w:rPr>
                <w:spacing w:val="-8"/>
                <w:sz w:val="20"/>
              </w:rPr>
              <w:t> </w:t>
            </w:r>
            <w:r>
              <w:rPr>
                <w:sz w:val="20"/>
              </w:rPr>
              <w:t>CR</w:t>
            </w:r>
            <w:r>
              <w:rPr>
                <w:spacing w:val="-7"/>
                <w:sz w:val="20"/>
              </w:rPr>
              <w:t> </w:t>
            </w:r>
            <w:r>
              <w:rPr>
                <w:sz w:val="20"/>
              </w:rPr>
              <w:t>for</w:t>
            </w:r>
            <w:r>
              <w:rPr>
                <w:spacing w:val="-7"/>
                <w:sz w:val="20"/>
              </w:rPr>
              <w:t> </w:t>
            </w:r>
            <w:r>
              <w:rPr>
                <w:sz w:val="20"/>
              </w:rPr>
              <w:t>OMAC</w:t>
            </w:r>
            <w:r>
              <w:rPr>
                <w:spacing w:val="-7"/>
                <w:sz w:val="20"/>
              </w:rPr>
              <w:t> </w:t>
            </w:r>
            <w:r>
              <w:rPr>
                <w:spacing w:val="-5"/>
                <w:sz w:val="20"/>
              </w:rPr>
              <w:t>v02</w:t>
            </w:r>
          </w:p>
          <w:p>
            <w:pPr>
              <w:pStyle w:val="TableParagraph"/>
              <w:numPr>
                <w:ilvl w:val="0"/>
                <w:numId w:val="121"/>
              </w:numPr>
              <w:tabs>
                <w:tab w:pos="829" w:val="left" w:leader="none"/>
              </w:tabs>
              <w:spacing w:line="244" w:lineRule="exact" w:before="0" w:after="0"/>
              <w:ind w:left="829" w:right="0" w:hanging="360"/>
              <w:jc w:val="left"/>
              <w:rPr>
                <w:sz w:val="20"/>
              </w:rPr>
            </w:pPr>
            <w:r>
              <w:rPr>
                <w:sz w:val="20"/>
              </w:rPr>
              <w:t>WRS-2020-09-15</w:t>
            </w:r>
            <w:r>
              <w:rPr>
                <w:spacing w:val="-5"/>
                <w:sz w:val="20"/>
              </w:rPr>
              <w:t> </w:t>
            </w:r>
            <w:r>
              <w:rPr>
                <w:sz w:val="20"/>
              </w:rPr>
              <w:t>CAD</w:t>
            </w:r>
            <w:r>
              <w:rPr>
                <w:spacing w:val="-5"/>
                <w:sz w:val="20"/>
              </w:rPr>
              <w:t> </w:t>
            </w:r>
            <w:r>
              <w:rPr>
                <w:sz w:val="20"/>
              </w:rPr>
              <w:t>2.01</w:t>
            </w:r>
            <w:r>
              <w:rPr>
                <w:spacing w:val="-6"/>
                <w:sz w:val="20"/>
              </w:rPr>
              <w:t> </w:t>
            </w:r>
            <w:r>
              <w:rPr>
                <w:sz w:val="20"/>
              </w:rPr>
              <w:t>CR</w:t>
            </w:r>
            <w:r>
              <w:rPr>
                <w:spacing w:val="-6"/>
                <w:sz w:val="20"/>
              </w:rPr>
              <w:t> </w:t>
            </w:r>
            <w:r>
              <w:rPr>
                <w:sz w:val="20"/>
              </w:rPr>
              <w:t>for</w:t>
            </w:r>
            <w:r>
              <w:rPr>
                <w:spacing w:val="-5"/>
                <w:sz w:val="20"/>
              </w:rPr>
              <w:t> </w:t>
            </w:r>
            <w:r>
              <w:rPr>
                <w:sz w:val="20"/>
              </w:rPr>
              <w:t>LLS-C1</w:t>
            </w:r>
            <w:r>
              <w:rPr>
                <w:spacing w:val="-4"/>
                <w:sz w:val="20"/>
              </w:rPr>
              <w:t> Time</w:t>
            </w:r>
          </w:p>
          <w:p>
            <w:pPr>
              <w:pStyle w:val="TableParagraph"/>
              <w:spacing w:before="1"/>
              <w:ind w:left="829"/>
              <w:rPr>
                <w:sz w:val="20"/>
              </w:rPr>
            </w:pPr>
            <w:r>
              <w:rPr>
                <w:sz w:val="20"/>
              </w:rPr>
              <w:t>Sync</w:t>
            </w:r>
            <w:r>
              <w:rPr>
                <w:spacing w:val="-3"/>
                <w:sz w:val="20"/>
              </w:rPr>
              <w:t> </w:t>
            </w:r>
            <w:r>
              <w:rPr>
                <w:spacing w:val="-2"/>
                <w:sz w:val="20"/>
              </w:rPr>
              <w:t>Requirements</w:t>
            </w:r>
          </w:p>
          <w:p>
            <w:pPr>
              <w:pStyle w:val="TableParagraph"/>
              <w:numPr>
                <w:ilvl w:val="0"/>
                <w:numId w:val="121"/>
              </w:numPr>
              <w:tabs>
                <w:tab w:pos="829" w:val="left" w:leader="none"/>
              </w:tabs>
              <w:spacing w:line="245" w:lineRule="exact" w:before="0" w:after="0"/>
              <w:ind w:left="829" w:right="0" w:hanging="360"/>
              <w:jc w:val="left"/>
              <w:rPr>
                <w:sz w:val="20"/>
              </w:rPr>
            </w:pPr>
            <w:r>
              <w:rPr>
                <w:spacing w:val="-2"/>
                <w:sz w:val="20"/>
              </w:rPr>
              <w:t>JNPR-2021.05.13-WG6-CR-0001-</w:t>
            </w:r>
          </w:p>
          <w:p>
            <w:pPr>
              <w:pStyle w:val="TableParagraph"/>
              <w:ind w:left="109" w:right="1396" w:firstLine="720"/>
              <w:rPr>
                <w:sz w:val="20"/>
              </w:rPr>
            </w:pPr>
            <w:r>
              <w:rPr>
                <w:spacing w:val="-2"/>
                <w:sz w:val="20"/>
              </w:rPr>
              <w:t>VLAN_Based_Networking-v04 </w:t>
            </w:r>
            <w:r>
              <w:rPr>
                <w:sz w:val="20"/>
              </w:rPr>
              <w:t>Editorial changes:</w:t>
            </w:r>
          </w:p>
          <w:p>
            <w:pPr>
              <w:pStyle w:val="TableParagraph"/>
              <w:numPr>
                <w:ilvl w:val="0"/>
                <w:numId w:val="121"/>
              </w:numPr>
              <w:tabs>
                <w:tab w:pos="829" w:val="left" w:leader="none"/>
              </w:tabs>
              <w:spacing w:line="223" w:lineRule="exact" w:before="0" w:after="0"/>
              <w:ind w:left="829" w:right="0" w:hanging="360"/>
              <w:jc w:val="left"/>
              <w:rPr>
                <w:sz w:val="20"/>
              </w:rPr>
            </w:pPr>
            <w:r>
              <w:rPr>
                <w:sz w:val="20"/>
              </w:rPr>
              <w:t>Rename</w:t>
            </w:r>
            <w:r>
              <w:rPr>
                <w:spacing w:val="-5"/>
                <w:sz w:val="20"/>
              </w:rPr>
              <w:t> </w:t>
            </w:r>
            <w:r>
              <w:rPr>
                <w:sz w:val="20"/>
              </w:rPr>
              <w:t>references</w:t>
            </w:r>
            <w:r>
              <w:rPr>
                <w:spacing w:val="-5"/>
                <w:sz w:val="20"/>
              </w:rPr>
              <w:t> </w:t>
            </w:r>
            <w:r>
              <w:rPr>
                <w:sz w:val="20"/>
              </w:rPr>
              <w:t>to</w:t>
            </w:r>
            <w:r>
              <w:rPr>
                <w:spacing w:val="-3"/>
                <w:sz w:val="20"/>
              </w:rPr>
              <w:t> </w:t>
            </w:r>
            <w:r>
              <w:rPr>
                <w:sz w:val="20"/>
              </w:rPr>
              <w:t>O-vDU</w:t>
            </w:r>
            <w:r>
              <w:rPr>
                <w:spacing w:val="-4"/>
                <w:sz w:val="20"/>
              </w:rPr>
              <w:t> </w:t>
            </w:r>
            <w:r>
              <w:rPr>
                <w:sz w:val="20"/>
              </w:rPr>
              <w:t>as</w:t>
            </w:r>
            <w:r>
              <w:rPr>
                <w:spacing w:val="-6"/>
                <w:sz w:val="20"/>
              </w:rPr>
              <w:t> </w:t>
            </w:r>
            <w:r>
              <w:rPr>
                <w:sz w:val="20"/>
              </w:rPr>
              <w:t>vO-</w:t>
            </w:r>
            <w:r>
              <w:rPr>
                <w:spacing w:val="-5"/>
                <w:sz w:val="20"/>
              </w:rPr>
              <w:t>DU</w:t>
            </w:r>
          </w:p>
        </w:tc>
      </w:tr>
      <w:tr>
        <w:trPr>
          <w:trHeight w:val="460" w:hRule="atLeast"/>
        </w:trPr>
        <w:tc>
          <w:tcPr>
            <w:tcW w:w="1238" w:type="dxa"/>
          </w:tcPr>
          <w:p>
            <w:pPr>
              <w:pStyle w:val="TableParagraph"/>
              <w:spacing w:before="2"/>
              <w:ind w:left="107"/>
              <w:rPr>
                <w:sz w:val="20"/>
              </w:rPr>
            </w:pPr>
            <w:r>
              <w:rPr>
                <w:spacing w:val="-2"/>
                <w:sz w:val="20"/>
              </w:rPr>
              <w:t>2021.07.15</w:t>
            </w:r>
          </w:p>
        </w:tc>
        <w:tc>
          <w:tcPr>
            <w:tcW w:w="1168" w:type="dxa"/>
          </w:tcPr>
          <w:p>
            <w:pPr>
              <w:pStyle w:val="TableParagraph"/>
              <w:spacing w:before="2"/>
              <w:ind w:left="108"/>
              <w:rPr>
                <w:sz w:val="20"/>
              </w:rPr>
            </w:pPr>
            <w:r>
              <w:rPr>
                <w:spacing w:val="-2"/>
                <w:sz w:val="20"/>
              </w:rPr>
              <w:t>V02.02</w:t>
            </w:r>
          </w:p>
        </w:tc>
        <w:tc>
          <w:tcPr>
            <w:tcW w:w="5432" w:type="dxa"/>
          </w:tcPr>
          <w:p>
            <w:pPr>
              <w:pStyle w:val="TableParagraph"/>
              <w:spacing w:line="230" w:lineRule="atLeast"/>
              <w:ind w:left="109"/>
              <w:rPr>
                <w:i/>
                <w:sz w:val="20"/>
              </w:rPr>
            </w:pPr>
            <w:r>
              <w:rPr>
                <w:sz w:val="20"/>
              </w:rPr>
              <w:t>Fixed</w:t>
            </w:r>
            <w:r>
              <w:rPr>
                <w:spacing w:val="-5"/>
                <w:sz w:val="20"/>
              </w:rPr>
              <w:t> </w:t>
            </w:r>
            <w:r>
              <w:rPr>
                <w:sz w:val="20"/>
              </w:rPr>
              <w:t>broken</w:t>
            </w:r>
            <w:r>
              <w:rPr>
                <w:spacing w:val="-5"/>
                <w:sz w:val="20"/>
              </w:rPr>
              <w:t> </w:t>
            </w:r>
            <w:r>
              <w:rPr>
                <w:sz w:val="20"/>
              </w:rPr>
              <w:t>reference</w:t>
            </w:r>
            <w:r>
              <w:rPr>
                <w:spacing w:val="-8"/>
                <w:sz w:val="20"/>
              </w:rPr>
              <w:t> </w:t>
            </w:r>
            <w:r>
              <w:rPr>
                <w:sz w:val="20"/>
              </w:rPr>
              <w:t>for</w:t>
            </w:r>
            <w:r>
              <w:rPr>
                <w:spacing w:val="-2"/>
                <w:sz w:val="20"/>
              </w:rPr>
              <w:t> </w:t>
            </w:r>
            <w:r>
              <w:rPr>
                <w:sz w:val="20"/>
              </w:rPr>
              <w:t>O-RAN</w:t>
            </w:r>
            <w:r>
              <w:rPr>
                <w:spacing w:val="-5"/>
                <w:sz w:val="20"/>
              </w:rPr>
              <w:t> </w:t>
            </w:r>
            <w:r>
              <w:rPr>
                <w:sz w:val="20"/>
              </w:rPr>
              <w:t>WG4,</w:t>
            </w:r>
            <w:r>
              <w:rPr>
                <w:spacing w:val="-5"/>
                <w:sz w:val="20"/>
              </w:rPr>
              <w:t> </w:t>
            </w:r>
            <w:r>
              <w:rPr>
                <w:i/>
                <w:sz w:val="20"/>
              </w:rPr>
              <w:t>Control,</w:t>
            </w:r>
            <w:r>
              <w:rPr>
                <w:i/>
                <w:spacing w:val="-6"/>
                <w:sz w:val="20"/>
              </w:rPr>
              <w:t> </w:t>
            </w:r>
            <w:r>
              <w:rPr>
                <w:i/>
                <w:sz w:val="20"/>
              </w:rPr>
              <w:t>User</w:t>
            </w:r>
            <w:r>
              <w:rPr>
                <w:i/>
                <w:spacing w:val="-7"/>
                <w:sz w:val="20"/>
              </w:rPr>
              <w:t> </w:t>
            </w:r>
            <w:r>
              <w:rPr>
                <w:i/>
                <w:sz w:val="20"/>
              </w:rPr>
              <w:t>and</w:t>
            </w:r>
            <w:r>
              <w:rPr>
                <w:i/>
                <w:sz w:val="20"/>
              </w:rPr>
              <w:t> Synchronization Plane Specification.</w:t>
            </w:r>
          </w:p>
        </w:tc>
      </w:tr>
      <w:tr>
        <w:trPr>
          <w:trHeight w:val="2265" w:hRule="atLeast"/>
        </w:trPr>
        <w:tc>
          <w:tcPr>
            <w:tcW w:w="1238" w:type="dxa"/>
          </w:tcPr>
          <w:p>
            <w:pPr>
              <w:pStyle w:val="TableParagraph"/>
              <w:ind w:left="107"/>
              <w:rPr>
                <w:sz w:val="20"/>
              </w:rPr>
            </w:pPr>
            <w:r>
              <w:rPr>
                <w:spacing w:val="-2"/>
                <w:sz w:val="20"/>
              </w:rPr>
              <w:t>2022.03.31</w:t>
            </w:r>
          </w:p>
        </w:tc>
        <w:tc>
          <w:tcPr>
            <w:tcW w:w="1168" w:type="dxa"/>
          </w:tcPr>
          <w:p>
            <w:pPr>
              <w:pStyle w:val="TableParagraph"/>
              <w:ind w:left="108"/>
              <w:rPr>
                <w:sz w:val="20"/>
              </w:rPr>
            </w:pPr>
            <w:r>
              <w:rPr>
                <w:spacing w:val="-2"/>
                <w:sz w:val="20"/>
              </w:rPr>
              <w:t>V03.00</w:t>
            </w:r>
          </w:p>
        </w:tc>
        <w:tc>
          <w:tcPr>
            <w:tcW w:w="5432" w:type="dxa"/>
          </w:tcPr>
          <w:p>
            <w:pPr>
              <w:pStyle w:val="TableParagraph"/>
              <w:ind w:left="109"/>
              <w:rPr>
                <w:sz w:val="20"/>
              </w:rPr>
            </w:pPr>
            <w:r>
              <w:rPr>
                <w:sz w:val="20"/>
              </w:rPr>
              <w:t>Merged</w:t>
            </w:r>
            <w:r>
              <w:rPr>
                <w:spacing w:val="-4"/>
                <w:sz w:val="20"/>
              </w:rPr>
              <w:t> </w:t>
            </w:r>
            <w:r>
              <w:rPr>
                <w:sz w:val="20"/>
              </w:rPr>
              <w:t>three</w:t>
            </w:r>
            <w:r>
              <w:rPr>
                <w:spacing w:val="-7"/>
                <w:sz w:val="20"/>
              </w:rPr>
              <w:t> </w:t>
            </w:r>
            <w:r>
              <w:rPr>
                <w:spacing w:val="-5"/>
                <w:sz w:val="20"/>
              </w:rPr>
              <w:t>CRs</w:t>
            </w:r>
          </w:p>
          <w:p>
            <w:pPr>
              <w:pStyle w:val="TableParagraph"/>
              <w:numPr>
                <w:ilvl w:val="0"/>
                <w:numId w:val="122"/>
              </w:numPr>
              <w:tabs>
                <w:tab w:pos="829" w:val="left" w:leader="none"/>
              </w:tabs>
              <w:spacing w:line="240" w:lineRule="auto" w:before="276" w:after="0"/>
              <w:ind w:left="829" w:right="390" w:hanging="360"/>
              <w:jc w:val="left"/>
              <w:rPr>
                <w:rFonts w:ascii="SimSun"/>
                <w:sz w:val="24"/>
              </w:rPr>
            </w:pPr>
            <w:hyperlink r:id="rId151">
              <w:r>
                <w:rPr>
                  <w:rFonts w:ascii="SimSun"/>
                  <w:color w:val="0000FF"/>
                  <w:sz w:val="24"/>
                  <w:u w:val="single" w:color="0000FF"/>
                </w:rPr>
                <w:t>Clarification</w:t>
              </w:r>
              <w:r>
                <w:rPr>
                  <w:rFonts w:ascii="SimSun"/>
                  <w:color w:val="0000FF"/>
                  <w:spacing w:val="-19"/>
                  <w:sz w:val="24"/>
                  <w:u w:val="single" w:color="0000FF"/>
                </w:rPr>
                <w:t> </w:t>
              </w:r>
              <w:r>
                <w:rPr>
                  <w:rFonts w:ascii="SimSun"/>
                  <w:color w:val="0000FF"/>
                  <w:sz w:val="24"/>
                  <w:u w:val="single" w:color="0000FF"/>
                </w:rPr>
                <w:t>about</w:t>
              </w:r>
              <w:r>
                <w:rPr>
                  <w:rFonts w:ascii="SimSun"/>
                  <w:color w:val="0000FF"/>
                  <w:spacing w:val="-19"/>
                  <w:sz w:val="24"/>
                  <w:u w:val="single" w:color="0000FF"/>
                </w:rPr>
                <w:t> </w:t>
              </w:r>
              <w:r>
                <w:rPr>
                  <w:rFonts w:ascii="SimSun"/>
                  <w:color w:val="0000FF"/>
                  <w:sz w:val="24"/>
                  <w:u w:val="single" w:color="0000FF"/>
                </w:rPr>
                <w:t>synchronization</w:t>
              </w:r>
            </w:hyperlink>
            <w:r>
              <w:rPr>
                <w:rFonts w:ascii="SimSun"/>
                <w:color w:val="0000FF"/>
                <w:sz w:val="24"/>
                <w:u w:val="none"/>
              </w:rPr>
              <w:t> </w:t>
            </w:r>
            <w:hyperlink r:id="rId151">
              <w:r>
                <w:rPr>
                  <w:rFonts w:ascii="SimSun"/>
                  <w:color w:val="0000FF"/>
                  <w:sz w:val="24"/>
                  <w:u w:val="single" w:color="0000FF"/>
                </w:rPr>
                <w:t>requirements of CAD scenarios</w:t>
              </w:r>
            </w:hyperlink>
          </w:p>
          <w:p>
            <w:pPr>
              <w:pStyle w:val="TableParagraph"/>
              <w:numPr>
                <w:ilvl w:val="0"/>
                <w:numId w:val="122"/>
              </w:numPr>
              <w:tabs>
                <w:tab w:pos="829" w:val="left" w:leader="none"/>
              </w:tabs>
              <w:spacing w:line="240" w:lineRule="auto" w:before="0" w:after="0"/>
              <w:ind w:left="829" w:right="0" w:hanging="360"/>
              <w:jc w:val="left"/>
              <w:rPr>
                <w:rFonts w:ascii="SimSun"/>
                <w:sz w:val="24"/>
              </w:rPr>
            </w:pPr>
            <w:hyperlink r:id="rId152">
              <w:r>
                <w:rPr>
                  <w:rFonts w:ascii="SimSun"/>
                  <w:color w:val="0000FF"/>
                  <w:sz w:val="24"/>
                  <w:u w:val="single" w:color="0000FF"/>
                </w:rPr>
                <w:t>O-Cloud </w:t>
              </w:r>
              <w:r>
                <w:rPr>
                  <w:rFonts w:ascii="SimSun"/>
                  <w:color w:val="0000FF"/>
                  <w:spacing w:val="-2"/>
                  <w:sz w:val="24"/>
                  <w:u w:val="single" w:color="0000FF"/>
                </w:rPr>
                <w:t>Gateway</w:t>
              </w:r>
            </w:hyperlink>
          </w:p>
          <w:p>
            <w:pPr>
              <w:pStyle w:val="TableParagraph"/>
              <w:numPr>
                <w:ilvl w:val="0"/>
                <w:numId w:val="122"/>
              </w:numPr>
              <w:tabs>
                <w:tab w:pos="829" w:val="left" w:leader="none"/>
              </w:tabs>
              <w:spacing w:line="240" w:lineRule="auto" w:before="0" w:after="0"/>
              <w:ind w:left="829" w:right="0" w:hanging="360"/>
              <w:jc w:val="left"/>
              <w:rPr>
                <w:rFonts w:ascii="SimSun"/>
                <w:sz w:val="24"/>
              </w:rPr>
            </w:pPr>
            <w:hyperlink r:id="rId153">
              <w:r>
                <w:rPr>
                  <w:rFonts w:ascii="SimSun"/>
                  <w:color w:val="0000FF"/>
                  <w:sz w:val="24"/>
                  <w:u w:val="single" w:color="0000FF"/>
                </w:rPr>
                <w:t>Terminology </w:t>
              </w:r>
              <w:r>
                <w:rPr>
                  <w:rFonts w:ascii="SimSun"/>
                  <w:color w:val="0000FF"/>
                  <w:spacing w:val="-2"/>
                  <w:sz w:val="24"/>
                  <w:u w:val="single" w:color="0000FF"/>
                </w:rPr>
                <w:t>Update</w:t>
              </w:r>
            </w:hyperlink>
          </w:p>
        </w:tc>
      </w:tr>
      <w:tr>
        <w:trPr>
          <w:trHeight w:val="410" w:hRule="atLeast"/>
        </w:trPr>
        <w:tc>
          <w:tcPr>
            <w:tcW w:w="1238" w:type="dxa"/>
          </w:tcPr>
          <w:p>
            <w:pPr>
              <w:pStyle w:val="TableParagraph"/>
              <w:ind w:left="107"/>
              <w:rPr>
                <w:sz w:val="20"/>
              </w:rPr>
            </w:pPr>
            <w:r>
              <w:rPr>
                <w:spacing w:val="-2"/>
                <w:sz w:val="20"/>
              </w:rPr>
              <w:t>2022.03.31</w:t>
            </w:r>
          </w:p>
        </w:tc>
        <w:tc>
          <w:tcPr>
            <w:tcW w:w="1168" w:type="dxa"/>
          </w:tcPr>
          <w:p>
            <w:pPr>
              <w:pStyle w:val="TableParagraph"/>
              <w:ind w:left="108"/>
              <w:rPr>
                <w:sz w:val="20"/>
              </w:rPr>
            </w:pPr>
            <w:r>
              <w:rPr>
                <w:spacing w:val="-2"/>
                <w:sz w:val="20"/>
              </w:rPr>
              <w:t>V03.01</w:t>
            </w:r>
          </w:p>
        </w:tc>
        <w:tc>
          <w:tcPr>
            <w:tcW w:w="5432" w:type="dxa"/>
          </w:tcPr>
          <w:p>
            <w:pPr>
              <w:pStyle w:val="TableParagraph"/>
              <w:ind w:left="109"/>
              <w:rPr>
                <w:sz w:val="20"/>
              </w:rPr>
            </w:pPr>
            <w:r>
              <w:rPr>
                <w:sz w:val="20"/>
              </w:rPr>
              <w:t>Corrections</w:t>
            </w:r>
            <w:r>
              <w:rPr>
                <w:spacing w:val="-8"/>
                <w:sz w:val="20"/>
              </w:rPr>
              <w:t> </w:t>
            </w:r>
            <w:r>
              <w:rPr>
                <w:sz w:val="20"/>
              </w:rPr>
              <w:t>from</w:t>
            </w:r>
            <w:r>
              <w:rPr>
                <w:spacing w:val="-8"/>
                <w:sz w:val="20"/>
              </w:rPr>
              <w:t> </w:t>
            </w:r>
            <w:r>
              <w:rPr>
                <w:sz w:val="20"/>
              </w:rPr>
              <w:t>comment</w:t>
            </w:r>
            <w:r>
              <w:rPr>
                <w:spacing w:val="-7"/>
                <w:sz w:val="20"/>
              </w:rPr>
              <w:t> </w:t>
            </w:r>
            <w:r>
              <w:rPr>
                <w:spacing w:val="-4"/>
                <w:sz w:val="20"/>
              </w:rPr>
              <w:t>wiki</w:t>
            </w:r>
          </w:p>
        </w:tc>
      </w:tr>
      <w:tr>
        <w:trPr>
          <w:trHeight w:val="460" w:hRule="atLeast"/>
        </w:trPr>
        <w:tc>
          <w:tcPr>
            <w:tcW w:w="1238" w:type="dxa"/>
          </w:tcPr>
          <w:p>
            <w:pPr>
              <w:pStyle w:val="TableParagraph"/>
              <w:ind w:left="107"/>
              <w:rPr>
                <w:sz w:val="20"/>
              </w:rPr>
            </w:pPr>
            <w:r>
              <w:rPr>
                <w:spacing w:val="-2"/>
                <w:sz w:val="20"/>
              </w:rPr>
              <w:t>2022.04.05</w:t>
            </w:r>
          </w:p>
        </w:tc>
        <w:tc>
          <w:tcPr>
            <w:tcW w:w="1168" w:type="dxa"/>
          </w:tcPr>
          <w:p>
            <w:pPr>
              <w:pStyle w:val="TableParagraph"/>
              <w:ind w:left="108"/>
              <w:rPr>
                <w:sz w:val="20"/>
              </w:rPr>
            </w:pPr>
            <w:r>
              <w:rPr>
                <w:spacing w:val="-2"/>
                <w:sz w:val="20"/>
              </w:rPr>
              <w:t>V3.02</w:t>
            </w:r>
          </w:p>
        </w:tc>
        <w:tc>
          <w:tcPr>
            <w:tcW w:w="5432" w:type="dxa"/>
          </w:tcPr>
          <w:p>
            <w:pPr>
              <w:pStyle w:val="TableParagraph"/>
              <w:spacing w:line="230" w:lineRule="atLeast"/>
              <w:ind w:left="109" w:right="4239"/>
              <w:rPr>
                <w:sz w:val="20"/>
              </w:rPr>
            </w:pPr>
            <w:r>
              <w:rPr>
                <w:sz w:val="20"/>
              </w:rPr>
              <w:t>Merged CR </w:t>
            </w:r>
            <w:hyperlink r:id="rId154">
              <w:r>
                <w:rPr>
                  <w:color w:val="0000FF"/>
                  <w:sz w:val="20"/>
                  <w:u w:val="single" w:color="0000FF"/>
                </w:rPr>
                <w:t>O-Cloud</w:t>
              </w:r>
              <w:r>
                <w:rPr>
                  <w:color w:val="0000FF"/>
                  <w:spacing w:val="-13"/>
                  <w:sz w:val="20"/>
                  <w:u w:val="single" w:color="0000FF"/>
                </w:rPr>
                <w:t> </w:t>
              </w:r>
              <w:r>
                <w:rPr>
                  <w:color w:val="0000FF"/>
                  <w:sz w:val="20"/>
                  <w:u w:val="single" w:color="0000FF"/>
                </w:rPr>
                <w:t>API</w:t>
              </w:r>
            </w:hyperlink>
          </w:p>
        </w:tc>
      </w:tr>
      <w:tr>
        <w:trPr>
          <w:trHeight w:val="690" w:hRule="atLeast"/>
        </w:trPr>
        <w:tc>
          <w:tcPr>
            <w:tcW w:w="1238" w:type="dxa"/>
          </w:tcPr>
          <w:p>
            <w:pPr>
              <w:pStyle w:val="TableParagraph"/>
              <w:ind w:left="107"/>
              <w:rPr>
                <w:sz w:val="20"/>
              </w:rPr>
            </w:pPr>
            <w:r>
              <w:rPr>
                <w:spacing w:val="-2"/>
                <w:sz w:val="20"/>
              </w:rPr>
              <w:t>2022.04.05</w:t>
            </w:r>
          </w:p>
        </w:tc>
        <w:tc>
          <w:tcPr>
            <w:tcW w:w="1168" w:type="dxa"/>
          </w:tcPr>
          <w:p>
            <w:pPr>
              <w:pStyle w:val="TableParagraph"/>
              <w:ind w:left="108"/>
              <w:rPr>
                <w:sz w:val="20"/>
              </w:rPr>
            </w:pPr>
            <w:r>
              <w:rPr>
                <w:spacing w:val="-2"/>
                <w:sz w:val="20"/>
              </w:rPr>
              <w:t>V3.03</w:t>
            </w:r>
          </w:p>
        </w:tc>
        <w:tc>
          <w:tcPr>
            <w:tcW w:w="5432" w:type="dxa"/>
          </w:tcPr>
          <w:p>
            <w:pPr>
              <w:pStyle w:val="TableParagraph"/>
              <w:spacing w:line="230" w:lineRule="atLeast"/>
              <w:ind w:left="109" w:right="320"/>
              <w:jc w:val="both"/>
              <w:rPr>
                <w:sz w:val="20"/>
              </w:rPr>
            </w:pPr>
            <w:r>
              <w:rPr>
                <w:sz w:val="20"/>
              </w:rPr>
              <w:t>Per discussion on approval call, removed version</w:t>
            </w:r>
            <w:r>
              <w:rPr>
                <w:spacing w:val="-1"/>
                <w:sz w:val="20"/>
              </w:rPr>
              <w:t> </w:t>
            </w:r>
            <w:r>
              <w:rPr>
                <w:sz w:val="20"/>
              </w:rPr>
              <w:t>numbers</w:t>
            </w:r>
            <w:r>
              <w:rPr>
                <w:spacing w:val="-1"/>
                <w:sz w:val="20"/>
              </w:rPr>
              <w:t> </w:t>
            </w:r>
            <w:r>
              <w:rPr>
                <w:sz w:val="20"/>
              </w:rPr>
              <w:t>for references</w:t>
            </w:r>
            <w:r>
              <w:rPr>
                <w:spacing w:val="-6"/>
                <w:sz w:val="20"/>
              </w:rPr>
              <w:t> </w:t>
            </w:r>
            <w:r>
              <w:rPr>
                <w:sz w:val="20"/>
              </w:rPr>
              <w:t>to</w:t>
            </w:r>
            <w:r>
              <w:rPr>
                <w:spacing w:val="-4"/>
                <w:sz w:val="20"/>
              </w:rPr>
              <w:t> </w:t>
            </w:r>
            <w:r>
              <w:rPr>
                <w:sz w:val="20"/>
              </w:rPr>
              <w:t>O-RAN’s</w:t>
            </w:r>
            <w:r>
              <w:rPr>
                <w:spacing w:val="-6"/>
                <w:sz w:val="20"/>
              </w:rPr>
              <w:t> </w:t>
            </w:r>
            <w:r>
              <w:rPr>
                <w:sz w:val="20"/>
              </w:rPr>
              <w:t>own</w:t>
            </w:r>
            <w:r>
              <w:rPr>
                <w:spacing w:val="-4"/>
                <w:sz w:val="20"/>
              </w:rPr>
              <w:t> </w:t>
            </w:r>
            <w:r>
              <w:rPr>
                <w:sz w:val="20"/>
              </w:rPr>
              <w:t>documents.</w:t>
            </w:r>
            <w:r>
              <w:rPr>
                <w:spacing w:val="-5"/>
                <w:sz w:val="20"/>
              </w:rPr>
              <w:t> </w:t>
            </w:r>
            <w:r>
              <w:rPr>
                <w:sz w:val="20"/>
              </w:rPr>
              <w:t>References</w:t>
            </w:r>
            <w:r>
              <w:rPr>
                <w:spacing w:val="-6"/>
                <w:sz w:val="20"/>
              </w:rPr>
              <w:t> </w:t>
            </w:r>
            <w:r>
              <w:rPr>
                <w:sz w:val="20"/>
              </w:rPr>
              <w:t>are</w:t>
            </w:r>
            <w:r>
              <w:rPr>
                <w:spacing w:val="-5"/>
                <w:sz w:val="20"/>
              </w:rPr>
              <w:t> </w:t>
            </w:r>
            <w:r>
              <w:rPr>
                <w:sz w:val="20"/>
              </w:rPr>
              <w:t>just</w:t>
            </w:r>
            <w:r>
              <w:rPr>
                <w:spacing w:val="-6"/>
                <w:sz w:val="20"/>
              </w:rPr>
              <w:t> </w:t>
            </w:r>
            <w:r>
              <w:rPr>
                <w:sz w:val="20"/>
              </w:rPr>
              <w:t>to whatever the latest version is.</w:t>
            </w:r>
          </w:p>
        </w:tc>
      </w:tr>
      <w:tr>
        <w:trPr>
          <w:trHeight w:val="688" w:hRule="atLeast"/>
        </w:trPr>
        <w:tc>
          <w:tcPr>
            <w:tcW w:w="1238" w:type="dxa"/>
          </w:tcPr>
          <w:p>
            <w:pPr>
              <w:pStyle w:val="TableParagraph"/>
              <w:ind w:left="107"/>
              <w:rPr>
                <w:sz w:val="20"/>
              </w:rPr>
            </w:pPr>
            <w:r>
              <w:rPr>
                <w:spacing w:val="-2"/>
                <w:sz w:val="20"/>
              </w:rPr>
              <w:t>2022.07.25</w:t>
            </w:r>
          </w:p>
        </w:tc>
        <w:tc>
          <w:tcPr>
            <w:tcW w:w="1168" w:type="dxa"/>
          </w:tcPr>
          <w:p>
            <w:pPr>
              <w:pStyle w:val="TableParagraph"/>
              <w:ind w:left="108"/>
              <w:rPr>
                <w:sz w:val="20"/>
              </w:rPr>
            </w:pPr>
            <w:r>
              <w:rPr>
                <w:spacing w:val="-2"/>
                <w:sz w:val="20"/>
              </w:rPr>
              <w:t>V4.00</w:t>
            </w:r>
          </w:p>
        </w:tc>
        <w:tc>
          <w:tcPr>
            <w:tcW w:w="5432" w:type="dxa"/>
          </w:tcPr>
          <w:p>
            <w:pPr>
              <w:pStyle w:val="TableParagraph"/>
              <w:spacing w:line="229" w:lineRule="exact"/>
              <w:ind w:left="109"/>
              <w:rPr>
                <w:sz w:val="20"/>
              </w:rPr>
            </w:pPr>
            <w:r>
              <w:rPr>
                <w:sz w:val="20"/>
              </w:rPr>
              <w:t>Merged</w:t>
            </w:r>
            <w:r>
              <w:rPr>
                <w:spacing w:val="-4"/>
                <w:sz w:val="20"/>
              </w:rPr>
              <w:t> </w:t>
            </w:r>
            <w:r>
              <w:rPr>
                <w:sz w:val="20"/>
              </w:rPr>
              <w:t>two</w:t>
            </w:r>
            <w:r>
              <w:rPr>
                <w:spacing w:val="-3"/>
                <w:sz w:val="20"/>
              </w:rPr>
              <w:t> </w:t>
            </w:r>
            <w:r>
              <w:rPr>
                <w:spacing w:val="-5"/>
                <w:sz w:val="20"/>
              </w:rPr>
              <w:t>CRs</w:t>
            </w:r>
          </w:p>
          <w:p>
            <w:pPr>
              <w:pStyle w:val="TableParagraph"/>
              <w:numPr>
                <w:ilvl w:val="0"/>
                <w:numId w:val="123"/>
              </w:numPr>
              <w:tabs>
                <w:tab w:pos="829" w:val="left" w:leader="none"/>
              </w:tabs>
              <w:spacing w:line="229" w:lineRule="exact" w:before="0" w:after="0"/>
              <w:ind w:left="829" w:right="0" w:hanging="360"/>
              <w:jc w:val="left"/>
              <w:rPr>
                <w:sz w:val="20"/>
              </w:rPr>
            </w:pPr>
            <w:hyperlink r:id="rId155">
              <w:r>
                <w:rPr>
                  <w:color w:val="0000FF"/>
                  <w:sz w:val="20"/>
                  <w:u w:val="single" w:color="0000FF"/>
                </w:rPr>
                <w:t>PTP</w:t>
              </w:r>
              <w:r>
                <w:rPr>
                  <w:color w:val="0000FF"/>
                  <w:spacing w:val="-5"/>
                  <w:sz w:val="20"/>
                  <w:u w:val="single" w:color="0000FF"/>
                </w:rPr>
                <w:t> </w:t>
              </w:r>
              <w:r>
                <w:rPr>
                  <w:color w:val="0000FF"/>
                  <w:sz w:val="20"/>
                  <w:u w:val="single" w:color="0000FF"/>
                </w:rPr>
                <w:t>Support</w:t>
              </w:r>
              <w:r>
                <w:rPr>
                  <w:color w:val="0000FF"/>
                  <w:spacing w:val="-4"/>
                  <w:sz w:val="20"/>
                  <w:u w:val="single" w:color="0000FF"/>
                </w:rPr>
                <w:t> </w:t>
              </w:r>
              <w:r>
                <w:rPr>
                  <w:color w:val="0000FF"/>
                  <w:sz w:val="20"/>
                  <w:u w:val="single" w:color="0000FF"/>
                </w:rPr>
                <w:t>over</w:t>
              </w:r>
              <w:r>
                <w:rPr>
                  <w:color w:val="0000FF"/>
                  <w:spacing w:val="-3"/>
                  <w:sz w:val="20"/>
                  <w:u w:val="single" w:color="0000FF"/>
                </w:rPr>
                <w:t> </w:t>
              </w:r>
              <w:r>
                <w:rPr>
                  <w:color w:val="0000FF"/>
                  <w:spacing w:val="-5"/>
                  <w:sz w:val="20"/>
                  <w:u w:val="single" w:color="0000FF"/>
                </w:rPr>
                <w:t>UDP</w:t>
              </w:r>
            </w:hyperlink>
          </w:p>
          <w:p>
            <w:pPr>
              <w:pStyle w:val="TableParagraph"/>
              <w:numPr>
                <w:ilvl w:val="0"/>
                <w:numId w:val="123"/>
              </w:numPr>
              <w:tabs>
                <w:tab w:pos="829" w:val="left" w:leader="none"/>
              </w:tabs>
              <w:spacing w:line="210" w:lineRule="exact" w:before="0" w:after="0"/>
              <w:ind w:left="829" w:right="0" w:hanging="360"/>
              <w:jc w:val="left"/>
              <w:rPr>
                <w:sz w:val="20"/>
              </w:rPr>
            </w:pPr>
            <w:hyperlink r:id="rId156">
              <w:r>
                <w:rPr>
                  <w:color w:val="0000FF"/>
                  <w:sz w:val="20"/>
                  <w:u w:val="single" w:color="0000FF"/>
                </w:rPr>
                <w:t>IMS</w:t>
              </w:r>
              <w:r>
                <w:rPr>
                  <w:color w:val="0000FF"/>
                  <w:spacing w:val="-6"/>
                  <w:sz w:val="20"/>
                  <w:u w:val="single" w:color="0000FF"/>
                </w:rPr>
                <w:t> </w:t>
              </w:r>
              <w:r>
                <w:rPr>
                  <w:color w:val="0000FF"/>
                  <w:sz w:val="20"/>
                  <w:u w:val="single" w:color="0000FF"/>
                </w:rPr>
                <w:t>Provisioning</w:t>
              </w:r>
              <w:r>
                <w:rPr>
                  <w:color w:val="0000FF"/>
                  <w:spacing w:val="-5"/>
                  <w:sz w:val="20"/>
                  <w:u w:val="single" w:color="0000FF"/>
                </w:rPr>
                <w:t> </w:t>
              </w:r>
              <w:r>
                <w:rPr>
                  <w:color w:val="0000FF"/>
                  <w:sz w:val="20"/>
                  <w:u w:val="single" w:color="0000FF"/>
                </w:rPr>
                <w:t>CADS</w:t>
              </w:r>
              <w:r>
                <w:rPr>
                  <w:color w:val="0000FF"/>
                  <w:spacing w:val="-6"/>
                  <w:sz w:val="20"/>
                  <w:u w:val="single" w:color="0000FF"/>
                </w:rPr>
                <w:t> </w:t>
              </w:r>
              <w:r>
                <w:rPr>
                  <w:color w:val="0000FF"/>
                  <w:sz w:val="20"/>
                  <w:u w:val="single" w:color="0000FF"/>
                </w:rPr>
                <w:t>Concepts</w:t>
              </w:r>
              <w:r>
                <w:rPr>
                  <w:color w:val="0000FF"/>
                  <w:spacing w:val="-7"/>
                  <w:sz w:val="20"/>
                  <w:u w:val="single" w:color="0000FF"/>
                </w:rPr>
                <w:t> </w:t>
              </w:r>
              <w:r>
                <w:rPr>
                  <w:color w:val="0000FF"/>
                  <w:spacing w:val="-2"/>
                  <w:sz w:val="20"/>
                  <w:u w:val="single" w:color="0000FF"/>
                </w:rPr>
                <w:t>update</w:t>
              </w:r>
            </w:hyperlink>
          </w:p>
        </w:tc>
      </w:tr>
      <w:tr>
        <w:trPr>
          <w:trHeight w:val="1152" w:hRule="atLeast"/>
        </w:trPr>
        <w:tc>
          <w:tcPr>
            <w:tcW w:w="1238" w:type="dxa"/>
          </w:tcPr>
          <w:p>
            <w:pPr>
              <w:pStyle w:val="TableParagraph"/>
              <w:ind w:left="107"/>
              <w:rPr>
                <w:sz w:val="20"/>
              </w:rPr>
            </w:pPr>
            <w:r>
              <w:rPr>
                <w:spacing w:val="-2"/>
                <w:sz w:val="20"/>
              </w:rPr>
              <w:t>2023.07.14</w:t>
            </w:r>
          </w:p>
        </w:tc>
        <w:tc>
          <w:tcPr>
            <w:tcW w:w="1168" w:type="dxa"/>
          </w:tcPr>
          <w:p>
            <w:pPr>
              <w:pStyle w:val="TableParagraph"/>
              <w:ind w:left="108"/>
              <w:rPr>
                <w:sz w:val="20"/>
              </w:rPr>
            </w:pPr>
            <w:r>
              <w:rPr>
                <w:spacing w:val="-2"/>
                <w:sz w:val="20"/>
              </w:rPr>
              <w:t>V05.00.01</w:t>
            </w:r>
          </w:p>
        </w:tc>
        <w:tc>
          <w:tcPr>
            <w:tcW w:w="5432" w:type="dxa"/>
          </w:tcPr>
          <w:p>
            <w:pPr>
              <w:pStyle w:val="TableParagraph"/>
              <w:ind w:left="109"/>
              <w:rPr>
                <w:sz w:val="20"/>
              </w:rPr>
            </w:pPr>
            <w:r>
              <w:rPr>
                <w:sz w:val="20"/>
              </w:rPr>
              <w:t>Merged</w:t>
            </w:r>
            <w:r>
              <w:rPr>
                <w:spacing w:val="-4"/>
                <w:sz w:val="20"/>
              </w:rPr>
              <w:t> </w:t>
            </w:r>
            <w:r>
              <w:rPr>
                <w:sz w:val="20"/>
              </w:rPr>
              <w:t>four</w:t>
            </w:r>
            <w:r>
              <w:rPr>
                <w:spacing w:val="-4"/>
                <w:sz w:val="20"/>
              </w:rPr>
              <w:t> </w:t>
            </w:r>
            <w:r>
              <w:rPr>
                <w:spacing w:val="-5"/>
                <w:sz w:val="20"/>
              </w:rPr>
              <w:t>CRs</w:t>
            </w:r>
          </w:p>
          <w:p>
            <w:pPr>
              <w:pStyle w:val="TableParagraph"/>
              <w:numPr>
                <w:ilvl w:val="0"/>
                <w:numId w:val="124"/>
              </w:numPr>
              <w:tabs>
                <w:tab w:pos="829" w:val="left" w:leader="none"/>
              </w:tabs>
              <w:spacing w:line="240" w:lineRule="auto" w:before="0" w:after="0"/>
              <w:ind w:left="829" w:right="0" w:hanging="360"/>
              <w:jc w:val="left"/>
              <w:rPr>
                <w:sz w:val="20"/>
              </w:rPr>
            </w:pPr>
            <w:r>
              <w:rPr>
                <w:sz w:val="20"/>
              </w:rPr>
              <w:t>Tiered</w:t>
            </w:r>
            <w:r>
              <w:rPr>
                <w:spacing w:val="-5"/>
                <w:sz w:val="20"/>
              </w:rPr>
              <w:t> </w:t>
            </w:r>
            <w:r>
              <w:rPr>
                <w:sz w:val="20"/>
              </w:rPr>
              <w:t>Clouds</w:t>
            </w:r>
            <w:r>
              <w:rPr>
                <w:spacing w:val="-5"/>
                <w:sz w:val="20"/>
              </w:rPr>
              <w:t> </w:t>
            </w:r>
            <w:r>
              <w:rPr>
                <w:spacing w:val="-2"/>
                <w:sz w:val="20"/>
              </w:rPr>
              <w:t>Clarification</w:t>
            </w:r>
          </w:p>
          <w:p>
            <w:pPr>
              <w:pStyle w:val="TableParagraph"/>
              <w:numPr>
                <w:ilvl w:val="0"/>
                <w:numId w:val="124"/>
              </w:numPr>
              <w:tabs>
                <w:tab w:pos="829" w:val="left" w:leader="none"/>
              </w:tabs>
              <w:spacing w:line="240" w:lineRule="auto" w:before="1" w:after="0"/>
              <w:ind w:left="829" w:right="0" w:hanging="360"/>
              <w:jc w:val="left"/>
              <w:rPr>
                <w:sz w:val="20"/>
              </w:rPr>
            </w:pPr>
            <w:r>
              <w:rPr>
                <w:sz w:val="20"/>
              </w:rPr>
              <w:t>Change</w:t>
            </w:r>
            <w:r>
              <w:rPr>
                <w:spacing w:val="-5"/>
                <w:sz w:val="20"/>
              </w:rPr>
              <w:t> </w:t>
            </w:r>
            <w:r>
              <w:rPr>
                <w:sz w:val="20"/>
              </w:rPr>
              <w:t>“Core</w:t>
            </w:r>
            <w:r>
              <w:rPr>
                <w:spacing w:val="-4"/>
                <w:sz w:val="20"/>
              </w:rPr>
              <w:t> </w:t>
            </w:r>
            <w:r>
              <w:rPr>
                <w:sz w:val="20"/>
              </w:rPr>
              <w:t>Cloud”</w:t>
            </w:r>
            <w:r>
              <w:rPr>
                <w:spacing w:val="-5"/>
                <w:sz w:val="20"/>
              </w:rPr>
              <w:t> </w:t>
            </w:r>
            <w:r>
              <w:rPr>
                <w:sz w:val="20"/>
              </w:rPr>
              <w:t>to</w:t>
            </w:r>
            <w:r>
              <w:rPr>
                <w:spacing w:val="-6"/>
                <w:sz w:val="20"/>
              </w:rPr>
              <w:t> </w:t>
            </w:r>
            <w:r>
              <w:rPr>
                <w:sz w:val="20"/>
              </w:rPr>
              <w:t>“Central</w:t>
            </w:r>
            <w:r>
              <w:rPr>
                <w:spacing w:val="-4"/>
                <w:sz w:val="20"/>
              </w:rPr>
              <w:t> </w:t>
            </w:r>
            <w:r>
              <w:rPr>
                <w:spacing w:val="-2"/>
                <w:sz w:val="20"/>
              </w:rPr>
              <w:t>Cloud”</w:t>
            </w:r>
          </w:p>
          <w:p>
            <w:pPr>
              <w:pStyle w:val="TableParagraph"/>
              <w:numPr>
                <w:ilvl w:val="0"/>
                <w:numId w:val="124"/>
              </w:numPr>
              <w:tabs>
                <w:tab w:pos="829" w:val="left" w:leader="none"/>
              </w:tabs>
              <w:spacing w:line="240" w:lineRule="auto" w:before="1" w:after="0"/>
              <w:ind w:left="829" w:right="0" w:hanging="360"/>
              <w:jc w:val="left"/>
              <w:rPr>
                <w:sz w:val="20"/>
              </w:rPr>
            </w:pPr>
            <w:r>
              <w:rPr>
                <w:sz w:val="20"/>
              </w:rPr>
              <w:t>Terminology</w:t>
            </w:r>
            <w:r>
              <w:rPr>
                <w:spacing w:val="-9"/>
                <w:sz w:val="20"/>
              </w:rPr>
              <w:t> </w:t>
            </w:r>
            <w:r>
              <w:rPr>
                <w:spacing w:val="-2"/>
                <w:sz w:val="20"/>
              </w:rPr>
              <w:t>Alignment</w:t>
            </w:r>
          </w:p>
          <w:p>
            <w:pPr>
              <w:pStyle w:val="TableParagraph"/>
              <w:numPr>
                <w:ilvl w:val="0"/>
                <w:numId w:val="124"/>
              </w:numPr>
              <w:tabs>
                <w:tab w:pos="829" w:val="left" w:leader="none"/>
              </w:tabs>
              <w:spacing w:line="210" w:lineRule="exact" w:before="0" w:after="0"/>
              <w:ind w:left="829" w:right="0" w:hanging="360"/>
              <w:jc w:val="left"/>
              <w:rPr>
                <w:sz w:val="20"/>
              </w:rPr>
            </w:pPr>
            <w:r>
              <w:rPr>
                <w:sz w:val="20"/>
              </w:rPr>
              <w:t>Clarification</w:t>
            </w:r>
            <w:r>
              <w:rPr>
                <w:spacing w:val="-4"/>
                <w:sz w:val="20"/>
              </w:rPr>
              <w:t> </w:t>
            </w:r>
            <w:r>
              <w:rPr>
                <w:sz w:val="20"/>
              </w:rPr>
              <w:t>of</w:t>
            </w:r>
            <w:r>
              <w:rPr>
                <w:spacing w:val="-5"/>
                <w:sz w:val="20"/>
              </w:rPr>
              <w:t> </w:t>
            </w:r>
            <w:r>
              <w:rPr>
                <w:sz w:val="20"/>
              </w:rPr>
              <w:t>SMO</w:t>
            </w:r>
            <w:r>
              <w:rPr>
                <w:spacing w:val="-5"/>
                <w:sz w:val="20"/>
              </w:rPr>
              <w:t> </w:t>
            </w:r>
            <w:r>
              <w:rPr>
                <w:sz w:val="20"/>
              </w:rPr>
              <w:t>and</w:t>
            </w:r>
            <w:r>
              <w:rPr>
                <w:spacing w:val="-4"/>
                <w:sz w:val="20"/>
              </w:rPr>
              <w:t> </w:t>
            </w:r>
            <w:r>
              <w:rPr>
                <w:sz w:val="20"/>
              </w:rPr>
              <w:t>O-Cloud</w:t>
            </w:r>
            <w:r>
              <w:rPr>
                <w:spacing w:val="-3"/>
                <w:sz w:val="20"/>
              </w:rPr>
              <w:t> </w:t>
            </w:r>
            <w:r>
              <w:rPr>
                <w:spacing w:val="-2"/>
                <w:sz w:val="20"/>
              </w:rPr>
              <w:t>responsibilities</w:t>
            </w:r>
          </w:p>
        </w:tc>
      </w:tr>
    </w:tbl>
    <w:p>
      <w:pPr>
        <w:spacing w:after="0" w:line="210" w:lineRule="exact"/>
        <w:jc w:val="left"/>
        <w:rPr>
          <w:sz w:val="20"/>
        </w:rPr>
        <w:sectPr>
          <w:pgSz w:w="11910" w:h="16850"/>
          <w:pgMar w:header="343" w:footer="442" w:top="1240" w:bottom="640" w:left="200" w:right="820"/>
        </w:sectPr>
      </w:pPr>
    </w:p>
    <w:p>
      <w:pPr>
        <w:pStyle w:val="BodyText"/>
        <w:spacing w:before="2"/>
        <w:rPr>
          <w:rFonts w:ascii="Yu Gothic UI"/>
          <w:b/>
          <w:sz w:val="10"/>
        </w:rPr>
      </w:pPr>
    </w:p>
    <w:tbl>
      <w:tblPr>
        <w:tblW w:w="0" w:type="auto"/>
        <w:jc w:val="left"/>
        <w:tblInd w:w="1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8"/>
        <w:gridCol w:w="1168"/>
        <w:gridCol w:w="5432"/>
      </w:tblGrid>
      <w:tr>
        <w:trPr>
          <w:trHeight w:val="1149" w:hRule="atLeast"/>
        </w:trPr>
        <w:tc>
          <w:tcPr>
            <w:tcW w:w="1238" w:type="dxa"/>
          </w:tcPr>
          <w:p>
            <w:pPr>
              <w:pStyle w:val="TableParagraph"/>
              <w:ind w:left="107"/>
              <w:rPr>
                <w:sz w:val="20"/>
              </w:rPr>
            </w:pPr>
            <w:r>
              <w:rPr>
                <w:spacing w:val="-2"/>
                <w:sz w:val="20"/>
              </w:rPr>
              <w:t>2023.11.10</w:t>
            </w:r>
          </w:p>
        </w:tc>
        <w:tc>
          <w:tcPr>
            <w:tcW w:w="1168" w:type="dxa"/>
          </w:tcPr>
          <w:p>
            <w:pPr>
              <w:pStyle w:val="TableParagraph"/>
              <w:ind w:left="108"/>
              <w:rPr>
                <w:sz w:val="20"/>
              </w:rPr>
            </w:pPr>
            <w:r>
              <w:rPr>
                <w:spacing w:val="-2"/>
                <w:sz w:val="20"/>
              </w:rPr>
              <w:t>V05.00.02</w:t>
            </w:r>
          </w:p>
        </w:tc>
        <w:tc>
          <w:tcPr>
            <w:tcW w:w="5432" w:type="dxa"/>
          </w:tcPr>
          <w:p>
            <w:pPr>
              <w:pStyle w:val="TableParagraph"/>
              <w:ind w:left="109"/>
              <w:rPr>
                <w:sz w:val="20"/>
              </w:rPr>
            </w:pPr>
            <w:r>
              <w:rPr>
                <w:sz w:val="20"/>
              </w:rPr>
              <w:t>Merged</w:t>
            </w:r>
            <w:r>
              <w:rPr>
                <w:spacing w:val="-4"/>
                <w:sz w:val="20"/>
              </w:rPr>
              <w:t> </w:t>
            </w:r>
            <w:r>
              <w:rPr>
                <w:sz w:val="20"/>
              </w:rPr>
              <w:t>one</w:t>
            </w:r>
            <w:r>
              <w:rPr>
                <w:spacing w:val="-5"/>
                <w:sz w:val="20"/>
              </w:rPr>
              <w:t> </w:t>
            </w:r>
            <w:r>
              <w:rPr>
                <w:spacing w:val="-7"/>
                <w:sz w:val="20"/>
              </w:rPr>
              <w:t>CR</w:t>
            </w:r>
          </w:p>
          <w:p>
            <w:pPr>
              <w:pStyle w:val="TableParagraph"/>
              <w:tabs>
                <w:tab w:pos="829" w:val="left" w:leader="none"/>
              </w:tabs>
              <w:spacing w:before="1"/>
              <w:ind w:left="109" w:right="189" w:firstLine="360"/>
              <w:rPr>
                <w:sz w:val="20"/>
              </w:rPr>
            </w:pPr>
            <w:r>
              <w:rPr>
                <w:spacing w:val="-6"/>
                <w:sz w:val="20"/>
              </w:rPr>
              <w:t>1.</w:t>
            </w:r>
            <w:r>
              <w:rPr>
                <w:sz w:val="20"/>
              </w:rPr>
              <w:tab/>
            </w:r>
            <w:r>
              <w:rPr>
                <w:color w:val="FF0000"/>
                <w:sz w:val="20"/>
              </w:rPr>
              <w:t>Networking concepts related updates to CADS </w:t>
            </w:r>
            <w:r>
              <w:rPr>
                <w:sz w:val="20"/>
              </w:rPr>
              <w:t>Accepted</w:t>
            </w:r>
            <w:r>
              <w:rPr>
                <w:spacing w:val="-5"/>
                <w:sz w:val="20"/>
              </w:rPr>
              <w:t> </w:t>
            </w:r>
            <w:r>
              <w:rPr>
                <w:sz w:val="20"/>
              </w:rPr>
              <w:t>Microsoft</w:t>
            </w:r>
            <w:r>
              <w:rPr>
                <w:spacing w:val="-7"/>
                <w:sz w:val="20"/>
              </w:rPr>
              <w:t> </w:t>
            </w:r>
            <w:r>
              <w:rPr>
                <w:sz w:val="20"/>
              </w:rPr>
              <w:t>Word</w:t>
            </w:r>
            <w:r>
              <w:rPr>
                <w:spacing w:val="-7"/>
                <w:sz w:val="20"/>
              </w:rPr>
              <w:t> </w:t>
            </w:r>
            <w:r>
              <w:rPr>
                <w:sz w:val="20"/>
              </w:rPr>
              <w:t>grammar</w:t>
            </w:r>
            <w:r>
              <w:rPr>
                <w:spacing w:val="-5"/>
                <w:sz w:val="20"/>
              </w:rPr>
              <w:t> </w:t>
            </w:r>
            <w:r>
              <w:rPr>
                <w:sz w:val="20"/>
              </w:rPr>
              <w:t>recommendations</w:t>
            </w:r>
            <w:r>
              <w:rPr>
                <w:spacing w:val="-7"/>
                <w:sz w:val="20"/>
              </w:rPr>
              <w:t> </w:t>
            </w:r>
            <w:r>
              <w:rPr>
                <w:sz w:val="20"/>
              </w:rPr>
              <w:t>on</w:t>
            </w:r>
            <w:r>
              <w:rPr>
                <w:spacing w:val="-7"/>
                <w:sz w:val="20"/>
              </w:rPr>
              <w:t> </w:t>
            </w:r>
            <w:r>
              <w:rPr>
                <w:sz w:val="20"/>
              </w:rPr>
              <w:t>use</w:t>
            </w:r>
            <w:r>
              <w:rPr>
                <w:spacing w:val="-6"/>
                <w:sz w:val="20"/>
              </w:rPr>
              <w:t> </w:t>
            </w:r>
            <w:r>
              <w:rPr>
                <w:sz w:val="20"/>
              </w:rPr>
              <w:t>or non-use of commas, semicolons and hyphens where the</w:t>
            </w:r>
          </w:p>
          <w:p>
            <w:pPr>
              <w:pStyle w:val="TableParagraph"/>
              <w:spacing w:line="209" w:lineRule="exact"/>
              <w:ind w:left="109"/>
              <w:rPr>
                <w:sz w:val="20"/>
              </w:rPr>
            </w:pPr>
            <w:r>
              <w:rPr>
                <w:sz w:val="20"/>
              </w:rPr>
              <w:t>appeared</w:t>
            </w:r>
            <w:r>
              <w:rPr>
                <w:spacing w:val="-3"/>
                <w:sz w:val="20"/>
              </w:rPr>
              <w:t> </w:t>
            </w:r>
            <w:r>
              <w:rPr>
                <w:sz w:val="20"/>
              </w:rPr>
              <w:t>to</w:t>
            </w:r>
            <w:r>
              <w:rPr>
                <w:spacing w:val="-3"/>
                <w:sz w:val="20"/>
              </w:rPr>
              <w:t> </w:t>
            </w:r>
            <w:r>
              <w:rPr>
                <w:sz w:val="20"/>
              </w:rPr>
              <w:t>be</w:t>
            </w:r>
            <w:r>
              <w:rPr>
                <w:spacing w:val="-3"/>
                <w:sz w:val="20"/>
              </w:rPr>
              <w:t> </w:t>
            </w:r>
            <w:r>
              <w:rPr>
                <w:spacing w:val="-2"/>
                <w:sz w:val="20"/>
              </w:rPr>
              <w:t>correct</w:t>
            </w:r>
          </w:p>
        </w:tc>
      </w:tr>
      <w:tr>
        <w:trPr>
          <w:trHeight w:val="460" w:hRule="atLeast"/>
        </w:trPr>
        <w:tc>
          <w:tcPr>
            <w:tcW w:w="1238" w:type="dxa"/>
          </w:tcPr>
          <w:p>
            <w:pPr>
              <w:pStyle w:val="TableParagraph"/>
              <w:ind w:left="107"/>
              <w:rPr>
                <w:sz w:val="20"/>
              </w:rPr>
            </w:pPr>
            <w:r>
              <w:rPr>
                <w:spacing w:val="-2"/>
                <w:sz w:val="20"/>
              </w:rPr>
              <w:t>2024.03.18</w:t>
            </w:r>
          </w:p>
        </w:tc>
        <w:tc>
          <w:tcPr>
            <w:tcW w:w="1168" w:type="dxa"/>
          </w:tcPr>
          <w:p>
            <w:pPr>
              <w:pStyle w:val="TableParagraph"/>
              <w:ind w:left="108"/>
              <w:rPr>
                <w:sz w:val="20"/>
              </w:rPr>
            </w:pPr>
            <w:r>
              <w:rPr>
                <w:spacing w:val="-2"/>
                <w:sz w:val="20"/>
              </w:rPr>
              <w:t>V6.00.01</w:t>
            </w:r>
          </w:p>
        </w:tc>
        <w:tc>
          <w:tcPr>
            <w:tcW w:w="5432" w:type="dxa"/>
          </w:tcPr>
          <w:p>
            <w:pPr>
              <w:pStyle w:val="TableParagraph"/>
              <w:ind w:left="109"/>
              <w:rPr>
                <w:sz w:val="20"/>
              </w:rPr>
            </w:pPr>
            <w:r>
              <w:rPr>
                <w:sz w:val="20"/>
              </w:rPr>
              <w:t>Merged</w:t>
            </w:r>
            <w:r>
              <w:rPr>
                <w:spacing w:val="-4"/>
                <w:sz w:val="20"/>
              </w:rPr>
              <w:t> </w:t>
            </w:r>
            <w:r>
              <w:rPr>
                <w:sz w:val="20"/>
              </w:rPr>
              <w:t>one</w:t>
            </w:r>
            <w:r>
              <w:rPr>
                <w:spacing w:val="-5"/>
                <w:sz w:val="20"/>
              </w:rPr>
              <w:t> </w:t>
            </w:r>
            <w:r>
              <w:rPr>
                <w:spacing w:val="-7"/>
                <w:sz w:val="20"/>
              </w:rPr>
              <w:t>CR</w:t>
            </w:r>
          </w:p>
          <w:p>
            <w:pPr>
              <w:pStyle w:val="TableParagraph"/>
              <w:numPr>
                <w:ilvl w:val="0"/>
                <w:numId w:val="125"/>
              </w:numPr>
              <w:tabs>
                <w:tab w:pos="829" w:val="left" w:leader="none"/>
              </w:tabs>
              <w:spacing w:line="210" w:lineRule="exact" w:before="0" w:after="0"/>
              <w:ind w:left="829" w:right="0" w:hanging="360"/>
              <w:jc w:val="left"/>
              <w:rPr>
                <w:sz w:val="20"/>
              </w:rPr>
            </w:pPr>
            <w:r>
              <w:rPr>
                <w:sz w:val="20"/>
              </w:rPr>
              <w:t>CADS</w:t>
            </w:r>
            <w:r>
              <w:rPr>
                <w:spacing w:val="-7"/>
                <w:sz w:val="20"/>
              </w:rPr>
              <w:t> </w:t>
            </w:r>
            <w:r>
              <w:rPr>
                <w:sz w:val="20"/>
              </w:rPr>
              <w:t>O-Cloud</w:t>
            </w:r>
            <w:r>
              <w:rPr>
                <w:spacing w:val="-5"/>
                <w:sz w:val="20"/>
              </w:rPr>
              <w:t> </w:t>
            </w:r>
            <w:r>
              <w:rPr>
                <w:sz w:val="20"/>
              </w:rPr>
              <w:t>capabilities</w:t>
            </w:r>
            <w:r>
              <w:rPr>
                <w:spacing w:val="-7"/>
                <w:sz w:val="20"/>
              </w:rPr>
              <w:t> </w:t>
            </w:r>
            <w:r>
              <w:rPr>
                <w:spacing w:val="-2"/>
                <w:sz w:val="20"/>
              </w:rPr>
              <w:t>definition</w:t>
            </w:r>
          </w:p>
        </w:tc>
      </w:tr>
      <w:tr>
        <w:trPr>
          <w:trHeight w:val="921" w:hRule="atLeast"/>
        </w:trPr>
        <w:tc>
          <w:tcPr>
            <w:tcW w:w="1238" w:type="dxa"/>
          </w:tcPr>
          <w:p>
            <w:pPr>
              <w:pStyle w:val="TableParagraph"/>
              <w:ind w:left="107"/>
              <w:rPr>
                <w:sz w:val="20"/>
              </w:rPr>
            </w:pPr>
            <w:r>
              <w:rPr>
                <w:spacing w:val="-2"/>
                <w:sz w:val="20"/>
              </w:rPr>
              <w:t>2024.07.01</w:t>
            </w:r>
          </w:p>
        </w:tc>
        <w:tc>
          <w:tcPr>
            <w:tcW w:w="1168" w:type="dxa"/>
          </w:tcPr>
          <w:p>
            <w:pPr>
              <w:pStyle w:val="TableParagraph"/>
              <w:ind w:left="108"/>
              <w:rPr>
                <w:sz w:val="20"/>
              </w:rPr>
            </w:pPr>
            <w:r>
              <w:rPr>
                <w:spacing w:val="-2"/>
                <w:sz w:val="20"/>
              </w:rPr>
              <w:t>V08.00</w:t>
            </w:r>
          </w:p>
        </w:tc>
        <w:tc>
          <w:tcPr>
            <w:tcW w:w="5432" w:type="dxa"/>
          </w:tcPr>
          <w:p>
            <w:pPr>
              <w:pStyle w:val="TableParagraph"/>
              <w:ind w:left="109"/>
              <w:rPr>
                <w:sz w:val="20"/>
              </w:rPr>
            </w:pPr>
            <w:r>
              <w:rPr>
                <w:sz w:val="20"/>
              </w:rPr>
              <w:t>Merged</w:t>
            </w:r>
            <w:r>
              <w:rPr>
                <w:spacing w:val="-4"/>
                <w:sz w:val="20"/>
              </w:rPr>
              <w:t> </w:t>
            </w:r>
            <w:r>
              <w:rPr>
                <w:sz w:val="20"/>
              </w:rPr>
              <w:t>one</w:t>
            </w:r>
            <w:r>
              <w:rPr>
                <w:spacing w:val="-5"/>
                <w:sz w:val="20"/>
              </w:rPr>
              <w:t> </w:t>
            </w:r>
            <w:r>
              <w:rPr>
                <w:spacing w:val="-7"/>
                <w:sz w:val="20"/>
              </w:rPr>
              <w:t>CR</w:t>
            </w:r>
          </w:p>
          <w:p>
            <w:pPr>
              <w:pStyle w:val="TableParagraph"/>
              <w:numPr>
                <w:ilvl w:val="0"/>
                <w:numId w:val="126"/>
              </w:numPr>
              <w:tabs>
                <w:tab w:pos="829" w:val="left" w:leader="none"/>
              </w:tabs>
              <w:spacing w:line="240" w:lineRule="auto" w:before="0" w:after="0"/>
              <w:ind w:left="829" w:right="0" w:hanging="360"/>
              <w:jc w:val="left"/>
              <w:rPr>
                <w:sz w:val="20"/>
              </w:rPr>
            </w:pPr>
            <w:r>
              <w:rPr>
                <w:sz w:val="20"/>
              </w:rPr>
              <w:t>O-Cloud</w:t>
            </w:r>
            <w:r>
              <w:rPr>
                <w:spacing w:val="-9"/>
                <w:sz w:val="20"/>
              </w:rPr>
              <w:t> </w:t>
            </w:r>
            <w:r>
              <w:rPr>
                <w:sz w:val="20"/>
              </w:rPr>
              <w:t>Networking</w:t>
            </w:r>
            <w:r>
              <w:rPr>
                <w:spacing w:val="-9"/>
                <w:sz w:val="20"/>
              </w:rPr>
              <w:t> </w:t>
            </w:r>
            <w:r>
              <w:rPr>
                <w:sz w:val="20"/>
              </w:rPr>
              <w:t>Terminology</w:t>
            </w:r>
            <w:r>
              <w:rPr>
                <w:spacing w:val="-8"/>
                <w:sz w:val="20"/>
              </w:rPr>
              <w:t> </w:t>
            </w:r>
            <w:r>
              <w:rPr>
                <w:spacing w:val="-2"/>
                <w:sz w:val="20"/>
              </w:rPr>
              <w:t>Alignment</w:t>
            </w:r>
          </w:p>
          <w:p>
            <w:pPr>
              <w:pStyle w:val="TableParagraph"/>
              <w:numPr>
                <w:ilvl w:val="0"/>
                <w:numId w:val="126"/>
              </w:numPr>
              <w:tabs>
                <w:tab w:pos="829" w:val="left" w:leader="none"/>
              </w:tabs>
              <w:spacing w:line="230" w:lineRule="atLeast" w:before="0" w:after="0"/>
              <w:ind w:left="829" w:right="206" w:hanging="360"/>
              <w:jc w:val="left"/>
              <w:rPr>
                <w:sz w:val="20"/>
              </w:rPr>
            </w:pPr>
            <w:r>
              <w:rPr>
                <w:sz w:val="20"/>
              </w:rPr>
              <w:t>Clarification</w:t>
            </w:r>
            <w:r>
              <w:rPr>
                <w:spacing w:val="-6"/>
                <w:sz w:val="20"/>
              </w:rPr>
              <w:t> </w:t>
            </w:r>
            <w:r>
              <w:rPr>
                <w:sz w:val="20"/>
              </w:rPr>
              <w:t>of</w:t>
            </w:r>
            <w:r>
              <w:rPr>
                <w:spacing w:val="-7"/>
                <w:sz w:val="20"/>
              </w:rPr>
              <w:t> </w:t>
            </w:r>
            <w:r>
              <w:rPr>
                <w:sz w:val="20"/>
              </w:rPr>
              <w:t>descriptions</w:t>
            </w:r>
            <w:r>
              <w:rPr>
                <w:spacing w:val="-8"/>
                <w:sz w:val="20"/>
              </w:rPr>
              <w:t> </w:t>
            </w:r>
            <w:r>
              <w:rPr>
                <w:sz w:val="20"/>
              </w:rPr>
              <w:t>of</w:t>
            </w:r>
            <w:r>
              <w:rPr>
                <w:spacing w:val="-7"/>
                <w:sz w:val="20"/>
              </w:rPr>
              <w:t> </w:t>
            </w:r>
            <w:r>
              <w:rPr>
                <w:sz w:val="20"/>
              </w:rPr>
              <w:t>Fronthaul</w:t>
            </w:r>
            <w:r>
              <w:rPr>
                <w:spacing w:val="-8"/>
                <w:sz w:val="20"/>
              </w:rPr>
              <w:t> </w:t>
            </w:r>
            <w:r>
              <w:rPr>
                <w:sz w:val="20"/>
              </w:rPr>
              <w:t>Gateway</w:t>
            </w:r>
            <w:r>
              <w:rPr>
                <w:spacing w:val="-8"/>
                <w:sz w:val="20"/>
              </w:rPr>
              <w:t> </w:t>
            </w:r>
            <w:r>
              <w:rPr>
                <w:sz w:val="20"/>
              </w:rPr>
              <w:t>and Fronthaul Multiplexer</w:t>
            </w:r>
          </w:p>
        </w:tc>
      </w:tr>
      <w:tr>
        <w:trPr>
          <w:trHeight w:val="460" w:hRule="atLeast"/>
        </w:trPr>
        <w:tc>
          <w:tcPr>
            <w:tcW w:w="1238" w:type="dxa"/>
          </w:tcPr>
          <w:p>
            <w:pPr>
              <w:pStyle w:val="TableParagraph"/>
              <w:ind w:left="107"/>
              <w:rPr>
                <w:sz w:val="20"/>
              </w:rPr>
            </w:pPr>
            <w:r>
              <w:rPr>
                <w:spacing w:val="-2"/>
                <w:sz w:val="20"/>
              </w:rPr>
              <w:t>2024.11.20</w:t>
            </w:r>
          </w:p>
        </w:tc>
        <w:tc>
          <w:tcPr>
            <w:tcW w:w="1168" w:type="dxa"/>
          </w:tcPr>
          <w:p>
            <w:pPr>
              <w:pStyle w:val="TableParagraph"/>
              <w:ind w:left="108"/>
              <w:rPr>
                <w:sz w:val="20"/>
              </w:rPr>
            </w:pPr>
            <w:r>
              <w:rPr>
                <w:spacing w:val="-2"/>
                <w:sz w:val="20"/>
              </w:rPr>
              <w:t>V08.01</w:t>
            </w:r>
          </w:p>
        </w:tc>
        <w:tc>
          <w:tcPr>
            <w:tcW w:w="5432" w:type="dxa"/>
          </w:tcPr>
          <w:p>
            <w:pPr>
              <w:pStyle w:val="TableParagraph"/>
              <w:spacing w:line="229" w:lineRule="exact"/>
              <w:ind w:left="109"/>
              <w:rPr>
                <w:sz w:val="20"/>
              </w:rPr>
            </w:pPr>
            <w:r>
              <w:rPr>
                <w:sz w:val="20"/>
              </w:rPr>
              <w:t>Merged</w:t>
            </w:r>
            <w:r>
              <w:rPr>
                <w:spacing w:val="-4"/>
                <w:sz w:val="20"/>
              </w:rPr>
              <w:t> </w:t>
            </w:r>
            <w:r>
              <w:rPr>
                <w:sz w:val="20"/>
              </w:rPr>
              <w:t>one</w:t>
            </w:r>
            <w:r>
              <w:rPr>
                <w:spacing w:val="-5"/>
                <w:sz w:val="20"/>
              </w:rPr>
              <w:t> </w:t>
            </w:r>
            <w:r>
              <w:rPr>
                <w:spacing w:val="-7"/>
                <w:sz w:val="20"/>
              </w:rPr>
              <w:t>CR</w:t>
            </w:r>
          </w:p>
          <w:p>
            <w:pPr>
              <w:pStyle w:val="TableParagraph"/>
              <w:numPr>
                <w:ilvl w:val="0"/>
                <w:numId w:val="127"/>
              </w:numPr>
              <w:tabs>
                <w:tab w:pos="829" w:val="left" w:leader="none"/>
              </w:tabs>
              <w:spacing w:line="211" w:lineRule="exact" w:before="0" w:after="0"/>
              <w:ind w:left="829" w:right="0" w:hanging="360"/>
              <w:jc w:val="left"/>
              <w:rPr>
                <w:sz w:val="20"/>
              </w:rPr>
            </w:pPr>
            <w:r>
              <w:rPr>
                <w:sz w:val="20"/>
              </w:rPr>
              <w:t>Clarify</w:t>
            </w:r>
            <w:r>
              <w:rPr>
                <w:spacing w:val="-3"/>
                <w:sz w:val="20"/>
              </w:rPr>
              <w:t> </w:t>
            </w:r>
            <w:r>
              <w:rPr>
                <w:sz w:val="20"/>
              </w:rPr>
              <w:t>the</w:t>
            </w:r>
            <w:r>
              <w:rPr>
                <w:spacing w:val="-4"/>
                <w:sz w:val="20"/>
              </w:rPr>
              <w:t> </w:t>
            </w:r>
            <w:r>
              <w:rPr>
                <w:sz w:val="20"/>
              </w:rPr>
              <w:t>network</w:t>
            </w:r>
            <w:r>
              <w:rPr>
                <w:spacing w:val="-5"/>
                <w:sz w:val="20"/>
              </w:rPr>
              <w:t> </w:t>
            </w:r>
            <w:r>
              <w:rPr>
                <w:sz w:val="20"/>
              </w:rPr>
              <w:t>to</w:t>
            </w:r>
            <w:r>
              <w:rPr>
                <w:spacing w:val="-3"/>
                <w:sz w:val="20"/>
              </w:rPr>
              <w:t> </w:t>
            </w:r>
            <w:r>
              <w:rPr>
                <w:sz w:val="20"/>
              </w:rPr>
              <w:t>which</w:t>
            </w:r>
            <w:r>
              <w:rPr>
                <w:spacing w:val="-5"/>
                <w:sz w:val="20"/>
              </w:rPr>
              <w:t> </w:t>
            </w:r>
            <w:r>
              <w:rPr>
                <w:sz w:val="20"/>
              </w:rPr>
              <w:t>O-Cloud</w:t>
            </w:r>
            <w:r>
              <w:rPr>
                <w:spacing w:val="-3"/>
                <w:sz w:val="20"/>
              </w:rPr>
              <w:t> </w:t>
            </w:r>
            <w:r>
              <w:rPr>
                <w:spacing w:val="-2"/>
                <w:sz w:val="20"/>
              </w:rPr>
              <w:t>connects</w:t>
            </w:r>
          </w:p>
        </w:tc>
      </w:tr>
    </w:tbl>
    <w:p>
      <w:pPr>
        <w:pStyle w:val="BodyText"/>
        <w:spacing w:before="21"/>
        <w:ind w:left="169"/>
      </w:pPr>
      <w:r>
        <w:rPr>
          <w:spacing w:val="-4"/>
        </w:rPr>
        <w:t>1788</w:t>
      </w:r>
    </w:p>
    <w:sectPr>
      <w:pgSz w:w="11910" w:h="16850"/>
      <w:pgMar w:header="343" w:footer="442" w:top="1240" w:bottom="640" w:left="200" w:right="8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Yu Gothic UI">
    <w:altName w:val="Yu Gothic UI"/>
    <w:charset w:val="0"/>
    <w:family w:val="swiss"/>
    <w:pitch w:val="variable"/>
  </w:font>
  <w:font w:name="Calibri">
    <w:altName w:val="Calibri"/>
    <w:charset w:val="0"/>
    <w:family w:val="swiss"/>
    <w:pitch w:val="variable"/>
  </w:font>
  <w:font w:name="Symbol">
    <w:altName w:val="Symbol"/>
    <w:charset w:val="2"/>
    <w:family w:val="roman"/>
    <w:pitch w:val="variable"/>
  </w:font>
  <w:font w:name="Cambria">
    <w:altName w:val="Cambria"/>
    <w:charset w:val="0"/>
    <w:family w:val="roman"/>
    <w:pitch w:val="variable"/>
  </w:font>
  <w:font w:name="Courier New">
    <w:altName w:val="Courier New"/>
    <w:charset w:val="0"/>
    <w:family w:val="modern"/>
    <w:pitch w:val="fixed"/>
  </w:font>
  <w:font w:name="Tahoma">
    <w:altName w:val="Tahoma"/>
    <w:charset w:val="0"/>
    <w:family w:val="swiss"/>
    <w:pitch w:val="variable"/>
  </w:font>
  <w:font w:name="MS Mincho">
    <w:altName w:val="MS Mincho"/>
    <w:charset w:val="0"/>
    <w:family w:val="modern"/>
    <w:pitch w:val="fixed"/>
  </w:font>
  <w:font w:name="SimSun">
    <w:altName w:val="SimSun"/>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348608">
              <wp:simplePos x="0" y="0"/>
              <wp:positionH relativeFrom="page">
                <wp:posOffset>701040</wp:posOffset>
              </wp:positionH>
              <wp:positionV relativeFrom="page">
                <wp:posOffset>10235183</wp:posOffset>
              </wp:positionV>
              <wp:extent cx="6160135" cy="9525"/>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6160135" cy="9525"/>
                      </a:xfrm>
                      <a:custGeom>
                        <a:avLst/>
                        <a:gdLst/>
                        <a:ahLst/>
                        <a:cxnLst/>
                        <a:rect l="l" t="t" r="r" b="b"/>
                        <a:pathLst>
                          <a:path w="6160135" h="9525">
                            <a:moveTo>
                              <a:pt x="6159754" y="0"/>
                            </a:moveTo>
                            <a:lnTo>
                              <a:pt x="0" y="0"/>
                            </a:lnTo>
                            <a:lnTo>
                              <a:pt x="0" y="9144"/>
                            </a:lnTo>
                            <a:lnTo>
                              <a:pt x="6159754" y="9144"/>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805.919922pt;width:485.02pt;height:.72003pt;mso-position-horizontal-relative:page;mso-position-vertical-relative:page;z-index:-21967872" id="docshape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1349120">
              <wp:simplePos x="0" y="0"/>
              <wp:positionH relativeFrom="page">
                <wp:posOffset>6740397</wp:posOffset>
              </wp:positionH>
              <wp:positionV relativeFrom="page">
                <wp:posOffset>10082434</wp:posOffset>
              </wp:positionV>
              <wp:extent cx="153035" cy="15367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53035" cy="153670"/>
                      </a:xfrm>
                      <a:prstGeom prst="rect">
                        <a:avLst/>
                      </a:prstGeom>
                    </wps:spPr>
                    <wps:txbx>
                      <w:txbxContent>
                        <w:p>
                          <w:pPr>
                            <w:spacing w:before="14"/>
                            <w:ind w:left="60" w:right="0" w:firstLine="0"/>
                            <w:jc w:val="left"/>
                            <w:rPr>
                              <w:rFonts w:ascii="Arial"/>
                              <w:sz w:val="18"/>
                            </w:rPr>
                          </w:pPr>
                          <w:r>
                            <w:rPr>
                              <w:rFonts w:ascii="Arial"/>
                              <w:spacing w:val="-10"/>
                              <w:sz w:val="18"/>
                            </w:rPr>
                            <w:fldChar w:fldCharType="begin"/>
                          </w:r>
                          <w:r>
                            <w:rPr>
                              <w:rFonts w:ascii="Arial"/>
                              <w:spacing w:val="-10"/>
                              <w:sz w:val="18"/>
                            </w:rPr>
                            <w:instrText> PAGE </w:instrText>
                          </w:r>
                          <w:r>
                            <w:rPr>
                              <w:rFonts w:ascii="Arial"/>
                              <w:spacing w:val="-10"/>
                              <w:sz w:val="18"/>
                            </w:rPr>
                            <w:fldChar w:fldCharType="separate"/>
                          </w:r>
                          <w:r>
                            <w:rPr>
                              <w:rFonts w:ascii="Arial"/>
                              <w:spacing w:val="-10"/>
                              <w:sz w:val="18"/>
                            </w:rPr>
                            <w:t>2</w:t>
                          </w:r>
                          <w:r>
                            <w:rPr>
                              <w:rFonts w:ascii="Arial"/>
                              <w:spacing w:val="-10"/>
                              <w:sz w:val="18"/>
                            </w:rPr>
                            <w:fldChar w:fldCharType="end"/>
                          </w:r>
                        </w:p>
                      </w:txbxContent>
                    </wps:txbx>
                    <wps:bodyPr wrap="square" lIns="0" tIns="0" rIns="0" bIns="0" rtlCol="0">
                      <a:noAutofit/>
                    </wps:bodyPr>
                  </wps:wsp>
                </a:graphicData>
              </a:graphic>
            </wp:anchor>
          </w:drawing>
        </mc:Choice>
        <mc:Fallback>
          <w:pict>
            <v:shape style="position:absolute;margin-left:530.73999pt;margin-top:793.892517pt;width:12.05pt;height:12.1pt;mso-position-horizontal-relative:page;mso-position-vertical-relative:page;z-index:-21967360" type="#_x0000_t202" id="docshape3" filled="false" stroked="false">
              <v:textbox inset="0,0,0,0">
                <w:txbxContent>
                  <w:p>
                    <w:pPr>
                      <w:spacing w:before="14"/>
                      <w:ind w:left="60" w:right="0" w:firstLine="0"/>
                      <w:jc w:val="left"/>
                      <w:rPr>
                        <w:rFonts w:ascii="Arial"/>
                        <w:sz w:val="18"/>
                      </w:rPr>
                    </w:pPr>
                    <w:r>
                      <w:rPr>
                        <w:rFonts w:ascii="Arial"/>
                        <w:spacing w:val="-10"/>
                        <w:sz w:val="18"/>
                      </w:rPr>
                      <w:fldChar w:fldCharType="begin"/>
                    </w:r>
                    <w:r>
                      <w:rPr>
                        <w:rFonts w:ascii="Arial"/>
                        <w:spacing w:val="-10"/>
                        <w:sz w:val="18"/>
                      </w:rPr>
                      <w:instrText> PAGE </w:instrText>
                    </w:r>
                    <w:r>
                      <w:rPr>
                        <w:rFonts w:ascii="Arial"/>
                        <w:spacing w:val="-10"/>
                        <w:sz w:val="18"/>
                      </w:rPr>
                      <w:fldChar w:fldCharType="separate"/>
                    </w:r>
                    <w:r>
                      <w:rPr>
                        <w:rFonts w:ascii="Arial"/>
                        <w:spacing w:val="-10"/>
                        <w:sz w:val="18"/>
                      </w:rPr>
                      <w:t>2</w:t>
                    </w:r>
                    <w:r>
                      <w:rPr>
                        <w:rFonts w:ascii="Arial"/>
                        <w:spacing w:val="-10"/>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1349632">
              <wp:simplePos x="0" y="0"/>
              <wp:positionH relativeFrom="page">
                <wp:posOffset>706627</wp:posOffset>
              </wp:positionH>
              <wp:positionV relativeFrom="page">
                <wp:posOffset>10235203</wp:posOffset>
              </wp:positionV>
              <wp:extent cx="5911215" cy="1397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5911215" cy="139700"/>
                      </a:xfrm>
                      <a:prstGeom prst="rect">
                        <a:avLst/>
                      </a:prstGeom>
                    </wps:spPr>
                    <wps:txbx>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05.92157pt;width:465.45pt;height:11pt;mso-position-horizontal-relative:page;mso-position-vertical-relative:page;z-index:-21966848" type="#_x0000_t202" id="docshape4" filled="false" stroked="false">
              <v:textbox inset="0,0,0,0">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351168">
              <wp:simplePos x="0" y="0"/>
              <wp:positionH relativeFrom="page">
                <wp:posOffset>701040</wp:posOffset>
              </wp:positionH>
              <wp:positionV relativeFrom="page">
                <wp:posOffset>10235183</wp:posOffset>
              </wp:positionV>
              <wp:extent cx="6160135" cy="9525"/>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6160135" cy="9525"/>
                      </a:xfrm>
                      <a:custGeom>
                        <a:avLst/>
                        <a:gdLst/>
                        <a:ahLst/>
                        <a:cxnLst/>
                        <a:rect l="l" t="t" r="r" b="b"/>
                        <a:pathLst>
                          <a:path w="6160135" h="9525">
                            <a:moveTo>
                              <a:pt x="6159754" y="0"/>
                            </a:moveTo>
                            <a:lnTo>
                              <a:pt x="0" y="0"/>
                            </a:lnTo>
                            <a:lnTo>
                              <a:pt x="0" y="9144"/>
                            </a:lnTo>
                            <a:lnTo>
                              <a:pt x="6159754" y="9144"/>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805.919922pt;width:485.02pt;height:.72003pt;mso-position-horizontal-relative:page;mso-position-vertical-relative:page;z-index:-21965312" id="docshape6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1351680">
              <wp:simplePos x="0" y="0"/>
              <wp:positionH relativeFrom="page">
                <wp:posOffset>706627</wp:posOffset>
              </wp:positionH>
              <wp:positionV relativeFrom="page">
                <wp:posOffset>10235203</wp:posOffset>
              </wp:positionV>
              <wp:extent cx="5911215" cy="13970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5911215" cy="139700"/>
                      </a:xfrm>
                      <a:prstGeom prst="rect">
                        <a:avLst/>
                      </a:prstGeom>
                    </wps:spPr>
                    <wps:txbx>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05.92157pt;width:465.45pt;height:11pt;mso-position-horizontal-relative:page;mso-position-vertical-relative:page;z-index:-21964800" type="#_x0000_t202" id="docshape62" filled="false" stroked="false">
              <v:textbox inset="0,0,0,0">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353216">
              <wp:simplePos x="0" y="0"/>
              <wp:positionH relativeFrom="page">
                <wp:posOffset>701040</wp:posOffset>
              </wp:positionH>
              <wp:positionV relativeFrom="page">
                <wp:posOffset>10235183</wp:posOffset>
              </wp:positionV>
              <wp:extent cx="6160135" cy="9525"/>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6160135" cy="9525"/>
                      </a:xfrm>
                      <a:custGeom>
                        <a:avLst/>
                        <a:gdLst/>
                        <a:ahLst/>
                        <a:cxnLst/>
                        <a:rect l="l" t="t" r="r" b="b"/>
                        <a:pathLst>
                          <a:path w="6160135" h="9525">
                            <a:moveTo>
                              <a:pt x="6159754" y="0"/>
                            </a:moveTo>
                            <a:lnTo>
                              <a:pt x="0" y="0"/>
                            </a:lnTo>
                            <a:lnTo>
                              <a:pt x="0" y="9144"/>
                            </a:lnTo>
                            <a:lnTo>
                              <a:pt x="6159754" y="9144"/>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805.919922pt;width:485.02pt;height:.72003pt;mso-position-horizontal-relative:page;mso-position-vertical-relative:page;z-index:-21963264" id="docshape1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1353728">
              <wp:simplePos x="0" y="0"/>
              <wp:positionH relativeFrom="page">
                <wp:posOffset>6677914</wp:posOffset>
              </wp:positionH>
              <wp:positionV relativeFrom="page">
                <wp:posOffset>10082434</wp:posOffset>
              </wp:positionV>
              <wp:extent cx="217170" cy="15367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217170"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5.820007pt;margin-top:793.892517pt;width:17.1pt;height:12.1pt;mso-position-horizontal-relative:page;mso-position-vertical-relative:page;z-index:-21962752" type="#_x0000_t202" id="docshape116"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1354240">
              <wp:simplePos x="0" y="0"/>
              <wp:positionH relativeFrom="page">
                <wp:posOffset>706627</wp:posOffset>
              </wp:positionH>
              <wp:positionV relativeFrom="page">
                <wp:posOffset>10235203</wp:posOffset>
              </wp:positionV>
              <wp:extent cx="5911215" cy="13970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5911215" cy="139700"/>
                      </a:xfrm>
                      <a:prstGeom prst="rect">
                        <a:avLst/>
                      </a:prstGeom>
                    </wps:spPr>
                    <wps:txbx>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05.92157pt;width:465.45pt;height:11pt;mso-position-horizontal-relative:page;mso-position-vertical-relative:page;z-index:-21962240" type="#_x0000_t202" id="docshape117" filled="false" stroked="false">
              <v:textbox inset="0,0,0,0">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355776">
              <wp:simplePos x="0" y="0"/>
              <wp:positionH relativeFrom="page">
                <wp:posOffset>701040</wp:posOffset>
              </wp:positionH>
              <wp:positionV relativeFrom="page">
                <wp:posOffset>10235183</wp:posOffset>
              </wp:positionV>
              <wp:extent cx="6160135" cy="9525"/>
              <wp:effectExtent l="0" t="0" r="0" b="0"/>
              <wp:wrapNone/>
              <wp:docPr id="566" name="Graphic 566"/>
              <wp:cNvGraphicFramePr>
                <a:graphicFrameLocks/>
              </wp:cNvGraphicFramePr>
              <a:graphic>
                <a:graphicData uri="http://schemas.microsoft.com/office/word/2010/wordprocessingShape">
                  <wps:wsp>
                    <wps:cNvPr id="566" name="Graphic 566"/>
                    <wps:cNvSpPr/>
                    <wps:spPr>
                      <a:xfrm>
                        <a:off x="0" y="0"/>
                        <a:ext cx="6160135" cy="9525"/>
                      </a:xfrm>
                      <a:custGeom>
                        <a:avLst/>
                        <a:gdLst/>
                        <a:ahLst/>
                        <a:cxnLst/>
                        <a:rect l="l" t="t" r="r" b="b"/>
                        <a:pathLst>
                          <a:path w="6160135" h="9525">
                            <a:moveTo>
                              <a:pt x="6159754" y="0"/>
                            </a:moveTo>
                            <a:lnTo>
                              <a:pt x="0" y="0"/>
                            </a:lnTo>
                            <a:lnTo>
                              <a:pt x="0" y="9144"/>
                            </a:lnTo>
                            <a:lnTo>
                              <a:pt x="6159754" y="9144"/>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805.919922pt;width:485.02pt;height:.72003pt;mso-position-horizontal-relative:page;mso-position-vertical-relative:page;z-index:-21960704" id="docshape54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1356288">
              <wp:simplePos x="0" y="0"/>
              <wp:positionH relativeFrom="page">
                <wp:posOffset>706627</wp:posOffset>
              </wp:positionH>
              <wp:positionV relativeFrom="page">
                <wp:posOffset>10235203</wp:posOffset>
              </wp:positionV>
              <wp:extent cx="5911215" cy="139700"/>
              <wp:effectExtent l="0" t="0" r="0" b="0"/>
              <wp:wrapNone/>
              <wp:docPr id="567" name="Textbox 567"/>
              <wp:cNvGraphicFramePr>
                <a:graphicFrameLocks/>
              </wp:cNvGraphicFramePr>
              <a:graphic>
                <a:graphicData uri="http://schemas.microsoft.com/office/word/2010/wordprocessingShape">
                  <wps:wsp>
                    <wps:cNvPr id="567" name="Textbox 567"/>
                    <wps:cNvSpPr txBox="1"/>
                    <wps:spPr>
                      <a:xfrm>
                        <a:off x="0" y="0"/>
                        <a:ext cx="5911215" cy="139700"/>
                      </a:xfrm>
                      <a:prstGeom prst="rect">
                        <a:avLst/>
                      </a:prstGeom>
                    </wps:spPr>
                    <wps:txbx>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05.92157pt;width:465.45pt;height:11pt;mso-position-horizontal-relative:page;mso-position-vertical-relative:page;z-index:-21960192" type="#_x0000_t202" id="docshape544" filled="false" stroked="false">
              <v:textbox inset="0,0,0,0">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357824">
              <wp:simplePos x="0" y="0"/>
              <wp:positionH relativeFrom="page">
                <wp:posOffset>701040</wp:posOffset>
              </wp:positionH>
              <wp:positionV relativeFrom="page">
                <wp:posOffset>10235183</wp:posOffset>
              </wp:positionV>
              <wp:extent cx="6160135" cy="9525"/>
              <wp:effectExtent l="0" t="0" r="0" b="0"/>
              <wp:wrapNone/>
              <wp:docPr id="572" name="Graphic 572"/>
              <wp:cNvGraphicFramePr>
                <a:graphicFrameLocks/>
              </wp:cNvGraphicFramePr>
              <a:graphic>
                <a:graphicData uri="http://schemas.microsoft.com/office/word/2010/wordprocessingShape">
                  <wps:wsp>
                    <wps:cNvPr id="572" name="Graphic 572"/>
                    <wps:cNvSpPr/>
                    <wps:spPr>
                      <a:xfrm>
                        <a:off x="0" y="0"/>
                        <a:ext cx="6160135" cy="9525"/>
                      </a:xfrm>
                      <a:custGeom>
                        <a:avLst/>
                        <a:gdLst/>
                        <a:ahLst/>
                        <a:cxnLst/>
                        <a:rect l="l" t="t" r="r" b="b"/>
                        <a:pathLst>
                          <a:path w="6160135" h="9525">
                            <a:moveTo>
                              <a:pt x="6159754" y="0"/>
                            </a:moveTo>
                            <a:lnTo>
                              <a:pt x="0" y="0"/>
                            </a:lnTo>
                            <a:lnTo>
                              <a:pt x="0" y="9144"/>
                            </a:lnTo>
                            <a:lnTo>
                              <a:pt x="6159754" y="9144"/>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805.919922pt;width:485.02pt;height:.72003pt;mso-position-horizontal-relative:page;mso-position-vertical-relative:page;z-index:-21958656" id="docshape54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1358336">
              <wp:simplePos x="0" y="0"/>
              <wp:positionH relativeFrom="page">
                <wp:posOffset>6677914</wp:posOffset>
              </wp:positionH>
              <wp:positionV relativeFrom="page">
                <wp:posOffset>10082434</wp:posOffset>
              </wp:positionV>
              <wp:extent cx="217170" cy="153670"/>
              <wp:effectExtent l="0" t="0" r="0" b="0"/>
              <wp:wrapNone/>
              <wp:docPr id="573" name="Textbox 573"/>
              <wp:cNvGraphicFramePr>
                <a:graphicFrameLocks/>
              </wp:cNvGraphicFramePr>
              <a:graphic>
                <a:graphicData uri="http://schemas.microsoft.com/office/word/2010/wordprocessingShape">
                  <wps:wsp>
                    <wps:cNvPr id="573" name="Textbox 573"/>
                    <wps:cNvSpPr txBox="1"/>
                    <wps:spPr>
                      <a:xfrm>
                        <a:off x="0" y="0"/>
                        <a:ext cx="217170"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23</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5.820007pt;margin-top:793.892517pt;width:17.1pt;height:12.1pt;mso-position-horizontal-relative:page;mso-position-vertical-relative:page;z-index:-21958144" type="#_x0000_t202" id="docshape547"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23</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1358848">
              <wp:simplePos x="0" y="0"/>
              <wp:positionH relativeFrom="page">
                <wp:posOffset>706627</wp:posOffset>
              </wp:positionH>
              <wp:positionV relativeFrom="page">
                <wp:posOffset>10235203</wp:posOffset>
              </wp:positionV>
              <wp:extent cx="5911215" cy="139700"/>
              <wp:effectExtent l="0" t="0" r="0" b="0"/>
              <wp:wrapNone/>
              <wp:docPr id="574" name="Textbox 574"/>
              <wp:cNvGraphicFramePr>
                <a:graphicFrameLocks/>
              </wp:cNvGraphicFramePr>
              <a:graphic>
                <a:graphicData uri="http://schemas.microsoft.com/office/word/2010/wordprocessingShape">
                  <wps:wsp>
                    <wps:cNvPr id="574" name="Textbox 574"/>
                    <wps:cNvSpPr txBox="1"/>
                    <wps:spPr>
                      <a:xfrm>
                        <a:off x="0" y="0"/>
                        <a:ext cx="5911215" cy="139700"/>
                      </a:xfrm>
                      <a:prstGeom prst="rect">
                        <a:avLst/>
                      </a:prstGeom>
                    </wps:spPr>
                    <wps:txbx>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05.92157pt;width:465.45pt;height:11pt;mso-position-horizontal-relative:page;mso-position-vertical-relative:page;z-index:-21957632" type="#_x0000_t202" id="docshape548" filled="false" stroked="false">
              <v:textbox inset="0,0,0,0">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360384">
              <wp:simplePos x="0" y="0"/>
              <wp:positionH relativeFrom="page">
                <wp:posOffset>701040</wp:posOffset>
              </wp:positionH>
              <wp:positionV relativeFrom="page">
                <wp:posOffset>10235183</wp:posOffset>
              </wp:positionV>
              <wp:extent cx="6160135" cy="9525"/>
              <wp:effectExtent l="0" t="0" r="0" b="0"/>
              <wp:wrapNone/>
              <wp:docPr id="681" name="Graphic 681"/>
              <wp:cNvGraphicFramePr>
                <a:graphicFrameLocks/>
              </wp:cNvGraphicFramePr>
              <a:graphic>
                <a:graphicData uri="http://schemas.microsoft.com/office/word/2010/wordprocessingShape">
                  <wps:wsp>
                    <wps:cNvPr id="681" name="Graphic 681"/>
                    <wps:cNvSpPr/>
                    <wps:spPr>
                      <a:xfrm>
                        <a:off x="0" y="0"/>
                        <a:ext cx="6160135" cy="9525"/>
                      </a:xfrm>
                      <a:custGeom>
                        <a:avLst/>
                        <a:gdLst/>
                        <a:ahLst/>
                        <a:cxnLst/>
                        <a:rect l="l" t="t" r="r" b="b"/>
                        <a:pathLst>
                          <a:path w="6160135" h="9525">
                            <a:moveTo>
                              <a:pt x="6159754" y="0"/>
                            </a:moveTo>
                            <a:lnTo>
                              <a:pt x="0" y="0"/>
                            </a:lnTo>
                            <a:lnTo>
                              <a:pt x="0" y="9144"/>
                            </a:lnTo>
                            <a:lnTo>
                              <a:pt x="6159754" y="9144"/>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805.919922pt;width:485.02pt;height:.72003pt;mso-position-horizontal-relative:page;mso-position-vertical-relative:page;z-index:-21956096" id="docshape64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1360896">
              <wp:simplePos x="0" y="0"/>
              <wp:positionH relativeFrom="page">
                <wp:posOffset>706627</wp:posOffset>
              </wp:positionH>
              <wp:positionV relativeFrom="page">
                <wp:posOffset>10235203</wp:posOffset>
              </wp:positionV>
              <wp:extent cx="5911215" cy="139700"/>
              <wp:effectExtent l="0" t="0" r="0" b="0"/>
              <wp:wrapNone/>
              <wp:docPr id="682" name="Textbox 682"/>
              <wp:cNvGraphicFramePr>
                <a:graphicFrameLocks/>
              </wp:cNvGraphicFramePr>
              <a:graphic>
                <a:graphicData uri="http://schemas.microsoft.com/office/word/2010/wordprocessingShape">
                  <wps:wsp>
                    <wps:cNvPr id="682" name="Textbox 682"/>
                    <wps:cNvSpPr txBox="1"/>
                    <wps:spPr>
                      <a:xfrm>
                        <a:off x="0" y="0"/>
                        <a:ext cx="5911215" cy="139700"/>
                      </a:xfrm>
                      <a:prstGeom prst="rect">
                        <a:avLst/>
                      </a:prstGeom>
                    </wps:spPr>
                    <wps:txbx>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05.92157pt;width:465.45pt;height:11pt;mso-position-horizontal-relative:page;mso-position-vertical-relative:page;z-index:-21955584" type="#_x0000_t202" id="docshape644" filled="false" stroked="false">
              <v:textbox inset="0,0,0,0">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362432">
              <wp:simplePos x="0" y="0"/>
              <wp:positionH relativeFrom="page">
                <wp:posOffset>701040</wp:posOffset>
              </wp:positionH>
              <wp:positionV relativeFrom="page">
                <wp:posOffset>10235183</wp:posOffset>
              </wp:positionV>
              <wp:extent cx="6160135" cy="9525"/>
              <wp:effectExtent l="0" t="0" r="0" b="0"/>
              <wp:wrapNone/>
              <wp:docPr id="688" name="Graphic 688"/>
              <wp:cNvGraphicFramePr>
                <a:graphicFrameLocks/>
              </wp:cNvGraphicFramePr>
              <a:graphic>
                <a:graphicData uri="http://schemas.microsoft.com/office/word/2010/wordprocessingShape">
                  <wps:wsp>
                    <wps:cNvPr id="688" name="Graphic 688"/>
                    <wps:cNvSpPr/>
                    <wps:spPr>
                      <a:xfrm>
                        <a:off x="0" y="0"/>
                        <a:ext cx="6160135" cy="9525"/>
                      </a:xfrm>
                      <a:custGeom>
                        <a:avLst/>
                        <a:gdLst/>
                        <a:ahLst/>
                        <a:cxnLst/>
                        <a:rect l="l" t="t" r="r" b="b"/>
                        <a:pathLst>
                          <a:path w="6160135" h="9525">
                            <a:moveTo>
                              <a:pt x="6159754" y="0"/>
                            </a:moveTo>
                            <a:lnTo>
                              <a:pt x="0" y="0"/>
                            </a:lnTo>
                            <a:lnTo>
                              <a:pt x="0" y="9144"/>
                            </a:lnTo>
                            <a:lnTo>
                              <a:pt x="6159754" y="9144"/>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805.919922pt;width:485.02pt;height:.72003pt;mso-position-horizontal-relative:page;mso-position-vertical-relative:page;z-index:-21954048" id="docshape64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1362944">
              <wp:simplePos x="0" y="0"/>
              <wp:positionH relativeFrom="page">
                <wp:posOffset>6677914</wp:posOffset>
              </wp:positionH>
              <wp:positionV relativeFrom="page">
                <wp:posOffset>10082434</wp:posOffset>
              </wp:positionV>
              <wp:extent cx="217170" cy="153670"/>
              <wp:effectExtent l="0" t="0" r="0" b="0"/>
              <wp:wrapNone/>
              <wp:docPr id="689" name="Textbox 689"/>
              <wp:cNvGraphicFramePr>
                <a:graphicFrameLocks/>
              </wp:cNvGraphicFramePr>
              <a:graphic>
                <a:graphicData uri="http://schemas.microsoft.com/office/word/2010/wordprocessingShape">
                  <wps:wsp>
                    <wps:cNvPr id="689" name="Textbox 689"/>
                    <wps:cNvSpPr txBox="1"/>
                    <wps:spPr>
                      <a:xfrm>
                        <a:off x="0" y="0"/>
                        <a:ext cx="217170"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31</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5.820007pt;margin-top:793.892517pt;width:17.1pt;height:12.1pt;mso-position-horizontal-relative:page;mso-position-vertical-relative:page;z-index:-21953536" type="#_x0000_t202" id="docshape647"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31</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1363456">
              <wp:simplePos x="0" y="0"/>
              <wp:positionH relativeFrom="page">
                <wp:posOffset>706627</wp:posOffset>
              </wp:positionH>
              <wp:positionV relativeFrom="page">
                <wp:posOffset>10235203</wp:posOffset>
              </wp:positionV>
              <wp:extent cx="5911215" cy="139700"/>
              <wp:effectExtent l="0" t="0" r="0" b="0"/>
              <wp:wrapNone/>
              <wp:docPr id="690" name="Textbox 690"/>
              <wp:cNvGraphicFramePr>
                <a:graphicFrameLocks/>
              </wp:cNvGraphicFramePr>
              <a:graphic>
                <a:graphicData uri="http://schemas.microsoft.com/office/word/2010/wordprocessingShape">
                  <wps:wsp>
                    <wps:cNvPr id="690" name="Textbox 690"/>
                    <wps:cNvSpPr txBox="1"/>
                    <wps:spPr>
                      <a:xfrm>
                        <a:off x="0" y="0"/>
                        <a:ext cx="5911215" cy="139700"/>
                      </a:xfrm>
                      <a:prstGeom prst="rect">
                        <a:avLst/>
                      </a:prstGeom>
                    </wps:spPr>
                    <wps:txbx>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05.92157pt;width:465.45pt;height:11pt;mso-position-horizontal-relative:page;mso-position-vertical-relative:page;z-index:-21953024" type="#_x0000_t202" id="docshape648" filled="false" stroked="false">
              <v:textbox inset="0,0,0,0">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364992">
              <wp:simplePos x="0" y="0"/>
              <wp:positionH relativeFrom="page">
                <wp:posOffset>701040</wp:posOffset>
              </wp:positionH>
              <wp:positionV relativeFrom="page">
                <wp:posOffset>10235183</wp:posOffset>
              </wp:positionV>
              <wp:extent cx="6160135" cy="9525"/>
              <wp:effectExtent l="0" t="0" r="0" b="0"/>
              <wp:wrapNone/>
              <wp:docPr id="694" name="Graphic 694"/>
              <wp:cNvGraphicFramePr>
                <a:graphicFrameLocks/>
              </wp:cNvGraphicFramePr>
              <a:graphic>
                <a:graphicData uri="http://schemas.microsoft.com/office/word/2010/wordprocessingShape">
                  <wps:wsp>
                    <wps:cNvPr id="694" name="Graphic 694"/>
                    <wps:cNvSpPr/>
                    <wps:spPr>
                      <a:xfrm>
                        <a:off x="0" y="0"/>
                        <a:ext cx="6160135" cy="9525"/>
                      </a:xfrm>
                      <a:custGeom>
                        <a:avLst/>
                        <a:gdLst/>
                        <a:ahLst/>
                        <a:cxnLst/>
                        <a:rect l="l" t="t" r="r" b="b"/>
                        <a:pathLst>
                          <a:path w="6160135" h="9525">
                            <a:moveTo>
                              <a:pt x="6159754" y="0"/>
                            </a:moveTo>
                            <a:lnTo>
                              <a:pt x="0" y="0"/>
                            </a:lnTo>
                            <a:lnTo>
                              <a:pt x="0" y="9144"/>
                            </a:lnTo>
                            <a:lnTo>
                              <a:pt x="6159754" y="9144"/>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805.919922pt;width:485.02pt;height:.72003pt;mso-position-horizontal-relative:page;mso-position-vertical-relative:page;z-index:-21951488" id="docshape65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1365504">
              <wp:simplePos x="0" y="0"/>
              <wp:positionH relativeFrom="page">
                <wp:posOffset>706627</wp:posOffset>
              </wp:positionH>
              <wp:positionV relativeFrom="page">
                <wp:posOffset>10235203</wp:posOffset>
              </wp:positionV>
              <wp:extent cx="5911215" cy="139700"/>
              <wp:effectExtent l="0" t="0" r="0" b="0"/>
              <wp:wrapNone/>
              <wp:docPr id="695" name="Textbox 695"/>
              <wp:cNvGraphicFramePr>
                <a:graphicFrameLocks/>
              </wp:cNvGraphicFramePr>
              <a:graphic>
                <a:graphicData uri="http://schemas.microsoft.com/office/word/2010/wordprocessingShape">
                  <wps:wsp>
                    <wps:cNvPr id="695" name="Textbox 695"/>
                    <wps:cNvSpPr txBox="1"/>
                    <wps:spPr>
                      <a:xfrm>
                        <a:off x="0" y="0"/>
                        <a:ext cx="5911215" cy="139700"/>
                      </a:xfrm>
                      <a:prstGeom prst="rect">
                        <a:avLst/>
                      </a:prstGeom>
                    </wps:spPr>
                    <wps:txbx>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05.92157pt;width:465.45pt;height:11pt;mso-position-horizontal-relative:page;mso-position-vertical-relative:page;z-index:-21950976" type="#_x0000_t202" id="docshape651" filled="false" stroked="false">
              <v:textbox inset="0,0,0,0">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367040">
              <wp:simplePos x="0" y="0"/>
              <wp:positionH relativeFrom="page">
                <wp:posOffset>701040</wp:posOffset>
              </wp:positionH>
              <wp:positionV relativeFrom="page">
                <wp:posOffset>10235183</wp:posOffset>
              </wp:positionV>
              <wp:extent cx="6160135" cy="9525"/>
              <wp:effectExtent l="0" t="0" r="0" b="0"/>
              <wp:wrapNone/>
              <wp:docPr id="701" name="Graphic 701"/>
              <wp:cNvGraphicFramePr>
                <a:graphicFrameLocks/>
              </wp:cNvGraphicFramePr>
              <a:graphic>
                <a:graphicData uri="http://schemas.microsoft.com/office/word/2010/wordprocessingShape">
                  <wps:wsp>
                    <wps:cNvPr id="701" name="Graphic 701"/>
                    <wps:cNvSpPr/>
                    <wps:spPr>
                      <a:xfrm>
                        <a:off x="0" y="0"/>
                        <a:ext cx="6160135" cy="9525"/>
                      </a:xfrm>
                      <a:custGeom>
                        <a:avLst/>
                        <a:gdLst/>
                        <a:ahLst/>
                        <a:cxnLst/>
                        <a:rect l="l" t="t" r="r" b="b"/>
                        <a:pathLst>
                          <a:path w="6160135" h="9525">
                            <a:moveTo>
                              <a:pt x="6159754" y="0"/>
                            </a:moveTo>
                            <a:lnTo>
                              <a:pt x="0" y="0"/>
                            </a:lnTo>
                            <a:lnTo>
                              <a:pt x="0" y="9144"/>
                            </a:lnTo>
                            <a:lnTo>
                              <a:pt x="6159754" y="9144"/>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805.919922pt;width:485.02pt;height:.72003pt;mso-position-horizontal-relative:page;mso-position-vertical-relative:page;z-index:-21949440" id="docshape65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1367552">
              <wp:simplePos x="0" y="0"/>
              <wp:positionH relativeFrom="page">
                <wp:posOffset>6677914</wp:posOffset>
              </wp:positionH>
              <wp:positionV relativeFrom="page">
                <wp:posOffset>10082434</wp:posOffset>
              </wp:positionV>
              <wp:extent cx="217170" cy="153670"/>
              <wp:effectExtent l="0" t="0" r="0" b="0"/>
              <wp:wrapNone/>
              <wp:docPr id="702" name="Textbox 702"/>
              <wp:cNvGraphicFramePr>
                <a:graphicFrameLocks/>
              </wp:cNvGraphicFramePr>
              <a:graphic>
                <a:graphicData uri="http://schemas.microsoft.com/office/word/2010/wordprocessingShape">
                  <wps:wsp>
                    <wps:cNvPr id="702" name="Textbox 702"/>
                    <wps:cNvSpPr txBox="1"/>
                    <wps:spPr>
                      <a:xfrm>
                        <a:off x="0" y="0"/>
                        <a:ext cx="217170"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34</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5.820007pt;margin-top:793.892517pt;width:17.1pt;height:12.1pt;mso-position-horizontal-relative:page;mso-position-vertical-relative:page;z-index:-21948928" type="#_x0000_t202" id="docshape655"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34</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1368064">
              <wp:simplePos x="0" y="0"/>
              <wp:positionH relativeFrom="page">
                <wp:posOffset>706627</wp:posOffset>
              </wp:positionH>
              <wp:positionV relativeFrom="page">
                <wp:posOffset>10235203</wp:posOffset>
              </wp:positionV>
              <wp:extent cx="5911215" cy="139700"/>
              <wp:effectExtent l="0" t="0" r="0" b="0"/>
              <wp:wrapNone/>
              <wp:docPr id="703" name="Textbox 703"/>
              <wp:cNvGraphicFramePr>
                <a:graphicFrameLocks/>
              </wp:cNvGraphicFramePr>
              <a:graphic>
                <a:graphicData uri="http://schemas.microsoft.com/office/word/2010/wordprocessingShape">
                  <wps:wsp>
                    <wps:cNvPr id="703" name="Textbox 703"/>
                    <wps:cNvSpPr txBox="1"/>
                    <wps:spPr>
                      <a:xfrm>
                        <a:off x="0" y="0"/>
                        <a:ext cx="5911215" cy="139700"/>
                      </a:xfrm>
                      <a:prstGeom prst="rect">
                        <a:avLst/>
                      </a:prstGeom>
                    </wps:spPr>
                    <wps:txbx>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05.92157pt;width:465.45pt;height:11pt;mso-position-horizontal-relative:page;mso-position-vertical-relative:page;z-index:-21948416" type="#_x0000_t202" id="docshape656" filled="false" stroked="false">
              <v:textbox inset="0,0,0,0">
                <w:txbxContent>
                  <w:p>
                    <w:pPr>
                      <w:spacing w:before="15"/>
                      <w:ind w:left="20" w:right="0" w:firstLine="0"/>
                      <w:jc w:val="left"/>
                      <w:rPr>
                        <w:rFonts w:ascii="Arial" w:hAnsi="Arial"/>
                        <w:sz w:val="16"/>
                      </w:rPr>
                    </w:pPr>
                    <w:r>
                      <w:rPr>
                        <w:rFonts w:ascii="Arial" w:hAnsi="Arial"/>
                        <w:sz w:val="16"/>
                      </w:rPr>
                      <w:t>Copyright</w:t>
                    </w:r>
                    <w:r>
                      <w:rPr>
                        <w:rFonts w:ascii="Arial" w:hAnsi="Arial"/>
                        <w:spacing w:val="-5"/>
                        <w:sz w:val="16"/>
                      </w:rPr>
                      <w:t> </w:t>
                    </w:r>
                    <w:r>
                      <w:rPr>
                        <w:rFonts w:ascii="Arial" w:hAnsi="Arial"/>
                        <w:sz w:val="16"/>
                      </w:rPr>
                      <w:t>©</w:t>
                    </w:r>
                    <w:r>
                      <w:rPr>
                        <w:rFonts w:ascii="Arial" w:hAnsi="Arial"/>
                        <w:spacing w:val="-4"/>
                        <w:sz w:val="16"/>
                      </w:rPr>
                      <w:t> </w:t>
                    </w:r>
                    <w:r>
                      <w:rPr>
                        <w:rFonts w:ascii="Arial" w:hAnsi="Arial"/>
                        <w:sz w:val="16"/>
                      </w:rPr>
                      <w:t>2025</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6"/>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2"/>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3"/>
                        <w:sz w:val="16"/>
                      </w:rPr>
                      <w:t> </w:t>
                    </w:r>
                    <w:r>
                      <w:rPr>
                        <w:rFonts w:ascii="Arial" w:hAnsi="Arial"/>
                        <w:sz w:val="16"/>
                      </w:rPr>
                      <w:t>is</w:t>
                    </w:r>
                    <w:r>
                      <w:rPr>
                        <w:rFonts w:ascii="Arial" w:hAnsi="Arial"/>
                        <w:spacing w:val="-5"/>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4"/>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6"/>
                        <w:sz w:val="16"/>
                      </w:rPr>
                      <w:t> </w:t>
                    </w:r>
                    <w:r>
                      <w:rPr>
                        <w:rFonts w:ascii="Arial" w:hAnsi="Arial"/>
                        <w:spacing w:val="-2"/>
                        <w:sz w:val="16"/>
                      </w:rPr>
                      <w:t>specification.</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1347584">
          <wp:simplePos x="0" y="0"/>
          <wp:positionH relativeFrom="page">
            <wp:posOffset>751481</wp:posOffset>
          </wp:positionH>
          <wp:positionV relativeFrom="page">
            <wp:posOffset>218115</wp:posOffset>
          </wp:positionV>
          <wp:extent cx="663397" cy="23870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1" cstate="print"/>
                  <a:stretch>
                    <a:fillRect/>
                  </a:stretch>
                </pic:blipFill>
                <pic:spPr>
                  <a:xfrm>
                    <a:off x="0" y="0"/>
                    <a:ext cx="663397" cy="238701"/>
                  </a:xfrm>
                  <a:prstGeom prst="rect">
                    <a:avLst/>
                  </a:prstGeom>
                </pic:spPr>
              </pic:pic>
            </a:graphicData>
          </a:graphic>
        </wp:anchor>
      </w:drawing>
    </w:r>
    <w:r>
      <w:rPr/>
      <mc:AlternateContent>
        <mc:Choice Requires="wps">
          <w:drawing>
            <wp:anchor distT="0" distB="0" distL="0" distR="0" allowOverlap="1" layoutInCell="1" locked="0" behindDoc="1" simplePos="0" relativeHeight="481348096">
              <wp:simplePos x="0" y="0"/>
              <wp:positionH relativeFrom="page">
                <wp:posOffset>5198745</wp:posOffset>
              </wp:positionH>
              <wp:positionV relativeFrom="page">
                <wp:posOffset>379126</wp:posOffset>
              </wp:positionV>
              <wp:extent cx="1619250" cy="15367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619250" cy="153670"/>
                      </a:xfrm>
                      <a:prstGeom prst="rect">
                        <a:avLst/>
                      </a:prstGeom>
                    </wps:spPr>
                    <wps:txbx>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09.350006pt;margin-top:29.852516pt;width:127.5pt;height:12.1pt;mso-position-horizontal-relative:page;mso-position-vertical-relative:page;z-index:-21968384" type="#_x0000_t202" id="docshape1" filled="false" stroked="false">
              <v:textbox inset="0,0,0,0">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1350144">
          <wp:simplePos x="0" y="0"/>
          <wp:positionH relativeFrom="page">
            <wp:posOffset>751481</wp:posOffset>
          </wp:positionH>
          <wp:positionV relativeFrom="page">
            <wp:posOffset>218115</wp:posOffset>
          </wp:positionV>
          <wp:extent cx="663397" cy="238701"/>
          <wp:effectExtent l="0" t="0" r="0" b="0"/>
          <wp:wrapNone/>
          <wp:docPr id="66" name="Image 66"/>
          <wp:cNvGraphicFramePr>
            <a:graphicFrameLocks/>
          </wp:cNvGraphicFramePr>
          <a:graphic>
            <a:graphicData uri="http://schemas.openxmlformats.org/drawingml/2006/picture">
              <pic:pic>
                <pic:nvPicPr>
                  <pic:cNvPr id="66" name="Image 66"/>
                  <pic:cNvPicPr/>
                </pic:nvPicPr>
                <pic:blipFill>
                  <a:blip r:embed="rId1" cstate="print"/>
                  <a:stretch>
                    <a:fillRect/>
                  </a:stretch>
                </pic:blipFill>
                <pic:spPr>
                  <a:xfrm>
                    <a:off x="0" y="0"/>
                    <a:ext cx="663397" cy="238701"/>
                  </a:xfrm>
                  <a:prstGeom prst="rect">
                    <a:avLst/>
                  </a:prstGeom>
                </pic:spPr>
              </pic:pic>
            </a:graphicData>
          </a:graphic>
        </wp:anchor>
      </w:drawing>
    </w:r>
    <w:r>
      <w:rPr/>
      <mc:AlternateContent>
        <mc:Choice Requires="wps">
          <w:drawing>
            <wp:anchor distT="0" distB="0" distL="0" distR="0" allowOverlap="1" layoutInCell="1" locked="0" behindDoc="1" simplePos="0" relativeHeight="481350656">
              <wp:simplePos x="0" y="0"/>
              <wp:positionH relativeFrom="page">
                <wp:posOffset>5198745</wp:posOffset>
              </wp:positionH>
              <wp:positionV relativeFrom="page">
                <wp:posOffset>379126</wp:posOffset>
              </wp:positionV>
              <wp:extent cx="1619250" cy="15367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619250" cy="153670"/>
                      </a:xfrm>
                      <a:prstGeom prst="rect">
                        <a:avLst/>
                      </a:prstGeom>
                    </wps:spPr>
                    <wps:txbx>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wps:txbx>
                    <wps:bodyPr wrap="square" lIns="0" tIns="0" rIns="0" bIns="0" rtlCol="0">
                      <a:noAutofit/>
                    </wps:bodyPr>
                  </wps:wsp>
                </a:graphicData>
              </a:graphic>
            </wp:anchor>
          </w:drawing>
        </mc:Choice>
        <mc:Fallback>
          <w:pict>
            <v:shape style="position:absolute;margin-left:409.350006pt;margin-top:29.852516pt;width:127.5pt;height:12.1pt;mso-position-horizontal-relative:page;mso-position-vertical-relative:page;z-index:-21965824" type="#_x0000_t202" id="docshape60" filled="false" stroked="false">
              <v:textbox inset="0,0,0,0">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1352192">
          <wp:simplePos x="0" y="0"/>
          <wp:positionH relativeFrom="page">
            <wp:posOffset>751481</wp:posOffset>
          </wp:positionH>
          <wp:positionV relativeFrom="page">
            <wp:posOffset>218115</wp:posOffset>
          </wp:positionV>
          <wp:extent cx="663397" cy="238701"/>
          <wp:effectExtent l="0" t="0" r="0" b="0"/>
          <wp:wrapNone/>
          <wp:docPr id="121" name="Image 121"/>
          <wp:cNvGraphicFramePr>
            <a:graphicFrameLocks/>
          </wp:cNvGraphicFramePr>
          <a:graphic>
            <a:graphicData uri="http://schemas.openxmlformats.org/drawingml/2006/picture">
              <pic:pic>
                <pic:nvPicPr>
                  <pic:cNvPr id="121" name="Image 121"/>
                  <pic:cNvPicPr/>
                </pic:nvPicPr>
                <pic:blipFill>
                  <a:blip r:embed="rId1" cstate="print"/>
                  <a:stretch>
                    <a:fillRect/>
                  </a:stretch>
                </pic:blipFill>
                <pic:spPr>
                  <a:xfrm>
                    <a:off x="0" y="0"/>
                    <a:ext cx="663397" cy="238701"/>
                  </a:xfrm>
                  <a:prstGeom prst="rect">
                    <a:avLst/>
                  </a:prstGeom>
                </pic:spPr>
              </pic:pic>
            </a:graphicData>
          </a:graphic>
        </wp:anchor>
      </w:drawing>
    </w:r>
    <w:r>
      <w:rPr/>
      <mc:AlternateContent>
        <mc:Choice Requires="wps">
          <w:drawing>
            <wp:anchor distT="0" distB="0" distL="0" distR="0" allowOverlap="1" layoutInCell="1" locked="0" behindDoc="1" simplePos="0" relativeHeight="481352704">
              <wp:simplePos x="0" y="0"/>
              <wp:positionH relativeFrom="page">
                <wp:posOffset>5198745</wp:posOffset>
              </wp:positionH>
              <wp:positionV relativeFrom="page">
                <wp:posOffset>379126</wp:posOffset>
              </wp:positionV>
              <wp:extent cx="1619250" cy="15367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619250" cy="153670"/>
                      </a:xfrm>
                      <a:prstGeom prst="rect">
                        <a:avLst/>
                      </a:prstGeom>
                    </wps:spPr>
                    <wps:txbx>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wps:txbx>
                    <wps:bodyPr wrap="square" lIns="0" tIns="0" rIns="0" bIns="0" rtlCol="0">
                      <a:noAutofit/>
                    </wps:bodyPr>
                  </wps:wsp>
                </a:graphicData>
              </a:graphic>
            </wp:anchor>
          </w:drawing>
        </mc:Choice>
        <mc:Fallback>
          <w:pict>
            <v:shape style="position:absolute;margin-left:409.350006pt;margin-top:29.852516pt;width:127.5pt;height:12.1pt;mso-position-horizontal-relative:page;mso-position-vertical-relative:page;z-index:-21963776" type="#_x0000_t202" id="docshape114" filled="false" stroked="false">
              <v:textbox inset="0,0,0,0">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1354752">
          <wp:simplePos x="0" y="0"/>
          <wp:positionH relativeFrom="page">
            <wp:posOffset>751481</wp:posOffset>
          </wp:positionH>
          <wp:positionV relativeFrom="page">
            <wp:posOffset>218115</wp:posOffset>
          </wp:positionV>
          <wp:extent cx="663397" cy="238701"/>
          <wp:effectExtent l="0" t="0" r="0" b="0"/>
          <wp:wrapNone/>
          <wp:docPr id="564" name="Image 564"/>
          <wp:cNvGraphicFramePr>
            <a:graphicFrameLocks/>
          </wp:cNvGraphicFramePr>
          <a:graphic>
            <a:graphicData uri="http://schemas.openxmlformats.org/drawingml/2006/picture">
              <pic:pic>
                <pic:nvPicPr>
                  <pic:cNvPr id="564" name="Image 564"/>
                  <pic:cNvPicPr/>
                </pic:nvPicPr>
                <pic:blipFill>
                  <a:blip r:embed="rId1" cstate="print"/>
                  <a:stretch>
                    <a:fillRect/>
                  </a:stretch>
                </pic:blipFill>
                <pic:spPr>
                  <a:xfrm>
                    <a:off x="0" y="0"/>
                    <a:ext cx="663397" cy="238701"/>
                  </a:xfrm>
                  <a:prstGeom prst="rect">
                    <a:avLst/>
                  </a:prstGeom>
                </pic:spPr>
              </pic:pic>
            </a:graphicData>
          </a:graphic>
        </wp:anchor>
      </w:drawing>
    </w:r>
    <w:r>
      <w:rPr/>
      <mc:AlternateContent>
        <mc:Choice Requires="wps">
          <w:drawing>
            <wp:anchor distT="0" distB="0" distL="0" distR="0" allowOverlap="1" layoutInCell="1" locked="0" behindDoc="1" simplePos="0" relativeHeight="481355264">
              <wp:simplePos x="0" y="0"/>
              <wp:positionH relativeFrom="page">
                <wp:posOffset>5198745</wp:posOffset>
              </wp:positionH>
              <wp:positionV relativeFrom="page">
                <wp:posOffset>379126</wp:posOffset>
              </wp:positionV>
              <wp:extent cx="1619250" cy="153670"/>
              <wp:effectExtent l="0" t="0" r="0" b="0"/>
              <wp:wrapNone/>
              <wp:docPr id="565" name="Textbox 565"/>
              <wp:cNvGraphicFramePr>
                <a:graphicFrameLocks/>
              </wp:cNvGraphicFramePr>
              <a:graphic>
                <a:graphicData uri="http://schemas.microsoft.com/office/word/2010/wordprocessingShape">
                  <wps:wsp>
                    <wps:cNvPr id="565" name="Textbox 565"/>
                    <wps:cNvSpPr txBox="1"/>
                    <wps:spPr>
                      <a:xfrm>
                        <a:off x="0" y="0"/>
                        <a:ext cx="1619250" cy="153670"/>
                      </a:xfrm>
                      <a:prstGeom prst="rect">
                        <a:avLst/>
                      </a:prstGeom>
                    </wps:spPr>
                    <wps:txbx>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wps:txbx>
                    <wps:bodyPr wrap="square" lIns="0" tIns="0" rIns="0" bIns="0" rtlCol="0">
                      <a:noAutofit/>
                    </wps:bodyPr>
                  </wps:wsp>
                </a:graphicData>
              </a:graphic>
            </wp:anchor>
          </w:drawing>
        </mc:Choice>
        <mc:Fallback>
          <w:pict>
            <v:shape style="position:absolute;margin-left:409.350006pt;margin-top:29.852516pt;width:127.5pt;height:12.1pt;mso-position-horizontal-relative:page;mso-position-vertical-relative:page;z-index:-21961216" type="#_x0000_t202" id="docshape542" filled="false" stroked="false">
              <v:textbox inset="0,0,0,0">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1356800">
          <wp:simplePos x="0" y="0"/>
          <wp:positionH relativeFrom="page">
            <wp:posOffset>751481</wp:posOffset>
          </wp:positionH>
          <wp:positionV relativeFrom="page">
            <wp:posOffset>218115</wp:posOffset>
          </wp:positionV>
          <wp:extent cx="663397" cy="238701"/>
          <wp:effectExtent l="0" t="0" r="0" b="0"/>
          <wp:wrapNone/>
          <wp:docPr id="570" name="Image 570"/>
          <wp:cNvGraphicFramePr>
            <a:graphicFrameLocks/>
          </wp:cNvGraphicFramePr>
          <a:graphic>
            <a:graphicData uri="http://schemas.openxmlformats.org/drawingml/2006/picture">
              <pic:pic>
                <pic:nvPicPr>
                  <pic:cNvPr id="570" name="Image 570"/>
                  <pic:cNvPicPr/>
                </pic:nvPicPr>
                <pic:blipFill>
                  <a:blip r:embed="rId1" cstate="print"/>
                  <a:stretch>
                    <a:fillRect/>
                  </a:stretch>
                </pic:blipFill>
                <pic:spPr>
                  <a:xfrm>
                    <a:off x="0" y="0"/>
                    <a:ext cx="663397" cy="238701"/>
                  </a:xfrm>
                  <a:prstGeom prst="rect">
                    <a:avLst/>
                  </a:prstGeom>
                </pic:spPr>
              </pic:pic>
            </a:graphicData>
          </a:graphic>
        </wp:anchor>
      </w:drawing>
    </w:r>
    <w:r>
      <w:rPr/>
      <mc:AlternateContent>
        <mc:Choice Requires="wps">
          <w:drawing>
            <wp:anchor distT="0" distB="0" distL="0" distR="0" allowOverlap="1" layoutInCell="1" locked="0" behindDoc="1" simplePos="0" relativeHeight="481357312">
              <wp:simplePos x="0" y="0"/>
              <wp:positionH relativeFrom="page">
                <wp:posOffset>5198745</wp:posOffset>
              </wp:positionH>
              <wp:positionV relativeFrom="page">
                <wp:posOffset>379126</wp:posOffset>
              </wp:positionV>
              <wp:extent cx="1619250" cy="153670"/>
              <wp:effectExtent l="0" t="0" r="0" b="0"/>
              <wp:wrapNone/>
              <wp:docPr id="571" name="Textbox 571"/>
              <wp:cNvGraphicFramePr>
                <a:graphicFrameLocks/>
              </wp:cNvGraphicFramePr>
              <a:graphic>
                <a:graphicData uri="http://schemas.microsoft.com/office/word/2010/wordprocessingShape">
                  <wps:wsp>
                    <wps:cNvPr id="571" name="Textbox 571"/>
                    <wps:cNvSpPr txBox="1"/>
                    <wps:spPr>
                      <a:xfrm>
                        <a:off x="0" y="0"/>
                        <a:ext cx="1619250" cy="153670"/>
                      </a:xfrm>
                      <a:prstGeom prst="rect">
                        <a:avLst/>
                      </a:prstGeom>
                    </wps:spPr>
                    <wps:txbx>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wps:txbx>
                    <wps:bodyPr wrap="square" lIns="0" tIns="0" rIns="0" bIns="0" rtlCol="0">
                      <a:noAutofit/>
                    </wps:bodyPr>
                  </wps:wsp>
                </a:graphicData>
              </a:graphic>
            </wp:anchor>
          </w:drawing>
        </mc:Choice>
        <mc:Fallback>
          <w:pict>
            <v:shape style="position:absolute;margin-left:409.350006pt;margin-top:29.852516pt;width:127.5pt;height:12.1pt;mso-position-horizontal-relative:page;mso-position-vertical-relative:page;z-index:-21959168" type="#_x0000_t202" id="docshape545" filled="false" stroked="false">
              <v:textbox inset="0,0,0,0">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1359360">
          <wp:simplePos x="0" y="0"/>
          <wp:positionH relativeFrom="page">
            <wp:posOffset>751481</wp:posOffset>
          </wp:positionH>
          <wp:positionV relativeFrom="page">
            <wp:posOffset>218115</wp:posOffset>
          </wp:positionV>
          <wp:extent cx="663397" cy="238701"/>
          <wp:effectExtent l="0" t="0" r="0" b="0"/>
          <wp:wrapNone/>
          <wp:docPr id="679" name="Image 679"/>
          <wp:cNvGraphicFramePr>
            <a:graphicFrameLocks/>
          </wp:cNvGraphicFramePr>
          <a:graphic>
            <a:graphicData uri="http://schemas.openxmlformats.org/drawingml/2006/picture">
              <pic:pic>
                <pic:nvPicPr>
                  <pic:cNvPr id="679" name="Image 679"/>
                  <pic:cNvPicPr/>
                </pic:nvPicPr>
                <pic:blipFill>
                  <a:blip r:embed="rId1" cstate="print"/>
                  <a:stretch>
                    <a:fillRect/>
                  </a:stretch>
                </pic:blipFill>
                <pic:spPr>
                  <a:xfrm>
                    <a:off x="0" y="0"/>
                    <a:ext cx="663397" cy="238701"/>
                  </a:xfrm>
                  <a:prstGeom prst="rect">
                    <a:avLst/>
                  </a:prstGeom>
                </pic:spPr>
              </pic:pic>
            </a:graphicData>
          </a:graphic>
        </wp:anchor>
      </w:drawing>
    </w:r>
    <w:r>
      <w:rPr/>
      <mc:AlternateContent>
        <mc:Choice Requires="wps">
          <w:drawing>
            <wp:anchor distT="0" distB="0" distL="0" distR="0" allowOverlap="1" layoutInCell="1" locked="0" behindDoc="1" simplePos="0" relativeHeight="481359872">
              <wp:simplePos x="0" y="0"/>
              <wp:positionH relativeFrom="page">
                <wp:posOffset>5198745</wp:posOffset>
              </wp:positionH>
              <wp:positionV relativeFrom="page">
                <wp:posOffset>379126</wp:posOffset>
              </wp:positionV>
              <wp:extent cx="1619250" cy="153670"/>
              <wp:effectExtent l="0" t="0" r="0" b="0"/>
              <wp:wrapNone/>
              <wp:docPr id="680" name="Textbox 680"/>
              <wp:cNvGraphicFramePr>
                <a:graphicFrameLocks/>
              </wp:cNvGraphicFramePr>
              <a:graphic>
                <a:graphicData uri="http://schemas.microsoft.com/office/word/2010/wordprocessingShape">
                  <wps:wsp>
                    <wps:cNvPr id="680" name="Textbox 680"/>
                    <wps:cNvSpPr txBox="1"/>
                    <wps:spPr>
                      <a:xfrm>
                        <a:off x="0" y="0"/>
                        <a:ext cx="1619250" cy="153670"/>
                      </a:xfrm>
                      <a:prstGeom prst="rect">
                        <a:avLst/>
                      </a:prstGeom>
                    </wps:spPr>
                    <wps:txbx>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wps:txbx>
                    <wps:bodyPr wrap="square" lIns="0" tIns="0" rIns="0" bIns="0" rtlCol="0">
                      <a:noAutofit/>
                    </wps:bodyPr>
                  </wps:wsp>
                </a:graphicData>
              </a:graphic>
            </wp:anchor>
          </w:drawing>
        </mc:Choice>
        <mc:Fallback>
          <w:pict>
            <v:shape style="position:absolute;margin-left:409.350006pt;margin-top:29.852516pt;width:127.5pt;height:12.1pt;mso-position-horizontal-relative:page;mso-position-vertical-relative:page;z-index:-21956608" type="#_x0000_t202" id="docshape642" filled="false" stroked="false">
              <v:textbox inset="0,0,0,0">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1361408">
          <wp:simplePos x="0" y="0"/>
          <wp:positionH relativeFrom="page">
            <wp:posOffset>751481</wp:posOffset>
          </wp:positionH>
          <wp:positionV relativeFrom="page">
            <wp:posOffset>218115</wp:posOffset>
          </wp:positionV>
          <wp:extent cx="663397" cy="238701"/>
          <wp:effectExtent l="0" t="0" r="0" b="0"/>
          <wp:wrapNone/>
          <wp:docPr id="686" name="Image 686"/>
          <wp:cNvGraphicFramePr>
            <a:graphicFrameLocks/>
          </wp:cNvGraphicFramePr>
          <a:graphic>
            <a:graphicData uri="http://schemas.openxmlformats.org/drawingml/2006/picture">
              <pic:pic>
                <pic:nvPicPr>
                  <pic:cNvPr id="686" name="Image 686"/>
                  <pic:cNvPicPr/>
                </pic:nvPicPr>
                <pic:blipFill>
                  <a:blip r:embed="rId1" cstate="print"/>
                  <a:stretch>
                    <a:fillRect/>
                  </a:stretch>
                </pic:blipFill>
                <pic:spPr>
                  <a:xfrm>
                    <a:off x="0" y="0"/>
                    <a:ext cx="663397" cy="238701"/>
                  </a:xfrm>
                  <a:prstGeom prst="rect">
                    <a:avLst/>
                  </a:prstGeom>
                </pic:spPr>
              </pic:pic>
            </a:graphicData>
          </a:graphic>
        </wp:anchor>
      </w:drawing>
    </w:r>
    <w:r>
      <w:rPr/>
      <mc:AlternateContent>
        <mc:Choice Requires="wps">
          <w:drawing>
            <wp:anchor distT="0" distB="0" distL="0" distR="0" allowOverlap="1" layoutInCell="1" locked="0" behindDoc="1" simplePos="0" relativeHeight="481361920">
              <wp:simplePos x="0" y="0"/>
              <wp:positionH relativeFrom="page">
                <wp:posOffset>5198745</wp:posOffset>
              </wp:positionH>
              <wp:positionV relativeFrom="page">
                <wp:posOffset>379126</wp:posOffset>
              </wp:positionV>
              <wp:extent cx="1619250" cy="153670"/>
              <wp:effectExtent l="0" t="0" r="0" b="0"/>
              <wp:wrapNone/>
              <wp:docPr id="687" name="Textbox 687"/>
              <wp:cNvGraphicFramePr>
                <a:graphicFrameLocks/>
              </wp:cNvGraphicFramePr>
              <a:graphic>
                <a:graphicData uri="http://schemas.microsoft.com/office/word/2010/wordprocessingShape">
                  <wps:wsp>
                    <wps:cNvPr id="687" name="Textbox 687"/>
                    <wps:cNvSpPr txBox="1"/>
                    <wps:spPr>
                      <a:xfrm>
                        <a:off x="0" y="0"/>
                        <a:ext cx="1619250" cy="153670"/>
                      </a:xfrm>
                      <a:prstGeom prst="rect">
                        <a:avLst/>
                      </a:prstGeom>
                    </wps:spPr>
                    <wps:txbx>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wps:txbx>
                    <wps:bodyPr wrap="square" lIns="0" tIns="0" rIns="0" bIns="0" rtlCol="0">
                      <a:noAutofit/>
                    </wps:bodyPr>
                  </wps:wsp>
                </a:graphicData>
              </a:graphic>
            </wp:anchor>
          </w:drawing>
        </mc:Choice>
        <mc:Fallback>
          <w:pict>
            <v:shape style="position:absolute;margin-left:409.350006pt;margin-top:29.852516pt;width:127.5pt;height:12.1pt;mso-position-horizontal-relative:page;mso-position-vertical-relative:page;z-index:-21954560" type="#_x0000_t202" id="docshape645" filled="false" stroked="false">
              <v:textbox inset="0,0,0,0">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1363968">
          <wp:simplePos x="0" y="0"/>
          <wp:positionH relativeFrom="page">
            <wp:posOffset>751481</wp:posOffset>
          </wp:positionH>
          <wp:positionV relativeFrom="page">
            <wp:posOffset>218115</wp:posOffset>
          </wp:positionV>
          <wp:extent cx="663397" cy="238701"/>
          <wp:effectExtent l="0" t="0" r="0" b="0"/>
          <wp:wrapNone/>
          <wp:docPr id="692" name="Image 692"/>
          <wp:cNvGraphicFramePr>
            <a:graphicFrameLocks/>
          </wp:cNvGraphicFramePr>
          <a:graphic>
            <a:graphicData uri="http://schemas.openxmlformats.org/drawingml/2006/picture">
              <pic:pic>
                <pic:nvPicPr>
                  <pic:cNvPr id="692" name="Image 692"/>
                  <pic:cNvPicPr/>
                </pic:nvPicPr>
                <pic:blipFill>
                  <a:blip r:embed="rId1" cstate="print"/>
                  <a:stretch>
                    <a:fillRect/>
                  </a:stretch>
                </pic:blipFill>
                <pic:spPr>
                  <a:xfrm>
                    <a:off x="0" y="0"/>
                    <a:ext cx="663397" cy="238701"/>
                  </a:xfrm>
                  <a:prstGeom prst="rect">
                    <a:avLst/>
                  </a:prstGeom>
                </pic:spPr>
              </pic:pic>
            </a:graphicData>
          </a:graphic>
        </wp:anchor>
      </w:drawing>
    </w:r>
    <w:r>
      <w:rPr/>
      <mc:AlternateContent>
        <mc:Choice Requires="wps">
          <w:drawing>
            <wp:anchor distT="0" distB="0" distL="0" distR="0" allowOverlap="1" layoutInCell="1" locked="0" behindDoc="1" simplePos="0" relativeHeight="481364480">
              <wp:simplePos x="0" y="0"/>
              <wp:positionH relativeFrom="page">
                <wp:posOffset>5198745</wp:posOffset>
              </wp:positionH>
              <wp:positionV relativeFrom="page">
                <wp:posOffset>379126</wp:posOffset>
              </wp:positionV>
              <wp:extent cx="1619250" cy="153670"/>
              <wp:effectExtent l="0" t="0" r="0" b="0"/>
              <wp:wrapNone/>
              <wp:docPr id="693" name="Textbox 693"/>
              <wp:cNvGraphicFramePr>
                <a:graphicFrameLocks/>
              </wp:cNvGraphicFramePr>
              <a:graphic>
                <a:graphicData uri="http://schemas.microsoft.com/office/word/2010/wordprocessingShape">
                  <wps:wsp>
                    <wps:cNvPr id="693" name="Textbox 693"/>
                    <wps:cNvSpPr txBox="1"/>
                    <wps:spPr>
                      <a:xfrm>
                        <a:off x="0" y="0"/>
                        <a:ext cx="1619250" cy="153670"/>
                      </a:xfrm>
                      <a:prstGeom prst="rect">
                        <a:avLst/>
                      </a:prstGeom>
                    </wps:spPr>
                    <wps:txbx>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wps:txbx>
                    <wps:bodyPr wrap="square" lIns="0" tIns="0" rIns="0" bIns="0" rtlCol="0">
                      <a:noAutofit/>
                    </wps:bodyPr>
                  </wps:wsp>
                </a:graphicData>
              </a:graphic>
            </wp:anchor>
          </w:drawing>
        </mc:Choice>
        <mc:Fallback>
          <w:pict>
            <v:shape style="position:absolute;margin-left:409.350006pt;margin-top:29.852516pt;width:127.5pt;height:12.1pt;mso-position-horizontal-relative:page;mso-position-vertical-relative:page;z-index:-21952000" type="#_x0000_t202" id="docshape649" filled="false" stroked="false">
              <v:textbox inset="0,0,0,0">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1366016">
          <wp:simplePos x="0" y="0"/>
          <wp:positionH relativeFrom="page">
            <wp:posOffset>751481</wp:posOffset>
          </wp:positionH>
          <wp:positionV relativeFrom="page">
            <wp:posOffset>218115</wp:posOffset>
          </wp:positionV>
          <wp:extent cx="663397" cy="238701"/>
          <wp:effectExtent l="0" t="0" r="0" b="0"/>
          <wp:wrapNone/>
          <wp:docPr id="699" name="Image 699"/>
          <wp:cNvGraphicFramePr>
            <a:graphicFrameLocks/>
          </wp:cNvGraphicFramePr>
          <a:graphic>
            <a:graphicData uri="http://schemas.openxmlformats.org/drawingml/2006/picture">
              <pic:pic>
                <pic:nvPicPr>
                  <pic:cNvPr id="699" name="Image 699"/>
                  <pic:cNvPicPr/>
                </pic:nvPicPr>
                <pic:blipFill>
                  <a:blip r:embed="rId1" cstate="print"/>
                  <a:stretch>
                    <a:fillRect/>
                  </a:stretch>
                </pic:blipFill>
                <pic:spPr>
                  <a:xfrm>
                    <a:off x="0" y="0"/>
                    <a:ext cx="663397" cy="238701"/>
                  </a:xfrm>
                  <a:prstGeom prst="rect">
                    <a:avLst/>
                  </a:prstGeom>
                </pic:spPr>
              </pic:pic>
            </a:graphicData>
          </a:graphic>
        </wp:anchor>
      </w:drawing>
    </w:r>
    <w:r>
      <w:rPr/>
      <mc:AlternateContent>
        <mc:Choice Requires="wps">
          <w:drawing>
            <wp:anchor distT="0" distB="0" distL="0" distR="0" allowOverlap="1" layoutInCell="1" locked="0" behindDoc="1" simplePos="0" relativeHeight="481366528">
              <wp:simplePos x="0" y="0"/>
              <wp:positionH relativeFrom="page">
                <wp:posOffset>5198745</wp:posOffset>
              </wp:positionH>
              <wp:positionV relativeFrom="page">
                <wp:posOffset>379126</wp:posOffset>
              </wp:positionV>
              <wp:extent cx="1619250" cy="153670"/>
              <wp:effectExtent l="0" t="0" r="0" b="0"/>
              <wp:wrapNone/>
              <wp:docPr id="700" name="Textbox 700"/>
              <wp:cNvGraphicFramePr>
                <a:graphicFrameLocks/>
              </wp:cNvGraphicFramePr>
              <a:graphic>
                <a:graphicData uri="http://schemas.microsoft.com/office/word/2010/wordprocessingShape">
                  <wps:wsp>
                    <wps:cNvPr id="700" name="Textbox 700"/>
                    <wps:cNvSpPr txBox="1"/>
                    <wps:spPr>
                      <a:xfrm>
                        <a:off x="0" y="0"/>
                        <a:ext cx="1619250" cy="153670"/>
                      </a:xfrm>
                      <a:prstGeom prst="rect">
                        <a:avLst/>
                      </a:prstGeom>
                    </wps:spPr>
                    <wps:txbx>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wps:txbx>
                    <wps:bodyPr wrap="square" lIns="0" tIns="0" rIns="0" bIns="0" rtlCol="0">
                      <a:noAutofit/>
                    </wps:bodyPr>
                  </wps:wsp>
                </a:graphicData>
              </a:graphic>
            </wp:anchor>
          </w:drawing>
        </mc:Choice>
        <mc:Fallback>
          <w:pict>
            <v:shape style="position:absolute;margin-left:409.350006pt;margin-top:29.852516pt;width:127.5pt;height:12.1pt;mso-position-horizontal-relative:page;mso-position-vertical-relative:page;z-index:-21949952" type="#_x0000_t202" id="docshape653" filled="false" stroked="false">
              <v:textbox inset="0,0,0,0">
                <w:txbxContent>
                  <w:p>
                    <w:pPr>
                      <w:spacing w:before="14"/>
                      <w:ind w:left="20" w:right="0" w:firstLine="0"/>
                      <w:jc w:val="left"/>
                      <w:rPr>
                        <w:rFonts w:ascii="Arial"/>
                        <w:b/>
                        <w:sz w:val="18"/>
                      </w:rPr>
                    </w:pPr>
                    <w:r>
                      <w:rPr>
                        <w:rFonts w:ascii="Arial"/>
                        <w:b/>
                        <w:spacing w:val="-2"/>
                        <w:sz w:val="18"/>
                      </w:rPr>
                      <w:t>O-RAN.WG6.CADS-v08.01</w:t>
                    </w:r>
                    <w:r>
                      <w:rPr>
                        <w:rFonts w:ascii="Arial"/>
                        <w:b/>
                        <w:spacing w:val="22"/>
                        <w:sz w:val="18"/>
                      </w:rPr>
                      <w:t> </w:t>
                    </w:r>
                    <w:r>
                      <w:rPr>
                        <w:rFonts w:ascii="Arial"/>
                        <w:b/>
                        <w:spacing w:val="-5"/>
                        <w:sz w:val="18"/>
                      </w:rPr>
                      <w:t>TR</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4">
    <w:multiLevelType w:val="hybridMultilevel"/>
    <w:lvl w:ilvl="0">
      <w:start w:val="0"/>
      <w:numFmt w:val="bullet"/>
      <w:lvlText w:val=""/>
      <w:lvlJc w:val="left"/>
      <w:pPr>
        <w:ind w:left="89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822" w:hanging="360"/>
      </w:pPr>
      <w:rPr>
        <w:rFonts w:hint="default"/>
        <w:lang w:val="en-US" w:eastAsia="en-US" w:bidi="ar-SA"/>
      </w:rPr>
    </w:lvl>
    <w:lvl w:ilvl="2">
      <w:start w:val="0"/>
      <w:numFmt w:val="bullet"/>
      <w:lvlText w:val="•"/>
      <w:lvlJc w:val="left"/>
      <w:pPr>
        <w:ind w:left="2744" w:hanging="360"/>
      </w:pPr>
      <w:rPr>
        <w:rFonts w:hint="default"/>
        <w:lang w:val="en-US" w:eastAsia="en-US" w:bidi="ar-SA"/>
      </w:rPr>
    </w:lvl>
    <w:lvl w:ilvl="3">
      <w:start w:val="0"/>
      <w:numFmt w:val="bullet"/>
      <w:lvlText w:val="•"/>
      <w:lvlJc w:val="left"/>
      <w:pPr>
        <w:ind w:left="3666" w:hanging="360"/>
      </w:pPr>
      <w:rPr>
        <w:rFonts w:hint="default"/>
        <w:lang w:val="en-US" w:eastAsia="en-US" w:bidi="ar-SA"/>
      </w:rPr>
    </w:lvl>
    <w:lvl w:ilvl="4">
      <w:start w:val="0"/>
      <w:numFmt w:val="bullet"/>
      <w:lvlText w:val="•"/>
      <w:lvlJc w:val="left"/>
      <w:pPr>
        <w:ind w:left="4589" w:hanging="360"/>
      </w:pPr>
      <w:rPr>
        <w:rFonts w:hint="default"/>
        <w:lang w:val="en-US" w:eastAsia="en-US" w:bidi="ar-SA"/>
      </w:rPr>
    </w:lvl>
    <w:lvl w:ilvl="5">
      <w:start w:val="0"/>
      <w:numFmt w:val="bullet"/>
      <w:lvlText w:val="•"/>
      <w:lvlJc w:val="left"/>
      <w:pPr>
        <w:ind w:left="5511" w:hanging="360"/>
      </w:pPr>
      <w:rPr>
        <w:rFonts w:hint="default"/>
        <w:lang w:val="en-US" w:eastAsia="en-US" w:bidi="ar-SA"/>
      </w:rPr>
    </w:lvl>
    <w:lvl w:ilvl="6">
      <w:start w:val="0"/>
      <w:numFmt w:val="bullet"/>
      <w:lvlText w:val="•"/>
      <w:lvlJc w:val="left"/>
      <w:pPr>
        <w:ind w:left="6433" w:hanging="360"/>
      </w:pPr>
      <w:rPr>
        <w:rFonts w:hint="default"/>
        <w:lang w:val="en-US" w:eastAsia="en-US" w:bidi="ar-SA"/>
      </w:rPr>
    </w:lvl>
    <w:lvl w:ilvl="7">
      <w:start w:val="0"/>
      <w:numFmt w:val="bullet"/>
      <w:lvlText w:val="•"/>
      <w:lvlJc w:val="left"/>
      <w:pPr>
        <w:ind w:left="7356" w:hanging="360"/>
      </w:pPr>
      <w:rPr>
        <w:rFonts w:hint="default"/>
        <w:lang w:val="en-US" w:eastAsia="en-US" w:bidi="ar-SA"/>
      </w:rPr>
    </w:lvl>
    <w:lvl w:ilvl="8">
      <w:start w:val="0"/>
      <w:numFmt w:val="bullet"/>
      <w:lvlText w:val="•"/>
      <w:lvlJc w:val="left"/>
      <w:pPr>
        <w:ind w:left="8278" w:hanging="360"/>
      </w:pPr>
      <w:rPr>
        <w:rFonts w:hint="default"/>
        <w:lang w:val="en-US" w:eastAsia="en-US" w:bidi="ar-SA"/>
      </w:rPr>
    </w:lvl>
  </w:abstractNum>
  <w:abstractNum w:abstractNumId="126">
    <w:multiLevelType w:val="hybridMultilevel"/>
    <w:lvl w:ilvl="0">
      <w:start w:val="1"/>
      <w:numFmt w:val="decimal"/>
      <w:lvlText w:val="%1."/>
      <w:lvlJc w:val="left"/>
      <w:pPr>
        <w:ind w:left="829"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280" w:hanging="360"/>
      </w:pPr>
      <w:rPr>
        <w:rFonts w:hint="default"/>
        <w:lang w:val="en-US" w:eastAsia="en-US" w:bidi="ar-SA"/>
      </w:rPr>
    </w:lvl>
    <w:lvl w:ilvl="2">
      <w:start w:val="0"/>
      <w:numFmt w:val="bullet"/>
      <w:lvlText w:val="•"/>
      <w:lvlJc w:val="left"/>
      <w:pPr>
        <w:ind w:left="1740" w:hanging="360"/>
      </w:pPr>
      <w:rPr>
        <w:rFonts w:hint="default"/>
        <w:lang w:val="en-US" w:eastAsia="en-US" w:bidi="ar-SA"/>
      </w:rPr>
    </w:lvl>
    <w:lvl w:ilvl="3">
      <w:start w:val="0"/>
      <w:numFmt w:val="bullet"/>
      <w:lvlText w:val="•"/>
      <w:lvlJc w:val="left"/>
      <w:pPr>
        <w:ind w:left="2200" w:hanging="360"/>
      </w:pPr>
      <w:rPr>
        <w:rFonts w:hint="default"/>
        <w:lang w:val="en-US" w:eastAsia="en-US" w:bidi="ar-SA"/>
      </w:rPr>
    </w:lvl>
    <w:lvl w:ilvl="4">
      <w:start w:val="0"/>
      <w:numFmt w:val="bullet"/>
      <w:lvlText w:val="•"/>
      <w:lvlJc w:val="left"/>
      <w:pPr>
        <w:ind w:left="2660" w:hanging="360"/>
      </w:pPr>
      <w:rPr>
        <w:rFonts w:hint="default"/>
        <w:lang w:val="en-US" w:eastAsia="en-US" w:bidi="ar-SA"/>
      </w:rPr>
    </w:lvl>
    <w:lvl w:ilvl="5">
      <w:start w:val="0"/>
      <w:numFmt w:val="bullet"/>
      <w:lvlText w:val="•"/>
      <w:lvlJc w:val="left"/>
      <w:pPr>
        <w:ind w:left="3121" w:hanging="360"/>
      </w:pPr>
      <w:rPr>
        <w:rFonts w:hint="default"/>
        <w:lang w:val="en-US" w:eastAsia="en-US" w:bidi="ar-SA"/>
      </w:rPr>
    </w:lvl>
    <w:lvl w:ilvl="6">
      <w:start w:val="0"/>
      <w:numFmt w:val="bullet"/>
      <w:lvlText w:val="•"/>
      <w:lvlJc w:val="left"/>
      <w:pPr>
        <w:ind w:left="3581" w:hanging="360"/>
      </w:pPr>
      <w:rPr>
        <w:rFonts w:hint="default"/>
        <w:lang w:val="en-US" w:eastAsia="en-US" w:bidi="ar-SA"/>
      </w:rPr>
    </w:lvl>
    <w:lvl w:ilvl="7">
      <w:start w:val="0"/>
      <w:numFmt w:val="bullet"/>
      <w:lvlText w:val="•"/>
      <w:lvlJc w:val="left"/>
      <w:pPr>
        <w:ind w:left="4041" w:hanging="360"/>
      </w:pPr>
      <w:rPr>
        <w:rFonts w:hint="default"/>
        <w:lang w:val="en-US" w:eastAsia="en-US" w:bidi="ar-SA"/>
      </w:rPr>
    </w:lvl>
    <w:lvl w:ilvl="8">
      <w:start w:val="0"/>
      <w:numFmt w:val="bullet"/>
      <w:lvlText w:val="•"/>
      <w:lvlJc w:val="left"/>
      <w:pPr>
        <w:ind w:left="4501" w:hanging="360"/>
      </w:pPr>
      <w:rPr>
        <w:rFonts w:hint="default"/>
        <w:lang w:val="en-US" w:eastAsia="en-US" w:bidi="ar-SA"/>
      </w:rPr>
    </w:lvl>
  </w:abstractNum>
  <w:abstractNum w:abstractNumId="125">
    <w:multiLevelType w:val="hybridMultilevel"/>
    <w:lvl w:ilvl="0">
      <w:start w:val="1"/>
      <w:numFmt w:val="decimal"/>
      <w:lvlText w:val="%1."/>
      <w:lvlJc w:val="left"/>
      <w:pPr>
        <w:ind w:left="829"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280" w:hanging="360"/>
      </w:pPr>
      <w:rPr>
        <w:rFonts w:hint="default"/>
        <w:lang w:val="en-US" w:eastAsia="en-US" w:bidi="ar-SA"/>
      </w:rPr>
    </w:lvl>
    <w:lvl w:ilvl="2">
      <w:start w:val="0"/>
      <w:numFmt w:val="bullet"/>
      <w:lvlText w:val="•"/>
      <w:lvlJc w:val="left"/>
      <w:pPr>
        <w:ind w:left="1740" w:hanging="360"/>
      </w:pPr>
      <w:rPr>
        <w:rFonts w:hint="default"/>
        <w:lang w:val="en-US" w:eastAsia="en-US" w:bidi="ar-SA"/>
      </w:rPr>
    </w:lvl>
    <w:lvl w:ilvl="3">
      <w:start w:val="0"/>
      <w:numFmt w:val="bullet"/>
      <w:lvlText w:val="•"/>
      <w:lvlJc w:val="left"/>
      <w:pPr>
        <w:ind w:left="2200" w:hanging="360"/>
      </w:pPr>
      <w:rPr>
        <w:rFonts w:hint="default"/>
        <w:lang w:val="en-US" w:eastAsia="en-US" w:bidi="ar-SA"/>
      </w:rPr>
    </w:lvl>
    <w:lvl w:ilvl="4">
      <w:start w:val="0"/>
      <w:numFmt w:val="bullet"/>
      <w:lvlText w:val="•"/>
      <w:lvlJc w:val="left"/>
      <w:pPr>
        <w:ind w:left="2660" w:hanging="360"/>
      </w:pPr>
      <w:rPr>
        <w:rFonts w:hint="default"/>
        <w:lang w:val="en-US" w:eastAsia="en-US" w:bidi="ar-SA"/>
      </w:rPr>
    </w:lvl>
    <w:lvl w:ilvl="5">
      <w:start w:val="0"/>
      <w:numFmt w:val="bullet"/>
      <w:lvlText w:val="•"/>
      <w:lvlJc w:val="left"/>
      <w:pPr>
        <w:ind w:left="3121" w:hanging="360"/>
      </w:pPr>
      <w:rPr>
        <w:rFonts w:hint="default"/>
        <w:lang w:val="en-US" w:eastAsia="en-US" w:bidi="ar-SA"/>
      </w:rPr>
    </w:lvl>
    <w:lvl w:ilvl="6">
      <w:start w:val="0"/>
      <w:numFmt w:val="bullet"/>
      <w:lvlText w:val="•"/>
      <w:lvlJc w:val="left"/>
      <w:pPr>
        <w:ind w:left="3581" w:hanging="360"/>
      </w:pPr>
      <w:rPr>
        <w:rFonts w:hint="default"/>
        <w:lang w:val="en-US" w:eastAsia="en-US" w:bidi="ar-SA"/>
      </w:rPr>
    </w:lvl>
    <w:lvl w:ilvl="7">
      <w:start w:val="0"/>
      <w:numFmt w:val="bullet"/>
      <w:lvlText w:val="•"/>
      <w:lvlJc w:val="left"/>
      <w:pPr>
        <w:ind w:left="4041" w:hanging="360"/>
      </w:pPr>
      <w:rPr>
        <w:rFonts w:hint="default"/>
        <w:lang w:val="en-US" w:eastAsia="en-US" w:bidi="ar-SA"/>
      </w:rPr>
    </w:lvl>
    <w:lvl w:ilvl="8">
      <w:start w:val="0"/>
      <w:numFmt w:val="bullet"/>
      <w:lvlText w:val="•"/>
      <w:lvlJc w:val="left"/>
      <w:pPr>
        <w:ind w:left="4501" w:hanging="360"/>
      </w:pPr>
      <w:rPr>
        <w:rFonts w:hint="default"/>
        <w:lang w:val="en-US" w:eastAsia="en-US" w:bidi="ar-SA"/>
      </w:rPr>
    </w:lvl>
  </w:abstractNum>
  <w:abstractNum w:abstractNumId="124">
    <w:multiLevelType w:val="hybridMultilevel"/>
    <w:lvl w:ilvl="0">
      <w:start w:val="1"/>
      <w:numFmt w:val="decimal"/>
      <w:lvlText w:val="%1."/>
      <w:lvlJc w:val="left"/>
      <w:pPr>
        <w:ind w:left="829"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280" w:hanging="360"/>
      </w:pPr>
      <w:rPr>
        <w:rFonts w:hint="default"/>
        <w:lang w:val="en-US" w:eastAsia="en-US" w:bidi="ar-SA"/>
      </w:rPr>
    </w:lvl>
    <w:lvl w:ilvl="2">
      <w:start w:val="0"/>
      <w:numFmt w:val="bullet"/>
      <w:lvlText w:val="•"/>
      <w:lvlJc w:val="left"/>
      <w:pPr>
        <w:ind w:left="1740" w:hanging="360"/>
      </w:pPr>
      <w:rPr>
        <w:rFonts w:hint="default"/>
        <w:lang w:val="en-US" w:eastAsia="en-US" w:bidi="ar-SA"/>
      </w:rPr>
    </w:lvl>
    <w:lvl w:ilvl="3">
      <w:start w:val="0"/>
      <w:numFmt w:val="bullet"/>
      <w:lvlText w:val="•"/>
      <w:lvlJc w:val="left"/>
      <w:pPr>
        <w:ind w:left="2200" w:hanging="360"/>
      </w:pPr>
      <w:rPr>
        <w:rFonts w:hint="default"/>
        <w:lang w:val="en-US" w:eastAsia="en-US" w:bidi="ar-SA"/>
      </w:rPr>
    </w:lvl>
    <w:lvl w:ilvl="4">
      <w:start w:val="0"/>
      <w:numFmt w:val="bullet"/>
      <w:lvlText w:val="•"/>
      <w:lvlJc w:val="left"/>
      <w:pPr>
        <w:ind w:left="2660" w:hanging="360"/>
      </w:pPr>
      <w:rPr>
        <w:rFonts w:hint="default"/>
        <w:lang w:val="en-US" w:eastAsia="en-US" w:bidi="ar-SA"/>
      </w:rPr>
    </w:lvl>
    <w:lvl w:ilvl="5">
      <w:start w:val="0"/>
      <w:numFmt w:val="bullet"/>
      <w:lvlText w:val="•"/>
      <w:lvlJc w:val="left"/>
      <w:pPr>
        <w:ind w:left="3121" w:hanging="360"/>
      </w:pPr>
      <w:rPr>
        <w:rFonts w:hint="default"/>
        <w:lang w:val="en-US" w:eastAsia="en-US" w:bidi="ar-SA"/>
      </w:rPr>
    </w:lvl>
    <w:lvl w:ilvl="6">
      <w:start w:val="0"/>
      <w:numFmt w:val="bullet"/>
      <w:lvlText w:val="•"/>
      <w:lvlJc w:val="left"/>
      <w:pPr>
        <w:ind w:left="3581" w:hanging="360"/>
      </w:pPr>
      <w:rPr>
        <w:rFonts w:hint="default"/>
        <w:lang w:val="en-US" w:eastAsia="en-US" w:bidi="ar-SA"/>
      </w:rPr>
    </w:lvl>
    <w:lvl w:ilvl="7">
      <w:start w:val="0"/>
      <w:numFmt w:val="bullet"/>
      <w:lvlText w:val="•"/>
      <w:lvlJc w:val="left"/>
      <w:pPr>
        <w:ind w:left="4041" w:hanging="360"/>
      </w:pPr>
      <w:rPr>
        <w:rFonts w:hint="default"/>
        <w:lang w:val="en-US" w:eastAsia="en-US" w:bidi="ar-SA"/>
      </w:rPr>
    </w:lvl>
    <w:lvl w:ilvl="8">
      <w:start w:val="0"/>
      <w:numFmt w:val="bullet"/>
      <w:lvlText w:val="•"/>
      <w:lvlJc w:val="left"/>
      <w:pPr>
        <w:ind w:left="4501" w:hanging="360"/>
      </w:pPr>
      <w:rPr>
        <w:rFonts w:hint="default"/>
        <w:lang w:val="en-US" w:eastAsia="en-US" w:bidi="ar-SA"/>
      </w:rPr>
    </w:lvl>
  </w:abstractNum>
  <w:abstractNum w:abstractNumId="123">
    <w:multiLevelType w:val="hybridMultilevel"/>
    <w:lvl w:ilvl="0">
      <w:start w:val="1"/>
      <w:numFmt w:val="decimal"/>
      <w:lvlText w:val="%1."/>
      <w:lvlJc w:val="left"/>
      <w:pPr>
        <w:ind w:left="829"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280" w:hanging="360"/>
      </w:pPr>
      <w:rPr>
        <w:rFonts w:hint="default"/>
        <w:lang w:val="en-US" w:eastAsia="en-US" w:bidi="ar-SA"/>
      </w:rPr>
    </w:lvl>
    <w:lvl w:ilvl="2">
      <w:start w:val="0"/>
      <w:numFmt w:val="bullet"/>
      <w:lvlText w:val="•"/>
      <w:lvlJc w:val="left"/>
      <w:pPr>
        <w:ind w:left="1740" w:hanging="360"/>
      </w:pPr>
      <w:rPr>
        <w:rFonts w:hint="default"/>
        <w:lang w:val="en-US" w:eastAsia="en-US" w:bidi="ar-SA"/>
      </w:rPr>
    </w:lvl>
    <w:lvl w:ilvl="3">
      <w:start w:val="0"/>
      <w:numFmt w:val="bullet"/>
      <w:lvlText w:val="•"/>
      <w:lvlJc w:val="left"/>
      <w:pPr>
        <w:ind w:left="2200" w:hanging="360"/>
      </w:pPr>
      <w:rPr>
        <w:rFonts w:hint="default"/>
        <w:lang w:val="en-US" w:eastAsia="en-US" w:bidi="ar-SA"/>
      </w:rPr>
    </w:lvl>
    <w:lvl w:ilvl="4">
      <w:start w:val="0"/>
      <w:numFmt w:val="bullet"/>
      <w:lvlText w:val="•"/>
      <w:lvlJc w:val="left"/>
      <w:pPr>
        <w:ind w:left="2660" w:hanging="360"/>
      </w:pPr>
      <w:rPr>
        <w:rFonts w:hint="default"/>
        <w:lang w:val="en-US" w:eastAsia="en-US" w:bidi="ar-SA"/>
      </w:rPr>
    </w:lvl>
    <w:lvl w:ilvl="5">
      <w:start w:val="0"/>
      <w:numFmt w:val="bullet"/>
      <w:lvlText w:val="•"/>
      <w:lvlJc w:val="left"/>
      <w:pPr>
        <w:ind w:left="3121" w:hanging="360"/>
      </w:pPr>
      <w:rPr>
        <w:rFonts w:hint="default"/>
        <w:lang w:val="en-US" w:eastAsia="en-US" w:bidi="ar-SA"/>
      </w:rPr>
    </w:lvl>
    <w:lvl w:ilvl="6">
      <w:start w:val="0"/>
      <w:numFmt w:val="bullet"/>
      <w:lvlText w:val="•"/>
      <w:lvlJc w:val="left"/>
      <w:pPr>
        <w:ind w:left="3581" w:hanging="360"/>
      </w:pPr>
      <w:rPr>
        <w:rFonts w:hint="default"/>
        <w:lang w:val="en-US" w:eastAsia="en-US" w:bidi="ar-SA"/>
      </w:rPr>
    </w:lvl>
    <w:lvl w:ilvl="7">
      <w:start w:val="0"/>
      <w:numFmt w:val="bullet"/>
      <w:lvlText w:val="•"/>
      <w:lvlJc w:val="left"/>
      <w:pPr>
        <w:ind w:left="4041" w:hanging="360"/>
      </w:pPr>
      <w:rPr>
        <w:rFonts w:hint="default"/>
        <w:lang w:val="en-US" w:eastAsia="en-US" w:bidi="ar-SA"/>
      </w:rPr>
    </w:lvl>
    <w:lvl w:ilvl="8">
      <w:start w:val="0"/>
      <w:numFmt w:val="bullet"/>
      <w:lvlText w:val="•"/>
      <w:lvlJc w:val="left"/>
      <w:pPr>
        <w:ind w:left="4501" w:hanging="360"/>
      </w:pPr>
      <w:rPr>
        <w:rFonts w:hint="default"/>
        <w:lang w:val="en-US" w:eastAsia="en-US" w:bidi="ar-SA"/>
      </w:rPr>
    </w:lvl>
  </w:abstractNum>
  <w:abstractNum w:abstractNumId="122">
    <w:multiLevelType w:val="hybridMultilevel"/>
    <w:lvl w:ilvl="0">
      <w:start w:val="1"/>
      <w:numFmt w:val="decimal"/>
      <w:lvlText w:val="%1."/>
      <w:lvlJc w:val="left"/>
      <w:pPr>
        <w:ind w:left="829"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280" w:hanging="360"/>
      </w:pPr>
      <w:rPr>
        <w:rFonts w:hint="default"/>
        <w:lang w:val="en-US" w:eastAsia="en-US" w:bidi="ar-SA"/>
      </w:rPr>
    </w:lvl>
    <w:lvl w:ilvl="2">
      <w:start w:val="0"/>
      <w:numFmt w:val="bullet"/>
      <w:lvlText w:val="•"/>
      <w:lvlJc w:val="left"/>
      <w:pPr>
        <w:ind w:left="1740" w:hanging="360"/>
      </w:pPr>
      <w:rPr>
        <w:rFonts w:hint="default"/>
        <w:lang w:val="en-US" w:eastAsia="en-US" w:bidi="ar-SA"/>
      </w:rPr>
    </w:lvl>
    <w:lvl w:ilvl="3">
      <w:start w:val="0"/>
      <w:numFmt w:val="bullet"/>
      <w:lvlText w:val="•"/>
      <w:lvlJc w:val="left"/>
      <w:pPr>
        <w:ind w:left="2200" w:hanging="360"/>
      </w:pPr>
      <w:rPr>
        <w:rFonts w:hint="default"/>
        <w:lang w:val="en-US" w:eastAsia="en-US" w:bidi="ar-SA"/>
      </w:rPr>
    </w:lvl>
    <w:lvl w:ilvl="4">
      <w:start w:val="0"/>
      <w:numFmt w:val="bullet"/>
      <w:lvlText w:val="•"/>
      <w:lvlJc w:val="left"/>
      <w:pPr>
        <w:ind w:left="2660" w:hanging="360"/>
      </w:pPr>
      <w:rPr>
        <w:rFonts w:hint="default"/>
        <w:lang w:val="en-US" w:eastAsia="en-US" w:bidi="ar-SA"/>
      </w:rPr>
    </w:lvl>
    <w:lvl w:ilvl="5">
      <w:start w:val="0"/>
      <w:numFmt w:val="bullet"/>
      <w:lvlText w:val="•"/>
      <w:lvlJc w:val="left"/>
      <w:pPr>
        <w:ind w:left="3121" w:hanging="360"/>
      </w:pPr>
      <w:rPr>
        <w:rFonts w:hint="default"/>
        <w:lang w:val="en-US" w:eastAsia="en-US" w:bidi="ar-SA"/>
      </w:rPr>
    </w:lvl>
    <w:lvl w:ilvl="6">
      <w:start w:val="0"/>
      <w:numFmt w:val="bullet"/>
      <w:lvlText w:val="•"/>
      <w:lvlJc w:val="left"/>
      <w:pPr>
        <w:ind w:left="3581" w:hanging="360"/>
      </w:pPr>
      <w:rPr>
        <w:rFonts w:hint="default"/>
        <w:lang w:val="en-US" w:eastAsia="en-US" w:bidi="ar-SA"/>
      </w:rPr>
    </w:lvl>
    <w:lvl w:ilvl="7">
      <w:start w:val="0"/>
      <w:numFmt w:val="bullet"/>
      <w:lvlText w:val="•"/>
      <w:lvlJc w:val="left"/>
      <w:pPr>
        <w:ind w:left="4041" w:hanging="360"/>
      </w:pPr>
      <w:rPr>
        <w:rFonts w:hint="default"/>
        <w:lang w:val="en-US" w:eastAsia="en-US" w:bidi="ar-SA"/>
      </w:rPr>
    </w:lvl>
    <w:lvl w:ilvl="8">
      <w:start w:val="0"/>
      <w:numFmt w:val="bullet"/>
      <w:lvlText w:val="•"/>
      <w:lvlJc w:val="left"/>
      <w:pPr>
        <w:ind w:left="4501" w:hanging="360"/>
      </w:pPr>
      <w:rPr>
        <w:rFonts w:hint="default"/>
        <w:lang w:val="en-US" w:eastAsia="en-US" w:bidi="ar-SA"/>
      </w:rPr>
    </w:lvl>
  </w:abstractNum>
  <w:abstractNum w:abstractNumId="121">
    <w:multiLevelType w:val="hybridMultilevel"/>
    <w:lvl w:ilvl="0">
      <w:start w:val="1"/>
      <w:numFmt w:val="decimal"/>
      <w:lvlText w:val="%1."/>
      <w:lvlJc w:val="left"/>
      <w:pPr>
        <w:ind w:left="829" w:hanging="360"/>
        <w:jc w:val="left"/>
      </w:pPr>
      <w:rPr>
        <w:rFonts w:hint="default" w:ascii="SimSun" w:hAnsi="SimSun" w:eastAsia="SimSun" w:cs="SimSun"/>
        <w:b w:val="0"/>
        <w:bCs w:val="0"/>
        <w:i w:val="0"/>
        <w:iCs w:val="0"/>
        <w:spacing w:val="0"/>
        <w:w w:val="100"/>
        <w:sz w:val="24"/>
        <w:szCs w:val="24"/>
        <w:lang w:val="en-US" w:eastAsia="en-US" w:bidi="ar-SA"/>
      </w:rPr>
    </w:lvl>
    <w:lvl w:ilvl="1">
      <w:start w:val="0"/>
      <w:numFmt w:val="bullet"/>
      <w:lvlText w:val="•"/>
      <w:lvlJc w:val="left"/>
      <w:pPr>
        <w:ind w:left="1280" w:hanging="360"/>
      </w:pPr>
      <w:rPr>
        <w:rFonts w:hint="default"/>
        <w:lang w:val="en-US" w:eastAsia="en-US" w:bidi="ar-SA"/>
      </w:rPr>
    </w:lvl>
    <w:lvl w:ilvl="2">
      <w:start w:val="0"/>
      <w:numFmt w:val="bullet"/>
      <w:lvlText w:val="•"/>
      <w:lvlJc w:val="left"/>
      <w:pPr>
        <w:ind w:left="1740" w:hanging="360"/>
      </w:pPr>
      <w:rPr>
        <w:rFonts w:hint="default"/>
        <w:lang w:val="en-US" w:eastAsia="en-US" w:bidi="ar-SA"/>
      </w:rPr>
    </w:lvl>
    <w:lvl w:ilvl="3">
      <w:start w:val="0"/>
      <w:numFmt w:val="bullet"/>
      <w:lvlText w:val="•"/>
      <w:lvlJc w:val="left"/>
      <w:pPr>
        <w:ind w:left="2200" w:hanging="360"/>
      </w:pPr>
      <w:rPr>
        <w:rFonts w:hint="default"/>
        <w:lang w:val="en-US" w:eastAsia="en-US" w:bidi="ar-SA"/>
      </w:rPr>
    </w:lvl>
    <w:lvl w:ilvl="4">
      <w:start w:val="0"/>
      <w:numFmt w:val="bullet"/>
      <w:lvlText w:val="•"/>
      <w:lvlJc w:val="left"/>
      <w:pPr>
        <w:ind w:left="2660" w:hanging="360"/>
      </w:pPr>
      <w:rPr>
        <w:rFonts w:hint="default"/>
        <w:lang w:val="en-US" w:eastAsia="en-US" w:bidi="ar-SA"/>
      </w:rPr>
    </w:lvl>
    <w:lvl w:ilvl="5">
      <w:start w:val="0"/>
      <w:numFmt w:val="bullet"/>
      <w:lvlText w:val="•"/>
      <w:lvlJc w:val="left"/>
      <w:pPr>
        <w:ind w:left="3121" w:hanging="360"/>
      </w:pPr>
      <w:rPr>
        <w:rFonts w:hint="default"/>
        <w:lang w:val="en-US" w:eastAsia="en-US" w:bidi="ar-SA"/>
      </w:rPr>
    </w:lvl>
    <w:lvl w:ilvl="6">
      <w:start w:val="0"/>
      <w:numFmt w:val="bullet"/>
      <w:lvlText w:val="•"/>
      <w:lvlJc w:val="left"/>
      <w:pPr>
        <w:ind w:left="3581" w:hanging="360"/>
      </w:pPr>
      <w:rPr>
        <w:rFonts w:hint="default"/>
        <w:lang w:val="en-US" w:eastAsia="en-US" w:bidi="ar-SA"/>
      </w:rPr>
    </w:lvl>
    <w:lvl w:ilvl="7">
      <w:start w:val="0"/>
      <w:numFmt w:val="bullet"/>
      <w:lvlText w:val="•"/>
      <w:lvlJc w:val="left"/>
      <w:pPr>
        <w:ind w:left="4041" w:hanging="360"/>
      </w:pPr>
      <w:rPr>
        <w:rFonts w:hint="default"/>
        <w:lang w:val="en-US" w:eastAsia="en-US" w:bidi="ar-SA"/>
      </w:rPr>
    </w:lvl>
    <w:lvl w:ilvl="8">
      <w:start w:val="0"/>
      <w:numFmt w:val="bullet"/>
      <w:lvlText w:val="•"/>
      <w:lvlJc w:val="left"/>
      <w:pPr>
        <w:ind w:left="4501" w:hanging="360"/>
      </w:pPr>
      <w:rPr>
        <w:rFonts w:hint="default"/>
        <w:lang w:val="en-US" w:eastAsia="en-US" w:bidi="ar-SA"/>
      </w:rPr>
    </w:lvl>
  </w:abstractNum>
  <w:abstractNum w:abstractNumId="120">
    <w:multiLevelType w:val="hybridMultilevel"/>
    <w:lvl w:ilvl="0">
      <w:start w:val="0"/>
      <w:numFmt w:val="bullet"/>
      <w:lvlText w:val=""/>
      <w:lvlJc w:val="left"/>
      <w:pPr>
        <w:ind w:left="829"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80" w:hanging="360"/>
      </w:pPr>
      <w:rPr>
        <w:rFonts w:hint="default"/>
        <w:lang w:val="en-US" w:eastAsia="en-US" w:bidi="ar-SA"/>
      </w:rPr>
    </w:lvl>
    <w:lvl w:ilvl="2">
      <w:start w:val="0"/>
      <w:numFmt w:val="bullet"/>
      <w:lvlText w:val="•"/>
      <w:lvlJc w:val="left"/>
      <w:pPr>
        <w:ind w:left="1740" w:hanging="360"/>
      </w:pPr>
      <w:rPr>
        <w:rFonts w:hint="default"/>
        <w:lang w:val="en-US" w:eastAsia="en-US" w:bidi="ar-SA"/>
      </w:rPr>
    </w:lvl>
    <w:lvl w:ilvl="3">
      <w:start w:val="0"/>
      <w:numFmt w:val="bullet"/>
      <w:lvlText w:val="•"/>
      <w:lvlJc w:val="left"/>
      <w:pPr>
        <w:ind w:left="2200" w:hanging="360"/>
      </w:pPr>
      <w:rPr>
        <w:rFonts w:hint="default"/>
        <w:lang w:val="en-US" w:eastAsia="en-US" w:bidi="ar-SA"/>
      </w:rPr>
    </w:lvl>
    <w:lvl w:ilvl="4">
      <w:start w:val="0"/>
      <w:numFmt w:val="bullet"/>
      <w:lvlText w:val="•"/>
      <w:lvlJc w:val="left"/>
      <w:pPr>
        <w:ind w:left="2660" w:hanging="360"/>
      </w:pPr>
      <w:rPr>
        <w:rFonts w:hint="default"/>
        <w:lang w:val="en-US" w:eastAsia="en-US" w:bidi="ar-SA"/>
      </w:rPr>
    </w:lvl>
    <w:lvl w:ilvl="5">
      <w:start w:val="0"/>
      <w:numFmt w:val="bullet"/>
      <w:lvlText w:val="•"/>
      <w:lvlJc w:val="left"/>
      <w:pPr>
        <w:ind w:left="3121" w:hanging="360"/>
      </w:pPr>
      <w:rPr>
        <w:rFonts w:hint="default"/>
        <w:lang w:val="en-US" w:eastAsia="en-US" w:bidi="ar-SA"/>
      </w:rPr>
    </w:lvl>
    <w:lvl w:ilvl="6">
      <w:start w:val="0"/>
      <w:numFmt w:val="bullet"/>
      <w:lvlText w:val="•"/>
      <w:lvlJc w:val="left"/>
      <w:pPr>
        <w:ind w:left="3581" w:hanging="360"/>
      </w:pPr>
      <w:rPr>
        <w:rFonts w:hint="default"/>
        <w:lang w:val="en-US" w:eastAsia="en-US" w:bidi="ar-SA"/>
      </w:rPr>
    </w:lvl>
    <w:lvl w:ilvl="7">
      <w:start w:val="0"/>
      <w:numFmt w:val="bullet"/>
      <w:lvlText w:val="•"/>
      <w:lvlJc w:val="left"/>
      <w:pPr>
        <w:ind w:left="4041" w:hanging="360"/>
      </w:pPr>
      <w:rPr>
        <w:rFonts w:hint="default"/>
        <w:lang w:val="en-US" w:eastAsia="en-US" w:bidi="ar-SA"/>
      </w:rPr>
    </w:lvl>
    <w:lvl w:ilvl="8">
      <w:start w:val="0"/>
      <w:numFmt w:val="bullet"/>
      <w:lvlText w:val="•"/>
      <w:lvlJc w:val="left"/>
      <w:pPr>
        <w:ind w:left="4501" w:hanging="360"/>
      </w:pPr>
      <w:rPr>
        <w:rFonts w:hint="default"/>
        <w:lang w:val="en-US" w:eastAsia="en-US" w:bidi="ar-SA"/>
      </w:rPr>
    </w:lvl>
  </w:abstractNum>
  <w:abstractNum w:abstractNumId="119">
    <w:multiLevelType w:val="hybridMultilevel"/>
    <w:lvl w:ilvl="0">
      <w:start w:val="0"/>
      <w:numFmt w:val="bullet"/>
      <w:lvlText w:val=""/>
      <w:lvlJc w:val="left"/>
      <w:pPr>
        <w:ind w:left="75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26" w:hanging="360"/>
      </w:pPr>
      <w:rPr>
        <w:rFonts w:hint="default"/>
        <w:lang w:val="en-US" w:eastAsia="en-US" w:bidi="ar-SA"/>
      </w:rPr>
    </w:lvl>
    <w:lvl w:ilvl="2">
      <w:start w:val="0"/>
      <w:numFmt w:val="bullet"/>
      <w:lvlText w:val="•"/>
      <w:lvlJc w:val="left"/>
      <w:pPr>
        <w:ind w:left="1692" w:hanging="360"/>
      </w:pPr>
      <w:rPr>
        <w:rFonts w:hint="default"/>
        <w:lang w:val="en-US" w:eastAsia="en-US" w:bidi="ar-SA"/>
      </w:rPr>
    </w:lvl>
    <w:lvl w:ilvl="3">
      <w:start w:val="0"/>
      <w:numFmt w:val="bullet"/>
      <w:lvlText w:val="•"/>
      <w:lvlJc w:val="left"/>
      <w:pPr>
        <w:ind w:left="2158" w:hanging="360"/>
      </w:pPr>
      <w:rPr>
        <w:rFonts w:hint="default"/>
        <w:lang w:val="en-US" w:eastAsia="en-US" w:bidi="ar-SA"/>
      </w:rPr>
    </w:lvl>
    <w:lvl w:ilvl="4">
      <w:start w:val="0"/>
      <w:numFmt w:val="bullet"/>
      <w:lvlText w:val="•"/>
      <w:lvlJc w:val="left"/>
      <w:pPr>
        <w:ind w:left="2624" w:hanging="360"/>
      </w:pPr>
      <w:rPr>
        <w:rFonts w:hint="default"/>
        <w:lang w:val="en-US" w:eastAsia="en-US" w:bidi="ar-SA"/>
      </w:rPr>
    </w:lvl>
    <w:lvl w:ilvl="5">
      <w:start w:val="0"/>
      <w:numFmt w:val="bullet"/>
      <w:lvlText w:val="•"/>
      <w:lvlJc w:val="left"/>
      <w:pPr>
        <w:ind w:left="3091" w:hanging="360"/>
      </w:pPr>
      <w:rPr>
        <w:rFonts w:hint="default"/>
        <w:lang w:val="en-US" w:eastAsia="en-US" w:bidi="ar-SA"/>
      </w:rPr>
    </w:lvl>
    <w:lvl w:ilvl="6">
      <w:start w:val="0"/>
      <w:numFmt w:val="bullet"/>
      <w:lvlText w:val="•"/>
      <w:lvlJc w:val="left"/>
      <w:pPr>
        <w:ind w:left="3557" w:hanging="360"/>
      </w:pPr>
      <w:rPr>
        <w:rFonts w:hint="default"/>
        <w:lang w:val="en-US" w:eastAsia="en-US" w:bidi="ar-SA"/>
      </w:rPr>
    </w:lvl>
    <w:lvl w:ilvl="7">
      <w:start w:val="0"/>
      <w:numFmt w:val="bullet"/>
      <w:lvlText w:val="•"/>
      <w:lvlJc w:val="left"/>
      <w:pPr>
        <w:ind w:left="4023" w:hanging="360"/>
      </w:pPr>
      <w:rPr>
        <w:rFonts w:hint="default"/>
        <w:lang w:val="en-US" w:eastAsia="en-US" w:bidi="ar-SA"/>
      </w:rPr>
    </w:lvl>
    <w:lvl w:ilvl="8">
      <w:start w:val="0"/>
      <w:numFmt w:val="bullet"/>
      <w:lvlText w:val="•"/>
      <w:lvlJc w:val="left"/>
      <w:pPr>
        <w:ind w:left="4489" w:hanging="360"/>
      </w:pPr>
      <w:rPr>
        <w:rFonts w:hint="default"/>
        <w:lang w:val="en-US" w:eastAsia="en-US" w:bidi="ar-SA"/>
      </w:rPr>
    </w:lvl>
  </w:abstractNum>
  <w:abstractNum w:abstractNumId="118">
    <w:multiLevelType w:val="hybridMultilevel"/>
    <w:lvl w:ilvl="0">
      <w:start w:val="0"/>
      <w:numFmt w:val="bullet"/>
      <w:lvlText w:val=""/>
      <w:lvlJc w:val="left"/>
      <w:pPr>
        <w:ind w:left="829"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80" w:hanging="360"/>
      </w:pPr>
      <w:rPr>
        <w:rFonts w:hint="default"/>
        <w:lang w:val="en-US" w:eastAsia="en-US" w:bidi="ar-SA"/>
      </w:rPr>
    </w:lvl>
    <w:lvl w:ilvl="2">
      <w:start w:val="0"/>
      <w:numFmt w:val="bullet"/>
      <w:lvlText w:val="•"/>
      <w:lvlJc w:val="left"/>
      <w:pPr>
        <w:ind w:left="1740" w:hanging="360"/>
      </w:pPr>
      <w:rPr>
        <w:rFonts w:hint="default"/>
        <w:lang w:val="en-US" w:eastAsia="en-US" w:bidi="ar-SA"/>
      </w:rPr>
    </w:lvl>
    <w:lvl w:ilvl="3">
      <w:start w:val="0"/>
      <w:numFmt w:val="bullet"/>
      <w:lvlText w:val="•"/>
      <w:lvlJc w:val="left"/>
      <w:pPr>
        <w:ind w:left="2200" w:hanging="360"/>
      </w:pPr>
      <w:rPr>
        <w:rFonts w:hint="default"/>
        <w:lang w:val="en-US" w:eastAsia="en-US" w:bidi="ar-SA"/>
      </w:rPr>
    </w:lvl>
    <w:lvl w:ilvl="4">
      <w:start w:val="0"/>
      <w:numFmt w:val="bullet"/>
      <w:lvlText w:val="•"/>
      <w:lvlJc w:val="left"/>
      <w:pPr>
        <w:ind w:left="2660" w:hanging="360"/>
      </w:pPr>
      <w:rPr>
        <w:rFonts w:hint="default"/>
        <w:lang w:val="en-US" w:eastAsia="en-US" w:bidi="ar-SA"/>
      </w:rPr>
    </w:lvl>
    <w:lvl w:ilvl="5">
      <w:start w:val="0"/>
      <w:numFmt w:val="bullet"/>
      <w:lvlText w:val="•"/>
      <w:lvlJc w:val="left"/>
      <w:pPr>
        <w:ind w:left="3121" w:hanging="360"/>
      </w:pPr>
      <w:rPr>
        <w:rFonts w:hint="default"/>
        <w:lang w:val="en-US" w:eastAsia="en-US" w:bidi="ar-SA"/>
      </w:rPr>
    </w:lvl>
    <w:lvl w:ilvl="6">
      <w:start w:val="0"/>
      <w:numFmt w:val="bullet"/>
      <w:lvlText w:val="•"/>
      <w:lvlJc w:val="left"/>
      <w:pPr>
        <w:ind w:left="3581" w:hanging="360"/>
      </w:pPr>
      <w:rPr>
        <w:rFonts w:hint="default"/>
        <w:lang w:val="en-US" w:eastAsia="en-US" w:bidi="ar-SA"/>
      </w:rPr>
    </w:lvl>
    <w:lvl w:ilvl="7">
      <w:start w:val="0"/>
      <w:numFmt w:val="bullet"/>
      <w:lvlText w:val="•"/>
      <w:lvlJc w:val="left"/>
      <w:pPr>
        <w:ind w:left="4041" w:hanging="360"/>
      </w:pPr>
      <w:rPr>
        <w:rFonts w:hint="default"/>
        <w:lang w:val="en-US" w:eastAsia="en-US" w:bidi="ar-SA"/>
      </w:rPr>
    </w:lvl>
    <w:lvl w:ilvl="8">
      <w:start w:val="0"/>
      <w:numFmt w:val="bullet"/>
      <w:lvlText w:val="•"/>
      <w:lvlJc w:val="left"/>
      <w:pPr>
        <w:ind w:left="4501" w:hanging="360"/>
      </w:pPr>
      <w:rPr>
        <w:rFonts w:hint="default"/>
        <w:lang w:val="en-US" w:eastAsia="en-US" w:bidi="ar-SA"/>
      </w:rPr>
    </w:lvl>
  </w:abstractNum>
  <w:abstractNum w:abstractNumId="117">
    <w:multiLevelType w:val="hybridMultilevel"/>
    <w:lvl w:ilvl="0">
      <w:start w:val="0"/>
      <w:numFmt w:val="bullet"/>
      <w:lvlText w:val=""/>
      <w:lvlJc w:val="left"/>
      <w:pPr>
        <w:ind w:left="829"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80" w:hanging="360"/>
      </w:pPr>
      <w:rPr>
        <w:rFonts w:hint="default"/>
        <w:lang w:val="en-US" w:eastAsia="en-US" w:bidi="ar-SA"/>
      </w:rPr>
    </w:lvl>
    <w:lvl w:ilvl="2">
      <w:start w:val="0"/>
      <w:numFmt w:val="bullet"/>
      <w:lvlText w:val="•"/>
      <w:lvlJc w:val="left"/>
      <w:pPr>
        <w:ind w:left="1740" w:hanging="360"/>
      </w:pPr>
      <w:rPr>
        <w:rFonts w:hint="default"/>
        <w:lang w:val="en-US" w:eastAsia="en-US" w:bidi="ar-SA"/>
      </w:rPr>
    </w:lvl>
    <w:lvl w:ilvl="3">
      <w:start w:val="0"/>
      <w:numFmt w:val="bullet"/>
      <w:lvlText w:val="•"/>
      <w:lvlJc w:val="left"/>
      <w:pPr>
        <w:ind w:left="2200" w:hanging="360"/>
      </w:pPr>
      <w:rPr>
        <w:rFonts w:hint="default"/>
        <w:lang w:val="en-US" w:eastAsia="en-US" w:bidi="ar-SA"/>
      </w:rPr>
    </w:lvl>
    <w:lvl w:ilvl="4">
      <w:start w:val="0"/>
      <w:numFmt w:val="bullet"/>
      <w:lvlText w:val="•"/>
      <w:lvlJc w:val="left"/>
      <w:pPr>
        <w:ind w:left="2660" w:hanging="360"/>
      </w:pPr>
      <w:rPr>
        <w:rFonts w:hint="default"/>
        <w:lang w:val="en-US" w:eastAsia="en-US" w:bidi="ar-SA"/>
      </w:rPr>
    </w:lvl>
    <w:lvl w:ilvl="5">
      <w:start w:val="0"/>
      <w:numFmt w:val="bullet"/>
      <w:lvlText w:val="•"/>
      <w:lvlJc w:val="left"/>
      <w:pPr>
        <w:ind w:left="3121" w:hanging="360"/>
      </w:pPr>
      <w:rPr>
        <w:rFonts w:hint="default"/>
        <w:lang w:val="en-US" w:eastAsia="en-US" w:bidi="ar-SA"/>
      </w:rPr>
    </w:lvl>
    <w:lvl w:ilvl="6">
      <w:start w:val="0"/>
      <w:numFmt w:val="bullet"/>
      <w:lvlText w:val="•"/>
      <w:lvlJc w:val="left"/>
      <w:pPr>
        <w:ind w:left="3581" w:hanging="360"/>
      </w:pPr>
      <w:rPr>
        <w:rFonts w:hint="default"/>
        <w:lang w:val="en-US" w:eastAsia="en-US" w:bidi="ar-SA"/>
      </w:rPr>
    </w:lvl>
    <w:lvl w:ilvl="7">
      <w:start w:val="0"/>
      <w:numFmt w:val="bullet"/>
      <w:lvlText w:val="•"/>
      <w:lvlJc w:val="left"/>
      <w:pPr>
        <w:ind w:left="4041" w:hanging="360"/>
      </w:pPr>
      <w:rPr>
        <w:rFonts w:hint="default"/>
        <w:lang w:val="en-US" w:eastAsia="en-US" w:bidi="ar-SA"/>
      </w:rPr>
    </w:lvl>
    <w:lvl w:ilvl="8">
      <w:start w:val="0"/>
      <w:numFmt w:val="bullet"/>
      <w:lvlText w:val="•"/>
      <w:lvlJc w:val="left"/>
      <w:pPr>
        <w:ind w:left="4501" w:hanging="360"/>
      </w:pPr>
      <w:rPr>
        <w:rFonts w:hint="default"/>
        <w:lang w:val="en-US" w:eastAsia="en-US" w:bidi="ar-SA"/>
      </w:rPr>
    </w:lvl>
  </w:abstractNum>
  <w:abstractNum w:abstractNumId="116">
    <w:multiLevelType w:val="hybridMultilevel"/>
    <w:lvl w:ilvl="0">
      <w:start w:val="0"/>
      <w:numFmt w:val="bullet"/>
      <w:lvlText w:val=""/>
      <w:lvlJc w:val="left"/>
      <w:pPr>
        <w:ind w:left="829"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80" w:hanging="360"/>
      </w:pPr>
      <w:rPr>
        <w:rFonts w:hint="default"/>
        <w:lang w:val="en-US" w:eastAsia="en-US" w:bidi="ar-SA"/>
      </w:rPr>
    </w:lvl>
    <w:lvl w:ilvl="2">
      <w:start w:val="0"/>
      <w:numFmt w:val="bullet"/>
      <w:lvlText w:val="•"/>
      <w:lvlJc w:val="left"/>
      <w:pPr>
        <w:ind w:left="1740" w:hanging="360"/>
      </w:pPr>
      <w:rPr>
        <w:rFonts w:hint="default"/>
        <w:lang w:val="en-US" w:eastAsia="en-US" w:bidi="ar-SA"/>
      </w:rPr>
    </w:lvl>
    <w:lvl w:ilvl="3">
      <w:start w:val="0"/>
      <w:numFmt w:val="bullet"/>
      <w:lvlText w:val="•"/>
      <w:lvlJc w:val="left"/>
      <w:pPr>
        <w:ind w:left="2200" w:hanging="360"/>
      </w:pPr>
      <w:rPr>
        <w:rFonts w:hint="default"/>
        <w:lang w:val="en-US" w:eastAsia="en-US" w:bidi="ar-SA"/>
      </w:rPr>
    </w:lvl>
    <w:lvl w:ilvl="4">
      <w:start w:val="0"/>
      <w:numFmt w:val="bullet"/>
      <w:lvlText w:val="•"/>
      <w:lvlJc w:val="left"/>
      <w:pPr>
        <w:ind w:left="2660" w:hanging="360"/>
      </w:pPr>
      <w:rPr>
        <w:rFonts w:hint="default"/>
        <w:lang w:val="en-US" w:eastAsia="en-US" w:bidi="ar-SA"/>
      </w:rPr>
    </w:lvl>
    <w:lvl w:ilvl="5">
      <w:start w:val="0"/>
      <w:numFmt w:val="bullet"/>
      <w:lvlText w:val="•"/>
      <w:lvlJc w:val="left"/>
      <w:pPr>
        <w:ind w:left="3121" w:hanging="360"/>
      </w:pPr>
      <w:rPr>
        <w:rFonts w:hint="default"/>
        <w:lang w:val="en-US" w:eastAsia="en-US" w:bidi="ar-SA"/>
      </w:rPr>
    </w:lvl>
    <w:lvl w:ilvl="6">
      <w:start w:val="0"/>
      <w:numFmt w:val="bullet"/>
      <w:lvlText w:val="•"/>
      <w:lvlJc w:val="left"/>
      <w:pPr>
        <w:ind w:left="3581" w:hanging="360"/>
      </w:pPr>
      <w:rPr>
        <w:rFonts w:hint="default"/>
        <w:lang w:val="en-US" w:eastAsia="en-US" w:bidi="ar-SA"/>
      </w:rPr>
    </w:lvl>
    <w:lvl w:ilvl="7">
      <w:start w:val="0"/>
      <w:numFmt w:val="bullet"/>
      <w:lvlText w:val="•"/>
      <w:lvlJc w:val="left"/>
      <w:pPr>
        <w:ind w:left="4041" w:hanging="360"/>
      </w:pPr>
      <w:rPr>
        <w:rFonts w:hint="default"/>
        <w:lang w:val="en-US" w:eastAsia="en-US" w:bidi="ar-SA"/>
      </w:rPr>
    </w:lvl>
    <w:lvl w:ilvl="8">
      <w:start w:val="0"/>
      <w:numFmt w:val="bullet"/>
      <w:lvlText w:val="•"/>
      <w:lvlJc w:val="left"/>
      <w:pPr>
        <w:ind w:left="4501" w:hanging="360"/>
      </w:pPr>
      <w:rPr>
        <w:rFonts w:hint="default"/>
        <w:lang w:val="en-US" w:eastAsia="en-US" w:bidi="ar-SA"/>
      </w:rPr>
    </w:lvl>
  </w:abstractNum>
  <w:abstractNum w:abstractNumId="115">
    <w:multiLevelType w:val="hybridMultilevel"/>
    <w:lvl w:ilvl="0">
      <w:start w:val="0"/>
      <w:numFmt w:val="bullet"/>
      <w:lvlText w:val=""/>
      <w:lvlJc w:val="left"/>
      <w:pPr>
        <w:ind w:left="829"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80" w:hanging="360"/>
      </w:pPr>
      <w:rPr>
        <w:rFonts w:hint="default"/>
        <w:lang w:val="en-US" w:eastAsia="en-US" w:bidi="ar-SA"/>
      </w:rPr>
    </w:lvl>
    <w:lvl w:ilvl="2">
      <w:start w:val="0"/>
      <w:numFmt w:val="bullet"/>
      <w:lvlText w:val="•"/>
      <w:lvlJc w:val="left"/>
      <w:pPr>
        <w:ind w:left="1740" w:hanging="360"/>
      </w:pPr>
      <w:rPr>
        <w:rFonts w:hint="default"/>
        <w:lang w:val="en-US" w:eastAsia="en-US" w:bidi="ar-SA"/>
      </w:rPr>
    </w:lvl>
    <w:lvl w:ilvl="3">
      <w:start w:val="0"/>
      <w:numFmt w:val="bullet"/>
      <w:lvlText w:val="•"/>
      <w:lvlJc w:val="left"/>
      <w:pPr>
        <w:ind w:left="2200" w:hanging="360"/>
      </w:pPr>
      <w:rPr>
        <w:rFonts w:hint="default"/>
        <w:lang w:val="en-US" w:eastAsia="en-US" w:bidi="ar-SA"/>
      </w:rPr>
    </w:lvl>
    <w:lvl w:ilvl="4">
      <w:start w:val="0"/>
      <w:numFmt w:val="bullet"/>
      <w:lvlText w:val="•"/>
      <w:lvlJc w:val="left"/>
      <w:pPr>
        <w:ind w:left="2660" w:hanging="360"/>
      </w:pPr>
      <w:rPr>
        <w:rFonts w:hint="default"/>
        <w:lang w:val="en-US" w:eastAsia="en-US" w:bidi="ar-SA"/>
      </w:rPr>
    </w:lvl>
    <w:lvl w:ilvl="5">
      <w:start w:val="0"/>
      <w:numFmt w:val="bullet"/>
      <w:lvlText w:val="•"/>
      <w:lvlJc w:val="left"/>
      <w:pPr>
        <w:ind w:left="3121" w:hanging="360"/>
      </w:pPr>
      <w:rPr>
        <w:rFonts w:hint="default"/>
        <w:lang w:val="en-US" w:eastAsia="en-US" w:bidi="ar-SA"/>
      </w:rPr>
    </w:lvl>
    <w:lvl w:ilvl="6">
      <w:start w:val="0"/>
      <w:numFmt w:val="bullet"/>
      <w:lvlText w:val="•"/>
      <w:lvlJc w:val="left"/>
      <w:pPr>
        <w:ind w:left="3581" w:hanging="360"/>
      </w:pPr>
      <w:rPr>
        <w:rFonts w:hint="default"/>
        <w:lang w:val="en-US" w:eastAsia="en-US" w:bidi="ar-SA"/>
      </w:rPr>
    </w:lvl>
    <w:lvl w:ilvl="7">
      <w:start w:val="0"/>
      <w:numFmt w:val="bullet"/>
      <w:lvlText w:val="•"/>
      <w:lvlJc w:val="left"/>
      <w:pPr>
        <w:ind w:left="4041" w:hanging="360"/>
      </w:pPr>
      <w:rPr>
        <w:rFonts w:hint="default"/>
        <w:lang w:val="en-US" w:eastAsia="en-US" w:bidi="ar-SA"/>
      </w:rPr>
    </w:lvl>
    <w:lvl w:ilvl="8">
      <w:start w:val="0"/>
      <w:numFmt w:val="bullet"/>
      <w:lvlText w:val="•"/>
      <w:lvlJc w:val="left"/>
      <w:pPr>
        <w:ind w:left="4501" w:hanging="360"/>
      </w:pPr>
      <w:rPr>
        <w:rFonts w:hint="default"/>
        <w:lang w:val="en-US" w:eastAsia="en-US" w:bidi="ar-SA"/>
      </w:rPr>
    </w:lvl>
  </w:abstractNum>
  <w:abstractNum w:abstractNumId="114">
    <w:multiLevelType w:val="hybridMultilevel"/>
    <w:lvl w:ilvl="0">
      <w:start w:val="0"/>
      <w:numFmt w:val="bullet"/>
      <w:lvlText w:val=""/>
      <w:lvlJc w:val="left"/>
      <w:pPr>
        <w:ind w:left="829"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80" w:hanging="360"/>
      </w:pPr>
      <w:rPr>
        <w:rFonts w:hint="default"/>
        <w:lang w:val="en-US" w:eastAsia="en-US" w:bidi="ar-SA"/>
      </w:rPr>
    </w:lvl>
    <w:lvl w:ilvl="2">
      <w:start w:val="0"/>
      <w:numFmt w:val="bullet"/>
      <w:lvlText w:val="•"/>
      <w:lvlJc w:val="left"/>
      <w:pPr>
        <w:ind w:left="1740" w:hanging="360"/>
      </w:pPr>
      <w:rPr>
        <w:rFonts w:hint="default"/>
        <w:lang w:val="en-US" w:eastAsia="en-US" w:bidi="ar-SA"/>
      </w:rPr>
    </w:lvl>
    <w:lvl w:ilvl="3">
      <w:start w:val="0"/>
      <w:numFmt w:val="bullet"/>
      <w:lvlText w:val="•"/>
      <w:lvlJc w:val="left"/>
      <w:pPr>
        <w:ind w:left="2200" w:hanging="360"/>
      </w:pPr>
      <w:rPr>
        <w:rFonts w:hint="default"/>
        <w:lang w:val="en-US" w:eastAsia="en-US" w:bidi="ar-SA"/>
      </w:rPr>
    </w:lvl>
    <w:lvl w:ilvl="4">
      <w:start w:val="0"/>
      <w:numFmt w:val="bullet"/>
      <w:lvlText w:val="•"/>
      <w:lvlJc w:val="left"/>
      <w:pPr>
        <w:ind w:left="2660" w:hanging="360"/>
      </w:pPr>
      <w:rPr>
        <w:rFonts w:hint="default"/>
        <w:lang w:val="en-US" w:eastAsia="en-US" w:bidi="ar-SA"/>
      </w:rPr>
    </w:lvl>
    <w:lvl w:ilvl="5">
      <w:start w:val="0"/>
      <w:numFmt w:val="bullet"/>
      <w:lvlText w:val="•"/>
      <w:lvlJc w:val="left"/>
      <w:pPr>
        <w:ind w:left="3121" w:hanging="360"/>
      </w:pPr>
      <w:rPr>
        <w:rFonts w:hint="default"/>
        <w:lang w:val="en-US" w:eastAsia="en-US" w:bidi="ar-SA"/>
      </w:rPr>
    </w:lvl>
    <w:lvl w:ilvl="6">
      <w:start w:val="0"/>
      <w:numFmt w:val="bullet"/>
      <w:lvlText w:val="•"/>
      <w:lvlJc w:val="left"/>
      <w:pPr>
        <w:ind w:left="3581" w:hanging="360"/>
      </w:pPr>
      <w:rPr>
        <w:rFonts w:hint="default"/>
        <w:lang w:val="en-US" w:eastAsia="en-US" w:bidi="ar-SA"/>
      </w:rPr>
    </w:lvl>
    <w:lvl w:ilvl="7">
      <w:start w:val="0"/>
      <w:numFmt w:val="bullet"/>
      <w:lvlText w:val="•"/>
      <w:lvlJc w:val="left"/>
      <w:pPr>
        <w:ind w:left="4041" w:hanging="360"/>
      </w:pPr>
      <w:rPr>
        <w:rFonts w:hint="default"/>
        <w:lang w:val="en-US" w:eastAsia="en-US" w:bidi="ar-SA"/>
      </w:rPr>
    </w:lvl>
    <w:lvl w:ilvl="8">
      <w:start w:val="0"/>
      <w:numFmt w:val="bullet"/>
      <w:lvlText w:val="•"/>
      <w:lvlJc w:val="left"/>
      <w:pPr>
        <w:ind w:left="4501" w:hanging="360"/>
      </w:pPr>
      <w:rPr>
        <w:rFonts w:hint="default"/>
        <w:lang w:val="en-US" w:eastAsia="en-US" w:bidi="ar-SA"/>
      </w:rPr>
    </w:lvl>
  </w:abstractNum>
  <w:abstractNum w:abstractNumId="113">
    <w:multiLevelType w:val="hybridMultilevel"/>
    <w:lvl w:ilvl="0">
      <w:start w:val="0"/>
      <w:numFmt w:val="bullet"/>
      <w:lvlText w:val=""/>
      <w:lvlJc w:val="left"/>
      <w:pPr>
        <w:ind w:left="642" w:hanging="26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18" w:hanging="264"/>
      </w:pPr>
      <w:rPr>
        <w:rFonts w:hint="default"/>
        <w:lang w:val="en-US" w:eastAsia="en-US" w:bidi="ar-SA"/>
      </w:rPr>
    </w:lvl>
    <w:lvl w:ilvl="2">
      <w:start w:val="0"/>
      <w:numFmt w:val="bullet"/>
      <w:lvlText w:val="•"/>
      <w:lvlJc w:val="left"/>
      <w:pPr>
        <w:ind w:left="1596" w:hanging="264"/>
      </w:pPr>
      <w:rPr>
        <w:rFonts w:hint="default"/>
        <w:lang w:val="en-US" w:eastAsia="en-US" w:bidi="ar-SA"/>
      </w:rPr>
    </w:lvl>
    <w:lvl w:ilvl="3">
      <w:start w:val="0"/>
      <w:numFmt w:val="bullet"/>
      <w:lvlText w:val="•"/>
      <w:lvlJc w:val="left"/>
      <w:pPr>
        <w:ind w:left="2074" w:hanging="264"/>
      </w:pPr>
      <w:rPr>
        <w:rFonts w:hint="default"/>
        <w:lang w:val="en-US" w:eastAsia="en-US" w:bidi="ar-SA"/>
      </w:rPr>
    </w:lvl>
    <w:lvl w:ilvl="4">
      <w:start w:val="0"/>
      <w:numFmt w:val="bullet"/>
      <w:lvlText w:val="•"/>
      <w:lvlJc w:val="left"/>
      <w:pPr>
        <w:ind w:left="2552" w:hanging="264"/>
      </w:pPr>
      <w:rPr>
        <w:rFonts w:hint="default"/>
        <w:lang w:val="en-US" w:eastAsia="en-US" w:bidi="ar-SA"/>
      </w:rPr>
    </w:lvl>
    <w:lvl w:ilvl="5">
      <w:start w:val="0"/>
      <w:numFmt w:val="bullet"/>
      <w:lvlText w:val="•"/>
      <w:lvlJc w:val="left"/>
      <w:pPr>
        <w:ind w:left="3031" w:hanging="264"/>
      </w:pPr>
      <w:rPr>
        <w:rFonts w:hint="default"/>
        <w:lang w:val="en-US" w:eastAsia="en-US" w:bidi="ar-SA"/>
      </w:rPr>
    </w:lvl>
    <w:lvl w:ilvl="6">
      <w:start w:val="0"/>
      <w:numFmt w:val="bullet"/>
      <w:lvlText w:val="•"/>
      <w:lvlJc w:val="left"/>
      <w:pPr>
        <w:ind w:left="3509" w:hanging="264"/>
      </w:pPr>
      <w:rPr>
        <w:rFonts w:hint="default"/>
        <w:lang w:val="en-US" w:eastAsia="en-US" w:bidi="ar-SA"/>
      </w:rPr>
    </w:lvl>
    <w:lvl w:ilvl="7">
      <w:start w:val="0"/>
      <w:numFmt w:val="bullet"/>
      <w:lvlText w:val="•"/>
      <w:lvlJc w:val="left"/>
      <w:pPr>
        <w:ind w:left="3987" w:hanging="264"/>
      </w:pPr>
      <w:rPr>
        <w:rFonts w:hint="default"/>
        <w:lang w:val="en-US" w:eastAsia="en-US" w:bidi="ar-SA"/>
      </w:rPr>
    </w:lvl>
    <w:lvl w:ilvl="8">
      <w:start w:val="0"/>
      <w:numFmt w:val="bullet"/>
      <w:lvlText w:val="•"/>
      <w:lvlJc w:val="left"/>
      <w:pPr>
        <w:ind w:left="4465" w:hanging="264"/>
      </w:pPr>
      <w:rPr>
        <w:rFonts w:hint="default"/>
        <w:lang w:val="en-US" w:eastAsia="en-US" w:bidi="ar-SA"/>
      </w:rPr>
    </w:lvl>
  </w:abstractNum>
  <w:abstractNum w:abstractNumId="112">
    <w:multiLevelType w:val="hybridMultilevel"/>
    <w:lvl w:ilvl="0">
      <w:start w:val="0"/>
      <w:numFmt w:val="bullet"/>
      <w:lvlText w:val=""/>
      <w:lvlJc w:val="left"/>
      <w:pPr>
        <w:ind w:left="642" w:hanging="26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18" w:hanging="264"/>
      </w:pPr>
      <w:rPr>
        <w:rFonts w:hint="default"/>
        <w:lang w:val="en-US" w:eastAsia="en-US" w:bidi="ar-SA"/>
      </w:rPr>
    </w:lvl>
    <w:lvl w:ilvl="2">
      <w:start w:val="0"/>
      <w:numFmt w:val="bullet"/>
      <w:lvlText w:val="•"/>
      <w:lvlJc w:val="left"/>
      <w:pPr>
        <w:ind w:left="1596" w:hanging="264"/>
      </w:pPr>
      <w:rPr>
        <w:rFonts w:hint="default"/>
        <w:lang w:val="en-US" w:eastAsia="en-US" w:bidi="ar-SA"/>
      </w:rPr>
    </w:lvl>
    <w:lvl w:ilvl="3">
      <w:start w:val="0"/>
      <w:numFmt w:val="bullet"/>
      <w:lvlText w:val="•"/>
      <w:lvlJc w:val="left"/>
      <w:pPr>
        <w:ind w:left="2074" w:hanging="264"/>
      </w:pPr>
      <w:rPr>
        <w:rFonts w:hint="default"/>
        <w:lang w:val="en-US" w:eastAsia="en-US" w:bidi="ar-SA"/>
      </w:rPr>
    </w:lvl>
    <w:lvl w:ilvl="4">
      <w:start w:val="0"/>
      <w:numFmt w:val="bullet"/>
      <w:lvlText w:val="•"/>
      <w:lvlJc w:val="left"/>
      <w:pPr>
        <w:ind w:left="2552" w:hanging="264"/>
      </w:pPr>
      <w:rPr>
        <w:rFonts w:hint="default"/>
        <w:lang w:val="en-US" w:eastAsia="en-US" w:bidi="ar-SA"/>
      </w:rPr>
    </w:lvl>
    <w:lvl w:ilvl="5">
      <w:start w:val="0"/>
      <w:numFmt w:val="bullet"/>
      <w:lvlText w:val="•"/>
      <w:lvlJc w:val="left"/>
      <w:pPr>
        <w:ind w:left="3031" w:hanging="264"/>
      </w:pPr>
      <w:rPr>
        <w:rFonts w:hint="default"/>
        <w:lang w:val="en-US" w:eastAsia="en-US" w:bidi="ar-SA"/>
      </w:rPr>
    </w:lvl>
    <w:lvl w:ilvl="6">
      <w:start w:val="0"/>
      <w:numFmt w:val="bullet"/>
      <w:lvlText w:val="•"/>
      <w:lvlJc w:val="left"/>
      <w:pPr>
        <w:ind w:left="3509" w:hanging="264"/>
      </w:pPr>
      <w:rPr>
        <w:rFonts w:hint="default"/>
        <w:lang w:val="en-US" w:eastAsia="en-US" w:bidi="ar-SA"/>
      </w:rPr>
    </w:lvl>
    <w:lvl w:ilvl="7">
      <w:start w:val="0"/>
      <w:numFmt w:val="bullet"/>
      <w:lvlText w:val="•"/>
      <w:lvlJc w:val="left"/>
      <w:pPr>
        <w:ind w:left="3987" w:hanging="264"/>
      </w:pPr>
      <w:rPr>
        <w:rFonts w:hint="default"/>
        <w:lang w:val="en-US" w:eastAsia="en-US" w:bidi="ar-SA"/>
      </w:rPr>
    </w:lvl>
    <w:lvl w:ilvl="8">
      <w:start w:val="0"/>
      <w:numFmt w:val="bullet"/>
      <w:lvlText w:val="•"/>
      <w:lvlJc w:val="left"/>
      <w:pPr>
        <w:ind w:left="4465" w:hanging="264"/>
      </w:pPr>
      <w:rPr>
        <w:rFonts w:hint="default"/>
        <w:lang w:val="en-US" w:eastAsia="en-US" w:bidi="ar-SA"/>
      </w:rPr>
    </w:lvl>
  </w:abstractNum>
  <w:abstractNum w:abstractNumId="111">
    <w:multiLevelType w:val="hybridMultilevel"/>
    <w:lvl w:ilvl="0">
      <w:start w:val="0"/>
      <w:numFmt w:val="bullet"/>
      <w:lvlText w:val=""/>
      <w:lvlJc w:val="left"/>
      <w:pPr>
        <w:ind w:left="642" w:hanging="26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18" w:hanging="264"/>
      </w:pPr>
      <w:rPr>
        <w:rFonts w:hint="default"/>
        <w:lang w:val="en-US" w:eastAsia="en-US" w:bidi="ar-SA"/>
      </w:rPr>
    </w:lvl>
    <w:lvl w:ilvl="2">
      <w:start w:val="0"/>
      <w:numFmt w:val="bullet"/>
      <w:lvlText w:val="•"/>
      <w:lvlJc w:val="left"/>
      <w:pPr>
        <w:ind w:left="1596" w:hanging="264"/>
      </w:pPr>
      <w:rPr>
        <w:rFonts w:hint="default"/>
        <w:lang w:val="en-US" w:eastAsia="en-US" w:bidi="ar-SA"/>
      </w:rPr>
    </w:lvl>
    <w:lvl w:ilvl="3">
      <w:start w:val="0"/>
      <w:numFmt w:val="bullet"/>
      <w:lvlText w:val="•"/>
      <w:lvlJc w:val="left"/>
      <w:pPr>
        <w:ind w:left="2074" w:hanging="264"/>
      </w:pPr>
      <w:rPr>
        <w:rFonts w:hint="default"/>
        <w:lang w:val="en-US" w:eastAsia="en-US" w:bidi="ar-SA"/>
      </w:rPr>
    </w:lvl>
    <w:lvl w:ilvl="4">
      <w:start w:val="0"/>
      <w:numFmt w:val="bullet"/>
      <w:lvlText w:val="•"/>
      <w:lvlJc w:val="left"/>
      <w:pPr>
        <w:ind w:left="2552" w:hanging="264"/>
      </w:pPr>
      <w:rPr>
        <w:rFonts w:hint="default"/>
        <w:lang w:val="en-US" w:eastAsia="en-US" w:bidi="ar-SA"/>
      </w:rPr>
    </w:lvl>
    <w:lvl w:ilvl="5">
      <w:start w:val="0"/>
      <w:numFmt w:val="bullet"/>
      <w:lvlText w:val="•"/>
      <w:lvlJc w:val="left"/>
      <w:pPr>
        <w:ind w:left="3031" w:hanging="264"/>
      </w:pPr>
      <w:rPr>
        <w:rFonts w:hint="default"/>
        <w:lang w:val="en-US" w:eastAsia="en-US" w:bidi="ar-SA"/>
      </w:rPr>
    </w:lvl>
    <w:lvl w:ilvl="6">
      <w:start w:val="0"/>
      <w:numFmt w:val="bullet"/>
      <w:lvlText w:val="•"/>
      <w:lvlJc w:val="left"/>
      <w:pPr>
        <w:ind w:left="3509" w:hanging="264"/>
      </w:pPr>
      <w:rPr>
        <w:rFonts w:hint="default"/>
        <w:lang w:val="en-US" w:eastAsia="en-US" w:bidi="ar-SA"/>
      </w:rPr>
    </w:lvl>
    <w:lvl w:ilvl="7">
      <w:start w:val="0"/>
      <w:numFmt w:val="bullet"/>
      <w:lvlText w:val="•"/>
      <w:lvlJc w:val="left"/>
      <w:pPr>
        <w:ind w:left="3987" w:hanging="264"/>
      </w:pPr>
      <w:rPr>
        <w:rFonts w:hint="default"/>
        <w:lang w:val="en-US" w:eastAsia="en-US" w:bidi="ar-SA"/>
      </w:rPr>
    </w:lvl>
    <w:lvl w:ilvl="8">
      <w:start w:val="0"/>
      <w:numFmt w:val="bullet"/>
      <w:lvlText w:val="•"/>
      <w:lvlJc w:val="left"/>
      <w:pPr>
        <w:ind w:left="4465" w:hanging="264"/>
      </w:pPr>
      <w:rPr>
        <w:rFonts w:hint="default"/>
        <w:lang w:val="en-US" w:eastAsia="en-US" w:bidi="ar-SA"/>
      </w:rPr>
    </w:lvl>
  </w:abstractNum>
  <w:abstractNum w:abstractNumId="110">
    <w:multiLevelType w:val="hybridMultilevel"/>
    <w:lvl w:ilvl="0">
      <w:start w:val="0"/>
      <w:numFmt w:val="bullet"/>
      <w:lvlText w:val=""/>
      <w:lvlJc w:val="left"/>
      <w:pPr>
        <w:ind w:left="642" w:hanging="26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18" w:hanging="264"/>
      </w:pPr>
      <w:rPr>
        <w:rFonts w:hint="default"/>
        <w:lang w:val="en-US" w:eastAsia="en-US" w:bidi="ar-SA"/>
      </w:rPr>
    </w:lvl>
    <w:lvl w:ilvl="2">
      <w:start w:val="0"/>
      <w:numFmt w:val="bullet"/>
      <w:lvlText w:val="•"/>
      <w:lvlJc w:val="left"/>
      <w:pPr>
        <w:ind w:left="1596" w:hanging="264"/>
      </w:pPr>
      <w:rPr>
        <w:rFonts w:hint="default"/>
        <w:lang w:val="en-US" w:eastAsia="en-US" w:bidi="ar-SA"/>
      </w:rPr>
    </w:lvl>
    <w:lvl w:ilvl="3">
      <w:start w:val="0"/>
      <w:numFmt w:val="bullet"/>
      <w:lvlText w:val="•"/>
      <w:lvlJc w:val="left"/>
      <w:pPr>
        <w:ind w:left="2074" w:hanging="264"/>
      </w:pPr>
      <w:rPr>
        <w:rFonts w:hint="default"/>
        <w:lang w:val="en-US" w:eastAsia="en-US" w:bidi="ar-SA"/>
      </w:rPr>
    </w:lvl>
    <w:lvl w:ilvl="4">
      <w:start w:val="0"/>
      <w:numFmt w:val="bullet"/>
      <w:lvlText w:val="•"/>
      <w:lvlJc w:val="left"/>
      <w:pPr>
        <w:ind w:left="2552" w:hanging="264"/>
      </w:pPr>
      <w:rPr>
        <w:rFonts w:hint="default"/>
        <w:lang w:val="en-US" w:eastAsia="en-US" w:bidi="ar-SA"/>
      </w:rPr>
    </w:lvl>
    <w:lvl w:ilvl="5">
      <w:start w:val="0"/>
      <w:numFmt w:val="bullet"/>
      <w:lvlText w:val="•"/>
      <w:lvlJc w:val="left"/>
      <w:pPr>
        <w:ind w:left="3031" w:hanging="264"/>
      </w:pPr>
      <w:rPr>
        <w:rFonts w:hint="default"/>
        <w:lang w:val="en-US" w:eastAsia="en-US" w:bidi="ar-SA"/>
      </w:rPr>
    </w:lvl>
    <w:lvl w:ilvl="6">
      <w:start w:val="0"/>
      <w:numFmt w:val="bullet"/>
      <w:lvlText w:val="•"/>
      <w:lvlJc w:val="left"/>
      <w:pPr>
        <w:ind w:left="3509" w:hanging="264"/>
      </w:pPr>
      <w:rPr>
        <w:rFonts w:hint="default"/>
        <w:lang w:val="en-US" w:eastAsia="en-US" w:bidi="ar-SA"/>
      </w:rPr>
    </w:lvl>
    <w:lvl w:ilvl="7">
      <w:start w:val="0"/>
      <w:numFmt w:val="bullet"/>
      <w:lvlText w:val="•"/>
      <w:lvlJc w:val="left"/>
      <w:pPr>
        <w:ind w:left="3987" w:hanging="264"/>
      </w:pPr>
      <w:rPr>
        <w:rFonts w:hint="default"/>
        <w:lang w:val="en-US" w:eastAsia="en-US" w:bidi="ar-SA"/>
      </w:rPr>
    </w:lvl>
    <w:lvl w:ilvl="8">
      <w:start w:val="0"/>
      <w:numFmt w:val="bullet"/>
      <w:lvlText w:val="•"/>
      <w:lvlJc w:val="left"/>
      <w:pPr>
        <w:ind w:left="4465" w:hanging="264"/>
      </w:pPr>
      <w:rPr>
        <w:rFonts w:hint="default"/>
        <w:lang w:val="en-US" w:eastAsia="en-US" w:bidi="ar-SA"/>
      </w:rPr>
    </w:lvl>
  </w:abstractNum>
  <w:abstractNum w:abstractNumId="109">
    <w:multiLevelType w:val="hybridMultilevel"/>
    <w:lvl w:ilvl="0">
      <w:start w:val="0"/>
      <w:numFmt w:val="bullet"/>
      <w:lvlText w:val=""/>
      <w:lvlJc w:val="left"/>
      <w:pPr>
        <w:ind w:left="642" w:hanging="26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18" w:hanging="264"/>
      </w:pPr>
      <w:rPr>
        <w:rFonts w:hint="default"/>
        <w:lang w:val="en-US" w:eastAsia="en-US" w:bidi="ar-SA"/>
      </w:rPr>
    </w:lvl>
    <w:lvl w:ilvl="2">
      <w:start w:val="0"/>
      <w:numFmt w:val="bullet"/>
      <w:lvlText w:val="•"/>
      <w:lvlJc w:val="left"/>
      <w:pPr>
        <w:ind w:left="1596" w:hanging="264"/>
      </w:pPr>
      <w:rPr>
        <w:rFonts w:hint="default"/>
        <w:lang w:val="en-US" w:eastAsia="en-US" w:bidi="ar-SA"/>
      </w:rPr>
    </w:lvl>
    <w:lvl w:ilvl="3">
      <w:start w:val="0"/>
      <w:numFmt w:val="bullet"/>
      <w:lvlText w:val="•"/>
      <w:lvlJc w:val="left"/>
      <w:pPr>
        <w:ind w:left="2074" w:hanging="264"/>
      </w:pPr>
      <w:rPr>
        <w:rFonts w:hint="default"/>
        <w:lang w:val="en-US" w:eastAsia="en-US" w:bidi="ar-SA"/>
      </w:rPr>
    </w:lvl>
    <w:lvl w:ilvl="4">
      <w:start w:val="0"/>
      <w:numFmt w:val="bullet"/>
      <w:lvlText w:val="•"/>
      <w:lvlJc w:val="left"/>
      <w:pPr>
        <w:ind w:left="2552" w:hanging="264"/>
      </w:pPr>
      <w:rPr>
        <w:rFonts w:hint="default"/>
        <w:lang w:val="en-US" w:eastAsia="en-US" w:bidi="ar-SA"/>
      </w:rPr>
    </w:lvl>
    <w:lvl w:ilvl="5">
      <w:start w:val="0"/>
      <w:numFmt w:val="bullet"/>
      <w:lvlText w:val="•"/>
      <w:lvlJc w:val="left"/>
      <w:pPr>
        <w:ind w:left="3031" w:hanging="264"/>
      </w:pPr>
      <w:rPr>
        <w:rFonts w:hint="default"/>
        <w:lang w:val="en-US" w:eastAsia="en-US" w:bidi="ar-SA"/>
      </w:rPr>
    </w:lvl>
    <w:lvl w:ilvl="6">
      <w:start w:val="0"/>
      <w:numFmt w:val="bullet"/>
      <w:lvlText w:val="•"/>
      <w:lvlJc w:val="left"/>
      <w:pPr>
        <w:ind w:left="3509" w:hanging="264"/>
      </w:pPr>
      <w:rPr>
        <w:rFonts w:hint="default"/>
        <w:lang w:val="en-US" w:eastAsia="en-US" w:bidi="ar-SA"/>
      </w:rPr>
    </w:lvl>
    <w:lvl w:ilvl="7">
      <w:start w:val="0"/>
      <w:numFmt w:val="bullet"/>
      <w:lvlText w:val="•"/>
      <w:lvlJc w:val="left"/>
      <w:pPr>
        <w:ind w:left="3987" w:hanging="264"/>
      </w:pPr>
      <w:rPr>
        <w:rFonts w:hint="default"/>
        <w:lang w:val="en-US" w:eastAsia="en-US" w:bidi="ar-SA"/>
      </w:rPr>
    </w:lvl>
    <w:lvl w:ilvl="8">
      <w:start w:val="0"/>
      <w:numFmt w:val="bullet"/>
      <w:lvlText w:val="•"/>
      <w:lvlJc w:val="left"/>
      <w:pPr>
        <w:ind w:left="4465" w:hanging="264"/>
      </w:pPr>
      <w:rPr>
        <w:rFonts w:hint="default"/>
        <w:lang w:val="en-US" w:eastAsia="en-US" w:bidi="ar-SA"/>
      </w:rPr>
    </w:lvl>
  </w:abstractNum>
  <w:abstractNum w:abstractNumId="108">
    <w:multiLevelType w:val="hybridMultilevel"/>
    <w:lvl w:ilvl="0">
      <w:start w:val="0"/>
      <w:numFmt w:val="bullet"/>
      <w:lvlText w:val=""/>
      <w:lvlJc w:val="left"/>
      <w:pPr>
        <w:ind w:left="642" w:hanging="26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18" w:hanging="264"/>
      </w:pPr>
      <w:rPr>
        <w:rFonts w:hint="default"/>
        <w:lang w:val="en-US" w:eastAsia="en-US" w:bidi="ar-SA"/>
      </w:rPr>
    </w:lvl>
    <w:lvl w:ilvl="2">
      <w:start w:val="0"/>
      <w:numFmt w:val="bullet"/>
      <w:lvlText w:val="•"/>
      <w:lvlJc w:val="left"/>
      <w:pPr>
        <w:ind w:left="1596" w:hanging="264"/>
      </w:pPr>
      <w:rPr>
        <w:rFonts w:hint="default"/>
        <w:lang w:val="en-US" w:eastAsia="en-US" w:bidi="ar-SA"/>
      </w:rPr>
    </w:lvl>
    <w:lvl w:ilvl="3">
      <w:start w:val="0"/>
      <w:numFmt w:val="bullet"/>
      <w:lvlText w:val="•"/>
      <w:lvlJc w:val="left"/>
      <w:pPr>
        <w:ind w:left="2074" w:hanging="264"/>
      </w:pPr>
      <w:rPr>
        <w:rFonts w:hint="default"/>
        <w:lang w:val="en-US" w:eastAsia="en-US" w:bidi="ar-SA"/>
      </w:rPr>
    </w:lvl>
    <w:lvl w:ilvl="4">
      <w:start w:val="0"/>
      <w:numFmt w:val="bullet"/>
      <w:lvlText w:val="•"/>
      <w:lvlJc w:val="left"/>
      <w:pPr>
        <w:ind w:left="2552" w:hanging="264"/>
      </w:pPr>
      <w:rPr>
        <w:rFonts w:hint="default"/>
        <w:lang w:val="en-US" w:eastAsia="en-US" w:bidi="ar-SA"/>
      </w:rPr>
    </w:lvl>
    <w:lvl w:ilvl="5">
      <w:start w:val="0"/>
      <w:numFmt w:val="bullet"/>
      <w:lvlText w:val="•"/>
      <w:lvlJc w:val="left"/>
      <w:pPr>
        <w:ind w:left="3031" w:hanging="264"/>
      </w:pPr>
      <w:rPr>
        <w:rFonts w:hint="default"/>
        <w:lang w:val="en-US" w:eastAsia="en-US" w:bidi="ar-SA"/>
      </w:rPr>
    </w:lvl>
    <w:lvl w:ilvl="6">
      <w:start w:val="0"/>
      <w:numFmt w:val="bullet"/>
      <w:lvlText w:val="•"/>
      <w:lvlJc w:val="left"/>
      <w:pPr>
        <w:ind w:left="3509" w:hanging="264"/>
      </w:pPr>
      <w:rPr>
        <w:rFonts w:hint="default"/>
        <w:lang w:val="en-US" w:eastAsia="en-US" w:bidi="ar-SA"/>
      </w:rPr>
    </w:lvl>
    <w:lvl w:ilvl="7">
      <w:start w:val="0"/>
      <w:numFmt w:val="bullet"/>
      <w:lvlText w:val="•"/>
      <w:lvlJc w:val="left"/>
      <w:pPr>
        <w:ind w:left="3987" w:hanging="264"/>
      </w:pPr>
      <w:rPr>
        <w:rFonts w:hint="default"/>
        <w:lang w:val="en-US" w:eastAsia="en-US" w:bidi="ar-SA"/>
      </w:rPr>
    </w:lvl>
    <w:lvl w:ilvl="8">
      <w:start w:val="0"/>
      <w:numFmt w:val="bullet"/>
      <w:lvlText w:val="•"/>
      <w:lvlJc w:val="left"/>
      <w:pPr>
        <w:ind w:left="4465" w:hanging="264"/>
      </w:pPr>
      <w:rPr>
        <w:rFonts w:hint="default"/>
        <w:lang w:val="en-US" w:eastAsia="en-US" w:bidi="ar-SA"/>
      </w:rPr>
    </w:lvl>
  </w:abstractNum>
  <w:abstractNum w:abstractNumId="107">
    <w:multiLevelType w:val="hybridMultilevel"/>
    <w:lvl w:ilvl="0">
      <w:start w:val="0"/>
      <w:numFmt w:val="bullet"/>
      <w:lvlText w:val=""/>
      <w:lvlJc w:val="left"/>
      <w:pPr>
        <w:ind w:left="642" w:hanging="26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18" w:hanging="264"/>
      </w:pPr>
      <w:rPr>
        <w:rFonts w:hint="default"/>
        <w:lang w:val="en-US" w:eastAsia="en-US" w:bidi="ar-SA"/>
      </w:rPr>
    </w:lvl>
    <w:lvl w:ilvl="2">
      <w:start w:val="0"/>
      <w:numFmt w:val="bullet"/>
      <w:lvlText w:val="•"/>
      <w:lvlJc w:val="left"/>
      <w:pPr>
        <w:ind w:left="1596" w:hanging="264"/>
      </w:pPr>
      <w:rPr>
        <w:rFonts w:hint="default"/>
        <w:lang w:val="en-US" w:eastAsia="en-US" w:bidi="ar-SA"/>
      </w:rPr>
    </w:lvl>
    <w:lvl w:ilvl="3">
      <w:start w:val="0"/>
      <w:numFmt w:val="bullet"/>
      <w:lvlText w:val="•"/>
      <w:lvlJc w:val="left"/>
      <w:pPr>
        <w:ind w:left="2074" w:hanging="264"/>
      </w:pPr>
      <w:rPr>
        <w:rFonts w:hint="default"/>
        <w:lang w:val="en-US" w:eastAsia="en-US" w:bidi="ar-SA"/>
      </w:rPr>
    </w:lvl>
    <w:lvl w:ilvl="4">
      <w:start w:val="0"/>
      <w:numFmt w:val="bullet"/>
      <w:lvlText w:val="•"/>
      <w:lvlJc w:val="left"/>
      <w:pPr>
        <w:ind w:left="2552" w:hanging="264"/>
      </w:pPr>
      <w:rPr>
        <w:rFonts w:hint="default"/>
        <w:lang w:val="en-US" w:eastAsia="en-US" w:bidi="ar-SA"/>
      </w:rPr>
    </w:lvl>
    <w:lvl w:ilvl="5">
      <w:start w:val="0"/>
      <w:numFmt w:val="bullet"/>
      <w:lvlText w:val="•"/>
      <w:lvlJc w:val="left"/>
      <w:pPr>
        <w:ind w:left="3031" w:hanging="264"/>
      </w:pPr>
      <w:rPr>
        <w:rFonts w:hint="default"/>
        <w:lang w:val="en-US" w:eastAsia="en-US" w:bidi="ar-SA"/>
      </w:rPr>
    </w:lvl>
    <w:lvl w:ilvl="6">
      <w:start w:val="0"/>
      <w:numFmt w:val="bullet"/>
      <w:lvlText w:val="•"/>
      <w:lvlJc w:val="left"/>
      <w:pPr>
        <w:ind w:left="3509" w:hanging="264"/>
      </w:pPr>
      <w:rPr>
        <w:rFonts w:hint="default"/>
        <w:lang w:val="en-US" w:eastAsia="en-US" w:bidi="ar-SA"/>
      </w:rPr>
    </w:lvl>
    <w:lvl w:ilvl="7">
      <w:start w:val="0"/>
      <w:numFmt w:val="bullet"/>
      <w:lvlText w:val="•"/>
      <w:lvlJc w:val="left"/>
      <w:pPr>
        <w:ind w:left="3987" w:hanging="264"/>
      </w:pPr>
      <w:rPr>
        <w:rFonts w:hint="default"/>
        <w:lang w:val="en-US" w:eastAsia="en-US" w:bidi="ar-SA"/>
      </w:rPr>
    </w:lvl>
    <w:lvl w:ilvl="8">
      <w:start w:val="0"/>
      <w:numFmt w:val="bullet"/>
      <w:lvlText w:val="•"/>
      <w:lvlJc w:val="left"/>
      <w:pPr>
        <w:ind w:left="4465" w:hanging="264"/>
      </w:pPr>
      <w:rPr>
        <w:rFonts w:hint="default"/>
        <w:lang w:val="en-US" w:eastAsia="en-US" w:bidi="ar-SA"/>
      </w:rPr>
    </w:lvl>
  </w:abstractNum>
  <w:abstractNum w:abstractNumId="106">
    <w:multiLevelType w:val="hybridMultilevel"/>
    <w:lvl w:ilvl="0">
      <w:start w:val="0"/>
      <w:numFmt w:val="bullet"/>
      <w:lvlText w:val=""/>
      <w:lvlJc w:val="left"/>
      <w:pPr>
        <w:ind w:left="642" w:hanging="26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o"/>
      <w:lvlJc w:val="left"/>
      <w:pPr>
        <w:ind w:left="992"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1491" w:hanging="360"/>
      </w:pPr>
      <w:rPr>
        <w:rFonts w:hint="default"/>
        <w:lang w:val="en-US" w:eastAsia="en-US" w:bidi="ar-SA"/>
      </w:rPr>
    </w:lvl>
    <w:lvl w:ilvl="3">
      <w:start w:val="0"/>
      <w:numFmt w:val="bullet"/>
      <w:lvlText w:val="•"/>
      <w:lvlJc w:val="left"/>
      <w:pPr>
        <w:ind w:left="1982" w:hanging="360"/>
      </w:pPr>
      <w:rPr>
        <w:rFonts w:hint="default"/>
        <w:lang w:val="en-US" w:eastAsia="en-US" w:bidi="ar-SA"/>
      </w:rPr>
    </w:lvl>
    <w:lvl w:ilvl="4">
      <w:start w:val="0"/>
      <w:numFmt w:val="bullet"/>
      <w:lvlText w:val="•"/>
      <w:lvlJc w:val="left"/>
      <w:pPr>
        <w:ind w:left="2474" w:hanging="360"/>
      </w:pPr>
      <w:rPr>
        <w:rFonts w:hint="default"/>
        <w:lang w:val="en-US" w:eastAsia="en-US" w:bidi="ar-SA"/>
      </w:rPr>
    </w:lvl>
    <w:lvl w:ilvl="5">
      <w:start w:val="0"/>
      <w:numFmt w:val="bullet"/>
      <w:lvlText w:val="•"/>
      <w:lvlJc w:val="left"/>
      <w:pPr>
        <w:ind w:left="2965" w:hanging="360"/>
      </w:pPr>
      <w:rPr>
        <w:rFonts w:hint="default"/>
        <w:lang w:val="en-US" w:eastAsia="en-US" w:bidi="ar-SA"/>
      </w:rPr>
    </w:lvl>
    <w:lvl w:ilvl="6">
      <w:start w:val="0"/>
      <w:numFmt w:val="bullet"/>
      <w:lvlText w:val="•"/>
      <w:lvlJc w:val="left"/>
      <w:pPr>
        <w:ind w:left="3456" w:hanging="360"/>
      </w:pPr>
      <w:rPr>
        <w:rFonts w:hint="default"/>
        <w:lang w:val="en-US" w:eastAsia="en-US" w:bidi="ar-SA"/>
      </w:rPr>
    </w:lvl>
    <w:lvl w:ilvl="7">
      <w:start w:val="0"/>
      <w:numFmt w:val="bullet"/>
      <w:lvlText w:val="•"/>
      <w:lvlJc w:val="left"/>
      <w:pPr>
        <w:ind w:left="3948" w:hanging="360"/>
      </w:pPr>
      <w:rPr>
        <w:rFonts w:hint="default"/>
        <w:lang w:val="en-US" w:eastAsia="en-US" w:bidi="ar-SA"/>
      </w:rPr>
    </w:lvl>
    <w:lvl w:ilvl="8">
      <w:start w:val="0"/>
      <w:numFmt w:val="bullet"/>
      <w:lvlText w:val="•"/>
      <w:lvlJc w:val="left"/>
      <w:pPr>
        <w:ind w:left="4439" w:hanging="360"/>
      </w:pPr>
      <w:rPr>
        <w:rFonts w:hint="default"/>
        <w:lang w:val="en-US" w:eastAsia="en-US" w:bidi="ar-SA"/>
      </w:rPr>
    </w:lvl>
  </w:abstractNum>
  <w:abstractNum w:abstractNumId="105">
    <w:multiLevelType w:val="hybridMultilevel"/>
    <w:lvl w:ilvl="0">
      <w:start w:val="0"/>
      <w:numFmt w:val="bullet"/>
      <w:lvlText w:val=""/>
      <w:lvlJc w:val="left"/>
      <w:pPr>
        <w:ind w:left="642" w:hanging="26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18" w:hanging="264"/>
      </w:pPr>
      <w:rPr>
        <w:rFonts w:hint="default"/>
        <w:lang w:val="en-US" w:eastAsia="en-US" w:bidi="ar-SA"/>
      </w:rPr>
    </w:lvl>
    <w:lvl w:ilvl="2">
      <w:start w:val="0"/>
      <w:numFmt w:val="bullet"/>
      <w:lvlText w:val="•"/>
      <w:lvlJc w:val="left"/>
      <w:pPr>
        <w:ind w:left="1596" w:hanging="264"/>
      </w:pPr>
      <w:rPr>
        <w:rFonts w:hint="default"/>
        <w:lang w:val="en-US" w:eastAsia="en-US" w:bidi="ar-SA"/>
      </w:rPr>
    </w:lvl>
    <w:lvl w:ilvl="3">
      <w:start w:val="0"/>
      <w:numFmt w:val="bullet"/>
      <w:lvlText w:val="•"/>
      <w:lvlJc w:val="left"/>
      <w:pPr>
        <w:ind w:left="2074" w:hanging="264"/>
      </w:pPr>
      <w:rPr>
        <w:rFonts w:hint="default"/>
        <w:lang w:val="en-US" w:eastAsia="en-US" w:bidi="ar-SA"/>
      </w:rPr>
    </w:lvl>
    <w:lvl w:ilvl="4">
      <w:start w:val="0"/>
      <w:numFmt w:val="bullet"/>
      <w:lvlText w:val="•"/>
      <w:lvlJc w:val="left"/>
      <w:pPr>
        <w:ind w:left="2552" w:hanging="264"/>
      </w:pPr>
      <w:rPr>
        <w:rFonts w:hint="default"/>
        <w:lang w:val="en-US" w:eastAsia="en-US" w:bidi="ar-SA"/>
      </w:rPr>
    </w:lvl>
    <w:lvl w:ilvl="5">
      <w:start w:val="0"/>
      <w:numFmt w:val="bullet"/>
      <w:lvlText w:val="•"/>
      <w:lvlJc w:val="left"/>
      <w:pPr>
        <w:ind w:left="3031" w:hanging="264"/>
      </w:pPr>
      <w:rPr>
        <w:rFonts w:hint="default"/>
        <w:lang w:val="en-US" w:eastAsia="en-US" w:bidi="ar-SA"/>
      </w:rPr>
    </w:lvl>
    <w:lvl w:ilvl="6">
      <w:start w:val="0"/>
      <w:numFmt w:val="bullet"/>
      <w:lvlText w:val="•"/>
      <w:lvlJc w:val="left"/>
      <w:pPr>
        <w:ind w:left="3509" w:hanging="264"/>
      </w:pPr>
      <w:rPr>
        <w:rFonts w:hint="default"/>
        <w:lang w:val="en-US" w:eastAsia="en-US" w:bidi="ar-SA"/>
      </w:rPr>
    </w:lvl>
    <w:lvl w:ilvl="7">
      <w:start w:val="0"/>
      <w:numFmt w:val="bullet"/>
      <w:lvlText w:val="•"/>
      <w:lvlJc w:val="left"/>
      <w:pPr>
        <w:ind w:left="3987" w:hanging="264"/>
      </w:pPr>
      <w:rPr>
        <w:rFonts w:hint="default"/>
        <w:lang w:val="en-US" w:eastAsia="en-US" w:bidi="ar-SA"/>
      </w:rPr>
    </w:lvl>
    <w:lvl w:ilvl="8">
      <w:start w:val="0"/>
      <w:numFmt w:val="bullet"/>
      <w:lvlText w:val="•"/>
      <w:lvlJc w:val="left"/>
      <w:pPr>
        <w:ind w:left="4465" w:hanging="264"/>
      </w:pPr>
      <w:rPr>
        <w:rFonts w:hint="default"/>
        <w:lang w:val="en-US" w:eastAsia="en-US" w:bidi="ar-SA"/>
      </w:rPr>
    </w:lvl>
  </w:abstractNum>
  <w:abstractNum w:abstractNumId="103">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7" w:hanging="360"/>
      </w:pPr>
      <w:rPr>
        <w:rFonts w:hint="default"/>
        <w:lang w:val="en-US" w:eastAsia="en-US" w:bidi="ar-SA"/>
      </w:rPr>
    </w:lvl>
    <w:lvl w:ilvl="6">
      <w:start w:val="0"/>
      <w:numFmt w:val="bullet"/>
      <w:lvlText w:val="•"/>
      <w:lvlJc w:val="left"/>
      <w:pPr>
        <w:ind w:left="6285" w:hanging="360"/>
      </w:pPr>
      <w:rPr>
        <w:rFonts w:hint="default"/>
        <w:lang w:val="en-US" w:eastAsia="en-US" w:bidi="ar-SA"/>
      </w:rPr>
    </w:lvl>
    <w:lvl w:ilvl="7">
      <w:start w:val="0"/>
      <w:numFmt w:val="bullet"/>
      <w:lvlText w:val="•"/>
      <w:lvlJc w:val="left"/>
      <w:pPr>
        <w:ind w:left="7182" w:hanging="360"/>
      </w:pPr>
      <w:rPr>
        <w:rFonts w:hint="default"/>
        <w:lang w:val="en-US" w:eastAsia="en-US" w:bidi="ar-SA"/>
      </w:rPr>
    </w:lvl>
    <w:lvl w:ilvl="8">
      <w:start w:val="0"/>
      <w:numFmt w:val="bullet"/>
      <w:lvlText w:val="•"/>
      <w:lvlJc w:val="left"/>
      <w:pPr>
        <w:ind w:left="8080" w:hanging="360"/>
      </w:pPr>
      <w:rPr>
        <w:rFonts w:hint="default"/>
        <w:lang w:val="en-US" w:eastAsia="en-US" w:bidi="ar-SA"/>
      </w:rPr>
    </w:lvl>
  </w:abstractNum>
  <w:abstractNum w:abstractNumId="102">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7" w:hanging="360"/>
      </w:pPr>
      <w:rPr>
        <w:rFonts w:hint="default"/>
        <w:lang w:val="en-US" w:eastAsia="en-US" w:bidi="ar-SA"/>
      </w:rPr>
    </w:lvl>
    <w:lvl w:ilvl="6">
      <w:start w:val="0"/>
      <w:numFmt w:val="bullet"/>
      <w:lvlText w:val="•"/>
      <w:lvlJc w:val="left"/>
      <w:pPr>
        <w:ind w:left="6285" w:hanging="360"/>
      </w:pPr>
      <w:rPr>
        <w:rFonts w:hint="default"/>
        <w:lang w:val="en-US" w:eastAsia="en-US" w:bidi="ar-SA"/>
      </w:rPr>
    </w:lvl>
    <w:lvl w:ilvl="7">
      <w:start w:val="0"/>
      <w:numFmt w:val="bullet"/>
      <w:lvlText w:val="•"/>
      <w:lvlJc w:val="left"/>
      <w:pPr>
        <w:ind w:left="7182" w:hanging="360"/>
      </w:pPr>
      <w:rPr>
        <w:rFonts w:hint="default"/>
        <w:lang w:val="en-US" w:eastAsia="en-US" w:bidi="ar-SA"/>
      </w:rPr>
    </w:lvl>
    <w:lvl w:ilvl="8">
      <w:start w:val="0"/>
      <w:numFmt w:val="bullet"/>
      <w:lvlText w:val="•"/>
      <w:lvlJc w:val="left"/>
      <w:pPr>
        <w:ind w:left="8080" w:hanging="360"/>
      </w:pPr>
      <w:rPr>
        <w:rFonts w:hint="default"/>
        <w:lang w:val="en-US" w:eastAsia="en-US" w:bidi="ar-SA"/>
      </w:rPr>
    </w:lvl>
  </w:abstractNum>
  <w:abstractNum w:abstractNumId="101">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7" w:hanging="360"/>
      </w:pPr>
      <w:rPr>
        <w:rFonts w:hint="default"/>
        <w:lang w:val="en-US" w:eastAsia="en-US" w:bidi="ar-SA"/>
      </w:rPr>
    </w:lvl>
    <w:lvl w:ilvl="6">
      <w:start w:val="0"/>
      <w:numFmt w:val="bullet"/>
      <w:lvlText w:val="•"/>
      <w:lvlJc w:val="left"/>
      <w:pPr>
        <w:ind w:left="6285" w:hanging="360"/>
      </w:pPr>
      <w:rPr>
        <w:rFonts w:hint="default"/>
        <w:lang w:val="en-US" w:eastAsia="en-US" w:bidi="ar-SA"/>
      </w:rPr>
    </w:lvl>
    <w:lvl w:ilvl="7">
      <w:start w:val="0"/>
      <w:numFmt w:val="bullet"/>
      <w:lvlText w:val="•"/>
      <w:lvlJc w:val="left"/>
      <w:pPr>
        <w:ind w:left="7182" w:hanging="360"/>
      </w:pPr>
      <w:rPr>
        <w:rFonts w:hint="default"/>
        <w:lang w:val="en-US" w:eastAsia="en-US" w:bidi="ar-SA"/>
      </w:rPr>
    </w:lvl>
    <w:lvl w:ilvl="8">
      <w:start w:val="0"/>
      <w:numFmt w:val="bullet"/>
      <w:lvlText w:val="•"/>
      <w:lvlJc w:val="left"/>
      <w:pPr>
        <w:ind w:left="8080" w:hanging="360"/>
      </w:pPr>
      <w:rPr>
        <w:rFonts w:hint="default"/>
        <w:lang w:val="en-US" w:eastAsia="en-US" w:bidi="ar-SA"/>
      </w:rPr>
    </w:lvl>
  </w:abstractNum>
  <w:abstractNum w:abstractNumId="100">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7" w:hanging="360"/>
      </w:pPr>
      <w:rPr>
        <w:rFonts w:hint="default"/>
        <w:lang w:val="en-US" w:eastAsia="en-US" w:bidi="ar-SA"/>
      </w:rPr>
    </w:lvl>
    <w:lvl w:ilvl="6">
      <w:start w:val="0"/>
      <w:numFmt w:val="bullet"/>
      <w:lvlText w:val="•"/>
      <w:lvlJc w:val="left"/>
      <w:pPr>
        <w:ind w:left="6285" w:hanging="360"/>
      </w:pPr>
      <w:rPr>
        <w:rFonts w:hint="default"/>
        <w:lang w:val="en-US" w:eastAsia="en-US" w:bidi="ar-SA"/>
      </w:rPr>
    </w:lvl>
    <w:lvl w:ilvl="7">
      <w:start w:val="0"/>
      <w:numFmt w:val="bullet"/>
      <w:lvlText w:val="•"/>
      <w:lvlJc w:val="left"/>
      <w:pPr>
        <w:ind w:left="7182" w:hanging="360"/>
      </w:pPr>
      <w:rPr>
        <w:rFonts w:hint="default"/>
        <w:lang w:val="en-US" w:eastAsia="en-US" w:bidi="ar-SA"/>
      </w:rPr>
    </w:lvl>
    <w:lvl w:ilvl="8">
      <w:start w:val="0"/>
      <w:numFmt w:val="bullet"/>
      <w:lvlText w:val="•"/>
      <w:lvlJc w:val="left"/>
      <w:pPr>
        <w:ind w:left="8080" w:hanging="360"/>
      </w:pPr>
      <w:rPr>
        <w:rFonts w:hint="default"/>
        <w:lang w:val="en-US" w:eastAsia="en-US" w:bidi="ar-SA"/>
      </w:rPr>
    </w:lvl>
  </w:abstractNum>
  <w:abstractNum w:abstractNumId="99">
    <w:multiLevelType w:val="hybridMultilevel"/>
    <w:lvl w:ilvl="0">
      <w:start w:val="0"/>
      <w:numFmt w:val="bullet"/>
      <w:lvlText w:val=""/>
      <w:lvlJc w:val="left"/>
      <w:pPr>
        <w:ind w:left="72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617" w:hanging="360"/>
      </w:pPr>
      <w:rPr>
        <w:rFonts w:hint="default"/>
        <w:lang w:val="en-US" w:eastAsia="en-US" w:bidi="ar-SA"/>
      </w:rPr>
    </w:lvl>
    <w:lvl w:ilvl="2">
      <w:start w:val="0"/>
      <w:numFmt w:val="bullet"/>
      <w:lvlText w:val="•"/>
      <w:lvlJc w:val="left"/>
      <w:pPr>
        <w:ind w:left="2514" w:hanging="360"/>
      </w:pPr>
      <w:rPr>
        <w:rFonts w:hint="default"/>
        <w:lang w:val="en-US" w:eastAsia="en-US" w:bidi="ar-SA"/>
      </w:rPr>
    </w:lvl>
    <w:lvl w:ilvl="3">
      <w:start w:val="0"/>
      <w:numFmt w:val="bullet"/>
      <w:lvlText w:val="•"/>
      <w:lvlJc w:val="left"/>
      <w:pPr>
        <w:ind w:left="3412" w:hanging="360"/>
      </w:pPr>
      <w:rPr>
        <w:rFonts w:hint="default"/>
        <w:lang w:val="en-US" w:eastAsia="en-US" w:bidi="ar-SA"/>
      </w:rPr>
    </w:lvl>
    <w:lvl w:ilvl="4">
      <w:start w:val="0"/>
      <w:numFmt w:val="bullet"/>
      <w:lvlText w:val="•"/>
      <w:lvlJc w:val="left"/>
      <w:pPr>
        <w:ind w:left="4309" w:hanging="360"/>
      </w:pPr>
      <w:rPr>
        <w:rFonts w:hint="default"/>
        <w:lang w:val="en-US" w:eastAsia="en-US" w:bidi="ar-SA"/>
      </w:rPr>
    </w:lvl>
    <w:lvl w:ilvl="5">
      <w:start w:val="0"/>
      <w:numFmt w:val="bullet"/>
      <w:lvlText w:val="•"/>
      <w:lvlJc w:val="left"/>
      <w:pPr>
        <w:ind w:left="5207" w:hanging="360"/>
      </w:pPr>
      <w:rPr>
        <w:rFonts w:hint="default"/>
        <w:lang w:val="en-US" w:eastAsia="en-US" w:bidi="ar-SA"/>
      </w:rPr>
    </w:lvl>
    <w:lvl w:ilvl="6">
      <w:start w:val="0"/>
      <w:numFmt w:val="bullet"/>
      <w:lvlText w:val="•"/>
      <w:lvlJc w:val="left"/>
      <w:pPr>
        <w:ind w:left="6104" w:hanging="360"/>
      </w:pPr>
      <w:rPr>
        <w:rFonts w:hint="default"/>
        <w:lang w:val="en-US" w:eastAsia="en-US" w:bidi="ar-SA"/>
      </w:rPr>
    </w:lvl>
    <w:lvl w:ilvl="7">
      <w:start w:val="0"/>
      <w:numFmt w:val="bullet"/>
      <w:lvlText w:val="•"/>
      <w:lvlJc w:val="left"/>
      <w:pPr>
        <w:ind w:left="7001" w:hanging="360"/>
      </w:pPr>
      <w:rPr>
        <w:rFonts w:hint="default"/>
        <w:lang w:val="en-US" w:eastAsia="en-US" w:bidi="ar-SA"/>
      </w:rPr>
    </w:lvl>
    <w:lvl w:ilvl="8">
      <w:start w:val="0"/>
      <w:numFmt w:val="bullet"/>
      <w:lvlText w:val="•"/>
      <w:lvlJc w:val="left"/>
      <w:pPr>
        <w:ind w:left="7899" w:hanging="360"/>
      </w:pPr>
      <w:rPr>
        <w:rFonts w:hint="default"/>
        <w:lang w:val="en-US" w:eastAsia="en-US" w:bidi="ar-SA"/>
      </w:rPr>
    </w:lvl>
  </w:abstractNum>
  <w:abstractNum w:abstractNumId="98">
    <w:multiLevelType w:val="hybridMultilevel"/>
    <w:lvl w:ilvl="0">
      <w:start w:val="0"/>
      <w:numFmt w:val="bullet"/>
      <w:lvlText w:val=""/>
      <w:lvlJc w:val="left"/>
      <w:pPr>
        <w:ind w:left="72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617" w:hanging="360"/>
      </w:pPr>
      <w:rPr>
        <w:rFonts w:hint="default"/>
        <w:lang w:val="en-US" w:eastAsia="en-US" w:bidi="ar-SA"/>
      </w:rPr>
    </w:lvl>
    <w:lvl w:ilvl="2">
      <w:start w:val="0"/>
      <w:numFmt w:val="bullet"/>
      <w:lvlText w:val="•"/>
      <w:lvlJc w:val="left"/>
      <w:pPr>
        <w:ind w:left="2514" w:hanging="360"/>
      </w:pPr>
      <w:rPr>
        <w:rFonts w:hint="default"/>
        <w:lang w:val="en-US" w:eastAsia="en-US" w:bidi="ar-SA"/>
      </w:rPr>
    </w:lvl>
    <w:lvl w:ilvl="3">
      <w:start w:val="0"/>
      <w:numFmt w:val="bullet"/>
      <w:lvlText w:val="•"/>
      <w:lvlJc w:val="left"/>
      <w:pPr>
        <w:ind w:left="3412" w:hanging="360"/>
      </w:pPr>
      <w:rPr>
        <w:rFonts w:hint="default"/>
        <w:lang w:val="en-US" w:eastAsia="en-US" w:bidi="ar-SA"/>
      </w:rPr>
    </w:lvl>
    <w:lvl w:ilvl="4">
      <w:start w:val="0"/>
      <w:numFmt w:val="bullet"/>
      <w:lvlText w:val="•"/>
      <w:lvlJc w:val="left"/>
      <w:pPr>
        <w:ind w:left="4309" w:hanging="360"/>
      </w:pPr>
      <w:rPr>
        <w:rFonts w:hint="default"/>
        <w:lang w:val="en-US" w:eastAsia="en-US" w:bidi="ar-SA"/>
      </w:rPr>
    </w:lvl>
    <w:lvl w:ilvl="5">
      <w:start w:val="0"/>
      <w:numFmt w:val="bullet"/>
      <w:lvlText w:val="•"/>
      <w:lvlJc w:val="left"/>
      <w:pPr>
        <w:ind w:left="5207" w:hanging="360"/>
      </w:pPr>
      <w:rPr>
        <w:rFonts w:hint="default"/>
        <w:lang w:val="en-US" w:eastAsia="en-US" w:bidi="ar-SA"/>
      </w:rPr>
    </w:lvl>
    <w:lvl w:ilvl="6">
      <w:start w:val="0"/>
      <w:numFmt w:val="bullet"/>
      <w:lvlText w:val="•"/>
      <w:lvlJc w:val="left"/>
      <w:pPr>
        <w:ind w:left="6104" w:hanging="360"/>
      </w:pPr>
      <w:rPr>
        <w:rFonts w:hint="default"/>
        <w:lang w:val="en-US" w:eastAsia="en-US" w:bidi="ar-SA"/>
      </w:rPr>
    </w:lvl>
    <w:lvl w:ilvl="7">
      <w:start w:val="0"/>
      <w:numFmt w:val="bullet"/>
      <w:lvlText w:val="•"/>
      <w:lvlJc w:val="left"/>
      <w:pPr>
        <w:ind w:left="7001" w:hanging="360"/>
      </w:pPr>
      <w:rPr>
        <w:rFonts w:hint="default"/>
        <w:lang w:val="en-US" w:eastAsia="en-US" w:bidi="ar-SA"/>
      </w:rPr>
    </w:lvl>
    <w:lvl w:ilvl="8">
      <w:start w:val="0"/>
      <w:numFmt w:val="bullet"/>
      <w:lvlText w:val="•"/>
      <w:lvlJc w:val="left"/>
      <w:pPr>
        <w:ind w:left="7899" w:hanging="360"/>
      </w:pPr>
      <w:rPr>
        <w:rFonts w:hint="default"/>
        <w:lang w:val="en-US" w:eastAsia="en-US" w:bidi="ar-SA"/>
      </w:rPr>
    </w:lvl>
  </w:abstractNum>
  <w:abstractNum w:abstractNumId="97">
    <w:multiLevelType w:val="hybridMultilevel"/>
    <w:lvl w:ilvl="0">
      <w:start w:val="6"/>
      <w:numFmt w:val="decimal"/>
      <w:lvlText w:val="%1"/>
      <w:lvlJc w:val="left"/>
      <w:pPr>
        <w:ind w:left="602" w:hanging="433"/>
        <w:jc w:val="left"/>
      </w:pPr>
      <w:rPr>
        <w:rFonts w:hint="default" w:ascii="Arial" w:hAnsi="Arial" w:eastAsia="Arial" w:cs="Arial"/>
        <w:b w:val="0"/>
        <w:bCs w:val="0"/>
        <w:i w:val="0"/>
        <w:iCs w:val="0"/>
        <w:spacing w:val="0"/>
        <w:w w:val="99"/>
        <w:sz w:val="36"/>
        <w:szCs w:val="36"/>
        <w:lang w:val="en-US" w:eastAsia="en-US" w:bidi="ar-SA"/>
      </w:rPr>
    </w:lvl>
    <w:lvl w:ilvl="1">
      <w:start w:val="1"/>
      <w:numFmt w:val="decimal"/>
      <w:lvlText w:val="%1.%2"/>
      <w:lvlJc w:val="left"/>
      <w:pPr>
        <w:ind w:left="746" w:hanging="577"/>
        <w:jc w:val="left"/>
      </w:pPr>
      <w:rPr>
        <w:rFonts w:hint="default" w:ascii="Arial" w:hAnsi="Arial" w:eastAsia="Arial" w:cs="Arial"/>
        <w:b w:val="0"/>
        <w:bCs w:val="0"/>
        <w:i w:val="0"/>
        <w:iCs w:val="0"/>
        <w:spacing w:val="0"/>
        <w:w w:val="99"/>
        <w:sz w:val="32"/>
        <w:szCs w:val="32"/>
        <w:lang w:val="en-US" w:eastAsia="en-US" w:bidi="ar-SA"/>
      </w:rPr>
    </w:lvl>
    <w:lvl w:ilvl="2">
      <w:start w:val="0"/>
      <w:numFmt w:val="bullet"/>
      <w:lvlText w:val="•"/>
      <w:lvlJc w:val="left"/>
      <w:pPr>
        <w:ind w:left="1782" w:hanging="577"/>
      </w:pPr>
      <w:rPr>
        <w:rFonts w:hint="default"/>
        <w:lang w:val="en-US" w:eastAsia="en-US" w:bidi="ar-SA"/>
      </w:rPr>
    </w:lvl>
    <w:lvl w:ilvl="3">
      <w:start w:val="0"/>
      <w:numFmt w:val="bullet"/>
      <w:lvlText w:val="•"/>
      <w:lvlJc w:val="left"/>
      <w:pPr>
        <w:ind w:left="2825" w:hanging="577"/>
      </w:pPr>
      <w:rPr>
        <w:rFonts w:hint="default"/>
        <w:lang w:val="en-US" w:eastAsia="en-US" w:bidi="ar-SA"/>
      </w:rPr>
    </w:lvl>
    <w:lvl w:ilvl="4">
      <w:start w:val="0"/>
      <w:numFmt w:val="bullet"/>
      <w:lvlText w:val="•"/>
      <w:lvlJc w:val="left"/>
      <w:pPr>
        <w:ind w:left="3867" w:hanging="577"/>
      </w:pPr>
      <w:rPr>
        <w:rFonts w:hint="default"/>
        <w:lang w:val="en-US" w:eastAsia="en-US" w:bidi="ar-SA"/>
      </w:rPr>
    </w:lvl>
    <w:lvl w:ilvl="5">
      <w:start w:val="0"/>
      <w:numFmt w:val="bullet"/>
      <w:lvlText w:val="•"/>
      <w:lvlJc w:val="left"/>
      <w:pPr>
        <w:ind w:left="4910" w:hanging="577"/>
      </w:pPr>
      <w:rPr>
        <w:rFonts w:hint="default"/>
        <w:lang w:val="en-US" w:eastAsia="en-US" w:bidi="ar-SA"/>
      </w:rPr>
    </w:lvl>
    <w:lvl w:ilvl="6">
      <w:start w:val="0"/>
      <w:numFmt w:val="bullet"/>
      <w:lvlText w:val="•"/>
      <w:lvlJc w:val="left"/>
      <w:pPr>
        <w:ind w:left="5952" w:hanging="577"/>
      </w:pPr>
      <w:rPr>
        <w:rFonts w:hint="default"/>
        <w:lang w:val="en-US" w:eastAsia="en-US" w:bidi="ar-SA"/>
      </w:rPr>
    </w:lvl>
    <w:lvl w:ilvl="7">
      <w:start w:val="0"/>
      <w:numFmt w:val="bullet"/>
      <w:lvlText w:val="•"/>
      <w:lvlJc w:val="left"/>
      <w:pPr>
        <w:ind w:left="6995" w:hanging="577"/>
      </w:pPr>
      <w:rPr>
        <w:rFonts w:hint="default"/>
        <w:lang w:val="en-US" w:eastAsia="en-US" w:bidi="ar-SA"/>
      </w:rPr>
    </w:lvl>
    <w:lvl w:ilvl="8">
      <w:start w:val="0"/>
      <w:numFmt w:val="bullet"/>
      <w:lvlText w:val="•"/>
      <w:lvlJc w:val="left"/>
      <w:pPr>
        <w:ind w:left="8038" w:hanging="577"/>
      </w:pPr>
      <w:rPr>
        <w:rFonts w:hint="default"/>
        <w:lang w:val="en-US" w:eastAsia="en-US" w:bidi="ar-SA"/>
      </w:rPr>
    </w:lvl>
  </w:abstractNum>
  <w:abstractNum w:abstractNumId="96">
    <w:multiLevelType w:val="hybridMultilevel"/>
    <w:lvl w:ilvl="0">
      <w:start w:val="0"/>
      <w:numFmt w:val="bullet"/>
      <w:lvlText w:val=""/>
      <w:lvlJc w:val="left"/>
      <w:pPr>
        <w:ind w:left="72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616" w:hanging="360"/>
      </w:pPr>
      <w:rPr>
        <w:rFonts w:hint="default"/>
        <w:lang w:val="en-US" w:eastAsia="en-US" w:bidi="ar-SA"/>
      </w:rPr>
    </w:lvl>
    <w:lvl w:ilvl="2">
      <w:start w:val="0"/>
      <w:numFmt w:val="bullet"/>
      <w:lvlText w:val="•"/>
      <w:lvlJc w:val="left"/>
      <w:pPr>
        <w:ind w:left="2513" w:hanging="360"/>
      </w:pPr>
      <w:rPr>
        <w:rFonts w:hint="default"/>
        <w:lang w:val="en-US" w:eastAsia="en-US" w:bidi="ar-SA"/>
      </w:rPr>
    </w:lvl>
    <w:lvl w:ilvl="3">
      <w:start w:val="0"/>
      <w:numFmt w:val="bullet"/>
      <w:lvlText w:val="•"/>
      <w:lvlJc w:val="left"/>
      <w:pPr>
        <w:ind w:left="3410" w:hanging="360"/>
      </w:pPr>
      <w:rPr>
        <w:rFonts w:hint="default"/>
        <w:lang w:val="en-US" w:eastAsia="en-US" w:bidi="ar-SA"/>
      </w:rPr>
    </w:lvl>
    <w:lvl w:ilvl="4">
      <w:start w:val="0"/>
      <w:numFmt w:val="bullet"/>
      <w:lvlText w:val="•"/>
      <w:lvlJc w:val="left"/>
      <w:pPr>
        <w:ind w:left="4307" w:hanging="360"/>
      </w:pPr>
      <w:rPr>
        <w:rFonts w:hint="default"/>
        <w:lang w:val="en-US" w:eastAsia="en-US" w:bidi="ar-SA"/>
      </w:rPr>
    </w:lvl>
    <w:lvl w:ilvl="5">
      <w:start w:val="0"/>
      <w:numFmt w:val="bullet"/>
      <w:lvlText w:val="•"/>
      <w:lvlJc w:val="left"/>
      <w:pPr>
        <w:ind w:left="5204" w:hanging="360"/>
      </w:pPr>
      <w:rPr>
        <w:rFonts w:hint="default"/>
        <w:lang w:val="en-US" w:eastAsia="en-US" w:bidi="ar-SA"/>
      </w:rPr>
    </w:lvl>
    <w:lvl w:ilvl="6">
      <w:start w:val="0"/>
      <w:numFmt w:val="bullet"/>
      <w:lvlText w:val="•"/>
      <w:lvlJc w:val="left"/>
      <w:pPr>
        <w:ind w:left="6101" w:hanging="360"/>
      </w:pPr>
      <w:rPr>
        <w:rFonts w:hint="default"/>
        <w:lang w:val="en-US" w:eastAsia="en-US" w:bidi="ar-SA"/>
      </w:rPr>
    </w:lvl>
    <w:lvl w:ilvl="7">
      <w:start w:val="0"/>
      <w:numFmt w:val="bullet"/>
      <w:lvlText w:val="•"/>
      <w:lvlJc w:val="left"/>
      <w:pPr>
        <w:ind w:left="6998" w:hanging="360"/>
      </w:pPr>
      <w:rPr>
        <w:rFonts w:hint="default"/>
        <w:lang w:val="en-US" w:eastAsia="en-US" w:bidi="ar-SA"/>
      </w:rPr>
    </w:lvl>
    <w:lvl w:ilvl="8">
      <w:start w:val="0"/>
      <w:numFmt w:val="bullet"/>
      <w:lvlText w:val="•"/>
      <w:lvlJc w:val="left"/>
      <w:pPr>
        <w:ind w:left="7895" w:hanging="360"/>
      </w:pPr>
      <w:rPr>
        <w:rFonts w:hint="default"/>
        <w:lang w:val="en-US" w:eastAsia="en-US" w:bidi="ar-SA"/>
      </w:rPr>
    </w:lvl>
  </w:abstractNum>
  <w:abstractNum w:abstractNumId="95">
    <w:multiLevelType w:val="hybridMultilevel"/>
    <w:lvl w:ilvl="0">
      <w:start w:val="0"/>
      <w:numFmt w:val="bullet"/>
      <w:lvlText w:val=""/>
      <w:lvlJc w:val="left"/>
      <w:pPr>
        <w:ind w:left="1171" w:hanging="452"/>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30" w:hanging="452"/>
      </w:pPr>
      <w:rPr>
        <w:rFonts w:hint="default"/>
        <w:lang w:val="en-US" w:eastAsia="en-US" w:bidi="ar-SA"/>
      </w:rPr>
    </w:lvl>
    <w:lvl w:ilvl="2">
      <w:start w:val="0"/>
      <w:numFmt w:val="bullet"/>
      <w:lvlText w:val="•"/>
      <w:lvlJc w:val="left"/>
      <w:pPr>
        <w:ind w:left="2881" w:hanging="452"/>
      </w:pPr>
      <w:rPr>
        <w:rFonts w:hint="default"/>
        <w:lang w:val="en-US" w:eastAsia="en-US" w:bidi="ar-SA"/>
      </w:rPr>
    </w:lvl>
    <w:lvl w:ilvl="3">
      <w:start w:val="0"/>
      <w:numFmt w:val="bullet"/>
      <w:lvlText w:val="•"/>
      <w:lvlJc w:val="left"/>
      <w:pPr>
        <w:ind w:left="3732" w:hanging="452"/>
      </w:pPr>
      <w:rPr>
        <w:rFonts w:hint="default"/>
        <w:lang w:val="en-US" w:eastAsia="en-US" w:bidi="ar-SA"/>
      </w:rPr>
    </w:lvl>
    <w:lvl w:ilvl="4">
      <w:start w:val="0"/>
      <w:numFmt w:val="bullet"/>
      <w:lvlText w:val="•"/>
      <w:lvlJc w:val="left"/>
      <w:pPr>
        <w:ind w:left="4583" w:hanging="452"/>
      </w:pPr>
      <w:rPr>
        <w:rFonts w:hint="default"/>
        <w:lang w:val="en-US" w:eastAsia="en-US" w:bidi="ar-SA"/>
      </w:rPr>
    </w:lvl>
    <w:lvl w:ilvl="5">
      <w:start w:val="0"/>
      <w:numFmt w:val="bullet"/>
      <w:lvlText w:val="•"/>
      <w:lvlJc w:val="left"/>
      <w:pPr>
        <w:ind w:left="5434" w:hanging="452"/>
      </w:pPr>
      <w:rPr>
        <w:rFonts w:hint="default"/>
        <w:lang w:val="en-US" w:eastAsia="en-US" w:bidi="ar-SA"/>
      </w:rPr>
    </w:lvl>
    <w:lvl w:ilvl="6">
      <w:start w:val="0"/>
      <w:numFmt w:val="bullet"/>
      <w:lvlText w:val="•"/>
      <w:lvlJc w:val="left"/>
      <w:pPr>
        <w:ind w:left="6285" w:hanging="452"/>
      </w:pPr>
      <w:rPr>
        <w:rFonts w:hint="default"/>
        <w:lang w:val="en-US" w:eastAsia="en-US" w:bidi="ar-SA"/>
      </w:rPr>
    </w:lvl>
    <w:lvl w:ilvl="7">
      <w:start w:val="0"/>
      <w:numFmt w:val="bullet"/>
      <w:lvlText w:val="•"/>
      <w:lvlJc w:val="left"/>
      <w:pPr>
        <w:ind w:left="7136" w:hanging="452"/>
      </w:pPr>
      <w:rPr>
        <w:rFonts w:hint="default"/>
        <w:lang w:val="en-US" w:eastAsia="en-US" w:bidi="ar-SA"/>
      </w:rPr>
    </w:lvl>
    <w:lvl w:ilvl="8">
      <w:start w:val="0"/>
      <w:numFmt w:val="bullet"/>
      <w:lvlText w:val="•"/>
      <w:lvlJc w:val="left"/>
      <w:pPr>
        <w:ind w:left="7987" w:hanging="452"/>
      </w:pPr>
      <w:rPr>
        <w:rFonts w:hint="default"/>
        <w:lang w:val="en-US" w:eastAsia="en-US" w:bidi="ar-SA"/>
      </w:rPr>
    </w:lvl>
  </w:abstractNum>
  <w:abstractNum w:abstractNumId="94">
    <w:multiLevelType w:val="hybridMultilevel"/>
    <w:lvl w:ilvl="0">
      <w:start w:val="0"/>
      <w:numFmt w:val="bullet"/>
      <w:lvlText w:val=""/>
      <w:lvlJc w:val="left"/>
      <w:pPr>
        <w:ind w:left="1351" w:hanging="452"/>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211" w:hanging="452"/>
      </w:pPr>
      <w:rPr>
        <w:rFonts w:hint="default"/>
        <w:lang w:val="en-US" w:eastAsia="en-US" w:bidi="ar-SA"/>
      </w:rPr>
    </w:lvl>
    <w:lvl w:ilvl="2">
      <w:start w:val="0"/>
      <w:numFmt w:val="bullet"/>
      <w:lvlText w:val="•"/>
      <w:lvlJc w:val="left"/>
      <w:pPr>
        <w:ind w:left="3062" w:hanging="452"/>
      </w:pPr>
      <w:rPr>
        <w:rFonts w:hint="default"/>
        <w:lang w:val="en-US" w:eastAsia="en-US" w:bidi="ar-SA"/>
      </w:rPr>
    </w:lvl>
    <w:lvl w:ilvl="3">
      <w:start w:val="0"/>
      <w:numFmt w:val="bullet"/>
      <w:lvlText w:val="•"/>
      <w:lvlJc w:val="left"/>
      <w:pPr>
        <w:ind w:left="3914" w:hanging="452"/>
      </w:pPr>
      <w:rPr>
        <w:rFonts w:hint="default"/>
        <w:lang w:val="en-US" w:eastAsia="en-US" w:bidi="ar-SA"/>
      </w:rPr>
    </w:lvl>
    <w:lvl w:ilvl="4">
      <w:start w:val="0"/>
      <w:numFmt w:val="bullet"/>
      <w:lvlText w:val="•"/>
      <w:lvlJc w:val="left"/>
      <w:pPr>
        <w:ind w:left="4765" w:hanging="452"/>
      </w:pPr>
      <w:rPr>
        <w:rFonts w:hint="default"/>
        <w:lang w:val="en-US" w:eastAsia="en-US" w:bidi="ar-SA"/>
      </w:rPr>
    </w:lvl>
    <w:lvl w:ilvl="5">
      <w:start w:val="0"/>
      <w:numFmt w:val="bullet"/>
      <w:lvlText w:val="•"/>
      <w:lvlJc w:val="left"/>
      <w:pPr>
        <w:ind w:left="5617" w:hanging="452"/>
      </w:pPr>
      <w:rPr>
        <w:rFonts w:hint="default"/>
        <w:lang w:val="en-US" w:eastAsia="en-US" w:bidi="ar-SA"/>
      </w:rPr>
    </w:lvl>
    <w:lvl w:ilvl="6">
      <w:start w:val="0"/>
      <w:numFmt w:val="bullet"/>
      <w:lvlText w:val="•"/>
      <w:lvlJc w:val="left"/>
      <w:pPr>
        <w:ind w:left="6468" w:hanging="452"/>
      </w:pPr>
      <w:rPr>
        <w:rFonts w:hint="default"/>
        <w:lang w:val="en-US" w:eastAsia="en-US" w:bidi="ar-SA"/>
      </w:rPr>
    </w:lvl>
    <w:lvl w:ilvl="7">
      <w:start w:val="0"/>
      <w:numFmt w:val="bullet"/>
      <w:lvlText w:val="•"/>
      <w:lvlJc w:val="left"/>
      <w:pPr>
        <w:ind w:left="7319" w:hanging="452"/>
      </w:pPr>
      <w:rPr>
        <w:rFonts w:hint="default"/>
        <w:lang w:val="en-US" w:eastAsia="en-US" w:bidi="ar-SA"/>
      </w:rPr>
    </w:lvl>
    <w:lvl w:ilvl="8">
      <w:start w:val="0"/>
      <w:numFmt w:val="bullet"/>
      <w:lvlText w:val="•"/>
      <w:lvlJc w:val="left"/>
      <w:pPr>
        <w:ind w:left="8171" w:hanging="452"/>
      </w:pPr>
      <w:rPr>
        <w:rFonts w:hint="default"/>
        <w:lang w:val="en-US" w:eastAsia="en-US" w:bidi="ar-SA"/>
      </w:rPr>
    </w:lvl>
  </w:abstractNum>
  <w:abstractNum w:abstractNumId="93">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4"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89" w:hanging="360"/>
      </w:pPr>
      <w:rPr>
        <w:rFonts w:hint="default"/>
        <w:lang w:val="en-US" w:eastAsia="en-US" w:bidi="ar-SA"/>
      </w:rPr>
    </w:lvl>
    <w:lvl w:ilvl="5">
      <w:start w:val="0"/>
      <w:numFmt w:val="bullet"/>
      <w:lvlText w:val="•"/>
      <w:lvlJc w:val="left"/>
      <w:pPr>
        <w:ind w:left="5387" w:hanging="360"/>
      </w:pPr>
      <w:rPr>
        <w:rFonts w:hint="default"/>
        <w:lang w:val="en-US" w:eastAsia="en-US" w:bidi="ar-SA"/>
      </w:rPr>
    </w:lvl>
    <w:lvl w:ilvl="6">
      <w:start w:val="0"/>
      <w:numFmt w:val="bullet"/>
      <w:lvlText w:val="•"/>
      <w:lvlJc w:val="left"/>
      <w:pPr>
        <w:ind w:left="6284" w:hanging="360"/>
      </w:pPr>
      <w:rPr>
        <w:rFonts w:hint="default"/>
        <w:lang w:val="en-US" w:eastAsia="en-US" w:bidi="ar-SA"/>
      </w:rPr>
    </w:lvl>
    <w:lvl w:ilvl="7">
      <w:start w:val="0"/>
      <w:numFmt w:val="bullet"/>
      <w:lvlText w:val="•"/>
      <w:lvlJc w:val="left"/>
      <w:pPr>
        <w:ind w:left="7181" w:hanging="360"/>
      </w:pPr>
      <w:rPr>
        <w:rFonts w:hint="default"/>
        <w:lang w:val="en-US" w:eastAsia="en-US" w:bidi="ar-SA"/>
      </w:rPr>
    </w:lvl>
    <w:lvl w:ilvl="8">
      <w:start w:val="0"/>
      <w:numFmt w:val="bullet"/>
      <w:lvlText w:val="•"/>
      <w:lvlJc w:val="left"/>
      <w:pPr>
        <w:ind w:left="8079" w:hanging="360"/>
      </w:pPr>
      <w:rPr>
        <w:rFonts w:hint="default"/>
        <w:lang w:val="en-US" w:eastAsia="en-US" w:bidi="ar-SA"/>
      </w:rPr>
    </w:lvl>
  </w:abstractNum>
  <w:abstractNum w:abstractNumId="92">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4"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89" w:hanging="360"/>
      </w:pPr>
      <w:rPr>
        <w:rFonts w:hint="default"/>
        <w:lang w:val="en-US" w:eastAsia="en-US" w:bidi="ar-SA"/>
      </w:rPr>
    </w:lvl>
    <w:lvl w:ilvl="5">
      <w:start w:val="0"/>
      <w:numFmt w:val="bullet"/>
      <w:lvlText w:val="•"/>
      <w:lvlJc w:val="left"/>
      <w:pPr>
        <w:ind w:left="5387" w:hanging="360"/>
      </w:pPr>
      <w:rPr>
        <w:rFonts w:hint="default"/>
        <w:lang w:val="en-US" w:eastAsia="en-US" w:bidi="ar-SA"/>
      </w:rPr>
    </w:lvl>
    <w:lvl w:ilvl="6">
      <w:start w:val="0"/>
      <w:numFmt w:val="bullet"/>
      <w:lvlText w:val="•"/>
      <w:lvlJc w:val="left"/>
      <w:pPr>
        <w:ind w:left="6284" w:hanging="360"/>
      </w:pPr>
      <w:rPr>
        <w:rFonts w:hint="default"/>
        <w:lang w:val="en-US" w:eastAsia="en-US" w:bidi="ar-SA"/>
      </w:rPr>
    </w:lvl>
    <w:lvl w:ilvl="7">
      <w:start w:val="0"/>
      <w:numFmt w:val="bullet"/>
      <w:lvlText w:val="•"/>
      <w:lvlJc w:val="left"/>
      <w:pPr>
        <w:ind w:left="7181" w:hanging="360"/>
      </w:pPr>
      <w:rPr>
        <w:rFonts w:hint="default"/>
        <w:lang w:val="en-US" w:eastAsia="en-US" w:bidi="ar-SA"/>
      </w:rPr>
    </w:lvl>
    <w:lvl w:ilvl="8">
      <w:start w:val="0"/>
      <w:numFmt w:val="bullet"/>
      <w:lvlText w:val="•"/>
      <w:lvlJc w:val="left"/>
      <w:pPr>
        <w:ind w:left="8079" w:hanging="360"/>
      </w:pPr>
      <w:rPr>
        <w:rFonts w:hint="default"/>
        <w:lang w:val="en-US" w:eastAsia="en-US" w:bidi="ar-SA"/>
      </w:rPr>
    </w:lvl>
  </w:abstractNum>
  <w:abstractNum w:abstractNumId="91">
    <w:multiLevelType w:val="hybridMultilevel"/>
    <w:lvl w:ilvl="0">
      <w:start w:val="0"/>
      <w:numFmt w:val="bullet"/>
      <w:lvlText w:val=""/>
      <w:lvlJc w:val="left"/>
      <w:pPr>
        <w:ind w:left="1351" w:hanging="452"/>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211" w:hanging="452"/>
      </w:pPr>
      <w:rPr>
        <w:rFonts w:hint="default"/>
        <w:lang w:val="en-US" w:eastAsia="en-US" w:bidi="ar-SA"/>
      </w:rPr>
    </w:lvl>
    <w:lvl w:ilvl="2">
      <w:start w:val="0"/>
      <w:numFmt w:val="bullet"/>
      <w:lvlText w:val="•"/>
      <w:lvlJc w:val="left"/>
      <w:pPr>
        <w:ind w:left="3062" w:hanging="452"/>
      </w:pPr>
      <w:rPr>
        <w:rFonts w:hint="default"/>
        <w:lang w:val="en-US" w:eastAsia="en-US" w:bidi="ar-SA"/>
      </w:rPr>
    </w:lvl>
    <w:lvl w:ilvl="3">
      <w:start w:val="0"/>
      <w:numFmt w:val="bullet"/>
      <w:lvlText w:val="•"/>
      <w:lvlJc w:val="left"/>
      <w:pPr>
        <w:ind w:left="3914" w:hanging="452"/>
      </w:pPr>
      <w:rPr>
        <w:rFonts w:hint="default"/>
        <w:lang w:val="en-US" w:eastAsia="en-US" w:bidi="ar-SA"/>
      </w:rPr>
    </w:lvl>
    <w:lvl w:ilvl="4">
      <w:start w:val="0"/>
      <w:numFmt w:val="bullet"/>
      <w:lvlText w:val="•"/>
      <w:lvlJc w:val="left"/>
      <w:pPr>
        <w:ind w:left="4765" w:hanging="452"/>
      </w:pPr>
      <w:rPr>
        <w:rFonts w:hint="default"/>
        <w:lang w:val="en-US" w:eastAsia="en-US" w:bidi="ar-SA"/>
      </w:rPr>
    </w:lvl>
    <w:lvl w:ilvl="5">
      <w:start w:val="0"/>
      <w:numFmt w:val="bullet"/>
      <w:lvlText w:val="•"/>
      <w:lvlJc w:val="left"/>
      <w:pPr>
        <w:ind w:left="5617" w:hanging="452"/>
      </w:pPr>
      <w:rPr>
        <w:rFonts w:hint="default"/>
        <w:lang w:val="en-US" w:eastAsia="en-US" w:bidi="ar-SA"/>
      </w:rPr>
    </w:lvl>
    <w:lvl w:ilvl="6">
      <w:start w:val="0"/>
      <w:numFmt w:val="bullet"/>
      <w:lvlText w:val="•"/>
      <w:lvlJc w:val="left"/>
      <w:pPr>
        <w:ind w:left="6468" w:hanging="452"/>
      </w:pPr>
      <w:rPr>
        <w:rFonts w:hint="default"/>
        <w:lang w:val="en-US" w:eastAsia="en-US" w:bidi="ar-SA"/>
      </w:rPr>
    </w:lvl>
    <w:lvl w:ilvl="7">
      <w:start w:val="0"/>
      <w:numFmt w:val="bullet"/>
      <w:lvlText w:val="•"/>
      <w:lvlJc w:val="left"/>
      <w:pPr>
        <w:ind w:left="7319" w:hanging="452"/>
      </w:pPr>
      <w:rPr>
        <w:rFonts w:hint="default"/>
        <w:lang w:val="en-US" w:eastAsia="en-US" w:bidi="ar-SA"/>
      </w:rPr>
    </w:lvl>
    <w:lvl w:ilvl="8">
      <w:start w:val="0"/>
      <w:numFmt w:val="bullet"/>
      <w:lvlText w:val="•"/>
      <w:lvlJc w:val="left"/>
      <w:pPr>
        <w:ind w:left="8171" w:hanging="452"/>
      </w:pPr>
      <w:rPr>
        <w:rFonts w:hint="default"/>
        <w:lang w:val="en-US" w:eastAsia="en-US" w:bidi="ar-SA"/>
      </w:rPr>
    </w:lvl>
  </w:abstractNum>
  <w:abstractNum w:abstractNumId="90">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4"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89" w:hanging="360"/>
      </w:pPr>
      <w:rPr>
        <w:rFonts w:hint="default"/>
        <w:lang w:val="en-US" w:eastAsia="en-US" w:bidi="ar-SA"/>
      </w:rPr>
    </w:lvl>
    <w:lvl w:ilvl="5">
      <w:start w:val="0"/>
      <w:numFmt w:val="bullet"/>
      <w:lvlText w:val="•"/>
      <w:lvlJc w:val="left"/>
      <w:pPr>
        <w:ind w:left="5387" w:hanging="360"/>
      </w:pPr>
      <w:rPr>
        <w:rFonts w:hint="default"/>
        <w:lang w:val="en-US" w:eastAsia="en-US" w:bidi="ar-SA"/>
      </w:rPr>
    </w:lvl>
    <w:lvl w:ilvl="6">
      <w:start w:val="0"/>
      <w:numFmt w:val="bullet"/>
      <w:lvlText w:val="•"/>
      <w:lvlJc w:val="left"/>
      <w:pPr>
        <w:ind w:left="6284" w:hanging="360"/>
      </w:pPr>
      <w:rPr>
        <w:rFonts w:hint="default"/>
        <w:lang w:val="en-US" w:eastAsia="en-US" w:bidi="ar-SA"/>
      </w:rPr>
    </w:lvl>
    <w:lvl w:ilvl="7">
      <w:start w:val="0"/>
      <w:numFmt w:val="bullet"/>
      <w:lvlText w:val="•"/>
      <w:lvlJc w:val="left"/>
      <w:pPr>
        <w:ind w:left="7181" w:hanging="360"/>
      </w:pPr>
      <w:rPr>
        <w:rFonts w:hint="default"/>
        <w:lang w:val="en-US" w:eastAsia="en-US" w:bidi="ar-SA"/>
      </w:rPr>
    </w:lvl>
    <w:lvl w:ilvl="8">
      <w:start w:val="0"/>
      <w:numFmt w:val="bullet"/>
      <w:lvlText w:val="•"/>
      <w:lvlJc w:val="left"/>
      <w:pPr>
        <w:ind w:left="8079" w:hanging="360"/>
      </w:pPr>
      <w:rPr>
        <w:rFonts w:hint="default"/>
        <w:lang w:val="en-US" w:eastAsia="en-US" w:bidi="ar-SA"/>
      </w:rPr>
    </w:lvl>
  </w:abstractNum>
  <w:abstractNum w:abstractNumId="89">
    <w:multiLevelType w:val="hybridMultilevel"/>
    <w:lvl w:ilvl="0">
      <w:start w:val="0"/>
      <w:numFmt w:val="bullet"/>
      <w:lvlText w:val="•"/>
      <w:lvlJc w:val="left"/>
      <w:pPr>
        <w:ind w:left="900"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4"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89" w:hanging="360"/>
      </w:pPr>
      <w:rPr>
        <w:rFonts w:hint="default"/>
        <w:lang w:val="en-US" w:eastAsia="en-US" w:bidi="ar-SA"/>
      </w:rPr>
    </w:lvl>
    <w:lvl w:ilvl="5">
      <w:start w:val="0"/>
      <w:numFmt w:val="bullet"/>
      <w:lvlText w:val="•"/>
      <w:lvlJc w:val="left"/>
      <w:pPr>
        <w:ind w:left="5387" w:hanging="360"/>
      </w:pPr>
      <w:rPr>
        <w:rFonts w:hint="default"/>
        <w:lang w:val="en-US" w:eastAsia="en-US" w:bidi="ar-SA"/>
      </w:rPr>
    </w:lvl>
    <w:lvl w:ilvl="6">
      <w:start w:val="0"/>
      <w:numFmt w:val="bullet"/>
      <w:lvlText w:val="•"/>
      <w:lvlJc w:val="left"/>
      <w:pPr>
        <w:ind w:left="6284" w:hanging="360"/>
      </w:pPr>
      <w:rPr>
        <w:rFonts w:hint="default"/>
        <w:lang w:val="en-US" w:eastAsia="en-US" w:bidi="ar-SA"/>
      </w:rPr>
    </w:lvl>
    <w:lvl w:ilvl="7">
      <w:start w:val="0"/>
      <w:numFmt w:val="bullet"/>
      <w:lvlText w:val="•"/>
      <w:lvlJc w:val="left"/>
      <w:pPr>
        <w:ind w:left="7181" w:hanging="360"/>
      </w:pPr>
      <w:rPr>
        <w:rFonts w:hint="default"/>
        <w:lang w:val="en-US" w:eastAsia="en-US" w:bidi="ar-SA"/>
      </w:rPr>
    </w:lvl>
    <w:lvl w:ilvl="8">
      <w:start w:val="0"/>
      <w:numFmt w:val="bullet"/>
      <w:lvlText w:val="•"/>
      <w:lvlJc w:val="left"/>
      <w:pPr>
        <w:ind w:left="8079" w:hanging="360"/>
      </w:pPr>
      <w:rPr>
        <w:rFonts w:hint="default"/>
        <w:lang w:val="en-US" w:eastAsia="en-US" w:bidi="ar-SA"/>
      </w:rPr>
    </w:lvl>
  </w:abstractNum>
  <w:abstractNum w:abstractNumId="88">
    <w:multiLevelType w:val="hybridMultilevel"/>
    <w:lvl w:ilvl="0">
      <w:start w:val="0"/>
      <w:numFmt w:val="bullet"/>
      <w:lvlText w:val="•"/>
      <w:lvlJc w:val="left"/>
      <w:pPr>
        <w:ind w:left="900"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4"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89" w:hanging="360"/>
      </w:pPr>
      <w:rPr>
        <w:rFonts w:hint="default"/>
        <w:lang w:val="en-US" w:eastAsia="en-US" w:bidi="ar-SA"/>
      </w:rPr>
    </w:lvl>
    <w:lvl w:ilvl="5">
      <w:start w:val="0"/>
      <w:numFmt w:val="bullet"/>
      <w:lvlText w:val="•"/>
      <w:lvlJc w:val="left"/>
      <w:pPr>
        <w:ind w:left="5387" w:hanging="360"/>
      </w:pPr>
      <w:rPr>
        <w:rFonts w:hint="default"/>
        <w:lang w:val="en-US" w:eastAsia="en-US" w:bidi="ar-SA"/>
      </w:rPr>
    </w:lvl>
    <w:lvl w:ilvl="6">
      <w:start w:val="0"/>
      <w:numFmt w:val="bullet"/>
      <w:lvlText w:val="•"/>
      <w:lvlJc w:val="left"/>
      <w:pPr>
        <w:ind w:left="6284" w:hanging="360"/>
      </w:pPr>
      <w:rPr>
        <w:rFonts w:hint="default"/>
        <w:lang w:val="en-US" w:eastAsia="en-US" w:bidi="ar-SA"/>
      </w:rPr>
    </w:lvl>
    <w:lvl w:ilvl="7">
      <w:start w:val="0"/>
      <w:numFmt w:val="bullet"/>
      <w:lvlText w:val="•"/>
      <w:lvlJc w:val="left"/>
      <w:pPr>
        <w:ind w:left="7181" w:hanging="360"/>
      </w:pPr>
      <w:rPr>
        <w:rFonts w:hint="default"/>
        <w:lang w:val="en-US" w:eastAsia="en-US" w:bidi="ar-SA"/>
      </w:rPr>
    </w:lvl>
    <w:lvl w:ilvl="8">
      <w:start w:val="0"/>
      <w:numFmt w:val="bullet"/>
      <w:lvlText w:val="•"/>
      <w:lvlJc w:val="left"/>
      <w:pPr>
        <w:ind w:left="8079" w:hanging="360"/>
      </w:pPr>
      <w:rPr>
        <w:rFonts w:hint="default"/>
        <w:lang w:val="en-US" w:eastAsia="en-US" w:bidi="ar-SA"/>
      </w:rPr>
    </w:lvl>
  </w:abstractNum>
  <w:abstractNum w:abstractNumId="87">
    <w:multiLevelType w:val="hybridMultilevel"/>
    <w:lvl w:ilvl="0">
      <w:start w:val="0"/>
      <w:numFmt w:val="bullet"/>
      <w:lvlText w:val="•"/>
      <w:lvlJc w:val="left"/>
      <w:pPr>
        <w:ind w:left="900"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4"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89" w:hanging="360"/>
      </w:pPr>
      <w:rPr>
        <w:rFonts w:hint="default"/>
        <w:lang w:val="en-US" w:eastAsia="en-US" w:bidi="ar-SA"/>
      </w:rPr>
    </w:lvl>
    <w:lvl w:ilvl="5">
      <w:start w:val="0"/>
      <w:numFmt w:val="bullet"/>
      <w:lvlText w:val="•"/>
      <w:lvlJc w:val="left"/>
      <w:pPr>
        <w:ind w:left="5387" w:hanging="360"/>
      </w:pPr>
      <w:rPr>
        <w:rFonts w:hint="default"/>
        <w:lang w:val="en-US" w:eastAsia="en-US" w:bidi="ar-SA"/>
      </w:rPr>
    </w:lvl>
    <w:lvl w:ilvl="6">
      <w:start w:val="0"/>
      <w:numFmt w:val="bullet"/>
      <w:lvlText w:val="•"/>
      <w:lvlJc w:val="left"/>
      <w:pPr>
        <w:ind w:left="6284" w:hanging="360"/>
      </w:pPr>
      <w:rPr>
        <w:rFonts w:hint="default"/>
        <w:lang w:val="en-US" w:eastAsia="en-US" w:bidi="ar-SA"/>
      </w:rPr>
    </w:lvl>
    <w:lvl w:ilvl="7">
      <w:start w:val="0"/>
      <w:numFmt w:val="bullet"/>
      <w:lvlText w:val="•"/>
      <w:lvlJc w:val="left"/>
      <w:pPr>
        <w:ind w:left="7181" w:hanging="360"/>
      </w:pPr>
      <w:rPr>
        <w:rFonts w:hint="default"/>
        <w:lang w:val="en-US" w:eastAsia="en-US" w:bidi="ar-SA"/>
      </w:rPr>
    </w:lvl>
    <w:lvl w:ilvl="8">
      <w:start w:val="0"/>
      <w:numFmt w:val="bullet"/>
      <w:lvlText w:val="•"/>
      <w:lvlJc w:val="left"/>
      <w:pPr>
        <w:ind w:left="8079" w:hanging="360"/>
      </w:pPr>
      <w:rPr>
        <w:rFonts w:hint="default"/>
        <w:lang w:val="en-US" w:eastAsia="en-US" w:bidi="ar-SA"/>
      </w:rPr>
    </w:lvl>
  </w:abstractNum>
  <w:abstractNum w:abstractNumId="86">
    <w:multiLevelType w:val="hybridMultilevel"/>
    <w:lvl w:ilvl="0">
      <w:start w:val="0"/>
      <w:numFmt w:val="bullet"/>
      <w:lvlText w:val="o"/>
      <w:lvlJc w:val="left"/>
      <w:pPr>
        <w:ind w:left="1620"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444" w:hanging="360"/>
      </w:pPr>
      <w:rPr>
        <w:rFonts w:hint="default"/>
        <w:lang w:val="en-US" w:eastAsia="en-US" w:bidi="ar-SA"/>
      </w:rPr>
    </w:lvl>
    <w:lvl w:ilvl="2">
      <w:start w:val="0"/>
      <w:numFmt w:val="bullet"/>
      <w:lvlText w:val="•"/>
      <w:lvlJc w:val="left"/>
      <w:pPr>
        <w:ind w:left="3269" w:hanging="360"/>
      </w:pPr>
      <w:rPr>
        <w:rFonts w:hint="default"/>
        <w:lang w:val="en-US" w:eastAsia="en-US" w:bidi="ar-SA"/>
      </w:rPr>
    </w:lvl>
    <w:lvl w:ilvl="3">
      <w:start w:val="0"/>
      <w:numFmt w:val="bullet"/>
      <w:lvlText w:val="•"/>
      <w:lvlJc w:val="left"/>
      <w:pPr>
        <w:ind w:left="4093" w:hanging="360"/>
      </w:pPr>
      <w:rPr>
        <w:rFonts w:hint="default"/>
        <w:lang w:val="en-US" w:eastAsia="en-US" w:bidi="ar-SA"/>
      </w:rPr>
    </w:lvl>
    <w:lvl w:ilvl="4">
      <w:start w:val="0"/>
      <w:numFmt w:val="bullet"/>
      <w:lvlText w:val="•"/>
      <w:lvlJc w:val="left"/>
      <w:pPr>
        <w:ind w:left="4918" w:hanging="360"/>
      </w:pPr>
      <w:rPr>
        <w:rFonts w:hint="default"/>
        <w:lang w:val="en-US" w:eastAsia="en-US" w:bidi="ar-SA"/>
      </w:rPr>
    </w:lvl>
    <w:lvl w:ilvl="5">
      <w:start w:val="0"/>
      <w:numFmt w:val="bullet"/>
      <w:lvlText w:val="•"/>
      <w:lvlJc w:val="left"/>
      <w:pPr>
        <w:ind w:left="5743" w:hanging="360"/>
      </w:pPr>
      <w:rPr>
        <w:rFonts w:hint="default"/>
        <w:lang w:val="en-US" w:eastAsia="en-US" w:bidi="ar-SA"/>
      </w:rPr>
    </w:lvl>
    <w:lvl w:ilvl="6">
      <w:start w:val="0"/>
      <w:numFmt w:val="bullet"/>
      <w:lvlText w:val="•"/>
      <w:lvlJc w:val="left"/>
      <w:pPr>
        <w:ind w:left="6567" w:hanging="360"/>
      </w:pPr>
      <w:rPr>
        <w:rFonts w:hint="default"/>
        <w:lang w:val="en-US" w:eastAsia="en-US" w:bidi="ar-SA"/>
      </w:rPr>
    </w:lvl>
    <w:lvl w:ilvl="7">
      <w:start w:val="0"/>
      <w:numFmt w:val="bullet"/>
      <w:lvlText w:val="•"/>
      <w:lvlJc w:val="left"/>
      <w:pPr>
        <w:ind w:left="7392" w:hanging="360"/>
      </w:pPr>
      <w:rPr>
        <w:rFonts w:hint="default"/>
        <w:lang w:val="en-US" w:eastAsia="en-US" w:bidi="ar-SA"/>
      </w:rPr>
    </w:lvl>
    <w:lvl w:ilvl="8">
      <w:start w:val="0"/>
      <w:numFmt w:val="bullet"/>
      <w:lvlText w:val="•"/>
      <w:lvlJc w:val="left"/>
      <w:pPr>
        <w:ind w:left="8216" w:hanging="360"/>
      </w:pPr>
      <w:rPr>
        <w:rFonts w:hint="default"/>
        <w:lang w:val="en-US" w:eastAsia="en-US" w:bidi="ar-SA"/>
      </w:rPr>
    </w:lvl>
  </w:abstractNum>
  <w:abstractNum w:abstractNumId="85">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6" w:hanging="360"/>
      </w:pPr>
      <w:rPr>
        <w:rFonts w:hint="default"/>
        <w:lang w:val="en-US" w:eastAsia="en-US" w:bidi="ar-SA"/>
      </w:rPr>
    </w:lvl>
    <w:lvl w:ilvl="2">
      <w:start w:val="0"/>
      <w:numFmt w:val="bullet"/>
      <w:lvlText w:val="•"/>
      <w:lvlJc w:val="left"/>
      <w:pPr>
        <w:ind w:left="2693" w:hanging="360"/>
      </w:pPr>
      <w:rPr>
        <w:rFonts w:hint="default"/>
        <w:lang w:val="en-US" w:eastAsia="en-US" w:bidi="ar-SA"/>
      </w:rPr>
    </w:lvl>
    <w:lvl w:ilvl="3">
      <w:start w:val="0"/>
      <w:numFmt w:val="bullet"/>
      <w:lvlText w:val="•"/>
      <w:lvlJc w:val="left"/>
      <w:pPr>
        <w:ind w:left="3589" w:hanging="360"/>
      </w:pPr>
      <w:rPr>
        <w:rFonts w:hint="default"/>
        <w:lang w:val="en-US" w:eastAsia="en-US" w:bidi="ar-SA"/>
      </w:rPr>
    </w:lvl>
    <w:lvl w:ilvl="4">
      <w:start w:val="0"/>
      <w:numFmt w:val="bullet"/>
      <w:lvlText w:val="•"/>
      <w:lvlJc w:val="left"/>
      <w:pPr>
        <w:ind w:left="4486" w:hanging="360"/>
      </w:pPr>
      <w:rPr>
        <w:rFonts w:hint="default"/>
        <w:lang w:val="en-US" w:eastAsia="en-US" w:bidi="ar-SA"/>
      </w:rPr>
    </w:lvl>
    <w:lvl w:ilvl="5">
      <w:start w:val="0"/>
      <w:numFmt w:val="bullet"/>
      <w:lvlText w:val="•"/>
      <w:lvlJc w:val="left"/>
      <w:pPr>
        <w:ind w:left="5383" w:hanging="360"/>
      </w:pPr>
      <w:rPr>
        <w:rFonts w:hint="default"/>
        <w:lang w:val="en-US" w:eastAsia="en-US" w:bidi="ar-SA"/>
      </w:rPr>
    </w:lvl>
    <w:lvl w:ilvl="6">
      <w:start w:val="0"/>
      <w:numFmt w:val="bullet"/>
      <w:lvlText w:val="•"/>
      <w:lvlJc w:val="left"/>
      <w:pPr>
        <w:ind w:left="6279" w:hanging="360"/>
      </w:pPr>
      <w:rPr>
        <w:rFonts w:hint="default"/>
        <w:lang w:val="en-US" w:eastAsia="en-US" w:bidi="ar-SA"/>
      </w:rPr>
    </w:lvl>
    <w:lvl w:ilvl="7">
      <w:start w:val="0"/>
      <w:numFmt w:val="bullet"/>
      <w:lvlText w:val="•"/>
      <w:lvlJc w:val="left"/>
      <w:pPr>
        <w:ind w:left="7176" w:hanging="360"/>
      </w:pPr>
      <w:rPr>
        <w:rFonts w:hint="default"/>
        <w:lang w:val="en-US" w:eastAsia="en-US" w:bidi="ar-SA"/>
      </w:rPr>
    </w:lvl>
    <w:lvl w:ilvl="8">
      <w:start w:val="0"/>
      <w:numFmt w:val="bullet"/>
      <w:lvlText w:val="•"/>
      <w:lvlJc w:val="left"/>
      <w:pPr>
        <w:ind w:left="8072" w:hanging="360"/>
      </w:pPr>
      <w:rPr>
        <w:rFonts w:hint="default"/>
        <w:lang w:val="en-US" w:eastAsia="en-US" w:bidi="ar-SA"/>
      </w:rPr>
    </w:lvl>
  </w:abstractNum>
  <w:abstractNum w:abstractNumId="84">
    <w:multiLevelType w:val="hybridMultilevel"/>
    <w:lvl w:ilvl="0">
      <w:start w:val="0"/>
      <w:numFmt w:val="bullet"/>
      <w:lvlText w:val="o"/>
      <w:lvlJc w:val="left"/>
      <w:pPr>
        <w:ind w:left="1620"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444" w:hanging="360"/>
      </w:pPr>
      <w:rPr>
        <w:rFonts w:hint="default"/>
        <w:lang w:val="en-US" w:eastAsia="en-US" w:bidi="ar-SA"/>
      </w:rPr>
    </w:lvl>
    <w:lvl w:ilvl="2">
      <w:start w:val="0"/>
      <w:numFmt w:val="bullet"/>
      <w:lvlText w:val="•"/>
      <w:lvlJc w:val="left"/>
      <w:pPr>
        <w:ind w:left="3269" w:hanging="360"/>
      </w:pPr>
      <w:rPr>
        <w:rFonts w:hint="default"/>
        <w:lang w:val="en-US" w:eastAsia="en-US" w:bidi="ar-SA"/>
      </w:rPr>
    </w:lvl>
    <w:lvl w:ilvl="3">
      <w:start w:val="0"/>
      <w:numFmt w:val="bullet"/>
      <w:lvlText w:val="•"/>
      <w:lvlJc w:val="left"/>
      <w:pPr>
        <w:ind w:left="4093" w:hanging="360"/>
      </w:pPr>
      <w:rPr>
        <w:rFonts w:hint="default"/>
        <w:lang w:val="en-US" w:eastAsia="en-US" w:bidi="ar-SA"/>
      </w:rPr>
    </w:lvl>
    <w:lvl w:ilvl="4">
      <w:start w:val="0"/>
      <w:numFmt w:val="bullet"/>
      <w:lvlText w:val="•"/>
      <w:lvlJc w:val="left"/>
      <w:pPr>
        <w:ind w:left="4918" w:hanging="360"/>
      </w:pPr>
      <w:rPr>
        <w:rFonts w:hint="default"/>
        <w:lang w:val="en-US" w:eastAsia="en-US" w:bidi="ar-SA"/>
      </w:rPr>
    </w:lvl>
    <w:lvl w:ilvl="5">
      <w:start w:val="0"/>
      <w:numFmt w:val="bullet"/>
      <w:lvlText w:val="•"/>
      <w:lvlJc w:val="left"/>
      <w:pPr>
        <w:ind w:left="5743" w:hanging="360"/>
      </w:pPr>
      <w:rPr>
        <w:rFonts w:hint="default"/>
        <w:lang w:val="en-US" w:eastAsia="en-US" w:bidi="ar-SA"/>
      </w:rPr>
    </w:lvl>
    <w:lvl w:ilvl="6">
      <w:start w:val="0"/>
      <w:numFmt w:val="bullet"/>
      <w:lvlText w:val="•"/>
      <w:lvlJc w:val="left"/>
      <w:pPr>
        <w:ind w:left="6567" w:hanging="360"/>
      </w:pPr>
      <w:rPr>
        <w:rFonts w:hint="default"/>
        <w:lang w:val="en-US" w:eastAsia="en-US" w:bidi="ar-SA"/>
      </w:rPr>
    </w:lvl>
    <w:lvl w:ilvl="7">
      <w:start w:val="0"/>
      <w:numFmt w:val="bullet"/>
      <w:lvlText w:val="•"/>
      <w:lvlJc w:val="left"/>
      <w:pPr>
        <w:ind w:left="7392" w:hanging="360"/>
      </w:pPr>
      <w:rPr>
        <w:rFonts w:hint="default"/>
        <w:lang w:val="en-US" w:eastAsia="en-US" w:bidi="ar-SA"/>
      </w:rPr>
    </w:lvl>
    <w:lvl w:ilvl="8">
      <w:start w:val="0"/>
      <w:numFmt w:val="bullet"/>
      <w:lvlText w:val="•"/>
      <w:lvlJc w:val="left"/>
      <w:pPr>
        <w:ind w:left="8216" w:hanging="360"/>
      </w:pPr>
      <w:rPr>
        <w:rFonts w:hint="default"/>
        <w:lang w:val="en-US" w:eastAsia="en-US" w:bidi="ar-SA"/>
      </w:rPr>
    </w:lvl>
  </w:abstractNum>
  <w:abstractNum w:abstractNumId="83">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6" w:hanging="360"/>
      </w:pPr>
      <w:rPr>
        <w:rFonts w:hint="default"/>
        <w:lang w:val="en-US" w:eastAsia="en-US" w:bidi="ar-SA"/>
      </w:rPr>
    </w:lvl>
    <w:lvl w:ilvl="2">
      <w:start w:val="0"/>
      <w:numFmt w:val="bullet"/>
      <w:lvlText w:val="•"/>
      <w:lvlJc w:val="left"/>
      <w:pPr>
        <w:ind w:left="2693" w:hanging="360"/>
      </w:pPr>
      <w:rPr>
        <w:rFonts w:hint="default"/>
        <w:lang w:val="en-US" w:eastAsia="en-US" w:bidi="ar-SA"/>
      </w:rPr>
    </w:lvl>
    <w:lvl w:ilvl="3">
      <w:start w:val="0"/>
      <w:numFmt w:val="bullet"/>
      <w:lvlText w:val="•"/>
      <w:lvlJc w:val="left"/>
      <w:pPr>
        <w:ind w:left="3589" w:hanging="360"/>
      </w:pPr>
      <w:rPr>
        <w:rFonts w:hint="default"/>
        <w:lang w:val="en-US" w:eastAsia="en-US" w:bidi="ar-SA"/>
      </w:rPr>
    </w:lvl>
    <w:lvl w:ilvl="4">
      <w:start w:val="0"/>
      <w:numFmt w:val="bullet"/>
      <w:lvlText w:val="•"/>
      <w:lvlJc w:val="left"/>
      <w:pPr>
        <w:ind w:left="4486" w:hanging="360"/>
      </w:pPr>
      <w:rPr>
        <w:rFonts w:hint="default"/>
        <w:lang w:val="en-US" w:eastAsia="en-US" w:bidi="ar-SA"/>
      </w:rPr>
    </w:lvl>
    <w:lvl w:ilvl="5">
      <w:start w:val="0"/>
      <w:numFmt w:val="bullet"/>
      <w:lvlText w:val="•"/>
      <w:lvlJc w:val="left"/>
      <w:pPr>
        <w:ind w:left="5383" w:hanging="360"/>
      </w:pPr>
      <w:rPr>
        <w:rFonts w:hint="default"/>
        <w:lang w:val="en-US" w:eastAsia="en-US" w:bidi="ar-SA"/>
      </w:rPr>
    </w:lvl>
    <w:lvl w:ilvl="6">
      <w:start w:val="0"/>
      <w:numFmt w:val="bullet"/>
      <w:lvlText w:val="•"/>
      <w:lvlJc w:val="left"/>
      <w:pPr>
        <w:ind w:left="6279" w:hanging="360"/>
      </w:pPr>
      <w:rPr>
        <w:rFonts w:hint="default"/>
        <w:lang w:val="en-US" w:eastAsia="en-US" w:bidi="ar-SA"/>
      </w:rPr>
    </w:lvl>
    <w:lvl w:ilvl="7">
      <w:start w:val="0"/>
      <w:numFmt w:val="bullet"/>
      <w:lvlText w:val="•"/>
      <w:lvlJc w:val="left"/>
      <w:pPr>
        <w:ind w:left="7176" w:hanging="360"/>
      </w:pPr>
      <w:rPr>
        <w:rFonts w:hint="default"/>
        <w:lang w:val="en-US" w:eastAsia="en-US" w:bidi="ar-SA"/>
      </w:rPr>
    </w:lvl>
    <w:lvl w:ilvl="8">
      <w:start w:val="0"/>
      <w:numFmt w:val="bullet"/>
      <w:lvlText w:val="•"/>
      <w:lvlJc w:val="left"/>
      <w:pPr>
        <w:ind w:left="8072" w:hanging="360"/>
      </w:pPr>
      <w:rPr>
        <w:rFonts w:hint="default"/>
        <w:lang w:val="en-US" w:eastAsia="en-US" w:bidi="ar-SA"/>
      </w:rPr>
    </w:lvl>
  </w:abstractNum>
  <w:abstractNum w:abstractNumId="82">
    <w:multiLevelType w:val="hybridMultilevel"/>
    <w:lvl w:ilvl="0">
      <w:start w:val="0"/>
      <w:numFmt w:val="bullet"/>
      <w:lvlText w:val=""/>
      <w:lvlJc w:val="left"/>
      <w:pPr>
        <w:ind w:left="89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o"/>
      <w:lvlJc w:val="left"/>
      <w:pPr>
        <w:ind w:left="1610"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564" w:hanging="360"/>
      </w:pPr>
      <w:rPr>
        <w:rFonts w:hint="default"/>
        <w:lang w:val="en-US" w:eastAsia="en-US" w:bidi="ar-SA"/>
      </w:rPr>
    </w:lvl>
    <w:lvl w:ilvl="3">
      <w:start w:val="0"/>
      <w:numFmt w:val="bullet"/>
      <w:lvlText w:val="•"/>
      <w:lvlJc w:val="left"/>
      <w:pPr>
        <w:ind w:left="3509" w:hanging="360"/>
      </w:pPr>
      <w:rPr>
        <w:rFonts w:hint="default"/>
        <w:lang w:val="en-US" w:eastAsia="en-US" w:bidi="ar-SA"/>
      </w:rPr>
    </w:lvl>
    <w:lvl w:ilvl="4">
      <w:start w:val="0"/>
      <w:numFmt w:val="bullet"/>
      <w:lvlText w:val="•"/>
      <w:lvlJc w:val="left"/>
      <w:pPr>
        <w:ind w:left="4454" w:hanging="360"/>
      </w:pPr>
      <w:rPr>
        <w:rFonts w:hint="default"/>
        <w:lang w:val="en-US" w:eastAsia="en-US" w:bidi="ar-SA"/>
      </w:rPr>
    </w:lvl>
    <w:lvl w:ilvl="5">
      <w:start w:val="0"/>
      <w:numFmt w:val="bullet"/>
      <w:lvlText w:val="•"/>
      <w:lvlJc w:val="left"/>
      <w:pPr>
        <w:ind w:left="5399" w:hanging="360"/>
      </w:pPr>
      <w:rPr>
        <w:rFonts w:hint="default"/>
        <w:lang w:val="en-US" w:eastAsia="en-US" w:bidi="ar-SA"/>
      </w:rPr>
    </w:lvl>
    <w:lvl w:ilvl="6">
      <w:start w:val="0"/>
      <w:numFmt w:val="bullet"/>
      <w:lvlText w:val="•"/>
      <w:lvlJc w:val="left"/>
      <w:pPr>
        <w:ind w:left="6344" w:hanging="360"/>
      </w:pPr>
      <w:rPr>
        <w:rFonts w:hint="default"/>
        <w:lang w:val="en-US" w:eastAsia="en-US" w:bidi="ar-SA"/>
      </w:rPr>
    </w:lvl>
    <w:lvl w:ilvl="7">
      <w:start w:val="0"/>
      <w:numFmt w:val="bullet"/>
      <w:lvlText w:val="•"/>
      <w:lvlJc w:val="left"/>
      <w:pPr>
        <w:ind w:left="7288" w:hanging="360"/>
      </w:pPr>
      <w:rPr>
        <w:rFonts w:hint="default"/>
        <w:lang w:val="en-US" w:eastAsia="en-US" w:bidi="ar-SA"/>
      </w:rPr>
    </w:lvl>
    <w:lvl w:ilvl="8">
      <w:start w:val="0"/>
      <w:numFmt w:val="bullet"/>
      <w:lvlText w:val="•"/>
      <w:lvlJc w:val="left"/>
      <w:pPr>
        <w:ind w:left="8233" w:hanging="360"/>
      </w:pPr>
      <w:rPr>
        <w:rFonts w:hint="default"/>
        <w:lang w:val="en-US" w:eastAsia="en-US" w:bidi="ar-SA"/>
      </w:rPr>
    </w:lvl>
  </w:abstractNum>
  <w:abstractNum w:abstractNumId="81">
    <w:multiLevelType w:val="hybridMultilevel"/>
    <w:lvl w:ilvl="0">
      <w:start w:val="0"/>
      <w:numFmt w:val="bullet"/>
      <w:lvlText w:val=""/>
      <w:lvlJc w:val="left"/>
      <w:pPr>
        <w:ind w:left="89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o"/>
      <w:lvlJc w:val="left"/>
      <w:pPr>
        <w:ind w:left="1610"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564" w:hanging="360"/>
      </w:pPr>
      <w:rPr>
        <w:rFonts w:hint="default"/>
        <w:lang w:val="en-US" w:eastAsia="en-US" w:bidi="ar-SA"/>
      </w:rPr>
    </w:lvl>
    <w:lvl w:ilvl="3">
      <w:start w:val="0"/>
      <w:numFmt w:val="bullet"/>
      <w:lvlText w:val="•"/>
      <w:lvlJc w:val="left"/>
      <w:pPr>
        <w:ind w:left="3509" w:hanging="360"/>
      </w:pPr>
      <w:rPr>
        <w:rFonts w:hint="default"/>
        <w:lang w:val="en-US" w:eastAsia="en-US" w:bidi="ar-SA"/>
      </w:rPr>
    </w:lvl>
    <w:lvl w:ilvl="4">
      <w:start w:val="0"/>
      <w:numFmt w:val="bullet"/>
      <w:lvlText w:val="•"/>
      <w:lvlJc w:val="left"/>
      <w:pPr>
        <w:ind w:left="4454" w:hanging="360"/>
      </w:pPr>
      <w:rPr>
        <w:rFonts w:hint="default"/>
        <w:lang w:val="en-US" w:eastAsia="en-US" w:bidi="ar-SA"/>
      </w:rPr>
    </w:lvl>
    <w:lvl w:ilvl="5">
      <w:start w:val="0"/>
      <w:numFmt w:val="bullet"/>
      <w:lvlText w:val="•"/>
      <w:lvlJc w:val="left"/>
      <w:pPr>
        <w:ind w:left="5399" w:hanging="360"/>
      </w:pPr>
      <w:rPr>
        <w:rFonts w:hint="default"/>
        <w:lang w:val="en-US" w:eastAsia="en-US" w:bidi="ar-SA"/>
      </w:rPr>
    </w:lvl>
    <w:lvl w:ilvl="6">
      <w:start w:val="0"/>
      <w:numFmt w:val="bullet"/>
      <w:lvlText w:val="•"/>
      <w:lvlJc w:val="left"/>
      <w:pPr>
        <w:ind w:left="6344" w:hanging="360"/>
      </w:pPr>
      <w:rPr>
        <w:rFonts w:hint="default"/>
        <w:lang w:val="en-US" w:eastAsia="en-US" w:bidi="ar-SA"/>
      </w:rPr>
    </w:lvl>
    <w:lvl w:ilvl="7">
      <w:start w:val="0"/>
      <w:numFmt w:val="bullet"/>
      <w:lvlText w:val="•"/>
      <w:lvlJc w:val="left"/>
      <w:pPr>
        <w:ind w:left="7288" w:hanging="360"/>
      </w:pPr>
      <w:rPr>
        <w:rFonts w:hint="default"/>
        <w:lang w:val="en-US" w:eastAsia="en-US" w:bidi="ar-SA"/>
      </w:rPr>
    </w:lvl>
    <w:lvl w:ilvl="8">
      <w:start w:val="0"/>
      <w:numFmt w:val="bullet"/>
      <w:lvlText w:val="•"/>
      <w:lvlJc w:val="left"/>
      <w:pPr>
        <w:ind w:left="8233" w:hanging="360"/>
      </w:pPr>
      <w:rPr>
        <w:rFonts w:hint="default"/>
        <w:lang w:val="en-US" w:eastAsia="en-US" w:bidi="ar-SA"/>
      </w:rPr>
    </w:lvl>
  </w:abstractNum>
  <w:abstractNum w:abstractNumId="80">
    <w:multiLevelType w:val="hybridMultilevel"/>
    <w:lvl w:ilvl="0">
      <w:start w:val="5"/>
      <w:numFmt w:val="decimal"/>
      <w:lvlText w:val="%1"/>
      <w:lvlJc w:val="left"/>
      <w:pPr>
        <w:ind w:left="1034" w:hanging="865"/>
        <w:jc w:val="left"/>
      </w:pPr>
      <w:rPr>
        <w:rFonts w:hint="default"/>
        <w:lang w:val="en-US" w:eastAsia="en-US" w:bidi="ar-SA"/>
      </w:rPr>
    </w:lvl>
    <w:lvl w:ilvl="1">
      <w:start w:val="5"/>
      <w:numFmt w:val="decimal"/>
      <w:lvlText w:val="%1.%2"/>
      <w:lvlJc w:val="left"/>
      <w:pPr>
        <w:ind w:left="1034" w:hanging="865"/>
        <w:jc w:val="left"/>
      </w:pPr>
      <w:rPr>
        <w:rFonts w:hint="default"/>
        <w:lang w:val="en-US" w:eastAsia="en-US" w:bidi="ar-SA"/>
      </w:rPr>
    </w:lvl>
    <w:lvl w:ilvl="2">
      <w:start w:val="1"/>
      <w:numFmt w:val="decimal"/>
      <w:lvlText w:val="%1.%2.%3"/>
      <w:lvlJc w:val="left"/>
      <w:pPr>
        <w:ind w:left="1034" w:hanging="865"/>
        <w:jc w:val="left"/>
      </w:pPr>
      <w:rPr>
        <w:rFonts w:hint="default"/>
        <w:lang w:val="en-US" w:eastAsia="en-US" w:bidi="ar-SA"/>
      </w:rPr>
    </w:lvl>
    <w:lvl w:ilvl="3">
      <w:start w:val="1"/>
      <w:numFmt w:val="decimal"/>
      <w:lvlText w:val="%1.%2.%3.%4"/>
      <w:lvlJc w:val="left"/>
      <w:pPr>
        <w:ind w:left="1034" w:hanging="865"/>
        <w:jc w:val="left"/>
      </w:pPr>
      <w:rPr>
        <w:rFonts w:hint="default" w:ascii="Arial" w:hAnsi="Arial" w:eastAsia="Arial" w:cs="Arial"/>
        <w:b w:val="0"/>
        <w:bCs w:val="0"/>
        <w:i w:val="0"/>
        <w:iCs w:val="0"/>
        <w:spacing w:val="-2"/>
        <w:w w:val="99"/>
        <w:sz w:val="24"/>
        <w:szCs w:val="24"/>
        <w:lang w:val="en-US" w:eastAsia="en-US" w:bidi="ar-SA"/>
      </w:rPr>
    </w:lvl>
    <w:lvl w:ilvl="4">
      <w:start w:val="1"/>
      <w:numFmt w:val="decimal"/>
      <w:lvlText w:val="%1.%2.%3.%4.%5"/>
      <w:lvlJc w:val="left"/>
      <w:pPr>
        <w:ind w:left="1178" w:hanging="1009"/>
        <w:jc w:val="left"/>
      </w:pPr>
      <w:rPr>
        <w:rFonts w:hint="default" w:ascii="Arial" w:hAnsi="Arial" w:eastAsia="Arial" w:cs="Arial"/>
        <w:b w:val="0"/>
        <w:bCs w:val="0"/>
        <w:i w:val="0"/>
        <w:iCs w:val="0"/>
        <w:spacing w:val="-3"/>
        <w:w w:val="100"/>
        <w:sz w:val="22"/>
        <w:szCs w:val="22"/>
        <w:lang w:val="en-US" w:eastAsia="en-US" w:bidi="ar-SA"/>
      </w:rPr>
    </w:lvl>
    <w:lvl w:ilvl="5">
      <w:start w:val="1"/>
      <w:numFmt w:val="decimal"/>
      <w:lvlText w:val="%1.%2.%3.%4.%5.%6"/>
      <w:lvlJc w:val="left"/>
      <w:pPr>
        <w:ind w:left="1322" w:hanging="1153"/>
        <w:jc w:val="left"/>
      </w:pPr>
      <w:rPr>
        <w:rFonts w:hint="default" w:ascii="Arial" w:hAnsi="Arial" w:eastAsia="Arial" w:cs="Arial"/>
        <w:b w:val="0"/>
        <w:bCs w:val="0"/>
        <w:i w:val="0"/>
        <w:iCs w:val="0"/>
        <w:spacing w:val="-1"/>
        <w:w w:val="99"/>
        <w:sz w:val="20"/>
        <w:szCs w:val="20"/>
        <w:lang w:val="en-US" w:eastAsia="en-US" w:bidi="ar-SA"/>
      </w:rPr>
    </w:lvl>
    <w:lvl w:ilvl="6">
      <w:start w:val="0"/>
      <w:numFmt w:val="bullet"/>
      <w:lvlText w:val="o"/>
      <w:lvlJc w:val="left"/>
      <w:pPr>
        <w:ind w:left="890" w:hanging="360"/>
      </w:pPr>
      <w:rPr>
        <w:rFonts w:hint="default" w:ascii="Courier New" w:hAnsi="Courier New" w:eastAsia="Courier New" w:cs="Courier New"/>
        <w:spacing w:val="0"/>
        <w:w w:val="99"/>
        <w:lang w:val="en-US" w:eastAsia="en-US" w:bidi="ar-SA"/>
      </w:rPr>
    </w:lvl>
    <w:lvl w:ilvl="7">
      <w:start w:val="0"/>
      <w:numFmt w:val="bullet"/>
      <w:lvlText w:val="•"/>
      <w:lvlJc w:val="left"/>
      <w:pPr>
        <w:ind w:left="6141" w:hanging="360"/>
      </w:pPr>
      <w:rPr>
        <w:rFonts w:hint="default"/>
        <w:lang w:val="en-US" w:eastAsia="en-US" w:bidi="ar-SA"/>
      </w:rPr>
    </w:lvl>
    <w:lvl w:ilvl="8">
      <w:start w:val="0"/>
      <w:numFmt w:val="bullet"/>
      <w:lvlText w:val="•"/>
      <w:lvlJc w:val="left"/>
      <w:pPr>
        <w:ind w:left="7468" w:hanging="360"/>
      </w:pPr>
      <w:rPr>
        <w:rFonts w:hint="default"/>
        <w:lang w:val="en-US" w:eastAsia="en-US" w:bidi="ar-SA"/>
      </w:rPr>
    </w:lvl>
  </w:abstractNum>
  <w:abstractNum w:abstractNumId="79">
    <w:multiLevelType w:val="hybridMultilevel"/>
    <w:lvl w:ilvl="0">
      <w:start w:val="0"/>
      <w:numFmt w:val="bullet"/>
      <w:lvlText w:val="•"/>
      <w:lvlJc w:val="left"/>
      <w:pPr>
        <w:ind w:left="900"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3"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6"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1" w:hanging="360"/>
      </w:pPr>
      <w:rPr>
        <w:rFonts w:hint="default"/>
        <w:lang w:val="en-US" w:eastAsia="en-US" w:bidi="ar-SA"/>
      </w:rPr>
    </w:lvl>
  </w:abstractNum>
  <w:abstractNum w:abstractNumId="78">
    <w:multiLevelType w:val="hybridMultilevel"/>
    <w:lvl w:ilvl="0">
      <w:start w:val="0"/>
      <w:numFmt w:val="bullet"/>
      <w:lvlText w:val="•"/>
      <w:lvlJc w:val="left"/>
      <w:pPr>
        <w:ind w:left="900"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3"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6"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1" w:hanging="360"/>
      </w:pPr>
      <w:rPr>
        <w:rFonts w:hint="default"/>
        <w:lang w:val="en-US" w:eastAsia="en-US" w:bidi="ar-SA"/>
      </w:rPr>
    </w:lvl>
  </w:abstractNum>
  <w:abstractNum w:abstractNumId="77">
    <w:multiLevelType w:val="hybridMultilevel"/>
    <w:lvl w:ilvl="0">
      <w:start w:val="0"/>
      <w:numFmt w:val="bullet"/>
      <w:lvlText w:val="•"/>
      <w:lvlJc w:val="left"/>
      <w:pPr>
        <w:ind w:left="900"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3"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6"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1" w:hanging="360"/>
      </w:pPr>
      <w:rPr>
        <w:rFonts w:hint="default"/>
        <w:lang w:val="en-US" w:eastAsia="en-US" w:bidi="ar-SA"/>
      </w:rPr>
    </w:lvl>
  </w:abstractNum>
  <w:abstractNum w:abstractNumId="76">
    <w:multiLevelType w:val="hybridMultilevel"/>
    <w:lvl w:ilvl="0">
      <w:start w:val="0"/>
      <w:numFmt w:val="bullet"/>
      <w:lvlText w:val="•"/>
      <w:lvlJc w:val="left"/>
      <w:pPr>
        <w:ind w:left="900"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3"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6"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1" w:hanging="360"/>
      </w:pPr>
      <w:rPr>
        <w:rFonts w:hint="default"/>
        <w:lang w:val="en-US" w:eastAsia="en-US" w:bidi="ar-SA"/>
      </w:rPr>
    </w:lvl>
  </w:abstractNum>
  <w:abstractNum w:abstractNumId="75">
    <w:multiLevelType w:val="hybridMultilevel"/>
    <w:lvl w:ilvl="0">
      <w:start w:val="0"/>
      <w:numFmt w:val="bullet"/>
      <w:lvlText w:val="•"/>
      <w:lvlJc w:val="left"/>
      <w:pPr>
        <w:ind w:left="900"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3"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6"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1" w:hanging="360"/>
      </w:pPr>
      <w:rPr>
        <w:rFonts w:hint="default"/>
        <w:lang w:val="en-US" w:eastAsia="en-US" w:bidi="ar-SA"/>
      </w:rPr>
    </w:lvl>
  </w:abstractNum>
  <w:abstractNum w:abstractNumId="74">
    <w:multiLevelType w:val="hybridMultilevel"/>
    <w:lvl w:ilvl="0">
      <w:start w:val="0"/>
      <w:numFmt w:val="bullet"/>
      <w:lvlText w:val="•"/>
      <w:lvlJc w:val="left"/>
      <w:pPr>
        <w:ind w:left="900"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3"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6"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1" w:hanging="360"/>
      </w:pPr>
      <w:rPr>
        <w:rFonts w:hint="default"/>
        <w:lang w:val="en-US" w:eastAsia="en-US" w:bidi="ar-SA"/>
      </w:rPr>
    </w:lvl>
  </w:abstractNum>
  <w:abstractNum w:abstractNumId="73">
    <w:multiLevelType w:val="hybridMultilevel"/>
    <w:lvl w:ilvl="0">
      <w:start w:val="0"/>
      <w:numFmt w:val="bullet"/>
      <w:lvlText w:val="•"/>
      <w:lvlJc w:val="left"/>
      <w:pPr>
        <w:ind w:left="900"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3"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6"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1" w:hanging="360"/>
      </w:pPr>
      <w:rPr>
        <w:rFonts w:hint="default"/>
        <w:lang w:val="en-US" w:eastAsia="en-US" w:bidi="ar-SA"/>
      </w:rPr>
    </w:lvl>
  </w:abstractNum>
  <w:abstractNum w:abstractNumId="72">
    <w:multiLevelType w:val="hybridMultilevel"/>
    <w:lvl w:ilvl="0">
      <w:start w:val="0"/>
      <w:numFmt w:val="bullet"/>
      <w:lvlText w:val="•"/>
      <w:lvlJc w:val="left"/>
      <w:pPr>
        <w:ind w:left="900"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3"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6"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1" w:hanging="360"/>
      </w:pPr>
      <w:rPr>
        <w:rFonts w:hint="default"/>
        <w:lang w:val="en-US" w:eastAsia="en-US" w:bidi="ar-SA"/>
      </w:rPr>
    </w:lvl>
  </w:abstractNum>
  <w:abstractNum w:abstractNumId="71">
    <w:multiLevelType w:val="hybridMultilevel"/>
    <w:lvl w:ilvl="0">
      <w:start w:val="0"/>
      <w:numFmt w:val="bullet"/>
      <w:lvlText w:val="•"/>
      <w:lvlJc w:val="left"/>
      <w:pPr>
        <w:ind w:left="900"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3"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6"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1" w:hanging="360"/>
      </w:pPr>
      <w:rPr>
        <w:rFonts w:hint="default"/>
        <w:lang w:val="en-US" w:eastAsia="en-US" w:bidi="ar-SA"/>
      </w:rPr>
    </w:lvl>
  </w:abstractNum>
  <w:abstractNum w:abstractNumId="70">
    <w:multiLevelType w:val="hybridMultilevel"/>
    <w:lvl w:ilvl="0">
      <w:start w:val="0"/>
      <w:numFmt w:val="bullet"/>
      <w:lvlText w:val="•"/>
      <w:lvlJc w:val="left"/>
      <w:pPr>
        <w:ind w:left="900"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3"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6"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1" w:hanging="360"/>
      </w:pPr>
      <w:rPr>
        <w:rFonts w:hint="default"/>
        <w:lang w:val="en-US" w:eastAsia="en-US" w:bidi="ar-SA"/>
      </w:rPr>
    </w:lvl>
  </w:abstractNum>
  <w:abstractNum w:abstractNumId="69">
    <w:multiLevelType w:val="hybridMultilevel"/>
    <w:lvl w:ilvl="0">
      <w:start w:val="5"/>
      <w:numFmt w:val="decimal"/>
      <w:lvlText w:val="%1"/>
      <w:lvlJc w:val="left"/>
      <w:pPr>
        <w:ind w:left="1178" w:hanging="1009"/>
        <w:jc w:val="left"/>
      </w:pPr>
      <w:rPr>
        <w:rFonts w:hint="default"/>
        <w:lang w:val="en-US" w:eastAsia="en-US" w:bidi="ar-SA"/>
      </w:rPr>
    </w:lvl>
    <w:lvl w:ilvl="1">
      <w:start w:val="4"/>
      <w:numFmt w:val="decimal"/>
      <w:lvlText w:val="%1.%2"/>
      <w:lvlJc w:val="left"/>
      <w:pPr>
        <w:ind w:left="1178" w:hanging="1009"/>
        <w:jc w:val="left"/>
      </w:pPr>
      <w:rPr>
        <w:rFonts w:hint="default"/>
        <w:spacing w:val="0"/>
        <w:w w:val="100"/>
        <w:lang w:val="en-US" w:eastAsia="en-US" w:bidi="ar-SA"/>
      </w:rPr>
    </w:lvl>
    <w:lvl w:ilvl="2">
      <w:start w:val="3"/>
      <w:numFmt w:val="decimal"/>
      <w:lvlText w:val="%1.%2.%3"/>
      <w:lvlJc w:val="left"/>
      <w:pPr>
        <w:ind w:left="1178" w:hanging="1009"/>
        <w:jc w:val="left"/>
      </w:pPr>
      <w:rPr>
        <w:rFonts w:hint="default"/>
        <w:lang w:val="en-US" w:eastAsia="en-US" w:bidi="ar-SA"/>
      </w:rPr>
    </w:lvl>
    <w:lvl w:ilvl="3">
      <w:start w:val="1"/>
      <w:numFmt w:val="decimal"/>
      <w:lvlText w:val="%1.%2.%3.%4"/>
      <w:lvlJc w:val="left"/>
      <w:pPr>
        <w:ind w:left="1178" w:hanging="1009"/>
        <w:jc w:val="left"/>
      </w:pPr>
      <w:rPr>
        <w:rFonts w:hint="default" w:ascii="Arial" w:hAnsi="Arial" w:eastAsia="Arial" w:cs="Arial"/>
        <w:b w:val="0"/>
        <w:bCs w:val="0"/>
        <w:i w:val="0"/>
        <w:iCs w:val="0"/>
        <w:spacing w:val="-2"/>
        <w:w w:val="99"/>
        <w:sz w:val="24"/>
        <w:szCs w:val="24"/>
        <w:lang w:val="en-US" w:eastAsia="en-US" w:bidi="ar-SA"/>
      </w:rPr>
    </w:lvl>
    <w:lvl w:ilvl="4">
      <w:start w:val="1"/>
      <w:numFmt w:val="decimal"/>
      <w:lvlText w:val="%1.%2.%3.%4.%5"/>
      <w:lvlJc w:val="left"/>
      <w:pPr>
        <w:ind w:left="1446" w:hanging="1244"/>
        <w:jc w:val="left"/>
      </w:pPr>
      <w:rPr>
        <w:rFonts w:hint="default" w:ascii="Arial" w:hAnsi="Arial" w:eastAsia="Arial" w:cs="Arial"/>
        <w:b w:val="0"/>
        <w:bCs w:val="0"/>
        <w:i w:val="0"/>
        <w:iCs w:val="0"/>
        <w:spacing w:val="-3"/>
        <w:w w:val="100"/>
        <w:sz w:val="22"/>
        <w:szCs w:val="22"/>
        <w:lang w:val="en-US" w:eastAsia="en-US" w:bidi="ar-SA"/>
      </w:rPr>
    </w:lvl>
    <w:lvl w:ilvl="5">
      <w:start w:val="4"/>
      <w:numFmt w:val="decimal"/>
      <w:lvlText w:val="%6"/>
      <w:lvlJc w:val="left"/>
      <w:pPr>
        <w:ind w:left="1113" w:hanging="123"/>
        <w:jc w:val="left"/>
      </w:pPr>
      <w:rPr>
        <w:rFonts w:hint="default"/>
        <w:spacing w:val="0"/>
        <w:w w:val="100"/>
        <w:lang w:val="en-US" w:eastAsia="en-US" w:bidi="ar-SA"/>
      </w:rPr>
    </w:lvl>
    <w:lvl w:ilvl="6">
      <w:start w:val="0"/>
      <w:numFmt w:val="bullet"/>
      <w:lvlText w:val="•"/>
      <w:lvlJc w:val="left"/>
      <w:pPr>
        <w:ind w:left="5790" w:hanging="123"/>
      </w:pPr>
      <w:rPr>
        <w:rFonts w:hint="default"/>
        <w:lang w:val="en-US" w:eastAsia="en-US" w:bidi="ar-SA"/>
      </w:rPr>
    </w:lvl>
    <w:lvl w:ilvl="7">
      <w:start w:val="0"/>
      <w:numFmt w:val="bullet"/>
      <w:lvlText w:val="•"/>
      <w:lvlJc w:val="left"/>
      <w:pPr>
        <w:ind w:left="6877" w:hanging="123"/>
      </w:pPr>
      <w:rPr>
        <w:rFonts w:hint="default"/>
        <w:lang w:val="en-US" w:eastAsia="en-US" w:bidi="ar-SA"/>
      </w:rPr>
    </w:lvl>
    <w:lvl w:ilvl="8">
      <w:start w:val="0"/>
      <w:numFmt w:val="bullet"/>
      <w:lvlText w:val="•"/>
      <w:lvlJc w:val="left"/>
      <w:pPr>
        <w:ind w:left="7965" w:hanging="123"/>
      </w:pPr>
      <w:rPr>
        <w:rFonts w:hint="default"/>
        <w:lang w:val="en-US" w:eastAsia="en-US" w:bidi="ar-SA"/>
      </w:rPr>
    </w:lvl>
  </w:abstractNum>
  <w:abstractNum w:abstractNumId="68">
    <w:multiLevelType w:val="hybridMultilevel"/>
    <w:lvl w:ilvl="0">
      <w:start w:val="5"/>
      <w:numFmt w:val="decimal"/>
      <w:lvlText w:val="%1"/>
      <w:lvlJc w:val="left"/>
      <w:pPr>
        <w:ind w:left="1178" w:hanging="1009"/>
        <w:jc w:val="left"/>
      </w:pPr>
      <w:rPr>
        <w:rFonts w:hint="default"/>
        <w:lang w:val="en-US" w:eastAsia="en-US" w:bidi="ar-SA"/>
      </w:rPr>
    </w:lvl>
    <w:lvl w:ilvl="1">
      <w:start w:val="4"/>
      <w:numFmt w:val="decimal"/>
      <w:lvlText w:val="%1.%2"/>
      <w:lvlJc w:val="left"/>
      <w:pPr>
        <w:ind w:left="1178" w:hanging="1009"/>
        <w:jc w:val="left"/>
      </w:pPr>
      <w:rPr>
        <w:rFonts w:hint="default"/>
        <w:lang w:val="en-US" w:eastAsia="en-US" w:bidi="ar-SA"/>
      </w:rPr>
    </w:lvl>
    <w:lvl w:ilvl="2">
      <w:start w:val="1"/>
      <w:numFmt w:val="decimal"/>
      <w:lvlText w:val="%1.%2.%3"/>
      <w:lvlJc w:val="left"/>
      <w:pPr>
        <w:ind w:left="1178" w:hanging="1009"/>
        <w:jc w:val="left"/>
      </w:pPr>
      <w:rPr>
        <w:rFonts w:hint="default"/>
        <w:lang w:val="en-US" w:eastAsia="en-US" w:bidi="ar-SA"/>
      </w:rPr>
    </w:lvl>
    <w:lvl w:ilvl="3">
      <w:start w:val="4"/>
      <w:numFmt w:val="decimal"/>
      <w:lvlText w:val="%1.%2.%3.%4"/>
      <w:lvlJc w:val="left"/>
      <w:pPr>
        <w:ind w:left="1178" w:hanging="1009"/>
        <w:jc w:val="left"/>
      </w:pPr>
      <w:rPr>
        <w:rFonts w:hint="default" w:ascii="Arial" w:hAnsi="Arial" w:eastAsia="Arial" w:cs="Arial"/>
        <w:b w:val="0"/>
        <w:bCs w:val="0"/>
        <w:i w:val="0"/>
        <w:iCs w:val="0"/>
        <w:spacing w:val="-2"/>
        <w:w w:val="99"/>
        <w:sz w:val="24"/>
        <w:szCs w:val="24"/>
        <w:lang w:val="en-US" w:eastAsia="en-US" w:bidi="ar-SA"/>
      </w:rPr>
    </w:lvl>
    <w:lvl w:ilvl="4">
      <w:start w:val="0"/>
      <w:numFmt w:val="bullet"/>
      <w:lvlText w:val="•"/>
      <w:lvlJc w:val="left"/>
      <w:pPr>
        <w:ind w:left="4764" w:hanging="1009"/>
      </w:pPr>
      <w:rPr>
        <w:rFonts w:hint="default"/>
        <w:lang w:val="en-US" w:eastAsia="en-US" w:bidi="ar-SA"/>
      </w:rPr>
    </w:lvl>
    <w:lvl w:ilvl="5">
      <w:start w:val="0"/>
      <w:numFmt w:val="bullet"/>
      <w:lvlText w:val="•"/>
      <w:lvlJc w:val="left"/>
      <w:pPr>
        <w:ind w:left="5660" w:hanging="1009"/>
      </w:pPr>
      <w:rPr>
        <w:rFonts w:hint="default"/>
        <w:lang w:val="en-US" w:eastAsia="en-US" w:bidi="ar-SA"/>
      </w:rPr>
    </w:lvl>
    <w:lvl w:ilvl="6">
      <w:start w:val="0"/>
      <w:numFmt w:val="bullet"/>
      <w:lvlText w:val="•"/>
      <w:lvlJc w:val="left"/>
      <w:pPr>
        <w:ind w:left="6556" w:hanging="1009"/>
      </w:pPr>
      <w:rPr>
        <w:rFonts w:hint="default"/>
        <w:lang w:val="en-US" w:eastAsia="en-US" w:bidi="ar-SA"/>
      </w:rPr>
    </w:lvl>
    <w:lvl w:ilvl="7">
      <w:start w:val="0"/>
      <w:numFmt w:val="bullet"/>
      <w:lvlText w:val="•"/>
      <w:lvlJc w:val="left"/>
      <w:pPr>
        <w:ind w:left="7452" w:hanging="1009"/>
      </w:pPr>
      <w:rPr>
        <w:rFonts w:hint="default"/>
        <w:lang w:val="en-US" w:eastAsia="en-US" w:bidi="ar-SA"/>
      </w:rPr>
    </w:lvl>
    <w:lvl w:ilvl="8">
      <w:start w:val="0"/>
      <w:numFmt w:val="bullet"/>
      <w:lvlText w:val="•"/>
      <w:lvlJc w:val="left"/>
      <w:pPr>
        <w:ind w:left="8348" w:hanging="1009"/>
      </w:pPr>
      <w:rPr>
        <w:rFonts w:hint="default"/>
        <w:lang w:val="en-US" w:eastAsia="en-US" w:bidi="ar-SA"/>
      </w:rPr>
    </w:lvl>
  </w:abstractNum>
  <w:abstractNum w:abstractNumId="67">
    <w:multiLevelType w:val="hybridMultilevel"/>
    <w:lvl w:ilvl="0">
      <w:start w:val="0"/>
      <w:numFmt w:val="bullet"/>
      <w:lvlText w:val=""/>
      <w:lvlJc w:val="left"/>
      <w:pPr>
        <w:ind w:left="90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8" w:hanging="360"/>
      </w:pPr>
      <w:rPr>
        <w:rFonts w:hint="default"/>
        <w:lang w:val="en-US" w:eastAsia="en-US" w:bidi="ar-SA"/>
      </w:rPr>
    </w:lvl>
    <w:lvl w:ilvl="2">
      <w:start w:val="0"/>
      <w:numFmt w:val="bullet"/>
      <w:lvlText w:val="•"/>
      <w:lvlJc w:val="left"/>
      <w:pPr>
        <w:ind w:left="2697" w:hanging="360"/>
      </w:pPr>
      <w:rPr>
        <w:rFonts w:hint="default"/>
        <w:lang w:val="en-US" w:eastAsia="en-US" w:bidi="ar-SA"/>
      </w:rPr>
    </w:lvl>
    <w:lvl w:ilvl="3">
      <w:start w:val="0"/>
      <w:numFmt w:val="bullet"/>
      <w:lvlText w:val="•"/>
      <w:lvlJc w:val="left"/>
      <w:pPr>
        <w:ind w:left="3595" w:hanging="360"/>
      </w:pPr>
      <w:rPr>
        <w:rFonts w:hint="default"/>
        <w:lang w:val="en-US" w:eastAsia="en-US" w:bidi="ar-SA"/>
      </w:rPr>
    </w:lvl>
    <w:lvl w:ilvl="4">
      <w:start w:val="0"/>
      <w:numFmt w:val="bullet"/>
      <w:lvlText w:val="•"/>
      <w:lvlJc w:val="left"/>
      <w:pPr>
        <w:ind w:left="4494" w:hanging="360"/>
      </w:pPr>
      <w:rPr>
        <w:rFonts w:hint="default"/>
        <w:lang w:val="en-US" w:eastAsia="en-US" w:bidi="ar-SA"/>
      </w:rPr>
    </w:lvl>
    <w:lvl w:ilvl="5">
      <w:start w:val="0"/>
      <w:numFmt w:val="bullet"/>
      <w:lvlText w:val="•"/>
      <w:lvlJc w:val="left"/>
      <w:pPr>
        <w:ind w:left="5392" w:hanging="360"/>
      </w:pPr>
      <w:rPr>
        <w:rFonts w:hint="default"/>
        <w:lang w:val="en-US" w:eastAsia="en-US" w:bidi="ar-SA"/>
      </w:rPr>
    </w:lvl>
    <w:lvl w:ilvl="6">
      <w:start w:val="0"/>
      <w:numFmt w:val="bullet"/>
      <w:lvlText w:val="•"/>
      <w:lvlJc w:val="left"/>
      <w:pPr>
        <w:ind w:left="6291" w:hanging="360"/>
      </w:pPr>
      <w:rPr>
        <w:rFonts w:hint="default"/>
        <w:lang w:val="en-US" w:eastAsia="en-US" w:bidi="ar-SA"/>
      </w:rPr>
    </w:lvl>
    <w:lvl w:ilvl="7">
      <w:start w:val="0"/>
      <w:numFmt w:val="bullet"/>
      <w:lvlText w:val="•"/>
      <w:lvlJc w:val="left"/>
      <w:pPr>
        <w:ind w:left="7189" w:hanging="360"/>
      </w:pPr>
      <w:rPr>
        <w:rFonts w:hint="default"/>
        <w:lang w:val="en-US" w:eastAsia="en-US" w:bidi="ar-SA"/>
      </w:rPr>
    </w:lvl>
    <w:lvl w:ilvl="8">
      <w:start w:val="0"/>
      <w:numFmt w:val="bullet"/>
      <w:lvlText w:val="•"/>
      <w:lvlJc w:val="left"/>
      <w:pPr>
        <w:ind w:left="8088" w:hanging="360"/>
      </w:pPr>
      <w:rPr>
        <w:rFonts w:hint="default"/>
        <w:lang w:val="en-US" w:eastAsia="en-US" w:bidi="ar-SA"/>
      </w:rPr>
    </w:lvl>
  </w:abstractNum>
  <w:abstractNum w:abstractNumId="66">
    <w:multiLevelType w:val="hybridMultilevel"/>
    <w:lvl w:ilvl="0">
      <w:start w:val="0"/>
      <w:numFmt w:val="bullet"/>
      <w:lvlText w:val=""/>
      <w:lvlJc w:val="left"/>
      <w:pPr>
        <w:ind w:left="90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8" w:hanging="360"/>
      </w:pPr>
      <w:rPr>
        <w:rFonts w:hint="default"/>
        <w:lang w:val="en-US" w:eastAsia="en-US" w:bidi="ar-SA"/>
      </w:rPr>
    </w:lvl>
    <w:lvl w:ilvl="2">
      <w:start w:val="0"/>
      <w:numFmt w:val="bullet"/>
      <w:lvlText w:val="•"/>
      <w:lvlJc w:val="left"/>
      <w:pPr>
        <w:ind w:left="2697" w:hanging="360"/>
      </w:pPr>
      <w:rPr>
        <w:rFonts w:hint="default"/>
        <w:lang w:val="en-US" w:eastAsia="en-US" w:bidi="ar-SA"/>
      </w:rPr>
    </w:lvl>
    <w:lvl w:ilvl="3">
      <w:start w:val="0"/>
      <w:numFmt w:val="bullet"/>
      <w:lvlText w:val="•"/>
      <w:lvlJc w:val="left"/>
      <w:pPr>
        <w:ind w:left="3595" w:hanging="360"/>
      </w:pPr>
      <w:rPr>
        <w:rFonts w:hint="default"/>
        <w:lang w:val="en-US" w:eastAsia="en-US" w:bidi="ar-SA"/>
      </w:rPr>
    </w:lvl>
    <w:lvl w:ilvl="4">
      <w:start w:val="0"/>
      <w:numFmt w:val="bullet"/>
      <w:lvlText w:val="•"/>
      <w:lvlJc w:val="left"/>
      <w:pPr>
        <w:ind w:left="4494" w:hanging="360"/>
      </w:pPr>
      <w:rPr>
        <w:rFonts w:hint="default"/>
        <w:lang w:val="en-US" w:eastAsia="en-US" w:bidi="ar-SA"/>
      </w:rPr>
    </w:lvl>
    <w:lvl w:ilvl="5">
      <w:start w:val="0"/>
      <w:numFmt w:val="bullet"/>
      <w:lvlText w:val="•"/>
      <w:lvlJc w:val="left"/>
      <w:pPr>
        <w:ind w:left="5392" w:hanging="360"/>
      </w:pPr>
      <w:rPr>
        <w:rFonts w:hint="default"/>
        <w:lang w:val="en-US" w:eastAsia="en-US" w:bidi="ar-SA"/>
      </w:rPr>
    </w:lvl>
    <w:lvl w:ilvl="6">
      <w:start w:val="0"/>
      <w:numFmt w:val="bullet"/>
      <w:lvlText w:val="•"/>
      <w:lvlJc w:val="left"/>
      <w:pPr>
        <w:ind w:left="6291" w:hanging="360"/>
      </w:pPr>
      <w:rPr>
        <w:rFonts w:hint="default"/>
        <w:lang w:val="en-US" w:eastAsia="en-US" w:bidi="ar-SA"/>
      </w:rPr>
    </w:lvl>
    <w:lvl w:ilvl="7">
      <w:start w:val="0"/>
      <w:numFmt w:val="bullet"/>
      <w:lvlText w:val="•"/>
      <w:lvlJc w:val="left"/>
      <w:pPr>
        <w:ind w:left="7189" w:hanging="360"/>
      </w:pPr>
      <w:rPr>
        <w:rFonts w:hint="default"/>
        <w:lang w:val="en-US" w:eastAsia="en-US" w:bidi="ar-SA"/>
      </w:rPr>
    </w:lvl>
    <w:lvl w:ilvl="8">
      <w:start w:val="0"/>
      <w:numFmt w:val="bullet"/>
      <w:lvlText w:val="•"/>
      <w:lvlJc w:val="left"/>
      <w:pPr>
        <w:ind w:left="8088" w:hanging="360"/>
      </w:pPr>
      <w:rPr>
        <w:rFonts w:hint="default"/>
        <w:lang w:val="en-US" w:eastAsia="en-US" w:bidi="ar-SA"/>
      </w:rPr>
    </w:lvl>
  </w:abstractNum>
  <w:abstractNum w:abstractNumId="65">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3"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6"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1" w:hanging="360"/>
      </w:pPr>
      <w:rPr>
        <w:rFonts w:hint="default"/>
        <w:lang w:val="en-US" w:eastAsia="en-US" w:bidi="ar-SA"/>
      </w:rPr>
    </w:lvl>
  </w:abstractNum>
  <w:abstractNum w:abstractNumId="64">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3"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6"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1" w:hanging="360"/>
      </w:pPr>
      <w:rPr>
        <w:rFonts w:hint="default"/>
        <w:lang w:val="en-US" w:eastAsia="en-US" w:bidi="ar-SA"/>
      </w:rPr>
    </w:lvl>
  </w:abstractNum>
  <w:abstractNum w:abstractNumId="63">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3"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6"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1" w:hanging="360"/>
      </w:pPr>
      <w:rPr>
        <w:rFonts w:hint="default"/>
        <w:lang w:val="en-US" w:eastAsia="en-US" w:bidi="ar-SA"/>
      </w:rPr>
    </w:lvl>
  </w:abstractNum>
  <w:abstractNum w:abstractNumId="62">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3"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6"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1" w:hanging="360"/>
      </w:pPr>
      <w:rPr>
        <w:rFonts w:hint="default"/>
        <w:lang w:val="en-US" w:eastAsia="en-US" w:bidi="ar-SA"/>
      </w:rPr>
    </w:lvl>
  </w:abstractNum>
  <w:abstractNum w:abstractNumId="61">
    <w:multiLevelType w:val="hybridMultilevel"/>
    <w:lvl w:ilvl="0">
      <w:start w:val="0"/>
      <w:numFmt w:val="bullet"/>
      <w:lvlText w:val=""/>
      <w:lvlJc w:val="left"/>
      <w:pPr>
        <w:ind w:left="703" w:hanging="264"/>
      </w:pPr>
      <w:rPr>
        <w:rFonts w:hint="default" w:ascii="Symbol" w:hAnsi="Symbol" w:eastAsia="Symbol" w:cs="Symbol"/>
        <w:b w:val="0"/>
        <w:bCs w:val="0"/>
        <w:i w:val="0"/>
        <w:iCs w:val="0"/>
        <w:spacing w:val="0"/>
        <w:w w:val="99"/>
        <w:position w:val="2"/>
        <w:sz w:val="20"/>
        <w:szCs w:val="20"/>
        <w:lang w:val="en-US" w:eastAsia="en-US" w:bidi="ar-SA"/>
      </w:rPr>
    </w:lvl>
    <w:lvl w:ilvl="1">
      <w:start w:val="0"/>
      <w:numFmt w:val="bullet"/>
      <w:lvlText w:val="•"/>
      <w:lvlJc w:val="left"/>
      <w:pPr>
        <w:ind w:left="1617" w:hanging="264"/>
      </w:pPr>
      <w:rPr>
        <w:rFonts w:hint="default"/>
        <w:lang w:val="en-US" w:eastAsia="en-US" w:bidi="ar-SA"/>
      </w:rPr>
    </w:lvl>
    <w:lvl w:ilvl="2">
      <w:start w:val="0"/>
      <w:numFmt w:val="bullet"/>
      <w:lvlText w:val="•"/>
      <w:lvlJc w:val="left"/>
      <w:pPr>
        <w:ind w:left="2535" w:hanging="264"/>
      </w:pPr>
      <w:rPr>
        <w:rFonts w:hint="default"/>
        <w:lang w:val="en-US" w:eastAsia="en-US" w:bidi="ar-SA"/>
      </w:rPr>
    </w:lvl>
    <w:lvl w:ilvl="3">
      <w:start w:val="0"/>
      <w:numFmt w:val="bullet"/>
      <w:lvlText w:val="•"/>
      <w:lvlJc w:val="left"/>
      <w:pPr>
        <w:ind w:left="3453" w:hanging="264"/>
      </w:pPr>
      <w:rPr>
        <w:rFonts w:hint="default"/>
        <w:lang w:val="en-US" w:eastAsia="en-US" w:bidi="ar-SA"/>
      </w:rPr>
    </w:lvl>
    <w:lvl w:ilvl="4">
      <w:start w:val="0"/>
      <w:numFmt w:val="bullet"/>
      <w:lvlText w:val="•"/>
      <w:lvlJc w:val="left"/>
      <w:pPr>
        <w:ind w:left="4370" w:hanging="264"/>
      </w:pPr>
      <w:rPr>
        <w:rFonts w:hint="default"/>
        <w:lang w:val="en-US" w:eastAsia="en-US" w:bidi="ar-SA"/>
      </w:rPr>
    </w:lvl>
    <w:lvl w:ilvl="5">
      <w:start w:val="0"/>
      <w:numFmt w:val="bullet"/>
      <w:lvlText w:val="•"/>
      <w:lvlJc w:val="left"/>
      <w:pPr>
        <w:ind w:left="5288" w:hanging="264"/>
      </w:pPr>
      <w:rPr>
        <w:rFonts w:hint="default"/>
        <w:lang w:val="en-US" w:eastAsia="en-US" w:bidi="ar-SA"/>
      </w:rPr>
    </w:lvl>
    <w:lvl w:ilvl="6">
      <w:start w:val="0"/>
      <w:numFmt w:val="bullet"/>
      <w:lvlText w:val="•"/>
      <w:lvlJc w:val="left"/>
      <w:pPr>
        <w:ind w:left="6206" w:hanging="264"/>
      </w:pPr>
      <w:rPr>
        <w:rFonts w:hint="default"/>
        <w:lang w:val="en-US" w:eastAsia="en-US" w:bidi="ar-SA"/>
      </w:rPr>
    </w:lvl>
    <w:lvl w:ilvl="7">
      <w:start w:val="0"/>
      <w:numFmt w:val="bullet"/>
      <w:lvlText w:val="•"/>
      <w:lvlJc w:val="left"/>
      <w:pPr>
        <w:ind w:left="7123" w:hanging="264"/>
      </w:pPr>
      <w:rPr>
        <w:rFonts w:hint="default"/>
        <w:lang w:val="en-US" w:eastAsia="en-US" w:bidi="ar-SA"/>
      </w:rPr>
    </w:lvl>
    <w:lvl w:ilvl="8">
      <w:start w:val="0"/>
      <w:numFmt w:val="bullet"/>
      <w:lvlText w:val="•"/>
      <w:lvlJc w:val="left"/>
      <w:pPr>
        <w:ind w:left="8041" w:hanging="264"/>
      </w:pPr>
      <w:rPr>
        <w:rFonts w:hint="default"/>
        <w:lang w:val="en-US" w:eastAsia="en-US" w:bidi="ar-SA"/>
      </w:rPr>
    </w:lvl>
  </w:abstractNum>
  <w:abstractNum w:abstractNumId="60">
    <w:multiLevelType w:val="hybridMultilevel"/>
    <w:lvl w:ilvl="0">
      <w:start w:val="0"/>
      <w:numFmt w:val="bullet"/>
      <w:lvlText w:val=""/>
      <w:lvlJc w:val="left"/>
      <w:pPr>
        <w:ind w:left="703" w:hanging="264"/>
      </w:pPr>
      <w:rPr>
        <w:rFonts w:hint="default" w:ascii="Symbol" w:hAnsi="Symbol" w:eastAsia="Symbol" w:cs="Symbol"/>
        <w:b w:val="0"/>
        <w:bCs w:val="0"/>
        <w:i w:val="0"/>
        <w:iCs w:val="0"/>
        <w:spacing w:val="0"/>
        <w:w w:val="99"/>
        <w:position w:val="2"/>
        <w:sz w:val="20"/>
        <w:szCs w:val="20"/>
        <w:lang w:val="en-US" w:eastAsia="en-US" w:bidi="ar-SA"/>
      </w:rPr>
    </w:lvl>
    <w:lvl w:ilvl="1">
      <w:start w:val="0"/>
      <w:numFmt w:val="bullet"/>
      <w:lvlText w:val="•"/>
      <w:lvlJc w:val="left"/>
      <w:pPr>
        <w:ind w:left="1617" w:hanging="264"/>
      </w:pPr>
      <w:rPr>
        <w:rFonts w:hint="default"/>
        <w:lang w:val="en-US" w:eastAsia="en-US" w:bidi="ar-SA"/>
      </w:rPr>
    </w:lvl>
    <w:lvl w:ilvl="2">
      <w:start w:val="0"/>
      <w:numFmt w:val="bullet"/>
      <w:lvlText w:val="•"/>
      <w:lvlJc w:val="left"/>
      <w:pPr>
        <w:ind w:left="2535" w:hanging="264"/>
      </w:pPr>
      <w:rPr>
        <w:rFonts w:hint="default"/>
        <w:lang w:val="en-US" w:eastAsia="en-US" w:bidi="ar-SA"/>
      </w:rPr>
    </w:lvl>
    <w:lvl w:ilvl="3">
      <w:start w:val="0"/>
      <w:numFmt w:val="bullet"/>
      <w:lvlText w:val="•"/>
      <w:lvlJc w:val="left"/>
      <w:pPr>
        <w:ind w:left="3453" w:hanging="264"/>
      </w:pPr>
      <w:rPr>
        <w:rFonts w:hint="default"/>
        <w:lang w:val="en-US" w:eastAsia="en-US" w:bidi="ar-SA"/>
      </w:rPr>
    </w:lvl>
    <w:lvl w:ilvl="4">
      <w:start w:val="0"/>
      <w:numFmt w:val="bullet"/>
      <w:lvlText w:val="•"/>
      <w:lvlJc w:val="left"/>
      <w:pPr>
        <w:ind w:left="4370" w:hanging="264"/>
      </w:pPr>
      <w:rPr>
        <w:rFonts w:hint="default"/>
        <w:lang w:val="en-US" w:eastAsia="en-US" w:bidi="ar-SA"/>
      </w:rPr>
    </w:lvl>
    <w:lvl w:ilvl="5">
      <w:start w:val="0"/>
      <w:numFmt w:val="bullet"/>
      <w:lvlText w:val="•"/>
      <w:lvlJc w:val="left"/>
      <w:pPr>
        <w:ind w:left="5288" w:hanging="264"/>
      </w:pPr>
      <w:rPr>
        <w:rFonts w:hint="default"/>
        <w:lang w:val="en-US" w:eastAsia="en-US" w:bidi="ar-SA"/>
      </w:rPr>
    </w:lvl>
    <w:lvl w:ilvl="6">
      <w:start w:val="0"/>
      <w:numFmt w:val="bullet"/>
      <w:lvlText w:val="•"/>
      <w:lvlJc w:val="left"/>
      <w:pPr>
        <w:ind w:left="6206" w:hanging="264"/>
      </w:pPr>
      <w:rPr>
        <w:rFonts w:hint="default"/>
        <w:lang w:val="en-US" w:eastAsia="en-US" w:bidi="ar-SA"/>
      </w:rPr>
    </w:lvl>
    <w:lvl w:ilvl="7">
      <w:start w:val="0"/>
      <w:numFmt w:val="bullet"/>
      <w:lvlText w:val="•"/>
      <w:lvlJc w:val="left"/>
      <w:pPr>
        <w:ind w:left="7123" w:hanging="264"/>
      </w:pPr>
      <w:rPr>
        <w:rFonts w:hint="default"/>
        <w:lang w:val="en-US" w:eastAsia="en-US" w:bidi="ar-SA"/>
      </w:rPr>
    </w:lvl>
    <w:lvl w:ilvl="8">
      <w:start w:val="0"/>
      <w:numFmt w:val="bullet"/>
      <w:lvlText w:val="•"/>
      <w:lvlJc w:val="left"/>
      <w:pPr>
        <w:ind w:left="8041" w:hanging="264"/>
      </w:pPr>
      <w:rPr>
        <w:rFonts w:hint="default"/>
        <w:lang w:val="en-US" w:eastAsia="en-US" w:bidi="ar-SA"/>
      </w:rPr>
    </w:lvl>
  </w:abstractNum>
  <w:abstractNum w:abstractNumId="59">
    <w:multiLevelType w:val="hybridMultilevel"/>
    <w:lvl w:ilvl="0">
      <w:start w:val="0"/>
      <w:numFmt w:val="bullet"/>
      <w:lvlText w:val=""/>
      <w:lvlJc w:val="left"/>
      <w:pPr>
        <w:ind w:left="703" w:hanging="264"/>
      </w:pPr>
      <w:rPr>
        <w:rFonts w:hint="default" w:ascii="Symbol" w:hAnsi="Symbol" w:eastAsia="Symbol" w:cs="Symbol"/>
        <w:b w:val="0"/>
        <w:bCs w:val="0"/>
        <w:i w:val="0"/>
        <w:iCs w:val="0"/>
        <w:spacing w:val="0"/>
        <w:w w:val="99"/>
        <w:position w:val="2"/>
        <w:sz w:val="20"/>
        <w:szCs w:val="20"/>
        <w:lang w:val="en-US" w:eastAsia="en-US" w:bidi="ar-SA"/>
      </w:rPr>
    </w:lvl>
    <w:lvl w:ilvl="1">
      <w:start w:val="0"/>
      <w:numFmt w:val="bullet"/>
      <w:lvlText w:val="•"/>
      <w:lvlJc w:val="left"/>
      <w:pPr>
        <w:ind w:left="1617" w:hanging="264"/>
      </w:pPr>
      <w:rPr>
        <w:rFonts w:hint="default"/>
        <w:lang w:val="en-US" w:eastAsia="en-US" w:bidi="ar-SA"/>
      </w:rPr>
    </w:lvl>
    <w:lvl w:ilvl="2">
      <w:start w:val="0"/>
      <w:numFmt w:val="bullet"/>
      <w:lvlText w:val="•"/>
      <w:lvlJc w:val="left"/>
      <w:pPr>
        <w:ind w:left="2535" w:hanging="264"/>
      </w:pPr>
      <w:rPr>
        <w:rFonts w:hint="default"/>
        <w:lang w:val="en-US" w:eastAsia="en-US" w:bidi="ar-SA"/>
      </w:rPr>
    </w:lvl>
    <w:lvl w:ilvl="3">
      <w:start w:val="0"/>
      <w:numFmt w:val="bullet"/>
      <w:lvlText w:val="•"/>
      <w:lvlJc w:val="left"/>
      <w:pPr>
        <w:ind w:left="3453" w:hanging="264"/>
      </w:pPr>
      <w:rPr>
        <w:rFonts w:hint="default"/>
        <w:lang w:val="en-US" w:eastAsia="en-US" w:bidi="ar-SA"/>
      </w:rPr>
    </w:lvl>
    <w:lvl w:ilvl="4">
      <w:start w:val="0"/>
      <w:numFmt w:val="bullet"/>
      <w:lvlText w:val="•"/>
      <w:lvlJc w:val="left"/>
      <w:pPr>
        <w:ind w:left="4370" w:hanging="264"/>
      </w:pPr>
      <w:rPr>
        <w:rFonts w:hint="default"/>
        <w:lang w:val="en-US" w:eastAsia="en-US" w:bidi="ar-SA"/>
      </w:rPr>
    </w:lvl>
    <w:lvl w:ilvl="5">
      <w:start w:val="0"/>
      <w:numFmt w:val="bullet"/>
      <w:lvlText w:val="•"/>
      <w:lvlJc w:val="left"/>
      <w:pPr>
        <w:ind w:left="5288" w:hanging="264"/>
      </w:pPr>
      <w:rPr>
        <w:rFonts w:hint="default"/>
        <w:lang w:val="en-US" w:eastAsia="en-US" w:bidi="ar-SA"/>
      </w:rPr>
    </w:lvl>
    <w:lvl w:ilvl="6">
      <w:start w:val="0"/>
      <w:numFmt w:val="bullet"/>
      <w:lvlText w:val="•"/>
      <w:lvlJc w:val="left"/>
      <w:pPr>
        <w:ind w:left="6206" w:hanging="264"/>
      </w:pPr>
      <w:rPr>
        <w:rFonts w:hint="default"/>
        <w:lang w:val="en-US" w:eastAsia="en-US" w:bidi="ar-SA"/>
      </w:rPr>
    </w:lvl>
    <w:lvl w:ilvl="7">
      <w:start w:val="0"/>
      <w:numFmt w:val="bullet"/>
      <w:lvlText w:val="•"/>
      <w:lvlJc w:val="left"/>
      <w:pPr>
        <w:ind w:left="7123" w:hanging="264"/>
      </w:pPr>
      <w:rPr>
        <w:rFonts w:hint="default"/>
        <w:lang w:val="en-US" w:eastAsia="en-US" w:bidi="ar-SA"/>
      </w:rPr>
    </w:lvl>
    <w:lvl w:ilvl="8">
      <w:start w:val="0"/>
      <w:numFmt w:val="bullet"/>
      <w:lvlText w:val="•"/>
      <w:lvlJc w:val="left"/>
      <w:pPr>
        <w:ind w:left="8041" w:hanging="264"/>
      </w:pPr>
      <w:rPr>
        <w:rFonts w:hint="default"/>
        <w:lang w:val="en-US" w:eastAsia="en-US" w:bidi="ar-SA"/>
      </w:rPr>
    </w:lvl>
  </w:abstractNum>
  <w:abstractNum w:abstractNumId="58">
    <w:multiLevelType w:val="hybridMultilevel"/>
    <w:lvl w:ilvl="0">
      <w:start w:val="0"/>
      <w:numFmt w:val="bullet"/>
      <w:lvlText w:val=""/>
      <w:lvlJc w:val="left"/>
      <w:pPr>
        <w:ind w:left="703" w:hanging="264"/>
      </w:pPr>
      <w:rPr>
        <w:rFonts w:hint="default" w:ascii="Symbol" w:hAnsi="Symbol" w:eastAsia="Symbol" w:cs="Symbol"/>
        <w:b w:val="0"/>
        <w:bCs w:val="0"/>
        <w:i w:val="0"/>
        <w:iCs w:val="0"/>
        <w:spacing w:val="0"/>
        <w:w w:val="99"/>
        <w:position w:val="2"/>
        <w:sz w:val="20"/>
        <w:szCs w:val="20"/>
        <w:lang w:val="en-US" w:eastAsia="en-US" w:bidi="ar-SA"/>
      </w:rPr>
    </w:lvl>
    <w:lvl w:ilvl="1">
      <w:start w:val="0"/>
      <w:numFmt w:val="bullet"/>
      <w:lvlText w:val="•"/>
      <w:lvlJc w:val="left"/>
      <w:pPr>
        <w:ind w:left="1617" w:hanging="264"/>
      </w:pPr>
      <w:rPr>
        <w:rFonts w:hint="default"/>
        <w:lang w:val="en-US" w:eastAsia="en-US" w:bidi="ar-SA"/>
      </w:rPr>
    </w:lvl>
    <w:lvl w:ilvl="2">
      <w:start w:val="0"/>
      <w:numFmt w:val="bullet"/>
      <w:lvlText w:val="•"/>
      <w:lvlJc w:val="left"/>
      <w:pPr>
        <w:ind w:left="2535" w:hanging="264"/>
      </w:pPr>
      <w:rPr>
        <w:rFonts w:hint="default"/>
        <w:lang w:val="en-US" w:eastAsia="en-US" w:bidi="ar-SA"/>
      </w:rPr>
    </w:lvl>
    <w:lvl w:ilvl="3">
      <w:start w:val="0"/>
      <w:numFmt w:val="bullet"/>
      <w:lvlText w:val="•"/>
      <w:lvlJc w:val="left"/>
      <w:pPr>
        <w:ind w:left="3453" w:hanging="264"/>
      </w:pPr>
      <w:rPr>
        <w:rFonts w:hint="default"/>
        <w:lang w:val="en-US" w:eastAsia="en-US" w:bidi="ar-SA"/>
      </w:rPr>
    </w:lvl>
    <w:lvl w:ilvl="4">
      <w:start w:val="0"/>
      <w:numFmt w:val="bullet"/>
      <w:lvlText w:val="•"/>
      <w:lvlJc w:val="left"/>
      <w:pPr>
        <w:ind w:left="4370" w:hanging="264"/>
      </w:pPr>
      <w:rPr>
        <w:rFonts w:hint="default"/>
        <w:lang w:val="en-US" w:eastAsia="en-US" w:bidi="ar-SA"/>
      </w:rPr>
    </w:lvl>
    <w:lvl w:ilvl="5">
      <w:start w:val="0"/>
      <w:numFmt w:val="bullet"/>
      <w:lvlText w:val="•"/>
      <w:lvlJc w:val="left"/>
      <w:pPr>
        <w:ind w:left="5288" w:hanging="264"/>
      </w:pPr>
      <w:rPr>
        <w:rFonts w:hint="default"/>
        <w:lang w:val="en-US" w:eastAsia="en-US" w:bidi="ar-SA"/>
      </w:rPr>
    </w:lvl>
    <w:lvl w:ilvl="6">
      <w:start w:val="0"/>
      <w:numFmt w:val="bullet"/>
      <w:lvlText w:val="•"/>
      <w:lvlJc w:val="left"/>
      <w:pPr>
        <w:ind w:left="6206" w:hanging="264"/>
      </w:pPr>
      <w:rPr>
        <w:rFonts w:hint="default"/>
        <w:lang w:val="en-US" w:eastAsia="en-US" w:bidi="ar-SA"/>
      </w:rPr>
    </w:lvl>
    <w:lvl w:ilvl="7">
      <w:start w:val="0"/>
      <w:numFmt w:val="bullet"/>
      <w:lvlText w:val="•"/>
      <w:lvlJc w:val="left"/>
      <w:pPr>
        <w:ind w:left="7123" w:hanging="264"/>
      </w:pPr>
      <w:rPr>
        <w:rFonts w:hint="default"/>
        <w:lang w:val="en-US" w:eastAsia="en-US" w:bidi="ar-SA"/>
      </w:rPr>
    </w:lvl>
    <w:lvl w:ilvl="8">
      <w:start w:val="0"/>
      <w:numFmt w:val="bullet"/>
      <w:lvlText w:val="•"/>
      <w:lvlJc w:val="left"/>
      <w:pPr>
        <w:ind w:left="8041" w:hanging="264"/>
      </w:pPr>
      <w:rPr>
        <w:rFonts w:hint="default"/>
        <w:lang w:val="en-US" w:eastAsia="en-US" w:bidi="ar-SA"/>
      </w:rPr>
    </w:lvl>
  </w:abstractNum>
  <w:abstractNum w:abstractNumId="57">
    <w:multiLevelType w:val="hybridMultilevel"/>
    <w:lvl w:ilvl="0">
      <w:start w:val="933"/>
      <w:numFmt w:val="decimal"/>
      <w:lvlText w:val="%1"/>
      <w:lvlJc w:val="left"/>
      <w:pPr>
        <w:ind w:left="932" w:hanging="663"/>
        <w:jc w:val="left"/>
      </w:pPr>
      <w:rPr>
        <w:rFonts w:hint="default"/>
        <w:spacing w:val="0"/>
        <w:w w:val="99"/>
        <w:lang w:val="en-US" w:eastAsia="en-US" w:bidi="ar-SA"/>
      </w:rPr>
    </w:lvl>
    <w:lvl w:ilvl="1">
      <w:start w:val="0"/>
      <w:numFmt w:val="bullet"/>
      <w:lvlText w:val="•"/>
      <w:lvlJc w:val="left"/>
      <w:pPr>
        <w:ind w:left="1934" w:hanging="663"/>
      </w:pPr>
      <w:rPr>
        <w:rFonts w:hint="default"/>
        <w:lang w:val="en-US" w:eastAsia="en-US" w:bidi="ar-SA"/>
      </w:rPr>
    </w:lvl>
    <w:lvl w:ilvl="2">
      <w:start w:val="0"/>
      <w:numFmt w:val="bullet"/>
      <w:lvlText w:val="•"/>
      <w:lvlJc w:val="left"/>
      <w:pPr>
        <w:ind w:left="2929" w:hanging="663"/>
      </w:pPr>
      <w:rPr>
        <w:rFonts w:hint="default"/>
        <w:lang w:val="en-US" w:eastAsia="en-US" w:bidi="ar-SA"/>
      </w:rPr>
    </w:lvl>
    <w:lvl w:ilvl="3">
      <w:start w:val="0"/>
      <w:numFmt w:val="bullet"/>
      <w:lvlText w:val="•"/>
      <w:lvlJc w:val="left"/>
      <w:pPr>
        <w:ind w:left="3923" w:hanging="663"/>
      </w:pPr>
      <w:rPr>
        <w:rFonts w:hint="default"/>
        <w:lang w:val="en-US" w:eastAsia="en-US" w:bidi="ar-SA"/>
      </w:rPr>
    </w:lvl>
    <w:lvl w:ilvl="4">
      <w:start w:val="0"/>
      <w:numFmt w:val="bullet"/>
      <w:lvlText w:val="•"/>
      <w:lvlJc w:val="left"/>
      <w:pPr>
        <w:ind w:left="4918" w:hanging="663"/>
      </w:pPr>
      <w:rPr>
        <w:rFonts w:hint="default"/>
        <w:lang w:val="en-US" w:eastAsia="en-US" w:bidi="ar-SA"/>
      </w:rPr>
    </w:lvl>
    <w:lvl w:ilvl="5">
      <w:start w:val="0"/>
      <w:numFmt w:val="bullet"/>
      <w:lvlText w:val="•"/>
      <w:lvlJc w:val="left"/>
      <w:pPr>
        <w:ind w:left="5913" w:hanging="663"/>
      </w:pPr>
      <w:rPr>
        <w:rFonts w:hint="default"/>
        <w:lang w:val="en-US" w:eastAsia="en-US" w:bidi="ar-SA"/>
      </w:rPr>
    </w:lvl>
    <w:lvl w:ilvl="6">
      <w:start w:val="0"/>
      <w:numFmt w:val="bullet"/>
      <w:lvlText w:val="•"/>
      <w:lvlJc w:val="left"/>
      <w:pPr>
        <w:ind w:left="6907" w:hanging="663"/>
      </w:pPr>
      <w:rPr>
        <w:rFonts w:hint="default"/>
        <w:lang w:val="en-US" w:eastAsia="en-US" w:bidi="ar-SA"/>
      </w:rPr>
    </w:lvl>
    <w:lvl w:ilvl="7">
      <w:start w:val="0"/>
      <w:numFmt w:val="bullet"/>
      <w:lvlText w:val="•"/>
      <w:lvlJc w:val="left"/>
      <w:pPr>
        <w:ind w:left="7902" w:hanging="663"/>
      </w:pPr>
      <w:rPr>
        <w:rFonts w:hint="default"/>
        <w:lang w:val="en-US" w:eastAsia="en-US" w:bidi="ar-SA"/>
      </w:rPr>
    </w:lvl>
    <w:lvl w:ilvl="8">
      <w:start w:val="0"/>
      <w:numFmt w:val="bullet"/>
      <w:lvlText w:val="•"/>
      <w:lvlJc w:val="left"/>
      <w:pPr>
        <w:ind w:left="8897" w:hanging="663"/>
      </w:pPr>
      <w:rPr>
        <w:rFonts w:hint="default"/>
        <w:lang w:val="en-US" w:eastAsia="en-US" w:bidi="ar-SA"/>
      </w:rPr>
    </w:lvl>
  </w:abstractNum>
  <w:abstractNum w:abstractNumId="56">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4"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89" w:hanging="360"/>
      </w:pPr>
      <w:rPr>
        <w:rFonts w:hint="default"/>
        <w:lang w:val="en-US" w:eastAsia="en-US" w:bidi="ar-SA"/>
      </w:rPr>
    </w:lvl>
    <w:lvl w:ilvl="5">
      <w:start w:val="0"/>
      <w:numFmt w:val="bullet"/>
      <w:lvlText w:val="•"/>
      <w:lvlJc w:val="left"/>
      <w:pPr>
        <w:ind w:left="5387" w:hanging="360"/>
      </w:pPr>
      <w:rPr>
        <w:rFonts w:hint="default"/>
        <w:lang w:val="en-US" w:eastAsia="en-US" w:bidi="ar-SA"/>
      </w:rPr>
    </w:lvl>
    <w:lvl w:ilvl="6">
      <w:start w:val="0"/>
      <w:numFmt w:val="bullet"/>
      <w:lvlText w:val="•"/>
      <w:lvlJc w:val="left"/>
      <w:pPr>
        <w:ind w:left="6284" w:hanging="360"/>
      </w:pPr>
      <w:rPr>
        <w:rFonts w:hint="default"/>
        <w:lang w:val="en-US" w:eastAsia="en-US" w:bidi="ar-SA"/>
      </w:rPr>
    </w:lvl>
    <w:lvl w:ilvl="7">
      <w:start w:val="0"/>
      <w:numFmt w:val="bullet"/>
      <w:lvlText w:val="•"/>
      <w:lvlJc w:val="left"/>
      <w:pPr>
        <w:ind w:left="7181" w:hanging="360"/>
      </w:pPr>
      <w:rPr>
        <w:rFonts w:hint="default"/>
        <w:lang w:val="en-US" w:eastAsia="en-US" w:bidi="ar-SA"/>
      </w:rPr>
    </w:lvl>
    <w:lvl w:ilvl="8">
      <w:start w:val="0"/>
      <w:numFmt w:val="bullet"/>
      <w:lvlText w:val="•"/>
      <w:lvlJc w:val="left"/>
      <w:pPr>
        <w:ind w:left="8079" w:hanging="360"/>
      </w:pPr>
      <w:rPr>
        <w:rFonts w:hint="default"/>
        <w:lang w:val="en-US" w:eastAsia="en-US" w:bidi="ar-SA"/>
      </w:rPr>
    </w:lvl>
  </w:abstractNum>
  <w:abstractNum w:abstractNumId="55">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4"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89" w:hanging="360"/>
      </w:pPr>
      <w:rPr>
        <w:rFonts w:hint="default"/>
        <w:lang w:val="en-US" w:eastAsia="en-US" w:bidi="ar-SA"/>
      </w:rPr>
    </w:lvl>
    <w:lvl w:ilvl="5">
      <w:start w:val="0"/>
      <w:numFmt w:val="bullet"/>
      <w:lvlText w:val="•"/>
      <w:lvlJc w:val="left"/>
      <w:pPr>
        <w:ind w:left="5387" w:hanging="360"/>
      </w:pPr>
      <w:rPr>
        <w:rFonts w:hint="default"/>
        <w:lang w:val="en-US" w:eastAsia="en-US" w:bidi="ar-SA"/>
      </w:rPr>
    </w:lvl>
    <w:lvl w:ilvl="6">
      <w:start w:val="0"/>
      <w:numFmt w:val="bullet"/>
      <w:lvlText w:val="•"/>
      <w:lvlJc w:val="left"/>
      <w:pPr>
        <w:ind w:left="6284" w:hanging="360"/>
      </w:pPr>
      <w:rPr>
        <w:rFonts w:hint="default"/>
        <w:lang w:val="en-US" w:eastAsia="en-US" w:bidi="ar-SA"/>
      </w:rPr>
    </w:lvl>
    <w:lvl w:ilvl="7">
      <w:start w:val="0"/>
      <w:numFmt w:val="bullet"/>
      <w:lvlText w:val="•"/>
      <w:lvlJc w:val="left"/>
      <w:pPr>
        <w:ind w:left="7181" w:hanging="360"/>
      </w:pPr>
      <w:rPr>
        <w:rFonts w:hint="default"/>
        <w:lang w:val="en-US" w:eastAsia="en-US" w:bidi="ar-SA"/>
      </w:rPr>
    </w:lvl>
    <w:lvl w:ilvl="8">
      <w:start w:val="0"/>
      <w:numFmt w:val="bullet"/>
      <w:lvlText w:val="•"/>
      <w:lvlJc w:val="left"/>
      <w:pPr>
        <w:ind w:left="8079" w:hanging="360"/>
      </w:pPr>
      <w:rPr>
        <w:rFonts w:hint="default"/>
        <w:lang w:val="en-US" w:eastAsia="en-US" w:bidi="ar-SA"/>
      </w:rPr>
    </w:lvl>
  </w:abstractNum>
  <w:abstractNum w:abstractNumId="54">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4"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89" w:hanging="360"/>
      </w:pPr>
      <w:rPr>
        <w:rFonts w:hint="default"/>
        <w:lang w:val="en-US" w:eastAsia="en-US" w:bidi="ar-SA"/>
      </w:rPr>
    </w:lvl>
    <w:lvl w:ilvl="5">
      <w:start w:val="0"/>
      <w:numFmt w:val="bullet"/>
      <w:lvlText w:val="•"/>
      <w:lvlJc w:val="left"/>
      <w:pPr>
        <w:ind w:left="5387" w:hanging="360"/>
      </w:pPr>
      <w:rPr>
        <w:rFonts w:hint="default"/>
        <w:lang w:val="en-US" w:eastAsia="en-US" w:bidi="ar-SA"/>
      </w:rPr>
    </w:lvl>
    <w:lvl w:ilvl="6">
      <w:start w:val="0"/>
      <w:numFmt w:val="bullet"/>
      <w:lvlText w:val="•"/>
      <w:lvlJc w:val="left"/>
      <w:pPr>
        <w:ind w:left="6284" w:hanging="360"/>
      </w:pPr>
      <w:rPr>
        <w:rFonts w:hint="default"/>
        <w:lang w:val="en-US" w:eastAsia="en-US" w:bidi="ar-SA"/>
      </w:rPr>
    </w:lvl>
    <w:lvl w:ilvl="7">
      <w:start w:val="0"/>
      <w:numFmt w:val="bullet"/>
      <w:lvlText w:val="•"/>
      <w:lvlJc w:val="left"/>
      <w:pPr>
        <w:ind w:left="7181" w:hanging="360"/>
      </w:pPr>
      <w:rPr>
        <w:rFonts w:hint="default"/>
        <w:lang w:val="en-US" w:eastAsia="en-US" w:bidi="ar-SA"/>
      </w:rPr>
    </w:lvl>
    <w:lvl w:ilvl="8">
      <w:start w:val="0"/>
      <w:numFmt w:val="bullet"/>
      <w:lvlText w:val="•"/>
      <w:lvlJc w:val="left"/>
      <w:pPr>
        <w:ind w:left="8079" w:hanging="360"/>
      </w:pPr>
      <w:rPr>
        <w:rFonts w:hint="default"/>
        <w:lang w:val="en-US" w:eastAsia="en-US" w:bidi="ar-SA"/>
      </w:rPr>
    </w:lvl>
  </w:abstractNum>
  <w:abstractNum w:abstractNumId="53">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4"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89" w:hanging="360"/>
      </w:pPr>
      <w:rPr>
        <w:rFonts w:hint="default"/>
        <w:lang w:val="en-US" w:eastAsia="en-US" w:bidi="ar-SA"/>
      </w:rPr>
    </w:lvl>
    <w:lvl w:ilvl="5">
      <w:start w:val="0"/>
      <w:numFmt w:val="bullet"/>
      <w:lvlText w:val="•"/>
      <w:lvlJc w:val="left"/>
      <w:pPr>
        <w:ind w:left="5387" w:hanging="360"/>
      </w:pPr>
      <w:rPr>
        <w:rFonts w:hint="default"/>
        <w:lang w:val="en-US" w:eastAsia="en-US" w:bidi="ar-SA"/>
      </w:rPr>
    </w:lvl>
    <w:lvl w:ilvl="6">
      <w:start w:val="0"/>
      <w:numFmt w:val="bullet"/>
      <w:lvlText w:val="•"/>
      <w:lvlJc w:val="left"/>
      <w:pPr>
        <w:ind w:left="6284" w:hanging="360"/>
      </w:pPr>
      <w:rPr>
        <w:rFonts w:hint="default"/>
        <w:lang w:val="en-US" w:eastAsia="en-US" w:bidi="ar-SA"/>
      </w:rPr>
    </w:lvl>
    <w:lvl w:ilvl="7">
      <w:start w:val="0"/>
      <w:numFmt w:val="bullet"/>
      <w:lvlText w:val="•"/>
      <w:lvlJc w:val="left"/>
      <w:pPr>
        <w:ind w:left="7181" w:hanging="360"/>
      </w:pPr>
      <w:rPr>
        <w:rFonts w:hint="default"/>
        <w:lang w:val="en-US" w:eastAsia="en-US" w:bidi="ar-SA"/>
      </w:rPr>
    </w:lvl>
    <w:lvl w:ilvl="8">
      <w:start w:val="0"/>
      <w:numFmt w:val="bullet"/>
      <w:lvlText w:val="•"/>
      <w:lvlJc w:val="left"/>
      <w:pPr>
        <w:ind w:left="8079" w:hanging="360"/>
      </w:pPr>
      <w:rPr>
        <w:rFonts w:hint="default"/>
        <w:lang w:val="en-US" w:eastAsia="en-US" w:bidi="ar-SA"/>
      </w:rPr>
    </w:lvl>
  </w:abstractNum>
  <w:abstractNum w:abstractNumId="52">
    <w:multiLevelType w:val="hybridMultilevel"/>
    <w:lvl w:ilvl="0">
      <w:start w:val="848"/>
      <w:numFmt w:val="decimal"/>
      <w:lvlText w:val="%1"/>
      <w:lvlJc w:val="left"/>
      <w:pPr>
        <w:ind w:left="3566" w:hanging="3297"/>
        <w:jc w:val="left"/>
      </w:pPr>
      <w:rPr>
        <w:rFonts w:hint="default"/>
        <w:spacing w:val="0"/>
        <w:w w:val="99"/>
        <w:lang w:val="en-US" w:eastAsia="en-US" w:bidi="ar-SA"/>
      </w:rPr>
    </w:lvl>
    <w:lvl w:ilvl="1">
      <w:start w:val="2"/>
      <w:numFmt w:val="decimal"/>
      <w:lvlText w:val="%2"/>
      <w:lvlJc w:val="left"/>
      <w:pPr>
        <w:ind w:left="1113" w:hanging="123"/>
        <w:jc w:val="left"/>
      </w:pPr>
      <w:rPr>
        <w:rFonts w:hint="default" w:ascii="Times New Roman" w:hAnsi="Times New Roman" w:eastAsia="Times New Roman" w:cs="Times New Roman"/>
        <w:b/>
        <w:bCs/>
        <w:i w:val="0"/>
        <w:iCs w:val="0"/>
        <w:spacing w:val="0"/>
        <w:w w:val="100"/>
        <w:position w:val="6"/>
        <w:sz w:val="16"/>
        <w:szCs w:val="16"/>
        <w:lang w:val="en-US" w:eastAsia="en-US" w:bidi="ar-SA"/>
      </w:rPr>
    </w:lvl>
    <w:lvl w:ilvl="2">
      <w:start w:val="0"/>
      <w:numFmt w:val="bullet"/>
      <w:lvlText w:val="•"/>
      <w:lvlJc w:val="left"/>
      <w:pPr>
        <w:ind w:left="4374" w:hanging="123"/>
      </w:pPr>
      <w:rPr>
        <w:rFonts w:hint="default"/>
        <w:lang w:val="en-US" w:eastAsia="en-US" w:bidi="ar-SA"/>
      </w:rPr>
    </w:lvl>
    <w:lvl w:ilvl="3">
      <w:start w:val="0"/>
      <w:numFmt w:val="bullet"/>
      <w:lvlText w:val="•"/>
      <w:lvlJc w:val="left"/>
      <w:pPr>
        <w:ind w:left="5188" w:hanging="123"/>
      </w:pPr>
      <w:rPr>
        <w:rFonts w:hint="default"/>
        <w:lang w:val="en-US" w:eastAsia="en-US" w:bidi="ar-SA"/>
      </w:rPr>
    </w:lvl>
    <w:lvl w:ilvl="4">
      <w:start w:val="0"/>
      <w:numFmt w:val="bullet"/>
      <w:lvlText w:val="•"/>
      <w:lvlJc w:val="left"/>
      <w:pPr>
        <w:ind w:left="6002" w:hanging="123"/>
      </w:pPr>
      <w:rPr>
        <w:rFonts w:hint="default"/>
        <w:lang w:val="en-US" w:eastAsia="en-US" w:bidi="ar-SA"/>
      </w:rPr>
    </w:lvl>
    <w:lvl w:ilvl="5">
      <w:start w:val="0"/>
      <w:numFmt w:val="bullet"/>
      <w:lvlText w:val="•"/>
      <w:lvlJc w:val="left"/>
      <w:pPr>
        <w:ind w:left="6816" w:hanging="123"/>
      </w:pPr>
      <w:rPr>
        <w:rFonts w:hint="default"/>
        <w:lang w:val="en-US" w:eastAsia="en-US" w:bidi="ar-SA"/>
      </w:rPr>
    </w:lvl>
    <w:lvl w:ilvl="6">
      <w:start w:val="0"/>
      <w:numFmt w:val="bullet"/>
      <w:lvlText w:val="•"/>
      <w:lvlJc w:val="left"/>
      <w:pPr>
        <w:ind w:left="7630" w:hanging="123"/>
      </w:pPr>
      <w:rPr>
        <w:rFonts w:hint="default"/>
        <w:lang w:val="en-US" w:eastAsia="en-US" w:bidi="ar-SA"/>
      </w:rPr>
    </w:lvl>
    <w:lvl w:ilvl="7">
      <w:start w:val="0"/>
      <w:numFmt w:val="bullet"/>
      <w:lvlText w:val="•"/>
      <w:lvlJc w:val="left"/>
      <w:pPr>
        <w:ind w:left="8444" w:hanging="123"/>
      </w:pPr>
      <w:rPr>
        <w:rFonts w:hint="default"/>
        <w:lang w:val="en-US" w:eastAsia="en-US" w:bidi="ar-SA"/>
      </w:rPr>
    </w:lvl>
    <w:lvl w:ilvl="8">
      <w:start w:val="0"/>
      <w:numFmt w:val="bullet"/>
      <w:lvlText w:val="•"/>
      <w:lvlJc w:val="left"/>
      <w:pPr>
        <w:ind w:left="9258" w:hanging="123"/>
      </w:pPr>
      <w:rPr>
        <w:rFonts w:hint="default"/>
        <w:lang w:val="en-US" w:eastAsia="en-US" w:bidi="ar-SA"/>
      </w:rPr>
    </w:lvl>
  </w:abstractNum>
  <w:abstractNum w:abstractNumId="51">
    <w:multiLevelType w:val="hybridMultilevel"/>
    <w:lvl w:ilvl="0">
      <w:start w:val="841"/>
      <w:numFmt w:val="decimal"/>
      <w:lvlText w:val="%1"/>
      <w:lvlJc w:val="left"/>
      <w:pPr>
        <w:ind w:left="3477" w:hanging="320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220" w:hanging="3207"/>
      </w:pPr>
      <w:rPr>
        <w:rFonts w:hint="default"/>
        <w:lang w:val="en-US" w:eastAsia="en-US" w:bidi="ar-SA"/>
      </w:rPr>
    </w:lvl>
    <w:lvl w:ilvl="2">
      <w:start w:val="0"/>
      <w:numFmt w:val="bullet"/>
      <w:lvlText w:val="•"/>
      <w:lvlJc w:val="left"/>
      <w:pPr>
        <w:ind w:left="4961" w:hanging="3207"/>
      </w:pPr>
      <w:rPr>
        <w:rFonts w:hint="default"/>
        <w:lang w:val="en-US" w:eastAsia="en-US" w:bidi="ar-SA"/>
      </w:rPr>
    </w:lvl>
    <w:lvl w:ilvl="3">
      <w:start w:val="0"/>
      <w:numFmt w:val="bullet"/>
      <w:lvlText w:val="•"/>
      <w:lvlJc w:val="left"/>
      <w:pPr>
        <w:ind w:left="5701" w:hanging="3207"/>
      </w:pPr>
      <w:rPr>
        <w:rFonts w:hint="default"/>
        <w:lang w:val="en-US" w:eastAsia="en-US" w:bidi="ar-SA"/>
      </w:rPr>
    </w:lvl>
    <w:lvl w:ilvl="4">
      <w:start w:val="0"/>
      <w:numFmt w:val="bullet"/>
      <w:lvlText w:val="•"/>
      <w:lvlJc w:val="left"/>
      <w:pPr>
        <w:ind w:left="6442" w:hanging="3207"/>
      </w:pPr>
      <w:rPr>
        <w:rFonts w:hint="default"/>
        <w:lang w:val="en-US" w:eastAsia="en-US" w:bidi="ar-SA"/>
      </w:rPr>
    </w:lvl>
    <w:lvl w:ilvl="5">
      <w:start w:val="0"/>
      <w:numFmt w:val="bullet"/>
      <w:lvlText w:val="•"/>
      <w:lvlJc w:val="left"/>
      <w:pPr>
        <w:ind w:left="7183" w:hanging="3207"/>
      </w:pPr>
      <w:rPr>
        <w:rFonts w:hint="default"/>
        <w:lang w:val="en-US" w:eastAsia="en-US" w:bidi="ar-SA"/>
      </w:rPr>
    </w:lvl>
    <w:lvl w:ilvl="6">
      <w:start w:val="0"/>
      <w:numFmt w:val="bullet"/>
      <w:lvlText w:val="•"/>
      <w:lvlJc w:val="left"/>
      <w:pPr>
        <w:ind w:left="7923" w:hanging="3207"/>
      </w:pPr>
      <w:rPr>
        <w:rFonts w:hint="default"/>
        <w:lang w:val="en-US" w:eastAsia="en-US" w:bidi="ar-SA"/>
      </w:rPr>
    </w:lvl>
    <w:lvl w:ilvl="7">
      <w:start w:val="0"/>
      <w:numFmt w:val="bullet"/>
      <w:lvlText w:val="•"/>
      <w:lvlJc w:val="left"/>
      <w:pPr>
        <w:ind w:left="8664" w:hanging="3207"/>
      </w:pPr>
      <w:rPr>
        <w:rFonts w:hint="default"/>
        <w:lang w:val="en-US" w:eastAsia="en-US" w:bidi="ar-SA"/>
      </w:rPr>
    </w:lvl>
    <w:lvl w:ilvl="8">
      <w:start w:val="0"/>
      <w:numFmt w:val="bullet"/>
      <w:lvlText w:val="•"/>
      <w:lvlJc w:val="left"/>
      <w:pPr>
        <w:ind w:left="9405" w:hanging="3207"/>
      </w:pPr>
      <w:rPr>
        <w:rFonts w:hint="default"/>
        <w:lang w:val="en-US" w:eastAsia="en-US" w:bidi="ar-SA"/>
      </w:rPr>
    </w:lvl>
  </w:abstractNum>
  <w:abstractNum w:abstractNumId="50">
    <w:multiLevelType w:val="hybridMultilevel"/>
    <w:lvl w:ilvl="0">
      <w:start w:val="750"/>
      <w:numFmt w:val="decimal"/>
      <w:lvlText w:val="%1"/>
      <w:lvlJc w:val="left"/>
      <w:pPr>
        <w:ind w:left="932" w:hanging="663"/>
        <w:jc w:val="left"/>
      </w:pPr>
      <w:rPr>
        <w:rFonts w:hint="default"/>
        <w:spacing w:val="0"/>
        <w:w w:val="99"/>
        <w:lang w:val="en-US" w:eastAsia="en-US" w:bidi="ar-SA"/>
      </w:rPr>
    </w:lvl>
    <w:lvl w:ilvl="1">
      <w:start w:val="0"/>
      <w:numFmt w:val="bullet"/>
      <w:lvlText w:val="•"/>
      <w:lvlJc w:val="left"/>
      <w:pPr>
        <w:ind w:left="1934" w:hanging="663"/>
      </w:pPr>
      <w:rPr>
        <w:rFonts w:hint="default"/>
        <w:lang w:val="en-US" w:eastAsia="en-US" w:bidi="ar-SA"/>
      </w:rPr>
    </w:lvl>
    <w:lvl w:ilvl="2">
      <w:start w:val="0"/>
      <w:numFmt w:val="bullet"/>
      <w:lvlText w:val="•"/>
      <w:lvlJc w:val="left"/>
      <w:pPr>
        <w:ind w:left="2929" w:hanging="663"/>
      </w:pPr>
      <w:rPr>
        <w:rFonts w:hint="default"/>
        <w:lang w:val="en-US" w:eastAsia="en-US" w:bidi="ar-SA"/>
      </w:rPr>
    </w:lvl>
    <w:lvl w:ilvl="3">
      <w:start w:val="0"/>
      <w:numFmt w:val="bullet"/>
      <w:lvlText w:val="•"/>
      <w:lvlJc w:val="left"/>
      <w:pPr>
        <w:ind w:left="3923" w:hanging="663"/>
      </w:pPr>
      <w:rPr>
        <w:rFonts w:hint="default"/>
        <w:lang w:val="en-US" w:eastAsia="en-US" w:bidi="ar-SA"/>
      </w:rPr>
    </w:lvl>
    <w:lvl w:ilvl="4">
      <w:start w:val="0"/>
      <w:numFmt w:val="bullet"/>
      <w:lvlText w:val="•"/>
      <w:lvlJc w:val="left"/>
      <w:pPr>
        <w:ind w:left="4918" w:hanging="663"/>
      </w:pPr>
      <w:rPr>
        <w:rFonts w:hint="default"/>
        <w:lang w:val="en-US" w:eastAsia="en-US" w:bidi="ar-SA"/>
      </w:rPr>
    </w:lvl>
    <w:lvl w:ilvl="5">
      <w:start w:val="0"/>
      <w:numFmt w:val="bullet"/>
      <w:lvlText w:val="•"/>
      <w:lvlJc w:val="left"/>
      <w:pPr>
        <w:ind w:left="5913" w:hanging="663"/>
      </w:pPr>
      <w:rPr>
        <w:rFonts w:hint="default"/>
        <w:lang w:val="en-US" w:eastAsia="en-US" w:bidi="ar-SA"/>
      </w:rPr>
    </w:lvl>
    <w:lvl w:ilvl="6">
      <w:start w:val="0"/>
      <w:numFmt w:val="bullet"/>
      <w:lvlText w:val="•"/>
      <w:lvlJc w:val="left"/>
      <w:pPr>
        <w:ind w:left="6907" w:hanging="663"/>
      </w:pPr>
      <w:rPr>
        <w:rFonts w:hint="default"/>
        <w:lang w:val="en-US" w:eastAsia="en-US" w:bidi="ar-SA"/>
      </w:rPr>
    </w:lvl>
    <w:lvl w:ilvl="7">
      <w:start w:val="0"/>
      <w:numFmt w:val="bullet"/>
      <w:lvlText w:val="•"/>
      <w:lvlJc w:val="left"/>
      <w:pPr>
        <w:ind w:left="7902" w:hanging="663"/>
      </w:pPr>
      <w:rPr>
        <w:rFonts w:hint="default"/>
        <w:lang w:val="en-US" w:eastAsia="en-US" w:bidi="ar-SA"/>
      </w:rPr>
    </w:lvl>
    <w:lvl w:ilvl="8">
      <w:start w:val="0"/>
      <w:numFmt w:val="bullet"/>
      <w:lvlText w:val="•"/>
      <w:lvlJc w:val="left"/>
      <w:pPr>
        <w:ind w:left="8897" w:hanging="663"/>
      </w:pPr>
      <w:rPr>
        <w:rFonts w:hint="default"/>
        <w:lang w:val="en-US" w:eastAsia="en-US" w:bidi="ar-SA"/>
      </w:rPr>
    </w:lvl>
  </w:abstractNum>
  <w:abstractNum w:abstractNumId="49">
    <w:multiLevelType w:val="hybridMultilevel"/>
    <w:lvl w:ilvl="0">
      <w:start w:val="743"/>
      <w:numFmt w:val="decimal"/>
      <w:lvlText w:val="%1"/>
      <w:lvlJc w:val="left"/>
      <w:pPr>
        <w:ind w:left="932" w:hanging="66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34" w:hanging="663"/>
      </w:pPr>
      <w:rPr>
        <w:rFonts w:hint="default"/>
        <w:lang w:val="en-US" w:eastAsia="en-US" w:bidi="ar-SA"/>
      </w:rPr>
    </w:lvl>
    <w:lvl w:ilvl="2">
      <w:start w:val="0"/>
      <w:numFmt w:val="bullet"/>
      <w:lvlText w:val="•"/>
      <w:lvlJc w:val="left"/>
      <w:pPr>
        <w:ind w:left="2929" w:hanging="663"/>
      </w:pPr>
      <w:rPr>
        <w:rFonts w:hint="default"/>
        <w:lang w:val="en-US" w:eastAsia="en-US" w:bidi="ar-SA"/>
      </w:rPr>
    </w:lvl>
    <w:lvl w:ilvl="3">
      <w:start w:val="0"/>
      <w:numFmt w:val="bullet"/>
      <w:lvlText w:val="•"/>
      <w:lvlJc w:val="left"/>
      <w:pPr>
        <w:ind w:left="3923" w:hanging="663"/>
      </w:pPr>
      <w:rPr>
        <w:rFonts w:hint="default"/>
        <w:lang w:val="en-US" w:eastAsia="en-US" w:bidi="ar-SA"/>
      </w:rPr>
    </w:lvl>
    <w:lvl w:ilvl="4">
      <w:start w:val="0"/>
      <w:numFmt w:val="bullet"/>
      <w:lvlText w:val="•"/>
      <w:lvlJc w:val="left"/>
      <w:pPr>
        <w:ind w:left="4918" w:hanging="663"/>
      </w:pPr>
      <w:rPr>
        <w:rFonts w:hint="default"/>
        <w:lang w:val="en-US" w:eastAsia="en-US" w:bidi="ar-SA"/>
      </w:rPr>
    </w:lvl>
    <w:lvl w:ilvl="5">
      <w:start w:val="0"/>
      <w:numFmt w:val="bullet"/>
      <w:lvlText w:val="•"/>
      <w:lvlJc w:val="left"/>
      <w:pPr>
        <w:ind w:left="5913" w:hanging="663"/>
      </w:pPr>
      <w:rPr>
        <w:rFonts w:hint="default"/>
        <w:lang w:val="en-US" w:eastAsia="en-US" w:bidi="ar-SA"/>
      </w:rPr>
    </w:lvl>
    <w:lvl w:ilvl="6">
      <w:start w:val="0"/>
      <w:numFmt w:val="bullet"/>
      <w:lvlText w:val="•"/>
      <w:lvlJc w:val="left"/>
      <w:pPr>
        <w:ind w:left="6907" w:hanging="663"/>
      </w:pPr>
      <w:rPr>
        <w:rFonts w:hint="default"/>
        <w:lang w:val="en-US" w:eastAsia="en-US" w:bidi="ar-SA"/>
      </w:rPr>
    </w:lvl>
    <w:lvl w:ilvl="7">
      <w:start w:val="0"/>
      <w:numFmt w:val="bullet"/>
      <w:lvlText w:val="•"/>
      <w:lvlJc w:val="left"/>
      <w:pPr>
        <w:ind w:left="7902" w:hanging="663"/>
      </w:pPr>
      <w:rPr>
        <w:rFonts w:hint="default"/>
        <w:lang w:val="en-US" w:eastAsia="en-US" w:bidi="ar-SA"/>
      </w:rPr>
    </w:lvl>
    <w:lvl w:ilvl="8">
      <w:start w:val="0"/>
      <w:numFmt w:val="bullet"/>
      <w:lvlText w:val="•"/>
      <w:lvlJc w:val="left"/>
      <w:pPr>
        <w:ind w:left="8897" w:hanging="663"/>
      </w:pPr>
      <w:rPr>
        <w:rFonts w:hint="default"/>
        <w:lang w:val="en-US" w:eastAsia="en-US" w:bidi="ar-SA"/>
      </w:rPr>
    </w:lvl>
  </w:abstractNum>
  <w:abstractNum w:abstractNumId="48">
    <w:multiLevelType w:val="hybridMultilevel"/>
    <w:lvl w:ilvl="0">
      <w:start w:val="726"/>
      <w:numFmt w:val="decimal"/>
      <w:lvlText w:val="%1"/>
      <w:lvlJc w:val="left"/>
      <w:pPr>
        <w:ind w:left="932" w:hanging="66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34" w:hanging="663"/>
      </w:pPr>
      <w:rPr>
        <w:rFonts w:hint="default"/>
        <w:lang w:val="en-US" w:eastAsia="en-US" w:bidi="ar-SA"/>
      </w:rPr>
    </w:lvl>
    <w:lvl w:ilvl="2">
      <w:start w:val="0"/>
      <w:numFmt w:val="bullet"/>
      <w:lvlText w:val="•"/>
      <w:lvlJc w:val="left"/>
      <w:pPr>
        <w:ind w:left="2929" w:hanging="663"/>
      </w:pPr>
      <w:rPr>
        <w:rFonts w:hint="default"/>
        <w:lang w:val="en-US" w:eastAsia="en-US" w:bidi="ar-SA"/>
      </w:rPr>
    </w:lvl>
    <w:lvl w:ilvl="3">
      <w:start w:val="0"/>
      <w:numFmt w:val="bullet"/>
      <w:lvlText w:val="•"/>
      <w:lvlJc w:val="left"/>
      <w:pPr>
        <w:ind w:left="3923" w:hanging="663"/>
      </w:pPr>
      <w:rPr>
        <w:rFonts w:hint="default"/>
        <w:lang w:val="en-US" w:eastAsia="en-US" w:bidi="ar-SA"/>
      </w:rPr>
    </w:lvl>
    <w:lvl w:ilvl="4">
      <w:start w:val="0"/>
      <w:numFmt w:val="bullet"/>
      <w:lvlText w:val="•"/>
      <w:lvlJc w:val="left"/>
      <w:pPr>
        <w:ind w:left="4918" w:hanging="663"/>
      </w:pPr>
      <w:rPr>
        <w:rFonts w:hint="default"/>
        <w:lang w:val="en-US" w:eastAsia="en-US" w:bidi="ar-SA"/>
      </w:rPr>
    </w:lvl>
    <w:lvl w:ilvl="5">
      <w:start w:val="0"/>
      <w:numFmt w:val="bullet"/>
      <w:lvlText w:val="•"/>
      <w:lvlJc w:val="left"/>
      <w:pPr>
        <w:ind w:left="5913" w:hanging="663"/>
      </w:pPr>
      <w:rPr>
        <w:rFonts w:hint="default"/>
        <w:lang w:val="en-US" w:eastAsia="en-US" w:bidi="ar-SA"/>
      </w:rPr>
    </w:lvl>
    <w:lvl w:ilvl="6">
      <w:start w:val="0"/>
      <w:numFmt w:val="bullet"/>
      <w:lvlText w:val="•"/>
      <w:lvlJc w:val="left"/>
      <w:pPr>
        <w:ind w:left="6907" w:hanging="663"/>
      </w:pPr>
      <w:rPr>
        <w:rFonts w:hint="default"/>
        <w:lang w:val="en-US" w:eastAsia="en-US" w:bidi="ar-SA"/>
      </w:rPr>
    </w:lvl>
    <w:lvl w:ilvl="7">
      <w:start w:val="0"/>
      <w:numFmt w:val="bullet"/>
      <w:lvlText w:val="•"/>
      <w:lvlJc w:val="left"/>
      <w:pPr>
        <w:ind w:left="7902" w:hanging="663"/>
      </w:pPr>
      <w:rPr>
        <w:rFonts w:hint="default"/>
        <w:lang w:val="en-US" w:eastAsia="en-US" w:bidi="ar-SA"/>
      </w:rPr>
    </w:lvl>
    <w:lvl w:ilvl="8">
      <w:start w:val="0"/>
      <w:numFmt w:val="bullet"/>
      <w:lvlText w:val="•"/>
      <w:lvlJc w:val="left"/>
      <w:pPr>
        <w:ind w:left="8897" w:hanging="663"/>
      </w:pPr>
      <w:rPr>
        <w:rFonts w:hint="default"/>
        <w:lang w:val="en-US" w:eastAsia="en-US" w:bidi="ar-SA"/>
      </w:rPr>
    </w:lvl>
  </w:abstractNum>
  <w:abstractNum w:abstractNumId="47">
    <w:multiLevelType w:val="hybridMultilevel"/>
    <w:lvl w:ilvl="0">
      <w:start w:val="699"/>
      <w:numFmt w:val="decimal"/>
      <w:lvlText w:val="%1"/>
      <w:lvlJc w:val="left"/>
      <w:pPr>
        <w:ind w:left="932" w:hanging="66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34" w:hanging="663"/>
      </w:pPr>
      <w:rPr>
        <w:rFonts w:hint="default"/>
        <w:lang w:val="en-US" w:eastAsia="en-US" w:bidi="ar-SA"/>
      </w:rPr>
    </w:lvl>
    <w:lvl w:ilvl="2">
      <w:start w:val="0"/>
      <w:numFmt w:val="bullet"/>
      <w:lvlText w:val="•"/>
      <w:lvlJc w:val="left"/>
      <w:pPr>
        <w:ind w:left="2929" w:hanging="663"/>
      </w:pPr>
      <w:rPr>
        <w:rFonts w:hint="default"/>
        <w:lang w:val="en-US" w:eastAsia="en-US" w:bidi="ar-SA"/>
      </w:rPr>
    </w:lvl>
    <w:lvl w:ilvl="3">
      <w:start w:val="0"/>
      <w:numFmt w:val="bullet"/>
      <w:lvlText w:val="•"/>
      <w:lvlJc w:val="left"/>
      <w:pPr>
        <w:ind w:left="3923" w:hanging="663"/>
      </w:pPr>
      <w:rPr>
        <w:rFonts w:hint="default"/>
        <w:lang w:val="en-US" w:eastAsia="en-US" w:bidi="ar-SA"/>
      </w:rPr>
    </w:lvl>
    <w:lvl w:ilvl="4">
      <w:start w:val="0"/>
      <w:numFmt w:val="bullet"/>
      <w:lvlText w:val="•"/>
      <w:lvlJc w:val="left"/>
      <w:pPr>
        <w:ind w:left="4918" w:hanging="663"/>
      </w:pPr>
      <w:rPr>
        <w:rFonts w:hint="default"/>
        <w:lang w:val="en-US" w:eastAsia="en-US" w:bidi="ar-SA"/>
      </w:rPr>
    </w:lvl>
    <w:lvl w:ilvl="5">
      <w:start w:val="0"/>
      <w:numFmt w:val="bullet"/>
      <w:lvlText w:val="•"/>
      <w:lvlJc w:val="left"/>
      <w:pPr>
        <w:ind w:left="5913" w:hanging="663"/>
      </w:pPr>
      <w:rPr>
        <w:rFonts w:hint="default"/>
        <w:lang w:val="en-US" w:eastAsia="en-US" w:bidi="ar-SA"/>
      </w:rPr>
    </w:lvl>
    <w:lvl w:ilvl="6">
      <w:start w:val="0"/>
      <w:numFmt w:val="bullet"/>
      <w:lvlText w:val="•"/>
      <w:lvlJc w:val="left"/>
      <w:pPr>
        <w:ind w:left="6907" w:hanging="663"/>
      </w:pPr>
      <w:rPr>
        <w:rFonts w:hint="default"/>
        <w:lang w:val="en-US" w:eastAsia="en-US" w:bidi="ar-SA"/>
      </w:rPr>
    </w:lvl>
    <w:lvl w:ilvl="7">
      <w:start w:val="0"/>
      <w:numFmt w:val="bullet"/>
      <w:lvlText w:val="•"/>
      <w:lvlJc w:val="left"/>
      <w:pPr>
        <w:ind w:left="7902" w:hanging="663"/>
      </w:pPr>
      <w:rPr>
        <w:rFonts w:hint="default"/>
        <w:lang w:val="en-US" w:eastAsia="en-US" w:bidi="ar-SA"/>
      </w:rPr>
    </w:lvl>
    <w:lvl w:ilvl="8">
      <w:start w:val="0"/>
      <w:numFmt w:val="bullet"/>
      <w:lvlText w:val="•"/>
      <w:lvlJc w:val="left"/>
      <w:pPr>
        <w:ind w:left="8897" w:hanging="663"/>
      </w:pPr>
      <w:rPr>
        <w:rFonts w:hint="default"/>
        <w:lang w:val="en-US" w:eastAsia="en-US" w:bidi="ar-SA"/>
      </w:rPr>
    </w:lvl>
  </w:abstractNum>
  <w:abstractNum w:abstractNumId="46">
    <w:multiLevelType w:val="hybridMultilevel"/>
    <w:lvl w:ilvl="0">
      <w:start w:val="683"/>
      <w:numFmt w:val="decimal"/>
      <w:lvlText w:val="%1"/>
      <w:lvlJc w:val="left"/>
      <w:pPr>
        <w:ind w:left="932" w:hanging="66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34" w:hanging="663"/>
      </w:pPr>
      <w:rPr>
        <w:rFonts w:hint="default"/>
        <w:lang w:val="en-US" w:eastAsia="en-US" w:bidi="ar-SA"/>
      </w:rPr>
    </w:lvl>
    <w:lvl w:ilvl="2">
      <w:start w:val="0"/>
      <w:numFmt w:val="bullet"/>
      <w:lvlText w:val="•"/>
      <w:lvlJc w:val="left"/>
      <w:pPr>
        <w:ind w:left="2929" w:hanging="663"/>
      </w:pPr>
      <w:rPr>
        <w:rFonts w:hint="default"/>
        <w:lang w:val="en-US" w:eastAsia="en-US" w:bidi="ar-SA"/>
      </w:rPr>
    </w:lvl>
    <w:lvl w:ilvl="3">
      <w:start w:val="0"/>
      <w:numFmt w:val="bullet"/>
      <w:lvlText w:val="•"/>
      <w:lvlJc w:val="left"/>
      <w:pPr>
        <w:ind w:left="3923" w:hanging="663"/>
      </w:pPr>
      <w:rPr>
        <w:rFonts w:hint="default"/>
        <w:lang w:val="en-US" w:eastAsia="en-US" w:bidi="ar-SA"/>
      </w:rPr>
    </w:lvl>
    <w:lvl w:ilvl="4">
      <w:start w:val="0"/>
      <w:numFmt w:val="bullet"/>
      <w:lvlText w:val="•"/>
      <w:lvlJc w:val="left"/>
      <w:pPr>
        <w:ind w:left="4918" w:hanging="663"/>
      </w:pPr>
      <w:rPr>
        <w:rFonts w:hint="default"/>
        <w:lang w:val="en-US" w:eastAsia="en-US" w:bidi="ar-SA"/>
      </w:rPr>
    </w:lvl>
    <w:lvl w:ilvl="5">
      <w:start w:val="0"/>
      <w:numFmt w:val="bullet"/>
      <w:lvlText w:val="•"/>
      <w:lvlJc w:val="left"/>
      <w:pPr>
        <w:ind w:left="5913" w:hanging="663"/>
      </w:pPr>
      <w:rPr>
        <w:rFonts w:hint="default"/>
        <w:lang w:val="en-US" w:eastAsia="en-US" w:bidi="ar-SA"/>
      </w:rPr>
    </w:lvl>
    <w:lvl w:ilvl="6">
      <w:start w:val="0"/>
      <w:numFmt w:val="bullet"/>
      <w:lvlText w:val="•"/>
      <w:lvlJc w:val="left"/>
      <w:pPr>
        <w:ind w:left="6907" w:hanging="663"/>
      </w:pPr>
      <w:rPr>
        <w:rFonts w:hint="default"/>
        <w:lang w:val="en-US" w:eastAsia="en-US" w:bidi="ar-SA"/>
      </w:rPr>
    </w:lvl>
    <w:lvl w:ilvl="7">
      <w:start w:val="0"/>
      <w:numFmt w:val="bullet"/>
      <w:lvlText w:val="•"/>
      <w:lvlJc w:val="left"/>
      <w:pPr>
        <w:ind w:left="7902" w:hanging="663"/>
      </w:pPr>
      <w:rPr>
        <w:rFonts w:hint="default"/>
        <w:lang w:val="en-US" w:eastAsia="en-US" w:bidi="ar-SA"/>
      </w:rPr>
    </w:lvl>
    <w:lvl w:ilvl="8">
      <w:start w:val="0"/>
      <w:numFmt w:val="bullet"/>
      <w:lvlText w:val="•"/>
      <w:lvlJc w:val="left"/>
      <w:pPr>
        <w:ind w:left="8897" w:hanging="663"/>
      </w:pPr>
      <w:rPr>
        <w:rFonts w:hint="default"/>
        <w:lang w:val="en-US" w:eastAsia="en-US" w:bidi="ar-SA"/>
      </w:rPr>
    </w:lvl>
  </w:abstractNum>
  <w:abstractNum w:abstractNumId="45">
    <w:multiLevelType w:val="hybridMultilevel"/>
    <w:lvl w:ilvl="0">
      <w:start w:val="670"/>
      <w:numFmt w:val="decimal"/>
      <w:lvlText w:val="%1"/>
      <w:lvlJc w:val="left"/>
      <w:pPr>
        <w:ind w:left="1125" w:hanging="855"/>
        <w:jc w:val="left"/>
      </w:pPr>
      <w:rPr>
        <w:rFonts w:hint="default"/>
        <w:spacing w:val="0"/>
        <w:w w:val="99"/>
        <w:lang w:val="en-US" w:eastAsia="en-US" w:bidi="ar-SA"/>
      </w:rPr>
    </w:lvl>
    <w:lvl w:ilvl="1">
      <w:start w:val="0"/>
      <w:numFmt w:val="bullet"/>
      <w:lvlText w:val="•"/>
      <w:lvlJc w:val="left"/>
      <w:pPr>
        <w:ind w:left="2096" w:hanging="855"/>
      </w:pPr>
      <w:rPr>
        <w:rFonts w:hint="default"/>
        <w:lang w:val="en-US" w:eastAsia="en-US" w:bidi="ar-SA"/>
      </w:rPr>
    </w:lvl>
    <w:lvl w:ilvl="2">
      <w:start w:val="0"/>
      <w:numFmt w:val="bullet"/>
      <w:lvlText w:val="•"/>
      <w:lvlJc w:val="left"/>
      <w:pPr>
        <w:ind w:left="3073" w:hanging="855"/>
      </w:pPr>
      <w:rPr>
        <w:rFonts w:hint="default"/>
        <w:lang w:val="en-US" w:eastAsia="en-US" w:bidi="ar-SA"/>
      </w:rPr>
    </w:lvl>
    <w:lvl w:ilvl="3">
      <w:start w:val="0"/>
      <w:numFmt w:val="bullet"/>
      <w:lvlText w:val="•"/>
      <w:lvlJc w:val="left"/>
      <w:pPr>
        <w:ind w:left="4049" w:hanging="855"/>
      </w:pPr>
      <w:rPr>
        <w:rFonts w:hint="default"/>
        <w:lang w:val="en-US" w:eastAsia="en-US" w:bidi="ar-SA"/>
      </w:rPr>
    </w:lvl>
    <w:lvl w:ilvl="4">
      <w:start w:val="0"/>
      <w:numFmt w:val="bullet"/>
      <w:lvlText w:val="•"/>
      <w:lvlJc w:val="left"/>
      <w:pPr>
        <w:ind w:left="5026" w:hanging="855"/>
      </w:pPr>
      <w:rPr>
        <w:rFonts w:hint="default"/>
        <w:lang w:val="en-US" w:eastAsia="en-US" w:bidi="ar-SA"/>
      </w:rPr>
    </w:lvl>
    <w:lvl w:ilvl="5">
      <w:start w:val="0"/>
      <w:numFmt w:val="bullet"/>
      <w:lvlText w:val="•"/>
      <w:lvlJc w:val="left"/>
      <w:pPr>
        <w:ind w:left="6003" w:hanging="855"/>
      </w:pPr>
      <w:rPr>
        <w:rFonts w:hint="default"/>
        <w:lang w:val="en-US" w:eastAsia="en-US" w:bidi="ar-SA"/>
      </w:rPr>
    </w:lvl>
    <w:lvl w:ilvl="6">
      <w:start w:val="0"/>
      <w:numFmt w:val="bullet"/>
      <w:lvlText w:val="•"/>
      <w:lvlJc w:val="left"/>
      <w:pPr>
        <w:ind w:left="6979" w:hanging="855"/>
      </w:pPr>
      <w:rPr>
        <w:rFonts w:hint="default"/>
        <w:lang w:val="en-US" w:eastAsia="en-US" w:bidi="ar-SA"/>
      </w:rPr>
    </w:lvl>
    <w:lvl w:ilvl="7">
      <w:start w:val="0"/>
      <w:numFmt w:val="bullet"/>
      <w:lvlText w:val="•"/>
      <w:lvlJc w:val="left"/>
      <w:pPr>
        <w:ind w:left="7956" w:hanging="855"/>
      </w:pPr>
      <w:rPr>
        <w:rFonts w:hint="default"/>
        <w:lang w:val="en-US" w:eastAsia="en-US" w:bidi="ar-SA"/>
      </w:rPr>
    </w:lvl>
    <w:lvl w:ilvl="8">
      <w:start w:val="0"/>
      <w:numFmt w:val="bullet"/>
      <w:lvlText w:val="•"/>
      <w:lvlJc w:val="left"/>
      <w:pPr>
        <w:ind w:left="8933" w:hanging="855"/>
      </w:pPr>
      <w:rPr>
        <w:rFonts w:hint="default"/>
        <w:lang w:val="en-US" w:eastAsia="en-US" w:bidi="ar-SA"/>
      </w:rPr>
    </w:lvl>
  </w:abstractNum>
  <w:abstractNum w:abstractNumId="44">
    <w:multiLevelType w:val="hybridMultilevel"/>
    <w:lvl w:ilvl="0">
      <w:start w:val="662"/>
      <w:numFmt w:val="decimal"/>
      <w:lvlText w:val="%1"/>
      <w:lvlJc w:val="left"/>
      <w:pPr>
        <w:ind w:left="932" w:hanging="66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34" w:hanging="663"/>
      </w:pPr>
      <w:rPr>
        <w:rFonts w:hint="default"/>
        <w:lang w:val="en-US" w:eastAsia="en-US" w:bidi="ar-SA"/>
      </w:rPr>
    </w:lvl>
    <w:lvl w:ilvl="2">
      <w:start w:val="0"/>
      <w:numFmt w:val="bullet"/>
      <w:lvlText w:val="•"/>
      <w:lvlJc w:val="left"/>
      <w:pPr>
        <w:ind w:left="2929" w:hanging="663"/>
      </w:pPr>
      <w:rPr>
        <w:rFonts w:hint="default"/>
        <w:lang w:val="en-US" w:eastAsia="en-US" w:bidi="ar-SA"/>
      </w:rPr>
    </w:lvl>
    <w:lvl w:ilvl="3">
      <w:start w:val="0"/>
      <w:numFmt w:val="bullet"/>
      <w:lvlText w:val="•"/>
      <w:lvlJc w:val="left"/>
      <w:pPr>
        <w:ind w:left="3923" w:hanging="663"/>
      </w:pPr>
      <w:rPr>
        <w:rFonts w:hint="default"/>
        <w:lang w:val="en-US" w:eastAsia="en-US" w:bidi="ar-SA"/>
      </w:rPr>
    </w:lvl>
    <w:lvl w:ilvl="4">
      <w:start w:val="0"/>
      <w:numFmt w:val="bullet"/>
      <w:lvlText w:val="•"/>
      <w:lvlJc w:val="left"/>
      <w:pPr>
        <w:ind w:left="4918" w:hanging="663"/>
      </w:pPr>
      <w:rPr>
        <w:rFonts w:hint="default"/>
        <w:lang w:val="en-US" w:eastAsia="en-US" w:bidi="ar-SA"/>
      </w:rPr>
    </w:lvl>
    <w:lvl w:ilvl="5">
      <w:start w:val="0"/>
      <w:numFmt w:val="bullet"/>
      <w:lvlText w:val="•"/>
      <w:lvlJc w:val="left"/>
      <w:pPr>
        <w:ind w:left="5913" w:hanging="663"/>
      </w:pPr>
      <w:rPr>
        <w:rFonts w:hint="default"/>
        <w:lang w:val="en-US" w:eastAsia="en-US" w:bidi="ar-SA"/>
      </w:rPr>
    </w:lvl>
    <w:lvl w:ilvl="6">
      <w:start w:val="0"/>
      <w:numFmt w:val="bullet"/>
      <w:lvlText w:val="•"/>
      <w:lvlJc w:val="left"/>
      <w:pPr>
        <w:ind w:left="6907" w:hanging="663"/>
      </w:pPr>
      <w:rPr>
        <w:rFonts w:hint="default"/>
        <w:lang w:val="en-US" w:eastAsia="en-US" w:bidi="ar-SA"/>
      </w:rPr>
    </w:lvl>
    <w:lvl w:ilvl="7">
      <w:start w:val="0"/>
      <w:numFmt w:val="bullet"/>
      <w:lvlText w:val="•"/>
      <w:lvlJc w:val="left"/>
      <w:pPr>
        <w:ind w:left="7902" w:hanging="663"/>
      </w:pPr>
      <w:rPr>
        <w:rFonts w:hint="default"/>
        <w:lang w:val="en-US" w:eastAsia="en-US" w:bidi="ar-SA"/>
      </w:rPr>
    </w:lvl>
    <w:lvl w:ilvl="8">
      <w:start w:val="0"/>
      <w:numFmt w:val="bullet"/>
      <w:lvlText w:val="•"/>
      <w:lvlJc w:val="left"/>
      <w:pPr>
        <w:ind w:left="8897" w:hanging="663"/>
      </w:pPr>
      <w:rPr>
        <w:rFonts w:hint="default"/>
        <w:lang w:val="en-US" w:eastAsia="en-US" w:bidi="ar-SA"/>
      </w:rPr>
    </w:lvl>
  </w:abstractNum>
  <w:abstractNum w:abstractNumId="43">
    <w:multiLevelType w:val="hybridMultilevel"/>
    <w:lvl w:ilvl="0">
      <w:start w:val="643"/>
      <w:numFmt w:val="decimal"/>
      <w:lvlText w:val="%1"/>
      <w:lvlJc w:val="left"/>
      <w:pPr>
        <w:ind w:left="1178" w:hanging="90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50" w:hanging="908"/>
      </w:pPr>
      <w:rPr>
        <w:rFonts w:hint="default"/>
        <w:lang w:val="en-US" w:eastAsia="en-US" w:bidi="ar-SA"/>
      </w:rPr>
    </w:lvl>
    <w:lvl w:ilvl="2">
      <w:start w:val="0"/>
      <w:numFmt w:val="bullet"/>
      <w:lvlText w:val="•"/>
      <w:lvlJc w:val="left"/>
      <w:pPr>
        <w:ind w:left="3121" w:hanging="908"/>
      </w:pPr>
      <w:rPr>
        <w:rFonts w:hint="default"/>
        <w:lang w:val="en-US" w:eastAsia="en-US" w:bidi="ar-SA"/>
      </w:rPr>
    </w:lvl>
    <w:lvl w:ilvl="3">
      <w:start w:val="0"/>
      <w:numFmt w:val="bullet"/>
      <w:lvlText w:val="•"/>
      <w:lvlJc w:val="left"/>
      <w:pPr>
        <w:ind w:left="4091" w:hanging="908"/>
      </w:pPr>
      <w:rPr>
        <w:rFonts w:hint="default"/>
        <w:lang w:val="en-US" w:eastAsia="en-US" w:bidi="ar-SA"/>
      </w:rPr>
    </w:lvl>
    <w:lvl w:ilvl="4">
      <w:start w:val="0"/>
      <w:numFmt w:val="bullet"/>
      <w:lvlText w:val="•"/>
      <w:lvlJc w:val="left"/>
      <w:pPr>
        <w:ind w:left="5062" w:hanging="908"/>
      </w:pPr>
      <w:rPr>
        <w:rFonts w:hint="default"/>
        <w:lang w:val="en-US" w:eastAsia="en-US" w:bidi="ar-SA"/>
      </w:rPr>
    </w:lvl>
    <w:lvl w:ilvl="5">
      <w:start w:val="0"/>
      <w:numFmt w:val="bullet"/>
      <w:lvlText w:val="•"/>
      <w:lvlJc w:val="left"/>
      <w:pPr>
        <w:ind w:left="6033" w:hanging="908"/>
      </w:pPr>
      <w:rPr>
        <w:rFonts w:hint="default"/>
        <w:lang w:val="en-US" w:eastAsia="en-US" w:bidi="ar-SA"/>
      </w:rPr>
    </w:lvl>
    <w:lvl w:ilvl="6">
      <w:start w:val="0"/>
      <w:numFmt w:val="bullet"/>
      <w:lvlText w:val="•"/>
      <w:lvlJc w:val="left"/>
      <w:pPr>
        <w:ind w:left="7003" w:hanging="908"/>
      </w:pPr>
      <w:rPr>
        <w:rFonts w:hint="default"/>
        <w:lang w:val="en-US" w:eastAsia="en-US" w:bidi="ar-SA"/>
      </w:rPr>
    </w:lvl>
    <w:lvl w:ilvl="7">
      <w:start w:val="0"/>
      <w:numFmt w:val="bullet"/>
      <w:lvlText w:val="•"/>
      <w:lvlJc w:val="left"/>
      <w:pPr>
        <w:ind w:left="7974" w:hanging="908"/>
      </w:pPr>
      <w:rPr>
        <w:rFonts w:hint="default"/>
        <w:lang w:val="en-US" w:eastAsia="en-US" w:bidi="ar-SA"/>
      </w:rPr>
    </w:lvl>
    <w:lvl w:ilvl="8">
      <w:start w:val="0"/>
      <w:numFmt w:val="bullet"/>
      <w:lvlText w:val="•"/>
      <w:lvlJc w:val="left"/>
      <w:pPr>
        <w:ind w:left="8945" w:hanging="908"/>
      </w:pPr>
      <w:rPr>
        <w:rFonts w:hint="default"/>
        <w:lang w:val="en-US" w:eastAsia="en-US" w:bidi="ar-SA"/>
      </w:rPr>
    </w:lvl>
  </w:abstractNum>
  <w:abstractNum w:abstractNumId="42">
    <w:multiLevelType w:val="hybridMultilevel"/>
    <w:lvl w:ilvl="0">
      <w:start w:val="0"/>
      <w:numFmt w:val="bullet"/>
      <w:lvlText w:val="o"/>
      <w:lvlJc w:val="left"/>
      <w:pPr>
        <w:ind w:left="1620"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445" w:hanging="360"/>
      </w:pPr>
      <w:rPr>
        <w:rFonts w:hint="default"/>
        <w:lang w:val="en-US" w:eastAsia="en-US" w:bidi="ar-SA"/>
      </w:rPr>
    </w:lvl>
    <w:lvl w:ilvl="2">
      <w:start w:val="0"/>
      <w:numFmt w:val="bullet"/>
      <w:lvlText w:val="•"/>
      <w:lvlJc w:val="left"/>
      <w:pPr>
        <w:ind w:left="3271" w:hanging="360"/>
      </w:pPr>
      <w:rPr>
        <w:rFonts w:hint="default"/>
        <w:lang w:val="en-US" w:eastAsia="en-US" w:bidi="ar-SA"/>
      </w:rPr>
    </w:lvl>
    <w:lvl w:ilvl="3">
      <w:start w:val="0"/>
      <w:numFmt w:val="bullet"/>
      <w:lvlText w:val="•"/>
      <w:lvlJc w:val="left"/>
      <w:pPr>
        <w:ind w:left="4096" w:hanging="360"/>
      </w:pPr>
      <w:rPr>
        <w:rFonts w:hint="default"/>
        <w:lang w:val="en-US" w:eastAsia="en-US" w:bidi="ar-SA"/>
      </w:rPr>
    </w:lvl>
    <w:lvl w:ilvl="4">
      <w:start w:val="0"/>
      <w:numFmt w:val="bullet"/>
      <w:lvlText w:val="•"/>
      <w:lvlJc w:val="left"/>
      <w:pPr>
        <w:ind w:left="4922" w:hanging="360"/>
      </w:pPr>
      <w:rPr>
        <w:rFonts w:hint="default"/>
        <w:lang w:val="en-US" w:eastAsia="en-US" w:bidi="ar-SA"/>
      </w:rPr>
    </w:lvl>
    <w:lvl w:ilvl="5">
      <w:start w:val="0"/>
      <w:numFmt w:val="bullet"/>
      <w:lvlText w:val="•"/>
      <w:lvlJc w:val="left"/>
      <w:pPr>
        <w:ind w:left="5748" w:hanging="360"/>
      </w:pPr>
      <w:rPr>
        <w:rFonts w:hint="default"/>
        <w:lang w:val="en-US" w:eastAsia="en-US" w:bidi="ar-SA"/>
      </w:rPr>
    </w:lvl>
    <w:lvl w:ilvl="6">
      <w:start w:val="0"/>
      <w:numFmt w:val="bullet"/>
      <w:lvlText w:val="•"/>
      <w:lvlJc w:val="left"/>
      <w:pPr>
        <w:ind w:left="6573" w:hanging="360"/>
      </w:pPr>
      <w:rPr>
        <w:rFonts w:hint="default"/>
        <w:lang w:val="en-US" w:eastAsia="en-US" w:bidi="ar-SA"/>
      </w:rPr>
    </w:lvl>
    <w:lvl w:ilvl="7">
      <w:start w:val="0"/>
      <w:numFmt w:val="bullet"/>
      <w:lvlText w:val="•"/>
      <w:lvlJc w:val="left"/>
      <w:pPr>
        <w:ind w:left="7399" w:hanging="360"/>
      </w:pPr>
      <w:rPr>
        <w:rFonts w:hint="default"/>
        <w:lang w:val="en-US" w:eastAsia="en-US" w:bidi="ar-SA"/>
      </w:rPr>
    </w:lvl>
    <w:lvl w:ilvl="8">
      <w:start w:val="0"/>
      <w:numFmt w:val="bullet"/>
      <w:lvlText w:val="•"/>
      <w:lvlJc w:val="left"/>
      <w:pPr>
        <w:ind w:left="8224" w:hanging="360"/>
      </w:pPr>
      <w:rPr>
        <w:rFonts w:hint="default"/>
        <w:lang w:val="en-US" w:eastAsia="en-US" w:bidi="ar-SA"/>
      </w:rPr>
    </w:lvl>
  </w:abstractNum>
  <w:abstractNum w:abstractNumId="41">
    <w:multiLevelType w:val="hybridMultilevel"/>
    <w:lvl w:ilvl="0">
      <w:start w:val="0"/>
      <w:numFmt w:val="bullet"/>
      <w:lvlText w:val="o"/>
      <w:lvlJc w:val="left"/>
      <w:pPr>
        <w:ind w:left="1620"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445" w:hanging="360"/>
      </w:pPr>
      <w:rPr>
        <w:rFonts w:hint="default"/>
        <w:lang w:val="en-US" w:eastAsia="en-US" w:bidi="ar-SA"/>
      </w:rPr>
    </w:lvl>
    <w:lvl w:ilvl="2">
      <w:start w:val="0"/>
      <w:numFmt w:val="bullet"/>
      <w:lvlText w:val="•"/>
      <w:lvlJc w:val="left"/>
      <w:pPr>
        <w:ind w:left="3271" w:hanging="360"/>
      </w:pPr>
      <w:rPr>
        <w:rFonts w:hint="default"/>
        <w:lang w:val="en-US" w:eastAsia="en-US" w:bidi="ar-SA"/>
      </w:rPr>
    </w:lvl>
    <w:lvl w:ilvl="3">
      <w:start w:val="0"/>
      <w:numFmt w:val="bullet"/>
      <w:lvlText w:val="•"/>
      <w:lvlJc w:val="left"/>
      <w:pPr>
        <w:ind w:left="4096" w:hanging="360"/>
      </w:pPr>
      <w:rPr>
        <w:rFonts w:hint="default"/>
        <w:lang w:val="en-US" w:eastAsia="en-US" w:bidi="ar-SA"/>
      </w:rPr>
    </w:lvl>
    <w:lvl w:ilvl="4">
      <w:start w:val="0"/>
      <w:numFmt w:val="bullet"/>
      <w:lvlText w:val="•"/>
      <w:lvlJc w:val="left"/>
      <w:pPr>
        <w:ind w:left="4922" w:hanging="360"/>
      </w:pPr>
      <w:rPr>
        <w:rFonts w:hint="default"/>
        <w:lang w:val="en-US" w:eastAsia="en-US" w:bidi="ar-SA"/>
      </w:rPr>
    </w:lvl>
    <w:lvl w:ilvl="5">
      <w:start w:val="0"/>
      <w:numFmt w:val="bullet"/>
      <w:lvlText w:val="•"/>
      <w:lvlJc w:val="left"/>
      <w:pPr>
        <w:ind w:left="5748" w:hanging="360"/>
      </w:pPr>
      <w:rPr>
        <w:rFonts w:hint="default"/>
        <w:lang w:val="en-US" w:eastAsia="en-US" w:bidi="ar-SA"/>
      </w:rPr>
    </w:lvl>
    <w:lvl w:ilvl="6">
      <w:start w:val="0"/>
      <w:numFmt w:val="bullet"/>
      <w:lvlText w:val="•"/>
      <w:lvlJc w:val="left"/>
      <w:pPr>
        <w:ind w:left="6573" w:hanging="360"/>
      </w:pPr>
      <w:rPr>
        <w:rFonts w:hint="default"/>
        <w:lang w:val="en-US" w:eastAsia="en-US" w:bidi="ar-SA"/>
      </w:rPr>
    </w:lvl>
    <w:lvl w:ilvl="7">
      <w:start w:val="0"/>
      <w:numFmt w:val="bullet"/>
      <w:lvlText w:val="•"/>
      <w:lvlJc w:val="left"/>
      <w:pPr>
        <w:ind w:left="7399" w:hanging="360"/>
      </w:pPr>
      <w:rPr>
        <w:rFonts w:hint="default"/>
        <w:lang w:val="en-US" w:eastAsia="en-US" w:bidi="ar-SA"/>
      </w:rPr>
    </w:lvl>
    <w:lvl w:ilvl="8">
      <w:start w:val="0"/>
      <w:numFmt w:val="bullet"/>
      <w:lvlText w:val="•"/>
      <w:lvlJc w:val="left"/>
      <w:pPr>
        <w:ind w:left="8224" w:hanging="360"/>
      </w:pPr>
      <w:rPr>
        <w:rFonts w:hint="default"/>
        <w:lang w:val="en-US" w:eastAsia="en-US" w:bidi="ar-SA"/>
      </w:rPr>
    </w:lvl>
  </w:abstractNum>
  <w:abstractNum w:abstractNumId="40">
    <w:multiLevelType w:val="hybridMultilevel"/>
    <w:lvl w:ilvl="0">
      <w:start w:val="0"/>
      <w:numFmt w:val="bullet"/>
      <w:lvlText w:val="o"/>
      <w:lvlJc w:val="left"/>
      <w:pPr>
        <w:ind w:left="1620"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445" w:hanging="360"/>
      </w:pPr>
      <w:rPr>
        <w:rFonts w:hint="default"/>
        <w:lang w:val="en-US" w:eastAsia="en-US" w:bidi="ar-SA"/>
      </w:rPr>
    </w:lvl>
    <w:lvl w:ilvl="2">
      <w:start w:val="0"/>
      <w:numFmt w:val="bullet"/>
      <w:lvlText w:val="•"/>
      <w:lvlJc w:val="left"/>
      <w:pPr>
        <w:ind w:left="3271" w:hanging="360"/>
      </w:pPr>
      <w:rPr>
        <w:rFonts w:hint="default"/>
        <w:lang w:val="en-US" w:eastAsia="en-US" w:bidi="ar-SA"/>
      </w:rPr>
    </w:lvl>
    <w:lvl w:ilvl="3">
      <w:start w:val="0"/>
      <w:numFmt w:val="bullet"/>
      <w:lvlText w:val="•"/>
      <w:lvlJc w:val="left"/>
      <w:pPr>
        <w:ind w:left="4096" w:hanging="360"/>
      </w:pPr>
      <w:rPr>
        <w:rFonts w:hint="default"/>
        <w:lang w:val="en-US" w:eastAsia="en-US" w:bidi="ar-SA"/>
      </w:rPr>
    </w:lvl>
    <w:lvl w:ilvl="4">
      <w:start w:val="0"/>
      <w:numFmt w:val="bullet"/>
      <w:lvlText w:val="•"/>
      <w:lvlJc w:val="left"/>
      <w:pPr>
        <w:ind w:left="4922" w:hanging="360"/>
      </w:pPr>
      <w:rPr>
        <w:rFonts w:hint="default"/>
        <w:lang w:val="en-US" w:eastAsia="en-US" w:bidi="ar-SA"/>
      </w:rPr>
    </w:lvl>
    <w:lvl w:ilvl="5">
      <w:start w:val="0"/>
      <w:numFmt w:val="bullet"/>
      <w:lvlText w:val="•"/>
      <w:lvlJc w:val="left"/>
      <w:pPr>
        <w:ind w:left="5748" w:hanging="360"/>
      </w:pPr>
      <w:rPr>
        <w:rFonts w:hint="default"/>
        <w:lang w:val="en-US" w:eastAsia="en-US" w:bidi="ar-SA"/>
      </w:rPr>
    </w:lvl>
    <w:lvl w:ilvl="6">
      <w:start w:val="0"/>
      <w:numFmt w:val="bullet"/>
      <w:lvlText w:val="•"/>
      <w:lvlJc w:val="left"/>
      <w:pPr>
        <w:ind w:left="6573" w:hanging="360"/>
      </w:pPr>
      <w:rPr>
        <w:rFonts w:hint="default"/>
        <w:lang w:val="en-US" w:eastAsia="en-US" w:bidi="ar-SA"/>
      </w:rPr>
    </w:lvl>
    <w:lvl w:ilvl="7">
      <w:start w:val="0"/>
      <w:numFmt w:val="bullet"/>
      <w:lvlText w:val="•"/>
      <w:lvlJc w:val="left"/>
      <w:pPr>
        <w:ind w:left="7399" w:hanging="360"/>
      </w:pPr>
      <w:rPr>
        <w:rFonts w:hint="default"/>
        <w:lang w:val="en-US" w:eastAsia="en-US" w:bidi="ar-SA"/>
      </w:rPr>
    </w:lvl>
    <w:lvl w:ilvl="8">
      <w:start w:val="0"/>
      <w:numFmt w:val="bullet"/>
      <w:lvlText w:val="•"/>
      <w:lvlJc w:val="left"/>
      <w:pPr>
        <w:ind w:left="8224" w:hanging="360"/>
      </w:pPr>
      <w:rPr>
        <w:rFonts w:hint="default"/>
        <w:lang w:val="en-US" w:eastAsia="en-US" w:bidi="ar-SA"/>
      </w:rPr>
    </w:lvl>
  </w:abstractNum>
  <w:abstractNum w:abstractNumId="39">
    <w:multiLevelType w:val="hybridMultilevel"/>
    <w:lvl w:ilvl="0">
      <w:start w:val="0"/>
      <w:numFmt w:val="bullet"/>
      <w:lvlText w:val="o"/>
      <w:lvlJc w:val="left"/>
      <w:pPr>
        <w:ind w:left="1620"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445" w:hanging="360"/>
      </w:pPr>
      <w:rPr>
        <w:rFonts w:hint="default"/>
        <w:lang w:val="en-US" w:eastAsia="en-US" w:bidi="ar-SA"/>
      </w:rPr>
    </w:lvl>
    <w:lvl w:ilvl="2">
      <w:start w:val="0"/>
      <w:numFmt w:val="bullet"/>
      <w:lvlText w:val="•"/>
      <w:lvlJc w:val="left"/>
      <w:pPr>
        <w:ind w:left="3271" w:hanging="360"/>
      </w:pPr>
      <w:rPr>
        <w:rFonts w:hint="default"/>
        <w:lang w:val="en-US" w:eastAsia="en-US" w:bidi="ar-SA"/>
      </w:rPr>
    </w:lvl>
    <w:lvl w:ilvl="3">
      <w:start w:val="0"/>
      <w:numFmt w:val="bullet"/>
      <w:lvlText w:val="•"/>
      <w:lvlJc w:val="left"/>
      <w:pPr>
        <w:ind w:left="4096" w:hanging="360"/>
      </w:pPr>
      <w:rPr>
        <w:rFonts w:hint="default"/>
        <w:lang w:val="en-US" w:eastAsia="en-US" w:bidi="ar-SA"/>
      </w:rPr>
    </w:lvl>
    <w:lvl w:ilvl="4">
      <w:start w:val="0"/>
      <w:numFmt w:val="bullet"/>
      <w:lvlText w:val="•"/>
      <w:lvlJc w:val="left"/>
      <w:pPr>
        <w:ind w:left="4922" w:hanging="360"/>
      </w:pPr>
      <w:rPr>
        <w:rFonts w:hint="default"/>
        <w:lang w:val="en-US" w:eastAsia="en-US" w:bidi="ar-SA"/>
      </w:rPr>
    </w:lvl>
    <w:lvl w:ilvl="5">
      <w:start w:val="0"/>
      <w:numFmt w:val="bullet"/>
      <w:lvlText w:val="•"/>
      <w:lvlJc w:val="left"/>
      <w:pPr>
        <w:ind w:left="5748" w:hanging="360"/>
      </w:pPr>
      <w:rPr>
        <w:rFonts w:hint="default"/>
        <w:lang w:val="en-US" w:eastAsia="en-US" w:bidi="ar-SA"/>
      </w:rPr>
    </w:lvl>
    <w:lvl w:ilvl="6">
      <w:start w:val="0"/>
      <w:numFmt w:val="bullet"/>
      <w:lvlText w:val="•"/>
      <w:lvlJc w:val="left"/>
      <w:pPr>
        <w:ind w:left="6573" w:hanging="360"/>
      </w:pPr>
      <w:rPr>
        <w:rFonts w:hint="default"/>
        <w:lang w:val="en-US" w:eastAsia="en-US" w:bidi="ar-SA"/>
      </w:rPr>
    </w:lvl>
    <w:lvl w:ilvl="7">
      <w:start w:val="0"/>
      <w:numFmt w:val="bullet"/>
      <w:lvlText w:val="•"/>
      <w:lvlJc w:val="left"/>
      <w:pPr>
        <w:ind w:left="7399" w:hanging="360"/>
      </w:pPr>
      <w:rPr>
        <w:rFonts w:hint="default"/>
        <w:lang w:val="en-US" w:eastAsia="en-US" w:bidi="ar-SA"/>
      </w:rPr>
    </w:lvl>
    <w:lvl w:ilvl="8">
      <w:start w:val="0"/>
      <w:numFmt w:val="bullet"/>
      <w:lvlText w:val="•"/>
      <w:lvlJc w:val="left"/>
      <w:pPr>
        <w:ind w:left="8224" w:hanging="360"/>
      </w:pPr>
      <w:rPr>
        <w:rFonts w:hint="default"/>
        <w:lang w:val="en-US" w:eastAsia="en-US" w:bidi="ar-SA"/>
      </w:rPr>
    </w:lvl>
  </w:abstractNum>
  <w:abstractNum w:abstractNumId="38">
    <w:multiLevelType w:val="hybridMultilevel"/>
    <w:lvl w:ilvl="0">
      <w:start w:val="0"/>
      <w:numFmt w:val="bullet"/>
      <w:lvlText w:val="o"/>
      <w:lvlJc w:val="left"/>
      <w:pPr>
        <w:ind w:left="1620"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445" w:hanging="360"/>
      </w:pPr>
      <w:rPr>
        <w:rFonts w:hint="default"/>
        <w:lang w:val="en-US" w:eastAsia="en-US" w:bidi="ar-SA"/>
      </w:rPr>
    </w:lvl>
    <w:lvl w:ilvl="2">
      <w:start w:val="0"/>
      <w:numFmt w:val="bullet"/>
      <w:lvlText w:val="•"/>
      <w:lvlJc w:val="left"/>
      <w:pPr>
        <w:ind w:left="3271" w:hanging="360"/>
      </w:pPr>
      <w:rPr>
        <w:rFonts w:hint="default"/>
        <w:lang w:val="en-US" w:eastAsia="en-US" w:bidi="ar-SA"/>
      </w:rPr>
    </w:lvl>
    <w:lvl w:ilvl="3">
      <w:start w:val="0"/>
      <w:numFmt w:val="bullet"/>
      <w:lvlText w:val="•"/>
      <w:lvlJc w:val="left"/>
      <w:pPr>
        <w:ind w:left="4096" w:hanging="360"/>
      </w:pPr>
      <w:rPr>
        <w:rFonts w:hint="default"/>
        <w:lang w:val="en-US" w:eastAsia="en-US" w:bidi="ar-SA"/>
      </w:rPr>
    </w:lvl>
    <w:lvl w:ilvl="4">
      <w:start w:val="0"/>
      <w:numFmt w:val="bullet"/>
      <w:lvlText w:val="•"/>
      <w:lvlJc w:val="left"/>
      <w:pPr>
        <w:ind w:left="4922" w:hanging="360"/>
      </w:pPr>
      <w:rPr>
        <w:rFonts w:hint="default"/>
        <w:lang w:val="en-US" w:eastAsia="en-US" w:bidi="ar-SA"/>
      </w:rPr>
    </w:lvl>
    <w:lvl w:ilvl="5">
      <w:start w:val="0"/>
      <w:numFmt w:val="bullet"/>
      <w:lvlText w:val="•"/>
      <w:lvlJc w:val="left"/>
      <w:pPr>
        <w:ind w:left="5748" w:hanging="360"/>
      </w:pPr>
      <w:rPr>
        <w:rFonts w:hint="default"/>
        <w:lang w:val="en-US" w:eastAsia="en-US" w:bidi="ar-SA"/>
      </w:rPr>
    </w:lvl>
    <w:lvl w:ilvl="6">
      <w:start w:val="0"/>
      <w:numFmt w:val="bullet"/>
      <w:lvlText w:val="•"/>
      <w:lvlJc w:val="left"/>
      <w:pPr>
        <w:ind w:left="6573" w:hanging="360"/>
      </w:pPr>
      <w:rPr>
        <w:rFonts w:hint="default"/>
        <w:lang w:val="en-US" w:eastAsia="en-US" w:bidi="ar-SA"/>
      </w:rPr>
    </w:lvl>
    <w:lvl w:ilvl="7">
      <w:start w:val="0"/>
      <w:numFmt w:val="bullet"/>
      <w:lvlText w:val="•"/>
      <w:lvlJc w:val="left"/>
      <w:pPr>
        <w:ind w:left="7399" w:hanging="360"/>
      </w:pPr>
      <w:rPr>
        <w:rFonts w:hint="default"/>
        <w:lang w:val="en-US" w:eastAsia="en-US" w:bidi="ar-SA"/>
      </w:rPr>
    </w:lvl>
    <w:lvl w:ilvl="8">
      <w:start w:val="0"/>
      <w:numFmt w:val="bullet"/>
      <w:lvlText w:val="•"/>
      <w:lvlJc w:val="left"/>
      <w:pPr>
        <w:ind w:left="8224" w:hanging="360"/>
      </w:pPr>
      <w:rPr>
        <w:rFonts w:hint="default"/>
        <w:lang w:val="en-US" w:eastAsia="en-US" w:bidi="ar-SA"/>
      </w:rPr>
    </w:lvl>
  </w:abstractNum>
  <w:abstractNum w:abstractNumId="37">
    <w:multiLevelType w:val="hybridMultilevel"/>
    <w:lvl w:ilvl="0">
      <w:start w:val="0"/>
      <w:numFmt w:val="bullet"/>
      <w:lvlText w:val="o"/>
      <w:lvlJc w:val="left"/>
      <w:pPr>
        <w:ind w:left="1620" w:hanging="360"/>
      </w:pPr>
      <w:rPr>
        <w:rFonts w:hint="default" w:ascii="Courier New" w:hAnsi="Courier New" w:eastAsia="Courier New" w:cs="Courier New"/>
        <w:b w:val="0"/>
        <w:bCs w:val="0"/>
        <w:i w:val="0"/>
        <w:iCs w:val="0"/>
        <w:color w:val="006FC0"/>
        <w:spacing w:val="0"/>
        <w:w w:val="99"/>
        <w:sz w:val="20"/>
        <w:szCs w:val="20"/>
        <w:lang w:val="en-US" w:eastAsia="en-US" w:bidi="ar-SA"/>
      </w:rPr>
    </w:lvl>
    <w:lvl w:ilvl="1">
      <w:start w:val="0"/>
      <w:numFmt w:val="bullet"/>
      <w:lvlText w:val="•"/>
      <w:lvlJc w:val="left"/>
      <w:pPr>
        <w:ind w:left="2445" w:hanging="360"/>
      </w:pPr>
      <w:rPr>
        <w:rFonts w:hint="default"/>
        <w:lang w:val="en-US" w:eastAsia="en-US" w:bidi="ar-SA"/>
      </w:rPr>
    </w:lvl>
    <w:lvl w:ilvl="2">
      <w:start w:val="0"/>
      <w:numFmt w:val="bullet"/>
      <w:lvlText w:val="•"/>
      <w:lvlJc w:val="left"/>
      <w:pPr>
        <w:ind w:left="3271" w:hanging="360"/>
      </w:pPr>
      <w:rPr>
        <w:rFonts w:hint="default"/>
        <w:lang w:val="en-US" w:eastAsia="en-US" w:bidi="ar-SA"/>
      </w:rPr>
    </w:lvl>
    <w:lvl w:ilvl="3">
      <w:start w:val="0"/>
      <w:numFmt w:val="bullet"/>
      <w:lvlText w:val="•"/>
      <w:lvlJc w:val="left"/>
      <w:pPr>
        <w:ind w:left="4096" w:hanging="360"/>
      </w:pPr>
      <w:rPr>
        <w:rFonts w:hint="default"/>
        <w:lang w:val="en-US" w:eastAsia="en-US" w:bidi="ar-SA"/>
      </w:rPr>
    </w:lvl>
    <w:lvl w:ilvl="4">
      <w:start w:val="0"/>
      <w:numFmt w:val="bullet"/>
      <w:lvlText w:val="•"/>
      <w:lvlJc w:val="left"/>
      <w:pPr>
        <w:ind w:left="4922" w:hanging="360"/>
      </w:pPr>
      <w:rPr>
        <w:rFonts w:hint="default"/>
        <w:lang w:val="en-US" w:eastAsia="en-US" w:bidi="ar-SA"/>
      </w:rPr>
    </w:lvl>
    <w:lvl w:ilvl="5">
      <w:start w:val="0"/>
      <w:numFmt w:val="bullet"/>
      <w:lvlText w:val="•"/>
      <w:lvlJc w:val="left"/>
      <w:pPr>
        <w:ind w:left="5748" w:hanging="360"/>
      </w:pPr>
      <w:rPr>
        <w:rFonts w:hint="default"/>
        <w:lang w:val="en-US" w:eastAsia="en-US" w:bidi="ar-SA"/>
      </w:rPr>
    </w:lvl>
    <w:lvl w:ilvl="6">
      <w:start w:val="0"/>
      <w:numFmt w:val="bullet"/>
      <w:lvlText w:val="•"/>
      <w:lvlJc w:val="left"/>
      <w:pPr>
        <w:ind w:left="6573" w:hanging="360"/>
      </w:pPr>
      <w:rPr>
        <w:rFonts w:hint="default"/>
        <w:lang w:val="en-US" w:eastAsia="en-US" w:bidi="ar-SA"/>
      </w:rPr>
    </w:lvl>
    <w:lvl w:ilvl="7">
      <w:start w:val="0"/>
      <w:numFmt w:val="bullet"/>
      <w:lvlText w:val="•"/>
      <w:lvlJc w:val="left"/>
      <w:pPr>
        <w:ind w:left="7399" w:hanging="360"/>
      </w:pPr>
      <w:rPr>
        <w:rFonts w:hint="default"/>
        <w:lang w:val="en-US" w:eastAsia="en-US" w:bidi="ar-SA"/>
      </w:rPr>
    </w:lvl>
    <w:lvl w:ilvl="8">
      <w:start w:val="0"/>
      <w:numFmt w:val="bullet"/>
      <w:lvlText w:val="•"/>
      <w:lvlJc w:val="left"/>
      <w:pPr>
        <w:ind w:left="8224" w:hanging="360"/>
      </w:pPr>
      <w:rPr>
        <w:rFonts w:hint="default"/>
        <w:lang w:val="en-US" w:eastAsia="en-US" w:bidi="ar-SA"/>
      </w:rPr>
    </w:lvl>
  </w:abstractNum>
  <w:abstractNum w:abstractNumId="36">
    <w:multiLevelType w:val="hybridMultilevel"/>
    <w:lvl w:ilvl="0">
      <w:start w:val="0"/>
      <w:numFmt w:val="bullet"/>
      <w:lvlText w:val="o"/>
      <w:lvlJc w:val="left"/>
      <w:pPr>
        <w:ind w:left="1620" w:hanging="360"/>
      </w:pPr>
      <w:rPr>
        <w:rFonts w:hint="default" w:ascii="Courier New" w:hAnsi="Courier New" w:eastAsia="Courier New" w:cs="Courier New"/>
        <w:b w:val="0"/>
        <w:bCs w:val="0"/>
        <w:i w:val="0"/>
        <w:iCs w:val="0"/>
        <w:spacing w:val="0"/>
        <w:w w:val="100"/>
        <w:sz w:val="21"/>
        <w:szCs w:val="21"/>
        <w:lang w:val="en-US" w:eastAsia="en-US" w:bidi="ar-SA"/>
      </w:rPr>
    </w:lvl>
    <w:lvl w:ilvl="1">
      <w:start w:val="0"/>
      <w:numFmt w:val="bullet"/>
      <w:lvlText w:val="•"/>
      <w:lvlJc w:val="left"/>
      <w:pPr>
        <w:ind w:left="2445" w:hanging="360"/>
      </w:pPr>
      <w:rPr>
        <w:rFonts w:hint="default"/>
        <w:lang w:val="en-US" w:eastAsia="en-US" w:bidi="ar-SA"/>
      </w:rPr>
    </w:lvl>
    <w:lvl w:ilvl="2">
      <w:start w:val="0"/>
      <w:numFmt w:val="bullet"/>
      <w:lvlText w:val="•"/>
      <w:lvlJc w:val="left"/>
      <w:pPr>
        <w:ind w:left="3271" w:hanging="360"/>
      </w:pPr>
      <w:rPr>
        <w:rFonts w:hint="default"/>
        <w:lang w:val="en-US" w:eastAsia="en-US" w:bidi="ar-SA"/>
      </w:rPr>
    </w:lvl>
    <w:lvl w:ilvl="3">
      <w:start w:val="0"/>
      <w:numFmt w:val="bullet"/>
      <w:lvlText w:val="•"/>
      <w:lvlJc w:val="left"/>
      <w:pPr>
        <w:ind w:left="4096" w:hanging="360"/>
      </w:pPr>
      <w:rPr>
        <w:rFonts w:hint="default"/>
        <w:lang w:val="en-US" w:eastAsia="en-US" w:bidi="ar-SA"/>
      </w:rPr>
    </w:lvl>
    <w:lvl w:ilvl="4">
      <w:start w:val="0"/>
      <w:numFmt w:val="bullet"/>
      <w:lvlText w:val="•"/>
      <w:lvlJc w:val="left"/>
      <w:pPr>
        <w:ind w:left="4922" w:hanging="360"/>
      </w:pPr>
      <w:rPr>
        <w:rFonts w:hint="default"/>
        <w:lang w:val="en-US" w:eastAsia="en-US" w:bidi="ar-SA"/>
      </w:rPr>
    </w:lvl>
    <w:lvl w:ilvl="5">
      <w:start w:val="0"/>
      <w:numFmt w:val="bullet"/>
      <w:lvlText w:val="•"/>
      <w:lvlJc w:val="left"/>
      <w:pPr>
        <w:ind w:left="5748" w:hanging="360"/>
      </w:pPr>
      <w:rPr>
        <w:rFonts w:hint="default"/>
        <w:lang w:val="en-US" w:eastAsia="en-US" w:bidi="ar-SA"/>
      </w:rPr>
    </w:lvl>
    <w:lvl w:ilvl="6">
      <w:start w:val="0"/>
      <w:numFmt w:val="bullet"/>
      <w:lvlText w:val="•"/>
      <w:lvlJc w:val="left"/>
      <w:pPr>
        <w:ind w:left="6573" w:hanging="360"/>
      </w:pPr>
      <w:rPr>
        <w:rFonts w:hint="default"/>
        <w:lang w:val="en-US" w:eastAsia="en-US" w:bidi="ar-SA"/>
      </w:rPr>
    </w:lvl>
    <w:lvl w:ilvl="7">
      <w:start w:val="0"/>
      <w:numFmt w:val="bullet"/>
      <w:lvlText w:val="•"/>
      <w:lvlJc w:val="left"/>
      <w:pPr>
        <w:ind w:left="7399" w:hanging="360"/>
      </w:pPr>
      <w:rPr>
        <w:rFonts w:hint="default"/>
        <w:lang w:val="en-US" w:eastAsia="en-US" w:bidi="ar-SA"/>
      </w:rPr>
    </w:lvl>
    <w:lvl w:ilvl="8">
      <w:start w:val="0"/>
      <w:numFmt w:val="bullet"/>
      <w:lvlText w:val="•"/>
      <w:lvlJc w:val="left"/>
      <w:pPr>
        <w:ind w:left="8224" w:hanging="360"/>
      </w:pPr>
      <w:rPr>
        <w:rFonts w:hint="default"/>
        <w:lang w:val="en-US" w:eastAsia="en-US" w:bidi="ar-SA"/>
      </w:rPr>
    </w:lvl>
  </w:abstractNum>
  <w:abstractNum w:abstractNumId="35">
    <w:multiLevelType w:val="hybridMultilevel"/>
    <w:lvl w:ilvl="0">
      <w:start w:val="0"/>
      <w:numFmt w:val="bullet"/>
      <w:lvlText w:val="o"/>
      <w:lvlJc w:val="left"/>
      <w:pPr>
        <w:ind w:left="1620"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445" w:hanging="360"/>
      </w:pPr>
      <w:rPr>
        <w:rFonts w:hint="default"/>
        <w:lang w:val="en-US" w:eastAsia="en-US" w:bidi="ar-SA"/>
      </w:rPr>
    </w:lvl>
    <w:lvl w:ilvl="2">
      <w:start w:val="0"/>
      <w:numFmt w:val="bullet"/>
      <w:lvlText w:val="•"/>
      <w:lvlJc w:val="left"/>
      <w:pPr>
        <w:ind w:left="3271" w:hanging="360"/>
      </w:pPr>
      <w:rPr>
        <w:rFonts w:hint="default"/>
        <w:lang w:val="en-US" w:eastAsia="en-US" w:bidi="ar-SA"/>
      </w:rPr>
    </w:lvl>
    <w:lvl w:ilvl="3">
      <w:start w:val="0"/>
      <w:numFmt w:val="bullet"/>
      <w:lvlText w:val="•"/>
      <w:lvlJc w:val="left"/>
      <w:pPr>
        <w:ind w:left="4096" w:hanging="360"/>
      </w:pPr>
      <w:rPr>
        <w:rFonts w:hint="default"/>
        <w:lang w:val="en-US" w:eastAsia="en-US" w:bidi="ar-SA"/>
      </w:rPr>
    </w:lvl>
    <w:lvl w:ilvl="4">
      <w:start w:val="0"/>
      <w:numFmt w:val="bullet"/>
      <w:lvlText w:val="•"/>
      <w:lvlJc w:val="left"/>
      <w:pPr>
        <w:ind w:left="4922" w:hanging="360"/>
      </w:pPr>
      <w:rPr>
        <w:rFonts w:hint="default"/>
        <w:lang w:val="en-US" w:eastAsia="en-US" w:bidi="ar-SA"/>
      </w:rPr>
    </w:lvl>
    <w:lvl w:ilvl="5">
      <w:start w:val="0"/>
      <w:numFmt w:val="bullet"/>
      <w:lvlText w:val="•"/>
      <w:lvlJc w:val="left"/>
      <w:pPr>
        <w:ind w:left="5748" w:hanging="360"/>
      </w:pPr>
      <w:rPr>
        <w:rFonts w:hint="default"/>
        <w:lang w:val="en-US" w:eastAsia="en-US" w:bidi="ar-SA"/>
      </w:rPr>
    </w:lvl>
    <w:lvl w:ilvl="6">
      <w:start w:val="0"/>
      <w:numFmt w:val="bullet"/>
      <w:lvlText w:val="•"/>
      <w:lvlJc w:val="left"/>
      <w:pPr>
        <w:ind w:left="6573" w:hanging="360"/>
      </w:pPr>
      <w:rPr>
        <w:rFonts w:hint="default"/>
        <w:lang w:val="en-US" w:eastAsia="en-US" w:bidi="ar-SA"/>
      </w:rPr>
    </w:lvl>
    <w:lvl w:ilvl="7">
      <w:start w:val="0"/>
      <w:numFmt w:val="bullet"/>
      <w:lvlText w:val="•"/>
      <w:lvlJc w:val="left"/>
      <w:pPr>
        <w:ind w:left="7399" w:hanging="360"/>
      </w:pPr>
      <w:rPr>
        <w:rFonts w:hint="default"/>
        <w:lang w:val="en-US" w:eastAsia="en-US" w:bidi="ar-SA"/>
      </w:rPr>
    </w:lvl>
    <w:lvl w:ilvl="8">
      <w:start w:val="0"/>
      <w:numFmt w:val="bullet"/>
      <w:lvlText w:val="•"/>
      <w:lvlJc w:val="left"/>
      <w:pPr>
        <w:ind w:left="8224" w:hanging="360"/>
      </w:pPr>
      <w:rPr>
        <w:rFonts w:hint="default"/>
        <w:lang w:val="en-US" w:eastAsia="en-US" w:bidi="ar-SA"/>
      </w:rPr>
    </w:lvl>
  </w:abstractNum>
  <w:abstractNum w:abstractNumId="34">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5"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0" w:hanging="360"/>
      </w:pPr>
      <w:rPr>
        <w:rFonts w:hint="default"/>
        <w:lang w:val="en-US" w:eastAsia="en-US" w:bidi="ar-SA"/>
      </w:rPr>
    </w:lvl>
  </w:abstractNum>
  <w:abstractNum w:abstractNumId="33">
    <w:multiLevelType w:val="hybridMultilevel"/>
    <w:lvl w:ilvl="0">
      <w:start w:val="0"/>
      <w:numFmt w:val="bullet"/>
      <w:lvlText w:val="o"/>
      <w:lvlJc w:val="left"/>
      <w:pPr>
        <w:ind w:left="1620"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445" w:hanging="360"/>
      </w:pPr>
      <w:rPr>
        <w:rFonts w:hint="default"/>
        <w:lang w:val="en-US" w:eastAsia="en-US" w:bidi="ar-SA"/>
      </w:rPr>
    </w:lvl>
    <w:lvl w:ilvl="2">
      <w:start w:val="0"/>
      <w:numFmt w:val="bullet"/>
      <w:lvlText w:val="•"/>
      <w:lvlJc w:val="left"/>
      <w:pPr>
        <w:ind w:left="3271" w:hanging="360"/>
      </w:pPr>
      <w:rPr>
        <w:rFonts w:hint="default"/>
        <w:lang w:val="en-US" w:eastAsia="en-US" w:bidi="ar-SA"/>
      </w:rPr>
    </w:lvl>
    <w:lvl w:ilvl="3">
      <w:start w:val="0"/>
      <w:numFmt w:val="bullet"/>
      <w:lvlText w:val="•"/>
      <w:lvlJc w:val="left"/>
      <w:pPr>
        <w:ind w:left="4096" w:hanging="360"/>
      </w:pPr>
      <w:rPr>
        <w:rFonts w:hint="default"/>
        <w:lang w:val="en-US" w:eastAsia="en-US" w:bidi="ar-SA"/>
      </w:rPr>
    </w:lvl>
    <w:lvl w:ilvl="4">
      <w:start w:val="0"/>
      <w:numFmt w:val="bullet"/>
      <w:lvlText w:val="•"/>
      <w:lvlJc w:val="left"/>
      <w:pPr>
        <w:ind w:left="4922" w:hanging="360"/>
      </w:pPr>
      <w:rPr>
        <w:rFonts w:hint="default"/>
        <w:lang w:val="en-US" w:eastAsia="en-US" w:bidi="ar-SA"/>
      </w:rPr>
    </w:lvl>
    <w:lvl w:ilvl="5">
      <w:start w:val="0"/>
      <w:numFmt w:val="bullet"/>
      <w:lvlText w:val="•"/>
      <w:lvlJc w:val="left"/>
      <w:pPr>
        <w:ind w:left="5748" w:hanging="360"/>
      </w:pPr>
      <w:rPr>
        <w:rFonts w:hint="default"/>
        <w:lang w:val="en-US" w:eastAsia="en-US" w:bidi="ar-SA"/>
      </w:rPr>
    </w:lvl>
    <w:lvl w:ilvl="6">
      <w:start w:val="0"/>
      <w:numFmt w:val="bullet"/>
      <w:lvlText w:val="•"/>
      <w:lvlJc w:val="left"/>
      <w:pPr>
        <w:ind w:left="6573" w:hanging="360"/>
      </w:pPr>
      <w:rPr>
        <w:rFonts w:hint="default"/>
        <w:lang w:val="en-US" w:eastAsia="en-US" w:bidi="ar-SA"/>
      </w:rPr>
    </w:lvl>
    <w:lvl w:ilvl="7">
      <w:start w:val="0"/>
      <w:numFmt w:val="bullet"/>
      <w:lvlText w:val="•"/>
      <w:lvlJc w:val="left"/>
      <w:pPr>
        <w:ind w:left="7399" w:hanging="360"/>
      </w:pPr>
      <w:rPr>
        <w:rFonts w:hint="default"/>
        <w:lang w:val="en-US" w:eastAsia="en-US" w:bidi="ar-SA"/>
      </w:rPr>
    </w:lvl>
    <w:lvl w:ilvl="8">
      <w:start w:val="0"/>
      <w:numFmt w:val="bullet"/>
      <w:lvlText w:val="•"/>
      <w:lvlJc w:val="left"/>
      <w:pPr>
        <w:ind w:left="8224" w:hanging="360"/>
      </w:pPr>
      <w:rPr>
        <w:rFonts w:hint="default"/>
        <w:lang w:val="en-US" w:eastAsia="en-US" w:bidi="ar-SA"/>
      </w:rPr>
    </w:lvl>
  </w:abstractNum>
  <w:abstractNum w:abstractNumId="32">
    <w:multiLevelType w:val="hybridMultilevel"/>
    <w:lvl w:ilvl="0">
      <w:start w:val="0"/>
      <w:numFmt w:val="bullet"/>
      <w:lvlText w:val="o"/>
      <w:lvlJc w:val="left"/>
      <w:pPr>
        <w:ind w:left="1620"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445" w:hanging="360"/>
      </w:pPr>
      <w:rPr>
        <w:rFonts w:hint="default"/>
        <w:lang w:val="en-US" w:eastAsia="en-US" w:bidi="ar-SA"/>
      </w:rPr>
    </w:lvl>
    <w:lvl w:ilvl="2">
      <w:start w:val="0"/>
      <w:numFmt w:val="bullet"/>
      <w:lvlText w:val="•"/>
      <w:lvlJc w:val="left"/>
      <w:pPr>
        <w:ind w:left="3271" w:hanging="360"/>
      </w:pPr>
      <w:rPr>
        <w:rFonts w:hint="default"/>
        <w:lang w:val="en-US" w:eastAsia="en-US" w:bidi="ar-SA"/>
      </w:rPr>
    </w:lvl>
    <w:lvl w:ilvl="3">
      <w:start w:val="0"/>
      <w:numFmt w:val="bullet"/>
      <w:lvlText w:val="•"/>
      <w:lvlJc w:val="left"/>
      <w:pPr>
        <w:ind w:left="4096" w:hanging="360"/>
      </w:pPr>
      <w:rPr>
        <w:rFonts w:hint="default"/>
        <w:lang w:val="en-US" w:eastAsia="en-US" w:bidi="ar-SA"/>
      </w:rPr>
    </w:lvl>
    <w:lvl w:ilvl="4">
      <w:start w:val="0"/>
      <w:numFmt w:val="bullet"/>
      <w:lvlText w:val="•"/>
      <w:lvlJc w:val="left"/>
      <w:pPr>
        <w:ind w:left="4922" w:hanging="360"/>
      </w:pPr>
      <w:rPr>
        <w:rFonts w:hint="default"/>
        <w:lang w:val="en-US" w:eastAsia="en-US" w:bidi="ar-SA"/>
      </w:rPr>
    </w:lvl>
    <w:lvl w:ilvl="5">
      <w:start w:val="0"/>
      <w:numFmt w:val="bullet"/>
      <w:lvlText w:val="•"/>
      <w:lvlJc w:val="left"/>
      <w:pPr>
        <w:ind w:left="5748" w:hanging="360"/>
      </w:pPr>
      <w:rPr>
        <w:rFonts w:hint="default"/>
        <w:lang w:val="en-US" w:eastAsia="en-US" w:bidi="ar-SA"/>
      </w:rPr>
    </w:lvl>
    <w:lvl w:ilvl="6">
      <w:start w:val="0"/>
      <w:numFmt w:val="bullet"/>
      <w:lvlText w:val="•"/>
      <w:lvlJc w:val="left"/>
      <w:pPr>
        <w:ind w:left="6573" w:hanging="360"/>
      </w:pPr>
      <w:rPr>
        <w:rFonts w:hint="default"/>
        <w:lang w:val="en-US" w:eastAsia="en-US" w:bidi="ar-SA"/>
      </w:rPr>
    </w:lvl>
    <w:lvl w:ilvl="7">
      <w:start w:val="0"/>
      <w:numFmt w:val="bullet"/>
      <w:lvlText w:val="•"/>
      <w:lvlJc w:val="left"/>
      <w:pPr>
        <w:ind w:left="7399" w:hanging="360"/>
      </w:pPr>
      <w:rPr>
        <w:rFonts w:hint="default"/>
        <w:lang w:val="en-US" w:eastAsia="en-US" w:bidi="ar-SA"/>
      </w:rPr>
    </w:lvl>
    <w:lvl w:ilvl="8">
      <w:start w:val="0"/>
      <w:numFmt w:val="bullet"/>
      <w:lvlText w:val="•"/>
      <w:lvlJc w:val="left"/>
      <w:pPr>
        <w:ind w:left="8224" w:hanging="360"/>
      </w:pPr>
      <w:rPr>
        <w:rFonts w:hint="default"/>
        <w:lang w:val="en-US" w:eastAsia="en-US" w:bidi="ar-SA"/>
      </w:rPr>
    </w:lvl>
  </w:abstractNum>
  <w:abstractNum w:abstractNumId="31">
    <w:multiLevelType w:val="hybridMultilevel"/>
    <w:lvl w:ilvl="0">
      <w:start w:val="0"/>
      <w:numFmt w:val="bullet"/>
      <w:lvlText w:val="o"/>
      <w:lvlJc w:val="left"/>
      <w:pPr>
        <w:ind w:left="1620"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445" w:hanging="360"/>
      </w:pPr>
      <w:rPr>
        <w:rFonts w:hint="default"/>
        <w:lang w:val="en-US" w:eastAsia="en-US" w:bidi="ar-SA"/>
      </w:rPr>
    </w:lvl>
    <w:lvl w:ilvl="2">
      <w:start w:val="0"/>
      <w:numFmt w:val="bullet"/>
      <w:lvlText w:val="•"/>
      <w:lvlJc w:val="left"/>
      <w:pPr>
        <w:ind w:left="3271" w:hanging="360"/>
      </w:pPr>
      <w:rPr>
        <w:rFonts w:hint="default"/>
        <w:lang w:val="en-US" w:eastAsia="en-US" w:bidi="ar-SA"/>
      </w:rPr>
    </w:lvl>
    <w:lvl w:ilvl="3">
      <w:start w:val="0"/>
      <w:numFmt w:val="bullet"/>
      <w:lvlText w:val="•"/>
      <w:lvlJc w:val="left"/>
      <w:pPr>
        <w:ind w:left="4096" w:hanging="360"/>
      </w:pPr>
      <w:rPr>
        <w:rFonts w:hint="default"/>
        <w:lang w:val="en-US" w:eastAsia="en-US" w:bidi="ar-SA"/>
      </w:rPr>
    </w:lvl>
    <w:lvl w:ilvl="4">
      <w:start w:val="0"/>
      <w:numFmt w:val="bullet"/>
      <w:lvlText w:val="•"/>
      <w:lvlJc w:val="left"/>
      <w:pPr>
        <w:ind w:left="4922" w:hanging="360"/>
      </w:pPr>
      <w:rPr>
        <w:rFonts w:hint="default"/>
        <w:lang w:val="en-US" w:eastAsia="en-US" w:bidi="ar-SA"/>
      </w:rPr>
    </w:lvl>
    <w:lvl w:ilvl="5">
      <w:start w:val="0"/>
      <w:numFmt w:val="bullet"/>
      <w:lvlText w:val="•"/>
      <w:lvlJc w:val="left"/>
      <w:pPr>
        <w:ind w:left="5748" w:hanging="360"/>
      </w:pPr>
      <w:rPr>
        <w:rFonts w:hint="default"/>
        <w:lang w:val="en-US" w:eastAsia="en-US" w:bidi="ar-SA"/>
      </w:rPr>
    </w:lvl>
    <w:lvl w:ilvl="6">
      <w:start w:val="0"/>
      <w:numFmt w:val="bullet"/>
      <w:lvlText w:val="•"/>
      <w:lvlJc w:val="left"/>
      <w:pPr>
        <w:ind w:left="6573" w:hanging="360"/>
      </w:pPr>
      <w:rPr>
        <w:rFonts w:hint="default"/>
        <w:lang w:val="en-US" w:eastAsia="en-US" w:bidi="ar-SA"/>
      </w:rPr>
    </w:lvl>
    <w:lvl w:ilvl="7">
      <w:start w:val="0"/>
      <w:numFmt w:val="bullet"/>
      <w:lvlText w:val="•"/>
      <w:lvlJc w:val="left"/>
      <w:pPr>
        <w:ind w:left="7399" w:hanging="360"/>
      </w:pPr>
      <w:rPr>
        <w:rFonts w:hint="default"/>
        <w:lang w:val="en-US" w:eastAsia="en-US" w:bidi="ar-SA"/>
      </w:rPr>
    </w:lvl>
    <w:lvl w:ilvl="8">
      <w:start w:val="0"/>
      <w:numFmt w:val="bullet"/>
      <w:lvlText w:val="•"/>
      <w:lvlJc w:val="left"/>
      <w:pPr>
        <w:ind w:left="8224" w:hanging="360"/>
      </w:pPr>
      <w:rPr>
        <w:rFonts w:hint="default"/>
        <w:lang w:val="en-US" w:eastAsia="en-US" w:bidi="ar-SA"/>
      </w:rPr>
    </w:lvl>
  </w:abstractNum>
  <w:abstractNum w:abstractNumId="30">
    <w:multiLevelType w:val="hybridMultilevel"/>
    <w:lvl w:ilvl="0">
      <w:start w:val="0"/>
      <w:numFmt w:val="bullet"/>
      <w:lvlText w:val="o"/>
      <w:lvlJc w:val="left"/>
      <w:pPr>
        <w:ind w:left="1620"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445" w:hanging="360"/>
      </w:pPr>
      <w:rPr>
        <w:rFonts w:hint="default"/>
        <w:lang w:val="en-US" w:eastAsia="en-US" w:bidi="ar-SA"/>
      </w:rPr>
    </w:lvl>
    <w:lvl w:ilvl="2">
      <w:start w:val="0"/>
      <w:numFmt w:val="bullet"/>
      <w:lvlText w:val="•"/>
      <w:lvlJc w:val="left"/>
      <w:pPr>
        <w:ind w:left="3271" w:hanging="360"/>
      </w:pPr>
      <w:rPr>
        <w:rFonts w:hint="default"/>
        <w:lang w:val="en-US" w:eastAsia="en-US" w:bidi="ar-SA"/>
      </w:rPr>
    </w:lvl>
    <w:lvl w:ilvl="3">
      <w:start w:val="0"/>
      <w:numFmt w:val="bullet"/>
      <w:lvlText w:val="•"/>
      <w:lvlJc w:val="left"/>
      <w:pPr>
        <w:ind w:left="4096" w:hanging="360"/>
      </w:pPr>
      <w:rPr>
        <w:rFonts w:hint="default"/>
        <w:lang w:val="en-US" w:eastAsia="en-US" w:bidi="ar-SA"/>
      </w:rPr>
    </w:lvl>
    <w:lvl w:ilvl="4">
      <w:start w:val="0"/>
      <w:numFmt w:val="bullet"/>
      <w:lvlText w:val="•"/>
      <w:lvlJc w:val="left"/>
      <w:pPr>
        <w:ind w:left="4922" w:hanging="360"/>
      </w:pPr>
      <w:rPr>
        <w:rFonts w:hint="default"/>
        <w:lang w:val="en-US" w:eastAsia="en-US" w:bidi="ar-SA"/>
      </w:rPr>
    </w:lvl>
    <w:lvl w:ilvl="5">
      <w:start w:val="0"/>
      <w:numFmt w:val="bullet"/>
      <w:lvlText w:val="•"/>
      <w:lvlJc w:val="left"/>
      <w:pPr>
        <w:ind w:left="5748" w:hanging="360"/>
      </w:pPr>
      <w:rPr>
        <w:rFonts w:hint="default"/>
        <w:lang w:val="en-US" w:eastAsia="en-US" w:bidi="ar-SA"/>
      </w:rPr>
    </w:lvl>
    <w:lvl w:ilvl="6">
      <w:start w:val="0"/>
      <w:numFmt w:val="bullet"/>
      <w:lvlText w:val="•"/>
      <w:lvlJc w:val="left"/>
      <w:pPr>
        <w:ind w:left="6573" w:hanging="360"/>
      </w:pPr>
      <w:rPr>
        <w:rFonts w:hint="default"/>
        <w:lang w:val="en-US" w:eastAsia="en-US" w:bidi="ar-SA"/>
      </w:rPr>
    </w:lvl>
    <w:lvl w:ilvl="7">
      <w:start w:val="0"/>
      <w:numFmt w:val="bullet"/>
      <w:lvlText w:val="•"/>
      <w:lvlJc w:val="left"/>
      <w:pPr>
        <w:ind w:left="7399" w:hanging="360"/>
      </w:pPr>
      <w:rPr>
        <w:rFonts w:hint="default"/>
        <w:lang w:val="en-US" w:eastAsia="en-US" w:bidi="ar-SA"/>
      </w:rPr>
    </w:lvl>
    <w:lvl w:ilvl="8">
      <w:start w:val="0"/>
      <w:numFmt w:val="bullet"/>
      <w:lvlText w:val="•"/>
      <w:lvlJc w:val="left"/>
      <w:pPr>
        <w:ind w:left="8224" w:hanging="360"/>
      </w:pPr>
      <w:rPr>
        <w:rFonts w:hint="default"/>
        <w:lang w:val="en-US" w:eastAsia="en-US" w:bidi="ar-SA"/>
      </w:rPr>
    </w:lvl>
  </w:abstractNum>
  <w:abstractNum w:abstractNumId="29">
    <w:multiLevelType w:val="hybridMultilevel"/>
    <w:lvl w:ilvl="0">
      <w:start w:val="0"/>
      <w:numFmt w:val="bullet"/>
      <w:lvlText w:val="o"/>
      <w:lvlJc w:val="left"/>
      <w:pPr>
        <w:ind w:left="1620"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445" w:hanging="360"/>
      </w:pPr>
      <w:rPr>
        <w:rFonts w:hint="default"/>
        <w:lang w:val="en-US" w:eastAsia="en-US" w:bidi="ar-SA"/>
      </w:rPr>
    </w:lvl>
    <w:lvl w:ilvl="2">
      <w:start w:val="0"/>
      <w:numFmt w:val="bullet"/>
      <w:lvlText w:val="•"/>
      <w:lvlJc w:val="left"/>
      <w:pPr>
        <w:ind w:left="3271" w:hanging="360"/>
      </w:pPr>
      <w:rPr>
        <w:rFonts w:hint="default"/>
        <w:lang w:val="en-US" w:eastAsia="en-US" w:bidi="ar-SA"/>
      </w:rPr>
    </w:lvl>
    <w:lvl w:ilvl="3">
      <w:start w:val="0"/>
      <w:numFmt w:val="bullet"/>
      <w:lvlText w:val="•"/>
      <w:lvlJc w:val="left"/>
      <w:pPr>
        <w:ind w:left="4096" w:hanging="360"/>
      </w:pPr>
      <w:rPr>
        <w:rFonts w:hint="default"/>
        <w:lang w:val="en-US" w:eastAsia="en-US" w:bidi="ar-SA"/>
      </w:rPr>
    </w:lvl>
    <w:lvl w:ilvl="4">
      <w:start w:val="0"/>
      <w:numFmt w:val="bullet"/>
      <w:lvlText w:val="•"/>
      <w:lvlJc w:val="left"/>
      <w:pPr>
        <w:ind w:left="4922" w:hanging="360"/>
      </w:pPr>
      <w:rPr>
        <w:rFonts w:hint="default"/>
        <w:lang w:val="en-US" w:eastAsia="en-US" w:bidi="ar-SA"/>
      </w:rPr>
    </w:lvl>
    <w:lvl w:ilvl="5">
      <w:start w:val="0"/>
      <w:numFmt w:val="bullet"/>
      <w:lvlText w:val="•"/>
      <w:lvlJc w:val="left"/>
      <w:pPr>
        <w:ind w:left="5748" w:hanging="360"/>
      </w:pPr>
      <w:rPr>
        <w:rFonts w:hint="default"/>
        <w:lang w:val="en-US" w:eastAsia="en-US" w:bidi="ar-SA"/>
      </w:rPr>
    </w:lvl>
    <w:lvl w:ilvl="6">
      <w:start w:val="0"/>
      <w:numFmt w:val="bullet"/>
      <w:lvlText w:val="•"/>
      <w:lvlJc w:val="left"/>
      <w:pPr>
        <w:ind w:left="6573" w:hanging="360"/>
      </w:pPr>
      <w:rPr>
        <w:rFonts w:hint="default"/>
        <w:lang w:val="en-US" w:eastAsia="en-US" w:bidi="ar-SA"/>
      </w:rPr>
    </w:lvl>
    <w:lvl w:ilvl="7">
      <w:start w:val="0"/>
      <w:numFmt w:val="bullet"/>
      <w:lvlText w:val="•"/>
      <w:lvlJc w:val="left"/>
      <w:pPr>
        <w:ind w:left="7399" w:hanging="360"/>
      </w:pPr>
      <w:rPr>
        <w:rFonts w:hint="default"/>
        <w:lang w:val="en-US" w:eastAsia="en-US" w:bidi="ar-SA"/>
      </w:rPr>
    </w:lvl>
    <w:lvl w:ilvl="8">
      <w:start w:val="0"/>
      <w:numFmt w:val="bullet"/>
      <w:lvlText w:val="•"/>
      <w:lvlJc w:val="left"/>
      <w:pPr>
        <w:ind w:left="8224" w:hanging="360"/>
      </w:pPr>
      <w:rPr>
        <w:rFonts w:hint="default"/>
        <w:lang w:val="en-US" w:eastAsia="en-US" w:bidi="ar-SA"/>
      </w:rPr>
    </w:lvl>
  </w:abstractNum>
  <w:abstractNum w:abstractNumId="28">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5"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0" w:hanging="360"/>
      </w:pPr>
      <w:rPr>
        <w:rFonts w:hint="default"/>
        <w:lang w:val="en-US" w:eastAsia="en-US" w:bidi="ar-SA"/>
      </w:rPr>
    </w:lvl>
  </w:abstractNum>
  <w:abstractNum w:abstractNumId="27">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5"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0" w:hanging="360"/>
      </w:pPr>
      <w:rPr>
        <w:rFonts w:hint="default"/>
        <w:lang w:val="en-US" w:eastAsia="en-US" w:bidi="ar-SA"/>
      </w:rPr>
    </w:lvl>
  </w:abstractNum>
  <w:abstractNum w:abstractNumId="26">
    <w:multiLevelType w:val="hybridMultilevel"/>
    <w:lvl w:ilvl="0">
      <w:start w:val="0"/>
      <w:numFmt w:val="bullet"/>
      <w:lvlText w:val="o"/>
      <w:lvlJc w:val="left"/>
      <w:pPr>
        <w:ind w:left="1620"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445" w:hanging="360"/>
      </w:pPr>
      <w:rPr>
        <w:rFonts w:hint="default"/>
        <w:lang w:val="en-US" w:eastAsia="en-US" w:bidi="ar-SA"/>
      </w:rPr>
    </w:lvl>
    <w:lvl w:ilvl="2">
      <w:start w:val="0"/>
      <w:numFmt w:val="bullet"/>
      <w:lvlText w:val="•"/>
      <w:lvlJc w:val="left"/>
      <w:pPr>
        <w:ind w:left="3271" w:hanging="360"/>
      </w:pPr>
      <w:rPr>
        <w:rFonts w:hint="default"/>
        <w:lang w:val="en-US" w:eastAsia="en-US" w:bidi="ar-SA"/>
      </w:rPr>
    </w:lvl>
    <w:lvl w:ilvl="3">
      <w:start w:val="0"/>
      <w:numFmt w:val="bullet"/>
      <w:lvlText w:val="•"/>
      <w:lvlJc w:val="left"/>
      <w:pPr>
        <w:ind w:left="4096" w:hanging="360"/>
      </w:pPr>
      <w:rPr>
        <w:rFonts w:hint="default"/>
        <w:lang w:val="en-US" w:eastAsia="en-US" w:bidi="ar-SA"/>
      </w:rPr>
    </w:lvl>
    <w:lvl w:ilvl="4">
      <w:start w:val="0"/>
      <w:numFmt w:val="bullet"/>
      <w:lvlText w:val="•"/>
      <w:lvlJc w:val="left"/>
      <w:pPr>
        <w:ind w:left="4922" w:hanging="360"/>
      </w:pPr>
      <w:rPr>
        <w:rFonts w:hint="default"/>
        <w:lang w:val="en-US" w:eastAsia="en-US" w:bidi="ar-SA"/>
      </w:rPr>
    </w:lvl>
    <w:lvl w:ilvl="5">
      <w:start w:val="0"/>
      <w:numFmt w:val="bullet"/>
      <w:lvlText w:val="•"/>
      <w:lvlJc w:val="left"/>
      <w:pPr>
        <w:ind w:left="5748" w:hanging="360"/>
      </w:pPr>
      <w:rPr>
        <w:rFonts w:hint="default"/>
        <w:lang w:val="en-US" w:eastAsia="en-US" w:bidi="ar-SA"/>
      </w:rPr>
    </w:lvl>
    <w:lvl w:ilvl="6">
      <w:start w:val="0"/>
      <w:numFmt w:val="bullet"/>
      <w:lvlText w:val="•"/>
      <w:lvlJc w:val="left"/>
      <w:pPr>
        <w:ind w:left="6573" w:hanging="360"/>
      </w:pPr>
      <w:rPr>
        <w:rFonts w:hint="default"/>
        <w:lang w:val="en-US" w:eastAsia="en-US" w:bidi="ar-SA"/>
      </w:rPr>
    </w:lvl>
    <w:lvl w:ilvl="7">
      <w:start w:val="0"/>
      <w:numFmt w:val="bullet"/>
      <w:lvlText w:val="•"/>
      <w:lvlJc w:val="left"/>
      <w:pPr>
        <w:ind w:left="7399" w:hanging="360"/>
      </w:pPr>
      <w:rPr>
        <w:rFonts w:hint="default"/>
        <w:lang w:val="en-US" w:eastAsia="en-US" w:bidi="ar-SA"/>
      </w:rPr>
    </w:lvl>
    <w:lvl w:ilvl="8">
      <w:start w:val="0"/>
      <w:numFmt w:val="bullet"/>
      <w:lvlText w:val="•"/>
      <w:lvlJc w:val="left"/>
      <w:pPr>
        <w:ind w:left="8224" w:hanging="360"/>
      </w:pPr>
      <w:rPr>
        <w:rFonts w:hint="default"/>
        <w:lang w:val="en-US" w:eastAsia="en-US" w:bidi="ar-SA"/>
      </w:rPr>
    </w:lvl>
  </w:abstractNum>
  <w:abstractNum w:abstractNumId="25">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5"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0" w:hanging="360"/>
      </w:pPr>
      <w:rPr>
        <w:rFonts w:hint="default"/>
        <w:lang w:val="en-US" w:eastAsia="en-US" w:bidi="ar-SA"/>
      </w:rPr>
    </w:lvl>
  </w:abstractNum>
  <w:abstractNum w:abstractNumId="24">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5"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0" w:hanging="360"/>
      </w:pPr>
      <w:rPr>
        <w:rFonts w:hint="default"/>
        <w:lang w:val="en-US" w:eastAsia="en-US" w:bidi="ar-SA"/>
      </w:rPr>
    </w:lvl>
  </w:abstractNum>
  <w:abstractNum w:abstractNumId="23">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592" w:hanging="360"/>
      </w:pPr>
      <w:rPr>
        <w:rFonts w:hint="default"/>
        <w:lang w:val="en-US" w:eastAsia="en-US" w:bidi="ar-SA"/>
      </w:rPr>
    </w:lvl>
    <w:lvl w:ilvl="4">
      <w:start w:val="0"/>
      <w:numFmt w:val="bullet"/>
      <w:lvlText w:val="•"/>
      <w:lvlJc w:val="left"/>
      <w:pPr>
        <w:ind w:left="4490"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85" w:hanging="360"/>
      </w:pPr>
      <w:rPr>
        <w:rFonts w:hint="default"/>
        <w:lang w:val="en-US" w:eastAsia="en-US" w:bidi="ar-SA"/>
      </w:rPr>
    </w:lvl>
    <w:lvl w:ilvl="7">
      <w:start w:val="0"/>
      <w:numFmt w:val="bullet"/>
      <w:lvlText w:val="•"/>
      <w:lvlJc w:val="left"/>
      <w:pPr>
        <w:ind w:left="7183" w:hanging="360"/>
      </w:pPr>
      <w:rPr>
        <w:rFonts w:hint="default"/>
        <w:lang w:val="en-US" w:eastAsia="en-US" w:bidi="ar-SA"/>
      </w:rPr>
    </w:lvl>
    <w:lvl w:ilvl="8">
      <w:start w:val="0"/>
      <w:numFmt w:val="bullet"/>
      <w:lvlText w:val="•"/>
      <w:lvlJc w:val="left"/>
      <w:pPr>
        <w:ind w:left="8080" w:hanging="360"/>
      </w:pPr>
      <w:rPr>
        <w:rFonts w:hint="default"/>
        <w:lang w:val="en-US" w:eastAsia="en-US" w:bidi="ar-SA"/>
      </w:rPr>
    </w:lvl>
  </w:abstractNum>
  <w:abstractNum w:abstractNumId="22">
    <w:multiLevelType w:val="hybridMultilevel"/>
    <w:lvl w:ilvl="0">
      <w:start w:val="541"/>
      <w:numFmt w:val="decimal"/>
      <w:lvlText w:val="%1"/>
      <w:lvlJc w:val="left"/>
      <w:pPr>
        <w:ind w:left="932" w:hanging="66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34" w:hanging="663"/>
      </w:pPr>
      <w:rPr>
        <w:rFonts w:hint="default"/>
        <w:lang w:val="en-US" w:eastAsia="en-US" w:bidi="ar-SA"/>
      </w:rPr>
    </w:lvl>
    <w:lvl w:ilvl="2">
      <w:start w:val="0"/>
      <w:numFmt w:val="bullet"/>
      <w:lvlText w:val="•"/>
      <w:lvlJc w:val="left"/>
      <w:pPr>
        <w:ind w:left="2929" w:hanging="663"/>
      </w:pPr>
      <w:rPr>
        <w:rFonts w:hint="default"/>
        <w:lang w:val="en-US" w:eastAsia="en-US" w:bidi="ar-SA"/>
      </w:rPr>
    </w:lvl>
    <w:lvl w:ilvl="3">
      <w:start w:val="0"/>
      <w:numFmt w:val="bullet"/>
      <w:lvlText w:val="•"/>
      <w:lvlJc w:val="left"/>
      <w:pPr>
        <w:ind w:left="3923" w:hanging="663"/>
      </w:pPr>
      <w:rPr>
        <w:rFonts w:hint="default"/>
        <w:lang w:val="en-US" w:eastAsia="en-US" w:bidi="ar-SA"/>
      </w:rPr>
    </w:lvl>
    <w:lvl w:ilvl="4">
      <w:start w:val="0"/>
      <w:numFmt w:val="bullet"/>
      <w:lvlText w:val="•"/>
      <w:lvlJc w:val="left"/>
      <w:pPr>
        <w:ind w:left="4918" w:hanging="663"/>
      </w:pPr>
      <w:rPr>
        <w:rFonts w:hint="default"/>
        <w:lang w:val="en-US" w:eastAsia="en-US" w:bidi="ar-SA"/>
      </w:rPr>
    </w:lvl>
    <w:lvl w:ilvl="5">
      <w:start w:val="0"/>
      <w:numFmt w:val="bullet"/>
      <w:lvlText w:val="•"/>
      <w:lvlJc w:val="left"/>
      <w:pPr>
        <w:ind w:left="5913" w:hanging="663"/>
      </w:pPr>
      <w:rPr>
        <w:rFonts w:hint="default"/>
        <w:lang w:val="en-US" w:eastAsia="en-US" w:bidi="ar-SA"/>
      </w:rPr>
    </w:lvl>
    <w:lvl w:ilvl="6">
      <w:start w:val="0"/>
      <w:numFmt w:val="bullet"/>
      <w:lvlText w:val="•"/>
      <w:lvlJc w:val="left"/>
      <w:pPr>
        <w:ind w:left="6907" w:hanging="663"/>
      </w:pPr>
      <w:rPr>
        <w:rFonts w:hint="default"/>
        <w:lang w:val="en-US" w:eastAsia="en-US" w:bidi="ar-SA"/>
      </w:rPr>
    </w:lvl>
    <w:lvl w:ilvl="7">
      <w:start w:val="0"/>
      <w:numFmt w:val="bullet"/>
      <w:lvlText w:val="•"/>
      <w:lvlJc w:val="left"/>
      <w:pPr>
        <w:ind w:left="7902" w:hanging="663"/>
      </w:pPr>
      <w:rPr>
        <w:rFonts w:hint="default"/>
        <w:lang w:val="en-US" w:eastAsia="en-US" w:bidi="ar-SA"/>
      </w:rPr>
    </w:lvl>
    <w:lvl w:ilvl="8">
      <w:start w:val="0"/>
      <w:numFmt w:val="bullet"/>
      <w:lvlText w:val="•"/>
      <w:lvlJc w:val="left"/>
      <w:pPr>
        <w:ind w:left="8897" w:hanging="663"/>
      </w:pPr>
      <w:rPr>
        <w:rFonts w:hint="default"/>
        <w:lang w:val="en-US" w:eastAsia="en-US" w:bidi="ar-SA"/>
      </w:rPr>
    </w:lvl>
  </w:abstractNum>
  <w:abstractNum w:abstractNumId="21">
    <w:multiLevelType w:val="hybridMultilevel"/>
    <w:lvl w:ilvl="0">
      <w:start w:val="498"/>
      <w:numFmt w:val="decimal"/>
      <w:lvlText w:val="%1"/>
      <w:lvlJc w:val="left"/>
      <w:pPr>
        <w:ind w:left="932" w:hanging="66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34" w:hanging="663"/>
      </w:pPr>
      <w:rPr>
        <w:rFonts w:hint="default"/>
        <w:lang w:val="en-US" w:eastAsia="en-US" w:bidi="ar-SA"/>
      </w:rPr>
    </w:lvl>
    <w:lvl w:ilvl="2">
      <w:start w:val="0"/>
      <w:numFmt w:val="bullet"/>
      <w:lvlText w:val="•"/>
      <w:lvlJc w:val="left"/>
      <w:pPr>
        <w:ind w:left="2929" w:hanging="663"/>
      </w:pPr>
      <w:rPr>
        <w:rFonts w:hint="default"/>
        <w:lang w:val="en-US" w:eastAsia="en-US" w:bidi="ar-SA"/>
      </w:rPr>
    </w:lvl>
    <w:lvl w:ilvl="3">
      <w:start w:val="0"/>
      <w:numFmt w:val="bullet"/>
      <w:lvlText w:val="•"/>
      <w:lvlJc w:val="left"/>
      <w:pPr>
        <w:ind w:left="3923" w:hanging="663"/>
      </w:pPr>
      <w:rPr>
        <w:rFonts w:hint="default"/>
        <w:lang w:val="en-US" w:eastAsia="en-US" w:bidi="ar-SA"/>
      </w:rPr>
    </w:lvl>
    <w:lvl w:ilvl="4">
      <w:start w:val="0"/>
      <w:numFmt w:val="bullet"/>
      <w:lvlText w:val="•"/>
      <w:lvlJc w:val="left"/>
      <w:pPr>
        <w:ind w:left="4918" w:hanging="663"/>
      </w:pPr>
      <w:rPr>
        <w:rFonts w:hint="default"/>
        <w:lang w:val="en-US" w:eastAsia="en-US" w:bidi="ar-SA"/>
      </w:rPr>
    </w:lvl>
    <w:lvl w:ilvl="5">
      <w:start w:val="0"/>
      <w:numFmt w:val="bullet"/>
      <w:lvlText w:val="•"/>
      <w:lvlJc w:val="left"/>
      <w:pPr>
        <w:ind w:left="5913" w:hanging="663"/>
      </w:pPr>
      <w:rPr>
        <w:rFonts w:hint="default"/>
        <w:lang w:val="en-US" w:eastAsia="en-US" w:bidi="ar-SA"/>
      </w:rPr>
    </w:lvl>
    <w:lvl w:ilvl="6">
      <w:start w:val="0"/>
      <w:numFmt w:val="bullet"/>
      <w:lvlText w:val="•"/>
      <w:lvlJc w:val="left"/>
      <w:pPr>
        <w:ind w:left="6907" w:hanging="663"/>
      </w:pPr>
      <w:rPr>
        <w:rFonts w:hint="default"/>
        <w:lang w:val="en-US" w:eastAsia="en-US" w:bidi="ar-SA"/>
      </w:rPr>
    </w:lvl>
    <w:lvl w:ilvl="7">
      <w:start w:val="0"/>
      <w:numFmt w:val="bullet"/>
      <w:lvlText w:val="•"/>
      <w:lvlJc w:val="left"/>
      <w:pPr>
        <w:ind w:left="7902" w:hanging="663"/>
      </w:pPr>
      <w:rPr>
        <w:rFonts w:hint="default"/>
        <w:lang w:val="en-US" w:eastAsia="en-US" w:bidi="ar-SA"/>
      </w:rPr>
    </w:lvl>
    <w:lvl w:ilvl="8">
      <w:start w:val="0"/>
      <w:numFmt w:val="bullet"/>
      <w:lvlText w:val="•"/>
      <w:lvlJc w:val="left"/>
      <w:pPr>
        <w:ind w:left="8897" w:hanging="663"/>
      </w:pPr>
      <w:rPr>
        <w:rFonts w:hint="default"/>
        <w:lang w:val="en-US" w:eastAsia="en-US" w:bidi="ar-SA"/>
      </w:rPr>
    </w:lvl>
  </w:abstractNum>
  <w:abstractNum w:abstractNumId="20">
    <w:multiLevelType w:val="hybridMultilevel"/>
    <w:lvl w:ilvl="0">
      <w:start w:val="466"/>
      <w:numFmt w:val="decimal"/>
      <w:lvlText w:val="%1"/>
      <w:lvlJc w:val="left"/>
      <w:pPr>
        <w:ind w:left="3837" w:hanging="356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544" w:hanging="3568"/>
      </w:pPr>
      <w:rPr>
        <w:rFonts w:hint="default"/>
        <w:lang w:val="en-US" w:eastAsia="en-US" w:bidi="ar-SA"/>
      </w:rPr>
    </w:lvl>
    <w:lvl w:ilvl="2">
      <w:start w:val="0"/>
      <w:numFmt w:val="bullet"/>
      <w:lvlText w:val="•"/>
      <w:lvlJc w:val="left"/>
      <w:pPr>
        <w:ind w:left="5249" w:hanging="3568"/>
      </w:pPr>
      <w:rPr>
        <w:rFonts w:hint="default"/>
        <w:lang w:val="en-US" w:eastAsia="en-US" w:bidi="ar-SA"/>
      </w:rPr>
    </w:lvl>
    <w:lvl w:ilvl="3">
      <w:start w:val="0"/>
      <w:numFmt w:val="bullet"/>
      <w:lvlText w:val="•"/>
      <w:lvlJc w:val="left"/>
      <w:pPr>
        <w:ind w:left="5953" w:hanging="3568"/>
      </w:pPr>
      <w:rPr>
        <w:rFonts w:hint="default"/>
        <w:lang w:val="en-US" w:eastAsia="en-US" w:bidi="ar-SA"/>
      </w:rPr>
    </w:lvl>
    <w:lvl w:ilvl="4">
      <w:start w:val="0"/>
      <w:numFmt w:val="bullet"/>
      <w:lvlText w:val="•"/>
      <w:lvlJc w:val="left"/>
      <w:pPr>
        <w:ind w:left="6658" w:hanging="3568"/>
      </w:pPr>
      <w:rPr>
        <w:rFonts w:hint="default"/>
        <w:lang w:val="en-US" w:eastAsia="en-US" w:bidi="ar-SA"/>
      </w:rPr>
    </w:lvl>
    <w:lvl w:ilvl="5">
      <w:start w:val="0"/>
      <w:numFmt w:val="bullet"/>
      <w:lvlText w:val="•"/>
      <w:lvlJc w:val="left"/>
      <w:pPr>
        <w:ind w:left="7363" w:hanging="3568"/>
      </w:pPr>
      <w:rPr>
        <w:rFonts w:hint="default"/>
        <w:lang w:val="en-US" w:eastAsia="en-US" w:bidi="ar-SA"/>
      </w:rPr>
    </w:lvl>
    <w:lvl w:ilvl="6">
      <w:start w:val="0"/>
      <w:numFmt w:val="bullet"/>
      <w:lvlText w:val="•"/>
      <w:lvlJc w:val="left"/>
      <w:pPr>
        <w:ind w:left="8067" w:hanging="3568"/>
      </w:pPr>
      <w:rPr>
        <w:rFonts w:hint="default"/>
        <w:lang w:val="en-US" w:eastAsia="en-US" w:bidi="ar-SA"/>
      </w:rPr>
    </w:lvl>
    <w:lvl w:ilvl="7">
      <w:start w:val="0"/>
      <w:numFmt w:val="bullet"/>
      <w:lvlText w:val="•"/>
      <w:lvlJc w:val="left"/>
      <w:pPr>
        <w:ind w:left="8772" w:hanging="3568"/>
      </w:pPr>
      <w:rPr>
        <w:rFonts w:hint="default"/>
        <w:lang w:val="en-US" w:eastAsia="en-US" w:bidi="ar-SA"/>
      </w:rPr>
    </w:lvl>
    <w:lvl w:ilvl="8">
      <w:start w:val="0"/>
      <w:numFmt w:val="bullet"/>
      <w:lvlText w:val="•"/>
      <w:lvlJc w:val="left"/>
      <w:pPr>
        <w:ind w:left="9477" w:hanging="3568"/>
      </w:pPr>
      <w:rPr>
        <w:rFonts w:hint="default"/>
        <w:lang w:val="en-US" w:eastAsia="en-US" w:bidi="ar-SA"/>
      </w:rPr>
    </w:lvl>
  </w:abstractNum>
  <w:abstractNum w:abstractNumId="19">
    <w:multiLevelType w:val="hybridMultilevel"/>
    <w:lvl w:ilvl="0">
      <w:start w:val="345"/>
      <w:numFmt w:val="decimal"/>
      <w:lvlText w:val="%1"/>
      <w:lvlJc w:val="left"/>
      <w:pPr>
        <w:ind w:left="932" w:hanging="66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34" w:hanging="663"/>
      </w:pPr>
      <w:rPr>
        <w:rFonts w:hint="default"/>
        <w:lang w:val="en-US" w:eastAsia="en-US" w:bidi="ar-SA"/>
      </w:rPr>
    </w:lvl>
    <w:lvl w:ilvl="2">
      <w:start w:val="0"/>
      <w:numFmt w:val="bullet"/>
      <w:lvlText w:val="•"/>
      <w:lvlJc w:val="left"/>
      <w:pPr>
        <w:ind w:left="2929" w:hanging="663"/>
      </w:pPr>
      <w:rPr>
        <w:rFonts w:hint="default"/>
        <w:lang w:val="en-US" w:eastAsia="en-US" w:bidi="ar-SA"/>
      </w:rPr>
    </w:lvl>
    <w:lvl w:ilvl="3">
      <w:start w:val="0"/>
      <w:numFmt w:val="bullet"/>
      <w:lvlText w:val="•"/>
      <w:lvlJc w:val="left"/>
      <w:pPr>
        <w:ind w:left="3923" w:hanging="663"/>
      </w:pPr>
      <w:rPr>
        <w:rFonts w:hint="default"/>
        <w:lang w:val="en-US" w:eastAsia="en-US" w:bidi="ar-SA"/>
      </w:rPr>
    </w:lvl>
    <w:lvl w:ilvl="4">
      <w:start w:val="0"/>
      <w:numFmt w:val="bullet"/>
      <w:lvlText w:val="•"/>
      <w:lvlJc w:val="left"/>
      <w:pPr>
        <w:ind w:left="4918" w:hanging="663"/>
      </w:pPr>
      <w:rPr>
        <w:rFonts w:hint="default"/>
        <w:lang w:val="en-US" w:eastAsia="en-US" w:bidi="ar-SA"/>
      </w:rPr>
    </w:lvl>
    <w:lvl w:ilvl="5">
      <w:start w:val="0"/>
      <w:numFmt w:val="bullet"/>
      <w:lvlText w:val="•"/>
      <w:lvlJc w:val="left"/>
      <w:pPr>
        <w:ind w:left="5913" w:hanging="663"/>
      </w:pPr>
      <w:rPr>
        <w:rFonts w:hint="default"/>
        <w:lang w:val="en-US" w:eastAsia="en-US" w:bidi="ar-SA"/>
      </w:rPr>
    </w:lvl>
    <w:lvl w:ilvl="6">
      <w:start w:val="0"/>
      <w:numFmt w:val="bullet"/>
      <w:lvlText w:val="•"/>
      <w:lvlJc w:val="left"/>
      <w:pPr>
        <w:ind w:left="6907" w:hanging="663"/>
      </w:pPr>
      <w:rPr>
        <w:rFonts w:hint="default"/>
        <w:lang w:val="en-US" w:eastAsia="en-US" w:bidi="ar-SA"/>
      </w:rPr>
    </w:lvl>
    <w:lvl w:ilvl="7">
      <w:start w:val="0"/>
      <w:numFmt w:val="bullet"/>
      <w:lvlText w:val="•"/>
      <w:lvlJc w:val="left"/>
      <w:pPr>
        <w:ind w:left="7902" w:hanging="663"/>
      </w:pPr>
      <w:rPr>
        <w:rFonts w:hint="default"/>
        <w:lang w:val="en-US" w:eastAsia="en-US" w:bidi="ar-SA"/>
      </w:rPr>
    </w:lvl>
    <w:lvl w:ilvl="8">
      <w:start w:val="0"/>
      <w:numFmt w:val="bullet"/>
      <w:lvlText w:val="•"/>
      <w:lvlJc w:val="left"/>
      <w:pPr>
        <w:ind w:left="8897" w:hanging="663"/>
      </w:pPr>
      <w:rPr>
        <w:rFonts w:hint="default"/>
        <w:lang w:val="en-US" w:eastAsia="en-US" w:bidi="ar-SA"/>
      </w:rPr>
    </w:lvl>
  </w:abstractNum>
  <w:abstractNum w:abstractNumId="18">
    <w:multiLevelType w:val="hybridMultilevel"/>
    <w:lvl w:ilvl="0">
      <w:start w:val="301"/>
      <w:numFmt w:val="decimal"/>
      <w:lvlText w:val="%1"/>
      <w:lvlJc w:val="left"/>
      <w:pPr>
        <w:ind w:left="932" w:hanging="66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34" w:hanging="663"/>
      </w:pPr>
      <w:rPr>
        <w:rFonts w:hint="default"/>
        <w:lang w:val="en-US" w:eastAsia="en-US" w:bidi="ar-SA"/>
      </w:rPr>
    </w:lvl>
    <w:lvl w:ilvl="2">
      <w:start w:val="0"/>
      <w:numFmt w:val="bullet"/>
      <w:lvlText w:val="•"/>
      <w:lvlJc w:val="left"/>
      <w:pPr>
        <w:ind w:left="2929" w:hanging="663"/>
      </w:pPr>
      <w:rPr>
        <w:rFonts w:hint="default"/>
        <w:lang w:val="en-US" w:eastAsia="en-US" w:bidi="ar-SA"/>
      </w:rPr>
    </w:lvl>
    <w:lvl w:ilvl="3">
      <w:start w:val="0"/>
      <w:numFmt w:val="bullet"/>
      <w:lvlText w:val="•"/>
      <w:lvlJc w:val="left"/>
      <w:pPr>
        <w:ind w:left="3923" w:hanging="663"/>
      </w:pPr>
      <w:rPr>
        <w:rFonts w:hint="default"/>
        <w:lang w:val="en-US" w:eastAsia="en-US" w:bidi="ar-SA"/>
      </w:rPr>
    </w:lvl>
    <w:lvl w:ilvl="4">
      <w:start w:val="0"/>
      <w:numFmt w:val="bullet"/>
      <w:lvlText w:val="•"/>
      <w:lvlJc w:val="left"/>
      <w:pPr>
        <w:ind w:left="4918" w:hanging="663"/>
      </w:pPr>
      <w:rPr>
        <w:rFonts w:hint="default"/>
        <w:lang w:val="en-US" w:eastAsia="en-US" w:bidi="ar-SA"/>
      </w:rPr>
    </w:lvl>
    <w:lvl w:ilvl="5">
      <w:start w:val="0"/>
      <w:numFmt w:val="bullet"/>
      <w:lvlText w:val="•"/>
      <w:lvlJc w:val="left"/>
      <w:pPr>
        <w:ind w:left="5913" w:hanging="663"/>
      </w:pPr>
      <w:rPr>
        <w:rFonts w:hint="default"/>
        <w:lang w:val="en-US" w:eastAsia="en-US" w:bidi="ar-SA"/>
      </w:rPr>
    </w:lvl>
    <w:lvl w:ilvl="6">
      <w:start w:val="0"/>
      <w:numFmt w:val="bullet"/>
      <w:lvlText w:val="•"/>
      <w:lvlJc w:val="left"/>
      <w:pPr>
        <w:ind w:left="6907" w:hanging="663"/>
      </w:pPr>
      <w:rPr>
        <w:rFonts w:hint="default"/>
        <w:lang w:val="en-US" w:eastAsia="en-US" w:bidi="ar-SA"/>
      </w:rPr>
    </w:lvl>
    <w:lvl w:ilvl="7">
      <w:start w:val="0"/>
      <w:numFmt w:val="bullet"/>
      <w:lvlText w:val="•"/>
      <w:lvlJc w:val="left"/>
      <w:pPr>
        <w:ind w:left="7902" w:hanging="663"/>
      </w:pPr>
      <w:rPr>
        <w:rFonts w:hint="default"/>
        <w:lang w:val="en-US" w:eastAsia="en-US" w:bidi="ar-SA"/>
      </w:rPr>
    </w:lvl>
    <w:lvl w:ilvl="8">
      <w:start w:val="0"/>
      <w:numFmt w:val="bullet"/>
      <w:lvlText w:val="•"/>
      <w:lvlJc w:val="left"/>
      <w:pPr>
        <w:ind w:left="8897" w:hanging="663"/>
      </w:pPr>
      <w:rPr>
        <w:rFonts w:hint="default"/>
        <w:lang w:val="en-US" w:eastAsia="en-US" w:bidi="ar-SA"/>
      </w:rPr>
    </w:lvl>
  </w:abstractNum>
  <w:abstractNum w:abstractNumId="17">
    <w:multiLevelType w:val="hybridMultilevel"/>
    <w:lvl w:ilvl="0">
      <w:start w:val="291"/>
      <w:numFmt w:val="decimal"/>
      <w:lvlText w:val="%1"/>
      <w:lvlJc w:val="left"/>
      <w:pPr>
        <w:ind w:left="932" w:hanging="66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34" w:hanging="663"/>
      </w:pPr>
      <w:rPr>
        <w:rFonts w:hint="default"/>
        <w:lang w:val="en-US" w:eastAsia="en-US" w:bidi="ar-SA"/>
      </w:rPr>
    </w:lvl>
    <w:lvl w:ilvl="2">
      <w:start w:val="0"/>
      <w:numFmt w:val="bullet"/>
      <w:lvlText w:val="•"/>
      <w:lvlJc w:val="left"/>
      <w:pPr>
        <w:ind w:left="2929" w:hanging="663"/>
      </w:pPr>
      <w:rPr>
        <w:rFonts w:hint="default"/>
        <w:lang w:val="en-US" w:eastAsia="en-US" w:bidi="ar-SA"/>
      </w:rPr>
    </w:lvl>
    <w:lvl w:ilvl="3">
      <w:start w:val="0"/>
      <w:numFmt w:val="bullet"/>
      <w:lvlText w:val="•"/>
      <w:lvlJc w:val="left"/>
      <w:pPr>
        <w:ind w:left="3923" w:hanging="663"/>
      </w:pPr>
      <w:rPr>
        <w:rFonts w:hint="default"/>
        <w:lang w:val="en-US" w:eastAsia="en-US" w:bidi="ar-SA"/>
      </w:rPr>
    </w:lvl>
    <w:lvl w:ilvl="4">
      <w:start w:val="0"/>
      <w:numFmt w:val="bullet"/>
      <w:lvlText w:val="•"/>
      <w:lvlJc w:val="left"/>
      <w:pPr>
        <w:ind w:left="4918" w:hanging="663"/>
      </w:pPr>
      <w:rPr>
        <w:rFonts w:hint="default"/>
        <w:lang w:val="en-US" w:eastAsia="en-US" w:bidi="ar-SA"/>
      </w:rPr>
    </w:lvl>
    <w:lvl w:ilvl="5">
      <w:start w:val="0"/>
      <w:numFmt w:val="bullet"/>
      <w:lvlText w:val="•"/>
      <w:lvlJc w:val="left"/>
      <w:pPr>
        <w:ind w:left="5913" w:hanging="663"/>
      </w:pPr>
      <w:rPr>
        <w:rFonts w:hint="default"/>
        <w:lang w:val="en-US" w:eastAsia="en-US" w:bidi="ar-SA"/>
      </w:rPr>
    </w:lvl>
    <w:lvl w:ilvl="6">
      <w:start w:val="0"/>
      <w:numFmt w:val="bullet"/>
      <w:lvlText w:val="•"/>
      <w:lvlJc w:val="left"/>
      <w:pPr>
        <w:ind w:left="6907" w:hanging="663"/>
      </w:pPr>
      <w:rPr>
        <w:rFonts w:hint="default"/>
        <w:lang w:val="en-US" w:eastAsia="en-US" w:bidi="ar-SA"/>
      </w:rPr>
    </w:lvl>
    <w:lvl w:ilvl="7">
      <w:start w:val="0"/>
      <w:numFmt w:val="bullet"/>
      <w:lvlText w:val="•"/>
      <w:lvlJc w:val="left"/>
      <w:pPr>
        <w:ind w:left="7902" w:hanging="663"/>
      </w:pPr>
      <w:rPr>
        <w:rFonts w:hint="default"/>
        <w:lang w:val="en-US" w:eastAsia="en-US" w:bidi="ar-SA"/>
      </w:rPr>
    </w:lvl>
    <w:lvl w:ilvl="8">
      <w:start w:val="0"/>
      <w:numFmt w:val="bullet"/>
      <w:lvlText w:val="•"/>
      <w:lvlJc w:val="left"/>
      <w:pPr>
        <w:ind w:left="8897" w:hanging="663"/>
      </w:pPr>
      <w:rPr>
        <w:rFonts w:hint="default"/>
        <w:lang w:val="en-US" w:eastAsia="en-US" w:bidi="ar-SA"/>
      </w:rPr>
    </w:lvl>
  </w:abstractNum>
  <w:abstractNum w:abstractNumId="16">
    <w:multiLevelType w:val="hybridMultilevel"/>
    <w:lvl w:ilvl="0">
      <w:start w:val="284"/>
      <w:numFmt w:val="decimal"/>
      <w:lvlText w:val="%1"/>
      <w:lvlJc w:val="left"/>
      <w:pPr>
        <w:ind w:left="932" w:hanging="66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34" w:hanging="663"/>
      </w:pPr>
      <w:rPr>
        <w:rFonts w:hint="default"/>
        <w:lang w:val="en-US" w:eastAsia="en-US" w:bidi="ar-SA"/>
      </w:rPr>
    </w:lvl>
    <w:lvl w:ilvl="2">
      <w:start w:val="0"/>
      <w:numFmt w:val="bullet"/>
      <w:lvlText w:val="•"/>
      <w:lvlJc w:val="left"/>
      <w:pPr>
        <w:ind w:left="2929" w:hanging="663"/>
      </w:pPr>
      <w:rPr>
        <w:rFonts w:hint="default"/>
        <w:lang w:val="en-US" w:eastAsia="en-US" w:bidi="ar-SA"/>
      </w:rPr>
    </w:lvl>
    <w:lvl w:ilvl="3">
      <w:start w:val="0"/>
      <w:numFmt w:val="bullet"/>
      <w:lvlText w:val="•"/>
      <w:lvlJc w:val="left"/>
      <w:pPr>
        <w:ind w:left="3923" w:hanging="663"/>
      </w:pPr>
      <w:rPr>
        <w:rFonts w:hint="default"/>
        <w:lang w:val="en-US" w:eastAsia="en-US" w:bidi="ar-SA"/>
      </w:rPr>
    </w:lvl>
    <w:lvl w:ilvl="4">
      <w:start w:val="0"/>
      <w:numFmt w:val="bullet"/>
      <w:lvlText w:val="•"/>
      <w:lvlJc w:val="left"/>
      <w:pPr>
        <w:ind w:left="4918" w:hanging="663"/>
      </w:pPr>
      <w:rPr>
        <w:rFonts w:hint="default"/>
        <w:lang w:val="en-US" w:eastAsia="en-US" w:bidi="ar-SA"/>
      </w:rPr>
    </w:lvl>
    <w:lvl w:ilvl="5">
      <w:start w:val="0"/>
      <w:numFmt w:val="bullet"/>
      <w:lvlText w:val="•"/>
      <w:lvlJc w:val="left"/>
      <w:pPr>
        <w:ind w:left="5913" w:hanging="663"/>
      </w:pPr>
      <w:rPr>
        <w:rFonts w:hint="default"/>
        <w:lang w:val="en-US" w:eastAsia="en-US" w:bidi="ar-SA"/>
      </w:rPr>
    </w:lvl>
    <w:lvl w:ilvl="6">
      <w:start w:val="0"/>
      <w:numFmt w:val="bullet"/>
      <w:lvlText w:val="•"/>
      <w:lvlJc w:val="left"/>
      <w:pPr>
        <w:ind w:left="6907" w:hanging="663"/>
      </w:pPr>
      <w:rPr>
        <w:rFonts w:hint="default"/>
        <w:lang w:val="en-US" w:eastAsia="en-US" w:bidi="ar-SA"/>
      </w:rPr>
    </w:lvl>
    <w:lvl w:ilvl="7">
      <w:start w:val="0"/>
      <w:numFmt w:val="bullet"/>
      <w:lvlText w:val="•"/>
      <w:lvlJc w:val="left"/>
      <w:pPr>
        <w:ind w:left="7902" w:hanging="663"/>
      </w:pPr>
      <w:rPr>
        <w:rFonts w:hint="default"/>
        <w:lang w:val="en-US" w:eastAsia="en-US" w:bidi="ar-SA"/>
      </w:rPr>
    </w:lvl>
    <w:lvl w:ilvl="8">
      <w:start w:val="0"/>
      <w:numFmt w:val="bullet"/>
      <w:lvlText w:val="•"/>
      <w:lvlJc w:val="left"/>
      <w:pPr>
        <w:ind w:left="8897" w:hanging="663"/>
      </w:pPr>
      <w:rPr>
        <w:rFonts w:hint="default"/>
        <w:lang w:val="en-US" w:eastAsia="en-US" w:bidi="ar-SA"/>
      </w:rPr>
    </w:lvl>
  </w:abstractNum>
  <w:abstractNum w:abstractNumId="15">
    <w:multiLevelType w:val="hybridMultilevel"/>
    <w:lvl w:ilvl="0">
      <w:start w:val="0"/>
      <w:numFmt w:val="bullet"/>
      <w:lvlText w:val=""/>
      <w:lvlJc w:val="left"/>
      <w:pPr>
        <w:ind w:left="74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636" w:hanging="360"/>
      </w:pPr>
      <w:rPr>
        <w:rFonts w:hint="default"/>
        <w:lang w:val="en-US" w:eastAsia="en-US" w:bidi="ar-SA"/>
      </w:rPr>
    </w:lvl>
    <w:lvl w:ilvl="2">
      <w:start w:val="0"/>
      <w:numFmt w:val="bullet"/>
      <w:lvlText w:val="•"/>
      <w:lvlJc w:val="left"/>
      <w:pPr>
        <w:ind w:left="2532" w:hanging="360"/>
      </w:pPr>
      <w:rPr>
        <w:rFonts w:hint="default"/>
        <w:lang w:val="en-US" w:eastAsia="en-US" w:bidi="ar-SA"/>
      </w:rPr>
    </w:lvl>
    <w:lvl w:ilvl="3">
      <w:start w:val="0"/>
      <w:numFmt w:val="bullet"/>
      <w:lvlText w:val="•"/>
      <w:lvlJc w:val="left"/>
      <w:pPr>
        <w:ind w:left="3428" w:hanging="360"/>
      </w:pPr>
      <w:rPr>
        <w:rFonts w:hint="default"/>
        <w:lang w:val="en-US" w:eastAsia="en-US" w:bidi="ar-SA"/>
      </w:rPr>
    </w:lvl>
    <w:lvl w:ilvl="4">
      <w:start w:val="0"/>
      <w:numFmt w:val="bullet"/>
      <w:lvlText w:val="•"/>
      <w:lvlJc w:val="left"/>
      <w:pPr>
        <w:ind w:left="4324" w:hanging="360"/>
      </w:pPr>
      <w:rPr>
        <w:rFonts w:hint="default"/>
        <w:lang w:val="en-US" w:eastAsia="en-US" w:bidi="ar-SA"/>
      </w:rPr>
    </w:lvl>
    <w:lvl w:ilvl="5">
      <w:start w:val="0"/>
      <w:numFmt w:val="bullet"/>
      <w:lvlText w:val="•"/>
      <w:lvlJc w:val="left"/>
      <w:pPr>
        <w:ind w:left="5220" w:hanging="360"/>
      </w:pPr>
      <w:rPr>
        <w:rFonts w:hint="default"/>
        <w:lang w:val="en-US" w:eastAsia="en-US" w:bidi="ar-SA"/>
      </w:rPr>
    </w:lvl>
    <w:lvl w:ilvl="6">
      <w:start w:val="0"/>
      <w:numFmt w:val="bullet"/>
      <w:lvlText w:val="•"/>
      <w:lvlJc w:val="left"/>
      <w:pPr>
        <w:ind w:left="6116" w:hanging="360"/>
      </w:pPr>
      <w:rPr>
        <w:rFonts w:hint="default"/>
        <w:lang w:val="en-US" w:eastAsia="en-US" w:bidi="ar-SA"/>
      </w:rPr>
    </w:lvl>
    <w:lvl w:ilvl="7">
      <w:start w:val="0"/>
      <w:numFmt w:val="bullet"/>
      <w:lvlText w:val="•"/>
      <w:lvlJc w:val="left"/>
      <w:pPr>
        <w:ind w:left="7012" w:hanging="360"/>
      </w:pPr>
      <w:rPr>
        <w:rFonts w:hint="default"/>
        <w:lang w:val="en-US" w:eastAsia="en-US" w:bidi="ar-SA"/>
      </w:rPr>
    </w:lvl>
    <w:lvl w:ilvl="8">
      <w:start w:val="0"/>
      <w:numFmt w:val="bullet"/>
      <w:lvlText w:val="•"/>
      <w:lvlJc w:val="left"/>
      <w:pPr>
        <w:ind w:left="7908" w:hanging="360"/>
      </w:pPr>
      <w:rPr>
        <w:rFonts w:hint="default"/>
        <w:lang w:val="en-US" w:eastAsia="en-US" w:bidi="ar-SA"/>
      </w:rPr>
    </w:lvl>
  </w:abstractNum>
  <w:abstractNum w:abstractNumId="14">
    <w:multiLevelType w:val="hybridMultilevel"/>
    <w:lvl w:ilvl="0">
      <w:start w:val="0"/>
      <w:numFmt w:val="bullet"/>
      <w:lvlText w:val=""/>
      <w:lvlJc w:val="left"/>
      <w:pPr>
        <w:ind w:left="1200" w:hanging="452"/>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50" w:hanging="452"/>
      </w:pPr>
      <w:rPr>
        <w:rFonts w:hint="default"/>
        <w:lang w:val="en-US" w:eastAsia="en-US" w:bidi="ar-SA"/>
      </w:rPr>
    </w:lvl>
    <w:lvl w:ilvl="2">
      <w:start w:val="0"/>
      <w:numFmt w:val="bullet"/>
      <w:lvlText w:val="•"/>
      <w:lvlJc w:val="left"/>
      <w:pPr>
        <w:ind w:left="2900" w:hanging="452"/>
      </w:pPr>
      <w:rPr>
        <w:rFonts w:hint="default"/>
        <w:lang w:val="en-US" w:eastAsia="en-US" w:bidi="ar-SA"/>
      </w:rPr>
    </w:lvl>
    <w:lvl w:ilvl="3">
      <w:start w:val="0"/>
      <w:numFmt w:val="bullet"/>
      <w:lvlText w:val="•"/>
      <w:lvlJc w:val="left"/>
      <w:pPr>
        <w:ind w:left="3750" w:hanging="452"/>
      </w:pPr>
      <w:rPr>
        <w:rFonts w:hint="default"/>
        <w:lang w:val="en-US" w:eastAsia="en-US" w:bidi="ar-SA"/>
      </w:rPr>
    </w:lvl>
    <w:lvl w:ilvl="4">
      <w:start w:val="0"/>
      <w:numFmt w:val="bullet"/>
      <w:lvlText w:val="•"/>
      <w:lvlJc w:val="left"/>
      <w:pPr>
        <w:ind w:left="4600" w:hanging="452"/>
      </w:pPr>
      <w:rPr>
        <w:rFonts w:hint="default"/>
        <w:lang w:val="en-US" w:eastAsia="en-US" w:bidi="ar-SA"/>
      </w:rPr>
    </w:lvl>
    <w:lvl w:ilvl="5">
      <w:start w:val="0"/>
      <w:numFmt w:val="bullet"/>
      <w:lvlText w:val="•"/>
      <w:lvlJc w:val="left"/>
      <w:pPr>
        <w:ind w:left="5450" w:hanging="452"/>
      </w:pPr>
      <w:rPr>
        <w:rFonts w:hint="default"/>
        <w:lang w:val="en-US" w:eastAsia="en-US" w:bidi="ar-SA"/>
      </w:rPr>
    </w:lvl>
    <w:lvl w:ilvl="6">
      <w:start w:val="0"/>
      <w:numFmt w:val="bullet"/>
      <w:lvlText w:val="•"/>
      <w:lvlJc w:val="left"/>
      <w:pPr>
        <w:ind w:left="6300" w:hanging="452"/>
      </w:pPr>
      <w:rPr>
        <w:rFonts w:hint="default"/>
        <w:lang w:val="en-US" w:eastAsia="en-US" w:bidi="ar-SA"/>
      </w:rPr>
    </w:lvl>
    <w:lvl w:ilvl="7">
      <w:start w:val="0"/>
      <w:numFmt w:val="bullet"/>
      <w:lvlText w:val="•"/>
      <w:lvlJc w:val="left"/>
      <w:pPr>
        <w:ind w:left="7150" w:hanging="452"/>
      </w:pPr>
      <w:rPr>
        <w:rFonts w:hint="default"/>
        <w:lang w:val="en-US" w:eastAsia="en-US" w:bidi="ar-SA"/>
      </w:rPr>
    </w:lvl>
    <w:lvl w:ilvl="8">
      <w:start w:val="0"/>
      <w:numFmt w:val="bullet"/>
      <w:lvlText w:val="•"/>
      <w:lvlJc w:val="left"/>
      <w:pPr>
        <w:ind w:left="8000" w:hanging="452"/>
      </w:pPr>
      <w:rPr>
        <w:rFonts w:hint="default"/>
        <w:lang w:val="en-US" w:eastAsia="en-US" w:bidi="ar-SA"/>
      </w:rPr>
    </w:lvl>
  </w:abstractNum>
  <w:abstractNum w:abstractNumId="13">
    <w:multiLevelType w:val="hybridMultilevel"/>
    <w:lvl w:ilvl="0">
      <w:start w:val="0"/>
      <w:numFmt w:val="bullet"/>
      <w:lvlText w:val=""/>
      <w:lvlJc w:val="left"/>
      <w:pPr>
        <w:ind w:left="74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636" w:hanging="360"/>
      </w:pPr>
      <w:rPr>
        <w:rFonts w:hint="default"/>
        <w:lang w:val="en-US" w:eastAsia="en-US" w:bidi="ar-SA"/>
      </w:rPr>
    </w:lvl>
    <w:lvl w:ilvl="2">
      <w:start w:val="0"/>
      <w:numFmt w:val="bullet"/>
      <w:lvlText w:val="•"/>
      <w:lvlJc w:val="left"/>
      <w:pPr>
        <w:ind w:left="2532" w:hanging="360"/>
      </w:pPr>
      <w:rPr>
        <w:rFonts w:hint="default"/>
        <w:lang w:val="en-US" w:eastAsia="en-US" w:bidi="ar-SA"/>
      </w:rPr>
    </w:lvl>
    <w:lvl w:ilvl="3">
      <w:start w:val="0"/>
      <w:numFmt w:val="bullet"/>
      <w:lvlText w:val="•"/>
      <w:lvlJc w:val="left"/>
      <w:pPr>
        <w:ind w:left="3428" w:hanging="360"/>
      </w:pPr>
      <w:rPr>
        <w:rFonts w:hint="default"/>
        <w:lang w:val="en-US" w:eastAsia="en-US" w:bidi="ar-SA"/>
      </w:rPr>
    </w:lvl>
    <w:lvl w:ilvl="4">
      <w:start w:val="0"/>
      <w:numFmt w:val="bullet"/>
      <w:lvlText w:val="•"/>
      <w:lvlJc w:val="left"/>
      <w:pPr>
        <w:ind w:left="4324" w:hanging="360"/>
      </w:pPr>
      <w:rPr>
        <w:rFonts w:hint="default"/>
        <w:lang w:val="en-US" w:eastAsia="en-US" w:bidi="ar-SA"/>
      </w:rPr>
    </w:lvl>
    <w:lvl w:ilvl="5">
      <w:start w:val="0"/>
      <w:numFmt w:val="bullet"/>
      <w:lvlText w:val="•"/>
      <w:lvlJc w:val="left"/>
      <w:pPr>
        <w:ind w:left="5220" w:hanging="360"/>
      </w:pPr>
      <w:rPr>
        <w:rFonts w:hint="default"/>
        <w:lang w:val="en-US" w:eastAsia="en-US" w:bidi="ar-SA"/>
      </w:rPr>
    </w:lvl>
    <w:lvl w:ilvl="6">
      <w:start w:val="0"/>
      <w:numFmt w:val="bullet"/>
      <w:lvlText w:val="•"/>
      <w:lvlJc w:val="left"/>
      <w:pPr>
        <w:ind w:left="6116" w:hanging="360"/>
      </w:pPr>
      <w:rPr>
        <w:rFonts w:hint="default"/>
        <w:lang w:val="en-US" w:eastAsia="en-US" w:bidi="ar-SA"/>
      </w:rPr>
    </w:lvl>
    <w:lvl w:ilvl="7">
      <w:start w:val="0"/>
      <w:numFmt w:val="bullet"/>
      <w:lvlText w:val="•"/>
      <w:lvlJc w:val="left"/>
      <w:pPr>
        <w:ind w:left="7012" w:hanging="360"/>
      </w:pPr>
      <w:rPr>
        <w:rFonts w:hint="default"/>
        <w:lang w:val="en-US" w:eastAsia="en-US" w:bidi="ar-SA"/>
      </w:rPr>
    </w:lvl>
    <w:lvl w:ilvl="8">
      <w:start w:val="0"/>
      <w:numFmt w:val="bullet"/>
      <w:lvlText w:val="•"/>
      <w:lvlJc w:val="left"/>
      <w:pPr>
        <w:ind w:left="7908" w:hanging="360"/>
      </w:pPr>
      <w:rPr>
        <w:rFonts w:hint="default"/>
        <w:lang w:val="en-US" w:eastAsia="en-US" w:bidi="ar-SA"/>
      </w:rPr>
    </w:lvl>
  </w:abstractNum>
  <w:abstractNum w:abstractNumId="12">
    <w:multiLevelType w:val="hybridMultilevel"/>
    <w:lvl w:ilvl="0">
      <w:start w:val="0"/>
      <w:numFmt w:val="bullet"/>
      <w:lvlText w:val=""/>
      <w:lvlJc w:val="left"/>
      <w:pPr>
        <w:ind w:left="1200" w:hanging="452"/>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50" w:hanging="452"/>
      </w:pPr>
      <w:rPr>
        <w:rFonts w:hint="default"/>
        <w:lang w:val="en-US" w:eastAsia="en-US" w:bidi="ar-SA"/>
      </w:rPr>
    </w:lvl>
    <w:lvl w:ilvl="2">
      <w:start w:val="0"/>
      <w:numFmt w:val="bullet"/>
      <w:lvlText w:val="•"/>
      <w:lvlJc w:val="left"/>
      <w:pPr>
        <w:ind w:left="2900" w:hanging="452"/>
      </w:pPr>
      <w:rPr>
        <w:rFonts w:hint="default"/>
        <w:lang w:val="en-US" w:eastAsia="en-US" w:bidi="ar-SA"/>
      </w:rPr>
    </w:lvl>
    <w:lvl w:ilvl="3">
      <w:start w:val="0"/>
      <w:numFmt w:val="bullet"/>
      <w:lvlText w:val="•"/>
      <w:lvlJc w:val="left"/>
      <w:pPr>
        <w:ind w:left="3750" w:hanging="452"/>
      </w:pPr>
      <w:rPr>
        <w:rFonts w:hint="default"/>
        <w:lang w:val="en-US" w:eastAsia="en-US" w:bidi="ar-SA"/>
      </w:rPr>
    </w:lvl>
    <w:lvl w:ilvl="4">
      <w:start w:val="0"/>
      <w:numFmt w:val="bullet"/>
      <w:lvlText w:val="•"/>
      <w:lvlJc w:val="left"/>
      <w:pPr>
        <w:ind w:left="4600" w:hanging="452"/>
      </w:pPr>
      <w:rPr>
        <w:rFonts w:hint="default"/>
        <w:lang w:val="en-US" w:eastAsia="en-US" w:bidi="ar-SA"/>
      </w:rPr>
    </w:lvl>
    <w:lvl w:ilvl="5">
      <w:start w:val="0"/>
      <w:numFmt w:val="bullet"/>
      <w:lvlText w:val="•"/>
      <w:lvlJc w:val="left"/>
      <w:pPr>
        <w:ind w:left="5450" w:hanging="452"/>
      </w:pPr>
      <w:rPr>
        <w:rFonts w:hint="default"/>
        <w:lang w:val="en-US" w:eastAsia="en-US" w:bidi="ar-SA"/>
      </w:rPr>
    </w:lvl>
    <w:lvl w:ilvl="6">
      <w:start w:val="0"/>
      <w:numFmt w:val="bullet"/>
      <w:lvlText w:val="•"/>
      <w:lvlJc w:val="left"/>
      <w:pPr>
        <w:ind w:left="6300" w:hanging="452"/>
      </w:pPr>
      <w:rPr>
        <w:rFonts w:hint="default"/>
        <w:lang w:val="en-US" w:eastAsia="en-US" w:bidi="ar-SA"/>
      </w:rPr>
    </w:lvl>
    <w:lvl w:ilvl="7">
      <w:start w:val="0"/>
      <w:numFmt w:val="bullet"/>
      <w:lvlText w:val="•"/>
      <w:lvlJc w:val="left"/>
      <w:pPr>
        <w:ind w:left="7150" w:hanging="452"/>
      </w:pPr>
      <w:rPr>
        <w:rFonts w:hint="default"/>
        <w:lang w:val="en-US" w:eastAsia="en-US" w:bidi="ar-SA"/>
      </w:rPr>
    </w:lvl>
    <w:lvl w:ilvl="8">
      <w:start w:val="0"/>
      <w:numFmt w:val="bullet"/>
      <w:lvlText w:val="•"/>
      <w:lvlJc w:val="left"/>
      <w:pPr>
        <w:ind w:left="8000" w:hanging="452"/>
      </w:pPr>
      <w:rPr>
        <w:rFonts w:hint="default"/>
        <w:lang w:val="en-US" w:eastAsia="en-US" w:bidi="ar-SA"/>
      </w:rPr>
    </w:lvl>
  </w:abstractNum>
  <w:abstractNum w:abstractNumId="11">
    <w:multiLevelType w:val="hybridMultilevel"/>
    <w:lvl w:ilvl="0">
      <w:start w:val="0"/>
      <w:numFmt w:val="bullet"/>
      <w:lvlText w:val=""/>
      <w:lvlJc w:val="left"/>
      <w:pPr>
        <w:ind w:left="1200" w:hanging="452"/>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50" w:hanging="452"/>
      </w:pPr>
      <w:rPr>
        <w:rFonts w:hint="default"/>
        <w:lang w:val="en-US" w:eastAsia="en-US" w:bidi="ar-SA"/>
      </w:rPr>
    </w:lvl>
    <w:lvl w:ilvl="2">
      <w:start w:val="0"/>
      <w:numFmt w:val="bullet"/>
      <w:lvlText w:val="•"/>
      <w:lvlJc w:val="left"/>
      <w:pPr>
        <w:ind w:left="2900" w:hanging="452"/>
      </w:pPr>
      <w:rPr>
        <w:rFonts w:hint="default"/>
        <w:lang w:val="en-US" w:eastAsia="en-US" w:bidi="ar-SA"/>
      </w:rPr>
    </w:lvl>
    <w:lvl w:ilvl="3">
      <w:start w:val="0"/>
      <w:numFmt w:val="bullet"/>
      <w:lvlText w:val="•"/>
      <w:lvlJc w:val="left"/>
      <w:pPr>
        <w:ind w:left="3750" w:hanging="452"/>
      </w:pPr>
      <w:rPr>
        <w:rFonts w:hint="default"/>
        <w:lang w:val="en-US" w:eastAsia="en-US" w:bidi="ar-SA"/>
      </w:rPr>
    </w:lvl>
    <w:lvl w:ilvl="4">
      <w:start w:val="0"/>
      <w:numFmt w:val="bullet"/>
      <w:lvlText w:val="•"/>
      <w:lvlJc w:val="left"/>
      <w:pPr>
        <w:ind w:left="4600" w:hanging="452"/>
      </w:pPr>
      <w:rPr>
        <w:rFonts w:hint="default"/>
        <w:lang w:val="en-US" w:eastAsia="en-US" w:bidi="ar-SA"/>
      </w:rPr>
    </w:lvl>
    <w:lvl w:ilvl="5">
      <w:start w:val="0"/>
      <w:numFmt w:val="bullet"/>
      <w:lvlText w:val="•"/>
      <w:lvlJc w:val="left"/>
      <w:pPr>
        <w:ind w:left="5450" w:hanging="452"/>
      </w:pPr>
      <w:rPr>
        <w:rFonts w:hint="default"/>
        <w:lang w:val="en-US" w:eastAsia="en-US" w:bidi="ar-SA"/>
      </w:rPr>
    </w:lvl>
    <w:lvl w:ilvl="6">
      <w:start w:val="0"/>
      <w:numFmt w:val="bullet"/>
      <w:lvlText w:val="•"/>
      <w:lvlJc w:val="left"/>
      <w:pPr>
        <w:ind w:left="6300" w:hanging="452"/>
      </w:pPr>
      <w:rPr>
        <w:rFonts w:hint="default"/>
        <w:lang w:val="en-US" w:eastAsia="en-US" w:bidi="ar-SA"/>
      </w:rPr>
    </w:lvl>
    <w:lvl w:ilvl="7">
      <w:start w:val="0"/>
      <w:numFmt w:val="bullet"/>
      <w:lvlText w:val="•"/>
      <w:lvlJc w:val="left"/>
      <w:pPr>
        <w:ind w:left="7150" w:hanging="452"/>
      </w:pPr>
      <w:rPr>
        <w:rFonts w:hint="default"/>
        <w:lang w:val="en-US" w:eastAsia="en-US" w:bidi="ar-SA"/>
      </w:rPr>
    </w:lvl>
    <w:lvl w:ilvl="8">
      <w:start w:val="0"/>
      <w:numFmt w:val="bullet"/>
      <w:lvlText w:val="•"/>
      <w:lvlJc w:val="left"/>
      <w:pPr>
        <w:ind w:left="8000" w:hanging="452"/>
      </w:pPr>
      <w:rPr>
        <w:rFonts w:hint="default"/>
        <w:lang w:val="en-US" w:eastAsia="en-US" w:bidi="ar-SA"/>
      </w:rPr>
    </w:lvl>
  </w:abstractNum>
  <w:abstractNum w:abstractNumId="10">
    <w:multiLevelType w:val="hybridMultilevel"/>
    <w:lvl w:ilvl="0">
      <w:start w:val="0"/>
      <w:numFmt w:val="bullet"/>
      <w:lvlText w:val=""/>
      <w:lvlJc w:val="left"/>
      <w:pPr>
        <w:ind w:left="74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636" w:hanging="360"/>
      </w:pPr>
      <w:rPr>
        <w:rFonts w:hint="default"/>
        <w:lang w:val="en-US" w:eastAsia="en-US" w:bidi="ar-SA"/>
      </w:rPr>
    </w:lvl>
    <w:lvl w:ilvl="2">
      <w:start w:val="0"/>
      <w:numFmt w:val="bullet"/>
      <w:lvlText w:val="•"/>
      <w:lvlJc w:val="left"/>
      <w:pPr>
        <w:ind w:left="2532" w:hanging="360"/>
      </w:pPr>
      <w:rPr>
        <w:rFonts w:hint="default"/>
        <w:lang w:val="en-US" w:eastAsia="en-US" w:bidi="ar-SA"/>
      </w:rPr>
    </w:lvl>
    <w:lvl w:ilvl="3">
      <w:start w:val="0"/>
      <w:numFmt w:val="bullet"/>
      <w:lvlText w:val="•"/>
      <w:lvlJc w:val="left"/>
      <w:pPr>
        <w:ind w:left="3428" w:hanging="360"/>
      </w:pPr>
      <w:rPr>
        <w:rFonts w:hint="default"/>
        <w:lang w:val="en-US" w:eastAsia="en-US" w:bidi="ar-SA"/>
      </w:rPr>
    </w:lvl>
    <w:lvl w:ilvl="4">
      <w:start w:val="0"/>
      <w:numFmt w:val="bullet"/>
      <w:lvlText w:val="•"/>
      <w:lvlJc w:val="left"/>
      <w:pPr>
        <w:ind w:left="4324" w:hanging="360"/>
      </w:pPr>
      <w:rPr>
        <w:rFonts w:hint="default"/>
        <w:lang w:val="en-US" w:eastAsia="en-US" w:bidi="ar-SA"/>
      </w:rPr>
    </w:lvl>
    <w:lvl w:ilvl="5">
      <w:start w:val="0"/>
      <w:numFmt w:val="bullet"/>
      <w:lvlText w:val="•"/>
      <w:lvlJc w:val="left"/>
      <w:pPr>
        <w:ind w:left="5220" w:hanging="360"/>
      </w:pPr>
      <w:rPr>
        <w:rFonts w:hint="default"/>
        <w:lang w:val="en-US" w:eastAsia="en-US" w:bidi="ar-SA"/>
      </w:rPr>
    </w:lvl>
    <w:lvl w:ilvl="6">
      <w:start w:val="0"/>
      <w:numFmt w:val="bullet"/>
      <w:lvlText w:val="•"/>
      <w:lvlJc w:val="left"/>
      <w:pPr>
        <w:ind w:left="6116" w:hanging="360"/>
      </w:pPr>
      <w:rPr>
        <w:rFonts w:hint="default"/>
        <w:lang w:val="en-US" w:eastAsia="en-US" w:bidi="ar-SA"/>
      </w:rPr>
    </w:lvl>
    <w:lvl w:ilvl="7">
      <w:start w:val="0"/>
      <w:numFmt w:val="bullet"/>
      <w:lvlText w:val="•"/>
      <w:lvlJc w:val="left"/>
      <w:pPr>
        <w:ind w:left="7012" w:hanging="360"/>
      </w:pPr>
      <w:rPr>
        <w:rFonts w:hint="default"/>
        <w:lang w:val="en-US" w:eastAsia="en-US" w:bidi="ar-SA"/>
      </w:rPr>
    </w:lvl>
    <w:lvl w:ilvl="8">
      <w:start w:val="0"/>
      <w:numFmt w:val="bullet"/>
      <w:lvlText w:val="•"/>
      <w:lvlJc w:val="left"/>
      <w:pPr>
        <w:ind w:left="7908" w:hanging="360"/>
      </w:pPr>
      <w:rPr>
        <w:rFonts w:hint="default"/>
        <w:lang w:val="en-US" w:eastAsia="en-US" w:bidi="ar-SA"/>
      </w:rPr>
    </w:lvl>
  </w:abstractNum>
  <w:abstractNum w:abstractNumId="9">
    <w:multiLevelType w:val="hybridMultilevel"/>
    <w:lvl w:ilvl="0">
      <w:start w:val="0"/>
      <w:numFmt w:val="bullet"/>
      <w:lvlText w:val=""/>
      <w:lvlJc w:val="left"/>
      <w:pPr>
        <w:ind w:left="1200" w:hanging="452"/>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50" w:hanging="452"/>
      </w:pPr>
      <w:rPr>
        <w:rFonts w:hint="default"/>
        <w:lang w:val="en-US" w:eastAsia="en-US" w:bidi="ar-SA"/>
      </w:rPr>
    </w:lvl>
    <w:lvl w:ilvl="2">
      <w:start w:val="0"/>
      <w:numFmt w:val="bullet"/>
      <w:lvlText w:val="•"/>
      <w:lvlJc w:val="left"/>
      <w:pPr>
        <w:ind w:left="2900" w:hanging="452"/>
      </w:pPr>
      <w:rPr>
        <w:rFonts w:hint="default"/>
        <w:lang w:val="en-US" w:eastAsia="en-US" w:bidi="ar-SA"/>
      </w:rPr>
    </w:lvl>
    <w:lvl w:ilvl="3">
      <w:start w:val="0"/>
      <w:numFmt w:val="bullet"/>
      <w:lvlText w:val="•"/>
      <w:lvlJc w:val="left"/>
      <w:pPr>
        <w:ind w:left="3750" w:hanging="452"/>
      </w:pPr>
      <w:rPr>
        <w:rFonts w:hint="default"/>
        <w:lang w:val="en-US" w:eastAsia="en-US" w:bidi="ar-SA"/>
      </w:rPr>
    </w:lvl>
    <w:lvl w:ilvl="4">
      <w:start w:val="0"/>
      <w:numFmt w:val="bullet"/>
      <w:lvlText w:val="•"/>
      <w:lvlJc w:val="left"/>
      <w:pPr>
        <w:ind w:left="4600" w:hanging="452"/>
      </w:pPr>
      <w:rPr>
        <w:rFonts w:hint="default"/>
        <w:lang w:val="en-US" w:eastAsia="en-US" w:bidi="ar-SA"/>
      </w:rPr>
    </w:lvl>
    <w:lvl w:ilvl="5">
      <w:start w:val="0"/>
      <w:numFmt w:val="bullet"/>
      <w:lvlText w:val="•"/>
      <w:lvlJc w:val="left"/>
      <w:pPr>
        <w:ind w:left="5450" w:hanging="452"/>
      </w:pPr>
      <w:rPr>
        <w:rFonts w:hint="default"/>
        <w:lang w:val="en-US" w:eastAsia="en-US" w:bidi="ar-SA"/>
      </w:rPr>
    </w:lvl>
    <w:lvl w:ilvl="6">
      <w:start w:val="0"/>
      <w:numFmt w:val="bullet"/>
      <w:lvlText w:val="•"/>
      <w:lvlJc w:val="left"/>
      <w:pPr>
        <w:ind w:left="6300" w:hanging="452"/>
      </w:pPr>
      <w:rPr>
        <w:rFonts w:hint="default"/>
        <w:lang w:val="en-US" w:eastAsia="en-US" w:bidi="ar-SA"/>
      </w:rPr>
    </w:lvl>
    <w:lvl w:ilvl="7">
      <w:start w:val="0"/>
      <w:numFmt w:val="bullet"/>
      <w:lvlText w:val="•"/>
      <w:lvlJc w:val="left"/>
      <w:pPr>
        <w:ind w:left="7150" w:hanging="452"/>
      </w:pPr>
      <w:rPr>
        <w:rFonts w:hint="default"/>
        <w:lang w:val="en-US" w:eastAsia="en-US" w:bidi="ar-SA"/>
      </w:rPr>
    </w:lvl>
    <w:lvl w:ilvl="8">
      <w:start w:val="0"/>
      <w:numFmt w:val="bullet"/>
      <w:lvlText w:val="•"/>
      <w:lvlJc w:val="left"/>
      <w:pPr>
        <w:ind w:left="8000" w:hanging="452"/>
      </w:pPr>
      <w:rPr>
        <w:rFonts w:hint="default"/>
        <w:lang w:val="en-US" w:eastAsia="en-US" w:bidi="ar-SA"/>
      </w:rPr>
    </w:lvl>
  </w:abstractNum>
  <w:abstractNum w:abstractNumId="8">
    <w:multiLevelType w:val="hybridMultilevel"/>
    <w:lvl w:ilvl="0">
      <w:start w:val="0"/>
      <w:numFmt w:val="bullet"/>
      <w:lvlText w:val=""/>
      <w:lvlJc w:val="left"/>
      <w:pPr>
        <w:ind w:left="74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636" w:hanging="360"/>
      </w:pPr>
      <w:rPr>
        <w:rFonts w:hint="default"/>
        <w:lang w:val="en-US" w:eastAsia="en-US" w:bidi="ar-SA"/>
      </w:rPr>
    </w:lvl>
    <w:lvl w:ilvl="2">
      <w:start w:val="0"/>
      <w:numFmt w:val="bullet"/>
      <w:lvlText w:val="•"/>
      <w:lvlJc w:val="left"/>
      <w:pPr>
        <w:ind w:left="2532" w:hanging="360"/>
      </w:pPr>
      <w:rPr>
        <w:rFonts w:hint="default"/>
        <w:lang w:val="en-US" w:eastAsia="en-US" w:bidi="ar-SA"/>
      </w:rPr>
    </w:lvl>
    <w:lvl w:ilvl="3">
      <w:start w:val="0"/>
      <w:numFmt w:val="bullet"/>
      <w:lvlText w:val="•"/>
      <w:lvlJc w:val="left"/>
      <w:pPr>
        <w:ind w:left="3428" w:hanging="360"/>
      </w:pPr>
      <w:rPr>
        <w:rFonts w:hint="default"/>
        <w:lang w:val="en-US" w:eastAsia="en-US" w:bidi="ar-SA"/>
      </w:rPr>
    </w:lvl>
    <w:lvl w:ilvl="4">
      <w:start w:val="0"/>
      <w:numFmt w:val="bullet"/>
      <w:lvlText w:val="•"/>
      <w:lvlJc w:val="left"/>
      <w:pPr>
        <w:ind w:left="4324" w:hanging="360"/>
      </w:pPr>
      <w:rPr>
        <w:rFonts w:hint="default"/>
        <w:lang w:val="en-US" w:eastAsia="en-US" w:bidi="ar-SA"/>
      </w:rPr>
    </w:lvl>
    <w:lvl w:ilvl="5">
      <w:start w:val="0"/>
      <w:numFmt w:val="bullet"/>
      <w:lvlText w:val="•"/>
      <w:lvlJc w:val="left"/>
      <w:pPr>
        <w:ind w:left="5220" w:hanging="360"/>
      </w:pPr>
      <w:rPr>
        <w:rFonts w:hint="default"/>
        <w:lang w:val="en-US" w:eastAsia="en-US" w:bidi="ar-SA"/>
      </w:rPr>
    </w:lvl>
    <w:lvl w:ilvl="6">
      <w:start w:val="0"/>
      <w:numFmt w:val="bullet"/>
      <w:lvlText w:val="•"/>
      <w:lvlJc w:val="left"/>
      <w:pPr>
        <w:ind w:left="6116" w:hanging="360"/>
      </w:pPr>
      <w:rPr>
        <w:rFonts w:hint="default"/>
        <w:lang w:val="en-US" w:eastAsia="en-US" w:bidi="ar-SA"/>
      </w:rPr>
    </w:lvl>
    <w:lvl w:ilvl="7">
      <w:start w:val="0"/>
      <w:numFmt w:val="bullet"/>
      <w:lvlText w:val="•"/>
      <w:lvlJc w:val="left"/>
      <w:pPr>
        <w:ind w:left="7012" w:hanging="360"/>
      </w:pPr>
      <w:rPr>
        <w:rFonts w:hint="default"/>
        <w:lang w:val="en-US" w:eastAsia="en-US" w:bidi="ar-SA"/>
      </w:rPr>
    </w:lvl>
    <w:lvl w:ilvl="8">
      <w:start w:val="0"/>
      <w:numFmt w:val="bullet"/>
      <w:lvlText w:val="•"/>
      <w:lvlJc w:val="left"/>
      <w:pPr>
        <w:ind w:left="7908" w:hanging="360"/>
      </w:pPr>
      <w:rPr>
        <w:rFonts w:hint="default"/>
        <w:lang w:val="en-US" w:eastAsia="en-US" w:bidi="ar-SA"/>
      </w:rPr>
    </w:lvl>
  </w:abstractNum>
  <w:abstractNum w:abstractNumId="7">
    <w:multiLevelType w:val="hybridMultilevel"/>
    <w:lvl w:ilvl="0">
      <w:start w:val="0"/>
      <w:numFmt w:val="bullet"/>
      <w:lvlText w:val=""/>
      <w:lvlJc w:val="left"/>
      <w:pPr>
        <w:ind w:left="74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636" w:hanging="360"/>
      </w:pPr>
      <w:rPr>
        <w:rFonts w:hint="default"/>
        <w:lang w:val="en-US" w:eastAsia="en-US" w:bidi="ar-SA"/>
      </w:rPr>
    </w:lvl>
    <w:lvl w:ilvl="2">
      <w:start w:val="0"/>
      <w:numFmt w:val="bullet"/>
      <w:lvlText w:val="•"/>
      <w:lvlJc w:val="left"/>
      <w:pPr>
        <w:ind w:left="2532" w:hanging="360"/>
      </w:pPr>
      <w:rPr>
        <w:rFonts w:hint="default"/>
        <w:lang w:val="en-US" w:eastAsia="en-US" w:bidi="ar-SA"/>
      </w:rPr>
    </w:lvl>
    <w:lvl w:ilvl="3">
      <w:start w:val="0"/>
      <w:numFmt w:val="bullet"/>
      <w:lvlText w:val="•"/>
      <w:lvlJc w:val="left"/>
      <w:pPr>
        <w:ind w:left="3428" w:hanging="360"/>
      </w:pPr>
      <w:rPr>
        <w:rFonts w:hint="default"/>
        <w:lang w:val="en-US" w:eastAsia="en-US" w:bidi="ar-SA"/>
      </w:rPr>
    </w:lvl>
    <w:lvl w:ilvl="4">
      <w:start w:val="0"/>
      <w:numFmt w:val="bullet"/>
      <w:lvlText w:val="•"/>
      <w:lvlJc w:val="left"/>
      <w:pPr>
        <w:ind w:left="4324" w:hanging="360"/>
      </w:pPr>
      <w:rPr>
        <w:rFonts w:hint="default"/>
        <w:lang w:val="en-US" w:eastAsia="en-US" w:bidi="ar-SA"/>
      </w:rPr>
    </w:lvl>
    <w:lvl w:ilvl="5">
      <w:start w:val="0"/>
      <w:numFmt w:val="bullet"/>
      <w:lvlText w:val="•"/>
      <w:lvlJc w:val="left"/>
      <w:pPr>
        <w:ind w:left="5220" w:hanging="360"/>
      </w:pPr>
      <w:rPr>
        <w:rFonts w:hint="default"/>
        <w:lang w:val="en-US" w:eastAsia="en-US" w:bidi="ar-SA"/>
      </w:rPr>
    </w:lvl>
    <w:lvl w:ilvl="6">
      <w:start w:val="0"/>
      <w:numFmt w:val="bullet"/>
      <w:lvlText w:val="•"/>
      <w:lvlJc w:val="left"/>
      <w:pPr>
        <w:ind w:left="6116" w:hanging="360"/>
      </w:pPr>
      <w:rPr>
        <w:rFonts w:hint="default"/>
        <w:lang w:val="en-US" w:eastAsia="en-US" w:bidi="ar-SA"/>
      </w:rPr>
    </w:lvl>
    <w:lvl w:ilvl="7">
      <w:start w:val="0"/>
      <w:numFmt w:val="bullet"/>
      <w:lvlText w:val="•"/>
      <w:lvlJc w:val="left"/>
      <w:pPr>
        <w:ind w:left="7012" w:hanging="360"/>
      </w:pPr>
      <w:rPr>
        <w:rFonts w:hint="default"/>
        <w:lang w:val="en-US" w:eastAsia="en-US" w:bidi="ar-SA"/>
      </w:rPr>
    </w:lvl>
    <w:lvl w:ilvl="8">
      <w:start w:val="0"/>
      <w:numFmt w:val="bullet"/>
      <w:lvlText w:val="•"/>
      <w:lvlJc w:val="left"/>
      <w:pPr>
        <w:ind w:left="7908" w:hanging="360"/>
      </w:pPr>
      <w:rPr>
        <w:rFonts w:hint="default"/>
        <w:lang w:val="en-US" w:eastAsia="en-US" w:bidi="ar-SA"/>
      </w:rPr>
    </w:lvl>
  </w:abstractNum>
  <w:abstractNum w:abstractNumId="6">
    <w:multiLevelType w:val="hybridMultilevel"/>
    <w:lvl w:ilvl="0">
      <w:start w:val="0"/>
      <w:numFmt w:val="bullet"/>
      <w:lvlText w:val=""/>
      <w:lvlJc w:val="left"/>
      <w:pPr>
        <w:ind w:left="74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636" w:hanging="360"/>
      </w:pPr>
      <w:rPr>
        <w:rFonts w:hint="default"/>
        <w:lang w:val="en-US" w:eastAsia="en-US" w:bidi="ar-SA"/>
      </w:rPr>
    </w:lvl>
    <w:lvl w:ilvl="2">
      <w:start w:val="0"/>
      <w:numFmt w:val="bullet"/>
      <w:lvlText w:val="•"/>
      <w:lvlJc w:val="left"/>
      <w:pPr>
        <w:ind w:left="2532" w:hanging="360"/>
      </w:pPr>
      <w:rPr>
        <w:rFonts w:hint="default"/>
        <w:lang w:val="en-US" w:eastAsia="en-US" w:bidi="ar-SA"/>
      </w:rPr>
    </w:lvl>
    <w:lvl w:ilvl="3">
      <w:start w:val="0"/>
      <w:numFmt w:val="bullet"/>
      <w:lvlText w:val="•"/>
      <w:lvlJc w:val="left"/>
      <w:pPr>
        <w:ind w:left="3428" w:hanging="360"/>
      </w:pPr>
      <w:rPr>
        <w:rFonts w:hint="default"/>
        <w:lang w:val="en-US" w:eastAsia="en-US" w:bidi="ar-SA"/>
      </w:rPr>
    </w:lvl>
    <w:lvl w:ilvl="4">
      <w:start w:val="0"/>
      <w:numFmt w:val="bullet"/>
      <w:lvlText w:val="•"/>
      <w:lvlJc w:val="left"/>
      <w:pPr>
        <w:ind w:left="4324" w:hanging="360"/>
      </w:pPr>
      <w:rPr>
        <w:rFonts w:hint="default"/>
        <w:lang w:val="en-US" w:eastAsia="en-US" w:bidi="ar-SA"/>
      </w:rPr>
    </w:lvl>
    <w:lvl w:ilvl="5">
      <w:start w:val="0"/>
      <w:numFmt w:val="bullet"/>
      <w:lvlText w:val="•"/>
      <w:lvlJc w:val="left"/>
      <w:pPr>
        <w:ind w:left="5220" w:hanging="360"/>
      </w:pPr>
      <w:rPr>
        <w:rFonts w:hint="default"/>
        <w:lang w:val="en-US" w:eastAsia="en-US" w:bidi="ar-SA"/>
      </w:rPr>
    </w:lvl>
    <w:lvl w:ilvl="6">
      <w:start w:val="0"/>
      <w:numFmt w:val="bullet"/>
      <w:lvlText w:val="•"/>
      <w:lvlJc w:val="left"/>
      <w:pPr>
        <w:ind w:left="6116" w:hanging="360"/>
      </w:pPr>
      <w:rPr>
        <w:rFonts w:hint="default"/>
        <w:lang w:val="en-US" w:eastAsia="en-US" w:bidi="ar-SA"/>
      </w:rPr>
    </w:lvl>
    <w:lvl w:ilvl="7">
      <w:start w:val="0"/>
      <w:numFmt w:val="bullet"/>
      <w:lvlText w:val="•"/>
      <w:lvlJc w:val="left"/>
      <w:pPr>
        <w:ind w:left="7012" w:hanging="360"/>
      </w:pPr>
      <w:rPr>
        <w:rFonts w:hint="default"/>
        <w:lang w:val="en-US" w:eastAsia="en-US" w:bidi="ar-SA"/>
      </w:rPr>
    </w:lvl>
    <w:lvl w:ilvl="8">
      <w:start w:val="0"/>
      <w:numFmt w:val="bullet"/>
      <w:lvlText w:val="•"/>
      <w:lvlJc w:val="left"/>
      <w:pPr>
        <w:ind w:left="7908" w:hanging="360"/>
      </w:pPr>
      <w:rPr>
        <w:rFonts w:hint="default"/>
        <w:lang w:val="en-US" w:eastAsia="en-US" w:bidi="ar-SA"/>
      </w:rPr>
    </w:lvl>
  </w:abstractNum>
  <w:abstractNum w:abstractNumId="5">
    <w:multiLevelType w:val="hybridMultilevel"/>
    <w:lvl w:ilvl="0">
      <w:start w:val="188"/>
      <w:numFmt w:val="decimal"/>
      <w:lvlText w:val="%1"/>
      <w:lvlJc w:val="left"/>
      <w:pPr>
        <w:ind w:left="932" w:hanging="66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34" w:hanging="663"/>
      </w:pPr>
      <w:rPr>
        <w:rFonts w:hint="default"/>
        <w:lang w:val="en-US" w:eastAsia="en-US" w:bidi="ar-SA"/>
      </w:rPr>
    </w:lvl>
    <w:lvl w:ilvl="2">
      <w:start w:val="0"/>
      <w:numFmt w:val="bullet"/>
      <w:lvlText w:val="•"/>
      <w:lvlJc w:val="left"/>
      <w:pPr>
        <w:ind w:left="2929" w:hanging="663"/>
      </w:pPr>
      <w:rPr>
        <w:rFonts w:hint="default"/>
        <w:lang w:val="en-US" w:eastAsia="en-US" w:bidi="ar-SA"/>
      </w:rPr>
    </w:lvl>
    <w:lvl w:ilvl="3">
      <w:start w:val="0"/>
      <w:numFmt w:val="bullet"/>
      <w:lvlText w:val="•"/>
      <w:lvlJc w:val="left"/>
      <w:pPr>
        <w:ind w:left="3923" w:hanging="663"/>
      </w:pPr>
      <w:rPr>
        <w:rFonts w:hint="default"/>
        <w:lang w:val="en-US" w:eastAsia="en-US" w:bidi="ar-SA"/>
      </w:rPr>
    </w:lvl>
    <w:lvl w:ilvl="4">
      <w:start w:val="0"/>
      <w:numFmt w:val="bullet"/>
      <w:lvlText w:val="•"/>
      <w:lvlJc w:val="left"/>
      <w:pPr>
        <w:ind w:left="4918" w:hanging="663"/>
      </w:pPr>
      <w:rPr>
        <w:rFonts w:hint="default"/>
        <w:lang w:val="en-US" w:eastAsia="en-US" w:bidi="ar-SA"/>
      </w:rPr>
    </w:lvl>
    <w:lvl w:ilvl="5">
      <w:start w:val="0"/>
      <w:numFmt w:val="bullet"/>
      <w:lvlText w:val="•"/>
      <w:lvlJc w:val="left"/>
      <w:pPr>
        <w:ind w:left="5913" w:hanging="663"/>
      </w:pPr>
      <w:rPr>
        <w:rFonts w:hint="default"/>
        <w:lang w:val="en-US" w:eastAsia="en-US" w:bidi="ar-SA"/>
      </w:rPr>
    </w:lvl>
    <w:lvl w:ilvl="6">
      <w:start w:val="0"/>
      <w:numFmt w:val="bullet"/>
      <w:lvlText w:val="•"/>
      <w:lvlJc w:val="left"/>
      <w:pPr>
        <w:ind w:left="6907" w:hanging="663"/>
      </w:pPr>
      <w:rPr>
        <w:rFonts w:hint="default"/>
        <w:lang w:val="en-US" w:eastAsia="en-US" w:bidi="ar-SA"/>
      </w:rPr>
    </w:lvl>
    <w:lvl w:ilvl="7">
      <w:start w:val="0"/>
      <w:numFmt w:val="bullet"/>
      <w:lvlText w:val="•"/>
      <w:lvlJc w:val="left"/>
      <w:pPr>
        <w:ind w:left="7902" w:hanging="663"/>
      </w:pPr>
      <w:rPr>
        <w:rFonts w:hint="default"/>
        <w:lang w:val="en-US" w:eastAsia="en-US" w:bidi="ar-SA"/>
      </w:rPr>
    </w:lvl>
    <w:lvl w:ilvl="8">
      <w:start w:val="0"/>
      <w:numFmt w:val="bullet"/>
      <w:lvlText w:val="•"/>
      <w:lvlJc w:val="left"/>
      <w:pPr>
        <w:ind w:left="8897" w:hanging="663"/>
      </w:pPr>
      <w:rPr>
        <w:rFonts w:hint="default"/>
        <w:lang w:val="en-US" w:eastAsia="en-US" w:bidi="ar-SA"/>
      </w:rPr>
    </w:lvl>
  </w:abstractNum>
  <w:abstractNum w:abstractNumId="4">
    <w:multiLevelType w:val="hybridMultilevel"/>
    <w:lvl w:ilvl="0">
      <w:start w:val="177"/>
      <w:numFmt w:val="decimal"/>
      <w:lvlText w:val="%1"/>
      <w:lvlJc w:val="left"/>
      <w:pPr>
        <w:ind w:left="1384" w:hanging="111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330" w:hanging="1115"/>
      </w:pPr>
      <w:rPr>
        <w:rFonts w:hint="default"/>
        <w:lang w:val="en-US" w:eastAsia="en-US" w:bidi="ar-SA"/>
      </w:rPr>
    </w:lvl>
    <w:lvl w:ilvl="2">
      <w:start w:val="0"/>
      <w:numFmt w:val="bullet"/>
      <w:lvlText w:val="•"/>
      <w:lvlJc w:val="left"/>
      <w:pPr>
        <w:ind w:left="3281" w:hanging="1115"/>
      </w:pPr>
      <w:rPr>
        <w:rFonts w:hint="default"/>
        <w:lang w:val="en-US" w:eastAsia="en-US" w:bidi="ar-SA"/>
      </w:rPr>
    </w:lvl>
    <w:lvl w:ilvl="3">
      <w:start w:val="0"/>
      <w:numFmt w:val="bullet"/>
      <w:lvlText w:val="•"/>
      <w:lvlJc w:val="left"/>
      <w:pPr>
        <w:ind w:left="4231" w:hanging="1115"/>
      </w:pPr>
      <w:rPr>
        <w:rFonts w:hint="default"/>
        <w:lang w:val="en-US" w:eastAsia="en-US" w:bidi="ar-SA"/>
      </w:rPr>
    </w:lvl>
    <w:lvl w:ilvl="4">
      <w:start w:val="0"/>
      <w:numFmt w:val="bullet"/>
      <w:lvlText w:val="•"/>
      <w:lvlJc w:val="left"/>
      <w:pPr>
        <w:ind w:left="5182" w:hanging="1115"/>
      </w:pPr>
      <w:rPr>
        <w:rFonts w:hint="default"/>
        <w:lang w:val="en-US" w:eastAsia="en-US" w:bidi="ar-SA"/>
      </w:rPr>
    </w:lvl>
    <w:lvl w:ilvl="5">
      <w:start w:val="0"/>
      <w:numFmt w:val="bullet"/>
      <w:lvlText w:val="•"/>
      <w:lvlJc w:val="left"/>
      <w:pPr>
        <w:ind w:left="6133" w:hanging="1115"/>
      </w:pPr>
      <w:rPr>
        <w:rFonts w:hint="default"/>
        <w:lang w:val="en-US" w:eastAsia="en-US" w:bidi="ar-SA"/>
      </w:rPr>
    </w:lvl>
    <w:lvl w:ilvl="6">
      <w:start w:val="0"/>
      <w:numFmt w:val="bullet"/>
      <w:lvlText w:val="•"/>
      <w:lvlJc w:val="left"/>
      <w:pPr>
        <w:ind w:left="7083" w:hanging="1115"/>
      </w:pPr>
      <w:rPr>
        <w:rFonts w:hint="default"/>
        <w:lang w:val="en-US" w:eastAsia="en-US" w:bidi="ar-SA"/>
      </w:rPr>
    </w:lvl>
    <w:lvl w:ilvl="7">
      <w:start w:val="0"/>
      <w:numFmt w:val="bullet"/>
      <w:lvlText w:val="•"/>
      <w:lvlJc w:val="left"/>
      <w:pPr>
        <w:ind w:left="8034" w:hanging="1115"/>
      </w:pPr>
      <w:rPr>
        <w:rFonts w:hint="default"/>
        <w:lang w:val="en-US" w:eastAsia="en-US" w:bidi="ar-SA"/>
      </w:rPr>
    </w:lvl>
    <w:lvl w:ilvl="8">
      <w:start w:val="0"/>
      <w:numFmt w:val="bullet"/>
      <w:lvlText w:val="•"/>
      <w:lvlJc w:val="left"/>
      <w:pPr>
        <w:ind w:left="8985" w:hanging="1115"/>
      </w:pPr>
      <w:rPr>
        <w:rFonts w:hint="default"/>
        <w:lang w:val="en-US" w:eastAsia="en-US" w:bidi="ar-SA"/>
      </w:rPr>
    </w:lvl>
  </w:abstractNum>
  <w:abstractNum w:abstractNumId="3">
    <w:multiLevelType w:val="hybridMultilevel"/>
    <w:lvl w:ilvl="0">
      <w:start w:val="154"/>
      <w:numFmt w:val="decimal"/>
      <w:lvlText w:val="%1"/>
      <w:lvlJc w:val="left"/>
      <w:pPr>
        <w:ind w:left="932" w:hanging="66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34" w:hanging="663"/>
      </w:pPr>
      <w:rPr>
        <w:rFonts w:hint="default"/>
        <w:lang w:val="en-US" w:eastAsia="en-US" w:bidi="ar-SA"/>
      </w:rPr>
    </w:lvl>
    <w:lvl w:ilvl="2">
      <w:start w:val="0"/>
      <w:numFmt w:val="bullet"/>
      <w:lvlText w:val="•"/>
      <w:lvlJc w:val="left"/>
      <w:pPr>
        <w:ind w:left="2929" w:hanging="663"/>
      </w:pPr>
      <w:rPr>
        <w:rFonts w:hint="default"/>
        <w:lang w:val="en-US" w:eastAsia="en-US" w:bidi="ar-SA"/>
      </w:rPr>
    </w:lvl>
    <w:lvl w:ilvl="3">
      <w:start w:val="0"/>
      <w:numFmt w:val="bullet"/>
      <w:lvlText w:val="•"/>
      <w:lvlJc w:val="left"/>
      <w:pPr>
        <w:ind w:left="3923" w:hanging="663"/>
      </w:pPr>
      <w:rPr>
        <w:rFonts w:hint="default"/>
        <w:lang w:val="en-US" w:eastAsia="en-US" w:bidi="ar-SA"/>
      </w:rPr>
    </w:lvl>
    <w:lvl w:ilvl="4">
      <w:start w:val="0"/>
      <w:numFmt w:val="bullet"/>
      <w:lvlText w:val="•"/>
      <w:lvlJc w:val="left"/>
      <w:pPr>
        <w:ind w:left="4918" w:hanging="663"/>
      </w:pPr>
      <w:rPr>
        <w:rFonts w:hint="default"/>
        <w:lang w:val="en-US" w:eastAsia="en-US" w:bidi="ar-SA"/>
      </w:rPr>
    </w:lvl>
    <w:lvl w:ilvl="5">
      <w:start w:val="0"/>
      <w:numFmt w:val="bullet"/>
      <w:lvlText w:val="•"/>
      <w:lvlJc w:val="left"/>
      <w:pPr>
        <w:ind w:left="5913" w:hanging="663"/>
      </w:pPr>
      <w:rPr>
        <w:rFonts w:hint="default"/>
        <w:lang w:val="en-US" w:eastAsia="en-US" w:bidi="ar-SA"/>
      </w:rPr>
    </w:lvl>
    <w:lvl w:ilvl="6">
      <w:start w:val="0"/>
      <w:numFmt w:val="bullet"/>
      <w:lvlText w:val="•"/>
      <w:lvlJc w:val="left"/>
      <w:pPr>
        <w:ind w:left="6907" w:hanging="663"/>
      </w:pPr>
      <w:rPr>
        <w:rFonts w:hint="default"/>
        <w:lang w:val="en-US" w:eastAsia="en-US" w:bidi="ar-SA"/>
      </w:rPr>
    </w:lvl>
    <w:lvl w:ilvl="7">
      <w:start w:val="0"/>
      <w:numFmt w:val="bullet"/>
      <w:lvlText w:val="•"/>
      <w:lvlJc w:val="left"/>
      <w:pPr>
        <w:ind w:left="7902" w:hanging="663"/>
      </w:pPr>
      <w:rPr>
        <w:rFonts w:hint="default"/>
        <w:lang w:val="en-US" w:eastAsia="en-US" w:bidi="ar-SA"/>
      </w:rPr>
    </w:lvl>
    <w:lvl w:ilvl="8">
      <w:start w:val="0"/>
      <w:numFmt w:val="bullet"/>
      <w:lvlText w:val="•"/>
      <w:lvlJc w:val="left"/>
      <w:pPr>
        <w:ind w:left="8897" w:hanging="663"/>
      </w:pPr>
      <w:rPr>
        <w:rFonts w:hint="default"/>
        <w:lang w:val="en-US" w:eastAsia="en-US" w:bidi="ar-SA"/>
      </w:rPr>
    </w:lvl>
  </w:abstractNum>
  <w:abstractNum w:abstractNumId="2">
    <w:multiLevelType w:val="hybridMultilevel"/>
    <w:lvl w:ilvl="0">
      <w:start w:val="147"/>
      <w:numFmt w:val="decimal"/>
      <w:lvlText w:val="%1"/>
      <w:lvlJc w:val="left"/>
      <w:pPr>
        <w:ind w:left="932" w:hanging="66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34" w:hanging="663"/>
      </w:pPr>
      <w:rPr>
        <w:rFonts w:hint="default"/>
        <w:lang w:val="en-US" w:eastAsia="en-US" w:bidi="ar-SA"/>
      </w:rPr>
    </w:lvl>
    <w:lvl w:ilvl="2">
      <w:start w:val="0"/>
      <w:numFmt w:val="bullet"/>
      <w:lvlText w:val="•"/>
      <w:lvlJc w:val="left"/>
      <w:pPr>
        <w:ind w:left="2929" w:hanging="663"/>
      </w:pPr>
      <w:rPr>
        <w:rFonts w:hint="default"/>
        <w:lang w:val="en-US" w:eastAsia="en-US" w:bidi="ar-SA"/>
      </w:rPr>
    </w:lvl>
    <w:lvl w:ilvl="3">
      <w:start w:val="0"/>
      <w:numFmt w:val="bullet"/>
      <w:lvlText w:val="•"/>
      <w:lvlJc w:val="left"/>
      <w:pPr>
        <w:ind w:left="3923" w:hanging="663"/>
      </w:pPr>
      <w:rPr>
        <w:rFonts w:hint="default"/>
        <w:lang w:val="en-US" w:eastAsia="en-US" w:bidi="ar-SA"/>
      </w:rPr>
    </w:lvl>
    <w:lvl w:ilvl="4">
      <w:start w:val="0"/>
      <w:numFmt w:val="bullet"/>
      <w:lvlText w:val="•"/>
      <w:lvlJc w:val="left"/>
      <w:pPr>
        <w:ind w:left="4918" w:hanging="663"/>
      </w:pPr>
      <w:rPr>
        <w:rFonts w:hint="default"/>
        <w:lang w:val="en-US" w:eastAsia="en-US" w:bidi="ar-SA"/>
      </w:rPr>
    </w:lvl>
    <w:lvl w:ilvl="5">
      <w:start w:val="0"/>
      <w:numFmt w:val="bullet"/>
      <w:lvlText w:val="•"/>
      <w:lvlJc w:val="left"/>
      <w:pPr>
        <w:ind w:left="5913" w:hanging="663"/>
      </w:pPr>
      <w:rPr>
        <w:rFonts w:hint="default"/>
        <w:lang w:val="en-US" w:eastAsia="en-US" w:bidi="ar-SA"/>
      </w:rPr>
    </w:lvl>
    <w:lvl w:ilvl="6">
      <w:start w:val="0"/>
      <w:numFmt w:val="bullet"/>
      <w:lvlText w:val="•"/>
      <w:lvlJc w:val="left"/>
      <w:pPr>
        <w:ind w:left="6907" w:hanging="663"/>
      </w:pPr>
      <w:rPr>
        <w:rFonts w:hint="default"/>
        <w:lang w:val="en-US" w:eastAsia="en-US" w:bidi="ar-SA"/>
      </w:rPr>
    </w:lvl>
    <w:lvl w:ilvl="7">
      <w:start w:val="0"/>
      <w:numFmt w:val="bullet"/>
      <w:lvlText w:val="•"/>
      <w:lvlJc w:val="left"/>
      <w:pPr>
        <w:ind w:left="7902" w:hanging="663"/>
      </w:pPr>
      <w:rPr>
        <w:rFonts w:hint="default"/>
        <w:lang w:val="en-US" w:eastAsia="en-US" w:bidi="ar-SA"/>
      </w:rPr>
    </w:lvl>
    <w:lvl w:ilvl="8">
      <w:start w:val="0"/>
      <w:numFmt w:val="bullet"/>
      <w:lvlText w:val="•"/>
      <w:lvlJc w:val="left"/>
      <w:pPr>
        <w:ind w:left="8897" w:hanging="663"/>
      </w:pPr>
      <w:rPr>
        <w:rFonts w:hint="default"/>
        <w:lang w:val="en-US" w:eastAsia="en-US" w:bidi="ar-SA"/>
      </w:rPr>
    </w:lvl>
  </w:abstractNum>
  <w:abstractNum w:abstractNumId="1">
    <w:multiLevelType w:val="hybridMultilevel"/>
    <w:lvl w:ilvl="0">
      <w:start w:val="100"/>
      <w:numFmt w:val="decimal"/>
      <w:lvlText w:val="%1"/>
      <w:lvlJc w:val="left"/>
      <w:pPr>
        <w:ind w:left="932" w:hanging="66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34" w:hanging="663"/>
      </w:pPr>
      <w:rPr>
        <w:rFonts w:hint="default"/>
        <w:lang w:val="en-US" w:eastAsia="en-US" w:bidi="ar-SA"/>
      </w:rPr>
    </w:lvl>
    <w:lvl w:ilvl="2">
      <w:start w:val="0"/>
      <w:numFmt w:val="bullet"/>
      <w:lvlText w:val="•"/>
      <w:lvlJc w:val="left"/>
      <w:pPr>
        <w:ind w:left="2929" w:hanging="663"/>
      </w:pPr>
      <w:rPr>
        <w:rFonts w:hint="default"/>
        <w:lang w:val="en-US" w:eastAsia="en-US" w:bidi="ar-SA"/>
      </w:rPr>
    </w:lvl>
    <w:lvl w:ilvl="3">
      <w:start w:val="0"/>
      <w:numFmt w:val="bullet"/>
      <w:lvlText w:val="•"/>
      <w:lvlJc w:val="left"/>
      <w:pPr>
        <w:ind w:left="3923" w:hanging="663"/>
      </w:pPr>
      <w:rPr>
        <w:rFonts w:hint="default"/>
        <w:lang w:val="en-US" w:eastAsia="en-US" w:bidi="ar-SA"/>
      </w:rPr>
    </w:lvl>
    <w:lvl w:ilvl="4">
      <w:start w:val="0"/>
      <w:numFmt w:val="bullet"/>
      <w:lvlText w:val="•"/>
      <w:lvlJc w:val="left"/>
      <w:pPr>
        <w:ind w:left="4918" w:hanging="663"/>
      </w:pPr>
      <w:rPr>
        <w:rFonts w:hint="default"/>
        <w:lang w:val="en-US" w:eastAsia="en-US" w:bidi="ar-SA"/>
      </w:rPr>
    </w:lvl>
    <w:lvl w:ilvl="5">
      <w:start w:val="0"/>
      <w:numFmt w:val="bullet"/>
      <w:lvlText w:val="•"/>
      <w:lvlJc w:val="left"/>
      <w:pPr>
        <w:ind w:left="5913" w:hanging="663"/>
      </w:pPr>
      <w:rPr>
        <w:rFonts w:hint="default"/>
        <w:lang w:val="en-US" w:eastAsia="en-US" w:bidi="ar-SA"/>
      </w:rPr>
    </w:lvl>
    <w:lvl w:ilvl="6">
      <w:start w:val="0"/>
      <w:numFmt w:val="bullet"/>
      <w:lvlText w:val="•"/>
      <w:lvlJc w:val="left"/>
      <w:pPr>
        <w:ind w:left="6907" w:hanging="663"/>
      </w:pPr>
      <w:rPr>
        <w:rFonts w:hint="default"/>
        <w:lang w:val="en-US" w:eastAsia="en-US" w:bidi="ar-SA"/>
      </w:rPr>
    </w:lvl>
    <w:lvl w:ilvl="7">
      <w:start w:val="0"/>
      <w:numFmt w:val="bullet"/>
      <w:lvlText w:val="•"/>
      <w:lvlJc w:val="left"/>
      <w:pPr>
        <w:ind w:left="7902" w:hanging="663"/>
      </w:pPr>
      <w:rPr>
        <w:rFonts w:hint="default"/>
        <w:lang w:val="en-US" w:eastAsia="en-US" w:bidi="ar-SA"/>
      </w:rPr>
    </w:lvl>
    <w:lvl w:ilvl="8">
      <w:start w:val="0"/>
      <w:numFmt w:val="bullet"/>
      <w:lvlText w:val="•"/>
      <w:lvlJc w:val="left"/>
      <w:pPr>
        <w:ind w:left="8897" w:hanging="663"/>
      </w:pPr>
      <w:rPr>
        <w:rFonts w:hint="default"/>
        <w:lang w:val="en-US" w:eastAsia="en-US" w:bidi="ar-SA"/>
      </w:rPr>
    </w:lvl>
  </w:abstractNum>
  <w:abstractNum w:abstractNumId="0">
    <w:multiLevelType w:val="hybridMultilevel"/>
    <w:lvl w:ilvl="0">
      <w:start w:val="4"/>
      <w:numFmt w:val="decimal"/>
      <w:lvlText w:val="%1"/>
      <w:lvlJc w:val="left"/>
      <w:pPr>
        <w:ind w:left="932" w:hanging="46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34" w:hanging="461"/>
      </w:pPr>
      <w:rPr>
        <w:rFonts w:hint="default"/>
        <w:lang w:val="en-US" w:eastAsia="en-US" w:bidi="ar-SA"/>
      </w:rPr>
    </w:lvl>
    <w:lvl w:ilvl="2">
      <w:start w:val="0"/>
      <w:numFmt w:val="bullet"/>
      <w:lvlText w:val="•"/>
      <w:lvlJc w:val="left"/>
      <w:pPr>
        <w:ind w:left="2929" w:hanging="461"/>
      </w:pPr>
      <w:rPr>
        <w:rFonts w:hint="default"/>
        <w:lang w:val="en-US" w:eastAsia="en-US" w:bidi="ar-SA"/>
      </w:rPr>
    </w:lvl>
    <w:lvl w:ilvl="3">
      <w:start w:val="0"/>
      <w:numFmt w:val="bullet"/>
      <w:lvlText w:val="•"/>
      <w:lvlJc w:val="left"/>
      <w:pPr>
        <w:ind w:left="3923" w:hanging="461"/>
      </w:pPr>
      <w:rPr>
        <w:rFonts w:hint="default"/>
        <w:lang w:val="en-US" w:eastAsia="en-US" w:bidi="ar-SA"/>
      </w:rPr>
    </w:lvl>
    <w:lvl w:ilvl="4">
      <w:start w:val="0"/>
      <w:numFmt w:val="bullet"/>
      <w:lvlText w:val="•"/>
      <w:lvlJc w:val="left"/>
      <w:pPr>
        <w:ind w:left="4918" w:hanging="461"/>
      </w:pPr>
      <w:rPr>
        <w:rFonts w:hint="default"/>
        <w:lang w:val="en-US" w:eastAsia="en-US" w:bidi="ar-SA"/>
      </w:rPr>
    </w:lvl>
    <w:lvl w:ilvl="5">
      <w:start w:val="0"/>
      <w:numFmt w:val="bullet"/>
      <w:lvlText w:val="•"/>
      <w:lvlJc w:val="left"/>
      <w:pPr>
        <w:ind w:left="5913" w:hanging="461"/>
      </w:pPr>
      <w:rPr>
        <w:rFonts w:hint="default"/>
        <w:lang w:val="en-US" w:eastAsia="en-US" w:bidi="ar-SA"/>
      </w:rPr>
    </w:lvl>
    <w:lvl w:ilvl="6">
      <w:start w:val="0"/>
      <w:numFmt w:val="bullet"/>
      <w:lvlText w:val="•"/>
      <w:lvlJc w:val="left"/>
      <w:pPr>
        <w:ind w:left="6907" w:hanging="461"/>
      </w:pPr>
      <w:rPr>
        <w:rFonts w:hint="default"/>
        <w:lang w:val="en-US" w:eastAsia="en-US" w:bidi="ar-SA"/>
      </w:rPr>
    </w:lvl>
    <w:lvl w:ilvl="7">
      <w:start w:val="0"/>
      <w:numFmt w:val="bullet"/>
      <w:lvlText w:val="•"/>
      <w:lvlJc w:val="left"/>
      <w:pPr>
        <w:ind w:left="7902" w:hanging="461"/>
      </w:pPr>
      <w:rPr>
        <w:rFonts w:hint="default"/>
        <w:lang w:val="en-US" w:eastAsia="en-US" w:bidi="ar-SA"/>
      </w:rPr>
    </w:lvl>
    <w:lvl w:ilvl="8">
      <w:start w:val="0"/>
      <w:numFmt w:val="bullet"/>
      <w:lvlText w:val="•"/>
      <w:lvlJc w:val="left"/>
      <w:pPr>
        <w:ind w:left="8897" w:hanging="461"/>
      </w:pPr>
      <w:rPr>
        <w:rFonts w:hint="default"/>
        <w:lang w:val="en-US" w:eastAsia="en-US" w:bidi="ar-SA"/>
      </w:rPr>
    </w:lvl>
  </w:abstractNum>
  <w:num w:numId="105">
    <w:abstractNumId w:val="104"/>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169"/>
      <w:outlineLvl w:val="1"/>
    </w:pPr>
    <w:rPr>
      <w:rFonts w:ascii="Yu Gothic UI" w:hAnsi="Yu Gothic UI" w:eastAsia="Yu Gothic UI" w:cs="Yu Gothic UI"/>
      <w:b/>
      <w:bCs/>
      <w:sz w:val="36"/>
      <w:szCs w:val="36"/>
      <w:lang w:val="en-US" w:eastAsia="en-US" w:bidi="ar-SA"/>
    </w:rPr>
  </w:style>
  <w:style w:styleId="Heading2" w:type="paragraph">
    <w:name w:val="Heading 2"/>
    <w:basedOn w:val="Normal"/>
    <w:uiPriority w:val="1"/>
    <w:qFormat/>
    <w:pPr>
      <w:spacing w:before="60"/>
      <w:ind w:left="270"/>
      <w:outlineLvl w:val="2"/>
    </w:pPr>
    <w:rPr>
      <w:rFonts w:ascii="Arial" w:hAnsi="Arial" w:eastAsia="Arial" w:cs="Arial"/>
      <w:sz w:val="36"/>
      <w:szCs w:val="36"/>
      <w:lang w:val="en-US" w:eastAsia="en-US" w:bidi="ar-SA"/>
    </w:rPr>
  </w:style>
  <w:style w:styleId="Heading3" w:type="paragraph">
    <w:name w:val="Heading 3"/>
    <w:basedOn w:val="Normal"/>
    <w:uiPriority w:val="1"/>
    <w:qFormat/>
    <w:pPr>
      <w:ind w:left="932" w:hanging="662"/>
      <w:outlineLvl w:val="3"/>
    </w:pPr>
    <w:rPr>
      <w:rFonts w:ascii="Arial" w:hAnsi="Arial" w:eastAsia="Arial" w:cs="Arial"/>
      <w:sz w:val="32"/>
      <w:szCs w:val="32"/>
      <w:lang w:val="en-US" w:eastAsia="en-US" w:bidi="ar-SA"/>
    </w:rPr>
  </w:style>
  <w:style w:styleId="Heading4" w:type="paragraph">
    <w:name w:val="Heading 4"/>
    <w:basedOn w:val="Normal"/>
    <w:uiPriority w:val="1"/>
    <w:qFormat/>
    <w:pPr>
      <w:ind w:left="181"/>
      <w:outlineLvl w:val="4"/>
    </w:pPr>
    <w:rPr>
      <w:rFonts w:ascii="Arial" w:hAnsi="Arial" w:eastAsia="Arial" w:cs="Arial"/>
      <w:sz w:val="28"/>
      <w:szCs w:val="28"/>
      <w:lang w:val="en-US" w:eastAsia="en-US" w:bidi="ar-SA"/>
    </w:rPr>
  </w:style>
  <w:style w:styleId="Heading5" w:type="paragraph">
    <w:name w:val="Heading 5"/>
    <w:basedOn w:val="Normal"/>
    <w:uiPriority w:val="1"/>
    <w:qFormat/>
    <w:pPr>
      <w:ind w:left="1177" w:hanging="1008"/>
      <w:outlineLvl w:val="5"/>
    </w:pPr>
    <w:rPr>
      <w:rFonts w:ascii="Arial" w:hAnsi="Arial" w:eastAsia="Arial" w:cs="Arial"/>
      <w:sz w:val="24"/>
      <w:szCs w:val="24"/>
      <w:lang w:val="en-US" w:eastAsia="en-US" w:bidi="ar-SA"/>
    </w:rPr>
  </w:style>
  <w:style w:styleId="Heading6" w:type="paragraph">
    <w:name w:val="Heading 6"/>
    <w:basedOn w:val="Normal"/>
    <w:uiPriority w:val="1"/>
    <w:qFormat/>
    <w:pPr>
      <w:ind w:left="1175" w:hanging="1006"/>
      <w:outlineLvl w:val="6"/>
    </w:pPr>
    <w:rPr>
      <w:rFonts w:ascii="Arial" w:hAnsi="Arial" w:eastAsia="Arial" w:cs="Arial"/>
      <w:sz w:val="22"/>
      <w:szCs w:val="22"/>
      <w:lang w:val="en-US" w:eastAsia="en-US" w:bidi="ar-SA"/>
    </w:rPr>
  </w:style>
  <w:style w:styleId="Heading7" w:type="paragraph">
    <w:name w:val="Heading 7"/>
    <w:basedOn w:val="Normal"/>
    <w:uiPriority w:val="1"/>
    <w:qFormat/>
    <w:pPr>
      <w:outlineLvl w:val="7"/>
    </w:pPr>
    <w:rPr>
      <w:rFonts w:ascii="Times New Roman" w:hAnsi="Times New Roman" w:eastAsia="Times New Roman" w:cs="Times New Roman"/>
      <w:b/>
      <w:bCs/>
      <w:sz w:val="20"/>
      <w:szCs w:val="20"/>
      <w:lang w:val="en-US" w:eastAsia="en-US" w:bidi="ar-SA"/>
    </w:rPr>
  </w:style>
  <w:style w:styleId="ListParagraph" w:type="paragraph">
    <w:name w:val="List Paragraph"/>
    <w:basedOn w:val="Normal"/>
    <w:uiPriority w:val="1"/>
    <w:qFormat/>
    <w:pPr>
      <w:ind w:left="932" w:hanging="66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header" Target="header2.xml"/><Relationship Id="rId37" Type="http://schemas.openxmlformats.org/officeDocument/2006/relationships/footer" Target="footer2.xml"/><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jpeg"/><Relationship Id="rId47" Type="http://schemas.openxmlformats.org/officeDocument/2006/relationships/header" Target="header3.xml"/><Relationship Id="rId48" Type="http://schemas.openxmlformats.org/officeDocument/2006/relationships/footer" Target="footer3.xml"/><Relationship Id="rId49" Type="http://schemas.openxmlformats.org/officeDocument/2006/relationships/image" Target="media/image40.png"/><Relationship Id="rId50" Type="http://schemas.openxmlformats.org/officeDocument/2006/relationships/hyperlink" Target="https://www.o-ran.org/specifications" TargetMode="External"/><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header" Target="header4.xml"/><Relationship Id="rId64" Type="http://schemas.openxmlformats.org/officeDocument/2006/relationships/footer" Target="footer4.xml"/><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header" Target="header5.xml"/><Relationship Id="rId68" Type="http://schemas.openxmlformats.org/officeDocument/2006/relationships/footer" Target="footer5.xml"/><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header" Target="header6.xml"/><Relationship Id="rId79" Type="http://schemas.openxmlformats.org/officeDocument/2006/relationships/footer" Target="footer6.xml"/><Relationship Id="rId80" Type="http://schemas.openxmlformats.org/officeDocument/2006/relationships/image" Target="media/image64.jpeg"/><Relationship Id="rId81" Type="http://schemas.openxmlformats.org/officeDocument/2006/relationships/image" Target="media/image65.png"/><Relationship Id="rId82" Type="http://schemas.openxmlformats.org/officeDocument/2006/relationships/image" Target="media/image66.png"/><Relationship Id="rId83" Type="http://schemas.openxmlformats.org/officeDocument/2006/relationships/hyperlink" Target="https://github.com/intel/multus-cni" TargetMode="External"/><Relationship Id="rId84" Type="http://schemas.openxmlformats.org/officeDocument/2006/relationships/hyperlink" Target="https://docs.openstack.org/neutron/stein/" TargetMode="External"/><Relationship Id="rId85" Type="http://schemas.openxmlformats.org/officeDocument/2006/relationships/header" Target="header7.xml"/><Relationship Id="rId86" Type="http://schemas.openxmlformats.org/officeDocument/2006/relationships/footer" Target="footer7.xml"/><Relationship Id="rId87" Type="http://schemas.openxmlformats.org/officeDocument/2006/relationships/hyperlink" Target="https://github.com/intel/sriov-network-device-plugin" TargetMode="External"/><Relationship Id="rId88" Type="http://schemas.openxmlformats.org/officeDocument/2006/relationships/hyperlink" Target="https://docs.openstack.org/neutron/stein/admin/config-sriov.html" TargetMode="External"/><Relationship Id="rId89" Type="http://schemas.openxmlformats.org/officeDocument/2006/relationships/hyperlink" Target="https://github.com/intel/userspace-cni-network-plugin" TargetMode="External"/><Relationship Id="rId90" Type="http://schemas.openxmlformats.org/officeDocument/2006/relationships/image" Target="media/image67.jpeg"/><Relationship Id="rId91" Type="http://schemas.openxmlformats.org/officeDocument/2006/relationships/hyperlink" Target="https://networkservicemesh.io/" TargetMode="External"/><Relationship Id="rId92" Type="http://schemas.openxmlformats.org/officeDocument/2006/relationships/header" Target="header8.xml"/><Relationship Id="rId93" Type="http://schemas.openxmlformats.org/officeDocument/2006/relationships/footer" Target="footer8.xml"/><Relationship Id="rId94" Type="http://schemas.openxmlformats.org/officeDocument/2006/relationships/image" Target="media/image68.png"/><Relationship Id="rId95" Type="http://schemas.openxmlformats.org/officeDocument/2006/relationships/image" Target="media/image69.png"/><Relationship Id="rId96" Type="http://schemas.openxmlformats.org/officeDocument/2006/relationships/hyperlink" Target="https://github.com/kubernetes-sigs/node-feature-discovery" TargetMode="External"/><Relationship Id="rId97" Type="http://schemas.openxmlformats.org/officeDocument/2006/relationships/hyperlink" Target="https://github.com/intel/CPU-Manager-for-Kubernetes" TargetMode="External"/><Relationship Id="rId98" Type="http://schemas.openxmlformats.org/officeDocument/2006/relationships/hyperlink" Target="https://docs.openstack.org/senlin/pike/scenarios/affinity.html" TargetMode="External"/><Relationship Id="rId99" Type="http://schemas.openxmlformats.org/officeDocument/2006/relationships/header" Target="header9.xml"/><Relationship Id="rId100" Type="http://schemas.openxmlformats.org/officeDocument/2006/relationships/footer" Target="footer9.xml"/><Relationship Id="rId101" Type="http://schemas.openxmlformats.org/officeDocument/2006/relationships/image" Target="media/image70.png"/><Relationship Id="rId102" Type="http://schemas.openxmlformats.org/officeDocument/2006/relationships/hyperlink" Target="https://kubernetes.io/docs/tasks/manage-hugepages/scheduling-hugepages/" TargetMode="External"/><Relationship Id="rId103" Type="http://schemas.openxmlformats.org/officeDocument/2006/relationships/hyperlink" Target="https://docs.openstack.org/nova/pike/admin/huge-pages.html" TargetMode="External"/><Relationship Id="rId104" Type="http://schemas.openxmlformats.org/officeDocument/2006/relationships/hyperlink" Target="https://kubernetes.io/docs/concepts/extend-kubernetes/compute-storage-net/device-plugins/" TargetMode="External"/><Relationship Id="rId105" Type="http://schemas.openxmlformats.org/officeDocument/2006/relationships/hyperlink" Target="https://wiki.openstack.org/wiki/Cyborg" TargetMode="External"/><Relationship Id="rId106" Type="http://schemas.openxmlformats.org/officeDocument/2006/relationships/image" Target="media/image71.png"/><Relationship Id="rId107" Type="http://schemas.openxmlformats.org/officeDocument/2006/relationships/image" Target="media/image72.png"/><Relationship Id="rId108" Type="http://schemas.openxmlformats.org/officeDocument/2006/relationships/image" Target="media/image73.jpeg"/><Relationship Id="rId109" Type="http://schemas.openxmlformats.org/officeDocument/2006/relationships/image" Target="media/image74.png"/><Relationship Id="rId110" Type="http://schemas.openxmlformats.org/officeDocument/2006/relationships/image" Target="media/image75.png"/><Relationship Id="rId111" Type="http://schemas.openxmlformats.org/officeDocument/2006/relationships/image" Target="media/image76.png"/><Relationship Id="rId112" Type="http://schemas.openxmlformats.org/officeDocument/2006/relationships/image" Target="media/image77.jpeg"/><Relationship Id="rId113" Type="http://schemas.openxmlformats.org/officeDocument/2006/relationships/image" Target="media/image78.png"/><Relationship Id="rId114" Type="http://schemas.openxmlformats.org/officeDocument/2006/relationships/image" Target="media/image79.png"/><Relationship Id="rId115" Type="http://schemas.openxmlformats.org/officeDocument/2006/relationships/image" Target="media/image80.png"/><Relationship Id="rId116" Type="http://schemas.openxmlformats.org/officeDocument/2006/relationships/image" Target="media/image81.png"/><Relationship Id="rId117" Type="http://schemas.openxmlformats.org/officeDocument/2006/relationships/hyperlink" Target="http://linuxptp.sourceforge.net/" TargetMode="External"/><Relationship Id="rId118" Type="http://schemas.openxmlformats.org/officeDocument/2006/relationships/image" Target="media/image82.jpeg"/><Relationship Id="rId119" Type="http://schemas.openxmlformats.org/officeDocument/2006/relationships/image" Target="media/image83.jpeg"/><Relationship Id="rId120" Type="http://schemas.openxmlformats.org/officeDocument/2006/relationships/image" Target="media/image84.png"/><Relationship Id="rId121" Type="http://schemas.openxmlformats.org/officeDocument/2006/relationships/image" Target="media/image85.jpeg"/><Relationship Id="rId122" Type="http://schemas.openxmlformats.org/officeDocument/2006/relationships/image" Target="media/image86.png"/><Relationship Id="rId123" Type="http://schemas.openxmlformats.org/officeDocument/2006/relationships/image" Target="media/image87.png"/><Relationship Id="rId124" Type="http://schemas.openxmlformats.org/officeDocument/2006/relationships/image" Target="media/image88.png"/><Relationship Id="rId125" Type="http://schemas.openxmlformats.org/officeDocument/2006/relationships/image" Target="media/image89.png"/><Relationship Id="rId126" Type="http://schemas.openxmlformats.org/officeDocument/2006/relationships/image" Target="media/image90.png"/><Relationship Id="rId127" Type="http://schemas.openxmlformats.org/officeDocument/2006/relationships/image" Target="media/image91.png"/><Relationship Id="rId128" Type="http://schemas.openxmlformats.org/officeDocument/2006/relationships/image" Target="media/image92.png"/><Relationship Id="rId129" Type="http://schemas.openxmlformats.org/officeDocument/2006/relationships/image" Target="media/image93.png"/><Relationship Id="rId130" Type="http://schemas.openxmlformats.org/officeDocument/2006/relationships/image" Target="media/image94.png"/><Relationship Id="rId131" Type="http://schemas.openxmlformats.org/officeDocument/2006/relationships/image" Target="media/image95.png"/><Relationship Id="rId132" Type="http://schemas.openxmlformats.org/officeDocument/2006/relationships/image" Target="media/image96.png"/><Relationship Id="rId133" Type="http://schemas.openxmlformats.org/officeDocument/2006/relationships/image" Target="media/image97.png"/><Relationship Id="rId134" Type="http://schemas.openxmlformats.org/officeDocument/2006/relationships/image" Target="media/image98.png"/><Relationship Id="rId135" Type="http://schemas.openxmlformats.org/officeDocument/2006/relationships/image" Target="media/image99.png"/><Relationship Id="rId136" Type="http://schemas.openxmlformats.org/officeDocument/2006/relationships/image" Target="media/image100.png"/><Relationship Id="rId137" Type="http://schemas.openxmlformats.org/officeDocument/2006/relationships/image" Target="media/image101.png"/><Relationship Id="rId138" Type="http://schemas.openxmlformats.org/officeDocument/2006/relationships/image" Target="media/image102.png"/><Relationship Id="rId139" Type="http://schemas.openxmlformats.org/officeDocument/2006/relationships/image" Target="media/image103.png"/><Relationship Id="rId140" Type="http://schemas.openxmlformats.org/officeDocument/2006/relationships/image" Target="media/image104.png"/><Relationship Id="rId141" Type="http://schemas.openxmlformats.org/officeDocument/2006/relationships/image" Target="media/image105.png"/><Relationship Id="rId142" Type="http://schemas.openxmlformats.org/officeDocument/2006/relationships/image" Target="media/image106.png"/><Relationship Id="rId143" Type="http://schemas.openxmlformats.org/officeDocument/2006/relationships/image" Target="media/image107.png"/><Relationship Id="rId144" Type="http://schemas.openxmlformats.org/officeDocument/2006/relationships/image" Target="media/image108.png"/><Relationship Id="rId145" Type="http://schemas.openxmlformats.org/officeDocument/2006/relationships/image" Target="media/image109.png"/><Relationship Id="rId146" Type="http://schemas.openxmlformats.org/officeDocument/2006/relationships/image" Target="media/image110.png"/><Relationship Id="rId147" Type="http://schemas.openxmlformats.org/officeDocument/2006/relationships/image" Target="media/image111.png"/><Relationship Id="rId148" Type="http://schemas.openxmlformats.org/officeDocument/2006/relationships/image" Target="media/image112.png"/><Relationship Id="rId149" Type="http://schemas.openxmlformats.org/officeDocument/2006/relationships/image" Target="media/image113.png"/><Relationship Id="rId150" Type="http://schemas.openxmlformats.org/officeDocument/2006/relationships/image" Target="media/image114.png"/><Relationship Id="rId151" Type="http://schemas.openxmlformats.org/officeDocument/2006/relationships/hyperlink" Target="https://oranalliance.atlassian.net/wiki/download/attachments/2211217417/DCM-2022.01.11-WG6-CR-0002-CAD-Clarification%20about%20synchronization%20requirements%20of%20CAD%20scenarios-v01.docx?api=v2" TargetMode="External"/><Relationship Id="rId152" Type="http://schemas.openxmlformats.org/officeDocument/2006/relationships/hyperlink" Target="https://oranalliance.atlassian.net/wiki/download/attachments/2211217417/JNPR.AO-2022.01.31-WG6-CR-0001-Support_for_Gateway-v03.zip?api=v2" TargetMode="External"/><Relationship Id="rId153" Type="http://schemas.openxmlformats.org/officeDocument/2006/relationships/hyperlink" Target="https://oranalliance.atlassian.net/wiki/download/attachments/2211217417/DCM-2022.03.08-C-WG6-CAD-Terminology%20Update-v01.docx?api=v2" TargetMode="External"/><Relationship Id="rId154" Type="http://schemas.openxmlformats.org/officeDocument/2006/relationships/hyperlink" Target="https://oranalliance.atlassian.net/wiki/download/attachments/2211217417/WRS-2021-12-09-WG6-CR-0001-CADs%20O-Cloud_Notification_API-v01.docx?api=v2" TargetMode="External"/><Relationship Id="rId155" Type="http://schemas.openxmlformats.org/officeDocument/2006/relationships/hyperlink" Target="https://oranalliance.atlassian.net/wiki/download/attachments/2211217417/COM-WRS-2022-06-01%20CAD-v03.01%20CR%20for%20PTP%20Support%20over%20UDP_v01.docx" TargetMode="External"/><Relationship Id="rId156" Type="http://schemas.openxmlformats.org/officeDocument/2006/relationships/hyperlink" Target="https://oranalliance.atlassian.net/wiki/download/attachments/2211217417/ERI.AO-2022.06.01-WG6-CR-0002-IMS%20Provisioning%20Updates%20to%20CADS-v04.zip" TargetMode="External"/><Relationship Id="rId157"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Kaustubh Joshi, Henry Fowler</dc:creator>
  <cp:keywords>RAN</cp:keywords>
  <dc:subject>Study on Scenarios and BS classifications</dc:subject>
  <dc:title>O-RAN.WG6.CADS-v08.01 TR</dc:title>
  <dcterms:created xsi:type="dcterms:W3CDTF">2025-04-24T02:16:02Z</dcterms:created>
  <dcterms:modified xsi:type="dcterms:W3CDTF">2025-04-24T02:16:02Z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2024-12-10T00:00:00Z</vt:filetime>
  </property>
  <property fmtid="{D5CDD505-2E9C-101B-9397-08002B2CF9AE}" pid="3" name="Creator">
    <vt:lpwstr>Microsoft® Word for Microsoft 365</vt:lpwstr>
  </property>
  <property fmtid="{D5CDD505-2E9C-101B-9397-08002B2CF9AE}" pid="4" name="LastSaved">
    <vt:filetime>2025-04-24T00:00:00Z</vt:filetime>
  </property>
  <property fmtid="{D5CDD505-2E9C-101B-9397-08002B2CF9AE}" pid="5" name="Producer">
    <vt:lpwstr>Microsoft® Word for Microsoft 365</vt:lpwstr>
  </property>
</Properties>
</file>